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345" w:rsidRDefault="000D30A1">
      <w:pPr>
        <w:spacing w:after="0" w:line="259" w:lineRule="auto"/>
        <w:ind w:left="139" w:firstLine="0"/>
        <w:jc w:val="left"/>
      </w:pPr>
      <w:r>
        <w:rPr>
          <w:rFonts w:ascii="Times New Roman" w:eastAsia="Times New Roman" w:hAnsi="Times New Roman" w:cs="Times New Roman"/>
        </w:rPr>
        <w:t xml:space="preserve"> </w:t>
      </w:r>
    </w:p>
    <w:p w:rsidR="00857345" w:rsidRDefault="000D30A1">
      <w:pPr>
        <w:spacing w:after="0" w:line="259" w:lineRule="auto"/>
        <w:ind w:left="139" w:firstLine="0"/>
        <w:jc w:val="left"/>
      </w:pPr>
      <w:r>
        <w:rPr>
          <w:rFonts w:ascii="Times New Roman" w:eastAsia="Times New Roman" w:hAnsi="Times New Roman" w:cs="Times New Roman"/>
        </w:rPr>
        <w:t xml:space="preserve"> </w:t>
      </w:r>
    </w:p>
    <w:p w:rsidR="00857345" w:rsidRDefault="000D30A1">
      <w:pPr>
        <w:spacing w:after="0" w:line="259" w:lineRule="auto"/>
        <w:ind w:left="139" w:firstLine="0"/>
        <w:jc w:val="left"/>
      </w:pPr>
      <w:r>
        <w:rPr>
          <w:rFonts w:ascii="Times New Roman" w:eastAsia="Times New Roman" w:hAnsi="Times New Roman" w:cs="Times New Roman"/>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59" w:lineRule="auto"/>
        <w:ind w:left="103" w:firstLine="0"/>
        <w:jc w:val="center"/>
      </w:pPr>
      <w:r>
        <w:rPr>
          <w:rFonts w:ascii="Times New Roman" w:eastAsia="Times New Roman" w:hAnsi="Times New Roman" w:cs="Times New Roman"/>
          <w:i/>
          <w:color w:val="2F5496"/>
        </w:rPr>
        <w:t xml:space="preserve"> </w:t>
      </w:r>
    </w:p>
    <w:p w:rsidR="00857345" w:rsidRDefault="000D30A1">
      <w:pPr>
        <w:spacing w:after="0" w:line="216" w:lineRule="auto"/>
        <w:ind w:left="2321" w:right="2052" w:firstLine="2501"/>
        <w:jc w:val="left"/>
      </w:pPr>
      <w:r>
        <w:rPr>
          <w:rFonts w:ascii="Times New Roman" w:eastAsia="Times New Roman" w:hAnsi="Times New Roman" w:cs="Times New Roman"/>
          <w:i/>
          <w:color w:val="2F5496"/>
        </w:rPr>
        <w:t xml:space="preserve"> </w:t>
      </w:r>
      <w:r>
        <w:rPr>
          <w:color w:val="2F5496"/>
          <w:sz w:val="52"/>
        </w:rPr>
        <w:t xml:space="preserve">PEDAGÓGIAI PROGRAM </w:t>
      </w:r>
    </w:p>
    <w:p w:rsidR="00857345" w:rsidRDefault="000D30A1">
      <w:pPr>
        <w:spacing w:after="0" w:line="259" w:lineRule="auto"/>
        <w:ind w:left="139" w:firstLine="0"/>
        <w:jc w:val="left"/>
      </w:pPr>
      <w:r>
        <w:rPr>
          <w:rFonts w:ascii="Times New Roman" w:eastAsia="Times New Roman" w:hAnsi="Times New Roman" w:cs="Times New Roman"/>
          <w:color w:val="2F5496"/>
        </w:rPr>
        <w:t xml:space="preserve"> </w:t>
      </w:r>
    </w:p>
    <w:p w:rsidR="00857345" w:rsidRDefault="000D30A1">
      <w:pPr>
        <w:spacing w:after="0" w:line="259" w:lineRule="auto"/>
        <w:ind w:left="139" w:firstLine="0"/>
        <w:jc w:val="left"/>
      </w:pPr>
      <w:r>
        <w:rPr>
          <w:rFonts w:ascii="Times New Roman" w:eastAsia="Times New Roman" w:hAnsi="Times New Roman" w:cs="Times New Roman"/>
          <w:color w:val="2F5496"/>
        </w:rPr>
        <w:t xml:space="preserve"> </w:t>
      </w:r>
    </w:p>
    <w:p w:rsidR="00857345" w:rsidRDefault="000D30A1">
      <w:pPr>
        <w:spacing w:after="103" w:line="259" w:lineRule="auto"/>
        <w:ind w:left="139" w:firstLine="0"/>
        <w:jc w:val="left"/>
      </w:pPr>
      <w:r>
        <w:rPr>
          <w:rFonts w:ascii="Times New Roman" w:eastAsia="Times New Roman" w:hAnsi="Times New Roman" w:cs="Times New Roman"/>
          <w:color w:val="2F5496"/>
        </w:rPr>
        <w:t xml:space="preserve"> </w:t>
      </w:r>
    </w:p>
    <w:p w:rsidR="00857345" w:rsidRDefault="000D30A1">
      <w:pPr>
        <w:spacing w:after="0" w:line="259" w:lineRule="auto"/>
        <w:ind w:left="185" w:firstLine="0"/>
        <w:jc w:val="left"/>
      </w:pPr>
      <w:r>
        <w:rPr>
          <w:color w:val="2F5496"/>
          <w:sz w:val="36"/>
        </w:rPr>
        <w:t xml:space="preserve">SZENTLŐRINCI EGYSÉGES GYÓGYPEDAGÓGIAI MÓDSZERTANI </w:t>
      </w:r>
    </w:p>
    <w:p w:rsidR="00857345" w:rsidRDefault="000D30A1">
      <w:pPr>
        <w:spacing w:after="0" w:line="259" w:lineRule="auto"/>
        <w:ind w:right="401" w:hanging="10"/>
        <w:jc w:val="center"/>
      </w:pPr>
      <w:r>
        <w:rPr>
          <w:color w:val="2F5496"/>
          <w:sz w:val="36"/>
        </w:rPr>
        <w:t xml:space="preserve">INTÉZMÉNY, </w:t>
      </w:r>
    </w:p>
    <w:p w:rsidR="00857345" w:rsidRDefault="000D30A1">
      <w:pPr>
        <w:spacing w:after="0" w:line="259" w:lineRule="auto"/>
        <w:ind w:right="405" w:hanging="10"/>
        <w:jc w:val="center"/>
      </w:pPr>
      <w:r>
        <w:rPr>
          <w:color w:val="2F5496"/>
          <w:sz w:val="36"/>
        </w:rPr>
        <w:t xml:space="preserve">ÁLTALÁNOS ISKOLA </w:t>
      </w:r>
    </w:p>
    <w:p w:rsidR="00857345" w:rsidRDefault="000D30A1">
      <w:pPr>
        <w:spacing w:after="0" w:line="259" w:lineRule="auto"/>
        <w:ind w:right="402" w:hanging="10"/>
        <w:jc w:val="center"/>
      </w:pPr>
      <w:r>
        <w:rPr>
          <w:color w:val="2F5496"/>
          <w:sz w:val="36"/>
        </w:rPr>
        <w:t xml:space="preserve">ÉS KOLLÉGIUM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0" w:right="226" w:firstLine="0"/>
        <w:jc w:val="center"/>
      </w:pPr>
      <w:r>
        <w:rPr>
          <w:noProof/>
        </w:rPr>
        <w:drawing>
          <wp:inline distT="0" distB="0" distL="0" distR="0">
            <wp:extent cx="874776" cy="545592"/>
            <wp:effectExtent l="0" t="0" r="0" b="0"/>
            <wp:docPr id="128853" name="Picture 128853"/>
            <wp:cNvGraphicFramePr/>
            <a:graphic xmlns:a="http://schemas.openxmlformats.org/drawingml/2006/main">
              <a:graphicData uri="http://schemas.openxmlformats.org/drawingml/2006/picture">
                <pic:pic xmlns:pic="http://schemas.openxmlformats.org/drawingml/2006/picture">
                  <pic:nvPicPr>
                    <pic:cNvPr id="128853" name="Picture 128853"/>
                    <pic:cNvPicPr/>
                  </pic:nvPicPr>
                  <pic:blipFill>
                    <a:blip r:embed="rId8"/>
                    <a:stretch>
                      <a:fillRect/>
                    </a:stretch>
                  </pic:blipFill>
                  <pic:spPr>
                    <a:xfrm>
                      <a:off x="0" y="0"/>
                      <a:ext cx="874776" cy="545592"/>
                    </a:xfrm>
                    <a:prstGeom prst="rect">
                      <a:avLst/>
                    </a:prstGeom>
                  </pic:spPr>
                </pic:pic>
              </a:graphicData>
            </a:graphic>
          </wp:inline>
        </w:drawing>
      </w: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59" w:lineRule="auto"/>
        <w:ind w:left="139" w:firstLine="0"/>
        <w:jc w:val="left"/>
      </w:pPr>
      <w:r>
        <w:rPr>
          <w:color w:val="2F5496"/>
        </w:rPr>
        <w:t xml:space="preserve"> </w:t>
      </w:r>
    </w:p>
    <w:p w:rsidR="00857345" w:rsidRDefault="000D30A1">
      <w:pPr>
        <w:spacing w:after="0" w:line="241" w:lineRule="auto"/>
        <w:ind w:left="3792" w:right="4141" w:firstLine="0"/>
        <w:jc w:val="center"/>
      </w:pPr>
      <w:r>
        <w:rPr>
          <w:color w:val="2F5496"/>
        </w:rPr>
        <w:t>Szentlőrinc 20</w:t>
      </w:r>
      <w:r w:rsidR="00982F94">
        <w:rPr>
          <w:color w:val="2F5496"/>
        </w:rPr>
        <w:t>20</w:t>
      </w:r>
      <w:r>
        <w:rPr>
          <w:color w:val="2F5496"/>
        </w:rPr>
        <w:t>.</w:t>
      </w:r>
      <w:r>
        <w:rPr>
          <w:rFonts w:ascii="Times New Roman" w:eastAsia="Times New Roman" w:hAnsi="Times New Roman" w:cs="Times New Roman"/>
          <w:color w:val="2F5496"/>
        </w:rPr>
        <w:t xml:space="preserve"> </w:t>
      </w:r>
    </w:p>
    <w:p w:rsidR="00857345" w:rsidRDefault="000D30A1">
      <w:pPr>
        <w:spacing w:after="0" w:line="259" w:lineRule="auto"/>
        <w:ind w:left="0" w:firstLine="0"/>
        <w:jc w:val="left"/>
      </w:pPr>
      <w:r>
        <w:rPr>
          <w:rFonts w:ascii="Times New Roman" w:eastAsia="Times New Roman" w:hAnsi="Times New Roman" w:cs="Times New Roman"/>
        </w:rPr>
        <w:lastRenderedPageBreak/>
        <w:t xml:space="preserve"> </w:t>
      </w:r>
    </w:p>
    <w:p w:rsidR="00857345" w:rsidRDefault="000D30A1">
      <w:pPr>
        <w:spacing w:after="302" w:line="259" w:lineRule="auto"/>
        <w:ind w:left="0" w:right="698" w:firstLine="0"/>
        <w:jc w:val="center"/>
      </w:pPr>
      <w:r>
        <w:rPr>
          <w:rFonts w:ascii="Times New Roman" w:eastAsia="Times New Roman" w:hAnsi="Times New Roman" w:cs="Times New Roman"/>
        </w:rPr>
        <w:t xml:space="preserve">TARTALOMJEGYZÉK </w:t>
      </w:r>
    </w:p>
    <w:p w:rsidR="00857345" w:rsidRDefault="000D30A1">
      <w:pPr>
        <w:spacing w:after="0" w:line="259" w:lineRule="auto"/>
        <w:ind w:left="0" w:firstLine="0"/>
        <w:jc w:val="left"/>
      </w:pPr>
      <w:r>
        <w:rPr>
          <w:color w:val="2E73B5"/>
          <w:sz w:val="32"/>
        </w:rPr>
        <w:t xml:space="preserve">Tartalom </w:t>
      </w:r>
    </w:p>
    <w:sdt>
      <w:sdtPr>
        <w:rPr>
          <w:sz w:val="24"/>
        </w:rPr>
        <w:id w:val="501557770"/>
        <w:docPartObj>
          <w:docPartGallery w:val="Table of Contents"/>
        </w:docPartObj>
      </w:sdtPr>
      <w:sdtEndPr/>
      <w:sdtContent>
        <w:p w:rsidR="00407FCB" w:rsidRDefault="000D30A1">
          <w:pPr>
            <w:pStyle w:val="TJ1"/>
            <w:tabs>
              <w:tab w:val="right" w:leader="dot" w:pos="9590"/>
            </w:tabs>
            <w:rPr>
              <w:rFonts w:asciiTheme="minorHAnsi" w:eastAsiaTheme="minorEastAsia" w:hAnsiTheme="minorHAnsi" w:cstheme="minorBidi"/>
              <w:noProof/>
              <w:color w:val="auto"/>
              <w:sz w:val="22"/>
            </w:rPr>
          </w:pPr>
          <w:r>
            <w:fldChar w:fldCharType="begin"/>
          </w:r>
          <w:r>
            <w:instrText xml:space="preserve"> TOC \o "1-6" \h \z \u </w:instrText>
          </w:r>
          <w:r>
            <w:fldChar w:fldCharType="separate"/>
          </w:r>
          <w:hyperlink w:anchor="_Toc48461415" w:history="1">
            <w:r w:rsidR="00407FCB" w:rsidRPr="00B74E17">
              <w:rPr>
                <w:rStyle w:val="Hiperhivatkozs"/>
                <w:rFonts w:ascii="Times New Roman" w:eastAsia="Times New Roman" w:hAnsi="Times New Roman" w:cs="Times New Roman"/>
                <w:noProof/>
              </w:rPr>
              <w:t>1</w:t>
            </w:r>
            <w:r w:rsidR="00407FCB" w:rsidRPr="00B74E17">
              <w:rPr>
                <w:rStyle w:val="Hiperhivatkozs"/>
                <w:noProof/>
              </w:rPr>
              <w:t xml:space="preserve"> BEVEZETÉS</w:t>
            </w:r>
            <w:r w:rsidR="00407FCB">
              <w:rPr>
                <w:noProof/>
                <w:webHidden/>
              </w:rPr>
              <w:tab/>
            </w:r>
            <w:r w:rsidR="00407FCB">
              <w:rPr>
                <w:noProof/>
                <w:webHidden/>
              </w:rPr>
              <w:fldChar w:fldCharType="begin"/>
            </w:r>
            <w:r w:rsidR="00407FCB">
              <w:rPr>
                <w:noProof/>
                <w:webHidden/>
              </w:rPr>
              <w:instrText xml:space="preserve"> PAGEREF _Toc48461415 \h </w:instrText>
            </w:r>
            <w:r w:rsidR="00407FCB">
              <w:rPr>
                <w:noProof/>
                <w:webHidden/>
              </w:rPr>
            </w:r>
            <w:r w:rsidR="00407FCB">
              <w:rPr>
                <w:noProof/>
                <w:webHidden/>
              </w:rPr>
              <w:fldChar w:fldCharType="separate"/>
            </w:r>
            <w:r w:rsidR="00E37488">
              <w:rPr>
                <w:noProof/>
                <w:webHidden/>
              </w:rPr>
              <w:t>5</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16" w:history="1">
            <w:r w:rsidR="00407FCB" w:rsidRPr="00B74E17">
              <w:rPr>
                <w:rStyle w:val="Hiperhivatkozs"/>
                <w:noProof/>
              </w:rPr>
              <w:t>1.1 AZ INTÉZMÉNY ADATAI</w:t>
            </w:r>
            <w:r w:rsidR="00407FCB">
              <w:rPr>
                <w:noProof/>
                <w:webHidden/>
              </w:rPr>
              <w:tab/>
            </w:r>
            <w:r w:rsidR="00407FCB">
              <w:rPr>
                <w:noProof/>
                <w:webHidden/>
              </w:rPr>
              <w:fldChar w:fldCharType="begin"/>
            </w:r>
            <w:r w:rsidR="00407FCB">
              <w:rPr>
                <w:noProof/>
                <w:webHidden/>
              </w:rPr>
              <w:instrText xml:space="preserve"> PAGEREF _Toc48461416 \h </w:instrText>
            </w:r>
            <w:r w:rsidR="00407FCB">
              <w:rPr>
                <w:noProof/>
                <w:webHidden/>
              </w:rPr>
            </w:r>
            <w:r w:rsidR="00407FCB">
              <w:rPr>
                <w:noProof/>
                <w:webHidden/>
              </w:rPr>
              <w:fldChar w:fldCharType="separate"/>
            </w:r>
            <w:r w:rsidR="00E37488">
              <w:rPr>
                <w:noProof/>
                <w:webHidden/>
              </w:rPr>
              <w:t>5</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17" w:history="1">
            <w:r w:rsidR="00407FCB" w:rsidRPr="00B74E17">
              <w:rPr>
                <w:rStyle w:val="Hiperhivatkozs"/>
                <w:noProof/>
              </w:rPr>
              <w:t>1.2 AZ INTÉZMÉNY SZAKMAI ALAPDOKUMENTUMÁBAN MEGHATÁROZOTT KÖZNEVELÉSI ÉS EGYÉB ALAPFELADATAI</w:t>
            </w:r>
            <w:r w:rsidR="00407FCB">
              <w:rPr>
                <w:noProof/>
                <w:webHidden/>
              </w:rPr>
              <w:tab/>
            </w:r>
            <w:r w:rsidR="00407FCB">
              <w:rPr>
                <w:noProof/>
                <w:webHidden/>
              </w:rPr>
              <w:fldChar w:fldCharType="begin"/>
            </w:r>
            <w:r w:rsidR="00407FCB">
              <w:rPr>
                <w:noProof/>
                <w:webHidden/>
              </w:rPr>
              <w:instrText xml:space="preserve"> PAGEREF _Toc48461417 \h </w:instrText>
            </w:r>
            <w:r w:rsidR="00407FCB">
              <w:rPr>
                <w:noProof/>
                <w:webHidden/>
              </w:rPr>
            </w:r>
            <w:r w:rsidR="00407FCB">
              <w:rPr>
                <w:noProof/>
                <w:webHidden/>
              </w:rPr>
              <w:fldChar w:fldCharType="separate"/>
            </w:r>
            <w:r w:rsidR="00E37488">
              <w:rPr>
                <w:noProof/>
                <w:webHidden/>
              </w:rPr>
              <w:t>5</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18" w:history="1">
            <w:r w:rsidR="00407FCB" w:rsidRPr="00B74E17">
              <w:rPr>
                <w:rStyle w:val="Hiperhivatkozs"/>
                <w:noProof/>
              </w:rPr>
              <w:t>1.3 AZ INTÉZMÉNY FELADATELLÁTÁSI TERÜLETEI</w:t>
            </w:r>
            <w:r w:rsidR="00407FCB">
              <w:rPr>
                <w:noProof/>
                <w:webHidden/>
              </w:rPr>
              <w:tab/>
            </w:r>
            <w:r w:rsidR="00407FCB">
              <w:rPr>
                <w:noProof/>
                <w:webHidden/>
              </w:rPr>
              <w:fldChar w:fldCharType="begin"/>
            </w:r>
            <w:r w:rsidR="00407FCB">
              <w:rPr>
                <w:noProof/>
                <w:webHidden/>
              </w:rPr>
              <w:instrText xml:space="preserve"> PAGEREF _Toc48461418 \h </w:instrText>
            </w:r>
            <w:r w:rsidR="00407FCB">
              <w:rPr>
                <w:noProof/>
                <w:webHidden/>
              </w:rPr>
            </w:r>
            <w:r w:rsidR="00407FCB">
              <w:rPr>
                <w:noProof/>
                <w:webHidden/>
              </w:rPr>
              <w:fldChar w:fldCharType="separate"/>
            </w:r>
            <w:r w:rsidR="00E37488">
              <w:rPr>
                <w:noProof/>
                <w:webHidden/>
              </w:rPr>
              <w:t>5</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419" w:history="1">
            <w:r w:rsidR="00407FCB" w:rsidRPr="00B74E17">
              <w:rPr>
                <w:rStyle w:val="Hiperhivatkozs"/>
                <w:noProof/>
              </w:rPr>
              <w:t>2 ÖNMEGHATÁROZÁS</w:t>
            </w:r>
            <w:r w:rsidR="00407FCB">
              <w:rPr>
                <w:noProof/>
                <w:webHidden/>
              </w:rPr>
              <w:tab/>
            </w:r>
            <w:r w:rsidR="00407FCB">
              <w:rPr>
                <w:noProof/>
                <w:webHidden/>
              </w:rPr>
              <w:fldChar w:fldCharType="begin"/>
            </w:r>
            <w:r w:rsidR="00407FCB">
              <w:rPr>
                <w:noProof/>
                <w:webHidden/>
              </w:rPr>
              <w:instrText xml:space="preserve"> PAGEREF _Toc48461419 \h </w:instrText>
            </w:r>
            <w:r w:rsidR="00407FCB">
              <w:rPr>
                <w:noProof/>
                <w:webHidden/>
              </w:rPr>
            </w:r>
            <w:r w:rsidR="00407FCB">
              <w:rPr>
                <w:noProof/>
                <w:webHidden/>
              </w:rPr>
              <w:fldChar w:fldCharType="separate"/>
            </w:r>
            <w:r w:rsidR="00E37488">
              <w:rPr>
                <w:noProof/>
                <w:webHidden/>
              </w:rPr>
              <w:t>7</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420" w:history="1">
            <w:r w:rsidR="00407FCB" w:rsidRPr="00B74E17">
              <w:rPr>
                <w:rStyle w:val="Hiperhivatkozs"/>
                <w:noProof/>
              </w:rPr>
              <w:t>3 NEVELÉSI PROGRAM</w:t>
            </w:r>
            <w:r w:rsidR="00407FCB">
              <w:rPr>
                <w:noProof/>
                <w:webHidden/>
              </w:rPr>
              <w:tab/>
            </w:r>
            <w:r w:rsidR="00407FCB">
              <w:rPr>
                <w:noProof/>
                <w:webHidden/>
              </w:rPr>
              <w:fldChar w:fldCharType="begin"/>
            </w:r>
            <w:r w:rsidR="00407FCB">
              <w:rPr>
                <w:noProof/>
                <w:webHidden/>
              </w:rPr>
              <w:instrText xml:space="preserve"> PAGEREF _Toc48461420 \h </w:instrText>
            </w:r>
            <w:r w:rsidR="00407FCB">
              <w:rPr>
                <w:noProof/>
                <w:webHidden/>
              </w:rPr>
            </w:r>
            <w:r w:rsidR="00407FCB">
              <w:rPr>
                <w:noProof/>
                <w:webHidden/>
              </w:rPr>
              <w:fldChar w:fldCharType="separate"/>
            </w:r>
            <w:r w:rsidR="00E37488">
              <w:rPr>
                <w:noProof/>
                <w:webHidden/>
              </w:rPr>
              <w:t>8</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21" w:history="1">
            <w:r w:rsidR="00407FCB" w:rsidRPr="00B74E17">
              <w:rPr>
                <w:rStyle w:val="Hiperhivatkozs"/>
                <w:noProof/>
              </w:rPr>
              <w:t>3.1 AZ ISKOLÁBAN FOLYÓ NEVELŐ-OKTATÓ MUNKA PEDAGÓGIAI ALAPELVEI, CÉLJAI, FELADATAI</w:t>
            </w:r>
            <w:r w:rsidR="00407FCB">
              <w:rPr>
                <w:noProof/>
                <w:webHidden/>
              </w:rPr>
              <w:tab/>
            </w:r>
            <w:r w:rsidR="00407FCB">
              <w:rPr>
                <w:noProof/>
                <w:webHidden/>
              </w:rPr>
              <w:fldChar w:fldCharType="begin"/>
            </w:r>
            <w:r w:rsidR="00407FCB">
              <w:rPr>
                <w:noProof/>
                <w:webHidden/>
              </w:rPr>
              <w:instrText xml:space="preserve"> PAGEREF _Toc48461421 \h </w:instrText>
            </w:r>
            <w:r w:rsidR="00407FCB">
              <w:rPr>
                <w:noProof/>
                <w:webHidden/>
              </w:rPr>
            </w:r>
            <w:r w:rsidR="00407FCB">
              <w:rPr>
                <w:noProof/>
                <w:webHidden/>
              </w:rPr>
              <w:fldChar w:fldCharType="separate"/>
            </w:r>
            <w:r w:rsidR="00E37488">
              <w:rPr>
                <w:noProof/>
                <w:webHidden/>
              </w:rPr>
              <w:t>8</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22" w:history="1">
            <w:r w:rsidR="00407FCB" w:rsidRPr="00B74E17">
              <w:rPr>
                <w:rStyle w:val="Hiperhivatkozs"/>
                <w:i/>
                <w:noProof/>
              </w:rPr>
              <w:t>3.1.1 Alapelvek</w:t>
            </w:r>
            <w:r w:rsidR="00407FCB">
              <w:rPr>
                <w:noProof/>
                <w:webHidden/>
              </w:rPr>
              <w:tab/>
            </w:r>
            <w:r w:rsidR="00407FCB">
              <w:rPr>
                <w:noProof/>
                <w:webHidden/>
              </w:rPr>
              <w:fldChar w:fldCharType="begin"/>
            </w:r>
            <w:r w:rsidR="00407FCB">
              <w:rPr>
                <w:noProof/>
                <w:webHidden/>
              </w:rPr>
              <w:instrText xml:space="preserve"> PAGEREF _Toc48461422 \h </w:instrText>
            </w:r>
            <w:r w:rsidR="00407FCB">
              <w:rPr>
                <w:noProof/>
                <w:webHidden/>
              </w:rPr>
            </w:r>
            <w:r w:rsidR="00407FCB">
              <w:rPr>
                <w:noProof/>
                <w:webHidden/>
              </w:rPr>
              <w:fldChar w:fldCharType="separate"/>
            </w:r>
            <w:r w:rsidR="00E37488">
              <w:rPr>
                <w:noProof/>
                <w:webHidden/>
              </w:rPr>
              <w:t>8</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23" w:history="1">
            <w:r w:rsidR="00407FCB" w:rsidRPr="00B74E17">
              <w:rPr>
                <w:rStyle w:val="Hiperhivatkozs"/>
                <w:i/>
                <w:noProof/>
              </w:rPr>
              <w:t>3.1.2 Célok</w:t>
            </w:r>
            <w:r w:rsidR="00407FCB">
              <w:rPr>
                <w:noProof/>
                <w:webHidden/>
              </w:rPr>
              <w:tab/>
            </w:r>
            <w:r w:rsidR="00407FCB">
              <w:rPr>
                <w:noProof/>
                <w:webHidden/>
              </w:rPr>
              <w:fldChar w:fldCharType="begin"/>
            </w:r>
            <w:r w:rsidR="00407FCB">
              <w:rPr>
                <w:noProof/>
                <w:webHidden/>
              </w:rPr>
              <w:instrText xml:space="preserve"> PAGEREF _Toc48461423 \h </w:instrText>
            </w:r>
            <w:r w:rsidR="00407FCB">
              <w:rPr>
                <w:noProof/>
                <w:webHidden/>
              </w:rPr>
            </w:r>
            <w:r w:rsidR="00407FCB">
              <w:rPr>
                <w:noProof/>
                <w:webHidden/>
              </w:rPr>
              <w:fldChar w:fldCharType="separate"/>
            </w:r>
            <w:r w:rsidR="00E37488">
              <w:rPr>
                <w:noProof/>
                <w:webHidden/>
              </w:rPr>
              <w:t>10</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24" w:history="1">
            <w:r w:rsidR="00407FCB" w:rsidRPr="00B74E17">
              <w:rPr>
                <w:rStyle w:val="Hiperhivatkozs"/>
                <w:i/>
                <w:noProof/>
              </w:rPr>
              <w:t>3.1.3 Az intézmény feladatai</w:t>
            </w:r>
            <w:r w:rsidR="00407FCB">
              <w:rPr>
                <w:noProof/>
                <w:webHidden/>
              </w:rPr>
              <w:tab/>
            </w:r>
            <w:r w:rsidR="00407FCB">
              <w:rPr>
                <w:noProof/>
                <w:webHidden/>
              </w:rPr>
              <w:fldChar w:fldCharType="begin"/>
            </w:r>
            <w:r w:rsidR="00407FCB">
              <w:rPr>
                <w:noProof/>
                <w:webHidden/>
              </w:rPr>
              <w:instrText xml:space="preserve"> PAGEREF _Toc48461424 \h </w:instrText>
            </w:r>
            <w:r w:rsidR="00407FCB">
              <w:rPr>
                <w:noProof/>
                <w:webHidden/>
              </w:rPr>
            </w:r>
            <w:r w:rsidR="00407FCB">
              <w:rPr>
                <w:noProof/>
                <w:webHidden/>
              </w:rPr>
              <w:fldChar w:fldCharType="separate"/>
            </w:r>
            <w:r w:rsidR="00E37488">
              <w:rPr>
                <w:noProof/>
                <w:webHidden/>
              </w:rPr>
              <w:t>10</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25" w:history="1">
            <w:r w:rsidR="00407FCB" w:rsidRPr="00B74E17">
              <w:rPr>
                <w:rStyle w:val="Hiperhivatkozs"/>
                <w:i/>
                <w:noProof/>
              </w:rPr>
              <w:t>3.1.4 Eszközök, eljárások</w:t>
            </w:r>
            <w:r w:rsidR="00407FCB">
              <w:rPr>
                <w:noProof/>
                <w:webHidden/>
              </w:rPr>
              <w:tab/>
            </w:r>
            <w:r w:rsidR="00407FCB">
              <w:rPr>
                <w:noProof/>
                <w:webHidden/>
              </w:rPr>
              <w:fldChar w:fldCharType="begin"/>
            </w:r>
            <w:r w:rsidR="00407FCB">
              <w:rPr>
                <w:noProof/>
                <w:webHidden/>
              </w:rPr>
              <w:instrText xml:space="preserve"> PAGEREF _Toc48461425 \h </w:instrText>
            </w:r>
            <w:r w:rsidR="00407FCB">
              <w:rPr>
                <w:noProof/>
                <w:webHidden/>
              </w:rPr>
            </w:r>
            <w:r w:rsidR="00407FCB">
              <w:rPr>
                <w:noProof/>
                <w:webHidden/>
              </w:rPr>
              <w:fldChar w:fldCharType="separate"/>
            </w:r>
            <w:r w:rsidR="00E37488">
              <w:rPr>
                <w:noProof/>
                <w:webHidden/>
              </w:rPr>
              <w:t>11</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26" w:history="1">
            <w:r w:rsidR="00407FCB" w:rsidRPr="00B74E17">
              <w:rPr>
                <w:rStyle w:val="Hiperhivatkozs"/>
                <w:noProof/>
              </w:rPr>
              <w:t>3.2 SZEMÉLYISÉGFEJLESZTÉS</w:t>
            </w:r>
            <w:r w:rsidR="00407FCB">
              <w:rPr>
                <w:noProof/>
                <w:webHidden/>
              </w:rPr>
              <w:tab/>
            </w:r>
            <w:r w:rsidR="00407FCB">
              <w:rPr>
                <w:noProof/>
                <w:webHidden/>
              </w:rPr>
              <w:fldChar w:fldCharType="begin"/>
            </w:r>
            <w:r w:rsidR="00407FCB">
              <w:rPr>
                <w:noProof/>
                <w:webHidden/>
              </w:rPr>
              <w:instrText xml:space="preserve"> PAGEREF _Toc48461426 \h </w:instrText>
            </w:r>
            <w:r w:rsidR="00407FCB">
              <w:rPr>
                <w:noProof/>
                <w:webHidden/>
              </w:rPr>
            </w:r>
            <w:r w:rsidR="00407FCB">
              <w:rPr>
                <w:noProof/>
                <w:webHidden/>
              </w:rPr>
              <w:fldChar w:fldCharType="separate"/>
            </w:r>
            <w:r w:rsidR="00E37488">
              <w:rPr>
                <w:noProof/>
                <w:webHidden/>
              </w:rPr>
              <w:t>12</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427" w:history="1">
            <w:r w:rsidR="00407FCB" w:rsidRPr="00B74E17">
              <w:rPr>
                <w:rStyle w:val="Hiperhivatkozs"/>
                <w:noProof/>
              </w:rPr>
              <w:t>3.3.EGÉSZSÉGFEJLESZTÉS</w:t>
            </w:r>
            <w:r w:rsidR="00407FCB">
              <w:rPr>
                <w:noProof/>
                <w:webHidden/>
              </w:rPr>
              <w:tab/>
            </w:r>
            <w:r w:rsidR="00407FCB">
              <w:rPr>
                <w:noProof/>
                <w:webHidden/>
              </w:rPr>
              <w:fldChar w:fldCharType="begin"/>
            </w:r>
            <w:r w:rsidR="00407FCB">
              <w:rPr>
                <w:noProof/>
                <w:webHidden/>
              </w:rPr>
              <w:instrText xml:space="preserve"> PAGEREF _Toc48461427 \h </w:instrText>
            </w:r>
            <w:r w:rsidR="00407FCB">
              <w:rPr>
                <w:noProof/>
                <w:webHidden/>
              </w:rPr>
            </w:r>
            <w:r w:rsidR="00407FCB">
              <w:rPr>
                <w:noProof/>
                <w:webHidden/>
              </w:rPr>
              <w:fldChar w:fldCharType="separate"/>
            </w:r>
            <w:r w:rsidR="00E37488">
              <w:rPr>
                <w:noProof/>
                <w:webHidden/>
              </w:rPr>
              <w:t>14</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28" w:history="1">
            <w:r w:rsidR="00407FCB" w:rsidRPr="00B74E17">
              <w:rPr>
                <w:rStyle w:val="Hiperhivatkozs"/>
                <w:i/>
                <w:noProof/>
              </w:rPr>
              <w:t>3.3.1 Az egészségfejlesztés fő feladatai</w:t>
            </w:r>
            <w:r w:rsidR="00407FCB">
              <w:rPr>
                <w:noProof/>
                <w:webHidden/>
              </w:rPr>
              <w:tab/>
            </w:r>
            <w:r w:rsidR="00407FCB">
              <w:rPr>
                <w:noProof/>
                <w:webHidden/>
              </w:rPr>
              <w:fldChar w:fldCharType="begin"/>
            </w:r>
            <w:r w:rsidR="00407FCB">
              <w:rPr>
                <w:noProof/>
                <w:webHidden/>
              </w:rPr>
              <w:instrText xml:space="preserve"> PAGEREF _Toc48461428 \h </w:instrText>
            </w:r>
            <w:r w:rsidR="00407FCB">
              <w:rPr>
                <w:noProof/>
                <w:webHidden/>
              </w:rPr>
            </w:r>
            <w:r w:rsidR="00407FCB">
              <w:rPr>
                <w:noProof/>
                <w:webHidden/>
              </w:rPr>
              <w:fldChar w:fldCharType="separate"/>
            </w:r>
            <w:r w:rsidR="00E37488">
              <w:rPr>
                <w:noProof/>
                <w:webHidden/>
              </w:rPr>
              <w:t>14</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29" w:history="1">
            <w:r w:rsidR="00407FCB" w:rsidRPr="00B74E17">
              <w:rPr>
                <w:rStyle w:val="Hiperhivatkozs"/>
                <w:i/>
                <w:noProof/>
              </w:rPr>
              <w:t>3.3.2 Egészségnevelés feladatai</w:t>
            </w:r>
            <w:r w:rsidR="00407FCB">
              <w:rPr>
                <w:noProof/>
                <w:webHidden/>
              </w:rPr>
              <w:tab/>
            </w:r>
            <w:r w:rsidR="00407FCB">
              <w:rPr>
                <w:noProof/>
                <w:webHidden/>
              </w:rPr>
              <w:fldChar w:fldCharType="begin"/>
            </w:r>
            <w:r w:rsidR="00407FCB">
              <w:rPr>
                <w:noProof/>
                <w:webHidden/>
              </w:rPr>
              <w:instrText xml:space="preserve"> PAGEREF _Toc48461429 \h </w:instrText>
            </w:r>
            <w:r w:rsidR="00407FCB">
              <w:rPr>
                <w:noProof/>
                <w:webHidden/>
              </w:rPr>
            </w:r>
            <w:r w:rsidR="00407FCB">
              <w:rPr>
                <w:noProof/>
                <w:webHidden/>
              </w:rPr>
              <w:fldChar w:fldCharType="separate"/>
            </w:r>
            <w:r w:rsidR="00E37488">
              <w:rPr>
                <w:noProof/>
                <w:webHidden/>
              </w:rPr>
              <w:t>14</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30" w:history="1">
            <w:r w:rsidR="00407FCB" w:rsidRPr="00B74E17">
              <w:rPr>
                <w:rStyle w:val="Hiperhivatkozs"/>
                <w:i/>
                <w:noProof/>
              </w:rPr>
              <w:t>3.3.3 Az Iskolai egészségfejlesztési-drogmegelőzési program formái</w:t>
            </w:r>
            <w:r w:rsidR="00407FCB">
              <w:rPr>
                <w:noProof/>
                <w:webHidden/>
              </w:rPr>
              <w:tab/>
            </w:r>
            <w:r w:rsidR="00407FCB">
              <w:rPr>
                <w:noProof/>
                <w:webHidden/>
              </w:rPr>
              <w:fldChar w:fldCharType="begin"/>
            </w:r>
            <w:r w:rsidR="00407FCB">
              <w:rPr>
                <w:noProof/>
                <w:webHidden/>
              </w:rPr>
              <w:instrText xml:space="preserve"> PAGEREF _Toc48461430 \h </w:instrText>
            </w:r>
            <w:r w:rsidR="00407FCB">
              <w:rPr>
                <w:noProof/>
                <w:webHidden/>
              </w:rPr>
            </w:r>
            <w:r w:rsidR="00407FCB">
              <w:rPr>
                <w:noProof/>
                <w:webHidden/>
              </w:rPr>
              <w:fldChar w:fldCharType="separate"/>
            </w:r>
            <w:r w:rsidR="00E37488">
              <w:rPr>
                <w:noProof/>
                <w:webHidden/>
              </w:rPr>
              <w:t>14</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31" w:history="1">
            <w:r w:rsidR="00407FCB" w:rsidRPr="00B74E17">
              <w:rPr>
                <w:rStyle w:val="Hiperhivatkozs"/>
                <w:noProof/>
              </w:rPr>
              <w:t>3.3.4 Célok, feladatok</w:t>
            </w:r>
            <w:r w:rsidR="00407FCB">
              <w:rPr>
                <w:noProof/>
                <w:webHidden/>
              </w:rPr>
              <w:tab/>
            </w:r>
            <w:r w:rsidR="00407FCB">
              <w:rPr>
                <w:noProof/>
                <w:webHidden/>
              </w:rPr>
              <w:fldChar w:fldCharType="begin"/>
            </w:r>
            <w:r w:rsidR="00407FCB">
              <w:rPr>
                <w:noProof/>
                <w:webHidden/>
              </w:rPr>
              <w:instrText xml:space="preserve"> PAGEREF _Toc48461431 \h </w:instrText>
            </w:r>
            <w:r w:rsidR="00407FCB">
              <w:rPr>
                <w:noProof/>
                <w:webHidden/>
              </w:rPr>
            </w:r>
            <w:r w:rsidR="00407FCB">
              <w:rPr>
                <w:noProof/>
                <w:webHidden/>
              </w:rPr>
              <w:fldChar w:fldCharType="separate"/>
            </w:r>
            <w:r w:rsidR="00E37488">
              <w:rPr>
                <w:noProof/>
                <w:webHidden/>
              </w:rPr>
              <w:t>15</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32" w:history="1">
            <w:r w:rsidR="00407FCB" w:rsidRPr="00B74E17">
              <w:rPr>
                <w:rStyle w:val="Hiperhivatkozs"/>
                <w:noProof/>
              </w:rPr>
              <w:t>3.3.5 Tevékenységformák, melyek a célok, feladatok megvalósítását szolgálják</w:t>
            </w:r>
            <w:r w:rsidR="00407FCB">
              <w:rPr>
                <w:noProof/>
                <w:webHidden/>
              </w:rPr>
              <w:tab/>
            </w:r>
            <w:r w:rsidR="00407FCB">
              <w:rPr>
                <w:noProof/>
                <w:webHidden/>
              </w:rPr>
              <w:fldChar w:fldCharType="begin"/>
            </w:r>
            <w:r w:rsidR="00407FCB">
              <w:rPr>
                <w:noProof/>
                <w:webHidden/>
              </w:rPr>
              <w:instrText xml:space="preserve"> PAGEREF _Toc48461432 \h </w:instrText>
            </w:r>
            <w:r w:rsidR="00407FCB">
              <w:rPr>
                <w:noProof/>
                <w:webHidden/>
              </w:rPr>
            </w:r>
            <w:r w:rsidR="00407FCB">
              <w:rPr>
                <w:noProof/>
                <w:webHidden/>
              </w:rPr>
              <w:fldChar w:fldCharType="separate"/>
            </w:r>
            <w:r w:rsidR="00E37488">
              <w:rPr>
                <w:noProof/>
                <w:webHidden/>
              </w:rPr>
              <w:t>16</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33" w:history="1">
            <w:r w:rsidR="00407FCB" w:rsidRPr="00B74E17">
              <w:rPr>
                <w:rStyle w:val="Hiperhivatkozs"/>
                <w:noProof/>
              </w:rPr>
              <w:t>3.4 AZ ELSŐSEGÉLY-NYÚJTÁSI ALAPISMERETEK ELSAJÁTÍTÁSA</w:t>
            </w:r>
            <w:r w:rsidR="00407FCB">
              <w:rPr>
                <w:noProof/>
                <w:webHidden/>
              </w:rPr>
              <w:tab/>
            </w:r>
            <w:r w:rsidR="00407FCB">
              <w:rPr>
                <w:noProof/>
                <w:webHidden/>
              </w:rPr>
              <w:fldChar w:fldCharType="begin"/>
            </w:r>
            <w:r w:rsidR="00407FCB">
              <w:rPr>
                <w:noProof/>
                <w:webHidden/>
              </w:rPr>
              <w:instrText xml:space="preserve"> PAGEREF _Toc48461433 \h </w:instrText>
            </w:r>
            <w:r w:rsidR="00407FCB">
              <w:rPr>
                <w:noProof/>
                <w:webHidden/>
              </w:rPr>
            </w:r>
            <w:r w:rsidR="00407FCB">
              <w:rPr>
                <w:noProof/>
                <w:webHidden/>
              </w:rPr>
              <w:fldChar w:fldCharType="separate"/>
            </w:r>
            <w:r w:rsidR="00E37488">
              <w:rPr>
                <w:noProof/>
                <w:webHidden/>
              </w:rPr>
              <w:t>18</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34" w:history="1">
            <w:r w:rsidR="00407FCB" w:rsidRPr="00B74E17">
              <w:rPr>
                <w:rStyle w:val="Hiperhivatkozs"/>
                <w:noProof/>
              </w:rPr>
              <w:t>3.4.1 Az elsősegély-nyújtási alapismeretek elsajátításának színtere, tartalma és formái</w:t>
            </w:r>
            <w:r w:rsidR="00407FCB">
              <w:rPr>
                <w:noProof/>
                <w:webHidden/>
              </w:rPr>
              <w:tab/>
            </w:r>
            <w:r w:rsidR="00407FCB">
              <w:rPr>
                <w:noProof/>
                <w:webHidden/>
              </w:rPr>
              <w:fldChar w:fldCharType="begin"/>
            </w:r>
            <w:r w:rsidR="00407FCB">
              <w:rPr>
                <w:noProof/>
                <w:webHidden/>
              </w:rPr>
              <w:instrText xml:space="preserve"> PAGEREF _Toc48461434 \h </w:instrText>
            </w:r>
            <w:r w:rsidR="00407FCB">
              <w:rPr>
                <w:noProof/>
                <w:webHidden/>
              </w:rPr>
            </w:r>
            <w:r w:rsidR="00407FCB">
              <w:rPr>
                <w:noProof/>
                <w:webHidden/>
              </w:rPr>
              <w:fldChar w:fldCharType="separate"/>
            </w:r>
            <w:r w:rsidR="00E37488">
              <w:rPr>
                <w:noProof/>
                <w:webHidden/>
              </w:rPr>
              <w:t>18</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35" w:history="1">
            <w:r w:rsidR="00407FCB" w:rsidRPr="00B74E17">
              <w:rPr>
                <w:rStyle w:val="Hiperhivatkozs"/>
                <w:noProof/>
              </w:rPr>
              <w:t>3.4.2 Az elsősegély-nyújtási alapismeretek elsajátításának munkaformái</w:t>
            </w:r>
            <w:r w:rsidR="00407FCB">
              <w:rPr>
                <w:noProof/>
                <w:webHidden/>
              </w:rPr>
              <w:tab/>
            </w:r>
            <w:r w:rsidR="00407FCB">
              <w:rPr>
                <w:noProof/>
                <w:webHidden/>
              </w:rPr>
              <w:fldChar w:fldCharType="begin"/>
            </w:r>
            <w:r w:rsidR="00407FCB">
              <w:rPr>
                <w:noProof/>
                <w:webHidden/>
              </w:rPr>
              <w:instrText xml:space="preserve"> PAGEREF _Toc48461435 \h </w:instrText>
            </w:r>
            <w:r w:rsidR="00407FCB">
              <w:rPr>
                <w:noProof/>
                <w:webHidden/>
              </w:rPr>
            </w:r>
            <w:r w:rsidR="00407FCB">
              <w:rPr>
                <w:noProof/>
                <w:webHidden/>
              </w:rPr>
              <w:fldChar w:fldCharType="separate"/>
            </w:r>
            <w:r w:rsidR="00E37488">
              <w:rPr>
                <w:noProof/>
                <w:webHidden/>
              </w:rPr>
              <w:t>19</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36" w:history="1">
            <w:r w:rsidR="00407FCB" w:rsidRPr="00B74E17">
              <w:rPr>
                <w:rStyle w:val="Hiperhivatkozs"/>
                <w:noProof/>
              </w:rPr>
              <w:t>3.4.3 Bántalmazás és iskolai erőszak megelőzése</w:t>
            </w:r>
            <w:r w:rsidR="00407FCB">
              <w:rPr>
                <w:noProof/>
                <w:webHidden/>
              </w:rPr>
              <w:tab/>
            </w:r>
            <w:r w:rsidR="00407FCB">
              <w:rPr>
                <w:noProof/>
                <w:webHidden/>
              </w:rPr>
              <w:fldChar w:fldCharType="begin"/>
            </w:r>
            <w:r w:rsidR="00407FCB">
              <w:rPr>
                <w:noProof/>
                <w:webHidden/>
              </w:rPr>
              <w:instrText xml:space="preserve"> PAGEREF _Toc48461436 \h </w:instrText>
            </w:r>
            <w:r w:rsidR="00407FCB">
              <w:rPr>
                <w:noProof/>
                <w:webHidden/>
              </w:rPr>
            </w:r>
            <w:r w:rsidR="00407FCB">
              <w:rPr>
                <w:noProof/>
                <w:webHidden/>
              </w:rPr>
              <w:fldChar w:fldCharType="separate"/>
            </w:r>
            <w:r w:rsidR="00E37488">
              <w:rPr>
                <w:noProof/>
                <w:webHidden/>
              </w:rPr>
              <w:t>19</w:t>
            </w:r>
            <w:r w:rsidR="00407FCB">
              <w:rPr>
                <w:noProof/>
                <w:webHidden/>
              </w:rPr>
              <w:fldChar w:fldCharType="end"/>
            </w:r>
          </w:hyperlink>
        </w:p>
        <w:p w:rsidR="00407FCB" w:rsidRDefault="00AA2736">
          <w:pPr>
            <w:pStyle w:val="TJ6"/>
            <w:tabs>
              <w:tab w:val="right" w:leader="dot" w:pos="9590"/>
            </w:tabs>
            <w:rPr>
              <w:rFonts w:asciiTheme="minorHAnsi" w:eastAsiaTheme="minorEastAsia" w:hAnsiTheme="minorHAnsi" w:cstheme="minorBidi"/>
              <w:noProof/>
              <w:color w:val="auto"/>
              <w:sz w:val="22"/>
            </w:rPr>
          </w:pPr>
          <w:hyperlink w:anchor="_Toc48461437" w:history="1">
            <w:r w:rsidR="00407FCB" w:rsidRPr="00B74E17">
              <w:rPr>
                <w:rStyle w:val="Hiperhivatkozs"/>
                <w:noProof/>
              </w:rPr>
              <w:t>3.4.3.3 A mindennapos testedzés feladatainak végrehajtását szolgáló program</w:t>
            </w:r>
            <w:r w:rsidR="00407FCB">
              <w:rPr>
                <w:noProof/>
                <w:webHidden/>
              </w:rPr>
              <w:tab/>
            </w:r>
            <w:r w:rsidR="00407FCB">
              <w:rPr>
                <w:noProof/>
                <w:webHidden/>
              </w:rPr>
              <w:fldChar w:fldCharType="begin"/>
            </w:r>
            <w:r w:rsidR="00407FCB">
              <w:rPr>
                <w:noProof/>
                <w:webHidden/>
              </w:rPr>
              <w:instrText xml:space="preserve"> PAGEREF _Toc48461437 \h </w:instrText>
            </w:r>
            <w:r w:rsidR="00407FCB">
              <w:rPr>
                <w:noProof/>
                <w:webHidden/>
              </w:rPr>
            </w:r>
            <w:r w:rsidR="00407FCB">
              <w:rPr>
                <w:noProof/>
                <w:webHidden/>
              </w:rPr>
              <w:fldChar w:fldCharType="separate"/>
            </w:r>
            <w:r w:rsidR="00E37488">
              <w:rPr>
                <w:noProof/>
                <w:webHidden/>
              </w:rPr>
              <w:t>20</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38" w:history="1">
            <w:r w:rsidR="00407FCB" w:rsidRPr="00B74E17">
              <w:rPr>
                <w:rStyle w:val="Hiperhivatkozs"/>
                <w:noProof/>
              </w:rPr>
              <w:t>3.5 KÖZÖSSÉGI NEVELÉS, KÖZÖSSÉGFEJLESZTÉS</w:t>
            </w:r>
            <w:r w:rsidR="00407FCB">
              <w:rPr>
                <w:noProof/>
                <w:webHidden/>
              </w:rPr>
              <w:tab/>
            </w:r>
            <w:r w:rsidR="00407FCB">
              <w:rPr>
                <w:noProof/>
                <w:webHidden/>
              </w:rPr>
              <w:fldChar w:fldCharType="begin"/>
            </w:r>
            <w:r w:rsidR="00407FCB">
              <w:rPr>
                <w:noProof/>
                <w:webHidden/>
              </w:rPr>
              <w:instrText xml:space="preserve"> PAGEREF _Toc48461438 \h </w:instrText>
            </w:r>
            <w:r w:rsidR="00407FCB">
              <w:rPr>
                <w:noProof/>
                <w:webHidden/>
              </w:rPr>
            </w:r>
            <w:r w:rsidR="00407FCB">
              <w:rPr>
                <w:noProof/>
                <w:webHidden/>
              </w:rPr>
              <w:fldChar w:fldCharType="separate"/>
            </w:r>
            <w:r w:rsidR="00E37488">
              <w:rPr>
                <w:noProof/>
                <w:webHidden/>
              </w:rPr>
              <w:t>21</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39" w:history="1">
            <w:r w:rsidR="00407FCB" w:rsidRPr="00B74E17">
              <w:rPr>
                <w:rStyle w:val="Hiperhivatkozs"/>
                <w:noProof/>
              </w:rPr>
              <w:t>3.5.1 Az iskola hagyományai</w:t>
            </w:r>
            <w:r w:rsidR="00407FCB">
              <w:rPr>
                <w:noProof/>
                <w:webHidden/>
              </w:rPr>
              <w:tab/>
            </w:r>
            <w:r w:rsidR="00407FCB">
              <w:rPr>
                <w:noProof/>
                <w:webHidden/>
              </w:rPr>
              <w:fldChar w:fldCharType="begin"/>
            </w:r>
            <w:r w:rsidR="00407FCB">
              <w:rPr>
                <w:noProof/>
                <w:webHidden/>
              </w:rPr>
              <w:instrText xml:space="preserve"> PAGEREF _Toc48461439 \h </w:instrText>
            </w:r>
            <w:r w:rsidR="00407FCB">
              <w:rPr>
                <w:noProof/>
                <w:webHidden/>
              </w:rPr>
            </w:r>
            <w:r w:rsidR="00407FCB">
              <w:rPr>
                <w:noProof/>
                <w:webHidden/>
              </w:rPr>
              <w:fldChar w:fldCharType="separate"/>
            </w:r>
            <w:r w:rsidR="00E37488">
              <w:rPr>
                <w:noProof/>
                <w:webHidden/>
              </w:rPr>
              <w:t>22</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40" w:history="1">
            <w:r w:rsidR="00407FCB" w:rsidRPr="00B74E17">
              <w:rPr>
                <w:rStyle w:val="Hiperhivatkozs"/>
                <w:noProof/>
              </w:rPr>
              <w:t>3.5.2 A diákönkormányzat működése és hagyományai, a diákok képviseleti jogának érvényesítése</w:t>
            </w:r>
            <w:r w:rsidR="00407FCB">
              <w:rPr>
                <w:noProof/>
                <w:webHidden/>
              </w:rPr>
              <w:tab/>
            </w:r>
            <w:r w:rsidR="00407FCB">
              <w:rPr>
                <w:noProof/>
                <w:webHidden/>
              </w:rPr>
              <w:fldChar w:fldCharType="begin"/>
            </w:r>
            <w:r w:rsidR="00407FCB">
              <w:rPr>
                <w:noProof/>
                <w:webHidden/>
              </w:rPr>
              <w:instrText xml:space="preserve"> PAGEREF _Toc48461440 \h </w:instrText>
            </w:r>
            <w:r w:rsidR="00407FCB">
              <w:rPr>
                <w:noProof/>
                <w:webHidden/>
              </w:rPr>
            </w:r>
            <w:r w:rsidR="00407FCB">
              <w:rPr>
                <w:noProof/>
                <w:webHidden/>
              </w:rPr>
              <w:fldChar w:fldCharType="separate"/>
            </w:r>
            <w:r w:rsidR="00E37488">
              <w:rPr>
                <w:noProof/>
                <w:webHidden/>
              </w:rPr>
              <w:t>23</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41" w:history="1">
            <w:r w:rsidR="00407FCB" w:rsidRPr="00B74E17">
              <w:rPr>
                <w:rStyle w:val="Hiperhivatkozs"/>
                <w:noProof/>
              </w:rPr>
              <w:t>3.6 A SZEMÉLYISÉGFEJLESZTÉS ÉS KÖZÖSSÉGFEJLESZTÉS FELADATAINAK MEGVALÓSÍTÁSÁT SZOLGÁLÓ TEVÉKENYSÉI RENDSZER ÉS SZERVEZETI FORMÁI</w:t>
            </w:r>
            <w:r w:rsidR="00407FCB">
              <w:rPr>
                <w:noProof/>
                <w:webHidden/>
              </w:rPr>
              <w:tab/>
            </w:r>
            <w:r w:rsidR="00407FCB">
              <w:rPr>
                <w:noProof/>
                <w:webHidden/>
              </w:rPr>
              <w:fldChar w:fldCharType="begin"/>
            </w:r>
            <w:r w:rsidR="00407FCB">
              <w:rPr>
                <w:noProof/>
                <w:webHidden/>
              </w:rPr>
              <w:instrText xml:space="preserve"> PAGEREF _Toc48461441 \h </w:instrText>
            </w:r>
            <w:r w:rsidR="00407FCB">
              <w:rPr>
                <w:noProof/>
                <w:webHidden/>
              </w:rPr>
            </w:r>
            <w:r w:rsidR="00407FCB">
              <w:rPr>
                <w:noProof/>
                <w:webHidden/>
              </w:rPr>
              <w:fldChar w:fldCharType="separate"/>
            </w:r>
            <w:r w:rsidR="00E37488">
              <w:rPr>
                <w:noProof/>
                <w:webHidden/>
              </w:rPr>
              <w:t>24</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42" w:history="1">
            <w:r w:rsidR="00407FCB" w:rsidRPr="00B74E17">
              <w:rPr>
                <w:rStyle w:val="Hiperhivatkozs"/>
                <w:noProof/>
              </w:rPr>
              <w:t>3.6.1 Tanítási órák</w:t>
            </w:r>
            <w:r w:rsidR="00407FCB">
              <w:rPr>
                <w:noProof/>
                <w:webHidden/>
              </w:rPr>
              <w:tab/>
            </w:r>
            <w:r w:rsidR="00407FCB">
              <w:rPr>
                <w:noProof/>
                <w:webHidden/>
              </w:rPr>
              <w:fldChar w:fldCharType="begin"/>
            </w:r>
            <w:r w:rsidR="00407FCB">
              <w:rPr>
                <w:noProof/>
                <w:webHidden/>
              </w:rPr>
              <w:instrText xml:space="preserve"> PAGEREF _Toc48461442 \h </w:instrText>
            </w:r>
            <w:r w:rsidR="00407FCB">
              <w:rPr>
                <w:noProof/>
                <w:webHidden/>
              </w:rPr>
            </w:r>
            <w:r w:rsidR="00407FCB">
              <w:rPr>
                <w:noProof/>
                <w:webHidden/>
              </w:rPr>
              <w:fldChar w:fldCharType="separate"/>
            </w:r>
            <w:r w:rsidR="00E37488">
              <w:rPr>
                <w:noProof/>
                <w:webHidden/>
              </w:rPr>
              <w:t>24</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43" w:history="1">
            <w:r w:rsidR="00407FCB" w:rsidRPr="00B74E17">
              <w:rPr>
                <w:rStyle w:val="Hiperhivatkozs"/>
                <w:noProof/>
              </w:rPr>
              <w:t>3.6.2 Tanítási órán kívüli tevékenységek és szervezeti keretek</w:t>
            </w:r>
            <w:r w:rsidR="00407FCB">
              <w:rPr>
                <w:noProof/>
                <w:webHidden/>
              </w:rPr>
              <w:tab/>
            </w:r>
            <w:r w:rsidR="00407FCB">
              <w:rPr>
                <w:noProof/>
                <w:webHidden/>
              </w:rPr>
              <w:fldChar w:fldCharType="begin"/>
            </w:r>
            <w:r w:rsidR="00407FCB">
              <w:rPr>
                <w:noProof/>
                <w:webHidden/>
              </w:rPr>
              <w:instrText xml:space="preserve"> PAGEREF _Toc48461443 \h </w:instrText>
            </w:r>
            <w:r w:rsidR="00407FCB">
              <w:rPr>
                <w:noProof/>
                <w:webHidden/>
              </w:rPr>
            </w:r>
            <w:r w:rsidR="00407FCB">
              <w:rPr>
                <w:noProof/>
                <w:webHidden/>
              </w:rPr>
              <w:fldChar w:fldCharType="separate"/>
            </w:r>
            <w:r w:rsidR="00E37488">
              <w:rPr>
                <w:noProof/>
                <w:webHidden/>
              </w:rPr>
              <w:t>26</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44" w:history="1">
            <w:r w:rsidR="00407FCB" w:rsidRPr="00B74E17">
              <w:rPr>
                <w:rStyle w:val="Hiperhivatkozs"/>
                <w:noProof/>
              </w:rPr>
              <w:t>3.6.3 Diákétkeztetés</w:t>
            </w:r>
            <w:r w:rsidR="00407FCB">
              <w:rPr>
                <w:noProof/>
                <w:webHidden/>
              </w:rPr>
              <w:tab/>
            </w:r>
            <w:r w:rsidR="00407FCB">
              <w:rPr>
                <w:noProof/>
                <w:webHidden/>
              </w:rPr>
              <w:fldChar w:fldCharType="begin"/>
            </w:r>
            <w:r w:rsidR="00407FCB">
              <w:rPr>
                <w:noProof/>
                <w:webHidden/>
              </w:rPr>
              <w:instrText xml:space="preserve"> PAGEREF _Toc48461444 \h </w:instrText>
            </w:r>
            <w:r w:rsidR="00407FCB">
              <w:rPr>
                <w:noProof/>
                <w:webHidden/>
              </w:rPr>
            </w:r>
            <w:r w:rsidR="00407FCB">
              <w:rPr>
                <w:noProof/>
                <w:webHidden/>
              </w:rPr>
              <w:fldChar w:fldCharType="separate"/>
            </w:r>
            <w:r w:rsidR="00E37488">
              <w:rPr>
                <w:noProof/>
                <w:webHidden/>
              </w:rPr>
              <w:t>26</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45" w:history="1">
            <w:r w:rsidR="00407FCB" w:rsidRPr="00B74E17">
              <w:rPr>
                <w:rStyle w:val="Hiperhivatkozs"/>
                <w:noProof/>
              </w:rPr>
              <w:t>3.6.4 Pedagógusok helyi intézményi feladatai</w:t>
            </w:r>
            <w:r w:rsidR="00407FCB">
              <w:rPr>
                <w:noProof/>
                <w:webHidden/>
              </w:rPr>
              <w:tab/>
            </w:r>
            <w:r w:rsidR="00407FCB">
              <w:rPr>
                <w:noProof/>
                <w:webHidden/>
              </w:rPr>
              <w:fldChar w:fldCharType="begin"/>
            </w:r>
            <w:r w:rsidR="00407FCB">
              <w:rPr>
                <w:noProof/>
                <w:webHidden/>
              </w:rPr>
              <w:instrText xml:space="preserve"> PAGEREF _Toc48461445 \h </w:instrText>
            </w:r>
            <w:r w:rsidR="00407FCB">
              <w:rPr>
                <w:noProof/>
                <w:webHidden/>
              </w:rPr>
            </w:r>
            <w:r w:rsidR="00407FCB">
              <w:rPr>
                <w:noProof/>
                <w:webHidden/>
              </w:rPr>
              <w:fldChar w:fldCharType="separate"/>
            </w:r>
            <w:r w:rsidR="00E37488">
              <w:rPr>
                <w:noProof/>
                <w:webHidden/>
              </w:rPr>
              <w:t>26</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46" w:history="1">
            <w:r w:rsidR="00407FCB" w:rsidRPr="00B74E17">
              <w:rPr>
                <w:rStyle w:val="Hiperhivatkozs"/>
                <w:i/>
                <w:noProof/>
              </w:rPr>
              <w:t>3.6.5 A kiemelt figyelmet igénylő tanulókkal kapcsolatos pedagógiai tevékenységünk</w:t>
            </w:r>
            <w:r w:rsidR="00407FCB">
              <w:rPr>
                <w:noProof/>
                <w:webHidden/>
              </w:rPr>
              <w:tab/>
            </w:r>
            <w:r w:rsidR="00407FCB">
              <w:rPr>
                <w:noProof/>
                <w:webHidden/>
              </w:rPr>
              <w:fldChar w:fldCharType="begin"/>
            </w:r>
            <w:r w:rsidR="00407FCB">
              <w:rPr>
                <w:noProof/>
                <w:webHidden/>
              </w:rPr>
              <w:instrText xml:space="preserve"> PAGEREF _Toc48461446 \h </w:instrText>
            </w:r>
            <w:r w:rsidR="00407FCB">
              <w:rPr>
                <w:noProof/>
                <w:webHidden/>
              </w:rPr>
            </w:r>
            <w:r w:rsidR="00407FCB">
              <w:rPr>
                <w:noProof/>
                <w:webHidden/>
              </w:rPr>
              <w:fldChar w:fldCharType="separate"/>
            </w:r>
            <w:r w:rsidR="00E37488">
              <w:rPr>
                <w:noProof/>
                <w:webHidden/>
              </w:rPr>
              <w:t>29</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47" w:history="1">
            <w:r w:rsidR="00407FCB" w:rsidRPr="00B74E17">
              <w:rPr>
                <w:rStyle w:val="Hiperhivatkozs"/>
                <w:noProof/>
              </w:rPr>
              <w:t>3.7 EGYÜTTMŰKÖDÉS A DIÁKOKKAL – A TANULÓK AZ INTÉZMÉNY DÖNTÉSI FOLYAMATBAN VALÓ RÉSZVÉTELI JOGAINAK GYAKORLÁSI RENDJE</w:t>
            </w:r>
            <w:r w:rsidR="00407FCB">
              <w:rPr>
                <w:noProof/>
                <w:webHidden/>
              </w:rPr>
              <w:tab/>
            </w:r>
            <w:r w:rsidR="00407FCB">
              <w:rPr>
                <w:noProof/>
                <w:webHidden/>
              </w:rPr>
              <w:fldChar w:fldCharType="begin"/>
            </w:r>
            <w:r w:rsidR="00407FCB">
              <w:rPr>
                <w:noProof/>
                <w:webHidden/>
              </w:rPr>
              <w:instrText xml:space="preserve"> PAGEREF _Toc48461447 \h </w:instrText>
            </w:r>
            <w:r w:rsidR="00407FCB">
              <w:rPr>
                <w:noProof/>
                <w:webHidden/>
              </w:rPr>
            </w:r>
            <w:r w:rsidR="00407FCB">
              <w:rPr>
                <w:noProof/>
                <w:webHidden/>
              </w:rPr>
              <w:fldChar w:fldCharType="separate"/>
            </w:r>
            <w:r w:rsidR="00E37488">
              <w:rPr>
                <w:noProof/>
                <w:webHidden/>
              </w:rPr>
              <w:t>37</w:t>
            </w:r>
            <w:r w:rsidR="00407FCB">
              <w:rPr>
                <w:noProof/>
                <w:webHidden/>
              </w:rPr>
              <w:fldChar w:fldCharType="end"/>
            </w:r>
          </w:hyperlink>
        </w:p>
        <w:p w:rsidR="00407FCB" w:rsidRDefault="00AA2736">
          <w:pPr>
            <w:pStyle w:val="TJ2"/>
            <w:tabs>
              <w:tab w:val="left" w:pos="1320"/>
              <w:tab w:val="right" w:leader="dot" w:pos="9590"/>
            </w:tabs>
            <w:rPr>
              <w:rFonts w:asciiTheme="minorHAnsi" w:eastAsiaTheme="minorEastAsia" w:hAnsiTheme="minorHAnsi" w:cstheme="minorBidi"/>
              <w:noProof/>
              <w:color w:val="auto"/>
              <w:sz w:val="22"/>
            </w:rPr>
          </w:pPr>
          <w:hyperlink w:anchor="_Toc48461448" w:history="1">
            <w:r w:rsidR="00407FCB" w:rsidRPr="00B74E17">
              <w:rPr>
                <w:rStyle w:val="Hiperhivatkozs"/>
                <w:noProof/>
              </w:rPr>
              <w:t xml:space="preserve">3.8 </w:t>
            </w:r>
            <w:r w:rsidR="00407FCB">
              <w:rPr>
                <w:rFonts w:asciiTheme="minorHAnsi" w:eastAsiaTheme="minorEastAsia" w:hAnsiTheme="minorHAnsi" w:cstheme="minorBidi"/>
                <w:noProof/>
                <w:color w:val="auto"/>
                <w:sz w:val="22"/>
              </w:rPr>
              <w:tab/>
            </w:r>
            <w:r w:rsidR="00407FCB" w:rsidRPr="00B74E17">
              <w:rPr>
                <w:rStyle w:val="Hiperhivatkozs"/>
                <w:noProof/>
              </w:rPr>
              <w:t>A  SZÜLŐ,  A  PEDAGÓGUS  ÉS  AZ  INTÉZMÉNY  PARTNEREI KAPCSOLATTARTÁSÁNAK FORMÁI</w:t>
            </w:r>
            <w:r w:rsidR="00407FCB">
              <w:rPr>
                <w:noProof/>
                <w:webHidden/>
              </w:rPr>
              <w:tab/>
            </w:r>
            <w:r w:rsidR="00407FCB">
              <w:rPr>
                <w:noProof/>
                <w:webHidden/>
              </w:rPr>
              <w:fldChar w:fldCharType="begin"/>
            </w:r>
            <w:r w:rsidR="00407FCB">
              <w:rPr>
                <w:noProof/>
                <w:webHidden/>
              </w:rPr>
              <w:instrText xml:space="preserve"> PAGEREF _Toc48461448 \h </w:instrText>
            </w:r>
            <w:r w:rsidR="00407FCB">
              <w:rPr>
                <w:noProof/>
                <w:webHidden/>
              </w:rPr>
            </w:r>
            <w:r w:rsidR="00407FCB">
              <w:rPr>
                <w:noProof/>
                <w:webHidden/>
              </w:rPr>
              <w:fldChar w:fldCharType="separate"/>
            </w:r>
            <w:r w:rsidR="00E37488">
              <w:rPr>
                <w:noProof/>
                <w:webHidden/>
              </w:rPr>
              <w:t>38</w:t>
            </w:r>
            <w:r w:rsidR="00407FCB">
              <w:rPr>
                <w:noProof/>
                <w:webHidden/>
              </w:rPr>
              <w:fldChar w:fldCharType="end"/>
            </w:r>
          </w:hyperlink>
        </w:p>
        <w:p w:rsidR="00407FCB" w:rsidRDefault="00AA2736">
          <w:pPr>
            <w:pStyle w:val="TJ5"/>
            <w:tabs>
              <w:tab w:val="right" w:leader="dot" w:pos="9590"/>
            </w:tabs>
            <w:rPr>
              <w:rFonts w:asciiTheme="minorHAnsi" w:eastAsiaTheme="minorEastAsia" w:hAnsiTheme="minorHAnsi" w:cstheme="minorBidi"/>
              <w:noProof/>
              <w:color w:val="auto"/>
              <w:sz w:val="22"/>
            </w:rPr>
          </w:pPr>
          <w:hyperlink w:anchor="_Toc48461449" w:history="1">
            <w:r w:rsidR="00407FCB" w:rsidRPr="00B74E17">
              <w:rPr>
                <w:rStyle w:val="Hiperhivatkozs"/>
                <w:noProof/>
              </w:rPr>
              <w:t>3.8.1 Együttműködés a szülőkkel</w:t>
            </w:r>
            <w:r w:rsidR="00407FCB">
              <w:rPr>
                <w:noProof/>
                <w:webHidden/>
              </w:rPr>
              <w:tab/>
            </w:r>
            <w:r w:rsidR="00407FCB">
              <w:rPr>
                <w:noProof/>
                <w:webHidden/>
              </w:rPr>
              <w:fldChar w:fldCharType="begin"/>
            </w:r>
            <w:r w:rsidR="00407FCB">
              <w:rPr>
                <w:noProof/>
                <w:webHidden/>
              </w:rPr>
              <w:instrText xml:space="preserve"> PAGEREF _Toc48461449 \h </w:instrText>
            </w:r>
            <w:r w:rsidR="00407FCB">
              <w:rPr>
                <w:noProof/>
                <w:webHidden/>
              </w:rPr>
            </w:r>
            <w:r w:rsidR="00407FCB">
              <w:rPr>
                <w:noProof/>
                <w:webHidden/>
              </w:rPr>
              <w:fldChar w:fldCharType="separate"/>
            </w:r>
            <w:r w:rsidR="00E37488">
              <w:rPr>
                <w:noProof/>
                <w:webHidden/>
              </w:rPr>
              <w:t>38</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450" w:history="1">
            <w:r w:rsidR="00407FCB" w:rsidRPr="00B74E17">
              <w:rPr>
                <w:rStyle w:val="Hiperhivatkozs"/>
                <w:noProof/>
              </w:rPr>
              <w:t>3.9 AZ OTTHONI, NAPKÖZIS, KOLLÉGIUMI TANULÓSZOBAI FELKÉSZÜLÉSHEZ ELŐÍRT ÍRÁSBELI ÉS SZÓBELI FELADATOK MEGHATÁROZÁSÁNAK ELVEI ÉS KORLÁTAI</w:t>
            </w:r>
            <w:r w:rsidR="00407FCB">
              <w:rPr>
                <w:noProof/>
                <w:webHidden/>
              </w:rPr>
              <w:tab/>
            </w:r>
            <w:r w:rsidR="00407FCB">
              <w:rPr>
                <w:noProof/>
                <w:webHidden/>
              </w:rPr>
              <w:fldChar w:fldCharType="begin"/>
            </w:r>
            <w:r w:rsidR="00407FCB">
              <w:rPr>
                <w:noProof/>
                <w:webHidden/>
              </w:rPr>
              <w:instrText xml:space="preserve"> PAGEREF _Toc48461450 \h </w:instrText>
            </w:r>
            <w:r w:rsidR="00407FCB">
              <w:rPr>
                <w:noProof/>
                <w:webHidden/>
              </w:rPr>
            </w:r>
            <w:r w:rsidR="00407FCB">
              <w:rPr>
                <w:noProof/>
                <w:webHidden/>
              </w:rPr>
              <w:fldChar w:fldCharType="separate"/>
            </w:r>
            <w:r w:rsidR="00E37488">
              <w:rPr>
                <w:noProof/>
                <w:webHidden/>
              </w:rPr>
              <w:t>40</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451" w:history="1">
            <w:r w:rsidR="00407FCB" w:rsidRPr="00B74E17">
              <w:rPr>
                <w:rStyle w:val="Hiperhivatkozs"/>
                <w:noProof/>
              </w:rPr>
              <w:t>3.10 A TANULMÁNYOK ALATTI VIZSGÁK SZABÁLYAI</w:t>
            </w:r>
            <w:r w:rsidR="00407FCB">
              <w:rPr>
                <w:noProof/>
                <w:webHidden/>
              </w:rPr>
              <w:tab/>
            </w:r>
            <w:r w:rsidR="00407FCB">
              <w:rPr>
                <w:noProof/>
                <w:webHidden/>
              </w:rPr>
              <w:fldChar w:fldCharType="begin"/>
            </w:r>
            <w:r w:rsidR="00407FCB">
              <w:rPr>
                <w:noProof/>
                <w:webHidden/>
              </w:rPr>
              <w:instrText xml:space="preserve"> PAGEREF _Toc48461451 \h </w:instrText>
            </w:r>
            <w:r w:rsidR="00407FCB">
              <w:rPr>
                <w:noProof/>
                <w:webHidden/>
              </w:rPr>
            </w:r>
            <w:r w:rsidR="00407FCB">
              <w:rPr>
                <w:noProof/>
                <w:webHidden/>
              </w:rPr>
              <w:fldChar w:fldCharType="separate"/>
            </w:r>
            <w:r w:rsidR="00E37488">
              <w:rPr>
                <w:noProof/>
                <w:webHidden/>
              </w:rPr>
              <w:t>41</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452" w:history="1">
            <w:r w:rsidR="00407FCB" w:rsidRPr="00B74E17">
              <w:rPr>
                <w:rStyle w:val="Hiperhivatkozs"/>
                <w:noProof/>
              </w:rPr>
              <w:t>3.11 A FELVÉTEL ÉS AZ ÁTVÉTEL HELYI SZABÁLYAI</w:t>
            </w:r>
            <w:r w:rsidR="00407FCB">
              <w:rPr>
                <w:noProof/>
                <w:webHidden/>
              </w:rPr>
              <w:tab/>
            </w:r>
            <w:r w:rsidR="00407FCB">
              <w:rPr>
                <w:noProof/>
                <w:webHidden/>
              </w:rPr>
              <w:fldChar w:fldCharType="begin"/>
            </w:r>
            <w:r w:rsidR="00407FCB">
              <w:rPr>
                <w:noProof/>
                <w:webHidden/>
              </w:rPr>
              <w:instrText xml:space="preserve"> PAGEREF _Toc48461452 \h </w:instrText>
            </w:r>
            <w:r w:rsidR="00407FCB">
              <w:rPr>
                <w:noProof/>
                <w:webHidden/>
              </w:rPr>
            </w:r>
            <w:r w:rsidR="00407FCB">
              <w:rPr>
                <w:noProof/>
                <w:webHidden/>
              </w:rPr>
              <w:fldChar w:fldCharType="separate"/>
            </w:r>
            <w:r w:rsidR="00E37488">
              <w:rPr>
                <w:noProof/>
                <w:webHidden/>
              </w:rPr>
              <w:t>45</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453" w:history="1">
            <w:r w:rsidR="00407FCB" w:rsidRPr="00B74E17">
              <w:rPr>
                <w:rStyle w:val="Hiperhivatkozs"/>
                <w:noProof/>
              </w:rPr>
              <w:t>4. HELYI TANTERV</w:t>
            </w:r>
            <w:r w:rsidR="00407FCB">
              <w:rPr>
                <w:noProof/>
                <w:webHidden/>
              </w:rPr>
              <w:tab/>
            </w:r>
            <w:r w:rsidR="00407FCB">
              <w:rPr>
                <w:noProof/>
                <w:webHidden/>
              </w:rPr>
              <w:fldChar w:fldCharType="begin"/>
            </w:r>
            <w:r w:rsidR="00407FCB">
              <w:rPr>
                <w:noProof/>
                <w:webHidden/>
              </w:rPr>
              <w:instrText xml:space="preserve"> PAGEREF _Toc48461453 \h </w:instrText>
            </w:r>
            <w:r w:rsidR="00407FCB">
              <w:rPr>
                <w:noProof/>
                <w:webHidden/>
              </w:rPr>
            </w:r>
            <w:r w:rsidR="00407FCB">
              <w:rPr>
                <w:noProof/>
                <w:webHidden/>
              </w:rPr>
              <w:fldChar w:fldCharType="separate"/>
            </w:r>
            <w:r w:rsidR="00E37488">
              <w:rPr>
                <w:noProof/>
                <w:webHidden/>
              </w:rPr>
              <w:t>47</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454" w:history="1">
            <w:r w:rsidR="00407FCB" w:rsidRPr="00B74E17">
              <w:rPr>
                <w:rStyle w:val="Hiperhivatkozs"/>
                <w:noProof/>
              </w:rPr>
              <w:t>4.1. A VÁLASZTOTT KERETTANTERVEK</w:t>
            </w:r>
            <w:r w:rsidR="00407FCB">
              <w:rPr>
                <w:noProof/>
                <w:webHidden/>
              </w:rPr>
              <w:tab/>
            </w:r>
            <w:r w:rsidR="00407FCB">
              <w:rPr>
                <w:noProof/>
                <w:webHidden/>
              </w:rPr>
              <w:fldChar w:fldCharType="begin"/>
            </w:r>
            <w:r w:rsidR="00407FCB">
              <w:rPr>
                <w:noProof/>
                <w:webHidden/>
              </w:rPr>
              <w:instrText xml:space="preserve"> PAGEREF _Toc48461454 \h </w:instrText>
            </w:r>
            <w:r w:rsidR="00407FCB">
              <w:rPr>
                <w:noProof/>
                <w:webHidden/>
              </w:rPr>
            </w:r>
            <w:r w:rsidR="00407FCB">
              <w:rPr>
                <w:noProof/>
                <w:webHidden/>
              </w:rPr>
              <w:fldChar w:fldCharType="separate"/>
            </w:r>
            <w:r w:rsidR="00E37488">
              <w:rPr>
                <w:noProof/>
                <w:webHidden/>
              </w:rPr>
              <w:t>47</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455" w:history="1">
            <w:r w:rsidR="00407FCB" w:rsidRPr="00B74E17">
              <w:rPr>
                <w:rStyle w:val="Hiperhivatkozs"/>
                <w:rFonts w:ascii="Calibri Light" w:hAnsi="Calibri Light" w:cs="Calibri Light"/>
                <w:noProof/>
              </w:rPr>
              <w:t>Értelmileg akadályozottak tanterve</w:t>
            </w:r>
            <w:r w:rsidR="00407FCB">
              <w:rPr>
                <w:noProof/>
                <w:webHidden/>
              </w:rPr>
              <w:tab/>
            </w:r>
            <w:r w:rsidR="00407FCB">
              <w:rPr>
                <w:noProof/>
                <w:webHidden/>
              </w:rPr>
              <w:fldChar w:fldCharType="begin"/>
            </w:r>
            <w:r w:rsidR="00407FCB">
              <w:rPr>
                <w:noProof/>
                <w:webHidden/>
              </w:rPr>
              <w:instrText xml:space="preserve"> PAGEREF _Toc48461455 \h </w:instrText>
            </w:r>
            <w:r w:rsidR="00407FCB">
              <w:rPr>
                <w:noProof/>
                <w:webHidden/>
              </w:rPr>
            </w:r>
            <w:r w:rsidR="00407FCB">
              <w:rPr>
                <w:noProof/>
                <w:webHidden/>
              </w:rPr>
              <w:fldChar w:fldCharType="separate"/>
            </w:r>
            <w:r w:rsidR="00E37488">
              <w:rPr>
                <w:noProof/>
                <w:webHidden/>
              </w:rPr>
              <w:t>48</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56" w:history="1">
            <w:r w:rsidR="00407FCB" w:rsidRPr="00B74E17">
              <w:rPr>
                <w:rStyle w:val="Hiperhivatkozs"/>
                <w:rFonts w:ascii="Calibri Light" w:hAnsi="Calibri Light" w:cs="Calibri Light"/>
                <w:noProof/>
              </w:rPr>
              <w:t>Bevezetés</w:t>
            </w:r>
            <w:r w:rsidR="00407FCB">
              <w:rPr>
                <w:noProof/>
                <w:webHidden/>
              </w:rPr>
              <w:tab/>
            </w:r>
            <w:r w:rsidR="00407FCB">
              <w:rPr>
                <w:noProof/>
                <w:webHidden/>
              </w:rPr>
              <w:fldChar w:fldCharType="begin"/>
            </w:r>
            <w:r w:rsidR="00407FCB">
              <w:rPr>
                <w:noProof/>
                <w:webHidden/>
              </w:rPr>
              <w:instrText xml:space="preserve"> PAGEREF _Toc48461456 \h </w:instrText>
            </w:r>
            <w:r w:rsidR="00407FCB">
              <w:rPr>
                <w:noProof/>
                <w:webHidden/>
              </w:rPr>
            </w:r>
            <w:r w:rsidR="00407FCB">
              <w:rPr>
                <w:noProof/>
                <w:webHidden/>
              </w:rPr>
              <w:fldChar w:fldCharType="separate"/>
            </w:r>
            <w:r w:rsidR="00E37488">
              <w:rPr>
                <w:noProof/>
                <w:webHidden/>
              </w:rPr>
              <w:t>48</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57" w:history="1">
            <w:r w:rsidR="00407FCB" w:rsidRPr="00B74E17">
              <w:rPr>
                <w:rStyle w:val="Hiperhivatkozs"/>
                <w:noProof/>
              </w:rPr>
              <w:t>Kommunikáció</w:t>
            </w:r>
            <w:r w:rsidR="00407FCB">
              <w:rPr>
                <w:noProof/>
                <w:webHidden/>
              </w:rPr>
              <w:tab/>
            </w:r>
            <w:r w:rsidR="00407FCB">
              <w:rPr>
                <w:noProof/>
                <w:webHidden/>
              </w:rPr>
              <w:fldChar w:fldCharType="begin"/>
            </w:r>
            <w:r w:rsidR="00407FCB">
              <w:rPr>
                <w:noProof/>
                <w:webHidden/>
              </w:rPr>
              <w:instrText xml:space="preserve"> PAGEREF _Toc48461457 \h </w:instrText>
            </w:r>
            <w:r w:rsidR="00407FCB">
              <w:rPr>
                <w:noProof/>
                <w:webHidden/>
              </w:rPr>
            </w:r>
            <w:r w:rsidR="00407FCB">
              <w:rPr>
                <w:noProof/>
                <w:webHidden/>
              </w:rPr>
              <w:fldChar w:fldCharType="separate"/>
            </w:r>
            <w:r w:rsidR="00E37488">
              <w:rPr>
                <w:noProof/>
                <w:webHidden/>
              </w:rPr>
              <w:t>58</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58" w:history="1">
            <w:r w:rsidR="00407FCB" w:rsidRPr="00B74E17">
              <w:rPr>
                <w:rStyle w:val="Hiperhivatkozs"/>
                <w:noProof/>
              </w:rPr>
              <w:t>OLVASÁS – ÍRÁS</w:t>
            </w:r>
            <w:r w:rsidR="00407FCB">
              <w:rPr>
                <w:noProof/>
                <w:webHidden/>
              </w:rPr>
              <w:tab/>
            </w:r>
            <w:r w:rsidR="00407FCB">
              <w:rPr>
                <w:noProof/>
                <w:webHidden/>
              </w:rPr>
              <w:fldChar w:fldCharType="begin"/>
            </w:r>
            <w:r w:rsidR="00407FCB">
              <w:rPr>
                <w:noProof/>
                <w:webHidden/>
              </w:rPr>
              <w:instrText xml:space="preserve"> PAGEREF _Toc48461458 \h </w:instrText>
            </w:r>
            <w:r w:rsidR="00407FCB">
              <w:rPr>
                <w:noProof/>
                <w:webHidden/>
              </w:rPr>
            </w:r>
            <w:r w:rsidR="00407FCB">
              <w:rPr>
                <w:noProof/>
                <w:webHidden/>
              </w:rPr>
              <w:fldChar w:fldCharType="separate"/>
            </w:r>
            <w:r w:rsidR="00E37488">
              <w:rPr>
                <w:noProof/>
                <w:webHidden/>
              </w:rPr>
              <w:t>117</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59" w:history="1">
            <w:r w:rsidR="00407FCB" w:rsidRPr="00B74E17">
              <w:rPr>
                <w:rStyle w:val="Hiperhivatkozs"/>
                <w:noProof/>
              </w:rPr>
              <w:t>Számolás-mérés</w:t>
            </w:r>
            <w:r w:rsidR="00407FCB">
              <w:rPr>
                <w:noProof/>
                <w:webHidden/>
              </w:rPr>
              <w:tab/>
            </w:r>
            <w:r w:rsidR="00407FCB">
              <w:rPr>
                <w:noProof/>
                <w:webHidden/>
              </w:rPr>
              <w:fldChar w:fldCharType="begin"/>
            </w:r>
            <w:r w:rsidR="00407FCB">
              <w:rPr>
                <w:noProof/>
                <w:webHidden/>
              </w:rPr>
              <w:instrText xml:space="preserve"> PAGEREF _Toc48461459 \h </w:instrText>
            </w:r>
            <w:r w:rsidR="00407FCB">
              <w:rPr>
                <w:noProof/>
                <w:webHidden/>
              </w:rPr>
            </w:r>
            <w:r w:rsidR="00407FCB">
              <w:rPr>
                <w:noProof/>
                <w:webHidden/>
              </w:rPr>
              <w:fldChar w:fldCharType="separate"/>
            </w:r>
            <w:r w:rsidR="00E37488">
              <w:rPr>
                <w:noProof/>
                <w:webHidden/>
              </w:rPr>
              <w:t>143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0" w:history="1">
            <w:r w:rsidR="00407FCB" w:rsidRPr="00B74E17">
              <w:rPr>
                <w:rStyle w:val="Hiperhivatkozs"/>
                <w:noProof/>
              </w:rPr>
              <w:t>Állampolgári ismeretek</w:t>
            </w:r>
            <w:r w:rsidR="00407FCB">
              <w:rPr>
                <w:noProof/>
                <w:webHidden/>
              </w:rPr>
              <w:tab/>
            </w:r>
            <w:r w:rsidR="00407FCB">
              <w:rPr>
                <w:noProof/>
                <w:webHidden/>
              </w:rPr>
              <w:fldChar w:fldCharType="begin"/>
            </w:r>
            <w:r w:rsidR="00407FCB">
              <w:rPr>
                <w:noProof/>
                <w:webHidden/>
              </w:rPr>
              <w:instrText xml:space="preserve"> PAGEREF _Toc48461460 \h </w:instrText>
            </w:r>
            <w:r w:rsidR="00407FCB">
              <w:rPr>
                <w:noProof/>
                <w:webHidden/>
              </w:rPr>
            </w:r>
            <w:r w:rsidR="00407FCB">
              <w:rPr>
                <w:noProof/>
                <w:webHidden/>
              </w:rPr>
              <w:fldChar w:fldCharType="separate"/>
            </w:r>
            <w:r w:rsidR="00E37488">
              <w:rPr>
                <w:noProof/>
                <w:webHidden/>
              </w:rPr>
              <w:t>165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1" w:history="1">
            <w:r w:rsidR="00407FCB" w:rsidRPr="00B74E17">
              <w:rPr>
                <w:rStyle w:val="Hiperhivatkozs"/>
                <w:noProof/>
              </w:rPr>
              <w:t>Hon- és népismeret</w:t>
            </w:r>
            <w:r w:rsidR="00407FCB">
              <w:rPr>
                <w:noProof/>
                <w:webHidden/>
              </w:rPr>
              <w:tab/>
            </w:r>
            <w:r w:rsidR="00407FCB">
              <w:rPr>
                <w:noProof/>
                <w:webHidden/>
              </w:rPr>
              <w:fldChar w:fldCharType="begin"/>
            </w:r>
            <w:r w:rsidR="00407FCB">
              <w:rPr>
                <w:noProof/>
                <w:webHidden/>
              </w:rPr>
              <w:instrText xml:space="preserve"> PAGEREF _Toc48461461 \h </w:instrText>
            </w:r>
            <w:r w:rsidR="00407FCB">
              <w:rPr>
                <w:noProof/>
                <w:webHidden/>
              </w:rPr>
            </w:r>
            <w:r w:rsidR="00407FCB">
              <w:rPr>
                <w:noProof/>
                <w:webHidden/>
              </w:rPr>
              <w:fldChar w:fldCharType="separate"/>
            </w:r>
            <w:r w:rsidR="00E37488">
              <w:rPr>
                <w:noProof/>
                <w:webHidden/>
              </w:rPr>
              <w:t>173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2" w:history="1">
            <w:r w:rsidR="00407FCB" w:rsidRPr="00B74E17">
              <w:rPr>
                <w:rStyle w:val="Hiperhivatkozs"/>
                <w:noProof/>
              </w:rPr>
              <w:t>Etika</w:t>
            </w:r>
            <w:r w:rsidR="00407FCB">
              <w:rPr>
                <w:noProof/>
                <w:webHidden/>
              </w:rPr>
              <w:tab/>
            </w:r>
            <w:r w:rsidR="00407FCB">
              <w:rPr>
                <w:noProof/>
                <w:webHidden/>
              </w:rPr>
              <w:fldChar w:fldCharType="begin"/>
            </w:r>
            <w:r w:rsidR="00407FCB">
              <w:rPr>
                <w:noProof/>
                <w:webHidden/>
              </w:rPr>
              <w:instrText xml:space="preserve"> PAGEREF _Toc48461462 \h </w:instrText>
            </w:r>
            <w:r w:rsidR="00407FCB">
              <w:rPr>
                <w:noProof/>
                <w:webHidden/>
              </w:rPr>
            </w:r>
            <w:r w:rsidR="00407FCB">
              <w:rPr>
                <w:noProof/>
                <w:webHidden/>
              </w:rPr>
              <w:fldChar w:fldCharType="separate"/>
            </w:r>
            <w:r w:rsidR="00E37488">
              <w:rPr>
                <w:noProof/>
                <w:webHidden/>
              </w:rPr>
              <w:t>175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3" w:history="1">
            <w:r w:rsidR="00407FCB" w:rsidRPr="00B74E17">
              <w:rPr>
                <w:rStyle w:val="Hiperhivatkozs"/>
                <w:noProof/>
              </w:rPr>
              <w:t>Környezetismeret</w:t>
            </w:r>
            <w:r w:rsidR="00407FCB">
              <w:rPr>
                <w:noProof/>
                <w:webHidden/>
              </w:rPr>
              <w:tab/>
            </w:r>
            <w:r w:rsidR="00407FCB">
              <w:rPr>
                <w:noProof/>
                <w:webHidden/>
              </w:rPr>
              <w:fldChar w:fldCharType="begin"/>
            </w:r>
            <w:r w:rsidR="00407FCB">
              <w:rPr>
                <w:noProof/>
                <w:webHidden/>
              </w:rPr>
              <w:instrText xml:space="preserve"> PAGEREF _Toc48461463 \h </w:instrText>
            </w:r>
            <w:r w:rsidR="00407FCB">
              <w:rPr>
                <w:noProof/>
                <w:webHidden/>
              </w:rPr>
            </w:r>
            <w:r w:rsidR="00407FCB">
              <w:rPr>
                <w:noProof/>
                <w:webHidden/>
              </w:rPr>
              <w:fldChar w:fldCharType="separate"/>
            </w:r>
            <w:r w:rsidR="00E37488">
              <w:rPr>
                <w:noProof/>
                <w:webHidden/>
              </w:rPr>
              <w:t>177</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4" w:history="1">
            <w:r w:rsidR="00407FCB" w:rsidRPr="00B74E17">
              <w:rPr>
                <w:rStyle w:val="Hiperhivatkozs"/>
                <w:noProof/>
              </w:rPr>
              <w:t>Ének-zene</w:t>
            </w:r>
            <w:r w:rsidR="00407FCB">
              <w:rPr>
                <w:noProof/>
                <w:webHidden/>
              </w:rPr>
              <w:tab/>
            </w:r>
            <w:r w:rsidR="00407FCB">
              <w:rPr>
                <w:noProof/>
                <w:webHidden/>
              </w:rPr>
              <w:fldChar w:fldCharType="begin"/>
            </w:r>
            <w:r w:rsidR="00407FCB">
              <w:rPr>
                <w:noProof/>
                <w:webHidden/>
              </w:rPr>
              <w:instrText xml:space="preserve"> PAGEREF _Toc48461464 \h </w:instrText>
            </w:r>
            <w:r w:rsidR="00407FCB">
              <w:rPr>
                <w:noProof/>
                <w:webHidden/>
              </w:rPr>
            </w:r>
            <w:r w:rsidR="00407FCB">
              <w:rPr>
                <w:noProof/>
                <w:webHidden/>
              </w:rPr>
              <w:fldChar w:fldCharType="separate"/>
            </w:r>
            <w:r w:rsidR="00E37488">
              <w:rPr>
                <w:noProof/>
                <w:webHidden/>
              </w:rPr>
              <w:t>187</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5" w:history="1">
            <w:r w:rsidR="00407FCB" w:rsidRPr="00B74E17">
              <w:rPr>
                <w:rStyle w:val="Hiperhivatkozs"/>
                <w:noProof/>
              </w:rPr>
              <w:t>ÁBRÁZOLÁS – ALAKÍTÁS</w:t>
            </w:r>
            <w:r w:rsidR="00407FCB">
              <w:rPr>
                <w:noProof/>
                <w:webHidden/>
              </w:rPr>
              <w:tab/>
            </w:r>
            <w:r w:rsidR="00407FCB">
              <w:rPr>
                <w:noProof/>
                <w:webHidden/>
              </w:rPr>
              <w:fldChar w:fldCharType="begin"/>
            </w:r>
            <w:r w:rsidR="00407FCB">
              <w:rPr>
                <w:noProof/>
                <w:webHidden/>
              </w:rPr>
              <w:instrText xml:space="preserve"> PAGEREF _Toc48461465 \h </w:instrText>
            </w:r>
            <w:r w:rsidR="00407FCB">
              <w:rPr>
                <w:noProof/>
                <w:webHidden/>
              </w:rPr>
            </w:r>
            <w:r w:rsidR="00407FCB">
              <w:rPr>
                <w:noProof/>
                <w:webHidden/>
              </w:rPr>
              <w:fldChar w:fldCharType="separate"/>
            </w:r>
            <w:r w:rsidR="00E37488">
              <w:rPr>
                <w:noProof/>
                <w:webHidden/>
              </w:rPr>
              <w:t>202</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6" w:history="1">
            <w:r w:rsidR="00407FCB" w:rsidRPr="00B74E17">
              <w:rPr>
                <w:rStyle w:val="Hiperhivatkozs"/>
                <w:noProof/>
              </w:rPr>
              <w:t>DIGITÁLIS KULTÚRA</w:t>
            </w:r>
            <w:r w:rsidR="00407FCB">
              <w:rPr>
                <w:noProof/>
                <w:webHidden/>
              </w:rPr>
              <w:tab/>
            </w:r>
            <w:r w:rsidR="00407FCB">
              <w:rPr>
                <w:noProof/>
                <w:webHidden/>
              </w:rPr>
              <w:fldChar w:fldCharType="begin"/>
            </w:r>
            <w:r w:rsidR="00407FCB">
              <w:rPr>
                <w:noProof/>
                <w:webHidden/>
              </w:rPr>
              <w:instrText xml:space="preserve"> PAGEREF _Toc48461466 \h </w:instrText>
            </w:r>
            <w:r w:rsidR="00407FCB">
              <w:rPr>
                <w:noProof/>
                <w:webHidden/>
              </w:rPr>
            </w:r>
            <w:r w:rsidR="00407FCB">
              <w:rPr>
                <w:noProof/>
                <w:webHidden/>
              </w:rPr>
              <w:fldChar w:fldCharType="separate"/>
            </w:r>
            <w:r w:rsidR="00E37488">
              <w:rPr>
                <w:noProof/>
                <w:webHidden/>
              </w:rPr>
              <w:t>215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7" w:history="1">
            <w:r w:rsidR="00407FCB" w:rsidRPr="00B74E17">
              <w:rPr>
                <w:rStyle w:val="Hiperhivatkozs"/>
                <w:noProof/>
              </w:rPr>
              <w:t>MOZGÁSNEVELÉS</w:t>
            </w:r>
            <w:r w:rsidR="00407FCB">
              <w:rPr>
                <w:noProof/>
                <w:webHidden/>
              </w:rPr>
              <w:tab/>
            </w:r>
            <w:r w:rsidR="00407FCB">
              <w:rPr>
                <w:noProof/>
                <w:webHidden/>
              </w:rPr>
              <w:fldChar w:fldCharType="begin"/>
            </w:r>
            <w:r w:rsidR="00407FCB">
              <w:rPr>
                <w:noProof/>
                <w:webHidden/>
              </w:rPr>
              <w:instrText xml:space="preserve"> PAGEREF _Toc48461467 \h </w:instrText>
            </w:r>
            <w:r w:rsidR="00407FCB">
              <w:rPr>
                <w:noProof/>
                <w:webHidden/>
              </w:rPr>
            </w:r>
            <w:r w:rsidR="00407FCB">
              <w:rPr>
                <w:noProof/>
                <w:webHidden/>
              </w:rPr>
              <w:fldChar w:fldCharType="separate"/>
            </w:r>
            <w:r w:rsidR="00E37488">
              <w:rPr>
                <w:noProof/>
                <w:webHidden/>
              </w:rPr>
              <w:t>218</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8" w:history="1">
            <w:r w:rsidR="00407FCB" w:rsidRPr="00B74E17">
              <w:rPr>
                <w:rStyle w:val="Hiperhivatkozs"/>
                <w:noProof/>
              </w:rPr>
              <w:t>TESTNEVELÉS</w:t>
            </w:r>
            <w:r w:rsidR="00407FCB">
              <w:rPr>
                <w:noProof/>
                <w:webHidden/>
              </w:rPr>
              <w:tab/>
            </w:r>
            <w:r w:rsidR="00407FCB">
              <w:rPr>
                <w:noProof/>
                <w:webHidden/>
              </w:rPr>
              <w:fldChar w:fldCharType="begin"/>
            </w:r>
            <w:r w:rsidR="00407FCB">
              <w:rPr>
                <w:noProof/>
                <w:webHidden/>
              </w:rPr>
              <w:instrText xml:space="preserve"> PAGEREF _Toc48461468 \h </w:instrText>
            </w:r>
            <w:r w:rsidR="00407FCB">
              <w:rPr>
                <w:noProof/>
                <w:webHidden/>
              </w:rPr>
            </w:r>
            <w:r w:rsidR="00407FCB">
              <w:rPr>
                <w:noProof/>
                <w:webHidden/>
              </w:rPr>
              <w:fldChar w:fldCharType="separate"/>
            </w:r>
            <w:r w:rsidR="00E37488">
              <w:rPr>
                <w:noProof/>
                <w:webHidden/>
              </w:rPr>
              <w:t>230</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69" w:history="1">
            <w:r w:rsidR="00407FCB" w:rsidRPr="00B74E17">
              <w:rPr>
                <w:rStyle w:val="Hiperhivatkozs"/>
                <w:noProof/>
                <w:lang w:bidi="hu-HU"/>
              </w:rPr>
              <w:t>Osztályfőnöki óra</w:t>
            </w:r>
            <w:r w:rsidR="00407FCB">
              <w:rPr>
                <w:noProof/>
                <w:webHidden/>
              </w:rPr>
              <w:tab/>
            </w:r>
            <w:r w:rsidR="00407FCB">
              <w:rPr>
                <w:noProof/>
                <w:webHidden/>
              </w:rPr>
              <w:fldChar w:fldCharType="begin"/>
            </w:r>
            <w:r w:rsidR="00407FCB">
              <w:rPr>
                <w:noProof/>
                <w:webHidden/>
              </w:rPr>
              <w:instrText xml:space="preserve"> PAGEREF _Toc48461469 \h </w:instrText>
            </w:r>
            <w:r w:rsidR="00407FCB">
              <w:rPr>
                <w:noProof/>
                <w:webHidden/>
              </w:rPr>
            </w:r>
            <w:r w:rsidR="00407FCB">
              <w:rPr>
                <w:noProof/>
                <w:webHidden/>
              </w:rPr>
              <w:fldChar w:fldCharType="separate"/>
            </w:r>
            <w:r w:rsidR="00E37488">
              <w:rPr>
                <w:noProof/>
                <w:webHidden/>
              </w:rPr>
              <w:t>235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70" w:history="1">
            <w:r w:rsidR="00407FCB" w:rsidRPr="00B74E17">
              <w:rPr>
                <w:rStyle w:val="Hiperhivatkozs"/>
                <w:noProof/>
              </w:rPr>
              <w:t>ÉLETVITEL ÉS GYAKORLAT</w:t>
            </w:r>
            <w:r w:rsidR="00407FCB">
              <w:rPr>
                <w:noProof/>
                <w:webHidden/>
              </w:rPr>
              <w:tab/>
            </w:r>
            <w:r w:rsidR="00407FCB">
              <w:rPr>
                <w:noProof/>
                <w:webHidden/>
              </w:rPr>
              <w:fldChar w:fldCharType="begin"/>
            </w:r>
            <w:r w:rsidR="00407FCB">
              <w:rPr>
                <w:noProof/>
                <w:webHidden/>
              </w:rPr>
              <w:instrText xml:space="preserve"> PAGEREF _Toc48461470 \h </w:instrText>
            </w:r>
            <w:r w:rsidR="00407FCB">
              <w:rPr>
                <w:noProof/>
                <w:webHidden/>
              </w:rPr>
            </w:r>
            <w:r w:rsidR="00407FCB">
              <w:rPr>
                <w:noProof/>
                <w:webHidden/>
              </w:rPr>
              <w:fldChar w:fldCharType="separate"/>
            </w:r>
            <w:r w:rsidR="00E37488">
              <w:rPr>
                <w:noProof/>
                <w:webHidden/>
              </w:rPr>
              <w:t>240</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71" w:history="1">
            <w:r w:rsidR="00407FCB" w:rsidRPr="00B74E17">
              <w:rPr>
                <w:rStyle w:val="Hiperhivatkozs"/>
                <w:noProof/>
              </w:rPr>
              <w:t>JÁTÉKRA NEVELÉS</w:t>
            </w:r>
            <w:r w:rsidR="00407FCB">
              <w:rPr>
                <w:noProof/>
                <w:webHidden/>
              </w:rPr>
              <w:tab/>
            </w:r>
            <w:r w:rsidR="00407FCB">
              <w:rPr>
                <w:noProof/>
                <w:webHidden/>
              </w:rPr>
              <w:fldChar w:fldCharType="begin"/>
            </w:r>
            <w:r w:rsidR="00407FCB">
              <w:rPr>
                <w:noProof/>
                <w:webHidden/>
              </w:rPr>
              <w:instrText xml:space="preserve"> PAGEREF _Toc48461471 \h </w:instrText>
            </w:r>
            <w:r w:rsidR="00407FCB">
              <w:rPr>
                <w:noProof/>
                <w:webHidden/>
              </w:rPr>
            </w:r>
            <w:r w:rsidR="00407FCB">
              <w:rPr>
                <w:noProof/>
                <w:webHidden/>
              </w:rPr>
              <w:fldChar w:fldCharType="separate"/>
            </w:r>
            <w:r w:rsidR="00E37488">
              <w:rPr>
                <w:noProof/>
                <w:webHidden/>
              </w:rPr>
              <w:t>260</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472" w:history="1">
            <w:r w:rsidR="00407FCB" w:rsidRPr="00B74E17">
              <w:rPr>
                <w:rStyle w:val="Hiperhivatkozs"/>
                <w:rFonts w:ascii="Calibri Light" w:hAnsi="Calibri Light" w:cs="Calibri Light"/>
                <w:noProof/>
              </w:rPr>
              <w:t>Tanulásban akadályozottak tanterve</w:t>
            </w:r>
            <w:r w:rsidR="00407FCB">
              <w:rPr>
                <w:noProof/>
                <w:webHidden/>
              </w:rPr>
              <w:tab/>
            </w:r>
            <w:r w:rsidR="00407FCB">
              <w:rPr>
                <w:noProof/>
                <w:webHidden/>
              </w:rPr>
              <w:fldChar w:fldCharType="begin"/>
            </w:r>
            <w:r w:rsidR="00407FCB">
              <w:rPr>
                <w:noProof/>
                <w:webHidden/>
              </w:rPr>
              <w:instrText xml:space="preserve"> PAGEREF _Toc48461472 \h </w:instrText>
            </w:r>
            <w:r w:rsidR="00407FCB">
              <w:rPr>
                <w:noProof/>
                <w:webHidden/>
              </w:rPr>
            </w:r>
            <w:r w:rsidR="00407FCB">
              <w:rPr>
                <w:noProof/>
                <w:webHidden/>
              </w:rPr>
              <w:fldChar w:fldCharType="separate"/>
            </w:r>
            <w:r w:rsidR="00E37488">
              <w:rPr>
                <w:noProof/>
                <w:webHidden/>
              </w:rPr>
              <w:t>275</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73" w:history="1">
            <w:r w:rsidR="00407FCB" w:rsidRPr="00B74E17">
              <w:rPr>
                <w:rStyle w:val="Hiperhivatkozs"/>
                <w:rFonts w:ascii="Calibri Light" w:hAnsi="Calibri Light" w:cs="Calibri Light"/>
                <w:noProof/>
              </w:rPr>
              <w:t>Helyi tanterv az enyhe értelmi fogyatékos tanulók számára alapfokú nevelés-oktatás szakasza, alsó tagozat, 1–4. évfolyam</w:t>
            </w:r>
            <w:r w:rsidR="00407FCB">
              <w:rPr>
                <w:noProof/>
                <w:webHidden/>
              </w:rPr>
              <w:tab/>
            </w:r>
            <w:r w:rsidR="00407FCB">
              <w:rPr>
                <w:noProof/>
                <w:webHidden/>
              </w:rPr>
              <w:fldChar w:fldCharType="begin"/>
            </w:r>
            <w:r w:rsidR="00407FCB">
              <w:rPr>
                <w:noProof/>
                <w:webHidden/>
              </w:rPr>
              <w:instrText xml:space="preserve"> PAGEREF _Toc48461473 \h </w:instrText>
            </w:r>
            <w:r w:rsidR="00407FCB">
              <w:rPr>
                <w:noProof/>
                <w:webHidden/>
              </w:rPr>
            </w:r>
            <w:r w:rsidR="00407FCB">
              <w:rPr>
                <w:noProof/>
                <w:webHidden/>
              </w:rPr>
              <w:fldChar w:fldCharType="separate"/>
            </w:r>
            <w:r w:rsidR="00E37488">
              <w:rPr>
                <w:noProof/>
                <w:webHidden/>
              </w:rPr>
              <w:t>275</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74" w:history="1">
            <w:r w:rsidR="00407FCB" w:rsidRPr="00B74E17">
              <w:rPr>
                <w:rStyle w:val="Hiperhivatkozs"/>
                <w:noProof/>
              </w:rPr>
              <w:t>Kötelező tantárgyak és óraszámok az 1–4. évfolyamon</w:t>
            </w:r>
            <w:r w:rsidR="00407FCB">
              <w:rPr>
                <w:noProof/>
                <w:webHidden/>
              </w:rPr>
              <w:tab/>
            </w:r>
            <w:r w:rsidR="00407FCB">
              <w:rPr>
                <w:noProof/>
                <w:webHidden/>
              </w:rPr>
              <w:fldChar w:fldCharType="begin"/>
            </w:r>
            <w:r w:rsidR="00407FCB">
              <w:rPr>
                <w:noProof/>
                <w:webHidden/>
              </w:rPr>
              <w:instrText xml:space="preserve"> PAGEREF _Toc48461474 \h </w:instrText>
            </w:r>
            <w:r w:rsidR="00407FCB">
              <w:rPr>
                <w:noProof/>
                <w:webHidden/>
              </w:rPr>
            </w:r>
            <w:r w:rsidR="00407FCB">
              <w:rPr>
                <w:noProof/>
                <w:webHidden/>
              </w:rPr>
              <w:fldChar w:fldCharType="separate"/>
            </w:r>
            <w:r w:rsidR="00E37488">
              <w:rPr>
                <w:noProof/>
                <w:webHidden/>
              </w:rPr>
              <w:t>285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75" w:history="1">
            <w:r w:rsidR="00407FCB" w:rsidRPr="00B74E17">
              <w:rPr>
                <w:rStyle w:val="Hiperhivatkozs"/>
                <w:noProof/>
              </w:rPr>
              <w:t>MAGYAR NYELV ÉS IRODALOM</w:t>
            </w:r>
            <w:r w:rsidR="00407FCB">
              <w:rPr>
                <w:noProof/>
                <w:webHidden/>
              </w:rPr>
              <w:tab/>
            </w:r>
            <w:r w:rsidR="00407FCB">
              <w:rPr>
                <w:noProof/>
                <w:webHidden/>
              </w:rPr>
              <w:fldChar w:fldCharType="begin"/>
            </w:r>
            <w:r w:rsidR="00407FCB">
              <w:rPr>
                <w:noProof/>
                <w:webHidden/>
              </w:rPr>
              <w:instrText xml:space="preserve"> PAGEREF _Toc48461475 \h </w:instrText>
            </w:r>
            <w:r w:rsidR="00407FCB">
              <w:rPr>
                <w:noProof/>
                <w:webHidden/>
              </w:rPr>
            </w:r>
            <w:r w:rsidR="00407FCB">
              <w:rPr>
                <w:noProof/>
                <w:webHidden/>
              </w:rPr>
              <w:fldChar w:fldCharType="separate"/>
            </w:r>
            <w:r w:rsidR="00E37488">
              <w:rPr>
                <w:noProof/>
                <w:webHidden/>
              </w:rPr>
              <w:t>286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76" w:history="1">
            <w:r w:rsidR="00407FCB" w:rsidRPr="00B74E17">
              <w:rPr>
                <w:rStyle w:val="Hiperhivatkozs"/>
                <w:noProof/>
              </w:rPr>
              <w:t>MATEMATIKA</w:t>
            </w:r>
            <w:r w:rsidR="00407FCB">
              <w:rPr>
                <w:noProof/>
                <w:webHidden/>
              </w:rPr>
              <w:tab/>
            </w:r>
            <w:r w:rsidR="00407FCB">
              <w:rPr>
                <w:noProof/>
                <w:webHidden/>
              </w:rPr>
              <w:fldChar w:fldCharType="begin"/>
            </w:r>
            <w:r w:rsidR="00407FCB">
              <w:rPr>
                <w:noProof/>
                <w:webHidden/>
              </w:rPr>
              <w:instrText xml:space="preserve"> PAGEREF _Toc48461476 \h </w:instrText>
            </w:r>
            <w:r w:rsidR="00407FCB">
              <w:rPr>
                <w:noProof/>
                <w:webHidden/>
              </w:rPr>
            </w:r>
            <w:r w:rsidR="00407FCB">
              <w:rPr>
                <w:noProof/>
                <w:webHidden/>
              </w:rPr>
              <w:fldChar w:fldCharType="separate"/>
            </w:r>
            <w:r w:rsidR="00E37488">
              <w:rPr>
                <w:noProof/>
                <w:webHidden/>
              </w:rPr>
              <w:t>307</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77" w:history="1">
            <w:r w:rsidR="00407FCB" w:rsidRPr="00B74E17">
              <w:rPr>
                <w:rStyle w:val="Hiperhivatkozs"/>
                <w:noProof/>
              </w:rPr>
              <w:t>ETIKA</w:t>
            </w:r>
            <w:r w:rsidR="00407FCB">
              <w:rPr>
                <w:noProof/>
                <w:webHidden/>
              </w:rPr>
              <w:tab/>
            </w:r>
            <w:r w:rsidR="00407FCB">
              <w:rPr>
                <w:noProof/>
                <w:webHidden/>
              </w:rPr>
              <w:fldChar w:fldCharType="begin"/>
            </w:r>
            <w:r w:rsidR="00407FCB">
              <w:rPr>
                <w:noProof/>
                <w:webHidden/>
              </w:rPr>
              <w:instrText xml:space="preserve"> PAGEREF _Toc48461477 \h </w:instrText>
            </w:r>
            <w:r w:rsidR="00407FCB">
              <w:rPr>
                <w:noProof/>
                <w:webHidden/>
              </w:rPr>
            </w:r>
            <w:r w:rsidR="00407FCB">
              <w:rPr>
                <w:noProof/>
                <w:webHidden/>
              </w:rPr>
              <w:fldChar w:fldCharType="separate"/>
            </w:r>
            <w:r w:rsidR="00E37488">
              <w:rPr>
                <w:noProof/>
                <w:webHidden/>
              </w:rPr>
              <w:t>322</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78" w:history="1">
            <w:r w:rsidR="00407FCB" w:rsidRPr="00B74E17">
              <w:rPr>
                <w:rStyle w:val="Hiperhivatkozs"/>
                <w:noProof/>
              </w:rPr>
              <w:t>KÖRNYEZETISMERET</w:t>
            </w:r>
            <w:r w:rsidR="00407FCB">
              <w:rPr>
                <w:noProof/>
                <w:webHidden/>
              </w:rPr>
              <w:tab/>
            </w:r>
            <w:r w:rsidR="00407FCB">
              <w:rPr>
                <w:noProof/>
                <w:webHidden/>
              </w:rPr>
              <w:fldChar w:fldCharType="begin"/>
            </w:r>
            <w:r w:rsidR="00407FCB">
              <w:rPr>
                <w:noProof/>
                <w:webHidden/>
              </w:rPr>
              <w:instrText xml:space="preserve"> PAGEREF _Toc48461478 \h </w:instrText>
            </w:r>
            <w:r w:rsidR="00407FCB">
              <w:rPr>
                <w:noProof/>
                <w:webHidden/>
              </w:rPr>
            </w:r>
            <w:r w:rsidR="00407FCB">
              <w:rPr>
                <w:noProof/>
                <w:webHidden/>
              </w:rPr>
              <w:fldChar w:fldCharType="separate"/>
            </w:r>
            <w:r w:rsidR="00E37488">
              <w:rPr>
                <w:noProof/>
                <w:webHidden/>
              </w:rPr>
              <w:t>333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79" w:history="1">
            <w:r w:rsidR="00407FCB" w:rsidRPr="00B74E17">
              <w:rPr>
                <w:rStyle w:val="Hiperhivatkozs"/>
                <w:noProof/>
              </w:rPr>
              <w:t>ÉNEK-ZENE</w:t>
            </w:r>
            <w:r w:rsidR="00407FCB">
              <w:rPr>
                <w:noProof/>
                <w:webHidden/>
              </w:rPr>
              <w:tab/>
            </w:r>
            <w:r w:rsidR="00407FCB">
              <w:rPr>
                <w:noProof/>
                <w:webHidden/>
              </w:rPr>
              <w:fldChar w:fldCharType="begin"/>
            </w:r>
            <w:r w:rsidR="00407FCB">
              <w:rPr>
                <w:noProof/>
                <w:webHidden/>
              </w:rPr>
              <w:instrText xml:space="preserve"> PAGEREF _Toc48461479 \h </w:instrText>
            </w:r>
            <w:r w:rsidR="00407FCB">
              <w:rPr>
                <w:noProof/>
                <w:webHidden/>
              </w:rPr>
            </w:r>
            <w:r w:rsidR="00407FCB">
              <w:rPr>
                <w:noProof/>
                <w:webHidden/>
              </w:rPr>
              <w:fldChar w:fldCharType="separate"/>
            </w:r>
            <w:r w:rsidR="00E37488">
              <w:rPr>
                <w:noProof/>
                <w:webHidden/>
              </w:rPr>
              <w:t>341</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0" w:history="1">
            <w:r w:rsidR="00407FCB" w:rsidRPr="00B74E17">
              <w:rPr>
                <w:rStyle w:val="Hiperhivatkozs"/>
                <w:noProof/>
              </w:rPr>
              <w:t>VIZUÁLIS KULTÚRA</w:t>
            </w:r>
            <w:r w:rsidR="00407FCB">
              <w:rPr>
                <w:noProof/>
                <w:webHidden/>
              </w:rPr>
              <w:tab/>
            </w:r>
            <w:r w:rsidR="00407FCB">
              <w:rPr>
                <w:noProof/>
                <w:webHidden/>
              </w:rPr>
              <w:fldChar w:fldCharType="begin"/>
            </w:r>
            <w:r w:rsidR="00407FCB">
              <w:rPr>
                <w:noProof/>
                <w:webHidden/>
              </w:rPr>
              <w:instrText xml:space="preserve"> PAGEREF _Toc48461480 \h </w:instrText>
            </w:r>
            <w:r w:rsidR="00407FCB">
              <w:rPr>
                <w:noProof/>
                <w:webHidden/>
              </w:rPr>
            </w:r>
            <w:r w:rsidR="00407FCB">
              <w:rPr>
                <w:noProof/>
                <w:webHidden/>
              </w:rPr>
              <w:fldChar w:fldCharType="separate"/>
            </w:r>
            <w:r w:rsidR="00E37488">
              <w:rPr>
                <w:noProof/>
                <w:webHidden/>
              </w:rPr>
              <w:t>351</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1" w:history="1">
            <w:r w:rsidR="00407FCB" w:rsidRPr="00B74E17">
              <w:rPr>
                <w:rStyle w:val="Hiperhivatkozs"/>
                <w:noProof/>
              </w:rPr>
              <w:t>DIGITÁLIS KULTÚRA</w:t>
            </w:r>
            <w:r w:rsidR="00407FCB">
              <w:rPr>
                <w:noProof/>
                <w:webHidden/>
              </w:rPr>
              <w:tab/>
            </w:r>
            <w:r w:rsidR="00407FCB">
              <w:rPr>
                <w:noProof/>
                <w:webHidden/>
              </w:rPr>
              <w:fldChar w:fldCharType="begin"/>
            </w:r>
            <w:r w:rsidR="00407FCB">
              <w:rPr>
                <w:noProof/>
                <w:webHidden/>
              </w:rPr>
              <w:instrText xml:space="preserve"> PAGEREF _Toc48461481 \h </w:instrText>
            </w:r>
            <w:r w:rsidR="00407FCB">
              <w:rPr>
                <w:noProof/>
                <w:webHidden/>
              </w:rPr>
            </w:r>
            <w:r w:rsidR="00407FCB">
              <w:rPr>
                <w:noProof/>
                <w:webHidden/>
              </w:rPr>
              <w:fldChar w:fldCharType="separate"/>
            </w:r>
            <w:r w:rsidR="00E37488">
              <w:rPr>
                <w:noProof/>
                <w:webHidden/>
              </w:rPr>
              <w:t>364</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2" w:history="1">
            <w:r w:rsidR="00407FCB" w:rsidRPr="00B74E17">
              <w:rPr>
                <w:rStyle w:val="Hiperhivatkozs"/>
                <w:noProof/>
                <w:lang w:val="cs-CZ"/>
              </w:rPr>
              <w:t>TECHNIKA</w:t>
            </w:r>
            <w:r w:rsidR="00407FCB" w:rsidRPr="00B74E17">
              <w:rPr>
                <w:rStyle w:val="Hiperhivatkozs"/>
                <w:noProof/>
              </w:rPr>
              <w:t xml:space="preserve"> ÉS TERVEZÉS</w:t>
            </w:r>
            <w:r w:rsidR="00407FCB">
              <w:rPr>
                <w:noProof/>
                <w:webHidden/>
              </w:rPr>
              <w:tab/>
            </w:r>
            <w:r w:rsidR="00407FCB">
              <w:rPr>
                <w:noProof/>
                <w:webHidden/>
              </w:rPr>
              <w:fldChar w:fldCharType="begin"/>
            </w:r>
            <w:r w:rsidR="00407FCB">
              <w:rPr>
                <w:noProof/>
                <w:webHidden/>
              </w:rPr>
              <w:instrText xml:space="preserve"> PAGEREF _Toc48461482 \h </w:instrText>
            </w:r>
            <w:r w:rsidR="00407FCB">
              <w:rPr>
                <w:noProof/>
                <w:webHidden/>
              </w:rPr>
            </w:r>
            <w:r w:rsidR="00407FCB">
              <w:rPr>
                <w:noProof/>
                <w:webHidden/>
              </w:rPr>
              <w:fldChar w:fldCharType="separate"/>
            </w:r>
            <w:r w:rsidR="00E37488">
              <w:rPr>
                <w:noProof/>
                <w:webHidden/>
              </w:rPr>
              <w:t>369</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3" w:history="1">
            <w:r w:rsidR="00407FCB" w:rsidRPr="00B74E17">
              <w:rPr>
                <w:rStyle w:val="Hiperhivatkozs"/>
                <w:noProof/>
              </w:rPr>
              <w:t>TESTNEVELÉS</w:t>
            </w:r>
            <w:r w:rsidR="00407FCB">
              <w:rPr>
                <w:noProof/>
                <w:webHidden/>
              </w:rPr>
              <w:tab/>
            </w:r>
            <w:r w:rsidR="00407FCB">
              <w:rPr>
                <w:noProof/>
                <w:webHidden/>
              </w:rPr>
              <w:fldChar w:fldCharType="begin"/>
            </w:r>
            <w:r w:rsidR="00407FCB">
              <w:rPr>
                <w:noProof/>
                <w:webHidden/>
              </w:rPr>
              <w:instrText xml:space="preserve"> PAGEREF _Toc48461483 \h </w:instrText>
            </w:r>
            <w:r w:rsidR="00407FCB">
              <w:rPr>
                <w:noProof/>
                <w:webHidden/>
              </w:rPr>
            </w:r>
            <w:r w:rsidR="00407FCB">
              <w:rPr>
                <w:noProof/>
                <w:webHidden/>
              </w:rPr>
              <w:fldChar w:fldCharType="separate"/>
            </w:r>
            <w:r w:rsidR="00E37488">
              <w:rPr>
                <w:noProof/>
                <w:webHidden/>
              </w:rPr>
              <w:t>373</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84" w:history="1">
            <w:r w:rsidR="00407FCB" w:rsidRPr="00B74E17">
              <w:rPr>
                <w:rStyle w:val="Hiperhivatkozs"/>
                <w:rFonts w:ascii="Calibri Light" w:hAnsi="Calibri Light" w:cs="Calibri Light"/>
                <w:noProof/>
              </w:rPr>
              <w:t>Helyi tanterv az enyhe értelmi fogyatékos tanulók számára Alapfokú nevelés-oktatás szakasza, felső tagozat, 5–8. évfolyam</w:t>
            </w:r>
            <w:r w:rsidR="00407FCB">
              <w:rPr>
                <w:noProof/>
                <w:webHidden/>
              </w:rPr>
              <w:tab/>
            </w:r>
            <w:r w:rsidR="00407FCB">
              <w:rPr>
                <w:noProof/>
                <w:webHidden/>
              </w:rPr>
              <w:fldChar w:fldCharType="begin"/>
            </w:r>
            <w:r w:rsidR="00407FCB">
              <w:rPr>
                <w:noProof/>
                <w:webHidden/>
              </w:rPr>
              <w:instrText xml:space="preserve"> PAGEREF _Toc48461484 \h </w:instrText>
            </w:r>
            <w:r w:rsidR="00407FCB">
              <w:rPr>
                <w:noProof/>
                <w:webHidden/>
              </w:rPr>
            </w:r>
            <w:r w:rsidR="00407FCB">
              <w:rPr>
                <w:noProof/>
                <w:webHidden/>
              </w:rPr>
              <w:fldChar w:fldCharType="separate"/>
            </w:r>
            <w:r w:rsidR="00E37488">
              <w:rPr>
                <w:noProof/>
                <w:webHidden/>
              </w:rPr>
              <w:t>389</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485" w:history="1">
            <w:r w:rsidR="00407FCB" w:rsidRPr="00B74E17">
              <w:rPr>
                <w:rStyle w:val="Hiperhivatkozs"/>
                <w:noProof/>
              </w:rPr>
              <w:t>Kötelező tantárgyak és óraszámok</w:t>
            </w:r>
            <w:r w:rsidR="00407FCB">
              <w:rPr>
                <w:noProof/>
                <w:webHidden/>
              </w:rPr>
              <w:tab/>
            </w:r>
            <w:r w:rsidR="00407FCB">
              <w:rPr>
                <w:noProof/>
                <w:webHidden/>
              </w:rPr>
              <w:fldChar w:fldCharType="begin"/>
            </w:r>
            <w:r w:rsidR="00407FCB">
              <w:rPr>
                <w:noProof/>
                <w:webHidden/>
              </w:rPr>
              <w:instrText xml:space="preserve"> PAGEREF _Toc48461485 \h </w:instrText>
            </w:r>
            <w:r w:rsidR="00407FCB">
              <w:rPr>
                <w:noProof/>
                <w:webHidden/>
              </w:rPr>
            </w:r>
            <w:r w:rsidR="00407FCB">
              <w:rPr>
                <w:noProof/>
                <w:webHidden/>
              </w:rPr>
              <w:fldChar w:fldCharType="separate"/>
            </w:r>
            <w:r w:rsidR="00E37488">
              <w:rPr>
                <w:noProof/>
                <w:webHidden/>
              </w:rPr>
              <w:t>399</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6" w:history="1">
            <w:r w:rsidR="00407FCB" w:rsidRPr="00B74E17">
              <w:rPr>
                <w:rStyle w:val="Hiperhivatkozs"/>
                <w:noProof/>
              </w:rPr>
              <w:t>MAGYAR NYELV ÉS IRODALOM</w:t>
            </w:r>
            <w:r w:rsidR="00407FCB">
              <w:rPr>
                <w:noProof/>
                <w:webHidden/>
              </w:rPr>
              <w:tab/>
            </w:r>
            <w:r w:rsidR="00407FCB">
              <w:rPr>
                <w:noProof/>
                <w:webHidden/>
              </w:rPr>
              <w:fldChar w:fldCharType="begin"/>
            </w:r>
            <w:r w:rsidR="00407FCB">
              <w:rPr>
                <w:noProof/>
                <w:webHidden/>
              </w:rPr>
              <w:instrText xml:space="preserve"> PAGEREF _Toc48461486 \h </w:instrText>
            </w:r>
            <w:r w:rsidR="00407FCB">
              <w:rPr>
                <w:noProof/>
                <w:webHidden/>
              </w:rPr>
            </w:r>
            <w:r w:rsidR="00407FCB">
              <w:rPr>
                <w:noProof/>
                <w:webHidden/>
              </w:rPr>
              <w:fldChar w:fldCharType="separate"/>
            </w:r>
            <w:r w:rsidR="00E37488">
              <w:rPr>
                <w:noProof/>
                <w:webHidden/>
              </w:rPr>
              <w:t>400</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7" w:history="1">
            <w:r w:rsidR="00407FCB" w:rsidRPr="00B74E17">
              <w:rPr>
                <w:rStyle w:val="Hiperhivatkozs"/>
                <w:noProof/>
              </w:rPr>
              <w:t>MATEMATIKA</w:t>
            </w:r>
            <w:r w:rsidR="00407FCB">
              <w:rPr>
                <w:noProof/>
                <w:webHidden/>
              </w:rPr>
              <w:tab/>
            </w:r>
            <w:r w:rsidR="00407FCB">
              <w:rPr>
                <w:noProof/>
                <w:webHidden/>
              </w:rPr>
              <w:fldChar w:fldCharType="begin"/>
            </w:r>
            <w:r w:rsidR="00407FCB">
              <w:rPr>
                <w:noProof/>
                <w:webHidden/>
              </w:rPr>
              <w:instrText xml:space="preserve"> PAGEREF _Toc48461487 \h </w:instrText>
            </w:r>
            <w:r w:rsidR="00407FCB">
              <w:rPr>
                <w:noProof/>
                <w:webHidden/>
              </w:rPr>
            </w:r>
            <w:r w:rsidR="00407FCB">
              <w:rPr>
                <w:noProof/>
                <w:webHidden/>
              </w:rPr>
              <w:fldChar w:fldCharType="separate"/>
            </w:r>
            <w:r w:rsidR="00E37488">
              <w:rPr>
                <w:noProof/>
                <w:webHidden/>
              </w:rPr>
              <w:t>413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8" w:history="1">
            <w:r w:rsidR="00407FCB" w:rsidRPr="00B74E17">
              <w:rPr>
                <w:rStyle w:val="Hiperhivatkozs"/>
                <w:noProof/>
              </w:rPr>
              <w:t>IDEGEN NYELV</w:t>
            </w:r>
            <w:r w:rsidR="00407FCB">
              <w:rPr>
                <w:noProof/>
                <w:webHidden/>
              </w:rPr>
              <w:tab/>
            </w:r>
            <w:r w:rsidR="00407FCB">
              <w:rPr>
                <w:noProof/>
                <w:webHidden/>
              </w:rPr>
              <w:fldChar w:fldCharType="begin"/>
            </w:r>
            <w:r w:rsidR="00407FCB">
              <w:rPr>
                <w:noProof/>
                <w:webHidden/>
              </w:rPr>
              <w:instrText xml:space="preserve"> PAGEREF _Toc48461488 \h </w:instrText>
            </w:r>
            <w:r w:rsidR="00407FCB">
              <w:rPr>
                <w:noProof/>
                <w:webHidden/>
              </w:rPr>
            </w:r>
            <w:r w:rsidR="00407FCB">
              <w:rPr>
                <w:noProof/>
                <w:webHidden/>
              </w:rPr>
              <w:fldChar w:fldCharType="separate"/>
            </w:r>
            <w:r w:rsidR="00E37488">
              <w:rPr>
                <w:noProof/>
                <w:webHidden/>
              </w:rPr>
              <w:t>433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89" w:history="1">
            <w:r w:rsidR="00407FCB" w:rsidRPr="00B74E17">
              <w:rPr>
                <w:rStyle w:val="Hiperhivatkozs"/>
                <w:noProof/>
              </w:rPr>
              <w:t>ETIKA</w:t>
            </w:r>
            <w:r w:rsidR="00407FCB">
              <w:rPr>
                <w:noProof/>
                <w:webHidden/>
              </w:rPr>
              <w:tab/>
            </w:r>
            <w:r w:rsidR="00407FCB">
              <w:rPr>
                <w:noProof/>
                <w:webHidden/>
              </w:rPr>
              <w:fldChar w:fldCharType="begin"/>
            </w:r>
            <w:r w:rsidR="00407FCB">
              <w:rPr>
                <w:noProof/>
                <w:webHidden/>
              </w:rPr>
              <w:instrText xml:space="preserve"> PAGEREF _Toc48461489 \h </w:instrText>
            </w:r>
            <w:r w:rsidR="00407FCB">
              <w:rPr>
                <w:noProof/>
                <w:webHidden/>
              </w:rPr>
            </w:r>
            <w:r w:rsidR="00407FCB">
              <w:rPr>
                <w:noProof/>
                <w:webHidden/>
              </w:rPr>
              <w:fldChar w:fldCharType="separate"/>
            </w:r>
            <w:r w:rsidR="00E37488">
              <w:rPr>
                <w:noProof/>
                <w:webHidden/>
              </w:rPr>
              <w:t>438</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0" w:history="1">
            <w:r w:rsidR="00407FCB" w:rsidRPr="00B74E17">
              <w:rPr>
                <w:rStyle w:val="Hiperhivatkozs"/>
                <w:noProof/>
              </w:rPr>
              <w:t>TÖRTÉNELEM</w:t>
            </w:r>
            <w:r w:rsidR="00407FCB">
              <w:rPr>
                <w:noProof/>
                <w:webHidden/>
              </w:rPr>
              <w:tab/>
            </w:r>
            <w:r w:rsidR="00407FCB">
              <w:rPr>
                <w:noProof/>
                <w:webHidden/>
              </w:rPr>
              <w:fldChar w:fldCharType="begin"/>
            </w:r>
            <w:r w:rsidR="00407FCB">
              <w:rPr>
                <w:noProof/>
                <w:webHidden/>
              </w:rPr>
              <w:instrText xml:space="preserve"> PAGEREF _Toc48461490 \h </w:instrText>
            </w:r>
            <w:r w:rsidR="00407FCB">
              <w:rPr>
                <w:noProof/>
                <w:webHidden/>
              </w:rPr>
            </w:r>
            <w:r w:rsidR="00407FCB">
              <w:rPr>
                <w:noProof/>
                <w:webHidden/>
              </w:rPr>
              <w:fldChar w:fldCharType="separate"/>
            </w:r>
            <w:r w:rsidR="00E37488">
              <w:rPr>
                <w:noProof/>
                <w:webHidden/>
              </w:rPr>
              <w:t>449</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1" w:history="1">
            <w:r w:rsidR="00407FCB" w:rsidRPr="00B74E17">
              <w:rPr>
                <w:rStyle w:val="Hiperhivatkozs"/>
                <w:noProof/>
              </w:rPr>
              <w:t>HON- ÉS NÉPISMERET</w:t>
            </w:r>
            <w:r w:rsidR="00407FCB">
              <w:rPr>
                <w:noProof/>
                <w:webHidden/>
              </w:rPr>
              <w:tab/>
            </w:r>
            <w:r w:rsidR="00407FCB">
              <w:rPr>
                <w:noProof/>
                <w:webHidden/>
              </w:rPr>
              <w:fldChar w:fldCharType="begin"/>
            </w:r>
            <w:r w:rsidR="00407FCB">
              <w:rPr>
                <w:noProof/>
                <w:webHidden/>
              </w:rPr>
              <w:instrText xml:space="preserve"> PAGEREF _Toc48461491 \h </w:instrText>
            </w:r>
            <w:r w:rsidR="00407FCB">
              <w:rPr>
                <w:noProof/>
                <w:webHidden/>
              </w:rPr>
            </w:r>
            <w:r w:rsidR="00407FCB">
              <w:rPr>
                <w:noProof/>
                <w:webHidden/>
              </w:rPr>
              <w:fldChar w:fldCharType="separate"/>
            </w:r>
            <w:r w:rsidR="00E37488">
              <w:rPr>
                <w:noProof/>
                <w:webHidden/>
              </w:rPr>
              <w:t>462</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2" w:history="1">
            <w:r w:rsidR="00407FCB" w:rsidRPr="00B74E17">
              <w:rPr>
                <w:rStyle w:val="Hiperhivatkozs"/>
                <w:noProof/>
              </w:rPr>
              <w:t>TERMÉSZETTUDOMÁNY</w:t>
            </w:r>
            <w:r w:rsidR="00407FCB">
              <w:rPr>
                <w:noProof/>
                <w:webHidden/>
              </w:rPr>
              <w:tab/>
            </w:r>
            <w:r w:rsidR="00407FCB">
              <w:rPr>
                <w:noProof/>
                <w:webHidden/>
              </w:rPr>
              <w:fldChar w:fldCharType="begin"/>
            </w:r>
            <w:r w:rsidR="00407FCB">
              <w:rPr>
                <w:noProof/>
                <w:webHidden/>
              </w:rPr>
              <w:instrText xml:space="preserve"> PAGEREF _Toc48461492 \h </w:instrText>
            </w:r>
            <w:r w:rsidR="00407FCB">
              <w:rPr>
                <w:noProof/>
                <w:webHidden/>
              </w:rPr>
            </w:r>
            <w:r w:rsidR="00407FCB">
              <w:rPr>
                <w:noProof/>
                <w:webHidden/>
              </w:rPr>
              <w:fldChar w:fldCharType="separate"/>
            </w:r>
            <w:r w:rsidR="00E37488">
              <w:rPr>
                <w:noProof/>
                <w:webHidden/>
              </w:rPr>
              <w:t>466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3" w:history="1">
            <w:r w:rsidR="00407FCB" w:rsidRPr="00B74E17">
              <w:rPr>
                <w:rStyle w:val="Hiperhivatkozs"/>
                <w:noProof/>
                <w:lang w:bidi="hu-HU"/>
              </w:rPr>
              <w:t>ÁLLAMPOLGÁRI ISMERETEK</w:t>
            </w:r>
            <w:r w:rsidR="00407FCB">
              <w:rPr>
                <w:noProof/>
                <w:webHidden/>
              </w:rPr>
              <w:tab/>
            </w:r>
            <w:r w:rsidR="00407FCB">
              <w:rPr>
                <w:noProof/>
                <w:webHidden/>
              </w:rPr>
              <w:fldChar w:fldCharType="begin"/>
            </w:r>
            <w:r w:rsidR="00407FCB">
              <w:rPr>
                <w:noProof/>
                <w:webHidden/>
              </w:rPr>
              <w:instrText xml:space="preserve"> PAGEREF _Toc48461493 \h </w:instrText>
            </w:r>
            <w:r w:rsidR="00407FCB">
              <w:rPr>
                <w:noProof/>
                <w:webHidden/>
              </w:rPr>
            </w:r>
            <w:r w:rsidR="00407FCB">
              <w:rPr>
                <w:noProof/>
                <w:webHidden/>
              </w:rPr>
              <w:fldChar w:fldCharType="separate"/>
            </w:r>
            <w:r w:rsidR="00E37488">
              <w:rPr>
                <w:noProof/>
                <w:webHidden/>
              </w:rPr>
              <w:t>511</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4" w:history="1">
            <w:r w:rsidR="00407FCB" w:rsidRPr="00B74E17">
              <w:rPr>
                <w:rStyle w:val="Hiperhivatkozs"/>
                <w:noProof/>
              </w:rPr>
              <w:t>ÉNEK-ZENE</w:t>
            </w:r>
            <w:r w:rsidR="00407FCB">
              <w:rPr>
                <w:noProof/>
                <w:webHidden/>
              </w:rPr>
              <w:tab/>
            </w:r>
            <w:r w:rsidR="00407FCB">
              <w:rPr>
                <w:noProof/>
                <w:webHidden/>
              </w:rPr>
              <w:fldChar w:fldCharType="begin"/>
            </w:r>
            <w:r w:rsidR="00407FCB">
              <w:rPr>
                <w:noProof/>
                <w:webHidden/>
              </w:rPr>
              <w:instrText xml:space="preserve"> PAGEREF _Toc48461494 \h </w:instrText>
            </w:r>
            <w:r w:rsidR="00407FCB">
              <w:rPr>
                <w:noProof/>
                <w:webHidden/>
              </w:rPr>
            </w:r>
            <w:r w:rsidR="00407FCB">
              <w:rPr>
                <w:noProof/>
                <w:webHidden/>
              </w:rPr>
              <w:fldChar w:fldCharType="separate"/>
            </w:r>
            <w:r w:rsidR="00E37488">
              <w:rPr>
                <w:noProof/>
                <w:webHidden/>
              </w:rPr>
              <w:t>516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5" w:history="1">
            <w:r w:rsidR="00407FCB" w:rsidRPr="00B74E17">
              <w:rPr>
                <w:rStyle w:val="Hiperhivatkozs"/>
                <w:noProof/>
              </w:rPr>
              <w:t>VIZUÁLIS KULTÚRA</w:t>
            </w:r>
            <w:r w:rsidR="00407FCB">
              <w:rPr>
                <w:noProof/>
                <w:webHidden/>
              </w:rPr>
              <w:tab/>
            </w:r>
            <w:r w:rsidR="00407FCB">
              <w:rPr>
                <w:noProof/>
                <w:webHidden/>
              </w:rPr>
              <w:fldChar w:fldCharType="begin"/>
            </w:r>
            <w:r w:rsidR="00407FCB">
              <w:rPr>
                <w:noProof/>
                <w:webHidden/>
              </w:rPr>
              <w:instrText xml:space="preserve"> PAGEREF _Toc48461495 \h </w:instrText>
            </w:r>
            <w:r w:rsidR="00407FCB">
              <w:rPr>
                <w:noProof/>
                <w:webHidden/>
              </w:rPr>
            </w:r>
            <w:r w:rsidR="00407FCB">
              <w:rPr>
                <w:noProof/>
                <w:webHidden/>
              </w:rPr>
              <w:fldChar w:fldCharType="separate"/>
            </w:r>
            <w:r w:rsidR="00E37488">
              <w:rPr>
                <w:noProof/>
                <w:webHidden/>
              </w:rPr>
              <w:t>526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6" w:history="1">
            <w:r w:rsidR="00407FCB" w:rsidRPr="00B74E17">
              <w:rPr>
                <w:rStyle w:val="Hiperhivatkozs"/>
                <w:noProof/>
              </w:rPr>
              <w:t>DIGITÁLIS KULTÚRA</w:t>
            </w:r>
            <w:r w:rsidR="00407FCB">
              <w:rPr>
                <w:noProof/>
                <w:webHidden/>
              </w:rPr>
              <w:tab/>
            </w:r>
            <w:r w:rsidR="00407FCB">
              <w:rPr>
                <w:noProof/>
                <w:webHidden/>
              </w:rPr>
              <w:fldChar w:fldCharType="begin"/>
            </w:r>
            <w:r w:rsidR="00407FCB">
              <w:rPr>
                <w:noProof/>
                <w:webHidden/>
              </w:rPr>
              <w:instrText xml:space="preserve"> PAGEREF _Toc48461496 \h </w:instrText>
            </w:r>
            <w:r w:rsidR="00407FCB">
              <w:rPr>
                <w:noProof/>
                <w:webHidden/>
              </w:rPr>
            </w:r>
            <w:r w:rsidR="00407FCB">
              <w:rPr>
                <w:noProof/>
                <w:webHidden/>
              </w:rPr>
              <w:fldChar w:fldCharType="separate"/>
            </w:r>
            <w:r w:rsidR="00E37488">
              <w:rPr>
                <w:noProof/>
                <w:webHidden/>
              </w:rPr>
              <w:t>538</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7" w:history="1">
            <w:r w:rsidR="00407FCB" w:rsidRPr="00B74E17">
              <w:rPr>
                <w:rStyle w:val="Hiperhivatkozs"/>
                <w:noProof/>
              </w:rPr>
              <w:t>TECHNIKA ÉS TERVEZÉS</w:t>
            </w:r>
            <w:r w:rsidR="00407FCB">
              <w:rPr>
                <w:noProof/>
                <w:webHidden/>
              </w:rPr>
              <w:tab/>
            </w:r>
            <w:r w:rsidR="00407FCB">
              <w:rPr>
                <w:noProof/>
                <w:webHidden/>
              </w:rPr>
              <w:fldChar w:fldCharType="begin"/>
            </w:r>
            <w:r w:rsidR="00407FCB">
              <w:rPr>
                <w:noProof/>
                <w:webHidden/>
              </w:rPr>
              <w:instrText xml:space="preserve"> PAGEREF _Toc48461497 \h </w:instrText>
            </w:r>
            <w:r w:rsidR="00407FCB">
              <w:rPr>
                <w:noProof/>
                <w:webHidden/>
              </w:rPr>
            </w:r>
            <w:r w:rsidR="00407FCB">
              <w:rPr>
                <w:noProof/>
                <w:webHidden/>
              </w:rPr>
              <w:fldChar w:fldCharType="separate"/>
            </w:r>
            <w:r w:rsidR="00E37488">
              <w:rPr>
                <w:noProof/>
                <w:webHidden/>
              </w:rPr>
              <w:t>547</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8" w:history="1">
            <w:r w:rsidR="00407FCB" w:rsidRPr="00B74E17">
              <w:rPr>
                <w:rStyle w:val="Hiperhivatkozs"/>
                <w:noProof/>
              </w:rPr>
              <w:t>TESTNEVELÉS</w:t>
            </w:r>
            <w:r w:rsidR="00407FCB">
              <w:rPr>
                <w:noProof/>
                <w:webHidden/>
              </w:rPr>
              <w:tab/>
            </w:r>
            <w:r w:rsidR="00407FCB">
              <w:rPr>
                <w:noProof/>
                <w:webHidden/>
              </w:rPr>
              <w:fldChar w:fldCharType="begin"/>
            </w:r>
            <w:r w:rsidR="00407FCB">
              <w:rPr>
                <w:noProof/>
                <w:webHidden/>
              </w:rPr>
              <w:instrText xml:space="preserve"> PAGEREF _Toc48461498 \h </w:instrText>
            </w:r>
            <w:r w:rsidR="00407FCB">
              <w:rPr>
                <w:noProof/>
                <w:webHidden/>
              </w:rPr>
            </w:r>
            <w:r w:rsidR="00407FCB">
              <w:rPr>
                <w:noProof/>
                <w:webHidden/>
              </w:rPr>
              <w:fldChar w:fldCharType="separate"/>
            </w:r>
            <w:r w:rsidR="00E37488">
              <w:rPr>
                <w:noProof/>
                <w:webHidden/>
              </w:rPr>
              <w:t>553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499" w:history="1">
            <w:r w:rsidR="00407FCB" w:rsidRPr="00B74E17">
              <w:rPr>
                <w:rStyle w:val="Hiperhivatkozs"/>
                <w:noProof/>
              </w:rPr>
              <w:t>Osztályfőnöki</w:t>
            </w:r>
            <w:r w:rsidR="00407FCB">
              <w:rPr>
                <w:noProof/>
                <w:webHidden/>
              </w:rPr>
              <w:tab/>
            </w:r>
            <w:r w:rsidR="00407FCB">
              <w:rPr>
                <w:noProof/>
                <w:webHidden/>
              </w:rPr>
              <w:fldChar w:fldCharType="begin"/>
            </w:r>
            <w:r w:rsidR="00407FCB">
              <w:rPr>
                <w:noProof/>
                <w:webHidden/>
              </w:rPr>
              <w:instrText xml:space="preserve"> PAGEREF _Toc48461499 \h </w:instrText>
            </w:r>
            <w:r w:rsidR="00407FCB">
              <w:rPr>
                <w:noProof/>
                <w:webHidden/>
              </w:rPr>
            </w:r>
            <w:r w:rsidR="00407FCB">
              <w:rPr>
                <w:noProof/>
                <w:webHidden/>
              </w:rPr>
              <w:fldChar w:fldCharType="separate"/>
            </w:r>
            <w:r w:rsidR="00E37488">
              <w:rPr>
                <w:noProof/>
                <w:webHidden/>
              </w:rPr>
              <w:t>566</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0" w:history="1">
            <w:r w:rsidR="00407FCB" w:rsidRPr="00B74E17">
              <w:rPr>
                <w:rStyle w:val="Hiperhivatkozs"/>
                <w:noProof/>
              </w:rPr>
              <w:t>4.3. AZ OKTATÁSBAN ALKALMAZHATÓ TANKÖNYVEK, TANESZKÖZÖK KIVÁLASZTÁSÁNAK ELVEI</w:t>
            </w:r>
            <w:r w:rsidR="00407FCB">
              <w:rPr>
                <w:noProof/>
                <w:webHidden/>
              </w:rPr>
              <w:tab/>
            </w:r>
            <w:r w:rsidR="00407FCB">
              <w:rPr>
                <w:noProof/>
                <w:webHidden/>
              </w:rPr>
              <w:fldChar w:fldCharType="begin"/>
            </w:r>
            <w:r w:rsidR="00407FCB">
              <w:rPr>
                <w:noProof/>
                <w:webHidden/>
              </w:rPr>
              <w:instrText xml:space="preserve"> PAGEREF _Toc48461500 \h </w:instrText>
            </w:r>
            <w:r w:rsidR="00407FCB">
              <w:rPr>
                <w:noProof/>
                <w:webHidden/>
              </w:rPr>
            </w:r>
            <w:r w:rsidR="00407FCB">
              <w:rPr>
                <w:noProof/>
                <w:webHidden/>
              </w:rPr>
              <w:fldChar w:fldCharType="separate"/>
            </w:r>
            <w:r w:rsidR="00E37488">
              <w:rPr>
                <w:noProof/>
                <w:webHidden/>
              </w:rPr>
              <w:t>576</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1" w:history="1">
            <w:r w:rsidR="00407FCB" w:rsidRPr="00B74E17">
              <w:rPr>
                <w:rStyle w:val="Hiperhivatkozs"/>
                <w:noProof/>
              </w:rPr>
              <w:t>4.4. A NEMZETI ALAPTANTERVBEN MEGHATÁROZOTT PEDAGÓGIAI FELADATOK HELYI MEGVALÓSÍTÁSA</w:t>
            </w:r>
            <w:r w:rsidR="00407FCB">
              <w:rPr>
                <w:noProof/>
                <w:webHidden/>
              </w:rPr>
              <w:tab/>
            </w:r>
            <w:r w:rsidR="00407FCB">
              <w:rPr>
                <w:noProof/>
                <w:webHidden/>
              </w:rPr>
              <w:fldChar w:fldCharType="begin"/>
            </w:r>
            <w:r w:rsidR="00407FCB">
              <w:rPr>
                <w:noProof/>
                <w:webHidden/>
              </w:rPr>
              <w:instrText xml:space="preserve"> PAGEREF _Toc48461501 \h </w:instrText>
            </w:r>
            <w:r w:rsidR="00407FCB">
              <w:rPr>
                <w:noProof/>
                <w:webHidden/>
              </w:rPr>
            </w:r>
            <w:r w:rsidR="00407FCB">
              <w:rPr>
                <w:noProof/>
                <w:webHidden/>
              </w:rPr>
              <w:fldChar w:fldCharType="separate"/>
            </w:r>
            <w:r w:rsidR="00E37488">
              <w:rPr>
                <w:noProof/>
                <w:webHidden/>
              </w:rPr>
              <w:t>576</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2" w:history="1">
            <w:r w:rsidR="00407FCB" w:rsidRPr="00B74E17">
              <w:rPr>
                <w:rStyle w:val="Hiperhivatkozs"/>
                <w:noProof/>
              </w:rPr>
              <w:t>4.5 A LEMORZSOLÓDÁSSAL VESZÉLYEZTETETT TANULÓKKAL KAPCSOLATOS FELADATOK</w:t>
            </w:r>
            <w:r w:rsidR="00407FCB">
              <w:rPr>
                <w:noProof/>
                <w:webHidden/>
              </w:rPr>
              <w:tab/>
            </w:r>
            <w:r w:rsidR="00407FCB">
              <w:rPr>
                <w:noProof/>
                <w:webHidden/>
              </w:rPr>
              <w:fldChar w:fldCharType="begin"/>
            </w:r>
            <w:r w:rsidR="00407FCB">
              <w:rPr>
                <w:noProof/>
                <w:webHidden/>
              </w:rPr>
              <w:instrText xml:space="preserve"> PAGEREF _Toc48461502 \h </w:instrText>
            </w:r>
            <w:r w:rsidR="00407FCB">
              <w:rPr>
                <w:noProof/>
                <w:webHidden/>
              </w:rPr>
            </w:r>
            <w:r w:rsidR="00407FCB">
              <w:rPr>
                <w:noProof/>
                <w:webHidden/>
              </w:rPr>
              <w:fldChar w:fldCharType="separate"/>
            </w:r>
            <w:r w:rsidR="00E37488">
              <w:rPr>
                <w:noProof/>
                <w:webHidden/>
              </w:rPr>
              <w:t>578</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3" w:history="1">
            <w:r w:rsidR="00407FCB" w:rsidRPr="00B74E17">
              <w:rPr>
                <w:rStyle w:val="Hiperhivatkozs"/>
                <w:noProof/>
              </w:rPr>
              <w:t>4.6. MINDENNAPOS TESTNEVELÉS</w:t>
            </w:r>
            <w:r w:rsidR="00407FCB">
              <w:rPr>
                <w:noProof/>
                <w:webHidden/>
              </w:rPr>
              <w:tab/>
            </w:r>
            <w:r w:rsidR="00407FCB">
              <w:rPr>
                <w:noProof/>
                <w:webHidden/>
              </w:rPr>
              <w:fldChar w:fldCharType="begin"/>
            </w:r>
            <w:r w:rsidR="00407FCB">
              <w:rPr>
                <w:noProof/>
                <w:webHidden/>
              </w:rPr>
              <w:instrText xml:space="preserve"> PAGEREF _Toc48461503 \h </w:instrText>
            </w:r>
            <w:r w:rsidR="00407FCB">
              <w:rPr>
                <w:noProof/>
                <w:webHidden/>
              </w:rPr>
            </w:r>
            <w:r w:rsidR="00407FCB">
              <w:rPr>
                <w:noProof/>
                <w:webHidden/>
              </w:rPr>
              <w:fldChar w:fldCharType="separate"/>
            </w:r>
            <w:r w:rsidR="00E37488">
              <w:rPr>
                <w:noProof/>
                <w:webHidden/>
              </w:rPr>
              <w:t>578</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4" w:history="1">
            <w:r w:rsidR="00407FCB" w:rsidRPr="00B74E17">
              <w:rPr>
                <w:rStyle w:val="Hiperhivatkozs"/>
                <w:noProof/>
              </w:rPr>
              <w:t>4.7 A TANULÓK ESÉLYEGYENLŐSÉGÉT SZOLGÁLÓ INTÉZKEDÉSEK</w:t>
            </w:r>
            <w:r w:rsidR="00407FCB">
              <w:rPr>
                <w:noProof/>
                <w:webHidden/>
              </w:rPr>
              <w:tab/>
            </w:r>
            <w:r w:rsidR="00407FCB">
              <w:rPr>
                <w:noProof/>
                <w:webHidden/>
              </w:rPr>
              <w:fldChar w:fldCharType="begin"/>
            </w:r>
            <w:r w:rsidR="00407FCB">
              <w:rPr>
                <w:noProof/>
                <w:webHidden/>
              </w:rPr>
              <w:instrText xml:space="preserve"> PAGEREF _Toc48461504 \h </w:instrText>
            </w:r>
            <w:r w:rsidR="00407FCB">
              <w:rPr>
                <w:noProof/>
                <w:webHidden/>
              </w:rPr>
            </w:r>
            <w:r w:rsidR="00407FCB">
              <w:rPr>
                <w:noProof/>
                <w:webHidden/>
              </w:rPr>
              <w:fldChar w:fldCharType="separate"/>
            </w:r>
            <w:r w:rsidR="00E37488">
              <w:rPr>
                <w:noProof/>
                <w:webHidden/>
              </w:rPr>
              <w:t>578</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5" w:history="1">
            <w:r w:rsidR="00407FCB" w:rsidRPr="00B74E17">
              <w:rPr>
                <w:rStyle w:val="Hiperhivatkozs"/>
                <w:noProof/>
              </w:rPr>
              <w:t>4.8 AZ ISKOLAI BESZÁMOLTATÁS, AZ ISMERETEK SZÁMONKÉRÉSÉNEK KÖVETELMÉNYEI ÉS FORMÁI</w:t>
            </w:r>
            <w:r w:rsidR="00407FCB">
              <w:rPr>
                <w:noProof/>
                <w:webHidden/>
              </w:rPr>
              <w:tab/>
            </w:r>
            <w:r w:rsidR="00407FCB">
              <w:rPr>
                <w:noProof/>
                <w:webHidden/>
              </w:rPr>
              <w:fldChar w:fldCharType="begin"/>
            </w:r>
            <w:r w:rsidR="00407FCB">
              <w:rPr>
                <w:noProof/>
                <w:webHidden/>
              </w:rPr>
              <w:instrText xml:space="preserve"> PAGEREF _Toc48461505 \h </w:instrText>
            </w:r>
            <w:r w:rsidR="00407FCB">
              <w:rPr>
                <w:noProof/>
                <w:webHidden/>
              </w:rPr>
            </w:r>
            <w:r w:rsidR="00407FCB">
              <w:rPr>
                <w:noProof/>
                <w:webHidden/>
              </w:rPr>
              <w:fldChar w:fldCharType="separate"/>
            </w:r>
            <w:r w:rsidR="00E37488">
              <w:rPr>
                <w:noProof/>
                <w:webHidden/>
              </w:rPr>
              <w:t>579</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6" w:history="1">
            <w:r w:rsidR="00407FCB" w:rsidRPr="00B74E17">
              <w:rPr>
                <w:rStyle w:val="Hiperhivatkozs"/>
                <w:noProof/>
              </w:rPr>
              <w:t>4.9 A CSOPORTBONTÁSOK ÉS AZ EGYÉB FOGLALKOZÁSOK SZERVEZÉSÉNEK ELVEI</w:t>
            </w:r>
            <w:r w:rsidR="00407FCB">
              <w:rPr>
                <w:noProof/>
                <w:webHidden/>
              </w:rPr>
              <w:tab/>
            </w:r>
            <w:r w:rsidR="00407FCB">
              <w:rPr>
                <w:noProof/>
                <w:webHidden/>
              </w:rPr>
              <w:fldChar w:fldCharType="begin"/>
            </w:r>
            <w:r w:rsidR="00407FCB">
              <w:rPr>
                <w:noProof/>
                <w:webHidden/>
              </w:rPr>
              <w:instrText xml:space="preserve"> PAGEREF _Toc48461506 \h </w:instrText>
            </w:r>
            <w:r w:rsidR="00407FCB">
              <w:rPr>
                <w:noProof/>
                <w:webHidden/>
              </w:rPr>
            </w:r>
            <w:r w:rsidR="00407FCB">
              <w:rPr>
                <w:noProof/>
                <w:webHidden/>
              </w:rPr>
              <w:fldChar w:fldCharType="separate"/>
            </w:r>
            <w:r w:rsidR="00E37488">
              <w:rPr>
                <w:noProof/>
                <w:webHidden/>
              </w:rPr>
              <w:t>580</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7" w:history="1">
            <w:r w:rsidR="00407FCB" w:rsidRPr="00B74E17">
              <w:rPr>
                <w:rStyle w:val="Hiperhivatkozs"/>
                <w:noProof/>
              </w:rPr>
              <w:t>4.10. A TANULÓK FIZIKAI ÁLLAPOTÁNAK ÉS EDZETTSÉGÉNEK MÉRÉSE</w:t>
            </w:r>
            <w:r w:rsidR="00407FCB">
              <w:rPr>
                <w:noProof/>
                <w:webHidden/>
              </w:rPr>
              <w:tab/>
            </w:r>
            <w:r w:rsidR="00407FCB">
              <w:rPr>
                <w:noProof/>
                <w:webHidden/>
              </w:rPr>
              <w:fldChar w:fldCharType="begin"/>
            </w:r>
            <w:r w:rsidR="00407FCB">
              <w:rPr>
                <w:noProof/>
                <w:webHidden/>
              </w:rPr>
              <w:instrText xml:space="preserve"> PAGEREF _Toc48461507 \h </w:instrText>
            </w:r>
            <w:r w:rsidR="00407FCB">
              <w:rPr>
                <w:noProof/>
                <w:webHidden/>
              </w:rPr>
            </w:r>
            <w:r w:rsidR="00407FCB">
              <w:rPr>
                <w:noProof/>
                <w:webHidden/>
              </w:rPr>
              <w:fldChar w:fldCharType="separate"/>
            </w:r>
            <w:r w:rsidR="00E37488">
              <w:rPr>
                <w:noProof/>
                <w:webHidden/>
              </w:rPr>
              <w:t>583</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8" w:history="1">
            <w:r w:rsidR="00407FCB" w:rsidRPr="00B74E17">
              <w:rPr>
                <w:rStyle w:val="Hiperhivatkozs"/>
                <w:noProof/>
              </w:rPr>
              <w:t>4.11 AZ ISKOLAI EGÉSZSÉGNEVELÉS ÉS KÖRNYEZETI NEVELÉS CÉLJAI FELADATAI Ökoiskolai és Boldog iskolai programunk</w:t>
            </w:r>
            <w:r w:rsidR="00407FCB">
              <w:rPr>
                <w:noProof/>
                <w:webHidden/>
              </w:rPr>
              <w:tab/>
            </w:r>
            <w:r w:rsidR="00407FCB">
              <w:rPr>
                <w:noProof/>
                <w:webHidden/>
              </w:rPr>
              <w:fldChar w:fldCharType="begin"/>
            </w:r>
            <w:r w:rsidR="00407FCB">
              <w:rPr>
                <w:noProof/>
                <w:webHidden/>
              </w:rPr>
              <w:instrText xml:space="preserve"> PAGEREF _Toc48461508 \h </w:instrText>
            </w:r>
            <w:r w:rsidR="00407FCB">
              <w:rPr>
                <w:noProof/>
                <w:webHidden/>
              </w:rPr>
            </w:r>
            <w:r w:rsidR="00407FCB">
              <w:rPr>
                <w:noProof/>
                <w:webHidden/>
              </w:rPr>
              <w:fldChar w:fldCharType="separate"/>
            </w:r>
            <w:r w:rsidR="00E37488">
              <w:rPr>
                <w:noProof/>
                <w:webHidden/>
              </w:rPr>
              <w:t>585</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09" w:history="1">
            <w:r w:rsidR="00407FCB" w:rsidRPr="00B74E17">
              <w:rPr>
                <w:rStyle w:val="Hiperhivatkozs"/>
                <w:noProof/>
              </w:rPr>
              <w:t>4.12 A TANULÓK ÉRTÉKELÉSÉNEK ELVEI</w:t>
            </w:r>
            <w:r w:rsidR="00407FCB">
              <w:rPr>
                <w:noProof/>
                <w:webHidden/>
              </w:rPr>
              <w:tab/>
            </w:r>
            <w:r w:rsidR="00407FCB">
              <w:rPr>
                <w:noProof/>
                <w:webHidden/>
              </w:rPr>
              <w:fldChar w:fldCharType="begin"/>
            </w:r>
            <w:r w:rsidR="00407FCB">
              <w:rPr>
                <w:noProof/>
                <w:webHidden/>
              </w:rPr>
              <w:instrText xml:space="preserve"> PAGEREF _Toc48461509 \h </w:instrText>
            </w:r>
            <w:r w:rsidR="00407FCB">
              <w:rPr>
                <w:noProof/>
                <w:webHidden/>
              </w:rPr>
            </w:r>
            <w:r w:rsidR="00407FCB">
              <w:rPr>
                <w:noProof/>
                <w:webHidden/>
              </w:rPr>
              <w:fldChar w:fldCharType="separate"/>
            </w:r>
            <w:r w:rsidR="00E37488">
              <w:rPr>
                <w:noProof/>
                <w:webHidden/>
              </w:rPr>
              <w:t>588</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10" w:history="1">
            <w:r w:rsidR="00407FCB" w:rsidRPr="00B74E17">
              <w:rPr>
                <w:rStyle w:val="Hiperhivatkozs"/>
                <w:noProof/>
              </w:rPr>
              <w:t>4.13 A MAGASABB ÉVFOLYAMRA LÉPÉS FELTÉTELEI</w:t>
            </w:r>
            <w:r w:rsidR="00407FCB">
              <w:rPr>
                <w:noProof/>
                <w:webHidden/>
              </w:rPr>
              <w:tab/>
            </w:r>
            <w:r w:rsidR="00407FCB">
              <w:rPr>
                <w:noProof/>
                <w:webHidden/>
              </w:rPr>
              <w:fldChar w:fldCharType="begin"/>
            </w:r>
            <w:r w:rsidR="00407FCB">
              <w:rPr>
                <w:noProof/>
                <w:webHidden/>
              </w:rPr>
              <w:instrText xml:space="preserve"> PAGEREF _Toc48461510 \h </w:instrText>
            </w:r>
            <w:r w:rsidR="00407FCB">
              <w:rPr>
                <w:noProof/>
                <w:webHidden/>
              </w:rPr>
            </w:r>
            <w:r w:rsidR="00407FCB">
              <w:rPr>
                <w:noProof/>
                <w:webHidden/>
              </w:rPr>
              <w:fldChar w:fldCharType="separate"/>
            </w:r>
            <w:r w:rsidR="00E37488">
              <w:rPr>
                <w:noProof/>
                <w:webHidden/>
              </w:rPr>
              <w:t>591</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11" w:history="1">
            <w:r w:rsidR="00407FCB" w:rsidRPr="00B74E17">
              <w:rPr>
                <w:rStyle w:val="Hiperhivatkozs"/>
                <w:noProof/>
              </w:rPr>
              <w:t>4.14 A JUTALMAZÁS, FEGYELMEZÉS ELVEI</w:t>
            </w:r>
            <w:r w:rsidR="00407FCB">
              <w:rPr>
                <w:noProof/>
                <w:webHidden/>
              </w:rPr>
              <w:tab/>
            </w:r>
            <w:r w:rsidR="00407FCB">
              <w:rPr>
                <w:noProof/>
                <w:webHidden/>
              </w:rPr>
              <w:fldChar w:fldCharType="begin"/>
            </w:r>
            <w:r w:rsidR="00407FCB">
              <w:rPr>
                <w:noProof/>
                <w:webHidden/>
              </w:rPr>
              <w:instrText xml:space="preserve"> PAGEREF _Toc48461511 \h </w:instrText>
            </w:r>
            <w:r w:rsidR="00407FCB">
              <w:rPr>
                <w:noProof/>
                <w:webHidden/>
              </w:rPr>
            </w:r>
            <w:r w:rsidR="00407FCB">
              <w:rPr>
                <w:noProof/>
                <w:webHidden/>
              </w:rPr>
              <w:fldChar w:fldCharType="separate"/>
            </w:r>
            <w:r w:rsidR="00E37488">
              <w:rPr>
                <w:noProof/>
                <w:webHidden/>
              </w:rPr>
              <w:t>595</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12" w:history="1">
            <w:r w:rsidR="00407FCB" w:rsidRPr="00B74E17">
              <w:rPr>
                <w:rStyle w:val="Hiperhivatkozs"/>
                <w:noProof/>
              </w:rPr>
              <w:t>5. A PEDAGÓGIAI PROGRAM NYILVÁNOSSÁGA, ÉRVÉNYESSÉGE</w:t>
            </w:r>
            <w:r w:rsidR="00407FCB">
              <w:rPr>
                <w:noProof/>
                <w:webHidden/>
              </w:rPr>
              <w:tab/>
            </w:r>
            <w:r w:rsidR="00407FCB">
              <w:rPr>
                <w:noProof/>
                <w:webHidden/>
              </w:rPr>
              <w:fldChar w:fldCharType="begin"/>
            </w:r>
            <w:r w:rsidR="00407FCB">
              <w:rPr>
                <w:noProof/>
                <w:webHidden/>
              </w:rPr>
              <w:instrText xml:space="preserve"> PAGEREF _Toc48461512 \h </w:instrText>
            </w:r>
            <w:r w:rsidR="00407FCB">
              <w:rPr>
                <w:noProof/>
                <w:webHidden/>
              </w:rPr>
            </w:r>
            <w:r w:rsidR="00407FCB">
              <w:rPr>
                <w:noProof/>
                <w:webHidden/>
              </w:rPr>
              <w:fldChar w:fldCharType="separate"/>
            </w:r>
            <w:r w:rsidR="00E37488">
              <w:rPr>
                <w:noProof/>
                <w:webHidden/>
              </w:rPr>
              <w:t>597</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13" w:history="1">
            <w:r w:rsidR="00407FCB" w:rsidRPr="00B74E17">
              <w:rPr>
                <w:rStyle w:val="Hiperhivatkozs"/>
                <w:noProof/>
              </w:rPr>
              <w:t>6. Mellékletek</w:t>
            </w:r>
            <w:r w:rsidR="00407FCB">
              <w:rPr>
                <w:noProof/>
                <w:webHidden/>
              </w:rPr>
              <w:tab/>
            </w:r>
            <w:r w:rsidR="00407FCB">
              <w:rPr>
                <w:noProof/>
                <w:webHidden/>
              </w:rPr>
              <w:fldChar w:fldCharType="begin"/>
            </w:r>
            <w:r w:rsidR="00407FCB">
              <w:rPr>
                <w:noProof/>
                <w:webHidden/>
              </w:rPr>
              <w:instrText xml:space="preserve"> PAGEREF _Toc48461513 \h </w:instrText>
            </w:r>
            <w:r w:rsidR="00407FCB">
              <w:rPr>
                <w:noProof/>
                <w:webHidden/>
              </w:rPr>
            </w:r>
            <w:r w:rsidR="00407FCB">
              <w:rPr>
                <w:noProof/>
                <w:webHidden/>
              </w:rPr>
              <w:fldChar w:fldCharType="separate"/>
            </w:r>
            <w:r w:rsidR="00E37488">
              <w:rPr>
                <w:noProof/>
                <w:webHidden/>
              </w:rPr>
              <w:t>599</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514" w:history="1">
            <w:r w:rsidR="00407FCB" w:rsidRPr="00B74E17">
              <w:rPr>
                <w:rStyle w:val="Hiperhivatkozs"/>
                <w:noProof/>
              </w:rPr>
              <w:t>6.1 A Kollégium Nevelési Programja</w:t>
            </w:r>
            <w:r w:rsidR="00407FCB">
              <w:rPr>
                <w:noProof/>
                <w:webHidden/>
              </w:rPr>
              <w:tab/>
            </w:r>
            <w:r w:rsidR="00407FCB">
              <w:rPr>
                <w:noProof/>
                <w:webHidden/>
              </w:rPr>
              <w:fldChar w:fldCharType="begin"/>
            </w:r>
            <w:r w:rsidR="00407FCB">
              <w:rPr>
                <w:noProof/>
                <w:webHidden/>
              </w:rPr>
              <w:instrText xml:space="preserve"> PAGEREF _Toc48461514 \h </w:instrText>
            </w:r>
            <w:r w:rsidR="00407FCB">
              <w:rPr>
                <w:noProof/>
                <w:webHidden/>
              </w:rPr>
            </w:r>
            <w:r w:rsidR="00407FCB">
              <w:rPr>
                <w:noProof/>
                <w:webHidden/>
              </w:rPr>
              <w:fldChar w:fldCharType="separate"/>
            </w:r>
            <w:r w:rsidR="00E37488">
              <w:rPr>
                <w:noProof/>
                <w:webHidden/>
              </w:rPr>
              <w:t>600</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15" w:history="1">
            <w:r w:rsidR="00407FCB" w:rsidRPr="00B74E17">
              <w:rPr>
                <w:rStyle w:val="Hiperhivatkozs"/>
                <w:noProof/>
              </w:rPr>
              <w:t>A kollégiumi nevelés célja, feladatai, alapelvei, értékei</w:t>
            </w:r>
            <w:r w:rsidR="00407FCB">
              <w:rPr>
                <w:noProof/>
                <w:webHidden/>
              </w:rPr>
              <w:tab/>
            </w:r>
            <w:r w:rsidR="00407FCB">
              <w:rPr>
                <w:noProof/>
                <w:webHidden/>
              </w:rPr>
              <w:fldChar w:fldCharType="begin"/>
            </w:r>
            <w:r w:rsidR="00407FCB">
              <w:rPr>
                <w:noProof/>
                <w:webHidden/>
              </w:rPr>
              <w:instrText xml:space="preserve"> PAGEREF _Toc48461515 \h </w:instrText>
            </w:r>
            <w:r w:rsidR="00407FCB">
              <w:rPr>
                <w:noProof/>
                <w:webHidden/>
              </w:rPr>
            </w:r>
            <w:r w:rsidR="00407FCB">
              <w:rPr>
                <w:noProof/>
                <w:webHidden/>
              </w:rPr>
              <w:fldChar w:fldCharType="separate"/>
            </w:r>
            <w:r w:rsidR="00E37488">
              <w:rPr>
                <w:noProof/>
                <w:webHidden/>
              </w:rPr>
              <w:t>601</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16" w:history="1">
            <w:r w:rsidR="00407FCB" w:rsidRPr="00B74E17">
              <w:rPr>
                <w:rStyle w:val="Hiperhivatkozs"/>
                <w:i/>
                <w:noProof/>
              </w:rPr>
              <w:t>A kollégiumunk nevelési célja</w:t>
            </w:r>
            <w:r w:rsidR="00407FCB">
              <w:rPr>
                <w:noProof/>
                <w:webHidden/>
              </w:rPr>
              <w:tab/>
            </w:r>
            <w:r w:rsidR="00407FCB">
              <w:rPr>
                <w:noProof/>
                <w:webHidden/>
              </w:rPr>
              <w:fldChar w:fldCharType="begin"/>
            </w:r>
            <w:r w:rsidR="00407FCB">
              <w:rPr>
                <w:noProof/>
                <w:webHidden/>
              </w:rPr>
              <w:instrText xml:space="preserve"> PAGEREF _Toc48461516 \h </w:instrText>
            </w:r>
            <w:r w:rsidR="00407FCB">
              <w:rPr>
                <w:noProof/>
                <w:webHidden/>
              </w:rPr>
            </w:r>
            <w:r w:rsidR="00407FCB">
              <w:rPr>
                <w:noProof/>
                <w:webHidden/>
              </w:rPr>
              <w:fldChar w:fldCharType="separate"/>
            </w:r>
            <w:r w:rsidR="00E37488">
              <w:rPr>
                <w:noProof/>
                <w:webHidden/>
              </w:rPr>
              <w:t>601</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17" w:history="1">
            <w:r w:rsidR="00407FCB" w:rsidRPr="00B74E17">
              <w:rPr>
                <w:rStyle w:val="Hiperhivatkozs"/>
                <w:i/>
                <w:noProof/>
              </w:rPr>
              <w:t>A kollégiumi nevelés feladatai</w:t>
            </w:r>
            <w:r w:rsidR="00407FCB">
              <w:rPr>
                <w:noProof/>
                <w:webHidden/>
              </w:rPr>
              <w:tab/>
            </w:r>
            <w:r w:rsidR="00407FCB">
              <w:rPr>
                <w:noProof/>
                <w:webHidden/>
              </w:rPr>
              <w:fldChar w:fldCharType="begin"/>
            </w:r>
            <w:r w:rsidR="00407FCB">
              <w:rPr>
                <w:noProof/>
                <w:webHidden/>
              </w:rPr>
              <w:instrText xml:space="preserve"> PAGEREF _Toc48461517 \h </w:instrText>
            </w:r>
            <w:r w:rsidR="00407FCB">
              <w:rPr>
                <w:noProof/>
                <w:webHidden/>
              </w:rPr>
            </w:r>
            <w:r w:rsidR="00407FCB">
              <w:rPr>
                <w:noProof/>
                <w:webHidden/>
              </w:rPr>
              <w:fldChar w:fldCharType="separate"/>
            </w:r>
            <w:r w:rsidR="00E37488">
              <w:rPr>
                <w:noProof/>
                <w:webHidden/>
              </w:rPr>
              <w:t>602</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18" w:history="1">
            <w:r w:rsidR="00407FCB" w:rsidRPr="00B74E17">
              <w:rPr>
                <w:rStyle w:val="Hiperhivatkozs"/>
                <w:i/>
                <w:noProof/>
              </w:rPr>
              <w:t>Eszközök, eljárások, módszerek</w:t>
            </w:r>
            <w:r w:rsidR="00407FCB">
              <w:rPr>
                <w:noProof/>
                <w:webHidden/>
              </w:rPr>
              <w:tab/>
            </w:r>
            <w:r w:rsidR="00407FCB">
              <w:rPr>
                <w:noProof/>
                <w:webHidden/>
              </w:rPr>
              <w:fldChar w:fldCharType="begin"/>
            </w:r>
            <w:r w:rsidR="00407FCB">
              <w:rPr>
                <w:noProof/>
                <w:webHidden/>
              </w:rPr>
              <w:instrText xml:space="preserve"> PAGEREF _Toc48461518 \h </w:instrText>
            </w:r>
            <w:r w:rsidR="00407FCB">
              <w:rPr>
                <w:noProof/>
                <w:webHidden/>
              </w:rPr>
            </w:r>
            <w:r w:rsidR="00407FCB">
              <w:rPr>
                <w:noProof/>
                <w:webHidden/>
              </w:rPr>
              <w:fldChar w:fldCharType="separate"/>
            </w:r>
            <w:r w:rsidR="00E37488">
              <w:rPr>
                <w:noProof/>
                <w:webHidden/>
              </w:rPr>
              <w:t>606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19" w:history="1">
            <w:r w:rsidR="00407FCB" w:rsidRPr="00B74E17">
              <w:rPr>
                <w:rStyle w:val="Hiperhivatkozs"/>
                <w:i/>
                <w:noProof/>
              </w:rPr>
              <w:t>Alkalmazott eszközök, eljárások, módszerek</w:t>
            </w:r>
            <w:r w:rsidR="00407FCB">
              <w:rPr>
                <w:noProof/>
                <w:webHidden/>
              </w:rPr>
              <w:tab/>
            </w:r>
            <w:r w:rsidR="00407FCB">
              <w:rPr>
                <w:noProof/>
                <w:webHidden/>
              </w:rPr>
              <w:fldChar w:fldCharType="begin"/>
            </w:r>
            <w:r w:rsidR="00407FCB">
              <w:rPr>
                <w:noProof/>
                <w:webHidden/>
              </w:rPr>
              <w:instrText xml:space="preserve"> PAGEREF _Toc48461519 \h </w:instrText>
            </w:r>
            <w:r w:rsidR="00407FCB">
              <w:rPr>
                <w:noProof/>
                <w:webHidden/>
              </w:rPr>
            </w:r>
            <w:r w:rsidR="00407FCB">
              <w:rPr>
                <w:noProof/>
                <w:webHidden/>
              </w:rPr>
              <w:fldChar w:fldCharType="separate"/>
            </w:r>
            <w:r w:rsidR="00E37488">
              <w:rPr>
                <w:noProof/>
                <w:webHidden/>
              </w:rPr>
              <w:t>606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0" w:history="1">
            <w:r w:rsidR="00407FCB" w:rsidRPr="00B74E17">
              <w:rPr>
                <w:rStyle w:val="Hiperhivatkozs"/>
                <w:i/>
                <w:noProof/>
              </w:rPr>
              <w:t>A kollégiumi munkánk eredményessége</w:t>
            </w:r>
            <w:r w:rsidR="00407FCB">
              <w:rPr>
                <w:noProof/>
                <w:webHidden/>
              </w:rPr>
              <w:tab/>
            </w:r>
            <w:r w:rsidR="00407FCB">
              <w:rPr>
                <w:noProof/>
                <w:webHidden/>
              </w:rPr>
              <w:fldChar w:fldCharType="begin"/>
            </w:r>
            <w:r w:rsidR="00407FCB">
              <w:rPr>
                <w:noProof/>
                <w:webHidden/>
              </w:rPr>
              <w:instrText xml:space="preserve"> PAGEREF _Toc48461520 \h </w:instrText>
            </w:r>
            <w:r w:rsidR="00407FCB">
              <w:rPr>
                <w:noProof/>
                <w:webHidden/>
              </w:rPr>
            </w:r>
            <w:r w:rsidR="00407FCB">
              <w:rPr>
                <w:noProof/>
                <w:webHidden/>
              </w:rPr>
              <w:fldChar w:fldCharType="separate"/>
            </w:r>
            <w:r w:rsidR="00E37488">
              <w:rPr>
                <w:noProof/>
                <w:webHidden/>
              </w:rPr>
              <w:t>606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1" w:history="1">
            <w:r w:rsidR="00407FCB" w:rsidRPr="00B74E17">
              <w:rPr>
                <w:rStyle w:val="Hiperhivatkozs"/>
                <w:i/>
                <w:noProof/>
              </w:rPr>
              <w:t>A tanulók életrendje, tanulása, szabadideje szervezésének pedagógiai elvei</w:t>
            </w:r>
            <w:r w:rsidR="00407FCB">
              <w:rPr>
                <w:noProof/>
                <w:webHidden/>
              </w:rPr>
              <w:tab/>
            </w:r>
            <w:r w:rsidR="00407FCB">
              <w:rPr>
                <w:noProof/>
                <w:webHidden/>
              </w:rPr>
              <w:fldChar w:fldCharType="begin"/>
            </w:r>
            <w:r w:rsidR="00407FCB">
              <w:rPr>
                <w:noProof/>
                <w:webHidden/>
              </w:rPr>
              <w:instrText xml:space="preserve"> PAGEREF _Toc48461521 \h </w:instrText>
            </w:r>
            <w:r w:rsidR="00407FCB">
              <w:rPr>
                <w:noProof/>
                <w:webHidden/>
              </w:rPr>
            </w:r>
            <w:r w:rsidR="00407FCB">
              <w:rPr>
                <w:noProof/>
                <w:webHidden/>
              </w:rPr>
              <w:fldChar w:fldCharType="separate"/>
            </w:r>
            <w:r w:rsidR="00E37488">
              <w:rPr>
                <w:noProof/>
                <w:webHidden/>
              </w:rPr>
              <w:t>607</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2" w:history="1">
            <w:r w:rsidR="00407FCB" w:rsidRPr="00B74E17">
              <w:rPr>
                <w:rStyle w:val="Hiperhivatkozs"/>
                <w:i/>
                <w:noProof/>
              </w:rPr>
              <w:t>A pedagógiai tevékenységünk szerkezete, a foglalkozások rendszere</w:t>
            </w:r>
            <w:r w:rsidR="00407FCB">
              <w:rPr>
                <w:noProof/>
                <w:webHidden/>
              </w:rPr>
              <w:tab/>
            </w:r>
            <w:r w:rsidR="00407FCB">
              <w:rPr>
                <w:noProof/>
                <w:webHidden/>
              </w:rPr>
              <w:fldChar w:fldCharType="begin"/>
            </w:r>
            <w:r w:rsidR="00407FCB">
              <w:rPr>
                <w:noProof/>
                <w:webHidden/>
              </w:rPr>
              <w:instrText xml:space="preserve"> PAGEREF _Toc48461522 \h </w:instrText>
            </w:r>
            <w:r w:rsidR="00407FCB">
              <w:rPr>
                <w:noProof/>
                <w:webHidden/>
              </w:rPr>
            </w:r>
            <w:r w:rsidR="00407FCB">
              <w:rPr>
                <w:noProof/>
                <w:webHidden/>
              </w:rPr>
              <w:fldChar w:fldCharType="separate"/>
            </w:r>
            <w:r w:rsidR="00E37488">
              <w:rPr>
                <w:noProof/>
                <w:webHidden/>
              </w:rPr>
              <w:t>607</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23" w:history="1">
            <w:r w:rsidR="00407FCB" w:rsidRPr="00B74E17">
              <w:rPr>
                <w:rStyle w:val="Hiperhivatkozs"/>
                <w:i/>
                <w:noProof/>
              </w:rPr>
              <w:t>A kollégisták életrendje, a tanulás, a szabadidő szervezés elvei</w:t>
            </w:r>
            <w:r w:rsidR="00407FCB">
              <w:rPr>
                <w:noProof/>
                <w:webHidden/>
              </w:rPr>
              <w:tab/>
            </w:r>
            <w:r w:rsidR="00407FCB">
              <w:rPr>
                <w:noProof/>
                <w:webHidden/>
              </w:rPr>
              <w:fldChar w:fldCharType="begin"/>
            </w:r>
            <w:r w:rsidR="00407FCB">
              <w:rPr>
                <w:noProof/>
                <w:webHidden/>
              </w:rPr>
              <w:instrText xml:space="preserve"> PAGEREF _Toc48461523 \h </w:instrText>
            </w:r>
            <w:r w:rsidR="00407FCB">
              <w:rPr>
                <w:noProof/>
                <w:webHidden/>
              </w:rPr>
            </w:r>
            <w:r w:rsidR="00407FCB">
              <w:rPr>
                <w:noProof/>
                <w:webHidden/>
              </w:rPr>
              <w:fldChar w:fldCharType="separate"/>
            </w:r>
            <w:r w:rsidR="00E37488">
              <w:rPr>
                <w:noProof/>
                <w:webHidden/>
              </w:rPr>
              <w:t>609</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24" w:history="1">
            <w:r w:rsidR="00407FCB" w:rsidRPr="00B74E17">
              <w:rPr>
                <w:rStyle w:val="Hiperhivatkozs"/>
                <w:i/>
                <w:noProof/>
              </w:rPr>
              <w:t>A kollégiumi közösségi élet és hagyományrendszer</w:t>
            </w:r>
            <w:r w:rsidR="00407FCB">
              <w:rPr>
                <w:noProof/>
                <w:webHidden/>
              </w:rPr>
              <w:tab/>
            </w:r>
            <w:r w:rsidR="00407FCB">
              <w:rPr>
                <w:noProof/>
                <w:webHidden/>
              </w:rPr>
              <w:fldChar w:fldCharType="begin"/>
            </w:r>
            <w:r w:rsidR="00407FCB">
              <w:rPr>
                <w:noProof/>
                <w:webHidden/>
              </w:rPr>
              <w:instrText xml:space="preserve"> PAGEREF _Toc48461524 \h </w:instrText>
            </w:r>
            <w:r w:rsidR="00407FCB">
              <w:rPr>
                <w:noProof/>
                <w:webHidden/>
              </w:rPr>
            </w:r>
            <w:r w:rsidR="00407FCB">
              <w:rPr>
                <w:noProof/>
                <w:webHidden/>
              </w:rPr>
              <w:fldChar w:fldCharType="separate"/>
            </w:r>
            <w:r w:rsidR="00E37488">
              <w:rPr>
                <w:noProof/>
                <w:webHidden/>
              </w:rPr>
              <w:t>609</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5" w:history="1">
            <w:r w:rsidR="00407FCB" w:rsidRPr="00B74E17">
              <w:rPr>
                <w:rStyle w:val="Hiperhivatkozs"/>
                <w:noProof/>
              </w:rPr>
              <w:t>A tanulók előrehaladását segítő kollégiumi tevékenységek. A hátrányos helyzetű tanulóknak szervezett felzárkóztató, tehetséggondozó, társadalmi beilleszkedést segítő foglalkozások</w:t>
            </w:r>
            <w:r w:rsidR="00407FCB">
              <w:rPr>
                <w:noProof/>
                <w:webHidden/>
              </w:rPr>
              <w:tab/>
            </w:r>
            <w:r w:rsidR="00407FCB">
              <w:rPr>
                <w:noProof/>
                <w:webHidden/>
              </w:rPr>
              <w:fldChar w:fldCharType="begin"/>
            </w:r>
            <w:r w:rsidR="00407FCB">
              <w:rPr>
                <w:noProof/>
                <w:webHidden/>
              </w:rPr>
              <w:instrText xml:space="preserve"> PAGEREF _Toc48461525 \h </w:instrText>
            </w:r>
            <w:r w:rsidR="00407FCB">
              <w:rPr>
                <w:noProof/>
                <w:webHidden/>
              </w:rPr>
            </w:r>
            <w:r w:rsidR="00407FCB">
              <w:rPr>
                <w:noProof/>
                <w:webHidden/>
              </w:rPr>
              <w:fldChar w:fldCharType="separate"/>
            </w:r>
            <w:r w:rsidR="00E37488">
              <w:rPr>
                <w:noProof/>
                <w:webHidden/>
              </w:rPr>
              <w:t>611</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6" w:history="1">
            <w:r w:rsidR="00407FCB" w:rsidRPr="00B74E17">
              <w:rPr>
                <w:rStyle w:val="Hiperhivatkozs"/>
                <w:i/>
                <w:noProof/>
              </w:rPr>
              <w:t>A gyermek- és ifjúságvédelemmel összefüggő tevékenység</w:t>
            </w:r>
            <w:r w:rsidR="00407FCB">
              <w:rPr>
                <w:noProof/>
                <w:webHidden/>
              </w:rPr>
              <w:tab/>
            </w:r>
            <w:r w:rsidR="00407FCB">
              <w:rPr>
                <w:noProof/>
                <w:webHidden/>
              </w:rPr>
              <w:fldChar w:fldCharType="begin"/>
            </w:r>
            <w:r w:rsidR="00407FCB">
              <w:rPr>
                <w:noProof/>
                <w:webHidden/>
              </w:rPr>
              <w:instrText xml:space="preserve"> PAGEREF _Toc48461526 \h </w:instrText>
            </w:r>
            <w:r w:rsidR="00407FCB">
              <w:rPr>
                <w:noProof/>
                <w:webHidden/>
              </w:rPr>
            </w:r>
            <w:r w:rsidR="00407FCB">
              <w:rPr>
                <w:noProof/>
                <w:webHidden/>
              </w:rPr>
              <w:fldChar w:fldCharType="separate"/>
            </w:r>
            <w:r w:rsidR="00E37488">
              <w:rPr>
                <w:noProof/>
                <w:webHidden/>
              </w:rPr>
              <w:t>613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7" w:history="1">
            <w:r w:rsidR="00407FCB" w:rsidRPr="00B74E17">
              <w:rPr>
                <w:rStyle w:val="Hiperhivatkozs"/>
                <w:i/>
                <w:noProof/>
              </w:rPr>
              <w:t>Pályaorientációs tevékenységünk</w:t>
            </w:r>
            <w:r w:rsidR="00407FCB">
              <w:rPr>
                <w:noProof/>
                <w:webHidden/>
              </w:rPr>
              <w:tab/>
            </w:r>
            <w:r w:rsidR="00407FCB">
              <w:rPr>
                <w:noProof/>
                <w:webHidden/>
              </w:rPr>
              <w:fldChar w:fldCharType="begin"/>
            </w:r>
            <w:r w:rsidR="00407FCB">
              <w:rPr>
                <w:noProof/>
                <w:webHidden/>
              </w:rPr>
              <w:instrText xml:space="preserve"> PAGEREF _Toc48461527 \h </w:instrText>
            </w:r>
            <w:r w:rsidR="00407FCB">
              <w:rPr>
                <w:noProof/>
                <w:webHidden/>
              </w:rPr>
            </w:r>
            <w:r w:rsidR="00407FCB">
              <w:rPr>
                <w:noProof/>
                <w:webHidden/>
              </w:rPr>
              <w:fldChar w:fldCharType="separate"/>
            </w:r>
            <w:r w:rsidR="00E37488">
              <w:rPr>
                <w:noProof/>
                <w:webHidden/>
              </w:rPr>
              <w:t>613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8" w:history="1">
            <w:r w:rsidR="00407FCB" w:rsidRPr="00B74E17">
              <w:rPr>
                <w:rStyle w:val="Hiperhivatkozs"/>
                <w:i/>
                <w:noProof/>
              </w:rPr>
              <w:t>Nemzetiségi, etnikai kisebbségi feladataink</w:t>
            </w:r>
            <w:r w:rsidR="00407FCB">
              <w:rPr>
                <w:noProof/>
                <w:webHidden/>
              </w:rPr>
              <w:tab/>
            </w:r>
            <w:r w:rsidR="00407FCB">
              <w:rPr>
                <w:noProof/>
                <w:webHidden/>
              </w:rPr>
              <w:fldChar w:fldCharType="begin"/>
            </w:r>
            <w:r w:rsidR="00407FCB">
              <w:rPr>
                <w:noProof/>
                <w:webHidden/>
              </w:rPr>
              <w:instrText xml:space="preserve"> PAGEREF _Toc48461528 \h </w:instrText>
            </w:r>
            <w:r w:rsidR="00407FCB">
              <w:rPr>
                <w:noProof/>
                <w:webHidden/>
              </w:rPr>
            </w:r>
            <w:r w:rsidR="00407FCB">
              <w:rPr>
                <w:noProof/>
                <w:webHidden/>
              </w:rPr>
              <w:fldChar w:fldCharType="separate"/>
            </w:r>
            <w:r w:rsidR="00E37488">
              <w:rPr>
                <w:noProof/>
                <w:webHidden/>
              </w:rPr>
              <w:t>613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29" w:history="1">
            <w:r w:rsidR="00407FCB" w:rsidRPr="00B74E17">
              <w:rPr>
                <w:rStyle w:val="Hiperhivatkozs"/>
                <w:noProof/>
              </w:rPr>
              <w:t>Kapcsolattartás az iskolával szülőkkel</w:t>
            </w:r>
            <w:r w:rsidR="00407FCB">
              <w:rPr>
                <w:noProof/>
                <w:webHidden/>
              </w:rPr>
              <w:tab/>
            </w:r>
            <w:r w:rsidR="00407FCB">
              <w:rPr>
                <w:noProof/>
                <w:webHidden/>
              </w:rPr>
              <w:fldChar w:fldCharType="begin"/>
            </w:r>
            <w:r w:rsidR="00407FCB">
              <w:rPr>
                <w:noProof/>
                <w:webHidden/>
              </w:rPr>
              <w:instrText xml:space="preserve"> PAGEREF _Toc48461529 \h </w:instrText>
            </w:r>
            <w:r w:rsidR="00407FCB">
              <w:rPr>
                <w:noProof/>
                <w:webHidden/>
              </w:rPr>
            </w:r>
            <w:r w:rsidR="00407FCB">
              <w:rPr>
                <w:noProof/>
                <w:webHidden/>
              </w:rPr>
              <w:fldChar w:fldCharType="separate"/>
            </w:r>
            <w:r w:rsidR="00E37488">
              <w:rPr>
                <w:noProof/>
                <w:webHidden/>
              </w:rPr>
              <w:t>613</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30" w:history="1">
            <w:r w:rsidR="00407FCB" w:rsidRPr="00B74E17">
              <w:rPr>
                <w:rStyle w:val="Hiperhivatkozs"/>
                <w:noProof/>
              </w:rPr>
              <w:t>Egészségnevelési és környezetnevelési elvek</w:t>
            </w:r>
            <w:r w:rsidR="00407FCB">
              <w:rPr>
                <w:noProof/>
                <w:webHidden/>
              </w:rPr>
              <w:tab/>
            </w:r>
            <w:r w:rsidR="00407FCB">
              <w:rPr>
                <w:noProof/>
                <w:webHidden/>
              </w:rPr>
              <w:fldChar w:fldCharType="begin"/>
            </w:r>
            <w:r w:rsidR="00407FCB">
              <w:rPr>
                <w:noProof/>
                <w:webHidden/>
              </w:rPr>
              <w:instrText xml:space="preserve"> PAGEREF _Toc48461530 \h </w:instrText>
            </w:r>
            <w:r w:rsidR="00407FCB">
              <w:rPr>
                <w:noProof/>
                <w:webHidden/>
              </w:rPr>
            </w:r>
            <w:r w:rsidR="00407FCB">
              <w:rPr>
                <w:noProof/>
                <w:webHidden/>
              </w:rPr>
              <w:fldChar w:fldCharType="separate"/>
            </w:r>
            <w:r w:rsidR="00E37488">
              <w:rPr>
                <w:noProof/>
                <w:webHidden/>
              </w:rPr>
              <w:t>614</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531" w:history="1">
            <w:r w:rsidR="00407FCB" w:rsidRPr="00B74E17">
              <w:rPr>
                <w:rStyle w:val="Hiperhivatkozs"/>
                <w:noProof/>
              </w:rPr>
              <w:t>6.2 UTAZÓ GYÓGYPEDAGÓGIAI HÁLÓZAT</w:t>
            </w:r>
            <w:r w:rsidR="00407FCB">
              <w:rPr>
                <w:noProof/>
                <w:webHidden/>
              </w:rPr>
              <w:tab/>
            </w:r>
            <w:r w:rsidR="00407FCB">
              <w:rPr>
                <w:noProof/>
                <w:webHidden/>
              </w:rPr>
              <w:fldChar w:fldCharType="begin"/>
            </w:r>
            <w:r w:rsidR="00407FCB">
              <w:rPr>
                <w:noProof/>
                <w:webHidden/>
              </w:rPr>
              <w:instrText xml:space="preserve"> PAGEREF _Toc48461531 \h </w:instrText>
            </w:r>
            <w:r w:rsidR="00407FCB">
              <w:rPr>
                <w:noProof/>
                <w:webHidden/>
              </w:rPr>
            </w:r>
            <w:r w:rsidR="00407FCB">
              <w:rPr>
                <w:noProof/>
                <w:webHidden/>
              </w:rPr>
              <w:fldChar w:fldCharType="separate"/>
            </w:r>
            <w:r w:rsidR="00E37488">
              <w:rPr>
                <w:noProof/>
                <w:webHidden/>
              </w:rPr>
              <w:t>615</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32" w:history="1">
            <w:r w:rsidR="00407FCB" w:rsidRPr="00B74E17">
              <w:rPr>
                <w:rStyle w:val="Hiperhivatkozs"/>
                <w:noProof/>
              </w:rPr>
              <w:t>Ellátási feladatok</w:t>
            </w:r>
            <w:r w:rsidR="00407FCB">
              <w:rPr>
                <w:noProof/>
                <w:webHidden/>
              </w:rPr>
              <w:tab/>
            </w:r>
            <w:r w:rsidR="00407FCB">
              <w:rPr>
                <w:noProof/>
                <w:webHidden/>
              </w:rPr>
              <w:fldChar w:fldCharType="begin"/>
            </w:r>
            <w:r w:rsidR="00407FCB">
              <w:rPr>
                <w:noProof/>
                <w:webHidden/>
              </w:rPr>
              <w:instrText xml:space="preserve"> PAGEREF _Toc48461532 \h </w:instrText>
            </w:r>
            <w:r w:rsidR="00407FCB">
              <w:rPr>
                <w:noProof/>
                <w:webHidden/>
              </w:rPr>
            </w:r>
            <w:r w:rsidR="00407FCB">
              <w:rPr>
                <w:noProof/>
                <w:webHidden/>
              </w:rPr>
              <w:fldChar w:fldCharType="separate"/>
            </w:r>
            <w:r w:rsidR="00E37488">
              <w:rPr>
                <w:noProof/>
                <w:webHidden/>
              </w:rPr>
              <w:t>615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33" w:history="1">
            <w:r w:rsidR="00407FCB" w:rsidRPr="00B74E17">
              <w:rPr>
                <w:rStyle w:val="Hiperhivatkozs"/>
                <w:i/>
                <w:noProof/>
              </w:rPr>
              <w:t>Az ellátási körzet</w:t>
            </w:r>
            <w:r w:rsidR="00407FCB">
              <w:rPr>
                <w:noProof/>
                <w:webHidden/>
              </w:rPr>
              <w:tab/>
            </w:r>
            <w:r w:rsidR="00407FCB">
              <w:rPr>
                <w:noProof/>
                <w:webHidden/>
              </w:rPr>
              <w:fldChar w:fldCharType="begin"/>
            </w:r>
            <w:r w:rsidR="00407FCB">
              <w:rPr>
                <w:noProof/>
                <w:webHidden/>
              </w:rPr>
              <w:instrText xml:space="preserve"> PAGEREF _Toc48461533 \h </w:instrText>
            </w:r>
            <w:r w:rsidR="00407FCB">
              <w:rPr>
                <w:noProof/>
                <w:webHidden/>
              </w:rPr>
            </w:r>
            <w:r w:rsidR="00407FCB">
              <w:rPr>
                <w:noProof/>
                <w:webHidden/>
              </w:rPr>
              <w:fldChar w:fldCharType="separate"/>
            </w:r>
            <w:r w:rsidR="00E37488">
              <w:rPr>
                <w:noProof/>
                <w:webHidden/>
              </w:rPr>
              <w:t>615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34" w:history="1">
            <w:r w:rsidR="00407FCB" w:rsidRPr="00B74E17">
              <w:rPr>
                <w:rStyle w:val="Hiperhivatkozs"/>
                <w:i/>
                <w:noProof/>
              </w:rPr>
              <w:t>Az ellátás célcsoportja</w:t>
            </w:r>
            <w:r w:rsidR="00407FCB">
              <w:rPr>
                <w:noProof/>
                <w:webHidden/>
              </w:rPr>
              <w:tab/>
            </w:r>
            <w:r w:rsidR="00407FCB">
              <w:rPr>
                <w:noProof/>
                <w:webHidden/>
              </w:rPr>
              <w:fldChar w:fldCharType="begin"/>
            </w:r>
            <w:r w:rsidR="00407FCB">
              <w:rPr>
                <w:noProof/>
                <w:webHidden/>
              </w:rPr>
              <w:instrText xml:space="preserve"> PAGEREF _Toc48461534 \h </w:instrText>
            </w:r>
            <w:r w:rsidR="00407FCB">
              <w:rPr>
                <w:noProof/>
                <w:webHidden/>
              </w:rPr>
            </w:r>
            <w:r w:rsidR="00407FCB">
              <w:rPr>
                <w:noProof/>
                <w:webHidden/>
              </w:rPr>
              <w:fldChar w:fldCharType="separate"/>
            </w:r>
            <w:r w:rsidR="00E37488">
              <w:rPr>
                <w:noProof/>
                <w:webHidden/>
              </w:rPr>
              <w:t>615</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35" w:history="1">
            <w:r w:rsidR="00407FCB" w:rsidRPr="00B74E17">
              <w:rPr>
                <w:rStyle w:val="Hiperhivatkozs"/>
                <w:i/>
                <w:noProof/>
              </w:rPr>
              <w:t>Az ellátottak köre</w:t>
            </w:r>
            <w:r w:rsidR="00407FCB">
              <w:rPr>
                <w:noProof/>
                <w:webHidden/>
              </w:rPr>
              <w:tab/>
            </w:r>
            <w:r w:rsidR="00407FCB">
              <w:rPr>
                <w:noProof/>
                <w:webHidden/>
              </w:rPr>
              <w:fldChar w:fldCharType="begin"/>
            </w:r>
            <w:r w:rsidR="00407FCB">
              <w:rPr>
                <w:noProof/>
                <w:webHidden/>
              </w:rPr>
              <w:instrText xml:space="preserve"> PAGEREF _Toc48461535 \h </w:instrText>
            </w:r>
            <w:r w:rsidR="00407FCB">
              <w:rPr>
                <w:noProof/>
                <w:webHidden/>
              </w:rPr>
            </w:r>
            <w:r w:rsidR="00407FCB">
              <w:rPr>
                <w:noProof/>
                <w:webHidden/>
              </w:rPr>
              <w:fldChar w:fldCharType="separate"/>
            </w:r>
            <w:r w:rsidR="00E37488">
              <w:rPr>
                <w:noProof/>
                <w:webHidden/>
              </w:rPr>
              <w:t>615</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36" w:history="1">
            <w:r w:rsidR="00407FCB" w:rsidRPr="00B74E17">
              <w:rPr>
                <w:rStyle w:val="Hiperhivatkozs"/>
                <w:noProof/>
              </w:rPr>
              <w:t>Az utazógyógypedagógusi szolgálat feltételrendszere</w:t>
            </w:r>
            <w:r w:rsidR="00407FCB">
              <w:rPr>
                <w:noProof/>
                <w:webHidden/>
              </w:rPr>
              <w:tab/>
            </w:r>
            <w:r w:rsidR="00407FCB">
              <w:rPr>
                <w:noProof/>
                <w:webHidden/>
              </w:rPr>
              <w:fldChar w:fldCharType="begin"/>
            </w:r>
            <w:r w:rsidR="00407FCB">
              <w:rPr>
                <w:noProof/>
                <w:webHidden/>
              </w:rPr>
              <w:instrText xml:space="preserve"> PAGEREF _Toc48461536 \h </w:instrText>
            </w:r>
            <w:r w:rsidR="00407FCB">
              <w:rPr>
                <w:noProof/>
                <w:webHidden/>
              </w:rPr>
            </w:r>
            <w:r w:rsidR="00407FCB">
              <w:rPr>
                <w:noProof/>
                <w:webHidden/>
              </w:rPr>
              <w:fldChar w:fldCharType="separate"/>
            </w:r>
            <w:r w:rsidR="00E37488">
              <w:rPr>
                <w:noProof/>
                <w:webHidden/>
              </w:rPr>
              <w:t>616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37" w:history="1">
            <w:r w:rsidR="00407FCB" w:rsidRPr="00B74E17">
              <w:rPr>
                <w:rStyle w:val="Hiperhivatkozs"/>
                <w:i/>
                <w:noProof/>
              </w:rPr>
              <w:t>Személyi feltételek</w:t>
            </w:r>
            <w:r w:rsidR="00407FCB">
              <w:rPr>
                <w:noProof/>
                <w:webHidden/>
              </w:rPr>
              <w:tab/>
            </w:r>
            <w:r w:rsidR="00407FCB">
              <w:rPr>
                <w:noProof/>
                <w:webHidden/>
              </w:rPr>
              <w:fldChar w:fldCharType="begin"/>
            </w:r>
            <w:r w:rsidR="00407FCB">
              <w:rPr>
                <w:noProof/>
                <w:webHidden/>
              </w:rPr>
              <w:instrText xml:space="preserve"> PAGEREF _Toc48461537 \h </w:instrText>
            </w:r>
            <w:r w:rsidR="00407FCB">
              <w:rPr>
                <w:noProof/>
                <w:webHidden/>
              </w:rPr>
            </w:r>
            <w:r w:rsidR="00407FCB">
              <w:rPr>
                <w:noProof/>
                <w:webHidden/>
              </w:rPr>
              <w:fldChar w:fldCharType="separate"/>
            </w:r>
            <w:r w:rsidR="00E37488">
              <w:rPr>
                <w:noProof/>
                <w:webHidden/>
              </w:rPr>
              <w:t>616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38" w:history="1">
            <w:r w:rsidR="00407FCB" w:rsidRPr="00B74E17">
              <w:rPr>
                <w:rStyle w:val="Hiperhivatkozs"/>
                <w:i/>
                <w:noProof/>
              </w:rPr>
              <w:t>Tárgyi feltételek</w:t>
            </w:r>
            <w:r w:rsidR="00407FCB">
              <w:rPr>
                <w:noProof/>
                <w:webHidden/>
              </w:rPr>
              <w:tab/>
            </w:r>
            <w:r w:rsidR="00407FCB">
              <w:rPr>
                <w:noProof/>
                <w:webHidden/>
              </w:rPr>
              <w:fldChar w:fldCharType="begin"/>
            </w:r>
            <w:r w:rsidR="00407FCB">
              <w:rPr>
                <w:noProof/>
                <w:webHidden/>
              </w:rPr>
              <w:instrText xml:space="preserve"> PAGEREF _Toc48461538 \h </w:instrText>
            </w:r>
            <w:r w:rsidR="00407FCB">
              <w:rPr>
                <w:noProof/>
                <w:webHidden/>
              </w:rPr>
            </w:r>
            <w:r w:rsidR="00407FCB">
              <w:rPr>
                <w:noProof/>
                <w:webHidden/>
              </w:rPr>
              <w:fldChar w:fldCharType="separate"/>
            </w:r>
            <w:r w:rsidR="00E37488">
              <w:rPr>
                <w:noProof/>
                <w:webHidden/>
              </w:rPr>
              <w:t>616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39" w:history="1">
            <w:r w:rsidR="00407FCB" w:rsidRPr="00B74E17">
              <w:rPr>
                <w:rStyle w:val="Hiperhivatkozs"/>
                <w:i/>
                <w:noProof/>
              </w:rPr>
              <w:t>Az ellátás formája</w:t>
            </w:r>
            <w:r w:rsidR="00407FCB">
              <w:rPr>
                <w:noProof/>
                <w:webHidden/>
              </w:rPr>
              <w:tab/>
            </w:r>
            <w:r w:rsidR="00407FCB">
              <w:rPr>
                <w:noProof/>
                <w:webHidden/>
              </w:rPr>
              <w:fldChar w:fldCharType="begin"/>
            </w:r>
            <w:r w:rsidR="00407FCB">
              <w:rPr>
                <w:noProof/>
                <w:webHidden/>
              </w:rPr>
              <w:instrText xml:space="preserve"> PAGEREF _Toc48461539 \h </w:instrText>
            </w:r>
            <w:r w:rsidR="00407FCB">
              <w:rPr>
                <w:noProof/>
                <w:webHidden/>
              </w:rPr>
            </w:r>
            <w:r w:rsidR="00407FCB">
              <w:rPr>
                <w:noProof/>
                <w:webHidden/>
              </w:rPr>
              <w:fldChar w:fldCharType="separate"/>
            </w:r>
            <w:r w:rsidR="00E37488">
              <w:rPr>
                <w:noProof/>
                <w:webHidden/>
              </w:rPr>
              <w:t>616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40" w:history="1">
            <w:r w:rsidR="00407FCB" w:rsidRPr="00B74E17">
              <w:rPr>
                <w:rStyle w:val="Hiperhivatkozs"/>
                <w:i/>
                <w:noProof/>
              </w:rPr>
              <w:t>Az ellátás időkerete</w:t>
            </w:r>
            <w:r w:rsidR="00407FCB">
              <w:rPr>
                <w:noProof/>
                <w:webHidden/>
              </w:rPr>
              <w:tab/>
            </w:r>
            <w:r w:rsidR="00407FCB">
              <w:rPr>
                <w:noProof/>
                <w:webHidden/>
              </w:rPr>
              <w:fldChar w:fldCharType="begin"/>
            </w:r>
            <w:r w:rsidR="00407FCB">
              <w:rPr>
                <w:noProof/>
                <w:webHidden/>
              </w:rPr>
              <w:instrText xml:space="preserve"> PAGEREF _Toc48461540 \h </w:instrText>
            </w:r>
            <w:r w:rsidR="00407FCB">
              <w:rPr>
                <w:noProof/>
                <w:webHidden/>
              </w:rPr>
            </w:r>
            <w:r w:rsidR="00407FCB">
              <w:rPr>
                <w:noProof/>
                <w:webHidden/>
              </w:rPr>
              <w:fldChar w:fldCharType="separate"/>
            </w:r>
            <w:r w:rsidR="00E37488">
              <w:rPr>
                <w:noProof/>
                <w:webHidden/>
              </w:rPr>
              <w:t>616</w:t>
            </w:r>
            <w:r w:rsidR="00407FCB">
              <w:rPr>
                <w:noProof/>
                <w:webHidden/>
              </w:rPr>
              <w:fldChar w:fldCharType="end"/>
            </w:r>
          </w:hyperlink>
        </w:p>
        <w:p w:rsidR="00407FCB" w:rsidRDefault="00AA2736">
          <w:pPr>
            <w:pStyle w:val="TJ3"/>
            <w:tabs>
              <w:tab w:val="right" w:leader="dot" w:pos="9590"/>
            </w:tabs>
            <w:rPr>
              <w:rFonts w:asciiTheme="minorHAnsi" w:eastAsiaTheme="minorEastAsia" w:hAnsiTheme="minorHAnsi" w:cstheme="minorBidi"/>
              <w:noProof/>
              <w:color w:val="auto"/>
              <w:sz w:val="22"/>
            </w:rPr>
          </w:pPr>
          <w:hyperlink w:anchor="_Toc48461541" w:history="1">
            <w:r w:rsidR="00407FCB" w:rsidRPr="00B74E17">
              <w:rPr>
                <w:rStyle w:val="Hiperhivatkozs"/>
                <w:i/>
                <w:noProof/>
              </w:rPr>
              <w:t>Az ellátás tervezése</w:t>
            </w:r>
            <w:r w:rsidR="00407FCB">
              <w:rPr>
                <w:noProof/>
                <w:webHidden/>
              </w:rPr>
              <w:tab/>
            </w:r>
            <w:r w:rsidR="00407FCB">
              <w:rPr>
                <w:noProof/>
                <w:webHidden/>
              </w:rPr>
              <w:fldChar w:fldCharType="begin"/>
            </w:r>
            <w:r w:rsidR="00407FCB">
              <w:rPr>
                <w:noProof/>
                <w:webHidden/>
              </w:rPr>
              <w:instrText xml:space="preserve"> PAGEREF _Toc48461541 \h </w:instrText>
            </w:r>
            <w:r w:rsidR="00407FCB">
              <w:rPr>
                <w:noProof/>
                <w:webHidden/>
              </w:rPr>
            </w:r>
            <w:r w:rsidR="00407FCB">
              <w:rPr>
                <w:noProof/>
                <w:webHidden/>
              </w:rPr>
              <w:fldChar w:fldCharType="separate"/>
            </w:r>
            <w:r w:rsidR="00E37488">
              <w:rPr>
                <w:noProof/>
                <w:webHidden/>
              </w:rPr>
              <w:t>616</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42" w:history="1">
            <w:r w:rsidR="00407FCB" w:rsidRPr="00B74E17">
              <w:rPr>
                <w:rStyle w:val="Hiperhivatkozs"/>
                <w:noProof/>
              </w:rPr>
              <w:t>Az utazó gyógypedagógus feladata</w:t>
            </w:r>
            <w:r w:rsidR="00407FCB">
              <w:rPr>
                <w:noProof/>
                <w:webHidden/>
              </w:rPr>
              <w:tab/>
            </w:r>
            <w:r w:rsidR="00407FCB">
              <w:rPr>
                <w:noProof/>
                <w:webHidden/>
              </w:rPr>
              <w:fldChar w:fldCharType="begin"/>
            </w:r>
            <w:r w:rsidR="00407FCB">
              <w:rPr>
                <w:noProof/>
                <w:webHidden/>
              </w:rPr>
              <w:instrText xml:space="preserve"> PAGEREF _Toc48461542 \h </w:instrText>
            </w:r>
            <w:r w:rsidR="00407FCB">
              <w:rPr>
                <w:noProof/>
                <w:webHidden/>
              </w:rPr>
            </w:r>
            <w:r w:rsidR="00407FCB">
              <w:rPr>
                <w:noProof/>
                <w:webHidden/>
              </w:rPr>
              <w:fldChar w:fldCharType="separate"/>
            </w:r>
            <w:r w:rsidR="00E37488">
              <w:rPr>
                <w:noProof/>
                <w:webHidden/>
              </w:rPr>
              <w:t>616</w:t>
            </w:r>
            <w:r w:rsidR="00407FCB">
              <w:rPr>
                <w:noProof/>
                <w:webHidden/>
              </w:rPr>
              <w:fldChar w:fldCharType="end"/>
            </w:r>
          </w:hyperlink>
        </w:p>
        <w:p w:rsidR="00407FCB" w:rsidRDefault="00AA2736">
          <w:pPr>
            <w:pStyle w:val="TJ2"/>
            <w:tabs>
              <w:tab w:val="right" w:leader="dot" w:pos="9590"/>
            </w:tabs>
            <w:rPr>
              <w:rFonts w:asciiTheme="minorHAnsi" w:eastAsiaTheme="minorEastAsia" w:hAnsiTheme="minorHAnsi" w:cstheme="minorBidi"/>
              <w:noProof/>
              <w:color w:val="auto"/>
              <w:sz w:val="22"/>
            </w:rPr>
          </w:pPr>
          <w:hyperlink w:anchor="_Toc48461543" w:history="1">
            <w:r w:rsidR="00407FCB" w:rsidRPr="00B74E17">
              <w:rPr>
                <w:rStyle w:val="Hiperhivatkozs"/>
                <w:noProof/>
              </w:rPr>
              <w:t>6.3 GYAKORNOKI SZABÁLYZAT</w:t>
            </w:r>
            <w:r w:rsidR="00407FCB">
              <w:rPr>
                <w:noProof/>
                <w:webHidden/>
              </w:rPr>
              <w:tab/>
            </w:r>
            <w:r w:rsidR="00407FCB">
              <w:rPr>
                <w:noProof/>
                <w:webHidden/>
              </w:rPr>
              <w:fldChar w:fldCharType="begin"/>
            </w:r>
            <w:r w:rsidR="00407FCB">
              <w:rPr>
                <w:noProof/>
                <w:webHidden/>
              </w:rPr>
              <w:instrText xml:space="preserve"> PAGEREF _Toc48461543 \h </w:instrText>
            </w:r>
            <w:r w:rsidR="00407FCB">
              <w:rPr>
                <w:noProof/>
                <w:webHidden/>
              </w:rPr>
            </w:r>
            <w:r w:rsidR="00407FCB">
              <w:rPr>
                <w:noProof/>
                <w:webHidden/>
              </w:rPr>
              <w:fldChar w:fldCharType="separate"/>
            </w:r>
            <w:r w:rsidR="00E37488">
              <w:rPr>
                <w:noProof/>
                <w:webHidden/>
              </w:rPr>
              <w:t>619</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44" w:history="1">
            <w:r w:rsidR="00407FCB" w:rsidRPr="00B74E17">
              <w:rPr>
                <w:rStyle w:val="Hiperhivatkozs"/>
                <w:noProof/>
              </w:rPr>
              <w:t>1. Fogalmak meghatározása</w:t>
            </w:r>
            <w:r w:rsidR="00407FCB">
              <w:rPr>
                <w:noProof/>
                <w:webHidden/>
              </w:rPr>
              <w:tab/>
            </w:r>
            <w:r w:rsidR="00407FCB">
              <w:rPr>
                <w:noProof/>
                <w:webHidden/>
              </w:rPr>
              <w:fldChar w:fldCharType="begin"/>
            </w:r>
            <w:r w:rsidR="00407FCB">
              <w:rPr>
                <w:noProof/>
                <w:webHidden/>
              </w:rPr>
              <w:instrText xml:space="preserve"> PAGEREF _Toc48461544 \h </w:instrText>
            </w:r>
            <w:r w:rsidR="00407FCB">
              <w:rPr>
                <w:noProof/>
                <w:webHidden/>
              </w:rPr>
            </w:r>
            <w:r w:rsidR="00407FCB">
              <w:rPr>
                <w:noProof/>
                <w:webHidden/>
              </w:rPr>
              <w:fldChar w:fldCharType="separate"/>
            </w:r>
            <w:r w:rsidR="00E37488">
              <w:rPr>
                <w:noProof/>
                <w:webHidden/>
              </w:rPr>
              <w:t>619</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45" w:history="1">
            <w:r w:rsidR="00407FCB" w:rsidRPr="00B74E17">
              <w:rPr>
                <w:rStyle w:val="Hiperhivatkozs"/>
                <w:noProof/>
              </w:rPr>
              <w:t>2. A szabályzat területi, személyi hatálya</w:t>
            </w:r>
            <w:r w:rsidR="00407FCB">
              <w:rPr>
                <w:noProof/>
                <w:webHidden/>
              </w:rPr>
              <w:tab/>
            </w:r>
            <w:r w:rsidR="00407FCB">
              <w:rPr>
                <w:noProof/>
                <w:webHidden/>
              </w:rPr>
              <w:fldChar w:fldCharType="begin"/>
            </w:r>
            <w:r w:rsidR="00407FCB">
              <w:rPr>
                <w:noProof/>
                <w:webHidden/>
              </w:rPr>
              <w:instrText xml:space="preserve"> PAGEREF _Toc48461545 \h </w:instrText>
            </w:r>
            <w:r w:rsidR="00407FCB">
              <w:rPr>
                <w:noProof/>
                <w:webHidden/>
              </w:rPr>
            </w:r>
            <w:r w:rsidR="00407FCB">
              <w:rPr>
                <w:noProof/>
                <w:webHidden/>
              </w:rPr>
              <w:fldChar w:fldCharType="separate"/>
            </w:r>
            <w:r w:rsidR="00E37488">
              <w:rPr>
                <w:noProof/>
                <w:webHidden/>
              </w:rPr>
              <w:t>619</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46" w:history="1">
            <w:r w:rsidR="00407FCB" w:rsidRPr="00B74E17">
              <w:rPr>
                <w:rStyle w:val="Hiperhivatkozs"/>
                <w:noProof/>
              </w:rPr>
              <w:t>3. A szabályzat időbeli hatálya</w:t>
            </w:r>
            <w:r w:rsidR="00407FCB">
              <w:rPr>
                <w:noProof/>
                <w:webHidden/>
              </w:rPr>
              <w:tab/>
            </w:r>
            <w:r w:rsidR="00407FCB">
              <w:rPr>
                <w:noProof/>
                <w:webHidden/>
              </w:rPr>
              <w:fldChar w:fldCharType="begin"/>
            </w:r>
            <w:r w:rsidR="00407FCB">
              <w:rPr>
                <w:noProof/>
                <w:webHidden/>
              </w:rPr>
              <w:instrText xml:space="preserve"> PAGEREF _Toc48461546 \h </w:instrText>
            </w:r>
            <w:r w:rsidR="00407FCB">
              <w:rPr>
                <w:noProof/>
                <w:webHidden/>
              </w:rPr>
            </w:r>
            <w:r w:rsidR="00407FCB">
              <w:rPr>
                <w:noProof/>
                <w:webHidden/>
              </w:rPr>
              <w:fldChar w:fldCharType="separate"/>
            </w:r>
            <w:r w:rsidR="00E37488">
              <w:rPr>
                <w:noProof/>
                <w:webHidden/>
              </w:rPr>
              <w:t>620</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47" w:history="1">
            <w:r w:rsidR="00407FCB" w:rsidRPr="00B74E17">
              <w:rPr>
                <w:rStyle w:val="Hiperhivatkozs"/>
                <w:noProof/>
              </w:rPr>
              <w:t>4. A szabályzat módosítása</w:t>
            </w:r>
            <w:r w:rsidR="00407FCB">
              <w:rPr>
                <w:noProof/>
                <w:webHidden/>
              </w:rPr>
              <w:tab/>
            </w:r>
            <w:r w:rsidR="00407FCB">
              <w:rPr>
                <w:noProof/>
                <w:webHidden/>
              </w:rPr>
              <w:fldChar w:fldCharType="begin"/>
            </w:r>
            <w:r w:rsidR="00407FCB">
              <w:rPr>
                <w:noProof/>
                <w:webHidden/>
              </w:rPr>
              <w:instrText xml:space="preserve"> PAGEREF _Toc48461547 \h </w:instrText>
            </w:r>
            <w:r w:rsidR="00407FCB">
              <w:rPr>
                <w:noProof/>
                <w:webHidden/>
              </w:rPr>
            </w:r>
            <w:r w:rsidR="00407FCB">
              <w:rPr>
                <w:noProof/>
                <w:webHidden/>
              </w:rPr>
              <w:fldChar w:fldCharType="separate"/>
            </w:r>
            <w:r w:rsidR="00E37488">
              <w:rPr>
                <w:noProof/>
                <w:webHidden/>
              </w:rPr>
              <w:t>620</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48" w:history="1">
            <w:r w:rsidR="00407FCB" w:rsidRPr="00B74E17">
              <w:rPr>
                <w:rStyle w:val="Hiperhivatkozs"/>
                <w:noProof/>
              </w:rPr>
              <w:t>5. A szabályzat célja</w:t>
            </w:r>
            <w:r w:rsidR="00407FCB">
              <w:rPr>
                <w:noProof/>
                <w:webHidden/>
              </w:rPr>
              <w:tab/>
            </w:r>
            <w:r w:rsidR="00407FCB">
              <w:rPr>
                <w:noProof/>
                <w:webHidden/>
              </w:rPr>
              <w:fldChar w:fldCharType="begin"/>
            </w:r>
            <w:r w:rsidR="00407FCB">
              <w:rPr>
                <w:noProof/>
                <w:webHidden/>
              </w:rPr>
              <w:instrText xml:space="preserve"> PAGEREF _Toc48461548 \h </w:instrText>
            </w:r>
            <w:r w:rsidR="00407FCB">
              <w:rPr>
                <w:noProof/>
                <w:webHidden/>
              </w:rPr>
            </w:r>
            <w:r w:rsidR="00407FCB">
              <w:rPr>
                <w:noProof/>
                <w:webHidden/>
              </w:rPr>
              <w:fldChar w:fldCharType="separate"/>
            </w:r>
            <w:r w:rsidR="00E37488">
              <w:rPr>
                <w:noProof/>
                <w:webHidden/>
              </w:rPr>
              <w:t>620</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49" w:history="1">
            <w:r w:rsidR="00407FCB" w:rsidRPr="00B74E17">
              <w:rPr>
                <w:rStyle w:val="Hiperhivatkozs"/>
                <w:noProof/>
              </w:rPr>
              <w:t>6.  A gyakornok felkészítésének szakaszai</w:t>
            </w:r>
            <w:r w:rsidR="00407FCB">
              <w:rPr>
                <w:noProof/>
                <w:webHidden/>
              </w:rPr>
              <w:tab/>
            </w:r>
            <w:r w:rsidR="00407FCB">
              <w:rPr>
                <w:noProof/>
                <w:webHidden/>
              </w:rPr>
              <w:fldChar w:fldCharType="begin"/>
            </w:r>
            <w:r w:rsidR="00407FCB">
              <w:rPr>
                <w:noProof/>
                <w:webHidden/>
              </w:rPr>
              <w:instrText xml:space="preserve"> PAGEREF _Toc48461549 \h </w:instrText>
            </w:r>
            <w:r w:rsidR="00407FCB">
              <w:rPr>
                <w:noProof/>
                <w:webHidden/>
              </w:rPr>
            </w:r>
            <w:r w:rsidR="00407FCB">
              <w:rPr>
                <w:noProof/>
                <w:webHidden/>
              </w:rPr>
              <w:fldChar w:fldCharType="separate"/>
            </w:r>
            <w:r w:rsidR="00E37488">
              <w:rPr>
                <w:noProof/>
                <w:webHidden/>
              </w:rPr>
              <w:t>620</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50" w:history="1">
            <w:r w:rsidR="00407FCB" w:rsidRPr="00B74E17">
              <w:rPr>
                <w:rStyle w:val="Hiperhivatkozs"/>
                <w:noProof/>
              </w:rPr>
              <w:t>6.1 Általános követelmények</w:t>
            </w:r>
            <w:r w:rsidR="00407FCB">
              <w:rPr>
                <w:noProof/>
                <w:webHidden/>
              </w:rPr>
              <w:tab/>
            </w:r>
            <w:r w:rsidR="00407FCB">
              <w:rPr>
                <w:noProof/>
                <w:webHidden/>
              </w:rPr>
              <w:fldChar w:fldCharType="begin"/>
            </w:r>
            <w:r w:rsidR="00407FCB">
              <w:rPr>
                <w:noProof/>
                <w:webHidden/>
              </w:rPr>
              <w:instrText xml:space="preserve"> PAGEREF _Toc48461550 \h </w:instrText>
            </w:r>
            <w:r w:rsidR="00407FCB">
              <w:rPr>
                <w:noProof/>
                <w:webHidden/>
              </w:rPr>
            </w:r>
            <w:r w:rsidR="00407FCB">
              <w:rPr>
                <w:noProof/>
                <w:webHidden/>
              </w:rPr>
              <w:fldChar w:fldCharType="separate"/>
            </w:r>
            <w:r w:rsidR="00E37488">
              <w:rPr>
                <w:noProof/>
                <w:webHidden/>
              </w:rPr>
              <w:t>621</w:t>
            </w:r>
            <w:r w:rsidR="00407FCB">
              <w:rPr>
                <w:noProof/>
                <w:webHidden/>
              </w:rPr>
              <w:fldChar w:fldCharType="end"/>
            </w:r>
          </w:hyperlink>
        </w:p>
        <w:p w:rsidR="00407FCB" w:rsidRDefault="00AA2736">
          <w:pPr>
            <w:pStyle w:val="TJ4"/>
            <w:tabs>
              <w:tab w:val="right" w:leader="dot" w:pos="9590"/>
            </w:tabs>
            <w:rPr>
              <w:rFonts w:asciiTheme="minorHAnsi" w:eastAsiaTheme="minorEastAsia" w:hAnsiTheme="minorHAnsi" w:cstheme="minorBidi"/>
              <w:noProof/>
              <w:color w:val="auto"/>
              <w:sz w:val="22"/>
            </w:rPr>
          </w:pPr>
          <w:hyperlink w:anchor="_Toc48461551" w:history="1">
            <w:r w:rsidR="00407FCB" w:rsidRPr="00B74E17">
              <w:rPr>
                <w:rStyle w:val="Hiperhivatkozs"/>
                <w:noProof/>
              </w:rPr>
              <w:t>6.2. A szakmai munkakörhöz kapcsolódó speciális követelmények:</w:t>
            </w:r>
            <w:r w:rsidR="00407FCB">
              <w:rPr>
                <w:noProof/>
                <w:webHidden/>
              </w:rPr>
              <w:tab/>
            </w:r>
            <w:r w:rsidR="00407FCB">
              <w:rPr>
                <w:noProof/>
                <w:webHidden/>
              </w:rPr>
              <w:fldChar w:fldCharType="begin"/>
            </w:r>
            <w:r w:rsidR="00407FCB">
              <w:rPr>
                <w:noProof/>
                <w:webHidden/>
              </w:rPr>
              <w:instrText xml:space="preserve"> PAGEREF _Toc48461551 \h </w:instrText>
            </w:r>
            <w:r w:rsidR="00407FCB">
              <w:rPr>
                <w:noProof/>
                <w:webHidden/>
              </w:rPr>
            </w:r>
            <w:r w:rsidR="00407FCB">
              <w:rPr>
                <w:noProof/>
                <w:webHidden/>
              </w:rPr>
              <w:fldChar w:fldCharType="separate"/>
            </w:r>
            <w:r w:rsidR="00E37488">
              <w:rPr>
                <w:noProof/>
                <w:webHidden/>
              </w:rPr>
              <w:t>621</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52" w:history="1">
            <w:r w:rsidR="00407FCB" w:rsidRPr="00B74E17">
              <w:rPr>
                <w:rStyle w:val="Hiperhivatkozs"/>
                <w:noProof/>
              </w:rPr>
              <w:t>7. A gyakornoki munkavégzés szabályai</w:t>
            </w:r>
            <w:r w:rsidR="00407FCB">
              <w:rPr>
                <w:noProof/>
                <w:webHidden/>
              </w:rPr>
              <w:tab/>
            </w:r>
            <w:r w:rsidR="00407FCB">
              <w:rPr>
                <w:noProof/>
                <w:webHidden/>
              </w:rPr>
              <w:fldChar w:fldCharType="begin"/>
            </w:r>
            <w:r w:rsidR="00407FCB">
              <w:rPr>
                <w:noProof/>
                <w:webHidden/>
              </w:rPr>
              <w:instrText xml:space="preserve"> PAGEREF _Toc48461552 \h </w:instrText>
            </w:r>
            <w:r w:rsidR="00407FCB">
              <w:rPr>
                <w:noProof/>
                <w:webHidden/>
              </w:rPr>
            </w:r>
            <w:r w:rsidR="00407FCB">
              <w:rPr>
                <w:noProof/>
                <w:webHidden/>
              </w:rPr>
              <w:fldChar w:fldCharType="separate"/>
            </w:r>
            <w:r w:rsidR="00E37488">
              <w:rPr>
                <w:noProof/>
                <w:webHidden/>
              </w:rPr>
              <w:t>621</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53" w:history="1">
            <w:r w:rsidR="00407FCB" w:rsidRPr="00B74E17">
              <w:rPr>
                <w:rStyle w:val="Hiperhivatkozs"/>
                <w:noProof/>
              </w:rPr>
              <w:t>8. A gyakornok számonkérésének módszerei</w:t>
            </w:r>
            <w:r w:rsidR="00407FCB">
              <w:rPr>
                <w:noProof/>
                <w:webHidden/>
              </w:rPr>
              <w:tab/>
            </w:r>
            <w:r w:rsidR="00407FCB">
              <w:rPr>
                <w:noProof/>
                <w:webHidden/>
              </w:rPr>
              <w:fldChar w:fldCharType="begin"/>
            </w:r>
            <w:r w:rsidR="00407FCB">
              <w:rPr>
                <w:noProof/>
                <w:webHidden/>
              </w:rPr>
              <w:instrText xml:space="preserve"> PAGEREF _Toc48461553 \h </w:instrText>
            </w:r>
            <w:r w:rsidR="00407FCB">
              <w:rPr>
                <w:noProof/>
                <w:webHidden/>
              </w:rPr>
            </w:r>
            <w:r w:rsidR="00407FCB">
              <w:rPr>
                <w:noProof/>
                <w:webHidden/>
              </w:rPr>
              <w:fldChar w:fldCharType="separate"/>
            </w:r>
            <w:r w:rsidR="00E37488">
              <w:rPr>
                <w:noProof/>
                <w:webHidden/>
              </w:rPr>
              <w:t>622</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54" w:history="1">
            <w:r w:rsidR="00407FCB" w:rsidRPr="00B74E17">
              <w:rPr>
                <w:rStyle w:val="Hiperhivatkozs"/>
                <w:noProof/>
              </w:rPr>
              <w:t>9. A szakmai segítő kijelölése, feladata</w:t>
            </w:r>
            <w:r w:rsidR="00407FCB">
              <w:rPr>
                <w:noProof/>
                <w:webHidden/>
              </w:rPr>
              <w:tab/>
            </w:r>
            <w:r w:rsidR="00407FCB">
              <w:rPr>
                <w:noProof/>
                <w:webHidden/>
              </w:rPr>
              <w:fldChar w:fldCharType="begin"/>
            </w:r>
            <w:r w:rsidR="00407FCB">
              <w:rPr>
                <w:noProof/>
                <w:webHidden/>
              </w:rPr>
              <w:instrText xml:space="preserve"> PAGEREF _Toc48461554 \h </w:instrText>
            </w:r>
            <w:r w:rsidR="00407FCB">
              <w:rPr>
                <w:noProof/>
                <w:webHidden/>
              </w:rPr>
            </w:r>
            <w:r w:rsidR="00407FCB">
              <w:rPr>
                <w:noProof/>
                <w:webHidden/>
              </w:rPr>
              <w:fldChar w:fldCharType="separate"/>
            </w:r>
            <w:r w:rsidR="00E37488">
              <w:rPr>
                <w:noProof/>
                <w:webHidden/>
              </w:rPr>
              <w:t>622</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55" w:history="1">
            <w:r w:rsidR="00407FCB" w:rsidRPr="00B74E17">
              <w:rPr>
                <w:rStyle w:val="Hiperhivatkozs"/>
                <w:noProof/>
              </w:rPr>
              <w:t>10. A gyakornok értékelése</w:t>
            </w:r>
            <w:r w:rsidR="00407FCB">
              <w:rPr>
                <w:noProof/>
                <w:webHidden/>
              </w:rPr>
              <w:tab/>
            </w:r>
            <w:r w:rsidR="00407FCB">
              <w:rPr>
                <w:noProof/>
                <w:webHidden/>
              </w:rPr>
              <w:fldChar w:fldCharType="begin"/>
            </w:r>
            <w:r w:rsidR="00407FCB">
              <w:rPr>
                <w:noProof/>
                <w:webHidden/>
              </w:rPr>
              <w:instrText xml:space="preserve"> PAGEREF _Toc48461555 \h </w:instrText>
            </w:r>
            <w:r w:rsidR="00407FCB">
              <w:rPr>
                <w:noProof/>
                <w:webHidden/>
              </w:rPr>
            </w:r>
            <w:r w:rsidR="00407FCB">
              <w:rPr>
                <w:noProof/>
                <w:webHidden/>
              </w:rPr>
              <w:fldChar w:fldCharType="separate"/>
            </w:r>
            <w:r w:rsidR="00E37488">
              <w:rPr>
                <w:noProof/>
                <w:webHidden/>
              </w:rPr>
              <w:t>623</w:t>
            </w:r>
            <w:r w:rsidR="00407FCB">
              <w:rPr>
                <w:noProof/>
                <w:webHidden/>
              </w:rPr>
              <w:fldChar w:fldCharType="end"/>
            </w:r>
          </w:hyperlink>
        </w:p>
        <w:p w:rsidR="00407FCB" w:rsidRDefault="00AA2736">
          <w:pPr>
            <w:pStyle w:val="TJ1"/>
            <w:tabs>
              <w:tab w:val="right" w:leader="dot" w:pos="9590"/>
            </w:tabs>
            <w:rPr>
              <w:rFonts w:asciiTheme="minorHAnsi" w:eastAsiaTheme="minorEastAsia" w:hAnsiTheme="minorHAnsi" w:cstheme="minorBidi"/>
              <w:noProof/>
              <w:color w:val="auto"/>
              <w:sz w:val="22"/>
            </w:rPr>
          </w:pPr>
          <w:hyperlink w:anchor="_Toc48461556" w:history="1">
            <w:r w:rsidR="00407FCB" w:rsidRPr="00B74E17">
              <w:rPr>
                <w:rStyle w:val="Hiperhivatkozs"/>
                <w:noProof/>
              </w:rPr>
              <w:t>11. Záró rendelkezések</w:t>
            </w:r>
            <w:r w:rsidR="00407FCB">
              <w:rPr>
                <w:noProof/>
                <w:webHidden/>
              </w:rPr>
              <w:tab/>
            </w:r>
            <w:r w:rsidR="00407FCB">
              <w:rPr>
                <w:noProof/>
                <w:webHidden/>
              </w:rPr>
              <w:fldChar w:fldCharType="begin"/>
            </w:r>
            <w:r w:rsidR="00407FCB">
              <w:rPr>
                <w:noProof/>
                <w:webHidden/>
              </w:rPr>
              <w:instrText xml:space="preserve"> PAGEREF _Toc48461556 \h </w:instrText>
            </w:r>
            <w:r w:rsidR="00407FCB">
              <w:rPr>
                <w:noProof/>
                <w:webHidden/>
              </w:rPr>
            </w:r>
            <w:r w:rsidR="00407FCB">
              <w:rPr>
                <w:noProof/>
                <w:webHidden/>
              </w:rPr>
              <w:fldChar w:fldCharType="separate"/>
            </w:r>
            <w:r w:rsidR="00E37488">
              <w:rPr>
                <w:noProof/>
                <w:webHidden/>
              </w:rPr>
              <w:t>623</w:t>
            </w:r>
            <w:r w:rsidR="00407FCB">
              <w:rPr>
                <w:noProof/>
                <w:webHidden/>
              </w:rPr>
              <w:fldChar w:fldCharType="end"/>
            </w:r>
          </w:hyperlink>
        </w:p>
        <w:p w:rsidR="00857345" w:rsidRDefault="000D30A1">
          <w:r>
            <w:fldChar w:fldCharType="end"/>
          </w:r>
        </w:p>
      </w:sdtContent>
    </w:sdt>
    <w:p w:rsidR="00857345" w:rsidRDefault="000D30A1">
      <w:pPr>
        <w:spacing w:after="5" w:line="248" w:lineRule="auto"/>
        <w:ind w:hanging="10"/>
        <w:jc w:val="left"/>
      </w:pPr>
      <w:r>
        <w:rPr>
          <w:sz w:val="20"/>
        </w:rPr>
        <w:t xml:space="preserve"> </w:t>
      </w:r>
    </w:p>
    <w:p w:rsidR="00857345" w:rsidRDefault="000D30A1">
      <w:pPr>
        <w:spacing w:after="158" w:line="259" w:lineRule="auto"/>
        <w:ind w:left="0" w:firstLine="0"/>
        <w:jc w:val="left"/>
      </w:pPr>
      <w:r>
        <w:rPr>
          <w:rFonts w:ascii="Times New Roman" w:eastAsia="Times New Roman" w:hAnsi="Times New Roman" w:cs="Times New Roman"/>
        </w:rPr>
        <w:t xml:space="preserve"> </w:t>
      </w:r>
    </w:p>
    <w:p w:rsidR="00857345" w:rsidRDefault="000D30A1">
      <w:pPr>
        <w:spacing w:after="0" w:line="259" w:lineRule="auto"/>
        <w:ind w:left="115" w:firstLine="0"/>
        <w:jc w:val="left"/>
      </w:pPr>
      <w:r>
        <w:rPr>
          <w:rFonts w:ascii="Times New Roman" w:eastAsia="Times New Roman" w:hAnsi="Times New Roman" w:cs="Times New Roman"/>
        </w:rPr>
        <w:t xml:space="preserve"> </w:t>
      </w:r>
    </w:p>
    <w:p w:rsidR="00857345" w:rsidRDefault="00857345">
      <w:pPr>
        <w:sectPr w:rsidR="00857345">
          <w:headerReference w:type="even" r:id="rId9"/>
          <w:headerReference w:type="default" r:id="rId10"/>
          <w:footerReference w:type="even" r:id="rId11"/>
          <w:footerReference w:type="default" r:id="rId12"/>
          <w:headerReference w:type="first" r:id="rId13"/>
          <w:footerReference w:type="first" r:id="rId14"/>
          <w:pgSz w:w="11900" w:h="16840"/>
          <w:pgMar w:top="1492" w:right="999" w:bottom="379" w:left="1301" w:header="708" w:footer="708" w:gutter="0"/>
          <w:cols w:space="708"/>
        </w:sectPr>
      </w:pPr>
    </w:p>
    <w:p w:rsidR="00857345" w:rsidRDefault="000D30A1">
      <w:pPr>
        <w:pStyle w:val="Cmsor1"/>
        <w:spacing w:after="0" w:line="259" w:lineRule="auto"/>
        <w:ind w:left="10" w:right="59" w:hanging="10"/>
        <w:jc w:val="center"/>
      </w:pPr>
      <w:bookmarkStart w:id="0" w:name="_Toc48461415"/>
      <w:r>
        <w:rPr>
          <w:rFonts w:ascii="Times New Roman" w:eastAsia="Times New Roman" w:hAnsi="Times New Roman" w:cs="Times New Roman"/>
          <w:sz w:val="32"/>
        </w:rPr>
        <w:t>1</w:t>
      </w:r>
      <w:r>
        <w:rPr>
          <w:sz w:val="32"/>
        </w:rPr>
        <w:t xml:space="preserve"> BEVEZETÉS</w:t>
      </w:r>
      <w:bookmarkEnd w:id="0"/>
      <w:r>
        <w:rPr>
          <w:sz w:val="32"/>
        </w:rPr>
        <w:t xml:space="preserve"> </w:t>
      </w:r>
    </w:p>
    <w:p w:rsidR="00857345" w:rsidRDefault="000D30A1">
      <w:pPr>
        <w:spacing w:after="304" w:line="259" w:lineRule="auto"/>
        <w:ind w:left="5" w:firstLine="0"/>
        <w:jc w:val="left"/>
      </w:pPr>
      <w:r>
        <w:rPr>
          <w:rFonts w:ascii="Times New Roman" w:eastAsia="Times New Roman" w:hAnsi="Times New Roman" w:cs="Times New Roman"/>
        </w:rPr>
        <w:t xml:space="preserve"> </w:t>
      </w:r>
    </w:p>
    <w:p w:rsidR="00857345" w:rsidRDefault="000D30A1">
      <w:pPr>
        <w:pStyle w:val="Cmsor2"/>
        <w:spacing w:after="13"/>
        <w:ind w:left="17" w:hanging="10"/>
      </w:pPr>
      <w:bookmarkStart w:id="1" w:name="_Toc48461416"/>
      <w:r>
        <w:rPr>
          <w:i w:val="0"/>
          <w:color w:val="002060"/>
          <w:sz w:val="32"/>
        </w:rPr>
        <w:t>1.1 AZ INTÉZMÉNY ADATAI</w:t>
      </w:r>
      <w:bookmarkEnd w:id="1"/>
      <w:r>
        <w:rPr>
          <w:i w:val="0"/>
          <w:color w:val="002060"/>
          <w:sz w:val="32"/>
        </w:rPr>
        <w:t xml:space="preserve"> </w:t>
      </w:r>
    </w:p>
    <w:p w:rsidR="00857345" w:rsidRDefault="000D30A1">
      <w:pPr>
        <w:spacing w:after="0" w:line="259" w:lineRule="auto"/>
        <w:ind w:left="5" w:firstLine="0"/>
        <w:jc w:val="left"/>
      </w:pPr>
      <w:r>
        <w:t xml:space="preserve"> </w:t>
      </w:r>
    </w:p>
    <w:p w:rsidR="00857345" w:rsidRDefault="000D30A1">
      <w:pPr>
        <w:ind w:left="7" w:right="14"/>
      </w:pPr>
      <w:r>
        <w:t xml:space="preserve">Az intézmény hivatalos neve: Szentlőrinci Egységes Gyógypedagógiai Módszertani Intézmény, Általános Iskola és Kollégium </w:t>
      </w:r>
    </w:p>
    <w:p w:rsidR="00857345" w:rsidRDefault="000D30A1">
      <w:pPr>
        <w:ind w:left="7" w:right="14"/>
      </w:pPr>
      <w:r>
        <w:t xml:space="preserve">Rövid neve: Szentlőrinci EGYMI </w:t>
      </w:r>
    </w:p>
    <w:p w:rsidR="00857345" w:rsidRDefault="000D30A1">
      <w:pPr>
        <w:ind w:left="7" w:right="14"/>
      </w:pPr>
      <w:r>
        <w:t xml:space="preserve">Az intézmény székhelye: 7940 Szentlőrinc Kodolányi u. 13. </w:t>
      </w:r>
    </w:p>
    <w:p w:rsidR="00857345" w:rsidRDefault="000D30A1">
      <w:pPr>
        <w:ind w:left="7" w:right="14"/>
      </w:pPr>
      <w:r>
        <w:t xml:space="preserve">Az intézmény fenntartója: Szigetvári Tankerületi Központ </w:t>
      </w:r>
    </w:p>
    <w:p w:rsidR="00857345" w:rsidRDefault="000D30A1">
      <w:pPr>
        <w:spacing w:after="268"/>
        <w:ind w:left="7" w:right="14"/>
      </w:pPr>
      <w:r>
        <w:t xml:space="preserve">Típusa: egységes gyógypedagógiai módszertani intézmény </w:t>
      </w:r>
    </w:p>
    <w:p w:rsidR="00857345" w:rsidRDefault="000D30A1">
      <w:pPr>
        <w:spacing w:after="344"/>
        <w:ind w:left="7" w:right="14"/>
      </w:pPr>
      <w:r>
        <w:t xml:space="preserve">OM azonosító : 203282  </w:t>
      </w:r>
    </w:p>
    <w:p w:rsidR="00857345" w:rsidRDefault="000D30A1">
      <w:pPr>
        <w:pStyle w:val="Cmsor2"/>
        <w:spacing w:after="13"/>
        <w:ind w:left="17" w:hanging="10"/>
      </w:pPr>
      <w:bookmarkStart w:id="2" w:name="_Toc48461417"/>
      <w:r>
        <w:rPr>
          <w:i w:val="0"/>
          <w:color w:val="002060"/>
          <w:sz w:val="32"/>
        </w:rPr>
        <w:t>1.2 AZ INTÉZMÉNY SZAKMAI ALAPDOKUMENTUMÁBAN MEGHATÁROZOTT KÖZNEVELÉSI ÉS EGYÉB ALAPFELADATAI</w:t>
      </w:r>
      <w:bookmarkEnd w:id="2"/>
      <w:r>
        <w:rPr>
          <w:i w:val="0"/>
          <w:color w:val="002060"/>
          <w:sz w:val="32"/>
        </w:rPr>
        <w:t xml:space="preserve">  </w:t>
      </w:r>
    </w:p>
    <w:p w:rsidR="00857345" w:rsidRDefault="000D30A1">
      <w:pPr>
        <w:spacing w:after="0" w:line="259" w:lineRule="auto"/>
        <w:ind w:left="5" w:firstLine="0"/>
        <w:jc w:val="left"/>
      </w:pPr>
      <w:r>
        <w:rPr>
          <w:rFonts w:ascii="Times New Roman" w:eastAsia="Times New Roman" w:hAnsi="Times New Roman" w:cs="Times New Roman"/>
        </w:rPr>
        <w:t xml:space="preserve"> </w:t>
      </w:r>
    </w:p>
    <w:p w:rsidR="00857345" w:rsidRDefault="000D30A1">
      <w:pPr>
        <w:numPr>
          <w:ilvl w:val="0"/>
          <w:numId w:val="1"/>
        </w:numPr>
        <w:ind w:right="14" w:hanging="365"/>
      </w:pPr>
      <w:r>
        <w:t xml:space="preserve">Sajátos nevelési igényű tanuló gyógypedagógiai, nappali rendszerű általános iskolai nevelése, oktatása (1– 8. évfolyam) (Halmozottan fogyatékos, egyéb pszichés fejlődési zavarral küzdők, értelmi fogyatékos- enyhe értelmi fogyatékos, értelmi fogyatékos- középsúlyos értelmi fogyatékos). </w:t>
      </w:r>
    </w:p>
    <w:p w:rsidR="00857345" w:rsidRDefault="000D30A1">
      <w:pPr>
        <w:numPr>
          <w:ilvl w:val="0"/>
          <w:numId w:val="1"/>
        </w:numPr>
        <w:spacing w:after="5" w:line="250" w:lineRule="auto"/>
        <w:ind w:right="14" w:hanging="365"/>
      </w:pPr>
      <w:r>
        <w:t xml:space="preserve">Kollégiumi ellátás, nappali rendszerű iskolai oktatásban részt vevő sajátos nevelési igényű tanulók kollégiumi nevelése (halmozottan fogyatékos, egyéb pszichés fejlődési zavarral küzdők, értelmi fogyatékos- enyhe értelmi fogyatékos, értelmi fogyatékos- középsúlyos értelmi fogyatékos). </w:t>
      </w:r>
    </w:p>
    <w:p w:rsidR="00857345" w:rsidRDefault="000D30A1">
      <w:pPr>
        <w:numPr>
          <w:ilvl w:val="0"/>
          <w:numId w:val="1"/>
        </w:numPr>
        <w:ind w:right="14" w:hanging="365"/>
      </w:pPr>
      <w:r>
        <w:t xml:space="preserve">egységes gyógypedagógiai módszertani feladat: utazó-gyógypedagógusi hálózat. </w:t>
      </w:r>
    </w:p>
    <w:p w:rsidR="00857345" w:rsidRDefault="000D30A1">
      <w:pPr>
        <w:spacing w:after="293" w:line="259" w:lineRule="auto"/>
        <w:ind w:left="5" w:firstLine="0"/>
        <w:jc w:val="left"/>
      </w:pPr>
      <w:r>
        <w:t xml:space="preserve"> </w:t>
      </w:r>
    </w:p>
    <w:p w:rsidR="00857345" w:rsidRDefault="000D30A1">
      <w:pPr>
        <w:pStyle w:val="Cmsor2"/>
        <w:spacing w:after="13"/>
        <w:ind w:left="17" w:hanging="10"/>
      </w:pPr>
      <w:bookmarkStart w:id="3" w:name="_Toc48461418"/>
      <w:r>
        <w:rPr>
          <w:i w:val="0"/>
          <w:color w:val="002060"/>
          <w:sz w:val="32"/>
        </w:rPr>
        <w:t>1.3 AZ INTÉZMÉNY FELADATELLÁTÁSI TERÜLETEI</w:t>
      </w:r>
      <w:bookmarkEnd w:id="3"/>
      <w:r>
        <w:rPr>
          <w:i w:val="0"/>
          <w:color w:val="002060"/>
          <w:sz w:val="32"/>
        </w:rPr>
        <w:t xml:space="preserve">  </w:t>
      </w:r>
    </w:p>
    <w:p w:rsidR="00857345" w:rsidRDefault="000D30A1">
      <w:pPr>
        <w:spacing w:after="8" w:line="259" w:lineRule="auto"/>
        <w:ind w:left="5" w:firstLine="0"/>
        <w:jc w:val="left"/>
      </w:pPr>
      <w:r>
        <w:t xml:space="preserve"> </w:t>
      </w:r>
    </w:p>
    <w:p w:rsidR="00857345" w:rsidRDefault="000D30A1">
      <w:pPr>
        <w:numPr>
          <w:ilvl w:val="0"/>
          <w:numId w:val="2"/>
        </w:numPr>
        <w:ind w:right="14" w:hanging="360"/>
      </w:pPr>
      <w:r>
        <w:rPr>
          <w:u w:val="single" w:color="000000"/>
        </w:rPr>
        <w:t>Általános iskola</w:t>
      </w:r>
      <w:r>
        <w:t xml:space="preserve">: Baranya megye területéről, elsősorban a Szigetvári Tankerületi Központ területéről érkező szegregáltan oktatható tanulásban vagy értelmileg akadályozott, halmozottan fogyatékos tanulók gyógypedagógiai nevelése-oktatása zajlik 1-8 évfolyamon. Tanulóink felvétele iskolánkat kijelölő szakértői javaslatok alapján történik.  </w:t>
      </w:r>
    </w:p>
    <w:p w:rsidR="00857345" w:rsidRDefault="000D30A1">
      <w:pPr>
        <w:numPr>
          <w:ilvl w:val="0"/>
          <w:numId w:val="2"/>
        </w:numPr>
        <w:ind w:right="14" w:hanging="360"/>
      </w:pPr>
      <w:r>
        <w:rPr>
          <w:u w:val="single" w:color="000000"/>
        </w:rPr>
        <w:t>A kollégiumban:</w:t>
      </w:r>
      <w:r>
        <w:t xml:space="preserve"> 25 gyermek elhelyezésére van lehetőségünk. Az intézményünk általános iskolájában tanuló gyermekek elhelyezése történik. </w:t>
      </w:r>
    </w:p>
    <w:p w:rsidR="00857345" w:rsidRDefault="000D30A1">
      <w:pPr>
        <w:numPr>
          <w:ilvl w:val="0"/>
          <w:numId w:val="2"/>
        </w:numPr>
        <w:ind w:right="14" w:hanging="360"/>
      </w:pPr>
      <w:r>
        <w:rPr>
          <w:u w:val="single" w:color="000000"/>
        </w:rPr>
        <w:t>Az utazó gyógypedagógusi hálózat</w:t>
      </w:r>
      <w:r>
        <w:t xml:space="preserve">: A Szigetvári Tankerületi Központ fenntartásában működő intézményekben integráltan tanuló sajátos nevelési igényű tanulók gyógypedagógiai habilitációs-rehabilitációs ellátása utazó gyógypedagógiai hálózat működtetése révén. </w:t>
      </w:r>
    </w:p>
    <w:p w:rsidR="00857345" w:rsidRDefault="000D30A1">
      <w:pPr>
        <w:spacing w:after="0" w:line="259" w:lineRule="auto"/>
        <w:ind w:left="5" w:firstLine="0"/>
        <w:jc w:val="left"/>
      </w:pPr>
      <w:r>
        <w:t xml:space="preserve"> </w:t>
      </w:r>
    </w:p>
    <w:p w:rsidR="00857345" w:rsidRDefault="000D30A1">
      <w:pPr>
        <w:spacing w:after="0" w:line="259" w:lineRule="auto"/>
        <w:ind w:left="0" w:firstLine="0"/>
        <w:jc w:val="right"/>
      </w:pPr>
      <w:r>
        <w:rPr>
          <w:noProof/>
        </w:rPr>
        <w:drawing>
          <wp:inline distT="0" distB="0" distL="0" distR="0" wp14:anchorId="715AF11D" wp14:editId="48E0E0A4">
            <wp:extent cx="5946649" cy="3681984"/>
            <wp:effectExtent l="0" t="0" r="0" b="0"/>
            <wp:docPr id="128855" name="Picture 128855"/>
            <wp:cNvGraphicFramePr/>
            <a:graphic xmlns:a="http://schemas.openxmlformats.org/drawingml/2006/main">
              <a:graphicData uri="http://schemas.openxmlformats.org/drawingml/2006/picture">
                <pic:pic xmlns:pic="http://schemas.openxmlformats.org/drawingml/2006/picture">
                  <pic:nvPicPr>
                    <pic:cNvPr id="128855" name="Picture 128855"/>
                    <pic:cNvPicPr/>
                  </pic:nvPicPr>
                  <pic:blipFill>
                    <a:blip r:embed="rId15"/>
                    <a:stretch>
                      <a:fillRect/>
                    </a:stretch>
                  </pic:blipFill>
                  <pic:spPr>
                    <a:xfrm>
                      <a:off x="0" y="0"/>
                      <a:ext cx="5946649" cy="3681984"/>
                    </a:xfrm>
                    <a:prstGeom prst="rect">
                      <a:avLst/>
                    </a:prstGeom>
                  </pic:spPr>
                </pic:pic>
              </a:graphicData>
            </a:graphic>
          </wp:inline>
        </w:drawing>
      </w:r>
      <w:r>
        <w:rPr>
          <w:rFonts w:ascii="Times New Roman" w:eastAsia="Times New Roman" w:hAnsi="Times New Roman" w:cs="Times New Roman"/>
        </w:rPr>
        <w:t xml:space="preserve"> </w:t>
      </w:r>
    </w:p>
    <w:p w:rsidR="00857345" w:rsidRDefault="000D30A1">
      <w:pPr>
        <w:spacing w:after="0" w:line="259" w:lineRule="auto"/>
        <w:ind w:left="5" w:firstLine="0"/>
        <w:jc w:val="left"/>
      </w:pPr>
      <w:r>
        <w:rPr>
          <w:rFonts w:ascii="Times New Roman" w:eastAsia="Times New Roman" w:hAnsi="Times New Roman" w:cs="Times New Roman"/>
        </w:rPr>
        <w:t xml:space="preserve"> </w:t>
      </w:r>
      <w:r>
        <w:br w:type="page"/>
      </w:r>
    </w:p>
    <w:p w:rsidR="00857345" w:rsidRDefault="000D30A1">
      <w:pPr>
        <w:pStyle w:val="Cmsor1"/>
        <w:spacing w:after="0" w:line="259" w:lineRule="auto"/>
        <w:ind w:left="10" w:right="35" w:hanging="10"/>
        <w:jc w:val="center"/>
      </w:pPr>
      <w:bookmarkStart w:id="4" w:name="_Toc48461419"/>
      <w:r>
        <w:rPr>
          <w:sz w:val="32"/>
        </w:rPr>
        <w:t>2 ÖNMEGHATÁROZÁS</w:t>
      </w:r>
      <w:bookmarkEnd w:id="4"/>
      <w:r>
        <w:rPr>
          <w:sz w:val="32"/>
        </w:rPr>
        <w:t xml:space="preserve"> </w:t>
      </w:r>
    </w:p>
    <w:p w:rsidR="00857345" w:rsidRDefault="000D30A1">
      <w:pPr>
        <w:spacing w:after="0" w:line="259" w:lineRule="auto"/>
        <w:ind w:left="5" w:firstLine="0"/>
        <w:jc w:val="left"/>
      </w:pPr>
      <w:r>
        <w:rPr>
          <w:rFonts w:ascii="Times New Roman" w:eastAsia="Times New Roman" w:hAnsi="Times New Roman" w:cs="Times New Roman"/>
          <w:sz w:val="32"/>
        </w:rPr>
        <w:t xml:space="preserve"> </w:t>
      </w:r>
    </w:p>
    <w:p w:rsidR="00857345" w:rsidRDefault="000D30A1">
      <w:pPr>
        <w:spacing w:after="13" w:line="248" w:lineRule="auto"/>
        <w:ind w:hanging="10"/>
        <w:jc w:val="center"/>
      </w:pPr>
      <w:r>
        <w:rPr>
          <w:rFonts w:ascii="Times New Roman" w:eastAsia="Times New Roman" w:hAnsi="Times New Roman" w:cs="Times New Roman"/>
          <w:sz w:val="28"/>
        </w:rPr>
        <w:t>Mottó</w:t>
      </w:r>
      <w:r>
        <w:rPr>
          <w:rFonts w:ascii="Times New Roman" w:eastAsia="Times New Roman" w:hAnsi="Times New Roman" w:cs="Times New Roman"/>
          <w:i/>
          <w:sz w:val="28"/>
        </w:rPr>
        <w:t>:</w:t>
      </w:r>
      <w:r>
        <w:rPr>
          <w:rFonts w:ascii="Times New Roman" w:eastAsia="Times New Roman" w:hAnsi="Times New Roman" w:cs="Times New Roman"/>
          <w:i/>
          <w:color w:val="002060"/>
          <w:sz w:val="28"/>
        </w:rPr>
        <w:t xml:space="preserve">„Egyetlen parancs van, a többi csak tanács: igyekezz úgy érezni, gondolkozni, cselekedni, hogy mindennek javára legyél. </w:t>
      </w:r>
    </w:p>
    <w:p w:rsidR="00857345" w:rsidRDefault="000D30A1">
      <w:pPr>
        <w:spacing w:after="13" w:line="248" w:lineRule="auto"/>
        <w:ind w:right="34" w:hanging="10"/>
        <w:jc w:val="center"/>
      </w:pPr>
      <w:r>
        <w:rPr>
          <w:rFonts w:ascii="Times New Roman" w:eastAsia="Times New Roman" w:hAnsi="Times New Roman" w:cs="Times New Roman"/>
          <w:i/>
          <w:color w:val="002060"/>
          <w:sz w:val="28"/>
        </w:rPr>
        <w:t xml:space="preserve">Egyetlen ismeret van, a többi csak toldás: </w:t>
      </w:r>
    </w:p>
    <w:p w:rsidR="00857345" w:rsidRDefault="000D30A1">
      <w:pPr>
        <w:spacing w:after="13" w:line="248" w:lineRule="auto"/>
        <w:ind w:right="38" w:hanging="10"/>
        <w:jc w:val="center"/>
      </w:pPr>
      <w:r>
        <w:rPr>
          <w:rFonts w:ascii="Times New Roman" w:eastAsia="Times New Roman" w:hAnsi="Times New Roman" w:cs="Times New Roman"/>
          <w:i/>
          <w:color w:val="002060"/>
          <w:sz w:val="28"/>
        </w:rPr>
        <w:t xml:space="preserve"> Alattad a föld, fölötted az ég, benned a létra”</w:t>
      </w:r>
      <w:r>
        <w:rPr>
          <w:rFonts w:ascii="Times New Roman" w:eastAsia="Times New Roman" w:hAnsi="Times New Roman" w:cs="Times New Roman"/>
          <w:color w:val="002060"/>
          <w:sz w:val="28"/>
        </w:rPr>
        <w:t xml:space="preserve">   </w:t>
      </w:r>
    </w:p>
    <w:p w:rsidR="00857345" w:rsidRDefault="000D30A1">
      <w:pPr>
        <w:spacing w:after="0" w:line="259" w:lineRule="auto"/>
        <w:ind w:left="0" w:right="34" w:firstLine="0"/>
        <w:jc w:val="center"/>
      </w:pPr>
      <w:r>
        <w:rPr>
          <w:rFonts w:ascii="Times New Roman" w:eastAsia="Times New Roman" w:hAnsi="Times New Roman" w:cs="Times New Roman"/>
          <w:sz w:val="28"/>
        </w:rPr>
        <w:t xml:space="preserve">Weöres Sándor </w:t>
      </w:r>
    </w:p>
    <w:p w:rsidR="00857345" w:rsidRDefault="000D30A1">
      <w:pPr>
        <w:spacing w:after="0" w:line="259" w:lineRule="auto"/>
        <w:ind w:left="5" w:firstLine="0"/>
        <w:jc w:val="left"/>
      </w:pPr>
      <w:r>
        <w:rPr>
          <w:rFonts w:ascii="Times New Roman" w:eastAsia="Times New Roman" w:hAnsi="Times New Roman" w:cs="Times New Roman"/>
        </w:rPr>
        <w:t xml:space="preserve"> </w:t>
      </w:r>
    </w:p>
    <w:p w:rsidR="00857345" w:rsidRDefault="000D30A1">
      <w:pPr>
        <w:ind w:left="7" w:right="14"/>
      </w:pPr>
      <w:r>
        <w:t xml:space="preserve">Szentlőrincen az 1986-87-es tanévben indult az értelmi fogyatékos tanulók oktatása, nevelése. </w:t>
      </w:r>
    </w:p>
    <w:p w:rsidR="00857345" w:rsidRDefault="000D30A1">
      <w:pPr>
        <w:ind w:left="7" w:right="14"/>
      </w:pPr>
      <w:r>
        <w:t>Tizenegy éven keresztül a Templom tér 1.-3. szám alatt a II. számú Általános Iskolában, majd 1997-től a</w:t>
      </w:r>
      <w:r>
        <w:rPr>
          <w:color w:val="FF0000"/>
        </w:rPr>
        <w:t xml:space="preserve"> </w:t>
      </w:r>
      <w:r>
        <w:t xml:space="preserve">Kodolányi Utcai Általános Iskola és Diákotthon Speciális Tagozataként folytattuk munkánkat.1999-ben költöztünk jelenlegi helyünkre. 2008. július 1-jétől – Hetvehely kivételével – a Szentlőrinci Kistérség egész területét érintő integrált oktatási központ jött létre, amelynek neve: Szentlőrinci Kistérségi Oktatási Nevelési Központ (SZONEK) lett. A SZONEK-et Szentlőrinc város iskolái és óvodái mellett tagintézményként Bicsérd, Bükkösd, Királyegyháza és Szabadszentkirály kisiskolái és óvodái alkották. A SZONEK iskoláit és a Hetvehelyi Általános Iskolát 2013.január 1-jétől a Klebelsberg Intézményfenntartó Központ vette át. A Szentlőrinci Tankerülethez tartozó iskolák közül a szentlőrinci intézmények működtetését felvállalta Szentlőrinc Város Önkormányzata. A székhely és a tagintézmények azonos pedagógiai elvek alapján összeállított egységes Nevelési Program és az egyedi specialitásokat tükröző Helyi Tantervek szerint végezték nevelő-oktató tevékenységüket.  </w:t>
      </w:r>
    </w:p>
    <w:p w:rsidR="00857345" w:rsidRDefault="000D30A1">
      <w:pPr>
        <w:ind w:left="7" w:right="14"/>
      </w:pPr>
      <w:r>
        <w:t xml:space="preserve">Ennek - az egész járás nevelési-oktatási intézményeit egyesítő intézménynek tagiskolája volt a Szentlőrinci Általános Iskola Egységes Gyógypedagógiai Módszertani Intézménye, mint tagintézmény. Feladataink között szerepelt a járás és a járáson kívüli térség tanulásban akadályozott kizárólag szegregáltan oktatható tanulóinak oktatása, nevelése, kollégiumi ellátása, valamint a járás óvodáiba és iskoláiba járó integráltan oktatható és nevelhető tanulásban akadályozott gyerekek gyógypedagógiai ellátása. </w:t>
      </w:r>
    </w:p>
    <w:p w:rsidR="00857345" w:rsidRDefault="000D30A1">
      <w:pPr>
        <w:spacing w:after="5" w:line="250" w:lineRule="auto"/>
        <w:ind w:left="13" w:hanging="8"/>
        <w:jc w:val="left"/>
      </w:pPr>
      <w:r>
        <w:t xml:space="preserve">Az általános iskolai épületrésszel közös udvarban lévő kollégiumban a fordított integráció valósult meg, hisz a zömében értelmi fogyatékosoknak otthont adó intézményrészben ép értelmű tanulók is kollégiumi ellátásban részesültek.  </w:t>
      </w:r>
    </w:p>
    <w:p w:rsidR="00857345" w:rsidRDefault="000D30A1">
      <w:pPr>
        <w:ind w:left="7" w:right="14"/>
      </w:pPr>
      <w:r>
        <w:t xml:space="preserve">2016-ban ünnepeltük fennállásunk 30. évfordulóját. </w:t>
      </w:r>
    </w:p>
    <w:p w:rsidR="00857345" w:rsidRDefault="000D30A1">
      <w:pPr>
        <w:ind w:left="7" w:right="14"/>
      </w:pPr>
      <w:r>
        <w:t xml:space="preserve">A 2017-2018-es tanévben iskolánk önálló intézménnyé szerveződött, a Szigetvári Tankerületi Központ fenntartása és működtetése alatt. </w:t>
      </w:r>
    </w:p>
    <w:p w:rsidR="00857345" w:rsidRDefault="000D30A1">
      <w:pPr>
        <w:spacing w:after="0" w:line="259" w:lineRule="auto"/>
        <w:ind w:left="5" w:firstLine="0"/>
        <w:jc w:val="left"/>
      </w:pPr>
      <w:r>
        <w:rPr>
          <w:rFonts w:ascii="Times New Roman" w:eastAsia="Times New Roman" w:hAnsi="Times New Roman" w:cs="Times New Roman"/>
        </w:rPr>
        <w:t xml:space="preserve"> </w:t>
      </w:r>
    </w:p>
    <w:p w:rsidR="00857345" w:rsidRDefault="000D30A1">
      <w:pPr>
        <w:ind w:left="7" w:right="14"/>
      </w:pPr>
      <w:r>
        <w:t xml:space="preserve">Sokat tettünk és teszünk azért, hogy intézményünk a településen, a járásban és a tankerületi központ területén elfogadottabbá váljon. Nyitottságunkkal kívánjuk biztosítani, hogy az intézményünkben tanuló gyerekek társadalmi elfogadottsága kiszélesedhessen, ezzel is elősegítve társadalmi integrációjukat. </w:t>
      </w:r>
    </w:p>
    <w:p w:rsidR="00857345" w:rsidRDefault="000D30A1">
      <w:pPr>
        <w:spacing w:after="0" w:line="259" w:lineRule="auto"/>
        <w:ind w:left="5" w:firstLine="0"/>
        <w:jc w:val="left"/>
      </w:pPr>
      <w:r>
        <w:t xml:space="preserve"> </w:t>
      </w:r>
    </w:p>
    <w:p w:rsidR="00857345" w:rsidRDefault="000D30A1">
      <w:pPr>
        <w:ind w:left="7" w:right="14"/>
      </w:pPr>
      <w:r>
        <w:t xml:space="preserve">Felsőoktatási gyakorlóhelyként, módszertani központként segítjük kollégáink szakmai munkáját. </w:t>
      </w:r>
    </w:p>
    <w:p w:rsidR="00857345" w:rsidRDefault="000D30A1">
      <w:pPr>
        <w:spacing w:after="0" w:line="259" w:lineRule="auto"/>
        <w:ind w:left="5" w:firstLine="0"/>
        <w:jc w:val="left"/>
      </w:pPr>
      <w:r>
        <w:t xml:space="preserve"> </w:t>
      </w:r>
    </w:p>
    <w:p w:rsidR="00857345" w:rsidRDefault="000D30A1">
      <w:pPr>
        <w:ind w:left="7" w:right="14"/>
      </w:pPr>
      <w:r>
        <w:t xml:space="preserve">Ökoiskolaként és Regisztrált Tehetségpontként is tevékenykedünk, nagy hangsúlyt fektetve a környezeti nevelésre és a kettős különlegességű tanulók tehetségazonosítására és tehetségfejlesztésére egyaránt. </w:t>
      </w:r>
    </w:p>
    <w:p w:rsidR="00857345" w:rsidRDefault="00982F94" w:rsidP="00982F94">
      <w:pPr>
        <w:spacing w:after="0" w:line="259" w:lineRule="auto"/>
        <w:ind w:left="5" w:firstLine="0"/>
      </w:pPr>
      <w:r>
        <w:rPr>
          <w:rFonts w:ascii="Times New Roman" w:eastAsia="Times New Roman" w:hAnsi="Times New Roman" w:cs="Times New Roman"/>
        </w:rPr>
        <w:t>Boldog Iskolaként küldetésünknek tekintjük a tanulók önismeretének fejlesztését, az erőszakmentes kommunikációra való nevelést.</w:t>
      </w:r>
    </w:p>
    <w:p w:rsidR="00857345" w:rsidRDefault="000D30A1">
      <w:pPr>
        <w:spacing w:after="0" w:line="259" w:lineRule="auto"/>
        <w:ind w:left="5" w:firstLine="0"/>
        <w:jc w:val="left"/>
      </w:pPr>
      <w:r>
        <w:rPr>
          <w:rFonts w:ascii="Times New Roman" w:eastAsia="Times New Roman" w:hAnsi="Times New Roman" w:cs="Times New Roman"/>
        </w:rPr>
        <w:t xml:space="preserve"> </w:t>
      </w:r>
    </w:p>
    <w:p w:rsidR="00857345" w:rsidRDefault="000D30A1" w:rsidP="00982F94">
      <w:pPr>
        <w:spacing w:after="0" w:line="259" w:lineRule="auto"/>
        <w:ind w:left="5" w:firstLine="0"/>
        <w:jc w:val="left"/>
      </w:pPr>
      <w:r>
        <w:rPr>
          <w:rFonts w:ascii="Times New Roman" w:eastAsia="Times New Roman" w:hAnsi="Times New Roman" w:cs="Times New Roman"/>
        </w:rPr>
        <w:t xml:space="preserve">  </w:t>
      </w:r>
    </w:p>
    <w:p w:rsidR="00857345" w:rsidRDefault="000D30A1">
      <w:pPr>
        <w:ind w:left="7" w:right="14"/>
      </w:pPr>
      <w:r>
        <w:t xml:space="preserve">Küldetésnyilatkozat: </w:t>
      </w:r>
    </w:p>
    <w:p w:rsidR="00857345" w:rsidRDefault="000D30A1">
      <w:pPr>
        <w:spacing w:after="0" w:line="259" w:lineRule="auto"/>
        <w:ind w:left="5" w:firstLine="0"/>
        <w:jc w:val="left"/>
      </w:pPr>
      <w:r>
        <w:t xml:space="preserve"> </w:t>
      </w:r>
    </w:p>
    <w:p w:rsidR="00857345" w:rsidRDefault="000D30A1">
      <w:pPr>
        <w:ind w:left="7" w:right="14"/>
      </w:pPr>
      <w:r>
        <w:t xml:space="preserve">Gyógypedagógiai hitvallásunk az empátia, elfogadás, a fejleszthetőségbe vetett hit és pedagógiai optimizmus. Célunk, hogy oktató-nevelő munkánk során minden tanulót önmagához mérten, képességeinek megfelelő képzéssel a maximális teljesítmény elérésére ösztönözzük. Módszertani központunk célja: a sajátos nevelési igényű gyermekek és tanulók társadalmi integrálódását, esélyegyenlőségük megvalósítását, egyéni boldogulását biztosítani. A sajátos nevelési igényű gyermekek és fiatalok integrált oktatását felvállaló iskolák és pedagógusok segítése. </w:t>
      </w:r>
    </w:p>
    <w:p w:rsidR="00857345" w:rsidRDefault="000D30A1">
      <w:pPr>
        <w:spacing w:after="302" w:line="259" w:lineRule="auto"/>
        <w:ind w:left="5" w:firstLine="0"/>
        <w:jc w:val="left"/>
      </w:pPr>
      <w:r>
        <w:rPr>
          <w:rFonts w:ascii="Times New Roman" w:eastAsia="Times New Roman" w:hAnsi="Times New Roman" w:cs="Times New Roman"/>
        </w:rPr>
        <w:t xml:space="preserve"> </w:t>
      </w:r>
    </w:p>
    <w:p w:rsidR="00857345" w:rsidRDefault="000D30A1">
      <w:pPr>
        <w:pStyle w:val="Cmsor1"/>
        <w:spacing w:after="0" w:line="259" w:lineRule="auto"/>
        <w:ind w:left="10" w:right="38" w:hanging="10"/>
        <w:jc w:val="center"/>
      </w:pPr>
      <w:bookmarkStart w:id="5" w:name="_Toc48461420"/>
      <w:r>
        <w:rPr>
          <w:sz w:val="32"/>
        </w:rPr>
        <w:t>3 NEVELÉSI PROGRAM</w:t>
      </w:r>
      <w:bookmarkEnd w:id="5"/>
      <w:r>
        <w:rPr>
          <w:sz w:val="32"/>
        </w:rPr>
        <w:t xml:space="preserve"> </w:t>
      </w:r>
    </w:p>
    <w:p w:rsidR="00857345" w:rsidRDefault="000D30A1">
      <w:pPr>
        <w:spacing w:after="304" w:line="259" w:lineRule="auto"/>
        <w:ind w:left="5" w:firstLine="0"/>
        <w:jc w:val="left"/>
      </w:pPr>
      <w:r>
        <w:rPr>
          <w:rFonts w:ascii="Times New Roman" w:eastAsia="Times New Roman" w:hAnsi="Times New Roman" w:cs="Times New Roman"/>
        </w:rPr>
        <w:t xml:space="preserve"> </w:t>
      </w:r>
    </w:p>
    <w:p w:rsidR="00857345" w:rsidRDefault="000D30A1">
      <w:pPr>
        <w:pStyle w:val="Cmsor2"/>
        <w:spacing w:after="13"/>
        <w:ind w:left="17" w:hanging="10"/>
      </w:pPr>
      <w:bookmarkStart w:id="6" w:name="_Toc48461421"/>
      <w:r>
        <w:rPr>
          <w:i w:val="0"/>
          <w:color w:val="002060"/>
          <w:sz w:val="32"/>
        </w:rPr>
        <w:t>3.1 AZ ISKOLÁBAN FOLYÓ NEVELŐ-OKTATÓ MUNKA PEDAGÓGIAI ALAPELVEI, CÉLJAI, FELADATAI</w:t>
      </w:r>
      <w:bookmarkEnd w:id="6"/>
      <w:r>
        <w:rPr>
          <w:i w:val="0"/>
          <w:color w:val="002060"/>
          <w:sz w:val="32"/>
        </w:rPr>
        <w:t xml:space="preserve">  </w:t>
      </w:r>
    </w:p>
    <w:p w:rsidR="00857345" w:rsidRDefault="000D30A1">
      <w:pPr>
        <w:spacing w:after="0" w:line="259" w:lineRule="auto"/>
        <w:ind w:left="5" w:firstLine="0"/>
        <w:jc w:val="left"/>
      </w:pPr>
      <w:r>
        <w:t xml:space="preserve"> </w:t>
      </w:r>
    </w:p>
    <w:p w:rsidR="00857345" w:rsidRDefault="000D30A1">
      <w:pPr>
        <w:ind w:left="7" w:right="14"/>
      </w:pPr>
      <w:r>
        <w:t xml:space="preserve">Az intézmény valamennyi területére érvényes nevelési program az elmúlt évtizedek pedagógiai tapasztalatára épül, különös tekintettel az új szabályozó dokumentumokra, a tanulásban akadályozott és az értelmileg akadályozott sajátos nevelési igényű tanulók kerettantervének cél- és feladatrendszerében megjelenő követelményekre. </w:t>
      </w:r>
    </w:p>
    <w:p w:rsidR="00857345" w:rsidRDefault="000D30A1">
      <w:pPr>
        <w:spacing w:after="268" w:line="259" w:lineRule="auto"/>
        <w:ind w:left="7" w:firstLine="0"/>
        <w:jc w:val="left"/>
      </w:pPr>
      <w:r>
        <w:rPr>
          <w:rFonts w:ascii="Times New Roman" w:eastAsia="Times New Roman" w:hAnsi="Times New Roman" w:cs="Times New Roman"/>
          <w:i/>
        </w:rPr>
        <w:t xml:space="preserve"> </w:t>
      </w:r>
    </w:p>
    <w:p w:rsidR="00857345" w:rsidRDefault="000D30A1">
      <w:pPr>
        <w:pStyle w:val="Cmsor5"/>
        <w:spacing w:after="0" w:line="259" w:lineRule="auto"/>
        <w:ind w:left="5" w:hanging="10"/>
      </w:pPr>
      <w:bookmarkStart w:id="7" w:name="_Toc48461422"/>
      <w:r>
        <w:rPr>
          <w:i/>
        </w:rPr>
        <w:t>3.1.1 Alapelvek</w:t>
      </w:r>
      <w:bookmarkEnd w:id="7"/>
      <w:r>
        <w:rPr>
          <w:i/>
        </w:rPr>
        <w:t xml:space="preserve"> </w:t>
      </w:r>
    </w:p>
    <w:p w:rsidR="00857345" w:rsidRDefault="000D30A1">
      <w:pPr>
        <w:spacing w:after="0" w:line="259" w:lineRule="auto"/>
        <w:ind w:left="7" w:firstLine="0"/>
        <w:jc w:val="left"/>
      </w:pPr>
      <w:r>
        <w:rPr>
          <w:rFonts w:ascii="Times New Roman" w:eastAsia="Times New Roman" w:hAnsi="Times New Roman" w:cs="Times New Roman"/>
          <w:i/>
        </w:rPr>
        <w:t xml:space="preserve"> </w:t>
      </w:r>
    </w:p>
    <w:p w:rsidR="00857345" w:rsidRDefault="000D30A1">
      <w:pPr>
        <w:spacing w:after="325"/>
        <w:ind w:left="7" w:right="14"/>
      </w:pPr>
      <w:r>
        <w:t xml:space="preserve">A nevelési-oktatási alapelvek olyan általános, lényeges, normatív jellegű irányelvek, amelyek a nevelés-oktatás minden területére és formájára kötelező érvénnyel kiterjednek.  </w:t>
      </w:r>
    </w:p>
    <w:p w:rsidR="00857345" w:rsidRDefault="000D30A1">
      <w:pPr>
        <w:spacing w:after="320"/>
        <w:ind w:left="7" w:right="14"/>
      </w:pPr>
      <w:r>
        <w:t xml:space="preserve">A tanulásban vagy értelmileg akadályozott tanulók általános iskolájában az alábbi alapelveket tartjuk fontosnak </w:t>
      </w:r>
    </w:p>
    <w:p w:rsidR="00857345" w:rsidRDefault="000D30A1">
      <w:pPr>
        <w:spacing w:after="359"/>
        <w:ind w:left="7" w:right="349"/>
      </w:pPr>
      <w:r>
        <w:t xml:space="preserve">Tanulóink készség és képességstruktúráját feltérképezve, egyéni fejlődését lehetővé téve juttatjuk el minden diákunkat arra a fejlettségi szintre, amelyet sérüléséből kifolyólag, képességstruktúrájának meghatározottságában képes elérni. Tesszük ezt olyan ütemezésben, amely figyelemmel van az egyéni eltérésekre.  </w:t>
      </w:r>
    </w:p>
    <w:p w:rsidR="00857345" w:rsidRDefault="000D30A1">
      <w:pPr>
        <w:numPr>
          <w:ilvl w:val="0"/>
          <w:numId w:val="3"/>
        </w:numPr>
        <w:ind w:right="14" w:hanging="415"/>
      </w:pPr>
      <w:r>
        <w:t xml:space="preserve">A nevelés, a nevelhetőség és a komplex személyiségfejlesztés fontosságának elve;  </w:t>
      </w:r>
    </w:p>
    <w:p w:rsidR="00857345" w:rsidRDefault="000D30A1">
      <w:pPr>
        <w:numPr>
          <w:ilvl w:val="0"/>
          <w:numId w:val="3"/>
        </w:numPr>
        <w:ind w:right="14" w:hanging="415"/>
      </w:pPr>
      <w:r>
        <w:t xml:space="preserve">Esélyegyenlőség elve (tehetséggondozás-hátránykompenzálás párhuzama); </w:t>
      </w:r>
    </w:p>
    <w:p w:rsidR="00857345" w:rsidRDefault="000D30A1">
      <w:pPr>
        <w:numPr>
          <w:ilvl w:val="0"/>
          <w:numId w:val="3"/>
        </w:numPr>
        <w:ind w:right="14" w:hanging="415"/>
      </w:pPr>
      <w:r>
        <w:t xml:space="preserve">A tudás, a munka, az értékteremtés megbecsülését közvetítjük tanulóik számára, </w:t>
      </w:r>
    </w:p>
    <w:p w:rsidR="00857345" w:rsidRDefault="000D30A1">
      <w:pPr>
        <w:numPr>
          <w:ilvl w:val="0"/>
          <w:numId w:val="3"/>
        </w:numPr>
        <w:ind w:right="14" w:hanging="415"/>
      </w:pPr>
      <w:r>
        <w:t xml:space="preserve">Közösségfejlesztés elve;  </w:t>
      </w:r>
    </w:p>
    <w:p w:rsidR="00857345" w:rsidRDefault="000D30A1">
      <w:pPr>
        <w:numPr>
          <w:ilvl w:val="0"/>
          <w:numId w:val="3"/>
        </w:numPr>
        <w:spacing w:after="45"/>
        <w:ind w:right="14" w:hanging="415"/>
      </w:pPr>
      <w:r>
        <w:t xml:space="preserve">Az életkori sajátosságok, az egyéni haladás figyelembevételének egyéni bánásmód alkalmazásának elve;  </w:t>
      </w:r>
    </w:p>
    <w:p w:rsidR="00857345" w:rsidRDefault="000D30A1">
      <w:pPr>
        <w:numPr>
          <w:ilvl w:val="0"/>
          <w:numId w:val="3"/>
        </w:numPr>
        <w:ind w:right="14" w:hanging="415"/>
      </w:pPr>
      <w:r>
        <w:t xml:space="preserve">Pozitív megerősítés elve; </w:t>
      </w:r>
    </w:p>
    <w:p w:rsidR="00857345" w:rsidRDefault="000D30A1">
      <w:pPr>
        <w:numPr>
          <w:ilvl w:val="0"/>
          <w:numId w:val="3"/>
        </w:numPr>
        <w:spacing w:after="136"/>
        <w:ind w:right="14" w:hanging="415"/>
      </w:pPr>
      <w:r>
        <w:t xml:space="preserve">Példamutatás elve. Magatartásunkkal, tetteinkkel és szavainkkal egyaránt példát </w:t>
      </w:r>
    </w:p>
    <w:p w:rsidR="00857345" w:rsidRDefault="000D30A1">
      <w:pPr>
        <w:spacing w:after="155"/>
        <w:ind w:left="730" w:right="14"/>
      </w:pPr>
      <w:r>
        <w:t xml:space="preserve">mutatunk diákjainknak. </w:t>
      </w:r>
    </w:p>
    <w:p w:rsidR="00857345" w:rsidRDefault="00857345">
      <w:pPr>
        <w:spacing w:after="0" w:line="259" w:lineRule="auto"/>
        <w:ind w:left="7" w:firstLine="0"/>
        <w:jc w:val="left"/>
      </w:pPr>
    </w:p>
    <w:p w:rsidR="00857345" w:rsidRDefault="000D30A1">
      <w:pPr>
        <w:spacing w:after="352"/>
        <w:ind w:left="7" w:right="14"/>
      </w:pPr>
      <w:r>
        <w:t xml:space="preserve">További alapelveink, céljaink </w:t>
      </w:r>
    </w:p>
    <w:p w:rsidR="00857345" w:rsidRDefault="000D30A1">
      <w:pPr>
        <w:numPr>
          <w:ilvl w:val="0"/>
          <w:numId w:val="3"/>
        </w:numPr>
        <w:spacing w:after="46"/>
        <w:ind w:right="14" w:hanging="415"/>
      </w:pPr>
      <w:r>
        <w:t xml:space="preserve">Az óvodai környezetből az iskola világába kerülő sajátos nevelési igényű kisiskolásokat az előkészítő jellegű első osztály várja, amennyiben szükséges az egyéni felzárkózáshoz. </w:t>
      </w:r>
    </w:p>
    <w:p w:rsidR="00857345" w:rsidRDefault="000D30A1">
      <w:pPr>
        <w:numPr>
          <w:ilvl w:val="0"/>
          <w:numId w:val="3"/>
        </w:numPr>
        <w:spacing w:after="48"/>
        <w:ind w:right="14" w:hanging="415"/>
      </w:pPr>
      <w:r>
        <w:t xml:space="preserve">Az intézményünkben folyó gyógypedagógiai nevelő-oktató munka folyamán a kompetencia alapú oktatás alapelveit szem előtt tartjuk, módszertani eszköztárunk részeként alkalmazzuk. </w:t>
      </w:r>
    </w:p>
    <w:p w:rsidR="00857345" w:rsidRDefault="000D30A1">
      <w:pPr>
        <w:numPr>
          <w:ilvl w:val="0"/>
          <w:numId w:val="3"/>
        </w:numPr>
        <w:spacing w:after="46"/>
        <w:ind w:right="14" w:hanging="415"/>
      </w:pPr>
      <w:r>
        <w:t xml:space="preserve">A helyi tantervünkben megjelenítjük az egyes tantárgyakban az 51/2012. (XII. 21.) számú EMMI rendelet 11. mellékletének útmutatása alapján az enyhe és a középsúlyos értelmi fogyatékosok számára előírt kerettantervek vonatkozó útmutatásait, ügyelve a tudás és képesség-fejlesztés helyes arányára. </w:t>
      </w:r>
    </w:p>
    <w:p w:rsidR="00857345" w:rsidRDefault="000D30A1">
      <w:pPr>
        <w:numPr>
          <w:ilvl w:val="0"/>
          <w:numId w:val="3"/>
        </w:numPr>
        <w:spacing w:after="46"/>
        <w:ind w:right="14" w:hanging="415"/>
      </w:pPr>
      <w:r>
        <w:t xml:space="preserve">A tanítás – tanulás folyamatában elsődlegesnek tartjuk az egyes tanulók sajátos nevelési igényét, sérülés specifikus szükségletét és az egyedi sajátosságokhoz igazított differenciált tartalmak, módszerek, eszközök alkalmazásával fejlesztjük.  </w:t>
      </w:r>
    </w:p>
    <w:p w:rsidR="00857345" w:rsidRDefault="000D30A1">
      <w:pPr>
        <w:numPr>
          <w:ilvl w:val="0"/>
          <w:numId w:val="3"/>
        </w:numPr>
        <w:ind w:right="14" w:hanging="415"/>
      </w:pPr>
      <w:r>
        <w:t xml:space="preserve">Korszerű és gyakorlatias ismereteket nyújtunk.  </w:t>
      </w:r>
    </w:p>
    <w:p w:rsidR="00857345" w:rsidRDefault="000D30A1">
      <w:pPr>
        <w:numPr>
          <w:ilvl w:val="0"/>
          <w:numId w:val="3"/>
        </w:numPr>
        <w:spacing w:after="46"/>
        <w:ind w:right="14" w:hanging="415"/>
      </w:pPr>
      <w:r>
        <w:t xml:space="preserve">Célkitűzésünk, hogy a diákok a közös célok érdekében képesek legyenek együttműködni és egymással együtt élni, amely feltétele az egyén kibontakozási lehetőségeinek is.  </w:t>
      </w:r>
    </w:p>
    <w:p w:rsidR="00857345" w:rsidRDefault="000D30A1">
      <w:pPr>
        <w:numPr>
          <w:ilvl w:val="0"/>
          <w:numId w:val="3"/>
        </w:numPr>
        <w:ind w:right="14" w:hanging="415"/>
      </w:pPr>
      <w:r>
        <w:t xml:space="preserve">Biztosítjuk az esélyegyenlőséget minden tanuló számára. </w:t>
      </w:r>
    </w:p>
    <w:p w:rsidR="00857345" w:rsidRDefault="000D30A1">
      <w:pPr>
        <w:numPr>
          <w:ilvl w:val="0"/>
          <w:numId w:val="3"/>
        </w:numPr>
        <w:spacing w:after="46"/>
        <w:ind w:right="14" w:hanging="415"/>
      </w:pPr>
      <w:r>
        <w:t xml:space="preserve">Gyermekközpontú oktatás-nevelés, az egyénre szabott képesség- és személyiségfejlesztés, mely minden iskolai tevékenységben megjelenik.  </w:t>
      </w:r>
    </w:p>
    <w:p w:rsidR="00857345" w:rsidRDefault="000D30A1">
      <w:pPr>
        <w:numPr>
          <w:ilvl w:val="0"/>
          <w:numId w:val="3"/>
        </w:numPr>
        <w:spacing w:after="46"/>
        <w:ind w:right="14" w:hanging="415"/>
      </w:pPr>
      <w:r>
        <w:t xml:space="preserve">Olyan légkör megteremtésére törekszünk, amelyben felnőtt, gyermek egyaránt jól érzi magát. </w:t>
      </w:r>
    </w:p>
    <w:p w:rsidR="00857345" w:rsidRDefault="000D30A1">
      <w:pPr>
        <w:numPr>
          <w:ilvl w:val="0"/>
          <w:numId w:val="3"/>
        </w:numPr>
        <w:spacing w:after="46"/>
        <w:ind w:right="14" w:hanging="415"/>
      </w:pPr>
      <w:r>
        <w:t xml:space="preserve">Olyan iskola megteremtését célozzuk meg, ahol a gyermek-gyermek, gyermek-felnőtt, felnőtt-felnőtt kapcsolatok tiszteleten alapulnak és ahol minden tanuló és felnőtt teljes értékű emberként éli meg önmagát. </w:t>
      </w:r>
    </w:p>
    <w:p w:rsidR="00857345" w:rsidRDefault="000D30A1">
      <w:pPr>
        <w:numPr>
          <w:ilvl w:val="0"/>
          <w:numId w:val="3"/>
        </w:numPr>
        <w:spacing w:after="48"/>
        <w:ind w:right="14" w:hanging="415"/>
      </w:pPr>
      <w:r>
        <w:t xml:space="preserve">A tanulók felkészítése a továbbtanulásra, a továbbképzésre – nagy hangsúlyt fektetve az önálló tanulás képességének fejlesztésére, az eredményes társadalmi beilleszkedés feltételeinek megteremtésére.  </w:t>
      </w:r>
    </w:p>
    <w:p w:rsidR="00857345" w:rsidRDefault="000D30A1">
      <w:pPr>
        <w:numPr>
          <w:ilvl w:val="0"/>
          <w:numId w:val="3"/>
        </w:numPr>
        <w:spacing w:after="46"/>
        <w:ind w:right="14" w:hanging="415"/>
      </w:pPr>
      <w:r>
        <w:t xml:space="preserve">A személyiség gazdagítása az önelfogadással, a mások elfogadásával, a toleráns magatartással. </w:t>
      </w:r>
    </w:p>
    <w:p w:rsidR="00857345" w:rsidRDefault="000D30A1">
      <w:pPr>
        <w:numPr>
          <w:ilvl w:val="0"/>
          <w:numId w:val="3"/>
        </w:numPr>
        <w:spacing w:after="46"/>
        <w:ind w:right="14" w:hanging="415"/>
      </w:pPr>
      <w:r>
        <w:t xml:space="preserve">Az általános emberi értékek, társadalmi normák elsajátítása, azonosulás ezekkel az értékekkel.  </w:t>
      </w:r>
    </w:p>
    <w:p w:rsidR="00857345" w:rsidRDefault="000D30A1">
      <w:pPr>
        <w:numPr>
          <w:ilvl w:val="0"/>
          <w:numId w:val="3"/>
        </w:numPr>
        <w:spacing w:after="46"/>
        <w:ind w:right="14" w:hanging="415"/>
      </w:pPr>
      <w:r>
        <w:t xml:space="preserve">Az egyetemes magyar nemzeti hagyománynak, a nemzeti öntudat fejlesztésének, beleértve a magyarországi nemzetiségekhez tartozók öntudatának ápolását is.  </w:t>
      </w:r>
    </w:p>
    <w:p w:rsidR="00857345" w:rsidRDefault="000D30A1">
      <w:pPr>
        <w:numPr>
          <w:ilvl w:val="0"/>
          <w:numId w:val="3"/>
        </w:numPr>
        <w:ind w:right="14" w:hanging="415"/>
      </w:pPr>
      <w:r>
        <w:t xml:space="preserve">A célok, követelmények meghatározásakor nagy hangsúlyt kap az a több évtizedre vissza-nyúló tapasztalat, amelyet a tantestület tagjai szereztek.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spacing w:after="0" w:line="259" w:lineRule="auto"/>
        <w:ind w:left="713" w:firstLine="0"/>
        <w:jc w:val="left"/>
      </w:pPr>
      <w:r>
        <w:rPr>
          <w:rFonts w:ascii="Times New Roman" w:eastAsia="Times New Roman" w:hAnsi="Times New Roman" w:cs="Times New Roman"/>
        </w:rPr>
        <w:t xml:space="preserve"> </w:t>
      </w:r>
    </w:p>
    <w:p w:rsidR="00857345" w:rsidRDefault="000D30A1">
      <w:pPr>
        <w:pStyle w:val="Cmsor5"/>
        <w:spacing w:after="0" w:line="259" w:lineRule="auto"/>
        <w:ind w:left="5" w:hanging="10"/>
      </w:pPr>
      <w:bookmarkStart w:id="8" w:name="_Toc48461423"/>
      <w:r>
        <w:rPr>
          <w:i/>
        </w:rPr>
        <w:t>3.1.2 Célok</w:t>
      </w:r>
      <w:bookmarkEnd w:id="8"/>
      <w:r>
        <w:rPr>
          <w:i/>
        </w:rPr>
        <w:t xml:space="preserve"> </w:t>
      </w:r>
    </w:p>
    <w:p w:rsidR="00857345" w:rsidRDefault="000D30A1">
      <w:pPr>
        <w:spacing w:after="0" w:line="259" w:lineRule="auto"/>
        <w:ind w:left="5" w:firstLine="0"/>
        <w:jc w:val="left"/>
      </w:pPr>
      <w:r>
        <w:rPr>
          <w:rFonts w:ascii="Times New Roman" w:eastAsia="Times New Roman" w:hAnsi="Times New Roman" w:cs="Times New Roman"/>
        </w:rPr>
        <w:t xml:space="preserve"> </w:t>
      </w:r>
    </w:p>
    <w:p w:rsidR="00857345" w:rsidRDefault="000D30A1">
      <w:pPr>
        <w:spacing w:after="0" w:line="259" w:lineRule="auto"/>
        <w:ind w:left="17" w:hanging="10"/>
        <w:jc w:val="left"/>
      </w:pPr>
      <w:r>
        <w:rPr>
          <w:i/>
          <w:u w:val="single" w:color="000000"/>
        </w:rPr>
        <w:t>Az intézményünkben végzett gyógypedagógiai tevékenység általános cé</w:t>
      </w:r>
      <w:r>
        <w:rPr>
          <w:i/>
        </w:rPr>
        <w:t>lja</w:t>
      </w:r>
      <w:r>
        <w:t xml:space="preserve"> </w:t>
      </w:r>
    </w:p>
    <w:p w:rsidR="00857345" w:rsidRDefault="000D30A1">
      <w:pPr>
        <w:spacing w:after="11" w:line="259" w:lineRule="auto"/>
        <w:ind w:left="5" w:firstLine="0"/>
        <w:jc w:val="left"/>
      </w:pPr>
      <w:r>
        <w:t xml:space="preserve"> </w:t>
      </w:r>
    </w:p>
    <w:p w:rsidR="00857345" w:rsidRDefault="000D30A1">
      <w:pPr>
        <w:numPr>
          <w:ilvl w:val="0"/>
          <w:numId w:val="4"/>
        </w:numPr>
        <w:ind w:right="138" w:hanging="425"/>
      </w:pPr>
      <w:r>
        <w:t xml:space="preserve">A gyógypedagógiai ellátás keretében biztosítsa a sajátos nevelési igényű tanulók szükségleteiből adódó iskolai nevelést, oktatást, fejlesztést, terápiák alkalmazását. </w:t>
      </w:r>
    </w:p>
    <w:p w:rsidR="00857345" w:rsidRDefault="000D30A1">
      <w:pPr>
        <w:numPr>
          <w:ilvl w:val="0"/>
          <w:numId w:val="4"/>
        </w:numPr>
        <w:ind w:right="138" w:hanging="425"/>
      </w:pPr>
      <w:r>
        <w:t xml:space="preserve">Célja továbbá, hogy mindenkor a tanuló életkora, sérülése figyelembe vételével nyújtsa a gyógypedagógiai nevelést – oktatást és eljuttassa a tanulót a képességeinek megfelelő maximális teljesítmény megvalósítására, a sikeres társadalmi integrációhoz.  </w:t>
      </w:r>
    </w:p>
    <w:p w:rsidR="00857345" w:rsidRDefault="000D30A1">
      <w:pPr>
        <w:numPr>
          <w:ilvl w:val="0"/>
          <w:numId w:val="4"/>
        </w:numPr>
        <w:ind w:right="138" w:hanging="425"/>
      </w:pPr>
      <w:r>
        <w:t xml:space="preserve">Az oktató-nevelő munkánk célja továbbá, hogy a tanulóink önálló életvezetésre képesek legyenek, a társadalom hasznos tagjává váljanak, személyiségük sérülésük ellenére is egészségesen fejlődjön.  </w:t>
      </w:r>
    </w:p>
    <w:p w:rsidR="00857345" w:rsidRDefault="000D30A1">
      <w:pPr>
        <w:numPr>
          <w:ilvl w:val="0"/>
          <w:numId w:val="4"/>
        </w:numPr>
        <w:ind w:right="138" w:hanging="425"/>
      </w:pPr>
      <w:r>
        <w:t xml:space="preserve">Célunk továbbá, a tanulók az életkoruknak, fejlettségi állapotuknak, szükségleteiknek megfelelő teljes körű gyógypedagógiai ellátást kapjanak a tanórán, a tanórán kívül, az egészségügyi és pedagógiai habilitációs és rehabilitációs foglalkozásokon valamint a gyermekvédelem, a kulturális, a szociális hátrányok enyhítése területén – az iskolára vonatkozó törvényi keretek között. </w:t>
      </w:r>
    </w:p>
    <w:p w:rsidR="00857345" w:rsidRDefault="000D30A1">
      <w:pPr>
        <w:numPr>
          <w:ilvl w:val="0"/>
          <w:numId w:val="4"/>
        </w:numPr>
        <w:ind w:right="138" w:hanging="425"/>
      </w:pPr>
      <w:r>
        <w:t xml:space="preserve">Tehetséggondozó tevékenység fenntartása </w:t>
      </w:r>
    </w:p>
    <w:p w:rsidR="00857345" w:rsidRDefault="000D30A1">
      <w:pPr>
        <w:numPr>
          <w:ilvl w:val="0"/>
          <w:numId w:val="4"/>
        </w:numPr>
        <w:ind w:right="138" w:hanging="425"/>
      </w:pPr>
      <w:r>
        <w:t xml:space="preserve">Hasonló működésű profilú intézményekkel való kapcsolattartás </w:t>
      </w:r>
    </w:p>
    <w:p w:rsidR="00857345" w:rsidRDefault="000D30A1">
      <w:pPr>
        <w:spacing w:after="268" w:line="259" w:lineRule="auto"/>
        <w:ind w:left="7" w:firstLine="0"/>
        <w:jc w:val="left"/>
      </w:pPr>
      <w:r>
        <w:rPr>
          <w:rFonts w:ascii="Times New Roman" w:eastAsia="Times New Roman" w:hAnsi="Times New Roman" w:cs="Times New Roman"/>
          <w:i/>
          <w:color w:val="FF0000"/>
        </w:rPr>
        <w:t xml:space="preserve"> </w:t>
      </w:r>
    </w:p>
    <w:p w:rsidR="00857345" w:rsidRDefault="000D30A1">
      <w:pPr>
        <w:pStyle w:val="Cmsor5"/>
        <w:spacing w:after="0" w:line="259" w:lineRule="auto"/>
        <w:ind w:left="5" w:hanging="10"/>
      </w:pPr>
      <w:bookmarkStart w:id="9" w:name="_Toc48461424"/>
      <w:r>
        <w:rPr>
          <w:i/>
        </w:rPr>
        <w:t>3.1.3 Az intézmény feladatai</w:t>
      </w:r>
      <w:bookmarkEnd w:id="9"/>
      <w:r>
        <w:rPr>
          <w:i/>
        </w:rPr>
        <w:t xml:space="preserve"> </w:t>
      </w:r>
    </w:p>
    <w:p w:rsidR="00857345" w:rsidRDefault="000D30A1">
      <w:pPr>
        <w:spacing w:after="19" w:line="259" w:lineRule="auto"/>
        <w:ind w:left="5" w:firstLine="0"/>
        <w:jc w:val="left"/>
      </w:pPr>
      <w:r>
        <w:rPr>
          <w:rFonts w:ascii="Times New Roman" w:eastAsia="Times New Roman" w:hAnsi="Times New Roman" w:cs="Times New Roman"/>
        </w:rPr>
        <w:t xml:space="preserve"> </w:t>
      </w:r>
    </w:p>
    <w:p w:rsidR="00857345" w:rsidRDefault="000D30A1">
      <w:pPr>
        <w:numPr>
          <w:ilvl w:val="0"/>
          <w:numId w:val="5"/>
        </w:numPr>
        <w:ind w:right="14" w:hanging="425"/>
      </w:pPr>
      <w:r>
        <w:t xml:space="preserve">Biztosítjuk azokat a személyi és tárgyi feltételeket, amelyek a sajátos nevelési igényű tanulók iskolai neveléséhez szükségesek. </w:t>
      </w:r>
    </w:p>
    <w:p w:rsidR="00857345" w:rsidRDefault="000D30A1">
      <w:pPr>
        <w:numPr>
          <w:ilvl w:val="0"/>
          <w:numId w:val="5"/>
        </w:numPr>
        <w:ind w:right="14" w:hanging="425"/>
      </w:pPr>
      <w:r>
        <w:t xml:space="preserve">A tanulóink számára szükségleteiknek megfelelően egészségügyi és pedagógiai célú habilitációs és rehabilitációs ellátás biztosítása. </w:t>
      </w:r>
    </w:p>
    <w:p w:rsidR="00857345" w:rsidRDefault="000D30A1">
      <w:pPr>
        <w:numPr>
          <w:ilvl w:val="0"/>
          <w:numId w:val="5"/>
        </w:numPr>
        <w:ind w:right="14" w:hanging="425"/>
      </w:pPr>
      <w:r>
        <w:t xml:space="preserve">Kulcskompetenciák fejlesztése </w:t>
      </w:r>
    </w:p>
    <w:p w:rsidR="00857345" w:rsidRDefault="000D30A1">
      <w:pPr>
        <w:numPr>
          <w:ilvl w:val="0"/>
          <w:numId w:val="5"/>
        </w:numPr>
        <w:ind w:right="14" w:hanging="425"/>
      </w:pPr>
      <w:r>
        <w:t xml:space="preserve">A tanítás-tanulás folyamatába beépítjük a környezeti és egészségnevelési ismereteket.  </w:t>
      </w:r>
    </w:p>
    <w:p w:rsidR="00857345" w:rsidRDefault="000D30A1">
      <w:pPr>
        <w:numPr>
          <w:ilvl w:val="0"/>
          <w:numId w:val="5"/>
        </w:numPr>
        <w:ind w:right="14" w:hanging="425"/>
      </w:pPr>
      <w:r>
        <w:t xml:space="preserve">Azon tanulók számára, akik az évfolyamra meghatározott követelményeket hosszabb intervallum alatt teljesítik, a fejlődési ütemüknek megfelelően képzési időt biztosítunk, törvényi keretek között. </w:t>
      </w:r>
    </w:p>
    <w:p w:rsidR="00857345" w:rsidRDefault="000D30A1">
      <w:pPr>
        <w:numPr>
          <w:ilvl w:val="0"/>
          <w:numId w:val="5"/>
        </w:numPr>
        <w:ind w:right="14" w:hanging="425"/>
      </w:pPr>
      <w:r>
        <w:t xml:space="preserve">Bevonjuk tanulóinkat az iskolai élet szervezésébe, szervezeteik működtetésébe, jogaik gyakorlásába. </w:t>
      </w:r>
    </w:p>
    <w:p w:rsidR="00857345" w:rsidRDefault="000D30A1">
      <w:pPr>
        <w:numPr>
          <w:ilvl w:val="0"/>
          <w:numId w:val="5"/>
        </w:numPr>
        <w:ind w:right="14" w:hanging="425"/>
      </w:pPr>
      <w:r>
        <w:t xml:space="preserve">Kialakítjuk a tanulók kötelességtudatát. </w:t>
      </w:r>
    </w:p>
    <w:p w:rsidR="00857345" w:rsidRDefault="000D30A1">
      <w:pPr>
        <w:numPr>
          <w:ilvl w:val="0"/>
          <w:numId w:val="5"/>
        </w:numPr>
        <w:ind w:right="14" w:hanging="425"/>
      </w:pPr>
      <w:r>
        <w:t xml:space="preserve">Folyamatosan tájékoztatjuk a tanulókat, a szülőket a tanulmányi munka és fejlődésük eredményeiről.  </w:t>
      </w:r>
    </w:p>
    <w:p w:rsidR="00857345" w:rsidRDefault="000D30A1">
      <w:pPr>
        <w:numPr>
          <w:ilvl w:val="0"/>
          <w:numId w:val="5"/>
        </w:numPr>
        <w:ind w:right="14" w:hanging="425"/>
      </w:pPr>
      <w:r>
        <w:t xml:space="preserve">Az iskolánkban működő gyermekvédelmi tevékenység feladata a szociális hátrányok csökkentése, e környezetből érkező tanulók felkarolása. Ennek érdekében együttműködünk más intézményekkel.  </w:t>
      </w:r>
    </w:p>
    <w:p w:rsidR="00857345" w:rsidRDefault="000D30A1">
      <w:pPr>
        <w:numPr>
          <w:ilvl w:val="0"/>
          <w:numId w:val="5"/>
        </w:numPr>
        <w:ind w:right="14" w:hanging="425"/>
      </w:pPr>
      <w:r>
        <w:t xml:space="preserve">Az informatikai eszközök használatának megismertetése. </w:t>
      </w:r>
    </w:p>
    <w:p w:rsidR="00857345" w:rsidRDefault="000D30A1">
      <w:pPr>
        <w:numPr>
          <w:ilvl w:val="0"/>
          <w:numId w:val="5"/>
        </w:numPr>
        <w:ind w:right="14" w:hanging="425"/>
      </w:pPr>
      <w:r>
        <w:t xml:space="preserve">Egyéni törődéssel, megsegítéssel tegyük lehetővé társadalmi integrációjukat. </w:t>
      </w:r>
    </w:p>
    <w:p w:rsidR="00857345" w:rsidRDefault="000D30A1">
      <w:pPr>
        <w:numPr>
          <w:ilvl w:val="0"/>
          <w:numId w:val="5"/>
        </w:numPr>
        <w:ind w:right="14" w:hanging="425"/>
      </w:pPr>
      <w:r>
        <w:t xml:space="preserve">Kooperatív tanulásszervezési formákkal és korszerű módszerekkel biztosítjuk, hogy a tanórákon és a tanórán kívüli tevékenységekben érvényesüljön a differenciált, egyéni fejlesztés. </w:t>
      </w:r>
    </w:p>
    <w:p w:rsidR="00857345" w:rsidRDefault="000D30A1">
      <w:pPr>
        <w:numPr>
          <w:ilvl w:val="0"/>
          <w:numId w:val="5"/>
        </w:numPr>
        <w:ind w:right="14" w:hanging="425"/>
      </w:pPr>
      <w:r>
        <w:t xml:space="preserve">Tapasztalati úton szerzett ismeretelsajátítás, sokoldalú szemléltetéssel, cselekvéssel végzett tevékenységek alkalmazása.  </w:t>
      </w:r>
    </w:p>
    <w:p w:rsidR="00857345" w:rsidRDefault="00857345">
      <w:pPr>
        <w:sectPr w:rsidR="00857345">
          <w:headerReference w:type="even" r:id="rId16"/>
          <w:headerReference w:type="default" r:id="rId17"/>
          <w:footerReference w:type="even" r:id="rId18"/>
          <w:footerReference w:type="default" r:id="rId19"/>
          <w:headerReference w:type="first" r:id="rId20"/>
          <w:footerReference w:type="first" r:id="rId21"/>
          <w:pgSz w:w="11900" w:h="16840"/>
          <w:pgMar w:top="1440" w:right="1059" w:bottom="504" w:left="1416" w:header="708" w:footer="7" w:gutter="0"/>
          <w:cols w:space="708"/>
        </w:sectPr>
      </w:pPr>
    </w:p>
    <w:p w:rsidR="00857345" w:rsidRDefault="000D30A1">
      <w:pPr>
        <w:ind w:left="713" w:right="122"/>
      </w:pPr>
      <w:r>
        <w:t xml:space="preserve">Alsóbb évfolyamokon elsődleges feladatunk az alapkészségek kialakítása, és a kisdiákok beillesztése az iskolai közösségbe. Fontos feladatunknak tartjuk a tanulók lelki egyensúlyának fenntartását.  </w:t>
      </w:r>
    </w:p>
    <w:p w:rsidR="00857345" w:rsidRDefault="000D30A1">
      <w:pPr>
        <w:numPr>
          <w:ilvl w:val="0"/>
          <w:numId w:val="5"/>
        </w:numPr>
        <w:ind w:right="14" w:hanging="425"/>
      </w:pPr>
      <w:r>
        <w:t xml:space="preserve">Olyan lehetőségeket teremtünk, amellyel tanulóink az önálló életvezetéshez szükséges ismereteket szerzik meg.  </w:t>
      </w:r>
    </w:p>
    <w:p w:rsidR="00857345" w:rsidRDefault="000D30A1">
      <w:pPr>
        <w:numPr>
          <w:ilvl w:val="0"/>
          <w:numId w:val="5"/>
        </w:numPr>
        <w:ind w:right="14" w:hanging="425"/>
      </w:pPr>
      <w:r>
        <w:t xml:space="preserve">A tanuló szükségletének teljes ellátást biztosítunk – ügyelet, oktatás, étkeztetés, fejlesztő terápiák, napközi, tehetséggondozás. </w:t>
      </w:r>
    </w:p>
    <w:p w:rsidR="00857345" w:rsidRDefault="000D30A1">
      <w:pPr>
        <w:numPr>
          <w:ilvl w:val="0"/>
          <w:numId w:val="5"/>
        </w:numPr>
        <w:spacing w:after="5" w:line="250" w:lineRule="auto"/>
        <w:ind w:right="14" w:hanging="425"/>
      </w:pPr>
      <w:r>
        <w:t xml:space="preserve">Jó gyakorlataink fenntartása: </w:t>
      </w:r>
      <w:r>
        <w:rPr>
          <w:rFonts w:ascii="Courier New" w:eastAsia="Courier New" w:hAnsi="Courier New" w:cs="Courier New"/>
        </w:rPr>
        <w:t>o</w:t>
      </w:r>
      <w:r>
        <w:rPr>
          <w:rFonts w:ascii="Arial" w:eastAsia="Arial" w:hAnsi="Arial" w:cs="Arial"/>
        </w:rPr>
        <w:t xml:space="preserve"> </w:t>
      </w:r>
      <w:r>
        <w:t xml:space="preserve">Tehetséggondozó és szabadidős programok a sikeresebb integrációért  </w:t>
      </w:r>
      <w:r>
        <w:rPr>
          <w:rFonts w:ascii="Courier New" w:eastAsia="Courier New" w:hAnsi="Courier New" w:cs="Courier New"/>
        </w:rPr>
        <w:t>o</w:t>
      </w:r>
      <w:r>
        <w:rPr>
          <w:rFonts w:ascii="Arial" w:eastAsia="Arial" w:hAnsi="Arial" w:cs="Arial"/>
        </w:rPr>
        <w:t xml:space="preserve"> </w:t>
      </w:r>
      <w:r>
        <w:t xml:space="preserve">Tanulásban akadályozott tanulók differenciált, egyéni fejlesztése  </w:t>
      </w:r>
    </w:p>
    <w:p w:rsidR="00857345" w:rsidRDefault="000D30A1">
      <w:pPr>
        <w:spacing w:after="268" w:line="259" w:lineRule="auto"/>
        <w:ind w:left="0" w:firstLine="0"/>
        <w:jc w:val="left"/>
      </w:pPr>
      <w:r>
        <w:rPr>
          <w:rFonts w:ascii="Times New Roman" w:eastAsia="Times New Roman" w:hAnsi="Times New Roman" w:cs="Times New Roman"/>
        </w:rPr>
        <w:t xml:space="preserve"> </w:t>
      </w:r>
    </w:p>
    <w:p w:rsidR="00857345" w:rsidRDefault="000D30A1">
      <w:pPr>
        <w:pStyle w:val="Cmsor5"/>
        <w:spacing w:after="0" w:line="259" w:lineRule="auto"/>
        <w:ind w:left="5" w:hanging="10"/>
      </w:pPr>
      <w:bookmarkStart w:id="10" w:name="_Toc48461425"/>
      <w:r>
        <w:rPr>
          <w:i/>
        </w:rPr>
        <w:t>3.1.4 Eszközök, eljárások</w:t>
      </w:r>
      <w:bookmarkEnd w:id="10"/>
      <w:r>
        <w:rPr>
          <w:i/>
        </w:rPr>
        <w:t xml:space="preserve"> </w:t>
      </w:r>
    </w:p>
    <w:p w:rsidR="00857345" w:rsidRDefault="000D30A1">
      <w:pPr>
        <w:spacing w:after="0" w:line="259" w:lineRule="auto"/>
        <w:ind w:left="0" w:firstLine="0"/>
        <w:jc w:val="left"/>
      </w:pPr>
      <w:r>
        <w:rPr>
          <w:rFonts w:ascii="Times New Roman" w:eastAsia="Times New Roman" w:hAnsi="Times New Roman" w:cs="Times New Roman"/>
        </w:rPr>
        <w:t xml:space="preserve"> </w:t>
      </w:r>
    </w:p>
    <w:p w:rsidR="00857345" w:rsidRDefault="000D30A1">
      <w:pPr>
        <w:ind w:left="7" w:right="14"/>
      </w:pPr>
      <w:r>
        <w:t xml:space="preserve">A gyógypedagógia eszközeit használjuk életkori sajátosságok és egyéni képességek szerint.  </w:t>
      </w:r>
    </w:p>
    <w:p w:rsidR="00857345" w:rsidRDefault="000D30A1">
      <w:pPr>
        <w:spacing w:after="16" w:line="259" w:lineRule="auto"/>
        <w:ind w:left="5" w:firstLine="0"/>
        <w:jc w:val="left"/>
      </w:pPr>
      <w:r>
        <w:t xml:space="preserve"> </w:t>
      </w:r>
    </w:p>
    <w:p w:rsidR="00857345" w:rsidRDefault="000D30A1">
      <w:pPr>
        <w:ind w:left="7" w:right="14"/>
      </w:pPr>
      <w:r>
        <w:rPr>
          <w:u w:val="single" w:color="000000"/>
        </w:rPr>
        <w:t>Személyi feltételeink</w:t>
      </w:r>
      <w:r>
        <w:t xml:space="preserve">: megfelelően képzett szakemberek: gyógypedagógiai tanárok, terápiás szakemberek, gyógypedagógiai asszisztensek.  </w:t>
      </w:r>
    </w:p>
    <w:p w:rsidR="00857345" w:rsidRDefault="000D30A1">
      <w:pPr>
        <w:spacing w:line="250" w:lineRule="auto"/>
        <w:ind w:left="12" w:hanging="10"/>
        <w:jc w:val="left"/>
      </w:pPr>
      <w:r>
        <w:rPr>
          <w:u w:val="single" w:color="000000"/>
        </w:rPr>
        <w:t>Tárgyi feltételeink:</w:t>
      </w:r>
      <w:r>
        <w:t xml:space="preserve">   </w:t>
      </w:r>
    </w:p>
    <w:p w:rsidR="00857345" w:rsidRDefault="000D30A1">
      <w:pPr>
        <w:ind w:left="7" w:right="14"/>
      </w:pPr>
      <w:r>
        <w:t xml:space="preserve">Osztálytermek, informatika szaktanterem, tornaterem, öltözőkkel, fejlesztőszobák, művészetterem, tankonyha, sport- és játszóudvar. </w:t>
      </w:r>
    </w:p>
    <w:p w:rsidR="00857345" w:rsidRDefault="000D30A1">
      <w:pPr>
        <w:ind w:left="7" w:right="14"/>
      </w:pPr>
      <w:r>
        <w:t>Osztálytermeink közül 3 rendelkezik interaktív táblával és digitális eszközökkel.</w:t>
      </w:r>
      <w:r w:rsidR="00DF6F73">
        <w:t xml:space="preserve"> Egy további interaktív tábla mozgatható, ennek révén több helyszínen is segíti az oktató munkánkat.</w:t>
      </w:r>
      <w:r>
        <w:t xml:space="preserve"> Tanítási óráinkon a tanulásban akadályozott és értelmileg akadályozott tanulók számára kidolgozott tankönyvekkel, munkafüzetekkel és más segédeszközökkel, sok szemléltető eszközzel, fejlesztőeszközzel dolgozunk. </w:t>
      </w:r>
    </w:p>
    <w:p w:rsidR="00857345" w:rsidRDefault="000D30A1">
      <w:pPr>
        <w:spacing w:after="260" w:line="259" w:lineRule="auto"/>
        <w:ind w:left="283" w:firstLine="0"/>
        <w:jc w:val="left"/>
      </w:pPr>
      <w:r>
        <w:t xml:space="preserve"> </w:t>
      </w:r>
    </w:p>
    <w:p w:rsidR="00857345" w:rsidRDefault="000D30A1">
      <w:pPr>
        <w:pStyle w:val="Cmsor7"/>
      </w:pPr>
      <w:r>
        <w:t xml:space="preserve">3.1.4.1 A nevelő-oktató munka eljárásai  </w:t>
      </w:r>
    </w:p>
    <w:p w:rsidR="00857345" w:rsidRDefault="000D30A1">
      <w:pPr>
        <w:ind w:left="7" w:right="14"/>
      </w:pPr>
      <w:r>
        <w:t xml:space="preserve">Tevékenységünkben elsődleges a kompetenciák fejlesztése, egyéni és közös munkát feltételező formákat használunk, alkalmazzuk a kooperatív technikákat is.  </w:t>
      </w:r>
    </w:p>
    <w:p w:rsidR="00857345" w:rsidRDefault="000D30A1">
      <w:pPr>
        <w:ind w:left="7" w:right="14"/>
      </w:pPr>
      <w:r>
        <w:t xml:space="preserve">Habilitációs foglalkozásainkon figyelembe vesszük a szakértői véleményekben megjelölt fejlesztési irányokat, saját és egyéb mérések alapján végezzük a készség- és képességfejlesztést.   Tanórai és tanórán kívüli keretben lehetőséget biztosítunk felzárkóztatásra és tehetséggondozásra. A tanulásszervezés differenciált formáit alkalmazzuk.   </w:t>
      </w:r>
    </w:p>
    <w:p w:rsidR="00857345" w:rsidRDefault="000D30A1">
      <w:pPr>
        <w:ind w:left="7" w:right="14"/>
      </w:pPr>
      <w:r>
        <w:t xml:space="preserve">A felső tagozaton a továbbtanulást pályaorientációs programunk segíti a hetedik és nyolcadik évfolyamon. Pályaorientációs tevékenységünk és bűnmegelőzési programunk az osztályfőnöki órák tanmeneteibe is beépülnek.  </w:t>
      </w:r>
    </w:p>
    <w:p w:rsidR="00DF6F73" w:rsidRDefault="00DF6F73">
      <w:pPr>
        <w:ind w:left="7" w:right="14"/>
      </w:pPr>
      <w:r>
        <w:t>Boldog iskolai foglalkozások színterei a boldogságórák, melyek osztályfőnöki és rajzórákba építve jelennek meg.</w:t>
      </w:r>
    </w:p>
    <w:p w:rsidR="00857345" w:rsidRDefault="000D30A1">
      <w:pPr>
        <w:spacing w:after="651"/>
        <w:ind w:left="7" w:right="14"/>
      </w:pPr>
      <w:r>
        <w:t xml:space="preserve">A városi könyvtárban könyvtári órák zajlanak, a létesítmény tanórán kívüli programokhoz is rendelkezésre áll.   </w:t>
      </w:r>
    </w:p>
    <w:p w:rsidR="00DF6F73" w:rsidRDefault="00DF6F73">
      <w:pPr>
        <w:spacing w:after="651"/>
        <w:ind w:left="7" w:right="14"/>
      </w:pPr>
    </w:p>
    <w:p w:rsidR="00857345" w:rsidRDefault="000D30A1">
      <w:pPr>
        <w:pStyle w:val="Cmsor7"/>
      </w:pPr>
      <w:r>
        <w:t xml:space="preserve">3.1.4.2 Az alkalmazott módszer kiválasztásának alapelvei </w:t>
      </w:r>
    </w:p>
    <w:p w:rsidR="00857345" w:rsidRDefault="000D30A1">
      <w:pPr>
        <w:spacing w:after="0" w:line="259" w:lineRule="auto"/>
        <w:ind w:left="0" w:firstLine="0"/>
        <w:jc w:val="left"/>
      </w:pPr>
      <w:r>
        <w:rPr>
          <w:rFonts w:ascii="Times New Roman" w:eastAsia="Times New Roman" w:hAnsi="Times New Roman" w:cs="Times New Roman"/>
          <w:color w:val="FF0000"/>
        </w:rPr>
        <w:t xml:space="preserve"> </w:t>
      </w:r>
    </w:p>
    <w:p w:rsidR="00857345" w:rsidRDefault="000D30A1">
      <w:pPr>
        <w:numPr>
          <w:ilvl w:val="0"/>
          <w:numId w:val="6"/>
        </w:numPr>
        <w:ind w:right="69" w:hanging="425"/>
      </w:pPr>
      <w:r>
        <w:t xml:space="preserve">A módszerválasztáskor figyelembe vesszük a pedagógiai célt, a tartalmat, elsődleges szempont, hogy a módszer megválasztása igazodjon a tanuló fejlettségéhez, állapotához, szükségletéhez. A tanulók egyediségéhez, sérüléséhez leginkább illő módszerkombinációkat alkalmazunk. </w:t>
      </w:r>
    </w:p>
    <w:p w:rsidR="00857345" w:rsidRDefault="000D30A1">
      <w:pPr>
        <w:ind w:left="713" w:right="14"/>
      </w:pPr>
      <w:r>
        <w:t xml:space="preserve">Figyelembe vesszük a tanuló életkori sajátosságait, előzetes tudását, norma és szokásrendjét, kultúráját. </w:t>
      </w:r>
    </w:p>
    <w:p w:rsidR="00857345" w:rsidRDefault="000D30A1">
      <w:pPr>
        <w:numPr>
          <w:ilvl w:val="0"/>
          <w:numId w:val="6"/>
        </w:numPr>
        <w:ind w:right="69" w:hanging="425"/>
      </w:pPr>
      <w:r>
        <w:t xml:space="preserve">A választott módszerek (kooperatív technikák, drámajáték, állatterápia, művészetterápia, egyéni fejlesztések) a sérült gyerekek személyiségéhez igazodva ösztönzik, a pozitív megerősítést szolgálják. </w:t>
      </w:r>
    </w:p>
    <w:p w:rsidR="00857345" w:rsidRDefault="000D30A1">
      <w:pPr>
        <w:numPr>
          <w:ilvl w:val="0"/>
          <w:numId w:val="6"/>
        </w:numPr>
        <w:ind w:right="69" w:hanging="425"/>
      </w:pPr>
      <w:r>
        <w:t xml:space="preserve">Módszereinket az adott helyzethez, szituációhoz igazítjuk. </w:t>
      </w:r>
    </w:p>
    <w:p w:rsidR="00857345" w:rsidRDefault="000D30A1">
      <w:pPr>
        <w:numPr>
          <w:ilvl w:val="0"/>
          <w:numId w:val="6"/>
        </w:numPr>
        <w:ind w:right="69" w:hanging="425"/>
      </w:pPr>
      <w:r>
        <w:t xml:space="preserve">Személyközpontú, interaktív, tapasztalati tanulásra épülő, cselekvésbe ágyazott tanulásszervezési eljárásokat, módszereket helyezünk előtérbe. </w:t>
      </w:r>
    </w:p>
    <w:p w:rsidR="00857345" w:rsidRDefault="000D30A1">
      <w:pPr>
        <w:spacing w:after="0" w:line="259" w:lineRule="auto"/>
        <w:ind w:left="0" w:firstLine="0"/>
        <w:jc w:val="left"/>
      </w:pPr>
      <w:r>
        <w:t xml:space="preserve"> </w:t>
      </w:r>
    </w:p>
    <w:p w:rsidR="00857345" w:rsidRDefault="000D30A1">
      <w:pPr>
        <w:ind w:left="7" w:right="14"/>
      </w:pPr>
      <w:r>
        <w:t xml:space="preserve">Az intézmény vizsgáló eljárásával, diagnosztizáló felméréssel feltérképezzük tanulóink képességprofilját, figyelembe vesszük a szakértői bizottság szakértői véleményében megfogalmazott javaslatokat, amelyek alapján az egyéni fejlesztést végző gyógypedagógus félévente egyéni fejlesztési tervet készít és egyéni, kiscsoportos fejlesztésben részesíti a tanulókat egyénre jellemző ütemezéssel.  </w:t>
      </w:r>
    </w:p>
    <w:p w:rsidR="00857345" w:rsidRDefault="000D30A1">
      <w:pPr>
        <w:spacing w:after="64" w:line="259" w:lineRule="auto"/>
        <w:ind w:left="0" w:firstLine="0"/>
        <w:jc w:val="left"/>
      </w:pPr>
      <w:r>
        <w:rPr>
          <w:rFonts w:ascii="Times New Roman" w:eastAsia="Times New Roman" w:hAnsi="Times New Roman" w:cs="Times New Roman"/>
        </w:rPr>
        <w:t xml:space="preserve"> </w:t>
      </w:r>
    </w:p>
    <w:p w:rsidR="00857345" w:rsidRDefault="000D30A1">
      <w:pPr>
        <w:pStyle w:val="Cmsor2"/>
        <w:spacing w:after="13"/>
        <w:ind w:left="12" w:hanging="10"/>
      </w:pPr>
      <w:bookmarkStart w:id="11" w:name="_Toc48461426"/>
      <w:r>
        <w:rPr>
          <w:i w:val="0"/>
          <w:color w:val="002060"/>
          <w:sz w:val="32"/>
        </w:rPr>
        <w:t>3.2 SZEMÉLYISÉGFEJLESZTÉS</w:t>
      </w:r>
      <w:bookmarkEnd w:id="11"/>
      <w:r>
        <w:rPr>
          <w:i w:val="0"/>
          <w:color w:val="002060"/>
          <w:sz w:val="32"/>
        </w:rPr>
        <w:t xml:space="preserve"> </w:t>
      </w:r>
      <w:r>
        <w:rPr>
          <w:rFonts w:ascii="Times New Roman" w:eastAsia="Times New Roman" w:hAnsi="Times New Roman" w:cs="Times New Roman"/>
          <w:i w:val="0"/>
          <w:color w:val="002060"/>
          <w:sz w:val="32"/>
        </w:rPr>
        <w:t xml:space="preserve"> </w:t>
      </w:r>
    </w:p>
    <w:p w:rsidR="00857345" w:rsidRDefault="000D30A1">
      <w:pPr>
        <w:spacing w:after="0" w:line="259" w:lineRule="auto"/>
        <w:ind w:left="0" w:firstLine="0"/>
        <w:jc w:val="left"/>
      </w:pPr>
      <w:r>
        <w:rPr>
          <w:rFonts w:ascii="Times New Roman" w:eastAsia="Times New Roman" w:hAnsi="Times New Roman" w:cs="Times New Roman"/>
        </w:rPr>
        <w:t xml:space="preserve"> </w:t>
      </w:r>
    </w:p>
    <w:p w:rsidR="00857345" w:rsidRDefault="000D30A1">
      <w:pPr>
        <w:ind w:left="7" w:right="14"/>
      </w:pPr>
      <w:r>
        <w:t xml:space="preserve">Az életkori sajátosságok, a fogyatékosság által megváltozott képességprofilból adódó hátrányok szükségessé teszik a tanulók kiemelt személyiségfejlesztését. A meglévő pozitív személyiségjegyek kidomborításával, a sérült funkciók és funkcionális rendszerek korrigálásával, átszervezésével, az elvesztettek pótlásával, újra kialakításával törekszünk harmonikus személyiséggé formálni tanulóinkat.  </w:t>
      </w:r>
    </w:p>
    <w:p w:rsidR="00857345" w:rsidRDefault="000D30A1">
      <w:pPr>
        <w:ind w:left="7" w:right="14"/>
      </w:pPr>
      <w:r>
        <w:t xml:space="preserve">A gyermekek személyiségfejlesztésében a család az iskola meghatározó szerepű. az iskolánkba érkező tanulók nagy része olyan környezetből érkezik, amelyben nem, vagy kevésbé tudja kibontakoztatni személyiségét, ezért nekünk ebben nagy szerepünk van. </w:t>
      </w:r>
    </w:p>
    <w:p w:rsidR="00857345" w:rsidRDefault="000D30A1">
      <w:pPr>
        <w:spacing w:after="0" w:line="259" w:lineRule="auto"/>
        <w:ind w:left="0" w:firstLine="0"/>
        <w:jc w:val="left"/>
      </w:pPr>
      <w:r>
        <w:t xml:space="preserve"> </w:t>
      </w:r>
    </w:p>
    <w:p w:rsidR="00857345" w:rsidRDefault="000D30A1">
      <w:pPr>
        <w:ind w:left="7" w:right="14"/>
      </w:pPr>
      <w:r>
        <w:rPr>
          <w:u w:val="single" w:color="000000"/>
        </w:rPr>
        <w:t>Célunk:</w:t>
      </w:r>
      <w:r>
        <w:t xml:space="preserve"> Olyan harmonikus, egészséges személyiség kialakítása, amely alkalmassá teszi a felnövekvő tanulóinkat az épek társadalmába való beilleszkedésre, és a felnőtt életben való nyugodt, kiegyensúlyozott mindennapi élet kialakítására. </w:t>
      </w:r>
    </w:p>
    <w:p w:rsidR="00857345" w:rsidRDefault="000D30A1">
      <w:pPr>
        <w:spacing w:after="0" w:line="259" w:lineRule="auto"/>
        <w:ind w:left="0" w:firstLine="0"/>
        <w:jc w:val="left"/>
      </w:pPr>
      <w:r>
        <w:t xml:space="preserve"> </w:t>
      </w:r>
    </w:p>
    <w:p w:rsidR="00857345" w:rsidRDefault="000D30A1">
      <w:pPr>
        <w:spacing w:line="250" w:lineRule="auto"/>
        <w:ind w:hanging="10"/>
        <w:jc w:val="left"/>
      </w:pPr>
      <w:r>
        <w:rPr>
          <w:u w:val="single" w:color="000000"/>
        </w:rPr>
        <w:t>Feladataink az iskolai személyiségfejlesztés terén:</w:t>
      </w:r>
      <w:r>
        <w:t xml:space="preserve"> </w:t>
      </w:r>
    </w:p>
    <w:p w:rsidR="00857345" w:rsidRDefault="000D30A1">
      <w:pPr>
        <w:numPr>
          <w:ilvl w:val="0"/>
          <w:numId w:val="7"/>
        </w:numPr>
        <w:ind w:right="14" w:hanging="360"/>
      </w:pPr>
      <w:r>
        <w:t xml:space="preserve">Személyes kompetencia fejlesztése: (önkiszolgálási képességek, önellátási képességek, befogadóképességek, önkifejezési képességek, önvédelmi képességek, önszabályozás és önfejlesztés képességei, énkép, önismeret) Az önismeret kialakításával a kitartás, a szorgalom, a céltudatosság, az elkötelezettség formálása.  </w:t>
      </w:r>
    </w:p>
    <w:p w:rsidR="00857345" w:rsidRDefault="000D30A1">
      <w:pPr>
        <w:numPr>
          <w:ilvl w:val="0"/>
          <w:numId w:val="7"/>
        </w:numPr>
        <w:ind w:right="14" w:hanging="360"/>
      </w:pPr>
      <w:r>
        <w:t xml:space="preserve">Szociális kompetenciák fejlesztése: szociális minták és szokások, szociális készségek, szociális ismeretek, szociális kommunikáció, szociális érdekérvényesítés  </w:t>
      </w:r>
    </w:p>
    <w:p w:rsidR="00857345" w:rsidRDefault="000D30A1">
      <w:pPr>
        <w:numPr>
          <w:ilvl w:val="0"/>
          <w:numId w:val="7"/>
        </w:numPr>
        <w:ind w:right="14" w:hanging="360"/>
      </w:pPr>
      <w:r>
        <w:t xml:space="preserve">Kognitív kompetencia fejlesztése: gondolkodási képesség, tudásszerző képesség, ismeretszerzés, alkotóképesség, problémamegoldó képesség, kognitív kommunikációs képesség, vizuális kommunikáció, nyelvi kommunikáció, tanulási képesség </w:t>
      </w:r>
    </w:p>
    <w:p w:rsidR="00857345" w:rsidRDefault="000D30A1">
      <w:pPr>
        <w:numPr>
          <w:ilvl w:val="0"/>
          <w:numId w:val="7"/>
        </w:numPr>
        <w:ind w:right="14" w:hanging="360"/>
      </w:pPr>
      <w:r>
        <w:t xml:space="preserve">Az egészségmegőrzése, egészséges életmódra nevelés  </w:t>
      </w:r>
    </w:p>
    <w:p w:rsidR="00857345" w:rsidRDefault="000D30A1">
      <w:pPr>
        <w:numPr>
          <w:ilvl w:val="0"/>
          <w:numId w:val="7"/>
        </w:numPr>
        <w:ind w:right="14" w:hanging="360"/>
      </w:pPr>
      <w:r>
        <w:t xml:space="preserve">A természet- és környezettudatos magatartásformákat  </w:t>
      </w:r>
    </w:p>
    <w:p w:rsidR="00857345" w:rsidRDefault="000D30A1">
      <w:pPr>
        <w:numPr>
          <w:ilvl w:val="0"/>
          <w:numId w:val="7"/>
        </w:numPr>
        <w:ind w:right="14" w:hanging="360"/>
      </w:pPr>
      <w:r>
        <w:t xml:space="preserve">A tanulók érzelmi nevelése </w:t>
      </w:r>
    </w:p>
    <w:p w:rsidR="00857345" w:rsidRDefault="000D30A1">
      <w:pPr>
        <w:numPr>
          <w:ilvl w:val="0"/>
          <w:numId w:val="7"/>
        </w:numPr>
        <w:ind w:right="14" w:hanging="360"/>
      </w:pPr>
      <w:r>
        <w:t xml:space="preserve">A tanulók esztétikai nevelése: szűkebb és tágabb környezetünk esztétikájának tudatosítása, értékmegőrző magatartás kialakítása. Igényesség önmagunkkal és környezetünkkel szemben. (esztétikai-művészeti tudatosság és kifejezőképesség) </w:t>
      </w:r>
    </w:p>
    <w:p w:rsidR="00857345" w:rsidRDefault="000D30A1">
      <w:pPr>
        <w:numPr>
          <w:ilvl w:val="0"/>
          <w:numId w:val="7"/>
        </w:numPr>
        <w:ind w:right="14" w:hanging="360"/>
      </w:pPr>
      <w:r>
        <w:t xml:space="preserve">A tanulók akarati nevelése </w:t>
      </w:r>
    </w:p>
    <w:p w:rsidR="00857345" w:rsidRDefault="000D30A1">
      <w:pPr>
        <w:numPr>
          <w:ilvl w:val="0"/>
          <w:numId w:val="7"/>
        </w:numPr>
        <w:ind w:right="14" w:hanging="360"/>
      </w:pPr>
      <w:r>
        <w:t xml:space="preserve">A tanulók erkölcsi nevelése: Az alapvető erkölcsi értékek megismertetése, belsővé válása. A tanulók nemzeti nevelése: A haza, a szülőhely múltjának és jelenének megismerése. A nemzeti hagyományok ápolása, megbecsülése; a hazaszeretet érzésének felébresztése.  </w:t>
      </w:r>
    </w:p>
    <w:p w:rsidR="00857345" w:rsidRDefault="000D30A1">
      <w:pPr>
        <w:ind w:left="725" w:right="14"/>
      </w:pPr>
      <w:r>
        <w:t xml:space="preserve">A tanulók állampolgári nevelése: Az alapvető emberi, állampolgári és Európai Uniós jogok és kötelességek megismertetése. </w:t>
      </w:r>
    </w:p>
    <w:p w:rsidR="00857345" w:rsidRDefault="000D30A1">
      <w:pPr>
        <w:numPr>
          <w:ilvl w:val="0"/>
          <w:numId w:val="7"/>
        </w:numPr>
        <w:ind w:right="14" w:hanging="360"/>
      </w:pPr>
      <w:r>
        <w:t xml:space="preserve">A tanulók munkára nevelése: A munka fontosságának tudatosítása.  </w:t>
      </w:r>
    </w:p>
    <w:p w:rsidR="00857345" w:rsidRDefault="000D30A1">
      <w:pPr>
        <w:numPr>
          <w:ilvl w:val="0"/>
          <w:numId w:val="7"/>
        </w:numPr>
        <w:ind w:right="14" w:hanging="360"/>
      </w:pPr>
      <w:r>
        <w:t xml:space="preserve">A tanulók egészséges életmódra nevelése: A testmozgás szeretetének kialakítása, a testmozgás iránti vágy felkeltése. Egészséges, edzett személyiség kialakítása. Az egészséges életmód és az egészségvédelem tudatosítása. </w:t>
      </w:r>
    </w:p>
    <w:p w:rsidR="00857345" w:rsidRDefault="000D30A1">
      <w:pPr>
        <w:numPr>
          <w:ilvl w:val="0"/>
          <w:numId w:val="7"/>
        </w:numPr>
        <w:ind w:right="14" w:hanging="360"/>
      </w:pPr>
      <w:r>
        <w:t xml:space="preserve">A tanulók környezeti nevelése: A természetes és mesterséges emberi környezet értékeinek tisztelete. Értékmegőrző és fejlesztő, környezettudatos magatartás kialakítása </w:t>
      </w:r>
    </w:p>
    <w:p w:rsidR="00857345" w:rsidRDefault="000D30A1">
      <w:pPr>
        <w:spacing w:after="0" w:line="259" w:lineRule="auto"/>
        <w:ind w:left="0" w:firstLine="0"/>
        <w:jc w:val="left"/>
      </w:pPr>
      <w:r>
        <w:rPr>
          <w:i/>
        </w:rPr>
        <w:t xml:space="preserve"> </w:t>
      </w:r>
    </w:p>
    <w:p w:rsidR="00857345" w:rsidRDefault="000D30A1">
      <w:pPr>
        <w:spacing w:line="250" w:lineRule="auto"/>
        <w:ind w:hanging="10"/>
        <w:jc w:val="left"/>
      </w:pPr>
      <w:r>
        <w:rPr>
          <w:u w:val="single" w:color="000000"/>
        </w:rPr>
        <w:t>A feladatok megvalósulásának színterei:</w:t>
      </w:r>
      <w:r>
        <w:t xml:space="preserve"> </w:t>
      </w:r>
    </w:p>
    <w:p w:rsidR="00857345" w:rsidRDefault="000D30A1">
      <w:pPr>
        <w:numPr>
          <w:ilvl w:val="0"/>
          <w:numId w:val="8"/>
        </w:numPr>
        <w:ind w:right="14" w:hanging="360"/>
      </w:pPr>
      <w:r>
        <w:t xml:space="preserve">Tanítás-tanulás folyamatában tanórán, habilitációs-rehabilitációs foglalkozásokon, állatasszisztált és művészetterápiás foglalkozásokon </w:t>
      </w:r>
    </w:p>
    <w:p w:rsidR="00857345" w:rsidRDefault="000D30A1">
      <w:pPr>
        <w:numPr>
          <w:ilvl w:val="0"/>
          <w:numId w:val="8"/>
        </w:numPr>
        <w:ind w:right="14" w:hanging="360"/>
      </w:pPr>
      <w:r>
        <w:t xml:space="preserve">Szabadidős tevékenységek alkalmával, versenyek, rendezvények alkalmával  </w:t>
      </w:r>
    </w:p>
    <w:p w:rsidR="00857345" w:rsidRDefault="000D30A1">
      <w:pPr>
        <w:numPr>
          <w:ilvl w:val="0"/>
          <w:numId w:val="8"/>
        </w:numPr>
        <w:ind w:right="14" w:hanging="360"/>
      </w:pPr>
      <w:r>
        <w:t xml:space="preserve">A napközis tanórákon </w:t>
      </w:r>
    </w:p>
    <w:p w:rsidR="00857345" w:rsidRDefault="000D30A1">
      <w:pPr>
        <w:numPr>
          <w:ilvl w:val="0"/>
          <w:numId w:val="8"/>
        </w:numPr>
        <w:ind w:right="14" w:hanging="360"/>
      </w:pPr>
      <w:r>
        <w:t xml:space="preserve">A kollégiumi életben </w:t>
      </w:r>
    </w:p>
    <w:p w:rsidR="00857345" w:rsidRDefault="000D30A1">
      <w:pPr>
        <w:spacing w:after="0" w:line="259" w:lineRule="auto"/>
        <w:ind w:left="720" w:firstLine="0"/>
        <w:jc w:val="left"/>
      </w:pPr>
      <w:r>
        <w:rPr>
          <w:i/>
        </w:rPr>
        <w:t xml:space="preserve"> </w:t>
      </w:r>
    </w:p>
    <w:p w:rsidR="00857345" w:rsidRDefault="000D30A1">
      <w:pPr>
        <w:spacing w:line="250" w:lineRule="auto"/>
        <w:ind w:hanging="10"/>
        <w:jc w:val="left"/>
      </w:pPr>
      <w:r>
        <w:rPr>
          <w:u w:val="single" w:color="000000"/>
        </w:rPr>
        <w:t>A személyiségfejlesztést elősegítő iskolai környezet:</w:t>
      </w:r>
      <w:r>
        <w:t xml:space="preserve"> </w:t>
      </w:r>
    </w:p>
    <w:p w:rsidR="00857345" w:rsidRDefault="000D30A1">
      <w:pPr>
        <w:numPr>
          <w:ilvl w:val="0"/>
          <w:numId w:val="9"/>
        </w:numPr>
        <w:ind w:right="14" w:hanging="360"/>
      </w:pPr>
      <w:r>
        <w:t xml:space="preserve">Körültekintő alapos gyermekismeret, a személyiségzavarok feltárása. Családi háttér és anamnézis ismerete. </w:t>
      </w:r>
    </w:p>
    <w:p w:rsidR="00857345" w:rsidRDefault="000D30A1">
      <w:pPr>
        <w:numPr>
          <w:ilvl w:val="0"/>
          <w:numId w:val="9"/>
        </w:numPr>
        <w:ind w:right="14" w:hanging="360"/>
      </w:pPr>
      <w:r>
        <w:t xml:space="preserve">Környezetünk gyermekközpontúvá, barátságossá tétele, ahol a fogyatékosságból fakadó sajátosságok figyelembe vétele, az ismereteket bővítő eszközök, egységes, egyértelmű nevelési elvárások jelennek meg, ezek teremtik meg a jó munkavégzés alapfeltételeit. </w:t>
      </w:r>
    </w:p>
    <w:p w:rsidR="00857345" w:rsidRDefault="000D30A1">
      <w:pPr>
        <w:numPr>
          <w:ilvl w:val="0"/>
          <w:numId w:val="9"/>
        </w:numPr>
        <w:ind w:right="14" w:hanging="360"/>
      </w:pPr>
      <w:r>
        <w:t xml:space="preserve">Annak elérése, hogy a gyermek jól érezze magát az iskolában. Szorongás nélkül, felszabadultan vegyen részt az ismeretszerzési folyamatban, és ezt megfelelő eszközökkel, saját egészséges személyiségével is segítse a pedagógus. </w:t>
      </w:r>
    </w:p>
    <w:p w:rsidR="00857345" w:rsidRDefault="000D30A1">
      <w:pPr>
        <w:numPr>
          <w:ilvl w:val="0"/>
          <w:numId w:val="9"/>
        </w:numPr>
        <w:ind w:right="14" w:hanging="360"/>
      </w:pPr>
      <w:r>
        <w:t xml:space="preserve">Családias osztályok, csoportok, közösségi terek kialakítása. Fontos az önmagához viszonyított, megfelelő fejlesztés, értékelés. </w:t>
      </w:r>
    </w:p>
    <w:p w:rsidR="00857345" w:rsidRDefault="000D30A1">
      <w:pPr>
        <w:numPr>
          <w:ilvl w:val="0"/>
          <w:numId w:val="9"/>
        </w:numPr>
        <w:ind w:right="14" w:hanging="360"/>
      </w:pPr>
      <w:r>
        <w:t xml:space="preserve">Egyénhez igazított differenciált követelmény - és tevékenységrendszer, a gyengébb képességű tanulók egyéni törődéssel való megsegítése. </w:t>
      </w:r>
    </w:p>
    <w:p w:rsidR="00857345" w:rsidRDefault="000D30A1">
      <w:pPr>
        <w:numPr>
          <w:ilvl w:val="0"/>
          <w:numId w:val="9"/>
        </w:numPr>
        <w:ind w:right="14" w:hanging="360"/>
      </w:pPr>
      <w:r>
        <w:t xml:space="preserve">Az egyénhez, sérüléshez, a speciális szükséglethez, a fejlettségi szinthez igazítottan, több gyakorlási lehetőség, hosszabb időintervallum. </w:t>
      </w:r>
    </w:p>
    <w:p w:rsidR="00857345" w:rsidRDefault="000D30A1">
      <w:pPr>
        <w:numPr>
          <w:ilvl w:val="0"/>
          <w:numId w:val="9"/>
        </w:numPr>
        <w:ind w:right="14" w:hanging="360"/>
      </w:pPr>
      <w:r>
        <w:t xml:space="preserve">Tehetséggondozás. </w:t>
      </w:r>
    </w:p>
    <w:p w:rsidR="00857345" w:rsidRDefault="000D30A1">
      <w:pPr>
        <w:spacing w:after="304" w:line="259" w:lineRule="auto"/>
        <w:ind w:lef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rsidR="00CA6437" w:rsidRDefault="00CA6437">
      <w:pPr>
        <w:spacing w:after="304" w:line="259" w:lineRule="auto"/>
        <w:ind w:left="0" w:firstLine="0"/>
        <w:jc w:val="left"/>
        <w:rPr>
          <w:rFonts w:ascii="Times New Roman" w:eastAsia="Times New Roman" w:hAnsi="Times New Roman" w:cs="Times New Roman"/>
        </w:rPr>
      </w:pPr>
    </w:p>
    <w:p w:rsidR="00CA6437" w:rsidRDefault="00CA6437">
      <w:pPr>
        <w:spacing w:after="304" w:line="259" w:lineRule="auto"/>
        <w:ind w:left="0" w:firstLine="0"/>
        <w:jc w:val="left"/>
      </w:pPr>
    </w:p>
    <w:p w:rsidR="00857345" w:rsidRDefault="000D30A1">
      <w:pPr>
        <w:pStyle w:val="Cmsor1"/>
        <w:spacing w:after="13"/>
        <w:ind w:left="12" w:hanging="10"/>
      </w:pPr>
      <w:bookmarkStart w:id="12" w:name="_Toc48461427"/>
      <w:r>
        <w:rPr>
          <w:sz w:val="32"/>
        </w:rPr>
        <w:t>3.3.EGÉSZSÉGFEJLESZTÉS</w:t>
      </w:r>
      <w:bookmarkEnd w:id="12"/>
      <w:r>
        <w:rPr>
          <w:sz w:val="32"/>
        </w:rPr>
        <w:t xml:space="preserve">  </w:t>
      </w:r>
    </w:p>
    <w:p w:rsidR="00857345" w:rsidRDefault="000D30A1">
      <w:pPr>
        <w:spacing w:after="0" w:line="259" w:lineRule="auto"/>
        <w:ind w:left="0" w:firstLine="0"/>
        <w:jc w:val="left"/>
      </w:pPr>
      <w:r>
        <w:rPr>
          <w:rFonts w:ascii="Arial" w:eastAsia="Arial" w:hAnsi="Arial" w:cs="Arial"/>
        </w:rPr>
        <w:t xml:space="preserve"> </w:t>
      </w:r>
    </w:p>
    <w:p w:rsidR="00857345" w:rsidRDefault="000D30A1">
      <w:pPr>
        <w:ind w:left="7" w:right="14"/>
      </w:pPr>
      <w:r>
        <w:t>Az egészségfejlesztés magába foglalja a korszerű egészségnevelés, az elsődleges prevenció, a mentálhigiéné, az egészségfejlesztő szervezetfejlesztés, az önsegítés feladatait, módszereit Az a folyamat, amely képessé teszi az embereket, az egészségüket meghatározó tényezők felügyeletére, ezáltal egészségük javítására</w:t>
      </w:r>
      <w:r>
        <w:rPr>
          <w:rFonts w:ascii="Arial" w:eastAsia="Arial" w:hAnsi="Arial" w:cs="Arial"/>
        </w:rPr>
        <w:t xml:space="preserve">. </w:t>
      </w:r>
    </w:p>
    <w:p w:rsidR="00857345" w:rsidRDefault="000D30A1">
      <w:pPr>
        <w:spacing w:after="266" w:line="259" w:lineRule="auto"/>
        <w:ind w:left="0" w:firstLine="0"/>
        <w:jc w:val="left"/>
      </w:pPr>
      <w:r>
        <w:rPr>
          <w:rFonts w:ascii="Arial" w:eastAsia="Arial" w:hAnsi="Arial" w:cs="Arial"/>
        </w:rPr>
        <w:t xml:space="preserve"> </w:t>
      </w:r>
    </w:p>
    <w:p w:rsidR="00857345" w:rsidRDefault="000D30A1">
      <w:pPr>
        <w:pStyle w:val="Cmsor5"/>
        <w:spacing w:after="0" w:line="259" w:lineRule="auto"/>
        <w:ind w:left="5" w:hanging="10"/>
      </w:pPr>
      <w:bookmarkStart w:id="13" w:name="_Toc48461428"/>
      <w:r>
        <w:rPr>
          <w:i/>
        </w:rPr>
        <w:t>3.3.1 Az egészségfejlesztés fő feladatai</w:t>
      </w:r>
      <w:bookmarkEnd w:id="13"/>
      <w:r>
        <w:rPr>
          <w:i/>
        </w:rPr>
        <w:t xml:space="preserve"> </w:t>
      </w:r>
    </w:p>
    <w:p w:rsidR="00857345" w:rsidRDefault="000D30A1">
      <w:pPr>
        <w:numPr>
          <w:ilvl w:val="0"/>
          <w:numId w:val="10"/>
        </w:numPr>
        <w:ind w:right="14" w:hanging="360"/>
      </w:pPr>
      <w:r>
        <w:t xml:space="preserve">egészségfejlesztő környezet megteremtése </w:t>
      </w:r>
    </w:p>
    <w:p w:rsidR="00857345" w:rsidRDefault="000D30A1">
      <w:pPr>
        <w:numPr>
          <w:ilvl w:val="0"/>
          <w:numId w:val="10"/>
        </w:numPr>
        <w:ind w:right="14" w:hanging="360"/>
      </w:pPr>
      <w:r>
        <w:t xml:space="preserve">egészségfejlesztő közösségi tevékenység </w:t>
      </w:r>
    </w:p>
    <w:p w:rsidR="00857345" w:rsidRDefault="000D30A1">
      <w:pPr>
        <w:numPr>
          <w:ilvl w:val="0"/>
          <w:numId w:val="10"/>
        </w:numPr>
        <w:ind w:right="14" w:hanging="360"/>
      </w:pPr>
      <w:r>
        <w:t xml:space="preserve">egyéni képességek fejlesztése </w:t>
      </w:r>
    </w:p>
    <w:p w:rsidR="00857345" w:rsidRDefault="000D30A1">
      <w:pPr>
        <w:numPr>
          <w:ilvl w:val="0"/>
          <w:numId w:val="10"/>
        </w:numPr>
        <w:ind w:right="14" w:hanging="360"/>
      </w:pPr>
      <w:r>
        <w:t xml:space="preserve">szemléletváltoztatás </w:t>
      </w:r>
    </w:p>
    <w:p w:rsidR="00857345" w:rsidRDefault="000D30A1">
      <w:pPr>
        <w:numPr>
          <w:ilvl w:val="0"/>
          <w:numId w:val="10"/>
        </w:numPr>
        <w:ind w:right="14" w:hanging="360"/>
      </w:pPr>
      <w:r>
        <w:t xml:space="preserve">testi, lelki egészség megóvása, kialakítására való törekvés </w:t>
      </w:r>
    </w:p>
    <w:p w:rsidR="00CA6437" w:rsidRDefault="00CA6437" w:rsidP="00CA6437">
      <w:pPr>
        <w:ind w:left="1320" w:right="14" w:firstLine="0"/>
      </w:pPr>
    </w:p>
    <w:p w:rsidR="00857345" w:rsidRDefault="000D30A1">
      <w:pPr>
        <w:pStyle w:val="Cmsor5"/>
        <w:spacing w:after="0" w:line="259" w:lineRule="auto"/>
        <w:ind w:left="183" w:hanging="10"/>
      </w:pPr>
      <w:bookmarkStart w:id="14" w:name="_Toc48461429"/>
      <w:r>
        <w:rPr>
          <w:i/>
        </w:rPr>
        <w:t>3.3.2 Egészségnevelés feladatai</w:t>
      </w:r>
      <w:bookmarkEnd w:id="14"/>
      <w:r>
        <w:rPr>
          <w:i/>
        </w:rPr>
        <w:t xml:space="preserve"> </w:t>
      </w:r>
    </w:p>
    <w:p w:rsidR="00857345" w:rsidRDefault="000D30A1">
      <w:pPr>
        <w:ind w:left="603" w:right="552"/>
      </w:pPr>
      <w:r>
        <w:t xml:space="preserve">A korszerű egészségnevelés az egészségi állapot erősítésére és fejlesztésére irányul. Ide tartozik:  </w:t>
      </w:r>
    </w:p>
    <w:p w:rsidR="00857345" w:rsidRDefault="000D30A1">
      <w:pPr>
        <w:numPr>
          <w:ilvl w:val="0"/>
          <w:numId w:val="11"/>
        </w:numPr>
        <w:ind w:right="14" w:hanging="360"/>
      </w:pPr>
      <w:r>
        <w:t xml:space="preserve">egészséges táplálkozás </w:t>
      </w:r>
    </w:p>
    <w:p w:rsidR="00857345" w:rsidRDefault="000D30A1">
      <w:pPr>
        <w:numPr>
          <w:ilvl w:val="0"/>
          <w:numId w:val="11"/>
        </w:numPr>
        <w:ind w:right="14" w:hanging="360"/>
      </w:pPr>
      <w:r>
        <w:t xml:space="preserve">aktív szabadidő eltöltés </w:t>
      </w:r>
    </w:p>
    <w:p w:rsidR="00857345" w:rsidRDefault="000D30A1">
      <w:pPr>
        <w:numPr>
          <w:ilvl w:val="0"/>
          <w:numId w:val="11"/>
        </w:numPr>
        <w:ind w:right="14" w:hanging="360"/>
      </w:pPr>
      <w:r>
        <w:t xml:space="preserve">mindennapos testmozgás </w:t>
      </w:r>
    </w:p>
    <w:p w:rsidR="00857345" w:rsidRDefault="000D30A1">
      <w:pPr>
        <w:numPr>
          <w:ilvl w:val="0"/>
          <w:numId w:val="11"/>
        </w:numPr>
        <w:ind w:right="14" w:hanging="360"/>
      </w:pPr>
      <w:r>
        <w:t xml:space="preserve">személyi higiéné </w:t>
      </w:r>
    </w:p>
    <w:p w:rsidR="00857345" w:rsidRDefault="000D30A1">
      <w:pPr>
        <w:numPr>
          <w:ilvl w:val="0"/>
          <w:numId w:val="11"/>
        </w:numPr>
        <w:ind w:right="14" w:hanging="360"/>
      </w:pPr>
      <w:r>
        <w:t xml:space="preserve">lelki egyensúly megteremtése </w:t>
      </w:r>
    </w:p>
    <w:p w:rsidR="00857345" w:rsidRDefault="000D30A1">
      <w:pPr>
        <w:numPr>
          <w:ilvl w:val="0"/>
          <w:numId w:val="11"/>
        </w:numPr>
        <w:ind w:right="14" w:hanging="360"/>
      </w:pPr>
      <w:r>
        <w:t xml:space="preserve">harmonikus párkapcsolat és családi élet kialakítása, fenntartása </w:t>
      </w:r>
    </w:p>
    <w:p w:rsidR="00857345" w:rsidRDefault="000D30A1">
      <w:pPr>
        <w:numPr>
          <w:ilvl w:val="0"/>
          <w:numId w:val="11"/>
        </w:numPr>
        <w:ind w:right="14" w:hanging="360"/>
      </w:pPr>
      <w:r>
        <w:t xml:space="preserve">családtervezési módszerek </w:t>
      </w:r>
    </w:p>
    <w:p w:rsidR="00857345" w:rsidRDefault="000D30A1">
      <w:pPr>
        <w:numPr>
          <w:ilvl w:val="0"/>
          <w:numId w:val="11"/>
        </w:numPr>
        <w:ind w:right="14" w:hanging="360"/>
      </w:pPr>
      <w:r>
        <w:t xml:space="preserve">egészséges és biztonságos környezet kialakítása </w:t>
      </w:r>
    </w:p>
    <w:p w:rsidR="00857345" w:rsidRDefault="000D30A1">
      <w:pPr>
        <w:numPr>
          <w:ilvl w:val="0"/>
          <w:numId w:val="11"/>
        </w:numPr>
        <w:ind w:right="14" w:hanging="360"/>
      </w:pPr>
      <w:r>
        <w:t xml:space="preserve">egészségkárosító magatartásformák elkerülése </w:t>
      </w:r>
    </w:p>
    <w:p w:rsidR="00857345" w:rsidRDefault="000D30A1">
      <w:pPr>
        <w:numPr>
          <w:ilvl w:val="0"/>
          <w:numId w:val="11"/>
        </w:numPr>
        <w:ind w:right="14" w:hanging="360"/>
      </w:pPr>
      <w:r>
        <w:t xml:space="preserve">járványügyi és élelmiszer biztonság megvalósulása </w:t>
      </w:r>
    </w:p>
    <w:p w:rsidR="00857345" w:rsidRDefault="000D30A1">
      <w:pPr>
        <w:spacing w:after="266" w:line="259" w:lineRule="auto"/>
        <w:ind w:left="170" w:firstLine="0"/>
        <w:jc w:val="left"/>
      </w:pPr>
      <w:r>
        <w:rPr>
          <w:rFonts w:ascii="Arial" w:eastAsia="Arial" w:hAnsi="Arial" w:cs="Arial"/>
          <w:b/>
        </w:rPr>
        <w:t xml:space="preserve"> </w:t>
      </w:r>
    </w:p>
    <w:p w:rsidR="00857345" w:rsidRDefault="000D30A1">
      <w:pPr>
        <w:pStyle w:val="Cmsor5"/>
        <w:spacing w:after="0" w:line="259" w:lineRule="auto"/>
        <w:ind w:left="183" w:hanging="10"/>
      </w:pPr>
      <w:bookmarkStart w:id="15" w:name="_Toc48461430"/>
      <w:r>
        <w:rPr>
          <w:i/>
        </w:rPr>
        <w:t>3.3.3 Az Iskolai egészségfejlesztési-drogmegelőzési program formái</w:t>
      </w:r>
      <w:bookmarkEnd w:id="15"/>
      <w:r>
        <w:rPr>
          <w:i/>
        </w:rPr>
        <w:t xml:space="preserve"> </w:t>
      </w:r>
    </w:p>
    <w:p w:rsidR="00857345" w:rsidRDefault="000D30A1">
      <w:pPr>
        <w:numPr>
          <w:ilvl w:val="0"/>
          <w:numId w:val="12"/>
        </w:numPr>
        <w:spacing w:after="5" w:line="250" w:lineRule="auto"/>
        <w:ind w:right="7" w:hanging="360"/>
        <w:jc w:val="left"/>
      </w:pPr>
      <w:r>
        <w:t xml:space="preserve">Filmvetítés: A szerfogyasztással kapcsolatos oktató ill. élettörténeti filmek valamint a sikeres kezelésekhez kapcsolódó tájékoztató filmek vetítése. Kiválasztásnál fejlődés lélektani szempontokat is érvényesítünk. </w:t>
      </w:r>
    </w:p>
    <w:p w:rsidR="00857345" w:rsidRDefault="000D30A1">
      <w:pPr>
        <w:numPr>
          <w:ilvl w:val="0"/>
          <w:numId w:val="12"/>
        </w:numPr>
        <w:ind w:right="7" w:hanging="360"/>
        <w:jc w:val="left"/>
      </w:pPr>
      <w:r>
        <w:t xml:space="preserve">Vetélkedők, </w:t>
      </w:r>
    </w:p>
    <w:p w:rsidR="00857345" w:rsidRDefault="000D30A1">
      <w:pPr>
        <w:numPr>
          <w:ilvl w:val="0"/>
          <w:numId w:val="12"/>
        </w:numPr>
        <w:ind w:right="7" w:hanging="360"/>
        <w:jc w:val="left"/>
      </w:pPr>
      <w:r>
        <w:t xml:space="preserve">Kiscsoportos beszélgetések osztálynak vagy kisebb csoportoknak melyek megelőző jellegűek, esetleg konkrét problémát feldolgozóak.  </w:t>
      </w:r>
    </w:p>
    <w:p w:rsidR="00857345" w:rsidRDefault="000D30A1">
      <w:pPr>
        <w:numPr>
          <w:ilvl w:val="0"/>
          <w:numId w:val="12"/>
        </w:numPr>
        <w:spacing w:after="268" w:line="250" w:lineRule="auto"/>
        <w:ind w:right="7" w:hanging="360"/>
        <w:jc w:val="left"/>
      </w:pPr>
      <w:r>
        <w:t xml:space="preserve">Dramatikus játékok osztályfőnöki órán esetleg magyar irodalom órán alapvetően a nemet mondás algoritmusát valamint a segítségnyújtással kapcsolatos esetek dramatikus jellegű feldolgozását jelenti. </w:t>
      </w:r>
    </w:p>
    <w:p w:rsidR="00961FC4" w:rsidRDefault="00961FC4" w:rsidP="00961FC4">
      <w:pPr>
        <w:spacing w:after="268" w:line="250" w:lineRule="auto"/>
        <w:ind w:right="7"/>
        <w:jc w:val="left"/>
      </w:pPr>
    </w:p>
    <w:p w:rsidR="00961FC4" w:rsidRDefault="00961FC4" w:rsidP="00961FC4">
      <w:pPr>
        <w:spacing w:after="268" w:line="250" w:lineRule="auto"/>
        <w:ind w:right="7"/>
        <w:jc w:val="left"/>
      </w:pPr>
    </w:p>
    <w:p w:rsidR="00857345" w:rsidRDefault="000D30A1">
      <w:pPr>
        <w:pStyle w:val="Cmsor5"/>
        <w:ind w:left="160"/>
      </w:pPr>
      <w:bookmarkStart w:id="16" w:name="_Toc48461431"/>
      <w:r>
        <w:t>3.3.4 Célok, feladatok</w:t>
      </w:r>
      <w:bookmarkEnd w:id="16"/>
      <w:r>
        <w:t xml:space="preserve"> </w:t>
      </w:r>
    </w:p>
    <w:p w:rsidR="00857345" w:rsidRDefault="000D30A1">
      <w:pPr>
        <w:spacing w:after="7" w:line="259" w:lineRule="auto"/>
        <w:ind w:left="170" w:firstLine="0"/>
        <w:jc w:val="left"/>
      </w:pPr>
      <w:r>
        <w:rPr>
          <w:rFonts w:ascii="Times New Roman" w:eastAsia="Times New Roman" w:hAnsi="Times New Roman" w:cs="Times New Roman"/>
        </w:rPr>
        <w:t xml:space="preserve"> </w:t>
      </w:r>
    </w:p>
    <w:p w:rsidR="00857345" w:rsidRDefault="000D30A1">
      <w:pPr>
        <w:spacing w:after="316" w:line="259" w:lineRule="auto"/>
        <w:ind w:left="540" w:hanging="10"/>
        <w:jc w:val="left"/>
      </w:pPr>
      <w:r>
        <w:rPr>
          <w:color w:val="002060"/>
          <w:sz w:val="26"/>
        </w:rPr>
        <w:t xml:space="preserve">3.3.4.1 Hosszú távú célok </w:t>
      </w:r>
    </w:p>
    <w:p w:rsidR="00857345" w:rsidRDefault="000D30A1">
      <w:pPr>
        <w:spacing w:after="5" w:line="250" w:lineRule="auto"/>
        <w:ind w:left="160" w:firstLine="720"/>
        <w:jc w:val="left"/>
      </w:pPr>
      <w:r>
        <w:t xml:space="preserve">Diákjaink rendelkezzenek az egészséges életmód kialakításához szükséges, életkoruknak megfelelő reális ismeretekkel, attitűdökkel. Ismerjék önmagukat, értékeiket. Tudjanak helyes döntéseket hozni, feszültségoldó, konfliktuskezelő módszereket alkalmazni. Megszerzett ismeretek, tapasztalatok birtokában tekintsék az egészséget értéknek, amit vigyázni, óvni kell. Váljanak boldog, boldogságra képes felnőttekké. </w:t>
      </w:r>
    </w:p>
    <w:p w:rsidR="00857345" w:rsidRDefault="000D30A1">
      <w:pPr>
        <w:spacing w:after="7" w:line="259" w:lineRule="auto"/>
        <w:ind w:left="170" w:firstLine="0"/>
        <w:jc w:val="left"/>
      </w:pPr>
      <w:r>
        <w:rPr>
          <w:rFonts w:ascii="Times New Roman" w:eastAsia="Times New Roman" w:hAnsi="Times New Roman" w:cs="Times New Roman"/>
        </w:rPr>
        <w:t xml:space="preserve"> </w:t>
      </w:r>
    </w:p>
    <w:p w:rsidR="00857345" w:rsidRDefault="000D30A1">
      <w:pPr>
        <w:spacing w:after="316" w:line="259" w:lineRule="auto"/>
        <w:ind w:left="540" w:hanging="10"/>
        <w:jc w:val="left"/>
      </w:pPr>
      <w:r>
        <w:rPr>
          <w:color w:val="002060"/>
          <w:sz w:val="26"/>
        </w:rPr>
        <w:t xml:space="preserve">3.3.4.2 Feladatok </w:t>
      </w:r>
    </w:p>
    <w:p w:rsidR="00857345" w:rsidRDefault="000D30A1">
      <w:pPr>
        <w:ind w:left="170" w:right="14" w:firstLine="540"/>
      </w:pPr>
      <w:r>
        <w:t xml:space="preserve">A tanórákon és a tanórán kívüli foglalkozásokon a tanulók reális önismeretének, pozitív énképének erősítése. </w:t>
      </w:r>
    </w:p>
    <w:p w:rsidR="00857345" w:rsidRDefault="000D30A1">
      <w:pPr>
        <w:ind w:left="715" w:right="14"/>
      </w:pPr>
      <w:r>
        <w:t xml:space="preserve">A tanulók érdeklődéséhez, igényeihez igazodva változatos programok összeállítása. </w:t>
      </w:r>
    </w:p>
    <w:p w:rsidR="00857345" w:rsidRDefault="000D30A1">
      <w:pPr>
        <w:spacing w:after="0" w:line="259" w:lineRule="auto"/>
        <w:ind w:left="710" w:firstLine="0"/>
        <w:jc w:val="left"/>
      </w:pPr>
      <w:r>
        <w:t xml:space="preserve"> </w:t>
      </w:r>
    </w:p>
    <w:p w:rsidR="00857345" w:rsidRDefault="000D30A1">
      <w:pPr>
        <w:spacing w:after="348" w:line="259" w:lineRule="auto"/>
        <w:ind w:left="540" w:hanging="10"/>
        <w:jc w:val="left"/>
      </w:pPr>
      <w:r>
        <w:rPr>
          <w:color w:val="002060"/>
          <w:sz w:val="26"/>
        </w:rPr>
        <w:t xml:space="preserve">3.3.4.3 Középtávú célok </w:t>
      </w:r>
    </w:p>
    <w:p w:rsidR="00857345" w:rsidRDefault="000D30A1">
      <w:pPr>
        <w:numPr>
          <w:ilvl w:val="0"/>
          <w:numId w:val="13"/>
        </w:numPr>
        <w:ind w:right="14" w:hanging="360"/>
      </w:pPr>
      <w:r>
        <w:t xml:space="preserve">A tanulók folyamatosan és fokozatosan ismerjék az egészséges ételeket, élelmiszereket. Ismerjék és alkalmazzák a kulturált étkezés szabályait (terítés, evőeszközök megfelelő használata, étkezés illemtana). </w:t>
      </w:r>
    </w:p>
    <w:p w:rsidR="00857345" w:rsidRDefault="000D30A1">
      <w:pPr>
        <w:numPr>
          <w:ilvl w:val="0"/>
          <w:numId w:val="13"/>
        </w:numPr>
        <w:ind w:right="14" w:hanging="360"/>
      </w:pPr>
      <w:r>
        <w:t xml:space="preserve">Legyen megvalósítható napirendjük, heti rendjük. </w:t>
      </w:r>
    </w:p>
    <w:p w:rsidR="00857345" w:rsidRDefault="000D30A1">
      <w:pPr>
        <w:numPr>
          <w:ilvl w:val="0"/>
          <w:numId w:val="13"/>
        </w:numPr>
        <w:ind w:right="14" w:hanging="360"/>
      </w:pPr>
      <w:r>
        <w:t xml:space="preserve">A higiénés ismereteket tudják alkalmazni a mindennapokban (öltözködés, testi higiénia, kézmosás, fogmosás, hajmosás, zuhanyozás, alsónemű váltása stb., zsebkendő-, szalvéta használat). </w:t>
      </w:r>
    </w:p>
    <w:p w:rsidR="00857345" w:rsidRDefault="000D30A1">
      <w:pPr>
        <w:numPr>
          <w:ilvl w:val="0"/>
          <w:numId w:val="13"/>
        </w:numPr>
        <w:ind w:right="14" w:hanging="360"/>
      </w:pPr>
      <w:r>
        <w:t xml:space="preserve">Váljanak a közösség aktív tagjává. Törekedjenek a pozitív gondolkodásra. Ismerjék képességekeit, lehetőségeiket. </w:t>
      </w:r>
    </w:p>
    <w:p w:rsidR="00857345" w:rsidRDefault="000D30A1">
      <w:pPr>
        <w:numPr>
          <w:ilvl w:val="0"/>
          <w:numId w:val="13"/>
        </w:numPr>
        <w:ind w:right="14" w:hanging="360"/>
      </w:pPr>
      <w:r>
        <w:t xml:space="preserve">Rendelkezzenek életkoruknak megfelelő elsősegély-nyújtási ismeretekkel, ezeket tudják szükség esetén alkalmazni. A gyógyszerhasználat szabályait ismerjék, tartsák be. </w:t>
      </w:r>
    </w:p>
    <w:p w:rsidR="00857345" w:rsidRDefault="000D30A1">
      <w:pPr>
        <w:numPr>
          <w:ilvl w:val="0"/>
          <w:numId w:val="13"/>
        </w:numPr>
        <w:ind w:right="14" w:hanging="360"/>
      </w:pPr>
      <w:r>
        <w:t xml:space="preserve">Törekedjenek a környezeti ártalmak egészségkárosító hatásának csökkentésére (pl. </w:t>
      </w:r>
    </w:p>
    <w:p w:rsidR="00857345" w:rsidRDefault="000D30A1">
      <w:pPr>
        <w:spacing w:after="4" w:line="259" w:lineRule="auto"/>
        <w:ind w:right="172" w:hanging="10"/>
        <w:jc w:val="right"/>
      </w:pPr>
      <w:r>
        <w:t xml:space="preserve">zenehallgatás megfelelő hangerővel, társas viselkedés szabályainak betartása stb.). </w:t>
      </w:r>
    </w:p>
    <w:p w:rsidR="00857345" w:rsidRDefault="000D30A1">
      <w:pPr>
        <w:numPr>
          <w:ilvl w:val="0"/>
          <w:numId w:val="13"/>
        </w:numPr>
        <w:ind w:right="14" w:hanging="360"/>
      </w:pPr>
      <w:r>
        <w:t xml:space="preserve">Ismerjék a gyalogos közlekedés szabályait, s tartsák is be azokat.  </w:t>
      </w:r>
    </w:p>
    <w:p w:rsidR="00857345" w:rsidRDefault="000D30A1">
      <w:pPr>
        <w:numPr>
          <w:ilvl w:val="0"/>
          <w:numId w:val="13"/>
        </w:numPr>
        <w:ind w:right="14" w:hanging="360"/>
      </w:pPr>
      <w:r>
        <w:t xml:space="preserve">Rendszeresen sportoljanak, vegyenek részt iskolai gyalogtúrán, négy év alatt legalább egy alkalommal úszásoktatáson. </w:t>
      </w:r>
    </w:p>
    <w:p w:rsidR="00857345" w:rsidRDefault="000D30A1">
      <w:pPr>
        <w:numPr>
          <w:ilvl w:val="0"/>
          <w:numId w:val="13"/>
        </w:numPr>
        <w:spacing w:after="218"/>
        <w:ind w:right="14" w:hanging="360"/>
      </w:pPr>
      <w:r>
        <w:t xml:space="preserve">Éljenek a mindennapos testedzés lehetőségével. </w:t>
      </w:r>
    </w:p>
    <w:p w:rsidR="00857345" w:rsidRDefault="000D30A1">
      <w:pPr>
        <w:spacing w:after="48" w:line="259" w:lineRule="auto"/>
        <w:ind w:left="608" w:hanging="10"/>
        <w:jc w:val="left"/>
      </w:pPr>
      <w:r>
        <w:rPr>
          <w:color w:val="002060"/>
          <w:sz w:val="26"/>
        </w:rPr>
        <w:t xml:space="preserve">3.3.4.4 Feladatok </w:t>
      </w:r>
    </w:p>
    <w:p w:rsidR="00857345" w:rsidRDefault="000D30A1">
      <w:pPr>
        <w:numPr>
          <w:ilvl w:val="0"/>
          <w:numId w:val="13"/>
        </w:numPr>
        <w:ind w:right="14" w:hanging="360"/>
      </w:pPr>
      <w:r>
        <w:t xml:space="preserve">Az egyes tantárgyak (elsősorban környezetismeret, természetismeret, technika életvitel és gyakorlati ismeretek, magyar nyelv és irodalom, testnevelés) tananyagában szereplő ismeretek elsajátíttatása. </w:t>
      </w:r>
    </w:p>
    <w:p w:rsidR="00857345" w:rsidRDefault="000D30A1">
      <w:pPr>
        <w:numPr>
          <w:ilvl w:val="0"/>
          <w:numId w:val="13"/>
        </w:numPr>
        <w:ind w:right="14" w:hanging="360"/>
      </w:pPr>
      <w:r>
        <w:t xml:space="preserve">Attitűdök megfigyelése szituációs és szerepjátékok során. </w:t>
      </w:r>
    </w:p>
    <w:p w:rsidR="00857345" w:rsidRDefault="000D30A1">
      <w:pPr>
        <w:numPr>
          <w:ilvl w:val="0"/>
          <w:numId w:val="13"/>
        </w:numPr>
        <w:ind w:right="14" w:hanging="360"/>
      </w:pPr>
      <w:r>
        <w:t xml:space="preserve">Kirándulások, gyalogtúrák, sport és szabadidős versenyek szervezése, melyek révén a testi és fizikai állapot erősítésére, közösségformálásra és személyiségfejlesztésre is lehetőség nyílik. </w:t>
      </w:r>
    </w:p>
    <w:p w:rsidR="00857345" w:rsidRDefault="000D30A1">
      <w:pPr>
        <w:numPr>
          <w:ilvl w:val="0"/>
          <w:numId w:val="13"/>
        </w:numPr>
        <w:ind w:right="14" w:hanging="360"/>
      </w:pPr>
      <w:r>
        <w:t xml:space="preserve">Tudják a tanult ismereteket a gyakorlatban alkalmazni. </w:t>
      </w:r>
    </w:p>
    <w:p w:rsidR="00857345" w:rsidRDefault="000D30A1">
      <w:pPr>
        <w:spacing w:after="4" w:line="259" w:lineRule="auto"/>
        <w:ind w:left="170" w:firstLine="0"/>
        <w:jc w:val="left"/>
      </w:pPr>
      <w:r>
        <w:rPr>
          <w:rFonts w:ascii="Arial" w:eastAsia="Arial" w:hAnsi="Arial" w:cs="Arial"/>
        </w:rPr>
        <w:t xml:space="preserve"> </w:t>
      </w:r>
    </w:p>
    <w:p w:rsidR="00857345" w:rsidRDefault="000D30A1">
      <w:pPr>
        <w:spacing w:after="348" w:line="259" w:lineRule="auto"/>
        <w:ind w:left="540" w:hanging="10"/>
        <w:jc w:val="left"/>
      </w:pPr>
      <w:r>
        <w:rPr>
          <w:color w:val="002060"/>
          <w:sz w:val="26"/>
        </w:rPr>
        <w:t xml:space="preserve">3.3.4.5 Rövidtávú célok </w:t>
      </w:r>
    </w:p>
    <w:p w:rsidR="00857345" w:rsidRDefault="000D30A1">
      <w:pPr>
        <w:numPr>
          <w:ilvl w:val="0"/>
          <w:numId w:val="13"/>
        </w:numPr>
        <w:ind w:right="14" w:hanging="360"/>
      </w:pPr>
      <w:r>
        <w:t xml:space="preserve">Váljék belső igénnyé a rendszeres testmozgás, a friss levegőn való tartózkodás. </w:t>
      </w:r>
    </w:p>
    <w:p w:rsidR="00857345" w:rsidRDefault="000D30A1">
      <w:pPr>
        <w:numPr>
          <w:ilvl w:val="0"/>
          <w:numId w:val="13"/>
        </w:numPr>
        <w:ind w:right="14" w:hanging="360"/>
      </w:pPr>
      <w:r>
        <w:t xml:space="preserve">Tudatosuljon a tanulókban, hogy a külső megjelenésnek, a higiénének egészségügyi vonatkozásai vannak. </w:t>
      </w:r>
    </w:p>
    <w:p w:rsidR="00857345" w:rsidRDefault="000D30A1">
      <w:pPr>
        <w:numPr>
          <w:ilvl w:val="0"/>
          <w:numId w:val="13"/>
        </w:numPr>
        <w:ind w:right="14" w:hanging="360"/>
      </w:pPr>
      <w:r>
        <w:t xml:space="preserve">Tudják alkalmazni a tanult ismereteket, váljon szükségletté a rendszeres testápolás, fogápolás. </w:t>
      </w:r>
    </w:p>
    <w:p w:rsidR="00857345" w:rsidRDefault="000D30A1">
      <w:pPr>
        <w:numPr>
          <w:ilvl w:val="0"/>
          <w:numId w:val="13"/>
        </w:numPr>
        <w:ind w:right="14" w:hanging="360"/>
      </w:pPr>
      <w:r>
        <w:t xml:space="preserve">Törekedjenek tanulóink az egészséges táplálkozási szokások megismerésére, kialakítására. </w:t>
      </w:r>
    </w:p>
    <w:p w:rsidR="00857345" w:rsidRDefault="000D30A1">
      <w:pPr>
        <w:numPr>
          <w:ilvl w:val="0"/>
          <w:numId w:val="13"/>
        </w:numPr>
        <w:ind w:right="14" w:hanging="360"/>
      </w:pPr>
      <w:r>
        <w:t xml:space="preserve">Lássák be, hogy a káros szenvedélyek tudatos távolságtartással megelőzendők és megelőzhetők. </w:t>
      </w:r>
    </w:p>
    <w:p w:rsidR="00857345" w:rsidRDefault="000D30A1">
      <w:pPr>
        <w:numPr>
          <w:ilvl w:val="0"/>
          <w:numId w:val="13"/>
        </w:numPr>
        <w:ind w:right="14" w:hanging="360"/>
      </w:pPr>
      <w:r>
        <w:t xml:space="preserve">Igyekezzenek kiküszöbölni a balesetveszélyes helyzeteket. </w:t>
      </w:r>
    </w:p>
    <w:p w:rsidR="00857345" w:rsidRDefault="000D30A1">
      <w:pPr>
        <w:numPr>
          <w:ilvl w:val="0"/>
          <w:numId w:val="13"/>
        </w:numPr>
        <w:ind w:right="14" w:hanging="360"/>
      </w:pPr>
      <w:r>
        <w:t xml:space="preserve">Ismerjék, értsék saját fejlődésüket, testi-lelki változásaikat, érzelmeiket és társkapcsolataikat (párkapcsolat). </w:t>
      </w:r>
    </w:p>
    <w:p w:rsidR="00857345" w:rsidRDefault="000D30A1">
      <w:pPr>
        <w:numPr>
          <w:ilvl w:val="0"/>
          <w:numId w:val="13"/>
        </w:numPr>
        <w:ind w:right="14" w:hanging="360"/>
      </w:pPr>
      <w:r>
        <w:t xml:space="preserve">Nyerjen különös hangsúlyt a család jelentősége. </w:t>
      </w:r>
    </w:p>
    <w:p w:rsidR="00857345" w:rsidRDefault="000D30A1">
      <w:pPr>
        <w:numPr>
          <w:ilvl w:val="0"/>
          <w:numId w:val="13"/>
        </w:numPr>
        <w:ind w:right="14" w:hanging="360"/>
      </w:pPr>
      <w:r>
        <w:t xml:space="preserve">Felelősséggel viszonyuljanak a nemi élethez, ismerjék meg a korai szex veszélyeit. </w:t>
      </w:r>
    </w:p>
    <w:p w:rsidR="00857345" w:rsidRDefault="000D30A1">
      <w:pPr>
        <w:numPr>
          <w:ilvl w:val="0"/>
          <w:numId w:val="13"/>
        </w:numPr>
        <w:ind w:right="14" w:hanging="360"/>
      </w:pPr>
      <w:r>
        <w:t xml:space="preserve">Fogadják el és tolerálják a másságot.  </w:t>
      </w:r>
    </w:p>
    <w:p w:rsidR="00857345" w:rsidRDefault="000D30A1">
      <w:pPr>
        <w:numPr>
          <w:ilvl w:val="0"/>
          <w:numId w:val="13"/>
        </w:numPr>
        <w:ind w:right="14" w:hanging="360"/>
      </w:pPr>
      <w:r>
        <w:t xml:space="preserve">Törekedjenek a mozgásszervi-gerincproblémák javítására és a túlsúlyosság csökkentésére.  </w:t>
      </w:r>
    </w:p>
    <w:p w:rsidR="00857345" w:rsidRDefault="000D30A1">
      <w:pPr>
        <w:spacing w:after="244" w:line="259" w:lineRule="auto"/>
        <w:ind w:left="170" w:firstLine="0"/>
        <w:jc w:val="left"/>
      </w:pPr>
      <w:r>
        <w:rPr>
          <w:rFonts w:ascii="Arial" w:eastAsia="Arial" w:hAnsi="Arial" w:cs="Arial"/>
        </w:rPr>
        <w:t xml:space="preserve"> </w:t>
      </w:r>
    </w:p>
    <w:p w:rsidR="00857345" w:rsidRDefault="000D30A1">
      <w:pPr>
        <w:spacing w:after="18" w:line="259" w:lineRule="auto"/>
        <w:ind w:left="608" w:hanging="10"/>
        <w:jc w:val="left"/>
      </w:pPr>
      <w:r>
        <w:rPr>
          <w:color w:val="002060"/>
          <w:sz w:val="26"/>
        </w:rPr>
        <w:t xml:space="preserve">3.3.4.6 Feladatok </w:t>
      </w:r>
    </w:p>
    <w:p w:rsidR="00857345" w:rsidRDefault="000D30A1">
      <w:pPr>
        <w:ind w:left="175" w:right="14"/>
      </w:pPr>
      <w:r>
        <w:t xml:space="preserve">Lehetőség szerint a tanulók minél több időt töltsenek a szabadban (pl.: kerékpározás, úszás, labdajátékok, téli sportok…). </w:t>
      </w:r>
    </w:p>
    <w:p w:rsidR="00857345" w:rsidRDefault="000D30A1">
      <w:pPr>
        <w:ind w:left="175" w:right="14"/>
      </w:pPr>
      <w:r>
        <w:t xml:space="preserve">Fordítsanak figyelmet a személyes higiéniára (pl.: kézmosás, tisztálkodás, wc. használat…). </w:t>
      </w:r>
    </w:p>
    <w:p w:rsidR="00857345" w:rsidRDefault="000D30A1">
      <w:pPr>
        <w:ind w:left="175" w:right="14"/>
      </w:pPr>
      <w:r>
        <w:t xml:space="preserve">Nyugodt körülmények között, rendszeresen étkezzenek, egészséges ételeket és italokat fogyasszanak (pl.: gabonapelyhek, gyümölcsök, zöldségek, gyümölcslevek-és teák…). </w:t>
      </w:r>
    </w:p>
    <w:p w:rsidR="00857345" w:rsidRDefault="000D30A1">
      <w:pPr>
        <w:ind w:left="175" w:right="14"/>
      </w:pPr>
      <w:r>
        <w:t xml:space="preserve">Tudatosítsuk tanulóinkban, hogy a drog- és alkoholfogyasztás, valamint a dohányzás olyan káros szenvedéllyé válhat, amelytől csak rendkívül nehezen vagy egyáltalán nem lehet megszabadulni. Ismerjék meg a kamaszkor testi- lelki változásait, valamint a különböző nemzedékek körében jellemző nemi szerep sztereotípiákat; a felelőtlen nemi élet hátrányait és veszélyeit. </w:t>
      </w:r>
    </w:p>
    <w:p w:rsidR="00857345" w:rsidRDefault="000D30A1">
      <w:pPr>
        <w:ind w:left="175" w:right="14"/>
      </w:pPr>
      <w:r>
        <w:t xml:space="preserve">Lehetőség szerint vegyenek részt a mindennapos testnevelési programban, szükség esetén járjanak gyógytestnevelési foglalkozásokra. </w:t>
      </w:r>
    </w:p>
    <w:p w:rsidR="00857345" w:rsidRDefault="000D30A1">
      <w:pPr>
        <w:spacing w:after="264" w:line="259" w:lineRule="auto"/>
        <w:ind w:left="170" w:firstLine="0"/>
        <w:jc w:val="left"/>
      </w:pPr>
      <w:r>
        <w:rPr>
          <w:rFonts w:ascii="Arial" w:eastAsia="Arial" w:hAnsi="Arial" w:cs="Arial"/>
        </w:rPr>
        <w:t xml:space="preserve"> </w:t>
      </w:r>
    </w:p>
    <w:p w:rsidR="00857345" w:rsidRDefault="000D30A1">
      <w:pPr>
        <w:pStyle w:val="Cmsor5"/>
        <w:ind w:left="160"/>
      </w:pPr>
      <w:bookmarkStart w:id="17" w:name="_Toc48461432"/>
      <w:r>
        <w:t>3.3.5 Tevékenységformák, melyek a célok, feladatok megvalósítását szolgálják</w:t>
      </w:r>
      <w:bookmarkEnd w:id="17"/>
      <w:r>
        <w:rPr>
          <w:rFonts w:ascii="Arial" w:eastAsia="Arial" w:hAnsi="Arial" w:cs="Arial"/>
          <w:sz w:val="24"/>
        </w:rPr>
        <w:t xml:space="preserve"> </w:t>
      </w:r>
    </w:p>
    <w:p w:rsidR="00857345" w:rsidRDefault="000D30A1">
      <w:pPr>
        <w:spacing w:after="247" w:line="259" w:lineRule="auto"/>
        <w:ind w:left="170" w:firstLine="0"/>
        <w:jc w:val="left"/>
      </w:pPr>
      <w:r>
        <w:rPr>
          <w:rFonts w:ascii="Times New Roman" w:eastAsia="Times New Roman" w:hAnsi="Times New Roman" w:cs="Times New Roman"/>
        </w:rPr>
        <w:t xml:space="preserve"> </w:t>
      </w:r>
    </w:p>
    <w:p w:rsidR="00857345" w:rsidRDefault="000D30A1">
      <w:pPr>
        <w:spacing w:after="18" w:line="259" w:lineRule="auto"/>
        <w:ind w:left="464" w:hanging="10"/>
        <w:jc w:val="left"/>
      </w:pPr>
      <w:r>
        <w:rPr>
          <w:color w:val="002060"/>
          <w:sz w:val="26"/>
        </w:rPr>
        <w:t xml:space="preserve">3.3.5.1.Tanórai </w:t>
      </w:r>
    </w:p>
    <w:p w:rsidR="00857345" w:rsidRDefault="000D30A1" w:rsidP="005D6879">
      <w:pPr>
        <w:ind w:left="175" w:right="14"/>
      </w:pPr>
      <w:r>
        <w:rPr>
          <w:i/>
        </w:rPr>
        <w:t>Alsó tagozat</w:t>
      </w:r>
      <w:r>
        <w:t xml:space="preserve">: </w:t>
      </w:r>
      <w:r w:rsidR="00407FCB">
        <w:t>több tantárgy</w:t>
      </w:r>
      <w:r>
        <w:t xml:space="preserve"> </w:t>
      </w:r>
      <w:r w:rsidR="005D6879">
        <w:t>( Magyar nyelv és irodalom, Matematika, Etika, Környezetismeret, Ének-zene, Vizuális kultúra, Digitális kultúra, Technika és tervezés, Testnevelés</w:t>
      </w:r>
      <w:r>
        <w:t xml:space="preserve">kapcsolódó témái </w:t>
      </w:r>
      <w:r w:rsidR="005D6879">
        <w:t xml:space="preserve">között jelenik meg, illetve az ezeknek megfelelő értelmileg akadályozottak tantárgyaiban: </w:t>
      </w:r>
    </w:p>
    <w:p w:rsidR="00857345" w:rsidRDefault="000D30A1">
      <w:pPr>
        <w:spacing w:after="0" w:line="259" w:lineRule="auto"/>
        <w:ind w:left="170" w:firstLine="0"/>
        <w:jc w:val="left"/>
      </w:pPr>
      <w:r>
        <w:t xml:space="preserve"> </w:t>
      </w:r>
    </w:p>
    <w:p w:rsidR="00857345" w:rsidRDefault="000D30A1">
      <w:pPr>
        <w:spacing w:after="13" w:line="250" w:lineRule="auto"/>
        <w:ind w:left="168" w:hanging="10"/>
        <w:jc w:val="left"/>
      </w:pPr>
      <w:r>
        <w:rPr>
          <w:i/>
        </w:rPr>
        <w:t xml:space="preserve">Környezetismeret óra </w:t>
      </w:r>
    </w:p>
    <w:p w:rsidR="00857345" w:rsidRDefault="000D30A1">
      <w:pPr>
        <w:numPr>
          <w:ilvl w:val="0"/>
          <w:numId w:val="14"/>
        </w:numPr>
        <w:ind w:right="14" w:hanging="360"/>
      </w:pPr>
      <w:r>
        <w:t xml:space="preserve">napirend, helyes időbeosztás </w:t>
      </w:r>
    </w:p>
    <w:p w:rsidR="00857345" w:rsidRDefault="000D30A1">
      <w:pPr>
        <w:numPr>
          <w:ilvl w:val="0"/>
          <w:numId w:val="14"/>
        </w:numPr>
        <w:ind w:right="14" w:hanging="360"/>
      </w:pPr>
      <w:r>
        <w:t xml:space="preserve">évszaknak megfelelő öltözködés </w:t>
      </w:r>
    </w:p>
    <w:p w:rsidR="00857345" w:rsidRDefault="000D30A1">
      <w:pPr>
        <w:numPr>
          <w:ilvl w:val="0"/>
          <w:numId w:val="14"/>
        </w:numPr>
        <w:ind w:right="14" w:hanging="360"/>
      </w:pPr>
      <w:r>
        <w:t xml:space="preserve">tisztálkodás </w:t>
      </w:r>
    </w:p>
    <w:p w:rsidR="00857345" w:rsidRDefault="000D30A1">
      <w:pPr>
        <w:numPr>
          <w:ilvl w:val="0"/>
          <w:numId w:val="14"/>
        </w:numPr>
        <w:ind w:right="14" w:hanging="360"/>
      </w:pPr>
      <w:r>
        <w:t xml:space="preserve">érzékszervek </w:t>
      </w:r>
    </w:p>
    <w:p w:rsidR="00857345" w:rsidRDefault="000D30A1">
      <w:pPr>
        <w:numPr>
          <w:ilvl w:val="0"/>
          <w:numId w:val="14"/>
        </w:numPr>
        <w:ind w:right="14" w:hanging="360"/>
      </w:pPr>
      <w:r>
        <w:t xml:space="preserve">óvjuk egészségünket  </w:t>
      </w:r>
    </w:p>
    <w:p w:rsidR="00857345" w:rsidRDefault="000D30A1">
      <w:pPr>
        <w:numPr>
          <w:ilvl w:val="0"/>
          <w:numId w:val="14"/>
        </w:numPr>
        <w:ind w:right="14" w:hanging="360"/>
      </w:pPr>
      <w:r>
        <w:t xml:space="preserve">helyes táplálkozás </w:t>
      </w:r>
    </w:p>
    <w:p w:rsidR="00857345" w:rsidRDefault="000D30A1">
      <w:pPr>
        <w:numPr>
          <w:ilvl w:val="0"/>
          <w:numId w:val="14"/>
        </w:numPr>
        <w:ind w:right="14" w:hanging="360"/>
      </w:pPr>
      <w:r>
        <w:t xml:space="preserve">fontosabb élelmiszerek </w:t>
      </w:r>
    </w:p>
    <w:p w:rsidR="00857345" w:rsidRDefault="000D30A1">
      <w:pPr>
        <w:numPr>
          <w:ilvl w:val="0"/>
          <w:numId w:val="14"/>
        </w:numPr>
        <w:ind w:right="14" w:hanging="360"/>
      </w:pPr>
      <w:r>
        <w:t xml:space="preserve">testünk felépítése,  </w:t>
      </w:r>
    </w:p>
    <w:p w:rsidR="00857345" w:rsidRDefault="000D30A1">
      <w:pPr>
        <w:numPr>
          <w:ilvl w:val="0"/>
          <w:numId w:val="14"/>
        </w:numPr>
        <w:ind w:right="14" w:hanging="360"/>
      </w:pPr>
      <w:r>
        <w:t xml:space="preserve">társas kapcsolatok </w:t>
      </w:r>
    </w:p>
    <w:p w:rsidR="00857345" w:rsidRDefault="000D30A1">
      <w:pPr>
        <w:spacing w:after="0" w:line="259" w:lineRule="auto"/>
        <w:ind w:left="170" w:firstLine="0"/>
        <w:jc w:val="left"/>
      </w:pPr>
      <w:r>
        <w:rPr>
          <w:rFonts w:ascii="Arial" w:eastAsia="Arial" w:hAnsi="Arial" w:cs="Arial"/>
          <w:i/>
        </w:rPr>
        <w:t xml:space="preserve"> </w:t>
      </w:r>
    </w:p>
    <w:p w:rsidR="00857345" w:rsidRDefault="000D30A1" w:rsidP="005D6879">
      <w:pPr>
        <w:ind w:left="175" w:right="14"/>
      </w:pPr>
      <w:r>
        <w:rPr>
          <w:i/>
        </w:rPr>
        <w:t>Felső tagozat:</w:t>
      </w:r>
      <w:r>
        <w:t xml:space="preserve"> </w:t>
      </w:r>
      <w:r w:rsidR="005D6879">
        <w:t>Magyar nyelv és irodalom, Idegen nyelv, Matematika, Etika, Történelem, Hon- és népismeret, Természettudomány, Állampolgári ismeretek, Ének-zene, Vizuális kultúra, Digitális kultúra, Technika és tervezés, Testnevelés, Osztályfőnöki</w:t>
      </w:r>
      <w:r>
        <w:t>órák kapcsolódó témái</w:t>
      </w:r>
      <w:r w:rsidR="005D6879">
        <w:t xml:space="preserve"> között jelenik meg, </w:t>
      </w:r>
      <w:r w:rsidR="005D6879" w:rsidRPr="005D6879">
        <w:t>illetve az ezeknek megfelelő értelmileg akadályozottak tantárgyaiban</w:t>
      </w:r>
      <w:r w:rsidR="005D6879">
        <w:t>.</w:t>
      </w:r>
    </w:p>
    <w:p w:rsidR="00857345" w:rsidRDefault="000D30A1">
      <w:pPr>
        <w:spacing w:after="0" w:line="259" w:lineRule="auto"/>
        <w:ind w:left="170" w:firstLine="0"/>
        <w:jc w:val="left"/>
      </w:pPr>
      <w:r>
        <w:rPr>
          <w:rFonts w:ascii="Times New Roman" w:eastAsia="Times New Roman" w:hAnsi="Times New Roman" w:cs="Times New Roman"/>
        </w:rPr>
        <w:t xml:space="preserve">  </w:t>
      </w:r>
    </w:p>
    <w:p w:rsidR="00857345" w:rsidRDefault="000D30A1">
      <w:pPr>
        <w:spacing w:after="13" w:line="250" w:lineRule="auto"/>
        <w:ind w:left="168" w:hanging="10"/>
        <w:jc w:val="left"/>
      </w:pPr>
      <w:r>
        <w:rPr>
          <w:i/>
        </w:rPr>
        <w:t xml:space="preserve">Osztályfőnöki óra </w:t>
      </w:r>
    </w:p>
    <w:p w:rsidR="00857345" w:rsidRDefault="000D30A1">
      <w:pPr>
        <w:numPr>
          <w:ilvl w:val="0"/>
          <w:numId w:val="14"/>
        </w:numPr>
        <w:ind w:right="14" w:hanging="360"/>
      </w:pPr>
      <w:r>
        <w:t xml:space="preserve">az emberi test </w:t>
      </w:r>
    </w:p>
    <w:p w:rsidR="00857345" w:rsidRDefault="000D30A1">
      <w:pPr>
        <w:numPr>
          <w:ilvl w:val="0"/>
          <w:numId w:val="14"/>
        </w:numPr>
        <w:ind w:right="14" w:hanging="360"/>
      </w:pPr>
      <w:r>
        <w:t xml:space="preserve">a bőr, bőrápolás </w:t>
      </w:r>
    </w:p>
    <w:p w:rsidR="00857345" w:rsidRDefault="000D30A1">
      <w:pPr>
        <w:numPr>
          <w:ilvl w:val="0"/>
          <w:numId w:val="14"/>
        </w:numPr>
        <w:ind w:right="14" w:hanging="360"/>
      </w:pPr>
      <w:r>
        <w:t xml:space="preserve">mozgás és egészség </w:t>
      </w:r>
    </w:p>
    <w:p w:rsidR="00857345" w:rsidRDefault="000D30A1">
      <w:pPr>
        <w:numPr>
          <w:ilvl w:val="0"/>
          <w:numId w:val="14"/>
        </w:numPr>
        <w:ind w:right="14" w:hanging="360"/>
      </w:pPr>
      <w:r>
        <w:t xml:space="preserve">egészséges táplálkozás </w:t>
      </w:r>
    </w:p>
    <w:p w:rsidR="00857345" w:rsidRDefault="000D30A1">
      <w:pPr>
        <w:numPr>
          <w:ilvl w:val="0"/>
          <w:numId w:val="14"/>
        </w:numPr>
        <w:ind w:right="14" w:hanging="360"/>
      </w:pPr>
      <w:r>
        <w:t xml:space="preserve">fiúk és lányok </w:t>
      </w:r>
    </w:p>
    <w:p w:rsidR="00857345" w:rsidRDefault="000D30A1">
      <w:pPr>
        <w:numPr>
          <w:ilvl w:val="0"/>
          <w:numId w:val="14"/>
        </w:numPr>
        <w:ind w:right="14" w:hanging="360"/>
      </w:pPr>
      <w:r>
        <w:t xml:space="preserve">káros szenvedélyek </w:t>
      </w:r>
    </w:p>
    <w:p w:rsidR="00857345" w:rsidRDefault="000D30A1">
      <w:pPr>
        <w:numPr>
          <w:ilvl w:val="0"/>
          <w:numId w:val="14"/>
        </w:numPr>
        <w:ind w:right="14" w:hanging="360"/>
      </w:pPr>
      <w:r>
        <w:t xml:space="preserve">serdülőkori változások </w:t>
      </w:r>
    </w:p>
    <w:p w:rsidR="00857345" w:rsidRDefault="000D30A1">
      <w:pPr>
        <w:numPr>
          <w:ilvl w:val="0"/>
          <w:numId w:val="14"/>
        </w:numPr>
        <w:ind w:right="14" w:hanging="360"/>
      </w:pPr>
      <w:r>
        <w:t xml:space="preserve">betegségek </w:t>
      </w:r>
    </w:p>
    <w:p w:rsidR="00857345" w:rsidRDefault="000D30A1">
      <w:pPr>
        <w:numPr>
          <w:ilvl w:val="0"/>
          <w:numId w:val="14"/>
        </w:numPr>
        <w:ind w:right="14" w:hanging="360"/>
      </w:pPr>
      <w:r>
        <w:t xml:space="preserve">betegápolás, elsősegélynyújtás </w:t>
      </w:r>
    </w:p>
    <w:p w:rsidR="00857345" w:rsidRDefault="000D30A1">
      <w:pPr>
        <w:spacing w:after="0" w:line="259" w:lineRule="auto"/>
        <w:ind w:left="1130" w:firstLine="0"/>
        <w:jc w:val="left"/>
      </w:pPr>
      <w:r>
        <w:t xml:space="preserve"> </w:t>
      </w:r>
    </w:p>
    <w:p w:rsidR="00857345" w:rsidRDefault="000D30A1">
      <w:pPr>
        <w:spacing w:after="13" w:line="250" w:lineRule="auto"/>
        <w:ind w:left="168" w:hanging="10"/>
        <w:jc w:val="left"/>
      </w:pPr>
      <w:r>
        <w:rPr>
          <w:i/>
        </w:rPr>
        <w:t>Természet</w:t>
      </w:r>
      <w:r w:rsidR="005D6879">
        <w:rPr>
          <w:i/>
        </w:rPr>
        <w:t>tudomány</w:t>
      </w:r>
      <w:r>
        <w:rPr>
          <w:i/>
        </w:rPr>
        <w:t xml:space="preserve"> óra </w:t>
      </w:r>
    </w:p>
    <w:p w:rsidR="00857345" w:rsidRDefault="000D30A1">
      <w:pPr>
        <w:numPr>
          <w:ilvl w:val="0"/>
          <w:numId w:val="14"/>
        </w:numPr>
        <w:ind w:right="14" w:hanging="360"/>
      </w:pPr>
      <w:r>
        <w:t xml:space="preserve">testünk felépítése, elsősegélynyújtás </w:t>
      </w:r>
    </w:p>
    <w:p w:rsidR="00857345" w:rsidRDefault="000D30A1">
      <w:pPr>
        <w:numPr>
          <w:ilvl w:val="0"/>
          <w:numId w:val="14"/>
        </w:numPr>
        <w:ind w:right="14" w:hanging="360"/>
      </w:pPr>
      <w:r>
        <w:t xml:space="preserve">szervezetünk működése kamaszkorban </w:t>
      </w:r>
    </w:p>
    <w:p w:rsidR="00857345" w:rsidRDefault="000D30A1">
      <w:pPr>
        <w:numPr>
          <w:ilvl w:val="0"/>
          <w:numId w:val="14"/>
        </w:numPr>
        <w:ind w:right="14" w:hanging="360"/>
      </w:pPr>
      <w:r>
        <w:t xml:space="preserve">testünk építőkövei </w:t>
      </w:r>
    </w:p>
    <w:p w:rsidR="00857345" w:rsidRDefault="000D30A1">
      <w:pPr>
        <w:numPr>
          <w:ilvl w:val="0"/>
          <w:numId w:val="14"/>
        </w:numPr>
        <w:ind w:right="14" w:hanging="360"/>
      </w:pPr>
      <w:r>
        <w:t xml:space="preserve">testünk külső és belső felszíne </w:t>
      </w:r>
    </w:p>
    <w:p w:rsidR="00857345" w:rsidRDefault="000D30A1">
      <w:pPr>
        <w:numPr>
          <w:ilvl w:val="0"/>
          <w:numId w:val="14"/>
        </w:numPr>
        <w:ind w:right="14" w:hanging="360"/>
      </w:pPr>
      <w:r>
        <w:t xml:space="preserve">a szervezet és a környezet hatása </w:t>
      </w:r>
    </w:p>
    <w:p w:rsidR="00857345" w:rsidRDefault="000D30A1">
      <w:pPr>
        <w:numPr>
          <w:ilvl w:val="0"/>
          <w:numId w:val="14"/>
        </w:numPr>
        <w:ind w:right="14" w:hanging="360"/>
      </w:pPr>
      <w:r>
        <w:t xml:space="preserve">szépségápolás </w:t>
      </w:r>
    </w:p>
    <w:p w:rsidR="00857345" w:rsidRDefault="000D30A1">
      <w:pPr>
        <w:numPr>
          <w:ilvl w:val="0"/>
          <w:numId w:val="14"/>
        </w:numPr>
        <w:ind w:right="14" w:hanging="360"/>
      </w:pPr>
      <w:r>
        <w:t xml:space="preserve">mozgásrendszer: az élő váz </w:t>
      </w:r>
    </w:p>
    <w:p w:rsidR="00857345" w:rsidRDefault="000D30A1">
      <w:pPr>
        <w:numPr>
          <w:ilvl w:val="0"/>
          <w:numId w:val="14"/>
        </w:numPr>
        <w:ind w:right="14" w:hanging="360"/>
      </w:pPr>
      <w:r>
        <w:t xml:space="preserve">a férfi és a nő </w:t>
      </w:r>
    </w:p>
    <w:p w:rsidR="00857345" w:rsidRDefault="000D30A1">
      <w:pPr>
        <w:numPr>
          <w:ilvl w:val="0"/>
          <w:numId w:val="14"/>
        </w:numPr>
        <w:ind w:right="14" w:hanging="360"/>
      </w:pPr>
      <w:r>
        <w:t xml:space="preserve">megtermékenyítéstől a fogamzásig </w:t>
      </w:r>
    </w:p>
    <w:p w:rsidR="00857345" w:rsidRDefault="000D30A1">
      <w:pPr>
        <w:numPr>
          <w:ilvl w:val="0"/>
          <w:numId w:val="14"/>
        </w:numPr>
        <w:ind w:right="14" w:hanging="360"/>
      </w:pPr>
      <w:r>
        <w:t xml:space="preserve">születéstől a halálig </w:t>
      </w:r>
    </w:p>
    <w:p w:rsidR="00857345" w:rsidRDefault="000D30A1">
      <w:pPr>
        <w:numPr>
          <w:ilvl w:val="0"/>
          <w:numId w:val="14"/>
        </w:numPr>
        <w:ind w:right="14" w:hanging="360"/>
      </w:pPr>
      <w:r>
        <w:t xml:space="preserve">nemi úton terjedő betegségek </w:t>
      </w:r>
    </w:p>
    <w:p w:rsidR="00857345" w:rsidRDefault="000D30A1">
      <w:pPr>
        <w:spacing w:after="244" w:line="259" w:lineRule="auto"/>
        <w:ind w:left="1130" w:firstLine="0"/>
        <w:jc w:val="left"/>
      </w:pPr>
      <w:r>
        <w:rPr>
          <w:rFonts w:ascii="Arial" w:eastAsia="Arial" w:hAnsi="Arial" w:cs="Arial"/>
        </w:rPr>
        <w:t xml:space="preserve"> </w:t>
      </w:r>
    </w:p>
    <w:p w:rsidR="00857345" w:rsidRDefault="000D30A1">
      <w:pPr>
        <w:pStyle w:val="Cmsor7"/>
        <w:spacing w:after="49"/>
        <w:ind w:left="464"/>
      </w:pPr>
      <w:r>
        <w:t xml:space="preserve">3.3.5.2 Tanórán kívüli tevékenységek </w:t>
      </w:r>
    </w:p>
    <w:p w:rsidR="00857345" w:rsidRDefault="000D30A1">
      <w:pPr>
        <w:numPr>
          <w:ilvl w:val="0"/>
          <w:numId w:val="15"/>
        </w:numPr>
        <w:ind w:right="14" w:hanging="360"/>
      </w:pPr>
      <w:r>
        <w:t xml:space="preserve">napközis foglalkozás </w:t>
      </w:r>
    </w:p>
    <w:p w:rsidR="00857345" w:rsidRDefault="000D30A1">
      <w:pPr>
        <w:numPr>
          <w:ilvl w:val="0"/>
          <w:numId w:val="15"/>
        </w:numPr>
        <w:ind w:right="14" w:hanging="360"/>
      </w:pPr>
      <w:r>
        <w:t xml:space="preserve">kollégiumi foglalkozás </w:t>
      </w:r>
    </w:p>
    <w:p w:rsidR="00857345" w:rsidRDefault="000D30A1">
      <w:pPr>
        <w:numPr>
          <w:ilvl w:val="0"/>
          <w:numId w:val="15"/>
        </w:numPr>
        <w:ind w:right="14" w:hanging="360"/>
      </w:pPr>
      <w:r>
        <w:t xml:space="preserve">tömegsport órák </w:t>
      </w:r>
    </w:p>
    <w:p w:rsidR="00857345" w:rsidRDefault="000D30A1">
      <w:pPr>
        <w:numPr>
          <w:ilvl w:val="0"/>
          <w:numId w:val="15"/>
        </w:numPr>
        <w:ind w:right="14" w:hanging="360"/>
      </w:pPr>
      <w:r>
        <w:t xml:space="preserve">kirándulás, túra </w:t>
      </w:r>
    </w:p>
    <w:p w:rsidR="00857345" w:rsidRDefault="000D30A1">
      <w:pPr>
        <w:numPr>
          <w:ilvl w:val="0"/>
          <w:numId w:val="15"/>
        </w:numPr>
        <w:ind w:right="14" w:hanging="360"/>
      </w:pPr>
      <w:r>
        <w:t xml:space="preserve">vetélkedők, versenyek </w:t>
      </w:r>
    </w:p>
    <w:p w:rsidR="00857345" w:rsidRDefault="000D30A1">
      <w:pPr>
        <w:numPr>
          <w:ilvl w:val="0"/>
          <w:numId w:val="15"/>
        </w:numPr>
        <w:ind w:right="14" w:hanging="360"/>
      </w:pPr>
      <w:r>
        <w:t xml:space="preserve">jeles napok, világnapok </w:t>
      </w:r>
    </w:p>
    <w:p w:rsidR="00857345" w:rsidRDefault="000D30A1">
      <w:pPr>
        <w:numPr>
          <w:ilvl w:val="0"/>
          <w:numId w:val="15"/>
        </w:numPr>
        <w:ind w:right="14" w:hanging="360"/>
      </w:pPr>
      <w:r>
        <w:t xml:space="preserve">szűrővizsgálatok </w:t>
      </w:r>
    </w:p>
    <w:p w:rsidR="00857345" w:rsidRDefault="000D30A1">
      <w:pPr>
        <w:numPr>
          <w:ilvl w:val="0"/>
          <w:numId w:val="15"/>
        </w:numPr>
        <w:ind w:right="14" w:hanging="360"/>
      </w:pPr>
      <w:r>
        <w:t xml:space="preserve">helyi, területi és országos programok </w:t>
      </w:r>
    </w:p>
    <w:p w:rsidR="00857345" w:rsidRDefault="000D30A1">
      <w:pPr>
        <w:numPr>
          <w:ilvl w:val="0"/>
          <w:numId w:val="15"/>
        </w:numPr>
        <w:ind w:right="14" w:hanging="360"/>
      </w:pPr>
      <w:r>
        <w:t xml:space="preserve">sportrendezvények </w:t>
      </w:r>
    </w:p>
    <w:p w:rsidR="00857345" w:rsidRDefault="000D30A1">
      <w:pPr>
        <w:spacing w:after="0" w:line="259" w:lineRule="auto"/>
        <w:ind w:left="170" w:firstLine="0"/>
        <w:jc w:val="left"/>
      </w:pPr>
      <w:r>
        <w:t xml:space="preserve"> </w:t>
      </w:r>
    </w:p>
    <w:p w:rsidR="00857345" w:rsidRDefault="000D30A1">
      <w:pPr>
        <w:spacing w:after="0" w:line="259" w:lineRule="auto"/>
        <w:ind w:left="170" w:firstLine="0"/>
        <w:jc w:val="left"/>
      </w:pPr>
      <w:r>
        <w:rPr>
          <w:rFonts w:ascii="Times New Roman" w:eastAsia="Times New Roman" w:hAnsi="Times New Roman" w:cs="Times New Roman"/>
          <w:b/>
        </w:rPr>
        <w:t xml:space="preserve"> </w:t>
      </w:r>
    </w:p>
    <w:p w:rsidR="00857345" w:rsidRDefault="000D30A1">
      <w:pPr>
        <w:spacing w:after="324" w:line="259" w:lineRule="auto"/>
        <w:ind w:left="170" w:firstLine="0"/>
        <w:jc w:val="left"/>
      </w:pPr>
      <w:r>
        <w:rPr>
          <w:color w:val="002060"/>
        </w:rPr>
        <w:t xml:space="preserve">Módszerek </w:t>
      </w:r>
    </w:p>
    <w:p w:rsidR="00857345" w:rsidRDefault="000D30A1">
      <w:pPr>
        <w:ind w:left="175" w:right="14"/>
      </w:pPr>
      <w:r>
        <w:t xml:space="preserve">Használhatunk hagyományos módszereket, de sokkal hatékonyabbak az élményalapú, tevékenység-központú interaktív módszerek. </w:t>
      </w:r>
    </w:p>
    <w:p w:rsidR="00857345" w:rsidRDefault="000D30A1">
      <w:pPr>
        <w:spacing w:after="304" w:line="259" w:lineRule="auto"/>
        <w:ind w:left="170" w:firstLine="0"/>
        <w:jc w:val="left"/>
      </w:pPr>
      <w:r>
        <w:rPr>
          <w:rFonts w:ascii="Times New Roman" w:eastAsia="Times New Roman" w:hAnsi="Times New Roman" w:cs="Times New Roman"/>
        </w:rPr>
        <w:t xml:space="preserve"> </w:t>
      </w:r>
    </w:p>
    <w:p w:rsidR="00857345" w:rsidRDefault="000D30A1">
      <w:pPr>
        <w:pStyle w:val="Cmsor2"/>
        <w:spacing w:after="13"/>
        <w:ind w:left="168" w:hanging="10"/>
      </w:pPr>
      <w:bookmarkStart w:id="18" w:name="_Toc48461433"/>
      <w:r>
        <w:rPr>
          <w:i w:val="0"/>
          <w:color w:val="002060"/>
          <w:sz w:val="32"/>
        </w:rPr>
        <w:t>3.4 AZ ELSŐSEGÉLY-NYÚJTÁSI ALAPISMERETEK ELSAJÁTÍTÁSA</w:t>
      </w:r>
      <w:bookmarkEnd w:id="18"/>
      <w:r>
        <w:rPr>
          <w:i w:val="0"/>
          <w:color w:val="002060"/>
          <w:sz w:val="32"/>
        </w:rPr>
        <w:t xml:space="preserve">  </w:t>
      </w:r>
    </w:p>
    <w:p w:rsidR="00857345" w:rsidRDefault="000D30A1">
      <w:pPr>
        <w:spacing w:after="0" w:line="259" w:lineRule="auto"/>
        <w:ind w:left="170" w:firstLine="0"/>
        <w:jc w:val="left"/>
      </w:pPr>
      <w:r>
        <w:rPr>
          <w:rFonts w:ascii="Times New Roman" w:eastAsia="Times New Roman" w:hAnsi="Times New Roman" w:cs="Times New Roman"/>
          <w:b/>
        </w:rPr>
        <w:t xml:space="preserve"> </w:t>
      </w:r>
    </w:p>
    <w:p w:rsidR="00857345" w:rsidRDefault="000D30A1">
      <w:pPr>
        <w:spacing w:after="5" w:line="250" w:lineRule="auto"/>
        <w:ind w:left="168" w:hanging="8"/>
        <w:jc w:val="left"/>
      </w:pPr>
      <w:r>
        <w:t xml:space="preserve">Az </w:t>
      </w:r>
      <w:r>
        <w:tab/>
        <w:t xml:space="preserve">elsősegély-nyújtási </w:t>
      </w:r>
      <w:r>
        <w:tab/>
        <w:t xml:space="preserve">alapismeretek </w:t>
      </w:r>
      <w:r>
        <w:tab/>
        <w:t xml:space="preserve">elsajátítása </w:t>
      </w:r>
      <w:r>
        <w:tab/>
        <w:t xml:space="preserve">tanítási </w:t>
      </w:r>
      <w:r>
        <w:tab/>
        <w:t xml:space="preserve">órákon </w:t>
      </w:r>
      <w:r>
        <w:tab/>
        <w:t>(osztályfőnöki, természet</w:t>
      </w:r>
      <w:r w:rsidR="005D6879">
        <w:t xml:space="preserve">tudomány, </w:t>
      </w:r>
      <w:r w:rsidR="005D6879">
        <w:tab/>
        <w:t>technika, és tervezés</w:t>
      </w:r>
      <w:r>
        <w:t xml:space="preserve">, </w:t>
      </w:r>
      <w:r>
        <w:tab/>
        <w:t xml:space="preserve">és </w:t>
      </w:r>
      <w:r>
        <w:tab/>
        <w:t xml:space="preserve">testnevelés) </w:t>
      </w:r>
      <w:r>
        <w:tab/>
        <w:t xml:space="preserve">és </w:t>
      </w:r>
      <w:r>
        <w:tab/>
        <w:t xml:space="preserve">délutáni csoportfoglalkozásokon valósul meg. </w:t>
      </w:r>
    </w:p>
    <w:p w:rsidR="00857345" w:rsidRDefault="000D30A1">
      <w:pPr>
        <w:spacing w:after="266" w:line="259" w:lineRule="auto"/>
        <w:ind w:left="878" w:firstLine="0"/>
        <w:jc w:val="left"/>
      </w:pPr>
      <w:r>
        <w:rPr>
          <w:rFonts w:ascii="Times New Roman" w:eastAsia="Times New Roman" w:hAnsi="Times New Roman" w:cs="Times New Roman"/>
        </w:rPr>
        <w:t xml:space="preserve"> </w:t>
      </w:r>
    </w:p>
    <w:p w:rsidR="00857345" w:rsidRDefault="000D30A1">
      <w:pPr>
        <w:pStyle w:val="Cmsor5"/>
        <w:ind w:left="160"/>
      </w:pPr>
      <w:bookmarkStart w:id="19" w:name="_Toc48461434"/>
      <w:r>
        <w:t>3.4.1 Az elsősegély-nyújtási alapismeretek elsajátításának színtere, tartalma és formái</w:t>
      </w:r>
      <w:bookmarkEnd w:id="19"/>
      <w:r>
        <w:t xml:space="preserve"> </w:t>
      </w:r>
    </w:p>
    <w:p w:rsidR="00857345" w:rsidRDefault="000D30A1">
      <w:pPr>
        <w:spacing w:line="250" w:lineRule="auto"/>
        <w:ind w:left="900" w:hanging="10"/>
        <w:jc w:val="left"/>
      </w:pPr>
      <w:r>
        <w:rPr>
          <w:u w:val="single" w:color="000000"/>
        </w:rPr>
        <w:t>Osztályfőnöki órák:</w:t>
      </w:r>
      <w:r>
        <w:t xml:space="preserve"> </w:t>
      </w:r>
    </w:p>
    <w:p w:rsidR="00857345" w:rsidRDefault="000D30A1">
      <w:pPr>
        <w:numPr>
          <w:ilvl w:val="0"/>
          <w:numId w:val="16"/>
        </w:numPr>
        <w:spacing w:after="72"/>
        <w:ind w:right="14" w:hanging="720"/>
      </w:pPr>
      <w:r>
        <w:t xml:space="preserve">Életveszélyes sérülések felismerése, ellátása. </w:t>
      </w:r>
    </w:p>
    <w:p w:rsidR="00857345" w:rsidRDefault="000D30A1">
      <w:pPr>
        <w:numPr>
          <w:ilvl w:val="0"/>
          <w:numId w:val="16"/>
        </w:numPr>
        <w:spacing w:line="310" w:lineRule="auto"/>
        <w:ind w:right="14" w:hanging="720"/>
      </w:pPr>
      <w:r>
        <w:t xml:space="preserve">Eszméletlen beteg ellátása – stabil oldalfekvés bemutatása </w:t>
      </w:r>
      <w:r>
        <w:rPr>
          <w:rFonts w:ascii="Bodoni MT" w:eastAsia="Bodoni MT" w:hAnsi="Bodoni MT" w:cs="Bodoni MT"/>
        </w:rPr>
        <w:t>-</w:t>
      </w:r>
      <w:r>
        <w:rPr>
          <w:rFonts w:ascii="Arial" w:eastAsia="Arial" w:hAnsi="Arial" w:cs="Arial"/>
        </w:rPr>
        <w:t xml:space="preserve"> </w:t>
      </w:r>
      <w:r>
        <w:rPr>
          <w:rFonts w:ascii="Arial" w:eastAsia="Arial" w:hAnsi="Arial" w:cs="Arial"/>
        </w:rPr>
        <w:tab/>
      </w:r>
      <w:r>
        <w:t xml:space="preserve">Újraélesztési gyakorlatok. </w:t>
      </w:r>
    </w:p>
    <w:p w:rsidR="00857345" w:rsidRDefault="000D30A1">
      <w:pPr>
        <w:numPr>
          <w:ilvl w:val="0"/>
          <w:numId w:val="16"/>
        </w:numPr>
        <w:spacing w:after="72"/>
        <w:ind w:right="14" w:hanging="720"/>
      </w:pPr>
      <w:r>
        <w:t xml:space="preserve">Sebellátás: szúrt-, harapott-, vágott-, mart-, égett sebek ellátása. </w:t>
      </w:r>
    </w:p>
    <w:p w:rsidR="00857345" w:rsidRDefault="000D30A1">
      <w:pPr>
        <w:numPr>
          <w:ilvl w:val="0"/>
          <w:numId w:val="16"/>
        </w:numPr>
        <w:spacing w:after="75"/>
        <w:ind w:right="14" w:hanging="720"/>
      </w:pPr>
      <w:r>
        <w:t xml:space="preserve">Kötözések (ellátása) gyakorlása. </w:t>
      </w:r>
    </w:p>
    <w:p w:rsidR="00857345" w:rsidRDefault="000D30A1">
      <w:pPr>
        <w:numPr>
          <w:ilvl w:val="0"/>
          <w:numId w:val="16"/>
        </w:numPr>
        <w:spacing w:line="310" w:lineRule="auto"/>
        <w:ind w:right="14" w:hanging="720"/>
      </w:pPr>
      <w:r>
        <w:t xml:space="preserve">Vérzéscsillapítás (verőeres, vénás, hajszáleres vérzés) </w:t>
      </w:r>
      <w:r>
        <w:rPr>
          <w:rFonts w:ascii="Bodoni MT" w:eastAsia="Bodoni MT" w:hAnsi="Bodoni MT" w:cs="Bodoni MT"/>
        </w:rPr>
        <w:t>-</w:t>
      </w:r>
      <w:r>
        <w:rPr>
          <w:rFonts w:ascii="Arial" w:eastAsia="Arial" w:hAnsi="Arial" w:cs="Arial"/>
        </w:rPr>
        <w:t xml:space="preserve"> </w:t>
      </w:r>
      <w:r>
        <w:rPr>
          <w:rFonts w:ascii="Arial" w:eastAsia="Arial" w:hAnsi="Arial" w:cs="Arial"/>
        </w:rPr>
        <w:tab/>
      </w:r>
      <w:r>
        <w:t xml:space="preserve">Orrvérzés ellátása. </w:t>
      </w:r>
    </w:p>
    <w:p w:rsidR="00857345" w:rsidRDefault="000D30A1">
      <w:pPr>
        <w:numPr>
          <w:ilvl w:val="0"/>
          <w:numId w:val="16"/>
        </w:numPr>
        <w:spacing w:after="75"/>
        <w:ind w:right="14" w:hanging="720"/>
      </w:pPr>
      <w:r>
        <w:t xml:space="preserve">Idegen testek szemben, légutakban. Ellátása. </w:t>
      </w:r>
    </w:p>
    <w:p w:rsidR="00857345" w:rsidRDefault="000D30A1">
      <w:pPr>
        <w:numPr>
          <w:ilvl w:val="0"/>
          <w:numId w:val="16"/>
        </w:numPr>
        <w:ind w:right="14" w:hanging="720"/>
      </w:pPr>
      <w:r>
        <w:t xml:space="preserve">Teendők asztmás roham, epilepszia, lázgörcs, cukorbetegség esetén. </w:t>
      </w:r>
      <w:r>
        <w:rPr>
          <w:u w:val="single" w:color="000000"/>
        </w:rPr>
        <w:t>Természetismeret óra:</w:t>
      </w:r>
      <w:r>
        <w:t xml:space="preserve"> </w:t>
      </w:r>
    </w:p>
    <w:p w:rsidR="00857345" w:rsidRDefault="000D30A1">
      <w:pPr>
        <w:numPr>
          <w:ilvl w:val="0"/>
          <w:numId w:val="16"/>
        </w:numPr>
        <w:spacing w:after="72"/>
        <w:ind w:right="14" w:hanging="720"/>
      </w:pPr>
      <w:r>
        <w:t xml:space="preserve">Balesetvédelmi oktatás. </w:t>
      </w:r>
    </w:p>
    <w:p w:rsidR="00857345" w:rsidRDefault="000D30A1">
      <w:pPr>
        <w:numPr>
          <w:ilvl w:val="0"/>
          <w:numId w:val="16"/>
        </w:numPr>
        <w:ind w:right="14" w:hanging="720"/>
      </w:pPr>
      <w:r>
        <w:t xml:space="preserve">Savak, lúgok, tisztítószer marás okozta sérülések. </w:t>
      </w:r>
    </w:p>
    <w:p w:rsidR="00857345" w:rsidRDefault="000D30A1">
      <w:pPr>
        <w:numPr>
          <w:ilvl w:val="0"/>
          <w:numId w:val="16"/>
        </w:numPr>
        <w:spacing w:after="71"/>
        <w:ind w:right="14" w:hanging="720"/>
      </w:pPr>
      <w:r>
        <w:t xml:space="preserve">Légúti mérgezések: CO mérgezés. </w:t>
      </w:r>
    </w:p>
    <w:p w:rsidR="00857345" w:rsidRDefault="000D30A1">
      <w:pPr>
        <w:numPr>
          <w:ilvl w:val="0"/>
          <w:numId w:val="16"/>
        </w:numPr>
        <w:spacing w:after="74"/>
        <w:ind w:right="14" w:hanging="720"/>
      </w:pPr>
      <w:r>
        <w:t xml:space="preserve">Ételmérgezés. </w:t>
      </w:r>
    </w:p>
    <w:p w:rsidR="00857345" w:rsidRDefault="000D30A1">
      <w:pPr>
        <w:numPr>
          <w:ilvl w:val="0"/>
          <w:numId w:val="16"/>
        </w:numPr>
        <w:ind w:right="14" w:hanging="720"/>
      </w:pPr>
      <w:r>
        <w:t xml:space="preserve">Égési sérülések. </w:t>
      </w:r>
    </w:p>
    <w:p w:rsidR="00857345" w:rsidRDefault="000D30A1">
      <w:pPr>
        <w:spacing w:line="250" w:lineRule="auto"/>
        <w:ind w:left="900" w:hanging="10"/>
        <w:jc w:val="left"/>
      </w:pPr>
      <w:r>
        <w:rPr>
          <w:u w:val="single" w:color="000000"/>
        </w:rPr>
        <w:t xml:space="preserve">Technika </w:t>
      </w:r>
      <w:r w:rsidR="005D6879">
        <w:rPr>
          <w:u w:val="single" w:color="000000"/>
        </w:rPr>
        <w:t>és tervezés</w:t>
      </w:r>
      <w:r>
        <w:rPr>
          <w:u w:val="single" w:color="000000"/>
        </w:rPr>
        <w:t xml:space="preserve"> óra:</w:t>
      </w:r>
      <w:r>
        <w:t xml:space="preserve"> </w:t>
      </w:r>
    </w:p>
    <w:p w:rsidR="00857345" w:rsidRDefault="000D30A1">
      <w:pPr>
        <w:numPr>
          <w:ilvl w:val="0"/>
          <w:numId w:val="16"/>
        </w:numPr>
        <w:spacing w:after="74"/>
        <w:ind w:right="14" w:hanging="720"/>
      </w:pPr>
      <w:r>
        <w:t xml:space="preserve">Baleset megelőzés. </w:t>
      </w:r>
    </w:p>
    <w:p w:rsidR="00857345" w:rsidRDefault="000D30A1">
      <w:pPr>
        <w:numPr>
          <w:ilvl w:val="0"/>
          <w:numId w:val="16"/>
        </w:numPr>
        <w:ind w:right="14" w:hanging="720"/>
      </w:pPr>
      <w:r>
        <w:t xml:space="preserve">Áramütés okozta sérülések. </w:t>
      </w:r>
      <w:r>
        <w:rPr>
          <w:u w:val="single" w:color="000000"/>
        </w:rPr>
        <w:t>Testnevelés órák:</w:t>
      </w:r>
      <w:r>
        <w:t xml:space="preserve"> </w:t>
      </w:r>
    </w:p>
    <w:p w:rsidR="00857345" w:rsidRDefault="000D30A1">
      <w:pPr>
        <w:numPr>
          <w:ilvl w:val="0"/>
          <w:numId w:val="16"/>
        </w:numPr>
        <w:spacing w:after="72"/>
        <w:ind w:right="14" w:hanging="720"/>
      </w:pPr>
      <w:r>
        <w:t xml:space="preserve">Balesetvédelmi oktatás. </w:t>
      </w:r>
    </w:p>
    <w:p w:rsidR="00857345" w:rsidRDefault="000D30A1">
      <w:pPr>
        <w:numPr>
          <w:ilvl w:val="0"/>
          <w:numId w:val="16"/>
        </w:numPr>
        <w:spacing w:after="35"/>
        <w:ind w:right="14" w:hanging="720"/>
      </w:pPr>
      <w:r>
        <w:t xml:space="preserve">Mozgásszervi sérülések megelőzése. </w:t>
      </w:r>
    </w:p>
    <w:p w:rsidR="00857345" w:rsidRDefault="000D30A1">
      <w:pPr>
        <w:spacing w:after="298" w:line="259" w:lineRule="auto"/>
        <w:ind w:left="1610" w:firstLine="0"/>
        <w:jc w:val="left"/>
      </w:pPr>
      <w:r>
        <w:t xml:space="preserve"> </w:t>
      </w:r>
    </w:p>
    <w:p w:rsidR="00857345" w:rsidRDefault="000D30A1">
      <w:pPr>
        <w:pStyle w:val="Cmsor5"/>
        <w:spacing w:after="47"/>
        <w:ind w:left="160"/>
      </w:pPr>
      <w:bookmarkStart w:id="20" w:name="_Toc48461435"/>
      <w:r>
        <w:t>3.4.2 Az elsősegély-nyújtási alapismeretek elsajátításának munkaformái</w:t>
      </w:r>
      <w:bookmarkEnd w:id="20"/>
      <w:r>
        <w:t xml:space="preserve"> </w:t>
      </w:r>
    </w:p>
    <w:p w:rsidR="00857345" w:rsidRDefault="000D30A1">
      <w:pPr>
        <w:numPr>
          <w:ilvl w:val="0"/>
          <w:numId w:val="17"/>
        </w:numPr>
        <w:spacing w:after="72"/>
        <w:ind w:right="14" w:hanging="360"/>
      </w:pPr>
      <w:r>
        <w:t xml:space="preserve">Megbeszélés (pedagógus, iskolai védőnő, egészségügyi szakember). </w:t>
      </w:r>
    </w:p>
    <w:p w:rsidR="00857345" w:rsidRDefault="000D30A1">
      <w:pPr>
        <w:numPr>
          <w:ilvl w:val="0"/>
          <w:numId w:val="17"/>
        </w:numPr>
        <w:spacing w:after="72"/>
        <w:ind w:right="14" w:hanging="360"/>
      </w:pPr>
      <w:r>
        <w:t xml:space="preserve">Bemutatás (internet, DVD, szakirodalom). </w:t>
      </w:r>
    </w:p>
    <w:p w:rsidR="00857345" w:rsidRDefault="000D30A1">
      <w:pPr>
        <w:numPr>
          <w:ilvl w:val="0"/>
          <w:numId w:val="17"/>
        </w:numPr>
        <w:spacing w:after="313"/>
        <w:ind w:right="14" w:hanging="360"/>
      </w:pPr>
      <w:r>
        <w:t xml:space="preserve">Gyakorlás (egészségügyi szakember irányításával). </w:t>
      </w:r>
    </w:p>
    <w:p w:rsidR="00857345" w:rsidRDefault="000D30A1">
      <w:pPr>
        <w:pStyle w:val="Cmsor5"/>
        <w:spacing w:after="204"/>
        <w:ind w:left="160"/>
      </w:pPr>
      <w:bookmarkStart w:id="21" w:name="_Toc48461436"/>
      <w:r>
        <w:t>3.4.3 Bántalmazás és iskolai erőszak megelőzése</w:t>
      </w:r>
      <w:bookmarkEnd w:id="21"/>
      <w:r>
        <w:t xml:space="preserve"> </w:t>
      </w:r>
    </w:p>
    <w:p w:rsidR="00857345" w:rsidRDefault="000D30A1">
      <w:pPr>
        <w:pStyle w:val="Cmsor7"/>
        <w:ind w:left="168"/>
      </w:pPr>
      <w:r>
        <w:t xml:space="preserve">3.4.3.1 A társadalmi bűnmegelőzés és áldozattá válás megelőzési program </w:t>
      </w:r>
    </w:p>
    <w:p w:rsidR="00857345" w:rsidRDefault="000D30A1">
      <w:pPr>
        <w:spacing w:line="250" w:lineRule="auto"/>
        <w:ind w:left="168" w:hanging="10"/>
        <w:jc w:val="left"/>
      </w:pPr>
      <w:r>
        <w:rPr>
          <w:u w:val="single" w:color="000000"/>
        </w:rPr>
        <w:t>A program célja</w:t>
      </w:r>
      <w:r>
        <w:t xml:space="preserve">: </w:t>
      </w:r>
    </w:p>
    <w:p w:rsidR="00857345" w:rsidRDefault="000D30A1">
      <w:pPr>
        <w:spacing w:after="303"/>
        <w:ind w:left="175" w:right="320"/>
      </w:pPr>
      <w:r>
        <w:t xml:space="preserve">Megelőzze a gyermek- és fiatalkorúak bűnelkövetővé- és bűncselekmény áldozatává válását. </w:t>
      </w:r>
      <w:r>
        <w:rPr>
          <w:u w:val="single" w:color="000000"/>
        </w:rPr>
        <w:t>A cél elérése érdekében:</w:t>
      </w:r>
      <w:r>
        <w:t xml:space="preserve"> </w:t>
      </w:r>
    </w:p>
    <w:p w:rsidR="00857345" w:rsidRDefault="000D30A1">
      <w:pPr>
        <w:numPr>
          <w:ilvl w:val="0"/>
          <w:numId w:val="18"/>
        </w:numPr>
        <w:ind w:right="14" w:hanging="360"/>
      </w:pPr>
      <w:r>
        <w:t xml:space="preserve">mérsékelni kell a bűncselekményeket előidéző okok hatását,  </w:t>
      </w:r>
    </w:p>
    <w:p w:rsidR="00857345" w:rsidRDefault="000D30A1">
      <w:pPr>
        <w:numPr>
          <w:ilvl w:val="0"/>
          <w:numId w:val="18"/>
        </w:numPr>
        <w:ind w:right="14" w:hanging="360"/>
      </w:pPr>
      <w:r>
        <w:t xml:space="preserve">csökkenteni kell a sértetté válás veszélyét,  </w:t>
      </w:r>
    </w:p>
    <w:p w:rsidR="00857345" w:rsidRDefault="000D30A1">
      <w:pPr>
        <w:numPr>
          <w:ilvl w:val="0"/>
          <w:numId w:val="18"/>
        </w:numPr>
        <w:ind w:right="14" w:hanging="360"/>
      </w:pPr>
      <w:r>
        <w:t xml:space="preserve">a tanulók biztonságra nevelésével növelni kell az egész közösség biztonságát,  </w:t>
      </w:r>
    </w:p>
    <w:p w:rsidR="00857345" w:rsidRDefault="000D30A1">
      <w:pPr>
        <w:numPr>
          <w:ilvl w:val="0"/>
          <w:numId w:val="18"/>
        </w:numPr>
        <w:ind w:right="14" w:hanging="360"/>
      </w:pPr>
      <w:r>
        <w:t xml:space="preserve">erősíteni kell az emberi jogok érvényesülését, </w:t>
      </w:r>
    </w:p>
    <w:p w:rsidR="00857345" w:rsidRDefault="000D30A1">
      <w:pPr>
        <w:numPr>
          <w:ilvl w:val="0"/>
          <w:numId w:val="18"/>
        </w:numPr>
        <w:ind w:right="14" w:hanging="360"/>
      </w:pPr>
      <w:r>
        <w:t xml:space="preserve">nagy súlyt kell fektetni a kompromisszumkészség kialakítására, a társadalmi partnerviszonyra nevelésre, </w:t>
      </w:r>
    </w:p>
    <w:p w:rsidR="00857345" w:rsidRDefault="000D30A1">
      <w:pPr>
        <w:numPr>
          <w:ilvl w:val="0"/>
          <w:numId w:val="18"/>
        </w:numPr>
        <w:ind w:right="14" w:hanging="360"/>
      </w:pPr>
      <w:r>
        <w:t xml:space="preserve">biztonságos társadalmi és fizikai környezetet kell kialakítani, </w:t>
      </w:r>
    </w:p>
    <w:p w:rsidR="00857345" w:rsidRDefault="000D30A1">
      <w:pPr>
        <w:numPr>
          <w:ilvl w:val="0"/>
          <w:numId w:val="18"/>
        </w:numPr>
        <w:spacing w:after="158"/>
        <w:ind w:right="14" w:hanging="360"/>
      </w:pPr>
      <w:r>
        <w:t xml:space="preserve">ki kell alakítani a tanulókban azt a szemléletet, hogy a biztonság – érték. </w:t>
      </w:r>
    </w:p>
    <w:p w:rsidR="00857345" w:rsidRDefault="000D30A1">
      <w:pPr>
        <w:spacing w:line="250" w:lineRule="auto"/>
        <w:ind w:left="168" w:hanging="10"/>
        <w:jc w:val="left"/>
      </w:pPr>
      <w:r>
        <w:rPr>
          <w:u w:val="single" w:color="000000"/>
        </w:rPr>
        <w:t>A bűnmegelőzéssel kapcsolatos iskolai feladatok:</w:t>
      </w:r>
      <w:r>
        <w:t xml:space="preserve"> </w:t>
      </w:r>
    </w:p>
    <w:p w:rsidR="00857345" w:rsidRDefault="000D30A1">
      <w:pPr>
        <w:numPr>
          <w:ilvl w:val="0"/>
          <w:numId w:val="19"/>
        </w:numPr>
        <w:ind w:left="1258" w:right="14" w:hanging="734"/>
      </w:pPr>
      <w:r>
        <w:t xml:space="preserve">tehetséggondozó programok működtetése, </w:t>
      </w:r>
    </w:p>
    <w:p w:rsidR="00857345" w:rsidRDefault="000D30A1">
      <w:pPr>
        <w:numPr>
          <w:ilvl w:val="0"/>
          <w:numId w:val="19"/>
        </w:numPr>
        <w:ind w:left="1258" w:right="14" w:hanging="734"/>
      </w:pPr>
      <w:r>
        <w:t xml:space="preserve">szabadidős sporttevékenységek biztosítása, </w:t>
      </w:r>
    </w:p>
    <w:p w:rsidR="00857345" w:rsidRDefault="000D30A1">
      <w:pPr>
        <w:numPr>
          <w:ilvl w:val="0"/>
          <w:numId w:val="19"/>
        </w:numPr>
        <w:ind w:left="1258" w:right="14" w:hanging="734"/>
      </w:pPr>
      <w:r>
        <w:t xml:space="preserve">felzárkóztató programok működtetése és rendszeres értékelése,  </w:t>
      </w:r>
    </w:p>
    <w:p w:rsidR="00857345" w:rsidRDefault="000D30A1">
      <w:pPr>
        <w:numPr>
          <w:ilvl w:val="0"/>
          <w:numId w:val="19"/>
        </w:numPr>
        <w:ind w:left="1258" w:right="14" w:hanging="734"/>
      </w:pPr>
      <w:r>
        <w:t xml:space="preserve">az iskolai gyermek és ifjúságvédelmi felelős együttműködése a bűnmegelőzésben érintett szakemberekkel,  </w:t>
      </w:r>
    </w:p>
    <w:p w:rsidR="00857345" w:rsidRDefault="000D30A1">
      <w:pPr>
        <w:numPr>
          <w:ilvl w:val="0"/>
          <w:numId w:val="19"/>
        </w:numPr>
        <w:ind w:left="1258" w:right="14" w:hanging="734"/>
      </w:pPr>
      <w:r>
        <w:t xml:space="preserve">az erőszakmentes konfliktuskezelő technikák megismerése, alkalmazása, </w:t>
      </w:r>
    </w:p>
    <w:p w:rsidR="00857345" w:rsidRDefault="000D30A1">
      <w:pPr>
        <w:numPr>
          <w:ilvl w:val="0"/>
          <w:numId w:val="19"/>
        </w:numPr>
        <w:ind w:left="1258" w:right="14" w:hanging="734"/>
      </w:pPr>
      <w:r>
        <w:t xml:space="preserve">a döntéshozatal, a problémamegoldás, az önértékelés, a stressz-kezelés, az érdekérvényesítés és a kommunikációs készség fejlesztése tanulóinkban, </w:t>
      </w:r>
    </w:p>
    <w:p w:rsidR="00857345" w:rsidRDefault="000D30A1">
      <w:pPr>
        <w:numPr>
          <w:ilvl w:val="0"/>
          <w:numId w:val="19"/>
        </w:numPr>
        <w:ind w:left="1258" w:right="14" w:hanging="734"/>
      </w:pPr>
      <w:r>
        <w:t xml:space="preserve">a szabadidő eltöltését, közösségteremtést szolgáló iskolai programok működtetése, </w:t>
      </w:r>
    </w:p>
    <w:p w:rsidR="00857345" w:rsidRDefault="000D30A1">
      <w:pPr>
        <w:numPr>
          <w:ilvl w:val="0"/>
          <w:numId w:val="19"/>
        </w:numPr>
        <w:spacing w:after="117"/>
        <w:ind w:left="1258" w:right="14" w:hanging="734"/>
      </w:pPr>
      <w:r>
        <w:t xml:space="preserve">a környezeti és természeti értékek megbecsülésének fokozása. </w:t>
      </w:r>
    </w:p>
    <w:p w:rsidR="00857345" w:rsidRDefault="000D30A1">
      <w:pPr>
        <w:spacing w:line="250" w:lineRule="auto"/>
        <w:ind w:left="168" w:hanging="10"/>
        <w:jc w:val="left"/>
      </w:pPr>
      <w:r>
        <w:rPr>
          <w:u w:val="single" w:color="000000"/>
        </w:rPr>
        <w:t>Az áldozattá válás megelőzésével kapcsolatos iskolai feladatok:</w:t>
      </w:r>
      <w:r>
        <w:t xml:space="preserve"> </w:t>
      </w:r>
    </w:p>
    <w:p w:rsidR="00857345" w:rsidRDefault="000D30A1">
      <w:pPr>
        <w:numPr>
          <w:ilvl w:val="0"/>
          <w:numId w:val="19"/>
        </w:numPr>
        <w:ind w:left="1258" w:right="14" w:hanging="734"/>
      </w:pPr>
      <w:r>
        <w:t xml:space="preserve">kiemelt figyelmet kell fordítani a veszélyeztetett tanulók rendszeres sportolásba történő bevonására,  </w:t>
      </w:r>
    </w:p>
    <w:p w:rsidR="00857345" w:rsidRDefault="000D30A1">
      <w:pPr>
        <w:numPr>
          <w:ilvl w:val="0"/>
          <w:numId w:val="19"/>
        </w:numPr>
        <w:ind w:left="1258" w:right="14" w:hanging="734"/>
      </w:pPr>
      <w:r>
        <w:t xml:space="preserve">a sportszerű viselkedés kultúrájának erősítése a fizikailag gyengébbek védelme érdekében, </w:t>
      </w:r>
    </w:p>
    <w:p w:rsidR="00857345" w:rsidRDefault="000D30A1">
      <w:pPr>
        <w:numPr>
          <w:ilvl w:val="0"/>
          <w:numId w:val="19"/>
        </w:numPr>
        <w:ind w:left="1258" w:right="14" w:hanging="734"/>
      </w:pPr>
      <w:r>
        <w:t xml:space="preserve">önvédelmi sportok népszerűsítése,  </w:t>
      </w:r>
    </w:p>
    <w:p w:rsidR="00857345" w:rsidRDefault="000D30A1">
      <w:pPr>
        <w:numPr>
          <w:ilvl w:val="0"/>
          <w:numId w:val="19"/>
        </w:numPr>
        <w:ind w:left="1258" w:right="14" w:hanging="734"/>
      </w:pPr>
      <w:r>
        <w:t xml:space="preserve">az önvédelmi készségek fejlesztése, a reális kockázatok tudatosítása, </w:t>
      </w:r>
    </w:p>
    <w:p w:rsidR="00857345" w:rsidRDefault="000D30A1">
      <w:pPr>
        <w:numPr>
          <w:ilvl w:val="0"/>
          <w:numId w:val="19"/>
        </w:numPr>
        <w:ind w:left="1258" w:right="14" w:hanging="734"/>
      </w:pPr>
      <w:r>
        <w:t xml:space="preserve">erőszakmentes problémamegoldó technikák tanítása, a „többet ésszel, mint erővel” felfogás erősítése,  </w:t>
      </w:r>
    </w:p>
    <w:p w:rsidR="00857345" w:rsidRDefault="000D30A1">
      <w:pPr>
        <w:numPr>
          <w:ilvl w:val="0"/>
          <w:numId w:val="19"/>
        </w:numPr>
        <w:ind w:left="1258" w:right="14" w:hanging="734"/>
      </w:pPr>
      <w:r>
        <w:t xml:space="preserve">az iskolán belüli erőszak, kirekesztés elleni hatékony fellépés,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Az oktatás színterei:</w:t>
      </w:r>
      <w:r>
        <w:t xml:space="preserve"> </w:t>
      </w:r>
    </w:p>
    <w:p w:rsidR="00857345" w:rsidRDefault="000D30A1">
      <w:pPr>
        <w:numPr>
          <w:ilvl w:val="0"/>
          <w:numId w:val="19"/>
        </w:numPr>
        <w:ind w:left="1258" w:right="14" w:hanging="734"/>
      </w:pPr>
      <w:r>
        <w:t xml:space="preserve">Osztályfőnöki órán: szakemberek </w:t>
      </w:r>
      <w:r w:rsidR="00961FC4">
        <w:t xml:space="preserve">(gyermekvédelmi és rendvédelmi szakértők) </w:t>
      </w:r>
      <w:r>
        <w:t xml:space="preserve">előadásainak meghallgatása, beszélgetések, viták, helyzetgyakorlatok, társadalmi bűnmegelőzéssel, áldozattá válással, az erőszakmentes konfliktuskezeléssel kapcsolatosan. </w:t>
      </w:r>
    </w:p>
    <w:p w:rsidR="00857345" w:rsidRDefault="000D30A1">
      <w:pPr>
        <w:numPr>
          <w:ilvl w:val="0"/>
          <w:numId w:val="19"/>
        </w:numPr>
        <w:ind w:left="1258" w:right="14" w:hanging="734"/>
      </w:pPr>
      <w:r>
        <w:t xml:space="preserve">Minden tanítási órán napközis és kollégiumi foglalkozásokon - ha szükséges - az erőszakmentes konfliktuskezelő technikák alkalmazása. </w:t>
      </w:r>
    </w:p>
    <w:p w:rsidR="00842C12" w:rsidRDefault="00842C12">
      <w:pPr>
        <w:numPr>
          <w:ilvl w:val="0"/>
          <w:numId w:val="19"/>
        </w:numPr>
        <w:ind w:left="1258" w:right="14" w:hanging="734"/>
      </w:pPr>
      <w:r>
        <w:t>Boldogságórákon (</w:t>
      </w:r>
      <w:r w:rsidR="005D6879">
        <w:t>vizuális kultúra</w:t>
      </w:r>
      <w:r>
        <w:t xml:space="preserve"> és osztályfőnöki órákba építve): Önismereti nevelés, empátia, erőszakmentes kommunikáció előtérbe helyezésével.</w:t>
      </w:r>
    </w:p>
    <w:p w:rsidR="00857345" w:rsidRDefault="00857345">
      <w:pPr>
        <w:spacing w:after="295" w:line="259" w:lineRule="auto"/>
        <w:ind w:left="530" w:firstLine="0"/>
        <w:jc w:val="left"/>
      </w:pPr>
    </w:p>
    <w:p w:rsidR="00857345" w:rsidRDefault="000D30A1">
      <w:pPr>
        <w:pStyle w:val="Cmsor7"/>
        <w:ind w:left="168"/>
      </w:pPr>
      <w:r>
        <w:t xml:space="preserve">3.4.3.2 Az erőszakmentes konfliktuskezelés programja </w:t>
      </w:r>
    </w:p>
    <w:p w:rsidR="00857345" w:rsidRDefault="000D30A1">
      <w:pPr>
        <w:spacing w:line="250" w:lineRule="auto"/>
        <w:ind w:left="168" w:hanging="10"/>
        <w:jc w:val="left"/>
      </w:pPr>
      <w:r>
        <w:rPr>
          <w:u w:val="single" w:color="000000"/>
        </w:rPr>
        <w:t>A program célja:</w:t>
      </w:r>
      <w:r>
        <w:t xml:space="preserve"> </w:t>
      </w:r>
    </w:p>
    <w:p w:rsidR="00857345" w:rsidRDefault="000D30A1">
      <w:pPr>
        <w:spacing w:after="186"/>
        <w:ind w:left="175" w:right="14"/>
      </w:pPr>
      <w:r>
        <w:t xml:space="preserve">Az iskolai erőszak okainak meghatározása, kezelése, megoldási alternatívák biztosítása. </w:t>
      </w:r>
    </w:p>
    <w:p w:rsidR="00857345" w:rsidRDefault="000D30A1">
      <w:pPr>
        <w:ind w:left="175" w:right="14"/>
      </w:pPr>
      <w:r>
        <w:t xml:space="preserve">A cél elérése érdekében fontos, hogy a pedagógusok és általuk a diákok elsajátítsák az erőszakmentes konfliktuskezelés technikáit, s elfogadják, hogy az erőszak alkalmazását minden formájában el kell utasítani. </w:t>
      </w:r>
    </w:p>
    <w:p w:rsidR="00857345" w:rsidRDefault="000D30A1">
      <w:pPr>
        <w:spacing w:line="250" w:lineRule="auto"/>
        <w:ind w:left="168" w:hanging="10"/>
        <w:jc w:val="left"/>
      </w:pPr>
      <w:r>
        <w:rPr>
          <w:u w:val="single" w:color="000000"/>
        </w:rPr>
        <w:t>Iskolai feladatok:</w:t>
      </w:r>
      <w:r>
        <w:t xml:space="preserve"> </w:t>
      </w:r>
    </w:p>
    <w:p w:rsidR="00857345" w:rsidRDefault="000D30A1">
      <w:pPr>
        <w:numPr>
          <w:ilvl w:val="0"/>
          <w:numId w:val="20"/>
        </w:numPr>
        <w:ind w:right="14" w:hanging="360"/>
      </w:pPr>
      <w:r>
        <w:t xml:space="preserve">a pozitív énkép kialakítása és megerősítése, </w:t>
      </w:r>
    </w:p>
    <w:p w:rsidR="00857345" w:rsidRDefault="000D30A1">
      <w:pPr>
        <w:numPr>
          <w:ilvl w:val="0"/>
          <w:numId w:val="20"/>
        </w:numPr>
        <w:ind w:right="14" w:hanging="360"/>
      </w:pPr>
      <w:r>
        <w:t xml:space="preserve">az emberek közötti különbségek tudatosítása, a másság elfogadása, </w:t>
      </w:r>
    </w:p>
    <w:p w:rsidR="00857345" w:rsidRDefault="000D30A1">
      <w:pPr>
        <w:numPr>
          <w:ilvl w:val="0"/>
          <w:numId w:val="20"/>
        </w:numPr>
        <w:ind w:right="14" w:hanging="360"/>
      </w:pPr>
      <w:r>
        <w:t xml:space="preserve">az eredményes kommunikáció kialakítása, </w:t>
      </w:r>
    </w:p>
    <w:p w:rsidR="00857345" w:rsidRDefault="000D30A1">
      <w:pPr>
        <w:numPr>
          <w:ilvl w:val="0"/>
          <w:numId w:val="20"/>
        </w:numPr>
        <w:ind w:right="14" w:hanging="360"/>
      </w:pPr>
      <w:r>
        <w:t xml:space="preserve">együttműködés képességének fejlesztése, </w:t>
      </w:r>
    </w:p>
    <w:p w:rsidR="00857345" w:rsidRDefault="000D30A1">
      <w:pPr>
        <w:numPr>
          <w:ilvl w:val="0"/>
          <w:numId w:val="20"/>
        </w:numPr>
        <w:ind w:right="14" w:hanging="360"/>
      </w:pPr>
      <w:r>
        <w:t xml:space="preserve">problémamegoldás, problémakezelés technikáinak gyakorlása, </w:t>
      </w:r>
    </w:p>
    <w:p w:rsidR="00857345" w:rsidRDefault="000D30A1">
      <w:pPr>
        <w:numPr>
          <w:ilvl w:val="0"/>
          <w:numId w:val="20"/>
        </w:numPr>
        <w:ind w:right="14" w:hanging="360"/>
      </w:pPr>
      <w:r>
        <w:t xml:space="preserve">megbeszélés, tárgyalás módszereinek elsajátítása, és minél szélesebb körű alkalmazása, </w:t>
      </w:r>
    </w:p>
    <w:p w:rsidR="00857345" w:rsidRDefault="000D30A1">
      <w:pPr>
        <w:numPr>
          <w:ilvl w:val="0"/>
          <w:numId w:val="20"/>
        </w:numPr>
        <w:ind w:right="14" w:hanging="360"/>
      </w:pPr>
      <w:r>
        <w:t xml:space="preserve">fejlesztő értékelés alkalmazása, kiterjesztése, </w:t>
      </w:r>
    </w:p>
    <w:p w:rsidR="00857345" w:rsidRDefault="000D30A1">
      <w:pPr>
        <w:numPr>
          <w:ilvl w:val="0"/>
          <w:numId w:val="20"/>
        </w:numPr>
        <w:ind w:right="14" w:hanging="360"/>
      </w:pPr>
      <w:r>
        <w:t xml:space="preserve">feszültség- és stresszoldó pedagógiai eszközök megismerése, </w:t>
      </w:r>
    </w:p>
    <w:p w:rsidR="00857345" w:rsidRDefault="000D30A1">
      <w:pPr>
        <w:numPr>
          <w:ilvl w:val="0"/>
          <w:numId w:val="20"/>
        </w:numPr>
        <w:spacing w:after="190"/>
        <w:ind w:right="14" w:hanging="360"/>
      </w:pPr>
      <w:r>
        <w:t xml:space="preserve">eljárások megismerése, melyek segítik az erőszakos cselekmények feldolgozását, a lehetséges megoldások megtalálását. </w:t>
      </w:r>
    </w:p>
    <w:p w:rsidR="00857345" w:rsidRDefault="000D30A1">
      <w:pPr>
        <w:spacing w:line="250" w:lineRule="auto"/>
        <w:ind w:left="168" w:hanging="10"/>
        <w:jc w:val="left"/>
      </w:pPr>
      <w:r>
        <w:rPr>
          <w:u w:val="single" w:color="000000"/>
        </w:rPr>
        <w:t>Az oktatás színterei:</w:t>
      </w:r>
      <w:r>
        <w:t xml:space="preserve"> </w:t>
      </w:r>
    </w:p>
    <w:p w:rsidR="00857345" w:rsidRDefault="000D30A1">
      <w:pPr>
        <w:numPr>
          <w:ilvl w:val="0"/>
          <w:numId w:val="20"/>
        </w:numPr>
        <w:ind w:right="14" w:hanging="360"/>
      </w:pPr>
      <w:r>
        <w:t xml:space="preserve">Osztályfőnöki órán, kollégiumi és napközis foglalkozásokon, egyéb tanórákon a konfliktuskezelés problémájának feldolgozása, a gyerekek által hozott problémák, élethelyzetek megbeszélése, megoldása.  </w:t>
      </w:r>
    </w:p>
    <w:p w:rsidR="00842C12" w:rsidRDefault="00842C12">
      <w:pPr>
        <w:numPr>
          <w:ilvl w:val="0"/>
          <w:numId w:val="20"/>
        </w:numPr>
        <w:ind w:right="14" w:hanging="360"/>
      </w:pPr>
      <w:r>
        <w:t>Boldogságórákon</w:t>
      </w:r>
    </w:p>
    <w:p w:rsidR="00857345" w:rsidRDefault="000D30A1">
      <w:pPr>
        <w:spacing w:after="233" w:line="259" w:lineRule="auto"/>
        <w:ind w:left="518" w:firstLine="0"/>
        <w:jc w:val="left"/>
      </w:pPr>
      <w:r>
        <w:t xml:space="preserve"> </w:t>
      </w:r>
    </w:p>
    <w:p w:rsidR="00857345" w:rsidRDefault="000D30A1">
      <w:pPr>
        <w:pStyle w:val="Cmsor6"/>
        <w:ind w:left="168"/>
      </w:pPr>
      <w:bookmarkStart w:id="22" w:name="_Toc48461437"/>
      <w:r>
        <w:t>3.4.3.3 A mindennapos testedzés feladatainak végrehajtását szolgáló program</w:t>
      </w:r>
      <w:bookmarkEnd w:id="22"/>
      <w:r>
        <w:t xml:space="preserve">  </w:t>
      </w:r>
    </w:p>
    <w:p w:rsidR="00857345" w:rsidRDefault="000D30A1">
      <w:pPr>
        <w:spacing w:after="0" w:line="259" w:lineRule="auto"/>
        <w:ind w:left="173" w:firstLine="0"/>
        <w:jc w:val="left"/>
      </w:pPr>
      <w:r>
        <w:t xml:space="preserve"> </w:t>
      </w:r>
    </w:p>
    <w:p w:rsidR="00857345" w:rsidRDefault="000D30A1">
      <w:pPr>
        <w:ind w:left="170" w:right="14" w:firstLine="540"/>
      </w:pPr>
      <w:r>
        <w:t>A program célja a tanulók egészséges testi-lelki fejlődésének elősegítése a testmozgás eszközeivel. Tapasztalat, hogy a mozgásszegény életmód a fizikai képességek hanyatlásához vezethet, áttételesen előidézve ezzel a szellemi teljesítmény romlását.  Ennek megakadályozására iskolánk</w:t>
      </w:r>
      <w:r>
        <w:rPr>
          <w:color w:val="FF0000"/>
        </w:rPr>
        <w:t xml:space="preserve"> </w:t>
      </w:r>
      <w:r>
        <w:t xml:space="preserve">a köznevelési törvénynek megfelelően biztosítja a mindennapos testmozgás és sportolás lehetőségét. Annak érdekében, hogy az egészségfejlesztő és gyógypedagógiai tekintetben is fejlesztő hatású testmozgás hatékonyan megvalósuljon, az alábbi egészségügyi és pedagógiai szempontok figyelembevétele szükséges: </w:t>
      </w:r>
    </w:p>
    <w:p w:rsidR="00857345" w:rsidRDefault="000D30A1">
      <w:pPr>
        <w:numPr>
          <w:ilvl w:val="0"/>
          <w:numId w:val="21"/>
        </w:numPr>
        <w:ind w:right="14" w:hanging="360"/>
      </w:pPr>
      <w:r>
        <w:t xml:space="preserve">Motoros képességfejlesztés edzettség, fittség fejlesztése </w:t>
      </w:r>
    </w:p>
    <w:p w:rsidR="00857345" w:rsidRDefault="000D30A1">
      <w:pPr>
        <w:numPr>
          <w:ilvl w:val="0"/>
          <w:numId w:val="21"/>
        </w:numPr>
        <w:ind w:right="14" w:hanging="360"/>
      </w:pPr>
      <w:r>
        <w:t xml:space="preserve">Motoros készségfejlesztés  </w:t>
      </w:r>
    </w:p>
    <w:p w:rsidR="00857345" w:rsidRDefault="000D30A1">
      <w:pPr>
        <w:numPr>
          <w:ilvl w:val="0"/>
          <w:numId w:val="21"/>
        </w:numPr>
        <w:ind w:right="14" w:hanging="360"/>
      </w:pPr>
      <w:r>
        <w:t xml:space="preserve">Mozgástanulás  </w:t>
      </w:r>
    </w:p>
    <w:p w:rsidR="00857345" w:rsidRDefault="000D30A1">
      <w:pPr>
        <w:numPr>
          <w:ilvl w:val="0"/>
          <w:numId w:val="21"/>
        </w:numPr>
        <w:ind w:right="14" w:hanging="360"/>
      </w:pPr>
      <w:r>
        <w:t xml:space="preserve">Játék  </w:t>
      </w:r>
    </w:p>
    <w:p w:rsidR="00857345" w:rsidRDefault="000D30A1">
      <w:pPr>
        <w:numPr>
          <w:ilvl w:val="0"/>
          <w:numId w:val="21"/>
        </w:numPr>
        <w:ind w:right="14" w:hanging="360"/>
      </w:pPr>
      <w:r>
        <w:t xml:space="preserve">Versenyzés  </w:t>
      </w:r>
    </w:p>
    <w:p w:rsidR="00857345" w:rsidRDefault="000D30A1">
      <w:pPr>
        <w:numPr>
          <w:ilvl w:val="0"/>
          <w:numId w:val="21"/>
        </w:numPr>
        <w:ind w:right="14" w:hanging="360"/>
      </w:pPr>
      <w:r>
        <w:t xml:space="preserve">Prevenció, életvezetés, egészségfejlesztés   </w:t>
      </w:r>
    </w:p>
    <w:p w:rsidR="00857345" w:rsidRDefault="000D30A1">
      <w:pPr>
        <w:numPr>
          <w:ilvl w:val="0"/>
          <w:numId w:val="21"/>
        </w:numPr>
        <w:ind w:right="14" w:hanging="360"/>
      </w:pPr>
      <w:r>
        <w:t xml:space="preserve">Minden testnevelés órán és egyéb testmozgási alkalmon történjék meg a keringési- és légzőrendszer megfelelő terhelése </w:t>
      </w:r>
    </w:p>
    <w:p w:rsidR="00857345" w:rsidRDefault="000D30A1">
      <w:pPr>
        <w:numPr>
          <w:ilvl w:val="0"/>
          <w:numId w:val="21"/>
        </w:numPr>
        <w:ind w:right="14" w:hanging="360"/>
      </w:pPr>
      <w:r>
        <w:t xml:space="preserve">Minden testnevelési órán legyen gimnasztika, benne a helyes testtartás kialakítását és fenntartását szolgáló gyakorlatanyag, valamint légzőtorna </w:t>
      </w:r>
    </w:p>
    <w:p w:rsidR="00857345" w:rsidRDefault="000D30A1">
      <w:pPr>
        <w:numPr>
          <w:ilvl w:val="0"/>
          <w:numId w:val="21"/>
        </w:numPr>
        <w:ind w:right="14" w:hanging="360"/>
      </w:pPr>
      <w:r>
        <w:t xml:space="preserve">Az eltérő adottságú tanulók számára is jelentsen sikerélményt a testmozgás, a testnevelés óra </w:t>
      </w:r>
    </w:p>
    <w:p w:rsidR="00857345" w:rsidRDefault="000D30A1">
      <w:pPr>
        <w:numPr>
          <w:ilvl w:val="0"/>
          <w:numId w:val="21"/>
        </w:numPr>
        <w:ind w:right="14" w:hanging="360"/>
      </w:pPr>
      <w:r>
        <w:t xml:space="preserve">Érvényesüljön a sport személyiség és közösségfejlesztő hatása </w:t>
      </w:r>
    </w:p>
    <w:p w:rsidR="00857345" w:rsidRDefault="000D30A1">
      <w:pPr>
        <w:spacing w:after="255" w:line="259" w:lineRule="auto"/>
        <w:ind w:left="170" w:firstLine="0"/>
        <w:jc w:val="left"/>
      </w:pPr>
      <w:r>
        <w:t xml:space="preserve"> </w:t>
      </w:r>
    </w:p>
    <w:p w:rsidR="00857345" w:rsidRDefault="000D30A1">
      <w:pPr>
        <w:pStyle w:val="Cmsor7"/>
        <w:spacing w:after="12" w:line="249" w:lineRule="auto"/>
        <w:ind w:left="160" w:hanging="5"/>
      </w:pPr>
      <w:r>
        <w:rPr>
          <w:sz w:val="28"/>
        </w:rPr>
        <w:t xml:space="preserve">3.4.3.3.1 A mindennapos testedzés oktatás-szervezési formái </w:t>
      </w:r>
    </w:p>
    <w:p w:rsidR="00857345" w:rsidRDefault="000D30A1">
      <w:pPr>
        <w:spacing w:after="13" w:line="250" w:lineRule="auto"/>
        <w:ind w:left="168" w:hanging="10"/>
        <w:jc w:val="left"/>
      </w:pPr>
      <w:r>
        <w:rPr>
          <w:i/>
        </w:rPr>
        <w:t xml:space="preserve">Órarendi keretek között szervezett foglalkozások </w:t>
      </w:r>
    </w:p>
    <w:p w:rsidR="00857345" w:rsidRDefault="000D30A1">
      <w:pPr>
        <w:ind w:left="883" w:right="14"/>
      </w:pPr>
      <w:r>
        <w:t xml:space="preserve">Az iskola megszervezi a mindennapos testnevelést heti öt testnevelés óra keretében, amelyből legfeljebb heti két óra: </w:t>
      </w:r>
    </w:p>
    <w:p w:rsidR="00857345" w:rsidRDefault="000D30A1">
      <w:pPr>
        <w:spacing w:after="5" w:line="250" w:lineRule="auto"/>
        <w:ind w:left="1594" w:right="640" w:hanging="8"/>
        <w:jc w:val="left"/>
      </w:pPr>
      <w:r>
        <w:t xml:space="preserve">a) a kerettanterv testnevelés tantárgyra vonatkozó rendelkezéseiben meghatározott oktatásszervezési formákkal, műveltségterületi oktatással, b) iskolai sportkörben való sportolással, </w:t>
      </w:r>
    </w:p>
    <w:p w:rsidR="00857345" w:rsidRDefault="000D30A1">
      <w:pPr>
        <w:ind w:left="1591" w:right="14"/>
      </w:pPr>
      <w:r>
        <w:t xml:space="preserve">c) illetve igazolt egyesületi sporttevékenységgel váltható ki. </w:t>
      </w:r>
    </w:p>
    <w:p w:rsidR="00857345" w:rsidRDefault="000D30A1">
      <w:pPr>
        <w:spacing w:after="0" w:line="259" w:lineRule="auto"/>
        <w:ind w:left="173" w:firstLine="0"/>
        <w:jc w:val="left"/>
      </w:pPr>
      <w:r>
        <w:t xml:space="preserve"> </w:t>
      </w:r>
    </w:p>
    <w:p w:rsidR="00857345" w:rsidRDefault="000D30A1">
      <w:pPr>
        <w:spacing w:after="13" w:line="250" w:lineRule="auto"/>
        <w:ind w:left="168" w:hanging="10"/>
        <w:jc w:val="left"/>
      </w:pPr>
      <w:r>
        <w:rPr>
          <w:i/>
        </w:rPr>
        <w:t xml:space="preserve">Tanórán kívüli sportfoglalkozások </w:t>
      </w:r>
    </w:p>
    <w:p w:rsidR="00857345" w:rsidRDefault="000D30A1">
      <w:pPr>
        <w:ind w:left="535" w:right="1088"/>
      </w:pPr>
      <w:r>
        <w:rPr>
          <w:rFonts w:ascii="Segoe UI Symbol" w:eastAsia="Segoe UI Symbol" w:hAnsi="Segoe UI Symbol" w:cs="Segoe UI Symbol"/>
        </w:rPr>
        <w:t>•</w:t>
      </w:r>
      <w:r>
        <w:rPr>
          <w:rFonts w:ascii="Arial" w:eastAsia="Arial" w:hAnsi="Arial" w:cs="Arial"/>
        </w:rPr>
        <w:t xml:space="preserve"> </w:t>
      </w:r>
      <w:r>
        <w:t xml:space="preserve">napközis és kollégiumi foglalkozások keretében szervezett játékok, versenyek </w:t>
      </w:r>
      <w:r>
        <w:rPr>
          <w:rFonts w:ascii="Segoe UI Symbol" w:eastAsia="Segoe UI Symbol" w:hAnsi="Segoe UI Symbol" w:cs="Segoe UI Symbol"/>
        </w:rPr>
        <w:t>•</w:t>
      </w:r>
      <w:r>
        <w:rPr>
          <w:rFonts w:ascii="Arial" w:eastAsia="Arial" w:hAnsi="Arial" w:cs="Arial"/>
        </w:rPr>
        <w:t xml:space="preserve"> </w:t>
      </w:r>
      <w:r>
        <w:t xml:space="preserve">sport foglalkozások 1-8 évfolyamon, versenyre való felkészülések </w:t>
      </w:r>
    </w:p>
    <w:p w:rsidR="00857345" w:rsidRDefault="000D30A1">
      <w:pPr>
        <w:spacing w:after="0" w:line="259" w:lineRule="auto"/>
        <w:ind w:left="170" w:firstLine="0"/>
        <w:jc w:val="left"/>
      </w:pPr>
      <w:r>
        <w:t xml:space="preserve"> </w:t>
      </w:r>
    </w:p>
    <w:p w:rsidR="00857345" w:rsidRDefault="000D30A1">
      <w:pPr>
        <w:ind w:left="175" w:right="14"/>
      </w:pPr>
      <w:r>
        <w:t xml:space="preserve">A tanórán kívüli sportfoglalkozások rendjét az iskola éves munkaterve tartalmazza. </w:t>
      </w:r>
    </w:p>
    <w:p w:rsidR="00857345" w:rsidRDefault="000D30A1">
      <w:pPr>
        <w:spacing w:after="13" w:line="250" w:lineRule="auto"/>
        <w:ind w:left="168" w:hanging="10"/>
        <w:jc w:val="left"/>
      </w:pPr>
      <w:r>
        <w:rPr>
          <w:i/>
        </w:rPr>
        <w:t xml:space="preserve">Iskolán kívüli sportolási lehetőségek </w:t>
      </w:r>
    </w:p>
    <w:p w:rsidR="00857345" w:rsidRDefault="000D30A1">
      <w:pPr>
        <w:numPr>
          <w:ilvl w:val="0"/>
          <w:numId w:val="22"/>
        </w:numPr>
        <w:ind w:right="14" w:hanging="360"/>
      </w:pPr>
      <w:r>
        <w:t xml:space="preserve">kapcsolódás más szervezetek, intézmények programjaihoz </w:t>
      </w:r>
    </w:p>
    <w:p w:rsidR="00857345" w:rsidRDefault="000D30A1">
      <w:pPr>
        <w:numPr>
          <w:ilvl w:val="0"/>
          <w:numId w:val="22"/>
        </w:numPr>
        <w:ind w:right="14" w:hanging="360"/>
      </w:pPr>
      <w:r>
        <w:t>járási, megyei</w:t>
      </w:r>
      <w:r>
        <w:rPr>
          <w:color w:val="FF0000"/>
        </w:rPr>
        <w:t xml:space="preserve"> </w:t>
      </w:r>
      <w:r>
        <w:t xml:space="preserve">versenyek, rendezvények </w:t>
      </w:r>
    </w:p>
    <w:p w:rsidR="00857345" w:rsidRDefault="000D30A1">
      <w:pPr>
        <w:numPr>
          <w:ilvl w:val="0"/>
          <w:numId w:val="22"/>
        </w:numPr>
        <w:ind w:right="14" w:hanging="360"/>
      </w:pPr>
      <w:r>
        <w:t xml:space="preserve">diákolimpiai versenyeken, rendezvényeken való részvétel </w:t>
      </w:r>
    </w:p>
    <w:p w:rsidR="00857345" w:rsidRDefault="000D30A1">
      <w:pPr>
        <w:spacing w:after="0" w:line="259" w:lineRule="auto"/>
        <w:ind w:left="530" w:firstLine="0"/>
        <w:jc w:val="left"/>
      </w:pPr>
      <w:r>
        <w:t xml:space="preserve"> </w:t>
      </w:r>
    </w:p>
    <w:p w:rsidR="00857345" w:rsidRDefault="000D30A1">
      <w:pPr>
        <w:spacing w:after="304" w:line="259" w:lineRule="auto"/>
        <w:ind w:left="170" w:firstLine="0"/>
        <w:jc w:val="left"/>
      </w:pPr>
      <w:r>
        <w:rPr>
          <w:rFonts w:ascii="Times New Roman" w:eastAsia="Times New Roman" w:hAnsi="Times New Roman" w:cs="Times New Roman"/>
        </w:rPr>
        <w:t xml:space="preserve"> </w:t>
      </w:r>
    </w:p>
    <w:p w:rsidR="00857345" w:rsidRDefault="000D30A1">
      <w:pPr>
        <w:pStyle w:val="Cmsor2"/>
        <w:spacing w:after="13"/>
        <w:ind w:left="168" w:hanging="10"/>
      </w:pPr>
      <w:bookmarkStart w:id="23" w:name="_Toc48461438"/>
      <w:r>
        <w:rPr>
          <w:i w:val="0"/>
          <w:color w:val="002060"/>
          <w:sz w:val="32"/>
        </w:rPr>
        <w:t>3.5 KÖZÖSSÉGI NEVELÉS, KÖZÖSSÉGFEJLESZTÉS</w:t>
      </w:r>
      <w:bookmarkEnd w:id="23"/>
      <w:r>
        <w:rPr>
          <w:i w:val="0"/>
          <w:color w:val="002060"/>
          <w:sz w:val="32"/>
        </w:rPr>
        <w:t xml:space="preserve">  </w:t>
      </w:r>
    </w:p>
    <w:p w:rsidR="00857345" w:rsidRDefault="000D30A1">
      <w:pPr>
        <w:spacing w:after="0" w:line="259" w:lineRule="auto"/>
        <w:ind w:left="170" w:firstLine="0"/>
        <w:jc w:val="left"/>
      </w:pPr>
      <w:r>
        <w:rPr>
          <w:rFonts w:ascii="Times New Roman" w:eastAsia="Times New Roman" w:hAnsi="Times New Roman" w:cs="Times New Roman"/>
          <w:i/>
        </w:rPr>
        <w:t xml:space="preserve"> </w:t>
      </w:r>
    </w:p>
    <w:p w:rsidR="00857345" w:rsidRDefault="000D30A1">
      <w:pPr>
        <w:ind w:left="175" w:right="14"/>
      </w:pPr>
      <w:r>
        <w:t xml:space="preserve"> A nevelés keretében a legfőbb cél, a közösségbe tartozás igényének kialakítása és megerősítése, s ennek eléréséhez szükséges tevékenység és igény kialakítása a személyiségben.  </w:t>
      </w:r>
    </w:p>
    <w:p w:rsidR="00857345" w:rsidRDefault="000D30A1">
      <w:pPr>
        <w:ind w:left="175" w:right="14"/>
      </w:pPr>
      <w:r>
        <w:t xml:space="preserve">Céljaink: </w:t>
      </w:r>
    </w:p>
    <w:p w:rsidR="00857345" w:rsidRDefault="000D30A1">
      <w:pPr>
        <w:numPr>
          <w:ilvl w:val="0"/>
          <w:numId w:val="23"/>
        </w:numPr>
        <w:ind w:right="14" w:hanging="228"/>
      </w:pPr>
      <w:r>
        <w:t xml:space="preserve">A magatartásnormák, szabályok megismertetése, gyakoroltatása </w:t>
      </w:r>
    </w:p>
    <w:p w:rsidR="00857345" w:rsidRDefault="000D30A1">
      <w:pPr>
        <w:numPr>
          <w:ilvl w:val="0"/>
          <w:numId w:val="23"/>
        </w:numPr>
        <w:ind w:right="14" w:hanging="228"/>
      </w:pPr>
      <w:r>
        <w:t xml:space="preserve">Szabálytudat kialakítása, elfogadása, azonosulás a pozitív magatartásformákkal </w:t>
      </w:r>
    </w:p>
    <w:p w:rsidR="00857345" w:rsidRDefault="000D30A1">
      <w:pPr>
        <w:numPr>
          <w:ilvl w:val="0"/>
          <w:numId w:val="23"/>
        </w:numPr>
        <w:ind w:right="14" w:hanging="228"/>
      </w:pPr>
      <w:r>
        <w:t xml:space="preserve">A megismert magatartási minták, normák belsővé válásának elősegítése </w:t>
      </w:r>
      <w:r>
        <w:rPr>
          <w:u w:val="single" w:color="000000"/>
        </w:rPr>
        <w:t>Feladataink</w:t>
      </w:r>
      <w:r>
        <w:t xml:space="preserve">: </w:t>
      </w:r>
    </w:p>
    <w:p w:rsidR="00857345" w:rsidRDefault="000D30A1">
      <w:pPr>
        <w:numPr>
          <w:ilvl w:val="0"/>
          <w:numId w:val="23"/>
        </w:numPr>
        <w:ind w:right="14" w:hanging="228"/>
      </w:pPr>
      <w:r>
        <w:t xml:space="preserve">Az életkorhoz igazított tevékenységek szervezése </w:t>
      </w:r>
    </w:p>
    <w:p w:rsidR="00857345" w:rsidRDefault="000D30A1">
      <w:pPr>
        <w:numPr>
          <w:ilvl w:val="0"/>
          <w:numId w:val="23"/>
        </w:numPr>
        <w:ind w:right="14" w:hanging="228"/>
      </w:pPr>
      <w:r>
        <w:t xml:space="preserve">Az erkölcsi szabályok megismertetése a gyakorlatban, a mindennapi életben </w:t>
      </w:r>
    </w:p>
    <w:p w:rsidR="00857345" w:rsidRDefault="000D30A1">
      <w:pPr>
        <w:numPr>
          <w:ilvl w:val="0"/>
          <w:numId w:val="23"/>
        </w:numPr>
        <w:ind w:right="14" w:hanging="228"/>
      </w:pPr>
      <w:r>
        <w:t xml:space="preserve">Színes, tartalmas közösségi élet szervezése. A programok kialakításában a közösség tagjainak bevonása. Közös élmények átélése. </w:t>
      </w:r>
    </w:p>
    <w:p w:rsidR="00857345" w:rsidRDefault="000D30A1">
      <w:pPr>
        <w:numPr>
          <w:ilvl w:val="0"/>
          <w:numId w:val="23"/>
        </w:numPr>
        <w:ind w:right="14" w:hanging="228"/>
      </w:pPr>
      <w:r>
        <w:t xml:space="preserve">Életkornak megfelelő felelősi rendszer, diákönkormányzat kialakítása, pedagógussegítséggel való működtetése. </w:t>
      </w:r>
    </w:p>
    <w:p w:rsidR="00857345" w:rsidRDefault="000D30A1">
      <w:pPr>
        <w:numPr>
          <w:ilvl w:val="0"/>
          <w:numId w:val="23"/>
        </w:numPr>
        <w:ind w:right="14" w:hanging="228"/>
      </w:pPr>
      <w:r>
        <w:t xml:space="preserve">A kommunikációs kultúra fejlesztése, melynek eredményeként tanítványaink képesek lesznek véleményük megfogalmazására, kifejtésére, az asszertív kommunikáció megismerésére.  </w:t>
      </w:r>
    </w:p>
    <w:p w:rsidR="00857345" w:rsidRDefault="000D30A1">
      <w:pPr>
        <w:numPr>
          <w:ilvl w:val="0"/>
          <w:numId w:val="23"/>
        </w:numPr>
        <w:ind w:right="14" w:hanging="228"/>
      </w:pPr>
      <w:r>
        <w:t xml:space="preserve">A másság elfogadása </w:t>
      </w:r>
    </w:p>
    <w:p w:rsidR="00857345" w:rsidRDefault="000D30A1">
      <w:pPr>
        <w:numPr>
          <w:ilvl w:val="0"/>
          <w:numId w:val="23"/>
        </w:numPr>
        <w:ind w:right="14" w:hanging="228"/>
      </w:pPr>
      <w:r>
        <w:t xml:space="preserve">Az empátiás képesség fejlesztése. Segítőkész magatartás kialakítása az elesett, segítségre szoruló emberek iránt. </w:t>
      </w:r>
    </w:p>
    <w:p w:rsidR="00857345" w:rsidRDefault="000D30A1">
      <w:pPr>
        <w:numPr>
          <w:ilvl w:val="0"/>
          <w:numId w:val="23"/>
        </w:numPr>
        <w:ind w:right="14" w:hanging="228"/>
      </w:pPr>
      <w:r>
        <w:t xml:space="preserve">Megismertetni különböző népek kultúráját, és irántuk elfogadónak lenni </w:t>
      </w:r>
    </w:p>
    <w:p w:rsidR="00857345" w:rsidRDefault="000D30A1">
      <w:pPr>
        <w:numPr>
          <w:ilvl w:val="0"/>
          <w:numId w:val="23"/>
        </w:numPr>
        <w:ind w:right="14" w:hanging="228"/>
      </w:pPr>
      <w:r>
        <w:t xml:space="preserve">Mozgósítani a közvetlen és tágabb környezetben lévő természeti és társadalmi értékek megismerésére, megóvására, gyarapítására. </w:t>
      </w:r>
    </w:p>
    <w:p w:rsidR="00857345" w:rsidRDefault="000D30A1">
      <w:pPr>
        <w:spacing w:line="250" w:lineRule="auto"/>
        <w:ind w:left="168" w:hanging="10"/>
        <w:jc w:val="left"/>
      </w:pPr>
      <w:r>
        <w:rPr>
          <w:u w:val="single" w:color="000000"/>
        </w:rPr>
        <w:t>A feladatok megvalósulásának színterei:</w:t>
      </w:r>
      <w:r>
        <w:t xml:space="preserve"> </w:t>
      </w:r>
    </w:p>
    <w:p w:rsidR="00857345" w:rsidRDefault="000D30A1">
      <w:pPr>
        <w:numPr>
          <w:ilvl w:val="0"/>
          <w:numId w:val="24"/>
        </w:numPr>
        <w:ind w:right="14" w:hanging="228"/>
      </w:pPr>
      <w:r>
        <w:t xml:space="preserve">iskolai diákönkormányzat </w:t>
      </w:r>
    </w:p>
    <w:p w:rsidR="00857345" w:rsidRDefault="000D30A1">
      <w:pPr>
        <w:numPr>
          <w:ilvl w:val="0"/>
          <w:numId w:val="24"/>
        </w:numPr>
        <w:ind w:right="14" w:hanging="228"/>
      </w:pPr>
      <w:r>
        <w:t xml:space="preserve">osztályközösség </w:t>
      </w:r>
    </w:p>
    <w:p w:rsidR="00842C12" w:rsidRDefault="00842C12">
      <w:pPr>
        <w:numPr>
          <w:ilvl w:val="0"/>
          <w:numId w:val="24"/>
        </w:numPr>
        <w:ind w:right="14" w:hanging="228"/>
      </w:pPr>
      <w:r>
        <w:t>boldogságórák</w:t>
      </w:r>
    </w:p>
    <w:p w:rsidR="00857345" w:rsidRDefault="000D30A1">
      <w:pPr>
        <w:numPr>
          <w:ilvl w:val="0"/>
          <w:numId w:val="24"/>
        </w:numPr>
        <w:ind w:right="14" w:hanging="228"/>
      </w:pPr>
      <w:r>
        <w:t xml:space="preserve">délutáni csoport </w:t>
      </w:r>
    </w:p>
    <w:p w:rsidR="00857345" w:rsidRDefault="000D30A1">
      <w:pPr>
        <w:numPr>
          <w:ilvl w:val="0"/>
          <w:numId w:val="24"/>
        </w:numPr>
        <w:ind w:right="14" w:hanging="228"/>
      </w:pPr>
      <w:r>
        <w:t xml:space="preserve">kollégiumi élet </w:t>
      </w:r>
    </w:p>
    <w:p w:rsidR="00857345" w:rsidRDefault="000D30A1">
      <w:pPr>
        <w:numPr>
          <w:ilvl w:val="0"/>
          <w:numId w:val="24"/>
        </w:numPr>
        <w:ind w:right="14" w:hanging="228"/>
      </w:pPr>
      <w:r>
        <w:t xml:space="preserve">sporttevékenységek </w:t>
      </w:r>
    </w:p>
    <w:p w:rsidR="00857345" w:rsidRDefault="000D30A1">
      <w:pPr>
        <w:numPr>
          <w:ilvl w:val="0"/>
          <w:numId w:val="24"/>
        </w:numPr>
        <w:spacing w:after="240"/>
        <w:ind w:right="14" w:hanging="228"/>
      </w:pPr>
      <w:r>
        <w:t xml:space="preserve">tehetségpont  </w:t>
      </w:r>
    </w:p>
    <w:p w:rsidR="00842C12" w:rsidRDefault="00842C12" w:rsidP="00842C12">
      <w:pPr>
        <w:spacing w:after="240"/>
        <w:ind w:left="890" w:right="14" w:firstLine="0"/>
      </w:pPr>
    </w:p>
    <w:p w:rsidR="00857345" w:rsidRDefault="000D30A1">
      <w:pPr>
        <w:pStyle w:val="Cmsor5"/>
        <w:ind w:left="160"/>
      </w:pPr>
      <w:bookmarkStart w:id="24" w:name="_Toc48461439"/>
      <w:r>
        <w:t>3.5.1 Az iskola hagyományai</w:t>
      </w:r>
      <w:bookmarkEnd w:id="24"/>
      <w:r>
        <w:t xml:space="preserve"> </w:t>
      </w:r>
    </w:p>
    <w:p w:rsidR="00857345" w:rsidRDefault="000D30A1">
      <w:pPr>
        <w:spacing w:after="250"/>
        <w:ind w:left="175" w:right="14"/>
      </w:pPr>
      <w:r>
        <w:t xml:space="preserve">A hagyományok ápolása fontos meghatározója a tanulók személyiségének, képességeinek kibontakoztatásához és fejlesztéséhez, ezért nagy hangsúlyt fektetünk iskolai, intézményi rendezvényeink megszervezésére, lebonyolítására.  </w:t>
      </w:r>
    </w:p>
    <w:p w:rsidR="00857345" w:rsidRDefault="000D30A1">
      <w:pPr>
        <w:pStyle w:val="Cmsor7"/>
        <w:spacing w:after="50"/>
        <w:ind w:left="168"/>
      </w:pPr>
      <w:r>
        <w:t xml:space="preserve">3.5.1.1 Iskolai ünnepségek, megemlékezések </w:t>
      </w:r>
    </w:p>
    <w:p w:rsidR="00857345" w:rsidRDefault="000D30A1">
      <w:pPr>
        <w:numPr>
          <w:ilvl w:val="0"/>
          <w:numId w:val="25"/>
        </w:numPr>
        <w:ind w:right="14" w:hanging="228"/>
      </w:pPr>
      <w:r>
        <w:t xml:space="preserve">Megemlékezés az aradi vértanúkról </w:t>
      </w:r>
    </w:p>
    <w:p w:rsidR="00857345" w:rsidRDefault="000D30A1">
      <w:pPr>
        <w:numPr>
          <w:ilvl w:val="0"/>
          <w:numId w:val="25"/>
        </w:numPr>
        <w:ind w:right="14" w:hanging="228"/>
      </w:pPr>
      <w:r>
        <w:t xml:space="preserve">Megemlékezés október 23-án </w:t>
      </w:r>
    </w:p>
    <w:p w:rsidR="00857345" w:rsidRDefault="000D30A1">
      <w:pPr>
        <w:numPr>
          <w:ilvl w:val="0"/>
          <w:numId w:val="25"/>
        </w:numPr>
        <w:ind w:right="14" w:hanging="228"/>
      </w:pPr>
      <w:r>
        <w:t xml:space="preserve">Megemlékezés március 15-én </w:t>
      </w:r>
    </w:p>
    <w:p w:rsidR="00857345" w:rsidRDefault="000D30A1">
      <w:pPr>
        <w:numPr>
          <w:ilvl w:val="0"/>
          <w:numId w:val="25"/>
        </w:numPr>
        <w:ind w:right="14" w:hanging="228"/>
      </w:pPr>
      <w:r>
        <w:t xml:space="preserve">Nemzeti összetartozás napja </w:t>
      </w:r>
    </w:p>
    <w:p w:rsidR="00857345" w:rsidRDefault="000D30A1">
      <w:pPr>
        <w:numPr>
          <w:ilvl w:val="0"/>
          <w:numId w:val="25"/>
        </w:numPr>
        <w:spacing w:after="220"/>
        <w:ind w:right="14" w:hanging="228"/>
      </w:pPr>
      <w:r>
        <w:t xml:space="preserve">Holokauszt áldozatiról </w:t>
      </w:r>
    </w:p>
    <w:p w:rsidR="00857345" w:rsidRDefault="000D30A1">
      <w:pPr>
        <w:pStyle w:val="Cmsor7"/>
        <w:spacing w:after="48"/>
        <w:ind w:left="168"/>
      </w:pPr>
      <w:r>
        <w:t xml:space="preserve">3.5.1.2 Iskolai </w:t>
      </w:r>
      <w:r w:rsidR="00422D7B">
        <w:t xml:space="preserve">és kollégiumi </w:t>
      </w:r>
      <w:r>
        <w:t xml:space="preserve">rendezvények </w:t>
      </w:r>
    </w:p>
    <w:p w:rsidR="00857345" w:rsidRDefault="000D30A1">
      <w:pPr>
        <w:numPr>
          <w:ilvl w:val="0"/>
          <w:numId w:val="26"/>
        </w:numPr>
        <w:ind w:right="14" w:hanging="228"/>
      </w:pPr>
      <w:r>
        <w:t xml:space="preserve">Tanévnyitó ünnepély az első osztályosok és az új tanulók köszöntésével </w:t>
      </w:r>
    </w:p>
    <w:p w:rsidR="00857345" w:rsidRDefault="000D30A1">
      <w:pPr>
        <w:numPr>
          <w:ilvl w:val="0"/>
          <w:numId w:val="26"/>
        </w:numPr>
        <w:ind w:right="14" w:hanging="228"/>
      </w:pPr>
      <w:r>
        <w:t xml:space="preserve">Iskolai, kollégiumi karácsony </w:t>
      </w:r>
    </w:p>
    <w:p w:rsidR="00857345" w:rsidRDefault="00842C12">
      <w:pPr>
        <w:numPr>
          <w:ilvl w:val="0"/>
          <w:numId w:val="26"/>
        </w:numPr>
        <w:ind w:right="14" w:hanging="228"/>
      </w:pPr>
      <w:r>
        <w:t>Szakmai nyílt</w:t>
      </w:r>
      <w:r w:rsidR="00422D7B">
        <w:t xml:space="preserve"> nap (Módszertani intézményi feladat: a négy járásban integráltan tanuló sni diákokat nevelő pedagógusok és a szülők számára)</w:t>
      </w:r>
    </w:p>
    <w:p w:rsidR="00857345" w:rsidRDefault="000D30A1">
      <w:pPr>
        <w:numPr>
          <w:ilvl w:val="0"/>
          <w:numId w:val="26"/>
        </w:numPr>
        <w:ind w:right="14" w:hanging="228"/>
      </w:pPr>
      <w:r>
        <w:t>Mutasd meg a képességeidet játékos vetélkedő (</w:t>
      </w:r>
      <w:r w:rsidR="00422D7B">
        <w:t>Módszertani intézményi feladat: t</w:t>
      </w:r>
      <w:r>
        <w:t>ankerületi vetélkedő</w:t>
      </w:r>
      <w:r w:rsidR="00422D7B">
        <w:t xml:space="preserve"> a négy járásban integráltan tanuló sni diákok számára</w:t>
      </w:r>
      <w:r>
        <w:t xml:space="preserve">) </w:t>
      </w:r>
    </w:p>
    <w:p w:rsidR="00422D7B" w:rsidRPr="00422D7B" w:rsidRDefault="00422D7B" w:rsidP="00422D7B">
      <w:pPr>
        <w:numPr>
          <w:ilvl w:val="0"/>
          <w:numId w:val="26"/>
        </w:numPr>
        <w:ind w:right="14" w:hanging="228"/>
      </w:pPr>
      <w:r>
        <w:t>Tehetségkutató vetélkedő (Módszertani intézményi feladat: tankerületi vetélkedő a négy járásban integráltan tanuló sni diákok számára)</w:t>
      </w:r>
    </w:p>
    <w:p w:rsidR="00857345" w:rsidRDefault="00422D7B">
      <w:pPr>
        <w:numPr>
          <w:ilvl w:val="0"/>
          <w:numId w:val="26"/>
        </w:numPr>
        <w:spacing w:after="218"/>
        <w:ind w:right="14" w:hanging="228"/>
      </w:pPr>
      <w:r>
        <w:t>Ballagás, tanévzáró ünnepély, kollégiumi búcsúvacsora.</w:t>
      </w:r>
    </w:p>
    <w:p w:rsidR="00857345" w:rsidRDefault="000D30A1">
      <w:pPr>
        <w:pStyle w:val="Cmsor7"/>
        <w:ind w:left="168"/>
      </w:pPr>
      <w:r>
        <w:t xml:space="preserve">3.5.1.3 Versenyek </w:t>
      </w:r>
    </w:p>
    <w:p w:rsidR="00857345" w:rsidRDefault="000D30A1">
      <w:pPr>
        <w:spacing w:after="32" w:line="241" w:lineRule="auto"/>
        <w:ind w:left="180" w:hanging="10"/>
        <w:jc w:val="left"/>
      </w:pPr>
      <w:r>
        <w:rPr>
          <w:b/>
        </w:rPr>
        <w:t>Sportversenyek</w:t>
      </w:r>
      <w:r>
        <w:t xml:space="preserve">: járási, megyei, országos - elsősorban a FODISZ/ FOBMSZ szervezésében zajló SNI Diákolimpiai versenyeken való részvétel. Esetenként a FODISZ felkérése alapján szervezőként is részt vállalunk sportversenyek lebonyolításában. </w:t>
      </w:r>
    </w:p>
    <w:p w:rsidR="00857345" w:rsidRDefault="000D30A1">
      <w:pPr>
        <w:numPr>
          <w:ilvl w:val="0"/>
          <w:numId w:val="27"/>
        </w:numPr>
        <w:ind w:left="945" w:right="14" w:hanging="283"/>
      </w:pPr>
      <w:r>
        <w:t xml:space="preserve">Atlétika  </w:t>
      </w:r>
    </w:p>
    <w:p w:rsidR="00857345" w:rsidRDefault="000D30A1">
      <w:pPr>
        <w:numPr>
          <w:ilvl w:val="0"/>
          <w:numId w:val="27"/>
        </w:numPr>
        <w:ind w:left="945" w:right="14" w:hanging="283"/>
      </w:pPr>
      <w:r>
        <w:t xml:space="preserve">Zsinórlabda </w:t>
      </w:r>
    </w:p>
    <w:p w:rsidR="00857345" w:rsidRDefault="000D30A1">
      <w:pPr>
        <w:numPr>
          <w:ilvl w:val="0"/>
          <w:numId w:val="27"/>
        </w:numPr>
        <w:ind w:left="945" w:right="14" w:hanging="283"/>
      </w:pPr>
      <w:r>
        <w:t xml:space="preserve">Kosárlabda </w:t>
      </w:r>
    </w:p>
    <w:p w:rsidR="00857345" w:rsidRDefault="000D30A1">
      <w:pPr>
        <w:numPr>
          <w:ilvl w:val="0"/>
          <w:numId w:val="27"/>
        </w:numPr>
        <w:ind w:left="945" w:right="14" w:hanging="283"/>
      </w:pPr>
      <w:r>
        <w:t xml:space="preserve">Asztali tenisz </w:t>
      </w:r>
    </w:p>
    <w:p w:rsidR="00857345" w:rsidRDefault="000D30A1">
      <w:pPr>
        <w:numPr>
          <w:ilvl w:val="0"/>
          <w:numId w:val="27"/>
        </w:numPr>
        <w:ind w:left="945" w:right="14" w:hanging="283"/>
      </w:pPr>
      <w:r>
        <w:t xml:space="preserve">Labdarúgás </w:t>
      </w:r>
    </w:p>
    <w:p w:rsidR="00857345" w:rsidRDefault="000D30A1">
      <w:pPr>
        <w:numPr>
          <w:ilvl w:val="0"/>
          <w:numId w:val="27"/>
        </w:numPr>
        <w:ind w:left="945" w:right="14" w:hanging="283"/>
      </w:pPr>
      <w:r>
        <w:t xml:space="preserve">és egyéb sportágakban tanulóink tehetségazonosításának figyelembevételével. </w:t>
      </w:r>
    </w:p>
    <w:p w:rsidR="00857345" w:rsidRDefault="000D30A1">
      <w:pPr>
        <w:spacing w:after="0" w:line="259" w:lineRule="auto"/>
        <w:ind w:left="662" w:firstLine="0"/>
        <w:jc w:val="left"/>
      </w:pPr>
      <w:r>
        <w:t xml:space="preserve"> </w:t>
      </w:r>
    </w:p>
    <w:p w:rsidR="00857345" w:rsidRDefault="000D30A1">
      <w:pPr>
        <w:ind w:left="175" w:right="14"/>
      </w:pPr>
      <w:r>
        <w:t xml:space="preserve">Saját szervezésben </w:t>
      </w:r>
      <w:r w:rsidR="00422D7B">
        <w:t xml:space="preserve">Tankerületi </w:t>
      </w:r>
      <w:r>
        <w:t xml:space="preserve">Atlétikai Versenyt rendezünk sni tanulók számára. </w:t>
      </w:r>
    </w:p>
    <w:p w:rsidR="00857345" w:rsidRDefault="000D30A1">
      <w:pPr>
        <w:spacing w:after="0" w:line="259" w:lineRule="auto"/>
        <w:ind w:left="893" w:firstLine="0"/>
        <w:jc w:val="left"/>
      </w:pPr>
      <w:r>
        <w:t xml:space="preserve"> </w:t>
      </w:r>
    </w:p>
    <w:p w:rsidR="00857345" w:rsidRDefault="000D30A1">
      <w:pPr>
        <w:spacing w:after="4" w:line="259" w:lineRule="auto"/>
        <w:ind w:left="180" w:hanging="10"/>
        <w:jc w:val="left"/>
      </w:pPr>
      <w:r>
        <w:rPr>
          <w:b/>
        </w:rPr>
        <w:t xml:space="preserve">Kulturális rendezvények, versenyek: </w:t>
      </w:r>
    </w:p>
    <w:p w:rsidR="00857345" w:rsidRDefault="000D30A1">
      <w:pPr>
        <w:numPr>
          <w:ilvl w:val="0"/>
          <w:numId w:val="27"/>
        </w:numPr>
        <w:ind w:left="945" w:right="14" w:hanging="283"/>
      </w:pPr>
      <w:r>
        <w:t xml:space="preserve">Tankerületi Tehetségkutató Verseny  </w:t>
      </w:r>
    </w:p>
    <w:p w:rsidR="00857345" w:rsidRDefault="000D30A1">
      <w:pPr>
        <w:numPr>
          <w:ilvl w:val="0"/>
          <w:numId w:val="27"/>
        </w:numPr>
        <w:spacing w:after="269"/>
        <w:ind w:left="945" w:right="14" w:hanging="283"/>
      </w:pPr>
      <w:r>
        <w:t xml:space="preserve">Részvétel más intézmények hasonló jellegű rendezvényein, járási, megyei, regionális, országos megmérettetésen. </w:t>
      </w:r>
    </w:p>
    <w:p w:rsidR="00857345" w:rsidRDefault="000D30A1">
      <w:pPr>
        <w:pStyle w:val="Cmsor5"/>
        <w:ind w:left="160"/>
      </w:pPr>
      <w:bookmarkStart w:id="25" w:name="_Toc48461440"/>
      <w:r>
        <w:t>3.5.2 A diákönkormányzat működése és hagyományai, a diákok képviseleti jogának érvényesítése</w:t>
      </w:r>
      <w:bookmarkEnd w:id="25"/>
      <w:r>
        <w:rPr>
          <w:color w:val="000000"/>
        </w:rPr>
        <w:t xml:space="preserve"> </w:t>
      </w:r>
    </w:p>
    <w:p w:rsidR="00857345" w:rsidRDefault="000D30A1">
      <w:pPr>
        <w:ind w:left="175" w:right="14"/>
      </w:pPr>
      <w:r>
        <w:t xml:space="preserve">Tevékenysége a tanulókat érintő kérdésekre terjed ki. Szervezeti és Működési Szabályzat alapján működik. Munkáját a munkaközösség, és egy pedagógus vezető segíti, akit a Diákönkormányzat javaslatára az intézmény vezetője nevez ki 5 évre. </w:t>
      </w:r>
    </w:p>
    <w:p w:rsidR="00857345" w:rsidRDefault="000D30A1">
      <w:pPr>
        <w:spacing w:after="0" w:line="259" w:lineRule="auto"/>
        <w:ind w:left="530" w:firstLine="0"/>
        <w:jc w:val="left"/>
      </w:pPr>
      <w:r>
        <w:t xml:space="preserve"> </w:t>
      </w:r>
    </w:p>
    <w:p w:rsidR="00857345" w:rsidRDefault="000D30A1">
      <w:pPr>
        <w:ind w:left="175" w:right="14"/>
      </w:pPr>
      <w:r>
        <w:t xml:space="preserve">Tagjai: Az iskolával tanulói jogviszonyban álló tanulók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Az iskolai diákönkormányzat jogai</w:t>
      </w:r>
      <w:r>
        <w:t xml:space="preserve">: </w:t>
      </w:r>
    </w:p>
    <w:p w:rsidR="00857345" w:rsidRDefault="000D30A1">
      <w:pPr>
        <w:spacing w:after="0" w:line="259" w:lineRule="auto"/>
        <w:ind w:left="1250" w:firstLine="0"/>
        <w:jc w:val="left"/>
      </w:pPr>
      <w:r>
        <w:t xml:space="preserve"> </w:t>
      </w:r>
    </w:p>
    <w:p w:rsidR="00857345" w:rsidRDefault="000D30A1">
      <w:pPr>
        <w:ind w:left="895" w:right="14"/>
      </w:pPr>
      <w:r>
        <w:rPr>
          <w:u w:val="single" w:color="000000"/>
        </w:rPr>
        <w:t>Képviseleti jog:</w:t>
      </w:r>
      <w:r>
        <w:t xml:space="preserve"> Az iskola valamennyi tanulójának képviseletében azok az osztályképviselők járnak el, akik a DÖK megbeszéléseken, a diáktanács ülésein részt vesznek. A DÖK megválasztott elnöke részt vehet az Országos Diákparlamenten. </w:t>
      </w:r>
    </w:p>
    <w:p w:rsidR="00857345" w:rsidRDefault="000D30A1">
      <w:pPr>
        <w:ind w:left="895" w:right="14"/>
      </w:pPr>
      <w:r>
        <w:rPr>
          <w:u w:val="single" w:color="000000"/>
        </w:rPr>
        <w:t>Használati jog</w:t>
      </w:r>
      <w:r>
        <w:t xml:space="preserve">: Feladatainak ellátásához térítésmentesen használhatja az iskola helységeit, berendezéseit, amennyiben ezzel nem korlátozza az iskolai működését </w:t>
      </w:r>
    </w:p>
    <w:p w:rsidR="00857345" w:rsidRDefault="000D30A1">
      <w:pPr>
        <w:ind w:left="895" w:right="14"/>
      </w:pPr>
      <w:r>
        <w:rPr>
          <w:u w:val="single" w:color="000000"/>
        </w:rPr>
        <w:t>Javaslattételi, véleményezési jog:</w:t>
      </w:r>
      <w:r>
        <w:t xml:space="preserve"> Véleményt nyilváníthat, javaslattal élhet a nevelési oktatási intézmény működésével és a tanulókkal kapcsolatos valamennyi kérdésben </w:t>
      </w:r>
      <w:r>
        <w:rPr>
          <w:u w:val="single" w:color="000000"/>
        </w:rPr>
        <w:t>Véleményezési jog</w:t>
      </w:r>
      <w:r>
        <w:t xml:space="preserve">: A tanulókat érintő főbb kérdésekben, az intézményi dokumentumok </w:t>
      </w:r>
    </w:p>
    <w:p w:rsidR="00857345" w:rsidRDefault="000D30A1">
      <w:pPr>
        <w:ind w:left="895" w:right="1035"/>
      </w:pPr>
      <w:r>
        <w:t xml:space="preserve">(SzMSz jogszabályban meghatározott részei, Házirend elfogadása előtt) </w:t>
      </w:r>
      <w:r>
        <w:rPr>
          <w:u w:val="single" w:color="000000"/>
        </w:rPr>
        <w:t>Döntési jog:</w:t>
      </w:r>
      <w:r>
        <w:t xml:space="preserve"> Egy tanítás nélküli munkanap programjáról dönthet </w:t>
      </w:r>
    </w:p>
    <w:p w:rsidR="00857345" w:rsidRDefault="000D30A1">
      <w:pPr>
        <w:spacing w:after="0" w:line="259" w:lineRule="auto"/>
        <w:ind w:left="890" w:firstLine="0"/>
        <w:jc w:val="left"/>
      </w:pPr>
      <w:r>
        <w:t xml:space="preserve"> </w:t>
      </w:r>
    </w:p>
    <w:p w:rsidR="00857345" w:rsidRDefault="000D30A1">
      <w:pPr>
        <w:spacing w:line="250" w:lineRule="auto"/>
        <w:ind w:left="168" w:hanging="10"/>
        <w:jc w:val="left"/>
      </w:pPr>
      <w:r>
        <w:rPr>
          <w:u w:val="single" w:color="000000"/>
        </w:rPr>
        <w:t>A diákönkormányzat szervezeti felépítése:</w:t>
      </w:r>
      <w:r>
        <w:t xml:space="preserve"> </w:t>
      </w:r>
    </w:p>
    <w:p w:rsidR="00857345" w:rsidRDefault="000D30A1">
      <w:pPr>
        <w:numPr>
          <w:ilvl w:val="0"/>
          <w:numId w:val="28"/>
        </w:numPr>
        <w:ind w:right="14" w:hanging="360"/>
      </w:pPr>
      <w:r>
        <w:t xml:space="preserve">Az iskolagyűlésen a diákönkormányzat minden tagja részt vesz, melyen a tanulók tájékoztatása zajlik az intézményi diákélet egészéről, a munkaterv megvalósulásáról.  </w:t>
      </w:r>
    </w:p>
    <w:p w:rsidR="00857345" w:rsidRDefault="000D30A1">
      <w:pPr>
        <w:ind w:left="891" w:right="14" w:hanging="250"/>
      </w:pPr>
      <w:r>
        <w:rPr>
          <w:rFonts w:ascii="Arial" w:eastAsia="Arial" w:hAnsi="Arial" w:cs="Arial"/>
        </w:rPr>
        <w:t xml:space="preserve"> </w:t>
      </w:r>
      <w:r>
        <w:t xml:space="preserve">Az iskolagyűlést diáktanács előzi meg, amelyen az osztályok képviselői vesznek részt. A diáktanács évente legalább három alkalommal ülésezik, amelynek összehívását a diákönkormányzat pedagógus vezetője kezdeményezi, a tanév helyi rendjében meghatározottak szerint. </w:t>
      </w:r>
    </w:p>
    <w:p w:rsidR="00857345" w:rsidRDefault="000D30A1">
      <w:pPr>
        <w:numPr>
          <w:ilvl w:val="0"/>
          <w:numId w:val="28"/>
        </w:numPr>
        <w:ind w:right="14" w:hanging="360"/>
      </w:pPr>
      <w:r>
        <w:t xml:space="preserve">A diáktanácsba minden osztály legalább két főt delegál (osztályképviselők), akiknek kötelességük megjelenni </w:t>
      </w:r>
    </w:p>
    <w:p w:rsidR="00857345" w:rsidRDefault="000D30A1">
      <w:pPr>
        <w:numPr>
          <w:ilvl w:val="0"/>
          <w:numId w:val="28"/>
        </w:numPr>
        <w:ind w:right="14" w:hanging="360"/>
      </w:pPr>
      <w:r>
        <w:t xml:space="preserve">A diáktanács, és az iskolagyűlés összehívásáért az igazgató felelős, azt a DÖK pedagógus vezetője teszi meg.  </w:t>
      </w:r>
    </w:p>
    <w:p w:rsidR="00857345" w:rsidRDefault="000D30A1">
      <w:pPr>
        <w:numPr>
          <w:ilvl w:val="0"/>
          <w:numId w:val="28"/>
        </w:numPr>
        <w:ind w:right="14" w:hanging="360"/>
      </w:pPr>
      <w:r>
        <w:t xml:space="preserve">A diáktanács 1 tanév időtartamra a tanulók javaslatai alapján 1 fő diákönkormányzati elnököt választhat. </w:t>
      </w:r>
    </w:p>
    <w:p w:rsidR="00857345" w:rsidRDefault="001B3AE4">
      <w:pPr>
        <w:ind w:left="640" w:right="14" w:hanging="470"/>
      </w:pPr>
      <w:r>
        <w:t>(</w:t>
      </w:r>
      <w:r w:rsidR="000D30A1">
        <w:t xml:space="preserve">A választás eljárásrendje a DÖK SZMSZ-ben meghatározottak alapján történik.) </w:t>
      </w:r>
      <w:r w:rsidR="000D30A1">
        <w:rPr>
          <w:rFonts w:ascii="Arial" w:eastAsia="Arial" w:hAnsi="Arial" w:cs="Arial"/>
        </w:rPr>
        <w:t xml:space="preserve"> </w:t>
      </w:r>
      <w:r w:rsidR="000D30A1">
        <w:t xml:space="preserve">Osztályképviselőnek az osztály bármely diákja választható.  </w:t>
      </w:r>
    </w:p>
    <w:p w:rsidR="00857345" w:rsidRDefault="000D30A1">
      <w:pPr>
        <w:ind w:left="891" w:right="14" w:hanging="250"/>
      </w:pPr>
      <w:r>
        <w:rPr>
          <w:rFonts w:ascii="Arial" w:eastAsia="Arial" w:hAnsi="Arial" w:cs="Arial"/>
        </w:rPr>
        <w:t xml:space="preserve"> </w:t>
      </w:r>
      <w:r>
        <w:t xml:space="preserve">A diáktanács ülését legalább egy héttel ki kell hirdetni az információs csatornákon keresztül.  </w:t>
      </w:r>
    </w:p>
    <w:p w:rsidR="00857345" w:rsidRDefault="000D30A1">
      <w:pPr>
        <w:ind w:left="646" w:right="14"/>
      </w:pPr>
      <w:r>
        <w:rPr>
          <w:rFonts w:ascii="Arial" w:eastAsia="Arial" w:hAnsi="Arial" w:cs="Arial"/>
        </w:rPr>
        <w:t xml:space="preserve"> </w:t>
      </w:r>
      <w:r>
        <w:t xml:space="preserve">A diáktanács levezetője a Diákönkormányzat elnöke.  </w:t>
      </w:r>
    </w:p>
    <w:p w:rsidR="00857345" w:rsidRDefault="000D30A1">
      <w:pPr>
        <w:ind w:left="646" w:right="14"/>
      </w:pPr>
      <w:r>
        <w:rPr>
          <w:rFonts w:ascii="Arial" w:eastAsia="Arial" w:hAnsi="Arial" w:cs="Arial"/>
        </w:rPr>
        <w:t xml:space="preserve"> </w:t>
      </w:r>
      <w:r>
        <w:t xml:space="preserve">A diáktanács határozatképes, ha a küldöttek 5O% +1 fő jelen van </w:t>
      </w:r>
    </w:p>
    <w:p w:rsidR="00857345" w:rsidRDefault="000D30A1">
      <w:pPr>
        <w:ind w:left="891" w:right="14" w:hanging="250"/>
      </w:pPr>
      <w:r>
        <w:rPr>
          <w:rFonts w:ascii="Arial" w:eastAsia="Arial" w:hAnsi="Arial" w:cs="Arial"/>
        </w:rPr>
        <w:t xml:space="preserve"> </w:t>
      </w:r>
      <w:r>
        <w:t xml:space="preserve">Bármely ügy akkor kerül napirendre, ha ahhoz a vezetőség vagy a jelenlévők több mint fele hozzájárul.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Hagyományai:</w:t>
      </w:r>
      <w:r>
        <w:t xml:space="preserve"> </w:t>
      </w:r>
    </w:p>
    <w:p w:rsidR="00857345" w:rsidRDefault="000D30A1">
      <w:pPr>
        <w:numPr>
          <w:ilvl w:val="1"/>
          <w:numId w:val="29"/>
        </w:numPr>
        <w:ind w:right="14" w:hanging="720"/>
      </w:pPr>
      <w:r>
        <w:t xml:space="preserve">Megemlékezés a különböző világnapokról </w:t>
      </w:r>
    </w:p>
    <w:p w:rsidR="00857345" w:rsidRDefault="000D30A1">
      <w:pPr>
        <w:numPr>
          <w:ilvl w:val="1"/>
          <w:numId w:val="29"/>
        </w:numPr>
        <w:ind w:right="14" w:hanging="720"/>
      </w:pPr>
      <w:r>
        <w:t xml:space="preserve">Gyermekek Világnapja </w:t>
      </w:r>
    </w:p>
    <w:p w:rsidR="00857345" w:rsidRDefault="000D30A1">
      <w:pPr>
        <w:numPr>
          <w:ilvl w:val="1"/>
          <w:numId w:val="29"/>
        </w:numPr>
        <w:ind w:right="14" w:hanging="720"/>
      </w:pPr>
      <w:r>
        <w:t xml:space="preserve">iskolagyűlés </w:t>
      </w:r>
    </w:p>
    <w:p w:rsidR="00857345" w:rsidRDefault="000D30A1">
      <w:pPr>
        <w:numPr>
          <w:ilvl w:val="1"/>
          <w:numId w:val="29"/>
        </w:numPr>
        <w:ind w:right="14" w:hanging="720"/>
      </w:pPr>
      <w:r>
        <w:t xml:space="preserve">Farsang  </w:t>
      </w:r>
    </w:p>
    <w:p w:rsidR="00857345" w:rsidRDefault="000D30A1">
      <w:pPr>
        <w:numPr>
          <w:ilvl w:val="1"/>
          <w:numId w:val="29"/>
        </w:numPr>
        <w:ind w:right="14" w:hanging="720"/>
      </w:pPr>
      <w:r>
        <w:t xml:space="preserve">DÖK faliújság </w:t>
      </w:r>
    </w:p>
    <w:p w:rsidR="001B3AE4" w:rsidRDefault="001B3AE4">
      <w:pPr>
        <w:numPr>
          <w:ilvl w:val="1"/>
          <w:numId w:val="29"/>
        </w:numPr>
        <w:ind w:right="14" w:hanging="720"/>
      </w:pPr>
      <w:r>
        <w:t>Tisztasági verseny</w:t>
      </w:r>
    </w:p>
    <w:p w:rsidR="001B3AE4" w:rsidRDefault="001B3AE4">
      <w:pPr>
        <w:numPr>
          <w:ilvl w:val="1"/>
          <w:numId w:val="29"/>
        </w:numPr>
        <w:ind w:right="14" w:hanging="720"/>
      </w:pPr>
      <w:r>
        <w:t>Hónap diákja</w:t>
      </w:r>
    </w:p>
    <w:p w:rsidR="00857345" w:rsidRDefault="000D30A1">
      <w:pPr>
        <w:spacing w:after="308"/>
        <w:ind w:left="175" w:right="14"/>
      </w:pPr>
      <w:r>
        <w:t xml:space="preserve">A Diákönkormányzat a 20/2012 (VIII. 31.) EMMI rendelet a nevelési – oktatási intézmények működéséről és a köznevelési intézmények névhasználatáról szóló rendelet, a 2011 CXC törvény a Nemzeti Köznevelésről és az intézmény SZMSZ –e és az iskolai diákönkormányzat SZMSZ-e  alapján vesz részt az intézményi döntési folyamataiban </w:t>
      </w:r>
    </w:p>
    <w:p w:rsidR="00857345" w:rsidRDefault="000D30A1">
      <w:pPr>
        <w:pStyle w:val="Cmsor2"/>
        <w:spacing w:after="190"/>
        <w:ind w:left="168" w:hanging="10"/>
      </w:pPr>
      <w:bookmarkStart w:id="26" w:name="_Toc48461441"/>
      <w:r>
        <w:rPr>
          <w:i w:val="0"/>
          <w:color w:val="002060"/>
          <w:sz w:val="32"/>
        </w:rPr>
        <w:t>3.6 A SZEMÉLYISÉGFEJLESZTÉS ÉS KÖZÖSSÉGFEJLESZTÉS FELADATAINAK MEGVALÓSÍTÁSÁT SZOLGÁLÓ TEVÉKENYSÉI RENDSZER ÉS SZERVEZETI FORMÁI</w:t>
      </w:r>
      <w:bookmarkEnd w:id="26"/>
      <w:r>
        <w:rPr>
          <w:i w:val="0"/>
          <w:color w:val="002060"/>
          <w:sz w:val="32"/>
        </w:rPr>
        <w:t xml:space="preserve">  </w:t>
      </w:r>
    </w:p>
    <w:p w:rsidR="00857345" w:rsidRDefault="000D30A1">
      <w:pPr>
        <w:pStyle w:val="Cmsor5"/>
        <w:ind w:left="160"/>
      </w:pPr>
      <w:bookmarkStart w:id="27" w:name="_Toc48461442"/>
      <w:r>
        <w:t>3.6.1 Tanítási órák</w:t>
      </w:r>
      <w:bookmarkEnd w:id="27"/>
      <w:r>
        <w:t xml:space="preserve">  </w:t>
      </w:r>
    </w:p>
    <w:p w:rsidR="00857345" w:rsidRDefault="000D30A1">
      <w:pPr>
        <w:spacing w:after="184" w:line="250" w:lineRule="auto"/>
        <w:ind w:left="168" w:right="133" w:hanging="8"/>
        <w:jc w:val="left"/>
      </w:pPr>
      <w:r>
        <w:t>A tanulói személyiség fejlesztésének legfontosabb színtere a tanítási óra. A tanítási órák</w:t>
      </w:r>
      <w:r>
        <w:rPr>
          <w:i/>
        </w:rPr>
        <w:t xml:space="preserve"> </w:t>
      </w:r>
      <w:r>
        <w:t xml:space="preserve">megszervezése során kiemelten fontosnak tartjuk a sérült funkciók kompenzálásának, fejlesztésének minden tanóra színtere. A habilitációs-rehabilitációs foglalkozások kiemelkednek a tanórák sorából, hisz itt érvényesíthető leghatékonyabban a személyre szabott személyiségfejlesztést. Minden tanórán előtérbe helyezzük az aktuálisan felmerülő problémák kezelésére irányuló tevékenységet, </w:t>
      </w:r>
    </w:p>
    <w:p w:rsidR="00857345" w:rsidRDefault="000D30A1">
      <w:pPr>
        <w:numPr>
          <w:ilvl w:val="0"/>
          <w:numId w:val="30"/>
        </w:numPr>
        <w:ind w:right="14" w:hanging="720"/>
      </w:pPr>
      <w:r>
        <w:t xml:space="preserve">az </w:t>
      </w:r>
      <w:r>
        <w:tab/>
        <w:t xml:space="preserve">új </w:t>
      </w:r>
      <w:r>
        <w:tab/>
        <w:t xml:space="preserve">oktatásszervezési </w:t>
      </w:r>
      <w:r>
        <w:tab/>
        <w:t xml:space="preserve">eljárások </w:t>
      </w:r>
      <w:r>
        <w:tab/>
        <w:t xml:space="preserve">alkalmazásával </w:t>
      </w:r>
      <w:r>
        <w:tab/>
        <w:t xml:space="preserve">a </w:t>
      </w:r>
      <w:r>
        <w:tab/>
        <w:t xml:space="preserve">személyiség </w:t>
      </w:r>
      <w:r>
        <w:tab/>
        <w:t xml:space="preserve">komplex </w:t>
      </w:r>
    </w:p>
    <w:p w:rsidR="00857345" w:rsidRDefault="000D30A1">
      <w:pPr>
        <w:ind w:left="1594" w:right="14"/>
      </w:pPr>
      <w:r>
        <w:t xml:space="preserve">fejlesztését;  </w:t>
      </w:r>
    </w:p>
    <w:p w:rsidR="00857345" w:rsidRDefault="000D30A1">
      <w:pPr>
        <w:numPr>
          <w:ilvl w:val="0"/>
          <w:numId w:val="30"/>
        </w:numPr>
        <w:ind w:right="14" w:hanging="720"/>
      </w:pPr>
      <w:r>
        <w:t xml:space="preserve">a tanulók motiválását;  </w:t>
      </w:r>
    </w:p>
    <w:p w:rsidR="00857345" w:rsidRDefault="000D30A1">
      <w:pPr>
        <w:numPr>
          <w:ilvl w:val="0"/>
          <w:numId w:val="30"/>
        </w:numPr>
        <w:ind w:right="14" w:hanging="720"/>
      </w:pPr>
      <w:r>
        <w:t xml:space="preserve">a tanulói aktivitás biztosítását;  </w:t>
      </w:r>
    </w:p>
    <w:p w:rsidR="00857345" w:rsidRDefault="000D30A1">
      <w:pPr>
        <w:numPr>
          <w:ilvl w:val="0"/>
          <w:numId w:val="30"/>
        </w:numPr>
        <w:ind w:right="14" w:hanging="720"/>
      </w:pPr>
      <w:r>
        <w:t xml:space="preserve">a tanulók ön- és társértékelési kompetenciájának kialakítását, fejlesztését;  </w:t>
      </w:r>
    </w:p>
    <w:p w:rsidR="00857345" w:rsidRDefault="000D30A1">
      <w:pPr>
        <w:numPr>
          <w:ilvl w:val="0"/>
          <w:numId w:val="30"/>
        </w:numPr>
        <w:ind w:right="14" w:hanging="720"/>
      </w:pPr>
      <w:r>
        <w:t xml:space="preserve">a differenciált foglalkoztatást, a képességekhez igazodó, egyénre szabott oktatást és értékelést; </w:t>
      </w:r>
    </w:p>
    <w:p w:rsidR="00857345" w:rsidRDefault="000D30A1">
      <w:pPr>
        <w:numPr>
          <w:ilvl w:val="0"/>
          <w:numId w:val="30"/>
        </w:numPr>
        <w:spacing w:after="250"/>
        <w:ind w:right="14" w:hanging="720"/>
      </w:pPr>
      <w:r>
        <w:t xml:space="preserve">a szociális késségek fejlesztését, a tanulói együttműködés különböző formáinak alkalmazását. </w:t>
      </w:r>
    </w:p>
    <w:p w:rsidR="004606C9" w:rsidRDefault="000D30A1">
      <w:pPr>
        <w:spacing w:after="310" w:line="455" w:lineRule="auto"/>
        <w:ind w:left="168" w:right="1768" w:hanging="8"/>
        <w:jc w:val="left"/>
        <w:rPr>
          <w:color w:val="002060"/>
          <w:sz w:val="26"/>
        </w:rPr>
      </w:pPr>
      <w:r>
        <w:rPr>
          <w:color w:val="002060"/>
          <w:sz w:val="26"/>
        </w:rPr>
        <w:t xml:space="preserve">3.6.1.1 Tanítási órákon tartandó megemlékezések  </w:t>
      </w:r>
    </w:p>
    <w:p w:rsidR="004606C9" w:rsidRDefault="000D30A1" w:rsidP="004606C9">
      <w:pPr>
        <w:spacing w:after="310" w:line="360" w:lineRule="auto"/>
        <w:ind w:left="168" w:right="1768" w:hanging="8"/>
        <w:jc w:val="left"/>
      </w:pPr>
      <w:r>
        <w:t xml:space="preserve">október 1.Zenei Világnap: ének-zene  </w:t>
      </w:r>
    </w:p>
    <w:p w:rsidR="004606C9" w:rsidRDefault="000D30A1" w:rsidP="004606C9">
      <w:pPr>
        <w:spacing w:after="310" w:line="360" w:lineRule="auto"/>
        <w:ind w:left="168" w:right="1768" w:hanging="8"/>
        <w:jc w:val="left"/>
      </w:pPr>
      <w:r>
        <w:t xml:space="preserve">október 6. Aradi Vértanúk Napja: történelem vagy osztályfőnöki  </w:t>
      </w:r>
    </w:p>
    <w:p w:rsidR="004606C9" w:rsidRDefault="000D30A1" w:rsidP="004606C9">
      <w:pPr>
        <w:spacing w:after="310" w:line="360" w:lineRule="auto"/>
        <w:ind w:left="168" w:right="1768" w:hanging="8"/>
      </w:pPr>
      <w:r>
        <w:t xml:space="preserve">január 22. A Magyar Kultúra Napja: irodalom  </w:t>
      </w:r>
    </w:p>
    <w:p w:rsidR="004606C9" w:rsidRDefault="004606C9" w:rsidP="004606C9">
      <w:pPr>
        <w:spacing w:after="310" w:line="360" w:lineRule="auto"/>
        <w:ind w:left="168" w:right="1768" w:hanging="8"/>
      </w:pPr>
      <w:r>
        <w:t xml:space="preserve">március 22. </w:t>
      </w:r>
      <w:r w:rsidR="000D30A1">
        <w:t>A Víz Világnapja: környezetismeret, természetismeret, rajz</w:t>
      </w:r>
    </w:p>
    <w:p w:rsidR="004606C9" w:rsidRDefault="000D30A1" w:rsidP="004606C9">
      <w:pPr>
        <w:spacing w:after="310" w:line="360" w:lineRule="auto"/>
        <w:ind w:left="168" w:right="1768" w:hanging="8"/>
      </w:pPr>
      <w:r>
        <w:t xml:space="preserve">április 11. A Költészet Napja: irodalom  </w:t>
      </w:r>
    </w:p>
    <w:p w:rsidR="00857345" w:rsidRDefault="000D30A1" w:rsidP="004606C9">
      <w:pPr>
        <w:spacing w:after="310" w:line="360" w:lineRule="auto"/>
        <w:ind w:left="168" w:right="1768" w:hanging="8"/>
      </w:pPr>
      <w:r>
        <w:t xml:space="preserve">április 22. A Föld Napja: környezetismeret, természetismeret, földrajz, rajz  május 10. Madarak és Fák Napja: környezetismeret, természetismeret, rajz </w:t>
      </w:r>
      <w:r w:rsidR="004606C9">
        <w:t xml:space="preserve">június 4. </w:t>
      </w:r>
      <w:r>
        <w:t xml:space="preserve">Nemzeti Összetartozás Emléknapja: történelem, vagy osztályfőnöki  </w:t>
      </w:r>
      <w:r w:rsidR="004606C9">
        <w:t>órán</w:t>
      </w:r>
    </w:p>
    <w:p w:rsidR="00857345" w:rsidRDefault="000D30A1">
      <w:pPr>
        <w:spacing w:after="236" w:line="259" w:lineRule="auto"/>
        <w:ind w:left="170" w:firstLine="0"/>
        <w:jc w:val="left"/>
      </w:pPr>
      <w:r>
        <w:t xml:space="preserve"> </w:t>
      </w:r>
    </w:p>
    <w:p w:rsidR="00857345" w:rsidRDefault="000D30A1">
      <w:pPr>
        <w:spacing w:after="18" w:line="259" w:lineRule="auto"/>
        <w:ind w:left="168" w:hanging="10"/>
        <w:jc w:val="left"/>
      </w:pPr>
      <w:r>
        <w:rPr>
          <w:color w:val="002060"/>
          <w:sz w:val="26"/>
        </w:rPr>
        <w:t xml:space="preserve">3.6.1.2 Osztályfőnöki órák </w:t>
      </w:r>
    </w:p>
    <w:p w:rsidR="00857345" w:rsidRDefault="000D30A1">
      <w:pPr>
        <w:spacing w:after="156"/>
        <w:ind w:left="171" w:right="300"/>
      </w:pPr>
      <w:r>
        <w:t xml:space="preserve">Az osztályok értékrendje eltérő lehet, de valamennyi értéknek kettős funkciója van:  egyrészt közösségfejlesztő, amely hozzájárul a szűkebb és a tágabb emberi közösség fejlődéséhez, másrészt individuálisan fejlesztő, amely az egyén fejlődését segíti elő.  </w:t>
      </w:r>
    </w:p>
    <w:p w:rsidR="00857345" w:rsidRDefault="000D30A1">
      <w:pPr>
        <w:spacing w:after="300" w:line="250" w:lineRule="auto"/>
        <w:ind w:left="168" w:hanging="10"/>
        <w:jc w:val="left"/>
      </w:pPr>
      <w:r>
        <w:rPr>
          <w:u w:val="single" w:color="000000"/>
        </w:rPr>
        <w:t>Az osztályfőnöki órák alapvető szerepe a személyiségfejlesztésben:</w:t>
      </w:r>
      <w:r>
        <w:t xml:space="preserve">  </w:t>
      </w:r>
    </w:p>
    <w:p w:rsidR="00857345" w:rsidRDefault="000D30A1">
      <w:pPr>
        <w:numPr>
          <w:ilvl w:val="0"/>
          <w:numId w:val="31"/>
        </w:numPr>
        <w:ind w:right="14" w:hanging="360"/>
      </w:pPr>
      <w:r>
        <w:t xml:space="preserve">segíti a tanulók saját értékrendjének kialakítását, a társadalomba való beilleszkedését,  </w:t>
      </w:r>
    </w:p>
    <w:p w:rsidR="00857345" w:rsidRDefault="000D30A1">
      <w:pPr>
        <w:numPr>
          <w:ilvl w:val="0"/>
          <w:numId w:val="31"/>
        </w:numPr>
        <w:ind w:right="14" w:hanging="360"/>
      </w:pPr>
      <w:r>
        <w:t xml:space="preserve">hozzájárul a gyermek önismeretének és képességeinek fejlődéséhez  </w:t>
      </w:r>
    </w:p>
    <w:p w:rsidR="00857345" w:rsidRDefault="000D30A1">
      <w:pPr>
        <w:numPr>
          <w:ilvl w:val="0"/>
          <w:numId w:val="31"/>
        </w:numPr>
        <w:ind w:right="14" w:hanging="360"/>
      </w:pPr>
      <w:r>
        <w:t xml:space="preserve">hozzájárul a pályaorientációhoz, az életpálya-építéshez,  </w:t>
      </w:r>
    </w:p>
    <w:p w:rsidR="00857345" w:rsidRDefault="000D30A1">
      <w:pPr>
        <w:numPr>
          <w:ilvl w:val="0"/>
          <w:numId w:val="31"/>
        </w:numPr>
        <w:ind w:right="14" w:hanging="360"/>
      </w:pPr>
      <w:r>
        <w:t xml:space="preserve">megismerteti a tanulókat a társadalmi igényekkel és lehetőségekkel,  </w:t>
      </w:r>
    </w:p>
    <w:p w:rsidR="00857345" w:rsidRDefault="000D30A1">
      <w:pPr>
        <w:numPr>
          <w:ilvl w:val="0"/>
          <w:numId w:val="31"/>
        </w:numPr>
        <w:ind w:right="14" w:hanging="360"/>
      </w:pPr>
      <w:r>
        <w:t xml:space="preserve">szolgálja a tanulók szociális képességeinek fejlesztését,  </w:t>
      </w:r>
    </w:p>
    <w:p w:rsidR="00857345" w:rsidRDefault="000D30A1">
      <w:pPr>
        <w:numPr>
          <w:ilvl w:val="0"/>
          <w:numId w:val="31"/>
        </w:numPr>
        <w:ind w:right="14" w:hanging="360"/>
      </w:pPr>
      <w:r>
        <w:t xml:space="preserve">segíti az iskolában és iskolán kívül szerzett tapasztalataik feldolgozását.  </w:t>
      </w:r>
    </w:p>
    <w:p w:rsidR="00857345" w:rsidRDefault="000D30A1">
      <w:pPr>
        <w:numPr>
          <w:ilvl w:val="0"/>
          <w:numId w:val="31"/>
        </w:numPr>
        <w:ind w:right="14" w:hanging="360"/>
      </w:pPr>
      <w:r>
        <w:t xml:space="preserve">intézményünkben működő bűnmegelőzési program színtere. </w:t>
      </w:r>
    </w:p>
    <w:p w:rsidR="00857345" w:rsidRDefault="000D30A1">
      <w:pPr>
        <w:spacing w:after="0" w:line="259" w:lineRule="auto"/>
        <w:ind w:left="674" w:firstLine="0"/>
        <w:jc w:val="left"/>
      </w:pPr>
      <w:r>
        <w:t xml:space="preserve"> </w:t>
      </w:r>
    </w:p>
    <w:p w:rsidR="00857345" w:rsidRDefault="000D30A1">
      <w:pPr>
        <w:spacing w:after="284" w:line="250" w:lineRule="auto"/>
        <w:ind w:left="168" w:hanging="10"/>
        <w:jc w:val="left"/>
      </w:pPr>
      <w:r>
        <w:rPr>
          <w:u w:val="single" w:color="000000"/>
        </w:rPr>
        <w:t>Az osztályfőnöki órák további feladatai:</w:t>
      </w:r>
      <w:r>
        <w:t xml:space="preserve">  </w:t>
      </w:r>
    </w:p>
    <w:p w:rsidR="00857345" w:rsidRDefault="000D30A1">
      <w:pPr>
        <w:spacing w:after="221"/>
        <w:ind w:left="7" w:right="14"/>
      </w:pPr>
      <w:r>
        <w:t xml:space="preserve">Magatartás, szorgalom és közösségi munka értékelése havonta a helyi tantervekben rögzített normák alapján.  </w:t>
      </w:r>
    </w:p>
    <w:p w:rsidR="00857345" w:rsidRDefault="000D30A1">
      <w:pPr>
        <w:numPr>
          <w:ilvl w:val="0"/>
          <w:numId w:val="31"/>
        </w:numPr>
        <w:ind w:right="14" w:hanging="360"/>
      </w:pPr>
      <w:r>
        <w:t xml:space="preserve">kirándulások előkészítése,  </w:t>
      </w:r>
    </w:p>
    <w:p w:rsidR="00857345" w:rsidRDefault="000D30A1">
      <w:pPr>
        <w:numPr>
          <w:ilvl w:val="0"/>
          <w:numId w:val="31"/>
        </w:numPr>
        <w:ind w:right="14" w:hanging="360"/>
      </w:pPr>
      <w:r>
        <w:t xml:space="preserve">ünnepélyekre való felkészülés,  </w:t>
      </w:r>
    </w:p>
    <w:p w:rsidR="00857345" w:rsidRDefault="000D30A1">
      <w:pPr>
        <w:numPr>
          <w:ilvl w:val="0"/>
          <w:numId w:val="31"/>
        </w:numPr>
        <w:ind w:right="14" w:hanging="360"/>
      </w:pPr>
      <w:r>
        <w:t xml:space="preserve">értékelő esetmegbeszélések, </w:t>
      </w:r>
    </w:p>
    <w:p w:rsidR="00857345" w:rsidRDefault="000D30A1">
      <w:pPr>
        <w:numPr>
          <w:ilvl w:val="0"/>
          <w:numId w:val="31"/>
        </w:numPr>
        <w:ind w:right="14" w:hanging="360"/>
      </w:pPr>
      <w:r>
        <w:t xml:space="preserve">osztályrendezvények </w:t>
      </w:r>
    </w:p>
    <w:p w:rsidR="00857345" w:rsidRDefault="000D30A1">
      <w:pPr>
        <w:numPr>
          <w:ilvl w:val="0"/>
          <w:numId w:val="31"/>
        </w:numPr>
        <w:ind w:right="14" w:hanging="360"/>
      </w:pPr>
      <w:r>
        <w:t xml:space="preserve">osztálykarácsony </w:t>
      </w:r>
    </w:p>
    <w:p w:rsidR="00857345" w:rsidRDefault="000D30A1">
      <w:pPr>
        <w:numPr>
          <w:ilvl w:val="0"/>
          <w:numId w:val="31"/>
        </w:numPr>
        <w:ind w:right="14" w:hanging="360"/>
      </w:pPr>
      <w:r>
        <w:t xml:space="preserve">húsvétvárás  </w:t>
      </w:r>
    </w:p>
    <w:p w:rsidR="00857345" w:rsidRDefault="000D30A1">
      <w:pPr>
        <w:numPr>
          <w:ilvl w:val="0"/>
          <w:numId w:val="31"/>
        </w:numPr>
        <w:ind w:right="14" w:hanging="360"/>
      </w:pPr>
      <w:r>
        <w:t xml:space="preserve">anyák napja  </w:t>
      </w:r>
    </w:p>
    <w:p w:rsidR="00857345" w:rsidRDefault="000D30A1">
      <w:pPr>
        <w:numPr>
          <w:ilvl w:val="0"/>
          <w:numId w:val="31"/>
        </w:numPr>
        <w:ind w:right="14" w:hanging="360"/>
      </w:pPr>
      <w:r>
        <w:t xml:space="preserve">tanulmányi kirándulások  </w:t>
      </w:r>
    </w:p>
    <w:p w:rsidR="00857345" w:rsidRDefault="000D30A1">
      <w:pPr>
        <w:numPr>
          <w:ilvl w:val="0"/>
          <w:numId w:val="31"/>
        </w:numPr>
        <w:ind w:right="14" w:hanging="360"/>
      </w:pPr>
      <w:r>
        <w:t xml:space="preserve">színházlátogatások  </w:t>
      </w:r>
    </w:p>
    <w:p w:rsidR="00857345" w:rsidRDefault="000D30A1">
      <w:pPr>
        <w:numPr>
          <w:ilvl w:val="0"/>
          <w:numId w:val="31"/>
        </w:numPr>
        <w:ind w:right="14" w:hanging="360"/>
      </w:pPr>
      <w:r>
        <w:t xml:space="preserve">születés, névnapok megünneplése. </w:t>
      </w:r>
    </w:p>
    <w:p w:rsidR="00857345" w:rsidRDefault="000D30A1">
      <w:pPr>
        <w:spacing w:after="255" w:line="259" w:lineRule="auto"/>
        <w:ind w:left="170" w:firstLine="0"/>
        <w:jc w:val="left"/>
      </w:pPr>
      <w:r>
        <w:t xml:space="preserve"> </w:t>
      </w:r>
    </w:p>
    <w:p w:rsidR="00857345" w:rsidRDefault="000D30A1">
      <w:pPr>
        <w:pStyle w:val="Cmsor5"/>
        <w:spacing w:after="301"/>
        <w:ind w:left="160" w:right="715"/>
      </w:pPr>
      <w:bookmarkStart w:id="28" w:name="_Toc48461443"/>
      <w:r>
        <w:t>3.6.2 Tanítási órán kívüli tevékenységek és szervezeti keretek</w:t>
      </w:r>
      <w:bookmarkEnd w:id="28"/>
      <w:r>
        <w:t xml:space="preserve">  </w:t>
      </w:r>
    </w:p>
    <w:p w:rsidR="00857345" w:rsidRDefault="000D30A1">
      <w:pPr>
        <w:spacing w:after="301"/>
        <w:ind w:left="160" w:right="715"/>
        <w:jc w:val="left"/>
      </w:pPr>
      <w:r>
        <w:rPr>
          <w:i/>
          <w:u w:val="single" w:color="000000"/>
        </w:rPr>
        <w:t>Tehetséggondozó foglalkozások:</w:t>
      </w:r>
      <w:r>
        <w:rPr>
          <w:i/>
        </w:rPr>
        <w:t xml:space="preserve"> művészetek, sport területein zajlanak. </w:t>
      </w:r>
    </w:p>
    <w:p w:rsidR="00857345" w:rsidRDefault="000D30A1">
      <w:pPr>
        <w:spacing w:after="267"/>
        <w:ind w:left="171" w:right="374"/>
      </w:pPr>
      <w:r>
        <w:rPr>
          <w:i/>
          <w:u w:val="single" w:color="000000"/>
        </w:rPr>
        <w:t>Napközis ellátás</w:t>
      </w:r>
      <w:r>
        <w:rPr>
          <w:i/>
        </w:rPr>
        <w:t xml:space="preserve"> </w:t>
      </w:r>
      <w:r>
        <w:t xml:space="preserve">A napközi az iskola szerves része, ennek megfelelően céljai egybeesnek az iskolai célrendszerrel, s inkább feladatrendszerében jelennek meg sajátosságai. Az iskolai célok közül főként azok a meghatározóak a napközi területén, amelyek az esélyegyenlőség biztosításával, a hátrányos helyzet csökkentésével kapcsolatosak.   </w:t>
      </w:r>
    </w:p>
    <w:p w:rsidR="00857345" w:rsidRDefault="000D30A1">
      <w:pPr>
        <w:spacing w:line="250" w:lineRule="auto"/>
        <w:ind w:left="442" w:hanging="10"/>
        <w:jc w:val="left"/>
      </w:pPr>
      <w:r>
        <w:rPr>
          <w:u w:val="single" w:color="000000"/>
        </w:rPr>
        <w:t>Feladatai sokrétűek</w:t>
      </w:r>
      <w:r>
        <w:t xml:space="preserve">:  </w:t>
      </w:r>
    </w:p>
    <w:p w:rsidR="00857345" w:rsidRDefault="000D30A1">
      <w:pPr>
        <w:numPr>
          <w:ilvl w:val="0"/>
          <w:numId w:val="32"/>
        </w:numPr>
        <w:spacing w:after="164"/>
        <w:ind w:right="299" w:hanging="132"/>
      </w:pPr>
      <w:r>
        <w:t xml:space="preserve">a tanulmányi munka segítése: egyéni képességek minél jobb kibontakoztatása, felzárkóztatás, tehetséggondozás, az ismeretszerzés igényének és képességeinek megalapozása;  </w:t>
      </w:r>
    </w:p>
    <w:p w:rsidR="00857345" w:rsidRDefault="000D30A1">
      <w:pPr>
        <w:numPr>
          <w:ilvl w:val="0"/>
          <w:numId w:val="32"/>
        </w:numPr>
        <w:spacing w:after="294"/>
        <w:ind w:right="299" w:hanging="132"/>
      </w:pPr>
      <w:r>
        <w:t xml:space="preserve">a munka világának megismertetése: közösségi és önkiszolgáló munkatevékenységek,  önismereten és pályaismereten alapuló pályaválasztás elősegítése;  </w:t>
      </w:r>
    </w:p>
    <w:p w:rsidR="00857345" w:rsidRDefault="000D30A1">
      <w:pPr>
        <w:numPr>
          <w:ilvl w:val="0"/>
          <w:numId w:val="32"/>
        </w:numPr>
        <w:spacing w:after="176"/>
        <w:ind w:right="299" w:hanging="132"/>
      </w:pPr>
      <w:r>
        <w:t xml:space="preserve">a közösség ügyeinek intézésébe való bevezetés: döntés-előkészítés, tervezés, szervezés és értékelés a mindennapos tennivalók folyamatában; felelősi rendszer működtetése, érdekegyeztetések;  </w:t>
      </w:r>
    </w:p>
    <w:p w:rsidR="00857345" w:rsidRDefault="000D30A1">
      <w:pPr>
        <w:numPr>
          <w:ilvl w:val="0"/>
          <w:numId w:val="32"/>
        </w:numPr>
        <w:spacing w:after="166"/>
        <w:ind w:right="299" w:hanging="132"/>
      </w:pPr>
      <w:r>
        <w:t xml:space="preserve">a tartalmas szabadidő-eltöltés szokásainak kialakítása: önfejlesztés igénye, nyitottság, a kínálatban való igényes válogatás képessége, öntevékeny szabadidő-szervezés képessége;  </w:t>
      </w:r>
    </w:p>
    <w:p w:rsidR="00857345" w:rsidRDefault="000D30A1">
      <w:pPr>
        <w:numPr>
          <w:ilvl w:val="0"/>
          <w:numId w:val="32"/>
        </w:numPr>
        <w:spacing w:after="164"/>
        <w:ind w:right="299" w:hanging="132"/>
      </w:pPr>
      <w:r>
        <w:t xml:space="preserve">a tanulók testi és lelki egészségének megalapozásával, megőrzésével, fejlesztésével kapcsolatos feladatok: mozgásos játékok a szabadban, rendszeres testedzés; a másokkal való együttműködés, a másság elfogadása, konfliktuskezelés, segítőkészség, felelősségérzet fejlesztése a napi gyakorlati élethelyzetekben;  </w:t>
      </w:r>
    </w:p>
    <w:p w:rsidR="00857345" w:rsidRDefault="000D30A1">
      <w:pPr>
        <w:numPr>
          <w:ilvl w:val="0"/>
          <w:numId w:val="32"/>
        </w:numPr>
        <w:spacing w:after="225"/>
        <w:ind w:right="299" w:hanging="132"/>
      </w:pPr>
      <w:r>
        <w:t xml:space="preserve">a diákétkeztetés biztosítása: napi háromszori étkezés: tízórai, meleg ebéd, uzsonna.  </w:t>
      </w:r>
    </w:p>
    <w:p w:rsidR="00857345" w:rsidRDefault="000D30A1">
      <w:pPr>
        <w:numPr>
          <w:ilvl w:val="0"/>
          <w:numId w:val="32"/>
        </w:numPr>
        <w:spacing w:after="272"/>
        <w:ind w:right="299" w:hanging="132"/>
      </w:pPr>
      <w:r>
        <w:t xml:space="preserve">A tanítási szünetekben, illetve tanítás nélküli munkanapokon ügyeletet biztosít az intézményében.  </w:t>
      </w:r>
    </w:p>
    <w:p w:rsidR="00857345" w:rsidRDefault="000D30A1">
      <w:pPr>
        <w:pStyle w:val="Cmsor5"/>
        <w:ind w:left="160"/>
      </w:pPr>
      <w:bookmarkStart w:id="29" w:name="_Toc48461444"/>
      <w:r>
        <w:t>3.6.3 Diákétkeztetés</w:t>
      </w:r>
      <w:bookmarkEnd w:id="29"/>
      <w:r>
        <w:t xml:space="preserve">  </w:t>
      </w:r>
    </w:p>
    <w:p w:rsidR="00857345" w:rsidRDefault="000D30A1">
      <w:pPr>
        <w:spacing w:after="145"/>
        <w:ind w:left="171" w:right="14"/>
      </w:pPr>
      <w:r>
        <w:t xml:space="preserve">A tanulók napi háromszori étkezésben, a kollégisták napi ötszöri étkezésben részesülnek. </w:t>
      </w:r>
    </w:p>
    <w:p w:rsidR="00857345" w:rsidRDefault="000D30A1">
      <w:pPr>
        <w:ind w:left="175" w:right="14"/>
      </w:pPr>
      <w:r>
        <w:t xml:space="preserve">A konyha működtetője által megállapított étkezési térítési díjakat az éves munkatervben meghatározott időpontban kell befizetni.  </w:t>
      </w:r>
    </w:p>
    <w:p w:rsidR="00857345" w:rsidRDefault="000D30A1">
      <w:pPr>
        <w:spacing w:after="22" w:line="259" w:lineRule="auto"/>
        <w:ind w:left="170" w:firstLine="0"/>
        <w:jc w:val="left"/>
      </w:pPr>
      <w:r>
        <w:t xml:space="preserve"> </w:t>
      </w:r>
    </w:p>
    <w:p w:rsidR="00857345" w:rsidRDefault="000D30A1">
      <w:pPr>
        <w:pStyle w:val="Cmsor5"/>
        <w:ind w:left="160"/>
      </w:pPr>
      <w:bookmarkStart w:id="30" w:name="_Toc48461445"/>
      <w:r>
        <w:t>3.6.4 Pedagógusok helyi intézményi feladatai</w:t>
      </w:r>
      <w:bookmarkEnd w:id="30"/>
      <w:r>
        <w:rPr>
          <w:rFonts w:ascii="Times New Roman" w:eastAsia="Times New Roman" w:hAnsi="Times New Roman" w:cs="Times New Roman"/>
          <w:b/>
          <w:i/>
          <w:sz w:val="32"/>
        </w:rPr>
        <w:t xml:space="preserve"> </w:t>
      </w:r>
    </w:p>
    <w:p w:rsidR="00857345" w:rsidRDefault="000D30A1">
      <w:pPr>
        <w:spacing w:after="0" w:line="259" w:lineRule="auto"/>
        <w:ind w:left="170" w:firstLine="0"/>
        <w:jc w:val="left"/>
      </w:pPr>
      <w:r>
        <w:rPr>
          <w:sz w:val="32"/>
        </w:rPr>
        <w:t xml:space="preserve"> </w:t>
      </w:r>
    </w:p>
    <w:p w:rsidR="00857345" w:rsidRDefault="000D30A1">
      <w:pPr>
        <w:ind w:left="175" w:right="14"/>
      </w:pPr>
      <w:r>
        <w:t xml:space="preserve">Az intézményünkben dolgozó pedagógusok számára, feladataikról széleskörű tájékoztatás nyújt személyre szabott munkaköri leírásuk. Ehhez kapcsolódik az a szemlélet, melyet áthatnak a elfogadó, szerető attitűd, szakmai tudás, a gyermekek fejlődésének előtérbe helyezése és a törvényi ismeretek mind az általános iskolában, mind a kollégiumban, mind pedig az utazó gyógypedagógia területén.  </w:t>
      </w:r>
    </w:p>
    <w:p w:rsidR="008D11B3" w:rsidRDefault="008D11B3">
      <w:pPr>
        <w:ind w:left="175" w:right="14"/>
      </w:pPr>
    </w:p>
    <w:p w:rsidR="00857345" w:rsidRDefault="000D30A1">
      <w:pPr>
        <w:spacing w:line="250" w:lineRule="auto"/>
        <w:ind w:left="168" w:hanging="10"/>
        <w:jc w:val="left"/>
      </w:pPr>
      <w:r>
        <w:rPr>
          <w:u w:val="single" w:color="000000"/>
        </w:rPr>
        <w:t>Ez alapján a gyógypedagógusaink, pedagógusaink legfontosabb feladatait az alábbiakban</w:t>
      </w:r>
      <w:r>
        <w:t xml:space="preserve"> </w:t>
      </w:r>
      <w:r>
        <w:rPr>
          <w:u w:val="single" w:color="000000"/>
        </w:rPr>
        <w:t>határozzuk meg:</w:t>
      </w:r>
      <w:r>
        <w:t xml:space="preserve">  </w:t>
      </w:r>
    </w:p>
    <w:p w:rsidR="00857345" w:rsidRDefault="000D30A1">
      <w:pPr>
        <w:numPr>
          <w:ilvl w:val="0"/>
          <w:numId w:val="33"/>
        </w:numPr>
        <w:ind w:right="14" w:hanging="360"/>
      </w:pPr>
      <w:r>
        <w:t xml:space="preserve">tanításra való felkészülése, tervezése során vegye figyelembe a NAT fő fejlesztési feladatait, a vonatkozó Kerettantervi tartalmakat és a Sajátos nevelési igényű tanulók iskolai oktatásának irányelvét, ismerje és alkalmazza az iskola dokumentumait: Helyi Tanterv, Pedagógiai Program, Házirend.  </w:t>
      </w:r>
    </w:p>
    <w:p w:rsidR="00857345" w:rsidRDefault="000D30A1">
      <w:pPr>
        <w:numPr>
          <w:ilvl w:val="0"/>
          <w:numId w:val="33"/>
        </w:numPr>
        <w:ind w:right="14" w:hanging="360"/>
      </w:pPr>
      <w:r>
        <w:t xml:space="preserve">a tanórákon és azokon kívül is, igazodjon a sajátos nevelési igényű gyermekek sajátos nevelési igényeihez, ehhez mérten differenciáljon, végezzen egyéni/csoportos fejlesztő célú foglalkozásokat.  </w:t>
      </w:r>
    </w:p>
    <w:p w:rsidR="00857345" w:rsidRDefault="000D30A1">
      <w:pPr>
        <w:numPr>
          <w:ilvl w:val="0"/>
          <w:numId w:val="33"/>
        </w:numPr>
        <w:ind w:right="14" w:hanging="360"/>
      </w:pPr>
      <w:r>
        <w:t xml:space="preserve">tanóráin, foglalkozásain alkalmazza a fokozatosság elvét, legyen gyakorlatias, válasszon korszerű tanítási, tanulásszervezési módszereket, taneszközöket, segédanyagokat, multimédiás és interaktív anyagokat a tanulók képességeihez igazodva. </w:t>
      </w:r>
    </w:p>
    <w:p w:rsidR="00857345" w:rsidRDefault="000D30A1">
      <w:pPr>
        <w:numPr>
          <w:ilvl w:val="0"/>
          <w:numId w:val="33"/>
        </w:numPr>
        <w:ind w:right="14" w:hanging="360"/>
      </w:pPr>
      <w:r>
        <w:t xml:space="preserve">motiváljon, melynek során tegye alkalmassá a tanulókat arra, hogy saját fejlődésüket lássák, értékelni tudják; teremtsen barátságos légkört a tanulás folyamatában.  </w:t>
      </w:r>
    </w:p>
    <w:p w:rsidR="00857345" w:rsidRDefault="000D30A1">
      <w:pPr>
        <w:numPr>
          <w:ilvl w:val="0"/>
          <w:numId w:val="33"/>
        </w:numPr>
        <w:ind w:right="14" w:hanging="360"/>
      </w:pPr>
      <w:r>
        <w:t xml:space="preserve">tartson fegyelmet tanóráin, dolgozza ki (saját) módszerét a konfliktushelyzetek kezelésére, kommunikációjában legyen egyértelmű, világos, szeretettel forduljon a tanulók felé.  </w:t>
      </w:r>
    </w:p>
    <w:p w:rsidR="00857345" w:rsidRDefault="000D30A1">
      <w:pPr>
        <w:numPr>
          <w:ilvl w:val="0"/>
          <w:numId w:val="33"/>
        </w:numPr>
        <w:ind w:right="14" w:hanging="360"/>
      </w:pPr>
      <w:r>
        <w:t xml:space="preserve">segítse a tanulókat egyéni problémáik kezelésében, szükség esetén irányítsa őket a megfelelő szakemberhez. </w:t>
      </w:r>
    </w:p>
    <w:p w:rsidR="00857345" w:rsidRDefault="000D30A1">
      <w:pPr>
        <w:numPr>
          <w:ilvl w:val="0"/>
          <w:numId w:val="33"/>
        </w:numPr>
        <w:ind w:right="14" w:hanging="360"/>
      </w:pPr>
      <w:r>
        <w:t xml:space="preserve">ösztönözze a tanulókat az önálló ismeretszerzésre sérülésük figyelembe vételével, segítse személyiségfejlődésüket, képességprofiljuk bővülését, fejlődését a majdani felnőtt életre felkészítve őket.  </w:t>
      </w:r>
    </w:p>
    <w:p w:rsidR="00857345" w:rsidRDefault="000D30A1">
      <w:pPr>
        <w:numPr>
          <w:ilvl w:val="0"/>
          <w:numId w:val="33"/>
        </w:numPr>
        <w:ind w:right="14" w:hanging="360"/>
      </w:pPr>
      <w:r>
        <w:t xml:space="preserve">biztosítsa a tanulók erkölcsi, etikai és állampolgári nevelését.  </w:t>
      </w:r>
    </w:p>
    <w:p w:rsidR="00857345" w:rsidRDefault="000D30A1">
      <w:pPr>
        <w:numPr>
          <w:ilvl w:val="0"/>
          <w:numId w:val="33"/>
        </w:numPr>
        <w:ind w:right="14" w:hanging="360"/>
      </w:pPr>
      <w:r>
        <w:t xml:space="preserve">rendszeres visszacsatolással, értékeléssel kísérje a tanulók munkáit; állítson össze felméréseket a differenciálás jegyében, és javítsa, értékelje is azokat. </w:t>
      </w:r>
    </w:p>
    <w:p w:rsidR="00857345" w:rsidRDefault="000D30A1">
      <w:pPr>
        <w:numPr>
          <w:ilvl w:val="0"/>
          <w:numId w:val="33"/>
        </w:numPr>
        <w:ind w:right="14" w:hanging="360"/>
      </w:pPr>
      <w:r>
        <w:t xml:space="preserve">a megtartott tanítási órákat, foglalkozásokat pontosan dokumentálja, az elmaradó és a helyettesített órákat, foglalkozásokat vezesse. </w:t>
      </w:r>
    </w:p>
    <w:p w:rsidR="00857345" w:rsidRDefault="000D30A1">
      <w:pPr>
        <w:numPr>
          <w:ilvl w:val="0"/>
          <w:numId w:val="33"/>
        </w:numPr>
        <w:ind w:right="14" w:hanging="360"/>
      </w:pPr>
      <w:r>
        <w:t xml:space="preserve">vegyen részt a nevelőtestületi, munkaközösségi értekezleteken, megbeszéléseken, szakmai munkaközössége munkájában.  </w:t>
      </w:r>
    </w:p>
    <w:p w:rsidR="00857345" w:rsidRDefault="000D30A1">
      <w:pPr>
        <w:numPr>
          <w:ilvl w:val="0"/>
          <w:numId w:val="33"/>
        </w:numPr>
        <w:ind w:right="14" w:hanging="360"/>
      </w:pPr>
      <w:r>
        <w:t xml:space="preserve">jelenjen meg a munkáltató által elrendelt továbbképzéseken. </w:t>
      </w:r>
    </w:p>
    <w:p w:rsidR="00857345" w:rsidRDefault="000D30A1">
      <w:pPr>
        <w:numPr>
          <w:ilvl w:val="0"/>
          <w:numId w:val="33"/>
        </w:numPr>
        <w:ind w:right="14" w:hanging="360"/>
      </w:pPr>
      <w:r>
        <w:t xml:space="preserve">kísérje figyelemmel a tanügyi dokumentumok változásait, valamint legyen képes saját munkájának reális értékelésére, önreflexiójára.  </w:t>
      </w:r>
    </w:p>
    <w:p w:rsidR="00857345" w:rsidRDefault="000D30A1">
      <w:pPr>
        <w:numPr>
          <w:ilvl w:val="0"/>
          <w:numId w:val="33"/>
        </w:numPr>
        <w:spacing w:after="36"/>
        <w:ind w:right="14" w:hanging="360"/>
      </w:pPr>
      <w:r>
        <w:t xml:space="preserve">működjön közre az iskolai dokumentumok készítésében, felülvizsgálatában.  </w:t>
      </w:r>
    </w:p>
    <w:p w:rsidR="00857345" w:rsidRDefault="000D30A1">
      <w:pPr>
        <w:numPr>
          <w:ilvl w:val="0"/>
          <w:numId w:val="33"/>
        </w:numPr>
        <w:spacing w:after="58"/>
        <w:ind w:right="14" w:hanging="360"/>
      </w:pPr>
      <w:r>
        <w:t xml:space="preserve">vegyen részt a szülői értekezleteken, fogadóórákon, és megfelelően tájékoztassa a szülőket az iskolai életről, gyermeke tanulmányi előmeneteléről, a fontos és aktuális hírekről, feladatokról.  </w:t>
      </w:r>
    </w:p>
    <w:p w:rsidR="00857345" w:rsidRDefault="000D30A1">
      <w:pPr>
        <w:numPr>
          <w:ilvl w:val="0"/>
          <w:numId w:val="33"/>
        </w:numPr>
        <w:spacing w:after="58"/>
        <w:ind w:right="14" w:hanging="360"/>
      </w:pPr>
      <w:r>
        <w:t xml:space="preserve">vegyen </w:t>
      </w:r>
      <w:r>
        <w:tab/>
        <w:t xml:space="preserve">részt </w:t>
      </w:r>
      <w:r>
        <w:tab/>
        <w:t xml:space="preserve">az </w:t>
      </w:r>
      <w:r>
        <w:tab/>
        <w:t xml:space="preserve">osztályfőnöki, </w:t>
      </w:r>
      <w:r>
        <w:tab/>
        <w:t xml:space="preserve">csoportvezetői, </w:t>
      </w:r>
      <w:r>
        <w:tab/>
        <w:t xml:space="preserve">munkaközösség-vezetői, diákönkormányzatot segítő feladatok ellátásában.  </w:t>
      </w:r>
    </w:p>
    <w:p w:rsidR="00857345" w:rsidRDefault="000D30A1">
      <w:pPr>
        <w:numPr>
          <w:ilvl w:val="0"/>
          <w:numId w:val="33"/>
        </w:numPr>
        <w:spacing w:after="50"/>
        <w:ind w:right="14" w:hanging="360"/>
      </w:pPr>
      <w:r>
        <w:t xml:space="preserve">dolgozzon teamben, tartson kapcsolatot érintett pedagógustársaival, asszisztensekkel, az osztályfőnökökkel, gyermekvédelmi felelőssel, szükség esetén más szakemberekkel.   </w:t>
      </w:r>
    </w:p>
    <w:p w:rsidR="00857345" w:rsidRDefault="000D30A1">
      <w:pPr>
        <w:numPr>
          <w:ilvl w:val="0"/>
          <w:numId w:val="33"/>
        </w:numPr>
        <w:ind w:right="14" w:hanging="360"/>
      </w:pPr>
      <w:r>
        <w:t xml:space="preserve">vegye ki részét pályaorientációs programok megvalósításából. </w:t>
      </w:r>
    </w:p>
    <w:p w:rsidR="00857345" w:rsidRDefault="000D30A1">
      <w:pPr>
        <w:numPr>
          <w:ilvl w:val="0"/>
          <w:numId w:val="33"/>
        </w:numPr>
        <w:spacing w:after="36"/>
        <w:ind w:right="14" w:hanging="360"/>
      </w:pPr>
      <w:r>
        <w:t xml:space="preserve">lássa el az ifjúságvédelemmel kapcsolatos feladatokat. </w:t>
      </w:r>
    </w:p>
    <w:p w:rsidR="00857345" w:rsidRDefault="000D30A1">
      <w:pPr>
        <w:numPr>
          <w:ilvl w:val="0"/>
          <w:numId w:val="33"/>
        </w:numPr>
        <w:spacing w:after="60"/>
        <w:ind w:right="14" w:hanging="360"/>
      </w:pPr>
      <w:r>
        <w:t xml:space="preserve">szervezze meg, illetve segédkezzen a szükséges különbözeti, és osztályozó vizsgák lebonyolításában.  </w:t>
      </w:r>
    </w:p>
    <w:p w:rsidR="00857345" w:rsidRDefault="000D30A1">
      <w:pPr>
        <w:numPr>
          <w:ilvl w:val="0"/>
          <w:numId w:val="33"/>
        </w:numPr>
        <w:spacing w:after="60"/>
        <w:ind w:right="14" w:hanging="360"/>
      </w:pPr>
      <w:r>
        <w:t xml:space="preserve">szervezzen meg tanulmányi kirándulásokat, valamint bonyolítson le és, vegyen részt iskolai ünnepségeken, megemlékezéseken.   </w:t>
      </w:r>
    </w:p>
    <w:p w:rsidR="00857345" w:rsidRDefault="000D30A1">
      <w:pPr>
        <w:numPr>
          <w:ilvl w:val="0"/>
          <w:numId w:val="33"/>
        </w:numPr>
        <w:ind w:right="14" w:hanging="360"/>
      </w:pPr>
      <w:r>
        <w:t xml:space="preserve">vegyen részt tanulmányi, és „tehetségkutató” versenyeken, mellyel tanulóink előmenetelét, képességeinek gyarapodását segíti, és új élményekhez, sikerélményhez juttatja.  </w:t>
      </w:r>
    </w:p>
    <w:p w:rsidR="00857345" w:rsidRDefault="000D30A1">
      <w:pPr>
        <w:numPr>
          <w:ilvl w:val="0"/>
          <w:numId w:val="33"/>
        </w:numPr>
        <w:ind w:right="14" w:hanging="360"/>
      </w:pPr>
      <w:r>
        <w:t xml:space="preserve">tervezzen, szervezzen meg tanulmányi, kulturális, sport és „tehetségkutató/gondozó” versenyeket intézményünkben. </w:t>
      </w:r>
    </w:p>
    <w:p w:rsidR="00857345" w:rsidRDefault="000D30A1">
      <w:pPr>
        <w:numPr>
          <w:ilvl w:val="0"/>
          <w:numId w:val="33"/>
        </w:numPr>
        <w:ind w:right="14" w:hanging="360"/>
      </w:pPr>
      <w:r>
        <w:t xml:space="preserve">szakmai hozzáértésével, tapasztalatainak megosztásával vegyen részt tanulóink tehetséggondozásában, járuljon hozzá képességprofiljuk színesítéséhez, növekedéséhez.  </w:t>
      </w:r>
    </w:p>
    <w:p w:rsidR="00857345" w:rsidRDefault="000D30A1">
      <w:pPr>
        <w:numPr>
          <w:ilvl w:val="0"/>
          <w:numId w:val="33"/>
        </w:numPr>
        <w:spacing w:after="58"/>
        <w:ind w:right="14" w:hanging="360"/>
      </w:pPr>
      <w:r>
        <w:t xml:space="preserve">biztosítson felügyeletet a vizsgákon, tanulmányi versenyeken, iskolai méréseken, versenyeken, rendezvényeken, óraközi/foglalkozásközi szünetekben.  </w:t>
      </w:r>
    </w:p>
    <w:p w:rsidR="00857345" w:rsidRDefault="000D30A1">
      <w:pPr>
        <w:numPr>
          <w:ilvl w:val="0"/>
          <w:numId w:val="33"/>
        </w:numPr>
        <w:ind w:right="14" w:hanging="360"/>
      </w:pPr>
      <w:r>
        <w:t xml:space="preserve">rendeltetésszerűen, odafigyelve használja az iskola tantermeit, eszközeit, berendezéseit, felszerelését; az osztálytermekben tartson rendet, és a barátságos légkör jegyében dekorálja is azokat.  </w:t>
      </w:r>
    </w:p>
    <w:p w:rsidR="00857345" w:rsidRDefault="000D30A1">
      <w:pPr>
        <w:numPr>
          <w:ilvl w:val="0"/>
          <w:numId w:val="33"/>
        </w:numPr>
        <w:ind w:right="14" w:hanging="360"/>
      </w:pPr>
      <w:r>
        <w:t xml:space="preserve">végezze el tanítás nélküli munkanapon az igazgató által elrendelt szakmai jellegű feladatokat.  </w:t>
      </w:r>
    </w:p>
    <w:p w:rsidR="00857345" w:rsidRDefault="000D30A1">
      <w:pPr>
        <w:spacing w:after="247" w:line="259" w:lineRule="auto"/>
        <w:ind w:left="170" w:firstLine="0"/>
        <w:jc w:val="left"/>
      </w:pPr>
      <w:r>
        <w:rPr>
          <w:rFonts w:ascii="Times New Roman" w:eastAsia="Times New Roman" w:hAnsi="Times New Roman" w:cs="Times New Roman"/>
        </w:rPr>
        <w:t xml:space="preserve"> </w:t>
      </w:r>
    </w:p>
    <w:p w:rsidR="00857345" w:rsidRDefault="000D30A1">
      <w:pPr>
        <w:spacing w:after="18" w:line="259" w:lineRule="auto"/>
        <w:ind w:left="168" w:hanging="10"/>
        <w:jc w:val="left"/>
      </w:pPr>
      <w:r>
        <w:rPr>
          <w:color w:val="002060"/>
          <w:sz w:val="26"/>
        </w:rPr>
        <w:t xml:space="preserve">3.6.4.1 Osztályfőnökök feladatai, hatásköre helyi tartalma </w:t>
      </w:r>
    </w:p>
    <w:p w:rsidR="00857345" w:rsidRDefault="000D30A1">
      <w:pPr>
        <w:ind w:left="202" w:right="14"/>
      </w:pPr>
      <w:r>
        <w:t xml:space="preserve">Az osztályfőnököt az intézményvezető jelöli ki - figyelembe véve a felmenő rendszer elvét, az aktuális osztályok alakulását - minden tanév júniusában/augusztusában.  </w:t>
      </w:r>
    </w:p>
    <w:p w:rsidR="00857345" w:rsidRDefault="000D30A1">
      <w:pPr>
        <w:ind w:left="175" w:right="14"/>
      </w:pPr>
      <w:r>
        <w:t xml:space="preserve">Az osztályfőnöki munka komplex tevékenység, mely többek között magában foglalja az osztály tanulóinak differenciált személyiségfejlesztését, az osztályközösség formálását, alakítását, értékrendek és kultúra közvetítését, konfliktuskezelést, gyermekvédelmi tevékenységet is. Az osztályfőnöki munkához rugalmasságra, kreativitásra, határozott fellépésre van szükség.  </w:t>
      </w:r>
    </w:p>
    <w:p w:rsidR="00857345" w:rsidRDefault="000D30A1">
      <w:pPr>
        <w:spacing w:line="250" w:lineRule="auto"/>
        <w:ind w:left="168" w:hanging="10"/>
        <w:jc w:val="left"/>
      </w:pPr>
      <w:r>
        <w:rPr>
          <w:u w:val="single" w:color="000000"/>
        </w:rPr>
        <w:t>Ennek jegyében, az osztályfőnök feladatai a következők:</w:t>
      </w:r>
      <w:r>
        <w:t xml:space="preserve">  </w:t>
      </w:r>
    </w:p>
    <w:p w:rsidR="00857345" w:rsidRDefault="000D30A1">
      <w:pPr>
        <w:numPr>
          <w:ilvl w:val="0"/>
          <w:numId w:val="34"/>
        </w:numPr>
        <w:ind w:right="14" w:hanging="360"/>
      </w:pPr>
      <w:r>
        <w:t xml:space="preserve">Az osztályba kerülő tanulók dokumentumainak megismerése, főként a Szakértői Bizottság határozatának áttanulmányozása.  </w:t>
      </w:r>
    </w:p>
    <w:p w:rsidR="00857345" w:rsidRDefault="000D30A1">
      <w:pPr>
        <w:numPr>
          <w:ilvl w:val="0"/>
          <w:numId w:val="34"/>
        </w:numPr>
        <w:ind w:right="14" w:hanging="360"/>
      </w:pPr>
      <w:r>
        <w:t xml:space="preserve">Egyéni fejlesztési tervek készítése.  </w:t>
      </w:r>
    </w:p>
    <w:p w:rsidR="00857345" w:rsidRDefault="000D30A1">
      <w:pPr>
        <w:numPr>
          <w:ilvl w:val="0"/>
          <w:numId w:val="34"/>
        </w:numPr>
        <w:spacing w:after="42"/>
        <w:ind w:right="14" w:hanging="360"/>
      </w:pPr>
      <w:r>
        <w:t xml:space="preserve">Dokumentumok naprakész vezetése: tanulók adatainak, osztályzatainak, hiányzásának pontos regisztrálása a naplóban; félévi és év végi statisztikai adatok szolgáltatása.  </w:t>
      </w:r>
    </w:p>
    <w:p w:rsidR="00857345" w:rsidRDefault="000D30A1">
      <w:pPr>
        <w:numPr>
          <w:ilvl w:val="0"/>
          <w:numId w:val="34"/>
        </w:numPr>
        <w:ind w:right="14" w:hanging="360"/>
      </w:pPr>
      <w:r>
        <w:t xml:space="preserve">Félévi-évvégi értesítő, anyakönyv és bizonyítvány megírása.  </w:t>
      </w:r>
    </w:p>
    <w:p w:rsidR="00857345" w:rsidRDefault="000D30A1">
      <w:pPr>
        <w:numPr>
          <w:ilvl w:val="0"/>
          <w:numId w:val="34"/>
        </w:numPr>
        <w:ind w:right="14" w:hanging="360"/>
      </w:pPr>
      <w:r>
        <w:t xml:space="preserve">Az osztályközösség megismerése több, egymást kiegészítő módszer alkalmazásával (szociometria, megfigyelés, interjú). </w:t>
      </w:r>
    </w:p>
    <w:p w:rsidR="00857345" w:rsidRDefault="000D30A1">
      <w:pPr>
        <w:numPr>
          <w:ilvl w:val="0"/>
          <w:numId w:val="34"/>
        </w:numPr>
        <w:spacing w:after="35"/>
        <w:ind w:right="14" w:hanging="360"/>
      </w:pPr>
      <w:r>
        <w:t xml:space="preserve">Az osztályközösség alakítása, közös szabályrendszer, értékelőrendszer kidolgozása, kialakítása, melyben a tanulók élhessék meg az egyéni és csoportos koherencia élményét, és legyen lehetőségük a demokratikus jogok gyakorlására is.  </w:t>
      </w:r>
      <w:r>
        <w:rPr>
          <w:rFonts w:ascii="Times New Roman" w:eastAsia="Times New Roman" w:hAnsi="Times New Roman" w:cs="Times New Roman"/>
        </w:rPr>
        <w:t>-</w:t>
      </w:r>
      <w:r>
        <w:rPr>
          <w:rFonts w:ascii="Arial" w:eastAsia="Arial" w:hAnsi="Arial" w:cs="Arial"/>
        </w:rPr>
        <w:t xml:space="preserve"> </w:t>
      </w:r>
      <w:r>
        <w:t xml:space="preserve">Osztályhagyományok teremtése, ápolása.  </w:t>
      </w:r>
    </w:p>
    <w:p w:rsidR="00857345" w:rsidRDefault="000D30A1">
      <w:pPr>
        <w:numPr>
          <w:ilvl w:val="0"/>
          <w:numId w:val="34"/>
        </w:numPr>
        <w:spacing w:after="45"/>
        <w:ind w:right="14" w:hanging="360"/>
      </w:pPr>
      <w:r>
        <w:t xml:space="preserve">Az osztályfőnök tartson kapcsolatot a betanító kollégákkal, kollégiumi dolgozókkal, szakemberekkel (pl.: pszichológus, védőnő gyermekvédelem stb.), szülőkkel, más intézményekkel, szülői, gyermekvédelmi és egyéb más, a gyermekek érdekeit szolgáló szervezetekkel (alapítványok, sportkörök, kulturális létesítmények). </w:t>
      </w:r>
    </w:p>
    <w:p w:rsidR="00857345" w:rsidRDefault="000D30A1">
      <w:pPr>
        <w:numPr>
          <w:ilvl w:val="0"/>
          <w:numId w:val="34"/>
        </w:numPr>
        <w:spacing w:after="47"/>
        <w:ind w:right="14" w:hanging="360"/>
      </w:pPr>
      <w:r>
        <w:t xml:space="preserve">Segíti az osztályba betanító kollégák munkáját.  </w:t>
      </w:r>
    </w:p>
    <w:p w:rsidR="00857345" w:rsidRDefault="000D30A1">
      <w:pPr>
        <w:numPr>
          <w:ilvl w:val="0"/>
          <w:numId w:val="34"/>
        </w:numPr>
        <w:spacing w:after="46"/>
        <w:ind w:right="14" w:hanging="360"/>
      </w:pPr>
      <w:r>
        <w:t xml:space="preserve">Szülői értekezletet tart.  </w:t>
      </w:r>
    </w:p>
    <w:p w:rsidR="00857345" w:rsidRDefault="000D30A1">
      <w:pPr>
        <w:numPr>
          <w:ilvl w:val="0"/>
          <w:numId w:val="34"/>
        </w:numPr>
        <w:ind w:right="14" w:hanging="360"/>
      </w:pPr>
      <w:r>
        <w:t xml:space="preserve">Segítse és kövesse nyomon osztálya kötelező orvosi vizsgálatait.  </w:t>
      </w:r>
    </w:p>
    <w:p w:rsidR="00857345" w:rsidRDefault="000D30A1">
      <w:pPr>
        <w:numPr>
          <w:ilvl w:val="0"/>
          <w:numId w:val="34"/>
        </w:numPr>
        <w:spacing w:after="45"/>
        <w:ind w:right="14" w:hanging="360"/>
      </w:pPr>
      <w:r>
        <w:t xml:space="preserve">Az osztályban folyó ifjúságvédelmi feladatokra fordítson kiemelt figyelmet, és tartson kapcsolatot az intézmény ifjúságvédelmi felelősével.  </w:t>
      </w:r>
    </w:p>
    <w:p w:rsidR="00857345" w:rsidRDefault="000D30A1">
      <w:pPr>
        <w:numPr>
          <w:ilvl w:val="0"/>
          <w:numId w:val="34"/>
        </w:numPr>
        <w:ind w:right="14" w:hanging="360"/>
      </w:pPr>
      <w:r>
        <w:t xml:space="preserve">Vegyen részt a közösség munkájában, segítse a közös feladatok megoldását.  </w:t>
      </w:r>
    </w:p>
    <w:p w:rsidR="00857345" w:rsidRDefault="000D30A1">
      <w:pPr>
        <w:numPr>
          <w:ilvl w:val="0"/>
          <w:numId w:val="34"/>
        </w:numPr>
        <w:spacing w:after="45"/>
        <w:ind w:right="14" w:hanging="360"/>
      </w:pPr>
      <w:r>
        <w:t xml:space="preserve">Hatékonyan vegyen részt a tanulók pályaorientációjában, pontosan végezze, vezesse a továbbtanulással kapcsolatos adminisztrációt.  </w:t>
      </w:r>
    </w:p>
    <w:p w:rsidR="00857345" w:rsidRDefault="000D30A1">
      <w:pPr>
        <w:numPr>
          <w:ilvl w:val="0"/>
          <w:numId w:val="34"/>
        </w:numPr>
        <w:ind w:right="14" w:hanging="360"/>
      </w:pPr>
      <w:r>
        <w:t xml:space="preserve">Az anyagi lehetőségekhez mérten szervezzen tanulmányi- és osztálykirándulásokat.  </w:t>
      </w:r>
    </w:p>
    <w:p w:rsidR="00857345" w:rsidRDefault="000D30A1">
      <w:pPr>
        <w:numPr>
          <w:ilvl w:val="0"/>
          <w:numId w:val="34"/>
        </w:numPr>
        <w:spacing w:after="42"/>
        <w:ind w:right="14" w:hanging="360"/>
      </w:pPr>
      <w:r>
        <w:t xml:space="preserve">Értékelje rendszeresen a tanulók szorgalmát, magatartását, teremtsen lehetőséget az önreflexióra; ezzel kapcsolatos javaslatait terjessze a nevelőtestület/munkaközösség elé. </w:t>
      </w:r>
    </w:p>
    <w:p w:rsidR="00857345" w:rsidRDefault="000D30A1">
      <w:pPr>
        <w:numPr>
          <w:ilvl w:val="0"/>
          <w:numId w:val="34"/>
        </w:numPr>
        <w:spacing w:after="46"/>
        <w:ind w:right="14" w:hanging="360"/>
      </w:pPr>
      <w:r>
        <w:t xml:space="preserve">Tegyen javaslatot a tanulók segélyezésére, jutalmazására, büntetésére.  </w:t>
      </w:r>
    </w:p>
    <w:p w:rsidR="00857345" w:rsidRDefault="000D30A1">
      <w:pPr>
        <w:numPr>
          <w:ilvl w:val="0"/>
          <w:numId w:val="34"/>
        </w:numPr>
        <w:spacing w:after="48"/>
        <w:ind w:right="14" w:hanging="360"/>
      </w:pPr>
      <w:r>
        <w:t xml:space="preserve">Rendszeresen tájékoztassa tanulóit az iskola előtt álló feladatokról, azok megvalósításáról.  </w:t>
      </w:r>
    </w:p>
    <w:p w:rsidR="00857345" w:rsidRDefault="000D30A1">
      <w:pPr>
        <w:numPr>
          <w:ilvl w:val="0"/>
          <w:numId w:val="34"/>
        </w:numPr>
        <w:spacing w:after="46"/>
        <w:ind w:right="14" w:hanging="360"/>
      </w:pPr>
      <w:r>
        <w:t xml:space="preserve">Közreműködik a tanórán kívüli tevékenységek szervezésében. </w:t>
      </w:r>
    </w:p>
    <w:p w:rsidR="00857345" w:rsidRDefault="000D30A1">
      <w:pPr>
        <w:numPr>
          <w:ilvl w:val="0"/>
          <w:numId w:val="34"/>
        </w:numPr>
        <w:spacing w:after="222"/>
        <w:ind w:right="14" w:hanging="360"/>
      </w:pPr>
      <w:r>
        <w:t xml:space="preserve">Esetenként látogasson órát az osztályban.  </w:t>
      </w:r>
    </w:p>
    <w:p w:rsidR="00857345" w:rsidRDefault="000D30A1">
      <w:pPr>
        <w:spacing w:after="300" w:line="259" w:lineRule="auto"/>
        <w:ind w:left="170" w:firstLine="0"/>
        <w:jc w:val="left"/>
      </w:pPr>
      <w:r>
        <w:rPr>
          <w:rFonts w:ascii="Times New Roman" w:eastAsia="Times New Roman" w:hAnsi="Times New Roman" w:cs="Times New Roman"/>
        </w:rPr>
        <w:t xml:space="preserve"> </w:t>
      </w:r>
    </w:p>
    <w:p w:rsidR="00857345" w:rsidRDefault="000D30A1">
      <w:pPr>
        <w:pStyle w:val="Cmsor5"/>
        <w:spacing w:after="0" w:line="259" w:lineRule="auto"/>
        <w:ind w:left="183" w:hanging="10"/>
      </w:pPr>
      <w:bookmarkStart w:id="31" w:name="_Toc48461446"/>
      <w:r>
        <w:rPr>
          <w:i/>
        </w:rPr>
        <w:t>3.6.5 A kiemelt figyelmet igénylő tanulókkal kapcsolatos pedagógiai tevékenységünk</w:t>
      </w:r>
      <w:bookmarkEnd w:id="31"/>
      <w:r>
        <w:rPr>
          <w:i/>
        </w:rPr>
        <w:t xml:space="preserve"> </w:t>
      </w:r>
    </w:p>
    <w:p w:rsidR="00857345" w:rsidRDefault="000D30A1">
      <w:pPr>
        <w:ind w:left="175" w:right="14"/>
      </w:pPr>
      <w:r>
        <w:t xml:space="preserve">Az EGYMI valamennyi tanulója kiemelt figyelmet igénylő, hisz sajátos nevelési igényű, és sok esetben kettős különlegességű, hisz tehetséges tanuló is egyben. Ezért a velük összefüggő tevékenységünk az általános iskolai részen, a kollégiumban, az utazó gyógypedagógiai hálózatban egyaránt kiemelt prioritású. </w:t>
      </w:r>
    </w:p>
    <w:p w:rsidR="00857345" w:rsidRDefault="00857345">
      <w:pPr>
        <w:spacing w:after="19" w:line="259" w:lineRule="auto"/>
        <w:ind w:left="170" w:firstLine="0"/>
        <w:jc w:val="left"/>
      </w:pPr>
    </w:p>
    <w:p w:rsidR="00857345" w:rsidRDefault="000D30A1">
      <w:pPr>
        <w:spacing w:after="18" w:line="259" w:lineRule="auto"/>
        <w:ind w:left="168" w:hanging="10"/>
        <w:jc w:val="left"/>
      </w:pPr>
      <w:r>
        <w:rPr>
          <w:color w:val="002060"/>
          <w:sz w:val="26"/>
        </w:rPr>
        <w:t>3.6.5.1 A tanulási kudarcnak kitett tanulók felzárkóztatását segítő program</w:t>
      </w:r>
      <w:r>
        <w:rPr>
          <w:rFonts w:ascii="Times New Roman" w:eastAsia="Times New Roman" w:hAnsi="Times New Roman" w:cs="Times New Roman"/>
          <w:b/>
          <w:color w:val="002060"/>
          <w:sz w:val="32"/>
        </w:rPr>
        <w:t xml:space="preserve">  </w:t>
      </w:r>
    </w:p>
    <w:p w:rsidR="00857345" w:rsidRDefault="000D30A1">
      <w:pPr>
        <w:ind w:left="175" w:right="14"/>
      </w:pPr>
      <w:r>
        <w:t xml:space="preserve">Célja a fogyatékosságból származó hátrányok csökkenése, mely lehet pedagógiai, egészségügyi, illetve szociális irányú. Elsődleges feladat a tanulási kudarcok felismerése egyéni szűréssel. </w:t>
      </w:r>
    </w:p>
    <w:p w:rsidR="00857345" w:rsidRDefault="000D30A1">
      <w:pPr>
        <w:spacing w:after="255" w:line="259" w:lineRule="auto"/>
        <w:ind w:left="170" w:firstLine="0"/>
        <w:jc w:val="left"/>
      </w:pPr>
      <w:r>
        <w:t xml:space="preserve"> </w:t>
      </w:r>
    </w:p>
    <w:p w:rsidR="00857345" w:rsidRDefault="000D30A1">
      <w:pPr>
        <w:spacing w:after="10" w:line="250" w:lineRule="auto"/>
        <w:ind w:left="165" w:hanging="10"/>
        <w:jc w:val="left"/>
      </w:pPr>
      <w:r>
        <w:rPr>
          <w:color w:val="002060"/>
          <w:sz w:val="28"/>
        </w:rPr>
        <w:t xml:space="preserve">3.6.5.1.1 A tanulási kudarcnak kitett tanulók képességeinek fejlesztési célja, feladata, megvalósítási formái, habilitációs, rehabilitációs foglalkozásokon </w:t>
      </w:r>
    </w:p>
    <w:p w:rsidR="00857345" w:rsidRDefault="000D30A1">
      <w:pPr>
        <w:ind w:left="175" w:right="14"/>
      </w:pPr>
      <w:r>
        <w:t xml:space="preserve">A NKT 27§ (8) alapján az intézményben a sajátos nevelési igényű tanulók részére habilitációs, rehabilitációs tanórai foglalkozásokat kell szervezni. </w:t>
      </w:r>
    </w:p>
    <w:p w:rsidR="00857345" w:rsidRDefault="000D30A1">
      <w:pPr>
        <w:spacing w:after="5" w:line="250" w:lineRule="auto"/>
        <w:ind w:left="168" w:hanging="8"/>
        <w:jc w:val="left"/>
      </w:pPr>
      <w:r>
        <w:t xml:space="preserve">A </w:t>
      </w:r>
      <w:r>
        <w:tab/>
        <w:t xml:space="preserve">habilitációs, </w:t>
      </w:r>
      <w:r>
        <w:tab/>
        <w:t xml:space="preserve">rehabilitációs </w:t>
      </w:r>
      <w:r>
        <w:tab/>
        <w:t xml:space="preserve">foglalkozások </w:t>
      </w:r>
      <w:r>
        <w:tab/>
        <w:t xml:space="preserve">célja </w:t>
      </w:r>
      <w:r>
        <w:tab/>
        <w:t xml:space="preserve">a </w:t>
      </w:r>
      <w:r>
        <w:tab/>
        <w:t xml:space="preserve">személyiség </w:t>
      </w:r>
      <w:r>
        <w:tab/>
        <w:t xml:space="preserve">biztonságérzetének megteremtésével, az egyéni diagnosztikára épülő funkcionális képességfejlesztéssel elérni az egyénhez viszonyítva azt a legoptimálisabb állapotot, amely elégséges előfeltétele a tantárgyi rendszerű fejlesztésnek. </w:t>
      </w:r>
    </w:p>
    <w:p w:rsidR="00857345" w:rsidRDefault="000D30A1">
      <w:pPr>
        <w:ind w:left="175" w:right="14"/>
      </w:pPr>
      <w:r>
        <w:t xml:space="preserve">A gyógypedagógiai munkánk egészét áthatja habilitációs-rehabilitációs orientáltság, s a sajátos nevelési igényű tanulók nevelésének-oktatásának alapelveinek figyelembe vétele:  </w:t>
      </w:r>
    </w:p>
    <w:p w:rsidR="00857345" w:rsidRDefault="000D30A1">
      <w:pPr>
        <w:numPr>
          <w:ilvl w:val="0"/>
          <w:numId w:val="35"/>
        </w:numPr>
        <w:ind w:right="14" w:hanging="360"/>
      </w:pPr>
      <w:r>
        <w:t xml:space="preserve">hosszabb idősávok, keretek </w:t>
      </w:r>
    </w:p>
    <w:p w:rsidR="00857345" w:rsidRDefault="000D30A1">
      <w:pPr>
        <w:numPr>
          <w:ilvl w:val="0"/>
          <w:numId w:val="35"/>
        </w:numPr>
        <w:ind w:right="14" w:hanging="360"/>
      </w:pPr>
      <w:r>
        <w:t xml:space="preserve">fogyatékosságnak megfelelő tartalmak, követelmények </w:t>
      </w:r>
    </w:p>
    <w:p w:rsidR="00857345" w:rsidRDefault="000D30A1">
      <w:pPr>
        <w:numPr>
          <w:ilvl w:val="0"/>
          <w:numId w:val="35"/>
        </w:numPr>
        <w:ind w:right="14" w:hanging="360"/>
      </w:pPr>
      <w:r>
        <w:t xml:space="preserve">differenciált, egyéni megsegítés </w:t>
      </w:r>
    </w:p>
    <w:p w:rsidR="00857345" w:rsidRDefault="000D30A1">
      <w:pPr>
        <w:ind w:left="175" w:right="14"/>
      </w:pPr>
      <w:r>
        <w:t xml:space="preserve">A fejlesztés, csoport ill. osztálykeretben történik, egyéni fejlesztési tervek alapján. Az egyéni fejlesztési terv tervezése, elkészítése a Szakértői Bizottság szakvéleménye illetve fejlesztési javaslata alapján és minden más, a gyermek megelőző életszakaszából származó diagnózis, vélemény, valamint a gyógypedagógus megfigyeléseiből és kiegészítő gyógypedagógiai vizsgálatainak összegzése alapján történik. Az egyes tanulókra kidolgozott egyéni fejlesztési terveknek tartalmazniuk kell: </w:t>
      </w:r>
    </w:p>
    <w:p w:rsidR="00857345" w:rsidRDefault="000D30A1">
      <w:pPr>
        <w:numPr>
          <w:ilvl w:val="0"/>
          <w:numId w:val="36"/>
        </w:numPr>
        <w:ind w:right="14" w:hanging="360"/>
      </w:pPr>
      <w:r>
        <w:t xml:space="preserve">A tanuló neve, születési ideje, tünetei, diagnózisa </w:t>
      </w:r>
    </w:p>
    <w:p w:rsidR="00857345" w:rsidRDefault="000D30A1">
      <w:pPr>
        <w:numPr>
          <w:ilvl w:val="0"/>
          <w:numId w:val="36"/>
        </w:numPr>
        <w:ind w:right="14" w:hanging="360"/>
      </w:pPr>
      <w:r>
        <w:t xml:space="preserve">A szakértői vélemény kelte, a következő kontroll vizsgálat ideje </w:t>
      </w:r>
    </w:p>
    <w:p w:rsidR="00857345" w:rsidRDefault="000D30A1">
      <w:pPr>
        <w:numPr>
          <w:ilvl w:val="0"/>
          <w:numId w:val="36"/>
        </w:numPr>
        <w:ind w:right="14" w:hanging="360"/>
      </w:pPr>
      <w:r>
        <w:t xml:space="preserve">A szakértői véleményben és a saját vizsgálatok alapján megfogalmazott fejlesztési javaslatok. </w:t>
      </w:r>
    </w:p>
    <w:p w:rsidR="00857345" w:rsidRDefault="000D30A1">
      <w:pPr>
        <w:numPr>
          <w:ilvl w:val="0"/>
          <w:numId w:val="36"/>
        </w:numPr>
        <w:ind w:right="14" w:hanging="360"/>
      </w:pPr>
      <w:r>
        <w:t xml:space="preserve">Általános jellemzők </w:t>
      </w:r>
    </w:p>
    <w:p w:rsidR="00857345" w:rsidRDefault="000D30A1">
      <w:pPr>
        <w:numPr>
          <w:ilvl w:val="0"/>
          <w:numId w:val="36"/>
        </w:numPr>
        <w:ind w:right="14" w:hanging="360"/>
      </w:pPr>
      <w:r>
        <w:t xml:space="preserve">A tantárgyi felmérések eredményei </w:t>
      </w:r>
    </w:p>
    <w:p w:rsidR="00857345" w:rsidRDefault="000D30A1">
      <w:pPr>
        <w:numPr>
          <w:ilvl w:val="0"/>
          <w:numId w:val="36"/>
        </w:numPr>
        <w:ind w:right="14" w:hanging="360"/>
      </w:pPr>
      <w:r>
        <w:t xml:space="preserve">A fejlesztés területeit (fejlesztésre szoruló funkciókat, képességeket) </w:t>
      </w:r>
    </w:p>
    <w:p w:rsidR="00857345" w:rsidRDefault="000D30A1">
      <w:pPr>
        <w:numPr>
          <w:ilvl w:val="0"/>
          <w:numId w:val="36"/>
        </w:numPr>
        <w:ind w:right="14" w:hanging="360"/>
      </w:pPr>
      <w:r>
        <w:t xml:space="preserve">A fejlesztés szervezési módját, színtereit </w:t>
      </w:r>
    </w:p>
    <w:p w:rsidR="00857345" w:rsidRDefault="000D30A1">
      <w:pPr>
        <w:numPr>
          <w:ilvl w:val="0"/>
          <w:numId w:val="36"/>
        </w:numPr>
        <w:ind w:right="14" w:hanging="360"/>
      </w:pPr>
      <w:r>
        <w:t xml:space="preserve">A fejlesztésben felelős személyeket </w:t>
      </w:r>
    </w:p>
    <w:p w:rsidR="00857345" w:rsidRDefault="000D30A1">
      <w:pPr>
        <w:numPr>
          <w:ilvl w:val="0"/>
          <w:numId w:val="36"/>
        </w:numPr>
        <w:ind w:right="14" w:hanging="360"/>
      </w:pPr>
      <w:r>
        <w:t xml:space="preserve">fejlesztési terv féléves ütemezését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fejlesztő, habilitációs-rehabilitációs foglalkozások szervezeti formái:</w:t>
      </w:r>
      <w:r>
        <w:t xml:space="preserve"> </w:t>
      </w:r>
    </w:p>
    <w:p w:rsidR="00857345" w:rsidRDefault="000D30A1">
      <w:pPr>
        <w:numPr>
          <w:ilvl w:val="0"/>
          <w:numId w:val="37"/>
        </w:numPr>
        <w:ind w:right="14" w:hanging="360"/>
      </w:pPr>
      <w:r>
        <w:t xml:space="preserve">Tanórai keretek között </w:t>
      </w:r>
    </w:p>
    <w:p w:rsidR="00857345" w:rsidRDefault="000D30A1">
      <w:pPr>
        <w:numPr>
          <w:ilvl w:val="0"/>
          <w:numId w:val="37"/>
        </w:numPr>
        <w:ind w:right="14" w:hanging="360"/>
      </w:pPr>
      <w:r>
        <w:t xml:space="preserve">Fejlesztő foglalkozásokon </w:t>
      </w:r>
    </w:p>
    <w:p w:rsidR="00857345" w:rsidRDefault="000D30A1">
      <w:pPr>
        <w:numPr>
          <w:ilvl w:val="0"/>
          <w:numId w:val="37"/>
        </w:numPr>
        <w:ind w:right="14" w:hanging="360"/>
      </w:pPr>
      <w:r>
        <w:t>Szabadidős</w:t>
      </w:r>
      <w:r w:rsidR="005D6B7F">
        <w:t xml:space="preserve"> é</w:t>
      </w:r>
      <w:r w:rsidR="00A75CB9">
        <w:t>s</w:t>
      </w:r>
      <w:r w:rsidR="005D6B7F">
        <w:t xml:space="preserve"> </w:t>
      </w:r>
      <w:r w:rsidR="00A75CB9">
        <w:t>tehetséggondozó</w:t>
      </w:r>
      <w:r>
        <w:t xml:space="preserve"> tevékenység során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fejlesztő, habilitációs-rehabilitációs foglalkozások szervezeti keretei</w:t>
      </w:r>
      <w:r>
        <w:t xml:space="preserve">: </w:t>
      </w:r>
    </w:p>
    <w:p w:rsidR="00857345" w:rsidRDefault="000D30A1">
      <w:pPr>
        <w:numPr>
          <w:ilvl w:val="0"/>
          <w:numId w:val="38"/>
        </w:numPr>
        <w:ind w:right="14" w:hanging="360"/>
      </w:pPr>
      <w:r>
        <w:t xml:space="preserve">Osztály keret, csoportkeret </w:t>
      </w:r>
    </w:p>
    <w:p w:rsidR="00857345" w:rsidRDefault="005D6B7F">
      <w:pPr>
        <w:numPr>
          <w:ilvl w:val="0"/>
          <w:numId w:val="38"/>
        </w:numPr>
        <w:ind w:right="14" w:hanging="360"/>
      </w:pPr>
      <w:r>
        <w:t>K</w:t>
      </w:r>
      <w:r w:rsidR="000D30A1">
        <w:t xml:space="preserve">iscsoportos </w:t>
      </w:r>
    </w:p>
    <w:p w:rsidR="00857345" w:rsidRDefault="000D30A1">
      <w:pPr>
        <w:numPr>
          <w:ilvl w:val="0"/>
          <w:numId w:val="38"/>
        </w:numPr>
        <w:ind w:right="14" w:hanging="360"/>
      </w:pPr>
      <w:r>
        <w:t xml:space="preserve">Egyéni formában </w:t>
      </w:r>
    </w:p>
    <w:p w:rsidR="00857345" w:rsidRDefault="000D30A1">
      <w:pPr>
        <w:spacing w:after="0" w:line="259" w:lineRule="auto"/>
        <w:ind w:left="170" w:firstLine="0"/>
        <w:jc w:val="left"/>
      </w:pPr>
      <w:r>
        <w:t xml:space="preserve"> </w:t>
      </w:r>
    </w:p>
    <w:p w:rsidR="00857345" w:rsidRDefault="000D30A1">
      <w:pPr>
        <w:spacing w:after="5" w:line="250" w:lineRule="auto"/>
        <w:ind w:left="168" w:hanging="8"/>
        <w:jc w:val="left"/>
      </w:pPr>
      <w:r>
        <w:rPr>
          <w:u w:val="single" w:color="000000"/>
        </w:rPr>
        <w:t>A habilitációs foglalkozások tartalma:</w:t>
      </w:r>
      <w:r>
        <w:t xml:space="preserve"> sérülésspecifikus terápiák, általános, kognitív terápia, logopédia, állatasszisztált terápia, művészetterápia az általános iskolában, és az utazó gyógypedagógiai szolgáltatásban</w:t>
      </w:r>
      <w:r>
        <w:rPr>
          <w:i/>
        </w:rPr>
        <w:t>.</w:t>
      </w:r>
      <w:r>
        <w:t xml:space="preserve"> </w:t>
      </w:r>
    </w:p>
    <w:p w:rsidR="00857345" w:rsidRDefault="000D30A1">
      <w:pPr>
        <w:spacing w:after="8" w:line="259" w:lineRule="auto"/>
        <w:ind w:left="170" w:firstLine="0"/>
        <w:jc w:val="left"/>
      </w:pPr>
      <w:r>
        <w:t xml:space="preserve"> </w:t>
      </w:r>
    </w:p>
    <w:p w:rsidR="00857345" w:rsidRDefault="000D30A1">
      <w:pPr>
        <w:numPr>
          <w:ilvl w:val="0"/>
          <w:numId w:val="39"/>
        </w:numPr>
        <w:ind w:left="945" w:right="14" w:hanging="415"/>
      </w:pPr>
      <w:r>
        <w:t xml:space="preserve">Hiányzó funkció korrekcióját célzó programok sérülés függvényében. </w:t>
      </w:r>
    </w:p>
    <w:p w:rsidR="00857345" w:rsidRDefault="000D30A1">
      <w:pPr>
        <w:numPr>
          <w:ilvl w:val="0"/>
          <w:numId w:val="39"/>
        </w:numPr>
        <w:ind w:left="945" w:right="14" w:hanging="415"/>
      </w:pPr>
      <w:r>
        <w:t xml:space="preserve">Sérült funkció korrigálása, illetve kompenzálása. </w:t>
      </w:r>
    </w:p>
    <w:p w:rsidR="00857345" w:rsidRDefault="000D30A1">
      <w:pPr>
        <w:numPr>
          <w:ilvl w:val="0"/>
          <w:numId w:val="39"/>
        </w:numPr>
        <w:ind w:left="945" w:right="14" w:hanging="415"/>
      </w:pPr>
      <w:r>
        <w:t xml:space="preserve">A jól működő funkciók szinten tartását elősegítő programok, kompenzencióba vonásuk. </w:t>
      </w:r>
    </w:p>
    <w:p w:rsidR="00857345" w:rsidRDefault="000D30A1">
      <w:pPr>
        <w:numPr>
          <w:ilvl w:val="0"/>
          <w:numId w:val="39"/>
        </w:numPr>
        <w:ind w:left="945" w:right="14" w:hanging="415"/>
      </w:pPr>
      <w:r>
        <w:t xml:space="preserve">A társuló fogyatékosságokhoz kapcsolódó kompenzáló programok. </w:t>
      </w:r>
    </w:p>
    <w:p w:rsidR="00857345" w:rsidRDefault="000D30A1">
      <w:pPr>
        <w:numPr>
          <w:ilvl w:val="0"/>
          <w:numId w:val="39"/>
        </w:numPr>
        <w:ind w:left="945" w:right="14" w:hanging="415"/>
      </w:pPr>
      <w:r>
        <w:t xml:space="preserve">Tanulási képességeket fejlesztő eljárások. </w:t>
      </w:r>
    </w:p>
    <w:p w:rsidR="00857345" w:rsidRDefault="000D30A1">
      <w:pPr>
        <w:numPr>
          <w:ilvl w:val="0"/>
          <w:numId w:val="39"/>
        </w:numPr>
        <w:ind w:left="945" w:right="14" w:hanging="415"/>
      </w:pPr>
      <w:r>
        <w:t xml:space="preserve">Egy-egy tantárgyhoz vagy témakörhöz kapcsolódó fejlesztő programok. </w:t>
      </w:r>
    </w:p>
    <w:p w:rsidR="00857345" w:rsidRDefault="000D30A1">
      <w:pPr>
        <w:numPr>
          <w:ilvl w:val="0"/>
          <w:numId w:val="39"/>
        </w:numPr>
        <w:ind w:left="945" w:right="14" w:hanging="415"/>
      </w:pPr>
      <w:r>
        <w:t xml:space="preserve">Kritikus tanulási pontok, tematikus részprogramok. </w:t>
      </w:r>
    </w:p>
    <w:p w:rsidR="00857345" w:rsidRDefault="000D30A1">
      <w:pPr>
        <w:numPr>
          <w:ilvl w:val="0"/>
          <w:numId w:val="39"/>
        </w:numPr>
        <w:ind w:left="945" w:right="14" w:hanging="415"/>
      </w:pPr>
      <w:r>
        <w:t xml:space="preserve">Tanulási technikák elsajátítására irányuló fejlesztés. </w:t>
      </w:r>
    </w:p>
    <w:p w:rsidR="00857345" w:rsidRDefault="000D30A1">
      <w:pPr>
        <w:numPr>
          <w:ilvl w:val="0"/>
          <w:numId w:val="39"/>
        </w:numPr>
        <w:ind w:left="945" w:right="14" w:hanging="415"/>
      </w:pPr>
      <w:r>
        <w:t xml:space="preserve">A sérüléshez kapcsolódó segédeszközök használatának elsajátítása. </w:t>
      </w:r>
    </w:p>
    <w:p w:rsidR="00857345" w:rsidRDefault="000D30A1">
      <w:pPr>
        <w:numPr>
          <w:ilvl w:val="0"/>
          <w:numId w:val="39"/>
        </w:numPr>
        <w:ind w:left="945" w:right="14" w:hanging="415"/>
      </w:pPr>
      <w:r>
        <w:t xml:space="preserve">szocializációs célú, beilleszkedést segítő program. </w:t>
      </w:r>
    </w:p>
    <w:p w:rsidR="00857345" w:rsidRDefault="000D30A1">
      <w:pPr>
        <w:numPr>
          <w:ilvl w:val="0"/>
          <w:numId w:val="39"/>
        </w:numPr>
        <w:ind w:left="945" w:right="14" w:hanging="415"/>
      </w:pPr>
      <w:r>
        <w:t xml:space="preserve">Magatartáskorrekció, személyiségfejlesztés. </w:t>
      </w:r>
    </w:p>
    <w:p w:rsidR="00857345" w:rsidRDefault="000D30A1">
      <w:pPr>
        <w:numPr>
          <w:ilvl w:val="0"/>
          <w:numId w:val="39"/>
        </w:numPr>
        <w:ind w:left="945" w:right="14" w:hanging="415"/>
      </w:pPr>
      <w:r>
        <w:t xml:space="preserve">A kognitív képességek, a figyelem, az észlelés és az emlékezet fejlesztése.  </w:t>
      </w:r>
    </w:p>
    <w:p w:rsidR="00857345" w:rsidRDefault="000D30A1">
      <w:pPr>
        <w:numPr>
          <w:ilvl w:val="0"/>
          <w:numId w:val="39"/>
        </w:numPr>
        <w:ind w:left="945" w:right="14" w:hanging="415"/>
      </w:pPr>
      <w:r>
        <w:t xml:space="preserve">Dyslexia prevenció. </w:t>
      </w:r>
    </w:p>
    <w:p w:rsidR="00857345" w:rsidRDefault="000D30A1">
      <w:pPr>
        <w:numPr>
          <w:ilvl w:val="0"/>
          <w:numId w:val="39"/>
        </w:numPr>
        <w:ind w:left="945" w:right="14" w:hanging="415"/>
      </w:pPr>
      <w:r>
        <w:t xml:space="preserve">A grafomotoros készség és a mozgás fejlesztése. </w:t>
      </w:r>
    </w:p>
    <w:p w:rsidR="00857345" w:rsidRDefault="000D30A1">
      <w:pPr>
        <w:numPr>
          <w:ilvl w:val="0"/>
          <w:numId w:val="39"/>
        </w:numPr>
        <w:ind w:left="945" w:right="14" w:hanging="415"/>
      </w:pPr>
      <w:r>
        <w:t xml:space="preserve">A kommunikációs és a szociális képességek fejlesztése. </w:t>
      </w:r>
    </w:p>
    <w:p w:rsidR="00857345" w:rsidRDefault="000D30A1">
      <w:pPr>
        <w:numPr>
          <w:ilvl w:val="0"/>
          <w:numId w:val="39"/>
        </w:numPr>
        <w:ind w:left="945" w:right="14" w:hanging="415"/>
      </w:pPr>
      <w:r>
        <w:t xml:space="preserve">A számolási készség fejlesztése. </w:t>
      </w:r>
    </w:p>
    <w:p w:rsidR="00857345" w:rsidRDefault="000D30A1">
      <w:pPr>
        <w:numPr>
          <w:ilvl w:val="0"/>
          <w:numId w:val="39"/>
        </w:numPr>
        <w:ind w:left="945" w:right="14" w:hanging="415"/>
      </w:pPr>
      <w:r>
        <w:t xml:space="preserve">A beszéd és beszédészlelés fejlesztése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foglalkozások megtervezése, és a megvalósítás lépései</w:t>
      </w:r>
      <w:r>
        <w:t xml:space="preserve"> </w:t>
      </w:r>
    </w:p>
    <w:p w:rsidR="00857345" w:rsidRDefault="000D30A1">
      <w:pPr>
        <w:spacing w:after="0" w:line="259" w:lineRule="auto"/>
        <w:ind w:left="170" w:firstLine="0"/>
        <w:jc w:val="left"/>
      </w:pPr>
      <w:r>
        <w:t xml:space="preserve"> </w:t>
      </w:r>
    </w:p>
    <w:p w:rsidR="00857345" w:rsidRDefault="000D30A1">
      <w:pPr>
        <w:ind w:left="175" w:right="14"/>
      </w:pPr>
      <w:r>
        <w:t xml:space="preserve">A habilitációs foglalkozások megtervezését az osztálycsoportba és az integráló iskolába érkező gyermekek diagnosztizálásának pontosításával kezdjük. Ennek során megismerkedünk a gyermek személyi anyagával, a szakértői bizottságtól érkező vizsgálati eredményekkel és a fejlesztési javaslatokkal és elkészítjük saját felmérésünket.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felmérés és az arra épülő fejlesztési folyamat szempontjai:</w:t>
      </w:r>
      <w:r>
        <w:t xml:space="preserve"> </w:t>
      </w:r>
    </w:p>
    <w:p w:rsidR="00857345" w:rsidRDefault="000D30A1">
      <w:pPr>
        <w:numPr>
          <w:ilvl w:val="0"/>
          <w:numId w:val="40"/>
        </w:numPr>
        <w:ind w:right="14" w:hanging="360"/>
      </w:pPr>
      <w:r>
        <w:t xml:space="preserve">orientációs képességek </w:t>
      </w:r>
    </w:p>
    <w:p w:rsidR="00857345" w:rsidRDefault="000D30A1">
      <w:pPr>
        <w:numPr>
          <w:ilvl w:val="0"/>
          <w:numId w:val="40"/>
        </w:numPr>
        <w:ind w:right="14" w:hanging="360"/>
      </w:pPr>
      <w:r>
        <w:t xml:space="preserve">mozgáskoordináció fejlettsége </w:t>
      </w:r>
    </w:p>
    <w:p w:rsidR="00857345" w:rsidRDefault="000D30A1">
      <w:pPr>
        <w:numPr>
          <w:ilvl w:val="0"/>
          <w:numId w:val="40"/>
        </w:numPr>
        <w:ind w:right="14" w:hanging="360"/>
      </w:pPr>
      <w:r>
        <w:t xml:space="preserve">általános tájékozottság  </w:t>
      </w:r>
    </w:p>
    <w:p w:rsidR="00857345" w:rsidRDefault="000D30A1">
      <w:pPr>
        <w:numPr>
          <w:ilvl w:val="0"/>
          <w:numId w:val="40"/>
        </w:numPr>
        <w:ind w:right="14" w:hanging="360"/>
      </w:pPr>
      <w:r>
        <w:t xml:space="preserve">figyelem </w:t>
      </w:r>
    </w:p>
    <w:p w:rsidR="00857345" w:rsidRDefault="000D30A1">
      <w:pPr>
        <w:numPr>
          <w:ilvl w:val="0"/>
          <w:numId w:val="40"/>
        </w:numPr>
        <w:ind w:right="14" w:hanging="360"/>
      </w:pPr>
      <w:r>
        <w:t xml:space="preserve">észlelés </w:t>
      </w:r>
    </w:p>
    <w:p w:rsidR="00857345" w:rsidRDefault="000D30A1">
      <w:pPr>
        <w:numPr>
          <w:ilvl w:val="0"/>
          <w:numId w:val="40"/>
        </w:numPr>
        <w:ind w:right="14" w:hanging="360"/>
      </w:pPr>
      <w:r>
        <w:t xml:space="preserve">emlékezet </w:t>
      </w:r>
    </w:p>
    <w:p w:rsidR="00857345" w:rsidRDefault="000D30A1">
      <w:pPr>
        <w:numPr>
          <w:ilvl w:val="0"/>
          <w:numId w:val="40"/>
        </w:numPr>
        <w:ind w:right="14" w:hanging="360"/>
      </w:pPr>
      <w:r>
        <w:t xml:space="preserve">Kognitív képességek: problémamegoldó gondolkodás, lényegkiemelés, összefüggések, következtetések, analóg gondolkodás kauzális gondolkodás, analízis-szintézis. </w:t>
      </w:r>
    </w:p>
    <w:p w:rsidR="00857345" w:rsidRDefault="000D30A1">
      <w:pPr>
        <w:numPr>
          <w:ilvl w:val="0"/>
          <w:numId w:val="40"/>
        </w:numPr>
        <w:spacing w:after="5" w:line="250" w:lineRule="auto"/>
        <w:ind w:right="14" w:hanging="360"/>
      </w:pPr>
      <w:r>
        <w:t xml:space="preserve">Anyanyelvi fejlettség: Beszédészlelés, megértés Szókincs, verbális kifejezőkészség Betűdifferenciálás Betűfelismerés, összeolvasás Helyesírás, nyelvi fejlesztés Szövegértés Írásbeli szövegalkotás </w:t>
      </w:r>
    </w:p>
    <w:p w:rsidR="00857345" w:rsidRDefault="000D30A1">
      <w:pPr>
        <w:numPr>
          <w:ilvl w:val="0"/>
          <w:numId w:val="40"/>
        </w:numPr>
        <w:ind w:right="14" w:hanging="360"/>
      </w:pPr>
      <w:r>
        <w:t xml:space="preserve">mennyiségfogalom </w:t>
      </w:r>
    </w:p>
    <w:p w:rsidR="00857345" w:rsidRDefault="000D30A1">
      <w:pPr>
        <w:numPr>
          <w:ilvl w:val="0"/>
          <w:numId w:val="40"/>
        </w:numPr>
        <w:ind w:right="14" w:hanging="360"/>
      </w:pPr>
      <w:r>
        <w:t xml:space="preserve">magatartásbeli jellemzők </w:t>
      </w:r>
    </w:p>
    <w:p w:rsidR="00857345" w:rsidRDefault="000D30A1">
      <w:pPr>
        <w:numPr>
          <w:ilvl w:val="0"/>
          <w:numId w:val="40"/>
        </w:numPr>
        <w:ind w:right="14" w:hanging="360"/>
      </w:pPr>
      <w:r>
        <w:t xml:space="preserve">szociális érettség </w:t>
      </w:r>
    </w:p>
    <w:p w:rsidR="00857345" w:rsidRDefault="000D30A1">
      <w:pPr>
        <w:numPr>
          <w:ilvl w:val="0"/>
          <w:numId w:val="40"/>
        </w:numPr>
        <w:ind w:right="14" w:hanging="360"/>
      </w:pPr>
      <w:r>
        <w:t xml:space="preserve">tantárgyi felmérések </w:t>
      </w:r>
    </w:p>
    <w:p w:rsidR="00857345" w:rsidRDefault="000D30A1">
      <w:pPr>
        <w:numPr>
          <w:ilvl w:val="0"/>
          <w:numId w:val="40"/>
        </w:numPr>
        <w:ind w:right="14" w:hanging="360"/>
      </w:pPr>
      <w:r>
        <w:t xml:space="preserve">speciális jellemzők (érzékszervi állapotra, mozgásállapotra, autizmusra való tekintettel) </w:t>
      </w:r>
    </w:p>
    <w:p w:rsidR="00857345" w:rsidRDefault="000D30A1">
      <w:pPr>
        <w:spacing w:after="0" w:line="259" w:lineRule="auto"/>
        <w:ind w:left="170" w:firstLine="0"/>
        <w:jc w:val="left"/>
      </w:pPr>
      <w:r>
        <w:t xml:space="preserve"> </w:t>
      </w:r>
    </w:p>
    <w:p w:rsidR="00857345" w:rsidRDefault="000D30A1">
      <w:pPr>
        <w:ind w:left="175" w:right="14"/>
      </w:pPr>
      <w:r>
        <w:t xml:space="preserve">A felmérés és a fejlesztési folyamat az egész személyiségre irányul. </w:t>
      </w:r>
    </w:p>
    <w:p w:rsidR="00857345" w:rsidRDefault="00857345">
      <w:pPr>
        <w:spacing w:after="0" w:line="259" w:lineRule="auto"/>
        <w:ind w:left="170" w:firstLine="0"/>
        <w:jc w:val="left"/>
      </w:pPr>
    </w:p>
    <w:p w:rsidR="00857345" w:rsidRDefault="000D30A1">
      <w:pPr>
        <w:spacing w:line="250" w:lineRule="auto"/>
        <w:ind w:left="168" w:hanging="10"/>
        <w:jc w:val="left"/>
      </w:pPr>
      <w:r>
        <w:rPr>
          <w:u w:val="single" w:color="000000"/>
        </w:rPr>
        <w:t>Egyéni fejlesztési terv:</w:t>
      </w:r>
      <w:r>
        <w:t xml:space="preserve"> </w:t>
      </w:r>
    </w:p>
    <w:p w:rsidR="00857345" w:rsidRDefault="000D30A1">
      <w:pPr>
        <w:spacing w:after="0" w:line="259" w:lineRule="auto"/>
        <w:ind w:left="170" w:firstLine="0"/>
        <w:jc w:val="left"/>
      </w:pPr>
      <w:r>
        <w:t xml:space="preserve"> </w:t>
      </w:r>
    </w:p>
    <w:p w:rsidR="00857345" w:rsidRDefault="000D30A1">
      <w:pPr>
        <w:ind w:left="175" w:right="14"/>
      </w:pPr>
      <w:r>
        <w:t xml:space="preserve">A felmérés eredményeinek összegzése a fejlesztési terv kiindulópontja. A mindenkori jelen állapot rögzítése után tervezzük meg az adott fejlesztési időszak feladatait. Ez a terv határozza meg a habilitációs foglalkozások tartalmát. </w:t>
      </w:r>
    </w:p>
    <w:p w:rsidR="00857345" w:rsidRDefault="000D30A1">
      <w:pPr>
        <w:spacing w:after="0" w:line="259" w:lineRule="auto"/>
        <w:ind w:left="170" w:firstLine="0"/>
        <w:jc w:val="left"/>
      </w:pPr>
      <w:r>
        <w:t xml:space="preserve"> </w:t>
      </w:r>
    </w:p>
    <w:p w:rsidR="00857345" w:rsidRDefault="000D30A1">
      <w:pPr>
        <w:ind w:left="175" w:right="14"/>
      </w:pPr>
      <w:r>
        <w:t xml:space="preserve">A fejlesztési feladatok félévre tervezzük, de a tanuló egyéni sajátosságaitól függően – rövidebb, illetve hosszabb időtartamra is tervezhetők, módosíthatók. </w:t>
      </w:r>
    </w:p>
    <w:p w:rsidR="00857345" w:rsidRDefault="000D30A1">
      <w:pPr>
        <w:spacing w:after="0" w:line="259" w:lineRule="auto"/>
        <w:ind w:left="170" w:firstLine="0"/>
        <w:jc w:val="left"/>
      </w:pPr>
      <w:r>
        <w:t xml:space="preserve"> </w:t>
      </w:r>
    </w:p>
    <w:p w:rsidR="00857345" w:rsidRDefault="000D30A1">
      <w:pPr>
        <w:ind w:left="175" w:right="14"/>
      </w:pPr>
      <w:r>
        <w:t xml:space="preserve">A felmérés összegzését év végén értékeljük, amely értékelést a tanuló személyi anyagához, és az év végi bizonyítványához csatolunk.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habilitációs-rehabilitációs munkát végző gyógypedagógus feladatai a fejlesztő munka során:</w:t>
      </w:r>
      <w:r>
        <w:t xml:space="preserve"> </w:t>
      </w:r>
    </w:p>
    <w:p w:rsidR="00857345" w:rsidRDefault="000D30A1">
      <w:pPr>
        <w:numPr>
          <w:ilvl w:val="0"/>
          <w:numId w:val="41"/>
        </w:numPr>
        <w:ind w:right="14" w:hanging="360"/>
      </w:pPr>
      <w:r>
        <w:t xml:space="preserve">Felelős az osztályba, csoportba tartozó tanulók fejlesztésének koordinálásáért, </w:t>
      </w:r>
    </w:p>
    <w:p w:rsidR="00857345" w:rsidRDefault="000D30A1">
      <w:pPr>
        <w:numPr>
          <w:ilvl w:val="0"/>
          <w:numId w:val="41"/>
        </w:numPr>
        <w:ind w:right="14" w:hanging="360"/>
      </w:pPr>
      <w:r>
        <w:t xml:space="preserve">a gyermeket érő pedagógiai hatások egységességének megteremtésével (szaktanárok, napközis nevelők, asszisztensek, helyettesítő kollégák tájékoztatása a speciális szükségletekről). </w:t>
      </w:r>
    </w:p>
    <w:p w:rsidR="00857345" w:rsidRDefault="000D30A1">
      <w:pPr>
        <w:numPr>
          <w:ilvl w:val="0"/>
          <w:numId w:val="41"/>
        </w:numPr>
        <w:ind w:right="14" w:hanging="360"/>
      </w:pPr>
      <w:r>
        <w:t xml:space="preserve">A fejlesztési terv lehető legeredményesebb megvalósításával (tanítási órák, habilitációs foglalkozások, tanórán kívüli tevékenységek tartalmának célirányos tervezése a kiemelt fejlesztési területek szem előtt tartásával). </w:t>
      </w:r>
    </w:p>
    <w:p w:rsidR="00857345" w:rsidRDefault="000D30A1">
      <w:pPr>
        <w:numPr>
          <w:ilvl w:val="0"/>
          <w:numId w:val="41"/>
        </w:numPr>
        <w:ind w:right="14" w:hanging="360"/>
      </w:pPr>
      <w:r>
        <w:t xml:space="preserve">A fejlesztéshez nélkülözhetetlen szakemberek felkérésével (gyermekpszichiáter, gyermekneurológus, szakorvosok, pszichológus, fejlesztő pedagógusok, gyermek- és ifjúságvédelmi felelős) </w:t>
      </w:r>
    </w:p>
    <w:p w:rsidR="00857345" w:rsidRDefault="000D30A1">
      <w:pPr>
        <w:spacing w:after="0" w:line="259" w:lineRule="auto"/>
        <w:ind w:left="170" w:firstLine="0"/>
        <w:jc w:val="left"/>
      </w:pPr>
      <w:r>
        <w:t xml:space="preserve"> </w:t>
      </w:r>
    </w:p>
    <w:p w:rsidR="00857345" w:rsidRDefault="000D30A1">
      <w:pPr>
        <w:ind w:left="175" w:right="14"/>
      </w:pPr>
      <w:r>
        <w:t xml:space="preserve">A céltudatosan kiválasztott tevékenységi formák, módszerek és a szükséges eszközök kijelölése után veheti kezdetét a fejlesztő munka, melynek során a folyamatos értékelés, szintfelmérés visszacsatolás zajlik. Ennek eredményeként valósulhat meg a fejlesztési terv módosítása, amelyet mindig a gyermek aktuális állapota, fejlődési üteme és várható megvalósulása határoz meg. </w:t>
      </w:r>
    </w:p>
    <w:p w:rsidR="00857345" w:rsidRDefault="000D30A1">
      <w:pPr>
        <w:spacing w:after="285" w:line="259" w:lineRule="auto"/>
        <w:ind w:left="170" w:firstLine="0"/>
        <w:jc w:val="left"/>
      </w:pPr>
      <w:r>
        <w:rPr>
          <w:rFonts w:ascii="Times New Roman" w:eastAsia="Times New Roman" w:hAnsi="Times New Roman" w:cs="Times New Roman"/>
        </w:rPr>
        <w:t xml:space="preserve"> </w:t>
      </w:r>
    </w:p>
    <w:p w:rsidR="00857345" w:rsidRDefault="000D30A1">
      <w:pPr>
        <w:spacing w:after="18" w:line="259" w:lineRule="auto"/>
        <w:ind w:left="168" w:hanging="10"/>
        <w:jc w:val="left"/>
      </w:pPr>
      <w:r>
        <w:rPr>
          <w:color w:val="002060"/>
          <w:sz w:val="26"/>
        </w:rPr>
        <w:t xml:space="preserve">3.6.5.2 Felzárkóztatás </w:t>
      </w:r>
    </w:p>
    <w:p w:rsidR="00857345" w:rsidRDefault="000D30A1">
      <w:pPr>
        <w:spacing w:after="228"/>
        <w:ind w:left="175" w:right="14"/>
      </w:pPr>
      <w:r>
        <w:t xml:space="preserve">A tanulásban és értelmileg akadályozott tanulók között is egyéni képességprofillal rendelkező gyermekeket találunk, mert minden gyermek egyedi, és egyéni, melyhez hozzákapcsolódnak állapotukat különböző módon befolyásoló másodlagos organikus, funkcionális, és szociális okok. Mindez azt jelenti, hogy fokozottan ki vannak téve a tanulás sikertelenségének, lemaradásnak. Iskolánkban ezért törekszünk alkalmazkodni a tanulók egyéni szükségeltéihez, valamint próbáljuk csökkenteni számukra az esetleges kudarcélményeket, illetve biztosítani számukra a pozitív megerősítést jelentő feladatokat, tevékenységeket, megmérettetéseket.  </w:t>
      </w:r>
    </w:p>
    <w:p w:rsidR="00857345" w:rsidRDefault="000D30A1">
      <w:pPr>
        <w:spacing w:after="260" w:line="250" w:lineRule="auto"/>
        <w:ind w:left="168" w:hanging="10"/>
        <w:jc w:val="left"/>
      </w:pPr>
      <w:r>
        <w:rPr>
          <w:u w:val="single" w:color="000000"/>
        </w:rPr>
        <w:t>A felzárkóztatás célja:</w:t>
      </w:r>
      <w:r>
        <w:t xml:space="preserve">  </w:t>
      </w:r>
    </w:p>
    <w:p w:rsidR="00857345" w:rsidRDefault="000D30A1">
      <w:pPr>
        <w:numPr>
          <w:ilvl w:val="0"/>
          <w:numId w:val="42"/>
        </w:numPr>
        <w:spacing w:after="58"/>
        <w:ind w:right="14" w:hanging="360"/>
      </w:pPr>
      <w:r>
        <w:t xml:space="preserve">a tanuló osztály-, illetve iskolaközösségben való jelenlétének, aktív részvételének biztosítsa, segítse  </w:t>
      </w:r>
    </w:p>
    <w:p w:rsidR="00857345" w:rsidRDefault="000D30A1">
      <w:pPr>
        <w:numPr>
          <w:ilvl w:val="0"/>
          <w:numId w:val="42"/>
        </w:numPr>
        <w:spacing w:after="60"/>
        <w:ind w:right="14" w:hanging="360"/>
      </w:pPr>
      <w:r>
        <w:t xml:space="preserve">a tanuló továbbhaladásának, fejlődésének biztosítása, készségeinek és képességeinek fejlesztése </w:t>
      </w:r>
    </w:p>
    <w:p w:rsidR="00857345" w:rsidRDefault="000D30A1">
      <w:pPr>
        <w:numPr>
          <w:ilvl w:val="0"/>
          <w:numId w:val="42"/>
        </w:numPr>
        <w:ind w:right="14" w:hanging="360"/>
      </w:pPr>
      <w:r>
        <w:t xml:space="preserve">az esélyegyenlőség megteremtése </w:t>
      </w:r>
    </w:p>
    <w:p w:rsidR="00857345" w:rsidRDefault="000D30A1">
      <w:pPr>
        <w:numPr>
          <w:ilvl w:val="0"/>
          <w:numId w:val="42"/>
        </w:numPr>
        <w:spacing w:after="36"/>
        <w:ind w:right="14" w:hanging="360"/>
      </w:pPr>
      <w:r>
        <w:t xml:space="preserve">környezeti hátrányok kompenzálása  </w:t>
      </w:r>
    </w:p>
    <w:p w:rsidR="00857345" w:rsidRDefault="000D30A1">
      <w:pPr>
        <w:numPr>
          <w:ilvl w:val="0"/>
          <w:numId w:val="42"/>
        </w:numPr>
        <w:ind w:right="14" w:hanging="360"/>
      </w:pPr>
      <w:r>
        <w:t xml:space="preserve">eredményes tanulási folyamat megszervezése a tanulási feltételek napi biztosításával  </w:t>
      </w:r>
    </w:p>
    <w:p w:rsidR="00857345" w:rsidRDefault="000D30A1">
      <w:pPr>
        <w:numPr>
          <w:ilvl w:val="0"/>
          <w:numId w:val="42"/>
        </w:numPr>
        <w:spacing w:after="57"/>
        <w:ind w:right="14" w:hanging="360"/>
      </w:pPr>
      <w:r>
        <w:t xml:space="preserve">adekvát viselkedési szokások kialakítása, a rossz szokások megváltoztatása az általános emberi normák, valamint az iskolai házirend jegyében  </w:t>
      </w:r>
    </w:p>
    <w:p w:rsidR="00857345" w:rsidRDefault="000D30A1">
      <w:pPr>
        <w:numPr>
          <w:ilvl w:val="0"/>
          <w:numId w:val="42"/>
        </w:numPr>
        <w:ind w:right="14" w:hanging="360"/>
      </w:pPr>
      <w:r>
        <w:t xml:space="preserve">pályaorientáció és beiskolázás segítése, reális pályaválasztás támogatása  </w:t>
      </w:r>
    </w:p>
    <w:p w:rsidR="00857345" w:rsidRDefault="000D30A1">
      <w:pPr>
        <w:spacing w:after="20" w:line="259" w:lineRule="auto"/>
        <w:ind w:left="530" w:firstLine="0"/>
        <w:jc w:val="left"/>
      </w:pPr>
      <w:r>
        <w:t xml:space="preserve"> </w:t>
      </w:r>
    </w:p>
    <w:p w:rsidR="00857345" w:rsidRDefault="000D30A1">
      <w:pPr>
        <w:spacing w:after="262" w:line="250" w:lineRule="auto"/>
        <w:ind w:left="168" w:hanging="10"/>
        <w:jc w:val="left"/>
      </w:pPr>
      <w:r>
        <w:rPr>
          <w:u w:val="single" w:color="000000"/>
        </w:rPr>
        <w:t>Felzárkóztatásra szorul intézményünkben az a gyermek, aki:</w:t>
      </w:r>
      <w:r>
        <w:t xml:space="preserve">  </w:t>
      </w:r>
    </w:p>
    <w:p w:rsidR="00857345" w:rsidRDefault="000D30A1">
      <w:pPr>
        <w:numPr>
          <w:ilvl w:val="0"/>
          <w:numId w:val="42"/>
        </w:numPr>
        <w:spacing w:after="36"/>
        <w:ind w:right="14" w:hanging="360"/>
      </w:pPr>
      <w:r>
        <w:t xml:space="preserve">sokat hiányzott az iskolából </w:t>
      </w:r>
    </w:p>
    <w:p w:rsidR="00857345" w:rsidRDefault="000D30A1">
      <w:pPr>
        <w:numPr>
          <w:ilvl w:val="0"/>
          <w:numId w:val="42"/>
        </w:numPr>
        <w:ind w:right="14" w:hanging="360"/>
      </w:pPr>
      <w:r>
        <w:t xml:space="preserve">tartósan beteg volt, illetve gyógykezelés alatt állt </w:t>
      </w:r>
    </w:p>
    <w:p w:rsidR="00857345" w:rsidRDefault="000D30A1">
      <w:pPr>
        <w:numPr>
          <w:ilvl w:val="0"/>
          <w:numId w:val="42"/>
        </w:numPr>
        <w:spacing w:after="35"/>
        <w:ind w:right="14" w:hanging="360"/>
      </w:pPr>
      <w:r>
        <w:t xml:space="preserve">gyakran váltott iskolát, ezért elmaradásai vannak a tananyagban </w:t>
      </w:r>
    </w:p>
    <w:p w:rsidR="00857345" w:rsidRDefault="000D30A1">
      <w:pPr>
        <w:numPr>
          <w:ilvl w:val="0"/>
          <w:numId w:val="42"/>
        </w:numPr>
        <w:spacing w:after="35"/>
        <w:ind w:right="14" w:hanging="360"/>
      </w:pPr>
      <w:r>
        <w:t xml:space="preserve">otthoni környezete miatt zaklatott </w:t>
      </w:r>
    </w:p>
    <w:p w:rsidR="00857345" w:rsidRDefault="000D30A1">
      <w:pPr>
        <w:numPr>
          <w:ilvl w:val="0"/>
          <w:numId w:val="42"/>
        </w:numPr>
        <w:ind w:right="14" w:hanging="360"/>
      </w:pPr>
      <w:r>
        <w:t xml:space="preserve">évfolyamot ismételt  </w:t>
      </w:r>
    </w:p>
    <w:p w:rsidR="00A75CB9" w:rsidRDefault="000D30A1">
      <w:pPr>
        <w:numPr>
          <w:ilvl w:val="0"/>
          <w:numId w:val="42"/>
        </w:numPr>
        <w:ind w:right="14" w:hanging="360"/>
      </w:pPr>
      <w:r>
        <w:t xml:space="preserve">osztálytársaihoz, életkorához mérten gyengébb képességprofilt mutat  </w:t>
      </w:r>
    </w:p>
    <w:p w:rsidR="00857345" w:rsidRDefault="000D30A1">
      <w:pPr>
        <w:numPr>
          <w:ilvl w:val="0"/>
          <w:numId w:val="42"/>
        </w:numPr>
        <w:ind w:right="14" w:hanging="360"/>
      </w:pPr>
      <w:r>
        <w:t>időszakosan egyenl</w:t>
      </w:r>
      <w:r w:rsidR="00A75CB9">
        <w:t>e</w:t>
      </w:r>
      <w:r>
        <w:t xml:space="preserve">tlenül fejlődik </w:t>
      </w:r>
    </w:p>
    <w:p w:rsidR="00857345" w:rsidRDefault="000D30A1">
      <w:pPr>
        <w:spacing w:after="221" w:line="259" w:lineRule="auto"/>
        <w:ind w:left="170" w:firstLine="0"/>
        <w:jc w:val="left"/>
      </w:pPr>
      <w:r>
        <w:t xml:space="preserve"> </w:t>
      </w:r>
    </w:p>
    <w:p w:rsidR="00857345" w:rsidRDefault="000D30A1">
      <w:pPr>
        <w:spacing w:after="260" w:line="250" w:lineRule="auto"/>
        <w:ind w:left="168" w:hanging="10"/>
        <w:jc w:val="left"/>
      </w:pPr>
      <w:r>
        <w:rPr>
          <w:u w:val="single" w:color="000000"/>
        </w:rPr>
        <w:t>A felzárkóztatás színterei</w:t>
      </w:r>
      <w:r>
        <w:t xml:space="preserve"> </w:t>
      </w:r>
    </w:p>
    <w:p w:rsidR="00857345" w:rsidRDefault="000D30A1">
      <w:pPr>
        <w:numPr>
          <w:ilvl w:val="0"/>
          <w:numId w:val="43"/>
        </w:numPr>
        <w:spacing w:after="36"/>
        <w:ind w:left="945" w:right="14" w:hanging="415"/>
      </w:pPr>
      <w:r>
        <w:t xml:space="preserve">tanórai differenciálás  </w:t>
      </w:r>
    </w:p>
    <w:p w:rsidR="00857345" w:rsidRDefault="000D30A1">
      <w:pPr>
        <w:numPr>
          <w:ilvl w:val="0"/>
          <w:numId w:val="43"/>
        </w:numPr>
        <w:spacing w:after="57"/>
        <w:ind w:left="945" w:right="14" w:hanging="415"/>
      </w:pPr>
      <w:r>
        <w:t xml:space="preserve">habilitációs-rehabilitációs </w:t>
      </w:r>
      <w:r>
        <w:tab/>
        <w:t xml:space="preserve">fejlesztőórák </w:t>
      </w:r>
      <w:r>
        <w:tab/>
        <w:t xml:space="preserve">és </w:t>
      </w:r>
      <w:r>
        <w:tab/>
        <w:t xml:space="preserve">logopédiai </w:t>
      </w:r>
      <w:r>
        <w:tab/>
        <w:t xml:space="preserve">foglalkozás </w:t>
      </w:r>
      <w:r>
        <w:tab/>
        <w:t xml:space="preserve">tartalmának aktualizálása  </w:t>
      </w:r>
    </w:p>
    <w:p w:rsidR="00857345" w:rsidRDefault="000D30A1">
      <w:pPr>
        <w:numPr>
          <w:ilvl w:val="0"/>
          <w:numId w:val="43"/>
        </w:numPr>
        <w:spacing w:after="36"/>
        <w:ind w:left="945" w:right="14" w:hanging="415"/>
      </w:pPr>
      <w:r>
        <w:t xml:space="preserve">szülőkkel való együttműködés, érthető, világos kommunikáció, tájékoztatás  </w:t>
      </w:r>
    </w:p>
    <w:p w:rsidR="00857345" w:rsidRDefault="000D30A1">
      <w:pPr>
        <w:numPr>
          <w:ilvl w:val="0"/>
          <w:numId w:val="43"/>
        </w:numPr>
        <w:ind w:left="945" w:right="14" w:hanging="415"/>
      </w:pPr>
      <w:r>
        <w:t xml:space="preserve">kollégák összehangolt, egymást kiegészítő munkája, mely lehetővé teszi azt, hogy a kollégiumban, vagy a napköziben is folytatódhasson a felzárkóztatás. </w:t>
      </w:r>
    </w:p>
    <w:p w:rsidR="00857345" w:rsidRDefault="000D30A1">
      <w:pPr>
        <w:spacing w:after="20" w:line="259" w:lineRule="auto"/>
        <w:ind w:left="530" w:firstLine="0"/>
        <w:jc w:val="left"/>
      </w:pPr>
      <w:r>
        <w:t xml:space="preserve"> </w:t>
      </w:r>
    </w:p>
    <w:p w:rsidR="00857345" w:rsidRDefault="000D30A1">
      <w:pPr>
        <w:ind w:left="175" w:right="14"/>
      </w:pPr>
      <w:r>
        <w:t xml:space="preserve">Az utazó gyógypedagógiai szolgáltatásban a felzárkóztatásba való bekapcsolódás az integráló intézmény kifejezett és konkrét kérésére, az integráló iskola team-jébe kapcsolódva valósul meg. Időszakos, konkrét, limitált. A habilitációs-rehabilitációs munka mindig prioritást élvez, adott esetben, adott foglalkozásokon limitált időkeretben történhet meg a felzárkóztatásba való bekapcsolódás, soha nem mehet a habilitációs-rehabilitációs tevékenység rovására. Ennek mérlegelése az utazó gyógypedagógus kompetenciája. </w:t>
      </w:r>
    </w:p>
    <w:p w:rsidR="00857345" w:rsidRDefault="000D30A1">
      <w:pPr>
        <w:spacing w:after="247" w:line="259" w:lineRule="auto"/>
        <w:ind w:left="170" w:firstLine="0"/>
        <w:jc w:val="left"/>
      </w:pPr>
      <w:r>
        <w:rPr>
          <w:rFonts w:ascii="Times New Roman" w:eastAsia="Times New Roman" w:hAnsi="Times New Roman" w:cs="Times New Roman"/>
        </w:rPr>
        <w:t xml:space="preserve"> </w:t>
      </w:r>
    </w:p>
    <w:p w:rsidR="00857345" w:rsidRDefault="000D30A1">
      <w:pPr>
        <w:spacing w:after="203" w:line="259" w:lineRule="auto"/>
        <w:ind w:left="168" w:hanging="10"/>
        <w:jc w:val="left"/>
      </w:pPr>
      <w:r>
        <w:rPr>
          <w:color w:val="002060"/>
          <w:sz w:val="26"/>
        </w:rPr>
        <w:t xml:space="preserve">3.6.5.3 A tehetség, képesség kibontakoztatását segítő tevékenységek </w:t>
      </w:r>
    </w:p>
    <w:p w:rsidR="00857345" w:rsidRDefault="000D30A1">
      <w:pPr>
        <w:spacing w:after="204" w:line="299" w:lineRule="auto"/>
        <w:ind w:left="175" w:right="14"/>
      </w:pPr>
      <w:r>
        <w:t xml:space="preserve">Intézményünkben hisszük, hogy tanulóink egyedi képességprofilja tartalmaz olyan kiemelkedően jó komponenseket, melyeket fel kell fedeznünk, szükséges fejlesztenünk, és fontos megmutatnunk környezetünknek is. Tehetségpontként is nagy hangsúlyt fektetünk munkák során a tanulóink személyiségfejlődésének, önmegismerő folyamatainak elősegítésére, tehetségeinek kibontakozására. Tehetséggondozó munkánk jelen van mind a tanórai és tanórán kívüli tevékenységekben. A tehetségek azonosításában kollégáink szakmai kommunikációval segítik egymást, valamint kiegészítik egymás tehetséggondozó munkáját.  </w:t>
      </w:r>
      <w:r>
        <w:rPr>
          <w:u w:val="single" w:color="000000"/>
        </w:rPr>
        <w:t>A tehetségfejlesztés lehetőségei iskolánkban, kollégiumunkban:</w:t>
      </w:r>
      <w:r>
        <w:t xml:space="preserve">  </w:t>
      </w:r>
    </w:p>
    <w:p w:rsidR="00A75CB9" w:rsidRDefault="000D30A1">
      <w:pPr>
        <w:numPr>
          <w:ilvl w:val="0"/>
          <w:numId w:val="43"/>
        </w:numPr>
        <w:ind w:left="945" w:right="14" w:hanging="415"/>
      </w:pPr>
      <w:r>
        <w:t xml:space="preserve">differenciált tanórai munka, illetve fejlesztő foglalkozások   </w:t>
      </w:r>
    </w:p>
    <w:p w:rsidR="00857345" w:rsidRDefault="000D30A1">
      <w:pPr>
        <w:numPr>
          <w:ilvl w:val="0"/>
          <w:numId w:val="43"/>
        </w:numPr>
        <w:ind w:left="945" w:right="14" w:hanging="415"/>
      </w:pPr>
      <w:r>
        <w:t xml:space="preserve">művészetterápia </w:t>
      </w:r>
    </w:p>
    <w:p w:rsidR="00857345" w:rsidRDefault="000D30A1">
      <w:pPr>
        <w:numPr>
          <w:ilvl w:val="0"/>
          <w:numId w:val="43"/>
        </w:numPr>
        <w:ind w:left="945" w:right="14" w:hanging="415"/>
      </w:pPr>
      <w:r>
        <w:t xml:space="preserve">versenyekre való felkészülés, pályázatokon való részvétel </w:t>
      </w:r>
    </w:p>
    <w:p w:rsidR="00857345" w:rsidRDefault="000D30A1">
      <w:pPr>
        <w:numPr>
          <w:ilvl w:val="0"/>
          <w:numId w:val="43"/>
        </w:numPr>
        <w:ind w:left="945" w:right="14" w:hanging="415"/>
      </w:pPr>
      <w:r>
        <w:t xml:space="preserve">szakiskolai tanulmányokra való felkészülés </w:t>
      </w:r>
    </w:p>
    <w:p w:rsidR="00857345" w:rsidRDefault="000D30A1">
      <w:pPr>
        <w:numPr>
          <w:ilvl w:val="0"/>
          <w:numId w:val="43"/>
        </w:numPr>
        <w:ind w:left="945" w:right="14" w:hanging="415"/>
      </w:pPr>
      <w:r>
        <w:t xml:space="preserve">személyes beszélgetések a tanulókkal  </w:t>
      </w:r>
    </w:p>
    <w:p w:rsidR="00857345" w:rsidRDefault="000D30A1">
      <w:pPr>
        <w:numPr>
          <w:ilvl w:val="0"/>
          <w:numId w:val="43"/>
        </w:numPr>
        <w:ind w:left="945" w:right="14" w:hanging="415"/>
      </w:pPr>
      <w:r>
        <w:t xml:space="preserve">A kiugró tehetségek szakemberhez való irányítása (művészeti iskola, egyesület), aki szakma-specifikus ismereteikkel járul hozzá a tehetséggondozó munkához.  </w:t>
      </w:r>
    </w:p>
    <w:p w:rsidR="00857345" w:rsidRDefault="000D30A1">
      <w:pPr>
        <w:numPr>
          <w:ilvl w:val="0"/>
          <w:numId w:val="43"/>
        </w:numPr>
        <w:ind w:left="945" w:right="14" w:hanging="415"/>
      </w:pPr>
      <w:r>
        <w:t xml:space="preserve">a tehetséges tanulók számára tanórán kívüli tevékenységek, fejlesztés biztosítása a tehetség típusához  </w:t>
      </w:r>
    </w:p>
    <w:p w:rsidR="00857345" w:rsidRDefault="000D30A1">
      <w:pPr>
        <w:numPr>
          <w:ilvl w:val="0"/>
          <w:numId w:val="43"/>
        </w:numPr>
        <w:ind w:left="945" w:right="14" w:hanging="415"/>
      </w:pPr>
      <w:r>
        <w:t xml:space="preserve">iskolai, kollégiumi ünnepségek, szereplések, hagyományos rendezvények  </w:t>
      </w:r>
    </w:p>
    <w:p w:rsidR="00A75CB9" w:rsidRDefault="00A75CB9">
      <w:pPr>
        <w:numPr>
          <w:ilvl w:val="0"/>
          <w:numId w:val="43"/>
        </w:numPr>
        <w:spacing w:after="266" w:line="250" w:lineRule="auto"/>
        <w:ind w:left="945" w:right="14" w:hanging="415"/>
      </w:pPr>
      <w:r>
        <w:t>napközis foglalkozások</w:t>
      </w:r>
    </w:p>
    <w:p w:rsidR="00857345" w:rsidRDefault="000D30A1" w:rsidP="00A75CB9">
      <w:pPr>
        <w:spacing w:after="266" w:line="250" w:lineRule="auto"/>
        <w:ind w:left="530" w:right="14" w:firstLine="0"/>
      </w:pPr>
      <w:r>
        <w:rPr>
          <w:u w:val="single" w:color="000000"/>
        </w:rPr>
        <w:t>Feladataink a tehetséggondozásban:</w:t>
      </w:r>
      <w:r>
        <w:t xml:space="preserve">  </w:t>
      </w:r>
    </w:p>
    <w:p w:rsidR="00857345" w:rsidRDefault="000D30A1">
      <w:pPr>
        <w:numPr>
          <w:ilvl w:val="0"/>
          <w:numId w:val="43"/>
        </w:numPr>
        <w:ind w:left="945" w:right="14" w:hanging="415"/>
      </w:pPr>
      <w:r>
        <w:t xml:space="preserve">tehetség azonosítása  </w:t>
      </w:r>
    </w:p>
    <w:p w:rsidR="00857345" w:rsidRDefault="000D30A1">
      <w:pPr>
        <w:numPr>
          <w:ilvl w:val="0"/>
          <w:numId w:val="43"/>
        </w:numPr>
        <w:ind w:left="945" w:right="14" w:hanging="415"/>
      </w:pPr>
      <w:r>
        <w:t xml:space="preserve">tanulók egyéni fejlődésének, felfedezett adottságaiknak, tehetségeiknek folyamatos figyelemmel kísérése, gondozása  </w:t>
      </w:r>
    </w:p>
    <w:p w:rsidR="00857345" w:rsidRDefault="000D30A1">
      <w:pPr>
        <w:numPr>
          <w:ilvl w:val="0"/>
          <w:numId w:val="43"/>
        </w:numPr>
        <w:ind w:left="945" w:right="14" w:hanging="415"/>
      </w:pPr>
      <w:r>
        <w:t xml:space="preserve">tanulók érdeklődési körének megismerése </w:t>
      </w:r>
    </w:p>
    <w:p w:rsidR="00857345" w:rsidRDefault="000D30A1">
      <w:pPr>
        <w:numPr>
          <w:ilvl w:val="0"/>
          <w:numId w:val="43"/>
        </w:numPr>
        <w:ind w:left="945" w:right="14" w:hanging="415"/>
      </w:pPr>
      <w:r>
        <w:t xml:space="preserve">a tanulók adottságainak megfelelő színterek keresése, biztosítása  </w:t>
      </w:r>
    </w:p>
    <w:p w:rsidR="00857345" w:rsidRDefault="000D30A1">
      <w:pPr>
        <w:numPr>
          <w:ilvl w:val="0"/>
          <w:numId w:val="43"/>
        </w:numPr>
        <w:ind w:left="945" w:right="14" w:hanging="415"/>
      </w:pPr>
      <w:r>
        <w:t xml:space="preserve">szakszerű diagnózisra épülő egyéni terápiák, fejlesztő foglalkozások szervezése </w:t>
      </w:r>
    </w:p>
    <w:p w:rsidR="00857345" w:rsidRDefault="000D30A1">
      <w:pPr>
        <w:numPr>
          <w:ilvl w:val="0"/>
          <w:numId w:val="43"/>
        </w:numPr>
        <w:ind w:left="945" w:right="14" w:hanging="415"/>
      </w:pPr>
      <w:r>
        <w:t xml:space="preserve">egymásra épülő, folyamatos fejlesztőmunka végzése </w:t>
      </w:r>
    </w:p>
    <w:p w:rsidR="00857345" w:rsidRDefault="000D30A1">
      <w:pPr>
        <w:numPr>
          <w:ilvl w:val="0"/>
          <w:numId w:val="43"/>
        </w:numPr>
        <w:ind w:left="945" w:right="14" w:hanging="415"/>
      </w:pPr>
      <w:r>
        <w:t xml:space="preserve">az egyéni fejlesztések koordinálása időben, tartalomban az osztályban tanítók és a fejlesztő pedagógusok együttműködésének segítségével </w:t>
      </w:r>
    </w:p>
    <w:p w:rsidR="00857345" w:rsidRDefault="000D30A1">
      <w:pPr>
        <w:numPr>
          <w:ilvl w:val="0"/>
          <w:numId w:val="43"/>
        </w:numPr>
        <w:ind w:left="945" w:right="14" w:hanging="415"/>
      </w:pPr>
      <w:r>
        <w:t xml:space="preserve">differenciált osztálymunka alkalmazása, fejlesztő technikák tudatos beépítése a tanórai tevékenységekbe  </w:t>
      </w:r>
    </w:p>
    <w:p w:rsidR="00857345" w:rsidRDefault="000D30A1">
      <w:pPr>
        <w:numPr>
          <w:ilvl w:val="0"/>
          <w:numId w:val="43"/>
        </w:numPr>
        <w:ind w:left="945" w:right="14" w:hanging="415"/>
      </w:pPr>
      <w:r>
        <w:t xml:space="preserve">szabadidős tevékenységek alakítása a tehetségeknek megfelelően  </w:t>
      </w:r>
    </w:p>
    <w:p w:rsidR="00857345" w:rsidRDefault="000D30A1">
      <w:pPr>
        <w:numPr>
          <w:ilvl w:val="0"/>
          <w:numId w:val="43"/>
        </w:numPr>
        <w:ind w:left="945" w:right="14" w:hanging="415"/>
      </w:pPr>
      <w:r>
        <w:t xml:space="preserve">a tehetségekhez igazodó terápiák keresése, alkalmazása a lehetőségekhez mérten (pl.: művészetterápia, állatasszisztált terápia)  </w:t>
      </w:r>
    </w:p>
    <w:p w:rsidR="00857345" w:rsidRDefault="000D30A1">
      <w:pPr>
        <w:numPr>
          <w:ilvl w:val="0"/>
          <w:numId w:val="43"/>
        </w:numPr>
        <w:ind w:left="945" w:right="14" w:hanging="415"/>
      </w:pPr>
      <w:r>
        <w:t xml:space="preserve">biztosítani a tanulók számára képességeik megmérettetését versenyeken, rendezvényeken, valamint pályázatok segítségével  </w:t>
      </w:r>
    </w:p>
    <w:p w:rsidR="00857345" w:rsidRDefault="000D30A1">
      <w:pPr>
        <w:numPr>
          <w:ilvl w:val="0"/>
          <w:numId w:val="43"/>
        </w:numPr>
        <w:ind w:left="945" w:right="14" w:hanging="415"/>
      </w:pPr>
      <w:r>
        <w:t xml:space="preserve">házi versenyek, pályázatok megszervezése  </w:t>
      </w:r>
    </w:p>
    <w:p w:rsidR="00857345" w:rsidRDefault="000D30A1">
      <w:pPr>
        <w:spacing w:after="39" w:line="259" w:lineRule="auto"/>
        <w:ind w:left="170" w:firstLine="0"/>
        <w:jc w:val="left"/>
      </w:pPr>
      <w:r>
        <w:t xml:space="preserve"> </w:t>
      </w:r>
    </w:p>
    <w:p w:rsidR="00857345" w:rsidRDefault="000D30A1">
      <w:pPr>
        <w:spacing w:after="18" w:line="259" w:lineRule="auto"/>
        <w:ind w:left="168" w:hanging="10"/>
        <w:jc w:val="left"/>
      </w:pPr>
      <w:r>
        <w:rPr>
          <w:color w:val="002060"/>
          <w:sz w:val="26"/>
        </w:rPr>
        <w:t xml:space="preserve">3.6.5.4 A szociális hátrányok enyhítését segítő tevékenység </w:t>
      </w:r>
    </w:p>
    <w:p w:rsidR="00857345" w:rsidRDefault="000D30A1">
      <w:pPr>
        <w:spacing w:after="0" w:line="259" w:lineRule="auto"/>
        <w:ind w:left="173" w:firstLine="0"/>
        <w:jc w:val="left"/>
      </w:pPr>
      <w:r>
        <w:rPr>
          <w:rFonts w:ascii="Times New Roman" w:eastAsia="Times New Roman" w:hAnsi="Times New Roman" w:cs="Times New Roman"/>
        </w:rPr>
        <w:t xml:space="preserve"> </w:t>
      </w:r>
    </w:p>
    <w:p w:rsidR="00857345" w:rsidRDefault="000D30A1">
      <w:pPr>
        <w:ind w:left="178" w:right="14"/>
      </w:pPr>
      <w:r>
        <w:t xml:space="preserve">Gyermekeink nagy százalékban hátrányos, vagy halmozottan hátrányos helyzetűek. Intézményünk ezért kiemelten figyelmet szentel a tanulók szociális hátterének kompenzálására.  </w:t>
      </w:r>
    </w:p>
    <w:p w:rsidR="00857345" w:rsidRDefault="000D30A1">
      <w:pPr>
        <w:spacing w:after="0" w:line="259" w:lineRule="auto"/>
        <w:ind w:left="170" w:firstLine="0"/>
        <w:jc w:val="left"/>
      </w:pPr>
      <w:r>
        <w:t xml:space="preserve"> </w:t>
      </w:r>
    </w:p>
    <w:p w:rsidR="00857345" w:rsidRDefault="000D30A1">
      <w:pPr>
        <w:spacing w:after="0" w:line="259" w:lineRule="auto"/>
        <w:ind w:left="165" w:hanging="10"/>
        <w:jc w:val="left"/>
      </w:pPr>
      <w:r>
        <w:rPr>
          <w:i/>
          <w:u w:val="single" w:color="000000"/>
        </w:rPr>
        <w:t>A szociális hátrányok enyhítésének rendszere iskolánkban, kollégiumunkban</w:t>
      </w:r>
      <w:r>
        <w:t xml:space="preserve"> </w:t>
      </w:r>
    </w:p>
    <w:p w:rsidR="00857345" w:rsidRDefault="000D30A1">
      <w:pPr>
        <w:spacing w:after="0" w:line="259" w:lineRule="auto"/>
        <w:ind w:left="170" w:firstLine="0"/>
        <w:jc w:val="left"/>
      </w:pPr>
      <w:r>
        <w:t xml:space="preserve"> </w:t>
      </w:r>
    </w:p>
    <w:p w:rsidR="00857345" w:rsidRDefault="000D30A1">
      <w:pPr>
        <w:numPr>
          <w:ilvl w:val="0"/>
          <w:numId w:val="44"/>
        </w:numPr>
        <w:ind w:right="14" w:hanging="360"/>
      </w:pPr>
      <w:r>
        <w:t xml:space="preserve">A szociális hátrányok megismerése, családlátogatás, a személyiségi jogokat nem sértő adatok bekérésével. </w:t>
      </w:r>
    </w:p>
    <w:p w:rsidR="00857345" w:rsidRDefault="000D30A1">
      <w:pPr>
        <w:numPr>
          <w:ilvl w:val="0"/>
          <w:numId w:val="44"/>
        </w:numPr>
        <w:ind w:right="14" w:hanging="360"/>
      </w:pPr>
      <w:r>
        <w:t xml:space="preserve">Az egyéni problémák feltárása és a stratégiák kidolgozása egyéni megsegítésre. </w:t>
      </w:r>
    </w:p>
    <w:p w:rsidR="00857345" w:rsidRDefault="000D30A1">
      <w:pPr>
        <w:numPr>
          <w:ilvl w:val="0"/>
          <w:numId w:val="44"/>
        </w:numPr>
        <w:ind w:right="14" w:hanging="360"/>
      </w:pPr>
      <w:r>
        <w:t xml:space="preserve">A tanítási napokon a tanítás kezdete előtt és befejezését követően a kollégiumban, valamint az őszi, téli és a tavaszi szünetben ügyelet szervezése, programok biztosítása a dolgozó szülők, valamint a szociálisan hátrányos családi környezetben élő tanulók számára. </w:t>
      </w:r>
    </w:p>
    <w:p w:rsidR="00857345" w:rsidRDefault="000D30A1">
      <w:pPr>
        <w:numPr>
          <w:ilvl w:val="0"/>
          <w:numId w:val="44"/>
        </w:numPr>
        <w:ind w:right="14" w:hanging="360"/>
      </w:pPr>
      <w:r>
        <w:t xml:space="preserve">Napközis foglalkozások és kollégiumi ellátás biztosítása az 1-8. évfolyamon valamennyi tanuló részére. </w:t>
      </w:r>
    </w:p>
    <w:p w:rsidR="00857345" w:rsidRDefault="000D30A1">
      <w:pPr>
        <w:numPr>
          <w:ilvl w:val="0"/>
          <w:numId w:val="44"/>
        </w:numPr>
        <w:ind w:right="14" w:hanging="360"/>
      </w:pPr>
      <w:r>
        <w:t xml:space="preserve">Képességfejlesztés, a kulturális hátrányok enyhítésére, a tehetségesebb tanulók differenciált megsegítésére. </w:t>
      </w:r>
    </w:p>
    <w:p w:rsidR="00857345" w:rsidRDefault="000D30A1">
      <w:pPr>
        <w:numPr>
          <w:ilvl w:val="0"/>
          <w:numId w:val="44"/>
        </w:numPr>
        <w:ind w:right="14" w:hanging="360"/>
      </w:pPr>
      <w:r>
        <w:t xml:space="preserve">Segítségnyújtás a különféle (szociális alapú) támogatás megszerzéséhez (étkezés, tankönyv, tábor, kirándulás). </w:t>
      </w:r>
    </w:p>
    <w:p w:rsidR="00857345" w:rsidRDefault="000D30A1">
      <w:pPr>
        <w:numPr>
          <w:ilvl w:val="0"/>
          <w:numId w:val="44"/>
        </w:numPr>
        <w:ind w:right="14" w:hanging="360"/>
      </w:pPr>
      <w:r>
        <w:t xml:space="preserve">Sportkör működtetése, a kiemelkedő képességekkel rendelkező tanulók felkutatása, felkészítése a versenyekre, versenyeztetés </w:t>
      </w:r>
    </w:p>
    <w:p w:rsidR="00857345" w:rsidRDefault="000D30A1">
      <w:pPr>
        <w:numPr>
          <w:ilvl w:val="0"/>
          <w:numId w:val="44"/>
        </w:numPr>
        <w:ind w:right="14" w:hanging="360"/>
      </w:pPr>
      <w:r>
        <w:t xml:space="preserve">Tájékoztató, felvilágosító programok megszervezése: drogprevenció, egészséges táplálkozás, szexuális felvilágosítás, bűnmegelőzés. Ezek a tartalmak beépítése az osztályfőnöki órába és az egészségnevelésbe.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szociális hátrányok enyhítését segítő tevékenység:</w:t>
      </w:r>
      <w:r>
        <w:t xml:space="preserve"> </w:t>
      </w:r>
    </w:p>
    <w:p w:rsidR="00857345" w:rsidRDefault="000D30A1">
      <w:pPr>
        <w:ind w:left="175" w:right="14"/>
      </w:pPr>
      <w:r>
        <w:t xml:space="preserve">Tanulóink szociális összetétele indokolttá teszi a sokoldalú, hatékony gyermek- és ifjúságvédelmi munkát. Gyermekeink közül különös figyelemmel vagyunk a deprivált családokból, csonka családból jövő tanulókra, az ő személyiségfejlődésüket negatívan befolyásoló életkörülményeiket igyekszünk megismerni.  </w:t>
      </w:r>
    </w:p>
    <w:p w:rsidR="00857345" w:rsidRDefault="000D30A1">
      <w:pPr>
        <w:ind w:left="175" w:right="14"/>
      </w:pPr>
      <w:r>
        <w:t xml:space="preserve">A fentiekből következik, hogy több diákunk elemi szükségleteinek kielégítése (élelem, ruházat, taneszköz) igen nagy nehézségekbe ütközik. Ahhoz, hogy oktató-nevelő munkánk hatékony lehessen, a gyermek- és ifjúságvédelmi felelős az intézmény gyógypedagógusaival együttesen védő-óvó intézkedést tesznek a rászoruló hátrányos helyzetű, halmozottan hátrányos helyzetű és veszélyeztetett tanulók érdekében.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szociális hátrányt kompenzáló tevékenységeink:</w:t>
      </w:r>
      <w:r>
        <w:t xml:space="preserve">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Természetben nyújtott ellátások:</w:t>
      </w:r>
      <w:r>
        <w:t xml:space="preserve"> </w:t>
      </w:r>
    </w:p>
    <w:p w:rsidR="00857345" w:rsidRDefault="000D30A1">
      <w:pPr>
        <w:numPr>
          <w:ilvl w:val="0"/>
          <w:numId w:val="45"/>
        </w:numPr>
        <w:ind w:right="14" w:hanging="360"/>
      </w:pPr>
      <w:r>
        <w:t xml:space="preserve">Az oktatásban való részvétel, kollégiumi ellátás ingyenes; </w:t>
      </w:r>
    </w:p>
    <w:p w:rsidR="00857345" w:rsidRDefault="000D30A1">
      <w:pPr>
        <w:numPr>
          <w:ilvl w:val="0"/>
          <w:numId w:val="45"/>
        </w:numPr>
        <w:ind w:right="14" w:hanging="360"/>
      </w:pPr>
      <w:r>
        <w:t xml:space="preserve">Tankönyv a sajátos nevelési igényű tanulók számára ingyenes; </w:t>
      </w:r>
    </w:p>
    <w:p w:rsidR="00857345" w:rsidRDefault="000D30A1">
      <w:pPr>
        <w:numPr>
          <w:ilvl w:val="0"/>
          <w:numId w:val="45"/>
        </w:numPr>
        <w:ind w:right="14" w:hanging="360"/>
      </w:pPr>
      <w:r>
        <w:t xml:space="preserve">Étkezési, kollégiumi ellátás ingyenes biztosítása; </w:t>
      </w:r>
    </w:p>
    <w:p w:rsidR="00857345" w:rsidRDefault="000D30A1">
      <w:pPr>
        <w:numPr>
          <w:ilvl w:val="0"/>
          <w:numId w:val="45"/>
        </w:numPr>
        <w:ind w:right="14" w:hanging="360"/>
      </w:pPr>
      <w:r>
        <w:t xml:space="preserve">Ingyenes tanulóbiztosítás; </w:t>
      </w:r>
    </w:p>
    <w:p w:rsidR="00857345" w:rsidRDefault="000D30A1">
      <w:pPr>
        <w:numPr>
          <w:ilvl w:val="0"/>
          <w:numId w:val="45"/>
        </w:numPr>
        <w:ind w:right="14" w:hanging="360"/>
      </w:pPr>
      <w:r>
        <w:t xml:space="preserve">Speciális étrend biztosítása beteg gyerekek számára (pl. lisztérzékenység, fehérjeallergia, tejérzékenység); </w:t>
      </w:r>
    </w:p>
    <w:p w:rsidR="00857345" w:rsidRDefault="000D30A1">
      <w:pPr>
        <w:numPr>
          <w:ilvl w:val="0"/>
          <w:numId w:val="45"/>
        </w:numPr>
        <w:ind w:right="14" w:hanging="360"/>
      </w:pPr>
      <w:r>
        <w:t xml:space="preserve">Versenyek, vetélkedők alkalmával tárgyi jutalom biztosítása (az intézmény szabadidős programjaiból diák anyagi okok miatt egyetlen esetben sem marad ki); </w:t>
      </w:r>
    </w:p>
    <w:p w:rsidR="00857345" w:rsidRDefault="000D30A1">
      <w:pPr>
        <w:numPr>
          <w:ilvl w:val="0"/>
          <w:numId w:val="45"/>
        </w:numPr>
        <w:ind w:right="14" w:hanging="360"/>
      </w:pPr>
      <w:r>
        <w:t xml:space="preserve">Tanulmányi kirándulás, sportnap alkalmából megfelelő étkeztetés biztosítása minden tanuló számára; </w:t>
      </w:r>
    </w:p>
    <w:p w:rsidR="00857345" w:rsidRDefault="000D30A1">
      <w:pPr>
        <w:spacing w:after="26" w:line="259" w:lineRule="auto"/>
        <w:ind w:left="170" w:firstLine="0"/>
        <w:jc w:val="left"/>
      </w:pPr>
      <w:r>
        <w:rPr>
          <w:rFonts w:ascii="Times New Roman" w:eastAsia="Times New Roman" w:hAnsi="Times New Roman" w:cs="Times New Roman"/>
        </w:rPr>
        <w:t xml:space="preserve"> </w:t>
      </w:r>
    </w:p>
    <w:p w:rsidR="00857345" w:rsidRDefault="000D30A1">
      <w:pPr>
        <w:spacing w:after="10" w:line="250" w:lineRule="auto"/>
        <w:ind w:left="165" w:hanging="10"/>
        <w:jc w:val="left"/>
      </w:pPr>
      <w:r>
        <w:rPr>
          <w:color w:val="002060"/>
          <w:sz w:val="28"/>
        </w:rPr>
        <w:t xml:space="preserve">3.6.5.4.1 A gyermek- és ifjúságvédelem megvalósulása az intézményünkben </w:t>
      </w:r>
    </w:p>
    <w:p w:rsidR="00857345" w:rsidRDefault="000D30A1">
      <w:pPr>
        <w:spacing w:after="0" w:line="259" w:lineRule="auto"/>
        <w:ind w:left="170" w:firstLine="0"/>
        <w:jc w:val="left"/>
      </w:pPr>
      <w:r>
        <w:rPr>
          <w:rFonts w:ascii="Times New Roman" w:eastAsia="Times New Roman" w:hAnsi="Times New Roman" w:cs="Times New Roman"/>
        </w:rPr>
        <w:t xml:space="preserve"> </w:t>
      </w:r>
    </w:p>
    <w:p w:rsidR="00857345" w:rsidRDefault="000D30A1">
      <w:pPr>
        <w:spacing w:line="250" w:lineRule="auto"/>
        <w:ind w:left="168" w:hanging="10"/>
        <w:jc w:val="left"/>
      </w:pPr>
      <w:r>
        <w:rPr>
          <w:u w:val="single" w:color="000000"/>
        </w:rPr>
        <w:t>Célja:</w:t>
      </w:r>
      <w:r>
        <w:t xml:space="preserve"> </w:t>
      </w:r>
    </w:p>
    <w:p w:rsidR="00857345" w:rsidRDefault="000D30A1">
      <w:pPr>
        <w:ind w:left="175" w:right="14"/>
      </w:pPr>
      <w:r>
        <w:t xml:space="preserve">A tanulók szociális és egészségügyi szükségleteinek adekvát kielégítése, a probléma megszűntetése céljából vagy azok súlyosbodását, halmozódását megelőző tevékenység. </w:t>
      </w:r>
    </w:p>
    <w:p w:rsidR="00857345" w:rsidRDefault="000D30A1">
      <w:pPr>
        <w:spacing w:after="42" w:line="259" w:lineRule="auto"/>
        <w:ind w:left="170" w:firstLine="0"/>
        <w:jc w:val="left"/>
      </w:pPr>
      <w:r>
        <w:t xml:space="preserve"> </w:t>
      </w:r>
    </w:p>
    <w:p w:rsidR="00857345" w:rsidRDefault="000D30A1">
      <w:pPr>
        <w:spacing w:after="0" w:line="259" w:lineRule="auto"/>
        <w:ind w:left="165" w:hanging="10"/>
        <w:jc w:val="left"/>
      </w:pPr>
      <w:r>
        <w:rPr>
          <w:sz w:val="31"/>
          <w:vertAlign w:val="subscript"/>
        </w:rPr>
        <w:t xml:space="preserve">  </w:t>
      </w:r>
      <w:r>
        <w:rPr>
          <w:i/>
          <w:u w:val="single" w:color="000000"/>
        </w:rPr>
        <w:t>A gyermekvédelmi tevékenység fontosabb feladatai:</w:t>
      </w:r>
      <w:r>
        <w:rPr>
          <w:sz w:val="20"/>
        </w:rPr>
        <w:t xml:space="preserve"> </w:t>
      </w:r>
    </w:p>
    <w:p w:rsidR="00857345" w:rsidRDefault="000D30A1">
      <w:pPr>
        <w:spacing w:after="0" w:line="259" w:lineRule="auto"/>
        <w:ind w:left="170" w:firstLine="0"/>
        <w:jc w:val="left"/>
      </w:pPr>
      <w:r>
        <w:t xml:space="preserve"> </w:t>
      </w:r>
    </w:p>
    <w:p w:rsidR="00857345" w:rsidRDefault="000D30A1">
      <w:pPr>
        <w:numPr>
          <w:ilvl w:val="0"/>
          <w:numId w:val="46"/>
        </w:numPr>
        <w:ind w:right="14" w:hanging="360"/>
      </w:pPr>
      <w:r>
        <w:t xml:space="preserve">A tanuló egészséges fejlődéséhez szükséges nevelési légkör biztosítása testi épségének megóvása a családon belül és a családon kívül. </w:t>
      </w:r>
    </w:p>
    <w:p w:rsidR="00857345" w:rsidRDefault="000D30A1">
      <w:pPr>
        <w:numPr>
          <w:ilvl w:val="0"/>
          <w:numId w:val="46"/>
        </w:numPr>
        <w:ind w:right="14" w:hanging="360"/>
      </w:pPr>
      <w:r>
        <w:t xml:space="preserve">A tanuló egészségi állapotának figyelemmel kísérése, rendszeres ellátás biztosítása az iskolaorvosi szolgálaton keresztül, az iskolafogászati rendelésekkel </w:t>
      </w:r>
    </w:p>
    <w:p w:rsidR="00857345" w:rsidRDefault="000D30A1">
      <w:pPr>
        <w:numPr>
          <w:ilvl w:val="0"/>
          <w:numId w:val="46"/>
        </w:numPr>
        <w:ind w:right="14" w:hanging="360"/>
      </w:pPr>
      <w:r>
        <w:t xml:space="preserve">A tanuló intézményes ellátása, az iskola valamennyi szolgáltatásának biztosítása (ügyelet, étkezés, fejlesztő foglalkozás, felzárkóztatás, gondozás, szabadidő) tanuló szükséglete szerint. </w:t>
      </w:r>
    </w:p>
    <w:p w:rsidR="00857345" w:rsidRDefault="000D30A1">
      <w:pPr>
        <w:numPr>
          <w:ilvl w:val="0"/>
          <w:numId w:val="46"/>
        </w:numPr>
        <w:ind w:right="14" w:hanging="360"/>
      </w:pPr>
      <w:r>
        <w:t xml:space="preserve">A család szociális és anyagi helyzetének megfelelően a különféle támogatások –pénzbeli és természetbeli – felkutatása, a hozzájutás segítése, támogatása, valamint tanácsadás a családellátó tevékenységhez. </w:t>
      </w:r>
    </w:p>
    <w:p w:rsidR="00857345" w:rsidRDefault="000D30A1">
      <w:pPr>
        <w:numPr>
          <w:ilvl w:val="0"/>
          <w:numId w:val="46"/>
        </w:numPr>
        <w:ind w:right="14" w:hanging="360"/>
      </w:pPr>
      <w:r>
        <w:t xml:space="preserve">Biztosítani a tankerület nyári napközis táborában való elhelyezést,  </w:t>
      </w:r>
    </w:p>
    <w:p w:rsidR="00857345" w:rsidRDefault="000D30A1">
      <w:pPr>
        <w:numPr>
          <w:ilvl w:val="0"/>
          <w:numId w:val="46"/>
        </w:numPr>
        <w:ind w:right="14" w:hanging="360"/>
      </w:pPr>
      <w:r>
        <w:t xml:space="preserve">Gyorsan és hatékonyan intézkedni a gyermeket veszélyeztető helyzetben. </w:t>
      </w:r>
    </w:p>
    <w:p w:rsidR="00857345" w:rsidRDefault="000D30A1">
      <w:pPr>
        <w:numPr>
          <w:ilvl w:val="0"/>
          <w:numId w:val="46"/>
        </w:numPr>
        <w:ind w:right="14" w:hanging="360"/>
      </w:pPr>
      <w:r>
        <w:t xml:space="preserve">Folyamatosan ellenőrizni a tanuló eredményeit, a rendszeres iskolába járását– szükség esetén eljárást kezdeményezni. </w:t>
      </w:r>
    </w:p>
    <w:p w:rsidR="00857345" w:rsidRDefault="000D30A1">
      <w:pPr>
        <w:numPr>
          <w:ilvl w:val="0"/>
          <w:numId w:val="46"/>
        </w:numPr>
        <w:ind w:right="14" w:hanging="360"/>
      </w:pPr>
      <w:r>
        <w:t xml:space="preserve">Segítséget nyújtani a rászoruló gyermekeknek a kulturális, szociális hátrányaik csökkentése érdekében. </w:t>
      </w:r>
    </w:p>
    <w:p w:rsidR="00857345" w:rsidRDefault="000D30A1">
      <w:pPr>
        <w:numPr>
          <w:ilvl w:val="0"/>
          <w:numId w:val="46"/>
        </w:numPr>
        <w:ind w:right="14" w:hanging="360"/>
      </w:pPr>
      <w:r>
        <w:t xml:space="preserve">Milyen kortárscsoportban vesz részt, mennyire ellenőrzött a tevékenységük </w:t>
      </w:r>
    </w:p>
    <w:p w:rsidR="00857345" w:rsidRDefault="000D30A1">
      <w:pPr>
        <w:numPr>
          <w:ilvl w:val="0"/>
          <w:numId w:val="46"/>
        </w:numPr>
        <w:ind w:right="14" w:hanging="360"/>
      </w:pPr>
      <w:r>
        <w:t xml:space="preserve">Használ-e a tanuló egészségére káros anyagokat, szereket, folytat-e korára, fejlődésére káros életmódot. </w:t>
      </w:r>
    </w:p>
    <w:p w:rsidR="00857345" w:rsidRDefault="000D30A1">
      <w:pPr>
        <w:numPr>
          <w:ilvl w:val="0"/>
          <w:numId w:val="46"/>
        </w:numPr>
        <w:ind w:right="14" w:hanging="360"/>
      </w:pPr>
      <w:r>
        <w:t xml:space="preserve">Bekapcsolni az iskolai tevékenységekbe, intenzív fejlesztésbe, tehetséggondozásba, a sportköri munkába, az iskolán kívüli kortárscsoportok tevékenységébe.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gyermek- és ifjúságvédelmi felelős feladatai:</w:t>
      </w:r>
      <w:r>
        <w:t xml:space="preserve"> </w:t>
      </w:r>
    </w:p>
    <w:p w:rsidR="00857345" w:rsidRDefault="000D30A1">
      <w:pPr>
        <w:numPr>
          <w:ilvl w:val="0"/>
          <w:numId w:val="47"/>
        </w:numPr>
        <w:ind w:right="14" w:hanging="360"/>
      </w:pPr>
      <w:r>
        <w:t xml:space="preserve">Segítségnyújtás a veszélyeztetettség megszüntetésében részvétel. </w:t>
      </w:r>
    </w:p>
    <w:p w:rsidR="00857345" w:rsidRDefault="000D30A1">
      <w:pPr>
        <w:numPr>
          <w:ilvl w:val="0"/>
          <w:numId w:val="47"/>
        </w:numPr>
        <w:ind w:right="14" w:hanging="360"/>
      </w:pPr>
      <w:r>
        <w:t xml:space="preserve">Együttműködési kötelezettség (gyermekjóléti, gyermekvédelmi rendszerrel). </w:t>
      </w:r>
    </w:p>
    <w:p w:rsidR="00857345" w:rsidRDefault="000D30A1">
      <w:pPr>
        <w:numPr>
          <w:ilvl w:val="0"/>
          <w:numId w:val="47"/>
        </w:numPr>
        <w:ind w:right="14" w:hanging="360"/>
      </w:pPr>
      <w:r>
        <w:t xml:space="preserve">Jelzési kötelezettség. </w:t>
      </w:r>
    </w:p>
    <w:p w:rsidR="00857345" w:rsidRDefault="000D30A1">
      <w:pPr>
        <w:numPr>
          <w:ilvl w:val="0"/>
          <w:numId w:val="47"/>
        </w:numPr>
        <w:ind w:right="14" w:hanging="360"/>
      </w:pPr>
      <w:r>
        <w:t xml:space="preserve">A gyermek veszélyeztetettségének megelőzése. </w:t>
      </w:r>
    </w:p>
    <w:p w:rsidR="00857345" w:rsidRDefault="000D30A1">
      <w:pPr>
        <w:numPr>
          <w:ilvl w:val="0"/>
          <w:numId w:val="47"/>
        </w:numPr>
        <w:ind w:right="14" w:hanging="360"/>
      </w:pPr>
      <w:r>
        <w:t xml:space="preserve">A gyermek veszélyeztetettségének felismerése. </w:t>
      </w:r>
    </w:p>
    <w:p w:rsidR="00857345" w:rsidRDefault="000D30A1">
      <w:pPr>
        <w:numPr>
          <w:ilvl w:val="0"/>
          <w:numId w:val="47"/>
        </w:numPr>
        <w:ind w:right="14" w:hanging="360"/>
      </w:pPr>
      <w:r>
        <w:t xml:space="preserve">Dokumentációs feladatok az esetek, intézkedések nyomon követése, visszacsatolása céljából.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Az iskola gyermek- és ifjúságvédelmi tevékenységei:</w:t>
      </w:r>
      <w:r>
        <w:t xml:space="preserve"> </w:t>
      </w:r>
    </w:p>
    <w:p w:rsidR="00857345" w:rsidRDefault="000D30A1">
      <w:pPr>
        <w:numPr>
          <w:ilvl w:val="0"/>
          <w:numId w:val="47"/>
        </w:numPr>
        <w:ind w:right="14" w:hanging="360"/>
      </w:pPr>
      <w:r>
        <w:t xml:space="preserve">Az gyermek –és ifjúságvédelmi felelős az osztályfőnökkel karöltve kezeli az egyes tanulók megsegítését. </w:t>
      </w:r>
    </w:p>
    <w:p w:rsidR="00857345" w:rsidRDefault="000D30A1">
      <w:pPr>
        <w:numPr>
          <w:ilvl w:val="0"/>
          <w:numId w:val="47"/>
        </w:numPr>
        <w:ind w:right="14" w:hanging="360"/>
      </w:pPr>
      <w:r>
        <w:t xml:space="preserve">Családlátogatások során a családok helyzetének, problémáinak megismerése, a probléma megoldására stratégiák kidolgozása, pedagógiai eszközökkel történő segítségnyújtás; kapcsolatfelvétel a családsegítő szervekkel. </w:t>
      </w:r>
    </w:p>
    <w:p w:rsidR="00857345" w:rsidRDefault="000D30A1">
      <w:pPr>
        <w:numPr>
          <w:ilvl w:val="0"/>
          <w:numId w:val="47"/>
        </w:numPr>
        <w:ind w:right="14" w:hanging="360"/>
      </w:pPr>
      <w:r>
        <w:t xml:space="preserve">A pedagógusok, szülők, gyermekek jelzése, illetve a velük folytatott beszélgetések alapján megismeri a veszélyeztetett tanulókat, a veszélyeztető okok feltárásában együttműködik. </w:t>
      </w:r>
    </w:p>
    <w:p w:rsidR="00857345" w:rsidRDefault="000D30A1">
      <w:pPr>
        <w:numPr>
          <w:ilvl w:val="0"/>
          <w:numId w:val="47"/>
        </w:numPr>
        <w:ind w:right="14" w:hanging="360"/>
      </w:pPr>
      <w:r>
        <w:t xml:space="preserve">A tanuló anyagi veszélyeztetettsége esetén rendszeres vagy rendkívüli gyermekvédelmi támogatás megállapítását kezdeményezi, lehetőségeket kutat fel. </w:t>
      </w:r>
    </w:p>
    <w:p w:rsidR="00857345" w:rsidRDefault="000D30A1">
      <w:pPr>
        <w:numPr>
          <w:ilvl w:val="0"/>
          <w:numId w:val="47"/>
        </w:numPr>
        <w:ind w:right="14" w:hanging="360"/>
      </w:pPr>
      <w:r>
        <w:t xml:space="preserve">Gyermekbántalmazás vélelme esetén, vagy más veszélyeztető tényező megléte esetén a gyermekjóléti szolgálatot értesíti. </w:t>
      </w:r>
    </w:p>
    <w:p w:rsidR="00857345" w:rsidRDefault="000D30A1">
      <w:pPr>
        <w:spacing w:after="0" w:line="259" w:lineRule="auto"/>
        <w:ind w:left="890" w:firstLine="0"/>
        <w:jc w:val="left"/>
      </w:pPr>
      <w:r>
        <w:t xml:space="preserve"> </w:t>
      </w:r>
    </w:p>
    <w:p w:rsidR="00857345" w:rsidRDefault="000D30A1">
      <w:pPr>
        <w:spacing w:line="250" w:lineRule="auto"/>
        <w:ind w:left="540" w:hanging="10"/>
        <w:jc w:val="left"/>
      </w:pPr>
      <w:r>
        <w:rPr>
          <w:u w:val="single" w:color="000000"/>
        </w:rPr>
        <w:t>A gyermek- és ifjúságvédelmi felelős általános intézkedési terve:</w:t>
      </w:r>
      <w:r>
        <w:t xml:space="preserve"> </w:t>
      </w:r>
    </w:p>
    <w:p w:rsidR="00857345" w:rsidRDefault="000D30A1">
      <w:pPr>
        <w:numPr>
          <w:ilvl w:val="0"/>
          <w:numId w:val="47"/>
        </w:numPr>
        <w:ind w:right="14" w:hanging="360"/>
      </w:pPr>
      <w:r>
        <w:t xml:space="preserve">A pedagógus, a gyermek, a szülő jelzi a problémát a gyermekvédelmi felelősnek </w:t>
      </w:r>
    </w:p>
    <w:p w:rsidR="00857345" w:rsidRDefault="000D30A1">
      <w:pPr>
        <w:numPr>
          <w:ilvl w:val="0"/>
          <w:numId w:val="47"/>
        </w:numPr>
        <w:ind w:right="14" w:hanging="360"/>
      </w:pPr>
      <w:r>
        <w:t xml:space="preserve">A gyermekvédelmi felelős pedagógiai véleményt kér az osztályfőnöktől, napközis nevelőtől, kollégiumi nevelőtől a problémás gyermekről. </w:t>
      </w:r>
    </w:p>
    <w:p w:rsidR="00857345" w:rsidRDefault="000D30A1">
      <w:pPr>
        <w:numPr>
          <w:ilvl w:val="0"/>
          <w:numId w:val="47"/>
        </w:numPr>
        <w:ind w:right="14" w:hanging="360"/>
      </w:pPr>
      <w:r>
        <w:t xml:space="preserve">A gyermekvédelmi felelős dokumentálja a történteket, feljegyzést készít. </w:t>
      </w:r>
    </w:p>
    <w:p w:rsidR="00857345" w:rsidRDefault="000D30A1">
      <w:pPr>
        <w:numPr>
          <w:ilvl w:val="0"/>
          <w:numId w:val="47"/>
        </w:numPr>
        <w:ind w:right="14" w:hanging="360"/>
      </w:pPr>
      <w:r>
        <w:t xml:space="preserve">Amennyiben a probléma nem oldható meg az iskola keretein belül, a gyermekvédelmi felelős felveszi a kapcsolatot a területileg illetékes gyermekjóléti szolgálattal. </w:t>
      </w:r>
    </w:p>
    <w:p w:rsidR="00857345" w:rsidRDefault="000D30A1">
      <w:pPr>
        <w:numPr>
          <w:ilvl w:val="0"/>
          <w:numId w:val="47"/>
        </w:numPr>
        <w:ind w:right="14" w:hanging="360"/>
      </w:pPr>
      <w:r>
        <w:t xml:space="preserve">A gyermekvédelmi felelős továbbra is nyomon követi az eseményeket, tartja a kapcsolatot a gyermekjóléti szolgálat munkatársaival, folyamatosan tájékoztatja az ügyben érintetteket. </w:t>
      </w:r>
    </w:p>
    <w:p w:rsidR="00857345" w:rsidRDefault="000D30A1">
      <w:pPr>
        <w:numPr>
          <w:ilvl w:val="0"/>
          <w:numId w:val="47"/>
        </w:numPr>
        <w:ind w:right="14" w:hanging="360"/>
      </w:pPr>
      <w:r>
        <w:t xml:space="preserve">Súlyos probléma jelzésekor azonnali személyes tájékozódás a családoknál, a tapasztalatok átadása az ig. helyettesnek, osztályfőnöknek. </w:t>
      </w:r>
    </w:p>
    <w:p w:rsidR="00857345" w:rsidRDefault="000D30A1">
      <w:pPr>
        <w:numPr>
          <w:ilvl w:val="0"/>
          <w:numId w:val="47"/>
        </w:numPr>
        <w:ind w:right="14" w:hanging="360"/>
      </w:pPr>
      <w:r>
        <w:t xml:space="preserve">Veszélyeztetettség esetén jelzés a Családsegítő és Gyermekjóléti Szolgálat felé. </w:t>
      </w:r>
    </w:p>
    <w:p w:rsidR="00857345" w:rsidRDefault="000D30A1">
      <w:pPr>
        <w:numPr>
          <w:ilvl w:val="0"/>
          <w:numId w:val="47"/>
        </w:numPr>
        <w:ind w:right="14" w:hanging="360"/>
      </w:pPr>
      <w:r>
        <w:t xml:space="preserve">A rendszeresen mulasztó, igazolatlanul távollévő tanulók ügyében a polgármesteri hivatalok gyámügyeseivel naprakész információcsere. </w:t>
      </w:r>
    </w:p>
    <w:p w:rsidR="00857345" w:rsidRDefault="000D30A1">
      <w:pPr>
        <w:numPr>
          <w:ilvl w:val="0"/>
          <w:numId w:val="47"/>
        </w:numPr>
        <w:ind w:right="14" w:hanging="360"/>
      </w:pPr>
      <w:r>
        <w:t xml:space="preserve">A tanulók anyagi veszélyeztetettsége esetén, rendszeres gyermekvédelmi támogatás megállapításának kezdeményezése az illetékes önkormányzati hivatalnál. </w:t>
      </w:r>
    </w:p>
    <w:p w:rsidR="00857345" w:rsidRDefault="000D30A1">
      <w:pPr>
        <w:numPr>
          <w:ilvl w:val="0"/>
          <w:numId w:val="47"/>
        </w:numPr>
        <w:ind w:right="14" w:hanging="360"/>
      </w:pPr>
      <w:r>
        <w:t xml:space="preserve">Az intézményvezetőt folyamatosan tájékoztatja tevékenységéről, konzultációt kezdeményez az érintettekkel. </w:t>
      </w:r>
    </w:p>
    <w:p w:rsidR="00857345" w:rsidRDefault="000D30A1">
      <w:pPr>
        <w:spacing w:after="0" w:line="259" w:lineRule="auto"/>
        <w:ind w:left="170" w:firstLine="0"/>
        <w:jc w:val="left"/>
      </w:pPr>
      <w:r>
        <w:t xml:space="preserve"> </w:t>
      </w:r>
    </w:p>
    <w:p w:rsidR="00857345" w:rsidRDefault="000D30A1">
      <w:pPr>
        <w:spacing w:line="250" w:lineRule="auto"/>
        <w:ind w:left="168" w:hanging="10"/>
        <w:jc w:val="left"/>
      </w:pPr>
      <w:r>
        <w:rPr>
          <w:u w:val="single" w:color="000000"/>
        </w:rPr>
        <w:t>A segítségnyújtásban résztvevők</w:t>
      </w:r>
      <w:r>
        <w:t xml:space="preserve"> </w:t>
      </w:r>
    </w:p>
    <w:p w:rsidR="00857345" w:rsidRDefault="000D30A1">
      <w:pPr>
        <w:numPr>
          <w:ilvl w:val="0"/>
          <w:numId w:val="48"/>
        </w:numPr>
        <w:ind w:left="891" w:right="14" w:hanging="293"/>
      </w:pPr>
      <w:r>
        <w:t xml:space="preserve">Családsegítő és Gyermekjóléti Szolgálat </w:t>
      </w:r>
    </w:p>
    <w:p w:rsidR="00857345" w:rsidRDefault="000D30A1">
      <w:pPr>
        <w:numPr>
          <w:ilvl w:val="0"/>
          <w:numId w:val="48"/>
        </w:numPr>
        <w:ind w:left="891" w:right="14" w:hanging="293"/>
      </w:pPr>
      <w:r>
        <w:t xml:space="preserve">Polgármesteri Hivatal Gyámügyi Osztálya </w:t>
      </w:r>
    </w:p>
    <w:p w:rsidR="00857345" w:rsidRDefault="000D30A1">
      <w:pPr>
        <w:numPr>
          <w:ilvl w:val="0"/>
          <w:numId w:val="48"/>
        </w:numPr>
        <w:ind w:left="891" w:right="14" w:hanging="293"/>
      </w:pPr>
      <w:r>
        <w:t xml:space="preserve">Helyi önkormányzatok gyámügyi előadója </w:t>
      </w:r>
    </w:p>
    <w:p w:rsidR="00857345" w:rsidRDefault="000D30A1">
      <w:pPr>
        <w:numPr>
          <w:ilvl w:val="0"/>
          <w:numId w:val="48"/>
        </w:numPr>
        <w:ind w:left="891" w:right="14" w:hanging="293"/>
      </w:pPr>
      <w:r>
        <w:t xml:space="preserve">Családgondozói hálózat </w:t>
      </w:r>
    </w:p>
    <w:p w:rsidR="00857345" w:rsidRDefault="000D30A1">
      <w:pPr>
        <w:numPr>
          <w:ilvl w:val="0"/>
          <w:numId w:val="48"/>
        </w:numPr>
        <w:ind w:left="891" w:right="14" w:hanging="293"/>
      </w:pPr>
      <w:r>
        <w:t xml:space="preserve">Gyermek-ideggondozó pszichológusa, pszichiátere </w:t>
      </w:r>
    </w:p>
    <w:p w:rsidR="00857345" w:rsidRDefault="000D30A1">
      <w:pPr>
        <w:numPr>
          <w:ilvl w:val="0"/>
          <w:numId w:val="48"/>
        </w:numPr>
        <w:ind w:left="891" w:right="14" w:hanging="293"/>
      </w:pPr>
      <w:r>
        <w:t xml:space="preserve">Drogambulancia </w:t>
      </w:r>
    </w:p>
    <w:p w:rsidR="00857345" w:rsidRDefault="000D30A1">
      <w:pPr>
        <w:numPr>
          <w:ilvl w:val="0"/>
          <w:numId w:val="48"/>
        </w:numPr>
        <w:ind w:left="891" w:right="14" w:hanging="293"/>
      </w:pPr>
      <w:r>
        <w:t xml:space="preserve">Háziorvos, iskolaorvos, védőnő • Rendőrség, ügyészség, bíróság. </w:t>
      </w:r>
    </w:p>
    <w:p w:rsidR="00857345" w:rsidRDefault="000D30A1">
      <w:pPr>
        <w:spacing w:after="0" w:line="259" w:lineRule="auto"/>
        <w:ind w:left="170" w:firstLine="0"/>
        <w:jc w:val="left"/>
      </w:pPr>
      <w:r>
        <w:rPr>
          <w:rFonts w:ascii="Times New Roman" w:eastAsia="Times New Roman" w:hAnsi="Times New Roman" w:cs="Times New Roman"/>
        </w:rPr>
        <w:t xml:space="preserve"> </w:t>
      </w:r>
    </w:p>
    <w:p w:rsidR="00857345" w:rsidRDefault="000D30A1">
      <w:pPr>
        <w:spacing w:after="304" w:line="259" w:lineRule="auto"/>
        <w:ind w:left="170" w:firstLine="0"/>
        <w:jc w:val="left"/>
      </w:pPr>
      <w:r>
        <w:rPr>
          <w:rFonts w:ascii="Times New Roman" w:eastAsia="Times New Roman" w:hAnsi="Times New Roman" w:cs="Times New Roman"/>
        </w:rPr>
        <w:t xml:space="preserve"> </w:t>
      </w:r>
    </w:p>
    <w:p w:rsidR="00857345" w:rsidRDefault="000D30A1">
      <w:pPr>
        <w:pStyle w:val="Cmsor2"/>
        <w:spacing w:after="13"/>
        <w:ind w:left="168" w:hanging="10"/>
      </w:pPr>
      <w:bookmarkStart w:id="32" w:name="_Toc48461447"/>
      <w:r>
        <w:rPr>
          <w:i w:val="0"/>
          <w:color w:val="002060"/>
          <w:sz w:val="32"/>
        </w:rPr>
        <w:t>3.7 EGYÜTTMŰKÖDÉS A DIÁKOKKAL – A TANULÓK AZ INTÉZMÉNY DÖNTÉSI FOLYAMATBAN VALÓ RÉSZVÉTELI JOGAINAK GYAKORLÁSI RENDJE</w:t>
      </w:r>
      <w:bookmarkEnd w:id="32"/>
      <w:r>
        <w:rPr>
          <w:i w:val="0"/>
          <w:color w:val="002060"/>
          <w:sz w:val="32"/>
        </w:rPr>
        <w:t xml:space="preserve">  </w:t>
      </w:r>
    </w:p>
    <w:p w:rsidR="00857345" w:rsidRDefault="000D30A1">
      <w:pPr>
        <w:spacing w:after="295" w:line="259" w:lineRule="auto"/>
        <w:ind w:left="170" w:firstLine="0"/>
        <w:jc w:val="left"/>
      </w:pPr>
      <w:r>
        <w:rPr>
          <w:rFonts w:ascii="Times New Roman" w:eastAsia="Times New Roman" w:hAnsi="Times New Roman" w:cs="Times New Roman"/>
        </w:rPr>
        <w:t xml:space="preserve">  </w:t>
      </w:r>
    </w:p>
    <w:p w:rsidR="00857345" w:rsidRDefault="000D30A1">
      <w:pPr>
        <w:spacing w:after="170"/>
        <w:ind w:left="171" w:right="309"/>
      </w:pPr>
      <w:r>
        <w:t xml:space="preserve">A tanulókat az intézmény életéről, az iskolai munkatervekről, illetve az aktuális feladatokról az intézmény vezetője, a diákönkormányzatok pedagógus vezetője és az osztályfőnökök, csoportvezetők tájékoztatják:  </w:t>
      </w:r>
    </w:p>
    <w:p w:rsidR="00857345" w:rsidRDefault="000D30A1">
      <w:pPr>
        <w:numPr>
          <w:ilvl w:val="0"/>
          <w:numId w:val="49"/>
        </w:numPr>
        <w:spacing w:after="139"/>
        <w:ind w:right="14" w:hanging="732"/>
      </w:pPr>
      <w:r>
        <w:t xml:space="preserve">az iskolagyűlésen, kollégiumgyűléseken, </w:t>
      </w:r>
    </w:p>
    <w:p w:rsidR="00857345" w:rsidRDefault="000D30A1">
      <w:pPr>
        <w:numPr>
          <w:ilvl w:val="0"/>
          <w:numId w:val="49"/>
        </w:numPr>
        <w:spacing w:after="139"/>
        <w:ind w:right="14" w:hanging="732"/>
      </w:pPr>
      <w:r>
        <w:t xml:space="preserve">a diákönkormányzati képviselők ülésén,  </w:t>
      </w:r>
    </w:p>
    <w:p w:rsidR="00857345" w:rsidRDefault="000D30A1">
      <w:pPr>
        <w:numPr>
          <w:ilvl w:val="0"/>
          <w:numId w:val="49"/>
        </w:numPr>
        <w:spacing w:after="136"/>
        <w:ind w:right="14" w:hanging="732"/>
      </w:pPr>
      <w:r>
        <w:t xml:space="preserve">diákönkormányzat faliújságján keresztül,  </w:t>
      </w:r>
    </w:p>
    <w:p w:rsidR="00857345" w:rsidRDefault="000D30A1">
      <w:pPr>
        <w:numPr>
          <w:ilvl w:val="0"/>
          <w:numId w:val="49"/>
        </w:numPr>
        <w:ind w:right="14" w:hanging="732"/>
      </w:pPr>
      <w:r>
        <w:t xml:space="preserve">az osztályfőnökök folyamatosan az osztályfőnöki órákon, hétfői beszélgetőkörökön, illetve aktualitások kapcsán bármikor, </w:t>
      </w:r>
    </w:p>
    <w:p w:rsidR="00857345" w:rsidRDefault="000D30A1">
      <w:pPr>
        <w:numPr>
          <w:ilvl w:val="0"/>
          <w:numId w:val="49"/>
        </w:numPr>
        <w:ind w:right="14" w:hanging="732"/>
      </w:pPr>
      <w:r>
        <w:t xml:space="preserve">az eseménynaptár által folyamatosan a faliújságokon,  </w:t>
      </w:r>
    </w:p>
    <w:p w:rsidR="00857345" w:rsidRDefault="000D30A1">
      <w:pPr>
        <w:numPr>
          <w:ilvl w:val="0"/>
          <w:numId w:val="49"/>
        </w:numPr>
        <w:spacing w:after="184"/>
        <w:ind w:right="14" w:hanging="732"/>
      </w:pPr>
      <w:r>
        <w:t xml:space="preserve">a kollégiumban a heti csoportfoglalkozásokon.  </w:t>
      </w:r>
    </w:p>
    <w:p w:rsidR="00857345" w:rsidRDefault="000D30A1">
      <w:pPr>
        <w:spacing w:after="123"/>
        <w:ind w:left="171" w:right="14"/>
      </w:pPr>
      <w:r>
        <w:t xml:space="preserve">A tanulót (és a tanuló szüleit) a tanuló fejlődéséről, egyéni haladásáról a pedagógusok folyamatosan (szóban, illetve a tájékoztató, ellenőrző füzeten keresztül írásban) tájékoztatják.  </w:t>
      </w:r>
    </w:p>
    <w:p w:rsidR="00857345" w:rsidRDefault="000D30A1">
      <w:pPr>
        <w:spacing w:after="142"/>
        <w:ind w:left="171" w:right="310"/>
      </w:pPr>
      <w:r>
        <w:t xml:space="preserve">A tanulók kérdéseiket, véleményüket, javaslataikat szóban vagy írásban egyénileg, illetve választott képviselőik, tisztségviselőik útján közölhetik az intézményvezetővel, a nevelőkkel, a nevelőtestülettel. Az együttműködés további formája a tanulók bevonása a különböző iskolai programok szervezésébe, az iskolai élet koordinálásába.  </w:t>
      </w:r>
    </w:p>
    <w:p w:rsidR="00857345" w:rsidRDefault="00857345">
      <w:pPr>
        <w:spacing w:after="255" w:line="259" w:lineRule="auto"/>
        <w:ind w:left="166" w:firstLine="0"/>
        <w:jc w:val="left"/>
      </w:pPr>
    </w:p>
    <w:p w:rsidR="00857345" w:rsidRDefault="000D30A1">
      <w:pPr>
        <w:spacing w:after="279" w:line="250" w:lineRule="auto"/>
        <w:ind w:left="168" w:hanging="10"/>
        <w:jc w:val="left"/>
      </w:pPr>
      <w:r>
        <w:rPr>
          <w:u w:val="single" w:color="000000"/>
        </w:rPr>
        <w:t>Az együttműködés további színterei</w:t>
      </w:r>
      <w:r>
        <w:t xml:space="preserve">  </w:t>
      </w:r>
    </w:p>
    <w:p w:rsidR="00857345" w:rsidRDefault="000D30A1">
      <w:pPr>
        <w:ind w:left="175" w:right="252"/>
      </w:pPr>
      <w:r>
        <w:t xml:space="preserve">Az intézményi, városi ünnepségek és rendezvények, osztályprogramok, kollégiumi események mind-mind színterei az együttműködésnek. További fejleszthetőségük aktualitások által determinált. Néhány példa a lehetséges formákból, melyeket a fenntartóval való egyeztetés után az aktuális éves munkatervekben határozunk meg:  </w:t>
      </w:r>
    </w:p>
    <w:p w:rsidR="00857345" w:rsidRDefault="000D30A1">
      <w:pPr>
        <w:numPr>
          <w:ilvl w:val="0"/>
          <w:numId w:val="50"/>
        </w:numPr>
        <w:ind w:right="14" w:hanging="720"/>
      </w:pPr>
      <w:r>
        <w:t xml:space="preserve">kirándulás,  </w:t>
      </w:r>
    </w:p>
    <w:p w:rsidR="00857345" w:rsidRDefault="000D30A1">
      <w:pPr>
        <w:numPr>
          <w:ilvl w:val="0"/>
          <w:numId w:val="50"/>
        </w:numPr>
        <w:ind w:right="14" w:hanging="720"/>
      </w:pPr>
      <w:r>
        <w:t xml:space="preserve">sportnap </w:t>
      </w:r>
    </w:p>
    <w:p w:rsidR="00857345" w:rsidRDefault="000D30A1">
      <w:pPr>
        <w:numPr>
          <w:ilvl w:val="0"/>
          <w:numId w:val="50"/>
        </w:numPr>
        <w:ind w:right="14" w:hanging="720"/>
      </w:pPr>
      <w:r>
        <w:t xml:space="preserve">farsang,  </w:t>
      </w:r>
    </w:p>
    <w:p w:rsidR="00857345" w:rsidRDefault="000D30A1">
      <w:pPr>
        <w:numPr>
          <w:ilvl w:val="0"/>
          <w:numId w:val="50"/>
        </w:numPr>
        <w:ind w:right="14" w:hanging="720"/>
      </w:pPr>
      <w:r>
        <w:t xml:space="preserve">iskolai ünnepségek,  </w:t>
      </w:r>
    </w:p>
    <w:p w:rsidR="00857345" w:rsidRDefault="000D30A1">
      <w:pPr>
        <w:numPr>
          <w:ilvl w:val="0"/>
          <w:numId w:val="50"/>
        </w:numPr>
        <w:ind w:right="14" w:hanging="720"/>
      </w:pPr>
      <w:r>
        <w:t xml:space="preserve">vetélkedők,   </w:t>
      </w:r>
    </w:p>
    <w:p w:rsidR="00857345" w:rsidRDefault="000D30A1">
      <w:pPr>
        <w:numPr>
          <w:ilvl w:val="0"/>
          <w:numId w:val="50"/>
        </w:numPr>
        <w:ind w:right="14" w:hanging="720"/>
      </w:pPr>
      <w:r>
        <w:t xml:space="preserve">versenyek, stb…  </w:t>
      </w:r>
    </w:p>
    <w:p w:rsidR="00857345" w:rsidRDefault="000D30A1">
      <w:pPr>
        <w:spacing w:after="326" w:line="259" w:lineRule="auto"/>
        <w:ind w:left="170" w:firstLine="0"/>
        <w:jc w:val="left"/>
      </w:pPr>
      <w:r>
        <w:rPr>
          <w:rFonts w:ascii="Times New Roman" w:eastAsia="Times New Roman" w:hAnsi="Times New Roman" w:cs="Times New Roman"/>
        </w:rPr>
        <w:t xml:space="preserve"> </w:t>
      </w:r>
    </w:p>
    <w:p w:rsidR="00857345" w:rsidRDefault="000D30A1">
      <w:pPr>
        <w:pStyle w:val="Cmsor2"/>
        <w:spacing w:after="190"/>
        <w:ind w:left="168" w:hanging="10"/>
      </w:pPr>
      <w:bookmarkStart w:id="33" w:name="_Toc48461448"/>
      <w:r>
        <w:rPr>
          <w:i w:val="0"/>
          <w:color w:val="002060"/>
          <w:sz w:val="32"/>
        </w:rPr>
        <w:t xml:space="preserve">3.8 </w:t>
      </w:r>
      <w:r>
        <w:rPr>
          <w:i w:val="0"/>
          <w:color w:val="002060"/>
          <w:sz w:val="32"/>
        </w:rPr>
        <w:tab/>
        <w:t xml:space="preserve">A </w:t>
      </w:r>
      <w:r>
        <w:rPr>
          <w:i w:val="0"/>
          <w:color w:val="002060"/>
          <w:sz w:val="32"/>
        </w:rPr>
        <w:tab/>
        <w:t xml:space="preserve">SZÜLŐ, </w:t>
      </w:r>
      <w:r>
        <w:rPr>
          <w:i w:val="0"/>
          <w:color w:val="002060"/>
          <w:sz w:val="32"/>
        </w:rPr>
        <w:tab/>
        <w:t xml:space="preserve">A </w:t>
      </w:r>
      <w:r>
        <w:rPr>
          <w:i w:val="0"/>
          <w:color w:val="002060"/>
          <w:sz w:val="32"/>
        </w:rPr>
        <w:tab/>
        <w:t xml:space="preserve">PEDAGÓGUS </w:t>
      </w:r>
      <w:r>
        <w:rPr>
          <w:i w:val="0"/>
          <w:color w:val="002060"/>
          <w:sz w:val="32"/>
        </w:rPr>
        <w:tab/>
        <w:t xml:space="preserve">ÉS </w:t>
      </w:r>
      <w:r>
        <w:rPr>
          <w:i w:val="0"/>
          <w:color w:val="002060"/>
          <w:sz w:val="32"/>
        </w:rPr>
        <w:tab/>
        <w:t xml:space="preserve">AZ </w:t>
      </w:r>
      <w:r>
        <w:rPr>
          <w:i w:val="0"/>
          <w:color w:val="002060"/>
          <w:sz w:val="32"/>
        </w:rPr>
        <w:tab/>
        <w:t xml:space="preserve">INTÉZMÉNY </w:t>
      </w:r>
      <w:r>
        <w:rPr>
          <w:i w:val="0"/>
          <w:color w:val="002060"/>
          <w:sz w:val="32"/>
        </w:rPr>
        <w:tab/>
        <w:t>PARTNEREI KAPCSOLATTARTÁSÁNAK FORMÁI</w:t>
      </w:r>
      <w:bookmarkEnd w:id="33"/>
      <w:r>
        <w:rPr>
          <w:i w:val="0"/>
          <w:color w:val="002060"/>
          <w:sz w:val="32"/>
        </w:rPr>
        <w:t xml:space="preserve">  </w:t>
      </w:r>
    </w:p>
    <w:p w:rsidR="00857345" w:rsidRDefault="000D30A1">
      <w:pPr>
        <w:pStyle w:val="Cmsor5"/>
        <w:ind w:left="160"/>
      </w:pPr>
      <w:bookmarkStart w:id="34" w:name="_Toc48461449"/>
      <w:r>
        <w:t>3.8.1 Együttműködés a szülőkkel</w:t>
      </w:r>
      <w:bookmarkEnd w:id="34"/>
      <w:r>
        <w:t xml:space="preserve">  </w:t>
      </w:r>
    </w:p>
    <w:p w:rsidR="00857345" w:rsidRDefault="000D30A1">
      <w:pPr>
        <w:ind w:left="180" w:right="14"/>
      </w:pPr>
      <w:r>
        <w:t xml:space="preserve">Tanulóink szüleivel kapcsolatos együttműködéskor arra törekszünk, hogy minél több alkalommal kínáljunk találkozási lehetőséget, és minél kevésbé szorítsuk gátak közé a találkozást. Ennek megfelelően létrejöhet a kapcsolat: </w:t>
      </w:r>
    </w:p>
    <w:p w:rsidR="00857345" w:rsidRDefault="000D30A1">
      <w:pPr>
        <w:numPr>
          <w:ilvl w:val="0"/>
          <w:numId w:val="51"/>
        </w:numPr>
        <w:ind w:right="14" w:hanging="360"/>
      </w:pPr>
      <w:r>
        <w:t xml:space="preserve">Tanévnyitó, tanévzáró ünnepély előtt és után </w:t>
      </w:r>
    </w:p>
    <w:p w:rsidR="00857345" w:rsidRDefault="000D30A1">
      <w:pPr>
        <w:numPr>
          <w:ilvl w:val="0"/>
          <w:numId w:val="51"/>
        </w:numPr>
        <w:ind w:right="14" w:hanging="360"/>
      </w:pPr>
      <w:r>
        <w:t xml:space="preserve">Szülői értekezleteken </w:t>
      </w:r>
    </w:p>
    <w:p w:rsidR="00857345" w:rsidRDefault="000D30A1">
      <w:pPr>
        <w:numPr>
          <w:ilvl w:val="0"/>
          <w:numId w:val="51"/>
        </w:numPr>
        <w:ind w:right="14" w:hanging="360"/>
      </w:pPr>
      <w:r>
        <w:t xml:space="preserve">Hazautazások, visszaérkezések kapcsán </w:t>
      </w:r>
    </w:p>
    <w:p w:rsidR="00857345" w:rsidRDefault="000D30A1">
      <w:pPr>
        <w:numPr>
          <w:ilvl w:val="0"/>
          <w:numId w:val="51"/>
        </w:numPr>
        <w:ind w:right="14" w:hanging="360"/>
      </w:pPr>
      <w:r>
        <w:t xml:space="preserve">Rendezvényekhez kötődően </w:t>
      </w:r>
    </w:p>
    <w:p w:rsidR="00857345" w:rsidRDefault="000D30A1">
      <w:pPr>
        <w:numPr>
          <w:ilvl w:val="0"/>
          <w:numId w:val="51"/>
        </w:numPr>
        <w:ind w:right="14" w:hanging="360"/>
      </w:pPr>
      <w:r>
        <w:t xml:space="preserve">Családlátogatások alkalmával </w:t>
      </w:r>
    </w:p>
    <w:p w:rsidR="00857345" w:rsidRDefault="000D30A1">
      <w:pPr>
        <w:numPr>
          <w:ilvl w:val="0"/>
          <w:numId w:val="51"/>
        </w:numPr>
        <w:ind w:right="14" w:hanging="360"/>
      </w:pPr>
      <w:r>
        <w:t xml:space="preserve">Spontán alkalmakkor </w:t>
      </w:r>
    </w:p>
    <w:p w:rsidR="00857345" w:rsidRDefault="000D30A1">
      <w:pPr>
        <w:spacing w:after="280"/>
        <w:ind w:left="175" w:right="14"/>
      </w:pPr>
      <w:r>
        <w:t xml:space="preserve">A szülőket az intézmény egészének életéről, az intézményi munkatervekről, az aktuális feladatokról az intézményvezetője, és az osztályfőnökök tájékoztatják:  </w:t>
      </w:r>
    </w:p>
    <w:p w:rsidR="00857345" w:rsidRDefault="000D30A1">
      <w:pPr>
        <w:numPr>
          <w:ilvl w:val="0"/>
          <w:numId w:val="52"/>
        </w:numPr>
        <w:ind w:right="14" w:hanging="360"/>
      </w:pPr>
      <w:r>
        <w:t xml:space="preserve">a vezetői legalább félévente egyszer a szülői közösség választmányi ülésén, vagy ha szükséges, az iskolai szintű szülői értekezleten,  </w:t>
      </w:r>
    </w:p>
    <w:p w:rsidR="00857345" w:rsidRDefault="000D30A1">
      <w:pPr>
        <w:numPr>
          <w:ilvl w:val="0"/>
          <w:numId w:val="52"/>
        </w:numPr>
        <w:ind w:right="14" w:hanging="360"/>
      </w:pPr>
      <w:r>
        <w:t xml:space="preserve">az osztályfőnökök folyamatosan az osztályok szülői értekezletein,  </w:t>
      </w:r>
    </w:p>
    <w:p w:rsidR="00857345" w:rsidRDefault="000D30A1">
      <w:pPr>
        <w:numPr>
          <w:ilvl w:val="0"/>
          <w:numId w:val="52"/>
        </w:numPr>
        <w:ind w:right="14" w:hanging="360"/>
      </w:pPr>
      <w:r>
        <w:t xml:space="preserve">az eseménynaptár által folyamatosan a faliújságokon és az iskola honlapján,  </w:t>
      </w:r>
    </w:p>
    <w:p w:rsidR="00857345" w:rsidRDefault="000D30A1">
      <w:pPr>
        <w:numPr>
          <w:ilvl w:val="0"/>
          <w:numId w:val="52"/>
        </w:numPr>
        <w:spacing w:after="272"/>
        <w:ind w:right="14" w:hanging="360"/>
      </w:pPr>
      <w:r>
        <w:t xml:space="preserve">aktuális kérdésekben, egyedi esetekben telefonos vagy személyes megkeresések alkalmával, beszélgetések kezdeményezésével és lefolytatásával. </w:t>
      </w:r>
    </w:p>
    <w:p w:rsidR="00857345" w:rsidRDefault="000D30A1">
      <w:pPr>
        <w:pStyle w:val="Cmsor7"/>
        <w:ind w:left="168"/>
      </w:pPr>
      <w:r>
        <w:t>3.8.1.1 A szülők és a pedagógusok együttműködésére az alábbi fórumok szolgálnak</w:t>
      </w:r>
      <w:r>
        <w:rPr>
          <w:sz w:val="24"/>
        </w:rPr>
        <w:t xml:space="preserve">  </w:t>
      </w:r>
    </w:p>
    <w:p w:rsidR="00857345" w:rsidRDefault="000D30A1">
      <w:pPr>
        <w:spacing w:after="164" w:line="250" w:lineRule="auto"/>
        <w:ind w:left="168" w:right="93" w:hanging="8"/>
        <w:jc w:val="left"/>
      </w:pPr>
      <w:r>
        <w:rPr>
          <w:i/>
          <w:u w:val="single" w:color="000000"/>
        </w:rPr>
        <w:t>Családlátogatás:</w:t>
      </w:r>
      <w:r>
        <w:t xml:space="preserve"> Feladata a gyermek családi hátterének, körülményeinek megismerése, illetve tanácsadás a gyermek optimális fejlesztésének érdekében. A gyermek hiányzása és elégtelen ellátása esetén az ok mielőbbi feltárása és a további lépések megtétele a Gyermekjóléti Szolgálat felé.  </w:t>
      </w:r>
    </w:p>
    <w:p w:rsidR="00857345" w:rsidRDefault="000D30A1">
      <w:pPr>
        <w:spacing w:after="170" w:line="250" w:lineRule="auto"/>
        <w:ind w:left="168" w:hanging="8"/>
        <w:jc w:val="left"/>
      </w:pPr>
      <w:r>
        <w:rPr>
          <w:i/>
          <w:u w:val="single" w:color="000000"/>
        </w:rPr>
        <w:t>Fogadóóra:</w:t>
      </w:r>
      <w:r>
        <w:t xml:space="preserve"> Feladata a szülők és a pedagógusok személyes találkozása, illetve ezen keresztül egy-egy tanuló egyéni fejlesztésének segítése konkrét tanácsokkal (otthoni tanulás, szabadidő helyes eltöltése, egészséges életmódra nevelés, tehetséggondozás, továbbtanulás, stb.) A heti fogadóórák helye és ideje szerepel a tanuló ellenőrző könyvében és intézmény faliújságjain.  </w:t>
      </w:r>
    </w:p>
    <w:p w:rsidR="00857345" w:rsidRDefault="000D30A1">
      <w:pPr>
        <w:spacing w:after="281"/>
        <w:ind w:left="175" w:right="250"/>
      </w:pPr>
      <w:r>
        <w:rPr>
          <w:i/>
          <w:u w:val="single" w:color="000000"/>
        </w:rPr>
        <w:t>Nyílt tanítási nap:</w:t>
      </w:r>
      <w:r>
        <w:rPr>
          <w:i/>
        </w:rPr>
        <w:t xml:space="preserve"> </w:t>
      </w:r>
      <w:r>
        <w:t>A szülők</w:t>
      </w:r>
      <w:r>
        <w:rPr>
          <w:color w:val="FF0000"/>
        </w:rPr>
        <w:t xml:space="preserve"> </w:t>
      </w:r>
      <w:r>
        <w:t xml:space="preserve">betekintést nyerhetnek az iskolai nevelő és oktató munka mindennapjaiba. Az intézmény előzetes egyeztetést követően biztosít lehetőséget minden érdeklődő számára a tanítási órákon való részvételre.  </w:t>
      </w:r>
    </w:p>
    <w:p w:rsidR="00857345" w:rsidRDefault="000D30A1">
      <w:pPr>
        <w:spacing w:after="166"/>
        <w:ind w:left="175" w:right="249"/>
      </w:pPr>
      <w:r>
        <w:rPr>
          <w:i/>
          <w:u w:val="single" w:color="000000"/>
        </w:rPr>
        <w:t>Írásbeli tájékoztató:</w:t>
      </w:r>
      <w:r>
        <w:t xml:space="preserve"> Feladata a szülők tájékoztatása a tanulók tanulmányaival vagy magatartásával összefüggő eseményekről, illetve a különféle intézményi vagy osztály szintű programokról (tájékoztató- és ellenőrző füzet, háromhavonta kötelező értékelés, levél, faliújság). Az intézmény szülői tájékoztató formájában ad hírt a tanulók egyéni képességeinek fejlesztéséről is.  </w:t>
      </w:r>
    </w:p>
    <w:p w:rsidR="00857345" w:rsidRDefault="000D30A1">
      <w:pPr>
        <w:spacing w:after="277"/>
        <w:ind w:left="175" w:right="14"/>
      </w:pPr>
      <w:r>
        <w:rPr>
          <w:i/>
          <w:u w:val="single" w:color="000000"/>
        </w:rPr>
        <w:t>Szülői értekezlet:</w:t>
      </w:r>
      <w:r>
        <w:rPr>
          <w:i/>
        </w:rPr>
        <w:t xml:space="preserve"> </w:t>
      </w:r>
      <w:r>
        <w:t xml:space="preserve">Az SzMSz alapján a Munkatervben évente meghatározottak szerint (legalább évente két alkalommal). Szükség esetén rendkívüli esetben is tartható szülői értekezlet.  </w:t>
      </w:r>
    </w:p>
    <w:p w:rsidR="00857345" w:rsidRDefault="000D30A1">
      <w:pPr>
        <w:ind w:left="175" w:right="14"/>
      </w:pPr>
      <w:r>
        <w:t xml:space="preserve">A szülők felmerülő kérdéseiket, véleményüket, javaslataikat szóban vagy írásban egyénileg, illetve választott képviselőik, tisztségviselőik útján közölhetik az intézmény vezetőjével és nevelőtestületével.  </w:t>
      </w:r>
    </w:p>
    <w:p w:rsidR="00857345" w:rsidRDefault="000D30A1">
      <w:pPr>
        <w:spacing w:after="0" w:line="259" w:lineRule="auto"/>
        <w:ind w:left="170" w:firstLine="0"/>
        <w:jc w:val="left"/>
      </w:pPr>
      <w:r>
        <w:t xml:space="preserve"> </w:t>
      </w:r>
    </w:p>
    <w:p w:rsidR="00857345" w:rsidRDefault="000D30A1">
      <w:pPr>
        <w:spacing w:after="152" w:line="250" w:lineRule="auto"/>
        <w:ind w:left="168" w:hanging="10"/>
        <w:jc w:val="left"/>
      </w:pPr>
      <w:r>
        <w:rPr>
          <w:u w:val="single" w:color="000000"/>
        </w:rPr>
        <w:t>A kollégium nevelési feladatainak eredményes megoldása érdekében rendszeres kapcsolatot</w:t>
      </w:r>
      <w:r>
        <w:t xml:space="preserve"> </w:t>
      </w:r>
    </w:p>
    <w:p w:rsidR="00857345" w:rsidRDefault="000D30A1">
      <w:pPr>
        <w:spacing w:after="293" w:line="250" w:lineRule="auto"/>
        <w:ind w:left="168" w:hanging="10"/>
        <w:jc w:val="left"/>
      </w:pPr>
      <w:r>
        <w:rPr>
          <w:u w:val="single" w:color="000000"/>
        </w:rPr>
        <w:t>tart a szülőkkel.</w:t>
      </w:r>
      <w:r>
        <w:t xml:space="preserve">   </w:t>
      </w:r>
    </w:p>
    <w:p w:rsidR="00857345" w:rsidRDefault="000D30A1">
      <w:pPr>
        <w:ind w:left="175" w:right="14"/>
      </w:pPr>
      <w:r>
        <w:t xml:space="preserve">A kollégiumba való felvételt nyert tanulóknak és szüleiknek év elején, tájékoztatást tartanak az ott dolgozó nevelők, amelyen ismertetik   </w:t>
      </w:r>
    </w:p>
    <w:p w:rsidR="00857345" w:rsidRDefault="000D30A1">
      <w:pPr>
        <w:numPr>
          <w:ilvl w:val="0"/>
          <w:numId w:val="53"/>
        </w:numPr>
        <w:ind w:right="14" w:hanging="360"/>
      </w:pPr>
      <w:r>
        <w:t xml:space="preserve">a Szervezeti és Működési Szabályzat szülőket érintő részét,  </w:t>
      </w:r>
    </w:p>
    <w:p w:rsidR="00857345" w:rsidRDefault="000D30A1">
      <w:pPr>
        <w:numPr>
          <w:ilvl w:val="0"/>
          <w:numId w:val="53"/>
        </w:numPr>
        <w:ind w:right="14" w:hanging="360"/>
      </w:pPr>
      <w:r>
        <w:t xml:space="preserve">a Házirendet,   </w:t>
      </w:r>
    </w:p>
    <w:p w:rsidR="00857345" w:rsidRDefault="000D30A1">
      <w:pPr>
        <w:numPr>
          <w:ilvl w:val="0"/>
          <w:numId w:val="53"/>
        </w:numPr>
        <w:ind w:right="14" w:hanging="360"/>
      </w:pPr>
      <w:r>
        <w:t xml:space="preserve">a napirendet,  </w:t>
      </w:r>
    </w:p>
    <w:p w:rsidR="00857345" w:rsidRDefault="000D30A1">
      <w:pPr>
        <w:numPr>
          <w:ilvl w:val="0"/>
          <w:numId w:val="53"/>
        </w:numPr>
        <w:ind w:right="14" w:hanging="360"/>
      </w:pPr>
      <w:r>
        <w:t xml:space="preserve">a pedagógiai célkitűzéseket.  </w:t>
      </w:r>
    </w:p>
    <w:p w:rsidR="00857345" w:rsidRDefault="000D30A1">
      <w:pPr>
        <w:ind w:left="175" w:right="14"/>
      </w:pPr>
      <w:r>
        <w:t xml:space="preserve">A kollégium nyitvatartási napjain a kollégiumi nevelő, valamint az intézményvezető előzetes időpont egyeztetés után személyesen is felkereshető az intézményben.  </w:t>
      </w:r>
    </w:p>
    <w:p w:rsidR="00857345" w:rsidRDefault="000D30A1">
      <w:pPr>
        <w:ind w:left="175" w:right="14"/>
      </w:pPr>
      <w:r>
        <w:t xml:space="preserve">Év közben a csoportvezető tanár az iskolai szülői értekezletek napján fogadja a kollégiumban is a szülőket és megbeszélik az esetleges problémákat.  </w:t>
      </w:r>
    </w:p>
    <w:p w:rsidR="00857345" w:rsidRDefault="000D30A1">
      <w:pPr>
        <w:ind w:left="175" w:right="14"/>
      </w:pPr>
      <w:r>
        <w:t xml:space="preserve">Levélben, telefonon értesítheti a kollégiumi nevelő a szülőt komolyabb fegyelemsértés, illetve egyéb probléma esetén és behívhatja személyes beszélgetésre.  </w:t>
      </w:r>
    </w:p>
    <w:p w:rsidR="00857345" w:rsidRDefault="000D30A1">
      <w:pPr>
        <w:ind w:left="175" w:right="14"/>
      </w:pPr>
      <w:r>
        <w:t xml:space="preserve">Telefonos kapcsolat révén is tájékozódhatnak a szülők az iskolai tanulmányi eredményekről és magatartási problémákról, valamint a kollégiummal kapcsolatos kérdéseikre így is választ kaphatnak.  </w:t>
      </w:r>
    </w:p>
    <w:p w:rsidR="00857345" w:rsidRDefault="000D30A1">
      <w:pPr>
        <w:spacing w:after="236" w:line="259" w:lineRule="auto"/>
        <w:ind w:left="170" w:firstLine="0"/>
        <w:jc w:val="left"/>
      </w:pPr>
      <w:r>
        <w:t xml:space="preserve"> </w:t>
      </w:r>
    </w:p>
    <w:p w:rsidR="00857345" w:rsidRDefault="000D30A1">
      <w:pPr>
        <w:pStyle w:val="Cmsor7"/>
        <w:ind w:left="168"/>
      </w:pPr>
      <w:r>
        <w:t xml:space="preserve">3.8.1.2 Pedagógusok közötti együttműködés formái </w:t>
      </w:r>
    </w:p>
    <w:p w:rsidR="00857345" w:rsidRDefault="000D30A1">
      <w:pPr>
        <w:spacing w:after="0" w:line="259" w:lineRule="auto"/>
        <w:ind w:left="170" w:firstLine="0"/>
        <w:jc w:val="left"/>
      </w:pPr>
      <w:r>
        <w:rPr>
          <w:rFonts w:ascii="Times New Roman" w:eastAsia="Times New Roman" w:hAnsi="Times New Roman" w:cs="Times New Roman"/>
        </w:rPr>
        <w:t xml:space="preserve"> </w:t>
      </w:r>
    </w:p>
    <w:p w:rsidR="00857345" w:rsidRDefault="000D30A1">
      <w:pPr>
        <w:ind w:left="175" w:right="14"/>
      </w:pPr>
      <w:r>
        <w:t xml:space="preserve">A kapcsolattartás hivatalos színterei, az SzMSz-ben is szabályozott módon. </w:t>
      </w:r>
    </w:p>
    <w:p w:rsidR="00857345" w:rsidRDefault="000D30A1">
      <w:pPr>
        <w:spacing w:after="0" w:line="259" w:lineRule="auto"/>
        <w:ind w:left="170" w:firstLine="0"/>
        <w:jc w:val="left"/>
      </w:pPr>
      <w:r>
        <w:t xml:space="preserve"> </w:t>
      </w:r>
    </w:p>
    <w:tbl>
      <w:tblPr>
        <w:tblW w:w="8861" w:type="dxa"/>
        <w:tblInd w:w="346" w:type="dxa"/>
        <w:tblCellMar>
          <w:top w:w="53" w:type="dxa"/>
          <w:left w:w="5" w:type="dxa"/>
          <w:bottom w:w="7" w:type="dxa"/>
          <w:right w:w="35" w:type="dxa"/>
        </w:tblCellMar>
        <w:tblLook w:val="04A0" w:firstRow="1" w:lastRow="0" w:firstColumn="1" w:lastColumn="0" w:noHBand="0" w:noVBand="1"/>
      </w:tblPr>
      <w:tblGrid>
        <w:gridCol w:w="3653"/>
        <w:gridCol w:w="2666"/>
        <w:gridCol w:w="2542"/>
      </w:tblGrid>
      <w:tr w:rsidR="00857345">
        <w:trPr>
          <w:trHeight w:val="475"/>
        </w:trPr>
        <w:tc>
          <w:tcPr>
            <w:tcW w:w="3653" w:type="dxa"/>
            <w:tcBorders>
              <w:top w:val="single" w:sz="4" w:space="0" w:color="000000"/>
              <w:left w:val="single" w:sz="4" w:space="0" w:color="000000"/>
              <w:bottom w:val="single" w:sz="4" w:space="0" w:color="000000"/>
              <w:right w:val="single" w:sz="4" w:space="0" w:color="000000"/>
            </w:tcBorders>
            <w:vAlign w:val="bottom"/>
          </w:tcPr>
          <w:p w:rsidR="00857345" w:rsidRDefault="000D30A1">
            <w:pPr>
              <w:spacing w:after="0" w:line="259" w:lineRule="auto"/>
              <w:ind w:left="2" w:firstLine="0"/>
              <w:jc w:val="left"/>
            </w:pPr>
            <w:r>
              <w:t xml:space="preserve">Kapcsolattartás formája </w:t>
            </w:r>
          </w:p>
        </w:tc>
        <w:tc>
          <w:tcPr>
            <w:tcW w:w="2666" w:type="dxa"/>
            <w:tcBorders>
              <w:top w:val="single" w:sz="4" w:space="0" w:color="000000"/>
              <w:left w:val="single" w:sz="4" w:space="0" w:color="000000"/>
              <w:bottom w:val="single" w:sz="4" w:space="0" w:color="000000"/>
              <w:right w:val="single" w:sz="4" w:space="0" w:color="000000"/>
            </w:tcBorders>
            <w:vAlign w:val="bottom"/>
          </w:tcPr>
          <w:p w:rsidR="00857345" w:rsidRDefault="000D30A1">
            <w:pPr>
              <w:spacing w:after="0" w:line="259" w:lineRule="auto"/>
              <w:ind w:left="2" w:firstLine="0"/>
              <w:jc w:val="left"/>
            </w:pPr>
            <w:r>
              <w:t xml:space="preserve">Időpontja </w:t>
            </w:r>
          </w:p>
        </w:tc>
        <w:tc>
          <w:tcPr>
            <w:tcW w:w="2542" w:type="dxa"/>
            <w:tcBorders>
              <w:top w:val="single" w:sz="4" w:space="0" w:color="000000"/>
              <w:left w:val="single" w:sz="4" w:space="0" w:color="000000"/>
              <w:bottom w:val="single" w:sz="4" w:space="0" w:color="000000"/>
              <w:right w:val="single" w:sz="4" w:space="0" w:color="000000"/>
            </w:tcBorders>
            <w:vAlign w:val="bottom"/>
          </w:tcPr>
          <w:p w:rsidR="00857345" w:rsidRDefault="000D30A1">
            <w:pPr>
              <w:spacing w:after="0" w:line="259" w:lineRule="auto"/>
              <w:ind w:left="2" w:firstLine="0"/>
              <w:jc w:val="left"/>
            </w:pPr>
            <w:r>
              <w:t xml:space="preserve">Résztvevők </w:t>
            </w:r>
          </w:p>
        </w:tc>
      </w:tr>
      <w:tr w:rsidR="00857345">
        <w:trPr>
          <w:trHeight w:val="595"/>
        </w:trPr>
        <w:tc>
          <w:tcPr>
            <w:tcW w:w="3653" w:type="dxa"/>
            <w:tcBorders>
              <w:top w:val="single" w:sz="4" w:space="0" w:color="000000"/>
              <w:left w:val="single" w:sz="4" w:space="0" w:color="000000"/>
              <w:bottom w:val="single" w:sz="4" w:space="0" w:color="000000"/>
              <w:right w:val="single" w:sz="4" w:space="0" w:color="000000"/>
            </w:tcBorders>
            <w:vAlign w:val="bottom"/>
          </w:tcPr>
          <w:p w:rsidR="00857345" w:rsidRDefault="000D30A1">
            <w:pPr>
              <w:spacing w:after="0" w:line="259" w:lineRule="auto"/>
              <w:ind w:left="0" w:firstLine="0"/>
              <w:jc w:val="left"/>
            </w:pPr>
            <w:r>
              <w:t xml:space="preserve">Munkaközösségi foglalkozások </w:t>
            </w:r>
          </w:p>
        </w:tc>
        <w:tc>
          <w:tcPr>
            <w:tcW w:w="266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888" w:firstLine="0"/>
              <w:jc w:val="left"/>
            </w:pPr>
            <w:r>
              <w:t xml:space="preserve">munkaterv szerint </w:t>
            </w:r>
          </w:p>
        </w:tc>
        <w:tc>
          <w:tcPr>
            <w:tcW w:w="2542" w:type="dxa"/>
            <w:tcBorders>
              <w:top w:val="single" w:sz="4" w:space="0" w:color="000000"/>
              <w:left w:val="single" w:sz="4" w:space="0" w:color="000000"/>
              <w:bottom w:val="single" w:sz="4" w:space="0" w:color="000000"/>
              <w:right w:val="single" w:sz="4" w:space="0" w:color="000000"/>
            </w:tcBorders>
            <w:vAlign w:val="bottom"/>
          </w:tcPr>
          <w:p w:rsidR="00857345" w:rsidRDefault="000D30A1">
            <w:pPr>
              <w:spacing w:after="0" w:line="259" w:lineRule="auto"/>
              <w:ind w:left="0" w:firstLine="0"/>
              <w:jc w:val="left"/>
            </w:pPr>
            <w:r>
              <w:t xml:space="preserve">munkaközösség tagjai </w:t>
            </w:r>
          </w:p>
        </w:tc>
      </w:tr>
      <w:tr w:rsidR="00857345">
        <w:trPr>
          <w:trHeight w:val="305"/>
        </w:trPr>
        <w:tc>
          <w:tcPr>
            <w:tcW w:w="3653"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Nevelőtestületi értekezletek </w:t>
            </w:r>
          </w:p>
        </w:tc>
        <w:tc>
          <w:tcPr>
            <w:tcW w:w="266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munkaterv szerint </w:t>
            </w:r>
          </w:p>
        </w:tc>
        <w:tc>
          <w:tcPr>
            <w:tcW w:w="2542"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nevelőtestület tagjai </w:t>
            </w:r>
          </w:p>
        </w:tc>
      </w:tr>
      <w:tr w:rsidR="00857345">
        <w:trPr>
          <w:trHeight w:val="302"/>
        </w:trPr>
        <w:tc>
          <w:tcPr>
            <w:tcW w:w="3653"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pPr>
            <w:r>
              <w:t xml:space="preserve">Nevelőtestület rendkívüli értekezlete </w:t>
            </w:r>
          </w:p>
        </w:tc>
        <w:tc>
          <w:tcPr>
            <w:tcW w:w="266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igény szerint </w:t>
            </w:r>
          </w:p>
        </w:tc>
        <w:tc>
          <w:tcPr>
            <w:tcW w:w="2542"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nevelőtestület tagjai </w:t>
            </w:r>
          </w:p>
        </w:tc>
      </w:tr>
      <w:tr w:rsidR="00857345">
        <w:trPr>
          <w:trHeight w:val="302"/>
        </w:trPr>
        <w:tc>
          <w:tcPr>
            <w:tcW w:w="3653"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Munkaértekezletek </w:t>
            </w:r>
          </w:p>
        </w:tc>
        <w:tc>
          <w:tcPr>
            <w:tcW w:w="266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hetente </w:t>
            </w:r>
          </w:p>
        </w:tc>
        <w:tc>
          <w:tcPr>
            <w:tcW w:w="2542"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nevelőtestület tagjai </w:t>
            </w:r>
          </w:p>
        </w:tc>
      </w:tr>
    </w:tbl>
    <w:p w:rsidR="00857345" w:rsidRDefault="000D30A1">
      <w:pPr>
        <w:spacing w:after="0" w:line="259" w:lineRule="auto"/>
        <w:ind w:left="170" w:firstLine="0"/>
        <w:jc w:val="left"/>
      </w:pPr>
      <w:r>
        <w:rPr>
          <w:color w:val="FF0000"/>
        </w:rPr>
        <w:t xml:space="preserve"> </w:t>
      </w:r>
    </w:p>
    <w:p w:rsidR="00857345" w:rsidRDefault="000D30A1">
      <w:pPr>
        <w:spacing w:line="250" w:lineRule="auto"/>
        <w:ind w:left="168" w:hanging="10"/>
        <w:jc w:val="left"/>
      </w:pPr>
      <w:r>
        <w:rPr>
          <w:u w:val="single" w:color="000000"/>
        </w:rPr>
        <w:t>Iskola és kollégiumi pedagógusok együttműködésének formái:</w:t>
      </w:r>
      <w:r>
        <w:t xml:space="preserve"> </w:t>
      </w:r>
    </w:p>
    <w:p w:rsidR="00857345" w:rsidRDefault="000D30A1">
      <w:pPr>
        <w:spacing w:after="8" w:line="259" w:lineRule="auto"/>
        <w:ind w:left="211" w:firstLine="0"/>
        <w:jc w:val="left"/>
      </w:pPr>
      <w:r>
        <w:t xml:space="preserve"> </w:t>
      </w:r>
    </w:p>
    <w:p w:rsidR="00857345" w:rsidRDefault="000D30A1">
      <w:pPr>
        <w:numPr>
          <w:ilvl w:val="0"/>
          <w:numId w:val="54"/>
        </w:numPr>
        <w:spacing w:after="5" w:line="250" w:lineRule="auto"/>
        <w:ind w:right="14" w:hanging="360"/>
      </w:pPr>
      <w:r>
        <w:t>az egyéni képességek fejleszté</w:t>
      </w:r>
      <w:r w:rsidR="00A75CB9">
        <w:t>sének hatékonysága érdekében a</w:t>
      </w:r>
      <w:r>
        <w:t xml:space="preserve"> tanulóval foglalkozó gyógypedagógusok, pedagógusok, asszisztensek team-ben dolgoznak. Az elért eredményekről, a felmerülő problémákról folyamatosan konzultálnak, egyéni és közös döntéseket hoznak. </w:t>
      </w:r>
    </w:p>
    <w:p w:rsidR="00857345" w:rsidRDefault="000D30A1">
      <w:pPr>
        <w:numPr>
          <w:ilvl w:val="0"/>
          <w:numId w:val="54"/>
        </w:numPr>
        <w:ind w:right="14" w:hanging="360"/>
      </w:pPr>
      <w:r>
        <w:t xml:space="preserve">A tanítás és tanulás folyamatában közös együttműködés (tananyag, házi feladat, gyakorlás, ellenőrzés, fejlesztés, korrekció, értékelési rendszer stb.) </w:t>
      </w:r>
    </w:p>
    <w:p w:rsidR="00857345" w:rsidRDefault="000D30A1">
      <w:pPr>
        <w:numPr>
          <w:ilvl w:val="0"/>
          <w:numId w:val="54"/>
        </w:numPr>
        <w:ind w:right="14" w:hanging="360"/>
      </w:pPr>
      <w:r>
        <w:t xml:space="preserve">Hospitálások, óramegbeszélések. </w:t>
      </w:r>
    </w:p>
    <w:p w:rsidR="00857345" w:rsidRDefault="000D30A1">
      <w:pPr>
        <w:spacing w:after="8" w:line="259" w:lineRule="auto"/>
        <w:ind w:left="170" w:firstLine="0"/>
        <w:jc w:val="left"/>
      </w:pPr>
      <w:r>
        <w:t xml:space="preserve"> </w:t>
      </w:r>
    </w:p>
    <w:p w:rsidR="00857345" w:rsidRDefault="000D30A1">
      <w:pPr>
        <w:numPr>
          <w:ilvl w:val="0"/>
          <w:numId w:val="54"/>
        </w:numPr>
        <w:ind w:right="14" w:hanging="360"/>
      </w:pPr>
      <w:r>
        <w:t xml:space="preserve">Egymás helyettesítése. </w:t>
      </w:r>
    </w:p>
    <w:p w:rsidR="00857345" w:rsidRDefault="000D30A1">
      <w:pPr>
        <w:numPr>
          <w:ilvl w:val="0"/>
          <w:numId w:val="54"/>
        </w:numPr>
        <w:ind w:right="14" w:hanging="360"/>
      </w:pPr>
      <w:r>
        <w:t xml:space="preserve">Napi események folyamatos megbeszélése. </w:t>
      </w:r>
    </w:p>
    <w:p w:rsidR="00857345" w:rsidRDefault="000D30A1">
      <w:pPr>
        <w:numPr>
          <w:ilvl w:val="0"/>
          <w:numId w:val="54"/>
        </w:numPr>
        <w:ind w:right="14" w:hanging="360"/>
      </w:pPr>
      <w:r>
        <w:t xml:space="preserve">Egymás értesítése, tájékoztatása a fontosabb eseményekről, történésekről. </w:t>
      </w:r>
    </w:p>
    <w:p w:rsidR="00857345" w:rsidRDefault="000D30A1">
      <w:pPr>
        <w:numPr>
          <w:ilvl w:val="0"/>
          <w:numId w:val="54"/>
        </w:numPr>
        <w:ind w:right="14" w:hanging="360"/>
      </w:pPr>
      <w:r>
        <w:t xml:space="preserve">Együttműködés különféle rendezvények szervezésében, lebonyolításában. </w:t>
      </w:r>
    </w:p>
    <w:p w:rsidR="00857345" w:rsidRDefault="000D30A1">
      <w:pPr>
        <w:numPr>
          <w:ilvl w:val="0"/>
          <w:numId w:val="54"/>
        </w:numPr>
        <w:ind w:right="14" w:hanging="360"/>
      </w:pPr>
      <w:r>
        <w:t xml:space="preserve">Együttműködés a tanulói képességek megismerése érdekében (esetmegbeszélések,)  </w:t>
      </w:r>
    </w:p>
    <w:p w:rsidR="00857345" w:rsidRDefault="000D30A1">
      <w:pPr>
        <w:numPr>
          <w:ilvl w:val="0"/>
          <w:numId w:val="54"/>
        </w:numPr>
        <w:ind w:right="14" w:hanging="360"/>
      </w:pPr>
      <w:r>
        <w:t xml:space="preserve">Mentor-gyakornoki együttműködés </w:t>
      </w:r>
    </w:p>
    <w:p w:rsidR="00857345" w:rsidRDefault="000D30A1">
      <w:pPr>
        <w:numPr>
          <w:ilvl w:val="0"/>
          <w:numId w:val="54"/>
        </w:numPr>
        <w:spacing w:after="5" w:line="250" w:lineRule="auto"/>
        <w:ind w:right="14" w:hanging="360"/>
      </w:pPr>
      <w:r>
        <w:t xml:space="preserve">az utazó gyógypedagógiai ellátásban dolgozó gyógypedagógusok folyamatos konzultatív együttműködésre törekedve végzik habilitációs-rehabilitációs tevékenységüket az integráló intézményekben </w:t>
      </w:r>
    </w:p>
    <w:p w:rsidR="00857345" w:rsidRDefault="000D30A1">
      <w:pPr>
        <w:spacing w:after="247" w:line="259" w:lineRule="auto"/>
        <w:ind w:left="170" w:firstLine="0"/>
        <w:jc w:val="left"/>
      </w:pPr>
      <w:r>
        <w:rPr>
          <w:rFonts w:ascii="Times New Roman" w:eastAsia="Times New Roman" w:hAnsi="Times New Roman" w:cs="Times New Roman"/>
        </w:rPr>
        <w:t xml:space="preserve"> </w:t>
      </w:r>
    </w:p>
    <w:p w:rsidR="00857345" w:rsidRDefault="000D30A1">
      <w:pPr>
        <w:pStyle w:val="Cmsor7"/>
        <w:ind w:left="168"/>
      </w:pPr>
      <w:r>
        <w:t xml:space="preserve">3.8.1.3 Az intézmény külső kapcsolatrendszere  </w:t>
      </w:r>
    </w:p>
    <w:p w:rsidR="00857345" w:rsidRDefault="000D30A1">
      <w:pPr>
        <w:ind w:left="175" w:right="14"/>
      </w:pPr>
      <w:r>
        <w:t xml:space="preserve">Külső szakmai és munkakapcsolataink </w:t>
      </w:r>
    </w:p>
    <w:p w:rsidR="00857345" w:rsidRDefault="000D30A1">
      <w:pPr>
        <w:spacing w:after="0" w:line="259" w:lineRule="auto"/>
        <w:ind w:left="170" w:firstLine="0"/>
        <w:jc w:val="left"/>
      </w:pPr>
      <w:r>
        <w:t xml:space="preserve"> </w:t>
      </w:r>
    </w:p>
    <w:p w:rsidR="00857345" w:rsidRDefault="000D30A1">
      <w:pPr>
        <w:spacing w:after="5" w:line="250" w:lineRule="auto"/>
        <w:ind w:left="168" w:hanging="8"/>
        <w:jc w:val="left"/>
      </w:pPr>
      <w:r>
        <w:t xml:space="preserve">A folyamatos szakmai továbbfejlődéshez, a mindennapi feladatok eredményes teljesítéséhez, az intézményi nyitottság biztosításához elengedhetetlen a korrekt, tartalmas külső kapcsolatok alakítása. </w:t>
      </w:r>
    </w:p>
    <w:p w:rsidR="00857345" w:rsidRDefault="000D30A1">
      <w:pPr>
        <w:ind w:left="175" w:right="14"/>
      </w:pPr>
      <w:r>
        <w:t xml:space="preserve">Ez irányú tevékenységünket különösen indokolttá teszik az oktatási rendszerben elfoglalt sajátos helyünk, szerepünk. </w:t>
      </w:r>
    </w:p>
    <w:p w:rsidR="00857345" w:rsidRDefault="000D30A1">
      <w:pPr>
        <w:ind w:left="175" w:right="14"/>
      </w:pPr>
      <w:r>
        <w:t xml:space="preserve">Kapcsolatunk folyamatos és rendszeres az alábbi intézményekkel, szervekkel, szervezetekkel: </w:t>
      </w:r>
    </w:p>
    <w:p w:rsidR="00857345" w:rsidRDefault="000D30A1">
      <w:pPr>
        <w:numPr>
          <w:ilvl w:val="0"/>
          <w:numId w:val="55"/>
        </w:numPr>
        <w:ind w:right="14" w:hanging="720"/>
      </w:pPr>
      <w:r>
        <w:t xml:space="preserve">Baranya Pedagógiai Szakszolgálat Megyei Szakértői Bizottsága </w:t>
      </w:r>
    </w:p>
    <w:p w:rsidR="00857345" w:rsidRDefault="000D30A1">
      <w:pPr>
        <w:numPr>
          <w:ilvl w:val="0"/>
          <w:numId w:val="55"/>
        </w:numPr>
        <w:ind w:right="14" w:hanging="720"/>
      </w:pPr>
      <w:r>
        <w:t xml:space="preserve">FODISZ, FOBMSZ </w:t>
      </w:r>
    </w:p>
    <w:p w:rsidR="00857345" w:rsidRDefault="000D30A1">
      <w:pPr>
        <w:numPr>
          <w:ilvl w:val="0"/>
          <w:numId w:val="55"/>
        </w:numPr>
        <w:ind w:right="14" w:hanging="720"/>
      </w:pPr>
      <w:r>
        <w:t xml:space="preserve">A Szigetvári Tankerületi Központ, mint fenntartó  </w:t>
      </w:r>
    </w:p>
    <w:p w:rsidR="00857345" w:rsidRDefault="000D30A1">
      <w:pPr>
        <w:numPr>
          <w:ilvl w:val="0"/>
          <w:numId w:val="55"/>
        </w:numPr>
        <w:ind w:right="14" w:hanging="720"/>
      </w:pPr>
      <w:r>
        <w:t xml:space="preserve">Valamennyi megyei társintézmény, EGYMI </w:t>
      </w:r>
    </w:p>
    <w:p w:rsidR="00857345" w:rsidRDefault="000D30A1">
      <w:pPr>
        <w:numPr>
          <w:ilvl w:val="0"/>
          <w:numId w:val="55"/>
        </w:numPr>
        <w:ind w:right="14" w:hanging="720"/>
      </w:pPr>
      <w:r>
        <w:t xml:space="preserve">Több társintézmény az ország területén </w:t>
      </w:r>
    </w:p>
    <w:p w:rsidR="00857345" w:rsidRDefault="000D30A1">
      <w:pPr>
        <w:numPr>
          <w:ilvl w:val="0"/>
          <w:numId w:val="55"/>
        </w:numPr>
        <w:ind w:right="14" w:hanging="720"/>
      </w:pPr>
      <w:r>
        <w:t xml:space="preserve">A térség fogyatékosokkal foglalkozó alapítványai </w:t>
      </w:r>
    </w:p>
    <w:p w:rsidR="00857345" w:rsidRDefault="00A75CB9">
      <w:pPr>
        <w:numPr>
          <w:ilvl w:val="0"/>
          <w:numId w:val="55"/>
        </w:numPr>
        <w:ind w:right="14" w:hanging="720"/>
      </w:pPr>
      <w:r>
        <w:t xml:space="preserve">a tanulóink lakóhely szerinti települési önkormányzatai, kiemelten </w:t>
      </w:r>
      <w:r w:rsidR="000D30A1">
        <w:t xml:space="preserve">Szentlőrinc Város Önkormányzata, </w:t>
      </w:r>
    </w:p>
    <w:p w:rsidR="00857345" w:rsidRDefault="000D30A1">
      <w:pPr>
        <w:numPr>
          <w:ilvl w:val="0"/>
          <w:numId w:val="55"/>
        </w:numPr>
        <w:ind w:right="14" w:hanging="720"/>
      </w:pPr>
      <w:r>
        <w:t xml:space="preserve">A város oktatási és kulturális intézményei </w:t>
      </w:r>
    </w:p>
    <w:p w:rsidR="00857345" w:rsidRDefault="000D30A1">
      <w:pPr>
        <w:numPr>
          <w:ilvl w:val="0"/>
          <w:numId w:val="55"/>
        </w:numPr>
        <w:ind w:right="14" w:hanging="720"/>
      </w:pPr>
      <w:r>
        <w:t xml:space="preserve">A Szigetvári Tankerületi Központ integráló intézményei </w:t>
      </w:r>
    </w:p>
    <w:p w:rsidR="00857345" w:rsidRDefault="000D30A1">
      <w:pPr>
        <w:numPr>
          <w:ilvl w:val="0"/>
          <w:numId w:val="55"/>
        </w:numPr>
        <w:ind w:right="14" w:hanging="720"/>
      </w:pPr>
      <w:r>
        <w:t xml:space="preserve">Karitatív szervezetek, csoportok </w:t>
      </w:r>
    </w:p>
    <w:p w:rsidR="00857345" w:rsidRDefault="000D30A1">
      <w:pPr>
        <w:numPr>
          <w:ilvl w:val="0"/>
          <w:numId w:val="55"/>
        </w:numPr>
        <w:ind w:right="14" w:hanging="720"/>
      </w:pPr>
      <w:r>
        <w:t xml:space="preserve">Illetékes rendőrhatóságok </w:t>
      </w:r>
    </w:p>
    <w:p w:rsidR="00857345" w:rsidRDefault="000D30A1">
      <w:pPr>
        <w:numPr>
          <w:ilvl w:val="0"/>
          <w:numId w:val="55"/>
        </w:numPr>
        <w:ind w:right="14" w:hanging="720"/>
      </w:pPr>
      <w:r>
        <w:t xml:space="preserve">Családsegítő és Gyermekjóléti Szolgálat </w:t>
      </w:r>
    </w:p>
    <w:p w:rsidR="00857345" w:rsidRDefault="000D30A1">
      <w:pPr>
        <w:numPr>
          <w:ilvl w:val="0"/>
          <w:numId w:val="55"/>
        </w:numPr>
        <w:ind w:right="14" w:hanging="720"/>
      </w:pPr>
      <w:r>
        <w:t xml:space="preserve">Járási Kormányhivatal </w:t>
      </w:r>
    </w:p>
    <w:p w:rsidR="00857345" w:rsidRDefault="000D30A1">
      <w:pPr>
        <w:spacing w:after="0" w:line="259" w:lineRule="auto"/>
        <w:ind w:left="170" w:firstLine="0"/>
        <w:jc w:val="left"/>
      </w:pPr>
      <w:r>
        <w:rPr>
          <w:rFonts w:ascii="Times New Roman" w:eastAsia="Times New Roman" w:hAnsi="Times New Roman" w:cs="Times New Roman"/>
        </w:rPr>
        <w:t xml:space="preserve"> </w:t>
      </w:r>
    </w:p>
    <w:p w:rsidR="00857345" w:rsidRDefault="000D30A1" w:rsidP="00A75CB9">
      <w:pPr>
        <w:pStyle w:val="Cmsor4"/>
        <w:spacing w:after="13"/>
        <w:ind w:left="168" w:hanging="10"/>
      </w:pPr>
      <w:bookmarkStart w:id="35" w:name="_Toc48461450"/>
      <w:r>
        <w:rPr>
          <w:i w:val="0"/>
          <w:color w:val="002060"/>
          <w:sz w:val="32"/>
        </w:rPr>
        <w:t xml:space="preserve">3.9 AZ OTTHONI, NAPKÖZIS, KOLLÉGIUMI TANULÓSZOBAI </w:t>
      </w:r>
      <w:r>
        <w:rPr>
          <w:color w:val="002060"/>
          <w:sz w:val="32"/>
        </w:rPr>
        <w:t xml:space="preserve">FELKÉSZÜLÉSHEZ ELŐÍRT ÍRÁSBELI ÉS SZÓBELI FELADATOK </w:t>
      </w:r>
      <w:r>
        <w:rPr>
          <w:sz w:val="32"/>
        </w:rPr>
        <w:t>MEGHATÁROZÁSÁNAK ELVEI ÉS KORLÁTAI</w:t>
      </w:r>
      <w:bookmarkEnd w:id="35"/>
      <w:r>
        <w:rPr>
          <w:sz w:val="32"/>
        </w:rPr>
        <w:t xml:space="preserve">  </w:t>
      </w:r>
    </w:p>
    <w:p w:rsidR="00857345" w:rsidRDefault="000D30A1">
      <w:pPr>
        <w:spacing w:after="21" w:line="259" w:lineRule="auto"/>
        <w:ind w:left="166" w:firstLine="0"/>
        <w:jc w:val="left"/>
      </w:pPr>
      <w:r>
        <w:rPr>
          <w:sz w:val="20"/>
        </w:rPr>
        <w:t xml:space="preserve"> </w:t>
      </w:r>
    </w:p>
    <w:p w:rsidR="00857345" w:rsidRDefault="000D30A1">
      <w:pPr>
        <w:ind w:left="171" w:right="14"/>
      </w:pPr>
      <w:r>
        <w:t xml:space="preserve">A házi feladatok – mind a szóbeli, mind az írásbeli – a tanítási órán feldolgozott ismeretek gyakorlását, elmélyítését szolgálják. A házi feladatot általában érdemjeggyel nem minősítünk. De a kiemelkedő munka, pl. önálló gyűjtőmunka jelessel jutalmazható.  </w:t>
      </w:r>
    </w:p>
    <w:p w:rsidR="00857345" w:rsidRDefault="000D30A1">
      <w:pPr>
        <w:ind w:left="171" w:right="14"/>
      </w:pPr>
      <w:r>
        <w:t xml:space="preserve">Fontosnak tartjuk, hogy a napközis, tanulószobai és esetleges otthoni felkészülés mellett a gyerekeknek maradjon idejük életkori sajátosságuknak, gyermeki személyiségüknek megfelelő tevékenységekre; pihenésre, regenerálódásra, mozgásra, játékra. Ennek tükrében a felkészüléshez az alábbi elveket és korlátokat alkalmazzuk.   </w:t>
      </w:r>
    </w:p>
    <w:p w:rsidR="00857345" w:rsidRDefault="000D30A1">
      <w:pPr>
        <w:ind w:left="171" w:right="14"/>
      </w:pPr>
      <w:r>
        <w:t xml:space="preserve">A tanultak elmélyítése érdekében a tanulók otthoni (napközis és tanulószobai) felkészülés formájában szóbeli és írásbeli házi feladatot kapnak.   </w:t>
      </w:r>
    </w:p>
    <w:p w:rsidR="00857345" w:rsidRDefault="000D30A1">
      <w:pPr>
        <w:ind w:left="171" w:right="14"/>
      </w:pPr>
      <w:r>
        <w:t xml:space="preserve">Az osztályfőnökök és betanító gyógypedagógusok a házi feladatok, feladásakor figyelembe veszik a tanulók egyéni képességeit, életkori sajátosságait, sérülését, aktuális állapotát és ezekből kiindulva differenciált formában adnak feladatokat a felkészüléshez.   </w:t>
      </w:r>
    </w:p>
    <w:p w:rsidR="00857345" w:rsidRDefault="000D30A1">
      <w:pPr>
        <w:ind w:left="171" w:right="14"/>
      </w:pPr>
      <w:r>
        <w:t xml:space="preserve">Emellett folyamatos konzultációt folytatnak a napközis és kollégiumi tanulószobai nevelővel, akik visszajelzésekkel tájékoztatják a délelőttös nevelőket a házi feladatokkal kapcsolatos tapasztalataikról.   </w:t>
      </w:r>
    </w:p>
    <w:p w:rsidR="00857345" w:rsidRDefault="000D30A1">
      <w:pPr>
        <w:ind w:left="171" w:right="14"/>
      </w:pPr>
      <w:r>
        <w:t xml:space="preserve">A házi feladatok mennyiségét úgy határozzuk meg, hogy a szóbeli és írásbeli felkészülést az alsó tagozaton napi 45 percnél, többet ne vegyen igénybe.   </w:t>
      </w:r>
    </w:p>
    <w:p w:rsidR="00857345" w:rsidRDefault="000D30A1">
      <w:pPr>
        <w:ind w:left="171" w:right="14"/>
      </w:pPr>
      <w:r>
        <w:t xml:space="preserve">A tanítási szünetekre, hétvégére kötelező házi feladatot nem adunk, csak verstanulás, szorgalmi feladat és kötelező olvasmány elolvasása várható el a tanulótól.   </w:t>
      </w:r>
    </w:p>
    <w:p w:rsidR="00857345" w:rsidRDefault="000D30A1">
      <w:pPr>
        <w:spacing w:after="345" w:line="259" w:lineRule="auto"/>
        <w:ind w:left="166" w:firstLine="0"/>
        <w:jc w:val="left"/>
      </w:pPr>
      <w:r>
        <w:rPr>
          <w:rFonts w:ascii="Times New Roman" w:eastAsia="Times New Roman" w:hAnsi="Times New Roman" w:cs="Times New Roman"/>
        </w:rPr>
        <w:t xml:space="preserve"> </w:t>
      </w:r>
    </w:p>
    <w:p w:rsidR="00857345" w:rsidRDefault="000D30A1">
      <w:pPr>
        <w:pStyle w:val="Cmsor4"/>
        <w:spacing w:after="240"/>
        <w:ind w:left="168" w:hanging="10"/>
      </w:pPr>
      <w:bookmarkStart w:id="36" w:name="_Toc48461451"/>
      <w:r>
        <w:rPr>
          <w:i w:val="0"/>
          <w:color w:val="002060"/>
          <w:sz w:val="32"/>
        </w:rPr>
        <w:t>3.10 A TANULMÁNYOK ALATTI VIZSGÁK SZABÁLYAI</w:t>
      </w:r>
      <w:bookmarkEnd w:id="36"/>
      <w:r>
        <w:rPr>
          <w:i w:val="0"/>
          <w:color w:val="002060"/>
          <w:sz w:val="32"/>
        </w:rPr>
        <w:t xml:space="preserve">  </w:t>
      </w:r>
    </w:p>
    <w:p w:rsidR="00857345" w:rsidRDefault="000D30A1">
      <w:pPr>
        <w:spacing w:after="12"/>
        <w:ind w:left="160"/>
        <w:jc w:val="left"/>
      </w:pPr>
      <w:r>
        <w:rPr>
          <w:color w:val="002060"/>
          <w:sz w:val="28"/>
        </w:rPr>
        <w:t xml:space="preserve">3.10.1 A tanulmányok alatti vizsgák célja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Azon tanulók osztályzatainak megállapítása, akiknek félévi vagy év végi osztályzatait évközi teljesítményük és érdemjegyeik alapján a jogszabályok és az intézmény pedagógiai programja szerint nem lehetett meghatározni, illetve a pedagógiai programban meghatározottaknál rövidebb idő alatt (tanév összevonással) szeretné a követelményeket teljesíteni.  </w:t>
      </w:r>
    </w:p>
    <w:p w:rsidR="00857345" w:rsidRDefault="000D30A1">
      <w:pPr>
        <w:ind w:left="171" w:right="14"/>
      </w:pPr>
      <w:r>
        <w:t xml:space="preserve">Tanulmányok alatti vizsgát független vizsgabizottság előtt, vagy abban a nevelési-oktatási intézményben lehet tenni, amellyel a tanuló jogviszonyban áll. </w:t>
      </w:r>
    </w:p>
    <w:p w:rsidR="00857345" w:rsidRDefault="000D30A1">
      <w:pPr>
        <w:spacing w:after="0" w:line="259" w:lineRule="auto"/>
        <w:ind w:left="166" w:firstLine="0"/>
        <w:jc w:val="left"/>
      </w:pPr>
      <w:r>
        <w:t xml:space="preserve"> </w:t>
      </w:r>
    </w:p>
    <w:p w:rsidR="00857345" w:rsidRDefault="000D30A1">
      <w:pPr>
        <w:spacing w:after="265"/>
        <w:ind w:left="171" w:right="14"/>
      </w:pPr>
      <w:r>
        <w:t xml:space="preserve">A szabályosan megtartott tanulmányok alatti vizsga nem ismételhető.  </w:t>
      </w:r>
    </w:p>
    <w:p w:rsidR="00857345" w:rsidRDefault="000D30A1">
      <w:pPr>
        <w:spacing w:after="12"/>
        <w:ind w:left="160"/>
        <w:jc w:val="left"/>
      </w:pPr>
      <w:r>
        <w:rPr>
          <w:color w:val="002060"/>
          <w:sz w:val="28"/>
        </w:rPr>
        <w:t xml:space="preserve">3.10.2 Általános szabályok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A vizsgaszabályzat az intézmény által szervezett tanulmányok alatti </w:t>
      </w:r>
      <w:r w:rsidRPr="00BF3C49">
        <w:t>vizsgák</w:t>
      </w:r>
      <w:r>
        <w:t xml:space="preserve">ra, azaz </w:t>
      </w:r>
    </w:p>
    <w:p w:rsidR="00857345" w:rsidRDefault="000D30A1">
      <w:pPr>
        <w:numPr>
          <w:ilvl w:val="0"/>
          <w:numId w:val="56"/>
        </w:numPr>
        <w:ind w:right="14" w:hanging="360"/>
      </w:pPr>
      <w:r>
        <w:t xml:space="preserve">osztályozó vizsgákra </w:t>
      </w:r>
    </w:p>
    <w:p w:rsidR="00857345" w:rsidRDefault="000D30A1">
      <w:pPr>
        <w:numPr>
          <w:ilvl w:val="0"/>
          <w:numId w:val="56"/>
        </w:numPr>
        <w:ind w:right="14" w:hanging="360"/>
      </w:pPr>
      <w:r>
        <w:t xml:space="preserve">javító vizsgákra </w:t>
      </w:r>
    </w:p>
    <w:p w:rsidR="00857345" w:rsidRDefault="000D30A1">
      <w:pPr>
        <w:numPr>
          <w:ilvl w:val="0"/>
          <w:numId w:val="56"/>
        </w:numPr>
        <w:ind w:right="14" w:hanging="360"/>
      </w:pPr>
      <w:r>
        <w:t xml:space="preserve">pótló vizsgákra vonatkozik.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rPr>
          <w:u w:val="single" w:color="000000"/>
        </w:rPr>
        <w:t xml:space="preserve">Hatálya </w:t>
      </w:r>
      <w:r>
        <w:t xml:space="preserve">kiterjed az intézmény valamennyi tanulójára: </w:t>
      </w:r>
    </w:p>
    <w:p w:rsidR="00857345" w:rsidRDefault="000D30A1">
      <w:pPr>
        <w:numPr>
          <w:ilvl w:val="0"/>
          <w:numId w:val="56"/>
        </w:numPr>
        <w:ind w:right="14" w:hanging="360"/>
      </w:pPr>
      <w:r>
        <w:t xml:space="preserve">aki osztályozó vizsgára jelentkezik </w:t>
      </w:r>
    </w:p>
    <w:p w:rsidR="00857345" w:rsidRDefault="000D30A1">
      <w:pPr>
        <w:numPr>
          <w:ilvl w:val="0"/>
          <w:numId w:val="56"/>
        </w:numPr>
        <w:ind w:right="14" w:hanging="360"/>
      </w:pPr>
      <w:r>
        <w:t xml:space="preserve">akit a nevelőtestület határozatával osztályozóvizsgára </w:t>
      </w:r>
      <w:r w:rsidR="00BF3C49">
        <w:t>enged vagy utasít</w:t>
      </w:r>
      <w:r>
        <w:t xml:space="preserve"> </w:t>
      </w:r>
    </w:p>
    <w:p w:rsidR="00857345" w:rsidRDefault="000D30A1">
      <w:pPr>
        <w:numPr>
          <w:ilvl w:val="0"/>
          <w:numId w:val="56"/>
        </w:numPr>
        <w:ind w:right="14" w:hanging="360"/>
      </w:pPr>
      <w:r>
        <w:t xml:space="preserve">aki különbözeti vizsgára jelentkezik </w:t>
      </w:r>
    </w:p>
    <w:p w:rsidR="00857345" w:rsidRDefault="000D30A1">
      <w:pPr>
        <w:numPr>
          <w:ilvl w:val="0"/>
          <w:numId w:val="56"/>
        </w:numPr>
        <w:ind w:right="14" w:hanging="360"/>
      </w:pPr>
      <w:r>
        <w:t xml:space="preserve">akit a nevelőtestület határozatával javítóvizsgára utasít. </w:t>
      </w:r>
    </w:p>
    <w:p w:rsidR="00857345" w:rsidRDefault="000D30A1">
      <w:pPr>
        <w:numPr>
          <w:ilvl w:val="0"/>
          <w:numId w:val="56"/>
        </w:numPr>
        <w:ind w:right="14" w:hanging="360"/>
      </w:pPr>
      <w:r>
        <w:t xml:space="preserve">Kiterjed továbbá az intézmény nevelőtestületének tagjaira és a vizsgabizottság megbízott tagjaira. </w:t>
      </w:r>
    </w:p>
    <w:p w:rsidR="00857345" w:rsidRDefault="000D30A1">
      <w:pPr>
        <w:spacing w:after="0" w:line="259" w:lineRule="auto"/>
        <w:ind w:left="166" w:firstLine="0"/>
        <w:jc w:val="left"/>
      </w:pPr>
      <w:r>
        <w:t xml:space="preserve"> </w:t>
      </w:r>
    </w:p>
    <w:p w:rsidR="00857345" w:rsidRDefault="000D30A1">
      <w:pPr>
        <w:ind w:left="171" w:right="14"/>
      </w:pPr>
      <w:r>
        <w:t xml:space="preserve">Minden vizsga írásbeli, szóbeli, vagy gyakorlati vizsgarészből állhat ennek eldöntése mindenkor a tanuló képességeinek és sérülésének figyelembe vételével történik. </w:t>
      </w:r>
    </w:p>
    <w:p w:rsidR="00857345" w:rsidRDefault="000D30A1">
      <w:pPr>
        <w:ind w:left="171" w:right="14"/>
      </w:pPr>
      <w:r>
        <w:t xml:space="preserve">A </w:t>
      </w:r>
      <w:r w:rsidRPr="00BF3C49">
        <w:t xml:space="preserve">vizsgaidőszakot </w:t>
      </w:r>
      <w:r>
        <w:t xml:space="preserve">az iskola munkatervben, a tanév helyi rendjében rögzíti, és arról a szokásos módon tájékoztatja a tanulókat, illetve a szülőket. </w:t>
      </w:r>
    </w:p>
    <w:p w:rsidR="00857345" w:rsidRDefault="000D30A1">
      <w:pPr>
        <w:ind w:left="171" w:right="14"/>
      </w:pPr>
      <w:r>
        <w:t xml:space="preserve">A tanulmányok alatti vizsga során érvényesítjük a mentességeket, kedvezmények sorát, amelyet </w:t>
      </w:r>
      <w:r w:rsidR="00BF3C49">
        <w:t xml:space="preserve">a tanuló a </w:t>
      </w:r>
      <w:r>
        <w:t xml:space="preserve">szakértői vélemény alapján kapott. </w:t>
      </w:r>
    </w:p>
    <w:p w:rsidR="00857345" w:rsidRDefault="000D30A1">
      <w:pPr>
        <w:spacing w:after="269"/>
        <w:ind w:left="171" w:right="14"/>
      </w:pPr>
      <w:r>
        <w:t xml:space="preserve">A tanulmányok alatti vizsgán elért eredmény csak akkor támadható meg, ha az intézmény nem a pedagógiai programban meghatározott követelményeket kéri számon, vagy a vizsgáztatás során olyan eljárási hiba történt, amely vélhetőleg a tanuló teljesítményét hátrányosan befolyásolta. </w:t>
      </w:r>
    </w:p>
    <w:p w:rsidR="00857345" w:rsidRDefault="000D30A1">
      <w:pPr>
        <w:spacing w:after="12"/>
        <w:ind w:left="160"/>
        <w:jc w:val="left"/>
      </w:pPr>
      <w:r>
        <w:rPr>
          <w:color w:val="002060"/>
          <w:sz w:val="28"/>
        </w:rPr>
        <w:t xml:space="preserve">3.10.3 Osztályozó vizsga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Az intézmény az osztályozó vizsgát a félévi és év végi jegyek lezárását megelőző két hétben szervezi meg. </w:t>
      </w:r>
    </w:p>
    <w:p w:rsidR="00857345" w:rsidRDefault="000D30A1">
      <w:pPr>
        <w:spacing w:after="0" w:line="259" w:lineRule="auto"/>
        <w:ind w:left="166" w:firstLine="0"/>
        <w:jc w:val="left"/>
      </w:pPr>
      <w:r>
        <w:t xml:space="preserve"> </w:t>
      </w:r>
    </w:p>
    <w:p w:rsidR="00857345" w:rsidRDefault="000D30A1">
      <w:pPr>
        <w:ind w:left="886" w:right="246" w:hanging="720"/>
      </w:pPr>
      <w:r>
        <w:t xml:space="preserve">A félévi és a tanév végi osztályzat megállapításához a tanulónak osztályozó vizsgát kell tennie, </w:t>
      </w:r>
      <w:r>
        <w:rPr>
          <w:rFonts w:ascii="Segoe UI Symbol" w:eastAsia="Segoe UI Symbol" w:hAnsi="Segoe UI Symbol" w:cs="Segoe UI Symbol"/>
        </w:rPr>
        <w:t>•</w:t>
      </w:r>
      <w:r w:rsidR="00BF3C49">
        <w:rPr>
          <w:rFonts w:ascii="Segoe UI Symbol" w:eastAsia="Segoe UI Symbol" w:hAnsi="Segoe UI Symbol" w:cs="Segoe UI Symbol"/>
        </w:rPr>
        <w:tab/>
      </w:r>
      <w:r>
        <w:t xml:space="preserve">ha felmentették a tanórai foglalkozásokon való részvétele alól, </w:t>
      </w:r>
    </w:p>
    <w:p w:rsidR="00857345" w:rsidRDefault="000D30A1">
      <w:pPr>
        <w:numPr>
          <w:ilvl w:val="0"/>
          <w:numId w:val="57"/>
        </w:numPr>
        <w:ind w:right="14" w:hanging="360"/>
      </w:pPr>
      <w:r>
        <w:t xml:space="preserve">ha </w:t>
      </w:r>
      <w:r w:rsidR="00BF3C49">
        <w:t>egyéni munkarendben tanul</w:t>
      </w:r>
      <w:r>
        <w:t xml:space="preserve">, </w:t>
      </w:r>
    </w:p>
    <w:p w:rsidR="00857345" w:rsidRDefault="000D30A1">
      <w:pPr>
        <w:numPr>
          <w:ilvl w:val="0"/>
          <w:numId w:val="57"/>
        </w:numPr>
        <w:ind w:right="14" w:hanging="360"/>
      </w:pPr>
      <w:r>
        <w:t xml:space="preserve">ha engedélyezték, hogy egy vagy több tantárgy tanulmányi követelményének egy tanévben vagy az előírtnál rövidebb idő alatt tegyen eleget, </w:t>
      </w:r>
    </w:p>
    <w:p w:rsidR="00857345" w:rsidRDefault="000D30A1">
      <w:pPr>
        <w:numPr>
          <w:ilvl w:val="0"/>
          <w:numId w:val="57"/>
        </w:numPr>
        <w:ind w:right="14" w:hanging="360"/>
      </w:pPr>
      <w:r>
        <w:t xml:space="preserve">ha a hiányzás mértéke eléri a 250 órát, illetve egy tantárgyból a tanítási órák több mint 30 %-át és a nevelőtestület döntése alapján osztályozó vizsgát tehet, </w:t>
      </w:r>
    </w:p>
    <w:p w:rsidR="00857345" w:rsidRDefault="000D30A1">
      <w:pPr>
        <w:numPr>
          <w:ilvl w:val="0"/>
          <w:numId w:val="57"/>
        </w:numPr>
        <w:ind w:right="14" w:hanging="360"/>
      </w:pPr>
      <w:r>
        <w:t xml:space="preserve">ha a tanuló a félévi, év végi osztályzatának megállapítása érdekében független vizsgabizottság előtt tesz vizsgát. </w:t>
      </w:r>
    </w:p>
    <w:p w:rsidR="00857345" w:rsidRDefault="000D30A1">
      <w:pPr>
        <w:spacing w:after="0" w:line="259" w:lineRule="auto"/>
        <w:ind w:left="526" w:firstLine="0"/>
        <w:jc w:val="left"/>
      </w:pPr>
      <w:r>
        <w:t xml:space="preserve"> </w:t>
      </w:r>
    </w:p>
    <w:p w:rsidR="00857345" w:rsidRDefault="000D30A1">
      <w:pPr>
        <w:ind w:left="531" w:right="14"/>
      </w:pPr>
      <w:r>
        <w:t xml:space="preserve">Ha egy tanuló június 15-ig nem tesz osztályozó vizsgát, nem osztályozható és augusztusban már csak javítóvizsgával szerezhet osztályzatot. Ha a javítóvizsgája ekkor elégtelen, azt már nem ismételheti meg, tanévet kell ismételnie. </w:t>
      </w:r>
    </w:p>
    <w:p w:rsidR="00857345" w:rsidRDefault="000D30A1">
      <w:pPr>
        <w:spacing w:after="264" w:line="259" w:lineRule="auto"/>
        <w:ind w:left="526" w:firstLine="0"/>
        <w:jc w:val="left"/>
      </w:pPr>
      <w:r>
        <w:rPr>
          <w:rFonts w:ascii="Arial" w:eastAsia="Arial" w:hAnsi="Arial" w:cs="Arial"/>
        </w:rPr>
        <w:t xml:space="preserve"> </w:t>
      </w:r>
    </w:p>
    <w:p w:rsidR="00857345" w:rsidRDefault="000D30A1">
      <w:pPr>
        <w:spacing w:after="12"/>
        <w:ind w:left="160"/>
        <w:jc w:val="left"/>
      </w:pPr>
      <w:r>
        <w:rPr>
          <w:color w:val="002060"/>
          <w:sz w:val="28"/>
        </w:rPr>
        <w:t xml:space="preserve">3.10.4 Javító vizsga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Javítóvizsgát tehet a vizsgázó, ha  </w:t>
      </w:r>
    </w:p>
    <w:p w:rsidR="00857345" w:rsidRDefault="000D30A1">
      <w:pPr>
        <w:numPr>
          <w:ilvl w:val="0"/>
          <w:numId w:val="57"/>
        </w:numPr>
        <w:ind w:right="14" w:hanging="360"/>
      </w:pPr>
      <w:r>
        <w:t xml:space="preserve">tanév végén - legfeljebb három tantárgyból – elégtelen osztályzatot kapott, </w:t>
      </w:r>
    </w:p>
    <w:p w:rsidR="00857345" w:rsidRDefault="000D30A1">
      <w:pPr>
        <w:numPr>
          <w:ilvl w:val="0"/>
          <w:numId w:val="57"/>
        </w:numPr>
        <w:ind w:right="14" w:hanging="360"/>
      </w:pPr>
      <w:r>
        <w:t xml:space="preserve">az osztályozó vizsgáról, a különbözeti vizsgáról számára felróható okból elkésik, távol marad, vagy a vizsgáról engedély nélkül eltávozik. </w:t>
      </w:r>
    </w:p>
    <w:p w:rsidR="00857345" w:rsidRDefault="000D30A1">
      <w:pPr>
        <w:ind w:left="171" w:right="14"/>
      </w:pPr>
      <w:r>
        <w:t xml:space="preserve">Javítóvizsga augusztus 15. és augusztus 31. között szervezhető. </w:t>
      </w:r>
    </w:p>
    <w:p w:rsidR="00857345" w:rsidRDefault="000D30A1">
      <w:pPr>
        <w:ind w:left="171" w:right="14"/>
      </w:pPr>
      <w:r>
        <w:t xml:space="preserve">A javítóvizsga témaköreit a vizsgázó, illetve szülője legkésőbb június 30-ig írásban megkapja. </w:t>
      </w:r>
    </w:p>
    <w:p w:rsidR="00857345" w:rsidRDefault="000D30A1">
      <w:pPr>
        <w:spacing w:after="264" w:line="259" w:lineRule="auto"/>
        <w:ind w:left="166" w:firstLine="0"/>
        <w:jc w:val="left"/>
      </w:pPr>
      <w:r>
        <w:rPr>
          <w:rFonts w:ascii="Arial" w:eastAsia="Arial" w:hAnsi="Arial" w:cs="Arial"/>
        </w:rPr>
        <w:t xml:space="preserve"> </w:t>
      </w:r>
    </w:p>
    <w:p w:rsidR="00857345" w:rsidRDefault="000D30A1">
      <w:pPr>
        <w:spacing w:after="12"/>
        <w:ind w:left="160"/>
        <w:jc w:val="left"/>
      </w:pPr>
      <w:r>
        <w:rPr>
          <w:color w:val="002060"/>
          <w:sz w:val="28"/>
        </w:rPr>
        <w:t>3.10.5 Pótló vizsga</w:t>
      </w:r>
      <w:r>
        <w:rPr>
          <w:sz w:val="28"/>
        </w:rPr>
        <w:t xml:space="preserve">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Abban az esetben, ha a tanuló önhibáján kívül nem tudja teljesíteni az osztályozó vizsga követelményeit, a teljes vizsga anyagából, vagy a nem teljesített vizsgarészből – kérelmére – pótló vizsgát tehet. Időpontját egyéni elbírálás alapján az igazgató jelöli ki. </w:t>
      </w:r>
    </w:p>
    <w:p w:rsidR="00857345" w:rsidRDefault="000D30A1">
      <w:pPr>
        <w:spacing w:after="264" w:line="259" w:lineRule="auto"/>
        <w:ind w:left="166" w:firstLine="0"/>
        <w:jc w:val="left"/>
      </w:pPr>
      <w:r>
        <w:rPr>
          <w:rFonts w:ascii="Arial" w:eastAsia="Arial" w:hAnsi="Arial" w:cs="Arial"/>
        </w:rPr>
        <w:t xml:space="preserve"> </w:t>
      </w:r>
    </w:p>
    <w:p w:rsidR="00857345" w:rsidRDefault="000D30A1">
      <w:pPr>
        <w:spacing w:after="12"/>
        <w:ind w:left="160"/>
        <w:jc w:val="left"/>
      </w:pPr>
      <w:r>
        <w:rPr>
          <w:color w:val="002060"/>
          <w:sz w:val="28"/>
        </w:rPr>
        <w:t xml:space="preserve">3.10.6 Független vizsgabizottság előtti vizsga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A független vizsgabizottság előtti letehető tanulmányok alatti vizsgát a kormányhivatal szervezi. A tanuló - kiskorú tanuló esetén a szülője – a félév vagy a tanítási év utolsó napja előtti 30. napig, amennyiben hiányzás miatt nem értékelhető és osztályozó vizsga letételére kap engedélyt, az engedély megadását követő öt napon belül jelentheti be, ha független vizsgabizottság előtt kíván vizsgát tenni. </w:t>
      </w:r>
    </w:p>
    <w:p w:rsidR="00857345" w:rsidRDefault="000D30A1">
      <w:pPr>
        <w:ind w:left="171" w:right="14"/>
      </w:pPr>
      <w:r>
        <w:t xml:space="preserve">A tanuló - kiskorú tanuló esetén a szülője – a bizonyítvány átvételét követő 15 napon belül kérheti, ha bármely tantárgyból a javítóvizsgát független vizsgabizottság előtt tehesse le. </w:t>
      </w:r>
    </w:p>
    <w:p w:rsidR="00857345" w:rsidRDefault="000D30A1">
      <w:pPr>
        <w:ind w:left="171" w:right="14"/>
      </w:pPr>
      <w:r>
        <w:t xml:space="preserve">A kormányhivatal által szervezett független vizsgabizottságnak nem lehet tagja az a pedagógus, akinek a vizsgázó hozzátartozója, valamint aki abban az iskoláéban tanít, amellyel a vizsgázó tanulói jogviszonyban áll. </w:t>
      </w:r>
    </w:p>
    <w:p w:rsidR="00857345" w:rsidRDefault="000D30A1">
      <w:pPr>
        <w:spacing w:after="264" w:line="259" w:lineRule="auto"/>
        <w:ind w:left="166" w:firstLine="0"/>
        <w:jc w:val="left"/>
      </w:pPr>
      <w:r>
        <w:rPr>
          <w:rFonts w:ascii="Arial" w:eastAsia="Arial" w:hAnsi="Arial" w:cs="Arial"/>
        </w:rPr>
        <w:t xml:space="preserve"> </w:t>
      </w:r>
    </w:p>
    <w:p w:rsidR="00857345" w:rsidRDefault="000D30A1">
      <w:pPr>
        <w:spacing w:after="12"/>
        <w:ind w:left="160"/>
        <w:jc w:val="left"/>
      </w:pPr>
      <w:r>
        <w:rPr>
          <w:color w:val="002060"/>
          <w:sz w:val="28"/>
        </w:rPr>
        <w:t xml:space="preserve">3.10.7 Tanulmányok alatti vizsgák szervezésének legfontosabb alapelvei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A </w:t>
      </w:r>
      <w:r>
        <w:rPr>
          <w:u w:val="single" w:color="000000"/>
        </w:rPr>
        <w:t xml:space="preserve">vizsgabizottság </w:t>
      </w:r>
      <w:r>
        <w:t xml:space="preserve">legalább három főből áll: </w:t>
      </w:r>
    </w:p>
    <w:p w:rsidR="00857345" w:rsidRDefault="000D30A1">
      <w:pPr>
        <w:numPr>
          <w:ilvl w:val="0"/>
          <w:numId w:val="58"/>
        </w:numPr>
        <w:ind w:right="14" w:hanging="360"/>
      </w:pPr>
      <w:r>
        <w:t xml:space="preserve">elnök </w:t>
      </w:r>
    </w:p>
    <w:p w:rsidR="00BF3C49" w:rsidRDefault="000D30A1">
      <w:pPr>
        <w:numPr>
          <w:ilvl w:val="0"/>
          <w:numId w:val="58"/>
        </w:numPr>
        <w:ind w:right="14" w:hanging="360"/>
      </w:pPr>
      <w:r>
        <w:t xml:space="preserve">kérdező tanár </w:t>
      </w:r>
    </w:p>
    <w:p w:rsidR="00857345" w:rsidRDefault="000D30A1">
      <w:pPr>
        <w:numPr>
          <w:ilvl w:val="0"/>
          <w:numId w:val="58"/>
        </w:numPr>
        <w:ind w:right="14" w:hanging="360"/>
      </w:pPr>
      <w:r>
        <w:t xml:space="preserve">ellenőrző tanár. </w:t>
      </w:r>
    </w:p>
    <w:p w:rsidR="00857345" w:rsidRDefault="000D30A1">
      <w:pPr>
        <w:ind w:left="171" w:right="14"/>
      </w:pPr>
      <w:r>
        <w:t xml:space="preserve">Feladataikat a vizsgaelnök irányításával végzik. Részt vesznek a vizsga lebonyolításában, az osztályzatok kialakításában, ellátják a vizsgához kapcsolódó ügyviteli és adminisztrációs feladatokat. </w:t>
      </w:r>
    </w:p>
    <w:p w:rsidR="00857345" w:rsidRDefault="000D30A1">
      <w:pPr>
        <w:ind w:left="171" w:right="14"/>
      </w:pPr>
      <w:r>
        <w:t xml:space="preserve">Döntéseit többségi határozattal hozza meg.  </w:t>
      </w:r>
    </w:p>
    <w:p w:rsidR="00857345" w:rsidRDefault="000D30A1">
      <w:pPr>
        <w:spacing w:line="250" w:lineRule="auto"/>
        <w:ind w:left="168" w:hanging="10"/>
        <w:jc w:val="left"/>
      </w:pPr>
      <w:r>
        <w:rPr>
          <w:u w:val="single" w:color="000000"/>
        </w:rPr>
        <w:t>Az elnök</w:t>
      </w:r>
      <w:r>
        <w:t xml:space="preserve">  </w:t>
      </w:r>
    </w:p>
    <w:p w:rsidR="00857345" w:rsidRDefault="000D30A1">
      <w:pPr>
        <w:numPr>
          <w:ilvl w:val="0"/>
          <w:numId w:val="58"/>
        </w:numPr>
        <w:ind w:right="14" w:hanging="360"/>
      </w:pPr>
      <w:r>
        <w:t xml:space="preserve">felel a vizsga szakszerű és jogszerű megtartásáért,  </w:t>
      </w:r>
    </w:p>
    <w:p w:rsidR="00857345" w:rsidRDefault="000D30A1">
      <w:pPr>
        <w:numPr>
          <w:ilvl w:val="0"/>
          <w:numId w:val="58"/>
        </w:numPr>
        <w:ind w:right="14" w:hanging="360"/>
      </w:pPr>
      <w:r>
        <w:t xml:space="preserve">vezeti a jegyzőkönyvet, </w:t>
      </w:r>
    </w:p>
    <w:p w:rsidR="00857345" w:rsidRDefault="000D30A1">
      <w:pPr>
        <w:numPr>
          <w:ilvl w:val="0"/>
          <w:numId w:val="58"/>
        </w:numPr>
        <w:ind w:right="14" w:hanging="360"/>
      </w:pPr>
      <w:r>
        <w:t xml:space="preserve">ha kell szavazást rendel el, </w:t>
      </w:r>
    </w:p>
    <w:p w:rsidR="00BF3C49" w:rsidRDefault="000D30A1">
      <w:pPr>
        <w:numPr>
          <w:ilvl w:val="0"/>
          <w:numId w:val="58"/>
        </w:numPr>
        <w:spacing w:after="5" w:line="250" w:lineRule="auto"/>
        <w:ind w:right="14" w:hanging="360"/>
      </w:pPr>
      <w:r>
        <w:t xml:space="preserve">ismerteti a vizsga eredményét a vizsgabizottság tagjai jelenlétében. </w:t>
      </w:r>
    </w:p>
    <w:p w:rsidR="00BF3C49" w:rsidRDefault="00BF3C49" w:rsidP="00BF3C49">
      <w:pPr>
        <w:spacing w:after="5" w:line="250" w:lineRule="auto"/>
        <w:ind w:left="886" w:right="14" w:firstLine="0"/>
      </w:pPr>
    </w:p>
    <w:p w:rsidR="00BF3C49" w:rsidRDefault="000D30A1" w:rsidP="00BF3C49">
      <w:pPr>
        <w:spacing w:after="5" w:line="250" w:lineRule="auto"/>
        <w:ind w:left="171" w:right="14" w:firstLine="0"/>
      </w:pPr>
      <w:r>
        <w:rPr>
          <w:u w:val="single" w:color="000000"/>
        </w:rPr>
        <w:t>Kérdező tanár</w:t>
      </w:r>
      <w:r>
        <w:t xml:space="preserve"> Lehetőség szerint az kérdezze, aki a vizsgára küldte. </w:t>
      </w:r>
    </w:p>
    <w:p w:rsidR="00857345" w:rsidRDefault="000D30A1" w:rsidP="00BF3C49">
      <w:pPr>
        <w:spacing w:after="5" w:line="250" w:lineRule="auto"/>
        <w:ind w:left="171" w:right="14" w:firstLine="0"/>
      </w:pPr>
      <w:r>
        <w:rPr>
          <w:u w:val="single" w:color="000000"/>
        </w:rPr>
        <w:t>Ellenőrző tanár</w:t>
      </w:r>
      <w:r>
        <w:t xml:space="preserve">  </w:t>
      </w:r>
    </w:p>
    <w:p w:rsidR="00857345" w:rsidRDefault="000D30A1">
      <w:pPr>
        <w:spacing w:after="0" w:line="259" w:lineRule="auto"/>
        <w:ind w:left="166" w:firstLine="0"/>
        <w:jc w:val="left"/>
      </w:pPr>
      <w:r>
        <w:t xml:space="preserve"> </w:t>
      </w:r>
    </w:p>
    <w:p w:rsidR="00857345" w:rsidRDefault="000D30A1">
      <w:pPr>
        <w:ind w:left="171" w:right="14"/>
      </w:pPr>
      <w:r>
        <w:t xml:space="preserve">Vizsga felügyeletével összefüggő feladatok: </w:t>
      </w:r>
    </w:p>
    <w:p w:rsidR="00857345" w:rsidRDefault="000D30A1">
      <w:pPr>
        <w:numPr>
          <w:ilvl w:val="0"/>
          <w:numId w:val="58"/>
        </w:numPr>
        <w:ind w:right="14" w:hanging="360"/>
      </w:pPr>
      <w:r>
        <w:t xml:space="preserve">ülésrend kialakítása </w:t>
      </w:r>
    </w:p>
    <w:p w:rsidR="00857345" w:rsidRDefault="000D30A1">
      <w:pPr>
        <w:numPr>
          <w:ilvl w:val="0"/>
          <w:numId w:val="58"/>
        </w:numPr>
        <w:ind w:right="14" w:hanging="360"/>
      </w:pPr>
      <w:r>
        <w:t xml:space="preserve">vizsgafeladatok és a rendelkezésre álló idő ismertetése,  </w:t>
      </w:r>
    </w:p>
    <w:p w:rsidR="00857345" w:rsidRDefault="000D30A1">
      <w:pPr>
        <w:numPr>
          <w:ilvl w:val="0"/>
          <w:numId w:val="58"/>
        </w:numPr>
        <w:ind w:right="14" w:hanging="360"/>
      </w:pPr>
      <w:r>
        <w:t xml:space="preserve">felhasználható segédeszközök biztosítása,  </w:t>
      </w:r>
    </w:p>
    <w:p w:rsidR="00857345" w:rsidRDefault="000D30A1">
      <w:pPr>
        <w:numPr>
          <w:ilvl w:val="0"/>
          <w:numId w:val="58"/>
        </w:numPr>
        <w:ind w:right="14" w:hanging="360"/>
      </w:pPr>
      <w:r>
        <w:t xml:space="preserve">vizsgalapon ellenőrizni kell a nevét, a vizsganap keltét és a tantárgy megjelölését, </w:t>
      </w:r>
    </w:p>
    <w:p w:rsidR="00857345" w:rsidRDefault="000D30A1">
      <w:pPr>
        <w:numPr>
          <w:ilvl w:val="0"/>
          <w:numId w:val="58"/>
        </w:numPr>
        <w:ind w:right="14" w:hanging="360"/>
      </w:pPr>
      <w:r>
        <w:t xml:space="preserve">gondoskodás a vizsgarend megtartásáról, </w:t>
      </w:r>
    </w:p>
    <w:p w:rsidR="00857345" w:rsidRDefault="000D30A1">
      <w:pPr>
        <w:numPr>
          <w:ilvl w:val="0"/>
          <w:numId w:val="58"/>
        </w:numPr>
        <w:ind w:right="14" w:hanging="360"/>
      </w:pPr>
      <w:r>
        <w:t xml:space="preserve">szabálytalanság esetén a vizsgaszabályzat szerinti eljárás betartása. </w:t>
      </w:r>
    </w:p>
    <w:p w:rsidR="00857345" w:rsidRDefault="000D30A1">
      <w:pPr>
        <w:spacing w:after="0" w:line="259" w:lineRule="auto"/>
        <w:ind w:left="526" w:firstLine="0"/>
        <w:jc w:val="left"/>
      </w:pPr>
      <w:r>
        <w:t xml:space="preserve"> </w:t>
      </w:r>
    </w:p>
    <w:p w:rsidR="00857345" w:rsidRDefault="000D30A1">
      <w:pPr>
        <w:ind w:left="171" w:right="14"/>
      </w:pPr>
      <w:r>
        <w:rPr>
          <w:u w:val="single" w:color="000000"/>
        </w:rPr>
        <w:t>Az igazgató</w:t>
      </w:r>
      <w:r>
        <w:t xml:space="preserve"> felel a vizsga jogszerű előkészítéséért és zavartalan lebonyolításáért. Ennek során </w:t>
      </w:r>
    </w:p>
    <w:p w:rsidR="00857345" w:rsidRDefault="000D30A1">
      <w:pPr>
        <w:numPr>
          <w:ilvl w:val="0"/>
          <w:numId w:val="58"/>
        </w:numPr>
        <w:ind w:right="14" w:hanging="360"/>
      </w:pPr>
      <w:r>
        <w:t xml:space="preserve">dönt a vizsgarend kialakításáról, </w:t>
      </w:r>
    </w:p>
    <w:p w:rsidR="00857345" w:rsidRDefault="000D30A1">
      <w:pPr>
        <w:numPr>
          <w:ilvl w:val="0"/>
          <w:numId w:val="58"/>
        </w:numPr>
        <w:ind w:right="14" w:hanging="360"/>
      </w:pPr>
      <w:r>
        <w:t xml:space="preserve">vizsgafeladatokat és javítókulcsokat elkészítteti a vizsgára küldő pedagógussal </w:t>
      </w:r>
    </w:p>
    <w:p w:rsidR="00857345" w:rsidRDefault="000D30A1">
      <w:pPr>
        <w:numPr>
          <w:ilvl w:val="0"/>
          <w:numId w:val="58"/>
        </w:numPr>
        <w:ind w:right="14" w:hanging="360"/>
      </w:pPr>
      <w:r>
        <w:t xml:space="preserve">kijelöli a vizsga helyszínét és időpontját </w:t>
      </w:r>
    </w:p>
    <w:p w:rsidR="00857345" w:rsidRDefault="000D30A1">
      <w:pPr>
        <w:numPr>
          <w:ilvl w:val="0"/>
          <w:numId w:val="58"/>
        </w:numPr>
        <w:ind w:right="14" w:hanging="360"/>
      </w:pPr>
      <w:r>
        <w:t xml:space="preserve">összeállítja a vizsgarendet a tanulmányok alatti vizsgákra leírt szabályok alapján.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spacing w:after="12"/>
        <w:ind w:left="160"/>
        <w:jc w:val="left"/>
      </w:pPr>
      <w:r>
        <w:rPr>
          <w:color w:val="002060"/>
          <w:sz w:val="28"/>
        </w:rPr>
        <w:t>3.10.8 Írásbeli vizsgák általános szabályai</w:t>
      </w:r>
      <w:r>
        <w:rPr>
          <w:sz w:val="26"/>
        </w:rPr>
        <w:t xml:space="preserve"> </w:t>
      </w:r>
    </w:p>
    <w:p w:rsidR="00857345" w:rsidRDefault="000D30A1">
      <w:pPr>
        <w:numPr>
          <w:ilvl w:val="0"/>
          <w:numId w:val="58"/>
        </w:numPr>
        <w:ind w:right="14" w:hanging="360"/>
      </w:pPr>
      <w:r>
        <w:t xml:space="preserve">A vizsga reggel 8 óra előtt nem kezdhető, legfeljebb 17 óráig tarthat. </w:t>
      </w:r>
    </w:p>
    <w:p w:rsidR="00857345" w:rsidRDefault="000D30A1">
      <w:pPr>
        <w:numPr>
          <w:ilvl w:val="0"/>
          <w:numId w:val="58"/>
        </w:numPr>
        <w:ind w:right="14" w:hanging="360"/>
      </w:pPr>
      <w:r>
        <w:t xml:space="preserve">A feladatlap megoldásának ideje 90 perc tantárgyanként. </w:t>
      </w:r>
    </w:p>
    <w:p w:rsidR="00857345" w:rsidRDefault="000D30A1">
      <w:pPr>
        <w:numPr>
          <w:ilvl w:val="0"/>
          <w:numId w:val="58"/>
        </w:numPr>
        <w:ind w:right="14" w:hanging="360"/>
      </w:pPr>
      <w:r>
        <w:t xml:space="preserve">Egy vizsgázó egy nap legfeljebb 3 írásbeli vizsgát tehet. A vizsgák között legfeljebb 30 perc pihenőidőt kell biztosítani. </w:t>
      </w:r>
    </w:p>
    <w:p w:rsidR="00857345" w:rsidRDefault="000D30A1">
      <w:pPr>
        <w:numPr>
          <w:ilvl w:val="0"/>
          <w:numId w:val="58"/>
        </w:numPr>
        <w:ind w:right="14" w:hanging="360"/>
      </w:pPr>
      <w:r>
        <w:t xml:space="preserve">A vizsgán használható segédeszközöket a tájékoztató alapján a tanuló hozza magával, vagy az iskola biztosítja. </w:t>
      </w:r>
    </w:p>
    <w:p w:rsidR="00857345" w:rsidRDefault="000D30A1">
      <w:pPr>
        <w:numPr>
          <w:ilvl w:val="0"/>
          <w:numId w:val="58"/>
        </w:numPr>
        <w:ind w:right="14" w:hanging="360"/>
      </w:pPr>
      <w:r>
        <w:t xml:space="preserve">Ha a vizsgázó szabálytalanságot követ el az írásbeli vizsgán, a felügyelő tanár ezt jegyzőkönyvben rögzíti, felvezeti a feladatlapra és jelenti az igazgatónak, aki kivizsgálja a szabálytalanságot. </w:t>
      </w:r>
    </w:p>
    <w:p w:rsidR="00857345" w:rsidRDefault="000D30A1">
      <w:pPr>
        <w:numPr>
          <w:ilvl w:val="0"/>
          <w:numId w:val="58"/>
        </w:numPr>
        <w:ind w:right="14" w:hanging="360"/>
      </w:pPr>
      <w:r>
        <w:t xml:space="preserve">Az írásbeli dolgozatokat a vizsgáztató szaktanár piros színnel aznap kijavítja és értékeli. </w:t>
      </w:r>
    </w:p>
    <w:p w:rsidR="00857345" w:rsidRDefault="000D30A1">
      <w:pPr>
        <w:numPr>
          <w:ilvl w:val="0"/>
          <w:numId w:val="58"/>
        </w:numPr>
        <w:ind w:right="14" w:hanging="360"/>
      </w:pPr>
      <w:r>
        <w:t xml:space="preserve">Ha a szaktanár javítás során észleli, hogy a vizsgázó meg nem engedett segédeszközt használt, vagy segítséget vett igénybe, megállapításár rávezeti a feladatlapra és értesíti az iskola igazgatóját. </w:t>
      </w:r>
    </w:p>
    <w:p w:rsidR="00857345" w:rsidRDefault="00857345">
      <w:pPr>
        <w:spacing w:after="264" w:line="259" w:lineRule="auto"/>
        <w:ind w:left="526" w:firstLine="0"/>
        <w:jc w:val="left"/>
      </w:pPr>
    </w:p>
    <w:p w:rsidR="00857345" w:rsidRDefault="000D30A1">
      <w:pPr>
        <w:spacing w:after="12"/>
        <w:ind w:left="160"/>
        <w:jc w:val="left"/>
      </w:pPr>
      <w:r>
        <w:rPr>
          <w:color w:val="002060"/>
          <w:sz w:val="28"/>
        </w:rPr>
        <w:t xml:space="preserve">3.10.9 A szóbeli vizsga általános szabályai </w:t>
      </w:r>
    </w:p>
    <w:p w:rsidR="00857345" w:rsidRDefault="000D30A1">
      <w:pPr>
        <w:numPr>
          <w:ilvl w:val="0"/>
          <w:numId w:val="58"/>
        </w:numPr>
        <w:ind w:right="14" w:hanging="360"/>
      </w:pPr>
      <w:r>
        <w:t xml:space="preserve">Egy napon egy vizsgázónak legfeljebb 3 szóbeli vizsga szervehető. </w:t>
      </w:r>
    </w:p>
    <w:p w:rsidR="00857345" w:rsidRDefault="000D30A1">
      <w:pPr>
        <w:numPr>
          <w:ilvl w:val="0"/>
          <w:numId w:val="58"/>
        </w:numPr>
        <w:ind w:right="14" w:hanging="360"/>
      </w:pPr>
      <w:r>
        <w:t xml:space="preserve">A vizsgázónak a vizsga előtt legalább 10 perccel meg kell jelennie. </w:t>
      </w:r>
    </w:p>
    <w:p w:rsidR="00857345" w:rsidRDefault="000D30A1">
      <w:pPr>
        <w:numPr>
          <w:ilvl w:val="0"/>
          <w:numId w:val="58"/>
        </w:numPr>
        <w:ind w:right="14" w:hanging="360"/>
      </w:pPr>
      <w:r>
        <w:t xml:space="preserve">A vizsgázó tantárgyanként kérdéseket kap. </w:t>
      </w:r>
    </w:p>
    <w:p w:rsidR="00857345" w:rsidRDefault="000D30A1">
      <w:pPr>
        <w:numPr>
          <w:ilvl w:val="0"/>
          <w:numId w:val="58"/>
        </w:numPr>
        <w:ind w:right="14" w:hanging="360"/>
      </w:pPr>
      <w:r>
        <w:t xml:space="preserve">A szóbeli vizsgához szükséges segédeszközökről a vizsgáztató tanár gondoskodik. </w:t>
      </w:r>
    </w:p>
    <w:p w:rsidR="00857345" w:rsidRDefault="000D30A1">
      <w:pPr>
        <w:numPr>
          <w:ilvl w:val="0"/>
          <w:numId w:val="58"/>
        </w:numPr>
        <w:ind w:right="14" w:hanging="360"/>
      </w:pPr>
      <w:r>
        <w:t xml:space="preserve">A felkészülési idő tantárgyanként 20 perc. </w:t>
      </w:r>
    </w:p>
    <w:p w:rsidR="00857345" w:rsidRDefault="000D30A1">
      <w:pPr>
        <w:numPr>
          <w:ilvl w:val="0"/>
          <w:numId w:val="58"/>
        </w:numPr>
        <w:ind w:right="14" w:hanging="360"/>
      </w:pPr>
      <w:r>
        <w:t xml:space="preserve">A felelés időtartama 15 percnél több nem lehet. </w:t>
      </w:r>
    </w:p>
    <w:p w:rsidR="00857345" w:rsidRDefault="000D30A1">
      <w:pPr>
        <w:numPr>
          <w:ilvl w:val="0"/>
          <w:numId w:val="58"/>
        </w:numPr>
        <w:ind w:right="14" w:hanging="360"/>
      </w:pPr>
      <w:r>
        <w:t xml:space="preserve">A felkészülés során készített jegyzeteket a vizsgázó használhatja. </w:t>
      </w:r>
    </w:p>
    <w:p w:rsidR="00857345" w:rsidRDefault="000D30A1">
      <w:pPr>
        <w:numPr>
          <w:ilvl w:val="0"/>
          <w:numId w:val="58"/>
        </w:numPr>
        <w:ind w:right="14" w:hanging="360"/>
      </w:pPr>
      <w:r>
        <w:t xml:space="preserve">Két tantárgy között 15 perc pihenőidőt kell biztosítani. </w:t>
      </w:r>
    </w:p>
    <w:p w:rsidR="00857345" w:rsidRDefault="000D30A1">
      <w:pPr>
        <w:numPr>
          <w:ilvl w:val="0"/>
          <w:numId w:val="58"/>
        </w:numPr>
        <w:ind w:right="14" w:hanging="360"/>
      </w:pPr>
      <w:r>
        <w:t xml:space="preserve">A vizsgázók a teremben egymással nem beszélhetnek, egymást nem zavarhatják. </w:t>
      </w:r>
    </w:p>
    <w:p w:rsidR="00857345" w:rsidRDefault="000D30A1">
      <w:pPr>
        <w:numPr>
          <w:ilvl w:val="0"/>
          <w:numId w:val="58"/>
        </w:numPr>
        <w:spacing w:after="269"/>
        <w:ind w:right="14" w:hanging="360"/>
      </w:pPr>
      <w:r>
        <w:t xml:space="preserve">Szabálytalanság esetén az elnök figyelmezteti a vizsgázót, az elért eredményt megsemmisítheti, a figyelmeztetést a jegyzőkönyvben feltünteti, értesíti az igazgatót. </w:t>
      </w:r>
    </w:p>
    <w:p w:rsidR="00857345" w:rsidRDefault="000D30A1">
      <w:pPr>
        <w:spacing w:after="12"/>
        <w:ind w:left="160"/>
        <w:jc w:val="left"/>
      </w:pPr>
      <w:r>
        <w:rPr>
          <w:color w:val="002060"/>
          <w:sz w:val="28"/>
        </w:rPr>
        <w:t xml:space="preserve">3.10.10 Szabálytalanságok kezelése </w:t>
      </w:r>
    </w:p>
    <w:p w:rsidR="00857345" w:rsidRDefault="000D30A1">
      <w:pPr>
        <w:spacing w:after="0" w:line="259" w:lineRule="auto"/>
        <w:ind w:left="526" w:firstLine="0"/>
        <w:jc w:val="left"/>
      </w:pPr>
      <w:r>
        <w:rPr>
          <w:rFonts w:ascii="Arial" w:eastAsia="Arial" w:hAnsi="Arial" w:cs="Arial"/>
        </w:rPr>
        <w:t xml:space="preserve"> </w:t>
      </w:r>
    </w:p>
    <w:p w:rsidR="00857345" w:rsidRDefault="000D30A1">
      <w:pPr>
        <w:ind w:left="171" w:right="14"/>
      </w:pPr>
      <w:r>
        <w:t xml:space="preserve">Szabálytalanságnak minősül a tanulmányok alatti vizsgákra vonatkozó szabályok megszegése. Például mobiltelefon használata, fegyelmezetlenség, meg nem engedett segédeszköz használata, vizsgaterem elhagyása. </w:t>
      </w:r>
    </w:p>
    <w:p w:rsidR="00857345" w:rsidRDefault="000D30A1">
      <w:pPr>
        <w:ind w:left="171" w:right="14"/>
      </w:pPr>
      <w:r>
        <w:t xml:space="preserve">Szabálytalanság esetén az alábbi eljárást kell alkalmazni: </w:t>
      </w:r>
    </w:p>
    <w:p w:rsidR="00857345" w:rsidRDefault="000D30A1">
      <w:pPr>
        <w:numPr>
          <w:ilvl w:val="0"/>
          <w:numId w:val="58"/>
        </w:numPr>
        <w:ind w:right="14" w:hanging="360"/>
      </w:pPr>
      <w:r>
        <w:t xml:space="preserve">Jegyzőkönyv felvétele a szabálytalanság kivizsgálásához. </w:t>
      </w:r>
    </w:p>
    <w:p w:rsidR="00857345" w:rsidRDefault="000D30A1">
      <w:pPr>
        <w:numPr>
          <w:ilvl w:val="0"/>
          <w:numId w:val="58"/>
        </w:numPr>
        <w:ind w:right="14" w:hanging="360"/>
      </w:pPr>
      <w:r>
        <w:t xml:space="preserve">Jogszabályok szerinti eljárásrend alkalmazása. </w:t>
      </w:r>
    </w:p>
    <w:p w:rsidR="00857345" w:rsidRDefault="000D30A1">
      <w:pPr>
        <w:numPr>
          <w:ilvl w:val="0"/>
          <w:numId w:val="58"/>
        </w:numPr>
        <w:ind w:right="14" w:hanging="360"/>
      </w:pPr>
      <w:r>
        <w:t xml:space="preserve">Írásbeli szabálytalanság esetén az igazgatóból és a vizsgabizottság munkájában részt nem vevő tanárokból álló háromtagú bizottság jár el </w:t>
      </w:r>
    </w:p>
    <w:p w:rsidR="00857345" w:rsidRDefault="000D30A1">
      <w:pPr>
        <w:numPr>
          <w:ilvl w:val="0"/>
          <w:numId w:val="58"/>
        </w:numPr>
        <w:ind w:right="14" w:hanging="360"/>
      </w:pPr>
      <w:r>
        <w:t xml:space="preserve">Szóbeli vizsgán a vizsgabizottság elnöke jár el. </w:t>
      </w:r>
    </w:p>
    <w:p w:rsidR="00857345" w:rsidRDefault="000D30A1">
      <w:pPr>
        <w:numPr>
          <w:ilvl w:val="0"/>
          <w:numId w:val="58"/>
        </w:numPr>
        <w:spacing w:after="269"/>
        <w:ind w:right="14" w:hanging="360"/>
      </w:pPr>
      <w:r>
        <w:t xml:space="preserve">Szabálytalansággal összefüggésben hozott döntést és annak indokait határozatba kell foglalni. </w:t>
      </w:r>
    </w:p>
    <w:p w:rsidR="00857345" w:rsidRDefault="000D30A1">
      <w:pPr>
        <w:spacing w:after="12"/>
        <w:ind w:left="160"/>
        <w:jc w:val="left"/>
      </w:pPr>
      <w:r>
        <w:rPr>
          <w:color w:val="002060"/>
          <w:sz w:val="28"/>
        </w:rPr>
        <w:t xml:space="preserve">3.10.11 Vizsgatárgyak részei, követelményei és értékelési rendje </w:t>
      </w:r>
    </w:p>
    <w:p w:rsidR="00857345" w:rsidRDefault="000D30A1">
      <w:pPr>
        <w:spacing w:after="0" w:line="259" w:lineRule="auto"/>
        <w:ind w:left="166" w:firstLine="0"/>
        <w:jc w:val="left"/>
      </w:pPr>
      <w:r>
        <w:rPr>
          <w:rFonts w:ascii="Arial" w:eastAsia="Arial" w:hAnsi="Arial" w:cs="Arial"/>
        </w:rPr>
        <w:t xml:space="preserve"> </w:t>
      </w:r>
    </w:p>
    <w:p w:rsidR="00857345" w:rsidRDefault="000D30A1">
      <w:pPr>
        <w:ind w:left="171" w:right="14"/>
      </w:pPr>
      <w:r>
        <w:t xml:space="preserve">Minden vizsgatárgy követelménye azonos az adott évfolyam adott tantárgyának az iskola helyi tantervében meghatározott követelményrendszerével. A tanulmányok alatti vizsgák értékelési rendje megegyezik a helyi tantervben rögzítettekkel. </w:t>
      </w:r>
    </w:p>
    <w:p w:rsidR="00857345" w:rsidRDefault="000D30A1">
      <w:pPr>
        <w:spacing w:after="343" w:line="259" w:lineRule="auto"/>
        <w:ind w:left="166" w:firstLine="0"/>
        <w:jc w:val="left"/>
      </w:pPr>
      <w:r>
        <w:rPr>
          <w:rFonts w:ascii="Arial" w:eastAsia="Arial" w:hAnsi="Arial" w:cs="Arial"/>
        </w:rPr>
        <w:t xml:space="preserve"> </w:t>
      </w:r>
    </w:p>
    <w:p w:rsidR="00857345" w:rsidRDefault="000D30A1">
      <w:pPr>
        <w:pStyle w:val="Cmsor4"/>
        <w:spacing w:after="199"/>
        <w:ind w:left="168" w:hanging="10"/>
      </w:pPr>
      <w:bookmarkStart w:id="37" w:name="_Toc48461452"/>
      <w:r>
        <w:rPr>
          <w:i w:val="0"/>
          <w:color w:val="002060"/>
          <w:sz w:val="32"/>
        </w:rPr>
        <w:t>3.11 A FELVÉTEL ÉS AZ ÁTVÉTEL HELYI SZABÁLYAI</w:t>
      </w:r>
      <w:bookmarkEnd w:id="37"/>
      <w:r>
        <w:rPr>
          <w:i w:val="0"/>
          <w:color w:val="002060"/>
          <w:sz w:val="32"/>
        </w:rPr>
        <w:t xml:space="preserve">  </w:t>
      </w:r>
    </w:p>
    <w:p w:rsidR="00857345" w:rsidRDefault="000D30A1">
      <w:pPr>
        <w:spacing w:after="145"/>
        <w:ind w:left="166" w:right="14"/>
      </w:pPr>
      <w:r>
        <w:t xml:space="preserve">Általános iskolánkba szakértői bizottsági intézmény kijelölő határozattal veszünk fel tanulásban, vagy értelmileg akadályozott tanulókat.  </w:t>
      </w:r>
    </w:p>
    <w:p w:rsidR="00857345" w:rsidRDefault="000D30A1">
      <w:pPr>
        <w:spacing w:after="145"/>
        <w:ind w:left="166" w:right="302"/>
      </w:pPr>
      <w:r>
        <w:t xml:space="preserve">Tanuló átvehető másik iskolából, ha valamely Szakértői Bizottság intézményváltoztatásról szóló javaslatával - amely kijelöli az intézményünket, és ha az adott osztály létszáma engedi, a szülő kérésére – elsősorban a tanév befejezése után – biztosítjuk a más iskolába járó tanulók számára az iskolaváltás lehetőségét.  </w:t>
      </w:r>
    </w:p>
    <w:p w:rsidR="00857345" w:rsidRDefault="000D30A1">
      <w:pPr>
        <w:ind w:left="166" w:right="14"/>
      </w:pPr>
      <w:r>
        <w:t xml:space="preserve">Az átvételről az intézményvezető dönt az osztálylétszámok függvényében.  </w:t>
      </w:r>
    </w:p>
    <w:p w:rsidR="00857345" w:rsidRDefault="000D30A1">
      <w:pPr>
        <w:spacing w:after="152"/>
        <w:ind w:left="166" w:right="302"/>
      </w:pPr>
      <w:r>
        <w:t xml:space="preserve">Ha az intézményvezető engedélyezi az átvételt, írásbeli befogadó nyilatkozatot küld a tanuló iskolájába, illetve megküldi az „Értesítés iskolaváltoztatásról” dokumentumot a tanuló előző iskolájába.  </w:t>
      </w:r>
    </w:p>
    <w:p w:rsidR="00857345" w:rsidRDefault="000D30A1">
      <w:pPr>
        <w:ind w:left="166" w:right="302"/>
      </w:pPr>
      <w:r>
        <w:t xml:space="preserve">Évközi átvételnél a tanuló érdemjegyeit és mulasztásait a volt iskola által megküldött hiteles dokumentumok alapján az osztályfőnök átvezeti az osztályozási naplóba. Az átvett tanulónak az esetleges tudásbeli hiányosságait a </w:t>
      </w:r>
      <w:r w:rsidR="00BF3C49">
        <w:t>pedagógusok</w:t>
      </w:r>
      <w:r>
        <w:t xml:space="preserve"> segítségével pótolnia kell.  </w:t>
      </w:r>
    </w:p>
    <w:p w:rsidR="00857345" w:rsidRDefault="00857345"/>
    <w:p w:rsidR="003C29CF" w:rsidRDefault="003C29CF"/>
    <w:p w:rsidR="003C29CF" w:rsidRDefault="003C29CF"/>
    <w:p w:rsidR="003C29CF" w:rsidRDefault="003C29CF">
      <w:pPr>
        <w:sectPr w:rsidR="003C29CF">
          <w:headerReference w:type="even" r:id="rId22"/>
          <w:headerReference w:type="default" r:id="rId23"/>
          <w:footerReference w:type="even" r:id="rId24"/>
          <w:footerReference w:type="default" r:id="rId25"/>
          <w:headerReference w:type="first" r:id="rId26"/>
          <w:footerReference w:type="first" r:id="rId27"/>
          <w:pgSz w:w="11900" w:h="16840"/>
          <w:pgMar w:top="1486" w:right="1093" w:bottom="503" w:left="1250" w:header="708" w:footer="7" w:gutter="0"/>
          <w:cols w:space="708"/>
        </w:sectPr>
      </w:pPr>
    </w:p>
    <w:p w:rsidR="003C29CF" w:rsidRPr="003D4164" w:rsidRDefault="003C29CF" w:rsidP="003C29CF">
      <w:pPr>
        <w:pStyle w:val="Cm"/>
        <w:rPr>
          <w:sz w:val="48"/>
          <w:szCs w:val="48"/>
        </w:rPr>
      </w:pPr>
      <w:r>
        <w:rPr>
          <w:noProof/>
          <w:lang w:val="hu-HU" w:eastAsia="hu-HU"/>
        </w:rPr>
        <w:drawing>
          <wp:anchor distT="0" distB="0" distL="114300" distR="114300" simplePos="0" relativeHeight="251659264" behindDoc="1" locked="0" layoutInCell="1" allowOverlap="1" wp14:anchorId="7616DE33" wp14:editId="66573692">
            <wp:simplePos x="0" y="0"/>
            <wp:positionH relativeFrom="page">
              <wp:posOffset>899160</wp:posOffset>
            </wp:positionH>
            <wp:positionV relativeFrom="page">
              <wp:posOffset>914400</wp:posOffset>
            </wp:positionV>
            <wp:extent cx="5129784" cy="7397496"/>
            <wp:effectExtent l="19050" t="0" r="13970" b="3023235"/>
            <wp:wrapNone/>
            <wp:docPr id="4" name="8. kép" descr="Pillang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28"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8"/>
          <w:szCs w:val="48"/>
        </w:rPr>
        <w:t xml:space="preserve">Helyi </w:t>
      </w:r>
      <w:r w:rsidRPr="003D4164">
        <w:rPr>
          <w:sz w:val="48"/>
          <w:szCs w:val="48"/>
        </w:rPr>
        <w:t xml:space="preserve">tanterv </w:t>
      </w:r>
    </w:p>
    <w:p w:rsidR="003C29CF" w:rsidRPr="003D4164" w:rsidRDefault="003C29CF" w:rsidP="003C29CF">
      <w:pPr>
        <w:pStyle w:val="Cm"/>
        <w:rPr>
          <w:sz w:val="48"/>
          <w:szCs w:val="48"/>
        </w:rPr>
      </w:pPr>
    </w:p>
    <w:p w:rsidR="003C29CF" w:rsidRDefault="003C29CF" w:rsidP="003C29CF">
      <w:pPr>
        <w:pStyle w:val="Cm"/>
        <w:rPr>
          <w:sz w:val="32"/>
          <w:szCs w:val="32"/>
        </w:rPr>
      </w:pPr>
      <w:r w:rsidRPr="003D4164">
        <w:rPr>
          <w:sz w:val="32"/>
          <w:szCs w:val="32"/>
        </w:rPr>
        <w:t>Szentlőrinci Egységes Gyógypedagógiai Módszertani Intézmény, Általános Iskola és Kollégium</w:t>
      </w:r>
    </w:p>
    <w:p w:rsidR="003C29CF" w:rsidRPr="003D4164" w:rsidRDefault="003C29CF" w:rsidP="003C29CF">
      <w:pPr>
        <w:pStyle w:val="Cm"/>
        <w:rPr>
          <w:sz w:val="32"/>
          <w:szCs w:val="32"/>
        </w:rPr>
      </w:pPr>
      <w:r w:rsidRPr="003D4164">
        <w:rPr>
          <w:sz w:val="32"/>
          <w:szCs w:val="32"/>
        </w:rPr>
        <w:t xml:space="preserve"> </w:t>
      </w:r>
      <w:r w:rsidRPr="00192C57">
        <w:rPr>
          <w:noProof/>
          <w:sz w:val="32"/>
          <w:szCs w:val="32"/>
          <w:lang w:val="hu-HU" w:eastAsia="hu-HU"/>
        </w:rPr>
        <w:drawing>
          <wp:inline distT="0" distB="0" distL="0" distR="0" wp14:anchorId="3AD57C8B" wp14:editId="2B17C3DA">
            <wp:extent cx="990600" cy="675409"/>
            <wp:effectExtent l="0" t="0" r="0" b="0"/>
            <wp:docPr id="1" name="Kép 1" descr="D:\Felhasználói adatok\Desktop\logo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lhasználói adatok\Desktop\logo_b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65" cy="681931"/>
                    </a:xfrm>
                    <a:prstGeom prst="rect">
                      <a:avLst/>
                    </a:prstGeom>
                    <a:noFill/>
                    <a:ln>
                      <a:noFill/>
                    </a:ln>
                  </pic:spPr>
                </pic:pic>
              </a:graphicData>
            </a:graphic>
          </wp:inline>
        </w:drawing>
      </w:r>
    </w:p>
    <w:p w:rsidR="003C29CF" w:rsidRDefault="003C29CF" w:rsidP="003C29CF">
      <w:pPr>
        <w:pStyle w:val="Kapcsolatcmsor"/>
        <w:ind w:right="1246"/>
        <w:rPr>
          <w:lang w:bidi="hu"/>
        </w:rPr>
      </w:pPr>
      <w:r>
        <w:rPr>
          <w:lang w:bidi="hu"/>
        </w:rPr>
        <w:t>2020</w:t>
      </w:r>
    </w:p>
    <w:p w:rsidR="00857345" w:rsidRDefault="00857345">
      <w:pPr>
        <w:spacing w:after="304" w:line="259" w:lineRule="auto"/>
        <w:ind w:left="1080" w:firstLine="0"/>
        <w:jc w:val="left"/>
      </w:pPr>
    </w:p>
    <w:p w:rsidR="00857345" w:rsidRDefault="00C47240">
      <w:pPr>
        <w:pStyle w:val="Cmsor1"/>
        <w:spacing w:after="187"/>
        <w:ind w:left="12" w:hanging="10"/>
      </w:pPr>
      <w:bookmarkStart w:id="38" w:name="_Toc48461453"/>
      <w:r>
        <w:rPr>
          <w:sz w:val="32"/>
        </w:rPr>
        <w:t>4.</w:t>
      </w:r>
      <w:r w:rsidR="000D30A1">
        <w:rPr>
          <w:sz w:val="32"/>
        </w:rPr>
        <w:t xml:space="preserve"> HELYI TANTERV</w:t>
      </w:r>
      <w:bookmarkEnd w:id="38"/>
      <w:r w:rsidR="000D30A1">
        <w:rPr>
          <w:sz w:val="32"/>
        </w:rPr>
        <w:t xml:space="preserve"> </w:t>
      </w:r>
    </w:p>
    <w:p w:rsidR="00857345" w:rsidRDefault="000D30A1">
      <w:pPr>
        <w:pStyle w:val="Cmsor4"/>
      </w:pPr>
      <w:bookmarkStart w:id="39" w:name="_Toc48461454"/>
      <w:r>
        <w:t>4.1. A VÁLASZTOTT KERETTANTERVEK</w:t>
      </w:r>
      <w:bookmarkEnd w:id="39"/>
      <w:r>
        <w:t xml:space="preserve">  </w:t>
      </w:r>
    </w:p>
    <w:p w:rsidR="00046CE0" w:rsidRDefault="00046CE0">
      <w:pPr>
        <w:spacing w:after="159" w:line="259" w:lineRule="auto"/>
        <w:ind w:left="0" w:firstLine="0"/>
        <w:jc w:val="left"/>
      </w:pPr>
    </w:p>
    <w:p w:rsidR="00046CE0" w:rsidRDefault="00046CE0" w:rsidP="00CE75E2">
      <w:pPr>
        <w:spacing w:after="159" w:line="259" w:lineRule="auto"/>
        <w:ind w:left="0" w:firstLine="0"/>
      </w:pPr>
      <w:r>
        <w:t xml:space="preserve">Készült </w:t>
      </w:r>
      <w:r w:rsidRPr="00046CE0">
        <w:t xml:space="preserve">a 110/2012. (VI. 4.) Korm. rendelet módosításaként kerül bevezetésre </w:t>
      </w:r>
      <w:r>
        <w:t xml:space="preserve">a </w:t>
      </w:r>
      <w:r w:rsidRPr="00046CE0">
        <w:t>Nemzeti alaptanterv kiadásáról, bevezetéséről és alkalmazásáról szóló az 5/2020. (I.31.) Korm. rendelet</w:t>
      </w:r>
      <w:r>
        <w:t>,</w:t>
      </w:r>
      <w:r w:rsidR="00CE75E2">
        <w:t xml:space="preserve"> és a</w:t>
      </w:r>
      <w:r w:rsidR="00CE75E2" w:rsidRPr="00CE75E2">
        <w:t xml:space="preserve"> 2020-as NAT-hoz illeszkedő tartalmi szabályozók</w:t>
      </w:r>
      <w:r w:rsidR="00CE75E2">
        <w:t xml:space="preserve">ként megjelent </w:t>
      </w:r>
      <w:r w:rsidR="00CE75E2" w:rsidRPr="00CE75E2">
        <w:t>Kerettantervek a sajátos nevelési igényű tanulók oktatásához</w:t>
      </w:r>
      <w:r w:rsidR="00CE75E2">
        <w:t>:</w:t>
      </w:r>
    </w:p>
    <w:p w:rsidR="00CE75E2" w:rsidRDefault="00CE75E2" w:rsidP="00712EA5">
      <w:pPr>
        <w:pStyle w:val="Listaszerbekezds"/>
        <w:numPr>
          <w:ilvl w:val="0"/>
          <w:numId w:val="103"/>
        </w:numPr>
        <w:spacing w:after="159" w:line="259" w:lineRule="auto"/>
      </w:pPr>
      <w:r>
        <w:t xml:space="preserve">Kerettanterv az enyhe értelmi fogyatékos tanulók számára 1-4. évfolyam </w:t>
      </w:r>
      <w:hyperlink r:id="rId30" w:history="1">
        <w:r w:rsidRPr="00CE75E2">
          <w:rPr>
            <w:color w:val="0000FF"/>
            <w:u w:val="single"/>
          </w:rPr>
          <w:t>https://www.oktatas.hu/kozneveles/kerettantervek/2020_nat/kerettantervek_sni_tanulok/SNI_1_4evf</w:t>
        </w:r>
      </w:hyperlink>
    </w:p>
    <w:p w:rsidR="00CE75E2" w:rsidRDefault="00CE75E2" w:rsidP="00712EA5">
      <w:pPr>
        <w:pStyle w:val="Listaszerbekezds"/>
        <w:numPr>
          <w:ilvl w:val="0"/>
          <w:numId w:val="103"/>
        </w:numPr>
        <w:spacing w:after="159" w:line="259" w:lineRule="auto"/>
      </w:pPr>
      <w:r>
        <w:t xml:space="preserve">Kerettanterv az enyhe értelmi fogyatékos tanulók számára 5-8. évfolyam </w:t>
      </w:r>
      <w:hyperlink r:id="rId31" w:history="1">
        <w:r w:rsidRPr="00CE75E2">
          <w:rPr>
            <w:color w:val="0000FF"/>
            <w:u w:val="single"/>
          </w:rPr>
          <w:t>https://www.oktatas.hu/kozneveles/kerettantervek/2020_nat/kerettantervek_sni_tanulok/enyhe_sni_5_8</w:t>
        </w:r>
      </w:hyperlink>
    </w:p>
    <w:p w:rsidR="00CE75E2" w:rsidRDefault="00CE75E2" w:rsidP="00712EA5">
      <w:pPr>
        <w:pStyle w:val="Listaszerbekezds"/>
        <w:numPr>
          <w:ilvl w:val="0"/>
          <w:numId w:val="103"/>
        </w:numPr>
        <w:spacing w:after="159" w:line="259" w:lineRule="auto"/>
      </w:pPr>
      <w:r>
        <w:t xml:space="preserve">Kerettanterv a középsúlyos értelmi fogyatékos tanulók számára 1-8. évfolyam </w:t>
      </w:r>
      <w:hyperlink r:id="rId32" w:history="1">
        <w:r w:rsidRPr="00CE75E2">
          <w:rPr>
            <w:color w:val="0000FF"/>
            <w:u w:val="single"/>
          </w:rPr>
          <w:t>https://www.oktatas.hu/kozneveles/kerettantervek/2020_nat/kerettantervek_sni_tanulok/kozepsulyos_sni_1_8</w:t>
        </w:r>
      </w:hyperlink>
    </w:p>
    <w:p w:rsidR="00857345" w:rsidRDefault="00857345" w:rsidP="00CE75E2">
      <w:pPr>
        <w:spacing w:after="0" w:line="259" w:lineRule="auto"/>
        <w:ind w:left="2" w:firstLine="0"/>
      </w:pPr>
    </w:p>
    <w:p w:rsidR="00CE75E2" w:rsidRDefault="00CE75E2" w:rsidP="00CE75E2">
      <w:pPr>
        <w:spacing w:after="0" w:line="259" w:lineRule="auto"/>
        <w:ind w:left="2" w:firstLine="0"/>
      </w:pPr>
      <w:r>
        <w:t>alapján, valamint „</w:t>
      </w:r>
      <w:r w:rsidRPr="00CE75E2">
        <w:t>A sajátos nevelési igényű gyermekek óvodai nevelésének irányelve</w:t>
      </w:r>
      <w:r>
        <w:t xml:space="preserve"> figyelembe vételével.”</w:t>
      </w:r>
    </w:p>
    <w:p w:rsidR="00857345" w:rsidRDefault="000D30A1" w:rsidP="00CE75E2">
      <w:pPr>
        <w:spacing w:after="0" w:line="259" w:lineRule="auto"/>
        <w:ind w:left="2" w:firstLine="0"/>
      </w:pPr>
      <w:r>
        <w:t xml:space="preserve"> </w:t>
      </w:r>
    </w:p>
    <w:p w:rsidR="00857345" w:rsidRDefault="000D30A1" w:rsidP="00036884">
      <w:pPr>
        <w:ind w:left="7" w:right="14"/>
      </w:pPr>
      <w:r>
        <w:t>A választott kerettanterv</w:t>
      </w:r>
      <w:r w:rsidR="00CE75E2">
        <w:t>ek</w:t>
      </w:r>
      <w:r>
        <w:t xml:space="preserve"> által javasolt órakeretet minden évfolyamon a szabadon tervezhető  órá</w:t>
      </w:r>
      <w:r w:rsidR="00CE75E2">
        <w:t>kk</w:t>
      </w:r>
      <w:r>
        <w:t xml:space="preserve">al megnöveltük azoknál a tantárgyaknál ahol témakörök feldolgozása, a tananyag elsajátítása hosszabb idősávot igényel, ezt </w:t>
      </w:r>
      <w:r w:rsidR="00CE75E2">
        <w:t>+</w:t>
      </w:r>
      <w:r>
        <w:t>jel</w:t>
      </w:r>
      <w:r w:rsidR="00CE75E2">
        <w:t>l</w:t>
      </w:r>
      <w:r>
        <w:t>e</w:t>
      </w:r>
      <w:r w:rsidR="00CE75E2">
        <w:t>l</w:t>
      </w:r>
      <w:r>
        <w:t xml:space="preserve"> jelezzük </w:t>
      </w:r>
      <w:r w:rsidR="00CE75E2">
        <w:t>a</w:t>
      </w:r>
      <w:r>
        <w:t xml:space="preserve"> vonatkozó táblázat</w:t>
      </w:r>
      <w:r w:rsidR="00CE75E2">
        <w:t>ok</w:t>
      </w:r>
      <w:r>
        <w:t>ban.</w:t>
      </w:r>
    </w:p>
    <w:p w:rsidR="003C29CF" w:rsidRDefault="00036884" w:rsidP="00036884">
      <w:pPr>
        <w:spacing w:after="7704" w:line="259" w:lineRule="auto"/>
        <w:ind w:left="0" w:firstLine="0"/>
      </w:pPr>
      <w:r>
        <w:t>Jelen</w:t>
      </w:r>
      <w:r w:rsidR="003C29CF">
        <w:t xml:space="preserve"> Helyi Tanterv a 2020/21-es tanévben az 1. és 5. évfolyamon, a 2021/22-es tanévben az 1</w:t>
      </w:r>
      <w:r>
        <w:t>.,2.,5.,6. évfolyamokon, a 2022/23-as tanévben az 1.,2.,3,5.,6.,7. évfolyamokon és a 2023/24-es tanévtől az intézmény valamennyi évfolyamán alkalmazandó. A „felmenő rendszerű bevezetés miatt a nem jelzett évfolyamokon az intézmény korábbi Helyi Tanterve alkalmazandó.</w:t>
      </w:r>
    </w:p>
    <w:p w:rsidR="00857345" w:rsidRDefault="00857345">
      <w:pPr>
        <w:sectPr w:rsidR="00857345">
          <w:headerReference w:type="even" r:id="rId33"/>
          <w:headerReference w:type="default" r:id="rId34"/>
          <w:footerReference w:type="even" r:id="rId35"/>
          <w:headerReference w:type="first" r:id="rId36"/>
          <w:footerReference w:type="first" r:id="rId37"/>
          <w:pgSz w:w="11900" w:h="16840"/>
          <w:pgMar w:top="1440" w:right="1409" w:bottom="1440" w:left="1416" w:header="708" w:footer="708" w:gutter="0"/>
          <w:cols w:space="708"/>
        </w:sectPr>
      </w:pPr>
    </w:p>
    <w:p w:rsidR="00036884" w:rsidRDefault="00036884" w:rsidP="001C5DE6">
      <w:pPr>
        <w:pStyle w:val="Tartalomjegyzkcmsora"/>
      </w:pPr>
    </w:p>
    <w:p w:rsidR="00036884" w:rsidRDefault="00036884" w:rsidP="001C5DE6">
      <w:pPr>
        <w:ind w:left="0" w:firstLine="0"/>
        <w:rPr>
          <w:lang w:bidi="hu"/>
        </w:rPr>
      </w:pPr>
    </w:p>
    <w:p w:rsidR="00036884" w:rsidRPr="003D4164" w:rsidRDefault="00036884" w:rsidP="00036884">
      <w:pPr>
        <w:jc w:val="center"/>
        <w:rPr>
          <w:rFonts w:ascii="Calibri Light" w:hAnsi="Calibri Light" w:cs="Calibri Light"/>
        </w:rPr>
      </w:pPr>
      <w:r w:rsidRPr="003D4164">
        <w:rPr>
          <w:rFonts w:ascii="Calibri Light" w:hAnsi="Calibri Light" w:cs="Calibri Light"/>
        </w:rPr>
        <w:t>„A gyerek olyan, mint a pillangó a szélben:</w:t>
      </w:r>
    </w:p>
    <w:p w:rsidR="00036884" w:rsidRPr="003D4164" w:rsidRDefault="00036884" w:rsidP="00036884">
      <w:pPr>
        <w:jc w:val="center"/>
        <w:rPr>
          <w:rFonts w:ascii="Calibri Light" w:hAnsi="Calibri Light" w:cs="Calibri Light"/>
        </w:rPr>
      </w:pPr>
      <w:r w:rsidRPr="003D4164">
        <w:rPr>
          <w:rFonts w:ascii="Calibri Light" w:hAnsi="Calibri Light" w:cs="Calibri Light"/>
        </w:rPr>
        <w:t>egyesek magasabbra szállnak, mint mások,</w:t>
      </w:r>
    </w:p>
    <w:p w:rsidR="00036884" w:rsidRPr="003D4164" w:rsidRDefault="00036884" w:rsidP="00036884">
      <w:pPr>
        <w:jc w:val="center"/>
        <w:rPr>
          <w:rFonts w:ascii="Calibri Light" w:hAnsi="Calibri Light" w:cs="Calibri Light"/>
        </w:rPr>
      </w:pPr>
      <w:r w:rsidRPr="003D4164">
        <w:rPr>
          <w:rFonts w:ascii="Calibri Light" w:hAnsi="Calibri Light" w:cs="Calibri Light"/>
        </w:rPr>
        <w:t>de mindegyikük legjobb tudása szerint repül.</w:t>
      </w:r>
    </w:p>
    <w:p w:rsidR="00036884" w:rsidRPr="003D4164" w:rsidRDefault="00036884" w:rsidP="00036884">
      <w:pPr>
        <w:jc w:val="center"/>
        <w:rPr>
          <w:rFonts w:ascii="Calibri Light" w:hAnsi="Calibri Light" w:cs="Calibri Light"/>
        </w:rPr>
      </w:pPr>
      <w:r w:rsidRPr="003D4164">
        <w:rPr>
          <w:rFonts w:ascii="Calibri Light" w:hAnsi="Calibri Light" w:cs="Calibri Light"/>
        </w:rPr>
        <w:t>Miért hasonlítanánk hát össze őket?</w:t>
      </w:r>
    </w:p>
    <w:p w:rsidR="00036884" w:rsidRPr="003D4164" w:rsidRDefault="00036884" w:rsidP="00036884">
      <w:pPr>
        <w:jc w:val="center"/>
        <w:rPr>
          <w:rFonts w:ascii="Calibri Light" w:hAnsi="Calibri Light" w:cs="Calibri Light"/>
        </w:rPr>
      </w:pPr>
      <w:r w:rsidRPr="003D4164">
        <w:rPr>
          <w:rFonts w:ascii="Calibri Light" w:hAnsi="Calibri Light" w:cs="Calibri Light"/>
        </w:rPr>
        <w:t>Mindegyik más.</w:t>
      </w:r>
    </w:p>
    <w:p w:rsidR="00036884" w:rsidRPr="003D4164" w:rsidRDefault="00036884" w:rsidP="00036884">
      <w:pPr>
        <w:jc w:val="center"/>
        <w:rPr>
          <w:rFonts w:ascii="Calibri Light" w:hAnsi="Calibri Light" w:cs="Calibri Light"/>
        </w:rPr>
      </w:pPr>
      <w:r w:rsidRPr="003D4164">
        <w:rPr>
          <w:rFonts w:ascii="Calibri Light" w:hAnsi="Calibri Light" w:cs="Calibri Light"/>
        </w:rPr>
        <w:t>Mindegyik különleges.</w:t>
      </w:r>
    </w:p>
    <w:p w:rsidR="00036884" w:rsidRPr="003D4164" w:rsidRDefault="00036884" w:rsidP="00036884">
      <w:pPr>
        <w:jc w:val="center"/>
        <w:rPr>
          <w:rFonts w:ascii="Calibri Light" w:hAnsi="Calibri Light" w:cs="Calibri Light"/>
        </w:rPr>
      </w:pPr>
      <w:r w:rsidRPr="003D4164">
        <w:rPr>
          <w:rFonts w:ascii="Calibri Light" w:hAnsi="Calibri Light" w:cs="Calibri Light"/>
        </w:rPr>
        <w:t>Mindegyik gyönyörű!”</w:t>
      </w:r>
    </w:p>
    <w:p w:rsidR="00036884" w:rsidRPr="003D4164" w:rsidRDefault="00036884" w:rsidP="00036884">
      <w:pPr>
        <w:jc w:val="center"/>
        <w:rPr>
          <w:rFonts w:ascii="Calibri Light" w:hAnsi="Calibri Light" w:cs="Calibri Light"/>
        </w:rPr>
      </w:pPr>
    </w:p>
    <w:p w:rsidR="00036884" w:rsidRPr="003D4164" w:rsidRDefault="00036884" w:rsidP="00036884">
      <w:pPr>
        <w:jc w:val="center"/>
        <w:rPr>
          <w:rFonts w:ascii="Calibri Light" w:hAnsi="Calibri Light" w:cs="Calibri Light"/>
        </w:rPr>
      </w:pPr>
      <w:r w:rsidRPr="003D4164">
        <w:rPr>
          <w:rFonts w:ascii="Calibri Light" w:hAnsi="Calibri Light" w:cs="Calibri Light"/>
        </w:rPr>
        <w:t>(ismeretlen szerző)</w:t>
      </w:r>
    </w:p>
    <w:p w:rsidR="00036884" w:rsidRPr="003D4164" w:rsidRDefault="00036884" w:rsidP="00036884">
      <w:pPr>
        <w:pStyle w:val="Kapcsolatiadatok"/>
        <w:rPr>
          <w:lang w:bidi="hu"/>
        </w:rPr>
      </w:pPr>
    </w:p>
    <w:p w:rsidR="00036884" w:rsidRPr="003D4164" w:rsidRDefault="00036884" w:rsidP="00036884">
      <w:pPr>
        <w:pStyle w:val="Cmsor1"/>
        <w:rPr>
          <w:rFonts w:ascii="Calibri Light" w:hAnsi="Calibri Light" w:cs="Calibri Light"/>
        </w:rPr>
      </w:pPr>
      <w:bookmarkStart w:id="40" w:name="_Toc44762600"/>
      <w:bookmarkStart w:id="41" w:name="_Toc48461455"/>
      <w:r>
        <w:rPr>
          <w:rFonts w:ascii="Calibri Light" w:hAnsi="Calibri Light" w:cs="Calibri Light"/>
        </w:rPr>
        <w:t>Értelmileg akadályozottak tanterve</w:t>
      </w:r>
      <w:bookmarkEnd w:id="40"/>
      <w:bookmarkEnd w:id="41"/>
    </w:p>
    <w:p w:rsidR="00036884" w:rsidRDefault="00036884" w:rsidP="00036884">
      <w:pPr>
        <w:rPr>
          <w:rFonts w:ascii="Calibri Light" w:hAnsi="Calibri Light" w:cs="Calibri Light"/>
        </w:rPr>
      </w:pPr>
      <w:r>
        <w:rPr>
          <w:rFonts w:ascii="Calibri Light" w:hAnsi="Calibri Light" w:cs="Calibri Light"/>
        </w:rPr>
        <w:t>Készült a „NAT 2020”, a „</w:t>
      </w:r>
      <w:r w:rsidRPr="00875533">
        <w:rPr>
          <w:rFonts w:ascii="Calibri Light" w:hAnsi="Calibri Light" w:cs="Calibri Light"/>
        </w:rPr>
        <w:t>32/2012. (X. 8.) EMMI rendelet</w:t>
      </w:r>
      <w:r>
        <w:rPr>
          <w:rFonts w:ascii="Calibri Light" w:hAnsi="Calibri Light" w:cs="Calibri Light"/>
        </w:rPr>
        <w:t xml:space="preserve"> </w:t>
      </w:r>
      <w:r w:rsidRPr="00875533">
        <w:rPr>
          <w:rFonts w:ascii="Calibri Light" w:hAnsi="Calibri Light" w:cs="Calibri Light"/>
        </w:rPr>
        <w:t>a Sajátos nevelési igényű gyermekek óvodai nevelésének irányelve és a Sajátos nevelési igényű tanulók iskolai oktatásának irányelve kiadásáról</w:t>
      </w:r>
      <w:r>
        <w:rPr>
          <w:rFonts w:ascii="Calibri Light" w:hAnsi="Calibri Light" w:cs="Calibri Light"/>
        </w:rPr>
        <w:t>” és a „</w:t>
      </w:r>
      <w:r w:rsidRPr="003D4164">
        <w:rPr>
          <w:rFonts w:ascii="Calibri Light" w:hAnsi="Calibri Light" w:cs="Calibri Light"/>
        </w:rPr>
        <w:t xml:space="preserve">Kerettanterv a középsúlyos értelmi </w:t>
      </w:r>
      <w:r>
        <w:rPr>
          <w:rFonts w:ascii="Calibri Light" w:hAnsi="Calibri Light" w:cs="Calibri Light"/>
        </w:rPr>
        <w:t xml:space="preserve">fogyatékos tanulók számára 1-8. </w:t>
      </w:r>
      <w:r w:rsidRPr="003D4164">
        <w:rPr>
          <w:rFonts w:ascii="Calibri Light" w:hAnsi="Calibri Light" w:cs="Calibri Light"/>
        </w:rPr>
        <w:t>évfolyam</w:t>
      </w:r>
      <w:r>
        <w:rPr>
          <w:rFonts w:ascii="Calibri Light" w:hAnsi="Calibri Light" w:cs="Calibri Light"/>
        </w:rPr>
        <w:t>” című Kerettanterv alapján.</w:t>
      </w:r>
    </w:p>
    <w:p w:rsidR="00036884" w:rsidRDefault="00036884" w:rsidP="00036884">
      <w:pPr>
        <w:rPr>
          <w:rFonts w:ascii="Calibri Light" w:hAnsi="Calibri Light" w:cs="Calibri Light"/>
        </w:rPr>
      </w:pPr>
    </w:p>
    <w:p w:rsidR="00036884" w:rsidRPr="003D4164" w:rsidRDefault="00036884" w:rsidP="00036884">
      <w:pPr>
        <w:pStyle w:val="Cmsor2"/>
        <w:jc w:val="both"/>
        <w:rPr>
          <w:rFonts w:ascii="Calibri Light" w:hAnsi="Calibri Light" w:cs="Calibri Light"/>
        </w:rPr>
      </w:pPr>
      <w:bookmarkStart w:id="42" w:name="_Toc44762601"/>
      <w:bookmarkStart w:id="43" w:name="_Toc48461456"/>
      <w:r>
        <w:rPr>
          <w:rFonts w:ascii="Calibri Light" w:hAnsi="Calibri Light" w:cs="Calibri Light"/>
        </w:rPr>
        <w:t>Bevezetés</w:t>
      </w:r>
      <w:bookmarkEnd w:id="42"/>
      <w:bookmarkEnd w:id="43"/>
    </w:p>
    <w:p w:rsidR="00036884" w:rsidRPr="000A3355" w:rsidRDefault="00036884" w:rsidP="00036884">
      <w:pPr>
        <w:rPr>
          <w:rFonts w:ascii="Calibri Light" w:hAnsi="Calibri Light" w:cs="Calibri Light"/>
          <w:bCs/>
        </w:rPr>
      </w:pPr>
      <w:r w:rsidRPr="000A3355">
        <w:rPr>
          <w:rFonts w:ascii="Calibri Light" w:hAnsi="Calibri Light" w:cs="Calibri Light"/>
          <w:bCs/>
        </w:rPr>
        <w:t>A középsúlyos értelmi fogyatékos tanulók igen eltérő egyéni adottságokkal bírnak, fejlesztésük során egyénenként is eltérő nevelési, oktatási igények és szükségletek jelentkeznek. A tanulási képességet a középsúlyos értelmi fogyatékos tanulók esetében elsősorban a kognitív képességek eltérései határozzák meg. Jellemző az idegrendszer (elsősorban a központi, de gyakran a környéki is) struktúrájának átfogó érintettsége. Az érzékelés gyakran differenciálatlanabb, így a releváns ingerek, észleletek feldolgozási folyamata – detektálása (felfedezése-tudatosítása), szelektálása (az adott helyzetben lényegesek szűrése, kiemelése) – is nehezített. Gyakran tapasztaljuk az önkéntelen figyelem ingadozását, csapongását különféle ingerforrások között, vagy merev megtapadását egy-egy dolognál. A figyelem szándékos fókuszálása, irányítása nagy erőfeszítést kíván, így hamarabb alakul ki fáradtság. Ennek megnyilvánulási formái lehetnek rendhagyók, pl. ingerlékenység, kapkodó munkavégzés, indokolatlanul gyakori mosdóba vagy egyéb helyre kéredzkedés, egyéb elkerülő magatartás (állandó orrfújás, ceruzahegyezés vagy bármi, az egyénre jellemzően). Az emlékezeti funkciókra jellemző, hogy a munkamemória egyszerre kevesebb, sok esetben csupán egy-egy új elemet tud befogadni. A hosszú távú tárba nehezebben rögzülnek új elemek. A felejtés kevéssé jellemző, de a felidézéshez gyakran szükségesek a megfelelő kulcsingerek. A felidézést jelentősen támogatja, ha az adott dologhoz, ismerethez a tanulónak pozitív érzelmi kötődése van. A gondolkodásban a megszokott sztereotípiák fontos támpontokat adnak, ugyanakkor ezek okozzák más kontextusban a rigiditást (gondolkodásbeli merevséget, rugalmatlanságot) is. Általában az egy szempont szerinti ítéletalkotás, az egyenes következményes következtetések, a ha-akkor összefüggések felismerése jól alkalmazható. Az új ismeret korábbiakhoz való kötése, változó kontextusban való értelmezése, rugalmas alkalmazása, azaz az ismeretek generalizálása nehezített.</w:t>
      </w:r>
    </w:p>
    <w:p w:rsidR="00036884" w:rsidRPr="000A3355" w:rsidRDefault="00036884" w:rsidP="00036884">
      <w:pPr>
        <w:rPr>
          <w:rFonts w:ascii="Calibri Light" w:hAnsi="Calibri Light" w:cs="Calibri Light"/>
          <w:bCs/>
        </w:rPr>
      </w:pPr>
      <w:r w:rsidRPr="000A3355">
        <w:rPr>
          <w:rFonts w:ascii="Calibri Light" w:hAnsi="Calibri Light" w:cs="Calibri Light"/>
          <w:bCs/>
        </w:rPr>
        <w:t>A célok és feladatok meghatározása a Nemzeti alaptanterven (Nat) és a Sajátos nevelési igényű tanulók iskolai oktatásának irányelvén alapul. A sajátos nevelési igényű tanulók esetében is a Nat-ban meghatározott egységes fejlesztési feladatokat kell alapul venni. A nevelési-oktatási folyamatot a tanulók lehetőségeihez, korlátaihoz és speciális igényeihez igazodva elsősorban a következő elvek szerint kell megszervezni:</w:t>
      </w:r>
    </w:p>
    <w:p w:rsidR="00036884" w:rsidRPr="000A3355" w:rsidRDefault="00036884" w:rsidP="00712EA5">
      <w:pPr>
        <w:numPr>
          <w:ilvl w:val="0"/>
          <w:numId w:val="108"/>
        </w:numPr>
        <w:spacing w:before="120" w:after="0" w:line="264" w:lineRule="auto"/>
        <w:rPr>
          <w:rFonts w:ascii="Calibri Light" w:hAnsi="Calibri Light" w:cs="Calibri Light"/>
          <w:bCs/>
        </w:rPr>
      </w:pPr>
      <w:r w:rsidRPr="000A3355">
        <w:rPr>
          <w:rFonts w:ascii="Calibri Light" w:hAnsi="Calibri Light" w:cs="Calibri Light"/>
          <w:bCs/>
        </w:rPr>
        <w:t>a feladatok megvalósításához hosszabb idősávokat, tágabb kereteket kell megjelölni ott, ahol erre szükség van;</w:t>
      </w:r>
    </w:p>
    <w:p w:rsidR="00036884" w:rsidRPr="000A3355" w:rsidRDefault="00036884" w:rsidP="00712EA5">
      <w:pPr>
        <w:numPr>
          <w:ilvl w:val="0"/>
          <w:numId w:val="108"/>
        </w:numPr>
        <w:spacing w:before="120" w:after="0" w:line="264" w:lineRule="auto"/>
        <w:rPr>
          <w:rFonts w:ascii="Calibri Light" w:hAnsi="Calibri Light" w:cs="Calibri Light"/>
          <w:bCs/>
        </w:rPr>
      </w:pPr>
      <w:r w:rsidRPr="000A3355">
        <w:rPr>
          <w:rFonts w:ascii="Calibri Light" w:hAnsi="Calibri Light" w:cs="Calibri Light"/>
          <w:bCs/>
        </w:rPr>
        <w:t>igény szerint sajátos, a fogyatékossággal összeegyeztethető tartalmakat, követelményeket kell kialakítani és teljesíttetni;</w:t>
      </w:r>
    </w:p>
    <w:p w:rsidR="00036884" w:rsidRPr="000A3355" w:rsidRDefault="00036884" w:rsidP="00712EA5">
      <w:pPr>
        <w:numPr>
          <w:ilvl w:val="0"/>
          <w:numId w:val="108"/>
        </w:numPr>
        <w:spacing w:before="120" w:after="0" w:line="264" w:lineRule="auto"/>
        <w:rPr>
          <w:rFonts w:ascii="Calibri Light" w:hAnsi="Calibri Light" w:cs="Calibri Light"/>
          <w:bCs/>
        </w:rPr>
      </w:pPr>
      <w:r w:rsidRPr="000A3355">
        <w:rPr>
          <w:rFonts w:ascii="Calibri Light" w:hAnsi="Calibri Light" w:cs="Calibri Light"/>
          <w:bCs/>
        </w:rPr>
        <w:t>szükség esetén a tanuló számára legmegfelelőbb alternatív kommunikációs módszerek és eszközök, siket tanulóknál a magyar jelnyelv elsajátításának, alkalmazásának beépítése a nevelés, oktatás folyamatába;</w:t>
      </w:r>
    </w:p>
    <w:p w:rsidR="00036884" w:rsidRPr="000A3355" w:rsidRDefault="00036884" w:rsidP="00712EA5">
      <w:pPr>
        <w:numPr>
          <w:ilvl w:val="0"/>
          <w:numId w:val="108"/>
        </w:numPr>
        <w:spacing w:before="120" w:after="0" w:line="264" w:lineRule="auto"/>
        <w:rPr>
          <w:rFonts w:ascii="Calibri Light" w:hAnsi="Calibri Light" w:cs="Calibri Light"/>
          <w:bCs/>
        </w:rPr>
      </w:pPr>
      <w:r w:rsidRPr="000A3355">
        <w:rPr>
          <w:rFonts w:ascii="Calibri Light" w:hAnsi="Calibri Light" w:cs="Calibri Light"/>
          <w:bCs/>
        </w:rPr>
        <w:t>az iskolák segítő megkülönböztetéssel, egyénileg is támogassák a tanulókat, elsősorban az önmagukhoz mért fejlődésüket értékelve; az egyes fogyatékkal élő tanulókkal összefüggő feladatokról a Sajátos nevelési igényű tanulók iskolai oktatásának tantervi irányelve és a vizsgaszabályzatok adnak eligazítást.</w:t>
      </w:r>
    </w:p>
    <w:p w:rsidR="00036884" w:rsidRPr="000A3355" w:rsidRDefault="00036884" w:rsidP="00036884">
      <w:pPr>
        <w:rPr>
          <w:rFonts w:ascii="Calibri Light" w:hAnsi="Calibri Light" w:cs="Calibri Light"/>
          <w:bCs/>
        </w:rPr>
      </w:pPr>
      <w:r w:rsidRPr="000A3355">
        <w:rPr>
          <w:rFonts w:ascii="Calibri Light" w:hAnsi="Calibri Light" w:cs="Calibri Light"/>
          <w:bCs/>
        </w:rPr>
        <w:t>A hatályos jogszabályok alapján az iskola pedagógiai programjának részeként, a miniszter által kiadott kerettanterveket kiegészítve helyi tantervet készít. A helyi tanterv elkészítésekor különös figyelmet kell fordítani a Nat jelzett elvei közül arra, hogy a helyi tanterv a fogyatékossággal, sajátos nevelési igénnyel összeegyeztethető tartalmakat, követelményeket jelenítsen meg, ennek érdekében a kerettanterv tartalmi elemei az igényeknek megfelelően adaptálhatóak, illetve ugyanazon célokat szolgáló elemekkel behelyettesíthetőek. A Nat. szerint meghatározott fejlesztési területek – nevelési célok egyes esetekben összevontan, integráltan jelennek meg. Az egyes eltérő megnevezésű tantárgyak Nat tanulási terület és tantárgy szerinti megfeleltetése az „A tantárgyak struktúrája és a hozzájuk tartozó óraszámok” cím alatt történik meg.</w:t>
      </w:r>
    </w:p>
    <w:p w:rsidR="00036884" w:rsidRDefault="00036884" w:rsidP="00036884">
      <w:pPr>
        <w:rPr>
          <w:rFonts w:ascii="Calibri Light" w:hAnsi="Calibri Light" w:cs="Calibri Light"/>
          <w:b/>
        </w:rPr>
      </w:pPr>
    </w:p>
    <w:p w:rsidR="00036884" w:rsidRPr="000A3355" w:rsidRDefault="00036884" w:rsidP="00036884">
      <w:pPr>
        <w:rPr>
          <w:rFonts w:ascii="Calibri Light" w:hAnsi="Calibri Light" w:cs="Calibri Light"/>
          <w:b/>
        </w:rPr>
      </w:pPr>
      <w:r w:rsidRPr="000A3355">
        <w:rPr>
          <w:rFonts w:ascii="Calibri Light" w:hAnsi="Calibri Light" w:cs="Calibri Light"/>
          <w:b/>
        </w:rPr>
        <w:t>Témakörök</w:t>
      </w:r>
    </w:p>
    <w:p w:rsidR="00036884" w:rsidRPr="000A3355" w:rsidRDefault="00036884" w:rsidP="00036884">
      <w:pPr>
        <w:rPr>
          <w:rFonts w:ascii="Calibri Light" w:hAnsi="Calibri Light" w:cs="Calibri Light"/>
          <w:bCs/>
        </w:rPr>
      </w:pPr>
    </w:p>
    <w:p w:rsidR="00036884" w:rsidRPr="000A3355" w:rsidRDefault="00036884" w:rsidP="00036884">
      <w:pPr>
        <w:rPr>
          <w:rFonts w:ascii="Calibri Light" w:hAnsi="Calibri Light" w:cs="Calibri Light"/>
          <w:bCs/>
        </w:rPr>
      </w:pPr>
      <w:r w:rsidRPr="000A3355">
        <w:rPr>
          <w:rFonts w:ascii="Calibri Light" w:hAnsi="Calibri Light" w:cs="Calibri Light"/>
          <w:bCs/>
        </w:rPr>
        <w:t>A Nat témakörei a sajátos nevelési igény típusának és súlyosságának megfelelő módon adaptálva, horizontálisan érvényesülnek a kerettantantervben. A témakörök egy adott tantárgyon belül a Nat-tól esetenként eltérő megnevezéssel és más belső elrendezéssel jelennek meg, hogy igazodjanak a sajátos nevelési igényű tanulók speciális tanulási igényeihez, de összességükben – adaptált formában – lefedik a Nat által az adott tantárgyra meghatározott témakörök tartalmi egészét.</w:t>
      </w:r>
    </w:p>
    <w:p w:rsidR="00036884" w:rsidRPr="000A3355" w:rsidRDefault="00036884" w:rsidP="00036884">
      <w:pPr>
        <w:rPr>
          <w:rFonts w:ascii="Calibri Light" w:hAnsi="Calibri Light" w:cs="Calibri Light"/>
          <w:b/>
        </w:rPr>
      </w:pPr>
    </w:p>
    <w:p w:rsidR="00036884" w:rsidRPr="000A3355" w:rsidRDefault="00036884" w:rsidP="00036884">
      <w:pPr>
        <w:rPr>
          <w:rFonts w:ascii="Calibri Light" w:hAnsi="Calibri Light" w:cs="Calibri Light"/>
          <w:b/>
        </w:rPr>
      </w:pPr>
      <w:r w:rsidRPr="000A3355">
        <w:rPr>
          <w:rFonts w:ascii="Calibri Light" w:hAnsi="Calibri Light" w:cs="Calibri Light"/>
          <w:b/>
        </w:rPr>
        <w:t>Célok, feladatok:</w:t>
      </w:r>
    </w:p>
    <w:p w:rsidR="00036884" w:rsidRPr="000A3355" w:rsidRDefault="00036884" w:rsidP="00036884">
      <w:pPr>
        <w:rPr>
          <w:rFonts w:ascii="Calibri Light" w:hAnsi="Calibri Light" w:cs="Calibri Light"/>
        </w:rPr>
      </w:pPr>
    </w:p>
    <w:p w:rsidR="00036884" w:rsidRPr="000A3355" w:rsidRDefault="00036884" w:rsidP="00036884">
      <w:pPr>
        <w:rPr>
          <w:rFonts w:ascii="Calibri Light" w:hAnsi="Calibri Light" w:cs="Calibri Light"/>
        </w:rPr>
      </w:pPr>
      <w:r w:rsidRPr="000A3355">
        <w:rPr>
          <w:rFonts w:ascii="Calibri Light" w:hAnsi="Calibri Light" w:cs="Calibri Light"/>
        </w:rPr>
        <w:t xml:space="preserve">Az </w:t>
      </w:r>
      <w:bookmarkStart w:id="44" w:name="_Hlk40634333"/>
      <w:r w:rsidRPr="000A3355">
        <w:rPr>
          <w:rFonts w:ascii="Calibri Light" w:hAnsi="Calibri Light" w:cs="Calibri Light"/>
        </w:rPr>
        <w:t xml:space="preserve">iskolai nevelés-oktatás </w:t>
      </w:r>
      <w:bookmarkEnd w:id="44"/>
      <w:r w:rsidRPr="000A3355">
        <w:rPr>
          <w:rFonts w:ascii="Calibri Light" w:hAnsi="Calibri Light" w:cs="Calibri Light"/>
        </w:rPr>
        <w:t>során az egyéni bánásmód elvét alkalmazva biztosítható a középsúlyos értelmi fogyatékos tanulók személyiségének harmonikus fejlődése.</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Az általános iskolai nevelés-oktatás célja kialakítani a helyes közösségi magatartást, az együttműködési képességet és a szocializációs készséget a hiányosan működő képességek korrekciója, a hátrányok csökkentése érdekében, miközben folyamatos motivációval, az érdeklődés fenntartásával valósul meg a jól működő funkciók fejlesztése. </w:t>
      </w:r>
    </w:p>
    <w:p w:rsidR="00036884" w:rsidRPr="000A3355" w:rsidRDefault="00036884" w:rsidP="00036884">
      <w:pPr>
        <w:rPr>
          <w:rFonts w:ascii="Calibri Light" w:hAnsi="Calibri Light" w:cs="Calibri Light"/>
        </w:rPr>
      </w:pPr>
      <w:r w:rsidRPr="000A3355">
        <w:rPr>
          <w:rFonts w:ascii="Calibri Light" w:hAnsi="Calibri Light" w:cs="Calibri Light"/>
        </w:rPr>
        <w:t>Az általános iskolai nevelés-oktatás feladata minél nagyobb mértékben előkészíteni az önálló vagy támogatott életvezetés lehetőségét, kialakítani a környezethez való kötődés igényét, a közösségi alkalmazkodást és elfogadást, törekedve az önérvényesítéssel és önálló döntési képességgel rendelkezés kialakítására, a tanuló felkészítésére a lehető legeredményesebb társadalmi integrációra.</w:t>
      </w:r>
    </w:p>
    <w:p w:rsidR="00036884" w:rsidRPr="000A3355" w:rsidRDefault="00036884" w:rsidP="00036884">
      <w:pPr>
        <w:rPr>
          <w:rFonts w:ascii="Calibri Light" w:hAnsi="Calibri Light" w:cs="Calibri Light"/>
        </w:rPr>
      </w:pPr>
      <w:r w:rsidRPr="000A3355">
        <w:rPr>
          <w:rFonts w:ascii="Calibri Light" w:hAnsi="Calibri Light" w:cs="Calibri Light"/>
        </w:rPr>
        <w:t>Az általános iskolai nevelés-oktatás megalapozza a tanulói képességekhez és érdeklődéshez igazodó, készségfejlesztő iskolai nevelés-oktatásban történő részvétel és a gyakorlati munkavégzés feltételeit úgy, hogy fokozott figyelmet fordít azoknak a kompetenciáknak a fejlesztésére, amelyre a középsúlyos értelmi fogyatékos tanulóknak az iskolai oktatás után szükségük lehet (a készségfejlesztő iskola évfolyamain, napközi otthonokban, családban, lakóotthonokban, védő vagy integrált munkahelyeken).</w:t>
      </w:r>
    </w:p>
    <w:p w:rsidR="00036884" w:rsidRPr="000A3355" w:rsidRDefault="00036884" w:rsidP="00036884">
      <w:pPr>
        <w:rPr>
          <w:rFonts w:ascii="Calibri Light" w:hAnsi="Calibri Light" w:cs="Calibri Light"/>
        </w:rPr>
      </w:pPr>
      <w:r w:rsidRPr="000A3355">
        <w:rPr>
          <w:rFonts w:ascii="Calibri Light" w:hAnsi="Calibri Light" w:cs="Calibri Light"/>
        </w:rPr>
        <w:t>A középsúlyos értelmi fogyatékos tanulók nevelésében kiemelt figyelmet kell fordítani az egyénre szabott terápiás eszközök, eljárások alkalmazásával a képességstruktúra hiányosságainak kompenzálására, az épen maradt funkciók feltárásával és azokra építéssel. A pedagógusoknak feladatuk a gyakorlatorientált, a mindennapi élet tevékenységeire felkészítő képzés megvalósítása, az életvezetési technikák megalapozása, elsajátíttatása, gyakoroltatása. A személyiség gazdagítása érdekében az önelfogadásra és mások elfogadására a toleráns magatartás kialakításával tehet szert a gyermek/tanuló.</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Mindehhez olyan iskolai légkört </w:t>
      </w:r>
      <w:r>
        <w:rPr>
          <w:rFonts w:ascii="Calibri Light" w:hAnsi="Calibri Light" w:cs="Calibri Light"/>
        </w:rPr>
        <w:t>teremtünk</w:t>
      </w:r>
      <w:r w:rsidRPr="000A3355">
        <w:rPr>
          <w:rFonts w:ascii="Calibri Light" w:hAnsi="Calibri Light" w:cs="Calibri Light"/>
        </w:rPr>
        <w:t>, amelyben mind a tanuló, mind a felnőtt jól érzi magát, ahol az emberi és társas kapcsolatok a kölcsönös tiszteleten alapulnak, ahol minden tanuló teljes értékű emberként élheti meg önmagát, a másságot is elfogadva.</w:t>
      </w:r>
    </w:p>
    <w:p w:rsidR="00036884" w:rsidRPr="000A3355" w:rsidRDefault="00036884" w:rsidP="00036884">
      <w:pPr>
        <w:rPr>
          <w:rFonts w:ascii="Calibri Light" w:hAnsi="Calibri Light" w:cs="Calibri Light"/>
        </w:rPr>
      </w:pPr>
    </w:p>
    <w:p w:rsidR="00036884" w:rsidRPr="000A3355" w:rsidRDefault="00036884" w:rsidP="00036884">
      <w:pPr>
        <w:rPr>
          <w:rFonts w:ascii="Calibri Light" w:hAnsi="Calibri Light" w:cs="Calibri Light"/>
          <w:b/>
        </w:rPr>
      </w:pPr>
      <w:r w:rsidRPr="000A3355">
        <w:rPr>
          <w:rFonts w:ascii="Calibri Light" w:hAnsi="Calibri Light" w:cs="Calibri Light"/>
          <w:b/>
        </w:rPr>
        <w:t>Fejlesztési területek – nevelési célok</w:t>
      </w:r>
    </w:p>
    <w:p w:rsidR="00036884" w:rsidRPr="000A3355" w:rsidRDefault="00036884" w:rsidP="00036884">
      <w:pPr>
        <w:rPr>
          <w:rFonts w:ascii="Calibri Light" w:hAnsi="Calibri Light" w:cs="Calibri Light"/>
        </w:rPr>
      </w:pPr>
    </w:p>
    <w:p w:rsidR="00036884" w:rsidRPr="000A3355" w:rsidRDefault="00036884" w:rsidP="00036884">
      <w:pPr>
        <w:rPr>
          <w:rFonts w:ascii="Calibri Light" w:hAnsi="Calibri Light" w:cs="Calibri Light"/>
          <w:i/>
        </w:rPr>
      </w:pPr>
      <w:r w:rsidRPr="000A3355">
        <w:rPr>
          <w:rFonts w:ascii="Calibri Light" w:hAnsi="Calibri Light" w:cs="Calibri Light"/>
          <w:i/>
        </w:rPr>
        <w:t>Az erkölcsi nevelés</w:t>
      </w:r>
    </w:p>
    <w:p w:rsidR="00036884" w:rsidRPr="000A3355" w:rsidRDefault="00036884" w:rsidP="00036884">
      <w:pPr>
        <w:rPr>
          <w:rFonts w:ascii="Calibri Light" w:hAnsi="Calibri Light" w:cs="Calibri Light"/>
        </w:rPr>
      </w:pPr>
      <w:r w:rsidRPr="000A3355">
        <w:rPr>
          <w:rFonts w:ascii="Calibri Light" w:hAnsi="Calibri Light" w:cs="Calibri Light"/>
        </w:rPr>
        <w:t>A középsúlyos értelmi fogyatékos tanuló képes szociális kapcsolatokat kialakítani és fenntartani, ismeri és elfogadja az alapvető emberi értékeket, a személyiségében rejlő pozitív tulajdonságokat meg tudja jeleníteni a környezete számára. Különböző élethelyzetekben képes az adekvát viselkedésre, elfogadja társait és környezetét, megismeri, követi és igyekszik betartani a szabályokat. Interperszonális kapcsolataiban együttműködő, megértő, türelmes.</w:t>
      </w:r>
    </w:p>
    <w:p w:rsidR="00036884" w:rsidRPr="000A3355" w:rsidRDefault="00036884" w:rsidP="00036884">
      <w:pPr>
        <w:rPr>
          <w:rFonts w:ascii="Calibri Light" w:hAnsi="Calibri Light" w:cs="Calibri Light"/>
          <w:i/>
        </w:rPr>
      </w:pPr>
      <w:r w:rsidRPr="000A3355">
        <w:rPr>
          <w:rFonts w:ascii="Calibri Light" w:hAnsi="Calibri Light" w:cs="Calibri Light"/>
          <w:i/>
        </w:rPr>
        <w:t>Nemzeti öntudat, hazafias nevelés</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 tanuló érdeklődik környezete és lakóhelye szokásai iránt, ismeri a legfontosabb nemzeti ünnepekhez köthető hagyományokat, képességeihez mérten bekapcsolódik az ünnepi megemlékezésekbe. Fokozatosan megismeri a szülőföld, a haza legfontosabb értékeit, megismeri környezetében előforduló szimbólumait. </w:t>
      </w:r>
    </w:p>
    <w:p w:rsidR="00036884" w:rsidRPr="000A3355" w:rsidRDefault="00036884" w:rsidP="00036884">
      <w:pPr>
        <w:rPr>
          <w:rFonts w:ascii="Calibri Light" w:hAnsi="Calibri Light" w:cs="Calibri Light"/>
          <w:i/>
        </w:rPr>
      </w:pPr>
      <w:r w:rsidRPr="000A3355">
        <w:rPr>
          <w:rFonts w:ascii="Calibri Light" w:hAnsi="Calibri Light" w:cs="Calibri Light"/>
          <w:i/>
        </w:rPr>
        <w:t>Állampolgárságra, demokráciára nevelés</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 tanuló fokozatosan képessé válik az együttműködésre környezetével, közösségében magatartása elfogadó. Megismeri, és képességeinek megfelelően alkalmazza alapvető emberi jogait és kötelezettségeit. Kialakul igénye az önállóságra, megismeri az önérvényesítés és a támogatott döntéshozatal lehetőségét. Közösségének alakításába bevonható, igényli a rendezett, célszerűen kialakított környezetet. </w:t>
      </w:r>
    </w:p>
    <w:p w:rsidR="00036884" w:rsidRPr="000A3355" w:rsidRDefault="00036884" w:rsidP="00036884">
      <w:pPr>
        <w:rPr>
          <w:rFonts w:ascii="Calibri Light" w:hAnsi="Calibri Light" w:cs="Calibri Light"/>
          <w:i/>
        </w:rPr>
      </w:pPr>
      <w:r w:rsidRPr="000A3355">
        <w:rPr>
          <w:rFonts w:ascii="Calibri Light" w:hAnsi="Calibri Light" w:cs="Calibri Light"/>
          <w:i/>
        </w:rPr>
        <w:t>Az önismeret és a társas kultúra fejlesztése</w:t>
      </w:r>
    </w:p>
    <w:p w:rsidR="00036884" w:rsidRPr="000A3355" w:rsidRDefault="00036884" w:rsidP="00036884">
      <w:pPr>
        <w:rPr>
          <w:rFonts w:ascii="Calibri Light" w:hAnsi="Calibri Light" w:cs="Calibri Light"/>
        </w:rPr>
      </w:pPr>
      <w:r w:rsidRPr="000A3355">
        <w:rPr>
          <w:rFonts w:ascii="Calibri Light" w:hAnsi="Calibri Light" w:cs="Calibri Light"/>
        </w:rPr>
        <w:t>A tanuló megtapasztalja saját személyét, bekapcsolódik társas foglalkozásokba.</w:t>
      </w:r>
    </w:p>
    <w:p w:rsidR="00036884" w:rsidRPr="000A3355" w:rsidRDefault="00036884" w:rsidP="00036884">
      <w:pPr>
        <w:rPr>
          <w:rFonts w:ascii="Calibri Light" w:hAnsi="Calibri Light" w:cs="Calibri Light"/>
        </w:rPr>
      </w:pPr>
      <w:r w:rsidRPr="000A3355">
        <w:rPr>
          <w:rFonts w:ascii="Calibri Light" w:hAnsi="Calibri Light" w:cs="Calibri Light"/>
        </w:rPr>
        <w:t>Megtanulja a helyzeteknek megfelelő kapcsolatokat megteremteni környezetével, cselekedeteit kontrollálni, képes a kapcsolatokban a közeledés és a távolságtartás egyensúlyának és szükségességének megválasztására. Konfliktusait önállóan, vagy segítséget kérve próbálja megoldani. Megtanul választani lehetőségei közül, képessé válik korlátai felismerésére, megismeri az adekvát segítségkérés módszereit.</w:t>
      </w:r>
    </w:p>
    <w:p w:rsidR="00036884" w:rsidRPr="000A3355" w:rsidRDefault="00036884" w:rsidP="00036884">
      <w:pPr>
        <w:rPr>
          <w:rFonts w:ascii="Calibri Light" w:hAnsi="Calibri Light" w:cs="Calibri Light"/>
        </w:rPr>
      </w:pPr>
      <w:r w:rsidRPr="000A3355">
        <w:rPr>
          <w:rFonts w:ascii="Calibri Light" w:hAnsi="Calibri Light" w:cs="Calibri Light"/>
        </w:rPr>
        <w:t>Megismeri a nemi szerepekkel kapcsolatos alapvető társadalmi elvárásokat és a biológiai működés elemeit.</w:t>
      </w:r>
    </w:p>
    <w:p w:rsidR="00036884" w:rsidRPr="000A3355" w:rsidRDefault="00036884" w:rsidP="00036884">
      <w:pPr>
        <w:rPr>
          <w:rFonts w:ascii="Calibri Light" w:hAnsi="Calibri Light" w:cs="Calibri Light"/>
          <w:i/>
        </w:rPr>
      </w:pPr>
      <w:r w:rsidRPr="000A3355">
        <w:rPr>
          <w:rFonts w:ascii="Calibri Light" w:hAnsi="Calibri Light" w:cs="Calibri Light"/>
          <w:i/>
        </w:rPr>
        <w:t>A családi életre nevelés</w:t>
      </w:r>
    </w:p>
    <w:p w:rsidR="00036884" w:rsidRPr="000A3355" w:rsidRDefault="00036884" w:rsidP="00036884">
      <w:pPr>
        <w:rPr>
          <w:rFonts w:ascii="Calibri Light" w:hAnsi="Calibri Light" w:cs="Calibri Light"/>
        </w:rPr>
      </w:pPr>
      <w:r w:rsidRPr="000A3355">
        <w:rPr>
          <w:rFonts w:ascii="Calibri Light" w:hAnsi="Calibri Light" w:cs="Calibri Light"/>
        </w:rPr>
        <w:t>A tanuló lehetőség szerint minél nagyobb önállósággal közreműködő önmaga ellátásában, ismeri a családi élet szerepeit, feladatait. Képességeihez mérten elfogadja és kéri személyi segítő tanácsát a magánéletben adódó problémahelyzetek megoldásához.</w:t>
      </w:r>
    </w:p>
    <w:p w:rsidR="00036884" w:rsidRPr="000A3355" w:rsidRDefault="00036884" w:rsidP="00036884">
      <w:pPr>
        <w:rPr>
          <w:rFonts w:ascii="Calibri Light" w:hAnsi="Calibri Light" w:cs="Calibri Light"/>
          <w:i/>
        </w:rPr>
      </w:pPr>
      <w:r w:rsidRPr="000A3355">
        <w:rPr>
          <w:rFonts w:ascii="Calibri Light" w:hAnsi="Calibri Light" w:cs="Calibri Light"/>
          <w:i/>
        </w:rPr>
        <w:t xml:space="preserve">A testi és lelki egészségre nevelés </w:t>
      </w:r>
    </w:p>
    <w:p w:rsidR="00036884" w:rsidRPr="000A3355" w:rsidRDefault="00036884" w:rsidP="00036884">
      <w:pPr>
        <w:rPr>
          <w:rFonts w:ascii="Calibri Light" w:hAnsi="Calibri Light" w:cs="Calibri Light"/>
        </w:rPr>
      </w:pPr>
      <w:r w:rsidRPr="000A3355">
        <w:rPr>
          <w:rFonts w:ascii="Calibri Light" w:hAnsi="Calibri Light" w:cs="Calibri Light"/>
        </w:rPr>
        <w:t>A tanuló megismeri a helyes táplálkozás és a személyes higiéné alapjait, minél önállóbban képes gondoskodni magáról, ápolni testét. Igényli a rendszeres testmozgást, figyel testi épségének és egészségének megőrzésére.</w:t>
      </w:r>
    </w:p>
    <w:p w:rsidR="00036884" w:rsidRPr="000A3355" w:rsidRDefault="00036884" w:rsidP="00036884">
      <w:pPr>
        <w:rPr>
          <w:rFonts w:ascii="Calibri Light" w:hAnsi="Calibri Light" w:cs="Calibri Light"/>
        </w:rPr>
      </w:pPr>
      <w:r w:rsidRPr="000A3355">
        <w:rPr>
          <w:rFonts w:ascii="Calibri Light" w:hAnsi="Calibri Light" w:cs="Calibri Light"/>
        </w:rPr>
        <w:t>Lehetőségeihez mérten felismeri és elkerüli a káros szokásokat és veszélyes helyzeteket.</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Testi és lelki érzéseit képes környezetének megfelelő jelzésekkel tudomására hozni. </w:t>
      </w:r>
    </w:p>
    <w:p w:rsidR="00036884" w:rsidRPr="000A3355" w:rsidRDefault="00036884" w:rsidP="00036884">
      <w:pPr>
        <w:rPr>
          <w:rFonts w:ascii="Calibri Light" w:hAnsi="Calibri Light" w:cs="Calibri Light"/>
        </w:rPr>
      </w:pPr>
      <w:r w:rsidRPr="000A3355">
        <w:rPr>
          <w:rFonts w:ascii="Calibri Light" w:hAnsi="Calibri Light" w:cs="Calibri Light"/>
        </w:rPr>
        <w:t>Felelősségvállalás másokért, önkéntesség területén a tanulóban megerősödik a másokra való odafigyelés igénye, szívesen törekszik közösségében a segítségnyújtásra. Felismeri gyakorlati tevékenységében az önmaga és mások testi és lelki épségének megóvása érdekében szükséges körültekintő magatartás fontosságát.</w:t>
      </w:r>
    </w:p>
    <w:p w:rsidR="00036884" w:rsidRPr="000A3355" w:rsidRDefault="00036884" w:rsidP="00036884">
      <w:pPr>
        <w:rPr>
          <w:rFonts w:ascii="Calibri Light" w:hAnsi="Calibri Light" w:cs="Calibri Light"/>
          <w:i/>
        </w:rPr>
      </w:pPr>
      <w:r w:rsidRPr="000A3355">
        <w:rPr>
          <w:rFonts w:ascii="Calibri Light" w:hAnsi="Calibri Light" w:cs="Calibri Light"/>
          <w:i/>
        </w:rPr>
        <w:t>Fenntarthatóság, környezettudatosság</w:t>
      </w:r>
    </w:p>
    <w:p w:rsidR="00036884" w:rsidRPr="000A3355" w:rsidRDefault="00036884" w:rsidP="00036884">
      <w:pPr>
        <w:rPr>
          <w:rFonts w:ascii="Calibri Light" w:hAnsi="Calibri Light" w:cs="Calibri Light"/>
        </w:rPr>
      </w:pPr>
      <w:r w:rsidRPr="000A3355">
        <w:rPr>
          <w:rFonts w:ascii="Calibri Light" w:hAnsi="Calibri Light" w:cs="Calibri Light"/>
        </w:rPr>
        <w:t>A tanuló igényli a kulturált környezetet, vigyáz lakóhelye, élettere tisztaságára, óvja épségét. Felismeri a szennyező anyagokat, kerüli a káros környezeti hatásokat. Igényévé válik a takarékosság az anyagokkal, energiával, kerüli a felesleges pazarlást. Megtanulja szükségleteihez mérten beosztani a javakat.</w:t>
      </w:r>
    </w:p>
    <w:p w:rsidR="00036884" w:rsidRPr="000A3355" w:rsidRDefault="00036884" w:rsidP="00036884">
      <w:pPr>
        <w:rPr>
          <w:rFonts w:ascii="Calibri Light" w:hAnsi="Calibri Light" w:cs="Calibri Light"/>
        </w:rPr>
      </w:pPr>
      <w:r w:rsidRPr="000A3355">
        <w:rPr>
          <w:rFonts w:ascii="Calibri Light" w:hAnsi="Calibri Light" w:cs="Calibri Light"/>
        </w:rPr>
        <w:t>Megismeri és alkalmazza a szelektív hulladékgyűjtés, az újrafelhasználás és hasznosítás gyakorlati technikáit.</w:t>
      </w:r>
    </w:p>
    <w:p w:rsidR="00036884" w:rsidRPr="000A3355" w:rsidRDefault="00036884" w:rsidP="00036884">
      <w:pPr>
        <w:rPr>
          <w:rFonts w:ascii="Calibri Light" w:hAnsi="Calibri Light" w:cs="Calibri Light"/>
          <w:i/>
        </w:rPr>
      </w:pPr>
      <w:r w:rsidRPr="000A3355">
        <w:rPr>
          <w:rFonts w:ascii="Calibri Light" w:hAnsi="Calibri Light" w:cs="Calibri Light"/>
          <w:i/>
        </w:rPr>
        <w:t>Pályaorientáció</w:t>
      </w:r>
    </w:p>
    <w:p w:rsidR="00036884" w:rsidRPr="000A3355" w:rsidRDefault="00036884" w:rsidP="00036884">
      <w:pPr>
        <w:rPr>
          <w:rFonts w:ascii="Calibri Light" w:hAnsi="Calibri Light" w:cs="Calibri Light"/>
        </w:rPr>
      </w:pPr>
      <w:r w:rsidRPr="000A3355">
        <w:rPr>
          <w:rFonts w:ascii="Calibri Light" w:hAnsi="Calibri Light" w:cs="Calibri Light"/>
        </w:rPr>
        <w:t>A tanuló motivációja felkelthető a munkatevékenységek iránt, lehetőségeihez képest igényli a felnőtt élet alapvető tevékenységének, a munkának megismerését, elsajátítását.</w:t>
      </w:r>
    </w:p>
    <w:p w:rsidR="00036884" w:rsidRPr="000A3355" w:rsidRDefault="00036884" w:rsidP="00036884">
      <w:pPr>
        <w:rPr>
          <w:rFonts w:ascii="Calibri Light" w:hAnsi="Calibri Light" w:cs="Calibri Light"/>
        </w:rPr>
      </w:pPr>
      <w:r w:rsidRPr="000A3355">
        <w:rPr>
          <w:rFonts w:ascii="Calibri Light" w:hAnsi="Calibri Light" w:cs="Calibri Light"/>
        </w:rPr>
        <w:t>Képes önmaga munkatevékenységi lehetőségeinek felismerésére, belátására, elfogadja a segítséget.</w:t>
      </w:r>
    </w:p>
    <w:p w:rsidR="00036884" w:rsidRPr="000A3355" w:rsidRDefault="00036884" w:rsidP="00036884">
      <w:pPr>
        <w:rPr>
          <w:rFonts w:ascii="Calibri Light" w:hAnsi="Calibri Light" w:cs="Calibri Light"/>
          <w:i/>
        </w:rPr>
      </w:pPr>
      <w:r w:rsidRPr="000A3355">
        <w:rPr>
          <w:rFonts w:ascii="Calibri Light" w:hAnsi="Calibri Light" w:cs="Calibri Light"/>
          <w:i/>
        </w:rPr>
        <w:t>Gazdasági és pénzügyi nevelés</w:t>
      </w:r>
    </w:p>
    <w:p w:rsidR="00036884" w:rsidRPr="000A3355" w:rsidRDefault="00036884" w:rsidP="00036884">
      <w:pPr>
        <w:rPr>
          <w:rFonts w:ascii="Calibri Light" w:hAnsi="Calibri Light" w:cs="Calibri Light"/>
        </w:rPr>
      </w:pPr>
      <w:r w:rsidRPr="000A3355">
        <w:rPr>
          <w:rFonts w:ascii="Calibri Light" w:hAnsi="Calibri Light" w:cs="Calibri Light"/>
        </w:rPr>
        <w:t>A tanuló megismeri a pénz fogalmát, adott nagyságrendben tisztában van az ár és az érték fogalmával. Tisztában van a takarékosság, a pazarlás és a felesleges fogalmával.</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Képes saját tulajdonának felismerésére és megóvására. </w:t>
      </w:r>
    </w:p>
    <w:p w:rsidR="00036884" w:rsidRPr="000A3355" w:rsidRDefault="00036884" w:rsidP="00036884">
      <w:pPr>
        <w:rPr>
          <w:rFonts w:ascii="Calibri Light" w:hAnsi="Calibri Light" w:cs="Calibri Light"/>
          <w:i/>
        </w:rPr>
      </w:pPr>
      <w:r w:rsidRPr="000A3355">
        <w:rPr>
          <w:rFonts w:ascii="Calibri Light" w:hAnsi="Calibri Light" w:cs="Calibri Light"/>
          <w:i/>
        </w:rPr>
        <w:t>Médiatudatosságra nevelés</w:t>
      </w:r>
    </w:p>
    <w:p w:rsidR="00036884" w:rsidRPr="000A3355" w:rsidRDefault="00036884" w:rsidP="00036884">
      <w:pPr>
        <w:rPr>
          <w:rFonts w:ascii="Calibri Light" w:hAnsi="Calibri Light" w:cs="Calibri Light"/>
        </w:rPr>
      </w:pPr>
      <w:r w:rsidRPr="000A3355">
        <w:rPr>
          <w:rFonts w:ascii="Calibri Light" w:hAnsi="Calibri Light" w:cs="Calibri Light"/>
        </w:rPr>
        <w:t>A tanulóban fokozatosan tudatosul a virtuális valóság és az élet közötti különbség. Felismeri az elektronikus eszközök helyes információszerző és szabadidő eltöltési lehetőségeit, ügyel a mértékletességre.</w:t>
      </w:r>
    </w:p>
    <w:p w:rsidR="00036884" w:rsidRPr="000A3355" w:rsidRDefault="00036884" w:rsidP="00036884">
      <w:pPr>
        <w:rPr>
          <w:rFonts w:ascii="Calibri Light" w:hAnsi="Calibri Light" w:cs="Calibri Light"/>
          <w:i/>
        </w:rPr>
      </w:pPr>
      <w:r w:rsidRPr="000A3355">
        <w:rPr>
          <w:rFonts w:ascii="Calibri Light" w:hAnsi="Calibri Light" w:cs="Calibri Light"/>
          <w:i/>
        </w:rPr>
        <w:t>A tanulás tanítása</w:t>
      </w:r>
    </w:p>
    <w:p w:rsidR="00036884" w:rsidRPr="000A3355" w:rsidRDefault="00036884" w:rsidP="00036884">
      <w:pPr>
        <w:rPr>
          <w:rFonts w:ascii="Calibri Light" w:hAnsi="Calibri Light" w:cs="Calibri Light"/>
        </w:rPr>
      </w:pPr>
      <w:r w:rsidRPr="000A3355">
        <w:rPr>
          <w:rFonts w:ascii="Calibri Light" w:hAnsi="Calibri Light" w:cs="Calibri Light"/>
        </w:rPr>
        <w:t>A tanuló az elsajátított kompetenciák felhasználásával igényli az ismeretszerzést, az új információk, tevékenységek elsajátítását. Felkelthető a tanuláshoz és megismeréshez motivációja, kíváncsisága.</w:t>
      </w:r>
    </w:p>
    <w:p w:rsidR="00036884" w:rsidRPr="000A3355" w:rsidRDefault="00036884" w:rsidP="00036884">
      <w:pPr>
        <w:rPr>
          <w:rFonts w:ascii="Calibri Light" w:hAnsi="Calibri Light" w:cs="Calibri Light"/>
        </w:rPr>
      </w:pPr>
    </w:p>
    <w:p w:rsidR="00036884" w:rsidRPr="000A3355" w:rsidRDefault="00036884" w:rsidP="00036884">
      <w:pPr>
        <w:rPr>
          <w:rFonts w:ascii="Calibri Light" w:hAnsi="Calibri Light" w:cs="Calibri Light"/>
          <w:b/>
        </w:rPr>
      </w:pPr>
      <w:r w:rsidRPr="000A3355">
        <w:rPr>
          <w:rFonts w:ascii="Calibri Light" w:hAnsi="Calibri Light" w:cs="Calibri Light"/>
          <w:b/>
        </w:rPr>
        <w:t>Kulcskompetenciák</w:t>
      </w:r>
    </w:p>
    <w:p w:rsidR="00036884" w:rsidRPr="000A3355" w:rsidRDefault="00036884" w:rsidP="00036884">
      <w:pPr>
        <w:rPr>
          <w:rFonts w:ascii="Calibri Light" w:hAnsi="Calibri Light" w:cs="Calibri Light"/>
          <w:b/>
          <w:u w:val="single"/>
        </w:rPr>
      </w:pPr>
    </w:p>
    <w:p w:rsidR="00036884" w:rsidRPr="000A3355" w:rsidRDefault="00036884" w:rsidP="00036884">
      <w:pPr>
        <w:rPr>
          <w:rFonts w:ascii="Calibri Light" w:hAnsi="Calibri Light" w:cs="Calibri Light"/>
          <w:iCs/>
        </w:rPr>
      </w:pPr>
      <w:r w:rsidRPr="000A3355">
        <w:rPr>
          <w:rFonts w:ascii="Calibri Light" w:hAnsi="Calibri Light" w:cs="Calibri Light"/>
          <w:iCs/>
        </w:rPr>
        <w:t>A középsúlyos értelmi fogyatékos tanulók egyénileg nagyon eltérő képességprofilja miatt a Nat kulcskompetenciáinak fejlesztése is egyéni, individualizált módon valósulhat meg. Mindazonáltal a fejlesztésnek vannak olyan átfogó elemei, amelyeknek egységesen érvényesülniük kell. Kiindulási alap a kognitív fejlesztés, amely meghatározza a többi területen való sikerességet is. Ugyanakkor nem szabad megfeledkezni arról sem, hogy az egyes kompetenciaterületek nem elszigetelten, hanem kölcsönhatásban jelennek meg és fejlődnek.</w:t>
      </w:r>
    </w:p>
    <w:p w:rsidR="00036884" w:rsidRPr="000A3355" w:rsidRDefault="00036884" w:rsidP="00036884">
      <w:pPr>
        <w:rPr>
          <w:rFonts w:ascii="Calibri Light" w:hAnsi="Calibri Light" w:cs="Calibri Light"/>
          <w:i/>
        </w:rPr>
      </w:pPr>
      <w:r w:rsidRPr="000A3355">
        <w:rPr>
          <w:rFonts w:ascii="Calibri Light" w:hAnsi="Calibri Light" w:cs="Calibri Light"/>
          <w:i/>
        </w:rPr>
        <w:t>A tanulás kompetenciái</w:t>
      </w:r>
    </w:p>
    <w:p w:rsidR="00036884" w:rsidRPr="000A3355" w:rsidRDefault="00036884" w:rsidP="00036884">
      <w:pPr>
        <w:rPr>
          <w:rFonts w:ascii="Calibri Light" w:hAnsi="Calibri Light" w:cs="Calibri Light"/>
          <w:iCs/>
        </w:rPr>
      </w:pPr>
      <w:r w:rsidRPr="000A3355">
        <w:rPr>
          <w:rFonts w:ascii="Calibri Light" w:hAnsi="Calibri Light" w:cs="Calibri Light"/>
          <w:iCs/>
        </w:rPr>
        <w:t>A Nat-ban meghatározott kapcsolódó ismeret, készség és attitűd kialakulása részlegesen várható el értelmi akadályozottság esetén. Ez távlati, ideális célkitűzésként értelmezhető, és a fejlesztést kis lépésekre, részcélokra kell bontani, az egyes tanulók képességstruktúrájához igazodva. Különös figyelmet kell fordítani a motiváció kialakítására, illetve fenntartására, az én-tudatosság, a saját értékek és lehetőségek felismerésének fejlesztésére. Elsődleges cél a szűkebb, majd tágabb környezetben való eligazodás, a közösségi részvétel különféle szerepköreire való felkészülés, a minél önállóbb életvitel kialakítása.</w:t>
      </w:r>
    </w:p>
    <w:p w:rsidR="00036884" w:rsidRPr="000A3355" w:rsidRDefault="00036884" w:rsidP="00036884">
      <w:pPr>
        <w:rPr>
          <w:rFonts w:ascii="Calibri Light" w:hAnsi="Calibri Light" w:cs="Calibri Light"/>
          <w:i/>
        </w:rPr>
      </w:pPr>
      <w:r w:rsidRPr="000A3355">
        <w:rPr>
          <w:rFonts w:ascii="Calibri Light" w:hAnsi="Calibri Light" w:cs="Calibri Light"/>
          <w:i/>
        </w:rPr>
        <w:t>A kommunikációs kompetenciák (anyanyelvi)</w:t>
      </w:r>
    </w:p>
    <w:p w:rsidR="00036884" w:rsidRPr="000A3355" w:rsidRDefault="00036884" w:rsidP="00036884">
      <w:pPr>
        <w:rPr>
          <w:rFonts w:ascii="Calibri Light" w:hAnsi="Calibri Light" w:cs="Calibri Light"/>
          <w:iCs/>
        </w:rPr>
      </w:pPr>
      <w:r w:rsidRPr="000A3355">
        <w:rPr>
          <w:rFonts w:ascii="Calibri Light" w:hAnsi="Calibri Light" w:cs="Calibri Light"/>
          <w:iCs/>
        </w:rPr>
        <w:t>A kommunikációs kompetenciák fejlesztése általános, tág értelmezésben megfeleltethetők a Nat vonatkozó célkitűzéseinek. Nélkülözhetetlen az információ befogadásához, az elemi gondolkodási műveletek hatékony működéséhez. Elsődleges a kommunikációs szándék felkeltése/fenntartása, a kommunikációs csatornák hatékony alkalmazása mind a megértés és információszerzés, mind az önkifejezés tekintetében. Mivel a társas helyzetek, kapcsolatok alapja, a szociális készségek fejlesztése szempontjából is kiemelten fejlesztendő terület. A más nyelvekkel való ismerkedés opcionális, sok középsúlyos értelmi fogyatékos tanuló esetében nem megvalósítható. Néhányan azonban rendelkezhetnek a szükséges alapképességekkel, és általános adottságaikhoz képest jó nyelvelsajátítási képességük lehet. Ezen nevelési-oktatási formában idegen nyelv oktatása nem folyik, a hangsúly az anyanyelvi kompetenciákra helyeződik.</w:t>
      </w:r>
    </w:p>
    <w:p w:rsidR="00036884" w:rsidRPr="000A3355" w:rsidRDefault="00036884" w:rsidP="00036884">
      <w:pPr>
        <w:rPr>
          <w:rFonts w:ascii="Calibri Light" w:hAnsi="Calibri Light" w:cs="Calibri Light"/>
          <w:i/>
        </w:rPr>
      </w:pPr>
      <w:r w:rsidRPr="000A3355">
        <w:rPr>
          <w:rFonts w:ascii="Calibri Light" w:hAnsi="Calibri Light" w:cs="Calibri Light"/>
          <w:i/>
        </w:rPr>
        <w:t>A digitális kompetenciák</w:t>
      </w:r>
    </w:p>
    <w:p w:rsidR="00036884" w:rsidRPr="000A3355" w:rsidRDefault="00036884" w:rsidP="00036884">
      <w:pPr>
        <w:rPr>
          <w:rFonts w:ascii="Calibri Light" w:hAnsi="Calibri Light" w:cs="Calibri Light"/>
          <w:iCs/>
        </w:rPr>
      </w:pPr>
      <w:r w:rsidRPr="000A3355">
        <w:rPr>
          <w:rFonts w:ascii="Calibri Light" w:hAnsi="Calibri Light" w:cs="Calibri Light"/>
          <w:iCs/>
        </w:rPr>
        <w:t>A digitális kompetenciák alapjaiban megfeleltethetők a Nat elvárásainak. A készségszintben, illetve a támogatási szükségletben lehetnek jelentős egyéni eltérések. A hamis információk kiszűrése, valamint a lehetséges visszaélések elkerülése érdekében fokozottan figyelmet kell fordítani a „gyanús”, „bizonytalan” internetes tartalmak felismerésére, a megfelelő kapcsolati személytől való segítségkérésre, a támogatott döntéshozatal gyakorlására. A verbális kommunikációra képtelen tanulók esetén helyettesítő/kiegészítő jelleggel egyaránt alkalmazunk különféle IKT-eszközöket.</w:t>
      </w:r>
    </w:p>
    <w:p w:rsidR="00036884" w:rsidRPr="000A3355" w:rsidRDefault="00036884" w:rsidP="00036884">
      <w:pPr>
        <w:rPr>
          <w:rFonts w:ascii="Calibri Light" w:hAnsi="Calibri Light" w:cs="Calibri Light"/>
          <w:i/>
        </w:rPr>
      </w:pPr>
    </w:p>
    <w:p w:rsidR="00036884" w:rsidRPr="000A3355" w:rsidRDefault="00036884" w:rsidP="00036884">
      <w:pPr>
        <w:rPr>
          <w:rFonts w:ascii="Calibri Light" w:hAnsi="Calibri Light" w:cs="Calibri Light"/>
          <w:i/>
        </w:rPr>
      </w:pPr>
      <w:r w:rsidRPr="000A3355">
        <w:rPr>
          <w:rFonts w:ascii="Calibri Light" w:hAnsi="Calibri Light" w:cs="Calibri Light"/>
          <w:i/>
        </w:rPr>
        <w:t xml:space="preserve"> A matematikai, gondolkodási kompetenciák</w:t>
      </w:r>
    </w:p>
    <w:p w:rsidR="00036884" w:rsidRPr="000A3355" w:rsidRDefault="00036884" w:rsidP="00036884">
      <w:pPr>
        <w:rPr>
          <w:rFonts w:ascii="Calibri Light" w:hAnsi="Calibri Light" w:cs="Calibri Light"/>
          <w:iCs/>
        </w:rPr>
      </w:pPr>
      <w:r w:rsidRPr="000A3355">
        <w:rPr>
          <w:rFonts w:ascii="Calibri Light" w:hAnsi="Calibri Light" w:cs="Calibri Light"/>
          <w:iCs/>
        </w:rPr>
        <w:t>A gondolkodás kompetenciái megfelelően adaptálva jól értelmezhetők a középsúlyos értelmi fogyatékos tanulókra is. Különös figyelmet kell fordítani a meglévő képességek fejlesztésére, a látókör szélesítésére, az elemi mérlegelő érzék, óvatosság alakítására, miközben meg kell tartani / ki kell alakítani a környezet iránti nyitottságot, kíváncsiságot is. Alapcél az egyszerű logikai összefüggések felismerése, az ismeretek minél rugalmasabb, eltérő kontextusokban való hatékony előhívása és alkalmazása.</w:t>
      </w:r>
    </w:p>
    <w:p w:rsidR="00036884" w:rsidRPr="000A3355" w:rsidRDefault="00036884" w:rsidP="00036884">
      <w:pPr>
        <w:rPr>
          <w:rFonts w:ascii="Calibri Light" w:hAnsi="Calibri Light" w:cs="Calibri Light"/>
          <w:i/>
        </w:rPr>
      </w:pPr>
      <w:r w:rsidRPr="000A3355">
        <w:rPr>
          <w:rFonts w:ascii="Calibri Light" w:hAnsi="Calibri Light" w:cs="Calibri Light"/>
          <w:i/>
        </w:rPr>
        <w:t>A személyes és társas kapcsolati kompetenciák</w:t>
      </w:r>
    </w:p>
    <w:p w:rsidR="00036884" w:rsidRPr="000A3355" w:rsidRDefault="00036884" w:rsidP="00036884">
      <w:pPr>
        <w:rPr>
          <w:rFonts w:ascii="Calibri Light" w:hAnsi="Calibri Light" w:cs="Calibri Light"/>
          <w:iCs/>
        </w:rPr>
      </w:pPr>
      <w:r w:rsidRPr="000A3355">
        <w:rPr>
          <w:rFonts w:ascii="Calibri Light" w:hAnsi="Calibri Light" w:cs="Calibri Light"/>
          <w:iCs/>
        </w:rPr>
        <w:t>A középsúlyos értelmi fogyatékos ember számára kiemelten fontos terület, mivel nagy valószínűséggel hosszú távon, egész életen át valamilyen közösségi ellátásban fog részesülni. Az egyéni és közösségi javakat szolgáló tevékenységek, készségek gyakorlása a személyes jóllétnek is egyik alappillére. A saját személyiség, a külső és belső tulajdonságok ismerete, a viselkedésszabályozás alapjai, az együttműködési készség (ki)alakítása, a társas kapcsolatok szabályrendszerének megismerése kiemelten fejlesztendő. Cél a harmonikus, reális önértékeléssel, pozitív énképpel rendelkező személyiség kibontakoztatása. Fontos a helyes önellátási-önkiszolgálási szokások (beleértve a napirend, az egészséges életmód), a tanuló önmaga és környezete iránti igényesség kialakítása. Kiemelten fontos, hogy a tanuló érdeklődéséhez, igényeihez mérten megfelelő nemi és szexuális nevelést biztosítsunk, mint az önazonosság, én-tudatosság integráns része. Mint minden nevelésben, kisebb korban a szokások kialakítása van inkább előtérben, de a középsúlyos értelmi fogyatékos tanulóknál is fontos, hogy fokozatosan megtanulják az önálló felelősségvállalást. Ennek kardinális kérdése, hogy a tanuló felismerje a lehetőségek és lehetséges következmények közötti összefüggéseket, tudja, hogy mit jelent a következmények vállalása, és felismerje, hogy mikor van szüksége segítségre a lehetséges következmények feltárásában (támogatott döntéshozatalra való felkészítés). Ez leginkább konkrét élethelyzetekhez, eseményekhez kötötten valósulhat meg.</w:t>
      </w:r>
    </w:p>
    <w:p w:rsidR="00036884" w:rsidRPr="000A3355" w:rsidRDefault="00036884" w:rsidP="00036884">
      <w:pPr>
        <w:rPr>
          <w:rFonts w:ascii="Calibri Light" w:hAnsi="Calibri Light" w:cs="Calibri Light"/>
          <w:i/>
        </w:rPr>
      </w:pPr>
      <w:r w:rsidRPr="000A3355">
        <w:rPr>
          <w:rFonts w:ascii="Calibri Light" w:hAnsi="Calibri Light" w:cs="Calibri Light"/>
          <w:i/>
        </w:rPr>
        <w:t>A kreativitás, a kreatív alkotás, önkifejezés és kulturális tudatosság kompetenciái</w:t>
      </w:r>
    </w:p>
    <w:p w:rsidR="00036884" w:rsidRPr="000A3355" w:rsidRDefault="00036884" w:rsidP="00036884">
      <w:pPr>
        <w:rPr>
          <w:rFonts w:ascii="Calibri Light" w:hAnsi="Calibri Light" w:cs="Calibri Light"/>
          <w:iCs/>
        </w:rPr>
      </w:pPr>
      <w:r w:rsidRPr="000A3355">
        <w:rPr>
          <w:rFonts w:ascii="Calibri Light" w:hAnsi="Calibri Light" w:cs="Calibri Light"/>
          <w:iCs/>
        </w:rPr>
        <w:t>A Nat leírásában foglaltak megvalósulásában nagyobb szerep jut az érzelmi alapú megközelítésnek. A kreativitás, az alkotótevékenység sok középsúlyos értelmi fogyatékos ember számára az önkifejezés alapvető eszköze. Ennek elemei épülnek be a felnőttkori foglalkozásterápiás tevékenységekbe is. Sok esetben ez a szabadidő tartalmas eltöltésének egyik módja lehet. Külön figyelmet kell szentelni e téren a kiemelkedően teljesítő tanulók tehetséggondozására.</w:t>
      </w:r>
    </w:p>
    <w:p w:rsidR="00036884" w:rsidRPr="000A3355" w:rsidRDefault="00036884" w:rsidP="00036884">
      <w:pPr>
        <w:rPr>
          <w:rFonts w:ascii="Calibri Light" w:hAnsi="Calibri Light" w:cs="Calibri Light"/>
          <w:i/>
        </w:rPr>
      </w:pPr>
      <w:r w:rsidRPr="000A3355">
        <w:rPr>
          <w:rFonts w:ascii="Calibri Light" w:hAnsi="Calibri Light" w:cs="Calibri Light"/>
          <w:i/>
        </w:rPr>
        <w:t>Munkavállalói, innovációs és vállalkozói kompetenciák</w:t>
      </w:r>
    </w:p>
    <w:p w:rsidR="00036884" w:rsidRPr="000A3355" w:rsidRDefault="00036884" w:rsidP="00036884">
      <w:pPr>
        <w:rPr>
          <w:rFonts w:ascii="Calibri Light" w:hAnsi="Calibri Light" w:cs="Calibri Light"/>
          <w:iCs/>
        </w:rPr>
      </w:pPr>
      <w:r w:rsidRPr="000A3355">
        <w:rPr>
          <w:rFonts w:ascii="Calibri Light" w:hAnsi="Calibri Light" w:cs="Calibri Light"/>
          <w:iCs/>
        </w:rPr>
        <w:t>A vonatkozó kompetenciák megfelelően adaptált értelmezésben megfeleltethetők a Nat leírásának. Elsődleges a pályaorientáció: adjuk meg a lehetőséget, hogy a tanuló különféle területeken próbálja ki magát. Ezáltal felszínre kerülhetnek erősségei, egyben érdeklődésének megfelelő elfoglaltságot végezhet. Fejlesztendő területek a kitartás, a munkafegyelem, az adott tevékenység jelentőségének belátása, a munkavállalói szerepkörhöz igazodó viselkedési normák gyakorlása. Ettől elválaszthatatlan, hogy a tanuló tisztában legyen az alapvető jogokkal, amelyek munkavállalóként megilletik. A különféle eszközök, nyersanyagok, munkafolyamatok célirányos megismertetése is szükséges. Tudatossá kell tenni a különbséget a precíz teljesítményelvárás és a kreativitás, az alternatív megoldások lehetőségei között.</w:t>
      </w:r>
    </w:p>
    <w:p w:rsidR="00036884" w:rsidRPr="000A3355" w:rsidRDefault="00036884" w:rsidP="00036884">
      <w:pPr>
        <w:rPr>
          <w:rFonts w:ascii="Calibri Light" w:hAnsi="Calibri Light" w:cs="Calibri Light"/>
          <w:iCs/>
        </w:rPr>
      </w:pPr>
    </w:p>
    <w:p w:rsidR="00036884" w:rsidRPr="000A3355" w:rsidRDefault="00036884" w:rsidP="00036884">
      <w:pPr>
        <w:rPr>
          <w:rFonts w:ascii="Calibri Light" w:hAnsi="Calibri Light" w:cs="Calibri Light"/>
          <w:b/>
        </w:rPr>
      </w:pPr>
      <w:r w:rsidRPr="000A3355">
        <w:rPr>
          <w:rFonts w:ascii="Calibri Light" w:hAnsi="Calibri Light" w:cs="Calibri Light"/>
          <w:b/>
        </w:rPr>
        <w:t>Egységesség és differenciálás</w:t>
      </w:r>
    </w:p>
    <w:p w:rsidR="00036884" w:rsidRPr="000A3355" w:rsidRDefault="00036884" w:rsidP="00036884">
      <w:pPr>
        <w:rPr>
          <w:rFonts w:ascii="Calibri Light" w:hAnsi="Calibri Light" w:cs="Calibri Light"/>
          <w:b/>
        </w:rPr>
      </w:pPr>
    </w:p>
    <w:p w:rsidR="00036884" w:rsidRPr="000A3355" w:rsidRDefault="00036884" w:rsidP="00036884">
      <w:pPr>
        <w:rPr>
          <w:rFonts w:ascii="Calibri Light" w:hAnsi="Calibri Light" w:cs="Calibri Light"/>
          <w:b/>
        </w:rPr>
      </w:pPr>
      <w:r w:rsidRPr="000A3355">
        <w:rPr>
          <w:rFonts w:ascii="Calibri Light" w:hAnsi="Calibri Light" w:cs="Calibri Light"/>
        </w:rPr>
        <w:t>A középsúlyos értelmi fogyatékos tanulók oktatásának követendő szempontja az életkori csoportokban történő fejlesztés megtartása mellett a tanulók egyéni haladási üteméhez igazodó, az önmagához mért fejlődést értékelő, sikerélményt biztosító, a reális életlehetőségeket folyamatosan szem előtt tartó oktatás, nevelés, képzés. A tananyag kiválasztásában és elrendezésében figyelembe kell venni, hogy a  foglalkozások célja lépésről lépésre a károsodásokból eredő lemaradások csökkentése a meglévő képességekre építve, tanórai keretek között, figyelembe véve a harmonikus személyiségfejlődés igényeit. Fontos a folyamatos ismétlés, gyakorlás, nagy szerepe van a tevékenységek életközegben való alkalmazásának, a cselekvésbe ágyazott ismeretszerzésnek. A tantárgyak tananyagánál a fő hangsúly nem a műveltségátadáson van, hanem azon komplex képességek, készségek, kompetenciák kialakításán, amelyek elősegítik az alapvető fejlesztési célok megvalósítását.</w:t>
      </w:r>
    </w:p>
    <w:p w:rsidR="00036884" w:rsidRPr="000A3355" w:rsidRDefault="00036884" w:rsidP="00036884">
      <w:pPr>
        <w:rPr>
          <w:rFonts w:ascii="Calibri Light" w:hAnsi="Calibri Light" w:cs="Calibri Light"/>
        </w:rPr>
      </w:pPr>
      <w:r w:rsidRPr="000A3355">
        <w:rPr>
          <w:rFonts w:ascii="Calibri Light" w:hAnsi="Calibri Light" w:cs="Calibri Light"/>
        </w:rPr>
        <w:t>A pedagógiai munka során törekedni kell a gyógypedagógiai nevelésben, fejlesztésben kiemelkedő jelentőségű érzelmi motivációra, játékosságra. A nevelési és oktatási módszereket mindig a tanulók életkorának és személyiségjegyeinek megfelelően kell megválasztani.</w:t>
      </w:r>
    </w:p>
    <w:p w:rsidR="00036884" w:rsidRPr="000A3355" w:rsidRDefault="00036884" w:rsidP="00036884">
      <w:pPr>
        <w:rPr>
          <w:rFonts w:ascii="Calibri Light" w:hAnsi="Calibri Light" w:cs="Calibri Light"/>
        </w:rPr>
      </w:pPr>
      <w:r w:rsidRPr="000A3355">
        <w:rPr>
          <w:rFonts w:ascii="Calibri Light" w:hAnsi="Calibri Light" w:cs="Calibri Light"/>
        </w:rPr>
        <w:t>A tanterv a kultúrtechnikai tantárgyak tanítása során, a magasabb évfolyamokon sem javasol képesség szerint differenciált csoportokat. A differenciálást az ismeretekben, módszerekben, a tanulói tevékenységekben és a segítségnyújtás mértékében a tanítási órán kell megvalósítani, mert a gyakorlati pedagógiai tapasztalat azt mutatja, hogy minden tanuló képes fiatal felnőtt koráig ezen a téren továbbfejlődésre. A kamaszkor és annak befejeződése után is motiváltak a tanulók az olvasás, írás, számolás elsajátítására.</w:t>
      </w:r>
    </w:p>
    <w:p w:rsidR="00036884" w:rsidRPr="000A3355" w:rsidRDefault="00036884" w:rsidP="00036884">
      <w:pPr>
        <w:rPr>
          <w:rFonts w:ascii="Calibri Light" w:hAnsi="Calibri Light" w:cs="Calibri Light"/>
        </w:rPr>
      </w:pPr>
      <w:r w:rsidRPr="000A3355">
        <w:rPr>
          <w:rFonts w:ascii="Calibri Light" w:hAnsi="Calibri Light" w:cs="Calibri Light"/>
        </w:rPr>
        <w:t>Az egyénre szabott nevelés és oktatás mellett is mutatkoznak – az adott csoporton belül – leszakadó, lemaradó tanulók. A lemaradás oka a súlyos akadályozottságban, hosszantartó betegségben, a képesség, tudás elsajátításához rendelkezésre álló időkeret szűkösségében keresendő. A tanulási képességek terén mutatkozó nagyfokú eltérések leküzdésére fontos a differenciált foglalkoztatás, egyéni és kiscsoportos formában.</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Tanórai keretben a figyelemfelkeltés, a cselekedtetés, az ismeretek közvetítése és megerősítése differenciált formában, képesség szerinti csoportok kialakításával, esetenként egyéni bánásmóddal történik. Lehetőséget kell teremteni a feladatok elvégzésében az egyéni igényekhez igazodó segítségnyújtásra, a szemléltető eszközök és tanulói segédletek szükséglet szerinti megválasztására. Ebben a munkában a legfontosabb segítők a pedagógiai asszisztensek és a gyermekfelügyelők. A tanulás szervezésénél döntő az állandó ösztönzés megvalósítása, a cselekedtetés, a különböző tantárgyaknál megjelenő tananyagok kapcsolódási pontjainak különböző szempontú megközelítése, megerősítése. Az iskola tanulásszervezése a napközi otthoni foglalkozásokkal együtt egész napos. A tanulók házi feladatot csak saját kérésre kapnak, minden kötelező tanulási tevékenység az iskolában történik. </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Az egészségügyi és pedagógiai célú habilitációs és rehabilitációs tanórai foglalkozások célja a károsodásból eredő nagyfokú lemaradások csökkentése, a meglévő képességelőnyökre építve az eredményes személyiségfejlesztés megvalósítása, tanórai keretek között, egyéni és kiscsoportos formában. </w:t>
      </w:r>
    </w:p>
    <w:p w:rsidR="00036884" w:rsidRPr="000A3355" w:rsidRDefault="00036884" w:rsidP="00036884">
      <w:pPr>
        <w:rPr>
          <w:rFonts w:ascii="Calibri Light" w:hAnsi="Calibri Light" w:cs="Calibri Light"/>
        </w:rPr>
      </w:pPr>
      <w:r w:rsidRPr="000A3355">
        <w:rPr>
          <w:rFonts w:ascii="Calibri Light" w:hAnsi="Calibri Light" w:cs="Calibri Light"/>
        </w:rPr>
        <w:t>A fejlesztés célja nem a tanórai tananyag átismétlése, hanem a képességek, készségek, kompetenciák terápiás fejlesztése:</w:t>
      </w:r>
    </w:p>
    <w:p w:rsidR="00036884" w:rsidRPr="000A3355" w:rsidRDefault="00036884" w:rsidP="00712EA5">
      <w:pPr>
        <w:numPr>
          <w:ilvl w:val="0"/>
          <w:numId w:val="105"/>
        </w:numPr>
        <w:spacing w:before="120" w:after="0" w:line="264" w:lineRule="auto"/>
        <w:rPr>
          <w:rFonts w:ascii="Calibri Light" w:hAnsi="Calibri Light" w:cs="Calibri Light"/>
        </w:rPr>
      </w:pPr>
      <w:r w:rsidRPr="000A3355">
        <w:rPr>
          <w:rFonts w:ascii="Calibri Light" w:hAnsi="Calibri Light" w:cs="Calibri Light"/>
        </w:rPr>
        <w:t>érzékelés, észlelés, figyelem, emlékezet, koncentráció, grafomotoros koordináció, tájékozódás;</w:t>
      </w:r>
    </w:p>
    <w:p w:rsidR="00036884" w:rsidRPr="000A3355" w:rsidRDefault="00036884" w:rsidP="00712EA5">
      <w:pPr>
        <w:numPr>
          <w:ilvl w:val="0"/>
          <w:numId w:val="105"/>
        </w:numPr>
        <w:spacing w:before="120" w:after="0" w:line="264" w:lineRule="auto"/>
        <w:rPr>
          <w:rFonts w:ascii="Calibri Light" w:hAnsi="Calibri Light" w:cs="Calibri Light"/>
        </w:rPr>
      </w:pPr>
      <w:r w:rsidRPr="000A3355">
        <w:rPr>
          <w:rFonts w:ascii="Calibri Light" w:hAnsi="Calibri Light" w:cs="Calibri Light"/>
        </w:rPr>
        <w:t>bazális stimuláció, beszédfejlesztés, szociális és kommunikációs tevékenység segítése,</w:t>
      </w:r>
    </w:p>
    <w:p w:rsidR="00036884" w:rsidRPr="000A3355" w:rsidRDefault="00036884" w:rsidP="00712EA5">
      <w:pPr>
        <w:numPr>
          <w:ilvl w:val="0"/>
          <w:numId w:val="105"/>
        </w:numPr>
        <w:spacing w:before="120" w:after="0" w:line="264" w:lineRule="auto"/>
        <w:rPr>
          <w:rFonts w:ascii="Calibri Light" w:hAnsi="Calibri Light" w:cs="Calibri Light"/>
        </w:rPr>
      </w:pPr>
      <w:r w:rsidRPr="000A3355">
        <w:rPr>
          <w:rFonts w:ascii="Calibri Light" w:hAnsi="Calibri Light" w:cs="Calibri Light"/>
        </w:rPr>
        <w:t>művészeti foglalkozások, zene, rajz, tánc stb.;</w:t>
      </w:r>
    </w:p>
    <w:p w:rsidR="00036884" w:rsidRPr="000A3355" w:rsidRDefault="00036884" w:rsidP="00712EA5">
      <w:pPr>
        <w:numPr>
          <w:ilvl w:val="0"/>
          <w:numId w:val="105"/>
        </w:numPr>
        <w:spacing w:before="120" w:after="0" w:line="264" w:lineRule="auto"/>
        <w:rPr>
          <w:rFonts w:ascii="Calibri Light" w:hAnsi="Calibri Light" w:cs="Calibri Light"/>
        </w:rPr>
      </w:pPr>
      <w:r w:rsidRPr="000A3355">
        <w:rPr>
          <w:rFonts w:ascii="Calibri Light" w:hAnsi="Calibri Light" w:cs="Calibri Light"/>
        </w:rPr>
        <w:t>mozgásállapot javítása, sporttevékenység.</w:t>
      </w:r>
    </w:p>
    <w:p w:rsidR="00036884" w:rsidRPr="000A3355" w:rsidRDefault="00036884" w:rsidP="00036884">
      <w:pPr>
        <w:rPr>
          <w:rFonts w:ascii="Calibri Light" w:hAnsi="Calibri Light" w:cs="Calibri Light"/>
        </w:rPr>
      </w:pPr>
      <w:r w:rsidRPr="000A3355">
        <w:rPr>
          <w:rFonts w:ascii="Calibri Light" w:hAnsi="Calibri Light" w:cs="Calibri Light"/>
        </w:rPr>
        <w:t>A tehetséggondozás során a fő hangsúly az épen maradt részképességek fejlesztésén van, és elsősorban érdeklődési körök alapján szerveződik. Legfontosabb feladata a szabadidő hasznos eltöltésére nevelés, művészetekkel, az egészséges életmóddal és a környezettudatos magatartással összefüggő tevékenységek.</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 sajátos nevelési igényű tanulók nevelésében, oktatásában, fejlesztésében részt vevő pedagógus megközelítése az elfogadás, tolerancia, empátia, és az együttneveléshez szükséges kompetenciák megléte. A pedagógus a differenciálás során figyelembe veszi a tantárgyi tartalmak – egyes sajátos nevelési igényű tanulók csoportjaira jellemző – módosulásait. Szükség esetén egyéni fejlesztési tervet készít, ennek alapján egyéni haladási ütemet biztosít. </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 differenciált nevelés, oktatás céljából individuális módszereket, technikákat alkalmaz; egy-egy tanulási, nevelési helyzet, probléma megoldásához alternatívákat keres. Együttműködik különböző szakemberekkel, a gyógypedagógus iránymutatásait, javaslatait beépíti a pedagógiai folyamatokba. </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 középsúlyos értelmi fogyatékos tanulók számára szükséges többletszolgáltatásokhoz tartozik a speciális tankönyvekhez és tanulási segédletekhez, továbbá a speciális gyógyászati, valamint tanulást, életvitelt segítő eszközökhöz való hozzáférés. </w:t>
      </w:r>
    </w:p>
    <w:p w:rsidR="00036884" w:rsidRPr="000A3355" w:rsidRDefault="00036884" w:rsidP="00036884">
      <w:pPr>
        <w:rPr>
          <w:rFonts w:ascii="Calibri Light" w:hAnsi="Calibri Light" w:cs="Calibri Light"/>
        </w:rPr>
      </w:pPr>
      <w:r w:rsidRPr="000A3355">
        <w:rPr>
          <w:rFonts w:ascii="Calibri Light" w:hAnsi="Calibri Light" w:cs="Calibri Light"/>
        </w:rPr>
        <w:t>Az adaptív oktatás gyakorlati megvalósításának kulcsmozzanatai:</w:t>
      </w:r>
    </w:p>
    <w:p w:rsidR="00036884" w:rsidRPr="000A3355" w:rsidRDefault="00036884" w:rsidP="00712EA5">
      <w:pPr>
        <w:numPr>
          <w:ilvl w:val="0"/>
          <w:numId w:val="106"/>
        </w:numPr>
        <w:spacing w:before="120" w:after="0" w:line="264" w:lineRule="auto"/>
        <w:rPr>
          <w:rFonts w:ascii="Calibri Light" w:hAnsi="Calibri Light" w:cs="Calibri Light"/>
        </w:rPr>
      </w:pPr>
      <w:r w:rsidRPr="000A3355">
        <w:rPr>
          <w:rFonts w:ascii="Calibri Light" w:hAnsi="Calibri Light" w:cs="Calibri Light"/>
        </w:rPr>
        <w:t>a bemeneti jellemzők megismerése, melyek alapjaiban kijelölik az egyéni utat, illetve az annak bejárásához vezető stratégia megvalósítandó pedagógiai mozzanatait;</w:t>
      </w:r>
    </w:p>
    <w:p w:rsidR="00036884" w:rsidRPr="000A3355" w:rsidRDefault="00036884" w:rsidP="00712EA5">
      <w:pPr>
        <w:numPr>
          <w:ilvl w:val="0"/>
          <w:numId w:val="106"/>
        </w:numPr>
        <w:spacing w:before="120" w:after="0" w:line="264" w:lineRule="auto"/>
        <w:rPr>
          <w:rFonts w:ascii="Calibri Light" w:hAnsi="Calibri Light" w:cs="Calibri Light"/>
        </w:rPr>
      </w:pPr>
      <w:r w:rsidRPr="000A3355">
        <w:rPr>
          <w:rFonts w:ascii="Calibri Light" w:hAnsi="Calibri Light" w:cs="Calibri Light"/>
        </w:rPr>
        <w:t>a kimeneti elvárások, melyek a prognosztizálható fejlesztés/fejlődés kritériumainak, a kimeneti követelmények meghatározásához nyújtanak segítséget.</w:t>
      </w:r>
    </w:p>
    <w:p w:rsidR="00036884" w:rsidRPr="000A3355" w:rsidRDefault="00036884" w:rsidP="00036884">
      <w:pPr>
        <w:rPr>
          <w:rFonts w:ascii="Calibri Light" w:hAnsi="Calibri Light" w:cs="Calibri Light"/>
        </w:rPr>
      </w:pPr>
      <w:r w:rsidRPr="000A3355">
        <w:rPr>
          <w:rFonts w:ascii="Calibri Light" w:hAnsi="Calibri Light" w:cs="Calibri Light"/>
        </w:rPr>
        <w:t>A bemenet, az iskolai, oktatási folyamat kezdetén szükséges a sajátos nevelési igény pontos, egyénre szabott feltárása, a képességstruktúra, a lényegi személyiségvonások, a szocializációs funkciók területeinek feltérképezésével. A feltárás a gyógypedagógia, a pszichológia módszereivel történik. A funkcionális képességek (az észlelés, az emlékezet, a figyelem, a gondolkodás), a tanult képességek (a kommunikációs, a kognitív, a cselekvés, a szocializációs képességek) és a család legjellemzőbb mutatói (a családi szocializáció színterei, a kommunikációs, cél-racionális, dramaturgiai tevékenységrendszer, az interakciók és struktúrák rendszere) együtt jelenthetik a gyermeki szükségletek megfogalmazásának alapjait, amelyre építeni lehet az egyéni út meghatározását, a pedagógiai diagnózist – a stratégiát és a terápiát.</w:t>
      </w:r>
    </w:p>
    <w:p w:rsidR="00036884" w:rsidRPr="000A3355" w:rsidRDefault="00036884" w:rsidP="00036884">
      <w:pPr>
        <w:rPr>
          <w:rFonts w:ascii="Calibri Light" w:hAnsi="Calibri Light" w:cs="Calibri Light"/>
        </w:rPr>
      </w:pPr>
      <w:r w:rsidRPr="000A3355">
        <w:rPr>
          <w:rFonts w:ascii="Calibri Light" w:hAnsi="Calibri Light" w:cs="Calibri Light"/>
        </w:rPr>
        <w:t xml:space="preserve">A kimeneti elvárások – a pedagógiai folyamatban a tanulók egyéni jellemzőit, fejleszthetőségi sajátosságait mindvégig figyelembe véve – a társadalmi szükségletből vezethetők le. A társadalmi szükséglet meghatározásához a kiindulópontot a társadalom leírása jelenti, a jelen és a belátható jövő társadalom sajátosságainak számbavételét. Ez azt jelenti, hogy a klasszikus tudásközlés mellett az információrobbanás korszakának jellemzőjeként az integratív, interpretatív szerepet is figyelembe véve lehet az iskola helyi nevelési rendszerét a társadalom szocializációs közegének modelljeként tekinteni. </w:t>
      </w:r>
    </w:p>
    <w:p w:rsidR="00036884" w:rsidRPr="000A3355" w:rsidRDefault="00036884" w:rsidP="00036884">
      <w:pPr>
        <w:rPr>
          <w:rFonts w:ascii="Calibri Light" w:hAnsi="Calibri Light" w:cs="Calibri Light"/>
        </w:rPr>
      </w:pPr>
      <w:r w:rsidRPr="000A3355">
        <w:rPr>
          <w:rFonts w:ascii="Calibri Light" w:hAnsi="Calibri Light" w:cs="Calibri Light"/>
        </w:rPr>
        <w:t>Így a fejlesztési-nevelési-oktatási-képzési rendszerben érvényesíthetők a következő jellemzők:</w:t>
      </w:r>
    </w:p>
    <w:p w:rsidR="00036884" w:rsidRPr="000A3355" w:rsidRDefault="00036884" w:rsidP="00712EA5">
      <w:pPr>
        <w:numPr>
          <w:ilvl w:val="0"/>
          <w:numId w:val="107"/>
        </w:numPr>
        <w:spacing w:before="120" w:after="0" w:line="264" w:lineRule="auto"/>
        <w:rPr>
          <w:rFonts w:ascii="Calibri Light" w:hAnsi="Calibri Light" w:cs="Calibri Light"/>
        </w:rPr>
      </w:pPr>
      <w:r w:rsidRPr="000A3355">
        <w:rPr>
          <w:rFonts w:ascii="Calibri Light" w:hAnsi="Calibri Light" w:cs="Calibri Light"/>
        </w:rPr>
        <w:t>a munka, a tanulás, a szabadidő, a szórakozás határainak elmosódása, az élethosszig tartó tanulás szükségessége,</w:t>
      </w:r>
    </w:p>
    <w:p w:rsidR="00036884" w:rsidRPr="000A3355" w:rsidRDefault="00036884" w:rsidP="00712EA5">
      <w:pPr>
        <w:numPr>
          <w:ilvl w:val="0"/>
          <w:numId w:val="107"/>
        </w:numPr>
        <w:spacing w:before="120" w:after="0" w:line="264" w:lineRule="auto"/>
        <w:rPr>
          <w:rFonts w:ascii="Calibri Light" w:hAnsi="Calibri Light" w:cs="Calibri Light"/>
        </w:rPr>
      </w:pPr>
      <w:r w:rsidRPr="000A3355">
        <w:rPr>
          <w:rFonts w:ascii="Calibri Light" w:hAnsi="Calibri Light" w:cs="Calibri Light"/>
        </w:rPr>
        <w:t>a piaci elemek mint a gazdasághoz való viszony fő jellemzői,</w:t>
      </w:r>
    </w:p>
    <w:p w:rsidR="00036884" w:rsidRPr="000A3355" w:rsidRDefault="00036884" w:rsidP="00712EA5">
      <w:pPr>
        <w:numPr>
          <w:ilvl w:val="0"/>
          <w:numId w:val="107"/>
        </w:numPr>
        <w:spacing w:before="120" w:after="0" w:line="264" w:lineRule="auto"/>
        <w:rPr>
          <w:rFonts w:ascii="Calibri Light" w:hAnsi="Calibri Light" w:cs="Calibri Light"/>
        </w:rPr>
      </w:pPr>
      <w:r w:rsidRPr="000A3355">
        <w:rPr>
          <w:rFonts w:ascii="Calibri Light" w:hAnsi="Calibri Light" w:cs="Calibri Light"/>
        </w:rPr>
        <w:t>nagy választási lehetőség, elágazó életutak mint az életút jellemzői,</w:t>
      </w:r>
    </w:p>
    <w:p w:rsidR="00036884" w:rsidRPr="000A3355" w:rsidRDefault="00036884" w:rsidP="00712EA5">
      <w:pPr>
        <w:numPr>
          <w:ilvl w:val="0"/>
          <w:numId w:val="107"/>
        </w:numPr>
        <w:spacing w:before="120" w:after="0" w:line="264" w:lineRule="auto"/>
        <w:rPr>
          <w:rFonts w:ascii="Calibri Light" w:hAnsi="Calibri Light" w:cs="Calibri Light"/>
        </w:rPr>
      </w:pPr>
      <w:r w:rsidRPr="000A3355">
        <w:rPr>
          <w:rFonts w:ascii="Calibri Light" w:hAnsi="Calibri Light" w:cs="Calibri Light"/>
        </w:rPr>
        <w:t xml:space="preserve">a nevelés mint kapcsolat, az értékek, a tudás, a cselekvési minták közvetlen cseréje, </w:t>
      </w:r>
    </w:p>
    <w:p w:rsidR="00036884" w:rsidRPr="000A3355" w:rsidRDefault="00036884" w:rsidP="00712EA5">
      <w:pPr>
        <w:numPr>
          <w:ilvl w:val="0"/>
          <w:numId w:val="107"/>
        </w:numPr>
        <w:spacing w:before="120" w:after="0" w:line="264" w:lineRule="auto"/>
        <w:rPr>
          <w:rFonts w:ascii="Calibri Light" w:hAnsi="Calibri Light" w:cs="Calibri Light"/>
        </w:rPr>
      </w:pPr>
      <w:r w:rsidRPr="000A3355">
        <w:rPr>
          <w:rFonts w:ascii="Calibri Light" w:hAnsi="Calibri Light" w:cs="Calibri Light"/>
        </w:rPr>
        <w:t xml:space="preserve">az identitás és önismeret mint szocializációs cél, </w:t>
      </w:r>
    </w:p>
    <w:p w:rsidR="00036884" w:rsidRPr="000A3355" w:rsidRDefault="00036884" w:rsidP="00712EA5">
      <w:pPr>
        <w:numPr>
          <w:ilvl w:val="0"/>
          <w:numId w:val="107"/>
        </w:numPr>
        <w:spacing w:before="120" w:after="0" w:line="264" w:lineRule="auto"/>
        <w:rPr>
          <w:rFonts w:ascii="Calibri Light" w:hAnsi="Calibri Light" w:cs="Calibri Light"/>
        </w:rPr>
      </w:pPr>
      <w:r w:rsidRPr="000A3355">
        <w:rPr>
          <w:rFonts w:ascii="Calibri Light" w:hAnsi="Calibri Light" w:cs="Calibri Light"/>
        </w:rPr>
        <w:t>párbeszéd, keresés, értékelés, válogatás, kritika, közvetlen megfigyelés mint tipikus tevékenységek,</w:t>
      </w:r>
    </w:p>
    <w:p w:rsidR="00036884" w:rsidRPr="000A3355" w:rsidRDefault="00036884" w:rsidP="00712EA5">
      <w:pPr>
        <w:numPr>
          <w:ilvl w:val="0"/>
          <w:numId w:val="107"/>
        </w:numPr>
        <w:spacing w:before="120" w:after="0" w:line="264" w:lineRule="auto"/>
        <w:rPr>
          <w:rFonts w:ascii="Calibri Light" w:hAnsi="Calibri Light" w:cs="Calibri Light"/>
        </w:rPr>
      </w:pPr>
      <w:r w:rsidRPr="000A3355">
        <w:rPr>
          <w:rFonts w:ascii="Calibri Light" w:hAnsi="Calibri Light" w:cs="Calibri Light"/>
        </w:rPr>
        <w:t>érték-pluralitás, egyéni boldogság mint értékek, és a kíváncsiság mint motiváció.</w:t>
      </w:r>
    </w:p>
    <w:p w:rsidR="00036884" w:rsidRPr="000A3355" w:rsidRDefault="00036884" w:rsidP="00036884">
      <w:pPr>
        <w:rPr>
          <w:rFonts w:ascii="Calibri Light" w:hAnsi="Calibri Light" w:cs="Calibri Light"/>
        </w:rPr>
      </w:pPr>
    </w:p>
    <w:p w:rsidR="00036884" w:rsidRPr="000A3355" w:rsidRDefault="00036884" w:rsidP="00036884">
      <w:pPr>
        <w:rPr>
          <w:rFonts w:ascii="Calibri Light" w:hAnsi="Calibri Light" w:cs="Calibri Light"/>
        </w:rPr>
      </w:pPr>
    </w:p>
    <w:p w:rsidR="00036884" w:rsidRDefault="00036884" w:rsidP="00036884">
      <w:pPr>
        <w:rPr>
          <w:rFonts w:ascii="Calibri Light" w:hAnsi="Calibri Light" w:cs="Calibri Light"/>
          <w:b/>
        </w:rPr>
        <w:sectPr w:rsidR="00036884" w:rsidSect="001C5DE6">
          <w:footerReference w:type="default" r:id="rId38"/>
          <w:headerReference w:type="first" r:id="rId39"/>
          <w:pgSz w:w="12240" w:h="15840"/>
          <w:pgMar w:top="1440" w:right="1080" w:bottom="1440" w:left="1080" w:header="720" w:footer="720" w:gutter="0"/>
          <w:pgBorders w:display="notFirstPage" w:offsetFrom="page">
            <w:top w:val="single" w:sz="8" w:space="28" w:color="auto"/>
            <w:left w:val="single" w:sz="8" w:space="28" w:color="auto"/>
            <w:bottom w:val="single" w:sz="8" w:space="28" w:color="auto"/>
            <w:right w:val="single" w:sz="8" w:space="28" w:color="auto"/>
          </w:pgBorders>
          <w:cols w:space="720"/>
          <w:titlePg/>
          <w:docGrid w:linePitch="360"/>
        </w:sectPr>
      </w:pPr>
    </w:p>
    <w:p w:rsidR="00036884" w:rsidRPr="000A3355" w:rsidRDefault="00036884" w:rsidP="00036884">
      <w:pPr>
        <w:rPr>
          <w:rFonts w:ascii="Calibri Light" w:hAnsi="Calibri Light" w:cs="Calibri Light"/>
          <w:b/>
        </w:rPr>
      </w:pPr>
      <w:r w:rsidRPr="000A3355">
        <w:rPr>
          <w:rFonts w:ascii="Calibri Light" w:hAnsi="Calibri Light" w:cs="Calibri Light"/>
          <w:b/>
        </w:rPr>
        <w:t>A tantárgyak struktúrája és a hozzájuk tartozó óraszámok</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709"/>
        <w:gridCol w:w="709"/>
        <w:gridCol w:w="709"/>
        <w:gridCol w:w="708"/>
        <w:gridCol w:w="709"/>
        <w:gridCol w:w="709"/>
        <w:gridCol w:w="709"/>
        <w:gridCol w:w="708"/>
      </w:tblGrid>
      <w:tr w:rsidR="00036884" w:rsidRPr="000A3355" w:rsidTr="00036884">
        <w:tc>
          <w:tcPr>
            <w:tcW w:w="2410"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Műveltségi terület</w:t>
            </w:r>
          </w:p>
        </w:tc>
        <w:tc>
          <w:tcPr>
            <w:tcW w:w="2126"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Tantárgy</w:t>
            </w:r>
          </w:p>
        </w:tc>
        <w:tc>
          <w:tcPr>
            <w:tcW w:w="709"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1. évf.</w:t>
            </w:r>
          </w:p>
        </w:tc>
        <w:tc>
          <w:tcPr>
            <w:tcW w:w="709"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2. évf.</w:t>
            </w:r>
          </w:p>
        </w:tc>
        <w:tc>
          <w:tcPr>
            <w:tcW w:w="709"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3. évf.</w:t>
            </w:r>
          </w:p>
        </w:tc>
        <w:tc>
          <w:tcPr>
            <w:tcW w:w="708"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4. évf.</w:t>
            </w:r>
          </w:p>
        </w:tc>
        <w:tc>
          <w:tcPr>
            <w:tcW w:w="709"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5. évf.</w:t>
            </w:r>
          </w:p>
        </w:tc>
        <w:tc>
          <w:tcPr>
            <w:tcW w:w="709"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6. évf.</w:t>
            </w:r>
          </w:p>
        </w:tc>
        <w:tc>
          <w:tcPr>
            <w:tcW w:w="709"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7. évf.</w:t>
            </w:r>
          </w:p>
        </w:tc>
        <w:tc>
          <w:tcPr>
            <w:tcW w:w="708" w:type="dxa"/>
            <w:vAlign w:val="center"/>
          </w:tcPr>
          <w:p w:rsidR="00036884" w:rsidRPr="000A3355" w:rsidRDefault="00036884" w:rsidP="00036884">
            <w:pPr>
              <w:rPr>
                <w:rFonts w:ascii="Calibri Light" w:hAnsi="Calibri Light" w:cs="Calibri Light"/>
                <w:b/>
              </w:rPr>
            </w:pPr>
            <w:r w:rsidRPr="000A3355">
              <w:rPr>
                <w:rFonts w:ascii="Calibri Light" w:hAnsi="Calibri Light" w:cs="Calibri Light"/>
                <w:b/>
              </w:rPr>
              <w:t>8. évf.</w:t>
            </w:r>
          </w:p>
        </w:tc>
      </w:tr>
      <w:tr w:rsidR="00036884" w:rsidRPr="000A3355" w:rsidTr="00036884">
        <w:tc>
          <w:tcPr>
            <w:tcW w:w="2410" w:type="dxa"/>
            <w:vMerge w:val="restart"/>
          </w:tcPr>
          <w:p w:rsidR="00036884" w:rsidRPr="000A3355" w:rsidRDefault="00036884" w:rsidP="00036884">
            <w:pPr>
              <w:rPr>
                <w:rFonts w:ascii="Calibri Light" w:hAnsi="Calibri Light" w:cs="Calibri Light"/>
                <w:b/>
                <w:bCs/>
              </w:rPr>
            </w:pPr>
            <w:r w:rsidRPr="000A3355">
              <w:rPr>
                <w:rFonts w:ascii="Calibri Light" w:hAnsi="Calibri Light" w:cs="Calibri Light"/>
                <w:b/>
                <w:bCs/>
              </w:rPr>
              <w:t>Magyar nyelv és irodalom</w:t>
            </w: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Kommunikáció</w:t>
            </w:r>
          </w:p>
          <w:p w:rsidR="00036884" w:rsidRPr="000A3355" w:rsidRDefault="00036884" w:rsidP="00036884">
            <w:pPr>
              <w:rPr>
                <w:rFonts w:ascii="Calibri Light" w:hAnsi="Calibri Light" w:cs="Calibri Light"/>
              </w:rPr>
            </w:pPr>
            <w:r w:rsidRPr="000A3355">
              <w:rPr>
                <w:rFonts w:ascii="Calibri Light" w:hAnsi="Calibri Light" w:cs="Calibri Light"/>
              </w:rPr>
              <w:t>(Magyar nyelv és irodalom)</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4</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4</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4</w:t>
            </w:r>
            <w:r>
              <w:rPr>
                <w:rFonts w:ascii="Calibri Light" w:hAnsi="Calibri Light" w:cs="Calibri Light"/>
              </w:rPr>
              <w:t>+1</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4</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4</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4</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r>
      <w:tr w:rsidR="00036884" w:rsidRPr="000A3355" w:rsidTr="00036884">
        <w:trPr>
          <w:trHeight w:val="288"/>
        </w:trPr>
        <w:tc>
          <w:tcPr>
            <w:tcW w:w="2410" w:type="dxa"/>
            <w:vMerge/>
          </w:tcPr>
          <w:p w:rsidR="00036884" w:rsidRPr="000A3355" w:rsidRDefault="00036884" w:rsidP="00036884">
            <w:pPr>
              <w:rPr>
                <w:rFonts w:ascii="Calibri Light" w:hAnsi="Calibri Light" w:cs="Calibri Light"/>
                <w:b/>
                <w:bCs/>
              </w:rPr>
            </w:pP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Olvasás-írás</w:t>
            </w:r>
          </w:p>
          <w:p w:rsidR="00036884" w:rsidRPr="000A3355" w:rsidRDefault="00036884" w:rsidP="00036884">
            <w:pPr>
              <w:rPr>
                <w:rFonts w:ascii="Calibri Light" w:hAnsi="Calibri Light" w:cs="Calibri Light"/>
              </w:rPr>
            </w:pPr>
            <w:r w:rsidRPr="000A3355">
              <w:rPr>
                <w:rFonts w:ascii="Calibri Light" w:hAnsi="Calibri Light" w:cs="Calibri Light"/>
              </w:rPr>
              <w:t>(Magyar nyelv és irodalom)</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3</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3</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4</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4</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r>
              <w:rPr>
                <w:rFonts w:ascii="Calibri Light" w:hAnsi="Calibri Light" w:cs="Calibri Light"/>
              </w:rPr>
              <w:t>+1</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r>
              <w:rPr>
                <w:rFonts w:ascii="Calibri Light" w:hAnsi="Calibri Light" w:cs="Calibri Light"/>
              </w:rPr>
              <w:t>+1</w:t>
            </w:r>
          </w:p>
        </w:tc>
      </w:tr>
      <w:tr w:rsidR="00036884" w:rsidRPr="000A3355" w:rsidTr="00036884">
        <w:trPr>
          <w:trHeight w:val="309"/>
        </w:trPr>
        <w:tc>
          <w:tcPr>
            <w:tcW w:w="2410"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Matematika</w:t>
            </w: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Számolás-mérés</w:t>
            </w:r>
          </w:p>
          <w:p w:rsidR="00036884" w:rsidRPr="000A3355" w:rsidRDefault="00036884" w:rsidP="00036884">
            <w:pPr>
              <w:rPr>
                <w:rFonts w:ascii="Calibri Light" w:hAnsi="Calibri Light" w:cs="Calibri Light"/>
              </w:rPr>
            </w:pPr>
            <w:r w:rsidRPr="000A3355">
              <w:rPr>
                <w:rFonts w:ascii="Calibri Light" w:hAnsi="Calibri Light" w:cs="Calibri Light"/>
              </w:rPr>
              <w:t>(Matematika)</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r>
              <w:rPr>
                <w:rFonts w:ascii="Calibri Light" w:hAnsi="Calibri Light" w:cs="Calibri Light"/>
              </w:rPr>
              <w:t>+1</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3</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3</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3</w:t>
            </w:r>
            <w:r>
              <w:rPr>
                <w:rFonts w:ascii="Calibri Light" w:hAnsi="Calibri Light" w:cs="Calibri Light"/>
              </w:rPr>
              <w:t>+1</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3</w:t>
            </w:r>
            <w:r>
              <w:rPr>
                <w:rFonts w:ascii="Calibri Light" w:hAnsi="Calibri Light" w:cs="Calibri Light"/>
              </w:rPr>
              <w:t>+1</w:t>
            </w:r>
          </w:p>
        </w:tc>
      </w:tr>
      <w:tr w:rsidR="00036884" w:rsidRPr="000A3355" w:rsidTr="00036884">
        <w:trPr>
          <w:trHeight w:val="322"/>
        </w:trPr>
        <w:tc>
          <w:tcPr>
            <w:tcW w:w="2410" w:type="dxa"/>
            <w:vMerge w:val="restart"/>
          </w:tcPr>
          <w:p w:rsidR="00036884" w:rsidRPr="000A3355" w:rsidRDefault="00036884" w:rsidP="00036884">
            <w:pPr>
              <w:rPr>
                <w:rFonts w:ascii="Calibri Light" w:hAnsi="Calibri Light" w:cs="Calibri Light"/>
                <w:b/>
                <w:bCs/>
              </w:rPr>
            </w:pPr>
          </w:p>
          <w:p w:rsidR="00036884" w:rsidRPr="000A3355" w:rsidRDefault="00036884" w:rsidP="00036884">
            <w:pPr>
              <w:rPr>
                <w:rFonts w:ascii="Calibri Light" w:hAnsi="Calibri Light" w:cs="Calibri Light"/>
                <w:b/>
                <w:bCs/>
              </w:rPr>
            </w:pPr>
            <w:r w:rsidRPr="000A3355">
              <w:rPr>
                <w:rFonts w:ascii="Calibri Light" w:hAnsi="Calibri Light" w:cs="Calibri Light"/>
                <w:b/>
                <w:bCs/>
              </w:rPr>
              <w:t>Történelem és állampolgári ismeretek</w:t>
            </w: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Állampolgári ismeretek</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r>
      <w:tr w:rsidR="00036884" w:rsidRPr="000A3355" w:rsidTr="00036884">
        <w:tc>
          <w:tcPr>
            <w:tcW w:w="2410" w:type="dxa"/>
            <w:vMerge/>
          </w:tcPr>
          <w:p w:rsidR="00036884" w:rsidRPr="000A3355" w:rsidRDefault="00036884" w:rsidP="00036884">
            <w:pPr>
              <w:rPr>
                <w:rFonts w:ascii="Calibri Light" w:hAnsi="Calibri Light" w:cs="Calibri Light"/>
                <w:b/>
                <w:bCs/>
              </w:rPr>
            </w:pP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Hon- és népismeret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r>
      <w:tr w:rsidR="00036884" w:rsidRPr="000A3355" w:rsidTr="00036884">
        <w:tc>
          <w:tcPr>
            <w:tcW w:w="2410" w:type="dxa"/>
            <w:vMerge/>
          </w:tcPr>
          <w:p w:rsidR="00036884" w:rsidRPr="000A3355" w:rsidRDefault="00036884" w:rsidP="00036884">
            <w:pPr>
              <w:rPr>
                <w:rFonts w:ascii="Calibri Light" w:hAnsi="Calibri Light" w:cs="Calibri Light"/>
                <w:b/>
                <w:bCs/>
              </w:rPr>
            </w:pP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Etika</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r>
      <w:tr w:rsidR="00036884" w:rsidRPr="000A3355" w:rsidTr="00036884">
        <w:tc>
          <w:tcPr>
            <w:tcW w:w="2410"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Természettudomány és földrajz</w:t>
            </w: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Környezetismeret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1</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1</w:t>
            </w:r>
            <w:r>
              <w:rPr>
                <w:rFonts w:ascii="Calibri Light" w:hAnsi="Calibri Light" w:cs="Calibri Light"/>
              </w:rPr>
              <w:t>+1</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r>
      <w:tr w:rsidR="00036884" w:rsidRPr="000A3355" w:rsidTr="00036884">
        <w:tc>
          <w:tcPr>
            <w:tcW w:w="2410" w:type="dxa"/>
            <w:vMerge w:val="restart"/>
          </w:tcPr>
          <w:p w:rsidR="00036884" w:rsidRPr="000A3355" w:rsidRDefault="00036884" w:rsidP="00036884">
            <w:pPr>
              <w:rPr>
                <w:rFonts w:ascii="Calibri Light" w:hAnsi="Calibri Light" w:cs="Calibri Light"/>
                <w:b/>
                <w:bCs/>
              </w:rPr>
            </w:pPr>
          </w:p>
          <w:p w:rsidR="00036884" w:rsidRPr="000A3355" w:rsidRDefault="00036884" w:rsidP="00036884">
            <w:pPr>
              <w:rPr>
                <w:rFonts w:ascii="Calibri Light" w:hAnsi="Calibri Light" w:cs="Calibri Light"/>
                <w:b/>
                <w:bCs/>
              </w:rPr>
            </w:pPr>
            <w:r w:rsidRPr="000A3355">
              <w:rPr>
                <w:rFonts w:ascii="Calibri Light" w:hAnsi="Calibri Light" w:cs="Calibri Light"/>
                <w:b/>
                <w:bCs/>
              </w:rPr>
              <w:t>Művészetek</w:t>
            </w: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Ének-zene</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r>
      <w:tr w:rsidR="00036884" w:rsidRPr="000A3355" w:rsidTr="00036884">
        <w:tc>
          <w:tcPr>
            <w:tcW w:w="2410" w:type="dxa"/>
            <w:vMerge/>
          </w:tcPr>
          <w:p w:rsidR="00036884" w:rsidRPr="000A3355" w:rsidRDefault="00036884" w:rsidP="00036884">
            <w:pPr>
              <w:rPr>
                <w:rFonts w:ascii="Calibri Light" w:hAnsi="Calibri Light" w:cs="Calibri Light"/>
                <w:b/>
                <w:bCs/>
              </w:rPr>
            </w:pP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Ábrázolás-alakítás</w:t>
            </w:r>
          </w:p>
          <w:p w:rsidR="00036884" w:rsidRPr="000A3355" w:rsidRDefault="00036884" w:rsidP="00036884">
            <w:pPr>
              <w:rPr>
                <w:rFonts w:ascii="Calibri Light" w:hAnsi="Calibri Light" w:cs="Calibri Light"/>
              </w:rPr>
            </w:pPr>
            <w:r w:rsidRPr="000A3355">
              <w:rPr>
                <w:rFonts w:ascii="Calibri Light" w:hAnsi="Calibri Light" w:cs="Calibri Light"/>
              </w:rPr>
              <w:t>(Vizuális kultúra)</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3</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3</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r>
      <w:tr w:rsidR="00036884" w:rsidRPr="000A3355" w:rsidTr="00036884">
        <w:tc>
          <w:tcPr>
            <w:tcW w:w="2410"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Technológia</w:t>
            </w: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Digitális kultúra</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1</w:t>
            </w:r>
          </w:p>
        </w:tc>
      </w:tr>
      <w:tr w:rsidR="00036884" w:rsidRPr="000A3355" w:rsidTr="00036884">
        <w:tc>
          <w:tcPr>
            <w:tcW w:w="2410" w:type="dxa"/>
            <w:vMerge w:val="restart"/>
          </w:tcPr>
          <w:p w:rsidR="00036884" w:rsidRPr="000A3355" w:rsidRDefault="00036884" w:rsidP="00036884">
            <w:pPr>
              <w:rPr>
                <w:rFonts w:ascii="Calibri Light" w:hAnsi="Calibri Light" w:cs="Calibri Light"/>
                <w:b/>
                <w:bCs/>
              </w:rPr>
            </w:pPr>
          </w:p>
          <w:p w:rsidR="00036884" w:rsidRPr="000A3355" w:rsidRDefault="00036884" w:rsidP="00036884">
            <w:pPr>
              <w:rPr>
                <w:rFonts w:ascii="Calibri Light" w:hAnsi="Calibri Light" w:cs="Calibri Light"/>
                <w:b/>
                <w:bCs/>
              </w:rPr>
            </w:pPr>
            <w:r w:rsidRPr="000A3355">
              <w:rPr>
                <w:rFonts w:ascii="Calibri Light" w:hAnsi="Calibri Light" w:cs="Calibri Light"/>
                <w:b/>
                <w:bCs/>
              </w:rPr>
              <w:t>Testnevelés és egészségfejlesztés</w:t>
            </w: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Mozgásnevelés</w:t>
            </w:r>
          </w:p>
          <w:p w:rsidR="00036884" w:rsidRPr="000A3355" w:rsidRDefault="00036884" w:rsidP="00036884">
            <w:pPr>
              <w:rPr>
                <w:rFonts w:ascii="Calibri Light" w:hAnsi="Calibri Light" w:cs="Calibri Light"/>
              </w:rPr>
            </w:pPr>
            <w:r w:rsidRPr="000A3355">
              <w:rPr>
                <w:rFonts w:ascii="Calibri Light" w:hAnsi="Calibri Light" w:cs="Calibri Light"/>
              </w:rPr>
              <w:t>(Testnevelés)</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r>
      <w:tr w:rsidR="00036884" w:rsidRPr="000A3355" w:rsidTr="00036884">
        <w:tc>
          <w:tcPr>
            <w:tcW w:w="2410" w:type="dxa"/>
            <w:vMerge/>
          </w:tcPr>
          <w:p w:rsidR="00036884" w:rsidRPr="000A3355" w:rsidRDefault="00036884" w:rsidP="00036884">
            <w:pPr>
              <w:rPr>
                <w:rFonts w:ascii="Calibri Light" w:hAnsi="Calibri Light" w:cs="Calibri Light"/>
              </w:rPr>
            </w:pPr>
          </w:p>
        </w:tc>
        <w:tc>
          <w:tcPr>
            <w:tcW w:w="2126" w:type="dxa"/>
            <w:tcBorders>
              <w:bottom w:val="single" w:sz="4" w:space="0" w:color="auto"/>
            </w:tcBorders>
          </w:tcPr>
          <w:p w:rsidR="00036884" w:rsidRPr="000A3355" w:rsidRDefault="00036884" w:rsidP="00036884">
            <w:pPr>
              <w:rPr>
                <w:rFonts w:ascii="Calibri Light" w:hAnsi="Calibri Light" w:cs="Calibri Light"/>
                <w:b/>
                <w:bCs/>
              </w:rPr>
            </w:pPr>
            <w:r w:rsidRPr="000A3355">
              <w:rPr>
                <w:rFonts w:ascii="Calibri Light" w:hAnsi="Calibri Light" w:cs="Calibri Light"/>
                <w:b/>
                <w:bCs/>
              </w:rPr>
              <w:t>Testnevelés</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5</w:t>
            </w:r>
          </w:p>
        </w:tc>
        <w:tc>
          <w:tcPr>
            <w:tcW w:w="708"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5</w:t>
            </w:r>
          </w:p>
        </w:tc>
      </w:tr>
      <w:tr w:rsidR="00036884" w:rsidRPr="000A3355" w:rsidTr="00036884">
        <w:tc>
          <w:tcPr>
            <w:tcW w:w="2410" w:type="dxa"/>
            <w:vMerge/>
            <w:tcBorders>
              <w:bottom w:val="single" w:sz="4" w:space="0" w:color="auto"/>
            </w:tcBorders>
          </w:tcPr>
          <w:p w:rsidR="00036884" w:rsidRPr="000A3355" w:rsidRDefault="00036884" w:rsidP="00036884">
            <w:pPr>
              <w:rPr>
                <w:rFonts w:ascii="Calibri Light" w:hAnsi="Calibri Light" w:cs="Calibri Light"/>
              </w:rPr>
            </w:pPr>
          </w:p>
        </w:tc>
        <w:tc>
          <w:tcPr>
            <w:tcW w:w="2126"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b/>
                <w:bCs/>
              </w:rPr>
              <w:t>Osztályfőnöki</w:t>
            </w:r>
            <w:r w:rsidRPr="000A3355">
              <w:rPr>
                <w:rFonts w:ascii="Calibri Light" w:hAnsi="Calibri Light" w:cs="Calibri Light"/>
              </w:rPr>
              <w:t xml:space="preserve"> (Közösségi nevelés)</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9"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1</w:t>
            </w:r>
          </w:p>
        </w:tc>
        <w:tc>
          <w:tcPr>
            <w:tcW w:w="708" w:type="dxa"/>
            <w:tcBorders>
              <w:bottom w:val="single" w:sz="4" w:space="0" w:color="auto"/>
            </w:tcBorders>
          </w:tcPr>
          <w:p w:rsidR="00036884" w:rsidRPr="000A3355" w:rsidRDefault="00036884" w:rsidP="00036884">
            <w:pPr>
              <w:rPr>
                <w:rFonts w:ascii="Calibri Light" w:hAnsi="Calibri Light" w:cs="Calibri Light"/>
              </w:rPr>
            </w:pPr>
            <w:r w:rsidRPr="000A3355">
              <w:rPr>
                <w:rFonts w:ascii="Calibri Light" w:hAnsi="Calibri Light" w:cs="Calibri Light"/>
              </w:rPr>
              <w:t>1</w:t>
            </w:r>
          </w:p>
        </w:tc>
      </w:tr>
      <w:tr w:rsidR="00036884" w:rsidRPr="000A3355" w:rsidTr="00036884">
        <w:trPr>
          <w:trHeight w:val="348"/>
        </w:trPr>
        <w:tc>
          <w:tcPr>
            <w:tcW w:w="2410" w:type="dxa"/>
            <w:vMerge w:val="restart"/>
          </w:tcPr>
          <w:p w:rsidR="00036884" w:rsidRPr="000A3355" w:rsidRDefault="00036884" w:rsidP="00036884">
            <w:pPr>
              <w:rPr>
                <w:rFonts w:ascii="Calibri Light" w:hAnsi="Calibri Light" w:cs="Calibri Light"/>
                <w:b/>
                <w:bCs/>
              </w:rPr>
            </w:pPr>
            <w:r w:rsidRPr="000A3355">
              <w:rPr>
                <w:rFonts w:ascii="Calibri Light" w:hAnsi="Calibri Light" w:cs="Calibri Light"/>
                <w:b/>
                <w:bCs/>
              </w:rPr>
              <w:t>Egyéb</w:t>
            </w:r>
          </w:p>
          <w:p w:rsidR="00036884" w:rsidRPr="000A3355" w:rsidRDefault="00036884" w:rsidP="00036884">
            <w:pPr>
              <w:rPr>
                <w:rFonts w:ascii="Calibri Light" w:hAnsi="Calibri Light" w:cs="Calibri Light"/>
                <w:b/>
                <w:bCs/>
              </w:rPr>
            </w:pP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Önkiszolgálás</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r>
      <w:tr w:rsidR="00036884" w:rsidRPr="000A3355" w:rsidTr="00036884">
        <w:tc>
          <w:tcPr>
            <w:tcW w:w="2410" w:type="dxa"/>
            <w:vMerge/>
          </w:tcPr>
          <w:p w:rsidR="00036884" w:rsidRPr="000A3355" w:rsidRDefault="00036884" w:rsidP="00036884">
            <w:pPr>
              <w:rPr>
                <w:rFonts w:ascii="Calibri Light" w:hAnsi="Calibri Light" w:cs="Calibri Light"/>
                <w:b/>
                <w:bCs/>
              </w:rPr>
            </w:pP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Életvitel és gyakorlat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3</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3</w:t>
            </w:r>
          </w:p>
        </w:tc>
      </w:tr>
      <w:tr w:rsidR="00036884" w:rsidRPr="000A3355" w:rsidTr="00036884">
        <w:tc>
          <w:tcPr>
            <w:tcW w:w="2410" w:type="dxa"/>
            <w:vMerge/>
          </w:tcPr>
          <w:p w:rsidR="00036884" w:rsidRPr="000A3355" w:rsidRDefault="00036884" w:rsidP="00036884">
            <w:pPr>
              <w:rPr>
                <w:rFonts w:ascii="Calibri Light" w:hAnsi="Calibri Light" w:cs="Calibri Light"/>
                <w:b/>
                <w:bCs/>
              </w:rPr>
            </w:pPr>
          </w:p>
        </w:tc>
        <w:tc>
          <w:tcPr>
            <w:tcW w:w="2126" w:type="dxa"/>
          </w:tcPr>
          <w:p w:rsidR="00036884" w:rsidRPr="000A3355" w:rsidRDefault="00036884" w:rsidP="00036884">
            <w:pPr>
              <w:rPr>
                <w:rFonts w:ascii="Calibri Light" w:hAnsi="Calibri Light" w:cs="Calibri Light"/>
                <w:b/>
                <w:bCs/>
              </w:rPr>
            </w:pPr>
            <w:r w:rsidRPr="000A3355">
              <w:rPr>
                <w:rFonts w:ascii="Calibri Light" w:hAnsi="Calibri Light" w:cs="Calibri Light"/>
                <w:b/>
                <w:bCs/>
              </w:rPr>
              <w:t>Játékra nevelés</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2</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9"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c>
          <w:tcPr>
            <w:tcW w:w="708" w:type="dxa"/>
          </w:tcPr>
          <w:p w:rsidR="00036884" w:rsidRPr="000A3355" w:rsidRDefault="00036884" w:rsidP="00036884">
            <w:pPr>
              <w:rPr>
                <w:rFonts w:ascii="Calibri Light" w:hAnsi="Calibri Light" w:cs="Calibri Light"/>
              </w:rPr>
            </w:pPr>
            <w:r w:rsidRPr="000A3355">
              <w:rPr>
                <w:rFonts w:ascii="Calibri Light" w:hAnsi="Calibri Light" w:cs="Calibri Light"/>
              </w:rPr>
              <w:t>-</w:t>
            </w:r>
          </w:p>
        </w:tc>
      </w:tr>
      <w:tr w:rsidR="00036884" w:rsidRPr="000A3355" w:rsidTr="00036884">
        <w:tc>
          <w:tcPr>
            <w:tcW w:w="4536" w:type="dxa"/>
            <w:gridSpan w:val="2"/>
            <w:shd w:val="clear" w:color="auto" w:fill="C0C0C0"/>
          </w:tcPr>
          <w:p w:rsidR="00036884" w:rsidRPr="003F1062" w:rsidRDefault="00036884" w:rsidP="00036884">
            <w:pPr>
              <w:rPr>
                <w:rFonts w:ascii="Calibri Light" w:hAnsi="Calibri Light" w:cs="Calibri Light"/>
                <w:b/>
                <w:i/>
                <w:sz w:val="16"/>
                <w:szCs w:val="16"/>
              </w:rPr>
            </w:pPr>
            <w:r w:rsidRPr="003F1062">
              <w:rPr>
                <w:rFonts w:ascii="Calibri Light" w:hAnsi="Calibri Light" w:cs="Calibri Light"/>
                <w:b/>
                <w:i/>
                <w:sz w:val="16"/>
                <w:szCs w:val="16"/>
              </w:rPr>
              <w:t>Szabadon tervezhető órakeret (beépítve és +1 órával jelezve)</w:t>
            </w:r>
          </w:p>
        </w:tc>
        <w:tc>
          <w:tcPr>
            <w:tcW w:w="709"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2</w:t>
            </w:r>
          </w:p>
        </w:tc>
        <w:tc>
          <w:tcPr>
            <w:tcW w:w="709"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2</w:t>
            </w:r>
          </w:p>
        </w:tc>
        <w:tc>
          <w:tcPr>
            <w:tcW w:w="709"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2</w:t>
            </w:r>
          </w:p>
        </w:tc>
        <w:tc>
          <w:tcPr>
            <w:tcW w:w="708"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3</w:t>
            </w:r>
          </w:p>
        </w:tc>
        <w:tc>
          <w:tcPr>
            <w:tcW w:w="709"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3</w:t>
            </w:r>
          </w:p>
        </w:tc>
        <w:tc>
          <w:tcPr>
            <w:tcW w:w="709"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3</w:t>
            </w:r>
          </w:p>
        </w:tc>
        <w:tc>
          <w:tcPr>
            <w:tcW w:w="709"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2</w:t>
            </w:r>
          </w:p>
        </w:tc>
        <w:tc>
          <w:tcPr>
            <w:tcW w:w="708" w:type="dxa"/>
            <w:shd w:val="clear" w:color="auto" w:fill="C0C0C0"/>
          </w:tcPr>
          <w:p w:rsidR="00036884" w:rsidRPr="00A85D90" w:rsidRDefault="00036884" w:rsidP="00036884">
            <w:pPr>
              <w:rPr>
                <w:rFonts w:ascii="Calibri Light" w:hAnsi="Calibri Light" w:cs="Calibri Light"/>
                <w:b/>
                <w:i/>
              </w:rPr>
            </w:pPr>
            <w:r w:rsidRPr="00A85D90">
              <w:rPr>
                <w:rFonts w:ascii="Calibri Light" w:hAnsi="Calibri Light" w:cs="Calibri Light"/>
                <w:b/>
                <w:i/>
              </w:rPr>
              <w:t>2</w:t>
            </w:r>
          </w:p>
        </w:tc>
      </w:tr>
      <w:tr w:rsidR="00036884" w:rsidRPr="000A3355" w:rsidTr="00036884">
        <w:tc>
          <w:tcPr>
            <w:tcW w:w="4536" w:type="dxa"/>
            <w:gridSpan w:val="2"/>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Összesen</w:t>
            </w:r>
          </w:p>
        </w:tc>
        <w:tc>
          <w:tcPr>
            <w:tcW w:w="709"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24</w:t>
            </w:r>
          </w:p>
        </w:tc>
        <w:tc>
          <w:tcPr>
            <w:tcW w:w="709"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24</w:t>
            </w:r>
          </w:p>
        </w:tc>
        <w:tc>
          <w:tcPr>
            <w:tcW w:w="709"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24</w:t>
            </w:r>
          </w:p>
        </w:tc>
        <w:tc>
          <w:tcPr>
            <w:tcW w:w="708"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25</w:t>
            </w:r>
          </w:p>
        </w:tc>
        <w:tc>
          <w:tcPr>
            <w:tcW w:w="709"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28</w:t>
            </w:r>
          </w:p>
        </w:tc>
        <w:tc>
          <w:tcPr>
            <w:tcW w:w="709"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28</w:t>
            </w:r>
          </w:p>
        </w:tc>
        <w:tc>
          <w:tcPr>
            <w:tcW w:w="709"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30</w:t>
            </w:r>
          </w:p>
        </w:tc>
        <w:tc>
          <w:tcPr>
            <w:tcW w:w="708" w:type="dxa"/>
            <w:shd w:val="clear" w:color="auto" w:fill="C0C0C0"/>
          </w:tcPr>
          <w:p w:rsidR="00036884" w:rsidRPr="000A3355" w:rsidRDefault="00036884" w:rsidP="00036884">
            <w:pPr>
              <w:rPr>
                <w:rFonts w:ascii="Calibri Light" w:hAnsi="Calibri Light" w:cs="Calibri Light"/>
                <w:b/>
              </w:rPr>
            </w:pPr>
            <w:r w:rsidRPr="000A3355">
              <w:rPr>
                <w:rFonts w:ascii="Calibri Light" w:hAnsi="Calibri Light" w:cs="Calibri Light"/>
                <w:b/>
              </w:rPr>
              <w:t>30</w:t>
            </w:r>
          </w:p>
        </w:tc>
      </w:tr>
    </w:tbl>
    <w:p w:rsidR="00036884" w:rsidRDefault="00036884" w:rsidP="00036884">
      <w:pPr>
        <w:rPr>
          <w:rFonts w:ascii="Calibri Light" w:hAnsi="Calibri Light" w:cs="Calibri Light"/>
        </w:rPr>
      </w:pPr>
      <w:r w:rsidRPr="003F1062">
        <w:rPr>
          <w:rFonts w:ascii="Calibri Light" w:hAnsi="Calibri Light" w:cs="Calibri Light"/>
          <w:sz w:val="16"/>
          <w:szCs w:val="16"/>
        </w:rPr>
        <w:t>A kerettantervek által előírt tartalmakra jelzett javasolt óraszámok az adott tantárgyon belül a tanulók egyéni képességeinek megfelelően átcsoportosíthatóak.</w:t>
      </w:r>
      <w:r>
        <w:rPr>
          <w:rFonts w:ascii="Calibri Light" w:hAnsi="Calibri Light" w:cs="Calibri Light"/>
        </w:rPr>
        <w:t xml:space="preserve"> </w:t>
      </w:r>
      <w:r>
        <w:rPr>
          <w:rFonts w:ascii="Calibri Light" w:hAnsi="Calibri Light" w:cs="Calibri Light"/>
        </w:rPr>
        <w:br w:type="page"/>
      </w:r>
    </w:p>
    <w:p w:rsidR="00036884" w:rsidRPr="00B52751" w:rsidRDefault="00036884" w:rsidP="00036884">
      <w:pPr>
        <w:pStyle w:val="Cmsor3"/>
      </w:pPr>
      <w:bookmarkStart w:id="45" w:name="_Toc44762602"/>
      <w:bookmarkStart w:id="46" w:name="_Toc48461457"/>
      <w:r>
        <w:t>Kommunikáció</w:t>
      </w:r>
      <w:bookmarkEnd w:id="45"/>
      <w:bookmarkEnd w:id="46"/>
    </w:p>
    <w:p w:rsidR="00036884" w:rsidRPr="00FE70DE" w:rsidRDefault="00036884" w:rsidP="00036884">
      <w:pPr>
        <w:rPr>
          <w:rFonts w:ascii="Calibri Light" w:hAnsi="Calibri Light" w:cs="Calibri Light"/>
        </w:rPr>
      </w:pPr>
      <w:r w:rsidRPr="00FE70DE">
        <w:rPr>
          <w:rFonts w:ascii="Calibri Light" w:hAnsi="Calibri Light" w:cs="Calibri Light"/>
        </w:rPr>
        <w:t>(Magyar nyelv és irodalom)</w:t>
      </w:r>
    </w:p>
    <w:p w:rsidR="00036884" w:rsidRPr="00FE70DE" w:rsidRDefault="00036884" w:rsidP="00036884">
      <w:pPr>
        <w:rPr>
          <w:rFonts w:ascii="Calibri Light" w:hAnsi="Calibri Light" w:cs="Calibri Light"/>
          <w:b/>
        </w:rPr>
      </w:pPr>
    </w:p>
    <w:p w:rsidR="00036884" w:rsidRPr="00FE70DE" w:rsidRDefault="00036884" w:rsidP="00036884">
      <w:pPr>
        <w:rPr>
          <w:rFonts w:ascii="Calibri Light" w:hAnsi="Calibri Light" w:cs="Calibri Light"/>
        </w:rPr>
      </w:pPr>
      <w:r w:rsidRPr="00FE70DE">
        <w:rPr>
          <w:rFonts w:ascii="Calibri Light" w:hAnsi="Calibri Light" w:cs="Calibri Light"/>
        </w:rPr>
        <w:t>A tantárgy legfontosabb célja, hogy fejlesztő, ingergazdag környezetben váljon igénnyé és lehetőséggé a sérült gyermek számára a verbális és nem verbális kommunikáció alapelemeinek elsajátítása, a magatartás, viselkedés olyan mértékű szabályozása, amely a társas kommunikáció felismerésén és megértésén keresztül segíti az elfogadott viszonyulási formákat. A pedagógusoknak törekedniük kell a helyes, tiszta beszéd elsajátíttatására, kívánságok kifejezésének, kérdésekre adekvát válasz adásának kialakítására, fókuszálva a beszéd alaki és tartalmi része fejlesztésére, tisztább hanglejtésre, a helyes hangképzésre, a verbális kommunikáció kiépítésére, a tanult versek és mondókák képességeknek megfelelő előadására. A fejlesztés során minden alternatív kommunikációs lehetőség támogatását igénybe kell venni.</w:t>
      </w:r>
    </w:p>
    <w:p w:rsidR="00036884" w:rsidRPr="00FE70DE" w:rsidRDefault="00036884" w:rsidP="00036884">
      <w:pPr>
        <w:rPr>
          <w:rFonts w:ascii="Calibri Light" w:hAnsi="Calibri Light" w:cs="Calibri Light"/>
        </w:rPr>
      </w:pPr>
      <w:r w:rsidRPr="00FE70DE">
        <w:rPr>
          <w:rFonts w:ascii="Calibri Light" w:hAnsi="Calibri Light" w:cs="Calibri Light"/>
        </w:rPr>
        <w:t>További feladatok: a beszédmegértést és a beszédet eljuttatni a készség és képesség szintjére; folyamatos motivációval, megfelelő formájú és mértékű dicsérettel és értékeléssel kialakítani és fenntartani a környezettel, közösséggel való kapcsolatteremtés és kommunikáció igényét; fejleszteni és tudatosítani elsősorban a beszéd vagy az ezt helyettesítő kommunikációs eszköz kapcsolatteremtő, közlő, informáló funkcióját; elérni, hogy a tanulók felismerjék az elemi szintű összefüggéseket, értsenek meg utasításokat, és ennek megfelelően cselekedjenek.</w:t>
      </w:r>
    </w:p>
    <w:p w:rsidR="00036884" w:rsidRPr="00FE70DE" w:rsidRDefault="00036884" w:rsidP="00036884">
      <w:pPr>
        <w:rPr>
          <w:rFonts w:ascii="Calibri Light" w:hAnsi="Calibri Light" w:cs="Calibri Light"/>
        </w:rPr>
      </w:pPr>
      <w:r w:rsidRPr="00FE70DE">
        <w:rPr>
          <w:rFonts w:ascii="Calibri Light" w:hAnsi="Calibri Light" w:cs="Calibri Light"/>
        </w:rPr>
        <w:t>A középsúlyos értelmi fogyatékos tanulók számára fontos, hogy a beszéd és a megismert jelek használata során megvalósítsák kommunikációjuk és metakommunikációjuk összhangját egyéni szintű kommunikációjukban, fogékonyak legyenek a közösségi élet szokásaira, a természetre és a társadalmi környezetre, a helyes érzelmi és erkölcsi viszonyra. A pedagógus feladata elérni, hogy a tanuló megértesse magát, és megértse környezetét, passzív és aktív szókincsét gazdagítsa, a kommunikációs színtereket megismerje, a környezetben előforduló helyzeteket, tárgyakat, élőlényeket, eseményeket felismerje, megmutassa, megnevezze, fogalmi készletét bővítse, ezzel együtt a beszédhez szükséges kognitív műveleti szinteket fejlessze. A tanulói képességekhez mérten kell kialakítani az önálló kapcsolatteremtés igényét és lehetőségét, képessé tenni a tanulókat a párbeszédekben és más kommunikációs helyzetekben szükséges viselkedés elsajátítására, felkészíteni őket a társadalmi együttélés normáira, kommunikációs kapcsolatokra, szociális környezetükben az aktív együttműködésre, miközben megismerik az információs eszközökkel történő kapcsolattartás formáit és lehetőségeit, egyéni igényekhez igazodó segítségnyújtással rendszerezik és értelmezik a tömegkommunikációs és informatikai eszközök által közvetített információkat. Feladat, hogy a tanulók elemi szintű önállósággal tudjanak eligazodni a közvetített ismeretek birtokában a társadalmi jelenségek között, a tömegkommunikációs és információs eszközök biztonságos és mértékletes használatának elsajátításával és segítséggel az eszközök által közvetített információk értelmezésében, feldolgozásában.</w:t>
      </w:r>
    </w:p>
    <w:p w:rsidR="00036884" w:rsidRPr="00FE70DE" w:rsidRDefault="00036884" w:rsidP="00036884">
      <w:pPr>
        <w:rPr>
          <w:rFonts w:ascii="Calibri Light" w:hAnsi="Calibri Light" w:cs="Calibri Light"/>
          <w:b/>
        </w:rPr>
      </w:pPr>
    </w:p>
    <w:p w:rsidR="00036884" w:rsidRPr="00FE70DE" w:rsidRDefault="00036884" w:rsidP="00036884">
      <w:pPr>
        <w:rPr>
          <w:rFonts w:ascii="Calibri Light" w:hAnsi="Calibri Light" w:cs="Calibri Light"/>
          <w:b/>
        </w:rPr>
      </w:pPr>
      <w:r w:rsidRPr="00FE70DE">
        <w:rPr>
          <w:rFonts w:ascii="Calibri Light" w:hAnsi="Calibri Light" w:cs="Calibri Light"/>
          <w:b/>
        </w:rPr>
        <w:t>1–2. évfolyam</w:t>
      </w:r>
    </w:p>
    <w:p w:rsidR="00036884" w:rsidRPr="00FE70DE" w:rsidRDefault="00036884" w:rsidP="00036884">
      <w:pPr>
        <w:rPr>
          <w:rFonts w:ascii="Calibri Light" w:hAnsi="Calibri Light" w:cs="Calibri Light"/>
          <w:b/>
        </w:rPr>
      </w:pPr>
    </w:p>
    <w:p w:rsidR="00036884" w:rsidRPr="00FE70DE" w:rsidRDefault="00036884" w:rsidP="00036884">
      <w:pPr>
        <w:rPr>
          <w:rFonts w:ascii="Calibri Light" w:hAnsi="Calibri Light" w:cs="Calibri Light"/>
        </w:rPr>
      </w:pPr>
      <w:r w:rsidRPr="00FE70DE">
        <w:rPr>
          <w:rFonts w:ascii="Calibri Light" w:hAnsi="Calibri Light" w:cs="Calibri Light"/>
        </w:rPr>
        <w:t xml:space="preserve">A tantárgy különösen fontos szerepet játszik az erkölcsi nevelésben az egyszerű szabályok, utasítások megismerésének, megértésének, betartásának megalapozásával, a társas érintkezési, viselkedési formák alkalmazásának kialakításával, a közösségi lét elfogadásának fejlesztésével és az alkalmazkodás képességének kialakításával a csoportos tevékenységekhez, a fejlesztési helyzet elfogadásához. </w:t>
      </w:r>
    </w:p>
    <w:p w:rsidR="00036884" w:rsidRPr="00FE70DE" w:rsidRDefault="00036884" w:rsidP="00036884">
      <w:pPr>
        <w:rPr>
          <w:rFonts w:ascii="Calibri Light" w:hAnsi="Calibri Light" w:cs="Calibri Light"/>
        </w:rPr>
      </w:pPr>
      <w:r w:rsidRPr="00FE70DE">
        <w:rPr>
          <w:rFonts w:ascii="Calibri Light" w:hAnsi="Calibri Light" w:cs="Calibri Light"/>
        </w:rPr>
        <w:t>A nemzeti azonosságtudat, hazafias nevelés területén fontos szerepet tölt be az alapvető téri relációk megismerésében, a tájékozódási képesség megalapozásában, a közvetlen környezet megfigyelésében, a szűkebb közösség szokásrendszerének, a környezetben előforduló, megtapasztalható népi hagyományoknak a megismerésében, valamint a nemzeti ünnepek jelképeinek és az ünnepeken szokásos viselkedés és külsőségek megfigyelésében.</w:t>
      </w:r>
    </w:p>
    <w:p w:rsidR="00036884" w:rsidRPr="00FE70DE" w:rsidRDefault="00036884" w:rsidP="00036884">
      <w:pPr>
        <w:rPr>
          <w:rFonts w:ascii="Calibri Light" w:hAnsi="Calibri Light" w:cs="Calibri Light"/>
        </w:rPr>
      </w:pPr>
      <w:r w:rsidRPr="00FE70DE">
        <w:rPr>
          <w:rFonts w:ascii="Calibri Light" w:hAnsi="Calibri Light" w:cs="Calibri Light"/>
        </w:rPr>
        <w:t>Az önismeretet és a társas kultúra fejlesztését a tanuló saját testéről, személyiségéről, külső és belső tulajdonságairól szerzett tapasztalatokkal, a családi és iskolai szerepek megismerésével és megfigyelésével, a közösségi élethez, iskolai életformához szükséges alkalmazkodóképesség, türelem, aktivitás kialakításával segíti.</w:t>
      </w:r>
    </w:p>
    <w:p w:rsidR="00036884" w:rsidRPr="00FE70DE" w:rsidRDefault="00036884" w:rsidP="00036884">
      <w:pPr>
        <w:rPr>
          <w:rFonts w:ascii="Calibri Light" w:hAnsi="Calibri Light" w:cs="Calibri Light"/>
        </w:rPr>
      </w:pPr>
      <w:r w:rsidRPr="00FE70DE">
        <w:rPr>
          <w:rFonts w:ascii="Calibri Light" w:hAnsi="Calibri Light" w:cs="Calibri Light"/>
        </w:rPr>
        <w:t>A testi és lelki egészségre nevelést az alapvető tisztálkodási szokások megismertetésével, megnevezésével, utánzásával, az egészség és testi épség megóvását az évszaknak és időjárásnak megfelelő öltözék kiválasztásának segítésével, néhány fontos közlekedési szabály megismertetésével, a közlekedésben szükséges alapvető óvatosság kialakításával, a szervezet belső érzéseinek, komfortjának megfigyeltetésével és a tanuló kommunikációjának megalapozásával segíti.</w:t>
      </w:r>
    </w:p>
    <w:p w:rsidR="00036884" w:rsidRPr="00FE70DE" w:rsidRDefault="00036884" w:rsidP="00036884">
      <w:pPr>
        <w:rPr>
          <w:rFonts w:ascii="Calibri Light" w:hAnsi="Calibri Light" w:cs="Calibri Light"/>
        </w:rPr>
      </w:pPr>
      <w:r w:rsidRPr="00FE70DE">
        <w:rPr>
          <w:rFonts w:ascii="Calibri Light" w:hAnsi="Calibri Light" w:cs="Calibri Light"/>
        </w:rPr>
        <w:t>A családi életre nevelést a családtagok szerepeinek megismerése, a családi munkamegosztás megfigyelése, a családi ünnepek szokásainak, jellemzőinek megismerése, megnevezése, megkülönböztetése segíti.</w:t>
      </w:r>
    </w:p>
    <w:p w:rsidR="00036884" w:rsidRPr="00FE70DE" w:rsidRDefault="00036884" w:rsidP="00036884">
      <w:pPr>
        <w:rPr>
          <w:rFonts w:ascii="Calibri Light" w:hAnsi="Calibri Light" w:cs="Calibri Light"/>
        </w:rPr>
      </w:pPr>
      <w:r w:rsidRPr="00FE70DE">
        <w:rPr>
          <w:rFonts w:ascii="Calibri Light" w:hAnsi="Calibri Light" w:cs="Calibri Light"/>
        </w:rPr>
        <w:t>A fenntarthatóság, környezettudatosság területet a különböző szempontok alapján végzett környezeti megfigyelések, a természeti környezet szépségeinek észrevétele, az érzékszervek érzékelésének megfigyelése, az időjárás, az állatok, a növények és a természeti környezet szemlélése, megfigyelése támogatja.</w:t>
      </w:r>
    </w:p>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866"/>
        <w:gridCol w:w="165"/>
        <w:gridCol w:w="3626"/>
        <w:gridCol w:w="4413"/>
      </w:tblGrid>
      <w:tr w:rsidR="00036884" w:rsidRPr="00FE70DE" w:rsidTr="00036884">
        <w:trPr>
          <w:trHeight w:val="335"/>
        </w:trPr>
        <w:tc>
          <w:tcPr>
            <w:tcW w:w="1852"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3306" w:type="dxa"/>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1. Beszédfejlesztés, anyanyelv</w:t>
            </w:r>
          </w:p>
        </w:tc>
        <w:tc>
          <w:tcPr>
            <w:tcW w:w="4024"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évf:44 óra</w:t>
            </w:r>
          </w:p>
        </w:tc>
      </w:tr>
      <w:tr w:rsidR="00036884" w:rsidRPr="00FE70DE" w:rsidTr="00036884">
        <w:trPr>
          <w:trHeight w:val="335"/>
        </w:trPr>
        <w:tc>
          <w:tcPr>
            <w:tcW w:w="1852" w:type="dxa"/>
            <w:gridSpan w:val="2"/>
            <w:vMerge/>
            <w:shd w:val="clear" w:color="auto" w:fill="auto"/>
            <w:vAlign w:val="center"/>
          </w:tcPr>
          <w:p w:rsidR="00036884" w:rsidRPr="00FE70DE" w:rsidRDefault="00036884" w:rsidP="00036884">
            <w:pPr>
              <w:rPr>
                <w:rFonts w:ascii="Calibri Light" w:hAnsi="Calibri Light" w:cs="Calibri Light"/>
                <w:b/>
              </w:rPr>
            </w:pPr>
          </w:p>
        </w:tc>
        <w:tc>
          <w:tcPr>
            <w:tcW w:w="3306" w:type="dxa"/>
            <w:vMerge/>
            <w:shd w:val="clear" w:color="auto" w:fill="auto"/>
            <w:vAlign w:val="center"/>
          </w:tcPr>
          <w:p w:rsidR="00036884" w:rsidRPr="00FE70DE" w:rsidRDefault="00036884" w:rsidP="00036884">
            <w:pPr>
              <w:rPr>
                <w:rFonts w:ascii="Calibri Light" w:hAnsi="Calibri Light" w:cs="Calibri Light"/>
                <w:b/>
                <w:iCs/>
              </w:rPr>
            </w:pPr>
          </w:p>
        </w:tc>
        <w:tc>
          <w:tcPr>
            <w:tcW w:w="4024"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évf:44 óra</w:t>
            </w:r>
          </w:p>
        </w:tc>
      </w:tr>
      <w:tr w:rsidR="00036884" w:rsidRPr="00FE70DE" w:rsidTr="00036884">
        <w:tc>
          <w:tcPr>
            <w:tcW w:w="1852"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330" w:type="dxa"/>
            <w:gridSpan w:val="2"/>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Artikulációs gyakorlatok végzése során a mozgások pontos követése.</w:t>
            </w:r>
          </w:p>
        </w:tc>
      </w:tr>
      <w:tr w:rsidR="00036884" w:rsidRPr="00FE70DE" w:rsidTr="00036884">
        <w:tc>
          <w:tcPr>
            <w:tcW w:w="515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4024" w:type="dxa"/>
            <w:shd w:val="clear" w:color="auto" w:fill="auto"/>
            <w:vAlign w:val="center"/>
          </w:tcPr>
          <w:p w:rsidR="00036884" w:rsidRPr="00FE70DE" w:rsidRDefault="00036884" w:rsidP="00036884">
            <w:pPr>
              <w:rPr>
                <w:rFonts w:ascii="Calibri Light" w:hAnsi="Calibri Light" w:cs="Calibri Light"/>
                <w:i/>
              </w:rPr>
            </w:pPr>
            <w:r w:rsidRPr="00FE70DE">
              <w:rPr>
                <w:rFonts w:ascii="Calibri Light" w:hAnsi="Calibri Light" w:cs="Calibri Light"/>
                <w:b/>
              </w:rPr>
              <w:t>Fejlesztési ismeretek és tevékenységek</w:t>
            </w:r>
          </w:p>
        </w:tc>
      </w:tr>
      <w:tr w:rsidR="00036884" w:rsidRPr="00FE70DE" w:rsidTr="00036884">
        <w:trPr>
          <w:trHeight w:val="600"/>
        </w:trPr>
        <w:tc>
          <w:tcPr>
            <w:tcW w:w="5158" w:type="dxa"/>
            <w:gridSpan w:val="3"/>
            <w:shd w:val="clear" w:color="auto" w:fill="auto"/>
          </w:tcPr>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Szájat csücsöríteni fúvásban.</w:t>
            </w:r>
          </w:p>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Erős levegőfúvás rövid ideig.</w:t>
            </w:r>
          </w:p>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Megnevezett tárgyat megfogni, letenni.</w:t>
            </w:r>
          </w:p>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Figyelmét rövid ideig fenntartani.</w:t>
            </w:r>
          </w:p>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Megérteni a gesztusok jelentését.</w:t>
            </w:r>
          </w:p>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Figyelmét 5-10 percig a tanár mozgásaira összpontosítani.</w:t>
            </w:r>
          </w:p>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Pontosan követni a mozgásokat.</w:t>
            </w:r>
          </w:p>
          <w:p w:rsidR="00036884" w:rsidRPr="00FE70DE" w:rsidRDefault="00036884" w:rsidP="00712EA5">
            <w:pPr>
              <w:numPr>
                <w:ilvl w:val="0"/>
                <w:numId w:val="159"/>
              </w:numPr>
              <w:spacing w:before="120" w:after="0" w:line="264" w:lineRule="auto"/>
              <w:jc w:val="left"/>
              <w:rPr>
                <w:rFonts w:ascii="Calibri Light" w:hAnsi="Calibri Light" w:cs="Calibri Light"/>
              </w:rPr>
            </w:pPr>
            <w:r w:rsidRPr="00FE70DE">
              <w:rPr>
                <w:rFonts w:ascii="Calibri Light" w:hAnsi="Calibri Light" w:cs="Calibri Light"/>
              </w:rPr>
              <w:t>Fújni-szívni, nyelvét emelni, magánhangzókat tisztán ejteni.</w:t>
            </w:r>
          </w:p>
          <w:p w:rsidR="00036884" w:rsidRPr="00FE70DE" w:rsidRDefault="00036884" w:rsidP="00712EA5">
            <w:pPr>
              <w:numPr>
                <w:ilvl w:val="0"/>
                <w:numId w:val="159"/>
              </w:numPr>
              <w:spacing w:before="120" w:after="0" w:line="264" w:lineRule="auto"/>
              <w:jc w:val="left"/>
              <w:rPr>
                <w:rFonts w:ascii="Calibri Light" w:hAnsi="Calibri Light" w:cs="Calibri Light"/>
                <w:b/>
              </w:rPr>
            </w:pPr>
            <w:r w:rsidRPr="00FE70DE">
              <w:rPr>
                <w:rFonts w:ascii="Calibri Light" w:hAnsi="Calibri Light" w:cs="Calibri Light"/>
              </w:rPr>
              <w:t>Hangokat eszközökhöz rendelni.</w:t>
            </w:r>
          </w:p>
        </w:tc>
        <w:tc>
          <w:tcPr>
            <w:tcW w:w="4024" w:type="dxa"/>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Légző-, fújó-, szívógyakorlatok.</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Ajak-, nyelv-, rágógyakorlatok.</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Hallási figyelem fejlesztése.</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Hangejtés – magánhangzók ejtése.</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Szájállások utánzása.</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Hangadásra késztető játékos utánzógyakorlatok (állathang utánzása), növekvő szótagszámmal ciklizálás.</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Tárgyak megnevezése utánmondással.</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 xml:space="preserve">Főnevek többes száma. </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Melléknevek kapcsolása tárgyakhoz.</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Szókincsfejlesztés, alapszókincs növelése (aktív, passzív).</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Tárgyak megnevezése, egyeztetése.</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Analóg mondatalkotások (főnévhez cselekvések kapcsolása, és fordítva).</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 xml:space="preserve">Tőmondatok, egyszerű bővített mondatok alkotása. </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Legfontosabb gesztusjelek elsajátítása.</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Vizuális emlékezetfejlesztő gyakorlatok képekkel, képsorokkal.</w:t>
            </w:r>
          </w:p>
          <w:p w:rsidR="00036884" w:rsidRPr="00FE70DE" w:rsidRDefault="00036884" w:rsidP="00712EA5">
            <w:pPr>
              <w:numPr>
                <w:ilvl w:val="0"/>
                <w:numId w:val="160"/>
              </w:numPr>
              <w:spacing w:before="120" w:after="0" w:line="264" w:lineRule="auto"/>
              <w:jc w:val="left"/>
              <w:rPr>
                <w:rFonts w:ascii="Calibri Light" w:hAnsi="Calibri Light" w:cs="Calibri Light"/>
              </w:rPr>
            </w:pPr>
            <w:r w:rsidRPr="00FE70DE">
              <w:rPr>
                <w:rFonts w:ascii="Calibri Light" w:hAnsi="Calibri Light" w:cs="Calibri Light"/>
              </w:rPr>
              <w:t>Egyszerű képolvasás.</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Gesztusok szóbeli megnevezése, együttes alkalmazása.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Kooperációs képesség kialakítása: testi és szemkontaktus létesítése. </w:t>
            </w:r>
          </w:p>
          <w:p w:rsidR="00036884" w:rsidRPr="00FE70DE" w:rsidRDefault="00036884" w:rsidP="00036884">
            <w:pPr>
              <w:rPr>
                <w:rFonts w:ascii="Calibri Light" w:hAnsi="Calibri Light" w:cs="Calibri Light"/>
              </w:rPr>
            </w:pPr>
            <w:r w:rsidRPr="00FE70DE">
              <w:rPr>
                <w:rFonts w:ascii="Calibri Light" w:hAnsi="Calibri Light" w:cs="Calibri Light"/>
              </w:rPr>
              <w:t>Zörejek, hangszerek hangjának felismerése, hangkeltés.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Előmutatás alapján artikulációs mozgások lekövetése. </w:t>
            </w:r>
          </w:p>
          <w:p w:rsidR="00036884" w:rsidRPr="00FE70DE" w:rsidRDefault="00036884" w:rsidP="00036884">
            <w:pPr>
              <w:rPr>
                <w:rFonts w:ascii="Calibri Light" w:hAnsi="Calibri Light" w:cs="Calibri Light"/>
              </w:rPr>
            </w:pPr>
            <w:r w:rsidRPr="00FE70DE">
              <w:rPr>
                <w:rFonts w:ascii="Calibri Light" w:hAnsi="Calibri Light" w:cs="Calibri Light"/>
              </w:rPr>
              <w:t>Orron át belégzés, levegő tudatos visszatartása, szájon át kilégzés, hasi légzés gyakorlása.</w:t>
            </w:r>
          </w:p>
          <w:p w:rsidR="00036884" w:rsidRPr="00FE70DE" w:rsidRDefault="00036884" w:rsidP="00036884">
            <w:pPr>
              <w:rPr>
                <w:rFonts w:ascii="Calibri Light" w:hAnsi="Calibri Light" w:cs="Calibri Light"/>
              </w:rPr>
            </w:pPr>
            <w:r w:rsidRPr="00FE70DE">
              <w:rPr>
                <w:rFonts w:ascii="Calibri Light" w:hAnsi="Calibri Light" w:cs="Calibri Light"/>
              </w:rPr>
              <w:t>Irányított fújás, hangadással kísért fújás.</w:t>
            </w:r>
          </w:p>
          <w:p w:rsidR="00036884" w:rsidRPr="00FE70DE" w:rsidRDefault="00036884" w:rsidP="00036884">
            <w:pPr>
              <w:rPr>
                <w:rFonts w:ascii="Calibri Light" w:hAnsi="Calibri Light" w:cs="Calibri Light"/>
              </w:rPr>
            </w:pPr>
            <w:r w:rsidRPr="00FE70DE">
              <w:rPr>
                <w:rFonts w:ascii="Calibri Light" w:hAnsi="Calibri Light" w:cs="Calibri Light"/>
              </w:rPr>
              <w:t>Rágóizmok erősítése utánzógyakorlatokkal, a helyes nyelés technikája.</w:t>
            </w:r>
          </w:p>
          <w:p w:rsidR="00036884" w:rsidRPr="00FE70DE" w:rsidRDefault="00036884" w:rsidP="00036884">
            <w:pPr>
              <w:rPr>
                <w:rFonts w:ascii="Calibri Light" w:hAnsi="Calibri Light" w:cs="Calibri Light"/>
              </w:rPr>
            </w:pPr>
            <w:r w:rsidRPr="00FE70DE">
              <w:rPr>
                <w:rFonts w:ascii="Calibri Light" w:hAnsi="Calibri Light" w:cs="Calibri Light"/>
              </w:rPr>
              <w:t>Zörejek, hangok felismerése.</w:t>
            </w:r>
          </w:p>
          <w:p w:rsidR="00036884" w:rsidRPr="00FE70DE" w:rsidRDefault="00036884" w:rsidP="00036884">
            <w:pPr>
              <w:rPr>
                <w:rFonts w:ascii="Calibri Light" w:hAnsi="Calibri Light" w:cs="Calibri Light"/>
              </w:rPr>
            </w:pPr>
            <w:r w:rsidRPr="00FE70DE">
              <w:rPr>
                <w:rFonts w:ascii="Calibri Light" w:hAnsi="Calibri Light" w:cs="Calibri Light"/>
              </w:rPr>
              <w:t>Alap zönge próbálgatása, érzékelése háton, arcon, gégén.</w:t>
            </w:r>
          </w:p>
          <w:p w:rsidR="00036884" w:rsidRPr="00FE70DE" w:rsidRDefault="00036884" w:rsidP="00036884">
            <w:pPr>
              <w:rPr>
                <w:rFonts w:ascii="Calibri Light" w:hAnsi="Calibri Light" w:cs="Calibri Light"/>
              </w:rPr>
            </w:pPr>
            <w:r w:rsidRPr="00FE70DE">
              <w:rPr>
                <w:rFonts w:ascii="Calibri Light" w:hAnsi="Calibri Light" w:cs="Calibri Light"/>
              </w:rPr>
              <w:t>Szájállások utánzásával a hangok felismerése, megkülönböztetése, leolvasása szájról.</w:t>
            </w:r>
          </w:p>
          <w:p w:rsidR="00036884" w:rsidRPr="00FE70DE" w:rsidRDefault="00036884" w:rsidP="00036884">
            <w:pPr>
              <w:rPr>
                <w:rFonts w:ascii="Calibri Light" w:hAnsi="Calibri Light" w:cs="Calibri Light"/>
              </w:rPr>
            </w:pPr>
            <w:r w:rsidRPr="00FE70DE">
              <w:rPr>
                <w:rFonts w:ascii="Calibri Light" w:hAnsi="Calibri Light" w:cs="Calibri Light"/>
              </w:rPr>
              <w:t>Hívóképek alapján hangutánzások.</w:t>
            </w:r>
          </w:p>
          <w:p w:rsidR="00036884" w:rsidRPr="00FE70DE" w:rsidRDefault="00036884" w:rsidP="00036884">
            <w:pPr>
              <w:rPr>
                <w:rFonts w:ascii="Calibri Light" w:hAnsi="Calibri Light" w:cs="Calibri Light"/>
              </w:rPr>
            </w:pPr>
            <w:r w:rsidRPr="00FE70DE">
              <w:rPr>
                <w:rFonts w:ascii="Calibri Light" w:hAnsi="Calibri Light" w:cs="Calibri Light"/>
              </w:rPr>
              <w:t>Tárgy–kép-egyeztetés rámutatás, megnevezés alapján.</w:t>
            </w:r>
          </w:p>
          <w:p w:rsidR="00036884" w:rsidRPr="00FE70DE" w:rsidRDefault="00036884" w:rsidP="00036884">
            <w:pPr>
              <w:rPr>
                <w:rFonts w:ascii="Calibri Light" w:hAnsi="Calibri Light" w:cs="Calibri Light"/>
              </w:rPr>
            </w:pPr>
            <w:r w:rsidRPr="00FE70DE">
              <w:rPr>
                <w:rFonts w:ascii="Calibri Light" w:hAnsi="Calibri Light" w:cs="Calibri Light"/>
              </w:rPr>
              <w:t>Válaszadás szófajokhoz tartozó kérdésekre (Ki ez? Mi ez? Mit csinál? Milyen?).</w:t>
            </w:r>
          </w:p>
          <w:p w:rsidR="00036884" w:rsidRPr="00FE70DE" w:rsidRDefault="00036884" w:rsidP="00036884">
            <w:pPr>
              <w:rPr>
                <w:rFonts w:ascii="Calibri Light" w:hAnsi="Calibri Light" w:cs="Calibri Light"/>
              </w:rPr>
            </w:pPr>
            <w:r w:rsidRPr="00FE70DE">
              <w:rPr>
                <w:rFonts w:ascii="Calibri Light" w:hAnsi="Calibri Light" w:cs="Calibri Light"/>
              </w:rPr>
              <w:t>Egymástól jól megkülönböztethető hangok differenciálása (p-m, v-l, f-h, c-f), hangok időtartama.</w:t>
            </w:r>
          </w:p>
          <w:p w:rsidR="00036884" w:rsidRPr="00FE70DE" w:rsidRDefault="00036884" w:rsidP="00036884">
            <w:pPr>
              <w:rPr>
                <w:rFonts w:ascii="Calibri Light" w:hAnsi="Calibri Light" w:cs="Calibri Light"/>
              </w:rPr>
            </w:pPr>
            <w:r w:rsidRPr="00FE70DE">
              <w:rPr>
                <w:rFonts w:ascii="Calibri Light" w:hAnsi="Calibri Light" w:cs="Calibri Light"/>
              </w:rPr>
              <w:t>Mondókák játékos utánzómozgásokkal, ritmizálás, tapsolás.</w:t>
            </w:r>
          </w:p>
          <w:p w:rsidR="00036884" w:rsidRPr="00FE70DE" w:rsidRDefault="00036884" w:rsidP="00036884">
            <w:pPr>
              <w:rPr>
                <w:rFonts w:ascii="Calibri Light" w:hAnsi="Calibri Light" w:cs="Calibri Light"/>
              </w:rPr>
            </w:pPr>
            <w:r w:rsidRPr="00FE70DE">
              <w:rPr>
                <w:rFonts w:ascii="Calibri Light" w:hAnsi="Calibri Light" w:cs="Calibri Light"/>
              </w:rPr>
              <w:t>Versek mondása közösen.</w:t>
            </w:r>
          </w:p>
          <w:p w:rsidR="00036884" w:rsidRPr="00FE70DE" w:rsidRDefault="00036884" w:rsidP="00036884">
            <w:pPr>
              <w:rPr>
                <w:rFonts w:ascii="Calibri Light" w:hAnsi="Calibri Light" w:cs="Calibri Light"/>
              </w:rPr>
            </w:pPr>
            <w:r w:rsidRPr="00FE70DE">
              <w:rPr>
                <w:rFonts w:ascii="Calibri Light" w:hAnsi="Calibri Light" w:cs="Calibri Light"/>
              </w:rPr>
              <w:t>Mi hiányzik? Mi változott? Memóriajáték.</w:t>
            </w:r>
          </w:p>
          <w:p w:rsidR="00036884" w:rsidRPr="00FE70DE" w:rsidRDefault="00036884" w:rsidP="00036884">
            <w:pPr>
              <w:rPr>
                <w:rFonts w:ascii="Calibri Light" w:hAnsi="Calibri Light" w:cs="Calibri Light"/>
                <w:i/>
              </w:rPr>
            </w:pPr>
            <w:r w:rsidRPr="00FE70DE">
              <w:rPr>
                <w:rFonts w:ascii="Calibri Light" w:hAnsi="Calibri Light" w:cs="Calibri Light"/>
              </w:rPr>
              <w:t>Az olvasás haladási irányának követése (megtanulása).</w:t>
            </w:r>
          </w:p>
        </w:tc>
      </w:tr>
      <w:tr w:rsidR="00036884" w:rsidRPr="00FE70DE" w:rsidTr="00036884">
        <w:tc>
          <w:tcPr>
            <w:tcW w:w="170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480"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közvetlen környezet tárgyainak megnevezése (passzív szókincs).</w:t>
            </w:r>
          </w:p>
          <w:p w:rsidR="00036884" w:rsidRPr="00FE70DE" w:rsidRDefault="00036884" w:rsidP="00036884">
            <w:pPr>
              <w:rPr>
                <w:rFonts w:ascii="Calibri Light" w:hAnsi="Calibri Light" w:cs="Calibri Light"/>
                <w:i/>
                <w:iCs/>
              </w:rPr>
            </w:pPr>
            <w:r w:rsidRPr="00FE70DE">
              <w:rPr>
                <w:rFonts w:ascii="Calibri Light" w:hAnsi="Calibri Light" w:cs="Calibri Light"/>
              </w:rPr>
              <w:t>Gyertya, l</w:t>
            </w:r>
            <w:r w:rsidRPr="00FE70DE">
              <w:rPr>
                <w:rFonts w:ascii="Calibri Light" w:hAnsi="Calibri Light" w:cs="Calibri Light"/>
                <w:i/>
                <w:iCs/>
              </w:rPr>
              <w:t xml:space="preserve">áng, </w:t>
            </w:r>
            <w:r w:rsidRPr="00FE70DE">
              <w:rPr>
                <w:rFonts w:ascii="Calibri Light" w:hAnsi="Calibri Light" w:cs="Calibri Light"/>
              </w:rPr>
              <w:t xml:space="preserve">hangos – halk, bent, </w:t>
            </w:r>
            <w:r w:rsidRPr="00FE70DE">
              <w:rPr>
                <w:rFonts w:ascii="Calibri Light" w:hAnsi="Calibri Light" w:cs="Calibri Light"/>
                <w:i/>
                <w:iCs/>
              </w:rPr>
              <w:t>belül, érintés, tapintás,</w:t>
            </w:r>
          </w:p>
          <w:p w:rsidR="00036884" w:rsidRPr="00FE70DE" w:rsidRDefault="00036884" w:rsidP="00036884">
            <w:pPr>
              <w:rPr>
                <w:rFonts w:ascii="Calibri Light" w:hAnsi="Calibri Light" w:cs="Calibri Light"/>
                <w:i/>
                <w:iCs/>
              </w:rPr>
            </w:pPr>
            <w:r w:rsidRPr="00FE70DE">
              <w:rPr>
                <w:rFonts w:ascii="Calibri Light" w:hAnsi="Calibri Light" w:cs="Calibri Light"/>
                <w:i/>
                <w:iCs/>
              </w:rPr>
              <w:t xml:space="preserve">szájtér, </w:t>
            </w:r>
            <w:r w:rsidRPr="00FE70DE">
              <w:rPr>
                <w:rFonts w:ascii="Calibri Light" w:hAnsi="Calibri Light" w:cs="Calibri Light"/>
              </w:rPr>
              <w:t>fent, lent</w:t>
            </w:r>
            <w:r w:rsidRPr="00FE70DE">
              <w:rPr>
                <w:rFonts w:ascii="Calibri Light" w:hAnsi="Calibri Light" w:cs="Calibri Light"/>
                <w:i/>
                <w:iCs/>
              </w:rPr>
              <w:t xml:space="preserve">, </w:t>
            </w:r>
            <w:r w:rsidRPr="00FE70DE">
              <w:rPr>
                <w:rFonts w:ascii="Calibri Light" w:hAnsi="Calibri Light" w:cs="Calibri Light"/>
              </w:rPr>
              <w:t>kívül</w:t>
            </w:r>
            <w:r w:rsidRPr="00FE70DE">
              <w:rPr>
                <w:rFonts w:ascii="Calibri Light" w:hAnsi="Calibri Light" w:cs="Calibri Light"/>
                <w:i/>
                <w:iCs/>
              </w:rPr>
              <w:t>, kerekítés, résesítés, zönge.</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319"/>
        <w:gridCol w:w="1400"/>
        <w:gridCol w:w="4252"/>
        <w:gridCol w:w="2080"/>
      </w:tblGrid>
      <w:tr w:rsidR="00036884" w:rsidRPr="00FE70DE" w:rsidTr="00036884">
        <w:trPr>
          <w:trHeight w:val="200"/>
        </w:trPr>
        <w:tc>
          <w:tcPr>
            <w:tcW w:w="2131"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154"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2. Társadalmi érintkezési formák</w:t>
            </w:r>
          </w:p>
        </w:tc>
        <w:tc>
          <w:tcPr>
            <w:tcW w:w="1897"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évf:30 óra</w:t>
            </w:r>
          </w:p>
        </w:tc>
      </w:tr>
      <w:tr w:rsidR="00036884" w:rsidRPr="00FE70DE" w:rsidTr="00036884">
        <w:trPr>
          <w:trHeight w:val="200"/>
        </w:trPr>
        <w:tc>
          <w:tcPr>
            <w:tcW w:w="2131"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154" w:type="dxa"/>
            <w:gridSpan w:val="2"/>
            <w:vMerge/>
            <w:shd w:val="clear" w:color="auto" w:fill="auto"/>
            <w:vAlign w:val="center"/>
          </w:tcPr>
          <w:p w:rsidR="00036884" w:rsidRPr="00FE70DE" w:rsidRDefault="00036884" w:rsidP="00036884">
            <w:pPr>
              <w:rPr>
                <w:rFonts w:ascii="Calibri Light" w:hAnsi="Calibri Light" w:cs="Calibri Light"/>
                <w:b/>
              </w:rPr>
            </w:pPr>
          </w:p>
        </w:tc>
        <w:tc>
          <w:tcPr>
            <w:tcW w:w="1897"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évf:30 óra</w:t>
            </w:r>
          </w:p>
        </w:tc>
      </w:tr>
      <w:tr w:rsidR="00036884" w:rsidRPr="00FE70DE" w:rsidTr="00036884">
        <w:tc>
          <w:tcPr>
            <w:tcW w:w="2131"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51"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Szemkontaktus felvétele, egyszerű gesztusok megértése.</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Udvariassági szokásokat elsajátítani.</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Eligazodni a verbális és nonverbális (képi és gesztus) utasítások között.</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Elsajátítani és betartani a csoport közösen használt gesztusait, szokásainak rendjét.</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 xml:space="preserve">Elsajátítani a képekkel végzendő tevékenységeket. </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Néhány egyszerű szimbólumot megismerni (buszmegálló, átkelő, lift, bejárat, lépcső).</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Ismerni teljes nevét, tanárát, társait nevén nevezni, velük elemi szinten kommunikálni.</w:t>
            </w:r>
          </w:p>
          <w:p w:rsidR="00036884" w:rsidRPr="00FE70DE" w:rsidRDefault="00036884" w:rsidP="00712EA5">
            <w:pPr>
              <w:numPr>
                <w:ilvl w:val="0"/>
                <w:numId w:val="161"/>
              </w:numPr>
              <w:spacing w:before="120" w:after="0" w:line="264" w:lineRule="auto"/>
              <w:jc w:val="left"/>
              <w:rPr>
                <w:rFonts w:ascii="Calibri Light" w:hAnsi="Calibri Light" w:cs="Calibri Light"/>
                <w:i/>
                <w:iCs/>
              </w:rPr>
            </w:pPr>
            <w:r w:rsidRPr="00FE70DE">
              <w:rPr>
                <w:rFonts w:ascii="Calibri Light" w:hAnsi="Calibri Light" w:cs="Calibri Light"/>
              </w:rPr>
              <w:t>Érzelmeket felismerni másokon, reakciókat, illetve érzelmi megnyilvánulásokat vállalni.</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Megmutatni fényképen szüleit, testvéreit.</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Szituációhoz kötni apját, anyját, testvéreit.</w:t>
            </w:r>
          </w:p>
          <w:p w:rsidR="00036884" w:rsidRPr="00FE70DE" w:rsidRDefault="00036884" w:rsidP="00712EA5">
            <w:pPr>
              <w:numPr>
                <w:ilvl w:val="0"/>
                <w:numId w:val="161"/>
              </w:numPr>
              <w:spacing w:before="120" w:after="0" w:line="264" w:lineRule="auto"/>
              <w:jc w:val="left"/>
              <w:rPr>
                <w:rFonts w:ascii="Calibri Light" w:hAnsi="Calibri Light" w:cs="Calibri Light"/>
              </w:rPr>
            </w:pPr>
            <w:r w:rsidRPr="00FE70DE">
              <w:rPr>
                <w:rFonts w:ascii="Calibri Light" w:hAnsi="Calibri Light" w:cs="Calibri Light"/>
              </w:rPr>
              <w:t>Kerülni az erőszakot.</w:t>
            </w:r>
          </w:p>
          <w:p w:rsidR="00036884" w:rsidRPr="00FE70DE" w:rsidRDefault="00036884" w:rsidP="00712EA5">
            <w:pPr>
              <w:numPr>
                <w:ilvl w:val="0"/>
                <w:numId w:val="161"/>
              </w:numPr>
              <w:spacing w:before="120" w:after="0" w:line="264" w:lineRule="auto"/>
              <w:jc w:val="left"/>
              <w:rPr>
                <w:rFonts w:ascii="Calibri Light" w:hAnsi="Calibri Light" w:cs="Calibri Light"/>
                <w:b/>
              </w:rPr>
            </w:pPr>
            <w:r w:rsidRPr="00FE70DE">
              <w:rPr>
                <w:rFonts w:ascii="Calibri Light" w:hAnsi="Calibri Light" w:cs="Calibri Light"/>
              </w:rPr>
              <w:t>Fegyelmezetten viselkedni az iskolán kívüli programokon is.</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Társadalmi érintkezés.</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A környezet kommunikatív és metakommunikációs jeleinek jobb megértése.</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Irányítás elfogadása, cselekvések követése szemkontaktussal.</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Mozdulatok szabályozása adott jelre.</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Testkontaktus a félelem oldására.</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Kéz gesztusjelei.</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Fej gesztusjelei.</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Kép mint szimbólum.</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Vizuális jelzések, utasítások, képek.</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 xml:space="preserve">Iskolai környezet. </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Saját név. Társak neve. Nevelő neve.</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Saját jel. Társak jele.</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Köszönési formák.</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Hétköznapi teendőkkel kapcsolatos gesztusok kiépítése (étkezés, öltözés, mosakodás).</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 xml:space="preserve">Érzelmi megnyilvánulások. </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A környezet hangjainak felismerése, reakció.</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Családi kapcsolatok. Anya neve. Apa neve. Testvérek. Nagyszülők.</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Egymás megismerése.</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A megköszönés gyakorlása.</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 xml:space="preserve">Konfliktuskerülő viselkedés. </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Étkezések alkalmával használatos szabályok gyakorlása.</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Az utcai közlekedés során a közösen elfogadott szabályok betartása.</w:t>
            </w:r>
          </w:p>
          <w:p w:rsidR="00036884" w:rsidRPr="00FE70DE" w:rsidRDefault="00036884" w:rsidP="00712EA5">
            <w:pPr>
              <w:numPr>
                <w:ilvl w:val="0"/>
                <w:numId w:val="162"/>
              </w:numPr>
              <w:spacing w:before="120" w:after="0" w:line="264" w:lineRule="auto"/>
              <w:jc w:val="left"/>
              <w:rPr>
                <w:rFonts w:ascii="Calibri Light" w:hAnsi="Calibri Light" w:cs="Calibri Light"/>
              </w:rPr>
            </w:pPr>
            <w:r w:rsidRPr="00FE70DE">
              <w:rPr>
                <w:rFonts w:ascii="Calibri Light" w:hAnsi="Calibri Light" w:cs="Calibri Light"/>
              </w:rPr>
              <w:t>Az érzelmek hangjainak felismerése, irányítása hangmagasság, hangszín szerint.</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Üdvözlés, belépés kopogás után, lábtörlés, köszönés, bemutatkozás.</w:t>
            </w:r>
          </w:p>
          <w:p w:rsidR="00036884" w:rsidRPr="00FE70DE" w:rsidRDefault="00036884" w:rsidP="00036884">
            <w:pPr>
              <w:rPr>
                <w:rFonts w:ascii="Calibri Light" w:hAnsi="Calibri Light" w:cs="Calibri Light"/>
              </w:rPr>
            </w:pPr>
            <w:r w:rsidRPr="00FE70DE">
              <w:rPr>
                <w:rFonts w:ascii="Calibri Light" w:hAnsi="Calibri Light" w:cs="Calibri Light"/>
              </w:rPr>
              <w:t>Szem irányítása tárgyakra, mozgás követése szemmel.</w:t>
            </w:r>
          </w:p>
          <w:p w:rsidR="00036884" w:rsidRPr="00FE70DE" w:rsidRDefault="00036884" w:rsidP="00036884">
            <w:pPr>
              <w:rPr>
                <w:rFonts w:ascii="Calibri Light" w:hAnsi="Calibri Light" w:cs="Calibri Light"/>
              </w:rPr>
            </w:pPr>
            <w:r w:rsidRPr="00FE70DE">
              <w:rPr>
                <w:rFonts w:ascii="Calibri Light" w:hAnsi="Calibri Light" w:cs="Calibri Light"/>
              </w:rPr>
              <w:t>A kéz gesztusjeleinek bővítése.</w:t>
            </w:r>
          </w:p>
          <w:p w:rsidR="00036884" w:rsidRPr="00FE70DE" w:rsidRDefault="00036884" w:rsidP="00036884">
            <w:pPr>
              <w:rPr>
                <w:rFonts w:ascii="Calibri Light" w:hAnsi="Calibri Light" w:cs="Calibri Light"/>
              </w:rPr>
            </w:pPr>
            <w:r w:rsidRPr="00FE70DE">
              <w:rPr>
                <w:rFonts w:ascii="Calibri Light" w:hAnsi="Calibri Light" w:cs="Calibri Light"/>
              </w:rPr>
              <w:t>Gesztusok felismerése képekről. Öröm, fájdalom, sírás, ijedtség stb.</w:t>
            </w:r>
          </w:p>
          <w:p w:rsidR="00036884" w:rsidRPr="00FE70DE" w:rsidRDefault="00036884" w:rsidP="00036884">
            <w:pPr>
              <w:rPr>
                <w:rFonts w:ascii="Calibri Light" w:hAnsi="Calibri Light" w:cs="Calibri Light"/>
              </w:rPr>
            </w:pPr>
            <w:r w:rsidRPr="00FE70DE">
              <w:rPr>
                <w:rFonts w:ascii="Calibri Light" w:hAnsi="Calibri Light" w:cs="Calibri Light"/>
              </w:rPr>
              <w:t>Ütem, intenzitás, időtartam változtatása.</w:t>
            </w:r>
          </w:p>
          <w:p w:rsidR="00036884" w:rsidRPr="00FE70DE" w:rsidRDefault="00036884" w:rsidP="00036884">
            <w:pPr>
              <w:rPr>
                <w:rFonts w:ascii="Calibri Light" w:hAnsi="Calibri Light" w:cs="Calibri Light"/>
              </w:rPr>
            </w:pPr>
            <w:r w:rsidRPr="00FE70DE">
              <w:rPr>
                <w:rFonts w:ascii="Calibri Light" w:hAnsi="Calibri Light" w:cs="Calibri Light"/>
              </w:rPr>
              <w:t>Testmozgások, figyelmet felhívó mozgások: taps, simogatás, kézszorítás.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Gyere ide! Nem szabad! Pszt! Nono! Nem! Tessék. Gyere az ölembe! Fejrázás, bólogatás. </w:t>
            </w:r>
          </w:p>
          <w:p w:rsidR="00036884" w:rsidRPr="00FE70DE" w:rsidRDefault="00036884" w:rsidP="00036884">
            <w:pPr>
              <w:rPr>
                <w:rFonts w:ascii="Calibri Light" w:hAnsi="Calibri Light" w:cs="Calibri Light"/>
              </w:rPr>
            </w:pPr>
            <w:r w:rsidRPr="00FE70DE">
              <w:rPr>
                <w:rFonts w:ascii="Calibri Light" w:hAnsi="Calibri Light" w:cs="Calibri Light"/>
              </w:rPr>
              <w:t>Érzelmi megnyilvánulások megismerése, felismerése és megjelenítése (érzelmek felismerése, megnevezése képekről, szerepjáték: vidám vagyok, szomorú, gyakorlás tükör előtt).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konvencionális viselkedés elemeinek gyakorlása a tanult gesztusok, mimika és kézjel alkalmazásával. </w:t>
            </w:r>
          </w:p>
          <w:p w:rsidR="00036884" w:rsidRPr="00FE70DE" w:rsidRDefault="00036884" w:rsidP="00036884">
            <w:pPr>
              <w:rPr>
                <w:rFonts w:ascii="Calibri Light" w:hAnsi="Calibri Light" w:cs="Calibri Light"/>
              </w:rPr>
            </w:pPr>
            <w:r w:rsidRPr="00FE70DE">
              <w:rPr>
                <w:rFonts w:ascii="Calibri Light" w:hAnsi="Calibri Light" w:cs="Calibri Light"/>
              </w:rPr>
              <w:t>Bemutatkozás gyakorlása, nevére történő reagálás. Társak és tanár néven szólítása.</w:t>
            </w:r>
          </w:p>
          <w:p w:rsidR="00036884" w:rsidRPr="00FE70DE" w:rsidRDefault="00036884" w:rsidP="00036884">
            <w:pPr>
              <w:rPr>
                <w:rFonts w:ascii="Calibri Light" w:hAnsi="Calibri Light" w:cs="Calibri Light"/>
              </w:rPr>
            </w:pPr>
            <w:r w:rsidRPr="00FE70DE">
              <w:rPr>
                <w:rFonts w:ascii="Calibri Light" w:hAnsi="Calibri Light" w:cs="Calibri Light"/>
              </w:rPr>
              <w:t>Köszönés különböző formáinak gyakorlása.</w:t>
            </w:r>
          </w:p>
          <w:p w:rsidR="00036884" w:rsidRPr="00FE70DE" w:rsidRDefault="00036884" w:rsidP="00036884">
            <w:pPr>
              <w:rPr>
                <w:rFonts w:ascii="Calibri Light" w:hAnsi="Calibri Light" w:cs="Calibri Light"/>
              </w:rPr>
            </w:pPr>
            <w:r w:rsidRPr="00FE70DE">
              <w:rPr>
                <w:rFonts w:ascii="Calibri Light" w:hAnsi="Calibri Light" w:cs="Calibri Light"/>
              </w:rPr>
              <w:t>Szituációs játékokban a tanultak alkalmazása, képek és cselekvések alapján, megnevezéssel.</w:t>
            </w:r>
          </w:p>
          <w:p w:rsidR="00036884" w:rsidRPr="00FE70DE" w:rsidRDefault="00036884" w:rsidP="00036884">
            <w:pPr>
              <w:rPr>
                <w:rFonts w:ascii="Calibri Light" w:hAnsi="Calibri Light" w:cs="Calibri Light"/>
              </w:rPr>
            </w:pPr>
            <w:r w:rsidRPr="00FE70DE">
              <w:rPr>
                <w:rFonts w:ascii="Calibri Light" w:hAnsi="Calibri Light" w:cs="Calibri Light"/>
              </w:rPr>
              <w:t>Ismerős emberek, állatok, eszközök hangjai, intenzitás, hangerő, ütem változásai.</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Fényképen megmutatja a tanuló apját, anyját, testvéreit. </w:t>
            </w:r>
          </w:p>
          <w:p w:rsidR="00036884" w:rsidRPr="00FE70DE" w:rsidRDefault="00036884" w:rsidP="00036884">
            <w:pPr>
              <w:rPr>
                <w:rFonts w:ascii="Calibri Light" w:hAnsi="Calibri Light" w:cs="Calibri Light"/>
              </w:rPr>
            </w:pPr>
            <w:r w:rsidRPr="00FE70DE">
              <w:rPr>
                <w:rFonts w:ascii="Calibri Light" w:hAnsi="Calibri Light" w:cs="Calibri Light"/>
              </w:rPr>
              <w:t>Analógiás gyakorlattal képekről az anya-gyerek, apa-gyerek kapcsolat megmutatása.</w:t>
            </w:r>
          </w:p>
          <w:p w:rsidR="00036884" w:rsidRPr="00FE70DE" w:rsidRDefault="00036884" w:rsidP="00036884">
            <w:pPr>
              <w:rPr>
                <w:rFonts w:ascii="Calibri Light" w:hAnsi="Calibri Light" w:cs="Calibri Light"/>
              </w:rPr>
            </w:pPr>
            <w:r w:rsidRPr="00FE70DE">
              <w:rPr>
                <w:rFonts w:ascii="Calibri Light" w:hAnsi="Calibri Light" w:cs="Calibri Light"/>
              </w:rPr>
              <w:t>Bizalom-játék.</w:t>
            </w:r>
          </w:p>
          <w:p w:rsidR="00036884" w:rsidRPr="00FE70DE" w:rsidRDefault="00036884" w:rsidP="00036884">
            <w:pPr>
              <w:rPr>
                <w:rFonts w:ascii="Calibri Light" w:hAnsi="Calibri Light" w:cs="Calibri Light"/>
              </w:rPr>
            </w:pPr>
            <w:r w:rsidRPr="00FE70DE">
              <w:rPr>
                <w:rFonts w:ascii="Calibri Light" w:hAnsi="Calibri Light" w:cs="Calibri Light"/>
              </w:rPr>
              <w:t>Hangfelvételről a környezet „kitalálása”: erdőben, sportversenyen, iskolai szünetben.</w:t>
            </w:r>
          </w:p>
          <w:p w:rsidR="00036884" w:rsidRPr="00FE70DE" w:rsidRDefault="00036884" w:rsidP="00036884">
            <w:pPr>
              <w:rPr>
                <w:rFonts w:ascii="Calibri Light" w:hAnsi="Calibri Light" w:cs="Calibri Light"/>
              </w:rPr>
            </w:pPr>
            <w:r w:rsidRPr="00FE70DE">
              <w:rPr>
                <w:rFonts w:ascii="Calibri Light" w:hAnsi="Calibri Light" w:cs="Calibri Light"/>
              </w:rPr>
              <w:t>Köszönés formáinak megtanulása és gyakorlása (szerepjáték).</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Tulajdonságok felismerése, azonosítás hang, ruha, tapintás útján (kitalálós, bekötött szemmel).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Hangforrás keresése bekötött szemmel, hangforrás felismerése. </w:t>
            </w:r>
          </w:p>
          <w:p w:rsidR="00036884" w:rsidRPr="00FE70DE" w:rsidRDefault="00036884" w:rsidP="00036884">
            <w:pPr>
              <w:rPr>
                <w:rFonts w:ascii="Calibri Light" w:hAnsi="Calibri Light" w:cs="Calibri Light"/>
              </w:rPr>
            </w:pPr>
            <w:r w:rsidRPr="00FE70DE">
              <w:rPr>
                <w:rFonts w:ascii="Calibri Light" w:hAnsi="Calibri Light" w:cs="Calibri Light"/>
              </w:rPr>
              <w:t>Képolvasás, képkirakás balról jobbra: név, jel, nap, napos jele stb.</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Napirend, fontosabb állandó események jelzése. </w:t>
            </w:r>
          </w:p>
          <w:p w:rsidR="00036884" w:rsidRPr="00FE70DE" w:rsidRDefault="00036884" w:rsidP="00036884">
            <w:pPr>
              <w:rPr>
                <w:rFonts w:ascii="Calibri Light" w:hAnsi="Calibri Light" w:cs="Calibri Light"/>
              </w:rPr>
            </w:pPr>
            <w:r w:rsidRPr="00FE70DE">
              <w:rPr>
                <w:rFonts w:ascii="Calibri Light" w:hAnsi="Calibri Light" w:cs="Calibri Light"/>
              </w:rPr>
              <w:t>A tanulás során használatos képek alkalmazása, használatuk módja (válogatás, rendszerezés).</w:t>
            </w:r>
          </w:p>
          <w:p w:rsidR="00036884" w:rsidRPr="00FE70DE" w:rsidRDefault="00036884" w:rsidP="00036884">
            <w:pPr>
              <w:rPr>
                <w:rFonts w:ascii="Calibri Light" w:hAnsi="Calibri Light" w:cs="Calibri Light"/>
              </w:rPr>
            </w:pPr>
            <w:r w:rsidRPr="00FE70DE">
              <w:rPr>
                <w:rFonts w:ascii="Calibri Light" w:hAnsi="Calibri Light" w:cs="Calibri Light"/>
              </w:rPr>
              <w:t>Szimbólumok keresése és megfejtése utcán, buszon, épületeken, épületekben.</w:t>
            </w:r>
          </w:p>
          <w:p w:rsidR="00036884" w:rsidRPr="00FE70DE" w:rsidRDefault="00036884" w:rsidP="00036884">
            <w:pPr>
              <w:rPr>
                <w:rFonts w:ascii="Calibri Light" w:hAnsi="Calibri Light" w:cs="Calibri Light"/>
              </w:rPr>
            </w:pPr>
            <w:r w:rsidRPr="00FE70DE">
              <w:rPr>
                <w:rFonts w:ascii="Calibri Light" w:hAnsi="Calibri Light" w:cs="Calibri Light"/>
              </w:rPr>
              <w:t>Kép mint jelzés. Kép és idő. Kép mint információs eszköz.</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Bemutatkozás, név, osztálytárs, jel-jelzés, tanár-nevelő, </w:t>
            </w:r>
            <w:r w:rsidRPr="00FE70DE">
              <w:rPr>
                <w:rFonts w:ascii="Calibri Light" w:hAnsi="Calibri Light" w:cs="Calibri Light"/>
                <w:i/>
                <w:iCs/>
              </w:rPr>
              <w:t>üdvözlés</w:t>
            </w:r>
            <w:r w:rsidRPr="00FE70DE">
              <w:rPr>
                <w:rFonts w:ascii="Calibri Light" w:hAnsi="Calibri Light" w:cs="Calibri Light"/>
              </w:rPr>
              <w:t xml:space="preserve">, köszönés, a használt jelzések. Gesztusok és gesztusjelek, alkalmazási módjuk. A használt gesztusok megnevezése. Az érzelmek megnevezése. Magas, kisebb, alacsonyabb, felnőtt – gyerek, én, </w:t>
            </w:r>
            <w:r w:rsidRPr="00FE70DE">
              <w:rPr>
                <w:rFonts w:ascii="Calibri Light" w:hAnsi="Calibri Light" w:cs="Calibri Light"/>
                <w:i/>
                <w:iCs/>
              </w:rPr>
              <w:t>enyém</w:t>
            </w:r>
            <w:r w:rsidRPr="00FE70DE">
              <w:rPr>
                <w:rFonts w:ascii="Calibri Light" w:hAnsi="Calibri Light" w:cs="Calibri Light"/>
              </w:rPr>
              <w:t xml:space="preserve">, várj, </w:t>
            </w:r>
            <w:r w:rsidRPr="00FE70DE">
              <w:rPr>
                <w:rFonts w:ascii="Calibri Light" w:hAnsi="Calibri Light" w:cs="Calibri Light"/>
                <w:i/>
                <w:iCs/>
              </w:rPr>
              <w:t>majd</w:t>
            </w:r>
            <w:r w:rsidRPr="00FE70DE">
              <w:rPr>
                <w:rFonts w:ascii="Calibri Light" w:hAnsi="Calibri Light" w:cs="Calibri Light"/>
              </w:rPr>
              <w:t xml:space="preserve">, </w:t>
            </w:r>
            <w:r w:rsidRPr="00FE70DE">
              <w:rPr>
                <w:rFonts w:ascii="Calibri Light" w:hAnsi="Calibri Light" w:cs="Calibri Light"/>
                <w:i/>
                <w:iCs/>
              </w:rPr>
              <w:t>nemsokára, választás,</w:t>
            </w:r>
            <w:r w:rsidRPr="00FE70DE">
              <w:rPr>
                <w:rFonts w:ascii="Calibri Light" w:hAnsi="Calibri Light" w:cs="Calibri Light"/>
              </w:rPr>
              <w:t xml:space="preserve"> </w:t>
            </w:r>
            <w:r w:rsidRPr="00FE70DE">
              <w:rPr>
                <w:rFonts w:ascii="Calibri Light" w:hAnsi="Calibri Light" w:cs="Calibri Light"/>
                <w:i/>
                <w:iCs/>
              </w:rPr>
              <w:t>sorra</w:t>
            </w:r>
            <w:r w:rsidRPr="00FE70DE">
              <w:rPr>
                <w:rFonts w:ascii="Calibri Light" w:hAnsi="Calibri Light" w:cs="Calibri Light"/>
              </w:rPr>
              <w:t xml:space="preserve"> </w:t>
            </w:r>
            <w:r w:rsidRPr="00FE70DE">
              <w:rPr>
                <w:rFonts w:ascii="Calibri Light" w:hAnsi="Calibri Light" w:cs="Calibri Light"/>
                <w:i/>
                <w:iCs/>
              </w:rPr>
              <w:t>kerül</w:t>
            </w:r>
            <w:r w:rsidRPr="00FE70DE">
              <w:rPr>
                <w:rFonts w:ascii="Calibri Light" w:hAnsi="Calibri Light" w:cs="Calibri Light"/>
              </w:rPr>
              <w:t>, tessék, kérem, Ne tolakodj! Pakolj el magad után! Sorakozó!</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50"/>
        <w:gridCol w:w="269"/>
        <w:gridCol w:w="1406"/>
        <w:gridCol w:w="4419"/>
        <w:gridCol w:w="1926"/>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311"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3. Testünk és személyes teendőink</w:t>
            </w:r>
          </w:p>
        </w:tc>
        <w:tc>
          <w:tcPr>
            <w:tcW w:w="1756"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 25óra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311"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756"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 25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Az enyém – nem az enyém viszonyok elkülönítése.</w:t>
            </w:r>
          </w:p>
        </w:tc>
      </w:tr>
      <w:tr w:rsidR="00036884" w:rsidRPr="00FE70DE" w:rsidTr="00036884">
        <w:tc>
          <w:tcPr>
            <w:tcW w:w="3397"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85" w:type="dxa"/>
            <w:gridSpan w:val="2"/>
            <w:shd w:val="clear" w:color="auto" w:fill="auto"/>
            <w:vAlign w:val="center"/>
          </w:tcPr>
          <w:p w:rsidR="00036884" w:rsidRPr="00FE70DE" w:rsidRDefault="00036884" w:rsidP="00036884">
            <w:pPr>
              <w:rPr>
                <w:rFonts w:ascii="Calibri Light" w:hAnsi="Calibri Light" w:cs="Calibri Light"/>
                <w:i/>
              </w:rPr>
            </w:pPr>
            <w:r w:rsidRPr="00FE70DE">
              <w:rPr>
                <w:rFonts w:ascii="Calibri Light" w:hAnsi="Calibri Light" w:cs="Calibri Light"/>
                <w:b/>
              </w:rPr>
              <w:t>Fejlesztési ismeretek és tevékenységek</w:t>
            </w:r>
          </w:p>
        </w:tc>
      </w:tr>
      <w:tr w:rsidR="00036884" w:rsidRPr="00FE70DE" w:rsidTr="00036884">
        <w:trPr>
          <w:trHeight w:val="600"/>
        </w:trPr>
        <w:tc>
          <w:tcPr>
            <w:tcW w:w="3397" w:type="dxa"/>
            <w:gridSpan w:val="3"/>
            <w:shd w:val="clear" w:color="auto" w:fill="auto"/>
          </w:tcPr>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 xml:space="preserve">Megnevezni, megmutatni testrészeit. </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Megérteni a sor eleje, sor vége kifejezéseket.</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Megérteni és követni a le, fel utasítást.</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A megfelelő érzékszervhez kapcsolni a hall, lát, szagol, érint igéket.</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A mosdói higiénét betartani.</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 xml:space="preserve">Tisztálkodási szokásait konzekvensen végrehajtani. Kezét, fogát megmosni, haját megigazítani. </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 xml:space="preserve">Egyre önállóbban kabátot, sapkát fel- és levenni, helyére tenni. </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Egyre önállóbban cipőt húzni, kötést, kapcsolást próbálgatni, megoldani.</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Saját holmiját felismerni.</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Saját kabátját, sapkáját, sálját megismerni, helyére tenni.</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 xml:space="preserve">Önállóan fel- és levenni felsőruháit. </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 xml:space="preserve">Megnevezni (megmutatni) felszólításra 8-10 ruhadarabot. </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Társai kabátját tudja személyhez rendelni.</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Eligazodni a jelek és fogasok között segítséggel.</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 xml:space="preserve">Illedelmesen kérni, megköszönni, helyet foglalni, az ételeket megnevezni, megmutatni. </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Étkezéshez a megfelelő evőeszközt kiválasztani (terítési kellékek).</w:t>
            </w:r>
          </w:p>
          <w:p w:rsidR="00036884" w:rsidRPr="00FE70DE" w:rsidRDefault="00036884" w:rsidP="00712EA5">
            <w:pPr>
              <w:numPr>
                <w:ilvl w:val="0"/>
                <w:numId w:val="163"/>
              </w:numPr>
              <w:spacing w:before="120" w:after="0" w:line="264" w:lineRule="auto"/>
              <w:jc w:val="left"/>
              <w:rPr>
                <w:rFonts w:ascii="Calibri Light" w:hAnsi="Calibri Light" w:cs="Calibri Light"/>
              </w:rPr>
            </w:pPr>
            <w:r w:rsidRPr="00FE70DE">
              <w:rPr>
                <w:rFonts w:ascii="Calibri Light" w:hAnsi="Calibri Light" w:cs="Calibri Light"/>
              </w:rPr>
              <w:t>Ismerni az alapvető higiénés étkezési szokásokat.</w:t>
            </w:r>
          </w:p>
          <w:p w:rsidR="00036884" w:rsidRPr="00FE70DE" w:rsidRDefault="00036884" w:rsidP="00712EA5">
            <w:pPr>
              <w:numPr>
                <w:ilvl w:val="0"/>
                <w:numId w:val="163"/>
              </w:numPr>
              <w:spacing w:before="120" w:after="0" w:line="264" w:lineRule="auto"/>
              <w:jc w:val="left"/>
              <w:rPr>
                <w:rFonts w:ascii="Calibri Light" w:hAnsi="Calibri Light" w:cs="Calibri Light"/>
                <w:b/>
              </w:rPr>
            </w:pPr>
            <w:r w:rsidRPr="00FE70DE">
              <w:rPr>
                <w:rFonts w:ascii="Calibri Light" w:hAnsi="Calibri Light" w:cs="Calibri Light"/>
              </w:rPr>
              <w:t>Főfogalom alá rendelni az ételeket, képek alapján.</w:t>
            </w:r>
          </w:p>
        </w:tc>
        <w:tc>
          <w:tcPr>
            <w:tcW w:w="5785"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i/>
              </w:rPr>
            </w:pPr>
            <w:r w:rsidRPr="00FE70DE">
              <w:rPr>
                <w:rFonts w:ascii="Calibri Light" w:hAnsi="Calibri Light" w:cs="Calibri Light"/>
                <w:i/>
              </w:rPr>
              <w:t>Testünk</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Testrészek megmutatása együttműködéssel (fej, törzs, végtagok).</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Érzékszervekkel végzett gyakorlatok.</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Téri tájékozódás.</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Kézmosás. Zsebkendő- és WC-használat gyakorlása.</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Tisztálkodás, fésülködés segítséggel.</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Öltözködés</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Ruhadarabok megismerése, felismerése, megmutatása, megnevezése együttműködéssel.</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Cipő, váltócipő, tornazsák személyhez rendelése.</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Saját ruhadarab felismerése segítséggel.</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Társak ruháinak megkülönböztetése, személyhez rendelése.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Étkezés</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 xml:space="preserve">Néhány étel felismerése, megnevezése segítséggel. </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Alapízek megismerése, megnevezése, édes, sós, savanyú.</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 xml:space="preserve">Alapillatok (szagok) érzékelése, megnevezése. </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 xml:space="preserve">Edények, evőeszközök megismerése, csoportosítása. </w:t>
            </w:r>
          </w:p>
          <w:p w:rsidR="00036884" w:rsidRPr="00FE70DE" w:rsidRDefault="00036884" w:rsidP="00712EA5">
            <w:pPr>
              <w:numPr>
                <w:ilvl w:val="0"/>
                <w:numId w:val="164"/>
              </w:numPr>
              <w:spacing w:before="120" w:after="0" w:line="264" w:lineRule="auto"/>
              <w:jc w:val="left"/>
              <w:rPr>
                <w:rFonts w:ascii="Calibri Light" w:hAnsi="Calibri Light" w:cs="Calibri Light"/>
              </w:rPr>
            </w:pPr>
            <w:r w:rsidRPr="00FE70DE">
              <w:rPr>
                <w:rFonts w:ascii="Calibri Light" w:hAnsi="Calibri Light" w:cs="Calibri Light"/>
              </w:rPr>
              <w:t>Szokásos ételeink. Kulturált étkezés.</w:t>
            </w:r>
          </w:p>
          <w:p w:rsidR="00036884" w:rsidRPr="00FE70DE" w:rsidRDefault="00036884" w:rsidP="00712EA5">
            <w:pPr>
              <w:numPr>
                <w:ilvl w:val="0"/>
                <w:numId w:val="164"/>
              </w:numPr>
              <w:spacing w:before="120" w:after="0" w:line="264" w:lineRule="auto"/>
              <w:jc w:val="left"/>
              <w:rPr>
                <w:rFonts w:ascii="Calibri Light" w:hAnsi="Calibri Light" w:cs="Calibri Light"/>
                <w:b/>
              </w:rPr>
            </w:pPr>
            <w:r w:rsidRPr="00FE70DE">
              <w:rPr>
                <w:rFonts w:ascii="Calibri Light" w:hAnsi="Calibri Light" w:cs="Calibri Light"/>
              </w:rPr>
              <w:t>Ünnepi ételeink. Alkalmi terítés.</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Mozgásos gyakorlatok keretében a test megtapasztalása.</w:t>
            </w:r>
          </w:p>
          <w:p w:rsidR="00036884" w:rsidRPr="00FE70DE" w:rsidRDefault="00036884" w:rsidP="00036884">
            <w:pPr>
              <w:rPr>
                <w:rFonts w:ascii="Calibri Light" w:hAnsi="Calibri Light" w:cs="Calibri Light"/>
              </w:rPr>
            </w:pPr>
            <w:r w:rsidRPr="00FE70DE">
              <w:rPr>
                <w:rFonts w:ascii="Calibri Light" w:hAnsi="Calibri Light" w:cs="Calibri Light"/>
              </w:rPr>
              <w:t>Testét tükörben szemlélve a tanuló mutasson rá fejére, törzsére, végtagjaira.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Kezeit, lábait mozgásos gyakorlatok során érintse. </w:t>
            </w:r>
          </w:p>
          <w:p w:rsidR="00036884" w:rsidRPr="00FE70DE" w:rsidRDefault="00036884" w:rsidP="00036884">
            <w:pPr>
              <w:rPr>
                <w:rFonts w:ascii="Calibri Light" w:hAnsi="Calibri Light" w:cs="Calibri Light"/>
              </w:rPr>
            </w:pPr>
            <w:r w:rsidRPr="00FE70DE">
              <w:rPr>
                <w:rFonts w:ascii="Calibri Light" w:hAnsi="Calibri Light" w:cs="Calibri Light"/>
              </w:rPr>
              <w:t>Jobb-bal oldala differenciálása segítséggel. Térben történő eligazodás.</w:t>
            </w:r>
          </w:p>
          <w:p w:rsidR="00036884" w:rsidRPr="00FE70DE" w:rsidRDefault="00036884" w:rsidP="00036884">
            <w:pPr>
              <w:rPr>
                <w:rFonts w:ascii="Calibri Light" w:hAnsi="Calibri Light" w:cs="Calibri Light"/>
              </w:rPr>
            </w:pPr>
            <w:r w:rsidRPr="00FE70DE">
              <w:rPr>
                <w:rFonts w:ascii="Calibri Light" w:hAnsi="Calibri Light" w:cs="Calibri Light"/>
              </w:rPr>
              <w:t>A WC higiénés használata. A kézmosás pontos menete. Fésülködés (saját fésűvel).</w:t>
            </w:r>
          </w:p>
          <w:p w:rsidR="00036884" w:rsidRPr="00FE70DE" w:rsidRDefault="00036884" w:rsidP="00036884">
            <w:pPr>
              <w:rPr>
                <w:rFonts w:ascii="Calibri Light" w:hAnsi="Calibri Light" w:cs="Calibri Light"/>
              </w:rPr>
            </w:pPr>
            <w:r w:rsidRPr="00FE70DE">
              <w:rPr>
                <w:rFonts w:ascii="Calibri Light" w:hAnsi="Calibri Light" w:cs="Calibri Light"/>
              </w:rPr>
              <w:t>Fürdőmozgások játékos utánzása. Babán a tisztálkodási mozgások bemutatása.</w:t>
            </w:r>
          </w:p>
          <w:p w:rsidR="00036884" w:rsidRPr="00FE70DE" w:rsidRDefault="00036884" w:rsidP="00036884">
            <w:pPr>
              <w:rPr>
                <w:rFonts w:ascii="Calibri Light" w:hAnsi="Calibri Light" w:cs="Calibri Light"/>
              </w:rPr>
            </w:pPr>
            <w:r w:rsidRPr="00FE70DE">
              <w:rPr>
                <w:rFonts w:ascii="Calibri Light" w:hAnsi="Calibri Light" w:cs="Calibri Light"/>
              </w:rPr>
              <w:t>Öltözködés, vetkőzés gyakorlása.</w:t>
            </w:r>
          </w:p>
          <w:p w:rsidR="00036884" w:rsidRPr="00FE70DE" w:rsidRDefault="00036884" w:rsidP="00036884">
            <w:pPr>
              <w:rPr>
                <w:rFonts w:ascii="Calibri Light" w:hAnsi="Calibri Light" w:cs="Calibri Light"/>
              </w:rPr>
            </w:pPr>
            <w:r w:rsidRPr="00FE70DE">
              <w:rPr>
                <w:rFonts w:ascii="Calibri Light" w:hAnsi="Calibri Light" w:cs="Calibri Light"/>
              </w:rPr>
              <w:t>Ruhadarabok megismerése, megmutatása képen is. Macit, babát öltöztet segítséggel.</w:t>
            </w:r>
          </w:p>
          <w:p w:rsidR="00036884" w:rsidRPr="00FE70DE" w:rsidRDefault="00036884" w:rsidP="00036884">
            <w:pPr>
              <w:rPr>
                <w:rFonts w:ascii="Calibri Light" w:hAnsi="Calibri Light" w:cs="Calibri Light"/>
              </w:rPr>
            </w:pPr>
            <w:r w:rsidRPr="00FE70DE">
              <w:rPr>
                <w:rFonts w:ascii="Calibri Light" w:hAnsi="Calibri Light" w:cs="Calibri Light"/>
              </w:rPr>
              <w:t>Saját fogas (jel), kabát, nadrág, tornazsák, cipő helye. Társak jelének megismerése.</w:t>
            </w:r>
          </w:p>
          <w:p w:rsidR="00036884" w:rsidRPr="00FE70DE" w:rsidRDefault="00036884" w:rsidP="00036884">
            <w:pPr>
              <w:rPr>
                <w:rFonts w:ascii="Calibri Light" w:hAnsi="Calibri Light" w:cs="Calibri Light"/>
              </w:rPr>
            </w:pPr>
            <w:r w:rsidRPr="00FE70DE">
              <w:rPr>
                <w:rFonts w:ascii="Calibri Light" w:hAnsi="Calibri Light" w:cs="Calibri Light"/>
              </w:rPr>
              <w:t>Nap mint nap elmondja a tanuló, mit vett fel reggel, mit vesz le, mire cseréli.</w:t>
            </w:r>
          </w:p>
          <w:p w:rsidR="00036884" w:rsidRPr="00FE70DE" w:rsidRDefault="00036884" w:rsidP="00036884">
            <w:pPr>
              <w:rPr>
                <w:rFonts w:ascii="Calibri Light" w:hAnsi="Calibri Light" w:cs="Calibri Light"/>
              </w:rPr>
            </w:pPr>
            <w:r w:rsidRPr="00FE70DE">
              <w:rPr>
                <w:rFonts w:ascii="Calibri Light" w:hAnsi="Calibri Light" w:cs="Calibri Light"/>
              </w:rPr>
              <w:t>Fogasát és saját ruháit rendezi, megnevezi.</w:t>
            </w:r>
          </w:p>
          <w:p w:rsidR="00036884" w:rsidRPr="00FE70DE" w:rsidRDefault="00036884" w:rsidP="00036884">
            <w:pPr>
              <w:rPr>
                <w:rFonts w:ascii="Calibri Light" w:hAnsi="Calibri Light" w:cs="Calibri Light"/>
              </w:rPr>
            </w:pPr>
            <w:r w:rsidRPr="00FE70DE">
              <w:rPr>
                <w:rFonts w:ascii="Calibri Light" w:hAnsi="Calibri Light" w:cs="Calibri Light"/>
              </w:rPr>
              <w:t>Mások ruháit kiválogatja.</w:t>
            </w:r>
          </w:p>
          <w:p w:rsidR="00036884" w:rsidRPr="00FE70DE" w:rsidRDefault="00036884" w:rsidP="00036884">
            <w:pPr>
              <w:rPr>
                <w:rFonts w:ascii="Calibri Light" w:hAnsi="Calibri Light" w:cs="Calibri Light"/>
              </w:rPr>
            </w:pPr>
            <w:r w:rsidRPr="00FE70DE">
              <w:rPr>
                <w:rFonts w:ascii="Calibri Light" w:hAnsi="Calibri Light" w:cs="Calibri Light"/>
              </w:rPr>
              <w:t>Kabát, sapka, sál önálló felvétele.</w:t>
            </w:r>
          </w:p>
          <w:p w:rsidR="00036884" w:rsidRPr="00FE70DE" w:rsidRDefault="00036884" w:rsidP="00036884">
            <w:pPr>
              <w:rPr>
                <w:rFonts w:ascii="Calibri Light" w:hAnsi="Calibri Light" w:cs="Calibri Light"/>
              </w:rPr>
            </w:pPr>
            <w:r w:rsidRPr="00FE70DE">
              <w:rPr>
                <w:rFonts w:ascii="Calibri Light" w:hAnsi="Calibri Light" w:cs="Calibri Light"/>
              </w:rPr>
              <w:t>Ruhadarabokon gomb, cipzár, gallér felismerése. Gombolás gyakorlása.</w:t>
            </w:r>
          </w:p>
          <w:p w:rsidR="00036884" w:rsidRPr="00FE70DE" w:rsidRDefault="00036884" w:rsidP="00036884">
            <w:pPr>
              <w:rPr>
                <w:rFonts w:ascii="Calibri Light" w:hAnsi="Calibri Light" w:cs="Calibri Light"/>
              </w:rPr>
            </w:pPr>
            <w:r w:rsidRPr="00FE70DE">
              <w:rPr>
                <w:rFonts w:ascii="Calibri Light" w:hAnsi="Calibri Light" w:cs="Calibri Light"/>
              </w:rPr>
              <w:t>A reggeli ételek megnevezése, azonosítása.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Az ebéd fogásainak ismétlése, illetve önálló megnevezése. </w:t>
            </w:r>
          </w:p>
          <w:p w:rsidR="00036884" w:rsidRPr="00FE70DE" w:rsidRDefault="00036884" w:rsidP="00036884">
            <w:pPr>
              <w:rPr>
                <w:rFonts w:ascii="Calibri Light" w:hAnsi="Calibri Light" w:cs="Calibri Light"/>
              </w:rPr>
            </w:pPr>
            <w:r w:rsidRPr="00FE70DE">
              <w:rPr>
                <w:rFonts w:ascii="Calibri Light" w:hAnsi="Calibri Light" w:cs="Calibri Light"/>
              </w:rPr>
              <w:t>Szívó-rágó gyakorlatok.</w:t>
            </w:r>
          </w:p>
          <w:p w:rsidR="00036884" w:rsidRPr="00FE70DE" w:rsidRDefault="00036884" w:rsidP="00036884">
            <w:pPr>
              <w:rPr>
                <w:rFonts w:ascii="Calibri Light" w:hAnsi="Calibri Light" w:cs="Calibri Light"/>
              </w:rPr>
            </w:pPr>
            <w:r w:rsidRPr="00FE70DE">
              <w:rPr>
                <w:rFonts w:ascii="Calibri Light" w:hAnsi="Calibri Light" w:cs="Calibri Light"/>
              </w:rPr>
              <w:t>Terítéshez használt eszközök elhelyezése.</w:t>
            </w:r>
          </w:p>
          <w:p w:rsidR="00036884" w:rsidRPr="00FE70DE" w:rsidRDefault="00036884" w:rsidP="00036884">
            <w:pPr>
              <w:rPr>
                <w:rFonts w:ascii="Calibri Light" w:hAnsi="Calibri Light" w:cs="Calibri Light"/>
              </w:rPr>
            </w:pPr>
            <w:r w:rsidRPr="00FE70DE">
              <w:rPr>
                <w:rFonts w:ascii="Calibri Light" w:hAnsi="Calibri Light" w:cs="Calibri Light"/>
              </w:rPr>
              <w:t>Képekről is az ételek, italok felismerése, megmutatása.</w:t>
            </w:r>
          </w:p>
          <w:p w:rsidR="00036884" w:rsidRPr="00FE70DE" w:rsidRDefault="00036884" w:rsidP="00036884">
            <w:pPr>
              <w:rPr>
                <w:rFonts w:ascii="Calibri Light" w:hAnsi="Calibri Light" w:cs="Calibri Light"/>
              </w:rPr>
            </w:pPr>
            <w:r w:rsidRPr="00FE70DE">
              <w:rPr>
                <w:rFonts w:ascii="Calibri Light" w:hAnsi="Calibri Light" w:cs="Calibri Light"/>
              </w:rPr>
              <w:t>Játék közben babája etetése.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Illatos, büdös (szaglási gyakorlatok) kiválasztása.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Napi étkezések alkalmával a megfelelő étkezési szokások gyakorlása. </w:t>
            </w:r>
          </w:p>
          <w:p w:rsidR="00036884" w:rsidRPr="00FE70DE" w:rsidRDefault="00036884" w:rsidP="00036884">
            <w:pPr>
              <w:rPr>
                <w:rFonts w:ascii="Calibri Light" w:hAnsi="Calibri Light" w:cs="Calibri Light"/>
              </w:rPr>
            </w:pPr>
            <w:r w:rsidRPr="00FE70DE">
              <w:rPr>
                <w:rFonts w:ascii="Calibri Light" w:hAnsi="Calibri Light" w:cs="Calibri Light"/>
              </w:rPr>
              <w:t>Tányér, pohár, bögre, csésze megkülönböztetése.</w:t>
            </w:r>
          </w:p>
          <w:p w:rsidR="00036884" w:rsidRPr="00FE70DE" w:rsidRDefault="00036884" w:rsidP="00036884">
            <w:pPr>
              <w:rPr>
                <w:rFonts w:ascii="Calibri Light" w:hAnsi="Calibri Light" w:cs="Calibri Light"/>
              </w:rPr>
            </w:pPr>
            <w:r w:rsidRPr="00FE70DE">
              <w:rPr>
                <w:rFonts w:ascii="Calibri Light" w:hAnsi="Calibri Light" w:cs="Calibri Light"/>
              </w:rPr>
              <w:t>Egymás kínálása, a „kérem szépen” kérés gyakori ismétlése.</w:t>
            </w:r>
          </w:p>
          <w:p w:rsidR="00036884" w:rsidRPr="00FE70DE" w:rsidRDefault="00036884" w:rsidP="00036884">
            <w:pPr>
              <w:rPr>
                <w:rFonts w:ascii="Calibri Light" w:hAnsi="Calibri Light" w:cs="Calibri Light"/>
              </w:rPr>
            </w:pPr>
            <w:r w:rsidRPr="00FE70DE">
              <w:rPr>
                <w:rFonts w:ascii="Calibri Light" w:hAnsi="Calibri Light" w:cs="Calibri Light"/>
              </w:rPr>
              <w:t>Ételek csoportosítása játékos formában. Étel-evőeszköz egymáshoz rendelése.</w:t>
            </w:r>
          </w:p>
          <w:p w:rsidR="00036884" w:rsidRPr="00FE70DE" w:rsidRDefault="00036884" w:rsidP="00036884">
            <w:pPr>
              <w:rPr>
                <w:rFonts w:ascii="Calibri Light" w:hAnsi="Calibri Light" w:cs="Calibri Light"/>
                <w:i/>
              </w:rPr>
            </w:pPr>
            <w:r w:rsidRPr="00FE70DE">
              <w:rPr>
                <w:rFonts w:ascii="Calibri Light" w:hAnsi="Calibri Light" w:cs="Calibri Light"/>
              </w:rPr>
              <w:t>Édességek, levesek, főzelékek megnevezése, húsok válogatása.</w:t>
            </w:r>
          </w:p>
        </w:tc>
      </w:tr>
      <w:tr w:rsidR="00036884" w:rsidRPr="00FE70DE" w:rsidTr="00036884">
        <w:tc>
          <w:tcPr>
            <w:tcW w:w="187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1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Öltözködés, ruhadarab, étkezés, evőeszköz.</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2"/>
        <w:gridCol w:w="1418"/>
        <w:gridCol w:w="4718"/>
        <w:gridCol w:w="1614"/>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5" w:type="dxa"/>
            <w:gridSpan w:val="2"/>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4. Tájékozódás térben</w:t>
            </w:r>
          </w:p>
        </w:tc>
        <w:tc>
          <w:tcPr>
            <w:tcW w:w="1472"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évf:23 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5" w:type="dxa"/>
            <w:gridSpan w:val="2"/>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évf:23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közel – távol fogalmának elkülönítése.</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c>
          <w:tcPr>
            <w:tcW w:w="3408" w:type="dxa"/>
            <w:gridSpan w:val="3"/>
            <w:shd w:val="clear" w:color="auto" w:fill="auto"/>
          </w:tcPr>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Nevére reagálni.</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 xml:space="preserve">Jelét mondani (ha képes rá). </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Felismerni személyes tárgyait.</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Használt jeleket a tanulótársakhoz rendelni.</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Tanárát nevén szólítani.</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Otthonosan mozogni a tantermi berendezések között. Megmondani (vagy mutatni), melyik helyiségben mit csinálunk?</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Segítséggel tárgyakat hozni, vinni, igazítani, nyitni, csukni, megnevezni, megmutatni.</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Tájékozódni az iskola helyiségei között.</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 xml:space="preserve">Köszönni. </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A megfelelő személyhez kötni az iskolában történő eseményeket, cselekvéseket.</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Tájékozódni otthonában a helyiségek között, azok megnevezését következetesen használni, megnevezésekor azonosítani.</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Ismerni az alapvető illemet a közlekedési eszközökön.</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Megfelelően viselkedni az utcán.</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Szabályokat betartani gyalogos közlekedés, illetve járművön történő utazás alkalmával.</w:t>
            </w:r>
          </w:p>
          <w:p w:rsidR="00036884" w:rsidRPr="00FE70DE" w:rsidRDefault="00036884" w:rsidP="00712EA5">
            <w:pPr>
              <w:numPr>
                <w:ilvl w:val="0"/>
                <w:numId w:val="166"/>
              </w:numPr>
              <w:spacing w:before="120" w:after="0" w:line="264" w:lineRule="auto"/>
              <w:jc w:val="left"/>
              <w:rPr>
                <w:rFonts w:ascii="Calibri Light" w:hAnsi="Calibri Light" w:cs="Calibri Light"/>
              </w:rPr>
            </w:pPr>
            <w:r w:rsidRPr="00FE70DE">
              <w:rPr>
                <w:rFonts w:ascii="Calibri Light" w:hAnsi="Calibri Light" w:cs="Calibri Light"/>
              </w:rPr>
              <w:t>Ismerni a lámpa jelzéseit.</w:t>
            </w:r>
          </w:p>
          <w:p w:rsidR="00036884" w:rsidRPr="00FE70DE" w:rsidRDefault="00036884" w:rsidP="00712EA5">
            <w:pPr>
              <w:numPr>
                <w:ilvl w:val="0"/>
                <w:numId w:val="166"/>
              </w:numPr>
              <w:spacing w:before="120" w:after="0" w:line="264" w:lineRule="auto"/>
              <w:jc w:val="left"/>
              <w:rPr>
                <w:rFonts w:ascii="Calibri Light" w:hAnsi="Calibri Light" w:cs="Calibri Light"/>
                <w:b/>
              </w:rPr>
            </w:pPr>
            <w:r w:rsidRPr="00FE70DE">
              <w:rPr>
                <w:rFonts w:ascii="Calibri Light" w:hAnsi="Calibri Light" w:cs="Calibri Light"/>
              </w:rPr>
              <w:t>Az utazás közbeni alapvető viselkedési szabályokat megismerni, kialakítani.</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i/>
              </w:rPr>
            </w:pPr>
            <w:r w:rsidRPr="00FE70DE">
              <w:rPr>
                <w:rFonts w:ascii="Calibri Light" w:hAnsi="Calibri Light" w:cs="Calibri Light"/>
                <w:i/>
              </w:rPr>
              <w:t>Iskola</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Berendezési tárgyak, játékok, eszközök felismerése, megmutatása segítséggel.</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Az iskola helyiségei, az ott folyó tevékenységek megismerése. Berendezési és használati tárgyak, játékok, eszközök megnevezése, egyeztetése.</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Az iskola helyiségei, az ott dolgozók és az általuk végzett tevékenységek megnevezése, megértése.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 xml:space="preserve">Lakás </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A konyha, szoba berendezési tárgyai.</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Használati tárgyak felismerése, megnevezése.</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Tárgyak helye a lakásban.</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Tárgy – kép egyeztetése.</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A lakás egyéb helyiségei és tartozékai.</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Ház – lakás.</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Utca, közlekedés</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Közlekedési eszközök felismerése együttműködéssel.</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Az utca részei: járda, úttest.</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A helyes, balesetmentes közlekedés legfontosabb szabályai.</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Megfigyelések az utcán.</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Közlekedési eszközök felismerése együttműködéssel.</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 xml:space="preserve">Gyalogátkelő, jelzőlámpák felismerése, alapvető gyalogos közlekedési szabályok. </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Utazás járművel.</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Vásárlás</w:t>
            </w:r>
          </w:p>
          <w:p w:rsidR="00036884" w:rsidRPr="00FE70DE" w:rsidRDefault="00036884" w:rsidP="00712EA5">
            <w:pPr>
              <w:numPr>
                <w:ilvl w:val="0"/>
                <w:numId w:val="165"/>
              </w:numPr>
              <w:spacing w:before="120" w:after="0" w:line="264" w:lineRule="auto"/>
              <w:jc w:val="left"/>
              <w:rPr>
                <w:rFonts w:ascii="Calibri Light" w:hAnsi="Calibri Light" w:cs="Calibri Light"/>
              </w:rPr>
            </w:pPr>
            <w:r w:rsidRPr="00FE70DE">
              <w:rPr>
                <w:rFonts w:ascii="Calibri Light" w:hAnsi="Calibri Light" w:cs="Calibri Light"/>
              </w:rPr>
              <w:t>Kirakatok nézegetése. Piac. Közös vásárlás.</w:t>
            </w:r>
          </w:p>
          <w:p w:rsidR="00036884" w:rsidRPr="00FE70DE" w:rsidRDefault="00036884" w:rsidP="00036884">
            <w:pPr>
              <w:rPr>
                <w:rFonts w:ascii="Calibri Light" w:hAnsi="Calibri Light" w:cs="Calibri Light"/>
                <w:i/>
              </w:rPr>
            </w:pPr>
            <w:r w:rsidRPr="00FE70DE">
              <w:rPr>
                <w:rFonts w:ascii="Calibri Light" w:hAnsi="Calibri Light" w:cs="Calibri Light"/>
                <w:i/>
              </w:rPr>
              <w:t>Tájékozódás saját test körül (két oldalon).</w:t>
            </w:r>
          </w:p>
          <w:p w:rsidR="00036884" w:rsidRPr="00FE70DE" w:rsidRDefault="00036884" w:rsidP="00036884">
            <w:pPr>
              <w:rPr>
                <w:rFonts w:ascii="Calibri Light" w:hAnsi="Calibri Light" w:cs="Calibri Light"/>
                <w:u w:val="single"/>
              </w:rPr>
            </w:pPr>
          </w:p>
          <w:p w:rsidR="00036884" w:rsidRPr="00FE70DE" w:rsidRDefault="00036884" w:rsidP="00036884">
            <w:pPr>
              <w:rPr>
                <w:rFonts w:ascii="Calibri Light" w:hAnsi="Calibri Light" w:cs="Calibri Light"/>
                <w:i/>
                <w:u w:val="single"/>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Az osztály berendezési tárgyainak rámutató megnevezése.</w:t>
            </w:r>
          </w:p>
          <w:p w:rsidR="00036884" w:rsidRPr="00FE70DE" w:rsidRDefault="00036884" w:rsidP="00036884">
            <w:pPr>
              <w:rPr>
                <w:rFonts w:ascii="Calibri Light" w:hAnsi="Calibri Light" w:cs="Calibri Light"/>
              </w:rPr>
            </w:pPr>
            <w:r w:rsidRPr="00FE70DE">
              <w:rPr>
                <w:rFonts w:ascii="Calibri Light" w:hAnsi="Calibri Light" w:cs="Calibri Light"/>
              </w:rPr>
              <w:t>Az iskola helyiségeinek többszöri bejárása, funkcióinak megnevezése, az ott folyó cselekvések lejátszása.</w:t>
            </w:r>
          </w:p>
          <w:p w:rsidR="00036884" w:rsidRPr="00FE70DE" w:rsidRDefault="00036884" w:rsidP="00036884">
            <w:pPr>
              <w:rPr>
                <w:rFonts w:ascii="Calibri Light" w:hAnsi="Calibri Light" w:cs="Calibri Light"/>
              </w:rPr>
            </w:pPr>
            <w:r w:rsidRPr="00FE70DE">
              <w:rPr>
                <w:rFonts w:ascii="Calibri Light" w:hAnsi="Calibri Light" w:cs="Calibri Light"/>
              </w:rPr>
              <w:t>Környezetének bejárása, a tárgyak nevének használata, illetve a megnevezés alapján azok megmutatása. A konyhai dolgozók nevét és munkáját ismerje, a karbantartót, az adminisztrátorokat köszöntse a tanuló.</w:t>
            </w:r>
          </w:p>
          <w:p w:rsidR="00036884" w:rsidRPr="00FE70DE" w:rsidRDefault="00036884" w:rsidP="00036884">
            <w:pPr>
              <w:rPr>
                <w:rFonts w:ascii="Calibri Light" w:hAnsi="Calibri Light" w:cs="Calibri Light"/>
              </w:rPr>
            </w:pPr>
            <w:r w:rsidRPr="00FE70DE">
              <w:rPr>
                <w:rFonts w:ascii="Calibri Light" w:hAnsi="Calibri Light" w:cs="Calibri Light"/>
              </w:rPr>
              <w:t>Maketten egy ház, illetve lakás helyiségeinek tárgyainak megmutatása, megnevezése, megfigyelése.</w:t>
            </w:r>
          </w:p>
          <w:p w:rsidR="00036884" w:rsidRPr="00FE70DE" w:rsidRDefault="00036884" w:rsidP="00036884">
            <w:pPr>
              <w:rPr>
                <w:rFonts w:ascii="Calibri Light" w:hAnsi="Calibri Light" w:cs="Calibri Light"/>
              </w:rPr>
            </w:pPr>
            <w:r w:rsidRPr="00FE70DE">
              <w:rPr>
                <w:rFonts w:ascii="Calibri Light" w:hAnsi="Calibri Light" w:cs="Calibri Light"/>
              </w:rPr>
              <w:t>A helyiségek berendezési tárgyainak főfogalom alá rendezése.</w:t>
            </w:r>
          </w:p>
          <w:p w:rsidR="00036884" w:rsidRPr="00FE70DE" w:rsidRDefault="00036884" w:rsidP="00036884">
            <w:pPr>
              <w:rPr>
                <w:rFonts w:ascii="Calibri Light" w:hAnsi="Calibri Light" w:cs="Calibri Light"/>
              </w:rPr>
            </w:pPr>
            <w:r w:rsidRPr="00FE70DE">
              <w:rPr>
                <w:rFonts w:ascii="Calibri Light" w:hAnsi="Calibri Light" w:cs="Calibri Light"/>
              </w:rPr>
              <w:t>Cselekvések helyiségekhez rendelése.</w:t>
            </w:r>
          </w:p>
          <w:p w:rsidR="00036884" w:rsidRPr="00FE70DE" w:rsidRDefault="00036884" w:rsidP="00036884">
            <w:pPr>
              <w:rPr>
                <w:rFonts w:ascii="Calibri Light" w:hAnsi="Calibri Light" w:cs="Calibri Light"/>
              </w:rPr>
            </w:pPr>
            <w:r w:rsidRPr="00FE70DE">
              <w:rPr>
                <w:rFonts w:ascii="Calibri Light" w:hAnsi="Calibri Light" w:cs="Calibri Light"/>
              </w:rPr>
              <w:t>Cselekvések személyekhez történő rendelése eseményképek alapján.</w:t>
            </w:r>
          </w:p>
          <w:p w:rsidR="00036884" w:rsidRPr="00FE70DE" w:rsidRDefault="00036884" w:rsidP="00036884">
            <w:pPr>
              <w:rPr>
                <w:rFonts w:ascii="Calibri Light" w:hAnsi="Calibri Light" w:cs="Calibri Light"/>
              </w:rPr>
            </w:pPr>
            <w:r w:rsidRPr="00FE70DE">
              <w:rPr>
                <w:rFonts w:ascii="Calibri Light" w:hAnsi="Calibri Light" w:cs="Calibri Light"/>
              </w:rPr>
              <w:t>Saját, vagy tanulótárs, tanár lakásának megtekintése kis vendéglátással.</w:t>
            </w:r>
          </w:p>
          <w:p w:rsidR="00036884" w:rsidRPr="00FE70DE" w:rsidRDefault="00036884" w:rsidP="00036884">
            <w:pPr>
              <w:rPr>
                <w:rFonts w:ascii="Calibri Light" w:hAnsi="Calibri Light" w:cs="Calibri Light"/>
              </w:rPr>
            </w:pPr>
            <w:r w:rsidRPr="00FE70DE">
              <w:rPr>
                <w:rFonts w:ascii="Calibri Light" w:hAnsi="Calibri Light" w:cs="Calibri Light"/>
              </w:rPr>
              <w:t>Tankonyhában, illetve szobában ismerkedés a bútorokkal, rámutatás, megtapintás.</w:t>
            </w:r>
          </w:p>
          <w:p w:rsidR="00036884" w:rsidRPr="00FE70DE" w:rsidRDefault="00036884" w:rsidP="00036884">
            <w:pPr>
              <w:rPr>
                <w:rFonts w:ascii="Calibri Light" w:hAnsi="Calibri Light" w:cs="Calibri Light"/>
              </w:rPr>
            </w:pPr>
            <w:r w:rsidRPr="00FE70DE">
              <w:rPr>
                <w:rFonts w:ascii="Calibri Light" w:hAnsi="Calibri Light" w:cs="Calibri Light"/>
              </w:rPr>
              <w:t>A tanuló terítőt terít az asztalra. Az ajtókat nyitja, csukja. Edények rendezése, helyük a lakásban.</w:t>
            </w:r>
          </w:p>
          <w:p w:rsidR="00036884" w:rsidRPr="00FE70DE" w:rsidRDefault="00036884" w:rsidP="00036884">
            <w:pPr>
              <w:rPr>
                <w:rFonts w:ascii="Calibri Light" w:hAnsi="Calibri Light" w:cs="Calibri Light"/>
              </w:rPr>
            </w:pPr>
            <w:r w:rsidRPr="00FE70DE">
              <w:rPr>
                <w:rFonts w:ascii="Calibri Light" w:hAnsi="Calibri Light" w:cs="Calibri Light"/>
              </w:rPr>
              <w:t>Képeken megmutatja (megnevezi) az említett bútorokat, eszközöket.</w:t>
            </w:r>
          </w:p>
          <w:p w:rsidR="00036884" w:rsidRPr="00FE70DE" w:rsidRDefault="00036884" w:rsidP="00036884">
            <w:pPr>
              <w:rPr>
                <w:rFonts w:ascii="Calibri Light" w:hAnsi="Calibri Light" w:cs="Calibri Light"/>
              </w:rPr>
            </w:pPr>
            <w:r w:rsidRPr="00FE70DE">
              <w:rPr>
                <w:rFonts w:ascii="Calibri Light" w:hAnsi="Calibri Light" w:cs="Calibri Light"/>
              </w:rPr>
              <w:t>Szoba, konyha, fürdőszoba, berendezési tárgyai, hozzájuk kapcsolódó cselekvések megnevezése, vagy gesztusokkal történő megmutatása.</w:t>
            </w:r>
          </w:p>
          <w:p w:rsidR="00036884" w:rsidRPr="00FE70DE" w:rsidRDefault="00036884" w:rsidP="00036884">
            <w:pPr>
              <w:rPr>
                <w:rFonts w:ascii="Calibri Light" w:hAnsi="Calibri Light" w:cs="Calibri Light"/>
              </w:rPr>
            </w:pPr>
            <w:r w:rsidRPr="00FE70DE">
              <w:rPr>
                <w:rFonts w:ascii="Calibri Light" w:hAnsi="Calibri Light" w:cs="Calibri Light"/>
              </w:rPr>
              <w:t>Séta alkalmával a tanuló megnevezi, megmutatja a villamost, autóbuszt, autót, kerékpárt.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Hangutánzás. </w:t>
            </w:r>
          </w:p>
          <w:p w:rsidR="00036884" w:rsidRPr="00FE70DE" w:rsidRDefault="00036884" w:rsidP="00036884">
            <w:pPr>
              <w:rPr>
                <w:rFonts w:ascii="Calibri Light" w:hAnsi="Calibri Light" w:cs="Calibri Light"/>
              </w:rPr>
            </w:pPr>
            <w:r w:rsidRPr="00FE70DE">
              <w:rPr>
                <w:rFonts w:ascii="Calibri Light" w:hAnsi="Calibri Light" w:cs="Calibri Light"/>
              </w:rPr>
              <w:t>Képen felismeri, játéktárgyon megmutatja (megnevezi) a tanuló a közlekedési eszközöket: repülő, vonat, hajó stb.</w:t>
            </w:r>
          </w:p>
          <w:p w:rsidR="00036884" w:rsidRPr="00FE70DE" w:rsidRDefault="00036884" w:rsidP="00036884">
            <w:pPr>
              <w:rPr>
                <w:rFonts w:ascii="Calibri Light" w:hAnsi="Calibri Light" w:cs="Calibri Light"/>
              </w:rPr>
            </w:pPr>
            <w:r w:rsidRPr="00FE70DE">
              <w:rPr>
                <w:rFonts w:ascii="Calibri Light" w:hAnsi="Calibri Light" w:cs="Calibri Light"/>
              </w:rPr>
              <w:t>A járdán közlekedik, úttestre figyelemmel lép le.</w:t>
            </w:r>
          </w:p>
          <w:p w:rsidR="00036884" w:rsidRPr="00FE70DE" w:rsidRDefault="00036884" w:rsidP="00036884">
            <w:pPr>
              <w:rPr>
                <w:rFonts w:ascii="Calibri Light" w:hAnsi="Calibri Light" w:cs="Calibri Light"/>
              </w:rPr>
            </w:pPr>
            <w:r w:rsidRPr="00FE70DE">
              <w:rPr>
                <w:rFonts w:ascii="Calibri Light" w:hAnsi="Calibri Light" w:cs="Calibri Light"/>
              </w:rPr>
              <w:t>Zebrán történő áthaladás gyakorlása, lámpánál a jelzésnek megfelelő viselkedés.</w:t>
            </w:r>
          </w:p>
          <w:p w:rsidR="00036884" w:rsidRPr="00FE70DE" w:rsidRDefault="00036884" w:rsidP="00036884">
            <w:pPr>
              <w:rPr>
                <w:rFonts w:ascii="Calibri Light" w:hAnsi="Calibri Light" w:cs="Calibri Light"/>
              </w:rPr>
            </w:pPr>
            <w:r w:rsidRPr="00FE70DE">
              <w:rPr>
                <w:rFonts w:ascii="Calibri Light" w:hAnsi="Calibri Light" w:cs="Calibri Light"/>
              </w:rPr>
              <w:t>Utazáskor játékos formában a járművek nevének tanulása, hangutánzó gyakorlatokkal és hallás utáni azonosításuk.</w:t>
            </w:r>
          </w:p>
          <w:p w:rsidR="00036884" w:rsidRPr="00FE70DE" w:rsidRDefault="00036884" w:rsidP="00036884">
            <w:pPr>
              <w:rPr>
                <w:rFonts w:ascii="Calibri Light" w:hAnsi="Calibri Light" w:cs="Calibri Light"/>
              </w:rPr>
            </w:pPr>
            <w:r w:rsidRPr="00FE70DE">
              <w:rPr>
                <w:rFonts w:ascii="Calibri Light" w:hAnsi="Calibri Light" w:cs="Calibri Light"/>
              </w:rPr>
              <w:t>Udvaron játékos formában a közlekedési szabályok betartásának gyakorlása (indulás, megállás, várakozás).</w:t>
            </w:r>
          </w:p>
          <w:p w:rsidR="00036884" w:rsidRPr="00FE70DE" w:rsidRDefault="00036884" w:rsidP="00036884">
            <w:pPr>
              <w:rPr>
                <w:rFonts w:ascii="Calibri Light" w:hAnsi="Calibri Light" w:cs="Calibri Light"/>
              </w:rPr>
            </w:pPr>
            <w:r w:rsidRPr="00FE70DE">
              <w:rPr>
                <w:rFonts w:ascii="Calibri Light" w:hAnsi="Calibri Light" w:cs="Calibri Light"/>
              </w:rPr>
              <w:t>Szerepjáték: utazás – utas, ellenőr, járművezető.</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Csoportban történő utcai séta: kirakatok előtti beszélgetés, az árak megnevezése. </w:t>
            </w:r>
          </w:p>
          <w:p w:rsidR="00036884" w:rsidRPr="00FE70DE" w:rsidRDefault="00036884" w:rsidP="00036884">
            <w:pPr>
              <w:rPr>
                <w:rFonts w:ascii="Calibri Light" w:hAnsi="Calibri Light" w:cs="Calibri Light"/>
              </w:rPr>
            </w:pPr>
            <w:r w:rsidRPr="00FE70DE">
              <w:rPr>
                <w:rFonts w:ascii="Calibri Light" w:hAnsi="Calibri Light" w:cs="Calibri Light"/>
              </w:rPr>
              <w:t>Piacon: nézelődés, áruk megnevezése, megmutatása.</w:t>
            </w:r>
          </w:p>
          <w:p w:rsidR="00036884" w:rsidRPr="00FE70DE" w:rsidRDefault="00036884" w:rsidP="00036884">
            <w:pPr>
              <w:rPr>
                <w:rFonts w:ascii="Calibri Light" w:hAnsi="Calibri Light" w:cs="Calibri Light"/>
              </w:rPr>
            </w:pPr>
            <w:r w:rsidRPr="00FE70DE">
              <w:rPr>
                <w:rFonts w:ascii="Calibri Light" w:hAnsi="Calibri Light" w:cs="Calibri Light"/>
              </w:rPr>
              <w:t>Köszönés, kérés, megköszönés gyakorlása.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konvencionális beszédformák alkalmazásának kialakítása. </w:t>
            </w:r>
          </w:p>
          <w:p w:rsidR="00036884" w:rsidRPr="00FE70DE" w:rsidRDefault="00036884" w:rsidP="00036884">
            <w:pPr>
              <w:rPr>
                <w:rFonts w:ascii="Calibri Light" w:hAnsi="Calibri Light" w:cs="Calibri Light"/>
              </w:rPr>
            </w:pPr>
            <w:r w:rsidRPr="00FE70DE">
              <w:rPr>
                <w:rFonts w:ascii="Calibri Light" w:hAnsi="Calibri Light" w:cs="Calibri Light"/>
              </w:rPr>
              <w:t>Tárgyak téri helyzeteinek egymáshoz viszonyítása.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i/>
                <w:iCs/>
              </w:rPr>
              <w:t>Előttem</w:t>
            </w:r>
            <w:r w:rsidRPr="00FE70DE">
              <w:rPr>
                <w:rFonts w:ascii="Calibri Light" w:hAnsi="Calibri Light" w:cs="Calibri Light"/>
              </w:rPr>
              <w:t xml:space="preserve"> – </w:t>
            </w:r>
            <w:r w:rsidRPr="00FE70DE">
              <w:rPr>
                <w:rFonts w:ascii="Calibri Light" w:hAnsi="Calibri Light" w:cs="Calibri Light"/>
                <w:i/>
                <w:iCs/>
              </w:rPr>
              <w:t>mögöttem,</w:t>
            </w:r>
            <w:r w:rsidRPr="00FE70DE">
              <w:rPr>
                <w:rFonts w:ascii="Calibri Light" w:hAnsi="Calibri Light" w:cs="Calibri Light"/>
              </w:rPr>
              <w:t xml:space="preserve"> „bele” és „rá”, jobb – bal, </w:t>
            </w:r>
            <w:r w:rsidRPr="00FE70DE">
              <w:rPr>
                <w:rFonts w:ascii="Calibri Light" w:hAnsi="Calibri Light" w:cs="Calibri Light"/>
                <w:i/>
                <w:iCs/>
              </w:rPr>
              <w:t xml:space="preserve">járművek, </w:t>
            </w:r>
            <w:r w:rsidRPr="00FE70DE">
              <w:rPr>
                <w:rFonts w:ascii="Calibri Light" w:hAnsi="Calibri Light" w:cs="Calibri Light"/>
              </w:rPr>
              <w:t>úttest</w:t>
            </w:r>
            <w:r w:rsidRPr="00FE70DE">
              <w:rPr>
                <w:rFonts w:ascii="Calibri Light" w:hAnsi="Calibri Light" w:cs="Calibri Light"/>
                <w:i/>
                <w:iCs/>
              </w:rPr>
              <w:t xml:space="preserve">, </w:t>
            </w:r>
            <w:r w:rsidRPr="00FE70DE">
              <w:rPr>
                <w:rFonts w:ascii="Calibri Light" w:hAnsi="Calibri Light" w:cs="Calibri Light"/>
              </w:rPr>
              <w:t>járda, hangos, gyors</w:t>
            </w:r>
            <w:r w:rsidRPr="00FE70DE">
              <w:rPr>
                <w:rFonts w:ascii="Calibri Light" w:hAnsi="Calibri Light" w:cs="Calibri Light"/>
                <w:i/>
                <w:iCs/>
              </w:rPr>
              <w:t>, játék járművek, igazi</w:t>
            </w:r>
            <w:r w:rsidRPr="00FE70DE">
              <w:rPr>
                <w:rFonts w:ascii="Calibri Light" w:hAnsi="Calibri Light" w:cs="Calibri Light"/>
              </w:rPr>
              <w:t xml:space="preserve"> </w:t>
            </w:r>
            <w:r w:rsidRPr="00FE70DE">
              <w:rPr>
                <w:rFonts w:ascii="Calibri Light" w:hAnsi="Calibri Light" w:cs="Calibri Light"/>
                <w:i/>
                <w:iCs/>
              </w:rPr>
              <w:t xml:space="preserve">járművek, </w:t>
            </w:r>
            <w:r w:rsidRPr="00FE70DE">
              <w:rPr>
                <w:rFonts w:ascii="Calibri Light" w:hAnsi="Calibri Light" w:cs="Calibri Light"/>
              </w:rPr>
              <w:t xml:space="preserve">séta, utazás, </w:t>
            </w:r>
            <w:r w:rsidRPr="00FE70DE">
              <w:rPr>
                <w:rFonts w:ascii="Calibri Light" w:hAnsi="Calibri Light" w:cs="Calibri Light"/>
                <w:i/>
                <w:iCs/>
              </w:rPr>
              <w:t xml:space="preserve">közlekedés, </w:t>
            </w:r>
            <w:r w:rsidRPr="00FE70DE">
              <w:rPr>
                <w:rFonts w:ascii="Calibri Light" w:hAnsi="Calibri Light" w:cs="Calibri Light"/>
              </w:rPr>
              <w:t xml:space="preserve">zebra, jelzőlámpa, lassú, csendes, </w:t>
            </w:r>
            <w:r w:rsidRPr="00FE70DE">
              <w:rPr>
                <w:rFonts w:ascii="Calibri Light" w:hAnsi="Calibri Light" w:cs="Calibri Light"/>
                <w:i/>
                <w:iCs/>
              </w:rPr>
              <w:t xml:space="preserve">udvariasság, </w:t>
            </w:r>
            <w:r w:rsidRPr="00FE70DE">
              <w:rPr>
                <w:rFonts w:ascii="Calibri Light" w:hAnsi="Calibri Light" w:cs="Calibri Light"/>
              </w:rPr>
              <w:t xml:space="preserve">nagy-kicsi, </w:t>
            </w:r>
            <w:r w:rsidRPr="00FE70DE">
              <w:rPr>
                <w:rFonts w:ascii="Calibri Light" w:hAnsi="Calibri Light" w:cs="Calibri Light"/>
                <w:i/>
                <w:iCs/>
              </w:rPr>
              <w:t>tömeg</w:t>
            </w:r>
            <w:r w:rsidRPr="00FE70DE">
              <w:rPr>
                <w:rFonts w:ascii="Calibri Light" w:hAnsi="Calibri Light" w:cs="Calibri Light"/>
              </w:rPr>
              <w:t xml:space="preserve">, </w:t>
            </w:r>
            <w:r w:rsidRPr="00FE70DE">
              <w:rPr>
                <w:rFonts w:ascii="Calibri Light" w:hAnsi="Calibri Light" w:cs="Calibri Light"/>
                <w:i/>
                <w:iCs/>
              </w:rPr>
              <w:t>zsúfoltság</w:t>
            </w:r>
            <w:r w:rsidRPr="00FE70DE">
              <w:rPr>
                <w:rFonts w:ascii="Calibri Light" w:hAnsi="Calibri Light" w:cs="Calibri Light"/>
              </w:rPr>
              <w:t xml:space="preserve">, </w:t>
            </w:r>
            <w:r w:rsidRPr="00FE70DE">
              <w:rPr>
                <w:rFonts w:ascii="Calibri Light" w:hAnsi="Calibri Light" w:cs="Calibri Light"/>
                <w:i/>
                <w:iCs/>
              </w:rPr>
              <w:t xml:space="preserve">várakozás, </w:t>
            </w:r>
            <w:r w:rsidRPr="00FE70DE">
              <w:rPr>
                <w:rFonts w:ascii="Calibri Light" w:hAnsi="Calibri Light" w:cs="Calibri Light"/>
              </w:rPr>
              <w:t>indulás, megállás</w:t>
            </w:r>
            <w:r w:rsidRPr="00FE70DE">
              <w:rPr>
                <w:rFonts w:ascii="Calibri Light" w:hAnsi="Calibri Light" w:cs="Calibri Light"/>
                <w:i/>
                <w:iCs/>
              </w:rPr>
              <w:t>.</w:t>
            </w:r>
          </w:p>
        </w:tc>
      </w:tr>
    </w:tbl>
    <w:p w:rsidR="00036884" w:rsidRDefault="00036884" w:rsidP="00036884">
      <w:pPr>
        <w:rPr>
          <w:rFonts w:ascii="Calibri Light" w:hAnsi="Calibri Light" w:cs="Calibri Light"/>
        </w:rPr>
      </w:pPr>
    </w:p>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06"/>
        <w:gridCol w:w="314"/>
        <w:gridCol w:w="1397"/>
        <w:gridCol w:w="4739"/>
        <w:gridCol w:w="1614"/>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5. Tájékozódás időben</w:t>
            </w:r>
          </w:p>
        </w:tc>
        <w:tc>
          <w:tcPr>
            <w:tcW w:w="1472"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évf:16 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5"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évf:16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várakozás fogalmának és kifejezéseinek felismerése.</w:t>
            </w:r>
          </w:p>
        </w:tc>
      </w:tr>
      <w:tr w:rsidR="00036884" w:rsidRPr="00FE70DE" w:rsidTr="00036884">
        <w:tc>
          <w:tcPr>
            <w:tcW w:w="338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9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89" w:type="dxa"/>
            <w:gridSpan w:val="3"/>
            <w:shd w:val="clear" w:color="auto" w:fill="auto"/>
          </w:tcPr>
          <w:p w:rsidR="00036884" w:rsidRPr="00FE70DE" w:rsidRDefault="00036884" w:rsidP="00712EA5">
            <w:pPr>
              <w:numPr>
                <w:ilvl w:val="0"/>
                <w:numId w:val="167"/>
              </w:numPr>
              <w:spacing w:before="120" w:after="0" w:line="264" w:lineRule="auto"/>
              <w:jc w:val="left"/>
              <w:rPr>
                <w:rFonts w:ascii="Calibri Light" w:hAnsi="Calibri Light" w:cs="Calibri Light"/>
              </w:rPr>
            </w:pPr>
            <w:r w:rsidRPr="00FE70DE">
              <w:rPr>
                <w:rFonts w:ascii="Calibri Light" w:hAnsi="Calibri Light" w:cs="Calibri Light"/>
              </w:rPr>
              <w:t>A nap ritmusát jelző kép- és hangjelzéseket figyelembe venni.</w:t>
            </w:r>
          </w:p>
          <w:p w:rsidR="00036884" w:rsidRPr="00FE70DE" w:rsidRDefault="00036884" w:rsidP="00712EA5">
            <w:pPr>
              <w:numPr>
                <w:ilvl w:val="0"/>
                <w:numId w:val="167"/>
              </w:numPr>
              <w:spacing w:before="120" w:after="0" w:line="264" w:lineRule="auto"/>
              <w:jc w:val="left"/>
              <w:rPr>
                <w:rFonts w:ascii="Calibri Light" w:hAnsi="Calibri Light" w:cs="Calibri Light"/>
              </w:rPr>
            </w:pPr>
            <w:r w:rsidRPr="00FE70DE">
              <w:rPr>
                <w:rFonts w:ascii="Calibri Light" w:hAnsi="Calibri Light" w:cs="Calibri Light"/>
              </w:rPr>
              <w:t>A téli-nyári időjárási elemeket megkülönböztetni.</w:t>
            </w:r>
          </w:p>
          <w:p w:rsidR="00036884" w:rsidRPr="00FE70DE" w:rsidRDefault="00036884" w:rsidP="00712EA5">
            <w:pPr>
              <w:numPr>
                <w:ilvl w:val="0"/>
                <w:numId w:val="167"/>
              </w:numPr>
              <w:spacing w:before="120" w:after="0" w:line="264" w:lineRule="auto"/>
              <w:jc w:val="left"/>
              <w:rPr>
                <w:rFonts w:ascii="Calibri Light" w:hAnsi="Calibri Light" w:cs="Calibri Light"/>
              </w:rPr>
            </w:pPr>
            <w:r w:rsidRPr="00FE70DE">
              <w:rPr>
                <w:rFonts w:ascii="Calibri Light" w:hAnsi="Calibri Light" w:cs="Calibri Light"/>
              </w:rPr>
              <w:t>Képről felismerni két ellentétes évszakot.</w:t>
            </w:r>
          </w:p>
          <w:p w:rsidR="00036884" w:rsidRPr="00FE70DE" w:rsidRDefault="00036884" w:rsidP="00712EA5">
            <w:pPr>
              <w:numPr>
                <w:ilvl w:val="0"/>
                <w:numId w:val="167"/>
              </w:numPr>
              <w:spacing w:before="120" w:after="0" w:line="264" w:lineRule="auto"/>
              <w:jc w:val="left"/>
              <w:rPr>
                <w:rFonts w:ascii="Calibri Light" w:hAnsi="Calibri Light" w:cs="Calibri Light"/>
              </w:rPr>
            </w:pPr>
            <w:r w:rsidRPr="00FE70DE">
              <w:rPr>
                <w:rFonts w:ascii="Calibri Light" w:hAnsi="Calibri Light" w:cs="Calibri Light"/>
              </w:rPr>
              <w:t>Ruhái közül kiválasztani a télit és a nyárit.</w:t>
            </w:r>
          </w:p>
          <w:p w:rsidR="00036884" w:rsidRPr="00FE70DE" w:rsidRDefault="00036884" w:rsidP="00712EA5">
            <w:pPr>
              <w:numPr>
                <w:ilvl w:val="0"/>
                <w:numId w:val="167"/>
              </w:numPr>
              <w:spacing w:before="120" w:after="0" w:line="264" w:lineRule="auto"/>
              <w:jc w:val="left"/>
              <w:rPr>
                <w:rFonts w:ascii="Calibri Light" w:hAnsi="Calibri Light" w:cs="Calibri Light"/>
              </w:rPr>
            </w:pPr>
            <w:r w:rsidRPr="00FE70DE">
              <w:rPr>
                <w:rFonts w:ascii="Calibri Light" w:hAnsi="Calibri Light" w:cs="Calibri Light"/>
              </w:rPr>
              <w:t>Összefüggést találni az évszakok és jellemző jegyeik között.</w:t>
            </w:r>
          </w:p>
          <w:p w:rsidR="00036884" w:rsidRPr="00FE70DE" w:rsidRDefault="00036884" w:rsidP="00712EA5">
            <w:pPr>
              <w:numPr>
                <w:ilvl w:val="0"/>
                <w:numId w:val="167"/>
              </w:numPr>
              <w:spacing w:before="120" w:after="0" w:line="264" w:lineRule="auto"/>
              <w:jc w:val="left"/>
              <w:rPr>
                <w:rFonts w:ascii="Calibri Light" w:hAnsi="Calibri Light" w:cs="Calibri Light"/>
              </w:rPr>
            </w:pPr>
            <w:r w:rsidRPr="00FE70DE">
              <w:rPr>
                <w:rFonts w:ascii="Calibri Light" w:hAnsi="Calibri Light" w:cs="Calibri Light"/>
              </w:rPr>
              <w:t>Tájékozódni a napszakokról.</w:t>
            </w:r>
          </w:p>
          <w:p w:rsidR="00036884" w:rsidRPr="00FE70DE" w:rsidRDefault="00036884" w:rsidP="00712EA5">
            <w:pPr>
              <w:numPr>
                <w:ilvl w:val="0"/>
                <w:numId w:val="167"/>
              </w:numPr>
              <w:spacing w:before="120" w:after="0" w:line="264" w:lineRule="auto"/>
              <w:jc w:val="left"/>
              <w:rPr>
                <w:rFonts w:ascii="Calibri Light" w:hAnsi="Calibri Light" w:cs="Calibri Light"/>
              </w:rPr>
            </w:pPr>
            <w:r w:rsidRPr="00FE70DE">
              <w:rPr>
                <w:rFonts w:ascii="Calibri Light" w:hAnsi="Calibri Light" w:cs="Calibri Light"/>
              </w:rPr>
              <w:t>Nagyobb különbségeket észrevenni.</w:t>
            </w:r>
          </w:p>
          <w:p w:rsidR="00036884" w:rsidRPr="00FE70DE" w:rsidRDefault="00036884" w:rsidP="00712EA5">
            <w:pPr>
              <w:numPr>
                <w:ilvl w:val="0"/>
                <w:numId w:val="167"/>
              </w:numPr>
              <w:spacing w:before="120" w:after="0" w:line="264" w:lineRule="auto"/>
              <w:jc w:val="left"/>
              <w:rPr>
                <w:rFonts w:ascii="Calibri Light" w:hAnsi="Calibri Light" w:cs="Calibri Light"/>
                <w:b/>
              </w:rPr>
            </w:pPr>
            <w:r w:rsidRPr="00FE70DE">
              <w:rPr>
                <w:rFonts w:ascii="Calibri Light" w:hAnsi="Calibri Light" w:cs="Calibri Light"/>
              </w:rPr>
              <w:t>A tanult fogalmakat megérteni, azoknak megfelelő képet felmutatni.</w:t>
            </w:r>
          </w:p>
        </w:tc>
        <w:tc>
          <w:tcPr>
            <w:tcW w:w="579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68"/>
              </w:numPr>
              <w:spacing w:before="120" w:after="0" w:line="264" w:lineRule="auto"/>
              <w:jc w:val="left"/>
              <w:rPr>
                <w:rFonts w:ascii="Calibri Light" w:hAnsi="Calibri Light" w:cs="Calibri Light"/>
              </w:rPr>
            </w:pPr>
            <w:r w:rsidRPr="00FE70DE">
              <w:rPr>
                <w:rFonts w:ascii="Calibri Light" w:hAnsi="Calibri Light" w:cs="Calibri Light"/>
              </w:rPr>
              <w:t>Tanítási nap – munkanap – pihenőnap.</w:t>
            </w:r>
          </w:p>
          <w:p w:rsidR="00036884" w:rsidRPr="00FE70DE" w:rsidRDefault="00036884" w:rsidP="00712EA5">
            <w:pPr>
              <w:numPr>
                <w:ilvl w:val="0"/>
                <w:numId w:val="168"/>
              </w:numPr>
              <w:spacing w:before="120" w:after="0" w:line="264" w:lineRule="auto"/>
              <w:jc w:val="left"/>
              <w:rPr>
                <w:rFonts w:ascii="Calibri Light" w:hAnsi="Calibri Light" w:cs="Calibri Light"/>
              </w:rPr>
            </w:pPr>
            <w:r w:rsidRPr="00FE70DE">
              <w:rPr>
                <w:rFonts w:ascii="Calibri Light" w:hAnsi="Calibri Light" w:cs="Calibri Light"/>
              </w:rPr>
              <w:t>Tanóra – óraközi szünet – csendes pihenő.</w:t>
            </w:r>
          </w:p>
          <w:p w:rsidR="00036884" w:rsidRPr="00FE70DE" w:rsidRDefault="00036884" w:rsidP="00712EA5">
            <w:pPr>
              <w:numPr>
                <w:ilvl w:val="0"/>
                <w:numId w:val="168"/>
              </w:numPr>
              <w:spacing w:before="120" w:after="0" w:line="264" w:lineRule="auto"/>
              <w:jc w:val="left"/>
              <w:rPr>
                <w:rFonts w:ascii="Calibri Light" w:hAnsi="Calibri Light" w:cs="Calibri Light"/>
              </w:rPr>
            </w:pPr>
            <w:r w:rsidRPr="00FE70DE">
              <w:rPr>
                <w:rFonts w:ascii="Calibri Light" w:hAnsi="Calibri Light" w:cs="Calibri Light"/>
              </w:rPr>
              <w:t>Évszakok. Időjárással kapcsolatos megfigyelések aktív együttműködéssel.</w:t>
            </w:r>
          </w:p>
          <w:p w:rsidR="00036884" w:rsidRPr="00FE70DE" w:rsidRDefault="00036884" w:rsidP="00712EA5">
            <w:pPr>
              <w:numPr>
                <w:ilvl w:val="0"/>
                <w:numId w:val="168"/>
              </w:numPr>
              <w:spacing w:before="120" w:after="0" w:line="264" w:lineRule="auto"/>
              <w:jc w:val="left"/>
              <w:rPr>
                <w:rFonts w:ascii="Calibri Light" w:hAnsi="Calibri Light" w:cs="Calibri Light"/>
              </w:rPr>
            </w:pPr>
            <w:r w:rsidRPr="00FE70DE">
              <w:rPr>
                <w:rFonts w:ascii="Calibri Light" w:hAnsi="Calibri Light" w:cs="Calibri Light"/>
              </w:rPr>
              <w:t>Napszakok: reggel, dél, este jellegzetességei és a hozzájuk kapcsolódó cselekvések megfigyeltetése.</w:t>
            </w:r>
          </w:p>
          <w:p w:rsidR="00036884" w:rsidRPr="00FE70DE" w:rsidRDefault="00036884" w:rsidP="00712EA5">
            <w:pPr>
              <w:numPr>
                <w:ilvl w:val="0"/>
                <w:numId w:val="168"/>
              </w:numPr>
              <w:spacing w:before="120" w:after="0" w:line="264" w:lineRule="auto"/>
              <w:jc w:val="left"/>
              <w:rPr>
                <w:rFonts w:ascii="Calibri Light" w:hAnsi="Calibri Light" w:cs="Calibri Light"/>
              </w:rPr>
            </w:pPr>
            <w:r w:rsidRPr="00FE70DE">
              <w:rPr>
                <w:rFonts w:ascii="Calibri Light" w:hAnsi="Calibri Light" w:cs="Calibri Light"/>
              </w:rPr>
              <w:t>Időjárási jelenségek felismerése segítséggel.</w:t>
            </w:r>
          </w:p>
          <w:p w:rsidR="00036884" w:rsidRPr="00FE70DE" w:rsidRDefault="00036884" w:rsidP="00712EA5">
            <w:pPr>
              <w:numPr>
                <w:ilvl w:val="0"/>
                <w:numId w:val="168"/>
              </w:numPr>
              <w:spacing w:before="120" w:after="0" w:line="264" w:lineRule="auto"/>
              <w:jc w:val="left"/>
              <w:rPr>
                <w:rFonts w:ascii="Calibri Light" w:hAnsi="Calibri Light" w:cs="Calibri Light"/>
              </w:rPr>
            </w:pPr>
            <w:r w:rsidRPr="00FE70DE">
              <w:rPr>
                <w:rFonts w:ascii="Calibri Light" w:hAnsi="Calibri Light" w:cs="Calibri Light"/>
              </w:rPr>
              <w:t>Időtartam megismerése (sokáig tart, rövidebb), differenciálása.</w:t>
            </w:r>
          </w:p>
          <w:p w:rsidR="00036884" w:rsidRPr="00FE70DE" w:rsidRDefault="00036884" w:rsidP="00712EA5">
            <w:pPr>
              <w:numPr>
                <w:ilvl w:val="0"/>
                <w:numId w:val="168"/>
              </w:numPr>
              <w:spacing w:before="120" w:after="0" w:line="264" w:lineRule="auto"/>
              <w:jc w:val="left"/>
              <w:rPr>
                <w:rFonts w:ascii="Calibri Light" w:hAnsi="Calibri Light" w:cs="Calibri Light"/>
              </w:rPr>
            </w:pPr>
            <w:r w:rsidRPr="00FE70DE">
              <w:rPr>
                <w:rFonts w:ascii="Calibri Light" w:hAnsi="Calibri Light" w:cs="Calibri Light"/>
              </w:rPr>
              <w:t>Végzett cselekvések időtartama.</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A nevezett időszakok terjedelmének összehasonlítása, a kapcsolódó jelzések megismerése, figyelembevétele (tanítás kezdetét jelző hangjelzés stb.).</w:t>
            </w:r>
          </w:p>
          <w:p w:rsidR="00036884" w:rsidRPr="00FE70DE" w:rsidRDefault="00036884" w:rsidP="00036884">
            <w:pPr>
              <w:rPr>
                <w:rFonts w:ascii="Calibri Light" w:hAnsi="Calibri Light" w:cs="Calibri Light"/>
              </w:rPr>
            </w:pPr>
            <w:r w:rsidRPr="00FE70DE">
              <w:rPr>
                <w:rFonts w:ascii="Calibri Light" w:hAnsi="Calibri Light" w:cs="Calibri Light"/>
              </w:rPr>
              <w:t>Séták alkalmával az évszak tudatosítása, összehasonlítása egyéb évszakokkal.</w:t>
            </w:r>
          </w:p>
          <w:p w:rsidR="00036884" w:rsidRPr="00FE70DE" w:rsidRDefault="00036884" w:rsidP="00036884">
            <w:pPr>
              <w:rPr>
                <w:rFonts w:ascii="Calibri Light" w:hAnsi="Calibri Light" w:cs="Calibri Light"/>
              </w:rPr>
            </w:pPr>
            <w:r w:rsidRPr="00FE70DE">
              <w:rPr>
                <w:rFonts w:ascii="Calibri Light" w:hAnsi="Calibri Light" w:cs="Calibri Light"/>
              </w:rPr>
              <w:t>Hideg-meleg idő közötti különbség kiemelése, érzékeltetése az öltözködés segítségével.</w:t>
            </w:r>
          </w:p>
          <w:p w:rsidR="00036884" w:rsidRPr="00FE70DE" w:rsidRDefault="00036884" w:rsidP="00036884">
            <w:pPr>
              <w:rPr>
                <w:rFonts w:ascii="Calibri Light" w:hAnsi="Calibri Light" w:cs="Calibri Light"/>
              </w:rPr>
            </w:pPr>
            <w:r w:rsidRPr="00FE70DE">
              <w:rPr>
                <w:rFonts w:ascii="Calibri Light" w:hAnsi="Calibri Light" w:cs="Calibri Light"/>
              </w:rPr>
              <w:t>Játékokban a jellemző tulajdonságok kiemelése.</w:t>
            </w:r>
          </w:p>
          <w:p w:rsidR="00036884" w:rsidRPr="00FE70DE" w:rsidRDefault="00036884" w:rsidP="00036884">
            <w:pPr>
              <w:rPr>
                <w:rFonts w:ascii="Calibri Light" w:hAnsi="Calibri Light" w:cs="Calibri Light"/>
              </w:rPr>
            </w:pPr>
            <w:r w:rsidRPr="00FE70DE">
              <w:rPr>
                <w:rFonts w:ascii="Calibri Light" w:hAnsi="Calibri Light" w:cs="Calibri Light"/>
              </w:rPr>
              <w:t>A napszakokhoz köthető cselekvések eljátszása.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Ki van jelen a tanítási órákon? Ki hiányzik? Milyen az időjárás? </w:t>
            </w:r>
          </w:p>
          <w:p w:rsidR="00036884" w:rsidRPr="00FE70DE" w:rsidRDefault="00036884" w:rsidP="00036884">
            <w:pPr>
              <w:rPr>
                <w:rFonts w:ascii="Calibri Light" w:hAnsi="Calibri Light" w:cs="Calibri Light"/>
              </w:rPr>
            </w:pPr>
            <w:r w:rsidRPr="00FE70DE">
              <w:rPr>
                <w:rFonts w:ascii="Calibri Light" w:hAnsi="Calibri Light" w:cs="Calibri Light"/>
              </w:rPr>
              <w:t>Baba öltöztetése (lefekvéshez, kiránduláshoz, ünnepélyre stb.) évszaknak, napszaknak, alkalomnak megfelelően.</w:t>
            </w:r>
          </w:p>
          <w:p w:rsidR="00036884" w:rsidRPr="00FE70DE" w:rsidRDefault="00036884" w:rsidP="00036884">
            <w:pPr>
              <w:rPr>
                <w:rFonts w:ascii="Calibri Light" w:hAnsi="Calibri Light" w:cs="Calibri Light"/>
              </w:rPr>
            </w:pPr>
            <w:r w:rsidRPr="00FE70DE">
              <w:rPr>
                <w:rFonts w:ascii="Calibri Light" w:hAnsi="Calibri Light" w:cs="Calibri Light"/>
              </w:rPr>
              <w:t>Időjárásnak, napszaknak, tevékenységnek (pl. naposnak kötény stb.) megfelelő saját ruha kiválasztása, megnevezése.</w:t>
            </w:r>
          </w:p>
          <w:p w:rsidR="00036884" w:rsidRPr="00FE70DE" w:rsidRDefault="00036884" w:rsidP="00036884">
            <w:pPr>
              <w:rPr>
                <w:rFonts w:ascii="Calibri Light" w:hAnsi="Calibri Light" w:cs="Calibri Light"/>
              </w:rPr>
            </w:pPr>
            <w:r w:rsidRPr="00FE70DE">
              <w:rPr>
                <w:rFonts w:ascii="Calibri Light" w:hAnsi="Calibri Light" w:cs="Calibri Light"/>
              </w:rPr>
              <w:t>Szituációs játékokban a tanultak gyakorlása.</w:t>
            </w:r>
          </w:p>
          <w:p w:rsidR="00036884" w:rsidRPr="00FE70DE" w:rsidRDefault="00036884" w:rsidP="00036884">
            <w:pPr>
              <w:rPr>
                <w:rFonts w:ascii="Calibri Light" w:hAnsi="Calibri Light" w:cs="Calibri Light"/>
              </w:rPr>
            </w:pPr>
            <w:r w:rsidRPr="00FE70DE">
              <w:rPr>
                <w:rFonts w:ascii="Calibri Light" w:hAnsi="Calibri Light" w:cs="Calibri Light"/>
              </w:rPr>
              <w:t>Nap mint nap az időjárási viszonyok ismétlése. A hideg, meleg, eső jelzése. Képekről az időjárási elemek felismerése.</w:t>
            </w:r>
          </w:p>
          <w:p w:rsidR="00036884" w:rsidRPr="00FE70DE" w:rsidRDefault="00036884" w:rsidP="00036884">
            <w:pPr>
              <w:rPr>
                <w:rFonts w:ascii="Calibri Light" w:hAnsi="Calibri Light" w:cs="Calibri Light"/>
              </w:rPr>
            </w:pPr>
            <w:r w:rsidRPr="00FE70DE">
              <w:rPr>
                <w:rFonts w:ascii="Calibri Light" w:hAnsi="Calibri Light" w:cs="Calibri Light"/>
              </w:rPr>
              <w:t>Az időjárás és az öltözködés összefüggéseinek megfogalmazása, megmutatása.</w:t>
            </w:r>
          </w:p>
          <w:p w:rsidR="00036884" w:rsidRPr="00FE70DE" w:rsidRDefault="00036884" w:rsidP="00036884">
            <w:pPr>
              <w:rPr>
                <w:rFonts w:ascii="Calibri Light" w:hAnsi="Calibri Light" w:cs="Calibri Light"/>
              </w:rPr>
            </w:pPr>
            <w:r w:rsidRPr="00FE70DE">
              <w:rPr>
                <w:rFonts w:ascii="Calibri Light" w:hAnsi="Calibri Light" w:cs="Calibri Light"/>
              </w:rPr>
              <w:t>Időtartam észlelése mozgással, illetve finommimikai jelekkel (hosszan fújok, röviden mondom).</w:t>
            </w:r>
          </w:p>
        </w:tc>
      </w:tr>
      <w:tr w:rsidR="00036884" w:rsidRPr="00FE70DE" w:rsidTr="00036884">
        <w:tc>
          <w:tcPr>
            <w:tcW w:w="1829"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53" w:type="dxa"/>
            <w:gridSpan w:val="4"/>
            <w:shd w:val="clear" w:color="auto" w:fill="auto"/>
          </w:tcPr>
          <w:p w:rsidR="00036884" w:rsidRPr="00FE70DE" w:rsidRDefault="00036884" w:rsidP="00036884">
            <w:pPr>
              <w:rPr>
                <w:rFonts w:ascii="Calibri Light" w:hAnsi="Calibri Light" w:cs="Calibri Light"/>
                <w:bCs/>
              </w:rPr>
            </w:pPr>
            <w:r w:rsidRPr="00FE70DE">
              <w:rPr>
                <w:rFonts w:ascii="Calibri Light" w:hAnsi="Calibri Light" w:cs="Calibri Light"/>
              </w:rPr>
              <w:t>Tanóra, szünet, munkanap, pihenőnap,</w:t>
            </w:r>
            <w:r w:rsidRPr="00FE70DE">
              <w:rPr>
                <w:rFonts w:ascii="Calibri Light" w:hAnsi="Calibri Light" w:cs="Calibri Light"/>
                <w:bCs/>
              </w:rPr>
              <w:t xml:space="preserve"> majd, hamarosan, soká,</w:t>
            </w:r>
            <w:r w:rsidRPr="00FE70DE">
              <w:rPr>
                <w:rFonts w:ascii="Calibri Light" w:hAnsi="Calibri Light" w:cs="Calibri Light"/>
                <w:i/>
                <w:iCs/>
              </w:rPr>
              <w:t xml:space="preserve"> napszak</w:t>
            </w:r>
            <w:r w:rsidRPr="00FE70DE">
              <w:rPr>
                <w:rFonts w:ascii="Calibri Light" w:hAnsi="Calibri Light" w:cs="Calibri Light"/>
              </w:rPr>
              <w:t>, reggel – este, nappal – éjszaka,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pontosság, késés, naptár, óra, évszak, tavasz, nyár, ősz, tél,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eső, szél, havazás, hideg, meleg, világos, sötét, </w:t>
            </w:r>
            <w:r w:rsidRPr="00FE70DE">
              <w:rPr>
                <w:rFonts w:ascii="Calibri Light" w:hAnsi="Calibri Light" w:cs="Calibri Light"/>
                <w:bCs/>
              </w:rPr>
              <w:t>időjárás,</w:t>
            </w:r>
            <w:r w:rsidRPr="00FE70DE">
              <w:rPr>
                <w:rFonts w:ascii="Calibri Light" w:hAnsi="Calibri Light" w:cs="Calibri Light"/>
              </w:rPr>
              <w:t xml:space="preserve"> napsütés, borús ég.</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06"/>
        <w:gridCol w:w="314"/>
        <w:gridCol w:w="1441"/>
        <w:gridCol w:w="4695"/>
        <w:gridCol w:w="1614"/>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6. Élőlények</w:t>
            </w:r>
          </w:p>
        </w:tc>
        <w:tc>
          <w:tcPr>
            <w:tcW w:w="1472"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évf:23óra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5"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évf:23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Az állatokkal és növényekkel kapcsolatban megfelelő magatartás kialakítása, félelem leküzdése.</w:t>
            </w:r>
          </w:p>
        </w:tc>
      </w:tr>
      <w:tr w:rsidR="00036884" w:rsidRPr="00FE70DE" w:rsidTr="00036884">
        <w:tc>
          <w:tcPr>
            <w:tcW w:w="342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5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29" w:type="dxa"/>
            <w:gridSpan w:val="3"/>
            <w:shd w:val="clear" w:color="auto" w:fill="auto"/>
          </w:tcPr>
          <w:p w:rsidR="00036884" w:rsidRPr="00FE70DE" w:rsidRDefault="00036884" w:rsidP="00712EA5">
            <w:pPr>
              <w:numPr>
                <w:ilvl w:val="0"/>
                <w:numId w:val="190"/>
              </w:numPr>
              <w:spacing w:before="120" w:after="0" w:line="264" w:lineRule="auto"/>
              <w:jc w:val="left"/>
              <w:rPr>
                <w:rFonts w:ascii="Calibri Light" w:hAnsi="Calibri Light" w:cs="Calibri Light"/>
              </w:rPr>
            </w:pPr>
            <w:r w:rsidRPr="00FE70DE">
              <w:rPr>
                <w:rFonts w:ascii="Calibri Light" w:hAnsi="Calibri Light" w:cs="Calibri Light"/>
              </w:rPr>
              <w:t>Környezetében lévő élőlényeket érdeklődéssel figyelni.</w:t>
            </w:r>
          </w:p>
          <w:p w:rsidR="00036884" w:rsidRPr="00FE70DE" w:rsidRDefault="00036884" w:rsidP="00712EA5">
            <w:pPr>
              <w:numPr>
                <w:ilvl w:val="0"/>
                <w:numId w:val="190"/>
              </w:numPr>
              <w:spacing w:before="120" w:after="0" w:line="264" w:lineRule="auto"/>
              <w:jc w:val="left"/>
              <w:rPr>
                <w:rFonts w:ascii="Calibri Light" w:hAnsi="Calibri Light" w:cs="Calibri Light"/>
              </w:rPr>
            </w:pPr>
            <w:r w:rsidRPr="00FE70DE">
              <w:rPr>
                <w:rFonts w:ascii="Calibri Light" w:hAnsi="Calibri Light" w:cs="Calibri Light"/>
              </w:rPr>
              <w:t>Rendszeres feladatot ellátni (locsolás).</w:t>
            </w:r>
          </w:p>
          <w:p w:rsidR="00036884" w:rsidRPr="00FE70DE" w:rsidRDefault="00036884" w:rsidP="00712EA5">
            <w:pPr>
              <w:numPr>
                <w:ilvl w:val="0"/>
                <w:numId w:val="190"/>
              </w:numPr>
              <w:spacing w:before="120" w:after="0" w:line="264" w:lineRule="auto"/>
              <w:jc w:val="left"/>
              <w:rPr>
                <w:rFonts w:ascii="Calibri Light" w:hAnsi="Calibri Light" w:cs="Calibri Light"/>
              </w:rPr>
            </w:pPr>
            <w:r w:rsidRPr="00FE70DE">
              <w:rPr>
                <w:rFonts w:ascii="Calibri Light" w:hAnsi="Calibri Light" w:cs="Calibri Light"/>
              </w:rPr>
              <w:t>Felismerni és csoportosítani a tanult növényeket, gyümölcsöket, zöldségeket.</w:t>
            </w:r>
          </w:p>
          <w:p w:rsidR="00036884" w:rsidRPr="00FE70DE" w:rsidRDefault="00036884" w:rsidP="00712EA5">
            <w:pPr>
              <w:numPr>
                <w:ilvl w:val="0"/>
                <w:numId w:val="190"/>
              </w:numPr>
              <w:spacing w:before="120" w:after="0" w:line="264" w:lineRule="auto"/>
              <w:jc w:val="left"/>
              <w:rPr>
                <w:rFonts w:ascii="Calibri Light" w:hAnsi="Calibri Light" w:cs="Calibri Light"/>
              </w:rPr>
            </w:pPr>
            <w:r w:rsidRPr="00FE70DE">
              <w:rPr>
                <w:rFonts w:ascii="Calibri Light" w:hAnsi="Calibri Light" w:cs="Calibri Light"/>
              </w:rPr>
              <w:t>Utánzó mozdulatokkal játékosan kertészkedni.</w:t>
            </w:r>
          </w:p>
          <w:p w:rsidR="00036884" w:rsidRPr="00FE70DE" w:rsidRDefault="00036884" w:rsidP="00712EA5">
            <w:pPr>
              <w:numPr>
                <w:ilvl w:val="0"/>
                <w:numId w:val="190"/>
              </w:numPr>
              <w:spacing w:before="120" w:after="0" w:line="264" w:lineRule="auto"/>
              <w:jc w:val="left"/>
              <w:rPr>
                <w:rFonts w:ascii="Calibri Light" w:hAnsi="Calibri Light" w:cs="Calibri Light"/>
              </w:rPr>
            </w:pPr>
            <w:r w:rsidRPr="00FE70DE">
              <w:rPr>
                <w:rFonts w:ascii="Calibri Light" w:hAnsi="Calibri Light" w:cs="Calibri Light"/>
              </w:rPr>
              <w:t>Élőben és képen (báb) felismerni a háziállatokat. Aktívan részt venni a megfigyelő, válogató, keresgélő munkában.</w:t>
            </w:r>
          </w:p>
          <w:p w:rsidR="00036884" w:rsidRPr="00FE70DE" w:rsidRDefault="00036884" w:rsidP="00712EA5">
            <w:pPr>
              <w:numPr>
                <w:ilvl w:val="0"/>
                <w:numId w:val="190"/>
              </w:numPr>
              <w:spacing w:before="120" w:after="0" w:line="264" w:lineRule="auto"/>
              <w:jc w:val="left"/>
              <w:rPr>
                <w:rFonts w:ascii="Calibri Light" w:hAnsi="Calibri Light" w:cs="Calibri Light"/>
              </w:rPr>
            </w:pPr>
            <w:r w:rsidRPr="00FE70DE">
              <w:rPr>
                <w:rFonts w:ascii="Calibri Light" w:hAnsi="Calibri Light" w:cs="Calibri Light"/>
              </w:rPr>
              <w:t>Az állatok hangját utánozni rövid ciklizálással is.</w:t>
            </w:r>
          </w:p>
          <w:p w:rsidR="00036884" w:rsidRPr="00FE70DE" w:rsidRDefault="00036884" w:rsidP="00712EA5">
            <w:pPr>
              <w:numPr>
                <w:ilvl w:val="0"/>
                <w:numId w:val="190"/>
              </w:numPr>
              <w:spacing w:before="120" w:after="0" w:line="264" w:lineRule="auto"/>
              <w:jc w:val="left"/>
              <w:rPr>
                <w:rFonts w:ascii="Calibri Light" w:hAnsi="Calibri Light" w:cs="Calibri Light"/>
              </w:rPr>
            </w:pPr>
            <w:r w:rsidRPr="00FE70DE">
              <w:rPr>
                <w:rFonts w:ascii="Calibri Light" w:hAnsi="Calibri Light" w:cs="Calibri Light"/>
              </w:rPr>
              <w:t>Érdeklődést tanúsítani a megfigyelések során, felidézni a tanultakat.</w:t>
            </w:r>
          </w:p>
          <w:p w:rsidR="00036884" w:rsidRPr="00FE70DE" w:rsidRDefault="00036884" w:rsidP="00712EA5">
            <w:pPr>
              <w:numPr>
                <w:ilvl w:val="0"/>
                <w:numId w:val="190"/>
              </w:numPr>
              <w:spacing w:before="120" w:after="0" w:line="264" w:lineRule="auto"/>
              <w:jc w:val="left"/>
              <w:rPr>
                <w:rFonts w:ascii="Calibri Light" w:hAnsi="Calibri Light" w:cs="Calibri Light"/>
                <w:b/>
              </w:rPr>
            </w:pPr>
            <w:r w:rsidRPr="00FE70DE">
              <w:rPr>
                <w:rFonts w:ascii="Calibri Light" w:hAnsi="Calibri Light" w:cs="Calibri Light"/>
              </w:rPr>
              <w:t>A táplálékokat a megfelelő állatokhoz rendelni, hangutánzással az állathangot utánozni.</w:t>
            </w:r>
          </w:p>
        </w:tc>
        <w:tc>
          <w:tcPr>
            <w:tcW w:w="575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i/>
              </w:rPr>
            </w:pPr>
            <w:r w:rsidRPr="00FE70DE">
              <w:rPr>
                <w:rFonts w:ascii="Calibri Light" w:hAnsi="Calibri Light" w:cs="Calibri Light"/>
                <w:i/>
              </w:rPr>
              <w:t>Növények</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Környezetünkben lévő virágok, növények.</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Cserepes virág, udvari dísznövények. Élő virágok.</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Legjellemzőbb gyümölcsök, zöldségek, megnevezési gyakorlatok segítséggel.</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Mese a növényekről.</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A témával kapcsolatos énekek, versek tanulása.</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Állatok</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Háziállatok jellemző jegyeinek felismerése, hangutánzási gyakorlatok.</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Hangutánzó gyakorlatok.</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Állatmesék.</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Ló, disznó, nyúl, kacsa látható tulajdonságai.</w:t>
            </w:r>
          </w:p>
          <w:p w:rsidR="00036884" w:rsidRPr="00FE70DE" w:rsidRDefault="00036884" w:rsidP="00712EA5">
            <w:pPr>
              <w:numPr>
                <w:ilvl w:val="0"/>
                <w:numId w:val="191"/>
              </w:numPr>
              <w:spacing w:before="120" w:after="0" w:line="264" w:lineRule="auto"/>
              <w:jc w:val="left"/>
              <w:rPr>
                <w:rFonts w:ascii="Calibri Light" w:hAnsi="Calibri Light" w:cs="Calibri Light"/>
              </w:rPr>
            </w:pPr>
            <w:r w:rsidRPr="00FE70DE">
              <w:rPr>
                <w:rFonts w:ascii="Calibri Light" w:hAnsi="Calibri Light" w:cs="Calibri Light"/>
              </w:rPr>
              <w:t>Állatok tápláléka, „lakóhelye”.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Gyümölcsök, zöldségek megnevezése.</w:t>
            </w:r>
          </w:p>
          <w:p w:rsidR="00036884" w:rsidRPr="00FE70DE" w:rsidRDefault="00036884" w:rsidP="00036884">
            <w:pPr>
              <w:rPr>
                <w:rFonts w:ascii="Calibri Light" w:hAnsi="Calibri Light" w:cs="Calibri Light"/>
              </w:rPr>
            </w:pPr>
            <w:r w:rsidRPr="00FE70DE">
              <w:rPr>
                <w:rFonts w:ascii="Calibri Light" w:hAnsi="Calibri Light" w:cs="Calibri Light"/>
              </w:rPr>
              <w:t>A virágok, növények tulajdonságait érzékelése, tapintása, szaglása, megnevezése.</w:t>
            </w:r>
          </w:p>
          <w:p w:rsidR="00036884" w:rsidRPr="00FE70DE" w:rsidRDefault="00036884" w:rsidP="00036884">
            <w:pPr>
              <w:rPr>
                <w:rFonts w:ascii="Calibri Light" w:hAnsi="Calibri Light" w:cs="Calibri Light"/>
              </w:rPr>
            </w:pPr>
            <w:r w:rsidRPr="00FE70DE">
              <w:rPr>
                <w:rFonts w:ascii="Calibri Light" w:hAnsi="Calibri Light" w:cs="Calibri Light"/>
              </w:rPr>
              <w:t>Képekkel, játékkal növények, gyümölcsök csoportosítása, rendezése.</w:t>
            </w:r>
          </w:p>
          <w:p w:rsidR="00036884" w:rsidRPr="00FE70DE" w:rsidRDefault="00036884" w:rsidP="00036884">
            <w:pPr>
              <w:rPr>
                <w:rFonts w:ascii="Calibri Light" w:hAnsi="Calibri Light" w:cs="Calibri Light"/>
              </w:rPr>
            </w:pPr>
            <w:r w:rsidRPr="00FE70DE">
              <w:rPr>
                <w:rFonts w:ascii="Calibri Light" w:hAnsi="Calibri Light" w:cs="Calibri Light"/>
              </w:rPr>
              <w:t>Virág, növény ültetése, magok elvetése, a növények fejlődésének figyelemmel kísérése, gondozásuk segítséggel.</w:t>
            </w:r>
          </w:p>
          <w:p w:rsidR="00036884" w:rsidRPr="00FE70DE" w:rsidRDefault="00036884" w:rsidP="00036884">
            <w:pPr>
              <w:rPr>
                <w:rFonts w:ascii="Calibri Light" w:hAnsi="Calibri Light" w:cs="Calibri Light"/>
              </w:rPr>
            </w:pPr>
            <w:r w:rsidRPr="00FE70DE">
              <w:rPr>
                <w:rFonts w:ascii="Calibri Light" w:hAnsi="Calibri Light" w:cs="Calibri Light"/>
              </w:rPr>
              <w:t>Évszaknak megfelelő gyümölcsök, zöldségek felismerése,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Játékos kertészkedés, szituációs gyakorlatok.</w:t>
            </w:r>
          </w:p>
          <w:p w:rsidR="00036884" w:rsidRPr="00FE70DE" w:rsidRDefault="00036884" w:rsidP="00036884">
            <w:pPr>
              <w:rPr>
                <w:rFonts w:ascii="Calibri Light" w:hAnsi="Calibri Light" w:cs="Calibri Light"/>
              </w:rPr>
            </w:pPr>
            <w:r w:rsidRPr="00FE70DE">
              <w:rPr>
                <w:rFonts w:ascii="Calibri Light" w:hAnsi="Calibri Light" w:cs="Calibri Light"/>
              </w:rPr>
              <w:t>Mesék növényekről (Répamese).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Élő állatok megfigyelése állatkertben, háziállatok falusi udvarban.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Háziállatok és vadállatok felismerése képről, megnevezésük, megmutatásuk. </w:t>
            </w:r>
          </w:p>
          <w:p w:rsidR="00036884" w:rsidRPr="00FE70DE" w:rsidRDefault="00036884" w:rsidP="00036884">
            <w:pPr>
              <w:rPr>
                <w:rFonts w:ascii="Calibri Light" w:hAnsi="Calibri Light" w:cs="Calibri Light"/>
              </w:rPr>
            </w:pPr>
            <w:r w:rsidRPr="00FE70DE">
              <w:rPr>
                <w:rFonts w:ascii="Calibri Light" w:hAnsi="Calibri Light" w:cs="Calibri Light"/>
              </w:rPr>
              <w:t>Háziállatok tápláléka.</w:t>
            </w:r>
          </w:p>
          <w:p w:rsidR="00036884" w:rsidRPr="00FE70DE" w:rsidRDefault="00036884" w:rsidP="00036884">
            <w:pPr>
              <w:rPr>
                <w:rFonts w:ascii="Calibri Light" w:hAnsi="Calibri Light" w:cs="Calibri Light"/>
              </w:rPr>
            </w:pPr>
            <w:r w:rsidRPr="00FE70DE">
              <w:rPr>
                <w:rFonts w:ascii="Calibri Light" w:hAnsi="Calibri Light" w:cs="Calibri Light"/>
              </w:rPr>
              <w:t>Mesében szereplő állatok kiválogatása.</w:t>
            </w:r>
          </w:p>
          <w:p w:rsidR="00036884" w:rsidRPr="00FE70DE" w:rsidRDefault="00036884" w:rsidP="00036884">
            <w:pPr>
              <w:rPr>
                <w:rFonts w:ascii="Calibri Light" w:hAnsi="Calibri Light" w:cs="Calibri Light"/>
              </w:rPr>
            </w:pPr>
            <w:r w:rsidRPr="00FE70DE">
              <w:rPr>
                <w:rFonts w:ascii="Calibri Light" w:hAnsi="Calibri Light" w:cs="Calibri Light"/>
              </w:rPr>
              <w:t>Szerepjátékok hangutánzással.</w:t>
            </w:r>
          </w:p>
          <w:p w:rsidR="00036884" w:rsidRPr="00FE70DE" w:rsidRDefault="00036884" w:rsidP="00036884">
            <w:pPr>
              <w:rPr>
                <w:rFonts w:ascii="Calibri Light" w:hAnsi="Calibri Light" w:cs="Calibri Light"/>
              </w:rPr>
            </w:pPr>
            <w:r w:rsidRPr="00FE70DE">
              <w:rPr>
                <w:rFonts w:ascii="Calibri Light" w:hAnsi="Calibri Light" w:cs="Calibri Light"/>
              </w:rPr>
              <w:t>Bábozás – állatfigurákkal. Szituációs játékok. Szerepjátékok.</w:t>
            </w:r>
          </w:p>
          <w:p w:rsidR="00036884" w:rsidRPr="00FE70DE" w:rsidRDefault="00036884" w:rsidP="00036884">
            <w:pPr>
              <w:rPr>
                <w:rFonts w:ascii="Calibri Light" w:hAnsi="Calibri Light" w:cs="Calibri Light"/>
              </w:rPr>
            </w:pPr>
            <w:r w:rsidRPr="00FE70DE">
              <w:rPr>
                <w:rFonts w:ascii="Calibri Light" w:hAnsi="Calibri Light" w:cs="Calibri Light"/>
              </w:rPr>
              <w:t>Képeken, mesékben állatfigurák kikeresése, sorba rendezése.</w:t>
            </w:r>
          </w:p>
          <w:p w:rsidR="00036884" w:rsidRPr="00FE70DE" w:rsidRDefault="00036884" w:rsidP="00036884">
            <w:pPr>
              <w:rPr>
                <w:rFonts w:ascii="Calibri Light" w:hAnsi="Calibri Light" w:cs="Calibri Light"/>
              </w:rPr>
            </w:pPr>
            <w:r w:rsidRPr="00FE70DE">
              <w:rPr>
                <w:rFonts w:ascii="Calibri Light" w:hAnsi="Calibri Light" w:cs="Calibri Light"/>
              </w:rPr>
              <w:t>Játékos helyzetben bábokkal vagy szerepjátékkal gondozás, etetés.</w:t>
            </w:r>
          </w:p>
          <w:p w:rsidR="00036884" w:rsidRPr="00FE70DE" w:rsidRDefault="00036884" w:rsidP="00036884">
            <w:pPr>
              <w:rPr>
                <w:rFonts w:ascii="Calibri Light" w:hAnsi="Calibri Light" w:cs="Calibri Light"/>
              </w:rPr>
            </w:pPr>
            <w:r w:rsidRPr="00FE70DE">
              <w:rPr>
                <w:rFonts w:ascii="Calibri Light" w:hAnsi="Calibri Light" w:cs="Calibri Light"/>
              </w:rPr>
              <w:t>Állatmesék (A brémai muzsikusok, Kismalac és a farkasok).</w:t>
            </w:r>
          </w:p>
        </w:tc>
      </w:tr>
      <w:tr w:rsidR="00036884" w:rsidRPr="00FE70DE" w:rsidTr="00036884">
        <w:tc>
          <w:tcPr>
            <w:tcW w:w="1829"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53"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Növények, virágok, illat, </w:t>
            </w:r>
            <w:r w:rsidRPr="00FE70DE">
              <w:rPr>
                <w:rFonts w:ascii="Calibri Light" w:hAnsi="Calibri Light" w:cs="Calibri Light"/>
                <w:i/>
                <w:iCs/>
              </w:rPr>
              <w:t xml:space="preserve">érzés, élővilág, </w:t>
            </w:r>
            <w:r w:rsidRPr="00FE70DE">
              <w:rPr>
                <w:rFonts w:ascii="Calibri Light" w:hAnsi="Calibri Light" w:cs="Calibri Light"/>
              </w:rPr>
              <w:t xml:space="preserve">íz, </w:t>
            </w:r>
            <w:r w:rsidRPr="00FE70DE">
              <w:rPr>
                <w:rFonts w:ascii="Calibri Light" w:hAnsi="Calibri Light" w:cs="Calibri Light"/>
                <w:i/>
                <w:iCs/>
              </w:rPr>
              <w:t xml:space="preserve">zamat, </w:t>
            </w:r>
            <w:r w:rsidRPr="00FE70DE">
              <w:rPr>
                <w:rFonts w:ascii="Calibri Light" w:hAnsi="Calibri Light" w:cs="Calibri Light"/>
              </w:rPr>
              <w:t xml:space="preserve">szín (alapszínek), </w:t>
            </w:r>
            <w:r w:rsidRPr="00FE70DE">
              <w:rPr>
                <w:rFonts w:ascii="Calibri Light" w:hAnsi="Calibri Light" w:cs="Calibri Light"/>
                <w:i/>
                <w:iCs/>
              </w:rPr>
              <w:t xml:space="preserve">gondozás, </w:t>
            </w:r>
            <w:r w:rsidRPr="00FE70DE">
              <w:rPr>
                <w:rFonts w:ascii="Calibri Light" w:hAnsi="Calibri Light" w:cs="Calibri Light"/>
              </w:rPr>
              <w:t xml:space="preserve">locsolás, </w:t>
            </w:r>
            <w:r w:rsidRPr="00FE70DE">
              <w:rPr>
                <w:rFonts w:ascii="Calibri Light" w:hAnsi="Calibri Light" w:cs="Calibri Light"/>
                <w:i/>
                <w:iCs/>
              </w:rPr>
              <w:t>ültetés,</w:t>
            </w:r>
            <w:r w:rsidRPr="00FE70DE">
              <w:rPr>
                <w:rFonts w:ascii="Calibri Light" w:hAnsi="Calibri Light" w:cs="Calibri Light"/>
              </w:rPr>
              <w:t xml:space="preserve"> napfény, </w:t>
            </w:r>
            <w:r w:rsidRPr="00FE70DE">
              <w:rPr>
                <w:rFonts w:ascii="Calibri Light" w:hAnsi="Calibri Light" w:cs="Calibri Light"/>
                <w:i/>
                <w:iCs/>
              </w:rPr>
              <w:t xml:space="preserve">növekedés, </w:t>
            </w:r>
            <w:r w:rsidRPr="00FE70DE">
              <w:rPr>
                <w:rFonts w:ascii="Calibri Light" w:hAnsi="Calibri Light" w:cs="Calibri Light"/>
              </w:rPr>
              <w:t xml:space="preserve">elszárad, </w:t>
            </w:r>
            <w:r w:rsidRPr="00FE70DE">
              <w:rPr>
                <w:rFonts w:ascii="Calibri Light" w:hAnsi="Calibri Light" w:cs="Calibri Light"/>
                <w:i/>
                <w:iCs/>
              </w:rPr>
              <w:t>elpusztul</w:t>
            </w:r>
            <w:r w:rsidRPr="00FE70DE">
              <w:rPr>
                <w:rFonts w:ascii="Calibri Light" w:hAnsi="Calibri Light" w:cs="Calibri Light"/>
              </w:rPr>
              <w:t xml:space="preserve">, kibújik, édes, savanyú, finom, </w:t>
            </w:r>
            <w:r w:rsidRPr="00FE70DE">
              <w:rPr>
                <w:rFonts w:ascii="Calibri Light" w:hAnsi="Calibri Light" w:cs="Calibri Light"/>
                <w:i/>
                <w:iCs/>
              </w:rPr>
              <w:t>ízes,</w:t>
            </w:r>
          </w:p>
          <w:p w:rsidR="00036884" w:rsidRPr="00FE70DE" w:rsidRDefault="00036884" w:rsidP="00036884">
            <w:pPr>
              <w:rPr>
                <w:rFonts w:ascii="Calibri Light" w:hAnsi="Calibri Light" w:cs="Calibri Light"/>
              </w:rPr>
            </w:pPr>
            <w:r w:rsidRPr="00FE70DE">
              <w:rPr>
                <w:rFonts w:ascii="Calibri Light" w:hAnsi="Calibri Light" w:cs="Calibri Light"/>
              </w:rPr>
              <w:t>élő, háziállat, vadállat, élelem</w:t>
            </w:r>
            <w:r w:rsidRPr="00FE70DE">
              <w:rPr>
                <w:rFonts w:ascii="Calibri Light" w:hAnsi="Calibri Light" w:cs="Calibri Light"/>
                <w:i/>
                <w:iCs/>
              </w:rPr>
              <w:t xml:space="preserve">, táplálkozás, </w:t>
            </w:r>
            <w:r w:rsidRPr="00FE70DE">
              <w:rPr>
                <w:rFonts w:ascii="Calibri Light" w:hAnsi="Calibri Light" w:cs="Calibri Light"/>
              </w:rPr>
              <w:t xml:space="preserve">ól, istálló, </w:t>
            </w:r>
            <w:r w:rsidRPr="00FE70DE">
              <w:rPr>
                <w:rFonts w:ascii="Calibri Light" w:hAnsi="Calibri Light" w:cs="Calibri Light"/>
                <w:i/>
                <w:iCs/>
              </w:rPr>
              <w:t>búvóhely, gondozó, gondozás, baromfiudvar, alom</w:t>
            </w:r>
            <w:r w:rsidRPr="00FE70DE">
              <w:rPr>
                <w:rFonts w:ascii="Calibri Light" w:hAnsi="Calibri Light" w:cs="Calibri Light"/>
              </w:rPr>
              <w:t>, széna, kukorica, szőr, toll, szelíd.</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06"/>
        <w:gridCol w:w="350"/>
        <w:gridCol w:w="1361"/>
        <w:gridCol w:w="4739"/>
        <w:gridCol w:w="1614"/>
      </w:tblGrid>
      <w:tr w:rsidR="00036884" w:rsidRPr="00FE70DE" w:rsidTr="00036884">
        <w:trPr>
          <w:trHeight w:val="200"/>
        </w:trPr>
        <w:tc>
          <w:tcPr>
            <w:tcW w:w="2148"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62"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7. Előkészület a felnőtt életre</w:t>
            </w:r>
          </w:p>
        </w:tc>
        <w:tc>
          <w:tcPr>
            <w:tcW w:w="1472"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évf:10 óra</w:t>
            </w:r>
          </w:p>
        </w:tc>
      </w:tr>
      <w:tr w:rsidR="00036884" w:rsidRPr="00FE70DE" w:rsidTr="00036884">
        <w:trPr>
          <w:trHeight w:val="200"/>
        </w:trPr>
        <w:tc>
          <w:tcPr>
            <w:tcW w:w="2148"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62"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évf:10 óra</w:t>
            </w:r>
          </w:p>
        </w:tc>
      </w:tr>
      <w:tr w:rsidR="00036884" w:rsidRPr="00FE70DE" w:rsidTr="00036884">
        <w:tc>
          <w:tcPr>
            <w:tcW w:w="2148"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34"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Vásárlás, beszélgetés során a várakozás képességének kialakítása.</w:t>
            </w:r>
          </w:p>
        </w:tc>
      </w:tr>
      <w:tr w:rsidR="00036884" w:rsidRPr="00FE70DE" w:rsidTr="00036884">
        <w:tc>
          <w:tcPr>
            <w:tcW w:w="338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9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89" w:type="dxa"/>
            <w:gridSpan w:val="3"/>
            <w:shd w:val="clear" w:color="auto" w:fill="auto"/>
          </w:tcPr>
          <w:p w:rsidR="00036884" w:rsidRPr="00FE70DE" w:rsidRDefault="00036884" w:rsidP="00712EA5">
            <w:pPr>
              <w:numPr>
                <w:ilvl w:val="0"/>
                <w:numId w:val="169"/>
              </w:numPr>
              <w:spacing w:before="120" w:after="0" w:line="264" w:lineRule="auto"/>
              <w:jc w:val="left"/>
              <w:rPr>
                <w:rFonts w:ascii="Calibri Light" w:hAnsi="Calibri Light" w:cs="Calibri Light"/>
              </w:rPr>
            </w:pPr>
            <w:r w:rsidRPr="00FE70DE">
              <w:rPr>
                <w:rFonts w:ascii="Calibri Light" w:hAnsi="Calibri Light" w:cs="Calibri Light"/>
              </w:rPr>
              <w:t>Illedelmesen köszönni, ha üzletbe lép.</w:t>
            </w:r>
          </w:p>
          <w:p w:rsidR="00036884" w:rsidRPr="00FE70DE" w:rsidRDefault="00036884" w:rsidP="00712EA5">
            <w:pPr>
              <w:numPr>
                <w:ilvl w:val="0"/>
                <w:numId w:val="169"/>
              </w:numPr>
              <w:spacing w:before="120" w:after="0" w:line="264" w:lineRule="auto"/>
              <w:jc w:val="left"/>
              <w:rPr>
                <w:rFonts w:ascii="Calibri Light" w:hAnsi="Calibri Light" w:cs="Calibri Light"/>
              </w:rPr>
            </w:pPr>
            <w:r w:rsidRPr="00FE70DE">
              <w:rPr>
                <w:rFonts w:ascii="Calibri Light" w:hAnsi="Calibri Light" w:cs="Calibri Light"/>
              </w:rPr>
              <w:t>Kívánságait elmondani, vagy gesztusaival jelezni.</w:t>
            </w:r>
          </w:p>
          <w:p w:rsidR="00036884" w:rsidRPr="00FE70DE" w:rsidRDefault="00036884" w:rsidP="00712EA5">
            <w:pPr>
              <w:numPr>
                <w:ilvl w:val="0"/>
                <w:numId w:val="169"/>
              </w:numPr>
              <w:spacing w:before="120" w:after="0" w:line="264" w:lineRule="auto"/>
              <w:jc w:val="left"/>
              <w:rPr>
                <w:rFonts w:ascii="Calibri Light" w:hAnsi="Calibri Light" w:cs="Calibri Light"/>
              </w:rPr>
            </w:pPr>
            <w:r w:rsidRPr="00FE70DE">
              <w:rPr>
                <w:rFonts w:ascii="Calibri Light" w:hAnsi="Calibri Light" w:cs="Calibri Light"/>
              </w:rPr>
              <w:t>Képen megmutatni az eladót, pénztárost, árut és a vásárlót.</w:t>
            </w:r>
          </w:p>
          <w:p w:rsidR="00036884" w:rsidRPr="00FE70DE" w:rsidRDefault="00036884" w:rsidP="00712EA5">
            <w:pPr>
              <w:numPr>
                <w:ilvl w:val="0"/>
                <w:numId w:val="169"/>
              </w:numPr>
              <w:spacing w:before="120" w:after="0" w:line="264" w:lineRule="auto"/>
              <w:jc w:val="left"/>
              <w:rPr>
                <w:rFonts w:ascii="Calibri Light" w:hAnsi="Calibri Light" w:cs="Calibri Light"/>
              </w:rPr>
            </w:pPr>
            <w:r w:rsidRPr="00FE70DE">
              <w:rPr>
                <w:rFonts w:ascii="Calibri Light" w:hAnsi="Calibri Light" w:cs="Calibri Light"/>
              </w:rPr>
              <w:t>Megmutatni a mindennapos bevásárlás kellékeit, kosarat, pénztárcát.</w:t>
            </w:r>
          </w:p>
          <w:p w:rsidR="00036884" w:rsidRPr="00FE70DE" w:rsidRDefault="00036884" w:rsidP="00712EA5">
            <w:pPr>
              <w:numPr>
                <w:ilvl w:val="0"/>
                <w:numId w:val="169"/>
              </w:numPr>
              <w:spacing w:before="120" w:after="0" w:line="264" w:lineRule="auto"/>
              <w:jc w:val="left"/>
              <w:rPr>
                <w:rFonts w:ascii="Calibri Light" w:hAnsi="Calibri Light" w:cs="Calibri Light"/>
                <w:b/>
              </w:rPr>
            </w:pPr>
            <w:r w:rsidRPr="00FE70DE">
              <w:rPr>
                <w:rFonts w:ascii="Calibri Light" w:hAnsi="Calibri Light" w:cs="Calibri Light"/>
              </w:rPr>
              <w:t>Kapcsolatot teremteni a környezetében dolgozó szakemberekkel, kérdezni, kérni.</w:t>
            </w:r>
          </w:p>
        </w:tc>
        <w:tc>
          <w:tcPr>
            <w:tcW w:w="579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i/>
              </w:rPr>
            </w:pPr>
            <w:r w:rsidRPr="00FE70DE">
              <w:rPr>
                <w:rFonts w:ascii="Calibri Light" w:hAnsi="Calibri Light" w:cs="Calibri Light"/>
                <w:i/>
              </w:rPr>
              <w:t>Üzletek – vásárlás</w:t>
            </w:r>
          </w:p>
          <w:p w:rsidR="00036884" w:rsidRPr="00FE70DE" w:rsidRDefault="00036884" w:rsidP="00712EA5">
            <w:pPr>
              <w:numPr>
                <w:ilvl w:val="0"/>
                <w:numId w:val="170"/>
              </w:numPr>
              <w:spacing w:before="120" w:after="0" w:line="264" w:lineRule="auto"/>
              <w:jc w:val="left"/>
              <w:rPr>
                <w:rFonts w:ascii="Calibri Light" w:hAnsi="Calibri Light" w:cs="Calibri Light"/>
              </w:rPr>
            </w:pPr>
            <w:r w:rsidRPr="00FE70DE">
              <w:rPr>
                <w:rFonts w:ascii="Calibri Light" w:hAnsi="Calibri Light" w:cs="Calibri Light"/>
              </w:rPr>
              <w:t>Élelmiszerbolt látogatása, vásárlás együttműködéssel.</w:t>
            </w:r>
          </w:p>
          <w:p w:rsidR="00036884" w:rsidRPr="00FE70DE" w:rsidRDefault="00036884" w:rsidP="00712EA5">
            <w:pPr>
              <w:numPr>
                <w:ilvl w:val="0"/>
                <w:numId w:val="170"/>
              </w:numPr>
              <w:spacing w:before="120" w:after="0" w:line="264" w:lineRule="auto"/>
              <w:jc w:val="left"/>
              <w:rPr>
                <w:rFonts w:ascii="Calibri Light" w:hAnsi="Calibri Light" w:cs="Calibri Light"/>
              </w:rPr>
            </w:pPr>
            <w:r w:rsidRPr="00FE70DE">
              <w:rPr>
                <w:rFonts w:ascii="Calibri Light" w:hAnsi="Calibri Light" w:cs="Calibri Light"/>
              </w:rPr>
              <w:t>Az eladók, pénztárosok, munkájuk, megfigyelésük.</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Munkahelyek – foglalkozások</w:t>
            </w:r>
          </w:p>
          <w:p w:rsidR="00036884" w:rsidRPr="00FE70DE" w:rsidRDefault="00036884" w:rsidP="00712EA5">
            <w:pPr>
              <w:numPr>
                <w:ilvl w:val="0"/>
                <w:numId w:val="170"/>
              </w:numPr>
              <w:spacing w:before="120" w:after="0" w:line="264" w:lineRule="auto"/>
              <w:jc w:val="left"/>
              <w:rPr>
                <w:rFonts w:ascii="Calibri Light" w:hAnsi="Calibri Light" w:cs="Calibri Light"/>
              </w:rPr>
            </w:pPr>
            <w:r w:rsidRPr="00FE70DE">
              <w:rPr>
                <w:rFonts w:ascii="Calibri Light" w:hAnsi="Calibri Light" w:cs="Calibri Light"/>
              </w:rPr>
              <w:t>A tanuló szűkebb környezetében előforduló foglalkozások szereplői, munkájuk, eszközeik bemutatása, megfigyelése.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Élelmiszerbolt pultjainál a különböző árucikkek megfigyelése.</w:t>
            </w:r>
          </w:p>
          <w:p w:rsidR="00036884" w:rsidRPr="00FE70DE" w:rsidRDefault="00036884" w:rsidP="00036884">
            <w:pPr>
              <w:rPr>
                <w:rFonts w:ascii="Calibri Light" w:hAnsi="Calibri Light" w:cs="Calibri Light"/>
              </w:rPr>
            </w:pPr>
            <w:r w:rsidRPr="00FE70DE">
              <w:rPr>
                <w:rFonts w:ascii="Calibri Light" w:hAnsi="Calibri Light" w:cs="Calibri Light"/>
              </w:rPr>
              <w:t>Szaglás, tapintás, ízlelés.</w:t>
            </w:r>
          </w:p>
          <w:p w:rsidR="00036884" w:rsidRPr="00FE70DE" w:rsidRDefault="00036884" w:rsidP="00036884">
            <w:pPr>
              <w:rPr>
                <w:rFonts w:ascii="Calibri Light" w:hAnsi="Calibri Light" w:cs="Calibri Light"/>
              </w:rPr>
            </w:pPr>
            <w:r w:rsidRPr="00FE70DE">
              <w:rPr>
                <w:rFonts w:ascii="Calibri Light" w:hAnsi="Calibri Light" w:cs="Calibri Light"/>
              </w:rPr>
              <w:t>Eladó köszöntése, kérdezgetés, kérés, megköszönés gyakorlása.</w:t>
            </w:r>
          </w:p>
          <w:p w:rsidR="00036884" w:rsidRPr="00FE70DE" w:rsidRDefault="00036884" w:rsidP="00036884">
            <w:pPr>
              <w:rPr>
                <w:rFonts w:ascii="Calibri Light" w:hAnsi="Calibri Light" w:cs="Calibri Light"/>
              </w:rPr>
            </w:pPr>
            <w:r w:rsidRPr="00FE70DE">
              <w:rPr>
                <w:rFonts w:ascii="Calibri Light" w:hAnsi="Calibri Light" w:cs="Calibri Light"/>
              </w:rPr>
              <w:t>Pultok, polcok, árak, csomagolóanyagok megfigyelése.</w:t>
            </w:r>
          </w:p>
          <w:p w:rsidR="00036884" w:rsidRPr="00FE70DE" w:rsidRDefault="00036884" w:rsidP="00036884">
            <w:pPr>
              <w:rPr>
                <w:rFonts w:ascii="Calibri Light" w:hAnsi="Calibri Light" w:cs="Calibri Light"/>
              </w:rPr>
            </w:pPr>
            <w:r w:rsidRPr="00FE70DE">
              <w:rPr>
                <w:rFonts w:ascii="Calibri Light" w:hAnsi="Calibri Light" w:cs="Calibri Light"/>
              </w:rPr>
              <w:t>Pénztáros, pénztárgép, pénz megfigyelése.</w:t>
            </w:r>
          </w:p>
          <w:p w:rsidR="00036884" w:rsidRPr="00FE70DE" w:rsidRDefault="00036884" w:rsidP="00036884">
            <w:pPr>
              <w:rPr>
                <w:rFonts w:ascii="Calibri Light" w:hAnsi="Calibri Light" w:cs="Calibri Light"/>
              </w:rPr>
            </w:pPr>
            <w:r w:rsidRPr="00FE70DE">
              <w:rPr>
                <w:rFonts w:ascii="Calibri Light" w:hAnsi="Calibri Light" w:cs="Calibri Light"/>
              </w:rPr>
              <w:t>Vásárlás (szerepjáték). Köszönés-elköszönés gyakorlása.</w:t>
            </w:r>
          </w:p>
          <w:p w:rsidR="00036884" w:rsidRPr="00FE70DE" w:rsidRDefault="00036884" w:rsidP="00036884">
            <w:pPr>
              <w:rPr>
                <w:rFonts w:ascii="Calibri Light" w:hAnsi="Calibri Light" w:cs="Calibri Light"/>
              </w:rPr>
            </w:pPr>
            <w:r w:rsidRPr="00FE70DE">
              <w:rPr>
                <w:rFonts w:ascii="Calibri Light" w:hAnsi="Calibri Light" w:cs="Calibri Light"/>
              </w:rPr>
              <w:t>Vásárlási szokások, vásárlási kellékek (pénz, szatyor stb.).</w:t>
            </w:r>
          </w:p>
          <w:p w:rsidR="00036884" w:rsidRPr="00FE70DE" w:rsidRDefault="00036884" w:rsidP="00036884">
            <w:pPr>
              <w:rPr>
                <w:rFonts w:ascii="Calibri Light" w:hAnsi="Calibri Light" w:cs="Calibri Light"/>
              </w:rPr>
            </w:pPr>
            <w:r w:rsidRPr="00FE70DE">
              <w:rPr>
                <w:rFonts w:ascii="Calibri Light" w:hAnsi="Calibri Light" w:cs="Calibri Light"/>
              </w:rPr>
              <w:t>Tanulmányi séta: ismerkedés a zöldségessel, hentessel, cukrásszal, asztalossal, gépkocsivezetővel, rendőrrel stb.</w:t>
            </w:r>
          </w:p>
          <w:p w:rsidR="00036884" w:rsidRPr="00FE70DE" w:rsidRDefault="00036884" w:rsidP="00036884">
            <w:pPr>
              <w:rPr>
                <w:rFonts w:ascii="Calibri Light" w:hAnsi="Calibri Light" w:cs="Calibri Light"/>
              </w:rPr>
            </w:pPr>
            <w:r w:rsidRPr="00FE70DE">
              <w:rPr>
                <w:rFonts w:ascii="Calibri Light" w:hAnsi="Calibri Light" w:cs="Calibri Light"/>
              </w:rPr>
              <w:t>Szerepjátékokkal a megismert foglalkozások megjelenítése az eszközök, tárgyak megfelelő szakmához rendelésével.</w:t>
            </w:r>
          </w:p>
          <w:p w:rsidR="00036884" w:rsidRPr="00FE70DE" w:rsidRDefault="00036884" w:rsidP="00036884">
            <w:pPr>
              <w:rPr>
                <w:rFonts w:ascii="Calibri Light" w:hAnsi="Calibri Light" w:cs="Calibri Light"/>
              </w:rPr>
            </w:pPr>
            <w:r w:rsidRPr="00FE70DE">
              <w:rPr>
                <w:rFonts w:ascii="Calibri Light" w:hAnsi="Calibri Light" w:cs="Calibri Light"/>
              </w:rPr>
              <w:t>Élethelyzetekben is és képekről is a mesterségek és a hozzájuk tartozó eszközök felismerése.</w:t>
            </w:r>
          </w:p>
        </w:tc>
      </w:tr>
      <w:tr w:rsidR="00036884" w:rsidRPr="00FE70DE" w:rsidTr="00036884">
        <w:tc>
          <w:tcPr>
            <w:tcW w:w="1829"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53"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i/>
                <w:iCs/>
              </w:rPr>
              <w:t>Élelmiszer</w:t>
            </w:r>
            <w:r w:rsidRPr="00FE70DE">
              <w:rPr>
                <w:rFonts w:ascii="Calibri Light" w:hAnsi="Calibri Light" w:cs="Calibri Light"/>
              </w:rPr>
              <w:t xml:space="preserve">, édesség, </w:t>
            </w:r>
            <w:r w:rsidRPr="00FE70DE">
              <w:rPr>
                <w:rFonts w:ascii="Calibri Light" w:hAnsi="Calibri Light" w:cs="Calibri Light"/>
                <w:i/>
                <w:iCs/>
              </w:rPr>
              <w:t>konzerváru</w:t>
            </w:r>
            <w:r w:rsidRPr="00FE70DE">
              <w:rPr>
                <w:rFonts w:ascii="Calibri Light" w:hAnsi="Calibri Light" w:cs="Calibri Light"/>
              </w:rPr>
              <w:t xml:space="preserve">, húsáru, eladó, </w:t>
            </w:r>
            <w:r w:rsidRPr="00FE70DE">
              <w:rPr>
                <w:rFonts w:ascii="Calibri Light" w:hAnsi="Calibri Light" w:cs="Calibri Light"/>
                <w:i/>
                <w:iCs/>
              </w:rPr>
              <w:t xml:space="preserve">pultos, </w:t>
            </w:r>
            <w:r w:rsidRPr="00FE70DE">
              <w:rPr>
                <w:rFonts w:ascii="Calibri Light" w:hAnsi="Calibri Light" w:cs="Calibri Light"/>
              </w:rPr>
              <w:t>pénztáros, vásárló, fizetés</w:t>
            </w:r>
            <w:r w:rsidRPr="00FE70DE">
              <w:rPr>
                <w:rFonts w:ascii="Calibri Light" w:hAnsi="Calibri Light" w:cs="Calibri Light"/>
                <w:i/>
                <w:iCs/>
              </w:rPr>
              <w:t xml:space="preserve">, kiszolgálás, udvariasság, </w:t>
            </w:r>
            <w:r w:rsidRPr="00FE70DE">
              <w:rPr>
                <w:rFonts w:ascii="Calibri Light" w:hAnsi="Calibri Light" w:cs="Calibri Light"/>
              </w:rPr>
              <w:t xml:space="preserve">kérés, megköszönés, </w:t>
            </w:r>
            <w:r w:rsidRPr="00FE70DE">
              <w:rPr>
                <w:rFonts w:ascii="Calibri Light" w:hAnsi="Calibri Light" w:cs="Calibri Light"/>
                <w:i/>
                <w:iCs/>
              </w:rPr>
              <w:t>jelzés, gyalulás</w:t>
            </w:r>
            <w:r w:rsidRPr="00FE70DE">
              <w:rPr>
                <w:rFonts w:ascii="Calibri Light" w:hAnsi="Calibri Light" w:cs="Calibri Light"/>
              </w:rPr>
              <w:t xml:space="preserve">, fúrás, </w:t>
            </w:r>
            <w:r w:rsidRPr="00FE70DE">
              <w:rPr>
                <w:rFonts w:ascii="Calibri Light" w:hAnsi="Calibri Light" w:cs="Calibri Light"/>
                <w:i/>
                <w:iCs/>
              </w:rPr>
              <w:t>ismerkedés</w:t>
            </w:r>
            <w:r w:rsidRPr="00FE70DE">
              <w:rPr>
                <w:rFonts w:ascii="Calibri Light" w:hAnsi="Calibri Light" w:cs="Calibri Light"/>
              </w:rPr>
              <w:t xml:space="preserve">, köszöntés, </w:t>
            </w:r>
            <w:r w:rsidRPr="00FE70DE">
              <w:rPr>
                <w:rFonts w:ascii="Calibri Light" w:hAnsi="Calibri Light" w:cs="Calibri Light"/>
                <w:i/>
                <w:iCs/>
              </w:rPr>
              <w:t>búcsúzás</w:t>
            </w:r>
            <w:r w:rsidRPr="00FE70DE">
              <w:rPr>
                <w:rFonts w:ascii="Calibri Light" w:hAnsi="Calibri Light" w:cs="Calibri Light"/>
              </w:rPr>
              <w:t xml:space="preserve">, kérem, tessék, nem kérem, </w:t>
            </w:r>
            <w:r w:rsidRPr="00FE70DE">
              <w:rPr>
                <w:rFonts w:ascii="Calibri Light" w:hAnsi="Calibri Light" w:cs="Calibri Light"/>
                <w:i/>
                <w:iCs/>
              </w:rPr>
              <w:t>bocsánatkérés</w:t>
            </w:r>
            <w:r w:rsidRPr="00FE70DE">
              <w:rPr>
                <w:rFonts w:ascii="Calibri Light" w:hAnsi="Calibri Light" w:cs="Calibri Light"/>
              </w:rPr>
              <w:t xml:space="preserve"> </w:t>
            </w:r>
            <w:r w:rsidRPr="00FE70DE">
              <w:rPr>
                <w:rFonts w:ascii="Calibri Light" w:hAnsi="Calibri Light" w:cs="Calibri Light"/>
                <w:i/>
                <w:iCs/>
              </w:rPr>
              <w:t>a</w:t>
            </w:r>
            <w:r w:rsidRPr="00FE70DE">
              <w:rPr>
                <w:rFonts w:ascii="Calibri Light" w:hAnsi="Calibri Light" w:cs="Calibri Light"/>
              </w:rPr>
              <w:t xml:space="preserve"> </w:t>
            </w:r>
            <w:r w:rsidRPr="00FE70DE">
              <w:rPr>
                <w:rFonts w:ascii="Calibri Light" w:hAnsi="Calibri Light" w:cs="Calibri Light"/>
                <w:i/>
                <w:iCs/>
              </w:rPr>
              <w:t>társaktól.</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2"/>
        <w:gridCol w:w="1418"/>
        <w:gridCol w:w="4718"/>
        <w:gridCol w:w="1614"/>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5" w:type="dxa"/>
            <w:gridSpan w:val="2"/>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8. Ünnepek</w:t>
            </w:r>
          </w:p>
        </w:tc>
        <w:tc>
          <w:tcPr>
            <w:tcW w:w="1472" w:type="dxa"/>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rPr>
              <w:t>1. évf:9 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5" w:type="dxa"/>
            <w:gridSpan w:val="2"/>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Del="00B13DBD" w:rsidRDefault="00036884" w:rsidP="00036884">
            <w:pPr>
              <w:rPr>
                <w:rFonts w:ascii="Calibri Light" w:hAnsi="Calibri Light" w:cs="Calibri Light"/>
                <w:b/>
              </w:rPr>
            </w:pPr>
            <w:r w:rsidRPr="00FE70DE">
              <w:rPr>
                <w:rFonts w:ascii="Calibri Light" w:hAnsi="Calibri Light" w:cs="Calibri Light"/>
                <w:b/>
              </w:rPr>
              <w:t>2. évf:9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Előzetes tudás</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tanuló türelmesen viselkedik az iskolai és csoport-ünnepélyeken.</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Együttműködés az ünnepi készülődések során.</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Szívesen és érdeklődéssel részt venni az ünnepi készülődésben, megfelelő magatartással alkalmazkodni az eseményekhez.</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néhány mondókát, verset, amivel részt tud vállalni az ünnepek műsoraiban.</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 xml:space="preserve">Felismerni, megnevezni és megmutatni képekről az említett ünnepeket. </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Hagyományos ünnepek.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Mikulás. Karácsony. Farsang. Húsvét. Anyák napja.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Az ünnepekhez kapcsolódó események életszerű és játékos tanulása, megismerése.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Családi ünnepek.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Ünnepi készülődés, zenehallgatás, versek, mondókák együttmondással.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Nemzeti ünnep: Március </w:t>
            </w:r>
            <w:smartTag w:uri="urn:schemas-microsoft-com:office:smarttags" w:element="metricconverter">
              <w:smartTagPr>
                <w:attr w:name="ProductID" w:val="15. A"/>
              </w:smartTagPr>
              <w:r w:rsidRPr="00FE70DE">
                <w:rPr>
                  <w:rFonts w:ascii="Calibri Light" w:hAnsi="Calibri Light" w:cs="Calibri Light"/>
                </w:rPr>
                <w:t>15. A</w:t>
              </w:r>
            </w:smartTag>
            <w:r w:rsidRPr="00FE70DE">
              <w:rPr>
                <w:rFonts w:ascii="Calibri Light" w:hAnsi="Calibri Light" w:cs="Calibri Light"/>
              </w:rPr>
              <w:t xml:space="preserve"> magyar zászló színei.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Iskolai ünnepek.</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Karácsonyi díszek készítése (segítséggel). A tárgyak megnevezése, megmutatása.</w:t>
            </w:r>
          </w:p>
          <w:p w:rsidR="00036884" w:rsidRPr="00FE70DE" w:rsidRDefault="00036884" w:rsidP="00036884">
            <w:pPr>
              <w:rPr>
                <w:rFonts w:ascii="Calibri Light" w:hAnsi="Calibri Light" w:cs="Calibri Light"/>
              </w:rPr>
            </w:pPr>
            <w:r w:rsidRPr="00FE70DE">
              <w:rPr>
                <w:rFonts w:ascii="Calibri Light" w:hAnsi="Calibri Light" w:cs="Calibri Light"/>
              </w:rPr>
              <w:t>Húsvéti tojás készítése segítséggel.</w:t>
            </w:r>
          </w:p>
          <w:p w:rsidR="00036884" w:rsidRPr="00FE70DE" w:rsidRDefault="00036884" w:rsidP="00036884">
            <w:pPr>
              <w:rPr>
                <w:rFonts w:ascii="Calibri Light" w:hAnsi="Calibri Light" w:cs="Calibri Light"/>
              </w:rPr>
            </w:pPr>
            <w:r w:rsidRPr="00FE70DE">
              <w:rPr>
                <w:rFonts w:ascii="Calibri Light" w:hAnsi="Calibri Light" w:cs="Calibri Light"/>
              </w:rPr>
              <w:t>Versek, dalok tanulása, előadása anyák napjára.</w:t>
            </w:r>
          </w:p>
          <w:p w:rsidR="00036884" w:rsidRPr="00FE70DE" w:rsidRDefault="00036884" w:rsidP="00036884">
            <w:pPr>
              <w:rPr>
                <w:rFonts w:ascii="Calibri Light" w:hAnsi="Calibri Light" w:cs="Calibri Light"/>
              </w:rPr>
            </w:pPr>
            <w:r w:rsidRPr="00FE70DE">
              <w:rPr>
                <w:rFonts w:ascii="Calibri Light" w:hAnsi="Calibri Light" w:cs="Calibri Light"/>
              </w:rPr>
              <w:t>Ünnepi készülődés: ajándékkészítés, színezés, ragasztás, vágás segítséggel.</w:t>
            </w:r>
          </w:p>
          <w:p w:rsidR="00036884" w:rsidRPr="00FE70DE" w:rsidRDefault="00036884" w:rsidP="00036884">
            <w:pPr>
              <w:rPr>
                <w:rFonts w:ascii="Calibri Light" w:hAnsi="Calibri Light" w:cs="Calibri Light"/>
              </w:rPr>
            </w:pPr>
            <w:r w:rsidRPr="00FE70DE">
              <w:rPr>
                <w:rFonts w:ascii="Calibri Light" w:hAnsi="Calibri Light" w:cs="Calibri Light"/>
              </w:rPr>
              <w:t>Társak, szülők köszöntése megfelelő gesztusokkal, szavakkal.</w:t>
            </w:r>
          </w:p>
          <w:p w:rsidR="00036884" w:rsidRPr="00FE70DE" w:rsidRDefault="00036884" w:rsidP="00036884">
            <w:pPr>
              <w:rPr>
                <w:rFonts w:ascii="Calibri Light" w:hAnsi="Calibri Light" w:cs="Calibri Light"/>
              </w:rPr>
            </w:pPr>
            <w:r w:rsidRPr="00FE70DE">
              <w:rPr>
                <w:rFonts w:ascii="Calibri Light" w:hAnsi="Calibri Light" w:cs="Calibri Light"/>
              </w:rPr>
              <w:t>Ünnepi díszítés gyakorlása. Ünnepi asztal terítése.</w:t>
            </w:r>
          </w:p>
          <w:p w:rsidR="00036884" w:rsidRPr="00FE70DE" w:rsidRDefault="00036884" w:rsidP="00036884">
            <w:pPr>
              <w:rPr>
                <w:rFonts w:ascii="Calibri Light" w:hAnsi="Calibri Light" w:cs="Calibri Light"/>
              </w:rPr>
            </w:pPr>
            <w:r w:rsidRPr="00FE70DE">
              <w:rPr>
                <w:rFonts w:ascii="Calibri Light" w:hAnsi="Calibri Light" w:cs="Calibri Light"/>
              </w:rPr>
              <w:t>Az ünnep játékos megjelenítése.</w:t>
            </w:r>
          </w:p>
          <w:p w:rsidR="00036884" w:rsidRPr="00FE70DE" w:rsidRDefault="00036884" w:rsidP="00036884">
            <w:pPr>
              <w:rPr>
                <w:rFonts w:ascii="Calibri Light" w:hAnsi="Calibri Light" w:cs="Calibri Light"/>
              </w:rPr>
            </w:pPr>
            <w:r w:rsidRPr="00FE70DE">
              <w:rPr>
                <w:rFonts w:ascii="Calibri Light" w:hAnsi="Calibri Light" w:cs="Calibri Light"/>
              </w:rPr>
              <w:t>Történetek, rövid mesék elmondása képek segítségével különböző ünnepekről.</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Részvétel az ünnepeken megfelelő viselkedéssel. </w:t>
            </w:r>
          </w:p>
          <w:p w:rsidR="00036884" w:rsidRPr="00FE70DE" w:rsidRDefault="00036884" w:rsidP="00036884">
            <w:pPr>
              <w:rPr>
                <w:rFonts w:ascii="Calibri Light" w:hAnsi="Calibri Light" w:cs="Calibri Light"/>
              </w:rPr>
            </w:pPr>
            <w:r w:rsidRPr="00FE70DE">
              <w:rPr>
                <w:rFonts w:ascii="Calibri Light" w:hAnsi="Calibri Light" w:cs="Calibri Light"/>
              </w:rPr>
              <w:t>Készülés (segítséggel) valamilyen jelképpel: pl. zászló, kokárda készítése.</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i/>
                <w:iCs/>
              </w:rPr>
            </w:pPr>
            <w:r w:rsidRPr="00FE70DE">
              <w:rPr>
                <w:rFonts w:ascii="Calibri Light" w:hAnsi="Calibri Light" w:cs="Calibri Light"/>
              </w:rPr>
              <w:t xml:space="preserve">Névnap, </w:t>
            </w:r>
            <w:r w:rsidRPr="00FE70DE">
              <w:rPr>
                <w:rFonts w:ascii="Calibri Light" w:hAnsi="Calibri Light" w:cs="Calibri Light"/>
                <w:i/>
                <w:iCs/>
              </w:rPr>
              <w:t xml:space="preserve">születésnap, </w:t>
            </w:r>
            <w:r w:rsidRPr="00FE70DE">
              <w:rPr>
                <w:rFonts w:ascii="Calibri Light" w:hAnsi="Calibri Light" w:cs="Calibri Light"/>
              </w:rPr>
              <w:t>köszöntés-</w:t>
            </w:r>
            <w:r w:rsidRPr="00FE70DE">
              <w:rPr>
                <w:rFonts w:ascii="Calibri Light" w:hAnsi="Calibri Light" w:cs="Calibri Light"/>
                <w:i/>
                <w:iCs/>
              </w:rPr>
              <w:t>gratuláció</w:t>
            </w:r>
            <w:r w:rsidRPr="00FE70DE">
              <w:rPr>
                <w:rFonts w:ascii="Calibri Light" w:hAnsi="Calibri Light" w:cs="Calibri Light"/>
              </w:rPr>
              <w:t>, ajándék</w:t>
            </w:r>
            <w:r w:rsidRPr="00FE70DE">
              <w:rPr>
                <w:rFonts w:ascii="Calibri Light" w:hAnsi="Calibri Light" w:cs="Calibri Light"/>
                <w:i/>
                <w:iCs/>
              </w:rPr>
              <w:t xml:space="preserve">, </w:t>
            </w:r>
            <w:r w:rsidRPr="00FE70DE">
              <w:rPr>
                <w:rFonts w:ascii="Calibri Light" w:hAnsi="Calibri Light" w:cs="Calibri Light"/>
              </w:rPr>
              <w:t>kedvesség, öröm, édesség</w:t>
            </w:r>
            <w:r w:rsidRPr="00FE70DE">
              <w:rPr>
                <w:rFonts w:ascii="Calibri Light" w:hAnsi="Calibri Light" w:cs="Calibri Light"/>
                <w:i/>
                <w:iCs/>
              </w:rPr>
              <w:t xml:space="preserve">, </w:t>
            </w:r>
            <w:r w:rsidRPr="00FE70DE">
              <w:rPr>
                <w:rFonts w:ascii="Calibri Light" w:hAnsi="Calibri Light" w:cs="Calibri Light"/>
              </w:rPr>
              <w:t>köszönet</w:t>
            </w:r>
            <w:r w:rsidRPr="00FE70DE">
              <w:rPr>
                <w:rFonts w:ascii="Calibri Light" w:hAnsi="Calibri Light" w:cs="Calibri Light"/>
                <w:i/>
                <w:iCs/>
              </w:rPr>
              <w:t>, várakozás, hamarosan</w:t>
            </w:r>
            <w:r w:rsidRPr="00FE70DE">
              <w:rPr>
                <w:rFonts w:ascii="Calibri Light" w:hAnsi="Calibri Light" w:cs="Calibri Light"/>
              </w:rPr>
              <w:t xml:space="preserve">, </w:t>
            </w:r>
            <w:r w:rsidRPr="00FE70DE">
              <w:rPr>
                <w:rFonts w:ascii="Calibri Light" w:hAnsi="Calibri Light" w:cs="Calibri Light"/>
                <w:i/>
                <w:iCs/>
              </w:rPr>
              <w:t>nemsokára,</w:t>
            </w:r>
          </w:p>
          <w:p w:rsidR="00036884" w:rsidRPr="00FE70DE" w:rsidRDefault="00036884" w:rsidP="00036884">
            <w:pPr>
              <w:rPr>
                <w:rFonts w:ascii="Calibri Light" w:hAnsi="Calibri Light" w:cs="Calibri Light"/>
              </w:rPr>
            </w:pPr>
            <w:r w:rsidRPr="00FE70DE">
              <w:rPr>
                <w:rFonts w:ascii="Calibri Light" w:hAnsi="Calibri Light" w:cs="Calibri Light"/>
                <w:i/>
                <w:iCs/>
              </w:rPr>
              <w:t xml:space="preserve">ünnep, </w:t>
            </w:r>
            <w:r w:rsidRPr="00FE70DE">
              <w:rPr>
                <w:rFonts w:ascii="Calibri Light" w:hAnsi="Calibri Light" w:cs="Calibri Light"/>
              </w:rPr>
              <w:t xml:space="preserve">zászló, </w:t>
            </w:r>
            <w:r w:rsidRPr="00FE70DE">
              <w:rPr>
                <w:rFonts w:ascii="Calibri Light" w:hAnsi="Calibri Light" w:cs="Calibri Light"/>
                <w:i/>
                <w:iCs/>
              </w:rPr>
              <w:t>hangulat</w:t>
            </w:r>
            <w:r w:rsidRPr="00FE70DE">
              <w:rPr>
                <w:rFonts w:ascii="Calibri Light" w:hAnsi="Calibri Light" w:cs="Calibri Light"/>
              </w:rPr>
              <w:t xml:space="preserve">, </w:t>
            </w:r>
            <w:r w:rsidRPr="00FE70DE">
              <w:rPr>
                <w:rFonts w:ascii="Calibri Light" w:hAnsi="Calibri Light" w:cs="Calibri Light"/>
                <w:i/>
                <w:iCs/>
              </w:rPr>
              <w:t xml:space="preserve">felvonulás, </w:t>
            </w:r>
            <w:r w:rsidRPr="00FE70DE">
              <w:rPr>
                <w:rFonts w:ascii="Calibri Light" w:hAnsi="Calibri Light" w:cs="Calibri Light"/>
              </w:rPr>
              <w:t xml:space="preserve">ünnepi öltözet, ajándékozás, gyertya, díszek, locsolás, szép, </w:t>
            </w:r>
            <w:r w:rsidRPr="00FE70DE">
              <w:rPr>
                <w:rFonts w:ascii="Calibri Light" w:hAnsi="Calibri Light" w:cs="Calibri Light"/>
                <w:i/>
                <w:iCs/>
              </w:rPr>
              <w:t xml:space="preserve">kellemes, díszes, ritmus. </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23"/>
        <w:gridCol w:w="7947"/>
      </w:tblGrid>
      <w:tr w:rsidR="00036884" w:rsidRPr="00FE70DE" w:rsidTr="00036884">
        <w:tc>
          <w:tcPr>
            <w:tcW w:w="1936"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 évfolyamos ciklus 1. 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712EA5">
            <w:pPr>
              <w:numPr>
                <w:ilvl w:val="0"/>
                <w:numId w:val="206"/>
              </w:numPr>
              <w:spacing w:before="120" w:after="0" w:line="264" w:lineRule="auto"/>
              <w:jc w:val="left"/>
              <w:rPr>
                <w:rFonts w:ascii="Calibri Light" w:hAnsi="Calibri Light" w:cs="Calibri Light"/>
                <w:b/>
                <w:bCs/>
              </w:rPr>
            </w:pPr>
            <w:r w:rsidRPr="00FE70DE">
              <w:rPr>
                <w:rFonts w:ascii="Calibri Light" w:hAnsi="Calibri Light" w:cs="Calibri Light"/>
                <w:b/>
                <w:bCs/>
              </w:rPr>
              <w:t>évfolyam)</w:t>
            </w:r>
          </w:p>
          <w:p w:rsidR="00036884" w:rsidRPr="00FE70DE" w:rsidRDefault="00036884" w:rsidP="00036884">
            <w:pPr>
              <w:rPr>
                <w:rFonts w:ascii="Calibri Light" w:hAnsi="Calibri Light" w:cs="Calibri Light"/>
                <w:b/>
                <w:bCs/>
              </w:rPr>
            </w:pPr>
          </w:p>
        </w:tc>
        <w:tc>
          <w:tcPr>
            <w:tcW w:w="7246"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tanuló képes</w:t>
            </w:r>
          </w:p>
          <w:p w:rsidR="00036884" w:rsidRPr="00FE70DE" w:rsidRDefault="00036884" w:rsidP="00712EA5">
            <w:pPr>
              <w:numPr>
                <w:ilvl w:val="0"/>
                <w:numId w:val="205"/>
              </w:numPr>
              <w:spacing w:before="120" w:after="0" w:line="264" w:lineRule="auto"/>
              <w:jc w:val="left"/>
              <w:rPr>
                <w:rFonts w:ascii="Calibri Light" w:hAnsi="Calibri Light" w:cs="Calibri Light"/>
              </w:rPr>
            </w:pPr>
            <w:r w:rsidRPr="00FE70DE">
              <w:rPr>
                <w:rFonts w:ascii="Calibri Light" w:hAnsi="Calibri Light" w:cs="Calibri Light"/>
              </w:rPr>
              <w:t>az artikulációs mozgások akaratlagos utánzására;</w:t>
            </w:r>
          </w:p>
          <w:p w:rsidR="00036884" w:rsidRPr="00FE70DE" w:rsidRDefault="00036884" w:rsidP="00712EA5">
            <w:pPr>
              <w:numPr>
                <w:ilvl w:val="0"/>
                <w:numId w:val="205"/>
              </w:numPr>
              <w:spacing w:before="120" w:after="0" w:line="264" w:lineRule="auto"/>
              <w:jc w:val="left"/>
              <w:rPr>
                <w:rFonts w:ascii="Calibri Light" w:hAnsi="Calibri Light" w:cs="Calibri Light"/>
              </w:rPr>
            </w:pPr>
            <w:r w:rsidRPr="00FE70DE">
              <w:rPr>
                <w:rFonts w:ascii="Calibri Light" w:hAnsi="Calibri Light" w:cs="Calibri Light"/>
              </w:rPr>
              <w:t>Aktív szókincse legalább 20 szó (ha nem képes beszélni, beszédmegértése érje el a kívánt szintet).</w:t>
            </w:r>
          </w:p>
          <w:p w:rsidR="00036884" w:rsidRPr="00FE70DE" w:rsidRDefault="00036884" w:rsidP="00036884">
            <w:pPr>
              <w:rPr>
                <w:rFonts w:ascii="Calibri Light" w:hAnsi="Calibri Light" w:cs="Calibri Light"/>
                <w:i/>
                <w:iCs/>
              </w:rPr>
            </w:pPr>
            <w:r w:rsidRPr="00FE70DE">
              <w:rPr>
                <w:rFonts w:ascii="Calibri Light" w:hAnsi="Calibri Light" w:cs="Calibri Light"/>
              </w:rPr>
              <w:t>A tanuló képes</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a felszólításokat, utasításokat megérteni és teljesíteni;</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rövid ideig egy játékkal, egy helyen játszani;</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együttműködéssel manipulálni különböző tárgyakkal, tulajdonságaikat, jellegzetességeiket megfigyelni;</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felismerni és megnevezni a mindennapi környezetében előforduló személyeket, tárgyakat,</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érzékelni és megfigyelni a közvetlen környezetéből érkező ingereket, figyelemmel kísérni 10</w:t>
            </w:r>
            <w:r w:rsidRPr="00FE70DE">
              <w:rPr>
                <w:rFonts w:ascii="Calibri Light" w:hAnsi="Calibri Light" w:cs="Calibri Light"/>
              </w:rPr>
              <w:noBreakHyphen/>
              <w:t>15 perces foglalkozást,</w:t>
            </w:r>
          </w:p>
          <w:p w:rsidR="00036884" w:rsidRPr="00FE70DE" w:rsidRDefault="00036884" w:rsidP="00036884">
            <w:pPr>
              <w:rPr>
                <w:rFonts w:ascii="Calibri Light" w:hAnsi="Calibri Light" w:cs="Calibri Light"/>
                <w:i/>
                <w:iCs/>
              </w:rPr>
            </w:pPr>
          </w:p>
        </w:tc>
      </w:tr>
    </w:tbl>
    <w:p w:rsidR="00036884" w:rsidRPr="00FE70DE"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036884" w:rsidRPr="00FE70DE" w:rsidTr="00036884">
        <w:tc>
          <w:tcPr>
            <w:tcW w:w="2093" w:type="dxa"/>
            <w:shd w:val="clear" w:color="auto" w:fill="auto"/>
          </w:tcPr>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kétévfolyamos ciklus 2. 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712EA5">
            <w:pPr>
              <w:numPr>
                <w:ilvl w:val="0"/>
                <w:numId w:val="206"/>
              </w:numPr>
              <w:spacing w:before="120" w:after="0" w:line="264" w:lineRule="auto"/>
              <w:jc w:val="left"/>
              <w:rPr>
                <w:rFonts w:ascii="Calibri Light" w:hAnsi="Calibri Light" w:cs="Calibri Light"/>
                <w:b/>
                <w:bCs/>
              </w:rPr>
            </w:pPr>
            <w:r w:rsidRPr="00FE70DE">
              <w:rPr>
                <w:rFonts w:ascii="Calibri Light" w:hAnsi="Calibri Light" w:cs="Calibri Light"/>
                <w:b/>
                <w:bCs/>
              </w:rPr>
              <w:t>évfolyam)</w:t>
            </w:r>
          </w:p>
          <w:p w:rsidR="00036884" w:rsidRPr="00FE70DE" w:rsidRDefault="00036884" w:rsidP="00036884">
            <w:pPr>
              <w:rPr>
                <w:rFonts w:ascii="Calibri Light" w:hAnsi="Calibri Light" w:cs="Calibri Light"/>
              </w:rPr>
            </w:pPr>
          </w:p>
        </w:tc>
        <w:tc>
          <w:tcPr>
            <w:tcW w:w="7967"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tanuló képes</w:t>
            </w:r>
          </w:p>
          <w:p w:rsidR="00036884" w:rsidRPr="00FE70DE" w:rsidRDefault="00036884" w:rsidP="00712EA5">
            <w:pPr>
              <w:numPr>
                <w:ilvl w:val="0"/>
                <w:numId w:val="199"/>
              </w:numPr>
              <w:spacing w:before="120" w:after="0" w:line="264" w:lineRule="auto"/>
              <w:jc w:val="left"/>
              <w:rPr>
                <w:rFonts w:ascii="Calibri Light" w:hAnsi="Calibri Light" w:cs="Calibri Light"/>
              </w:rPr>
            </w:pPr>
            <w:r w:rsidRPr="00FE70DE">
              <w:rPr>
                <w:rFonts w:ascii="Calibri Light" w:hAnsi="Calibri Light" w:cs="Calibri Light"/>
              </w:rPr>
              <w:t>köszönni szóval vagy gesztusokkal tanárainak, társainak.</w:t>
            </w:r>
          </w:p>
          <w:p w:rsidR="00036884" w:rsidRPr="00FE70DE" w:rsidRDefault="00036884" w:rsidP="00036884">
            <w:pPr>
              <w:rPr>
                <w:rFonts w:ascii="Calibri Light" w:hAnsi="Calibri Light" w:cs="Calibri Light"/>
              </w:rPr>
            </w:pPr>
            <w:r w:rsidRPr="00FE70DE">
              <w:rPr>
                <w:rFonts w:ascii="Calibri Light" w:hAnsi="Calibri Light" w:cs="Calibri Light"/>
              </w:rPr>
              <w:t>Aktív szókincse legalább 30 szó (ha nem képes beszélni, beszédmegértése érje el a kívánt szintet).</w:t>
            </w:r>
          </w:p>
          <w:p w:rsidR="00036884" w:rsidRPr="00FE70DE" w:rsidRDefault="00036884" w:rsidP="00036884">
            <w:pPr>
              <w:rPr>
                <w:rFonts w:ascii="Calibri Light" w:hAnsi="Calibri Light" w:cs="Calibri Light"/>
                <w:i/>
                <w:iCs/>
              </w:rPr>
            </w:pPr>
            <w:r w:rsidRPr="00FE70DE">
              <w:rPr>
                <w:rFonts w:ascii="Calibri Light" w:hAnsi="Calibri Light" w:cs="Calibri Light"/>
              </w:rPr>
              <w:t>A tanuló képes</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együttműködéssel csoportosítani;</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érzékelni a változásokat, amelyek térben és időben személyéhez kapcsolódnak;</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rövid ideig egy tárggyal, egy helyen foglalkozni;</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érzékelni és megfigyelni a közvetlen környezetéből érkező ingereket, és beszédállapotának megfelelően reagálni azokra;</w:t>
            </w:r>
          </w:p>
          <w:p w:rsidR="00036884" w:rsidRPr="00FE70DE" w:rsidRDefault="00036884" w:rsidP="00712EA5">
            <w:pPr>
              <w:numPr>
                <w:ilvl w:val="0"/>
                <w:numId w:val="200"/>
              </w:numPr>
              <w:spacing w:before="120" w:after="0" w:line="264" w:lineRule="auto"/>
              <w:jc w:val="left"/>
              <w:rPr>
                <w:rFonts w:ascii="Calibri Light" w:hAnsi="Calibri Light" w:cs="Calibri Light"/>
              </w:rPr>
            </w:pPr>
            <w:r w:rsidRPr="00FE70DE">
              <w:rPr>
                <w:rFonts w:ascii="Calibri Light" w:hAnsi="Calibri Light" w:cs="Calibri Light"/>
              </w:rPr>
              <w:t>bekapcsolódni néhány mondóka, ének előadásába.</w:t>
            </w:r>
          </w:p>
        </w:tc>
      </w:tr>
    </w:tbl>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b/>
        </w:rPr>
      </w:pPr>
      <w:r w:rsidRPr="00FE70DE">
        <w:rPr>
          <w:rFonts w:ascii="Calibri Light" w:hAnsi="Calibri Light" w:cs="Calibri Light"/>
          <w:b/>
        </w:rPr>
        <w:t>3–4. évfolyam</w:t>
      </w:r>
    </w:p>
    <w:p w:rsidR="00036884" w:rsidRPr="00FE70DE" w:rsidRDefault="00036884" w:rsidP="00036884">
      <w:pPr>
        <w:rPr>
          <w:rFonts w:ascii="Calibri Light" w:hAnsi="Calibri Light" w:cs="Calibri Light"/>
          <w:b/>
        </w:rPr>
      </w:pPr>
      <w:r w:rsidRPr="00FE70DE">
        <w:rPr>
          <w:rFonts w:ascii="Calibri Light" w:hAnsi="Calibri Light" w:cs="Calibri Light"/>
        </w:rPr>
        <w:t>A tantárgy segíti az erkölcsi nevelést az egyszerű szabályok, utasítások megismerésének, megértésének, betartásának fejlesztésével, a társas érintkezési, kommunikációs formák, helyzetek megfelelő alkalmazásának gyakorlásával. Az utasítások és elvárások megértésében, betartásában, végrehajtásban erősíti a kitartást.</w:t>
      </w:r>
    </w:p>
    <w:p w:rsidR="00036884" w:rsidRPr="00FE70DE" w:rsidRDefault="00036884" w:rsidP="00036884">
      <w:pPr>
        <w:rPr>
          <w:rFonts w:ascii="Calibri Light" w:hAnsi="Calibri Light" w:cs="Calibri Light"/>
        </w:rPr>
      </w:pPr>
      <w:r w:rsidRPr="00FE70DE">
        <w:rPr>
          <w:rFonts w:ascii="Calibri Light" w:hAnsi="Calibri Light" w:cs="Calibri Light"/>
        </w:rPr>
        <w:t>A nemzeti öntudat és hazafias nevelés a tágabb környezet személyi viszonyainak, kapcsolatainak megismerésében, a tájékozódás kialakításával a téri és időbeli relációkban, a hagyományok és a népszokások megismerésében valósul meg. A környezet szokásainak követése, a nemzeti ünnepek alkalmával az aktív, alkalomhoz illő megjelenés és részvétel segíti a megvalósítást.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Az önismeret és a társas kultúra fejlesztése megvalósul a lényeges külső és belső tulajdonságok megismerésében, a társakkal és a környezettel való kulturált kapcsolatfelvételben, a kapcsolattartás formáinak fejlesztésében, az együttműködési készség megalapozásában, az alkalmazkodóképesség kialakításában. A tantárgy a motivált, aktív részvételre és a jellegzetes, alapvető emberi külső és belső jegyek megismerésére is kihat a terület fejlesztésében.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testi és lelki egészségre nevelés az alapvető tisztálkodási szokások megismerésével, megnevezésével, utánzásával, az egészség megóvásával, az évszaknak és időjárásnak megfelelő öltözék kiválasztásának segítésével, néhány fontos közlekedési szabály megismerésével, a közlekedésben szükséges alapvető óvatosság kialakításával, a szervezet belső érzéseinek, komfortjának megfigyelésével és kommunikációjának megalapozásával valósul meg.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családi életre nevelést segíti a mindennapokról és ünnepnapokról, a családtagok tevékenységéről, a munkamegosztásról, és a foglalkozásokról meglévő fogalmi ismeretek bővítése. </w:t>
      </w:r>
    </w:p>
    <w:p w:rsidR="00036884" w:rsidRPr="00FE70DE" w:rsidRDefault="00036884" w:rsidP="00036884">
      <w:pPr>
        <w:rPr>
          <w:rFonts w:ascii="Calibri Light" w:hAnsi="Calibri Light" w:cs="Calibri Light"/>
        </w:rPr>
      </w:pPr>
      <w:r w:rsidRPr="00FE70DE">
        <w:rPr>
          <w:rFonts w:ascii="Calibri Light" w:hAnsi="Calibri Light" w:cs="Calibri Light"/>
        </w:rPr>
        <w:t>A tantárgy a fenntarthatóság, környezettudatosság fejlesztési területen különösen fontos szerepet játszik a környezet különböző szempontok alapján történő megfigyelésével, a természet jelenségeinek megnevezésével. Az állatok és növények megfigyelése, a tulajdonságok megnevezése mellett hangsúlyosak a szűkebb környezet ápolásának, védelmének alapjai és a környezeti tárgyak épségének megóvására törekvés igényének kialakítása is.</w:t>
      </w:r>
    </w:p>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299"/>
        <w:gridCol w:w="1420"/>
        <w:gridCol w:w="4252"/>
        <w:gridCol w:w="2080"/>
      </w:tblGrid>
      <w:tr w:rsidR="00036884" w:rsidRPr="00FE70DE" w:rsidTr="00036884">
        <w:trPr>
          <w:trHeight w:val="200"/>
        </w:trPr>
        <w:tc>
          <w:tcPr>
            <w:tcW w:w="2113"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172"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1. Beszédfejlesztés, anyanyelv</w:t>
            </w:r>
          </w:p>
        </w:tc>
        <w:tc>
          <w:tcPr>
            <w:tcW w:w="1897"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 évf:12 óra</w:t>
            </w:r>
          </w:p>
        </w:tc>
      </w:tr>
      <w:tr w:rsidR="00036884" w:rsidRPr="00FE70DE" w:rsidTr="00036884">
        <w:trPr>
          <w:trHeight w:val="200"/>
        </w:trPr>
        <w:tc>
          <w:tcPr>
            <w:tcW w:w="2113"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172"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897"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 évf.:12 óra</w:t>
            </w:r>
          </w:p>
        </w:tc>
      </w:tr>
      <w:tr w:rsidR="00036884" w:rsidRPr="00FE70DE" w:rsidTr="00036884">
        <w:tc>
          <w:tcPr>
            <w:tcW w:w="2113"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9"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Analóg mondatok utánmondása, alkotása.</w:t>
            </w:r>
          </w:p>
        </w:tc>
      </w:tr>
      <w:tr w:rsidR="00036884" w:rsidRPr="00FE70DE" w:rsidTr="00036884">
        <w:trPr>
          <w:trHeight w:val="600"/>
        </w:trPr>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c>
          <w:tcPr>
            <w:tcW w:w="3408"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Feladatokat egyre rutinosabban végezni.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Követni az artikulációs mozgásokat.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Sort alkotni képekről (balról jobbra kirakással).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Megmutatni a megnevezett képet, illetve önállóan megnevezni.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Tárgyat kiválasztani, tárgyak képét azonosítani.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Analóg mondatokat képezni.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Mimikát, gesztusokat jól utánozni.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Jól használni a metakommunikációs jeleket.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Érzékelni a jól és hibásan ejtett hangok közötti eltérést.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a gyűjtőfogalmakat.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Mondataiban bővítményt használni.</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Képről néhány mondatot mondani.</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Légző-, szívó-, fújó-, rágógyakorlatok, ajakizom-gyakorlatok, nyelvgyakorlatok.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Hallásfejlesztés, hangleválasztó, hangfejlesztő gyakorlatok.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Tárgyak megnevezése segítséggel.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Fogalmak és cselekvések összekapcsolása.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Személyes névmás használata.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Igeragozás (jelen idő, múlt idő).</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Kérdések alkotása (ki, mi, kik, mik, mit csinál, mit csinálnak?).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Gyűjtőfogalmak körének bővítése.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Főnevek toldalékai: helyhatározó és részeshatározó.</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Mondatbővítés kérdőszó segítségével, tárgy, melléknév, helyhatározó alkalmazásával.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Tárgyak, személyek tulajdonságai.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Egyes és többes szám differenciálása, megfogalmazása.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Ok-okozati összefüggések.</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Bemutatás nyomán utánzógyakorlatok, tükör előtt önellenőrzéssel. </w:t>
            </w:r>
          </w:p>
          <w:p w:rsidR="00036884" w:rsidRPr="00FE70DE" w:rsidRDefault="00036884" w:rsidP="00036884">
            <w:pPr>
              <w:rPr>
                <w:rFonts w:ascii="Calibri Light" w:hAnsi="Calibri Light" w:cs="Calibri Light"/>
              </w:rPr>
            </w:pPr>
            <w:r w:rsidRPr="00FE70DE">
              <w:rPr>
                <w:rFonts w:ascii="Calibri Light" w:hAnsi="Calibri Light" w:cs="Calibri Light"/>
              </w:rPr>
              <w:t>A tanult gyakorlatok önálló végzése, és újabb, nehezebb feladatok elsajátítása.</w:t>
            </w:r>
          </w:p>
          <w:p w:rsidR="00036884" w:rsidRPr="00FE70DE" w:rsidRDefault="00036884" w:rsidP="00036884">
            <w:pPr>
              <w:rPr>
                <w:rFonts w:ascii="Calibri Light" w:hAnsi="Calibri Light" w:cs="Calibri Light"/>
              </w:rPr>
            </w:pPr>
            <w:r w:rsidRPr="00FE70DE">
              <w:rPr>
                <w:rFonts w:ascii="Calibri Light" w:hAnsi="Calibri Light" w:cs="Calibri Light"/>
              </w:rPr>
              <w:t>Egyre kisebb eltérésű hangpárok megkülönböztetése.</w:t>
            </w:r>
          </w:p>
          <w:p w:rsidR="00036884" w:rsidRPr="00FE70DE" w:rsidRDefault="00036884" w:rsidP="00036884">
            <w:pPr>
              <w:rPr>
                <w:rFonts w:ascii="Calibri Light" w:hAnsi="Calibri Light" w:cs="Calibri Light"/>
              </w:rPr>
            </w:pPr>
            <w:r w:rsidRPr="00FE70DE">
              <w:rPr>
                <w:rFonts w:ascii="Calibri Light" w:hAnsi="Calibri Light" w:cs="Calibri Light"/>
              </w:rPr>
              <w:t>Artikulációs mozgások utánzása, zönge hangoztatása, zenei hangokkal játék.</w:t>
            </w:r>
          </w:p>
          <w:p w:rsidR="00036884" w:rsidRPr="00FE70DE" w:rsidRDefault="00036884" w:rsidP="00036884">
            <w:pPr>
              <w:rPr>
                <w:rFonts w:ascii="Calibri Light" w:hAnsi="Calibri Light" w:cs="Calibri Light"/>
              </w:rPr>
            </w:pPr>
            <w:r w:rsidRPr="00FE70DE">
              <w:rPr>
                <w:rFonts w:ascii="Calibri Light" w:hAnsi="Calibri Light" w:cs="Calibri Light"/>
              </w:rPr>
              <w:t>Az izoláltan ejtett hangok tökéletesítése, ciklizálása, beépítése szótagba, rövid szavakba.</w:t>
            </w:r>
          </w:p>
          <w:p w:rsidR="00036884" w:rsidRPr="00FE70DE" w:rsidRDefault="00036884" w:rsidP="00036884">
            <w:pPr>
              <w:rPr>
                <w:rFonts w:ascii="Calibri Light" w:hAnsi="Calibri Light" w:cs="Calibri Light"/>
              </w:rPr>
            </w:pPr>
            <w:r w:rsidRPr="00FE70DE">
              <w:rPr>
                <w:rFonts w:ascii="Calibri Light" w:hAnsi="Calibri Light" w:cs="Calibri Light"/>
              </w:rPr>
              <w:t>Szó eleji hang leválasztása, a leválasztott hang fejlesztése.</w:t>
            </w:r>
          </w:p>
          <w:p w:rsidR="00036884" w:rsidRPr="00FE70DE" w:rsidRDefault="00036884" w:rsidP="00036884">
            <w:pPr>
              <w:rPr>
                <w:rFonts w:ascii="Calibri Light" w:hAnsi="Calibri Light" w:cs="Calibri Light"/>
              </w:rPr>
            </w:pPr>
            <w:r w:rsidRPr="00FE70DE">
              <w:rPr>
                <w:rFonts w:ascii="Calibri Light" w:hAnsi="Calibri Light" w:cs="Calibri Light"/>
              </w:rPr>
              <w:t>Képsorok olvasása balról jobbra haladással.</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megnevezett kép kiválasztása. </w:t>
            </w:r>
          </w:p>
          <w:p w:rsidR="00036884" w:rsidRPr="00FE70DE" w:rsidRDefault="00036884" w:rsidP="00036884">
            <w:pPr>
              <w:rPr>
                <w:rFonts w:ascii="Calibri Light" w:hAnsi="Calibri Light" w:cs="Calibri Light"/>
              </w:rPr>
            </w:pPr>
            <w:r w:rsidRPr="00FE70DE">
              <w:rPr>
                <w:rFonts w:ascii="Calibri Light" w:hAnsi="Calibri Light" w:cs="Calibri Light"/>
              </w:rPr>
              <w:t>Tárgyak, képek sokaságával soralkotás.</w:t>
            </w:r>
          </w:p>
          <w:p w:rsidR="00036884" w:rsidRPr="00FE70DE" w:rsidRDefault="00036884" w:rsidP="00036884">
            <w:pPr>
              <w:rPr>
                <w:rFonts w:ascii="Calibri Light" w:hAnsi="Calibri Light" w:cs="Calibri Light"/>
              </w:rPr>
            </w:pPr>
            <w:r w:rsidRPr="00FE70DE">
              <w:rPr>
                <w:rFonts w:ascii="Calibri Light" w:hAnsi="Calibri Light" w:cs="Calibri Light"/>
              </w:rPr>
              <w:t>Eseményképről rövid mondat alkotása: alany, állítmány.</w:t>
            </w:r>
          </w:p>
          <w:p w:rsidR="00036884" w:rsidRPr="00FE70DE" w:rsidRDefault="00036884" w:rsidP="00036884">
            <w:pPr>
              <w:rPr>
                <w:rFonts w:ascii="Calibri Light" w:hAnsi="Calibri Light" w:cs="Calibri Light"/>
              </w:rPr>
            </w:pPr>
            <w:r w:rsidRPr="00FE70DE">
              <w:rPr>
                <w:rFonts w:ascii="Calibri Light" w:hAnsi="Calibri Light" w:cs="Calibri Light"/>
              </w:rPr>
              <w:t>A mondat helyességének vagy hibás megfogalmazásának jelzése.</w:t>
            </w:r>
          </w:p>
          <w:p w:rsidR="00036884" w:rsidRPr="00FE70DE" w:rsidRDefault="00036884" w:rsidP="00036884">
            <w:pPr>
              <w:rPr>
                <w:rFonts w:ascii="Calibri Light" w:hAnsi="Calibri Light" w:cs="Calibri Light"/>
              </w:rPr>
            </w:pPr>
            <w:r w:rsidRPr="00FE70DE">
              <w:rPr>
                <w:rFonts w:ascii="Calibri Light" w:hAnsi="Calibri Light" w:cs="Calibri Light"/>
              </w:rPr>
              <w:t>Mondatalkotás képről kérdőszó segítségével.</w:t>
            </w:r>
          </w:p>
          <w:p w:rsidR="00036884" w:rsidRPr="00FE70DE" w:rsidRDefault="00036884" w:rsidP="00036884">
            <w:pPr>
              <w:rPr>
                <w:rFonts w:ascii="Calibri Light" w:hAnsi="Calibri Light" w:cs="Calibri Light"/>
              </w:rPr>
            </w:pPr>
            <w:r w:rsidRPr="00FE70DE">
              <w:rPr>
                <w:rFonts w:ascii="Calibri Light" w:hAnsi="Calibri Light" w:cs="Calibri Light"/>
              </w:rPr>
              <w:t>A „-ban, -ben” ragok előfordulása cselekvő helyzetben.</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Analóg mondatok alkotása segítséggel. </w:t>
            </w:r>
          </w:p>
          <w:p w:rsidR="00036884" w:rsidRPr="00FE70DE" w:rsidRDefault="00036884" w:rsidP="00036884">
            <w:pPr>
              <w:rPr>
                <w:rFonts w:ascii="Calibri Light" w:hAnsi="Calibri Light" w:cs="Calibri Light"/>
              </w:rPr>
            </w:pPr>
            <w:r w:rsidRPr="00FE70DE">
              <w:rPr>
                <w:rFonts w:ascii="Calibri Light" w:hAnsi="Calibri Light" w:cs="Calibri Light"/>
              </w:rPr>
              <w:t>Mondatok bővítése hol? kinek, minek? kérdőszavak alapján.</w:t>
            </w:r>
          </w:p>
          <w:p w:rsidR="00036884" w:rsidRPr="00FE70DE" w:rsidRDefault="00036884" w:rsidP="00036884">
            <w:pPr>
              <w:rPr>
                <w:rFonts w:ascii="Calibri Light" w:hAnsi="Calibri Light" w:cs="Calibri Light"/>
              </w:rPr>
            </w:pPr>
            <w:r w:rsidRPr="00FE70DE">
              <w:rPr>
                <w:rFonts w:ascii="Calibri Light" w:hAnsi="Calibri Light" w:cs="Calibri Light"/>
              </w:rPr>
              <w:t>Melléknévvel a tárgy vagy kép milyenségének megfigyelése,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Jellemző tulajdonságok gyűjtése tárgyról, személyről.</w:t>
            </w:r>
          </w:p>
          <w:p w:rsidR="00036884" w:rsidRPr="00FE70DE" w:rsidRDefault="00036884" w:rsidP="00036884">
            <w:pPr>
              <w:rPr>
                <w:rFonts w:ascii="Calibri Light" w:hAnsi="Calibri Light" w:cs="Calibri Light"/>
              </w:rPr>
            </w:pPr>
            <w:r w:rsidRPr="00FE70DE">
              <w:rPr>
                <w:rFonts w:ascii="Calibri Light" w:hAnsi="Calibri Light" w:cs="Calibri Light"/>
              </w:rPr>
              <w:t>Gyakorlás szituatív helyzetben.</w:t>
            </w:r>
          </w:p>
          <w:p w:rsidR="00036884" w:rsidRPr="00FE70DE" w:rsidRDefault="00036884" w:rsidP="00036884">
            <w:pPr>
              <w:rPr>
                <w:rFonts w:ascii="Calibri Light" w:hAnsi="Calibri Light" w:cs="Calibri Light"/>
              </w:rPr>
            </w:pPr>
            <w:r w:rsidRPr="00FE70DE">
              <w:rPr>
                <w:rFonts w:ascii="Calibri Light" w:hAnsi="Calibri Light" w:cs="Calibri Light"/>
              </w:rPr>
              <w:t>Cselekvéssorról történet kitalálása helyes nyelvtani megfogalmazással.</w:t>
            </w:r>
          </w:p>
          <w:p w:rsidR="00036884" w:rsidRPr="00FE70DE" w:rsidRDefault="00036884" w:rsidP="00036884">
            <w:pPr>
              <w:rPr>
                <w:rFonts w:ascii="Calibri Light" w:hAnsi="Calibri Light" w:cs="Calibri Light"/>
              </w:rPr>
            </w:pPr>
            <w:r w:rsidRPr="00FE70DE">
              <w:rPr>
                <w:rFonts w:ascii="Calibri Light" w:hAnsi="Calibri Light" w:cs="Calibri Light"/>
              </w:rPr>
              <w:t>Egyszerűbb időrendi sorrendek felállítása.</w:t>
            </w:r>
          </w:p>
          <w:p w:rsidR="00036884" w:rsidRPr="00FE70DE" w:rsidRDefault="00036884" w:rsidP="00036884">
            <w:pPr>
              <w:rPr>
                <w:rFonts w:ascii="Calibri Light" w:hAnsi="Calibri Light" w:cs="Calibri Light"/>
              </w:rPr>
            </w:pPr>
            <w:r w:rsidRPr="00FE70DE">
              <w:rPr>
                <w:rFonts w:ascii="Calibri Light" w:hAnsi="Calibri Light" w:cs="Calibri Light"/>
              </w:rPr>
              <w:t>Témakörökhöz kapcsolódó szövegek, mondókák, versek tanulása.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Sor, </w:t>
            </w:r>
            <w:r w:rsidRPr="00FE70DE">
              <w:rPr>
                <w:rFonts w:ascii="Calibri Light" w:hAnsi="Calibri Light" w:cs="Calibri Light"/>
                <w:i/>
                <w:iCs/>
              </w:rPr>
              <w:t>soralkotás, képsor, azonos (olyan), különböző (más),</w:t>
            </w:r>
            <w:r w:rsidRPr="00FE70DE">
              <w:rPr>
                <w:rFonts w:ascii="Calibri Light" w:hAnsi="Calibri Light" w:cs="Calibri Light"/>
              </w:rPr>
              <w:t xml:space="preserve"> eleje (szó), vége (sor), alá, fölé, mellé, ügyes, hibás. Beszédszervek és a kapcsolódó fogalmak ismerete.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Tárgy, kép, sor, sok-kevés, </w:t>
            </w:r>
            <w:r w:rsidRPr="00FE70DE">
              <w:rPr>
                <w:rFonts w:ascii="Calibri Light" w:hAnsi="Calibri Light" w:cs="Calibri Light"/>
                <w:i/>
                <w:iCs/>
              </w:rPr>
              <w:t>figyelem,</w:t>
            </w:r>
            <w:r w:rsidRPr="00FE70DE">
              <w:rPr>
                <w:rFonts w:ascii="Calibri Light" w:hAnsi="Calibri Light" w:cs="Calibri Light"/>
              </w:rPr>
              <w:t xml:space="preserve"> jó-rossz, kérdés, ruha, étel, gyümölcs, bútor.</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63"/>
        <w:gridCol w:w="1336"/>
        <w:gridCol w:w="4583"/>
        <w:gridCol w:w="1770"/>
      </w:tblGrid>
      <w:tr w:rsidR="00036884" w:rsidRPr="00FE70DE" w:rsidTr="00036884">
        <w:trPr>
          <w:trHeight w:val="200"/>
        </w:trPr>
        <w:tc>
          <w:tcPr>
            <w:tcW w:w="2171"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397"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2. Társadalmi érintkezési formák</w:t>
            </w: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 évf: 19óra</w:t>
            </w:r>
          </w:p>
        </w:tc>
      </w:tr>
      <w:tr w:rsidR="00036884" w:rsidRPr="00FE70DE" w:rsidTr="00036884">
        <w:trPr>
          <w:trHeight w:val="200"/>
        </w:trPr>
        <w:tc>
          <w:tcPr>
            <w:tcW w:w="2171"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397" w:type="dxa"/>
            <w:gridSpan w:val="2"/>
            <w:vMerge/>
            <w:shd w:val="clear" w:color="auto" w:fill="auto"/>
            <w:vAlign w:val="center"/>
          </w:tcPr>
          <w:p w:rsidR="00036884" w:rsidRPr="00FE70DE" w:rsidRDefault="00036884" w:rsidP="00036884">
            <w:pPr>
              <w:rPr>
                <w:rFonts w:ascii="Calibri Light" w:hAnsi="Calibri Light" w:cs="Calibri Light"/>
                <w:b/>
              </w:rPr>
            </w:pP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 évf: 19 óra</w:t>
            </w:r>
          </w:p>
        </w:tc>
      </w:tr>
      <w:tr w:rsidR="00036884" w:rsidRPr="00FE70DE" w:rsidTr="00036884">
        <w:tc>
          <w:tcPr>
            <w:tcW w:w="2171"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11"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megismert, alapvető viselkedési szokások alkalmazása iskolai és otthoni környezetben.</w:t>
            </w:r>
          </w:p>
        </w:tc>
      </w:tr>
      <w:tr w:rsidR="00036884" w:rsidRPr="00FE70DE" w:rsidTr="00036884">
        <w:tc>
          <w:tcPr>
            <w:tcW w:w="338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9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89"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Megnevezni családtagjait.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Gesztusokkal vagy képről megmutatni szülei foglalkozását, tevékenységét.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„hol?” „mit csinál?” kérdéseket érteni, a maga módján válaszolni azokra.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Feladatot megérteni és aktívan közreműködni a végrehajtásban.</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Kapcsolatokat reálisan megítélni.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Megfelelő módon köszönni, felszólítás nélkül.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Saját öltözékére vigyázni, ha hiányosságot tapasztal, jelezni.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Iskolán kívüli alkalmakon az elvárt módon viselkedni.</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Fegyelmezni magát, sorba állni ruhatárnál, pénztárnál.</w:t>
            </w:r>
            <w:r w:rsidRPr="00FE70DE">
              <w:rPr>
                <w:rFonts w:ascii="Calibri Light" w:hAnsi="Calibri Light" w:cs="Calibri Light"/>
                <w:b/>
              </w:rPr>
              <w:t xml:space="preserve"> </w:t>
            </w:r>
          </w:p>
        </w:tc>
        <w:tc>
          <w:tcPr>
            <w:tcW w:w="579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Közlések gyakorlása tekintettel, gesztikulációval.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Gesztusjelek bővítése az egész test (fej, arc, kéz) területeire, foglalkozások köréből.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Mozdulatok értelmezése, utánzása.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Érzelmek kifejezésének gyakorlása arcjátékkal.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Otthoni és iskolai helyes viselkedési szokások számbavétele szükség szerint.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Szülők neve, testvérek neve, száma (segítséggel), családtagok tevékenysége (munkája).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Nagyszülő megmutatása fényképről. Képek, diafilmek jelenetei alapján a látható események megfogalmazása.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Cselekvések megnevezése segítséggel.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válaszok és a valódi események összehasonlítása.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Kívánságok kifejezése, helyes megfogalmazása. Mások kívánságainak meghallgatása, teljesítése.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segítség kérésének módjai.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Téri tájékozódás, saját élettér helyes ismerete, biztonságos közlekedés benne.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Távolságtartás játék és baráti kapcsolat esetén üzletben, utcán, nyilvános helyen.</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Kapcsolat első lépése:– ismerős gyermekkel, felnőttel, – ismeretlen gyermekkel, felnőttel, – újonnan megismert emberekkel.</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Cselekvéssorok végrehajtása utasítás, rajz, kép alapján.</w:t>
            </w:r>
          </w:p>
          <w:p w:rsidR="00036884" w:rsidRPr="00FE70DE" w:rsidRDefault="00036884" w:rsidP="00036884">
            <w:pPr>
              <w:rPr>
                <w:rFonts w:ascii="Calibri Light" w:hAnsi="Calibri Light" w:cs="Calibri Light"/>
              </w:rPr>
            </w:pPr>
            <w:r w:rsidRPr="00FE70DE">
              <w:rPr>
                <w:rFonts w:ascii="Calibri Light" w:hAnsi="Calibri Light" w:cs="Calibri Light"/>
              </w:rPr>
              <w:t>Adott érzelem megjelenítése (pl. hívás, büszkeség, győzelem stb.).</w:t>
            </w:r>
          </w:p>
          <w:p w:rsidR="00036884" w:rsidRPr="00FE70DE" w:rsidRDefault="00036884" w:rsidP="00036884">
            <w:pPr>
              <w:rPr>
                <w:rFonts w:ascii="Calibri Light" w:hAnsi="Calibri Light" w:cs="Calibri Light"/>
              </w:rPr>
            </w:pPr>
            <w:r w:rsidRPr="00FE70DE">
              <w:rPr>
                <w:rFonts w:ascii="Calibri Light" w:hAnsi="Calibri Light" w:cs="Calibri Light"/>
              </w:rPr>
              <w:t>Illő és illetlen viselkedések megkülönböztetése a helyzetnek megfelelően.</w:t>
            </w:r>
          </w:p>
          <w:p w:rsidR="00036884" w:rsidRPr="00FE70DE" w:rsidRDefault="00036884" w:rsidP="00036884">
            <w:pPr>
              <w:rPr>
                <w:rFonts w:ascii="Calibri Light" w:hAnsi="Calibri Light" w:cs="Calibri Light"/>
              </w:rPr>
            </w:pPr>
            <w:r w:rsidRPr="00FE70DE">
              <w:rPr>
                <w:rFonts w:ascii="Calibri Light" w:hAnsi="Calibri Light" w:cs="Calibri Light"/>
              </w:rPr>
              <w:t>A segítség kérésének gyakorlása szituációs játékok segítségével.</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Élő szituációban apa, anya szólítása, névvel azonosítása. </w:t>
            </w:r>
          </w:p>
          <w:p w:rsidR="00036884" w:rsidRPr="00FE70DE" w:rsidRDefault="00036884" w:rsidP="00036884">
            <w:pPr>
              <w:rPr>
                <w:rFonts w:ascii="Calibri Light" w:hAnsi="Calibri Light" w:cs="Calibri Light"/>
              </w:rPr>
            </w:pPr>
            <w:r w:rsidRPr="00FE70DE">
              <w:rPr>
                <w:rFonts w:ascii="Calibri Light" w:hAnsi="Calibri Light" w:cs="Calibri Light"/>
              </w:rPr>
              <w:t>Fényképen anya, apa, testvérek, nagyszülők megmutatása.</w:t>
            </w:r>
          </w:p>
          <w:p w:rsidR="00036884" w:rsidRPr="00FE70DE" w:rsidRDefault="00036884" w:rsidP="00036884">
            <w:pPr>
              <w:rPr>
                <w:rFonts w:ascii="Calibri Light" w:hAnsi="Calibri Light" w:cs="Calibri Light"/>
              </w:rPr>
            </w:pPr>
            <w:r w:rsidRPr="00FE70DE">
              <w:rPr>
                <w:rFonts w:ascii="Calibri Light" w:hAnsi="Calibri Light" w:cs="Calibri Light"/>
              </w:rPr>
              <w:t>Mit csinál? Hol van? kérdésre szóval, egyszerű mondattal, gesztusokkal válaszol a tanuló.</w:t>
            </w:r>
          </w:p>
          <w:p w:rsidR="00036884" w:rsidRPr="00FE70DE" w:rsidRDefault="00036884" w:rsidP="00036884">
            <w:pPr>
              <w:rPr>
                <w:rFonts w:ascii="Calibri Light" w:hAnsi="Calibri Light" w:cs="Calibri Light"/>
              </w:rPr>
            </w:pPr>
            <w:r w:rsidRPr="00FE70DE">
              <w:rPr>
                <w:rFonts w:ascii="Calibri Light" w:hAnsi="Calibri Light" w:cs="Calibri Light"/>
              </w:rPr>
              <w:t>Bábokkal lejátssza az egyszerűbb helyzeteket.</w:t>
            </w:r>
          </w:p>
          <w:p w:rsidR="00036884" w:rsidRPr="00FE70DE" w:rsidRDefault="00036884" w:rsidP="00036884">
            <w:pPr>
              <w:rPr>
                <w:rFonts w:ascii="Calibri Light" w:hAnsi="Calibri Light" w:cs="Calibri Light"/>
              </w:rPr>
            </w:pPr>
            <w:r w:rsidRPr="00FE70DE">
              <w:rPr>
                <w:rFonts w:ascii="Calibri Light" w:hAnsi="Calibri Light" w:cs="Calibri Light"/>
              </w:rPr>
              <w:t>Keresztnevet hallás alapján az illető személyhez köti.</w:t>
            </w:r>
          </w:p>
          <w:p w:rsidR="00036884" w:rsidRPr="00FE70DE" w:rsidRDefault="00036884" w:rsidP="00036884">
            <w:pPr>
              <w:rPr>
                <w:rFonts w:ascii="Calibri Light" w:hAnsi="Calibri Light" w:cs="Calibri Light"/>
              </w:rPr>
            </w:pPr>
            <w:r w:rsidRPr="00FE70DE">
              <w:rPr>
                <w:rFonts w:ascii="Calibri Light" w:hAnsi="Calibri Light" w:cs="Calibri Light"/>
              </w:rPr>
              <w:t>A képhez tartozó saját érzések megfogalmazása. A képen felismert érzelmek megnevezése.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Szituációs helyzetekben a kívánságok realitásának megítélése. </w:t>
            </w:r>
          </w:p>
          <w:p w:rsidR="00036884" w:rsidRPr="00FE70DE" w:rsidRDefault="00036884" w:rsidP="00036884">
            <w:pPr>
              <w:rPr>
                <w:rFonts w:ascii="Calibri Light" w:hAnsi="Calibri Light" w:cs="Calibri Light"/>
              </w:rPr>
            </w:pPr>
            <w:r w:rsidRPr="00FE70DE">
              <w:rPr>
                <w:rFonts w:ascii="Calibri Light" w:hAnsi="Calibri Light" w:cs="Calibri Light"/>
              </w:rPr>
              <w:t>Helyes, helytelen kívánságok, visszautasítás megfogalmazása.</w:t>
            </w:r>
          </w:p>
          <w:p w:rsidR="00036884" w:rsidRPr="00FE70DE" w:rsidRDefault="00036884" w:rsidP="00036884">
            <w:pPr>
              <w:rPr>
                <w:rFonts w:ascii="Calibri Light" w:hAnsi="Calibri Light" w:cs="Calibri Light"/>
              </w:rPr>
            </w:pPr>
            <w:r w:rsidRPr="00FE70DE">
              <w:rPr>
                <w:rFonts w:ascii="Calibri Light" w:hAnsi="Calibri Light" w:cs="Calibri Light"/>
              </w:rPr>
              <w:t>A távolságtartás fokozatai barát, családtag, vendég és ismeretlen esetében.</w:t>
            </w:r>
          </w:p>
          <w:p w:rsidR="00036884" w:rsidRPr="00FE70DE" w:rsidRDefault="00036884" w:rsidP="00036884">
            <w:pPr>
              <w:rPr>
                <w:rFonts w:ascii="Calibri Light" w:hAnsi="Calibri Light" w:cs="Calibri Light"/>
              </w:rPr>
            </w:pPr>
            <w:r w:rsidRPr="00FE70DE">
              <w:rPr>
                <w:rFonts w:ascii="Calibri Light" w:hAnsi="Calibri Light" w:cs="Calibri Light"/>
              </w:rPr>
              <w:t>Az elkövetett hibák felismerése, javítása legyen természetes.</w:t>
            </w:r>
          </w:p>
          <w:p w:rsidR="00036884" w:rsidRPr="00FE70DE" w:rsidRDefault="00036884" w:rsidP="00036884">
            <w:pPr>
              <w:rPr>
                <w:rFonts w:ascii="Calibri Light" w:hAnsi="Calibri Light" w:cs="Calibri Light"/>
              </w:rPr>
            </w:pPr>
            <w:r w:rsidRPr="00FE70DE">
              <w:rPr>
                <w:rFonts w:ascii="Calibri Light" w:hAnsi="Calibri Light" w:cs="Calibri Light"/>
              </w:rPr>
              <w:t>Közös játék során szabályok betartása, a vereség elviselése, öröm társai sikere fölött.</w:t>
            </w:r>
          </w:p>
          <w:p w:rsidR="00036884" w:rsidRPr="00FE70DE" w:rsidRDefault="00036884" w:rsidP="00036884">
            <w:pPr>
              <w:rPr>
                <w:rFonts w:ascii="Calibri Light" w:hAnsi="Calibri Light" w:cs="Calibri Light"/>
              </w:rPr>
            </w:pPr>
            <w:r w:rsidRPr="00FE70DE">
              <w:rPr>
                <w:rFonts w:ascii="Calibri Light" w:hAnsi="Calibri Light" w:cs="Calibri Light"/>
              </w:rPr>
              <w:t>Mozi-, cirkusz- és színházlátogatások alkalmával érdeklődés, társak és a többi néző zavarása nélkül.</w:t>
            </w:r>
          </w:p>
          <w:p w:rsidR="00036884" w:rsidRPr="00FE70DE" w:rsidRDefault="00036884" w:rsidP="00036884">
            <w:pPr>
              <w:rPr>
                <w:rFonts w:ascii="Calibri Light" w:hAnsi="Calibri Light" w:cs="Calibri Light"/>
              </w:rPr>
            </w:pPr>
            <w:r w:rsidRPr="00FE70DE">
              <w:rPr>
                <w:rFonts w:ascii="Calibri Light" w:hAnsi="Calibri Light" w:cs="Calibri Light"/>
              </w:rPr>
              <w:t>A köszönés formáinak (megtanulása és) gyakorlása.</w:t>
            </w:r>
          </w:p>
          <w:p w:rsidR="00036884" w:rsidRPr="00FE70DE" w:rsidRDefault="00036884" w:rsidP="00036884">
            <w:pPr>
              <w:rPr>
                <w:rFonts w:ascii="Calibri Light" w:hAnsi="Calibri Light" w:cs="Calibri Light"/>
              </w:rPr>
            </w:pPr>
            <w:r w:rsidRPr="00FE70DE">
              <w:rPr>
                <w:rFonts w:ascii="Calibri Light" w:hAnsi="Calibri Light" w:cs="Calibri Light"/>
              </w:rPr>
              <w:t>Beszélgetés közben egymás türelmes meghallgatása természetes módon a mindennapi kommunikációban.</w:t>
            </w:r>
          </w:p>
          <w:p w:rsidR="00036884" w:rsidRPr="00FE70DE" w:rsidRDefault="00036884" w:rsidP="00036884">
            <w:pPr>
              <w:rPr>
                <w:rFonts w:ascii="Calibri Light" w:hAnsi="Calibri Light" w:cs="Calibri Light"/>
              </w:rPr>
            </w:pPr>
            <w:r w:rsidRPr="00FE70DE">
              <w:rPr>
                <w:rFonts w:ascii="Calibri Light" w:hAnsi="Calibri Light" w:cs="Calibri Light"/>
              </w:rPr>
              <w:t>Kis csoportban részvétel kulturális és sporteseményeken, viselkedés megfelelő módon.</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i/>
                <w:iCs/>
              </w:rPr>
            </w:pPr>
            <w:r w:rsidRPr="00FE70DE">
              <w:rPr>
                <w:rFonts w:ascii="Calibri Light" w:hAnsi="Calibri Light" w:cs="Calibri Light"/>
                <w:i/>
                <w:iCs/>
              </w:rPr>
              <w:t>Jó gyerek, boldog, vidám, félős, ijedt, mérges, tanácstalan, szégyenlős, kérem, nem</w:t>
            </w:r>
            <w:r w:rsidRPr="00FE70DE">
              <w:rPr>
                <w:rFonts w:ascii="Calibri Light" w:hAnsi="Calibri Light" w:cs="Calibri Light"/>
              </w:rPr>
              <w:t xml:space="preserve"> </w:t>
            </w:r>
            <w:r w:rsidRPr="00FE70DE">
              <w:rPr>
                <w:rFonts w:ascii="Calibri Light" w:hAnsi="Calibri Light" w:cs="Calibri Light"/>
                <w:i/>
                <w:iCs/>
              </w:rPr>
              <w:t>tudom</w:t>
            </w:r>
            <w:r w:rsidRPr="00FE70DE">
              <w:rPr>
                <w:rFonts w:ascii="Calibri Light" w:hAnsi="Calibri Light" w:cs="Calibri Light"/>
              </w:rPr>
              <w:t xml:space="preserve"> </w:t>
            </w:r>
            <w:r w:rsidRPr="00FE70DE">
              <w:rPr>
                <w:rFonts w:ascii="Calibri Light" w:hAnsi="Calibri Light" w:cs="Calibri Light"/>
                <w:i/>
                <w:iCs/>
              </w:rPr>
              <w:t>megtenni,</w:t>
            </w:r>
            <w:r w:rsidRPr="00FE70DE">
              <w:rPr>
                <w:rFonts w:ascii="Calibri Light" w:hAnsi="Calibri Light" w:cs="Calibri Light"/>
              </w:rPr>
              <w:t xml:space="preserve"> elromlott, </w:t>
            </w:r>
            <w:r w:rsidRPr="00FE70DE">
              <w:rPr>
                <w:rFonts w:ascii="Calibri Light" w:hAnsi="Calibri Light" w:cs="Calibri Light"/>
                <w:i/>
                <w:iCs/>
              </w:rPr>
              <w:t xml:space="preserve">hibás, </w:t>
            </w:r>
            <w:r w:rsidRPr="00FE70DE">
              <w:rPr>
                <w:rFonts w:ascii="Calibri Light" w:hAnsi="Calibri Light" w:cs="Calibri Light"/>
              </w:rPr>
              <w:t>j</w:t>
            </w:r>
            <w:r w:rsidRPr="00FE70DE">
              <w:rPr>
                <w:rFonts w:ascii="Calibri Light" w:hAnsi="Calibri Light" w:cs="Calibri Light"/>
                <w:i/>
                <w:iCs/>
              </w:rPr>
              <w:t>avítható, segítség, gondoz, szabadidő, szabály, csalás</w:t>
            </w:r>
            <w:r w:rsidRPr="00FE70DE">
              <w:rPr>
                <w:rFonts w:ascii="Calibri Light" w:hAnsi="Calibri Light" w:cs="Calibri Light"/>
              </w:rPr>
              <w:t xml:space="preserve">, győzelem, </w:t>
            </w:r>
            <w:r w:rsidRPr="00FE70DE">
              <w:rPr>
                <w:rFonts w:ascii="Calibri Light" w:hAnsi="Calibri Light" w:cs="Calibri Light"/>
                <w:i/>
                <w:iCs/>
              </w:rPr>
              <w:t xml:space="preserve">vereség, </w:t>
            </w:r>
          </w:p>
          <w:p w:rsidR="00036884" w:rsidRPr="00FE70DE" w:rsidRDefault="00036884" w:rsidP="00036884">
            <w:pPr>
              <w:rPr>
                <w:rFonts w:ascii="Calibri Light" w:hAnsi="Calibri Light" w:cs="Calibri Light"/>
                <w:iCs/>
              </w:rPr>
            </w:pPr>
            <w:r w:rsidRPr="00FE70DE">
              <w:rPr>
                <w:rFonts w:ascii="Calibri Light" w:hAnsi="Calibri Light" w:cs="Calibri Light"/>
              </w:rPr>
              <w:t xml:space="preserve">itt-ott, </w:t>
            </w:r>
            <w:r w:rsidRPr="00FE70DE">
              <w:rPr>
                <w:rFonts w:ascii="Calibri Light" w:hAnsi="Calibri Light" w:cs="Calibri Light"/>
                <w:i/>
                <w:iCs/>
              </w:rPr>
              <w:t>messze</w:t>
            </w:r>
            <w:r w:rsidRPr="00FE70DE">
              <w:rPr>
                <w:rFonts w:ascii="Calibri Light" w:hAnsi="Calibri Light" w:cs="Calibri Light"/>
              </w:rPr>
              <w:t>-</w:t>
            </w:r>
            <w:r w:rsidRPr="00FE70DE">
              <w:rPr>
                <w:rFonts w:ascii="Calibri Light" w:hAnsi="Calibri Light" w:cs="Calibri Light"/>
                <w:i/>
                <w:iCs/>
              </w:rPr>
              <w:t xml:space="preserve">közel, </w:t>
            </w:r>
            <w:r w:rsidRPr="00FE70DE">
              <w:rPr>
                <w:rFonts w:ascii="Calibri Light" w:hAnsi="Calibri Light" w:cs="Calibri Light"/>
              </w:rPr>
              <w:t>szeret-nem szeret,</w:t>
            </w:r>
            <w:r w:rsidRPr="00FE70DE">
              <w:rPr>
                <w:rFonts w:ascii="Calibri Light" w:hAnsi="Calibri Light" w:cs="Calibri Light"/>
                <w:iCs/>
              </w:rPr>
              <w:t xml:space="preserve"> barát, vendég, ismerős-ismeretlen, </w:t>
            </w:r>
            <w:r w:rsidRPr="00FE70DE">
              <w:rPr>
                <w:rFonts w:ascii="Calibri Light" w:hAnsi="Calibri Light" w:cs="Calibri Light"/>
              </w:rPr>
              <w:t>csend</w:t>
            </w:r>
            <w:r w:rsidRPr="00FE70DE">
              <w:rPr>
                <w:rFonts w:ascii="Calibri Light" w:hAnsi="Calibri Light" w:cs="Calibri Light"/>
                <w:i/>
                <w:iCs/>
              </w:rPr>
              <w:t>, figyelem, előadás</w:t>
            </w:r>
            <w:r w:rsidRPr="00FE70DE">
              <w:rPr>
                <w:rFonts w:ascii="Calibri Light" w:hAnsi="Calibri Light" w:cs="Calibri Light"/>
              </w:rPr>
              <w:t xml:space="preserve">, szünet, taps, tetszett, </w:t>
            </w:r>
            <w:r w:rsidRPr="00FE70DE">
              <w:rPr>
                <w:rFonts w:ascii="Calibri Light" w:hAnsi="Calibri Light" w:cs="Calibri Light"/>
                <w:i/>
                <w:iCs/>
              </w:rPr>
              <w:t xml:space="preserve">érdekes, unalmas, </w:t>
            </w:r>
            <w:r w:rsidRPr="00FE70DE">
              <w:rPr>
                <w:rFonts w:ascii="Calibri Light" w:hAnsi="Calibri Light" w:cs="Calibri Light"/>
              </w:rPr>
              <w:t>szeretnék kimenni.</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51"/>
        <w:gridCol w:w="267"/>
        <w:gridCol w:w="1420"/>
        <w:gridCol w:w="4562"/>
        <w:gridCol w:w="1770"/>
      </w:tblGrid>
      <w:tr w:rsidR="00036884" w:rsidRPr="00FE70DE" w:rsidTr="00036884">
        <w:trPr>
          <w:trHeight w:val="200"/>
        </w:trPr>
        <w:tc>
          <w:tcPr>
            <w:tcW w:w="2113"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455" w:type="dxa"/>
            <w:gridSpan w:val="2"/>
            <w:vMerge w:val="restart"/>
            <w:shd w:val="clear" w:color="auto" w:fill="auto"/>
          </w:tcPr>
          <w:p w:rsidR="00036884" w:rsidRPr="00FE70DE" w:rsidRDefault="00036884" w:rsidP="00036884">
            <w:pPr>
              <w:rPr>
                <w:rFonts w:ascii="Calibri Light" w:hAnsi="Calibri Light" w:cs="Calibri Light"/>
                <w:i/>
                <w:iCs/>
              </w:rPr>
            </w:pPr>
            <w:r w:rsidRPr="00FE70DE">
              <w:rPr>
                <w:rFonts w:ascii="Calibri Light" w:hAnsi="Calibri Light" w:cs="Calibri Light"/>
                <w:b/>
                <w:iCs/>
              </w:rPr>
              <w:t>3. Testünk és személyes teendők</w:t>
            </w: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 évf:25óra</w:t>
            </w:r>
          </w:p>
        </w:tc>
      </w:tr>
      <w:tr w:rsidR="00036884" w:rsidRPr="00FE70DE" w:rsidTr="00036884">
        <w:trPr>
          <w:trHeight w:val="200"/>
        </w:trPr>
        <w:tc>
          <w:tcPr>
            <w:tcW w:w="2113"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455" w:type="dxa"/>
            <w:gridSpan w:val="2"/>
            <w:vMerge/>
            <w:shd w:val="clear" w:color="auto" w:fill="auto"/>
          </w:tcPr>
          <w:p w:rsidR="00036884" w:rsidRPr="00FE70DE" w:rsidRDefault="00036884" w:rsidP="00036884">
            <w:pPr>
              <w:rPr>
                <w:rFonts w:ascii="Calibri Light" w:hAnsi="Calibri Light" w:cs="Calibri Light"/>
                <w:b/>
                <w:iCs/>
              </w:rPr>
            </w:pP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 évf.:25 óra</w:t>
            </w:r>
          </w:p>
        </w:tc>
      </w:tr>
      <w:tr w:rsidR="00036884" w:rsidRPr="00FE70DE" w:rsidTr="00036884">
        <w:tc>
          <w:tcPr>
            <w:tcW w:w="2113"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9"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személyes teendők egyre biztosabb ellátása.</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Időhatározókat és mellékneveket használni.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Megmutatni önállóan a megnevezett testrészt, érzékszervet babán és saját magán.</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Elvégezni rutinszerűen az iskolában szokássá vált kéz- és fogmosást.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WC-t, mosdót kevés segítséggel megfelelően használni.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Az ápolt és ápolatlan (haj), tiszta és piszkos (köröm) megkülönböztetése.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saját holmiját.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Gondosan, rendesen öltözni, vetkőzni.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Megállapítani, és jelezni szüleinek, tanárainak, ha ruhája gombhiányos.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Megfelelő viselkedést tanúsítani a közös étkezések alkalmával.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Főétkezéseket megnevezni, megmutatni.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Néhány jellemző ételt felsorolni napszakhoz rendelve.</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Ismerni az étkezéseket megelőző előkészületek sorrendiségét, kellékeit és azok megfelelő használatát.</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Testünk. Testrészek megnevezése, megmutatása.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Kézmosás, fogmosás, WC-használat.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Betegség, egészség. A tisztaság és egészség kapcsolata.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Köröm, haj, szempilla megnevezése, ápolása, az ápoláshoz használt eszközök megnevezése.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Fodrász, kozmetikus, manikűrös műhelyének látogatása, munkájának és eszközeinek megfigyeltetése.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Öltözködés. Az öltözködés sorrendje.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Irányítás mellett a ruhadarabok, ruházat részeinek megnevezése.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Évszakoknak megfelelő öltözködés.</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Kopott és új ruhák különbségei és hasonlóságai.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Étkezés. Főétkezések. Terítés. Néhány étel megnevezése.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Az étkezésnél használt eszközök megnevezése segítséggel.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Tízórai, uzsonna napszakhoz rendelése.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Reggel – reggeli, dél – ebéd, este – vacsora.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Ételféleségek, eszközök csoportosítása.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Ünnepi étkezés, ünnepi ételek és meleg ételek.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Nyers és főtt ételek.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hetes, napos munkája.</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Tanórán, szemléltető eszközökön, saját magán, társán a testrészek megmutatása és megnevezése.</w:t>
            </w:r>
          </w:p>
          <w:p w:rsidR="00036884" w:rsidRPr="00FE70DE" w:rsidRDefault="00036884" w:rsidP="00036884">
            <w:pPr>
              <w:rPr>
                <w:rFonts w:ascii="Calibri Light" w:hAnsi="Calibri Light" w:cs="Calibri Light"/>
              </w:rPr>
            </w:pPr>
            <w:r w:rsidRPr="00FE70DE">
              <w:rPr>
                <w:rFonts w:ascii="Calibri Light" w:hAnsi="Calibri Light" w:cs="Calibri Light"/>
              </w:rPr>
              <w:t>A testrészeket és azok funkciói egymáshoz rendelése. Érzékszervei megnevezése.</w:t>
            </w:r>
          </w:p>
          <w:p w:rsidR="00036884" w:rsidRPr="00FE70DE" w:rsidRDefault="00036884" w:rsidP="00036884">
            <w:pPr>
              <w:rPr>
                <w:rFonts w:ascii="Calibri Light" w:hAnsi="Calibri Light" w:cs="Calibri Light"/>
              </w:rPr>
            </w:pPr>
            <w:r w:rsidRPr="00FE70DE">
              <w:rPr>
                <w:rFonts w:ascii="Calibri Light" w:hAnsi="Calibri Light" w:cs="Calibri Light"/>
              </w:rPr>
              <w:t>A test tisztításának megnevezése, folyamatának bemutatása.</w:t>
            </w:r>
          </w:p>
          <w:p w:rsidR="00036884" w:rsidRPr="00FE70DE" w:rsidRDefault="00036884" w:rsidP="00036884">
            <w:pPr>
              <w:rPr>
                <w:rFonts w:ascii="Calibri Light" w:hAnsi="Calibri Light" w:cs="Calibri Light"/>
              </w:rPr>
            </w:pPr>
            <w:r w:rsidRPr="00FE70DE">
              <w:rPr>
                <w:rFonts w:ascii="Calibri Light" w:hAnsi="Calibri Light" w:cs="Calibri Light"/>
              </w:rPr>
              <w:t>Fésülködés, helyes fogmosás, körömápolás gyakorlása.</w:t>
            </w:r>
          </w:p>
          <w:p w:rsidR="00036884" w:rsidRPr="00FE70DE" w:rsidRDefault="00036884" w:rsidP="00036884">
            <w:pPr>
              <w:rPr>
                <w:rFonts w:ascii="Calibri Light" w:hAnsi="Calibri Light" w:cs="Calibri Light"/>
              </w:rPr>
            </w:pPr>
            <w:r w:rsidRPr="00FE70DE">
              <w:rPr>
                <w:rFonts w:ascii="Calibri Light" w:hAnsi="Calibri Light" w:cs="Calibri Light"/>
              </w:rPr>
              <w:t>Higiénés szokások gyakorlása.</w:t>
            </w:r>
          </w:p>
          <w:p w:rsidR="00036884" w:rsidRPr="00FE70DE" w:rsidRDefault="00036884" w:rsidP="00036884">
            <w:pPr>
              <w:rPr>
                <w:rFonts w:ascii="Calibri Light" w:hAnsi="Calibri Light" w:cs="Calibri Light"/>
              </w:rPr>
            </w:pPr>
            <w:r w:rsidRPr="00FE70DE">
              <w:rPr>
                <w:rFonts w:ascii="Calibri Light" w:hAnsi="Calibri Light" w:cs="Calibri Light"/>
              </w:rPr>
              <w:t>WC-használat helyes sorrendjének megnevezése képek segítségével.</w:t>
            </w:r>
          </w:p>
          <w:p w:rsidR="00036884" w:rsidRPr="00FE70DE" w:rsidRDefault="00036884" w:rsidP="00036884">
            <w:pPr>
              <w:rPr>
                <w:rFonts w:ascii="Calibri Light" w:hAnsi="Calibri Light" w:cs="Calibri Light"/>
              </w:rPr>
            </w:pPr>
            <w:r w:rsidRPr="00FE70DE">
              <w:rPr>
                <w:rFonts w:ascii="Calibri Light" w:hAnsi="Calibri Light" w:cs="Calibri Light"/>
              </w:rPr>
              <w:t>Betegség, egészség jellemzőinek megfigyeltetése. Játékos helyzetekben gyakorlás.</w:t>
            </w:r>
          </w:p>
          <w:p w:rsidR="00036884" w:rsidRPr="00FE70DE" w:rsidRDefault="00036884" w:rsidP="00036884">
            <w:pPr>
              <w:rPr>
                <w:rFonts w:ascii="Calibri Light" w:hAnsi="Calibri Light" w:cs="Calibri Light"/>
              </w:rPr>
            </w:pPr>
            <w:r w:rsidRPr="00FE70DE">
              <w:rPr>
                <w:rFonts w:ascii="Calibri Light" w:hAnsi="Calibri Light" w:cs="Calibri Light"/>
              </w:rPr>
              <w:t>Tisztasági felelős a tisztség vállalásával tanulótársai haját, körmét naponta megnézi, jelzi, mit tapasztal.</w:t>
            </w:r>
          </w:p>
          <w:p w:rsidR="00036884" w:rsidRPr="00FE70DE" w:rsidRDefault="00036884" w:rsidP="00036884">
            <w:pPr>
              <w:rPr>
                <w:rFonts w:ascii="Calibri Light" w:hAnsi="Calibri Light" w:cs="Calibri Light"/>
              </w:rPr>
            </w:pPr>
            <w:r w:rsidRPr="00FE70DE">
              <w:rPr>
                <w:rFonts w:ascii="Calibri Light" w:hAnsi="Calibri Light" w:cs="Calibri Light"/>
              </w:rPr>
              <w:t>Képről a pozitív és negatív tulajdonságok megállapítása.</w:t>
            </w:r>
          </w:p>
          <w:p w:rsidR="00036884" w:rsidRPr="00FE70DE" w:rsidRDefault="00036884" w:rsidP="00036884">
            <w:pPr>
              <w:rPr>
                <w:rFonts w:ascii="Calibri Light" w:hAnsi="Calibri Light" w:cs="Calibri Light"/>
              </w:rPr>
            </w:pPr>
            <w:r w:rsidRPr="00FE70DE">
              <w:rPr>
                <w:rFonts w:ascii="Calibri Light" w:hAnsi="Calibri Light" w:cs="Calibri Light"/>
              </w:rPr>
              <w:t>Az öltözködés menetének elmondása, illetve a ruhadarabok megmutatása.</w:t>
            </w:r>
          </w:p>
          <w:p w:rsidR="00036884" w:rsidRPr="00FE70DE" w:rsidRDefault="00036884" w:rsidP="00036884">
            <w:pPr>
              <w:rPr>
                <w:rFonts w:ascii="Calibri Light" w:hAnsi="Calibri Light" w:cs="Calibri Light"/>
              </w:rPr>
            </w:pPr>
            <w:r w:rsidRPr="00FE70DE">
              <w:rPr>
                <w:rFonts w:ascii="Calibri Light" w:hAnsi="Calibri Light" w:cs="Calibri Light"/>
              </w:rPr>
              <w:t>Az alsó ruhák, majd a felsők önálló kiválasztásával öltözködés.</w:t>
            </w:r>
          </w:p>
          <w:p w:rsidR="00036884" w:rsidRPr="00FE70DE" w:rsidRDefault="00036884" w:rsidP="00036884">
            <w:pPr>
              <w:rPr>
                <w:rFonts w:ascii="Calibri Light" w:hAnsi="Calibri Light" w:cs="Calibri Light"/>
              </w:rPr>
            </w:pPr>
            <w:r w:rsidRPr="00FE70DE">
              <w:rPr>
                <w:rFonts w:ascii="Calibri Light" w:hAnsi="Calibri Light" w:cs="Calibri Light"/>
              </w:rPr>
              <w:t>Cipzárt felhúzása, gombolás. Gallér, zsebek igazítása.</w:t>
            </w:r>
          </w:p>
          <w:p w:rsidR="00036884" w:rsidRPr="00FE70DE" w:rsidRDefault="00036884" w:rsidP="00036884">
            <w:pPr>
              <w:rPr>
                <w:rFonts w:ascii="Calibri Light" w:hAnsi="Calibri Light" w:cs="Calibri Light"/>
              </w:rPr>
            </w:pPr>
            <w:r w:rsidRPr="00FE70DE">
              <w:rPr>
                <w:rFonts w:ascii="Calibri Light" w:hAnsi="Calibri Light" w:cs="Calibri Light"/>
              </w:rPr>
              <w:t>Próbálkozás a ruhát összehajtására, helyre rakására. Baba öltöztetése.</w:t>
            </w:r>
          </w:p>
          <w:p w:rsidR="00036884" w:rsidRPr="00FE70DE" w:rsidRDefault="00036884" w:rsidP="00036884">
            <w:pPr>
              <w:rPr>
                <w:rFonts w:ascii="Calibri Light" w:hAnsi="Calibri Light" w:cs="Calibri Light"/>
              </w:rPr>
            </w:pPr>
            <w:r w:rsidRPr="00FE70DE">
              <w:rPr>
                <w:rFonts w:ascii="Calibri Light" w:hAnsi="Calibri Light" w:cs="Calibri Light"/>
              </w:rPr>
              <w:t>Öltözés-vetkőzés gyakorlása játékhelyzetekben (verseny).</w:t>
            </w:r>
          </w:p>
          <w:p w:rsidR="00036884" w:rsidRPr="00FE70DE" w:rsidRDefault="00036884" w:rsidP="00036884">
            <w:pPr>
              <w:rPr>
                <w:rFonts w:ascii="Calibri Light" w:hAnsi="Calibri Light" w:cs="Calibri Light"/>
              </w:rPr>
            </w:pPr>
            <w:r w:rsidRPr="00FE70DE">
              <w:rPr>
                <w:rFonts w:ascii="Calibri Light" w:hAnsi="Calibri Light" w:cs="Calibri Light"/>
              </w:rPr>
              <w:t>Nap mint nap felsőruházata nevének ismétlése.</w:t>
            </w:r>
          </w:p>
          <w:p w:rsidR="00036884" w:rsidRPr="00FE70DE" w:rsidRDefault="00036884" w:rsidP="00036884">
            <w:pPr>
              <w:rPr>
                <w:rFonts w:ascii="Calibri Light" w:hAnsi="Calibri Light" w:cs="Calibri Light"/>
              </w:rPr>
            </w:pPr>
            <w:r w:rsidRPr="00FE70DE">
              <w:rPr>
                <w:rFonts w:ascii="Calibri Light" w:hAnsi="Calibri Light" w:cs="Calibri Light"/>
              </w:rPr>
              <w:t>Annak elmesélése, milyen sorrendben öltözött reggel, az alsó-felső fogalmának tudatos differenciálásával.</w:t>
            </w:r>
          </w:p>
          <w:p w:rsidR="00036884" w:rsidRPr="00FE70DE" w:rsidRDefault="00036884" w:rsidP="00036884">
            <w:pPr>
              <w:rPr>
                <w:rFonts w:ascii="Calibri Light" w:hAnsi="Calibri Light" w:cs="Calibri Light"/>
              </w:rPr>
            </w:pPr>
            <w:r w:rsidRPr="00FE70DE">
              <w:rPr>
                <w:rFonts w:ascii="Calibri Light" w:hAnsi="Calibri Light" w:cs="Calibri Light"/>
              </w:rPr>
              <w:t>Babák öltöztetése. Papírbabák ruháinak összeválogatása.</w:t>
            </w:r>
          </w:p>
          <w:p w:rsidR="00036884" w:rsidRPr="00FE70DE" w:rsidRDefault="00036884" w:rsidP="00036884">
            <w:pPr>
              <w:rPr>
                <w:rFonts w:ascii="Calibri Light" w:hAnsi="Calibri Light" w:cs="Calibri Light"/>
              </w:rPr>
            </w:pPr>
            <w:r w:rsidRPr="00FE70DE">
              <w:rPr>
                <w:rFonts w:ascii="Calibri Light" w:hAnsi="Calibri Light" w:cs="Calibri Light"/>
              </w:rPr>
              <w:t>Nevezze meg önállóan a ruhák színeinek, egyéb jellemzőinek önálló megfogalmazása.</w:t>
            </w:r>
          </w:p>
          <w:p w:rsidR="00036884" w:rsidRPr="00FE70DE" w:rsidRDefault="00036884" w:rsidP="00036884">
            <w:pPr>
              <w:rPr>
                <w:rFonts w:ascii="Calibri Light" w:hAnsi="Calibri Light" w:cs="Calibri Light"/>
              </w:rPr>
            </w:pPr>
            <w:r w:rsidRPr="00FE70DE">
              <w:rPr>
                <w:rFonts w:ascii="Calibri Light" w:hAnsi="Calibri Light" w:cs="Calibri Light"/>
              </w:rPr>
              <w:t>Divatos és régimódi, fiú- és lányruhák válogatása.</w:t>
            </w:r>
          </w:p>
          <w:p w:rsidR="00036884" w:rsidRPr="00FE70DE" w:rsidRDefault="00036884" w:rsidP="00036884">
            <w:pPr>
              <w:rPr>
                <w:rFonts w:ascii="Calibri Light" w:hAnsi="Calibri Light" w:cs="Calibri Light"/>
              </w:rPr>
            </w:pPr>
            <w:r w:rsidRPr="00FE70DE">
              <w:rPr>
                <w:rFonts w:ascii="Calibri Light" w:hAnsi="Calibri Light" w:cs="Calibri Light"/>
              </w:rPr>
              <w:t>Nap mint nap közösen és egyenként is, és mint napos, a az étkezéssel kapcsolatos teendők és a kulturált étkezés gyakorlása.</w:t>
            </w:r>
          </w:p>
          <w:p w:rsidR="00036884" w:rsidRPr="00FE70DE" w:rsidRDefault="00036884" w:rsidP="00036884">
            <w:pPr>
              <w:rPr>
                <w:rFonts w:ascii="Calibri Light" w:hAnsi="Calibri Light" w:cs="Calibri Light"/>
              </w:rPr>
            </w:pPr>
            <w:r w:rsidRPr="00FE70DE">
              <w:rPr>
                <w:rFonts w:ascii="Calibri Light" w:hAnsi="Calibri Light" w:cs="Calibri Light"/>
              </w:rPr>
              <w:t>Higiénés szokások, a tisztaság, az asztalrend megteremtése, megtartása.</w:t>
            </w:r>
          </w:p>
          <w:p w:rsidR="00036884" w:rsidRPr="00FE70DE" w:rsidRDefault="00036884" w:rsidP="00036884">
            <w:pPr>
              <w:rPr>
                <w:rFonts w:ascii="Calibri Light" w:hAnsi="Calibri Light" w:cs="Calibri Light"/>
              </w:rPr>
            </w:pPr>
            <w:r w:rsidRPr="00FE70DE">
              <w:rPr>
                <w:rFonts w:ascii="Calibri Light" w:hAnsi="Calibri Light" w:cs="Calibri Light"/>
              </w:rPr>
              <w:t>Szokásos ételek megnevezése.</w:t>
            </w:r>
          </w:p>
          <w:p w:rsidR="00036884" w:rsidRPr="00FE70DE" w:rsidRDefault="00036884" w:rsidP="00036884">
            <w:pPr>
              <w:rPr>
                <w:rFonts w:ascii="Calibri Light" w:hAnsi="Calibri Light" w:cs="Calibri Light"/>
              </w:rPr>
            </w:pPr>
            <w:r w:rsidRPr="00FE70DE">
              <w:rPr>
                <w:rFonts w:ascii="Calibri Light" w:hAnsi="Calibri Light" w:cs="Calibri Light"/>
              </w:rPr>
              <w:t>Étkezési előkészületek gyakorlása, kézmosás.</w:t>
            </w:r>
          </w:p>
          <w:p w:rsidR="00036884" w:rsidRPr="00FE70DE" w:rsidRDefault="00036884" w:rsidP="00036884">
            <w:pPr>
              <w:rPr>
                <w:rFonts w:ascii="Calibri Light" w:hAnsi="Calibri Light" w:cs="Calibri Light"/>
              </w:rPr>
            </w:pPr>
            <w:r w:rsidRPr="00FE70DE">
              <w:rPr>
                <w:rFonts w:ascii="Calibri Light" w:hAnsi="Calibri Light" w:cs="Calibri Light"/>
              </w:rPr>
              <w:t>Reggeli, ebéd, uzsonna – szituációs játékok.</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Segítséggel az étkezéshez szükséges kellékek összegyűjtése és előkészítése, terítés, elpakolás. Az ételeket megnevezése.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hetes, illetve napos teendőinek megnevezése, feladatai bemutatása.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Az ünnepi étkezés jellemző kellékeinek kiválogatása képek alapján. </w:t>
            </w:r>
          </w:p>
          <w:p w:rsidR="00036884" w:rsidRPr="00FE70DE" w:rsidRDefault="00036884" w:rsidP="00036884">
            <w:pPr>
              <w:rPr>
                <w:rFonts w:ascii="Calibri Light" w:hAnsi="Calibri Light" w:cs="Calibri Light"/>
              </w:rPr>
            </w:pPr>
            <w:r w:rsidRPr="00FE70DE">
              <w:rPr>
                <w:rFonts w:ascii="Calibri Light" w:hAnsi="Calibri Light" w:cs="Calibri Light"/>
              </w:rPr>
              <w:t>A konvencionális beszédformák gyakorolása és tudatos használata: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„Jó étvágyat!”„Kérem szépen!” „Köszönöm szépen!”.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Ünnepi szokások kialakítása. </w:t>
            </w:r>
          </w:p>
        </w:tc>
      </w:tr>
      <w:tr w:rsidR="00036884" w:rsidRPr="00FE70DE" w:rsidTr="00036884">
        <w:tc>
          <w:tcPr>
            <w:tcW w:w="187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1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Jó étvágyat! Köszönöm! Tízórai, uzsonna, ételek, </w:t>
            </w:r>
            <w:r w:rsidRPr="00FE70DE">
              <w:rPr>
                <w:rFonts w:ascii="Calibri Light" w:hAnsi="Calibri Light" w:cs="Calibri Light"/>
                <w:i/>
                <w:iCs/>
              </w:rPr>
              <w:t xml:space="preserve">evőeszközök, </w:t>
            </w:r>
            <w:r w:rsidRPr="00FE70DE">
              <w:rPr>
                <w:rFonts w:ascii="Calibri Light" w:hAnsi="Calibri Light" w:cs="Calibri Light"/>
              </w:rPr>
              <w:t xml:space="preserve">hetes, napos, </w:t>
            </w:r>
            <w:r w:rsidRPr="00FE70DE">
              <w:rPr>
                <w:rFonts w:ascii="Calibri Light" w:hAnsi="Calibri Light" w:cs="Calibri Light"/>
                <w:i/>
                <w:iCs/>
              </w:rPr>
              <w:t>feladat</w:t>
            </w:r>
            <w:r w:rsidRPr="00FE70DE">
              <w:rPr>
                <w:rFonts w:ascii="Calibri Light" w:hAnsi="Calibri Light" w:cs="Calibri Light"/>
              </w:rPr>
              <w:t xml:space="preserve">, terítés, </w:t>
            </w:r>
            <w:r w:rsidRPr="00FE70DE">
              <w:rPr>
                <w:rFonts w:ascii="Calibri Light" w:hAnsi="Calibri Light" w:cs="Calibri Light"/>
                <w:i/>
                <w:iCs/>
              </w:rPr>
              <w:t>leszedés</w:t>
            </w:r>
            <w:r w:rsidRPr="00FE70DE">
              <w:rPr>
                <w:rFonts w:ascii="Calibri Light" w:hAnsi="Calibri Light" w:cs="Calibri Light"/>
              </w:rPr>
              <w:t xml:space="preserve">, finom, </w:t>
            </w:r>
            <w:r w:rsidRPr="00FE70DE">
              <w:rPr>
                <w:rFonts w:ascii="Calibri Light" w:hAnsi="Calibri Light" w:cs="Calibri Light"/>
                <w:i/>
                <w:iCs/>
              </w:rPr>
              <w:t>folyékony</w:t>
            </w:r>
            <w:r w:rsidRPr="00FE70DE">
              <w:rPr>
                <w:rFonts w:ascii="Calibri Light" w:hAnsi="Calibri Light" w:cs="Calibri Light"/>
              </w:rPr>
              <w:t xml:space="preserve">, </w:t>
            </w:r>
            <w:r w:rsidRPr="00FE70DE">
              <w:rPr>
                <w:rFonts w:ascii="Calibri Light" w:hAnsi="Calibri Light" w:cs="Calibri Light"/>
                <w:i/>
                <w:iCs/>
              </w:rPr>
              <w:t xml:space="preserve">illatos, </w:t>
            </w:r>
            <w:r w:rsidRPr="00FE70DE">
              <w:rPr>
                <w:rFonts w:ascii="Calibri Light" w:hAnsi="Calibri Light" w:cs="Calibri Light"/>
              </w:rPr>
              <w:t>kemény, puha, éhség, szomjúság, alsóruházat, felsőruházat, méret,</w:t>
            </w:r>
          </w:p>
          <w:p w:rsidR="00036884" w:rsidRPr="00FE70DE" w:rsidRDefault="00036884" w:rsidP="00036884">
            <w:pPr>
              <w:rPr>
                <w:rFonts w:ascii="Calibri Light" w:hAnsi="Calibri Light" w:cs="Calibri Light"/>
                <w:i/>
                <w:iCs/>
              </w:rPr>
            </w:pPr>
            <w:r w:rsidRPr="00FE70DE">
              <w:rPr>
                <w:rFonts w:ascii="Calibri Light" w:hAnsi="Calibri Light" w:cs="Calibri Light"/>
                <w:i/>
                <w:iCs/>
              </w:rPr>
              <w:t>kopott</w:t>
            </w:r>
            <w:r w:rsidRPr="00FE70DE">
              <w:rPr>
                <w:rFonts w:ascii="Calibri Light" w:hAnsi="Calibri Light" w:cs="Calibri Light"/>
              </w:rPr>
              <w:t xml:space="preserve">, új, </w:t>
            </w:r>
            <w:r w:rsidRPr="00FE70DE">
              <w:rPr>
                <w:rFonts w:ascii="Calibri Light" w:hAnsi="Calibri Light" w:cs="Calibri Light"/>
                <w:i/>
                <w:iCs/>
              </w:rPr>
              <w:t>divatos, elavult</w:t>
            </w:r>
            <w:r w:rsidRPr="00FE70DE">
              <w:rPr>
                <w:rFonts w:ascii="Calibri Light" w:hAnsi="Calibri Light" w:cs="Calibri Light"/>
              </w:rPr>
              <w:t xml:space="preserve">, </w:t>
            </w:r>
            <w:r w:rsidRPr="00FE70DE">
              <w:rPr>
                <w:rFonts w:ascii="Calibri Light" w:hAnsi="Calibri Light" w:cs="Calibri Light"/>
                <w:i/>
                <w:iCs/>
              </w:rPr>
              <w:t>régimódi</w:t>
            </w:r>
            <w:r w:rsidRPr="00FE70DE">
              <w:rPr>
                <w:rFonts w:ascii="Calibri Light" w:hAnsi="Calibri Light" w:cs="Calibri Light"/>
              </w:rPr>
              <w:t>, felsőtest, alsótest, felső végtag, alsó végtag, sovány, kövér, szűk, bő, nagy méret, kis méret,</w:t>
            </w:r>
          </w:p>
          <w:p w:rsidR="00036884" w:rsidRPr="00FE70DE" w:rsidRDefault="00036884" w:rsidP="00036884">
            <w:pPr>
              <w:rPr>
                <w:rFonts w:ascii="Calibri Light" w:hAnsi="Calibri Light" w:cs="Calibri Light"/>
                <w:i/>
                <w:iCs/>
              </w:rPr>
            </w:pPr>
            <w:r w:rsidRPr="00FE70DE">
              <w:rPr>
                <w:rFonts w:ascii="Calibri Light" w:hAnsi="Calibri Light" w:cs="Calibri Light"/>
                <w:i/>
                <w:iCs/>
              </w:rPr>
              <w:t xml:space="preserve">körömápolás, arcápolás, hajápolás, </w:t>
            </w:r>
            <w:r w:rsidRPr="00FE70DE">
              <w:rPr>
                <w:rFonts w:ascii="Calibri Light" w:hAnsi="Calibri Light" w:cs="Calibri Light"/>
              </w:rPr>
              <w:t>tiszta, piszkos, ápolt-</w:t>
            </w:r>
            <w:r w:rsidRPr="00FE70DE">
              <w:rPr>
                <w:rFonts w:ascii="Calibri Light" w:hAnsi="Calibri Light" w:cs="Calibri Light"/>
                <w:i/>
                <w:iCs/>
              </w:rPr>
              <w:t>ápolatlan</w:t>
            </w:r>
            <w:r w:rsidRPr="00FE70DE">
              <w:rPr>
                <w:rFonts w:ascii="Calibri Light" w:hAnsi="Calibri Light" w:cs="Calibri Light"/>
              </w:rPr>
              <w:t xml:space="preserve">, </w:t>
            </w:r>
            <w:r w:rsidRPr="00FE70DE">
              <w:rPr>
                <w:rFonts w:ascii="Calibri Light" w:hAnsi="Calibri Light" w:cs="Calibri Light"/>
                <w:i/>
                <w:iCs/>
              </w:rPr>
              <w:t>egészséges</w:t>
            </w:r>
            <w:r w:rsidRPr="00FE70DE">
              <w:rPr>
                <w:rFonts w:ascii="Calibri Light" w:hAnsi="Calibri Light" w:cs="Calibri Light"/>
              </w:rPr>
              <w:t xml:space="preserve">–beteg, </w:t>
            </w:r>
            <w:r w:rsidRPr="00FE70DE">
              <w:rPr>
                <w:rFonts w:ascii="Calibri Light" w:hAnsi="Calibri Light" w:cs="Calibri Light"/>
                <w:i/>
                <w:iCs/>
              </w:rPr>
              <w:t xml:space="preserve">kezelés. </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0"/>
        <w:gridCol w:w="285"/>
        <w:gridCol w:w="1433"/>
        <w:gridCol w:w="4718"/>
        <w:gridCol w:w="1614"/>
      </w:tblGrid>
      <w:tr w:rsidR="00036884" w:rsidRPr="00FE70DE" w:rsidTr="00036884">
        <w:trPr>
          <w:trHeight w:val="200"/>
        </w:trPr>
        <w:tc>
          <w:tcPr>
            <w:tcW w:w="2101"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609" w:type="dxa"/>
            <w:gridSpan w:val="2"/>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4. Tájékozódás térben</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 évf: 25óra</w:t>
            </w:r>
          </w:p>
        </w:tc>
      </w:tr>
      <w:tr w:rsidR="00036884" w:rsidRPr="00FE70DE" w:rsidTr="00036884">
        <w:trPr>
          <w:trHeight w:val="200"/>
        </w:trPr>
        <w:tc>
          <w:tcPr>
            <w:tcW w:w="2101"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609" w:type="dxa"/>
            <w:gridSpan w:val="2"/>
            <w:shd w:val="clear" w:color="auto" w:fill="auto"/>
            <w:vAlign w:val="center"/>
          </w:tcPr>
          <w:p w:rsidR="00036884" w:rsidRPr="00FE70DE" w:rsidRDefault="00036884" w:rsidP="00036884">
            <w:pPr>
              <w:rPr>
                <w:rFonts w:ascii="Calibri Light" w:hAnsi="Calibri Light" w:cs="Calibri Light"/>
                <w:b/>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 évf: 25 óra</w:t>
            </w:r>
          </w:p>
        </w:tc>
      </w:tr>
      <w:tr w:rsidR="00036884" w:rsidRPr="00FE70DE" w:rsidTr="00036884">
        <w:tc>
          <w:tcPr>
            <w:tcW w:w="2101"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81"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Téri tájékozódás függőleges és vízszintes, előre és hátra irányban.</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Analóg mondatokat alkotni. Hol? Hova? kérdéseket megérteni.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Mondataiban használni a bővítményeket.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a gyűjtőfogalmakat. Beszédkészségének megfelelően egy-két összefüggő mondatot mondani.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Mellékneveket, határozószókat használni, kérdezni, hangsúlyozni.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Rendet tenni maga körül munkája befejezése után.</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Biztonsággal és bátran lépni az iskola különböző helyiségeibe.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a villanykapcsolók helyes működését.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a játékok, sporteszközök helyét és felhasználási módját.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Az otthon, az iskola és a tanterem rendjét, tisztaságát természetesnek és fontosnak tartani.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Felszólítás nélkül, rutinszerűen betartani a közlekedési szabályokat (lámpa, zebra, körülnézés).</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Felismerni könyvből, képről is a valóságban tapasztaltakat.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Megnevezni a közlekedési eszközöket, a villamos, troli, metró, busz utasterét, vezetőfülkéjét.</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Ismerni az iskola utcájának nevét.</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Tárgy megnevezése téri helyzetben. Tárgykeresés.</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Helyhatározószók gyakorlása folyamatosan.</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Iskola – otthon, udvar, játszótér, sportpálya.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játék- és sporteszközök megnevezése segítséggel.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Alaposabb tájékozódás a terem tárgyai, tartozékai között.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„hol van?” és a „hova való?” megértése.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padlás, pince megismerése, funkciójának megnevezése irányítással.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Falusi padlások, pincék megismerése a valóságban és olvasmányokból.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Képek alapján az ismeretek elmélyítése.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Az iskola környéke.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lakás további helyiségei, illetve a fő helyiségek alaposabb megfigyelése.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Eszközök és azok funkciói.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Háló, nappali, konyha, gyerekszobák, fürdő, kamra jellemzői.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Mit hol találunk, mit csinálunk vele, milyen tulajdonságai vannak?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Utca – közlekedés. Az utcák jellemzői.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Gyalogos- és járműforgalom.</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Jelzőlámpák, jelzőtáblák. Sorompó, fénysorompó.</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Közlekedési eszközök ismeretének bővítése.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Közlekedési szabályok, viselkedési normák.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Közlekedési és utazási szabályok betartása.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Balesetek megelőzésének feltételei.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Mentő, tűzoltó, rendőrségi autók jellemzői.</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Képen látható tárgy téri helyzetének megkeresése.</w:t>
            </w:r>
          </w:p>
          <w:p w:rsidR="00036884" w:rsidRPr="00FE70DE" w:rsidRDefault="00036884" w:rsidP="00036884">
            <w:pPr>
              <w:rPr>
                <w:rFonts w:ascii="Calibri Light" w:hAnsi="Calibri Light" w:cs="Calibri Light"/>
              </w:rPr>
            </w:pPr>
            <w:r w:rsidRPr="00FE70DE">
              <w:rPr>
                <w:rFonts w:ascii="Calibri Light" w:hAnsi="Calibri Light" w:cs="Calibri Light"/>
              </w:rPr>
              <w:t>Mondatalkotás helyhatározóval és cselekvéssel. Helyviszonyok gyakorlása.</w:t>
            </w:r>
          </w:p>
          <w:p w:rsidR="00036884" w:rsidRPr="00FE70DE" w:rsidRDefault="00036884" w:rsidP="00036884">
            <w:pPr>
              <w:rPr>
                <w:rFonts w:ascii="Calibri Light" w:hAnsi="Calibri Light" w:cs="Calibri Light"/>
              </w:rPr>
            </w:pPr>
            <w:r w:rsidRPr="00FE70DE">
              <w:rPr>
                <w:rFonts w:ascii="Calibri Light" w:hAnsi="Calibri Light" w:cs="Calibri Light"/>
              </w:rPr>
              <w:t>Helyhatározó szót tartalmazó utasítások végrehajtása. Mozgás megadott irányba.</w:t>
            </w:r>
          </w:p>
          <w:p w:rsidR="00036884" w:rsidRPr="00FE70DE" w:rsidRDefault="00036884" w:rsidP="00036884">
            <w:pPr>
              <w:rPr>
                <w:rFonts w:ascii="Calibri Light" w:hAnsi="Calibri Light" w:cs="Calibri Light"/>
              </w:rPr>
            </w:pPr>
            <w:r w:rsidRPr="00FE70DE">
              <w:rPr>
                <w:rFonts w:ascii="Calibri Light" w:hAnsi="Calibri Light" w:cs="Calibri Light"/>
              </w:rPr>
              <w:t>Tanórákon és tanórán kívül is a tanulónak kedves helyiségekben figyelmes tájékozódás az eszközök, tárgyak között.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Kapcsolat keresése más helyiségek különbözőségét, azonosságait illetően. </w:t>
            </w:r>
          </w:p>
          <w:p w:rsidR="00036884" w:rsidRPr="00FE70DE" w:rsidRDefault="00036884" w:rsidP="00036884">
            <w:pPr>
              <w:rPr>
                <w:rFonts w:ascii="Calibri Light" w:hAnsi="Calibri Light" w:cs="Calibri Light"/>
              </w:rPr>
            </w:pPr>
            <w:r w:rsidRPr="00FE70DE">
              <w:rPr>
                <w:rFonts w:ascii="Calibri Light" w:hAnsi="Calibri Light" w:cs="Calibri Light"/>
              </w:rPr>
              <w:t>Sporteszközök, játszótéri elemek alaposabb megfigyelése, a tapasztaltak megfogalmazása, helyes, balesetmentes használatuk.</w:t>
            </w:r>
          </w:p>
          <w:p w:rsidR="00036884" w:rsidRPr="00FE70DE" w:rsidRDefault="00036884" w:rsidP="00036884">
            <w:pPr>
              <w:rPr>
                <w:rFonts w:ascii="Calibri Light" w:hAnsi="Calibri Light" w:cs="Calibri Light"/>
              </w:rPr>
            </w:pPr>
            <w:r w:rsidRPr="00FE70DE">
              <w:rPr>
                <w:rFonts w:ascii="Calibri Light" w:hAnsi="Calibri Light" w:cs="Calibri Light"/>
              </w:rPr>
              <w:t>Kérésre a kívánt eszközök kiválasztása.</w:t>
            </w:r>
          </w:p>
          <w:p w:rsidR="00036884" w:rsidRPr="00FE70DE" w:rsidRDefault="00036884" w:rsidP="00036884">
            <w:pPr>
              <w:rPr>
                <w:rFonts w:ascii="Calibri Light" w:hAnsi="Calibri Light" w:cs="Calibri Light"/>
              </w:rPr>
            </w:pPr>
            <w:r w:rsidRPr="00FE70DE">
              <w:rPr>
                <w:rFonts w:ascii="Calibri Light" w:hAnsi="Calibri Light" w:cs="Calibri Light"/>
              </w:rPr>
              <w:t>Tanári irányítással padlás megtekintése, régi dolgok megfigyelése.</w:t>
            </w:r>
          </w:p>
          <w:p w:rsidR="00036884" w:rsidRPr="00FE70DE" w:rsidRDefault="00036884" w:rsidP="00036884">
            <w:pPr>
              <w:rPr>
                <w:rFonts w:ascii="Calibri Light" w:hAnsi="Calibri Light" w:cs="Calibri Light"/>
              </w:rPr>
            </w:pPr>
            <w:r w:rsidRPr="00FE70DE">
              <w:rPr>
                <w:rFonts w:ascii="Calibri Light" w:hAnsi="Calibri Light" w:cs="Calibri Light"/>
              </w:rPr>
              <w:t>Falusi padlás régiségeinek tisztogatása, pince eszközeinek megfigyelése,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Képek alapján az emlékek felidézése, megnevezéssel, főfogalom alá rendeléssel.</w:t>
            </w:r>
          </w:p>
          <w:p w:rsidR="00036884" w:rsidRPr="00FE70DE" w:rsidRDefault="00036884" w:rsidP="00036884">
            <w:pPr>
              <w:rPr>
                <w:rFonts w:ascii="Calibri Light" w:hAnsi="Calibri Light" w:cs="Calibri Light"/>
              </w:rPr>
            </w:pPr>
            <w:r w:rsidRPr="00FE70DE">
              <w:rPr>
                <w:rFonts w:ascii="Calibri Light" w:hAnsi="Calibri Light" w:cs="Calibri Light"/>
              </w:rPr>
              <w:t>Maketten vagy képeken lakás berendezése, emlékezve, illetve felhasználva saját lakóhelye példáját.</w:t>
            </w:r>
          </w:p>
          <w:p w:rsidR="00036884" w:rsidRPr="00FE70DE" w:rsidRDefault="00036884" w:rsidP="00036884">
            <w:pPr>
              <w:rPr>
                <w:rFonts w:ascii="Calibri Light" w:hAnsi="Calibri Light" w:cs="Calibri Light"/>
              </w:rPr>
            </w:pPr>
            <w:r w:rsidRPr="00FE70DE">
              <w:rPr>
                <w:rFonts w:ascii="Calibri Light" w:hAnsi="Calibri Light" w:cs="Calibri Light"/>
              </w:rPr>
              <w:t>A helyiségek berendezési tárgyainak összeválogatása és megfelelő elhelyezése.</w:t>
            </w:r>
          </w:p>
          <w:p w:rsidR="00036884" w:rsidRPr="00FE70DE" w:rsidRDefault="00036884" w:rsidP="00036884">
            <w:pPr>
              <w:rPr>
                <w:rFonts w:ascii="Calibri Light" w:hAnsi="Calibri Light" w:cs="Calibri Light"/>
              </w:rPr>
            </w:pPr>
            <w:r w:rsidRPr="00FE70DE">
              <w:rPr>
                <w:rFonts w:ascii="Calibri Light" w:hAnsi="Calibri Light" w:cs="Calibri Light"/>
              </w:rPr>
              <w:t>A konyhai eszközök szétválogatása és megfelelő helyre történő elpakolása.</w:t>
            </w:r>
          </w:p>
          <w:p w:rsidR="00036884" w:rsidRPr="00FE70DE" w:rsidRDefault="00036884" w:rsidP="00036884">
            <w:pPr>
              <w:rPr>
                <w:rFonts w:ascii="Calibri Light" w:hAnsi="Calibri Light" w:cs="Calibri Light"/>
              </w:rPr>
            </w:pPr>
            <w:r w:rsidRPr="00FE70DE">
              <w:rPr>
                <w:rFonts w:ascii="Calibri Light" w:hAnsi="Calibri Light" w:cs="Calibri Light"/>
              </w:rPr>
              <w:t>Szituációs játékokban főzés, takarítás megjelenítése, imitálása.</w:t>
            </w:r>
          </w:p>
          <w:p w:rsidR="00036884" w:rsidRPr="00FE70DE" w:rsidRDefault="00036884" w:rsidP="00036884">
            <w:pPr>
              <w:rPr>
                <w:rFonts w:ascii="Calibri Light" w:hAnsi="Calibri Light" w:cs="Calibri Light"/>
              </w:rPr>
            </w:pPr>
            <w:r w:rsidRPr="00FE70DE">
              <w:rPr>
                <w:rFonts w:ascii="Calibri Light" w:hAnsi="Calibri Light" w:cs="Calibri Light"/>
              </w:rPr>
              <w:t>Utcai séta alkalmával spontán megfigyelés.</w:t>
            </w:r>
          </w:p>
          <w:p w:rsidR="00036884" w:rsidRPr="00FE70DE" w:rsidRDefault="00036884" w:rsidP="00036884">
            <w:pPr>
              <w:rPr>
                <w:rFonts w:ascii="Calibri Light" w:hAnsi="Calibri Light" w:cs="Calibri Light"/>
              </w:rPr>
            </w:pPr>
            <w:r w:rsidRPr="00FE70DE">
              <w:rPr>
                <w:rFonts w:ascii="Calibri Light" w:hAnsi="Calibri Light" w:cs="Calibri Light"/>
              </w:rPr>
              <w:t>Szervezett látogatás formájában mentőállomás, tűzoltóság, rendőrség jellemzőinek megfigyelése.</w:t>
            </w:r>
          </w:p>
          <w:p w:rsidR="00036884" w:rsidRPr="00FE70DE" w:rsidRDefault="00036884" w:rsidP="00036884">
            <w:pPr>
              <w:rPr>
                <w:rFonts w:ascii="Calibri Light" w:hAnsi="Calibri Light" w:cs="Calibri Light"/>
              </w:rPr>
            </w:pPr>
            <w:r w:rsidRPr="00FE70DE">
              <w:rPr>
                <w:rFonts w:ascii="Calibri Light" w:hAnsi="Calibri Light" w:cs="Calibri Light"/>
              </w:rPr>
              <w:t>Képek alapján emlékezetből a látottak azonosítása, megnevezése.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tanult eszközök főfogalmak alá rendezése, megnevezése. </w:t>
            </w:r>
          </w:p>
          <w:p w:rsidR="00036884" w:rsidRPr="00FE70DE" w:rsidRDefault="00036884" w:rsidP="00036884">
            <w:pPr>
              <w:rPr>
                <w:rFonts w:ascii="Calibri Light" w:hAnsi="Calibri Light" w:cs="Calibri Light"/>
              </w:rPr>
            </w:pPr>
            <w:r w:rsidRPr="00FE70DE">
              <w:rPr>
                <w:rFonts w:ascii="Calibri Light" w:hAnsi="Calibri Light" w:cs="Calibri Light"/>
              </w:rPr>
              <w:t>A tanuló játékos formában alkalmazza, megjeleníti a látottakat.</w:t>
            </w:r>
          </w:p>
          <w:p w:rsidR="00036884" w:rsidRPr="00FE70DE" w:rsidRDefault="00036884" w:rsidP="00036884">
            <w:pPr>
              <w:rPr>
                <w:rFonts w:ascii="Calibri Light" w:hAnsi="Calibri Light" w:cs="Calibri Light"/>
              </w:rPr>
            </w:pPr>
            <w:r w:rsidRPr="00FE70DE">
              <w:rPr>
                <w:rFonts w:ascii="Calibri Light" w:hAnsi="Calibri Light" w:cs="Calibri Light"/>
              </w:rPr>
              <w:t>Az utca megfigyeltetése, hangok, zajok megnevezése.</w:t>
            </w:r>
          </w:p>
          <w:p w:rsidR="00036884" w:rsidRPr="00FE70DE" w:rsidRDefault="00036884" w:rsidP="00036884">
            <w:pPr>
              <w:rPr>
                <w:rFonts w:ascii="Calibri Light" w:hAnsi="Calibri Light" w:cs="Calibri Light"/>
              </w:rPr>
            </w:pPr>
            <w:r w:rsidRPr="00FE70DE">
              <w:rPr>
                <w:rFonts w:ascii="Calibri Light" w:hAnsi="Calibri Light" w:cs="Calibri Light"/>
              </w:rPr>
              <w:t>Jelzőlámpák utasításának betartása. Zebra használata.</w:t>
            </w:r>
          </w:p>
          <w:p w:rsidR="00036884" w:rsidRPr="00FE70DE" w:rsidRDefault="00036884" w:rsidP="00036884">
            <w:pPr>
              <w:rPr>
                <w:rFonts w:ascii="Calibri Light" w:hAnsi="Calibri Light" w:cs="Calibri Light"/>
              </w:rPr>
            </w:pPr>
            <w:r w:rsidRPr="00FE70DE">
              <w:rPr>
                <w:rFonts w:ascii="Calibri Light" w:hAnsi="Calibri Light" w:cs="Calibri Light"/>
              </w:rPr>
              <w:t>Közlekedési eszközök színeinek, méreteinek megfigyelése – összehasonlítása.</w:t>
            </w:r>
          </w:p>
          <w:p w:rsidR="00036884" w:rsidRPr="00FE70DE" w:rsidRDefault="00036884" w:rsidP="00036884">
            <w:pPr>
              <w:rPr>
                <w:rFonts w:ascii="Calibri Light" w:hAnsi="Calibri Light" w:cs="Calibri Light"/>
              </w:rPr>
            </w:pPr>
            <w:r w:rsidRPr="00FE70DE">
              <w:rPr>
                <w:rFonts w:ascii="Calibri Light" w:hAnsi="Calibri Light" w:cs="Calibri Light"/>
              </w:rPr>
              <w:t>Rendőrös-közlekedéses játékban maketten vagy tanpályán a tanultak gyakorlása, az iskolába vezető út eljátszása.</w:t>
            </w:r>
          </w:p>
          <w:p w:rsidR="00036884" w:rsidRPr="00FE70DE" w:rsidRDefault="00036884" w:rsidP="00036884">
            <w:pPr>
              <w:rPr>
                <w:rFonts w:ascii="Calibri Light" w:hAnsi="Calibri Light" w:cs="Calibri Light"/>
              </w:rPr>
            </w:pPr>
            <w:r w:rsidRPr="00FE70DE">
              <w:rPr>
                <w:rFonts w:ascii="Calibri Light" w:hAnsi="Calibri Light" w:cs="Calibri Light"/>
              </w:rPr>
              <w:t>Az iskolába jutás során igénybe vett járművek megnevezése, utcanevek megemlítésével, segítséggel. Gyalogosan az útvonal utcáit megnevezni.</w:t>
            </w:r>
          </w:p>
          <w:p w:rsidR="00036884" w:rsidRPr="00FE70DE" w:rsidRDefault="00036884" w:rsidP="00036884">
            <w:pPr>
              <w:rPr>
                <w:rFonts w:ascii="Calibri Light" w:hAnsi="Calibri Light" w:cs="Calibri Light"/>
              </w:rPr>
            </w:pPr>
            <w:r w:rsidRPr="00FE70DE">
              <w:rPr>
                <w:rFonts w:ascii="Calibri Light" w:hAnsi="Calibri Light" w:cs="Calibri Light"/>
              </w:rPr>
              <w:t>Megkülönböztető jelzések megismerése, felismerése.</w:t>
            </w:r>
          </w:p>
        </w:tc>
      </w:tr>
      <w:tr w:rsidR="00036884" w:rsidRPr="00FE70DE" w:rsidTr="00036884">
        <w:tc>
          <w:tcPr>
            <w:tcW w:w="1841"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1" w:type="dxa"/>
            <w:gridSpan w:val="4"/>
            <w:shd w:val="clear" w:color="auto" w:fill="auto"/>
          </w:tcPr>
          <w:p w:rsidR="00036884" w:rsidRPr="00FE70DE" w:rsidRDefault="00036884" w:rsidP="00036884">
            <w:pPr>
              <w:rPr>
                <w:rFonts w:ascii="Calibri Light" w:hAnsi="Calibri Light" w:cs="Calibri Light"/>
                <w:i/>
                <w:iCs/>
              </w:rPr>
            </w:pPr>
            <w:r w:rsidRPr="00FE70DE">
              <w:rPr>
                <w:rFonts w:ascii="Calibri Light" w:hAnsi="Calibri Light" w:cs="Calibri Light"/>
              </w:rPr>
              <w:t>Világos, sötét, kapcsoló,</w:t>
            </w:r>
            <w:r w:rsidRPr="00FE70DE">
              <w:rPr>
                <w:rFonts w:ascii="Calibri Light" w:hAnsi="Calibri Light" w:cs="Calibri Light"/>
                <w:i/>
                <w:iCs/>
              </w:rPr>
              <w:t xml:space="preserve"> egészséges</w:t>
            </w:r>
            <w:r w:rsidRPr="00FE70DE">
              <w:rPr>
                <w:rFonts w:ascii="Calibri Light" w:hAnsi="Calibri Light" w:cs="Calibri Light"/>
              </w:rPr>
              <w:t xml:space="preserve">, </w:t>
            </w:r>
            <w:r w:rsidRPr="00FE70DE">
              <w:rPr>
                <w:rFonts w:ascii="Calibri Light" w:hAnsi="Calibri Light" w:cs="Calibri Light"/>
                <w:i/>
                <w:iCs/>
              </w:rPr>
              <w:t>egészségtelen</w:t>
            </w:r>
            <w:r w:rsidRPr="00FE70DE">
              <w:rPr>
                <w:rFonts w:ascii="Calibri Light" w:hAnsi="Calibri Light" w:cs="Calibri Light"/>
              </w:rPr>
              <w:t xml:space="preserve">, </w:t>
            </w:r>
            <w:r w:rsidRPr="00FE70DE">
              <w:rPr>
                <w:rFonts w:ascii="Calibri Light" w:hAnsi="Calibri Light" w:cs="Calibri Light"/>
                <w:i/>
                <w:iCs/>
              </w:rPr>
              <w:t>veszélyes</w:t>
            </w:r>
            <w:r w:rsidRPr="00FE70DE">
              <w:rPr>
                <w:rFonts w:ascii="Calibri Light" w:hAnsi="Calibri Light" w:cs="Calibri Light"/>
              </w:rPr>
              <w:t xml:space="preserve">, </w:t>
            </w:r>
            <w:r w:rsidRPr="00FE70DE">
              <w:rPr>
                <w:rFonts w:ascii="Calibri Light" w:hAnsi="Calibri Light" w:cs="Calibri Light"/>
                <w:i/>
                <w:iCs/>
              </w:rPr>
              <w:t>biztonságos</w:t>
            </w:r>
            <w:r w:rsidRPr="00FE70DE">
              <w:rPr>
                <w:rFonts w:ascii="Calibri Light" w:hAnsi="Calibri Light" w:cs="Calibri Light"/>
              </w:rPr>
              <w:t>, erős, gyenge;</w:t>
            </w:r>
          </w:p>
          <w:p w:rsidR="00036884" w:rsidRPr="00FE70DE" w:rsidRDefault="00036884" w:rsidP="00036884">
            <w:pPr>
              <w:rPr>
                <w:rFonts w:ascii="Calibri Light" w:hAnsi="Calibri Light" w:cs="Calibri Light"/>
                <w:i/>
                <w:iCs/>
              </w:rPr>
            </w:pPr>
            <w:r w:rsidRPr="00FE70DE">
              <w:rPr>
                <w:rFonts w:ascii="Calibri Light" w:hAnsi="Calibri Light" w:cs="Calibri Light"/>
              </w:rPr>
              <w:t xml:space="preserve">padlás, pince, </w:t>
            </w:r>
            <w:r w:rsidRPr="00FE70DE">
              <w:rPr>
                <w:rFonts w:ascii="Calibri Light" w:hAnsi="Calibri Light" w:cs="Calibri Light"/>
                <w:i/>
                <w:iCs/>
              </w:rPr>
              <w:t xml:space="preserve">raktár, </w:t>
            </w:r>
            <w:r w:rsidRPr="00FE70DE">
              <w:rPr>
                <w:rFonts w:ascii="Calibri Light" w:hAnsi="Calibri Light" w:cs="Calibri Light"/>
              </w:rPr>
              <w:t>fönt, lent, piszkos</w:t>
            </w:r>
            <w:r w:rsidRPr="00FE70DE">
              <w:rPr>
                <w:rFonts w:ascii="Calibri Light" w:hAnsi="Calibri Light" w:cs="Calibri Light"/>
                <w:i/>
                <w:iCs/>
              </w:rPr>
              <w:t xml:space="preserve">, </w:t>
            </w:r>
            <w:r w:rsidRPr="00FE70DE">
              <w:rPr>
                <w:rFonts w:ascii="Calibri Light" w:hAnsi="Calibri Light" w:cs="Calibri Light"/>
              </w:rPr>
              <w:t>régi, új, magas</w:t>
            </w:r>
            <w:r w:rsidRPr="00FE70DE">
              <w:rPr>
                <w:rFonts w:ascii="Calibri Light" w:hAnsi="Calibri Light" w:cs="Calibri Light"/>
                <w:i/>
                <w:iCs/>
              </w:rPr>
              <w:t xml:space="preserve">, </w:t>
            </w:r>
            <w:r w:rsidRPr="00FE70DE">
              <w:rPr>
                <w:rFonts w:ascii="Calibri Light" w:hAnsi="Calibri Light" w:cs="Calibri Light"/>
              </w:rPr>
              <w:t>hideg/</w:t>
            </w:r>
            <w:r w:rsidRPr="00FE70DE">
              <w:rPr>
                <w:rFonts w:ascii="Calibri Light" w:hAnsi="Calibri Light" w:cs="Calibri Light"/>
                <w:i/>
                <w:iCs/>
              </w:rPr>
              <w:t>hűvös</w:t>
            </w:r>
            <w:r w:rsidRPr="00FE70DE">
              <w:rPr>
                <w:rFonts w:ascii="Calibri Light" w:hAnsi="Calibri Light" w:cs="Calibri Light"/>
              </w:rPr>
              <w:t xml:space="preserve">, </w:t>
            </w:r>
            <w:r w:rsidRPr="00FE70DE">
              <w:rPr>
                <w:rFonts w:ascii="Calibri Light" w:hAnsi="Calibri Light" w:cs="Calibri Light"/>
                <w:i/>
                <w:iCs/>
              </w:rPr>
              <w:t>nedves, hordó</w:t>
            </w:r>
            <w:r w:rsidRPr="00FE70DE">
              <w:rPr>
                <w:rFonts w:ascii="Calibri Light" w:hAnsi="Calibri Light" w:cs="Calibri Light"/>
              </w:rPr>
              <w:t xml:space="preserve">, kosár, </w:t>
            </w:r>
            <w:r w:rsidRPr="00FE70DE">
              <w:rPr>
                <w:rFonts w:ascii="Calibri Light" w:hAnsi="Calibri Light" w:cs="Calibri Light"/>
                <w:i/>
                <w:iCs/>
              </w:rPr>
              <w:t>prés.</w:t>
            </w:r>
          </w:p>
          <w:p w:rsidR="00036884" w:rsidRPr="00FE70DE" w:rsidRDefault="00036884" w:rsidP="00036884">
            <w:pPr>
              <w:rPr>
                <w:rFonts w:ascii="Calibri Light" w:hAnsi="Calibri Light" w:cs="Calibri Light"/>
                <w:i/>
                <w:iCs/>
              </w:rPr>
            </w:pPr>
            <w:r w:rsidRPr="00FE70DE">
              <w:rPr>
                <w:rFonts w:ascii="Calibri Light" w:hAnsi="Calibri Light" w:cs="Calibri Light"/>
              </w:rPr>
              <w:t>Helyiségek</w:t>
            </w:r>
            <w:r w:rsidRPr="00FE70DE">
              <w:rPr>
                <w:rFonts w:ascii="Calibri Light" w:hAnsi="Calibri Light" w:cs="Calibri Light"/>
                <w:i/>
                <w:iCs/>
              </w:rPr>
              <w:t>, eszközök, főzőeszközök,</w:t>
            </w:r>
            <w:r w:rsidRPr="00FE70DE">
              <w:rPr>
                <w:rFonts w:ascii="Calibri Light" w:hAnsi="Calibri Light" w:cs="Calibri Light"/>
              </w:rPr>
              <w:t xml:space="preserve"> </w:t>
            </w:r>
            <w:r w:rsidRPr="00FE70DE">
              <w:rPr>
                <w:rFonts w:ascii="Calibri Light" w:hAnsi="Calibri Light" w:cs="Calibri Light"/>
                <w:i/>
                <w:iCs/>
              </w:rPr>
              <w:t xml:space="preserve">evőeszközök, </w:t>
            </w:r>
            <w:r w:rsidRPr="00FE70DE">
              <w:rPr>
                <w:rFonts w:ascii="Calibri Light" w:hAnsi="Calibri Light" w:cs="Calibri Light"/>
              </w:rPr>
              <w:t>sötétítés, világítás,</w:t>
            </w:r>
            <w:r w:rsidRPr="00FE70DE">
              <w:rPr>
                <w:rFonts w:ascii="Calibri Light" w:hAnsi="Calibri Light" w:cs="Calibri Light"/>
                <w:i/>
                <w:iCs/>
              </w:rPr>
              <w:t xml:space="preserve"> </w:t>
            </w:r>
            <w:r w:rsidRPr="00FE70DE">
              <w:rPr>
                <w:rFonts w:ascii="Calibri Light" w:hAnsi="Calibri Light" w:cs="Calibri Light"/>
              </w:rPr>
              <w:t xml:space="preserve">takarítás, </w:t>
            </w:r>
            <w:r w:rsidRPr="00FE70DE">
              <w:rPr>
                <w:rFonts w:ascii="Calibri Light" w:hAnsi="Calibri Light" w:cs="Calibri Light"/>
                <w:i/>
                <w:iCs/>
              </w:rPr>
              <w:t xml:space="preserve">felújítás, </w:t>
            </w:r>
            <w:r w:rsidRPr="00FE70DE">
              <w:rPr>
                <w:rFonts w:ascii="Calibri Light" w:hAnsi="Calibri Light" w:cs="Calibri Light"/>
              </w:rPr>
              <w:t xml:space="preserve">pihenés, éjszaka, ágyazás, érkezés, indulás, bejárat, kijárat, helyre tesz, rend, rendetlenség. </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38"/>
        <w:gridCol w:w="1360"/>
        <w:gridCol w:w="4740"/>
        <w:gridCol w:w="1614"/>
      </w:tblGrid>
      <w:tr w:rsidR="00036884" w:rsidRPr="00FE70DE" w:rsidTr="00036884">
        <w:trPr>
          <w:trHeight w:val="200"/>
        </w:trPr>
        <w:tc>
          <w:tcPr>
            <w:tcW w:w="2148"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62"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5. Tájékozódás időben</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 évf:25óra</w:t>
            </w:r>
          </w:p>
        </w:tc>
      </w:tr>
      <w:tr w:rsidR="00036884" w:rsidRPr="00FE70DE" w:rsidTr="00036884">
        <w:trPr>
          <w:trHeight w:val="200"/>
        </w:trPr>
        <w:tc>
          <w:tcPr>
            <w:tcW w:w="2148"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62" w:type="dxa"/>
            <w:gridSpan w:val="2"/>
            <w:vMerge/>
            <w:shd w:val="clear" w:color="auto" w:fill="auto"/>
            <w:vAlign w:val="center"/>
          </w:tcPr>
          <w:p w:rsidR="00036884" w:rsidRPr="00FE70DE" w:rsidRDefault="00036884" w:rsidP="00036884">
            <w:pPr>
              <w:rPr>
                <w:rFonts w:ascii="Calibri Light" w:hAnsi="Calibri Light" w:cs="Calibri Light"/>
                <w:b/>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 évf.:25 óra</w:t>
            </w:r>
          </w:p>
        </w:tc>
      </w:tr>
      <w:tr w:rsidR="00036884" w:rsidRPr="00FE70DE" w:rsidTr="00036884">
        <w:tc>
          <w:tcPr>
            <w:tcW w:w="2148"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34"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Az idő fogalma és a kapcsolódó cselekvések összekötése.</w:t>
            </w:r>
          </w:p>
        </w:tc>
      </w:tr>
      <w:tr w:rsidR="00036884" w:rsidRPr="00FE70DE" w:rsidTr="00036884">
        <w:tc>
          <w:tcPr>
            <w:tcW w:w="338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9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88"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a munkanap, pihenőnap fogalmát, a napszakok és étkezések megnevezését.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Ismerni az évszakok jellemző jegyeit, felsorolni, megnevezni. Összehasonlításokat végezni.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Társára figyelni, vele beszélgetni, segíteni munkáját.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Követni és teljesíteni a pedagógus kéréseit.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Felismerni képekről, biztonsággal az évszakokat, a jellemző képeket kiválasztani, összerendezni.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Automatikusan sorolni a hét napjait, a hétvégi napokat kérdésre kiválasztani.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Érdeklődni, tájékozódni, segítséggel naptárban is.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Használni a ma, tegnap, holnap fogalmát. Mesélni napi élményeiről.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Elhelyezni a napszakokat illetően a különböző cselekvéseket, történéseket.</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Beszédében ragokat, határozószavakat, igekötőket használni.</w:t>
            </w:r>
          </w:p>
        </w:tc>
        <w:tc>
          <w:tcPr>
            <w:tcW w:w="579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Időfogalmak bővítése.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Napok, napszakok. A hét napjai. Hétvégi napok.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hét napjainak jelölése, az aktuális nap megjelölése, megnevezése.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Napszakok összekapcsolása cselekvésekkel. Napszakok sorrendje, napszakok és tartózkodási hely megjelölése (állandó szimbólumok, megjelölés használata).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Tegnap, ma, holnap fogalmának kialakítása.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Reggel– dél – délután – este, a kapcsolódó rutinszerű tevékenységekkel.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Évszakok, időjárási jelenségek megnevezése segítséggel.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négy évszak jellemzése.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Nevük megtanítása, képről történő azonosítás. Évszakok változásainak megfigyelése.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Napi rendszerességgel az aktuális nap bejelölése naptárba, vagy egyéb helyre, a „tegnap … volt”, „holnap … lesz” kifejezések használata segítséggel.</w:t>
            </w:r>
          </w:p>
          <w:p w:rsidR="00036884" w:rsidRPr="00FE70DE" w:rsidRDefault="00036884" w:rsidP="00036884">
            <w:pPr>
              <w:rPr>
                <w:rFonts w:ascii="Calibri Light" w:hAnsi="Calibri Light" w:cs="Calibri Light"/>
              </w:rPr>
            </w:pPr>
            <w:r w:rsidRPr="00FE70DE">
              <w:rPr>
                <w:rFonts w:ascii="Calibri Light" w:hAnsi="Calibri Light" w:cs="Calibri Light"/>
              </w:rPr>
              <w:t>Napszakok jelölése, megnevezése, képválogatás, cselekvések napszakhoz rendelése (éjjel, nappal, reggel, délelőtt, délben, délután, este), napszakokhoz kapcsolódó étkezések.</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napszakoknak megfelelő tevékenységek ismerete. </w:t>
            </w:r>
          </w:p>
          <w:p w:rsidR="00036884" w:rsidRPr="00FE70DE" w:rsidRDefault="00036884" w:rsidP="00036884">
            <w:pPr>
              <w:rPr>
                <w:rFonts w:ascii="Calibri Light" w:hAnsi="Calibri Light" w:cs="Calibri Light"/>
              </w:rPr>
            </w:pPr>
            <w:r w:rsidRPr="00FE70DE">
              <w:rPr>
                <w:rFonts w:ascii="Calibri Light" w:hAnsi="Calibri Light" w:cs="Calibri Light"/>
              </w:rPr>
              <w:t>Kérdésre válaszolva a napszakok és a napszakokhoz kapcsolódó események felsorolása.</w:t>
            </w:r>
          </w:p>
          <w:p w:rsidR="00036884" w:rsidRPr="00FE70DE" w:rsidRDefault="00036884" w:rsidP="00036884">
            <w:pPr>
              <w:rPr>
                <w:rFonts w:ascii="Calibri Light" w:hAnsi="Calibri Light" w:cs="Calibri Light"/>
              </w:rPr>
            </w:pPr>
            <w:r w:rsidRPr="00FE70DE">
              <w:rPr>
                <w:rFonts w:ascii="Calibri Light" w:hAnsi="Calibri Light" w:cs="Calibri Light"/>
              </w:rPr>
              <w:t>Képes napirend készítése. Képes órarend készítése. Napirend összeállítása.</w:t>
            </w:r>
          </w:p>
          <w:p w:rsidR="00036884" w:rsidRPr="00FE70DE" w:rsidRDefault="00036884" w:rsidP="00036884">
            <w:pPr>
              <w:rPr>
                <w:rFonts w:ascii="Calibri Light" w:hAnsi="Calibri Light" w:cs="Calibri Light"/>
              </w:rPr>
            </w:pPr>
            <w:r w:rsidRPr="00FE70DE">
              <w:rPr>
                <w:rFonts w:ascii="Calibri Light" w:hAnsi="Calibri Light" w:cs="Calibri Light"/>
              </w:rPr>
              <w:t>Séták és udvari játék alkalmával az időjárással kapcsolatos ismeretek, megfigyelések gyűjtése.</w:t>
            </w:r>
          </w:p>
          <w:p w:rsidR="00036884" w:rsidRPr="00FE70DE" w:rsidRDefault="00036884" w:rsidP="00036884">
            <w:pPr>
              <w:rPr>
                <w:rFonts w:ascii="Calibri Light" w:hAnsi="Calibri Light" w:cs="Calibri Light"/>
              </w:rPr>
            </w:pPr>
            <w:r w:rsidRPr="00FE70DE">
              <w:rPr>
                <w:rFonts w:ascii="Calibri Light" w:hAnsi="Calibri Light" w:cs="Calibri Light"/>
              </w:rPr>
              <w:t>Télen a téli sportok, nyáron a fürdőzés emlékeit őrizve az iskolában képekről felidézés, kiegészítve egyéb történésekkel.</w:t>
            </w:r>
          </w:p>
          <w:p w:rsidR="00036884" w:rsidRPr="00FE70DE" w:rsidRDefault="00036884" w:rsidP="00036884">
            <w:pPr>
              <w:rPr>
                <w:rFonts w:ascii="Calibri Light" w:hAnsi="Calibri Light" w:cs="Calibri Light"/>
              </w:rPr>
            </w:pPr>
            <w:r w:rsidRPr="00FE70DE">
              <w:rPr>
                <w:rFonts w:ascii="Calibri Light" w:hAnsi="Calibri Light" w:cs="Calibri Light"/>
              </w:rPr>
              <w:t>Képek gyűjtése, szortírozása.</w:t>
            </w:r>
          </w:p>
          <w:p w:rsidR="00036884" w:rsidRPr="00FE70DE" w:rsidRDefault="00036884" w:rsidP="00036884">
            <w:pPr>
              <w:rPr>
                <w:rFonts w:ascii="Calibri Light" w:hAnsi="Calibri Light" w:cs="Calibri Light"/>
              </w:rPr>
            </w:pPr>
            <w:r w:rsidRPr="00FE70DE">
              <w:rPr>
                <w:rFonts w:ascii="Calibri Light" w:hAnsi="Calibri Light" w:cs="Calibri Light"/>
              </w:rPr>
              <w:t>Téli-nyári ruhák válogatása, közös halmazba helyezve a köztes (is-is) ruhadarabokat vagy képeket.</w:t>
            </w:r>
          </w:p>
          <w:p w:rsidR="00036884" w:rsidRPr="00FE70DE" w:rsidRDefault="00036884" w:rsidP="00036884">
            <w:pPr>
              <w:rPr>
                <w:rFonts w:ascii="Calibri Light" w:hAnsi="Calibri Light" w:cs="Calibri Light"/>
              </w:rPr>
            </w:pPr>
            <w:r w:rsidRPr="00FE70DE">
              <w:rPr>
                <w:rFonts w:ascii="Calibri Light" w:hAnsi="Calibri Light" w:cs="Calibri Light"/>
              </w:rPr>
              <w:t>A hét napjainak felsorolása jó sorrendiséggel, saját életének eseményei hozzárendelése.</w:t>
            </w:r>
          </w:p>
          <w:p w:rsidR="00036884" w:rsidRPr="00FE70DE" w:rsidRDefault="00036884" w:rsidP="00036884">
            <w:pPr>
              <w:rPr>
                <w:rFonts w:ascii="Calibri Light" w:hAnsi="Calibri Light" w:cs="Calibri Light"/>
              </w:rPr>
            </w:pPr>
            <w:r w:rsidRPr="00FE70DE">
              <w:rPr>
                <w:rFonts w:ascii="Calibri Light" w:hAnsi="Calibri Light" w:cs="Calibri Light"/>
              </w:rPr>
              <w:t>A hétvégi napok kiemelése, jelölése jellemző képpel.</w:t>
            </w:r>
          </w:p>
          <w:p w:rsidR="00036884" w:rsidRPr="00FE70DE" w:rsidRDefault="00036884" w:rsidP="00036884">
            <w:pPr>
              <w:rPr>
                <w:rFonts w:ascii="Calibri Light" w:hAnsi="Calibri Light" w:cs="Calibri Light"/>
              </w:rPr>
            </w:pPr>
            <w:r w:rsidRPr="00FE70DE">
              <w:rPr>
                <w:rFonts w:ascii="Calibri Light" w:hAnsi="Calibri Light" w:cs="Calibri Light"/>
              </w:rPr>
              <w:t>Heti program összeállítása képes formában, egyszerű jelképekkel.</w:t>
            </w:r>
          </w:p>
          <w:p w:rsidR="00036884" w:rsidRPr="00FE70DE" w:rsidRDefault="00036884" w:rsidP="00036884">
            <w:pPr>
              <w:rPr>
                <w:rFonts w:ascii="Calibri Light" w:hAnsi="Calibri Light" w:cs="Calibri Light"/>
              </w:rPr>
            </w:pPr>
            <w:r w:rsidRPr="00FE70DE">
              <w:rPr>
                <w:rFonts w:ascii="Calibri Light" w:hAnsi="Calibri Light" w:cs="Calibri Light"/>
              </w:rPr>
              <w:t>Saját szakköri programjainak naphoz, napszakhoz rendelése.</w:t>
            </w:r>
          </w:p>
          <w:p w:rsidR="00036884" w:rsidRPr="00FE70DE" w:rsidRDefault="00036884" w:rsidP="00036884">
            <w:pPr>
              <w:rPr>
                <w:rFonts w:ascii="Calibri Light" w:hAnsi="Calibri Light" w:cs="Calibri Light"/>
              </w:rPr>
            </w:pPr>
            <w:r w:rsidRPr="00FE70DE">
              <w:rPr>
                <w:rFonts w:ascii="Calibri Light" w:hAnsi="Calibri Light" w:cs="Calibri Light"/>
              </w:rPr>
              <w:t>Képről a saját heti elfoglaltság mutatása, elmondása.</w:t>
            </w:r>
          </w:p>
          <w:p w:rsidR="00036884" w:rsidRPr="00FE70DE" w:rsidRDefault="00036884" w:rsidP="00036884">
            <w:pPr>
              <w:rPr>
                <w:rFonts w:ascii="Calibri Light" w:hAnsi="Calibri Light" w:cs="Calibri Light"/>
              </w:rPr>
            </w:pPr>
            <w:r w:rsidRPr="00FE70DE">
              <w:rPr>
                <w:rFonts w:ascii="Calibri Light" w:hAnsi="Calibri Light" w:cs="Calibri Light"/>
              </w:rPr>
              <w:t>Évszakok jellemzőinek megfigyelése (a tanév során folyamatosan megfigyelések végzése), képekről az évszakok felismerése, megnevezése. Téli-nyári sportok megnevezése.</w:t>
            </w:r>
          </w:p>
          <w:p w:rsidR="00036884" w:rsidRPr="00FE70DE" w:rsidRDefault="00036884" w:rsidP="00036884">
            <w:pPr>
              <w:rPr>
                <w:rFonts w:ascii="Calibri Light" w:hAnsi="Calibri Light" w:cs="Calibri Light"/>
              </w:rPr>
            </w:pPr>
            <w:r w:rsidRPr="00FE70DE">
              <w:rPr>
                <w:rFonts w:ascii="Calibri Light" w:hAnsi="Calibri Light" w:cs="Calibri Light"/>
              </w:rPr>
              <w:t>Beszédében melléknevek, határozószók, igék használata.</w:t>
            </w:r>
          </w:p>
          <w:p w:rsidR="00036884" w:rsidRPr="00FE70DE" w:rsidRDefault="00036884" w:rsidP="00036884">
            <w:pPr>
              <w:rPr>
                <w:rFonts w:ascii="Calibri Light" w:hAnsi="Calibri Light" w:cs="Calibri Light"/>
              </w:rPr>
            </w:pPr>
            <w:r w:rsidRPr="00FE70DE">
              <w:rPr>
                <w:rFonts w:ascii="Calibri Light" w:hAnsi="Calibri Light" w:cs="Calibri Light"/>
              </w:rPr>
              <w:t>Mesék (versek, dalok) az évszakokról, napokról, napszakokról.</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Napok neve, napszakok neve, napszakokhoz kötött étkezések neve.</w:t>
            </w:r>
          </w:p>
          <w:p w:rsidR="00036884" w:rsidRPr="00FE70DE" w:rsidRDefault="00036884" w:rsidP="00036884">
            <w:pPr>
              <w:rPr>
                <w:rFonts w:ascii="Calibri Light" w:hAnsi="Calibri Light" w:cs="Calibri Light"/>
                <w:i/>
                <w:iCs/>
              </w:rPr>
            </w:pPr>
            <w:r w:rsidRPr="00FE70DE">
              <w:rPr>
                <w:rFonts w:ascii="Calibri Light" w:hAnsi="Calibri Light" w:cs="Calibri Light"/>
              </w:rPr>
              <w:t xml:space="preserve">Évszakok, </w:t>
            </w:r>
            <w:r w:rsidRPr="00FE70DE">
              <w:rPr>
                <w:rFonts w:ascii="Calibri Light" w:hAnsi="Calibri Light" w:cs="Calibri Light"/>
                <w:i/>
                <w:iCs/>
              </w:rPr>
              <w:t>időjárás,</w:t>
            </w:r>
            <w:r w:rsidRPr="00FE70DE">
              <w:rPr>
                <w:rFonts w:ascii="Calibri Light" w:hAnsi="Calibri Light" w:cs="Calibri Light"/>
              </w:rPr>
              <w:t xml:space="preserve"> tél, tavasz, nyár, ősz, hideg, meleg</w:t>
            </w:r>
            <w:r w:rsidRPr="00FE70DE">
              <w:rPr>
                <w:rFonts w:ascii="Calibri Light" w:hAnsi="Calibri Light" w:cs="Calibri Light"/>
                <w:i/>
                <w:iCs/>
              </w:rPr>
              <w:t>,</w:t>
            </w:r>
            <w:r w:rsidRPr="00FE70DE">
              <w:rPr>
                <w:rFonts w:ascii="Calibri Light" w:hAnsi="Calibri Light" w:cs="Calibri Light"/>
              </w:rPr>
              <w:t xml:space="preserve"> sportok, napsütés, szél,</w:t>
            </w:r>
            <w:r w:rsidRPr="00FE70DE">
              <w:rPr>
                <w:rFonts w:ascii="Calibri Light" w:hAnsi="Calibri Light" w:cs="Calibri Light"/>
                <w:i/>
                <w:iCs/>
              </w:rPr>
              <w:t xml:space="preserve"> </w:t>
            </w:r>
            <w:r w:rsidRPr="00FE70DE">
              <w:rPr>
                <w:rFonts w:ascii="Calibri Light" w:hAnsi="Calibri Light" w:cs="Calibri Light"/>
              </w:rPr>
              <w:t xml:space="preserve">szeles, </w:t>
            </w:r>
            <w:r w:rsidRPr="00FE70DE">
              <w:rPr>
                <w:rFonts w:ascii="Calibri Light" w:hAnsi="Calibri Light" w:cs="Calibri Light"/>
                <w:i/>
                <w:iCs/>
              </w:rPr>
              <w:t>viharos,</w:t>
            </w:r>
            <w:r w:rsidRPr="00FE70DE">
              <w:rPr>
                <w:rFonts w:ascii="Calibri Light" w:hAnsi="Calibri Light" w:cs="Calibri Light"/>
              </w:rPr>
              <w:t xml:space="preserve"> hófehér, jég</w:t>
            </w:r>
            <w:r w:rsidRPr="00FE70DE">
              <w:rPr>
                <w:rFonts w:ascii="Calibri Light" w:hAnsi="Calibri Light" w:cs="Calibri Light"/>
                <w:i/>
                <w:iCs/>
              </w:rPr>
              <w:t xml:space="preserve">, </w:t>
            </w:r>
            <w:r w:rsidRPr="00FE70DE">
              <w:rPr>
                <w:rFonts w:ascii="Calibri Light" w:hAnsi="Calibri Light" w:cs="Calibri Light"/>
              </w:rPr>
              <w:t>fürdőzés, napozás</w:t>
            </w:r>
            <w:r w:rsidRPr="00FE70DE">
              <w:rPr>
                <w:rFonts w:ascii="Calibri Light" w:hAnsi="Calibri Light" w:cs="Calibri Light"/>
                <w:i/>
                <w:iCs/>
              </w:rPr>
              <w:t xml:space="preserve">, </w:t>
            </w:r>
            <w:r w:rsidRPr="00FE70DE">
              <w:rPr>
                <w:rFonts w:ascii="Calibri Light" w:hAnsi="Calibri Light" w:cs="Calibri Light"/>
              </w:rPr>
              <w:t>síelés, szánkózás</w:t>
            </w:r>
            <w:r w:rsidRPr="00FE70DE">
              <w:rPr>
                <w:rFonts w:ascii="Calibri Light" w:hAnsi="Calibri Light" w:cs="Calibri Light"/>
                <w:i/>
                <w:iCs/>
              </w:rPr>
              <w:t xml:space="preserve">, </w:t>
            </w:r>
            <w:r w:rsidRPr="00FE70DE">
              <w:rPr>
                <w:rFonts w:ascii="Calibri Light" w:hAnsi="Calibri Light" w:cs="Calibri Light"/>
              </w:rPr>
              <w:t>havazás</w:t>
            </w:r>
            <w:r w:rsidRPr="00FE70DE">
              <w:rPr>
                <w:rFonts w:ascii="Calibri Light" w:hAnsi="Calibri Light" w:cs="Calibri Light"/>
                <w:i/>
                <w:iCs/>
              </w:rPr>
              <w:t xml:space="preserve">, </w:t>
            </w:r>
            <w:r w:rsidRPr="00FE70DE">
              <w:rPr>
                <w:rFonts w:ascii="Calibri Light" w:hAnsi="Calibri Light" w:cs="Calibri Light"/>
              </w:rPr>
              <w:t xml:space="preserve">dér, jég, </w:t>
            </w:r>
            <w:r w:rsidRPr="00FE70DE">
              <w:rPr>
                <w:rFonts w:ascii="Calibri Light" w:hAnsi="Calibri Light" w:cs="Calibri Light"/>
                <w:i/>
                <w:iCs/>
              </w:rPr>
              <w:t>tegnap</w:t>
            </w:r>
            <w:r w:rsidRPr="00FE70DE">
              <w:rPr>
                <w:rFonts w:ascii="Calibri Light" w:hAnsi="Calibri Light" w:cs="Calibri Light"/>
              </w:rPr>
              <w:t xml:space="preserve">, ma, holnap, elmúlt, lesz, </w:t>
            </w:r>
            <w:r w:rsidRPr="00FE70DE">
              <w:rPr>
                <w:rFonts w:ascii="Calibri Light" w:hAnsi="Calibri Light" w:cs="Calibri Light"/>
                <w:i/>
                <w:iCs/>
              </w:rPr>
              <w:t>munkanap, hétvége</w:t>
            </w:r>
            <w:r w:rsidRPr="00FE70DE">
              <w:rPr>
                <w:rFonts w:ascii="Calibri Light" w:hAnsi="Calibri Light" w:cs="Calibri Light"/>
              </w:rPr>
              <w:t xml:space="preserve">, </w:t>
            </w:r>
            <w:r w:rsidRPr="00FE70DE">
              <w:rPr>
                <w:rFonts w:ascii="Calibri Light" w:hAnsi="Calibri Light" w:cs="Calibri Light"/>
                <w:i/>
                <w:iCs/>
              </w:rPr>
              <w:t xml:space="preserve">pihenőnap, program, </w:t>
            </w:r>
            <w:r w:rsidRPr="00FE70DE">
              <w:rPr>
                <w:rFonts w:ascii="Calibri Light" w:hAnsi="Calibri Light" w:cs="Calibri Light"/>
              </w:rPr>
              <w:t xml:space="preserve">nap, </w:t>
            </w:r>
            <w:r w:rsidRPr="00FE70DE">
              <w:rPr>
                <w:rFonts w:ascii="Calibri Light" w:hAnsi="Calibri Light" w:cs="Calibri Light"/>
                <w:i/>
                <w:iCs/>
              </w:rPr>
              <w:t>felkelő</w:t>
            </w:r>
            <w:r w:rsidRPr="00FE70DE">
              <w:rPr>
                <w:rFonts w:ascii="Calibri Light" w:hAnsi="Calibri Light" w:cs="Calibri Light"/>
              </w:rPr>
              <w:t xml:space="preserve"> </w:t>
            </w:r>
            <w:r w:rsidRPr="00FE70DE">
              <w:rPr>
                <w:rFonts w:ascii="Calibri Light" w:hAnsi="Calibri Light" w:cs="Calibri Light"/>
                <w:i/>
                <w:iCs/>
              </w:rPr>
              <w:t>nap</w:t>
            </w:r>
            <w:r w:rsidRPr="00FE70DE">
              <w:rPr>
                <w:rFonts w:ascii="Calibri Light" w:hAnsi="Calibri Light" w:cs="Calibri Light"/>
              </w:rPr>
              <w:t xml:space="preserve">, </w:t>
            </w:r>
            <w:r w:rsidRPr="00FE70DE">
              <w:rPr>
                <w:rFonts w:ascii="Calibri Light" w:hAnsi="Calibri Light" w:cs="Calibri Light"/>
                <w:i/>
                <w:iCs/>
              </w:rPr>
              <w:t>lenyugvó</w:t>
            </w:r>
            <w:r w:rsidRPr="00FE70DE">
              <w:rPr>
                <w:rFonts w:ascii="Calibri Light" w:hAnsi="Calibri Light" w:cs="Calibri Light"/>
              </w:rPr>
              <w:t xml:space="preserve"> </w:t>
            </w:r>
            <w:r w:rsidRPr="00FE70DE">
              <w:rPr>
                <w:rFonts w:ascii="Calibri Light" w:hAnsi="Calibri Light" w:cs="Calibri Light"/>
                <w:i/>
                <w:iCs/>
              </w:rPr>
              <w:t xml:space="preserve">nap. </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288"/>
        <w:gridCol w:w="1410"/>
        <w:gridCol w:w="4739"/>
        <w:gridCol w:w="1614"/>
      </w:tblGrid>
      <w:tr w:rsidR="00036884" w:rsidRPr="00FE70DE" w:rsidTr="00036884">
        <w:trPr>
          <w:trHeight w:val="200"/>
        </w:trPr>
        <w:tc>
          <w:tcPr>
            <w:tcW w:w="2103"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607"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6. É</w:t>
            </w:r>
            <w:r w:rsidRPr="00FE70DE">
              <w:rPr>
                <w:rFonts w:ascii="Calibri Light" w:hAnsi="Calibri Light" w:cs="Calibri Light"/>
                <w:b/>
                <w:iCs/>
              </w:rPr>
              <w:t>lőlények</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3.évf: 19 óra</w:t>
            </w:r>
          </w:p>
        </w:tc>
      </w:tr>
      <w:tr w:rsidR="00036884" w:rsidRPr="00FE70DE" w:rsidTr="00036884">
        <w:trPr>
          <w:trHeight w:val="200"/>
        </w:trPr>
        <w:tc>
          <w:tcPr>
            <w:tcW w:w="2103"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607" w:type="dxa"/>
            <w:gridSpan w:val="2"/>
            <w:vMerge/>
            <w:shd w:val="clear" w:color="auto" w:fill="auto"/>
            <w:vAlign w:val="center"/>
          </w:tcPr>
          <w:p w:rsidR="00036884" w:rsidRPr="00FE70DE" w:rsidRDefault="00036884" w:rsidP="00036884">
            <w:pPr>
              <w:rPr>
                <w:rFonts w:ascii="Calibri Light" w:hAnsi="Calibri Light" w:cs="Calibri Light"/>
                <w:b/>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4.évf.: 19 óra</w:t>
            </w:r>
          </w:p>
        </w:tc>
      </w:tr>
      <w:tr w:rsidR="00036884" w:rsidRPr="00FE70DE" w:rsidTr="00036884">
        <w:tc>
          <w:tcPr>
            <w:tcW w:w="2103"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79"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növények és állatok közötti azonosságok, különbözőségek megmutatása, megnevezése.</w:t>
            </w:r>
          </w:p>
        </w:tc>
      </w:tr>
      <w:tr w:rsidR="00036884" w:rsidRPr="00FE70DE" w:rsidTr="00036884">
        <w:tc>
          <w:tcPr>
            <w:tcW w:w="338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9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89"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Szeretni a természetet. Megnevezni néhány növényt, virágot, zöldséget kép alapján.</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Növényeket gondozni.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tanultak alapján összehasonlítani, megkülönböztetni, főfogalom alá rendezni, emlékezetből felsorolni a látottakat.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Érdeklődéssel szemlélni a körülötte lévő élővilág létezését.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Egyre hosszabban megfigyelni, összpontosítani.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Érteni a rész-egész viszonyát.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Megfogalmazni kérdéseket, kérdésre válaszolni.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Gondolatokat, élményeket mondatokban megfogalmazni.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Szeretni az állatokat, felismerni, megnevezni őket.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Lehetőség szerint háziállatokat otthon, segítséggel gondozni.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Szerepjátékokban egyszerű mozgásokat és hangokat utánozni.</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Bővíteni szókincsét a határozószókkal, igékkel, használni a felkiáltó mondatot.</w:t>
            </w:r>
          </w:p>
        </w:tc>
        <w:tc>
          <w:tcPr>
            <w:tcW w:w="579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rPr>
            </w:pPr>
            <w:r w:rsidRPr="00FE70DE">
              <w:rPr>
                <w:rFonts w:ascii="Calibri Light" w:hAnsi="Calibri Light" w:cs="Calibri Light"/>
                <w:i/>
              </w:rPr>
              <w:t>Növények</w:t>
            </w:r>
            <w:r w:rsidRPr="00FE70DE">
              <w:rPr>
                <w:rFonts w:ascii="Calibri Light" w:hAnsi="Calibri Light" w:cs="Calibri Light"/>
              </w:rPr>
              <w: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Virágok felismerése, egyeztetési gyakorlatok segítségével.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Gyümölcsök, zöldségek megfigyelése, megnevezése, csoportosítása.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Pálmaház, füvészkert, házi kert, liget, erdő, parkok megtekintése.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Növény részeinek bemutatása, megnevezése.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Konyhakert fogalmának kialakítása. Konyhakert növényei, nevük, színük, ízük.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Zöldségfélék.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Kertek, virágok. Virágoskerti illatok, színek, formák.</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rPr>
            </w:pPr>
            <w:r w:rsidRPr="00FE70DE">
              <w:rPr>
                <w:rFonts w:ascii="Calibri Light" w:hAnsi="Calibri Light" w:cs="Calibri Light"/>
                <w:i/>
              </w:rPr>
              <w:t>Állatok</w:t>
            </w:r>
            <w:r w:rsidRPr="00FE70DE">
              <w:rPr>
                <w:rFonts w:ascii="Calibri Light" w:hAnsi="Calibri Light" w:cs="Calibri Light"/>
              </w:rPr>
              <w: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Baromfiudvar fogalma. Lakóinak felismerése, megnevezése. Jellemző külső tulajdonságaik megnevezése segítséggel, táplálékuk, lakhelyük megismerése.</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Háziállatok és kicsinyeik, megnevezésük.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Gazdasági udvar fogalmának kialakítása.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Néhány erdei állat bemutatása.</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Virágoskert virágainak felismerése,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Élő virágok azonosítása a képen láthatókkal.</w:t>
            </w:r>
          </w:p>
          <w:p w:rsidR="00036884" w:rsidRPr="00FE70DE" w:rsidRDefault="00036884" w:rsidP="00036884">
            <w:pPr>
              <w:rPr>
                <w:rFonts w:ascii="Calibri Light" w:hAnsi="Calibri Light" w:cs="Calibri Light"/>
              </w:rPr>
            </w:pPr>
            <w:r w:rsidRPr="00FE70DE">
              <w:rPr>
                <w:rFonts w:ascii="Calibri Light" w:hAnsi="Calibri Light" w:cs="Calibri Light"/>
              </w:rPr>
              <w:t>Az osztályban, folyosón, udvaron található virágok, növények megfigyelése.</w:t>
            </w:r>
          </w:p>
          <w:p w:rsidR="00036884" w:rsidRPr="00FE70DE" w:rsidRDefault="00036884" w:rsidP="00036884">
            <w:pPr>
              <w:rPr>
                <w:rFonts w:ascii="Calibri Light" w:hAnsi="Calibri Light" w:cs="Calibri Light"/>
              </w:rPr>
            </w:pPr>
            <w:r w:rsidRPr="00FE70DE">
              <w:rPr>
                <w:rFonts w:ascii="Calibri Light" w:hAnsi="Calibri Light" w:cs="Calibri Light"/>
              </w:rPr>
              <w:t>Szín, forma egyeztetése,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Hajtások ültetése, növény locsolása. A vázákban víz cserélése.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Gyümölcsök felsorolása és képekhez rendelése. </w:t>
            </w:r>
          </w:p>
          <w:p w:rsidR="00036884" w:rsidRPr="00FE70DE" w:rsidRDefault="00036884" w:rsidP="00036884">
            <w:pPr>
              <w:rPr>
                <w:rFonts w:ascii="Calibri Light" w:hAnsi="Calibri Light" w:cs="Calibri Light"/>
              </w:rPr>
            </w:pPr>
            <w:r w:rsidRPr="00FE70DE">
              <w:rPr>
                <w:rFonts w:ascii="Calibri Light" w:hAnsi="Calibri Light" w:cs="Calibri Light"/>
              </w:rPr>
              <w:t>Zöldségek megnevezése, ízük, illatuk felismerése.</w:t>
            </w:r>
          </w:p>
          <w:p w:rsidR="00036884" w:rsidRPr="00FE70DE" w:rsidRDefault="00036884" w:rsidP="00036884">
            <w:pPr>
              <w:rPr>
                <w:rFonts w:ascii="Calibri Light" w:hAnsi="Calibri Light" w:cs="Calibri Light"/>
              </w:rPr>
            </w:pPr>
            <w:r w:rsidRPr="00FE70DE">
              <w:rPr>
                <w:rFonts w:ascii="Calibri Light" w:hAnsi="Calibri Light" w:cs="Calibri Light"/>
              </w:rPr>
              <w:t>Egy-egy növény részeire bontása, a részek megfigyelése,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A növénycsoportok megfigyelése, tapintása, szaglása, ízlelése.</w:t>
            </w:r>
          </w:p>
          <w:p w:rsidR="00036884" w:rsidRPr="00FE70DE" w:rsidRDefault="00036884" w:rsidP="00036884">
            <w:pPr>
              <w:rPr>
                <w:rFonts w:ascii="Calibri Light" w:hAnsi="Calibri Light" w:cs="Calibri Light"/>
              </w:rPr>
            </w:pPr>
            <w:r w:rsidRPr="00FE70DE">
              <w:rPr>
                <w:rFonts w:ascii="Calibri Light" w:hAnsi="Calibri Light" w:cs="Calibri Light"/>
              </w:rPr>
              <w:t>Tanulmányi séta eltérő évszakokban lehetőség szerint azonos helyszínre, fotó, videofelvétel készítése a látottakról, ezek összehasonlítása, elemzése.</w:t>
            </w:r>
          </w:p>
          <w:p w:rsidR="00036884" w:rsidRPr="00FE70DE" w:rsidRDefault="00036884" w:rsidP="00036884">
            <w:pPr>
              <w:rPr>
                <w:rFonts w:ascii="Calibri Light" w:hAnsi="Calibri Light" w:cs="Calibri Light"/>
              </w:rPr>
            </w:pPr>
            <w:r w:rsidRPr="00FE70DE">
              <w:rPr>
                <w:rFonts w:ascii="Calibri Light" w:hAnsi="Calibri Light" w:cs="Calibri Light"/>
              </w:rPr>
              <w:t>Képeken a tanultak megkeresése, felismerése.</w:t>
            </w:r>
          </w:p>
          <w:p w:rsidR="00036884" w:rsidRPr="00FE70DE" w:rsidRDefault="00036884" w:rsidP="00036884">
            <w:pPr>
              <w:rPr>
                <w:rFonts w:ascii="Calibri Light" w:hAnsi="Calibri Light" w:cs="Calibri Light"/>
              </w:rPr>
            </w:pPr>
            <w:r w:rsidRPr="00FE70DE">
              <w:rPr>
                <w:rFonts w:ascii="Calibri Light" w:hAnsi="Calibri Light" w:cs="Calibri Light"/>
              </w:rPr>
              <w:t>Csoportosítás főfogalmak alá.</w:t>
            </w:r>
          </w:p>
          <w:p w:rsidR="00036884" w:rsidRPr="00FE70DE" w:rsidRDefault="00036884" w:rsidP="00036884">
            <w:pPr>
              <w:rPr>
                <w:rFonts w:ascii="Calibri Light" w:hAnsi="Calibri Light" w:cs="Calibri Light"/>
              </w:rPr>
            </w:pPr>
            <w:r w:rsidRPr="00FE70DE">
              <w:rPr>
                <w:rFonts w:ascii="Calibri Light" w:hAnsi="Calibri Light" w:cs="Calibri Light"/>
              </w:rPr>
              <w:t>Kertészkedés (lehetőség szerint: cserépben, virágládában, kiskertben).</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Oktatófilmen vagy vidéki látogatáson a baromfiudvar megtekintése. </w:t>
            </w:r>
          </w:p>
          <w:p w:rsidR="00036884" w:rsidRPr="00FE70DE" w:rsidRDefault="00036884" w:rsidP="00036884">
            <w:pPr>
              <w:rPr>
                <w:rFonts w:ascii="Calibri Light" w:hAnsi="Calibri Light" w:cs="Calibri Light"/>
              </w:rPr>
            </w:pPr>
            <w:r w:rsidRPr="00FE70DE">
              <w:rPr>
                <w:rFonts w:ascii="Calibri Light" w:hAnsi="Calibri Light" w:cs="Calibri Light"/>
              </w:rPr>
              <w:t>Ismerkedés a haszonállatokkal, szárnyasokkal, emlősökkel.</w:t>
            </w:r>
          </w:p>
          <w:p w:rsidR="00036884" w:rsidRPr="00FE70DE" w:rsidRDefault="00036884" w:rsidP="00036884">
            <w:pPr>
              <w:rPr>
                <w:rFonts w:ascii="Calibri Light" w:hAnsi="Calibri Light" w:cs="Calibri Light"/>
              </w:rPr>
            </w:pPr>
            <w:r w:rsidRPr="00FE70DE">
              <w:rPr>
                <w:rFonts w:ascii="Calibri Light" w:hAnsi="Calibri Light" w:cs="Calibri Light"/>
              </w:rPr>
              <w:t>A jellemzőik, hangjuk, mozgásuk stb. megfigyelése.</w:t>
            </w:r>
          </w:p>
          <w:p w:rsidR="00036884" w:rsidRPr="00FE70DE" w:rsidRDefault="00036884" w:rsidP="00036884">
            <w:pPr>
              <w:rPr>
                <w:rFonts w:ascii="Calibri Light" w:hAnsi="Calibri Light" w:cs="Calibri Light"/>
              </w:rPr>
            </w:pPr>
            <w:r w:rsidRPr="00FE70DE">
              <w:rPr>
                <w:rFonts w:ascii="Calibri Light" w:hAnsi="Calibri Light" w:cs="Calibri Light"/>
              </w:rPr>
              <w:t>Állatok etetése, táplálékuk megnevezése segítséggel.</w:t>
            </w:r>
          </w:p>
          <w:p w:rsidR="00036884" w:rsidRPr="00FE70DE" w:rsidRDefault="00036884" w:rsidP="00036884">
            <w:pPr>
              <w:rPr>
                <w:rFonts w:ascii="Calibri Light" w:hAnsi="Calibri Light" w:cs="Calibri Light"/>
              </w:rPr>
            </w:pPr>
            <w:r w:rsidRPr="00FE70DE">
              <w:rPr>
                <w:rFonts w:ascii="Calibri Light" w:hAnsi="Calibri Light" w:cs="Calibri Light"/>
              </w:rPr>
              <w:t>Állatkerti séta, állatsimogatás.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Háziállatok. Vadállatok. Kedvenceink. Beszélgetés, csoportosítás. </w:t>
            </w:r>
          </w:p>
          <w:p w:rsidR="00036884" w:rsidRPr="00FE70DE" w:rsidRDefault="00036884" w:rsidP="00036884">
            <w:pPr>
              <w:rPr>
                <w:rFonts w:ascii="Calibri Light" w:hAnsi="Calibri Light" w:cs="Calibri Light"/>
              </w:rPr>
            </w:pPr>
            <w:r w:rsidRPr="00FE70DE">
              <w:rPr>
                <w:rFonts w:ascii="Calibri Light" w:hAnsi="Calibri Light" w:cs="Calibri Light"/>
              </w:rPr>
              <w:t>Élő környezetben a legismertebb állatok jellemzőinek, kicsinyeinek megfigyelése, megnevezése. Összehasonlítás, megkülönböztetés.</w:t>
            </w:r>
          </w:p>
          <w:p w:rsidR="00036884" w:rsidRPr="00FE70DE" w:rsidRDefault="00036884" w:rsidP="00036884">
            <w:pPr>
              <w:rPr>
                <w:rFonts w:ascii="Calibri Light" w:hAnsi="Calibri Light" w:cs="Calibri Light"/>
              </w:rPr>
            </w:pPr>
            <w:r w:rsidRPr="00FE70DE">
              <w:rPr>
                <w:rFonts w:ascii="Calibri Light" w:hAnsi="Calibri Light" w:cs="Calibri Light"/>
              </w:rPr>
              <w:t>Tanórán könyvek, képek alapján a látottak felidézése.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Tulajdonságaik alapján főfogalom alá rendezés. </w:t>
            </w:r>
          </w:p>
          <w:p w:rsidR="00036884" w:rsidRPr="00FE70DE" w:rsidRDefault="00036884" w:rsidP="00036884">
            <w:pPr>
              <w:rPr>
                <w:rFonts w:ascii="Calibri Light" w:hAnsi="Calibri Light" w:cs="Calibri Light"/>
              </w:rPr>
            </w:pPr>
            <w:r w:rsidRPr="00FE70DE">
              <w:rPr>
                <w:rFonts w:ascii="Calibri Light" w:hAnsi="Calibri Light" w:cs="Calibri Light"/>
              </w:rPr>
              <w:t>Állatok mozgásának utánzása, tulajdonságaik megnevezése.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Mesék az állatokról. Állatos versek, dalok tanulása. </w:t>
            </w:r>
          </w:p>
          <w:p w:rsidR="00036884" w:rsidRPr="00FE70DE" w:rsidRDefault="00036884" w:rsidP="00036884">
            <w:pPr>
              <w:rPr>
                <w:rFonts w:ascii="Calibri Light" w:hAnsi="Calibri Light" w:cs="Calibri Light"/>
              </w:rPr>
            </w:pPr>
            <w:r w:rsidRPr="00FE70DE">
              <w:rPr>
                <w:rFonts w:ascii="Calibri Light" w:hAnsi="Calibri Light" w:cs="Calibri Light"/>
              </w:rPr>
              <w:t>Mesék dramatizálása során állathangok utánzása.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i/>
                <w:iCs/>
              </w:rPr>
            </w:pPr>
            <w:r w:rsidRPr="00FE70DE">
              <w:rPr>
                <w:rFonts w:ascii="Calibri Light" w:hAnsi="Calibri Light" w:cs="Calibri Light"/>
              </w:rPr>
              <w:t xml:space="preserve">Élő, </w:t>
            </w:r>
            <w:r w:rsidRPr="00FE70DE">
              <w:rPr>
                <w:rFonts w:ascii="Calibri Light" w:hAnsi="Calibri Light" w:cs="Calibri Light"/>
                <w:i/>
                <w:iCs/>
              </w:rPr>
              <w:t xml:space="preserve">műanyag, </w:t>
            </w:r>
            <w:r w:rsidRPr="00FE70DE">
              <w:rPr>
                <w:rFonts w:ascii="Calibri Light" w:hAnsi="Calibri Light" w:cs="Calibri Light"/>
              </w:rPr>
              <w:t xml:space="preserve">illat, íz, </w:t>
            </w:r>
            <w:r w:rsidRPr="00FE70DE">
              <w:rPr>
                <w:rFonts w:ascii="Calibri Light" w:hAnsi="Calibri Light" w:cs="Calibri Light"/>
                <w:i/>
                <w:iCs/>
              </w:rPr>
              <w:t>zamatos</w:t>
            </w:r>
            <w:r w:rsidRPr="00FE70DE">
              <w:rPr>
                <w:rFonts w:ascii="Calibri Light" w:hAnsi="Calibri Light" w:cs="Calibri Light"/>
              </w:rPr>
              <w:t>, ízes</w:t>
            </w:r>
            <w:r w:rsidRPr="00FE70DE">
              <w:rPr>
                <w:rFonts w:ascii="Calibri Light" w:hAnsi="Calibri Light" w:cs="Calibri Light"/>
                <w:i/>
                <w:iCs/>
              </w:rPr>
              <w:t xml:space="preserve">, </w:t>
            </w:r>
            <w:r w:rsidRPr="00FE70DE">
              <w:rPr>
                <w:rFonts w:ascii="Calibri Light" w:hAnsi="Calibri Light" w:cs="Calibri Light"/>
              </w:rPr>
              <w:t>édes-savanyú</w:t>
            </w:r>
            <w:r w:rsidRPr="00FE70DE">
              <w:rPr>
                <w:rFonts w:ascii="Calibri Light" w:hAnsi="Calibri Light" w:cs="Calibri Light"/>
                <w:i/>
                <w:iCs/>
              </w:rPr>
              <w:t xml:space="preserve">, </w:t>
            </w:r>
            <w:r w:rsidRPr="00FE70DE">
              <w:rPr>
                <w:rFonts w:ascii="Calibri Light" w:hAnsi="Calibri Light" w:cs="Calibri Light"/>
              </w:rPr>
              <w:t>nagy-kicsi</w:t>
            </w:r>
            <w:r w:rsidRPr="00FE70DE">
              <w:rPr>
                <w:rFonts w:ascii="Calibri Light" w:hAnsi="Calibri Light" w:cs="Calibri Light"/>
                <w:i/>
                <w:iCs/>
              </w:rPr>
              <w:t xml:space="preserve">, </w:t>
            </w:r>
            <w:r w:rsidRPr="00FE70DE">
              <w:rPr>
                <w:rFonts w:ascii="Calibri Light" w:hAnsi="Calibri Light" w:cs="Calibri Light"/>
              </w:rPr>
              <w:t>gömbölyű</w:t>
            </w:r>
            <w:r w:rsidRPr="00FE70DE">
              <w:rPr>
                <w:rFonts w:ascii="Calibri Light" w:hAnsi="Calibri Light" w:cs="Calibri Light"/>
                <w:i/>
                <w:iCs/>
              </w:rPr>
              <w:t>, hosszúkás</w:t>
            </w:r>
            <w:r w:rsidRPr="00FE70DE">
              <w:rPr>
                <w:rFonts w:ascii="Calibri Light" w:hAnsi="Calibri Light" w:cs="Calibri Light"/>
              </w:rPr>
              <w:t xml:space="preserve">, </w:t>
            </w:r>
            <w:r w:rsidRPr="00FE70DE">
              <w:rPr>
                <w:rFonts w:ascii="Calibri Light" w:hAnsi="Calibri Light" w:cs="Calibri Light"/>
                <w:i/>
                <w:iCs/>
              </w:rPr>
              <w:t>növekedés</w:t>
            </w:r>
            <w:r w:rsidRPr="00FE70DE">
              <w:rPr>
                <w:rFonts w:ascii="Calibri Light" w:hAnsi="Calibri Light" w:cs="Calibri Light"/>
              </w:rPr>
              <w:t xml:space="preserve">, </w:t>
            </w:r>
            <w:r w:rsidRPr="00FE70DE">
              <w:rPr>
                <w:rFonts w:ascii="Calibri Light" w:hAnsi="Calibri Light" w:cs="Calibri Light"/>
                <w:i/>
                <w:iCs/>
              </w:rPr>
              <w:t>hervadás</w:t>
            </w:r>
            <w:r w:rsidRPr="00FE70DE">
              <w:rPr>
                <w:rFonts w:ascii="Calibri Light" w:hAnsi="Calibri Light" w:cs="Calibri Light"/>
              </w:rPr>
              <w:t>, elpusztul</w:t>
            </w:r>
            <w:r w:rsidRPr="00FE70DE">
              <w:rPr>
                <w:rFonts w:ascii="Calibri Light" w:hAnsi="Calibri Light" w:cs="Calibri Light"/>
                <w:i/>
                <w:iCs/>
              </w:rPr>
              <w:t>, kihajt, hajtás</w:t>
            </w:r>
            <w:r w:rsidRPr="00FE70DE">
              <w:rPr>
                <w:rFonts w:ascii="Calibri Light" w:hAnsi="Calibri Light" w:cs="Calibri Light"/>
              </w:rPr>
              <w:t>, ág,</w:t>
            </w:r>
            <w:r w:rsidRPr="00FE70DE">
              <w:rPr>
                <w:rFonts w:ascii="Calibri Light" w:hAnsi="Calibri Light" w:cs="Calibri Light"/>
                <w:i/>
                <w:iCs/>
              </w:rPr>
              <w:t xml:space="preserve"> rész</w:t>
            </w:r>
            <w:r w:rsidRPr="00FE70DE">
              <w:rPr>
                <w:rFonts w:ascii="Calibri Light" w:hAnsi="Calibri Light" w:cs="Calibri Light"/>
              </w:rPr>
              <w:t xml:space="preserve"> – egész, gyökér, szár, levél, virág, termés, konyhakert, zöldségfélék, virágok, szín, forma, íz, </w:t>
            </w:r>
            <w:r w:rsidRPr="00FE70DE">
              <w:rPr>
                <w:rFonts w:ascii="Calibri Light" w:hAnsi="Calibri Light" w:cs="Calibri Light"/>
                <w:i/>
                <w:iCs/>
              </w:rPr>
              <w:t>illat</w:t>
            </w:r>
            <w:r w:rsidRPr="00FE70DE">
              <w:rPr>
                <w:rFonts w:ascii="Calibri Light" w:hAnsi="Calibri Light" w:cs="Calibri Light"/>
              </w:rPr>
              <w:t>, ehető – nem ehető,</w:t>
            </w:r>
          </w:p>
          <w:p w:rsidR="00036884" w:rsidRPr="00FE70DE" w:rsidRDefault="00036884" w:rsidP="00036884">
            <w:pPr>
              <w:rPr>
                <w:rFonts w:ascii="Calibri Light" w:hAnsi="Calibri Light" w:cs="Calibri Light"/>
                <w:i/>
                <w:iCs/>
              </w:rPr>
            </w:pPr>
            <w:r w:rsidRPr="00FE70DE">
              <w:rPr>
                <w:rFonts w:ascii="Calibri Light" w:hAnsi="Calibri Light" w:cs="Calibri Light"/>
                <w:i/>
                <w:iCs/>
              </w:rPr>
              <w:t>baromfiudvar, gazdasági</w:t>
            </w:r>
            <w:r w:rsidRPr="00FE70DE">
              <w:rPr>
                <w:rFonts w:ascii="Calibri Light" w:hAnsi="Calibri Light" w:cs="Calibri Light"/>
              </w:rPr>
              <w:t xml:space="preserve"> </w:t>
            </w:r>
            <w:r w:rsidRPr="00FE70DE">
              <w:rPr>
                <w:rFonts w:ascii="Calibri Light" w:hAnsi="Calibri Light" w:cs="Calibri Light"/>
                <w:i/>
                <w:iCs/>
              </w:rPr>
              <w:t xml:space="preserve">udvar, </w:t>
            </w:r>
            <w:r w:rsidRPr="00FE70DE">
              <w:rPr>
                <w:rFonts w:ascii="Calibri Light" w:hAnsi="Calibri Light" w:cs="Calibri Light"/>
              </w:rPr>
              <w:t>háziállatok</w:t>
            </w:r>
            <w:r w:rsidRPr="00FE70DE">
              <w:rPr>
                <w:rFonts w:ascii="Calibri Light" w:hAnsi="Calibri Light" w:cs="Calibri Light"/>
                <w:i/>
                <w:iCs/>
              </w:rPr>
              <w:t>, hasznos,</w:t>
            </w:r>
            <w:r w:rsidRPr="00FE70DE">
              <w:rPr>
                <w:rFonts w:ascii="Calibri Light" w:hAnsi="Calibri Light" w:cs="Calibri Light"/>
              </w:rPr>
              <w:t xml:space="preserve"> kölyök</w:t>
            </w:r>
            <w:r w:rsidRPr="00FE70DE">
              <w:rPr>
                <w:rFonts w:ascii="Calibri Light" w:hAnsi="Calibri Light" w:cs="Calibri Light"/>
                <w:i/>
                <w:iCs/>
              </w:rPr>
              <w:t xml:space="preserve">, </w:t>
            </w:r>
            <w:r w:rsidRPr="00FE70DE">
              <w:rPr>
                <w:rFonts w:ascii="Calibri Light" w:hAnsi="Calibri Light" w:cs="Calibri Light"/>
              </w:rPr>
              <w:t xml:space="preserve">ellés, fialás, </w:t>
            </w:r>
            <w:r w:rsidRPr="00FE70DE">
              <w:rPr>
                <w:rFonts w:ascii="Calibri Light" w:hAnsi="Calibri Light" w:cs="Calibri Light"/>
                <w:i/>
                <w:iCs/>
              </w:rPr>
              <w:t xml:space="preserve">vemhesség, </w:t>
            </w:r>
            <w:r w:rsidRPr="00FE70DE">
              <w:rPr>
                <w:rFonts w:ascii="Calibri Light" w:hAnsi="Calibri Light" w:cs="Calibri Light"/>
              </w:rPr>
              <w:t>nagy-kicsi</w:t>
            </w:r>
            <w:r w:rsidRPr="00FE70DE">
              <w:rPr>
                <w:rFonts w:ascii="Calibri Light" w:hAnsi="Calibri Light" w:cs="Calibri Light"/>
                <w:i/>
                <w:iCs/>
              </w:rPr>
              <w:t xml:space="preserve">, </w:t>
            </w:r>
            <w:r w:rsidRPr="00FE70DE">
              <w:rPr>
                <w:rFonts w:ascii="Calibri Light" w:hAnsi="Calibri Light" w:cs="Calibri Light"/>
              </w:rPr>
              <w:t>szelíd, harapós</w:t>
            </w:r>
            <w:r w:rsidRPr="00FE70DE">
              <w:rPr>
                <w:rFonts w:ascii="Calibri Light" w:hAnsi="Calibri Light" w:cs="Calibri Light"/>
                <w:i/>
                <w:iCs/>
              </w:rPr>
              <w:t xml:space="preserve">, </w:t>
            </w:r>
            <w:r w:rsidRPr="00FE70DE">
              <w:rPr>
                <w:rFonts w:ascii="Calibri Light" w:hAnsi="Calibri Light" w:cs="Calibri Light"/>
              </w:rPr>
              <w:t xml:space="preserve">karmolás, </w:t>
            </w:r>
            <w:r w:rsidRPr="00FE70DE">
              <w:rPr>
                <w:rFonts w:ascii="Calibri Light" w:hAnsi="Calibri Light" w:cs="Calibri Light"/>
                <w:i/>
                <w:iCs/>
              </w:rPr>
              <w:t xml:space="preserve">dorombol, </w:t>
            </w:r>
            <w:r w:rsidRPr="00FE70DE">
              <w:rPr>
                <w:rFonts w:ascii="Calibri Light" w:hAnsi="Calibri Light" w:cs="Calibri Light"/>
              </w:rPr>
              <w:t xml:space="preserve">baromfi, szárnyasok, </w:t>
            </w:r>
            <w:r w:rsidRPr="00FE70DE">
              <w:rPr>
                <w:rFonts w:ascii="Calibri Light" w:hAnsi="Calibri Light" w:cs="Calibri Light"/>
                <w:i/>
                <w:iCs/>
              </w:rPr>
              <w:t xml:space="preserve">emlősök, </w:t>
            </w:r>
            <w:r w:rsidRPr="00FE70DE">
              <w:rPr>
                <w:rFonts w:ascii="Calibri Light" w:hAnsi="Calibri Light" w:cs="Calibri Light"/>
              </w:rPr>
              <w:t xml:space="preserve">lassú-gyors – </w:t>
            </w:r>
            <w:r w:rsidRPr="00FE70DE">
              <w:rPr>
                <w:rFonts w:ascii="Calibri Light" w:hAnsi="Calibri Light" w:cs="Calibri Light"/>
                <w:i/>
                <w:iCs/>
              </w:rPr>
              <w:t xml:space="preserve">fürge, veszélyes, </w:t>
            </w:r>
            <w:r w:rsidRPr="00FE70DE">
              <w:rPr>
                <w:rFonts w:ascii="Calibri Light" w:hAnsi="Calibri Light" w:cs="Calibri Light"/>
              </w:rPr>
              <w:t>vad</w:t>
            </w:r>
            <w:r w:rsidRPr="00FE70DE">
              <w:rPr>
                <w:rFonts w:ascii="Calibri Light" w:hAnsi="Calibri Light" w:cs="Calibri Light"/>
                <w:i/>
                <w:iCs/>
              </w:rPr>
              <w:t xml:space="preserve">, </w:t>
            </w:r>
            <w:r w:rsidRPr="00FE70DE">
              <w:rPr>
                <w:rFonts w:ascii="Calibri Light" w:hAnsi="Calibri Light" w:cs="Calibri Light"/>
              </w:rPr>
              <w:t>erős-gyenge.</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13"/>
        <w:gridCol w:w="1407"/>
        <w:gridCol w:w="4718"/>
        <w:gridCol w:w="1614"/>
      </w:tblGrid>
      <w:tr w:rsidR="00036884" w:rsidRPr="00FE70DE" w:rsidTr="00036884">
        <w:trPr>
          <w:trHeight w:val="200"/>
        </w:trPr>
        <w:tc>
          <w:tcPr>
            <w:tcW w:w="212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8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7. Előkészület a felnőtt életre</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 évf:30 óra</w:t>
            </w:r>
          </w:p>
        </w:tc>
      </w:tr>
      <w:tr w:rsidR="00036884" w:rsidRPr="00FE70DE" w:rsidTr="00036884">
        <w:trPr>
          <w:trHeight w:val="200"/>
        </w:trPr>
        <w:tc>
          <w:tcPr>
            <w:tcW w:w="212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85"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 évf.:30 óra</w:t>
            </w:r>
          </w:p>
        </w:tc>
      </w:tr>
      <w:tr w:rsidR="00036884" w:rsidRPr="00FE70DE" w:rsidTr="00036884">
        <w:tc>
          <w:tcPr>
            <w:tcW w:w="212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5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Biztonsággal eligazodás a boltban.</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Beszédében mellékneveket, határozószavakat, igekötős igéket használni.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Emlékezetből néhány jellemzőt felsorolni a látott termékekből.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Termékeket megvizsgálni tulajdonságaik alapján.</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Megnevezni vagy megmutatni, melyik termék hova tartozik.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Ismerni és használni a napszakok szerinti üdvözlési módokat.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Megnevezni, megmutatni a látottakat.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Felismerni a jellemző jegyeket, a megismert tárgyakkal, képekkel csoportosításokat végezni.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Környezetében élő emberek munkáját érdeklődéssel figyelni.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Köszönni, kérdezni.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Türelemmel figyelni, ha mesterember, munkát végző felnőtt megmutat, vagy magyaráz valamit.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Elemi szinten egymáshoz rendelni a munkaeszközöket és a különböző foglalkozásokat.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Egyeztetni képek alapján a látott mesterségeket, tevékenységeket, szerszámokat.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látott eszközök közül a legjellemzőbbeket megnevezni, megmutatni.</w:t>
            </w:r>
          </w:p>
          <w:p w:rsidR="00036884" w:rsidRPr="00FE70DE" w:rsidRDefault="00036884" w:rsidP="00712EA5">
            <w:pPr>
              <w:numPr>
                <w:ilvl w:val="0"/>
                <w:numId w:val="171"/>
              </w:numPr>
              <w:spacing w:before="120" w:after="0" w:line="264" w:lineRule="auto"/>
              <w:jc w:val="left"/>
              <w:rPr>
                <w:rFonts w:ascii="Calibri Light" w:hAnsi="Calibri Light" w:cs="Calibri Light"/>
                <w:b/>
              </w:rPr>
            </w:pPr>
            <w:r w:rsidRPr="00FE70DE">
              <w:rPr>
                <w:rFonts w:ascii="Calibri Light" w:hAnsi="Calibri Light" w:cs="Calibri Light"/>
              </w:rPr>
              <w:t>Szerepjátékban gesztusokkal kifejezni magát.</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Üzlet, vásárlás. Közös vásárlás, áruféleségek megnevezése segítséggel.</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 környék különböző üzletei.</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Ruházati bolt. Papírbolt. Élelmiszerbolt. Pizzériák. Cukrászdák. Virágbolt.</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Vásárlás önkiszolgáló boltban, viselkedési szabályok betartása.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 xml:space="preserve">Az üzlet különböző pontjainak megfigyelése. </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Áruféleségek vásárlása, csoportosítása.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Foglalkozások. A tanuló tágabb környezetében előforduló, különböző foglalkozású emberek munkájának megismertetése, eszközeik bemutatása, csoportosítása.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Iparosok munkájának megismerése, eszközeik csoportosítása.</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Asztalos, villanyszerelő, kőműves, vízvezeték-szerelő, rádió-, tv-szerelő, pék, cukrász, fodrász, szabó, orvos, nővér, gyógyszerész.</w:t>
            </w:r>
          </w:p>
          <w:p w:rsidR="00036884" w:rsidRPr="00FE70DE" w:rsidRDefault="00036884" w:rsidP="00712EA5">
            <w:pPr>
              <w:numPr>
                <w:ilvl w:val="0"/>
                <w:numId w:val="171"/>
              </w:numPr>
              <w:spacing w:before="120" w:after="0" w:line="264" w:lineRule="auto"/>
              <w:jc w:val="left"/>
              <w:rPr>
                <w:rFonts w:ascii="Calibri Light" w:hAnsi="Calibri Light" w:cs="Calibri Light"/>
              </w:rPr>
            </w:pPr>
            <w:r w:rsidRPr="00FE70DE">
              <w:rPr>
                <w:rFonts w:ascii="Calibri Light" w:hAnsi="Calibri Light" w:cs="Calibri Light"/>
              </w:rPr>
              <w:t>Iparosok bemutatása élőben és képekről.</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Séta alkalmával a különböző üzletek kirakatainak megfigyelése, az áruféleségek felsorolása.</w:t>
            </w:r>
          </w:p>
          <w:p w:rsidR="00036884" w:rsidRPr="00FE70DE" w:rsidRDefault="00036884" w:rsidP="00036884">
            <w:pPr>
              <w:rPr>
                <w:rFonts w:ascii="Calibri Light" w:hAnsi="Calibri Light" w:cs="Calibri Light"/>
              </w:rPr>
            </w:pPr>
            <w:r w:rsidRPr="00FE70DE">
              <w:rPr>
                <w:rFonts w:ascii="Calibri Light" w:hAnsi="Calibri Light" w:cs="Calibri Light"/>
              </w:rPr>
              <w:t>Az áruk nézegetése, megnevezése, megmutatása, csoportosítása, főfogalom alá rendezése.</w:t>
            </w:r>
          </w:p>
          <w:p w:rsidR="00036884" w:rsidRPr="00FE70DE" w:rsidRDefault="00036884" w:rsidP="00036884">
            <w:pPr>
              <w:rPr>
                <w:rFonts w:ascii="Calibri Light" w:hAnsi="Calibri Light" w:cs="Calibri Light"/>
              </w:rPr>
            </w:pPr>
            <w:r w:rsidRPr="00FE70DE">
              <w:rPr>
                <w:rFonts w:ascii="Calibri Light" w:hAnsi="Calibri Light" w:cs="Calibri Light"/>
              </w:rPr>
              <w:t>Szervezett közértlátogatás alkalmával önállóan összeválogatott áruk kosárba gyűjtése és a pénztárhoz vitele.</w:t>
            </w:r>
          </w:p>
          <w:p w:rsidR="00036884" w:rsidRPr="00FE70DE" w:rsidRDefault="00036884" w:rsidP="00036884">
            <w:pPr>
              <w:rPr>
                <w:rFonts w:ascii="Calibri Light" w:hAnsi="Calibri Light" w:cs="Calibri Light"/>
              </w:rPr>
            </w:pPr>
            <w:r w:rsidRPr="00FE70DE">
              <w:rPr>
                <w:rFonts w:ascii="Calibri Light" w:hAnsi="Calibri Light" w:cs="Calibri Light"/>
              </w:rPr>
              <w:t>Tanár kérésére a tanuló megkeres bizonyos árucikkeket, megnevez, megmutat, tapint, tapasztal.</w:t>
            </w:r>
          </w:p>
          <w:p w:rsidR="00036884" w:rsidRPr="00FE70DE" w:rsidRDefault="00036884" w:rsidP="00036884">
            <w:pPr>
              <w:rPr>
                <w:rFonts w:ascii="Calibri Light" w:hAnsi="Calibri Light" w:cs="Calibri Light"/>
              </w:rPr>
            </w:pPr>
            <w:r w:rsidRPr="00FE70DE">
              <w:rPr>
                <w:rFonts w:ascii="Calibri Light" w:hAnsi="Calibri Light" w:cs="Calibri Light"/>
              </w:rPr>
              <w:t>Az emberi érintkezési formák gyakorolása: köszönés, kérés, megköszönés.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Szituációs játékokban a tanultak megjelenítése. </w:t>
            </w:r>
          </w:p>
          <w:p w:rsidR="00036884" w:rsidRPr="00FE70DE" w:rsidRDefault="00036884" w:rsidP="00036884">
            <w:pPr>
              <w:rPr>
                <w:rFonts w:ascii="Calibri Light" w:hAnsi="Calibri Light" w:cs="Calibri Light"/>
              </w:rPr>
            </w:pPr>
            <w:r w:rsidRPr="00FE70DE">
              <w:rPr>
                <w:rFonts w:ascii="Calibri Light" w:hAnsi="Calibri Light" w:cs="Calibri Light"/>
              </w:rPr>
              <w:t>A fizetés módja (készpénz, bankkártya). Csomagolás (ha lehet, nem műanyag zacskó használatával, inkább kosár, textil).</w:t>
            </w:r>
          </w:p>
          <w:p w:rsidR="00036884" w:rsidRPr="00FE70DE" w:rsidRDefault="00036884" w:rsidP="00036884">
            <w:pPr>
              <w:rPr>
                <w:rFonts w:ascii="Calibri Light" w:hAnsi="Calibri Light" w:cs="Calibri Light"/>
              </w:rPr>
            </w:pPr>
            <w:r w:rsidRPr="00FE70DE">
              <w:rPr>
                <w:rFonts w:ascii="Calibri Light" w:hAnsi="Calibri Light" w:cs="Calibri Light"/>
              </w:rPr>
              <w:t>Köszönés az iskola dolgozóinak, érdeklődés munkájuk iránt. A műhelyekben (karbantartó, takarító, konyhai és irodai dolgozók) részfeladatok megtekintése, szerszámok megismerése,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A környéken lévő asztalosműhely, cukrászda, varroda, üzletek megtekintése.</w:t>
            </w:r>
          </w:p>
          <w:p w:rsidR="00036884" w:rsidRPr="00FE70DE" w:rsidRDefault="00036884" w:rsidP="00036884">
            <w:pPr>
              <w:rPr>
                <w:rFonts w:ascii="Calibri Light" w:hAnsi="Calibri Light" w:cs="Calibri Light"/>
              </w:rPr>
            </w:pPr>
            <w:r w:rsidRPr="00FE70DE">
              <w:rPr>
                <w:rFonts w:ascii="Calibri Light" w:hAnsi="Calibri Light" w:cs="Calibri Light"/>
              </w:rPr>
              <w:t>Egy-egy részfeladat megfigyelése, szerepjátékokkal rögzítése, felidézése.</w:t>
            </w:r>
          </w:p>
          <w:p w:rsidR="00036884" w:rsidRPr="00FE70DE" w:rsidRDefault="00036884" w:rsidP="00036884">
            <w:pPr>
              <w:rPr>
                <w:rFonts w:ascii="Calibri Light" w:hAnsi="Calibri Light" w:cs="Calibri Light"/>
              </w:rPr>
            </w:pPr>
            <w:r w:rsidRPr="00FE70DE">
              <w:rPr>
                <w:rFonts w:ascii="Calibri Light" w:hAnsi="Calibri Light" w:cs="Calibri Light"/>
              </w:rPr>
              <w:t>Tanári felügyelettel, illedelmesen, az udvariassági szokásokat betartva a mesteremberek műhelyeinek, eszközeinek, munkamozdulatainak megfigyelése.</w:t>
            </w:r>
          </w:p>
          <w:p w:rsidR="00036884" w:rsidRPr="00FE70DE" w:rsidRDefault="00036884" w:rsidP="00036884">
            <w:pPr>
              <w:rPr>
                <w:rFonts w:ascii="Calibri Light" w:hAnsi="Calibri Light" w:cs="Calibri Light"/>
              </w:rPr>
            </w:pPr>
            <w:r w:rsidRPr="00FE70DE">
              <w:rPr>
                <w:rFonts w:ascii="Calibri Light" w:hAnsi="Calibri Light" w:cs="Calibri Light"/>
              </w:rPr>
              <w:t>Megismerkedés a tárgyak tulajdonságaival és néhány munkafolyamat kezdő és végső állapotával (kenyér készítése, hajvágás, ruha varrása).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i/>
                <w:iCs/>
              </w:rPr>
            </w:pPr>
            <w:r w:rsidRPr="00FE70DE">
              <w:rPr>
                <w:rFonts w:ascii="Calibri Light" w:hAnsi="Calibri Light" w:cs="Calibri Light"/>
              </w:rPr>
              <w:t>Húsféle</w:t>
            </w:r>
            <w:r w:rsidRPr="00FE70DE">
              <w:rPr>
                <w:rFonts w:ascii="Calibri Light" w:hAnsi="Calibri Light" w:cs="Calibri Light"/>
                <w:i/>
                <w:iCs/>
              </w:rPr>
              <w:t>, vegyi</w:t>
            </w:r>
            <w:r w:rsidRPr="00FE70DE">
              <w:rPr>
                <w:rFonts w:ascii="Calibri Light" w:hAnsi="Calibri Light" w:cs="Calibri Light"/>
              </w:rPr>
              <w:t xml:space="preserve"> </w:t>
            </w:r>
            <w:r w:rsidRPr="00FE70DE">
              <w:rPr>
                <w:rFonts w:ascii="Calibri Light" w:hAnsi="Calibri Light" w:cs="Calibri Light"/>
                <w:i/>
                <w:iCs/>
              </w:rPr>
              <w:t>áru</w:t>
            </w:r>
            <w:r w:rsidRPr="00FE70DE">
              <w:rPr>
                <w:rFonts w:ascii="Calibri Light" w:hAnsi="Calibri Light" w:cs="Calibri Light"/>
              </w:rPr>
              <w:t>, pékáru</w:t>
            </w:r>
            <w:r w:rsidRPr="00FE70DE">
              <w:rPr>
                <w:rFonts w:ascii="Calibri Light" w:hAnsi="Calibri Light" w:cs="Calibri Light"/>
                <w:i/>
                <w:iCs/>
              </w:rPr>
              <w:t xml:space="preserve">, </w:t>
            </w:r>
            <w:r w:rsidRPr="00FE70DE">
              <w:rPr>
                <w:rFonts w:ascii="Calibri Light" w:hAnsi="Calibri Light" w:cs="Calibri Light"/>
              </w:rPr>
              <w:t>konzervek</w:t>
            </w:r>
            <w:r w:rsidRPr="00FE70DE">
              <w:rPr>
                <w:rFonts w:ascii="Calibri Light" w:hAnsi="Calibri Light" w:cs="Calibri Light"/>
                <w:i/>
                <w:iCs/>
              </w:rPr>
              <w:t>, papíráru</w:t>
            </w:r>
            <w:r w:rsidRPr="00FE70DE">
              <w:rPr>
                <w:rFonts w:ascii="Calibri Light" w:hAnsi="Calibri Light" w:cs="Calibri Light"/>
              </w:rPr>
              <w:t>, ital, édesség;</w:t>
            </w:r>
          </w:p>
          <w:p w:rsidR="00036884" w:rsidRPr="00FE70DE" w:rsidRDefault="00036884" w:rsidP="00036884">
            <w:pPr>
              <w:rPr>
                <w:rFonts w:ascii="Calibri Light" w:hAnsi="Calibri Light" w:cs="Calibri Light"/>
                <w:i/>
                <w:iCs/>
              </w:rPr>
            </w:pPr>
            <w:r w:rsidRPr="00FE70DE">
              <w:rPr>
                <w:rFonts w:ascii="Calibri Light" w:hAnsi="Calibri Light" w:cs="Calibri Light"/>
                <w:i/>
                <w:iCs/>
              </w:rPr>
              <w:t>iparos</w:t>
            </w:r>
            <w:r w:rsidRPr="00FE70DE">
              <w:rPr>
                <w:rFonts w:ascii="Calibri Light" w:hAnsi="Calibri Light" w:cs="Calibri Light"/>
              </w:rPr>
              <w:t xml:space="preserve">, </w:t>
            </w:r>
            <w:r w:rsidRPr="00FE70DE">
              <w:rPr>
                <w:rFonts w:ascii="Calibri Light" w:hAnsi="Calibri Light" w:cs="Calibri Light"/>
                <w:i/>
                <w:iCs/>
              </w:rPr>
              <w:t>faanyag, kábel</w:t>
            </w:r>
            <w:r w:rsidRPr="00FE70DE">
              <w:rPr>
                <w:rFonts w:ascii="Calibri Light" w:hAnsi="Calibri Light" w:cs="Calibri Light"/>
              </w:rPr>
              <w:t xml:space="preserve">, </w:t>
            </w:r>
            <w:r w:rsidRPr="00FE70DE">
              <w:rPr>
                <w:rFonts w:ascii="Calibri Light" w:hAnsi="Calibri Light" w:cs="Calibri Light"/>
                <w:i/>
                <w:iCs/>
              </w:rPr>
              <w:t xml:space="preserve">zsinór, </w:t>
            </w:r>
            <w:r w:rsidRPr="00FE70DE">
              <w:rPr>
                <w:rFonts w:ascii="Calibri Light" w:hAnsi="Calibri Light" w:cs="Calibri Light"/>
              </w:rPr>
              <w:t xml:space="preserve">áram, </w:t>
            </w:r>
            <w:r w:rsidRPr="00FE70DE">
              <w:rPr>
                <w:rFonts w:ascii="Calibri Light" w:hAnsi="Calibri Light" w:cs="Calibri Light"/>
                <w:i/>
                <w:iCs/>
              </w:rPr>
              <w:t xml:space="preserve">veszélyes, </w:t>
            </w:r>
            <w:r w:rsidRPr="00FE70DE">
              <w:rPr>
                <w:rFonts w:ascii="Calibri Light" w:hAnsi="Calibri Light" w:cs="Calibri Light"/>
              </w:rPr>
              <w:t>forró, éles, hosszú, rövid, nedves, száraz</w:t>
            </w:r>
            <w:r w:rsidRPr="00FE70DE">
              <w:rPr>
                <w:rFonts w:ascii="Calibri Light" w:hAnsi="Calibri Light" w:cs="Calibri Light"/>
                <w:i/>
                <w:iCs/>
              </w:rPr>
              <w:t xml:space="preserve">, </w:t>
            </w:r>
            <w:r w:rsidRPr="00FE70DE">
              <w:rPr>
                <w:rFonts w:ascii="Calibri Light" w:hAnsi="Calibri Light" w:cs="Calibri Light"/>
              </w:rPr>
              <w:t>nehéz, könnyű</w:t>
            </w:r>
            <w:r w:rsidRPr="00FE70DE">
              <w:rPr>
                <w:rFonts w:ascii="Calibri Light" w:hAnsi="Calibri Light" w:cs="Calibri Light"/>
                <w:i/>
                <w:iCs/>
              </w:rPr>
              <w:t>, megrendel</w:t>
            </w:r>
            <w:r w:rsidRPr="00FE70DE">
              <w:rPr>
                <w:rFonts w:ascii="Calibri Light" w:hAnsi="Calibri Light" w:cs="Calibri Light"/>
              </w:rPr>
              <w:t xml:space="preserve">, </w:t>
            </w:r>
            <w:r w:rsidRPr="00FE70DE">
              <w:rPr>
                <w:rFonts w:ascii="Calibri Light" w:hAnsi="Calibri Light" w:cs="Calibri Light"/>
                <w:i/>
                <w:iCs/>
              </w:rPr>
              <w:t>ráfizet</w:t>
            </w:r>
            <w:r w:rsidRPr="00FE70DE">
              <w:rPr>
                <w:rFonts w:ascii="Calibri Light" w:hAnsi="Calibri Light" w:cs="Calibri Light"/>
              </w:rPr>
              <w:t xml:space="preserve">, </w:t>
            </w:r>
          </w:p>
          <w:p w:rsidR="00036884" w:rsidRPr="00FE70DE" w:rsidRDefault="00036884" w:rsidP="00036884">
            <w:pPr>
              <w:rPr>
                <w:rFonts w:ascii="Calibri Light" w:hAnsi="Calibri Light" w:cs="Calibri Light"/>
                <w:i/>
                <w:iCs/>
              </w:rPr>
            </w:pPr>
            <w:r w:rsidRPr="00FE70DE">
              <w:rPr>
                <w:rFonts w:ascii="Calibri Light" w:hAnsi="Calibri Light" w:cs="Calibri Light"/>
                <w:i/>
                <w:iCs/>
              </w:rPr>
              <w:t>foglalkozás, szakma</w:t>
            </w:r>
            <w:r w:rsidRPr="00FE70DE">
              <w:rPr>
                <w:rFonts w:ascii="Calibri Light" w:hAnsi="Calibri Light" w:cs="Calibri Light"/>
              </w:rPr>
              <w:t>, titkárnő</w:t>
            </w:r>
            <w:r w:rsidRPr="00FE70DE">
              <w:rPr>
                <w:rFonts w:ascii="Calibri Light" w:hAnsi="Calibri Light" w:cs="Calibri Light"/>
                <w:i/>
                <w:iCs/>
              </w:rPr>
              <w:t xml:space="preserve">, adminisztrátor, </w:t>
            </w:r>
            <w:r w:rsidRPr="00FE70DE">
              <w:rPr>
                <w:rFonts w:ascii="Calibri Light" w:hAnsi="Calibri Light" w:cs="Calibri Light"/>
              </w:rPr>
              <w:t>gondnok</w:t>
            </w:r>
            <w:r w:rsidRPr="00FE70DE">
              <w:rPr>
                <w:rFonts w:ascii="Calibri Light" w:hAnsi="Calibri Light" w:cs="Calibri Light"/>
                <w:i/>
                <w:iCs/>
              </w:rPr>
              <w:t xml:space="preserve">, karbantartó, </w:t>
            </w:r>
            <w:r w:rsidRPr="00FE70DE">
              <w:rPr>
                <w:rFonts w:ascii="Calibri Light" w:hAnsi="Calibri Light" w:cs="Calibri Light"/>
              </w:rPr>
              <w:t>varrónő, műhely</w:t>
            </w:r>
            <w:r w:rsidRPr="00FE70DE">
              <w:rPr>
                <w:rFonts w:ascii="Calibri Light" w:hAnsi="Calibri Light" w:cs="Calibri Light"/>
                <w:i/>
                <w:iCs/>
              </w:rPr>
              <w:t xml:space="preserve">, </w:t>
            </w:r>
            <w:r w:rsidRPr="00FE70DE">
              <w:rPr>
                <w:rFonts w:ascii="Calibri Light" w:hAnsi="Calibri Light" w:cs="Calibri Light"/>
              </w:rPr>
              <w:t>iroda</w:t>
            </w:r>
            <w:r w:rsidRPr="00FE70DE">
              <w:rPr>
                <w:rFonts w:ascii="Calibri Light" w:hAnsi="Calibri Light" w:cs="Calibri Light"/>
                <w:i/>
                <w:iCs/>
              </w:rPr>
              <w:t>, feladat.</w:t>
            </w:r>
          </w:p>
        </w:tc>
      </w:tr>
    </w:tbl>
    <w:p w:rsidR="00036884" w:rsidRPr="00FE70DE" w:rsidRDefault="00036884" w:rsidP="00036884">
      <w:pPr>
        <w:rPr>
          <w:rFonts w:ascii="Calibri Light" w:hAnsi="Calibri Light" w:cs="Calibri Light"/>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2051"/>
        <w:gridCol w:w="280"/>
        <w:gridCol w:w="1386"/>
        <w:gridCol w:w="4739"/>
        <w:gridCol w:w="1614"/>
      </w:tblGrid>
      <w:tr w:rsidR="00036884" w:rsidRPr="00FE70DE" w:rsidTr="00036884">
        <w:trPr>
          <w:trHeight w:val="200"/>
        </w:trPr>
        <w:tc>
          <w:tcPr>
            <w:tcW w:w="2125" w:type="dxa"/>
            <w:gridSpan w:val="2"/>
            <w:vMerge w:val="restart"/>
            <w:tcBorders>
              <w:top w:val="single" w:sz="4" w:space="0" w:color="auto"/>
              <w:left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85" w:type="dxa"/>
            <w:gridSpan w:val="2"/>
            <w:vMerge w:val="restart"/>
            <w:tcBorders>
              <w:top w:val="single" w:sz="4" w:space="0" w:color="auto"/>
              <w:left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8. Ünnepek</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3. évf: 25 óra</w:t>
            </w:r>
          </w:p>
        </w:tc>
      </w:tr>
      <w:tr w:rsidR="00036884" w:rsidRPr="00FE70DE" w:rsidTr="00036884">
        <w:trPr>
          <w:trHeight w:val="200"/>
        </w:trPr>
        <w:tc>
          <w:tcPr>
            <w:tcW w:w="2125" w:type="dxa"/>
            <w:gridSpan w:val="2"/>
            <w:vMerge/>
            <w:tcBorders>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rPr>
            </w:pPr>
          </w:p>
        </w:tc>
        <w:tc>
          <w:tcPr>
            <w:tcW w:w="5585" w:type="dxa"/>
            <w:gridSpan w:val="2"/>
            <w:vMerge/>
            <w:tcBorders>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iCs/>
              </w:rPr>
            </w:pP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4. évf.:25 óra</w:t>
            </w:r>
          </w:p>
        </w:tc>
      </w:tr>
      <w:tr w:rsidR="00036884" w:rsidRPr="00FE70DE" w:rsidTr="00036884">
        <w:tc>
          <w:tcPr>
            <w:tcW w:w="2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Előzetes tudás</w:t>
            </w:r>
          </w:p>
        </w:tc>
        <w:tc>
          <w:tcPr>
            <w:tcW w:w="7057" w:type="dxa"/>
            <w:gridSpan w:val="3"/>
            <w:tcBorders>
              <w:top w:val="single" w:sz="4" w:space="0" w:color="auto"/>
              <w:left w:val="single" w:sz="4" w:space="0" w:color="auto"/>
              <w:bottom w:val="single" w:sz="4" w:space="0" w:color="auto"/>
              <w:right w:val="single" w:sz="4" w:space="0" w:color="auto"/>
            </w:tcBorders>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tanuló alkalomhoz illő ruházatban jelenik meg az iskolai ünnepélyeken.</w:t>
            </w:r>
          </w:p>
        </w:tc>
      </w:tr>
      <w:tr w:rsidR="00036884" w:rsidRPr="00FE70DE" w:rsidTr="00036884">
        <w:tc>
          <w:tcPr>
            <w:tcW w:w="2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57" w:type="dxa"/>
            <w:gridSpan w:val="3"/>
            <w:tcBorders>
              <w:top w:val="single" w:sz="4" w:space="0" w:color="auto"/>
              <w:left w:val="single" w:sz="4" w:space="0" w:color="auto"/>
              <w:bottom w:val="single" w:sz="4" w:space="0" w:color="auto"/>
              <w:right w:val="single" w:sz="4" w:space="0" w:color="auto"/>
            </w:tcBorders>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Az adott év ünnepi eseményeinek felidézése emlékezetből.</w:t>
            </w:r>
          </w:p>
        </w:tc>
      </w:tr>
      <w:tr w:rsidR="00036884" w:rsidRPr="00FE70DE" w:rsidTr="00036884">
        <w:tc>
          <w:tcPr>
            <w:tcW w:w="33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89" w:type="dxa"/>
            <w:gridSpan w:val="3"/>
            <w:tcBorders>
              <w:top w:val="single" w:sz="4" w:space="0" w:color="auto"/>
              <w:left w:val="single" w:sz="4" w:space="0" w:color="auto"/>
              <w:bottom w:val="single" w:sz="4" w:space="0" w:color="auto"/>
              <w:right w:val="single" w:sz="4" w:space="0" w:color="auto"/>
            </w:tcBorders>
            <w:shd w:val="clear" w:color="auto" w:fill="auto"/>
          </w:tcPr>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Szívesen és aktívan készülni az ünneplésre.</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Rövid, egyszerű dalt, verset az ünnephez kapcsolni.</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Közös feladatot pontosan, fegyelmezetten végrehajtani.</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Az események szereplőit, kellékeit megfigyelni, azokat visszaidézni, elmesélni, megmutatni.</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Az ünnepek hangulatát átérezni.</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Egyre aktívabban bekapcsolódni egyénileg is az ünnepi készülődés folyamatába.</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 xml:space="preserve">Rövid szereplést, feladatot vállalni a műsorból. </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Ismerni verset, dalt valamennyi ünnepről.</w:t>
            </w:r>
          </w:p>
          <w:p w:rsidR="00036884" w:rsidRPr="00FE70DE" w:rsidRDefault="00036884" w:rsidP="00712EA5">
            <w:pPr>
              <w:numPr>
                <w:ilvl w:val="0"/>
                <w:numId w:val="192"/>
              </w:numPr>
              <w:spacing w:before="120" w:after="0" w:line="264" w:lineRule="auto"/>
              <w:jc w:val="left"/>
              <w:rPr>
                <w:rFonts w:ascii="Calibri Light" w:hAnsi="Calibri Light" w:cs="Calibri Light"/>
              </w:rPr>
            </w:pPr>
            <w:r w:rsidRPr="00FE70DE">
              <w:rPr>
                <w:rFonts w:ascii="Calibri Light" w:hAnsi="Calibri Light" w:cs="Calibri Light"/>
              </w:rPr>
              <w:t>Társait biztatni, együtt örülni örömeiknek, sikereiknek.</w:t>
            </w:r>
          </w:p>
          <w:p w:rsidR="00036884" w:rsidRPr="00FE70DE" w:rsidRDefault="00036884" w:rsidP="00712EA5">
            <w:pPr>
              <w:numPr>
                <w:ilvl w:val="0"/>
                <w:numId w:val="192"/>
              </w:numPr>
              <w:spacing w:before="120" w:after="0" w:line="264" w:lineRule="auto"/>
              <w:jc w:val="left"/>
              <w:rPr>
                <w:rFonts w:ascii="Calibri Light" w:hAnsi="Calibri Light" w:cs="Calibri Light"/>
                <w:b/>
              </w:rPr>
            </w:pPr>
            <w:r w:rsidRPr="00FE70DE">
              <w:rPr>
                <w:rFonts w:ascii="Calibri Light" w:hAnsi="Calibri Light" w:cs="Calibri Light"/>
              </w:rPr>
              <w:t>Képekről felismerni, megnevezni az ünnepeket, felsorolni jellemzőiket.</w:t>
            </w:r>
          </w:p>
        </w:tc>
        <w:tc>
          <w:tcPr>
            <w:tcW w:w="5793" w:type="dxa"/>
            <w:gridSpan w:val="2"/>
            <w:tcBorders>
              <w:top w:val="single" w:sz="4" w:space="0" w:color="auto"/>
              <w:left w:val="single" w:sz="4" w:space="0" w:color="auto"/>
              <w:bottom w:val="single" w:sz="4" w:space="0" w:color="auto"/>
              <w:right w:val="single" w:sz="4" w:space="0" w:color="auto"/>
            </w:tcBorders>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93"/>
              </w:numPr>
              <w:spacing w:before="120" w:after="0" w:line="264" w:lineRule="auto"/>
              <w:jc w:val="left"/>
              <w:rPr>
                <w:rFonts w:ascii="Calibri Light" w:hAnsi="Calibri Light" w:cs="Calibri Light"/>
              </w:rPr>
            </w:pPr>
            <w:r w:rsidRPr="00FE70DE">
              <w:rPr>
                <w:rFonts w:ascii="Calibri Light" w:hAnsi="Calibri Light" w:cs="Calibri Light"/>
              </w:rPr>
              <w:t>Verstanulás. Dalok tanulása.</w:t>
            </w:r>
          </w:p>
          <w:p w:rsidR="00036884" w:rsidRPr="00FE70DE" w:rsidRDefault="00036884" w:rsidP="00712EA5">
            <w:pPr>
              <w:numPr>
                <w:ilvl w:val="0"/>
                <w:numId w:val="193"/>
              </w:numPr>
              <w:spacing w:before="120" w:after="0" w:line="264" w:lineRule="auto"/>
              <w:jc w:val="left"/>
              <w:rPr>
                <w:rFonts w:ascii="Calibri Light" w:hAnsi="Calibri Light" w:cs="Calibri Light"/>
              </w:rPr>
            </w:pPr>
            <w:r w:rsidRPr="00FE70DE">
              <w:rPr>
                <w:rFonts w:ascii="Calibri Light" w:hAnsi="Calibri Light" w:cs="Calibri Light"/>
              </w:rPr>
              <w:t>Szereplés az ünnepségeken, alkalomhoz illő ruházat, viselkedés kialakítása, gyakorlása.</w:t>
            </w:r>
          </w:p>
          <w:p w:rsidR="00036884" w:rsidRPr="00FE70DE" w:rsidRDefault="00036884" w:rsidP="00712EA5">
            <w:pPr>
              <w:numPr>
                <w:ilvl w:val="0"/>
                <w:numId w:val="193"/>
              </w:numPr>
              <w:spacing w:before="120" w:after="0" w:line="264" w:lineRule="auto"/>
              <w:jc w:val="left"/>
              <w:rPr>
                <w:rFonts w:ascii="Calibri Light" w:hAnsi="Calibri Light" w:cs="Calibri Light"/>
              </w:rPr>
            </w:pPr>
            <w:r w:rsidRPr="00FE70DE">
              <w:rPr>
                <w:rFonts w:ascii="Calibri Light" w:hAnsi="Calibri Light" w:cs="Calibri Light"/>
              </w:rPr>
              <w:t>Társadalmi, iskolai, családi ünnepek, névnapok további megünneplése.</w:t>
            </w:r>
          </w:p>
          <w:p w:rsidR="00036884" w:rsidRPr="00FE70DE" w:rsidRDefault="00036884" w:rsidP="00712EA5">
            <w:pPr>
              <w:numPr>
                <w:ilvl w:val="0"/>
                <w:numId w:val="193"/>
              </w:numPr>
              <w:spacing w:before="120" w:after="0" w:line="264" w:lineRule="auto"/>
              <w:jc w:val="left"/>
              <w:rPr>
                <w:rFonts w:ascii="Calibri Light" w:hAnsi="Calibri Light" w:cs="Calibri Light"/>
              </w:rPr>
            </w:pPr>
            <w:r w:rsidRPr="00FE70DE">
              <w:rPr>
                <w:rFonts w:ascii="Calibri Light" w:hAnsi="Calibri Light" w:cs="Calibri Light"/>
              </w:rPr>
              <w:t>Közös ajándékkészítés.</w:t>
            </w:r>
          </w:p>
          <w:p w:rsidR="00036884" w:rsidRPr="00FE70DE" w:rsidRDefault="00036884" w:rsidP="00712EA5">
            <w:pPr>
              <w:numPr>
                <w:ilvl w:val="0"/>
                <w:numId w:val="193"/>
              </w:numPr>
              <w:spacing w:before="120" w:after="0" w:line="264" w:lineRule="auto"/>
              <w:jc w:val="left"/>
              <w:rPr>
                <w:rFonts w:ascii="Calibri Light" w:hAnsi="Calibri Light" w:cs="Calibri Light"/>
              </w:rPr>
            </w:pPr>
            <w:r w:rsidRPr="00FE70DE">
              <w:rPr>
                <w:rFonts w:ascii="Calibri Light" w:hAnsi="Calibri Light" w:cs="Calibri Light"/>
              </w:rPr>
              <w:t>Terem dekorációjához díszek készítése.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Készülődés az ünnepre.</w:t>
            </w:r>
          </w:p>
          <w:p w:rsidR="00036884" w:rsidRPr="00FE70DE" w:rsidRDefault="00036884" w:rsidP="00036884">
            <w:pPr>
              <w:rPr>
                <w:rFonts w:ascii="Calibri Light" w:hAnsi="Calibri Light" w:cs="Calibri Light"/>
              </w:rPr>
            </w:pPr>
            <w:r w:rsidRPr="00FE70DE">
              <w:rPr>
                <w:rFonts w:ascii="Calibri Light" w:hAnsi="Calibri Light" w:cs="Calibri Light"/>
              </w:rPr>
              <w:t>Verstanulás, énekek gyakorlása.</w:t>
            </w:r>
          </w:p>
          <w:p w:rsidR="00036884" w:rsidRPr="00FE70DE" w:rsidRDefault="00036884" w:rsidP="00036884">
            <w:pPr>
              <w:rPr>
                <w:rFonts w:ascii="Calibri Light" w:hAnsi="Calibri Light" w:cs="Calibri Light"/>
              </w:rPr>
            </w:pPr>
            <w:r w:rsidRPr="00FE70DE">
              <w:rPr>
                <w:rFonts w:ascii="Calibri Light" w:hAnsi="Calibri Light" w:cs="Calibri Light"/>
              </w:rPr>
              <w:t>Önálló feladat végrehajtása (ajándék vagy jelkép készítése, a felhasznált anyagok megnevezése, jellemzése).</w:t>
            </w:r>
          </w:p>
          <w:p w:rsidR="00036884" w:rsidRPr="00FE70DE" w:rsidRDefault="00036884" w:rsidP="00036884">
            <w:pPr>
              <w:rPr>
                <w:rFonts w:ascii="Calibri Light" w:hAnsi="Calibri Light" w:cs="Calibri Light"/>
              </w:rPr>
            </w:pPr>
            <w:r w:rsidRPr="00FE70DE">
              <w:rPr>
                <w:rFonts w:ascii="Calibri Light" w:hAnsi="Calibri Light" w:cs="Calibri Light"/>
              </w:rPr>
              <w:t>Tanulótárs, tanár, szülő felköszöntése.</w:t>
            </w:r>
          </w:p>
          <w:p w:rsidR="00036884" w:rsidRPr="00FE70DE" w:rsidRDefault="00036884" w:rsidP="00036884">
            <w:pPr>
              <w:rPr>
                <w:rFonts w:ascii="Calibri Light" w:hAnsi="Calibri Light" w:cs="Calibri Light"/>
              </w:rPr>
            </w:pPr>
            <w:r w:rsidRPr="00FE70DE">
              <w:rPr>
                <w:rFonts w:ascii="Calibri Light" w:hAnsi="Calibri Light" w:cs="Calibri Light"/>
              </w:rPr>
              <w:t>Képekről az ünnepek felismerése, azonosítása szóban.</w:t>
            </w:r>
          </w:p>
          <w:p w:rsidR="00036884" w:rsidRPr="00FE70DE" w:rsidRDefault="00036884" w:rsidP="00036884">
            <w:pPr>
              <w:rPr>
                <w:rFonts w:ascii="Calibri Light" w:hAnsi="Calibri Light" w:cs="Calibri Light"/>
              </w:rPr>
            </w:pPr>
            <w:r w:rsidRPr="00FE70DE">
              <w:rPr>
                <w:rFonts w:ascii="Calibri Light" w:hAnsi="Calibri Light" w:cs="Calibri Light"/>
              </w:rPr>
              <w:t>Udvariassági szokások gyakorlása.</w:t>
            </w:r>
          </w:p>
          <w:p w:rsidR="00036884" w:rsidRPr="00FE70DE" w:rsidRDefault="00036884" w:rsidP="00036884">
            <w:pPr>
              <w:rPr>
                <w:rFonts w:ascii="Calibri Light" w:hAnsi="Calibri Light" w:cs="Calibri Light"/>
              </w:rPr>
            </w:pPr>
            <w:r w:rsidRPr="00FE70DE">
              <w:rPr>
                <w:rFonts w:ascii="Calibri Light" w:hAnsi="Calibri Light" w:cs="Calibri Light"/>
              </w:rPr>
              <w:t>Tanulótársaival közösen és egyénileg is versek, énekek tanulása.</w:t>
            </w:r>
          </w:p>
          <w:p w:rsidR="00036884" w:rsidRPr="00FE70DE" w:rsidRDefault="00036884" w:rsidP="00036884">
            <w:pPr>
              <w:rPr>
                <w:rFonts w:ascii="Calibri Light" w:hAnsi="Calibri Light" w:cs="Calibri Light"/>
              </w:rPr>
            </w:pPr>
            <w:r w:rsidRPr="00FE70DE">
              <w:rPr>
                <w:rFonts w:ascii="Calibri Light" w:hAnsi="Calibri Light" w:cs="Calibri Light"/>
              </w:rPr>
              <w:t>Ünnepségen tevékeny részvétel, adekvát viselkedés.</w:t>
            </w:r>
          </w:p>
          <w:p w:rsidR="00036884" w:rsidRPr="00FE70DE" w:rsidRDefault="00036884" w:rsidP="00036884">
            <w:pPr>
              <w:rPr>
                <w:rFonts w:ascii="Calibri Light" w:hAnsi="Calibri Light" w:cs="Calibri Light"/>
              </w:rPr>
            </w:pPr>
            <w:r w:rsidRPr="00FE70DE">
              <w:rPr>
                <w:rFonts w:ascii="Calibri Light" w:hAnsi="Calibri Light" w:cs="Calibri Light"/>
              </w:rPr>
              <w:t>Kézimunkával hozzájárulás a kellékek elkészítéséhez.</w:t>
            </w:r>
          </w:p>
          <w:p w:rsidR="00036884" w:rsidRPr="00FE70DE" w:rsidRDefault="00036884" w:rsidP="00036884">
            <w:pPr>
              <w:rPr>
                <w:rFonts w:ascii="Calibri Light" w:hAnsi="Calibri Light" w:cs="Calibri Light"/>
              </w:rPr>
            </w:pPr>
            <w:r w:rsidRPr="00FE70DE">
              <w:rPr>
                <w:rFonts w:ascii="Calibri Light" w:hAnsi="Calibri Light" w:cs="Calibri Light"/>
              </w:rPr>
              <w:t>Az ünnepekkel kapcsolatos fogalmak gyakorlása, ismeretei csoportosítása.</w:t>
            </w:r>
          </w:p>
          <w:p w:rsidR="00036884" w:rsidRPr="00FE70DE" w:rsidRDefault="00036884" w:rsidP="00036884">
            <w:pPr>
              <w:rPr>
                <w:rFonts w:ascii="Calibri Light" w:hAnsi="Calibri Light" w:cs="Calibri Light"/>
              </w:rPr>
            </w:pPr>
            <w:r w:rsidRPr="00FE70DE">
              <w:rPr>
                <w:rFonts w:ascii="Calibri Light" w:hAnsi="Calibri Light" w:cs="Calibri Light"/>
              </w:rPr>
              <w:t>A különböző ünnepekhez tartozó eseményképek összehasonlítása, megkülönböztetése.</w:t>
            </w:r>
          </w:p>
        </w:tc>
      </w:tr>
      <w:tr w:rsidR="00036884" w:rsidRPr="00FE70DE" w:rsidTr="00036884">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12" w:type="dxa"/>
            <w:gridSpan w:val="4"/>
            <w:tcBorders>
              <w:top w:val="single" w:sz="4" w:space="0" w:color="auto"/>
              <w:left w:val="single" w:sz="4" w:space="0" w:color="auto"/>
              <w:bottom w:val="single" w:sz="4" w:space="0" w:color="auto"/>
              <w:right w:val="single" w:sz="4" w:space="0" w:color="auto"/>
            </w:tcBorders>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Ünnep, zászló, </w:t>
            </w:r>
            <w:r w:rsidRPr="00FE70DE">
              <w:rPr>
                <w:rFonts w:ascii="Calibri Light" w:hAnsi="Calibri Light" w:cs="Calibri Light"/>
                <w:i/>
                <w:iCs/>
              </w:rPr>
              <w:t>felvonulás</w:t>
            </w:r>
            <w:r w:rsidRPr="00FE70DE">
              <w:rPr>
                <w:rFonts w:ascii="Calibri Light" w:hAnsi="Calibri Light" w:cs="Calibri Light"/>
              </w:rPr>
              <w:t xml:space="preserve">, köszöntés, öröm, </w:t>
            </w:r>
            <w:r w:rsidRPr="00FE70DE">
              <w:rPr>
                <w:rFonts w:ascii="Calibri Light" w:hAnsi="Calibri Light" w:cs="Calibri Light"/>
                <w:i/>
                <w:iCs/>
              </w:rPr>
              <w:t>boldogság</w:t>
            </w:r>
            <w:r w:rsidRPr="00FE70DE">
              <w:rPr>
                <w:rFonts w:ascii="Calibri Light" w:hAnsi="Calibri Light" w:cs="Calibri Light"/>
              </w:rPr>
              <w:t xml:space="preserve">, </w:t>
            </w:r>
            <w:r w:rsidRPr="00FE70DE">
              <w:rPr>
                <w:rFonts w:ascii="Calibri Light" w:hAnsi="Calibri Light" w:cs="Calibri Light"/>
                <w:i/>
                <w:iCs/>
              </w:rPr>
              <w:t>ajándékozás</w:t>
            </w:r>
            <w:r w:rsidRPr="00FE70DE">
              <w:rPr>
                <w:rFonts w:ascii="Calibri Light" w:hAnsi="Calibri Light" w:cs="Calibri Light"/>
              </w:rPr>
              <w:t>, díszítés, csomagolás;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ünnep, névnap, születésnap, </w:t>
            </w:r>
            <w:r w:rsidRPr="00FE70DE">
              <w:rPr>
                <w:rFonts w:ascii="Calibri Light" w:hAnsi="Calibri Light" w:cs="Calibri Light"/>
                <w:i/>
                <w:iCs/>
              </w:rPr>
              <w:t>fegyelmezett,</w:t>
            </w:r>
            <w:r w:rsidRPr="00FE70DE">
              <w:rPr>
                <w:rFonts w:ascii="Calibri Light" w:hAnsi="Calibri Light" w:cs="Calibri Light"/>
              </w:rPr>
              <w:t xml:space="preserve"> vidám szomorú, </w:t>
            </w:r>
            <w:r w:rsidRPr="00FE70DE">
              <w:rPr>
                <w:rFonts w:ascii="Calibri Light" w:hAnsi="Calibri Light" w:cs="Calibri Light"/>
                <w:i/>
                <w:iCs/>
              </w:rPr>
              <w:t>boldog,</w:t>
            </w:r>
            <w:r w:rsidRPr="00FE70DE">
              <w:rPr>
                <w:rFonts w:ascii="Calibri Light" w:hAnsi="Calibri Light" w:cs="Calibri Light"/>
              </w:rPr>
              <w:t xml:space="preserve"> </w:t>
            </w:r>
            <w:r w:rsidRPr="00FE70DE">
              <w:rPr>
                <w:rFonts w:ascii="Calibri Light" w:hAnsi="Calibri Light" w:cs="Calibri Light"/>
                <w:i/>
                <w:iCs/>
              </w:rPr>
              <w:t>hatalmas,</w:t>
            </w:r>
            <w:r w:rsidRPr="00FE70DE">
              <w:rPr>
                <w:rFonts w:ascii="Calibri Light" w:hAnsi="Calibri Light" w:cs="Calibri Light"/>
              </w:rPr>
              <w:t xml:space="preserve"> </w:t>
            </w:r>
            <w:r w:rsidRPr="00FE70DE">
              <w:rPr>
                <w:rFonts w:ascii="Calibri Light" w:hAnsi="Calibri Light" w:cs="Calibri Light"/>
                <w:i/>
                <w:iCs/>
              </w:rPr>
              <w:t>díszes,</w:t>
            </w:r>
            <w:r w:rsidRPr="00FE70DE">
              <w:rPr>
                <w:rFonts w:ascii="Calibri Light" w:hAnsi="Calibri Light" w:cs="Calibri Light"/>
              </w:rPr>
              <w:t xml:space="preserve"> ajándék, szeretet.</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37"/>
        <w:gridCol w:w="7833"/>
      </w:tblGrid>
      <w:tr w:rsidR="00036884" w:rsidRPr="00FE70DE" w:rsidTr="00036884">
        <w:tc>
          <w:tcPr>
            <w:tcW w:w="20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 évfolyamos ciklus 1. 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712EA5">
            <w:pPr>
              <w:numPr>
                <w:ilvl w:val="0"/>
                <w:numId w:val="206"/>
              </w:numPr>
              <w:spacing w:before="120" w:after="0" w:line="264" w:lineRule="auto"/>
              <w:jc w:val="left"/>
              <w:rPr>
                <w:rFonts w:ascii="Calibri Light" w:hAnsi="Calibri Light" w:cs="Calibri Light"/>
                <w:b/>
                <w:bCs/>
              </w:rPr>
            </w:pPr>
            <w:r w:rsidRPr="00FE70DE">
              <w:rPr>
                <w:rFonts w:ascii="Calibri Light" w:hAnsi="Calibri Light" w:cs="Calibri Light"/>
                <w:b/>
                <w:bCs/>
              </w:rPr>
              <w:t>évfolyam</w:t>
            </w:r>
            <w:r>
              <w:rPr>
                <w:rFonts w:ascii="Calibri Light" w:hAnsi="Calibri Light" w:cs="Calibri Light"/>
                <w:b/>
                <w:bCs/>
              </w:rPr>
              <w:t>)</w:t>
            </w:r>
          </w:p>
          <w:p w:rsidR="00036884" w:rsidRPr="00FE70DE" w:rsidRDefault="00036884" w:rsidP="00036884">
            <w:pPr>
              <w:rPr>
                <w:rFonts w:ascii="Calibri Light" w:hAnsi="Calibri Light" w:cs="Calibri Light"/>
                <w:b/>
                <w:bCs/>
              </w:rPr>
            </w:pPr>
          </w:p>
        </w:tc>
        <w:tc>
          <w:tcPr>
            <w:tcW w:w="7142"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A tanuló képes </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az egyre tisztább hangképzésre, a pontosabb artikulációra;</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bővíteni, és egyre pontosabban használni meglévő szókincsét a témakörök kapcsán;</w:t>
            </w:r>
          </w:p>
          <w:p w:rsidR="00036884" w:rsidRPr="00FE70DE" w:rsidRDefault="00036884" w:rsidP="00712EA5">
            <w:pPr>
              <w:numPr>
                <w:ilvl w:val="0"/>
                <w:numId w:val="201"/>
              </w:numPr>
              <w:spacing w:before="120" w:after="0" w:line="264" w:lineRule="auto"/>
              <w:jc w:val="left"/>
              <w:rPr>
                <w:rFonts w:ascii="Calibri Light" w:hAnsi="Calibri Light" w:cs="Calibri Light"/>
                <w:iCs/>
              </w:rPr>
            </w:pPr>
            <w:r w:rsidRPr="00FE70DE">
              <w:rPr>
                <w:rFonts w:ascii="Calibri Light" w:hAnsi="Calibri Light" w:cs="Calibri Light"/>
              </w:rPr>
              <w:t xml:space="preserve">örömmel és figyelemmel megmutatni képen családját, megnevezni családtagjait, </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a közvetlen környezetében található tárgyakat, eszközöket rendeltetésszerűen használni;</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tájékozódni az intézmény területén;</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a közvetlen környezetében található tárgyakat, eszközöket rendeltetésszerűen használni;</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összekapcsolni a napszakokat és az étkezések megnevezését, ismeri a napok sorrendjét;</w:t>
            </w:r>
          </w:p>
          <w:p w:rsidR="00036884" w:rsidRPr="00FE70DE" w:rsidRDefault="00036884" w:rsidP="00712EA5">
            <w:pPr>
              <w:numPr>
                <w:ilvl w:val="0"/>
                <w:numId w:val="201"/>
              </w:numPr>
              <w:spacing w:before="120" w:after="0" w:line="264" w:lineRule="auto"/>
              <w:jc w:val="left"/>
              <w:rPr>
                <w:rFonts w:ascii="Calibri Light" w:hAnsi="Calibri Light" w:cs="Calibri Light"/>
                <w:i/>
                <w:iCs/>
              </w:rPr>
            </w:pPr>
            <w:r w:rsidRPr="00FE70DE">
              <w:rPr>
                <w:rFonts w:ascii="Calibri Light" w:hAnsi="Calibri Light" w:cs="Calibri Light"/>
              </w:rPr>
              <w:t>megevezni, azonosítani a környezetében leggyakrabban előforduló állatokat, növényeket</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 xml:space="preserve">együttműködni szociális kapcsolataiban, köszönni felszólítás nélkül, megfelelő módon; Ismer verseket, mondókákat, dalokat, és azokat mozgással, ritmussal tudja kísérni. Szívesen hallgat meséket, </w:t>
            </w:r>
          </w:p>
        </w:tc>
      </w:tr>
    </w:tbl>
    <w:p w:rsidR="00036884" w:rsidRPr="00FE70DE" w:rsidRDefault="00036884" w:rsidP="00036884">
      <w:pPr>
        <w:rPr>
          <w:rFonts w:ascii="Calibri Light" w:hAnsi="Calibri Light" w:cs="Calibri Light"/>
        </w:rPr>
      </w:pPr>
      <w:r w:rsidRPr="00FE70DE">
        <w:rPr>
          <w:rFonts w:ascii="Calibri Light" w:hAnsi="Calibri Light" w:cs="Calibri Ligh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84"/>
      </w:tblGrid>
      <w:tr w:rsidR="00036884" w:rsidRPr="00FE70DE" w:rsidTr="00036884">
        <w:tc>
          <w:tcPr>
            <w:tcW w:w="2376" w:type="dxa"/>
            <w:shd w:val="clear" w:color="auto" w:fill="auto"/>
          </w:tcPr>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 évfolyamos ciklus 2. 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036884">
            <w:pPr>
              <w:rPr>
                <w:rFonts w:ascii="Calibri Light" w:hAnsi="Calibri Light" w:cs="Calibri Light"/>
                <w:b/>
                <w:bCs/>
              </w:rPr>
            </w:pPr>
            <w:r w:rsidRPr="00FE70DE">
              <w:rPr>
                <w:rFonts w:ascii="Calibri Light" w:hAnsi="Calibri Light" w:cs="Calibri Light"/>
                <w:b/>
                <w:bCs/>
              </w:rPr>
              <w:t>(4.évfolyam)</w:t>
            </w:r>
          </w:p>
          <w:p w:rsidR="00036884" w:rsidRPr="00FE70DE" w:rsidRDefault="00036884" w:rsidP="00036884">
            <w:pPr>
              <w:rPr>
                <w:rFonts w:ascii="Calibri Light" w:hAnsi="Calibri Light" w:cs="Calibri Light"/>
              </w:rPr>
            </w:pPr>
          </w:p>
        </w:tc>
        <w:tc>
          <w:tcPr>
            <w:tcW w:w="7684"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A tanuló képes </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a mellékneveket, határozószókat, igéket és egyre gyakrabban a viszonyszavakat és a melléknévfokozást is használni;</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együttműködéssel végrehajtani a tevékenységeket;</w:t>
            </w:r>
          </w:p>
          <w:p w:rsidR="00036884" w:rsidRPr="00FE70DE" w:rsidRDefault="00036884" w:rsidP="00712EA5">
            <w:pPr>
              <w:numPr>
                <w:ilvl w:val="0"/>
                <w:numId w:val="201"/>
              </w:numPr>
              <w:spacing w:before="120" w:after="0" w:line="264" w:lineRule="auto"/>
              <w:jc w:val="left"/>
              <w:rPr>
                <w:rFonts w:ascii="Calibri Light" w:hAnsi="Calibri Light" w:cs="Calibri Light"/>
                <w:iCs/>
              </w:rPr>
            </w:pPr>
            <w:r w:rsidRPr="00FE70DE">
              <w:rPr>
                <w:rFonts w:ascii="Calibri Light" w:hAnsi="Calibri Light" w:cs="Calibri Light"/>
              </w:rPr>
              <w:t>ismerni közvetlen családi viszonyait, gesztusokkal vagy képről meg tudja mutatni szülei munkáját;</w:t>
            </w:r>
          </w:p>
          <w:p w:rsidR="00036884" w:rsidRPr="00FE70DE" w:rsidRDefault="00036884" w:rsidP="00712EA5">
            <w:pPr>
              <w:numPr>
                <w:ilvl w:val="0"/>
                <w:numId w:val="201"/>
              </w:numPr>
              <w:spacing w:before="120" w:after="0" w:line="264" w:lineRule="auto"/>
              <w:jc w:val="left"/>
              <w:rPr>
                <w:rFonts w:ascii="Calibri Light" w:hAnsi="Calibri Light" w:cs="Calibri Light"/>
                <w:i/>
                <w:iCs/>
              </w:rPr>
            </w:pPr>
            <w:r w:rsidRPr="00FE70DE">
              <w:rPr>
                <w:rFonts w:ascii="Calibri Light" w:hAnsi="Calibri Light" w:cs="Calibri Light"/>
              </w:rPr>
              <w:t>összehasonlításokat végezni, tud főfogalmi csoportosításokat végezni tárgyi cselekvéses szinten;</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felsorolni, megnevezni az évszakok jellemző jegyeit, felismerni az évszakok változásait;</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összekapcsolni az idő múlását napszakok viszonylatában eseményhez kötötten érzékelni, ismeri a munkanap, pihenőnap fogalmát;</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ismeri a napok sorrendjét;</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megevezni, azonosítani a környezetében leggyakrabban előforduló állatokat, növényeket, legfontosabb jellemzőikkel együtt;</w:t>
            </w:r>
          </w:p>
          <w:p w:rsidR="00036884" w:rsidRPr="00FE70DE" w:rsidRDefault="00036884" w:rsidP="00712EA5">
            <w:pPr>
              <w:numPr>
                <w:ilvl w:val="0"/>
                <w:numId w:val="201"/>
              </w:numPr>
              <w:spacing w:before="120" w:after="0" w:line="264" w:lineRule="auto"/>
              <w:jc w:val="left"/>
              <w:rPr>
                <w:rFonts w:ascii="Calibri Light" w:hAnsi="Calibri Light" w:cs="Calibri Light"/>
                <w:i/>
                <w:iCs/>
              </w:rPr>
            </w:pPr>
            <w:r w:rsidRPr="00FE70DE">
              <w:rPr>
                <w:rFonts w:ascii="Calibri Light" w:hAnsi="Calibri Light" w:cs="Calibri Light"/>
              </w:rPr>
              <w:t>elvégezni alapvető csoportosításokat;</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egyre biztosabban használni a beszéd közlő és kérdező funkcióját.</w:t>
            </w:r>
          </w:p>
          <w:p w:rsidR="00036884" w:rsidRPr="00FE70DE" w:rsidRDefault="00036884" w:rsidP="00712EA5">
            <w:pPr>
              <w:numPr>
                <w:ilvl w:val="0"/>
                <w:numId w:val="201"/>
              </w:numPr>
              <w:spacing w:before="120" w:after="0" w:line="264" w:lineRule="auto"/>
              <w:jc w:val="left"/>
              <w:rPr>
                <w:rFonts w:ascii="Calibri Light" w:hAnsi="Calibri Light" w:cs="Calibri Light"/>
                <w:i/>
                <w:iCs/>
              </w:rPr>
            </w:pPr>
            <w:r w:rsidRPr="00FE70DE">
              <w:rPr>
                <w:rFonts w:ascii="Calibri Light" w:hAnsi="Calibri Light" w:cs="Calibri Light"/>
              </w:rPr>
              <w:t>együttműködni szociális kapcsolataiban, köszönni felszólítás nélkül, megfelelő módon; iskolán kívüli alkalmakon az elvárt módon viselkedni: fegyelmezi magát, tud sorba állni, várni ruhatárnál, pénztárnál.</w:t>
            </w:r>
          </w:p>
          <w:p w:rsidR="00036884" w:rsidRPr="00FE70DE" w:rsidRDefault="00036884" w:rsidP="00712EA5">
            <w:pPr>
              <w:numPr>
                <w:ilvl w:val="0"/>
                <w:numId w:val="201"/>
              </w:numPr>
              <w:spacing w:before="120" w:after="0" w:line="264" w:lineRule="auto"/>
              <w:jc w:val="left"/>
              <w:rPr>
                <w:rFonts w:ascii="Calibri Light" w:hAnsi="Calibri Light" w:cs="Calibri Light"/>
              </w:rPr>
            </w:pPr>
            <w:r w:rsidRPr="00FE70DE">
              <w:rPr>
                <w:rFonts w:ascii="Calibri Light" w:hAnsi="Calibri Light" w:cs="Calibri Light"/>
              </w:rPr>
              <w:t>aktívan részt venni a családi és iskolai ünnepeken.</w:t>
            </w:r>
          </w:p>
          <w:p w:rsidR="00036884" w:rsidRPr="00FE70DE" w:rsidRDefault="00036884" w:rsidP="00036884">
            <w:pPr>
              <w:rPr>
                <w:rFonts w:ascii="Calibri Light" w:hAnsi="Calibri Light" w:cs="Calibri Light"/>
              </w:rPr>
            </w:pPr>
            <w:r w:rsidRPr="00FE70DE">
              <w:rPr>
                <w:rFonts w:ascii="Calibri Light" w:hAnsi="Calibri Light" w:cs="Calibri Light"/>
              </w:rPr>
              <w:t>Szívesen hallgat meséket, és részt vesz azok előadásában (szerepjáték, bábozás).</w:t>
            </w:r>
          </w:p>
        </w:tc>
      </w:tr>
    </w:tbl>
    <w:p w:rsidR="00036884" w:rsidRDefault="00036884" w:rsidP="00036884">
      <w:pPr>
        <w:rPr>
          <w:rFonts w:ascii="Calibri Light" w:hAnsi="Calibri Light" w:cs="Calibri Light"/>
          <w:b/>
        </w:rPr>
      </w:pPr>
    </w:p>
    <w:p w:rsidR="00036884" w:rsidRPr="00FE70DE" w:rsidRDefault="00036884" w:rsidP="00036884">
      <w:pPr>
        <w:rPr>
          <w:rFonts w:ascii="Calibri Light" w:hAnsi="Calibri Light" w:cs="Calibri Light"/>
          <w:b/>
        </w:rPr>
      </w:pPr>
      <w:r w:rsidRPr="00FE70DE">
        <w:rPr>
          <w:rFonts w:ascii="Calibri Light" w:hAnsi="Calibri Light" w:cs="Calibri Light"/>
          <w:b/>
        </w:rPr>
        <w:t>5–6. évfolyam</w:t>
      </w:r>
    </w:p>
    <w:p w:rsidR="00036884" w:rsidRPr="00FE70DE" w:rsidRDefault="00036884" w:rsidP="00036884">
      <w:pPr>
        <w:rPr>
          <w:rFonts w:ascii="Calibri Light" w:hAnsi="Calibri Light" w:cs="Calibri Light"/>
        </w:rPr>
      </w:pPr>
      <w:r w:rsidRPr="00FE70DE">
        <w:rPr>
          <w:rFonts w:ascii="Calibri Light" w:hAnsi="Calibri Light" w:cs="Calibri Light"/>
        </w:rPr>
        <w:t>A tantárgy fontos szerepet játszik az erkölcsi nevelésben, ahol a szabályok, utasítások fokozatos bővítésével, megértésük, végrehajtásuk gyakorlásával saját tevékenységekben és a másokkal való kapcsolatokban, a felelősségtudat elmélyítésével a szituációs játékokon, meséken keresztül, a jó–rossz, pozitív–negatív példák elkülönítésével, felismerésével találkozik a tanuló. A fejlesztési területet az iskolai élet szabályainak betartásával, a deviáns magatartás felismerésével, az irodalmi művek megismerésén keresztül az emberi értékek elismerésével, pozitív és negatív személyiségjegyek megkülönböztetésével, felismerésével, példaképek bemutatásával támogatja.</w:t>
      </w:r>
    </w:p>
    <w:p w:rsidR="00036884" w:rsidRPr="00FE70DE" w:rsidRDefault="00036884" w:rsidP="00036884">
      <w:pPr>
        <w:rPr>
          <w:rFonts w:ascii="Calibri Light" w:hAnsi="Calibri Light" w:cs="Calibri Light"/>
        </w:rPr>
      </w:pPr>
      <w:r w:rsidRPr="00FE70DE">
        <w:rPr>
          <w:rFonts w:ascii="Calibri Light" w:hAnsi="Calibri Light" w:cs="Calibri Light"/>
        </w:rPr>
        <w:t>A nemzeti öntudat és a hazafias nevelés fejlődését a közösséghez tartozás érzésének kialakításával, a közösségért tenni akarás igényének fejlesztésével, népszokásokon keresztül a hagyományok ápolásával, és a nemzeti ünnepek legfontosabb jelképeinek, példaképeinek megismertetésével segíti. Eléri, hogy a tanuló aktívan működjön közre nemzeti ünnepek és megemlékezések alkalmával, ismerje a környezetében előforduló legfontosabb nemzeti emlékhelyeket.</w:t>
      </w:r>
    </w:p>
    <w:p w:rsidR="00036884" w:rsidRPr="00FE70DE" w:rsidRDefault="00036884" w:rsidP="00036884">
      <w:pPr>
        <w:rPr>
          <w:rFonts w:ascii="Calibri Light" w:hAnsi="Calibri Light" w:cs="Calibri Light"/>
        </w:rPr>
      </w:pPr>
      <w:r w:rsidRPr="00FE70DE">
        <w:rPr>
          <w:rFonts w:ascii="Calibri Light" w:hAnsi="Calibri Light" w:cs="Calibri Light"/>
        </w:rPr>
        <w:t>Az önismeret és a társas kultúra fejlesztése a saját érzelmek felismerésével és kifejezésével, az adekvát, kulturált közösségi viselkedés alapvető szabályainak betartásával, minél kevesebb pedagógiai segítségnyújtás mellett, és az iskolai, és más intézményi környezetben a megfelelő stílusú és hangnemű kommunikáció és viselkedés alkalmazásának fejlesztésével valósul meg.</w:t>
      </w:r>
    </w:p>
    <w:p w:rsidR="00036884" w:rsidRPr="00FE70DE" w:rsidRDefault="00036884" w:rsidP="00036884">
      <w:pPr>
        <w:rPr>
          <w:rFonts w:ascii="Calibri Light" w:hAnsi="Calibri Light" w:cs="Calibri Light"/>
        </w:rPr>
      </w:pPr>
      <w:r w:rsidRPr="00FE70DE">
        <w:rPr>
          <w:rFonts w:ascii="Calibri Light" w:hAnsi="Calibri Light" w:cs="Calibri Light"/>
        </w:rPr>
        <w:t>A családi életre nevelést a családi és más közösségi kapcsolatok közötti különbség felismerése, a családi ünnepek szokásainak, kommunikációs formáinak gyakorlása, az adekvát magatartás szabályainak megnevezése és az év során aktuális családi ünnepek idejének megismerése támogatja.</w:t>
      </w:r>
    </w:p>
    <w:p w:rsidR="00036884" w:rsidRPr="00FE70DE" w:rsidRDefault="00036884" w:rsidP="00036884">
      <w:pPr>
        <w:rPr>
          <w:rFonts w:ascii="Calibri Light" w:hAnsi="Calibri Light" w:cs="Calibri Light"/>
        </w:rPr>
      </w:pPr>
      <w:r w:rsidRPr="00FE70DE">
        <w:rPr>
          <w:rFonts w:ascii="Calibri Light" w:hAnsi="Calibri Light" w:cs="Calibri Light"/>
        </w:rPr>
        <w:t>A testi és lelki egészségre nevelés megvalósul a higiénés szokások, tevékenységek megnevezésével, eszközök, anyagok felismerésével, kiválasztásával, az időjárásnak, tevékenységnek megfelelő öltözék összeállításával, a kiegészítők megnevezésével és az önálló ízlés kialakításával. Mindemellett a közlekedési szabályok ismerete és betartása, a képességeknek megfelelő méretű térben az önálló közlekedés fejlesztése játszik fontos szerepet.</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rPr>
      </w:pPr>
      <w:r w:rsidRPr="00FE70DE">
        <w:rPr>
          <w:rFonts w:ascii="Calibri Light" w:hAnsi="Calibri Light" w:cs="Calibri Light"/>
        </w:rPr>
        <w:t>A fenntarthatóságot és a környezettudatosság fejlődését a környezeti jelenségek változásainak és hatásainak megismerése, a környezet élőlényeinek megfigyelése, csoportosítása, megnevezése, a környezet tárgyainak a gyakorlati életben betöltött funkciói és az egészséges és káros szokások, veszélyes anyagok megismerése, megnevezése szolgálja.</w:t>
      </w:r>
    </w:p>
    <w:p w:rsidR="00036884" w:rsidRPr="00FE70DE" w:rsidRDefault="00036884" w:rsidP="00036884">
      <w:pPr>
        <w:rPr>
          <w:rFonts w:ascii="Calibri Light" w:hAnsi="Calibri Light" w:cs="Calibri Light"/>
        </w:rPr>
      </w:pPr>
      <w:r w:rsidRPr="00FE70DE">
        <w:rPr>
          <w:rFonts w:ascii="Calibri Light" w:hAnsi="Calibri Light" w:cs="Calibri Light"/>
        </w:rPr>
        <w:t>A médiatudatosságra nevelést a különböző infokommunikációs technológiai eszközök megnevezése, rendeltetésszerű használatuk megismerése, a valóság és képzelet elkülönítésének kialakítása, a mértékletességre nevelés terén segíti.</w:t>
      </w:r>
    </w:p>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51"/>
        <w:gridCol w:w="305"/>
        <w:gridCol w:w="1372"/>
        <w:gridCol w:w="4728"/>
        <w:gridCol w:w="1614"/>
      </w:tblGrid>
      <w:tr w:rsidR="00036884" w:rsidRPr="00FE70DE" w:rsidTr="00036884">
        <w:trPr>
          <w:trHeight w:val="200"/>
        </w:trPr>
        <w:tc>
          <w:tcPr>
            <w:tcW w:w="2148"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rPr>
              <w:br w:type="page"/>
            </w:r>
            <w:r w:rsidRPr="00FE70DE">
              <w:rPr>
                <w:rFonts w:ascii="Calibri Light" w:hAnsi="Calibri Light" w:cs="Calibri Light"/>
                <w:b/>
              </w:rPr>
              <w:t>Témakör</w:t>
            </w:r>
          </w:p>
        </w:tc>
        <w:tc>
          <w:tcPr>
            <w:tcW w:w="5562"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1. Beszédfejlesztés, anyanyelv</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26 óra</w:t>
            </w:r>
          </w:p>
        </w:tc>
      </w:tr>
      <w:tr w:rsidR="00036884" w:rsidRPr="00FE70DE" w:rsidTr="00036884">
        <w:trPr>
          <w:trHeight w:val="200"/>
        </w:trPr>
        <w:tc>
          <w:tcPr>
            <w:tcW w:w="2148" w:type="dxa"/>
            <w:gridSpan w:val="2"/>
            <w:vMerge/>
            <w:shd w:val="clear" w:color="auto" w:fill="auto"/>
            <w:vAlign w:val="center"/>
          </w:tcPr>
          <w:p w:rsidR="00036884" w:rsidRPr="00FE70DE" w:rsidRDefault="00036884" w:rsidP="00036884">
            <w:pPr>
              <w:rPr>
                <w:rFonts w:ascii="Calibri Light" w:hAnsi="Calibri Light" w:cs="Calibri Light"/>
              </w:rPr>
            </w:pPr>
          </w:p>
        </w:tc>
        <w:tc>
          <w:tcPr>
            <w:tcW w:w="5562"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32 óra</w:t>
            </w:r>
          </w:p>
        </w:tc>
      </w:tr>
      <w:tr w:rsidR="00036884" w:rsidRPr="00FE70DE" w:rsidTr="00036884">
        <w:tc>
          <w:tcPr>
            <w:tcW w:w="2148"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34"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Szókincsbővítés, aktivizálás.</w:t>
            </w:r>
          </w:p>
        </w:tc>
      </w:tr>
      <w:tr w:rsidR="00036884" w:rsidRPr="00FE70DE" w:rsidTr="00036884">
        <w:tc>
          <w:tcPr>
            <w:tcW w:w="339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8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99" w:type="dxa"/>
            <w:gridSpan w:val="3"/>
            <w:shd w:val="clear" w:color="auto" w:fill="auto"/>
          </w:tcPr>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Használjon a tanuló kérdő és felkiáltó mondatokat.</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Használjon múlt és jövő időt.</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Építsen beszédébe viszonyszavakat, következtetéseket.</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 xml:space="preserve">Beszéde hangsúlyos, jó ritmusú, megfelelő hangerejű legyen. </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Egyre élénkebben vegyen részt a kommunikációban.</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Kérdezni, érdeklődni a körülötte zajló eseményekről.</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Érteni a határozószók jelentését utasítások végrehajtásakor.</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Tárgyakat, képeket gyűjtőfogalom alá rendezni.</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Segítséggel elmondani 4-5 verset, mondókát, éneket.</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 xml:space="preserve">Szókincsét aktivizálni. </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Rajzaihoz magyarázatot, mesét rendelni.</w:t>
            </w:r>
          </w:p>
          <w:p w:rsidR="00036884" w:rsidRPr="00FE70DE" w:rsidRDefault="00036884" w:rsidP="00712EA5">
            <w:pPr>
              <w:numPr>
                <w:ilvl w:val="0"/>
                <w:numId w:val="172"/>
              </w:numPr>
              <w:spacing w:before="120" w:after="0" w:line="264" w:lineRule="auto"/>
              <w:jc w:val="left"/>
              <w:rPr>
                <w:rFonts w:ascii="Calibri Light" w:hAnsi="Calibri Light" w:cs="Calibri Light"/>
              </w:rPr>
            </w:pPr>
            <w:r w:rsidRPr="00FE70DE">
              <w:rPr>
                <w:rFonts w:ascii="Calibri Light" w:hAnsi="Calibri Light" w:cs="Calibri Light"/>
              </w:rPr>
              <w:t>Élményeit összefüggő mondatokkal kifejezni.</w:t>
            </w:r>
          </w:p>
          <w:p w:rsidR="00036884" w:rsidRPr="00FE70DE" w:rsidRDefault="00036884" w:rsidP="00712EA5">
            <w:pPr>
              <w:numPr>
                <w:ilvl w:val="0"/>
                <w:numId w:val="172"/>
              </w:numPr>
              <w:spacing w:before="120" w:after="0" w:line="264" w:lineRule="auto"/>
              <w:jc w:val="left"/>
              <w:rPr>
                <w:rFonts w:ascii="Calibri Light" w:hAnsi="Calibri Light" w:cs="Calibri Light"/>
                <w:b/>
              </w:rPr>
            </w:pPr>
            <w:r w:rsidRPr="00FE70DE">
              <w:rPr>
                <w:rFonts w:ascii="Calibri Light" w:hAnsi="Calibri Light" w:cs="Calibri Light"/>
              </w:rPr>
              <w:t>Érthetően, lényegre törően telefonálni.</w:t>
            </w:r>
          </w:p>
        </w:tc>
        <w:tc>
          <w:tcPr>
            <w:tcW w:w="578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Helyhatározók gyakorlása.</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Mondatbővítés kérdőszó segítségével.</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Hely-, idő-, cél- és eszközhatározó alkalmazása.</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Igekötők, módosító szerepük, hatásuk.</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Feltételes mód. Kívánság megfogalmazása.</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Leírási, jellemzési gyakorlatok (melléknevek).</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Tárgyak megnevezése, mondatalkotás, mondatbővítés.</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Két állítmánnyal mondatok alkotása.</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Felsorolás, összetett mondatok képzése „és” kötőszóval.</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Birtokos személyrag és birtokos rag alkalmazása.</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Metakommunikációs jelek felismerése, helyes bemutatása.</w:t>
            </w:r>
          </w:p>
          <w:p w:rsidR="00036884" w:rsidRPr="00FE70DE" w:rsidRDefault="00036884" w:rsidP="00712EA5">
            <w:pPr>
              <w:numPr>
                <w:ilvl w:val="0"/>
                <w:numId w:val="173"/>
              </w:numPr>
              <w:spacing w:before="120" w:after="0" w:line="264" w:lineRule="auto"/>
              <w:jc w:val="left"/>
              <w:rPr>
                <w:rFonts w:ascii="Calibri Light" w:hAnsi="Calibri Light" w:cs="Calibri Light"/>
              </w:rPr>
            </w:pPr>
            <w:r w:rsidRPr="00FE70DE">
              <w:rPr>
                <w:rFonts w:ascii="Calibri Light" w:hAnsi="Calibri Light" w:cs="Calibri Light"/>
              </w:rPr>
              <w:t>Beszédtechnikai és beszédmotoros gyakorlatok.</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Kívánságok megfogalmazása a „szeretnék” igével. </w:t>
            </w:r>
          </w:p>
          <w:p w:rsidR="00036884" w:rsidRPr="00FE70DE" w:rsidRDefault="00036884" w:rsidP="00036884">
            <w:pPr>
              <w:rPr>
                <w:rFonts w:ascii="Calibri Light" w:hAnsi="Calibri Light" w:cs="Calibri Light"/>
              </w:rPr>
            </w:pPr>
            <w:r w:rsidRPr="00FE70DE">
              <w:rPr>
                <w:rFonts w:ascii="Calibri Light" w:hAnsi="Calibri Light" w:cs="Calibri Light"/>
              </w:rPr>
              <w:t>Mi ez?, Ki ez?, Miért?, Hogyan?, Ki?, Hová? kérdőszavak használata a mondatalkotások során.</w:t>
            </w:r>
          </w:p>
          <w:p w:rsidR="00036884" w:rsidRPr="00FE70DE" w:rsidRDefault="00036884" w:rsidP="00036884">
            <w:pPr>
              <w:rPr>
                <w:rFonts w:ascii="Calibri Light" w:hAnsi="Calibri Light" w:cs="Calibri Light"/>
              </w:rPr>
            </w:pPr>
            <w:r w:rsidRPr="00FE70DE">
              <w:rPr>
                <w:rFonts w:ascii="Calibri Light" w:hAnsi="Calibri Light" w:cs="Calibri Light"/>
              </w:rPr>
              <w:t>A téri relációk használatának elkezdése beszédében.</w:t>
            </w:r>
          </w:p>
          <w:p w:rsidR="00036884" w:rsidRPr="00FE70DE" w:rsidRDefault="00036884" w:rsidP="00036884">
            <w:pPr>
              <w:rPr>
                <w:rFonts w:ascii="Calibri Light" w:hAnsi="Calibri Light" w:cs="Calibri Light"/>
              </w:rPr>
            </w:pPr>
            <w:r w:rsidRPr="00FE70DE">
              <w:rPr>
                <w:rFonts w:ascii="Calibri Light" w:hAnsi="Calibri Light" w:cs="Calibri Light"/>
              </w:rPr>
              <w:t>A viszonyszavak önálló használata játékban, foglalkozásokon.</w:t>
            </w:r>
          </w:p>
          <w:p w:rsidR="00036884" w:rsidRPr="00FE70DE" w:rsidRDefault="00036884" w:rsidP="00036884">
            <w:pPr>
              <w:rPr>
                <w:rFonts w:ascii="Calibri Light" w:hAnsi="Calibri Light" w:cs="Calibri Light"/>
              </w:rPr>
            </w:pPr>
            <w:r w:rsidRPr="00FE70DE">
              <w:rPr>
                <w:rFonts w:ascii="Calibri Light" w:hAnsi="Calibri Light" w:cs="Calibri Light"/>
              </w:rPr>
              <w:t>A metakommunikáció játékos gyakorlása, érzelmi, hangulati elemek utánzása, bemutatása.</w:t>
            </w:r>
          </w:p>
          <w:p w:rsidR="00036884" w:rsidRPr="00FE70DE" w:rsidRDefault="00036884" w:rsidP="00036884">
            <w:pPr>
              <w:rPr>
                <w:rFonts w:ascii="Calibri Light" w:hAnsi="Calibri Light" w:cs="Calibri Light"/>
              </w:rPr>
            </w:pPr>
            <w:r w:rsidRPr="00FE70DE">
              <w:rPr>
                <w:rFonts w:ascii="Calibri Light" w:hAnsi="Calibri Light" w:cs="Calibri Light"/>
              </w:rPr>
              <w:t>Zöngés – zöngétlen, tiszta – hibás ejtés differenciálása.</w:t>
            </w:r>
          </w:p>
          <w:p w:rsidR="00036884" w:rsidRPr="00FE70DE" w:rsidRDefault="00036884" w:rsidP="00036884">
            <w:pPr>
              <w:rPr>
                <w:rFonts w:ascii="Calibri Light" w:hAnsi="Calibri Light" w:cs="Calibri Light"/>
              </w:rPr>
            </w:pPr>
            <w:r w:rsidRPr="00FE70DE">
              <w:rPr>
                <w:rFonts w:ascii="Calibri Light" w:hAnsi="Calibri Light" w:cs="Calibri Light"/>
              </w:rPr>
              <w:t>Hallásfejlesztés, hangok kialakítása indirekt módon, utánzással.</w:t>
            </w:r>
          </w:p>
          <w:p w:rsidR="00036884" w:rsidRPr="00FE70DE" w:rsidRDefault="00036884" w:rsidP="00036884">
            <w:pPr>
              <w:rPr>
                <w:rFonts w:ascii="Calibri Light" w:hAnsi="Calibri Light" w:cs="Calibri Light"/>
              </w:rPr>
            </w:pPr>
            <w:r w:rsidRPr="00FE70DE">
              <w:rPr>
                <w:rFonts w:ascii="Calibri Light" w:hAnsi="Calibri Light" w:cs="Calibri Light"/>
              </w:rPr>
              <w:t>Hang ciklizálása a ritmusos beszéd érdekében.</w:t>
            </w:r>
          </w:p>
          <w:p w:rsidR="00036884" w:rsidRPr="00FE70DE" w:rsidRDefault="00036884" w:rsidP="00036884">
            <w:pPr>
              <w:rPr>
                <w:rFonts w:ascii="Calibri Light" w:hAnsi="Calibri Light" w:cs="Calibri Light"/>
              </w:rPr>
            </w:pPr>
            <w:r w:rsidRPr="00FE70DE">
              <w:rPr>
                <w:rFonts w:ascii="Calibri Light" w:hAnsi="Calibri Light" w:cs="Calibri Light"/>
              </w:rPr>
              <w:t>Szituatív és cselekvéses helyzetekben gyakorlás.</w:t>
            </w:r>
          </w:p>
          <w:p w:rsidR="00036884" w:rsidRPr="00FE70DE" w:rsidRDefault="00036884" w:rsidP="00036884">
            <w:pPr>
              <w:rPr>
                <w:rFonts w:ascii="Calibri Light" w:hAnsi="Calibri Light" w:cs="Calibri Light"/>
              </w:rPr>
            </w:pPr>
            <w:r w:rsidRPr="00FE70DE">
              <w:rPr>
                <w:rFonts w:ascii="Calibri Light" w:hAnsi="Calibri Light" w:cs="Calibri Light"/>
              </w:rPr>
              <w:t>Cselekvések megfogalmazása, szituációkban.</w:t>
            </w:r>
          </w:p>
          <w:p w:rsidR="00036884" w:rsidRPr="00FE70DE" w:rsidRDefault="00036884" w:rsidP="00036884">
            <w:pPr>
              <w:rPr>
                <w:rFonts w:ascii="Calibri Light" w:hAnsi="Calibri Light" w:cs="Calibri Light"/>
              </w:rPr>
            </w:pPr>
            <w:r w:rsidRPr="00FE70DE">
              <w:rPr>
                <w:rFonts w:ascii="Calibri Light" w:hAnsi="Calibri Light" w:cs="Calibri Light"/>
              </w:rPr>
              <w:t>Környezeti tárgyak megnevezése egyre bővülő körrel.</w:t>
            </w:r>
          </w:p>
          <w:p w:rsidR="00036884" w:rsidRPr="00FE70DE" w:rsidRDefault="00036884" w:rsidP="00036884">
            <w:pPr>
              <w:rPr>
                <w:rFonts w:ascii="Calibri Light" w:hAnsi="Calibri Light" w:cs="Calibri Light"/>
              </w:rPr>
            </w:pPr>
            <w:r w:rsidRPr="00FE70DE">
              <w:rPr>
                <w:rFonts w:ascii="Calibri Light" w:hAnsi="Calibri Light" w:cs="Calibri Light"/>
              </w:rPr>
              <w:t>Artikulációs mozgások pontos utánzása.</w:t>
            </w:r>
          </w:p>
          <w:p w:rsidR="00036884" w:rsidRPr="00FE70DE" w:rsidRDefault="00036884" w:rsidP="00036884">
            <w:pPr>
              <w:rPr>
                <w:rFonts w:ascii="Calibri Light" w:hAnsi="Calibri Light" w:cs="Calibri Light"/>
              </w:rPr>
            </w:pPr>
            <w:r w:rsidRPr="00FE70DE">
              <w:rPr>
                <w:rFonts w:ascii="Calibri Light" w:hAnsi="Calibri Light" w:cs="Calibri Light"/>
              </w:rPr>
              <w:t>A direkt hangfejlesztéssel kapcsolatos utasítások megértése-kivitelezése.</w:t>
            </w:r>
          </w:p>
          <w:p w:rsidR="00036884" w:rsidRPr="00FE70DE" w:rsidRDefault="00036884" w:rsidP="00036884">
            <w:pPr>
              <w:rPr>
                <w:rFonts w:ascii="Calibri Light" w:hAnsi="Calibri Light" w:cs="Calibri Light"/>
              </w:rPr>
            </w:pPr>
            <w:r w:rsidRPr="00FE70DE">
              <w:rPr>
                <w:rFonts w:ascii="Calibri Light" w:hAnsi="Calibri Light" w:cs="Calibri Light"/>
              </w:rPr>
              <w:t>Képekkel egyeztetés, azonosítás.</w:t>
            </w:r>
          </w:p>
          <w:p w:rsidR="00036884" w:rsidRPr="00FE70DE" w:rsidRDefault="00036884" w:rsidP="00036884">
            <w:pPr>
              <w:rPr>
                <w:rFonts w:ascii="Calibri Light" w:hAnsi="Calibri Light" w:cs="Calibri Light"/>
              </w:rPr>
            </w:pPr>
            <w:r w:rsidRPr="00FE70DE">
              <w:rPr>
                <w:rFonts w:ascii="Calibri Light" w:hAnsi="Calibri Light" w:cs="Calibri Light"/>
              </w:rPr>
              <w:t>Társak, szülők, mesei hősök stb. jellemzése szóban és képi megfogalmazásban (rajz, szobor stb.).</w:t>
            </w:r>
          </w:p>
          <w:p w:rsidR="00036884" w:rsidRPr="00FE70DE" w:rsidRDefault="00036884" w:rsidP="00036884">
            <w:pPr>
              <w:rPr>
                <w:rFonts w:ascii="Calibri Light" w:hAnsi="Calibri Light" w:cs="Calibri Light"/>
              </w:rPr>
            </w:pPr>
            <w:r w:rsidRPr="00FE70DE">
              <w:rPr>
                <w:rFonts w:ascii="Calibri Light" w:hAnsi="Calibri Light" w:cs="Calibri Light"/>
              </w:rPr>
              <w:t>Tárgyak, képek sorba rendezése, megnevezése.</w:t>
            </w:r>
          </w:p>
          <w:p w:rsidR="00036884" w:rsidRPr="00FE70DE" w:rsidRDefault="00036884" w:rsidP="00036884">
            <w:pPr>
              <w:rPr>
                <w:rFonts w:ascii="Calibri Light" w:hAnsi="Calibri Light" w:cs="Calibri Light"/>
              </w:rPr>
            </w:pPr>
            <w:r w:rsidRPr="00FE70DE">
              <w:rPr>
                <w:rFonts w:ascii="Calibri Light" w:hAnsi="Calibri Light" w:cs="Calibri Light"/>
              </w:rPr>
              <w:t>Telefonbeszélgetés barátaival, rokonaival (gyorsan, tömören).</w:t>
            </w:r>
          </w:p>
          <w:p w:rsidR="00036884" w:rsidRPr="00FE70DE" w:rsidRDefault="00036884" w:rsidP="00036884">
            <w:pPr>
              <w:rPr>
                <w:rFonts w:ascii="Calibri Light" w:hAnsi="Calibri Light" w:cs="Calibri Light"/>
              </w:rPr>
            </w:pPr>
            <w:r w:rsidRPr="00FE70DE">
              <w:rPr>
                <w:rFonts w:ascii="Calibri Light" w:hAnsi="Calibri Light" w:cs="Calibri Light"/>
              </w:rPr>
              <w:t>A hangsúlyos beszéd gyakorlása, a beszéd javítása ritmikus gyakorlatokkal.</w:t>
            </w:r>
          </w:p>
          <w:p w:rsidR="00036884" w:rsidRPr="00FE70DE" w:rsidRDefault="00036884" w:rsidP="00036884">
            <w:pPr>
              <w:rPr>
                <w:rFonts w:ascii="Calibri Light" w:hAnsi="Calibri Light" w:cs="Calibri Light"/>
              </w:rPr>
            </w:pPr>
            <w:r w:rsidRPr="00FE70DE">
              <w:rPr>
                <w:rFonts w:ascii="Calibri Light" w:hAnsi="Calibri Light" w:cs="Calibri Light"/>
              </w:rPr>
              <w:t>Beszédritmus-mozgás összekapcsolása, mondókák, dalok mozgásos megjelenítése.</w:t>
            </w:r>
          </w:p>
        </w:tc>
      </w:tr>
      <w:tr w:rsidR="00036884" w:rsidRPr="00FE70DE" w:rsidTr="00036884">
        <w:tc>
          <w:tcPr>
            <w:tcW w:w="187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12" w:type="dxa"/>
            <w:gridSpan w:val="4"/>
            <w:shd w:val="clear" w:color="auto" w:fill="auto"/>
          </w:tcPr>
          <w:p w:rsidR="00036884" w:rsidRPr="00FE70DE" w:rsidRDefault="00036884" w:rsidP="00036884">
            <w:pPr>
              <w:rPr>
                <w:rFonts w:ascii="Calibri Light" w:hAnsi="Calibri Light" w:cs="Calibri Light"/>
                <w:iCs/>
              </w:rPr>
            </w:pPr>
            <w:r w:rsidRPr="00FE70DE">
              <w:rPr>
                <w:rFonts w:ascii="Calibri Light" w:hAnsi="Calibri Light" w:cs="Calibri Light"/>
              </w:rPr>
              <w:t xml:space="preserve">Hol, </w:t>
            </w:r>
            <w:r w:rsidRPr="00FE70DE">
              <w:rPr>
                <w:rFonts w:ascii="Calibri Light" w:hAnsi="Calibri Light" w:cs="Calibri Light"/>
                <w:iCs/>
              </w:rPr>
              <w:t>hová, honnan, miért</w:t>
            </w:r>
            <w:r w:rsidRPr="00FE70DE">
              <w:rPr>
                <w:rFonts w:ascii="Calibri Light" w:hAnsi="Calibri Light" w:cs="Calibri Light"/>
              </w:rPr>
              <w:t xml:space="preserve">, </w:t>
            </w:r>
            <w:r w:rsidRPr="00FE70DE">
              <w:rPr>
                <w:rFonts w:ascii="Calibri Light" w:hAnsi="Calibri Light" w:cs="Calibri Light"/>
                <w:iCs/>
              </w:rPr>
              <w:t>mikor</w:t>
            </w:r>
            <w:r w:rsidRPr="00FE70DE">
              <w:rPr>
                <w:rFonts w:ascii="Calibri Light" w:hAnsi="Calibri Light" w:cs="Calibri Light"/>
              </w:rPr>
              <w:t>, ki</w:t>
            </w:r>
            <w:r w:rsidRPr="00FE70DE">
              <w:rPr>
                <w:rFonts w:ascii="Calibri Light" w:hAnsi="Calibri Light" w:cs="Calibri Light"/>
                <w:iCs/>
              </w:rPr>
              <w:t>, mivel, kit</w:t>
            </w:r>
            <w:r w:rsidRPr="00FE70DE">
              <w:rPr>
                <w:rFonts w:ascii="Calibri Light" w:hAnsi="Calibri Light" w:cs="Calibri Light"/>
              </w:rPr>
              <w:t xml:space="preserve">, </w:t>
            </w:r>
            <w:r w:rsidRPr="00FE70DE">
              <w:rPr>
                <w:rFonts w:ascii="Calibri Light" w:hAnsi="Calibri Light" w:cs="Calibri Light"/>
                <w:iCs/>
              </w:rPr>
              <w:t>mit, soralkotás</w:t>
            </w:r>
            <w:r w:rsidRPr="00FE70DE">
              <w:rPr>
                <w:rFonts w:ascii="Calibri Light" w:hAnsi="Calibri Light" w:cs="Calibri Light"/>
              </w:rPr>
              <w:t>, rámutatás, pontos, mögé, fölé,</w:t>
            </w:r>
            <w:r w:rsidRPr="00FE70DE">
              <w:rPr>
                <w:rFonts w:ascii="Calibri Light" w:hAnsi="Calibri Light" w:cs="Calibri Light"/>
                <w:iCs/>
              </w:rPr>
              <w:t xml:space="preserve"> </w:t>
            </w:r>
            <w:r w:rsidRPr="00FE70DE">
              <w:rPr>
                <w:rFonts w:ascii="Calibri Light" w:hAnsi="Calibri Light" w:cs="Calibri Light"/>
              </w:rPr>
              <w:t xml:space="preserve">előre – hátra, </w:t>
            </w:r>
            <w:r w:rsidRPr="00FE70DE">
              <w:rPr>
                <w:rFonts w:ascii="Calibri Light" w:hAnsi="Calibri Light" w:cs="Calibri Light"/>
                <w:iCs/>
              </w:rPr>
              <w:t>szájtér</w:t>
            </w:r>
            <w:r w:rsidRPr="00FE70DE">
              <w:rPr>
                <w:rFonts w:ascii="Calibri Light" w:hAnsi="Calibri Light" w:cs="Calibri Light"/>
              </w:rPr>
              <w:t>, légzés, arckifejezés, mimika, szomorú, vidám, kíváncsi, mérges.</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2"/>
        <w:gridCol w:w="1418"/>
        <w:gridCol w:w="4718"/>
        <w:gridCol w:w="1614"/>
      </w:tblGrid>
      <w:tr w:rsidR="00036884" w:rsidRPr="00FE70DE" w:rsidTr="00036884">
        <w:trPr>
          <w:trHeight w:val="475"/>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5" w:type="dxa"/>
            <w:gridSpan w:val="2"/>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2. Társadalmi érintkezési formák</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13 óra</w:t>
            </w:r>
          </w:p>
        </w:tc>
      </w:tr>
      <w:tr w:rsidR="00036884" w:rsidRPr="00FE70DE" w:rsidTr="00036884">
        <w:trPr>
          <w:trHeight w:val="475"/>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5" w:type="dxa"/>
            <w:gridSpan w:val="2"/>
            <w:shd w:val="clear" w:color="auto" w:fill="auto"/>
            <w:vAlign w:val="center"/>
          </w:tcPr>
          <w:p w:rsidR="00036884" w:rsidRPr="00FE70DE" w:rsidRDefault="00036884" w:rsidP="00036884">
            <w:pPr>
              <w:rPr>
                <w:rFonts w:ascii="Calibri Light" w:hAnsi="Calibri Light" w:cs="Calibri Light"/>
                <w:b/>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16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verbális és nonverbális kifejezőképesség fejlesztése.</w:t>
            </w:r>
          </w:p>
          <w:p w:rsidR="00036884" w:rsidRPr="00FE70DE" w:rsidRDefault="00036884" w:rsidP="00036884">
            <w:pPr>
              <w:rPr>
                <w:rFonts w:ascii="Calibri Light" w:hAnsi="Calibri Light" w:cs="Calibri Light"/>
              </w:rPr>
            </w:pPr>
            <w:r w:rsidRPr="00FE70DE">
              <w:rPr>
                <w:rFonts w:ascii="Calibri Light" w:hAnsi="Calibri Light" w:cs="Calibri Light"/>
              </w:rPr>
              <w:t>Szerepjátékokban a foglalkozásokhoz kapcsolódó tulajdonságok megjelenítése.</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Megérteni, és megfelelően reagálni egyszerűbb helyzetekben.</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Udvariasan viselkedni a felnőttekkel és társaival szemben.</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Bemutatkozni megfelelő gesztusokkal, kéznyújtással.</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Eddigi tapasztalatai alapján ismereteit rendezni.</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Ruházatát rendben tartani, észrevenni, ha cserére szorul, cipőjét letörölni.</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Megpróbálni a mindennapi tevékenységében az előzékeny, udvarias viselkedést.</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A kapott megbízásokat pontosan teljesíteni.</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 xml:space="preserve">Kulturáltan étkezni. </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Helyesen használni minden intézmény jellegzetes fogalmait.</w:t>
            </w:r>
          </w:p>
          <w:p w:rsidR="00036884" w:rsidRPr="00FE70DE" w:rsidRDefault="00036884" w:rsidP="00712EA5">
            <w:pPr>
              <w:numPr>
                <w:ilvl w:val="0"/>
                <w:numId w:val="174"/>
              </w:numPr>
              <w:spacing w:before="120" w:after="0" w:line="264" w:lineRule="auto"/>
              <w:jc w:val="left"/>
              <w:rPr>
                <w:rFonts w:ascii="Calibri Light" w:hAnsi="Calibri Light" w:cs="Calibri Light"/>
              </w:rPr>
            </w:pPr>
            <w:r w:rsidRPr="00FE70DE">
              <w:rPr>
                <w:rFonts w:ascii="Calibri Light" w:hAnsi="Calibri Light" w:cs="Calibri Light"/>
              </w:rPr>
              <w:t>Igényt kialakítani a szabadidő kulturált eltöltésére.</w:t>
            </w:r>
          </w:p>
          <w:p w:rsidR="00036884" w:rsidRPr="00FE70DE" w:rsidRDefault="00036884" w:rsidP="00712EA5">
            <w:pPr>
              <w:numPr>
                <w:ilvl w:val="0"/>
                <w:numId w:val="174"/>
              </w:numPr>
              <w:spacing w:before="120" w:after="0" w:line="264" w:lineRule="auto"/>
              <w:jc w:val="left"/>
              <w:rPr>
                <w:rFonts w:ascii="Calibri Light" w:hAnsi="Calibri Light" w:cs="Calibri Light"/>
                <w:b/>
              </w:rPr>
            </w:pPr>
            <w:r w:rsidRPr="00FE70DE">
              <w:rPr>
                <w:rFonts w:ascii="Calibri Light" w:hAnsi="Calibri Light" w:cs="Calibri Light"/>
              </w:rPr>
              <w:t>Szívesen visszatérni a már látogatott helyekre, élményekre emlékezni, újdonságokat felfedezni, ezekről beszámolni.</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Konfliktushelyzetek felismerése, a megoldás keresése különböző példákon keresztül.</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Kulturált viselkedés vendégségben és vendégek fogadásakor.</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Igényesség a ruházatban.</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Különböző alkalmaknak megfelelő ruházat kiválasztása és felkészülés.</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Nemek közötti kapcsolat.</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Előzékeny, udvarias magatartás kialakítása.</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Óvja a tanuló saját és társai dolgait (ruhanemű, szemüveg stb.).</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Megbízások vállalása és teljesítése.</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Példaképek keresése környezetében, ismert hősök között stb.</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A kulturált étkezés szabályainak elsajátítása.</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Az étel kiválasztása és elfogyasztása.</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Közintézmények főfogalmának kialakítása.</w:t>
            </w:r>
          </w:p>
          <w:p w:rsidR="00036884" w:rsidRPr="00FE70DE" w:rsidRDefault="00036884" w:rsidP="00712EA5">
            <w:pPr>
              <w:numPr>
                <w:ilvl w:val="0"/>
                <w:numId w:val="175"/>
              </w:numPr>
              <w:spacing w:before="120" w:after="0" w:line="264" w:lineRule="auto"/>
              <w:jc w:val="left"/>
              <w:rPr>
                <w:rFonts w:ascii="Calibri Light" w:hAnsi="Calibri Light" w:cs="Calibri Light"/>
              </w:rPr>
            </w:pPr>
            <w:r w:rsidRPr="00FE70DE">
              <w:rPr>
                <w:rFonts w:ascii="Calibri Light" w:hAnsi="Calibri Light" w:cs="Calibri Light"/>
              </w:rPr>
              <w:t>Mozi, színház, művelődési ház, múzeum, rendelőintézet, kórház, gyógyszertár, posta, tűzoltóság, rendőrség, mentőállomás, repülőtér.</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Képekről nonverbális közlések leolvasása, megfogalmazása.</w:t>
            </w:r>
          </w:p>
          <w:p w:rsidR="00036884" w:rsidRPr="00FE70DE" w:rsidRDefault="00036884" w:rsidP="00036884">
            <w:pPr>
              <w:rPr>
                <w:rFonts w:ascii="Calibri Light" w:hAnsi="Calibri Light" w:cs="Calibri Light"/>
              </w:rPr>
            </w:pPr>
            <w:r w:rsidRPr="00FE70DE">
              <w:rPr>
                <w:rFonts w:ascii="Calibri Light" w:hAnsi="Calibri Light" w:cs="Calibri Light"/>
                <w:i/>
              </w:rPr>
              <w:t>Helyzetgyakorlatok:</w:t>
            </w:r>
            <w:r w:rsidRPr="00FE70DE">
              <w:rPr>
                <w:rFonts w:ascii="Calibri Light" w:hAnsi="Calibri Light" w:cs="Calibri Light"/>
              </w:rPr>
              <w:t xml:space="preserve"> (elromlik valami az osztályban, valakinek elvész a kedvenc játéka, valakinek nem jut tízórai, mert valaki többet evett). </w:t>
            </w:r>
          </w:p>
          <w:p w:rsidR="00036884" w:rsidRPr="00FE70DE" w:rsidRDefault="00036884" w:rsidP="00036884">
            <w:pPr>
              <w:rPr>
                <w:rFonts w:ascii="Calibri Light" w:hAnsi="Calibri Light" w:cs="Calibri Light"/>
              </w:rPr>
            </w:pPr>
            <w:r w:rsidRPr="00FE70DE">
              <w:rPr>
                <w:rFonts w:ascii="Calibri Light" w:hAnsi="Calibri Light" w:cs="Calibri Light"/>
              </w:rPr>
              <w:t>A történetek megismerése, ismétlések után a történetek eljátszása és megoldások keresése.</w:t>
            </w:r>
          </w:p>
          <w:p w:rsidR="00036884" w:rsidRPr="00FE70DE" w:rsidRDefault="00036884" w:rsidP="00036884">
            <w:pPr>
              <w:rPr>
                <w:rFonts w:ascii="Calibri Light" w:hAnsi="Calibri Light" w:cs="Calibri Light"/>
              </w:rPr>
            </w:pPr>
            <w:r w:rsidRPr="00FE70DE">
              <w:rPr>
                <w:rFonts w:ascii="Calibri Light" w:hAnsi="Calibri Light" w:cs="Calibri Light"/>
                <w:i/>
              </w:rPr>
              <w:t>Szituációs játék:</w:t>
            </w:r>
            <w:r w:rsidRPr="00FE70DE">
              <w:rPr>
                <w:rFonts w:ascii="Calibri Light" w:hAnsi="Calibri Light" w:cs="Calibri Light"/>
              </w:rPr>
              <w:t xml:space="preserve"> (Színházba megyünk, milyen legyen az öltözékünk?</w:t>
            </w:r>
          </w:p>
          <w:p w:rsidR="00036884" w:rsidRPr="00FE70DE" w:rsidRDefault="00036884" w:rsidP="00036884">
            <w:pPr>
              <w:rPr>
                <w:rFonts w:ascii="Calibri Light" w:hAnsi="Calibri Light" w:cs="Calibri Light"/>
              </w:rPr>
            </w:pPr>
            <w:r w:rsidRPr="00FE70DE">
              <w:rPr>
                <w:rFonts w:ascii="Calibri Light" w:hAnsi="Calibri Light" w:cs="Calibri Light"/>
              </w:rPr>
              <w:t>Orvosi vizsgálatra, kirándulásra hogyan készüljünk?).</w:t>
            </w:r>
          </w:p>
          <w:p w:rsidR="00036884" w:rsidRPr="00FE70DE" w:rsidRDefault="00036884" w:rsidP="00036884">
            <w:pPr>
              <w:rPr>
                <w:rFonts w:ascii="Calibri Light" w:hAnsi="Calibri Light" w:cs="Calibri Light"/>
              </w:rPr>
            </w:pPr>
            <w:r w:rsidRPr="00FE70DE">
              <w:rPr>
                <w:rFonts w:ascii="Calibri Light" w:hAnsi="Calibri Light" w:cs="Calibri Light"/>
              </w:rPr>
              <w:t>Helyzetgyakorlatok, képek elemzése, saját tapasztalatok megbeszélése.</w:t>
            </w:r>
          </w:p>
          <w:p w:rsidR="00036884" w:rsidRPr="00FE70DE" w:rsidRDefault="00036884" w:rsidP="00036884">
            <w:pPr>
              <w:rPr>
                <w:rFonts w:ascii="Calibri Light" w:hAnsi="Calibri Light" w:cs="Calibri Light"/>
              </w:rPr>
            </w:pPr>
            <w:r w:rsidRPr="00FE70DE">
              <w:rPr>
                <w:rFonts w:ascii="Calibri Light" w:hAnsi="Calibri Light" w:cs="Calibri Light"/>
                <w:i/>
              </w:rPr>
              <w:t>Szerepjáték:</w:t>
            </w:r>
            <w:r w:rsidRPr="00FE70DE">
              <w:rPr>
                <w:rFonts w:ascii="Calibri Light" w:hAnsi="Calibri Light" w:cs="Calibri Light"/>
              </w:rPr>
              <w:t xml:space="preserve"> (vendégségben, vendégfogadáskor).</w:t>
            </w:r>
          </w:p>
          <w:p w:rsidR="00036884" w:rsidRPr="00FE70DE" w:rsidRDefault="00036884" w:rsidP="00036884">
            <w:pPr>
              <w:rPr>
                <w:rFonts w:ascii="Calibri Light" w:hAnsi="Calibri Light" w:cs="Calibri Light"/>
              </w:rPr>
            </w:pPr>
            <w:r w:rsidRPr="00FE70DE">
              <w:rPr>
                <w:rFonts w:ascii="Calibri Light" w:hAnsi="Calibri Light" w:cs="Calibri Light"/>
              </w:rPr>
              <w:t>A kialakult jó szokások további erősítése.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másik nemmel szembeni </w:t>
            </w:r>
            <w:r w:rsidRPr="00FE70DE">
              <w:rPr>
                <w:rFonts w:ascii="Calibri Light" w:hAnsi="Calibri Light" w:cs="Calibri Light"/>
                <w:i/>
              </w:rPr>
              <w:t xml:space="preserve">viselkedésmódok </w:t>
            </w:r>
            <w:r w:rsidRPr="00FE70DE">
              <w:rPr>
                <w:rFonts w:ascii="Calibri Light" w:hAnsi="Calibri Light" w:cs="Calibri Light"/>
              </w:rPr>
              <w:t>összegyűjtése és megbeszélése.</w:t>
            </w:r>
          </w:p>
          <w:p w:rsidR="00036884" w:rsidRPr="00FE70DE" w:rsidRDefault="00036884" w:rsidP="00036884">
            <w:pPr>
              <w:rPr>
                <w:rFonts w:ascii="Calibri Light" w:hAnsi="Calibri Light" w:cs="Calibri Light"/>
              </w:rPr>
            </w:pPr>
            <w:r w:rsidRPr="00FE70DE">
              <w:rPr>
                <w:rFonts w:ascii="Calibri Light" w:hAnsi="Calibri Light" w:cs="Calibri Light"/>
              </w:rPr>
              <w:t>Ajtónál a felnőttek és a lányok előre engedése.</w:t>
            </w:r>
          </w:p>
          <w:p w:rsidR="00036884" w:rsidRPr="00FE70DE" w:rsidRDefault="00036884" w:rsidP="00036884">
            <w:pPr>
              <w:rPr>
                <w:rFonts w:ascii="Calibri Light" w:hAnsi="Calibri Light" w:cs="Calibri Light"/>
              </w:rPr>
            </w:pPr>
            <w:r w:rsidRPr="00FE70DE">
              <w:rPr>
                <w:rFonts w:ascii="Calibri Light" w:hAnsi="Calibri Light" w:cs="Calibri Light"/>
              </w:rPr>
              <w:t>Leesett, ottfelejtett tárgyak megőrzése, elrakása.</w:t>
            </w:r>
          </w:p>
          <w:p w:rsidR="00036884" w:rsidRPr="00FE70DE" w:rsidRDefault="00036884" w:rsidP="00036884">
            <w:pPr>
              <w:rPr>
                <w:rFonts w:ascii="Calibri Light" w:hAnsi="Calibri Light" w:cs="Calibri Light"/>
              </w:rPr>
            </w:pPr>
            <w:r w:rsidRPr="00FE70DE">
              <w:rPr>
                <w:rFonts w:ascii="Calibri Light" w:hAnsi="Calibri Light" w:cs="Calibri Light"/>
              </w:rPr>
              <w:t>A tanuló teljesítsen kisebb-nagyobb megbízásokat.</w:t>
            </w:r>
          </w:p>
          <w:p w:rsidR="00036884" w:rsidRPr="00FE70DE" w:rsidRDefault="00036884" w:rsidP="00036884">
            <w:pPr>
              <w:rPr>
                <w:rFonts w:ascii="Calibri Light" w:hAnsi="Calibri Light" w:cs="Calibri Light"/>
              </w:rPr>
            </w:pPr>
            <w:r w:rsidRPr="00FE70DE">
              <w:rPr>
                <w:rFonts w:ascii="Calibri Light" w:hAnsi="Calibri Light" w:cs="Calibri Light"/>
              </w:rPr>
              <w:t>Nyilvános helyen kulturált étkezés. Viselkedés és étkezés feltűnés nélkül (cukrászdában, gyorsétteremben).</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Közös megbeszélés alapján feladatvállalás, a végzett munkáról beszámolás, a bírálat meghallgatása, az elemzés elfogadása. </w:t>
            </w:r>
          </w:p>
          <w:p w:rsidR="00036884" w:rsidRPr="00FE70DE" w:rsidRDefault="00036884" w:rsidP="00036884">
            <w:pPr>
              <w:rPr>
                <w:rFonts w:ascii="Calibri Light" w:hAnsi="Calibri Light" w:cs="Calibri Light"/>
              </w:rPr>
            </w:pPr>
            <w:r w:rsidRPr="00FE70DE">
              <w:rPr>
                <w:rFonts w:ascii="Calibri Light" w:hAnsi="Calibri Light" w:cs="Calibri Light"/>
              </w:rPr>
              <w:t>Szerepjátékokban a foglalkozáshoz kapcsolódó tulajdonságok megjelenítése.</w:t>
            </w:r>
          </w:p>
          <w:p w:rsidR="00036884" w:rsidRPr="00FE70DE" w:rsidRDefault="00036884" w:rsidP="00036884">
            <w:pPr>
              <w:rPr>
                <w:rFonts w:ascii="Calibri Light" w:hAnsi="Calibri Light" w:cs="Calibri Light"/>
              </w:rPr>
            </w:pPr>
            <w:r w:rsidRPr="00FE70DE">
              <w:rPr>
                <w:rFonts w:ascii="Calibri Light" w:hAnsi="Calibri Light" w:cs="Calibri Light"/>
              </w:rPr>
              <w:t>Rövid történetek meghallgatása, filmrészletek megtekintése, és a látottak alapján állásfoglalás, indokolás, vitatkozás.</w:t>
            </w:r>
          </w:p>
          <w:p w:rsidR="00036884" w:rsidRPr="00FE70DE" w:rsidRDefault="00036884" w:rsidP="00036884">
            <w:pPr>
              <w:rPr>
                <w:rFonts w:ascii="Calibri Light" w:hAnsi="Calibri Light" w:cs="Calibri Light"/>
              </w:rPr>
            </w:pPr>
            <w:r w:rsidRPr="00FE70DE">
              <w:rPr>
                <w:rFonts w:ascii="Calibri Light" w:hAnsi="Calibri Light" w:cs="Calibri Light"/>
              </w:rPr>
              <w:t>Az együttélés feltételeinek tudatosítása, pl. az önzés rossz tulajdonság, az alkalmazkodás fontossága stb.</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Szervezett kirándulás alkalmával a közintézmények meglátogatása. </w:t>
            </w:r>
          </w:p>
          <w:p w:rsidR="00036884" w:rsidRPr="00FE70DE" w:rsidRDefault="00036884" w:rsidP="00036884">
            <w:pPr>
              <w:rPr>
                <w:rFonts w:ascii="Calibri Light" w:hAnsi="Calibri Light" w:cs="Calibri Light"/>
              </w:rPr>
            </w:pPr>
            <w:r w:rsidRPr="00FE70DE">
              <w:rPr>
                <w:rFonts w:ascii="Calibri Light" w:hAnsi="Calibri Light" w:cs="Calibri Light"/>
              </w:rPr>
              <w:t>Az épületek jellegzetességeiről, az intézmények sajátosságairól benyomásokat szerzése.</w:t>
            </w:r>
          </w:p>
          <w:p w:rsidR="00036884" w:rsidRPr="00FE70DE" w:rsidRDefault="00036884" w:rsidP="00036884">
            <w:pPr>
              <w:rPr>
                <w:rFonts w:ascii="Calibri Light" w:hAnsi="Calibri Light" w:cs="Calibri Light"/>
              </w:rPr>
            </w:pPr>
            <w:r w:rsidRPr="00FE70DE">
              <w:rPr>
                <w:rFonts w:ascii="Calibri Light" w:hAnsi="Calibri Light" w:cs="Calibri Light"/>
              </w:rPr>
              <w:t>Az egészségüggyel, közlekedéssel, ügyintézéssel, szórakozással kapcsolatos intézményekről ismeretek összegzése, rendezése, eszközei, tárgyai megnevezése (belépőjegy, sorszám, beutaló stb.).</w:t>
            </w:r>
          </w:p>
          <w:p w:rsidR="00036884" w:rsidRPr="00FE70DE" w:rsidRDefault="00036884" w:rsidP="00036884">
            <w:pPr>
              <w:rPr>
                <w:rFonts w:ascii="Calibri Light" w:hAnsi="Calibri Light" w:cs="Calibri Light"/>
              </w:rPr>
            </w:pPr>
            <w:r w:rsidRPr="00FE70DE">
              <w:rPr>
                <w:rFonts w:ascii="Calibri Light" w:hAnsi="Calibri Light" w:cs="Calibri Light"/>
              </w:rPr>
              <w:t>Az adott intézményekben zajló tevékenységek megismerése; azok funkcióiról összefüggő beszámolás, élmények elmondása (utaztam repülővel, láttam tűzoltóautót, voltunk színházban, fájt a fogam).</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Igazságtalan, biztos – biztosan, bizonytalan – talán, vélemény, vita,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türelem – türelmes, türelmetlen, udvarias, </w:t>
            </w:r>
            <w:r w:rsidRPr="00FE70DE">
              <w:rPr>
                <w:rFonts w:ascii="Calibri Light" w:hAnsi="Calibri Light" w:cs="Calibri Light"/>
                <w:iCs/>
              </w:rPr>
              <w:t xml:space="preserve">előzékeny, </w:t>
            </w:r>
            <w:r w:rsidRPr="00FE70DE">
              <w:rPr>
                <w:rFonts w:ascii="Calibri Light" w:hAnsi="Calibri Light" w:cs="Calibri Light"/>
              </w:rPr>
              <w:t>rendszeretet,</w:t>
            </w:r>
          </w:p>
          <w:p w:rsidR="00036884" w:rsidRPr="00FE70DE" w:rsidRDefault="00036884" w:rsidP="00036884">
            <w:pPr>
              <w:rPr>
                <w:rFonts w:ascii="Calibri Light" w:hAnsi="Calibri Light" w:cs="Calibri Light"/>
                <w:iCs/>
              </w:rPr>
            </w:pPr>
            <w:r w:rsidRPr="00FE70DE">
              <w:rPr>
                <w:rFonts w:ascii="Calibri Light" w:hAnsi="Calibri Light" w:cs="Calibri Light"/>
                <w:iCs/>
              </w:rPr>
              <w:t xml:space="preserve">közintézmény, </w:t>
            </w:r>
            <w:r w:rsidRPr="00FE70DE">
              <w:rPr>
                <w:rFonts w:ascii="Calibri Light" w:hAnsi="Calibri Light" w:cs="Calibri Light"/>
              </w:rPr>
              <w:t>előadás</w:t>
            </w:r>
            <w:r w:rsidRPr="00FE70DE">
              <w:rPr>
                <w:rFonts w:ascii="Calibri Light" w:hAnsi="Calibri Light" w:cs="Calibri Light"/>
                <w:iCs/>
              </w:rPr>
              <w:t xml:space="preserve">, </w:t>
            </w:r>
            <w:r w:rsidRPr="00FE70DE">
              <w:rPr>
                <w:rFonts w:ascii="Calibri Light" w:hAnsi="Calibri Light" w:cs="Calibri Light"/>
              </w:rPr>
              <w:t>nézőtér, jegy, színészek</w:t>
            </w:r>
            <w:r w:rsidRPr="00FE70DE">
              <w:rPr>
                <w:rFonts w:ascii="Calibri Light" w:hAnsi="Calibri Light" w:cs="Calibri Light"/>
                <w:iCs/>
              </w:rPr>
              <w:t>, rendezvény, műsor,</w:t>
            </w:r>
          </w:p>
          <w:p w:rsidR="00036884" w:rsidRPr="00FE70DE" w:rsidRDefault="00036884" w:rsidP="00036884">
            <w:pPr>
              <w:rPr>
                <w:rFonts w:ascii="Calibri Light" w:hAnsi="Calibri Light" w:cs="Calibri Light"/>
                <w:i/>
                <w:iCs/>
              </w:rPr>
            </w:pPr>
            <w:r w:rsidRPr="00FE70DE">
              <w:rPr>
                <w:rFonts w:ascii="Calibri Light" w:hAnsi="Calibri Light" w:cs="Calibri Light"/>
                <w:iCs/>
              </w:rPr>
              <w:t xml:space="preserve">ambulancia, </w:t>
            </w:r>
            <w:r w:rsidRPr="00FE70DE">
              <w:rPr>
                <w:rFonts w:ascii="Calibri Light" w:hAnsi="Calibri Light" w:cs="Calibri Light"/>
              </w:rPr>
              <w:t>riadó,</w:t>
            </w:r>
            <w:r w:rsidRPr="00FE70DE">
              <w:rPr>
                <w:rFonts w:ascii="Calibri Light" w:hAnsi="Calibri Light" w:cs="Calibri Light"/>
                <w:iCs/>
              </w:rPr>
              <w:t xml:space="preserve"> gyorssegély</w:t>
            </w:r>
            <w:r w:rsidRPr="00FE70DE">
              <w:rPr>
                <w:rFonts w:ascii="Calibri Light" w:hAnsi="Calibri Light" w:cs="Calibri Light"/>
              </w:rPr>
              <w:t>, sziréna</w:t>
            </w:r>
            <w:r w:rsidRPr="00FE70DE">
              <w:rPr>
                <w:rFonts w:ascii="Calibri Light" w:hAnsi="Calibri Light" w:cs="Calibri Light"/>
                <w:iCs/>
              </w:rPr>
              <w:t xml:space="preserve">, </w:t>
            </w:r>
            <w:r w:rsidRPr="00FE70DE">
              <w:rPr>
                <w:rFonts w:ascii="Calibri Light" w:hAnsi="Calibri Light" w:cs="Calibri Light"/>
              </w:rPr>
              <w:t>fogászat, szemészet</w:t>
            </w:r>
            <w:r w:rsidRPr="00FE70DE">
              <w:rPr>
                <w:rFonts w:ascii="Calibri Light" w:hAnsi="Calibri Light" w:cs="Calibri Light"/>
                <w:iCs/>
              </w:rPr>
              <w:t xml:space="preserve">, </w:t>
            </w:r>
            <w:r w:rsidRPr="00FE70DE">
              <w:rPr>
                <w:rFonts w:ascii="Calibri Light" w:hAnsi="Calibri Light" w:cs="Calibri Light"/>
              </w:rPr>
              <w:t>laboratórium, vizsgálat.</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2"/>
        <w:gridCol w:w="1397"/>
        <w:gridCol w:w="4739"/>
        <w:gridCol w:w="1614"/>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3. Testünk és a személyes teendők</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20 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5"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25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test és működésének, valamint az egészségmegőrzéssel kapcsolatos teendőknek a megismerése.</w:t>
            </w:r>
          </w:p>
        </w:tc>
      </w:tr>
      <w:tr w:rsidR="00036884" w:rsidRPr="00FE70DE" w:rsidTr="00036884">
        <w:tc>
          <w:tcPr>
            <w:tcW w:w="338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9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389" w:type="dxa"/>
            <w:gridSpan w:val="3"/>
            <w:shd w:val="clear" w:color="auto" w:fill="auto"/>
          </w:tcPr>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A megismert fogalmakat főfogalom alá rendezni, és szókincsébe beépítve használni.</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Kérésre megmutatni a megnevezett testrészt (ízületeket).</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Nagy biztonsággal tájékozódni saját testén vagy maketten.</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 xml:space="preserve">Érteni a testtel kapcsolatos fogalmakat. </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 xml:space="preserve">Gyakori betegségeket megnevezni, problémáit jelezni, és segítséget kérni. </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 xml:space="preserve">A kapott utasításokat betartani a gyógyulás érdekében. </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 xml:space="preserve">A ruházatot szezonálisan csoportosítani, és azok minőségi jellemzőit saját szavaival elmondani. </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Saját ruházata színeit, egyéb jellemzőit felsorolni.</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 xml:space="preserve">Észrevenni ruházatán a rendetlenséget. Ruháira vigyázni. </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Saját ízlés kialakulása, öltözködési stílusát ennek alapján alakítani.</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Jelmezbálon szerepelni, eltérő öltözeteket kipróbálni.</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Megnevezni az ételeket, áruféleségeket a csomagolás alapján.</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Ismerni a menük sorrendiségét.</w:t>
            </w:r>
          </w:p>
          <w:p w:rsidR="00036884" w:rsidRPr="00FE70DE" w:rsidRDefault="00036884" w:rsidP="00712EA5">
            <w:pPr>
              <w:numPr>
                <w:ilvl w:val="0"/>
                <w:numId w:val="177"/>
              </w:numPr>
              <w:spacing w:before="120" w:after="0" w:line="264" w:lineRule="auto"/>
              <w:jc w:val="left"/>
              <w:rPr>
                <w:rFonts w:ascii="Calibri Light" w:hAnsi="Calibri Light" w:cs="Calibri Light"/>
              </w:rPr>
            </w:pPr>
            <w:r w:rsidRPr="00FE70DE">
              <w:rPr>
                <w:rFonts w:ascii="Calibri Light" w:hAnsi="Calibri Light" w:cs="Calibri Light"/>
              </w:rPr>
              <w:t>Egyszerű terítési és főzési műveletet elvégezni, azokat szavakkal, mondatokkal magyarázni, indokolni.</w:t>
            </w:r>
          </w:p>
          <w:p w:rsidR="00036884" w:rsidRPr="00FE70DE" w:rsidRDefault="00036884" w:rsidP="00712EA5">
            <w:pPr>
              <w:numPr>
                <w:ilvl w:val="0"/>
                <w:numId w:val="177"/>
              </w:numPr>
              <w:spacing w:before="120" w:after="0" w:line="264" w:lineRule="auto"/>
              <w:jc w:val="left"/>
              <w:rPr>
                <w:rFonts w:ascii="Calibri Light" w:hAnsi="Calibri Light" w:cs="Calibri Light"/>
                <w:b/>
              </w:rPr>
            </w:pPr>
            <w:r w:rsidRPr="00FE70DE">
              <w:rPr>
                <w:rFonts w:ascii="Calibri Light" w:hAnsi="Calibri Light" w:cs="Calibri Light"/>
              </w:rPr>
              <w:t>Érteni, és megfogalmazni az ok-okozati összefüggéseket.</w:t>
            </w:r>
          </w:p>
        </w:tc>
        <w:tc>
          <w:tcPr>
            <w:tcW w:w="579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i/>
              </w:rPr>
            </w:pPr>
            <w:r w:rsidRPr="00FE70DE">
              <w:rPr>
                <w:rFonts w:ascii="Calibri Light" w:hAnsi="Calibri Light" w:cs="Calibri Light"/>
                <w:i/>
              </w:rPr>
              <w:t>Testünk</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Ízületek megnevezése (könyök, térd, boka), helyük és funkcióik.</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Egészségügyi ismeretek bővítése (fiú – lány közötti eltérés észrevétele).</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 xml:space="preserve">Tisztálkodás. Testápolás. </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A fertőzések elkerülésének, megelőzésének módjai.</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Az ismertebb betegségek és jellemző tüneteik. A gyógyulás módja.</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Kórházi tartózkodás fontossága. Néhány kezelési mód és kellékeik.</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Testrészek, érzékszervek fogalmának kialakítása. Hasonló és eltérő testrészek.</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Fiú – lány eltérő fejlődése.</w:t>
            </w:r>
          </w:p>
          <w:p w:rsidR="00036884" w:rsidRPr="00FE70DE" w:rsidRDefault="00036884" w:rsidP="00036884">
            <w:pPr>
              <w:rPr>
                <w:rFonts w:ascii="Calibri Light" w:hAnsi="Calibri Light" w:cs="Calibri Light"/>
                <w:i/>
              </w:rPr>
            </w:pPr>
            <w:r w:rsidRPr="00FE70DE">
              <w:rPr>
                <w:rFonts w:ascii="Calibri Light" w:hAnsi="Calibri Light" w:cs="Calibri Light"/>
                <w:i/>
              </w:rPr>
              <w:t>Öltözködés</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Évszaknak és alkalomnak megfelelő ruházat kiválasztása irányítással.</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Ruhadarabok kiválasztása, csoportosítása különböző szempontok szerint.</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Divatlapok nézegetése, válogatás, vágás, ragasztás. Öltöztetés, vetkőztetés.</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Jelmeztervezés játékosan, segítséggel.</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A szekrények rendje.</w:t>
            </w:r>
          </w:p>
          <w:p w:rsidR="00036884" w:rsidRPr="00FE70DE" w:rsidRDefault="00036884" w:rsidP="00036884">
            <w:pPr>
              <w:rPr>
                <w:rFonts w:ascii="Calibri Light" w:hAnsi="Calibri Light" w:cs="Calibri Light"/>
                <w:i/>
              </w:rPr>
            </w:pPr>
            <w:r w:rsidRPr="00FE70DE">
              <w:rPr>
                <w:rFonts w:ascii="Calibri Light" w:hAnsi="Calibri Light" w:cs="Calibri Light"/>
                <w:i/>
              </w:rPr>
              <w:t>Étkezés</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Konzervek, mirelitek, megismerésük, felhasználásuk. (Gyártási idő, szavatosság leolvasása, tárolásuk, felhasználásuk).</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Egészséges táplálkozás.</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Hagyományos és ünnepi ételek.</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Főzési, sütési kellékek, alapanyagok, előkészítő műveletek. Az ételekről, étkezésekről meglévő ismeretek rendszerezése.</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Az egészségmegőrzés témakörében tanultak megfogalmazása és gyakorlása.</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Az egészséges táplálkozás alapelvei.</w:t>
            </w:r>
          </w:p>
          <w:p w:rsidR="00036884" w:rsidRPr="00FE70DE" w:rsidRDefault="00036884" w:rsidP="00712EA5">
            <w:pPr>
              <w:numPr>
                <w:ilvl w:val="0"/>
                <w:numId w:val="176"/>
              </w:numPr>
              <w:spacing w:before="120" w:after="0" w:line="264" w:lineRule="auto"/>
              <w:jc w:val="left"/>
              <w:rPr>
                <w:rFonts w:ascii="Calibri Light" w:hAnsi="Calibri Light" w:cs="Calibri Light"/>
              </w:rPr>
            </w:pPr>
            <w:r w:rsidRPr="00FE70DE">
              <w:rPr>
                <w:rFonts w:ascii="Calibri Light" w:hAnsi="Calibri Light" w:cs="Calibri Light"/>
              </w:rPr>
              <w:t xml:space="preserve">A testmozgás/sport szerepe az egészségmegőrzésben. </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Tanári segítséggel a tanuló önmagán és társai testén megmutatja és megnevezi a váll, a könyök, a térd, a csukló és a boka testrészeket.</w:t>
            </w:r>
          </w:p>
          <w:p w:rsidR="00036884" w:rsidRPr="00FE70DE" w:rsidRDefault="00036884" w:rsidP="00036884">
            <w:pPr>
              <w:rPr>
                <w:rFonts w:ascii="Calibri Light" w:hAnsi="Calibri Light" w:cs="Calibri Light"/>
              </w:rPr>
            </w:pPr>
            <w:r w:rsidRPr="00FE70DE">
              <w:rPr>
                <w:rFonts w:ascii="Calibri Light" w:hAnsi="Calibri Light" w:cs="Calibri Light"/>
              </w:rPr>
              <w:t>A testen tájékozódik, téri fogalmakat gyakorolva.</w:t>
            </w:r>
          </w:p>
          <w:p w:rsidR="00036884" w:rsidRPr="00FE70DE" w:rsidRDefault="00036884" w:rsidP="00036884">
            <w:pPr>
              <w:rPr>
                <w:rFonts w:ascii="Calibri Light" w:hAnsi="Calibri Light" w:cs="Calibri Light"/>
              </w:rPr>
            </w:pPr>
            <w:r w:rsidRPr="00FE70DE">
              <w:rPr>
                <w:rFonts w:ascii="Calibri Light" w:hAnsi="Calibri Light" w:cs="Calibri Light"/>
              </w:rPr>
              <w:t>A jobb-bal, fent, lent és a többi viszonyszót önállóan használja.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testrészek érzékelő funkcióját megnevezi, bemutatja. </w:t>
            </w:r>
          </w:p>
          <w:p w:rsidR="00036884" w:rsidRPr="00FE70DE" w:rsidRDefault="00036884" w:rsidP="00036884">
            <w:pPr>
              <w:rPr>
                <w:rFonts w:ascii="Calibri Light" w:hAnsi="Calibri Light" w:cs="Calibri Light"/>
              </w:rPr>
            </w:pPr>
            <w:r w:rsidRPr="00FE70DE">
              <w:rPr>
                <w:rFonts w:ascii="Calibri Light" w:hAnsi="Calibri Light" w:cs="Calibri Light"/>
              </w:rPr>
              <w:t>Az orvosi szobában megnézi a főbb kellékeket.</w:t>
            </w:r>
          </w:p>
          <w:p w:rsidR="00036884" w:rsidRPr="00FE70DE" w:rsidRDefault="00036884" w:rsidP="00036884">
            <w:pPr>
              <w:rPr>
                <w:rFonts w:ascii="Calibri Light" w:hAnsi="Calibri Light" w:cs="Calibri Light"/>
              </w:rPr>
            </w:pPr>
            <w:r w:rsidRPr="00FE70DE">
              <w:rPr>
                <w:rFonts w:ascii="Calibri Light" w:hAnsi="Calibri Light" w:cs="Calibri Light"/>
              </w:rPr>
              <w:t>Fertőző betegségek megnevezése, tüneteik felsorolása.</w:t>
            </w:r>
          </w:p>
          <w:p w:rsidR="00036884" w:rsidRPr="00FE70DE" w:rsidRDefault="00036884" w:rsidP="00036884">
            <w:pPr>
              <w:rPr>
                <w:rFonts w:ascii="Calibri Light" w:hAnsi="Calibri Light" w:cs="Calibri Light"/>
              </w:rPr>
            </w:pPr>
            <w:r w:rsidRPr="00FE70DE">
              <w:rPr>
                <w:rFonts w:ascii="Calibri Light" w:hAnsi="Calibri Light" w:cs="Calibri Light"/>
              </w:rPr>
              <w:t>A rendszeres és alapos tisztálkodási műveleteket rutinszerűen gyakorolja.</w:t>
            </w:r>
          </w:p>
          <w:p w:rsidR="00036884" w:rsidRPr="00FE70DE" w:rsidRDefault="00036884" w:rsidP="00036884">
            <w:pPr>
              <w:rPr>
                <w:rFonts w:ascii="Calibri Light" w:hAnsi="Calibri Light" w:cs="Calibri Light"/>
              </w:rPr>
            </w:pPr>
            <w:r w:rsidRPr="00FE70DE">
              <w:rPr>
                <w:rFonts w:ascii="Calibri Light" w:hAnsi="Calibri Light" w:cs="Calibri Light"/>
              </w:rPr>
              <w:t>Fiú és lány testápolásának, tisztálkodásának jellegzetességei (izzadság, testszag stb.).</w:t>
            </w:r>
          </w:p>
          <w:p w:rsidR="00036884" w:rsidRPr="00FE70DE" w:rsidRDefault="00036884" w:rsidP="00036884">
            <w:pPr>
              <w:rPr>
                <w:rFonts w:ascii="Calibri Light" w:hAnsi="Calibri Light" w:cs="Calibri Light"/>
              </w:rPr>
            </w:pPr>
            <w:r w:rsidRPr="00FE70DE">
              <w:rPr>
                <w:rFonts w:ascii="Calibri Light" w:hAnsi="Calibri Light" w:cs="Calibri Light"/>
              </w:rPr>
              <w:t>Képek segítségével az évszaknak megfelelő ruházat csoportosítása.</w:t>
            </w:r>
          </w:p>
          <w:p w:rsidR="00036884" w:rsidRPr="00FE70DE" w:rsidRDefault="00036884" w:rsidP="00036884">
            <w:pPr>
              <w:rPr>
                <w:rFonts w:ascii="Calibri Light" w:hAnsi="Calibri Light" w:cs="Calibri Light"/>
              </w:rPr>
            </w:pPr>
            <w:r w:rsidRPr="00FE70DE">
              <w:rPr>
                <w:rFonts w:ascii="Calibri Light" w:hAnsi="Calibri Light" w:cs="Calibri Light"/>
              </w:rPr>
              <w:t>Közös halmazokba rendezi a minden évszakban viselendő ruhadarabokat.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Újságokból, katalógusokból különlegességeket kivág, gyűjt, füzetbe rendez.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Egyre önállóbban fogalmazza meg gondolatait melléknevek segítségével. </w:t>
            </w:r>
          </w:p>
          <w:p w:rsidR="00036884" w:rsidRPr="00FE70DE" w:rsidRDefault="00036884" w:rsidP="00036884">
            <w:pPr>
              <w:rPr>
                <w:rFonts w:ascii="Calibri Light" w:hAnsi="Calibri Light" w:cs="Calibri Light"/>
              </w:rPr>
            </w:pPr>
            <w:r w:rsidRPr="00FE70DE">
              <w:rPr>
                <w:rFonts w:ascii="Calibri Light" w:hAnsi="Calibri Light" w:cs="Calibri Light"/>
              </w:rPr>
              <w:t>Önálló öltözés, vetkőzés.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Ruhadarabok szempontok szerinti különválasztása: divatos, régimódi; színek; anyag szerinti; fiú-, lányruhák; felsőruházat, alsóruházat.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Saját ízlés szerinti válogatás újságokból, divatlapokból. </w:t>
            </w:r>
          </w:p>
          <w:p w:rsidR="00036884" w:rsidRPr="00FE70DE" w:rsidRDefault="00036884" w:rsidP="00036884">
            <w:pPr>
              <w:rPr>
                <w:rFonts w:ascii="Calibri Light" w:hAnsi="Calibri Light" w:cs="Calibri Light"/>
              </w:rPr>
            </w:pPr>
            <w:r w:rsidRPr="00FE70DE">
              <w:rPr>
                <w:rFonts w:ascii="Calibri Light" w:hAnsi="Calibri Light" w:cs="Calibri Light"/>
              </w:rPr>
              <w:t>Önálló „ruhagyűjtemény” készítése. Kiegészítők választása.</w:t>
            </w:r>
          </w:p>
          <w:p w:rsidR="00036884" w:rsidRPr="00FE70DE" w:rsidRDefault="00036884" w:rsidP="00036884">
            <w:pPr>
              <w:rPr>
                <w:rFonts w:ascii="Calibri Light" w:hAnsi="Calibri Light" w:cs="Calibri Light"/>
              </w:rPr>
            </w:pPr>
            <w:r w:rsidRPr="00FE70DE">
              <w:rPr>
                <w:rFonts w:ascii="Calibri Light" w:hAnsi="Calibri Light" w:cs="Calibri Light"/>
              </w:rPr>
              <w:t>A ruhanemű megkímélése, gondozása.</w:t>
            </w:r>
          </w:p>
          <w:p w:rsidR="00036884" w:rsidRPr="00FE70DE" w:rsidRDefault="00036884" w:rsidP="00036884">
            <w:pPr>
              <w:rPr>
                <w:rFonts w:ascii="Calibri Light" w:hAnsi="Calibri Light" w:cs="Calibri Light"/>
              </w:rPr>
            </w:pPr>
            <w:r w:rsidRPr="00FE70DE">
              <w:rPr>
                <w:rFonts w:ascii="Calibri Light" w:hAnsi="Calibri Light" w:cs="Calibri Light"/>
              </w:rPr>
              <w:t>Közértben a többi áruféleség megfigyelése mellett alaposabb tájékozódás a mirelitáruk és a konzervek pultjánál.</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Segítséggel a tanuló megnevez különböző mirelit árukat, konzerveket.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Elkészítési módjukról ismertetőt hallgat és bemutatót néz meg. </w:t>
            </w:r>
          </w:p>
          <w:p w:rsidR="00036884" w:rsidRPr="00FE70DE" w:rsidRDefault="00036884" w:rsidP="00036884">
            <w:pPr>
              <w:rPr>
                <w:rFonts w:ascii="Calibri Light" w:hAnsi="Calibri Light" w:cs="Calibri Light"/>
              </w:rPr>
            </w:pPr>
            <w:r w:rsidRPr="00FE70DE">
              <w:rPr>
                <w:rFonts w:ascii="Calibri Light" w:hAnsi="Calibri Light" w:cs="Calibri Light"/>
              </w:rPr>
              <w:t>Beszámol ismereteiről, emlékezetből és eseményképek segítségével.</w:t>
            </w:r>
          </w:p>
          <w:p w:rsidR="00036884" w:rsidRPr="00FE70DE" w:rsidRDefault="00036884" w:rsidP="00036884">
            <w:pPr>
              <w:rPr>
                <w:rFonts w:ascii="Calibri Light" w:hAnsi="Calibri Light" w:cs="Calibri Light"/>
              </w:rPr>
            </w:pPr>
            <w:r w:rsidRPr="00FE70DE">
              <w:rPr>
                <w:rFonts w:ascii="Calibri Light" w:hAnsi="Calibri Light" w:cs="Calibri Light"/>
              </w:rPr>
              <w:t>Az ételféleségek körében szerzett ismeretek bővítése, salátafélék, különféle édességek.</w:t>
            </w:r>
          </w:p>
          <w:p w:rsidR="00036884" w:rsidRPr="00FE70DE" w:rsidRDefault="00036884" w:rsidP="00036884">
            <w:pPr>
              <w:rPr>
                <w:rFonts w:ascii="Calibri Light" w:hAnsi="Calibri Light" w:cs="Calibri Light"/>
              </w:rPr>
            </w:pPr>
            <w:r w:rsidRPr="00FE70DE">
              <w:rPr>
                <w:rFonts w:ascii="Calibri Light" w:hAnsi="Calibri Light" w:cs="Calibri Light"/>
              </w:rPr>
              <w:t>Az étkezés kulturált viselkedésformáinak gyakorlása.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Egészségre káros ételek, italok számbavétele, fogyasztásuk kerülése.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Képek alapján a tanuló ünnepi és hagyományos menüt állít össze. </w:t>
            </w:r>
          </w:p>
          <w:p w:rsidR="00036884" w:rsidRPr="00FE70DE" w:rsidRDefault="00036884" w:rsidP="00036884">
            <w:pPr>
              <w:rPr>
                <w:rFonts w:ascii="Calibri Light" w:hAnsi="Calibri Light" w:cs="Calibri Light"/>
              </w:rPr>
            </w:pPr>
            <w:r w:rsidRPr="00FE70DE">
              <w:rPr>
                <w:rFonts w:ascii="Calibri Light" w:hAnsi="Calibri Light" w:cs="Calibri Light"/>
              </w:rPr>
              <w:t>Mennyiségi és minőségi különbségeket az étkezésnél megállapít.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Tankonyhán ünnepekre szendvicseket, salátákat, turmixokat készít.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Megnevezi és használja a szükséges alapanyagokat, kellékeket. </w:t>
            </w:r>
          </w:p>
          <w:p w:rsidR="00036884" w:rsidRPr="00FE70DE" w:rsidRDefault="00036884" w:rsidP="00036884">
            <w:pPr>
              <w:rPr>
                <w:rFonts w:ascii="Calibri Light" w:hAnsi="Calibri Light" w:cs="Calibri Light"/>
              </w:rPr>
            </w:pPr>
            <w:r w:rsidRPr="00FE70DE">
              <w:rPr>
                <w:rFonts w:ascii="Calibri Light" w:hAnsi="Calibri Light" w:cs="Calibri Light"/>
              </w:rPr>
              <w:t>Megnevezi a munkaműveleteket, műveleti sorrendet.</w:t>
            </w:r>
          </w:p>
          <w:p w:rsidR="00036884" w:rsidRPr="00FE70DE" w:rsidRDefault="00036884" w:rsidP="00036884">
            <w:pPr>
              <w:rPr>
                <w:rFonts w:ascii="Calibri Light" w:hAnsi="Calibri Light" w:cs="Calibri Light"/>
              </w:rPr>
            </w:pPr>
            <w:r w:rsidRPr="00FE70DE">
              <w:rPr>
                <w:rFonts w:ascii="Calibri Light" w:hAnsi="Calibri Light" w:cs="Calibri Light"/>
              </w:rPr>
              <w:t>Az egészséges táplálkozásról képeket gyűjt és étrendjét tudatosan eszerint állítja össze.</w:t>
            </w:r>
          </w:p>
          <w:p w:rsidR="00036884" w:rsidRPr="00FE70DE" w:rsidRDefault="00036884" w:rsidP="00036884">
            <w:pPr>
              <w:rPr>
                <w:rFonts w:ascii="Calibri Light" w:hAnsi="Calibri Light" w:cs="Calibri Light"/>
              </w:rPr>
            </w:pPr>
            <w:r w:rsidRPr="00FE70DE">
              <w:rPr>
                <w:rFonts w:ascii="Calibri Light" w:hAnsi="Calibri Light" w:cs="Calibri Light"/>
              </w:rPr>
              <w:t>Figyel testsúlyára. Sporttal kapcsolatos ismereteket szerez, és kedvenc sportot választ, amit rendszeresen gyakorol.</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Test-</w:t>
            </w:r>
            <w:r w:rsidRPr="00FE70DE">
              <w:rPr>
                <w:rFonts w:ascii="Calibri Light" w:hAnsi="Calibri Light" w:cs="Calibri Light"/>
                <w:i/>
                <w:iCs/>
              </w:rPr>
              <w:t>testrész, ízület, bedagadás</w:t>
            </w:r>
            <w:r w:rsidRPr="00FE70DE">
              <w:rPr>
                <w:rFonts w:ascii="Calibri Light" w:hAnsi="Calibri Light" w:cs="Calibri Light"/>
              </w:rPr>
              <w:t>, fájdalom</w:t>
            </w:r>
            <w:r w:rsidRPr="00FE70DE">
              <w:rPr>
                <w:rFonts w:ascii="Calibri Light" w:hAnsi="Calibri Light" w:cs="Calibri Light"/>
                <w:i/>
                <w:iCs/>
              </w:rPr>
              <w:t xml:space="preserve">, </w:t>
            </w:r>
            <w:r w:rsidRPr="00FE70DE">
              <w:rPr>
                <w:rFonts w:ascii="Calibri Light" w:hAnsi="Calibri Light" w:cs="Calibri Light"/>
              </w:rPr>
              <w:t>láz, betegség</w:t>
            </w:r>
            <w:r w:rsidRPr="00FE70DE">
              <w:rPr>
                <w:rFonts w:ascii="Calibri Light" w:hAnsi="Calibri Light" w:cs="Calibri Light"/>
                <w:i/>
                <w:iCs/>
              </w:rPr>
              <w:t xml:space="preserve">, kezelés, </w:t>
            </w:r>
            <w:r w:rsidRPr="00FE70DE">
              <w:rPr>
                <w:rFonts w:ascii="Calibri Light" w:hAnsi="Calibri Light" w:cs="Calibri Light"/>
              </w:rPr>
              <w:t>orvosság</w:t>
            </w:r>
            <w:r w:rsidRPr="00FE70DE">
              <w:rPr>
                <w:rFonts w:ascii="Calibri Light" w:hAnsi="Calibri Light" w:cs="Calibri Light"/>
                <w:i/>
                <w:iCs/>
              </w:rPr>
              <w:t>, kenőcs</w:t>
            </w:r>
            <w:r w:rsidRPr="00FE70DE">
              <w:rPr>
                <w:rFonts w:ascii="Calibri Light" w:hAnsi="Calibri Light" w:cs="Calibri Light"/>
              </w:rPr>
              <w:t xml:space="preserve">, </w:t>
            </w:r>
            <w:r w:rsidRPr="00FE70DE">
              <w:rPr>
                <w:rFonts w:ascii="Calibri Light" w:hAnsi="Calibri Light" w:cs="Calibri Light"/>
                <w:i/>
                <w:iCs/>
              </w:rPr>
              <w:t>recept,</w:t>
            </w:r>
            <w:r w:rsidRPr="00FE70DE">
              <w:rPr>
                <w:rFonts w:ascii="Calibri Light" w:hAnsi="Calibri Light" w:cs="Calibri Light"/>
              </w:rPr>
              <w:t xml:space="preserve"> gyógyítás</w:t>
            </w:r>
            <w:r w:rsidRPr="00FE70DE">
              <w:rPr>
                <w:rFonts w:ascii="Calibri Light" w:hAnsi="Calibri Light" w:cs="Calibri Light"/>
                <w:i/>
                <w:iCs/>
              </w:rPr>
              <w:t xml:space="preserve">, türelem, </w:t>
            </w:r>
            <w:r w:rsidRPr="00FE70DE">
              <w:rPr>
                <w:rFonts w:ascii="Calibri Light" w:hAnsi="Calibri Light" w:cs="Calibri Light"/>
              </w:rPr>
              <w:t>testhelyzet</w:t>
            </w:r>
            <w:r w:rsidRPr="00FE70DE">
              <w:rPr>
                <w:rFonts w:ascii="Calibri Light" w:hAnsi="Calibri Light" w:cs="Calibri Light"/>
                <w:i/>
                <w:iCs/>
              </w:rPr>
              <w:t xml:space="preserve">, testtájak, </w:t>
            </w:r>
            <w:r w:rsidRPr="00FE70DE">
              <w:rPr>
                <w:rFonts w:ascii="Calibri Light" w:hAnsi="Calibri Light" w:cs="Calibri Light"/>
              </w:rPr>
              <w:t>különböző nemű</w:t>
            </w:r>
            <w:r w:rsidRPr="00FE70DE">
              <w:rPr>
                <w:rFonts w:ascii="Calibri Light" w:hAnsi="Calibri Light" w:cs="Calibri Light"/>
                <w:i/>
                <w:iCs/>
              </w:rPr>
              <w:t>, nemi</w:t>
            </w:r>
            <w:r w:rsidRPr="00FE70DE">
              <w:rPr>
                <w:rFonts w:ascii="Calibri Light" w:hAnsi="Calibri Light" w:cs="Calibri Light"/>
              </w:rPr>
              <w:t xml:space="preserve"> </w:t>
            </w:r>
            <w:r w:rsidRPr="00FE70DE">
              <w:rPr>
                <w:rFonts w:ascii="Calibri Light" w:hAnsi="Calibri Light" w:cs="Calibri Light"/>
                <w:i/>
                <w:iCs/>
              </w:rPr>
              <w:t xml:space="preserve">jellegzetességek, </w:t>
            </w:r>
            <w:r w:rsidRPr="00FE70DE">
              <w:rPr>
                <w:rFonts w:ascii="Calibri Light" w:hAnsi="Calibri Light" w:cs="Calibri Light"/>
              </w:rPr>
              <w:t>divatos</w:t>
            </w:r>
            <w:r w:rsidRPr="00FE70DE">
              <w:rPr>
                <w:rFonts w:ascii="Calibri Light" w:hAnsi="Calibri Light" w:cs="Calibri Light"/>
                <w:i/>
                <w:iCs/>
              </w:rPr>
              <w:t>, ósdi</w:t>
            </w:r>
            <w:r w:rsidRPr="00FE70DE">
              <w:rPr>
                <w:rFonts w:ascii="Calibri Light" w:hAnsi="Calibri Light" w:cs="Calibri Light"/>
              </w:rPr>
              <w:t xml:space="preserve">, </w:t>
            </w:r>
            <w:r w:rsidRPr="00FE70DE">
              <w:rPr>
                <w:rFonts w:ascii="Calibri Light" w:hAnsi="Calibri Light" w:cs="Calibri Light"/>
                <w:i/>
                <w:iCs/>
              </w:rPr>
              <w:t xml:space="preserve">régimódi, </w:t>
            </w:r>
            <w:r w:rsidRPr="00FE70DE">
              <w:rPr>
                <w:rFonts w:ascii="Calibri Light" w:hAnsi="Calibri Light" w:cs="Calibri Light"/>
              </w:rPr>
              <w:t>fiús-lányos, ízlés</w:t>
            </w:r>
            <w:r w:rsidRPr="00FE70DE">
              <w:rPr>
                <w:rFonts w:ascii="Calibri Light" w:hAnsi="Calibri Light" w:cs="Calibri Light"/>
                <w:i/>
                <w:iCs/>
              </w:rPr>
              <w:t xml:space="preserve">, </w:t>
            </w:r>
            <w:r w:rsidRPr="00FE70DE">
              <w:rPr>
                <w:rFonts w:ascii="Calibri Light" w:hAnsi="Calibri Light" w:cs="Calibri Light"/>
              </w:rPr>
              <w:t>gyűjtemény (</w:t>
            </w:r>
            <w:r w:rsidRPr="00FE70DE">
              <w:rPr>
                <w:rFonts w:ascii="Calibri Light" w:hAnsi="Calibri Light" w:cs="Calibri Light"/>
                <w:i/>
                <w:iCs/>
              </w:rPr>
              <w:t>kollekció</w:t>
            </w:r>
            <w:r w:rsidRPr="00FE70DE">
              <w:rPr>
                <w:rFonts w:ascii="Calibri Light" w:hAnsi="Calibri Light" w:cs="Calibri Light"/>
              </w:rPr>
              <w:t>)</w:t>
            </w:r>
            <w:r w:rsidRPr="00FE70DE">
              <w:rPr>
                <w:rFonts w:ascii="Calibri Light" w:hAnsi="Calibri Light" w:cs="Calibri Light"/>
                <w:i/>
                <w:iCs/>
              </w:rPr>
              <w:t xml:space="preserve">, </w:t>
            </w:r>
            <w:r w:rsidRPr="00FE70DE">
              <w:rPr>
                <w:rFonts w:ascii="Calibri Light" w:hAnsi="Calibri Light" w:cs="Calibri Light"/>
              </w:rPr>
              <w:t>divatbemutató, jelmez, álarc,</w:t>
            </w:r>
            <w:r w:rsidRPr="00FE70DE" w:rsidDel="008B027D">
              <w:rPr>
                <w:rFonts w:ascii="Calibri Light" w:hAnsi="Calibri Light" w:cs="Calibri Light"/>
              </w:rPr>
              <w:t xml:space="preserve"> </w:t>
            </w:r>
            <w:r w:rsidRPr="00FE70DE">
              <w:rPr>
                <w:rFonts w:ascii="Calibri Light" w:hAnsi="Calibri Light" w:cs="Calibri Light"/>
                <w:i/>
                <w:iCs/>
              </w:rPr>
              <w:t>hagyományos</w:t>
            </w:r>
            <w:r w:rsidRPr="00FE70DE">
              <w:rPr>
                <w:rFonts w:ascii="Calibri Light" w:hAnsi="Calibri Light" w:cs="Calibri Light"/>
              </w:rPr>
              <w:t>,</w:t>
            </w:r>
            <w:r w:rsidRPr="00FE70DE">
              <w:rPr>
                <w:rFonts w:ascii="Calibri Light" w:hAnsi="Calibri Light" w:cs="Calibri Light"/>
                <w:i/>
                <w:iCs/>
              </w:rPr>
              <w:t xml:space="preserve"> </w:t>
            </w:r>
            <w:r w:rsidRPr="00FE70DE">
              <w:rPr>
                <w:rFonts w:ascii="Calibri Light" w:hAnsi="Calibri Light" w:cs="Calibri Light"/>
              </w:rPr>
              <w:t>ízléses-ízléstelen.</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2"/>
        <w:gridCol w:w="1419"/>
        <w:gridCol w:w="4717"/>
        <w:gridCol w:w="1614"/>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4. Tájékozódás térben</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15 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5"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19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Megbízható részvétel a közlekedésben.</w:t>
            </w:r>
          </w:p>
        </w:tc>
      </w:tr>
      <w:tr w:rsidR="00036884" w:rsidRPr="00FE70DE" w:rsidTr="00036884">
        <w:tc>
          <w:tcPr>
            <w:tcW w:w="3409"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w:t>
            </w:r>
          </w:p>
        </w:tc>
        <w:tc>
          <w:tcPr>
            <w:tcW w:w="5773"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9" w:type="dxa"/>
            <w:gridSpan w:val="3"/>
            <w:shd w:val="clear" w:color="auto" w:fill="auto"/>
          </w:tcPr>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Mondatait melléknevek, viszonyszók használatával bővíteni.</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Illedelmesen kérdezni. Segítséget kérni, ha szükséges.</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 xml:space="preserve">Verbális és mozgásemlékezetét egyre tartósabbá tenni. </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Tevékenyen részt venni alaprajz, makett elkészítésében.</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Megfelelő magatartás a séták, látogatások alkalmával.</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Összehasonlításokat tenni, különbségeket észrevenni, azt közölni.</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Megkezdett munkáját befejezni.</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Saját élményeit mondatokban megfogalmazni.</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Épületeket megfigyelni, saját véleményt megfogalmazni az épületekről.</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Összefüggést találni a szituációk és a közlekedés fajtái között.</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 xml:space="preserve">Szűkebb és tágabb környezetét igyekezzen megóvni lehetőségei szerint. </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Megbízhatóan részt venni a mindennapi közlekedésben.</w:t>
            </w:r>
          </w:p>
          <w:p w:rsidR="00036884" w:rsidRPr="00FE70DE" w:rsidRDefault="00036884" w:rsidP="00712EA5">
            <w:pPr>
              <w:numPr>
                <w:ilvl w:val="0"/>
                <w:numId w:val="178"/>
              </w:numPr>
              <w:spacing w:before="120" w:after="0" w:line="264" w:lineRule="auto"/>
              <w:jc w:val="left"/>
              <w:rPr>
                <w:rFonts w:ascii="Calibri Light" w:hAnsi="Calibri Light" w:cs="Calibri Light"/>
                <w:b/>
              </w:rPr>
            </w:pPr>
            <w:r w:rsidRPr="00FE70DE">
              <w:rPr>
                <w:rFonts w:ascii="Calibri Light" w:hAnsi="Calibri Light" w:cs="Calibri Light"/>
              </w:rPr>
              <w:t>Élményeit rajzokkal feldolgozni.</w:t>
            </w:r>
          </w:p>
        </w:tc>
        <w:tc>
          <w:tcPr>
            <w:tcW w:w="5773"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i/>
              </w:rPr>
            </w:pPr>
            <w:r w:rsidRPr="00FE70DE">
              <w:rPr>
                <w:rFonts w:ascii="Calibri Light" w:hAnsi="Calibri Light" w:cs="Calibri Light"/>
                <w:i/>
              </w:rPr>
              <w:t xml:space="preserve">Iskola </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Műhelyek, raktárak, szakköri szobák, udvar, megismerése funkciójuk megfigyelése.</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A műhelyek eszközeinek megfigyelése, kipróbálása, tulajdonságaik megfogalmazása.</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Az ott dolgozók nevének megtanulása és használata. Elemi szintű kommunikáció gyakorlása.</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A tanterem makettjének elkészítése.</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 xml:space="preserve">Alaprajz készítése az iskoláról, tájékozódás az alaprajzon. </w:t>
            </w:r>
          </w:p>
          <w:p w:rsidR="00036884" w:rsidRPr="00FE70DE" w:rsidRDefault="00036884" w:rsidP="00712EA5">
            <w:pPr>
              <w:numPr>
                <w:ilvl w:val="0"/>
                <w:numId w:val="178"/>
              </w:numPr>
              <w:spacing w:before="120" w:after="0" w:line="264" w:lineRule="auto"/>
              <w:jc w:val="left"/>
              <w:rPr>
                <w:rFonts w:ascii="Calibri Light" w:hAnsi="Calibri Light" w:cs="Calibri Light"/>
              </w:rPr>
            </w:pPr>
            <w:r w:rsidRPr="00FE70DE">
              <w:rPr>
                <w:rFonts w:ascii="Calibri Light" w:hAnsi="Calibri Light" w:cs="Calibri Light"/>
              </w:rPr>
              <w:t xml:space="preserve">Környező utcák nevezetességeinek megismerése. </w:t>
            </w:r>
          </w:p>
          <w:p w:rsidR="00036884" w:rsidRPr="00FE70DE" w:rsidRDefault="00036884" w:rsidP="00036884">
            <w:pPr>
              <w:rPr>
                <w:rFonts w:ascii="Calibri Light" w:hAnsi="Calibri Light" w:cs="Calibri Light"/>
                <w:i/>
              </w:rPr>
            </w:pPr>
            <w:r w:rsidRPr="00FE70DE">
              <w:rPr>
                <w:rFonts w:ascii="Calibri Light" w:hAnsi="Calibri Light" w:cs="Calibri Light"/>
                <w:i/>
              </w:rPr>
              <w:t>Lakás</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Lakóházak típusai.</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Jellemző jegyek megfigyelése.</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 xml:space="preserve">A lakás helyiségei. </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Lakás berendezéseinek megfigyelése, megismerése, megnevezése, balesetmentes használata segítséggel.</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 xml:space="preserve">A lakás megóvása, gondozása, díszítése, lakóházak típusok szerinti csoportosítása. </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Egyéb épületek a környéken.</w:t>
            </w:r>
          </w:p>
          <w:p w:rsidR="00036884" w:rsidRPr="00FE70DE" w:rsidRDefault="00036884" w:rsidP="00036884">
            <w:pPr>
              <w:rPr>
                <w:rFonts w:ascii="Calibri Light" w:hAnsi="Calibri Light" w:cs="Calibri Light"/>
                <w:i/>
              </w:rPr>
            </w:pPr>
            <w:r w:rsidRPr="00FE70DE">
              <w:rPr>
                <w:rFonts w:ascii="Calibri Light" w:hAnsi="Calibri Light" w:cs="Calibri Light"/>
                <w:i/>
              </w:rPr>
              <w:t>Utca, közlekedés</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Helyi és távolsági, valamint a tömegközlekedés fogalmának kialakítása.</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Utak, sztrádák, sínek, alagutak, aluljárók felismerése, megnevezése, balesetmentes használata.</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Balesetmentes, óvatos, figyelmes közlekedés.</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Járművek, színterek csoportosítása.</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 xml:space="preserve">A gyalogos közlekedés szabályainak betartása. </w:t>
            </w:r>
          </w:p>
          <w:p w:rsidR="00036884" w:rsidRPr="00FE70DE" w:rsidRDefault="00036884" w:rsidP="00712EA5">
            <w:pPr>
              <w:numPr>
                <w:ilvl w:val="0"/>
                <w:numId w:val="179"/>
              </w:numPr>
              <w:spacing w:before="120" w:after="0" w:line="264" w:lineRule="auto"/>
              <w:jc w:val="left"/>
              <w:rPr>
                <w:rFonts w:ascii="Calibri Light" w:hAnsi="Calibri Light" w:cs="Calibri Light"/>
              </w:rPr>
            </w:pPr>
            <w:r w:rsidRPr="00FE70DE">
              <w:rPr>
                <w:rFonts w:ascii="Calibri Light" w:hAnsi="Calibri Light" w:cs="Calibri Light"/>
              </w:rPr>
              <w:t>Felkészülés az önálló közlekedésre.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Iskola helyiségeiben, tornateremben, kézműves műhelyben, tanári szobában, irodában, raktárban, konyhában berendezés megfigyelése.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Alaprajz készítése tanári segítséggel, színekkel differenciáltan az osztályok helyének megjelölése.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Családi ház, társasház, lakótelepi panellakás megkülönböztetése. </w:t>
            </w:r>
          </w:p>
          <w:p w:rsidR="00036884" w:rsidRPr="00FE70DE" w:rsidRDefault="00036884" w:rsidP="00036884">
            <w:pPr>
              <w:rPr>
                <w:rFonts w:ascii="Calibri Light" w:hAnsi="Calibri Light" w:cs="Calibri Light"/>
              </w:rPr>
            </w:pPr>
            <w:r w:rsidRPr="00FE70DE">
              <w:rPr>
                <w:rFonts w:ascii="Calibri Light" w:hAnsi="Calibri Light" w:cs="Calibri Light"/>
              </w:rPr>
              <w:t>A lakás helyiségei, berendezései, funkciói, azok rendeltetésszerű használata.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Fűtés, világítás, azok működésének megfigyelése.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Közvetlen környezetében lévő elektromos háztartási gépek megfigyelése, segítséggel kipróbálása. </w:t>
            </w:r>
          </w:p>
          <w:p w:rsidR="00036884" w:rsidRPr="00FE70DE" w:rsidRDefault="00036884" w:rsidP="00036884">
            <w:pPr>
              <w:rPr>
                <w:rFonts w:ascii="Calibri Light" w:hAnsi="Calibri Light" w:cs="Calibri Light"/>
              </w:rPr>
            </w:pPr>
            <w:r w:rsidRPr="00FE70DE">
              <w:rPr>
                <w:rFonts w:ascii="Calibri Light" w:hAnsi="Calibri Light" w:cs="Calibri Light"/>
              </w:rPr>
              <w:t>A gépek és az ételféleségek összekapcsolása. (Mit, mivel, miért, hogyan?)</w:t>
            </w:r>
          </w:p>
          <w:p w:rsidR="00036884" w:rsidRPr="00FE70DE" w:rsidRDefault="00036884" w:rsidP="00036884">
            <w:pPr>
              <w:rPr>
                <w:rFonts w:ascii="Calibri Light" w:hAnsi="Calibri Light" w:cs="Calibri Light"/>
              </w:rPr>
            </w:pPr>
            <w:r w:rsidRPr="00FE70DE">
              <w:rPr>
                <w:rFonts w:ascii="Calibri Light" w:hAnsi="Calibri Light" w:cs="Calibri Light"/>
              </w:rPr>
              <w:t>Képekről, diákról szép épületek megtekintése, a különlegességek megfigyelése, megfogalmazása.</w:t>
            </w:r>
          </w:p>
          <w:p w:rsidR="00036884" w:rsidRPr="00FE70DE" w:rsidRDefault="00036884" w:rsidP="00036884">
            <w:pPr>
              <w:rPr>
                <w:rFonts w:ascii="Calibri Light" w:hAnsi="Calibri Light" w:cs="Calibri Light"/>
              </w:rPr>
            </w:pPr>
            <w:r w:rsidRPr="00FE70DE">
              <w:rPr>
                <w:rFonts w:ascii="Calibri Light" w:hAnsi="Calibri Light" w:cs="Calibri Light"/>
              </w:rPr>
              <w:t>Kulturált viselkedés színházban, múzeumban, az épület szépségeinek felfedezése.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Szervezett látogatás során ismerkedés a hajó-, repülő-, vonat- és autóbusz-közlekedés jellemzőivel. </w:t>
            </w:r>
          </w:p>
          <w:p w:rsidR="00036884" w:rsidRPr="00FE70DE" w:rsidRDefault="00036884" w:rsidP="00036884">
            <w:pPr>
              <w:rPr>
                <w:rFonts w:ascii="Calibri Light" w:hAnsi="Calibri Light" w:cs="Calibri Light"/>
              </w:rPr>
            </w:pPr>
            <w:r w:rsidRPr="00FE70DE">
              <w:rPr>
                <w:rFonts w:ascii="Calibri Light" w:hAnsi="Calibri Light" w:cs="Calibri Light"/>
              </w:rPr>
              <w:t>A hangosbemondó szavainak értelmezése segítséggel.</w:t>
            </w:r>
          </w:p>
          <w:p w:rsidR="00036884" w:rsidRPr="00FE70DE" w:rsidRDefault="00036884" w:rsidP="00036884">
            <w:pPr>
              <w:rPr>
                <w:rFonts w:ascii="Calibri Light" w:hAnsi="Calibri Light" w:cs="Calibri Light"/>
              </w:rPr>
            </w:pPr>
            <w:r w:rsidRPr="00FE70DE">
              <w:rPr>
                <w:rFonts w:ascii="Calibri Light" w:hAnsi="Calibri Light" w:cs="Calibri Light"/>
              </w:rPr>
              <w:t>Tágabb környezetről térkép készítése, azon tájékozódás.</w:t>
            </w:r>
          </w:p>
          <w:p w:rsidR="00036884" w:rsidRPr="00FE70DE" w:rsidRDefault="00036884" w:rsidP="00036884">
            <w:pPr>
              <w:rPr>
                <w:rFonts w:ascii="Calibri Light" w:hAnsi="Calibri Light" w:cs="Calibri Light"/>
              </w:rPr>
            </w:pPr>
            <w:r w:rsidRPr="00FE70DE">
              <w:rPr>
                <w:rFonts w:ascii="Calibri Light" w:hAnsi="Calibri Light" w:cs="Calibri Light"/>
              </w:rPr>
              <w:t>A metróállomások, autóbusz és a vasúti közlekedés jellemzőinek összegyűjtése.</w:t>
            </w:r>
          </w:p>
          <w:p w:rsidR="00036884" w:rsidRPr="00FE70DE" w:rsidRDefault="00036884" w:rsidP="00036884">
            <w:pPr>
              <w:rPr>
                <w:rFonts w:ascii="Calibri Light" w:hAnsi="Calibri Light" w:cs="Calibri Light"/>
              </w:rPr>
            </w:pPr>
            <w:r w:rsidRPr="00FE70DE">
              <w:rPr>
                <w:rFonts w:ascii="Calibri Light" w:hAnsi="Calibri Light" w:cs="Calibri Light"/>
              </w:rPr>
              <w:t>Hajókirándulás alkalmával a vízi közlekedésről új ismeretek szerzése.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városi közlekedés színtereinek, járműveinek megfigyelése és megnevezése. A tanuló differenciálja és megfogalmazza az út, sín, vezeték fogalmát. </w:t>
            </w:r>
          </w:p>
          <w:p w:rsidR="00036884" w:rsidRPr="00FE70DE" w:rsidRDefault="00036884" w:rsidP="00036884">
            <w:pPr>
              <w:rPr>
                <w:rFonts w:ascii="Calibri Light" w:hAnsi="Calibri Light" w:cs="Calibri Light"/>
              </w:rPr>
            </w:pPr>
            <w:r w:rsidRPr="00FE70DE">
              <w:rPr>
                <w:rFonts w:ascii="Calibri Light" w:hAnsi="Calibri Light" w:cs="Calibri Light"/>
              </w:rPr>
              <w:t>Játékokban közlekedési élmények, tapasztalatok felelevenítése.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legfontosabb szabályok rendszeres ismétlése szóban és a gyakorlatban.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gyalogos közlekedés szabályainak betartása. </w:t>
            </w:r>
          </w:p>
          <w:p w:rsidR="00036884" w:rsidRPr="00FE70DE" w:rsidRDefault="00036884" w:rsidP="00036884">
            <w:pPr>
              <w:rPr>
                <w:rFonts w:ascii="Calibri Light" w:hAnsi="Calibri Light" w:cs="Calibri Light"/>
              </w:rPr>
            </w:pPr>
            <w:r w:rsidRPr="00FE70DE">
              <w:rPr>
                <w:rFonts w:ascii="Calibri Light" w:hAnsi="Calibri Light" w:cs="Calibri Light"/>
              </w:rPr>
              <w:t>A helyes közlekedés rendszeres gyakorolása párban és önállóan.</w:t>
            </w:r>
          </w:p>
          <w:p w:rsidR="00036884" w:rsidRPr="00FE70DE" w:rsidRDefault="00036884" w:rsidP="00036884">
            <w:pPr>
              <w:rPr>
                <w:rFonts w:ascii="Calibri Light" w:hAnsi="Calibri Light" w:cs="Calibri Light"/>
              </w:rPr>
            </w:pPr>
            <w:r w:rsidRPr="00FE70DE">
              <w:rPr>
                <w:rFonts w:ascii="Calibri Light" w:hAnsi="Calibri Light" w:cs="Calibri Light"/>
              </w:rPr>
              <w:t>Játékos módon megjeleníti, csoportosítja a gyalogos közlekedés szabályait.</w:t>
            </w:r>
          </w:p>
          <w:p w:rsidR="00036884" w:rsidRPr="00FE70DE" w:rsidRDefault="00036884" w:rsidP="00036884">
            <w:pPr>
              <w:rPr>
                <w:rFonts w:ascii="Calibri Light" w:hAnsi="Calibri Light" w:cs="Calibri Light"/>
              </w:rPr>
            </w:pPr>
            <w:r w:rsidRPr="00FE70DE">
              <w:rPr>
                <w:rFonts w:ascii="Calibri Light" w:hAnsi="Calibri Light" w:cs="Calibri Light"/>
              </w:rPr>
              <w:t>Járművekkel kapcsolatos mesék, versek tanulása.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Hajóállomás, jegypénztár, kapitány</w:t>
            </w:r>
            <w:r w:rsidRPr="00FE70DE">
              <w:rPr>
                <w:rFonts w:ascii="Calibri Light" w:hAnsi="Calibri Light" w:cs="Calibri Light"/>
                <w:i/>
                <w:iCs/>
              </w:rPr>
              <w:t>, tömeg</w:t>
            </w:r>
            <w:r w:rsidRPr="00FE70DE">
              <w:rPr>
                <w:rFonts w:ascii="Calibri Light" w:hAnsi="Calibri Light" w:cs="Calibri Light"/>
              </w:rPr>
              <w:t>, vészfék</w:t>
            </w:r>
            <w:r w:rsidRPr="00FE70DE">
              <w:rPr>
                <w:rFonts w:ascii="Calibri Light" w:hAnsi="Calibri Light" w:cs="Calibri Light"/>
                <w:i/>
                <w:iCs/>
              </w:rPr>
              <w:t xml:space="preserve">, </w:t>
            </w:r>
            <w:r w:rsidRPr="00FE70DE">
              <w:rPr>
                <w:rFonts w:ascii="Calibri Light" w:hAnsi="Calibri Light" w:cs="Calibri Light"/>
              </w:rPr>
              <w:t xml:space="preserve">helyi közlekedés, jelzés, jegykezelés, állomás, pályaudvar, repülőtér, járatok, nemzetközi, helyi, </w:t>
            </w:r>
            <w:r w:rsidRPr="00FE70DE">
              <w:rPr>
                <w:rFonts w:ascii="Calibri Light" w:hAnsi="Calibri Light" w:cs="Calibri Light"/>
                <w:i/>
                <w:iCs/>
              </w:rPr>
              <w:t>hangár, remíz</w:t>
            </w:r>
            <w:r w:rsidRPr="00FE70DE">
              <w:rPr>
                <w:rFonts w:ascii="Calibri Light" w:hAnsi="Calibri Light" w:cs="Calibri Light"/>
              </w:rPr>
              <w:t xml:space="preserve">, </w:t>
            </w:r>
            <w:r w:rsidRPr="00FE70DE">
              <w:rPr>
                <w:rFonts w:ascii="Calibri Light" w:hAnsi="Calibri Light" w:cs="Calibri Light"/>
                <w:i/>
                <w:iCs/>
              </w:rPr>
              <w:t>karbantartás</w:t>
            </w:r>
            <w:r w:rsidRPr="00FE70DE">
              <w:rPr>
                <w:rFonts w:ascii="Calibri Light" w:hAnsi="Calibri Light" w:cs="Calibri Light"/>
              </w:rPr>
              <w:t xml:space="preserve">, önállóan, </w:t>
            </w:r>
            <w:r w:rsidRPr="00FE70DE">
              <w:rPr>
                <w:rFonts w:ascii="Calibri Light" w:hAnsi="Calibri Light" w:cs="Calibri Light"/>
                <w:i/>
                <w:iCs/>
              </w:rPr>
              <w:t xml:space="preserve">körültekintően, makett, tervrajz, </w:t>
            </w:r>
            <w:r w:rsidRPr="00FE70DE">
              <w:rPr>
                <w:rFonts w:ascii="Calibri Light" w:hAnsi="Calibri Light" w:cs="Calibri Light"/>
              </w:rPr>
              <w:t>alaprajz, emelt,</w:t>
            </w:r>
            <w:r w:rsidRPr="00FE70DE">
              <w:rPr>
                <w:rFonts w:ascii="Calibri Light" w:hAnsi="Calibri Light" w:cs="Calibri Light"/>
                <w:i/>
                <w:iCs/>
              </w:rPr>
              <w:t xml:space="preserve"> </w:t>
            </w:r>
            <w:r w:rsidRPr="00FE70DE">
              <w:rPr>
                <w:rFonts w:ascii="Calibri Light" w:hAnsi="Calibri Light" w:cs="Calibri Light"/>
              </w:rPr>
              <w:t>földszint, pince, előtér</w:t>
            </w:r>
            <w:r w:rsidRPr="00FE70DE">
              <w:rPr>
                <w:rFonts w:ascii="Calibri Light" w:hAnsi="Calibri Light" w:cs="Calibri Light"/>
                <w:i/>
                <w:iCs/>
              </w:rPr>
              <w:t xml:space="preserve">, </w:t>
            </w:r>
            <w:r w:rsidRPr="00FE70DE">
              <w:rPr>
                <w:rFonts w:ascii="Calibri Light" w:hAnsi="Calibri Light" w:cs="Calibri Light"/>
              </w:rPr>
              <w:t>díszítés</w:t>
            </w:r>
            <w:r w:rsidRPr="00FE70DE">
              <w:rPr>
                <w:rFonts w:ascii="Calibri Light" w:hAnsi="Calibri Light" w:cs="Calibri Light"/>
                <w:i/>
                <w:iCs/>
              </w:rPr>
              <w:t xml:space="preserve">. </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277"/>
        <w:gridCol w:w="1442"/>
        <w:gridCol w:w="4562"/>
        <w:gridCol w:w="1770"/>
      </w:tblGrid>
      <w:tr w:rsidR="00036884" w:rsidRPr="00FE70DE" w:rsidTr="00036884">
        <w:trPr>
          <w:trHeight w:val="200"/>
        </w:trPr>
        <w:tc>
          <w:tcPr>
            <w:tcW w:w="2093"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47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5. Tájékozódás időben</w:t>
            </w: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20 óra</w:t>
            </w:r>
          </w:p>
        </w:tc>
      </w:tr>
      <w:tr w:rsidR="00036884" w:rsidRPr="00FE70DE" w:rsidTr="00036884">
        <w:trPr>
          <w:trHeight w:val="200"/>
        </w:trPr>
        <w:tc>
          <w:tcPr>
            <w:tcW w:w="2093"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475"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25óra</w:t>
            </w:r>
          </w:p>
        </w:tc>
      </w:tr>
      <w:tr w:rsidR="00036884" w:rsidRPr="00FE70DE" w:rsidTr="00036884">
        <w:tc>
          <w:tcPr>
            <w:tcW w:w="2093"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89"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Az idő múlásának érzékelése méréssel.</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Felsorolni automatikusan, önállóan a hónapokat, évszakokat, napszakokat.</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Kapcsolatot találni helyzetek, történések, és az évszakok, hónapok, napszakok között.</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Kiválogatni a múltra, jelenre, jövőre jellemző tárgyakat, képeket.</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Tájékozódni az ismétlődő évi események és azok dátumai között.</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Az aktuális dátumot megmondani, vagy tábláról leolvasni, naptárból sorolni a napokat, kötve a dátumokhoz.</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Hetesi teendői között felsorolni az ismert napi adatokat.</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Eligazodni az idő fogalmai között.</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Elkülöníteni, megnevezni a napszakokat.</w:t>
            </w:r>
          </w:p>
          <w:p w:rsidR="00036884" w:rsidRPr="00FE70DE" w:rsidRDefault="00036884" w:rsidP="00712EA5">
            <w:pPr>
              <w:numPr>
                <w:ilvl w:val="0"/>
                <w:numId w:val="180"/>
              </w:numPr>
              <w:spacing w:before="120" w:after="0" w:line="264" w:lineRule="auto"/>
              <w:jc w:val="left"/>
              <w:rPr>
                <w:rFonts w:ascii="Calibri Light" w:hAnsi="Calibri Light" w:cs="Calibri Light"/>
              </w:rPr>
            </w:pPr>
            <w:r w:rsidRPr="00FE70DE">
              <w:rPr>
                <w:rFonts w:ascii="Calibri Light" w:hAnsi="Calibri Light" w:cs="Calibri Light"/>
              </w:rPr>
              <w:t>Segítséggel leolvasni az egész órát, használni a volt és lesz kifejezéseket az idő megállapításánál.</w:t>
            </w:r>
          </w:p>
          <w:p w:rsidR="00036884" w:rsidRPr="00FE70DE" w:rsidRDefault="00036884" w:rsidP="00712EA5">
            <w:pPr>
              <w:numPr>
                <w:ilvl w:val="0"/>
                <w:numId w:val="180"/>
              </w:numPr>
              <w:spacing w:before="120" w:after="0" w:line="264" w:lineRule="auto"/>
              <w:jc w:val="left"/>
              <w:rPr>
                <w:rFonts w:ascii="Calibri Light" w:hAnsi="Calibri Light" w:cs="Calibri Light"/>
                <w:b/>
              </w:rPr>
            </w:pPr>
            <w:r w:rsidRPr="00FE70DE">
              <w:rPr>
                <w:rFonts w:ascii="Calibri Light" w:hAnsi="Calibri Light" w:cs="Calibri Light"/>
              </w:rPr>
              <w:t>Ismerni az elmúlással kapcsolatos történéseket.</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Jelek információjának megértése a tájékozódáshoz, a cselekvés irányításához, az idő alakításához.</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Évszakok, hónapok neveinek sorrendbe állítása, cselekvésekhez, napszakokhoz rendelése. Szerepjátékokban évszakok megjelenítése.</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Múlt, jelen és jövő történéseinek megfogalmazása.</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Filmeken látott események időbeli elhelyezése (díszletek, jelmezek megbeszélése: régen milyen volt a közlekedés – lassabb, mint ma stb.).</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Eseményképek rendezése: események előzményei, lezárása.</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Napok, hetek, hónapok, évszakok.</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Keltezés, dátum (évszám, hónap, nap).</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Szünet – nyaralás.</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Éjszaka, nappal.</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Az óra, perc fogalmának megismerése.</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Az idő múlása, és az elmúlás kapcsolata.</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Az életút. Az élet végessége.</w:t>
            </w:r>
          </w:p>
          <w:p w:rsidR="00036884" w:rsidRPr="00FE70DE" w:rsidRDefault="00036884" w:rsidP="00712EA5">
            <w:pPr>
              <w:numPr>
                <w:ilvl w:val="0"/>
                <w:numId w:val="181"/>
              </w:numPr>
              <w:spacing w:before="120" w:after="0" w:line="264" w:lineRule="auto"/>
              <w:jc w:val="left"/>
              <w:rPr>
                <w:rFonts w:ascii="Calibri Light" w:hAnsi="Calibri Light" w:cs="Calibri Light"/>
              </w:rPr>
            </w:pPr>
            <w:r w:rsidRPr="00FE70DE">
              <w:rPr>
                <w:rFonts w:ascii="Calibri Light" w:hAnsi="Calibri Light" w:cs="Calibri Light"/>
              </w:rPr>
              <w:t>Fiatal, öreg. Születés, halál-fogalom említése.</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Tanári irányítással, képek segítségével az évszakok ismérveinek elmélyítése. </w:t>
            </w:r>
          </w:p>
          <w:p w:rsidR="00036884" w:rsidRPr="00FE70DE" w:rsidRDefault="00036884" w:rsidP="00036884">
            <w:pPr>
              <w:rPr>
                <w:rFonts w:ascii="Calibri Light" w:hAnsi="Calibri Light" w:cs="Calibri Light"/>
              </w:rPr>
            </w:pPr>
            <w:r w:rsidRPr="00FE70DE">
              <w:rPr>
                <w:rFonts w:ascii="Calibri Light" w:hAnsi="Calibri Light" w:cs="Calibri Light"/>
              </w:rPr>
              <w:t>A hónapok nevének automatizálása versek, dalok segítségével, eseményekhez rendelésük(születésnap, ünnepek).</w:t>
            </w:r>
          </w:p>
          <w:p w:rsidR="00036884" w:rsidRPr="00FE70DE" w:rsidRDefault="00036884" w:rsidP="00036884">
            <w:pPr>
              <w:rPr>
                <w:rFonts w:ascii="Calibri Light" w:hAnsi="Calibri Light" w:cs="Calibri Light"/>
              </w:rPr>
            </w:pPr>
            <w:r w:rsidRPr="00FE70DE">
              <w:rPr>
                <w:rFonts w:ascii="Calibri Light" w:hAnsi="Calibri Light" w:cs="Calibri Light"/>
              </w:rPr>
              <w:t>Naptár használata. A hetek napjainak számlálása, napszakok megnevezése, sorrendiségük begyakorlása.</w:t>
            </w:r>
          </w:p>
          <w:p w:rsidR="00036884" w:rsidRPr="00FE70DE" w:rsidRDefault="00036884" w:rsidP="00036884">
            <w:pPr>
              <w:rPr>
                <w:rFonts w:ascii="Calibri Light" w:hAnsi="Calibri Light" w:cs="Calibri Light"/>
              </w:rPr>
            </w:pPr>
            <w:r w:rsidRPr="00FE70DE">
              <w:rPr>
                <w:rFonts w:ascii="Calibri Light" w:hAnsi="Calibri Light" w:cs="Calibri Light"/>
              </w:rPr>
              <w:t>„Mikor lesz?” „Már elmúlt.” – Az idő múlásának megfigyelése.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Régi korok meséiből, tárgyaiból segítséggel következtetések levonása. </w:t>
            </w:r>
          </w:p>
          <w:p w:rsidR="00036884" w:rsidRPr="00FE70DE" w:rsidRDefault="00036884" w:rsidP="00036884">
            <w:pPr>
              <w:rPr>
                <w:rFonts w:ascii="Calibri Light" w:hAnsi="Calibri Light" w:cs="Calibri Light"/>
              </w:rPr>
            </w:pPr>
            <w:r w:rsidRPr="00FE70DE">
              <w:rPr>
                <w:rFonts w:ascii="Calibri Light" w:hAnsi="Calibri Light" w:cs="Calibri Light"/>
              </w:rPr>
              <w:t>Filmekből látott jövőmotívumok feldolgozása tanári segítséggel.</w:t>
            </w:r>
          </w:p>
          <w:p w:rsidR="00036884" w:rsidRPr="00FE70DE" w:rsidRDefault="00036884" w:rsidP="00036884">
            <w:pPr>
              <w:rPr>
                <w:rFonts w:ascii="Calibri Light" w:hAnsi="Calibri Light" w:cs="Calibri Light"/>
              </w:rPr>
            </w:pPr>
            <w:r w:rsidRPr="00FE70DE">
              <w:rPr>
                <w:rFonts w:ascii="Calibri Light" w:hAnsi="Calibri Light" w:cs="Calibri Light"/>
              </w:rPr>
              <w:t>A valóság és a mese elemeinek szétválasztása, a sci-fit tartalmazó képek, történetek megismerése, a félelem legyőzése.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Képek időrendbe állítása. </w:t>
            </w:r>
          </w:p>
          <w:p w:rsidR="00036884" w:rsidRPr="00FE70DE" w:rsidRDefault="00036884" w:rsidP="00036884">
            <w:pPr>
              <w:rPr>
                <w:rFonts w:ascii="Calibri Light" w:hAnsi="Calibri Light" w:cs="Calibri Light"/>
              </w:rPr>
            </w:pPr>
            <w:r w:rsidRPr="00FE70DE">
              <w:rPr>
                <w:rFonts w:ascii="Calibri Light" w:hAnsi="Calibri Light" w:cs="Calibri Light"/>
              </w:rPr>
              <w:t>A látottak megfogalmazása viszonyszavak és időfogalmak használatával.</w:t>
            </w:r>
          </w:p>
          <w:p w:rsidR="00036884" w:rsidRPr="00FE70DE" w:rsidRDefault="00036884" w:rsidP="00036884">
            <w:pPr>
              <w:rPr>
                <w:rFonts w:ascii="Calibri Light" w:hAnsi="Calibri Light" w:cs="Calibri Light"/>
              </w:rPr>
            </w:pPr>
            <w:r w:rsidRPr="00FE70DE">
              <w:rPr>
                <w:rFonts w:ascii="Calibri Light" w:hAnsi="Calibri Light" w:cs="Calibri Light"/>
              </w:rPr>
              <w:t>Hagyományos és digitális órákon az idő leolvasása.</w:t>
            </w:r>
          </w:p>
          <w:p w:rsidR="00036884" w:rsidRPr="00FE70DE" w:rsidRDefault="00036884" w:rsidP="00036884">
            <w:pPr>
              <w:rPr>
                <w:rFonts w:ascii="Calibri Light" w:hAnsi="Calibri Light" w:cs="Calibri Light"/>
              </w:rPr>
            </w:pPr>
            <w:r w:rsidRPr="00FE70DE">
              <w:rPr>
                <w:rFonts w:ascii="Calibri Light" w:hAnsi="Calibri Light" w:cs="Calibri Light"/>
              </w:rPr>
              <w:t>Egész óra, fél óra, perc és óra viszonya.</w:t>
            </w:r>
          </w:p>
          <w:p w:rsidR="00036884" w:rsidRPr="00FE70DE" w:rsidRDefault="00036884" w:rsidP="00036884">
            <w:pPr>
              <w:rPr>
                <w:rFonts w:ascii="Calibri Light" w:hAnsi="Calibri Light" w:cs="Calibri Light"/>
              </w:rPr>
            </w:pPr>
            <w:r w:rsidRPr="00FE70DE">
              <w:rPr>
                <w:rFonts w:ascii="Calibri Light" w:hAnsi="Calibri Light" w:cs="Calibri Light"/>
              </w:rPr>
              <w:t>Próbálkozás az óráról az aktuális időpont leolvasására, tájékozódásra, még hány percig tart a tanóra stb.</w:t>
            </w:r>
          </w:p>
          <w:p w:rsidR="00036884" w:rsidRPr="00FE70DE" w:rsidRDefault="00036884" w:rsidP="00036884">
            <w:pPr>
              <w:rPr>
                <w:rFonts w:ascii="Calibri Light" w:hAnsi="Calibri Light" w:cs="Calibri Light"/>
              </w:rPr>
            </w:pPr>
            <w:r w:rsidRPr="00FE70DE">
              <w:rPr>
                <w:rFonts w:ascii="Calibri Light" w:hAnsi="Calibri Light" w:cs="Calibri Light"/>
              </w:rPr>
              <w:t>Emberi élet, növények élete, állatok élete témában adatgyűjtés.</w:t>
            </w:r>
          </w:p>
          <w:p w:rsidR="00036884" w:rsidRPr="00FE70DE" w:rsidRDefault="00036884" w:rsidP="00036884">
            <w:pPr>
              <w:rPr>
                <w:rFonts w:ascii="Calibri Light" w:hAnsi="Calibri Light" w:cs="Calibri Light"/>
              </w:rPr>
            </w:pPr>
            <w:r w:rsidRPr="00FE70DE">
              <w:rPr>
                <w:rFonts w:ascii="Calibri Light" w:hAnsi="Calibri Light" w:cs="Calibri Light"/>
              </w:rPr>
              <w:t>Korosztályokhoz kapcsolódó tevékenységek, jellegzetességek gyűjtése.</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Az idő múlásával, mérésével kapcsolatos fogalmak és szókincs.</w:t>
            </w:r>
          </w:p>
          <w:p w:rsidR="00036884" w:rsidRPr="00FE70DE" w:rsidRDefault="00036884" w:rsidP="00036884">
            <w:pPr>
              <w:rPr>
                <w:rFonts w:ascii="Calibri Light" w:hAnsi="Calibri Light" w:cs="Calibri Light"/>
              </w:rPr>
            </w:pPr>
            <w:r w:rsidRPr="00FE70DE">
              <w:rPr>
                <w:rFonts w:ascii="Calibri Light" w:hAnsi="Calibri Light" w:cs="Calibri Light"/>
              </w:rPr>
              <w:t>Dátum (termékeken gyártási idő és szavatosság).</w:t>
            </w:r>
          </w:p>
          <w:p w:rsidR="00036884" w:rsidRPr="00FE70DE" w:rsidRDefault="00036884" w:rsidP="00036884">
            <w:pPr>
              <w:rPr>
                <w:rFonts w:ascii="Calibri Light" w:hAnsi="Calibri Light" w:cs="Calibri Light"/>
              </w:rPr>
            </w:pPr>
            <w:r w:rsidRPr="00FE70DE">
              <w:rPr>
                <w:rFonts w:ascii="Calibri Light" w:hAnsi="Calibri Light" w:cs="Calibri Light"/>
              </w:rPr>
              <w:t>Az idő múlása, az elmúlással kapcsolatos fogalmak.</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2"/>
        <w:gridCol w:w="1418"/>
        <w:gridCol w:w="4562"/>
        <w:gridCol w:w="1770"/>
      </w:tblGrid>
      <w:tr w:rsidR="00036884" w:rsidRPr="00FE70DE" w:rsidTr="00036884">
        <w:trPr>
          <w:trHeight w:val="200"/>
        </w:trPr>
        <w:tc>
          <w:tcPr>
            <w:tcW w:w="211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453"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6. Élőlények</w:t>
            </w: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15 óra</w:t>
            </w:r>
          </w:p>
        </w:tc>
      </w:tr>
      <w:tr w:rsidR="00036884" w:rsidRPr="00FE70DE" w:rsidTr="00036884">
        <w:trPr>
          <w:trHeight w:val="200"/>
        </w:trPr>
        <w:tc>
          <w:tcPr>
            <w:tcW w:w="211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453"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19 óra</w:t>
            </w:r>
          </w:p>
        </w:tc>
      </w:tr>
      <w:tr w:rsidR="00036884" w:rsidRPr="00FE70DE" w:rsidTr="00036884">
        <w:tc>
          <w:tcPr>
            <w:tcW w:w="211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tápláléklánc alapjainak megértése.</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Egyre jobban tájékozódni az őt körülvevő természeti világban.</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Analógiákat találni a régi és az új ismeretek között.</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 xml:space="preserve">Önállóan próbálni megfogalmazni a termények évszakhoz történő rendelését és analógiákat. </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Gyűjteni, rendszerezni, megfogalmazni a témakörben. Osztályozni, csoportosítani a növények fajtáit.</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Ismerni és gondozni a környezetében lévő növényeket.</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 xml:space="preserve">Ismerni és felsorolni a már tanult jellemzőket. </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Igekötős igéket használni.</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Kérdéseit bővített mondatokkal feltenni.</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Gondolatait érthető mondatokkal kifejezni.</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 xml:space="preserve">Hosszan figyelni egy-egy dologra. </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Legyenek a tanulónak ismeretei az állatkert állatairól, ismerje fel azokat könyvekből, filmen.</w:t>
            </w:r>
          </w:p>
          <w:p w:rsidR="00036884" w:rsidRPr="00FE70DE" w:rsidRDefault="00036884" w:rsidP="00712EA5">
            <w:pPr>
              <w:numPr>
                <w:ilvl w:val="0"/>
                <w:numId w:val="182"/>
              </w:numPr>
              <w:spacing w:before="120" w:after="0" w:line="264" w:lineRule="auto"/>
              <w:jc w:val="left"/>
              <w:rPr>
                <w:rFonts w:ascii="Calibri Light" w:hAnsi="Calibri Light" w:cs="Calibri Light"/>
              </w:rPr>
            </w:pPr>
            <w:r w:rsidRPr="00FE70DE">
              <w:rPr>
                <w:rFonts w:ascii="Calibri Light" w:hAnsi="Calibri Light" w:cs="Calibri Light"/>
              </w:rPr>
              <w:t>Tudjon állatjelmezben tulajdonságokat megjeleníteni, hangokat utánozni.</w:t>
            </w:r>
          </w:p>
          <w:p w:rsidR="00036884" w:rsidRPr="00FE70DE" w:rsidRDefault="00036884" w:rsidP="00712EA5">
            <w:pPr>
              <w:numPr>
                <w:ilvl w:val="0"/>
                <w:numId w:val="182"/>
              </w:numPr>
              <w:spacing w:before="120" w:after="0" w:line="264" w:lineRule="auto"/>
              <w:jc w:val="left"/>
              <w:rPr>
                <w:rFonts w:ascii="Calibri Light" w:hAnsi="Calibri Light" w:cs="Calibri Light"/>
                <w:b/>
              </w:rPr>
            </w:pPr>
            <w:r w:rsidRPr="00FE70DE">
              <w:rPr>
                <w:rFonts w:ascii="Calibri Light" w:hAnsi="Calibri Light" w:cs="Calibri Light"/>
              </w:rPr>
              <w:t>Számoljon be a kedvenc háziállatról.</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rPr>
            </w:pPr>
            <w:r w:rsidRPr="00FE70DE">
              <w:rPr>
                <w:rFonts w:ascii="Calibri Light" w:hAnsi="Calibri Light" w:cs="Calibri Light"/>
              </w:rPr>
              <w:t>Az élő környezet.</w:t>
            </w:r>
          </w:p>
          <w:p w:rsidR="00036884" w:rsidRPr="00FE70DE" w:rsidRDefault="00036884" w:rsidP="00036884">
            <w:pPr>
              <w:rPr>
                <w:rFonts w:ascii="Calibri Light" w:hAnsi="Calibri Light" w:cs="Calibri Light"/>
                <w:i/>
              </w:rPr>
            </w:pPr>
            <w:r w:rsidRPr="00FE70DE">
              <w:rPr>
                <w:rFonts w:ascii="Calibri Light" w:hAnsi="Calibri Light" w:cs="Calibri Light"/>
                <w:i/>
              </w:rPr>
              <w:t>Növények</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A növények hatása életünkre (jó levegő, vitamin, állatokat táplál, melyeket mi eszünk meg).</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A növények fejlődése, a fejlődés feltételei.</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A fa részeinek bemutatása, lombos, tűlevelű, lombhullató, örökzöld fa fogalmának kialakítása.</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Gabonafélék megismertetése, felhasználása.</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Gyümölcsök, zöldségek, gabonafélék felhasználása, tárolása, tartósítása.</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Szobanövények ápolása.</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Az eddig tanultak elmélyítése, rendszerezése.</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Földünkön élő változatos növényvilág.</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A növények létfontosságú tulajdonságai (oxigéntermelés).</w:t>
            </w:r>
          </w:p>
          <w:p w:rsidR="00036884" w:rsidRPr="00FE70DE" w:rsidRDefault="00036884" w:rsidP="00036884">
            <w:pPr>
              <w:rPr>
                <w:rFonts w:ascii="Calibri Light" w:hAnsi="Calibri Light" w:cs="Calibri Light"/>
                <w:i/>
              </w:rPr>
            </w:pPr>
            <w:r w:rsidRPr="00FE70DE">
              <w:rPr>
                <w:rFonts w:ascii="Calibri Light" w:hAnsi="Calibri Light" w:cs="Calibri Light"/>
                <w:i/>
              </w:rPr>
              <w:t>Állatok</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Háziállatok fogalmának bővítése.</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Ház körül élő állatok csoportosítása (hasznos, káros).</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A felsorolt állatok tápláléka, életmódja, haszna.</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Vadon élő állatok, erdei, mezei, vízi állatok, ragadozók.</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Hobbiállatok.</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Csoportosítás kültakaró, táplálkozás, szaporodás, élőhely szerint.</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Más földrészek állatai.</w:t>
            </w:r>
          </w:p>
          <w:p w:rsidR="00036884" w:rsidRPr="00FE70DE" w:rsidRDefault="00036884" w:rsidP="00712EA5">
            <w:pPr>
              <w:numPr>
                <w:ilvl w:val="0"/>
                <w:numId w:val="183"/>
              </w:numPr>
              <w:spacing w:before="120" w:after="0" w:line="264" w:lineRule="auto"/>
              <w:jc w:val="left"/>
              <w:rPr>
                <w:rFonts w:ascii="Calibri Light" w:hAnsi="Calibri Light" w:cs="Calibri Light"/>
              </w:rPr>
            </w:pPr>
            <w:r w:rsidRPr="00FE70DE">
              <w:rPr>
                <w:rFonts w:ascii="Calibri Light" w:hAnsi="Calibri Light" w:cs="Calibri Light"/>
              </w:rPr>
              <w:t>Mesék, dalok, versek az állatokról.</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Élő és élettelen megbízható differenciálása. Képválogatás, csoportosítás főfogalmak alá.</w:t>
            </w:r>
          </w:p>
          <w:p w:rsidR="00036884" w:rsidRPr="00FE70DE" w:rsidRDefault="00036884" w:rsidP="00036884">
            <w:pPr>
              <w:rPr>
                <w:rFonts w:ascii="Calibri Light" w:hAnsi="Calibri Light" w:cs="Calibri Light"/>
              </w:rPr>
            </w:pPr>
            <w:r w:rsidRPr="00FE70DE">
              <w:rPr>
                <w:rFonts w:ascii="Calibri Light" w:hAnsi="Calibri Light" w:cs="Calibri Light"/>
              </w:rPr>
              <w:t>Erdei sétán a tanuló megfigyeli, tapintja a fák részeit. Összehasonlítás, különbségek megállapítása.</w:t>
            </w:r>
          </w:p>
          <w:p w:rsidR="00036884" w:rsidRPr="00FE70DE" w:rsidRDefault="00036884" w:rsidP="00036884">
            <w:pPr>
              <w:rPr>
                <w:rFonts w:ascii="Calibri Light" w:hAnsi="Calibri Light" w:cs="Calibri Light"/>
              </w:rPr>
            </w:pPr>
            <w:r w:rsidRPr="00FE70DE">
              <w:rPr>
                <w:rFonts w:ascii="Calibri Light" w:hAnsi="Calibri Light" w:cs="Calibri Light"/>
              </w:rPr>
              <w:t>Tanórán tapasztalatai, emlékei szerint főfogalom alá rendez, csoportosít.</w:t>
            </w:r>
          </w:p>
          <w:p w:rsidR="00036884" w:rsidRPr="00FE70DE" w:rsidRDefault="00036884" w:rsidP="00036884">
            <w:pPr>
              <w:rPr>
                <w:rFonts w:ascii="Calibri Light" w:hAnsi="Calibri Light" w:cs="Calibri Light"/>
              </w:rPr>
            </w:pPr>
            <w:r w:rsidRPr="00FE70DE">
              <w:rPr>
                <w:rFonts w:ascii="Calibri Light" w:hAnsi="Calibri Light" w:cs="Calibri Light"/>
              </w:rPr>
              <w:t>Fogalomhoz megfelelő képet rendel.</w:t>
            </w:r>
          </w:p>
          <w:p w:rsidR="00036884" w:rsidRPr="00FE70DE" w:rsidRDefault="00036884" w:rsidP="00036884">
            <w:pPr>
              <w:rPr>
                <w:rFonts w:ascii="Calibri Light" w:hAnsi="Calibri Light" w:cs="Calibri Light"/>
              </w:rPr>
            </w:pPr>
            <w:r w:rsidRPr="00FE70DE">
              <w:rPr>
                <w:rFonts w:ascii="Calibri Light" w:hAnsi="Calibri Light" w:cs="Calibri Light"/>
              </w:rPr>
              <w:t>Filmen, vagy a természetben megfigyeli a zöldségek, gyümölcsök betakarítási módját, cselekvően részt vesz a munkálatokban.</w:t>
            </w:r>
          </w:p>
          <w:p w:rsidR="00036884" w:rsidRPr="00FE70DE" w:rsidRDefault="00036884" w:rsidP="00036884">
            <w:pPr>
              <w:rPr>
                <w:rFonts w:ascii="Calibri Light" w:hAnsi="Calibri Light" w:cs="Calibri Light"/>
              </w:rPr>
            </w:pPr>
            <w:r w:rsidRPr="00FE70DE">
              <w:rPr>
                <w:rFonts w:ascii="Calibri Light" w:hAnsi="Calibri Light" w:cs="Calibri Light"/>
              </w:rPr>
              <w:t>Zöldségeket, gyümölcsöket, gabonaféléket megnevez, csoportosít.</w:t>
            </w:r>
          </w:p>
          <w:p w:rsidR="00036884" w:rsidRPr="00FE70DE" w:rsidRDefault="00036884" w:rsidP="00036884">
            <w:pPr>
              <w:rPr>
                <w:rFonts w:ascii="Calibri Light" w:hAnsi="Calibri Light" w:cs="Calibri Light"/>
              </w:rPr>
            </w:pPr>
            <w:r w:rsidRPr="00FE70DE">
              <w:rPr>
                <w:rFonts w:ascii="Calibri Light" w:hAnsi="Calibri Light" w:cs="Calibri Light"/>
              </w:rPr>
              <w:t>A fagyasztást, hűtést és tartósítást képekről vagy üzemlátogatás során megfigyeli.</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Filmről, képről az élelmiszerek gyártási és felhasználási módjait is megismeri. </w:t>
            </w:r>
          </w:p>
          <w:p w:rsidR="00036884" w:rsidRPr="00FE70DE" w:rsidRDefault="00036884" w:rsidP="00036884">
            <w:pPr>
              <w:rPr>
                <w:rFonts w:ascii="Calibri Light" w:hAnsi="Calibri Light" w:cs="Calibri Light"/>
              </w:rPr>
            </w:pPr>
            <w:r w:rsidRPr="00FE70DE">
              <w:rPr>
                <w:rFonts w:ascii="Calibri Light" w:hAnsi="Calibri Light" w:cs="Calibri Light"/>
              </w:rPr>
              <w:t>Távoli földrészek növényvilága, képek, filmek megtekintése a témában.</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Környezetében lévő virágokat megnevezi, részeit felsorolja, gondozza azokat.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Állatkerti séta vagy kirándulás alkalmával közelről ismerkedik az állatokkal. </w:t>
            </w:r>
          </w:p>
          <w:p w:rsidR="00036884" w:rsidRPr="00FE70DE" w:rsidRDefault="00036884" w:rsidP="00036884">
            <w:pPr>
              <w:rPr>
                <w:rFonts w:ascii="Calibri Light" w:hAnsi="Calibri Light" w:cs="Calibri Light"/>
              </w:rPr>
            </w:pPr>
            <w:r w:rsidRPr="00FE70DE">
              <w:rPr>
                <w:rFonts w:ascii="Calibri Light" w:hAnsi="Calibri Light" w:cs="Calibri Light"/>
              </w:rPr>
              <w:t>Megtanulja élőhelyeiket, táplálkozási szokásaikat (világatlaszban az állatok élőhelyei, életviszonyai, tápláléklánc).</w:t>
            </w:r>
          </w:p>
          <w:p w:rsidR="00036884" w:rsidRPr="00FE70DE" w:rsidRDefault="00036884" w:rsidP="00036884">
            <w:pPr>
              <w:rPr>
                <w:rFonts w:ascii="Calibri Light" w:hAnsi="Calibri Light" w:cs="Calibri Light"/>
              </w:rPr>
            </w:pPr>
            <w:r w:rsidRPr="00FE70DE">
              <w:rPr>
                <w:rFonts w:ascii="Calibri Light" w:hAnsi="Calibri Light" w:cs="Calibri Light"/>
              </w:rPr>
              <w:t>Ház körüli állatokról személyesen, filmből, könyvből szerez ismereteket, azonosítja az élő állattal.</w:t>
            </w:r>
          </w:p>
          <w:p w:rsidR="00036884" w:rsidRPr="00FE70DE" w:rsidRDefault="00036884" w:rsidP="00036884">
            <w:pPr>
              <w:rPr>
                <w:rFonts w:ascii="Calibri Light" w:hAnsi="Calibri Light" w:cs="Calibri Light"/>
              </w:rPr>
            </w:pPr>
            <w:r w:rsidRPr="00FE70DE">
              <w:rPr>
                <w:rFonts w:ascii="Calibri Light" w:hAnsi="Calibri Light" w:cs="Calibri Light"/>
              </w:rPr>
              <w:t>Párhuzamot von háziállatok és élelmiszerek között.</w:t>
            </w:r>
          </w:p>
          <w:p w:rsidR="00036884" w:rsidRPr="00FE70DE" w:rsidRDefault="00036884" w:rsidP="00036884">
            <w:pPr>
              <w:rPr>
                <w:rFonts w:ascii="Calibri Light" w:hAnsi="Calibri Light" w:cs="Calibri Light"/>
              </w:rPr>
            </w:pPr>
            <w:r w:rsidRPr="00FE70DE">
              <w:rPr>
                <w:rFonts w:ascii="Calibri Light" w:hAnsi="Calibri Light" w:cs="Calibri Light"/>
              </w:rPr>
              <w:t>Meséket, verseket, dalokat tanul. Állatfarsang, jelmezkészítés, szerepjátékok, mesék dramatizálása.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Növény- és állatvilág témakörben felmerülő fogalmak.</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13"/>
        <w:gridCol w:w="1407"/>
        <w:gridCol w:w="4718"/>
        <w:gridCol w:w="1614"/>
      </w:tblGrid>
      <w:tr w:rsidR="00036884" w:rsidRPr="00FE70DE" w:rsidTr="00036884">
        <w:trPr>
          <w:trHeight w:val="200"/>
        </w:trPr>
        <w:tc>
          <w:tcPr>
            <w:tcW w:w="212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8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7. Előkészület a felnőtt életre</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20 óra</w:t>
            </w:r>
          </w:p>
        </w:tc>
      </w:tr>
      <w:tr w:rsidR="00036884" w:rsidRPr="00FE70DE" w:rsidTr="00036884">
        <w:trPr>
          <w:trHeight w:val="200"/>
        </w:trPr>
        <w:tc>
          <w:tcPr>
            <w:tcW w:w="212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85"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25 óra</w:t>
            </w:r>
          </w:p>
        </w:tc>
      </w:tr>
      <w:tr w:rsidR="00036884" w:rsidRPr="00FE70DE" w:rsidTr="00036884">
        <w:tc>
          <w:tcPr>
            <w:tcW w:w="212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5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Körültekintő vásárlás, különbség felismerése a fontos és nem fontos árucikkek között.</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 xml:space="preserve">Egyre több áruféleséget megnevezni, főfogalom alá rendezni önállóan is. </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Saját véleményét kifejezni az üzletben látottakkal kapcsolatban.</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 xml:space="preserve">Szerepjátékban azonosulni vevővel és eladóval. </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Üzletbe lépéskor a tanult udvariassági formákat, rendszabályokat betartani.</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A látottakat önállóan, emlékezete alapján rendszerezni.</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Ismerni a pénz fontosságát a vásárlás során.</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 xml:space="preserve"> A tanultakat készség szintjén, a gyakorlatban alkalmazni.</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Türelemmel, érdeklődéssel és megfelelő magatartással részt venni a látogatásokon.</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Szókincse, mondatai tükrözzék a beépült és rögzült ismereteket.</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 xml:space="preserve">Saját véleményt kialakítani a foglalkozásokról (jó, rossz, nehéz, könnyű). </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Önállóan kérni, megköszönni, elköszönni, kifogást megfogalmazni.</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Megmondani kérdésre saját nevét, születési helyét és idejét.</w:t>
            </w:r>
          </w:p>
          <w:p w:rsidR="00036884" w:rsidRPr="00FE70DE" w:rsidRDefault="00036884" w:rsidP="00712EA5">
            <w:pPr>
              <w:numPr>
                <w:ilvl w:val="0"/>
                <w:numId w:val="184"/>
              </w:numPr>
              <w:spacing w:before="120" w:after="0" w:line="264" w:lineRule="auto"/>
              <w:jc w:val="left"/>
              <w:rPr>
                <w:rFonts w:ascii="Calibri Light" w:hAnsi="Calibri Light" w:cs="Calibri Light"/>
              </w:rPr>
            </w:pPr>
            <w:r w:rsidRPr="00FE70DE">
              <w:rPr>
                <w:rFonts w:ascii="Calibri Light" w:hAnsi="Calibri Light" w:cs="Calibri Light"/>
              </w:rPr>
              <w:t>Ismerni édesanyja nevét (legalább keresztnevét).</w:t>
            </w:r>
          </w:p>
          <w:p w:rsidR="00036884" w:rsidRPr="00FE70DE" w:rsidRDefault="00036884" w:rsidP="00712EA5">
            <w:pPr>
              <w:numPr>
                <w:ilvl w:val="0"/>
                <w:numId w:val="184"/>
              </w:numPr>
              <w:spacing w:before="120" w:after="0" w:line="264" w:lineRule="auto"/>
              <w:jc w:val="left"/>
              <w:rPr>
                <w:rFonts w:ascii="Calibri Light" w:hAnsi="Calibri Light" w:cs="Calibri Light"/>
                <w:b/>
              </w:rPr>
            </w:pPr>
            <w:r w:rsidRPr="00FE70DE">
              <w:rPr>
                <w:rFonts w:ascii="Calibri Light" w:hAnsi="Calibri Light" w:cs="Calibri Light"/>
              </w:rPr>
              <w:t>Kérdésre kiválasztani édesanyja külső és belső tulajdonságait.</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i/>
              </w:rPr>
            </w:pPr>
            <w:r w:rsidRPr="00FE70DE">
              <w:rPr>
                <w:rFonts w:ascii="Calibri Light" w:hAnsi="Calibri Light" w:cs="Calibri Light"/>
                <w:i/>
              </w:rPr>
              <w:t>Üzletek, vásárlás</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Áruház látogatása, áruféleségek megnevezése, konvencionális kifejezések gyakorlása, irányítással.</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 xml:space="preserve">Üzletekről, vásárlásról tanultak rendszerezése. </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 xml:space="preserve">Piaclátogatás, vásári áruk, utcai árusok. </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 xml:space="preserve">Piacok, üzletközpontok, közértek, kiskereskedések hasonlósága, különbözősége. </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Rendszeres vásárlás gyakorlása az apróbb megbízatások teljesítésével.</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Az önállóság fokozatos növelésével: az áru kiválasztása, vásárlás, fizetés.</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Megfelel-e az áru minősége? (Csere).</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A pénz értéke.</w:t>
            </w:r>
          </w:p>
          <w:p w:rsidR="00036884" w:rsidRPr="00FE70DE" w:rsidRDefault="00036884" w:rsidP="00036884">
            <w:pPr>
              <w:rPr>
                <w:rFonts w:ascii="Calibri Light" w:hAnsi="Calibri Light" w:cs="Calibri Light"/>
                <w:i/>
              </w:rPr>
            </w:pPr>
            <w:r w:rsidRPr="00FE70DE">
              <w:rPr>
                <w:rFonts w:ascii="Calibri Light" w:hAnsi="Calibri Light" w:cs="Calibri Light"/>
                <w:i/>
              </w:rPr>
              <w:t>Foglalkozások</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Iskola, üzletek, intézmények dolgozói.</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Szolgáltatások egymáshoz rendelése, irányítással.</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További iparosok munkájának megismerése, eszközeik csoportosítása.</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Szülők, testvérek munkája, foglalkozása.</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TV-rádió-szerelő, varrónő, ács, villanyszerelő, hangszerjavító, cipész.</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Minden munkában van szépség és hasznosság.</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Személyes adatok. Születési hely, idő. Az anya leánykori neve. Lakcím.</w:t>
            </w:r>
          </w:p>
          <w:p w:rsidR="00036884" w:rsidRPr="00FE70DE" w:rsidRDefault="00036884" w:rsidP="00712EA5">
            <w:pPr>
              <w:numPr>
                <w:ilvl w:val="0"/>
                <w:numId w:val="185"/>
              </w:numPr>
              <w:spacing w:before="120" w:after="0" w:line="264" w:lineRule="auto"/>
              <w:jc w:val="left"/>
              <w:rPr>
                <w:rFonts w:ascii="Calibri Light" w:hAnsi="Calibri Light" w:cs="Calibri Light"/>
              </w:rPr>
            </w:pPr>
            <w:r w:rsidRPr="00FE70DE">
              <w:rPr>
                <w:rFonts w:ascii="Calibri Light" w:hAnsi="Calibri Light" w:cs="Calibri Light"/>
              </w:rPr>
              <w:t>Az anya tulajdonságainak megfigyeltetése, megfogalmazása.</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Hasonlóságok és különbözőségek sorolása a különböző helyek (áruház, piac, utcai árusok) között.</w:t>
            </w:r>
          </w:p>
          <w:p w:rsidR="00036884" w:rsidRPr="00FE70DE" w:rsidRDefault="00036884" w:rsidP="00036884">
            <w:pPr>
              <w:rPr>
                <w:rFonts w:ascii="Calibri Light" w:hAnsi="Calibri Light" w:cs="Calibri Light"/>
              </w:rPr>
            </w:pPr>
            <w:r w:rsidRPr="00FE70DE">
              <w:rPr>
                <w:rFonts w:ascii="Calibri Light" w:hAnsi="Calibri Light" w:cs="Calibri Light"/>
              </w:rPr>
              <w:t>Üzletek, áruféleségek rendszerezése, csoportosítása, minőségi kifogás megfogalmazása.</w:t>
            </w:r>
          </w:p>
          <w:p w:rsidR="00036884" w:rsidRPr="00FE70DE" w:rsidRDefault="00036884" w:rsidP="00036884">
            <w:pPr>
              <w:rPr>
                <w:rFonts w:ascii="Calibri Light" w:hAnsi="Calibri Light" w:cs="Calibri Light"/>
              </w:rPr>
            </w:pPr>
            <w:r w:rsidRPr="00FE70DE">
              <w:rPr>
                <w:rFonts w:ascii="Calibri Light" w:hAnsi="Calibri Light" w:cs="Calibri Light"/>
              </w:rPr>
              <w:t>Szervezett keretek között csoportos látogatás a különböző vásárlóhelyekre.</w:t>
            </w:r>
          </w:p>
          <w:p w:rsidR="00036884" w:rsidRPr="00FE70DE" w:rsidRDefault="00036884" w:rsidP="00036884">
            <w:pPr>
              <w:rPr>
                <w:rFonts w:ascii="Calibri Light" w:hAnsi="Calibri Light" w:cs="Calibri Light"/>
              </w:rPr>
            </w:pPr>
            <w:r w:rsidRPr="00FE70DE">
              <w:rPr>
                <w:rFonts w:ascii="Calibri Light" w:hAnsi="Calibri Light" w:cs="Calibri Light"/>
              </w:rPr>
              <w:t>Tanári kérés szerint vásárlás, fizetés.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tanult kommunikációs formák gyakorlása, szerepjátékokban megjelenítése.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Az iskolai dolgozók foglalkozásának megnevezése, feladataik megfigyelése. </w:t>
            </w:r>
          </w:p>
          <w:p w:rsidR="00036884" w:rsidRPr="00FE70DE" w:rsidRDefault="00036884" w:rsidP="00036884">
            <w:pPr>
              <w:rPr>
                <w:rFonts w:ascii="Calibri Light" w:hAnsi="Calibri Light" w:cs="Calibri Light"/>
              </w:rPr>
            </w:pPr>
            <w:r w:rsidRPr="00FE70DE">
              <w:rPr>
                <w:rFonts w:ascii="Calibri Light" w:hAnsi="Calibri Light" w:cs="Calibri Light"/>
              </w:rPr>
              <w:t>Mindennapi életében jelenlévő ügyintézők munkájának, eszközeiknek megfigyelése:</w:t>
            </w:r>
          </w:p>
          <w:p w:rsidR="00036884" w:rsidRPr="00FE70DE" w:rsidRDefault="00036884" w:rsidP="00036884">
            <w:pPr>
              <w:rPr>
                <w:rFonts w:ascii="Calibri Light" w:hAnsi="Calibri Light" w:cs="Calibri Light"/>
              </w:rPr>
            </w:pPr>
            <w:r w:rsidRPr="00FE70DE">
              <w:rPr>
                <w:rFonts w:ascii="Calibri Light" w:hAnsi="Calibri Light" w:cs="Calibri Light"/>
              </w:rPr>
              <w:t>orvos, asszisztens, titkárnő, jegyeladó, buszvezető, cukrász.</w:t>
            </w:r>
          </w:p>
          <w:p w:rsidR="00036884" w:rsidRPr="00FE70DE" w:rsidRDefault="00036884" w:rsidP="00036884">
            <w:pPr>
              <w:rPr>
                <w:rFonts w:ascii="Calibri Light" w:hAnsi="Calibri Light" w:cs="Calibri Light"/>
              </w:rPr>
            </w:pPr>
            <w:r w:rsidRPr="00FE70DE">
              <w:rPr>
                <w:rFonts w:ascii="Calibri Light" w:hAnsi="Calibri Light" w:cs="Calibri Light"/>
              </w:rPr>
              <w:t>Eladók munkájának megfigyelése, szituációs játékokban a szerepek gyakorlása.</w:t>
            </w:r>
          </w:p>
          <w:p w:rsidR="00036884" w:rsidRPr="00FE70DE" w:rsidRDefault="00036884" w:rsidP="00036884">
            <w:pPr>
              <w:rPr>
                <w:rFonts w:ascii="Calibri Light" w:hAnsi="Calibri Light" w:cs="Calibri Light"/>
              </w:rPr>
            </w:pPr>
            <w:r w:rsidRPr="00FE70DE">
              <w:rPr>
                <w:rFonts w:ascii="Calibri Light" w:hAnsi="Calibri Light" w:cs="Calibri Light"/>
              </w:rPr>
              <w:t>Mesealakok foglalkozásának felismerése.</w:t>
            </w:r>
          </w:p>
          <w:p w:rsidR="00036884" w:rsidRPr="00FE70DE" w:rsidRDefault="00036884" w:rsidP="00036884">
            <w:pPr>
              <w:rPr>
                <w:rFonts w:ascii="Calibri Light" w:hAnsi="Calibri Light" w:cs="Calibri Light"/>
              </w:rPr>
            </w:pPr>
            <w:r w:rsidRPr="00FE70DE">
              <w:rPr>
                <w:rFonts w:ascii="Calibri Light" w:hAnsi="Calibri Light" w:cs="Calibri Light"/>
              </w:rPr>
              <w:t>Összehasonlítás jellemzők megfigyeltetése által.</w:t>
            </w:r>
          </w:p>
          <w:p w:rsidR="00036884" w:rsidRPr="00FE70DE" w:rsidRDefault="00036884" w:rsidP="00036884">
            <w:pPr>
              <w:rPr>
                <w:rFonts w:ascii="Calibri Light" w:hAnsi="Calibri Light" w:cs="Calibri Light"/>
              </w:rPr>
            </w:pPr>
            <w:r w:rsidRPr="00FE70DE">
              <w:rPr>
                <w:rFonts w:ascii="Calibri Light" w:hAnsi="Calibri Light" w:cs="Calibri Light"/>
              </w:rPr>
              <w:t>A költekezés megelőzése, felesleges – szükséges mérlegelése.</w:t>
            </w:r>
          </w:p>
          <w:p w:rsidR="00036884" w:rsidRPr="00FE70DE" w:rsidRDefault="00036884" w:rsidP="00036884">
            <w:pPr>
              <w:rPr>
                <w:rFonts w:ascii="Calibri Light" w:hAnsi="Calibri Light" w:cs="Calibri Light"/>
              </w:rPr>
            </w:pPr>
            <w:r w:rsidRPr="00FE70DE">
              <w:rPr>
                <w:rFonts w:ascii="Calibri Light" w:hAnsi="Calibri Light" w:cs="Calibri Light"/>
              </w:rPr>
              <w:t>Szervezett formában látogatja meg a különböző szakmák képviselőit, megfigyeli munkájukat és eszközeiket, kipróbálja, megtapasztalja a mozdulatokat.</w:t>
            </w:r>
          </w:p>
          <w:p w:rsidR="00036884" w:rsidRPr="00FE70DE" w:rsidRDefault="00036884" w:rsidP="00036884">
            <w:pPr>
              <w:rPr>
                <w:rFonts w:ascii="Calibri Light" w:hAnsi="Calibri Light" w:cs="Calibri Light"/>
              </w:rPr>
            </w:pPr>
            <w:r w:rsidRPr="00FE70DE">
              <w:rPr>
                <w:rFonts w:ascii="Calibri Light" w:hAnsi="Calibri Light" w:cs="Calibri Light"/>
              </w:rPr>
              <w:t>Kér, kérdez, megnevezi a látottakat.</w:t>
            </w:r>
          </w:p>
          <w:p w:rsidR="00036884" w:rsidRPr="00FE70DE" w:rsidRDefault="00036884" w:rsidP="00036884">
            <w:pPr>
              <w:rPr>
                <w:rFonts w:ascii="Calibri Light" w:hAnsi="Calibri Light" w:cs="Calibri Light"/>
              </w:rPr>
            </w:pPr>
            <w:r w:rsidRPr="00FE70DE">
              <w:rPr>
                <w:rFonts w:ascii="Calibri Light" w:hAnsi="Calibri Light" w:cs="Calibri Light"/>
              </w:rPr>
              <w:t>Képeken egyezteti, és főfogalom alá rendezi a megismert fogalmakat, tárgyakat.</w:t>
            </w:r>
          </w:p>
          <w:p w:rsidR="00036884" w:rsidRPr="00FE70DE" w:rsidRDefault="00036884" w:rsidP="00036884">
            <w:pPr>
              <w:rPr>
                <w:rFonts w:ascii="Calibri Light" w:hAnsi="Calibri Light" w:cs="Calibri Light"/>
              </w:rPr>
            </w:pPr>
            <w:r w:rsidRPr="00FE70DE">
              <w:rPr>
                <w:rFonts w:ascii="Calibri Light" w:hAnsi="Calibri Light" w:cs="Calibri Light"/>
              </w:rPr>
              <w:t>Név, születési hely, idő automatizált megtanulása. Édesanyja nevének megtanulása.</w:t>
            </w:r>
          </w:p>
          <w:p w:rsidR="00036884" w:rsidRPr="00FE70DE" w:rsidRDefault="00036884" w:rsidP="00036884">
            <w:pPr>
              <w:rPr>
                <w:rFonts w:ascii="Calibri Light" w:hAnsi="Calibri Light" w:cs="Calibri Light"/>
              </w:rPr>
            </w:pPr>
            <w:r w:rsidRPr="00FE70DE">
              <w:rPr>
                <w:rFonts w:ascii="Calibri Light" w:hAnsi="Calibri Light" w:cs="Calibri Light"/>
              </w:rPr>
              <w:t>Édesanyja külső tulajdonságait segítséggel megfigyeli, megnevezi.</w:t>
            </w:r>
          </w:p>
          <w:p w:rsidR="00036884" w:rsidRPr="00FE70DE" w:rsidRDefault="00036884" w:rsidP="00036884">
            <w:pPr>
              <w:rPr>
                <w:rFonts w:ascii="Calibri Light" w:hAnsi="Calibri Light" w:cs="Calibri Light"/>
              </w:rPr>
            </w:pPr>
            <w:r w:rsidRPr="00FE70DE">
              <w:rPr>
                <w:rFonts w:ascii="Calibri Light" w:hAnsi="Calibri Light" w:cs="Calibri Light"/>
              </w:rPr>
              <w:t>(Születésnap, névnap számontartása, felköszöntés).</w:t>
            </w:r>
          </w:p>
          <w:p w:rsidR="00036884" w:rsidRPr="00FE70DE" w:rsidRDefault="00036884" w:rsidP="00036884">
            <w:pPr>
              <w:rPr>
                <w:rFonts w:ascii="Calibri Light" w:hAnsi="Calibri Light" w:cs="Calibri Light"/>
              </w:rPr>
            </w:pPr>
            <w:r w:rsidRPr="00FE70DE">
              <w:rPr>
                <w:rFonts w:ascii="Calibri Light" w:hAnsi="Calibri Light" w:cs="Calibri Light"/>
              </w:rPr>
              <w:t>Érzelmeit kifejezi szóban és gesztusaiban, mások érzelmi megnyilvánulásait észreveszi és tiszteletben tartja.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témákkal kapcsolatban felmerülő fogalmak, szókincs köre.</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299"/>
        <w:gridCol w:w="1420"/>
        <w:gridCol w:w="4718"/>
        <w:gridCol w:w="1614"/>
      </w:tblGrid>
      <w:tr w:rsidR="00036884" w:rsidRPr="00FE70DE" w:rsidTr="00036884">
        <w:trPr>
          <w:trHeight w:val="200"/>
        </w:trPr>
        <w:tc>
          <w:tcPr>
            <w:tcW w:w="2113"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97"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iCs/>
              </w:rPr>
              <w:t>8. Ünnepek</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 évf: 15 óra</w:t>
            </w:r>
          </w:p>
        </w:tc>
      </w:tr>
      <w:tr w:rsidR="00036884" w:rsidRPr="00FE70DE" w:rsidTr="00036884">
        <w:trPr>
          <w:trHeight w:val="200"/>
        </w:trPr>
        <w:tc>
          <w:tcPr>
            <w:tcW w:w="2113"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97" w:type="dxa"/>
            <w:gridSpan w:val="2"/>
            <w:vMerge/>
            <w:shd w:val="clear" w:color="auto" w:fill="auto"/>
            <w:vAlign w:val="center"/>
          </w:tcPr>
          <w:p w:rsidR="00036884" w:rsidRPr="00FE70DE" w:rsidRDefault="00036884" w:rsidP="00036884">
            <w:pPr>
              <w:rPr>
                <w:rFonts w:ascii="Calibri Light" w:hAnsi="Calibri Light" w:cs="Calibri Light"/>
                <w:b/>
                <w:iCs/>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6. évf: 19 óra</w:t>
            </w:r>
          </w:p>
        </w:tc>
      </w:tr>
      <w:tr w:rsidR="00036884" w:rsidRPr="00FE70DE" w:rsidTr="00036884">
        <w:tc>
          <w:tcPr>
            <w:tcW w:w="2113"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9"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Külsőségeiben és tartalmában is készülődés az ünnepre.</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Szívesen részt venni az ünnepi készülődésben.</w:t>
            </w:r>
          </w:p>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Önálló feladattal készülni az ünnepre.</w:t>
            </w:r>
          </w:p>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Himnusz hallgatása alatt vigyázzban állni.</w:t>
            </w:r>
          </w:p>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Verseket, dalokat örömmel bemutatni az iskolában és otthon.</w:t>
            </w:r>
          </w:p>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Örülni társai sikereinek.</w:t>
            </w:r>
          </w:p>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Helyesen értelmezni az ünnepekkel kapcsolatos fogalmakat, megfelelő eseményekhez kapcsolni azokat, játékosan utánozni néhány jellegzetes ünnepi eseményt.</w:t>
            </w:r>
          </w:p>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Egyre biztosabban eligazodni a különböző ünnepségek időpontja, jellege, eredeztetése tekintetében.</w:t>
            </w:r>
          </w:p>
          <w:p w:rsidR="00036884" w:rsidRPr="00FE70DE" w:rsidRDefault="00036884" w:rsidP="00712EA5">
            <w:pPr>
              <w:numPr>
                <w:ilvl w:val="0"/>
                <w:numId w:val="186"/>
              </w:numPr>
              <w:spacing w:before="120" w:after="0" w:line="264" w:lineRule="auto"/>
              <w:jc w:val="left"/>
              <w:rPr>
                <w:rFonts w:ascii="Calibri Light" w:hAnsi="Calibri Light" w:cs="Calibri Light"/>
              </w:rPr>
            </w:pPr>
            <w:r w:rsidRPr="00FE70DE">
              <w:rPr>
                <w:rFonts w:ascii="Calibri Light" w:hAnsi="Calibri Light" w:cs="Calibri Light"/>
              </w:rPr>
              <w:t xml:space="preserve">Az ünnepekkel kapcsolatos tárgyismeretét, és a fogalmait gazdagítani. </w:t>
            </w:r>
          </w:p>
          <w:p w:rsidR="00036884" w:rsidRPr="00FE70DE" w:rsidRDefault="00036884" w:rsidP="00712EA5">
            <w:pPr>
              <w:numPr>
                <w:ilvl w:val="0"/>
                <w:numId w:val="186"/>
              </w:numPr>
              <w:spacing w:before="120" w:after="0" w:line="264" w:lineRule="auto"/>
              <w:jc w:val="left"/>
              <w:rPr>
                <w:rFonts w:ascii="Calibri Light" w:hAnsi="Calibri Light" w:cs="Calibri Light"/>
                <w:b/>
              </w:rPr>
            </w:pPr>
            <w:r w:rsidRPr="00FE70DE">
              <w:rPr>
                <w:rFonts w:ascii="Calibri Light" w:hAnsi="Calibri Light" w:cs="Calibri Light"/>
              </w:rPr>
              <w:t>Legyen megfelelő a tanuló magatartása, részvétele.</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Nemzeti, társadalmi, családi ünnepek csoportosítása.</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Az ünnepek eredete, történetének ismertetése.</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Nemzeti ünnep. Augusztus 20 (Szent István). Március 15. (Petőfi Sándor).</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Mikulás, ajándékozási szokások. Karácsony.</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Társak jeles ünnepeinek számontartása.</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Az ünnepekhez tartozó történetek ismertetése.</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Az ünnephez tartozó formai elemek betartása.</w:t>
            </w:r>
          </w:p>
          <w:p w:rsidR="00036884" w:rsidRPr="00FE70DE" w:rsidRDefault="00036884" w:rsidP="00036884">
            <w:pPr>
              <w:rPr>
                <w:rFonts w:ascii="Calibri Light" w:hAnsi="Calibri Light" w:cs="Calibri Light"/>
                <w:b/>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Az aktuális ünnepnek megfelelő kellékek, ajándékok készítése segítséggel.</w:t>
            </w:r>
          </w:p>
          <w:p w:rsidR="00036884" w:rsidRPr="00FE70DE" w:rsidRDefault="00036884" w:rsidP="00036884">
            <w:pPr>
              <w:rPr>
                <w:rFonts w:ascii="Calibri Light" w:hAnsi="Calibri Light" w:cs="Calibri Light"/>
              </w:rPr>
            </w:pPr>
            <w:r w:rsidRPr="00FE70DE">
              <w:rPr>
                <w:rFonts w:ascii="Calibri Light" w:hAnsi="Calibri Light" w:cs="Calibri Light"/>
              </w:rPr>
              <w:t>Figyelmesen hallgatja a történeteket.</w:t>
            </w:r>
          </w:p>
          <w:p w:rsidR="00036884" w:rsidRPr="00FE70DE" w:rsidRDefault="00036884" w:rsidP="00036884">
            <w:pPr>
              <w:rPr>
                <w:rFonts w:ascii="Calibri Light" w:hAnsi="Calibri Light" w:cs="Calibri Light"/>
              </w:rPr>
            </w:pPr>
            <w:r w:rsidRPr="00FE70DE">
              <w:rPr>
                <w:rFonts w:ascii="Calibri Light" w:hAnsi="Calibri Light" w:cs="Calibri Light"/>
              </w:rPr>
              <w:t>Képeket gyűjt és rendszerez az ünnepekkel kapcsolatban.</w:t>
            </w:r>
          </w:p>
          <w:p w:rsidR="00036884" w:rsidRPr="00FE70DE" w:rsidRDefault="00036884" w:rsidP="00036884">
            <w:pPr>
              <w:rPr>
                <w:rFonts w:ascii="Calibri Light" w:hAnsi="Calibri Light" w:cs="Calibri Light"/>
              </w:rPr>
            </w:pPr>
            <w:r w:rsidRPr="00FE70DE">
              <w:rPr>
                <w:rFonts w:ascii="Calibri Light" w:hAnsi="Calibri Light" w:cs="Calibri Light"/>
              </w:rPr>
              <w:t>Verseket, dalokat tanul és előad, csoportban, vagy önállóan.</w:t>
            </w:r>
          </w:p>
          <w:p w:rsidR="00036884" w:rsidRPr="00FE70DE" w:rsidRDefault="00036884" w:rsidP="00036884">
            <w:pPr>
              <w:rPr>
                <w:rFonts w:ascii="Calibri Light" w:hAnsi="Calibri Light" w:cs="Calibri Light"/>
              </w:rPr>
            </w:pPr>
            <w:r w:rsidRPr="00FE70DE">
              <w:rPr>
                <w:rFonts w:ascii="Calibri Light" w:hAnsi="Calibri Light" w:cs="Calibri Light"/>
              </w:rPr>
              <w:t>Versenyekre, vetélkedőkre készül.</w:t>
            </w:r>
          </w:p>
          <w:p w:rsidR="00036884" w:rsidRPr="00FE70DE" w:rsidRDefault="00036884" w:rsidP="00036884">
            <w:pPr>
              <w:rPr>
                <w:rFonts w:ascii="Calibri Light" w:hAnsi="Calibri Light" w:cs="Calibri Light"/>
              </w:rPr>
            </w:pPr>
            <w:r w:rsidRPr="00FE70DE">
              <w:rPr>
                <w:rFonts w:ascii="Calibri Light" w:hAnsi="Calibri Light" w:cs="Calibri Light"/>
              </w:rPr>
              <w:t>Nemzeti nagyjaink és az eseményekhez kapcsolódó történeteket ismer meg.</w:t>
            </w:r>
          </w:p>
          <w:p w:rsidR="00036884" w:rsidRPr="00FE70DE" w:rsidRDefault="00036884" w:rsidP="00036884">
            <w:pPr>
              <w:rPr>
                <w:rFonts w:ascii="Calibri Light" w:hAnsi="Calibri Light" w:cs="Calibri Light"/>
              </w:rPr>
            </w:pPr>
            <w:r w:rsidRPr="00FE70DE">
              <w:rPr>
                <w:rFonts w:ascii="Calibri Light" w:hAnsi="Calibri Light" w:cs="Calibri Light"/>
              </w:rPr>
              <w:t>Az ünnepek megnevezését és eredetét sokféle helyről, helyzetből hallgatja, nézi.</w:t>
            </w:r>
          </w:p>
          <w:p w:rsidR="00036884" w:rsidRPr="00FE70DE" w:rsidRDefault="00036884" w:rsidP="00036884">
            <w:pPr>
              <w:rPr>
                <w:rFonts w:ascii="Calibri Light" w:hAnsi="Calibri Light" w:cs="Calibri Light"/>
              </w:rPr>
            </w:pPr>
            <w:r w:rsidRPr="00FE70DE">
              <w:rPr>
                <w:rFonts w:ascii="Calibri Light" w:hAnsi="Calibri Light" w:cs="Calibri Light"/>
              </w:rPr>
              <w:t>Felköszöntés, gratuláció. Ajándékozás (könyvek, mesék, tárgyak, emlékek).</w:t>
            </w:r>
          </w:p>
          <w:p w:rsidR="00036884" w:rsidRPr="00FE70DE" w:rsidRDefault="00036884" w:rsidP="00036884">
            <w:pPr>
              <w:rPr>
                <w:rFonts w:ascii="Calibri Light" w:hAnsi="Calibri Light" w:cs="Calibri Light"/>
              </w:rPr>
            </w:pPr>
            <w:r w:rsidRPr="00FE70DE">
              <w:rPr>
                <w:rFonts w:ascii="Calibri Light" w:hAnsi="Calibri Light" w:cs="Calibri Light"/>
              </w:rPr>
              <w:t>Tevékenyen részt vesz jelképek (zászlók, díszek) készítésében.</w:t>
            </w:r>
          </w:p>
          <w:p w:rsidR="00036884" w:rsidRPr="00FE70DE" w:rsidRDefault="00036884" w:rsidP="00036884">
            <w:pPr>
              <w:rPr>
                <w:rFonts w:ascii="Calibri Light" w:hAnsi="Calibri Light" w:cs="Calibri Light"/>
              </w:rPr>
            </w:pPr>
            <w:r w:rsidRPr="00FE70DE">
              <w:rPr>
                <w:rFonts w:ascii="Calibri Light" w:hAnsi="Calibri Light" w:cs="Calibri Light"/>
              </w:rPr>
              <w:t>Tanári segítséggel értelmezi a helyzeteket, tárgyakat.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Olvasmányok az ünnepekkel kapcsolatban. </w:t>
            </w:r>
          </w:p>
          <w:p w:rsidR="00036884" w:rsidRPr="00FE70DE" w:rsidRDefault="00036884" w:rsidP="00036884">
            <w:pPr>
              <w:rPr>
                <w:rFonts w:ascii="Calibri Light" w:hAnsi="Calibri Light" w:cs="Calibri Light"/>
              </w:rPr>
            </w:pPr>
            <w:r w:rsidRPr="00FE70DE">
              <w:rPr>
                <w:rFonts w:ascii="Calibri Light" w:hAnsi="Calibri Light" w:cs="Calibri Light"/>
              </w:rPr>
              <w:t>Történelmi tárgyak megtekintése, múzeumlátogatások az ünnepekhez kapcsolódóan.</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i/>
                <w:iCs/>
              </w:rPr>
            </w:pPr>
            <w:r w:rsidRPr="00FE70DE">
              <w:rPr>
                <w:rFonts w:ascii="Calibri Light" w:hAnsi="Calibri Light" w:cs="Calibri Light"/>
                <w:i/>
                <w:iCs/>
              </w:rPr>
              <w:t xml:space="preserve">Nemzet, </w:t>
            </w:r>
            <w:r w:rsidRPr="00FE70DE">
              <w:rPr>
                <w:rFonts w:ascii="Calibri Light" w:hAnsi="Calibri Light" w:cs="Calibri Light"/>
              </w:rPr>
              <w:t>család</w:t>
            </w:r>
            <w:r w:rsidRPr="00FE70DE">
              <w:rPr>
                <w:rFonts w:ascii="Calibri Light" w:hAnsi="Calibri Light" w:cs="Calibri Light"/>
                <w:i/>
                <w:iCs/>
              </w:rPr>
              <w:t xml:space="preserve">, hazaszeretet, </w:t>
            </w:r>
            <w:r w:rsidRPr="00FE70DE">
              <w:rPr>
                <w:rFonts w:ascii="Calibri Light" w:hAnsi="Calibri Light" w:cs="Calibri Light"/>
              </w:rPr>
              <w:t>ünnepélyes</w:t>
            </w:r>
            <w:r w:rsidRPr="00FE70DE">
              <w:rPr>
                <w:rFonts w:ascii="Calibri Light" w:hAnsi="Calibri Light" w:cs="Calibri Light"/>
                <w:i/>
                <w:iCs/>
              </w:rPr>
              <w:t xml:space="preserve">, </w:t>
            </w:r>
            <w:r w:rsidRPr="00FE70DE">
              <w:rPr>
                <w:rFonts w:ascii="Calibri Light" w:hAnsi="Calibri Light" w:cs="Calibri Light"/>
              </w:rPr>
              <w:t>Himnusz</w:t>
            </w:r>
            <w:r w:rsidRPr="00FE70DE">
              <w:rPr>
                <w:rFonts w:ascii="Calibri Light" w:hAnsi="Calibri Light" w:cs="Calibri Light"/>
                <w:i/>
                <w:iCs/>
              </w:rPr>
              <w:t xml:space="preserve">, </w:t>
            </w:r>
            <w:r w:rsidRPr="00FE70DE">
              <w:rPr>
                <w:rFonts w:ascii="Calibri Light" w:hAnsi="Calibri Light" w:cs="Calibri Light"/>
              </w:rPr>
              <w:t>csend</w:t>
            </w:r>
            <w:r w:rsidRPr="00FE70DE">
              <w:rPr>
                <w:rFonts w:ascii="Calibri Light" w:hAnsi="Calibri Light" w:cs="Calibri Light"/>
                <w:i/>
                <w:iCs/>
              </w:rPr>
              <w:t xml:space="preserve">, </w:t>
            </w:r>
            <w:r w:rsidRPr="00FE70DE">
              <w:rPr>
                <w:rFonts w:ascii="Calibri Light" w:hAnsi="Calibri Light" w:cs="Calibri Light"/>
              </w:rPr>
              <w:t>felvonulás</w:t>
            </w:r>
            <w:r w:rsidRPr="00FE70DE">
              <w:rPr>
                <w:rFonts w:ascii="Calibri Light" w:hAnsi="Calibri Light" w:cs="Calibri Light"/>
                <w:i/>
                <w:iCs/>
              </w:rPr>
              <w:t xml:space="preserve">, </w:t>
            </w:r>
            <w:r w:rsidRPr="00FE70DE">
              <w:rPr>
                <w:rFonts w:ascii="Calibri Light" w:hAnsi="Calibri Light" w:cs="Calibri Light"/>
              </w:rPr>
              <w:t>király</w:t>
            </w:r>
            <w:r w:rsidRPr="00FE70DE">
              <w:rPr>
                <w:rFonts w:ascii="Calibri Light" w:hAnsi="Calibri Light" w:cs="Calibri Light"/>
                <w:i/>
                <w:iCs/>
              </w:rPr>
              <w:t>, megváltó,</w:t>
            </w:r>
            <w:r w:rsidRPr="00FE70DE">
              <w:rPr>
                <w:rFonts w:ascii="Calibri Light" w:hAnsi="Calibri Light" w:cs="Calibri Light"/>
              </w:rPr>
              <w:t xml:space="preserve"> ünnepélyesség,</w:t>
            </w:r>
            <w:r w:rsidRPr="00FE70DE">
              <w:rPr>
                <w:rFonts w:ascii="Calibri Light" w:hAnsi="Calibri Light" w:cs="Calibri Light"/>
                <w:i/>
                <w:iCs/>
              </w:rPr>
              <w:t xml:space="preserve"> ajándék, </w:t>
            </w:r>
            <w:r w:rsidRPr="00FE70DE">
              <w:rPr>
                <w:rFonts w:ascii="Calibri Light" w:hAnsi="Calibri Light" w:cs="Calibri Light"/>
              </w:rPr>
              <w:t xml:space="preserve">költő, </w:t>
            </w:r>
            <w:r w:rsidRPr="00FE70DE">
              <w:rPr>
                <w:rFonts w:ascii="Calibri Light" w:hAnsi="Calibri Light" w:cs="Calibri Light"/>
                <w:i/>
                <w:iCs/>
              </w:rPr>
              <w:t>költemény</w:t>
            </w:r>
            <w:r w:rsidRPr="00FE70DE">
              <w:rPr>
                <w:rFonts w:ascii="Calibri Light" w:hAnsi="Calibri Light" w:cs="Calibri Light"/>
              </w:rPr>
              <w:t>, előadás, emlékmű, múzeum, tűzijáték, ünnep</w:t>
            </w:r>
            <w:r w:rsidRPr="00FE70DE">
              <w:rPr>
                <w:rFonts w:ascii="Calibri Light" w:hAnsi="Calibri Light" w:cs="Calibri Light"/>
                <w:i/>
                <w:iCs/>
              </w:rPr>
              <w:t>, egyház</w:t>
            </w:r>
            <w:r w:rsidRPr="00FE70DE">
              <w:rPr>
                <w:rFonts w:ascii="Calibri Light" w:hAnsi="Calibri Light" w:cs="Calibri Light"/>
              </w:rPr>
              <w:t xml:space="preserve">, </w:t>
            </w:r>
            <w:r w:rsidRPr="00FE70DE">
              <w:rPr>
                <w:rFonts w:ascii="Calibri Light" w:hAnsi="Calibri Light" w:cs="Calibri Light"/>
                <w:i/>
                <w:iCs/>
              </w:rPr>
              <w:t xml:space="preserve">társadalom, </w:t>
            </w:r>
            <w:r w:rsidRPr="00FE70DE">
              <w:rPr>
                <w:rFonts w:ascii="Calibri Light" w:hAnsi="Calibri Light" w:cs="Calibri Light"/>
              </w:rPr>
              <w:t xml:space="preserve">nemzet, történet, király, papság, kép, </w:t>
            </w:r>
            <w:r w:rsidRPr="00FE70DE">
              <w:rPr>
                <w:rFonts w:ascii="Calibri Light" w:hAnsi="Calibri Light" w:cs="Calibri Light"/>
                <w:i/>
                <w:iCs/>
              </w:rPr>
              <w:t xml:space="preserve">jelkép, </w:t>
            </w:r>
            <w:r w:rsidRPr="00FE70DE">
              <w:rPr>
                <w:rFonts w:ascii="Calibri Light" w:hAnsi="Calibri Light" w:cs="Calibri Light"/>
              </w:rPr>
              <w:t xml:space="preserve">korona, szent, </w:t>
            </w:r>
            <w:r w:rsidRPr="00FE70DE">
              <w:rPr>
                <w:rFonts w:ascii="Calibri Light" w:hAnsi="Calibri Light" w:cs="Calibri Light"/>
                <w:i/>
                <w:iCs/>
              </w:rPr>
              <w:t>vallások</w:t>
            </w:r>
            <w:r w:rsidRPr="00FE70DE">
              <w:rPr>
                <w:rFonts w:ascii="Calibri Light" w:hAnsi="Calibri Light" w:cs="Calibri Light"/>
              </w:rPr>
              <w:t xml:space="preserve">, </w:t>
            </w:r>
            <w:r w:rsidRPr="00FE70DE">
              <w:rPr>
                <w:rFonts w:ascii="Calibri Light" w:hAnsi="Calibri Light" w:cs="Calibri Light"/>
                <w:i/>
                <w:iCs/>
              </w:rPr>
              <w:t xml:space="preserve">templom, </w:t>
            </w:r>
            <w:r w:rsidRPr="00FE70DE">
              <w:rPr>
                <w:rFonts w:ascii="Calibri Light" w:hAnsi="Calibri Light" w:cs="Calibri Light"/>
              </w:rPr>
              <w:t xml:space="preserve">szeretet, gyűlölet, hangulat. </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37"/>
        <w:gridCol w:w="7833"/>
      </w:tblGrid>
      <w:tr w:rsidR="00036884" w:rsidRPr="00FE70DE" w:rsidTr="00036884">
        <w:tc>
          <w:tcPr>
            <w:tcW w:w="20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 évfolyamos ciklus 1. 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036884">
            <w:pPr>
              <w:rPr>
                <w:rFonts w:ascii="Calibri Light" w:hAnsi="Calibri Light" w:cs="Calibri Light"/>
                <w:b/>
                <w:bCs/>
              </w:rPr>
            </w:pPr>
            <w:r w:rsidRPr="00FE70DE">
              <w:rPr>
                <w:rFonts w:ascii="Calibri Light" w:hAnsi="Calibri Light" w:cs="Calibri Light"/>
                <w:b/>
                <w:bCs/>
              </w:rPr>
              <w:t>(5.évfolyam)</w:t>
            </w:r>
          </w:p>
        </w:tc>
        <w:tc>
          <w:tcPr>
            <w:tcW w:w="7142"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A tanuló képes </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 xml:space="preserve">kiejtését tudatosan javítani, </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bővítménnyel mondatot alkotni;</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kérdést megfogalmazni, kérdésre adekvát választ adni;</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felismerni és megfogalmazni tulajdonságokat;</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felismerni, megmutatni érzékszerveit és tudja azok funkcióit;</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megbízhatóan részt venni mindennapjain a közlekedésben;</w:t>
            </w:r>
          </w:p>
          <w:p w:rsidR="00036884" w:rsidRPr="00FE70DE" w:rsidRDefault="00036884" w:rsidP="00036884">
            <w:pPr>
              <w:rPr>
                <w:rFonts w:ascii="Calibri Light" w:hAnsi="Calibri Light" w:cs="Calibri Light"/>
              </w:rPr>
            </w:pPr>
            <w:r w:rsidRPr="00FE70DE">
              <w:rPr>
                <w:rFonts w:ascii="Calibri Light" w:hAnsi="Calibri Light" w:cs="Calibri Light"/>
              </w:rPr>
              <w:t>Étkezésnél, kiránduláson megfelelő magatartást tanúsít.</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tanuló képes </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használni a volt és lesz kifejezéseket az idő megállapításánál;</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mondanivalóját kérdések segítségével bővített mondatokkal is megfogalmazni;</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főfogalom alá rendezni az állat- és növényvilág témakörökben különböző tulajdonságok alapján;</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legfontosabb személyi adatait elmondani (név, cím);</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 xml:space="preserve">a legfontosabb ünnepek jelentőségét átélni, </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 xml:space="preserve">Himnusz hallgatása alatt vigyázban áll. </w:t>
            </w:r>
          </w:p>
        </w:tc>
      </w:tr>
    </w:tbl>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036884" w:rsidRPr="00FE70DE" w:rsidTr="00036884">
        <w:tc>
          <w:tcPr>
            <w:tcW w:w="2093" w:type="dxa"/>
            <w:shd w:val="clear" w:color="auto" w:fill="auto"/>
          </w:tcPr>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 évfolyamos ciklus 2. 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036884">
            <w:pPr>
              <w:rPr>
                <w:rFonts w:ascii="Calibri Light" w:hAnsi="Calibri Light" w:cs="Calibri Light"/>
                <w:b/>
              </w:rPr>
            </w:pPr>
            <w:r w:rsidRPr="00FE70DE">
              <w:rPr>
                <w:rFonts w:ascii="Calibri Light" w:hAnsi="Calibri Light" w:cs="Calibri Light"/>
                <w:b/>
                <w:bCs/>
              </w:rPr>
              <w:t>(6. évfolyam)</w:t>
            </w:r>
          </w:p>
        </w:tc>
        <w:tc>
          <w:tcPr>
            <w:tcW w:w="7967"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 xml:space="preserve">A tanuló képes </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hangerejét, beszédritmusát tudatosan irányítani;</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felhívó jellegű kommunikációs megnyilvánulásokra;</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a hangulati elemeket megjeleníteni beszédében;</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egyszerű terítési és főzési műveletet elvégezni, azokat szavakkal, mondatokkal magyarázni, indokolni;</w:t>
            </w:r>
          </w:p>
          <w:p w:rsidR="00036884" w:rsidRPr="00FE70DE" w:rsidRDefault="00036884" w:rsidP="00712EA5">
            <w:pPr>
              <w:numPr>
                <w:ilvl w:val="0"/>
                <w:numId w:val="202"/>
              </w:numPr>
              <w:spacing w:before="120" w:after="0" w:line="264" w:lineRule="auto"/>
              <w:jc w:val="left"/>
              <w:rPr>
                <w:rFonts w:ascii="Calibri Light" w:hAnsi="Calibri Light" w:cs="Calibri Light"/>
              </w:rPr>
            </w:pPr>
            <w:r w:rsidRPr="00FE70DE">
              <w:rPr>
                <w:rFonts w:ascii="Calibri Light" w:hAnsi="Calibri Light" w:cs="Calibri Light"/>
              </w:rPr>
              <w:t>észrevételeit, szükségleteit jelezni, segítséget kérni, megköszönni.</w:t>
            </w:r>
          </w:p>
          <w:p w:rsidR="00036884" w:rsidRPr="00FE70DE" w:rsidRDefault="00036884" w:rsidP="00036884">
            <w:pPr>
              <w:rPr>
                <w:rFonts w:ascii="Calibri Light" w:hAnsi="Calibri Light" w:cs="Calibri Light"/>
              </w:rPr>
            </w:pPr>
            <w:r w:rsidRPr="00FE70DE">
              <w:rPr>
                <w:rFonts w:ascii="Calibri Light" w:hAnsi="Calibri Light" w:cs="Calibri Light"/>
              </w:rPr>
              <w:t>Természeti kincseinket és néhány hasznát, jelentőségét ismeri.</w:t>
            </w:r>
          </w:p>
          <w:p w:rsidR="00036884" w:rsidRPr="00FE70DE" w:rsidRDefault="00036884" w:rsidP="00036884">
            <w:pPr>
              <w:rPr>
                <w:rFonts w:ascii="Calibri Light" w:hAnsi="Calibri Light" w:cs="Calibri Light"/>
              </w:rPr>
            </w:pPr>
            <w:r w:rsidRPr="00FE70DE">
              <w:rPr>
                <w:rFonts w:ascii="Calibri Light" w:hAnsi="Calibri Light" w:cs="Calibri Light"/>
              </w:rPr>
              <w:t>A témakör fő fogalmait beszédében megfelelően használja.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tanuló képes </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segítséggel leolvasni az egész órákat elmúlással kapcsolatos történéseket megérteni;</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együttműködni a helyes viselkedési és magatartási szabályok tudatos betartásában;</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aktív szókincsét bővíteni a tanult témakörökben;</w:t>
            </w:r>
          </w:p>
          <w:p w:rsidR="00036884" w:rsidRPr="00FE70DE" w:rsidRDefault="00036884" w:rsidP="00712EA5">
            <w:pPr>
              <w:numPr>
                <w:ilvl w:val="0"/>
                <w:numId w:val="203"/>
              </w:numPr>
              <w:spacing w:before="120" w:after="0" w:line="264" w:lineRule="auto"/>
              <w:jc w:val="left"/>
              <w:rPr>
                <w:rFonts w:ascii="Calibri Light" w:hAnsi="Calibri Light" w:cs="Calibri Light"/>
              </w:rPr>
            </w:pPr>
            <w:r w:rsidRPr="00FE70DE">
              <w:rPr>
                <w:rFonts w:ascii="Calibri Light" w:hAnsi="Calibri Light" w:cs="Calibri Light"/>
              </w:rPr>
              <w:t xml:space="preserve">az ünnepekkel kapcsolatos tárgyismeretét, és a fogalmak használatával beszédét gazdagítani, közös ünnepeken alkalmanként közreműködni. </w:t>
            </w:r>
          </w:p>
          <w:p w:rsidR="00036884" w:rsidRPr="00FE70DE" w:rsidRDefault="00036884" w:rsidP="00036884">
            <w:pPr>
              <w:rPr>
                <w:rFonts w:ascii="Calibri Light" w:hAnsi="Calibri Light" w:cs="Calibri Light"/>
                <w:b/>
              </w:rPr>
            </w:pPr>
          </w:p>
        </w:tc>
      </w:tr>
    </w:tbl>
    <w:p w:rsidR="00036884" w:rsidRPr="00FE70DE" w:rsidRDefault="00036884" w:rsidP="00036884">
      <w:pPr>
        <w:rPr>
          <w:rFonts w:ascii="Calibri Light" w:hAnsi="Calibri Light" w:cs="Calibri Light"/>
          <w:b/>
        </w:rPr>
      </w:pPr>
    </w:p>
    <w:p w:rsidR="00036884" w:rsidRPr="00FE70DE" w:rsidRDefault="00036884" w:rsidP="00036884">
      <w:pPr>
        <w:rPr>
          <w:rFonts w:ascii="Calibri Light" w:hAnsi="Calibri Light" w:cs="Calibri Light"/>
          <w:b/>
        </w:rPr>
      </w:pPr>
      <w:r w:rsidRPr="00FE70DE">
        <w:rPr>
          <w:rFonts w:ascii="Calibri Light" w:hAnsi="Calibri Light" w:cs="Calibri Light"/>
          <w:b/>
        </w:rPr>
        <w:t>7–8. évfolyam</w:t>
      </w:r>
    </w:p>
    <w:p w:rsidR="00036884" w:rsidRPr="00FE70DE" w:rsidRDefault="00036884" w:rsidP="00036884">
      <w:pPr>
        <w:rPr>
          <w:rFonts w:ascii="Calibri Light" w:hAnsi="Calibri Light" w:cs="Calibri Light"/>
        </w:rPr>
      </w:pPr>
      <w:r w:rsidRPr="00FE70DE">
        <w:rPr>
          <w:rFonts w:ascii="Calibri Light" w:hAnsi="Calibri Light" w:cs="Calibri Light"/>
        </w:rPr>
        <w:t>A tantárgy az erkölcsi nevelést a közösségi helyzetekben az alkalomhoz illő viselkedés gyakorlásával, tudatosításával, a jó–rossz, pozitív–negatív példák megnevezésével, szituációs játékokon, meséken keresztül, a viselkedés megítélésében az igazságosság és mértékletesség gyakorlásával, és az adott szituációnak megfelelő viselkedési szabályok alkalmazásával és megnevezésével segíti.</w:t>
      </w:r>
    </w:p>
    <w:p w:rsidR="00036884" w:rsidRPr="00FE70DE" w:rsidRDefault="00036884" w:rsidP="00036884">
      <w:pPr>
        <w:rPr>
          <w:rFonts w:ascii="Calibri Light" w:hAnsi="Calibri Light" w:cs="Calibri Light"/>
        </w:rPr>
      </w:pPr>
      <w:r w:rsidRPr="00FE70DE">
        <w:rPr>
          <w:rFonts w:ascii="Calibri Light" w:hAnsi="Calibri Light" w:cs="Calibri Light"/>
        </w:rPr>
        <w:t>Megalapozza a nemzeti öntudat, hazafias nevelés fejlesztését a közösség hagyományainak megismertetésével, jeles képviselőinek megnevezésével és azok tiszteletére neveléssel. Elősegíti népi hagyományok, szokások, a hozzájuk kötődő tevékenységek gyakorlását, a nemzeti ünnepek, jelképek megismerését, megnevezését, jelentőségük felismerését, a magyar nemzeti kultúra megkülönböztetését más népek kultúrájától és szokásaitól.</w:t>
      </w:r>
    </w:p>
    <w:p w:rsidR="00036884" w:rsidRPr="00FE70DE" w:rsidRDefault="00036884" w:rsidP="00036884">
      <w:pPr>
        <w:rPr>
          <w:rFonts w:ascii="Calibri Light" w:hAnsi="Calibri Light" w:cs="Calibri Light"/>
        </w:rPr>
      </w:pPr>
      <w:r w:rsidRPr="00FE70DE">
        <w:rPr>
          <w:rFonts w:ascii="Calibri Light" w:hAnsi="Calibri Light" w:cs="Calibri Light"/>
        </w:rPr>
        <w:t>Az állampolgárságra, demokráciára nevelést segíti az önállóság és önérvényesítés igényének kialakítása, a társas érintkezés alapvető szabályainak megismerése (szituációs játékokon keresztül), a különböző lehetőségek közül, a tanuló igényének megfelelő választás gyakorlása, a megalapozott döntésekre nevelés, a segítség megfelelő stílusú kérésének és elfogadásának megválasztása.</w:t>
      </w:r>
    </w:p>
    <w:p w:rsidR="00036884" w:rsidRPr="00FE70DE" w:rsidRDefault="00036884" w:rsidP="00036884">
      <w:pPr>
        <w:rPr>
          <w:rFonts w:ascii="Calibri Light" w:hAnsi="Calibri Light" w:cs="Calibri Light"/>
        </w:rPr>
      </w:pPr>
      <w:r w:rsidRPr="00FE70DE">
        <w:rPr>
          <w:rFonts w:ascii="Calibri Light" w:hAnsi="Calibri Light" w:cs="Calibri Light"/>
        </w:rPr>
        <w:t>Az önismeret és a társas kultúra fejlesztése megvalósul az önkifejezés erősítésével, különböző kommunikációs technikákkal az igények kifejezésében (véleményalkotás tanulása), az érzelmeken uralkodás lehetőségének és képességének megismertetésével, a szociális kapcsolatok megfelelő formáinak gyakorlásával, a közösség értékeinek megismerésével, elfogadásával.</w:t>
      </w:r>
    </w:p>
    <w:p w:rsidR="00036884" w:rsidRPr="00FE70DE" w:rsidRDefault="00036884" w:rsidP="00036884">
      <w:pPr>
        <w:rPr>
          <w:rFonts w:ascii="Calibri Light" w:hAnsi="Calibri Light" w:cs="Calibri Light"/>
        </w:rPr>
      </w:pPr>
      <w:r w:rsidRPr="00FE70DE">
        <w:rPr>
          <w:rFonts w:ascii="Calibri Light" w:hAnsi="Calibri Light" w:cs="Calibri Light"/>
        </w:rPr>
        <w:t>A családi életre nevelést a társas kapcsolatok kialakítása, kezdeményezése, szituációs játékokkal a családban betöltött szerepek gyakorlása, a családi ünnepek és események, jelentős évfordulók, rokoni kapcsolatok megismerése, megnevezése, ünnepi készülődések tervezése, a meghívások, köszöntők, gratulációk gyakorlása támogatja.</w:t>
      </w:r>
    </w:p>
    <w:p w:rsidR="00036884" w:rsidRPr="00FE70DE" w:rsidRDefault="00036884" w:rsidP="00036884">
      <w:pPr>
        <w:rPr>
          <w:rFonts w:ascii="Calibri Light" w:hAnsi="Calibri Light" w:cs="Calibri Light"/>
        </w:rPr>
      </w:pPr>
      <w:r w:rsidRPr="00FE70DE">
        <w:rPr>
          <w:rFonts w:ascii="Calibri Light" w:hAnsi="Calibri Light" w:cs="Calibri Light"/>
        </w:rPr>
        <w:t>A tantárgy tanítása a testi és lelki egészségre nevelésben az egészséges életmód (táplálkozás, sport, személyes higiéné) alapvető szabályainak/jellemzőinek megismertetése ismeretterjesztő médiumok (könyvek, cd-k) segítségével, az ismeretek megnevezésével a testi és lelki egészség, helyes és helytelen szokások köréből és a test és lélek érzéseinek adekvát kifejezésekkel és fogalmakkal történő megfogalmazásával vesz részt.</w:t>
      </w:r>
    </w:p>
    <w:p w:rsidR="00036884" w:rsidRPr="00FE70DE" w:rsidRDefault="00036884" w:rsidP="00036884">
      <w:pPr>
        <w:rPr>
          <w:rFonts w:ascii="Calibri Light" w:hAnsi="Calibri Light" w:cs="Calibri Light"/>
        </w:rPr>
      </w:pPr>
      <w:r w:rsidRPr="00FE70DE">
        <w:rPr>
          <w:rFonts w:ascii="Calibri Light" w:hAnsi="Calibri Light" w:cs="Calibri Light"/>
        </w:rPr>
        <w:t>A felelősségvállalás másokért, önkéntesség kompetenciaterület fejlesztését szituációs játékokon keresztül a segítségnyújtás szükségességének és módjainak felismertetése és gyakoroltatása, a közösség tagjainak kommunikációs jelzéseire figyelés, megfelelő formájú kapcsolattartás és a közösségi munkában feladatok vállalása erősíti.</w:t>
      </w:r>
    </w:p>
    <w:p w:rsidR="00036884" w:rsidRPr="00FE70DE" w:rsidRDefault="00036884" w:rsidP="00036884">
      <w:pPr>
        <w:rPr>
          <w:rFonts w:ascii="Calibri Light" w:hAnsi="Calibri Light" w:cs="Calibri Light"/>
        </w:rPr>
      </w:pPr>
      <w:r w:rsidRPr="00FE70DE">
        <w:rPr>
          <w:rFonts w:ascii="Calibri Light" w:hAnsi="Calibri Light" w:cs="Calibri Light"/>
        </w:rPr>
        <w:t>A fenntarthatóság és környezettudatosság céljait a környezetet megóvó magatartásra és tevékenységre neveléssel, a környezetvédő tevékenységek felismerésével, megnevezésével (pl.: szelektív hulladékgyűjtés, energiatakarékosság) segít elérni.</w:t>
      </w:r>
    </w:p>
    <w:p w:rsidR="00036884" w:rsidRPr="00FE70DE" w:rsidRDefault="00036884" w:rsidP="00036884">
      <w:pPr>
        <w:rPr>
          <w:rFonts w:ascii="Calibri Light" w:hAnsi="Calibri Light" w:cs="Calibri Light"/>
        </w:rPr>
      </w:pPr>
      <w:r w:rsidRPr="00FE70DE">
        <w:rPr>
          <w:rFonts w:ascii="Calibri Light" w:hAnsi="Calibri Light" w:cs="Calibri Light"/>
        </w:rPr>
        <w:t>A pályaorientáció alakítása a munka világának megismerésével – saját életlehetőségek, pályaelképzelés reális felmérésével és a társadalmi munkamegosztás területeinek és fogalmainak, valamint a szakmák tevékenységeinek rendszerezésével valósul meg.</w:t>
      </w:r>
    </w:p>
    <w:p w:rsidR="00036884" w:rsidRPr="00FE70DE" w:rsidRDefault="00036884" w:rsidP="00036884">
      <w:pPr>
        <w:rPr>
          <w:rFonts w:ascii="Calibri Light" w:hAnsi="Calibri Light" w:cs="Calibri Light"/>
        </w:rPr>
      </w:pPr>
      <w:r w:rsidRPr="00FE70DE">
        <w:rPr>
          <w:rFonts w:ascii="Calibri Light" w:hAnsi="Calibri Light" w:cs="Calibri Light"/>
        </w:rPr>
        <w:t>A gazdasági és pénzügyi nevelést a tantárgy a pénz – munka összefüggéseinek megismertetésével, a családi élet, munkahely, foglalkozások témaköréből vett kommunikációs témák feldolgozásával segíti.</w:t>
      </w:r>
    </w:p>
    <w:p w:rsidR="00036884" w:rsidRPr="00FE70DE" w:rsidRDefault="00036884" w:rsidP="00036884">
      <w:pPr>
        <w:rPr>
          <w:rFonts w:ascii="Calibri Light" w:hAnsi="Calibri Light" w:cs="Calibri Light"/>
        </w:rPr>
      </w:pPr>
      <w:r w:rsidRPr="00FE70DE">
        <w:rPr>
          <w:rFonts w:ascii="Calibri Light" w:hAnsi="Calibri Light" w:cs="Calibri Light"/>
        </w:rPr>
        <w:t>A tantárgy segíti az infokommunikációs eszközök megismerését, rendeltetésszerű használatát, az érdekes műsorok, programok céltudatos válogatását, a nyilvános és bizalmas információk megosztása közötti különbség felismerését. Óv a túlzott információadástól, és segíti a megszerzett ismeretek hitelességével és elfogadásával kapcsolatos kétségek felismertetését a médiatudatosságra nevelés területén.</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tantárgy támogatja a tanulás tanítását az egyénre szabott értékelési és motivációs módszerek alkalmazásával történő ösztönzéssel, és az ismeretek (tananyag) iránti érdeklődés felkeltésével, elsajátításával. Fejleszti a környezettel való kommunikációs kapcsolatban a folyamatos érdeklődést, az önellenőrzés és javítás iránti igényt. </w:t>
      </w:r>
    </w:p>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334"/>
        <w:gridCol w:w="1381"/>
        <w:gridCol w:w="4722"/>
        <w:gridCol w:w="1614"/>
      </w:tblGrid>
      <w:tr w:rsidR="00036884" w:rsidRPr="00FE70DE" w:rsidTr="00036884">
        <w:trPr>
          <w:trHeight w:val="200"/>
        </w:trPr>
        <w:tc>
          <w:tcPr>
            <w:tcW w:w="2145"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65"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1. Beszédfejlesztés. Anyanyelv</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7. évf:30 óra</w:t>
            </w:r>
          </w:p>
        </w:tc>
      </w:tr>
      <w:tr w:rsidR="00036884" w:rsidRPr="00FE70DE" w:rsidTr="00036884">
        <w:trPr>
          <w:trHeight w:val="200"/>
        </w:trPr>
        <w:tc>
          <w:tcPr>
            <w:tcW w:w="214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65" w:type="dxa"/>
            <w:gridSpan w:val="2"/>
            <w:vMerge/>
            <w:shd w:val="clear" w:color="auto" w:fill="auto"/>
            <w:vAlign w:val="center"/>
          </w:tcPr>
          <w:p w:rsidR="00036884" w:rsidRPr="00FE70DE" w:rsidRDefault="00036884" w:rsidP="00036884">
            <w:pPr>
              <w:rPr>
                <w:rFonts w:ascii="Calibri Light" w:hAnsi="Calibri Light" w:cs="Calibri Light"/>
                <w:b/>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8. évf: 30 óra</w:t>
            </w:r>
          </w:p>
        </w:tc>
      </w:tr>
      <w:tr w:rsidR="00036884" w:rsidRPr="00FE70DE" w:rsidTr="00036884">
        <w:tc>
          <w:tcPr>
            <w:tcW w:w="2145"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37"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Az elsajátított és a begyakorolt udvariassági formulák használata.</w:t>
            </w:r>
          </w:p>
        </w:tc>
      </w:tr>
      <w:tr w:rsidR="00036884" w:rsidRPr="00FE70DE" w:rsidTr="00036884">
        <w:tc>
          <w:tcPr>
            <w:tcW w:w="3404"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8" w:type="dxa"/>
            <w:gridSpan w:val="2"/>
            <w:shd w:val="clear" w:color="auto" w:fill="auto"/>
            <w:vAlign w:val="center"/>
          </w:tcPr>
          <w:p w:rsidR="00036884" w:rsidRPr="00FE70DE" w:rsidRDefault="00036884" w:rsidP="00036884">
            <w:pPr>
              <w:rPr>
                <w:rFonts w:ascii="Calibri Light" w:hAnsi="Calibri Light" w:cs="Calibri Light"/>
                <w:i/>
              </w:rPr>
            </w:pPr>
            <w:r w:rsidRPr="00FE70DE">
              <w:rPr>
                <w:rFonts w:ascii="Calibri Light" w:hAnsi="Calibri Light" w:cs="Calibri Light"/>
                <w:b/>
              </w:rPr>
              <w:t>Fejlesztési ismeretek és tevékenységek</w:t>
            </w:r>
          </w:p>
        </w:tc>
      </w:tr>
      <w:tr w:rsidR="00036884" w:rsidRPr="00FE70DE" w:rsidTr="00036884">
        <w:trPr>
          <w:trHeight w:val="600"/>
        </w:trPr>
        <w:tc>
          <w:tcPr>
            <w:tcW w:w="3404" w:type="dxa"/>
            <w:gridSpan w:val="3"/>
            <w:shd w:val="clear" w:color="auto" w:fill="auto"/>
          </w:tcPr>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Hangerőt szabályozni, suttogni, súgni.</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Szókincs bővítése és pontosítása.</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Szavakat értelmezni szövegösszefüggésben.</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Nyelvtani ismeretek bővítése és rendszerezése.</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Analóg mondatokat alkotni.</w:t>
            </w:r>
          </w:p>
          <w:p w:rsidR="00036884" w:rsidRPr="00FE70DE" w:rsidRDefault="00036884" w:rsidP="00712EA5">
            <w:pPr>
              <w:numPr>
                <w:ilvl w:val="0"/>
                <w:numId w:val="187"/>
              </w:numPr>
              <w:spacing w:before="120" w:after="0" w:line="264" w:lineRule="auto"/>
              <w:jc w:val="left"/>
              <w:rPr>
                <w:rFonts w:ascii="Calibri Light" w:hAnsi="Calibri Light" w:cs="Calibri Light"/>
              </w:rPr>
            </w:pPr>
            <w:r w:rsidRPr="00FE70DE">
              <w:rPr>
                <w:rFonts w:ascii="Calibri Light" w:hAnsi="Calibri Light" w:cs="Calibri Light"/>
              </w:rPr>
              <w:t>Önmagát és környezetét reálisan értékelni.</w:t>
            </w:r>
          </w:p>
          <w:p w:rsidR="00036884" w:rsidRPr="00FE70DE" w:rsidRDefault="00036884" w:rsidP="00712EA5">
            <w:pPr>
              <w:numPr>
                <w:ilvl w:val="0"/>
                <w:numId w:val="187"/>
              </w:numPr>
              <w:spacing w:before="120" w:after="0" w:line="264" w:lineRule="auto"/>
              <w:jc w:val="left"/>
              <w:rPr>
                <w:rFonts w:ascii="Calibri Light" w:hAnsi="Calibri Light" w:cs="Calibri Light"/>
                <w:b/>
              </w:rPr>
            </w:pPr>
            <w:r w:rsidRPr="00FE70DE">
              <w:rPr>
                <w:rFonts w:ascii="Calibri Light" w:hAnsi="Calibri Light" w:cs="Calibri Light"/>
              </w:rPr>
              <w:t>Törekvés érthető, összefüggő beszédre.</w:t>
            </w:r>
          </w:p>
        </w:tc>
        <w:tc>
          <w:tcPr>
            <w:tcW w:w="5778"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Artikulációs ügyesítés. Kiejtés javítása.</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A hang közvetítő szerepe: hanghordozás változtatása, a közlés tartalma közötti összefüggés.</w:t>
            </w:r>
          </w:p>
          <w:p w:rsidR="00036884" w:rsidRPr="00FE70DE" w:rsidRDefault="00036884" w:rsidP="00036884">
            <w:pPr>
              <w:rPr>
                <w:rFonts w:ascii="Calibri Light" w:hAnsi="Calibri Light" w:cs="Calibri Light"/>
                <w:i/>
              </w:rPr>
            </w:pPr>
            <w:r w:rsidRPr="00FE70DE">
              <w:rPr>
                <w:rFonts w:ascii="Calibri Light" w:hAnsi="Calibri Light" w:cs="Calibri Light"/>
                <w:i/>
              </w:rPr>
              <w:t>Hangtan:</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 xml:space="preserve">Hangok – magánhangzók (rövid, hosszú párok). </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Mássalhangzók: egyjegyű-kétjegyű, rövid-hosszú.</w:t>
            </w:r>
          </w:p>
          <w:p w:rsidR="00036884" w:rsidRPr="00FE70DE" w:rsidRDefault="00036884" w:rsidP="00036884">
            <w:pPr>
              <w:rPr>
                <w:rFonts w:ascii="Calibri Light" w:hAnsi="Calibri Light" w:cs="Calibri Light"/>
                <w:i/>
              </w:rPr>
            </w:pPr>
            <w:r w:rsidRPr="00FE70DE">
              <w:rPr>
                <w:rFonts w:ascii="Calibri Light" w:hAnsi="Calibri Light" w:cs="Calibri Light"/>
                <w:i/>
              </w:rPr>
              <w:t xml:space="preserve">Szótan: </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Főnév (személyek és tárgyak nevei), ige (cselekvések megnevezése), melléknév (tulajdonságok).</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 xml:space="preserve">Határozószó (viszonyszavak). </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Melléknevek fokozása. Alap- és középfok. Három változó jellemzése, a felsőfok gyakorlása.</w:t>
            </w:r>
          </w:p>
          <w:p w:rsidR="00036884" w:rsidRPr="00FE70DE" w:rsidRDefault="00036884" w:rsidP="00036884">
            <w:pPr>
              <w:rPr>
                <w:rFonts w:ascii="Calibri Light" w:hAnsi="Calibri Light" w:cs="Calibri Light"/>
                <w:i/>
              </w:rPr>
            </w:pPr>
            <w:r w:rsidRPr="00FE70DE">
              <w:rPr>
                <w:rFonts w:ascii="Calibri Light" w:hAnsi="Calibri Light" w:cs="Calibri Light"/>
                <w:i/>
              </w:rPr>
              <w:t xml:space="preserve">Igeragozás: </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Egyes szám, többes szám. Személyes névmások, személyragok.</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Igeidők: jelen-, múlt- és jövő idő. A „fog” ige használata.</w:t>
            </w:r>
          </w:p>
          <w:p w:rsidR="00036884" w:rsidRPr="00FE70DE" w:rsidRDefault="00036884" w:rsidP="00036884">
            <w:pPr>
              <w:rPr>
                <w:rFonts w:ascii="Calibri Light" w:hAnsi="Calibri Light" w:cs="Calibri Light"/>
                <w:i/>
              </w:rPr>
            </w:pPr>
            <w:r w:rsidRPr="00FE70DE">
              <w:rPr>
                <w:rFonts w:ascii="Calibri Light" w:hAnsi="Calibri Light" w:cs="Calibri Light"/>
                <w:i/>
              </w:rPr>
              <w:t xml:space="preserve">Mondattan: </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Kijelentő mondat, kérdő mondatok.</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Bővített és összetett mondatok.</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Állító és tagadó mondatok.</w:t>
            </w:r>
          </w:p>
          <w:p w:rsidR="00036884" w:rsidRPr="00FE70DE" w:rsidRDefault="00036884" w:rsidP="00712EA5">
            <w:pPr>
              <w:numPr>
                <w:ilvl w:val="0"/>
                <w:numId w:val="188"/>
              </w:numPr>
              <w:spacing w:before="120" w:after="0" w:line="264" w:lineRule="auto"/>
              <w:jc w:val="left"/>
              <w:rPr>
                <w:rFonts w:ascii="Calibri Light" w:hAnsi="Calibri Light" w:cs="Calibri Light"/>
              </w:rPr>
            </w:pPr>
            <w:r w:rsidRPr="00FE70DE">
              <w:rPr>
                <w:rFonts w:ascii="Calibri Light" w:hAnsi="Calibri Light" w:cs="Calibri Light"/>
              </w:rPr>
              <w:t>A magán és közéleti kommunikáció tipikus helyzetei, kifejezésmódjuk.</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Artikulációs gyakorlatok.</w:t>
            </w:r>
          </w:p>
          <w:p w:rsidR="00036884" w:rsidRPr="00FE70DE" w:rsidRDefault="00036884" w:rsidP="00036884">
            <w:pPr>
              <w:rPr>
                <w:rFonts w:ascii="Calibri Light" w:hAnsi="Calibri Light" w:cs="Calibri Light"/>
              </w:rPr>
            </w:pPr>
            <w:r w:rsidRPr="00FE70DE">
              <w:rPr>
                <w:rFonts w:ascii="Calibri Light" w:hAnsi="Calibri Light" w:cs="Calibri Light"/>
              </w:rPr>
              <w:t>Különböző hangnemű beszéd azonos tartalommal (unott, érdeklődő, gúnyos, gyűlölködő stb.), hanghordozás és tartalom kapcsolata.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Magánhangzók, rövid-hosszú párok megkülönböztetése. </w:t>
            </w:r>
          </w:p>
          <w:p w:rsidR="00036884" w:rsidRPr="00FE70DE" w:rsidRDefault="00036884" w:rsidP="00036884">
            <w:pPr>
              <w:rPr>
                <w:rFonts w:ascii="Calibri Light" w:hAnsi="Calibri Light" w:cs="Calibri Light"/>
              </w:rPr>
            </w:pPr>
            <w:r w:rsidRPr="00FE70DE">
              <w:rPr>
                <w:rFonts w:ascii="Calibri Light" w:hAnsi="Calibri Light" w:cs="Calibri Light"/>
              </w:rPr>
              <w:t>Hangok – betűk csoportosítása változatos szempontok szerint.</w:t>
            </w:r>
          </w:p>
          <w:p w:rsidR="00036884" w:rsidRPr="00FE70DE" w:rsidRDefault="00036884" w:rsidP="00036884">
            <w:pPr>
              <w:rPr>
                <w:rFonts w:ascii="Calibri Light" w:hAnsi="Calibri Light" w:cs="Calibri Light"/>
              </w:rPr>
            </w:pPr>
            <w:r w:rsidRPr="00FE70DE">
              <w:rPr>
                <w:rFonts w:ascii="Calibri Light" w:hAnsi="Calibri Light" w:cs="Calibri Light"/>
              </w:rPr>
              <w:t>Az ábécé ismerete, nevek névsorba rendezése.</w:t>
            </w:r>
          </w:p>
          <w:p w:rsidR="00036884" w:rsidRPr="00FE70DE" w:rsidRDefault="00036884" w:rsidP="00036884">
            <w:pPr>
              <w:rPr>
                <w:rFonts w:ascii="Calibri Light" w:hAnsi="Calibri Light" w:cs="Calibri Light"/>
              </w:rPr>
            </w:pPr>
            <w:r w:rsidRPr="00FE70DE">
              <w:rPr>
                <w:rFonts w:ascii="Calibri Light" w:hAnsi="Calibri Light" w:cs="Calibri Light"/>
              </w:rPr>
              <w:t>Tulajdonnevek (emberek neve, városok neve stb.) gyűjtése, helyesírása.</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Cselekvések megnevezése. </w:t>
            </w:r>
          </w:p>
          <w:p w:rsidR="00036884" w:rsidRPr="00FE70DE" w:rsidRDefault="00036884" w:rsidP="00036884">
            <w:pPr>
              <w:rPr>
                <w:rFonts w:ascii="Calibri Light" w:hAnsi="Calibri Light" w:cs="Calibri Light"/>
              </w:rPr>
            </w:pPr>
            <w:r w:rsidRPr="00FE70DE">
              <w:rPr>
                <w:rFonts w:ascii="Calibri Light" w:hAnsi="Calibri Light" w:cs="Calibri Light"/>
              </w:rPr>
              <w:t>Igeidők használata egymás után, egymáshoz kapcsolva.</w:t>
            </w:r>
          </w:p>
          <w:p w:rsidR="00036884" w:rsidRPr="00FE70DE" w:rsidRDefault="00036884" w:rsidP="00036884">
            <w:pPr>
              <w:rPr>
                <w:rFonts w:ascii="Calibri Light" w:hAnsi="Calibri Light" w:cs="Calibri Light"/>
              </w:rPr>
            </w:pPr>
            <w:r w:rsidRPr="00FE70DE">
              <w:rPr>
                <w:rFonts w:ascii="Calibri Light" w:hAnsi="Calibri Light" w:cs="Calibri Light"/>
              </w:rPr>
              <w:t>A múlt, jelen és jövő összefüggéseinek felismerése.</w:t>
            </w:r>
          </w:p>
          <w:p w:rsidR="00036884" w:rsidRPr="00FE70DE" w:rsidRDefault="00036884" w:rsidP="00036884">
            <w:pPr>
              <w:rPr>
                <w:rFonts w:ascii="Calibri Light" w:hAnsi="Calibri Light" w:cs="Calibri Light"/>
              </w:rPr>
            </w:pPr>
            <w:r w:rsidRPr="00FE70DE">
              <w:rPr>
                <w:rFonts w:ascii="Calibri Light" w:hAnsi="Calibri Light" w:cs="Calibri Light"/>
              </w:rPr>
              <w:t>Térbeli- és időbeli viszonyok meghatározása.</w:t>
            </w:r>
          </w:p>
          <w:p w:rsidR="00036884" w:rsidRPr="00FE70DE" w:rsidRDefault="00036884" w:rsidP="00036884">
            <w:pPr>
              <w:rPr>
                <w:rFonts w:ascii="Calibri Light" w:hAnsi="Calibri Light" w:cs="Calibri Light"/>
              </w:rPr>
            </w:pPr>
            <w:r w:rsidRPr="00FE70DE">
              <w:rPr>
                <w:rFonts w:ascii="Calibri Light" w:hAnsi="Calibri Light" w:cs="Calibri Light"/>
              </w:rPr>
              <w:t>Két tárgy, személy összehasonlítása.</w:t>
            </w:r>
          </w:p>
          <w:p w:rsidR="00036884" w:rsidRPr="00FE70DE" w:rsidRDefault="00036884" w:rsidP="00036884">
            <w:pPr>
              <w:rPr>
                <w:rFonts w:ascii="Calibri Light" w:hAnsi="Calibri Light" w:cs="Calibri Light"/>
              </w:rPr>
            </w:pPr>
            <w:r w:rsidRPr="00FE70DE">
              <w:rPr>
                <w:rFonts w:ascii="Calibri Light" w:hAnsi="Calibri Light" w:cs="Calibri Light"/>
              </w:rPr>
              <w:t>Három tárgy vagy személy összehasonlítása.</w:t>
            </w:r>
          </w:p>
          <w:p w:rsidR="00036884" w:rsidRPr="00FE70DE" w:rsidRDefault="00036884" w:rsidP="00036884">
            <w:pPr>
              <w:rPr>
                <w:rFonts w:ascii="Calibri Light" w:hAnsi="Calibri Light" w:cs="Calibri Light"/>
              </w:rPr>
            </w:pPr>
            <w:r w:rsidRPr="00FE70DE">
              <w:rPr>
                <w:rFonts w:ascii="Calibri Light" w:hAnsi="Calibri Light" w:cs="Calibri Light"/>
              </w:rPr>
              <w:t>Képekről szógyűjtés, mondatalkotás adott szóval.</w:t>
            </w:r>
          </w:p>
          <w:p w:rsidR="00036884" w:rsidRPr="00FE70DE" w:rsidRDefault="00036884" w:rsidP="00036884">
            <w:pPr>
              <w:rPr>
                <w:rFonts w:ascii="Calibri Light" w:hAnsi="Calibri Light" w:cs="Calibri Light"/>
              </w:rPr>
            </w:pPr>
            <w:r w:rsidRPr="00FE70DE">
              <w:rPr>
                <w:rFonts w:ascii="Calibri Light" w:hAnsi="Calibri Light" w:cs="Calibri Light"/>
              </w:rPr>
              <w:t>Szókincs- és témavariációk eltérő helyzetekben.</w:t>
            </w:r>
          </w:p>
          <w:p w:rsidR="00036884" w:rsidRPr="00FE70DE" w:rsidRDefault="00036884" w:rsidP="00036884">
            <w:pPr>
              <w:rPr>
                <w:rFonts w:ascii="Calibri Light" w:hAnsi="Calibri Light" w:cs="Calibri Light"/>
              </w:rPr>
            </w:pPr>
            <w:r w:rsidRPr="00FE70DE">
              <w:rPr>
                <w:rFonts w:ascii="Calibri Light" w:hAnsi="Calibri Light" w:cs="Calibri Light"/>
              </w:rPr>
              <w:t>Kijelentő mondatok átalakítása kérdővé, válasz a kérdésre.</w:t>
            </w:r>
          </w:p>
          <w:p w:rsidR="00036884" w:rsidRPr="00FE70DE" w:rsidRDefault="00036884" w:rsidP="00036884">
            <w:pPr>
              <w:rPr>
                <w:rFonts w:ascii="Calibri Light" w:hAnsi="Calibri Light" w:cs="Calibri Light"/>
              </w:rPr>
            </w:pPr>
            <w:r w:rsidRPr="00FE70DE">
              <w:rPr>
                <w:rFonts w:ascii="Calibri Light" w:hAnsi="Calibri Light" w:cs="Calibri Light"/>
              </w:rPr>
              <w:t>A cselekvést értékelő kérdésre állító, a valóságnak nem megfelelő kérdésekre tagadó mondatok szerkesztése.</w:t>
            </w:r>
          </w:p>
          <w:p w:rsidR="00036884" w:rsidRPr="00FE70DE" w:rsidRDefault="00036884" w:rsidP="00036884">
            <w:pPr>
              <w:rPr>
                <w:rFonts w:ascii="Calibri Light" w:hAnsi="Calibri Light" w:cs="Calibri Light"/>
                <w:i/>
              </w:rPr>
            </w:pPr>
            <w:r w:rsidRPr="00FE70DE">
              <w:rPr>
                <w:rFonts w:ascii="Calibri Light" w:hAnsi="Calibri Light" w:cs="Calibri Light"/>
              </w:rPr>
              <w:t>Élőben és magnetofonról hallgatott beszédmódok értékelése: motyogás, halk, hangos, érthető beszéd, hadarás.</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Hanghordozás, kiabálás, suttogás, súgás.</w:t>
            </w:r>
          </w:p>
          <w:p w:rsidR="00036884" w:rsidRPr="00FE70DE" w:rsidRDefault="00036884" w:rsidP="00036884">
            <w:pPr>
              <w:rPr>
                <w:rFonts w:ascii="Calibri Light" w:hAnsi="Calibri Light" w:cs="Calibri Light"/>
              </w:rPr>
            </w:pPr>
            <w:r w:rsidRPr="00FE70DE">
              <w:rPr>
                <w:rFonts w:ascii="Calibri Light" w:hAnsi="Calibri Light" w:cs="Calibri Light"/>
              </w:rPr>
              <w:t>Nyelvtani megnevezések. Magánélet, közélet körébe tartozó kifejezések.</w:t>
            </w:r>
          </w:p>
          <w:p w:rsidR="00036884" w:rsidRPr="00FE70DE" w:rsidRDefault="00036884" w:rsidP="00036884">
            <w:pPr>
              <w:rPr>
                <w:rFonts w:ascii="Calibri Light" w:hAnsi="Calibri Light" w:cs="Calibri Light"/>
              </w:rPr>
            </w:pPr>
            <w:r w:rsidRPr="00FE70DE">
              <w:rPr>
                <w:rFonts w:ascii="Calibri Light" w:hAnsi="Calibri Light" w:cs="Calibri Light"/>
              </w:rPr>
              <w:t>A gyakorolt nyelvtani formulákhoz kapcsolódó egyszerűsített kifejezések.</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309"/>
        <w:gridCol w:w="1410"/>
        <w:gridCol w:w="4718"/>
        <w:gridCol w:w="1614"/>
      </w:tblGrid>
      <w:tr w:rsidR="00036884" w:rsidRPr="00FE70DE" w:rsidTr="00036884">
        <w:trPr>
          <w:trHeight w:val="200"/>
        </w:trPr>
        <w:tc>
          <w:tcPr>
            <w:tcW w:w="2122"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88"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2. Társadalmi érintkezési formák</w:t>
            </w: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7. évf: 40 óra</w:t>
            </w:r>
          </w:p>
        </w:tc>
      </w:tr>
      <w:tr w:rsidR="00036884" w:rsidRPr="00FE70DE" w:rsidTr="00036884">
        <w:trPr>
          <w:trHeight w:val="200"/>
        </w:trPr>
        <w:tc>
          <w:tcPr>
            <w:tcW w:w="2122"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88" w:type="dxa"/>
            <w:gridSpan w:val="2"/>
            <w:vMerge/>
            <w:shd w:val="clear" w:color="auto" w:fill="auto"/>
            <w:vAlign w:val="center"/>
          </w:tcPr>
          <w:p w:rsidR="00036884" w:rsidRPr="00FE70DE" w:rsidRDefault="00036884" w:rsidP="00036884">
            <w:pPr>
              <w:rPr>
                <w:rFonts w:ascii="Calibri Light" w:hAnsi="Calibri Light" w:cs="Calibri Light"/>
                <w:b/>
              </w:rPr>
            </w:pPr>
          </w:p>
        </w:tc>
        <w:tc>
          <w:tcPr>
            <w:tcW w:w="147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8. évf: 40 óra</w:t>
            </w:r>
          </w:p>
        </w:tc>
      </w:tr>
      <w:tr w:rsidR="00036884" w:rsidRPr="00FE70DE" w:rsidTr="00036884">
        <w:tc>
          <w:tcPr>
            <w:tcW w:w="2122"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60"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Törekvés a kulturált, ápolt megjelenésre, társas helyzetekben adekvát viselkedésre és kommunikációra.</w:t>
            </w:r>
          </w:p>
        </w:tc>
      </w:tr>
      <w:tr w:rsidR="00036884" w:rsidRPr="00FE70DE" w:rsidTr="00036884">
        <w:tc>
          <w:tcPr>
            <w:tcW w:w="340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4"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408" w:type="dxa"/>
            <w:gridSpan w:val="3"/>
            <w:shd w:val="clear" w:color="auto" w:fill="auto"/>
          </w:tcPr>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Felismerni és megváltoztatni a rossz szokásokat.</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Tiszteletben tartani és érzékelni a személyes tér határait.</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Megítélni a látott helyzetek motivációját.</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A helyes és helytelen viselkedést megnevezni, indokolni, és a helyes viselkedést a gyakorlatban alkalmazni.</w:t>
            </w:r>
          </w:p>
          <w:p w:rsidR="00036884" w:rsidRPr="00FE70DE" w:rsidRDefault="00036884" w:rsidP="00712EA5">
            <w:pPr>
              <w:numPr>
                <w:ilvl w:val="0"/>
                <w:numId w:val="189"/>
              </w:numPr>
              <w:spacing w:before="120" w:after="0" w:line="264" w:lineRule="auto"/>
              <w:jc w:val="left"/>
              <w:rPr>
                <w:rFonts w:ascii="Calibri Light" w:hAnsi="Calibri Light" w:cs="Calibri Light"/>
                <w:b/>
              </w:rPr>
            </w:pPr>
            <w:r w:rsidRPr="00FE70DE">
              <w:rPr>
                <w:rFonts w:ascii="Calibri Light" w:hAnsi="Calibri Light" w:cs="Calibri Light"/>
              </w:rPr>
              <w:t>Az elsajátított viselkedésmódok szerint kulturált módon kapcsolatot tartani egyszerűbb helyzetekben.</w:t>
            </w:r>
          </w:p>
        </w:tc>
        <w:tc>
          <w:tcPr>
            <w:tcW w:w="5774"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rPr>
            </w:pPr>
            <w:r w:rsidRPr="00FE70DE">
              <w:rPr>
                <w:rFonts w:ascii="Calibri Light" w:hAnsi="Calibri Light" w:cs="Calibri Light"/>
              </w:rPr>
              <w:t>Viselkedésmódok elemzése és megbeszélése.</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Testtartás: (pl. Himnusz alatt), beszélgetés során (zsebre tett kéz, vállrángatás)</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Ülés: a leülés és felállás udvariassági rendje, az ülés módja (szétvetett lábak, zárt lábak, székről lecsúszva, asztalra felrakva stb.)</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Járás: a közlekedés módja csoporttal, párban, egyedül.</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Tekintet: iránya beszélgetés közben (szemkontaktus, bámulás stb.).</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Mimika: grimasz mások megnyilvánulása közben.</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Gesztikulálás.</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Távolságtartás: a beszélgetés távolsága ismert és ismeretlen személynél, átkiabálás az utcán, valakinek a feje felett).</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Érintés: az érintés árnyalatai (kéz a combra, hátba ütés, fenékre csapás, csók arcra, homlokra, szájra stb.).</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Megszólítás – Köszönés – Bemutatkozás: korosztály – fiatalabb, idősebb, és nemek szerinti különbségek figyelembevétele.</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Viselkedési szokások megbeszélése, elemzése. Az alkalmazkodás, beilleszkedési szokások kidolgozása, begyakorlása.</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Köszönési módok megbeszélése (kinek, mikor, hogyan). Integetés, mint köszönési forma.</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Kézfogás. Puszi.</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Bemutatkozás – bemutatás.</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Megszólítás (ismerős – idegen, fiatal – idős).</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Beszélgetés társaságban, véleményalkotás, tanácskérés, kérdezés.</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Vendégségben.</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Vendéghívás, köszöntés, búcsúztatás, kínálás.</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Ajándék átadás és átvétel.</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Ajándék kiválasztásának szempontjai.</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Mozi, színház, koncert, táncos rendezvény látogatása.</w:t>
            </w:r>
          </w:p>
          <w:p w:rsidR="00036884" w:rsidRPr="00FE70DE" w:rsidRDefault="00036884" w:rsidP="00712EA5">
            <w:pPr>
              <w:numPr>
                <w:ilvl w:val="0"/>
                <w:numId w:val="189"/>
              </w:numPr>
              <w:spacing w:before="120" w:after="0" w:line="264" w:lineRule="auto"/>
              <w:jc w:val="left"/>
              <w:rPr>
                <w:rFonts w:ascii="Calibri Light" w:hAnsi="Calibri Light" w:cs="Calibri Light"/>
              </w:rPr>
            </w:pPr>
            <w:r w:rsidRPr="00FE70DE">
              <w:rPr>
                <w:rFonts w:ascii="Calibri Light" w:hAnsi="Calibri Light" w:cs="Calibri Light"/>
              </w:rPr>
              <w:t>Felkérés táncra, elköszönés, udvarias visszautasítás.</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Helyzetgyakorlatok, látott esetek (fotó, videó) a témákkal összefüggésben.</w:t>
            </w:r>
          </w:p>
          <w:p w:rsidR="00036884" w:rsidRPr="00FE70DE" w:rsidRDefault="00036884" w:rsidP="00036884">
            <w:pPr>
              <w:rPr>
                <w:rFonts w:ascii="Calibri Light" w:hAnsi="Calibri Light" w:cs="Calibri Light"/>
              </w:rPr>
            </w:pPr>
            <w:r w:rsidRPr="00FE70DE">
              <w:rPr>
                <w:rFonts w:ascii="Calibri Light" w:hAnsi="Calibri Light" w:cs="Calibri Light"/>
              </w:rPr>
              <w:t>A felsorolt helyzetekre rövid történetek eljátszása, a helyes és helytelen viselkedés elválasztása.</w:t>
            </w:r>
          </w:p>
          <w:p w:rsidR="00036884" w:rsidRPr="00FE70DE" w:rsidRDefault="00036884" w:rsidP="00036884">
            <w:pPr>
              <w:rPr>
                <w:rFonts w:ascii="Calibri Light" w:hAnsi="Calibri Light" w:cs="Calibri Light"/>
              </w:rPr>
            </w:pPr>
            <w:r w:rsidRPr="00FE70DE">
              <w:rPr>
                <w:rFonts w:ascii="Calibri Light" w:hAnsi="Calibri Light" w:cs="Calibri Light"/>
              </w:rPr>
              <w:t>Iskolai helyzetekben a viselkedésmódok gyakorlása.</w:t>
            </w:r>
          </w:p>
          <w:p w:rsidR="00036884" w:rsidRPr="00FE70DE" w:rsidRDefault="00036884" w:rsidP="00036884">
            <w:pPr>
              <w:rPr>
                <w:rFonts w:ascii="Calibri Light" w:hAnsi="Calibri Light" w:cs="Calibri Light"/>
              </w:rPr>
            </w:pPr>
            <w:r w:rsidRPr="00FE70DE">
              <w:rPr>
                <w:rFonts w:ascii="Calibri Light" w:hAnsi="Calibri Light" w:cs="Calibri Light"/>
              </w:rPr>
              <w:t>A már gyakorolt viselkedési szokások átismétlése, gyakorlása szituációkban. A helyzetek megbeszélése, a helytelen viselkedés javítása.</w:t>
            </w:r>
          </w:p>
          <w:p w:rsidR="00036884" w:rsidRPr="00FE70DE" w:rsidRDefault="00036884" w:rsidP="00036884">
            <w:pPr>
              <w:rPr>
                <w:rFonts w:ascii="Calibri Light" w:hAnsi="Calibri Light" w:cs="Calibri Light"/>
              </w:rPr>
            </w:pPr>
            <w:r w:rsidRPr="00FE70DE">
              <w:rPr>
                <w:rFonts w:ascii="Calibri Light" w:hAnsi="Calibri Light" w:cs="Calibri Light"/>
              </w:rPr>
              <w:t>A köszönés módja és a köszönő felek közötti viszony megbeszélése.</w:t>
            </w:r>
          </w:p>
          <w:p w:rsidR="00036884" w:rsidRPr="00FE70DE" w:rsidRDefault="00036884" w:rsidP="00036884">
            <w:pPr>
              <w:rPr>
                <w:rFonts w:ascii="Calibri Light" w:hAnsi="Calibri Light" w:cs="Calibri Light"/>
              </w:rPr>
            </w:pPr>
            <w:r w:rsidRPr="00FE70DE">
              <w:rPr>
                <w:rFonts w:ascii="Calibri Light" w:hAnsi="Calibri Light" w:cs="Calibri Light"/>
              </w:rPr>
              <w:t>Bemutatkozás módja – a felek közötti viszony szerinti változatok gyakorlása.</w:t>
            </w:r>
          </w:p>
          <w:p w:rsidR="00036884" w:rsidRPr="00FE70DE" w:rsidRDefault="00036884" w:rsidP="00036884">
            <w:pPr>
              <w:rPr>
                <w:rFonts w:ascii="Calibri Light" w:hAnsi="Calibri Light" w:cs="Calibri Light"/>
              </w:rPr>
            </w:pPr>
            <w:r w:rsidRPr="00FE70DE">
              <w:rPr>
                <w:rFonts w:ascii="Calibri Light" w:hAnsi="Calibri Light" w:cs="Calibri Light"/>
              </w:rPr>
              <w:t>Helyzetgyakorlatok.</w:t>
            </w:r>
          </w:p>
          <w:p w:rsidR="00036884" w:rsidRPr="00FE70DE" w:rsidRDefault="00036884" w:rsidP="00036884">
            <w:pPr>
              <w:rPr>
                <w:rFonts w:ascii="Calibri Light" w:hAnsi="Calibri Light" w:cs="Calibri Light"/>
              </w:rPr>
            </w:pPr>
            <w:r w:rsidRPr="00FE70DE">
              <w:rPr>
                <w:rFonts w:ascii="Calibri Light" w:hAnsi="Calibri Light" w:cs="Calibri Light"/>
              </w:rPr>
              <w:t>Illő öltözet, ruhatár használata, jegy bemutatása, hely megkeresése, helyes viselkedés előadás alatt (pl. nincs zörgés zacskóval; viselkedés idegen szomszéddal).</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Félszeg, tolakodó, bizalmaskodó, tisztelet.</w:t>
            </w:r>
          </w:p>
          <w:p w:rsidR="00036884" w:rsidRPr="00FE70DE" w:rsidRDefault="00036884" w:rsidP="00036884">
            <w:pPr>
              <w:rPr>
                <w:rFonts w:ascii="Calibri Light" w:hAnsi="Calibri Light" w:cs="Calibri Light"/>
              </w:rPr>
            </w:pPr>
            <w:r w:rsidRPr="00FE70DE">
              <w:rPr>
                <w:rFonts w:ascii="Calibri Light" w:hAnsi="Calibri Light" w:cs="Calibri Light"/>
              </w:rPr>
              <w:t>A témák feldolgozása során felmerülő fogalmak.</w:t>
            </w:r>
          </w:p>
        </w:tc>
      </w:tr>
    </w:tbl>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7"/>
        <w:gridCol w:w="347"/>
        <w:gridCol w:w="1371"/>
        <w:gridCol w:w="4565"/>
        <w:gridCol w:w="1770"/>
      </w:tblGrid>
      <w:tr w:rsidR="00036884" w:rsidRPr="00FE70DE" w:rsidTr="00036884">
        <w:trPr>
          <w:trHeight w:val="200"/>
        </w:trPr>
        <w:tc>
          <w:tcPr>
            <w:tcW w:w="2156"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412"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3. Előkészület a felnőtt életre</w:t>
            </w: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7. évf: 35 óra</w:t>
            </w:r>
          </w:p>
        </w:tc>
      </w:tr>
      <w:tr w:rsidR="00036884" w:rsidRPr="00FE70DE" w:rsidTr="00036884">
        <w:trPr>
          <w:trHeight w:val="200"/>
        </w:trPr>
        <w:tc>
          <w:tcPr>
            <w:tcW w:w="2156"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412" w:type="dxa"/>
            <w:gridSpan w:val="2"/>
            <w:vMerge/>
            <w:shd w:val="clear" w:color="auto" w:fill="auto"/>
            <w:vAlign w:val="center"/>
          </w:tcPr>
          <w:p w:rsidR="00036884" w:rsidRPr="00FE70DE" w:rsidRDefault="00036884" w:rsidP="00036884">
            <w:pPr>
              <w:rPr>
                <w:rFonts w:ascii="Calibri Light" w:hAnsi="Calibri Light" w:cs="Calibri Light"/>
                <w:b/>
              </w:rPr>
            </w:pPr>
          </w:p>
        </w:tc>
        <w:tc>
          <w:tcPr>
            <w:tcW w:w="161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8. évf: 35 óra</w:t>
            </w:r>
          </w:p>
        </w:tc>
      </w:tr>
      <w:tr w:rsidR="00036884" w:rsidRPr="00FE70DE" w:rsidTr="00036884">
        <w:tc>
          <w:tcPr>
            <w:tcW w:w="2156"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026"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Óvatos viselkedés kapcsolatok létesítése során.</w:t>
            </w:r>
          </w:p>
        </w:tc>
      </w:tr>
      <w:tr w:rsidR="00036884" w:rsidRPr="00FE70DE" w:rsidTr="00036884">
        <w:tc>
          <w:tcPr>
            <w:tcW w:w="3406"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5776"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c>
          <w:tcPr>
            <w:tcW w:w="3406" w:type="dxa"/>
            <w:gridSpan w:val="3"/>
            <w:shd w:val="clear" w:color="auto" w:fill="auto"/>
          </w:tcPr>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 xml:space="preserve">A tárgyalt eseteket megérteni. </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 xml:space="preserve">A tanuló erkölcsi érzéke helyesen működjön. </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Észrevenni a helytelen viselkedést, indokolni a választott megoldást.</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Személyes véleményt alkotni.</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Őszinte kapcsolatot kialakítani az általa kiválasztott felnőttel.</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Gondjait megosztani.</w:t>
            </w:r>
          </w:p>
          <w:p w:rsidR="00036884" w:rsidRPr="00FE70DE" w:rsidRDefault="00036884" w:rsidP="00712EA5">
            <w:pPr>
              <w:numPr>
                <w:ilvl w:val="0"/>
                <w:numId w:val="194"/>
              </w:numPr>
              <w:spacing w:before="120" w:after="0" w:line="264" w:lineRule="auto"/>
              <w:jc w:val="left"/>
              <w:rPr>
                <w:rFonts w:ascii="Calibri Light" w:hAnsi="Calibri Light" w:cs="Calibri Light"/>
                <w:b/>
              </w:rPr>
            </w:pPr>
            <w:r w:rsidRPr="00FE70DE">
              <w:rPr>
                <w:rFonts w:ascii="Calibri Light" w:hAnsi="Calibri Light" w:cs="Calibri Light"/>
              </w:rPr>
              <w:t>Ismeretlen helyzetekben helyes viselkedési formát választani.</w:t>
            </w:r>
          </w:p>
        </w:tc>
        <w:tc>
          <w:tcPr>
            <w:tcW w:w="5776"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rPr>
            </w:pPr>
            <w:r w:rsidRPr="00FE70DE">
              <w:rPr>
                <w:rFonts w:ascii="Calibri Light" w:hAnsi="Calibri Light" w:cs="Calibri Light"/>
              </w:rPr>
              <w:t>Konfliktushelyzetek felismerése, megoldási módok kitalálása.</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Boltban vásárol, de nem elég a pénze az áru megvásárlására (mit tegyen?).</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Az utcán leszólítja valaki (hogyan reagáljon?).</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Húsvéti locsoláskor alkohollal kínálják (mit tegyen?).</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Aktuálisan előforduló konfliktushelyzetek megbeszélése.</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Gyermekkönyvek, filmek, ifjúsági filmek részleteiben megjelenő konfliktusok megoldása saját vélemény alapján, és a filmen.</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Magán- és hivatalos jelleg elkülönítése.</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Ismerkedés: bizalom, bizalmatlanság.</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Hol, kivel közölhetem személyes adataimat? (Önkormányzat, orvosi rendelő, rendőrség, iskola.)</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Személyes adatok és iratok kezelésének módja.</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Hol, mikor, hová, kinek a kérésére írom alá a nevemet?</w:t>
            </w:r>
          </w:p>
          <w:p w:rsidR="00036884" w:rsidRPr="00FE70DE" w:rsidRDefault="00036884" w:rsidP="00712EA5">
            <w:pPr>
              <w:numPr>
                <w:ilvl w:val="0"/>
                <w:numId w:val="194"/>
              </w:numPr>
              <w:spacing w:before="120" w:after="0" w:line="264" w:lineRule="auto"/>
              <w:jc w:val="left"/>
              <w:rPr>
                <w:rFonts w:ascii="Calibri Light" w:hAnsi="Calibri Light" w:cs="Calibri Light"/>
              </w:rPr>
            </w:pPr>
            <w:r w:rsidRPr="00FE70DE">
              <w:rPr>
                <w:rFonts w:ascii="Calibri Light" w:hAnsi="Calibri Light" w:cs="Calibri Light"/>
              </w:rPr>
              <w:t>Segítségkérés – személyi segítő.</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Képek alapján adott szituációk felismerése, a probléma elemzése, megoldás keresése.</w:t>
            </w:r>
          </w:p>
          <w:p w:rsidR="00036884" w:rsidRPr="00FE70DE" w:rsidRDefault="00036884" w:rsidP="00036884">
            <w:pPr>
              <w:rPr>
                <w:rFonts w:ascii="Calibri Light" w:hAnsi="Calibri Light" w:cs="Calibri Light"/>
              </w:rPr>
            </w:pPr>
            <w:r w:rsidRPr="00FE70DE">
              <w:rPr>
                <w:rFonts w:ascii="Calibri Light" w:hAnsi="Calibri Light" w:cs="Calibri Light"/>
              </w:rPr>
              <w:t>A lehetséges megoldások eljátszása után a helyes megoldás kiválasztása, indoklása.</w:t>
            </w:r>
          </w:p>
          <w:p w:rsidR="00036884" w:rsidRPr="00FE70DE" w:rsidRDefault="00036884" w:rsidP="00036884">
            <w:pPr>
              <w:rPr>
                <w:rFonts w:ascii="Calibri Light" w:hAnsi="Calibri Light" w:cs="Calibri Light"/>
              </w:rPr>
            </w:pPr>
            <w:r w:rsidRPr="00FE70DE">
              <w:rPr>
                <w:rFonts w:ascii="Calibri Light" w:hAnsi="Calibri Light" w:cs="Calibri Light"/>
              </w:rPr>
              <w:t>(Ismert sorozatokból részletek, a Kockásfülű nyúl című rajzfilm epizódjai, Frakk-filmek, Magyar népmesék).</w:t>
            </w:r>
          </w:p>
          <w:p w:rsidR="00036884" w:rsidRPr="00FE70DE" w:rsidRDefault="00036884" w:rsidP="00036884">
            <w:pPr>
              <w:rPr>
                <w:rFonts w:ascii="Calibri Light" w:hAnsi="Calibri Light" w:cs="Calibri Light"/>
              </w:rPr>
            </w:pPr>
            <w:r w:rsidRPr="00FE70DE">
              <w:rPr>
                <w:rFonts w:ascii="Calibri Light" w:hAnsi="Calibri Light" w:cs="Calibri Light"/>
              </w:rPr>
              <w:t>Választás, megkülönböztetés (kinek szóló információt hallasz?).</w:t>
            </w:r>
          </w:p>
          <w:p w:rsidR="00036884" w:rsidRPr="00FE70DE" w:rsidRDefault="00036884" w:rsidP="00036884">
            <w:pPr>
              <w:rPr>
                <w:rFonts w:ascii="Calibri Light" w:hAnsi="Calibri Light" w:cs="Calibri Light"/>
              </w:rPr>
            </w:pPr>
            <w:r w:rsidRPr="00FE70DE">
              <w:rPr>
                <w:rFonts w:ascii="Calibri Light" w:hAnsi="Calibri Light" w:cs="Calibri Light"/>
              </w:rPr>
              <w:t>Szituációs gyakorlatok a személyes iratok használatára (személyi igazolvány, bérlet, diákigazolvány, bankkártya, lakcím, lakáskulcs).</w:t>
            </w:r>
          </w:p>
          <w:p w:rsidR="00036884" w:rsidRPr="00FE70DE" w:rsidRDefault="00036884" w:rsidP="00036884">
            <w:pPr>
              <w:rPr>
                <w:rFonts w:ascii="Calibri Light" w:hAnsi="Calibri Light" w:cs="Calibri Light"/>
              </w:rPr>
            </w:pPr>
            <w:r w:rsidRPr="00FE70DE">
              <w:rPr>
                <w:rFonts w:ascii="Calibri Light" w:hAnsi="Calibri Light" w:cs="Calibri Light"/>
              </w:rPr>
              <w:t>Előfordulható helyzetek a helyes és helytelen cselekvésre.</w:t>
            </w:r>
          </w:p>
          <w:p w:rsidR="00036884" w:rsidRPr="00FE70DE" w:rsidRDefault="00036884" w:rsidP="00036884">
            <w:pPr>
              <w:rPr>
                <w:rFonts w:ascii="Calibri Light" w:hAnsi="Calibri Light" w:cs="Calibri Light"/>
              </w:rPr>
            </w:pPr>
            <w:r w:rsidRPr="00FE70DE">
              <w:rPr>
                <w:rFonts w:ascii="Calibri Light" w:hAnsi="Calibri Light" w:cs="Calibri Light"/>
              </w:rPr>
              <w:t>Helyzetgyakorlatok. Probléma megfogalmazása.</w:t>
            </w:r>
          </w:p>
        </w:tc>
      </w:tr>
      <w:tr w:rsidR="00036884" w:rsidRPr="00FE70DE" w:rsidTr="00036884">
        <w:tc>
          <w:tcPr>
            <w:tcW w:w="1840"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342" w:type="dxa"/>
            <w:gridSpan w:val="4"/>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Irigység, füllentés, becsapás, lopás,</w:t>
            </w:r>
          </w:p>
          <w:p w:rsidR="00036884" w:rsidRPr="00FE70DE" w:rsidRDefault="00036884" w:rsidP="00036884">
            <w:pPr>
              <w:rPr>
                <w:rFonts w:ascii="Calibri Light" w:hAnsi="Calibri Light" w:cs="Calibri Light"/>
              </w:rPr>
            </w:pPr>
            <w:r w:rsidRPr="00FE70DE">
              <w:rPr>
                <w:rFonts w:ascii="Calibri Light" w:hAnsi="Calibri Light" w:cs="Calibri Light"/>
              </w:rPr>
              <w:t>konkrét helyzetekben felmerülő kifejezések és fogalmak tisztázása.</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84"/>
        <w:gridCol w:w="13"/>
        <w:gridCol w:w="1641"/>
        <w:gridCol w:w="3870"/>
        <w:gridCol w:w="2452"/>
        <w:gridCol w:w="10"/>
      </w:tblGrid>
      <w:tr w:rsidR="00036884" w:rsidRPr="00FE70DE" w:rsidTr="00036884">
        <w:trPr>
          <w:gridAfter w:val="1"/>
          <w:wAfter w:w="10" w:type="dxa"/>
          <w:trHeight w:val="200"/>
        </w:trPr>
        <w:tc>
          <w:tcPr>
            <w:tcW w:w="2097"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511"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4. Társas kapcsolatok</w:t>
            </w:r>
          </w:p>
        </w:tc>
        <w:tc>
          <w:tcPr>
            <w:tcW w:w="245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7. évf: 35 óra</w:t>
            </w:r>
          </w:p>
        </w:tc>
      </w:tr>
      <w:tr w:rsidR="00036884" w:rsidRPr="00FE70DE" w:rsidTr="00036884">
        <w:trPr>
          <w:gridAfter w:val="1"/>
          <w:wAfter w:w="10" w:type="dxa"/>
          <w:trHeight w:val="200"/>
        </w:trPr>
        <w:tc>
          <w:tcPr>
            <w:tcW w:w="2097"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511" w:type="dxa"/>
            <w:gridSpan w:val="2"/>
            <w:vMerge/>
            <w:shd w:val="clear" w:color="auto" w:fill="auto"/>
            <w:vAlign w:val="center"/>
          </w:tcPr>
          <w:p w:rsidR="00036884" w:rsidRPr="00FE70DE" w:rsidRDefault="00036884" w:rsidP="00036884">
            <w:pPr>
              <w:rPr>
                <w:rFonts w:ascii="Calibri Light" w:hAnsi="Calibri Light" w:cs="Calibri Light"/>
                <w:b/>
              </w:rPr>
            </w:pPr>
          </w:p>
        </w:tc>
        <w:tc>
          <w:tcPr>
            <w:tcW w:w="245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8. évf: 35 óra</w:t>
            </w:r>
          </w:p>
        </w:tc>
      </w:tr>
      <w:tr w:rsidR="00036884" w:rsidRPr="00FE70DE" w:rsidTr="00036884">
        <w:trPr>
          <w:gridAfter w:val="1"/>
          <w:wAfter w:w="10" w:type="dxa"/>
        </w:trPr>
        <w:tc>
          <w:tcPr>
            <w:tcW w:w="2097"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963"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Együttműködés a társakkal barátságos, befogadó közegben.</w:t>
            </w:r>
          </w:p>
        </w:tc>
      </w:tr>
      <w:tr w:rsidR="00036884" w:rsidRPr="00FE70DE" w:rsidTr="00036884">
        <w:tc>
          <w:tcPr>
            <w:tcW w:w="3738" w:type="dxa"/>
            <w:gridSpan w:val="3"/>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Fejlesztési feladatok</w:t>
            </w:r>
          </w:p>
        </w:tc>
        <w:tc>
          <w:tcPr>
            <w:tcW w:w="6332" w:type="dxa"/>
            <w:gridSpan w:val="3"/>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Fejlesztési ismeretek és tevékenységek</w:t>
            </w:r>
          </w:p>
        </w:tc>
      </w:tr>
      <w:tr w:rsidR="00036884" w:rsidRPr="00FE70DE" w:rsidTr="00036884">
        <w:trPr>
          <w:trHeight w:val="600"/>
        </w:trPr>
        <w:tc>
          <w:tcPr>
            <w:tcW w:w="3738" w:type="dxa"/>
            <w:gridSpan w:val="3"/>
            <w:shd w:val="clear" w:color="auto" w:fill="auto"/>
          </w:tcPr>
          <w:p w:rsidR="00036884" w:rsidRPr="00FE70DE" w:rsidRDefault="00036884" w:rsidP="00712EA5">
            <w:pPr>
              <w:numPr>
                <w:ilvl w:val="0"/>
                <w:numId w:val="195"/>
              </w:numPr>
              <w:spacing w:before="120" w:after="0" w:line="264" w:lineRule="auto"/>
              <w:jc w:val="left"/>
              <w:rPr>
                <w:rFonts w:ascii="Calibri Light" w:hAnsi="Calibri Light" w:cs="Calibri Light"/>
              </w:rPr>
            </w:pPr>
            <w:r w:rsidRPr="00FE70DE">
              <w:rPr>
                <w:rFonts w:ascii="Calibri Light" w:hAnsi="Calibri Light" w:cs="Calibri Light"/>
              </w:rPr>
              <w:t>Helyesen használni az elsajátított és begyakorolt udvariassági formulákat.</w:t>
            </w:r>
          </w:p>
          <w:p w:rsidR="00036884" w:rsidRPr="00FE70DE" w:rsidRDefault="00036884" w:rsidP="00712EA5">
            <w:pPr>
              <w:numPr>
                <w:ilvl w:val="0"/>
                <w:numId w:val="195"/>
              </w:numPr>
              <w:spacing w:before="120" w:after="0" w:line="264" w:lineRule="auto"/>
              <w:jc w:val="left"/>
              <w:rPr>
                <w:rFonts w:ascii="Calibri Light" w:hAnsi="Calibri Light" w:cs="Calibri Light"/>
              </w:rPr>
            </w:pPr>
            <w:r w:rsidRPr="00FE70DE">
              <w:rPr>
                <w:rFonts w:ascii="Calibri Light" w:hAnsi="Calibri Light" w:cs="Calibri Light"/>
              </w:rPr>
              <w:t>Törekedni a nyílt, őszinte kommunikációra.</w:t>
            </w:r>
          </w:p>
          <w:p w:rsidR="00036884" w:rsidRPr="00FE70DE" w:rsidRDefault="00036884" w:rsidP="00712EA5">
            <w:pPr>
              <w:numPr>
                <w:ilvl w:val="0"/>
                <w:numId w:val="195"/>
              </w:numPr>
              <w:spacing w:before="120" w:after="0" w:line="264" w:lineRule="auto"/>
              <w:jc w:val="left"/>
              <w:rPr>
                <w:rFonts w:ascii="Calibri Light" w:hAnsi="Calibri Light" w:cs="Calibri Light"/>
                <w:b/>
              </w:rPr>
            </w:pPr>
            <w:r w:rsidRPr="00FE70DE">
              <w:rPr>
                <w:rFonts w:ascii="Calibri Light" w:hAnsi="Calibri Light" w:cs="Calibri Light"/>
              </w:rPr>
              <w:t>Tudni, hogy mit tehet a tanuló mások előtt és mit nem (pl.: diákszerelem megnyilvánulásai).</w:t>
            </w:r>
          </w:p>
        </w:tc>
        <w:tc>
          <w:tcPr>
            <w:tcW w:w="6332" w:type="dxa"/>
            <w:gridSpan w:val="3"/>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036884">
            <w:pPr>
              <w:rPr>
                <w:rFonts w:ascii="Calibri Light" w:hAnsi="Calibri Light" w:cs="Calibri Light"/>
              </w:rPr>
            </w:pPr>
            <w:r w:rsidRPr="00FE70DE">
              <w:rPr>
                <w:rFonts w:ascii="Calibri Light" w:hAnsi="Calibri Light" w:cs="Calibri Light"/>
              </w:rPr>
              <w:t>Kapcsolatok az osztályközösségben:</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Barát – haragos.</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Felnőtt – tanuló.</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Az átlagos érintkezés formái (udvariassági formulák).</w:t>
            </w:r>
          </w:p>
          <w:p w:rsidR="00036884" w:rsidRPr="00FE70DE" w:rsidRDefault="00036884" w:rsidP="00036884">
            <w:pPr>
              <w:rPr>
                <w:rFonts w:ascii="Calibri Light" w:hAnsi="Calibri Light" w:cs="Calibri Light"/>
              </w:rPr>
            </w:pPr>
            <w:r w:rsidRPr="00FE70DE">
              <w:rPr>
                <w:rFonts w:ascii="Calibri Light" w:hAnsi="Calibri Light" w:cs="Calibri Light"/>
              </w:rPr>
              <w:t>Kapcsolatok az intézmény helyszíneivel:</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Tanárok, irodai dolgozók (ebédbefizetés, könyvtárhasználat, üzenet átadása).</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Karbantartók, konyhai dolgozók, portaszolgálat (segítség kérése, üzenet átadása, együtt dolgozás).</w:t>
            </w:r>
          </w:p>
          <w:p w:rsidR="00036884" w:rsidRPr="00FE70DE" w:rsidRDefault="00036884" w:rsidP="00036884">
            <w:pPr>
              <w:rPr>
                <w:rFonts w:ascii="Calibri Light" w:hAnsi="Calibri Light" w:cs="Calibri Light"/>
              </w:rPr>
            </w:pPr>
            <w:r w:rsidRPr="00FE70DE">
              <w:rPr>
                <w:rFonts w:ascii="Calibri Light" w:hAnsi="Calibri Light" w:cs="Calibri Light"/>
              </w:rPr>
              <w:t>A nemek közötti kapcsolat:</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A fiúkra és lányokra jellemző viselkedési módok szabadidőben és munkában.</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Párkapcsolatok az iskolában. Diákszerelem.</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Nonverbális kommunikáció és illemszabályok: </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Arcmimika differenciált észlelése.</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Lelkiállapot kitalálása arckifejezésből, az esetleges okok feltárása.</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Szemmel, fejmozdulattal, mimikával, kézjellel kifejezett utasítás közlésének és megértésének gyakorlása.</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Külső megjelenés eltérő helyzetekben. Reakció.</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 xml:space="preserve">Képek, ábrák, szimbólumok, szituációk információinak megértése (postán, közintézményben). </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Különböző társasági körök.</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Osztályközösség, iskolai barátok, az intézmény dolgozói, családtagok, gyermekek, fiatalok más intézményekből.</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A telefonálás illemszabályai.</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Viselkedés kötött és kötetlen élethelyzetben (szabadidőben).</w:t>
            </w:r>
          </w:p>
          <w:p w:rsidR="00036884" w:rsidRPr="00FE70DE" w:rsidRDefault="00036884" w:rsidP="00712EA5">
            <w:pPr>
              <w:numPr>
                <w:ilvl w:val="0"/>
                <w:numId w:val="196"/>
              </w:numPr>
              <w:spacing w:before="120" w:after="0" w:line="264" w:lineRule="auto"/>
              <w:jc w:val="left"/>
              <w:rPr>
                <w:rFonts w:ascii="Calibri Light" w:hAnsi="Calibri Light" w:cs="Calibri Light"/>
              </w:rPr>
            </w:pPr>
            <w:r w:rsidRPr="00FE70DE">
              <w:rPr>
                <w:rFonts w:ascii="Calibri Light" w:hAnsi="Calibri Light" w:cs="Calibri Light"/>
              </w:rPr>
              <w:t>Ápoltság, rendezettség, célnak megfelelő öltözék (sporthoz, ünnepre stb.).</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tevékenységek</w:t>
            </w:r>
          </w:p>
          <w:p w:rsidR="00036884" w:rsidRPr="00FE70DE" w:rsidRDefault="00036884" w:rsidP="00036884">
            <w:pPr>
              <w:rPr>
                <w:rFonts w:ascii="Calibri Light" w:hAnsi="Calibri Light" w:cs="Calibri Light"/>
              </w:rPr>
            </w:pPr>
            <w:r w:rsidRPr="00FE70DE">
              <w:rPr>
                <w:rFonts w:ascii="Calibri Light" w:hAnsi="Calibri Light" w:cs="Calibri Light"/>
              </w:rPr>
              <w:t>A helyes viselkedés és kommunikációs formulák elsajátítása és gyakorlása játékos szituációkban.</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Társakra jellemző belső tulajdonságok összegyűjtése, csoportosítás nemek szerint. </w:t>
            </w:r>
          </w:p>
          <w:p w:rsidR="00036884" w:rsidRPr="00FE70DE" w:rsidRDefault="00036884" w:rsidP="00036884">
            <w:pPr>
              <w:rPr>
                <w:rFonts w:ascii="Calibri Light" w:hAnsi="Calibri Light" w:cs="Calibri Light"/>
              </w:rPr>
            </w:pPr>
            <w:r w:rsidRPr="00FE70DE">
              <w:rPr>
                <w:rFonts w:ascii="Calibri Light" w:hAnsi="Calibri Light" w:cs="Calibri Light"/>
              </w:rPr>
              <w:t>Grimaszok rögzítése, különböző arckifejezések megfigyelése tükör előtt.</w:t>
            </w:r>
          </w:p>
          <w:p w:rsidR="00036884" w:rsidRPr="00FE70DE" w:rsidRDefault="00036884" w:rsidP="00036884">
            <w:pPr>
              <w:rPr>
                <w:rFonts w:ascii="Calibri Light" w:hAnsi="Calibri Light" w:cs="Calibri Light"/>
              </w:rPr>
            </w:pPr>
            <w:r w:rsidRPr="00FE70DE">
              <w:rPr>
                <w:rFonts w:ascii="Calibri Light" w:hAnsi="Calibri Light" w:cs="Calibri Light"/>
              </w:rPr>
              <w:t>Egymás arckifejezésének utánzása.</w:t>
            </w:r>
          </w:p>
          <w:p w:rsidR="00036884" w:rsidRPr="00FE70DE" w:rsidRDefault="00036884" w:rsidP="00036884">
            <w:pPr>
              <w:rPr>
                <w:rFonts w:ascii="Calibri Light" w:hAnsi="Calibri Light" w:cs="Calibri Light"/>
              </w:rPr>
            </w:pPr>
            <w:r w:rsidRPr="00FE70DE">
              <w:rPr>
                <w:rFonts w:ascii="Calibri Light" w:hAnsi="Calibri Light" w:cs="Calibri Light"/>
              </w:rPr>
              <w:t>Arckifejezés, testtartás elemzése fotók, illetve videófelvételek alapján. Megadott lelkiállapot megjelenítése arccal, testtel.</w:t>
            </w:r>
          </w:p>
          <w:p w:rsidR="00036884" w:rsidRPr="00FE70DE" w:rsidRDefault="00036884" w:rsidP="00036884">
            <w:pPr>
              <w:rPr>
                <w:rFonts w:ascii="Calibri Light" w:hAnsi="Calibri Light" w:cs="Calibri Light"/>
              </w:rPr>
            </w:pPr>
            <w:r w:rsidRPr="00FE70DE">
              <w:rPr>
                <w:rFonts w:ascii="Calibri Light" w:hAnsi="Calibri Light" w:cs="Calibri Light"/>
              </w:rPr>
              <w:t>Tágabb környezetében adódó helyzetek, képek, ábrák stb. megértése (piktogramok, közlekedési táblák stb.).</w:t>
            </w:r>
          </w:p>
          <w:p w:rsidR="00036884" w:rsidRPr="00FE70DE" w:rsidRDefault="00036884" w:rsidP="00036884">
            <w:pPr>
              <w:rPr>
                <w:rFonts w:ascii="Calibri Light" w:hAnsi="Calibri Light" w:cs="Calibri Light"/>
              </w:rPr>
            </w:pPr>
            <w:r w:rsidRPr="00FE70DE">
              <w:rPr>
                <w:rFonts w:ascii="Calibri Light" w:hAnsi="Calibri Light" w:cs="Calibri Light"/>
              </w:rPr>
              <w:t>Személyes tapasztalatok, saját kapcsolatok feltérképezése.</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A másik nemmel szembeni viselkedés alapszabályainak állandó megbeszélése. </w:t>
            </w:r>
          </w:p>
          <w:p w:rsidR="00036884" w:rsidRPr="00FE70DE" w:rsidRDefault="00036884" w:rsidP="00036884">
            <w:pPr>
              <w:rPr>
                <w:rFonts w:ascii="Calibri Light" w:hAnsi="Calibri Light" w:cs="Calibri Light"/>
              </w:rPr>
            </w:pPr>
            <w:r w:rsidRPr="00FE70DE">
              <w:rPr>
                <w:rFonts w:ascii="Calibri Light" w:hAnsi="Calibri Light" w:cs="Calibri Light"/>
              </w:rPr>
              <w:t>Elfogadható és nem megengedhető tényezők elemzése egy kapcsolatban.</w:t>
            </w:r>
          </w:p>
          <w:p w:rsidR="00036884" w:rsidRPr="00FE70DE" w:rsidRDefault="00036884" w:rsidP="00036884">
            <w:pPr>
              <w:rPr>
                <w:rFonts w:ascii="Calibri Light" w:hAnsi="Calibri Light" w:cs="Calibri Light"/>
              </w:rPr>
            </w:pPr>
            <w:r w:rsidRPr="00FE70DE">
              <w:rPr>
                <w:rFonts w:ascii="Calibri Light" w:hAnsi="Calibri Light" w:cs="Calibri Light"/>
              </w:rPr>
              <w:t>Telefonálás gyakorlása mesterségesen kialakított és valós helyzetekben.</w:t>
            </w:r>
          </w:p>
          <w:p w:rsidR="00036884" w:rsidRPr="00FE70DE" w:rsidRDefault="00036884" w:rsidP="00036884">
            <w:pPr>
              <w:rPr>
                <w:rFonts w:ascii="Calibri Light" w:hAnsi="Calibri Light" w:cs="Calibri Light"/>
              </w:rPr>
            </w:pPr>
            <w:r w:rsidRPr="00FE70DE">
              <w:rPr>
                <w:rFonts w:ascii="Calibri Light" w:hAnsi="Calibri Light" w:cs="Calibri Light"/>
              </w:rPr>
              <w:t>Viselkedés kötetlen helyzetben: köszönés, hangoskodás, öltözködés, tisztálkodás.</w:t>
            </w:r>
          </w:p>
        </w:tc>
      </w:tr>
      <w:tr w:rsidR="00036884" w:rsidRPr="00FE70DE" w:rsidTr="00036884">
        <w:tc>
          <w:tcPr>
            <w:tcW w:w="2084"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7986" w:type="dxa"/>
            <w:gridSpan w:val="5"/>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Barát, barátságos, ellenség, ellenfél, barátságtalan, elutasítás, elutasító, szeretet, szerelem, intimitás,</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szigorú, ideges, gondterhelt, vidám, alkalom, ápolt, rendezett, </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kezelési útmutatók ábrái, közlekedési táblák. </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81"/>
        <w:gridCol w:w="1265"/>
        <w:gridCol w:w="4104"/>
        <w:gridCol w:w="2592"/>
        <w:gridCol w:w="10"/>
      </w:tblGrid>
      <w:tr w:rsidR="00036884" w:rsidRPr="00FE70DE" w:rsidTr="00036884">
        <w:trPr>
          <w:gridAfter w:val="1"/>
          <w:wAfter w:w="10" w:type="dxa"/>
          <w:trHeight w:val="200"/>
        </w:trPr>
        <w:tc>
          <w:tcPr>
            <w:tcW w:w="2099" w:type="dxa"/>
            <w:gridSpan w:val="2"/>
            <w:vMerge w:val="restart"/>
            <w:shd w:val="clear" w:color="auto" w:fill="auto"/>
            <w:vAlign w:val="center"/>
          </w:tcPr>
          <w:p w:rsidR="00036884" w:rsidRPr="00FE70DE" w:rsidRDefault="00036884" w:rsidP="00036884">
            <w:pPr>
              <w:rPr>
                <w:rFonts w:ascii="Calibri Light" w:hAnsi="Calibri Light" w:cs="Calibri Light"/>
                <w:b/>
              </w:rPr>
            </w:pPr>
            <w:r w:rsidRPr="00FE70DE">
              <w:rPr>
                <w:rFonts w:ascii="Calibri Light" w:hAnsi="Calibri Light" w:cs="Calibri Light"/>
                <w:b/>
              </w:rPr>
              <w:t>Témakör</w:t>
            </w:r>
          </w:p>
        </w:tc>
        <w:tc>
          <w:tcPr>
            <w:tcW w:w="5369" w:type="dxa"/>
            <w:gridSpan w:val="2"/>
            <w:vMerge w:val="restart"/>
            <w:shd w:val="clear" w:color="auto" w:fill="auto"/>
            <w:vAlign w:val="center"/>
          </w:tcPr>
          <w:p w:rsidR="00036884" w:rsidRPr="00FE70DE" w:rsidRDefault="00036884" w:rsidP="00036884">
            <w:pPr>
              <w:rPr>
                <w:rFonts w:ascii="Calibri Light" w:hAnsi="Calibri Light" w:cs="Calibri Light"/>
                <w:i/>
                <w:iCs/>
              </w:rPr>
            </w:pPr>
            <w:r w:rsidRPr="00FE70DE">
              <w:rPr>
                <w:rFonts w:ascii="Calibri Light" w:hAnsi="Calibri Light" w:cs="Calibri Light"/>
                <w:b/>
              </w:rPr>
              <w:t>5. Médiaismeret</w:t>
            </w:r>
          </w:p>
        </w:tc>
        <w:tc>
          <w:tcPr>
            <w:tcW w:w="259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Óraszám</w:t>
            </w:r>
          </w:p>
          <w:p w:rsidR="00036884" w:rsidRPr="00FE70DE" w:rsidRDefault="00036884" w:rsidP="00036884">
            <w:pPr>
              <w:rPr>
                <w:rFonts w:ascii="Calibri Light" w:hAnsi="Calibri Light" w:cs="Calibri Light"/>
                <w:b/>
                <w:bCs/>
              </w:rPr>
            </w:pPr>
            <w:r w:rsidRPr="00FE70DE">
              <w:rPr>
                <w:rFonts w:ascii="Calibri Light" w:hAnsi="Calibri Light" w:cs="Calibri Light"/>
                <w:b/>
                <w:bCs/>
              </w:rPr>
              <w:t>7. évf: 40 óra</w:t>
            </w:r>
          </w:p>
        </w:tc>
      </w:tr>
      <w:tr w:rsidR="00036884" w:rsidRPr="00FE70DE" w:rsidTr="00036884">
        <w:trPr>
          <w:gridAfter w:val="1"/>
          <w:wAfter w:w="10" w:type="dxa"/>
          <w:trHeight w:val="200"/>
        </w:trPr>
        <w:tc>
          <w:tcPr>
            <w:tcW w:w="2099" w:type="dxa"/>
            <w:gridSpan w:val="2"/>
            <w:vMerge/>
            <w:shd w:val="clear" w:color="auto" w:fill="auto"/>
            <w:vAlign w:val="center"/>
          </w:tcPr>
          <w:p w:rsidR="00036884" w:rsidRPr="00FE70DE" w:rsidRDefault="00036884" w:rsidP="00036884">
            <w:pPr>
              <w:rPr>
                <w:rFonts w:ascii="Calibri Light" w:hAnsi="Calibri Light" w:cs="Calibri Light"/>
                <w:b/>
              </w:rPr>
            </w:pPr>
          </w:p>
        </w:tc>
        <w:tc>
          <w:tcPr>
            <w:tcW w:w="5369" w:type="dxa"/>
            <w:gridSpan w:val="2"/>
            <w:vMerge/>
            <w:shd w:val="clear" w:color="auto" w:fill="auto"/>
            <w:vAlign w:val="center"/>
          </w:tcPr>
          <w:p w:rsidR="00036884" w:rsidRPr="00FE70DE" w:rsidRDefault="00036884" w:rsidP="00036884">
            <w:pPr>
              <w:rPr>
                <w:rFonts w:ascii="Calibri Light" w:hAnsi="Calibri Light" w:cs="Calibri Light"/>
                <w:b/>
              </w:rPr>
            </w:pPr>
          </w:p>
        </w:tc>
        <w:tc>
          <w:tcPr>
            <w:tcW w:w="2592"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8. évf: 40 óra</w:t>
            </w:r>
          </w:p>
        </w:tc>
      </w:tr>
      <w:tr w:rsidR="00036884" w:rsidRPr="00FE70DE" w:rsidTr="00036884">
        <w:trPr>
          <w:gridAfter w:val="1"/>
          <w:wAfter w:w="10" w:type="dxa"/>
        </w:trPr>
        <w:tc>
          <w:tcPr>
            <w:tcW w:w="2099" w:type="dxa"/>
            <w:gridSpan w:val="2"/>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A témakör nevelési-fejlesztési céljai</w:t>
            </w:r>
          </w:p>
        </w:tc>
        <w:tc>
          <w:tcPr>
            <w:tcW w:w="7961" w:type="dxa"/>
            <w:gridSpan w:val="3"/>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Egyensúlyra törekvés a szabadidő eltöltése során.</w:t>
            </w:r>
          </w:p>
        </w:tc>
      </w:tr>
      <w:tr w:rsidR="00036884" w:rsidRPr="00FE70DE" w:rsidTr="00036884">
        <w:trPr>
          <w:gridAfter w:val="1"/>
          <w:wAfter w:w="10" w:type="dxa"/>
        </w:trPr>
        <w:tc>
          <w:tcPr>
            <w:tcW w:w="3364" w:type="dxa"/>
            <w:gridSpan w:val="3"/>
            <w:shd w:val="clear" w:color="auto" w:fill="auto"/>
            <w:vAlign w:val="center"/>
          </w:tcPr>
          <w:p w:rsidR="00036884" w:rsidRPr="00FE70DE" w:rsidRDefault="00036884" w:rsidP="00036884">
            <w:pPr>
              <w:rPr>
                <w:rFonts w:ascii="Calibri Light" w:hAnsi="Calibri Light" w:cs="Calibri Light"/>
                <w:b/>
              </w:rPr>
            </w:pPr>
            <w:r>
              <w:rPr>
                <w:rFonts w:ascii="Calibri Light" w:hAnsi="Calibri Light" w:cs="Calibri Light"/>
                <w:b/>
              </w:rPr>
              <w:t>F</w:t>
            </w:r>
            <w:r w:rsidRPr="00FE70DE">
              <w:rPr>
                <w:rFonts w:ascii="Calibri Light" w:hAnsi="Calibri Light" w:cs="Calibri Light"/>
                <w:b/>
              </w:rPr>
              <w:t>ejlesztési feladatok</w:t>
            </w:r>
          </w:p>
        </w:tc>
        <w:tc>
          <w:tcPr>
            <w:tcW w:w="6696" w:type="dxa"/>
            <w:gridSpan w:val="2"/>
            <w:shd w:val="clear" w:color="auto" w:fill="auto"/>
            <w:vAlign w:val="center"/>
          </w:tcPr>
          <w:p w:rsidR="00036884" w:rsidRPr="00FE70DE" w:rsidRDefault="00036884" w:rsidP="00036884">
            <w:pPr>
              <w:rPr>
                <w:rFonts w:ascii="Calibri Light" w:hAnsi="Calibri Light" w:cs="Calibri Light"/>
              </w:rPr>
            </w:pPr>
            <w:r w:rsidRPr="00FE70DE">
              <w:rPr>
                <w:rFonts w:ascii="Calibri Light" w:hAnsi="Calibri Light" w:cs="Calibri Light"/>
                <w:b/>
              </w:rPr>
              <w:t>Ismeretek– tevékenységek</w:t>
            </w:r>
          </w:p>
        </w:tc>
      </w:tr>
      <w:tr w:rsidR="00036884" w:rsidRPr="00FE70DE" w:rsidTr="00036884">
        <w:trPr>
          <w:gridAfter w:val="1"/>
          <w:wAfter w:w="10" w:type="dxa"/>
          <w:trHeight w:val="600"/>
        </w:trPr>
        <w:tc>
          <w:tcPr>
            <w:tcW w:w="3364" w:type="dxa"/>
            <w:gridSpan w:val="3"/>
            <w:shd w:val="clear" w:color="auto" w:fill="auto"/>
          </w:tcPr>
          <w:p w:rsidR="00036884" w:rsidRPr="00FE70DE" w:rsidRDefault="00036884" w:rsidP="00712EA5">
            <w:pPr>
              <w:numPr>
                <w:ilvl w:val="0"/>
                <w:numId w:val="197"/>
              </w:numPr>
              <w:spacing w:before="120" w:after="0" w:line="264" w:lineRule="auto"/>
              <w:jc w:val="left"/>
              <w:rPr>
                <w:rFonts w:ascii="Calibri Light" w:hAnsi="Calibri Light" w:cs="Calibri Light"/>
              </w:rPr>
            </w:pPr>
            <w:r w:rsidRPr="00FE70DE">
              <w:rPr>
                <w:rFonts w:ascii="Calibri Light" w:hAnsi="Calibri Light" w:cs="Calibri Light"/>
              </w:rPr>
              <w:t>Egyszerűbb szókincsű írott anyagból a lényeget megérteni.</w:t>
            </w:r>
          </w:p>
          <w:p w:rsidR="00036884" w:rsidRPr="00FE70DE" w:rsidRDefault="00036884" w:rsidP="00712EA5">
            <w:pPr>
              <w:numPr>
                <w:ilvl w:val="0"/>
                <w:numId w:val="197"/>
              </w:numPr>
              <w:spacing w:before="120" w:after="0" w:line="264" w:lineRule="auto"/>
              <w:jc w:val="left"/>
              <w:rPr>
                <w:rFonts w:ascii="Calibri Light" w:hAnsi="Calibri Light" w:cs="Calibri Light"/>
              </w:rPr>
            </w:pPr>
            <w:r w:rsidRPr="00FE70DE">
              <w:rPr>
                <w:rFonts w:ascii="Calibri Light" w:hAnsi="Calibri Light" w:cs="Calibri Light"/>
              </w:rPr>
              <w:t>Kedvenc műsorát kiválasztani és figyelemmel kísérni.</w:t>
            </w:r>
          </w:p>
          <w:p w:rsidR="00036884" w:rsidRPr="00FE70DE" w:rsidRDefault="00036884" w:rsidP="00712EA5">
            <w:pPr>
              <w:numPr>
                <w:ilvl w:val="0"/>
                <w:numId w:val="197"/>
              </w:numPr>
              <w:spacing w:before="120" w:after="0" w:line="264" w:lineRule="auto"/>
              <w:jc w:val="left"/>
              <w:rPr>
                <w:rFonts w:ascii="Calibri Light" w:hAnsi="Calibri Light" w:cs="Calibri Light"/>
              </w:rPr>
            </w:pPr>
            <w:r w:rsidRPr="00FE70DE">
              <w:rPr>
                <w:rFonts w:ascii="Calibri Light" w:hAnsi="Calibri Light" w:cs="Calibri Light"/>
              </w:rPr>
              <w:t>Helyesen viselkedni a könyvtárban.</w:t>
            </w:r>
          </w:p>
          <w:p w:rsidR="00036884" w:rsidRPr="00FE70DE" w:rsidRDefault="00036884" w:rsidP="00712EA5">
            <w:pPr>
              <w:numPr>
                <w:ilvl w:val="0"/>
                <w:numId w:val="197"/>
              </w:numPr>
              <w:spacing w:before="120" w:after="0" w:line="264" w:lineRule="auto"/>
              <w:jc w:val="left"/>
              <w:rPr>
                <w:rFonts w:ascii="Calibri Light" w:hAnsi="Calibri Light" w:cs="Calibri Light"/>
              </w:rPr>
            </w:pPr>
            <w:r w:rsidRPr="00FE70DE">
              <w:rPr>
                <w:rFonts w:ascii="Calibri Light" w:hAnsi="Calibri Light" w:cs="Calibri Light"/>
              </w:rPr>
              <w:t xml:space="preserve">A papíralapú termékeket helyesen, kímélően használni. </w:t>
            </w:r>
          </w:p>
          <w:p w:rsidR="00036884" w:rsidRPr="00FE70DE" w:rsidRDefault="00036884" w:rsidP="00712EA5">
            <w:pPr>
              <w:numPr>
                <w:ilvl w:val="0"/>
                <w:numId w:val="197"/>
              </w:numPr>
              <w:spacing w:before="120" w:after="0" w:line="264" w:lineRule="auto"/>
              <w:jc w:val="left"/>
              <w:rPr>
                <w:rFonts w:ascii="Calibri Light" w:hAnsi="Calibri Light" w:cs="Calibri Light"/>
              </w:rPr>
            </w:pPr>
            <w:r w:rsidRPr="00FE70DE">
              <w:rPr>
                <w:rFonts w:ascii="Calibri Light" w:hAnsi="Calibri Light" w:cs="Calibri Light"/>
              </w:rPr>
              <w:t>Tudni: a könyv és folyóirat érték, kímélni kell!</w:t>
            </w:r>
          </w:p>
          <w:p w:rsidR="00036884" w:rsidRPr="00FE70DE" w:rsidRDefault="00036884" w:rsidP="00712EA5">
            <w:pPr>
              <w:numPr>
                <w:ilvl w:val="0"/>
                <w:numId w:val="197"/>
              </w:numPr>
              <w:spacing w:before="120" w:after="0" w:line="264" w:lineRule="auto"/>
              <w:jc w:val="left"/>
              <w:rPr>
                <w:rFonts w:ascii="Calibri Light" w:hAnsi="Calibri Light" w:cs="Calibri Light"/>
              </w:rPr>
            </w:pPr>
            <w:r w:rsidRPr="00FE70DE">
              <w:rPr>
                <w:rFonts w:ascii="Calibri Light" w:hAnsi="Calibri Light" w:cs="Calibri Light"/>
              </w:rPr>
              <w:t>Baleset- és rongálásmentesen használni az eszközöket a megszabott keretek között.</w:t>
            </w:r>
          </w:p>
          <w:p w:rsidR="00036884" w:rsidRPr="00FE70DE" w:rsidRDefault="00036884" w:rsidP="00712EA5">
            <w:pPr>
              <w:numPr>
                <w:ilvl w:val="0"/>
                <w:numId w:val="197"/>
              </w:numPr>
              <w:spacing w:before="120" w:after="0" w:line="264" w:lineRule="auto"/>
              <w:jc w:val="left"/>
              <w:rPr>
                <w:rFonts w:ascii="Calibri Light" w:hAnsi="Calibri Light" w:cs="Calibri Light"/>
              </w:rPr>
            </w:pPr>
            <w:r w:rsidRPr="00FE70DE">
              <w:rPr>
                <w:rFonts w:ascii="Calibri Light" w:hAnsi="Calibri Light" w:cs="Calibri Light"/>
              </w:rPr>
              <w:t>Egyensúlyra törekedni a szabadidő eltöltése során.</w:t>
            </w:r>
          </w:p>
          <w:p w:rsidR="00036884" w:rsidRPr="00FE70DE" w:rsidRDefault="00036884" w:rsidP="00712EA5">
            <w:pPr>
              <w:numPr>
                <w:ilvl w:val="0"/>
                <w:numId w:val="197"/>
              </w:numPr>
              <w:spacing w:before="120" w:after="0" w:line="264" w:lineRule="auto"/>
              <w:jc w:val="left"/>
              <w:rPr>
                <w:rFonts w:ascii="Calibri Light" w:hAnsi="Calibri Light" w:cs="Calibri Light"/>
                <w:b/>
              </w:rPr>
            </w:pPr>
            <w:r w:rsidRPr="00FE70DE">
              <w:rPr>
                <w:rFonts w:ascii="Calibri Light" w:hAnsi="Calibri Light" w:cs="Calibri Light"/>
              </w:rPr>
              <w:t>Törekedni az önkorlátozásra.</w:t>
            </w:r>
          </w:p>
        </w:tc>
        <w:tc>
          <w:tcPr>
            <w:tcW w:w="6696" w:type="dxa"/>
            <w:gridSpan w:val="2"/>
            <w:shd w:val="clear" w:color="auto" w:fill="auto"/>
          </w:tcPr>
          <w:p w:rsidR="00036884" w:rsidRPr="00FE70DE" w:rsidRDefault="00036884" w:rsidP="00036884">
            <w:pPr>
              <w:rPr>
                <w:rFonts w:ascii="Calibri Light" w:hAnsi="Calibri Light" w:cs="Calibri Light"/>
                <w:i/>
              </w:rPr>
            </w:pPr>
            <w:r w:rsidRPr="00FE70DE">
              <w:rPr>
                <w:rFonts w:ascii="Calibri Light" w:hAnsi="Calibri Light" w:cs="Calibri Light"/>
                <w:i/>
              </w:rPr>
              <w:t>Fejlesztési ismeretek</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Tömegkommunikációs műfajok és eszközök közötti tájékozódás.</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Írott kommunikáció: (szórólapok, műsorújság, reklám, időjárás-jelentés).</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Elektronikus hordozók (számítógép, tv, videó, DVD, CD, játékok) használata (lejátszás, be-, kikapcsolás, működtetés).</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Kisközösségi kommunikáció alapvető helyzetei, magatartásformái.</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Könyvtárhasználat. A kívánt könyv, kiadvány megkeresése, kiválasztása.</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Írott kommunikáció áttekintése: szórólapok, reklámok, terméktájékoztatók, korosztálynak megfelelő újságok, folyóiratok áttekintése.</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 xml:space="preserve">Mindennapos, szokásos médiahasználat (rádió, TV). </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A műsorok kiválasztásának szempontjai (pl.: korosztályos ajánlás, időpont, családi időbeosztás stb.).</w:t>
            </w:r>
          </w:p>
          <w:p w:rsidR="00036884" w:rsidRPr="00FE70DE" w:rsidRDefault="00036884" w:rsidP="00712EA5">
            <w:pPr>
              <w:numPr>
                <w:ilvl w:val="0"/>
                <w:numId w:val="198"/>
              </w:numPr>
              <w:spacing w:before="120" w:after="0" w:line="264" w:lineRule="auto"/>
              <w:jc w:val="left"/>
              <w:rPr>
                <w:rFonts w:ascii="Calibri Light" w:hAnsi="Calibri Light" w:cs="Calibri Light"/>
              </w:rPr>
            </w:pPr>
            <w:r w:rsidRPr="00FE70DE">
              <w:rPr>
                <w:rFonts w:ascii="Calibri Light" w:hAnsi="Calibri Light" w:cs="Calibri Light"/>
              </w:rPr>
              <w:t>Véleményalkotás, vitakészség alakítása.</w:t>
            </w:r>
          </w:p>
          <w:p w:rsidR="00036884" w:rsidRPr="00FE70DE" w:rsidRDefault="00036884" w:rsidP="00036884">
            <w:pPr>
              <w:rPr>
                <w:rFonts w:ascii="Calibri Light" w:hAnsi="Calibri Light" w:cs="Calibri Light"/>
              </w:rPr>
            </w:pPr>
          </w:p>
          <w:p w:rsidR="00036884" w:rsidRPr="00FE70DE" w:rsidRDefault="00036884" w:rsidP="00036884">
            <w:pPr>
              <w:rPr>
                <w:rFonts w:ascii="Calibri Light" w:hAnsi="Calibri Light" w:cs="Calibri Light"/>
                <w:i/>
              </w:rPr>
            </w:pPr>
            <w:r w:rsidRPr="00FE70DE">
              <w:rPr>
                <w:rFonts w:ascii="Calibri Light" w:hAnsi="Calibri Light" w:cs="Calibri Light"/>
                <w:i/>
              </w:rPr>
              <w:t>Fejlesztési tevékenység</w:t>
            </w:r>
          </w:p>
          <w:p w:rsidR="00036884" w:rsidRPr="00FE70DE" w:rsidRDefault="00036884" w:rsidP="00036884">
            <w:pPr>
              <w:rPr>
                <w:rFonts w:ascii="Calibri Light" w:hAnsi="Calibri Light" w:cs="Calibri Light"/>
              </w:rPr>
            </w:pPr>
            <w:r w:rsidRPr="00FE70DE">
              <w:rPr>
                <w:rFonts w:ascii="Calibri Light" w:hAnsi="Calibri Light" w:cs="Calibri Light"/>
              </w:rPr>
              <w:t>Műsorújság használata (időpont, műsor keresése).</w:t>
            </w:r>
          </w:p>
          <w:p w:rsidR="00036884" w:rsidRPr="00FE70DE" w:rsidRDefault="00036884" w:rsidP="00036884">
            <w:pPr>
              <w:rPr>
                <w:rFonts w:ascii="Calibri Light" w:hAnsi="Calibri Light" w:cs="Calibri Light"/>
              </w:rPr>
            </w:pPr>
            <w:r w:rsidRPr="00FE70DE">
              <w:rPr>
                <w:rFonts w:ascii="Calibri Light" w:hAnsi="Calibri Light" w:cs="Calibri Light"/>
              </w:rPr>
              <w:t>A kívánt eszköz kiválasztása, működtetése.</w:t>
            </w:r>
          </w:p>
          <w:p w:rsidR="00036884" w:rsidRPr="00FE70DE" w:rsidRDefault="00036884" w:rsidP="00036884">
            <w:pPr>
              <w:rPr>
                <w:rFonts w:ascii="Calibri Light" w:hAnsi="Calibri Light" w:cs="Calibri Light"/>
              </w:rPr>
            </w:pPr>
            <w:r w:rsidRPr="00FE70DE">
              <w:rPr>
                <w:rFonts w:ascii="Calibri Light" w:hAnsi="Calibri Light" w:cs="Calibri Light"/>
              </w:rPr>
              <w:t>Szerepjátékok: iskolai hírek, családi hírek.</w:t>
            </w:r>
          </w:p>
          <w:p w:rsidR="00036884" w:rsidRPr="00FE70DE" w:rsidRDefault="00036884" w:rsidP="00036884">
            <w:pPr>
              <w:rPr>
                <w:rFonts w:ascii="Calibri Light" w:hAnsi="Calibri Light" w:cs="Calibri Light"/>
              </w:rPr>
            </w:pPr>
            <w:r w:rsidRPr="00FE70DE">
              <w:rPr>
                <w:rFonts w:ascii="Calibri Light" w:hAnsi="Calibri Light" w:cs="Calibri Light"/>
              </w:rPr>
              <w:t xml:space="preserve">Hang nélkül, csak mimika és testbeszéd alapján kitalálni a hírek tartalmát (szomorú, vidám, semleges hír: baleset bejelentése, sportgyőzelem, időjárás-jelentés stb.). </w:t>
            </w:r>
          </w:p>
          <w:p w:rsidR="00036884" w:rsidRPr="00FE70DE" w:rsidRDefault="00036884" w:rsidP="00036884">
            <w:pPr>
              <w:rPr>
                <w:rFonts w:ascii="Calibri Light" w:hAnsi="Calibri Light" w:cs="Calibri Light"/>
              </w:rPr>
            </w:pPr>
            <w:r w:rsidRPr="00FE70DE">
              <w:rPr>
                <w:rFonts w:ascii="Calibri Light" w:hAnsi="Calibri Light" w:cs="Calibri Light"/>
              </w:rPr>
              <w:t>Cím, író szerinti keresés – az ábécérend szerinti tájékozódás.</w:t>
            </w:r>
          </w:p>
          <w:p w:rsidR="00036884" w:rsidRPr="00FE70DE" w:rsidRDefault="00036884" w:rsidP="00036884">
            <w:pPr>
              <w:rPr>
                <w:rFonts w:ascii="Calibri Light" w:hAnsi="Calibri Light" w:cs="Calibri Light"/>
              </w:rPr>
            </w:pPr>
            <w:r w:rsidRPr="00FE70DE">
              <w:rPr>
                <w:rFonts w:ascii="Calibri Light" w:hAnsi="Calibri Light" w:cs="Calibri Light"/>
              </w:rPr>
              <w:t>A termékek áttekintése, téma keresése, az olvasottak rövid összefoglalása (pl. hogyan ajánlanád társaidnak az adott cikket, miért érdekes az adott információ?).</w:t>
            </w:r>
          </w:p>
          <w:p w:rsidR="00036884" w:rsidRPr="00FE70DE" w:rsidRDefault="00036884" w:rsidP="00036884">
            <w:pPr>
              <w:rPr>
                <w:rFonts w:ascii="Calibri Light" w:hAnsi="Calibri Light" w:cs="Calibri Light"/>
              </w:rPr>
            </w:pPr>
            <w:r w:rsidRPr="00FE70DE">
              <w:rPr>
                <w:rFonts w:ascii="Calibri Light" w:hAnsi="Calibri Light" w:cs="Calibri Light"/>
              </w:rPr>
              <w:t>Hangkazetta, CD, DVD, videó, számítógép működtetése önállóan, felügyelettel.</w:t>
            </w:r>
          </w:p>
          <w:p w:rsidR="00036884" w:rsidRPr="00FE70DE" w:rsidRDefault="00036884" w:rsidP="00036884">
            <w:pPr>
              <w:rPr>
                <w:rFonts w:ascii="Calibri Light" w:hAnsi="Calibri Light" w:cs="Calibri Light"/>
              </w:rPr>
            </w:pPr>
            <w:r w:rsidRPr="00FE70DE">
              <w:rPr>
                <w:rFonts w:ascii="Calibri Light" w:hAnsi="Calibri Light" w:cs="Calibri Light"/>
              </w:rPr>
              <w:t>Műsorújságból a kívánt program kiválasztása, az időpont megjegyzése, a látottak megbeszélése, mérlegelés megfogalmazása (tetszett, nem, miért?).</w:t>
            </w:r>
          </w:p>
        </w:tc>
      </w:tr>
      <w:tr w:rsidR="00036884" w:rsidRPr="00FE70DE" w:rsidTr="00036884">
        <w:tc>
          <w:tcPr>
            <w:tcW w:w="2018"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Fogalmak</w:t>
            </w:r>
          </w:p>
        </w:tc>
        <w:tc>
          <w:tcPr>
            <w:tcW w:w="8052" w:type="dxa"/>
            <w:gridSpan w:val="5"/>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médiában használatos szófordulatok, kifejezések. A használat során előforduló kifejezések és fogalmak.</w:t>
            </w:r>
          </w:p>
          <w:p w:rsidR="00036884" w:rsidRPr="00FE70DE" w:rsidRDefault="00036884" w:rsidP="00036884">
            <w:pPr>
              <w:rPr>
                <w:rFonts w:ascii="Calibri Light" w:hAnsi="Calibri Light" w:cs="Calibri Light"/>
              </w:rPr>
            </w:pPr>
            <w:r w:rsidRPr="00FE70DE">
              <w:rPr>
                <w:rFonts w:ascii="Calibri Light" w:hAnsi="Calibri Light" w:cs="Calibri Light"/>
              </w:rPr>
              <w:t>Olvasójegy, tagdíj, katalógus, kölcsönzési idő lejár, hír, tájékoztató, készlet erejéig érvényes, tartalomjegyzék, előfizetés, ingyenes lap.</w:t>
            </w:r>
          </w:p>
        </w:tc>
      </w:tr>
    </w:tbl>
    <w:p w:rsidR="00036884" w:rsidRPr="00FE70DE"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38"/>
        <w:gridCol w:w="7832"/>
      </w:tblGrid>
      <w:tr w:rsidR="00036884" w:rsidRPr="00FE70DE" w:rsidTr="00036884">
        <w:tc>
          <w:tcPr>
            <w:tcW w:w="1956" w:type="dxa"/>
            <w:shd w:val="clear" w:color="auto" w:fill="auto"/>
            <w:vAlign w:val="center"/>
          </w:tcPr>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 évfolyamos ciklus</w:t>
            </w:r>
          </w:p>
          <w:p w:rsidR="00036884" w:rsidRPr="00FE70DE" w:rsidRDefault="00036884" w:rsidP="00036884">
            <w:pPr>
              <w:rPr>
                <w:rFonts w:ascii="Calibri Light" w:hAnsi="Calibri Light" w:cs="Calibri Light"/>
                <w:b/>
                <w:bCs/>
              </w:rPr>
            </w:pPr>
            <w:r>
              <w:rPr>
                <w:rFonts w:ascii="Calibri Light" w:hAnsi="Calibri Light" w:cs="Calibri Light"/>
                <w:b/>
                <w:bCs/>
              </w:rPr>
              <w:t>1.</w:t>
            </w:r>
            <w:r w:rsidRPr="00FE70DE">
              <w:rPr>
                <w:rFonts w:ascii="Calibri Light" w:hAnsi="Calibri Light" w:cs="Calibri Light"/>
                <w:b/>
                <w:bCs/>
              </w:rPr>
              <w:t>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036884">
            <w:pPr>
              <w:rPr>
                <w:rFonts w:ascii="Calibri Light" w:hAnsi="Calibri Light" w:cs="Calibri Light"/>
                <w:b/>
                <w:bCs/>
              </w:rPr>
            </w:pPr>
            <w:r w:rsidRPr="00FE70DE">
              <w:rPr>
                <w:rFonts w:ascii="Calibri Light" w:hAnsi="Calibri Light" w:cs="Calibri Light"/>
                <w:b/>
                <w:bCs/>
              </w:rPr>
              <w:t>(7.évfolyam)</w:t>
            </w:r>
          </w:p>
        </w:tc>
        <w:tc>
          <w:tcPr>
            <w:tcW w:w="6847"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tanuló képes</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verbális közlésre (organikus akadályozottság esetén nonverbálisra);</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helyesen használni megtanult nyelvtani formákat, tiltó mondatokat fogalmazni;</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megérteni a tárgyalt eseteket, észrevenni a helytelen viselkedést, indokolni a választott megoldást, helyes erkölcsi érzéke kialakult;</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elsajátítani a szociális beilleszkedéshez szükséges készségeket, képességeket, tiszteletben tartani és érzékelni a személyes tér határait;</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önmaga és mások viselkedését igazságosan megítélni;</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hétköznapi helyzetekhez adekvát megnyilvánulással viszonyulni, ismerni és alkalmazni a társadalmi együttélés normáit;</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a helyes és helytelen viselkedést megnevezni, indokolni, és a gyakorlatban alkalmazni;</w:t>
            </w:r>
          </w:p>
          <w:p w:rsidR="00036884" w:rsidRPr="00FE70DE" w:rsidRDefault="00036884" w:rsidP="00036884">
            <w:pPr>
              <w:rPr>
                <w:rFonts w:ascii="Calibri Light" w:hAnsi="Calibri Light" w:cs="Calibri Light"/>
              </w:rPr>
            </w:pPr>
            <w:r w:rsidRPr="00FE70DE">
              <w:rPr>
                <w:rFonts w:ascii="Calibri Light" w:hAnsi="Calibri Light" w:cs="Calibri Light"/>
              </w:rPr>
              <w:t>A tanuló képes</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az elsajátított viselkedésmódok szerint kulturált módon kapcsolatot tartani egyszerűbb helyzetekben;</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az önkorlátozásra a szórakoztató elektronikai eszközök használatakor, és az életkori kötöttségeket figyelembe venni műsorválasztás során;</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 xml:space="preserve">a valóságot és a virtuális valóságot elkülöníteni; </w:t>
            </w:r>
          </w:p>
        </w:tc>
      </w:tr>
    </w:tbl>
    <w:p w:rsidR="00036884" w:rsidRPr="00FE70DE"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036884" w:rsidRPr="00FE70DE" w:rsidTr="00036884">
        <w:tc>
          <w:tcPr>
            <w:tcW w:w="2093" w:type="dxa"/>
            <w:shd w:val="clear" w:color="auto" w:fill="auto"/>
          </w:tcPr>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p>
          <w:p w:rsidR="00036884" w:rsidRPr="00FE70DE" w:rsidRDefault="00036884" w:rsidP="00036884">
            <w:pPr>
              <w:rPr>
                <w:rFonts w:ascii="Calibri Light" w:hAnsi="Calibri Light" w:cs="Calibri Light"/>
                <w:b/>
                <w:bCs/>
              </w:rPr>
            </w:pPr>
            <w:r w:rsidRPr="00FE70DE">
              <w:rPr>
                <w:rFonts w:ascii="Calibri Light" w:hAnsi="Calibri Light" w:cs="Calibri Light"/>
                <w:b/>
                <w:bCs/>
              </w:rPr>
              <w:t>Összegzett tanulási eredmények a két évfolyamos ciklus</w:t>
            </w:r>
          </w:p>
          <w:p w:rsidR="00036884" w:rsidRPr="00FE70DE" w:rsidRDefault="00036884" w:rsidP="00036884">
            <w:pPr>
              <w:rPr>
                <w:rFonts w:ascii="Calibri Light" w:hAnsi="Calibri Light" w:cs="Calibri Light"/>
              </w:rPr>
            </w:pPr>
            <w:r>
              <w:rPr>
                <w:rFonts w:ascii="Calibri Light" w:hAnsi="Calibri Light" w:cs="Calibri Light"/>
                <w:b/>
                <w:bCs/>
              </w:rPr>
              <w:t>2.</w:t>
            </w:r>
            <w:r w:rsidRPr="00FE70DE">
              <w:rPr>
                <w:rFonts w:ascii="Calibri Light" w:hAnsi="Calibri Light" w:cs="Calibri Light"/>
                <w:b/>
                <w:bCs/>
              </w:rPr>
              <w:t>év</w:t>
            </w:r>
            <w:r>
              <w:rPr>
                <w:rFonts w:ascii="Calibri Light" w:hAnsi="Calibri Light" w:cs="Calibri Light"/>
                <w:b/>
                <w:bCs/>
              </w:rPr>
              <w:t>ének</w:t>
            </w:r>
            <w:r w:rsidRPr="00FE70DE">
              <w:rPr>
                <w:rFonts w:ascii="Calibri Light" w:hAnsi="Calibri Light" w:cs="Calibri Light"/>
                <w:b/>
                <w:bCs/>
              </w:rPr>
              <w:t xml:space="preserve"> végén</w:t>
            </w:r>
          </w:p>
          <w:p w:rsidR="00036884" w:rsidRPr="00FE70DE" w:rsidRDefault="00036884" w:rsidP="00036884">
            <w:pPr>
              <w:rPr>
                <w:rFonts w:ascii="Calibri Light" w:hAnsi="Calibri Light" w:cs="Calibri Light"/>
              </w:rPr>
            </w:pPr>
            <w:r w:rsidRPr="00FE70DE">
              <w:rPr>
                <w:rFonts w:ascii="Calibri Light" w:hAnsi="Calibri Light" w:cs="Calibri Light"/>
                <w:b/>
                <w:bCs/>
              </w:rPr>
              <w:t>(8. évfolyam)</w:t>
            </w:r>
          </w:p>
          <w:p w:rsidR="00036884" w:rsidRPr="00FE70DE" w:rsidRDefault="00036884" w:rsidP="00036884">
            <w:pPr>
              <w:rPr>
                <w:rFonts w:ascii="Calibri Light" w:hAnsi="Calibri Light" w:cs="Calibri Light"/>
              </w:rPr>
            </w:pPr>
          </w:p>
        </w:tc>
        <w:tc>
          <w:tcPr>
            <w:tcW w:w="7967" w:type="dxa"/>
            <w:shd w:val="clear" w:color="auto" w:fill="auto"/>
          </w:tcPr>
          <w:p w:rsidR="00036884" w:rsidRPr="00FE70DE" w:rsidRDefault="00036884" w:rsidP="00036884">
            <w:pPr>
              <w:rPr>
                <w:rFonts w:ascii="Calibri Light" w:hAnsi="Calibri Light" w:cs="Calibri Light"/>
              </w:rPr>
            </w:pPr>
            <w:r w:rsidRPr="00FE70DE">
              <w:rPr>
                <w:rFonts w:ascii="Calibri Light" w:hAnsi="Calibri Light" w:cs="Calibri Light"/>
              </w:rPr>
              <w:t>A tanuló képes</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mondatbővítményeket és múlt időt használni, kifejezni magát bővített mondatokkal, mellékneveket, határozószókat, igekötőket használni spontán beszédében;</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a tájékozódáshoz, problémamegoldáshoz, feladata elvégzéséhez segítséget kérni, elfogadni és hasznosítani;</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önmagát és környezetét reálisan értékelni;</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önkifejezéséhez verbális és nonverbális közlési formákat használni;</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személyes véleményalkotásra;</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őszinte kapcsolatot kialakítani, gondjait megosztani az általa kiválasztott felnőttel;</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az interakciós fél érzelmeinek, gesztusainak, igényeinek felfogására, kerülni a feltűnő, oda nem illő viselkedést.</w:t>
            </w:r>
          </w:p>
          <w:p w:rsidR="00036884" w:rsidRPr="00FE70DE" w:rsidRDefault="00036884" w:rsidP="00036884">
            <w:pPr>
              <w:rPr>
                <w:rFonts w:ascii="Calibri Light" w:hAnsi="Calibri Light" w:cs="Calibri Light"/>
              </w:rPr>
            </w:pPr>
            <w:r w:rsidRPr="00FE70DE">
              <w:rPr>
                <w:rFonts w:ascii="Calibri Light" w:hAnsi="Calibri Light" w:cs="Calibri Light"/>
              </w:rPr>
              <w:t>A testbeszéd információközlő értékét ismeri, képes válaszreakciókra, érzelmein uralkodik.</w:t>
            </w:r>
          </w:p>
          <w:p w:rsidR="00036884" w:rsidRPr="00FE70DE" w:rsidRDefault="00036884" w:rsidP="00036884">
            <w:pPr>
              <w:rPr>
                <w:rFonts w:ascii="Calibri Light" w:hAnsi="Calibri Light" w:cs="Calibri Light"/>
              </w:rPr>
            </w:pPr>
            <w:r w:rsidRPr="00FE70DE">
              <w:rPr>
                <w:rFonts w:ascii="Calibri Light" w:hAnsi="Calibri Light" w:cs="Calibri Light"/>
              </w:rPr>
              <w:t>A tanuló képes</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megérteni az ábrák, szimbólumok, szituációk információit, egyszerűbb szókincsű írott anyagból a lényeget megérteni;</w:t>
            </w:r>
          </w:p>
          <w:p w:rsidR="00036884" w:rsidRPr="00FE70DE" w:rsidRDefault="00036884" w:rsidP="00712EA5">
            <w:pPr>
              <w:numPr>
                <w:ilvl w:val="0"/>
                <w:numId w:val="204"/>
              </w:numPr>
              <w:spacing w:before="120" w:after="0" w:line="264" w:lineRule="auto"/>
              <w:jc w:val="left"/>
              <w:rPr>
                <w:rFonts w:ascii="Calibri Light" w:hAnsi="Calibri Light" w:cs="Calibri Light"/>
              </w:rPr>
            </w:pPr>
            <w:r w:rsidRPr="00FE70DE">
              <w:rPr>
                <w:rFonts w:ascii="Calibri Light" w:hAnsi="Calibri Light" w:cs="Calibri Light"/>
              </w:rPr>
              <w:t>kiválasztani és figyelni kedvenc műsorát;</w:t>
            </w:r>
          </w:p>
          <w:p w:rsidR="00036884" w:rsidRPr="00FE70DE" w:rsidRDefault="00036884" w:rsidP="00036884">
            <w:pPr>
              <w:rPr>
                <w:rFonts w:ascii="Calibri Light" w:hAnsi="Calibri Light" w:cs="Calibri Light"/>
              </w:rPr>
            </w:pPr>
            <w:r w:rsidRPr="00FE70DE">
              <w:rPr>
                <w:rFonts w:ascii="Calibri Light" w:hAnsi="Calibri Light" w:cs="Calibri Light"/>
              </w:rPr>
              <w:t>megfelelően viselkedni a könyvtárban, a papíralapú termékeket helyesen, kímélően használni.</w:t>
            </w:r>
          </w:p>
        </w:tc>
      </w:tr>
    </w:tbl>
    <w:p w:rsidR="00036884" w:rsidRDefault="00036884" w:rsidP="00036884">
      <w:pPr>
        <w:rPr>
          <w:rFonts w:ascii="Calibri Light" w:hAnsi="Calibri Light" w:cs="Calibri Light"/>
        </w:rPr>
      </w:pPr>
    </w:p>
    <w:p w:rsidR="00036884" w:rsidRPr="00B52751" w:rsidRDefault="00036884" w:rsidP="00036884">
      <w:pPr>
        <w:pStyle w:val="Cmsor3"/>
      </w:pPr>
      <w:bookmarkStart w:id="47" w:name="_Toc44762603"/>
      <w:bookmarkStart w:id="48" w:name="_Toc48461458"/>
      <w:r w:rsidRPr="00B52751">
        <w:t>OLVASÁS – ÍRÁS</w:t>
      </w:r>
      <w:bookmarkEnd w:id="47"/>
      <w:bookmarkEnd w:id="48"/>
    </w:p>
    <w:p w:rsidR="00036884" w:rsidRPr="00B52751" w:rsidRDefault="00036884" w:rsidP="00036884">
      <w:pPr>
        <w:rPr>
          <w:rFonts w:ascii="Calibri Light" w:hAnsi="Calibri Light" w:cs="Calibri Light"/>
          <w:bCs/>
        </w:rPr>
      </w:pPr>
      <w:r w:rsidRPr="00B52751">
        <w:rPr>
          <w:rFonts w:ascii="Calibri Light" w:hAnsi="Calibri Light" w:cs="Calibri Light"/>
          <w:bCs/>
        </w:rPr>
        <w:t>(Magyar nyelv és irodalom)</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rPr>
      </w:pPr>
      <w:r w:rsidRPr="00B52751">
        <w:rPr>
          <w:rFonts w:ascii="Calibri Light" w:hAnsi="Calibri Light" w:cs="Calibri Light"/>
        </w:rPr>
        <w:t>A tantárgy célja, hogy megalapozza és fejlessze az olvasás-írás elsajátításához és gyakorlásához szükséges alapkészségeket és a fogalmi gondolkodást, fejlessze a kommunikációs képességet, a grafomotorikát és az artikulációt.</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A középsúlyos értelmi fogyatékos tanuló esetében a pedagógusok feladata elérni, hogy az életkornak és az egyéni képességeknek megfelelő olvasási és írási technikák folyamatos fejlesztésével és alkalmazásával a tanuló legyen képes az információkat elemi szinten megszerezni, átadni, legyen képes könnyen </w:t>
      </w:r>
      <w:r w:rsidRPr="00B52751">
        <w:rPr>
          <w:rFonts w:ascii="Calibri Light" w:hAnsi="Calibri Light" w:cs="Calibri Light"/>
          <w:lang w:val="cs-CZ"/>
        </w:rPr>
        <w:t>érthető</w:t>
      </w:r>
      <w:r w:rsidRPr="00B52751">
        <w:rPr>
          <w:rFonts w:ascii="Calibri Light" w:hAnsi="Calibri Light" w:cs="Calibri Light"/>
        </w:rPr>
        <w:t>, rövid szöveg elolvasására, értelmezésére, néhány egyszerű gondolat leírására egyre kevesebb segítséggel.</w:t>
      </w:r>
    </w:p>
    <w:p w:rsidR="00036884" w:rsidRPr="00B52751" w:rsidRDefault="00036884" w:rsidP="00036884">
      <w:pPr>
        <w:rPr>
          <w:rFonts w:ascii="Calibri Light" w:hAnsi="Calibri Light" w:cs="Calibri Light"/>
        </w:rPr>
      </w:pPr>
      <w:r w:rsidRPr="00B52751">
        <w:rPr>
          <w:rFonts w:ascii="Calibri Light" w:hAnsi="Calibri Light" w:cs="Calibri Light"/>
        </w:rPr>
        <w:t>A tanulóval szemben támasztott elvárás, hogy folyamatosan legyen képes megismerni az olvasott és írott betűk, szavak, egyszerű mondatok jelentéstartalmát, váljon igénnyé az egyszerű írásos utasítások, figyelmeztetések, feliratok értelmezése, alakuljon ki a tevékenységek és információk piktogramos megjelenítésének értelmezési képessége, folyamatosan bővüljön a környezetben előforduló írásos utasítások megértése, követése.</w:t>
      </w:r>
    </w:p>
    <w:p w:rsidR="00036884" w:rsidRPr="00B52751" w:rsidRDefault="00036884" w:rsidP="00036884">
      <w:pPr>
        <w:rPr>
          <w:rFonts w:ascii="Calibri Light" w:hAnsi="Calibri Light" w:cs="Calibri Light"/>
        </w:rPr>
      </w:pPr>
      <w:r w:rsidRPr="00B52751">
        <w:rPr>
          <w:rFonts w:ascii="Calibri Light" w:hAnsi="Calibri Light" w:cs="Calibri Light"/>
        </w:rPr>
        <w:t>A képességeknek megfelelő szinten váljon igényévé az olvasási és írási tevékenységekkel összefüggő szabadidőeltöltés lehetőségeinek gyakorlása, alakuljon ki a környezet iránti érdeklődés, az ismeretek megszerzésére irányuló spontán törekvés. Az elsajátított olvasási technikával alakuljanak ki olyan képességek, amelyek hozzásegítik a tanulót a kommunikációs eszközök használatához, a mindennapi életbe való beilleszkedéshez.</w:t>
      </w:r>
    </w:p>
    <w:p w:rsidR="00036884" w:rsidRPr="00B52751" w:rsidRDefault="00036884" w:rsidP="00036884">
      <w:pPr>
        <w:rPr>
          <w:rFonts w:ascii="Calibri Light" w:hAnsi="Calibri Light" w:cs="Calibri Light"/>
        </w:rPr>
      </w:pPr>
      <w:r w:rsidRPr="00B52751">
        <w:rPr>
          <w:rFonts w:ascii="Calibri Light" w:hAnsi="Calibri Light" w:cs="Calibri Light"/>
        </w:rPr>
        <w:t>Hivatalos iratok, űrlapok kitöltése során ismerje fel, segítséggel vagy önállóan alkalmazza személyes adatait, és védje azokat az illetéktelen használóktól.</w:t>
      </w:r>
    </w:p>
    <w:p w:rsidR="00036884" w:rsidRPr="00B52751" w:rsidRDefault="00036884" w:rsidP="00036884">
      <w:pPr>
        <w:rPr>
          <w:rFonts w:ascii="Calibri Light" w:hAnsi="Calibri Light" w:cs="Calibri Light"/>
        </w:rPr>
      </w:pPr>
      <w:r w:rsidRPr="00B52751">
        <w:rPr>
          <w:rFonts w:ascii="Calibri Light" w:hAnsi="Calibri Light" w:cs="Calibri Light"/>
        </w:rPr>
        <w:t>A tantárgy feladata valamennyi betűtípus megismertetése (kicsi-nagy, nyomtatott-írott), a feliratokon, számítógépes billentyűkön történő biztos eligazodás érdekében.</w:t>
      </w:r>
    </w:p>
    <w:p w:rsidR="00036884" w:rsidRDefault="00036884" w:rsidP="00036884">
      <w:pPr>
        <w:rPr>
          <w:rFonts w:ascii="Calibri Light" w:hAnsi="Calibri Light" w:cs="Calibri Light"/>
          <w:b/>
        </w:rPr>
      </w:pPr>
    </w:p>
    <w:p w:rsidR="00036884" w:rsidRPr="00B52751" w:rsidRDefault="00036884" w:rsidP="00036884">
      <w:pPr>
        <w:rPr>
          <w:rFonts w:ascii="Calibri Light" w:hAnsi="Calibri Light" w:cs="Calibri Light"/>
          <w:b/>
        </w:rPr>
      </w:pPr>
      <w:r w:rsidRPr="00B52751">
        <w:rPr>
          <w:rFonts w:ascii="Calibri Light" w:hAnsi="Calibri Light" w:cs="Calibri Light"/>
          <w:b/>
        </w:rPr>
        <w:t>1–2. évfolyam</w:t>
      </w:r>
    </w:p>
    <w:p w:rsidR="00036884" w:rsidRPr="00B52751" w:rsidRDefault="00036884" w:rsidP="00036884">
      <w:pPr>
        <w:rPr>
          <w:rFonts w:ascii="Calibri Light" w:hAnsi="Calibri Light" w:cs="Calibri Light"/>
          <w:b/>
        </w:rPr>
      </w:pPr>
    </w:p>
    <w:p w:rsidR="00036884" w:rsidRPr="00B52751" w:rsidRDefault="00036884" w:rsidP="00036884">
      <w:pPr>
        <w:rPr>
          <w:rFonts w:ascii="Calibri Light" w:hAnsi="Calibri Light" w:cs="Calibri Light"/>
        </w:rPr>
      </w:pPr>
      <w:r w:rsidRPr="00B52751">
        <w:rPr>
          <w:rFonts w:ascii="Calibri Light" w:hAnsi="Calibri Light" w:cs="Calibri Light"/>
        </w:rPr>
        <w:t xml:space="preserve">Az első két évfolyamon az olvasás-írás képességének előkészítése folyik. Minden tevékenység arra irányul, hogy a tanulók érdeklődését felkeltse az írásos információ megszerzésére, megalapozódjanak az olvasás és írás elsajátításához nélkülözhetetlen képességek. </w:t>
      </w:r>
    </w:p>
    <w:p w:rsidR="00036884" w:rsidRPr="00B52751" w:rsidRDefault="00036884" w:rsidP="00036884">
      <w:pPr>
        <w:rPr>
          <w:rFonts w:ascii="Calibri Light" w:hAnsi="Calibri Light" w:cs="Calibri Light"/>
        </w:rPr>
      </w:pPr>
      <w:r w:rsidRPr="00B52751">
        <w:rPr>
          <w:rFonts w:ascii="Calibri Light" w:hAnsi="Calibri Light" w:cs="Calibri Light"/>
        </w:rPr>
        <w:t>Ehhez a gondolkodási, érzékelési és észlelési funkciók közül elsősorban a figyelemre, az emlékezetre, a szem-kéz koordinációra, a finommanipulációra van szükség.</w:t>
      </w:r>
    </w:p>
    <w:p w:rsidR="00036884" w:rsidRPr="00B52751" w:rsidRDefault="00036884" w:rsidP="00036884">
      <w:pPr>
        <w:rPr>
          <w:rFonts w:ascii="Calibri Light" w:hAnsi="Calibri Light" w:cs="Calibri Light"/>
          <w:iCs/>
        </w:rPr>
      </w:pPr>
    </w:p>
    <w:p w:rsidR="00036884" w:rsidRPr="00B52751" w:rsidRDefault="00036884" w:rsidP="00036884">
      <w:pPr>
        <w:rPr>
          <w:rFonts w:ascii="Calibri Light" w:hAnsi="Calibri Light" w:cs="Calibri Light"/>
        </w:rPr>
      </w:pPr>
      <w:r w:rsidRPr="00B52751">
        <w:rPr>
          <w:rFonts w:ascii="Calibri Light" w:hAnsi="Calibri Light" w:cs="Calibri Light"/>
          <w:iCs/>
        </w:rPr>
        <w:t>Az erkölcsi nevelés területét megalapozza az e</w:t>
      </w:r>
      <w:r w:rsidRPr="00B52751">
        <w:rPr>
          <w:rFonts w:ascii="Calibri Light" w:hAnsi="Calibri Light" w:cs="Calibri Light"/>
        </w:rPr>
        <w:t>gyszerű szabályok betartása, a feladatok elvégzésének és a csoportos fejlesztési helyzetnek megfelelő viselkedés, segítőkész magatartás a társakkal, egyszerű utasítások megértése és végrehajtása, a szabályok megismerése, a rendezett környezetre, a tanszerek, eszközök megóvására való igény kialakítása.</w:t>
      </w:r>
    </w:p>
    <w:p w:rsidR="00036884" w:rsidRPr="00B52751" w:rsidRDefault="00036884" w:rsidP="00036884">
      <w:pPr>
        <w:rPr>
          <w:rFonts w:ascii="Calibri Light" w:hAnsi="Calibri Light" w:cs="Calibri Light"/>
        </w:rPr>
      </w:pPr>
      <w:r w:rsidRPr="00B52751">
        <w:rPr>
          <w:rFonts w:ascii="Calibri Light" w:hAnsi="Calibri Light" w:cs="Calibri Light"/>
          <w:iCs/>
        </w:rPr>
        <w:t xml:space="preserve">Az </w:t>
      </w:r>
      <w:r w:rsidRPr="00B52751">
        <w:rPr>
          <w:rFonts w:ascii="Calibri Light" w:hAnsi="Calibri Light" w:cs="Calibri Light"/>
          <w:iCs/>
          <w:lang w:val="cs-CZ"/>
        </w:rPr>
        <w:t>önismeret</w:t>
      </w:r>
      <w:r w:rsidRPr="00B52751">
        <w:rPr>
          <w:rFonts w:ascii="Calibri Light" w:hAnsi="Calibri Light" w:cs="Calibri Light"/>
          <w:iCs/>
        </w:rPr>
        <w:t xml:space="preserve"> és a társas kapcsolati kultúra fejlesztésében fontos szerepet tölt be </w:t>
      </w:r>
      <w:r w:rsidRPr="00B52751">
        <w:rPr>
          <w:rFonts w:ascii="Calibri Light" w:hAnsi="Calibri Light" w:cs="Calibri Light"/>
        </w:rPr>
        <w:t>a megfelelő pozitív hozzáállás kialakításával, a türelem magalapozásával, a feladatok végrehajtásával, a társak próbálkozásainak kivárásával és az</w:t>
      </w:r>
      <w:r w:rsidRPr="00B52751">
        <w:rPr>
          <w:rFonts w:ascii="Calibri Light" w:hAnsi="Calibri Light" w:cs="Calibri Light"/>
          <w:iCs/>
        </w:rPr>
        <w:t xml:space="preserve"> al</w:t>
      </w:r>
      <w:r w:rsidRPr="00B52751">
        <w:rPr>
          <w:rFonts w:ascii="Calibri Light" w:hAnsi="Calibri Light" w:cs="Calibri Light"/>
        </w:rPr>
        <w:t>kalmazkodóképességgel.</w:t>
      </w:r>
    </w:p>
    <w:p w:rsidR="00036884" w:rsidRPr="00B52751" w:rsidRDefault="00036884" w:rsidP="00036884">
      <w:pPr>
        <w:rPr>
          <w:rFonts w:ascii="Calibri Light" w:hAnsi="Calibri Light" w:cs="Calibri Light"/>
        </w:rPr>
      </w:pPr>
      <w:r w:rsidRPr="00B52751">
        <w:rPr>
          <w:rFonts w:ascii="Calibri Light" w:hAnsi="Calibri Light" w:cs="Calibri Light"/>
          <w:iCs/>
        </w:rPr>
        <w:t>A tanulás tanítását segíti az írásos,</w:t>
      </w:r>
      <w:r w:rsidRPr="00B52751">
        <w:rPr>
          <w:rFonts w:ascii="Calibri Light" w:hAnsi="Calibri Light" w:cs="Calibri Light"/>
        </w:rPr>
        <w:t xml:space="preserve"> képes információk megszerzése iránti igény kialakulása és a tanulás iránti érdeklődés.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258"/>
        <w:gridCol w:w="1330"/>
        <w:gridCol w:w="4279"/>
        <w:gridCol w:w="2350"/>
      </w:tblGrid>
      <w:tr w:rsidR="00036884" w:rsidRPr="00B52751" w:rsidTr="00036884">
        <w:trPr>
          <w:trHeight w:val="200"/>
        </w:trPr>
        <w:tc>
          <w:tcPr>
            <w:tcW w:w="2101"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609"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1. Beszédfejlesztés</w:t>
            </w:r>
          </w:p>
        </w:tc>
        <w:tc>
          <w:tcPr>
            <w:tcW w:w="2350" w:type="dxa"/>
            <w:shd w:val="clear" w:color="auto" w:fill="auto"/>
            <w:noWrap/>
            <w:vAlign w:val="center"/>
          </w:tcPr>
          <w:p w:rsidR="00036884" w:rsidRPr="00B52751" w:rsidRDefault="00036884" w:rsidP="00036884">
            <w:pPr>
              <w:rPr>
                <w:rFonts w:ascii="Calibri Light" w:hAnsi="Calibri Light" w:cs="Calibri Light"/>
                <w:b/>
                <w:lang w:val="cs-CZ"/>
              </w:rPr>
            </w:pPr>
            <w:r w:rsidRPr="00B52751">
              <w:rPr>
                <w:rFonts w:ascii="Calibri Light" w:hAnsi="Calibri Light" w:cs="Calibri Light"/>
                <w:b/>
                <w:lang w:val="cs-CZ"/>
              </w:rPr>
              <w:t>Óraszám</w:t>
            </w:r>
          </w:p>
          <w:p w:rsidR="00036884" w:rsidRPr="00B52751" w:rsidRDefault="00036884" w:rsidP="00036884">
            <w:pPr>
              <w:rPr>
                <w:rFonts w:ascii="Calibri Light" w:hAnsi="Calibri Light" w:cs="Calibri Light"/>
                <w:b/>
                <w:lang w:val="cs-CZ"/>
              </w:rPr>
            </w:pPr>
            <w:r w:rsidRPr="00B52751">
              <w:rPr>
                <w:rFonts w:ascii="Calibri Light" w:hAnsi="Calibri Light" w:cs="Calibri Light"/>
                <w:b/>
                <w:bCs/>
              </w:rPr>
              <w:t>1. évf: 10 óra</w:t>
            </w:r>
          </w:p>
        </w:tc>
      </w:tr>
      <w:tr w:rsidR="00036884" w:rsidRPr="00B52751" w:rsidTr="00036884">
        <w:trPr>
          <w:trHeight w:val="200"/>
        </w:trPr>
        <w:tc>
          <w:tcPr>
            <w:tcW w:w="2101"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609"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2F5C19" w:rsidRDefault="00036884" w:rsidP="00036884">
            <w:pPr>
              <w:rPr>
                <w:rFonts w:ascii="Calibri Light" w:hAnsi="Calibri Light" w:cs="Calibri Light"/>
                <w:b/>
                <w:lang w:val="cs-CZ"/>
              </w:rPr>
            </w:pPr>
            <w:r w:rsidRPr="00B52751">
              <w:rPr>
                <w:rFonts w:ascii="Calibri Light" w:hAnsi="Calibri Light" w:cs="Calibri Light"/>
                <w:b/>
                <w:lang w:val="cs-CZ"/>
              </w:rPr>
              <w:t>2. évf: 10 óra</w:t>
            </w:r>
          </w:p>
        </w:tc>
      </w:tr>
      <w:tr w:rsidR="00036884" w:rsidRPr="00B52751" w:rsidTr="00036884">
        <w:tc>
          <w:tcPr>
            <w:tcW w:w="2101"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59"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Hangképző szervek szabályozásának kialakítása, erősítése.</w:t>
            </w:r>
          </w:p>
        </w:tc>
      </w:tr>
      <w:tr w:rsidR="00036884" w:rsidRPr="00B52751" w:rsidTr="00036884">
        <w:tc>
          <w:tcPr>
            <w:tcW w:w="3431"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29"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c>
          <w:tcPr>
            <w:tcW w:w="3431" w:type="dxa"/>
            <w:gridSpan w:val="3"/>
            <w:tcBorders>
              <w:bottom w:val="single" w:sz="4" w:space="0" w:color="auto"/>
            </w:tcBorders>
            <w:shd w:val="clear" w:color="auto" w:fill="auto"/>
            <w:noWrap/>
          </w:tcPr>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 xml:space="preserve">Szabályos légzést kialakítani, a levegőt megfelelően beosztani. </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Utánzókészséget kialakítani.</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Környezet alapvető hangjait megkülönböztetni, a hangforrások irányát felismerni.</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Hallásdifferenciáló készséget fejleszteni.</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Megfelelő hangerőt használni spontán beszéd során.</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Beszédmotiváció egyszerű mondókákkal, versekkel, mozgásos játékkal kísérve.</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Kétütemű gyakorlat végzése utánzással.</w:t>
            </w:r>
          </w:p>
          <w:p w:rsidR="00036884" w:rsidRPr="00B52751" w:rsidRDefault="00036884" w:rsidP="00712EA5">
            <w:pPr>
              <w:numPr>
                <w:ilvl w:val="0"/>
                <w:numId w:val="111"/>
              </w:numPr>
              <w:spacing w:before="120" w:after="0" w:line="264" w:lineRule="auto"/>
              <w:jc w:val="left"/>
              <w:rPr>
                <w:rFonts w:ascii="Calibri Light" w:hAnsi="Calibri Light" w:cs="Calibri Light"/>
                <w:bCs/>
              </w:rPr>
            </w:pPr>
            <w:r w:rsidRPr="00B52751">
              <w:rPr>
                <w:rFonts w:ascii="Calibri Light" w:hAnsi="Calibri Light" w:cs="Calibri Light"/>
                <w:bCs/>
              </w:rPr>
              <w:t>Ritmusérzék fejlesztése együttműködéssel.</w:t>
            </w:r>
          </w:p>
          <w:p w:rsidR="00036884" w:rsidRPr="00B52751" w:rsidRDefault="00036884" w:rsidP="00712EA5">
            <w:pPr>
              <w:numPr>
                <w:ilvl w:val="0"/>
                <w:numId w:val="111"/>
              </w:numPr>
              <w:spacing w:before="120" w:after="0" w:line="264" w:lineRule="auto"/>
              <w:jc w:val="left"/>
              <w:rPr>
                <w:rFonts w:ascii="Calibri Light" w:hAnsi="Calibri Light" w:cs="Calibri Light"/>
                <w:bCs/>
              </w:rPr>
            </w:pPr>
            <w:r w:rsidRPr="00B52751">
              <w:rPr>
                <w:rFonts w:ascii="Calibri Light" w:hAnsi="Calibri Light" w:cs="Calibri Light"/>
                <w:bCs/>
              </w:rPr>
              <w:t>Környezet tárgyait, azok rendeltetését megismerni.</w:t>
            </w:r>
          </w:p>
          <w:p w:rsidR="00036884" w:rsidRPr="00B52751" w:rsidRDefault="00036884" w:rsidP="00712EA5">
            <w:pPr>
              <w:numPr>
                <w:ilvl w:val="0"/>
                <w:numId w:val="111"/>
              </w:numPr>
              <w:spacing w:before="120" w:after="0" w:line="264" w:lineRule="auto"/>
              <w:jc w:val="left"/>
              <w:rPr>
                <w:rFonts w:ascii="Calibri Light" w:hAnsi="Calibri Light" w:cs="Calibri Light"/>
                <w:bCs/>
              </w:rPr>
            </w:pPr>
            <w:r w:rsidRPr="00B52751">
              <w:rPr>
                <w:rFonts w:ascii="Calibri Light" w:hAnsi="Calibri Light" w:cs="Calibri Light"/>
                <w:bCs/>
              </w:rPr>
              <w:t>Rákérdezésre adekvát válaszokat, jelzéseket adni.</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A környezetre vonatkozó önálló megállapításokat tenni, interaktív kapcsolatot alakítani.</w:t>
            </w:r>
          </w:p>
          <w:p w:rsidR="00036884" w:rsidRPr="00B52751" w:rsidRDefault="00036884" w:rsidP="00712EA5">
            <w:pPr>
              <w:numPr>
                <w:ilvl w:val="0"/>
                <w:numId w:val="111"/>
              </w:numPr>
              <w:spacing w:before="120" w:after="0" w:line="264" w:lineRule="auto"/>
              <w:jc w:val="left"/>
              <w:rPr>
                <w:rFonts w:ascii="Calibri Light" w:hAnsi="Calibri Light" w:cs="Calibri Light"/>
              </w:rPr>
            </w:pPr>
            <w:r w:rsidRPr="00B52751">
              <w:rPr>
                <w:rFonts w:ascii="Calibri Light" w:hAnsi="Calibri Light" w:cs="Calibri Light"/>
              </w:rPr>
              <w:t>3–4 hangból álló ritmus letapsolása utánzással.</w:t>
            </w:r>
          </w:p>
          <w:p w:rsidR="00036884" w:rsidRPr="00B52751" w:rsidRDefault="00036884" w:rsidP="00712EA5">
            <w:pPr>
              <w:numPr>
                <w:ilvl w:val="0"/>
                <w:numId w:val="111"/>
              </w:numPr>
              <w:spacing w:before="120" w:after="0" w:line="264" w:lineRule="auto"/>
              <w:jc w:val="left"/>
              <w:rPr>
                <w:rFonts w:ascii="Calibri Light" w:hAnsi="Calibri Light" w:cs="Calibri Light"/>
                <w:b/>
              </w:rPr>
            </w:pPr>
            <w:r w:rsidRPr="00B52751">
              <w:rPr>
                <w:rFonts w:ascii="Calibri Light" w:hAnsi="Calibri Light" w:cs="Calibri Light"/>
              </w:rPr>
              <w:t>Egyeztetés: szavakat tárggyal, képpel.</w:t>
            </w:r>
          </w:p>
        </w:tc>
        <w:tc>
          <w:tcPr>
            <w:tcW w:w="6629" w:type="dxa"/>
            <w:gridSpan w:val="2"/>
            <w:tcBorders>
              <w:bottom w:val="single" w:sz="4" w:space="0" w:color="auto"/>
            </w:tcBorders>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12"/>
              </w:numPr>
              <w:spacing w:before="120" w:after="0" w:line="264" w:lineRule="auto"/>
              <w:jc w:val="left"/>
              <w:rPr>
                <w:rFonts w:ascii="Calibri Light" w:hAnsi="Calibri Light" w:cs="Calibri Light"/>
              </w:rPr>
            </w:pPr>
            <w:r w:rsidRPr="00B52751">
              <w:rPr>
                <w:rFonts w:ascii="Calibri Light" w:hAnsi="Calibri Light" w:cs="Calibri Light"/>
              </w:rPr>
              <w:t>Beszédtechnika fejlesztése.</w:t>
            </w:r>
          </w:p>
          <w:p w:rsidR="00036884" w:rsidRPr="00B52751" w:rsidRDefault="00036884" w:rsidP="00712EA5">
            <w:pPr>
              <w:numPr>
                <w:ilvl w:val="0"/>
                <w:numId w:val="112"/>
              </w:numPr>
              <w:spacing w:before="120" w:after="0" w:line="264" w:lineRule="auto"/>
              <w:jc w:val="left"/>
              <w:rPr>
                <w:rFonts w:ascii="Calibri Light" w:hAnsi="Calibri Light" w:cs="Calibri Light"/>
              </w:rPr>
            </w:pPr>
            <w:r w:rsidRPr="00B52751">
              <w:rPr>
                <w:rFonts w:ascii="Calibri Light" w:hAnsi="Calibri Light" w:cs="Calibri Light"/>
              </w:rPr>
              <w:t>Hallásfigyelem-fejlesztés.</w:t>
            </w:r>
          </w:p>
          <w:p w:rsidR="00036884" w:rsidRPr="00B52751" w:rsidRDefault="00036884" w:rsidP="00712EA5">
            <w:pPr>
              <w:numPr>
                <w:ilvl w:val="0"/>
                <w:numId w:val="112"/>
              </w:numPr>
              <w:spacing w:before="120" w:after="0" w:line="264" w:lineRule="auto"/>
              <w:jc w:val="left"/>
              <w:rPr>
                <w:rFonts w:ascii="Calibri Light" w:hAnsi="Calibri Light" w:cs="Calibri Light"/>
                <w:bCs/>
              </w:rPr>
            </w:pPr>
            <w:r w:rsidRPr="00B52751">
              <w:rPr>
                <w:rFonts w:ascii="Calibri Light" w:hAnsi="Calibri Light" w:cs="Calibri Light"/>
                <w:bCs/>
              </w:rPr>
              <w:t>Ritmusfejlesztés.</w:t>
            </w:r>
          </w:p>
          <w:p w:rsidR="00036884" w:rsidRPr="00B52751" w:rsidRDefault="00036884" w:rsidP="00712EA5">
            <w:pPr>
              <w:numPr>
                <w:ilvl w:val="0"/>
                <w:numId w:val="112"/>
              </w:numPr>
              <w:spacing w:before="120" w:after="0" w:line="264" w:lineRule="auto"/>
              <w:jc w:val="left"/>
              <w:rPr>
                <w:rFonts w:ascii="Calibri Light" w:hAnsi="Calibri Light" w:cs="Calibri Light"/>
                <w:bCs/>
              </w:rPr>
            </w:pPr>
            <w:r w:rsidRPr="00B52751">
              <w:rPr>
                <w:rFonts w:ascii="Calibri Light" w:hAnsi="Calibri Light" w:cs="Calibri Light"/>
                <w:bCs/>
              </w:rPr>
              <w:t>Szókincsbővítés.</w:t>
            </w:r>
          </w:p>
          <w:p w:rsidR="00036884" w:rsidRPr="00B52751" w:rsidRDefault="00036884" w:rsidP="00712EA5">
            <w:pPr>
              <w:numPr>
                <w:ilvl w:val="0"/>
                <w:numId w:val="112"/>
              </w:numPr>
              <w:spacing w:before="120" w:after="0" w:line="264" w:lineRule="auto"/>
              <w:jc w:val="left"/>
              <w:rPr>
                <w:rFonts w:ascii="Calibri Light" w:hAnsi="Calibri Light" w:cs="Calibri Light"/>
              </w:rPr>
            </w:pPr>
            <w:r w:rsidRPr="00B52751">
              <w:rPr>
                <w:rFonts w:ascii="Calibri Light" w:hAnsi="Calibri Light" w:cs="Calibri Light"/>
              </w:rPr>
              <w:t>Kommunikációs készségfejlesztés.</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Légzéstechnika fejlesztése. Hangképző szervek használatának tudatosítása, gyakorlása.</w:t>
            </w:r>
          </w:p>
          <w:p w:rsidR="00036884" w:rsidRPr="00B52751" w:rsidRDefault="00036884" w:rsidP="00036884">
            <w:pPr>
              <w:rPr>
                <w:rFonts w:ascii="Calibri Light" w:hAnsi="Calibri Light" w:cs="Calibri Light"/>
              </w:rPr>
            </w:pPr>
            <w:r w:rsidRPr="00B52751">
              <w:rPr>
                <w:rFonts w:ascii="Calibri Light" w:hAnsi="Calibri Light" w:cs="Calibri Light"/>
              </w:rPr>
              <w:t>Ajak- és nyelvgyakorlatok. Artikulációs gyakorlatok.</w:t>
            </w:r>
          </w:p>
          <w:p w:rsidR="00036884" w:rsidRPr="00B52751" w:rsidRDefault="00036884" w:rsidP="00036884">
            <w:pPr>
              <w:rPr>
                <w:rFonts w:ascii="Calibri Light" w:hAnsi="Calibri Light" w:cs="Calibri Light"/>
              </w:rPr>
            </w:pPr>
            <w:r w:rsidRPr="00B52751">
              <w:rPr>
                <w:rFonts w:ascii="Calibri Light" w:hAnsi="Calibri Light" w:cs="Calibri Light"/>
              </w:rPr>
              <w:t>Hangok artikulálása, szájról olvasás, állathangok utánzása.</w:t>
            </w:r>
          </w:p>
          <w:p w:rsidR="00036884" w:rsidRPr="00B52751" w:rsidRDefault="00036884" w:rsidP="00036884">
            <w:pPr>
              <w:rPr>
                <w:rFonts w:ascii="Calibri Light" w:hAnsi="Calibri Light" w:cs="Calibri Light"/>
              </w:rPr>
            </w:pPr>
            <w:r w:rsidRPr="00B52751">
              <w:rPr>
                <w:rFonts w:ascii="Calibri Light" w:hAnsi="Calibri Light" w:cs="Calibri Light"/>
              </w:rPr>
              <w:t>Hangforrások, ismert dallamok felismerése, differenciálása.</w:t>
            </w:r>
          </w:p>
          <w:p w:rsidR="00036884" w:rsidRPr="00B52751" w:rsidRDefault="00036884" w:rsidP="00036884">
            <w:pPr>
              <w:rPr>
                <w:rFonts w:ascii="Calibri Light" w:hAnsi="Calibri Light" w:cs="Calibri Light"/>
              </w:rPr>
            </w:pPr>
            <w:r w:rsidRPr="00B52751">
              <w:rPr>
                <w:rFonts w:ascii="Calibri Light" w:hAnsi="Calibri Light" w:cs="Calibri Light"/>
              </w:rPr>
              <w:t>Környezet tárgyainak megnevezése, képolvasás, tevékenységek megnevezése, játékos utasítások végrehajtása.</w:t>
            </w:r>
          </w:p>
          <w:p w:rsidR="00036884" w:rsidRPr="00B52751" w:rsidRDefault="00036884" w:rsidP="00036884">
            <w:pPr>
              <w:rPr>
                <w:rFonts w:ascii="Calibri Light" w:hAnsi="Calibri Light" w:cs="Calibri Light"/>
              </w:rPr>
            </w:pPr>
            <w:r w:rsidRPr="00B52751">
              <w:rPr>
                <w:rFonts w:ascii="Calibri Light" w:hAnsi="Calibri Light" w:cs="Calibri Light"/>
              </w:rPr>
              <w:t>Versek, dalok szövegének értelmezése.</w:t>
            </w:r>
          </w:p>
          <w:p w:rsidR="00036884" w:rsidRPr="00B52751" w:rsidRDefault="00036884" w:rsidP="00036884">
            <w:pPr>
              <w:rPr>
                <w:rFonts w:ascii="Calibri Light" w:hAnsi="Calibri Light" w:cs="Calibri Light"/>
              </w:rPr>
            </w:pPr>
            <w:r w:rsidRPr="00B52751">
              <w:rPr>
                <w:rFonts w:ascii="Calibri Light" w:hAnsi="Calibri Light" w:cs="Calibri Light"/>
              </w:rPr>
              <w:t>Köszönés, megszólítás.</w:t>
            </w:r>
          </w:p>
          <w:p w:rsidR="00036884" w:rsidRPr="00B52751" w:rsidRDefault="00036884" w:rsidP="00036884">
            <w:pPr>
              <w:rPr>
                <w:rFonts w:ascii="Calibri Light" w:hAnsi="Calibri Light" w:cs="Calibri Light"/>
              </w:rPr>
            </w:pPr>
            <w:r w:rsidRPr="00B52751">
              <w:rPr>
                <w:rFonts w:ascii="Calibri Light" w:hAnsi="Calibri Light" w:cs="Calibri Light"/>
              </w:rPr>
              <w:t>Irányított közös játék társakkal. Szerepjátékok.</w:t>
            </w:r>
          </w:p>
          <w:p w:rsidR="00036884" w:rsidRPr="00B52751" w:rsidRDefault="00036884" w:rsidP="00036884">
            <w:pPr>
              <w:rPr>
                <w:rFonts w:ascii="Calibri Light" w:hAnsi="Calibri Light" w:cs="Calibri Light"/>
              </w:rPr>
            </w:pPr>
            <w:r w:rsidRPr="00B52751">
              <w:rPr>
                <w:rFonts w:ascii="Calibri Light" w:hAnsi="Calibri Light" w:cs="Calibri Light"/>
              </w:rPr>
              <w:t>Szavak ejtése, szótagolás.</w:t>
            </w:r>
          </w:p>
          <w:p w:rsidR="00036884" w:rsidRPr="00B52751" w:rsidRDefault="00036884" w:rsidP="00036884">
            <w:pPr>
              <w:rPr>
                <w:rFonts w:ascii="Calibri Light" w:hAnsi="Calibri Light" w:cs="Calibri Light"/>
                <w:b/>
              </w:rPr>
            </w:pPr>
            <w:r w:rsidRPr="00B52751">
              <w:rPr>
                <w:rFonts w:ascii="Calibri Light" w:hAnsi="Calibri Light" w:cs="Calibri Light"/>
              </w:rPr>
              <w:t>Új szavak ismétlése, alkalmazása párbeszédben.</w:t>
            </w:r>
          </w:p>
          <w:p w:rsidR="00036884" w:rsidRPr="00B52751" w:rsidRDefault="00036884" w:rsidP="00036884">
            <w:pPr>
              <w:rPr>
                <w:rFonts w:ascii="Calibri Light" w:hAnsi="Calibri Light" w:cs="Calibri Light"/>
              </w:rPr>
            </w:pPr>
          </w:p>
        </w:tc>
      </w:tr>
      <w:tr w:rsidR="00036884" w:rsidRPr="00B52751" w:rsidTr="00036884">
        <w:tblPrEx>
          <w:tblBorders>
            <w:top w:val="none" w:sz="0" w:space="0" w:color="auto"/>
          </w:tblBorders>
        </w:tblPrEx>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7" w:type="dxa"/>
            <w:gridSpan w:val="4"/>
            <w:tcBorders>
              <w:top w:val="single" w:sz="4" w:space="0" w:color="auto"/>
              <w:left w:val="single" w:sz="4" w:space="0" w:color="auto"/>
              <w:bottom w:val="single" w:sz="4" w:space="0" w:color="auto"/>
              <w:right w:val="single" w:sz="4" w:space="0" w:color="auto"/>
            </w:tcBorders>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Fontosabb hangképző szervek, kilégzés, belégzés.</w:t>
            </w:r>
          </w:p>
          <w:p w:rsidR="00036884" w:rsidRPr="00B52751" w:rsidRDefault="00036884" w:rsidP="00036884">
            <w:pPr>
              <w:rPr>
                <w:rFonts w:ascii="Calibri Light" w:hAnsi="Calibri Light" w:cs="Calibri Light"/>
                <w:i/>
                <w:iCs/>
              </w:rPr>
            </w:pPr>
            <w:r w:rsidRPr="00B52751">
              <w:rPr>
                <w:rFonts w:ascii="Calibri Light" w:hAnsi="Calibri Light" w:cs="Calibri Light"/>
              </w:rPr>
              <w:t>Némán, halkan, hangosan.</w:t>
            </w:r>
          </w:p>
          <w:p w:rsidR="00036884" w:rsidRPr="00B52751" w:rsidRDefault="00036884" w:rsidP="00712EA5">
            <w:pPr>
              <w:numPr>
                <w:ilvl w:val="0"/>
                <w:numId w:val="110"/>
              </w:numPr>
              <w:tabs>
                <w:tab w:val="left" w:pos="0"/>
              </w:tabs>
              <w:spacing w:before="120" w:after="0" w:line="264" w:lineRule="auto"/>
              <w:jc w:val="left"/>
              <w:rPr>
                <w:rFonts w:ascii="Calibri Light" w:hAnsi="Calibri Light" w:cs="Calibri Light"/>
                <w:bCs/>
              </w:rPr>
            </w:pPr>
            <w:r w:rsidRPr="00B52751">
              <w:rPr>
                <w:rFonts w:ascii="Calibri Light" w:hAnsi="Calibri Light" w:cs="Calibri Light"/>
                <w:bCs/>
              </w:rPr>
              <w:t>A mozgásokban részt vevő testrészek. Lassú, gyors, egyenletes.</w:t>
            </w:r>
          </w:p>
          <w:p w:rsidR="00036884" w:rsidRPr="00B52751" w:rsidRDefault="00036884" w:rsidP="00036884">
            <w:pPr>
              <w:rPr>
                <w:rFonts w:ascii="Calibri Light" w:hAnsi="Calibri Light" w:cs="Calibri Light"/>
                <w:bCs/>
              </w:rPr>
            </w:pPr>
            <w:r w:rsidRPr="00B52751">
              <w:rPr>
                <w:rFonts w:ascii="Calibri Light" w:hAnsi="Calibri Light" w:cs="Calibri Light"/>
                <w:bCs/>
              </w:rPr>
              <w:t>Kérdés, felelet, ki? mi? hol? (miért? mikor?) kérdések értelmezése.</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Alapvető érintkezési formulák. </w:t>
            </w:r>
            <w:r w:rsidRPr="00B52751">
              <w:rPr>
                <w:rFonts w:ascii="Calibri Light" w:hAnsi="Calibri Light" w:cs="Calibri Light"/>
                <w:i/>
                <w:iCs/>
              </w:rPr>
              <w:t>(Rokon, barát, idegen.)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Munka, játék. </w:t>
            </w:r>
            <w:r w:rsidRPr="00B52751">
              <w:rPr>
                <w:rFonts w:ascii="Calibri Light" w:hAnsi="Calibri Light" w:cs="Calibri Light"/>
                <w:i/>
                <w:iCs/>
              </w:rPr>
              <w:t>Kedélyállapot</w:t>
            </w:r>
            <w:r w:rsidRPr="00B52751">
              <w:rPr>
                <w:rFonts w:ascii="Calibri Light" w:hAnsi="Calibri Light" w:cs="Calibri Light"/>
              </w:rPr>
              <w:t xml:space="preserve"> kifejezésére szolgáló szavak. </w:t>
            </w:r>
            <w:r w:rsidRPr="00B52751">
              <w:rPr>
                <w:rFonts w:ascii="Calibri Light" w:hAnsi="Calibri Light" w:cs="Calibri Light"/>
                <w:i/>
                <w:iCs/>
              </w:rPr>
              <w:t>Térirány</w:t>
            </w:r>
            <w:r w:rsidRPr="00B52751">
              <w:rPr>
                <w:rFonts w:ascii="Calibri Light" w:hAnsi="Calibri Light" w:cs="Calibri Light"/>
              </w:rPr>
              <w:t xml:space="preserve">-meghatározások. </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305"/>
        <w:gridCol w:w="1275"/>
        <w:gridCol w:w="4288"/>
        <w:gridCol w:w="2350"/>
      </w:tblGrid>
      <w:tr w:rsidR="00036884" w:rsidRPr="00B52751" w:rsidTr="00036884">
        <w:trPr>
          <w:trHeight w:val="200"/>
        </w:trPr>
        <w:tc>
          <w:tcPr>
            <w:tcW w:w="2147"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63"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2. Térorientációs gyakorlatok</w:t>
            </w:r>
          </w:p>
        </w:tc>
        <w:tc>
          <w:tcPr>
            <w:tcW w:w="2350" w:type="dxa"/>
            <w:shd w:val="clear" w:color="auto" w:fill="auto"/>
            <w:noWrap/>
            <w:vAlign w:val="center"/>
          </w:tcPr>
          <w:p w:rsidR="00036884" w:rsidRPr="00B52751" w:rsidRDefault="00036884" w:rsidP="00036884">
            <w:pPr>
              <w:rPr>
                <w:rFonts w:ascii="Calibri Light" w:hAnsi="Calibri Light" w:cs="Calibri Light"/>
                <w:b/>
                <w:lang w:val="cs-CZ"/>
              </w:rPr>
            </w:pPr>
            <w:r w:rsidRPr="00B52751">
              <w:rPr>
                <w:rFonts w:ascii="Calibri Light" w:hAnsi="Calibri Light" w:cs="Calibri Light"/>
                <w:b/>
                <w:lang w:val="cs-CZ"/>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bCs/>
              </w:rPr>
              <w:t>1. évf: 10 óra</w:t>
            </w:r>
          </w:p>
        </w:tc>
      </w:tr>
      <w:tr w:rsidR="00036884" w:rsidRPr="00B52751" w:rsidTr="00036884">
        <w:trPr>
          <w:trHeight w:val="200"/>
        </w:trPr>
        <w:tc>
          <w:tcPr>
            <w:tcW w:w="2147"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63"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480F9E" w:rsidRDefault="00036884" w:rsidP="00036884">
            <w:pPr>
              <w:rPr>
                <w:rFonts w:ascii="Calibri Light" w:hAnsi="Calibri Light" w:cs="Calibri Light"/>
                <w:b/>
                <w:lang w:val="cs-CZ"/>
              </w:rPr>
            </w:pPr>
            <w:r w:rsidRPr="00B52751">
              <w:rPr>
                <w:rFonts w:ascii="Calibri Light" w:hAnsi="Calibri Light" w:cs="Calibri Light"/>
                <w:b/>
                <w:lang w:val="cs-CZ"/>
              </w:rPr>
              <w:t>2. évf: 10 óra</w:t>
            </w:r>
          </w:p>
        </w:tc>
      </w:tr>
      <w:tr w:rsidR="00036884" w:rsidRPr="00B52751" w:rsidTr="00036884">
        <w:tc>
          <w:tcPr>
            <w:tcW w:w="2147"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13"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Eligazodás nagyobb, ismert térben, helymeghatározás követése.</w:t>
            </w:r>
          </w:p>
        </w:tc>
      </w:tr>
      <w:tr w:rsidR="00036884" w:rsidRPr="00B52751" w:rsidTr="00036884">
        <w:tc>
          <w:tcPr>
            <w:tcW w:w="3422"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w:t>
            </w:r>
          </w:p>
        </w:tc>
        <w:tc>
          <w:tcPr>
            <w:tcW w:w="6638"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290"/>
        </w:trPr>
        <w:tc>
          <w:tcPr>
            <w:tcW w:w="3422" w:type="dxa"/>
            <w:gridSpan w:val="3"/>
            <w:shd w:val="clear" w:color="auto" w:fill="auto"/>
            <w:noWrap/>
          </w:tcPr>
          <w:p w:rsidR="00036884" w:rsidRPr="00B52751" w:rsidRDefault="00036884" w:rsidP="00712EA5">
            <w:pPr>
              <w:numPr>
                <w:ilvl w:val="0"/>
                <w:numId w:val="113"/>
              </w:numPr>
              <w:spacing w:before="120" w:after="0" w:line="264" w:lineRule="auto"/>
              <w:jc w:val="left"/>
              <w:rPr>
                <w:rFonts w:ascii="Calibri Light" w:hAnsi="Calibri Light" w:cs="Calibri Light"/>
              </w:rPr>
            </w:pPr>
            <w:r w:rsidRPr="00B52751">
              <w:rPr>
                <w:rFonts w:ascii="Calibri Light" w:hAnsi="Calibri Light" w:cs="Calibri Light"/>
              </w:rPr>
              <w:t>A relációs fogalmakat megérteni és helyesen alkalmazni cselekvés során.</w:t>
            </w:r>
          </w:p>
          <w:p w:rsidR="00036884" w:rsidRPr="00B52751" w:rsidRDefault="00036884" w:rsidP="00712EA5">
            <w:pPr>
              <w:numPr>
                <w:ilvl w:val="0"/>
                <w:numId w:val="113"/>
              </w:numPr>
              <w:spacing w:before="120" w:after="0" w:line="264" w:lineRule="auto"/>
              <w:jc w:val="left"/>
              <w:rPr>
                <w:rFonts w:ascii="Calibri Light" w:hAnsi="Calibri Light" w:cs="Calibri Light"/>
              </w:rPr>
            </w:pPr>
            <w:r w:rsidRPr="00B52751">
              <w:rPr>
                <w:rFonts w:ascii="Calibri Light" w:hAnsi="Calibri Light" w:cs="Calibri Light"/>
              </w:rPr>
              <w:t>Soralkotás, balról jobbra haladás spontán módon.</w:t>
            </w:r>
          </w:p>
          <w:p w:rsidR="00036884" w:rsidRPr="00B52751" w:rsidRDefault="00036884" w:rsidP="00712EA5">
            <w:pPr>
              <w:numPr>
                <w:ilvl w:val="0"/>
                <w:numId w:val="113"/>
              </w:numPr>
              <w:spacing w:before="120" w:after="0" w:line="264" w:lineRule="auto"/>
              <w:jc w:val="left"/>
              <w:rPr>
                <w:rFonts w:ascii="Calibri Light" w:hAnsi="Calibri Light" w:cs="Calibri Light"/>
              </w:rPr>
            </w:pPr>
            <w:r w:rsidRPr="00B52751">
              <w:rPr>
                <w:rFonts w:ascii="Calibri Light" w:hAnsi="Calibri Light" w:cs="Calibri Light"/>
              </w:rPr>
              <w:t>A bal-jobb oldal, irány differenciálása jelölés segítségével.</w:t>
            </w:r>
          </w:p>
          <w:p w:rsidR="00036884" w:rsidRPr="00B52751" w:rsidRDefault="00036884" w:rsidP="00712EA5">
            <w:pPr>
              <w:numPr>
                <w:ilvl w:val="0"/>
                <w:numId w:val="113"/>
              </w:numPr>
              <w:spacing w:before="120" w:after="0" w:line="264" w:lineRule="auto"/>
              <w:jc w:val="left"/>
              <w:rPr>
                <w:rFonts w:ascii="Calibri Light" w:hAnsi="Calibri Light" w:cs="Calibri Light"/>
              </w:rPr>
            </w:pPr>
            <w:r w:rsidRPr="00B52751">
              <w:rPr>
                <w:rFonts w:ascii="Calibri Light" w:hAnsi="Calibri Light" w:cs="Calibri Light"/>
              </w:rPr>
              <w:t>Testséma kialakítása.</w:t>
            </w:r>
          </w:p>
          <w:p w:rsidR="00036884" w:rsidRPr="00B52751" w:rsidRDefault="00036884" w:rsidP="00712EA5">
            <w:pPr>
              <w:numPr>
                <w:ilvl w:val="0"/>
                <w:numId w:val="113"/>
              </w:numPr>
              <w:spacing w:before="120" w:after="0" w:line="264" w:lineRule="auto"/>
              <w:jc w:val="left"/>
              <w:rPr>
                <w:rFonts w:ascii="Calibri Light" w:hAnsi="Calibri Light" w:cs="Calibri Light"/>
                <w:b/>
              </w:rPr>
            </w:pPr>
            <w:r w:rsidRPr="00B52751">
              <w:rPr>
                <w:rFonts w:ascii="Calibri Light" w:hAnsi="Calibri Light" w:cs="Calibri Light"/>
              </w:rPr>
              <w:t>A könyvek, papírlapok kíméletes használata, előre, hátra lapozás egyesével.</w:t>
            </w:r>
          </w:p>
        </w:tc>
        <w:tc>
          <w:tcPr>
            <w:tcW w:w="6638"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14"/>
              </w:numPr>
              <w:spacing w:before="120" w:after="0" w:line="264" w:lineRule="auto"/>
              <w:jc w:val="left"/>
              <w:rPr>
                <w:rFonts w:ascii="Calibri Light" w:hAnsi="Calibri Light" w:cs="Calibri Light"/>
              </w:rPr>
            </w:pPr>
            <w:r w:rsidRPr="00B52751">
              <w:rPr>
                <w:rFonts w:ascii="Calibri Light" w:hAnsi="Calibri Light" w:cs="Calibri Light"/>
              </w:rPr>
              <w:t>Téri relációk felismerése, létrehozása.</w:t>
            </w:r>
          </w:p>
          <w:p w:rsidR="00036884" w:rsidRPr="00B52751" w:rsidRDefault="00036884" w:rsidP="00712EA5">
            <w:pPr>
              <w:numPr>
                <w:ilvl w:val="0"/>
                <w:numId w:val="114"/>
              </w:numPr>
              <w:spacing w:before="120" w:after="0" w:line="264" w:lineRule="auto"/>
              <w:jc w:val="left"/>
              <w:rPr>
                <w:rFonts w:ascii="Calibri Light" w:hAnsi="Calibri Light" w:cs="Calibri Light"/>
              </w:rPr>
            </w:pPr>
            <w:r w:rsidRPr="00B52751">
              <w:rPr>
                <w:rFonts w:ascii="Calibri Light" w:hAnsi="Calibri Light" w:cs="Calibri Light"/>
              </w:rPr>
              <w:t>Relációs fogalmak.</w:t>
            </w:r>
          </w:p>
          <w:p w:rsidR="00036884" w:rsidRPr="00B52751" w:rsidRDefault="00036884" w:rsidP="00712EA5">
            <w:pPr>
              <w:numPr>
                <w:ilvl w:val="0"/>
                <w:numId w:val="114"/>
              </w:numPr>
              <w:spacing w:before="120" w:after="0" w:line="264" w:lineRule="auto"/>
              <w:jc w:val="left"/>
              <w:rPr>
                <w:rFonts w:ascii="Calibri Light" w:hAnsi="Calibri Light" w:cs="Calibri Light"/>
              </w:rPr>
            </w:pPr>
            <w:r w:rsidRPr="00B52751">
              <w:rPr>
                <w:rFonts w:ascii="Calibri Light" w:hAnsi="Calibri Light" w:cs="Calibri Light"/>
              </w:rPr>
              <w:t>Irányok.</w:t>
            </w:r>
          </w:p>
          <w:p w:rsidR="00036884" w:rsidRPr="00B52751" w:rsidRDefault="00036884" w:rsidP="00712EA5">
            <w:pPr>
              <w:numPr>
                <w:ilvl w:val="0"/>
                <w:numId w:val="114"/>
              </w:numPr>
              <w:spacing w:before="120" w:after="0" w:line="264" w:lineRule="auto"/>
              <w:jc w:val="left"/>
              <w:rPr>
                <w:rFonts w:ascii="Calibri Light" w:hAnsi="Calibri Light" w:cs="Calibri Light"/>
              </w:rPr>
            </w:pPr>
            <w:r w:rsidRPr="00B52751">
              <w:rPr>
                <w:rFonts w:ascii="Calibri Light" w:hAnsi="Calibri Light" w:cs="Calibri Light"/>
              </w:rPr>
              <w:t>Eligazodás nagyobb térben (tanterem).</w:t>
            </w:r>
          </w:p>
          <w:p w:rsidR="00036884" w:rsidRPr="00B52751" w:rsidRDefault="00036884" w:rsidP="00712EA5">
            <w:pPr>
              <w:numPr>
                <w:ilvl w:val="0"/>
                <w:numId w:val="114"/>
              </w:numPr>
              <w:spacing w:before="120" w:after="0" w:line="264" w:lineRule="auto"/>
              <w:jc w:val="left"/>
              <w:rPr>
                <w:rFonts w:ascii="Calibri Light" w:hAnsi="Calibri Light" w:cs="Calibri Light"/>
              </w:rPr>
            </w:pPr>
            <w:r w:rsidRPr="00B52751">
              <w:rPr>
                <w:rFonts w:ascii="Calibri Light" w:hAnsi="Calibri Light" w:cs="Calibri Light"/>
              </w:rPr>
              <w:t>Irányjelző nyilak ismerete és használata.</w:t>
            </w:r>
          </w:p>
          <w:p w:rsidR="00036884" w:rsidRPr="00B52751" w:rsidRDefault="00036884" w:rsidP="00712EA5">
            <w:pPr>
              <w:numPr>
                <w:ilvl w:val="0"/>
                <w:numId w:val="114"/>
              </w:numPr>
              <w:spacing w:before="120" w:after="0" w:line="264" w:lineRule="auto"/>
              <w:jc w:val="left"/>
              <w:rPr>
                <w:rFonts w:ascii="Calibri Light" w:hAnsi="Calibri Light" w:cs="Calibri Light"/>
              </w:rPr>
            </w:pPr>
            <w:r w:rsidRPr="00B52751">
              <w:rPr>
                <w:rFonts w:ascii="Calibri Light" w:hAnsi="Calibri Light" w:cs="Calibri Light"/>
              </w:rPr>
              <w:t>Eligazodás két dimenzióban (könyv, feladatlap).</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Tárgyak helyének meghatározása, egymáshoz viszonyítása.</w:t>
            </w:r>
          </w:p>
          <w:p w:rsidR="00036884" w:rsidRPr="00B52751" w:rsidRDefault="00036884" w:rsidP="00036884">
            <w:pPr>
              <w:rPr>
                <w:rFonts w:ascii="Calibri Light" w:hAnsi="Calibri Light" w:cs="Calibri Light"/>
              </w:rPr>
            </w:pPr>
            <w:r w:rsidRPr="00B52751">
              <w:rPr>
                <w:rFonts w:ascii="Calibri Light" w:hAnsi="Calibri Light" w:cs="Calibri Light"/>
              </w:rPr>
              <w:t>Relációs fogalmak megállapítása képen.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Térirányok nagymozgásokkal. </w:t>
            </w:r>
          </w:p>
          <w:p w:rsidR="00036884" w:rsidRPr="00B52751" w:rsidRDefault="00036884" w:rsidP="00036884">
            <w:pPr>
              <w:rPr>
                <w:rFonts w:ascii="Calibri Light" w:hAnsi="Calibri Light" w:cs="Calibri Light"/>
              </w:rPr>
            </w:pPr>
            <w:r w:rsidRPr="00B52751">
              <w:rPr>
                <w:rFonts w:ascii="Calibri Light" w:hAnsi="Calibri Light" w:cs="Calibri Light"/>
              </w:rPr>
              <w:t>Téri relációk felismerése síkban (feladatlapon).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Testtájékok megmutatása, megnevezése. </w:t>
            </w:r>
          </w:p>
          <w:p w:rsidR="00036884" w:rsidRPr="00B52751" w:rsidRDefault="00036884" w:rsidP="00036884">
            <w:pPr>
              <w:rPr>
                <w:rFonts w:ascii="Calibri Light" w:hAnsi="Calibri Light" w:cs="Calibri Light"/>
              </w:rPr>
            </w:pPr>
            <w:r w:rsidRPr="00B52751">
              <w:rPr>
                <w:rFonts w:ascii="Calibri Light" w:hAnsi="Calibri Light" w:cs="Calibri Light"/>
              </w:rPr>
              <w:t>Soralkotás tárgyakkal, képekkel, rajzzal.</w:t>
            </w:r>
          </w:p>
          <w:p w:rsidR="00036884" w:rsidRPr="00B52751" w:rsidRDefault="00036884" w:rsidP="00036884">
            <w:pPr>
              <w:rPr>
                <w:rFonts w:ascii="Calibri Light" w:hAnsi="Calibri Light" w:cs="Calibri Light"/>
              </w:rPr>
            </w:pPr>
            <w:r w:rsidRPr="00B52751">
              <w:rPr>
                <w:rFonts w:ascii="Calibri Light" w:hAnsi="Calibri Light" w:cs="Calibri Light"/>
              </w:rPr>
              <w:t>Eldugott tárgyak keresése, helymeghatározások.</w:t>
            </w:r>
          </w:p>
          <w:p w:rsidR="00036884" w:rsidRPr="00B52751" w:rsidRDefault="00036884" w:rsidP="00036884">
            <w:pPr>
              <w:rPr>
                <w:rFonts w:ascii="Calibri Light" w:hAnsi="Calibri Light" w:cs="Calibri Light"/>
              </w:rPr>
            </w:pPr>
            <w:r w:rsidRPr="00B52751">
              <w:rPr>
                <w:rFonts w:ascii="Calibri Light" w:hAnsi="Calibri Light" w:cs="Calibri Light"/>
              </w:rPr>
              <w:t>Nyilak elhelyezése, megfigyelése padokon, táblán, feladatlapon.</w:t>
            </w:r>
          </w:p>
          <w:p w:rsidR="00036884" w:rsidRPr="00B52751" w:rsidRDefault="00036884" w:rsidP="00036884">
            <w:pPr>
              <w:rPr>
                <w:rFonts w:ascii="Calibri Light" w:hAnsi="Calibri Light" w:cs="Calibri Light"/>
              </w:rPr>
            </w:pPr>
            <w:r w:rsidRPr="00B52751">
              <w:rPr>
                <w:rFonts w:ascii="Calibri Light" w:hAnsi="Calibri Light" w:cs="Calibri Light"/>
              </w:rPr>
              <w:t>Adott ábra, kép megkeresése könyvben.</w:t>
            </w:r>
          </w:p>
        </w:tc>
      </w:tr>
      <w:tr w:rsidR="00036884" w:rsidRPr="00B52751" w:rsidTr="00036884">
        <w:tblPrEx>
          <w:tblBorders>
            <w:top w:val="none" w:sz="0" w:space="0" w:color="auto"/>
          </w:tblBorders>
        </w:tblPrEx>
        <w:tc>
          <w:tcPr>
            <w:tcW w:w="1842"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8"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Elöl, hátul, </w:t>
            </w:r>
            <w:r w:rsidRPr="00B52751">
              <w:rPr>
                <w:rFonts w:ascii="Calibri Light" w:hAnsi="Calibri Light" w:cs="Calibri Light"/>
                <w:i/>
                <w:iCs/>
              </w:rPr>
              <w:t xml:space="preserve">középen, oda, vissza, </w:t>
            </w:r>
            <w:r w:rsidRPr="00B52751">
              <w:rPr>
                <w:rFonts w:ascii="Calibri Light" w:hAnsi="Calibri Light" w:cs="Calibri Light"/>
              </w:rPr>
              <w:t>alatt, fölött, mellett, alá, fölé, mellé,</w:t>
            </w:r>
            <w:r w:rsidRPr="00B52751">
              <w:rPr>
                <w:rFonts w:ascii="Calibri Light" w:hAnsi="Calibri Light" w:cs="Calibri Light"/>
                <w:i/>
                <w:iCs/>
              </w:rPr>
              <w:t xml:space="preserve"> </w:t>
            </w:r>
            <w:r w:rsidRPr="00B52751">
              <w:rPr>
                <w:rFonts w:ascii="Calibri Light" w:hAnsi="Calibri Light" w:cs="Calibri Light"/>
              </w:rPr>
              <w:t xml:space="preserve">ki, be, fel, le. </w:t>
            </w:r>
          </w:p>
          <w:p w:rsidR="00036884" w:rsidRPr="00B52751" w:rsidRDefault="00036884" w:rsidP="00036884">
            <w:pPr>
              <w:rPr>
                <w:rFonts w:ascii="Calibri Light" w:hAnsi="Calibri Light" w:cs="Calibri Light"/>
                <w:i/>
                <w:iCs/>
              </w:rPr>
            </w:pPr>
            <w:r w:rsidRPr="00B52751">
              <w:rPr>
                <w:rFonts w:ascii="Calibri Light" w:hAnsi="Calibri Light" w:cs="Calibri Light"/>
                <w:i/>
                <w:iCs/>
              </w:rPr>
              <w:t>Irányhatározók:</w:t>
            </w:r>
            <w:r w:rsidRPr="00B52751">
              <w:rPr>
                <w:rFonts w:ascii="Calibri Light" w:hAnsi="Calibri Light" w:cs="Calibri Light"/>
              </w:rPr>
              <w:t xml:space="preserve"> (bele, fölé, mögé), balra, jobbra, középen, bal, jobb, </w:t>
            </w:r>
            <w:r w:rsidRPr="00B52751">
              <w:rPr>
                <w:rFonts w:ascii="Calibri Light" w:hAnsi="Calibri Light" w:cs="Calibri Light"/>
                <w:i/>
                <w:iCs/>
              </w:rPr>
              <w:t>középső</w:t>
            </w:r>
            <w:r w:rsidRPr="00B52751">
              <w:rPr>
                <w:rFonts w:ascii="Calibri Light" w:hAnsi="Calibri Light" w:cs="Calibri Light"/>
              </w:rPr>
              <w:t xml:space="preserve">, </w:t>
            </w:r>
            <w:r w:rsidRPr="00B52751">
              <w:rPr>
                <w:rFonts w:ascii="Calibri Light" w:hAnsi="Calibri Light" w:cs="Calibri Light"/>
                <w:i/>
                <w:iCs/>
              </w:rPr>
              <w:t>szemben</w:t>
            </w:r>
            <w:r w:rsidRPr="00B52751">
              <w:rPr>
                <w:rFonts w:ascii="Calibri Light" w:hAnsi="Calibri Light" w:cs="Calibri Light"/>
              </w:rPr>
              <w:t xml:space="preserve">, </w:t>
            </w:r>
            <w:r w:rsidRPr="00B52751">
              <w:rPr>
                <w:rFonts w:ascii="Calibri Light" w:hAnsi="Calibri Light" w:cs="Calibri Light"/>
                <w:i/>
                <w:iCs/>
              </w:rPr>
              <w:t>háttal.</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Könnyen érzékelhető </w:t>
            </w:r>
            <w:r w:rsidRPr="00B52751">
              <w:rPr>
                <w:rFonts w:ascii="Calibri Light" w:hAnsi="Calibri Light" w:cs="Calibri Light"/>
                <w:i/>
                <w:iCs/>
              </w:rPr>
              <w:t>ellentétpárok:</w:t>
            </w:r>
            <w:r w:rsidRPr="00B52751">
              <w:rPr>
                <w:rFonts w:ascii="Calibri Light" w:hAnsi="Calibri Light" w:cs="Calibri Light"/>
              </w:rPr>
              <w:t xml:space="preserve"> hideg-meleg, sötét-világos, felnőtt-gyerek, öreg-fiatal, férfi-nő.</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Ki? Mi? </w:t>
            </w:r>
            <w:r w:rsidRPr="00B52751">
              <w:rPr>
                <w:rFonts w:ascii="Calibri Light" w:hAnsi="Calibri Light" w:cs="Calibri Light"/>
                <w:i/>
              </w:rPr>
              <w:t>Kérdőszó</w:t>
            </w:r>
            <w:r w:rsidRPr="00B52751">
              <w:rPr>
                <w:rFonts w:ascii="Calibri Light" w:hAnsi="Calibri Light" w:cs="Calibri Light"/>
              </w:rPr>
              <w:t xml:space="preserve">. </w:t>
            </w:r>
            <w:r w:rsidRPr="00B52751">
              <w:rPr>
                <w:rFonts w:ascii="Calibri Light" w:hAnsi="Calibri Light" w:cs="Calibri Light"/>
                <w:i/>
              </w:rPr>
              <w:t>Tárgy, személy.</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9"/>
        <w:gridCol w:w="301"/>
        <w:gridCol w:w="1263"/>
        <w:gridCol w:w="4297"/>
        <w:gridCol w:w="2350"/>
      </w:tblGrid>
      <w:tr w:rsidR="00036884" w:rsidRPr="00B52751" w:rsidTr="00036884">
        <w:trPr>
          <w:trHeight w:val="200"/>
        </w:trPr>
        <w:tc>
          <w:tcPr>
            <w:tcW w:w="2150"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60"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3. Finommozgások fejlesztése</w:t>
            </w:r>
          </w:p>
        </w:tc>
        <w:tc>
          <w:tcPr>
            <w:tcW w:w="2350" w:type="dxa"/>
            <w:shd w:val="clear" w:color="auto" w:fill="auto"/>
            <w:noWrap/>
            <w:vAlign w:val="center"/>
          </w:tcPr>
          <w:p w:rsidR="00036884" w:rsidRPr="00B52751" w:rsidRDefault="00036884" w:rsidP="00036884">
            <w:pPr>
              <w:rPr>
                <w:rFonts w:ascii="Calibri Light" w:hAnsi="Calibri Light" w:cs="Calibri Light"/>
                <w:b/>
                <w:lang w:val="cs-CZ"/>
              </w:rPr>
            </w:pPr>
            <w:r w:rsidRPr="00B52751">
              <w:rPr>
                <w:rFonts w:ascii="Calibri Light" w:hAnsi="Calibri Light" w:cs="Calibri Light"/>
                <w:b/>
                <w:lang w:val="cs-CZ"/>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bCs/>
              </w:rPr>
              <w:t>1. évf: 10 óra</w:t>
            </w:r>
          </w:p>
        </w:tc>
      </w:tr>
      <w:tr w:rsidR="00036884" w:rsidRPr="00B52751" w:rsidTr="00036884">
        <w:trPr>
          <w:trHeight w:val="200"/>
        </w:trPr>
        <w:tc>
          <w:tcPr>
            <w:tcW w:w="215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6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8539A7" w:rsidRDefault="00036884" w:rsidP="00036884">
            <w:pPr>
              <w:rPr>
                <w:rFonts w:ascii="Calibri Light" w:hAnsi="Calibri Light" w:cs="Calibri Light"/>
                <w:b/>
                <w:lang w:val="cs-CZ"/>
              </w:rPr>
            </w:pPr>
            <w:r w:rsidRPr="00B52751">
              <w:rPr>
                <w:rFonts w:ascii="Calibri Light" w:hAnsi="Calibri Light" w:cs="Calibri Light"/>
                <w:b/>
                <w:lang w:val="cs-CZ"/>
              </w:rPr>
              <w:t>2. évf: 10 óra</w:t>
            </w:r>
          </w:p>
        </w:tc>
      </w:tr>
      <w:tr w:rsidR="00036884" w:rsidRPr="00B52751" w:rsidTr="00036884">
        <w:tc>
          <w:tcPr>
            <w:tcW w:w="2150"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10"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Ujjak ügyesítése. Biztos ceruzafogás.</w:t>
            </w:r>
          </w:p>
        </w:tc>
      </w:tr>
      <w:tr w:rsidR="00036884" w:rsidRPr="00B52751" w:rsidTr="00036884">
        <w:tc>
          <w:tcPr>
            <w:tcW w:w="3413"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47"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13" w:type="dxa"/>
            <w:gridSpan w:val="3"/>
            <w:shd w:val="clear" w:color="auto" w:fill="auto"/>
            <w:noWrap/>
          </w:tcPr>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A tanuló hüvelyk- és mutatóujjának egyenkénti, önálló mozgatása.</w:t>
            </w:r>
          </w:p>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 xml:space="preserve">Tárgyak megfogása két-, illetve három ujjal. </w:t>
            </w:r>
          </w:p>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Keményebb agyagok, vastagabb drótok alakítása, megmunkálása.</w:t>
            </w:r>
          </w:p>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A zsírkréta, kréta, ceruza helyes fogása és tudatos irányítása.</w:t>
            </w:r>
          </w:p>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Író- és rajzeszközök használata megfelelő nyomatékkal.</w:t>
            </w:r>
          </w:p>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Ismert tárgyak felismerése tapintással.</w:t>
            </w:r>
          </w:p>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Ujjak egyenkénti, akaratlagos mozgatása.</w:t>
            </w:r>
          </w:p>
          <w:p w:rsidR="00036884" w:rsidRPr="00B52751" w:rsidRDefault="00036884" w:rsidP="00712EA5">
            <w:pPr>
              <w:numPr>
                <w:ilvl w:val="0"/>
                <w:numId w:val="115"/>
              </w:numPr>
              <w:spacing w:before="120" w:after="0" w:line="264" w:lineRule="auto"/>
              <w:jc w:val="left"/>
              <w:rPr>
                <w:rFonts w:ascii="Calibri Light" w:hAnsi="Calibri Light" w:cs="Calibri Light"/>
              </w:rPr>
            </w:pPr>
            <w:r w:rsidRPr="00B52751">
              <w:rPr>
                <w:rFonts w:ascii="Calibri Light" w:hAnsi="Calibri Light" w:cs="Calibri Light"/>
              </w:rPr>
              <w:t>A szerszámok rendeltetésszerű használata utánzással.</w:t>
            </w:r>
          </w:p>
          <w:p w:rsidR="00036884" w:rsidRPr="00B52751" w:rsidRDefault="00036884" w:rsidP="00712EA5">
            <w:pPr>
              <w:numPr>
                <w:ilvl w:val="0"/>
                <w:numId w:val="115"/>
              </w:numPr>
              <w:spacing w:before="120" w:after="0" w:line="264" w:lineRule="auto"/>
              <w:jc w:val="left"/>
              <w:rPr>
                <w:rFonts w:ascii="Calibri Light" w:hAnsi="Calibri Light" w:cs="Calibri Light"/>
                <w:b/>
              </w:rPr>
            </w:pPr>
            <w:r w:rsidRPr="00B52751">
              <w:rPr>
                <w:rFonts w:ascii="Calibri Light" w:hAnsi="Calibri Light" w:cs="Calibri Light"/>
              </w:rPr>
              <w:t>Kételemes mozdulatsor felidézése, utánzása megfigyelés után.</w:t>
            </w:r>
          </w:p>
        </w:tc>
        <w:tc>
          <w:tcPr>
            <w:tcW w:w="6647"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Ujjak irányított mozgatása.</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Tevékenység apró tárgyakkal.</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Kéz izomzatának fejlesztése.</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Helyes, szabályos, célszerű ceruzafogás elsajátítása, gyakorlása.</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Megfelelő nyomaték gyakorlása.</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Érzékelési gyakorlatok tapintással.</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Ujjak mozgatásának finomítása.</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Eszközök, szerszámok fogása.</w:t>
            </w:r>
          </w:p>
          <w:p w:rsidR="00036884" w:rsidRPr="00B52751" w:rsidRDefault="00036884" w:rsidP="00712EA5">
            <w:pPr>
              <w:numPr>
                <w:ilvl w:val="0"/>
                <w:numId w:val="116"/>
              </w:numPr>
              <w:spacing w:before="120" w:after="0" w:line="264" w:lineRule="auto"/>
              <w:jc w:val="left"/>
              <w:rPr>
                <w:rFonts w:ascii="Calibri Light" w:hAnsi="Calibri Light" w:cs="Calibri Light"/>
              </w:rPr>
            </w:pPr>
            <w:r w:rsidRPr="00B52751">
              <w:rPr>
                <w:rFonts w:ascii="Calibri Light" w:hAnsi="Calibri Light" w:cs="Calibri Light"/>
              </w:rPr>
              <w:t>Mozdulatok utánzása.</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Kézujjak (mondókák), ujjak „számlálása”, „zongorázás”.</w:t>
            </w:r>
          </w:p>
          <w:p w:rsidR="00036884" w:rsidRPr="00B52751" w:rsidRDefault="00036884" w:rsidP="00036884">
            <w:pPr>
              <w:rPr>
                <w:rFonts w:ascii="Calibri Light" w:hAnsi="Calibri Light" w:cs="Calibri Light"/>
              </w:rPr>
            </w:pPr>
            <w:r w:rsidRPr="00B52751">
              <w:rPr>
                <w:rFonts w:ascii="Calibri Light" w:hAnsi="Calibri Light" w:cs="Calibri Light"/>
              </w:rPr>
              <w:t>Gyöngy felszedése, Pötyi játék használata, papír tépkedése, mozaik ragasztása.</w:t>
            </w:r>
          </w:p>
          <w:p w:rsidR="00036884" w:rsidRPr="00B52751" w:rsidRDefault="00036884" w:rsidP="00036884">
            <w:pPr>
              <w:rPr>
                <w:rFonts w:ascii="Calibri Light" w:hAnsi="Calibri Light" w:cs="Calibri Light"/>
              </w:rPr>
            </w:pPr>
            <w:r w:rsidRPr="00B52751">
              <w:rPr>
                <w:rFonts w:ascii="Calibri Light" w:hAnsi="Calibri Light" w:cs="Calibri Light"/>
              </w:rPr>
              <w:t>Gyúrás, nyomkodás agyaggal, drót hajlítása.</w:t>
            </w:r>
          </w:p>
          <w:p w:rsidR="00036884" w:rsidRPr="00B52751" w:rsidRDefault="00036884" w:rsidP="00036884">
            <w:pPr>
              <w:rPr>
                <w:rFonts w:ascii="Calibri Light" w:hAnsi="Calibri Light" w:cs="Calibri Light"/>
              </w:rPr>
            </w:pPr>
            <w:r w:rsidRPr="00B52751">
              <w:rPr>
                <w:rFonts w:ascii="Calibri Light" w:hAnsi="Calibri Light" w:cs="Calibri Light"/>
              </w:rPr>
              <w:t>Vonalak húzása megfelelő nyomatékkal és ceruzafogással.</w:t>
            </w:r>
          </w:p>
          <w:p w:rsidR="00036884" w:rsidRPr="00B52751" w:rsidRDefault="00036884" w:rsidP="00036884">
            <w:pPr>
              <w:rPr>
                <w:rFonts w:ascii="Calibri Light" w:hAnsi="Calibri Light" w:cs="Calibri Light"/>
              </w:rPr>
            </w:pPr>
            <w:r w:rsidRPr="00B52751">
              <w:rPr>
                <w:rFonts w:ascii="Calibri Light" w:hAnsi="Calibri Light" w:cs="Calibri Light"/>
              </w:rPr>
              <w:t>Színezés, spontán rajzolgatás.</w:t>
            </w:r>
          </w:p>
          <w:p w:rsidR="00036884" w:rsidRPr="00B52751" w:rsidRDefault="00036884" w:rsidP="00036884">
            <w:pPr>
              <w:rPr>
                <w:rFonts w:ascii="Calibri Light" w:hAnsi="Calibri Light" w:cs="Calibri Light"/>
              </w:rPr>
            </w:pPr>
            <w:r w:rsidRPr="00B52751">
              <w:rPr>
                <w:rFonts w:ascii="Calibri Light" w:hAnsi="Calibri Light" w:cs="Calibri Light"/>
              </w:rPr>
              <w:t>Tárgyak felismerése, kiválasztása tapintással.</w:t>
            </w:r>
          </w:p>
          <w:p w:rsidR="00036884" w:rsidRPr="00B52751" w:rsidRDefault="00036884" w:rsidP="00036884">
            <w:pPr>
              <w:rPr>
                <w:rFonts w:ascii="Calibri Light" w:hAnsi="Calibri Light" w:cs="Calibri Light"/>
              </w:rPr>
            </w:pPr>
            <w:r w:rsidRPr="00B52751">
              <w:rPr>
                <w:rFonts w:ascii="Calibri Light" w:hAnsi="Calibri Light" w:cs="Calibri Light"/>
              </w:rPr>
              <w:t>Játékos gyakorlatok: „zongorázás”, kopogás, integetés. Kopogás alul, felül, kívül, belül, elöl, hátul.</w:t>
            </w:r>
          </w:p>
          <w:p w:rsidR="00036884" w:rsidRPr="00B52751" w:rsidRDefault="00036884" w:rsidP="00036884">
            <w:pPr>
              <w:rPr>
                <w:rFonts w:ascii="Calibri Light" w:hAnsi="Calibri Light" w:cs="Calibri Light"/>
              </w:rPr>
            </w:pPr>
            <w:r w:rsidRPr="00B52751">
              <w:rPr>
                <w:rFonts w:ascii="Calibri Light" w:hAnsi="Calibri Light" w:cs="Calibri Light"/>
              </w:rPr>
              <w:t>„Szerelés” fogóval, anyacsavarral stb.</w:t>
            </w:r>
          </w:p>
          <w:p w:rsidR="00036884" w:rsidRPr="00B52751" w:rsidRDefault="00036884" w:rsidP="00036884">
            <w:pPr>
              <w:rPr>
                <w:rFonts w:ascii="Calibri Light" w:hAnsi="Calibri Light" w:cs="Calibri Light"/>
              </w:rPr>
            </w:pPr>
            <w:r w:rsidRPr="00B52751">
              <w:rPr>
                <w:rFonts w:ascii="Calibri Light" w:hAnsi="Calibri Light" w:cs="Calibri Light"/>
              </w:rPr>
              <w:t>Mozdulatok alapján mindennapi tevékenység felismerése, utánzása.</w:t>
            </w:r>
          </w:p>
        </w:tc>
      </w:tr>
      <w:tr w:rsidR="00036884" w:rsidRPr="00B52751" w:rsidTr="00036884">
        <w:tblPrEx>
          <w:tblBorders>
            <w:top w:val="none" w:sz="0" w:space="0" w:color="auto"/>
          </w:tblBorders>
        </w:tblPrEx>
        <w:tc>
          <w:tcPr>
            <w:tcW w:w="1849"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1"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Ujjak, </w:t>
            </w:r>
            <w:r w:rsidRPr="00B52751">
              <w:rPr>
                <w:rFonts w:ascii="Calibri Light" w:hAnsi="Calibri Light" w:cs="Calibri Light"/>
                <w:i/>
                <w:iCs/>
                <w:lang w:val="cs-CZ"/>
              </w:rPr>
              <w:t>egyenes</w:t>
            </w:r>
            <w:r w:rsidRPr="00B52751">
              <w:rPr>
                <w:rFonts w:ascii="Calibri Light" w:hAnsi="Calibri Light" w:cs="Calibri Light"/>
                <w:i/>
                <w:iCs/>
              </w:rPr>
              <w:t>, behajlított ujj</w:t>
            </w:r>
            <w:r w:rsidRPr="00B52751">
              <w:rPr>
                <w:rFonts w:ascii="Calibri Light" w:hAnsi="Calibri Light" w:cs="Calibri Light"/>
              </w:rPr>
              <w:t xml:space="preserve">. </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Kicsi, nagy, egy darab, kerek, lapos, egyenes, </w:t>
            </w:r>
            <w:r w:rsidRPr="00B52751">
              <w:rPr>
                <w:rFonts w:ascii="Calibri Light" w:hAnsi="Calibri Light" w:cs="Calibri Light"/>
                <w:i/>
                <w:iCs/>
              </w:rPr>
              <w:t>görbe</w:t>
            </w:r>
            <w:r w:rsidRPr="00B52751">
              <w:rPr>
                <w:rFonts w:ascii="Calibri Light" w:hAnsi="Calibri Light" w:cs="Calibri Light"/>
              </w:rPr>
              <w:t>, erősen, gyengén,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álló-, fekvő egyenes, kör-, kapu- és csészevonal, sötét, halvány, sima, </w:t>
            </w:r>
            <w:r w:rsidRPr="00B52751">
              <w:rPr>
                <w:rFonts w:ascii="Calibri Light" w:hAnsi="Calibri Light" w:cs="Calibri Light"/>
                <w:i/>
                <w:iCs/>
              </w:rPr>
              <w:t>érdes</w:t>
            </w:r>
            <w:r w:rsidRPr="00B52751">
              <w:rPr>
                <w:rFonts w:ascii="Calibri Light" w:hAnsi="Calibri Light" w:cs="Calibri Light"/>
              </w:rPr>
              <w:t>, puha, kemény, gömbölyű, lapos, hosszú, rövid, vastag, vékony, dolgozik, játszik, szerszámok, baleset, óvatosság.</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32"/>
        <w:gridCol w:w="294"/>
        <w:gridCol w:w="1297"/>
        <w:gridCol w:w="4287"/>
        <w:gridCol w:w="2350"/>
      </w:tblGrid>
      <w:tr w:rsidR="00036884" w:rsidRPr="00B52751" w:rsidTr="00036884">
        <w:trPr>
          <w:trHeight w:val="200"/>
        </w:trPr>
        <w:tc>
          <w:tcPr>
            <w:tcW w:w="2126"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84"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 xml:space="preserve">4. Szem-kéz </w:t>
            </w:r>
            <w:r w:rsidRPr="00B52751">
              <w:rPr>
                <w:rFonts w:ascii="Calibri Light" w:hAnsi="Calibri Light" w:cs="Calibri Light"/>
                <w:b/>
                <w:lang w:val="cs-CZ"/>
              </w:rPr>
              <w:t>koordinációjának</w:t>
            </w:r>
            <w:r w:rsidRPr="00B52751">
              <w:rPr>
                <w:rFonts w:ascii="Calibri Light" w:hAnsi="Calibri Light" w:cs="Calibri Light"/>
                <w:b/>
              </w:rPr>
              <w:t xml:space="preserve"> fejlesztése</w:t>
            </w:r>
          </w:p>
        </w:tc>
        <w:tc>
          <w:tcPr>
            <w:tcW w:w="2350" w:type="dxa"/>
            <w:shd w:val="clear" w:color="auto" w:fill="auto"/>
            <w:noWrap/>
            <w:vAlign w:val="center"/>
          </w:tcPr>
          <w:p w:rsidR="00036884" w:rsidRPr="00B52751" w:rsidRDefault="00036884" w:rsidP="00036884">
            <w:pPr>
              <w:rPr>
                <w:rFonts w:ascii="Calibri Light" w:hAnsi="Calibri Light" w:cs="Calibri Light"/>
                <w:b/>
                <w:lang w:val="cs-CZ"/>
              </w:rPr>
            </w:pPr>
            <w:r w:rsidRPr="00B52751">
              <w:rPr>
                <w:rFonts w:ascii="Calibri Light" w:hAnsi="Calibri Light" w:cs="Calibri Light"/>
                <w:b/>
                <w:lang w:val="cs-CZ"/>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bCs/>
              </w:rPr>
              <w:t>1. évf: 10 óra</w:t>
            </w:r>
          </w:p>
        </w:tc>
      </w:tr>
      <w:tr w:rsidR="00036884" w:rsidRPr="00B52751" w:rsidTr="00036884">
        <w:trPr>
          <w:trHeight w:val="200"/>
        </w:trPr>
        <w:tc>
          <w:tcPr>
            <w:tcW w:w="2126"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84"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EE76E0" w:rsidRDefault="00036884" w:rsidP="00036884">
            <w:pPr>
              <w:rPr>
                <w:rFonts w:ascii="Calibri Light" w:hAnsi="Calibri Light" w:cs="Calibri Light"/>
                <w:b/>
                <w:lang w:val="cs-CZ"/>
              </w:rPr>
            </w:pPr>
            <w:r w:rsidRPr="00B52751">
              <w:rPr>
                <w:rFonts w:ascii="Calibri Light" w:hAnsi="Calibri Light" w:cs="Calibri Light"/>
                <w:b/>
                <w:lang w:val="cs-CZ"/>
              </w:rPr>
              <w:t>2. évf: 10 óra</w:t>
            </w:r>
          </w:p>
        </w:tc>
      </w:tr>
      <w:tr w:rsidR="00036884" w:rsidRPr="00B52751" w:rsidTr="00036884">
        <w:tc>
          <w:tcPr>
            <w:tcW w:w="2126"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34"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Formák helyes felismerése, megnevezése, egyeztetése.</w:t>
            </w:r>
          </w:p>
        </w:tc>
      </w:tr>
      <w:tr w:rsidR="00036884" w:rsidRPr="00B52751" w:rsidTr="00036884">
        <w:tc>
          <w:tcPr>
            <w:tcW w:w="3423"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7"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3" w:type="dxa"/>
            <w:gridSpan w:val="3"/>
            <w:shd w:val="clear" w:color="auto" w:fill="auto"/>
            <w:noWrap/>
          </w:tcPr>
          <w:p w:rsidR="00036884" w:rsidRPr="00B52751" w:rsidRDefault="00036884" w:rsidP="00712EA5">
            <w:pPr>
              <w:numPr>
                <w:ilvl w:val="0"/>
                <w:numId w:val="117"/>
              </w:numPr>
              <w:spacing w:before="120" w:after="0" w:line="264" w:lineRule="auto"/>
              <w:jc w:val="left"/>
              <w:rPr>
                <w:rFonts w:ascii="Calibri Light" w:hAnsi="Calibri Light" w:cs="Calibri Light"/>
              </w:rPr>
            </w:pPr>
            <w:r w:rsidRPr="00B52751">
              <w:rPr>
                <w:rFonts w:ascii="Calibri Light" w:hAnsi="Calibri Light" w:cs="Calibri Light"/>
              </w:rPr>
              <w:t>Labdadobás, -gurítás célirányosan, labdát elkapni.</w:t>
            </w:r>
          </w:p>
          <w:p w:rsidR="00036884" w:rsidRPr="00B52751" w:rsidRDefault="00036884" w:rsidP="00712EA5">
            <w:pPr>
              <w:numPr>
                <w:ilvl w:val="0"/>
                <w:numId w:val="117"/>
              </w:numPr>
              <w:spacing w:before="120" w:after="0" w:line="264" w:lineRule="auto"/>
              <w:jc w:val="left"/>
              <w:rPr>
                <w:rFonts w:ascii="Calibri Light" w:hAnsi="Calibri Light" w:cs="Calibri Light"/>
              </w:rPr>
            </w:pPr>
            <w:r w:rsidRPr="00B52751">
              <w:rPr>
                <w:rFonts w:ascii="Calibri Light" w:hAnsi="Calibri Light" w:cs="Calibri Light"/>
              </w:rPr>
              <w:t>Stabil építményt készíteni viszonylag pontos illesztéssel.</w:t>
            </w:r>
          </w:p>
          <w:p w:rsidR="00036884" w:rsidRPr="00B52751" w:rsidRDefault="00036884" w:rsidP="00712EA5">
            <w:pPr>
              <w:numPr>
                <w:ilvl w:val="0"/>
                <w:numId w:val="117"/>
              </w:numPr>
              <w:spacing w:before="120" w:after="0" w:line="264" w:lineRule="auto"/>
              <w:jc w:val="left"/>
              <w:rPr>
                <w:rFonts w:ascii="Calibri Light" w:hAnsi="Calibri Light" w:cs="Calibri Light"/>
              </w:rPr>
            </w:pPr>
            <w:r w:rsidRPr="00B52751">
              <w:rPr>
                <w:rFonts w:ascii="Calibri Light" w:hAnsi="Calibri Light" w:cs="Calibri Light"/>
              </w:rPr>
              <w:t>Kitartó munkavégzés néhány percig, megfelelő mozdulatokkal.</w:t>
            </w:r>
          </w:p>
          <w:p w:rsidR="00036884" w:rsidRPr="00B52751" w:rsidRDefault="00036884" w:rsidP="00712EA5">
            <w:pPr>
              <w:numPr>
                <w:ilvl w:val="0"/>
                <w:numId w:val="117"/>
              </w:numPr>
              <w:spacing w:before="120" w:after="0" w:line="264" w:lineRule="auto"/>
              <w:jc w:val="left"/>
              <w:rPr>
                <w:rFonts w:ascii="Calibri Light" w:hAnsi="Calibri Light" w:cs="Calibri Light"/>
              </w:rPr>
            </w:pPr>
            <w:r w:rsidRPr="00B52751">
              <w:rPr>
                <w:rFonts w:ascii="Calibri Light" w:hAnsi="Calibri Light" w:cs="Calibri Light"/>
              </w:rPr>
              <w:t>Szabály megértése és betartása, a tanuló képességei szerint.</w:t>
            </w:r>
          </w:p>
          <w:p w:rsidR="00036884" w:rsidRPr="00B52751" w:rsidRDefault="00036884" w:rsidP="00712EA5">
            <w:pPr>
              <w:numPr>
                <w:ilvl w:val="0"/>
                <w:numId w:val="117"/>
              </w:numPr>
              <w:spacing w:before="120" w:after="0" w:line="264" w:lineRule="auto"/>
              <w:jc w:val="left"/>
              <w:rPr>
                <w:rFonts w:ascii="Calibri Light" w:hAnsi="Calibri Light" w:cs="Calibri Light"/>
              </w:rPr>
            </w:pPr>
            <w:r w:rsidRPr="00B52751">
              <w:rPr>
                <w:rFonts w:ascii="Calibri Light" w:hAnsi="Calibri Light" w:cs="Calibri Light"/>
              </w:rPr>
              <w:t>Feladatmegértés és feladatvégzés kevés segítséggel.</w:t>
            </w:r>
          </w:p>
          <w:p w:rsidR="00036884" w:rsidRPr="00B52751" w:rsidRDefault="00036884" w:rsidP="00712EA5">
            <w:pPr>
              <w:numPr>
                <w:ilvl w:val="0"/>
                <w:numId w:val="117"/>
              </w:numPr>
              <w:spacing w:before="120" w:after="0" w:line="264" w:lineRule="auto"/>
              <w:jc w:val="left"/>
              <w:rPr>
                <w:rFonts w:ascii="Calibri Light" w:hAnsi="Calibri Light" w:cs="Calibri Light"/>
              </w:rPr>
            </w:pPr>
            <w:r w:rsidRPr="00B52751">
              <w:rPr>
                <w:rFonts w:ascii="Calibri Light" w:hAnsi="Calibri Light" w:cs="Calibri Light"/>
              </w:rPr>
              <w:t>Tekintetét tudatosan irányítani, fixálni.</w:t>
            </w:r>
          </w:p>
          <w:p w:rsidR="00036884" w:rsidRPr="00B52751" w:rsidRDefault="00036884" w:rsidP="00712EA5">
            <w:pPr>
              <w:numPr>
                <w:ilvl w:val="0"/>
                <w:numId w:val="117"/>
              </w:numPr>
              <w:spacing w:before="120" w:after="0" w:line="264" w:lineRule="auto"/>
              <w:jc w:val="left"/>
              <w:rPr>
                <w:rFonts w:ascii="Calibri Light" w:hAnsi="Calibri Light" w:cs="Calibri Light"/>
              </w:rPr>
            </w:pPr>
            <w:r w:rsidRPr="00B52751">
              <w:rPr>
                <w:rFonts w:ascii="Calibri Light" w:hAnsi="Calibri Light" w:cs="Calibri Light"/>
              </w:rPr>
              <w:t>Feltűnő hasonlóságot megtalálni különböző tárgyakon.</w:t>
            </w:r>
          </w:p>
          <w:p w:rsidR="00036884" w:rsidRPr="00B52751" w:rsidRDefault="00036884" w:rsidP="00712EA5">
            <w:pPr>
              <w:numPr>
                <w:ilvl w:val="0"/>
                <w:numId w:val="117"/>
              </w:numPr>
              <w:spacing w:before="120" w:after="0" w:line="264" w:lineRule="auto"/>
              <w:jc w:val="left"/>
              <w:rPr>
                <w:rFonts w:ascii="Calibri Light" w:hAnsi="Calibri Light" w:cs="Calibri Light"/>
                <w:b/>
              </w:rPr>
            </w:pPr>
            <w:r w:rsidRPr="00B52751">
              <w:rPr>
                <w:rFonts w:ascii="Calibri Light" w:hAnsi="Calibri Light" w:cs="Calibri Light"/>
              </w:rPr>
              <w:t>Kitartóan gyakorolni a nagyobb gombok begombolását, próbálkozások során a sikertelenséget elviselni.</w:t>
            </w:r>
          </w:p>
        </w:tc>
        <w:tc>
          <w:tcPr>
            <w:tcW w:w="6637" w:type="dxa"/>
            <w:gridSpan w:val="2"/>
            <w:shd w:val="clear" w:color="auto" w:fill="auto"/>
            <w:noWrap/>
          </w:tcPr>
          <w:p w:rsidR="00036884" w:rsidRPr="00B52751" w:rsidRDefault="00036884" w:rsidP="00036884">
            <w:pPr>
              <w:rPr>
                <w:rFonts w:ascii="Calibri Light" w:hAnsi="Calibri Light" w:cs="Calibri Light"/>
                <w:i/>
                <w:lang w:val="cs-CZ"/>
              </w:rPr>
            </w:pPr>
            <w:r w:rsidRPr="00B52751">
              <w:rPr>
                <w:rFonts w:ascii="Calibri Light" w:hAnsi="Calibri Light" w:cs="Calibri Light"/>
                <w:i/>
              </w:rPr>
              <w:t>Fejlesztési ismeretek</w:t>
            </w:r>
          </w:p>
          <w:p w:rsidR="00036884" w:rsidRPr="00B52751" w:rsidRDefault="00036884" w:rsidP="00712EA5">
            <w:pPr>
              <w:numPr>
                <w:ilvl w:val="0"/>
                <w:numId w:val="118"/>
              </w:numPr>
              <w:spacing w:before="120" w:after="0" w:line="264" w:lineRule="auto"/>
              <w:jc w:val="left"/>
              <w:rPr>
                <w:rFonts w:ascii="Calibri Light" w:hAnsi="Calibri Light" w:cs="Calibri Light"/>
              </w:rPr>
            </w:pPr>
            <w:r w:rsidRPr="00B52751">
              <w:rPr>
                <w:rFonts w:ascii="Calibri Light" w:hAnsi="Calibri Light" w:cs="Calibri Light"/>
              </w:rPr>
              <w:t>Célzott gurítás, dobás.</w:t>
            </w:r>
          </w:p>
          <w:p w:rsidR="00036884" w:rsidRPr="00B52751" w:rsidRDefault="00036884" w:rsidP="00712EA5">
            <w:pPr>
              <w:numPr>
                <w:ilvl w:val="0"/>
                <w:numId w:val="118"/>
              </w:numPr>
              <w:spacing w:before="120" w:after="0" w:line="264" w:lineRule="auto"/>
              <w:jc w:val="left"/>
              <w:rPr>
                <w:rFonts w:ascii="Calibri Light" w:hAnsi="Calibri Light" w:cs="Calibri Light"/>
              </w:rPr>
            </w:pPr>
            <w:r w:rsidRPr="00B52751">
              <w:rPr>
                <w:rFonts w:ascii="Calibri Light" w:hAnsi="Calibri Light" w:cs="Calibri Light"/>
              </w:rPr>
              <w:t>Építés kockával, dominóval, fűzés.</w:t>
            </w:r>
          </w:p>
          <w:p w:rsidR="00036884" w:rsidRPr="00B52751" w:rsidRDefault="00036884" w:rsidP="00712EA5">
            <w:pPr>
              <w:numPr>
                <w:ilvl w:val="0"/>
                <w:numId w:val="118"/>
              </w:numPr>
              <w:spacing w:before="120" w:after="0" w:line="264" w:lineRule="auto"/>
              <w:jc w:val="left"/>
              <w:rPr>
                <w:rFonts w:ascii="Calibri Light" w:hAnsi="Calibri Light" w:cs="Calibri Light"/>
              </w:rPr>
            </w:pPr>
            <w:r w:rsidRPr="00B52751">
              <w:rPr>
                <w:rFonts w:ascii="Calibri Light" w:hAnsi="Calibri Light" w:cs="Calibri Light"/>
              </w:rPr>
              <w:t>Határok betartása.</w:t>
            </w:r>
          </w:p>
          <w:p w:rsidR="00036884" w:rsidRPr="00B52751" w:rsidRDefault="00036884" w:rsidP="00712EA5">
            <w:pPr>
              <w:numPr>
                <w:ilvl w:val="0"/>
                <w:numId w:val="118"/>
              </w:numPr>
              <w:spacing w:before="120" w:after="0" w:line="264" w:lineRule="auto"/>
              <w:jc w:val="left"/>
              <w:rPr>
                <w:rFonts w:ascii="Calibri Light" w:hAnsi="Calibri Light" w:cs="Calibri Light"/>
              </w:rPr>
            </w:pPr>
            <w:r w:rsidRPr="00B52751">
              <w:rPr>
                <w:rFonts w:ascii="Calibri Light" w:hAnsi="Calibri Light" w:cs="Calibri Light"/>
              </w:rPr>
              <w:t>Pontok összekötése.</w:t>
            </w:r>
          </w:p>
          <w:p w:rsidR="00036884" w:rsidRPr="00B52751" w:rsidRDefault="00036884" w:rsidP="00712EA5">
            <w:pPr>
              <w:numPr>
                <w:ilvl w:val="0"/>
                <w:numId w:val="118"/>
              </w:numPr>
              <w:spacing w:before="120" w:after="0" w:line="264" w:lineRule="auto"/>
              <w:jc w:val="left"/>
              <w:rPr>
                <w:rFonts w:ascii="Calibri Light" w:hAnsi="Calibri Light" w:cs="Calibri Light"/>
              </w:rPr>
            </w:pPr>
            <w:r w:rsidRPr="00B52751">
              <w:rPr>
                <w:rFonts w:ascii="Calibri Light" w:hAnsi="Calibri Light" w:cs="Calibri Light"/>
              </w:rPr>
              <w:t>Szemtorna.</w:t>
            </w:r>
          </w:p>
          <w:p w:rsidR="00036884" w:rsidRPr="00B52751" w:rsidRDefault="00036884" w:rsidP="00712EA5">
            <w:pPr>
              <w:numPr>
                <w:ilvl w:val="0"/>
                <w:numId w:val="118"/>
              </w:numPr>
              <w:spacing w:before="120" w:after="0" w:line="264" w:lineRule="auto"/>
              <w:jc w:val="left"/>
              <w:rPr>
                <w:rFonts w:ascii="Calibri Light" w:hAnsi="Calibri Light" w:cs="Calibri Light"/>
              </w:rPr>
            </w:pPr>
            <w:r w:rsidRPr="00B52751">
              <w:rPr>
                <w:rFonts w:ascii="Calibri Light" w:hAnsi="Calibri Light" w:cs="Calibri Light"/>
              </w:rPr>
              <w:t>Formák összehasonlítása.</w:t>
            </w:r>
          </w:p>
          <w:p w:rsidR="00036884" w:rsidRPr="00B52751" w:rsidRDefault="00036884" w:rsidP="00712EA5">
            <w:pPr>
              <w:numPr>
                <w:ilvl w:val="0"/>
                <w:numId w:val="118"/>
              </w:numPr>
              <w:spacing w:before="120" w:after="0" w:line="264" w:lineRule="auto"/>
              <w:jc w:val="left"/>
              <w:rPr>
                <w:rFonts w:ascii="Calibri Light" w:hAnsi="Calibri Light" w:cs="Calibri Light"/>
              </w:rPr>
            </w:pPr>
            <w:r w:rsidRPr="00B52751">
              <w:rPr>
                <w:rFonts w:ascii="Calibri Light" w:hAnsi="Calibri Light" w:cs="Calibri Light"/>
              </w:rPr>
              <w:t>Gombolás.</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Labda dobása, autó gurítása egymásnak, „kapuba”, célba.</w:t>
            </w:r>
          </w:p>
          <w:p w:rsidR="00036884" w:rsidRPr="00B52751" w:rsidRDefault="00036884" w:rsidP="00036884">
            <w:pPr>
              <w:rPr>
                <w:rFonts w:ascii="Calibri Light" w:hAnsi="Calibri Light" w:cs="Calibri Light"/>
              </w:rPr>
            </w:pPr>
            <w:r w:rsidRPr="00B52751">
              <w:rPr>
                <w:rFonts w:ascii="Calibri Light" w:hAnsi="Calibri Light" w:cs="Calibri Light"/>
              </w:rPr>
              <w:t>Kockák egymásra rakása, építés párhuzamosan, minta szerint. Dominó élére állítása.</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Fűzőtábla használata, nagy gyöngyök fűzése hurkapálcára, drótra, spárgára, ritmikus sor két színnel. </w:t>
            </w:r>
          </w:p>
          <w:p w:rsidR="00036884" w:rsidRPr="00B52751" w:rsidRDefault="00036884" w:rsidP="00036884">
            <w:pPr>
              <w:rPr>
                <w:rFonts w:ascii="Calibri Light" w:hAnsi="Calibri Light" w:cs="Calibri Light"/>
              </w:rPr>
            </w:pPr>
            <w:r w:rsidRPr="00B52751">
              <w:rPr>
                <w:rFonts w:ascii="Calibri Light" w:hAnsi="Calibri Light" w:cs="Calibri Light"/>
              </w:rPr>
              <w:t>Mozaikkirakás, nyomdázás meghatározott helyre, rajzolás során keret tisztán hagyása, autó végigvezetése „úton”.</w:t>
            </w:r>
          </w:p>
          <w:p w:rsidR="00036884" w:rsidRPr="00B52751" w:rsidRDefault="00036884" w:rsidP="00036884">
            <w:pPr>
              <w:rPr>
                <w:rFonts w:ascii="Calibri Light" w:hAnsi="Calibri Light" w:cs="Calibri Light"/>
              </w:rPr>
            </w:pPr>
            <w:r w:rsidRPr="00B52751">
              <w:rPr>
                <w:rFonts w:ascii="Calibri Light" w:hAnsi="Calibri Light" w:cs="Calibri Light"/>
              </w:rPr>
              <w:t>Pontok közé ceruza, pálcika beillesztése, pontok összekötése ujjal, ecsettel, ceruzával.</w:t>
            </w:r>
          </w:p>
          <w:p w:rsidR="00036884" w:rsidRPr="00B52751" w:rsidRDefault="00036884" w:rsidP="00036884">
            <w:pPr>
              <w:rPr>
                <w:rFonts w:ascii="Calibri Light" w:hAnsi="Calibri Light" w:cs="Calibri Light"/>
              </w:rPr>
            </w:pPr>
            <w:r w:rsidRPr="00B52751">
              <w:rPr>
                <w:rFonts w:ascii="Calibri Light" w:hAnsi="Calibri Light" w:cs="Calibri Light"/>
              </w:rPr>
              <w:t>Mozgó tárgy követése szemmel, tájékozódás egy szemmel.</w:t>
            </w:r>
          </w:p>
          <w:p w:rsidR="00036884" w:rsidRPr="00B52751" w:rsidRDefault="00036884" w:rsidP="00036884">
            <w:pPr>
              <w:rPr>
                <w:rFonts w:ascii="Calibri Light" w:hAnsi="Calibri Light" w:cs="Calibri Light"/>
              </w:rPr>
            </w:pPr>
            <w:r w:rsidRPr="00B52751">
              <w:rPr>
                <w:rFonts w:ascii="Calibri Light" w:hAnsi="Calibri Light" w:cs="Calibri Light"/>
              </w:rPr>
              <w:t>Logikai játék, hasonló formák keresése, egyeztetés feladatlapon.</w:t>
            </w:r>
          </w:p>
          <w:p w:rsidR="00036884" w:rsidRPr="00B52751" w:rsidRDefault="00036884" w:rsidP="00036884">
            <w:pPr>
              <w:rPr>
                <w:rFonts w:ascii="Calibri Light" w:hAnsi="Calibri Light" w:cs="Calibri Light"/>
              </w:rPr>
            </w:pPr>
            <w:r w:rsidRPr="00B52751">
              <w:rPr>
                <w:rFonts w:ascii="Calibri Light" w:hAnsi="Calibri Light" w:cs="Calibri Light"/>
              </w:rPr>
              <w:t>Baba- és saját ruha gombolása.</w:t>
            </w:r>
          </w:p>
          <w:p w:rsidR="00036884" w:rsidRPr="00B52751" w:rsidRDefault="00036884" w:rsidP="00036884">
            <w:pPr>
              <w:rPr>
                <w:rFonts w:ascii="Calibri Light" w:hAnsi="Calibri Light" w:cs="Calibri Light"/>
              </w:rPr>
            </w:pPr>
            <w:r w:rsidRPr="00B52751">
              <w:rPr>
                <w:rFonts w:ascii="Calibri Light" w:hAnsi="Calibri Light" w:cs="Calibri Light"/>
              </w:rPr>
              <w:t>Nagy gyöngy fűzése.</w:t>
            </w:r>
          </w:p>
        </w:tc>
      </w:tr>
      <w:tr w:rsidR="00036884" w:rsidRPr="00B52751" w:rsidTr="00036884">
        <w:tblPrEx>
          <w:tblBorders>
            <w:top w:val="none" w:sz="0" w:space="0" w:color="auto"/>
          </w:tblBorders>
        </w:tblPrEx>
        <w:tc>
          <w:tcPr>
            <w:tcW w:w="1832"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28"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i/>
                <w:iCs/>
              </w:rPr>
              <w:t>Gurítás-dobás, cél.</w:t>
            </w:r>
            <w:r w:rsidRPr="00B52751">
              <w:rPr>
                <w:rFonts w:ascii="Calibri Light" w:hAnsi="Calibri Light" w:cs="Calibri Light"/>
              </w:rPr>
              <w:t xml:space="preserve"> </w:t>
            </w:r>
            <w:r w:rsidRPr="00B52751">
              <w:rPr>
                <w:rFonts w:ascii="Calibri Light" w:hAnsi="Calibri Light" w:cs="Calibri Light"/>
                <w:i/>
              </w:rPr>
              <w:t xml:space="preserve">A </w:t>
            </w:r>
            <w:r w:rsidRPr="00B52751">
              <w:rPr>
                <w:rFonts w:ascii="Calibri Light" w:hAnsi="Calibri Light" w:cs="Calibri Light"/>
                <w:i/>
                <w:iCs/>
              </w:rPr>
              <w:t>helyváltoztatás</w:t>
            </w:r>
            <w:r w:rsidRPr="00B52751">
              <w:rPr>
                <w:rFonts w:ascii="Calibri Light" w:hAnsi="Calibri Light" w:cs="Calibri Light"/>
              </w:rPr>
              <w:t xml:space="preserve"> </w:t>
            </w:r>
            <w:r w:rsidRPr="00B52751">
              <w:rPr>
                <w:rFonts w:ascii="Calibri Light" w:hAnsi="Calibri Light" w:cs="Calibri Light"/>
                <w:i/>
                <w:iCs/>
              </w:rPr>
              <w:t>szinonimái.</w:t>
            </w:r>
            <w:r w:rsidRPr="00B52751">
              <w:rPr>
                <w:rFonts w:ascii="Calibri Light" w:hAnsi="Calibri Light" w:cs="Calibri Light"/>
              </w:rPr>
              <w:t xml:space="preserve"> Kösd össze! </w:t>
            </w:r>
            <w:r w:rsidRPr="00B52751">
              <w:rPr>
                <w:rFonts w:ascii="Calibri Light" w:hAnsi="Calibri Light" w:cs="Calibri Light"/>
                <w:lang w:val="cs-CZ"/>
              </w:rPr>
              <w:t>Illesztés</w:t>
            </w:r>
            <w:r w:rsidRPr="00B52751">
              <w:rPr>
                <w:rFonts w:ascii="Calibri Light" w:hAnsi="Calibri Light" w:cs="Calibri Light"/>
              </w:rPr>
              <w:t>, igazítás, pontosság, gyöngysor, hosszabb, rövidebb, eleje, vége, közepe, betöltés, kihagyás, bele, mellé, találat, alapszínek, sötét, világos, hosszabb rövidebb. hosszában, keresztben, fordítva, méret, szín, forma, ugyanolyan, hasonló.</w:t>
            </w:r>
          </w:p>
          <w:p w:rsidR="00036884" w:rsidRPr="00B52751" w:rsidRDefault="00036884" w:rsidP="00036884">
            <w:pPr>
              <w:rPr>
                <w:rFonts w:ascii="Calibri Light" w:hAnsi="Calibri Light" w:cs="Calibri Light"/>
              </w:rPr>
            </w:pPr>
            <w:r w:rsidRPr="00B52751">
              <w:rPr>
                <w:rFonts w:ascii="Calibri Light" w:hAnsi="Calibri Light" w:cs="Calibri Light"/>
              </w:rPr>
              <w:t>Ruhadarabok.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6"/>
        <w:gridCol w:w="284"/>
        <w:gridCol w:w="1296"/>
        <w:gridCol w:w="4284"/>
        <w:gridCol w:w="2350"/>
      </w:tblGrid>
      <w:tr w:rsidR="00036884" w:rsidRPr="00B52751" w:rsidTr="00036884">
        <w:trPr>
          <w:trHeight w:val="200"/>
        </w:trPr>
        <w:tc>
          <w:tcPr>
            <w:tcW w:w="2130"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80"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iCs/>
              </w:rPr>
              <w:t>5. Emlékezet-, gondolkodás- és figyelemfejlesztés</w:t>
            </w:r>
          </w:p>
        </w:tc>
        <w:tc>
          <w:tcPr>
            <w:tcW w:w="2350" w:type="dxa"/>
            <w:shd w:val="clear" w:color="auto" w:fill="auto"/>
            <w:noWrap/>
            <w:vAlign w:val="center"/>
          </w:tcPr>
          <w:p w:rsidR="00036884" w:rsidRPr="00B52751" w:rsidRDefault="00036884" w:rsidP="00036884">
            <w:pPr>
              <w:rPr>
                <w:rFonts w:ascii="Calibri Light" w:hAnsi="Calibri Light" w:cs="Calibri Light"/>
                <w:b/>
                <w:lang w:val="cs-CZ"/>
              </w:rPr>
            </w:pPr>
            <w:r w:rsidRPr="00B52751">
              <w:rPr>
                <w:rFonts w:ascii="Calibri Light" w:hAnsi="Calibri Light" w:cs="Calibri Light"/>
                <w:b/>
                <w:lang w:val="cs-CZ"/>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bCs/>
              </w:rPr>
              <w:t>1. évf: 10 óra</w:t>
            </w:r>
          </w:p>
        </w:tc>
      </w:tr>
      <w:tr w:rsidR="00036884" w:rsidRPr="00B52751" w:rsidTr="00036884">
        <w:trPr>
          <w:trHeight w:val="200"/>
        </w:trPr>
        <w:tc>
          <w:tcPr>
            <w:tcW w:w="213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80" w:type="dxa"/>
            <w:gridSpan w:val="2"/>
            <w:vMerge/>
            <w:shd w:val="clear" w:color="auto" w:fill="auto"/>
            <w:noWrap/>
            <w:vAlign w:val="center"/>
          </w:tcPr>
          <w:p w:rsidR="00036884" w:rsidRPr="00B52751" w:rsidRDefault="00036884" w:rsidP="00036884">
            <w:pPr>
              <w:rPr>
                <w:rFonts w:ascii="Calibri Light" w:hAnsi="Calibri Light" w:cs="Calibri Light"/>
                <w:b/>
                <w:iCs/>
              </w:rPr>
            </w:pPr>
          </w:p>
        </w:tc>
        <w:tc>
          <w:tcPr>
            <w:tcW w:w="2350" w:type="dxa"/>
            <w:shd w:val="clear" w:color="auto" w:fill="auto"/>
            <w:noWrap/>
            <w:vAlign w:val="center"/>
          </w:tcPr>
          <w:p w:rsidR="00036884" w:rsidRPr="00B52751" w:rsidDel="000D618A" w:rsidRDefault="00036884" w:rsidP="00036884">
            <w:pPr>
              <w:rPr>
                <w:rFonts w:ascii="Calibri Light" w:hAnsi="Calibri Light" w:cs="Calibri Light"/>
                <w:b/>
                <w:lang w:val="cs-CZ"/>
              </w:rPr>
            </w:pPr>
            <w:r w:rsidRPr="00B52751">
              <w:rPr>
                <w:rFonts w:ascii="Calibri Light" w:hAnsi="Calibri Light" w:cs="Calibri Light"/>
                <w:b/>
                <w:lang w:val="cs-CZ"/>
              </w:rPr>
              <w:t>2. évf: 10 óra</w:t>
            </w:r>
          </w:p>
        </w:tc>
      </w:tr>
      <w:tr w:rsidR="00036884" w:rsidRPr="00B52751" w:rsidTr="00036884">
        <w:tc>
          <w:tcPr>
            <w:tcW w:w="2130"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30"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Egyszerű összefüggések, </w:t>
            </w:r>
            <w:r w:rsidRPr="00B52751">
              <w:rPr>
                <w:rFonts w:ascii="Calibri Light" w:hAnsi="Calibri Light" w:cs="Calibri Light"/>
                <w:lang w:val="cs-CZ"/>
              </w:rPr>
              <w:t>különbségek</w:t>
            </w:r>
            <w:r w:rsidRPr="00B52751">
              <w:rPr>
                <w:rFonts w:ascii="Calibri Light" w:hAnsi="Calibri Light" w:cs="Calibri Light"/>
              </w:rPr>
              <w:t>, hasonlóságok felismerése.</w:t>
            </w:r>
          </w:p>
        </w:tc>
      </w:tr>
      <w:tr w:rsidR="00036884" w:rsidRPr="00B52751" w:rsidTr="00036884">
        <w:tc>
          <w:tcPr>
            <w:tcW w:w="3426"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4"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6" w:type="dxa"/>
            <w:gridSpan w:val="3"/>
            <w:shd w:val="clear" w:color="auto" w:fill="auto"/>
            <w:noWrap/>
          </w:tcPr>
          <w:p w:rsidR="00036884" w:rsidRPr="00B52751" w:rsidRDefault="00036884" w:rsidP="00712EA5">
            <w:pPr>
              <w:numPr>
                <w:ilvl w:val="0"/>
                <w:numId w:val="119"/>
              </w:numPr>
              <w:spacing w:before="120" w:after="0" w:line="264" w:lineRule="auto"/>
              <w:jc w:val="left"/>
              <w:rPr>
                <w:rFonts w:ascii="Calibri Light" w:hAnsi="Calibri Light" w:cs="Calibri Light"/>
              </w:rPr>
            </w:pPr>
            <w:r w:rsidRPr="00B52751">
              <w:rPr>
                <w:rFonts w:ascii="Calibri Light" w:hAnsi="Calibri Light" w:cs="Calibri Light"/>
              </w:rPr>
              <w:t xml:space="preserve">Rövid szavakat </w:t>
            </w:r>
            <w:r w:rsidRPr="00B52751">
              <w:rPr>
                <w:rFonts w:ascii="Calibri Light" w:hAnsi="Calibri Light" w:cs="Calibri Light"/>
                <w:lang w:val="cs-CZ"/>
              </w:rPr>
              <w:t>utánamondani</w:t>
            </w:r>
            <w:r w:rsidRPr="00B52751">
              <w:rPr>
                <w:rFonts w:ascii="Calibri Light" w:hAnsi="Calibri Light" w:cs="Calibri Light"/>
              </w:rPr>
              <w:t>, ismételni, néhány percnyi szünet után felidézni.</w:t>
            </w:r>
          </w:p>
          <w:p w:rsidR="00036884" w:rsidRPr="00B52751" w:rsidRDefault="00036884" w:rsidP="00712EA5">
            <w:pPr>
              <w:numPr>
                <w:ilvl w:val="0"/>
                <w:numId w:val="119"/>
              </w:numPr>
              <w:spacing w:before="120" w:after="0" w:line="264" w:lineRule="auto"/>
              <w:jc w:val="left"/>
              <w:rPr>
                <w:rFonts w:ascii="Calibri Light" w:hAnsi="Calibri Light" w:cs="Calibri Light"/>
              </w:rPr>
            </w:pPr>
            <w:r w:rsidRPr="00B52751">
              <w:rPr>
                <w:rFonts w:ascii="Calibri Light" w:hAnsi="Calibri Light" w:cs="Calibri Light"/>
              </w:rPr>
              <w:t>Változásokat észlelni, jelezni.</w:t>
            </w:r>
          </w:p>
          <w:p w:rsidR="00036884" w:rsidRPr="00B52751" w:rsidRDefault="00036884" w:rsidP="00712EA5">
            <w:pPr>
              <w:numPr>
                <w:ilvl w:val="0"/>
                <w:numId w:val="119"/>
              </w:numPr>
              <w:spacing w:before="120" w:after="0" w:line="264" w:lineRule="auto"/>
              <w:jc w:val="left"/>
              <w:rPr>
                <w:rFonts w:ascii="Calibri Light" w:hAnsi="Calibri Light" w:cs="Calibri Light"/>
              </w:rPr>
            </w:pPr>
            <w:r w:rsidRPr="00B52751">
              <w:rPr>
                <w:rFonts w:ascii="Calibri Light" w:hAnsi="Calibri Light" w:cs="Calibri Light"/>
              </w:rPr>
              <w:t>Egyszerű összefüggéseket felismerni, megfogalmazni.</w:t>
            </w:r>
          </w:p>
          <w:p w:rsidR="00036884" w:rsidRPr="00B52751" w:rsidRDefault="00036884" w:rsidP="00712EA5">
            <w:pPr>
              <w:numPr>
                <w:ilvl w:val="0"/>
                <w:numId w:val="119"/>
              </w:numPr>
              <w:spacing w:before="120" w:after="0" w:line="264" w:lineRule="auto"/>
              <w:jc w:val="left"/>
              <w:rPr>
                <w:rFonts w:ascii="Calibri Light" w:hAnsi="Calibri Light" w:cs="Calibri Light"/>
              </w:rPr>
            </w:pPr>
            <w:r w:rsidRPr="00B52751">
              <w:rPr>
                <w:rFonts w:ascii="Calibri Light" w:hAnsi="Calibri Light" w:cs="Calibri Light"/>
              </w:rPr>
              <w:t>Halmazból egy-egy meghatározott tárgyat kiválasztani.</w:t>
            </w:r>
          </w:p>
          <w:p w:rsidR="00036884" w:rsidRPr="00B52751" w:rsidRDefault="00036884" w:rsidP="00712EA5">
            <w:pPr>
              <w:numPr>
                <w:ilvl w:val="0"/>
                <w:numId w:val="119"/>
              </w:numPr>
              <w:spacing w:before="120" w:after="0" w:line="264" w:lineRule="auto"/>
              <w:jc w:val="left"/>
              <w:rPr>
                <w:rFonts w:ascii="Calibri Light" w:hAnsi="Calibri Light" w:cs="Calibri Light"/>
              </w:rPr>
            </w:pPr>
            <w:r w:rsidRPr="00B52751">
              <w:rPr>
                <w:rFonts w:ascii="Calibri Light" w:hAnsi="Calibri Light" w:cs="Calibri Light"/>
              </w:rPr>
              <w:t>Versek, mondókák értő elmondása (együttmondással).</w:t>
            </w:r>
          </w:p>
          <w:p w:rsidR="00036884" w:rsidRPr="00B52751" w:rsidRDefault="00036884" w:rsidP="00712EA5">
            <w:pPr>
              <w:numPr>
                <w:ilvl w:val="0"/>
                <w:numId w:val="119"/>
              </w:numPr>
              <w:spacing w:before="120" w:after="0" w:line="264" w:lineRule="auto"/>
              <w:jc w:val="left"/>
              <w:rPr>
                <w:rFonts w:ascii="Calibri Light" w:hAnsi="Calibri Light" w:cs="Calibri Light"/>
              </w:rPr>
            </w:pPr>
            <w:r w:rsidRPr="00B52751">
              <w:rPr>
                <w:rFonts w:ascii="Calibri Light" w:hAnsi="Calibri Light" w:cs="Calibri Light"/>
              </w:rPr>
              <w:t>Ismert tárgyakat ismert fogalmak alá rendelni.</w:t>
            </w:r>
          </w:p>
          <w:p w:rsidR="00036884" w:rsidRPr="00B52751" w:rsidRDefault="00036884" w:rsidP="00712EA5">
            <w:pPr>
              <w:numPr>
                <w:ilvl w:val="0"/>
                <w:numId w:val="119"/>
              </w:numPr>
              <w:spacing w:before="120" w:after="0" w:line="264" w:lineRule="auto"/>
              <w:jc w:val="left"/>
              <w:rPr>
                <w:rFonts w:ascii="Calibri Light" w:hAnsi="Calibri Light" w:cs="Calibri Light"/>
                <w:b/>
              </w:rPr>
            </w:pPr>
            <w:r w:rsidRPr="00B52751">
              <w:rPr>
                <w:rFonts w:ascii="Calibri Light" w:hAnsi="Calibri Light" w:cs="Calibri Light"/>
              </w:rPr>
              <w:t>Kérdések segítségével eseménykép tartalmát felidézni, elmondani.</w:t>
            </w:r>
          </w:p>
        </w:tc>
        <w:tc>
          <w:tcPr>
            <w:tcW w:w="6634"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lang w:val="cs-CZ"/>
              </w:rPr>
              <w:t>Fejlesztési ismeretek</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Rövid szavak utánamondása.</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Tárgyak megfigyelése, változás észlelése.</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Összefüggések felismerése.</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Csoportosítás.</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Mondókák együttmondással.</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Szavak utánamondása.</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Versek, dalok, mondókák tanulása.</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Figyelemfejlesztő játékok.</w:t>
            </w:r>
          </w:p>
          <w:p w:rsidR="00036884" w:rsidRPr="00B52751" w:rsidRDefault="00036884" w:rsidP="00712EA5">
            <w:pPr>
              <w:numPr>
                <w:ilvl w:val="0"/>
                <w:numId w:val="120"/>
              </w:numPr>
              <w:spacing w:before="120" w:after="0" w:line="264" w:lineRule="auto"/>
              <w:jc w:val="left"/>
              <w:rPr>
                <w:rFonts w:ascii="Calibri Light" w:hAnsi="Calibri Light" w:cs="Calibri Light"/>
              </w:rPr>
            </w:pPr>
            <w:r w:rsidRPr="00B52751">
              <w:rPr>
                <w:rFonts w:ascii="Calibri Light" w:hAnsi="Calibri Light" w:cs="Calibri Light"/>
              </w:rPr>
              <w:t>Képolvasás.</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Szavak felidézése és ismételt mondása játékos formában.</w:t>
            </w:r>
          </w:p>
          <w:p w:rsidR="00036884" w:rsidRPr="00B52751" w:rsidRDefault="00036884" w:rsidP="00036884">
            <w:pPr>
              <w:rPr>
                <w:rFonts w:ascii="Calibri Light" w:hAnsi="Calibri Light" w:cs="Calibri Light"/>
              </w:rPr>
            </w:pPr>
            <w:r w:rsidRPr="00B52751">
              <w:rPr>
                <w:rFonts w:ascii="Calibri Light" w:hAnsi="Calibri Light" w:cs="Calibri Light"/>
              </w:rPr>
              <w:t>Tárgyak sorából „Mi tűnt el? Mi változott?”</w:t>
            </w:r>
          </w:p>
          <w:p w:rsidR="00036884" w:rsidRPr="00B52751" w:rsidRDefault="00036884" w:rsidP="00036884">
            <w:pPr>
              <w:rPr>
                <w:rFonts w:ascii="Calibri Light" w:hAnsi="Calibri Light" w:cs="Calibri Light"/>
              </w:rPr>
            </w:pPr>
            <w:r w:rsidRPr="00B52751">
              <w:rPr>
                <w:rFonts w:ascii="Calibri Light" w:hAnsi="Calibri Light" w:cs="Calibri Light"/>
              </w:rPr>
              <w:t>Eseményképek feldolgozása, egyszerű összefüggések felismerése.</w:t>
            </w:r>
          </w:p>
          <w:p w:rsidR="00036884" w:rsidRPr="00B52751" w:rsidRDefault="00036884" w:rsidP="00036884">
            <w:pPr>
              <w:rPr>
                <w:rFonts w:ascii="Calibri Light" w:hAnsi="Calibri Light" w:cs="Calibri Light"/>
              </w:rPr>
            </w:pPr>
            <w:r w:rsidRPr="00B52751">
              <w:rPr>
                <w:rFonts w:ascii="Calibri Light" w:hAnsi="Calibri Light" w:cs="Calibri Light"/>
              </w:rPr>
              <w:t>Színek szerinti válogatás.</w:t>
            </w:r>
          </w:p>
          <w:p w:rsidR="00036884" w:rsidRPr="00B52751" w:rsidRDefault="00036884" w:rsidP="00036884">
            <w:pPr>
              <w:rPr>
                <w:rFonts w:ascii="Calibri Light" w:hAnsi="Calibri Light" w:cs="Calibri Light"/>
              </w:rPr>
            </w:pPr>
            <w:r w:rsidRPr="00B52751">
              <w:rPr>
                <w:rFonts w:ascii="Calibri Light" w:hAnsi="Calibri Light" w:cs="Calibri Light"/>
              </w:rPr>
              <w:t>Mondókák, versek kiválasztása tartalom alapján, rákérdezéssel, tartalom elmondása.</w:t>
            </w:r>
          </w:p>
          <w:p w:rsidR="00036884" w:rsidRPr="00B52751" w:rsidRDefault="00036884" w:rsidP="00036884">
            <w:pPr>
              <w:rPr>
                <w:rFonts w:ascii="Calibri Light" w:hAnsi="Calibri Light" w:cs="Calibri Light"/>
              </w:rPr>
            </w:pPr>
            <w:r w:rsidRPr="00B52751">
              <w:rPr>
                <w:rFonts w:ascii="Calibri Light" w:hAnsi="Calibri Light" w:cs="Calibri Light"/>
              </w:rPr>
              <w:t>Egyes szavak, képről alkotott mondatok azonnali és késleltetett utánamondása.</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Lefordított képek megtalálása, képes lottó, puzzle-k. </w:t>
            </w:r>
          </w:p>
          <w:p w:rsidR="00036884" w:rsidRPr="00B52751" w:rsidRDefault="00036884" w:rsidP="00036884">
            <w:pPr>
              <w:rPr>
                <w:rFonts w:ascii="Calibri Light" w:hAnsi="Calibri Light" w:cs="Calibri Light"/>
              </w:rPr>
            </w:pPr>
            <w:r w:rsidRPr="00B52751">
              <w:rPr>
                <w:rFonts w:ascii="Calibri Light" w:hAnsi="Calibri Light" w:cs="Calibri Light"/>
              </w:rPr>
              <w:t>Tematikus kép szereplői, tevékenységük felidézése emlékezetből, kérdések segítségével.</w:t>
            </w:r>
          </w:p>
        </w:tc>
      </w:tr>
      <w:tr w:rsidR="00036884" w:rsidRPr="00B52751" w:rsidTr="00036884">
        <w:tblPrEx>
          <w:tblBorders>
            <w:top w:val="none" w:sz="0" w:space="0" w:color="auto"/>
          </w:tblBorders>
        </w:tblPrEx>
        <w:tc>
          <w:tcPr>
            <w:tcW w:w="1846"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4"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Ugyanaz, </w:t>
            </w:r>
            <w:r w:rsidRPr="00B52751">
              <w:rPr>
                <w:rFonts w:ascii="Calibri Light" w:hAnsi="Calibri Light" w:cs="Calibri Light"/>
                <w:i/>
                <w:iCs/>
              </w:rPr>
              <w:t xml:space="preserve">még egyszer, </w:t>
            </w:r>
            <w:r w:rsidRPr="00B52751">
              <w:rPr>
                <w:rFonts w:ascii="Calibri Light" w:hAnsi="Calibri Light" w:cs="Calibri Light"/>
              </w:rPr>
              <w:t>ugyanolyan,</w:t>
            </w:r>
            <w:r w:rsidRPr="00B52751">
              <w:rPr>
                <w:rFonts w:ascii="Calibri Light" w:hAnsi="Calibri Light" w:cs="Calibri Light"/>
                <w:i/>
                <w:iCs/>
              </w:rPr>
              <w:t xml:space="preserve"> hasonló</w:t>
            </w:r>
            <w:r w:rsidRPr="00B52751">
              <w:rPr>
                <w:rFonts w:ascii="Calibri Light" w:hAnsi="Calibri Light" w:cs="Calibri Light"/>
              </w:rPr>
              <w:t xml:space="preserve"> </w:t>
            </w:r>
            <w:r w:rsidRPr="00B52751">
              <w:rPr>
                <w:rFonts w:ascii="Calibri Light" w:hAnsi="Calibri Light" w:cs="Calibri Light"/>
                <w:i/>
                <w:iCs/>
              </w:rPr>
              <w:t xml:space="preserve">(részben </w:t>
            </w:r>
            <w:r w:rsidRPr="00B52751">
              <w:rPr>
                <w:rFonts w:ascii="Calibri Light" w:hAnsi="Calibri Light" w:cs="Calibri Light"/>
                <w:i/>
                <w:iCs/>
                <w:lang w:val="cs-CZ"/>
              </w:rPr>
              <w:t>ugyanolyan</w:t>
            </w:r>
            <w:r w:rsidRPr="00B52751">
              <w:rPr>
                <w:rFonts w:ascii="Calibri Light" w:hAnsi="Calibri Light" w:cs="Calibri Light"/>
                <w:i/>
                <w:iCs/>
              </w:rPr>
              <w:t>),</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Miért? kérdés, válasz. </w:t>
            </w:r>
          </w:p>
          <w:p w:rsidR="00036884" w:rsidRPr="00B52751" w:rsidRDefault="00036884" w:rsidP="00036884">
            <w:pPr>
              <w:rPr>
                <w:rFonts w:ascii="Calibri Light" w:hAnsi="Calibri Light" w:cs="Calibri Light"/>
              </w:rPr>
            </w:pPr>
            <w:r w:rsidRPr="00B52751">
              <w:rPr>
                <w:rFonts w:ascii="Calibri Light" w:hAnsi="Calibri Light" w:cs="Calibri Light"/>
              </w:rPr>
              <w:t>Étel, ruhanemű, jármű, játékok, bútorok, edények, járművek, funkciójuk.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52"/>
        <w:gridCol w:w="261"/>
        <w:gridCol w:w="1310"/>
        <w:gridCol w:w="4287"/>
        <w:gridCol w:w="2350"/>
      </w:tblGrid>
      <w:tr w:rsidR="00036884" w:rsidRPr="00B52751" w:rsidTr="00036884">
        <w:trPr>
          <w:trHeight w:val="200"/>
        </w:trPr>
        <w:tc>
          <w:tcPr>
            <w:tcW w:w="2113"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97"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 xml:space="preserve">6. </w:t>
            </w:r>
            <w:r w:rsidRPr="00B52751">
              <w:rPr>
                <w:rFonts w:ascii="Calibri Light" w:hAnsi="Calibri Light" w:cs="Calibri Light"/>
                <w:b/>
                <w:lang w:val="cs-CZ"/>
              </w:rPr>
              <w:t>Íráselemek</w:t>
            </w:r>
            <w:r w:rsidRPr="00B52751">
              <w:rPr>
                <w:rFonts w:ascii="Calibri Light" w:hAnsi="Calibri Light" w:cs="Calibri Light"/>
                <w:b/>
              </w:rPr>
              <w:t xml:space="preserve"> tanítása</w:t>
            </w:r>
          </w:p>
        </w:tc>
        <w:tc>
          <w:tcPr>
            <w:tcW w:w="2350" w:type="dxa"/>
            <w:shd w:val="clear" w:color="auto" w:fill="auto"/>
            <w:noWrap/>
            <w:vAlign w:val="center"/>
          </w:tcPr>
          <w:p w:rsidR="00036884" w:rsidRPr="00B52751" w:rsidRDefault="00036884" w:rsidP="00036884">
            <w:pPr>
              <w:rPr>
                <w:rFonts w:ascii="Calibri Light" w:hAnsi="Calibri Light" w:cs="Calibri Light"/>
                <w:b/>
                <w:lang w:val="cs-CZ"/>
              </w:rPr>
            </w:pPr>
            <w:r w:rsidRPr="00B52751">
              <w:rPr>
                <w:rFonts w:ascii="Calibri Light" w:hAnsi="Calibri Light" w:cs="Calibri Light"/>
                <w:b/>
                <w:lang w:val="cs-CZ"/>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bCs/>
              </w:rPr>
              <w:t>1. évf: 22 óra</w:t>
            </w:r>
          </w:p>
        </w:tc>
      </w:tr>
      <w:tr w:rsidR="00036884" w:rsidRPr="00B52751" w:rsidTr="00036884">
        <w:trPr>
          <w:trHeight w:val="200"/>
        </w:trPr>
        <w:tc>
          <w:tcPr>
            <w:tcW w:w="2113"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97"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43599D" w:rsidRDefault="00036884" w:rsidP="00036884">
            <w:pPr>
              <w:rPr>
                <w:rFonts w:ascii="Calibri Light" w:hAnsi="Calibri Light" w:cs="Calibri Light"/>
                <w:b/>
                <w:lang w:val="cs-CZ"/>
              </w:rPr>
            </w:pPr>
            <w:r w:rsidRPr="00B52751">
              <w:rPr>
                <w:rFonts w:ascii="Calibri Light" w:hAnsi="Calibri Light" w:cs="Calibri Light"/>
                <w:b/>
                <w:lang w:val="cs-CZ"/>
              </w:rPr>
              <w:t>2. évf: 22 óra</w:t>
            </w:r>
          </w:p>
        </w:tc>
      </w:tr>
      <w:tr w:rsidR="00036884" w:rsidRPr="00B52751" w:rsidTr="00036884">
        <w:tc>
          <w:tcPr>
            <w:tcW w:w="2113"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47"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lang w:val="cs-CZ"/>
              </w:rPr>
              <w:t>Tárgyak</w:t>
            </w:r>
            <w:r w:rsidRPr="00B52751">
              <w:rPr>
                <w:rFonts w:ascii="Calibri Light" w:hAnsi="Calibri Light" w:cs="Calibri Light"/>
              </w:rPr>
              <w:t xml:space="preserve"> válogatása forma alapján.</w:t>
            </w:r>
          </w:p>
        </w:tc>
      </w:tr>
      <w:tr w:rsidR="00036884" w:rsidRPr="00B52751" w:rsidTr="00036884">
        <w:tc>
          <w:tcPr>
            <w:tcW w:w="3423" w:type="dxa"/>
            <w:gridSpan w:val="3"/>
            <w:shd w:val="clear" w:color="auto" w:fill="auto"/>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7" w:type="dxa"/>
            <w:gridSpan w:val="2"/>
            <w:shd w:val="clear" w:color="auto" w:fill="auto"/>
            <w:vAlign w:val="center"/>
          </w:tcPr>
          <w:p w:rsidR="00036884" w:rsidRPr="00B52751" w:rsidRDefault="00036884" w:rsidP="00036884">
            <w:pPr>
              <w:rPr>
                <w:rFonts w:ascii="Calibri Light" w:hAnsi="Calibri Light" w:cs="Calibri Light"/>
              </w:rPr>
            </w:pPr>
            <w:r w:rsidRPr="00B52751">
              <w:rPr>
                <w:rFonts w:ascii="Calibri Light" w:hAnsi="Calibri Light" w:cs="Calibri Light"/>
                <w:b/>
                <w:lang w:val="cs-CZ"/>
              </w:rPr>
              <w:t>Fejlesztési ismeretek és tevékenységek</w:t>
            </w:r>
          </w:p>
        </w:tc>
      </w:tr>
      <w:tr w:rsidR="00036884" w:rsidRPr="00B52751" w:rsidTr="00036884">
        <w:trPr>
          <w:trHeight w:val="600"/>
        </w:trPr>
        <w:tc>
          <w:tcPr>
            <w:tcW w:w="3423" w:type="dxa"/>
            <w:gridSpan w:val="3"/>
            <w:shd w:val="clear" w:color="auto" w:fill="auto"/>
          </w:tcPr>
          <w:p w:rsidR="00036884" w:rsidRPr="00B52751" w:rsidRDefault="00036884" w:rsidP="00712EA5">
            <w:pPr>
              <w:numPr>
                <w:ilvl w:val="0"/>
                <w:numId w:val="121"/>
              </w:numPr>
              <w:spacing w:before="120" w:after="0" w:line="264" w:lineRule="auto"/>
              <w:jc w:val="left"/>
              <w:rPr>
                <w:rFonts w:ascii="Calibri Light" w:hAnsi="Calibri Light" w:cs="Calibri Light"/>
              </w:rPr>
            </w:pPr>
            <w:r w:rsidRPr="00B52751">
              <w:rPr>
                <w:rFonts w:ascii="Calibri Light" w:hAnsi="Calibri Light" w:cs="Calibri Light"/>
                <w:lang w:val="cs-CZ"/>
              </w:rPr>
              <w:t>Alapformákat</w:t>
            </w:r>
            <w:r w:rsidRPr="00B52751">
              <w:rPr>
                <w:rFonts w:ascii="Calibri Light" w:hAnsi="Calibri Light" w:cs="Calibri Light"/>
              </w:rPr>
              <w:t xml:space="preserve"> egyeztetni, biztosan differenciálni, felismerni a környezet tárgyain.</w:t>
            </w:r>
          </w:p>
          <w:p w:rsidR="00036884" w:rsidRPr="00B52751" w:rsidRDefault="00036884" w:rsidP="00712EA5">
            <w:pPr>
              <w:numPr>
                <w:ilvl w:val="0"/>
                <w:numId w:val="121"/>
              </w:numPr>
              <w:spacing w:before="120" w:after="0" w:line="264" w:lineRule="auto"/>
              <w:jc w:val="left"/>
              <w:rPr>
                <w:rFonts w:ascii="Calibri Light" w:hAnsi="Calibri Light" w:cs="Calibri Light"/>
              </w:rPr>
            </w:pPr>
            <w:r w:rsidRPr="00B52751">
              <w:rPr>
                <w:rFonts w:ascii="Calibri Light" w:hAnsi="Calibri Light" w:cs="Calibri Light"/>
              </w:rPr>
              <w:t>Felismerhető formákat létrehozni segítséggel, különböző eszközökkel.</w:t>
            </w:r>
          </w:p>
          <w:p w:rsidR="00036884" w:rsidRPr="00B52751" w:rsidRDefault="00036884" w:rsidP="00712EA5">
            <w:pPr>
              <w:numPr>
                <w:ilvl w:val="0"/>
                <w:numId w:val="121"/>
              </w:numPr>
              <w:spacing w:before="120" w:after="0" w:line="264" w:lineRule="auto"/>
              <w:jc w:val="left"/>
              <w:rPr>
                <w:rFonts w:ascii="Calibri Light" w:hAnsi="Calibri Light" w:cs="Calibri Light"/>
              </w:rPr>
            </w:pPr>
            <w:r w:rsidRPr="00B52751">
              <w:rPr>
                <w:rFonts w:ascii="Calibri Light" w:hAnsi="Calibri Light" w:cs="Calibri Light"/>
              </w:rPr>
              <w:t>Tanszereket rendeltetésszerűen, kíméletesen használni, a vonalközt figyelembe venni.</w:t>
            </w:r>
          </w:p>
          <w:p w:rsidR="00036884" w:rsidRPr="00B52751" w:rsidRDefault="00036884" w:rsidP="00712EA5">
            <w:pPr>
              <w:numPr>
                <w:ilvl w:val="0"/>
                <w:numId w:val="121"/>
              </w:numPr>
              <w:spacing w:before="120" w:after="0" w:line="264" w:lineRule="auto"/>
              <w:jc w:val="left"/>
              <w:rPr>
                <w:rFonts w:ascii="Calibri Light" w:hAnsi="Calibri Light" w:cs="Calibri Light"/>
              </w:rPr>
            </w:pPr>
            <w:r w:rsidRPr="00B52751">
              <w:rPr>
                <w:rFonts w:ascii="Calibri Light" w:hAnsi="Calibri Light" w:cs="Calibri Light"/>
              </w:rPr>
              <w:t>Az instrukciókat pontosan követni.</w:t>
            </w:r>
          </w:p>
          <w:p w:rsidR="00036884" w:rsidRPr="00B52751" w:rsidRDefault="00036884" w:rsidP="00712EA5">
            <w:pPr>
              <w:numPr>
                <w:ilvl w:val="0"/>
                <w:numId w:val="121"/>
              </w:numPr>
              <w:spacing w:before="120" w:after="0" w:line="264" w:lineRule="auto"/>
              <w:jc w:val="left"/>
              <w:rPr>
                <w:rFonts w:ascii="Calibri Light" w:hAnsi="Calibri Light" w:cs="Calibri Light"/>
              </w:rPr>
            </w:pPr>
            <w:r w:rsidRPr="00B52751">
              <w:rPr>
                <w:rFonts w:ascii="Calibri Light" w:hAnsi="Calibri Light" w:cs="Calibri Light"/>
              </w:rPr>
              <w:t>Tudatosan alkalmazni egyenes és görbe vonalakat.</w:t>
            </w:r>
          </w:p>
          <w:p w:rsidR="00036884" w:rsidRPr="00B52751" w:rsidRDefault="00036884" w:rsidP="00712EA5">
            <w:pPr>
              <w:numPr>
                <w:ilvl w:val="0"/>
                <w:numId w:val="121"/>
              </w:numPr>
              <w:spacing w:before="120" w:after="0" w:line="264" w:lineRule="auto"/>
              <w:jc w:val="left"/>
              <w:rPr>
                <w:rFonts w:ascii="Calibri Light" w:hAnsi="Calibri Light" w:cs="Calibri Light"/>
              </w:rPr>
            </w:pPr>
            <w:r w:rsidRPr="00B52751">
              <w:rPr>
                <w:rFonts w:ascii="Calibri Light" w:hAnsi="Calibri Light" w:cs="Calibri Light"/>
              </w:rPr>
              <w:t>Az íráshoz szükséges körülményeket megszokni.</w:t>
            </w:r>
          </w:p>
          <w:p w:rsidR="00036884" w:rsidRPr="00B52751" w:rsidRDefault="00036884" w:rsidP="00712EA5">
            <w:pPr>
              <w:numPr>
                <w:ilvl w:val="0"/>
                <w:numId w:val="121"/>
              </w:numPr>
              <w:spacing w:before="120" w:after="0" w:line="264" w:lineRule="auto"/>
              <w:jc w:val="left"/>
              <w:rPr>
                <w:rFonts w:ascii="Calibri Light" w:hAnsi="Calibri Light" w:cs="Calibri Light"/>
                <w:b/>
              </w:rPr>
            </w:pPr>
            <w:r w:rsidRPr="00B52751">
              <w:rPr>
                <w:rFonts w:ascii="Calibri Light" w:hAnsi="Calibri Light" w:cs="Calibri Light"/>
              </w:rPr>
              <w:t>A hibákat megtalálni, törekedni a hibátlan feladatvégzésre, a hibajavításra.</w:t>
            </w:r>
          </w:p>
        </w:tc>
        <w:tc>
          <w:tcPr>
            <w:tcW w:w="6637" w:type="dxa"/>
            <w:gridSpan w:val="2"/>
            <w:shd w:val="clear" w:color="auto" w:fill="auto"/>
          </w:tcPr>
          <w:p w:rsidR="00036884" w:rsidRPr="00B52751" w:rsidRDefault="00036884" w:rsidP="00036884">
            <w:pPr>
              <w:rPr>
                <w:rFonts w:ascii="Calibri Light" w:hAnsi="Calibri Light" w:cs="Calibri Light"/>
                <w:i/>
              </w:rPr>
            </w:pPr>
            <w:r w:rsidRPr="00B52751">
              <w:rPr>
                <w:rFonts w:ascii="Calibri Light" w:hAnsi="Calibri Light" w:cs="Calibri Light"/>
                <w:i/>
                <w:lang w:val="cs-CZ"/>
              </w:rPr>
              <w:t>Fejlesztési ismeretek</w:t>
            </w:r>
          </w:p>
          <w:p w:rsidR="00036884" w:rsidRPr="00B52751" w:rsidRDefault="00036884" w:rsidP="00712EA5">
            <w:pPr>
              <w:numPr>
                <w:ilvl w:val="0"/>
                <w:numId w:val="122"/>
              </w:numPr>
              <w:spacing w:before="120" w:after="0" w:line="264" w:lineRule="auto"/>
              <w:jc w:val="left"/>
              <w:rPr>
                <w:rFonts w:ascii="Calibri Light" w:hAnsi="Calibri Light" w:cs="Calibri Light"/>
              </w:rPr>
            </w:pPr>
            <w:r w:rsidRPr="00B52751">
              <w:rPr>
                <w:rFonts w:ascii="Calibri Light" w:hAnsi="Calibri Light" w:cs="Calibri Light"/>
              </w:rPr>
              <w:t>Formák differenciálása, egyeztetése.</w:t>
            </w:r>
          </w:p>
          <w:p w:rsidR="00036884" w:rsidRPr="00B52751" w:rsidRDefault="00036884" w:rsidP="00712EA5">
            <w:pPr>
              <w:numPr>
                <w:ilvl w:val="0"/>
                <w:numId w:val="122"/>
              </w:numPr>
              <w:spacing w:before="120" w:after="0" w:line="264" w:lineRule="auto"/>
              <w:jc w:val="left"/>
              <w:rPr>
                <w:rFonts w:ascii="Calibri Light" w:hAnsi="Calibri Light" w:cs="Calibri Light"/>
              </w:rPr>
            </w:pPr>
            <w:r w:rsidRPr="00B52751">
              <w:rPr>
                <w:rFonts w:ascii="Calibri Light" w:hAnsi="Calibri Light" w:cs="Calibri Light"/>
              </w:rPr>
              <w:t>Formák megfigyelése, körüljárása, átrajzolása.</w:t>
            </w:r>
          </w:p>
          <w:p w:rsidR="00036884" w:rsidRPr="00B52751" w:rsidRDefault="00036884" w:rsidP="00712EA5">
            <w:pPr>
              <w:numPr>
                <w:ilvl w:val="0"/>
                <w:numId w:val="122"/>
              </w:numPr>
              <w:spacing w:before="120" w:after="0" w:line="264" w:lineRule="auto"/>
              <w:jc w:val="left"/>
              <w:rPr>
                <w:rFonts w:ascii="Calibri Light" w:hAnsi="Calibri Light" w:cs="Calibri Light"/>
              </w:rPr>
            </w:pPr>
            <w:r w:rsidRPr="00B52751">
              <w:rPr>
                <w:rFonts w:ascii="Calibri Light" w:hAnsi="Calibri Light" w:cs="Calibri Light"/>
              </w:rPr>
              <w:t>Irányok követése.</w:t>
            </w:r>
          </w:p>
          <w:p w:rsidR="00036884" w:rsidRPr="00B52751" w:rsidRDefault="00036884" w:rsidP="00712EA5">
            <w:pPr>
              <w:numPr>
                <w:ilvl w:val="0"/>
                <w:numId w:val="122"/>
              </w:numPr>
              <w:spacing w:before="120" w:after="0" w:line="264" w:lineRule="auto"/>
              <w:jc w:val="left"/>
              <w:rPr>
                <w:rFonts w:ascii="Calibri Light" w:hAnsi="Calibri Light" w:cs="Calibri Light"/>
              </w:rPr>
            </w:pPr>
            <w:r w:rsidRPr="00B52751">
              <w:rPr>
                <w:rFonts w:ascii="Calibri Light" w:hAnsi="Calibri Light" w:cs="Calibri Light"/>
              </w:rPr>
              <w:t>Irányított vonal húzása, átírás.</w:t>
            </w:r>
          </w:p>
          <w:p w:rsidR="00036884" w:rsidRPr="00B52751" w:rsidRDefault="00036884" w:rsidP="00712EA5">
            <w:pPr>
              <w:numPr>
                <w:ilvl w:val="0"/>
                <w:numId w:val="122"/>
              </w:numPr>
              <w:spacing w:before="120" w:after="0" w:line="264" w:lineRule="auto"/>
              <w:jc w:val="left"/>
              <w:rPr>
                <w:rFonts w:ascii="Calibri Light" w:hAnsi="Calibri Light" w:cs="Calibri Light"/>
              </w:rPr>
            </w:pPr>
            <w:r w:rsidRPr="00B52751">
              <w:rPr>
                <w:rFonts w:ascii="Calibri Light" w:hAnsi="Calibri Light" w:cs="Calibri Light"/>
              </w:rPr>
              <w:t>Helyes testtartás, ceruzafogás.</w:t>
            </w:r>
          </w:p>
          <w:p w:rsidR="00036884" w:rsidRPr="00B52751" w:rsidRDefault="00036884" w:rsidP="00712EA5">
            <w:pPr>
              <w:numPr>
                <w:ilvl w:val="0"/>
                <w:numId w:val="122"/>
              </w:numPr>
              <w:spacing w:before="120" w:after="0" w:line="264" w:lineRule="auto"/>
              <w:jc w:val="left"/>
              <w:rPr>
                <w:rFonts w:ascii="Calibri Light" w:hAnsi="Calibri Light" w:cs="Calibri Light"/>
              </w:rPr>
            </w:pPr>
            <w:r w:rsidRPr="00B52751">
              <w:rPr>
                <w:rFonts w:ascii="Calibri Light" w:hAnsi="Calibri Light" w:cs="Calibri Light"/>
              </w:rPr>
              <w:t xml:space="preserve">Határok betartása. </w:t>
            </w:r>
          </w:p>
          <w:p w:rsidR="00036884" w:rsidRPr="00B52751" w:rsidRDefault="00036884" w:rsidP="00712EA5">
            <w:pPr>
              <w:numPr>
                <w:ilvl w:val="0"/>
                <w:numId w:val="122"/>
              </w:numPr>
              <w:spacing w:before="120" w:after="0" w:line="264" w:lineRule="auto"/>
              <w:jc w:val="left"/>
              <w:rPr>
                <w:rFonts w:ascii="Calibri Light" w:hAnsi="Calibri Light" w:cs="Calibri Light"/>
              </w:rPr>
            </w:pPr>
            <w:r w:rsidRPr="00B52751">
              <w:rPr>
                <w:rFonts w:ascii="Calibri Light" w:hAnsi="Calibri Light" w:cs="Calibri Light"/>
              </w:rPr>
              <w:t>Könyv, füzet használata.</w:t>
            </w:r>
          </w:p>
          <w:p w:rsidR="00036884" w:rsidRPr="00B52751" w:rsidRDefault="00036884" w:rsidP="00036884">
            <w:pPr>
              <w:rPr>
                <w:rFonts w:ascii="Calibri Light" w:hAnsi="Calibri Light" w:cs="Calibri Light"/>
                <w:b/>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Tárgyak megfigyelése, összehasonlítása, felismerése tapintás útján.</w:t>
            </w:r>
          </w:p>
          <w:p w:rsidR="00036884" w:rsidRPr="00B52751" w:rsidRDefault="00036884" w:rsidP="00036884">
            <w:pPr>
              <w:rPr>
                <w:rFonts w:ascii="Calibri Light" w:hAnsi="Calibri Light" w:cs="Calibri Light"/>
              </w:rPr>
            </w:pPr>
            <w:r w:rsidRPr="00B52751">
              <w:rPr>
                <w:rFonts w:ascii="Calibri Light" w:hAnsi="Calibri Light" w:cs="Calibri Light"/>
              </w:rPr>
              <w:t>Egyenes és görbe vonal követése.</w:t>
            </w:r>
          </w:p>
          <w:p w:rsidR="00036884" w:rsidRPr="00B52751" w:rsidRDefault="00036884" w:rsidP="00036884">
            <w:pPr>
              <w:rPr>
                <w:rFonts w:ascii="Calibri Light" w:hAnsi="Calibri Light" w:cs="Calibri Light"/>
              </w:rPr>
            </w:pPr>
            <w:r w:rsidRPr="00B52751">
              <w:rPr>
                <w:rFonts w:ascii="Calibri Light" w:hAnsi="Calibri Light" w:cs="Calibri Light"/>
              </w:rPr>
              <w:t>Szögletes és kerek formák kirakása, átrajzolása homokba bottal, papírra ujjal, ecsettel, ceruzával.</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Könyv lapozgatása, előre, hátra lapozás. </w:t>
            </w:r>
          </w:p>
          <w:p w:rsidR="00036884" w:rsidRPr="00B52751" w:rsidRDefault="00036884" w:rsidP="00036884">
            <w:pPr>
              <w:rPr>
                <w:rFonts w:ascii="Calibri Light" w:hAnsi="Calibri Light" w:cs="Calibri Light"/>
              </w:rPr>
            </w:pPr>
            <w:r w:rsidRPr="00B52751">
              <w:rPr>
                <w:rFonts w:ascii="Calibri Light" w:hAnsi="Calibri Light" w:cs="Calibri Light"/>
              </w:rPr>
              <w:t>Képek keresése, füzet lapozása, sorok teleírása, kihagyása, szóköz.</w:t>
            </w:r>
          </w:p>
          <w:p w:rsidR="00036884" w:rsidRPr="00B52751" w:rsidRDefault="00036884" w:rsidP="00036884">
            <w:pPr>
              <w:rPr>
                <w:rFonts w:ascii="Calibri Light" w:hAnsi="Calibri Light" w:cs="Calibri Light"/>
              </w:rPr>
            </w:pPr>
            <w:r w:rsidRPr="00B52751">
              <w:rPr>
                <w:rFonts w:ascii="Calibri Light" w:hAnsi="Calibri Light" w:cs="Calibri Light"/>
              </w:rPr>
              <w:t>Vonal rajzolása le, fel, jobbra, balra.</w:t>
            </w:r>
          </w:p>
          <w:p w:rsidR="00036884" w:rsidRPr="00B52751" w:rsidRDefault="00036884" w:rsidP="00036884">
            <w:pPr>
              <w:rPr>
                <w:rFonts w:ascii="Calibri Light" w:hAnsi="Calibri Light" w:cs="Calibri Light"/>
              </w:rPr>
            </w:pPr>
            <w:r w:rsidRPr="00B52751">
              <w:rPr>
                <w:rFonts w:ascii="Calibri Light" w:hAnsi="Calibri Light" w:cs="Calibri Light"/>
              </w:rPr>
              <w:t>Ábrák, pontok összekötése homokban, táblán, feladatlapon.</w:t>
            </w:r>
          </w:p>
          <w:p w:rsidR="00036884" w:rsidRPr="00B52751" w:rsidRDefault="00036884" w:rsidP="00036884">
            <w:pPr>
              <w:rPr>
                <w:rFonts w:ascii="Calibri Light" w:hAnsi="Calibri Light" w:cs="Calibri Light"/>
              </w:rPr>
            </w:pPr>
            <w:r w:rsidRPr="00B52751">
              <w:rPr>
                <w:rFonts w:ascii="Calibri Light" w:hAnsi="Calibri Light" w:cs="Calibri Light"/>
              </w:rPr>
              <w:t>Egyenes, kör, csigavonal, egyszerű szögletes formák szabályos átírása, másolása áttetsző papírra.</w:t>
            </w:r>
          </w:p>
          <w:p w:rsidR="00036884" w:rsidRPr="00B52751" w:rsidRDefault="00036884" w:rsidP="00036884">
            <w:pPr>
              <w:rPr>
                <w:rFonts w:ascii="Calibri Light" w:hAnsi="Calibri Light" w:cs="Calibri Light"/>
              </w:rPr>
            </w:pPr>
            <w:r w:rsidRPr="00B52751">
              <w:rPr>
                <w:rFonts w:ascii="Calibri Light" w:hAnsi="Calibri Light" w:cs="Calibri Light"/>
              </w:rPr>
              <w:t>A folyamatos munka idejének fokozatos növelése.</w:t>
            </w:r>
          </w:p>
          <w:p w:rsidR="00036884" w:rsidRPr="00B52751" w:rsidRDefault="00036884" w:rsidP="00036884">
            <w:pPr>
              <w:rPr>
                <w:rFonts w:ascii="Calibri Light" w:hAnsi="Calibri Light" w:cs="Calibri Light"/>
              </w:rPr>
            </w:pPr>
            <w:r w:rsidRPr="00B52751">
              <w:rPr>
                <w:rFonts w:ascii="Calibri Light" w:hAnsi="Calibri Light" w:cs="Calibri Light"/>
              </w:rPr>
              <w:t>Ábrák kiegészítése, egyszerű formák rajzolása meghatározott helyre, széles vonalközbe.</w:t>
            </w:r>
          </w:p>
        </w:tc>
      </w:tr>
      <w:tr w:rsidR="00036884" w:rsidRPr="00B52751" w:rsidTr="00036884">
        <w:tblPrEx>
          <w:tblBorders>
            <w:top w:val="none" w:sz="0" w:space="0" w:color="auto"/>
          </w:tblBorders>
        </w:tblPrEx>
        <w:tc>
          <w:tcPr>
            <w:tcW w:w="1852" w:type="dxa"/>
            <w:shd w:val="clear" w:color="auto" w:fill="auto"/>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08" w:type="dxa"/>
            <w:gridSpan w:val="4"/>
            <w:shd w:val="clear" w:color="auto" w:fill="auto"/>
          </w:tcPr>
          <w:p w:rsidR="00036884" w:rsidRPr="00B52751" w:rsidRDefault="00036884" w:rsidP="00036884">
            <w:pPr>
              <w:rPr>
                <w:rFonts w:ascii="Calibri Light" w:hAnsi="Calibri Light" w:cs="Calibri Light"/>
              </w:rPr>
            </w:pPr>
            <w:r w:rsidRPr="00B52751">
              <w:rPr>
                <w:rFonts w:ascii="Calibri Light" w:hAnsi="Calibri Light" w:cs="Calibri Light"/>
              </w:rPr>
              <w:t xml:space="preserve">Egyszerű formák: kerek, </w:t>
            </w:r>
            <w:r w:rsidRPr="00B52751">
              <w:rPr>
                <w:rFonts w:ascii="Calibri Light" w:hAnsi="Calibri Light" w:cs="Calibri Light"/>
                <w:i/>
                <w:iCs/>
              </w:rPr>
              <w:t>szögletes, széles, keskeny</w:t>
            </w:r>
            <w:r w:rsidRPr="00B52751">
              <w:rPr>
                <w:rFonts w:ascii="Calibri Light" w:hAnsi="Calibri Light" w:cs="Calibri Light"/>
              </w:rPr>
              <w:t xml:space="preserve">, </w:t>
            </w:r>
            <w:r w:rsidRPr="00B52751">
              <w:rPr>
                <w:rFonts w:ascii="Calibri Light" w:hAnsi="Calibri Light" w:cs="Calibri Light"/>
                <w:lang w:val="cs-CZ"/>
              </w:rPr>
              <w:t>rövid</w:t>
            </w:r>
            <w:r w:rsidRPr="00B52751">
              <w:rPr>
                <w:rFonts w:ascii="Calibri Light" w:hAnsi="Calibri Light" w:cs="Calibri Light"/>
              </w:rPr>
              <w:t xml:space="preserve">, hosszú, egyenes, </w:t>
            </w:r>
            <w:r w:rsidRPr="00B52751">
              <w:rPr>
                <w:rFonts w:ascii="Calibri Light" w:hAnsi="Calibri Light" w:cs="Calibri Light"/>
                <w:i/>
                <w:iCs/>
              </w:rPr>
              <w:t xml:space="preserve">görbe, </w:t>
            </w:r>
            <w:r w:rsidRPr="00B52751">
              <w:rPr>
                <w:rFonts w:ascii="Calibri Light" w:hAnsi="Calibri Light" w:cs="Calibri Light"/>
              </w:rPr>
              <w:t xml:space="preserve">kör- és </w:t>
            </w:r>
            <w:r w:rsidRPr="00B52751">
              <w:rPr>
                <w:rFonts w:ascii="Calibri Light" w:hAnsi="Calibri Light" w:cs="Calibri Light"/>
                <w:i/>
                <w:iCs/>
              </w:rPr>
              <w:t xml:space="preserve">csigavonal. </w:t>
            </w:r>
            <w:r w:rsidRPr="00B52751">
              <w:rPr>
                <w:rFonts w:ascii="Calibri Light" w:hAnsi="Calibri Light" w:cs="Calibri Light"/>
                <w:iCs/>
              </w:rPr>
              <w:t>Ö</w:t>
            </w:r>
            <w:r w:rsidRPr="00B52751">
              <w:rPr>
                <w:rFonts w:ascii="Calibri Light" w:hAnsi="Calibri Light" w:cs="Calibri Light"/>
              </w:rPr>
              <w:t xml:space="preserve">sszehasonlítás: ugyanolyan, </w:t>
            </w:r>
            <w:r w:rsidRPr="00B52751">
              <w:rPr>
                <w:rFonts w:ascii="Calibri Light" w:hAnsi="Calibri Light" w:cs="Calibri Light"/>
                <w:i/>
                <w:iCs/>
              </w:rPr>
              <w:t>ugyanúgy</w:t>
            </w:r>
            <w:r w:rsidRPr="00B52751">
              <w:rPr>
                <w:rFonts w:ascii="Calibri Light" w:hAnsi="Calibri Light" w:cs="Calibri Light"/>
              </w:rPr>
              <w:t xml:space="preserve">, </w:t>
            </w:r>
            <w:r w:rsidRPr="00B52751">
              <w:rPr>
                <w:rFonts w:ascii="Calibri Light" w:hAnsi="Calibri Light" w:cs="Calibri Light"/>
                <w:i/>
                <w:iCs/>
              </w:rPr>
              <w:t>ugyanarra</w:t>
            </w:r>
            <w:r w:rsidRPr="00B52751">
              <w:rPr>
                <w:rFonts w:ascii="Calibri Light" w:hAnsi="Calibri Light" w:cs="Calibri Light"/>
              </w:rPr>
              <w:t xml:space="preserve">, </w:t>
            </w:r>
            <w:r w:rsidRPr="00B52751">
              <w:rPr>
                <w:rFonts w:ascii="Calibri Light" w:hAnsi="Calibri Light" w:cs="Calibri Light"/>
                <w:i/>
                <w:iCs/>
              </w:rPr>
              <w:t>ugyanoda</w:t>
            </w:r>
            <w:r w:rsidRPr="00B52751">
              <w:rPr>
                <w:rFonts w:ascii="Calibri Light" w:hAnsi="Calibri Light" w:cs="Calibri Light"/>
              </w:rPr>
              <w:t>. Helymeghatározások. A könyvben való tájékozódás: üres sor, tele sor, ujjnyi köz, vastag vonal</w:t>
            </w:r>
            <w:r w:rsidRPr="00B52751">
              <w:rPr>
                <w:rFonts w:ascii="Calibri Light" w:hAnsi="Calibri Light" w:cs="Calibri Light"/>
                <w:i/>
                <w:iCs/>
              </w:rPr>
              <w:t>,</w:t>
            </w:r>
            <w:r w:rsidRPr="00B52751">
              <w:rPr>
                <w:rFonts w:ascii="Calibri Light" w:hAnsi="Calibri Light" w:cs="Calibri Light"/>
              </w:rPr>
              <w:t xml:space="preserve">… Kösd össze!  </w:t>
            </w:r>
            <w:r w:rsidRPr="00B52751">
              <w:rPr>
                <w:rFonts w:ascii="Calibri Light" w:hAnsi="Calibri Light" w:cs="Calibri Light"/>
                <w:i/>
                <w:iCs/>
              </w:rPr>
              <w:t>Kerüld</w:t>
            </w:r>
            <w:r w:rsidRPr="00B52751">
              <w:rPr>
                <w:rFonts w:ascii="Calibri Light" w:hAnsi="Calibri Light" w:cs="Calibri Light"/>
              </w:rPr>
              <w:t xml:space="preserve"> </w:t>
            </w:r>
            <w:r w:rsidRPr="00B52751">
              <w:rPr>
                <w:rFonts w:ascii="Calibri Light" w:hAnsi="Calibri Light" w:cs="Calibri Light"/>
                <w:i/>
                <w:iCs/>
              </w:rPr>
              <w:t>ki</w:t>
            </w:r>
            <w:r w:rsidRPr="00B52751">
              <w:rPr>
                <w:rFonts w:ascii="Calibri Light" w:hAnsi="Calibri Light" w:cs="Calibri Light"/>
              </w:rPr>
              <w:t xml:space="preserve">! </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5"/>
        <w:gridCol w:w="8075"/>
      </w:tblGrid>
      <w:tr w:rsidR="00036884" w:rsidRPr="00B52751" w:rsidTr="00036884">
        <w:trPr>
          <w:trHeight w:val="503"/>
        </w:trPr>
        <w:tc>
          <w:tcPr>
            <w:tcW w:w="1985"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Összegzett tanulási eredmények a két évfolyamos ciklus</w:t>
            </w:r>
          </w:p>
          <w:p w:rsidR="00036884" w:rsidRPr="00B52751" w:rsidRDefault="00036884" w:rsidP="00036884">
            <w:pPr>
              <w:rPr>
                <w:rFonts w:ascii="Calibri Light" w:hAnsi="Calibri Light" w:cs="Calibri Light"/>
                <w:b/>
                <w:bCs/>
              </w:rPr>
            </w:pPr>
            <w:r w:rsidRPr="00B52751">
              <w:rPr>
                <w:rFonts w:ascii="Calibri Light" w:hAnsi="Calibri Light" w:cs="Calibri Light"/>
                <w:b/>
                <w:bCs/>
              </w:rPr>
              <w:t>1.</w:t>
            </w:r>
            <w:r>
              <w:rPr>
                <w:rFonts w:ascii="Calibri Light" w:hAnsi="Calibri Light" w:cs="Calibri Light"/>
                <w:b/>
                <w:bCs/>
              </w:rPr>
              <w:t xml:space="preserve"> évévek </w:t>
            </w:r>
            <w:r w:rsidRPr="00B52751">
              <w:rPr>
                <w:rFonts w:ascii="Calibri Light" w:hAnsi="Calibri Light" w:cs="Calibri Light"/>
                <w:b/>
                <w:bCs/>
              </w:rPr>
              <w:t>végén</w:t>
            </w:r>
          </w:p>
          <w:p w:rsidR="00036884" w:rsidRPr="00B52751" w:rsidRDefault="00036884" w:rsidP="00036884">
            <w:pPr>
              <w:rPr>
                <w:rFonts w:ascii="Calibri Light" w:hAnsi="Calibri Light" w:cs="Calibri Light"/>
                <w:b/>
                <w:bCs/>
              </w:rPr>
            </w:pPr>
            <w:r w:rsidRPr="00B52751">
              <w:rPr>
                <w:rFonts w:ascii="Calibri Light" w:hAnsi="Calibri Light" w:cs="Calibri Light"/>
                <w:b/>
                <w:bCs/>
              </w:rPr>
              <w:t>(1. évfolyam)</w:t>
            </w:r>
          </w:p>
        </w:tc>
        <w:tc>
          <w:tcPr>
            <w:tcW w:w="8075" w:type="dxa"/>
            <w:shd w:val="clear" w:color="auto" w:fill="auto"/>
            <w:noWrap/>
          </w:tcPr>
          <w:p w:rsidR="00036884" w:rsidRPr="00B52751" w:rsidRDefault="00036884" w:rsidP="00036884">
            <w:pPr>
              <w:rPr>
                <w:rFonts w:ascii="Calibri Light" w:hAnsi="Calibri Light" w:cs="Calibri Light"/>
                <w:lang w:val="cs-CZ"/>
              </w:rPr>
            </w:pPr>
            <w:r w:rsidRPr="00B52751">
              <w:rPr>
                <w:rFonts w:ascii="Calibri Light" w:hAnsi="Calibri Light" w:cs="Calibri Light"/>
              </w:rPr>
              <w:t xml:space="preserve">A tanuló képes a feladathelyzetet elfogadni, együttműködő, </w:t>
            </w:r>
            <w:r w:rsidRPr="00B52751">
              <w:rPr>
                <w:rFonts w:ascii="Calibri Light" w:hAnsi="Calibri Light" w:cs="Calibri Light"/>
                <w:lang w:val="cs-CZ"/>
              </w:rPr>
              <w:t>motiválható</w:t>
            </w:r>
            <w:r w:rsidRPr="00B52751">
              <w:rPr>
                <w:rFonts w:ascii="Calibri Light" w:hAnsi="Calibri Light" w:cs="Calibri Light"/>
              </w:rPr>
              <w:t xml:space="preserve"> a beszédszervi gyakorlatok végzése során.</w:t>
            </w:r>
          </w:p>
          <w:p w:rsidR="00036884" w:rsidRPr="00B52751" w:rsidRDefault="00036884" w:rsidP="00036884">
            <w:pPr>
              <w:rPr>
                <w:rFonts w:ascii="Calibri Light" w:hAnsi="Calibri Light" w:cs="Calibri Light"/>
              </w:rPr>
            </w:pPr>
            <w:r w:rsidRPr="00B52751">
              <w:rPr>
                <w:rFonts w:ascii="Calibri Light" w:hAnsi="Calibri Light" w:cs="Calibri Light"/>
              </w:rPr>
              <w:t>Képes figyelmét néhány percig a feladatra irányítani.</w:t>
            </w:r>
          </w:p>
          <w:p w:rsidR="00036884" w:rsidRPr="00B52751" w:rsidRDefault="00036884" w:rsidP="00036884">
            <w:pPr>
              <w:rPr>
                <w:rFonts w:ascii="Calibri Light" w:hAnsi="Calibri Light" w:cs="Calibri Light"/>
              </w:rPr>
            </w:pPr>
            <w:r w:rsidRPr="00B52751">
              <w:rPr>
                <w:rFonts w:ascii="Calibri Light" w:hAnsi="Calibri Light" w:cs="Calibri Light"/>
              </w:rPr>
              <w:t>Felismeri környezete hangjait, zörejeit, társai és a vele foglalkozó felnőttek hangját.</w:t>
            </w:r>
          </w:p>
          <w:p w:rsidR="00036884" w:rsidRPr="00B52751" w:rsidRDefault="00036884" w:rsidP="00036884">
            <w:pPr>
              <w:rPr>
                <w:rFonts w:ascii="Calibri Light" w:hAnsi="Calibri Light" w:cs="Calibri Light"/>
              </w:rPr>
            </w:pPr>
            <w:r w:rsidRPr="00B52751">
              <w:rPr>
                <w:rFonts w:ascii="Calibri Light" w:hAnsi="Calibri Light" w:cs="Calibri Light"/>
              </w:rPr>
              <w:t>Képes az irányokat (fentről le, balról jobbra) utánzással alkalmazni.</w:t>
            </w:r>
          </w:p>
          <w:p w:rsidR="00036884" w:rsidRPr="00B52751" w:rsidRDefault="00036884" w:rsidP="00036884">
            <w:pPr>
              <w:rPr>
                <w:rFonts w:ascii="Calibri Light" w:hAnsi="Calibri Light" w:cs="Calibri Light"/>
              </w:rPr>
            </w:pPr>
            <w:r w:rsidRPr="00B52751">
              <w:rPr>
                <w:rFonts w:ascii="Calibri Light" w:hAnsi="Calibri Light" w:cs="Calibri Light"/>
              </w:rPr>
              <w:t>Képes segítséggel alkalmazni – megnevezésre – a téri relációkat.</w:t>
            </w:r>
          </w:p>
          <w:p w:rsidR="00036884" w:rsidRPr="00B52751" w:rsidRDefault="00036884" w:rsidP="00036884">
            <w:pPr>
              <w:rPr>
                <w:rFonts w:ascii="Calibri Light" w:hAnsi="Calibri Light" w:cs="Calibri Light"/>
              </w:rPr>
            </w:pPr>
            <w:r w:rsidRPr="00B52751">
              <w:rPr>
                <w:rFonts w:ascii="Calibri Light" w:hAnsi="Calibri Light" w:cs="Calibri Light"/>
              </w:rPr>
              <w:t>Képes környezete iránt érdeklődni, alapvető kommunikációs készsége alakul (közeledésre adekvát reakció, részvétel közös tevékenységben /passzív is/, elemi szükségletek, igények jelzése).</w:t>
            </w:r>
          </w:p>
          <w:p w:rsidR="00036884" w:rsidRPr="00B52751" w:rsidRDefault="00036884" w:rsidP="00036884">
            <w:pPr>
              <w:rPr>
                <w:rFonts w:ascii="Calibri Light" w:hAnsi="Calibri Light" w:cs="Calibri Light"/>
              </w:rPr>
            </w:pPr>
            <w:r w:rsidRPr="00B52751">
              <w:rPr>
                <w:rFonts w:ascii="Calibri Light" w:hAnsi="Calibri Light" w:cs="Calibri Light"/>
              </w:rPr>
              <w:t>Képes elemi szinten a csoportba illeszkedni, ismeri és megnevezi társait és a vele foglalkozó felnőtteket.</w:t>
            </w:r>
          </w:p>
          <w:p w:rsidR="00036884" w:rsidRPr="00B52751" w:rsidRDefault="00036884" w:rsidP="00036884">
            <w:pPr>
              <w:rPr>
                <w:rFonts w:ascii="Calibri Light" w:hAnsi="Calibri Light" w:cs="Calibri Light"/>
              </w:rPr>
            </w:pPr>
          </w:p>
        </w:tc>
      </w:tr>
    </w:tbl>
    <w:p w:rsidR="00036884" w:rsidRPr="00B52751"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036884" w:rsidRPr="00B52751" w:rsidTr="00036884">
        <w:tc>
          <w:tcPr>
            <w:tcW w:w="2093" w:type="dxa"/>
            <w:shd w:val="clear" w:color="auto" w:fill="auto"/>
          </w:tcPr>
          <w:p w:rsidR="00036884" w:rsidRPr="00B52751" w:rsidRDefault="00036884" w:rsidP="00036884">
            <w:pPr>
              <w:rPr>
                <w:rFonts w:ascii="Calibri Light" w:hAnsi="Calibri Light" w:cs="Calibri Light"/>
                <w:b/>
                <w:bCs/>
              </w:rPr>
            </w:pPr>
          </w:p>
          <w:p w:rsidR="00036884" w:rsidRPr="00B52751" w:rsidRDefault="00036884" w:rsidP="00036884">
            <w:pPr>
              <w:rPr>
                <w:rFonts w:ascii="Calibri Light" w:hAnsi="Calibri Light" w:cs="Calibri Light"/>
                <w:b/>
                <w:bCs/>
              </w:rPr>
            </w:pPr>
            <w:r w:rsidRPr="00B52751">
              <w:rPr>
                <w:rFonts w:ascii="Calibri Light" w:hAnsi="Calibri Light" w:cs="Calibri Light"/>
                <w:b/>
                <w:bCs/>
              </w:rPr>
              <w:t>Összegzett tanulási eredmények a két évfolyamos ciklus</w:t>
            </w:r>
          </w:p>
          <w:p w:rsidR="00036884" w:rsidRPr="00B52751" w:rsidRDefault="00036884" w:rsidP="00036884">
            <w:pPr>
              <w:rPr>
                <w:rFonts w:ascii="Calibri Light" w:hAnsi="Calibri Light" w:cs="Calibri Light"/>
                <w:b/>
                <w:bCs/>
              </w:rPr>
            </w:pPr>
            <w:r w:rsidRPr="00B52751">
              <w:rPr>
                <w:rFonts w:ascii="Calibri Light" w:hAnsi="Calibri Light" w:cs="Calibri Light"/>
                <w:b/>
                <w:bCs/>
              </w:rPr>
              <w:t>2.</w:t>
            </w:r>
            <w:r>
              <w:rPr>
                <w:rFonts w:ascii="Calibri Light" w:hAnsi="Calibri Light" w:cs="Calibri Light"/>
                <w:b/>
                <w:bCs/>
              </w:rPr>
              <w:t xml:space="preserve"> évének</w:t>
            </w:r>
            <w:r w:rsidRPr="00B52751">
              <w:rPr>
                <w:rFonts w:ascii="Calibri Light" w:hAnsi="Calibri Light" w:cs="Calibri Light"/>
                <w:b/>
                <w:bCs/>
              </w:rPr>
              <w:t xml:space="preserve"> végén</w:t>
            </w:r>
          </w:p>
          <w:p w:rsidR="00036884" w:rsidRPr="00B52751" w:rsidRDefault="00036884" w:rsidP="00036884">
            <w:pPr>
              <w:rPr>
                <w:rFonts w:ascii="Calibri Light" w:hAnsi="Calibri Light" w:cs="Calibri Light"/>
              </w:rPr>
            </w:pPr>
            <w:r w:rsidRPr="00B52751">
              <w:rPr>
                <w:rFonts w:ascii="Calibri Light" w:hAnsi="Calibri Light" w:cs="Calibri Light"/>
                <w:b/>
                <w:bCs/>
              </w:rPr>
              <w:t>(2. évfolyam)</w:t>
            </w:r>
          </w:p>
        </w:tc>
        <w:tc>
          <w:tcPr>
            <w:tcW w:w="7967" w:type="dxa"/>
            <w:shd w:val="clear" w:color="auto" w:fill="auto"/>
          </w:tcPr>
          <w:p w:rsidR="00036884" w:rsidRPr="00B52751" w:rsidRDefault="00036884" w:rsidP="00036884">
            <w:pPr>
              <w:rPr>
                <w:rFonts w:ascii="Calibri Light" w:hAnsi="Calibri Light" w:cs="Calibri Light"/>
              </w:rPr>
            </w:pPr>
            <w:r w:rsidRPr="00B52751">
              <w:rPr>
                <w:rFonts w:ascii="Calibri Light" w:hAnsi="Calibri Light" w:cs="Calibri Light"/>
              </w:rPr>
              <w:t>Képes felismerni a soralkotás (két elemből álló) ritmusát, próbálja azt (segítséggel) utánozni.</w:t>
            </w:r>
          </w:p>
          <w:p w:rsidR="00036884" w:rsidRPr="00B52751" w:rsidRDefault="00036884" w:rsidP="00036884">
            <w:pPr>
              <w:rPr>
                <w:rFonts w:ascii="Calibri Light" w:hAnsi="Calibri Light" w:cs="Calibri Light"/>
              </w:rPr>
            </w:pPr>
            <w:r w:rsidRPr="00B52751">
              <w:rPr>
                <w:rFonts w:ascii="Calibri Light" w:hAnsi="Calibri Light" w:cs="Calibri Light"/>
              </w:rPr>
              <w:t>Részt vesz irányított csoportos tevékenységben.</w:t>
            </w:r>
          </w:p>
          <w:p w:rsidR="00036884" w:rsidRPr="00B52751" w:rsidRDefault="00036884" w:rsidP="00036884">
            <w:pPr>
              <w:rPr>
                <w:rFonts w:ascii="Calibri Light" w:hAnsi="Calibri Light" w:cs="Calibri Light"/>
              </w:rPr>
            </w:pPr>
            <w:r w:rsidRPr="00B52751">
              <w:rPr>
                <w:rFonts w:ascii="Calibri Light" w:hAnsi="Calibri Light" w:cs="Calibri Light"/>
              </w:rPr>
              <w:t>Képes a feladatot elvégezni, szabályokat betartani.</w:t>
            </w:r>
          </w:p>
          <w:p w:rsidR="00036884" w:rsidRPr="00B52751" w:rsidRDefault="00036884" w:rsidP="00036884">
            <w:pPr>
              <w:rPr>
                <w:rFonts w:ascii="Calibri Light" w:hAnsi="Calibri Light" w:cs="Calibri Light"/>
              </w:rPr>
            </w:pPr>
            <w:r w:rsidRPr="00B52751">
              <w:rPr>
                <w:rFonts w:ascii="Calibri Light" w:hAnsi="Calibri Light" w:cs="Calibri Light"/>
              </w:rPr>
              <w:t>Képes a tanult verseket, dalokat, mondókákat társaival csoportosan elmondani.</w:t>
            </w:r>
          </w:p>
          <w:p w:rsidR="00036884" w:rsidRPr="00B52751" w:rsidRDefault="00036884" w:rsidP="00036884">
            <w:pPr>
              <w:rPr>
                <w:rFonts w:ascii="Calibri Light" w:hAnsi="Calibri Light" w:cs="Calibri Light"/>
              </w:rPr>
            </w:pPr>
            <w:r w:rsidRPr="00B52751">
              <w:rPr>
                <w:rFonts w:ascii="Calibri Light" w:hAnsi="Calibri Light" w:cs="Calibri Light"/>
              </w:rPr>
              <w:t>Képes a különböző íróeszközöket (segítséggel) alkalmazni, gyakorolni a ceruzafogást, tudatosan alkalmazni az író- és rajzeszközök, ceruza megfelelő nyomatékát.</w:t>
            </w:r>
          </w:p>
        </w:tc>
      </w:tr>
    </w:tbl>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b/>
        </w:rPr>
      </w:pPr>
      <w:r w:rsidRPr="00B52751">
        <w:rPr>
          <w:rFonts w:ascii="Calibri Light" w:hAnsi="Calibri Light" w:cs="Calibri Light"/>
          <w:b/>
        </w:rPr>
        <w:t>3–4. évfolyam</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rPr>
      </w:pPr>
      <w:r w:rsidRPr="00B52751">
        <w:rPr>
          <w:rFonts w:ascii="Calibri Light" w:hAnsi="Calibri Light" w:cs="Calibri Light"/>
        </w:rPr>
        <w:t>Az alsó tagozat végéig az írás és az olvasás elemeinek elsajátítása, a betűk megismerése történik, minden esetben a már megismert betűk folyamatos ismétlésével, gyakorlásával.</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Az olvasás-írás tantárgy betűismertetése elsősorban a tő/kiinduló-írásos betűtípus megismertetését célozza meg, ezzel párhuzamosan megtörténhet a nagybetűs alak bemutatása, amelyet a tanulók gyakran hamarabb megjegyeznek általánosabb előfordulása miatt. </w:t>
      </w:r>
    </w:p>
    <w:p w:rsidR="00036884" w:rsidRPr="00B52751" w:rsidRDefault="00036884" w:rsidP="00036884">
      <w:pPr>
        <w:rPr>
          <w:rFonts w:ascii="Calibri Light" w:hAnsi="Calibri Light" w:cs="Calibri Light"/>
        </w:rPr>
      </w:pPr>
      <w:r w:rsidRPr="00B52751">
        <w:rPr>
          <w:rFonts w:ascii="Calibri Light" w:hAnsi="Calibri Light" w:cs="Calibri Light"/>
        </w:rPr>
        <w:t>Az írás tantárgy a sajátos nevelési igény miatt speciális, a láthatósági szempontokat figyelembe vevő, nagyobb vonalközbe történő, fokozatosan csökkenő vonalméretű füzetet igényel, a tanulók egyéni sajátosságaihoz igazodó íróeszközzel.</w:t>
      </w:r>
    </w:p>
    <w:p w:rsidR="00036884" w:rsidRPr="00B52751" w:rsidRDefault="00036884" w:rsidP="00036884">
      <w:pPr>
        <w:rPr>
          <w:rFonts w:ascii="Calibri Light" w:hAnsi="Calibri Light" w:cs="Calibri Light"/>
        </w:rPr>
      </w:pPr>
      <w:r w:rsidRPr="00B52751">
        <w:rPr>
          <w:rFonts w:ascii="Calibri Light" w:hAnsi="Calibri Light" w:cs="Calibri Light"/>
          <w:iCs/>
        </w:rPr>
        <w:t>Az erkölcsi nevelés területén a tantárgy fontos szerepet játszik a</w:t>
      </w:r>
      <w:r w:rsidRPr="00B52751">
        <w:rPr>
          <w:rFonts w:ascii="Calibri Light" w:hAnsi="Calibri Light" w:cs="Calibri Light"/>
        </w:rPr>
        <w:t>z alapvető viselkedési szabályok betartásának megalapozásával, a türelmes feladatvégzés és a társakra való odafigyelés kialakításával, a tanszerek és eszközök rendezettségére neveléssel és az írásbeli munka minőségének fejlesztésével.</w:t>
      </w:r>
    </w:p>
    <w:p w:rsidR="00036884" w:rsidRPr="00B52751" w:rsidRDefault="00036884" w:rsidP="00036884">
      <w:pPr>
        <w:rPr>
          <w:rFonts w:ascii="Calibri Light" w:hAnsi="Calibri Light" w:cs="Calibri Light"/>
        </w:rPr>
      </w:pPr>
      <w:r w:rsidRPr="00B52751">
        <w:rPr>
          <w:rFonts w:ascii="Calibri Light" w:hAnsi="Calibri Light" w:cs="Calibri Light"/>
          <w:iCs/>
        </w:rPr>
        <w:t>A nemzeti öntudat, hazafias nevelés fejlesztését az a</w:t>
      </w:r>
      <w:r w:rsidRPr="00B52751">
        <w:rPr>
          <w:rFonts w:ascii="Calibri Light" w:hAnsi="Calibri Light" w:cs="Calibri Light"/>
        </w:rPr>
        <w:t>lapvető téri relációkban való eligazodás fejlesztése, a népi mondókák és rövid versek megismerése segíti.</w:t>
      </w:r>
    </w:p>
    <w:p w:rsidR="00036884" w:rsidRPr="00B52751" w:rsidRDefault="00036884" w:rsidP="00036884">
      <w:pPr>
        <w:rPr>
          <w:rFonts w:ascii="Calibri Light" w:hAnsi="Calibri Light" w:cs="Calibri Light"/>
        </w:rPr>
      </w:pPr>
      <w:r w:rsidRPr="00B52751">
        <w:rPr>
          <w:rFonts w:ascii="Calibri Light" w:hAnsi="Calibri Light" w:cs="Calibri Light"/>
        </w:rPr>
        <w:t>Az állampolgárságra, demokráciára nevelés területén fontos az iskolai házirend szabályainak megismerése, törekvés a szabályok minél önállóbb betartására.</w:t>
      </w:r>
    </w:p>
    <w:p w:rsidR="00036884" w:rsidRPr="00B52751" w:rsidRDefault="00036884" w:rsidP="00036884">
      <w:pPr>
        <w:rPr>
          <w:rFonts w:ascii="Calibri Light" w:hAnsi="Calibri Light" w:cs="Calibri Light"/>
        </w:rPr>
      </w:pPr>
      <w:r w:rsidRPr="00B52751">
        <w:rPr>
          <w:rFonts w:ascii="Calibri Light" w:hAnsi="Calibri Light" w:cs="Calibri Light"/>
          <w:iCs/>
        </w:rPr>
        <w:t xml:space="preserve">Az önismeret és a társas kapcsolati kultúra fejlesztése a minél jobb teljesítmény elérésére törekvéssel, az önellenőrzés iránti igény kialakításával, </w:t>
      </w:r>
      <w:r w:rsidRPr="00B52751">
        <w:rPr>
          <w:rFonts w:ascii="Calibri Light" w:hAnsi="Calibri Light" w:cs="Calibri Light"/>
        </w:rPr>
        <w:t xml:space="preserve">feladathelyzetekben </w:t>
      </w:r>
      <w:r w:rsidRPr="00B52751">
        <w:rPr>
          <w:rFonts w:ascii="Calibri Light" w:hAnsi="Calibri Light" w:cs="Calibri Light"/>
          <w:iCs/>
        </w:rPr>
        <w:t>a t</w:t>
      </w:r>
      <w:r w:rsidRPr="00B52751">
        <w:rPr>
          <w:rFonts w:ascii="Calibri Light" w:hAnsi="Calibri Light" w:cs="Calibri Light"/>
        </w:rPr>
        <w:t xml:space="preserve">ársakkal való együttműködés fejlesztésével, egymás munkájának tiszteletben tartásával, és a türelmes várakozásra neveléssel valósul meg. </w:t>
      </w:r>
    </w:p>
    <w:p w:rsidR="00036884" w:rsidRPr="00B52751" w:rsidRDefault="00036884" w:rsidP="00036884">
      <w:pPr>
        <w:rPr>
          <w:rFonts w:ascii="Calibri Light" w:hAnsi="Calibri Light" w:cs="Calibri Light"/>
        </w:rPr>
      </w:pPr>
      <w:r w:rsidRPr="00B52751">
        <w:rPr>
          <w:rFonts w:ascii="Calibri Light" w:hAnsi="Calibri Light" w:cs="Calibri Light"/>
          <w:iCs/>
        </w:rPr>
        <w:t>A tantárgy a tanulás tanítását a</w:t>
      </w:r>
      <w:r w:rsidRPr="00B52751">
        <w:rPr>
          <w:rFonts w:ascii="Calibri Light" w:hAnsi="Calibri Light" w:cs="Calibri Light"/>
        </w:rPr>
        <w:t xml:space="preserve"> tanulás iránti érdeklődés felkeltésével, az egyénre szabott feladatok megoldására törekvéssel segíti.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291"/>
        <w:gridCol w:w="1293"/>
        <w:gridCol w:w="4142"/>
        <w:gridCol w:w="2492"/>
      </w:tblGrid>
      <w:tr w:rsidR="00036884" w:rsidRPr="00B52751" w:rsidTr="00036884">
        <w:trPr>
          <w:trHeight w:val="625"/>
        </w:trPr>
        <w:tc>
          <w:tcPr>
            <w:tcW w:w="2133"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35"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1. Beszédfejlesztés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 5 óra</w:t>
            </w:r>
          </w:p>
        </w:tc>
      </w:tr>
      <w:tr w:rsidR="00036884" w:rsidRPr="00B52751" w:rsidTr="00036884">
        <w:trPr>
          <w:trHeight w:val="625"/>
        </w:trPr>
        <w:tc>
          <w:tcPr>
            <w:tcW w:w="2133"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35"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B13DBD" w:rsidRDefault="00036884" w:rsidP="00036884">
            <w:pPr>
              <w:rPr>
                <w:rFonts w:ascii="Calibri Light" w:hAnsi="Calibri Light" w:cs="Calibri Light"/>
                <w:b/>
              </w:rPr>
            </w:pPr>
            <w:r w:rsidRPr="00B52751">
              <w:rPr>
                <w:rFonts w:ascii="Calibri Light" w:hAnsi="Calibri Light" w:cs="Calibri Light"/>
                <w:b/>
              </w:rPr>
              <w:t>4.évf: 7 óra</w:t>
            </w:r>
          </w:p>
        </w:tc>
      </w:tr>
      <w:tr w:rsidR="00036884" w:rsidRPr="00B52751" w:rsidTr="00036884">
        <w:tc>
          <w:tcPr>
            <w:tcW w:w="2133"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27"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Hangszintézis képességének kialakítása.</w:t>
            </w:r>
          </w:p>
        </w:tc>
      </w:tr>
      <w:tr w:rsidR="00036884" w:rsidRPr="00B52751" w:rsidTr="00036884">
        <w:tc>
          <w:tcPr>
            <w:tcW w:w="3426"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4"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6" w:type="dxa"/>
            <w:gridSpan w:val="3"/>
            <w:tcBorders>
              <w:bottom w:val="single" w:sz="4" w:space="0" w:color="auto"/>
            </w:tcBorders>
            <w:shd w:val="clear" w:color="auto" w:fill="auto"/>
            <w:noWrap/>
          </w:tcPr>
          <w:p w:rsidR="00036884" w:rsidRPr="00B52751" w:rsidRDefault="00036884" w:rsidP="00712EA5">
            <w:pPr>
              <w:numPr>
                <w:ilvl w:val="0"/>
                <w:numId w:val="123"/>
              </w:numPr>
              <w:spacing w:before="120" w:after="0" w:line="264" w:lineRule="auto"/>
              <w:jc w:val="left"/>
              <w:rPr>
                <w:rFonts w:ascii="Calibri Light" w:hAnsi="Calibri Light" w:cs="Calibri Light"/>
              </w:rPr>
            </w:pPr>
            <w:r w:rsidRPr="00B52751">
              <w:rPr>
                <w:rFonts w:ascii="Calibri Light" w:hAnsi="Calibri Light" w:cs="Calibri Light"/>
              </w:rPr>
              <w:t>Törekedni az érthető beszédre, figyelmeztetés után a hibák javítására.</w:t>
            </w:r>
          </w:p>
          <w:p w:rsidR="00036884" w:rsidRPr="00B52751" w:rsidRDefault="00036884" w:rsidP="00712EA5">
            <w:pPr>
              <w:numPr>
                <w:ilvl w:val="0"/>
                <w:numId w:val="123"/>
              </w:numPr>
              <w:spacing w:before="120" w:after="0" w:line="264" w:lineRule="auto"/>
              <w:jc w:val="left"/>
              <w:rPr>
                <w:rFonts w:ascii="Calibri Light" w:hAnsi="Calibri Light" w:cs="Calibri Light"/>
              </w:rPr>
            </w:pPr>
            <w:r w:rsidRPr="00B52751">
              <w:rPr>
                <w:rFonts w:ascii="Calibri Light" w:hAnsi="Calibri Light" w:cs="Calibri Light"/>
              </w:rPr>
              <w:t>Szókincset bővíteni, tudatosabb, árnyaltabb beszéd, az új szavakat szókincsbe építeni.</w:t>
            </w:r>
          </w:p>
          <w:p w:rsidR="00036884" w:rsidRPr="00B52751" w:rsidRDefault="00036884" w:rsidP="00712EA5">
            <w:pPr>
              <w:numPr>
                <w:ilvl w:val="0"/>
                <w:numId w:val="123"/>
              </w:numPr>
              <w:spacing w:before="120" w:after="0" w:line="264" w:lineRule="auto"/>
              <w:jc w:val="left"/>
              <w:rPr>
                <w:rFonts w:ascii="Calibri Light" w:hAnsi="Calibri Light" w:cs="Calibri Light"/>
              </w:rPr>
            </w:pPr>
            <w:r w:rsidRPr="00B52751">
              <w:rPr>
                <w:rFonts w:ascii="Calibri Light" w:hAnsi="Calibri Light" w:cs="Calibri Light"/>
              </w:rPr>
              <w:t>Rövid mesét végighallgatás után rákérdezésre felidézni, visszamondani.</w:t>
            </w:r>
          </w:p>
          <w:p w:rsidR="00036884" w:rsidRPr="00B52751" w:rsidRDefault="00036884" w:rsidP="00712EA5">
            <w:pPr>
              <w:numPr>
                <w:ilvl w:val="0"/>
                <w:numId w:val="123"/>
              </w:numPr>
              <w:spacing w:before="120" w:after="0" w:line="264" w:lineRule="auto"/>
              <w:jc w:val="left"/>
              <w:rPr>
                <w:rFonts w:ascii="Calibri Light" w:hAnsi="Calibri Light" w:cs="Calibri Light"/>
              </w:rPr>
            </w:pPr>
            <w:r w:rsidRPr="00B52751">
              <w:rPr>
                <w:rFonts w:ascii="Calibri Light" w:hAnsi="Calibri Light" w:cs="Calibri Light"/>
              </w:rPr>
              <w:t>A kimondott és leírt szó kapcsolatát megérteni.</w:t>
            </w:r>
          </w:p>
          <w:p w:rsidR="00036884" w:rsidRPr="00B52751" w:rsidRDefault="00036884" w:rsidP="00712EA5">
            <w:pPr>
              <w:numPr>
                <w:ilvl w:val="0"/>
                <w:numId w:val="123"/>
              </w:numPr>
              <w:spacing w:before="120" w:after="0" w:line="264" w:lineRule="auto"/>
              <w:jc w:val="left"/>
              <w:rPr>
                <w:rFonts w:ascii="Calibri Light" w:hAnsi="Calibri Light" w:cs="Calibri Light"/>
                <w:b/>
              </w:rPr>
            </w:pPr>
            <w:r w:rsidRPr="00B52751">
              <w:rPr>
                <w:rFonts w:ascii="Calibri Light" w:hAnsi="Calibri Light" w:cs="Calibri Light"/>
              </w:rPr>
              <w:t>A csoport előtt önálló „fellépést” vállalni ismert dallal, verssel.</w:t>
            </w:r>
          </w:p>
        </w:tc>
        <w:tc>
          <w:tcPr>
            <w:tcW w:w="6634" w:type="dxa"/>
            <w:gridSpan w:val="2"/>
            <w:tcBorders>
              <w:bottom w:val="single" w:sz="4" w:space="0" w:color="auto"/>
            </w:tcBorders>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24"/>
              </w:numPr>
              <w:spacing w:before="120" w:after="0" w:line="264" w:lineRule="auto"/>
              <w:jc w:val="left"/>
              <w:rPr>
                <w:rFonts w:ascii="Calibri Light" w:hAnsi="Calibri Light" w:cs="Calibri Light"/>
              </w:rPr>
            </w:pPr>
            <w:r w:rsidRPr="00B52751">
              <w:rPr>
                <w:rFonts w:ascii="Calibri Light" w:hAnsi="Calibri Light" w:cs="Calibri Light"/>
              </w:rPr>
              <w:t>Beszédtechnika fejlesztése.</w:t>
            </w:r>
          </w:p>
          <w:p w:rsidR="00036884" w:rsidRPr="00B52751" w:rsidRDefault="00036884" w:rsidP="00712EA5">
            <w:pPr>
              <w:numPr>
                <w:ilvl w:val="0"/>
                <w:numId w:val="124"/>
              </w:numPr>
              <w:spacing w:before="120" w:after="0" w:line="264" w:lineRule="auto"/>
              <w:jc w:val="left"/>
              <w:rPr>
                <w:rFonts w:ascii="Calibri Light" w:hAnsi="Calibri Light" w:cs="Calibri Light"/>
              </w:rPr>
            </w:pPr>
            <w:r w:rsidRPr="00B52751">
              <w:rPr>
                <w:rFonts w:ascii="Calibri Light" w:hAnsi="Calibri Light" w:cs="Calibri Light"/>
              </w:rPr>
              <w:t>Hang kiemelése.</w:t>
            </w:r>
          </w:p>
          <w:p w:rsidR="00036884" w:rsidRPr="00B52751" w:rsidRDefault="00036884" w:rsidP="00712EA5">
            <w:pPr>
              <w:numPr>
                <w:ilvl w:val="0"/>
                <w:numId w:val="124"/>
              </w:numPr>
              <w:spacing w:before="120" w:after="0" w:line="264" w:lineRule="auto"/>
              <w:jc w:val="left"/>
              <w:rPr>
                <w:rFonts w:ascii="Calibri Light" w:hAnsi="Calibri Light" w:cs="Calibri Light"/>
              </w:rPr>
            </w:pPr>
            <w:r w:rsidRPr="00B52751">
              <w:rPr>
                <w:rFonts w:ascii="Calibri Light" w:hAnsi="Calibri Light" w:cs="Calibri Light"/>
              </w:rPr>
              <w:t>Szókincsbővítés.</w:t>
            </w:r>
          </w:p>
          <w:p w:rsidR="00036884" w:rsidRPr="00B52751" w:rsidRDefault="00036884" w:rsidP="00712EA5">
            <w:pPr>
              <w:numPr>
                <w:ilvl w:val="0"/>
                <w:numId w:val="124"/>
              </w:numPr>
              <w:spacing w:before="120" w:after="0" w:line="264" w:lineRule="auto"/>
              <w:jc w:val="left"/>
              <w:rPr>
                <w:rFonts w:ascii="Calibri Light" w:hAnsi="Calibri Light" w:cs="Calibri Light"/>
              </w:rPr>
            </w:pPr>
            <w:r w:rsidRPr="00B52751">
              <w:rPr>
                <w:rFonts w:ascii="Calibri Light" w:hAnsi="Calibri Light" w:cs="Calibri Light"/>
              </w:rPr>
              <w:t>Irodalmi élmények.</w:t>
            </w:r>
          </w:p>
          <w:p w:rsidR="00036884" w:rsidRPr="00B52751" w:rsidRDefault="00036884" w:rsidP="00712EA5">
            <w:pPr>
              <w:numPr>
                <w:ilvl w:val="0"/>
                <w:numId w:val="124"/>
              </w:numPr>
              <w:spacing w:before="120" w:after="0" w:line="264" w:lineRule="auto"/>
              <w:jc w:val="left"/>
              <w:rPr>
                <w:rFonts w:ascii="Calibri Light" w:hAnsi="Calibri Light" w:cs="Calibri Light"/>
              </w:rPr>
            </w:pPr>
            <w:r w:rsidRPr="00B52751">
              <w:rPr>
                <w:rFonts w:ascii="Calibri Light" w:hAnsi="Calibri Light" w:cs="Calibri Light"/>
              </w:rPr>
              <w:t>Ritmusfejlesztés.</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Tevékenység</w:t>
            </w:r>
          </w:p>
          <w:p w:rsidR="00036884" w:rsidRPr="00B52751" w:rsidRDefault="00036884" w:rsidP="00036884">
            <w:pPr>
              <w:rPr>
                <w:rFonts w:ascii="Calibri Light" w:hAnsi="Calibri Light" w:cs="Calibri Light"/>
              </w:rPr>
            </w:pPr>
            <w:r w:rsidRPr="00B52751">
              <w:rPr>
                <w:rFonts w:ascii="Calibri Light" w:hAnsi="Calibri Light" w:cs="Calibri Light"/>
              </w:rPr>
              <w:t>Hangoztatás.</w:t>
            </w:r>
          </w:p>
          <w:p w:rsidR="00036884" w:rsidRDefault="00036884" w:rsidP="00036884">
            <w:pPr>
              <w:rPr>
                <w:rFonts w:ascii="Calibri Light" w:hAnsi="Calibri Light" w:cs="Calibri Light"/>
              </w:rPr>
            </w:pPr>
            <w:r w:rsidRPr="00B52751">
              <w:rPr>
                <w:rFonts w:ascii="Calibri Light" w:hAnsi="Calibri Light" w:cs="Calibri Light"/>
              </w:rPr>
              <w:t>Személyes élmények felidézése.</w:t>
            </w:r>
          </w:p>
          <w:p w:rsidR="00036884" w:rsidRPr="00E557BC" w:rsidRDefault="00036884" w:rsidP="00036884">
            <w:pPr>
              <w:rPr>
                <w:rFonts w:ascii="Calibri Light" w:hAnsi="Calibri Light" w:cs="Calibri Light"/>
              </w:rPr>
            </w:pPr>
            <w:r w:rsidRPr="00E557BC">
              <w:rPr>
                <w:rFonts w:ascii="Calibri Light" w:hAnsi="Calibri Light" w:cs="Calibri Light"/>
              </w:rPr>
              <w:t>Versek, mondókák, dalszövegek értelmezéssel.</w:t>
            </w:r>
          </w:p>
          <w:p w:rsidR="00036884" w:rsidRPr="00E557BC" w:rsidRDefault="00036884" w:rsidP="00036884">
            <w:pPr>
              <w:rPr>
                <w:rFonts w:ascii="Calibri Light" w:hAnsi="Calibri Light" w:cs="Calibri Light"/>
              </w:rPr>
            </w:pPr>
            <w:r w:rsidRPr="00E557BC">
              <w:rPr>
                <w:rFonts w:ascii="Calibri Light" w:hAnsi="Calibri Light" w:cs="Calibri Light"/>
              </w:rPr>
              <w:t>Személyes élmények felidézése.</w:t>
            </w:r>
          </w:p>
          <w:p w:rsidR="00036884" w:rsidRPr="00B52751" w:rsidRDefault="00036884" w:rsidP="00036884">
            <w:pPr>
              <w:rPr>
                <w:rFonts w:ascii="Calibri Light" w:hAnsi="Calibri Light" w:cs="Calibri Light"/>
              </w:rPr>
            </w:pPr>
            <w:r w:rsidRPr="00B52751">
              <w:rPr>
                <w:rFonts w:ascii="Calibri Light" w:hAnsi="Calibri Light" w:cs="Calibri Light"/>
              </w:rPr>
              <w:t>Mesehallgatás, segítséggel visszamondás, dramatizálás.</w:t>
            </w:r>
          </w:p>
          <w:p w:rsidR="00036884" w:rsidRPr="00B52751" w:rsidRDefault="00036884" w:rsidP="00036884">
            <w:pPr>
              <w:rPr>
                <w:rFonts w:ascii="Calibri Light" w:hAnsi="Calibri Light" w:cs="Calibri Light"/>
              </w:rPr>
            </w:pPr>
            <w:r w:rsidRPr="00B52751">
              <w:rPr>
                <w:rFonts w:ascii="Calibri Light" w:hAnsi="Calibri Light" w:cs="Calibri Light"/>
              </w:rPr>
              <w:t>Hangok önálló ejtése hosszan, röviden. Zöngés hangok ejtésének kitapintása.</w:t>
            </w:r>
          </w:p>
          <w:p w:rsidR="00036884" w:rsidRPr="00B52751" w:rsidRDefault="00036884" w:rsidP="00036884">
            <w:pPr>
              <w:rPr>
                <w:rFonts w:ascii="Calibri Light" w:hAnsi="Calibri Light" w:cs="Calibri Light"/>
              </w:rPr>
            </w:pPr>
            <w:r w:rsidRPr="00B52751">
              <w:rPr>
                <w:rFonts w:ascii="Calibri Light" w:hAnsi="Calibri Light" w:cs="Calibri Light"/>
              </w:rPr>
              <w:t>Képes újság nézegetése.</w:t>
            </w:r>
          </w:p>
        </w:tc>
      </w:tr>
      <w:tr w:rsidR="00036884" w:rsidRPr="00B52751" w:rsidTr="00036884">
        <w:tblPrEx>
          <w:tblBorders>
            <w:top w:val="none" w:sz="0" w:space="0" w:color="auto"/>
          </w:tblBorders>
        </w:tblPrEx>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8" w:type="dxa"/>
            <w:gridSpan w:val="4"/>
            <w:tcBorders>
              <w:top w:val="single" w:sz="4" w:space="0" w:color="auto"/>
              <w:left w:val="single" w:sz="4" w:space="0" w:color="auto"/>
              <w:bottom w:val="single" w:sz="4" w:space="0" w:color="auto"/>
              <w:right w:val="single" w:sz="4" w:space="0" w:color="auto"/>
            </w:tcBorders>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i/>
                <w:iCs/>
              </w:rPr>
              <w:t>Különböző</w:t>
            </w:r>
            <w:r w:rsidRPr="00B52751">
              <w:rPr>
                <w:rFonts w:ascii="Calibri Light" w:hAnsi="Calibri Light" w:cs="Calibri Light"/>
              </w:rPr>
              <w:t xml:space="preserve"> </w:t>
            </w:r>
            <w:r w:rsidRPr="00B52751">
              <w:rPr>
                <w:rFonts w:ascii="Calibri Light" w:hAnsi="Calibri Light" w:cs="Calibri Light"/>
                <w:i/>
                <w:iCs/>
              </w:rPr>
              <w:t>kedélyállapotok. Rokon értelmű</w:t>
            </w:r>
            <w:r w:rsidRPr="00B52751">
              <w:rPr>
                <w:rFonts w:ascii="Calibri Light" w:hAnsi="Calibri Light" w:cs="Calibri Light"/>
              </w:rPr>
              <w:t xml:space="preserve"> </w:t>
            </w:r>
            <w:r w:rsidRPr="00B52751">
              <w:rPr>
                <w:rFonts w:ascii="Calibri Light" w:hAnsi="Calibri Light" w:cs="Calibri Light"/>
                <w:i/>
                <w:iCs/>
              </w:rPr>
              <w:t>szavak.</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Magánhangzó, </w:t>
            </w:r>
            <w:r w:rsidRPr="00B52751">
              <w:rPr>
                <w:rFonts w:ascii="Calibri Light" w:hAnsi="Calibri Light" w:cs="Calibri Light"/>
                <w:i/>
                <w:iCs/>
              </w:rPr>
              <w:t xml:space="preserve">mássalhangzó. </w:t>
            </w:r>
            <w:r w:rsidRPr="00B52751">
              <w:rPr>
                <w:rFonts w:ascii="Calibri Light" w:hAnsi="Calibri Light" w:cs="Calibri Light"/>
              </w:rPr>
              <w:t xml:space="preserve">Hang, szó, mondat. </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Megszólítások, köszönések. </w:t>
            </w:r>
            <w:r w:rsidRPr="00B52751">
              <w:rPr>
                <w:rFonts w:ascii="Calibri Light" w:hAnsi="Calibri Light" w:cs="Calibri Light"/>
                <w:i/>
                <w:iCs/>
              </w:rPr>
              <w:t>Megfelelő hangerő, megfelelő hanghordozás</w:t>
            </w:r>
            <w:r w:rsidRPr="00B52751">
              <w:rPr>
                <w:rFonts w:ascii="Calibri Light" w:hAnsi="Calibri Light" w:cs="Calibri Light"/>
              </w:rPr>
              <w:t>.</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61"/>
        <w:gridCol w:w="263"/>
        <w:gridCol w:w="1303"/>
        <w:gridCol w:w="3999"/>
        <w:gridCol w:w="2634"/>
      </w:tblGrid>
      <w:tr w:rsidR="00036884" w:rsidRPr="00B52751" w:rsidTr="00036884">
        <w:trPr>
          <w:trHeight w:val="200"/>
        </w:trPr>
        <w:tc>
          <w:tcPr>
            <w:tcW w:w="2124"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302"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2. Térorientációs gyakorlatok</w:t>
            </w:r>
          </w:p>
        </w:tc>
        <w:tc>
          <w:tcPr>
            <w:tcW w:w="2634"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 :10 óra</w:t>
            </w:r>
          </w:p>
        </w:tc>
      </w:tr>
      <w:tr w:rsidR="00036884" w:rsidRPr="00B52751" w:rsidTr="00036884">
        <w:trPr>
          <w:trHeight w:val="200"/>
        </w:trPr>
        <w:tc>
          <w:tcPr>
            <w:tcW w:w="2124"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302"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634" w:type="dxa"/>
            <w:shd w:val="clear" w:color="auto" w:fill="auto"/>
            <w:noWrap/>
            <w:vAlign w:val="center"/>
          </w:tcPr>
          <w:p w:rsidR="00036884" w:rsidRPr="00B52751" w:rsidDel="00B13DBD" w:rsidRDefault="00036884" w:rsidP="00036884">
            <w:pPr>
              <w:rPr>
                <w:rFonts w:ascii="Calibri Light" w:hAnsi="Calibri Light" w:cs="Calibri Light"/>
                <w:b/>
              </w:rPr>
            </w:pPr>
            <w:r w:rsidRPr="00B52751">
              <w:rPr>
                <w:rFonts w:ascii="Calibri Light" w:hAnsi="Calibri Light" w:cs="Calibri Light"/>
                <w:b/>
              </w:rPr>
              <w:t>4. évf: 14 óra</w:t>
            </w:r>
          </w:p>
        </w:tc>
      </w:tr>
      <w:tr w:rsidR="00036884" w:rsidRPr="00B52751" w:rsidTr="00036884">
        <w:tc>
          <w:tcPr>
            <w:tcW w:w="2124"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36"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Téri fogalmak helyes használata (elől-hátul, közel-távol).</w:t>
            </w:r>
          </w:p>
        </w:tc>
      </w:tr>
      <w:tr w:rsidR="00036884" w:rsidRPr="00B52751" w:rsidTr="00036884">
        <w:tc>
          <w:tcPr>
            <w:tcW w:w="3427"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3"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7" w:type="dxa"/>
            <w:gridSpan w:val="3"/>
            <w:shd w:val="clear" w:color="auto" w:fill="auto"/>
            <w:noWrap/>
          </w:tcPr>
          <w:p w:rsidR="00036884" w:rsidRPr="00B52751" w:rsidRDefault="00036884" w:rsidP="00712EA5">
            <w:pPr>
              <w:numPr>
                <w:ilvl w:val="0"/>
                <w:numId w:val="125"/>
              </w:numPr>
              <w:spacing w:before="120" w:after="0" w:line="264" w:lineRule="auto"/>
              <w:jc w:val="left"/>
              <w:rPr>
                <w:rFonts w:ascii="Calibri Light" w:hAnsi="Calibri Light" w:cs="Calibri Light"/>
              </w:rPr>
            </w:pPr>
            <w:r w:rsidRPr="00B52751">
              <w:rPr>
                <w:rFonts w:ascii="Calibri Light" w:hAnsi="Calibri Light" w:cs="Calibri Light"/>
              </w:rPr>
              <w:t>Emlékeztető segítségével a bal-jobb oldalt, illetve irányt differenciálni.</w:t>
            </w:r>
          </w:p>
          <w:p w:rsidR="00036884" w:rsidRPr="00B52751" w:rsidRDefault="00036884" w:rsidP="00712EA5">
            <w:pPr>
              <w:numPr>
                <w:ilvl w:val="0"/>
                <w:numId w:val="125"/>
              </w:numPr>
              <w:spacing w:before="120" w:after="0" w:line="264" w:lineRule="auto"/>
              <w:jc w:val="left"/>
              <w:rPr>
                <w:rFonts w:ascii="Calibri Light" w:hAnsi="Calibri Light" w:cs="Calibri Light"/>
              </w:rPr>
            </w:pPr>
            <w:r w:rsidRPr="00B52751">
              <w:rPr>
                <w:rFonts w:ascii="Calibri Light" w:hAnsi="Calibri Light" w:cs="Calibri Light"/>
              </w:rPr>
              <w:t>A balról jobbra haladást rögzíteni, és spontán módon alkalmazni soralkotás alkalmával.</w:t>
            </w:r>
          </w:p>
          <w:p w:rsidR="00036884" w:rsidRPr="00B52751" w:rsidRDefault="00036884" w:rsidP="00712EA5">
            <w:pPr>
              <w:numPr>
                <w:ilvl w:val="0"/>
                <w:numId w:val="125"/>
              </w:numPr>
              <w:spacing w:before="120" w:after="0" w:line="264" w:lineRule="auto"/>
              <w:jc w:val="left"/>
              <w:rPr>
                <w:rFonts w:ascii="Calibri Light" w:hAnsi="Calibri Light" w:cs="Calibri Light"/>
                <w:i/>
                <w:iCs/>
              </w:rPr>
            </w:pPr>
            <w:r w:rsidRPr="00B52751">
              <w:rPr>
                <w:rFonts w:ascii="Calibri Light" w:hAnsi="Calibri Light" w:cs="Calibri Light"/>
              </w:rPr>
              <w:t>A téri relációk kifejezéseit a spontán beszéd során is helyesen használni.</w:t>
            </w:r>
          </w:p>
          <w:p w:rsidR="00036884" w:rsidRPr="00B52751" w:rsidRDefault="00036884" w:rsidP="00712EA5">
            <w:pPr>
              <w:numPr>
                <w:ilvl w:val="0"/>
                <w:numId w:val="125"/>
              </w:numPr>
              <w:spacing w:before="120" w:after="0" w:line="264" w:lineRule="auto"/>
              <w:jc w:val="left"/>
              <w:rPr>
                <w:rFonts w:ascii="Calibri Light" w:hAnsi="Calibri Light" w:cs="Calibri Light"/>
              </w:rPr>
            </w:pPr>
            <w:r w:rsidRPr="00B52751">
              <w:rPr>
                <w:rFonts w:ascii="Calibri Light" w:hAnsi="Calibri Light" w:cs="Calibri Light"/>
                <w:iCs/>
              </w:rPr>
              <w:t>A hibás</w:t>
            </w:r>
            <w:r w:rsidRPr="00B52751">
              <w:rPr>
                <w:rFonts w:ascii="Calibri Light" w:hAnsi="Calibri Light" w:cs="Calibri Light"/>
              </w:rPr>
              <w:t xml:space="preserve"> </w:t>
            </w:r>
            <w:r w:rsidRPr="00B52751">
              <w:rPr>
                <w:rFonts w:ascii="Calibri Light" w:hAnsi="Calibri Light" w:cs="Calibri Light"/>
                <w:iCs/>
              </w:rPr>
              <w:t>helymeghatározást javítani</w:t>
            </w:r>
            <w:r w:rsidRPr="00B52751">
              <w:rPr>
                <w:rFonts w:ascii="Calibri Light" w:hAnsi="Calibri Light" w:cs="Calibri Light"/>
              </w:rPr>
              <w:t>.</w:t>
            </w:r>
          </w:p>
          <w:p w:rsidR="00036884" w:rsidRPr="00B52751" w:rsidRDefault="00036884" w:rsidP="00712EA5">
            <w:pPr>
              <w:numPr>
                <w:ilvl w:val="0"/>
                <w:numId w:val="125"/>
              </w:numPr>
              <w:spacing w:before="120" w:after="0" w:line="264" w:lineRule="auto"/>
              <w:jc w:val="left"/>
              <w:rPr>
                <w:rFonts w:ascii="Calibri Light" w:hAnsi="Calibri Light" w:cs="Calibri Light"/>
              </w:rPr>
            </w:pPr>
            <w:r w:rsidRPr="00B52751">
              <w:rPr>
                <w:rFonts w:ascii="Calibri Light" w:hAnsi="Calibri Light" w:cs="Calibri Light"/>
              </w:rPr>
              <w:t>Eltérő nagyságú bábuval megfelelő számú és irányú lépést tenni (kis segítséggel).</w:t>
            </w:r>
          </w:p>
          <w:p w:rsidR="00036884" w:rsidRPr="00B52751" w:rsidRDefault="00036884" w:rsidP="00712EA5">
            <w:pPr>
              <w:numPr>
                <w:ilvl w:val="0"/>
                <w:numId w:val="125"/>
              </w:numPr>
              <w:spacing w:before="120" w:after="0" w:line="264" w:lineRule="auto"/>
              <w:jc w:val="left"/>
              <w:rPr>
                <w:rFonts w:ascii="Calibri Light" w:hAnsi="Calibri Light" w:cs="Calibri Light"/>
              </w:rPr>
            </w:pPr>
            <w:r w:rsidRPr="00B52751">
              <w:rPr>
                <w:rFonts w:ascii="Calibri Light" w:hAnsi="Calibri Light" w:cs="Calibri Light"/>
              </w:rPr>
              <w:t>A megadott instrukciók követése, társak türelmes figyelemmel kísérése.</w:t>
            </w:r>
          </w:p>
          <w:p w:rsidR="00036884" w:rsidRPr="00B52751" w:rsidRDefault="00036884" w:rsidP="00712EA5">
            <w:pPr>
              <w:numPr>
                <w:ilvl w:val="0"/>
                <w:numId w:val="125"/>
              </w:numPr>
              <w:spacing w:before="120" w:after="0" w:line="264" w:lineRule="auto"/>
              <w:jc w:val="left"/>
              <w:rPr>
                <w:rFonts w:ascii="Calibri Light" w:hAnsi="Calibri Light" w:cs="Calibri Light"/>
              </w:rPr>
            </w:pPr>
            <w:r w:rsidRPr="00B52751">
              <w:rPr>
                <w:rFonts w:ascii="Calibri Light" w:hAnsi="Calibri Light" w:cs="Calibri Light"/>
              </w:rPr>
              <w:t>Adekvát, egyszavas válasz adása ki?, mit csinál?, milyen? kérdésekre.</w:t>
            </w:r>
          </w:p>
          <w:p w:rsidR="00036884" w:rsidRPr="00B52751" w:rsidRDefault="00036884" w:rsidP="00712EA5">
            <w:pPr>
              <w:numPr>
                <w:ilvl w:val="0"/>
                <w:numId w:val="125"/>
              </w:numPr>
              <w:spacing w:before="120" w:after="0" w:line="264" w:lineRule="auto"/>
              <w:jc w:val="left"/>
              <w:rPr>
                <w:rFonts w:ascii="Calibri Light" w:hAnsi="Calibri Light" w:cs="Calibri Light"/>
              </w:rPr>
            </w:pPr>
            <w:r w:rsidRPr="00B52751">
              <w:rPr>
                <w:rFonts w:ascii="Calibri Light" w:hAnsi="Calibri Light" w:cs="Calibri Light"/>
              </w:rPr>
              <w:t>Felismerni önállóan a felső, alsó, szélső és középső sorokat, oszlopokat.</w:t>
            </w:r>
          </w:p>
          <w:p w:rsidR="00036884" w:rsidRPr="00B52751" w:rsidRDefault="00036884" w:rsidP="00036884">
            <w:pPr>
              <w:rPr>
                <w:rFonts w:ascii="Calibri Light" w:hAnsi="Calibri Light" w:cs="Calibri Light"/>
                <w:b/>
              </w:rPr>
            </w:pPr>
          </w:p>
        </w:tc>
        <w:tc>
          <w:tcPr>
            <w:tcW w:w="6633"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Lateralitás gyakorlása.</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Soralkotások.</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Téri relációk gyakorlása.</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Helymeghatározás tanteremben, udvaron, eseményképen, rajzon.</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Lépegetés társasjáték-táblán.</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Játékos feladatok.</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Képolvasás.</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Tájékozódási gyakorlat 3x3-as négyzethálón.</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Ismerkedés a tanterem alaprajzával.</w:t>
            </w:r>
          </w:p>
          <w:p w:rsidR="00036884" w:rsidRPr="00B52751" w:rsidRDefault="00036884" w:rsidP="00712EA5">
            <w:pPr>
              <w:numPr>
                <w:ilvl w:val="0"/>
                <w:numId w:val="126"/>
              </w:numPr>
              <w:spacing w:before="120" w:after="0" w:line="264" w:lineRule="auto"/>
              <w:jc w:val="left"/>
              <w:rPr>
                <w:rFonts w:ascii="Calibri Light" w:hAnsi="Calibri Light" w:cs="Calibri Light"/>
              </w:rPr>
            </w:pPr>
            <w:r w:rsidRPr="00B52751">
              <w:rPr>
                <w:rFonts w:ascii="Calibri Light" w:hAnsi="Calibri Light" w:cs="Calibri Light"/>
              </w:rPr>
              <w:t>Szógyűjtés „milyen a…?” kérdésre.</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Bal-jobb megállapítása, jelölése.</w:t>
            </w:r>
          </w:p>
          <w:p w:rsidR="00036884" w:rsidRPr="00B52751" w:rsidRDefault="00036884" w:rsidP="00036884">
            <w:pPr>
              <w:rPr>
                <w:rFonts w:ascii="Calibri Light" w:hAnsi="Calibri Light" w:cs="Calibri Light"/>
              </w:rPr>
            </w:pPr>
            <w:r w:rsidRPr="00B52751">
              <w:rPr>
                <w:rFonts w:ascii="Calibri Light" w:hAnsi="Calibri Light" w:cs="Calibri Light"/>
              </w:rPr>
              <w:t>Sorok átrendezése, új tagok beillesztése (gyerekek, játékok).</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Cselekvés alapján a kapott utasítás „megfejtése”. </w:t>
            </w:r>
          </w:p>
          <w:p w:rsidR="00036884" w:rsidRPr="00B52751" w:rsidRDefault="00036884" w:rsidP="00036884">
            <w:pPr>
              <w:rPr>
                <w:rFonts w:ascii="Calibri Light" w:hAnsi="Calibri Light" w:cs="Calibri Light"/>
              </w:rPr>
            </w:pPr>
            <w:r w:rsidRPr="00B52751">
              <w:rPr>
                <w:rFonts w:ascii="Calibri Light" w:hAnsi="Calibri Light" w:cs="Calibri Light"/>
              </w:rPr>
              <w:t>Képolvasás, kép kiegészítése meghatározott helyeken (rajz, nyomda).</w:t>
            </w:r>
          </w:p>
          <w:p w:rsidR="00036884" w:rsidRPr="00B52751" w:rsidRDefault="00036884" w:rsidP="00036884">
            <w:pPr>
              <w:rPr>
                <w:rFonts w:ascii="Calibri Light" w:hAnsi="Calibri Light" w:cs="Calibri Light"/>
              </w:rPr>
            </w:pPr>
            <w:r w:rsidRPr="00B52751">
              <w:rPr>
                <w:rFonts w:ascii="Calibri Light" w:hAnsi="Calibri Light" w:cs="Calibri Light"/>
              </w:rPr>
              <w:t>Közös társasjáték, lépés bábuval.</w:t>
            </w:r>
          </w:p>
          <w:p w:rsidR="00036884" w:rsidRPr="00B52751" w:rsidRDefault="00036884" w:rsidP="00036884">
            <w:pPr>
              <w:rPr>
                <w:rFonts w:ascii="Calibri Light" w:hAnsi="Calibri Light" w:cs="Calibri Light"/>
              </w:rPr>
            </w:pPr>
            <w:r w:rsidRPr="00B52751">
              <w:rPr>
                <w:rFonts w:ascii="Calibri Light" w:hAnsi="Calibri Light" w:cs="Calibri Light"/>
              </w:rPr>
              <w:t>Tárgyak eldugása, megkeresése.</w:t>
            </w:r>
          </w:p>
          <w:p w:rsidR="00036884" w:rsidRPr="00B52751" w:rsidRDefault="00036884" w:rsidP="00036884">
            <w:pPr>
              <w:rPr>
                <w:rFonts w:ascii="Calibri Light" w:hAnsi="Calibri Light" w:cs="Calibri Light"/>
              </w:rPr>
            </w:pPr>
            <w:r w:rsidRPr="00B52751">
              <w:rPr>
                <w:rFonts w:ascii="Calibri Light" w:hAnsi="Calibri Light" w:cs="Calibri Light"/>
              </w:rPr>
              <w:t>A kép szereplőinek helyzete, tulajdonságaik elmondása emlékezetből.</w:t>
            </w:r>
          </w:p>
          <w:p w:rsidR="00036884" w:rsidRPr="00B52751" w:rsidRDefault="00036884" w:rsidP="00036884">
            <w:pPr>
              <w:rPr>
                <w:rFonts w:ascii="Calibri Light" w:hAnsi="Calibri Light" w:cs="Calibri Light"/>
              </w:rPr>
            </w:pPr>
            <w:r w:rsidRPr="00B52751">
              <w:rPr>
                <w:rFonts w:ascii="Calibri Light" w:hAnsi="Calibri Light" w:cs="Calibri Light"/>
              </w:rPr>
              <w:t>Adott sor és oszlop („emelet, lakás”) jelölése bábuval, rajzzal.</w:t>
            </w:r>
          </w:p>
          <w:p w:rsidR="00036884" w:rsidRPr="00B52751" w:rsidRDefault="00036884" w:rsidP="00036884">
            <w:pPr>
              <w:rPr>
                <w:rFonts w:ascii="Calibri Light" w:hAnsi="Calibri Light" w:cs="Calibri Light"/>
              </w:rPr>
            </w:pPr>
            <w:r w:rsidRPr="00B52751">
              <w:rPr>
                <w:rFonts w:ascii="Calibri Light" w:hAnsi="Calibri Light" w:cs="Calibri Light"/>
              </w:rPr>
              <w:t>Saját és társai tárgyai és a berendezési tárgyak helyének bejelölése.</w:t>
            </w:r>
          </w:p>
        </w:tc>
      </w:tr>
      <w:tr w:rsidR="00036884" w:rsidRPr="00B52751" w:rsidTr="00036884">
        <w:tblPrEx>
          <w:tblBorders>
            <w:top w:val="none" w:sz="0" w:space="0" w:color="auto"/>
          </w:tblBorders>
        </w:tblPrEx>
        <w:tc>
          <w:tcPr>
            <w:tcW w:w="1861"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199"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Páros testrészek. Alsó, felső, </w:t>
            </w:r>
            <w:r w:rsidRPr="00B52751">
              <w:rPr>
                <w:rFonts w:ascii="Calibri Light" w:hAnsi="Calibri Light" w:cs="Calibri Light"/>
                <w:i/>
                <w:iCs/>
              </w:rPr>
              <w:t>jobb és bal oldali</w:t>
            </w:r>
            <w:r w:rsidRPr="00B52751">
              <w:rPr>
                <w:rFonts w:ascii="Calibri Light" w:hAnsi="Calibri Light" w:cs="Calibri Light"/>
              </w:rPr>
              <w:t xml:space="preserve"> szomszédok. </w:t>
            </w:r>
            <w:r w:rsidRPr="00B52751">
              <w:rPr>
                <w:rFonts w:ascii="Calibri Light" w:hAnsi="Calibri Light" w:cs="Calibri Light"/>
                <w:i/>
                <w:iCs/>
              </w:rPr>
              <w:t>Térkép, irányok.</w:t>
            </w:r>
            <w:r w:rsidRPr="00B52751">
              <w:rPr>
                <w:rFonts w:ascii="Calibri Light" w:hAnsi="Calibri Light" w:cs="Calibri Light"/>
              </w:rPr>
              <w:t xml:space="preserve"> </w:t>
            </w:r>
            <w:r w:rsidRPr="00B52751">
              <w:rPr>
                <w:rFonts w:ascii="Calibri Light" w:hAnsi="Calibri Light" w:cs="Calibri Light"/>
                <w:i/>
                <w:iCs/>
              </w:rPr>
              <w:t xml:space="preserve">Pontos helymeghatározások. </w:t>
            </w:r>
            <w:r w:rsidRPr="00B52751">
              <w:rPr>
                <w:rFonts w:ascii="Calibri Light" w:hAnsi="Calibri Light" w:cs="Calibri Light"/>
              </w:rPr>
              <w:t xml:space="preserve">Sor eleje, vége, közepe, </w:t>
            </w:r>
            <w:r w:rsidRPr="00B52751">
              <w:rPr>
                <w:rFonts w:ascii="Calibri Light" w:hAnsi="Calibri Light" w:cs="Calibri Light"/>
                <w:i/>
                <w:iCs/>
              </w:rPr>
              <w:t>utolsó</w:t>
            </w:r>
            <w:r w:rsidRPr="00B52751">
              <w:rPr>
                <w:rFonts w:ascii="Calibri Light" w:hAnsi="Calibri Light" w:cs="Calibri Light"/>
              </w:rPr>
              <w:t xml:space="preserve"> </w:t>
            </w:r>
            <w:r w:rsidRPr="00B52751">
              <w:rPr>
                <w:rFonts w:ascii="Calibri Light" w:hAnsi="Calibri Light" w:cs="Calibri Light"/>
                <w:i/>
                <w:iCs/>
              </w:rPr>
              <w:t xml:space="preserve">előtti. </w:t>
            </w:r>
            <w:r w:rsidRPr="00B52751">
              <w:rPr>
                <w:rFonts w:ascii="Calibri Light" w:hAnsi="Calibri Light" w:cs="Calibri Light"/>
                <w:iCs/>
              </w:rPr>
              <w:t>Téri</w:t>
            </w:r>
            <w:r w:rsidRPr="00B52751">
              <w:rPr>
                <w:rFonts w:ascii="Calibri Light" w:hAnsi="Calibri Light" w:cs="Calibri Light"/>
              </w:rPr>
              <w:t xml:space="preserve"> </w:t>
            </w:r>
            <w:r w:rsidRPr="00B52751">
              <w:rPr>
                <w:rFonts w:ascii="Calibri Light" w:hAnsi="Calibri Light" w:cs="Calibri Light"/>
                <w:iCs/>
              </w:rPr>
              <w:t>relációk.</w:t>
            </w:r>
            <w:r w:rsidRPr="00B52751">
              <w:rPr>
                <w:rFonts w:ascii="Calibri Light" w:hAnsi="Calibri Light" w:cs="Calibri Light"/>
              </w:rPr>
              <w:t xml:space="preserve"> Külső és belső tulajdonságok.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297"/>
        <w:gridCol w:w="1287"/>
        <w:gridCol w:w="4283"/>
        <w:gridCol w:w="2350"/>
      </w:tblGrid>
      <w:tr w:rsidR="00036884" w:rsidRPr="00B52751" w:rsidTr="00036884">
        <w:trPr>
          <w:trHeight w:val="200"/>
        </w:trPr>
        <w:tc>
          <w:tcPr>
            <w:tcW w:w="2140"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70"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3. Finommozgások fejlesztése</w:t>
            </w:r>
          </w:p>
        </w:tc>
        <w:tc>
          <w:tcPr>
            <w:tcW w:w="2350"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 :10óra</w:t>
            </w:r>
          </w:p>
        </w:tc>
      </w:tr>
      <w:tr w:rsidR="00036884" w:rsidRPr="00B52751" w:rsidTr="00036884">
        <w:trPr>
          <w:trHeight w:val="200"/>
        </w:trPr>
        <w:tc>
          <w:tcPr>
            <w:tcW w:w="214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7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B13DBD" w:rsidRDefault="00036884" w:rsidP="00036884">
            <w:pPr>
              <w:rPr>
                <w:rFonts w:ascii="Calibri Light" w:hAnsi="Calibri Light" w:cs="Calibri Light"/>
                <w:b/>
              </w:rPr>
            </w:pPr>
            <w:r w:rsidRPr="00B52751">
              <w:rPr>
                <w:rFonts w:ascii="Calibri Light" w:hAnsi="Calibri Light" w:cs="Calibri Light"/>
                <w:b/>
              </w:rPr>
              <w:t>4. évf.:13óra</w:t>
            </w:r>
          </w:p>
        </w:tc>
      </w:tr>
      <w:tr w:rsidR="00036884" w:rsidRPr="00B52751" w:rsidTr="00036884">
        <w:tc>
          <w:tcPr>
            <w:tcW w:w="2140"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20"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Megfigyelések, látási differenciálás fejlesztése. Íráskészség alapozása.</w:t>
            </w:r>
          </w:p>
        </w:tc>
      </w:tr>
      <w:tr w:rsidR="00036884" w:rsidRPr="00B52751" w:rsidTr="00036884">
        <w:tc>
          <w:tcPr>
            <w:tcW w:w="3427"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3"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7" w:type="dxa"/>
            <w:gridSpan w:val="3"/>
            <w:shd w:val="clear" w:color="auto" w:fill="auto"/>
            <w:noWrap/>
          </w:tcPr>
          <w:p w:rsidR="00036884" w:rsidRPr="00B52751" w:rsidRDefault="00036884" w:rsidP="00712EA5">
            <w:pPr>
              <w:numPr>
                <w:ilvl w:val="0"/>
                <w:numId w:val="127"/>
              </w:numPr>
              <w:spacing w:before="120" w:after="0" w:line="264" w:lineRule="auto"/>
              <w:jc w:val="left"/>
              <w:rPr>
                <w:rFonts w:ascii="Calibri Light" w:hAnsi="Calibri Light" w:cs="Calibri Light"/>
              </w:rPr>
            </w:pPr>
            <w:r w:rsidRPr="00B52751">
              <w:rPr>
                <w:rFonts w:ascii="Calibri Light" w:hAnsi="Calibri Light" w:cs="Calibri Light"/>
              </w:rPr>
              <w:t>Ügyesítő gyakorlatokat végezni mindkét kézzel.</w:t>
            </w:r>
          </w:p>
          <w:p w:rsidR="00036884" w:rsidRPr="00B52751" w:rsidRDefault="00036884" w:rsidP="00712EA5">
            <w:pPr>
              <w:numPr>
                <w:ilvl w:val="0"/>
                <w:numId w:val="127"/>
              </w:numPr>
              <w:spacing w:before="120" w:after="0" w:line="264" w:lineRule="auto"/>
              <w:jc w:val="left"/>
              <w:rPr>
                <w:rFonts w:ascii="Calibri Light" w:hAnsi="Calibri Light" w:cs="Calibri Light"/>
              </w:rPr>
            </w:pPr>
            <w:r w:rsidRPr="00B52751">
              <w:rPr>
                <w:rFonts w:ascii="Calibri Light" w:hAnsi="Calibri Light" w:cs="Calibri Light"/>
              </w:rPr>
              <w:t>Az irányokra vonatkozó utasításokat megérteni és követni.</w:t>
            </w:r>
          </w:p>
          <w:p w:rsidR="00036884" w:rsidRPr="00B52751" w:rsidRDefault="00036884" w:rsidP="00712EA5">
            <w:pPr>
              <w:numPr>
                <w:ilvl w:val="0"/>
                <w:numId w:val="127"/>
              </w:numPr>
              <w:spacing w:before="120" w:after="0" w:line="264" w:lineRule="auto"/>
              <w:jc w:val="left"/>
              <w:rPr>
                <w:rFonts w:ascii="Calibri Light" w:hAnsi="Calibri Light" w:cs="Calibri Light"/>
              </w:rPr>
            </w:pPr>
            <w:r w:rsidRPr="00B52751">
              <w:rPr>
                <w:rFonts w:ascii="Calibri Light" w:hAnsi="Calibri Light" w:cs="Calibri Light"/>
              </w:rPr>
              <w:t>Egyszerű ábrákat másolni a tábláról. Szabad kézzel felismerhető ábra rajzolása.</w:t>
            </w:r>
          </w:p>
          <w:p w:rsidR="00036884" w:rsidRPr="00B52751" w:rsidRDefault="00036884" w:rsidP="00712EA5">
            <w:pPr>
              <w:numPr>
                <w:ilvl w:val="0"/>
                <w:numId w:val="127"/>
              </w:numPr>
              <w:spacing w:before="120" w:after="0" w:line="264" w:lineRule="auto"/>
              <w:jc w:val="left"/>
              <w:rPr>
                <w:rFonts w:ascii="Calibri Light" w:hAnsi="Calibri Light" w:cs="Calibri Light"/>
              </w:rPr>
            </w:pPr>
            <w:r w:rsidRPr="00B52751">
              <w:rPr>
                <w:rFonts w:ascii="Calibri Light" w:hAnsi="Calibri Light" w:cs="Calibri Light"/>
              </w:rPr>
              <w:t>Feladatvégzés tudatos vonalvezetéssel, megfelelő ceruzafogással és nyomatékkal.</w:t>
            </w:r>
          </w:p>
          <w:p w:rsidR="00036884" w:rsidRPr="00B52751" w:rsidRDefault="00036884" w:rsidP="00712EA5">
            <w:pPr>
              <w:numPr>
                <w:ilvl w:val="0"/>
                <w:numId w:val="127"/>
              </w:numPr>
              <w:spacing w:before="120" w:after="0" w:line="264" w:lineRule="auto"/>
              <w:jc w:val="left"/>
              <w:rPr>
                <w:rFonts w:ascii="Calibri Light" w:hAnsi="Calibri Light" w:cs="Calibri Light"/>
                <w:b/>
              </w:rPr>
            </w:pPr>
            <w:r w:rsidRPr="00B52751">
              <w:rPr>
                <w:rFonts w:ascii="Calibri Light" w:hAnsi="Calibri Light" w:cs="Calibri Light"/>
              </w:rPr>
              <w:t>Az előnyben részesített oldal tudatos használata, domináns oldal kialakulása.</w:t>
            </w:r>
          </w:p>
        </w:tc>
        <w:tc>
          <w:tcPr>
            <w:tcW w:w="6633"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28"/>
              </w:numPr>
              <w:spacing w:before="120" w:after="0" w:line="264" w:lineRule="auto"/>
              <w:jc w:val="left"/>
              <w:rPr>
                <w:rFonts w:ascii="Calibri Light" w:hAnsi="Calibri Light" w:cs="Calibri Light"/>
              </w:rPr>
            </w:pPr>
            <w:r w:rsidRPr="00B52751">
              <w:rPr>
                <w:rFonts w:ascii="Calibri Light" w:hAnsi="Calibri Light" w:cs="Calibri Light"/>
              </w:rPr>
              <w:t>Ujjgyakorlatok.</w:t>
            </w:r>
          </w:p>
          <w:p w:rsidR="00036884" w:rsidRPr="00B52751" w:rsidRDefault="00036884" w:rsidP="00712EA5">
            <w:pPr>
              <w:numPr>
                <w:ilvl w:val="0"/>
                <w:numId w:val="128"/>
              </w:numPr>
              <w:spacing w:before="120" w:after="0" w:line="264" w:lineRule="auto"/>
              <w:jc w:val="left"/>
              <w:rPr>
                <w:rFonts w:ascii="Calibri Light" w:hAnsi="Calibri Light" w:cs="Calibri Light"/>
              </w:rPr>
            </w:pPr>
            <w:r w:rsidRPr="00B52751">
              <w:rPr>
                <w:rFonts w:ascii="Calibri Light" w:hAnsi="Calibri Light" w:cs="Calibri Light"/>
              </w:rPr>
              <w:t>Irányok megkülönböztetése síkban.</w:t>
            </w:r>
          </w:p>
          <w:p w:rsidR="00036884" w:rsidRPr="00B52751" w:rsidRDefault="00036884" w:rsidP="00712EA5">
            <w:pPr>
              <w:numPr>
                <w:ilvl w:val="0"/>
                <w:numId w:val="128"/>
              </w:numPr>
              <w:spacing w:before="120" w:after="0" w:line="264" w:lineRule="auto"/>
              <w:jc w:val="left"/>
              <w:rPr>
                <w:rFonts w:ascii="Calibri Light" w:hAnsi="Calibri Light" w:cs="Calibri Light"/>
              </w:rPr>
            </w:pPr>
            <w:r w:rsidRPr="00B52751">
              <w:rPr>
                <w:rFonts w:ascii="Calibri Light" w:hAnsi="Calibri Light" w:cs="Calibri Light"/>
              </w:rPr>
              <w:t>Vonalvezetési gyakorlatok. Iránymozgás.</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Zongorázás, kopogás, tevékenységek apró tárgyakkal, tépésmozaik készítés.</w:t>
            </w:r>
          </w:p>
          <w:p w:rsidR="00036884" w:rsidRPr="00B52751" w:rsidRDefault="00036884" w:rsidP="00036884">
            <w:pPr>
              <w:rPr>
                <w:rFonts w:ascii="Calibri Light" w:hAnsi="Calibri Light" w:cs="Calibri Light"/>
              </w:rPr>
            </w:pPr>
            <w:r w:rsidRPr="00B52751">
              <w:rPr>
                <w:rFonts w:ascii="Calibri Light" w:hAnsi="Calibri Light" w:cs="Calibri Light"/>
              </w:rPr>
              <w:t>Eseménykép figurái a középponthoz, illetve egymáshoz viszonyítva.</w:t>
            </w:r>
          </w:p>
          <w:p w:rsidR="00036884" w:rsidRPr="00B52751" w:rsidRDefault="00036884" w:rsidP="00036884">
            <w:pPr>
              <w:rPr>
                <w:rFonts w:ascii="Calibri Light" w:hAnsi="Calibri Light" w:cs="Calibri Light"/>
              </w:rPr>
            </w:pPr>
            <w:r w:rsidRPr="00B52751">
              <w:rPr>
                <w:rFonts w:ascii="Calibri Light" w:hAnsi="Calibri Light" w:cs="Calibri Light"/>
              </w:rPr>
              <w:t>Ceruzával haladás ábrák, párhuzamosok között.</w:t>
            </w:r>
          </w:p>
          <w:p w:rsidR="00036884" w:rsidRPr="00B52751" w:rsidRDefault="00036884" w:rsidP="00036884">
            <w:pPr>
              <w:rPr>
                <w:rFonts w:ascii="Calibri Light" w:hAnsi="Calibri Light" w:cs="Calibri Light"/>
              </w:rPr>
            </w:pPr>
            <w:r w:rsidRPr="00B52751">
              <w:rPr>
                <w:rFonts w:ascii="Calibri Light" w:hAnsi="Calibri Light" w:cs="Calibri Light"/>
              </w:rPr>
              <w:t>„Kockás” papíron kisebb-nagyobb négyzetek, lépcső rajzolása.</w:t>
            </w:r>
          </w:p>
          <w:p w:rsidR="00036884" w:rsidRPr="00B52751" w:rsidRDefault="00036884" w:rsidP="00036884">
            <w:pPr>
              <w:rPr>
                <w:rFonts w:ascii="Calibri Light" w:hAnsi="Calibri Light" w:cs="Calibri Light"/>
              </w:rPr>
            </w:pPr>
            <w:r w:rsidRPr="00B52751">
              <w:rPr>
                <w:rFonts w:ascii="Calibri Light" w:hAnsi="Calibri Light" w:cs="Calibri Light"/>
              </w:rPr>
              <w:t>Színezés, határok betartása. Forma betöltése, kihagyása, színezés sötétre, halványra.</w:t>
            </w:r>
          </w:p>
          <w:p w:rsidR="00036884" w:rsidRPr="00B52751" w:rsidRDefault="00036884" w:rsidP="00036884">
            <w:pPr>
              <w:rPr>
                <w:rFonts w:ascii="Calibri Light" w:hAnsi="Calibri Light" w:cs="Calibri Light"/>
              </w:rPr>
            </w:pPr>
            <w:r w:rsidRPr="00B52751">
              <w:rPr>
                <w:rFonts w:ascii="Calibri Light" w:hAnsi="Calibri Light" w:cs="Calibri Light"/>
              </w:rPr>
              <w:t>Nyomaték tudatos változtatása.</w:t>
            </w:r>
          </w:p>
        </w:tc>
      </w:tr>
      <w:tr w:rsidR="00036884" w:rsidRPr="00B52751" w:rsidTr="00036884">
        <w:tblPrEx>
          <w:tblBorders>
            <w:top w:val="none" w:sz="0" w:space="0" w:color="auto"/>
          </w:tblBorders>
        </w:tblPrEx>
        <w:tc>
          <w:tcPr>
            <w:tcW w:w="1843"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7"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Tevékenységek (csipegetés, </w:t>
            </w:r>
            <w:r w:rsidRPr="00B52751">
              <w:rPr>
                <w:rFonts w:ascii="Calibri Light" w:hAnsi="Calibri Light" w:cs="Calibri Light"/>
                <w:iCs/>
              </w:rPr>
              <w:t>sodrás</w:t>
            </w:r>
            <w:r w:rsidRPr="00B52751">
              <w:rPr>
                <w:rFonts w:ascii="Calibri Light" w:hAnsi="Calibri Light" w:cs="Calibri Light"/>
              </w:rPr>
              <w:t xml:space="preserve">, </w:t>
            </w:r>
            <w:r w:rsidRPr="00B52751">
              <w:rPr>
                <w:rFonts w:ascii="Calibri Light" w:hAnsi="Calibri Light" w:cs="Calibri Light"/>
                <w:iCs/>
              </w:rPr>
              <w:t>csavarás</w:t>
            </w:r>
            <w:r w:rsidRPr="00B52751">
              <w:rPr>
                <w:rFonts w:ascii="Calibri Light" w:hAnsi="Calibri Light" w:cs="Calibri Light"/>
              </w:rPr>
              <w:t xml:space="preserve">…). </w:t>
            </w:r>
            <w:r w:rsidRPr="00B52751">
              <w:rPr>
                <w:rFonts w:ascii="Calibri Light" w:hAnsi="Calibri Light" w:cs="Calibri Light"/>
                <w:iCs/>
              </w:rPr>
              <w:t>Fokozás (még feljebb, legszélén…).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Íráselemek, egyszerű alakzatok. Kösd össze!, Karikázd be!, Húzd alá!, Húzd át! utasítások. </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55"/>
        <w:gridCol w:w="259"/>
        <w:gridCol w:w="1323"/>
        <w:gridCol w:w="4131"/>
        <w:gridCol w:w="2492"/>
      </w:tblGrid>
      <w:tr w:rsidR="00036884" w:rsidRPr="00B52751" w:rsidTr="00036884">
        <w:trPr>
          <w:trHeight w:val="200"/>
        </w:trPr>
        <w:tc>
          <w:tcPr>
            <w:tcW w:w="2114"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54"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4. Szem-kéz koordinációjának fejlesztése</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 :10 óra</w:t>
            </w:r>
          </w:p>
        </w:tc>
      </w:tr>
      <w:tr w:rsidR="00036884" w:rsidRPr="00B52751" w:rsidTr="00036884">
        <w:trPr>
          <w:trHeight w:val="200"/>
        </w:trPr>
        <w:tc>
          <w:tcPr>
            <w:tcW w:w="2114"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54"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B13DBD" w:rsidRDefault="00036884" w:rsidP="00036884">
            <w:pPr>
              <w:rPr>
                <w:rFonts w:ascii="Calibri Light" w:hAnsi="Calibri Light" w:cs="Calibri Light"/>
                <w:b/>
              </w:rPr>
            </w:pPr>
            <w:r w:rsidRPr="00B52751">
              <w:rPr>
                <w:rFonts w:ascii="Calibri Light" w:hAnsi="Calibri Light" w:cs="Calibri Light"/>
                <w:b/>
              </w:rPr>
              <w:t>4. évf.:13 óra</w:t>
            </w:r>
          </w:p>
        </w:tc>
      </w:tr>
      <w:tr w:rsidR="00036884" w:rsidRPr="00B52751" w:rsidTr="00036884">
        <w:tc>
          <w:tcPr>
            <w:tcW w:w="2114"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46"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Mozgó figura követése szemmel.</w:t>
            </w:r>
          </w:p>
        </w:tc>
      </w:tr>
      <w:tr w:rsidR="00036884" w:rsidRPr="00B52751" w:rsidTr="00036884">
        <w:tc>
          <w:tcPr>
            <w:tcW w:w="3437"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23"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37" w:type="dxa"/>
            <w:gridSpan w:val="3"/>
            <w:shd w:val="clear" w:color="auto" w:fill="auto"/>
            <w:noWrap/>
          </w:tcPr>
          <w:p w:rsidR="00036884" w:rsidRPr="00B52751" w:rsidRDefault="00036884" w:rsidP="00712EA5">
            <w:pPr>
              <w:numPr>
                <w:ilvl w:val="0"/>
                <w:numId w:val="133"/>
              </w:numPr>
              <w:spacing w:before="120" w:after="0" w:line="264" w:lineRule="auto"/>
              <w:jc w:val="left"/>
              <w:rPr>
                <w:rFonts w:ascii="Calibri Light" w:hAnsi="Calibri Light" w:cs="Calibri Light"/>
              </w:rPr>
            </w:pPr>
            <w:r w:rsidRPr="00B52751">
              <w:rPr>
                <w:rFonts w:ascii="Calibri Light" w:hAnsi="Calibri Light" w:cs="Calibri Light"/>
              </w:rPr>
              <w:t>Próbálkozni megfelelő erővel a jó irányba dobni.</w:t>
            </w:r>
          </w:p>
          <w:p w:rsidR="00036884" w:rsidRPr="00B52751" w:rsidRDefault="00036884" w:rsidP="00712EA5">
            <w:pPr>
              <w:numPr>
                <w:ilvl w:val="0"/>
                <w:numId w:val="133"/>
              </w:numPr>
              <w:spacing w:before="120" w:after="0" w:line="264" w:lineRule="auto"/>
              <w:jc w:val="left"/>
              <w:rPr>
                <w:rFonts w:ascii="Calibri Light" w:hAnsi="Calibri Light" w:cs="Calibri Light"/>
              </w:rPr>
            </w:pPr>
            <w:r w:rsidRPr="00B52751">
              <w:rPr>
                <w:rFonts w:ascii="Calibri Light" w:hAnsi="Calibri Light" w:cs="Calibri Light"/>
              </w:rPr>
              <w:t>Szimpla csomó kötése, meghúzása. Segítséggel masnikötés próbálgatása.</w:t>
            </w:r>
          </w:p>
          <w:p w:rsidR="00036884" w:rsidRPr="00B52751" w:rsidRDefault="00036884" w:rsidP="00712EA5">
            <w:pPr>
              <w:numPr>
                <w:ilvl w:val="0"/>
                <w:numId w:val="133"/>
              </w:numPr>
              <w:spacing w:before="120" w:after="0" w:line="264" w:lineRule="auto"/>
              <w:jc w:val="left"/>
              <w:rPr>
                <w:rFonts w:ascii="Calibri Light" w:hAnsi="Calibri Light" w:cs="Calibri Light"/>
              </w:rPr>
            </w:pPr>
            <w:r w:rsidRPr="00B52751">
              <w:rPr>
                <w:rFonts w:ascii="Calibri Light" w:hAnsi="Calibri Light" w:cs="Calibri Light"/>
              </w:rPr>
              <w:t>Minta után stabil építményt készíteni különböző építőelemekből.</w:t>
            </w:r>
          </w:p>
          <w:p w:rsidR="00036884" w:rsidRPr="00B52751" w:rsidRDefault="00036884" w:rsidP="00712EA5">
            <w:pPr>
              <w:numPr>
                <w:ilvl w:val="0"/>
                <w:numId w:val="133"/>
              </w:numPr>
              <w:spacing w:before="120" w:after="0" w:line="264" w:lineRule="auto"/>
              <w:jc w:val="left"/>
              <w:rPr>
                <w:rFonts w:ascii="Calibri Light" w:hAnsi="Calibri Light" w:cs="Calibri Light"/>
              </w:rPr>
            </w:pPr>
            <w:r w:rsidRPr="00B52751">
              <w:rPr>
                <w:rFonts w:ascii="Calibri Light" w:hAnsi="Calibri Light" w:cs="Calibri Light"/>
              </w:rPr>
              <w:t>Helymeghatározás alapján a megfelelő elemet kiválasztani.</w:t>
            </w:r>
          </w:p>
          <w:p w:rsidR="00036884" w:rsidRPr="00B52751" w:rsidRDefault="00036884" w:rsidP="00712EA5">
            <w:pPr>
              <w:numPr>
                <w:ilvl w:val="0"/>
                <w:numId w:val="133"/>
              </w:numPr>
              <w:spacing w:before="120" w:after="0" w:line="264" w:lineRule="auto"/>
              <w:jc w:val="left"/>
              <w:rPr>
                <w:rFonts w:ascii="Calibri Light" w:hAnsi="Calibri Light" w:cs="Calibri Light"/>
                <w:b/>
              </w:rPr>
            </w:pPr>
            <w:r w:rsidRPr="00B52751">
              <w:rPr>
                <w:rFonts w:ascii="Calibri Light" w:hAnsi="Calibri Light" w:cs="Calibri Light"/>
              </w:rPr>
              <w:t>Két elemet önállóan összeilleszteni, az esetleges hibákat észlelni, javítani.</w:t>
            </w:r>
          </w:p>
        </w:tc>
        <w:tc>
          <w:tcPr>
            <w:tcW w:w="6623"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54"/>
              </w:numPr>
              <w:spacing w:before="120" w:after="0" w:line="264" w:lineRule="auto"/>
              <w:jc w:val="left"/>
              <w:rPr>
                <w:rFonts w:ascii="Calibri Light" w:hAnsi="Calibri Light" w:cs="Calibri Light"/>
              </w:rPr>
            </w:pPr>
            <w:r w:rsidRPr="00B52751">
              <w:rPr>
                <w:rFonts w:ascii="Calibri Light" w:hAnsi="Calibri Light" w:cs="Calibri Light"/>
              </w:rPr>
              <w:t>Célba dobás.</w:t>
            </w:r>
          </w:p>
          <w:p w:rsidR="00036884" w:rsidRPr="00B52751" w:rsidRDefault="00036884" w:rsidP="00712EA5">
            <w:pPr>
              <w:numPr>
                <w:ilvl w:val="0"/>
                <w:numId w:val="154"/>
              </w:numPr>
              <w:spacing w:before="120" w:after="0" w:line="264" w:lineRule="auto"/>
              <w:jc w:val="left"/>
              <w:rPr>
                <w:rFonts w:ascii="Calibri Light" w:hAnsi="Calibri Light" w:cs="Calibri Light"/>
              </w:rPr>
            </w:pPr>
            <w:r w:rsidRPr="00B52751">
              <w:rPr>
                <w:rFonts w:ascii="Calibri Light" w:hAnsi="Calibri Light" w:cs="Calibri Light"/>
              </w:rPr>
              <w:t>Csomókötés.</w:t>
            </w:r>
          </w:p>
          <w:p w:rsidR="00036884" w:rsidRPr="00B52751" w:rsidRDefault="00036884" w:rsidP="00712EA5">
            <w:pPr>
              <w:numPr>
                <w:ilvl w:val="0"/>
                <w:numId w:val="154"/>
              </w:numPr>
              <w:spacing w:before="120" w:after="0" w:line="264" w:lineRule="auto"/>
              <w:jc w:val="left"/>
              <w:rPr>
                <w:rFonts w:ascii="Calibri Light" w:hAnsi="Calibri Light" w:cs="Calibri Light"/>
              </w:rPr>
            </w:pPr>
            <w:r w:rsidRPr="00B52751">
              <w:rPr>
                <w:rFonts w:ascii="Calibri Light" w:hAnsi="Calibri Light" w:cs="Calibri Light"/>
              </w:rPr>
              <w:t xml:space="preserve">Építés. </w:t>
            </w:r>
          </w:p>
          <w:p w:rsidR="00036884" w:rsidRPr="00B52751" w:rsidRDefault="00036884" w:rsidP="00712EA5">
            <w:pPr>
              <w:numPr>
                <w:ilvl w:val="0"/>
                <w:numId w:val="154"/>
              </w:numPr>
              <w:spacing w:before="120" w:after="0" w:line="264" w:lineRule="auto"/>
              <w:jc w:val="left"/>
              <w:rPr>
                <w:rFonts w:ascii="Calibri Light" w:hAnsi="Calibri Light" w:cs="Calibri Light"/>
              </w:rPr>
            </w:pPr>
            <w:r w:rsidRPr="00B52751">
              <w:rPr>
                <w:rFonts w:ascii="Calibri Light" w:hAnsi="Calibri Light" w:cs="Calibri Light"/>
              </w:rPr>
              <w:t>Soralkotások.</w:t>
            </w:r>
          </w:p>
          <w:p w:rsidR="00036884" w:rsidRPr="00B52751" w:rsidRDefault="00036884" w:rsidP="00712EA5">
            <w:pPr>
              <w:numPr>
                <w:ilvl w:val="0"/>
                <w:numId w:val="154"/>
              </w:numPr>
              <w:spacing w:before="120" w:after="0" w:line="264" w:lineRule="auto"/>
              <w:jc w:val="left"/>
              <w:rPr>
                <w:rFonts w:ascii="Calibri Light" w:hAnsi="Calibri Light" w:cs="Calibri Light"/>
              </w:rPr>
            </w:pPr>
            <w:r w:rsidRPr="00B52751">
              <w:rPr>
                <w:rFonts w:ascii="Calibri Light" w:hAnsi="Calibri Light" w:cs="Calibri Light"/>
              </w:rPr>
              <w:t>Kép összeillesztése.</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Táblai ábrák célzása babzsákkal, papírrepülővel.</w:t>
            </w:r>
          </w:p>
          <w:p w:rsidR="00036884" w:rsidRPr="00B52751" w:rsidRDefault="00036884" w:rsidP="00036884">
            <w:pPr>
              <w:rPr>
                <w:rFonts w:ascii="Calibri Light" w:hAnsi="Calibri Light" w:cs="Calibri Light"/>
              </w:rPr>
            </w:pPr>
            <w:r w:rsidRPr="00B52751">
              <w:rPr>
                <w:rFonts w:ascii="Calibri Light" w:hAnsi="Calibri Light" w:cs="Calibri Light"/>
              </w:rPr>
              <w:t>Babaruhára, fűző-játékra, saját cipőre csomó kötése.</w:t>
            </w:r>
          </w:p>
          <w:p w:rsidR="00036884" w:rsidRPr="00B52751" w:rsidRDefault="00036884" w:rsidP="00036884">
            <w:pPr>
              <w:rPr>
                <w:rFonts w:ascii="Calibri Light" w:hAnsi="Calibri Light" w:cs="Calibri Light"/>
              </w:rPr>
            </w:pPr>
            <w:r w:rsidRPr="00B52751">
              <w:rPr>
                <w:rFonts w:ascii="Calibri Light" w:hAnsi="Calibri Light" w:cs="Calibri Light"/>
              </w:rPr>
              <w:t>Építés önállóan és minta után. Építőelemek pontos illesztése.</w:t>
            </w:r>
          </w:p>
          <w:p w:rsidR="00036884" w:rsidRPr="00B52751" w:rsidRDefault="00036884" w:rsidP="00036884">
            <w:pPr>
              <w:rPr>
                <w:rFonts w:ascii="Calibri Light" w:hAnsi="Calibri Light" w:cs="Calibri Light"/>
              </w:rPr>
            </w:pPr>
            <w:r w:rsidRPr="00B52751">
              <w:rPr>
                <w:rFonts w:ascii="Calibri Light" w:hAnsi="Calibri Light" w:cs="Calibri Light"/>
              </w:rPr>
              <w:t>Kártyák, dominó sorba rendezése vízszintes és függőleges irányban.</w:t>
            </w:r>
          </w:p>
          <w:p w:rsidR="00036884" w:rsidRPr="00B52751" w:rsidRDefault="00036884" w:rsidP="00036884">
            <w:pPr>
              <w:rPr>
                <w:rFonts w:ascii="Calibri Light" w:hAnsi="Calibri Light" w:cs="Calibri Light"/>
              </w:rPr>
            </w:pPr>
            <w:r w:rsidRPr="00B52751">
              <w:rPr>
                <w:rFonts w:ascii="Calibri Light" w:hAnsi="Calibri Light" w:cs="Calibri Light"/>
              </w:rPr>
              <w:t>Szétvágott kép, mesekocka elemeinek összeillesztése.</w:t>
            </w:r>
          </w:p>
        </w:tc>
      </w:tr>
      <w:tr w:rsidR="00036884" w:rsidRPr="00B52751" w:rsidTr="00036884">
        <w:tc>
          <w:tcPr>
            <w:tcW w:w="1855"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05"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iCs/>
              </w:rPr>
              <w:t>Cél</w:t>
            </w:r>
            <w:r w:rsidRPr="00B52751">
              <w:rPr>
                <w:rFonts w:ascii="Calibri Light" w:hAnsi="Calibri Light" w:cs="Calibri Light"/>
              </w:rPr>
              <w:t xml:space="preserve">, </w:t>
            </w:r>
            <w:r w:rsidRPr="00B52751">
              <w:rPr>
                <w:rFonts w:ascii="Calibri Light" w:hAnsi="Calibri Light" w:cs="Calibri Light"/>
                <w:iCs/>
              </w:rPr>
              <w:t>irány</w:t>
            </w:r>
            <w:r w:rsidRPr="00B52751">
              <w:rPr>
                <w:rFonts w:ascii="Calibri Light" w:hAnsi="Calibri Light" w:cs="Calibri Light"/>
              </w:rPr>
              <w:t xml:space="preserve">, közelebb, távolabb, alsódobás, felsődobás, vastag, vékony </w:t>
            </w:r>
            <w:r w:rsidRPr="00B52751">
              <w:rPr>
                <w:rFonts w:ascii="Calibri Light" w:hAnsi="Calibri Light" w:cs="Calibri Light"/>
                <w:iCs/>
              </w:rPr>
              <w:t>zsinór</w:t>
            </w:r>
            <w:r w:rsidRPr="00B52751">
              <w:rPr>
                <w:rFonts w:ascii="Calibri Light" w:hAnsi="Calibri Light" w:cs="Calibri Light"/>
              </w:rPr>
              <w:t xml:space="preserve">, </w:t>
            </w:r>
            <w:r w:rsidRPr="00B52751">
              <w:rPr>
                <w:rFonts w:ascii="Calibri Light" w:hAnsi="Calibri Light" w:cs="Calibri Light"/>
                <w:iCs/>
              </w:rPr>
              <w:t>laza</w:t>
            </w:r>
            <w:r w:rsidRPr="00B52751">
              <w:rPr>
                <w:rFonts w:ascii="Calibri Light" w:hAnsi="Calibri Light" w:cs="Calibri Light"/>
              </w:rPr>
              <w:t>, szoros csomó;</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fal, kerítés, oszlop, torony, </w:t>
            </w:r>
            <w:r w:rsidRPr="00B52751">
              <w:rPr>
                <w:rFonts w:ascii="Calibri Light" w:hAnsi="Calibri Light" w:cs="Calibri Light"/>
                <w:iCs/>
              </w:rPr>
              <w:t>vízszintes</w:t>
            </w:r>
            <w:r w:rsidRPr="00B52751">
              <w:rPr>
                <w:rFonts w:ascii="Calibri Light" w:hAnsi="Calibri Light" w:cs="Calibri Light"/>
              </w:rPr>
              <w:t xml:space="preserve">, </w:t>
            </w:r>
            <w:r w:rsidRPr="00B52751">
              <w:rPr>
                <w:rFonts w:ascii="Calibri Light" w:hAnsi="Calibri Light" w:cs="Calibri Light"/>
                <w:iCs/>
              </w:rPr>
              <w:t>függőleges</w:t>
            </w:r>
            <w:r w:rsidRPr="00B52751">
              <w:rPr>
                <w:rFonts w:ascii="Calibri Light" w:hAnsi="Calibri Light" w:cs="Calibri Light"/>
              </w:rPr>
              <w:t xml:space="preserve"> elhelyezés, sorok, oszlopok, szomszédok, következő;</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kép széle, kerete, </w:t>
            </w:r>
            <w:r w:rsidRPr="00B52751">
              <w:rPr>
                <w:rFonts w:ascii="Calibri Light" w:hAnsi="Calibri Light" w:cs="Calibri Light"/>
                <w:iCs/>
              </w:rPr>
              <w:t>fejjel</w:t>
            </w:r>
            <w:r w:rsidRPr="00B52751">
              <w:rPr>
                <w:rFonts w:ascii="Calibri Light" w:hAnsi="Calibri Light" w:cs="Calibri Light"/>
              </w:rPr>
              <w:t xml:space="preserve"> </w:t>
            </w:r>
            <w:r w:rsidRPr="00B52751">
              <w:rPr>
                <w:rFonts w:ascii="Calibri Light" w:hAnsi="Calibri Light" w:cs="Calibri Light"/>
                <w:iCs/>
              </w:rPr>
              <w:t>lefelé.</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297"/>
        <w:gridCol w:w="1282"/>
        <w:gridCol w:w="4288"/>
        <w:gridCol w:w="2350"/>
      </w:tblGrid>
      <w:tr w:rsidR="00036884" w:rsidRPr="00B52751" w:rsidTr="00036884">
        <w:trPr>
          <w:trHeight w:val="200"/>
        </w:trPr>
        <w:tc>
          <w:tcPr>
            <w:tcW w:w="2140"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70"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5. Íráselemek tanítása</w:t>
            </w:r>
          </w:p>
        </w:tc>
        <w:tc>
          <w:tcPr>
            <w:tcW w:w="2350"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évf:10óra</w:t>
            </w:r>
          </w:p>
        </w:tc>
      </w:tr>
      <w:tr w:rsidR="00036884" w:rsidRPr="00B52751" w:rsidTr="00036884">
        <w:trPr>
          <w:trHeight w:val="200"/>
        </w:trPr>
        <w:tc>
          <w:tcPr>
            <w:tcW w:w="214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7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23146D" w:rsidRDefault="00036884" w:rsidP="00036884">
            <w:pPr>
              <w:rPr>
                <w:rFonts w:ascii="Calibri Light" w:hAnsi="Calibri Light" w:cs="Calibri Light"/>
                <w:b/>
              </w:rPr>
            </w:pPr>
            <w:r w:rsidRPr="00B52751">
              <w:rPr>
                <w:rFonts w:ascii="Calibri Light" w:hAnsi="Calibri Light" w:cs="Calibri Light"/>
                <w:b/>
              </w:rPr>
              <w:t>4 évf.:13óra</w:t>
            </w:r>
          </w:p>
        </w:tc>
      </w:tr>
      <w:tr w:rsidR="00036884" w:rsidRPr="00B52751" w:rsidTr="00036884">
        <w:tc>
          <w:tcPr>
            <w:tcW w:w="2140"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20"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Vonalrendszer megismerése, tájékozódás a vonalrendszerben.</w:t>
            </w:r>
          </w:p>
        </w:tc>
      </w:tr>
      <w:tr w:rsidR="00036884" w:rsidRPr="00B52751" w:rsidTr="00036884">
        <w:tc>
          <w:tcPr>
            <w:tcW w:w="3422"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8"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2" w:type="dxa"/>
            <w:gridSpan w:val="3"/>
            <w:shd w:val="clear" w:color="auto" w:fill="auto"/>
            <w:noWrap/>
          </w:tcPr>
          <w:p w:rsidR="00036884" w:rsidRPr="00B52751" w:rsidRDefault="00036884" w:rsidP="00712EA5">
            <w:pPr>
              <w:numPr>
                <w:ilvl w:val="0"/>
                <w:numId w:val="129"/>
              </w:numPr>
              <w:spacing w:before="120" w:after="0" w:line="264" w:lineRule="auto"/>
              <w:jc w:val="left"/>
              <w:rPr>
                <w:rFonts w:ascii="Calibri Light" w:hAnsi="Calibri Light" w:cs="Calibri Light"/>
              </w:rPr>
            </w:pPr>
            <w:r w:rsidRPr="00B52751">
              <w:rPr>
                <w:rFonts w:ascii="Calibri Light" w:hAnsi="Calibri Light" w:cs="Calibri Light"/>
              </w:rPr>
              <w:t>Az álló, fekvő és ferde vonalak differenciálása és megfelelő alkalmazása.</w:t>
            </w:r>
          </w:p>
          <w:p w:rsidR="00036884" w:rsidRPr="00B52751" w:rsidRDefault="00036884" w:rsidP="00712EA5">
            <w:pPr>
              <w:numPr>
                <w:ilvl w:val="0"/>
                <w:numId w:val="129"/>
              </w:numPr>
              <w:spacing w:before="120" w:after="0" w:line="264" w:lineRule="auto"/>
              <w:jc w:val="left"/>
              <w:rPr>
                <w:rFonts w:ascii="Calibri Light" w:hAnsi="Calibri Light" w:cs="Calibri Light"/>
              </w:rPr>
            </w:pPr>
            <w:r w:rsidRPr="00B52751">
              <w:rPr>
                <w:rFonts w:ascii="Calibri Light" w:hAnsi="Calibri Light" w:cs="Calibri Light"/>
              </w:rPr>
              <w:t>Felismerhetően egyszerű formák rajzolása (a sikertelen próbálkozások ne szegjék kedvét).</w:t>
            </w:r>
          </w:p>
          <w:p w:rsidR="00036884" w:rsidRPr="00B52751" w:rsidRDefault="00036884" w:rsidP="00712EA5">
            <w:pPr>
              <w:numPr>
                <w:ilvl w:val="0"/>
                <w:numId w:val="129"/>
              </w:numPr>
              <w:spacing w:before="120" w:after="0" w:line="264" w:lineRule="auto"/>
              <w:jc w:val="left"/>
              <w:rPr>
                <w:rFonts w:ascii="Calibri Light" w:hAnsi="Calibri Light" w:cs="Calibri Light"/>
              </w:rPr>
            </w:pPr>
            <w:r w:rsidRPr="00B52751">
              <w:rPr>
                <w:rFonts w:ascii="Calibri Light" w:hAnsi="Calibri Light" w:cs="Calibri Light"/>
              </w:rPr>
              <w:t>Betűelemeket átírni, differenciálni, felismerhetően másolni.</w:t>
            </w:r>
          </w:p>
          <w:p w:rsidR="00036884" w:rsidRPr="00B52751" w:rsidRDefault="00036884" w:rsidP="00712EA5">
            <w:pPr>
              <w:numPr>
                <w:ilvl w:val="0"/>
                <w:numId w:val="129"/>
              </w:numPr>
              <w:spacing w:before="120" w:after="0" w:line="264" w:lineRule="auto"/>
              <w:jc w:val="left"/>
              <w:rPr>
                <w:rFonts w:ascii="Calibri Light" w:hAnsi="Calibri Light" w:cs="Calibri Light"/>
              </w:rPr>
            </w:pPr>
            <w:r w:rsidRPr="00B52751">
              <w:rPr>
                <w:rFonts w:ascii="Calibri Light" w:hAnsi="Calibri Light" w:cs="Calibri Light"/>
              </w:rPr>
              <w:t xml:space="preserve">A helyes irányt követni, írás során a szó- és sorközöket betartani. </w:t>
            </w:r>
          </w:p>
          <w:p w:rsidR="00036884" w:rsidRPr="00B52751" w:rsidRDefault="00036884" w:rsidP="00712EA5">
            <w:pPr>
              <w:numPr>
                <w:ilvl w:val="0"/>
                <w:numId w:val="129"/>
              </w:numPr>
              <w:spacing w:before="120" w:after="0" w:line="264" w:lineRule="auto"/>
              <w:jc w:val="left"/>
              <w:rPr>
                <w:rFonts w:ascii="Calibri Light" w:hAnsi="Calibri Light" w:cs="Calibri Light"/>
                <w:b/>
              </w:rPr>
            </w:pPr>
            <w:r w:rsidRPr="00B52751">
              <w:rPr>
                <w:rFonts w:ascii="Calibri Light" w:hAnsi="Calibri Light" w:cs="Calibri Light"/>
              </w:rPr>
              <w:t>A vonalrendszert megbízhatóan ismerni, íráselemek helyét biztosan ismerni.</w:t>
            </w:r>
          </w:p>
        </w:tc>
        <w:tc>
          <w:tcPr>
            <w:tcW w:w="6638"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30"/>
              </w:numPr>
              <w:spacing w:before="120" w:after="0" w:line="264" w:lineRule="auto"/>
              <w:jc w:val="left"/>
              <w:rPr>
                <w:rFonts w:ascii="Calibri Light" w:hAnsi="Calibri Light" w:cs="Calibri Light"/>
              </w:rPr>
            </w:pPr>
            <w:r w:rsidRPr="00B52751">
              <w:rPr>
                <w:rFonts w:ascii="Calibri Light" w:hAnsi="Calibri Light" w:cs="Calibri Light"/>
              </w:rPr>
              <w:t>Álló, fekvő egyenes.</w:t>
            </w:r>
          </w:p>
          <w:p w:rsidR="00036884" w:rsidRPr="00B52751" w:rsidRDefault="00036884" w:rsidP="00712EA5">
            <w:pPr>
              <w:numPr>
                <w:ilvl w:val="0"/>
                <w:numId w:val="130"/>
              </w:numPr>
              <w:spacing w:before="120" w:after="0" w:line="264" w:lineRule="auto"/>
              <w:jc w:val="left"/>
              <w:rPr>
                <w:rFonts w:ascii="Calibri Light" w:hAnsi="Calibri Light" w:cs="Calibri Light"/>
              </w:rPr>
            </w:pPr>
            <w:r w:rsidRPr="00B52751">
              <w:rPr>
                <w:rFonts w:ascii="Calibri Light" w:hAnsi="Calibri Light" w:cs="Calibri Light"/>
              </w:rPr>
              <w:t>Kör-, kapu- és csészevonal.</w:t>
            </w:r>
          </w:p>
          <w:p w:rsidR="00036884" w:rsidRPr="00B52751" w:rsidRDefault="00036884" w:rsidP="00712EA5">
            <w:pPr>
              <w:numPr>
                <w:ilvl w:val="0"/>
                <w:numId w:val="130"/>
              </w:numPr>
              <w:spacing w:before="120" w:after="0" w:line="264" w:lineRule="auto"/>
              <w:jc w:val="left"/>
              <w:rPr>
                <w:rFonts w:ascii="Calibri Light" w:hAnsi="Calibri Light" w:cs="Calibri Light"/>
              </w:rPr>
            </w:pPr>
            <w:r w:rsidRPr="00B52751">
              <w:rPr>
                <w:rFonts w:ascii="Calibri Light" w:hAnsi="Calibri Light" w:cs="Calibri Light"/>
              </w:rPr>
              <w:t>Hurok- és horogvonalak.</w:t>
            </w:r>
          </w:p>
          <w:p w:rsidR="00036884" w:rsidRPr="00B52751" w:rsidRDefault="00036884" w:rsidP="00712EA5">
            <w:pPr>
              <w:numPr>
                <w:ilvl w:val="0"/>
                <w:numId w:val="130"/>
              </w:numPr>
              <w:spacing w:before="120" w:after="0" w:line="264" w:lineRule="auto"/>
              <w:jc w:val="left"/>
              <w:rPr>
                <w:rFonts w:ascii="Calibri Light" w:hAnsi="Calibri Light" w:cs="Calibri Light"/>
              </w:rPr>
            </w:pPr>
            <w:r w:rsidRPr="00B52751">
              <w:rPr>
                <w:rFonts w:ascii="Calibri Light" w:hAnsi="Calibri Light" w:cs="Calibri Light"/>
              </w:rPr>
              <w:t>Íráselemek írása vonalrendszerbe, sorközbe.</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Ritmikus sor 3-4 elemből (l l – l l – l l).</w:t>
            </w:r>
          </w:p>
          <w:p w:rsidR="00036884" w:rsidRPr="00B52751" w:rsidRDefault="00036884" w:rsidP="00036884">
            <w:pPr>
              <w:rPr>
                <w:rFonts w:ascii="Calibri Light" w:hAnsi="Calibri Light" w:cs="Calibri Light"/>
              </w:rPr>
            </w:pPr>
            <w:r w:rsidRPr="00B52751">
              <w:rPr>
                <w:rFonts w:ascii="Calibri Light" w:hAnsi="Calibri Light" w:cs="Calibri Light"/>
              </w:rPr>
              <w:t>Betűelemek felismerése ábrákban. Ábrák kiegészítése, betűelemekkel.</w:t>
            </w:r>
          </w:p>
          <w:p w:rsidR="00036884" w:rsidRPr="00B52751" w:rsidRDefault="00036884" w:rsidP="00036884">
            <w:pPr>
              <w:rPr>
                <w:rFonts w:ascii="Calibri Light" w:hAnsi="Calibri Light" w:cs="Calibri Light"/>
              </w:rPr>
            </w:pPr>
            <w:r w:rsidRPr="00B52751">
              <w:rPr>
                <w:rFonts w:ascii="Calibri Light" w:hAnsi="Calibri Light" w:cs="Calibri Light"/>
                <w:iCs/>
              </w:rPr>
              <w:t>Nyitott és zárt forma differenciálása.</w:t>
            </w:r>
          </w:p>
          <w:p w:rsidR="00036884" w:rsidRPr="00B52751" w:rsidRDefault="00036884" w:rsidP="00036884">
            <w:pPr>
              <w:rPr>
                <w:rFonts w:ascii="Calibri Light" w:hAnsi="Calibri Light" w:cs="Calibri Light"/>
              </w:rPr>
            </w:pPr>
            <w:r w:rsidRPr="00B52751">
              <w:rPr>
                <w:rFonts w:ascii="Calibri Light" w:hAnsi="Calibri Light" w:cs="Calibri Light"/>
              </w:rPr>
              <w:t>Hurok- és horogvonal átírása, másolása. Rajz kiegészítése.</w:t>
            </w:r>
          </w:p>
          <w:p w:rsidR="00036884" w:rsidRPr="00B52751" w:rsidRDefault="00036884" w:rsidP="00036884">
            <w:pPr>
              <w:rPr>
                <w:rFonts w:ascii="Calibri Light" w:hAnsi="Calibri Light" w:cs="Calibri Light"/>
              </w:rPr>
            </w:pPr>
            <w:r w:rsidRPr="00B52751">
              <w:rPr>
                <w:rFonts w:ascii="Calibri Light" w:hAnsi="Calibri Light" w:cs="Calibri Light"/>
              </w:rPr>
              <w:t>Azonos írásjelek felismerése, jelölése, sor folytatása.</w:t>
            </w:r>
          </w:p>
          <w:p w:rsidR="00036884" w:rsidRPr="00B52751" w:rsidRDefault="00036884" w:rsidP="00036884">
            <w:pPr>
              <w:rPr>
                <w:rFonts w:ascii="Calibri Light" w:hAnsi="Calibri Light" w:cs="Calibri Light"/>
              </w:rPr>
            </w:pPr>
            <w:r w:rsidRPr="00B52751">
              <w:rPr>
                <w:rFonts w:ascii="Calibri Light" w:hAnsi="Calibri Light" w:cs="Calibri Light"/>
              </w:rPr>
              <w:t>Ismerkedés a vonalrendszerrel, vastag vonal megállapítása, megkezdett sor folytatása.</w:t>
            </w:r>
          </w:p>
        </w:tc>
      </w:tr>
      <w:tr w:rsidR="00036884" w:rsidRPr="00B52751" w:rsidTr="00036884">
        <w:tblPrEx>
          <w:tblBorders>
            <w:top w:val="none" w:sz="0" w:space="0" w:color="auto"/>
          </w:tblBorders>
        </w:tblPrEx>
        <w:tc>
          <w:tcPr>
            <w:tcW w:w="1843"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lang w:val="cs-CZ"/>
              </w:rPr>
              <w:t>Fogalmak</w:t>
            </w:r>
          </w:p>
        </w:tc>
        <w:tc>
          <w:tcPr>
            <w:tcW w:w="8217"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Egyenesekből kirakható jelek (+, –, relációs jel). </w:t>
            </w:r>
            <w:r w:rsidRPr="00B52751">
              <w:rPr>
                <w:rFonts w:ascii="Calibri Light" w:hAnsi="Calibri Light" w:cs="Calibri Light"/>
                <w:iCs/>
              </w:rPr>
              <w:t>Kezdőpont</w:t>
            </w:r>
            <w:r w:rsidRPr="00B52751">
              <w:rPr>
                <w:rFonts w:ascii="Calibri Light" w:hAnsi="Calibri Light" w:cs="Calibri Light"/>
              </w:rPr>
              <w:t xml:space="preserve">, egyező irány, </w:t>
            </w:r>
            <w:r w:rsidRPr="00B52751">
              <w:rPr>
                <w:rFonts w:ascii="Calibri Light" w:hAnsi="Calibri Light" w:cs="Calibri Light"/>
                <w:iCs/>
              </w:rPr>
              <w:t>ellenkező irány.</w:t>
            </w:r>
          </w:p>
          <w:p w:rsidR="00036884" w:rsidRPr="00B52751" w:rsidRDefault="00036884" w:rsidP="00036884">
            <w:pPr>
              <w:rPr>
                <w:rFonts w:ascii="Calibri Light" w:hAnsi="Calibri Light" w:cs="Calibri Light"/>
              </w:rPr>
            </w:pPr>
            <w:r w:rsidRPr="00B52751">
              <w:rPr>
                <w:rFonts w:ascii="Calibri Light" w:hAnsi="Calibri Light" w:cs="Calibri Light"/>
                <w:iCs/>
              </w:rPr>
              <w:t xml:space="preserve">Vonalrendszerbe írás fogalmai. </w:t>
            </w:r>
            <w:r w:rsidRPr="00B52751">
              <w:rPr>
                <w:rFonts w:ascii="Calibri Light" w:hAnsi="Calibri Light" w:cs="Calibri Light"/>
              </w:rPr>
              <w:t>Sorköz, határvonal, kisebb, nagyobb, befér, kilóg.</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366"/>
        <w:gridCol w:w="939"/>
        <w:gridCol w:w="4420"/>
        <w:gridCol w:w="2492"/>
      </w:tblGrid>
      <w:tr w:rsidR="00036884" w:rsidRPr="00B52751" w:rsidTr="00036884">
        <w:trPr>
          <w:trHeight w:val="200"/>
        </w:trPr>
        <w:tc>
          <w:tcPr>
            <w:tcW w:w="2209"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359"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 xml:space="preserve">6. Betűtanítás </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 23 óra</w:t>
            </w:r>
          </w:p>
        </w:tc>
      </w:tr>
      <w:tr w:rsidR="00036884" w:rsidRPr="00B52751" w:rsidTr="00036884">
        <w:trPr>
          <w:trHeight w:val="200"/>
        </w:trPr>
        <w:tc>
          <w:tcPr>
            <w:tcW w:w="2209"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359"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8C45DD" w:rsidRDefault="00036884" w:rsidP="00036884">
            <w:pPr>
              <w:rPr>
                <w:rFonts w:ascii="Calibri Light" w:hAnsi="Calibri Light" w:cs="Calibri Light"/>
                <w:b/>
              </w:rPr>
            </w:pPr>
            <w:r w:rsidRPr="00B52751">
              <w:rPr>
                <w:rFonts w:ascii="Calibri Light" w:hAnsi="Calibri Light" w:cs="Calibri Light"/>
                <w:b/>
              </w:rPr>
              <w:t>4. évf: 30óra</w:t>
            </w:r>
          </w:p>
        </w:tc>
      </w:tr>
      <w:tr w:rsidR="00036884" w:rsidRPr="00B52751" w:rsidTr="00036884">
        <w:tc>
          <w:tcPr>
            <w:tcW w:w="2209"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851"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Rövid – hosszú biztos elkülönítése.</w:t>
            </w:r>
          </w:p>
        </w:tc>
      </w:tr>
      <w:tr w:rsidR="00036884" w:rsidRPr="00B52751" w:rsidTr="00036884">
        <w:tc>
          <w:tcPr>
            <w:tcW w:w="3148"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912"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148" w:type="dxa"/>
            <w:gridSpan w:val="3"/>
            <w:shd w:val="clear" w:color="auto" w:fill="auto"/>
            <w:noWrap/>
          </w:tcPr>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 xml:space="preserve">Egy-egy hang jelenlétét, hiányát felismerni erősen artikulált, ismert szavakban. </w:t>
            </w:r>
          </w:p>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Együttműködve törekedni a minél tisztább kiejtésre.</w:t>
            </w:r>
          </w:p>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Hangsúlyozott kezdőhangot kihallani ismert szóból.</w:t>
            </w:r>
          </w:p>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Különböző szempontok (tartalom, kezdőhang) szerint szavakat differenciálni.</w:t>
            </w:r>
          </w:p>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Betűhöz megfelelő hangot, hanghoz betűt társítani.</w:t>
            </w:r>
          </w:p>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A tanult betűt felismerni és egyeztetni a megfelelő hanggal, amit hallott és látott a szóban.</w:t>
            </w:r>
          </w:p>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 xml:space="preserve">Kérdésre megadott szóval mondatot alkotni. </w:t>
            </w:r>
          </w:p>
          <w:p w:rsidR="00036884" w:rsidRPr="00B52751" w:rsidRDefault="00036884" w:rsidP="00712EA5">
            <w:pPr>
              <w:numPr>
                <w:ilvl w:val="0"/>
                <w:numId w:val="131"/>
              </w:numPr>
              <w:spacing w:before="120" w:after="0" w:line="264" w:lineRule="auto"/>
              <w:jc w:val="left"/>
              <w:rPr>
                <w:rFonts w:ascii="Calibri Light" w:hAnsi="Calibri Light" w:cs="Calibri Light"/>
              </w:rPr>
            </w:pPr>
            <w:r w:rsidRPr="00B52751">
              <w:rPr>
                <w:rFonts w:ascii="Calibri Light" w:hAnsi="Calibri Light" w:cs="Calibri Light"/>
              </w:rPr>
              <w:t>Ismert szót képpel, képet szóval egyeztetni.</w:t>
            </w:r>
          </w:p>
          <w:p w:rsidR="00036884" w:rsidRPr="00B52751" w:rsidRDefault="00036884" w:rsidP="00712EA5">
            <w:pPr>
              <w:numPr>
                <w:ilvl w:val="0"/>
                <w:numId w:val="131"/>
              </w:numPr>
              <w:spacing w:before="120" w:after="0" w:line="264" w:lineRule="auto"/>
              <w:jc w:val="left"/>
              <w:rPr>
                <w:rFonts w:ascii="Calibri Light" w:hAnsi="Calibri Light" w:cs="Calibri Light"/>
                <w:b/>
              </w:rPr>
            </w:pPr>
            <w:r w:rsidRPr="00B52751">
              <w:rPr>
                <w:rFonts w:ascii="Calibri Light" w:hAnsi="Calibri Light" w:cs="Calibri Light"/>
              </w:rPr>
              <w:t>Saját nevét felismerni, ismerős hangot és betűt keresni benne.</w:t>
            </w:r>
          </w:p>
        </w:tc>
        <w:tc>
          <w:tcPr>
            <w:tcW w:w="6912"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Hangkihallási gyakorlatok.</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Magánhangzók felismerése ajakállásról.</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Kezdőhang leválasztása.</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Ismerkedés az új betűkkel.</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Betű felismerése szövegben.</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Hang-betű egyeztetés.</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Szógyűjtés.</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Szó-kép egyeztetés.</w:t>
            </w:r>
          </w:p>
          <w:p w:rsidR="00036884" w:rsidRPr="00B52751" w:rsidRDefault="00036884" w:rsidP="00712EA5">
            <w:pPr>
              <w:numPr>
                <w:ilvl w:val="0"/>
                <w:numId w:val="132"/>
              </w:numPr>
              <w:spacing w:before="120" w:after="0" w:line="264" w:lineRule="auto"/>
              <w:jc w:val="left"/>
              <w:rPr>
                <w:rFonts w:ascii="Calibri Light" w:hAnsi="Calibri Light" w:cs="Calibri Light"/>
              </w:rPr>
            </w:pPr>
            <w:r w:rsidRPr="00B52751">
              <w:rPr>
                <w:rFonts w:ascii="Calibri Light" w:hAnsi="Calibri Light" w:cs="Calibri Light"/>
              </w:rPr>
              <w:t>A mondat (analóg mondatalkotás).</w:t>
            </w:r>
          </w:p>
          <w:p w:rsidR="00036884" w:rsidRPr="00B52751" w:rsidRDefault="00036884" w:rsidP="00036884">
            <w:pPr>
              <w:rPr>
                <w:rFonts w:ascii="Calibri Light" w:hAnsi="Calibri Light" w:cs="Calibri Light"/>
                <w:b/>
              </w:rPr>
            </w:pPr>
          </w:p>
          <w:p w:rsidR="00036884" w:rsidRPr="00B52751" w:rsidRDefault="00036884" w:rsidP="00036884">
            <w:pPr>
              <w:rPr>
                <w:rFonts w:ascii="Calibri Light" w:hAnsi="Calibri Light" w:cs="Calibri Light"/>
                <w:i/>
              </w:rPr>
            </w:pPr>
            <w:r w:rsidRPr="00B52751">
              <w:rPr>
                <w:rFonts w:ascii="Calibri Light" w:hAnsi="Calibri Light" w:cs="Calibri Light"/>
                <w:i/>
              </w:rPr>
              <w:t>Tevékenység</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Játékos hallásfigyelem-fejlesztő gyakorlatok. </w:t>
            </w:r>
          </w:p>
          <w:p w:rsidR="00036884" w:rsidRPr="00B52751" w:rsidRDefault="00036884" w:rsidP="00036884">
            <w:pPr>
              <w:rPr>
                <w:rFonts w:ascii="Calibri Light" w:hAnsi="Calibri Light" w:cs="Calibri Light"/>
              </w:rPr>
            </w:pPr>
            <w:r w:rsidRPr="00B52751">
              <w:rPr>
                <w:rFonts w:ascii="Calibri Light" w:hAnsi="Calibri Light" w:cs="Calibri Light"/>
              </w:rPr>
              <w:t>Hang kihallása szó elején, végén, közepén, kezdőhang kiemelése, önálló hangoztatása hosszan, röviden.</w:t>
            </w:r>
          </w:p>
          <w:p w:rsidR="00036884" w:rsidRPr="00B52751" w:rsidRDefault="00036884" w:rsidP="00036884">
            <w:pPr>
              <w:rPr>
                <w:rFonts w:ascii="Calibri Light" w:hAnsi="Calibri Light" w:cs="Calibri Light"/>
              </w:rPr>
            </w:pPr>
            <w:r w:rsidRPr="00B52751">
              <w:rPr>
                <w:rFonts w:ascii="Calibri Light" w:hAnsi="Calibri Light" w:cs="Calibri Light"/>
              </w:rPr>
              <w:t>Szájról olvasás (nevek, ismert szavak), ajakállások utánzása.</w:t>
            </w:r>
          </w:p>
          <w:p w:rsidR="00036884" w:rsidRPr="00B52751" w:rsidRDefault="00036884" w:rsidP="00036884">
            <w:pPr>
              <w:rPr>
                <w:rFonts w:ascii="Calibri Light" w:hAnsi="Calibri Light" w:cs="Calibri Light"/>
              </w:rPr>
            </w:pPr>
            <w:r w:rsidRPr="00B52751">
              <w:rPr>
                <w:rFonts w:ascii="Calibri Light" w:hAnsi="Calibri Light" w:cs="Calibri Light"/>
              </w:rPr>
              <w:t>Ismert betű kiválasztása betűsorból, felismerése, hangoztatása nevekben, ismert szavakban.</w:t>
            </w:r>
          </w:p>
          <w:p w:rsidR="00036884" w:rsidRPr="00B52751" w:rsidRDefault="00036884" w:rsidP="00036884">
            <w:pPr>
              <w:rPr>
                <w:rFonts w:ascii="Calibri Light" w:hAnsi="Calibri Light" w:cs="Calibri Light"/>
              </w:rPr>
            </w:pPr>
            <w:r w:rsidRPr="00B52751">
              <w:rPr>
                <w:rFonts w:ascii="Calibri Light" w:hAnsi="Calibri Light" w:cs="Calibri Light"/>
              </w:rPr>
              <w:t>Ismert betűk alapján szó felismerése, egyeztetése képpel.</w:t>
            </w:r>
          </w:p>
          <w:p w:rsidR="00036884" w:rsidRPr="00B52751" w:rsidRDefault="00036884" w:rsidP="00036884">
            <w:pPr>
              <w:rPr>
                <w:rFonts w:ascii="Calibri Light" w:hAnsi="Calibri Light" w:cs="Calibri Light"/>
              </w:rPr>
            </w:pPr>
            <w:r w:rsidRPr="00B52751">
              <w:rPr>
                <w:rFonts w:ascii="Calibri Light" w:hAnsi="Calibri Light" w:cs="Calibri Light"/>
              </w:rPr>
              <w:t>Aktuális betű keresése újságban, utcai feliratokon.</w:t>
            </w:r>
          </w:p>
          <w:p w:rsidR="00036884" w:rsidRPr="00B52751" w:rsidRDefault="00036884" w:rsidP="00036884">
            <w:pPr>
              <w:rPr>
                <w:rFonts w:ascii="Calibri Light" w:hAnsi="Calibri Light" w:cs="Calibri Light"/>
              </w:rPr>
            </w:pPr>
            <w:r w:rsidRPr="00B52751">
              <w:rPr>
                <w:rFonts w:ascii="Calibri Light" w:hAnsi="Calibri Light" w:cs="Calibri Light"/>
              </w:rPr>
              <w:t>Szavak szótagolása, tapsolása.</w:t>
            </w:r>
          </w:p>
          <w:p w:rsidR="00036884" w:rsidRPr="00B52751" w:rsidRDefault="00036884" w:rsidP="00036884">
            <w:pPr>
              <w:rPr>
                <w:rFonts w:ascii="Calibri Light" w:hAnsi="Calibri Light" w:cs="Calibri Light"/>
              </w:rPr>
            </w:pPr>
            <w:r w:rsidRPr="00B52751">
              <w:rPr>
                <w:rFonts w:ascii="Calibri Light" w:hAnsi="Calibri Light" w:cs="Calibri Light"/>
              </w:rPr>
              <w:t>Tematikus szógyűjtés.</w:t>
            </w:r>
          </w:p>
          <w:p w:rsidR="00036884" w:rsidRPr="00B52751" w:rsidRDefault="00036884" w:rsidP="00036884">
            <w:pPr>
              <w:rPr>
                <w:rFonts w:ascii="Calibri Light" w:hAnsi="Calibri Light" w:cs="Calibri Light"/>
              </w:rPr>
            </w:pPr>
            <w:r w:rsidRPr="00B52751">
              <w:rPr>
                <w:rFonts w:ascii="Calibri Light" w:hAnsi="Calibri Light" w:cs="Calibri Light"/>
              </w:rPr>
              <w:t>Szavak felismerése körülírás alapján.</w:t>
            </w:r>
          </w:p>
          <w:p w:rsidR="00036884" w:rsidRPr="00B52751" w:rsidRDefault="00036884" w:rsidP="00036884">
            <w:pPr>
              <w:rPr>
                <w:rFonts w:ascii="Calibri Light" w:hAnsi="Calibri Light" w:cs="Calibri Light"/>
              </w:rPr>
            </w:pPr>
            <w:r w:rsidRPr="00B52751">
              <w:rPr>
                <w:rFonts w:ascii="Calibri Light" w:hAnsi="Calibri Light" w:cs="Calibri Light"/>
              </w:rPr>
              <w:t>Képolvasás, két-három szavas mondatok alkotása.</w:t>
            </w:r>
          </w:p>
        </w:tc>
      </w:tr>
      <w:tr w:rsidR="00036884" w:rsidRPr="00B52751" w:rsidTr="00036884">
        <w:tc>
          <w:tcPr>
            <w:tcW w:w="1843"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7"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i/>
                <w:iCs/>
              </w:rPr>
              <w:t xml:space="preserve">Személyek, tárgyak meghatározása: </w:t>
            </w:r>
            <w:r w:rsidRPr="00B52751">
              <w:rPr>
                <w:rFonts w:ascii="Calibri Light" w:hAnsi="Calibri Light" w:cs="Calibri Light"/>
              </w:rPr>
              <w:t>„Ki? Mi?” kérdések. Embert jelölő szavak (válaszok „ki?” kérdésre).</w:t>
            </w:r>
          </w:p>
          <w:p w:rsidR="00036884" w:rsidRPr="00B52751" w:rsidRDefault="00036884" w:rsidP="00036884">
            <w:pPr>
              <w:rPr>
                <w:rFonts w:ascii="Calibri Light" w:hAnsi="Calibri Light" w:cs="Calibri Light"/>
                <w:i/>
              </w:rPr>
            </w:pPr>
            <w:r w:rsidRPr="00B52751">
              <w:rPr>
                <w:rFonts w:ascii="Calibri Light" w:hAnsi="Calibri Light" w:cs="Calibri Light"/>
              </w:rPr>
              <w:t>A „mondat” egyszerű meghatározása. Kezdőbetű, írásjel. Újságcímek, utcai feliratok.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4"/>
        <w:gridCol w:w="289"/>
        <w:gridCol w:w="982"/>
        <w:gridCol w:w="4453"/>
        <w:gridCol w:w="2492"/>
      </w:tblGrid>
      <w:tr w:rsidR="00036884" w:rsidRPr="00B52751" w:rsidTr="00036884">
        <w:trPr>
          <w:trHeight w:val="200"/>
        </w:trPr>
        <w:tc>
          <w:tcPr>
            <w:tcW w:w="2133"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35"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7. Olvasás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 :20 óra</w:t>
            </w:r>
          </w:p>
        </w:tc>
      </w:tr>
      <w:tr w:rsidR="00036884" w:rsidRPr="00B52751" w:rsidTr="00036884">
        <w:trPr>
          <w:trHeight w:val="200"/>
        </w:trPr>
        <w:tc>
          <w:tcPr>
            <w:tcW w:w="2133"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35"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1043C0" w:rsidRDefault="00036884" w:rsidP="00036884">
            <w:pPr>
              <w:rPr>
                <w:rFonts w:ascii="Calibri Light" w:hAnsi="Calibri Light" w:cs="Calibri Light"/>
                <w:b/>
              </w:rPr>
            </w:pPr>
            <w:r w:rsidRPr="00B52751">
              <w:rPr>
                <w:rFonts w:ascii="Calibri Light" w:hAnsi="Calibri Light" w:cs="Calibri Light"/>
                <w:b/>
              </w:rPr>
              <w:t>4. évf.:27óra</w:t>
            </w:r>
          </w:p>
        </w:tc>
      </w:tr>
      <w:tr w:rsidR="00036884" w:rsidRPr="00B52751" w:rsidTr="00036884">
        <w:tc>
          <w:tcPr>
            <w:tcW w:w="2133"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27"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Rész-egész észlelése.</w:t>
            </w:r>
          </w:p>
        </w:tc>
      </w:tr>
      <w:tr w:rsidR="00036884" w:rsidRPr="00B52751" w:rsidTr="00036884">
        <w:tc>
          <w:tcPr>
            <w:tcW w:w="3115" w:type="dxa"/>
            <w:gridSpan w:val="3"/>
            <w:shd w:val="clear" w:color="auto" w:fill="auto"/>
            <w:noWrap/>
            <w:vAlign w:val="center"/>
          </w:tcPr>
          <w:p w:rsidR="00036884" w:rsidRPr="00E557BC" w:rsidRDefault="00036884" w:rsidP="00036884">
            <w:pPr>
              <w:jc w:val="center"/>
              <w:rPr>
                <w:rFonts w:ascii="Calibri Light" w:hAnsi="Calibri Light" w:cs="Calibri Light"/>
                <w:b/>
              </w:rPr>
            </w:pPr>
            <w:r w:rsidRPr="00E557BC">
              <w:rPr>
                <w:rFonts w:ascii="Calibri Light" w:hAnsi="Calibri Light" w:cs="Calibri Light"/>
                <w:b/>
              </w:rPr>
              <w:t>Fejlesztési feladatok</w:t>
            </w:r>
          </w:p>
        </w:tc>
        <w:tc>
          <w:tcPr>
            <w:tcW w:w="6945" w:type="dxa"/>
            <w:gridSpan w:val="2"/>
            <w:shd w:val="clear" w:color="auto" w:fill="auto"/>
            <w:noWrap/>
            <w:vAlign w:val="center"/>
          </w:tcPr>
          <w:p w:rsidR="00036884" w:rsidRPr="00E557BC" w:rsidRDefault="00036884" w:rsidP="00036884">
            <w:pPr>
              <w:jc w:val="center"/>
              <w:rPr>
                <w:rFonts w:ascii="Calibri Light" w:hAnsi="Calibri Light" w:cs="Calibri Light"/>
              </w:rPr>
            </w:pPr>
            <w:r w:rsidRPr="00E557BC">
              <w:rPr>
                <w:rFonts w:ascii="Calibri Light" w:hAnsi="Calibri Light" w:cs="Calibri Light"/>
                <w:b/>
              </w:rPr>
              <w:t>Fejlesztési ismeretek és tevékenységek</w:t>
            </w:r>
          </w:p>
        </w:tc>
      </w:tr>
      <w:tr w:rsidR="00036884" w:rsidRPr="00B52751" w:rsidTr="00036884">
        <w:trPr>
          <w:trHeight w:val="600"/>
        </w:trPr>
        <w:tc>
          <w:tcPr>
            <w:tcW w:w="3115" w:type="dxa"/>
            <w:gridSpan w:val="3"/>
            <w:shd w:val="clear" w:color="auto" w:fill="auto"/>
            <w:noWrap/>
          </w:tcPr>
          <w:p w:rsidR="00036884" w:rsidRPr="00E557BC" w:rsidRDefault="00036884" w:rsidP="00712EA5">
            <w:pPr>
              <w:numPr>
                <w:ilvl w:val="0"/>
                <w:numId w:val="133"/>
              </w:numPr>
              <w:suppressAutoHyphens/>
              <w:spacing w:before="120" w:after="0" w:line="240" w:lineRule="auto"/>
              <w:jc w:val="left"/>
              <w:rPr>
                <w:rFonts w:ascii="Calibri Light" w:hAnsi="Calibri Light" w:cs="Calibri Light"/>
              </w:rPr>
            </w:pPr>
            <w:r w:rsidRPr="00E557BC">
              <w:rPr>
                <w:rFonts w:ascii="Calibri Light" w:hAnsi="Calibri Light" w:cs="Calibri Light"/>
              </w:rPr>
              <w:t>A tanult betűt felismerni hallott és látott szóban.</w:t>
            </w:r>
          </w:p>
          <w:p w:rsidR="00036884" w:rsidRPr="00E557BC" w:rsidRDefault="00036884" w:rsidP="00712EA5">
            <w:pPr>
              <w:numPr>
                <w:ilvl w:val="0"/>
                <w:numId w:val="133"/>
              </w:numPr>
              <w:suppressAutoHyphens/>
              <w:spacing w:after="0" w:line="240" w:lineRule="auto"/>
              <w:jc w:val="left"/>
              <w:rPr>
                <w:rFonts w:ascii="Calibri Light" w:hAnsi="Calibri Light" w:cs="Calibri Light"/>
              </w:rPr>
            </w:pPr>
            <w:r w:rsidRPr="00E557BC">
              <w:rPr>
                <w:rFonts w:ascii="Calibri Light" w:hAnsi="Calibri Light" w:cs="Calibri Light"/>
              </w:rPr>
              <w:t xml:space="preserve">A betűk kirakása megfelelő sorrendben. </w:t>
            </w:r>
          </w:p>
          <w:p w:rsidR="00036884" w:rsidRPr="00E557BC" w:rsidRDefault="00036884" w:rsidP="00712EA5">
            <w:pPr>
              <w:numPr>
                <w:ilvl w:val="0"/>
                <w:numId w:val="133"/>
              </w:numPr>
              <w:suppressAutoHyphens/>
              <w:spacing w:after="0" w:line="240" w:lineRule="auto"/>
              <w:jc w:val="left"/>
              <w:rPr>
                <w:rFonts w:ascii="Calibri Light" w:hAnsi="Calibri Light" w:cs="Calibri Light"/>
              </w:rPr>
            </w:pPr>
            <w:r w:rsidRPr="00E557BC">
              <w:rPr>
                <w:rFonts w:ascii="Calibri Light" w:hAnsi="Calibri Light" w:cs="Calibri Light"/>
              </w:rPr>
              <w:t>Aktív részvétel a közös munkában.</w:t>
            </w:r>
          </w:p>
          <w:p w:rsidR="00036884" w:rsidRPr="00E557BC" w:rsidRDefault="00036884" w:rsidP="00712EA5">
            <w:pPr>
              <w:numPr>
                <w:ilvl w:val="0"/>
                <w:numId w:val="133"/>
              </w:numPr>
              <w:suppressAutoHyphens/>
              <w:spacing w:after="0" w:line="240" w:lineRule="auto"/>
              <w:jc w:val="left"/>
              <w:rPr>
                <w:rFonts w:ascii="Calibri Light" w:hAnsi="Calibri Light" w:cs="Calibri Light"/>
              </w:rPr>
            </w:pPr>
            <w:r w:rsidRPr="00E557BC">
              <w:rPr>
                <w:rFonts w:ascii="Calibri Light" w:hAnsi="Calibri Light" w:cs="Calibri Light"/>
              </w:rPr>
              <w:t>3 betűs szót (minta után vagy diktálásra) kirakni önállóan.</w:t>
            </w:r>
          </w:p>
          <w:p w:rsidR="00036884" w:rsidRPr="00E557BC" w:rsidRDefault="00036884" w:rsidP="00712EA5">
            <w:pPr>
              <w:numPr>
                <w:ilvl w:val="0"/>
                <w:numId w:val="133"/>
              </w:numPr>
              <w:suppressAutoHyphens/>
              <w:spacing w:after="0" w:line="240" w:lineRule="auto"/>
              <w:jc w:val="left"/>
              <w:rPr>
                <w:rFonts w:ascii="Calibri Light" w:hAnsi="Calibri Light" w:cs="Calibri Light"/>
              </w:rPr>
            </w:pPr>
            <w:r w:rsidRPr="00E557BC">
              <w:rPr>
                <w:rFonts w:ascii="Calibri Light" w:hAnsi="Calibri Light" w:cs="Calibri Light"/>
              </w:rPr>
              <w:t>A betűk sorrendjét betartani, a hibákat megtalálni, helyét jelezni, segítséggel javítani.</w:t>
            </w:r>
          </w:p>
          <w:p w:rsidR="00036884" w:rsidRPr="00E557BC" w:rsidRDefault="00036884" w:rsidP="00712EA5">
            <w:pPr>
              <w:numPr>
                <w:ilvl w:val="0"/>
                <w:numId w:val="133"/>
              </w:numPr>
              <w:suppressAutoHyphens/>
              <w:spacing w:after="0" w:line="240" w:lineRule="auto"/>
              <w:jc w:val="left"/>
              <w:rPr>
                <w:rFonts w:ascii="Calibri Light" w:hAnsi="Calibri Light" w:cs="Calibri Light"/>
                <w:b/>
              </w:rPr>
            </w:pPr>
            <w:r w:rsidRPr="00E557BC">
              <w:rPr>
                <w:rFonts w:ascii="Calibri Light" w:hAnsi="Calibri Light" w:cs="Calibri Light"/>
              </w:rPr>
              <w:t>Versmondás értelmesen, hangsúlyozva.</w:t>
            </w:r>
          </w:p>
        </w:tc>
        <w:tc>
          <w:tcPr>
            <w:tcW w:w="6945" w:type="dxa"/>
            <w:gridSpan w:val="2"/>
            <w:shd w:val="clear" w:color="auto" w:fill="auto"/>
            <w:noWrap/>
          </w:tcPr>
          <w:p w:rsidR="00036884" w:rsidRPr="00E557BC" w:rsidRDefault="00036884" w:rsidP="00036884">
            <w:pPr>
              <w:rPr>
                <w:rFonts w:ascii="Calibri Light" w:hAnsi="Calibri Light" w:cs="Calibri Light"/>
                <w:i/>
              </w:rPr>
            </w:pPr>
            <w:r w:rsidRPr="00E557BC">
              <w:rPr>
                <w:rFonts w:ascii="Calibri Light" w:hAnsi="Calibri Light" w:cs="Calibri Light"/>
                <w:i/>
              </w:rPr>
              <w:t>Fejlesztési ismeretek</w:t>
            </w:r>
          </w:p>
          <w:p w:rsidR="00036884" w:rsidRPr="00E557BC" w:rsidRDefault="00036884" w:rsidP="00712EA5">
            <w:pPr>
              <w:numPr>
                <w:ilvl w:val="0"/>
                <w:numId w:val="134"/>
              </w:numPr>
              <w:suppressAutoHyphens/>
              <w:spacing w:after="0" w:line="240" w:lineRule="auto"/>
              <w:jc w:val="left"/>
              <w:rPr>
                <w:rFonts w:ascii="Calibri Light" w:hAnsi="Calibri Light" w:cs="Calibri Light"/>
              </w:rPr>
            </w:pPr>
            <w:r w:rsidRPr="00E557BC">
              <w:rPr>
                <w:rFonts w:ascii="Calibri Light" w:hAnsi="Calibri Light" w:cs="Calibri Light"/>
              </w:rPr>
              <w:t>Betűfelismerés.</w:t>
            </w:r>
          </w:p>
          <w:p w:rsidR="00036884" w:rsidRPr="00E557BC" w:rsidRDefault="00036884" w:rsidP="00712EA5">
            <w:pPr>
              <w:numPr>
                <w:ilvl w:val="0"/>
                <w:numId w:val="134"/>
              </w:numPr>
              <w:suppressAutoHyphens/>
              <w:spacing w:after="0" w:line="240" w:lineRule="auto"/>
              <w:jc w:val="left"/>
              <w:rPr>
                <w:rFonts w:ascii="Calibri Light" w:hAnsi="Calibri Light" w:cs="Calibri Light"/>
              </w:rPr>
            </w:pPr>
            <w:r w:rsidRPr="00E557BC">
              <w:rPr>
                <w:rFonts w:ascii="Calibri Light" w:hAnsi="Calibri Light" w:cs="Calibri Light"/>
              </w:rPr>
              <w:t>Két betű összeolvasása.</w:t>
            </w:r>
          </w:p>
          <w:p w:rsidR="00036884" w:rsidRPr="00E557BC" w:rsidRDefault="00036884" w:rsidP="00712EA5">
            <w:pPr>
              <w:numPr>
                <w:ilvl w:val="0"/>
                <w:numId w:val="134"/>
              </w:numPr>
              <w:suppressAutoHyphens/>
              <w:spacing w:after="0" w:line="240" w:lineRule="auto"/>
              <w:jc w:val="left"/>
              <w:rPr>
                <w:rFonts w:ascii="Calibri Light" w:hAnsi="Calibri Light" w:cs="Calibri Light"/>
              </w:rPr>
            </w:pPr>
            <w:r w:rsidRPr="00E557BC">
              <w:rPr>
                <w:rFonts w:ascii="Calibri Light" w:hAnsi="Calibri Light" w:cs="Calibri Light"/>
              </w:rPr>
              <w:t>Szógyűjtés kezdő szótaggal.</w:t>
            </w:r>
          </w:p>
          <w:p w:rsidR="00036884" w:rsidRPr="00E557BC" w:rsidRDefault="00036884" w:rsidP="00712EA5">
            <w:pPr>
              <w:numPr>
                <w:ilvl w:val="0"/>
                <w:numId w:val="134"/>
              </w:numPr>
              <w:suppressAutoHyphens/>
              <w:spacing w:after="0" w:line="240" w:lineRule="auto"/>
              <w:jc w:val="left"/>
              <w:rPr>
                <w:rFonts w:ascii="Calibri Light" w:hAnsi="Calibri Light" w:cs="Calibri Light"/>
              </w:rPr>
            </w:pPr>
            <w:r w:rsidRPr="00E557BC">
              <w:rPr>
                <w:rFonts w:ascii="Calibri Light" w:hAnsi="Calibri Light" w:cs="Calibri Light"/>
              </w:rPr>
              <w:t>Tárgykép-szó egyeztetés ismert betűk alapján.</w:t>
            </w:r>
          </w:p>
          <w:p w:rsidR="00036884" w:rsidRPr="00E557BC" w:rsidRDefault="00036884" w:rsidP="00712EA5">
            <w:pPr>
              <w:numPr>
                <w:ilvl w:val="0"/>
                <w:numId w:val="134"/>
              </w:numPr>
              <w:suppressAutoHyphens/>
              <w:spacing w:after="0" w:line="240" w:lineRule="auto"/>
              <w:jc w:val="left"/>
              <w:rPr>
                <w:rFonts w:ascii="Calibri Light" w:hAnsi="Calibri Light" w:cs="Calibri Light"/>
              </w:rPr>
            </w:pPr>
            <w:r w:rsidRPr="00E557BC">
              <w:rPr>
                <w:rFonts w:ascii="Calibri Light" w:hAnsi="Calibri Light" w:cs="Calibri Light"/>
              </w:rPr>
              <w:t>Szó kirakása.</w:t>
            </w:r>
          </w:p>
          <w:p w:rsidR="00036884" w:rsidRPr="00E557BC" w:rsidRDefault="00036884" w:rsidP="00712EA5">
            <w:pPr>
              <w:numPr>
                <w:ilvl w:val="0"/>
                <w:numId w:val="134"/>
              </w:numPr>
              <w:suppressAutoHyphens/>
              <w:spacing w:after="0" w:line="240" w:lineRule="auto"/>
              <w:jc w:val="left"/>
              <w:rPr>
                <w:rFonts w:ascii="Calibri Light" w:hAnsi="Calibri Light" w:cs="Calibri Light"/>
              </w:rPr>
            </w:pPr>
            <w:r w:rsidRPr="00E557BC">
              <w:rPr>
                <w:rFonts w:ascii="Calibri Light" w:hAnsi="Calibri Light" w:cs="Calibri Light"/>
              </w:rPr>
              <w:t>Szó analizálása.</w:t>
            </w:r>
          </w:p>
          <w:p w:rsidR="00036884" w:rsidRPr="00E557BC" w:rsidRDefault="00036884" w:rsidP="00712EA5">
            <w:pPr>
              <w:widowControl w:val="0"/>
              <w:numPr>
                <w:ilvl w:val="0"/>
                <w:numId w:val="134"/>
              </w:numPr>
              <w:suppressAutoHyphens/>
              <w:autoSpaceDE w:val="0"/>
              <w:snapToGrid w:val="0"/>
              <w:spacing w:after="0" w:line="240" w:lineRule="auto"/>
              <w:jc w:val="left"/>
              <w:rPr>
                <w:rFonts w:ascii="Calibri Light" w:hAnsi="Calibri Light" w:cs="Calibri Light"/>
              </w:rPr>
            </w:pPr>
            <w:r w:rsidRPr="00E557BC">
              <w:rPr>
                <w:rFonts w:ascii="Calibri Light" w:hAnsi="Calibri Light" w:cs="Calibri Light"/>
              </w:rPr>
              <w:t>Versek, mondókák tanulása.</w:t>
            </w:r>
          </w:p>
          <w:p w:rsidR="00036884" w:rsidRPr="00E557BC" w:rsidRDefault="00036884" w:rsidP="00036884">
            <w:pPr>
              <w:snapToGrid w:val="0"/>
              <w:rPr>
                <w:rFonts w:ascii="Calibri Light" w:hAnsi="Calibri Light" w:cs="Calibri Light"/>
              </w:rPr>
            </w:pPr>
          </w:p>
          <w:p w:rsidR="00036884" w:rsidRPr="00E557BC" w:rsidRDefault="00036884" w:rsidP="00036884">
            <w:pPr>
              <w:snapToGrid w:val="0"/>
              <w:rPr>
                <w:rFonts w:ascii="Calibri Light" w:hAnsi="Calibri Light" w:cs="Calibri Light"/>
                <w:i/>
              </w:rPr>
            </w:pPr>
            <w:r w:rsidRPr="00E557BC">
              <w:rPr>
                <w:rFonts w:ascii="Calibri Light" w:hAnsi="Calibri Light" w:cs="Calibri Light"/>
                <w:i/>
              </w:rPr>
              <w:t>Tevékenység</w:t>
            </w:r>
          </w:p>
          <w:p w:rsidR="00036884" w:rsidRPr="00E557BC" w:rsidRDefault="00036884" w:rsidP="00036884">
            <w:pPr>
              <w:rPr>
                <w:rFonts w:ascii="Calibri Light" w:hAnsi="Calibri Light" w:cs="Calibri Light"/>
              </w:rPr>
            </w:pPr>
            <w:r w:rsidRPr="00E557BC">
              <w:rPr>
                <w:rFonts w:ascii="Calibri Light" w:hAnsi="Calibri Light" w:cs="Calibri Light"/>
              </w:rPr>
              <w:t>Ismert betűk keresése könyvben, újságban, utcai feliratokon.</w:t>
            </w:r>
          </w:p>
          <w:p w:rsidR="00036884" w:rsidRPr="00E557BC" w:rsidRDefault="00036884" w:rsidP="00036884">
            <w:pPr>
              <w:rPr>
                <w:rFonts w:ascii="Calibri Light" w:hAnsi="Calibri Light" w:cs="Calibri Light"/>
              </w:rPr>
            </w:pPr>
            <w:r w:rsidRPr="00E557BC">
              <w:rPr>
                <w:rFonts w:ascii="Calibri Light" w:hAnsi="Calibri Light" w:cs="Calibri Light"/>
              </w:rPr>
              <w:t>Azonos kezdőhangú szavak közül a két azonos betűvel kezdődőek kiválasztása, elemzése.</w:t>
            </w:r>
          </w:p>
          <w:p w:rsidR="00036884" w:rsidRPr="00E557BC" w:rsidRDefault="00036884" w:rsidP="00036884">
            <w:pPr>
              <w:rPr>
                <w:rFonts w:ascii="Calibri Light" w:hAnsi="Calibri Light" w:cs="Calibri Light"/>
              </w:rPr>
            </w:pPr>
            <w:r w:rsidRPr="00E557BC">
              <w:rPr>
                <w:rFonts w:ascii="Calibri Light" w:hAnsi="Calibri Light" w:cs="Calibri Light"/>
              </w:rPr>
              <w:t>Szavak felismerése körülírás és kezdőhang alapján.</w:t>
            </w:r>
          </w:p>
          <w:p w:rsidR="00036884" w:rsidRPr="00E557BC" w:rsidRDefault="00036884" w:rsidP="00036884">
            <w:pPr>
              <w:rPr>
                <w:rFonts w:ascii="Calibri Light" w:hAnsi="Calibri Light" w:cs="Calibri Light"/>
              </w:rPr>
            </w:pPr>
            <w:r w:rsidRPr="00E557BC">
              <w:rPr>
                <w:rFonts w:ascii="Calibri Light" w:hAnsi="Calibri Light" w:cs="Calibri Light"/>
              </w:rPr>
              <w:t>Megadott betűkből szó kirakása.</w:t>
            </w:r>
          </w:p>
          <w:p w:rsidR="00036884" w:rsidRPr="00E557BC" w:rsidRDefault="00036884" w:rsidP="00036884">
            <w:pPr>
              <w:snapToGrid w:val="0"/>
              <w:rPr>
                <w:rFonts w:ascii="Calibri Light" w:hAnsi="Calibri Light" w:cs="Calibri Light"/>
              </w:rPr>
            </w:pPr>
            <w:r w:rsidRPr="00E557BC">
              <w:rPr>
                <w:rFonts w:ascii="Calibri Light" w:hAnsi="Calibri Light" w:cs="Calibri Light"/>
              </w:rPr>
              <w:t>Kép alapján hiányos szó megfejtése, hiányzó betű pótlása.</w:t>
            </w:r>
          </w:p>
          <w:p w:rsidR="00036884" w:rsidRPr="00E557BC" w:rsidRDefault="00036884" w:rsidP="00036884">
            <w:pPr>
              <w:rPr>
                <w:rFonts w:ascii="Calibri Light" w:hAnsi="Calibri Light" w:cs="Calibri Light"/>
              </w:rPr>
            </w:pPr>
            <w:r w:rsidRPr="00E557BC">
              <w:rPr>
                <w:rFonts w:ascii="Calibri Light" w:hAnsi="Calibri Light" w:cs="Calibri Light"/>
              </w:rPr>
              <w:t>Versek, mondókák közös elmondása, ismert hangok, betűk kiemelése.</w:t>
            </w:r>
          </w:p>
        </w:tc>
      </w:tr>
      <w:tr w:rsidR="00036884" w:rsidRPr="00B52751" w:rsidTr="00036884">
        <w:tc>
          <w:tcPr>
            <w:tcW w:w="1844"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6"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Betű, szótag, szó, mondat. Ellentétes szópárok. Szavak alakja, jelentése, írása, kiejtése.</w:t>
            </w:r>
            <w:r w:rsidRPr="00B52751">
              <w:rPr>
                <w:rFonts w:ascii="Calibri Light" w:hAnsi="Calibri Light" w:cs="Calibri Light"/>
                <w:iCs/>
              </w:rPr>
              <w:t xml:space="preserve"> </w:t>
            </w:r>
          </w:p>
          <w:p w:rsidR="00036884" w:rsidRPr="00B52751" w:rsidRDefault="00036884" w:rsidP="00036884">
            <w:pPr>
              <w:rPr>
                <w:rFonts w:ascii="Calibri Light" w:hAnsi="Calibri Light" w:cs="Calibri Light"/>
              </w:rPr>
            </w:pPr>
            <w:r w:rsidRPr="00B52751">
              <w:rPr>
                <w:rFonts w:ascii="Calibri Light" w:hAnsi="Calibri Light" w:cs="Calibri Light"/>
              </w:rPr>
              <w:t>Hasonlóság, különbség konkrét példákon.</w:t>
            </w:r>
            <w:r w:rsidRPr="00B52751">
              <w:rPr>
                <w:rFonts w:ascii="Calibri Light" w:hAnsi="Calibri Light" w:cs="Calibri Light"/>
                <w:iCs/>
              </w:rPr>
              <w:t xml:space="preserve"> Kérdőszavak, válaszok.</w:t>
            </w:r>
            <w:r w:rsidRPr="00B52751">
              <w:rPr>
                <w:rFonts w:ascii="Calibri Light" w:hAnsi="Calibri Light" w:cs="Calibri Light"/>
              </w:rPr>
              <w:t xml:space="preserve"> </w:t>
            </w:r>
          </w:p>
          <w:p w:rsidR="00036884" w:rsidRPr="00B52751" w:rsidRDefault="00036884" w:rsidP="00036884">
            <w:pPr>
              <w:rPr>
                <w:rFonts w:ascii="Calibri Light" w:hAnsi="Calibri Light" w:cs="Calibri Light"/>
                <w:i/>
                <w:iCs/>
              </w:rPr>
            </w:pPr>
            <w:r w:rsidRPr="00B52751">
              <w:rPr>
                <w:rFonts w:ascii="Calibri Light" w:hAnsi="Calibri Light" w:cs="Calibri Light"/>
              </w:rPr>
              <w:t>Kösd össze!, Karikázd be!, Húzd alá! stb. utasítások.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4"/>
        <w:gridCol w:w="286"/>
        <w:gridCol w:w="1297"/>
        <w:gridCol w:w="4141"/>
        <w:gridCol w:w="2492"/>
      </w:tblGrid>
      <w:tr w:rsidR="00036884" w:rsidRPr="00B52751" w:rsidTr="00036884">
        <w:trPr>
          <w:trHeight w:val="200"/>
        </w:trPr>
        <w:tc>
          <w:tcPr>
            <w:tcW w:w="2130"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38"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8. Írás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3. évf: 20 óra</w:t>
            </w:r>
          </w:p>
        </w:tc>
      </w:tr>
      <w:tr w:rsidR="00036884" w:rsidRPr="00B52751" w:rsidTr="00036884">
        <w:trPr>
          <w:trHeight w:val="200"/>
        </w:trPr>
        <w:tc>
          <w:tcPr>
            <w:tcW w:w="213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38"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ED5A4E" w:rsidRDefault="00036884" w:rsidP="00036884">
            <w:pPr>
              <w:rPr>
                <w:rFonts w:ascii="Calibri Light" w:hAnsi="Calibri Light" w:cs="Calibri Light"/>
                <w:b/>
              </w:rPr>
            </w:pPr>
            <w:r w:rsidRPr="00B52751">
              <w:rPr>
                <w:rFonts w:ascii="Calibri Light" w:hAnsi="Calibri Light" w:cs="Calibri Light"/>
                <w:b/>
              </w:rPr>
              <w:t>4. évf: 27óra</w:t>
            </w:r>
          </w:p>
        </w:tc>
      </w:tr>
      <w:tr w:rsidR="00036884" w:rsidRPr="00B52751" w:rsidTr="00036884">
        <w:tc>
          <w:tcPr>
            <w:tcW w:w="2130"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30"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A megfelelő betűk és hangok biztos összekapcsolása.</w:t>
            </w:r>
          </w:p>
        </w:tc>
      </w:tr>
      <w:tr w:rsidR="00036884" w:rsidRPr="00B52751" w:rsidTr="00036884">
        <w:tc>
          <w:tcPr>
            <w:tcW w:w="3427"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3"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7" w:type="dxa"/>
            <w:gridSpan w:val="3"/>
            <w:shd w:val="clear" w:color="auto" w:fill="auto"/>
            <w:noWrap/>
          </w:tcPr>
          <w:p w:rsidR="00036884" w:rsidRPr="00B52751" w:rsidRDefault="00036884" w:rsidP="00712EA5">
            <w:pPr>
              <w:numPr>
                <w:ilvl w:val="0"/>
                <w:numId w:val="135"/>
              </w:numPr>
              <w:spacing w:before="120" w:after="0" w:line="264" w:lineRule="auto"/>
              <w:jc w:val="left"/>
              <w:rPr>
                <w:rFonts w:ascii="Calibri Light" w:hAnsi="Calibri Light" w:cs="Calibri Light"/>
              </w:rPr>
            </w:pPr>
            <w:r w:rsidRPr="00B52751">
              <w:rPr>
                <w:rFonts w:ascii="Calibri Light" w:hAnsi="Calibri Light" w:cs="Calibri Light"/>
              </w:rPr>
              <w:t>Az írás során a betű megfelelő méretben a megfelelő helyre kerüljön.</w:t>
            </w:r>
          </w:p>
          <w:p w:rsidR="00036884" w:rsidRPr="00B52751" w:rsidRDefault="00036884" w:rsidP="00712EA5">
            <w:pPr>
              <w:numPr>
                <w:ilvl w:val="0"/>
                <w:numId w:val="135"/>
              </w:numPr>
              <w:spacing w:before="120" w:after="0" w:line="264" w:lineRule="auto"/>
              <w:jc w:val="left"/>
              <w:rPr>
                <w:rFonts w:ascii="Calibri Light" w:hAnsi="Calibri Light" w:cs="Calibri Light"/>
              </w:rPr>
            </w:pPr>
            <w:r w:rsidRPr="00B52751">
              <w:rPr>
                <w:rFonts w:ascii="Calibri Light" w:hAnsi="Calibri Light" w:cs="Calibri Light"/>
              </w:rPr>
              <w:t>A sorokat, sorközöket és a haladási irányt betartani.</w:t>
            </w:r>
          </w:p>
          <w:p w:rsidR="00036884" w:rsidRPr="00B52751" w:rsidRDefault="00036884" w:rsidP="00712EA5">
            <w:pPr>
              <w:numPr>
                <w:ilvl w:val="0"/>
                <w:numId w:val="135"/>
              </w:numPr>
              <w:spacing w:before="120" w:after="0" w:line="264" w:lineRule="auto"/>
              <w:jc w:val="left"/>
              <w:rPr>
                <w:rFonts w:ascii="Calibri Light" w:hAnsi="Calibri Light" w:cs="Calibri Light"/>
              </w:rPr>
            </w:pPr>
            <w:r w:rsidRPr="00B52751">
              <w:rPr>
                <w:rFonts w:ascii="Calibri Light" w:hAnsi="Calibri Light" w:cs="Calibri Light"/>
              </w:rPr>
              <w:t>2 betűs szót önállóan, annál hosszabb szót segítséggel írni, másolni.</w:t>
            </w:r>
          </w:p>
          <w:p w:rsidR="00036884" w:rsidRPr="00E557BC" w:rsidRDefault="00036884" w:rsidP="00712EA5">
            <w:pPr>
              <w:numPr>
                <w:ilvl w:val="0"/>
                <w:numId w:val="135"/>
              </w:numPr>
              <w:spacing w:before="120" w:after="0" w:line="264" w:lineRule="auto"/>
              <w:jc w:val="left"/>
              <w:rPr>
                <w:rFonts w:ascii="Calibri Light" w:hAnsi="Calibri Light" w:cs="Calibri Light"/>
              </w:rPr>
            </w:pPr>
            <w:r w:rsidRPr="00B52751">
              <w:rPr>
                <w:rFonts w:ascii="Calibri Light" w:hAnsi="Calibri Light" w:cs="Calibri Light"/>
              </w:rPr>
              <w:t>A betűket és hangokat biztosan felismerni és egyeztetni.</w:t>
            </w:r>
          </w:p>
          <w:p w:rsidR="00036884" w:rsidRPr="00B52751" w:rsidRDefault="00036884" w:rsidP="00712EA5">
            <w:pPr>
              <w:numPr>
                <w:ilvl w:val="0"/>
                <w:numId w:val="135"/>
              </w:numPr>
              <w:spacing w:before="120" w:after="0" w:line="264" w:lineRule="auto"/>
              <w:jc w:val="left"/>
              <w:rPr>
                <w:rFonts w:ascii="Calibri Light" w:hAnsi="Calibri Light" w:cs="Calibri Light"/>
              </w:rPr>
            </w:pPr>
            <w:r w:rsidRPr="00B52751">
              <w:rPr>
                <w:rFonts w:ascii="Calibri Light" w:hAnsi="Calibri Light" w:cs="Calibri Light"/>
              </w:rPr>
              <w:t>Pontos, figyelmes másolás, az esetleges hibákat segítséggel javítani.</w:t>
            </w:r>
          </w:p>
          <w:p w:rsidR="00036884" w:rsidRPr="00B52751" w:rsidRDefault="00036884" w:rsidP="00036884">
            <w:pPr>
              <w:rPr>
                <w:rFonts w:ascii="Calibri Light" w:hAnsi="Calibri Light" w:cs="Calibri Light"/>
                <w:b/>
              </w:rPr>
            </w:pPr>
          </w:p>
        </w:tc>
        <w:tc>
          <w:tcPr>
            <w:tcW w:w="6633"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36"/>
              </w:numPr>
              <w:spacing w:before="120" w:after="0" w:line="264" w:lineRule="auto"/>
              <w:jc w:val="left"/>
              <w:rPr>
                <w:rFonts w:ascii="Calibri Light" w:hAnsi="Calibri Light" w:cs="Calibri Light"/>
              </w:rPr>
            </w:pPr>
            <w:r w:rsidRPr="00B52751">
              <w:rPr>
                <w:rFonts w:ascii="Calibri Light" w:hAnsi="Calibri Light" w:cs="Calibri Light"/>
              </w:rPr>
              <w:t>Betűforma vázolása.</w:t>
            </w:r>
          </w:p>
          <w:p w:rsidR="00036884" w:rsidRPr="00B52751" w:rsidRDefault="00036884" w:rsidP="00712EA5">
            <w:pPr>
              <w:numPr>
                <w:ilvl w:val="0"/>
                <w:numId w:val="136"/>
              </w:numPr>
              <w:spacing w:before="120" w:after="0" w:line="264" w:lineRule="auto"/>
              <w:jc w:val="left"/>
              <w:rPr>
                <w:rFonts w:ascii="Calibri Light" w:hAnsi="Calibri Light" w:cs="Calibri Light"/>
              </w:rPr>
            </w:pPr>
            <w:r w:rsidRPr="00B52751">
              <w:rPr>
                <w:rFonts w:ascii="Calibri Light" w:hAnsi="Calibri Light" w:cs="Calibri Light"/>
              </w:rPr>
              <w:t>Írás sorközbe távolságtartással.</w:t>
            </w:r>
          </w:p>
          <w:p w:rsidR="00036884" w:rsidRPr="00B52751" w:rsidRDefault="00036884" w:rsidP="00712EA5">
            <w:pPr>
              <w:numPr>
                <w:ilvl w:val="0"/>
                <w:numId w:val="136"/>
              </w:numPr>
              <w:spacing w:before="120" w:after="0" w:line="264" w:lineRule="auto"/>
              <w:jc w:val="left"/>
              <w:rPr>
                <w:rFonts w:ascii="Calibri Light" w:hAnsi="Calibri Light" w:cs="Calibri Light"/>
              </w:rPr>
            </w:pPr>
            <w:r w:rsidRPr="00B52751">
              <w:rPr>
                <w:rFonts w:ascii="Calibri Light" w:hAnsi="Calibri Light" w:cs="Calibri Light"/>
              </w:rPr>
              <w:t>Két betűs szavak átírása, másolása.</w:t>
            </w:r>
          </w:p>
          <w:p w:rsidR="00036884" w:rsidRPr="00B52751" w:rsidRDefault="00036884" w:rsidP="00712EA5">
            <w:pPr>
              <w:numPr>
                <w:ilvl w:val="0"/>
                <w:numId w:val="136"/>
              </w:numPr>
              <w:spacing w:before="120" w:after="0" w:line="264" w:lineRule="auto"/>
              <w:jc w:val="left"/>
              <w:rPr>
                <w:rFonts w:ascii="Calibri Light" w:hAnsi="Calibri Light" w:cs="Calibri Light"/>
              </w:rPr>
            </w:pPr>
            <w:r w:rsidRPr="00B52751">
              <w:rPr>
                <w:rFonts w:ascii="Calibri Light" w:hAnsi="Calibri Light" w:cs="Calibri Light"/>
              </w:rPr>
              <w:t>Írás diktálás után.</w:t>
            </w:r>
          </w:p>
          <w:p w:rsidR="00036884" w:rsidRPr="00B52751" w:rsidRDefault="00036884" w:rsidP="00712EA5">
            <w:pPr>
              <w:numPr>
                <w:ilvl w:val="0"/>
                <w:numId w:val="136"/>
              </w:numPr>
              <w:spacing w:before="120" w:after="0" w:line="264" w:lineRule="auto"/>
              <w:jc w:val="left"/>
              <w:rPr>
                <w:rFonts w:ascii="Calibri Light" w:hAnsi="Calibri Light" w:cs="Calibri Light"/>
              </w:rPr>
            </w:pPr>
            <w:r w:rsidRPr="00B52751">
              <w:rPr>
                <w:rFonts w:ascii="Calibri Light" w:hAnsi="Calibri Light" w:cs="Calibri Light"/>
              </w:rPr>
              <w:t>Betűk írása sorközbe.</w:t>
            </w:r>
          </w:p>
          <w:p w:rsidR="00036884" w:rsidRPr="00B52751" w:rsidRDefault="00036884" w:rsidP="00712EA5">
            <w:pPr>
              <w:numPr>
                <w:ilvl w:val="0"/>
                <w:numId w:val="136"/>
              </w:numPr>
              <w:spacing w:before="120" w:after="0" w:line="264" w:lineRule="auto"/>
              <w:jc w:val="left"/>
              <w:rPr>
                <w:rFonts w:ascii="Calibri Light" w:hAnsi="Calibri Light" w:cs="Calibri Light"/>
              </w:rPr>
            </w:pPr>
            <w:r w:rsidRPr="00B52751">
              <w:rPr>
                <w:rFonts w:ascii="Calibri Light" w:hAnsi="Calibri Light" w:cs="Calibri Light"/>
              </w:rPr>
              <w:t>Kétbetűs szavak írása.</w:t>
            </w:r>
          </w:p>
          <w:p w:rsidR="00036884" w:rsidRPr="00B52751" w:rsidRDefault="00036884" w:rsidP="00712EA5">
            <w:pPr>
              <w:numPr>
                <w:ilvl w:val="0"/>
                <w:numId w:val="136"/>
              </w:numPr>
              <w:spacing w:before="120" w:after="0" w:line="264" w:lineRule="auto"/>
              <w:jc w:val="left"/>
              <w:rPr>
                <w:rFonts w:ascii="Calibri Light" w:hAnsi="Calibri Light" w:cs="Calibri Light"/>
              </w:rPr>
            </w:pPr>
            <w:r>
              <w:rPr>
                <w:rFonts w:ascii="Calibri Light" w:hAnsi="Calibri Light" w:cs="Calibri Light"/>
              </w:rPr>
              <w:t xml:space="preserve">Betűk, szótagok </w:t>
            </w:r>
            <w:r w:rsidRPr="00B52751">
              <w:rPr>
                <w:rFonts w:ascii="Calibri Light" w:hAnsi="Calibri Light" w:cs="Calibri Light"/>
              </w:rPr>
              <w:t>másolása.</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Betűalakítás padon, táblán, írólapon.</w:t>
            </w:r>
          </w:p>
          <w:p w:rsidR="00036884" w:rsidRPr="00B52751" w:rsidRDefault="00036884" w:rsidP="00036884">
            <w:pPr>
              <w:rPr>
                <w:rFonts w:ascii="Calibri Light" w:hAnsi="Calibri Light" w:cs="Calibri Light"/>
              </w:rPr>
            </w:pPr>
            <w:r w:rsidRPr="00B52751">
              <w:rPr>
                <w:rFonts w:ascii="Calibri Light" w:hAnsi="Calibri Light" w:cs="Calibri Light"/>
              </w:rPr>
              <w:t>Betű átírása és írása egyesével.</w:t>
            </w:r>
          </w:p>
          <w:p w:rsidR="00036884" w:rsidRPr="00B52751" w:rsidRDefault="00036884" w:rsidP="00036884">
            <w:pPr>
              <w:rPr>
                <w:rFonts w:ascii="Calibri Light" w:hAnsi="Calibri Light" w:cs="Calibri Light"/>
              </w:rPr>
            </w:pPr>
            <w:r w:rsidRPr="00B52751">
              <w:rPr>
                <w:rFonts w:ascii="Calibri Light" w:hAnsi="Calibri Light" w:cs="Calibri Light"/>
              </w:rPr>
              <w:t>Másolás előírásról, tábláról.</w:t>
            </w:r>
          </w:p>
          <w:p w:rsidR="00036884" w:rsidRPr="00B52751" w:rsidRDefault="00036884" w:rsidP="00036884">
            <w:pPr>
              <w:rPr>
                <w:rFonts w:ascii="Calibri Light" w:hAnsi="Calibri Light" w:cs="Calibri Light"/>
              </w:rPr>
            </w:pPr>
            <w:r w:rsidRPr="00B52751">
              <w:rPr>
                <w:rFonts w:ascii="Calibri Light" w:hAnsi="Calibri Light" w:cs="Calibri Light"/>
              </w:rPr>
              <w:t>Betűk írása egyenként, szóközzel.</w:t>
            </w:r>
          </w:p>
          <w:p w:rsidR="00036884" w:rsidRPr="00B52751" w:rsidRDefault="00036884" w:rsidP="00036884">
            <w:pPr>
              <w:rPr>
                <w:rFonts w:ascii="Calibri Light" w:hAnsi="Calibri Light" w:cs="Calibri Light"/>
              </w:rPr>
            </w:pPr>
            <w:r w:rsidRPr="00B52751">
              <w:rPr>
                <w:rFonts w:ascii="Calibri Light" w:hAnsi="Calibri Light" w:cs="Calibri Light"/>
              </w:rPr>
              <w:t>Szógyűjtés azonos magánhangzókkal, a magánhangzók leírása.</w:t>
            </w:r>
          </w:p>
          <w:p w:rsidR="00036884" w:rsidRPr="00B52751" w:rsidRDefault="00036884" w:rsidP="00036884">
            <w:pPr>
              <w:rPr>
                <w:rFonts w:ascii="Calibri Light" w:hAnsi="Calibri Light" w:cs="Calibri Light"/>
              </w:rPr>
            </w:pPr>
            <w:r w:rsidRPr="00B52751">
              <w:rPr>
                <w:rFonts w:ascii="Calibri Light" w:hAnsi="Calibri Light" w:cs="Calibri Light"/>
              </w:rPr>
              <w:t>Megadott kezdőbetűvel tematikus szógyűjtés.</w:t>
            </w:r>
          </w:p>
          <w:p w:rsidR="00036884" w:rsidRPr="00B52751" w:rsidRDefault="00036884" w:rsidP="00036884">
            <w:pPr>
              <w:rPr>
                <w:rFonts w:ascii="Calibri Light" w:hAnsi="Calibri Light" w:cs="Calibri Light"/>
              </w:rPr>
            </w:pPr>
            <w:r w:rsidRPr="00B52751">
              <w:rPr>
                <w:rFonts w:ascii="Calibri Light" w:hAnsi="Calibri Light" w:cs="Calibri Light"/>
              </w:rPr>
              <w:t>Kétbetűs szavak gyűjtése, írása.</w:t>
            </w:r>
          </w:p>
          <w:p w:rsidR="00036884" w:rsidRPr="00B52751" w:rsidRDefault="00036884" w:rsidP="00036884">
            <w:pPr>
              <w:rPr>
                <w:rFonts w:ascii="Calibri Light" w:hAnsi="Calibri Light" w:cs="Calibri Light"/>
              </w:rPr>
            </w:pPr>
            <w:r w:rsidRPr="00B52751">
              <w:rPr>
                <w:rFonts w:ascii="Calibri Light" w:hAnsi="Calibri Light" w:cs="Calibri Light"/>
              </w:rPr>
              <w:t>Kétbetűs szavak kirakása, betűk megfordítása a (le-el, be-eb, lé-él).</w:t>
            </w:r>
          </w:p>
        </w:tc>
      </w:tr>
      <w:tr w:rsidR="00036884" w:rsidRPr="00B52751" w:rsidTr="00036884">
        <w:tblPrEx>
          <w:tblBorders>
            <w:top w:val="none" w:sz="0" w:space="0" w:color="auto"/>
          </w:tblBorders>
        </w:tblPrEx>
        <w:tc>
          <w:tcPr>
            <w:tcW w:w="1844"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6" w:type="dxa"/>
            <w:gridSpan w:val="4"/>
            <w:shd w:val="clear" w:color="auto" w:fill="auto"/>
            <w:noWrap/>
          </w:tcPr>
          <w:p w:rsidR="00036884" w:rsidRPr="00B52751" w:rsidRDefault="00036884" w:rsidP="00036884">
            <w:pPr>
              <w:rPr>
                <w:rFonts w:ascii="Calibri Light" w:hAnsi="Calibri Light" w:cs="Calibri Light"/>
                <w:iCs/>
              </w:rPr>
            </w:pPr>
            <w:r w:rsidRPr="00B52751">
              <w:rPr>
                <w:rFonts w:ascii="Calibri Light" w:hAnsi="Calibri Light" w:cs="Calibri Light"/>
              </w:rPr>
              <w:t>Írólap tartása, betű helye, mérete, sor, vastag vonal, margó, kezdőhang – első betű.</w:t>
            </w:r>
          </w:p>
          <w:p w:rsidR="00036884" w:rsidRPr="00B52751" w:rsidRDefault="00036884" w:rsidP="00036884">
            <w:pPr>
              <w:rPr>
                <w:rFonts w:ascii="Calibri Light" w:hAnsi="Calibri Light" w:cs="Calibri Light"/>
              </w:rPr>
            </w:pPr>
            <w:r w:rsidRPr="00B52751">
              <w:rPr>
                <w:rFonts w:ascii="Calibri Light" w:hAnsi="Calibri Light" w:cs="Calibri Light"/>
                <w:iCs/>
              </w:rPr>
              <w:t xml:space="preserve">Hosszú, rövid hangok, jelölésük, </w:t>
            </w:r>
            <w:r w:rsidRPr="00B52751">
              <w:rPr>
                <w:rFonts w:ascii="Calibri Light" w:hAnsi="Calibri Light" w:cs="Calibri Light"/>
              </w:rPr>
              <w:t>szó, szótag, egy szótagú szavak.</w:t>
            </w:r>
          </w:p>
          <w:p w:rsidR="00036884" w:rsidRPr="00B52751" w:rsidRDefault="00036884" w:rsidP="00036884">
            <w:pPr>
              <w:rPr>
                <w:rFonts w:ascii="Calibri Light" w:hAnsi="Calibri Light" w:cs="Calibri Light"/>
                <w:iCs/>
              </w:rPr>
            </w:pPr>
            <w:r w:rsidRPr="00B52751">
              <w:rPr>
                <w:rFonts w:ascii="Calibri Light" w:hAnsi="Calibri Light" w:cs="Calibri Light"/>
                <w:iCs/>
              </w:rPr>
              <w:t>Hasonló, különböző, ellentétes értelmű szavak.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51"/>
        <w:gridCol w:w="8009"/>
      </w:tblGrid>
      <w:tr w:rsidR="00036884" w:rsidRPr="00B52751" w:rsidTr="00036884">
        <w:tc>
          <w:tcPr>
            <w:tcW w:w="2051"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Összegzett tanulási eredmények a két évfolyamos ciklus 1. év végén</w:t>
            </w:r>
          </w:p>
          <w:p w:rsidR="00036884" w:rsidRPr="00B52751" w:rsidRDefault="00036884" w:rsidP="00036884">
            <w:pPr>
              <w:rPr>
                <w:rFonts w:ascii="Calibri Light" w:hAnsi="Calibri Light" w:cs="Calibri Light"/>
                <w:b/>
                <w:bCs/>
              </w:rPr>
            </w:pPr>
            <w:r w:rsidRPr="00B52751">
              <w:rPr>
                <w:rFonts w:ascii="Calibri Light" w:hAnsi="Calibri Light" w:cs="Calibri Light"/>
                <w:b/>
                <w:bCs/>
              </w:rPr>
              <w:t>(3. évfolyam)</w:t>
            </w:r>
          </w:p>
        </w:tc>
        <w:tc>
          <w:tcPr>
            <w:tcW w:w="8009" w:type="dxa"/>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A tanuló </w:t>
            </w:r>
            <w:r w:rsidRPr="00B52751">
              <w:rPr>
                <w:rFonts w:ascii="Calibri Light" w:hAnsi="Calibri Light" w:cs="Calibri Light"/>
                <w:lang w:val="cs-CZ"/>
              </w:rPr>
              <w:t>képes</w:t>
            </w:r>
            <w:r w:rsidRPr="00B52751">
              <w:rPr>
                <w:rFonts w:ascii="Calibri Light" w:hAnsi="Calibri Light" w:cs="Calibri Light"/>
              </w:rPr>
              <w:t xml:space="preserve"> soralkotás alkalmával spontán módon alkalmazni és rögzíteni a balról jobbra haladást. </w:t>
            </w:r>
          </w:p>
          <w:p w:rsidR="00036884" w:rsidRPr="00B52751" w:rsidRDefault="00036884" w:rsidP="00036884">
            <w:pPr>
              <w:rPr>
                <w:rFonts w:ascii="Calibri Light" w:hAnsi="Calibri Light" w:cs="Calibri Light"/>
              </w:rPr>
            </w:pPr>
            <w:r w:rsidRPr="00B52751">
              <w:rPr>
                <w:rFonts w:ascii="Calibri Light" w:hAnsi="Calibri Light" w:cs="Calibri Light"/>
              </w:rPr>
              <w:t>Kialakul az előnyben részesített oldal tudatos használata.</w:t>
            </w:r>
          </w:p>
          <w:p w:rsidR="00036884" w:rsidRPr="00B52751" w:rsidRDefault="00036884" w:rsidP="00036884">
            <w:pPr>
              <w:rPr>
                <w:rFonts w:ascii="Calibri Light" w:hAnsi="Calibri Light" w:cs="Calibri Light"/>
              </w:rPr>
            </w:pPr>
            <w:r w:rsidRPr="00B52751">
              <w:rPr>
                <w:rFonts w:ascii="Calibri Light" w:hAnsi="Calibri Light" w:cs="Calibri Light"/>
              </w:rPr>
              <w:t>Képes szabad kézzel felismerhető ábrát rajzolni.</w:t>
            </w:r>
          </w:p>
          <w:p w:rsidR="00036884" w:rsidRPr="00B52751" w:rsidRDefault="00036884" w:rsidP="00036884">
            <w:pPr>
              <w:rPr>
                <w:rFonts w:ascii="Calibri Light" w:hAnsi="Calibri Light" w:cs="Calibri Light"/>
              </w:rPr>
            </w:pPr>
            <w:r w:rsidRPr="00B52751">
              <w:rPr>
                <w:rFonts w:ascii="Calibri Light" w:hAnsi="Calibri Light" w:cs="Calibri Light"/>
              </w:rPr>
              <w:t>Feladathelyzetben együttműködő, motiválható, képes figyelmét néhány percig a feladatra irányítani.</w:t>
            </w:r>
          </w:p>
          <w:p w:rsidR="00036884" w:rsidRPr="00B52751" w:rsidRDefault="00036884" w:rsidP="00036884">
            <w:pPr>
              <w:rPr>
                <w:rFonts w:ascii="Calibri Light" w:hAnsi="Calibri Light" w:cs="Calibri Light"/>
              </w:rPr>
            </w:pPr>
            <w:r w:rsidRPr="00B52751">
              <w:rPr>
                <w:rFonts w:ascii="Calibri Light" w:hAnsi="Calibri Light" w:cs="Calibri Light"/>
              </w:rPr>
              <w:t>Képes az íráselemek helyének figyelembevételével önállóan sort alkotni a vonalrendszerben.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Képes a feladatokat tudatos vonalvezetéssel, megfelelő ceruzafogással és nyomatékkal végezni. </w:t>
            </w:r>
          </w:p>
          <w:p w:rsidR="00036884" w:rsidRPr="00B52751" w:rsidRDefault="00036884" w:rsidP="00036884">
            <w:pPr>
              <w:rPr>
                <w:rFonts w:ascii="Calibri Light" w:hAnsi="Calibri Light" w:cs="Calibri Light"/>
              </w:rPr>
            </w:pPr>
            <w:r w:rsidRPr="00B52751">
              <w:rPr>
                <w:rFonts w:ascii="Calibri Light" w:hAnsi="Calibri Light" w:cs="Calibri Light"/>
              </w:rPr>
              <w:t>Képes a helyes irányt követni írás során, a szó- és sorközök betartásával.</w:t>
            </w:r>
          </w:p>
          <w:p w:rsidR="00036884" w:rsidRPr="00B52751" w:rsidRDefault="00036884" w:rsidP="00036884">
            <w:pPr>
              <w:rPr>
                <w:rFonts w:ascii="Calibri Light" w:hAnsi="Calibri Light" w:cs="Calibri Light"/>
              </w:rPr>
            </w:pPr>
          </w:p>
        </w:tc>
      </w:tr>
    </w:tbl>
    <w:p w:rsidR="00036884" w:rsidRPr="00B52751"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036884" w:rsidRPr="00B52751" w:rsidTr="00036884">
        <w:tc>
          <w:tcPr>
            <w:tcW w:w="2093" w:type="dxa"/>
            <w:shd w:val="clear" w:color="auto" w:fill="auto"/>
          </w:tcPr>
          <w:p w:rsidR="00036884" w:rsidRPr="00B52751" w:rsidRDefault="00036884" w:rsidP="00036884">
            <w:pPr>
              <w:rPr>
                <w:rFonts w:ascii="Calibri Light" w:hAnsi="Calibri Light" w:cs="Calibri Light"/>
                <w:b/>
                <w:bCs/>
              </w:rPr>
            </w:pPr>
            <w:r w:rsidRPr="00B52751">
              <w:rPr>
                <w:rFonts w:ascii="Calibri Light" w:hAnsi="Calibri Light" w:cs="Calibri Light"/>
                <w:b/>
                <w:bCs/>
              </w:rPr>
              <w:t>Összegzett tanulási eredmények a két évfolyamos ciklus 2. év  végén</w:t>
            </w:r>
          </w:p>
          <w:p w:rsidR="00036884" w:rsidRPr="00B52751" w:rsidRDefault="00036884" w:rsidP="00036884">
            <w:pPr>
              <w:rPr>
                <w:rFonts w:ascii="Calibri Light" w:hAnsi="Calibri Light" w:cs="Calibri Light"/>
                <w:lang w:val="cs-CZ"/>
              </w:rPr>
            </w:pPr>
            <w:r w:rsidRPr="00B52751">
              <w:rPr>
                <w:rFonts w:ascii="Calibri Light" w:hAnsi="Calibri Light" w:cs="Calibri Light"/>
                <w:b/>
                <w:bCs/>
              </w:rPr>
              <w:t>(4. évfolyam)</w:t>
            </w:r>
          </w:p>
        </w:tc>
        <w:tc>
          <w:tcPr>
            <w:tcW w:w="7967" w:type="dxa"/>
            <w:shd w:val="clear" w:color="auto" w:fill="auto"/>
          </w:tcPr>
          <w:p w:rsidR="00036884" w:rsidRPr="00B52751" w:rsidRDefault="00036884" w:rsidP="00036884">
            <w:pPr>
              <w:rPr>
                <w:rFonts w:ascii="Calibri Light" w:hAnsi="Calibri Light" w:cs="Calibri Light"/>
              </w:rPr>
            </w:pPr>
            <w:r w:rsidRPr="00B52751">
              <w:rPr>
                <w:rFonts w:ascii="Calibri Light" w:hAnsi="Calibri Light" w:cs="Calibri Light"/>
              </w:rPr>
              <w:t>Képes szavakban a magánhangzót kihallani, adott magánhangzót megjelölni.</w:t>
            </w:r>
          </w:p>
          <w:p w:rsidR="00036884" w:rsidRPr="00B52751" w:rsidRDefault="00036884" w:rsidP="00036884">
            <w:pPr>
              <w:rPr>
                <w:rFonts w:ascii="Calibri Light" w:hAnsi="Calibri Light" w:cs="Calibri Light"/>
                <w:i/>
                <w:iCs/>
              </w:rPr>
            </w:pPr>
            <w:r w:rsidRPr="00B52751">
              <w:rPr>
                <w:rFonts w:ascii="Calibri Light" w:hAnsi="Calibri Light" w:cs="Calibri Light"/>
              </w:rPr>
              <w:t>Képes spontán beszédben helyesen használni a téri relációk kifejezéseit.</w:t>
            </w:r>
            <w:r w:rsidRPr="00B52751">
              <w:rPr>
                <w:rFonts w:ascii="Calibri Light" w:hAnsi="Calibri Light" w:cs="Calibri Light"/>
                <w:i/>
                <w:iCs/>
              </w:rPr>
              <w:t xml:space="preserve"> </w:t>
            </w:r>
          </w:p>
          <w:p w:rsidR="00036884" w:rsidRPr="00B52751" w:rsidRDefault="00036884" w:rsidP="00036884">
            <w:pPr>
              <w:rPr>
                <w:rFonts w:ascii="Calibri Light" w:hAnsi="Calibri Light" w:cs="Calibri Light"/>
              </w:rPr>
            </w:pPr>
            <w:r w:rsidRPr="00B52751">
              <w:rPr>
                <w:rFonts w:ascii="Calibri Light" w:hAnsi="Calibri Light" w:cs="Calibri Light"/>
              </w:rPr>
              <w:t>Képes az alaprajz és a valóság közti összefüggést felismerni.</w:t>
            </w:r>
          </w:p>
          <w:p w:rsidR="00036884" w:rsidRPr="00B52751" w:rsidRDefault="00036884" w:rsidP="00036884">
            <w:pPr>
              <w:rPr>
                <w:rFonts w:ascii="Calibri Light" w:hAnsi="Calibri Light" w:cs="Calibri Light"/>
              </w:rPr>
            </w:pPr>
            <w:r w:rsidRPr="00B52751">
              <w:rPr>
                <w:rFonts w:ascii="Calibri Light" w:hAnsi="Calibri Light" w:cs="Calibri Light"/>
              </w:rPr>
              <w:t>Képes betűelemeket átírni, differenciálni, felismerhetően másolni.</w:t>
            </w:r>
          </w:p>
          <w:p w:rsidR="00036884" w:rsidRPr="00B52751" w:rsidRDefault="00036884" w:rsidP="00036884">
            <w:pPr>
              <w:rPr>
                <w:rFonts w:ascii="Calibri Light" w:hAnsi="Calibri Light" w:cs="Calibri Light"/>
                <w:i/>
              </w:rPr>
            </w:pPr>
            <w:r w:rsidRPr="00B52751">
              <w:rPr>
                <w:rFonts w:ascii="Calibri Light" w:hAnsi="Calibri Light" w:cs="Calibri Light"/>
              </w:rPr>
              <w:t xml:space="preserve">Képes egyszerű szöveget (betűket), ábrákat másolni a tábláról. </w:t>
            </w:r>
          </w:p>
          <w:p w:rsidR="00036884" w:rsidRPr="00B52751" w:rsidRDefault="00036884" w:rsidP="00036884">
            <w:pPr>
              <w:rPr>
                <w:rFonts w:ascii="Calibri Light" w:hAnsi="Calibri Light" w:cs="Calibri Light"/>
              </w:rPr>
            </w:pPr>
            <w:r w:rsidRPr="00B52751">
              <w:rPr>
                <w:rFonts w:ascii="Calibri Light" w:hAnsi="Calibri Light" w:cs="Calibri Light"/>
              </w:rPr>
              <w:t>Képes szóképeket differenciálni néhány tanult betű alapján.</w:t>
            </w:r>
          </w:p>
          <w:p w:rsidR="00036884" w:rsidRPr="00B52751" w:rsidRDefault="00036884" w:rsidP="00036884">
            <w:pPr>
              <w:rPr>
                <w:rFonts w:ascii="Calibri Light" w:hAnsi="Calibri Light" w:cs="Calibri Light"/>
              </w:rPr>
            </w:pPr>
            <w:r w:rsidRPr="00B52751">
              <w:rPr>
                <w:rFonts w:ascii="Calibri Light" w:hAnsi="Calibri Light" w:cs="Calibri Light"/>
              </w:rPr>
              <w:t>Képes szógyűjtésre tartalom, illetve alaki kritériumok alapján.</w:t>
            </w:r>
          </w:p>
          <w:p w:rsidR="00036884" w:rsidRPr="00B52751" w:rsidRDefault="00036884" w:rsidP="00036884">
            <w:pPr>
              <w:rPr>
                <w:rFonts w:ascii="Calibri Light" w:hAnsi="Calibri Light" w:cs="Calibri Light"/>
                <w:lang w:val="cs-CZ"/>
              </w:rPr>
            </w:pPr>
            <w:r w:rsidRPr="00B52751">
              <w:rPr>
                <w:rFonts w:ascii="Calibri Light" w:hAnsi="Calibri Light" w:cs="Calibri Light"/>
                <w:iCs/>
              </w:rPr>
              <w:t>Képes kétbetűs szavakat gyűjteni, értelmezni, leírni.</w:t>
            </w:r>
          </w:p>
        </w:tc>
      </w:tr>
    </w:tbl>
    <w:p w:rsidR="00036884" w:rsidRDefault="00036884" w:rsidP="00036884">
      <w:pPr>
        <w:rPr>
          <w:rFonts w:ascii="Calibri Light" w:hAnsi="Calibri Light" w:cs="Calibri Light"/>
          <w:b/>
        </w:rPr>
      </w:pPr>
    </w:p>
    <w:p w:rsidR="00036884" w:rsidRPr="00B52751" w:rsidRDefault="00036884" w:rsidP="00036884">
      <w:pPr>
        <w:rPr>
          <w:rFonts w:ascii="Calibri Light" w:hAnsi="Calibri Light" w:cs="Calibri Light"/>
          <w:b/>
        </w:rPr>
      </w:pPr>
      <w:r w:rsidRPr="00B52751">
        <w:rPr>
          <w:rFonts w:ascii="Calibri Light" w:hAnsi="Calibri Light" w:cs="Calibri Light"/>
          <w:b/>
        </w:rPr>
        <w:t>5–6. évfolyam</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rPr>
      </w:pPr>
      <w:r w:rsidRPr="00B52751">
        <w:rPr>
          <w:rFonts w:ascii="Calibri Light" w:hAnsi="Calibri Light" w:cs="Calibri Light"/>
          <w:iCs/>
        </w:rPr>
        <w:t>A tantárgy jelentős szerepet játszik az erkölcsi nevelés területén a</w:t>
      </w:r>
      <w:r w:rsidRPr="00B52751">
        <w:rPr>
          <w:rFonts w:ascii="Calibri Light" w:hAnsi="Calibri Light" w:cs="Calibri Light"/>
        </w:rPr>
        <w:t xml:space="preserve"> feladattudat és a feladattartás fejlesztésében, a helyes viselkedési szabályok megerősítésében és megtartásában, a tanuló saját és mások munkájának megóvására vonatkozó törekvésének kialakulásában, megbecsülésére nevelésében, valamint türelemre és kitartásra ösztönzésében. </w:t>
      </w:r>
    </w:p>
    <w:p w:rsidR="00036884" w:rsidRPr="00B52751" w:rsidRDefault="00036884" w:rsidP="00036884">
      <w:pPr>
        <w:rPr>
          <w:rFonts w:ascii="Calibri Light" w:hAnsi="Calibri Light" w:cs="Calibri Light"/>
        </w:rPr>
      </w:pPr>
      <w:r w:rsidRPr="00B52751">
        <w:rPr>
          <w:rFonts w:ascii="Calibri Light" w:hAnsi="Calibri Light" w:cs="Calibri Light"/>
          <w:iCs/>
        </w:rPr>
        <w:t>A nemzeti öntudat, hazafias nevelés fejlesztését a</w:t>
      </w:r>
      <w:r w:rsidRPr="00B52751">
        <w:rPr>
          <w:rFonts w:ascii="Calibri Light" w:hAnsi="Calibri Light" w:cs="Calibri Light"/>
        </w:rPr>
        <w:t xml:space="preserve"> magyar és az idegen nyelv közötti különbség felismerése, a téri orientációs ismeretek bővítése, a magyar népi mondókák és közmondások megismerése segíti.</w:t>
      </w:r>
    </w:p>
    <w:p w:rsidR="00036884" w:rsidRPr="00B52751" w:rsidRDefault="00036884" w:rsidP="00036884">
      <w:pPr>
        <w:rPr>
          <w:rFonts w:ascii="Calibri Light" w:hAnsi="Calibri Light" w:cs="Calibri Light"/>
        </w:rPr>
      </w:pPr>
      <w:r w:rsidRPr="00B52751">
        <w:rPr>
          <w:rFonts w:ascii="Calibri Light" w:hAnsi="Calibri Light" w:cs="Calibri Light"/>
          <w:iCs/>
        </w:rPr>
        <w:t xml:space="preserve">A családi életre nevelést segíti </w:t>
      </w:r>
      <w:r w:rsidRPr="00B52751">
        <w:rPr>
          <w:rFonts w:ascii="Calibri Light" w:hAnsi="Calibri Light" w:cs="Calibri Light"/>
        </w:rPr>
        <w:t>a saját név felismerése,</w:t>
      </w:r>
      <w:r w:rsidRPr="00B52751">
        <w:rPr>
          <w:rFonts w:ascii="Calibri Light" w:hAnsi="Calibri Light" w:cs="Calibri Light"/>
          <w:iCs/>
        </w:rPr>
        <w:t xml:space="preserve"> a c</w:t>
      </w:r>
      <w:r w:rsidRPr="00B52751">
        <w:rPr>
          <w:rFonts w:ascii="Calibri Light" w:hAnsi="Calibri Light" w:cs="Calibri Light"/>
        </w:rPr>
        <w:t>saládtagok nevének ismerete, vezetéknév és utónév azonosságainak és különbségének és ezek okainak tisztázása, valamint egyszerű köszöntő szöveg írásával felkészülés az aktuális családi ünnepekre.</w:t>
      </w:r>
    </w:p>
    <w:p w:rsidR="00036884" w:rsidRPr="00B52751" w:rsidRDefault="00036884" w:rsidP="00036884">
      <w:pPr>
        <w:rPr>
          <w:rFonts w:ascii="Calibri Light" w:hAnsi="Calibri Light" w:cs="Calibri Light"/>
        </w:rPr>
      </w:pPr>
      <w:r w:rsidRPr="00B52751">
        <w:rPr>
          <w:rFonts w:ascii="Calibri Light" w:hAnsi="Calibri Light" w:cs="Calibri Light"/>
          <w:iCs/>
        </w:rPr>
        <w:t>Az állampolgárságra, demokráciára nevelést megalapozza a tanuló h</w:t>
      </w:r>
      <w:r w:rsidRPr="00B52751">
        <w:rPr>
          <w:rFonts w:ascii="Calibri Light" w:hAnsi="Calibri Light" w:cs="Calibri Light"/>
        </w:rPr>
        <w:t>ivatalos személyi adatainak és azok alkalmazásának megismerése, az aláírás jelentőségének megtanítása.</w:t>
      </w:r>
    </w:p>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26"/>
        <w:gridCol w:w="314"/>
        <w:gridCol w:w="1266"/>
        <w:gridCol w:w="4162"/>
        <w:gridCol w:w="2492"/>
      </w:tblGrid>
      <w:tr w:rsidR="00036884" w:rsidRPr="00B52751" w:rsidTr="00036884">
        <w:trPr>
          <w:trHeight w:val="200"/>
        </w:trPr>
        <w:tc>
          <w:tcPr>
            <w:tcW w:w="2140"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28"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1. Beszédfejlesztés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5. évf: 10 óra</w:t>
            </w:r>
          </w:p>
        </w:tc>
      </w:tr>
      <w:tr w:rsidR="00036884" w:rsidRPr="00B52751" w:rsidTr="00036884">
        <w:trPr>
          <w:trHeight w:val="200"/>
        </w:trPr>
        <w:tc>
          <w:tcPr>
            <w:tcW w:w="214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28"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B963AE" w:rsidRDefault="00036884" w:rsidP="00036884">
            <w:pPr>
              <w:rPr>
                <w:rFonts w:ascii="Calibri Light" w:hAnsi="Calibri Light" w:cs="Calibri Light"/>
                <w:b/>
              </w:rPr>
            </w:pPr>
            <w:r w:rsidRPr="00B52751">
              <w:rPr>
                <w:rFonts w:ascii="Calibri Light" w:hAnsi="Calibri Light" w:cs="Calibri Light"/>
                <w:b/>
              </w:rPr>
              <w:t>6. évf:7 óra</w:t>
            </w:r>
          </w:p>
        </w:tc>
      </w:tr>
      <w:tr w:rsidR="00036884" w:rsidRPr="00B52751" w:rsidTr="00036884">
        <w:tc>
          <w:tcPr>
            <w:tcW w:w="2140"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20"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Vizuális és verbális emlékezet fejlesztése.</w:t>
            </w:r>
          </w:p>
          <w:p w:rsidR="00036884" w:rsidRPr="00B52751" w:rsidRDefault="00036884" w:rsidP="00036884">
            <w:pPr>
              <w:rPr>
                <w:rFonts w:ascii="Calibri Light" w:hAnsi="Calibri Light" w:cs="Calibri Light"/>
              </w:rPr>
            </w:pPr>
            <w:r w:rsidRPr="00B52751">
              <w:rPr>
                <w:rFonts w:ascii="Calibri Light" w:hAnsi="Calibri Light" w:cs="Calibri Light"/>
              </w:rPr>
              <w:t>Gondolatok, szavak kifejezése verbális vagy nonverbális jelekkel.</w:t>
            </w:r>
          </w:p>
        </w:tc>
      </w:tr>
      <w:tr w:rsidR="00036884" w:rsidRPr="00B52751" w:rsidTr="00036884">
        <w:tc>
          <w:tcPr>
            <w:tcW w:w="3406"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54"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06" w:type="dxa"/>
            <w:gridSpan w:val="3"/>
            <w:shd w:val="clear" w:color="auto" w:fill="auto"/>
            <w:noWrap/>
          </w:tcPr>
          <w:p w:rsidR="00036884" w:rsidRPr="00B52751" w:rsidRDefault="00036884" w:rsidP="00712EA5">
            <w:pPr>
              <w:numPr>
                <w:ilvl w:val="0"/>
                <w:numId w:val="137"/>
              </w:numPr>
              <w:spacing w:before="120" w:after="0" w:line="264" w:lineRule="auto"/>
              <w:jc w:val="left"/>
              <w:rPr>
                <w:rFonts w:ascii="Calibri Light" w:hAnsi="Calibri Light" w:cs="Calibri Light"/>
              </w:rPr>
            </w:pPr>
            <w:r w:rsidRPr="00B52751">
              <w:rPr>
                <w:rFonts w:ascii="Calibri Light" w:hAnsi="Calibri Light" w:cs="Calibri Light"/>
              </w:rPr>
              <w:t>Folyamatos, nyugodt, érthető beszéd, hibák spontán javítása.</w:t>
            </w:r>
          </w:p>
          <w:p w:rsidR="00036884" w:rsidRPr="00B52751" w:rsidRDefault="00036884" w:rsidP="00712EA5">
            <w:pPr>
              <w:numPr>
                <w:ilvl w:val="0"/>
                <w:numId w:val="137"/>
              </w:numPr>
              <w:spacing w:before="120" w:after="0" w:line="264" w:lineRule="auto"/>
              <w:jc w:val="left"/>
              <w:rPr>
                <w:rFonts w:ascii="Calibri Light" w:hAnsi="Calibri Light" w:cs="Calibri Light"/>
              </w:rPr>
            </w:pPr>
            <w:r w:rsidRPr="00B52751">
              <w:rPr>
                <w:rFonts w:ascii="Calibri Light" w:hAnsi="Calibri Light" w:cs="Calibri Light"/>
              </w:rPr>
              <w:t>Egyénileg és csoportosan fellépni az iskolai ünnepélyeken.</w:t>
            </w:r>
          </w:p>
          <w:p w:rsidR="00036884" w:rsidRPr="00B52751" w:rsidRDefault="00036884" w:rsidP="00712EA5">
            <w:pPr>
              <w:numPr>
                <w:ilvl w:val="0"/>
                <w:numId w:val="137"/>
              </w:numPr>
              <w:spacing w:before="120" w:after="0" w:line="264" w:lineRule="auto"/>
              <w:jc w:val="left"/>
              <w:rPr>
                <w:rFonts w:ascii="Calibri Light" w:hAnsi="Calibri Light" w:cs="Calibri Light"/>
              </w:rPr>
            </w:pPr>
            <w:r w:rsidRPr="00B52751">
              <w:rPr>
                <w:rFonts w:ascii="Calibri Light" w:hAnsi="Calibri Light" w:cs="Calibri Light"/>
              </w:rPr>
              <w:t>Beszámoló átélt eseményekről.</w:t>
            </w:r>
          </w:p>
          <w:p w:rsidR="00036884" w:rsidRPr="00B52751" w:rsidRDefault="00036884" w:rsidP="00712EA5">
            <w:pPr>
              <w:numPr>
                <w:ilvl w:val="0"/>
                <w:numId w:val="137"/>
              </w:numPr>
              <w:spacing w:before="120" w:after="0" w:line="264" w:lineRule="auto"/>
              <w:jc w:val="left"/>
              <w:rPr>
                <w:rFonts w:ascii="Calibri Light" w:hAnsi="Calibri Light" w:cs="Calibri Light"/>
              </w:rPr>
            </w:pPr>
            <w:r w:rsidRPr="00B52751">
              <w:rPr>
                <w:rFonts w:ascii="Calibri Light" w:hAnsi="Calibri Light" w:cs="Calibri Light"/>
              </w:rPr>
              <w:t>Kezdőhang alapján szavakat differenciálni.</w:t>
            </w:r>
          </w:p>
          <w:p w:rsidR="00036884" w:rsidRPr="00B52751" w:rsidRDefault="00036884" w:rsidP="00036884">
            <w:pPr>
              <w:rPr>
                <w:rFonts w:ascii="Calibri Light" w:hAnsi="Calibri Light" w:cs="Calibri Light"/>
              </w:rPr>
            </w:pPr>
          </w:p>
          <w:p w:rsidR="00036884" w:rsidRPr="00B52751" w:rsidRDefault="00036884" w:rsidP="00712EA5">
            <w:pPr>
              <w:numPr>
                <w:ilvl w:val="0"/>
                <w:numId w:val="137"/>
              </w:numPr>
              <w:spacing w:before="120" w:after="0" w:line="264" w:lineRule="auto"/>
              <w:jc w:val="left"/>
              <w:rPr>
                <w:rFonts w:ascii="Calibri Light" w:hAnsi="Calibri Light" w:cs="Calibri Light"/>
              </w:rPr>
            </w:pPr>
            <w:r w:rsidRPr="00B52751">
              <w:rPr>
                <w:rFonts w:ascii="Calibri Light" w:hAnsi="Calibri Light" w:cs="Calibri Light"/>
              </w:rPr>
              <w:t>Legfontosabb adatait ismerni.</w:t>
            </w:r>
          </w:p>
          <w:p w:rsidR="00036884" w:rsidRPr="00B52751" w:rsidRDefault="00036884" w:rsidP="00712EA5">
            <w:pPr>
              <w:numPr>
                <w:ilvl w:val="0"/>
                <w:numId w:val="137"/>
              </w:numPr>
              <w:spacing w:before="120" w:after="0" w:line="264" w:lineRule="auto"/>
              <w:jc w:val="left"/>
              <w:rPr>
                <w:rFonts w:ascii="Calibri Light" w:hAnsi="Calibri Light" w:cs="Calibri Light"/>
              </w:rPr>
            </w:pPr>
            <w:r w:rsidRPr="00B52751">
              <w:rPr>
                <w:rFonts w:ascii="Calibri Light" w:hAnsi="Calibri Light" w:cs="Calibri Light"/>
              </w:rPr>
              <w:t>A kérdezés és felelés formai- és tartalmi követelményeit betartani.</w:t>
            </w:r>
          </w:p>
          <w:p w:rsidR="00036884" w:rsidRPr="00B52751" w:rsidRDefault="00036884" w:rsidP="00712EA5">
            <w:pPr>
              <w:numPr>
                <w:ilvl w:val="0"/>
                <w:numId w:val="137"/>
              </w:numPr>
              <w:spacing w:before="120" w:after="0" w:line="264" w:lineRule="auto"/>
              <w:jc w:val="left"/>
              <w:rPr>
                <w:rFonts w:ascii="Calibri Light" w:hAnsi="Calibri Light" w:cs="Calibri Light"/>
                <w:b/>
              </w:rPr>
            </w:pPr>
            <w:r w:rsidRPr="00B52751">
              <w:rPr>
                <w:rFonts w:ascii="Calibri Light" w:hAnsi="Calibri Light" w:cs="Calibri Light"/>
              </w:rPr>
              <w:t>Mondanivalót minél pontosabban kifejteni.</w:t>
            </w:r>
          </w:p>
          <w:p w:rsidR="00036884" w:rsidRPr="00B52751" w:rsidRDefault="00036884" w:rsidP="00712EA5">
            <w:pPr>
              <w:numPr>
                <w:ilvl w:val="0"/>
                <w:numId w:val="137"/>
              </w:numPr>
              <w:spacing w:before="120" w:after="0" w:line="264" w:lineRule="auto"/>
              <w:jc w:val="left"/>
              <w:rPr>
                <w:rFonts w:ascii="Calibri Light" w:hAnsi="Calibri Light" w:cs="Calibri Light"/>
                <w:b/>
              </w:rPr>
            </w:pPr>
          </w:p>
        </w:tc>
        <w:tc>
          <w:tcPr>
            <w:tcW w:w="6654"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58"/>
              </w:numPr>
              <w:spacing w:before="120" w:after="0" w:line="264" w:lineRule="auto"/>
              <w:jc w:val="left"/>
              <w:rPr>
                <w:rFonts w:ascii="Calibri Light" w:hAnsi="Calibri Light" w:cs="Calibri Light"/>
              </w:rPr>
            </w:pPr>
            <w:r w:rsidRPr="00B52751">
              <w:rPr>
                <w:rFonts w:ascii="Calibri Light" w:hAnsi="Calibri Light" w:cs="Calibri Light"/>
              </w:rPr>
              <w:t>Helyes artikuláció gyakorlása, hanglejtés, hangerő, stílus.</w:t>
            </w:r>
          </w:p>
          <w:p w:rsidR="00036884" w:rsidRPr="00B52751" w:rsidRDefault="00036884" w:rsidP="00712EA5">
            <w:pPr>
              <w:numPr>
                <w:ilvl w:val="0"/>
                <w:numId w:val="158"/>
              </w:numPr>
              <w:spacing w:before="120" w:after="0" w:line="264" w:lineRule="auto"/>
              <w:jc w:val="left"/>
              <w:rPr>
                <w:rFonts w:ascii="Calibri Light" w:hAnsi="Calibri Light" w:cs="Calibri Light"/>
              </w:rPr>
            </w:pPr>
            <w:r w:rsidRPr="00B52751">
              <w:rPr>
                <w:rFonts w:ascii="Calibri Light" w:hAnsi="Calibri Light" w:cs="Calibri Light"/>
              </w:rPr>
              <w:t>Hangok meghallása szó elején, közben, végén.</w:t>
            </w:r>
          </w:p>
          <w:p w:rsidR="00036884" w:rsidRPr="00B52751" w:rsidRDefault="00036884" w:rsidP="00712EA5">
            <w:pPr>
              <w:numPr>
                <w:ilvl w:val="0"/>
                <w:numId w:val="158"/>
              </w:numPr>
              <w:spacing w:before="120" w:after="0" w:line="264" w:lineRule="auto"/>
              <w:jc w:val="left"/>
              <w:rPr>
                <w:rFonts w:ascii="Calibri Light" w:hAnsi="Calibri Light" w:cs="Calibri Light"/>
              </w:rPr>
            </w:pPr>
            <w:r w:rsidRPr="00B52751">
              <w:rPr>
                <w:rFonts w:ascii="Calibri Light" w:hAnsi="Calibri Light" w:cs="Calibri Light"/>
              </w:rPr>
              <w:t>Mondatalkotás megadott szóval, mondatalkotás képről.</w:t>
            </w:r>
          </w:p>
          <w:p w:rsidR="00036884" w:rsidRPr="00B52751" w:rsidRDefault="00036884" w:rsidP="00712EA5">
            <w:pPr>
              <w:numPr>
                <w:ilvl w:val="0"/>
                <w:numId w:val="158"/>
              </w:numPr>
              <w:spacing w:before="120" w:after="0" w:line="264" w:lineRule="auto"/>
              <w:jc w:val="left"/>
              <w:rPr>
                <w:rFonts w:ascii="Calibri Light" w:hAnsi="Calibri Light" w:cs="Calibri Light"/>
              </w:rPr>
            </w:pPr>
            <w:r w:rsidRPr="00B52751">
              <w:rPr>
                <w:rFonts w:ascii="Calibri Light" w:hAnsi="Calibri Light" w:cs="Calibri Light"/>
              </w:rPr>
              <w:t>Szókincsbővítés.</w:t>
            </w:r>
          </w:p>
          <w:p w:rsidR="00036884" w:rsidRPr="00B52751" w:rsidRDefault="00036884" w:rsidP="00712EA5">
            <w:pPr>
              <w:numPr>
                <w:ilvl w:val="0"/>
                <w:numId w:val="158"/>
              </w:numPr>
              <w:spacing w:before="120" w:after="0" w:line="264" w:lineRule="auto"/>
              <w:jc w:val="left"/>
              <w:rPr>
                <w:rFonts w:ascii="Calibri Light" w:hAnsi="Calibri Light" w:cs="Calibri Light"/>
              </w:rPr>
            </w:pPr>
            <w:r w:rsidRPr="00B52751">
              <w:rPr>
                <w:rFonts w:ascii="Calibri Light" w:hAnsi="Calibri Light" w:cs="Calibri Light"/>
              </w:rPr>
              <w:t>Személyi adatok gyakorlása.</w:t>
            </w:r>
          </w:p>
          <w:p w:rsidR="00036884" w:rsidRPr="00B52751" w:rsidRDefault="00036884" w:rsidP="00712EA5">
            <w:pPr>
              <w:numPr>
                <w:ilvl w:val="0"/>
                <w:numId w:val="158"/>
              </w:numPr>
              <w:spacing w:before="120" w:after="0" w:line="264" w:lineRule="auto"/>
              <w:jc w:val="left"/>
              <w:rPr>
                <w:rFonts w:ascii="Calibri Light" w:hAnsi="Calibri Light" w:cs="Calibri Light"/>
              </w:rPr>
            </w:pPr>
            <w:r w:rsidRPr="00B52751">
              <w:rPr>
                <w:rFonts w:ascii="Calibri Light" w:hAnsi="Calibri Light" w:cs="Calibri Light"/>
              </w:rPr>
              <w:t>Mondat bővítése újabb és újabb bővítményekkel.</w:t>
            </w:r>
          </w:p>
          <w:p w:rsidR="00036884" w:rsidRPr="00B52751" w:rsidRDefault="00036884" w:rsidP="00712EA5">
            <w:pPr>
              <w:numPr>
                <w:ilvl w:val="0"/>
                <w:numId w:val="158"/>
              </w:numPr>
              <w:spacing w:before="120" w:after="0" w:line="264" w:lineRule="auto"/>
              <w:jc w:val="left"/>
              <w:rPr>
                <w:rFonts w:ascii="Calibri Light" w:hAnsi="Calibri Light" w:cs="Calibri Light"/>
              </w:rPr>
            </w:pPr>
            <w:r w:rsidRPr="00B52751">
              <w:rPr>
                <w:rFonts w:ascii="Calibri Light" w:hAnsi="Calibri Light" w:cs="Calibri Light"/>
              </w:rPr>
              <w:t>Mondat befejezése, kiegészítése.</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Logopédiai gyakorlatok.</w:t>
            </w:r>
          </w:p>
          <w:p w:rsidR="00036884" w:rsidRPr="00B52751" w:rsidRDefault="00036884" w:rsidP="00036884">
            <w:pPr>
              <w:rPr>
                <w:rFonts w:ascii="Calibri Light" w:hAnsi="Calibri Light" w:cs="Calibri Light"/>
              </w:rPr>
            </w:pPr>
            <w:r w:rsidRPr="00B52751">
              <w:rPr>
                <w:rFonts w:ascii="Calibri Light" w:hAnsi="Calibri Light" w:cs="Calibri Light"/>
              </w:rPr>
              <w:t>Légzőgyakorlatok. Szappanbuborék fújása.</w:t>
            </w:r>
          </w:p>
          <w:p w:rsidR="00036884" w:rsidRPr="00B52751" w:rsidRDefault="00036884" w:rsidP="00036884">
            <w:pPr>
              <w:rPr>
                <w:rFonts w:ascii="Calibri Light" w:hAnsi="Calibri Light" w:cs="Calibri Light"/>
              </w:rPr>
            </w:pPr>
            <w:r w:rsidRPr="00B52751">
              <w:rPr>
                <w:rFonts w:ascii="Calibri Light" w:hAnsi="Calibri Light" w:cs="Calibri Light"/>
              </w:rPr>
              <w:t>Tematikus szógyűjtés, mondatalkotás adott szavakból.</w:t>
            </w:r>
          </w:p>
          <w:p w:rsidR="00036884" w:rsidRPr="00B52751" w:rsidRDefault="00036884" w:rsidP="00036884">
            <w:pPr>
              <w:rPr>
                <w:rFonts w:ascii="Calibri Light" w:hAnsi="Calibri Light" w:cs="Calibri Light"/>
              </w:rPr>
            </w:pPr>
            <w:r w:rsidRPr="00B52751">
              <w:rPr>
                <w:rFonts w:ascii="Calibri Light" w:hAnsi="Calibri Light" w:cs="Calibri Light"/>
              </w:rPr>
              <w:t>Eseményképhez történet kitalálása, majd elmondása közösen.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Kezdőhang és befejező hang leválasztása. </w:t>
            </w:r>
          </w:p>
          <w:p w:rsidR="00036884" w:rsidRPr="00B52751" w:rsidRDefault="00036884" w:rsidP="00036884">
            <w:pPr>
              <w:rPr>
                <w:rFonts w:ascii="Calibri Light" w:hAnsi="Calibri Light" w:cs="Calibri Light"/>
              </w:rPr>
            </w:pPr>
            <w:r w:rsidRPr="00B52751">
              <w:rPr>
                <w:rFonts w:ascii="Calibri Light" w:hAnsi="Calibri Light" w:cs="Calibri Light"/>
              </w:rPr>
              <w:t>Szótagolás, rövid és hosszú szótagok, szavak ritmusos tapsolása.</w:t>
            </w:r>
          </w:p>
          <w:p w:rsidR="00036884" w:rsidRPr="00B52751" w:rsidRDefault="00036884" w:rsidP="00036884">
            <w:pPr>
              <w:rPr>
                <w:rFonts w:ascii="Calibri Light" w:hAnsi="Calibri Light" w:cs="Calibri Light"/>
              </w:rPr>
            </w:pPr>
            <w:r w:rsidRPr="00B52751">
              <w:rPr>
                <w:rFonts w:ascii="Calibri Light" w:hAnsi="Calibri Light" w:cs="Calibri Light"/>
              </w:rPr>
              <w:t>Látott-hallott szavak analizálása, magánhangzók kiemelése.</w:t>
            </w:r>
          </w:p>
          <w:p w:rsidR="00036884" w:rsidRPr="00B52751" w:rsidRDefault="00036884" w:rsidP="00036884">
            <w:pPr>
              <w:rPr>
                <w:rFonts w:ascii="Calibri Light" w:hAnsi="Calibri Light" w:cs="Calibri Light"/>
              </w:rPr>
            </w:pPr>
            <w:r w:rsidRPr="00B52751">
              <w:rPr>
                <w:rFonts w:ascii="Calibri Light" w:hAnsi="Calibri Light" w:cs="Calibri Light"/>
              </w:rPr>
              <w:t>Teljes nevének, lakcímének másolása.</w:t>
            </w:r>
          </w:p>
          <w:p w:rsidR="00036884" w:rsidRPr="00B52751" w:rsidRDefault="00036884" w:rsidP="00036884">
            <w:pPr>
              <w:rPr>
                <w:rFonts w:ascii="Calibri Light" w:hAnsi="Calibri Light" w:cs="Calibri Light"/>
              </w:rPr>
            </w:pPr>
            <w:r w:rsidRPr="00B52751">
              <w:rPr>
                <w:rFonts w:ascii="Calibri Light" w:hAnsi="Calibri Light" w:cs="Calibri Light"/>
              </w:rPr>
              <w:t>Mondat bővítése újabb és újabb bővítményekkel.</w:t>
            </w:r>
          </w:p>
          <w:p w:rsidR="00036884" w:rsidRPr="00B52751" w:rsidRDefault="00036884" w:rsidP="00036884">
            <w:pPr>
              <w:rPr>
                <w:rFonts w:ascii="Calibri Light" w:hAnsi="Calibri Light" w:cs="Calibri Light"/>
              </w:rPr>
            </w:pPr>
            <w:r w:rsidRPr="00B52751">
              <w:rPr>
                <w:rFonts w:ascii="Calibri Light" w:hAnsi="Calibri Light" w:cs="Calibri Light"/>
              </w:rPr>
              <w:t>Mondat többféle befejezése.</w:t>
            </w:r>
          </w:p>
          <w:p w:rsidR="00036884" w:rsidRPr="00B52751" w:rsidRDefault="00036884" w:rsidP="00036884">
            <w:pPr>
              <w:rPr>
                <w:rFonts w:ascii="Calibri Light" w:hAnsi="Calibri Light" w:cs="Calibri Light"/>
              </w:rPr>
            </w:pPr>
            <w:r w:rsidRPr="00B52751">
              <w:rPr>
                <w:rFonts w:ascii="Calibri Light" w:hAnsi="Calibri Light" w:cs="Calibri Light"/>
              </w:rPr>
              <w:t>Versek, mondókák hangsúlyozása.</w:t>
            </w:r>
          </w:p>
        </w:tc>
      </w:tr>
      <w:tr w:rsidR="00036884" w:rsidRPr="00B52751" w:rsidTr="00036884">
        <w:tblPrEx>
          <w:tblBorders>
            <w:top w:val="none" w:sz="0" w:space="0" w:color="auto"/>
          </w:tblBorders>
        </w:tblPrEx>
        <w:tc>
          <w:tcPr>
            <w:tcW w:w="1826"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34"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Különböző kedélyállapotok.</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Napló. Személyi adatok. Régen, most, </w:t>
            </w:r>
            <w:r w:rsidRPr="00B52751">
              <w:rPr>
                <w:rFonts w:ascii="Calibri Light" w:hAnsi="Calibri Light" w:cs="Calibri Light"/>
                <w:iCs/>
              </w:rPr>
              <w:t>majd</w:t>
            </w:r>
            <w:r w:rsidRPr="00B52751">
              <w:rPr>
                <w:rFonts w:ascii="Calibri Light" w:hAnsi="Calibri Light" w:cs="Calibri Light"/>
              </w:rPr>
              <w:t xml:space="preserve"> (igeidők). Kérdő névmások. Kérdezés és felelés, társalgás.</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38"/>
        <w:gridCol w:w="269"/>
        <w:gridCol w:w="1319"/>
        <w:gridCol w:w="4284"/>
        <w:gridCol w:w="2350"/>
      </w:tblGrid>
      <w:tr w:rsidR="00036884" w:rsidRPr="00B52751" w:rsidTr="00036884">
        <w:trPr>
          <w:trHeight w:val="200"/>
        </w:trPr>
        <w:tc>
          <w:tcPr>
            <w:tcW w:w="2107"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603"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2. Térorientációs gyakorlatok</w:t>
            </w:r>
          </w:p>
        </w:tc>
        <w:tc>
          <w:tcPr>
            <w:tcW w:w="2350"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5. évf: 11 óra</w:t>
            </w:r>
          </w:p>
        </w:tc>
      </w:tr>
      <w:tr w:rsidR="00036884" w:rsidRPr="00B52751" w:rsidTr="00036884">
        <w:trPr>
          <w:trHeight w:val="200"/>
        </w:trPr>
        <w:tc>
          <w:tcPr>
            <w:tcW w:w="2107"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603"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B963AE" w:rsidRDefault="00036884" w:rsidP="00036884">
            <w:pPr>
              <w:rPr>
                <w:rFonts w:ascii="Calibri Light" w:hAnsi="Calibri Light" w:cs="Calibri Light"/>
                <w:b/>
              </w:rPr>
            </w:pPr>
            <w:r w:rsidRPr="00B52751">
              <w:rPr>
                <w:rFonts w:ascii="Calibri Light" w:hAnsi="Calibri Light" w:cs="Calibri Light"/>
                <w:b/>
              </w:rPr>
              <w:t>6. évf: 8 óra</w:t>
            </w:r>
          </w:p>
        </w:tc>
      </w:tr>
      <w:tr w:rsidR="00036884" w:rsidRPr="00B52751" w:rsidTr="00036884">
        <w:tc>
          <w:tcPr>
            <w:tcW w:w="2107"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Előzetes tudás</w:t>
            </w:r>
          </w:p>
        </w:tc>
        <w:tc>
          <w:tcPr>
            <w:tcW w:w="7953"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Alak – háttér elkülönítése.</w:t>
            </w:r>
          </w:p>
        </w:tc>
      </w:tr>
      <w:tr w:rsidR="00036884" w:rsidRPr="00B52751" w:rsidTr="00036884">
        <w:tc>
          <w:tcPr>
            <w:tcW w:w="3426" w:type="dxa"/>
            <w:gridSpan w:val="3"/>
            <w:tcBorders>
              <w:top w:val="single" w:sz="4" w:space="0" w:color="auto"/>
            </w:tcBorders>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w:t>
            </w:r>
          </w:p>
        </w:tc>
        <w:tc>
          <w:tcPr>
            <w:tcW w:w="6634" w:type="dxa"/>
            <w:gridSpan w:val="2"/>
            <w:tcBorders>
              <w:top w:val="single" w:sz="4" w:space="0" w:color="auto"/>
            </w:tcBorders>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6" w:type="dxa"/>
            <w:gridSpan w:val="3"/>
            <w:shd w:val="clear" w:color="auto" w:fill="auto"/>
            <w:noWrap/>
          </w:tcPr>
          <w:p w:rsidR="00036884" w:rsidRPr="00B52751" w:rsidRDefault="00036884" w:rsidP="00712EA5">
            <w:pPr>
              <w:numPr>
                <w:ilvl w:val="0"/>
                <w:numId w:val="155"/>
              </w:numPr>
              <w:spacing w:before="120" w:after="0" w:line="264" w:lineRule="auto"/>
              <w:jc w:val="left"/>
              <w:rPr>
                <w:rFonts w:ascii="Calibri Light" w:hAnsi="Calibri Light" w:cs="Calibri Light"/>
              </w:rPr>
            </w:pPr>
            <w:r w:rsidRPr="00B52751">
              <w:rPr>
                <w:rFonts w:ascii="Calibri Light" w:hAnsi="Calibri Light" w:cs="Calibri Light"/>
              </w:rPr>
              <w:t>A tanuló ügyességének megfelelő játékokat tudatosan (nem próba-szerencse alapon) kirakni.</w:t>
            </w:r>
          </w:p>
          <w:p w:rsidR="00036884" w:rsidRPr="00B52751" w:rsidRDefault="00036884" w:rsidP="00712EA5">
            <w:pPr>
              <w:numPr>
                <w:ilvl w:val="0"/>
                <w:numId w:val="155"/>
              </w:numPr>
              <w:spacing w:before="120" w:after="0" w:line="264" w:lineRule="auto"/>
              <w:jc w:val="left"/>
              <w:rPr>
                <w:rFonts w:ascii="Calibri Light" w:hAnsi="Calibri Light" w:cs="Calibri Light"/>
              </w:rPr>
            </w:pPr>
            <w:r w:rsidRPr="00B52751">
              <w:rPr>
                <w:rFonts w:ascii="Calibri Light" w:hAnsi="Calibri Light" w:cs="Calibri Light"/>
              </w:rPr>
              <w:t>Az árnyaltabb helymeghatározásokat megérteni és alkalmazni.</w:t>
            </w:r>
          </w:p>
          <w:p w:rsidR="00036884" w:rsidRPr="00B52751" w:rsidRDefault="00036884" w:rsidP="00712EA5">
            <w:pPr>
              <w:numPr>
                <w:ilvl w:val="0"/>
                <w:numId w:val="155"/>
              </w:numPr>
              <w:spacing w:before="120" w:after="0" w:line="264" w:lineRule="auto"/>
              <w:jc w:val="left"/>
              <w:rPr>
                <w:rFonts w:ascii="Calibri Light" w:hAnsi="Calibri Light" w:cs="Calibri Light"/>
              </w:rPr>
            </w:pPr>
            <w:r w:rsidRPr="00B52751">
              <w:rPr>
                <w:rFonts w:ascii="Calibri Light" w:hAnsi="Calibri Light" w:cs="Calibri Light"/>
              </w:rPr>
              <w:t>Téri relációkat megfogalmazni többféleképpen.</w:t>
            </w:r>
          </w:p>
          <w:p w:rsidR="00036884" w:rsidRPr="00B52751" w:rsidRDefault="00036884" w:rsidP="00712EA5">
            <w:pPr>
              <w:numPr>
                <w:ilvl w:val="0"/>
                <w:numId w:val="155"/>
              </w:numPr>
              <w:spacing w:before="120" w:after="0" w:line="264" w:lineRule="auto"/>
              <w:jc w:val="left"/>
              <w:rPr>
                <w:rFonts w:ascii="Calibri Light" w:hAnsi="Calibri Light" w:cs="Calibri Light"/>
              </w:rPr>
            </w:pPr>
            <w:r w:rsidRPr="00B52751">
              <w:rPr>
                <w:rFonts w:ascii="Calibri Light" w:hAnsi="Calibri Light" w:cs="Calibri Light"/>
              </w:rPr>
              <w:t>Helymeghatározásokat elvégezni különböző pontokhoz viszonyítva.</w:t>
            </w:r>
          </w:p>
          <w:p w:rsidR="00036884" w:rsidRPr="00B52751" w:rsidRDefault="00036884" w:rsidP="00036884">
            <w:pPr>
              <w:rPr>
                <w:rFonts w:ascii="Calibri Light" w:hAnsi="Calibri Light" w:cs="Calibri Light"/>
                <w:b/>
              </w:rPr>
            </w:pPr>
          </w:p>
        </w:tc>
        <w:tc>
          <w:tcPr>
            <w:tcW w:w="6634"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56"/>
              </w:numPr>
              <w:spacing w:before="120" w:after="0" w:line="264" w:lineRule="auto"/>
              <w:jc w:val="left"/>
              <w:rPr>
                <w:rFonts w:ascii="Calibri Light" w:hAnsi="Calibri Light" w:cs="Calibri Light"/>
              </w:rPr>
            </w:pPr>
            <w:r w:rsidRPr="00B52751">
              <w:rPr>
                <w:rFonts w:ascii="Calibri Light" w:hAnsi="Calibri Light" w:cs="Calibri Light"/>
              </w:rPr>
              <w:t>Téri helyzetek transzformálása síkra.</w:t>
            </w:r>
          </w:p>
          <w:p w:rsidR="00036884" w:rsidRPr="00B52751" w:rsidRDefault="00036884" w:rsidP="00712EA5">
            <w:pPr>
              <w:numPr>
                <w:ilvl w:val="0"/>
                <w:numId w:val="156"/>
              </w:numPr>
              <w:spacing w:before="120" w:after="0" w:line="264" w:lineRule="auto"/>
              <w:jc w:val="left"/>
              <w:rPr>
                <w:rFonts w:ascii="Calibri Light" w:hAnsi="Calibri Light" w:cs="Calibri Light"/>
              </w:rPr>
            </w:pPr>
            <w:r w:rsidRPr="00B52751">
              <w:rPr>
                <w:rFonts w:ascii="Calibri Light" w:hAnsi="Calibri Light" w:cs="Calibri Light"/>
              </w:rPr>
              <w:t>Puzzle kirakása.</w:t>
            </w:r>
          </w:p>
          <w:p w:rsidR="00036884" w:rsidRPr="00B52751" w:rsidRDefault="00036884" w:rsidP="00712EA5">
            <w:pPr>
              <w:numPr>
                <w:ilvl w:val="0"/>
                <w:numId w:val="156"/>
              </w:numPr>
              <w:spacing w:before="120" w:after="0" w:line="264" w:lineRule="auto"/>
              <w:jc w:val="left"/>
              <w:rPr>
                <w:rFonts w:ascii="Calibri Light" w:hAnsi="Calibri Light" w:cs="Calibri Light"/>
              </w:rPr>
            </w:pPr>
            <w:r w:rsidRPr="00B52751">
              <w:rPr>
                <w:rFonts w:ascii="Calibri Light" w:hAnsi="Calibri Light" w:cs="Calibri Light"/>
              </w:rPr>
              <w:t>Távolság becslése, ellenőrzése.</w:t>
            </w:r>
          </w:p>
          <w:p w:rsidR="00036884" w:rsidRPr="00B52751" w:rsidRDefault="00036884" w:rsidP="00712EA5">
            <w:pPr>
              <w:numPr>
                <w:ilvl w:val="0"/>
                <w:numId w:val="156"/>
              </w:numPr>
              <w:spacing w:before="120" w:after="0" w:line="264" w:lineRule="auto"/>
              <w:jc w:val="left"/>
              <w:rPr>
                <w:rFonts w:ascii="Calibri Light" w:hAnsi="Calibri Light" w:cs="Calibri Light"/>
              </w:rPr>
            </w:pPr>
            <w:r w:rsidRPr="00B52751">
              <w:rPr>
                <w:rFonts w:ascii="Calibri Light" w:hAnsi="Calibri Light" w:cs="Calibri Light"/>
              </w:rPr>
              <w:t>Játékos feladatok.</w:t>
            </w:r>
          </w:p>
          <w:p w:rsidR="00036884" w:rsidRPr="00B52751" w:rsidRDefault="00036884" w:rsidP="00712EA5">
            <w:pPr>
              <w:numPr>
                <w:ilvl w:val="0"/>
                <w:numId w:val="156"/>
              </w:numPr>
              <w:spacing w:before="120" w:after="0" w:line="264" w:lineRule="auto"/>
              <w:jc w:val="left"/>
              <w:rPr>
                <w:rFonts w:ascii="Calibri Light" w:hAnsi="Calibri Light" w:cs="Calibri Light"/>
              </w:rPr>
            </w:pPr>
            <w:r w:rsidRPr="00B52751">
              <w:rPr>
                <w:rFonts w:ascii="Calibri Light" w:hAnsi="Calibri Light" w:cs="Calibri Light"/>
              </w:rPr>
              <w:t>Helymeghatározások.</w:t>
            </w:r>
          </w:p>
          <w:p w:rsidR="00036884" w:rsidRPr="00B52751" w:rsidRDefault="00036884" w:rsidP="00712EA5">
            <w:pPr>
              <w:numPr>
                <w:ilvl w:val="0"/>
                <w:numId w:val="156"/>
              </w:numPr>
              <w:spacing w:before="120" w:after="0" w:line="264" w:lineRule="auto"/>
              <w:jc w:val="left"/>
              <w:rPr>
                <w:rFonts w:ascii="Calibri Light" w:hAnsi="Calibri Light" w:cs="Calibri Light"/>
              </w:rPr>
            </w:pPr>
            <w:r w:rsidRPr="00B52751">
              <w:rPr>
                <w:rFonts w:ascii="Calibri Light" w:hAnsi="Calibri Light" w:cs="Calibri Light"/>
              </w:rPr>
              <w:t>Tájékozódás 4×4-es táblázatban.</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Tevékenység</w:t>
            </w:r>
          </w:p>
          <w:p w:rsidR="00036884" w:rsidRPr="00B52751" w:rsidRDefault="00036884" w:rsidP="00036884">
            <w:pPr>
              <w:rPr>
                <w:rFonts w:ascii="Calibri Light" w:hAnsi="Calibri Light" w:cs="Calibri Light"/>
              </w:rPr>
            </w:pPr>
            <w:r w:rsidRPr="00B52751">
              <w:rPr>
                <w:rFonts w:ascii="Calibri Light" w:hAnsi="Calibri Light" w:cs="Calibri Light"/>
              </w:rPr>
              <w:t>Tájékozódás az iskola alaprajzán. Útvonal együttes bejárása, berajzolása.</w:t>
            </w:r>
          </w:p>
          <w:p w:rsidR="00036884" w:rsidRPr="00B52751" w:rsidRDefault="00036884" w:rsidP="00036884">
            <w:pPr>
              <w:rPr>
                <w:rFonts w:ascii="Calibri Light" w:hAnsi="Calibri Light" w:cs="Calibri Light"/>
              </w:rPr>
            </w:pPr>
            <w:r w:rsidRPr="00B52751">
              <w:rPr>
                <w:rFonts w:ascii="Calibri Light" w:hAnsi="Calibri Light" w:cs="Calibri Light"/>
              </w:rPr>
              <w:t>Elem helyének megkeresése, forgatás, illesztés.</w:t>
            </w:r>
          </w:p>
          <w:p w:rsidR="00036884" w:rsidRPr="00B52751" w:rsidRDefault="00036884" w:rsidP="00036884">
            <w:pPr>
              <w:rPr>
                <w:rFonts w:ascii="Calibri Light" w:hAnsi="Calibri Light" w:cs="Calibri Light"/>
              </w:rPr>
            </w:pPr>
            <w:r w:rsidRPr="00B52751">
              <w:rPr>
                <w:rFonts w:ascii="Calibri Light" w:hAnsi="Calibri Light" w:cs="Calibri Light"/>
              </w:rPr>
              <w:t>Tárgyak elhelyezése közelebb, távolabb.</w:t>
            </w:r>
          </w:p>
          <w:p w:rsidR="00036884" w:rsidRPr="00B52751" w:rsidRDefault="00036884" w:rsidP="00036884">
            <w:pPr>
              <w:rPr>
                <w:rFonts w:ascii="Calibri Light" w:hAnsi="Calibri Light" w:cs="Calibri Light"/>
              </w:rPr>
            </w:pPr>
            <w:r w:rsidRPr="00B52751">
              <w:rPr>
                <w:rFonts w:ascii="Calibri Light" w:hAnsi="Calibri Light" w:cs="Calibri Light"/>
              </w:rPr>
              <w:t>Tűz-víz játék.</w:t>
            </w:r>
          </w:p>
          <w:p w:rsidR="00036884" w:rsidRPr="00B52751" w:rsidRDefault="00036884" w:rsidP="00036884">
            <w:pPr>
              <w:rPr>
                <w:rFonts w:ascii="Calibri Light" w:hAnsi="Calibri Light" w:cs="Calibri Light"/>
              </w:rPr>
            </w:pPr>
            <w:r w:rsidRPr="00B52751">
              <w:rPr>
                <w:rFonts w:ascii="Calibri Light" w:hAnsi="Calibri Light" w:cs="Calibri Light"/>
              </w:rPr>
              <w:t>Tárgy elrejtése, megtalálása.</w:t>
            </w:r>
          </w:p>
          <w:p w:rsidR="00036884" w:rsidRPr="00B52751" w:rsidRDefault="00036884" w:rsidP="00036884">
            <w:pPr>
              <w:rPr>
                <w:rFonts w:ascii="Calibri Light" w:hAnsi="Calibri Light" w:cs="Calibri Light"/>
              </w:rPr>
            </w:pPr>
            <w:r w:rsidRPr="00B52751">
              <w:rPr>
                <w:rFonts w:ascii="Calibri Light" w:hAnsi="Calibri Light" w:cs="Calibri Light"/>
              </w:rPr>
              <w:t>Egyszerű ábrák rajzolása a megfelelő helyre.</w:t>
            </w:r>
          </w:p>
          <w:p w:rsidR="00036884" w:rsidRPr="00B52751" w:rsidRDefault="00036884" w:rsidP="00036884">
            <w:pPr>
              <w:rPr>
                <w:rFonts w:ascii="Calibri Light" w:hAnsi="Calibri Light" w:cs="Calibri Light"/>
              </w:rPr>
            </w:pPr>
            <w:r w:rsidRPr="00B52751">
              <w:rPr>
                <w:rFonts w:ascii="Calibri Light" w:hAnsi="Calibri Light" w:cs="Calibri Light"/>
              </w:rPr>
              <w:t>Térbeli helyzetek megfigyelése, megfogalmazása.</w:t>
            </w:r>
          </w:p>
        </w:tc>
      </w:tr>
      <w:tr w:rsidR="00036884" w:rsidRPr="00B52751" w:rsidTr="00036884">
        <w:tblPrEx>
          <w:tblBorders>
            <w:top w:val="none" w:sz="0" w:space="0" w:color="auto"/>
          </w:tblBorders>
        </w:tblPrEx>
        <w:tc>
          <w:tcPr>
            <w:tcW w:w="1838"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22"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Le-fel, jobbra-balra (közlekedés). </w:t>
            </w:r>
          </w:p>
          <w:p w:rsidR="00036884" w:rsidRPr="00B52751" w:rsidRDefault="00036884" w:rsidP="00036884">
            <w:pPr>
              <w:rPr>
                <w:rFonts w:ascii="Calibri Light" w:hAnsi="Calibri Light" w:cs="Calibri Light"/>
                <w:iCs/>
              </w:rPr>
            </w:pPr>
            <w:r w:rsidRPr="00B52751">
              <w:rPr>
                <w:rFonts w:ascii="Calibri Light" w:hAnsi="Calibri Light" w:cs="Calibri Light"/>
              </w:rPr>
              <w:t>Csere, helycsere. Közel, távolabb, i</w:t>
            </w:r>
            <w:r w:rsidRPr="00B52751">
              <w:rPr>
                <w:rFonts w:ascii="Calibri Light" w:hAnsi="Calibri Light" w:cs="Calibri Light"/>
                <w:iCs/>
              </w:rPr>
              <w:t>nnen, túl…</w:t>
            </w:r>
          </w:p>
          <w:p w:rsidR="00036884" w:rsidRPr="00B52751" w:rsidRDefault="00036884" w:rsidP="00036884">
            <w:pPr>
              <w:rPr>
                <w:rFonts w:ascii="Calibri Light" w:hAnsi="Calibri Light" w:cs="Calibri Light"/>
              </w:rPr>
            </w:pPr>
            <w:r w:rsidRPr="00B52751">
              <w:rPr>
                <w:rFonts w:ascii="Calibri Light" w:hAnsi="Calibri Light" w:cs="Calibri Light"/>
              </w:rPr>
              <w:t>Oszlopok, sorok számozása, sorok, széle, közepe, önálló munka, önálló ellenőrzés,</w:t>
            </w:r>
            <w:r w:rsidRPr="00B52751">
              <w:rPr>
                <w:rFonts w:ascii="Calibri Light" w:hAnsi="Calibri Light" w:cs="Calibri Light"/>
                <w:iCs/>
              </w:rPr>
              <w:t xml:space="preserve"> türelem, kitartás, vízszintes</w:t>
            </w:r>
            <w:r>
              <w:rPr>
                <w:rFonts w:ascii="Calibri Light" w:hAnsi="Calibri Light" w:cs="Calibri Light"/>
                <w:iCs/>
              </w:rPr>
              <w:t xml:space="preserve"> feliratok</w:t>
            </w:r>
            <w:r w:rsidRPr="00B52751">
              <w:rPr>
                <w:rFonts w:ascii="Calibri Light" w:hAnsi="Calibri Light" w:cs="Calibri Light"/>
                <w:iCs/>
              </w:rPr>
              <w:t>.</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6"/>
        <w:gridCol w:w="275"/>
        <w:gridCol w:w="1302"/>
        <w:gridCol w:w="4287"/>
        <w:gridCol w:w="2350"/>
      </w:tblGrid>
      <w:tr w:rsidR="00036884" w:rsidRPr="00B52751" w:rsidTr="00036884">
        <w:trPr>
          <w:trHeight w:val="200"/>
        </w:trPr>
        <w:tc>
          <w:tcPr>
            <w:tcW w:w="2121"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89"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3. Betűtanítás</w:t>
            </w:r>
          </w:p>
        </w:tc>
        <w:tc>
          <w:tcPr>
            <w:tcW w:w="2350"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5. évf: 54 óra</w:t>
            </w:r>
          </w:p>
        </w:tc>
      </w:tr>
      <w:tr w:rsidR="00036884" w:rsidRPr="00B52751" w:rsidTr="00036884">
        <w:trPr>
          <w:trHeight w:val="200"/>
        </w:trPr>
        <w:tc>
          <w:tcPr>
            <w:tcW w:w="2121"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89"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B963AE" w:rsidRDefault="00036884" w:rsidP="00036884">
            <w:pPr>
              <w:rPr>
                <w:rFonts w:ascii="Calibri Light" w:hAnsi="Calibri Light" w:cs="Calibri Light"/>
                <w:b/>
              </w:rPr>
            </w:pPr>
            <w:r w:rsidRPr="00B52751">
              <w:rPr>
                <w:rFonts w:ascii="Calibri Light" w:hAnsi="Calibri Light" w:cs="Calibri Light"/>
                <w:b/>
              </w:rPr>
              <w:t>6. évf:44 óra</w:t>
            </w:r>
          </w:p>
        </w:tc>
      </w:tr>
      <w:tr w:rsidR="00036884" w:rsidRPr="00B52751" w:rsidTr="00036884">
        <w:tc>
          <w:tcPr>
            <w:tcW w:w="2121"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39"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lang w:val="cs-CZ"/>
              </w:rPr>
              <w:t>Betűismertetések</w:t>
            </w:r>
            <w:r w:rsidRPr="00B52751">
              <w:rPr>
                <w:rFonts w:ascii="Calibri Light" w:hAnsi="Calibri Light" w:cs="Calibri Light"/>
              </w:rPr>
              <w:t>, szóképzés (szűkítés, bővítés) műveleteinek végzése.</w:t>
            </w:r>
          </w:p>
        </w:tc>
      </w:tr>
      <w:tr w:rsidR="00036884" w:rsidRPr="00B52751" w:rsidTr="00036884">
        <w:tc>
          <w:tcPr>
            <w:tcW w:w="3423"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7" w:type="dxa"/>
            <w:gridSpan w:val="2"/>
            <w:shd w:val="clear" w:color="auto" w:fill="auto"/>
            <w:noWrap/>
            <w:vAlign w:val="center"/>
          </w:tcPr>
          <w:p w:rsidR="00036884" w:rsidRPr="00B52751" w:rsidRDefault="00036884" w:rsidP="00036884">
            <w:pPr>
              <w:rPr>
                <w:rFonts w:ascii="Calibri Light" w:hAnsi="Calibri Light" w:cs="Calibri Light"/>
                <w:i/>
              </w:rPr>
            </w:pPr>
            <w:r w:rsidRPr="00B52751">
              <w:rPr>
                <w:rFonts w:ascii="Calibri Light" w:hAnsi="Calibri Light" w:cs="Calibri Light"/>
                <w:b/>
              </w:rPr>
              <w:t>Fejlesztési ismeretek és tevékenységek</w:t>
            </w:r>
          </w:p>
        </w:tc>
      </w:tr>
      <w:tr w:rsidR="00036884" w:rsidRPr="00B52751" w:rsidTr="00036884">
        <w:trPr>
          <w:trHeight w:val="600"/>
        </w:trPr>
        <w:tc>
          <w:tcPr>
            <w:tcW w:w="3423" w:type="dxa"/>
            <w:gridSpan w:val="3"/>
            <w:shd w:val="clear" w:color="auto" w:fill="auto"/>
            <w:noWrap/>
          </w:tcPr>
          <w:p w:rsidR="00036884" w:rsidRPr="00B52751" w:rsidRDefault="00036884" w:rsidP="00712EA5">
            <w:pPr>
              <w:numPr>
                <w:ilvl w:val="0"/>
                <w:numId w:val="138"/>
              </w:numPr>
              <w:spacing w:before="120" w:after="0" w:line="264" w:lineRule="auto"/>
              <w:jc w:val="left"/>
              <w:rPr>
                <w:rFonts w:ascii="Calibri Light" w:hAnsi="Calibri Light" w:cs="Calibri Light"/>
              </w:rPr>
            </w:pPr>
            <w:r w:rsidRPr="00B52751">
              <w:rPr>
                <w:rFonts w:ascii="Calibri Light" w:hAnsi="Calibri Light" w:cs="Calibri Light"/>
              </w:rPr>
              <w:t xml:space="preserve">Az új betűt felismerni, írni, és összeolvasni a korábban tanultakkal. </w:t>
            </w:r>
          </w:p>
          <w:p w:rsidR="00036884" w:rsidRPr="00B52751" w:rsidRDefault="00036884" w:rsidP="00712EA5">
            <w:pPr>
              <w:numPr>
                <w:ilvl w:val="0"/>
                <w:numId w:val="138"/>
              </w:numPr>
              <w:spacing w:before="120" w:after="0" w:line="264" w:lineRule="auto"/>
              <w:jc w:val="left"/>
              <w:rPr>
                <w:rFonts w:ascii="Calibri Light" w:hAnsi="Calibri Light" w:cs="Calibri Light"/>
              </w:rPr>
            </w:pPr>
            <w:r w:rsidRPr="00B52751">
              <w:rPr>
                <w:rFonts w:ascii="Calibri Light" w:hAnsi="Calibri Light" w:cs="Calibri Light"/>
              </w:rPr>
              <w:t>Szavakat analizálni, betűket kapcsolni, összeolvasni.</w:t>
            </w:r>
          </w:p>
          <w:p w:rsidR="00036884" w:rsidRPr="00B52751" w:rsidRDefault="00036884" w:rsidP="00712EA5">
            <w:pPr>
              <w:numPr>
                <w:ilvl w:val="0"/>
                <w:numId w:val="138"/>
              </w:numPr>
              <w:spacing w:before="120" w:after="0" w:line="264" w:lineRule="auto"/>
              <w:jc w:val="left"/>
              <w:rPr>
                <w:rFonts w:ascii="Calibri Light" w:hAnsi="Calibri Light" w:cs="Calibri Light"/>
              </w:rPr>
            </w:pPr>
            <w:r w:rsidRPr="00B52751">
              <w:rPr>
                <w:rFonts w:ascii="Calibri Light" w:hAnsi="Calibri Light" w:cs="Calibri Light"/>
              </w:rPr>
              <w:t>Munkákat ellenőrizni, hibákat megtalálni, és megfelelően javítani segítséggel.</w:t>
            </w:r>
          </w:p>
          <w:p w:rsidR="00036884" w:rsidRPr="00B52751" w:rsidRDefault="00036884" w:rsidP="00712EA5">
            <w:pPr>
              <w:numPr>
                <w:ilvl w:val="0"/>
                <w:numId w:val="138"/>
              </w:numPr>
              <w:spacing w:before="120" w:after="0" w:line="264" w:lineRule="auto"/>
              <w:jc w:val="left"/>
              <w:rPr>
                <w:rFonts w:ascii="Calibri Light" w:hAnsi="Calibri Light" w:cs="Calibri Light"/>
              </w:rPr>
            </w:pPr>
            <w:r w:rsidRPr="00B52751">
              <w:rPr>
                <w:rFonts w:ascii="Calibri Light" w:hAnsi="Calibri Light" w:cs="Calibri Light"/>
              </w:rPr>
              <w:t>Szavak jelentésmódosulásait észlelni, és a változást megfogalmazni.</w:t>
            </w:r>
          </w:p>
          <w:p w:rsidR="00036884" w:rsidRPr="00B52751" w:rsidRDefault="00036884" w:rsidP="00712EA5">
            <w:pPr>
              <w:numPr>
                <w:ilvl w:val="0"/>
                <w:numId w:val="138"/>
              </w:numPr>
              <w:spacing w:before="120" w:after="0" w:line="264" w:lineRule="auto"/>
              <w:jc w:val="left"/>
              <w:rPr>
                <w:rFonts w:ascii="Calibri Light" w:hAnsi="Calibri Light" w:cs="Calibri Light"/>
              </w:rPr>
            </w:pPr>
            <w:r w:rsidRPr="00B52751">
              <w:rPr>
                <w:rFonts w:ascii="Calibri Light" w:hAnsi="Calibri Light" w:cs="Calibri Light"/>
              </w:rPr>
              <w:t>Érdeklődni a környez</w:t>
            </w:r>
            <w:r>
              <w:rPr>
                <w:rFonts w:ascii="Calibri Light" w:hAnsi="Calibri Light" w:cs="Calibri Light"/>
              </w:rPr>
              <w:t xml:space="preserve">et iránt, tájékozódni </w:t>
            </w:r>
            <w:r w:rsidRPr="00B52751">
              <w:rPr>
                <w:rFonts w:ascii="Calibri Light" w:hAnsi="Calibri Light" w:cs="Calibri Light"/>
              </w:rPr>
              <w:t>a térképen.</w:t>
            </w:r>
          </w:p>
          <w:p w:rsidR="00036884" w:rsidRPr="00B52751" w:rsidRDefault="00036884" w:rsidP="00712EA5">
            <w:pPr>
              <w:numPr>
                <w:ilvl w:val="0"/>
                <w:numId w:val="138"/>
              </w:numPr>
              <w:spacing w:before="120" w:after="0" w:line="264" w:lineRule="auto"/>
              <w:jc w:val="left"/>
              <w:rPr>
                <w:rFonts w:ascii="Calibri Light" w:hAnsi="Calibri Light" w:cs="Calibri Light"/>
                <w:b/>
              </w:rPr>
            </w:pPr>
            <w:r w:rsidRPr="00B52751">
              <w:rPr>
                <w:rFonts w:ascii="Calibri Light" w:hAnsi="Calibri Light" w:cs="Calibri Light"/>
              </w:rPr>
              <w:t>Fejtörőket, rejtvényeket megoldani.</w:t>
            </w:r>
          </w:p>
        </w:tc>
        <w:tc>
          <w:tcPr>
            <w:tcW w:w="6637"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39"/>
              </w:numPr>
              <w:spacing w:before="120" w:after="0" w:line="264" w:lineRule="auto"/>
              <w:jc w:val="left"/>
              <w:rPr>
                <w:rFonts w:ascii="Calibri Light" w:hAnsi="Calibri Light" w:cs="Calibri Light"/>
              </w:rPr>
            </w:pPr>
            <w:r w:rsidRPr="00B52751">
              <w:rPr>
                <w:rFonts w:ascii="Calibri Light" w:hAnsi="Calibri Light" w:cs="Calibri Light"/>
              </w:rPr>
              <w:t>Új betű ismertetése.</w:t>
            </w:r>
          </w:p>
          <w:p w:rsidR="00036884" w:rsidRPr="00B52751" w:rsidRDefault="00036884" w:rsidP="00712EA5">
            <w:pPr>
              <w:numPr>
                <w:ilvl w:val="0"/>
                <w:numId w:val="139"/>
              </w:numPr>
              <w:spacing w:before="120" w:after="0" w:line="264" w:lineRule="auto"/>
              <w:jc w:val="left"/>
              <w:rPr>
                <w:rFonts w:ascii="Calibri Light" w:hAnsi="Calibri Light" w:cs="Calibri Light"/>
              </w:rPr>
            </w:pPr>
            <w:r w:rsidRPr="00B52751">
              <w:rPr>
                <w:rFonts w:ascii="Calibri Light" w:hAnsi="Calibri Light" w:cs="Calibri Light"/>
              </w:rPr>
              <w:t>Szótagok, szavak kirakása.</w:t>
            </w:r>
          </w:p>
          <w:p w:rsidR="00036884" w:rsidRPr="00B52751" w:rsidRDefault="00036884" w:rsidP="00712EA5">
            <w:pPr>
              <w:numPr>
                <w:ilvl w:val="0"/>
                <w:numId w:val="139"/>
              </w:numPr>
              <w:spacing w:before="120" w:after="0" w:line="264" w:lineRule="auto"/>
              <w:jc w:val="left"/>
              <w:rPr>
                <w:rFonts w:ascii="Calibri Light" w:hAnsi="Calibri Light" w:cs="Calibri Light"/>
              </w:rPr>
            </w:pPr>
            <w:r w:rsidRPr="00B52751">
              <w:rPr>
                <w:rFonts w:ascii="Calibri Light" w:hAnsi="Calibri Light" w:cs="Calibri Light"/>
              </w:rPr>
              <w:t>Hiányzó betűk, szótagok pótlása.</w:t>
            </w:r>
          </w:p>
          <w:p w:rsidR="00036884" w:rsidRPr="00B52751" w:rsidRDefault="00036884" w:rsidP="00712EA5">
            <w:pPr>
              <w:numPr>
                <w:ilvl w:val="0"/>
                <w:numId w:val="139"/>
              </w:numPr>
              <w:spacing w:before="120" w:after="0" w:line="264" w:lineRule="auto"/>
              <w:jc w:val="left"/>
              <w:rPr>
                <w:rFonts w:ascii="Calibri Light" w:hAnsi="Calibri Light" w:cs="Calibri Light"/>
              </w:rPr>
            </w:pPr>
            <w:r w:rsidRPr="00B52751">
              <w:rPr>
                <w:rFonts w:ascii="Calibri Light" w:hAnsi="Calibri Light" w:cs="Calibri Light"/>
              </w:rPr>
              <w:t>Két szótagú szavak írása.</w:t>
            </w:r>
          </w:p>
          <w:p w:rsidR="00036884" w:rsidRPr="00B52751" w:rsidRDefault="00036884" w:rsidP="00712EA5">
            <w:pPr>
              <w:numPr>
                <w:ilvl w:val="0"/>
                <w:numId w:val="139"/>
              </w:numPr>
              <w:spacing w:before="120" w:after="0" w:line="264" w:lineRule="auto"/>
              <w:jc w:val="left"/>
              <w:rPr>
                <w:rFonts w:ascii="Calibri Light" w:hAnsi="Calibri Light" w:cs="Calibri Light"/>
              </w:rPr>
            </w:pPr>
            <w:r w:rsidRPr="00B52751">
              <w:rPr>
                <w:rFonts w:ascii="Calibri Light" w:hAnsi="Calibri Light" w:cs="Calibri Light"/>
              </w:rPr>
              <w:t>Játék a betűkkel.</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Tevékenység</w:t>
            </w:r>
          </w:p>
          <w:p w:rsidR="00036884" w:rsidRPr="00B52751" w:rsidRDefault="00036884" w:rsidP="00036884">
            <w:pPr>
              <w:rPr>
                <w:rFonts w:ascii="Calibri Light" w:hAnsi="Calibri Light" w:cs="Calibri Light"/>
              </w:rPr>
            </w:pPr>
            <w:r w:rsidRPr="00B52751">
              <w:rPr>
                <w:rFonts w:ascii="Calibri Light" w:hAnsi="Calibri Light" w:cs="Calibri Light"/>
              </w:rPr>
              <w:t>Betű kiemelése, hangoztatása, írása, olvasása, kapcsolása.</w:t>
            </w:r>
          </w:p>
          <w:p w:rsidR="00036884" w:rsidRPr="00B52751" w:rsidRDefault="00036884" w:rsidP="00036884">
            <w:pPr>
              <w:rPr>
                <w:rFonts w:ascii="Calibri Light" w:hAnsi="Calibri Light" w:cs="Calibri Light"/>
              </w:rPr>
            </w:pPr>
            <w:r w:rsidRPr="00B52751">
              <w:rPr>
                <w:rFonts w:ascii="Calibri Light" w:hAnsi="Calibri Light" w:cs="Calibri Light"/>
              </w:rPr>
              <w:t>Azonos szótaggal kezdődő szavak gyűjtése, értelmezése.</w:t>
            </w:r>
          </w:p>
          <w:p w:rsidR="00036884" w:rsidRPr="00B52751" w:rsidRDefault="00036884" w:rsidP="00036884">
            <w:pPr>
              <w:rPr>
                <w:rFonts w:ascii="Calibri Light" w:hAnsi="Calibri Light" w:cs="Calibri Light"/>
              </w:rPr>
            </w:pPr>
            <w:r w:rsidRPr="00B52751">
              <w:rPr>
                <w:rFonts w:ascii="Calibri Light" w:hAnsi="Calibri Light" w:cs="Calibri Light"/>
              </w:rPr>
              <w:t>Szavak kirakása közösen, minta után, diktálásra, önállóan.</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Hiányzó betűk, szótagok felfedezése, pótlása. </w:t>
            </w:r>
          </w:p>
          <w:p w:rsidR="00036884" w:rsidRPr="00B52751" w:rsidRDefault="00036884" w:rsidP="00036884">
            <w:pPr>
              <w:rPr>
                <w:rFonts w:ascii="Calibri Light" w:hAnsi="Calibri Light" w:cs="Calibri Light"/>
              </w:rPr>
            </w:pPr>
            <w:r w:rsidRPr="00B52751">
              <w:rPr>
                <w:rFonts w:ascii="Calibri Light" w:hAnsi="Calibri Light" w:cs="Calibri Light"/>
              </w:rPr>
              <w:t>Szavak másolása, diktálás után írása, hibák észrevétele, javítása.</w:t>
            </w:r>
          </w:p>
          <w:p w:rsidR="00036884" w:rsidRPr="00B52751" w:rsidRDefault="00036884" w:rsidP="00036884">
            <w:pPr>
              <w:rPr>
                <w:rFonts w:ascii="Calibri Light" w:hAnsi="Calibri Light" w:cs="Calibri Light"/>
              </w:rPr>
            </w:pPr>
            <w:r w:rsidRPr="00B52751">
              <w:rPr>
                <w:rFonts w:ascii="Calibri Light" w:hAnsi="Calibri Light" w:cs="Calibri Light"/>
              </w:rPr>
              <w:t>Szavak kiegészítése raggal, jellel (szavak értelmének megváltoztatása).</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Kérdő mondatok alkotásaNagybetűk keresése újságban, könyvben. </w:t>
            </w:r>
          </w:p>
          <w:p w:rsidR="00036884" w:rsidRPr="00B52751" w:rsidRDefault="00036884" w:rsidP="00036884">
            <w:pPr>
              <w:rPr>
                <w:rFonts w:ascii="Calibri Light" w:hAnsi="Calibri Light" w:cs="Calibri Light"/>
              </w:rPr>
            </w:pPr>
            <w:r w:rsidRPr="00B52751">
              <w:rPr>
                <w:rFonts w:ascii="Calibri Light" w:hAnsi="Calibri Light" w:cs="Calibri Light"/>
              </w:rPr>
              <w:t>Városok nevének gyűjtése a térképről.</w:t>
            </w:r>
          </w:p>
          <w:p w:rsidR="00036884" w:rsidRPr="00B52751" w:rsidRDefault="00036884" w:rsidP="00036884">
            <w:pPr>
              <w:rPr>
                <w:rFonts w:ascii="Calibri Light" w:hAnsi="Calibri Light" w:cs="Calibri Light"/>
                <w:i/>
              </w:rPr>
            </w:pPr>
            <w:r w:rsidRPr="00B52751">
              <w:rPr>
                <w:rFonts w:ascii="Calibri Light" w:hAnsi="Calibri Light" w:cs="Calibri Light"/>
              </w:rPr>
              <w:t>Anagramma kirakása (retek, teker, keret stb.), valamennyi változat leírása emlékezetből. Keresztrejtvény, találós kérdés stb.</w:t>
            </w:r>
          </w:p>
        </w:tc>
      </w:tr>
      <w:tr w:rsidR="00036884" w:rsidRPr="00B52751" w:rsidTr="00036884">
        <w:tblPrEx>
          <w:tblBorders>
            <w:top w:val="none" w:sz="0" w:space="0" w:color="auto"/>
          </w:tblBorders>
        </w:tblPrEx>
        <w:tc>
          <w:tcPr>
            <w:tcW w:w="1846"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4" w:type="dxa"/>
            <w:gridSpan w:val="4"/>
            <w:shd w:val="clear" w:color="auto" w:fill="auto"/>
            <w:noWrap/>
          </w:tcPr>
          <w:p w:rsidR="00036884" w:rsidRPr="00B52751" w:rsidRDefault="00036884" w:rsidP="00036884">
            <w:pPr>
              <w:rPr>
                <w:rFonts w:ascii="Calibri Light" w:hAnsi="Calibri Light" w:cs="Calibri Light"/>
                <w:iCs/>
              </w:rPr>
            </w:pPr>
            <w:r w:rsidRPr="00B52751">
              <w:rPr>
                <w:rFonts w:ascii="Calibri Light" w:hAnsi="Calibri Light" w:cs="Calibri Light"/>
              </w:rPr>
              <w:t xml:space="preserve">Szavak tartalma, alakja. </w:t>
            </w:r>
            <w:r w:rsidRPr="00B52751">
              <w:rPr>
                <w:rFonts w:ascii="Calibri Light" w:hAnsi="Calibri Light" w:cs="Calibri Light"/>
                <w:iCs/>
              </w:rPr>
              <w:t>Azonos alakú szavak, rokon értelmű szavak.</w:t>
            </w:r>
            <w:r w:rsidRPr="00B52751">
              <w:rPr>
                <w:rFonts w:ascii="Calibri Light" w:hAnsi="Calibri Light" w:cs="Calibri Light"/>
              </w:rPr>
              <w:t xml:space="preserve"> Szavak igekötővel, kezdő szótag, végződés.</w:t>
            </w:r>
          </w:p>
          <w:p w:rsidR="00036884" w:rsidRPr="00B52751" w:rsidRDefault="00036884" w:rsidP="00036884">
            <w:pPr>
              <w:rPr>
                <w:rFonts w:ascii="Calibri Light" w:hAnsi="Calibri Light" w:cs="Calibri Light"/>
              </w:rPr>
            </w:pPr>
            <w:r w:rsidRPr="00B52751">
              <w:rPr>
                <w:rFonts w:ascii="Calibri Light" w:hAnsi="Calibri Light" w:cs="Calibri Light"/>
                <w:iCs/>
              </w:rPr>
              <w:t>Szabály (mit írnánk nagybetűvel?). Tulajdonnevek írásának szabályai.</w:t>
            </w:r>
          </w:p>
          <w:p w:rsidR="00036884" w:rsidRPr="00B52751" w:rsidRDefault="00036884" w:rsidP="00036884">
            <w:pPr>
              <w:rPr>
                <w:rFonts w:ascii="Calibri Light" w:hAnsi="Calibri Light" w:cs="Calibri Light"/>
              </w:rPr>
            </w:pPr>
            <w:r w:rsidRPr="00B52751">
              <w:rPr>
                <w:rFonts w:ascii="Calibri Light" w:hAnsi="Calibri Light" w:cs="Calibri Light"/>
              </w:rPr>
              <w:t>Mondat meghatározása, fajtái. Különböző érzelmek. „Miért?” (Szomorú, sír, vidám, nevet stb.). Törd a fejed! Ki tud többet? –vetélkedő.</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35"/>
        <w:gridCol w:w="295"/>
        <w:gridCol w:w="1164"/>
        <w:gridCol w:w="4416"/>
        <w:gridCol w:w="2350"/>
      </w:tblGrid>
      <w:tr w:rsidR="00036884" w:rsidRPr="00B52751" w:rsidTr="00036884">
        <w:trPr>
          <w:trHeight w:val="200"/>
        </w:trPr>
        <w:tc>
          <w:tcPr>
            <w:tcW w:w="2130"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80" w:type="dxa"/>
            <w:gridSpan w:val="2"/>
            <w:vMerge w:val="restart"/>
            <w:shd w:val="clear" w:color="auto" w:fill="auto"/>
            <w:noWrap/>
            <w:vAlign w:val="center"/>
          </w:tcPr>
          <w:p w:rsidR="00036884" w:rsidRPr="00B52751" w:rsidRDefault="00036884" w:rsidP="00036884">
            <w:pPr>
              <w:rPr>
                <w:rFonts w:ascii="Calibri Light" w:hAnsi="Calibri Light" w:cs="Calibri Light"/>
                <w:b/>
                <w:iCs/>
              </w:rPr>
            </w:pPr>
            <w:r w:rsidRPr="00B52751">
              <w:rPr>
                <w:rFonts w:ascii="Calibri Light" w:hAnsi="Calibri Light" w:cs="Calibri Light"/>
                <w:b/>
                <w:iCs/>
              </w:rPr>
              <w:t>4. Olvasás</w:t>
            </w:r>
          </w:p>
        </w:tc>
        <w:tc>
          <w:tcPr>
            <w:tcW w:w="2350"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5. évf: 31 óra</w:t>
            </w:r>
          </w:p>
        </w:tc>
      </w:tr>
      <w:tr w:rsidR="00036884" w:rsidRPr="00B52751" w:rsidTr="00036884">
        <w:trPr>
          <w:trHeight w:val="200"/>
        </w:trPr>
        <w:tc>
          <w:tcPr>
            <w:tcW w:w="2130"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80" w:type="dxa"/>
            <w:gridSpan w:val="2"/>
            <w:vMerge/>
            <w:shd w:val="clear" w:color="auto" w:fill="auto"/>
            <w:noWrap/>
            <w:vAlign w:val="center"/>
          </w:tcPr>
          <w:p w:rsidR="00036884" w:rsidRPr="00B52751" w:rsidRDefault="00036884" w:rsidP="00036884">
            <w:pPr>
              <w:rPr>
                <w:rFonts w:ascii="Calibri Light" w:hAnsi="Calibri Light" w:cs="Calibri Light"/>
                <w:b/>
                <w:iCs/>
              </w:rPr>
            </w:pPr>
          </w:p>
        </w:tc>
        <w:tc>
          <w:tcPr>
            <w:tcW w:w="2350" w:type="dxa"/>
            <w:shd w:val="clear" w:color="auto" w:fill="auto"/>
            <w:noWrap/>
            <w:vAlign w:val="center"/>
          </w:tcPr>
          <w:p w:rsidR="00036884" w:rsidRPr="00B52751" w:rsidDel="00B963AE" w:rsidRDefault="00036884" w:rsidP="00036884">
            <w:pPr>
              <w:rPr>
                <w:rFonts w:ascii="Calibri Light" w:hAnsi="Calibri Light" w:cs="Calibri Light"/>
                <w:b/>
              </w:rPr>
            </w:pPr>
            <w:r w:rsidRPr="00B52751">
              <w:rPr>
                <w:rFonts w:ascii="Calibri Light" w:hAnsi="Calibri Light" w:cs="Calibri Light"/>
                <w:b/>
              </w:rPr>
              <w:t>6. évf:25 óra</w:t>
            </w:r>
          </w:p>
        </w:tc>
      </w:tr>
      <w:tr w:rsidR="00036884" w:rsidRPr="00B52751" w:rsidTr="00036884">
        <w:tc>
          <w:tcPr>
            <w:tcW w:w="2130"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30"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Az írásjelek figyelembevételével olvasás.</w:t>
            </w:r>
          </w:p>
          <w:p w:rsidR="00036884" w:rsidRPr="00B52751" w:rsidRDefault="00036884" w:rsidP="00036884">
            <w:pPr>
              <w:rPr>
                <w:rFonts w:ascii="Calibri Light" w:hAnsi="Calibri Light" w:cs="Calibri Light"/>
              </w:rPr>
            </w:pPr>
            <w:r w:rsidRPr="00B52751">
              <w:rPr>
                <w:rFonts w:ascii="Calibri Light" w:hAnsi="Calibri Light" w:cs="Calibri Light"/>
              </w:rPr>
              <w:t>Kijelentés, kérés, kérdés megkülönböztetése.</w:t>
            </w:r>
          </w:p>
        </w:tc>
      </w:tr>
      <w:tr w:rsidR="00036884" w:rsidRPr="00B52751" w:rsidTr="00036884">
        <w:tc>
          <w:tcPr>
            <w:tcW w:w="3294" w:type="dxa"/>
            <w:gridSpan w:val="3"/>
            <w:shd w:val="clear" w:color="auto" w:fill="auto"/>
            <w:noWrap/>
            <w:vAlign w:val="center"/>
          </w:tcPr>
          <w:p w:rsidR="00036884" w:rsidRPr="001E5B9F" w:rsidRDefault="00036884" w:rsidP="00036884">
            <w:pPr>
              <w:jc w:val="center"/>
              <w:rPr>
                <w:rFonts w:ascii="Calibri Light" w:hAnsi="Calibri Light" w:cs="Calibri Light"/>
                <w:b/>
              </w:rPr>
            </w:pPr>
            <w:r w:rsidRPr="001E5B9F">
              <w:rPr>
                <w:rFonts w:ascii="Calibri Light" w:hAnsi="Calibri Light" w:cs="Calibri Light"/>
                <w:b/>
              </w:rPr>
              <w:t>Fejlesztési feladatok</w:t>
            </w:r>
          </w:p>
        </w:tc>
        <w:tc>
          <w:tcPr>
            <w:tcW w:w="6766" w:type="dxa"/>
            <w:gridSpan w:val="2"/>
            <w:shd w:val="clear" w:color="auto" w:fill="auto"/>
            <w:noWrap/>
            <w:vAlign w:val="center"/>
          </w:tcPr>
          <w:p w:rsidR="00036884" w:rsidRPr="001E5B9F" w:rsidRDefault="00036884" w:rsidP="00036884">
            <w:pPr>
              <w:jc w:val="center"/>
              <w:rPr>
                <w:rFonts w:ascii="Calibri Light" w:hAnsi="Calibri Light" w:cs="Calibri Light"/>
              </w:rPr>
            </w:pPr>
            <w:r w:rsidRPr="001E5B9F">
              <w:rPr>
                <w:rFonts w:ascii="Calibri Light" w:hAnsi="Calibri Light" w:cs="Calibri Light"/>
                <w:b/>
              </w:rPr>
              <w:t>Fejlesztési ismeretek és tevékenységek</w:t>
            </w:r>
          </w:p>
        </w:tc>
      </w:tr>
      <w:tr w:rsidR="00036884" w:rsidRPr="00B52751" w:rsidTr="00036884">
        <w:trPr>
          <w:trHeight w:val="600"/>
        </w:trPr>
        <w:tc>
          <w:tcPr>
            <w:tcW w:w="3294" w:type="dxa"/>
            <w:gridSpan w:val="3"/>
            <w:shd w:val="clear" w:color="auto" w:fill="auto"/>
            <w:noWrap/>
          </w:tcPr>
          <w:p w:rsidR="00036884" w:rsidRPr="001E5B9F" w:rsidRDefault="00036884" w:rsidP="00712EA5">
            <w:pPr>
              <w:numPr>
                <w:ilvl w:val="0"/>
                <w:numId w:val="140"/>
              </w:numPr>
              <w:suppressAutoHyphens/>
              <w:spacing w:before="120" w:after="0" w:line="240" w:lineRule="auto"/>
              <w:jc w:val="left"/>
              <w:rPr>
                <w:rFonts w:ascii="Calibri Light" w:hAnsi="Calibri Light" w:cs="Calibri Light"/>
              </w:rPr>
            </w:pPr>
            <w:r w:rsidRPr="001E5B9F">
              <w:rPr>
                <w:rFonts w:ascii="Calibri Light" w:hAnsi="Calibri Light" w:cs="Calibri Light"/>
              </w:rPr>
              <w:t xml:space="preserve">3-4 betűs szót kirakni és leírni hallás után. </w:t>
            </w:r>
          </w:p>
          <w:p w:rsidR="00036884" w:rsidRPr="001E5B9F" w:rsidRDefault="00036884" w:rsidP="00712EA5">
            <w:pPr>
              <w:widowControl w:val="0"/>
              <w:numPr>
                <w:ilvl w:val="0"/>
                <w:numId w:val="140"/>
              </w:numPr>
              <w:suppressAutoHyphens/>
              <w:autoSpaceDE w:val="0"/>
              <w:snapToGrid w:val="0"/>
              <w:spacing w:after="0" w:line="240" w:lineRule="auto"/>
              <w:jc w:val="left"/>
              <w:rPr>
                <w:rFonts w:ascii="Calibri Light" w:hAnsi="Calibri Light" w:cs="Calibri Light"/>
              </w:rPr>
            </w:pPr>
            <w:r w:rsidRPr="001E5B9F">
              <w:rPr>
                <w:rFonts w:ascii="Calibri Light" w:hAnsi="Calibri Light" w:cs="Calibri Light"/>
              </w:rPr>
              <w:t xml:space="preserve">Tőmondatokat (szükség esetén segítséggel) olvasni. </w:t>
            </w:r>
          </w:p>
          <w:p w:rsidR="00036884" w:rsidRPr="001E5B9F" w:rsidRDefault="00036884" w:rsidP="00712EA5">
            <w:pPr>
              <w:widowControl w:val="0"/>
              <w:numPr>
                <w:ilvl w:val="0"/>
                <w:numId w:val="140"/>
              </w:numPr>
              <w:suppressAutoHyphens/>
              <w:autoSpaceDE w:val="0"/>
              <w:snapToGrid w:val="0"/>
              <w:spacing w:after="0" w:line="240" w:lineRule="auto"/>
              <w:jc w:val="left"/>
              <w:rPr>
                <w:rFonts w:ascii="Calibri Light" w:hAnsi="Calibri Light" w:cs="Calibri Light"/>
              </w:rPr>
            </w:pPr>
            <w:r w:rsidRPr="001E5B9F">
              <w:rPr>
                <w:rFonts w:ascii="Calibri Light" w:hAnsi="Calibri Light" w:cs="Calibri Light"/>
              </w:rPr>
              <w:t>Mondatokat megtanulni, felmondani.</w:t>
            </w:r>
          </w:p>
          <w:p w:rsidR="00036884" w:rsidRPr="001E5B9F" w:rsidRDefault="00036884" w:rsidP="00712EA5">
            <w:pPr>
              <w:numPr>
                <w:ilvl w:val="0"/>
                <w:numId w:val="140"/>
              </w:numPr>
              <w:suppressAutoHyphens/>
              <w:spacing w:after="0" w:line="240" w:lineRule="auto"/>
              <w:jc w:val="left"/>
              <w:rPr>
                <w:rFonts w:ascii="Calibri Light" w:hAnsi="Calibri Light" w:cs="Calibri Light"/>
              </w:rPr>
            </w:pPr>
            <w:r w:rsidRPr="001E5B9F">
              <w:rPr>
                <w:rFonts w:ascii="Calibri Light" w:hAnsi="Calibri Light" w:cs="Calibri Light"/>
              </w:rPr>
              <w:t>Rövid mondatot önállóan értelmezni.</w:t>
            </w:r>
          </w:p>
          <w:p w:rsidR="00036884" w:rsidRPr="001E5B9F" w:rsidRDefault="00036884" w:rsidP="00712EA5">
            <w:pPr>
              <w:numPr>
                <w:ilvl w:val="0"/>
                <w:numId w:val="140"/>
              </w:numPr>
              <w:suppressAutoHyphens/>
              <w:spacing w:after="0" w:line="240" w:lineRule="auto"/>
              <w:jc w:val="left"/>
              <w:rPr>
                <w:rFonts w:ascii="Calibri Light" w:hAnsi="Calibri Light" w:cs="Calibri Light"/>
              </w:rPr>
            </w:pPr>
            <w:r w:rsidRPr="001E5B9F">
              <w:rPr>
                <w:rFonts w:ascii="Calibri Light" w:hAnsi="Calibri Light" w:cs="Calibri Light"/>
              </w:rPr>
              <w:t>Képsorról összefüggő mondatokat alkotni. Önálló munkavégzés, reális önértékelés.</w:t>
            </w:r>
          </w:p>
          <w:p w:rsidR="00036884" w:rsidRPr="001E5B9F" w:rsidRDefault="00036884" w:rsidP="00712EA5">
            <w:pPr>
              <w:numPr>
                <w:ilvl w:val="0"/>
                <w:numId w:val="140"/>
              </w:numPr>
              <w:suppressAutoHyphens/>
              <w:spacing w:after="0" w:line="240" w:lineRule="auto"/>
              <w:jc w:val="left"/>
              <w:rPr>
                <w:rFonts w:ascii="Calibri Light" w:hAnsi="Calibri Light" w:cs="Calibri Light"/>
              </w:rPr>
            </w:pPr>
            <w:r w:rsidRPr="001E5B9F">
              <w:rPr>
                <w:rFonts w:ascii="Calibri Light" w:hAnsi="Calibri Light" w:cs="Calibri Light"/>
              </w:rPr>
              <w:t xml:space="preserve">Ok-okozati viszonyokat, összefüggéseket felismerni. </w:t>
            </w:r>
          </w:p>
          <w:p w:rsidR="00036884" w:rsidRPr="001E5B9F" w:rsidRDefault="00036884" w:rsidP="00712EA5">
            <w:pPr>
              <w:numPr>
                <w:ilvl w:val="0"/>
                <w:numId w:val="140"/>
              </w:numPr>
              <w:suppressAutoHyphens/>
              <w:spacing w:after="0" w:line="240" w:lineRule="auto"/>
              <w:jc w:val="left"/>
              <w:rPr>
                <w:rFonts w:ascii="Calibri Light" w:hAnsi="Calibri Light" w:cs="Calibri Light"/>
              </w:rPr>
            </w:pPr>
            <w:r w:rsidRPr="001E5B9F">
              <w:rPr>
                <w:rFonts w:ascii="Calibri Light" w:hAnsi="Calibri Light" w:cs="Calibri Light"/>
              </w:rPr>
              <w:t xml:space="preserve">A betűk kirakása, másolása megfelelő sorrendben. </w:t>
            </w:r>
          </w:p>
          <w:p w:rsidR="00036884" w:rsidRPr="001E5B9F" w:rsidRDefault="00036884" w:rsidP="00712EA5">
            <w:pPr>
              <w:numPr>
                <w:ilvl w:val="0"/>
                <w:numId w:val="140"/>
              </w:numPr>
              <w:suppressAutoHyphens/>
              <w:spacing w:after="0" w:line="240" w:lineRule="auto"/>
              <w:jc w:val="left"/>
              <w:rPr>
                <w:rFonts w:ascii="Calibri Light" w:hAnsi="Calibri Light" w:cs="Calibri Light"/>
                <w:b/>
              </w:rPr>
            </w:pPr>
            <w:r w:rsidRPr="001E5B9F">
              <w:rPr>
                <w:rFonts w:ascii="Calibri Light" w:hAnsi="Calibri Light" w:cs="Calibri Light"/>
              </w:rPr>
              <w:t>Egyeztetni szókártyákat tárgyakkal, tárgyképekkel.</w:t>
            </w:r>
            <w:r w:rsidRPr="001E5B9F">
              <w:rPr>
                <w:rFonts w:ascii="Calibri Light" w:hAnsi="Calibri Light" w:cs="Calibri Light"/>
                <w:b/>
              </w:rPr>
              <w:t xml:space="preserve"> </w:t>
            </w:r>
          </w:p>
        </w:tc>
        <w:tc>
          <w:tcPr>
            <w:tcW w:w="6766" w:type="dxa"/>
            <w:gridSpan w:val="2"/>
            <w:shd w:val="clear" w:color="auto" w:fill="auto"/>
            <w:noWrap/>
          </w:tcPr>
          <w:p w:rsidR="00036884" w:rsidRPr="001E5B9F" w:rsidRDefault="00036884" w:rsidP="00036884">
            <w:pPr>
              <w:snapToGrid w:val="0"/>
              <w:rPr>
                <w:rFonts w:ascii="Calibri Light" w:hAnsi="Calibri Light" w:cs="Calibri Light"/>
                <w:i/>
              </w:rPr>
            </w:pPr>
            <w:r w:rsidRPr="001E5B9F">
              <w:rPr>
                <w:rFonts w:ascii="Calibri Light" w:hAnsi="Calibri Light" w:cs="Calibri Light"/>
                <w:i/>
              </w:rPr>
              <w:t>Fejlesztési ismeretek</w:t>
            </w:r>
          </w:p>
          <w:p w:rsidR="00036884" w:rsidRPr="001E5B9F" w:rsidRDefault="00036884" w:rsidP="00712EA5">
            <w:pPr>
              <w:numPr>
                <w:ilvl w:val="0"/>
                <w:numId w:val="141"/>
              </w:numPr>
              <w:suppressAutoHyphens/>
              <w:spacing w:after="0" w:line="240" w:lineRule="auto"/>
              <w:jc w:val="left"/>
              <w:rPr>
                <w:rFonts w:ascii="Calibri Light" w:hAnsi="Calibri Light" w:cs="Calibri Light"/>
              </w:rPr>
            </w:pPr>
            <w:r w:rsidRPr="001E5B9F">
              <w:rPr>
                <w:rFonts w:ascii="Calibri Light" w:hAnsi="Calibri Light" w:cs="Calibri Light"/>
              </w:rPr>
              <w:t>Hangok és betűk egyeztetése.</w:t>
            </w:r>
          </w:p>
          <w:p w:rsidR="00036884" w:rsidRPr="001E5B9F" w:rsidRDefault="00036884" w:rsidP="00712EA5">
            <w:pPr>
              <w:numPr>
                <w:ilvl w:val="0"/>
                <w:numId w:val="141"/>
              </w:numPr>
              <w:suppressAutoHyphens/>
              <w:spacing w:after="0" w:line="240" w:lineRule="auto"/>
              <w:jc w:val="left"/>
              <w:rPr>
                <w:rFonts w:ascii="Calibri Light" w:hAnsi="Calibri Light" w:cs="Calibri Light"/>
              </w:rPr>
            </w:pPr>
            <w:r w:rsidRPr="001E5B9F">
              <w:rPr>
                <w:rFonts w:ascii="Calibri Light" w:hAnsi="Calibri Light" w:cs="Calibri Light"/>
              </w:rPr>
              <w:t>Szavak olvasása, szókép és tárgyak egyeztetése.</w:t>
            </w:r>
          </w:p>
          <w:p w:rsidR="00036884" w:rsidRPr="001E5B9F" w:rsidRDefault="00036884" w:rsidP="00712EA5">
            <w:pPr>
              <w:widowControl w:val="0"/>
              <w:numPr>
                <w:ilvl w:val="0"/>
                <w:numId w:val="141"/>
              </w:numPr>
              <w:suppressAutoHyphens/>
              <w:autoSpaceDE w:val="0"/>
              <w:snapToGrid w:val="0"/>
              <w:spacing w:after="0" w:line="240" w:lineRule="auto"/>
              <w:jc w:val="left"/>
              <w:rPr>
                <w:rFonts w:ascii="Calibri Light" w:hAnsi="Calibri Light" w:cs="Calibri Light"/>
              </w:rPr>
            </w:pPr>
            <w:r w:rsidRPr="001E5B9F">
              <w:rPr>
                <w:rFonts w:ascii="Calibri Light" w:hAnsi="Calibri Light" w:cs="Calibri Light"/>
              </w:rPr>
              <w:t>Versek, mondókák tanulása.</w:t>
            </w:r>
          </w:p>
          <w:p w:rsidR="00036884" w:rsidRPr="001E5B9F" w:rsidRDefault="00036884" w:rsidP="00712EA5">
            <w:pPr>
              <w:numPr>
                <w:ilvl w:val="0"/>
                <w:numId w:val="141"/>
              </w:numPr>
              <w:suppressAutoHyphens/>
              <w:spacing w:after="0" w:line="240" w:lineRule="auto"/>
              <w:jc w:val="left"/>
              <w:rPr>
                <w:rFonts w:ascii="Calibri Light" w:hAnsi="Calibri Light" w:cs="Calibri Light"/>
              </w:rPr>
            </w:pPr>
            <w:r w:rsidRPr="001E5B9F">
              <w:rPr>
                <w:rFonts w:ascii="Calibri Light" w:hAnsi="Calibri Light" w:cs="Calibri Light"/>
              </w:rPr>
              <w:t>Eseményképek sorba rendezése, magyarázása.</w:t>
            </w:r>
          </w:p>
          <w:p w:rsidR="00036884" w:rsidRPr="001E5B9F" w:rsidRDefault="00036884" w:rsidP="00712EA5">
            <w:pPr>
              <w:numPr>
                <w:ilvl w:val="0"/>
                <w:numId w:val="141"/>
              </w:numPr>
              <w:suppressAutoHyphens/>
              <w:spacing w:after="0" w:line="240" w:lineRule="auto"/>
              <w:jc w:val="left"/>
              <w:rPr>
                <w:rFonts w:ascii="Calibri Light" w:hAnsi="Calibri Light" w:cs="Calibri Light"/>
              </w:rPr>
            </w:pPr>
            <w:r w:rsidRPr="001E5B9F">
              <w:rPr>
                <w:rFonts w:ascii="Calibri Light" w:hAnsi="Calibri Light" w:cs="Calibri Light"/>
              </w:rPr>
              <w:t>Összetett mondatok befejezése „pedig”, „de”, „mert” kötőszavak után.</w:t>
            </w:r>
          </w:p>
          <w:p w:rsidR="00036884" w:rsidRPr="001E5B9F" w:rsidRDefault="00036884" w:rsidP="00036884">
            <w:pPr>
              <w:snapToGrid w:val="0"/>
              <w:rPr>
                <w:rFonts w:ascii="Calibri Light" w:hAnsi="Calibri Light" w:cs="Calibri Light"/>
                <w:i/>
              </w:rPr>
            </w:pPr>
            <w:r w:rsidRPr="001E5B9F">
              <w:rPr>
                <w:rFonts w:ascii="Calibri Light" w:hAnsi="Calibri Light" w:cs="Calibri Light"/>
                <w:i/>
              </w:rPr>
              <w:t>Fejlesztési tevékenységek</w:t>
            </w:r>
          </w:p>
          <w:p w:rsidR="00036884" w:rsidRPr="001E5B9F" w:rsidRDefault="00036884" w:rsidP="00036884">
            <w:pPr>
              <w:rPr>
                <w:rFonts w:ascii="Calibri Light" w:hAnsi="Calibri Light" w:cs="Calibri Light"/>
              </w:rPr>
            </w:pPr>
            <w:r w:rsidRPr="001E5B9F">
              <w:rPr>
                <w:rFonts w:ascii="Calibri Light" w:hAnsi="Calibri Light" w:cs="Calibri Light"/>
              </w:rPr>
              <w:t xml:space="preserve">Hangok alapján betűk kirakása. </w:t>
            </w:r>
          </w:p>
          <w:p w:rsidR="00036884" w:rsidRPr="001E5B9F" w:rsidRDefault="00036884" w:rsidP="00036884">
            <w:pPr>
              <w:rPr>
                <w:rFonts w:ascii="Calibri Light" w:hAnsi="Calibri Light" w:cs="Calibri Light"/>
              </w:rPr>
            </w:pPr>
            <w:r w:rsidRPr="001E5B9F">
              <w:rPr>
                <w:rFonts w:ascii="Calibri Light" w:hAnsi="Calibri Light" w:cs="Calibri Light"/>
              </w:rPr>
              <w:t>Szavak, tárgyak és képek egyeztetése.</w:t>
            </w:r>
          </w:p>
          <w:p w:rsidR="00036884" w:rsidRPr="001E5B9F" w:rsidRDefault="00036884" w:rsidP="00036884">
            <w:pPr>
              <w:rPr>
                <w:rFonts w:ascii="Calibri Light" w:hAnsi="Calibri Light" w:cs="Calibri Light"/>
              </w:rPr>
            </w:pPr>
            <w:r w:rsidRPr="001E5B9F">
              <w:rPr>
                <w:rFonts w:ascii="Calibri Light" w:hAnsi="Calibri Light" w:cs="Calibri Light"/>
              </w:rPr>
              <w:t>Kérdések feltevése egymásnak az olvasmánnyal kapcsolatban.</w:t>
            </w:r>
          </w:p>
          <w:p w:rsidR="00036884" w:rsidRPr="001E5B9F" w:rsidRDefault="00036884" w:rsidP="00036884">
            <w:pPr>
              <w:snapToGrid w:val="0"/>
              <w:rPr>
                <w:rFonts w:ascii="Calibri Light" w:hAnsi="Calibri Light" w:cs="Calibri Light"/>
              </w:rPr>
            </w:pPr>
            <w:r w:rsidRPr="001E5B9F">
              <w:rPr>
                <w:rFonts w:ascii="Calibri Light" w:hAnsi="Calibri Light" w:cs="Calibri Light"/>
              </w:rPr>
              <w:t>Cselekvések megnevezése, időrendjük megállapítása.</w:t>
            </w:r>
          </w:p>
          <w:p w:rsidR="00036884" w:rsidRPr="001E5B9F" w:rsidRDefault="00036884" w:rsidP="00036884">
            <w:pPr>
              <w:rPr>
                <w:rFonts w:ascii="Calibri Light" w:hAnsi="Calibri Light" w:cs="Calibri Light"/>
              </w:rPr>
            </w:pPr>
            <w:r w:rsidRPr="001E5B9F">
              <w:rPr>
                <w:rFonts w:ascii="Calibri Light" w:hAnsi="Calibri Light" w:cs="Calibri Light"/>
              </w:rPr>
              <w:t>Egyeztetések a tanterem tárgyaival, tárgy- és szóképekkel.</w:t>
            </w:r>
          </w:p>
          <w:p w:rsidR="00036884" w:rsidRPr="001E5B9F" w:rsidRDefault="00036884" w:rsidP="00036884">
            <w:pPr>
              <w:rPr>
                <w:rFonts w:ascii="Calibri Light" w:hAnsi="Calibri Light" w:cs="Calibri Light"/>
              </w:rPr>
            </w:pPr>
            <w:r w:rsidRPr="001E5B9F">
              <w:rPr>
                <w:rFonts w:ascii="Calibri Light" w:hAnsi="Calibri Light" w:cs="Calibri Light"/>
              </w:rPr>
              <w:t xml:space="preserve">Hibás állítások javítása, félmondatok értelmes összeillesztése. </w:t>
            </w:r>
          </w:p>
        </w:tc>
      </w:tr>
      <w:tr w:rsidR="00036884" w:rsidRPr="00B52751" w:rsidTr="00036884">
        <w:tblPrEx>
          <w:tblBorders>
            <w:top w:val="none" w:sz="0" w:space="0" w:color="auto"/>
          </w:tblBorders>
        </w:tblPrEx>
        <w:tc>
          <w:tcPr>
            <w:tcW w:w="1835"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25"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Kösd össze! Karikázd be! Utasítások.</w:t>
            </w:r>
          </w:p>
          <w:p w:rsidR="00036884" w:rsidRPr="00B52751" w:rsidRDefault="00036884" w:rsidP="00036884">
            <w:pPr>
              <w:rPr>
                <w:rFonts w:ascii="Calibri Light" w:hAnsi="Calibri Light" w:cs="Calibri Light"/>
              </w:rPr>
            </w:pPr>
            <w:r w:rsidRPr="00B52751">
              <w:rPr>
                <w:rFonts w:ascii="Calibri Light" w:hAnsi="Calibri Light" w:cs="Calibri Light"/>
              </w:rPr>
              <w:t>Hang – betű. Szó, mondat, pont, nagybetű.</w:t>
            </w:r>
          </w:p>
          <w:p w:rsidR="00036884" w:rsidRPr="00B52751" w:rsidRDefault="00036884" w:rsidP="00036884">
            <w:pPr>
              <w:rPr>
                <w:rFonts w:ascii="Calibri Light" w:hAnsi="Calibri Light" w:cs="Calibri Light"/>
              </w:rPr>
            </w:pPr>
            <w:r w:rsidRPr="00B52751">
              <w:rPr>
                <w:rFonts w:ascii="Calibri Light" w:hAnsi="Calibri Light" w:cs="Calibri Light"/>
              </w:rPr>
              <w:t>Múlt, jelen és jövő idejű cselekvések. Előbb, később,</w:t>
            </w:r>
            <w:r w:rsidRPr="00B52751">
              <w:rPr>
                <w:rFonts w:ascii="Calibri Light" w:hAnsi="Calibri Light" w:cs="Calibri Light"/>
                <w:iCs/>
              </w:rPr>
              <w:t xml:space="preserve"> ok, előzmény, következmény.</w:t>
            </w:r>
          </w:p>
          <w:p w:rsidR="00036884" w:rsidRPr="00B52751" w:rsidRDefault="00036884" w:rsidP="00036884">
            <w:pPr>
              <w:rPr>
                <w:rFonts w:ascii="Calibri Light" w:hAnsi="Calibri Light" w:cs="Calibri Light"/>
              </w:rPr>
            </w:pPr>
            <w:r w:rsidRPr="00B52751">
              <w:rPr>
                <w:rFonts w:ascii="Calibri Light" w:hAnsi="Calibri Light" w:cs="Calibri Light"/>
              </w:rPr>
              <w:t>Hely, helyszín (Válaszok hol? kérdésre, helymeghatározások – szóvégződések (helyragok).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6"/>
        <w:gridCol w:w="281"/>
        <w:gridCol w:w="1299"/>
        <w:gridCol w:w="4284"/>
        <w:gridCol w:w="2350"/>
      </w:tblGrid>
      <w:tr w:rsidR="00036884" w:rsidRPr="00B52751" w:rsidTr="00036884">
        <w:trPr>
          <w:trHeight w:val="200"/>
        </w:trPr>
        <w:tc>
          <w:tcPr>
            <w:tcW w:w="2127"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83"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5. Írás</w:t>
            </w:r>
          </w:p>
        </w:tc>
        <w:tc>
          <w:tcPr>
            <w:tcW w:w="2350"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5. évf: 43 óra</w:t>
            </w:r>
          </w:p>
        </w:tc>
      </w:tr>
      <w:tr w:rsidR="00036884" w:rsidRPr="00B52751" w:rsidTr="00036884">
        <w:trPr>
          <w:trHeight w:val="200"/>
        </w:trPr>
        <w:tc>
          <w:tcPr>
            <w:tcW w:w="2127"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83"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364E86" w:rsidRDefault="00036884" w:rsidP="00036884">
            <w:pPr>
              <w:rPr>
                <w:rFonts w:ascii="Calibri Light" w:hAnsi="Calibri Light" w:cs="Calibri Light"/>
                <w:b/>
              </w:rPr>
            </w:pPr>
            <w:r w:rsidRPr="00B52751">
              <w:rPr>
                <w:rFonts w:ascii="Calibri Light" w:hAnsi="Calibri Light" w:cs="Calibri Light"/>
                <w:b/>
              </w:rPr>
              <w:t>6. évf:35 óra</w:t>
            </w:r>
          </w:p>
        </w:tc>
      </w:tr>
      <w:tr w:rsidR="00036884" w:rsidRPr="00B52751" w:rsidTr="00036884">
        <w:tc>
          <w:tcPr>
            <w:tcW w:w="2127"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33"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Kis- és nagybetűk differenciálása.</w:t>
            </w:r>
          </w:p>
          <w:p w:rsidR="00036884" w:rsidRPr="00B52751" w:rsidRDefault="00036884" w:rsidP="00036884">
            <w:pPr>
              <w:rPr>
                <w:rFonts w:ascii="Calibri Light" w:hAnsi="Calibri Light" w:cs="Calibri Light"/>
              </w:rPr>
            </w:pPr>
            <w:r w:rsidRPr="00B52751">
              <w:rPr>
                <w:rFonts w:ascii="Calibri Light" w:hAnsi="Calibri Light" w:cs="Calibri Light"/>
              </w:rPr>
              <w:t>Különböző betűalakok azonosítása (írott, nyomtatott betű).</w:t>
            </w:r>
          </w:p>
        </w:tc>
      </w:tr>
      <w:tr w:rsidR="00036884" w:rsidRPr="00B52751" w:rsidTr="00036884">
        <w:tc>
          <w:tcPr>
            <w:tcW w:w="3426"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lang w:val="cs-CZ"/>
              </w:rPr>
              <w:t>Fejlesztési</w:t>
            </w:r>
            <w:r w:rsidRPr="00B52751">
              <w:rPr>
                <w:rFonts w:ascii="Calibri Light" w:hAnsi="Calibri Light" w:cs="Calibri Light"/>
                <w:b/>
              </w:rPr>
              <w:t xml:space="preserve"> feladatok</w:t>
            </w:r>
          </w:p>
        </w:tc>
        <w:tc>
          <w:tcPr>
            <w:tcW w:w="6634"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6" w:type="dxa"/>
            <w:gridSpan w:val="3"/>
            <w:shd w:val="clear" w:color="auto" w:fill="auto"/>
            <w:noWrap/>
          </w:tcPr>
          <w:p w:rsidR="00036884" w:rsidRPr="00B52751" w:rsidRDefault="00036884" w:rsidP="00712EA5">
            <w:pPr>
              <w:numPr>
                <w:ilvl w:val="0"/>
                <w:numId w:val="142"/>
              </w:numPr>
              <w:spacing w:before="120" w:after="0" w:line="264" w:lineRule="auto"/>
              <w:jc w:val="left"/>
              <w:rPr>
                <w:rFonts w:ascii="Calibri Light" w:hAnsi="Calibri Light" w:cs="Calibri Light"/>
              </w:rPr>
            </w:pPr>
            <w:r w:rsidRPr="00B52751">
              <w:rPr>
                <w:rFonts w:ascii="Calibri Light" w:hAnsi="Calibri Light" w:cs="Calibri Light"/>
              </w:rPr>
              <w:t>A betűk írása során a tanuló figyelmét, önállóságát, feladattudatát, kitartását és koncentrációkészségét fejleszteni.</w:t>
            </w:r>
          </w:p>
          <w:p w:rsidR="00036884" w:rsidRPr="00B52751" w:rsidRDefault="00036884" w:rsidP="00712EA5">
            <w:pPr>
              <w:numPr>
                <w:ilvl w:val="0"/>
                <w:numId w:val="142"/>
              </w:numPr>
              <w:spacing w:before="120" w:after="0" w:line="264" w:lineRule="auto"/>
              <w:jc w:val="left"/>
              <w:rPr>
                <w:rFonts w:ascii="Calibri Light" w:hAnsi="Calibri Light" w:cs="Calibri Light"/>
              </w:rPr>
            </w:pPr>
            <w:r w:rsidRPr="00B52751">
              <w:rPr>
                <w:rFonts w:ascii="Calibri Light" w:hAnsi="Calibri Light" w:cs="Calibri Light"/>
              </w:rPr>
              <w:t>Rendezett füzet, javuló betűformák önálló feladatvégzéskor.</w:t>
            </w:r>
          </w:p>
          <w:p w:rsidR="00036884" w:rsidRPr="00B52751" w:rsidRDefault="00036884" w:rsidP="00712EA5">
            <w:pPr>
              <w:numPr>
                <w:ilvl w:val="0"/>
                <w:numId w:val="142"/>
              </w:numPr>
              <w:spacing w:before="120" w:after="0" w:line="264" w:lineRule="auto"/>
              <w:jc w:val="left"/>
              <w:rPr>
                <w:rFonts w:ascii="Calibri Light" w:hAnsi="Calibri Light" w:cs="Calibri Light"/>
                <w:b/>
              </w:rPr>
            </w:pPr>
            <w:r w:rsidRPr="00B52751">
              <w:rPr>
                <w:rFonts w:ascii="Calibri Light" w:hAnsi="Calibri Light" w:cs="Calibri Light"/>
              </w:rPr>
              <w:t xml:space="preserve">Türelmes, kitartó feladatmegoldás. </w:t>
            </w:r>
          </w:p>
        </w:tc>
        <w:tc>
          <w:tcPr>
            <w:tcW w:w="6634"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43"/>
              </w:numPr>
              <w:spacing w:before="120" w:after="0" w:line="264" w:lineRule="auto"/>
              <w:jc w:val="left"/>
              <w:rPr>
                <w:rFonts w:ascii="Calibri Light" w:hAnsi="Calibri Light" w:cs="Calibri Light"/>
              </w:rPr>
            </w:pPr>
            <w:r w:rsidRPr="00B52751">
              <w:rPr>
                <w:rFonts w:ascii="Calibri Light" w:hAnsi="Calibri Light" w:cs="Calibri Light"/>
              </w:rPr>
              <w:t>Betűk írása sorközbe, vonalrendszerbe.</w:t>
            </w:r>
          </w:p>
          <w:p w:rsidR="00036884" w:rsidRPr="00B52751" w:rsidRDefault="00036884" w:rsidP="00712EA5">
            <w:pPr>
              <w:numPr>
                <w:ilvl w:val="0"/>
                <w:numId w:val="143"/>
              </w:numPr>
              <w:spacing w:before="120" w:after="0" w:line="264" w:lineRule="auto"/>
              <w:jc w:val="left"/>
              <w:rPr>
                <w:rFonts w:ascii="Calibri Light" w:hAnsi="Calibri Light" w:cs="Calibri Light"/>
              </w:rPr>
            </w:pPr>
            <w:r w:rsidRPr="00B52751">
              <w:rPr>
                <w:rFonts w:ascii="Calibri Light" w:hAnsi="Calibri Light" w:cs="Calibri Light"/>
              </w:rPr>
              <w:t>Szavak másolása.</w:t>
            </w:r>
          </w:p>
          <w:p w:rsidR="00036884" w:rsidRPr="00B52751" w:rsidRDefault="00036884" w:rsidP="00712EA5">
            <w:pPr>
              <w:numPr>
                <w:ilvl w:val="0"/>
                <w:numId w:val="143"/>
              </w:numPr>
              <w:spacing w:before="120" w:after="0" w:line="264" w:lineRule="auto"/>
              <w:jc w:val="left"/>
              <w:rPr>
                <w:rFonts w:ascii="Calibri Light" w:hAnsi="Calibri Light" w:cs="Calibri Light"/>
              </w:rPr>
            </w:pPr>
            <w:r w:rsidRPr="00B52751">
              <w:rPr>
                <w:rFonts w:ascii="Calibri Light" w:hAnsi="Calibri Light" w:cs="Calibri Light"/>
              </w:rPr>
              <w:t>Írás, diktálás után.</w:t>
            </w:r>
          </w:p>
          <w:p w:rsidR="00036884" w:rsidRPr="00B52751" w:rsidRDefault="00036884" w:rsidP="00712EA5">
            <w:pPr>
              <w:numPr>
                <w:ilvl w:val="0"/>
                <w:numId w:val="143"/>
              </w:numPr>
              <w:spacing w:before="120" w:after="0" w:line="264" w:lineRule="auto"/>
              <w:jc w:val="left"/>
              <w:rPr>
                <w:rFonts w:ascii="Calibri Light" w:hAnsi="Calibri Light" w:cs="Calibri Light"/>
              </w:rPr>
            </w:pPr>
            <w:r w:rsidRPr="00B52751">
              <w:rPr>
                <w:rFonts w:ascii="Calibri Light" w:hAnsi="Calibri Light" w:cs="Calibri Light"/>
              </w:rPr>
              <w:t>Puzzle kirakása.</w:t>
            </w:r>
          </w:p>
          <w:p w:rsidR="00036884" w:rsidRPr="00B52751" w:rsidRDefault="00036884" w:rsidP="00712EA5">
            <w:pPr>
              <w:numPr>
                <w:ilvl w:val="0"/>
                <w:numId w:val="143"/>
              </w:numPr>
              <w:spacing w:before="120" w:after="0" w:line="264" w:lineRule="auto"/>
              <w:jc w:val="left"/>
              <w:rPr>
                <w:rFonts w:ascii="Calibri Light" w:hAnsi="Calibri Light" w:cs="Calibri Light"/>
              </w:rPr>
            </w:pPr>
            <w:r w:rsidRPr="00B52751">
              <w:rPr>
                <w:rFonts w:ascii="Calibri Light" w:hAnsi="Calibri Light" w:cs="Calibri Light"/>
              </w:rPr>
              <w:t>Kezdőbetűk jelölése.</w:t>
            </w: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Betűformák gyakorlása.</w:t>
            </w:r>
          </w:p>
          <w:p w:rsidR="00036884" w:rsidRPr="00B52751" w:rsidRDefault="00036884" w:rsidP="00036884">
            <w:pPr>
              <w:rPr>
                <w:rFonts w:ascii="Calibri Light" w:hAnsi="Calibri Light" w:cs="Calibri Light"/>
              </w:rPr>
            </w:pPr>
            <w:r w:rsidRPr="00B52751">
              <w:rPr>
                <w:rFonts w:ascii="Calibri Light" w:hAnsi="Calibri Light" w:cs="Calibri Light"/>
              </w:rPr>
              <w:t>Meghatározott szó keresése könyvből.</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Másolás, ellenőrzés, javítás. </w:t>
            </w:r>
          </w:p>
        </w:tc>
      </w:tr>
      <w:tr w:rsidR="00036884" w:rsidRPr="00B52751" w:rsidTr="00036884">
        <w:tblPrEx>
          <w:tblBorders>
            <w:top w:val="none" w:sz="0" w:space="0" w:color="auto"/>
          </w:tblBorders>
        </w:tblPrEx>
        <w:tc>
          <w:tcPr>
            <w:tcW w:w="1846"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4"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Névelő. Mondat fajtái: . ? ! </w:t>
            </w:r>
            <w:r w:rsidRPr="00B52751">
              <w:rPr>
                <w:rFonts w:ascii="Calibri Light" w:hAnsi="Calibri Light" w:cs="Calibri Light"/>
                <w:iCs/>
              </w:rPr>
              <w:t>alkalmazásai.</w:t>
            </w:r>
          </w:p>
          <w:p w:rsidR="00036884" w:rsidRPr="00B52751" w:rsidRDefault="00036884" w:rsidP="00036884">
            <w:pPr>
              <w:rPr>
                <w:rFonts w:ascii="Calibri Light" w:hAnsi="Calibri Light" w:cs="Calibri Light"/>
              </w:rPr>
            </w:pPr>
            <w:r w:rsidRPr="00B52751">
              <w:rPr>
                <w:rFonts w:ascii="Calibri Light" w:hAnsi="Calibri Light" w:cs="Calibri Light"/>
              </w:rPr>
              <w:t>Mondat szabályai szóban, írásban. Mondat eleje, vége. Tartalom, szereplők. Betűk, szavak, sorok távolsága.</w:t>
            </w:r>
            <w:r w:rsidRPr="00B52751">
              <w:rPr>
                <w:rFonts w:ascii="Calibri Light" w:hAnsi="Calibri Light" w:cs="Calibri Light"/>
                <w:iCs/>
              </w:rPr>
              <w:t xml:space="preserve"> Szabályos, szabálytalan formák. </w:t>
            </w:r>
            <w:r w:rsidRPr="00B52751">
              <w:rPr>
                <w:rFonts w:ascii="Calibri Light" w:hAnsi="Calibri Light" w:cs="Calibri Light"/>
              </w:rPr>
              <w:t>Se több, se kevesebb!</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274"/>
        <w:gridCol w:w="1179"/>
        <w:gridCol w:w="4273"/>
        <w:gridCol w:w="2492"/>
      </w:tblGrid>
      <w:tr w:rsidR="00036884" w:rsidRPr="00B52751" w:rsidTr="00036884">
        <w:trPr>
          <w:trHeight w:val="200"/>
        </w:trPr>
        <w:tc>
          <w:tcPr>
            <w:tcW w:w="2116"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52"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6. Értő olvasás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5. évf: 31 óra</w:t>
            </w:r>
          </w:p>
        </w:tc>
      </w:tr>
      <w:tr w:rsidR="00036884" w:rsidRPr="00B52751" w:rsidTr="00036884">
        <w:trPr>
          <w:trHeight w:val="200"/>
        </w:trPr>
        <w:tc>
          <w:tcPr>
            <w:tcW w:w="2116"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52"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B963AE" w:rsidRDefault="00036884" w:rsidP="00036884">
            <w:pPr>
              <w:rPr>
                <w:rFonts w:ascii="Calibri Light" w:hAnsi="Calibri Light" w:cs="Calibri Light"/>
                <w:b/>
              </w:rPr>
            </w:pPr>
            <w:r w:rsidRPr="00B52751">
              <w:rPr>
                <w:rFonts w:ascii="Calibri Light" w:hAnsi="Calibri Light" w:cs="Calibri Light"/>
                <w:b/>
              </w:rPr>
              <w:t>6. évf: 25 óra</w:t>
            </w:r>
          </w:p>
        </w:tc>
      </w:tr>
      <w:tr w:rsidR="00036884" w:rsidRPr="00B52751" w:rsidTr="00036884">
        <w:tc>
          <w:tcPr>
            <w:tcW w:w="2116"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44"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Szavak, szövegek képhez rendelése.</w:t>
            </w:r>
          </w:p>
        </w:tc>
      </w:tr>
      <w:tr w:rsidR="00036884" w:rsidRPr="00B52751" w:rsidTr="00036884">
        <w:tc>
          <w:tcPr>
            <w:tcW w:w="3295"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w:t>
            </w:r>
          </w:p>
        </w:tc>
        <w:tc>
          <w:tcPr>
            <w:tcW w:w="6765"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295" w:type="dxa"/>
            <w:gridSpan w:val="3"/>
            <w:shd w:val="clear" w:color="auto" w:fill="auto"/>
            <w:noWrap/>
          </w:tcPr>
          <w:p w:rsidR="00036884" w:rsidRPr="00B52751" w:rsidRDefault="00036884" w:rsidP="00712EA5">
            <w:pPr>
              <w:numPr>
                <w:ilvl w:val="0"/>
                <w:numId w:val="144"/>
              </w:numPr>
              <w:spacing w:before="120" w:after="0" w:line="264" w:lineRule="auto"/>
              <w:jc w:val="left"/>
              <w:rPr>
                <w:rFonts w:ascii="Calibri Light" w:hAnsi="Calibri Light" w:cs="Calibri Light"/>
              </w:rPr>
            </w:pPr>
            <w:r w:rsidRPr="00B52751">
              <w:rPr>
                <w:rFonts w:ascii="Calibri Light" w:hAnsi="Calibri Light" w:cs="Calibri Light"/>
              </w:rPr>
              <w:t>Események összefüggéseit megérteni és elmondani saját szavaival.</w:t>
            </w:r>
          </w:p>
          <w:p w:rsidR="00036884" w:rsidRPr="00B52751" w:rsidRDefault="00036884" w:rsidP="00712EA5">
            <w:pPr>
              <w:numPr>
                <w:ilvl w:val="0"/>
                <w:numId w:val="144"/>
              </w:numPr>
              <w:spacing w:before="120" w:after="0" w:line="264" w:lineRule="auto"/>
              <w:jc w:val="left"/>
              <w:rPr>
                <w:rFonts w:ascii="Calibri Light" w:hAnsi="Calibri Light" w:cs="Calibri Light"/>
              </w:rPr>
            </w:pPr>
            <w:r w:rsidRPr="00B52751">
              <w:rPr>
                <w:rFonts w:ascii="Calibri Light" w:hAnsi="Calibri Light" w:cs="Calibri Light"/>
              </w:rPr>
              <w:t>Feliratokat értelmezni kis segítséggel.</w:t>
            </w:r>
          </w:p>
          <w:p w:rsidR="00036884" w:rsidRPr="00B52751" w:rsidRDefault="00036884" w:rsidP="00712EA5">
            <w:pPr>
              <w:numPr>
                <w:ilvl w:val="0"/>
                <w:numId w:val="144"/>
              </w:numPr>
              <w:spacing w:before="120" w:after="0" w:line="264" w:lineRule="auto"/>
              <w:jc w:val="left"/>
              <w:rPr>
                <w:rFonts w:ascii="Calibri Light" w:hAnsi="Calibri Light" w:cs="Calibri Light"/>
              </w:rPr>
            </w:pPr>
            <w:r w:rsidRPr="00B52751">
              <w:rPr>
                <w:rFonts w:ascii="Calibri Light" w:hAnsi="Calibri Light" w:cs="Calibri Light"/>
              </w:rPr>
              <w:t>Az árufajták értékét összehasonlítani segítséggel.</w:t>
            </w:r>
          </w:p>
          <w:p w:rsidR="00036884" w:rsidRPr="00B52751" w:rsidRDefault="00036884" w:rsidP="00712EA5">
            <w:pPr>
              <w:numPr>
                <w:ilvl w:val="0"/>
                <w:numId w:val="144"/>
              </w:numPr>
              <w:spacing w:before="120" w:after="0" w:line="264" w:lineRule="auto"/>
              <w:jc w:val="left"/>
              <w:rPr>
                <w:rFonts w:ascii="Calibri Light" w:hAnsi="Calibri Light" w:cs="Calibri Light"/>
                <w:b/>
              </w:rPr>
            </w:pPr>
            <w:r w:rsidRPr="00B52751">
              <w:rPr>
                <w:rFonts w:ascii="Calibri Light" w:hAnsi="Calibri Light" w:cs="Calibri Light"/>
              </w:rPr>
              <w:t>Ételreceptből alapanyagokat, mennyiségeket kiemelni rákérdezésre.</w:t>
            </w:r>
          </w:p>
        </w:tc>
        <w:tc>
          <w:tcPr>
            <w:tcW w:w="6765"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45"/>
              </w:numPr>
              <w:spacing w:before="120" w:after="0" w:line="264" w:lineRule="auto"/>
              <w:jc w:val="left"/>
              <w:rPr>
                <w:rFonts w:ascii="Calibri Light" w:hAnsi="Calibri Light" w:cs="Calibri Light"/>
              </w:rPr>
            </w:pPr>
            <w:r w:rsidRPr="00B52751">
              <w:rPr>
                <w:rFonts w:ascii="Calibri Light" w:hAnsi="Calibri Light" w:cs="Calibri Light"/>
              </w:rPr>
              <w:t>Információk, hirdetések.</w:t>
            </w:r>
          </w:p>
          <w:p w:rsidR="00036884" w:rsidRPr="00B52751" w:rsidRDefault="00036884" w:rsidP="00712EA5">
            <w:pPr>
              <w:numPr>
                <w:ilvl w:val="0"/>
                <w:numId w:val="145"/>
              </w:numPr>
              <w:spacing w:before="120" w:after="0" w:line="264" w:lineRule="auto"/>
              <w:jc w:val="left"/>
              <w:rPr>
                <w:rFonts w:ascii="Calibri Light" w:hAnsi="Calibri Light" w:cs="Calibri Light"/>
              </w:rPr>
            </w:pPr>
            <w:r w:rsidRPr="00B52751">
              <w:rPr>
                <w:rFonts w:ascii="Calibri Light" w:hAnsi="Calibri Light" w:cs="Calibri Light"/>
              </w:rPr>
              <w:t>Ételreceptek.</w:t>
            </w: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Árukatalógus nézegetése, olvasgatása, termékek csoportosítása.</w:t>
            </w:r>
          </w:p>
          <w:p w:rsidR="00036884" w:rsidRPr="00B52751" w:rsidRDefault="00036884" w:rsidP="00036884">
            <w:pPr>
              <w:rPr>
                <w:rFonts w:ascii="Calibri Light" w:hAnsi="Calibri Light" w:cs="Calibri Light"/>
              </w:rPr>
            </w:pPr>
            <w:r w:rsidRPr="00B52751">
              <w:rPr>
                <w:rFonts w:ascii="Calibri Light" w:hAnsi="Calibri Light" w:cs="Calibri Light"/>
              </w:rPr>
              <w:t>Árak összehasonlítása.</w:t>
            </w:r>
          </w:p>
          <w:p w:rsidR="00036884" w:rsidRPr="00B52751" w:rsidRDefault="00036884" w:rsidP="00036884">
            <w:pPr>
              <w:rPr>
                <w:rFonts w:ascii="Calibri Light" w:hAnsi="Calibri Light" w:cs="Calibri Light"/>
              </w:rPr>
            </w:pPr>
            <w:r w:rsidRPr="00B52751">
              <w:rPr>
                <w:rFonts w:ascii="Calibri Light" w:hAnsi="Calibri Light" w:cs="Calibri Light"/>
              </w:rPr>
              <w:t>Zacskós leves készítése a leírt útmutató alapján, a leírtak betartása.</w:t>
            </w:r>
          </w:p>
        </w:tc>
      </w:tr>
      <w:tr w:rsidR="00036884" w:rsidRPr="00B52751" w:rsidTr="00036884">
        <w:tblPrEx>
          <w:tblBorders>
            <w:top w:val="none" w:sz="0" w:space="0" w:color="auto"/>
          </w:tblBorders>
        </w:tblPrEx>
        <w:tc>
          <w:tcPr>
            <w:tcW w:w="1842"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8"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iCs/>
              </w:rPr>
              <w:t>Termékek</w:t>
            </w:r>
            <w:r w:rsidRPr="00B52751">
              <w:rPr>
                <w:rFonts w:ascii="Calibri Light" w:hAnsi="Calibri Light" w:cs="Calibri Light"/>
              </w:rPr>
              <w:t xml:space="preserve">, </w:t>
            </w:r>
            <w:r w:rsidRPr="00B52751">
              <w:rPr>
                <w:rFonts w:ascii="Calibri Light" w:hAnsi="Calibri Light" w:cs="Calibri Light"/>
                <w:iCs/>
              </w:rPr>
              <w:t>események</w:t>
            </w:r>
            <w:r w:rsidRPr="00B52751">
              <w:rPr>
                <w:rFonts w:ascii="Calibri Light" w:hAnsi="Calibri Light" w:cs="Calibri Light"/>
              </w:rPr>
              <w:t>, időpontok, olcsó, drága, hozzávaló, főzési idő, forrás, keverés, lassú tűzön.</w:t>
            </w:r>
          </w:p>
        </w:tc>
      </w:tr>
    </w:tbl>
    <w:p w:rsidR="00036884" w:rsidRPr="00B52751" w:rsidRDefault="00036884" w:rsidP="00036884">
      <w:pPr>
        <w:rPr>
          <w:rFonts w:ascii="Calibri Light" w:hAnsi="Calibri Light" w:cs="Calibri Light"/>
        </w:rPr>
      </w:pPr>
      <w:r w:rsidRPr="00B52751">
        <w:rPr>
          <w:rFonts w:ascii="Calibri Light" w:hAnsi="Calibri Light" w:cs="Calibri Light"/>
        </w:rPr>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61"/>
        <w:gridCol w:w="8099"/>
      </w:tblGrid>
      <w:tr w:rsidR="00036884" w:rsidRPr="001E5B9F" w:rsidTr="00036884">
        <w:tc>
          <w:tcPr>
            <w:tcW w:w="1961" w:type="dxa"/>
            <w:shd w:val="clear" w:color="auto" w:fill="auto"/>
            <w:noWrap/>
            <w:vAlign w:val="center"/>
          </w:tcPr>
          <w:p w:rsidR="00036884" w:rsidRPr="001E5B9F" w:rsidRDefault="00036884" w:rsidP="00036884">
            <w:pPr>
              <w:snapToGrid w:val="0"/>
              <w:jc w:val="center"/>
              <w:rPr>
                <w:rFonts w:ascii="Calibri Light" w:hAnsi="Calibri Light" w:cs="Calibri Light"/>
                <w:b/>
                <w:bCs/>
              </w:rPr>
            </w:pPr>
            <w:r w:rsidRPr="001E5B9F">
              <w:rPr>
                <w:rFonts w:ascii="Calibri Light" w:hAnsi="Calibri Light" w:cs="Calibri Light"/>
                <w:b/>
                <w:bCs/>
              </w:rPr>
              <w:t>Összegzett tanulási eredmények a két évfolyamos ciklus</w:t>
            </w:r>
          </w:p>
          <w:p w:rsidR="00036884" w:rsidRPr="001E5B9F" w:rsidRDefault="00036884" w:rsidP="00036884">
            <w:pPr>
              <w:snapToGrid w:val="0"/>
              <w:ind w:left="720"/>
              <w:rPr>
                <w:rFonts w:ascii="Calibri Light" w:hAnsi="Calibri Light" w:cs="Calibri Light"/>
                <w:b/>
                <w:bCs/>
              </w:rPr>
            </w:pPr>
            <w:r w:rsidRPr="001E5B9F">
              <w:rPr>
                <w:rFonts w:ascii="Calibri Light" w:hAnsi="Calibri Light" w:cs="Calibri Light"/>
                <w:b/>
                <w:bCs/>
              </w:rPr>
              <w:t>1.év</w:t>
            </w:r>
            <w:r>
              <w:rPr>
                <w:rFonts w:ascii="Calibri Light" w:hAnsi="Calibri Light" w:cs="Calibri Light"/>
                <w:b/>
                <w:bCs/>
              </w:rPr>
              <w:t>ének</w:t>
            </w:r>
            <w:r w:rsidRPr="001E5B9F">
              <w:rPr>
                <w:rFonts w:ascii="Calibri Light" w:hAnsi="Calibri Light" w:cs="Calibri Light"/>
                <w:b/>
                <w:bCs/>
              </w:rPr>
              <w:t xml:space="preserve"> végén</w:t>
            </w:r>
          </w:p>
          <w:p w:rsidR="00036884" w:rsidRPr="001E5B9F" w:rsidRDefault="00036884" w:rsidP="00036884">
            <w:pPr>
              <w:snapToGrid w:val="0"/>
              <w:ind w:left="360"/>
              <w:rPr>
                <w:rFonts w:ascii="Calibri Light" w:hAnsi="Calibri Light" w:cs="Calibri Light"/>
                <w:b/>
                <w:bCs/>
              </w:rPr>
            </w:pPr>
            <w:r w:rsidRPr="001E5B9F">
              <w:rPr>
                <w:rFonts w:ascii="Calibri Light" w:hAnsi="Calibri Light" w:cs="Calibri Light"/>
                <w:b/>
                <w:bCs/>
              </w:rPr>
              <w:t>(5. évfolyam)</w:t>
            </w:r>
          </w:p>
        </w:tc>
        <w:tc>
          <w:tcPr>
            <w:tcW w:w="8099" w:type="dxa"/>
            <w:shd w:val="clear" w:color="auto" w:fill="auto"/>
            <w:noWrap/>
          </w:tcPr>
          <w:p w:rsidR="00036884" w:rsidRPr="001E5B9F" w:rsidRDefault="00036884" w:rsidP="00036884">
            <w:pPr>
              <w:rPr>
                <w:rFonts w:ascii="Calibri Light" w:hAnsi="Calibri Light" w:cs="Calibri Light"/>
              </w:rPr>
            </w:pPr>
            <w:r w:rsidRPr="001E5B9F">
              <w:rPr>
                <w:rFonts w:ascii="Calibri Light" w:hAnsi="Calibri Light" w:cs="Calibri Light"/>
              </w:rPr>
              <w:t>A tanuló személyi adatait biztosan ismeri.</w:t>
            </w:r>
          </w:p>
          <w:p w:rsidR="00036884" w:rsidRPr="001E5B9F" w:rsidRDefault="00036884" w:rsidP="00036884">
            <w:pPr>
              <w:snapToGrid w:val="0"/>
              <w:rPr>
                <w:rFonts w:ascii="Calibri Light" w:hAnsi="Calibri Light" w:cs="Calibri Light"/>
              </w:rPr>
            </w:pPr>
            <w:r w:rsidRPr="001E5B9F">
              <w:rPr>
                <w:rFonts w:ascii="Calibri Light" w:hAnsi="Calibri Light" w:cs="Calibri Light"/>
              </w:rPr>
              <w:t>Képes saját helyzetéhez képest relációkat megfogalmazni.</w:t>
            </w:r>
          </w:p>
          <w:p w:rsidR="00036884" w:rsidRPr="001E5B9F" w:rsidRDefault="00036884" w:rsidP="00036884">
            <w:pPr>
              <w:rPr>
                <w:rFonts w:ascii="Calibri Light" w:hAnsi="Calibri Light" w:cs="Calibri Light"/>
              </w:rPr>
            </w:pPr>
            <w:r w:rsidRPr="001E5B9F">
              <w:rPr>
                <w:rFonts w:ascii="Calibri Light" w:hAnsi="Calibri Light" w:cs="Calibri Light"/>
              </w:rPr>
              <w:t xml:space="preserve">Képes felismerni, kimondani a tanult betűket, szótagokat alkotni Képes önállóan szavakat kiolvasni. </w:t>
            </w:r>
          </w:p>
          <w:p w:rsidR="00036884" w:rsidRPr="001E5B9F" w:rsidRDefault="00036884" w:rsidP="00036884">
            <w:pPr>
              <w:rPr>
                <w:rFonts w:ascii="Calibri Light" w:hAnsi="Calibri Light" w:cs="Calibri Light"/>
              </w:rPr>
            </w:pPr>
            <w:r w:rsidRPr="001E5B9F">
              <w:rPr>
                <w:rFonts w:ascii="Calibri Light" w:hAnsi="Calibri Light" w:cs="Calibri Light"/>
              </w:rPr>
              <w:t>Képes automatikusan alkalmazni az írás irányát és helyét a vonalközben.</w:t>
            </w:r>
          </w:p>
          <w:p w:rsidR="00036884" w:rsidRPr="001E5B9F" w:rsidRDefault="00036884" w:rsidP="00036884">
            <w:pPr>
              <w:rPr>
                <w:rFonts w:ascii="Calibri Light" w:hAnsi="Calibri Light" w:cs="Calibri Light"/>
              </w:rPr>
            </w:pPr>
            <w:r w:rsidRPr="001E5B9F">
              <w:rPr>
                <w:rFonts w:ascii="Calibri Light" w:hAnsi="Calibri Light" w:cs="Calibri Light"/>
              </w:rPr>
              <w:t>Képes felismerni a tanult betűket</w:t>
            </w:r>
          </w:p>
        </w:tc>
      </w:tr>
    </w:tbl>
    <w:p w:rsidR="00036884" w:rsidRPr="001E5B9F" w:rsidRDefault="00036884" w:rsidP="00036884">
      <w:pPr>
        <w:jc w:val="center"/>
        <w:rPr>
          <w:rFonts w:ascii="Calibri Light" w:hAnsi="Calibri Light" w:cs="Calibri 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036884" w:rsidRPr="001E5B9F" w:rsidTr="00036884">
        <w:tc>
          <w:tcPr>
            <w:tcW w:w="2093" w:type="dxa"/>
            <w:shd w:val="clear" w:color="auto" w:fill="auto"/>
          </w:tcPr>
          <w:p w:rsidR="00036884" w:rsidRPr="001E5B9F" w:rsidRDefault="00036884" w:rsidP="00036884">
            <w:pPr>
              <w:jc w:val="center"/>
              <w:rPr>
                <w:rFonts w:ascii="Calibri Light" w:hAnsi="Calibri Light" w:cs="Calibri Light"/>
                <w:b/>
                <w:bCs/>
              </w:rPr>
            </w:pPr>
          </w:p>
          <w:p w:rsidR="00036884" w:rsidRPr="001E5B9F" w:rsidRDefault="00036884" w:rsidP="00036884">
            <w:pPr>
              <w:jc w:val="center"/>
              <w:rPr>
                <w:rFonts w:ascii="Calibri Light" w:hAnsi="Calibri Light" w:cs="Calibri Light"/>
                <w:b/>
                <w:bCs/>
              </w:rPr>
            </w:pPr>
            <w:r w:rsidRPr="001E5B9F">
              <w:rPr>
                <w:rFonts w:ascii="Calibri Light" w:hAnsi="Calibri Light" w:cs="Calibri Light"/>
                <w:b/>
                <w:bCs/>
              </w:rPr>
              <w:t>Összegzett tanulási eredmények a két évfolyamos ciklus</w:t>
            </w:r>
          </w:p>
          <w:p w:rsidR="00036884" w:rsidRPr="001E5B9F" w:rsidRDefault="00036884" w:rsidP="00036884">
            <w:pPr>
              <w:jc w:val="center"/>
              <w:rPr>
                <w:rFonts w:ascii="Calibri Light" w:hAnsi="Calibri Light" w:cs="Calibri Light"/>
                <w:b/>
                <w:bCs/>
              </w:rPr>
            </w:pPr>
            <w:r w:rsidRPr="001E5B9F">
              <w:rPr>
                <w:rFonts w:ascii="Calibri Light" w:hAnsi="Calibri Light" w:cs="Calibri Light"/>
                <w:b/>
                <w:bCs/>
              </w:rPr>
              <w:t>2. év</w:t>
            </w:r>
            <w:r>
              <w:rPr>
                <w:rFonts w:ascii="Calibri Light" w:hAnsi="Calibri Light" w:cs="Calibri Light"/>
                <w:b/>
                <w:bCs/>
              </w:rPr>
              <w:t>ének</w:t>
            </w:r>
            <w:r w:rsidRPr="001E5B9F">
              <w:rPr>
                <w:rFonts w:ascii="Calibri Light" w:hAnsi="Calibri Light" w:cs="Calibri Light"/>
                <w:b/>
                <w:bCs/>
              </w:rPr>
              <w:t xml:space="preserve"> végén</w:t>
            </w:r>
          </w:p>
          <w:p w:rsidR="00036884" w:rsidRPr="001E5B9F" w:rsidRDefault="00036884" w:rsidP="00036884">
            <w:pPr>
              <w:jc w:val="center"/>
              <w:rPr>
                <w:rFonts w:ascii="Calibri Light" w:hAnsi="Calibri Light" w:cs="Calibri Light"/>
                <w:b/>
              </w:rPr>
            </w:pPr>
            <w:r w:rsidRPr="001E5B9F">
              <w:rPr>
                <w:rFonts w:ascii="Calibri Light" w:hAnsi="Calibri Light" w:cs="Calibri Light"/>
                <w:b/>
                <w:bCs/>
              </w:rPr>
              <w:t>(6. évfolyam)</w:t>
            </w:r>
          </w:p>
        </w:tc>
        <w:tc>
          <w:tcPr>
            <w:tcW w:w="7967" w:type="dxa"/>
            <w:shd w:val="clear" w:color="auto" w:fill="auto"/>
          </w:tcPr>
          <w:p w:rsidR="00036884" w:rsidRPr="001E5B9F" w:rsidRDefault="00036884" w:rsidP="00036884">
            <w:pPr>
              <w:rPr>
                <w:rFonts w:ascii="Calibri Light" w:hAnsi="Calibri Light" w:cs="Calibri Light"/>
              </w:rPr>
            </w:pPr>
            <w:r w:rsidRPr="001E5B9F">
              <w:rPr>
                <w:rFonts w:ascii="Calibri Light" w:hAnsi="Calibri Light" w:cs="Calibri Light"/>
              </w:rPr>
              <w:t>Képes a helyzetnek megfelelő bővített mondatokat, kérdéseket, válaszokat alkotni.</w:t>
            </w:r>
          </w:p>
          <w:p w:rsidR="00036884" w:rsidRPr="001E5B9F" w:rsidRDefault="00036884" w:rsidP="00036884">
            <w:pPr>
              <w:rPr>
                <w:rFonts w:ascii="Calibri Light" w:hAnsi="Calibri Light" w:cs="Calibri Light"/>
              </w:rPr>
            </w:pPr>
            <w:r w:rsidRPr="001E5B9F">
              <w:rPr>
                <w:rFonts w:ascii="Calibri Light" w:hAnsi="Calibri Light" w:cs="Calibri Light"/>
              </w:rPr>
              <w:t>Képes felismerni, kimondani a tanult betűket, szótagokat alkotni és leírni azokat másolással.</w:t>
            </w:r>
          </w:p>
          <w:p w:rsidR="00036884" w:rsidRPr="001E5B9F" w:rsidRDefault="00036884" w:rsidP="00036884">
            <w:pPr>
              <w:rPr>
                <w:rFonts w:ascii="Calibri Light" w:hAnsi="Calibri Light" w:cs="Calibri Light"/>
              </w:rPr>
            </w:pPr>
            <w:r w:rsidRPr="001E5B9F">
              <w:rPr>
                <w:rFonts w:ascii="Calibri Light" w:hAnsi="Calibri Light" w:cs="Calibri Light"/>
              </w:rPr>
              <w:t>Képes szavak elemzésére, betűkártyával való kirakására, másolására, hiányzó betűk pótlására.</w:t>
            </w:r>
          </w:p>
          <w:p w:rsidR="00036884" w:rsidRPr="001E5B9F" w:rsidRDefault="00036884" w:rsidP="00036884">
            <w:pPr>
              <w:rPr>
                <w:rFonts w:ascii="Calibri Light" w:hAnsi="Calibri Light" w:cs="Calibri Light"/>
              </w:rPr>
            </w:pPr>
            <w:r w:rsidRPr="001E5B9F">
              <w:rPr>
                <w:rFonts w:ascii="Calibri Light" w:hAnsi="Calibri Light" w:cs="Calibri Light"/>
              </w:rPr>
              <w:t>Képes rövid szavakat önállóan leírni.</w:t>
            </w:r>
          </w:p>
          <w:p w:rsidR="00036884" w:rsidRPr="001E5B9F" w:rsidRDefault="00036884" w:rsidP="00036884">
            <w:pPr>
              <w:rPr>
                <w:rFonts w:ascii="Calibri Light" w:hAnsi="Calibri Light" w:cs="Calibri Light"/>
                <w:b/>
              </w:rPr>
            </w:pPr>
          </w:p>
        </w:tc>
      </w:tr>
    </w:tbl>
    <w:p w:rsidR="00036884" w:rsidRDefault="00036884" w:rsidP="00036884">
      <w:pPr>
        <w:rPr>
          <w:rFonts w:ascii="Calibri Light" w:hAnsi="Calibri Light" w:cs="Calibri Light"/>
          <w:b/>
        </w:rPr>
      </w:pPr>
    </w:p>
    <w:p w:rsidR="00036884" w:rsidRPr="00B52751" w:rsidRDefault="00036884" w:rsidP="00036884">
      <w:pPr>
        <w:rPr>
          <w:rFonts w:ascii="Calibri Light" w:hAnsi="Calibri Light" w:cs="Calibri Light"/>
          <w:b/>
        </w:rPr>
      </w:pPr>
      <w:r w:rsidRPr="00B52751">
        <w:rPr>
          <w:rFonts w:ascii="Calibri Light" w:hAnsi="Calibri Light" w:cs="Calibri Light"/>
          <w:b/>
        </w:rPr>
        <w:t>7–8. évfolyam</w:t>
      </w:r>
    </w:p>
    <w:p w:rsidR="00036884" w:rsidRPr="00B52751" w:rsidRDefault="00036884" w:rsidP="00036884">
      <w:pPr>
        <w:rPr>
          <w:rFonts w:ascii="Calibri Light" w:hAnsi="Calibri Light" w:cs="Calibri Light"/>
          <w:b/>
        </w:rPr>
      </w:pPr>
    </w:p>
    <w:p w:rsidR="00036884" w:rsidRPr="00B52751" w:rsidRDefault="00036884" w:rsidP="00036884">
      <w:pPr>
        <w:rPr>
          <w:rFonts w:ascii="Calibri Light" w:hAnsi="Calibri Light" w:cs="Calibri Light"/>
        </w:rPr>
      </w:pPr>
      <w:r w:rsidRPr="00B52751">
        <w:rPr>
          <w:rFonts w:ascii="Calibri Light" w:hAnsi="Calibri Light" w:cs="Calibri Light"/>
        </w:rPr>
        <w:t>A tantárgy különösen fontos szerepet játszik az erkölcsi nevelésben az ismeretelsajátításhoz és a koncentrált figyelem fenntartásához szükséges viselkedés automatizmussá válásának segítésével, a feladattudat, feladattartás és a feladatok helyes megoldása iránti igény megerősítésével, a pontos, precíz munkavégzésre, a tanszerek és taneszközök megóvására való törekvésre neveléssel.</w:t>
      </w:r>
    </w:p>
    <w:p w:rsidR="00036884" w:rsidRPr="00B52751" w:rsidRDefault="00036884" w:rsidP="00036884">
      <w:pPr>
        <w:rPr>
          <w:rFonts w:ascii="Calibri Light" w:hAnsi="Calibri Light" w:cs="Calibri Light"/>
        </w:rPr>
      </w:pPr>
      <w:r w:rsidRPr="00B52751">
        <w:rPr>
          <w:rFonts w:ascii="Calibri Light" w:hAnsi="Calibri Light" w:cs="Calibri Light"/>
          <w:iCs/>
        </w:rPr>
        <w:t>A nemzeti öntudat, hazafias nevelés a m</w:t>
      </w:r>
      <w:r w:rsidRPr="00B52751">
        <w:rPr>
          <w:rFonts w:ascii="Calibri Light" w:hAnsi="Calibri Light" w:cs="Calibri Light"/>
        </w:rPr>
        <w:t>agyar irodalmi művek és történelmi események megismerésével, a nemzeti ünnepek jelképeinek, jelszavainak, hőseinek tiszteletével valósul meg.</w:t>
      </w:r>
    </w:p>
    <w:p w:rsidR="00036884" w:rsidRPr="00B52751" w:rsidRDefault="00036884" w:rsidP="00036884">
      <w:pPr>
        <w:rPr>
          <w:rFonts w:ascii="Calibri Light" w:hAnsi="Calibri Light" w:cs="Calibri Light"/>
        </w:rPr>
      </w:pPr>
      <w:r w:rsidRPr="00B52751">
        <w:rPr>
          <w:rFonts w:ascii="Calibri Light" w:hAnsi="Calibri Light" w:cs="Calibri Light"/>
          <w:iCs/>
        </w:rPr>
        <w:t xml:space="preserve">A tantárgynak fontos szerepe van az állampolgárságra és demokráciára nevelésben. A </w:t>
      </w:r>
      <w:r w:rsidRPr="00B52751">
        <w:rPr>
          <w:rFonts w:ascii="Calibri Light" w:hAnsi="Calibri Light" w:cs="Calibri Light"/>
        </w:rPr>
        <w:t>diákönkormányzat tevékenysége és szabályainak megismerése, a tanulói jogok és kötelességek elfogadása szorosan kapcsolódik a fejlesztési területhez.</w:t>
      </w:r>
    </w:p>
    <w:p w:rsidR="00036884" w:rsidRPr="00B52751" w:rsidRDefault="00036884" w:rsidP="00036884">
      <w:pPr>
        <w:rPr>
          <w:rFonts w:ascii="Calibri Light" w:hAnsi="Calibri Light" w:cs="Calibri Light"/>
        </w:rPr>
      </w:pPr>
      <w:r w:rsidRPr="00B52751">
        <w:rPr>
          <w:rFonts w:ascii="Calibri Light" w:hAnsi="Calibri Light" w:cs="Calibri Light"/>
          <w:iCs/>
        </w:rPr>
        <w:t>A tantárgy a h</w:t>
      </w:r>
      <w:r w:rsidRPr="00B52751">
        <w:rPr>
          <w:rFonts w:ascii="Calibri Light" w:hAnsi="Calibri Light" w:cs="Calibri Light"/>
        </w:rPr>
        <w:t xml:space="preserve">elyes önismeretet és énképet </w:t>
      </w:r>
      <w:r w:rsidRPr="00B52751">
        <w:rPr>
          <w:rFonts w:ascii="Calibri Light" w:hAnsi="Calibri Light" w:cs="Calibri Light"/>
          <w:iCs/>
        </w:rPr>
        <w:t xml:space="preserve">a társas kapcsolati kultúra </w:t>
      </w:r>
      <w:r w:rsidRPr="00B52751">
        <w:rPr>
          <w:rFonts w:ascii="Calibri Light" w:hAnsi="Calibri Light" w:cs="Calibri Light"/>
        </w:rPr>
        <w:t>erősítésével,</w:t>
      </w:r>
      <w:r w:rsidRPr="00B52751">
        <w:rPr>
          <w:rFonts w:ascii="Calibri Light" w:hAnsi="Calibri Light" w:cs="Calibri Light"/>
          <w:iCs/>
        </w:rPr>
        <w:t xml:space="preserve"> </w:t>
      </w:r>
      <w:r w:rsidRPr="00B52751">
        <w:rPr>
          <w:rFonts w:ascii="Calibri Light" w:hAnsi="Calibri Light" w:cs="Calibri Light"/>
        </w:rPr>
        <w:t>önellenőrzéssel és hibajavítással</w:t>
      </w:r>
      <w:r w:rsidRPr="00B52751">
        <w:rPr>
          <w:rFonts w:ascii="Calibri Light" w:hAnsi="Calibri Light" w:cs="Calibri Light"/>
          <w:iCs/>
        </w:rPr>
        <w:t xml:space="preserve"> fejleszti</w:t>
      </w:r>
      <w:r w:rsidRPr="00B52751">
        <w:rPr>
          <w:rFonts w:ascii="Calibri Light" w:hAnsi="Calibri Light" w:cs="Calibri Light"/>
        </w:rPr>
        <w:t>. A tevékenységek során a társakkal szembeni türelem, megértés erősödik.</w:t>
      </w:r>
    </w:p>
    <w:p w:rsidR="00036884" w:rsidRPr="00B52751" w:rsidRDefault="00036884" w:rsidP="00036884">
      <w:pPr>
        <w:rPr>
          <w:rFonts w:ascii="Calibri Light" w:hAnsi="Calibri Light" w:cs="Calibri Light"/>
        </w:rPr>
      </w:pPr>
      <w:r w:rsidRPr="00B52751">
        <w:rPr>
          <w:rFonts w:ascii="Calibri Light" w:hAnsi="Calibri Light" w:cs="Calibri Light"/>
          <w:iCs/>
        </w:rPr>
        <w:t>A médiatudatosságra nevelésben nagy szerepe van az í</w:t>
      </w:r>
      <w:r w:rsidRPr="00B52751">
        <w:rPr>
          <w:rFonts w:ascii="Calibri Light" w:hAnsi="Calibri Light" w:cs="Calibri Light"/>
        </w:rPr>
        <w:t>rásos anyagokban történő egyre biztosabb eligazodásnak, a kommunikációs technológiák és tartalmak közötti helyes választás segítésében, és a valóságos és fiktív tartalmak megkülönböztetési képességének fejlesztésében.</w:t>
      </w:r>
    </w:p>
    <w:p w:rsidR="00036884" w:rsidRPr="00B52751" w:rsidRDefault="00036884" w:rsidP="00036884">
      <w:pPr>
        <w:rPr>
          <w:rFonts w:ascii="Calibri Light" w:hAnsi="Calibri Light" w:cs="Calibri Light"/>
        </w:rPr>
      </w:pPr>
      <w:r w:rsidRPr="00B52751">
        <w:rPr>
          <w:rFonts w:ascii="Calibri Light" w:hAnsi="Calibri Light" w:cs="Calibri Light"/>
          <w:iCs/>
        </w:rPr>
        <w:t>A tanulás tanítását támogatja az e</w:t>
      </w:r>
      <w:r w:rsidRPr="00B52751">
        <w:rPr>
          <w:rFonts w:ascii="Calibri Light" w:hAnsi="Calibri Light" w:cs="Calibri Light"/>
        </w:rPr>
        <w:t>gyéni tanulási módok hatékonyságának megismerése, az olvasási technikák különböző fokú és tartalmú elsajátítása, és az értő olvasás gyakorlásának fejlesztése.</w:t>
      </w:r>
    </w:p>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274"/>
        <w:gridCol w:w="1308"/>
        <w:gridCol w:w="4286"/>
        <w:gridCol w:w="2350"/>
      </w:tblGrid>
      <w:tr w:rsidR="00036884" w:rsidRPr="00B52751" w:rsidTr="00036884">
        <w:trPr>
          <w:trHeight w:val="200"/>
        </w:trPr>
        <w:tc>
          <w:tcPr>
            <w:tcW w:w="2116"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594"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1. Betűtanítás</w:t>
            </w:r>
          </w:p>
        </w:tc>
        <w:tc>
          <w:tcPr>
            <w:tcW w:w="2350"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7. évf: 22 óra</w:t>
            </w:r>
          </w:p>
        </w:tc>
      </w:tr>
      <w:tr w:rsidR="00036884" w:rsidRPr="00B52751" w:rsidTr="00036884">
        <w:trPr>
          <w:trHeight w:val="200"/>
        </w:trPr>
        <w:tc>
          <w:tcPr>
            <w:tcW w:w="2116"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594"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350" w:type="dxa"/>
            <w:shd w:val="clear" w:color="auto" w:fill="auto"/>
            <w:noWrap/>
            <w:vAlign w:val="center"/>
          </w:tcPr>
          <w:p w:rsidR="00036884" w:rsidRPr="00B52751" w:rsidDel="00C32BAF" w:rsidRDefault="00036884" w:rsidP="00036884">
            <w:pPr>
              <w:rPr>
                <w:rFonts w:ascii="Calibri Light" w:hAnsi="Calibri Light" w:cs="Calibri Light"/>
                <w:b/>
              </w:rPr>
            </w:pPr>
            <w:r w:rsidRPr="00B52751">
              <w:rPr>
                <w:rFonts w:ascii="Calibri Light" w:hAnsi="Calibri Light" w:cs="Calibri Light"/>
                <w:b/>
              </w:rPr>
              <w:t>8. évf: 22óra</w:t>
            </w:r>
          </w:p>
        </w:tc>
      </w:tr>
      <w:tr w:rsidR="00036884" w:rsidRPr="00B52751" w:rsidTr="00036884">
        <w:tc>
          <w:tcPr>
            <w:tcW w:w="2116"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44"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Kisbetűk és nagybetűk nyomtatott és írott alakjának biztos felismerése.</w:t>
            </w:r>
          </w:p>
          <w:p w:rsidR="00036884" w:rsidRPr="00B52751" w:rsidRDefault="00036884" w:rsidP="00036884">
            <w:pPr>
              <w:rPr>
                <w:rFonts w:ascii="Calibri Light" w:hAnsi="Calibri Light" w:cs="Calibri Light"/>
              </w:rPr>
            </w:pPr>
            <w:r w:rsidRPr="00B52751">
              <w:rPr>
                <w:rFonts w:ascii="Calibri Light" w:hAnsi="Calibri Light" w:cs="Calibri Light"/>
              </w:rPr>
              <w:t>Teljes ábécé megismerése.</w:t>
            </w:r>
          </w:p>
        </w:tc>
      </w:tr>
      <w:tr w:rsidR="00036884" w:rsidRPr="00B52751" w:rsidTr="00036884">
        <w:tc>
          <w:tcPr>
            <w:tcW w:w="3424"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6"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c>
          <w:tcPr>
            <w:tcW w:w="3424" w:type="dxa"/>
            <w:gridSpan w:val="3"/>
            <w:shd w:val="clear" w:color="auto" w:fill="auto"/>
            <w:noWrap/>
          </w:tcPr>
          <w:p w:rsidR="00036884" w:rsidRPr="00B52751" w:rsidRDefault="00036884" w:rsidP="00712EA5">
            <w:pPr>
              <w:numPr>
                <w:ilvl w:val="0"/>
                <w:numId w:val="146"/>
              </w:numPr>
              <w:spacing w:before="120" w:after="0" w:line="264" w:lineRule="auto"/>
              <w:jc w:val="left"/>
              <w:rPr>
                <w:rFonts w:ascii="Calibri Light" w:hAnsi="Calibri Light" w:cs="Calibri Light"/>
              </w:rPr>
            </w:pPr>
            <w:r w:rsidRPr="00B52751">
              <w:rPr>
                <w:rFonts w:ascii="Calibri Light" w:hAnsi="Calibri Light" w:cs="Calibri Light"/>
              </w:rPr>
              <w:t>Egyszerű szavak analizálása, betű hiányának érzékelése, pótlása.</w:t>
            </w:r>
          </w:p>
          <w:p w:rsidR="00036884" w:rsidRPr="00B52751" w:rsidRDefault="00036884" w:rsidP="00712EA5">
            <w:pPr>
              <w:numPr>
                <w:ilvl w:val="0"/>
                <w:numId w:val="146"/>
              </w:numPr>
              <w:spacing w:before="120" w:after="0" w:line="264" w:lineRule="auto"/>
              <w:jc w:val="left"/>
              <w:rPr>
                <w:rFonts w:ascii="Calibri Light" w:hAnsi="Calibri Light" w:cs="Calibri Light"/>
              </w:rPr>
            </w:pPr>
            <w:r w:rsidRPr="00B52751">
              <w:rPr>
                <w:rFonts w:ascii="Calibri Light" w:hAnsi="Calibri Light" w:cs="Calibri Light"/>
              </w:rPr>
              <w:t>Hibakeresés rosszul kirakott szóban.</w:t>
            </w:r>
          </w:p>
          <w:p w:rsidR="00036884" w:rsidRPr="00B52751" w:rsidRDefault="00036884" w:rsidP="00712EA5">
            <w:pPr>
              <w:numPr>
                <w:ilvl w:val="0"/>
                <w:numId w:val="146"/>
              </w:numPr>
              <w:spacing w:before="120" w:after="0" w:line="264" w:lineRule="auto"/>
              <w:jc w:val="left"/>
              <w:rPr>
                <w:rFonts w:ascii="Calibri Light" w:hAnsi="Calibri Light" w:cs="Calibri Light"/>
              </w:rPr>
            </w:pPr>
            <w:r w:rsidRPr="00B52751">
              <w:rPr>
                <w:rFonts w:ascii="Calibri Light" w:hAnsi="Calibri Light" w:cs="Calibri Light"/>
              </w:rPr>
              <w:t xml:space="preserve">Gyakrabban használt tulajdonneveket írni. </w:t>
            </w:r>
          </w:p>
          <w:p w:rsidR="00036884" w:rsidRPr="00B52751" w:rsidRDefault="00036884" w:rsidP="00712EA5">
            <w:pPr>
              <w:numPr>
                <w:ilvl w:val="0"/>
                <w:numId w:val="146"/>
              </w:numPr>
              <w:spacing w:before="120" w:after="0" w:line="264" w:lineRule="auto"/>
              <w:jc w:val="left"/>
              <w:rPr>
                <w:rFonts w:ascii="Calibri Light" w:hAnsi="Calibri Light" w:cs="Calibri Light"/>
                <w:b/>
              </w:rPr>
            </w:pPr>
            <w:r w:rsidRPr="00B52751">
              <w:rPr>
                <w:rFonts w:ascii="Calibri Light" w:hAnsi="Calibri Light" w:cs="Calibri Light"/>
              </w:rPr>
              <w:t>1-2 próbajáték után részvétel szójátékos versenyben a szabályok megértésével, betartásával.</w:t>
            </w:r>
          </w:p>
        </w:tc>
        <w:tc>
          <w:tcPr>
            <w:tcW w:w="6636"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47"/>
              </w:numPr>
              <w:spacing w:before="120" w:after="0" w:line="264" w:lineRule="auto"/>
              <w:jc w:val="left"/>
              <w:rPr>
                <w:rFonts w:ascii="Calibri Light" w:hAnsi="Calibri Light" w:cs="Calibri Light"/>
              </w:rPr>
            </w:pPr>
            <w:r w:rsidRPr="00B52751">
              <w:rPr>
                <w:rFonts w:ascii="Calibri Light" w:hAnsi="Calibri Light" w:cs="Calibri Light"/>
              </w:rPr>
              <w:t>Új betű ismertetése, kapcsolása.</w:t>
            </w:r>
          </w:p>
          <w:p w:rsidR="00036884" w:rsidRPr="00B52751" w:rsidRDefault="00036884" w:rsidP="00712EA5">
            <w:pPr>
              <w:numPr>
                <w:ilvl w:val="0"/>
                <w:numId w:val="147"/>
              </w:numPr>
              <w:spacing w:before="120" w:after="0" w:line="264" w:lineRule="auto"/>
              <w:jc w:val="left"/>
              <w:rPr>
                <w:rFonts w:ascii="Calibri Light" w:hAnsi="Calibri Light" w:cs="Calibri Light"/>
              </w:rPr>
            </w:pPr>
            <w:r w:rsidRPr="00B52751">
              <w:rPr>
                <w:rFonts w:ascii="Calibri Light" w:hAnsi="Calibri Light" w:cs="Calibri Light"/>
              </w:rPr>
              <w:t>Hiányzó betűk pótlása.</w:t>
            </w:r>
          </w:p>
          <w:p w:rsidR="00036884" w:rsidRPr="00B52751" w:rsidRDefault="00036884" w:rsidP="00712EA5">
            <w:pPr>
              <w:numPr>
                <w:ilvl w:val="0"/>
                <w:numId w:val="147"/>
              </w:numPr>
              <w:spacing w:before="120" w:after="0" w:line="264" w:lineRule="auto"/>
              <w:jc w:val="left"/>
              <w:rPr>
                <w:rFonts w:ascii="Calibri Light" w:hAnsi="Calibri Light" w:cs="Calibri Light"/>
              </w:rPr>
            </w:pPr>
            <w:r w:rsidRPr="00B52751">
              <w:rPr>
                <w:rFonts w:ascii="Calibri Light" w:hAnsi="Calibri Light" w:cs="Calibri Light"/>
              </w:rPr>
              <w:t>Szavak kirakása, másolása.</w:t>
            </w:r>
          </w:p>
          <w:p w:rsidR="00036884" w:rsidRPr="00B52751" w:rsidRDefault="00036884" w:rsidP="00712EA5">
            <w:pPr>
              <w:numPr>
                <w:ilvl w:val="0"/>
                <w:numId w:val="147"/>
              </w:numPr>
              <w:spacing w:before="120" w:after="0" w:line="264" w:lineRule="auto"/>
              <w:jc w:val="left"/>
              <w:rPr>
                <w:rFonts w:ascii="Calibri Light" w:hAnsi="Calibri Light" w:cs="Calibri Light"/>
              </w:rPr>
            </w:pPr>
            <w:r w:rsidRPr="00B52751">
              <w:rPr>
                <w:rFonts w:ascii="Calibri Light" w:hAnsi="Calibri Light" w:cs="Calibri Light"/>
              </w:rPr>
              <w:t>Nagybetűk ismertetése, egyeztetése kicsikkel.</w:t>
            </w:r>
          </w:p>
          <w:p w:rsidR="00036884" w:rsidRPr="00B52751" w:rsidRDefault="00036884" w:rsidP="00712EA5">
            <w:pPr>
              <w:numPr>
                <w:ilvl w:val="0"/>
                <w:numId w:val="147"/>
              </w:numPr>
              <w:spacing w:before="120" w:after="0" w:line="264" w:lineRule="auto"/>
              <w:jc w:val="left"/>
              <w:rPr>
                <w:rFonts w:ascii="Calibri Light" w:hAnsi="Calibri Light" w:cs="Calibri Light"/>
              </w:rPr>
            </w:pPr>
            <w:r w:rsidRPr="00B52751">
              <w:rPr>
                <w:rFonts w:ascii="Calibri Light" w:hAnsi="Calibri Light" w:cs="Calibri Light"/>
              </w:rPr>
              <w:t>Írás számítógépen, billentyűzet.</w:t>
            </w:r>
          </w:p>
          <w:p w:rsidR="00036884" w:rsidRPr="00B52751" w:rsidRDefault="00036884" w:rsidP="00712EA5">
            <w:pPr>
              <w:numPr>
                <w:ilvl w:val="0"/>
                <w:numId w:val="147"/>
              </w:numPr>
              <w:spacing w:before="120" w:after="0" w:line="264" w:lineRule="auto"/>
              <w:jc w:val="left"/>
              <w:rPr>
                <w:rFonts w:ascii="Calibri Light" w:hAnsi="Calibri Light" w:cs="Calibri Light"/>
              </w:rPr>
            </w:pPr>
            <w:r w:rsidRPr="00B52751">
              <w:rPr>
                <w:rFonts w:ascii="Calibri Light" w:hAnsi="Calibri Light" w:cs="Calibri Light"/>
              </w:rPr>
              <w:t>Tulajdonnevek írása, olvasása.</w:t>
            </w:r>
          </w:p>
          <w:p w:rsidR="00036884" w:rsidRPr="00B52751" w:rsidRDefault="00036884" w:rsidP="00712EA5">
            <w:pPr>
              <w:numPr>
                <w:ilvl w:val="0"/>
                <w:numId w:val="147"/>
              </w:numPr>
              <w:spacing w:before="120" w:after="0" w:line="264" w:lineRule="auto"/>
              <w:jc w:val="left"/>
              <w:rPr>
                <w:rFonts w:ascii="Calibri Light" w:hAnsi="Calibri Light" w:cs="Calibri Light"/>
              </w:rPr>
            </w:pPr>
            <w:r w:rsidRPr="00B52751">
              <w:rPr>
                <w:rFonts w:ascii="Calibri Light" w:hAnsi="Calibri Light" w:cs="Calibri Light"/>
              </w:rPr>
              <w:t>Játék a betűkkel.</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Betű leválasztása, hangoztatása, írásának gyakorlása, összeolvasás.</w:t>
            </w:r>
          </w:p>
          <w:p w:rsidR="00036884" w:rsidRPr="00B52751" w:rsidRDefault="00036884" w:rsidP="00036884">
            <w:pPr>
              <w:rPr>
                <w:rFonts w:ascii="Calibri Light" w:hAnsi="Calibri Light" w:cs="Calibri Light"/>
              </w:rPr>
            </w:pPr>
            <w:r w:rsidRPr="00B52751">
              <w:rPr>
                <w:rFonts w:ascii="Calibri Light" w:hAnsi="Calibri Light" w:cs="Calibri Light"/>
              </w:rPr>
              <w:t>Hiányzó kettős betűk pótlása szó elején, közepén, végén.</w:t>
            </w:r>
          </w:p>
          <w:p w:rsidR="00036884" w:rsidRPr="00B52751" w:rsidRDefault="00036884" w:rsidP="00036884">
            <w:pPr>
              <w:rPr>
                <w:rFonts w:ascii="Calibri Light" w:hAnsi="Calibri Light" w:cs="Calibri Light"/>
              </w:rPr>
            </w:pPr>
            <w:r w:rsidRPr="00B52751">
              <w:rPr>
                <w:rFonts w:ascii="Calibri Light" w:hAnsi="Calibri Light" w:cs="Calibri Light"/>
              </w:rPr>
              <w:t>Tematikus szógyűjtés az új betűkkel.</w:t>
            </w:r>
          </w:p>
          <w:p w:rsidR="00036884" w:rsidRPr="00B52751" w:rsidRDefault="00036884" w:rsidP="00036884">
            <w:pPr>
              <w:rPr>
                <w:rFonts w:ascii="Calibri Light" w:hAnsi="Calibri Light" w:cs="Calibri Light"/>
              </w:rPr>
            </w:pPr>
            <w:r w:rsidRPr="00B52751">
              <w:rPr>
                <w:rFonts w:ascii="Calibri Light" w:hAnsi="Calibri Light" w:cs="Calibri Light"/>
              </w:rPr>
              <w:t>Nagybetűk írása vonalközbe.</w:t>
            </w:r>
          </w:p>
          <w:p w:rsidR="00036884" w:rsidRPr="00B52751" w:rsidRDefault="00036884" w:rsidP="00036884">
            <w:pPr>
              <w:rPr>
                <w:rFonts w:ascii="Calibri Light" w:hAnsi="Calibri Light" w:cs="Calibri Light"/>
              </w:rPr>
            </w:pPr>
            <w:r w:rsidRPr="00B52751">
              <w:rPr>
                <w:rFonts w:ascii="Calibri Light" w:hAnsi="Calibri Light" w:cs="Calibri Light"/>
              </w:rPr>
              <w:t>Másolás, szavak írása tetszés szerint. Betűk keresése, szavak írása billentyűzeten.</w:t>
            </w:r>
          </w:p>
          <w:p w:rsidR="00036884" w:rsidRPr="00B52751" w:rsidRDefault="00036884" w:rsidP="00036884">
            <w:pPr>
              <w:rPr>
                <w:rFonts w:ascii="Calibri Light" w:hAnsi="Calibri Light" w:cs="Calibri Light"/>
              </w:rPr>
            </w:pPr>
            <w:r w:rsidRPr="00B52751">
              <w:rPr>
                <w:rFonts w:ascii="Calibri Light" w:hAnsi="Calibri Light" w:cs="Calibri Light"/>
              </w:rPr>
              <w:t>Város-, személy-, utca- és intézménynevek másolása.</w:t>
            </w:r>
          </w:p>
          <w:p w:rsidR="00036884" w:rsidRPr="00B52751" w:rsidRDefault="00036884" w:rsidP="00036884">
            <w:pPr>
              <w:rPr>
                <w:rFonts w:ascii="Calibri Light" w:hAnsi="Calibri Light" w:cs="Calibri Light"/>
              </w:rPr>
            </w:pPr>
            <w:r w:rsidRPr="00B52751">
              <w:rPr>
                <w:rFonts w:ascii="Calibri Light" w:hAnsi="Calibri Light" w:cs="Calibri Light"/>
              </w:rPr>
              <w:t>Szólánc leírása közösen, „szópóker”, közös fejtörő játék.</w:t>
            </w:r>
          </w:p>
          <w:p w:rsidR="00036884" w:rsidRPr="00B52751" w:rsidRDefault="00036884" w:rsidP="00036884">
            <w:pPr>
              <w:rPr>
                <w:rFonts w:ascii="Calibri Light" w:hAnsi="Calibri Light" w:cs="Calibri Light"/>
              </w:rPr>
            </w:pPr>
            <w:r w:rsidRPr="00B52751">
              <w:rPr>
                <w:rFonts w:ascii="Calibri Light" w:hAnsi="Calibri Light" w:cs="Calibri Light"/>
              </w:rPr>
              <w:t>Keresztrejtvény, mit visz a kishajó?</w:t>
            </w:r>
          </w:p>
        </w:tc>
      </w:tr>
      <w:tr w:rsidR="00036884" w:rsidRPr="00B52751" w:rsidTr="00036884">
        <w:tblPrEx>
          <w:tblBorders>
            <w:top w:val="none" w:sz="0" w:space="0" w:color="auto"/>
          </w:tblBorders>
        </w:tblPrEx>
        <w:tc>
          <w:tcPr>
            <w:tcW w:w="1842"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8"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Betűk helye a teljes ábécében. Különböző betűtípusok, írásmódok. Tulajdonnevek, köznevek, földrajzi nevek. Gyűjtőfogalmak, alárendelt fogalmak. Rejtvények, találós kérdések.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297"/>
        <w:gridCol w:w="1285"/>
        <w:gridCol w:w="4144"/>
        <w:gridCol w:w="2492"/>
      </w:tblGrid>
      <w:tr w:rsidR="00036884" w:rsidRPr="00B52751" w:rsidTr="00036884">
        <w:trPr>
          <w:trHeight w:val="200"/>
        </w:trPr>
        <w:tc>
          <w:tcPr>
            <w:tcW w:w="2139"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29"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iCs/>
              </w:rPr>
              <w:t>2. Olvasás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7. évf:30 óra</w:t>
            </w:r>
          </w:p>
        </w:tc>
      </w:tr>
      <w:tr w:rsidR="00036884" w:rsidRPr="00B52751" w:rsidTr="00036884">
        <w:trPr>
          <w:trHeight w:val="200"/>
        </w:trPr>
        <w:tc>
          <w:tcPr>
            <w:tcW w:w="2139"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29" w:type="dxa"/>
            <w:gridSpan w:val="2"/>
            <w:vMerge/>
            <w:shd w:val="clear" w:color="auto" w:fill="auto"/>
            <w:noWrap/>
            <w:vAlign w:val="center"/>
          </w:tcPr>
          <w:p w:rsidR="00036884" w:rsidRPr="00B52751" w:rsidRDefault="00036884" w:rsidP="00036884">
            <w:pPr>
              <w:rPr>
                <w:rFonts w:ascii="Calibri Light" w:hAnsi="Calibri Light" w:cs="Calibri Light"/>
                <w:b/>
                <w:iCs/>
              </w:rPr>
            </w:pPr>
          </w:p>
        </w:tc>
        <w:tc>
          <w:tcPr>
            <w:tcW w:w="2492" w:type="dxa"/>
            <w:shd w:val="clear" w:color="auto" w:fill="auto"/>
            <w:noWrap/>
            <w:vAlign w:val="center"/>
          </w:tcPr>
          <w:p w:rsidR="00036884" w:rsidRPr="00B52751" w:rsidDel="00C32BAF" w:rsidRDefault="00036884" w:rsidP="00036884">
            <w:pPr>
              <w:rPr>
                <w:rFonts w:ascii="Calibri Light" w:hAnsi="Calibri Light" w:cs="Calibri Light"/>
                <w:b/>
              </w:rPr>
            </w:pPr>
            <w:r w:rsidRPr="00B52751">
              <w:rPr>
                <w:rFonts w:ascii="Calibri Light" w:hAnsi="Calibri Light" w:cs="Calibri Light"/>
                <w:b/>
              </w:rPr>
              <w:t>8. évf:30óra</w:t>
            </w:r>
          </w:p>
        </w:tc>
      </w:tr>
      <w:tr w:rsidR="00036884" w:rsidRPr="00B52751" w:rsidTr="00036884">
        <w:tc>
          <w:tcPr>
            <w:tcW w:w="2139"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Előzetes tudás</w:t>
            </w:r>
          </w:p>
        </w:tc>
        <w:tc>
          <w:tcPr>
            <w:tcW w:w="7921"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Egyszerű szöveg olvasása (feliratok, reklám, prospektus), értelmezése.</w:t>
            </w:r>
          </w:p>
        </w:tc>
      </w:tr>
      <w:tr w:rsidR="00036884" w:rsidRPr="00B52751" w:rsidTr="00036884">
        <w:tc>
          <w:tcPr>
            <w:tcW w:w="2139"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21"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Olvasott szöveg megértése, kérdések megfogalmazása rövid szöveg alapján.</w:t>
            </w:r>
          </w:p>
        </w:tc>
      </w:tr>
      <w:tr w:rsidR="00036884" w:rsidRPr="00B52751" w:rsidTr="00036884">
        <w:tc>
          <w:tcPr>
            <w:tcW w:w="3424"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6"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c>
          <w:tcPr>
            <w:tcW w:w="3424" w:type="dxa"/>
            <w:gridSpan w:val="3"/>
            <w:shd w:val="clear" w:color="auto" w:fill="auto"/>
            <w:noWrap/>
          </w:tcPr>
          <w:p w:rsidR="00036884" w:rsidRPr="00B52751" w:rsidRDefault="00036884" w:rsidP="00712EA5">
            <w:pPr>
              <w:numPr>
                <w:ilvl w:val="0"/>
                <w:numId w:val="148"/>
              </w:numPr>
              <w:spacing w:before="120" w:after="0" w:line="264" w:lineRule="auto"/>
              <w:jc w:val="left"/>
              <w:rPr>
                <w:rFonts w:ascii="Calibri Light" w:hAnsi="Calibri Light" w:cs="Calibri Light"/>
              </w:rPr>
            </w:pPr>
            <w:r w:rsidRPr="00B52751">
              <w:rPr>
                <w:rFonts w:ascii="Calibri Light" w:hAnsi="Calibri Light" w:cs="Calibri Light"/>
              </w:rPr>
              <w:t>Verseket, dalokat pontosan, értelmesen, hangsúlyozottan előadni.</w:t>
            </w:r>
          </w:p>
          <w:p w:rsidR="00036884" w:rsidRPr="00B52751" w:rsidRDefault="00036884" w:rsidP="00712EA5">
            <w:pPr>
              <w:numPr>
                <w:ilvl w:val="0"/>
                <w:numId w:val="148"/>
              </w:numPr>
              <w:spacing w:before="120" w:after="0" w:line="264" w:lineRule="auto"/>
              <w:jc w:val="left"/>
              <w:rPr>
                <w:rFonts w:ascii="Calibri Light" w:hAnsi="Calibri Light" w:cs="Calibri Light"/>
              </w:rPr>
            </w:pPr>
            <w:r w:rsidRPr="00B52751">
              <w:rPr>
                <w:rFonts w:ascii="Calibri Light" w:hAnsi="Calibri Light" w:cs="Calibri Light"/>
              </w:rPr>
              <w:t>Kérdéseket önállóan megfogalmazni.</w:t>
            </w:r>
          </w:p>
          <w:p w:rsidR="00036884" w:rsidRPr="00B52751" w:rsidRDefault="00036884" w:rsidP="00712EA5">
            <w:pPr>
              <w:numPr>
                <w:ilvl w:val="0"/>
                <w:numId w:val="148"/>
              </w:numPr>
              <w:spacing w:before="120" w:after="0" w:line="264" w:lineRule="auto"/>
              <w:jc w:val="left"/>
              <w:rPr>
                <w:rFonts w:ascii="Calibri Light" w:hAnsi="Calibri Light" w:cs="Calibri Light"/>
              </w:rPr>
            </w:pPr>
            <w:r w:rsidRPr="00B52751">
              <w:rPr>
                <w:rFonts w:ascii="Calibri Light" w:hAnsi="Calibri Light" w:cs="Calibri Light"/>
              </w:rPr>
              <w:t>Az olvasott információt megér</w:t>
            </w:r>
            <w:r>
              <w:rPr>
                <w:rFonts w:ascii="Calibri Light" w:hAnsi="Calibri Light" w:cs="Calibri Light"/>
              </w:rPr>
              <w:t>teni</w:t>
            </w:r>
            <w:r w:rsidRPr="00B52751">
              <w:rPr>
                <w:rFonts w:ascii="Calibri Light" w:hAnsi="Calibri Light" w:cs="Calibri Light"/>
              </w:rPr>
              <w:t xml:space="preserve">. </w:t>
            </w:r>
          </w:p>
          <w:p w:rsidR="00036884" w:rsidRPr="00B52751" w:rsidRDefault="00036884" w:rsidP="00712EA5">
            <w:pPr>
              <w:numPr>
                <w:ilvl w:val="0"/>
                <w:numId w:val="148"/>
              </w:numPr>
              <w:spacing w:before="120" w:after="0" w:line="264" w:lineRule="auto"/>
              <w:jc w:val="left"/>
              <w:rPr>
                <w:rFonts w:ascii="Calibri Light" w:hAnsi="Calibri Light" w:cs="Calibri Light"/>
                <w:b/>
              </w:rPr>
            </w:pPr>
            <w:r w:rsidRPr="00B52751">
              <w:rPr>
                <w:rFonts w:ascii="Calibri Light" w:hAnsi="Calibri Light" w:cs="Calibri Light"/>
              </w:rPr>
              <w:t>Aktivitás közös feladatmegoldásban.</w:t>
            </w:r>
          </w:p>
        </w:tc>
        <w:tc>
          <w:tcPr>
            <w:tcW w:w="6636"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49"/>
              </w:numPr>
              <w:spacing w:before="120" w:after="0" w:line="264" w:lineRule="auto"/>
              <w:jc w:val="left"/>
              <w:rPr>
                <w:rFonts w:ascii="Calibri Light" w:hAnsi="Calibri Light" w:cs="Calibri Light"/>
              </w:rPr>
            </w:pPr>
            <w:r w:rsidRPr="00B52751">
              <w:rPr>
                <w:rFonts w:ascii="Calibri Light" w:hAnsi="Calibri Light" w:cs="Calibri Light"/>
              </w:rPr>
              <w:t>Olvasmány olvasása tankönyvből.</w:t>
            </w:r>
          </w:p>
          <w:p w:rsidR="00036884" w:rsidRPr="00B52751" w:rsidRDefault="00036884" w:rsidP="00712EA5">
            <w:pPr>
              <w:numPr>
                <w:ilvl w:val="0"/>
                <w:numId w:val="149"/>
              </w:numPr>
              <w:spacing w:before="120" w:after="0" w:line="264" w:lineRule="auto"/>
              <w:jc w:val="left"/>
              <w:rPr>
                <w:rFonts w:ascii="Calibri Light" w:hAnsi="Calibri Light" w:cs="Calibri Light"/>
              </w:rPr>
            </w:pPr>
            <w:r w:rsidRPr="00B52751">
              <w:rPr>
                <w:rFonts w:ascii="Calibri Light" w:hAnsi="Calibri Light" w:cs="Calibri Light"/>
              </w:rPr>
              <w:t>Nehéz szavak elolvasása.</w:t>
            </w:r>
          </w:p>
          <w:p w:rsidR="00036884" w:rsidRPr="00B52751" w:rsidRDefault="00036884" w:rsidP="00712EA5">
            <w:pPr>
              <w:numPr>
                <w:ilvl w:val="0"/>
                <w:numId w:val="149"/>
              </w:numPr>
              <w:spacing w:before="120" w:after="0" w:line="264" w:lineRule="auto"/>
              <w:jc w:val="left"/>
              <w:rPr>
                <w:rFonts w:ascii="Calibri Light" w:hAnsi="Calibri Light" w:cs="Calibri Light"/>
              </w:rPr>
            </w:pPr>
            <w:r w:rsidRPr="00B52751">
              <w:rPr>
                <w:rFonts w:ascii="Calibri Light" w:hAnsi="Calibri Light" w:cs="Calibri Light"/>
              </w:rPr>
              <w:t>Néma olvasás.</w:t>
            </w:r>
          </w:p>
          <w:p w:rsidR="00036884" w:rsidRPr="00B52751" w:rsidRDefault="00036884" w:rsidP="00712EA5">
            <w:pPr>
              <w:numPr>
                <w:ilvl w:val="0"/>
                <w:numId w:val="149"/>
              </w:numPr>
              <w:spacing w:before="120" w:after="0" w:line="264" w:lineRule="auto"/>
              <w:jc w:val="left"/>
              <w:rPr>
                <w:rFonts w:ascii="Calibri Light" w:hAnsi="Calibri Light" w:cs="Calibri Light"/>
              </w:rPr>
            </w:pPr>
            <w:r w:rsidRPr="00B52751">
              <w:rPr>
                <w:rFonts w:ascii="Calibri Light" w:hAnsi="Calibri Light" w:cs="Calibri Light"/>
              </w:rPr>
              <w:t>Versek, énekek tanulása.</w:t>
            </w:r>
          </w:p>
          <w:p w:rsidR="00036884" w:rsidRPr="00B52751" w:rsidRDefault="00036884" w:rsidP="00712EA5">
            <w:pPr>
              <w:numPr>
                <w:ilvl w:val="0"/>
                <w:numId w:val="149"/>
              </w:numPr>
              <w:spacing w:before="120" w:after="0" w:line="264" w:lineRule="auto"/>
              <w:jc w:val="left"/>
              <w:rPr>
                <w:rFonts w:ascii="Calibri Light" w:hAnsi="Calibri Light" w:cs="Calibri Light"/>
              </w:rPr>
            </w:pPr>
            <w:r w:rsidRPr="00B52751">
              <w:rPr>
                <w:rFonts w:ascii="Calibri Light" w:hAnsi="Calibri Light" w:cs="Calibri Light"/>
              </w:rPr>
              <w:t>Mondatok olvasása, értelmezése.</w:t>
            </w:r>
          </w:p>
          <w:p w:rsidR="00036884" w:rsidRPr="00B52751" w:rsidRDefault="00036884" w:rsidP="00712EA5">
            <w:pPr>
              <w:numPr>
                <w:ilvl w:val="0"/>
                <w:numId w:val="149"/>
              </w:numPr>
              <w:spacing w:before="120" w:after="0" w:line="264" w:lineRule="auto"/>
              <w:jc w:val="left"/>
              <w:rPr>
                <w:rFonts w:ascii="Calibri Light" w:hAnsi="Calibri Light" w:cs="Calibri Light"/>
              </w:rPr>
            </w:pPr>
            <w:r w:rsidRPr="00B52751">
              <w:rPr>
                <w:rFonts w:ascii="Calibri Light" w:hAnsi="Calibri Light" w:cs="Calibri Light"/>
              </w:rPr>
              <w:t>Tájékoztató szöveg olvasása.</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w:t>
            </w:r>
          </w:p>
          <w:p w:rsidR="00036884" w:rsidRPr="00B52751" w:rsidRDefault="00036884" w:rsidP="00036884">
            <w:pPr>
              <w:rPr>
                <w:rFonts w:ascii="Calibri Light" w:hAnsi="Calibri Light" w:cs="Calibri Light"/>
              </w:rPr>
            </w:pPr>
            <w:r w:rsidRPr="00B52751">
              <w:rPr>
                <w:rFonts w:ascii="Calibri Light" w:hAnsi="Calibri Light" w:cs="Calibri Light"/>
              </w:rPr>
              <w:t>Válasz alapján következtetés a kérdésre.</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Felsorolásból meghatározott elemek hangos olvasása. </w:t>
            </w:r>
          </w:p>
          <w:p w:rsidR="00036884" w:rsidRPr="00B52751" w:rsidRDefault="00036884" w:rsidP="00036884">
            <w:pPr>
              <w:rPr>
                <w:rFonts w:ascii="Calibri Light" w:hAnsi="Calibri Light" w:cs="Calibri Light"/>
              </w:rPr>
            </w:pPr>
            <w:r w:rsidRPr="00B52751">
              <w:rPr>
                <w:rFonts w:ascii="Calibri Light" w:hAnsi="Calibri Light" w:cs="Calibri Light"/>
              </w:rPr>
              <w:t>Versek, énekek olvasása, megtanulása írott szövegből.</w:t>
            </w:r>
          </w:p>
          <w:p w:rsidR="00036884" w:rsidRPr="00B52751" w:rsidRDefault="00036884" w:rsidP="00036884">
            <w:pPr>
              <w:rPr>
                <w:rFonts w:ascii="Calibri Light" w:hAnsi="Calibri Light" w:cs="Calibri Light"/>
              </w:rPr>
            </w:pPr>
            <w:r w:rsidRPr="00B52751">
              <w:rPr>
                <w:rFonts w:ascii="Calibri Light" w:hAnsi="Calibri Light" w:cs="Calibri Light"/>
              </w:rPr>
              <w:t>Hiányos mondatok olvasása, befejezése kép alapján.</w:t>
            </w:r>
          </w:p>
          <w:p w:rsidR="00036884" w:rsidRPr="00B52751" w:rsidRDefault="00036884" w:rsidP="00036884">
            <w:pPr>
              <w:rPr>
                <w:rFonts w:ascii="Calibri Light" w:hAnsi="Calibri Light" w:cs="Calibri Light"/>
              </w:rPr>
            </w:pPr>
            <w:r w:rsidRPr="00B52751">
              <w:rPr>
                <w:rFonts w:ascii="Calibri Light" w:hAnsi="Calibri Light" w:cs="Calibri Light"/>
              </w:rPr>
              <w:t>Élelmiszerek csomagolásán olvasható szöveg elolvasása, értelmezése.</w:t>
            </w:r>
          </w:p>
          <w:p w:rsidR="00036884" w:rsidRPr="00B52751" w:rsidRDefault="00036884" w:rsidP="00036884">
            <w:pPr>
              <w:rPr>
                <w:rFonts w:ascii="Calibri Light" w:hAnsi="Calibri Light" w:cs="Calibri Light"/>
              </w:rPr>
            </w:pPr>
            <w:r w:rsidRPr="00B52751">
              <w:rPr>
                <w:rFonts w:ascii="Calibri Light" w:hAnsi="Calibri Light" w:cs="Calibri Light"/>
              </w:rPr>
              <w:t>Gyermeklexikon (Ablak-zsiráf) címszavainak olvasása, megbeszélése.</w:t>
            </w:r>
          </w:p>
        </w:tc>
      </w:tr>
      <w:tr w:rsidR="00036884" w:rsidRPr="00B52751" w:rsidTr="00036884">
        <w:tblPrEx>
          <w:tblBorders>
            <w:top w:val="none" w:sz="0" w:space="0" w:color="auto"/>
          </w:tblBorders>
        </w:tblPrEx>
        <w:tc>
          <w:tcPr>
            <w:tcW w:w="1842"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8"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Írásjelek, hangsúlyozás, kiejtés, szótagolás, elemzés, összetett szó elemei. Kérdőszavak a hiányzó mondatrészekre. Vers, </w:t>
            </w:r>
            <w:r w:rsidRPr="00B52751">
              <w:rPr>
                <w:rFonts w:ascii="Calibri Light" w:hAnsi="Calibri Light" w:cs="Calibri Light"/>
                <w:i/>
                <w:iCs/>
              </w:rPr>
              <w:t>rím</w:t>
            </w:r>
            <w:r w:rsidRPr="00B52751">
              <w:rPr>
                <w:rFonts w:ascii="Calibri Light" w:hAnsi="Calibri Light" w:cs="Calibri Light"/>
              </w:rPr>
              <w:t>, ritmus.</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Miből készült? Mire való? (ismert tárgy címszó-szerű leírása). Friss, romlandó, </w:t>
            </w:r>
            <w:r w:rsidRPr="00B52751">
              <w:rPr>
                <w:rFonts w:ascii="Calibri Light" w:hAnsi="Calibri Light" w:cs="Calibri Light"/>
                <w:i/>
                <w:iCs/>
              </w:rPr>
              <w:t>szavatossági</w:t>
            </w:r>
            <w:r w:rsidRPr="00B52751">
              <w:rPr>
                <w:rFonts w:ascii="Calibri Light" w:hAnsi="Calibri Light" w:cs="Calibri Light"/>
              </w:rPr>
              <w:t xml:space="preserve"> </w:t>
            </w:r>
            <w:r w:rsidRPr="00B52751">
              <w:rPr>
                <w:rFonts w:ascii="Calibri Light" w:hAnsi="Calibri Light" w:cs="Calibri Light"/>
                <w:i/>
                <w:iCs/>
              </w:rPr>
              <w:t>idő</w:t>
            </w:r>
            <w:r w:rsidRPr="00B52751">
              <w:rPr>
                <w:rFonts w:ascii="Calibri Light" w:hAnsi="Calibri Light" w:cs="Calibri Light"/>
              </w:rPr>
              <w:t>.</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268"/>
        <w:gridCol w:w="1315"/>
        <w:gridCol w:w="4142"/>
        <w:gridCol w:w="2492"/>
      </w:tblGrid>
      <w:tr w:rsidR="00036884" w:rsidRPr="00B52751" w:rsidTr="00036884">
        <w:trPr>
          <w:trHeight w:val="200"/>
        </w:trPr>
        <w:tc>
          <w:tcPr>
            <w:tcW w:w="2111"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57"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3. Írás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7. évf: 22 óra</w:t>
            </w:r>
          </w:p>
        </w:tc>
      </w:tr>
      <w:tr w:rsidR="00036884" w:rsidRPr="00B52751" w:rsidTr="00036884">
        <w:trPr>
          <w:trHeight w:val="200"/>
        </w:trPr>
        <w:tc>
          <w:tcPr>
            <w:tcW w:w="2111"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57"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1A4284" w:rsidRDefault="00036884" w:rsidP="00036884">
            <w:pPr>
              <w:rPr>
                <w:rFonts w:ascii="Calibri Light" w:hAnsi="Calibri Light" w:cs="Calibri Light"/>
                <w:b/>
              </w:rPr>
            </w:pPr>
            <w:r w:rsidRPr="00B52751">
              <w:rPr>
                <w:rFonts w:ascii="Calibri Light" w:hAnsi="Calibri Light" w:cs="Calibri Light"/>
                <w:b/>
              </w:rPr>
              <w:t>8. évf: 22óra</w:t>
            </w:r>
          </w:p>
        </w:tc>
      </w:tr>
      <w:tr w:rsidR="00036884" w:rsidRPr="00B52751" w:rsidTr="00036884">
        <w:tc>
          <w:tcPr>
            <w:tcW w:w="2111"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Előzetes tudás</w:t>
            </w:r>
          </w:p>
        </w:tc>
        <w:tc>
          <w:tcPr>
            <w:tcW w:w="7949"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Rendezett külalakra törekvés, írásos közlés iránti igény.</w:t>
            </w:r>
          </w:p>
        </w:tc>
      </w:tr>
      <w:tr w:rsidR="00036884" w:rsidRPr="00B52751" w:rsidTr="00036884">
        <w:tc>
          <w:tcPr>
            <w:tcW w:w="2111"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49"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Egyéni, olvasható, rendezett íráskép kialakítása.</w:t>
            </w:r>
          </w:p>
        </w:tc>
      </w:tr>
      <w:tr w:rsidR="00036884" w:rsidRPr="00B52751" w:rsidTr="00036884">
        <w:tc>
          <w:tcPr>
            <w:tcW w:w="3426"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lang w:val="cs-CZ"/>
              </w:rPr>
              <w:t>Fejlesztési</w:t>
            </w:r>
            <w:r w:rsidRPr="00B52751">
              <w:rPr>
                <w:rFonts w:ascii="Calibri Light" w:hAnsi="Calibri Light" w:cs="Calibri Light"/>
                <w:b/>
              </w:rPr>
              <w:t xml:space="preserve"> feladatok</w:t>
            </w:r>
          </w:p>
        </w:tc>
        <w:tc>
          <w:tcPr>
            <w:tcW w:w="6634"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Ismeretek tevékenységek</w:t>
            </w:r>
          </w:p>
        </w:tc>
      </w:tr>
      <w:tr w:rsidR="00036884" w:rsidRPr="00B52751" w:rsidTr="00036884">
        <w:trPr>
          <w:trHeight w:val="356"/>
        </w:trPr>
        <w:tc>
          <w:tcPr>
            <w:tcW w:w="3426" w:type="dxa"/>
            <w:gridSpan w:val="3"/>
            <w:shd w:val="clear" w:color="auto" w:fill="auto"/>
            <w:noWrap/>
          </w:tcPr>
          <w:p w:rsidR="00036884" w:rsidRPr="00B52751" w:rsidRDefault="00036884" w:rsidP="00712EA5">
            <w:pPr>
              <w:numPr>
                <w:ilvl w:val="0"/>
                <w:numId w:val="150"/>
              </w:numPr>
              <w:spacing w:before="120" w:after="0" w:line="264" w:lineRule="auto"/>
              <w:jc w:val="left"/>
              <w:rPr>
                <w:rFonts w:ascii="Calibri Light" w:hAnsi="Calibri Light" w:cs="Calibri Light"/>
              </w:rPr>
            </w:pPr>
            <w:r w:rsidRPr="00B52751">
              <w:rPr>
                <w:rFonts w:ascii="Calibri Light" w:hAnsi="Calibri Light" w:cs="Calibri Light"/>
              </w:rPr>
              <w:t>Törekedni a betűformák és a füzet külalakjának javítására.</w:t>
            </w:r>
          </w:p>
          <w:p w:rsidR="00036884" w:rsidRPr="00B52751" w:rsidRDefault="00036884" w:rsidP="00712EA5">
            <w:pPr>
              <w:numPr>
                <w:ilvl w:val="0"/>
                <w:numId w:val="150"/>
              </w:numPr>
              <w:spacing w:before="120" w:after="0" w:line="264" w:lineRule="auto"/>
              <w:jc w:val="left"/>
              <w:rPr>
                <w:rFonts w:ascii="Calibri Light" w:hAnsi="Calibri Light" w:cs="Calibri Light"/>
              </w:rPr>
            </w:pPr>
            <w:r w:rsidRPr="00B52751">
              <w:rPr>
                <w:rFonts w:ascii="Calibri Light" w:hAnsi="Calibri Light" w:cs="Calibri Light"/>
              </w:rPr>
              <w:t>A kihangsúlyozott hosszú mássalhangzós szavakat helyesen leírni.</w:t>
            </w:r>
          </w:p>
          <w:p w:rsidR="00036884" w:rsidRPr="00B52751" w:rsidRDefault="00036884" w:rsidP="00712EA5">
            <w:pPr>
              <w:numPr>
                <w:ilvl w:val="0"/>
                <w:numId w:val="150"/>
              </w:numPr>
              <w:spacing w:before="120" w:after="0" w:line="264" w:lineRule="auto"/>
              <w:jc w:val="left"/>
              <w:rPr>
                <w:rFonts w:ascii="Calibri Light" w:hAnsi="Calibri Light" w:cs="Calibri Light"/>
              </w:rPr>
            </w:pPr>
            <w:r w:rsidRPr="00B52751">
              <w:rPr>
                <w:rFonts w:ascii="Calibri Light" w:hAnsi="Calibri Light" w:cs="Calibri Light"/>
              </w:rPr>
              <w:t>A kettős betűket biztosan alkalmazni.</w:t>
            </w:r>
          </w:p>
          <w:p w:rsidR="00036884" w:rsidRPr="00B52751" w:rsidRDefault="00036884" w:rsidP="00712EA5">
            <w:pPr>
              <w:numPr>
                <w:ilvl w:val="0"/>
                <w:numId w:val="150"/>
              </w:numPr>
              <w:spacing w:before="120" w:after="0" w:line="264" w:lineRule="auto"/>
              <w:jc w:val="left"/>
              <w:rPr>
                <w:rFonts w:ascii="Calibri Light" w:hAnsi="Calibri Light" w:cs="Calibri Light"/>
              </w:rPr>
            </w:pPr>
            <w:r w:rsidRPr="00B52751">
              <w:rPr>
                <w:rFonts w:ascii="Calibri Light" w:hAnsi="Calibri Light" w:cs="Calibri Light"/>
              </w:rPr>
              <w:t>Kis- és nagybetűket egyeztetni.</w:t>
            </w:r>
          </w:p>
          <w:p w:rsidR="00036884" w:rsidRPr="00B52751" w:rsidRDefault="00036884" w:rsidP="00712EA5">
            <w:pPr>
              <w:numPr>
                <w:ilvl w:val="0"/>
                <w:numId w:val="150"/>
              </w:numPr>
              <w:spacing w:before="120" w:after="0" w:line="264" w:lineRule="auto"/>
              <w:jc w:val="left"/>
              <w:rPr>
                <w:rFonts w:ascii="Calibri Light" w:hAnsi="Calibri Light" w:cs="Calibri Light"/>
              </w:rPr>
            </w:pPr>
            <w:r w:rsidRPr="00B52751">
              <w:rPr>
                <w:rFonts w:ascii="Calibri Light" w:hAnsi="Calibri Light" w:cs="Calibri Light"/>
              </w:rPr>
              <w:t>Eligazodni a naptárban és a megfelelő neveket helyesen leírni.</w:t>
            </w:r>
          </w:p>
          <w:p w:rsidR="00036884" w:rsidRPr="00B52751" w:rsidRDefault="00036884" w:rsidP="00712EA5">
            <w:pPr>
              <w:numPr>
                <w:ilvl w:val="0"/>
                <w:numId w:val="150"/>
              </w:numPr>
              <w:spacing w:before="120" w:after="0" w:line="264" w:lineRule="auto"/>
              <w:jc w:val="left"/>
              <w:rPr>
                <w:rFonts w:ascii="Calibri Light" w:hAnsi="Calibri Light" w:cs="Calibri Light"/>
              </w:rPr>
            </w:pPr>
            <w:r w:rsidRPr="00B52751">
              <w:rPr>
                <w:rFonts w:ascii="Calibri Light" w:hAnsi="Calibri Light" w:cs="Calibri Light"/>
              </w:rPr>
              <w:t>Plakát tervezése, a fontos információk felismerése és kiemelése (nagybetűkkel).</w:t>
            </w:r>
          </w:p>
          <w:p w:rsidR="00036884" w:rsidRPr="00B52751" w:rsidRDefault="00036884" w:rsidP="00712EA5">
            <w:pPr>
              <w:numPr>
                <w:ilvl w:val="0"/>
                <w:numId w:val="150"/>
              </w:numPr>
              <w:spacing w:before="120" w:after="0" w:line="264" w:lineRule="auto"/>
              <w:jc w:val="left"/>
              <w:rPr>
                <w:rFonts w:ascii="Calibri Light" w:hAnsi="Calibri Light" w:cs="Calibri Light"/>
              </w:rPr>
            </w:pPr>
            <w:r w:rsidRPr="00B52751">
              <w:rPr>
                <w:rFonts w:ascii="Calibri Light" w:hAnsi="Calibri Light" w:cs="Calibri Light"/>
              </w:rPr>
              <w:t>Az olvasott információkat önállóan értelmezni, alkalmazni.</w:t>
            </w:r>
          </w:p>
          <w:p w:rsidR="00036884" w:rsidRPr="00B52751" w:rsidRDefault="00036884" w:rsidP="00036884">
            <w:pPr>
              <w:rPr>
                <w:rFonts w:ascii="Calibri Light" w:hAnsi="Calibri Light" w:cs="Calibri Light"/>
                <w:b/>
              </w:rPr>
            </w:pPr>
          </w:p>
        </w:tc>
        <w:tc>
          <w:tcPr>
            <w:tcW w:w="6634"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Betűírás füzetbe, vonalközbe.</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Hosszú mássalhangzók.</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Kettős betűk gyakorlása.</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Üdvözlőlap írása.</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Zs és sz differenciálása.</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 xml:space="preserve">Nagybetűk írása sorközbe. </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Nevek másolása naptárból.</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Szó kiemelése nagybetűvel.</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Nagybetűs feliratok megfigyelése utcán.</w:t>
            </w:r>
          </w:p>
          <w:p w:rsidR="00036884" w:rsidRPr="00B52751" w:rsidRDefault="00036884" w:rsidP="00712EA5">
            <w:pPr>
              <w:numPr>
                <w:ilvl w:val="0"/>
                <w:numId w:val="151"/>
              </w:numPr>
              <w:spacing w:before="120" w:after="0" w:line="264" w:lineRule="auto"/>
              <w:jc w:val="left"/>
              <w:rPr>
                <w:rFonts w:ascii="Calibri Light" w:hAnsi="Calibri Light" w:cs="Calibri Light"/>
              </w:rPr>
            </w:pPr>
            <w:r w:rsidRPr="00B52751">
              <w:rPr>
                <w:rFonts w:ascii="Calibri Light" w:hAnsi="Calibri Light" w:cs="Calibri Light"/>
              </w:rPr>
              <w:t>Tulajdonnevek felismerése, nagybetűs írás.</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Új betűk írása szóköz betartásával. Elhelyezésük segédvonal nélküli vonalközbe.</w:t>
            </w:r>
          </w:p>
          <w:p w:rsidR="00036884" w:rsidRPr="00B52751" w:rsidRDefault="00036884" w:rsidP="00036884">
            <w:pPr>
              <w:rPr>
                <w:rFonts w:ascii="Calibri Light" w:hAnsi="Calibri Light" w:cs="Calibri Light"/>
              </w:rPr>
            </w:pPr>
            <w:r w:rsidRPr="00B52751">
              <w:rPr>
                <w:rFonts w:ascii="Calibri Light" w:hAnsi="Calibri Light" w:cs="Calibri Light"/>
              </w:rPr>
              <w:t>Kettőzött mássalhangzós szavak gyűjtése, írása.</w:t>
            </w:r>
          </w:p>
          <w:p w:rsidR="00036884" w:rsidRPr="00B52751" w:rsidRDefault="00036884" w:rsidP="00036884">
            <w:pPr>
              <w:rPr>
                <w:rFonts w:ascii="Calibri Light" w:hAnsi="Calibri Light" w:cs="Calibri Light"/>
              </w:rPr>
            </w:pPr>
            <w:r w:rsidRPr="00B52751">
              <w:rPr>
                <w:rFonts w:ascii="Calibri Light" w:hAnsi="Calibri Light" w:cs="Calibri Light"/>
              </w:rPr>
              <w:t>Meghatározott kettős betűt tartalmazó szavak keresése, másolása hosszabb szövegből.</w:t>
            </w:r>
          </w:p>
          <w:p w:rsidR="00036884" w:rsidRPr="00B52751" w:rsidRDefault="00036884" w:rsidP="00036884">
            <w:pPr>
              <w:rPr>
                <w:rFonts w:ascii="Calibri Light" w:hAnsi="Calibri Light" w:cs="Calibri Light"/>
              </w:rPr>
            </w:pPr>
            <w:r w:rsidRPr="00B52751">
              <w:rPr>
                <w:rFonts w:ascii="Calibri Light" w:hAnsi="Calibri Light" w:cs="Calibri Light"/>
              </w:rPr>
              <w:t>Üdvözlőlapok nézegetése, saját üdvözlőlap tervezése.</w:t>
            </w:r>
          </w:p>
          <w:p w:rsidR="00036884" w:rsidRPr="00B52751" w:rsidRDefault="00036884" w:rsidP="00036884">
            <w:pPr>
              <w:rPr>
                <w:rFonts w:ascii="Calibri Light" w:hAnsi="Calibri Light" w:cs="Calibri Light"/>
              </w:rPr>
            </w:pPr>
            <w:r w:rsidRPr="00B52751">
              <w:rPr>
                <w:rFonts w:ascii="Calibri Light" w:hAnsi="Calibri Light" w:cs="Calibri Light"/>
              </w:rPr>
              <w:t>Diktált szavak írása „zs” és „sz” oszlopba.</w:t>
            </w:r>
          </w:p>
          <w:p w:rsidR="00036884" w:rsidRPr="00B52751" w:rsidRDefault="00036884" w:rsidP="00036884">
            <w:pPr>
              <w:rPr>
                <w:rFonts w:ascii="Calibri Light" w:hAnsi="Calibri Light" w:cs="Calibri Light"/>
              </w:rPr>
            </w:pPr>
            <w:r w:rsidRPr="00B52751">
              <w:rPr>
                <w:rFonts w:ascii="Calibri Light" w:hAnsi="Calibri Light" w:cs="Calibri Light"/>
              </w:rPr>
              <w:t>Kicsihez megfelelő nagybetű párosítása.</w:t>
            </w:r>
          </w:p>
          <w:p w:rsidR="00036884" w:rsidRPr="00B52751" w:rsidRDefault="00036884" w:rsidP="00036884">
            <w:pPr>
              <w:rPr>
                <w:rFonts w:ascii="Calibri Light" w:hAnsi="Calibri Light" w:cs="Calibri Light"/>
              </w:rPr>
            </w:pPr>
            <w:r w:rsidRPr="00B52751">
              <w:rPr>
                <w:rFonts w:ascii="Calibri Light" w:hAnsi="Calibri Light" w:cs="Calibri Light"/>
              </w:rPr>
              <w:t>Kinek van névnapja… ? (dátumok alapján név keresése, másolása).</w:t>
            </w:r>
          </w:p>
          <w:p w:rsidR="00036884" w:rsidRPr="00B52751" w:rsidRDefault="00036884" w:rsidP="00036884">
            <w:pPr>
              <w:rPr>
                <w:rFonts w:ascii="Calibri Light" w:hAnsi="Calibri Light" w:cs="Calibri Light"/>
              </w:rPr>
            </w:pPr>
            <w:r w:rsidRPr="00B52751">
              <w:rPr>
                <w:rFonts w:ascii="Calibri Light" w:hAnsi="Calibri Light" w:cs="Calibri Light"/>
              </w:rPr>
              <w:t>Plakát készítése, egyes szavak csupa nagybetűs írása.</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Nagybetűs információs táblák készítése (KIJÁRAT, ZÁRVA, </w:t>
            </w:r>
            <w:r w:rsidRPr="00B52751">
              <w:rPr>
                <w:rFonts w:ascii="Calibri Light" w:hAnsi="Calibri Light" w:cs="Calibri Light"/>
              </w:rPr>
              <w:br/>
              <w:t>8. CSOPORT, stb.).</w:t>
            </w:r>
          </w:p>
          <w:p w:rsidR="00036884" w:rsidRPr="00B52751" w:rsidRDefault="00036884" w:rsidP="00036884">
            <w:pPr>
              <w:rPr>
                <w:rFonts w:ascii="Calibri Light" w:hAnsi="Calibri Light" w:cs="Calibri Light"/>
              </w:rPr>
            </w:pPr>
            <w:r w:rsidRPr="00B52751">
              <w:rPr>
                <w:rFonts w:ascii="Calibri Light" w:hAnsi="Calibri Light" w:cs="Calibri Light"/>
              </w:rPr>
              <w:t>Diktált szavak között, illetve szövegben tulajdonnév önálló felismerése, írása.</w:t>
            </w:r>
          </w:p>
        </w:tc>
      </w:tr>
      <w:tr w:rsidR="00036884" w:rsidRPr="00B52751" w:rsidTr="00036884">
        <w:tblPrEx>
          <w:tblBorders>
            <w:top w:val="none" w:sz="0" w:space="0" w:color="auto"/>
          </w:tblBorders>
        </w:tblPrEx>
        <w:tc>
          <w:tcPr>
            <w:tcW w:w="1843"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lang w:val="cs-CZ"/>
              </w:rPr>
              <w:t>Fogalmak</w:t>
            </w:r>
          </w:p>
        </w:tc>
        <w:tc>
          <w:tcPr>
            <w:tcW w:w="8217" w:type="dxa"/>
            <w:gridSpan w:val="4"/>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 xml:space="preserve">Betűméret-, típus. Kettőzött mássalhangzó, helyesírás, elválasztás. </w:t>
            </w:r>
          </w:p>
          <w:p w:rsidR="00036884" w:rsidRPr="00B52751" w:rsidRDefault="00036884" w:rsidP="00036884">
            <w:pPr>
              <w:rPr>
                <w:rFonts w:ascii="Calibri Light" w:hAnsi="Calibri Light" w:cs="Calibri Light"/>
              </w:rPr>
            </w:pPr>
            <w:r w:rsidRPr="00B52751">
              <w:rPr>
                <w:rFonts w:ascii="Calibri Light" w:hAnsi="Calibri Light" w:cs="Calibri Light"/>
              </w:rPr>
              <w:t xml:space="preserve">Üdvözlőlap különböző alkalmakra. Mondat, cím, kezdőbetű. </w:t>
            </w:r>
            <w:r w:rsidRPr="00B52751">
              <w:rPr>
                <w:rFonts w:ascii="Calibri Light" w:hAnsi="Calibri Light" w:cs="Calibri Light"/>
                <w:iCs/>
              </w:rPr>
              <w:t>Lényeges-lényegtelen</w:t>
            </w:r>
            <w:r w:rsidRPr="00B52751">
              <w:rPr>
                <w:rFonts w:ascii="Calibri Light" w:hAnsi="Calibri Light" w:cs="Calibri Light"/>
              </w:rPr>
              <w:t xml:space="preserve"> esemény, időpont, színhely. Utcai feliratok, információk. I</w:t>
            </w:r>
            <w:r w:rsidRPr="00B52751">
              <w:rPr>
                <w:rFonts w:ascii="Calibri Light" w:hAnsi="Calibri Light" w:cs="Calibri Light"/>
                <w:iCs/>
              </w:rPr>
              <w:t>degen eredetű szavak.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275"/>
        <w:gridCol w:w="1309"/>
        <w:gridCol w:w="4142"/>
        <w:gridCol w:w="2492"/>
      </w:tblGrid>
      <w:tr w:rsidR="00036884" w:rsidRPr="00B52751" w:rsidTr="00036884">
        <w:trPr>
          <w:trHeight w:val="200"/>
        </w:trPr>
        <w:tc>
          <w:tcPr>
            <w:tcW w:w="2117" w:type="dxa"/>
            <w:gridSpan w:val="2"/>
            <w:vMerge w:val="restart"/>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Témakör</w:t>
            </w:r>
          </w:p>
        </w:tc>
        <w:tc>
          <w:tcPr>
            <w:tcW w:w="5451" w:type="dxa"/>
            <w:gridSpan w:val="2"/>
            <w:vMerge w:val="restart"/>
            <w:shd w:val="clear" w:color="auto" w:fill="auto"/>
            <w:noWrap/>
            <w:vAlign w:val="center"/>
          </w:tcPr>
          <w:p w:rsidR="00036884" w:rsidRPr="00B52751" w:rsidRDefault="00036884" w:rsidP="00036884">
            <w:pPr>
              <w:rPr>
                <w:rFonts w:ascii="Calibri Light" w:hAnsi="Calibri Light" w:cs="Calibri Light"/>
                <w:i/>
                <w:iCs/>
              </w:rPr>
            </w:pPr>
            <w:r w:rsidRPr="00B52751">
              <w:rPr>
                <w:rFonts w:ascii="Calibri Light" w:hAnsi="Calibri Light" w:cs="Calibri Light"/>
                <w:b/>
              </w:rPr>
              <w:t>4. Értő olvasás</w:t>
            </w:r>
          </w:p>
        </w:tc>
        <w:tc>
          <w:tcPr>
            <w:tcW w:w="2492" w:type="dxa"/>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Óraszám:</w:t>
            </w:r>
          </w:p>
          <w:p w:rsidR="00036884" w:rsidRPr="00B52751" w:rsidRDefault="00036884" w:rsidP="00036884">
            <w:pPr>
              <w:rPr>
                <w:rFonts w:ascii="Calibri Light" w:hAnsi="Calibri Light" w:cs="Calibri Light"/>
                <w:b/>
                <w:bCs/>
              </w:rPr>
            </w:pPr>
            <w:r w:rsidRPr="00B52751">
              <w:rPr>
                <w:rFonts w:ascii="Calibri Light" w:hAnsi="Calibri Light" w:cs="Calibri Light"/>
                <w:b/>
              </w:rPr>
              <w:t>7. évf: 34 óra</w:t>
            </w:r>
          </w:p>
        </w:tc>
      </w:tr>
      <w:tr w:rsidR="00036884" w:rsidRPr="00B52751" w:rsidTr="00036884">
        <w:trPr>
          <w:trHeight w:val="200"/>
        </w:trPr>
        <w:tc>
          <w:tcPr>
            <w:tcW w:w="2117"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5451" w:type="dxa"/>
            <w:gridSpan w:val="2"/>
            <w:vMerge/>
            <w:shd w:val="clear" w:color="auto" w:fill="auto"/>
            <w:noWrap/>
            <w:vAlign w:val="center"/>
          </w:tcPr>
          <w:p w:rsidR="00036884" w:rsidRPr="00B52751" w:rsidRDefault="00036884" w:rsidP="00036884">
            <w:pPr>
              <w:rPr>
                <w:rFonts w:ascii="Calibri Light" w:hAnsi="Calibri Light" w:cs="Calibri Light"/>
                <w:b/>
              </w:rPr>
            </w:pPr>
          </w:p>
        </w:tc>
        <w:tc>
          <w:tcPr>
            <w:tcW w:w="2492" w:type="dxa"/>
            <w:shd w:val="clear" w:color="auto" w:fill="auto"/>
            <w:noWrap/>
            <w:vAlign w:val="center"/>
          </w:tcPr>
          <w:p w:rsidR="00036884" w:rsidRPr="00B52751" w:rsidDel="001A4284" w:rsidRDefault="00036884" w:rsidP="00036884">
            <w:pPr>
              <w:rPr>
                <w:rFonts w:ascii="Calibri Light" w:hAnsi="Calibri Light" w:cs="Calibri Light"/>
                <w:b/>
              </w:rPr>
            </w:pPr>
            <w:r w:rsidRPr="00B52751">
              <w:rPr>
                <w:rFonts w:ascii="Calibri Light" w:hAnsi="Calibri Light" w:cs="Calibri Light"/>
                <w:b/>
              </w:rPr>
              <w:t>8. évf: 34óra</w:t>
            </w:r>
          </w:p>
        </w:tc>
      </w:tr>
      <w:tr w:rsidR="00036884" w:rsidRPr="00B52751" w:rsidTr="00036884">
        <w:tc>
          <w:tcPr>
            <w:tcW w:w="2117"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Előzetes tudás</w:t>
            </w:r>
          </w:p>
        </w:tc>
        <w:tc>
          <w:tcPr>
            <w:tcW w:w="7943"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Szöveghű olvasás hangos és néma olvasással.</w:t>
            </w:r>
          </w:p>
        </w:tc>
      </w:tr>
      <w:tr w:rsidR="00036884" w:rsidRPr="00B52751" w:rsidTr="00036884">
        <w:tc>
          <w:tcPr>
            <w:tcW w:w="2117" w:type="dxa"/>
            <w:gridSpan w:val="2"/>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A témakör nevelési-fejlesztési céljai</w:t>
            </w:r>
          </w:p>
        </w:tc>
        <w:tc>
          <w:tcPr>
            <w:tcW w:w="7943" w:type="dxa"/>
            <w:gridSpan w:val="3"/>
            <w:shd w:val="clear" w:color="auto" w:fill="auto"/>
            <w:noWrap/>
          </w:tcPr>
          <w:p w:rsidR="00036884" w:rsidRPr="00B52751" w:rsidRDefault="00036884" w:rsidP="00036884">
            <w:pPr>
              <w:rPr>
                <w:rFonts w:ascii="Calibri Light" w:hAnsi="Calibri Light" w:cs="Calibri Light"/>
              </w:rPr>
            </w:pPr>
            <w:r w:rsidRPr="00B52751">
              <w:rPr>
                <w:rFonts w:ascii="Calibri Light" w:hAnsi="Calibri Light" w:cs="Calibri Light"/>
              </w:rPr>
              <w:t>Az olvasottak globális felfogása.</w:t>
            </w:r>
          </w:p>
        </w:tc>
      </w:tr>
      <w:tr w:rsidR="00036884" w:rsidRPr="00B52751" w:rsidTr="00036884">
        <w:tc>
          <w:tcPr>
            <w:tcW w:w="3426" w:type="dxa"/>
            <w:gridSpan w:val="3"/>
            <w:shd w:val="clear" w:color="auto" w:fill="auto"/>
            <w:noWrap/>
            <w:vAlign w:val="center"/>
          </w:tcPr>
          <w:p w:rsidR="00036884" w:rsidRPr="00B52751" w:rsidRDefault="00036884" w:rsidP="00036884">
            <w:pPr>
              <w:rPr>
                <w:rFonts w:ascii="Calibri Light" w:hAnsi="Calibri Light" w:cs="Calibri Light"/>
                <w:b/>
              </w:rPr>
            </w:pPr>
            <w:r w:rsidRPr="00B52751">
              <w:rPr>
                <w:rFonts w:ascii="Calibri Light" w:hAnsi="Calibri Light" w:cs="Calibri Light"/>
                <w:b/>
              </w:rPr>
              <w:t>Fejlesztési feladatok</w:t>
            </w:r>
          </w:p>
        </w:tc>
        <w:tc>
          <w:tcPr>
            <w:tcW w:w="6634" w:type="dxa"/>
            <w:gridSpan w:val="2"/>
            <w:shd w:val="clear" w:color="auto" w:fill="auto"/>
            <w:noWrap/>
            <w:vAlign w:val="center"/>
          </w:tcPr>
          <w:p w:rsidR="00036884" w:rsidRPr="00B52751" w:rsidRDefault="00036884" w:rsidP="00036884">
            <w:pPr>
              <w:rPr>
                <w:rFonts w:ascii="Calibri Light" w:hAnsi="Calibri Light" w:cs="Calibri Light"/>
              </w:rPr>
            </w:pPr>
            <w:r w:rsidRPr="00B52751">
              <w:rPr>
                <w:rFonts w:ascii="Calibri Light" w:hAnsi="Calibri Light" w:cs="Calibri Light"/>
                <w:b/>
              </w:rPr>
              <w:t>Fejlesztési ismeretek és tevékenységek</w:t>
            </w:r>
          </w:p>
        </w:tc>
      </w:tr>
      <w:tr w:rsidR="00036884" w:rsidRPr="00B52751" w:rsidTr="00036884">
        <w:trPr>
          <w:trHeight w:val="600"/>
        </w:trPr>
        <w:tc>
          <w:tcPr>
            <w:tcW w:w="3426" w:type="dxa"/>
            <w:gridSpan w:val="3"/>
            <w:shd w:val="clear" w:color="auto" w:fill="auto"/>
            <w:noWrap/>
          </w:tcPr>
          <w:p w:rsidR="00036884" w:rsidRPr="00B52751" w:rsidRDefault="00036884" w:rsidP="00712EA5">
            <w:pPr>
              <w:numPr>
                <w:ilvl w:val="0"/>
                <w:numId w:val="152"/>
              </w:numPr>
              <w:spacing w:before="120" w:after="0" w:line="264" w:lineRule="auto"/>
              <w:jc w:val="left"/>
              <w:rPr>
                <w:rFonts w:ascii="Calibri Light" w:hAnsi="Calibri Light" w:cs="Calibri Light"/>
              </w:rPr>
            </w:pPr>
            <w:r w:rsidRPr="00B52751">
              <w:rPr>
                <w:rFonts w:ascii="Calibri Light" w:hAnsi="Calibri Light" w:cs="Calibri Light"/>
              </w:rPr>
              <w:t>Képaláírások önálló olvasása, értelmezése.</w:t>
            </w:r>
          </w:p>
          <w:p w:rsidR="00036884" w:rsidRPr="00B52751" w:rsidRDefault="00036884" w:rsidP="00712EA5">
            <w:pPr>
              <w:numPr>
                <w:ilvl w:val="0"/>
                <w:numId w:val="152"/>
              </w:numPr>
              <w:spacing w:before="120" w:after="0" w:line="264" w:lineRule="auto"/>
              <w:jc w:val="left"/>
              <w:rPr>
                <w:rFonts w:ascii="Calibri Light" w:hAnsi="Calibri Light" w:cs="Calibri Light"/>
              </w:rPr>
            </w:pPr>
            <w:r w:rsidRPr="00B52751">
              <w:rPr>
                <w:rFonts w:ascii="Calibri Light" w:hAnsi="Calibri Light" w:cs="Calibri Light"/>
              </w:rPr>
              <w:t>A pontosság jelentőségét megérteni az olvasás és írás során.</w:t>
            </w:r>
          </w:p>
          <w:p w:rsidR="00036884" w:rsidRPr="00B52751" w:rsidRDefault="00036884" w:rsidP="00712EA5">
            <w:pPr>
              <w:numPr>
                <w:ilvl w:val="0"/>
                <w:numId w:val="152"/>
              </w:numPr>
              <w:spacing w:before="120" w:after="0" w:line="264" w:lineRule="auto"/>
              <w:jc w:val="left"/>
              <w:rPr>
                <w:rFonts w:ascii="Calibri Light" w:hAnsi="Calibri Light" w:cs="Calibri Light"/>
              </w:rPr>
            </w:pPr>
            <w:r w:rsidRPr="00B52751">
              <w:rPr>
                <w:rFonts w:ascii="Calibri Light" w:hAnsi="Calibri Light" w:cs="Calibri Light"/>
              </w:rPr>
              <w:t>Részt venni dramatizált mese egybefüggő eljátszásában.</w:t>
            </w:r>
          </w:p>
          <w:p w:rsidR="00036884" w:rsidRPr="00B52751" w:rsidRDefault="00036884" w:rsidP="00712EA5">
            <w:pPr>
              <w:numPr>
                <w:ilvl w:val="0"/>
                <w:numId w:val="152"/>
              </w:numPr>
              <w:spacing w:before="120" w:after="0" w:line="264" w:lineRule="auto"/>
              <w:jc w:val="left"/>
              <w:rPr>
                <w:rFonts w:ascii="Calibri Light" w:hAnsi="Calibri Light" w:cs="Calibri Light"/>
              </w:rPr>
            </w:pPr>
            <w:r w:rsidRPr="00B52751">
              <w:rPr>
                <w:rFonts w:ascii="Calibri Light" w:hAnsi="Calibri Light" w:cs="Calibri Light"/>
              </w:rPr>
              <w:t>Rövid híreket elmondani néhány szóban.</w:t>
            </w:r>
          </w:p>
          <w:p w:rsidR="00036884" w:rsidRPr="00B52751" w:rsidRDefault="00036884" w:rsidP="00712EA5">
            <w:pPr>
              <w:numPr>
                <w:ilvl w:val="0"/>
                <w:numId w:val="152"/>
              </w:numPr>
              <w:spacing w:before="120" w:after="0" w:line="264" w:lineRule="auto"/>
              <w:jc w:val="left"/>
              <w:rPr>
                <w:rFonts w:ascii="Calibri Light" w:hAnsi="Calibri Light" w:cs="Calibri Light"/>
              </w:rPr>
            </w:pPr>
            <w:r w:rsidRPr="00B52751">
              <w:rPr>
                <w:rFonts w:ascii="Calibri Light" w:hAnsi="Calibri Light" w:cs="Calibri Light"/>
              </w:rPr>
              <w:t>Híreket és személyes élményeket összekapcsolni hasonló helyszínnel, eseményekkel, illetve körülmények felidézésével.</w:t>
            </w:r>
          </w:p>
          <w:p w:rsidR="00036884" w:rsidRPr="00B52751" w:rsidRDefault="00036884" w:rsidP="00712EA5">
            <w:pPr>
              <w:numPr>
                <w:ilvl w:val="0"/>
                <w:numId w:val="152"/>
              </w:numPr>
              <w:spacing w:before="120" w:after="0" w:line="264" w:lineRule="auto"/>
              <w:jc w:val="left"/>
              <w:rPr>
                <w:rFonts w:ascii="Calibri Light" w:hAnsi="Calibri Light" w:cs="Calibri Light"/>
              </w:rPr>
            </w:pPr>
            <w:r w:rsidRPr="00B52751">
              <w:rPr>
                <w:rFonts w:ascii="Calibri Light" w:hAnsi="Calibri Light" w:cs="Calibri Light"/>
              </w:rPr>
              <w:t xml:space="preserve">Közkeletű idegen szavakat felismerni és helyesen kiejteni. </w:t>
            </w:r>
          </w:p>
          <w:p w:rsidR="00036884" w:rsidRPr="00B52751" w:rsidRDefault="00036884" w:rsidP="00712EA5">
            <w:pPr>
              <w:numPr>
                <w:ilvl w:val="0"/>
                <w:numId w:val="152"/>
              </w:numPr>
              <w:spacing w:before="120" w:after="0" w:line="264" w:lineRule="auto"/>
              <w:jc w:val="left"/>
              <w:rPr>
                <w:rFonts w:ascii="Calibri Light" w:hAnsi="Calibri Light" w:cs="Calibri Light"/>
                <w:b/>
              </w:rPr>
            </w:pPr>
            <w:r w:rsidRPr="00B52751">
              <w:rPr>
                <w:rFonts w:ascii="Calibri Light" w:hAnsi="Calibri Light" w:cs="Calibri Light"/>
              </w:rPr>
              <w:t>Igéket (cselekvést jelentő szavakat) kiválasztani szövegből.</w:t>
            </w:r>
          </w:p>
        </w:tc>
        <w:tc>
          <w:tcPr>
            <w:tcW w:w="6634" w:type="dxa"/>
            <w:gridSpan w:val="2"/>
            <w:shd w:val="clear" w:color="auto" w:fill="auto"/>
            <w:noWrap/>
          </w:tcPr>
          <w:p w:rsidR="00036884" w:rsidRPr="00B52751" w:rsidRDefault="00036884" w:rsidP="00036884">
            <w:pPr>
              <w:rPr>
                <w:rFonts w:ascii="Calibri Light" w:hAnsi="Calibri Light" w:cs="Calibri Light"/>
                <w:i/>
              </w:rPr>
            </w:pPr>
            <w:r w:rsidRPr="00B52751">
              <w:rPr>
                <w:rFonts w:ascii="Calibri Light" w:hAnsi="Calibri Light" w:cs="Calibri Light"/>
                <w:i/>
              </w:rPr>
              <w:t>Fejlesztési ismeretek</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Rövid hírek, események olvasása újságból.</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Hiányzó betűk pótlása szavakban.</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Feladatok írásban.</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Meseolvasás.</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Újságolvasás.</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 xml:space="preserve">Tv-híradó megnézése, a látottakról beszámoló. </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Közkeletű idegen szavak elolvasása, értelmezése.</w:t>
            </w:r>
          </w:p>
          <w:p w:rsidR="00036884" w:rsidRPr="00B52751" w:rsidRDefault="00036884" w:rsidP="00712EA5">
            <w:pPr>
              <w:numPr>
                <w:ilvl w:val="0"/>
                <w:numId w:val="153"/>
              </w:numPr>
              <w:spacing w:before="120" w:after="0" w:line="264" w:lineRule="auto"/>
              <w:jc w:val="left"/>
              <w:rPr>
                <w:rFonts w:ascii="Calibri Light" w:hAnsi="Calibri Light" w:cs="Calibri Light"/>
              </w:rPr>
            </w:pPr>
            <w:r w:rsidRPr="00B52751">
              <w:rPr>
                <w:rFonts w:ascii="Calibri Light" w:hAnsi="Calibri Light" w:cs="Calibri Light"/>
              </w:rPr>
              <w:t>Igék keresése szövegben, igeidők értelmezése.</w:t>
            </w:r>
          </w:p>
          <w:p w:rsidR="00036884" w:rsidRPr="00B52751" w:rsidRDefault="00036884" w:rsidP="00036884">
            <w:pPr>
              <w:rPr>
                <w:rFonts w:ascii="Calibri Light" w:hAnsi="Calibri Light" w:cs="Calibri Light"/>
              </w:rPr>
            </w:pPr>
          </w:p>
          <w:p w:rsidR="00036884" w:rsidRPr="00B52751" w:rsidRDefault="00036884" w:rsidP="00036884">
            <w:pPr>
              <w:rPr>
                <w:rFonts w:ascii="Calibri Light" w:hAnsi="Calibri Light" w:cs="Calibri Light"/>
                <w:i/>
              </w:rPr>
            </w:pPr>
            <w:r w:rsidRPr="00B52751">
              <w:rPr>
                <w:rFonts w:ascii="Calibri Light" w:hAnsi="Calibri Light" w:cs="Calibri Light"/>
                <w:i/>
              </w:rPr>
              <w:t>Fejlesztési tevékenységek</w:t>
            </w:r>
          </w:p>
          <w:p w:rsidR="00036884" w:rsidRPr="00B52751" w:rsidRDefault="00036884" w:rsidP="00036884">
            <w:pPr>
              <w:rPr>
                <w:rFonts w:ascii="Calibri Light" w:hAnsi="Calibri Light" w:cs="Calibri Light"/>
              </w:rPr>
            </w:pPr>
            <w:r w:rsidRPr="00B52751">
              <w:rPr>
                <w:rFonts w:ascii="Calibri Light" w:hAnsi="Calibri Light" w:cs="Calibri Light"/>
              </w:rPr>
              <w:t>Olvasottak megbeszélése.</w:t>
            </w:r>
          </w:p>
          <w:p w:rsidR="00036884" w:rsidRPr="00B52751" w:rsidRDefault="00036884" w:rsidP="00036884">
            <w:pPr>
              <w:rPr>
                <w:rFonts w:ascii="Calibri Light" w:hAnsi="Calibri Light" w:cs="Calibri Light"/>
              </w:rPr>
            </w:pPr>
            <w:r w:rsidRPr="00B52751">
              <w:rPr>
                <w:rFonts w:ascii="Calibri Light" w:hAnsi="Calibri Light" w:cs="Calibri Light"/>
              </w:rPr>
              <w:t>Hiányos szavakba különböző betűk beillesztése.</w:t>
            </w:r>
          </w:p>
          <w:p w:rsidR="00036884" w:rsidRPr="00B52751" w:rsidRDefault="00036884" w:rsidP="00036884">
            <w:pPr>
              <w:rPr>
                <w:rFonts w:ascii="Calibri Light" w:hAnsi="Calibri Light" w:cs="Calibri Light"/>
                <w:iCs/>
              </w:rPr>
            </w:pPr>
            <w:r w:rsidRPr="00B52751">
              <w:rPr>
                <w:rFonts w:ascii="Calibri Light" w:hAnsi="Calibri Light" w:cs="Calibri Light"/>
              </w:rPr>
              <w:t>Szavak értelmének megváltoztatása egy-egy betű cseréjével.</w:t>
            </w:r>
            <w:r w:rsidRPr="00B52751">
              <w:rPr>
                <w:rFonts w:ascii="Calibri Light" w:hAnsi="Calibri Light" w:cs="Calibri Light"/>
                <w:iCs/>
              </w:rPr>
              <w:t xml:space="preserve"> </w:t>
            </w:r>
          </w:p>
          <w:p w:rsidR="00036884" w:rsidRPr="00B52751" w:rsidRDefault="00036884" w:rsidP="00036884">
            <w:pPr>
              <w:rPr>
                <w:rFonts w:ascii="Calibri Light" w:hAnsi="Calibri Light" w:cs="Calibri Light"/>
              </w:rPr>
            </w:pPr>
            <w:r w:rsidRPr="00B52751">
              <w:rPr>
                <w:rFonts w:ascii="Calibri Light" w:hAnsi="Calibri Light" w:cs="Calibri Light"/>
              </w:rPr>
              <w:t>A hírek végighallgatása csendben. Felidézésük ellenőrzése, videóval.</w:t>
            </w:r>
          </w:p>
          <w:p w:rsidR="00036884" w:rsidRPr="00B52751" w:rsidRDefault="00036884" w:rsidP="00036884">
            <w:pPr>
              <w:rPr>
                <w:rFonts w:ascii="Calibri Light" w:hAnsi="Calibri Light" w:cs="Calibri Light"/>
              </w:rPr>
            </w:pPr>
            <w:r w:rsidRPr="00B52751">
              <w:rPr>
                <w:rFonts w:ascii="Calibri Light" w:hAnsi="Calibri Light" w:cs="Calibri Light"/>
              </w:rPr>
              <w:t>Idegen szavak keresése, magyarázata (Pepsi Cola, HBO, Corvin stb.).</w:t>
            </w:r>
          </w:p>
          <w:p w:rsidR="00036884" w:rsidRPr="00B52751" w:rsidRDefault="00036884" w:rsidP="00036884">
            <w:pPr>
              <w:rPr>
                <w:rFonts w:ascii="Calibri Light" w:hAnsi="Calibri Light" w:cs="Calibri Light"/>
              </w:rPr>
            </w:pPr>
            <w:r w:rsidRPr="00B52751">
              <w:rPr>
                <w:rFonts w:ascii="Calibri Light" w:hAnsi="Calibri Light" w:cs="Calibri Light"/>
              </w:rPr>
              <w:t>Igék átírása, átfogalmazása múlt, jelen és jövő időbe.</w:t>
            </w:r>
          </w:p>
        </w:tc>
      </w:tr>
      <w:tr w:rsidR="00036884" w:rsidRPr="00B52751" w:rsidTr="00036884">
        <w:tblPrEx>
          <w:tblBorders>
            <w:top w:val="none" w:sz="0" w:space="0" w:color="auto"/>
          </w:tblBorders>
        </w:tblPrEx>
        <w:tc>
          <w:tcPr>
            <w:tcW w:w="1842" w:type="dxa"/>
            <w:shd w:val="clear" w:color="auto" w:fill="auto"/>
            <w:noWrap/>
            <w:vAlign w:val="center"/>
          </w:tcPr>
          <w:p w:rsidR="00036884" w:rsidRPr="00B52751" w:rsidRDefault="00036884" w:rsidP="00036884">
            <w:pPr>
              <w:rPr>
                <w:rFonts w:ascii="Calibri Light" w:hAnsi="Calibri Light" w:cs="Calibri Light"/>
                <w:b/>
                <w:bCs/>
              </w:rPr>
            </w:pPr>
            <w:r w:rsidRPr="00B52751">
              <w:rPr>
                <w:rFonts w:ascii="Calibri Light" w:hAnsi="Calibri Light" w:cs="Calibri Light"/>
                <w:b/>
                <w:bCs/>
              </w:rPr>
              <w:t>Fogalmak</w:t>
            </w:r>
          </w:p>
        </w:tc>
        <w:tc>
          <w:tcPr>
            <w:tcW w:w="8218" w:type="dxa"/>
            <w:gridSpan w:val="4"/>
            <w:shd w:val="clear" w:color="auto" w:fill="auto"/>
            <w:noWrap/>
          </w:tcPr>
          <w:p w:rsidR="00036884" w:rsidRPr="00B52751" w:rsidRDefault="00036884" w:rsidP="00036884">
            <w:pPr>
              <w:rPr>
                <w:rFonts w:ascii="Calibri Light" w:hAnsi="Calibri Light" w:cs="Calibri Light"/>
                <w:iCs/>
              </w:rPr>
            </w:pPr>
            <w:r w:rsidRPr="00B52751">
              <w:rPr>
                <w:rFonts w:ascii="Calibri Light" w:hAnsi="Calibri Light" w:cs="Calibri Light"/>
                <w:iCs/>
              </w:rPr>
              <w:t xml:space="preserve">Ok, okozat, előzmény, következmény, eredmény. </w:t>
            </w:r>
          </w:p>
          <w:p w:rsidR="00036884" w:rsidRPr="00B52751" w:rsidRDefault="00036884" w:rsidP="00036884">
            <w:pPr>
              <w:rPr>
                <w:rFonts w:ascii="Calibri Light" w:hAnsi="Calibri Light" w:cs="Calibri Light"/>
              </w:rPr>
            </w:pPr>
            <w:r w:rsidRPr="00B52751">
              <w:rPr>
                <w:rFonts w:ascii="Calibri Light" w:hAnsi="Calibri Light" w:cs="Calibri Light"/>
              </w:rPr>
              <w:t>Az ország tájai. Magyar, külföldi, anyanyelv, idegen nyelv. Külföldi, belföldi hírek, közlemények.</w:t>
            </w:r>
          </w:p>
        </w:tc>
      </w:tr>
    </w:tbl>
    <w:p w:rsidR="00036884" w:rsidRPr="00B52751"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76"/>
        <w:gridCol w:w="8084"/>
      </w:tblGrid>
      <w:tr w:rsidR="00036884" w:rsidRPr="001E5B9F" w:rsidTr="00036884">
        <w:tc>
          <w:tcPr>
            <w:tcW w:w="1976" w:type="dxa"/>
            <w:shd w:val="clear" w:color="auto" w:fill="auto"/>
            <w:noWrap/>
            <w:vAlign w:val="center"/>
          </w:tcPr>
          <w:p w:rsidR="00036884" w:rsidRPr="001E5B9F" w:rsidRDefault="00036884" w:rsidP="00036884">
            <w:pPr>
              <w:snapToGrid w:val="0"/>
              <w:spacing w:line="240" w:lineRule="auto"/>
              <w:jc w:val="center"/>
              <w:rPr>
                <w:rFonts w:ascii="Calibri Light" w:hAnsi="Calibri Light" w:cs="Calibri Light"/>
                <w:b/>
                <w:bCs/>
                <w:szCs w:val="24"/>
                <w:lang w:eastAsia="en-US" w:bidi="en-US"/>
              </w:rPr>
            </w:pPr>
            <w:r w:rsidRPr="001E5B9F">
              <w:rPr>
                <w:rFonts w:ascii="Calibri Light" w:hAnsi="Calibri Light" w:cs="Calibri Light"/>
                <w:b/>
                <w:bCs/>
                <w:szCs w:val="24"/>
                <w:lang w:eastAsia="en-US" w:bidi="en-US"/>
              </w:rPr>
              <w:t>Összegzett tanulási eredmények a két évfolyamos ciklus</w:t>
            </w:r>
          </w:p>
          <w:p w:rsidR="00036884" w:rsidRPr="001E5B9F" w:rsidRDefault="00036884" w:rsidP="00712EA5">
            <w:pPr>
              <w:numPr>
                <w:ilvl w:val="0"/>
                <w:numId w:val="157"/>
              </w:numPr>
              <w:snapToGrid w:val="0"/>
              <w:spacing w:after="0" w:line="240" w:lineRule="auto"/>
              <w:jc w:val="center"/>
              <w:rPr>
                <w:rFonts w:ascii="Calibri Light" w:hAnsi="Calibri Light" w:cs="Calibri Light"/>
                <w:b/>
                <w:bCs/>
                <w:szCs w:val="24"/>
                <w:lang w:eastAsia="en-US" w:bidi="en-US"/>
              </w:rPr>
            </w:pPr>
            <w:r w:rsidRPr="001E5B9F">
              <w:rPr>
                <w:rFonts w:ascii="Calibri Light" w:hAnsi="Calibri Light" w:cs="Calibri Light"/>
                <w:b/>
                <w:bCs/>
                <w:szCs w:val="24"/>
                <w:lang w:eastAsia="en-US" w:bidi="en-US"/>
              </w:rPr>
              <w:t>év</w:t>
            </w:r>
            <w:r>
              <w:rPr>
                <w:rFonts w:ascii="Calibri Light" w:hAnsi="Calibri Light" w:cs="Calibri Light"/>
                <w:b/>
                <w:bCs/>
                <w:szCs w:val="24"/>
                <w:lang w:eastAsia="en-US" w:bidi="en-US"/>
              </w:rPr>
              <w:t>ének</w:t>
            </w:r>
            <w:r w:rsidRPr="001E5B9F">
              <w:rPr>
                <w:rFonts w:ascii="Calibri Light" w:hAnsi="Calibri Light" w:cs="Calibri Light"/>
                <w:b/>
                <w:bCs/>
                <w:szCs w:val="24"/>
                <w:lang w:eastAsia="en-US" w:bidi="en-US"/>
              </w:rPr>
              <w:t xml:space="preserve"> végén</w:t>
            </w:r>
          </w:p>
          <w:p w:rsidR="00036884" w:rsidRPr="001E5B9F" w:rsidRDefault="00036884" w:rsidP="00036884">
            <w:pPr>
              <w:snapToGrid w:val="0"/>
              <w:spacing w:line="240" w:lineRule="auto"/>
              <w:ind w:left="360"/>
              <w:rPr>
                <w:rFonts w:ascii="Calibri Light" w:hAnsi="Calibri Light" w:cs="Calibri Light"/>
                <w:b/>
                <w:bCs/>
                <w:szCs w:val="24"/>
                <w:lang w:eastAsia="en-US" w:bidi="en-US"/>
              </w:rPr>
            </w:pPr>
            <w:r w:rsidRPr="001E5B9F">
              <w:rPr>
                <w:rFonts w:ascii="Calibri Light" w:hAnsi="Calibri Light" w:cs="Calibri Light"/>
                <w:b/>
                <w:bCs/>
                <w:szCs w:val="24"/>
                <w:lang w:eastAsia="en-US" w:bidi="en-US"/>
              </w:rPr>
              <w:t>(7. évfolyam)</w:t>
            </w:r>
          </w:p>
        </w:tc>
        <w:tc>
          <w:tcPr>
            <w:tcW w:w="8084" w:type="dxa"/>
            <w:shd w:val="clear" w:color="auto" w:fill="auto"/>
            <w:noWrap/>
          </w:tcPr>
          <w:p w:rsidR="00036884" w:rsidRPr="001E5B9F" w:rsidRDefault="00036884" w:rsidP="00036884">
            <w:pPr>
              <w:spacing w:line="240" w:lineRule="auto"/>
              <w:rPr>
                <w:rFonts w:ascii="Calibri Light" w:hAnsi="Calibri Light" w:cs="Calibri Light"/>
                <w:szCs w:val="24"/>
                <w:lang w:eastAsia="en-US" w:bidi="en-US"/>
              </w:rPr>
            </w:pPr>
            <w:r w:rsidRPr="001E5B9F">
              <w:rPr>
                <w:rFonts w:ascii="Calibri Light" w:hAnsi="Calibri Light" w:cs="Calibri Light"/>
                <w:szCs w:val="24"/>
                <w:lang w:eastAsia="en-US" w:bidi="en-US"/>
              </w:rPr>
              <w:t xml:space="preserve">A tanuló képes felismerni és megfelelően használni a különböző betűalakokat, írásmódokat. </w:t>
            </w:r>
          </w:p>
          <w:p w:rsidR="00036884" w:rsidRPr="001E5B9F" w:rsidRDefault="00036884" w:rsidP="00036884">
            <w:pPr>
              <w:spacing w:line="240" w:lineRule="auto"/>
              <w:rPr>
                <w:rFonts w:ascii="Calibri Light" w:hAnsi="Calibri Light" w:cs="Calibri Light"/>
                <w:szCs w:val="24"/>
                <w:lang w:eastAsia="en-US" w:bidi="en-US"/>
              </w:rPr>
            </w:pPr>
            <w:r w:rsidRPr="001E5B9F">
              <w:rPr>
                <w:rFonts w:ascii="Calibri Light" w:hAnsi="Calibri Light" w:cs="Calibri Light"/>
                <w:szCs w:val="24"/>
                <w:lang w:eastAsia="en-US" w:bidi="en-US"/>
              </w:rPr>
              <w:t>Képes a betűk megismerésével összeolvasni, illetve szóképfelismerés segítségével rö</w:t>
            </w:r>
            <w:r w:rsidRPr="00690980">
              <w:rPr>
                <w:rFonts w:ascii="Calibri Light" w:hAnsi="Calibri Light" w:cs="Calibri Light"/>
                <w:szCs w:val="24"/>
                <w:lang w:eastAsia="en-US" w:bidi="en-US"/>
              </w:rPr>
              <w:t>vid szöveget önállóan elolvasni</w:t>
            </w:r>
            <w:r w:rsidRPr="001E5B9F">
              <w:rPr>
                <w:rFonts w:ascii="Calibri Light" w:hAnsi="Calibri Light" w:cs="Calibri Light"/>
                <w:szCs w:val="24"/>
                <w:lang w:eastAsia="en-US" w:bidi="en-US"/>
              </w:rPr>
              <w:t>.</w:t>
            </w:r>
          </w:p>
          <w:p w:rsidR="00036884" w:rsidRPr="001E5B9F" w:rsidRDefault="00036884" w:rsidP="00036884">
            <w:pPr>
              <w:spacing w:line="240" w:lineRule="auto"/>
              <w:rPr>
                <w:rFonts w:ascii="Calibri Light" w:hAnsi="Calibri Light" w:cs="Calibri Light"/>
                <w:szCs w:val="24"/>
                <w:lang w:eastAsia="en-US" w:bidi="en-US"/>
              </w:rPr>
            </w:pPr>
            <w:r w:rsidRPr="001E5B9F">
              <w:rPr>
                <w:rFonts w:ascii="Calibri Light" w:hAnsi="Calibri Light" w:cs="Calibri Light"/>
                <w:szCs w:val="24"/>
                <w:lang w:eastAsia="en-US" w:bidi="en-US"/>
              </w:rPr>
              <w:t>Képes a mindennapi életben adódó</w:t>
            </w:r>
            <w:r w:rsidRPr="00690980">
              <w:rPr>
                <w:rFonts w:ascii="Calibri Light" w:hAnsi="Calibri Light" w:cs="Calibri Light"/>
                <w:szCs w:val="24"/>
                <w:lang w:eastAsia="en-US" w:bidi="en-US"/>
              </w:rPr>
              <w:t xml:space="preserve"> nagyon egyszerű</w:t>
            </w:r>
            <w:r w:rsidRPr="001E5B9F">
              <w:rPr>
                <w:rFonts w:ascii="Calibri Light" w:hAnsi="Calibri Light" w:cs="Calibri Light"/>
                <w:szCs w:val="24"/>
                <w:lang w:eastAsia="en-US" w:bidi="en-US"/>
              </w:rPr>
              <w:t xml:space="preserve"> olvasási feladatok megoldására </w:t>
            </w:r>
          </w:p>
        </w:tc>
      </w:tr>
    </w:tbl>
    <w:p w:rsidR="00036884" w:rsidRPr="001E5B9F" w:rsidRDefault="00036884" w:rsidP="00036884">
      <w:pPr>
        <w:spacing w:line="240" w:lineRule="auto"/>
        <w:rPr>
          <w:rFonts w:ascii="Calibri Light" w:hAnsi="Calibri Light" w:cs="Calibri Light"/>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109"/>
      </w:tblGrid>
      <w:tr w:rsidR="00036884" w:rsidRPr="001E5B9F" w:rsidTr="00036884">
        <w:tc>
          <w:tcPr>
            <w:tcW w:w="1951" w:type="dxa"/>
            <w:shd w:val="clear" w:color="auto" w:fill="auto"/>
          </w:tcPr>
          <w:p w:rsidR="00036884" w:rsidRPr="001E5B9F" w:rsidRDefault="00036884" w:rsidP="00036884">
            <w:pPr>
              <w:spacing w:line="240" w:lineRule="auto"/>
              <w:rPr>
                <w:rFonts w:ascii="Calibri Light" w:hAnsi="Calibri Light" w:cs="Calibri Light"/>
                <w:b/>
                <w:bCs/>
                <w:szCs w:val="24"/>
                <w:lang w:eastAsia="en-US" w:bidi="en-US"/>
              </w:rPr>
            </w:pPr>
          </w:p>
          <w:p w:rsidR="00036884" w:rsidRPr="001E5B9F" w:rsidRDefault="00036884" w:rsidP="00036884">
            <w:pPr>
              <w:spacing w:line="240" w:lineRule="auto"/>
              <w:rPr>
                <w:rFonts w:ascii="Calibri Light" w:hAnsi="Calibri Light" w:cs="Calibri Light"/>
                <w:b/>
                <w:bCs/>
                <w:szCs w:val="24"/>
                <w:lang w:eastAsia="en-US" w:bidi="en-US"/>
              </w:rPr>
            </w:pPr>
          </w:p>
          <w:p w:rsidR="00036884" w:rsidRDefault="00036884" w:rsidP="00036884">
            <w:pPr>
              <w:spacing w:line="240" w:lineRule="auto"/>
              <w:rPr>
                <w:rFonts w:ascii="Calibri Light" w:hAnsi="Calibri Light" w:cs="Calibri Light"/>
                <w:b/>
                <w:bCs/>
                <w:szCs w:val="24"/>
                <w:lang w:eastAsia="en-US" w:bidi="en-US"/>
              </w:rPr>
            </w:pPr>
            <w:r w:rsidRPr="001E5B9F">
              <w:rPr>
                <w:rFonts w:ascii="Calibri Light" w:hAnsi="Calibri Light" w:cs="Calibri Light"/>
                <w:b/>
                <w:bCs/>
                <w:szCs w:val="24"/>
                <w:lang w:eastAsia="en-US" w:bidi="en-US"/>
              </w:rPr>
              <w:t>Összegzett tanulási eredmények a két évfolyamos ciklus</w:t>
            </w:r>
          </w:p>
          <w:p w:rsidR="00036884" w:rsidRPr="001E5B9F" w:rsidRDefault="00036884" w:rsidP="00036884">
            <w:pPr>
              <w:spacing w:line="240" w:lineRule="auto"/>
              <w:rPr>
                <w:rFonts w:ascii="Calibri Light" w:hAnsi="Calibri Light" w:cs="Calibri Light"/>
                <w:b/>
                <w:bCs/>
                <w:szCs w:val="24"/>
                <w:lang w:eastAsia="en-US" w:bidi="en-US"/>
              </w:rPr>
            </w:pPr>
            <w:r w:rsidRPr="001E5B9F">
              <w:rPr>
                <w:rFonts w:ascii="Calibri Light" w:hAnsi="Calibri Light" w:cs="Calibri Light"/>
                <w:b/>
                <w:bCs/>
                <w:szCs w:val="24"/>
                <w:lang w:eastAsia="en-US" w:bidi="en-US"/>
              </w:rPr>
              <w:t>2. év</w:t>
            </w:r>
            <w:r>
              <w:rPr>
                <w:rFonts w:ascii="Calibri Light" w:hAnsi="Calibri Light" w:cs="Calibri Light"/>
                <w:b/>
                <w:bCs/>
                <w:szCs w:val="24"/>
                <w:lang w:eastAsia="en-US" w:bidi="en-US"/>
              </w:rPr>
              <w:t>ének</w:t>
            </w:r>
            <w:r w:rsidRPr="001E5B9F">
              <w:rPr>
                <w:rFonts w:ascii="Calibri Light" w:hAnsi="Calibri Light" w:cs="Calibri Light"/>
                <w:b/>
                <w:bCs/>
                <w:szCs w:val="24"/>
                <w:lang w:eastAsia="en-US" w:bidi="en-US"/>
              </w:rPr>
              <w:t xml:space="preserve"> végén</w:t>
            </w:r>
          </w:p>
          <w:p w:rsidR="00036884" w:rsidRPr="001E5B9F" w:rsidRDefault="00036884" w:rsidP="00036884">
            <w:pPr>
              <w:spacing w:line="240" w:lineRule="auto"/>
              <w:rPr>
                <w:rFonts w:ascii="Calibri Light" w:hAnsi="Calibri Light" w:cs="Calibri Light"/>
                <w:lang w:eastAsia="en-US" w:bidi="en-US"/>
              </w:rPr>
            </w:pPr>
            <w:r w:rsidRPr="001E5B9F">
              <w:rPr>
                <w:rFonts w:ascii="Calibri Light" w:hAnsi="Calibri Light" w:cs="Calibri Light"/>
                <w:b/>
                <w:bCs/>
                <w:szCs w:val="24"/>
                <w:lang w:eastAsia="en-US" w:bidi="en-US"/>
              </w:rPr>
              <w:t>(8. évfolyam)</w:t>
            </w:r>
          </w:p>
        </w:tc>
        <w:tc>
          <w:tcPr>
            <w:tcW w:w="8109" w:type="dxa"/>
            <w:shd w:val="clear" w:color="auto" w:fill="auto"/>
          </w:tcPr>
          <w:p w:rsidR="00036884" w:rsidRPr="001E5B9F" w:rsidRDefault="00036884" w:rsidP="00036884">
            <w:pPr>
              <w:spacing w:line="240" w:lineRule="auto"/>
              <w:rPr>
                <w:rFonts w:ascii="Calibri Light" w:hAnsi="Calibri Light" w:cs="Calibri Light"/>
                <w:szCs w:val="24"/>
                <w:lang w:eastAsia="en-US" w:bidi="en-US"/>
              </w:rPr>
            </w:pPr>
            <w:r w:rsidRPr="001E5B9F">
              <w:rPr>
                <w:rFonts w:ascii="Calibri Light" w:hAnsi="Calibri Light" w:cs="Calibri Light"/>
                <w:szCs w:val="24"/>
                <w:lang w:eastAsia="en-US" w:bidi="en-US"/>
              </w:rPr>
              <w:t xml:space="preserve">Képes </w:t>
            </w:r>
            <w:r w:rsidRPr="00690980">
              <w:rPr>
                <w:rFonts w:ascii="Calibri Light" w:hAnsi="Calibri Light" w:cs="Calibri Light"/>
                <w:szCs w:val="24"/>
                <w:lang w:eastAsia="en-US" w:bidi="en-US"/>
              </w:rPr>
              <w:t>a</w:t>
            </w:r>
            <w:r w:rsidRPr="001E5B9F">
              <w:rPr>
                <w:rFonts w:ascii="Calibri Light" w:hAnsi="Calibri Light" w:cs="Calibri Light"/>
                <w:szCs w:val="24"/>
                <w:lang w:eastAsia="en-US" w:bidi="en-US"/>
              </w:rPr>
              <w:t xml:space="preserve"> rendezett külalakra törekedni.</w:t>
            </w:r>
          </w:p>
          <w:p w:rsidR="00036884" w:rsidRPr="001E5B9F" w:rsidRDefault="00036884" w:rsidP="00036884">
            <w:pPr>
              <w:spacing w:line="240" w:lineRule="auto"/>
              <w:rPr>
                <w:rFonts w:ascii="Calibri Light" w:hAnsi="Calibri Light" w:cs="Calibri Light"/>
                <w:szCs w:val="24"/>
                <w:lang w:eastAsia="en-US" w:bidi="en-US"/>
              </w:rPr>
            </w:pPr>
            <w:r w:rsidRPr="001E5B9F">
              <w:rPr>
                <w:rFonts w:ascii="Calibri Light" w:hAnsi="Calibri Light" w:cs="Calibri Light"/>
                <w:szCs w:val="24"/>
                <w:lang w:eastAsia="en-US" w:bidi="en-US"/>
              </w:rPr>
              <w:t xml:space="preserve">Képes </w:t>
            </w:r>
            <w:r w:rsidRPr="00690980">
              <w:rPr>
                <w:rFonts w:ascii="Calibri Light" w:hAnsi="Calibri Light" w:cs="Calibri Light"/>
                <w:szCs w:val="24"/>
                <w:lang w:eastAsia="en-US" w:bidi="en-US"/>
              </w:rPr>
              <w:t xml:space="preserve">segítséggel </w:t>
            </w:r>
            <w:r w:rsidRPr="001E5B9F">
              <w:rPr>
                <w:rFonts w:ascii="Calibri Light" w:hAnsi="Calibri Light" w:cs="Calibri Light"/>
                <w:szCs w:val="24"/>
                <w:lang w:eastAsia="en-US" w:bidi="en-US"/>
              </w:rPr>
              <w:t xml:space="preserve">a mindennapi életben adódó </w:t>
            </w:r>
            <w:r w:rsidRPr="00690980">
              <w:rPr>
                <w:rFonts w:ascii="Calibri Light" w:hAnsi="Calibri Light" w:cs="Calibri Light"/>
                <w:szCs w:val="24"/>
                <w:lang w:eastAsia="en-US" w:bidi="en-US"/>
              </w:rPr>
              <w:t xml:space="preserve">nagyon egyszerű </w:t>
            </w:r>
            <w:r w:rsidRPr="001E5B9F">
              <w:rPr>
                <w:rFonts w:ascii="Calibri Light" w:hAnsi="Calibri Light" w:cs="Calibri Light"/>
                <w:szCs w:val="24"/>
                <w:lang w:eastAsia="en-US" w:bidi="en-US"/>
              </w:rPr>
              <w:t xml:space="preserve">olvasási feladatok megoldására, </w:t>
            </w:r>
            <w:r w:rsidRPr="00690980">
              <w:rPr>
                <w:rFonts w:ascii="Calibri Light" w:hAnsi="Calibri Light" w:cs="Calibri Light"/>
                <w:szCs w:val="24"/>
                <w:lang w:eastAsia="en-US" w:bidi="en-US"/>
              </w:rPr>
              <w:t>segítséggel</w:t>
            </w:r>
            <w:r w:rsidRPr="001E5B9F">
              <w:rPr>
                <w:rFonts w:ascii="Calibri Light" w:hAnsi="Calibri Light" w:cs="Calibri Light"/>
                <w:szCs w:val="24"/>
                <w:lang w:eastAsia="en-US" w:bidi="en-US"/>
              </w:rPr>
              <w:t xml:space="preserve"> megírni – értékelhető tartalommal – néhány mondatos levelet. </w:t>
            </w:r>
          </w:p>
          <w:p w:rsidR="00036884" w:rsidRPr="001E5B9F" w:rsidRDefault="00036884" w:rsidP="00036884">
            <w:pPr>
              <w:spacing w:line="240" w:lineRule="auto"/>
              <w:rPr>
                <w:rFonts w:ascii="Calibri Light" w:hAnsi="Calibri Light" w:cs="Calibri Light"/>
                <w:szCs w:val="24"/>
                <w:lang w:eastAsia="en-US" w:bidi="en-US"/>
              </w:rPr>
            </w:pPr>
            <w:r w:rsidRPr="001E5B9F">
              <w:rPr>
                <w:rFonts w:ascii="Calibri Light" w:hAnsi="Calibri Light" w:cs="Calibri Light"/>
                <w:szCs w:val="24"/>
                <w:lang w:eastAsia="en-US" w:bidi="en-US"/>
              </w:rPr>
              <w:t xml:space="preserve">Képes </w:t>
            </w:r>
            <w:r w:rsidRPr="00690980">
              <w:rPr>
                <w:rFonts w:ascii="Calibri Light" w:hAnsi="Calibri Light" w:cs="Calibri Light"/>
                <w:szCs w:val="24"/>
                <w:lang w:eastAsia="en-US" w:bidi="en-US"/>
              </w:rPr>
              <w:t>segítséggel</w:t>
            </w:r>
            <w:r w:rsidRPr="001E5B9F">
              <w:rPr>
                <w:rFonts w:ascii="Calibri Light" w:hAnsi="Calibri Light" w:cs="Calibri Light"/>
                <w:szCs w:val="24"/>
                <w:lang w:eastAsia="en-US" w:bidi="en-US"/>
              </w:rPr>
              <w:t>, adekvát választ adni írásban, az írásban feltett kérdésekre.</w:t>
            </w:r>
          </w:p>
          <w:p w:rsidR="00036884" w:rsidRPr="001E5B9F" w:rsidRDefault="00036884" w:rsidP="00036884">
            <w:pPr>
              <w:spacing w:line="240" w:lineRule="auto"/>
              <w:rPr>
                <w:rFonts w:ascii="Calibri Light" w:hAnsi="Calibri Light" w:cs="Calibri Light"/>
                <w:szCs w:val="24"/>
                <w:lang w:eastAsia="en-US" w:bidi="en-US"/>
              </w:rPr>
            </w:pPr>
            <w:r w:rsidRPr="001E5B9F">
              <w:rPr>
                <w:rFonts w:ascii="Calibri Light" w:hAnsi="Calibri Light" w:cs="Calibri Light"/>
                <w:szCs w:val="24"/>
                <w:lang w:eastAsia="en-US" w:bidi="en-US"/>
              </w:rPr>
              <w:t>Képes a környezeti elvárásoknak megfelelő alapvető írásos kommunikációs készséggel feladatot megoldani</w:t>
            </w:r>
            <w:r w:rsidRPr="00690980">
              <w:rPr>
                <w:rFonts w:ascii="Calibri Light" w:hAnsi="Calibri Light" w:cs="Calibri Light"/>
                <w:szCs w:val="24"/>
                <w:lang w:eastAsia="en-US" w:bidi="en-US"/>
              </w:rPr>
              <w:t xml:space="preserve"> segítséggel</w:t>
            </w:r>
            <w:r w:rsidRPr="001E5B9F">
              <w:rPr>
                <w:rFonts w:ascii="Calibri Light" w:hAnsi="Calibri Light" w:cs="Calibri Light"/>
                <w:szCs w:val="24"/>
                <w:lang w:eastAsia="en-US" w:bidi="en-US"/>
              </w:rPr>
              <w:t>.</w:t>
            </w:r>
          </w:p>
          <w:p w:rsidR="00036884" w:rsidRPr="001E5B9F" w:rsidRDefault="00036884" w:rsidP="00036884">
            <w:pPr>
              <w:spacing w:line="240" w:lineRule="auto"/>
              <w:rPr>
                <w:rFonts w:ascii="Calibri Light" w:hAnsi="Calibri Light" w:cs="Calibri Light"/>
                <w:lang w:eastAsia="en-US" w:bidi="en-US"/>
              </w:rPr>
            </w:pPr>
            <w:r w:rsidRPr="001E5B9F">
              <w:rPr>
                <w:rFonts w:ascii="Calibri Light" w:hAnsi="Calibri Light" w:cs="Calibri Light"/>
                <w:szCs w:val="24"/>
                <w:lang w:eastAsia="en-US" w:bidi="en-US"/>
              </w:rPr>
              <w:t>Képes közkeletű rövidítéseket, közismert idegen helyesírású szavakat olvasni, írni.</w:t>
            </w:r>
          </w:p>
        </w:tc>
      </w:tr>
    </w:tbl>
    <w:p w:rsidR="00036884" w:rsidRPr="00B52751" w:rsidRDefault="00036884" w:rsidP="00036884">
      <w:pPr>
        <w:rPr>
          <w:rFonts w:ascii="Calibri Light" w:hAnsi="Calibri Light" w:cs="Calibri Light"/>
        </w:rPr>
      </w:pPr>
    </w:p>
    <w:p w:rsidR="00036884" w:rsidRPr="004216CD" w:rsidRDefault="00036884" w:rsidP="00036884">
      <w:pPr>
        <w:pStyle w:val="Cmsor3"/>
      </w:pPr>
      <w:bookmarkStart w:id="49" w:name="_Toc44762604"/>
      <w:bookmarkStart w:id="50" w:name="_Toc48461459"/>
      <w:r w:rsidRPr="004216CD">
        <w:t>Számolás-mérés</w:t>
      </w:r>
      <w:bookmarkEnd w:id="49"/>
      <w:bookmarkEnd w:id="50"/>
    </w:p>
    <w:p w:rsidR="00036884" w:rsidRPr="00414B6B" w:rsidRDefault="00036884" w:rsidP="00036884">
      <w:pPr>
        <w:rPr>
          <w:rFonts w:ascii="Calibri Light" w:hAnsi="Calibri Light" w:cs="Calibri Light"/>
          <w:bCs/>
        </w:rPr>
      </w:pPr>
      <w:r w:rsidRPr="00414B6B">
        <w:rPr>
          <w:rFonts w:ascii="Calibri Light" w:hAnsi="Calibri Light" w:cs="Calibri Light"/>
          <w:bCs/>
        </w:rPr>
        <w:t>(Matematika)</w:t>
      </w:r>
    </w:p>
    <w:p w:rsidR="00036884" w:rsidRPr="00414B6B" w:rsidRDefault="00036884" w:rsidP="00036884">
      <w:pPr>
        <w:rPr>
          <w:rFonts w:ascii="Calibri Light" w:hAnsi="Calibri Light" w:cs="Calibri Light"/>
        </w:rPr>
      </w:pPr>
      <w:r w:rsidRPr="00414B6B">
        <w:rPr>
          <w:rFonts w:ascii="Calibri Light" w:hAnsi="Calibri Light" w:cs="Calibri Light"/>
        </w:rPr>
        <w:t>A tantárgy célja kialakítani a középsúlyos értelmi fogyatékos tanulóknál olyan elemi ismereteket, amelyek eljuttatják őket az érzékeléstől, észleléstől a tárgyfogalmak kialakulásához; megalapozni és kialakítani a tárgyakkal végzett cselekvésekkel a tanulók gondolkodási funkcióit, elemi számfogalmát.</w:t>
      </w:r>
    </w:p>
    <w:p w:rsidR="00036884" w:rsidRPr="00414B6B" w:rsidRDefault="00036884" w:rsidP="00036884">
      <w:pPr>
        <w:rPr>
          <w:rFonts w:ascii="Calibri Light" w:hAnsi="Calibri Light" w:cs="Calibri Light"/>
        </w:rPr>
      </w:pPr>
      <w:r w:rsidRPr="00414B6B">
        <w:rPr>
          <w:rFonts w:ascii="Calibri Light" w:hAnsi="Calibri Light" w:cs="Calibri Light"/>
        </w:rPr>
        <w:t>A pedagógusnak fejlesztenie kell a számolás és mérés elsajátításához szükséges alapkészségeket, az érzékelést, észlelést, figyelmet, emlékezetet, gondolkodási készséget és a problémamegoldó képességet, hogy a tanulók alapvető logikai összefüggések felismerése révén az ismereteket gyakorlatban tudják alkalmazni. Feladata felkelteni, fenntartani a környezet iránti érdeklődést, a környezet megismerése során tudatos tevékenységeket végeztetni, az ismeretek megszerzésére irányuló spontán törekvéseket kialakítani, az alapvető térbeni és időbeni tájékozódást fejleszteni, elérni egyszerű utasítások megértését, követését.</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r w:rsidRPr="00414B6B">
        <w:rPr>
          <w:rFonts w:ascii="Calibri Light" w:hAnsi="Calibri Light" w:cs="Calibri Light"/>
        </w:rPr>
        <w:t>Fontos feladat a mennyiség- és számfogalmat kialakítani, hogy a tanuló képes legyen mennyiségeket, számjegyeket felismerni, összehasonlítani, megváltoztatni, alapműveleteket végezni fejben és írásban; szöveges feladatokat értelmezni, a logikai összefüggéseket felismerni, a megoldáshoz szükséges lépéseket felállítani; méréseket végezni, különböző mértékegységek fajtáit, léptéküket, gyakorlati alkalmazásukat megismerni; a pénzzel kapcsolatos elemi ismereteket megszerezni, pénzérméket, bankjegyeket felismerni, értéküket, nagyságrendbeli különbségieket felismerni, a mindennapi életben történő alkalmazásokat segítséggel gyakorolni; továbbá a banki pénzügyi műveletek alapjait megismerni (bankkártya, folyószámla, hitelszámla).</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b/>
        </w:rPr>
      </w:pPr>
      <w:r w:rsidRPr="00414B6B">
        <w:rPr>
          <w:rFonts w:ascii="Calibri Light" w:hAnsi="Calibri Light" w:cs="Calibri Light"/>
          <w:b/>
        </w:rPr>
        <w:t>1–2. évfolyam</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r w:rsidRPr="00414B6B">
        <w:rPr>
          <w:rFonts w:ascii="Calibri Light" w:hAnsi="Calibri Light" w:cs="Calibri Light"/>
        </w:rPr>
        <w:t>A tantárgy különösen fontos szerepet játszik az erkölcsi nevelésben, az egyszerű szabályok megértésére és betartására, és a csoportosan végzett tevékenység szabályainak, feltételeinek betartására neveléssel, a képességekhez igazodó feladatok végzésében és befejezésében a minél nagyobb kitartás kialakításával, valamint az alkalmazkodóképesség és feladattudat kialakításával, a türelem és pontosság megalapozásával.</w:t>
      </w:r>
    </w:p>
    <w:p w:rsidR="00036884" w:rsidRPr="00414B6B" w:rsidRDefault="00036884" w:rsidP="00036884">
      <w:pPr>
        <w:rPr>
          <w:rFonts w:ascii="Calibri Light" w:hAnsi="Calibri Light" w:cs="Calibri Light"/>
        </w:rPr>
      </w:pPr>
      <w:r w:rsidRPr="00414B6B">
        <w:rPr>
          <w:rFonts w:ascii="Calibri Light" w:hAnsi="Calibri Light" w:cs="Calibri Light"/>
        </w:rPr>
        <w:t>Az önismeret és a társas kultúra fejlesztésében az együttműködéssel történő feladatvégzés megalapozása zajlik, a csoportba való beilleszkedés és az iskolai viszonyrendszerben való eligazodás segítésével.</w:t>
      </w:r>
    </w:p>
    <w:p w:rsidR="00036884" w:rsidRPr="00414B6B" w:rsidRDefault="00036884" w:rsidP="00036884">
      <w:pPr>
        <w:rPr>
          <w:rFonts w:ascii="Calibri Light" w:hAnsi="Calibri Light" w:cs="Calibri Light"/>
        </w:rPr>
      </w:pPr>
      <w:r w:rsidRPr="00414B6B">
        <w:rPr>
          <w:rFonts w:ascii="Calibri Light" w:hAnsi="Calibri Light" w:cs="Calibri Light"/>
        </w:rPr>
        <w:t>A tanulás tanítását a tantárgy az által nyújtott információk megismerése iránti igény és az ismeretek befogadása iránti érdeklődés felkeltése támogatja.</w:t>
      </w:r>
    </w:p>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59"/>
        <w:gridCol w:w="93"/>
        <w:gridCol w:w="4955"/>
        <w:gridCol w:w="3563"/>
      </w:tblGrid>
      <w:tr w:rsidR="00036884" w:rsidRPr="00414B6B" w:rsidTr="00036884">
        <w:trPr>
          <w:trHeight w:val="335"/>
        </w:trPr>
        <w:tc>
          <w:tcPr>
            <w:tcW w:w="1490"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0" w:type="auto"/>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1. Elemi tapasztalatok a tárgyak tulajdonságairól</w:t>
            </w:r>
          </w:p>
        </w:tc>
        <w:tc>
          <w:tcPr>
            <w:tcW w:w="3421"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712EA5">
            <w:pPr>
              <w:numPr>
                <w:ilvl w:val="0"/>
                <w:numId w:val="229"/>
              </w:numPr>
              <w:spacing w:before="120" w:after="0" w:line="264" w:lineRule="auto"/>
              <w:jc w:val="left"/>
              <w:rPr>
                <w:rFonts w:ascii="Calibri Light" w:hAnsi="Calibri Light" w:cs="Calibri Light"/>
                <w:b/>
                <w:bCs/>
              </w:rPr>
            </w:pPr>
            <w:r w:rsidRPr="00414B6B">
              <w:rPr>
                <w:rFonts w:ascii="Calibri Light" w:hAnsi="Calibri Light" w:cs="Calibri Light"/>
                <w:b/>
                <w:bCs/>
              </w:rPr>
              <w:t>évf: 30 óra</w:t>
            </w:r>
          </w:p>
        </w:tc>
      </w:tr>
      <w:tr w:rsidR="00036884" w:rsidRPr="00414B6B" w:rsidTr="00036884">
        <w:trPr>
          <w:trHeight w:val="335"/>
        </w:trPr>
        <w:tc>
          <w:tcPr>
            <w:tcW w:w="1490" w:type="dxa"/>
            <w:gridSpan w:val="2"/>
            <w:vMerge/>
            <w:shd w:val="clear" w:color="auto" w:fill="auto"/>
            <w:vAlign w:val="center"/>
          </w:tcPr>
          <w:p w:rsidR="00036884" w:rsidRPr="00414B6B" w:rsidRDefault="00036884" w:rsidP="00036884">
            <w:pPr>
              <w:rPr>
                <w:rFonts w:ascii="Calibri Light" w:hAnsi="Calibri Light" w:cs="Calibri Light"/>
                <w:b/>
              </w:rPr>
            </w:pPr>
          </w:p>
        </w:tc>
        <w:tc>
          <w:tcPr>
            <w:tcW w:w="0" w:type="auto"/>
            <w:vMerge/>
            <w:shd w:val="clear" w:color="auto" w:fill="auto"/>
            <w:vAlign w:val="center"/>
          </w:tcPr>
          <w:p w:rsidR="00036884" w:rsidRPr="00414B6B" w:rsidRDefault="00036884" w:rsidP="00036884">
            <w:pPr>
              <w:rPr>
                <w:rFonts w:ascii="Calibri Light" w:hAnsi="Calibri Light" w:cs="Calibri Light"/>
                <w:b/>
                <w:iCs/>
              </w:rPr>
            </w:pPr>
          </w:p>
        </w:tc>
        <w:tc>
          <w:tcPr>
            <w:tcW w:w="3421" w:type="dxa"/>
            <w:shd w:val="clear" w:color="auto" w:fill="auto"/>
            <w:vAlign w:val="center"/>
          </w:tcPr>
          <w:p w:rsidR="00036884" w:rsidRPr="00414B6B" w:rsidRDefault="00036884" w:rsidP="00712EA5">
            <w:pPr>
              <w:numPr>
                <w:ilvl w:val="0"/>
                <w:numId w:val="229"/>
              </w:numPr>
              <w:spacing w:before="120" w:after="0" w:line="264" w:lineRule="auto"/>
              <w:jc w:val="left"/>
              <w:rPr>
                <w:rFonts w:ascii="Calibri Light" w:hAnsi="Calibri Light" w:cs="Calibri Light"/>
                <w:b/>
                <w:bCs/>
              </w:rPr>
            </w:pPr>
            <w:r w:rsidRPr="00414B6B">
              <w:rPr>
                <w:rFonts w:ascii="Calibri Light" w:hAnsi="Calibri Light" w:cs="Calibri Light"/>
                <w:b/>
                <w:bCs/>
              </w:rPr>
              <w:t>évf: 30 óra</w:t>
            </w:r>
          </w:p>
        </w:tc>
      </w:tr>
      <w:tr w:rsidR="00036884" w:rsidRPr="00414B6B" w:rsidTr="00036884">
        <w:tc>
          <w:tcPr>
            <w:tcW w:w="1490"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692" w:type="dxa"/>
            <w:gridSpan w:val="2"/>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Azonosságok (egyezőségek), különbségek érzékelése, differenciálás.</w:t>
            </w:r>
          </w:p>
        </w:tc>
      </w:tr>
      <w:tr w:rsidR="00036884" w:rsidRPr="00414B6B" w:rsidTr="00036884">
        <w:tc>
          <w:tcPr>
            <w:tcW w:w="5761"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3421" w:type="dxa"/>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5761"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Differenciálás 3 méret között segítséggel.</w:t>
            </w:r>
          </w:p>
          <w:p w:rsidR="00036884" w:rsidRPr="00414B6B" w:rsidRDefault="00036884" w:rsidP="00036884">
            <w:pPr>
              <w:rPr>
                <w:rFonts w:ascii="Calibri Light" w:hAnsi="Calibri Light" w:cs="Calibri Light"/>
              </w:rPr>
            </w:pPr>
            <w:r w:rsidRPr="00414B6B">
              <w:rPr>
                <w:rFonts w:ascii="Calibri Light" w:hAnsi="Calibri Light" w:cs="Calibri Light"/>
              </w:rPr>
              <w:t>Kerek és szögletes tárgyak szétválogatása irányítással.</w:t>
            </w:r>
          </w:p>
          <w:p w:rsidR="00036884" w:rsidRPr="00414B6B" w:rsidRDefault="00036884" w:rsidP="00036884">
            <w:pPr>
              <w:rPr>
                <w:rFonts w:ascii="Calibri Light" w:hAnsi="Calibri Light" w:cs="Calibri Light"/>
                <w:b/>
              </w:rPr>
            </w:pPr>
            <w:r w:rsidRPr="00414B6B">
              <w:rPr>
                <w:rFonts w:ascii="Calibri Light" w:hAnsi="Calibri Light" w:cs="Calibri Light"/>
              </w:rPr>
              <w:t>Három szín megkülönböztetése.</w:t>
            </w:r>
          </w:p>
        </w:tc>
        <w:tc>
          <w:tcPr>
            <w:tcW w:w="3421" w:type="dxa"/>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036884">
            <w:pPr>
              <w:rPr>
                <w:rFonts w:ascii="Calibri Light" w:hAnsi="Calibri Light" w:cs="Calibri Light"/>
              </w:rPr>
            </w:pPr>
            <w:r w:rsidRPr="00414B6B">
              <w:rPr>
                <w:rFonts w:ascii="Calibri Light" w:hAnsi="Calibri Light" w:cs="Calibri Light"/>
              </w:rPr>
              <w:t>Tárgyak kiterjedése.</w:t>
            </w:r>
          </w:p>
          <w:p w:rsidR="00036884" w:rsidRPr="00414B6B" w:rsidRDefault="00036884" w:rsidP="00036884">
            <w:pPr>
              <w:rPr>
                <w:rFonts w:ascii="Calibri Light" w:hAnsi="Calibri Light" w:cs="Calibri Light"/>
              </w:rPr>
            </w:pPr>
            <w:r w:rsidRPr="00414B6B">
              <w:rPr>
                <w:rFonts w:ascii="Calibri Light" w:hAnsi="Calibri Light" w:cs="Calibri Light"/>
              </w:rPr>
              <w:t>Kicsi, kisebb, nagy, nagyobb, ugyanakkora.</w:t>
            </w:r>
          </w:p>
          <w:p w:rsidR="00036884" w:rsidRPr="00414B6B" w:rsidRDefault="00036884" w:rsidP="00036884">
            <w:pPr>
              <w:rPr>
                <w:rFonts w:ascii="Calibri Light" w:hAnsi="Calibri Light" w:cs="Calibri Light"/>
              </w:rPr>
            </w:pPr>
            <w:r w:rsidRPr="00414B6B">
              <w:rPr>
                <w:rFonts w:ascii="Calibri Light" w:hAnsi="Calibri Light" w:cs="Calibri Light"/>
              </w:rPr>
              <w:t>Formai tulajdonságok.</w:t>
            </w:r>
          </w:p>
          <w:p w:rsidR="00036884" w:rsidRPr="00414B6B" w:rsidRDefault="00036884" w:rsidP="00036884">
            <w:pPr>
              <w:rPr>
                <w:rFonts w:ascii="Calibri Light" w:hAnsi="Calibri Light" w:cs="Calibri Light"/>
              </w:rPr>
            </w:pPr>
            <w:r w:rsidRPr="00414B6B">
              <w:rPr>
                <w:rFonts w:ascii="Calibri Light" w:hAnsi="Calibri Light" w:cs="Calibri Light"/>
              </w:rPr>
              <w:t>Kerek, szögletes.</w:t>
            </w:r>
          </w:p>
          <w:p w:rsidR="00036884" w:rsidRPr="00414B6B" w:rsidRDefault="00036884" w:rsidP="00036884">
            <w:pPr>
              <w:rPr>
                <w:rFonts w:ascii="Calibri Light" w:hAnsi="Calibri Light" w:cs="Calibri Light"/>
              </w:rPr>
            </w:pPr>
            <w:r w:rsidRPr="00414B6B">
              <w:rPr>
                <w:rFonts w:ascii="Calibri Light" w:hAnsi="Calibri Light" w:cs="Calibri Light"/>
              </w:rPr>
              <w:t>Érzékelési gyakorlatok.</w:t>
            </w:r>
          </w:p>
          <w:p w:rsidR="00036884" w:rsidRPr="00414B6B" w:rsidRDefault="00036884" w:rsidP="00036884">
            <w:pPr>
              <w:rPr>
                <w:rFonts w:ascii="Calibri Light" w:hAnsi="Calibri Light" w:cs="Calibri Light"/>
              </w:rPr>
            </w:pPr>
            <w:r w:rsidRPr="00414B6B">
              <w:rPr>
                <w:rFonts w:ascii="Calibri Light" w:hAnsi="Calibri Light" w:cs="Calibri Light"/>
              </w:rPr>
              <w:t>Piros-kék-sárga-zöld-fehér-fekete, puha-kemény, meleg-hideg.</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Tárgyak méretének megtapasztalása.</w:t>
            </w:r>
          </w:p>
          <w:p w:rsidR="00036884" w:rsidRPr="00414B6B" w:rsidRDefault="00036884" w:rsidP="00036884">
            <w:pPr>
              <w:rPr>
                <w:rFonts w:ascii="Calibri Light" w:hAnsi="Calibri Light" w:cs="Calibri Light"/>
              </w:rPr>
            </w:pPr>
            <w:r w:rsidRPr="00414B6B">
              <w:rPr>
                <w:rFonts w:ascii="Calibri Light" w:hAnsi="Calibri Light" w:cs="Calibri Light"/>
              </w:rPr>
              <w:t>Azonos jellegű tárgyakból sor kirakása: kicsi-nagyobb-legnagyobb;</w:t>
            </w:r>
          </w:p>
          <w:p w:rsidR="00036884" w:rsidRPr="00414B6B" w:rsidRDefault="00036884" w:rsidP="00036884">
            <w:pPr>
              <w:rPr>
                <w:rFonts w:ascii="Calibri Light" w:hAnsi="Calibri Light" w:cs="Calibri Light"/>
              </w:rPr>
            </w:pPr>
            <w:r w:rsidRPr="00414B6B">
              <w:rPr>
                <w:rFonts w:ascii="Calibri Light" w:hAnsi="Calibri Light" w:cs="Calibri Light"/>
              </w:rPr>
              <w:t>nagy-kisebb-legkisebb; sor kirakása önállóan, kifejezések hangoztatása.</w:t>
            </w:r>
          </w:p>
          <w:p w:rsidR="00036884" w:rsidRPr="00414B6B" w:rsidRDefault="00036884" w:rsidP="00036884">
            <w:pPr>
              <w:rPr>
                <w:rFonts w:ascii="Calibri Light" w:hAnsi="Calibri Light" w:cs="Calibri Light"/>
              </w:rPr>
            </w:pPr>
            <w:r w:rsidRPr="00414B6B">
              <w:rPr>
                <w:rFonts w:ascii="Calibri Light" w:hAnsi="Calibri Light" w:cs="Calibri Light"/>
              </w:rPr>
              <w:t>Ugyanakkora keresése, összehasonlítása.</w:t>
            </w:r>
          </w:p>
          <w:p w:rsidR="00036884" w:rsidRPr="00414B6B" w:rsidRDefault="00036884" w:rsidP="00036884">
            <w:pPr>
              <w:rPr>
                <w:rFonts w:ascii="Calibri Light" w:hAnsi="Calibri Light" w:cs="Calibri Light"/>
              </w:rPr>
            </w:pPr>
            <w:r w:rsidRPr="00414B6B">
              <w:rPr>
                <w:rFonts w:ascii="Calibri Light" w:hAnsi="Calibri Light" w:cs="Calibri Light"/>
              </w:rPr>
              <w:t>Jellegzetes tárgyak kitapogatása zsákban.</w:t>
            </w:r>
          </w:p>
          <w:p w:rsidR="00036884" w:rsidRPr="00414B6B" w:rsidRDefault="00036884" w:rsidP="00036884">
            <w:pPr>
              <w:rPr>
                <w:rFonts w:ascii="Calibri Light" w:hAnsi="Calibri Light" w:cs="Calibri Light"/>
              </w:rPr>
            </w:pPr>
            <w:r w:rsidRPr="00414B6B">
              <w:rPr>
                <w:rFonts w:ascii="Calibri Light" w:hAnsi="Calibri Light" w:cs="Calibri Light"/>
              </w:rPr>
              <w:t>Vegyes halmazból minta alapján egy-egy tárgy kiválasztása.</w:t>
            </w:r>
          </w:p>
          <w:p w:rsidR="00036884" w:rsidRPr="00414B6B" w:rsidRDefault="00036884" w:rsidP="00036884">
            <w:pPr>
              <w:rPr>
                <w:rFonts w:ascii="Calibri Light" w:hAnsi="Calibri Light" w:cs="Calibri Light"/>
              </w:rPr>
            </w:pPr>
            <w:r w:rsidRPr="00414B6B">
              <w:rPr>
                <w:rFonts w:ascii="Calibri Light" w:hAnsi="Calibri Light" w:cs="Calibri Light"/>
              </w:rPr>
              <w:t>Színek megnevezése egyenként, hasonló színű tárgyak keresése.</w:t>
            </w:r>
          </w:p>
          <w:p w:rsidR="00036884" w:rsidRPr="00414B6B" w:rsidRDefault="00036884" w:rsidP="00036884">
            <w:pPr>
              <w:rPr>
                <w:rFonts w:ascii="Calibri Light" w:hAnsi="Calibri Light" w:cs="Calibri Light"/>
              </w:rPr>
            </w:pPr>
            <w:r w:rsidRPr="00414B6B">
              <w:rPr>
                <w:rFonts w:ascii="Calibri Light" w:hAnsi="Calibri Light" w:cs="Calibri Light"/>
              </w:rPr>
              <w:t>Gyors és lassú járás, mozdulatok utánzása.</w:t>
            </w:r>
          </w:p>
          <w:p w:rsidR="00036884" w:rsidRPr="00414B6B" w:rsidRDefault="00036884" w:rsidP="00036884">
            <w:pPr>
              <w:rPr>
                <w:rFonts w:ascii="Calibri Light" w:hAnsi="Calibri Light" w:cs="Calibri Light"/>
              </w:rPr>
            </w:pPr>
            <w:r w:rsidRPr="00414B6B">
              <w:rPr>
                <w:rFonts w:ascii="Calibri Light" w:hAnsi="Calibri Light" w:cs="Calibri Light"/>
              </w:rPr>
              <w:t>Kemény-puha, meleg-hideg tárgyak kitapintása, azonosítása.</w:t>
            </w:r>
          </w:p>
        </w:tc>
      </w:tr>
      <w:tr w:rsidR="00036884" w:rsidRPr="00414B6B" w:rsidTr="00036884">
        <w:tc>
          <w:tcPr>
            <w:tcW w:w="1401"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781"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Tárgyak tulajdonságait jelölő fogalmak.</w:t>
            </w:r>
          </w:p>
          <w:p w:rsidR="00036884" w:rsidRPr="00414B6B" w:rsidRDefault="00036884" w:rsidP="00036884">
            <w:pPr>
              <w:rPr>
                <w:rFonts w:ascii="Calibri Light" w:hAnsi="Calibri Light" w:cs="Calibri Light"/>
                <w:i/>
                <w:iCs/>
              </w:rPr>
            </w:pPr>
            <w:r w:rsidRPr="00414B6B">
              <w:rPr>
                <w:rFonts w:ascii="Calibri Light" w:hAnsi="Calibri Light" w:cs="Calibri Light"/>
              </w:rPr>
              <w:t xml:space="preserve">Felszólítás cselekvésekre: gurítsd! Dobd! Kérem! Tessék! </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965"/>
        <w:gridCol w:w="273"/>
        <w:gridCol w:w="1803"/>
        <w:gridCol w:w="6029"/>
      </w:tblGrid>
      <w:tr w:rsidR="00036884" w:rsidRPr="00414B6B" w:rsidTr="00036884">
        <w:trPr>
          <w:trHeight w:val="335"/>
        </w:trPr>
        <w:tc>
          <w:tcPr>
            <w:tcW w:w="2041"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0" w:type="auto"/>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2. Tájékozódás</w:t>
            </w:r>
          </w:p>
        </w:tc>
        <w:tc>
          <w:tcPr>
            <w:tcW w:w="5497"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                         1.évf: 32 óra</w:t>
            </w:r>
          </w:p>
        </w:tc>
      </w:tr>
      <w:tr w:rsidR="00036884" w:rsidRPr="00414B6B" w:rsidTr="00036884">
        <w:trPr>
          <w:trHeight w:val="335"/>
        </w:trPr>
        <w:tc>
          <w:tcPr>
            <w:tcW w:w="2041" w:type="dxa"/>
            <w:gridSpan w:val="2"/>
            <w:vMerge/>
            <w:shd w:val="clear" w:color="auto" w:fill="auto"/>
            <w:vAlign w:val="center"/>
          </w:tcPr>
          <w:p w:rsidR="00036884" w:rsidRPr="00414B6B" w:rsidRDefault="00036884" w:rsidP="00036884">
            <w:pPr>
              <w:rPr>
                <w:rFonts w:ascii="Calibri Light" w:hAnsi="Calibri Light" w:cs="Calibri Light"/>
                <w:b/>
              </w:rPr>
            </w:pPr>
          </w:p>
        </w:tc>
        <w:tc>
          <w:tcPr>
            <w:tcW w:w="0" w:type="auto"/>
            <w:vMerge/>
            <w:shd w:val="clear" w:color="auto" w:fill="auto"/>
            <w:vAlign w:val="center"/>
          </w:tcPr>
          <w:p w:rsidR="00036884" w:rsidRPr="00414B6B" w:rsidRDefault="00036884" w:rsidP="00036884">
            <w:pPr>
              <w:rPr>
                <w:rFonts w:ascii="Calibri Light" w:hAnsi="Calibri Light" w:cs="Calibri Light"/>
                <w:b/>
                <w:iCs/>
              </w:rPr>
            </w:pPr>
          </w:p>
        </w:tc>
        <w:tc>
          <w:tcPr>
            <w:tcW w:w="5497"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                         2.évf: 32 óra</w:t>
            </w:r>
          </w:p>
        </w:tc>
      </w:tr>
      <w:tr w:rsidR="00036884" w:rsidRPr="00414B6B" w:rsidTr="00036884">
        <w:tc>
          <w:tcPr>
            <w:tcW w:w="2041"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141" w:type="dxa"/>
            <w:gridSpan w:val="2"/>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Időbeli és térbeli változások érzékelése cselekvésekkel.</w:t>
            </w:r>
          </w:p>
        </w:tc>
      </w:tr>
      <w:tr w:rsidR="00036884" w:rsidRPr="00414B6B" w:rsidTr="00036884">
        <w:tc>
          <w:tcPr>
            <w:tcW w:w="3685"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5497" w:type="dxa"/>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3685"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Megfelelő irányítással, segítségnyújtással a feladatokat végrehajtani a társakra is figyelve.</w:t>
            </w:r>
          </w:p>
          <w:p w:rsidR="00036884" w:rsidRPr="00414B6B" w:rsidRDefault="00036884" w:rsidP="00036884">
            <w:pPr>
              <w:rPr>
                <w:rFonts w:ascii="Calibri Light" w:hAnsi="Calibri Light" w:cs="Calibri Light"/>
              </w:rPr>
            </w:pPr>
            <w:r w:rsidRPr="00414B6B">
              <w:rPr>
                <w:rFonts w:ascii="Calibri Light" w:hAnsi="Calibri Light" w:cs="Calibri Light"/>
              </w:rPr>
              <w:t>A sorbaállási, helycserés és helyváltoztatásos feladatokat megérteni és elvégezni.</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Felhívásra folyamatokat észrevenni. </w:t>
            </w:r>
          </w:p>
          <w:p w:rsidR="00036884" w:rsidRPr="00414B6B" w:rsidRDefault="00036884" w:rsidP="00036884">
            <w:pPr>
              <w:rPr>
                <w:rFonts w:ascii="Calibri Light" w:hAnsi="Calibri Light" w:cs="Calibri Light"/>
              </w:rPr>
            </w:pPr>
            <w:r w:rsidRPr="00414B6B">
              <w:rPr>
                <w:rFonts w:ascii="Calibri Light" w:hAnsi="Calibri Light" w:cs="Calibri Light"/>
              </w:rPr>
              <w:t>Türelmesen várakozni majdani eseményekre, várt eredményekre.</w:t>
            </w:r>
          </w:p>
          <w:p w:rsidR="00036884" w:rsidRPr="00414B6B" w:rsidRDefault="00036884" w:rsidP="00036884">
            <w:pPr>
              <w:rPr>
                <w:rFonts w:ascii="Calibri Light" w:hAnsi="Calibri Light" w:cs="Calibri Light"/>
              </w:rPr>
            </w:pPr>
            <w:r w:rsidRPr="00414B6B">
              <w:rPr>
                <w:rFonts w:ascii="Calibri Light" w:hAnsi="Calibri Light" w:cs="Calibri Light"/>
              </w:rPr>
              <w:t>A „várj! majd!, most!” vezényszavak megértése és alkalmazkodás azokhoz.</w:t>
            </w:r>
          </w:p>
          <w:p w:rsidR="00036884" w:rsidRPr="00414B6B" w:rsidRDefault="00036884" w:rsidP="00036884">
            <w:pPr>
              <w:rPr>
                <w:rFonts w:ascii="Calibri Light" w:hAnsi="Calibri Light" w:cs="Calibri Light"/>
                <w:b/>
              </w:rPr>
            </w:pPr>
            <w:r w:rsidRPr="00414B6B">
              <w:rPr>
                <w:rFonts w:ascii="Calibri Light" w:hAnsi="Calibri Light" w:cs="Calibri Light"/>
              </w:rPr>
              <w:t>Egyszerű, konkrét kérdésekre válaszolni az igeidők helyes használatával.</w:t>
            </w:r>
          </w:p>
        </w:tc>
        <w:tc>
          <w:tcPr>
            <w:tcW w:w="5497" w:type="dxa"/>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07"/>
              </w:numPr>
              <w:spacing w:before="120" w:after="0" w:line="264" w:lineRule="auto"/>
              <w:jc w:val="left"/>
              <w:rPr>
                <w:rFonts w:ascii="Calibri Light" w:hAnsi="Calibri Light" w:cs="Calibri Light"/>
              </w:rPr>
            </w:pPr>
            <w:r w:rsidRPr="00414B6B">
              <w:rPr>
                <w:rFonts w:ascii="Calibri Light" w:hAnsi="Calibri Light" w:cs="Calibri Light"/>
              </w:rPr>
              <w:t>Térorientációs gyakorlatok: ide, oda, elé, mellett, előtt, mögött, rá, alá irányok.</w:t>
            </w:r>
          </w:p>
          <w:p w:rsidR="00036884" w:rsidRPr="00414B6B" w:rsidRDefault="00036884" w:rsidP="00712EA5">
            <w:pPr>
              <w:numPr>
                <w:ilvl w:val="0"/>
                <w:numId w:val="207"/>
              </w:numPr>
              <w:spacing w:before="120" w:after="0" w:line="264" w:lineRule="auto"/>
              <w:jc w:val="left"/>
              <w:rPr>
                <w:rFonts w:ascii="Calibri Light" w:hAnsi="Calibri Light" w:cs="Calibri Light"/>
              </w:rPr>
            </w:pPr>
            <w:r w:rsidRPr="00414B6B">
              <w:rPr>
                <w:rFonts w:ascii="Calibri Light" w:hAnsi="Calibri Light" w:cs="Calibri Light"/>
              </w:rPr>
              <w:t>Időbeli tájékozódás.</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Cselekvések végzése változatos formában az adott térirány gyakorlására.</w:t>
            </w:r>
          </w:p>
          <w:p w:rsidR="00036884" w:rsidRPr="00414B6B" w:rsidRDefault="00036884" w:rsidP="00036884">
            <w:pPr>
              <w:rPr>
                <w:rFonts w:ascii="Calibri Light" w:hAnsi="Calibri Light" w:cs="Calibri Light"/>
              </w:rPr>
            </w:pPr>
            <w:r w:rsidRPr="00414B6B">
              <w:rPr>
                <w:rFonts w:ascii="Calibri Light" w:hAnsi="Calibri Light" w:cs="Calibri Light"/>
              </w:rPr>
              <w:t>Jövő-jelen-múlt érzékeltetése cselekvésekkel.</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Éjszakai-nappali tevékenységek valóságban és képekkel illusztrálva. </w:t>
            </w:r>
          </w:p>
          <w:p w:rsidR="00036884" w:rsidRPr="00414B6B" w:rsidRDefault="00036884" w:rsidP="00036884">
            <w:pPr>
              <w:rPr>
                <w:rFonts w:ascii="Calibri Light" w:hAnsi="Calibri Light" w:cs="Calibri Light"/>
              </w:rPr>
            </w:pPr>
            <w:r w:rsidRPr="00414B6B">
              <w:rPr>
                <w:rFonts w:ascii="Calibri Light" w:hAnsi="Calibri Light" w:cs="Calibri Light"/>
              </w:rPr>
              <w:t>Reggeli, ebéd, vacsora (napirend).</w:t>
            </w:r>
          </w:p>
          <w:p w:rsidR="00036884" w:rsidRPr="00414B6B" w:rsidRDefault="00036884" w:rsidP="00036884">
            <w:pPr>
              <w:rPr>
                <w:rFonts w:ascii="Calibri Light" w:hAnsi="Calibri Light" w:cs="Calibri Light"/>
              </w:rPr>
            </w:pPr>
            <w:r w:rsidRPr="00414B6B">
              <w:rPr>
                <w:rFonts w:ascii="Calibri Light" w:hAnsi="Calibri Light" w:cs="Calibri Light"/>
              </w:rPr>
              <w:t>Lassan, gyorsan gyakorlása cselekvésekkel.</w:t>
            </w:r>
          </w:p>
          <w:p w:rsidR="00036884" w:rsidRPr="00414B6B" w:rsidRDefault="00036884" w:rsidP="00036884">
            <w:pPr>
              <w:rPr>
                <w:rFonts w:ascii="Calibri Light" w:hAnsi="Calibri Light" w:cs="Calibri Light"/>
              </w:rPr>
            </w:pPr>
            <w:r w:rsidRPr="00414B6B">
              <w:rPr>
                <w:rFonts w:ascii="Calibri Light" w:hAnsi="Calibri Light" w:cs="Calibri Light"/>
              </w:rPr>
              <w:t>Igeidők gyakorlása a napi feladatok elvégzésével és az iskolai napirenddel kapcsolatban.</w:t>
            </w:r>
          </w:p>
        </w:tc>
      </w:tr>
      <w:tr w:rsidR="00036884" w:rsidRPr="00414B6B" w:rsidTr="00036884">
        <w:tc>
          <w:tcPr>
            <w:tcW w:w="179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390"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 xml:space="preserve">Téri és időbeli tájékozódással kapcsolatos kifejezések, határozószók, irányok (erre, arra, ide, oda, előre, hátra, </w:t>
            </w:r>
            <w:r w:rsidRPr="00414B6B">
              <w:rPr>
                <w:rFonts w:ascii="Calibri Light" w:hAnsi="Calibri Light" w:cs="Calibri Light"/>
                <w:iCs/>
              </w:rPr>
              <w:t>oldalra</w:t>
            </w:r>
            <w:r w:rsidRPr="00414B6B">
              <w:rPr>
                <w:rFonts w:ascii="Calibri Light" w:hAnsi="Calibri Light" w:cs="Calibri Light"/>
              </w:rPr>
              <w:t xml:space="preserve">, felfelé, lefelé, sorban, mellett, előtt, mögött, alatt, alá, lassan, gyorsan, egyszerre, most, majd utána, előtte). Várj! Most! Majd! </w:t>
            </w:r>
            <w:r w:rsidRPr="00414B6B">
              <w:rPr>
                <w:rFonts w:ascii="Calibri Light" w:hAnsi="Calibri Light" w:cs="Calibri Light"/>
                <w:iCs/>
              </w:rPr>
              <w:t>Kész</w:t>
            </w:r>
            <w:r w:rsidRPr="00414B6B">
              <w:rPr>
                <w:rFonts w:ascii="Calibri Light" w:hAnsi="Calibri Light" w:cs="Calibri Light"/>
              </w:rPr>
              <w:t>!</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758"/>
        <w:gridCol w:w="194"/>
        <w:gridCol w:w="3266"/>
        <w:gridCol w:w="4852"/>
      </w:tblGrid>
      <w:tr w:rsidR="00036884" w:rsidRPr="00414B6B" w:rsidTr="00036884">
        <w:trPr>
          <w:trHeight w:val="335"/>
        </w:trPr>
        <w:tc>
          <w:tcPr>
            <w:tcW w:w="1780"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0" w:type="auto"/>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3. Mennyiségek – Műveletek</w:t>
            </w:r>
          </w:p>
        </w:tc>
        <w:tc>
          <w:tcPr>
            <w:tcW w:w="4424"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          1.évf: 46 óra</w:t>
            </w:r>
          </w:p>
        </w:tc>
      </w:tr>
      <w:tr w:rsidR="00036884" w:rsidRPr="00414B6B" w:rsidTr="00036884">
        <w:trPr>
          <w:trHeight w:val="335"/>
        </w:trPr>
        <w:tc>
          <w:tcPr>
            <w:tcW w:w="1780" w:type="dxa"/>
            <w:gridSpan w:val="2"/>
            <w:vMerge/>
            <w:shd w:val="clear" w:color="auto" w:fill="auto"/>
            <w:vAlign w:val="center"/>
          </w:tcPr>
          <w:p w:rsidR="00036884" w:rsidRPr="00414B6B" w:rsidRDefault="00036884" w:rsidP="00036884">
            <w:pPr>
              <w:rPr>
                <w:rFonts w:ascii="Calibri Light" w:hAnsi="Calibri Light" w:cs="Calibri Light"/>
                <w:b/>
              </w:rPr>
            </w:pPr>
          </w:p>
        </w:tc>
        <w:tc>
          <w:tcPr>
            <w:tcW w:w="0" w:type="auto"/>
            <w:vMerge/>
            <w:shd w:val="clear" w:color="auto" w:fill="auto"/>
            <w:vAlign w:val="center"/>
          </w:tcPr>
          <w:p w:rsidR="00036884" w:rsidRPr="00414B6B" w:rsidRDefault="00036884" w:rsidP="00036884">
            <w:pPr>
              <w:rPr>
                <w:rFonts w:ascii="Calibri Light" w:hAnsi="Calibri Light" w:cs="Calibri Light"/>
                <w:b/>
                <w:iCs/>
              </w:rPr>
            </w:pPr>
          </w:p>
        </w:tc>
        <w:tc>
          <w:tcPr>
            <w:tcW w:w="4424"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          2.évf: 46 óra</w:t>
            </w:r>
          </w:p>
        </w:tc>
      </w:tr>
      <w:tr w:rsidR="00036884" w:rsidRPr="00414B6B" w:rsidTr="00036884">
        <w:tc>
          <w:tcPr>
            <w:tcW w:w="1780"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402" w:type="dxa"/>
            <w:gridSpan w:val="2"/>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Relációk felismerése, értelmezése, a relációs jelek jelek ismerete és alkalmazása.</w:t>
            </w:r>
          </w:p>
        </w:tc>
      </w:tr>
      <w:tr w:rsidR="00036884" w:rsidRPr="00414B6B" w:rsidTr="00036884">
        <w:tc>
          <w:tcPr>
            <w:tcW w:w="4758"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4424" w:type="dxa"/>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4758"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Közös, egyirányú cselekvést végrehajtani tanárral, társakkal.</w:t>
            </w:r>
          </w:p>
          <w:p w:rsidR="00036884" w:rsidRPr="00414B6B" w:rsidRDefault="00036884" w:rsidP="00036884">
            <w:pPr>
              <w:rPr>
                <w:rFonts w:ascii="Calibri Light" w:hAnsi="Calibri Light" w:cs="Calibri Light"/>
              </w:rPr>
            </w:pPr>
            <w:r w:rsidRPr="00414B6B">
              <w:rPr>
                <w:rFonts w:ascii="Calibri Light" w:hAnsi="Calibri Light" w:cs="Calibri Light"/>
              </w:rPr>
              <w:t>Önálló, célirányos tevékenység egyszerű feladatvégzés során.</w:t>
            </w:r>
          </w:p>
          <w:p w:rsidR="00036884" w:rsidRPr="00414B6B" w:rsidRDefault="00036884" w:rsidP="00036884">
            <w:pPr>
              <w:rPr>
                <w:rFonts w:ascii="Calibri Light" w:hAnsi="Calibri Light" w:cs="Calibri Light"/>
                <w:b/>
              </w:rPr>
            </w:pPr>
            <w:r w:rsidRPr="00414B6B">
              <w:rPr>
                <w:rFonts w:ascii="Calibri Light" w:hAnsi="Calibri Light" w:cs="Calibri Light"/>
              </w:rPr>
              <w:t>A „többet, kevesebbet” önállóan, az „ugyanannyit” segítséggel felismerni, jelezni.</w:t>
            </w:r>
          </w:p>
        </w:tc>
        <w:tc>
          <w:tcPr>
            <w:tcW w:w="4424" w:type="dxa"/>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08"/>
              </w:numPr>
              <w:spacing w:before="120" w:after="0" w:line="264" w:lineRule="auto"/>
              <w:jc w:val="left"/>
              <w:rPr>
                <w:rFonts w:ascii="Calibri Light" w:hAnsi="Calibri Light" w:cs="Calibri Light"/>
              </w:rPr>
            </w:pPr>
            <w:r w:rsidRPr="00414B6B">
              <w:rPr>
                <w:rFonts w:ascii="Calibri Light" w:hAnsi="Calibri Light" w:cs="Calibri Light"/>
              </w:rPr>
              <w:t>Cselekvések mennyiségekkel.</w:t>
            </w:r>
          </w:p>
          <w:p w:rsidR="00036884" w:rsidRPr="00414B6B" w:rsidRDefault="00036884" w:rsidP="00712EA5">
            <w:pPr>
              <w:numPr>
                <w:ilvl w:val="0"/>
                <w:numId w:val="208"/>
              </w:numPr>
              <w:spacing w:before="120" w:after="0" w:line="264" w:lineRule="auto"/>
              <w:jc w:val="left"/>
              <w:rPr>
                <w:rFonts w:ascii="Calibri Light" w:hAnsi="Calibri Light" w:cs="Calibri Light"/>
              </w:rPr>
            </w:pPr>
            <w:r w:rsidRPr="00414B6B">
              <w:rPr>
                <w:rFonts w:ascii="Calibri Light" w:hAnsi="Calibri Light" w:cs="Calibri Light"/>
              </w:rPr>
              <w:t>Halmazok létrehozása, megváltoztatása.</w:t>
            </w:r>
          </w:p>
          <w:p w:rsidR="00036884" w:rsidRPr="00414B6B" w:rsidRDefault="00036884" w:rsidP="00712EA5">
            <w:pPr>
              <w:numPr>
                <w:ilvl w:val="0"/>
                <w:numId w:val="208"/>
              </w:numPr>
              <w:spacing w:before="120" w:after="0" w:line="264" w:lineRule="auto"/>
              <w:jc w:val="left"/>
              <w:rPr>
                <w:rFonts w:ascii="Calibri Light" w:hAnsi="Calibri Light" w:cs="Calibri Light"/>
              </w:rPr>
            </w:pPr>
            <w:r w:rsidRPr="00414B6B">
              <w:rPr>
                <w:rFonts w:ascii="Calibri Light" w:hAnsi="Calibri Light" w:cs="Calibri Light"/>
              </w:rPr>
              <w:t>Mennyiségek összehasonlítása.</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Halmazok létrehozása különböző szempontok szerint (fajta, szín, méret stb.), nagyon különböző elemszámú halmazok összehasonlítása: sok- kevés. </w:t>
            </w:r>
          </w:p>
          <w:p w:rsidR="00036884" w:rsidRPr="00414B6B" w:rsidRDefault="00036884" w:rsidP="00036884">
            <w:pPr>
              <w:rPr>
                <w:rFonts w:ascii="Calibri Light" w:hAnsi="Calibri Light" w:cs="Calibri Light"/>
              </w:rPr>
            </w:pPr>
            <w:r w:rsidRPr="00414B6B">
              <w:rPr>
                <w:rFonts w:ascii="Calibri Light" w:hAnsi="Calibri Light" w:cs="Calibri Light"/>
              </w:rPr>
              <w:t>Ismerkedés a relációs jellel.</w:t>
            </w:r>
          </w:p>
          <w:p w:rsidR="00036884" w:rsidRPr="00414B6B" w:rsidRDefault="00036884" w:rsidP="00036884">
            <w:pPr>
              <w:rPr>
                <w:rFonts w:ascii="Calibri Light" w:hAnsi="Calibri Light" w:cs="Calibri Light"/>
              </w:rPr>
            </w:pPr>
            <w:r w:rsidRPr="00414B6B">
              <w:rPr>
                <w:rFonts w:ascii="Calibri Light" w:hAnsi="Calibri Light" w:cs="Calibri Light"/>
              </w:rPr>
              <w:t>Sok-kevés-semmi halmazok létrehozása segítséggel, majd önállóan.</w:t>
            </w:r>
          </w:p>
          <w:p w:rsidR="00036884" w:rsidRPr="00414B6B" w:rsidRDefault="00036884" w:rsidP="00036884">
            <w:pPr>
              <w:rPr>
                <w:rFonts w:ascii="Calibri Light" w:hAnsi="Calibri Light" w:cs="Calibri Light"/>
              </w:rPr>
            </w:pPr>
            <w:r w:rsidRPr="00414B6B">
              <w:rPr>
                <w:rFonts w:ascii="Calibri Light" w:hAnsi="Calibri Light" w:cs="Calibri Light"/>
              </w:rPr>
              <w:t>A „nagyon sok”, a „legtöbb” halmaz létrehozása.</w:t>
            </w:r>
          </w:p>
          <w:p w:rsidR="00036884" w:rsidRPr="00414B6B" w:rsidRDefault="00036884" w:rsidP="00036884">
            <w:pPr>
              <w:rPr>
                <w:rFonts w:ascii="Calibri Light" w:hAnsi="Calibri Light" w:cs="Calibri Light"/>
              </w:rPr>
            </w:pPr>
            <w:r w:rsidRPr="00414B6B">
              <w:rPr>
                <w:rFonts w:ascii="Calibri Light" w:hAnsi="Calibri Light" w:cs="Calibri Light"/>
              </w:rPr>
              <w:t>Ugyanannyi megállapítása, hangoztatása.</w:t>
            </w:r>
          </w:p>
        </w:tc>
      </w:tr>
      <w:tr w:rsidR="00036884" w:rsidRPr="00414B6B" w:rsidTr="00036884">
        <w:tc>
          <w:tcPr>
            <w:tcW w:w="1603"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579"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 xml:space="preserve">Sok, kevés, semmi. Tegyél bele! Vegyél ki! Öntsd ki mindet! </w:t>
            </w:r>
            <w:r w:rsidRPr="00414B6B">
              <w:rPr>
                <w:rFonts w:ascii="Calibri Light" w:hAnsi="Calibri Light" w:cs="Calibri Light"/>
                <w:i/>
                <w:iCs/>
              </w:rPr>
              <w:t>Még</w:t>
            </w:r>
            <w:r w:rsidRPr="00414B6B">
              <w:rPr>
                <w:rFonts w:ascii="Calibri Light" w:hAnsi="Calibri Light" w:cs="Calibri Light"/>
              </w:rPr>
              <w:t xml:space="preserve">, </w:t>
            </w:r>
            <w:r w:rsidRPr="00414B6B">
              <w:rPr>
                <w:rFonts w:ascii="Calibri Light" w:hAnsi="Calibri Light" w:cs="Calibri Light"/>
                <w:i/>
                <w:iCs/>
              </w:rPr>
              <w:t>több.</w:t>
            </w:r>
            <w:r w:rsidRPr="00414B6B">
              <w:rPr>
                <w:rFonts w:ascii="Calibri Light" w:hAnsi="Calibri Light" w:cs="Calibri Light"/>
              </w:rPr>
              <w:t xml:space="preserve"> </w:t>
            </w:r>
            <w:r w:rsidRPr="00414B6B">
              <w:rPr>
                <w:rFonts w:ascii="Calibri Light" w:hAnsi="Calibri Light" w:cs="Calibri Light"/>
                <w:i/>
                <w:iCs/>
              </w:rPr>
              <w:t>Elég</w:t>
            </w:r>
            <w:r w:rsidRPr="00414B6B">
              <w:rPr>
                <w:rFonts w:ascii="Calibri Light" w:hAnsi="Calibri Light" w:cs="Calibri Light"/>
              </w:rPr>
              <w:t xml:space="preserve">! Válaszd ki! </w:t>
            </w:r>
            <w:r w:rsidRPr="00414B6B">
              <w:rPr>
                <w:rFonts w:ascii="Calibri Light" w:hAnsi="Calibri Light" w:cs="Calibri Light"/>
                <w:i/>
                <w:iCs/>
              </w:rPr>
              <w:t>Üres</w:t>
            </w:r>
            <w:r w:rsidRPr="00414B6B">
              <w:rPr>
                <w:rFonts w:ascii="Calibri Light" w:hAnsi="Calibri Light" w:cs="Calibri Light"/>
              </w:rPr>
              <w:t xml:space="preserve">, </w:t>
            </w:r>
            <w:r w:rsidRPr="00414B6B">
              <w:rPr>
                <w:rFonts w:ascii="Calibri Light" w:hAnsi="Calibri Light" w:cs="Calibri Light"/>
                <w:i/>
                <w:iCs/>
              </w:rPr>
              <w:t>teli.</w:t>
            </w:r>
            <w:r w:rsidRPr="00414B6B">
              <w:rPr>
                <w:rFonts w:ascii="Calibri Light" w:hAnsi="Calibri Light" w:cs="Calibri Light"/>
              </w:rPr>
              <w:t xml:space="preserve"> Nagyon sok. </w:t>
            </w:r>
            <w:r w:rsidRPr="00414B6B">
              <w:rPr>
                <w:rFonts w:ascii="Calibri Light" w:hAnsi="Calibri Light" w:cs="Calibri Light"/>
                <w:i/>
                <w:iCs/>
              </w:rPr>
              <w:t xml:space="preserve">Legtöbb, </w:t>
            </w:r>
            <w:r w:rsidRPr="00414B6B">
              <w:rPr>
                <w:rFonts w:ascii="Calibri Light" w:hAnsi="Calibri Light" w:cs="Calibri Light"/>
              </w:rPr>
              <w:t>sok, kevés, több, kevesebb, elfogyott, ugyanannyi.</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48"/>
        <w:gridCol w:w="7522"/>
      </w:tblGrid>
      <w:tr w:rsidR="00036884" w:rsidRPr="00414B6B" w:rsidTr="00036884">
        <w:trPr>
          <w:trHeight w:val="370"/>
        </w:trPr>
        <w:tc>
          <w:tcPr>
            <w:tcW w:w="2323"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Összegzett tanulási eredmények a két évfolyamos ciklus 1. év</w:t>
            </w:r>
            <w:r>
              <w:rPr>
                <w:rFonts w:ascii="Calibri Light" w:hAnsi="Calibri Light" w:cs="Calibri Light"/>
                <w:b/>
                <w:bCs/>
              </w:rPr>
              <w:t>ének</w:t>
            </w:r>
            <w:r w:rsidRPr="00414B6B">
              <w:rPr>
                <w:rFonts w:ascii="Calibri Light" w:hAnsi="Calibri Light" w:cs="Calibri Light"/>
                <w:b/>
                <w:bCs/>
              </w:rPr>
              <w:t xml:space="preserve"> végén</w:t>
            </w:r>
          </w:p>
          <w:p w:rsidR="00036884" w:rsidRPr="00414B6B" w:rsidRDefault="00036884" w:rsidP="00712EA5">
            <w:pPr>
              <w:numPr>
                <w:ilvl w:val="0"/>
                <w:numId w:val="230"/>
              </w:numPr>
              <w:spacing w:before="120" w:after="0" w:line="264" w:lineRule="auto"/>
              <w:jc w:val="left"/>
              <w:rPr>
                <w:rFonts w:ascii="Calibri Light" w:hAnsi="Calibri Light" w:cs="Calibri Light"/>
                <w:b/>
                <w:bCs/>
              </w:rPr>
            </w:pPr>
            <w:r w:rsidRPr="00414B6B">
              <w:rPr>
                <w:rFonts w:ascii="Calibri Light" w:hAnsi="Calibri Light" w:cs="Calibri Light"/>
                <w:b/>
                <w:bCs/>
              </w:rPr>
              <w:t>évfolyam)</w:t>
            </w:r>
          </w:p>
        </w:tc>
        <w:tc>
          <w:tcPr>
            <w:tcW w:w="6859"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 xml:space="preserve">A tanuló képes az irányított, közös megismerő tevékenység során társaival együttműködni. </w:t>
            </w:r>
          </w:p>
          <w:p w:rsidR="00036884" w:rsidRPr="00414B6B" w:rsidRDefault="00036884" w:rsidP="00036884">
            <w:pPr>
              <w:rPr>
                <w:rFonts w:ascii="Calibri Light" w:hAnsi="Calibri Light" w:cs="Calibri Light"/>
              </w:rPr>
            </w:pPr>
            <w:r w:rsidRPr="00414B6B">
              <w:rPr>
                <w:rFonts w:ascii="Calibri Light" w:hAnsi="Calibri Light" w:cs="Calibri Light"/>
              </w:rPr>
              <w:t>Képes érzékelni a tárgyak alapvető formai tulajdonságait, szín, forma és méret szerint (segítséggel) differenciál.</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Képes közös, egyirányú cselekvést végrehajtani tanárral, társakkal. </w:t>
            </w:r>
          </w:p>
          <w:p w:rsidR="00036884" w:rsidRPr="00414B6B" w:rsidRDefault="00036884" w:rsidP="00036884">
            <w:pPr>
              <w:rPr>
                <w:rFonts w:ascii="Calibri Light" w:hAnsi="Calibri Light" w:cs="Calibri Light"/>
                <w:i/>
                <w:iCs/>
              </w:rPr>
            </w:pPr>
            <w:r w:rsidRPr="00414B6B">
              <w:rPr>
                <w:rFonts w:ascii="Calibri Light" w:hAnsi="Calibri Light" w:cs="Calibri Light"/>
              </w:rPr>
              <w:t>Képes felismerni a tárgyak alapvető mennyiségi tulajdonságait</w:t>
            </w:r>
          </w:p>
          <w:p w:rsidR="00036884" w:rsidRPr="00414B6B" w:rsidRDefault="00036884" w:rsidP="00036884">
            <w:pPr>
              <w:rPr>
                <w:rFonts w:ascii="Calibri Light" w:hAnsi="Calibri Light" w:cs="Calibri Light"/>
                <w:i/>
                <w:iCs/>
              </w:rPr>
            </w:pPr>
          </w:p>
        </w:tc>
      </w:tr>
    </w:tbl>
    <w:p w:rsidR="00036884" w:rsidRPr="00414B6B"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7904"/>
      </w:tblGrid>
      <w:tr w:rsidR="00036884" w:rsidRPr="00414B6B" w:rsidTr="00036884">
        <w:tc>
          <w:tcPr>
            <w:tcW w:w="2297" w:type="dxa"/>
            <w:shd w:val="clear" w:color="auto" w:fill="auto"/>
          </w:tcPr>
          <w:p w:rsidR="00036884" w:rsidRPr="00414B6B" w:rsidRDefault="00036884" w:rsidP="00036884">
            <w:pPr>
              <w:rPr>
                <w:rFonts w:ascii="Calibri Light" w:hAnsi="Calibri Light" w:cs="Calibri Light"/>
                <w:b/>
                <w:bCs/>
              </w:rPr>
            </w:pPr>
            <w:r w:rsidRPr="00414B6B">
              <w:rPr>
                <w:rFonts w:ascii="Calibri Light" w:hAnsi="Calibri Light" w:cs="Calibri Light"/>
                <w:b/>
                <w:bCs/>
              </w:rPr>
              <w:t>Összegzett tanulási eredmények a két évfolyamos ciklus 2. év</w:t>
            </w:r>
            <w:r>
              <w:rPr>
                <w:rFonts w:ascii="Calibri Light" w:hAnsi="Calibri Light" w:cs="Calibri Light"/>
                <w:b/>
                <w:bCs/>
              </w:rPr>
              <w:t>ének</w:t>
            </w:r>
            <w:r w:rsidRPr="00414B6B">
              <w:rPr>
                <w:rFonts w:ascii="Calibri Light" w:hAnsi="Calibri Light" w:cs="Calibri Light"/>
                <w:b/>
                <w:bCs/>
              </w:rPr>
              <w:t xml:space="preserve"> végén</w:t>
            </w:r>
          </w:p>
          <w:p w:rsidR="00036884" w:rsidRPr="00414B6B" w:rsidRDefault="00036884" w:rsidP="00712EA5">
            <w:pPr>
              <w:numPr>
                <w:ilvl w:val="0"/>
                <w:numId w:val="230"/>
              </w:numPr>
              <w:spacing w:before="120" w:after="0" w:line="264" w:lineRule="auto"/>
              <w:jc w:val="left"/>
              <w:rPr>
                <w:rFonts w:ascii="Calibri Light" w:hAnsi="Calibri Light" w:cs="Calibri Light"/>
              </w:rPr>
            </w:pPr>
            <w:r w:rsidRPr="00414B6B">
              <w:rPr>
                <w:rFonts w:ascii="Calibri Light" w:hAnsi="Calibri Light" w:cs="Calibri Light"/>
                <w:b/>
                <w:bCs/>
              </w:rPr>
              <w:t>évfolyam)</w:t>
            </w:r>
          </w:p>
        </w:tc>
        <w:tc>
          <w:tcPr>
            <w:tcW w:w="7904"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Képes felismerni az alapvető tér- és időbeli relációkat, és azokat növekvő önállósággal alkalmazza.</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A foglalkozás során érdeklődő, a csoportos tevékenységben aktívan részt vesz. </w:t>
            </w:r>
          </w:p>
          <w:p w:rsidR="00036884" w:rsidRPr="00414B6B" w:rsidRDefault="00036884" w:rsidP="00036884">
            <w:pPr>
              <w:rPr>
                <w:rFonts w:ascii="Calibri Light" w:hAnsi="Calibri Light" w:cs="Calibri Light"/>
              </w:rPr>
            </w:pPr>
            <w:r w:rsidRPr="00414B6B">
              <w:rPr>
                <w:rFonts w:ascii="Calibri Light" w:hAnsi="Calibri Light" w:cs="Calibri Light"/>
              </w:rPr>
              <w:t>Képes együttműködésre.</w:t>
            </w:r>
          </w:p>
          <w:p w:rsidR="00036884" w:rsidRPr="00414B6B" w:rsidRDefault="00036884" w:rsidP="00036884">
            <w:pPr>
              <w:rPr>
                <w:rFonts w:ascii="Calibri Light" w:hAnsi="Calibri Light" w:cs="Calibri Light"/>
              </w:rPr>
            </w:pPr>
            <w:r w:rsidRPr="00414B6B">
              <w:rPr>
                <w:rFonts w:ascii="Calibri Light" w:hAnsi="Calibri Light" w:cs="Calibri Light"/>
              </w:rPr>
              <w:t>Képes felismerni a tárgyak alapvető mennyiségi tulajdonságait, a mennyiségi relációkat, és azokat (segítséggel) helyesen alkalmazni.</w:t>
            </w:r>
          </w:p>
          <w:p w:rsidR="00036884" w:rsidRPr="00414B6B" w:rsidRDefault="00036884" w:rsidP="00036884">
            <w:pPr>
              <w:rPr>
                <w:rFonts w:ascii="Calibri Light" w:hAnsi="Calibri Light" w:cs="Calibri Light"/>
                <w:i/>
                <w:iCs/>
              </w:rPr>
            </w:pPr>
            <w:r w:rsidRPr="00414B6B">
              <w:rPr>
                <w:rFonts w:ascii="Calibri Light" w:hAnsi="Calibri Light" w:cs="Calibri Light"/>
              </w:rPr>
              <w:t>Képes (segítséggel) használni a megszerzett tapasztalatokat, ismereteket.</w:t>
            </w:r>
          </w:p>
        </w:tc>
      </w:tr>
    </w:tbl>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b/>
        </w:rPr>
      </w:pPr>
    </w:p>
    <w:p w:rsidR="00036884" w:rsidRPr="00414B6B" w:rsidRDefault="00036884" w:rsidP="00036884">
      <w:pPr>
        <w:rPr>
          <w:rFonts w:ascii="Calibri Light" w:hAnsi="Calibri Light" w:cs="Calibri Light"/>
          <w:b/>
        </w:rPr>
      </w:pPr>
      <w:r w:rsidRPr="00414B6B">
        <w:rPr>
          <w:rFonts w:ascii="Calibri Light" w:hAnsi="Calibri Light" w:cs="Calibri Light"/>
          <w:b/>
        </w:rPr>
        <w:br w:type="page"/>
        <w:t>3–4. évfolyam</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r w:rsidRPr="00414B6B">
        <w:rPr>
          <w:rFonts w:ascii="Calibri Light" w:hAnsi="Calibri Light" w:cs="Calibri Light"/>
        </w:rPr>
        <w:t xml:space="preserve">A tantárgy egyik legfontosabb szerepe és feladata az erkölcsi nevelésben a szabálykövetési képesség megerősítése, a fokozódó önfegyelemre, kitartásra nevelés. </w:t>
      </w:r>
    </w:p>
    <w:p w:rsidR="00036884" w:rsidRPr="00414B6B" w:rsidRDefault="00036884" w:rsidP="00036884">
      <w:pPr>
        <w:rPr>
          <w:rFonts w:ascii="Calibri Light" w:hAnsi="Calibri Light" w:cs="Calibri Light"/>
        </w:rPr>
      </w:pPr>
      <w:r w:rsidRPr="00414B6B">
        <w:rPr>
          <w:rFonts w:ascii="Calibri Light" w:hAnsi="Calibri Light" w:cs="Calibri Light"/>
        </w:rPr>
        <w:t>Az önismeret és a társas kultúra fejlesztése a fokozódó együttműködéssel történő feladatvégzés kialakításával történik.</w:t>
      </w:r>
    </w:p>
    <w:p w:rsidR="00036884" w:rsidRPr="00414B6B" w:rsidRDefault="00036884" w:rsidP="00036884">
      <w:pPr>
        <w:rPr>
          <w:rFonts w:ascii="Calibri Light" w:hAnsi="Calibri Light" w:cs="Calibri Light"/>
        </w:rPr>
      </w:pPr>
      <w:r w:rsidRPr="00414B6B">
        <w:rPr>
          <w:rFonts w:ascii="Calibri Light" w:hAnsi="Calibri Light" w:cs="Calibri Light"/>
        </w:rPr>
        <w:t>A tanulás tanításában a tanulás iránti érdeklődés felkeltése, a feladatok elvégzésében a kitartásra és a nehézségek leküzdésére irányuló törekvések erősödnek.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82"/>
        <w:gridCol w:w="88"/>
        <w:gridCol w:w="5030"/>
        <w:gridCol w:w="3470"/>
      </w:tblGrid>
      <w:tr w:rsidR="00036884" w:rsidRPr="00414B6B" w:rsidTr="00036884">
        <w:trPr>
          <w:trHeight w:val="335"/>
        </w:trPr>
        <w:tc>
          <w:tcPr>
            <w:tcW w:w="1570"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0" w:type="auto"/>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rPr>
              <w:t>1. Elemi tapasztalatok a tárgyak tulajdonságairól</w:t>
            </w:r>
          </w:p>
        </w:tc>
        <w:tc>
          <w:tcPr>
            <w:tcW w:w="3470"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712EA5">
            <w:pPr>
              <w:numPr>
                <w:ilvl w:val="0"/>
                <w:numId w:val="229"/>
              </w:numPr>
              <w:spacing w:before="120" w:after="0" w:line="264" w:lineRule="auto"/>
              <w:jc w:val="left"/>
              <w:rPr>
                <w:rFonts w:ascii="Calibri Light" w:hAnsi="Calibri Light" w:cs="Calibri Light"/>
                <w:b/>
                <w:bCs/>
              </w:rPr>
            </w:pPr>
            <w:r w:rsidRPr="00414B6B">
              <w:rPr>
                <w:rFonts w:ascii="Calibri Light" w:hAnsi="Calibri Light" w:cs="Calibri Light"/>
                <w:b/>
                <w:bCs/>
              </w:rPr>
              <w:t>évf:23 óra</w:t>
            </w:r>
          </w:p>
        </w:tc>
      </w:tr>
      <w:tr w:rsidR="00036884" w:rsidRPr="00414B6B" w:rsidTr="00036884">
        <w:trPr>
          <w:trHeight w:val="335"/>
        </w:trPr>
        <w:tc>
          <w:tcPr>
            <w:tcW w:w="1570" w:type="dxa"/>
            <w:gridSpan w:val="2"/>
            <w:vMerge/>
            <w:shd w:val="clear" w:color="auto" w:fill="auto"/>
            <w:vAlign w:val="center"/>
          </w:tcPr>
          <w:p w:rsidR="00036884" w:rsidRPr="00414B6B" w:rsidRDefault="00036884" w:rsidP="00036884">
            <w:pPr>
              <w:rPr>
                <w:rFonts w:ascii="Calibri Light" w:hAnsi="Calibri Light" w:cs="Calibri Light"/>
                <w:b/>
              </w:rPr>
            </w:pPr>
          </w:p>
        </w:tc>
        <w:tc>
          <w:tcPr>
            <w:tcW w:w="0" w:type="auto"/>
            <w:vMerge/>
            <w:shd w:val="clear" w:color="auto" w:fill="auto"/>
            <w:vAlign w:val="center"/>
          </w:tcPr>
          <w:p w:rsidR="00036884" w:rsidRPr="00414B6B" w:rsidRDefault="00036884" w:rsidP="00036884">
            <w:pPr>
              <w:rPr>
                <w:rFonts w:ascii="Calibri Light" w:hAnsi="Calibri Light" w:cs="Calibri Light"/>
                <w:b/>
              </w:rPr>
            </w:pPr>
          </w:p>
        </w:tc>
        <w:tc>
          <w:tcPr>
            <w:tcW w:w="3470" w:type="dxa"/>
            <w:shd w:val="clear" w:color="auto" w:fill="auto"/>
            <w:vAlign w:val="center"/>
          </w:tcPr>
          <w:p w:rsidR="00036884" w:rsidRPr="00414B6B" w:rsidRDefault="00036884" w:rsidP="00712EA5">
            <w:pPr>
              <w:numPr>
                <w:ilvl w:val="0"/>
                <w:numId w:val="229"/>
              </w:numPr>
              <w:spacing w:before="120" w:after="0" w:line="264" w:lineRule="auto"/>
              <w:jc w:val="left"/>
              <w:rPr>
                <w:rFonts w:ascii="Calibri Light" w:hAnsi="Calibri Light" w:cs="Calibri Light"/>
                <w:b/>
                <w:bCs/>
              </w:rPr>
            </w:pPr>
            <w:r w:rsidRPr="00414B6B">
              <w:rPr>
                <w:rFonts w:ascii="Calibri Light" w:hAnsi="Calibri Light" w:cs="Calibri Light"/>
                <w:b/>
                <w:bCs/>
              </w:rPr>
              <w:t>évf: 23 óra</w:t>
            </w:r>
          </w:p>
        </w:tc>
      </w:tr>
      <w:tr w:rsidR="00036884" w:rsidRPr="00414B6B" w:rsidTr="00036884">
        <w:tc>
          <w:tcPr>
            <w:tcW w:w="1570"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8500" w:type="dxa"/>
            <w:gridSpan w:val="2"/>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Mértani testek megismerése, megnevezése.</w:t>
            </w:r>
          </w:p>
        </w:tc>
      </w:tr>
      <w:tr w:rsidR="00036884" w:rsidRPr="00414B6B" w:rsidTr="00036884">
        <w:tc>
          <w:tcPr>
            <w:tcW w:w="6600"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3470" w:type="dxa"/>
            <w:shd w:val="clear" w:color="auto" w:fill="auto"/>
            <w:vAlign w:val="center"/>
          </w:tcPr>
          <w:p w:rsidR="00036884" w:rsidRPr="00414B6B" w:rsidRDefault="00036884" w:rsidP="00036884">
            <w:pPr>
              <w:rPr>
                <w:rFonts w:ascii="Calibri Light" w:hAnsi="Calibri Light" w:cs="Calibri Light"/>
                <w:i/>
              </w:rPr>
            </w:pPr>
            <w:r w:rsidRPr="00414B6B">
              <w:rPr>
                <w:rFonts w:ascii="Calibri Light" w:hAnsi="Calibri Light" w:cs="Calibri Light"/>
                <w:b/>
              </w:rPr>
              <w:t>Fejlesztési ismeretek és tevékenységek</w:t>
            </w:r>
          </w:p>
        </w:tc>
      </w:tr>
      <w:tr w:rsidR="00036884" w:rsidRPr="00414B6B" w:rsidTr="00036884">
        <w:trPr>
          <w:trHeight w:val="600"/>
        </w:trPr>
        <w:tc>
          <w:tcPr>
            <w:tcW w:w="6600"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méret alapján történő differenciálás eredményét önállóan megfogalmazni.</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Az ellentét-párokat felismerni. </w:t>
            </w:r>
          </w:p>
          <w:p w:rsidR="00036884" w:rsidRPr="00414B6B" w:rsidRDefault="00036884" w:rsidP="00036884">
            <w:pPr>
              <w:rPr>
                <w:rFonts w:ascii="Calibri Light" w:hAnsi="Calibri Light" w:cs="Calibri Light"/>
              </w:rPr>
            </w:pPr>
            <w:r w:rsidRPr="00414B6B">
              <w:rPr>
                <w:rFonts w:ascii="Calibri Light" w:hAnsi="Calibri Light" w:cs="Calibri Light"/>
              </w:rPr>
              <w:t>A felismerések helyes alkalmazása a beszéd során.</w:t>
            </w:r>
          </w:p>
          <w:p w:rsidR="00036884" w:rsidRPr="00414B6B" w:rsidRDefault="00036884" w:rsidP="00036884">
            <w:pPr>
              <w:rPr>
                <w:rFonts w:ascii="Calibri Light" w:hAnsi="Calibri Light" w:cs="Calibri Light"/>
              </w:rPr>
            </w:pPr>
            <w:r w:rsidRPr="00414B6B">
              <w:rPr>
                <w:rFonts w:ascii="Calibri Light" w:hAnsi="Calibri Light" w:cs="Calibri Light"/>
              </w:rPr>
              <w:t>Hasonlóságok, azonosságok, különbözőségek felismerése.</w:t>
            </w:r>
          </w:p>
          <w:p w:rsidR="00036884" w:rsidRPr="00414B6B" w:rsidRDefault="00036884" w:rsidP="00036884">
            <w:pPr>
              <w:rPr>
                <w:rFonts w:ascii="Calibri Light" w:hAnsi="Calibri Light" w:cs="Calibri Light"/>
              </w:rPr>
            </w:pPr>
            <w:r w:rsidRPr="00414B6B">
              <w:rPr>
                <w:rFonts w:ascii="Calibri Light" w:hAnsi="Calibri Light" w:cs="Calibri Light"/>
              </w:rPr>
              <w:t>Három megadott jellemző alapján a megfelelő elemet megkeresni.</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Tárgyakat jellemezni minél több adattal. </w:t>
            </w:r>
          </w:p>
          <w:p w:rsidR="00036884" w:rsidRPr="00414B6B" w:rsidRDefault="00036884" w:rsidP="00036884">
            <w:pPr>
              <w:rPr>
                <w:rFonts w:ascii="Calibri Light" w:hAnsi="Calibri Light" w:cs="Calibri Light"/>
                <w:b/>
              </w:rPr>
            </w:pPr>
            <w:r w:rsidRPr="00414B6B">
              <w:rPr>
                <w:rFonts w:ascii="Calibri Light" w:hAnsi="Calibri Light" w:cs="Calibri Light"/>
              </w:rPr>
              <w:t>A tanult kifejezéseket, fogalmakat a tanuló szókincsébe építeni.</w:t>
            </w:r>
          </w:p>
        </w:tc>
        <w:tc>
          <w:tcPr>
            <w:tcW w:w="3470" w:type="dxa"/>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09"/>
              </w:numPr>
              <w:spacing w:before="120" w:after="0" w:line="264" w:lineRule="auto"/>
              <w:jc w:val="left"/>
              <w:rPr>
                <w:rFonts w:ascii="Calibri Light" w:hAnsi="Calibri Light" w:cs="Calibri Light"/>
              </w:rPr>
            </w:pPr>
            <w:r w:rsidRPr="00414B6B">
              <w:rPr>
                <w:rFonts w:ascii="Calibri Light" w:hAnsi="Calibri Light" w:cs="Calibri Light"/>
              </w:rPr>
              <w:t>Kicsi, nagy, ugyanakkora, rövid-hosszú, egyenlő hosszú.</w:t>
            </w:r>
          </w:p>
          <w:p w:rsidR="00036884" w:rsidRPr="00414B6B" w:rsidRDefault="00036884" w:rsidP="00712EA5">
            <w:pPr>
              <w:numPr>
                <w:ilvl w:val="0"/>
                <w:numId w:val="209"/>
              </w:numPr>
              <w:spacing w:before="120" w:after="0" w:line="264" w:lineRule="auto"/>
              <w:jc w:val="left"/>
              <w:rPr>
                <w:rFonts w:ascii="Calibri Light" w:hAnsi="Calibri Light" w:cs="Calibri Light"/>
              </w:rPr>
            </w:pPr>
            <w:r w:rsidRPr="00414B6B">
              <w:rPr>
                <w:rFonts w:ascii="Calibri Light" w:hAnsi="Calibri Light" w:cs="Calibri Light"/>
              </w:rPr>
              <w:t>Vékony, vastag, egyenlő vastagságú.</w:t>
            </w:r>
          </w:p>
          <w:p w:rsidR="00036884" w:rsidRPr="00414B6B" w:rsidRDefault="00036884" w:rsidP="00712EA5">
            <w:pPr>
              <w:numPr>
                <w:ilvl w:val="0"/>
                <w:numId w:val="209"/>
              </w:numPr>
              <w:spacing w:before="120" w:after="0" w:line="264" w:lineRule="auto"/>
              <w:jc w:val="left"/>
              <w:rPr>
                <w:rFonts w:ascii="Calibri Light" w:hAnsi="Calibri Light" w:cs="Calibri Light"/>
              </w:rPr>
            </w:pPr>
            <w:r w:rsidRPr="00414B6B">
              <w:rPr>
                <w:rFonts w:ascii="Calibri Light" w:hAnsi="Calibri Light" w:cs="Calibri Light"/>
              </w:rPr>
              <w:t>Kerek, szögletes.</w:t>
            </w:r>
          </w:p>
          <w:p w:rsidR="00036884" w:rsidRPr="00414B6B" w:rsidRDefault="00036884" w:rsidP="00712EA5">
            <w:pPr>
              <w:numPr>
                <w:ilvl w:val="0"/>
                <w:numId w:val="209"/>
              </w:numPr>
              <w:spacing w:before="120" w:after="0" w:line="264" w:lineRule="auto"/>
              <w:jc w:val="left"/>
              <w:rPr>
                <w:rFonts w:ascii="Calibri Light" w:hAnsi="Calibri Light" w:cs="Calibri Light"/>
              </w:rPr>
            </w:pPr>
            <w:r w:rsidRPr="00414B6B">
              <w:rPr>
                <w:rFonts w:ascii="Calibri Light" w:hAnsi="Calibri Light" w:cs="Calibri Light"/>
              </w:rPr>
              <w:t>Kocka, gömb.</w:t>
            </w:r>
          </w:p>
          <w:p w:rsidR="00036884" w:rsidRPr="00414B6B" w:rsidRDefault="00036884" w:rsidP="00712EA5">
            <w:pPr>
              <w:numPr>
                <w:ilvl w:val="0"/>
                <w:numId w:val="209"/>
              </w:numPr>
              <w:spacing w:before="120" w:after="0" w:line="264" w:lineRule="auto"/>
              <w:jc w:val="left"/>
              <w:rPr>
                <w:rFonts w:ascii="Calibri Light" w:hAnsi="Calibri Light" w:cs="Calibri Light"/>
              </w:rPr>
            </w:pPr>
            <w:r w:rsidRPr="00414B6B">
              <w:rPr>
                <w:rFonts w:ascii="Calibri Light" w:hAnsi="Calibri Light" w:cs="Calibri Light"/>
              </w:rPr>
              <w:t>Keskeny, széles, egyenlő szélességű.</w:t>
            </w:r>
          </w:p>
          <w:p w:rsidR="00036884" w:rsidRPr="00414B6B" w:rsidRDefault="00036884" w:rsidP="00036884">
            <w:pPr>
              <w:rPr>
                <w:rFonts w:ascii="Calibri Light" w:hAnsi="Calibri Light" w:cs="Calibri Light"/>
                <w:i/>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Tárgyak, képek egyeztetése, differenciálása, egyeztetése egyre kisebb különbségekkel.</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Megfigyelések, összehasonlítások, egyenlővé tétel kiegészítéssel, lerövidítéssel. </w:t>
            </w:r>
          </w:p>
          <w:p w:rsidR="00036884" w:rsidRPr="00414B6B" w:rsidRDefault="00036884" w:rsidP="00036884">
            <w:pPr>
              <w:rPr>
                <w:rFonts w:ascii="Calibri Light" w:hAnsi="Calibri Light" w:cs="Calibri Light"/>
              </w:rPr>
            </w:pPr>
            <w:r w:rsidRPr="00414B6B">
              <w:rPr>
                <w:rFonts w:ascii="Calibri Light" w:hAnsi="Calibri Light" w:cs="Calibri Light"/>
              </w:rPr>
              <w:t>Becslés, ellenőrzés a környezet tárgyain.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Válogatás tárgyak között, különböző formák összehasonlítása, tapintás, gurítás, egyeztetés tárgyképpel. </w:t>
            </w:r>
          </w:p>
          <w:p w:rsidR="00036884" w:rsidRPr="00414B6B" w:rsidRDefault="00036884" w:rsidP="00036884">
            <w:pPr>
              <w:rPr>
                <w:rFonts w:ascii="Calibri Light" w:hAnsi="Calibri Light" w:cs="Calibri Light"/>
              </w:rPr>
            </w:pPr>
            <w:r w:rsidRPr="00414B6B">
              <w:rPr>
                <w:rFonts w:ascii="Calibri Light" w:hAnsi="Calibri Light" w:cs="Calibri Light"/>
              </w:rPr>
              <w:t>Elemek válogatása különböző szempontok szerint.</w:t>
            </w:r>
          </w:p>
          <w:p w:rsidR="00036884" w:rsidRPr="00414B6B" w:rsidRDefault="00036884" w:rsidP="00036884">
            <w:pPr>
              <w:rPr>
                <w:rFonts w:ascii="Calibri Light" w:hAnsi="Calibri Light" w:cs="Calibri Light"/>
              </w:rPr>
            </w:pPr>
            <w:r w:rsidRPr="00414B6B">
              <w:rPr>
                <w:rFonts w:ascii="Calibri Light" w:hAnsi="Calibri Light" w:cs="Calibri Light"/>
              </w:rPr>
              <w:t>Formaegyeztetés, különbségek, egyezések megfogalmazása.</w:t>
            </w:r>
          </w:p>
          <w:p w:rsidR="00036884" w:rsidRPr="00414B6B" w:rsidRDefault="00036884" w:rsidP="00036884">
            <w:pPr>
              <w:rPr>
                <w:rFonts w:ascii="Calibri Light" w:hAnsi="Calibri Light" w:cs="Calibri Light"/>
                <w:i/>
              </w:rPr>
            </w:pPr>
            <w:r w:rsidRPr="00414B6B">
              <w:rPr>
                <w:rFonts w:ascii="Calibri Light" w:hAnsi="Calibri Light" w:cs="Calibri Light"/>
              </w:rPr>
              <w:t>Minta után egyszerű alakzatok kirakása, előrajzolt sablonokba a megfelelő elem illesztése. Tevékenységek logikai játékkal.</w:t>
            </w:r>
          </w:p>
        </w:tc>
      </w:tr>
      <w:tr w:rsidR="00036884" w:rsidRPr="00414B6B" w:rsidTr="00036884">
        <w:tc>
          <w:tcPr>
            <w:tcW w:w="148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0" w:type="auto"/>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Tárgyak kiterjedésére, formai tulajdonságaira utaló kifejezések.</w:t>
            </w:r>
          </w:p>
          <w:p w:rsidR="00036884" w:rsidRPr="00414B6B" w:rsidRDefault="00036884" w:rsidP="00036884">
            <w:pPr>
              <w:rPr>
                <w:rFonts w:ascii="Calibri Light" w:hAnsi="Calibri Light" w:cs="Calibri Light"/>
              </w:rPr>
            </w:pPr>
            <w:r w:rsidRPr="00414B6B">
              <w:rPr>
                <w:rFonts w:ascii="Calibri Light" w:hAnsi="Calibri Light" w:cs="Calibri Light"/>
                <w:i/>
                <w:iCs/>
              </w:rPr>
              <w:t xml:space="preserve">Viszonylagosság, </w:t>
            </w:r>
            <w:r w:rsidRPr="00414B6B">
              <w:rPr>
                <w:rFonts w:ascii="Calibri Light" w:hAnsi="Calibri Light" w:cs="Calibri Light"/>
              </w:rPr>
              <w:t>ellentét, ellentétes fogalmak.</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Hasonló és egyforma közti különbség, </w:t>
            </w:r>
            <w:r w:rsidRPr="00414B6B">
              <w:rPr>
                <w:rFonts w:ascii="Calibri Light" w:hAnsi="Calibri Light" w:cs="Calibri Light"/>
                <w:i/>
                <w:iCs/>
              </w:rPr>
              <w:t>mérés, méret.</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964"/>
        <w:gridCol w:w="261"/>
        <w:gridCol w:w="1803"/>
        <w:gridCol w:w="6042"/>
      </w:tblGrid>
      <w:tr w:rsidR="00036884" w:rsidRPr="00414B6B" w:rsidTr="00036884">
        <w:trPr>
          <w:trHeight w:val="335"/>
        </w:trPr>
        <w:tc>
          <w:tcPr>
            <w:tcW w:w="2029"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0" w:type="auto"/>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rPr>
              <w:t>2. Tájékozódás</w:t>
            </w:r>
          </w:p>
        </w:tc>
        <w:tc>
          <w:tcPr>
            <w:tcW w:w="5509"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         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3.évf:15 óra</w:t>
            </w:r>
          </w:p>
        </w:tc>
      </w:tr>
      <w:tr w:rsidR="00036884" w:rsidRPr="00414B6B" w:rsidTr="00036884">
        <w:trPr>
          <w:trHeight w:val="335"/>
        </w:trPr>
        <w:tc>
          <w:tcPr>
            <w:tcW w:w="2029" w:type="dxa"/>
            <w:gridSpan w:val="2"/>
            <w:vMerge/>
            <w:shd w:val="clear" w:color="auto" w:fill="auto"/>
            <w:vAlign w:val="center"/>
          </w:tcPr>
          <w:p w:rsidR="00036884" w:rsidRPr="00414B6B" w:rsidRDefault="00036884" w:rsidP="00036884">
            <w:pPr>
              <w:rPr>
                <w:rFonts w:ascii="Calibri Light" w:hAnsi="Calibri Light" w:cs="Calibri Light"/>
                <w:b/>
              </w:rPr>
            </w:pPr>
          </w:p>
        </w:tc>
        <w:tc>
          <w:tcPr>
            <w:tcW w:w="0" w:type="auto"/>
            <w:vMerge/>
            <w:shd w:val="clear" w:color="auto" w:fill="auto"/>
            <w:vAlign w:val="center"/>
          </w:tcPr>
          <w:p w:rsidR="00036884" w:rsidRPr="00414B6B" w:rsidRDefault="00036884" w:rsidP="00036884">
            <w:pPr>
              <w:rPr>
                <w:rFonts w:ascii="Calibri Light" w:hAnsi="Calibri Light" w:cs="Calibri Light"/>
                <w:b/>
              </w:rPr>
            </w:pPr>
          </w:p>
        </w:tc>
        <w:tc>
          <w:tcPr>
            <w:tcW w:w="5509"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4.évf: 15 óra</w:t>
            </w:r>
          </w:p>
        </w:tc>
      </w:tr>
      <w:tr w:rsidR="00036884" w:rsidRPr="00414B6B" w:rsidTr="00036884">
        <w:tc>
          <w:tcPr>
            <w:tcW w:w="2029"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153" w:type="dxa"/>
            <w:gridSpan w:val="2"/>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hónapok nevének, évszakokhoz tartozásuknak, sorrendiségüknek biztos ismerete.</w:t>
            </w:r>
          </w:p>
        </w:tc>
      </w:tr>
      <w:tr w:rsidR="00036884" w:rsidRPr="00414B6B" w:rsidTr="00036884">
        <w:tc>
          <w:tcPr>
            <w:tcW w:w="3673"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5509" w:type="dxa"/>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3673"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Térbeli viszonyokat felismerni és megfogalmazni játékos szituációban.</w:t>
            </w:r>
          </w:p>
          <w:p w:rsidR="00036884" w:rsidRPr="00414B6B" w:rsidRDefault="00036884" w:rsidP="00036884">
            <w:pPr>
              <w:rPr>
                <w:rFonts w:ascii="Calibri Light" w:hAnsi="Calibri Light" w:cs="Calibri Light"/>
              </w:rPr>
            </w:pPr>
            <w:r w:rsidRPr="00414B6B">
              <w:rPr>
                <w:rFonts w:ascii="Calibri Light" w:hAnsi="Calibri Light" w:cs="Calibri Light"/>
              </w:rPr>
              <w:t>Helymeghatározások megértése és érthető megfogalmazása.</w:t>
            </w:r>
          </w:p>
          <w:p w:rsidR="00036884" w:rsidRPr="00414B6B" w:rsidRDefault="00036884" w:rsidP="00036884">
            <w:pPr>
              <w:rPr>
                <w:rFonts w:ascii="Calibri Light" w:hAnsi="Calibri Light" w:cs="Calibri Light"/>
              </w:rPr>
            </w:pPr>
            <w:r w:rsidRPr="00414B6B">
              <w:rPr>
                <w:rFonts w:ascii="Calibri Light" w:hAnsi="Calibri Light" w:cs="Calibri Light"/>
              </w:rPr>
              <w:t>A balról jobbra és fentről le irány automatikus alkalmazása a különböző tevékenységek során.</w:t>
            </w:r>
          </w:p>
          <w:p w:rsidR="00036884" w:rsidRPr="00414B6B" w:rsidRDefault="00036884" w:rsidP="00036884">
            <w:pPr>
              <w:rPr>
                <w:rFonts w:ascii="Calibri Light" w:hAnsi="Calibri Light" w:cs="Calibri Light"/>
              </w:rPr>
            </w:pPr>
            <w:r w:rsidRPr="00414B6B">
              <w:rPr>
                <w:rFonts w:ascii="Calibri Light" w:hAnsi="Calibri Light" w:cs="Calibri Light"/>
              </w:rPr>
              <w:t>Soralkotás és írás során a balról jobbra irány spontán alkalmazása.</w:t>
            </w:r>
          </w:p>
          <w:p w:rsidR="00036884" w:rsidRPr="00414B6B" w:rsidRDefault="00036884" w:rsidP="00036884">
            <w:pPr>
              <w:rPr>
                <w:rFonts w:ascii="Calibri Light" w:hAnsi="Calibri Light" w:cs="Calibri Light"/>
              </w:rPr>
            </w:pPr>
            <w:r w:rsidRPr="00414B6B">
              <w:rPr>
                <w:rFonts w:ascii="Calibri Light" w:hAnsi="Calibri Light" w:cs="Calibri Light"/>
              </w:rPr>
              <w:t>A négy fő irányt megérteni és megbízhatóan alkalmazni.</w:t>
            </w:r>
          </w:p>
          <w:p w:rsidR="00036884" w:rsidRPr="00414B6B" w:rsidRDefault="00036884" w:rsidP="00036884">
            <w:pPr>
              <w:rPr>
                <w:rFonts w:ascii="Calibri Light" w:hAnsi="Calibri Light" w:cs="Calibri Light"/>
              </w:rPr>
            </w:pPr>
            <w:r w:rsidRPr="00414B6B">
              <w:rPr>
                <w:rFonts w:ascii="Calibri Light" w:hAnsi="Calibri Light" w:cs="Calibri Light"/>
              </w:rPr>
              <w:t>Napszakok neveit helyesen alkalmazni a spontán beszédben.</w:t>
            </w:r>
          </w:p>
          <w:p w:rsidR="00036884" w:rsidRPr="00414B6B" w:rsidRDefault="00036884" w:rsidP="00036884">
            <w:pPr>
              <w:rPr>
                <w:rFonts w:ascii="Calibri Light" w:hAnsi="Calibri Light" w:cs="Calibri Light"/>
              </w:rPr>
            </w:pPr>
            <w:r w:rsidRPr="00414B6B">
              <w:rPr>
                <w:rFonts w:ascii="Calibri Light" w:hAnsi="Calibri Light" w:cs="Calibri Light"/>
              </w:rPr>
              <w:t>Az aktuális nap, a tegnap és holnap meghatározása kis segítséggel.</w:t>
            </w:r>
          </w:p>
          <w:p w:rsidR="00036884" w:rsidRPr="00414B6B" w:rsidRDefault="00036884" w:rsidP="00036884">
            <w:pPr>
              <w:rPr>
                <w:rFonts w:ascii="Calibri Light" w:hAnsi="Calibri Light" w:cs="Calibri Light"/>
              </w:rPr>
            </w:pPr>
            <w:r w:rsidRPr="00414B6B">
              <w:rPr>
                <w:rFonts w:ascii="Calibri Light" w:hAnsi="Calibri Light" w:cs="Calibri Light"/>
              </w:rPr>
              <w:t>Az évszakok körforgását megérteni, szóbeli megfogalmazásokat és szimbólumokat sorba rendezni.</w:t>
            </w:r>
          </w:p>
          <w:p w:rsidR="00036884" w:rsidRPr="00414B6B" w:rsidRDefault="00036884" w:rsidP="00036884">
            <w:pPr>
              <w:rPr>
                <w:rFonts w:ascii="Calibri Light" w:hAnsi="Calibri Light" w:cs="Calibri Light"/>
              </w:rPr>
            </w:pPr>
            <w:r w:rsidRPr="00414B6B">
              <w:rPr>
                <w:rFonts w:ascii="Calibri Light" w:hAnsi="Calibri Light" w:cs="Calibri Light"/>
              </w:rPr>
              <w:t>Viszonyítások helyes és tudatos alkalmazása.</w:t>
            </w:r>
          </w:p>
          <w:p w:rsidR="00036884" w:rsidRPr="00414B6B" w:rsidRDefault="00036884" w:rsidP="00036884">
            <w:pPr>
              <w:rPr>
                <w:rFonts w:ascii="Calibri Light" w:hAnsi="Calibri Light" w:cs="Calibri Light"/>
              </w:rPr>
            </w:pPr>
            <w:r w:rsidRPr="00414B6B">
              <w:rPr>
                <w:rFonts w:ascii="Calibri Light" w:hAnsi="Calibri Light" w:cs="Calibri Light"/>
              </w:rPr>
              <w:t>Helyes igeidők tudatos használata spontán beszéd során.</w:t>
            </w:r>
          </w:p>
          <w:p w:rsidR="00036884" w:rsidRPr="00414B6B" w:rsidRDefault="00036884" w:rsidP="00036884">
            <w:pPr>
              <w:rPr>
                <w:rFonts w:ascii="Calibri Light" w:hAnsi="Calibri Light" w:cs="Calibri Light"/>
                <w:b/>
              </w:rPr>
            </w:pPr>
            <w:r w:rsidRPr="00414B6B">
              <w:rPr>
                <w:rFonts w:ascii="Calibri Light" w:hAnsi="Calibri Light" w:cs="Calibri Light"/>
              </w:rPr>
              <w:t>Spontán beszédben a viszonyszavak helyes alkalmazása.</w:t>
            </w:r>
          </w:p>
        </w:tc>
        <w:tc>
          <w:tcPr>
            <w:tcW w:w="5509" w:type="dxa"/>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Alatta, fölötte, előtte, mellette, mögötte.</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Közel, távol, fokozatokkal.</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Elöl, hátul, középen, eleje, közepe, vége.</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Alá, fölé, mellé, elé, mögé térben és vízszintes síkban.</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Fenn-lenn, fel-le.</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Bal-jobb, balra-jobbra.</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Helymeghatározások.</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Múlt, jelen, jövő, volt, van, lesz.</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Napszakok, napirend.</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Hét napjai.</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Évszakok, hónapok.</w:t>
            </w:r>
          </w:p>
          <w:p w:rsidR="00036884" w:rsidRPr="00414B6B" w:rsidRDefault="00036884" w:rsidP="00712EA5">
            <w:pPr>
              <w:numPr>
                <w:ilvl w:val="0"/>
                <w:numId w:val="210"/>
              </w:numPr>
              <w:spacing w:before="120" w:after="0" w:line="264" w:lineRule="auto"/>
              <w:jc w:val="left"/>
              <w:rPr>
                <w:rFonts w:ascii="Calibri Light" w:hAnsi="Calibri Light" w:cs="Calibri Light"/>
              </w:rPr>
            </w:pPr>
            <w:r w:rsidRPr="00414B6B">
              <w:rPr>
                <w:rFonts w:ascii="Calibri Light" w:hAnsi="Calibri Light" w:cs="Calibri Light"/>
              </w:rPr>
              <w:t>Életkor fogalma.</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Játékos gyakorlatok, helyzetek létrehozása, megváltoztatása, egyéni feladatok a tanterem tárgyaival.</w:t>
            </w:r>
          </w:p>
          <w:p w:rsidR="00036884" w:rsidRPr="00414B6B" w:rsidRDefault="00036884" w:rsidP="00036884">
            <w:pPr>
              <w:rPr>
                <w:rFonts w:ascii="Calibri Light" w:hAnsi="Calibri Light" w:cs="Calibri Light"/>
              </w:rPr>
            </w:pPr>
            <w:r w:rsidRPr="00414B6B">
              <w:rPr>
                <w:rFonts w:ascii="Calibri Light" w:hAnsi="Calibri Light" w:cs="Calibri Light"/>
              </w:rPr>
              <w:t>Nagymozgásos feladatok a szabadban, gurítás, dobás távolságának összehasonlítása.</w:t>
            </w:r>
          </w:p>
          <w:p w:rsidR="00036884" w:rsidRPr="00414B6B" w:rsidRDefault="00036884" w:rsidP="00036884">
            <w:pPr>
              <w:rPr>
                <w:rFonts w:ascii="Calibri Light" w:hAnsi="Calibri Light" w:cs="Calibri Light"/>
              </w:rPr>
            </w:pPr>
            <w:r w:rsidRPr="00414B6B">
              <w:rPr>
                <w:rFonts w:ascii="Calibri Light" w:hAnsi="Calibri Light" w:cs="Calibri Light"/>
              </w:rPr>
              <w:t>Soralkotás tanulókkal, játékokkal, fogalmak gyakorlása tárgyakon, jelölés feladatlapon.</w:t>
            </w:r>
          </w:p>
          <w:p w:rsidR="00036884" w:rsidRPr="00414B6B" w:rsidRDefault="00036884" w:rsidP="00036884">
            <w:pPr>
              <w:rPr>
                <w:rFonts w:ascii="Calibri Light" w:hAnsi="Calibri Light" w:cs="Calibri Light"/>
              </w:rPr>
            </w:pPr>
            <w:r w:rsidRPr="00414B6B">
              <w:rPr>
                <w:rFonts w:ascii="Calibri Light" w:hAnsi="Calibri Light" w:cs="Calibri Light"/>
              </w:rPr>
              <w:t>Cselekvések helyváltoztatással, tárgyakkal, utasítások követése, megfogalmazása, egymás hibáinak észlelése, javítása.</w:t>
            </w:r>
          </w:p>
          <w:p w:rsidR="00036884" w:rsidRPr="00414B6B" w:rsidRDefault="00036884" w:rsidP="00036884">
            <w:pPr>
              <w:rPr>
                <w:rFonts w:ascii="Calibri Light" w:hAnsi="Calibri Light" w:cs="Calibri Light"/>
              </w:rPr>
            </w:pPr>
            <w:r w:rsidRPr="00414B6B">
              <w:rPr>
                <w:rFonts w:ascii="Calibri Light" w:hAnsi="Calibri Light" w:cs="Calibri Light"/>
              </w:rPr>
              <w:t>Irányok gyakorlása nagymozgásokkal, cselekvésekkel, vízszintes síkba, feladatlapon.</w:t>
            </w:r>
          </w:p>
          <w:p w:rsidR="00036884" w:rsidRPr="00414B6B" w:rsidRDefault="00036884" w:rsidP="00036884">
            <w:pPr>
              <w:rPr>
                <w:rFonts w:ascii="Calibri Light" w:hAnsi="Calibri Light" w:cs="Calibri Light"/>
              </w:rPr>
            </w:pPr>
            <w:r w:rsidRPr="00414B6B">
              <w:rPr>
                <w:rFonts w:ascii="Calibri Light" w:hAnsi="Calibri Light" w:cs="Calibri Light"/>
              </w:rPr>
              <w:t>Bal-jobb gyakorlása nagymozgásokkal, táblánál végzett feladatokkal, eligazodás feladatlapon, nyíllal jelölt irányok megértése, betartása.</w:t>
            </w:r>
          </w:p>
          <w:p w:rsidR="00036884" w:rsidRPr="00414B6B" w:rsidRDefault="00036884" w:rsidP="00036884">
            <w:pPr>
              <w:rPr>
                <w:rFonts w:ascii="Calibri Light" w:hAnsi="Calibri Light" w:cs="Calibri Light"/>
              </w:rPr>
            </w:pPr>
            <w:r w:rsidRPr="00414B6B">
              <w:rPr>
                <w:rFonts w:ascii="Calibri Light" w:hAnsi="Calibri Light" w:cs="Calibri Light"/>
              </w:rPr>
              <w:t>Eligazodás 3x3-as négyzethálóban, meghatározott (bal felső, jobb középső stb.) hely megtalálása, illetve jelölt hely megnevezése.</w:t>
            </w:r>
          </w:p>
          <w:p w:rsidR="00036884" w:rsidRPr="00414B6B" w:rsidRDefault="00036884" w:rsidP="00036884">
            <w:pPr>
              <w:rPr>
                <w:rFonts w:ascii="Calibri Light" w:hAnsi="Calibri Light" w:cs="Calibri Light"/>
              </w:rPr>
            </w:pPr>
            <w:r w:rsidRPr="00414B6B">
              <w:rPr>
                <w:rFonts w:ascii="Calibri Light" w:hAnsi="Calibri Light" w:cs="Calibri Light"/>
              </w:rPr>
              <w:t>Irányjelző nyilak megfigyelése az utcán.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Napi események közös felidézése, eseményképek önálló sorba rakása. </w:t>
            </w:r>
          </w:p>
          <w:p w:rsidR="00036884" w:rsidRPr="00414B6B" w:rsidRDefault="00036884" w:rsidP="00036884">
            <w:pPr>
              <w:rPr>
                <w:rFonts w:ascii="Calibri Light" w:hAnsi="Calibri Light" w:cs="Calibri Light"/>
              </w:rPr>
            </w:pPr>
            <w:r w:rsidRPr="00414B6B">
              <w:rPr>
                <w:rFonts w:ascii="Calibri Light" w:hAnsi="Calibri Light" w:cs="Calibri Light"/>
              </w:rPr>
              <w:t>Spontán beszélgetés, élmények, tervek megfogalmazása múlt, jelen és jövő idejű igékkel.</w:t>
            </w:r>
          </w:p>
          <w:p w:rsidR="00036884" w:rsidRPr="00414B6B" w:rsidRDefault="00036884" w:rsidP="00036884">
            <w:pPr>
              <w:rPr>
                <w:rFonts w:ascii="Calibri Light" w:hAnsi="Calibri Light" w:cs="Calibri Light"/>
              </w:rPr>
            </w:pPr>
            <w:r w:rsidRPr="00414B6B">
              <w:rPr>
                <w:rFonts w:ascii="Calibri Light" w:hAnsi="Calibri Light" w:cs="Calibri Light"/>
              </w:rPr>
              <w:t>Napi tevékenységek felsorolása segítséggel, eseményképek helyes sorrendbe rakása.</w:t>
            </w:r>
          </w:p>
          <w:p w:rsidR="00036884" w:rsidRPr="00414B6B" w:rsidRDefault="00036884" w:rsidP="00036884">
            <w:pPr>
              <w:rPr>
                <w:rFonts w:ascii="Calibri Light" w:hAnsi="Calibri Light" w:cs="Calibri Light"/>
              </w:rPr>
            </w:pPr>
            <w:r w:rsidRPr="00414B6B">
              <w:rPr>
                <w:rFonts w:ascii="Calibri Light" w:hAnsi="Calibri Light" w:cs="Calibri Light"/>
              </w:rPr>
              <w:t>Tevékenységek elhelyezése időben (fogmosás, kézmosás, átöltözés stb.).</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Napok sorrendjének gyakorlása, munkanapok, pihenőnapok megnevezése. </w:t>
            </w:r>
          </w:p>
          <w:p w:rsidR="00036884" w:rsidRPr="00414B6B" w:rsidRDefault="00036884" w:rsidP="00036884">
            <w:pPr>
              <w:rPr>
                <w:rFonts w:ascii="Calibri Light" w:hAnsi="Calibri Light" w:cs="Calibri Light"/>
              </w:rPr>
            </w:pPr>
            <w:r w:rsidRPr="00414B6B">
              <w:rPr>
                <w:rFonts w:ascii="Calibri Light" w:hAnsi="Calibri Light" w:cs="Calibri Light"/>
              </w:rPr>
              <w:t>Ünnepek, születésnapok elhelyezése az időben.</w:t>
            </w:r>
          </w:p>
          <w:p w:rsidR="00036884" w:rsidRPr="00414B6B" w:rsidRDefault="00036884" w:rsidP="00036884">
            <w:pPr>
              <w:rPr>
                <w:rFonts w:ascii="Calibri Light" w:hAnsi="Calibri Light" w:cs="Calibri Light"/>
              </w:rPr>
            </w:pPr>
            <w:r w:rsidRPr="00414B6B">
              <w:rPr>
                <w:rFonts w:ascii="Calibri Light" w:hAnsi="Calibri Light" w:cs="Calibri Light"/>
              </w:rPr>
              <w:t>Évszakok váltakozásáról tabló készítése.</w:t>
            </w:r>
          </w:p>
          <w:p w:rsidR="00036884" w:rsidRPr="00414B6B" w:rsidRDefault="00036884" w:rsidP="00036884">
            <w:pPr>
              <w:rPr>
                <w:rFonts w:ascii="Calibri Light" w:hAnsi="Calibri Light" w:cs="Calibri Light"/>
              </w:rPr>
            </w:pPr>
            <w:r w:rsidRPr="00414B6B">
              <w:rPr>
                <w:rFonts w:ascii="Calibri Light" w:hAnsi="Calibri Light" w:cs="Calibri Light"/>
              </w:rPr>
              <w:t>Képek nézegetése (különböző életkorú szereplők), öregek, fiatalok, gyerekek a családban.</w:t>
            </w:r>
          </w:p>
        </w:tc>
      </w:tr>
      <w:tr w:rsidR="00036884" w:rsidRPr="00414B6B" w:rsidTr="00036884">
        <w:tc>
          <w:tcPr>
            <w:tcW w:w="1791"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391"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 xml:space="preserve">Hely- és iránymeghatározások, </w:t>
            </w:r>
            <w:r w:rsidRPr="00414B6B">
              <w:rPr>
                <w:rFonts w:ascii="Calibri Light" w:hAnsi="Calibri Light" w:cs="Calibri Light"/>
                <w:i/>
                <w:iCs/>
              </w:rPr>
              <w:t>fokozatok</w:t>
            </w:r>
            <w:r w:rsidRPr="00414B6B">
              <w:rPr>
                <w:rFonts w:ascii="Calibri Light" w:hAnsi="Calibri Light" w:cs="Calibri Light"/>
              </w:rPr>
              <w:t xml:space="preserve"> (</w:t>
            </w:r>
            <w:r w:rsidRPr="00414B6B">
              <w:rPr>
                <w:rFonts w:ascii="Calibri Light" w:hAnsi="Calibri Light" w:cs="Calibri Light"/>
                <w:i/>
                <w:iCs/>
              </w:rPr>
              <w:t>távol</w:t>
            </w:r>
            <w:r w:rsidRPr="00414B6B">
              <w:rPr>
                <w:rFonts w:ascii="Calibri Light" w:hAnsi="Calibri Light" w:cs="Calibri Light"/>
              </w:rPr>
              <w:t xml:space="preserve">, </w:t>
            </w:r>
            <w:r w:rsidRPr="00414B6B">
              <w:rPr>
                <w:rFonts w:ascii="Calibri Light" w:hAnsi="Calibri Light" w:cs="Calibri Light"/>
                <w:i/>
                <w:iCs/>
              </w:rPr>
              <w:t>távolabb</w:t>
            </w:r>
            <w:r w:rsidRPr="00414B6B">
              <w:rPr>
                <w:rFonts w:ascii="Calibri Light" w:hAnsi="Calibri Light" w:cs="Calibri Light"/>
              </w:rPr>
              <w:t xml:space="preserve">, </w:t>
            </w:r>
            <w:r w:rsidRPr="00414B6B">
              <w:rPr>
                <w:rFonts w:ascii="Calibri Light" w:hAnsi="Calibri Light" w:cs="Calibri Light"/>
                <w:i/>
                <w:iCs/>
              </w:rPr>
              <w:t>legtávolabb).</w:t>
            </w:r>
            <w:r w:rsidRPr="00414B6B">
              <w:rPr>
                <w:rFonts w:ascii="Calibri Light" w:hAnsi="Calibri Light" w:cs="Calibri Light"/>
              </w:rPr>
              <w:t xml:space="preserve"> </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Időjárással kapcsolatos kifejezések (fagy, hőség, vihar, köd). </w:t>
            </w:r>
          </w:p>
          <w:p w:rsidR="00036884" w:rsidRPr="00414B6B" w:rsidRDefault="00036884" w:rsidP="00036884">
            <w:pPr>
              <w:rPr>
                <w:rFonts w:ascii="Calibri Light" w:hAnsi="Calibri Light" w:cs="Calibri Light"/>
              </w:rPr>
            </w:pPr>
            <w:r w:rsidRPr="00414B6B">
              <w:rPr>
                <w:rFonts w:ascii="Calibri Light" w:hAnsi="Calibri Light" w:cs="Calibri Light"/>
              </w:rPr>
              <w:t>Időt jelölő fogalmak (tavaly, tavalyelőtt, alatt, közben, hajnal, éjszaka, kora délután, hétköznap, munkanap, pihenőnap, ünnepnap, hétvége, vakáció). Aktuális köszönések. Időegységek nevei.</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744"/>
        <w:gridCol w:w="192"/>
        <w:gridCol w:w="3261"/>
        <w:gridCol w:w="4873"/>
      </w:tblGrid>
      <w:tr w:rsidR="00036884" w:rsidRPr="00414B6B" w:rsidTr="00036884">
        <w:trPr>
          <w:trHeight w:val="335"/>
        </w:trPr>
        <w:tc>
          <w:tcPr>
            <w:tcW w:w="1766"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0" w:type="auto"/>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rPr>
              <w:t>3. Mennyiségek – Műveletek</w:t>
            </w:r>
          </w:p>
        </w:tc>
        <w:tc>
          <w:tcPr>
            <w:tcW w:w="4443"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       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3.évf:47 óra</w:t>
            </w:r>
          </w:p>
        </w:tc>
      </w:tr>
      <w:tr w:rsidR="00036884" w:rsidRPr="00414B6B" w:rsidTr="00036884">
        <w:trPr>
          <w:trHeight w:val="335"/>
        </w:trPr>
        <w:tc>
          <w:tcPr>
            <w:tcW w:w="1766" w:type="dxa"/>
            <w:gridSpan w:val="2"/>
            <w:vMerge/>
            <w:shd w:val="clear" w:color="auto" w:fill="auto"/>
            <w:vAlign w:val="center"/>
          </w:tcPr>
          <w:p w:rsidR="00036884" w:rsidRPr="00414B6B" w:rsidRDefault="00036884" w:rsidP="00036884">
            <w:pPr>
              <w:rPr>
                <w:rFonts w:ascii="Calibri Light" w:hAnsi="Calibri Light" w:cs="Calibri Light"/>
                <w:b/>
              </w:rPr>
            </w:pPr>
          </w:p>
        </w:tc>
        <w:tc>
          <w:tcPr>
            <w:tcW w:w="0" w:type="auto"/>
            <w:vMerge/>
            <w:shd w:val="clear" w:color="auto" w:fill="auto"/>
            <w:vAlign w:val="center"/>
          </w:tcPr>
          <w:p w:rsidR="00036884" w:rsidRPr="00414B6B" w:rsidRDefault="00036884" w:rsidP="00036884">
            <w:pPr>
              <w:rPr>
                <w:rFonts w:ascii="Calibri Light" w:hAnsi="Calibri Light" w:cs="Calibri Light"/>
                <w:b/>
              </w:rPr>
            </w:pPr>
          </w:p>
        </w:tc>
        <w:tc>
          <w:tcPr>
            <w:tcW w:w="4443"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4.évf: 47 óra</w:t>
            </w:r>
          </w:p>
        </w:tc>
      </w:tr>
      <w:tr w:rsidR="00036884" w:rsidRPr="00414B6B" w:rsidTr="00036884">
        <w:tc>
          <w:tcPr>
            <w:tcW w:w="1766"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416" w:type="dxa"/>
            <w:gridSpan w:val="2"/>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hozzáadás következményének, logikájának felismerése.</w:t>
            </w:r>
          </w:p>
        </w:tc>
      </w:tr>
      <w:tr w:rsidR="00036884" w:rsidRPr="00414B6B" w:rsidTr="00036884">
        <w:tc>
          <w:tcPr>
            <w:tcW w:w="4739"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4443" w:type="dxa"/>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4739"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hozzáadás-elvétel, bővítés-csökkentés logikájának megértése.</w:t>
            </w:r>
          </w:p>
          <w:p w:rsidR="00036884" w:rsidRPr="00414B6B" w:rsidRDefault="00036884" w:rsidP="00036884">
            <w:pPr>
              <w:rPr>
                <w:rFonts w:ascii="Calibri Light" w:hAnsi="Calibri Light" w:cs="Calibri Light"/>
              </w:rPr>
            </w:pPr>
            <w:r w:rsidRPr="00414B6B">
              <w:rPr>
                <w:rFonts w:ascii="Calibri Light" w:hAnsi="Calibri Light" w:cs="Calibri Light"/>
              </w:rPr>
              <w:t>Hozzávetőleg helyes becslés, mennyiségek reális megítélése.</w:t>
            </w:r>
          </w:p>
          <w:p w:rsidR="00036884" w:rsidRPr="00414B6B" w:rsidRDefault="00036884" w:rsidP="00036884">
            <w:pPr>
              <w:rPr>
                <w:rFonts w:ascii="Calibri Light" w:hAnsi="Calibri Light" w:cs="Calibri Light"/>
              </w:rPr>
            </w:pPr>
            <w:r w:rsidRPr="00414B6B">
              <w:rPr>
                <w:rFonts w:ascii="Calibri Light" w:hAnsi="Calibri Light" w:cs="Calibri Light"/>
              </w:rPr>
              <w:t>A tanult számjegyeket felismerése és írása.</w:t>
            </w:r>
          </w:p>
          <w:p w:rsidR="00036884" w:rsidRPr="00414B6B" w:rsidRDefault="00036884" w:rsidP="00036884">
            <w:pPr>
              <w:rPr>
                <w:rFonts w:ascii="Calibri Light" w:hAnsi="Calibri Light" w:cs="Calibri Light"/>
              </w:rPr>
            </w:pPr>
            <w:r w:rsidRPr="00414B6B">
              <w:rPr>
                <w:rFonts w:ascii="Calibri Light" w:hAnsi="Calibri Light" w:cs="Calibri Light"/>
              </w:rPr>
              <w:t>Az 1, 2, 3 számjegy, számkép és mennyiség felismerése, egyeztetése.</w:t>
            </w:r>
          </w:p>
          <w:p w:rsidR="00036884" w:rsidRPr="00414B6B" w:rsidRDefault="00036884" w:rsidP="00036884">
            <w:pPr>
              <w:rPr>
                <w:rFonts w:ascii="Calibri Light" w:hAnsi="Calibri Light" w:cs="Calibri Light"/>
              </w:rPr>
            </w:pPr>
            <w:r w:rsidRPr="00414B6B">
              <w:rPr>
                <w:rFonts w:ascii="Calibri Light" w:hAnsi="Calibri Light" w:cs="Calibri Light"/>
              </w:rPr>
              <w:t>Számfogalmat kialakítani 5-ig.</w:t>
            </w:r>
          </w:p>
          <w:p w:rsidR="00036884" w:rsidRPr="00414B6B" w:rsidRDefault="00036884" w:rsidP="00036884">
            <w:pPr>
              <w:rPr>
                <w:rFonts w:ascii="Calibri Light" w:hAnsi="Calibri Light" w:cs="Calibri Light"/>
              </w:rPr>
            </w:pPr>
            <w:r w:rsidRPr="00414B6B">
              <w:rPr>
                <w:rFonts w:ascii="Calibri Light" w:hAnsi="Calibri Light" w:cs="Calibri Light"/>
              </w:rPr>
              <w:t>Mennyiségek számlálása 5-ig mechanikusan.</w:t>
            </w:r>
          </w:p>
          <w:p w:rsidR="00036884" w:rsidRPr="00414B6B" w:rsidRDefault="00036884" w:rsidP="00036884">
            <w:pPr>
              <w:rPr>
                <w:rFonts w:ascii="Calibri Light" w:hAnsi="Calibri Light" w:cs="Calibri Light"/>
                <w:b/>
              </w:rPr>
            </w:pPr>
            <w:r w:rsidRPr="00414B6B">
              <w:rPr>
                <w:rFonts w:ascii="Calibri Light" w:hAnsi="Calibri Light" w:cs="Calibri Light"/>
              </w:rPr>
              <w:t>A 0 fogalmának megértése, a tanuló szókincsébe építése.</w:t>
            </w:r>
          </w:p>
        </w:tc>
        <w:tc>
          <w:tcPr>
            <w:tcW w:w="4443" w:type="dxa"/>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1"/>
              </w:numPr>
              <w:spacing w:before="120" w:after="0" w:line="264" w:lineRule="auto"/>
              <w:jc w:val="left"/>
              <w:rPr>
                <w:rFonts w:ascii="Calibri Light" w:hAnsi="Calibri Light" w:cs="Calibri Light"/>
              </w:rPr>
            </w:pPr>
            <w:r w:rsidRPr="00414B6B">
              <w:rPr>
                <w:rFonts w:ascii="Calibri Light" w:hAnsi="Calibri Light" w:cs="Calibri Light"/>
              </w:rPr>
              <w:t>Sok, kevés, semmi, 0 fogalma, írása.</w:t>
            </w:r>
          </w:p>
          <w:p w:rsidR="00036884" w:rsidRPr="00414B6B" w:rsidRDefault="00036884" w:rsidP="00712EA5">
            <w:pPr>
              <w:numPr>
                <w:ilvl w:val="0"/>
                <w:numId w:val="211"/>
              </w:numPr>
              <w:spacing w:before="120" w:after="0" w:line="264" w:lineRule="auto"/>
              <w:jc w:val="left"/>
              <w:rPr>
                <w:rFonts w:ascii="Calibri Light" w:hAnsi="Calibri Light" w:cs="Calibri Light"/>
              </w:rPr>
            </w:pPr>
            <w:r w:rsidRPr="00414B6B">
              <w:rPr>
                <w:rFonts w:ascii="Calibri Light" w:hAnsi="Calibri Light" w:cs="Calibri Light"/>
              </w:rPr>
              <w:t>Több, kevesebb, ugyanannyi.</w:t>
            </w:r>
          </w:p>
          <w:p w:rsidR="00036884" w:rsidRPr="00414B6B" w:rsidRDefault="00036884" w:rsidP="00712EA5">
            <w:pPr>
              <w:numPr>
                <w:ilvl w:val="0"/>
                <w:numId w:val="211"/>
              </w:numPr>
              <w:spacing w:before="120" w:after="0" w:line="264" w:lineRule="auto"/>
              <w:jc w:val="left"/>
              <w:rPr>
                <w:rFonts w:ascii="Calibri Light" w:hAnsi="Calibri Light" w:cs="Calibri Light"/>
              </w:rPr>
            </w:pPr>
            <w:r w:rsidRPr="00414B6B">
              <w:rPr>
                <w:rFonts w:ascii="Calibri Light" w:hAnsi="Calibri Light" w:cs="Calibri Light"/>
              </w:rPr>
              <w:t>1, 2, 3 számjegy ismertetése, írása.</w:t>
            </w:r>
          </w:p>
          <w:p w:rsidR="00036884" w:rsidRPr="00414B6B" w:rsidRDefault="00036884" w:rsidP="00712EA5">
            <w:pPr>
              <w:numPr>
                <w:ilvl w:val="0"/>
                <w:numId w:val="211"/>
              </w:numPr>
              <w:spacing w:before="120" w:after="0" w:line="264" w:lineRule="auto"/>
              <w:jc w:val="left"/>
              <w:rPr>
                <w:rFonts w:ascii="Calibri Light" w:hAnsi="Calibri Light" w:cs="Calibri Light"/>
              </w:rPr>
            </w:pPr>
            <w:r w:rsidRPr="00414B6B">
              <w:rPr>
                <w:rFonts w:ascii="Calibri Light" w:hAnsi="Calibri Light" w:cs="Calibri Light"/>
              </w:rPr>
              <w:t>Mennyiségek létrehozása.</w:t>
            </w:r>
          </w:p>
          <w:p w:rsidR="00036884" w:rsidRPr="00414B6B" w:rsidRDefault="00036884" w:rsidP="00712EA5">
            <w:pPr>
              <w:numPr>
                <w:ilvl w:val="0"/>
                <w:numId w:val="211"/>
              </w:numPr>
              <w:spacing w:before="120" w:after="0" w:line="264" w:lineRule="auto"/>
              <w:jc w:val="left"/>
              <w:rPr>
                <w:rFonts w:ascii="Calibri Light" w:hAnsi="Calibri Light" w:cs="Calibri Light"/>
              </w:rPr>
            </w:pPr>
            <w:r w:rsidRPr="00414B6B">
              <w:rPr>
                <w:rFonts w:ascii="Calibri Light" w:hAnsi="Calibri Light" w:cs="Calibri Light"/>
              </w:rPr>
              <w:t>Mennyiség, számkép, számjegy egyeztetése.</w:t>
            </w:r>
          </w:p>
          <w:p w:rsidR="00036884" w:rsidRPr="00414B6B" w:rsidRDefault="00036884" w:rsidP="00712EA5">
            <w:pPr>
              <w:numPr>
                <w:ilvl w:val="0"/>
                <w:numId w:val="211"/>
              </w:numPr>
              <w:spacing w:before="120" w:after="0" w:line="264" w:lineRule="auto"/>
              <w:jc w:val="left"/>
              <w:rPr>
                <w:rFonts w:ascii="Calibri Light" w:hAnsi="Calibri Light" w:cs="Calibri Light"/>
              </w:rPr>
            </w:pPr>
            <w:r w:rsidRPr="00414B6B">
              <w:rPr>
                <w:rFonts w:ascii="Calibri Light" w:hAnsi="Calibri Light" w:cs="Calibri Light"/>
              </w:rPr>
              <w:t>Számkörbővítés 5-ig.</w:t>
            </w:r>
          </w:p>
          <w:p w:rsidR="00036884" w:rsidRPr="00414B6B" w:rsidRDefault="00036884" w:rsidP="00712EA5">
            <w:pPr>
              <w:numPr>
                <w:ilvl w:val="0"/>
                <w:numId w:val="211"/>
              </w:numPr>
              <w:spacing w:before="120" w:after="0" w:line="264" w:lineRule="auto"/>
              <w:jc w:val="left"/>
              <w:rPr>
                <w:rFonts w:ascii="Calibri Light" w:hAnsi="Calibri Light" w:cs="Calibri Light"/>
              </w:rPr>
            </w:pPr>
            <w:r w:rsidRPr="00414B6B">
              <w:rPr>
                <w:rFonts w:ascii="Calibri Light" w:hAnsi="Calibri Light" w:cs="Calibri Light"/>
              </w:rPr>
              <w:t>Műveletek 5-ös körben.</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Tevékenység</w:t>
            </w:r>
          </w:p>
          <w:p w:rsidR="00036884" w:rsidRPr="00414B6B" w:rsidRDefault="00036884" w:rsidP="00036884">
            <w:pPr>
              <w:rPr>
                <w:rFonts w:ascii="Calibri Light" w:hAnsi="Calibri Light" w:cs="Calibri Light"/>
              </w:rPr>
            </w:pPr>
            <w:r w:rsidRPr="00414B6B">
              <w:rPr>
                <w:rFonts w:ascii="Calibri Light" w:hAnsi="Calibri Light" w:cs="Calibri Light"/>
              </w:rPr>
              <w:t>Halmazok létrehozása, tárgyak csoportosítása különböző szempontok szerint.</w:t>
            </w:r>
          </w:p>
          <w:p w:rsidR="00036884" w:rsidRPr="00414B6B" w:rsidRDefault="00036884" w:rsidP="00036884">
            <w:pPr>
              <w:rPr>
                <w:rFonts w:ascii="Calibri Light" w:hAnsi="Calibri Light" w:cs="Calibri Light"/>
              </w:rPr>
            </w:pPr>
            <w:r w:rsidRPr="00414B6B">
              <w:rPr>
                <w:rFonts w:ascii="Calibri Light" w:hAnsi="Calibri Light" w:cs="Calibri Light"/>
              </w:rPr>
              <w:t>Relációs jelek alkalmazása, mennyiségek átalakítása, azonos halmazok létrehozása, mechanikus számlálás ötös körben.</w:t>
            </w:r>
          </w:p>
          <w:p w:rsidR="00036884" w:rsidRPr="00414B6B" w:rsidRDefault="00036884" w:rsidP="00036884">
            <w:pPr>
              <w:rPr>
                <w:rFonts w:ascii="Calibri Light" w:hAnsi="Calibri Light" w:cs="Calibri Light"/>
              </w:rPr>
            </w:pPr>
            <w:r w:rsidRPr="00414B6B">
              <w:rPr>
                <w:rFonts w:ascii="Calibri Light" w:hAnsi="Calibri Light" w:cs="Calibri Light"/>
              </w:rPr>
              <w:t>Számlálási gyakorlatok, pótlás, hozzáadás, elvétel; tárgyakkal, feladatlapon, mennyiségek kirakása, számjegy hozzárendelése, vázolása, írása, gyakorlása.</w:t>
            </w:r>
          </w:p>
          <w:p w:rsidR="00036884" w:rsidRPr="00414B6B" w:rsidRDefault="00036884" w:rsidP="00036884">
            <w:pPr>
              <w:rPr>
                <w:rFonts w:ascii="Calibri Light" w:hAnsi="Calibri Light" w:cs="Calibri Light"/>
              </w:rPr>
            </w:pPr>
            <w:r w:rsidRPr="00414B6B">
              <w:rPr>
                <w:rFonts w:ascii="Calibri Light" w:hAnsi="Calibri Light" w:cs="Calibri Light"/>
              </w:rPr>
              <w:t>Mennyiségek kiegészítése tárgyakkal, rajzzal, számjegyek sorba rendezése, számjegyek keresése a környezetben.</w:t>
            </w:r>
          </w:p>
          <w:p w:rsidR="00036884" w:rsidRPr="00414B6B" w:rsidRDefault="00036884" w:rsidP="00036884">
            <w:pPr>
              <w:rPr>
                <w:rFonts w:ascii="Calibri Light" w:hAnsi="Calibri Light" w:cs="Calibri Light"/>
              </w:rPr>
            </w:pPr>
            <w:r w:rsidRPr="00414B6B">
              <w:rPr>
                <w:rFonts w:ascii="Calibri Light" w:hAnsi="Calibri Light" w:cs="Calibri Light"/>
              </w:rPr>
              <w:t>Önálló írásos feladatmegoldások 3-as körben.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Összehasonlítás, viszonyítás, növelés, elvétel, becslés gyakorlása. </w:t>
            </w:r>
          </w:p>
          <w:p w:rsidR="00036884" w:rsidRPr="00414B6B" w:rsidRDefault="00036884" w:rsidP="00036884">
            <w:pPr>
              <w:rPr>
                <w:rFonts w:ascii="Calibri Light" w:hAnsi="Calibri Light" w:cs="Calibri Light"/>
              </w:rPr>
            </w:pPr>
            <w:r w:rsidRPr="00414B6B">
              <w:rPr>
                <w:rFonts w:ascii="Calibri Light" w:hAnsi="Calibri Light" w:cs="Calibri Light"/>
              </w:rPr>
              <w:t>Mechanikus számlálással halmazok létrehozása (5 elemig).</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Meghatározott mennyiség létrehozása elvétellel, hozzáadással. </w:t>
            </w:r>
          </w:p>
          <w:p w:rsidR="00036884" w:rsidRPr="00414B6B" w:rsidRDefault="00036884" w:rsidP="00036884">
            <w:pPr>
              <w:rPr>
                <w:rFonts w:ascii="Calibri Light" w:hAnsi="Calibri Light" w:cs="Calibri Light"/>
              </w:rPr>
            </w:pPr>
            <w:r w:rsidRPr="00414B6B">
              <w:rPr>
                <w:rFonts w:ascii="Calibri Light" w:hAnsi="Calibri Light" w:cs="Calibri Light"/>
              </w:rPr>
              <w:t>Számjegy, számkép, mennyiség azonosítása.</w:t>
            </w:r>
          </w:p>
          <w:p w:rsidR="00036884" w:rsidRPr="00414B6B" w:rsidRDefault="00036884" w:rsidP="00036884">
            <w:pPr>
              <w:rPr>
                <w:rFonts w:ascii="Calibri Light" w:hAnsi="Calibri Light" w:cs="Calibri Light"/>
              </w:rPr>
            </w:pPr>
            <w:r w:rsidRPr="00414B6B">
              <w:rPr>
                <w:rFonts w:ascii="Calibri Light" w:hAnsi="Calibri Light" w:cs="Calibri Light"/>
              </w:rPr>
              <w:t>5 bontása tárgyakkal, 5 létrehozása pótlással, hozzáadással.</w:t>
            </w:r>
          </w:p>
          <w:p w:rsidR="00036884" w:rsidRPr="00414B6B" w:rsidRDefault="00036884" w:rsidP="00036884">
            <w:pPr>
              <w:rPr>
                <w:rFonts w:ascii="Calibri Light" w:hAnsi="Calibri Light" w:cs="Calibri Light"/>
              </w:rPr>
            </w:pPr>
            <w:r w:rsidRPr="00414B6B">
              <w:rPr>
                <w:rFonts w:ascii="Calibri Light" w:hAnsi="Calibri Light" w:cs="Calibri Light"/>
              </w:rPr>
              <w:t>0 fogalma, létrehozása tárgyakkal, cselekvésekkel, illetve cselekvések hiányával.</w:t>
            </w:r>
          </w:p>
        </w:tc>
      </w:tr>
      <w:tr w:rsidR="00036884" w:rsidRPr="00414B6B" w:rsidTr="00036884">
        <w:tc>
          <w:tcPr>
            <w:tcW w:w="1591"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591" w:type="dxa"/>
            <w:gridSpan w:val="3"/>
            <w:shd w:val="clear" w:color="auto" w:fill="auto"/>
          </w:tcPr>
          <w:p w:rsidR="00036884" w:rsidRPr="00414B6B" w:rsidRDefault="00036884" w:rsidP="00036884">
            <w:pPr>
              <w:rPr>
                <w:rFonts w:ascii="Calibri Light" w:hAnsi="Calibri Light" w:cs="Calibri Light"/>
                <w:iCs/>
              </w:rPr>
            </w:pPr>
            <w:r w:rsidRPr="00414B6B">
              <w:rPr>
                <w:rFonts w:ascii="Calibri Light" w:hAnsi="Calibri Light" w:cs="Calibri Light"/>
              </w:rPr>
              <w:t xml:space="preserve">Sok, több, kevés, </w:t>
            </w:r>
            <w:r w:rsidRPr="00414B6B">
              <w:rPr>
                <w:rFonts w:ascii="Calibri Light" w:hAnsi="Calibri Light" w:cs="Calibri Light"/>
                <w:iCs/>
              </w:rPr>
              <w:t>kevesebb</w:t>
            </w:r>
            <w:r w:rsidRPr="00414B6B">
              <w:rPr>
                <w:rFonts w:ascii="Calibri Light" w:hAnsi="Calibri Light" w:cs="Calibri Light"/>
              </w:rPr>
              <w:t xml:space="preserve">, semmi, </w:t>
            </w:r>
            <w:r w:rsidRPr="00414B6B">
              <w:rPr>
                <w:rFonts w:ascii="Calibri Light" w:hAnsi="Calibri Light" w:cs="Calibri Light"/>
                <w:iCs/>
              </w:rPr>
              <w:t>egyenlő,</w:t>
            </w:r>
            <w:r w:rsidRPr="00414B6B">
              <w:rPr>
                <w:rFonts w:ascii="Calibri Light" w:hAnsi="Calibri Light" w:cs="Calibri Light"/>
              </w:rPr>
              <w:t xml:space="preserve"> 1 és egyes, 2 és kettes stb. különbsége;</w:t>
            </w:r>
          </w:p>
          <w:p w:rsidR="00036884" w:rsidRPr="00414B6B" w:rsidRDefault="00036884" w:rsidP="00036884">
            <w:pPr>
              <w:rPr>
                <w:rFonts w:ascii="Calibri Light" w:hAnsi="Calibri Light" w:cs="Calibri Light"/>
              </w:rPr>
            </w:pPr>
            <w:r w:rsidRPr="00414B6B">
              <w:rPr>
                <w:rFonts w:ascii="Calibri Light" w:hAnsi="Calibri Light" w:cs="Calibri Light"/>
              </w:rPr>
              <w:t>növekvő, csökkenő sor, számkép, számjegy, hármas sor, kettes sor, ritmikus sor, kettesével, párosával, hármasával, sorszámnevek, körülbelül, pontosan annyi, emelkedő sorrend, számszomszédok, páros, páratlan számok, nulla, semmi, volt, nincs, fogy, elfogy, üres, „Tegyél hozzá!”, „Vegyél el!” „Tedd egyenlővé!”</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6"/>
        <w:gridCol w:w="1419"/>
        <w:gridCol w:w="4091"/>
        <w:gridCol w:w="2236"/>
      </w:tblGrid>
      <w:tr w:rsidR="00036884" w:rsidRPr="00414B6B" w:rsidTr="00036884">
        <w:trPr>
          <w:trHeight w:val="200"/>
        </w:trPr>
        <w:tc>
          <w:tcPr>
            <w:tcW w:w="2119"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024"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rPr>
              <w:t>4. Összefüggések felismerése</w:t>
            </w:r>
          </w:p>
        </w:tc>
        <w:tc>
          <w:tcPr>
            <w:tcW w:w="2039"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3.évf:23 óra</w:t>
            </w:r>
          </w:p>
        </w:tc>
      </w:tr>
      <w:tr w:rsidR="00036884" w:rsidRPr="00414B6B" w:rsidTr="00036884">
        <w:trPr>
          <w:trHeight w:val="200"/>
        </w:trPr>
        <w:tc>
          <w:tcPr>
            <w:tcW w:w="2119"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024" w:type="dxa"/>
            <w:gridSpan w:val="2"/>
            <w:vMerge/>
            <w:shd w:val="clear" w:color="auto" w:fill="auto"/>
            <w:vAlign w:val="center"/>
          </w:tcPr>
          <w:p w:rsidR="00036884" w:rsidRPr="00414B6B" w:rsidRDefault="00036884" w:rsidP="00036884">
            <w:pPr>
              <w:rPr>
                <w:rFonts w:ascii="Calibri Light" w:hAnsi="Calibri Light" w:cs="Calibri Light"/>
                <w:b/>
              </w:rPr>
            </w:pPr>
          </w:p>
        </w:tc>
        <w:tc>
          <w:tcPr>
            <w:tcW w:w="2039"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4.évf: 23 óra</w:t>
            </w:r>
          </w:p>
        </w:tc>
      </w:tr>
      <w:tr w:rsidR="00036884" w:rsidRPr="00414B6B" w:rsidTr="00036884">
        <w:tc>
          <w:tcPr>
            <w:tcW w:w="2119"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063"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Direkt összefüggések felismerése.</w:t>
            </w:r>
          </w:p>
        </w:tc>
      </w:tr>
      <w:tr w:rsidR="00036884" w:rsidRPr="00414B6B" w:rsidTr="00036884">
        <w:tc>
          <w:tcPr>
            <w:tcW w:w="3413"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5769" w:type="dxa"/>
            <w:gridSpan w:val="2"/>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3413"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Hibák, hiányok észlelése, jelzése.</w:t>
            </w:r>
          </w:p>
          <w:p w:rsidR="00036884" w:rsidRPr="00414B6B" w:rsidRDefault="00036884" w:rsidP="00036884">
            <w:pPr>
              <w:rPr>
                <w:rFonts w:ascii="Calibri Light" w:hAnsi="Calibri Light" w:cs="Calibri Light"/>
              </w:rPr>
            </w:pPr>
            <w:r w:rsidRPr="00414B6B">
              <w:rPr>
                <w:rFonts w:ascii="Calibri Light" w:hAnsi="Calibri Light" w:cs="Calibri Light"/>
              </w:rPr>
              <w:t>Jól ismert környezeti tárgyakat főfogalom alá rendelni.</w:t>
            </w:r>
          </w:p>
          <w:p w:rsidR="00036884" w:rsidRPr="00414B6B" w:rsidRDefault="00036884" w:rsidP="00036884">
            <w:pPr>
              <w:rPr>
                <w:rFonts w:ascii="Calibri Light" w:hAnsi="Calibri Light" w:cs="Calibri Light"/>
              </w:rPr>
            </w:pPr>
            <w:r w:rsidRPr="00414B6B">
              <w:rPr>
                <w:rFonts w:ascii="Calibri Light" w:hAnsi="Calibri Light" w:cs="Calibri Light"/>
              </w:rPr>
              <w:t>Egyszerű összefüggéseket felismerni, megfogalmazni.</w:t>
            </w:r>
          </w:p>
          <w:p w:rsidR="00036884" w:rsidRPr="00414B6B" w:rsidRDefault="00036884" w:rsidP="00036884">
            <w:pPr>
              <w:rPr>
                <w:rFonts w:ascii="Calibri Light" w:hAnsi="Calibri Light" w:cs="Calibri Light"/>
                <w:b/>
              </w:rPr>
            </w:pPr>
            <w:r w:rsidRPr="00414B6B">
              <w:rPr>
                <w:rFonts w:ascii="Calibri Light" w:hAnsi="Calibri Light" w:cs="Calibri Light"/>
              </w:rPr>
              <w:t>A növekedés és csökkenés fogalmát megérteni, megfelelően alkalmazni a spontán beszédben.</w:t>
            </w:r>
          </w:p>
        </w:tc>
        <w:tc>
          <w:tcPr>
            <w:tcW w:w="5769"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2"/>
              </w:numPr>
              <w:spacing w:before="120" w:after="0" w:line="264" w:lineRule="auto"/>
              <w:jc w:val="left"/>
              <w:rPr>
                <w:rFonts w:ascii="Calibri Light" w:hAnsi="Calibri Light" w:cs="Calibri Light"/>
              </w:rPr>
            </w:pPr>
            <w:r w:rsidRPr="00414B6B">
              <w:rPr>
                <w:rFonts w:ascii="Calibri Light" w:hAnsi="Calibri Light" w:cs="Calibri Light"/>
              </w:rPr>
              <w:t>Figyelemfejlesztő gyakorlatok.</w:t>
            </w:r>
          </w:p>
          <w:p w:rsidR="00036884" w:rsidRPr="00414B6B" w:rsidRDefault="00036884" w:rsidP="00712EA5">
            <w:pPr>
              <w:numPr>
                <w:ilvl w:val="0"/>
                <w:numId w:val="212"/>
              </w:numPr>
              <w:spacing w:before="120" w:after="0" w:line="264" w:lineRule="auto"/>
              <w:jc w:val="left"/>
              <w:rPr>
                <w:rFonts w:ascii="Calibri Light" w:hAnsi="Calibri Light" w:cs="Calibri Light"/>
              </w:rPr>
            </w:pPr>
            <w:r w:rsidRPr="00414B6B">
              <w:rPr>
                <w:rFonts w:ascii="Calibri Light" w:hAnsi="Calibri Light" w:cs="Calibri Light"/>
              </w:rPr>
              <w:t>Emlékezetfejlesztő játékok.</w:t>
            </w:r>
          </w:p>
          <w:p w:rsidR="00036884" w:rsidRPr="00414B6B" w:rsidRDefault="00036884" w:rsidP="00712EA5">
            <w:pPr>
              <w:numPr>
                <w:ilvl w:val="0"/>
                <w:numId w:val="212"/>
              </w:numPr>
              <w:spacing w:before="120" w:after="0" w:line="264" w:lineRule="auto"/>
              <w:jc w:val="left"/>
              <w:rPr>
                <w:rFonts w:ascii="Calibri Light" w:hAnsi="Calibri Light" w:cs="Calibri Light"/>
              </w:rPr>
            </w:pPr>
            <w:r w:rsidRPr="00414B6B">
              <w:rPr>
                <w:rFonts w:ascii="Calibri Light" w:hAnsi="Calibri Light" w:cs="Calibri Light"/>
              </w:rPr>
              <w:t>Ok-okozati összefüggések.</w:t>
            </w:r>
          </w:p>
          <w:p w:rsidR="00036884" w:rsidRPr="00414B6B" w:rsidRDefault="00036884" w:rsidP="00712EA5">
            <w:pPr>
              <w:numPr>
                <w:ilvl w:val="0"/>
                <w:numId w:val="212"/>
              </w:numPr>
              <w:spacing w:before="120" w:after="0" w:line="264" w:lineRule="auto"/>
              <w:jc w:val="left"/>
              <w:rPr>
                <w:rFonts w:ascii="Calibri Light" w:hAnsi="Calibri Light" w:cs="Calibri Light"/>
              </w:rPr>
            </w:pPr>
            <w:r w:rsidRPr="00414B6B">
              <w:rPr>
                <w:rFonts w:ascii="Calibri Light" w:hAnsi="Calibri Light" w:cs="Calibri Light"/>
              </w:rPr>
              <w:t>Növekvő, csökkenő számú halmazok.</w:t>
            </w:r>
          </w:p>
          <w:p w:rsidR="00036884" w:rsidRPr="00414B6B" w:rsidRDefault="00036884" w:rsidP="00712EA5">
            <w:pPr>
              <w:numPr>
                <w:ilvl w:val="0"/>
                <w:numId w:val="212"/>
              </w:numPr>
              <w:spacing w:before="120" w:after="0" w:line="264" w:lineRule="auto"/>
              <w:jc w:val="left"/>
              <w:rPr>
                <w:rFonts w:ascii="Calibri Light" w:hAnsi="Calibri Light" w:cs="Calibri Light"/>
              </w:rPr>
            </w:pPr>
            <w:r w:rsidRPr="00414B6B">
              <w:rPr>
                <w:rFonts w:ascii="Calibri Light" w:hAnsi="Calibri Light" w:cs="Calibri Light"/>
              </w:rPr>
              <w:t>Gondolkodást fejlesztő gyakorlatok.</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Soralkotás. Felsorolásból idegen elem észlelése, jelzése.</w:t>
            </w:r>
          </w:p>
          <w:p w:rsidR="00036884" w:rsidRPr="00414B6B" w:rsidRDefault="00036884" w:rsidP="00036884">
            <w:pPr>
              <w:rPr>
                <w:rFonts w:ascii="Calibri Light" w:hAnsi="Calibri Light" w:cs="Calibri Light"/>
              </w:rPr>
            </w:pPr>
            <w:r w:rsidRPr="00414B6B">
              <w:rPr>
                <w:rFonts w:ascii="Calibri Light" w:hAnsi="Calibri Light" w:cs="Calibri Light"/>
              </w:rPr>
              <w:t>Vegyes halmazban változtatások, hiányok észlelése.</w:t>
            </w:r>
          </w:p>
          <w:p w:rsidR="00036884" w:rsidRPr="00414B6B" w:rsidRDefault="00036884" w:rsidP="00036884">
            <w:pPr>
              <w:rPr>
                <w:rFonts w:ascii="Calibri Light" w:hAnsi="Calibri Light" w:cs="Calibri Light"/>
              </w:rPr>
            </w:pPr>
            <w:r w:rsidRPr="00414B6B">
              <w:rPr>
                <w:rFonts w:ascii="Calibri Light" w:hAnsi="Calibri Light" w:cs="Calibri Light"/>
              </w:rPr>
              <w:t>Vegyes halmaz elemeinek csoportosítása különböző szempontok szerint.</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Hasonló képek között kisebb eltérések észlelése. </w:t>
            </w:r>
          </w:p>
          <w:p w:rsidR="00036884" w:rsidRPr="00414B6B" w:rsidRDefault="00036884" w:rsidP="00036884">
            <w:pPr>
              <w:rPr>
                <w:rFonts w:ascii="Calibri Light" w:hAnsi="Calibri Light" w:cs="Calibri Light"/>
              </w:rPr>
            </w:pPr>
            <w:r w:rsidRPr="00414B6B">
              <w:rPr>
                <w:rFonts w:ascii="Calibri Light" w:hAnsi="Calibri Light" w:cs="Calibri Light"/>
              </w:rPr>
              <w:t>Memória-játék.</w:t>
            </w:r>
          </w:p>
          <w:p w:rsidR="00036884" w:rsidRPr="00414B6B" w:rsidRDefault="00036884" w:rsidP="00036884">
            <w:pPr>
              <w:rPr>
                <w:rFonts w:ascii="Calibri Light" w:hAnsi="Calibri Light" w:cs="Calibri Light"/>
              </w:rPr>
            </w:pPr>
            <w:r w:rsidRPr="00414B6B">
              <w:rPr>
                <w:rFonts w:ascii="Calibri Light" w:hAnsi="Calibri Light" w:cs="Calibri Light"/>
              </w:rPr>
              <w:t>Tárgyak felismerése körülírás alapján.</w:t>
            </w:r>
          </w:p>
          <w:p w:rsidR="00036884" w:rsidRPr="00414B6B" w:rsidRDefault="00036884" w:rsidP="00036884">
            <w:pPr>
              <w:rPr>
                <w:rFonts w:ascii="Calibri Light" w:hAnsi="Calibri Light" w:cs="Calibri Light"/>
              </w:rPr>
            </w:pPr>
            <w:r w:rsidRPr="00414B6B">
              <w:rPr>
                <w:rFonts w:ascii="Calibri Light" w:hAnsi="Calibri Light" w:cs="Calibri Light"/>
              </w:rPr>
              <w:t>Hasonló ábrákon különbségek felfedezése.</w:t>
            </w:r>
          </w:p>
          <w:p w:rsidR="00036884" w:rsidRPr="00414B6B" w:rsidRDefault="00036884" w:rsidP="00036884">
            <w:pPr>
              <w:rPr>
                <w:rFonts w:ascii="Calibri Light" w:hAnsi="Calibri Light" w:cs="Calibri Light"/>
              </w:rPr>
            </w:pPr>
            <w:r w:rsidRPr="00414B6B">
              <w:rPr>
                <w:rFonts w:ascii="Calibri Light" w:hAnsi="Calibri Light" w:cs="Calibri Light"/>
              </w:rPr>
              <w:t>Különböző ábrákon azonos elemek felfedezése.</w:t>
            </w:r>
          </w:p>
          <w:p w:rsidR="00036884" w:rsidRPr="00414B6B" w:rsidRDefault="00036884" w:rsidP="00036884">
            <w:pPr>
              <w:rPr>
                <w:rFonts w:ascii="Calibri Light" w:hAnsi="Calibri Light" w:cs="Calibri Light"/>
              </w:rPr>
            </w:pPr>
            <w:r w:rsidRPr="00414B6B">
              <w:rPr>
                <w:rFonts w:ascii="Calibri Light" w:hAnsi="Calibri Light" w:cs="Calibri Light"/>
              </w:rPr>
              <w:t>Meghatározott játék kitapogatása zsákban.</w:t>
            </w:r>
          </w:p>
          <w:p w:rsidR="00036884" w:rsidRPr="00414B6B" w:rsidRDefault="00036884" w:rsidP="00036884">
            <w:pPr>
              <w:rPr>
                <w:rFonts w:ascii="Calibri Light" w:hAnsi="Calibri Light" w:cs="Calibri Light"/>
              </w:rPr>
            </w:pPr>
            <w:r w:rsidRPr="00414B6B">
              <w:rPr>
                <w:rFonts w:ascii="Calibri Light" w:hAnsi="Calibri Light" w:cs="Calibri Light"/>
              </w:rPr>
              <w:t>Cselekvések késleltetett utánzása.</w:t>
            </w:r>
          </w:p>
          <w:p w:rsidR="00036884" w:rsidRPr="00414B6B" w:rsidRDefault="00036884" w:rsidP="00036884">
            <w:pPr>
              <w:rPr>
                <w:rFonts w:ascii="Calibri Light" w:hAnsi="Calibri Light" w:cs="Calibri Light"/>
              </w:rPr>
            </w:pPr>
            <w:r w:rsidRPr="00414B6B">
              <w:rPr>
                <w:rFonts w:ascii="Calibri Light" w:hAnsi="Calibri Light" w:cs="Calibri Light"/>
              </w:rPr>
              <w:t>Képolvasás során megfigyelt kép utólagos felelevenítése.</w:t>
            </w:r>
          </w:p>
          <w:p w:rsidR="00036884" w:rsidRPr="00414B6B" w:rsidRDefault="00036884" w:rsidP="00036884">
            <w:pPr>
              <w:rPr>
                <w:rFonts w:ascii="Calibri Light" w:hAnsi="Calibri Light" w:cs="Calibri Light"/>
              </w:rPr>
            </w:pPr>
            <w:r w:rsidRPr="00414B6B">
              <w:rPr>
                <w:rFonts w:ascii="Calibri Light" w:hAnsi="Calibri Light" w:cs="Calibri Light"/>
              </w:rPr>
              <w:t>Ellentét-párok gyűjtése.</w:t>
            </w:r>
          </w:p>
          <w:p w:rsidR="00036884" w:rsidRPr="00414B6B" w:rsidRDefault="00036884" w:rsidP="00036884">
            <w:pPr>
              <w:rPr>
                <w:rFonts w:ascii="Calibri Light" w:hAnsi="Calibri Light" w:cs="Calibri Light"/>
              </w:rPr>
            </w:pPr>
            <w:r w:rsidRPr="00414B6B">
              <w:rPr>
                <w:rFonts w:ascii="Calibri Light" w:hAnsi="Calibri Light" w:cs="Calibri Light"/>
              </w:rPr>
              <w:t>Tevékenységek logikai játékkal.</w:t>
            </w:r>
          </w:p>
          <w:p w:rsidR="00036884" w:rsidRPr="00414B6B" w:rsidRDefault="00036884" w:rsidP="00036884">
            <w:pPr>
              <w:rPr>
                <w:rFonts w:ascii="Calibri Light" w:hAnsi="Calibri Light" w:cs="Calibri Light"/>
              </w:rPr>
            </w:pPr>
            <w:r w:rsidRPr="00414B6B">
              <w:rPr>
                <w:rFonts w:ascii="Calibri Light" w:hAnsi="Calibri Light" w:cs="Calibri Light"/>
              </w:rPr>
              <w:t>Logikai hibák felfedezése rövid történetben, hibák megbeszélése, javítása.</w:t>
            </w:r>
          </w:p>
        </w:tc>
      </w:tr>
      <w:tr w:rsidR="00036884" w:rsidRPr="00414B6B" w:rsidTr="00036884">
        <w:tc>
          <w:tcPr>
            <w:tcW w:w="1840"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342" w:type="dxa"/>
            <w:gridSpan w:val="4"/>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iCs/>
              </w:rPr>
              <w:t>Különböző</w:t>
            </w:r>
            <w:r w:rsidRPr="00414B6B">
              <w:rPr>
                <w:rFonts w:ascii="Calibri Light" w:hAnsi="Calibri Light" w:cs="Calibri Light"/>
              </w:rPr>
              <w:t xml:space="preserve">, </w:t>
            </w:r>
            <w:r w:rsidRPr="00414B6B">
              <w:rPr>
                <w:rFonts w:ascii="Calibri Light" w:hAnsi="Calibri Light" w:cs="Calibri Light"/>
                <w:iCs/>
              </w:rPr>
              <w:t>hasonló</w:t>
            </w:r>
            <w:r w:rsidRPr="00414B6B">
              <w:rPr>
                <w:rFonts w:ascii="Calibri Light" w:hAnsi="Calibri Light" w:cs="Calibri Light"/>
              </w:rPr>
              <w:t xml:space="preserve">, ugyanolyan, </w:t>
            </w:r>
            <w:r w:rsidRPr="00414B6B">
              <w:rPr>
                <w:rFonts w:ascii="Calibri Light" w:hAnsi="Calibri Light" w:cs="Calibri Light"/>
                <w:iCs/>
              </w:rPr>
              <w:t xml:space="preserve">hiba, hibátlan, sorrend, </w:t>
            </w:r>
            <w:r w:rsidRPr="00414B6B">
              <w:rPr>
                <w:rFonts w:ascii="Calibri Light" w:hAnsi="Calibri Light" w:cs="Calibri Light"/>
              </w:rPr>
              <w:t xml:space="preserve">hasonló-, ellentétes jelentésű szavak, </w:t>
            </w:r>
            <w:r w:rsidRPr="00414B6B">
              <w:rPr>
                <w:rFonts w:ascii="Calibri Light" w:hAnsi="Calibri Light" w:cs="Calibri Light"/>
                <w:iCs/>
              </w:rPr>
              <w:t>sok, rengeteg, kevés, alig. Gyűjtőfogalmak</w:t>
            </w:r>
            <w:r w:rsidRPr="00414B6B">
              <w:rPr>
                <w:rFonts w:ascii="Calibri Light" w:hAnsi="Calibri Light" w:cs="Calibri Light"/>
              </w:rPr>
              <w:t xml:space="preserve">: edények, írószerek, tisztaságszerek. oszlop, sor, </w:t>
            </w:r>
            <w:r w:rsidRPr="00414B6B">
              <w:rPr>
                <w:rFonts w:ascii="Calibri Light" w:hAnsi="Calibri Light" w:cs="Calibri Light"/>
              </w:rPr>
              <w:br/>
            </w:r>
            <w:r w:rsidRPr="00414B6B">
              <w:rPr>
                <w:rFonts w:ascii="Calibri Light" w:hAnsi="Calibri Light" w:cs="Calibri Light"/>
                <w:iCs/>
              </w:rPr>
              <w:t>bal</w:t>
            </w:r>
            <w:r w:rsidRPr="00414B6B">
              <w:rPr>
                <w:rFonts w:ascii="Calibri Light" w:hAnsi="Calibri Light" w:cs="Calibri Light"/>
              </w:rPr>
              <w:t xml:space="preserve">, </w:t>
            </w:r>
            <w:r w:rsidRPr="00414B6B">
              <w:rPr>
                <w:rFonts w:ascii="Calibri Light" w:hAnsi="Calibri Light" w:cs="Calibri Light"/>
                <w:iCs/>
              </w:rPr>
              <w:t>jobb</w:t>
            </w:r>
            <w:r w:rsidRPr="00414B6B">
              <w:rPr>
                <w:rFonts w:ascii="Calibri Light" w:hAnsi="Calibri Light" w:cs="Calibri Light"/>
              </w:rPr>
              <w:t xml:space="preserve">, </w:t>
            </w:r>
            <w:r w:rsidRPr="00414B6B">
              <w:rPr>
                <w:rFonts w:ascii="Calibri Light" w:hAnsi="Calibri Light" w:cs="Calibri Light"/>
                <w:iCs/>
              </w:rPr>
              <w:t>felső</w:t>
            </w:r>
            <w:r w:rsidRPr="00414B6B">
              <w:rPr>
                <w:rFonts w:ascii="Calibri Light" w:hAnsi="Calibri Light" w:cs="Calibri Light"/>
              </w:rPr>
              <w:t xml:space="preserve"> </w:t>
            </w:r>
            <w:r w:rsidRPr="00414B6B">
              <w:rPr>
                <w:rFonts w:ascii="Calibri Light" w:hAnsi="Calibri Light" w:cs="Calibri Light"/>
                <w:iCs/>
              </w:rPr>
              <w:t>és</w:t>
            </w:r>
            <w:r w:rsidRPr="00414B6B">
              <w:rPr>
                <w:rFonts w:ascii="Calibri Light" w:hAnsi="Calibri Light" w:cs="Calibri Light"/>
              </w:rPr>
              <w:t xml:space="preserve"> </w:t>
            </w:r>
            <w:r w:rsidRPr="00414B6B">
              <w:rPr>
                <w:rFonts w:ascii="Calibri Light" w:hAnsi="Calibri Light" w:cs="Calibri Light"/>
                <w:iCs/>
              </w:rPr>
              <w:t>alsó</w:t>
            </w:r>
            <w:r w:rsidRPr="00414B6B">
              <w:rPr>
                <w:rFonts w:ascii="Calibri Light" w:hAnsi="Calibri Light" w:cs="Calibri Light"/>
              </w:rPr>
              <w:t xml:space="preserve"> </w:t>
            </w:r>
            <w:r w:rsidRPr="00414B6B">
              <w:rPr>
                <w:rFonts w:ascii="Calibri Light" w:hAnsi="Calibri Light" w:cs="Calibri Light"/>
                <w:iCs/>
              </w:rPr>
              <w:t xml:space="preserve">szomszéd, </w:t>
            </w:r>
            <w:r w:rsidRPr="00414B6B">
              <w:rPr>
                <w:rFonts w:ascii="Calibri Light" w:hAnsi="Calibri Light" w:cs="Calibri Light"/>
              </w:rPr>
              <w:t>méret, szín, forma.</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37"/>
        <w:gridCol w:w="7833"/>
      </w:tblGrid>
      <w:tr w:rsidR="00036884" w:rsidRPr="00414B6B" w:rsidTr="00036884">
        <w:tc>
          <w:tcPr>
            <w:tcW w:w="2040" w:type="dxa"/>
            <w:shd w:val="clear" w:color="auto" w:fill="auto"/>
            <w:vAlign w:val="center"/>
          </w:tcPr>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r w:rsidRPr="00414B6B">
              <w:rPr>
                <w:rFonts w:ascii="Calibri Light" w:hAnsi="Calibri Light" w:cs="Calibri Light"/>
                <w:b/>
                <w:bCs/>
              </w:rPr>
              <w:t>Összegzett tanulási eredmények a két évfolyamos ciklus 1. év végén</w:t>
            </w:r>
          </w:p>
          <w:p w:rsidR="00036884" w:rsidRPr="00414B6B" w:rsidRDefault="00036884" w:rsidP="00712EA5">
            <w:pPr>
              <w:numPr>
                <w:ilvl w:val="0"/>
                <w:numId w:val="230"/>
              </w:numPr>
              <w:spacing w:before="120" w:after="0" w:line="264" w:lineRule="auto"/>
              <w:jc w:val="left"/>
              <w:rPr>
                <w:rFonts w:ascii="Calibri Light" w:hAnsi="Calibri Light" w:cs="Calibri Light"/>
                <w:b/>
                <w:bCs/>
              </w:rPr>
            </w:pPr>
            <w:r w:rsidRPr="00414B6B">
              <w:rPr>
                <w:rFonts w:ascii="Calibri Light" w:hAnsi="Calibri Light" w:cs="Calibri Light"/>
                <w:b/>
                <w:bCs/>
              </w:rPr>
              <w:t>évfolyam)</w:t>
            </w:r>
          </w:p>
        </w:tc>
        <w:tc>
          <w:tcPr>
            <w:tcW w:w="7142"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3"/>
              </w:numPr>
              <w:spacing w:before="120" w:after="0" w:line="264" w:lineRule="auto"/>
              <w:jc w:val="left"/>
              <w:rPr>
                <w:rFonts w:ascii="Calibri Light" w:hAnsi="Calibri Light" w:cs="Calibri Light"/>
              </w:rPr>
            </w:pPr>
            <w:r w:rsidRPr="00414B6B">
              <w:rPr>
                <w:rFonts w:ascii="Calibri Light" w:hAnsi="Calibri Light" w:cs="Calibri Light"/>
              </w:rPr>
              <w:t>megtalálni 3 megadott jellemző alapján a megfelelő elemet;</w:t>
            </w:r>
          </w:p>
          <w:p w:rsidR="00036884" w:rsidRPr="00414B6B" w:rsidRDefault="00036884" w:rsidP="00712EA5">
            <w:pPr>
              <w:numPr>
                <w:ilvl w:val="0"/>
                <w:numId w:val="223"/>
              </w:numPr>
              <w:spacing w:before="120" w:after="0" w:line="264" w:lineRule="auto"/>
              <w:jc w:val="left"/>
              <w:rPr>
                <w:rFonts w:ascii="Calibri Light" w:hAnsi="Calibri Light" w:cs="Calibri Light"/>
              </w:rPr>
            </w:pPr>
            <w:r w:rsidRPr="00414B6B">
              <w:rPr>
                <w:rFonts w:ascii="Calibri Light" w:hAnsi="Calibri Light" w:cs="Calibri Light"/>
              </w:rPr>
              <w:t>nagyság szerint önállóan differenciálni;</w:t>
            </w:r>
          </w:p>
          <w:p w:rsidR="00036884" w:rsidRPr="00414B6B" w:rsidRDefault="00036884" w:rsidP="00712EA5">
            <w:pPr>
              <w:numPr>
                <w:ilvl w:val="0"/>
                <w:numId w:val="223"/>
              </w:numPr>
              <w:spacing w:before="120" w:after="0" w:line="264" w:lineRule="auto"/>
              <w:jc w:val="left"/>
              <w:rPr>
                <w:rFonts w:ascii="Calibri Light" w:hAnsi="Calibri Light" w:cs="Calibri Light"/>
              </w:rPr>
            </w:pPr>
            <w:r w:rsidRPr="00414B6B">
              <w:rPr>
                <w:rFonts w:ascii="Calibri Light" w:hAnsi="Calibri Light" w:cs="Calibri Light"/>
              </w:rPr>
              <w:t>beépíteni szókincsébe a tanult kifejezéseket, fogalmakat;</w:t>
            </w:r>
          </w:p>
          <w:p w:rsidR="00036884" w:rsidRPr="00414B6B" w:rsidRDefault="00036884" w:rsidP="00712EA5">
            <w:pPr>
              <w:numPr>
                <w:ilvl w:val="0"/>
                <w:numId w:val="223"/>
              </w:numPr>
              <w:spacing w:before="120" w:after="0" w:line="264" w:lineRule="auto"/>
              <w:jc w:val="left"/>
              <w:rPr>
                <w:rFonts w:ascii="Calibri Light" w:hAnsi="Calibri Light" w:cs="Calibri Light"/>
              </w:rPr>
            </w:pPr>
            <w:r w:rsidRPr="00414B6B">
              <w:rPr>
                <w:rFonts w:ascii="Calibri Light" w:hAnsi="Calibri Light" w:cs="Calibri Light"/>
              </w:rPr>
              <w:t>felismerni és megfogalmazni játékos szituációban térbeli viszonyokat;</w:t>
            </w:r>
          </w:p>
          <w:p w:rsidR="00036884" w:rsidRPr="00414B6B" w:rsidRDefault="00036884" w:rsidP="00036884">
            <w:pPr>
              <w:rPr>
                <w:rFonts w:ascii="Calibri Light" w:hAnsi="Calibri Light" w:cs="Calibri Light"/>
              </w:rPr>
            </w:pPr>
            <w:r w:rsidRPr="00414B6B">
              <w:rPr>
                <w:rFonts w:ascii="Calibri Light" w:hAnsi="Calibri Light" w:cs="Calibri Light"/>
              </w:rPr>
              <w:t>Ismeri és (segítséggel) helyesen alkalmazza az alapvető tér- és időbeli relációkat.</w:t>
            </w:r>
          </w:p>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4"/>
              </w:numPr>
              <w:spacing w:before="120" w:after="0" w:line="264" w:lineRule="auto"/>
              <w:jc w:val="left"/>
              <w:rPr>
                <w:rFonts w:ascii="Calibri Light" w:hAnsi="Calibri Light" w:cs="Calibri Light"/>
              </w:rPr>
            </w:pPr>
            <w:r w:rsidRPr="00414B6B">
              <w:rPr>
                <w:rFonts w:ascii="Calibri Light" w:hAnsi="Calibri Light" w:cs="Calibri Light"/>
              </w:rPr>
              <w:t>alkalmazni a spontán soralkotást, és írás során a balról jobbra irányt;</w:t>
            </w:r>
          </w:p>
          <w:p w:rsidR="00036884" w:rsidRPr="00414B6B" w:rsidRDefault="00036884" w:rsidP="00712EA5">
            <w:pPr>
              <w:numPr>
                <w:ilvl w:val="0"/>
                <w:numId w:val="224"/>
              </w:numPr>
              <w:spacing w:before="120" w:after="0" w:line="264" w:lineRule="auto"/>
              <w:jc w:val="left"/>
              <w:rPr>
                <w:rFonts w:ascii="Calibri Light" w:hAnsi="Calibri Light" w:cs="Calibri Light"/>
              </w:rPr>
            </w:pPr>
            <w:r w:rsidRPr="00414B6B">
              <w:rPr>
                <w:rFonts w:ascii="Calibri Light" w:hAnsi="Calibri Light" w:cs="Calibri Light"/>
              </w:rPr>
              <w:t>elhelyezni időben a rendszeres napi tevékenységeket;</w:t>
            </w:r>
          </w:p>
          <w:p w:rsidR="00036884" w:rsidRPr="00414B6B" w:rsidRDefault="00036884" w:rsidP="00712EA5">
            <w:pPr>
              <w:numPr>
                <w:ilvl w:val="0"/>
                <w:numId w:val="224"/>
              </w:numPr>
              <w:spacing w:before="120" w:after="0" w:line="264" w:lineRule="auto"/>
              <w:jc w:val="left"/>
              <w:rPr>
                <w:rFonts w:ascii="Calibri Light" w:hAnsi="Calibri Light" w:cs="Calibri Light"/>
              </w:rPr>
            </w:pPr>
            <w:r w:rsidRPr="00414B6B">
              <w:rPr>
                <w:rFonts w:ascii="Calibri Light" w:hAnsi="Calibri Light" w:cs="Calibri Light"/>
              </w:rPr>
              <w:t>eseményképek segítségével napirendet összeállítani (értelmezéssel);</w:t>
            </w:r>
          </w:p>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mennyiségi átalakításokat 5-ös körben önállóan végezni;</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automatikusan a balról jobbra és fentről le irányt különböző tevékenységek során alkalmazni;</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képes felismerni hasonlóságot, azonosságot, különbözőséget;</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megszerzett tapasztalatokat, ismereteket (segítséggel) használni;</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 xml:space="preserve">sort alkotni különböző tárgyakkal (balról jobbra), jelölni a sor elejét, végét, közepét. </w:t>
            </w:r>
          </w:p>
        </w:tc>
      </w:tr>
    </w:tbl>
    <w:p w:rsidR="00036884" w:rsidRPr="00414B6B"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797"/>
      </w:tblGrid>
      <w:tr w:rsidR="00036884" w:rsidRPr="00414B6B" w:rsidTr="00036884">
        <w:tc>
          <w:tcPr>
            <w:tcW w:w="2263" w:type="dxa"/>
            <w:shd w:val="clear" w:color="auto" w:fill="auto"/>
          </w:tcPr>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p>
          <w:p w:rsidR="00036884" w:rsidRPr="00414B6B" w:rsidRDefault="00036884" w:rsidP="00036884">
            <w:pPr>
              <w:rPr>
                <w:rFonts w:ascii="Calibri Light" w:hAnsi="Calibri Light" w:cs="Calibri Light"/>
                <w:b/>
                <w:bCs/>
              </w:rPr>
            </w:pPr>
            <w:r w:rsidRPr="00414B6B">
              <w:rPr>
                <w:rFonts w:ascii="Calibri Light" w:hAnsi="Calibri Light" w:cs="Calibri Light"/>
                <w:b/>
                <w:bCs/>
              </w:rPr>
              <w:t>Összegzett tanulási eredmények a két évfolyamos ciklus 2. év végén</w:t>
            </w:r>
          </w:p>
          <w:p w:rsidR="00036884" w:rsidRPr="00414B6B" w:rsidRDefault="00036884" w:rsidP="00712EA5">
            <w:pPr>
              <w:numPr>
                <w:ilvl w:val="0"/>
                <w:numId w:val="230"/>
              </w:numPr>
              <w:spacing w:before="120" w:after="0" w:line="264" w:lineRule="auto"/>
              <w:jc w:val="left"/>
              <w:rPr>
                <w:rFonts w:ascii="Calibri Light" w:hAnsi="Calibri Light" w:cs="Calibri Light"/>
              </w:rPr>
            </w:pPr>
            <w:r w:rsidRPr="00414B6B">
              <w:rPr>
                <w:rFonts w:ascii="Calibri Light" w:hAnsi="Calibri Light" w:cs="Calibri Light"/>
                <w:b/>
                <w:bCs/>
              </w:rPr>
              <w:t>évfolyam)</w:t>
            </w:r>
          </w:p>
        </w:tc>
        <w:tc>
          <w:tcPr>
            <w:tcW w:w="7797"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3"/>
              </w:numPr>
              <w:spacing w:before="120" w:after="0" w:line="264" w:lineRule="auto"/>
              <w:jc w:val="left"/>
              <w:rPr>
                <w:rFonts w:ascii="Calibri Light" w:hAnsi="Calibri Light" w:cs="Calibri Light"/>
              </w:rPr>
            </w:pPr>
            <w:r w:rsidRPr="00414B6B">
              <w:rPr>
                <w:rFonts w:ascii="Calibri Light" w:hAnsi="Calibri Light" w:cs="Calibri Light"/>
              </w:rPr>
              <w:t>megérteni, és érthetően megfogalmazni helymeghatározásokat;</w:t>
            </w:r>
          </w:p>
          <w:p w:rsidR="00036884" w:rsidRPr="00414B6B" w:rsidRDefault="00036884" w:rsidP="00712EA5">
            <w:pPr>
              <w:numPr>
                <w:ilvl w:val="0"/>
                <w:numId w:val="223"/>
              </w:numPr>
              <w:spacing w:before="120" w:after="0" w:line="264" w:lineRule="auto"/>
              <w:jc w:val="left"/>
              <w:rPr>
                <w:rFonts w:ascii="Calibri Light" w:hAnsi="Calibri Light" w:cs="Calibri Light"/>
              </w:rPr>
            </w:pPr>
            <w:r w:rsidRPr="00414B6B">
              <w:rPr>
                <w:rFonts w:ascii="Calibri Light" w:hAnsi="Calibri Light" w:cs="Calibri Light"/>
              </w:rPr>
              <w:t>helyesen használni spontán beszédében az igeidőket, a napszakok neveit, a viszonyszavakat.</w:t>
            </w:r>
          </w:p>
          <w:p w:rsidR="00036884" w:rsidRPr="00414B6B" w:rsidRDefault="00036884" w:rsidP="00712EA5">
            <w:pPr>
              <w:numPr>
                <w:ilvl w:val="0"/>
                <w:numId w:val="224"/>
              </w:numPr>
              <w:spacing w:before="120" w:after="0" w:line="264" w:lineRule="auto"/>
              <w:jc w:val="left"/>
              <w:rPr>
                <w:rFonts w:ascii="Calibri Light" w:hAnsi="Calibri Light" w:cs="Calibri Light"/>
              </w:rPr>
            </w:pPr>
            <w:r w:rsidRPr="00414B6B">
              <w:rPr>
                <w:rFonts w:ascii="Calibri Light" w:hAnsi="Calibri Light" w:cs="Calibri Light"/>
              </w:rPr>
              <w:t>megérteni, és megbízhatóan alkalmazni a négy fő irányt;</w:t>
            </w:r>
          </w:p>
          <w:p w:rsidR="00036884" w:rsidRPr="00414B6B" w:rsidRDefault="00036884" w:rsidP="00712EA5">
            <w:pPr>
              <w:numPr>
                <w:ilvl w:val="0"/>
                <w:numId w:val="224"/>
              </w:numPr>
              <w:spacing w:before="120" w:after="0" w:line="264" w:lineRule="auto"/>
              <w:jc w:val="left"/>
              <w:rPr>
                <w:rFonts w:ascii="Calibri Light" w:hAnsi="Calibri Light" w:cs="Calibri Light"/>
              </w:rPr>
            </w:pPr>
            <w:r w:rsidRPr="00414B6B">
              <w:rPr>
                <w:rFonts w:ascii="Calibri Light" w:hAnsi="Calibri Light" w:cs="Calibri Light"/>
              </w:rPr>
              <w:t>meghatározni (kis segítséggel) az aktuális napot, a tegnapi és a holnapi napot;</w:t>
            </w:r>
          </w:p>
          <w:p w:rsidR="00036884" w:rsidRPr="00414B6B" w:rsidRDefault="00036884" w:rsidP="00712EA5">
            <w:pPr>
              <w:numPr>
                <w:ilvl w:val="0"/>
                <w:numId w:val="224"/>
              </w:numPr>
              <w:spacing w:before="120" w:after="0" w:line="264" w:lineRule="auto"/>
              <w:jc w:val="left"/>
              <w:rPr>
                <w:rFonts w:ascii="Calibri Light" w:hAnsi="Calibri Light" w:cs="Calibri Light"/>
              </w:rPr>
            </w:pPr>
            <w:r w:rsidRPr="00414B6B">
              <w:rPr>
                <w:rFonts w:ascii="Calibri Light" w:hAnsi="Calibri Light" w:cs="Calibri Light"/>
              </w:rPr>
              <w:t>megérteni, és sorba rendezni szóban és szimbólumokkal az évszakok körforgását.</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Biztos számfogalom, a tanuló tárgyakat megbízhatóan számlál 5-ös körben. </w:t>
            </w:r>
          </w:p>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a növekedés és csökkenés fogalmát érteni, spontán beszédében megfelelően alkalmazni;</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felfedezni, jelezni és javítani feladatlapon különböző típusú „hibákat”;</w:t>
            </w:r>
          </w:p>
          <w:p w:rsidR="00036884" w:rsidRPr="00414B6B" w:rsidRDefault="00036884" w:rsidP="00712EA5">
            <w:pPr>
              <w:numPr>
                <w:ilvl w:val="0"/>
                <w:numId w:val="225"/>
              </w:numPr>
              <w:spacing w:before="120" w:after="0" w:line="264" w:lineRule="auto"/>
              <w:jc w:val="left"/>
              <w:rPr>
                <w:rFonts w:ascii="Calibri Light" w:hAnsi="Calibri Light" w:cs="Calibri Light"/>
              </w:rPr>
            </w:pPr>
            <w:r w:rsidRPr="00414B6B">
              <w:rPr>
                <w:rFonts w:ascii="Calibri Light" w:hAnsi="Calibri Light" w:cs="Calibri Light"/>
              </w:rPr>
              <w:t>megérteni alapvető fogalmakat, feltenni spontán kérdéseket beszélgetés során;</w:t>
            </w:r>
          </w:p>
          <w:p w:rsidR="00036884" w:rsidRPr="00414B6B" w:rsidRDefault="00036884" w:rsidP="00036884">
            <w:pPr>
              <w:rPr>
                <w:rFonts w:ascii="Calibri Light" w:hAnsi="Calibri Light" w:cs="Calibri Light"/>
              </w:rPr>
            </w:pPr>
          </w:p>
        </w:tc>
      </w:tr>
    </w:tbl>
    <w:p w:rsidR="00036884"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b/>
        </w:rPr>
      </w:pPr>
      <w:r w:rsidRPr="00414B6B">
        <w:rPr>
          <w:rFonts w:ascii="Calibri Light" w:hAnsi="Calibri Light" w:cs="Calibri Light"/>
          <w:b/>
        </w:rPr>
        <w:t>5–6. évfolyam</w:t>
      </w:r>
    </w:p>
    <w:p w:rsidR="00036884" w:rsidRPr="00414B6B" w:rsidRDefault="00036884" w:rsidP="00036884">
      <w:pPr>
        <w:rPr>
          <w:rFonts w:ascii="Calibri Light" w:hAnsi="Calibri Light" w:cs="Calibri Light"/>
        </w:rPr>
      </w:pPr>
      <w:r w:rsidRPr="00414B6B">
        <w:rPr>
          <w:rFonts w:ascii="Calibri Light" w:hAnsi="Calibri Light" w:cs="Calibri Light"/>
        </w:rPr>
        <w:t>A tantárgy az erkölcsi nevelés területén az alkalmazkodó képesség megerősítésével, a fokozódó önfegyelemre, kitartásra neveléssel, a szabályok együttes létrehozásának megtapasztalásával járul hozzá.</w:t>
      </w:r>
    </w:p>
    <w:p w:rsidR="00036884" w:rsidRPr="00414B6B" w:rsidRDefault="00036884" w:rsidP="00036884">
      <w:pPr>
        <w:rPr>
          <w:rFonts w:ascii="Calibri Light" w:hAnsi="Calibri Light" w:cs="Calibri Light"/>
        </w:rPr>
      </w:pPr>
      <w:r w:rsidRPr="00414B6B">
        <w:rPr>
          <w:rFonts w:ascii="Calibri Light" w:hAnsi="Calibri Light" w:cs="Calibri Light"/>
        </w:rPr>
        <w:t>Az önismeret és a társas kultúra fejlesztését a tantárgy az együttműködéssel történő munkavégzés gyakorlásával és a feladatmegosztási képesség kialakításával éri el.</w:t>
      </w:r>
    </w:p>
    <w:p w:rsidR="00036884" w:rsidRPr="00414B6B" w:rsidRDefault="00036884" w:rsidP="00036884">
      <w:pPr>
        <w:rPr>
          <w:rFonts w:ascii="Calibri Light" w:hAnsi="Calibri Light" w:cs="Calibri Light"/>
        </w:rPr>
      </w:pPr>
      <w:r w:rsidRPr="00414B6B">
        <w:rPr>
          <w:rFonts w:ascii="Calibri Light" w:hAnsi="Calibri Light" w:cs="Calibri Light"/>
        </w:rPr>
        <w:t>A tanulás tanítása az önálló ismeretszerzés iránti igény fejlesztésével, a motivált, kitartó feladatvégzéssel valósul meg.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9"/>
        <w:gridCol w:w="267"/>
        <w:gridCol w:w="1442"/>
        <w:gridCol w:w="4718"/>
        <w:gridCol w:w="1614"/>
      </w:tblGrid>
      <w:tr w:rsidR="00036884" w:rsidRPr="00414B6B" w:rsidTr="00036884">
        <w:trPr>
          <w:trHeight w:val="200"/>
        </w:trPr>
        <w:tc>
          <w:tcPr>
            <w:tcW w:w="2296"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6160"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1. Elemi tapasztalatok a tárgyak tulajdonságairól</w:t>
            </w:r>
          </w:p>
        </w:tc>
        <w:tc>
          <w:tcPr>
            <w:tcW w:w="1614"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5.évf: 13óra</w:t>
            </w:r>
          </w:p>
        </w:tc>
      </w:tr>
      <w:tr w:rsidR="00036884" w:rsidRPr="00414B6B" w:rsidTr="00036884">
        <w:trPr>
          <w:trHeight w:val="200"/>
        </w:trPr>
        <w:tc>
          <w:tcPr>
            <w:tcW w:w="2296" w:type="dxa"/>
            <w:gridSpan w:val="2"/>
            <w:vMerge/>
            <w:shd w:val="clear" w:color="auto" w:fill="auto"/>
            <w:vAlign w:val="center"/>
          </w:tcPr>
          <w:p w:rsidR="00036884" w:rsidRPr="00414B6B" w:rsidRDefault="00036884" w:rsidP="00036884">
            <w:pPr>
              <w:rPr>
                <w:rFonts w:ascii="Calibri Light" w:hAnsi="Calibri Light" w:cs="Calibri Light"/>
                <w:b/>
              </w:rPr>
            </w:pPr>
          </w:p>
        </w:tc>
        <w:tc>
          <w:tcPr>
            <w:tcW w:w="6160"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1614"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6.évf:13óra</w:t>
            </w:r>
          </w:p>
        </w:tc>
      </w:tr>
      <w:tr w:rsidR="00036884" w:rsidRPr="00414B6B" w:rsidTr="00036884">
        <w:tc>
          <w:tcPr>
            <w:tcW w:w="2296"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774"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Térirányok használata, helymeghatározás fejlesztése.</w:t>
            </w:r>
          </w:p>
        </w:tc>
      </w:tr>
      <w:tr w:rsidR="00036884" w:rsidRPr="00414B6B" w:rsidTr="00036884">
        <w:tc>
          <w:tcPr>
            <w:tcW w:w="3738"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6332" w:type="dxa"/>
            <w:gridSpan w:val="2"/>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3738" w:type="dxa"/>
            <w:gridSpan w:val="3"/>
            <w:shd w:val="clear" w:color="auto" w:fill="auto"/>
          </w:tcPr>
          <w:p w:rsidR="00036884" w:rsidRPr="00414B6B" w:rsidRDefault="00036884" w:rsidP="00712EA5">
            <w:pPr>
              <w:numPr>
                <w:ilvl w:val="0"/>
                <w:numId w:val="213"/>
              </w:numPr>
              <w:spacing w:before="120" w:after="0" w:line="264" w:lineRule="auto"/>
              <w:jc w:val="left"/>
              <w:rPr>
                <w:rFonts w:ascii="Calibri Light" w:hAnsi="Calibri Light" w:cs="Calibri Light"/>
              </w:rPr>
            </w:pPr>
            <w:r w:rsidRPr="00414B6B">
              <w:rPr>
                <w:rFonts w:ascii="Calibri Light" w:hAnsi="Calibri Light" w:cs="Calibri Light"/>
              </w:rPr>
              <w:t>Különbségeket észlelni, tárgyakat jellemezni megfelelő kifejezésekkel.</w:t>
            </w:r>
          </w:p>
          <w:p w:rsidR="00036884" w:rsidRPr="00414B6B" w:rsidRDefault="00036884" w:rsidP="00712EA5">
            <w:pPr>
              <w:numPr>
                <w:ilvl w:val="0"/>
                <w:numId w:val="213"/>
              </w:numPr>
              <w:spacing w:before="120" w:after="0" w:line="264" w:lineRule="auto"/>
              <w:jc w:val="left"/>
              <w:rPr>
                <w:rFonts w:ascii="Calibri Light" w:hAnsi="Calibri Light" w:cs="Calibri Light"/>
              </w:rPr>
            </w:pPr>
            <w:r w:rsidRPr="00414B6B">
              <w:rPr>
                <w:rFonts w:ascii="Calibri Light" w:hAnsi="Calibri Light" w:cs="Calibri Light"/>
              </w:rPr>
              <w:t>Minta után felismerhető formákat másolni.</w:t>
            </w:r>
          </w:p>
          <w:p w:rsidR="00036884" w:rsidRPr="00414B6B" w:rsidRDefault="00036884" w:rsidP="00712EA5">
            <w:pPr>
              <w:numPr>
                <w:ilvl w:val="0"/>
                <w:numId w:val="213"/>
              </w:numPr>
              <w:spacing w:before="120" w:after="0" w:line="264" w:lineRule="auto"/>
              <w:jc w:val="left"/>
              <w:rPr>
                <w:rFonts w:ascii="Calibri Light" w:hAnsi="Calibri Light" w:cs="Calibri Light"/>
              </w:rPr>
            </w:pPr>
            <w:r w:rsidRPr="00414B6B">
              <w:rPr>
                <w:rFonts w:ascii="Calibri Light" w:hAnsi="Calibri Light" w:cs="Calibri Light"/>
              </w:rPr>
              <w:t>Tanult formákat felismerni, megnevezni, differenciálni.</w:t>
            </w:r>
          </w:p>
          <w:p w:rsidR="00036884" w:rsidRPr="00414B6B" w:rsidRDefault="00036884" w:rsidP="00712EA5">
            <w:pPr>
              <w:numPr>
                <w:ilvl w:val="0"/>
                <w:numId w:val="213"/>
              </w:numPr>
              <w:spacing w:before="120" w:after="0" w:line="264" w:lineRule="auto"/>
              <w:jc w:val="left"/>
              <w:rPr>
                <w:rFonts w:ascii="Calibri Light" w:hAnsi="Calibri Light" w:cs="Calibri Light"/>
                <w:b/>
              </w:rPr>
            </w:pPr>
            <w:r w:rsidRPr="00414B6B">
              <w:rPr>
                <w:rFonts w:ascii="Calibri Light" w:hAnsi="Calibri Light" w:cs="Calibri Light"/>
              </w:rPr>
              <w:t>Aránytalanságokat érzékelni és megfogalmazni munkavégzés során.</w:t>
            </w:r>
          </w:p>
        </w:tc>
        <w:tc>
          <w:tcPr>
            <w:tcW w:w="6332"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4"/>
              </w:numPr>
              <w:spacing w:before="120" w:after="0" w:line="264" w:lineRule="auto"/>
              <w:jc w:val="left"/>
              <w:rPr>
                <w:rFonts w:ascii="Calibri Light" w:hAnsi="Calibri Light" w:cs="Calibri Light"/>
              </w:rPr>
            </w:pPr>
            <w:r w:rsidRPr="00414B6B">
              <w:rPr>
                <w:rFonts w:ascii="Calibri Light" w:hAnsi="Calibri Light" w:cs="Calibri Light"/>
              </w:rPr>
              <w:t>Formai tulajdonságok bővítése.</w:t>
            </w:r>
          </w:p>
          <w:p w:rsidR="00036884" w:rsidRPr="00414B6B" w:rsidRDefault="00036884" w:rsidP="00712EA5">
            <w:pPr>
              <w:numPr>
                <w:ilvl w:val="0"/>
                <w:numId w:val="214"/>
              </w:numPr>
              <w:spacing w:before="120" w:after="0" w:line="264" w:lineRule="auto"/>
              <w:jc w:val="left"/>
              <w:rPr>
                <w:rFonts w:ascii="Calibri Light" w:hAnsi="Calibri Light" w:cs="Calibri Light"/>
              </w:rPr>
            </w:pPr>
            <w:r w:rsidRPr="00414B6B">
              <w:rPr>
                <w:rFonts w:ascii="Calibri Light" w:hAnsi="Calibri Light" w:cs="Calibri Light"/>
              </w:rPr>
              <w:t>Síkidomok és mértani testek körének bővítése.</w:t>
            </w:r>
          </w:p>
          <w:p w:rsidR="00036884" w:rsidRPr="00414B6B" w:rsidRDefault="00036884" w:rsidP="00712EA5">
            <w:pPr>
              <w:numPr>
                <w:ilvl w:val="0"/>
                <w:numId w:val="214"/>
              </w:numPr>
              <w:spacing w:before="120" w:after="0" w:line="264" w:lineRule="auto"/>
              <w:jc w:val="left"/>
              <w:rPr>
                <w:rFonts w:ascii="Calibri Light" w:hAnsi="Calibri Light" w:cs="Calibri Light"/>
              </w:rPr>
            </w:pPr>
            <w:r w:rsidRPr="00414B6B">
              <w:rPr>
                <w:rFonts w:ascii="Calibri Light" w:hAnsi="Calibri Light" w:cs="Calibri Light"/>
              </w:rPr>
              <w:t>Méretek</w:t>
            </w:r>
            <w:r w:rsidRPr="00414B6B">
              <w:rPr>
                <w:rFonts w:ascii="Calibri Light" w:hAnsi="Calibri Light" w:cs="Calibri Light"/>
                <w:b/>
              </w:rPr>
              <w:t xml:space="preserve">, </w:t>
            </w:r>
            <w:r w:rsidRPr="00414B6B">
              <w:rPr>
                <w:rFonts w:ascii="Calibri Light" w:hAnsi="Calibri Light" w:cs="Calibri Light"/>
              </w:rPr>
              <w:t>arányok.</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Nagy-kicsi, vékony-vastag, lapos-mély-magas stb. fokozatai, összehasonlítások, párosítások, sorozatok létrehozása, különbségek érzékelhető ábrázolása rajzban, vágásban, gyurmázásban.</w:t>
            </w:r>
          </w:p>
          <w:p w:rsidR="00036884" w:rsidRPr="00414B6B" w:rsidRDefault="00036884" w:rsidP="00036884">
            <w:pPr>
              <w:rPr>
                <w:rFonts w:ascii="Calibri Light" w:hAnsi="Calibri Light" w:cs="Calibri Light"/>
              </w:rPr>
            </w:pPr>
            <w:r w:rsidRPr="00414B6B">
              <w:rPr>
                <w:rFonts w:ascii="Calibri Light" w:hAnsi="Calibri Light" w:cs="Calibri Light"/>
              </w:rPr>
              <w:t>Bonyolultabb formák egyeztetése, jellemzőik, felismerésük.</w:t>
            </w:r>
          </w:p>
          <w:p w:rsidR="00036884" w:rsidRPr="00414B6B" w:rsidRDefault="00036884" w:rsidP="00036884">
            <w:pPr>
              <w:rPr>
                <w:rFonts w:ascii="Calibri Light" w:hAnsi="Calibri Light" w:cs="Calibri Light"/>
              </w:rPr>
            </w:pPr>
            <w:r w:rsidRPr="00414B6B">
              <w:rPr>
                <w:rFonts w:ascii="Calibri Light" w:hAnsi="Calibri Light" w:cs="Calibri Light"/>
              </w:rPr>
              <w:t>Kocka, gömb, téglatest, henger, kúp megfigyelése, jellemzőik megfogalmazása.</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Hibás rajzon aránytalanságok felfedezése, javítása. </w:t>
            </w:r>
          </w:p>
          <w:p w:rsidR="00036884" w:rsidRPr="00414B6B" w:rsidRDefault="00036884" w:rsidP="00036884">
            <w:pPr>
              <w:rPr>
                <w:rFonts w:ascii="Calibri Light" w:hAnsi="Calibri Light" w:cs="Calibri Light"/>
              </w:rPr>
            </w:pPr>
            <w:r w:rsidRPr="00414B6B">
              <w:rPr>
                <w:rFonts w:ascii="Calibri Light" w:hAnsi="Calibri Light" w:cs="Calibri Light"/>
              </w:rPr>
              <w:t>Tevékenységek logikai játék elemeivel.</w:t>
            </w:r>
          </w:p>
          <w:p w:rsidR="00036884" w:rsidRPr="00414B6B" w:rsidRDefault="00036884" w:rsidP="00036884">
            <w:pPr>
              <w:rPr>
                <w:rFonts w:ascii="Calibri Light" w:hAnsi="Calibri Light" w:cs="Calibri Light"/>
              </w:rPr>
            </w:pPr>
            <w:r w:rsidRPr="00414B6B">
              <w:rPr>
                <w:rFonts w:ascii="Calibri Light" w:hAnsi="Calibri Light" w:cs="Calibri Light"/>
              </w:rPr>
              <w:t>Különböző formák létrehozása.</w:t>
            </w:r>
          </w:p>
        </w:tc>
      </w:tr>
      <w:tr w:rsidR="00036884" w:rsidRPr="00414B6B" w:rsidTr="00036884">
        <w:tc>
          <w:tcPr>
            <w:tcW w:w="2029"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8041" w:type="dxa"/>
            <w:gridSpan w:val="4"/>
            <w:shd w:val="clear" w:color="auto" w:fill="auto"/>
          </w:tcPr>
          <w:p w:rsidR="00036884" w:rsidRPr="00414B6B" w:rsidRDefault="00036884" w:rsidP="00036884">
            <w:pPr>
              <w:rPr>
                <w:rFonts w:ascii="Calibri Light" w:hAnsi="Calibri Light" w:cs="Calibri Light"/>
                <w:i/>
                <w:iCs/>
              </w:rPr>
            </w:pPr>
            <w:r w:rsidRPr="00414B6B">
              <w:rPr>
                <w:rFonts w:ascii="Calibri Light" w:hAnsi="Calibri Light" w:cs="Calibri Light"/>
              </w:rPr>
              <w:t xml:space="preserve">Alap-, </w:t>
            </w:r>
            <w:r w:rsidRPr="00414B6B">
              <w:rPr>
                <w:rFonts w:ascii="Calibri Light" w:hAnsi="Calibri Light" w:cs="Calibri Light"/>
                <w:i/>
                <w:iCs/>
              </w:rPr>
              <w:t>közép- és felsőfokú</w:t>
            </w:r>
            <w:r w:rsidRPr="00414B6B">
              <w:rPr>
                <w:rFonts w:ascii="Calibri Light" w:hAnsi="Calibri Light" w:cs="Calibri Light"/>
              </w:rPr>
              <w:t xml:space="preserve"> </w:t>
            </w:r>
            <w:r w:rsidRPr="00414B6B">
              <w:rPr>
                <w:rFonts w:ascii="Calibri Light" w:hAnsi="Calibri Light" w:cs="Calibri Light"/>
                <w:i/>
                <w:iCs/>
              </w:rPr>
              <w:t>melléknevek, szabályos, szabálytalan, félkör,</w:t>
            </w:r>
            <w:r w:rsidRPr="00414B6B">
              <w:rPr>
                <w:rFonts w:ascii="Calibri Light" w:hAnsi="Calibri Light" w:cs="Calibri Light"/>
              </w:rPr>
              <w:t xml:space="preserve"> </w:t>
            </w:r>
            <w:r w:rsidRPr="00414B6B">
              <w:rPr>
                <w:rFonts w:ascii="Calibri Light" w:hAnsi="Calibri Light" w:cs="Calibri Light"/>
                <w:i/>
                <w:iCs/>
              </w:rPr>
              <w:t>körcikk, körív, csillag, kereszt, kúp, henger, téglatest,</w:t>
            </w:r>
          </w:p>
          <w:p w:rsidR="00036884" w:rsidRPr="00414B6B" w:rsidRDefault="00036884" w:rsidP="00036884">
            <w:pPr>
              <w:rPr>
                <w:rFonts w:ascii="Calibri Light" w:hAnsi="Calibri Light" w:cs="Calibri Light"/>
              </w:rPr>
            </w:pPr>
            <w:r w:rsidRPr="00414B6B">
              <w:rPr>
                <w:rFonts w:ascii="Calibri Light" w:hAnsi="Calibri Light" w:cs="Calibri Light"/>
              </w:rPr>
              <w:t>túl sok, túl rövid stb., oldalak, csúcsok, egyenes és görbe vonalak, lenyomat, az eredeti tárgy fordítottja.</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3"/>
        <w:gridCol w:w="292"/>
        <w:gridCol w:w="1421"/>
        <w:gridCol w:w="4720"/>
        <w:gridCol w:w="1614"/>
      </w:tblGrid>
      <w:tr w:rsidR="00036884" w:rsidRPr="00414B6B" w:rsidTr="00036884">
        <w:trPr>
          <w:trHeight w:val="200"/>
        </w:trPr>
        <w:tc>
          <w:tcPr>
            <w:tcW w:w="2110"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600"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2. Tájékozódás</w:t>
            </w: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5.évf: 13óra</w:t>
            </w:r>
          </w:p>
        </w:tc>
      </w:tr>
      <w:tr w:rsidR="00036884" w:rsidRPr="00414B6B" w:rsidTr="00036884">
        <w:trPr>
          <w:trHeight w:val="200"/>
        </w:trPr>
        <w:tc>
          <w:tcPr>
            <w:tcW w:w="2110"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600"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6.évf:13óra</w:t>
            </w:r>
          </w:p>
        </w:tc>
      </w:tr>
      <w:tr w:rsidR="00036884" w:rsidRPr="00414B6B" w:rsidTr="00036884">
        <w:tc>
          <w:tcPr>
            <w:tcW w:w="2110"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072"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Tájékozódás alaprajzon segítséggel.</w:t>
            </w:r>
          </w:p>
        </w:tc>
      </w:tr>
      <w:tr w:rsidR="00036884" w:rsidRPr="00414B6B" w:rsidTr="00036884">
        <w:tc>
          <w:tcPr>
            <w:tcW w:w="3406"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5776" w:type="dxa"/>
            <w:gridSpan w:val="2"/>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3406"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Az alaprajz lényegének megértése, saját hely megtalálása a tanterem alaprajzán.</w:t>
            </w:r>
          </w:p>
          <w:p w:rsidR="00036884" w:rsidRPr="00414B6B" w:rsidRDefault="00036884" w:rsidP="00036884">
            <w:pPr>
              <w:rPr>
                <w:rFonts w:ascii="Calibri Light" w:hAnsi="Calibri Light" w:cs="Calibri Light"/>
              </w:rPr>
            </w:pPr>
            <w:r w:rsidRPr="00414B6B">
              <w:rPr>
                <w:rFonts w:ascii="Calibri Light" w:hAnsi="Calibri Light" w:cs="Calibri Light"/>
              </w:rPr>
              <w:t>A térkép lényegét, funkcióját megismerni.</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A naptár funkciójának, beosztásának megismerése. </w:t>
            </w:r>
          </w:p>
          <w:p w:rsidR="00036884" w:rsidRPr="00414B6B" w:rsidRDefault="00036884" w:rsidP="00036884">
            <w:pPr>
              <w:rPr>
                <w:rFonts w:ascii="Calibri Light" w:hAnsi="Calibri Light" w:cs="Calibri Light"/>
              </w:rPr>
            </w:pPr>
            <w:r w:rsidRPr="00414B6B">
              <w:rPr>
                <w:rFonts w:ascii="Calibri Light" w:hAnsi="Calibri Light" w:cs="Calibri Light"/>
              </w:rPr>
              <w:t>Az életkorral kapcsolatos fogalmakat, kifejezéseket adekvátan alkalmazni.</w:t>
            </w:r>
          </w:p>
          <w:p w:rsidR="00036884" w:rsidRPr="00414B6B" w:rsidRDefault="00036884" w:rsidP="00036884">
            <w:pPr>
              <w:rPr>
                <w:rFonts w:ascii="Calibri Light" w:hAnsi="Calibri Light" w:cs="Calibri Light"/>
              </w:rPr>
            </w:pPr>
            <w:r w:rsidRPr="00414B6B">
              <w:rPr>
                <w:rFonts w:ascii="Calibri Light" w:hAnsi="Calibri Light" w:cs="Calibri Light"/>
              </w:rPr>
              <w:t>Különböző órákról időpontok leolvasása (mutatós, digitális).</w:t>
            </w:r>
          </w:p>
          <w:p w:rsidR="00036884" w:rsidRPr="00414B6B" w:rsidRDefault="00036884" w:rsidP="00036884">
            <w:pPr>
              <w:rPr>
                <w:rFonts w:ascii="Calibri Light" w:hAnsi="Calibri Light" w:cs="Calibri Light"/>
              </w:rPr>
            </w:pPr>
            <w:r w:rsidRPr="00414B6B">
              <w:rPr>
                <w:rFonts w:ascii="Calibri Light" w:hAnsi="Calibri Light" w:cs="Calibri Light"/>
              </w:rPr>
              <w:t>Biztosan megkülönböztetni délelőtti és délutáni időpontokat.</w:t>
            </w:r>
          </w:p>
          <w:p w:rsidR="00036884" w:rsidRPr="00414B6B" w:rsidRDefault="00036884" w:rsidP="00036884">
            <w:pPr>
              <w:rPr>
                <w:rFonts w:ascii="Calibri Light" w:hAnsi="Calibri Light" w:cs="Calibri Light"/>
              </w:rPr>
            </w:pPr>
            <w:r w:rsidRPr="00414B6B">
              <w:rPr>
                <w:rFonts w:ascii="Calibri Light" w:hAnsi="Calibri Light" w:cs="Calibri Light"/>
              </w:rPr>
              <w:t>A bal és jobb irány megkülönböztetése készségszinten.</w:t>
            </w:r>
          </w:p>
          <w:p w:rsidR="00036884" w:rsidRPr="00414B6B" w:rsidRDefault="00036884" w:rsidP="00036884">
            <w:pPr>
              <w:rPr>
                <w:rFonts w:ascii="Calibri Light" w:hAnsi="Calibri Light" w:cs="Calibri Light"/>
                <w:b/>
              </w:rPr>
            </w:pPr>
            <w:r w:rsidRPr="00414B6B">
              <w:rPr>
                <w:rFonts w:ascii="Calibri Light" w:hAnsi="Calibri Light" w:cs="Calibri Light"/>
              </w:rPr>
              <w:t>Élménybeszámoló helyes sorrendben 5-6 eseményről.</w:t>
            </w:r>
          </w:p>
        </w:tc>
        <w:tc>
          <w:tcPr>
            <w:tcW w:w="5776"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Tárgyak pontos helyének meghatározása.</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Tájékozódás a tanterem alaprajzán.</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Ismerkedés a térképpel.</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Eligazodás a naptárban.</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Életkor.</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Óra.</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Térirányok.</w:t>
            </w:r>
          </w:p>
          <w:p w:rsidR="00036884" w:rsidRPr="00414B6B" w:rsidRDefault="00036884" w:rsidP="00712EA5">
            <w:pPr>
              <w:numPr>
                <w:ilvl w:val="0"/>
                <w:numId w:val="215"/>
              </w:numPr>
              <w:spacing w:before="120" w:after="0" w:line="264" w:lineRule="auto"/>
              <w:jc w:val="left"/>
              <w:rPr>
                <w:rFonts w:ascii="Calibri Light" w:hAnsi="Calibri Light" w:cs="Calibri Light"/>
              </w:rPr>
            </w:pPr>
            <w:r w:rsidRPr="00414B6B">
              <w:rPr>
                <w:rFonts w:ascii="Calibri Light" w:hAnsi="Calibri Light" w:cs="Calibri Light"/>
              </w:rPr>
              <w:t>Események időbeli sorrendje.</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Helyzetek felismerése, létrehozása, egyeztetése megfogalmazása. </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Utasítások pontos követése, valós helyzet felismerése, ábrázolása síkban. </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Tanterem bejárása, követése alaprajzon, berendezési tárgyak egyeztetése. </w:t>
            </w:r>
          </w:p>
          <w:p w:rsidR="00036884" w:rsidRPr="00414B6B" w:rsidRDefault="00036884" w:rsidP="00036884">
            <w:pPr>
              <w:rPr>
                <w:rFonts w:ascii="Calibri Light" w:hAnsi="Calibri Light" w:cs="Calibri Light"/>
              </w:rPr>
            </w:pPr>
            <w:r w:rsidRPr="00414B6B">
              <w:rPr>
                <w:rFonts w:ascii="Calibri Light" w:hAnsi="Calibri Light" w:cs="Calibri Light"/>
              </w:rPr>
              <w:t>Valóságos helyek jelölése alaprajzon és viszont.</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Megfigyelések az iskola környékének térképén, séták alkalmával látottak felidézése. </w:t>
            </w:r>
          </w:p>
          <w:p w:rsidR="00036884" w:rsidRPr="00414B6B" w:rsidRDefault="00036884" w:rsidP="00036884">
            <w:pPr>
              <w:rPr>
                <w:rFonts w:ascii="Calibri Light" w:hAnsi="Calibri Light" w:cs="Calibri Light"/>
              </w:rPr>
            </w:pPr>
            <w:r w:rsidRPr="00414B6B">
              <w:rPr>
                <w:rFonts w:ascii="Calibri Light" w:hAnsi="Calibri Light" w:cs="Calibri Light"/>
              </w:rPr>
              <w:t>Környező utcák, terek megkeresése a térképen.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Egylapos naptáron hónapok megszámlálása, hetek, napok sokaságának érzékelése. </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Naptár beosztása, hónapok nevei, sorrendjük, számozásuk. </w:t>
            </w:r>
          </w:p>
          <w:p w:rsidR="00036884" w:rsidRPr="00414B6B" w:rsidRDefault="00036884" w:rsidP="00036884">
            <w:pPr>
              <w:rPr>
                <w:rFonts w:ascii="Calibri Light" w:hAnsi="Calibri Light" w:cs="Calibri Light"/>
              </w:rPr>
            </w:pPr>
            <w:r w:rsidRPr="00414B6B">
              <w:rPr>
                <w:rFonts w:ascii="Calibri Light" w:hAnsi="Calibri Light" w:cs="Calibri Light"/>
              </w:rPr>
              <w:t>Saját életkor, kisebb, nagyobb testvérek, szülők, nagyszülők életkora, képen szereplők életkorának becslése.</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Óra számlapjának tanulmányozása, kis- és nagymutató funkciója, járásának iránya, az óramutatók állása egész órakor, nevezetes időpontok beállítása az órán. </w:t>
            </w:r>
          </w:p>
          <w:p w:rsidR="00036884" w:rsidRPr="00414B6B" w:rsidRDefault="00036884" w:rsidP="00036884">
            <w:pPr>
              <w:rPr>
                <w:rFonts w:ascii="Calibri Light" w:hAnsi="Calibri Light" w:cs="Calibri Light"/>
              </w:rPr>
            </w:pPr>
            <w:r w:rsidRPr="00414B6B">
              <w:rPr>
                <w:rFonts w:ascii="Calibri Light" w:hAnsi="Calibri Light" w:cs="Calibri Light"/>
              </w:rPr>
              <w:t>Másodpercmutató megfigyelése, egy percig tartó cselekvés (kar felemelése).</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Bal-jobb gyakorlása egymás mögött és egymással szemben. </w:t>
            </w:r>
          </w:p>
          <w:p w:rsidR="00036884" w:rsidRPr="00414B6B" w:rsidRDefault="00036884" w:rsidP="00036884">
            <w:pPr>
              <w:rPr>
                <w:rFonts w:ascii="Calibri Light" w:hAnsi="Calibri Light" w:cs="Calibri Light"/>
              </w:rPr>
            </w:pPr>
            <w:r w:rsidRPr="00414B6B">
              <w:rPr>
                <w:rFonts w:ascii="Calibri Light" w:hAnsi="Calibri Light" w:cs="Calibri Light"/>
              </w:rPr>
              <w:t>Az irányok megfigyelése az utcán, haladási irány.</w:t>
            </w:r>
          </w:p>
          <w:p w:rsidR="00036884" w:rsidRPr="00414B6B" w:rsidRDefault="00036884" w:rsidP="00036884">
            <w:pPr>
              <w:rPr>
                <w:rFonts w:ascii="Calibri Light" w:hAnsi="Calibri Light" w:cs="Calibri Light"/>
              </w:rPr>
            </w:pPr>
            <w:r w:rsidRPr="00414B6B">
              <w:rPr>
                <w:rFonts w:ascii="Calibri Light" w:hAnsi="Calibri Light" w:cs="Calibri Light"/>
              </w:rPr>
              <w:t>Eseményképek és személyes élmény mozzanatainak időrendi sorrendbe állítása.</w:t>
            </w:r>
          </w:p>
        </w:tc>
      </w:tr>
      <w:tr w:rsidR="00036884" w:rsidRPr="00414B6B" w:rsidTr="00036884">
        <w:tc>
          <w:tcPr>
            <w:tcW w:w="1844"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338" w:type="dxa"/>
            <w:gridSpan w:val="4"/>
            <w:shd w:val="clear" w:color="auto" w:fill="auto"/>
          </w:tcPr>
          <w:p w:rsidR="00036884" w:rsidRPr="00414B6B" w:rsidRDefault="00036884" w:rsidP="00036884">
            <w:pPr>
              <w:rPr>
                <w:rFonts w:ascii="Calibri Light" w:hAnsi="Calibri Light" w:cs="Calibri Light"/>
                <w:i/>
                <w:iCs/>
              </w:rPr>
            </w:pPr>
            <w:r w:rsidRPr="00414B6B">
              <w:rPr>
                <w:rFonts w:ascii="Calibri Light" w:hAnsi="Calibri Light" w:cs="Calibri Light"/>
                <w:i/>
                <w:iCs/>
              </w:rPr>
              <w:t>Tükörkép, alaprajz, felülnézet, térkép, méret, arány, kicsinyítés, nagyítás, irány,</w:t>
            </w:r>
          </w:p>
          <w:p w:rsidR="00036884" w:rsidRPr="00414B6B" w:rsidRDefault="00036884" w:rsidP="00036884">
            <w:pPr>
              <w:rPr>
                <w:rFonts w:ascii="Calibri Light" w:hAnsi="Calibri Light" w:cs="Calibri Light"/>
                <w:i/>
                <w:iCs/>
              </w:rPr>
            </w:pPr>
            <w:r w:rsidRPr="00414B6B">
              <w:rPr>
                <w:rFonts w:ascii="Calibri Light" w:hAnsi="Calibri Light" w:cs="Calibri Light"/>
                <w:i/>
                <w:iCs/>
              </w:rPr>
              <w:t>utolsó</w:t>
            </w:r>
            <w:r w:rsidRPr="00414B6B">
              <w:rPr>
                <w:rFonts w:ascii="Calibri Light" w:hAnsi="Calibri Light" w:cs="Calibri Light"/>
              </w:rPr>
              <w:t xml:space="preserve"> </w:t>
            </w:r>
            <w:r w:rsidRPr="00414B6B">
              <w:rPr>
                <w:rFonts w:ascii="Calibri Light" w:hAnsi="Calibri Light" w:cs="Calibri Light"/>
                <w:i/>
                <w:iCs/>
              </w:rPr>
              <w:t>előtti,</w:t>
            </w:r>
            <w:r w:rsidRPr="00414B6B">
              <w:rPr>
                <w:rFonts w:ascii="Calibri Light" w:hAnsi="Calibri Light" w:cs="Calibri Light"/>
              </w:rPr>
              <w:t xml:space="preserve"> </w:t>
            </w:r>
            <w:r w:rsidRPr="00414B6B">
              <w:rPr>
                <w:rFonts w:ascii="Calibri Light" w:hAnsi="Calibri Light" w:cs="Calibri Light"/>
                <w:i/>
                <w:iCs/>
              </w:rPr>
              <w:t>innenső</w:t>
            </w:r>
            <w:r w:rsidRPr="00414B6B">
              <w:rPr>
                <w:rFonts w:ascii="Calibri Light" w:hAnsi="Calibri Light" w:cs="Calibri Light"/>
              </w:rPr>
              <w:t xml:space="preserve"> és </w:t>
            </w:r>
            <w:r w:rsidRPr="00414B6B">
              <w:rPr>
                <w:rFonts w:ascii="Calibri Light" w:hAnsi="Calibri Light" w:cs="Calibri Light"/>
                <w:i/>
                <w:iCs/>
              </w:rPr>
              <w:t>túloldal, haladási irány, külső, belső kerületek, főútvonalak,</w:t>
            </w:r>
            <w:r w:rsidRPr="00414B6B">
              <w:rPr>
                <w:rFonts w:ascii="Calibri Light" w:hAnsi="Calibri Light" w:cs="Calibri Light"/>
              </w:rPr>
              <w:t xml:space="preserve"> </w:t>
            </w:r>
            <w:r w:rsidRPr="00414B6B">
              <w:rPr>
                <w:rFonts w:ascii="Calibri Light" w:hAnsi="Calibri Light" w:cs="Calibri Light"/>
                <w:i/>
                <w:iCs/>
              </w:rPr>
              <w:t xml:space="preserve">mellékutcák, terek, </w:t>
            </w:r>
            <w:r w:rsidRPr="00414B6B">
              <w:rPr>
                <w:rFonts w:ascii="Calibri Light" w:hAnsi="Calibri Light" w:cs="Calibri Light"/>
              </w:rPr>
              <w:t>közben, alatt,</w:t>
            </w:r>
            <w:r w:rsidRPr="00414B6B">
              <w:rPr>
                <w:rFonts w:ascii="Calibri Light" w:hAnsi="Calibri Light" w:cs="Calibri Light"/>
                <w:i/>
                <w:iCs/>
              </w:rPr>
              <w:t xml:space="preserve"> 1 hét, 1 hónap, 1 év múlva, 1 héttel ezelőtt, x perc múlva, x</w:t>
            </w:r>
            <w:r w:rsidRPr="00414B6B">
              <w:rPr>
                <w:rFonts w:ascii="Calibri Light" w:hAnsi="Calibri Light" w:cs="Calibri Light"/>
              </w:rPr>
              <w:t xml:space="preserve"> </w:t>
            </w:r>
            <w:r w:rsidRPr="00414B6B">
              <w:rPr>
                <w:rFonts w:ascii="Calibri Light" w:hAnsi="Calibri Light" w:cs="Calibri Light"/>
                <w:i/>
                <w:iCs/>
              </w:rPr>
              <w:t>perccel múlt.</w:t>
            </w:r>
          </w:p>
          <w:p w:rsidR="00036884" w:rsidRPr="00414B6B" w:rsidRDefault="00036884" w:rsidP="00036884">
            <w:pPr>
              <w:rPr>
                <w:rFonts w:ascii="Calibri Light" w:hAnsi="Calibri Light" w:cs="Calibri Light"/>
                <w:i/>
                <w:iCs/>
              </w:rPr>
            </w:pPr>
            <w:r w:rsidRPr="00414B6B">
              <w:rPr>
                <w:rFonts w:ascii="Calibri Light" w:hAnsi="Calibri Light" w:cs="Calibri Light"/>
              </w:rPr>
              <w:t>Életkorok megnevezése újszülöttől idős korig.</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63"/>
        <w:gridCol w:w="1276"/>
        <w:gridCol w:w="4251"/>
        <w:gridCol w:w="2452"/>
        <w:gridCol w:w="10"/>
      </w:tblGrid>
      <w:tr w:rsidR="00036884" w:rsidRPr="00414B6B" w:rsidTr="00036884">
        <w:trPr>
          <w:gridAfter w:val="1"/>
          <w:wAfter w:w="10" w:type="dxa"/>
          <w:trHeight w:val="200"/>
        </w:trPr>
        <w:tc>
          <w:tcPr>
            <w:tcW w:w="2081"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527"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3. Mennyiségek – Műveletek</w:t>
            </w:r>
          </w:p>
        </w:tc>
        <w:tc>
          <w:tcPr>
            <w:tcW w:w="245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5.évf: 55 óra</w:t>
            </w:r>
          </w:p>
        </w:tc>
      </w:tr>
      <w:tr w:rsidR="00036884" w:rsidRPr="00414B6B" w:rsidTr="00036884">
        <w:trPr>
          <w:gridAfter w:val="1"/>
          <w:wAfter w:w="10" w:type="dxa"/>
          <w:trHeight w:val="200"/>
        </w:trPr>
        <w:tc>
          <w:tcPr>
            <w:tcW w:w="2081"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527"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245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6.évf: 55 óra</w:t>
            </w:r>
          </w:p>
        </w:tc>
      </w:tr>
      <w:tr w:rsidR="00036884" w:rsidRPr="00414B6B" w:rsidTr="00036884">
        <w:trPr>
          <w:gridAfter w:val="1"/>
          <w:wAfter w:w="10" w:type="dxa"/>
        </w:trPr>
        <w:tc>
          <w:tcPr>
            <w:tcW w:w="2081"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979"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Műveletek alapozása. Páros-páratlan számok megkülönböztetése.</w:t>
            </w:r>
          </w:p>
        </w:tc>
      </w:tr>
      <w:tr w:rsidR="00036884" w:rsidRPr="00414B6B" w:rsidTr="00036884">
        <w:trPr>
          <w:gridAfter w:val="1"/>
          <w:wAfter w:w="10" w:type="dxa"/>
        </w:trPr>
        <w:tc>
          <w:tcPr>
            <w:tcW w:w="3357"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6703" w:type="dxa"/>
            <w:gridSpan w:val="2"/>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gridAfter w:val="1"/>
          <w:wAfter w:w="10" w:type="dxa"/>
        </w:trPr>
        <w:tc>
          <w:tcPr>
            <w:tcW w:w="3357"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Számsor megbízható ismerete (0-10), a növelés és csökkentés folyamatának, eredményének megértése.</w:t>
            </w:r>
          </w:p>
          <w:p w:rsidR="00036884" w:rsidRPr="00414B6B" w:rsidRDefault="00036884" w:rsidP="00036884">
            <w:pPr>
              <w:rPr>
                <w:rFonts w:ascii="Calibri Light" w:hAnsi="Calibri Light" w:cs="Calibri Light"/>
              </w:rPr>
            </w:pPr>
            <w:r w:rsidRPr="00414B6B">
              <w:rPr>
                <w:rFonts w:ascii="Calibri Light" w:hAnsi="Calibri Light" w:cs="Calibri Light"/>
              </w:rPr>
              <w:t>Számjegyeket megbízhatóan felismerni, és felismerhetően írni.</w:t>
            </w:r>
          </w:p>
          <w:p w:rsidR="00036884" w:rsidRPr="00414B6B" w:rsidRDefault="00036884" w:rsidP="00036884">
            <w:pPr>
              <w:rPr>
                <w:rFonts w:ascii="Calibri Light" w:hAnsi="Calibri Light" w:cs="Calibri Light"/>
              </w:rPr>
            </w:pPr>
            <w:r w:rsidRPr="00414B6B">
              <w:rPr>
                <w:rFonts w:ascii="Calibri Light" w:hAnsi="Calibri Light" w:cs="Calibri Light"/>
              </w:rPr>
              <w:t>Egyszerű műveleteket elvégezni irányítással, segédeszközökkel.</w:t>
            </w:r>
          </w:p>
          <w:p w:rsidR="00036884" w:rsidRPr="00414B6B" w:rsidRDefault="00036884" w:rsidP="00036884">
            <w:pPr>
              <w:rPr>
                <w:rFonts w:ascii="Calibri Light" w:hAnsi="Calibri Light" w:cs="Calibri Light"/>
              </w:rPr>
            </w:pPr>
            <w:r w:rsidRPr="00414B6B">
              <w:rPr>
                <w:rFonts w:ascii="Calibri Light" w:hAnsi="Calibri Light" w:cs="Calibri Light"/>
              </w:rPr>
              <w:t>Páros és páratlan mennyiségeket felismerni.</w:t>
            </w:r>
          </w:p>
          <w:p w:rsidR="00036884" w:rsidRPr="00414B6B" w:rsidRDefault="00036884" w:rsidP="00036884">
            <w:pPr>
              <w:rPr>
                <w:rFonts w:ascii="Calibri Light" w:hAnsi="Calibri Light" w:cs="Calibri Light"/>
                <w:b/>
              </w:rPr>
            </w:pPr>
            <w:r w:rsidRPr="00414B6B">
              <w:rPr>
                <w:rFonts w:ascii="Calibri Light" w:hAnsi="Calibri Light" w:cs="Calibri Light"/>
              </w:rPr>
              <w:t>A sorszámneveket helyesen alkalmazni a spontán tevékenységek során.</w:t>
            </w:r>
          </w:p>
        </w:tc>
        <w:tc>
          <w:tcPr>
            <w:tcW w:w="6703"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6"/>
              </w:numPr>
              <w:spacing w:before="120" w:after="0" w:line="264" w:lineRule="auto"/>
              <w:jc w:val="left"/>
              <w:rPr>
                <w:rFonts w:ascii="Calibri Light" w:hAnsi="Calibri Light" w:cs="Calibri Light"/>
              </w:rPr>
            </w:pPr>
            <w:r w:rsidRPr="00414B6B">
              <w:rPr>
                <w:rFonts w:ascii="Calibri Light" w:hAnsi="Calibri Light" w:cs="Calibri Light"/>
              </w:rPr>
              <w:t>Mennyiségek meghatározása, összehasonlítása.</w:t>
            </w:r>
          </w:p>
          <w:p w:rsidR="00036884" w:rsidRPr="00414B6B" w:rsidRDefault="00036884" w:rsidP="00712EA5">
            <w:pPr>
              <w:numPr>
                <w:ilvl w:val="0"/>
                <w:numId w:val="216"/>
              </w:numPr>
              <w:spacing w:before="120" w:after="0" w:line="264" w:lineRule="auto"/>
              <w:jc w:val="left"/>
              <w:rPr>
                <w:rFonts w:ascii="Calibri Light" w:hAnsi="Calibri Light" w:cs="Calibri Light"/>
              </w:rPr>
            </w:pPr>
            <w:r w:rsidRPr="00414B6B">
              <w:rPr>
                <w:rFonts w:ascii="Calibri Light" w:hAnsi="Calibri Light" w:cs="Calibri Light"/>
              </w:rPr>
              <w:t>Számkörbővítés 10-ig.</w:t>
            </w:r>
          </w:p>
          <w:p w:rsidR="00036884" w:rsidRPr="00414B6B" w:rsidRDefault="00036884" w:rsidP="00712EA5">
            <w:pPr>
              <w:numPr>
                <w:ilvl w:val="0"/>
                <w:numId w:val="216"/>
              </w:numPr>
              <w:spacing w:before="120" w:after="0" w:line="264" w:lineRule="auto"/>
              <w:jc w:val="left"/>
              <w:rPr>
                <w:rFonts w:ascii="Calibri Light" w:hAnsi="Calibri Light" w:cs="Calibri Light"/>
              </w:rPr>
            </w:pPr>
            <w:r w:rsidRPr="00414B6B">
              <w:rPr>
                <w:rFonts w:ascii="Calibri Light" w:hAnsi="Calibri Light" w:cs="Calibri Light"/>
              </w:rPr>
              <w:t>Számjegyek írása.</w:t>
            </w:r>
          </w:p>
          <w:p w:rsidR="00036884" w:rsidRPr="00414B6B" w:rsidRDefault="00036884" w:rsidP="00712EA5">
            <w:pPr>
              <w:numPr>
                <w:ilvl w:val="0"/>
                <w:numId w:val="216"/>
              </w:numPr>
              <w:spacing w:before="120" w:after="0" w:line="264" w:lineRule="auto"/>
              <w:jc w:val="left"/>
              <w:rPr>
                <w:rFonts w:ascii="Calibri Light" w:hAnsi="Calibri Light" w:cs="Calibri Light"/>
              </w:rPr>
            </w:pPr>
            <w:r w:rsidRPr="00414B6B">
              <w:rPr>
                <w:rFonts w:ascii="Calibri Light" w:hAnsi="Calibri Light" w:cs="Calibri Light"/>
              </w:rPr>
              <w:t>Műveletek.</w:t>
            </w:r>
          </w:p>
          <w:p w:rsidR="00036884" w:rsidRPr="00414B6B" w:rsidRDefault="00036884" w:rsidP="00712EA5">
            <w:pPr>
              <w:numPr>
                <w:ilvl w:val="0"/>
                <w:numId w:val="216"/>
              </w:numPr>
              <w:spacing w:before="120" w:after="0" w:line="264" w:lineRule="auto"/>
              <w:jc w:val="left"/>
              <w:rPr>
                <w:rFonts w:ascii="Calibri Light" w:hAnsi="Calibri Light" w:cs="Calibri Light"/>
              </w:rPr>
            </w:pPr>
            <w:r w:rsidRPr="00414B6B">
              <w:rPr>
                <w:rFonts w:ascii="Calibri Light" w:hAnsi="Calibri Light" w:cs="Calibri Light"/>
              </w:rPr>
              <w:t>Páros és páratlan számok.</w:t>
            </w:r>
          </w:p>
          <w:p w:rsidR="00036884" w:rsidRPr="00414B6B" w:rsidRDefault="00036884" w:rsidP="00712EA5">
            <w:pPr>
              <w:numPr>
                <w:ilvl w:val="0"/>
                <w:numId w:val="216"/>
              </w:numPr>
              <w:spacing w:before="120" w:after="0" w:line="264" w:lineRule="auto"/>
              <w:jc w:val="left"/>
              <w:rPr>
                <w:rFonts w:ascii="Calibri Light" w:hAnsi="Calibri Light" w:cs="Calibri Light"/>
              </w:rPr>
            </w:pPr>
            <w:r w:rsidRPr="00414B6B">
              <w:rPr>
                <w:rFonts w:ascii="Calibri Light" w:hAnsi="Calibri Light" w:cs="Calibri Light"/>
              </w:rPr>
              <w:t>Sorszámnevek.</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Számlálás hozzáadással és elvétellel oda-vissza.</w:t>
            </w:r>
          </w:p>
          <w:p w:rsidR="00036884" w:rsidRPr="00414B6B" w:rsidRDefault="00036884" w:rsidP="00036884">
            <w:pPr>
              <w:rPr>
                <w:rFonts w:ascii="Calibri Light" w:hAnsi="Calibri Light" w:cs="Calibri Light"/>
              </w:rPr>
            </w:pPr>
            <w:r w:rsidRPr="00414B6B">
              <w:rPr>
                <w:rFonts w:ascii="Calibri Light" w:hAnsi="Calibri Light" w:cs="Calibri Light"/>
              </w:rPr>
              <w:t>Mennyiségek összehasonlítása.</w:t>
            </w:r>
          </w:p>
          <w:p w:rsidR="00036884" w:rsidRPr="00414B6B" w:rsidRDefault="00036884" w:rsidP="00036884">
            <w:pPr>
              <w:rPr>
                <w:rFonts w:ascii="Calibri Light" w:hAnsi="Calibri Light" w:cs="Calibri Light"/>
              </w:rPr>
            </w:pPr>
            <w:r w:rsidRPr="00414B6B">
              <w:rPr>
                <w:rFonts w:ascii="Calibri Light" w:hAnsi="Calibri Light" w:cs="Calibri Light"/>
              </w:rPr>
              <w:t>Relációs jelek.</w:t>
            </w:r>
          </w:p>
          <w:p w:rsidR="00036884" w:rsidRPr="00414B6B" w:rsidRDefault="00036884" w:rsidP="00036884">
            <w:pPr>
              <w:rPr>
                <w:rFonts w:ascii="Calibri Light" w:hAnsi="Calibri Light" w:cs="Calibri Light"/>
              </w:rPr>
            </w:pPr>
            <w:r w:rsidRPr="00414B6B">
              <w:rPr>
                <w:rFonts w:ascii="Calibri Light" w:hAnsi="Calibri Light" w:cs="Calibri Light"/>
              </w:rPr>
              <w:t>Számkép kirakása, számjegyek ismertetése, egyeztetése számképpel.</w:t>
            </w:r>
          </w:p>
          <w:p w:rsidR="00036884" w:rsidRPr="00414B6B" w:rsidRDefault="00036884" w:rsidP="00036884">
            <w:pPr>
              <w:rPr>
                <w:rFonts w:ascii="Calibri Light" w:hAnsi="Calibri Light" w:cs="Calibri Light"/>
              </w:rPr>
            </w:pPr>
            <w:r w:rsidRPr="00414B6B">
              <w:rPr>
                <w:rFonts w:ascii="Calibri Light" w:hAnsi="Calibri Light" w:cs="Calibri Light"/>
              </w:rPr>
              <w:t>Mennyiséggel, számjegyek írása, sorba rakása, számegyenes készítése, beszámozása 10-ig.</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Műveleti jelek ismertetése, gyakorlása, összeadások, kivonások, pótlások, bontások. </w:t>
            </w:r>
          </w:p>
          <w:p w:rsidR="00036884" w:rsidRPr="00414B6B" w:rsidRDefault="00036884" w:rsidP="00036884">
            <w:pPr>
              <w:rPr>
                <w:rFonts w:ascii="Calibri Light" w:hAnsi="Calibri Light" w:cs="Calibri Light"/>
              </w:rPr>
            </w:pPr>
            <w:r w:rsidRPr="00414B6B">
              <w:rPr>
                <w:rFonts w:ascii="Calibri Light" w:hAnsi="Calibri Light" w:cs="Calibri Light"/>
              </w:rPr>
              <w:t>Műveletek végzése segédeszközökkel és fejben.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Egyszerű szöveges feladatok. </w:t>
            </w:r>
          </w:p>
          <w:p w:rsidR="00036884" w:rsidRPr="00414B6B" w:rsidRDefault="00036884" w:rsidP="00036884">
            <w:pPr>
              <w:rPr>
                <w:rFonts w:ascii="Calibri Light" w:hAnsi="Calibri Light" w:cs="Calibri Light"/>
              </w:rPr>
            </w:pPr>
            <w:r w:rsidRPr="00414B6B">
              <w:rPr>
                <w:rFonts w:ascii="Calibri Light" w:hAnsi="Calibri Light" w:cs="Calibri Light"/>
              </w:rPr>
              <w:t>Műveletek írása diktálás után.</w:t>
            </w:r>
          </w:p>
          <w:p w:rsidR="00036884" w:rsidRPr="00414B6B" w:rsidRDefault="00036884" w:rsidP="00036884">
            <w:pPr>
              <w:rPr>
                <w:rFonts w:ascii="Calibri Light" w:hAnsi="Calibri Light" w:cs="Calibri Light"/>
              </w:rPr>
            </w:pPr>
            <w:r w:rsidRPr="00414B6B">
              <w:rPr>
                <w:rFonts w:ascii="Calibri Light" w:hAnsi="Calibri Light" w:cs="Calibri Light"/>
              </w:rPr>
              <w:t>Páros számok fogalma, halmaz felezése, harmadolása.</w:t>
            </w:r>
          </w:p>
          <w:p w:rsidR="00036884" w:rsidRPr="00414B6B" w:rsidRDefault="00036884" w:rsidP="00036884">
            <w:pPr>
              <w:rPr>
                <w:rFonts w:ascii="Calibri Light" w:hAnsi="Calibri Light" w:cs="Calibri Light"/>
              </w:rPr>
            </w:pPr>
            <w:r w:rsidRPr="00414B6B">
              <w:rPr>
                <w:rFonts w:ascii="Calibri Light" w:hAnsi="Calibri Light" w:cs="Calibri Light"/>
              </w:rPr>
              <w:t>Maradék fogalma.</w:t>
            </w:r>
          </w:p>
          <w:p w:rsidR="00036884" w:rsidRPr="00414B6B" w:rsidRDefault="00036884" w:rsidP="00036884">
            <w:pPr>
              <w:rPr>
                <w:rFonts w:ascii="Calibri Light" w:hAnsi="Calibri Light" w:cs="Calibri Light"/>
              </w:rPr>
            </w:pPr>
            <w:r w:rsidRPr="00414B6B">
              <w:rPr>
                <w:rFonts w:ascii="Calibri Light" w:hAnsi="Calibri Light" w:cs="Calibri Light"/>
              </w:rPr>
              <w:t>Sorszámnevek jelölése.</w:t>
            </w:r>
          </w:p>
        </w:tc>
      </w:tr>
      <w:tr w:rsidR="00036884" w:rsidRPr="00414B6B" w:rsidTr="00036884">
        <w:tc>
          <w:tcPr>
            <w:tcW w:w="2018"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8052" w:type="dxa"/>
            <w:gridSpan w:val="5"/>
            <w:shd w:val="clear" w:color="auto" w:fill="auto"/>
          </w:tcPr>
          <w:p w:rsidR="00036884" w:rsidRPr="00414B6B" w:rsidRDefault="00036884" w:rsidP="00036884">
            <w:pPr>
              <w:rPr>
                <w:rFonts w:ascii="Calibri Light" w:hAnsi="Calibri Light" w:cs="Calibri Light"/>
                <w:i/>
                <w:iCs/>
              </w:rPr>
            </w:pPr>
            <w:r w:rsidRPr="00414B6B">
              <w:rPr>
                <w:rFonts w:ascii="Calibri Light" w:hAnsi="Calibri Light" w:cs="Calibri Light"/>
                <w:i/>
                <w:iCs/>
              </w:rPr>
              <w:t>Növekedés, csökkenés, meg,+ plusz, -ból,– mínusz, összeg,</w:t>
            </w:r>
            <w:r w:rsidRPr="00414B6B">
              <w:rPr>
                <w:rFonts w:ascii="Calibri Light" w:hAnsi="Calibri Light" w:cs="Calibri Light"/>
                <w:i/>
                <w:iCs/>
              </w:rPr>
              <w:br/>
              <w:t xml:space="preserve"> = egyenlő, </w:t>
            </w:r>
            <w:r w:rsidRPr="00414B6B">
              <w:rPr>
                <w:rFonts w:ascii="Calibri Light" w:hAnsi="Calibri Light" w:cs="Calibri Light"/>
                <w:i/>
              </w:rPr>
              <w:t>marad, eredmény.</w:t>
            </w:r>
            <w:r w:rsidRPr="00414B6B">
              <w:rPr>
                <w:rFonts w:ascii="Calibri Light" w:hAnsi="Calibri Light" w:cs="Calibri Light"/>
                <w:i/>
                <w:iCs/>
              </w:rPr>
              <w:t xml:space="preserve"> Számjegy és mennyiség</w:t>
            </w:r>
            <w:r w:rsidRPr="00414B6B">
              <w:rPr>
                <w:rFonts w:ascii="Calibri Light" w:hAnsi="Calibri Light" w:cs="Calibri Light"/>
              </w:rPr>
              <w:t xml:space="preserve"> </w:t>
            </w:r>
            <w:r w:rsidRPr="00414B6B">
              <w:rPr>
                <w:rFonts w:ascii="Calibri Light" w:hAnsi="Calibri Light" w:cs="Calibri Light"/>
                <w:i/>
                <w:iCs/>
              </w:rPr>
              <w:t>összefüggése.</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Páros, páratlan, maradék, elölről, hátulról, középről, két </w:t>
            </w:r>
            <w:r w:rsidRPr="00414B6B">
              <w:rPr>
                <w:rFonts w:ascii="Calibri Light" w:hAnsi="Calibri Light" w:cs="Calibri Light"/>
                <w:i/>
                <w:iCs/>
              </w:rPr>
              <w:t>széléről.</w:t>
            </w:r>
          </w:p>
          <w:p w:rsidR="00036884" w:rsidRPr="00414B6B" w:rsidRDefault="00036884" w:rsidP="00036884">
            <w:pPr>
              <w:rPr>
                <w:rFonts w:ascii="Calibri Light" w:hAnsi="Calibri Light" w:cs="Calibri Light"/>
                <w:i/>
                <w:iCs/>
              </w:rPr>
            </w:pPr>
            <w:r w:rsidRPr="00414B6B">
              <w:rPr>
                <w:rFonts w:ascii="Calibri Light" w:hAnsi="Calibri Light" w:cs="Calibri Light"/>
              </w:rPr>
              <w:t>Műveletvégzéshez kapcsolódó cselekvések: aláhúzás, bekarikázás, áthúzás, jelölés, javítás.</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70"/>
        <w:gridCol w:w="1257"/>
        <w:gridCol w:w="4263"/>
        <w:gridCol w:w="2452"/>
        <w:gridCol w:w="10"/>
      </w:tblGrid>
      <w:tr w:rsidR="00036884" w:rsidRPr="00414B6B" w:rsidTr="00036884">
        <w:trPr>
          <w:gridAfter w:val="1"/>
          <w:wAfter w:w="10" w:type="dxa"/>
          <w:trHeight w:val="200"/>
        </w:trPr>
        <w:tc>
          <w:tcPr>
            <w:tcW w:w="2088"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520"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4. Mértékegységek, méretek, pénz</w:t>
            </w:r>
          </w:p>
        </w:tc>
        <w:tc>
          <w:tcPr>
            <w:tcW w:w="245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5.évf: 42 óra</w:t>
            </w:r>
          </w:p>
        </w:tc>
      </w:tr>
      <w:tr w:rsidR="00036884" w:rsidRPr="00414B6B" w:rsidTr="00036884">
        <w:trPr>
          <w:gridAfter w:val="1"/>
          <w:wAfter w:w="10" w:type="dxa"/>
          <w:trHeight w:val="200"/>
        </w:trPr>
        <w:tc>
          <w:tcPr>
            <w:tcW w:w="2088"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520"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245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6.évf:42 óra</w:t>
            </w:r>
          </w:p>
        </w:tc>
      </w:tr>
      <w:tr w:rsidR="00036884" w:rsidRPr="00414B6B" w:rsidTr="00036884">
        <w:trPr>
          <w:gridAfter w:val="1"/>
          <w:wAfter w:w="10" w:type="dxa"/>
        </w:trPr>
        <w:tc>
          <w:tcPr>
            <w:tcW w:w="2088"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972"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Mértékegységek nagyságrendjének helyes megválasztása.</w:t>
            </w:r>
          </w:p>
        </w:tc>
      </w:tr>
      <w:tr w:rsidR="00036884" w:rsidRPr="00414B6B" w:rsidTr="00036884">
        <w:trPr>
          <w:gridAfter w:val="1"/>
          <w:wAfter w:w="10" w:type="dxa"/>
        </w:trPr>
        <w:tc>
          <w:tcPr>
            <w:tcW w:w="3345"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6715" w:type="dxa"/>
            <w:gridSpan w:val="2"/>
            <w:shd w:val="clear" w:color="auto" w:fill="auto"/>
            <w:vAlign w:val="center"/>
          </w:tcPr>
          <w:p w:rsidR="00036884" w:rsidRPr="00414B6B" w:rsidRDefault="00036884" w:rsidP="00036884">
            <w:pPr>
              <w:rPr>
                <w:rFonts w:ascii="Calibri Light" w:hAnsi="Calibri Light" w:cs="Calibri Light"/>
                <w:i/>
              </w:rPr>
            </w:pPr>
            <w:r w:rsidRPr="00414B6B">
              <w:rPr>
                <w:rFonts w:ascii="Calibri Light" w:hAnsi="Calibri Light" w:cs="Calibri Light"/>
                <w:b/>
              </w:rPr>
              <w:t>Fejlesztési ismeretek és tevékenységek</w:t>
            </w:r>
          </w:p>
        </w:tc>
      </w:tr>
      <w:tr w:rsidR="00036884" w:rsidRPr="00414B6B" w:rsidTr="00036884">
        <w:trPr>
          <w:gridAfter w:val="1"/>
          <w:wAfter w:w="10" w:type="dxa"/>
          <w:trHeight w:val="600"/>
        </w:trPr>
        <w:tc>
          <w:tcPr>
            <w:tcW w:w="3345"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nagyságrendbeli különbségeket megérteni a méter és centiméter (m és cm) között.</w:t>
            </w:r>
          </w:p>
          <w:p w:rsidR="00036884" w:rsidRPr="00414B6B" w:rsidRDefault="00036884" w:rsidP="00036884">
            <w:pPr>
              <w:rPr>
                <w:rFonts w:ascii="Calibri Light" w:hAnsi="Calibri Light" w:cs="Calibri Light"/>
              </w:rPr>
            </w:pPr>
            <w:r w:rsidRPr="00414B6B">
              <w:rPr>
                <w:rFonts w:ascii="Calibri Light" w:hAnsi="Calibri Light" w:cs="Calibri Light"/>
              </w:rPr>
              <w:t>Nehezebb, könnyebb súlyt differenciálni (min. 1/2 kg-os különbség esetén).</w:t>
            </w:r>
          </w:p>
          <w:p w:rsidR="00036884" w:rsidRPr="00414B6B" w:rsidRDefault="00036884" w:rsidP="00036884">
            <w:pPr>
              <w:rPr>
                <w:rFonts w:ascii="Calibri Light" w:hAnsi="Calibri Light" w:cs="Calibri Light"/>
              </w:rPr>
            </w:pPr>
            <w:r w:rsidRPr="00414B6B">
              <w:rPr>
                <w:rFonts w:ascii="Calibri Light" w:hAnsi="Calibri Light" w:cs="Calibri Light"/>
              </w:rPr>
              <w:t>Nagyságrendbeli különbséget megérteni a mértékegységek között.</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A pénzérmék egymáshoz viszonyított értékének, a darabszám és az érték különbözőségének megértése. </w:t>
            </w:r>
          </w:p>
          <w:p w:rsidR="00036884" w:rsidRPr="00414B6B" w:rsidRDefault="00036884" w:rsidP="00036884">
            <w:pPr>
              <w:rPr>
                <w:rFonts w:ascii="Calibri Light" w:hAnsi="Calibri Light" w:cs="Calibri Light"/>
              </w:rPr>
            </w:pPr>
            <w:r w:rsidRPr="00414B6B">
              <w:rPr>
                <w:rFonts w:ascii="Calibri Light" w:hAnsi="Calibri Light" w:cs="Calibri Light"/>
              </w:rPr>
              <w:t>Számtani műveleteket végezni a pénzhasználat területén.</w:t>
            </w:r>
          </w:p>
          <w:p w:rsidR="00036884" w:rsidRPr="00414B6B" w:rsidRDefault="00036884" w:rsidP="00036884">
            <w:pPr>
              <w:rPr>
                <w:rFonts w:ascii="Calibri Light" w:hAnsi="Calibri Light" w:cs="Calibri Light"/>
                <w:b/>
              </w:rPr>
            </w:pPr>
            <w:r w:rsidRPr="00414B6B">
              <w:rPr>
                <w:rFonts w:ascii="Calibri Light" w:hAnsi="Calibri Light" w:cs="Calibri Light"/>
              </w:rPr>
              <w:t>A hallott meteorológiai jelentések értelmezése.</w:t>
            </w:r>
          </w:p>
        </w:tc>
        <w:tc>
          <w:tcPr>
            <w:tcW w:w="6715"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7"/>
              </w:numPr>
              <w:spacing w:before="120" w:after="0" w:line="264" w:lineRule="auto"/>
              <w:jc w:val="left"/>
              <w:rPr>
                <w:rFonts w:ascii="Calibri Light" w:hAnsi="Calibri Light" w:cs="Calibri Light"/>
              </w:rPr>
            </w:pPr>
            <w:r w:rsidRPr="00414B6B">
              <w:rPr>
                <w:rFonts w:ascii="Calibri Light" w:hAnsi="Calibri Light" w:cs="Calibri Light"/>
              </w:rPr>
              <w:t>Hosszúság mérése.</w:t>
            </w:r>
          </w:p>
          <w:p w:rsidR="00036884" w:rsidRPr="00414B6B" w:rsidRDefault="00036884" w:rsidP="00712EA5">
            <w:pPr>
              <w:numPr>
                <w:ilvl w:val="0"/>
                <w:numId w:val="217"/>
              </w:numPr>
              <w:spacing w:before="120" w:after="0" w:line="264" w:lineRule="auto"/>
              <w:jc w:val="left"/>
              <w:rPr>
                <w:rFonts w:ascii="Calibri Light" w:hAnsi="Calibri Light" w:cs="Calibri Light"/>
              </w:rPr>
            </w:pPr>
            <w:r w:rsidRPr="00414B6B">
              <w:rPr>
                <w:rFonts w:ascii="Calibri Light" w:hAnsi="Calibri Light" w:cs="Calibri Light"/>
              </w:rPr>
              <w:t>Súly mérése.</w:t>
            </w:r>
          </w:p>
          <w:p w:rsidR="00036884" w:rsidRPr="00414B6B" w:rsidRDefault="00036884" w:rsidP="00712EA5">
            <w:pPr>
              <w:numPr>
                <w:ilvl w:val="0"/>
                <w:numId w:val="217"/>
              </w:numPr>
              <w:spacing w:before="120" w:after="0" w:line="264" w:lineRule="auto"/>
              <w:jc w:val="left"/>
              <w:rPr>
                <w:rFonts w:ascii="Calibri Light" w:hAnsi="Calibri Light" w:cs="Calibri Light"/>
              </w:rPr>
            </w:pPr>
            <w:r w:rsidRPr="00414B6B">
              <w:rPr>
                <w:rFonts w:ascii="Calibri Light" w:hAnsi="Calibri Light" w:cs="Calibri Light"/>
              </w:rPr>
              <w:t>Térfogat mérése, mértékegységei.</w:t>
            </w:r>
          </w:p>
          <w:p w:rsidR="00036884" w:rsidRPr="00414B6B" w:rsidRDefault="00036884" w:rsidP="00712EA5">
            <w:pPr>
              <w:numPr>
                <w:ilvl w:val="0"/>
                <w:numId w:val="217"/>
              </w:numPr>
              <w:spacing w:before="120" w:after="0" w:line="264" w:lineRule="auto"/>
              <w:jc w:val="left"/>
              <w:rPr>
                <w:rFonts w:ascii="Calibri Light" w:hAnsi="Calibri Light" w:cs="Calibri Light"/>
              </w:rPr>
            </w:pPr>
            <w:r w:rsidRPr="00414B6B">
              <w:rPr>
                <w:rFonts w:ascii="Calibri Light" w:hAnsi="Calibri Light" w:cs="Calibri Light"/>
              </w:rPr>
              <w:t>Pénz.</w:t>
            </w:r>
          </w:p>
          <w:p w:rsidR="00036884" w:rsidRPr="00414B6B" w:rsidRDefault="00036884" w:rsidP="00712EA5">
            <w:pPr>
              <w:numPr>
                <w:ilvl w:val="0"/>
                <w:numId w:val="217"/>
              </w:numPr>
              <w:spacing w:before="120" w:after="0" w:line="264" w:lineRule="auto"/>
              <w:jc w:val="left"/>
              <w:rPr>
                <w:rFonts w:ascii="Calibri Light" w:hAnsi="Calibri Light" w:cs="Calibri Light"/>
              </w:rPr>
            </w:pPr>
            <w:r w:rsidRPr="00414B6B">
              <w:rPr>
                <w:rFonts w:ascii="Calibri Light" w:hAnsi="Calibri Light" w:cs="Calibri Light"/>
              </w:rPr>
              <w:t>Hőmérséklet.</w:t>
            </w:r>
          </w:p>
          <w:p w:rsidR="00036884" w:rsidRPr="00414B6B" w:rsidRDefault="00036884" w:rsidP="00036884">
            <w:pPr>
              <w:rPr>
                <w:rFonts w:ascii="Calibri Light" w:hAnsi="Calibri Light" w:cs="Calibri Light"/>
                <w:b/>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Mérések a környezet tárgyain.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Meghatározott méretű vonalak rajzolása. </w:t>
            </w:r>
          </w:p>
          <w:p w:rsidR="00036884" w:rsidRPr="00414B6B" w:rsidRDefault="00036884" w:rsidP="00036884">
            <w:pPr>
              <w:rPr>
                <w:rFonts w:ascii="Calibri Light" w:hAnsi="Calibri Light" w:cs="Calibri Light"/>
              </w:rPr>
            </w:pPr>
            <w:r w:rsidRPr="00414B6B">
              <w:rPr>
                <w:rFonts w:ascii="Calibri Light" w:hAnsi="Calibri Light" w:cs="Calibri Light"/>
              </w:rPr>
              <w:t>Becslés, mérés mérőszalaggal a teremben.</w:t>
            </w:r>
          </w:p>
          <w:p w:rsidR="00036884" w:rsidRPr="00414B6B" w:rsidRDefault="00036884" w:rsidP="00036884">
            <w:pPr>
              <w:rPr>
                <w:rFonts w:ascii="Calibri Light" w:hAnsi="Calibri Light" w:cs="Calibri Light"/>
              </w:rPr>
            </w:pPr>
            <w:r w:rsidRPr="00414B6B">
              <w:rPr>
                <w:rFonts w:ascii="Calibri Light" w:hAnsi="Calibri Light" w:cs="Calibri Light"/>
              </w:rPr>
              <w:t>Km fogalma, nagyságrendjének érzékelése (séta).</w:t>
            </w:r>
          </w:p>
          <w:p w:rsidR="00036884" w:rsidRPr="00414B6B" w:rsidRDefault="00036884" w:rsidP="00036884">
            <w:pPr>
              <w:rPr>
                <w:rFonts w:ascii="Calibri Light" w:hAnsi="Calibri Light" w:cs="Calibri Light"/>
              </w:rPr>
            </w:pPr>
            <w:r w:rsidRPr="00414B6B">
              <w:rPr>
                <w:rFonts w:ascii="Calibri Light" w:hAnsi="Calibri Light" w:cs="Calibri Light"/>
              </w:rPr>
              <w:t>Összeadások, kivonások hosszmértékekkel.</w:t>
            </w:r>
          </w:p>
          <w:p w:rsidR="00036884" w:rsidRPr="00414B6B" w:rsidRDefault="00036884" w:rsidP="00036884">
            <w:pPr>
              <w:rPr>
                <w:rFonts w:ascii="Calibri Light" w:hAnsi="Calibri Light" w:cs="Calibri Light"/>
              </w:rPr>
            </w:pPr>
            <w:r w:rsidRPr="00414B6B">
              <w:rPr>
                <w:rFonts w:ascii="Calibri Light" w:hAnsi="Calibri Light" w:cs="Calibri Light"/>
              </w:rPr>
              <w:t>Nagyságrendi különbség érzékelése (liszt, fűszer, gyógyszer mérése).</w:t>
            </w:r>
          </w:p>
          <w:p w:rsidR="00036884" w:rsidRPr="00414B6B" w:rsidRDefault="00036884" w:rsidP="00036884">
            <w:pPr>
              <w:rPr>
                <w:rFonts w:ascii="Calibri Light" w:hAnsi="Calibri Light" w:cs="Calibri Light"/>
              </w:rPr>
            </w:pPr>
            <w:r w:rsidRPr="00414B6B">
              <w:rPr>
                <w:rFonts w:ascii="Calibri Light" w:hAnsi="Calibri Light" w:cs="Calibri Light"/>
              </w:rPr>
              <w:t>Saját súly mérése személymérlegen, becslés, összehasonlítás.</w:t>
            </w:r>
          </w:p>
          <w:p w:rsidR="00036884" w:rsidRPr="00414B6B" w:rsidRDefault="00036884" w:rsidP="00036884">
            <w:pPr>
              <w:rPr>
                <w:rFonts w:ascii="Calibri Light" w:hAnsi="Calibri Light" w:cs="Calibri Light"/>
              </w:rPr>
            </w:pPr>
            <w:r w:rsidRPr="00414B6B">
              <w:rPr>
                <w:rFonts w:ascii="Calibri Light" w:hAnsi="Calibri Light" w:cs="Calibri Light"/>
              </w:rPr>
              <w:t>Gramm, dekagramm, kilogramm nagyságrendjének érzékelése élelmiszerek mérésével.</w:t>
            </w:r>
          </w:p>
          <w:p w:rsidR="00036884" w:rsidRPr="00414B6B" w:rsidRDefault="00036884" w:rsidP="00036884">
            <w:pPr>
              <w:rPr>
                <w:rFonts w:ascii="Calibri Light" w:hAnsi="Calibri Light" w:cs="Calibri Light"/>
              </w:rPr>
            </w:pPr>
            <w:r w:rsidRPr="00414B6B">
              <w:rPr>
                <w:rFonts w:ascii="Calibri Light" w:hAnsi="Calibri Light" w:cs="Calibri Light"/>
              </w:rPr>
              <w:t>Csomagolt áruk súlyának leolvasása, ellenőrzése.</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Liter, deciliter nagyságrendjének érzékelése. </w:t>
            </w:r>
          </w:p>
          <w:p w:rsidR="00036884" w:rsidRPr="00414B6B" w:rsidRDefault="00036884" w:rsidP="00036884">
            <w:pPr>
              <w:rPr>
                <w:rFonts w:ascii="Calibri Light" w:hAnsi="Calibri Light" w:cs="Calibri Light"/>
              </w:rPr>
            </w:pPr>
            <w:r w:rsidRPr="00414B6B">
              <w:rPr>
                <w:rFonts w:ascii="Calibri Light" w:hAnsi="Calibri Light" w:cs="Calibri Light"/>
              </w:rPr>
              <w:t>Mérések folyadékokkal.</w:t>
            </w:r>
          </w:p>
          <w:p w:rsidR="00036884" w:rsidRPr="00414B6B" w:rsidRDefault="00036884" w:rsidP="00036884">
            <w:pPr>
              <w:rPr>
                <w:rFonts w:ascii="Calibri Light" w:hAnsi="Calibri Light" w:cs="Calibri Light"/>
              </w:rPr>
            </w:pPr>
            <w:r w:rsidRPr="00414B6B">
              <w:rPr>
                <w:rFonts w:ascii="Calibri Light" w:hAnsi="Calibri Light" w:cs="Calibri Light"/>
              </w:rPr>
              <w:t>Számolási feladatok különböző mértékegységekkel.</w:t>
            </w:r>
          </w:p>
          <w:p w:rsidR="00036884" w:rsidRPr="00414B6B" w:rsidRDefault="00036884" w:rsidP="00036884">
            <w:pPr>
              <w:rPr>
                <w:rFonts w:ascii="Calibri Light" w:hAnsi="Calibri Light" w:cs="Calibri Light"/>
              </w:rPr>
            </w:pPr>
            <w:r w:rsidRPr="00414B6B">
              <w:rPr>
                <w:rFonts w:ascii="Calibri Light" w:hAnsi="Calibri Light" w:cs="Calibri Light"/>
              </w:rPr>
              <w:t>Pénzérmék (5, 10 forintos) értéke, értékük egymáshoz viszonyítása, pénzérmék váltása, meghatározott összeg kiszámolása 10-es körben.</w:t>
            </w:r>
          </w:p>
          <w:p w:rsidR="00036884" w:rsidRPr="00414B6B" w:rsidRDefault="00036884" w:rsidP="00036884">
            <w:pPr>
              <w:rPr>
                <w:rFonts w:ascii="Calibri Light" w:hAnsi="Calibri Light" w:cs="Calibri Light"/>
              </w:rPr>
            </w:pPr>
            <w:r w:rsidRPr="00414B6B">
              <w:rPr>
                <w:rFonts w:ascii="Calibri Light" w:hAnsi="Calibri Light" w:cs="Calibri Light"/>
              </w:rPr>
              <w:t>Hőmérséklet fogalma, mérése, hőmérő működése, leolvasása.</w:t>
            </w:r>
          </w:p>
          <w:p w:rsidR="00036884" w:rsidRPr="00414B6B" w:rsidRDefault="00036884" w:rsidP="00036884">
            <w:pPr>
              <w:rPr>
                <w:rFonts w:ascii="Calibri Light" w:hAnsi="Calibri Light" w:cs="Calibri Light"/>
                <w:i/>
              </w:rPr>
            </w:pPr>
            <w:r w:rsidRPr="00414B6B">
              <w:rPr>
                <w:rFonts w:ascii="Calibri Light" w:hAnsi="Calibri Light" w:cs="Calibri Light"/>
              </w:rPr>
              <w:t>Szöveges feladatok.</w:t>
            </w:r>
          </w:p>
        </w:tc>
      </w:tr>
      <w:tr w:rsidR="00036884" w:rsidRPr="00414B6B" w:rsidTr="00036884">
        <w:tc>
          <w:tcPr>
            <w:tcW w:w="2018"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8052" w:type="dxa"/>
            <w:gridSpan w:val="5"/>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Mérésekkel, mértékegységekkel kapcsolatos fogalmak, rövidítések.</w:t>
            </w:r>
          </w:p>
          <w:p w:rsidR="00036884" w:rsidRPr="00414B6B" w:rsidRDefault="00036884" w:rsidP="00036884">
            <w:pPr>
              <w:rPr>
                <w:rFonts w:ascii="Calibri Light" w:hAnsi="Calibri Light" w:cs="Calibri Light"/>
              </w:rPr>
            </w:pPr>
            <w:r w:rsidRPr="00414B6B">
              <w:rPr>
                <w:rFonts w:ascii="Calibri Light" w:hAnsi="Calibri Light" w:cs="Calibri Light"/>
              </w:rPr>
              <w:t>Pénzérmék értéke, d</w:t>
            </w:r>
            <w:r w:rsidRPr="00414B6B">
              <w:rPr>
                <w:rFonts w:ascii="Calibri Light" w:hAnsi="Calibri Light" w:cs="Calibri Light"/>
                <w:iCs/>
              </w:rPr>
              <w:t>arabszám és érték</w:t>
            </w:r>
            <w:r w:rsidRPr="00414B6B">
              <w:rPr>
                <w:rFonts w:ascii="Calibri Light" w:hAnsi="Calibri Light" w:cs="Calibri Light"/>
              </w:rPr>
              <w:t xml:space="preserve"> </w:t>
            </w:r>
            <w:r w:rsidRPr="00414B6B">
              <w:rPr>
                <w:rFonts w:ascii="Calibri Light" w:hAnsi="Calibri Light" w:cs="Calibri Light"/>
                <w:iCs/>
              </w:rPr>
              <w:t>viszonya.</w:t>
            </w:r>
          </w:p>
        </w:tc>
      </w:tr>
    </w:tbl>
    <w:p w:rsidR="00036884"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70"/>
        <w:gridCol w:w="1276"/>
        <w:gridCol w:w="4244"/>
        <w:gridCol w:w="2452"/>
        <w:gridCol w:w="10"/>
      </w:tblGrid>
      <w:tr w:rsidR="00036884" w:rsidRPr="00414B6B" w:rsidTr="00036884">
        <w:trPr>
          <w:gridAfter w:val="1"/>
          <w:wAfter w:w="10" w:type="dxa"/>
          <w:trHeight w:val="200"/>
        </w:trPr>
        <w:tc>
          <w:tcPr>
            <w:tcW w:w="2088"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520"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5. Összefüggések felismerése</w:t>
            </w:r>
          </w:p>
        </w:tc>
        <w:tc>
          <w:tcPr>
            <w:tcW w:w="245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5.évf: 21 óra</w:t>
            </w:r>
          </w:p>
        </w:tc>
      </w:tr>
      <w:tr w:rsidR="00036884" w:rsidRPr="00414B6B" w:rsidTr="00036884">
        <w:trPr>
          <w:gridAfter w:val="1"/>
          <w:wAfter w:w="10" w:type="dxa"/>
          <w:trHeight w:val="200"/>
        </w:trPr>
        <w:tc>
          <w:tcPr>
            <w:tcW w:w="2088"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520"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245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6.évf:21 óra</w:t>
            </w:r>
          </w:p>
        </w:tc>
      </w:tr>
      <w:tr w:rsidR="00036884" w:rsidRPr="00414B6B" w:rsidTr="00036884">
        <w:trPr>
          <w:gridAfter w:val="1"/>
          <w:wAfter w:w="10" w:type="dxa"/>
        </w:trPr>
        <w:tc>
          <w:tcPr>
            <w:tcW w:w="2088"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972"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Direkt összefüggések felismertetése.</w:t>
            </w:r>
          </w:p>
        </w:tc>
      </w:tr>
      <w:tr w:rsidR="00036884" w:rsidRPr="00414B6B" w:rsidTr="00036884">
        <w:trPr>
          <w:gridAfter w:val="1"/>
          <w:wAfter w:w="10" w:type="dxa"/>
        </w:trPr>
        <w:tc>
          <w:tcPr>
            <w:tcW w:w="3364"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6696" w:type="dxa"/>
            <w:gridSpan w:val="2"/>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gridAfter w:val="1"/>
          <w:wAfter w:w="10" w:type="dxa"/>
          <w:trHeight w:val="600"/>
        </w:trPr>
        <w:tc>
          <w:tcPr>
            <w:tcW w:w="3364"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Érdeklődő hozzáállás, kérdések spontán megfogalmazása, információk tudatos gyűjtése a séták során.</w:t>
            </w:r>
          </w:p>
          <w:p w:rsidR="00036884" w:rsidRPr="00414B6B" w:rsidRDefault="00036884" w:rsidP="00036884">
            <w:pPr>
              <w:rPr>
                <w:rFonts w:ascii="Calibri Light" w:hAnsi="Calibri Light" w:cs="Calibri Light"/>
              </w:rPr>
            </w:pPr>
            <w:r w:rsidRPr="00414B6B">
              <w:rPr>
                <w:rFonts w:ascii="Calibri Light" w:hAnsi="Calibri Light" w:cs="Calibri Light"/>
              </w:rPr>
              <w:t>Feladatok végzése egyre nagyobb önállósággal.</w:t>
            </w:r>
          </w:p>
          <w:p w:rsidR="00036884" w:rsidRPr="00414B6B" w:rsidRDefault="00036884" w:rsidP="00036884">
            <w:pPr>
              <w:rPr>
                <w:rFonts w:ascii="Calibri Light" w:hAnsi="Calibri Light" w:cs="Calibri Light"/>
                <w:b/>
              </w:rPr>
            </w:pPr>
            <w:r w:rsidRPr="00414B6B">
              <w:rPr>
                <w:rFonts w:ascii="Calibri Light" w:hAnsi="Calibri Light" w:cs="Calibri Light"/>
              </w:rPr>
              <w:t>Rávezetéssel a sorozat szabályainak megállapítása.</w:t>
            </w:r>
          </w:p>
        </w:tc>
        <w:tc>
          <w:tcPr>
            <w:tcW w:w="6696"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8"/>
              </w:numPr>
              <w:spacing w:before="120" w:after="0" w:line="264" w:lineRule="auto"/>
              <w:jc w:val="left"/>
              <w:rPr>
                <w:rFonts w:ascii="Calibri Light" w:hAnsi="Calibri Light" w:cs="Calibri Light"/>
              </w:rPr>
            </w:pPr>
            <w:r w:rsidRPr="00414B6B">
              <w:rPr>
                <w:rFonts w:ascii="Calibri Light" w:hAnsi="Calibri Light" w:cs="Calibri Light"/>
              </w:rPr>
              <w:t>Számok a mindennapi életben.</w:t>
            </w:r>
          </w:p>
          <w:p w:rsidR="00036884" w:rsidRPr="00414B6B" w:rsidRDefault="00036884" w:rsidP="00712EA5">
            <w:pPr>
              <w:numPr>
                <w:ilvl w:val="0"/>
                <w:numId w:val="218"/>
              </w:numPr>
              <w:spacing w:before="120" w:after="0" w:line="264" w:lineRule="auto"/>
              <w:jc w:val="left"/>
              <w:rPr>
                <w:rFonts w:ascii="Calibri Light" w:hAnsi="Calibri Light" w:cs="Calibri Light"/>
              </w:rPr>
            </w:pPr>
            <w:r w:rsidRPr="00414B6B">
              <w:rPr>
                <w:rFonts w:ascii="Calibri Light" w:hAnsi="Calibri Light" w:cs="Calibri Light"/>
              </w:rPr>
              <w:t>Megfigyelések az utcán.</w:t>
            </w:r>
          </w:p>
          <w:p w:rsidR="00036884" w:rsidRPr="00414B6B" w:rsidRDefault="00036884" w:rsidP="00712EA5">
            <w:pPr>
              <w:numPr>
                <w:ilvl w:val="0"/>
                <w:numId w:val="218"/>
              </w:numPr>
              <w:spacing w:before="120" w:after="0" w:line="264" w:lineRule="auto"/>
              <w:jc w:val="left"/>
              <w:rPr>
                <w:rFonts w:ascii="Calibri Light" w:hAnsi="Calibri Light" w:cs="Calibri Light"/>
              </w:rPr>
            </w:pPr>
            <w:r w:rsidRPr="00414B6B">
              <w:rPr>
                <w:rFonts w:ascii="Calibri Light" w:hAnsi="Calibri Light" w:cs="Calibri Light"/>
              </w:rPr>
              <w:t>Figyelemfejlesztő játékok.</w:t>
            </w:r>
          </w:p>
          <w:p w:rsidR="00036884" w:rsidRPr="00414B6B" w:rsidRDefault="00036884" w:rsidP="00712EA5">
            <w:pPr>
              <w:numPr>
                <w:ilvl w:val="0"/>
                <w:numId w:val="218"/>
              </w:numPr>
              <w:spacing w:before="120" w:after="0" w:line="264" w:lineRule="auto"/>
              <w:jc w:val="left"/>
              <w:rPr>
                <w:rFonts w:ascii="Calibri Light" w:hAnsi="Calibri Light" w:cs="Calibri Light"/>
              </w:rPr>
            </w:pPr>
            <w:r w:rsidRPr="00414B6B">
              <w:rPr>
                <w:rFonts w:ascii="Calibri Light" w:hAnsi="Calibri Light" w:cs="Calibri Light"/>
              </w:rPr>
              <w:t>Logikai feladatok.</w:t>
            </w:r>
          </w:p>
          <w:p w:rsidR="00036884" w:rsidRPr="00414B6B" w:rsidRDefault="00036884" w:rsidP="00036884">
            <w:pPr>
              <w:rPr>
                <w:rFonts w:ascii="Calibri Light" w:hAnsi="Calibri Light" w:cs="Calibri Light"/>
                <w:b/>
              </w:rPr>
            </w:pPr>
          </w:p>
          <w:p w:rsidR="00036884" w:rsidRPr="00414B6B" w:rsidRDefault="00036884" w:rsidP="00036884">
            <w:pPr>
              <w:rPr>
                <w:rFonts w:ascii="Calibri Light" w:hAnsi="Calibri Light" w:cs="Calibri Light"/>
                <w:i/>
              </w:rPr>
            </w:pPr>
            <w:r w:rsidRPr="00414B6B">
              <w:rPr>
                <w:rFonts w:ascii="Calibri Light" w:hAnsi="Calibri Light" w:cs="Calibri Light"/>
                <w:i/>
              </w:rPr>
              <w:t>Tevékenység</w:t>
            </w:r>
          </w:p>
          <w:p w:rsidR="00036884" w:rsidRPr="00414B6B" w:rsidRDefault="00036884" w:rsidP="00036884">
            <w:pPr>
              <w:rPr>
                <w:rFonts w:ascii="Calibri Light" w:hAnsi="Calibri Light" w:cs="Calibri Light"/>
              </w:rPr>
            </w:pPr>
            <w:r w:rsidRPr="00414B6B">
              <w:rPr>
                <w:rFonts w:ascii="Calibri Light" w:hAnsi="Calibri Light" w:cs="Calibri Light"/>
              </w:rPr>
              <w:t>Mértékegységek helyes használata és a hibás alkalmazás javítása.</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Házszámok növekedése, csökkenése, páros és páratlan oldal. </w:t>
            </w:r>
          </w:p>
          <w:p w:rsidR="00036884" w:rsidRPr="00414B6B" w:rsidRDefault="00036884" w:rsidP="00036884">
            <w:pPr>
              <w:rPr>
                <w:rFonts w:ascii="Calibri Light" w:hAnsi="Calibri Light" w:cs="Calibri Light"/>
              </w:rPr>
            </w:pPr>
            <w:r w:rsidRPr="00414B6B">
              <w:rPr>
                <w:rFonts w:ascii="Calibri Light" w:hAnsi="Calibri Light" w:cs="Calibri Light"/>
              </w:rPr>
              <w:t>Jelzőtáblák, útbaigazító jelzések; kirakatnézés, árak (akciós ár, negatív szám).</w:t>
            </w:r>
          </w:p>
          <w:p w:rsidR="00036884" w:rsidRPr="00414B6B" w:rsidRDefault="00036884" w:rsidP="00036884">
            <w:pPr>
              <w:rPr>
                <w:rFonts w:ascii="Calibri Light" w:hAnsi="Calibri Light" w:cs="Calibri Light"/>
              </w:rPr>
            </w:pPr>
            <w:r w:rsidRPr="00414B6B">
              <w:rPr>
                <w:rFonts w:ascii="Calibri Light" w:hAnsi="Calibri Light" w:cs="Calibri Light"/>
              </w:rPr>
              <w:t>Társasjátékok dobókockával, dominózás.</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Memória-játék, puzzle, pótlások ritmikus sorban. </w:t>
            </w:r>
          </w:p>
          <w:p w:rsidR="00036884" w:rsidRPr="00414B6B" w:rsidRDefault="00036884" w:rsidP="00036884">
            <w:pPr>
              <w:rPr>
                <w:rFonts w:ascii="Calibri Light" w:hAnsi="Calibri Light" w:cs="Calibri Light"/>
              </w:rPr>
            </w:pPr>
            <w:r w:rsidRPr="00414B6B">
              <w:rPr>
                <w:rFonts w:ascii="Calibri Light" w:hAnsi="Calibri Light" w:cs="Calibri Light"/>
              </w:rPr>
              <w:t>Számsorban, egyénre szabott feladatsor végzése, ellenőrzése, javítása.</w:t>
            </w:r>
          </w:p>
          <w:p w:rsidR="00036884" w:rsidRPr="00414B6B" w:rsidRDefault="00036884" w:rsidP="00036884">
            <w:pPr>
              <w:rPr>
                <w:rFonts w:ascii="Calibri Light" w:hAnsi="Calibri Light" w:cs="Calibri Light"/>
              </w:rPr>
            </w:pPr>
            <w:r w:rsidRPr="00414B6B">
              <w:rPr>
                <w:rFonts w:ascii="Calibri Light" w:hAnsi="Calibri Light" w:cs="Calibri Light"/>
              </w:rPr>
              <w:t>Ok-okozati összefüggések felismerése, megfogalmazása eseményképpel kapcsolatban.</w:t>
            </w:r>
          </w:p>
          <w:p w:rsidR="00036884" w:rsidRPr="00414B6B" w:rsidRDefault="00036884" w:rsidP="00036884">
            <w:pPr>
              <w:rPr>
                <w:rFonts w:ascii="Calibri Light" w:hAnsi="Calibri Light" w:cs="Calibri Light"/>
              </w:rPr>
            </w:pPr>
            <w:r w:rsidRPr="00414B6B">
              <w:rPr>
                <w:rFonts w:ascii="Calibri Light" w:hAnsi="Calibri Light" w:cs="Calibri Light"/>
              </w:rPr>
              <w:t>Növekvő, csökkenő számsor folytatása.</w:t>
            </w:r>
          </w:p>
        </w:tc>
      </w:tr>
      <w:tr w:rsidR="00036884" w:rsidRPr="00414B6B" w:rsidTr="00036884">
        <w:tc>
          <w:tcPr>
            <w:tcW w:w="2018"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8052" w:type="dxa"/>
            <w:gridSpan w:val="5"/>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i/>
                <w:iCs/>
              </w:rPr>
              <w:t>Növekvő, csökkenő sorrend, véletlen, szabály, oda illik</w:t>
            </w:r>
            <w:r w:rsidRPr="00414B6B">
              <w:rPr>
                <w:rFonts w:ascii="Calibri Light" w:hAnsi="Calibri Light" w:cs="Calibri Light"/>
              </w:rPr>
              <w:t>, sorrend, páros oldal, páratlan oldal, különböző mértékegységek, olcsó, drága, akció.</w:t>
            </w:r>
          </w:p>
          <w:p w:rsidR="00036884" w:rsidRPr="00414B6B" w:rsidRDefault="00036884" w:rsidP="00036884">
            <w:pPr>
              <w:rPr>
                <w:rFonts w:ascii="Calibri Light" w:hAnsi="Calibri Light" w:cs="Calibri Light"/>
                <w:i/>
                <w:iCs/>
              </w:rPr>
            </w:pPr>
            <w:r w:rsidRPr="00414B6B">
              <w:rPr>
                <w:rFonts w:ascii="Calibri Light" w:hAnsi="Calibri Light" w:cs="Calibri Light"/>
                <w:i/>
                <w:iCs/>
              </w:rPr>
              <w:t>Személy, helyszín, időpont és</w:t>
            </w:r>
            <w:r w:rsidRPr="00414B6B">
              <w:rPr>
                <w:rFonts w:ascii="Calibri Light" w:hAnsi="Calibri Light" w:cs="Calibri Light"/>
              </w:rPr>
              <w:t xml:space="preserve"> </w:t>
            </w:r>
            <w:r w:rsidRPr="00414B6B">
              <w:rPr>
                <w:rFonts w:ascii="Calibri Light" w:hAnsi="Calibri Light" w:cs="Calibri Light"/>
                <w:i/>
                <w:iCs/>
              </w:rPr>
              <w:t>kérdőszavai.</w:t>
            </w:r>
          </w:p>
          <w:p w:rsidR="00036884" w:rsidRPr="00414B6B" w:rsidRDefault="00036884" w:rsidP="00036884">
            <w:pPr>
              <w:rPr>
                <w:rFonts w:ascii="Calibri Light" w:hAnsi="Calibri Light" w:cs="Calibri Light"/>
              </w:rPr>
            </w:pPr>
            <w:r w:rsidRPr="00414B6B">
              <w:rPr>
                <w:rFonts w:ascii="Calibri Light" w:hAnsi="Calibri Light" w:cs="Calibri Light"/>
                <w:i/>
                <w:iCs/>
              </w:rPr>
              <w:t>Tő- és sorszámnevek.</w:t>
            </w:r>
          </w:p>
        </w:tc>
      </w:tr>
    </w:tbl>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65"/>
        <w:gridCol w:w="7905"/>
      </w:tblGrid>
      <w:tr w:rsidR="00036884" w:rsidRPr="00414B6B" w:rsidTr="00036884">
        <w:tc>
          <w:tcPr>
            <w:tcW w:w="1956"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Összegzett tanulási eredmények a két évfolyamos ciklus 1. év</w:t>
            </w:r>
            <w:r>
              <w:rPr>
                <w:rFonts w:ascii="Calibri Light" w:hAnsi="Calibri Light" w:cs="Calibri Light"/>
                <w:b/>
                <w:bCs/>
              </w:rPr>
              <w:t>ének</w:t>
            </w:r>
            <w:r w:rsidRPr="00414B6B">
              <w:rPr>
                <w:rFonts w:ascii="Calibri Light" w:hAnsi="Calibri Light" w:cs="Calibri Light"/>
                <w:b/>
                <w:bCs/>
              </w:rPr>
              <w:t xml:space="preserve"> végén</w:t>
            </w:r>
          </w:p>
          <w:p w:rsidR="00036884" w:rsidRPr="00414B6B" w:rsidRDefault="00036884" w:rsidP="00712EA5">
            <w:pPr>
              <w:numPr>
                <w:ilvl w:val="0"/>
                <w:numId w:val="230"/>
              </w:numPr>
              <w:spacing w:before="120" w:after="0" w:line="264" w:lineRule="auto"/>
              <w:jc w:val="left"/>
              <w:rPr>
                <w:rFonts w:ascii="Calibri Light" w:hAnsi="Calibri Light" w:cs="Calibri Light"/>
                <w:b/>
                <w:bCs/>
              </w:rPr>
            </w:pPr>
            <w:r w:rsidRPr="00414B6B">
              <w:rPr>
                <w:rFonts w:ascii="Calibri Light" w:hAnsi="Calibri Light" w:cs="Calibri Light"/>
                <w:b/>
                <w:bCs/>
              </w:rPr>
              <w:t>évfolyam)</w:t>
            </w:r>
          </w:p>
        </w:tc>
        <w:tc>
          <w:tcPr>
            <w:tcW w:w="7142"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 xml:space="preserve">A tanuló képes </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felismerni, differenciálni, megnevezni, felismerhetően másolni minta után tanult formákat;</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munkavégzése során észlelni különbségeket, megfelelő kifejezéssel jellemezni a tárgyakat, érzékelni és megfogalmazni az aránytalanságokat;</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spontán beszédben az időbeli fogalmakat helyesen alkalmazni;</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megkülönböztetni a bal és jobb irányt készség-szinten;</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figyelmesen közlekedni az utcán, és felfedezni a tanult ismeretek gyakorlati előfordulását;</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 xml:space="preserve">megbízhatóan felismerni, és felismerhetően írni a számjegyeket; </w:t>
            </w:r>
          </w:p>
          <w:p w:rsidR="00036884" w:rsidRPr="00414B6B" w:rsidRDefault="00036884" w:rsidP="00712EA5">
            <w:pPr>
              <w:numPr>
                <w:ilvl w:val="0"/>
                <w:numId w:val="226"/>
              </w:numPr>
              <w:spacing w:before="120" w:after="0" w:line="264" w:lineRule="auto"/>
              <w:jc w:val="left"/>
              <w:rPr>
                <w:rFonts w:ascii="Calibri Light" w:hAnsi="Calibri Light" w:cs="Calibri Light"/>
                <w:i/>
                <w:iCs/>
              </w:rPr>
            </w:pPr>
            <w:r w:rsidRPr="00414B6B">
              <w:rPr>
                <w:rFonts w:ascii="Calibri Light" w:hAnsi="Calibri Light" w:cs="Calibri Light"/>
              </w:rPr>
              <w:t>elvégezni segédeszközökkel, irányítással egyszerű műveleteket, a sorszámneveket helyesen alkalmazni spontán tevékenysége során;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 </w:t>
            </w:r>
          </w:p>
        </w:tc>
      </w:tr>
    </w:tbl>
    <w:p w:rsidR="00036884" w:rsidRPr="00414B6B"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036884" w:rsidRPr="00414B6B" w:rsidTr="00036884">
        <w:tc>
          <w:tcPr>
            <w:tcW w:w="2093" w:type="dxa"/>
            <w:shd w:val="clear" w:color="auto" w:fill="auto"/>
          </w:tcPr>
          <w:p w:rsidR="00036884" w:rsidRPr="00414B6B" w:rsidRDefault="00036884" w:rsidP="00036884">
            <w:pPr>
              <w:rPr>
                <w:rFonts w:ascii="Calibri Light" w:hAnsi="Calibri Light" w:cs="Calibri Light"/>
                <w:b/>
                <w:bCs/>
              </w:rPr>
            </w:pPr>
            <w:r w:rsidRPr="00414B6B">
              <w:rPr>
                <w:rFonts w:ascii="Calibri Light" w:hAnsi="Calibri Light" w:cs="Calibri Light"/>
                <w:b/>
                <w:bCs/>
              </w:rPr>
              <w:t>Összegzett tanulási eredmények a két évfolyamos ciklus</w:t>
            </w:r>
          </w:p>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 2. év</w:t>
            </w:r>
            <w:r>
              <w:rPr>
                <w:rFonts w:ascii="Calibri Light" w:hAnsi="Calibri Light" w:cs="Calibri Light"/>
                <w:b/>
                <w:bCs/>
              </w:rPr>
              <w:t>ének</w:t>
            </w:r>
            <w:r w:rsidRPr="00414B6B">
              <w:rPr>
                <w:rFonts w:ascii="Calibri Light" w:hAnsi="Calibri Light" w:cs="Calibri Light"/>
                <w:b/>
                <w:bCs/>
              </w:rPr>
              <w:t xml:space="preserve"> végén</w:t>
            </w:r>
          </w:p>
          <w:p w:rsidR="00036884" w:rsidRPr="00414B6B" w:rsidRDefault="00036884" w:rsidP="00712EA5">
            <w:pPr>
              <w:numPr>
                <w:ilvl w:val="0"/>
                <w:numId w:val="230"/>
              </w:numPr>
              <w:spacing w:before="120" w:after="0" w:line="264" w:lineRule="auto"/>
              <w:jc w:val="left"/>
              <w:rPr>
                <w:rFonts w:ascii="Calibri Light" w:hAnsi="Calibri Light" w:cs="Calibri Light"/>
              </w:rPr>
            </w:pPr>
            <w:r w:rsidRPr="00414B6B">
              <w:rPr>
                <w:rFonts w:ascii="Calibri Light" w:hAnsi="Calibri Light" w:cs="Calibri Light"/>
                <w:b/>
                <w:bCs/>
              </w:rPr>
              <w:t>évfolyam)</w:t>
            </w:r>
          </w:p>
        </w:tc>
        <w:tc>
          <w:tcPr>
            <w:tcW w:w="7967"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 xml:space="preserve">A tanuló képes </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felismerni lakóhelye, Budapest és Magyarország térképét, az irányokat, égtájakat segítséggel meghatározni;</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felismerni a hasonlóságot az alaprajz és a térkép között, érteni az alaprajz lényegét, saját helyét megtalálni a tanterem alaprajzán;</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eseményképeket (ötnél többet) sorba rendezni, beszámozni, néhány szóval kommentálni;</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 xml:space="preserve">megbízhatóan számlálni 10-es körben, műveleteket önállóan végezni 10-es körön belül; </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felolvasni az írásban elvégzett műveleteket;</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eligazodni segítséggel a leggyakoribb mértékegységek használatában, méréseket tudatosan és pontosan végezni;</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viszonylag tartós figyelemkoncentrációra, kitartó feladatvégzésre;</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felismerni direkt összefüggéseket, logikus gondolkodást igénylő feladatok iránt érdeklődik;</w:t>
            </w:r>
          </w:p>
          <w:p w:rsidR="00036884" w:rsidRPr="00414B6B" w:rsidRDefault="00036884" w:rsidP="00712EA5">
            <w:pPr>
              <w:numPr>
                <w:ilvl w:val="0"/>
                <w:numId w:val="226"/>
              </w:numPr>
              <w:spacing w:before="120" w:after="0" w:line="264" w:lineRule="auto"/>
              <w:jc w:val="left"/>
              <w:rPr>
                <w:rFonts w:ascii="Calibri Light" w:hAnsi="Calibri Light" w:cs="Calibri Light"/>
              </w:rPr>
            </w:pPr>
            <w:r w:rsidRPr="00414B6B">
              <w:rPr>
                <w:rFonts w:ascii="Calibri Light" w:hAnsi="Calibri Light" w:cs="Calibri Light"/>
              </w:rPr>
              <w:t>rávezetéssel megállapítani a sorozat szabályát;</w:t>
            </w:r>
          </w:p>
          <w:p w:rsidR="00036884" w:rsidRPr="00414B6B" w:rsidRDefault="00036884" w:rsidP="00036884">
            <w:pPr>
              <w:rPr>
                <w:rFonts w:ascii="Calibri Light" w:hAnsi="Calibri Light" w:cs="Calibri Light"/>
              </w:rPr>
            </w:pPr>
            <w:r w:rsidRPr="00414B6B">
              <w:rPr>
                <w:rFonts w:ascii="Calibri Light" w:hAnsi="Calibri Light" w:cs="Calibri Light"/>
              </w:rPr>
              <w:t>biztosan eligazodni sorok és oszlopok között, és képes az oszlopok és sorok egyidejű figyelembevételére.</w:t>
            </w:r>
          </w:p>
        </w:tc>
      </w:tr>
    </w:tbl>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b/>
        </w:rPr>
      </w:pPr>
      <w:r w:rsidRPr="00414B6B">
        <w:rPr>
          <w:rFonts w:ascii="Calibri Light" w:hAnsi="Calibri Light" w:cs="Calibri Light"/>
          <w:b/>
        </w:rPr>
        <w:t>7–8. évfolyam</w:t>
      </w:r>
    </w:p>
    <w:p w:rsidR="00036884" w:rsidRPr="00414B6B" w:rsidRDefault="00036884" w:rsidP="00036884">
      <w:pPr>
        <w:rPr>
          <w:rFonts w:ascii="Calibri Light" w:hAnsi="Calibri Light" w:cs="Calibri Light"/>
        </w:rPr>
      </w:pPr>
      <w:r w:rsidRPr="00414B6B">
        <w:rPr>
          <w:rFonts w:ascii="Calibri Light" w:hAnsi="Calibri Light" w:cs="Calibri Light"/>
        </w:rPr>
        <w:t>A tantárgy a fejlesztési feladatok közül fontos szerepet játszik az erkölcsi nevelésben a szabályokhoz való rugalmas alkalmazkodási képesség megerősítésével, a fokozódó önfegyelemre, kitartásra neveléssel, a társak feladatvégzése és próbálkozásai közben a türelmes várakozásra neveléssel.</w:t>
      </w:r>
    </w:p>
    <w:p w:rsidR="00036884" w:rsidRPr="00414B6B" w:rsidRDefault="00036884" w:rsidP="00036884">
      <w:pPr>
        <w:rPr>
          <w:rFonts w:ascii="Calibri Light" w:hAnsi="Calibri Light" w:cs="Calibri Light"/>
        </w:rPr>
      </w:pPr>
      <w:r w:rsidRPr="00414B6B">
        <w:rPr>
          <w:rFonts w:ascii="Calibri Light" w:hAnsi="Calibri Light" w:cs="Calibri Light"/>
        </w:rPr>
        <w:t>Az önismeret és a társas kultúra fejlesztését a kitartó együttműködéssel történő munkavégzés megerősítésével; a gazdasági és pénzügyi nevelést játékokon keresztül, vásárlások segítségével, a</w:t>
      </w:r>
      <w:r w:rsidRPr="00414B6B">
        <w:rPr>
          <w:rFonts w:ascii="Calibri Light" w:hAnsi="Calibri Light" w:cs="Calibri Light"/>
          <w:u w:val="single"/>
        </w:rPr>
        <w:t xml:space="preserve"> </w:t>
      </w:r>
      <w:r w:rsidRPr="00414B6B">
        <w:rPr>
          <w:rFonts w:ascii="Calibri Light" w:hAnsi="Calibri Light" w:cs="Calibri Light"/>
        </w:rPr>
        <w:t>pénz értékének, szerepének megismerésével; a pénz használatával kapcsolatos feladatokkal segíti a matematikai ismeretek alkalmazását.</w:t>
      </w:r>
    </w:p>
    <w:p w:rsidR="00036884" w:rsidRPr="00414B6B" w:rsidRDefault="00036884" w:rsidP="00036884">
      <w:pPr>
        <w:rPr>
          <w:rFonts w:ascii="Calibri Light" w:hAnsi="Calibri Light" w:cs="Calibri Light"/>
        </w:rPr>
      </w:pPr>
      <w:r w:rsidRPr="00414B6B">
        <w:rPr>
          <w:rFonts w:ascii="Calibri Light" w:hAnsi="Calibri Light" w:cs="Calibri Light"/>
        </w:rPr>
        <w:t>A tanulás tanításának fejlődése az önálló ismeretszerzéssel, a feladatok végrehajtásában többféle megoldás keresésével és megtalálásával, a belső igény kialakításával teljesül.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267"/>
        <w:gridCol w:w="1452"/>
        <w:gridCol w:w="4719"/>
        <w:gridCol w:w="1614"/>
      </w:tblGrid>
      <w:tr w:rsidR="00036884" w:rsidRPr="00414B6B" w:rsidTr="00036884">
        <w:trPr>
          <w:trHeight w:val="200"/>
        </w:trPr>
        <w:tc>
          <w:tcPr>
            <w:tcW w:w="2285"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6171"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1. Tájékozódás</w:t>
            </w:r>
          </w:p>
        </w:tc>
        <w:tc>
          <w:tcPr>
            <w:tcW w:w="1614"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7. évf:17 óra</w:t>
            </w:r>
          </w:p>
        </w:tc>
      </w:tr>
      <w:tr w:rsidR="00036884" w:rsidRPr="00414B6B" w:rsidTr="00036884">
        <w:trPr>
          <w:trHeight w:val="200"/>
        </w:trPr>
        <w:tc>
          <w:tcPr>
            <w:tcW w:w="2285" w:type="dxa"/>
            <w:gridSpan w:val="2"/>
            <w:vMerge/>
            <w:shd w:val="clear" w:color="auto" w:fill="auto"/>
            <w:vAlign w:val="center"/>
          </w:tcPr>
          <w:p w:rsidR="00036884" w:rsidRPr="00414B6B" w:rsidRDefault="00036884" w:rsidP="00036884">
            <w:pPr>
              <w:rPr>
                <w:rFonts w:ascii="Calibri Light" w:hAnsi="Calibri Light" w:cs="Calibri Light"/>
                <w:b/>
              </w:rPr>
            </w:pPr>
          </w:p>
        </w:tc>
        <w:tc>
          <w:tcPr>
            <w:tcW w:w="6171"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1614"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8. évf:17 óra</w:t>
            </w:r>
          </w:p>
        </w:tc>
      </w:tr>
      <w:tr w:rsidR="00036884" w:rsidRPr="00414B6B" w:rsidTr="00036884">
        <w:tc>
          <w:tcPr>
            <w:tcW w:w="2285"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785"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Az óra és az időmérés fogalmainak spontán alkalmazása beszédben.</w:t>
            </w:r>
          </w:p>
        </w:tc>
      </w:tr>
      <w:tr w:rsidR="00036884" w:rsidRPr="00414B6B" w:rsidTr="00036884">
        <w:tc>
          <w:tcPr>
            <w:tcW w:w="3737"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6333" w:type="dxa"/>
            <w:gridSpan w:val="2"/>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3737"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Lényeges információkat megfigyelni, összegyűjteni és összefüggően elmondani.</w:t>
            </w:r>
          </w:p>
          <w:p w:rsidR="00036884" w:rsidRPr="00414B6B" w:rsidRDefault="00036884" w:rsidP="00036884">
            <w:pPr>
              <w:rPr>
                <w:rFonts w:ascii="Calibri Light" w:hAnsi="Calibri Light" w:cs="Calibri Light"/>
              </w:rPr>
            </w:pPr>
            <w:r w:rsidRPr="00414B6B">
              <w:rPr>
                <w:rFonts w:ascii="Calibri Light" w:hAnsi="Calibri Light" w:cs="Calibri Light"/>
              </w:rPr>
              <w:t>Felismerni lakóhelye térképét.</w:t>
            </w:r>
          </w:p>
          <w:p w:rsidR="00036884" w:rsidRPr="00414B6B" w:rsidRDefault="00036884" w:rsidP="00036884">
            <w:pPr>
              <w:rPr>
                <w:rFonts w:ascii="Calibri Light" w:hAnsi="Calibri Light" w:cs="Calibri Light"/>
              </w:rPr>
            </w:pPr>
            <w:r w:rsidRPr="00414B6B">
              <w:rPr>
                <w:rFonts w:ascii="Calibri Light" w:hAnsi="Calibri Light" w:cs="Calibri Light"/>
              </w:rPr>
              <w:t>Felismerni Magyarország térképét, nagyobb tájegységeit.</w:t>
            </w:r>
          </w:p>
          <w:p w:rsidR="00036884" w:rsidRPr="00414B6B" w:rsidRDefault="00036884" w:rsidP="00036884">
            <w:pPr>
              <w:rPr>
                <w:rFonts w:ascii="Calibri Light" w:hAnsi="Calibri Light" w:cs="Calibri Light"/>
              </w:rPr>
            </w:pPr>
            <w:r w:rsidRPr="00414B6B">
              <w:rPr>
                <w:rFonts w:ascii="Calibri Light" w:hAnsi="Calibri Light" w:cs="Calibri Light"/>
              </w:rPr>
              <w:t>Ismerni az égtájakat.</w:t>
            </w:r>
          </w:p>
          <w:p w:rsidR="00036884" w:rsidRPr="00414B6B" w:rsidRDefault="00036884" w:rsidP="00036884">
            <w:pPr>
              <w:rPr>
                <w:rFonts w:ascii="Calibri Light" w:hAnsi="Calibri Light" w:cs="Calibri Light"/>
              </w:rPr>
            </w:pPr>
            <w:r w:rsidRPr="00414B6B">
              <w:rPr>
                <w:rFonts w:ascii="Calibri Light" w:hAnsi="Calibri Light" w:cs="Calibri Light"/>
              </w:rPr>
              <w:t>Spontán beszédben helyesen használni a megfelelő időegységeket.</w:t>
            </w:r>
          </w:p>
          <w:p w:rsidR="00036884" w:rsidRPr="00414B6B" w:rsidRDefault="00036884" w:rsidP="00036884">
            <w:pPr>
              <w:rPr>
                <w:rFonts w:ascii="Calibri Light" w:hAnsi="Calibri Light" w:cs="Calibri Light"/>
              </w:rPr>
            </w:pPr>
            <w:r w:rsidRPr="00414B6B">
              <w:rPr>
                <w:rFonts w:ascii="Calibri Light" w:hAnsi="Calibri Light" w:cs="Calibri Light"/>
              </w:rPr>
              <w:t>Érteni az időegységek különböző nagyságrendjét.</w:t>
            </w:r>
          </w:p>
          <w:p w:rsidR="00036884" w:rsidRPr="00414B6B" w:rsidRDefault="00036884" w:rsidP="00036884">
            <w:pPr>
              <w:rPr>
                <w:rFonts w:ascii="Calibri Light" w:hAnsi="Calibri Light" w:cs="Calibri Light"/>
                <w:b/>
              </w:rPr>
            </w:pPr>
            <w:r w:rsidRPr="00414B6B">
              <w:rPr>
                <w:rFonts w:ascii="Calibri Light" w:hAnsi="Calibri Light" w:cs="Calibri Light"/>
              </w:rPr>
              <w:t>Reális és irreális terveket, elképzeléseket mérlegelni a jövőre vonatkozóan.</w:t>
            </w:r>
          </w:p>
        </w:tc>
        <w:tc>
          <w:tcPr>
            <w:tcW w:w="6333"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Tájékozódás a közvetlen környezetben.</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Tájékozódás az iskola területén.</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Irányok gyakorlása.</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Ismerkedés a tágabb környezettel.</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Földrajzi atlasz – térkép.</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Égtájak.</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Időmérés, az óra.</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Eligazodás a naptárban.</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A hét napjai. Napirend.</w:t>
            </w:r>
          </w:p>
          <w:p w:rsidR="00036884" w:rsidRPr="00414B6B" w:rsidRDefault="00036884" w:rsidP="00712EA5">
            <w:pPr>
              <w:numPr>
                <w:ilvl w:val="0"/>
                <w:numId w:val="219"/>
              </w:numPr>
              <w:spacing w:before="120" w:after="0" w:line="264" w:lineRule="auto"/>
              <w:jc w:val="left"/>
              <w:rPr>
                <w:rFonts w:ascii="Calibri Light" w:hAnsi="Calibri Light" w:cs="Calibri Light"/>
              </w:rPr>
            </w:pPr>
            <w:r w:rsidRPr="00414B6B">
              <w:rPr>
                <w:rFonts w:ascii="Calibri Light" w:hAnsi="Calibri Light" w:cs="Calibri Light"/>
              </w:rPr>
              <w:t>Életkor.</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Helyiségek megtalálása emelet és ajtószám alapján.</w:t>
            </w:r>
          </w:p>
          <w:p w:rsidR="00036884" w:rsidRPr="00414B6B" w:rsidRDefault="00036884" w:rsidP="00036884">
            <w:pPr>
              <w:rPr>
                <w:rFonts w:ascii="Calibri Light" w:hAnsi="Calibri Light" w:cs="Calibri Light"/>
              </w:rPr>
            </w:pPr>
            <w:r w:rsidRPr="00414B6B">
              <w:rPr>
                <w:rFonts w:ascii="Calibri Light" w:hAnsi="Calibri Light" w:cs="Calibri Light"/>
              </w:rPr>
              <w:t>Tanterem alaprajzának lerajzolása.</w:t>
            </w:r>
          </w:p>
          <w:p w:rsidR="00036884" w:rsidRPr="00414B6B" w:rsidRDefault="00036884" w:rsidP="00036884">
            <w:pPr>
              <w:rPr>
                <w:rFonts w:ascii="Calibri Light" w:hAnsi="Calibri Light" w:cs="Calibri Light"/>
              </w:rPr>
            </w:pPr>
            <w:r w:rsidRPr="00414B6B">
              <w:rPr>
                <w:rFonts w:ascii="Calibri Light" w:hAnsi="Calibri Light" w:cs="Calibri Light"/>
              </w:rPr>
              <w:t>Fénykép nézegetése különböző nagyításokban, részletek összehasonlítása, arányok megfigyelése.</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Saját település térképének tanulmányozása, iskolánk, lakóhelyünk megkeresése. </w:t>
            </w:r>
          </w:p>
          <w:p w:rsidR="00036884" w:rsidRPr="00414B6B" w:rsidRDefault="00036884" w:rsidP="00036884">
            <w:pPr>
              <w:rPr>
                <w:rFonts w:ascii="Calibri Light" w:hAnsi="Calibri Light" w:cs="Calibri Light"/>
              </w:rPr>
            </w:pPr>
            <w:r w:rsidRPr="00414B6B">
              <w:rPr>
                <w:rFonts w:ascii="Calibri Light" w:hAnsi="Calibri Light" w:cs="Calibri Light"/>
              </w:rPr>
              <w:t>Az otthon és az iskola közti útvonal „bejárása”.</w:t>
            </w:r>
          </w:p>
          <w:p w:rsidR="00036884" w:rsidRPr="00414B6B" w:rsidRDefault="00036884" w:rsidP="00036884">
            <w:pPr>
              <w:rPr>
                <w:rFonts w:ascii="Calibri Light" w:hAnsi="Calibri Light" w:cs="Calibri Light"/>
              </w:rPr>
            </w:pPr>
            <w:r w:rsidRPr="00414B6B">
              <w:rPr>
                <w:rFonts w:ascii="Calibri Light" w:hAnsi="Calibri Light" w:cs="Calibri Light"/>
              </w:rPr>
              <w:t>Magyarország térképének tanulmányozása.</w:t>
            </w:r>
          </w:p>
          <w:p w:rsidR="00036884" w:rsidRPr="00414B6B" w:rsidRDefault="00036884" w:rsidP="00036884">
            <w:pPr>
              <w:rPr>
                <w:rFonts w:ascii="Calibri Light" w:hAnsi="Calibri Light" w:cs="Calibri Light"/>
              </w:rPr>
            </w:pPr>
            <w:r w:rsidRPr="00414B6B">
              <w:rPr>
                <w:rFonts w:ascii="Calibri Light" w:hAnsi="Calibri Light" w:cs="Calibri Light"/>
              </w:rPr>
              <w:t>Földgömb nézegetése. Európa fogalma, Magyarország elhelyezkedése, határai.</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Térkép méretének összehasonlítása, arányok, lépték. </w:t>
            </w:r>
          </w:p>
          <w:p w:rsidR="00036884" w:rsidRPr="00414B6B" w:rsidRDefault="00036884" w:rsidP="00036884">
            <w:pPr>
              <w:rPr>
                <w:rFonts w:ascii="Calibri Light" w:hAnsi="Calibri Light" w:cs="Calibri Light"/>
              </w:rPr>
            </w:pPr>
            <w:r w:rsidRPr="00414B6B">
              <w:rPr>
                <w:rFonts w:ascii="Calibri Light" w:hAnsi="Calibri Light" w:cs="Calibri Light"/>
              </w:rPr>
              <w:t>A négy égtáj megnevezése, felírása, gyakorlása.</w:t>
            </w:r>
          </w:p>
          <w:p w:rsidR="00036884" w:rsidRPr="00414B6B" w:rsidRDefault="00036884" w:rsidP="00036884">
            <w:pPr>
              <w:rPr>
                <w:rFonts w:ascii="Calibri Light" w:hAnsi="Calibri Light" w:cs="Calibri Light"/>
              </w:rPr>
            </w:pPr>
            <w:r w:rsidRPr="00414B6B">
              <w:rPr>
                <w:rFonts w:ascii="Calibri Light" w:hAnsi="Calibri Light" w:cs="Calibri Light"/>
              </w:rPr>
              <w:t>Egy hetes időtartam.</w:t>
            </w:r>
          </w:p>
          <w:p w:rsidR="00036884" w:rsidRPr="00414B6B" w:rsidRDefault="00036884" w:rsidP="00036884">
            <w:pPr>
              <w:rPr>
                <w:rFonts w:ascii="Calibri Light" w:hAnsi="Calibri Light" w:cs="Calibri Light"/>
              </w:rPr>
            </w:pPr>
            <w:r w:rsidRPr="00414B6B">
              <w:rPr>
                <w:rFonts w:ascii="Calibri Light" w:hAnsi="Calibri Light" w:cs="Calibri Light"/>
              </w:rPr>
              <w:t>Eligazodás az óra számlapján, tájékozódás napon, órán belüli időegységekben, időegységek periodikus változásainak megértése.</w:t>
            </w:r>
          </w:p>
          <w:p w:rsidR="00036884" w:rsidRPr="00414B6B" w:rsidRDefault="00036884" w:rsidP="00036884">
            <w:pPr>
              <w:rPr>
                <w:rFonts w:ascii="Calibri Light" w:hAnsi="Calibri Light" w:cs="Calibri Light"/>
              </w:rPr>
            </w:pPr>
            <w:r w:rsidRPr="00414B6B">
              <w:rPr>
                <w:rFonts w:ascii="Calibri Light" w:hAnsi="Calibri Light" w:cs="Calibri Light"/>
              </w:rPr>
              <w:t>Saját- és környezetből ismert személyek életkora, különböző életszakaszok elnevezései.</w:t>
            </w:r>
          </w:p>
          <w:p w:rsidR="00036884" w:rsidRPr="00414B6B" w:rsidRDefault="00036884" w:rsidP="00036884">
            <w:pPr>
              <w:rPr>
                <w:rFonts w:ascii="Calibri Light" w:hAnsi="Calibri Light" w:cs="Calibri Light"/>
              </w:rPr>
            </w:pPr>
            <w:r w:rsidRPr="00414B6B">
              <w:rPr>
                <w:rFonts w:ascii="Calibri Light" w:hAnsi="Calibri Light" w:cs="Calibri Light"/>
              </w:rPr>
              <w:t>Beszélgetés emlékekről, jelenről, tervekről.</w:t>
            </w:r>
          </w:p>
        </w:tc>
      </w:tr>
      <w:tr w:rsidR="00036884" w:rsidRPr="00414B6B" w:rsidTr="00036884">
        <w:tc>
          <w:tcPr>
            <w:tcW w:w="2018"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8052" w:type="dxa"/>
            <w:gridSpan w:val="4"/>
            <w:shd w:val="clear" w:color="auto" w:fill="auto"/>
          </w:tcPr>
          <w:p w:rsidR="00036884" w:rsidRPr="00414B6B" w:rsidRDefault="00036884" w:rsidP="00036884">
            <w:pPr>
              <w:rPr>
                <w:rFonts w:ascii="Calibri Light" w:hAnsi="Calibri Light" w:cs="Calibri Light"/>
                <w:iCs/>
              </w:rPr>
            </w:pPr>
            <w:r w:rsidRPr="00414B6B">
              <w:rPr>
                <w:rFonts w:ascii="Calibri Light" w:hAnsi="Calibri Light" w:cs="Calibri Light"/>
                <w:iCs/>
              </w:rPr>
              <w:t xml:space="preserve">Térkép, alaprajz tanulmányozásakor felmerülő fogalmak. Alagsor, földszint, emelet, padlás, </w:t>
            </w:r>
            <w:r w:rsidRPr="00414B6B">
              <w:rPr>
                <w:rFonts w:ascii="Calibri Light" w:hAnsi="Calibri Light" w:cs="Calibri Light"/>
              </w:rPr>
              <w:t xml:space="preserve">jobbra, balra, </w:t>
            </w:r>
            <w:r w:rsidRPr="00414B6B">
              <w:rPr>
                <w:rFonts w:ascii="Calibri Light" w:hAnsi="Calibri Light" w:cs="Calibri Light"/>
                <w:iCs/>
              </w:rPr>
              <w:t>szemben, hátun</w:t>
            </w:r>
            <w:r w:rsidRPr="00414B6B">
              <w:rPr>
                <w:rFonts w:ascii="Calibri Light" w:hAnsi="Calibri Light" w:cs="Calibri Light"/>
              </w:rPr>
              <w:t xml:space="preserve">k </w:t>
            </w:r>
            <w:r w:rsidRPr="00414B6B">
              <w:rPr>
                <w:rFonts w:ascii="Calibri Light" w:hAnsi="Calibri Light" w:cs="Calibri Light"/>
                <w:iCs/>
              </w:rPr>
              <w:t>mögött, kanyar, előtér, aula, tömegközlekedés,</w:t>
            </w:r>
            <w:r w:rsidRPr="00414B6B">
              <w:rPr>
                <w:rFonts w:ascii="Calibri Light" w:hAnsi="Calibri Light" w:cs="Calibri Light"/>
              </w:rPr>
              <w:t xml:space="preserve"> autó, </w:t>
            </w:r>
            <w:r w:rsidRPr="00414B6B">
              <w:rPr>
                <w:rFonts w:ascii="Calibri Light" w:hAnsi="Calibri Light" w:cs="Calibri Light"/>
                <w:iCs/>
              </w:rPr>
              <w:t>parkoló.</w:t>
            </w:r>
          </w:p>
          <w:p w:rsidR="00036884" w:rsidRPr="00414B6B" w:rsidRDefault="00036884" w:rsidP="00036884">
            <w:pPr>
              <w:rPr>
                <w:rFonts w:ascii="Calibri Light" w:hAnsi="Calibri Light" w:cs="Calibri Light"/>
                <w:i/>
                <w:iCs/>
              </w:rPr>
            </w:pPr>
            <w:r w:rsidRPr="00414B6B">
              <w:rPr>
                <w:rFonts w:ascii="Calibri Light" w:hAnsi="Calibri Light" w:cs="Calibri Light"/>
              </w:rPr>
              <w:t>Időegységek, időbeli távolságok, időtartamok: jövő hét, múlt hónap, tegnapelőtt, holnapután, munkaidő, éjjel-nappal, egy órája, egy óráig, egy órán keresztül, egy óra múlva, egy hete, két hónapja.</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09"/>
        <w:gridCol w:w="1390"/>
        <w:gridCol w:w="4739"/>
        <w:gridCol w:w="1614"/>
      </w:tblGrid>
      <w:tr w:rsidR="00036884" w:rsidRPr="00414B6B" w:rsidTr="00036884">
        <w:trPr>
          <w:trHeight w:val="200"/>
        </w:trPr>
        <w:tc>
          <w:tcPr>
            <w:tcW w:w="2122"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588"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2. Mennyiségek – Műveletek</w:t>
            </w: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7. évf:60 óra</w:t>
            </w:r>
          </w:p>
        </w:tc>
      </w:tr>
      <w:tr w:rsidR="00036884" w:rsidRPr="00414B6B" w:rsidTr="00036884">
        <w:trPr>
          <w:trHeight w:val="200"/>
        </w:trPr>
        <w:tc>
          <w:tcPr>
            <w:tcW w:w="2122"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588"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8. évf:60 óra</w:t>
            </w:r>
          </w:p>
        </w:tc>
      </w:tr>
      <w:tr w:rsidR="00036884" w:rsidRPr="00414B6B" w:rsidTr="00036884">
        <w:tc>
          <w:tcPr>
            <w:tcW w:w="2122"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060"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számjegyek és műveleti jelek írása, olvasása.</w:t>
            </w:r>
          </w:p>
        </w:tc>
      </w:tr>
      <w:tr w:rsidR="00036884" w:rsidRPr="00414B6B" w:rsidTr="00036884">
        <w:tc>
          <w:tcPr>
            <w:tcW w:w="3389"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5793" w:type="dxa"/>
            <w:gridSpan w:val="2"/>
            <w:shd w:val="clear" w:color="auto" w:fill="auto"/>
            <w:vAlign w:val="center"/>
          </w:tcPr>
          <w:p w:rsidR="00036884" w:rsidRPr="00414B6B" w:rsidRDefault="00036884" w:rsidP="00036884">
            <w:pPr>
              <w:rPr>
                <w:rFonts w:ascii="Calibri Light" w:hAnsi="Calibri Light" w:cs="Calibri Light"/>
                <w:i/>
              </w:rPr>
            </w:pPr>
            <w:r w:rsidRPr="00414B6B">
              <w:rPr>
                <w:rFonts w:ascii="Calibri Light" w:hAnsi="Calibri Light" w:cs="Calibri Light"/>
                <w:b/>
              </w:rPr>
              <w:t>Fejlesztési ismeretek és tevékenységek</w:t>
            </w:r>
          </w:p>
        </w:tc>
      </w:tr>
      <w:tr w:rsidR="00036884" w:rsidRPr="00414B6B" w:rsidTr="00036884">
        <w:trPr>
          <w:trHeight w:val="600"/>
        </w:trPr>
        <w:tc>
          <w:tcPr>
            <w:tcW w:w="3389"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Műveleteket végezni önállóan, segédeszközökkel, kevés hibával.</w:t>
            </w:r>
          </w:p>
          <w:p w:rsidR="00036884" w:rsidRPr="00414B6B" w:rsidRDefault="00036884" w:rsidP="00036884">
            <w:pPr>
              <w:rPr>
                <w:rFonts w:ascii="Calibri Light" w:hAnsi="Calibri Light" w:cs="Calibri Light"/>
              </w:rPr>
            </w:pPr>
            <w:r w:rsidRPr="00414B6B">
              <w:rPr>
                <w:rFonts w:ascii="Calibri Light" w:hAnsi="Calibri Light" w:cs="Calibri Light"/>
              </w:rPr>
              <w:t>Felismerni, kimondani, diktálásra leírni kétjegyű számokat, egymáshoz viszonyított értéküket megállapítani.</w:t>
            </w:r>
          </w:p>
          <w:p w:rsidR="00036884" w:rsidRPr="00414B6B" w:rsidRDefault="00036884" w:rsidP="00036884">
            <w:pPr>
              <w:rPr>
                <w:rFonts w:ascii="Calibri Light" w:hAnsi="Calibri Light" w:cs="Calibri Light"/>
              </w:rPr>
            </w:pPr>
            <w:r w:rsidRPr="00414B6B">
              <w:rPr>
                <w:rFonts w:ascii="Calibri Light" w:hAnsi="Calibri Light" w:cs="Calibri Light"/>
              </w:rPr>
              <w:t>Összeadni kétjegyű számokat tetszőleges segítséggel (szükséges).</w:t>
            </w:r>
          </w:p>
          <w:p w:rsidR="00036884" w:rsidRPr="00414B6B" w:rsidRDefault="00036884" w:rsidP="00036884">
            <w:pPr>
              <w:rPr>
                <w:rFonts w:ascii="Calibri Light" w:hAnsi="Calibri Light" w:cs="Calibri Light"/>
              </w:rPr>
            </w:pPr>
            <w:r w:rsidRPr="00414B6B">
              <w:rPr>
                <w:rFonts w:ascii="Calibri Light" w:hAnsi="Calibri Light" w:cs="Calibri Light"/>
              </w:rPr>
              <w:t>Írásbeli összeadást (2 tag) és írásbeli kivonást végezni (tízesátlépés nélkül).</w:t>
            </w:r>
          </w:p>
          <w:p w:rsidR="00036884" w:rsidRPr="00414B6B" w:rsidRDefault="00036884" w:rsidP="00036884">
            <w:pPr>
              <w:rPr>
                <w:rFonts w:ascii="Calibri Light" w:hAnsi="Calibri Light" w:cs="Calibri Light"/>
                <w:b/>
              </w:rPr>
            </w:pPr>
            <w:r w:rsidRPr="00414B6B">
              <w:rPr>
                <w:rFonts w:ascii="Calibri Light" w:hAnsi="Calibri Light" w:cs="Calibri Light"/>
              </w:rPr>
              <w:t>Elvégezni a négy alapműveletet, az eredményt ellenőrizni becsléssel és fejben (írásban).</w:t>
            </w:r>
          </w:p>
        </w:tc>
        <w:tc>
          <w:tcPr>
            <w:tcW w:w="5793"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712EA5">
            <w:pPr>
              <w:numPr>
                <w:ilvl w:val="0"/>
                <w:numId w:val="220"/>
              </w:numPr>
              <w:spacing w:before="120" w:after="0" w:line="264" w:lineRule="auto"/>
              <w:jc w:val="left"/>
              <w:rPr>
                <w:rFonts w:ascii="Calibri Light" w:hAnsi="Calibri Light" w:cs="Calibri Light"/>
              </w:rPr>
            </w:pPr>
            <w:r w:rsidRPr="00414B6B">
              <w:rPr>
                <w:rFonts w:ascii="Calibri Light" w:hAnsi="Calibri Light" w:cs="Calibri Light"/>
              </w:rPr>
              <w:t>Összeadás, kivonás, pótlás, bontás 10-es körben.</w:t>
            </w:r>
          </w:p>
          <w:p w:rsidR="00036884" w:rsidRPr="00414B6B" w:rsidRDefault="00036884" w:rsidP="00712EA5">
            <w:pPr>
              <w:numPr>
                <w:ilvl w:val="0"/>
                <w:numId w:val="220"/>
              </w:numPr>
              <w:spacing w:before="120" w:after="0" w:line="264" w:lineRule="auto"/>
              <w:jc w:val="left"/>
              <w:rPr>
                <w:rFonts w:ascii="Calibri Light" w:hAnsi="Calibri Light" w:cs="Calibri Light"/>
              </w:rPr>
            </w:pPr>
            <w:r w:rsidRPr="00414B6B">
              <w:rPr>
                <w:rFonts w:ascii="Calibri Light" w:hAnsi="Calibri Light" w:cs="Calibri Light"/>
              </w:rPr>
              <w:t>Számkör bővítése 20-ig.</w:t>
            </w:r>
          </w:p>
          <w:p w:rsidR="00036884" w:rsidRPr="00414B6B" w:rsidRDefault="00036884" w:rsidP="00712EA5">
            <w:pPr>
              <w:numPr>
                <w:ilvl w:val="0"/>
                <w:numId w:val="220"/>
              </w:numPr>
              <w:spacing w:before="120" w:after="0" w:line="264" w:lineRule="auto"/>
              <w:jc w:val="left"/>
              <w:rPr>
                <w:rFonts w:ascii="Calibri Light" w:hAnsi="Calibri Light" w:cs="Calibri Light"/>
              </w:rPr>
            </w:pPr>
            <w:r w:rsidRPr="00414B6B">
              <w:rPr>
                <w:rFonts w:ascii="Calibri Light" w:hAnsi="Calibri Light" w:cs="Calibri Light"/>
              </w:rPr>
              <w:t>Műveletek 20-as körben.</w:t>
            </w:r>
          </w:p>
          <w:p w:rsidR="00036884" w:rsidRPr="00414B6B" w:rsidRDefault="00036884" w:rsidP="00712EA5">
            <w:pPr>
              <w:numPr>
                <w:ilvl w:val="0"/>
                <w:numId w:val="220"/>
              </w:numPr>
              <w:spacing w:before="120" w:after="0" w:line="264" w:lineRule="auto"/>
              <w:jc w:val="left"/>
              <w:rPr>
                <w:rFonts w:ascii="Calibri Light" w:hAnsi="Calibri Light" w:cs="Calibri Light"/>
              </w:rPr>
            </w:pPr>
            <w:r w:rsidRPr="00414B6B">
              <w:rPr>
                <w:rFonts w:ascii="Calibri Light" w:hAnsi="Calibri Light" w:cs="Calibri Light"/>
              </w:rPr>
              <w:t>Számkör bővítése 100-ig.</w:t>
            </w:r>
          </w:p>
          <w:p w:rsidR="00036884" w:rsidRPr="00414B6B" w:rsidRDefault="00036884" w:rsidP="00712EA5">
            <w:pPr>
              <w:numPr>
                <w:ilvl w:val="0"/>
                <w:numId w:val="220"/>
              </w:numPr>
              <w:spacing w:before="120" w:after="0" w:line="264" w:lineRule="auto"/>
              <w:jc w:val="left"/>
              <w:rPr>
                <w:rFonts w:ascii="Calibri Light" w:hAnsi="Calibri Light" w:cs="Calibri Light"/>
              </w:rPr>
            </w:pPr>
            <w:r w:rsidRPr="00414B6B">
              <w:rPr>
                <w:rFonts w:ascii="Calibri Light" w:hAnsi="Calibri Light" w:cs="Calibri Light"/>
              </w:rPr>
              <w:t>Műveletek 100-as körben.</w:t>
            </w:r>
          </w:p>
          <w:p w:rsidR="00036884" w:rsidRPr="00414B6B" w:rsidRDefault="00036884" w:rsidP="00712EA5">
            <w:pPr>
              <w:numPr>
                <w:ilvl w:val="0"/>
                <w:numId w:val="220"/>
              </w:numPr>
              <w:spacing w:before="120" w:after="0" w:line="264" w:lineRule="auto"/>
              <w:jc w:val="left"/>
              <w:rPr>
                <w:rFonts w:ascii="Calibri Light" w:hAnsi="Calibri Light" w:cs="Calibri Light"/>
              </w:rPr>
            </w:pPr>
            <w:r w:rsidRPr="00414B6B">
              <w:rPr>
                <w:rFonts w:ascii="Calibri Light" w:hAnsi="Calibri Light" w:cs="Calibri Light"/>
              </w:rPr>
              <w:t>A számológép.</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Fejlesztési tevékenységek</w:t>
            </w:r>
          </w:p>
          <w:p w:rsidR="00036884" w:rsidRPr="00414B6B" w:rsidRDefault="00036884" w:rsidP="00036884">
            <w:pPr>
              <w:rPr>
                <w:rFonts w:ascii="Calibri Light" w:hAnsi="Calibri Light" w:cs="Calibri Light"/>
              </w:rPr>
            </w:pPr>
            <w:r w:rsidRPr="00414B6B">
              <w:rPr>
                <w:rFonts w:ascii="Calibri Light" w:hAnsi="Calibri Light" w:cs="Calibri Light"/>
              </w:rPr>
              <w:t>Halmazok számlálása, bővítése egyesével.</w:t>
            </w:r>
          </w:p>
          <w:p w:rsidR="00036884" w:rsidRPr="00414B6B" w:rsidRDefault="00036884" w:rsidP="00036884">
            <w:pPr>
              <w:rPr>
                <w:rFonts w:ascii="Calibri Light" w:hAnsi="Calibri Light" w:cs="Calibri Light"/>
              </w:rPr>
            </w:pPr>
            <w:r w:rsidRPr="00414B6B">
              <w:rPr>
                <w:rFonts w:ascii="Calibri Light" w:hAnsi="Calibri Light" w:cs="Calibri Light"/>
              </w:rPr>
              <w:t>Számok leírása, összehasonlítása.</w:t>
            </w:r>
          </w:p>
          <w:p w:rsidR="00036884" w:rsidRPr="00414B6B" w:rsidRDefault="00036884" w:rsidP="00036884">
            <w:pPr>
              <w:rPr>
                <w:rFonts w:ascii="Calibri Light" w:hAnsi="Calibri Light" w:cs="Calibri Light"/>
              </w:rPr>
            </w:pPr>
            <w:r w:rsidRPr="00414B6B">
              <w:rPr>
                <w:rFonts w:ascii="Calibri Light" w:hAnsi="Calibri Light" w:cs="Calibri Light"/>
              </w:rPr>
              <w:t>Azonos tagok összeadásai során szorzás megemlítése.</w:t>
            </w:r>
          </w:p>
          <w:p w:rsidR="00036884" w:rsidRPr="00414B6B" w:rsidRDefault="00036884" w:rsidP="00036884">
            <w:pPr>
              <w:rPr>
                <w:rFonts w:ascii="Calibri Light" w:hAnsi="Calibri Light" w:cs="Calibri Light"/>
              </w:rPr>
            </w:pPr>
            <w:r w:rsidRPr="00414B6B">
              <w:rPr>
                <w:rFonts w:ascii="Calibri Light" w:hAnsi="Calibri Light" w:cs="Calibri Light"/>
              </w:rPr>
              <w:t>Műveletek kerek tízesekkel, kétjegyű számok növelése, csökkentése tízesekkel.</w:t>
            </w:r>
          </w:p>
          <w:p w:rsidR="00036884" w:rsidRPr="00414B6B" w:rsidRDefault="00036884" w:rsidP="00036884">
            <w:pPr>
              <w:rPr>
                <w:rFonts w:ascii="Calibri Light" w:hAnsi="Calibri Light" w:cs="Calibri Light"/>
              </w:rPr>
            </w:pPr>
            <w:r w:rsidRPr="00414B6B">
              <w:rPr>
                <w:rFonts w:ascii="Calibri Light" w:hAnsi="Calibri Light" w:cs="Calibri Light"/>
              </w:rPr>
              <w:t>Az eddig tanult műveletek gyakorlása egyre magasabb számkörben.</w:t>
            </w:r>
          </w:p>
          <w:p w:rsidR="00036884" w:rsidRPr="00414B6B" w:rsidRDefault="00036884" w:rsidP="00036884">
            <w:pPr>
              <w:rPr>
                <w:rFonts w:ascii="Calibri Light" w:hAnsi="Calibri Light" w:cs="Calibri Light"/>
              </w:rPr>
            </w:pPr>
            <w:r w:rsidRPr="00414B6B">
              <w:rPr>
                <w:rFonts w:ascii="Calibri Light" w:hAnsi="Calibri Light" w:cs="Calibri Light"/>
              </w:rPr>
              <w:t>Műveletek végzése, eredmények értelmezése.</w:t>
            </w:r>
          </w:p>
          <w:p w:rsidR="00036884" w:rsidRPr="00414B6B" w:rsidRDefault="00036884" w:rsidP="00036884">
            <w:pPr>
              <w:rPr>
                <w:rFonts w:ascii="Calibri Light" w:hAnsi="Calibri Light" w:cs="Calibri Light"/>
                <w:i/>
              </w:rPr>
            </w:pPr>
            <w:r w:rsidRPr="00414B6B">
              <w:rPr>
                <w:rFonts w:ascii="Calibri Light" w:hAnsi="Calibri Light" w:cs="Calibri Light"/>
              </w:rPr>
              <w:t>Szöveges feladatok.</w:t>
            </w:r>
          </w:p>
        </w:tc>
      </w:tr>
      <w:tr w:rsidR="00036884" w:rsidRPr="00414B6B" w:rsidTr="00036884">
        <w:tc>
          <w:tcPr>
            <w:tcW w:w="1840"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342" w:type="dxa"/>
            <w:gridSpan w:val="4"/>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 xml:space="preserve">Ismétlés, gyakorlás, számok, </w:t>
            </w:r>
            <w:r w:rsidRPr="00414B6B">
              <w:rPr>
                <w:rFonts w:ascii="Calibri Light" w:hAnsi="Calibri Light" w:cs="Calibri Light"/>
                <w:i/>
                <w:iCs/>
              </w:rPr>
              <w:t>kétjegyű szám</w:t>
            </w:r>
            <w:r w:rsidRPr="00414B6B">
              <w:rPr>
                <w:rFonts w:ascii="Calibri Light" w:hAnsi="Calibri Light" w:cs="Calibri Light"/>
              </w:rPr>
              <w:t xml:space="preserve">, </w:t>
            </w:r>
            <w:r w:rsidRPr="00414B6B">
              <w:rPr>
                <w:rFonts w:ascii="Calibri Light" w:hAnsi="Calibri Light" w:cs="Calibri Light"/>
                <w:i/>
                <w:iCs/>
              </w:rPr>
              <w:t xml:space="preserve">helyi érték, összeg, maradék, kivonás, összeadás, számológép billentyűi, </w:t>
            </w:r>
            <w:r w:rsidRPr="00414B6B">
              <w:rPr>
                <w:rFonts w:ascii="Calibri Light" w:hAnsi="Calibri Light" w:cs="Calibri Light"/>
              </w:rPr>
              <w:t>körülbelül, becslés, számjegyek, 10-es, 100-as helyi értéke.</w:t>
            </w: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38"/>
        <w:gridCol w:w="1382"/>
        <w:gridCol w:w="4718"/>
        <w:gridCol w:w="1614"/>
      </w:tblGrid>
      <w:tr w:rsidR="00036884" w:rsidRPr="00414B6B" w:rsidTr="00036884">
        <w:trPr>
          <w:trHeight w:val="200"/>
        </w:trPr>
        <w:tc>
          <w:tcPr>
            <w:tcW w:w="2148"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562"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3. Mértékegységek, mérések, pénz</w:t>
            </w: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7. évf:47 óra</w:t>
            </w:r>
          </w:p>
        </w:tc>
      </w:tr>
      <w:tr w:rsidR="00036884" w:rsidRPr="00414B6B" w:rsidTr="00036884">
        <w:trPr>
          <w:trHeight w:val="200"/>
        </w:trPr>
        <w:tc>
          <w:tcPr>
            <w:tcW w:w="2148"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562"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8. évf:47 óra</w:t>
            </w:r>
          </w:p>
        </w:tc>
      </w:tr>
      <w:tr w:rsidR="00036884" w:rsidRPr="00414B6B" w:rsidTr="00036884">
        <w:tc>
          <w:tcPr>
            <w:tcW w:w="2148"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034"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pénz használatának, fontosságának és a pénz kezelésének megértése.</w:t>
            </w:r>
          </w:p>
        </w:tc>
      </w:tr>
      <w:tr w:rsidR="00036884" w:rsidRPr="00414B6B" w:rsidTr="00036884">
        <w:tc>
          <w:tcPr>
            <w:tcW w:w="3408"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w:t>
            </w:r>
          </w:p>
        </w:tc>
        <w:tc>
          <w:tcPr>
            <w:tcW w:w="5774" w:type="dxa"/>
            <w:gridSpan w:val="2"/>
            <w:shd w:val="clear" w:color="auto" w:fill="auto"/>
            <w:vAlign w:val="center"/>
          </w:tcPr>
          <w:p w:rsidR="00036884" w:rsidRPr="00414B6B" w:rsidRDefault="00036884" w:rsidP="00036884">
            <w:pPr>
              <w:rPr>
                <w:rFonts w:ascii="Calibri Light" w:hAnsi="Calibri Light" w:cs="Calibri Light"/>
                <w:i/>
              </w:rPr>
            </w:pPr>
            <w:r w:rsidRPr="00414B6B">
              <w:rPr>
                <w:rFonts w:ascii="Calibri Light" w:hAnsi="Calibri Light" w:cs="Calibri Light"/>
                <w:b/>
              </w:rPr>
              <w:t>Fejlesztési ismeretek és tevékenységek</w:t>
            </w:r>
          </w:p>
        </w:tc>
      </w:tr>
      <w:tr w:rsidR="00036884" w:rsidRPr="00414B6B" w:rsidTr="00036884">
        <w:tc>
          <w:tcPr>
            <w:tcW w:w="3408"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tanuló környezetében található tárgyakon pontos mérést végezni.</w:t>
            </w:r>
          </w:p>
          <w:p w:rsidR="00036884" w:rsidRPr="00414B6B" w:rsidRDefault="00036884" w:rsidP="00036884">
            <w:pPr>
              <w:rPr>
                <w:rFonts w:ascii="Calibri Light" w:hAnsi="Calibri Light" w:cs="Calibri Light"/>
              </w:rPr>
            </w:pPr>
            <w:r w:rsidRPr="00414B6B">
              <w:rPr>
                <w:rFonts w:ascii="Calibri Light" w:hAnsi="Calibri Light" w:cs="Calibri Light"/>
              </w:rPr>
              <w:t>A mennyiség állandóságának megértése.</w:t>
            </w:r>
          </w:p>
          <w:p w:rsidR="00036884" w:rsidRPr="00414B6B" w:rsidRDefault="00036884" w:rsidP="00036884">
            <w:pPr>
              <w:rPr>
                <w:rFonts w:ascii="Calibri Light" w:hAnsi="Calibri Light" w:cs="Calibri Light"/>
              </w:rPr>
            </w:pPr>
            <w:r w:rsidRPr="00414B6B">
              <w:rPr>
                <w:rFonts w:ascii="Calibri Light" w:hAnsi="Calibri Light" w:cs="Calibri Light"/>
              </w:rPr>
              <w:t>Megérteni, hogy a nagyság és a súly között nincs feltétlenül összefüggés (könnyű és nehéz).</w:t>
            </w:r>
          </w:p>
          <w:p w:rsidR="00036884" w:rsidRPr="00414B6B" w:rsidRDefault="00036884" w:rsidP="00036884">
            <w:pPr>
              <w:rPr>
                <w:rFonts w:ascii="Calibri Light" w:hAnsi="Calibri Light" w:cs="Calibri Light"/>
              </w:rPr>
            </w:pPr>
            <w:r w:rsidRPr="00414B6B">
              <w:rPr>
                <w:rFonts w:ascii="Calibri Light" w:hAnsi="Calibri Light" w:cs="Calibri Light"/>
              </w:rPr>
              <w:t>Az árakat nagyságrendileg differenciálni.</w:t>
            </w:r>
          </w:p>
          <w:p w:rsidR="00036884" w:rsidRPr="00414B6B" w:rsidRDefault="00036884" w:rsidP="00036884">
            <w:pPr>
              <w:rPr>
                <w:rFonts w:ascii="Calibri Light" w:hAnsi="Calibri Light" w:cs="Calibri Light"/>
              </w:rPr>
            </w:pPr>
            <w:r w:rsidRPr="00414B6B">
              <w:rPr>
                <w:rFonts w:ascii="Calibri Light" w:hAnsi="Calibri Light" w:cs="Calibri Light"/>
              </w:rPr>
              <w:t>Megtanulni a pénz gondos megőrzésének, megbecsülésének fontosságát.</w:t>
            </w:r>
          </w:p>
          <w:p w:rsidR="00036884" w:rsidRPr="00414B6B" w:rsidRDefault="00036884" w:rsidP="00036884">
            <w:pPr>
              <w:rPr>
                <w:rFonts w:ascii="Calibri Light" w:hAnsi="Calibri Light" w:cs="Calibri Light"/>
                <w:b/>
              </w:rPr>
            </w:pPr>
            <w:r w:rsidRPr="00414B6B">
              <w:rPr>
                <w:rFonts w:ascii="Calibri Light" w:hAnsi="Calibri Light" w:cs="Calibri Light"/>
              </w:rPr>
              <w:t>Kis segítséggel tájékozódni az időpontok között.</w:t>
            </w:r>
          </w:p>
        </w:tc>
        <w:tc>
          <w:tcPr>
            <w:tcW w:w="5774"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036884">
            <w:pPr>
              <w:rPr>
                <w:rFonts w:ascii="Calibri Light" w:hAnsi="Calibri Light" w:cs="Calibri Light"/>
                <w:i/>
              </w:rPr>
            </w:pPr>
          </w:p>
          <w:p w:rsidR="00036884" w:rsidRPr="00414B6B" w:rsidRDefault="00036884" w:rsidP="00712EA5">
            <w:pPr>
              <w:numPr>
                <w:ilvl w:val="0"/>
                <w:numId w:val="221"/>
              </w:numPr>
              <w:spacing w:before="120" w:after="0" w:line="264" w:lineRule="auto"/>
              <w:jc w:val="left"/>
              <w:rPr>
                <w:rFonts w:ascii="Calibri Light" w:hAnsi="Calibri Light" w:cs="Calibri Light"/>
              </w:rPr>
            </w:pPr>
            <w:r w:rsidRPr="00414B6B">
              <w:rPr>
                <w:rFonts w:ascii="Calibri Light" w:hAnsi="Calibri Light" w:cs="Calibri Light"/>
              </w:rPr>
              <w:t>Hosszmértékek: méter, centiméter, kilométer.</w:t>
            </w:r>
          </w:p>
          <w:p w:rsidR="00036884" w:rsidRPr="00414B6B" w:rsidRDefault="00036884" w:rsidP="00712EA5">
            <w:pPr>
              <w:numPr>
                <w:ilvl w:val="0"/>
                <w:numId w:val="221"/>
              </w:numPr>
              <w:spacing w:before="120" w:after="0" w:line="264" w:lineRule="auto"/>
              <w:jc w:val="left"/>
              <w:rPr>
                <w:rFonts w:ascii="Calibri Light" w:hAnsi="Calibri Light" w:cs="Calibri Light"/>
              </w:rPr>
            </w:pPr>
            <w:r w:rsidRPr="00414B6B">
              <w:rPr>
                <w:rFonts w:ascii="Calibri Light" w:hAnsi="Calibri Light" w:cs="Calibri Light"/>
              </w:rPr>
              <w:t>Űrmértékek: liter, deciliter.</w:t>
            </w:r>
          </w:p>
          <w:p w:rsidR="00036884" w:rsidRPr="00414B6B" w:rsidRDefault="00036884" w:rsidP="00712EA5">
            <w:pPr>
              <w:numPr>
                <w:ilvl w:val="0"/>
                <w:numId w:val="221"/>
              </w:numPr>
              <w:spacing w:before="120" w:after="0" w:line="264" w:lineRule="auto"/>
              <w:jc w:val="left"/>
              <w:rPr>
                <w:rFonts w:ascii="Calibri Light" w:hAnsi="Calibri Light" w:cs="Calibri Light"/>
              </w:rPr>
            </w:pPr>
            <w:r w:rsidRPr="00414B6B">
              <w:rPr>
                <w:rFonts w:ascii="Calibri Light" w:hAnsi="Calibri Light" w:cs="Calibri Light"/>
              </w:rPr>
              <w:t>Súlymértékek: kilogramm, dekagramm.</w:t>
            </w:r>
          </w:p>
          <w:p w:rsidR="00036884" w:rsidRPr="00414B6B" w:rsidRDefault="00036884" w:rsidP="00712EA5">
            <w:pPr>
              <w:numPr>
                <w:ilvl w:val="0"/>
                <w:numId w:val="221"/>
              </w:numPr>
              <w:spacing w:before="120" w:after="0" w:line="264" w:lineRule="auto"/>
              <w:jc w:val="left"/>
              <w:rPr>
                <w:rFonts w:ascii="Calibri Light" w:hAnsi="Calibri Light" w:cs="Calibri Light"/>
              </w:rPr>
            </w:pPr>
            <w:r w:rsidRPr="00414B6B">
              <w:rPr>
                <w:rFonts w:ascii="Calibri Light" w:hAnsi="Calibri Light" w:cs="Calibri Light"/>
              </w:rPr>
              <w:t>A pénz.</w:t>
            </w:r>
          </w:p>
          <w:p w:rsidR="00036884" w:rsidRPr="00414B6B" w:rsidRDefault="00036884" w:rsidP="00712EA5">
            <w:pPr>
              <w:numPr>
                <w:ilvl w:val="0"/>
                <w:numId w:val="221"/>
              </w:numPr>
              <w:spacing w:before="120" w:after="0" w:line="264" w:lineRule="auto"/>
              <w:jc w:val="left"/>
              <w:rPr>
                <w:rFonts w:ascii="Calibri Light" w:hAnsi="Calibri Light" w:cs="Calibri Light"/>
              </w:rPr>
            </w:pPr>
            <w:r w:rsidRPr="00414B6B">
              <w:rPr>
                <w:rFonts w:ascii="Calibri Light" w:hAnsi="Calibri Light" w:cs="Calibri Light"/>
              </w:rPr>
              <w:t>Jövedelem, takarékoskodás, pénzügyek kezelése.</w:t>
            </w:r>
          </w:p>
          <w:p w:rsidR="00036884" w:rsidRPr="00414B6B" w:rsidRDefault="00036884" w:rsidP="00712EA5">
            <w:pPr>
              <w:numPr>
                <w:ilvl w:val="0"/>
                <w:numId w:val="221"/>
              </w:numPr>
              <w:spacing w:before="120" w:after="0" w:line="264" w:lineRule="auto"/>
              <w:jc w:val="left"/>
              <w:rPr>
                <w:rFonts w:ascii="Calibri Light" w:hAnsi="Calibri Light" w:cs="Calibri Light"/>
              </w:rPr>
            </w:pPr>
            <w:r w:rsidRPr="00414B6B">
              <w:rPr>
                <w:rFonts w:ascii="Calibri Light" w:hAnsi="Calibri Light" w:cs="Calibri Light"/>
              </w:rPr>
              <w:t>Időmérés: naptár, óra.</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Tevékenység</w:t>
            </w:r>
          </w:p>
          <w:p w:rsidR="00036884" w:rsidRPr="00414B6B" w:rsidRDefault="00036884" w:rsidP="00036884">
            <w:pPr>
              <w:rPr>
                <w:rFonts w:ascii="Calibri Light" w:hAnsi="Calibri Light" w:cs="Calibri Light"/>
                <w:i/>
              </w:rPr>
            </w:pPr>
          </w:p>
          <w:p w:rsidR="00036884" w:rsidRPr="00414B6B" w:rsidRDefault="00036884" w:rsidP="00036884">
            <w:pPr>
              <w:rPr>
                <w:rFonts w:ascii="Calibri Light" w:hAnsi="Calibri Light" w:cs="Calibri Light"/>
              </w:rPr>
            </w:pPr>
            <w:r w:rsidRPr="00414B6B">
              <w:rPr>
                <w:rFonts w:ascii="Calibri Light" w:hAnsi="Calibri Light" w:cs="Calibri Light"/>
              </w:rPr>
              <w:t>Mérések mérőszalaggal, hozzáadás, levonás, meghatározott hosszúságok bejelölése, km-es távolságok autóstérképen és a valóságban (sebesség és távolság összefüggései).</w:t>
            </w:r>
          </w:p>
          <w:p w:rsidR="00036884" w:rsidRPr="00414B6B" w:rsidRDefault="00036884" w:rsidP="00036884">
            <w:pPr>
              <w:rPr>
                <w:rFonts w:ascii="Calibri Light" w:hAnsi="Calibri Light" w:cs="Calibri Light"/>
              </w:rPr>
            </w:pPr>
            <w:r w:rsidRPr="00414B6B">
              <w:rPr>
                <w:rFonts w:ascii="Calibri Light" w:hAnsi="Calibri Light" w:cs="Calibri Light"/>
              </w:rPr>
              <w:t>Térbeli tárgyak 3 adatának lemérése.</w:t>
            </w:r>
          </w:p>
          <w:p w:rsidR="00036884" w:rsidRPr="00414B6B" w:rsidRDefault="00036884" w:rsidP="00036884">
            <w:pPr>
              <w:rPr>
                <w:rFonts w:ascii="Calibri Light" w:hAnsi="Calibri Light" w:cs="Calibri Light"/>
              </w:rPr>
            </w:pPr>
            <w:r w:rsidRPr="00414B6B">
              <w:rPr>
                <w:rFonts w:ascii="Calibri Light" w:hAnsi="Calibri Light" w:cs="Calibri Light"/>
              </w:rPr>
              <w:t>Mennyiségállandóság szemléltetése folyadékméréssel.</w:t>
            </w:r>
          </w:p>
          <w:p w:rsidR="00036884" w:rsidRPr="00414B6B" w:rsidRDefault="00036884" w:rsidP="00036884">
            <w:pPr>
              <w:rPr>
                <w:rFonts w:ascii="Calibri Light" w:hAnsi="Calibri Light" w:cs="Calibri Light"/>
              </w:rPr>
            </w:pPr>
            <w:r w:rsidRPr="00414B6B">
              <w:rPr>
                <w:rFonts w:ascii="Calibri Light" w:hAnsi="Calibri Light" w:cs="Calibri Light"/>
              </w:rPr>
              <w:t>Súly növekedésének, csökkenésének megfigyelése hozzáadáskor, elvételkor háztartási mérlegen.</w:t>
            </w:r>
          </w:p>
          <w:p w:rsidR="00036884" w:rsidRPr="00414B6B" w:rsidRDefault="00036884" w:rsidP="00036884">
            <w:pPr>
              <w:rPr>
                <w:rFonts w:ascii="Calibri Light" w:hAnsi="Calibri Light" w:cs="Calibri Light"/>
              </w:rPr>
            </w:pPr>
            <w:r w:rsidRPr="00414B6B">
              <w:rPr>
                <w:rFonts w:ascii="Calibri Light" w:hAnsi="Calibri Light" w:cs="Calibri Light"/>
              </w:rPr>
              <w:t>Megfigyelések a különböző anyagok fajsúlyával kapcsolatban.</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5, 10, 20 Ft-os pénzérmék felismerése, értékük. </w:t>
            </w:r>
          </w:p>
          <w:p w:rsidR="00036884" w:rsidRPr="00414B6B" w:rsidRDefault="00036884" w:rsidP="00036884">
            <w:pPr>
              <w:rPr>
                <w:rFonts w:ascii="Calibri Light" w:hAnsi="Calibri Light" w:cs="Calibri Light"/>
              </w:rPr>
            </w:pPr>
            <w:r w:rsidRPr="00414B6B">
              <w:rPr>
                <w:rFonts w:ascii="Calibri Light" w:hAnsi="Calibri Light" w:cs="Calibri Light"/>
              </w:rPr>
              <w:t>Meghatározott összeg kiszámolása többféleképpen.</w:t>
            </w:r>
          </w:p>
          <w:p w:rsidR="00036884" w:rsidRPr="00414B6B" w:rsidRDefault="00036884" w:rsidP="00036884">
            <w:pPr>
              <w:rPr>
                <w:rFonts w:ascii="Calibri Light" w:hAnsi="Calibri Light" w:cs="Calibri Light"/>
              </w:rPr>
            </w:pPr>
            <w:r w:rsidRPr="00414B6B">
              <w:rPr>
                <w:rFonts w:ascii="Calibri Light" w:hAnsi="Calibri Light" w:cs="Calibri Light"/>
              </w:rPr>
              <w:t>Összegek leírása diktálás után.</w:t>
            </w:r>
          </w:p>
          <w:p w:rsidR="00036884" w:rsidRPr="00414B6B" w:rsidRDefault="00036884" w:rsidP="00036884">
            <w:pPr>
              <w:rPr>
                <w:rFonts w:ascii="Calibri Light" w:hAnsi="Calibri Light" w:cs="Calibri Light"/>
              </w:rPr>
            </w:pPr>
            <w:r w:rsidRPr="00414B6B">
              <w:rPr>
                <w:rFonts w:ascii="Calibri Light" w:hAnsi="Calibri Light" w:cs="Calibri Light"/>
              </w:rPr>
              <w:t>Papírpénzek felismerése, nagyságrendjük.</w:t>
            </w:r>
          </w:p>
          <w:p w:rsidR="00036884" w:rsidRPr="00414B6B" w:rsidRDefault="00036884" w:rsidP="00036884">
            <w:pPr>
              <w:rPr>
                <w:rFonts w:ascii="Calibri Light" w:hAnsi="Calibri Light" w:cs="Calibri Light"/>
              </w:rPr>
            </w:pPr>
            <w:r w:rsidRPr="00414B6B">
              <w:rPr>
                <w:rFonts w:ascii="Calibri Light" w:hAnsi="Calibri Light" w:cs="Calibri Light"/>
              </w:rPr>
              <w:t>Fizetés, nyugdíj, járadék, segély, rendszeres és alkalmi jövedelem, pénzkezelés, banki műveletek.</w:t>
            </w:r>
          </w:p>
          <w:p w:rsidR="00036884" w:rsidRPr="00414B6B" w:rsidRDefault="00036884" w:rsidP="00036884">
            <w:pPr>
              <w:rPr>
                <w:rFonts w:ascii="Calibri Light" w:hAnsi="Calibri Light" w:cs="Calibri Light"/>
              </w:rPr>
            </w:pPr>
            <w:r w:rsidRPr="00414B6B">
              <w:rPr>
                <w:rFonts w:ascii="Calibri Light" w:hAnsi="Calibri Light" w:cs="Calibri Light"/>
              </w:rPr>
              <w:t>Időpontok megállapítása, leírása, kiolvasása.</w:t>
            </w:r>
          </w:p>
          <w:p w:rsidR="00036884" w:rsidRPr="00414B6B" w:rsidRDefault="00036884" w:rsidP="00036884">
            <w:pPr>
              <w:rPr>
                <w:rFonts w:ascii="Calibri Light" w:hAnsi="Calibri Light" w:cs="Calibri Light"/>
                <w:i/>
              </w:rPr>
            </w:pPr>
            <w:r w:rsidRPr="00414B6B">
              <w:rPr>
                <w:rFonts w:ascii="Calibri Light" w:hAnsi="Calibri Light" w:cs="Calibri Light"/>
              </w:rPr>
              <w:t>Lapozgatás tv-újságban, dátumok, időpontok olvasása.</w:t>
            </w:r>
          </w:p>
        </w:tc>
      </w:tr>
      <w:tr w:rsidR="00036884" w:rsidRPr="00414B6B" w:rsidTr="00036884">
        <w:tc>
          <w:tcPr>
            <w:tcW w:w="1840"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342" w:type="dxa"/>
            <w:gridSpan w:val="4"/>
            <w:shd w:val="clear" w:color="auto" w:fill="auto"/>
          </w:tcPr>
          <w:p w:rsidR="00036884" w:rsidRPr="00414B6B" w:rsidRDefault="00036884" w:rsidP="00036884">
            <w:pPr>
              <w:rPr>
                <w:rFonts w:ascii="Calibri Light" w:hAnsi="Calibri Light" w:cs="Calibri Light"/>
                <w:iCs/>
              </w:rPr>
            </w:pPr>
            <w:r w:rsidRPr="00414B6B">
              <w:rPr>
                <w:rFonts w:ascii="Calibri Light" w:hAnsi="Calibri Light" w:cs="Calibri Light"/>
              </w:rPr>
              <w:t xml:space="preserve">Hosszúság, szélesség, </w:t>
            </w:r>
            <w:r w:rsidRPr="00414B6B">
              <w:rPr>
                <w:rFonts w:ascii="Calibri Light" w:hAnsi="Calibri Light" w:cs="Calibri Light"/>
                <w:iCs/>
              </w:rPr>
              <w:t>átmérő</w:t>
            </w:r>
            <w:r w:rsidRPr="00414B6B">
              <w:rPr>
                <w:rFonts w:ascii="Calibri Light" w:hAnsi="Calibri Light" w:cs="Calibri Light"/>
              </w:rPr>
              <w:t xml:space="preserve">, </w:t>
            </w:r>
            <w:r w:rsidRPr="00414B6B">
              <w:rPr>
                <w:rFonts w:ascii="Calibri Light" w:hAnsi="Calibri Light" w:cs="Calibri Light"/>
                <w:iCs/>
              </w:rPr>
              <w:t>kerület,</w:t>
            </w:r>
            <w:r w:rsidRPr="00414B6B">
              <w:rPr>
                <w:rFonts w:ascii="Calibri Light" w:hAnsi="Calibri Light" w:cs="Calibri Light"/>
              </w:rPr>
              <w:t xml:space="preserve"> </w:t>
            </w:r>
            <w:r w:rsidRPr="00414B6B">
              <w:rPr>
                <w:rFonts w:ascii="Calibri Light" w:hAnsi="Calibri Light" w:cs="Calibri Light"/>
                <w:iCs/>
              </w:rPr>
              <w:t>távolság</w:t>
            </w:r>
            <w:r w:rsidRPr="00414B6B">
              <w:rPr>
                <w:rFonts w:ascii="Calibri Light" w:hAnsi="Calibri Light" w:cs="Calibri Light"/>
              </w:rPr>
              <w:t xml:space="preserve">, </w:t>
            </w:r>
            <w:r w:rsidRPr="00414B6B">
              <w:rPr>
                <w:rFonts w:ascii="Calibri Light" w:hAnsi="Calibri Light" w:cs="Calibri Light"/>
                <w:iCs/>
              </w:rPr>
              <w:t xml:space="preserve">sebesség, </w:t>
            </w:r>
            <w:r w:rsidRPr="00414B6B">
              <w:rPr>
                <w:rFonts w:ascii="Calibri Light" w:hAnsi="Calibri Light" w:cs="Calibri Light"/>
              </w:rPr>
              <w:t xml:space="preserve">liter, deciliter, </w:t>
            </w:r>
            <w:r w:rsidRPr="00414B6B">
              <w:rPr>
                <w:rFonts w:ascii="Calibri Light" w:hAnsi="Calibri Light" w:cs="Calibri Light"/>
                <w:iCs/>
              </w:rPr>
              <w:t>késhegynyi,</w:t>
            </w:r>
            <w:r w:rsidRPr="00414B6B">
              <w:rPr>
                <w:rFonts w:ascii="Calibri Light" w:hAnsi="Calibri Light" w:cs="Calibri Light"/>
              </w:rPr>
              <w:t xml:space="preserve"> </w:t>
            </w:r>
            <w:r w:rsidRPr="00414B6B">
              <w:rPr>
                <w:rFonts w:ascii="Calibri Light" w:hAnsi="Calibri Light" w:cs="Calibri Light"/>
                <w:iCs/>
              </w:rPr>
              <w:t>evőkanálnyi</w:t>
            </w:r>
            <w:r w:rsidRPr="00414B6B">
              <w:rPr>
                <w:rFonts w:ascii="Calibri Light" w:hAnsi="Calibri Light" w:cs="Calibri Light"/>
              </w:rPr>
              <w:t xml:space="preserve">, </w:t>
            </w:r>
            <w:r w:rsidRPr="00414B6B">
              <w:rPr>
                <w:rFonts w:ascii="Calibri Light" w:hAnsi="Calibri Light" w:cs="Calibri Light"/>
                <w:iCs/>
              </w:rPr>
              <w:t xml:space="preserve">kiskanálnyi, </w:t>
            </w:r>
            <w:r w:rsidRPr="00414B6B">
              <w:rPr>
                <w:rFonts w:ascii="Calibri Light" w:hAnsi="Calibri Light" w:cs="Calibri Light"/>
              </w:rPr>
              <w:t>különböző mennyiség-meghatározások, forint, Ft. r</w:t>
            </w:r>
            <w:r w:rsidRPr="00414B6B">
              <w:rPr>
                <w:rFonts w:ascii="Calibri Light" w:hAnsi="Calibri Light" w:cs="Calibri Light"/>
                <w:iCs/>
              </w:rPr>
              <w:t>övidítés, +, –, plusz, mínusz, összeg, maradék,</w:t>
            </w:r>
            <w:r w:rsidRPr="00414B6B">
              <w:rPr>
                <w:rFonts w:ascii="Calibri Light" w:hAnsi="Calibri Light" w:cs="Calibri Light"/>
              </w:rPr>
              <w:t xml:space="preserve"> olcsó, drága, óra, perc, de., du., este, mértékegységek és használati területük, vásárlás, árak, pénztárblokk, fizetés, visszajáró pénz, vásár, </w:t>
            </w:r>
            <w:r w:rsidRPr="00414B6B">
              <w:rPr>
                <w:rFonts w:ascii="Calibri Light" w:hAnsi="Calibri Light" w:cs="Calibri Light"/>
                <w:iCs/>
              </w:rPr>
              <w:t xml:space="preserve">akció, árleszállítás, </w:t>
            </w:r>
            <w:r w:rsidRPr="00414B6B">
              <w:rPr>
                <w:rFonts w:ascii="Calibri Light" w:hAnsi="Calibri Light" w:cs="Calibri Light"/>
              </w:rPr>
              <w:t>k</w:t>
            </w:r>
            <w:r w:rsidRPr="00414B6B">
              <w:rPr>
                <w:rFonts w:ascii="Calibri Light" w:hAnsi="Calibri Light" w:cs="Calibri Light"/>
                <w:iCs/>
              </w:rPr>
              <w:t>ülönböző jövedelemforrások, fizetnivalók.</w:t>
            </w:r>
          </w:p>
        </w:tc>
      </w:tr>
    </w:tbl>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275"/>
        <w:gridCol w:w="1444"/>
        <w:gridCol w:w="4718"/>
        <w:gridCol w:w="1614"/>
      </w:tblGrid>
      <w:tr w:rsidR="00036884" w:rsidRPr="00414B6B" w:rsidTr="00036884">
        <w:trPr>
          <w:trHeight w:val="200"/>
        </w:trPr>
        <w:tc>
          <w:tcPr>
            <w:tcW w:w="2091" w:type="dxa"/>
            <w:gridSpan w:val="2"/>
            <w:vMerge w:val="restart"/>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Témakör</w:t>
            </w:r>
          </w:p>
        </w:tc>
        <w:tc>
          <w:tcPr>
            <w:tcW w:w="5619" w:type="dxa"/>
            <w:gridSpan w:val="2"/>
            <w:vMerge w:val="restart"/>
            <w:shd w:val="clear" w:color="auto" w:fill="auto"/>
            <w:vAlign w:val="center"/>
          </w:tcPr>
          <w:p w:rsidR="00036884" w:rsidRPr="00414B6B" w:rsidRDefault="00036884" w:rsidP="00036884">
            <w:pPr>
              <w:rPr>
                <w:rFonts w:ascii="Calibri Light" w:hAnsi="Calibri Light" w:cs="Calibri Light"/>
                <w:i/>
                <w:iCs/>
              </w:rPr>
            </w:pPr>
            <w:r w:rsidRPr="00414B6B">
              <w:rPr>
                <w:rFonts w:ascii="Calibri Light" w:hAnsi="Calibri Light" w:cs="Calibri Light"/>
                <w:b/>
                <w:iCs/>
              </w:rPr>
              <w:t>4. Összefüggések felismerése</w:t>
            </w: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Óraszám</w:t>
            </w:r>
          </w:p>
          <w:p w:rsidR="00036884" w:rsidRPr="00414B6B" w:rsidRDefault="00036884" w:rsidP="00036884">
            <w:pPr>
              <w:rPr>
                <w:rFonts w:ascii="Calibri Light" w:hAnsi="Calibri Light" w:cs="Calibri Light"/>
                <w:b/>
                <w:bCs/>
              </w:rPr>
            </w:pPr>
            <w:r w:rsidRPr="00414B6B">
              <w:rPr>
                <w:rFonts w:ascii="Calibri Light" w:hAnsi="Calibri Light" w:cs="Calibri Light"/>
                <w:b/>
                <w:bCs/>
              </w:rPr>
              <w:t>7. évf:20 óra</w:t>
            </w:r>
          </w:p>
        </w:tc>
      </w:tr>
      <w:tr w:rsidR="00036884" w:rsidRPr="00414B6B" w:rsidTr="00036884">
        <w:trPr>
          <w:trHeight w:val="200"/>
        </w:trPr>
        <w:tc>
          <w:tcPr>
            <w:tcW w:w="2091" w:type="dxa"/>
            <w:gridSpan w:val="2"/>
            <w:vMerge/>
            <w:shd w:val="clear" w:color="auto" w:fill="auto"/>
            <w:vAlign w:val="center"/>
          </w:tcPr>
          <w:p w:rsidR="00036884" w:rsidRPr="00414B6B" w:rsidRDefault="00036884" w:rsidP="00036884">
            <w:pPr>
              <w:rPr>
                <w:rFonts w:ascii="Calibri Light" w:hAnsi="Calibri Light" w:cs="Calibri Light"/>
                <w:b/>
              </w:rPr>
            </w:pPr>
          </w:p>
        </w:tc>
        <w:tc>
          <w:tcPr>
            <w:tcW w:w="5619" w:type="dxa"/>
            <w:gridSpan w:val="2"/>
            <w:vMerge/>
            <w:shd w:val="clear" w:color="auto" w:fill="auto"/>
            <w:vAlign w:val="center"/>
          </w:tcPr>
          <w:p w:rsidR="00036884" w:rsidRPr="00414B6B" w:rsidRDefault="00036884" w:rsidP="00036884">
            <w:pPr>
              <w:rPr>
                <w:rFonts w:ascii="Calibri Light" w:hAnsi="Calibri Light" w:cs="Calibri Light"/>
                <w:b/>
                <w:iCs/>
              </w:rPr>
            </w:pPr>
          </w:p>
        </w:tc>
        <w:tc>
          <w:tcPr>
            <w:tcW w:w="1472"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8. évf:20 óra</w:t>
            </w:r>
          </w:p>
        </w:tc>
      </w:tr>
      <w:tr w:rsidR="00036884" w:rsidRPr="00414B6B" w:rsidTr="00036884">
        <w:tc>
          <w:tcPr>
            <w:tcW w:w="2091" w:type="dxa"/>
            <w:gridSpan w:val="2"/>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A témakör nevelési-fejlesztési céljai</w:t>
            </w:r>
          </w:p>
        </w:tc>
        <w:tc>
          <w:tcPr>
            <w:tcW w:w="7091"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Feladatmegoldás megtervezése logikai úton, az eredmény értékelése.</w:t>
            </w:r>
          </w:p>
        </w:tc>
      </w:tr>
      <w:tr w:rsidR="00036884" w:rsidRPr="00414B6B" w:rsidTr="00036884">
        <w:tc>
          <w:tcPr>
            <w:tcW w:w="3408" w:type="dxa"/>
            <w:gridSpan w:val="3"/>
            <w:shd w:val="clear" w:color="auto" w:fill="auto"/>
            <w:vAlign w:val="center"/>
          </w:tcPr>
          <w:p w:rsidR="00036884" w:rsidRPr="00414B6B" w:rsidRDefault="00036884" w:rsidP="00036884">
            <w:pPr>
              <w:rPr>
                <w:rFonts w:ascii="Calibri Light" w:hAnsi="Calibri Light" w:cs="Calibri Light"/>
                <w:b/>
              </w:rPr>
            </w:pPr>
            <w:r w:rsidRPr="00414B6B">
              <w:rPr>
                <w:rFonts w:ascii="Calibri Light" w:hAnsi="Calibri Light" w:cs="Calibri Light"/>
                <w:b/>
              </w:rPr>
              <w:t>Fejlesztési feladatok</w:t>
            </w:r>
          </w:p>
        </w:tc>
        <w:tc>
          <w:tcPr>
            <w:tcW w:w="5774" w:type="dxa"/>
            <w:gridSpan w:val="2"/>
            <w:shd w:val="clear" w:color="auto" w:fill="auto"/>
            <w:vAlign w:val="center"/>
          </w:tcPr>
          <w:p w:rsidR="00036884" w:rsidRPr="00414B6B" w:rsidRDefault="00036884" w:rsidP="00036884">
            <w:pPr>
              <w:rPr>
                <w:rFonts w:ascii="Calibri Light" w:hAnsi="Calibri Light" w:cs="Calibri Light"/>
              </w:rPr>
            </w:pPr>
            <w:r w:rsidRPr="00414B6B">
              <w:rPr>
                <w:rFonts w:ascii="Calibri Light" w:hAnsi="Calibri Light" w:cs="Calibri Light"/>
                <w:b/>
              </w:rPr>
              <w:t>Fejlesztési ismeretek és tevékenységek</w:t>
            </w:r>
          </w:p>
        </w:tc>
      </w:tr>
      <w:tr w:rsidR="00036884" w:rsidRPr="00414B6B" w:rsidTr="00036884">
        <w:trPr>
          <w:trHeight w:val="600"/>
        </w:trPr>
        <w:tc>
          <w:tcPr>
            <w:tcW w:w="3408" w:type="dxa"/>
            <w:gridSpan w:val="3"/>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Felnőtt irányítása nélkül közös játékban részt venni a szabályok betartásával, konfliktusok elkerülésével.</w:t>
            </w:r>
          </w:p>
          <w:p w:rsidR="00036884" w:rsidRPr="00414B6B" w:rsidRDefault="00036884" w:rsidP="00036884">
            <w:pPr>
              <w:rPr>
                <w:rFonts w:ascii="Calibri Light" w:hAnsi="Calibri Light" w:cs="Calibri Light"/>
              </w:rPr>
            </w:pPr>
            <w:r w:rsidRPr="00414B6B">
              <w:rPr>
                <w:rFonts w:ascii="Calibri Light" w:hAnsi="Calibri Light" w:cs="Calibri Light"/>
              </w:rPr>
              <w:t>Felfedezni és megfogalmazni a logikai hibákat.</w:t>
            </w:r>
          </w:p>
          <w:p w:rsidR="00036884" w:rsidRPr="00414B6B" w:rsidRDefault="00036884" w:rsidP="00036884">
            <w:pPr>
              <w:rPr>
                <w:rFonts w:ascii="Calibri Light" w:hAnsi="Calibri Light" w:cs="Calibri Light"/>
                <w:b/>
              </w:rPr>
            </w:pPr>
            <w:r w:rsidRPr="00414B6B">
              <w:rPr>
                <w:rFonts w:ascii="Calibri Light" w:hAnsi="Calibri Light" w:cs="Calibri Light"/>
              </w:rPr>
              <w:t>Feladatot önállóan megérteni, megtervezni, kiszámolni, megválaszolni.</w:t>
            </w:r>
          </w:p>
        </w:tc>
        <w:tc>
          <w:tcPr>
            <w:tcW w:w="5774" w:type="dxa"/>
            <w:gridSpan w:val="2"/>
            <w:shd w:val="clear" w:color="auto" w:fill="auto"/>
          </w:tcPr>
          <w:p w:rsidR="00036884" w:rsidRPr="00414B6B" w:rsidRDefault="00036884" w:rsidP="00036884">
            <w:pPr>
              <w:rPr>
                <w:rFonts w:ascii="Calibri Light" w:hAnsi="Calibri Light" w:cs="Calibri Light"/>
                <w:i/>
              </w:rPr>
            </w:pPr>
            <w:r w:rsidRPr="00414B6B">
              <w:rPr>
                <w:rFonts w:ascii="Calibri Light" w:hAnsi="Calibri Light" w:cs="Calibri Light"/>
                <w:i/>
              </w:rPr>
              <w:t>Fejlesztési ismeretek</w:t>
            </w:r>
          </w:p>
          <w:p w:rsidR="00036884" w:rsidRPr="00414B6B" w:rsidRDefault="00036884" w:rsidP="00036884">
            <w:pPr>
              <w:rPr>
                <w:rFonts w:ascii="Calibri Light" w:hAnsi="Calibri Light" w:cs="Calibri Light"/>
                <w:i/>
              </w:rPr>
            </w:pPr>
          </w:p>
          <w:p w:rsidR="00036884" w:rsidRPr="00414B6B" w:rsidRDefault="00036884" w:rsidP="00712EA5">
            <w:pPr>
              <w:numPr>
                <w:ilvl w:val="0"/>
                <w:numId w:val="222"/>
              </w:numPr>
              <w:spacing w:before="120" w:after="0" w:line="264" w:lineRule="auto"/>
              <w:jc w:val="left"/>
              <w:rPr>
                <w:rFonts w:ascii="Calibri Light" w:hAnsi="Calibri Light" w:cs="Calibri Light"/>
              </w:rPr>
            </w:pPr>
            <w:r w:rsidRPr="00414B6B">
              <w:rPr>
                <w:rFonts w:ascii="Calibri Light" w:hAnsi="Calibri Light" w:cs="Calibri Light"/>
              </w:rPr>
              <w:t>Figyelemfejlesztő gyakorlatok és játékok.</w:t>
            </w:r>
          </w:p>
          <w:p w:rsidR="00036884" w:rsidRPr="00414B6B" w:rsidRDefault="00036884" w:rsidP="00712EA5">
            <w:pPr>
              <w:numPr>
                <w:ilvl w:val="0"/>
                <w:numId w:val="222"/>
              </w:numPr>
              <w:spacing w:before="120" w:after="0" w:line="264" w:lineRule="auto"/>
              <w:jc w:val="left"/>
              <w:rPr>
                <w:rFonts w:ascii="Calibri Light" w:hAnsi="Calibri Light" w:cs="Calibri Light"/>
              </w:rPr>
            </w:pPr>
            <w:r w:rsidRPr="00414B6B">
              <w:rPr>
                <w:rFonts w:ascii="Calibri Light" w:hAnsi="Calibri Light" w:cs="Calibri Light"/>
              </w:rPr>
              <w:t>Gondolkodást fejlesztő gyakorlatok.</w:t>
            </w:r>
          </w:p>
          <w:p w:rsidR="00036884" w:rsidRPr="00414B6B" w:rsidRDefault="00036884" w:rsidP="00712EA5">
            <w:pPr>
              <w:numPr>
                <w:ilvl w:val="0"/>
                <w:numId w:val="222"/>
              </w:numPr>
              <w:spacing w:before="120" w:after="0" w:line="264" w:lineRule="auto"/>
              <w:jc w:val="left"/>
              <w:rPr>
                <w:rFonts w:ascii="Calibri Light" w:hAnsi="Calibri Light" w:cs="Calibri Light"/>
              </w:rPr>
            </w:pPr>
            <w:r w:rsidRPr="00414B6B">
              <w:rPr>
                <w:rFonts w:ascii="Calibri Light" w:hAnsi="Calibri Light" w:cs="Calibri Light"/>
              </w:rPr>
              <w:t>Szöveges feladatok.</w:t>
            </w:r>
          </w:p>
          <w:p w:rsidR="00036884" w:rsidRPr="00414B6B" w:rsidRDefault="00036884" w:rsidP="00036884">
            <w:pPr>
              <w:rPr>
                <w:rFonts w:ascii="Calibri Light" w:hAnsi="Calibri Light" w:cs="Calibri Light"/>
              </w:rPr>
            </w:pPr>
          </w:p>
          <w:p w:rsidR="00036884" w:rsidRPr="00414B6B" w:rsidRDefault="00036884" w:rsidP="00036884">
            <w:pPr>
              <w:rPr>
                <w:rFonts w:ascii="Calibri Light" w:hAnsi="Calibri Light" w:cs="Calibri Light"/>
                <w:i/>
              </w:rPr>
            </w:pPr>
            <w:r w:rsidRPr="00414B6B">
              <w:rPr>
                <w:rFonts w:ascii="Calibri Light" w:hAnsi="Calibri Light" w:cs="Calibri Light"/>
                <w:i/>
              </w:rPr>
              <w:t>Tevékenység</w:t>
            </w:r>
          </w:p>
          <w:p w:rsidR="00036884" w:rsidRPr="00414B6B" w:rsidRDefault="00036884" w:rsidP="00036884">
            <w:pPr>
              <w:rPr>
                <w:rFonts w:ascii="Calibri Light" w:hAnsi="Calibri Light" w:cs="Calibri Light"/>
                <w:i/>
              </w:rPr>
            </w:pPr>
          </w:p>
          <w:p w:rsidR="00036884" w:rsidRPr="00414B6B" w:rsidRDefault="00036884" w:rsidP="00036884">
            <w:pPr>
              <w:rPr>
                <w:rFonts w:ascii="Calibri Light" w:hAnsi="Calibri Light" w:cs="Calibri Light"/>
              </w:rPr>
            </w:pPr>
            <w:r w:rsidRPr="00414B6B">
              <w:rPr>
                <w:rFonts w:ascii="Calibri Light" w:hAnsi="Calibri Light" w:cs="Calibri Light"/>
              </w:rPr>
              <w:t>Társasjátékok, vetélkedők, pontozásos versenyek villámkérdésekkel váltott témákban.</w:t>
            </w:r>
          </w:p>
          <w:p w:rsidR="00036884" w:rsidRPr="00414B6B" w:rsidRDefault="00036884" w:rsidP="00036884">
            <w:pPr>
              <w:rPr>
                <w:rFonts w:ascii="Calibri Light" w:hAnsi="Calibri Light" w:cs="Calibri Light"/>
              </w:rPr>
            </w:pPr>
            <w:r w:rsidRPr="00414B6B">
              <w:rPr>
                <w:rFonts w:ascii="Calibri Light" w:hAnsi="Calibri Light" w:cs="Calibri Light"/>
              </w:rPr>
              <w:t>Memória-játék, puzzle.</w:t>
            </w:r>
          </w:p>
          <w:p w:rsidR="00036884" w:rsidRPr="00414B6B" w:rsidRDefault="00036884" w:rsidP="00036884">
            <w:pPr>
              <w:rPr>
                <w:rFonts w:ascii="Calibri Light" w:hAnsi="Calibri Light" w:cs="Calibri Light"/>
              </w:rPr>
            </w:pPr>
            <w:r w:rsidRPr="00414B6B">
              <w:rPr>
                <w:rFonts w:ascii="Calibri Light" w:hAnsi="Calibri Light" w:cs="Calibri Light"/>
              </w:rPr>
              <w:t>Gondoltam egy számot...</w:t>
            </w:r>
          </w:p>
          <w:p w:rsidR="00036884" w:rsidRPr="00414B6B" w:rsidRDefault="00036884" w:rsidP="00036884">
            <w:pPr>
              <w:rPr>
                <w:rFonts w:ascii="Calibri Light" w:hAnsi="Calibri Light" w:cs="Calibri Light"/>
              </w:rPr>
            </w:pPr>
            <w:r w:rsidRPr="00414B6B">
              <w:rPr>
                <w:rFonts w:ascii="Calibri Light" w:hAnsi="Calibri Light" w:cs="Calibri Light"/>
              </w:rPr>
              <w:t>Történetben hibák felfedezése (irreális időpont, mértékegység, életkor stb.).</w:t>
            </w:r>
          </w:p>
          <w:p w:rsidR="00036884" w:rsidRPr="00414B6B" w:rsidRDefault="00036884" w:rsidP="00036884">
            <w:pPr>
              <w:rPr>
                <w:rFonts w:ascii="Calibri Light" w:hAnsi="Calibri Light" w:cs="Calibri Light"/>
              </w:rPr>
            </w:pPr>
            <w:r w:rsidRPr="00414B6B">
              <w:rPr>
                <w:rFonts w:ascii="Calibri Light" w:hAnsi="Calibri Light" w:cs="Calibri Light"/>
              </w:rPr>
              <w:t>Ábra kiszámolása, másolása négyzethálón.</w:t>
            </w:r>
          </w:p>
          <w:p w:rsidR="00036884" w:rsidRPr="00414B6B" w:rsidRDefault="00036884" w:rsidP="00036884">
            <w:pPr>
              <w:rPr>
                <w:rFonts w:ascii="Calibri Light" w:hAnsi="Calibri Light" w:cs="Calibri Light"/>
              </w:rPr>
            </w:pPr>
            <w:r w:rsidRPr="00414B6B">
              <w:rPr>
                <w:rFonts w:ascii="Calibri Light" w:hAnsi="Calibri Light" w:cs="Calibri Light"/>
              </w:rPr>
              <w:t>Logikai hiba felfedezése történetben, rajzban.</w:t>
            </w:r>
          </w:p>
          <w:p w:rsidR="00036884" w:rsidRPr="00414B6B" w:rsidRDefault="00036884" w:rsidP="00036884">
            <w:pPr>
              <w:rPr>
                <w:rFonts w:ascii="Calibri Light" w:hAnsi="Calibri Light" w:cs="Calibri Light"/>
              </w:rPr>
            </w:pPr>
            <w:r w:rsidRPr="00414B6B">
              <w:rPr>
                <w:rFonts w:ascii="Calibri Light" w:hAnsi="Calibri Light" w:cs="Calibri Light"/>
              </w:rPr>
              <w:t>Szöveg értelmezése, megfelelő művelet helyes megválasztása.</w:t>
            </w:r>
          </w:p>
          <w:p w:rsidR="00036884" w:rsidRPr="00414B6B" w:rsidRDefault="00036884" w:rsidP="00036884">
            <w:pPr>
              <w:rPr>
                <w:rFonts w:ascii="Calibri Light" w:hAnsi="Calibri Light" w:cs="Calibri Light"/>
              </w:rPr>
            </w:pPr>
            <w:r w:rsidRPr="00414B6B">
              <w:rPr>
                <w:rFonts w:ascii="Calibri Light" w:hAnsi="Calibri Light" w:cs="Calibri Light"/>
              </w:rPr>
              <w:t>Több lépcsős feladatok megoldási terve, a lépések végrehajtása, részeredmények értelmezése.</w:t>
            </w:r>
          </w:p>
          <w:p w:rsidR="00036884" w:rsidRPr="00414B6B" w:rsidRDefault="00036884" w:rsidP="00036884">
            <w:pPr>
              <w:rPr>
                <w:rFonts w:ascii="Calibri Light" w:hAnsi="Calibri Light" w:cs="Calibri Light"/>
              </w:rPr>
            </w:pPr>
          </w:p>
        </w:tc>
      </w:tr>
      <w:tr w:rsidR="00036884" w:rsidRPr="00414B6B" w:rsidTr="00036884">
        <w:tc>
          <w:tcPr>
            <w:tcW w:w="1840"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Fogalmak</w:t>
            </w:r>
          </w:p>
        </w:tc>
        <w:tc>
          <w:tcPr>
            <w:tcW w:w="7342" w:type="dxa"/>
            <w:gridSpan w:val="4"/>
            <w:shd w:val="clear" w:color="auto" w:fill="auto"/>
          </w:tcPr>
          <w:p w:rsidR="00036884" w:rsidRPr="00414B6B" w:rsidRDefault="00036884" w:rsidP="00036884">
            <w:pPr>
              <w:rPr>
                <w:rFonts w:ascii="Calibri Light" w:hAnsi="Calibri Light" w:cs="Calibri Light"/>
                <w:i/>
                <w:iCs/>
              </w:rPr>
            </w:pPr>
            <w:r w:rsidRPr="00414B6B">
              <w:rPr>
                <w:rFonts w:ascii="Calibri Light" w:hAnsi="Calibri Light" w:cs="Calibri Light"/>
                <w:i/>
                <w:iCs/>
              </w:rPr>
              <w:t>Munka – fizetés, szerencse – nyeremény, tükrözés, bal-jobb oldal, fejtörő, vetélkedő, pontverseny, győztes,</w:t>
            </w:r>
            <w:r w:rsidRPr="00414B6B">
              <w:rPr>
                <w:rFonts w:ascii="Calibri Light" w:hAnsi="Calibri Light" w:cs="Calibri Light"/>
              </w:rPr>
              <w:t xml:space="preserve"> i</w:t>
            </w:r>
            <w:r w:rsidRPr="00414B6B">
              <w:rPr>
                <w:rFonts w:ascii="Calibri Light" w:hAnsi="Calibri Light" w:cs="Calibri Light"/>
                <w:i/>
                <w:iCs/>
              </w:rPr>
              <w:t xml:space="preserve">dőtartam; </w:t>
            </w:r>
          </w:p>
          <w:p w:rsidR="00036884" w:rsidRPr="00414B6B" w:rsidRDefault="00036884" w:rsidP="00036884">
            <w:pPr>
              <w:rPr>
                <w:rFonts w:ascii="Calibri Light" w:hAnsi="Calibri Light" w:cs="Calibri Light"/>
              </w:rPr>
            </w:pPr>
            <w:r w:rsidRPr="00414B6B">
              <w:rPr>
                <w:rFonts w:ascii="Calibri Light" w:hAnsi="Calibri Light" w:cs="Calibri Light"/>
              </w:rPr>
              <w:t>olcsóbb – drágább, irány, távolság</w:t>
            </w:r>
            <w:r w:rsidRPr="00414B6B">
              <w:rPr>
                <w:rFonts w:ascii="Calibri Light" w:hAnsi="Calibri Light" w:cs="Calibri Light"/>
                <w:i/>
                <w:iCs/>
              </w:rPr>
              <w:t xml:space="preserve">, </w:t>
            </w:r>
            <w:r w:rsidRPr="00414B6B">
              <w:rPr>
                <w:rFonts w:ascii="Calibri Light" w:hAnsi="Calibri Light" w:cs="Calibri Light"/>
              </w:rPr>
              <w:t>szabály, sorrend</w:t>
            </w:r>
            <w:r w:rsidRPr="00414B6B">
              <w:rPr>
                <w:rFonts w:ascii="Calibri Light" w:hAnsi="Calibri Light" w:cs="Calibri Light"/>
                <w:i/>
                <w:iCs/>
              </w:rPr>
              <w:t xml:space="preserve">, </w:t>
            </w:r>
            <w:r w:rsidRPr="00414B6B">
              <w:rPr>
                <w:rFonts w:ascii="Calibri Light" w:hAnsi="Calibri Light" w:cs="Calibri Light"/>
              </w:rPr>
              <w:t>mértékegységek, mérőeszközök nevei</w:t>
            </w:r>
            <w:r w:rsidRPr="00414B6B">
              <w:rPr>
                <w:rFonts w:ascii="Calibri Light" w:hAnsi="Calibri Light" w:cs="Calibri Light"/>
                <w:i/>
                <w:iCs/>
              </w:rPr>
              <w:t xml:space="preserve">, </w:t>
            </w:r>
            <w:r w:rsidRPr="00414B6B">
              <w:rPr>
                <w:rFonts w:ascii="Calibri Light" w:hAnsi="Calibri Light" w:cs="Calibri Light"/>
                <w:i/>
              </w:rPr>
              <w:t>l</w:t>
            </w:r>
            <w:r w:rsidRPr="00414B6B">
              <w:rPr>
                <w:rFonts w:ascii="Calibri Light" w:hAnsi="Calibri Light" w:cs="Calibri Light"/>
                <w:i/>
                <w:iCs/>
              </w:rPr>
              <w:t>étszám</w:t>
            </w:r>
            <w:r w:rsidRPr="00414B6B">
              <w:rPr>
                <w:rFonts w:ascii="Calibri Light" w:hAnsi="Calibri Light" w:cs="Calibri Light"/>
              </w:rPr>
              <w:t>, mennyiség, méret, i</w:t>
            </w:r>
            <w:r w:rsidRPr="00414B6B">
              <w:rPr>
                <w:rFonts w:ascii="Calibri Light" w:hAnsi="Calibri Light" w:cs="Calibri Light"/>
                <w:i/>
                <w:iCs/>
              </w:rPr>
              <w:t>dőtartam</w:t>
            </w:r>
            <w:r w:rsidRPr="00414B6B">
              <w:rPr>
                <w:rFonts w:ascii="Calibri Light" w:hAnsi="Calibri Light" w:cs="Calibri Light"/>
              </w:rPr>
              <w:t xml:space="preserve"> fogalmak megfogalmazása</w:t>
            </w:r>
            <w:r w:rsidRPr="00414B6B">
              <w:rPr>
                <w:rFonts w:ascii="Calibri Light" w:hAnsi="Calibri Light" w:cs="Calibri Light"/>
                <w:i/>
                <w:iCs/>
              </w:rPr>
              <w:t>, részeredmények,</w:t>
            </w:r>
            <w:r w:rsidRPr="00414B6B">
              <w:rPr>
                <w:rFonts w:ascii="Calibri Light" w:hAnsi="Calibri Light" w:cs="Calibri Light"/>
              </w:rPr>
              <w:t xml:space="preserve"> </w:t>
            </w:r>
            <w:r w:rsidRPr="00414B6B">
              <w:rPr>
                <w:rFonts w:ascii="Calibri Light" w:hAnsi="Calibri Light" w:cs="Calibri Light"/>
                <w:i/>
                <w:iCs/>
              </w:rPr>
              <w:t>ellentétes</w:t>
            </w:r>
            <w:r w:rsidRPr="00414B6B">
              <w:rPr>
                <w:rFonts w:ascii="Calibri Light" w:hAnsi="Calibri Light" w:cs="Calibri Light"/>
              </w:rPr>
              <w:t xml:space="preserve"> </w:t>
            </w:r>
            <w:r w:rsidRPr="00414B6B">
              <w:rPr>
                <w:rFonts w:ascii="Calibri Light" w:hAnsi="Calibri Light" w:cs="Calibri Light"/>
                <w:i/>
                <w:iCs/>
              </w:rPr>
              <w:t>műveletek</w:t>
            </w:r>
            <w:r w:rsidRPr="00414B6B">
              <w:rPr>
                <w:rFonts w:ascii="Calibri Light" w:hAnsi="Calibri Light" w:cs="Calibri Light"/>
              </w:rPr>
              <w:t xml:space="preserve"> (+,–).</w:t>
            </w:r>
          </w:p>
          <w:p w:rsidR="00036884" w:rsidRPr="00414B6B" w:rsidRDefault="00036884" w:rsidP="00036884">
            <w:pPr>
              <w:rPr>
                <w:rFonts w:ascii="Calibri Light" w:hAnsi="Calibri Light" w:cs="Calibri Light"/>
                <w:i/>
                <w:iCs/>
              </w:rPr>
            </w:pPr>
          </w:p>
        </w:tc>
      </w:tr>
    </w:tbl>
    <w:p w:rsidR="00036884" w:rsidRPr="00414B6B"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65"/>
        <w:gridCol w:w="7905"/>
      </w:tblGrid>
      <w:tr w:rsidR="00036884" w:rsidRPr="00414B6B" w:rsidTr="00036884">
        <w:trPr>
          <w:trHeight w:val="4531"/>
        </w:trPr>
        <w:tc>
          <w:tcPr>
            <w:tcW w:w="2165" w:type="dxa"/>
            <w:shd w:val="clear" w:color="auto" w:fill="auto"/>
            <w:vAlign w:val="center"/>
          </w:tcPr>
          <w:p w:rsidR="00036884" w:rsidRPr="00414B6B" w:rsidRDefault="00036884" w:rsidP="00036884">
            <w:pPr>
              <w:rPr>
                <w:rFonts w:ascii="Calibri Light" w:hAnsi="Calibri Light" w:cs="Calibri Light"/>
                <w:b/>
                <w:bCs/>
              </w:rPr>
            </w:pPr>
            <w:r w:rsidRPr="00414B6B">
              <w:rPr>
                <w:rFonts w:ascii="Calibri Light" w:hAnsi="Calibri Light" w:cs="Calibri Light"/>
                <w:b/>
                <w:bCs/>
              </w:rPr>
              <w:t>Összegzett tanulási eredmények a két évfolyamos ciklus 1. év</w:t>
            </w:r>
            <w:r>
              <w:rPr>
                <w:rFonts w:ascii="Calibri Light" w:hAnsi="Calibri Light" w:cs="Calibri Light"/>
                <w:b/>
                <w:bCs/>
              </w:rPr>
              <w:t>ének</w:t>
            </w:r>
            <w:r w:rsidRPr="00414B6B">
              <w:rPr>
                <w:rFonts w:ascii="Calibri Light" w:hAnsi="Calibri Light" w:cs="Calibri Light"/>
                <w:b/>
                <w:bCs/>
              </w:rPr>
              <w:t xml:space="preserve"> végén</w:t>
            </w:r>
          </w:p>
          <w:p w:rsidR="00036884" w:rsidRPr="00414B6B" w:rsidRDefault="00036884" w:rsidP="00712EA5">
            <w:pPr>
              <w:numPr>
                <w:ilvl w:val="0"/>
                <w:numId w:val="230"/>
              </w:numPr>
              <w:spacing w:before="120" w:after="0" w:line="264" w:lineRule="auto"/>
              <w:jc w:val="left"/>
              <w:rPr>
                <w:rFonts w:ascii="Calibri Light" w:hAnsi="Calibri Light" w:cs="Calibri Light"/>
                <w:b/>
                <w:bCs/>
              </w:rPr>
            </w:pPr>
            <w:r w:rsidRPr="00414B6B">
              <w:rPr>
                <w:rFonts w:ascii="Calibri Light" w:hAnsi="Calibri Light" w:cs="Calibri Light"/>
                <w:b/>
                <w:bCs/>
              </w:rPr>
              <w:t>évfolyam)</w:t>
            </w:r>
          </w:p>
        </w:tc>
        <w:tc>
          <w:tcPr>
            <w:tcW w:w="7905"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tanuló rendelkezik alapvető ismeretekkel az égtájakról.</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Felismeri saját települése és Magyarország térképét. </w:t>
            </w:r>
          </w:p>
          <w:p w:rsidR="00036884" w:rsidRPr="00414B6B" w:rsidRDefault="00036884" w:rsidP="00036884">
            <w:pPr>
              <w:rPr>
                <w:rFonts w:ascii="Calibri Light" w:hAnsi="Calibri Light" w:cs="Calibri Light"/>
                <w:b/>
              </w:rPr>
            </w:pPr>
            <w:r w:rsidRPr="00414B6B">
              <w:rPr>
                <w:rFonts w:ascii="Calibri Light" w:hAnsi="Calibri Light" w:cs="Calibri Light"/>
              </w:rPr>
              <w:t>Megbízhatóan tájékozódik a mindennapi tevékenységek szintjén.</w:t>
            </w:r>
            <w:r w:rsidRPr="00414B6B">
              <w:rPr>
                <w:rFonts w:ascii="Calibri Light" w:hAnsi="Calibri Light" w:cs="Calibri Light"/>
                <w:b/>
              </w:rPr>
              <w:t xml:space="preserve"> </w:t>
            </w:r>
          </w:p>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biztosan eligazodni, üzeneteket, küldeményeket megbízhatóan átadni az iskolán belül;</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műveleteket végezni önállóan, segédeszközökkel kis hibaszázalékkal, ismeri a számológép funkcióját, használatának alapjait;</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feladatát kitartóan, igényesen végezni;</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megérteni az időegységek különböző nagyságrendjét, a gyakorlatban A tanuló képes</w:t>
            </w:r>
          </w:p>
          <w:p w:rsidR="00036884" w:rsidRPr="00414B6B" w:rsidRDefault="00036884" w:rsidP="00712EA5">
            <w:pPr>
              <w:numPr>
                <w:ilvl w:val="0"/>
                <w:numId w:val="228"/>
              </w:numPr>
              <w:spacing w:before="120" w:after="0" w:line="264" w:lineRule="auto"/>
              <w:jc w:val="left"/>
              <w:rPr>
                <w:rFonts w:ascii="Calibri Light" w:hAnsi="Calibri Light" w:cs="Calibri Light"/>
              </w:rPr>
            </w:pPr>
            <w:r w:rsidRPr="00414B6B">
              <w:rPr>
                <w:rFonts w:ascii="Calibri Light" w:hAnsi="Calibri Light" w:cs="Calibri Light"/>
              </w:rPr>
              <w:t>megtanulni a pénz gondos megőrzését, megbecsülését, a gyakorlatban használni (segítséggel) a pénzt mint fizetőeszközt;</w:t>
            </w:r>
          </w:p>
          <w:p w:rsidR="00036884" w:rsidRPr="00414B6B" w:rsidRDefault="00036884" w:rsidP="00712EA5">
            <w:pPr>
              <w:numPr>
                <w:ilvl w:val="0"/>
                <w:numId w:val="228"/>
              </w:numPr>
              <w:spacing w:before="120" w:after="0" w:line="264" w:lineRule="auto"/>
              <w:jc w:val="left"/>
              <w:rPr>
                <w:rFonts w:ascii="Calibri Light" w:hAnsi="Calibri Light" w:cs="Calibri Light"/>
              </w:rPr>
            </w:pPr>
            <w:r w:rsidRPr="00414B6B">
              <w:rPr>
                <w:rFonts w:ascii="Calibri Light" w:hAnsi="Calibri Light" w:cs="Calibri Light"/>
              </w:rPr>
              <w:t>felnőtt irányítása nélkül közös játékban részt venni a szabályok betartásával, konfliktusok elkerülésével;</w:t>
            </w:r>
          </w:p>
          <w:p w:rsidR="00036884" w:rsidRPr="00414B6B" w:rsidRDefault="00036884" w:rsidP="00036884">
            <w:pPr>
              <w:rPr>
                <w:rFonts w:ascii="Calibri Light" w:hAnsi="Calibri Light" w:cs="Calibri Light"/>
              </w:rPr>
            </w:pPr>
          </w:p>
        </w:tc>
      </w:tr>
    </w:tbl>
    <w:p w:rsidR="00036884" w:rsidRPr="00414B6B" w:rsidRDefault="00036884" w:rsidP="00036884">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109"/>
      </w:tblGrid>
      <w:tr w:rsidR="00036884" w:rsidRPr="00414B6B" w:rsidTr="00036884">
        <w:tc>
          <w:tcPr>
            <w:tcW w:w="1951" w:type="dxa"/>
            <w:shd w:val="clear" w:color="auto" w:fill="auto"/>
          </w:tcPr>
          <w:p w:rsidR="00036884" w:rsidRPr="00414B6B" w:rsidRDefault="00036884" w:rsidP="00036884">
            <w:pPr>
              <w:rPr>
                <w:rFonts w:ascii="Calibri Light" w:hAnsi="Calibri Light" w:cs="Calibri Light"/>
                <w:b/>
                <w:bCs/>
              </w:rPr>
            </w:pPr>
            <w:r w:rsidRPr="00414B6B">
              <w:rPr>
                <w:rFonts w:ascii="Calibri Light" w:hAnsi="Calibri Light" w:cs="Calibri Light"/>
                <w:b/>
                <w:bCs/>
              </w:rPr>
              <w:t xml:space="preserve">Összegzett tanulási eredmények a két évfolyamos ciklus 2. év </w:t>
            </w:r>
            <w:r>
              <w:rPr>
                <w:rFonts w:ascii="Calibri Light" w:hAnsi="Calibri Light" w:cs="Calibri Light"/>
                <w:b/>
                <w:bCs/>
              </w:rPr>
              <w:t>ének</w:t>
            </w:r>
            <w:r w:rsidRPr="00414B6B">
              <w:rPr>
                <w:rFonts w:ascii="Calibri Light" w:hAnsi="Calibri Light" w:cs="Calibri Light"/>
                <w:b/>
                <w:bCs/>
              </w:rPr>
              <w:t xml:space="preserve"> végén</w:t>
            </w:r>
          </w:p>
          <w:p w:rsidR="00036884" w:rsidRPr="00414B6B" w:rsidRDefault="00036884" w:rsidP="00036884">
            <w:pPr>
              <w:rPr>
                <w:rFonts w:ascii="Calibri Light" w:hAnsi="Calibri Light" w:cs="Calibri Light"/>
                <w:b/>
                <w:bCs/>
              </w:rPr>
            </w:pPr>
          </w:p>
          <w:p w:rsidR="00036884" w:rsidRPr="00414B6B" w:rsidRDefault="00036884" w:rsidP="00712EA5">
            <w:pPr>
              <w:numPr>
                <w:ilvl w:val="0"/>
                <w:numId w:val="230"/>
              </w:numPr>
              <w:spacing w:before="120" w:after="0" w:line="264" w:lineRule="auto"/>
              <w:jc w:val="left"/>
              <w:rPr>
                <w:rFonts w:ascii="Calibri Light" w:hAnsi="Calibri Light" w:cs="Calibri Light"/>
              </w:rPr>
            </w:pPr>
            <w:r w:rsidRPr="00414B6B">
              <w:rPr>
                <w:rFonts w:ascii="Calibri Light" w:hAnsi="Calibri Light" w:cs="Calibri Light"/>
                <w:b/>
                <w:bCs/>
              </w:rPr>
              <w:t>évfolyam)</w:t>
            </w:r>
          </w:p>
        </w:tc>
        <w:tc>
          <w:tcPr>
            <w:tcW w:w="8109" w:type="dxa"/>
            <w:shd w:val="clear" w:color="auto" w:fill="auto"/>
          </w:tcPr>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lényeges információkat megfigyelni, összegyűjteni és összefüggően elmondani;</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reális terveket, elképzeléseket alakítani a jövőre vonatkozóan;</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egyre magasabb szinten, egyre nagyobb önállósággal megoldani elemi számolási feladatokat;</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a környezetében levő tárgyakon pontos mérést végezni, alapvető jártassággal rendelkezik a tanult mértékegységek terén;</w:t>
            </w:r>
          </w:p>
          <w:p w:rsidR="00036884" w:rsidRPr="00414B6B" w:rsidRDefault="00036884" w:rsidP="00712EA5">
            <w:pPr>
              <w:numPr>
                <w:ilvl w:val="0"/>
                <w:numId w:val="227"/>
              </w:numPr>
              <w:spacing w:before="120" w:after="0" w:line="264" w:lineRule="auto"/>
              <w:jc w:val="left"/>
              <w:rPr>
                <w:rFonts w:ascii="Calibri Light" w:hAnsi="Calibri Light" w:cs="Calibri Light"/>
              </w:rPr>
            </w:pPr>
            <w:r w:rsidRPr="00414B6B">
              <w:rPr>
                <w:rFonts w:ascii="Calibri Light" w:hAnsi="Calibri Light" w:cs="Calibri Light"/>
              </w:rPr>
              <w:t>spontán alkalmazni az idő- és térbeli tájékozódási készségét.</w:t>
            </w:r>
          </w:p>
          <w:p w:rsidR="00036884" w:rsidRPr="00414B6B" w:rsidRDefault="00036884" w:rsidP="00036884">
            <w:pPr>
              <w:rPr>
                <w:rFonts w:ascii="Calibri Light" w:hAnsi="Calibri Light" w:cs="Calibri Light"/>
              </w:rPr>
            </w:pPr>
            <w:r w:rsidRPr="00414B6B">
              <w:rPr>
                <w:rFonts w:ascii="Calibri Light" w:hAnsi="Calibri Light" w:cs="Calibri Light"/>
              </w:rPr>
              <w:t xml:space="preserve">Elemi ismeretekkel rendelkezik a pénzzel kapcsolatban (értékek összehasonlítása, nagyságrendbeli megkülönböztetése). </w:t>
            </w:r>
          </w:p>
          <w:p w:rsidR="00036884" w:rsidRPr="00414B6B" w:rsidRDefault="00036884" w:rsidP="00036884">
            <w:pPr>
              <w:rPr>
                <w:rFonts w:ascii="Calibri Light" w:hAnsi="Calibri Light" w:cs="Calibri Light"/>
              </w:rPr>
            </w:pPr>
            <w:r w:rsidRPr="00414B6B">
              <w:rPr>
                <w:rFonts w:ascii="Calibri Light" w:hAnsi="Calibri Light" w:cs="Calibri Light"/>
              </w:rPr>
              <w:t>A tanuló képes</w:t>
            </w:r>
          </w:p>
          <w:p w:rsidR="00036884" w:rsidRPr="00414B6B" w:rsidRDefault="00036884" w:rsidP="00712EA5">
            <w:pPr>
              <w:numPr>
                <w:ilvl w:val="0"/>
                <w:numId w:val="228"/>
              </w:numPr>
              <w:spacing w:before="120" w:after="0" w:line="264" w:lineRule="auto"/>
              <w:jc w:val="left"/>
              <w:rPr>
                <w:rFonts w:ascii="Calibri Light" w:hAnsi="Calibri Light" w:cs="Calibri Light"/>
              </w:rPr>
            </w:pPr>
            <w:r w:rsidRPr="00414B6B">
              <w:rPr>
                <w:rFonts w:ascii="Calibri Light" w:hAnsi="Calibri Light" w:cs="Calibri Light"/>
              </w:rPr>
              <w:t>az árakat nagyságrendileg differenciálni (</w:t>
            </w:r>
            <w:smartTag w:uri="urn:schemas-microsoft-com:office:smarttags" w:element="metricconverter">
              <w:smartTagPr>
                <w:attr w:name="ProductID" w:val="200 Ft"/>
              </w:smartTagPr>
              <w:r w:rsidRPr="00414B6B">
                <w:rPr>
                  <w:rFonts w:ascii="Calibri Light" w:hAnsi="Calibri Light" w:cs="Calibri Light"/>
                </w:rPr>
                <w:t>200 Ft</w:t>
              </w:r>
            </w:smartTag>
            <w:r w:rsidRPr="00414B6B">
              <w:rPr>
                <w:rFonts w:ascii="Calibri Light" w:hAnsi="Calibri Light" w:cs="Calibri Light"/>
              </w:rPr>
              <w:t xml:space="preserve"> alatti, </w:t>
            </w:r>
            <w:smartTag w:uri="urn:schemas-microsoft-com:office:smarttags" w:element="metricconverter">
              <w:smartTagPr>
                <w:attr w:name="ProductID" w:val="1000 Ft"/>
              </w:smartTagPr>
              <w:r w:rsidRPr="00414B6B">
                <w:rPr>
                  <w:rFonts w:ascii="Calibri Light" w:hAnsi="Calibri Light" w:cs="Calibri Light"/>
                </w:rPr>
                <w:t>1000 Ft</w:t>
              </w:r>
            </w:smartTag>
            <w:r w:rsidRPr="00414B6B">
              <w:rPr>
                <w:rFonts w:ascii="Calibri Light" w:hAnsi="Calibri Light" w:cs="Calibri Light"/>
              </w:rPr>
              <w:t xml:space="preserve"> feletti (négyjegyű összegek);</w:t>
            </w:r>
          </w:p>
          <w:p w:rsidR="00036884" w:rsidRPr="00414B6B" w:rsidRDefault="00036884" w:rsidP="00036884">
            <w:pPr>
              <w:rPr>
                <w:rFonts w:ascii="Calibri Light" w:hAnsi="Calibri Light" w:cs="Calibri Light"/>
              </w:rPr>
            </w:pPr>
            <w:r w:rsidRPr="00414B6B">
              <w:rPr>
                <w:rFonts w:ascii="Calibri Light" w:hAnsi="Calibri Light" w:cs="Calibri Light"/>
              </w:rPr>
              <w:t>keresni, felismerni, megfogalmazni az összefüggéseket a logikai gondolkodás elvárható szintjén, felfedezni és megfogalmazni a logikai hibákat.</w:t>
            </w:r>
          </w:p>
        </w:tc>
      </w:tr>
    </w:tbl>
    <w:p w:rsidR="00036884" w:rsidRDefault="00036884" w:rsidP="00036884">
      <w:pPr>
        <w:rPr>
          <w:rFonts w:ascii="Calibri Light" w:hAnsi="Calibri Light" w:cs="Calibri Light"/>
        </w:rPr>
      </w:pPr>
    </w:p>
    <w:p w:rsidR="00036884" w:rsidRPr="004216CD" w:rsidRDefault="00036884" w:rsidP="00036884">
      <w:pPr>
        <w:pStyle w:val="Cmsor3"/>
      </w:pPr>
      <w:bookmarkStart w:id="51" w:name="_Toc44762605"/>
      <w:bookmarkStart w:id="52" w:name="_Toc48461460"/>
      <w:r w:rsidRPr="004216CD">
        <w:t>Állampolgári ismeretek</w:t>
      </w:r>
      <w:bookmarkEnd w:id="51"/>
      <w:bookmarkEnd w:id="52"/>
    </w:p>
    <w:p w:rsidR="00036884" w:rsidRPr="007F29B9" w:rsidRDefault="00036884" w:rsidP="00036884">
      <w:pPr>
        <w:rPr>
          <w:rFonts w:ascii="Calibri Light" w:hAnsi="Calibri Light" w:cs="Calibri Light"/>
        </w:rPr>
      </w:pPr>
      <w:r w:rsidRPr="007F29B9">
        <w:rPr>
          <w:rFonts w:ascii="Calibri Light" w:hAnsi="Calibri Light" w:cs="Calibri Light"/>
        </w:rPr>
        <w:t>A tantárgy célja bővíteni a tanulók azon ismereteit, amelyek a társadalmi környezet jobb megismerését segítik elő. Feladata, hogy a középsúlyosan értelmi fogyatékos tanuló szerezzen gyakorlati ismereteket a szűkebb és tágabb környezetben, valamint sajátítsa el a társadalmi elvárásoknak megfelelő szociális készségeket. Fokozódó önállósággal tudja alkalmazni a beszédfejlesztés tantárgy témakörein belül tanult ismereteket, fejleszti a kifejezőkészséget és bővíti a szókincset.</w:t>
      </w:r>
    </w:p>
    <w:p w:rsidR="00036884" w:rsidRPr="007F29B9" w:rsidRDefault="00036884" w:rsidP="00036884">
      <w:pPr>
        <w:rPr>
          <w:rFonts w:ascii="Calibri Light" w:hAnsi="Calibri Light" w:cs="Calibri Light"/>
        </w:rPr>
      </w:pPr>
      <w:r w:rsidRPr="007F29B9">
        <w:rPr>
          <w:rFonts w:ascii="Calibri Light" w:hAnsi="Calibri Light" w:cs="Calibri Light"/>
        </w:rPr>
        <w:t>A pedagógusok teremtsenek lehetőséget arra, hogy a tanuló elemi szinten megismerje saját és más állampolgárok jogait és kötelességeit, bővíthesse látókörét, hogy tágabb környezetét pontosabban megismerje, és segítséggel tudja használni a szolgáltató- és közintézményeket.</w:t>
      </w:r>
    </w:p>
    <w:p w:rsidR="00036884" w:rsidRPr="007F29B9" w:rsidRDefault="00036884" w:rsidP="00036884">
      <w:pPr>
        <w:rPr>
          <w:rFonts w:ascii="Calibri Light" w:hAnsi="Calibri Light" w:cs="Calibri Light"/>
        </w:rPr>
      </w:pPr>
      <w:r w:rsidRPr="007F29B9">
        <w:rPr>
          <w:rFonts w:ascii="Calibri Light" w:hAnsi="Calibri Light" w:cs="Calibri Light"/>
        </w:rPr>
        <w:t>Gyakorlási lehetőséget kell adni arra, hogy a tanuló megfelelően alkalmazza a tanult viselkedési és magatartási normákat, érintkezési formákat a mindennapi élethelyzetekben, tudja a konfliktushelyzeteket egyes szituációkban felismerni, és begyakorolt konfliktuskezelési minták segítségével igyekezzen azokat megoldani.</w:t>
      </w:r>
    </w:p>
    <w:p w:rsidR="00036884" w:rsidRDefault="00036884" w:rsidP="00036884">
      <w:pPr>
        <w:rPr>
          <w:rFonts w:ascii="Calibri Light" w:hAnsi="Calibri Light" w:cs="Calibri Light"/>
          <w:b/>
        </w:rPr>
      </w:pPr>
    </w:p>
    <w:p w:rsidR="00036884" w:rsidRPr="007F29B9" w:rsidRDefault="00036884" w:rsidP="00036884">
      <w:pPr>
        <w:rPr>
          <w:rFonts w:ascii="Calibri Light" w:hAnsi="Calibri Light" w:cs="Calibri Light"/>
          <w:b/>
        </w:rPr>
      </w:pPr>
      <w:r w:rsidRPr="007F29B9">
        <w:rPr>
          <w:rFonts w:ascii="Calibri Light" w:hAnsi="Calibri Light" w:cs="Calibri Light"/>
          <w:b/>
        </w:rPr>
        <w:t>5–6. évfolyam</w:t>
      </w:r>
    </w:p>
    <w:p w:rsidR="00036884" w:rsidRPr="007F29B9" w:rsidRDefault="00036884" w:rsidP="00036884">
      <w:pPr>
        <w:rPr>
          <w:rFonts w:ascii="Calibri Light" w:hAnsi="Calibri Light" w:cs="Calibri Light"/>
        </w:rPr>
      </w:pPr>
    </w:p>
    <w:p w:rsidR="00036884" w:rsidRPr="007F29B9" w:rsidRDefault="00036884" w:rsidP="00036884">
      <w:pPr>
        <w:rPr>
          <w:rFonts w:ascii="Calibri Light" w:hAnsi="Calibri Light" w:cs="Calibri Light"/>
        </w:rPr>
      </w:pPr>
      <w:r w:rsidRPr="007F29B9">
        <w:rPr>
          <w:rFonts w:ascii="Calibri Light" w:hAnsi="Calibri Light" w:cs="Calibri Light"/>
        </w:rPr>
        <w:t>A tantárgy az erkölcsi nevelést az iskolai közösség szabályainak megismertetésével, betartatásával, az iskolai példaképek bemutatásával, a segítőkészségre és az egymásra való odafigyelésre neveléssel segíti. Kialakítja a viselkedés önszabályozási igényét.</w:t>
      </w:r>
    </w:p>
    <w:p w:rsidR="00036884" w:rsidRPr="007F29B9" w:rsidRDefault="00036884" w:rsidP="00036884">
      <w:pPr>
        <w:rPr>
          <w:rFonts w:ascii="Calibri Light" w:hAnsi="Calibri Light" w:cs="Calibri Light"/>
        </w:rPr>
      </w:pPr>
      <w:r w:rsidRPr="007F29B9">
        <w:rPr>
          <w:rFonts w:ascii="Calibri Light" w:hAnsi="Calibri Light" w:cs="Calibri Light"/>
        </w:rPr>
        <w:t>A nemzeti öntudat fejlődését, hazafias nevelést erősíti a nemzeti ünnepek iskolai rendezvényekkel történő megemlékezéseire készülődés, és aktív részvétel során az ismeretek bővülése a nemzeti jelképekről; az ünnepek legfontosabb történelmi szereplői példamutató magatartásának és az ünnepi szimbólumoknak a megismerése.</w:t>
      </w:r>
    </w:p>
    <w:p w:rsidR="00036884" w:rsidRPr="007F29B9" w:rsidRDefault="00036884" w:rsidP="00036884">
      <w:pPr>
        <w:rPr>
          <w:rFonts w:ascii="Calibri Light" w:hAnsi="Calibri Light" w:cs="Calibri Light"/>
        </w:rPr>
      </w:pPr>
      <w:r w:rsidRPr="007F29B9">
        <w:rPr>
          <w:rFonts w:ascii="Calibri Light" w:hAnsi="Calibri Light" w:cs="Calibri Light"/>
        </w:rPr>
        <w:t>A tantárgy az állampolgárságra, demokráciára nevelésben a társas lét különböző szintjein (család, osztályközösség, iskolai közösség) a közösségi szabályok megismertetésével, tudatos követésével, a feladatok vállalásával, a közösségért végzett vállalt feladatok kivitelezésére törekvéssel kapcsolódik. A tantárgy tematikája segíti az alapvető, személyes adatok jelentőségének felismerését.</w:t>
      </w:r>
    </w:p>
    <w:p w:rsidR="00036884" w:rsidRPr="007F29B9" w:rsidRDefault="00036884" w:rsidP="00036884">
      <w:pPr>
        <w:rPr>
          <w:rFonts w:ascii="Calibri Light" w:hAnsi="Calibri Light" w:cs="Calibri Light"/>
        </w:rPr>
      </w:pPr>
      <w:r w:rsidRPr="007F29B9">
        <w:rPr>
          <w:rFonts w:ascii="Calibri Light" w:hAnsi="Calibri Light" w:cs="Calibri Light"/>
        </w:rPr>
        <w:t>Az önismeret és társas kultúra fejlesztésében fontos szerepet tölt be a saját és a társak belső tulajdonságainak feltérképezésére, a pozitív tulajdonságok, személyiségvonások felismerésére, megerősítésére neveléssel. A társakkal való együttműködés során segíti a közös vélemény kialakítására és a demokratikus döntések meghozatalára törekvést.</w:t>
      </w:r>
    </w:p>
    <w:p w:rsidR="00036884" w:rsidRPr="007F29B9" w:rsidRDefault="00036884" w:rsidP="00036884">
      <w:pPr>
        <w:rPr>
          <w:rFonts w:ascii="Calibri Light" w:hAnsi="Calibri Light" w:cs="Calibri Light"/>
        </w:rPr>
      </w:pPr>
      <w:r w:rsidRPr="007F29B9">
        <w:rPr>
          <w:rFonts w:ascii="Calibri Light" w:hAnsi="Calibri Light" w:cs="Calibri Light"/>
        </w:rPr>
        <w:t>A tantárgy fontos szerepet tölt be a családi életre nevelésben a szűk család rokoni kapcsolatainak, a családban betöltött szerepeknek, az ahhoz kapcsolódó feladatoknak, és a család legfontosabb személyes adatainak megismertetésével.</w:t>
      </w:r>
    </w:p>
    <w:p w:rsidR="00036884" w:rsidRPr="007F29B9" w:rsidRDefault="00036884" w:rsidP="00036884">
      <w:pPr>
        <w:rPr>
          <w:rFonts w:ascii="Calibri Light" w:hAnsi="Calibri Light" w:cs="Calibri Light"/>
        </w:rPr>
      </w:pPr>
      <w:r w:rsidRPr="007F29B9">
        <w:rPr>
          <w:rFonts w:ascii="Calibri Light" w:hAnsi="Calibri Light" w:cs="Calibri Light"/>
        </w:rPr>
        <w:t>A másokért vállalt felelősséget és az önkéntességet a mások külső és belső tulajdonságainak megismerésével, a megértés, az elfogadás és a toleráns viselkedés jelentőségének felismerésével és az egymás segítésére neveléssel támogatja.</w:t>
      </w:r>
    </w:p>
    <w:p w:rsidR="00036884" w:rsidRPr="007F29B9" w:rsidRDefault="00036884" w:rsidP="00036884">
      <w:pPr>
        <w:rPr>
          <w:rFonts w:ascii="Calibri Light" w:hAnsi="Calibri Light" w:cs="Calibri Light"/>
        </w:rPr>
      </w:pPr>
      <w:r w:rsidRPr="007F29B9">
        <w:rPr>
          <w:rFonts w:ascii="Calibri Light" w:hAnsi="Calibri Light" w:cs="Calibri Light"/>
        </w:rPr>
        <w:t>A pályaorientáció területén a tantárgy különösen fontos szerepet tölt be a reális önértékelés és a képességek korlátainak, a közösségi vállalások és az egyéni célok lehetőségeinek felismertetésével.</w:t>
      </w:r>
    </w:p>
    <w:p w:rsidR="00036884"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32"/>
        <w:gridCol w:w="285"/>
        <w:gridCol w:w="1303"/>
        <w:gridCol w:w="3439"/>
        <w:gridCol w:w="3201"/>
      </w:tblGrid>
      <w:tr w:rsidR="00036884" w:rsidRPr="00EE15AC" w:rsidTr="00036884">
        <w:tc>
          <w:tcPr>
            <w:tcW w:w="2117" w:type="dxa"/>
            <w:gridSpan w:val="2"/>
            <w:shd w:val="clear" w:color="auto" w:fill="auto"/>
            <w:noWrap/>
            <w:vAlign w:val="center"/>
          </w:tcPr>
          <w:p w:rsidR="00036884" w:rsidRPr="00EE15AC" w:rsidRDefault="00036884" w:rsidP="00036884">
            <w:pPr>
              <w:rPr>
                <w:rFonts w:ascii="Calibri Light" w:hAnsi="Calibri Light" w:cs="Calibri Light"/>
                <w:b/>
              </w:rPr>
            </w:pPr>
            <w:r w:rsidRPr="00EE15AC">
              <w:rPr>
                <w:rFonts w:ascii="Calibri Light" w:hAnsi="Calibri Light" w:cs="Calibri Light"/>
                <w:b/>
              </w:rPr>
              <w:t>Témakör</w:t>
            </w:r>
          </w:p>
        </w:tc>
        <w:tc>
          <w:tcPr>
            <w:tcW w:w="4742" w:type="dxa"/>
            <w:gridSpan w:val="2"/>
            <w:shd w:val="clear" w:color="auto" w:fill="auto"/>
            <w:noWrap/>
            <w:vAlign w:val="center"/>
          </w:tcPr>
          <w:p w:rsidR="00036884" w:rsidRPr="00EE15AC" w:rsidRDefault="00036884" w:rsidP="00036884">
            <w:pPr>
              <w:rPr>
                <w:rFonts w:ascii="Calibri Light" w:hAnsi="Calibri Light" w:cs="Calibri Light"/>
                <w:i/>
                <w:iCs/>
              </w:rPr>
            </w:pPr>
            <w:r w:rsidRPr="00EE15AC">
              <w:rPr>
                <w:rFonts w:ascii="Calibri Light" w:hAnsi="Calibri Light" w:cs="Calibri Light"/>
                <w:b/>
                <w:iCs/>
              </w:rPr>
              <w:t>1. Család, a családi szocializáció</w:t>
            </w:r>
          </w:p>
        </w:tc>
        <w:tc>
          <w:tcPr>
            <w:tcW w:w="3201" w:type="dxa"/>
            <w:shd w:val="clear" w:color="auto" w:fill="auto"/>
            <w:noWrap/>
            <w:vAlign w:val="center"/>
          </w:tcPr>
          <w:p w:rsidR="00036884" w:rsidRPr="00EE15AC" w:rsidRDefault="00036884" w:rsidP="00036884">
            <w:pPr>
              <w:rPr>
                <w:rFonts w:ascii="Calibri Light" w:hAnsi="Calibri Light" w:cs="Calibri Light"/>
                <w:b/>
                <w:bCs/>
              </w:rPr>
            </w:pPr>
            <w:r w:rsidRPr="00EE15AC">
              <w:rPr>
                <w:rFonts w:ascii="Calibri Light" w:hAnsi="Calibri Light" w:cs="Calibri Light"/>
                <w:b/>
              </w:rPr>
              <w:t>óraszám:</w:t>
            </w:r>
            <w:r w:rsidRPr="00EE15AC">
              <w:rPr>
                <w:rFonts w:ascii="Calibri Light" w:hAnsi="Calibri Light" w:cs="Calibri Light"/>
                <w:b/>
                <w:bCs/>
              </w:rPr>
              <w:t xml:space="preserve"> </w:t>
            </w:r>
          </w:p>
          <w:p w:rsidR="00036884" w:rsidRPr="00EE15AC" w:rsidRDefault="00036884" w:rsidP="00036884">
            <w:pPr>
              <w:rPr>
                <w:rFonts w:ascii="Calibri Light" w:hAnsi="Calibri Light" w:cs="Calibri Light"/>
                <w:b/>
                <w:bCs/>
              </w:rPr>
            </w:pPr>
            <w:r w:rsidRPr="00EE15AC">
              <w:rPr>
                <w:rFonts w:ascii="Calibri Light" w:hAnsi="Calibri Light" w:cs="Calibri Light"/>
                <w:b/>
                <w:bCs/>
              </w:rPr>
              <w:t>5. évfolyam: 15</w:t>
            </w:r>
            <w:r>
              <w:rPr>
                <w:rFonts w:ascii="Calibri Light" w:hAnsi="Calibri Light" w:cs="Calibri Light"/>
                <w:b/>
                <w:bCs/>
              </w:rPr>
              <w:t xml:space="preserve"> </w:t>
            </w:r>
            <w:r w:rsidRPr="00EE15AC">
              <w:rPr>
                <w:rFonts w:ascii="Calibri Light" w:hAnsi="Calibri Light" w:cs="Calibri Light"/>
                <w:b/>
                <w:bCs/>
              </w:rPr>
              <w:t>óra</w:t>
            </w:r>
          </w:p>
          <w:p w:rsidR="00036884" w:rsidRPr="00EE15AC" w:rsidRDefault="00036884" w:rsidP="00036884">
            <w:pPr>
              <w:rPr>
                <w:rFonts w:ascii="Calibri Light" w:hAnsi="Calibri Light" w:cs="Calibri Light"/>
                <w:b/>
                <w:bCs/>
              </w:rPr>
            </w:pPr>
            <w:r w:rsidRPr="00EE15AC">
              <w:rPr>
                <w:rFonts w:ascii="Calibri Light" w:hAnsi="Calibri Light" w:cs="Calibri Light"/>
                <w:b/>
                <w:bCs/>
              </w:rPr>
              <w:t>6. évfolyam: 15</w:t>
            </w:r>
            <w:r>
              <w:rPr>
                <w:rFonts w:ascii="Calibri Light" w:hAnsi="Calibri Light" w:cs="Calibri Light"/>
                <w:b/>
                <w:bCs/>
              </w:rPr>
              <w:t xml:space="preserve"> </w:t>
            </w:r>
            <w:r w:rsidRPr="00EE15AC">
              <w:rPr>
                <w:rFonts w:ascii="Calibri Light" w:hAnsi="Calibri Light" w:cs="Calibri Light"/>
                <w:b/>
                <w:bCs/>
              </w:rPr>
              <w:t>óra</w:t>
            </w:r>
          </w:p>
        </w:tc>
      </w:tr>
      <w:tr w:rsidR="00036884" w:rsidRPr="00EE15AC" w:rsidTr="00036884">
        <w:tc>
          <w:tcPr>
            <w:tcW w:w="2117" w:type="dxa"/>
            <w:gridSpan w:val="2"/>
            <w:shd w:val="clear" w:color="auto" w:fill="auto"/>
            <w:noWrap/>
            <w:vAlign w:val="center"/>
          </w:tcPr>
          <w:p w:rsidR="00036884" w:rsidRPr="00EE15AC" w:rsidRDefault="00036884" w:rsidP="00036884">
            <w:pPr>
              <w:rPr>
                <w:rFonts w:ascii="Calibri Light" w:hAnsi="Calibri Light" w:cs="Calibri Light"/>
                <w:b/>
                <w:bCs/>
              </w:rPr>
            </w:pPr>
            <w:r w:rsidRPr="00EE15AC">
              <w:rPr>
                <w:rFonts w:ascii="Calibri Light" w:hAnsi="Calibri Light" w:cs="Calibri Light"/>
                <w:b/>
                <w:bCs/>
              </w:rPr>
              <w:t>A témakör nevelési-fejlesztési célja</w:t>
            </w:r>
          </w:p>
        </w:tc>
        <w:tc>
          <w:tcPr>
            <w:tcW w:w="7943" w:type="dxa"/>
            <w:gridSpan w:val="3"/>
            <w:shd w:val="clear" w:color="auto" w:fill="auto"/>
            <w:noWrap/>
          </w:tcPr>
          <w:p w:rsidR="00036884" w:rsidRPr="00EE15AC" w:rsidRDefault="00036884" w:rsidP="00036884">
            <w:pPr>
              <w:rPr>
                <w:rFonts w:ascii="Calibri Light" w:hAnsi="Calibri Light" w:cs="Calibri Light"/>
              </w:rPr>
            </w:pPr>
            <w:r w:rsidRPr="00EE15AC">
              <w:rPr>
                <w:rFonts w:ascii="Calibri Light" w:hAnsi="Calibri Light" w:cs="Calibri Light"/>
              </w:rPr>
              <w:t>A család szerepének, saját tulajdonságainak megismerése.</w:t>
            </w:r>
          </w:p>
        </w:tc>
      </w:tr>
      <w:tr w:rsidR="00036884" w:rsidRPr="00EE15AC" w:rsidTr="00036884">
        <w:tc>
          <w:tcPr>
            <w:tcW w:w="3420" w:type="dxa"/>
            <w:gridSpan w:val="3"/>
            <w:shd w:val="clear" w:color="auto" w:fill="auto"/>
            <w:noWrap/>
            <w:vAlign w:val="center"/>
          </w:tcPr>
          <w:p w:rsidR="00036884" w:rsidRPr="00EE15AC" w:rsidRDefault="00036884" w:rsidP="00036884">
            <w:pPr>
              <w:rPr>
                <w:rFonts w:ascii="Calibri Light" w:hAnsi="Calibri Light" w:cs="Calibri Light"/>
                <w:b/>
              </w:rPr>
            </w:pPr>
            <w:r w:rsidRPr="00EE15AC">
              <w:rPr>
                <w:rFonts w:ascii="Calibri Light" w:hAnsi="Calibri Light" w:cs="Calibri Light"/>
                <w:b/>
              </w:rPr>
              <w:t>Fejlesztési feladatok</w:t>
            </w:r>
          </w:p>
        </w:tc>
        <w:tc>
          <w:tcPr>
            <w:tcW w:w="6640" w:type="dxa"/>
            <w:gridSpan w:val="2"/>
            <w:shd w:val="clear" w:color="auto" w:fill="auto"/>
            <w:noWrap/>
            <w:vAlign w:val="center"/>
          </w:tcPr>
          <w:p w:rsidR="00036884" w:rsidRPr="00EE15AC" w:rsidRDefault="00036884" w:rsidP="00036884">
            <w:pPr>
              <w:rPr>
                <w:rFonts w:ascii="Calibri Light" w:hAnsi="Calibri Light" w:cs="Calibri Light"/>
              </w:rPr>
            </w:pPr>
            <w:r w:rsidRPr="00EE15AC">
              <w:rPr>
                <w:rFonts w:ascii="Calibri Light" w:hAnsi="Calibri Light" w:cs="Calibri Light"/>
                <w:b/>
              </w:rPr>
              <w:t>Fejlesztési ismeretek és tevékenységek</w:t>
            </w:r>
          </w:p>
        </w:tc>
      </w:tr>
      <w:tr w:rsidR="00036884" w:rsidRPr="00EE15AC" w:rsidTr="00036884">
        <w:trPr>
          <w:trHeight w:val="600"/>
        </w:trPr>
        <w:tc>
          <w:tcPr>
            <w:tcW w:w="3420" w:type="dxa"/>
            <w:gridSpan w:val="3"/>
            <w:shd w:val="clear" w:color="auto" w:fill="auto"/>
            <w:noWrap/>
          </w:tcPr>
          <w:p w:rsidR="00036884" w:rsidRPr="00EE15AC" w:rsidRDefault="00036884" w:rsidP="00712EA5">
            <w:pPr>
              <w:numPr>
                <w:ilvl w:val="0"/>
                <w:numId w:val="231"/>
              </w:numPr>
              <w:spacing w:before="120" w:after="0" w:line="264" w:lineRule="auto"/>
              <w:jc w:val="left"/>
              <w:rPr>
                <w:rFonts w:ascii="Calibri Light" w:hAnsi="Calibri Light" w:cs="Calibri Light"/>
              </w:rPr>
            </w:pPr>
            <w:r w:rsidRPr="00EE15AC">
              <w:rPr>
                <w:rFonts w:ascii="Calibri Light" w:hAnsi="Calibri Light" w:cs="Calibri Light"/>
              </w:rPr>
              <w:t>Személyes adatokat ismerni.</w:t>
            </w:r>
          </w:p>
          <w:p w:rsidR="00036884" w:rsidRPr="00EE15AC" w:rsidRDefault="00036884" w:rsidP="00712EA5">
            <w:pPr>
              <w:numPr>
                <w:ilvl w:val="0"/>
                <w:numId w:val="231"/>
              </w:numPr>
              <w:spacing w:before="120" w:after="0" w:line="264" w:lineRule="auto"/>
              <w:jc w:val="left"/>
              <w:rPr>
                <w:rFonts w:ascii="Calibri Light" w:hAnsi="Calibri Light" w:cs="Calibri Light"/>
              </w:rPr>
            </w:pPr>
            <w:r w:rsidRPr="00EE15AC">
              <w:rPr>
                <w:rFonts w:ascii="Calibri Light" w:hAnsi="Calibri Light" w:cs="Calibri Light"/>
              </w:rPr>
              <w:t>Ismerni az iskola címét, a tanárok nevét.</w:t>
            </w:r>
          </w:p>
          <w:p w:rsidR="00036884" w:rsidRPr="00EE15AC" w:rsidRDefault="00036884" w:rsidP="00712EA5">
            <w:pPr>
              <w:numPr>
                <w:ilvl w:val="0"/>
                <w:numId w:val="231"/>
              </w:numPr>
              <w:spacing w:before="120" w:after="0" w:line="264" w:lineRule="auto"/>
              <w:jc w:val="left"/>
              <w:rPr>
                <w:rFonts w:ascii="Calibri Light" w:hAnsi="Calibri Light" w:cs="Calibri Light"/>
              </w:rPr>
            </w:pPr>
            <w:r w:rsidRPr="00EE15AC">
              <w:rPr>
                <w:rFonts w:ascii="Calibri Light" w:hAnsi="Calibri Light" w:cs="Calibri Light"/>
              </w:rPr>
              <w:t>Külső és belső tulajdonságokat differenciálni, segítséggel megnevezni és felismerni.</w:t>
            </w:r>
          </w:p>
          <w:p w:rsidR="00036884" w:rsidRPr="00EE15AC" w:rsidRDefault="00036884" w:rsidP="00712EA5">
            <w:pPr>
              <w:numPr>
                <w:ilvl w:val="0"/>
                <w:numId w:val="231"/>
              </w:numPr>
              <w:spacing w:before="120" w:after="0" w:line="264" w:lineRule="auto"/>
              <w:jc w:val="left"/>
              <w:rPr>
                <w:rFonts w:ascii="Calibri Light" w:hAnsi="Calibri Light" w:cs="Calibri Light"/>
              </w:rPr>
            </w:pPr>
            <w:r w:rsidRPr="00EE15AC">
              <w:rPr>
                <w:rFonts w:ascii="Calibri Light" w:hAnsi="Calibri Light" w:cs="Calibri Light"/>
              </w:rPr>
              <w:t>Az alapvető viselkedési szabályokat ismerni, figyelmeztetésre használni azokat.</w:t>
            </w:r>
          </w:p>
          <w:p w:rsidR="00036884" w:rsidRPr="00EE15AC" w:rsidRDefault="00036884" w:rsidP="00712EA5">
            <w:pPr>
              <w:numPr>
                <w:ilvl w:val="0"/>
                <w:numId w:val="231"/>
              </w:numPr>
              <w:spacing w:before="120" w:after="0" w:line="264" w:lineRule="auto"/>
              <w:jc w:val="left"/>
              <w:rPr>
                <w:rFonts w:ascii="Calibri Light" w:hAnsi="Calibri Light" w:cs="Calibri Light"/>
                <w:b/>
              </w:rPr>
            </w:pPr>
            <w:r w:rsidRPr="00EE15AC">
              <w:rPr>
                <w:rFonts w:ascii="Calibri Light" w:hAnsi="Calibri Light" w:cs="Calibri Light"/>
              </w:rPr>
              <w:t>A helyes viselkedés formáinak, fordulatainak ismerete, saját érzelmeinek kezelése.</w:t>
            </w:r>
          </w:p>
        </w:tc>
        <w:tc>
          <w:tcPr>
            <w:tcW w:w="6640" w:type="dxa"/>
            <w:gridSpan w:val="2"/>
            <w:shd w:val="clear" w:color="auto" w:fill="auto"/>
            <w:noWrap/>
          </w:tcPr>
          <w:p w:rsidR="00036884" w:rsidRPr="00EE15AC" w:rsidRDefault="00036884" w:rsidP="00036884">
            <w:pPr>
              <w:rPr>
                <w:rFonts w:ascii="Calibri Light" w:hAnsi="Calibri Light" w:cs="Calibri Light"/>
                <w:i/>
              </w:rPr>
            </w:pPr>
            <w:r w:rsidRPr="00EE15AC">
              <w:rPr>
                <w:rFonts w:ascii="Calibri Light" w:hAnsi="Calibri Light" w:cs="Calibri Light"/>
                <w:i/>
              </w:rPr>
              <w:t>Fejlesztési ismeretek</w:t>
            </w:r>
          </w:p>
          <w:p w:rsidR="00036884" w:rsidRPr="00EE15AC" w:rsidRDefault="00036884" w:rsidP="00712EA5">
            <w:pPr>
              <w:numPr>
                <w:ilvl w:val="0"/>
                <w:numId w:val="232"/>
              </w:numPr>
              <w:spacing w:before="120" w:after="0" w:line="264" w:lineRule="auto"/>
              <w:jc w:val="left"/>
              <w:rPr>
                <w:rFonts w:ascii="Calibri Light" w:hAnsi="Calibri Light" w:cs="Calibri Light"/>
              </w:rPr>
            </w:pPr>
            <w:r w:rsidRPr="00EE15AC">
              <w:rPr>
                <w:rFonts w:ascii="Calibri Light" w:hAnsi="Calibri Light" w:cs="Calibri Light"/>
              </w:rPr>
              <w:t>Személyes adatok.</w:t>
            </w:r>
          </w:p>
          <w:p w:rsidR="00036884" w:rsidRPr="00EE15AC" w:rsidRDefault="00036884" w:rsidP="00712EA5">
            <w:pPr>
              <w:numPr>
                <w:ilvl w:val="0"/>
                <w:numId w:val="232"/>
              </w:numPr>
              <w:spacing w:before="120" w:after="0" w:line="264" w:lineRule="auto"/>
              <w:jc w:val="left"/>
              <w:rPr>
                <w:rFonts w:ascii="Calibri Light" w:hAnsi="Calibri Light" w:cs="Calibri Light"/>
              </w:rPr>
            </w:pPr>
            <w:r w:rsidRPr="00EE15AC">
              <w:rPr>
                <w:rFonts w:ascii="Calibri Light" w:hAnsi="Calibri Light" w:cs="Calibri Light"/>
              </w:rPr>
              <w:t>A család tagjai</w:t>
            </w:r>
          </w:p>
          <w:p w:rsidR="00036884" w:rsidRPr="00EE15AC" w:rsidRDefault="00036884" w:rsidP="00712EA5">
            <w:pPr>
              <w:numPr>
                <w:ilvl w:val="0"/>
                <w:numId w:val="232"/>
              </w:numPr>
              <w:spacing w:before="120" w:after="0" w:line="264" w:lineRule="auto"/>
              <w:jc w:val="left"/>
              <w:rPr>
                <w:rFonts w:ascii="Calibri Light" w:hAnsi="Calibri Light" w:cs="Calibri Light"/>
              </w:rPr>
            </w:pPr>
            <w:r w:rsidRPr="00EE15AC">
              <w:rPr>
                <w:rFonts w:ascii="Calibri Light" w:hAnsi="Calibri Light" w:cs="Calibri Light"/>
              </w:rPr>
              <w:t>Családi munkamegosztás. Feladatom a családban.</w:t>
            </w:r>
          </w:p>
          <w:p w:rsidR="00036884" w:rsidRPr="00EE15AC" w:rsidRDefault="00036884" w:rsidP="00712EA5">
            <w:pPr>
              <w:numPr>
                <w:ilvl w:val="0"/>
                <w:numId w:val="232"/>
              </w:numPr>
              <w:spacing w:before="120" w:after="0" w:line="264" w:lineRule="auto"/>
              <w:jc w:val="left"/>
              <w:rPr>
                <w:rFonts w:ascii="Calibri Light" w:hAnsi="Calibri Light" w:cs="Calibri Light"/>
              </w:rPr>
            </w:pPr>
            <w:r w:rsidRPr="00EE15AC">
              <w:rPr>
                <w:rFonts w:ascii="Calibri Light" w:hAnsi="Calibri Light" w:cs="Calibri Light"/>
              </w:rPr>
              <w:t>Szülők foglalkozása, munkahelye.</w:t>
            </w:r>
          </w:p>
          <w:p w:rsidR="00036884" w:rsidRPr="00EE15AC" w:rsidRDefault="00036884" w:rsidP="00712EA5">
            <w:pPr>
              <w:numPr>
                <w:ilvl w:val="0"/>
                <w:numId w:val="232"/>
              </w:numPr>
              <w:spacing w:before="120" w:after="0" w:line="264" w:lineRule="auto"/>
              <w:jc w:val="left"/>
              <w:rPr>
                <w:rFonts w:ascii="Calibri Light" w:hAnsi="Calibri Light" w:cs="Calibri Light"/>
              </w:rPr>
            </w:pPr>
            <w:r w:rsidRPr="00EE15AC">
              <w:rPr>
                <w:rFonts w:ascii="Calibri Light" w:hAnsi="Calibri Light" w:cs="Calibri Light"/>
              </w:rPr>
              <w:t>Önismeret. Énkép. Tulajdonságok.</w:t>
            </w:r>
          </w:p>
          <w:p w:rsidR="00036884" w:rsidRPr="00EE15AC" w:rsidRDefault="00036884" w:rsidP="00712EA5">
            <w:pPr>
              <w:numPr>
                <w:ilvl w:val="0"/>
                <w:numId w:val="232"/>
              </w:numPr>
              <w:spacing w:before="120" w:after="0" w:line="264" w:lineRule="auto"/>
              <w:jc w:val="left"/>
              <w:rPr>
                <w:rFonts w:ascii="Calibri Light" w:hAnsi="Calibri Light" w:cs="Calibri Light"/>
              </w:rPr>
            </w:pPr>
            <w:r w:rsidRPr="00EE15AC">
              <w:rPr>
                <w:rFonts w:ascii="Calibri Light" w:hAnsi="Calibri Light" w:cs="Calibri Light"/>
              </w:rPr>
              <w:t>Viselkedés, különböző élethelyzetekben, iskolában tanórán, kötetlen foglalkozásokon.</w:t>
            </w:r>
          </w:p>
          <w:p w:rsidR="00036884" w:rsidRPr="00EE15AC" w:rsidRDefault="00036884" w:rsidP="00712EA5">
            <w:pPr>
              <w:numPr>
                <w:ilvl w:val="0"/>
                <w:numId w:val="232"/>
              </w:numPr>
              <w:spacing w:before="120" w:after="0" w:line="264" w:lineRule="auto"/>
              <w:jc w:val="left"/>
              <w:rPr>
                <w:rFonts w:ascii="Calibri Light" w:hAnsi="Calibri Light" w:cs="Calibri Light"/>
                <w:b/>
              </w:rPr>
            </w:pPr>
            <w:r w:rsidRPr="00EE15AC">
              <w:rPr>
                <w:rFonts w:ascii="Calibri Light" w:hAnsi="Calibri Light" w:cs="Calibri Light"/>
              </w:rPr>
              <w:t>Segítés másokon.</w:t>
            </w:r>
          </w:p>
          <w:p w:rsidR="00036884" w:rsidRPr="00EE15AC" w:rsidRDefault="00036884" w:rsidP="00036884">
            <w:pPr>
              <w:rPr>
                <w:rFonts w:ascii="Calibri Light" w:hAnsi="Calibri Light" w:cs="Calibri Light"/>
                <w:b/>
              </w:rPr>
            </w:pPr>
          </w:p>
          <w:p w:rsidR="00036884" w:rsidRPr="00EE15AC" w:rsidRDefault="00036884" w:rsidP="00036884">
            <w:pPr>
              <w:rPr>
                <w:rFonts w:ascii="Calibri Light" w:hAnsi="Calibri Light" w:cs="Calibri Light"/>
                <w:i/>
              </w:rPr>
            </w:pPr>
            <w:r w:rsidRPr="00EE15AC">
              <w:rPr>
                <w:rFonts w:ascii="Calibri Light" w:hAnsi="Calibri Light" w:cs="Calibri Light"/>
                <w:i/>
              </w:rPr>
              <w:t>Fejlesztési tevékenységek</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Születési anyakönyvi kivonat, diákigazolvány, iskolai napló adatainak nézegetése, összevetése. </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A szülők foglalkozására vonatkozó eszközök, képek megtekintése, ha van rá lehetőség, tanulmányi séta keretében néhány munkahely felkeresése. </w:t>
            </w:r>
          </w:p>
          <w:p w:rsidR="00036884" w:rsidRPr="00EE15AC" w:rsidRDefault="00036884" w:rsidP="00036884">
            <w:pPr>
              <w:rPr>
                <w:rFonts w:ascii="Calibri Light" w:hAnsi="Calibri Light" w:cs="Calibri Light"/>
              </w:rPr>
            </w:pPr>
            <w:r w:rsidRPr="00EE15AC">
              <w:rPr>
                <w:rFonts w:ascii="Calibri Light" w:hAnsi="Calibri Light" w:cs="Calibri Light"/>
              </w:rPr>
              <w:t>Milyen vagyok én? Önjellemzés (külső és belső tulajdonságok).</w:t>
            </w:r>
          </w:p>
          <w:p w:rsidR="00036884" w:rsidRPr="00EE15AC" w:rsidRDefault="00036884" w:rsidP="00036884">
            <w:pPr>
              <w:rPr>
                <w:rFonts w:ascii="Calibri Light" w:hAnsi="Calibri Light" w:cs="Calibri Light"/>
              </w:rPr>
            </w:pPr>
            <w:r w:rsidRPr="00EE15AC">
              <w:rPr>
                <w:rFonts w:ascii="Calibri Light" w:hAnsi="Calibri Light" w:cs="Calibri Light"/>
              </w:rPr>
              <w:t>Viselkedés családi események (esküvő, születés, gyász, temetés) során.</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Képek, könyvek, filmek (filmrészletek) megtekintése. </w:t>
            </w:r>
          </w:p>
          <w:p w:rsidR="00036884" w:rsidRPr="00EE15AC" w:rsidRDefault="00036884" w:rsidP="00036884">
            <w:pPr>
              <w:rPr>
                <w:rFonts w:ascii="Calibri Light" w:hAnsi="Calibri Light" w:cs="Calibri Light"/>
              </w:rPr>
            </w:pPr>
            <w:r w:rsidRPr="00EE15AC">
              <w:rPr>
                <w:rFonts w:ascii="Calibri Light" w:hAnsi="Calibri Light" w:cs="Calibri Light"/>
              </w:rPr>
              <w:t>Saját élményekről beszámoló, rajz készítése.</w:t>
            </w:r>
          </w:p>
          <w:p w:rsidR="00036884" w:rsidRPr="00EE15AC" w:rsidRDefault="00036884" w:rsidP="00036884">
            <w:pPr>
              <w:rPr>
                <w:rFonts w:ascii="Calibri Light" w:hAnsi="Calibri Light" w:cs="Calibri Light"/>
              </w:rPr>
            </w:pPr>
            <w:r w:rsidRPr="00EE15AC">
              <w:rPr>
                <w:rFonts w:ascii="Calibri Light" w:hAnsi="Calibri Light" w:cs="Calibri Light"/>
              </w:rPr>
              <w:t>Szituációs játék, eltérő szerepekben.</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Szituációk, reakciók, az indulatok levezetése. </w:t>
            </w:r>
          </w:p>
          <w:p w:rsidR="00036884" w:rsidRPr="00EE15AC" w:rsidRDefault="00036884" w:rsidP="00036884">
            <w:pPr>
              <w:rPr>
                <w:rFonts w:ascii="Calibri Light" w:hAnsi="Calibri Light" w:cs="Calibri Light"/>
              </w:rPr>
            </w:pPr>
            <w:r w:rsidRPr="00EE15AC">
              <w:rPr>
                <w:rFonts w:ascii="Calibri Light" w:hAnsi="Calibri Light" w:cs="Calibri Light"/>
              </w:rPr>
              <w:t>Beszélgetés, csoportosítás. Szituációs játék.</w:t>
            </w:r>
          </w:p>
          <w:p w:rsidR="00036884" w:rsidRPr="00EE15AC" w:rsidRDefault="00036884" w:rsidP="00036884">
            <w:pPr>
              <w:rPr>
                <w:rFonts w:ascii="Calibri Light" w:hAnsi="Calibri Light" w:cs="Calibri Light"/>
              </w:rPr>
            </w:pPr>
            <w:r w:rsidRPr="00EE15AC">
              <w:rPr>
                <w:rFonts w:ascii="Calibri Light" w:hAnsi="Calibri Light" w:cs="Calibri Light"/>
              </w:rPr>
              <w:t>Tulajdonságok megnevezése, csoportosítása.</w:t>
            </w:r>
          </w:p>
        </w:tc>
      </w:tr>
      <w:tr w:rsidR="00036884" w:rsidRPr="00EE15AC" w:rsidTr="00036884">
        <w:tblPrEx>
          <w:tblBorders>
            <w:top w:val="none" w:sz="0" w:space="0" w:color="auto"/>
          </w:tblBorders>
        </w:tblPrEx>
        <w:tc>
          <w:tcPr>
            <w:tcW w:w="1832" w:type="dxa"/>
            <w:shd w:val="clear" w:color="auto" w:fill="auto"/>
            <w:noWrap/>
            <w:vAlign w:val="center"/>
          </w:tcPr>
          <w:p w:rsidR="00036884" w:rsidRPr="00EE15AC" w:rsidRDefault="00036884" w:rsidP="00036884">
            <w:pPr>
              <w:rPr>
                <w:rFonts w:ascii="Calibri Light" w:hAnsi="Calibri Light" w:cs="Calibri Light"/>
                <w:b/>
                <w:bCs/>
              </w:rPr>
            </w:pPr>
            <w:r w:rsidRPr="00EE15AC">
              <w:rPr>
                <w:rFonts w:ascii="Calibri Light" w:hAnsi="Calibri Light" w:cs="Calibri Light"/>
                <w:b/>
                <w:bCs/>
              </w:rPr>
              <w:t>Fogalmak</w:t>
            </w:r>
          </w:p>
        </w:tc>
        <w:tc>
          <w:tcPr>
            <w:tcW w:w="8228" w:type="dxa"/>
            <w:gridSpan w:val="4"/>
            <w:shd w:val="clear" w:color="auto" w:fill="auto"/>
            <w:noWrap/>
          </w:tcPr>
          <w:p w:rsidR="00036884" w:rsidRPr="00EE15AC" w:rsidRDefault="00036884" w:rsidP="00036884">
            <w:pPr>
              <w:rPr>
                <w:rFonts w:ascii="Calibri Light" w:hAnsi="Calibri Light" w:cs="Calibri Light"/>
              </w:rPr>
            </w:pPr>
            <w:r w:rsidRPr="00EE15AC">
              <w:rPr>
                <w:rFonts w:ascii="Calibri Light" w:hAnsi="Calibri Light" w:cs="Calibri Light"/>
              </w:rPr>
              <w:t xml:space="preserve">Vezetéknév, keresztnév, </w:t>
            </w:r>
            <w:r w:rsidRPr="00EE15AC">
              <w:rPr>
                <w:rFonts w:ascii="Calibri Light" w:hAnsi="Calibri Light" w:cs="Calibri Light"/>
                <w:i/>
                <w:iCs/>
              </w:rPr>
              <w:t>leánykori</w:t>
            </w:r>
            <w:r w:rsidRPr="00EE15AC">
              <w:rPr>
                <w:rFonts w:ascii="Calibri Light" w:hAnsi="Calibri Light" w:cs="Calibri Light"/>
              </w:rPr>
              <w:t xml:space="preserve"> </w:t>
            </w:r>
            <w:r w:rsidRPr="00EE15AC">
              <w:rPr>
                <w:rFonts w:ascii="Calibri Light" w:hAnsi="Calibri Light" w:cs="Calibri Light"/>
                <w:i/>
                <w:iCs/>
              </w:rPr>
              <w:t>név</w:t>
            </w:r>
            <w:r w:rsidRPr="00EE15AC">
              <w:rPr>
                <w:rFonts w:ascii="Calibri Light" w:hAnsi="Calibri Light" w:cs="Calibri Light"/>
              </w:rPr>
              <w:t>, foglalkozás, munkahely, lakcím,</w:t>
            </w:r>
            <w:r w:rsidRPr="00EE15AC">
              <w:rPr>
                <w:rFonts w:ascii="Calibri Light" w:hAnsi="Calibri Light" w:cs="Calibri Light"/>
                <w:i/>
                <w:iCs/>
              </w:rPr>
              <w:t xml:space="preserve"> születési</w:t>
            </w:r>
            <w:r w:rsidRPr="00EE15AC">
              <w:rPr>
                <w:rFonts w:ascii="Calibri Light" w:hAnsi="Calibri Light" w:cs="Calibri Light"/>
              </w:rPr>
              <w:t xml:space="preserve"> </w:t>
            </w:r>
            <w:r w:rsidRPr="00EE15AC">
              <w:rPr>
                <w:rFonts w:ascii="Calibri Light" w:hAnsi="Calibri Light" w:cs="Calibri Light"/>
                <w:i/>
                <w:iCs/>
              </w:rPr>
              <w:t>anyakönyvi</w:t>
            </w:r>
            <w:r w:rsidRPr="00EE15AC">
              <w:rPr>
                <w:rFonts w:ascii="Calibri Light" w:hAnsi="Calibri Light" w:cs="Calibri Light"/>
              </w:rPr>
              <w:t xml:space="preserve"> </w:t>
            </w:r>
            <w:r w:rsidRPr="00EE15AC">
              <w:rPr>
                <w:rFonts w:ascii="Calibri Light" w:hAnsi="Calibri Light" w:cs="Calibri Light"/>
                <w:i/>
                <w:iCs/>
              </w:rPr>
              <w:t xml:space="preserve">kivonat, </w:t>
            </w:r>
            <w:r w:rsidRPr="00EE15AC">
              <w:rPr>
                <w:rFonts w:ascii="Calibri Light" w:hAnsi="Calibri Light" w:cs="Calibri Light"/>
              </w:rPr>
              <w:t xml:space="preserve">személyi igazolvány, </w:t>
            </w:r>
            <w:r w:rsidRPr="00EE15AC">
              <w:rPr>
                <w:rFonts w:ascii="Calibri Light" w:hAnsi="Calibri Light" w:cs="Calibri Light"/>
                <w:i/>
                <w:iCs/>
              </w:rPr>
              <w:t>személyes</w:t>
            </w:r>
            <w:r w:rsidRPr="00EE15AC">
              <w:rPr>
                <w:rFonts w:ascii="Calibri Light" w:hAnsi="Calibri Light" w:cs="Calibri Light"/>
              </w:rPr>
              <w:t xml:space="preserve"> </w:t>
            </w:r>
            <w:r w:rsidRPr="00EE15AC">
              <w:rPr>
                <w:rFonts w:ascii="Calibri Light" w:hAnsi="Calibri Light" w:cs="Calibri Light"/>
                <w:i/>
                <w:iCs/>
              </w:rPr>
              <w:t>adatok</w:t>
            </w:r>
            <w:r w:rsidRPr="00EE15AC">
              <w:rPr>
                <w:rFonts w:ascii="Calibri Light" w:hAnsi="Calibri Light" w:cs="Calibri Light"/>
              </w:rPr>
              <w:t>.</w:t>
            </w:r>
          </w:p>
        </w:tc>
      </w:tr>
    </w:tbl>
    <w:p w:rsidR="00036884" w:rsidRPr="00EE15AC"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7"/>
        <w:gridCol w:w="313"/>
        <w:gridCol w:w="1282"/>
        <w:gridCol w:w="4066"/>
        <w:gridCol w:w="2392"/>
      </w:tblGrid>
      <w:tr w:rsidR="00036884" w:rsidRPr="00EE15AC" w:rsidTr="00036884">
        <w:tc>
          <w:tcPr>
            <w:tcW w:w="2125" w:type="dxa"/>
            <w:gridSpan w:val="2"/>
            <w:shd w:val="clear" w:color="auto" w:fill="auto"/>
            <w:vAlign w:val="center"/>
          </w:tcPr>
          <w:p w:rsidR="00036884" w:rsidRPr="00EE15AC" w:rsidRDefault="00036884" w:rsidP="00036884">
            <w:pPr>
              <w:rPr>
                <w:rFonts w:ascii="Calibri Light" w:hAnsi="Calibri Light" w:cs="Calibri Light"/>
                <w:b/>
              </w:rPr>
            </w:pPr>
            <w:r w:rsidRPr="00EE15AC">
              <w:rPr>
                <w:rFonts w:ascii="Calibri Light" w:hAnsi="Calibri Light" w:cs="Calibri Light"/>
                <w:b/>
              </w:rPr>
              <w:t>Témakör</w:t>
            </w:r>
          </w:p>
        </w:tc>
        <w:tc>
          <w:tcPr>
            <w:tcW w:w="4876" w:type="dxa"/>
            <w:gridSpan w:val="2"/>
            <w:shd w:val="clear" w:color="auto" w:fill="auto"/>
            <w:vAlign w:val="center"/>
          </w:tcPr>
          <w:p w:rsidR="00036884" w:rsidRPr="00EE15AC" w:rsidRDefault="00036884" w:rsidP="00036884">
            <w:pPr>
              <w:rPr>
                <w:rFonts w:ascii="Calibri Light" w:hAnsi="Calibri Light" w:cs="Calibri Light"/>
                <w:i/>
                <w:iCs/>
              </w:rPr>
            </w:pPr>
            <w:r w:rsidRPr="00EE15AC">
              <w:rPr>
                <w:rFonts w:ascii="Calibri Light" w:hAnsi="Calibri Light" w:cs="Calibri Light"/>
                <w:b/>
              </w:rPr>
              <w:t>2. Településünk, lakóhelyünk megismerése</w:t>
            </w:r>
          </w:p>
        </w:tc>
        <w:tc>
          <w:tcPr>
            <w:tcW w:w="2181" w:type="dxa"/>
            <w:shd w:val="clear" w:color="auto" w:fill="auto"/>
            <w:vAlign w:val="center"/>
          </w:tcPr>
          <w:p w:rsidR="00036884" w:rsidRPr="00EE15AC" w:rsidRDefault="00036884" w:rsidP="00036884">
            <w:pPr>
              <w:rPr>
                <w:rFonts w:ascii="Calibri Light" w:hAnsi="Calibri Light" w:cs="Calibri Light"/>
                <w:b/>
                <w:bCs/>
              </w:rPr>
            </w:pPr>
            <w:r w:rsidRPr="00EE15AC">
              <w:rPr>
                <w:rFonts w:ascii="Calibri Light" w:hAnsi="Calibri Light" w:cs="Calibri Light"/>
                <w:b/>
              </w:rPr>
              <w:t>óraszám:</w:t>
            </w:r>
            <w:r w:rsidRPr="00EE15AC">
              <w:rPr>
                <w:rFonts w:ascii="Calibri Light" w:hAnsi="Calibri Light" w:cs="Calibri Light"/>
                <w:b/>
                <w:bCs/>
              </w:rPr>
              <w:t xml:space="preserve"> </w:t>
            </w:r>
          </w:p>
          <w:p w:rsidR="00036884" w:rsidRPr="00EE15AC" w:rsidRDefault="00036884" w:rsidP="00036884">
            <w:pPr>
              <w:rPr>
                <w:rFonts w:ascii="Calibri Light" w:hAnsi="Calibri Light" w:cs="Calibri Light"/>
                <w:b/>
                <w:bCs/>
              </w:rPr>
            </w:pPr>
            <w:r w:rsidRPr="00EE15AC">
              <w:rPr>
                <w:rFonts w:ascii="Calibri Light" w:hAnsi="Calibri Light" w:cs="Calibri Light"/>
                <w:b/>
                <w:bCs/>
              </w:rPr>
              <w:t>5. évfolyam: 21 óra</w:t>
            </w:r>
          </w:p>
          <w:p w:rsidR="00036884" w:rsidRPr="00EE15AC" w:rsidRDefault="00036884" w:rsidP="00036884">
            <w:pPr>
              <w:rPr>
                <w:rFonts w:ascii="Calibri Light" w:hAnsi="Calibri Light" w:cs="Calibri Light"/>
                <w:b/>
                <w:bCs/>
              </w:rPr>
            </w:pPr>
            <w:r w:rsidRPr="00EE15AC">
              <w:rPr>
                <w:rFonts w:ascii="Calibri Light" w:hAnsi="Calibri Light" w:cs="Calibri Light"/>
                <w:b/>
                <w:bCs/>
              </w:rPr>
              <w:t>6. évfolyam: 21 óra</w:t>
            </w:r>
          </w:p>
        </w:tc>
      </w:tr>
      <w:tr w:rsidR="00036884" w:rsidRPr="00EE15AC" w:rsidTr="00036884">
        <w:tc>
          <w:tcPr>
            <w:tcW w:w="2125" w:type="dxa"/>
            <w:gridSpan w:val="2"/>
            <w:shd w:val="clear" w:color="auto" w:fill="auto"/>
            <w:vAlign w:val="center"/>
          </w:tcPr>
          <w:p w:rsidR="00036884" w:rsidRPr="00EE15AC" w:rsidRDefault="00036884" w:rsidP="00036884">
            <w:pPr>
              <w:rPr>
                <w:rFonts w:ascii="Calibri Light" w:hAnsi="Calibri Light" w:cs="Calibri Light"/>
                <w:b/>
                <w:bCs/>
              </w:rPr>
            </w:pPr>
            <w:r w:rsidRPr="00EE15AC">
              <w:rPr>
                <w:rFonts w:ascii="Calibri Light" w:hAnsi="Calibri Light" w:cs="Calibri Light"/>
                <w:b/>
                <w:bCs/>
              </w:rPr>
              <w:t>A témakör nevelési-fejlesztési célja</w:t>
            </w:r>
          </w:p>
        </w:tc>
        <w:tc>
          <w:tcPr>
            <w:tcW w:w="7057" w:type="dxa"/>
            <w:gridSpan w:val="3"/>
            <w:shd w:val="clear" w:color="auto" w:fill="auto"/>
          </w:tcPr>
          <w:p w:rsidR="00036884" w:rsidRPr="00EE15AC" w:rsidRDefault="00036884" w:rsidP="00036884">
            <w:pPr>
              <w:rPr>
                <w:rFonts w:ascii="Calibri Light" w:hAnsi="Calibri Light" w:cs="Calibri Light"/>
              </w:rPr>
            </w:pPr>
            <w:r w:rsidRPr="00EE15AC">
              <w:rPr>
                <w:rFonts w:ascii="Calibri Light" w:hAnsi="Calibri Light" w:cs="Calibri Light"/>
              </w:rPr>
              <w:t xml:space="preserve">Lakóhelyünk megismerése, a biztonságos közlekedés alapozása. </w:t>
            </w:r>
          </w:p>
        </w:tc>
      </w:tr>
      <w:tr w:rsidR="00036884" w:rsidRPr="00EE15AC" w:rsidTr="00036884">
        <w:tc>
          <w:tcPr>
            <w:tcW w:w="3294" w:type="dxa"/>
            <w:gridSpan w:val="3"/>
            <w:shd w:val="clear" w:color="auto" w:fill="auto"/>
            <w:vAlign w:val="center"/>
          </w:tcPr>
          <w:p w:rsidR="00036884" w:rsidRPr="00EE15AC" w:rsidRDefault="00036884" w:rsidP="00036884">
            <w:pPr>
              <w:rPr>
                <w:rFonts w:ascii="Calibri Light" w:hAnsi="Calibri Light" w:cs="Calibri Light"/>
                <w:b/>
              </w:rPr>
            </w:pPr>
            <w:r w:rsidRPr="00EE15AC">
              <w:rPr>
                <w:rFonts w:ascii="Calibri Light" w:hAnsi="Calibri Light" w:cs="Calibri Light"/>
                <w:b/>
              </w:rPr>
              <w:t>Fejlesztési feladatok</w:t>
            </w:r>
          </w:p>
        </w:tc>
        <w:tc>
          <w:tcPr>
            <w:tcW w:w="5888" w:type="dxa"/>
            <w:gridSpan w:val="2"/>
            <w:shd w:val="clear" w:color="auto" w:fill="auto"/>
            <w:vAlign w:val="center"/>
          </w:tcPr>
          <w:p w:rsidR="00036884" w:rsidRPr="00EE15AC" w:rsidRDefault="00036884" w:rsidP="00036884">
            <w:pPr>
              <w:rPr>
                <w:rFonts w:ascii="Calibri Light" w:hAnsi="Calibri Light" w:cs="Calibri Light"/>
              </w:rPr>
            </w:pPr>
            <w:r w:rsidRPr="00EE15AC">
              <w:rPr>
                <w:rFonts w:ascii="Calibri Light" w:hAnsi="Calibri Light" w:cs="Calibri Light"/>
                <w:b/>
              </w:rPr>
              <w:t>Fejlesztési ismeretek és tevékenységek</w:t>
            </w:r>
          </w:p>
        </w:tc>
      </w:tr>
      <w:tr w:rsidR="00036884" w:rsidRPr="00EE15AC" w:rsidTr="00036884">
        <w:trPr>
          <w:trHeight w:val="600"/>
        </w:trPr>
        <w:tc>
          <w:tcPr>
            <w:tcW w:w="3294" w:type="dxa"/>
            <w:gridSpan w:val="3"/>
            <w:shd w:val="clear" w:color="auto" w:fill="auto"/>
          </w:tcPr>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A tanuló lakóhelyének megnevezése.</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Az iskola és otthon útvonalának ismerete.</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Ismerni az irányokat.</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Ismerni és alkalmazni a térkép jelzéseit.</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A falu és város közötti különbség ismerete. Térképen megtalálni saját lakóhelyét.</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A térkép színeit, a térkép fontos jelzéseit (város, határ, úthálózat) leolvasni.</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Jelentősebb folyóink nevét, tájegységét, települését ismerni.</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Tájékozódni a földgömbön, megkeresni és megmutatni Magyarországot és néhány szomszédos országot.</w:t>
            </w:r>
          </w:p>
          <w:p w:rsidR="00036884" w:rsidRPr="00EE15AC" w:rsidRDefault="00036884" w:rsidP="00712EA5">
            <w:pPr>
              <w:numPr>
                <w:ilvl w:val="0"/>
                <w:numId w:val="233"/>
              </w:numPr>
              <w:spacing w:before="120" w:after="0" w:line="264" w:lineRule="auto"/>
              <w:jc w:val="left"/>
              <w:rPr>
                <w:rFonts w:ascii="Calibri Light" w:hAnsi="Calibri Light" w:cs="Calibri Light"/>
              </w:rPr>
            </w:pPr>
            <w:r w:rsidRPr="00EE15AC">
              <w:rPr>
                <w:rFonts w:ascii="Calibri Light" w:hAnsi="Calibri Light" w:cs="Calibri Light"/>
              </w:rPr>
              <w:t>Ismerni a közlekedés elemi szabályait.</w:t>
            </w:r>
          </w:p>
          <w:p w:rsidR="00036884" w:rsidRPr="00EE15AC" w:rsidRDefault="00036884" w:rsidP="00712EA5">
            <w:pPr>
              <w:numPr>
                <w:ilvl w:val="0"/>
                <w:numId w:val="233"/>
              </w:numPr>
              <w:spacing w:before="120" w:after="0" w:line="264" w:lineRule="auto"/>
              <w:jc w:val="left"/>
              <w:rPr>
                <w:rFonts w:ascii="Calibri Light" w:hAnsi="Calibri Light" w:cs="Calibri Light"/>
                <w:b/>
              </w:rPr>
            </w:pPr>
            <w:r w:rsidRPr="00EE15AC">
              <w:rPr>
                <w:rFonts w:ascii="Calibri Light" w:hAnsi="Calibri Light" w:cs="Calibri Light"/>
              </w:rPr>
              <w:t>A kerékpárosokra vonatkozó szabályokat ismerni és gyakorolni közlekedési parkban, gyér forgalmú területen.</w:t>
            </w:r>
          </w:p>
        </w:tc>
        <w:tc>
          <w:tcPr>
            <w:tcW w:w="5888" w:type="dxa"/>
            <w:gridSpan w:val="2"/>
            <w:shd w:val="clear" w:color="auto" w:fill="auto"/>
          </w:tcPr>
          <w:p w:rsidR="00036884" w:rsidRPr="00EE15AC" w:rsidRDefault="00036884" w:rsidP="00036884">
            <w:pPr>
              <w:rPr>
                <w:rFonts w:ascii="Calibri Light" w:hAnsi="Calibri Light" w:cs="Calibri Light"/>
                <w:i/>
              </w:rPr>
            </w:pPr>
            <w:r w:rsidRPr="00EE15AC">
              <w:rPr>
                <w:rFonts w:ascii="Calibri Light" w:hAnsi="Calibri Light" w:cs="Calibri Light"/>
                <w:i/>
              </w:rPr>
              <w:t>Fejlesztési ismeretek</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A szűkebb lakóhely jellemzői.</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Tágabb lakóhely: városunk – településünk – országunk.</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Tájékozódás a térképen.</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Felszíni formák – színük a térképen.</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Vizek, föld alatti forrás, termálvíz.</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Szomszédos országok.</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A közlekedési szabályok átismétlése, kiegészítése.</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A kerékpárosokra vonatkozó szabályok.</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 xml:space="preserve">Közlekedési eszközök– (szárazföldi, vízi, légi). </w:t>
            </w:r>
          </w:p>
          <w:p w:rsidR="00036884" w:rsidRPr="00EE15AC" w:rsidRDefault="00036884" w:rsidP="00712EA5">
            <w:pPr>
              <w:numPr>
                <w:ilvl w:val="0"/>
                <w:numId w:val="234"/>
              </w:numPr>
              <w:spacing w:before="120" w:after="0" w:line="264" w:lineRule="auto"/>
              <w:jc w:val="left"/>
              <w:rPr>
                <w:rFonts w:ascii="Calibri Light" w:hAnsi="Calibri Light" w:cs="Calibri Light"/>
              </w:rPr>
            </w:pPr>
            <w:r w:rsidRPr="00EE15AC">
              <w:rPr>
                <w:rFonts w:ascii="Calibri Light" w:hAnsi="Calibri Light" w:cs="Calibri Light"/>
              </w:rPr>
              <w:t>A tömegközlekedés feltételei (jegyváltás, kísérő dokumentum).</w:t>
            </w:r>
          </w:p>
          <w:p w:rsidR="00036884" w:rsidRPr="00EE15AC" w:rsidRDefault="00036884" w:rsidP="00036884">
            <w:pPr>
              <w:rPr>
                <w:rFonts w:ascii="Calibri Light" w:hAnsi="Calibri Light" w:cs="Calibri Light"/>
              </w:rPr>
            </w:pPr>
          </w:p>
          <w:p w:rsidR="00036884" w:rsidRPr="00EE15AC" w:rsidRDefault="00036884" w:rsidP="00036884">
            <w:pPr>
              <w:rPr>
                <w:rFonts w:ascii="Calibri Light" w:hAnsi="Calibri Light" w:cs="Calibri Light"/>
                <w:i/>
              </w:rPr>
            </w:pPr>
            <w:r w:rsidRPr="00EE15AC">
              <w:rPr>
                <w:rFonts w:ascii="Calibri Light" w:hAnsi="Calibri Light" w:cs="Calibri Light"/>
                <w:i/>
              </w:rPr>
              <w:t>Tevékenység</w:t>
            </w:r>
          </w:p>
          <w:p w:rsidR="00036884" w:rsidRPr="00EE15AC" w:rsidRDefault="00036884" w:rsidP="00036884">
            <w:pPr>
              <w:rPr>
                <w:rFonts w:ascii="Calibri Light" w:hAnsi="Calibri Light" w:cs="Calibri Light"/>
              </w:rPr>
            </w:pPr>
            <w:r w:rsidRPr="00EE15AC">
              <w:rPr>
                <w:rFonts w:ascii="Calibri Light" w:hAnsi="Calibri Light" w:cs="Calibri Light"/>
              </w:rPr>
              <w:t>Beszélgetés, képek nézegetése. Összehasonlítás, képválogatás.</w:t>
            </w:r>
          </w:p>
          <w:p w:rsidR="00036884" w:rsidRPr="00EE15AC" w:rsidRDefault="00036884" w:rsidP="00036884">
            <w:pPr>
              <w:rPr>
                <w:rFonts w:ascii="Calibri Light" w:hAnsi="Calibri Light" w:cs="Calibri Light"/>
              </w:rPr>
            </w:pPr>
            <w:r w:rsidRPr="00EE15AC">
              <w:rPr>
                <w:rFonts w:ascii="Calibri Light" w:hAnsi="Calibri Light" w:cs="Calibri Light"/>
              </w:rPr>
              <w:t>Saját település kisebb területeinek elnevezései (városrész régi neve). Budapest – főváros. Falu – város – főváros jellemzői.</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Kép, térkép, könyvek, albumok nézegetése. </w:t>
            </w:r>
          </w:p>
          <w:p w:rsidR="00036884" w:rsidRPr="00EE15AC" w:rsidRDefault="00036884" w:rsidP="00036884">
            <w:pPr>
              <w:rPr>
                <w:rFonts w:ascii="Calibri Light" w:hAnsi="Calibri Light" w:cs="Calibri Light"/>
              </w:rPr>
            </w:pPr>
            <w:r w:rsidRPr="00EE15AC">
              <w:rPr>
                <w:rFonts w:ascii="Calibri Light" w:hAnsi="Calibri Light" w:cs="Calibri Light"/>
              </w:rPr>
              <w:t>Földgömb, térkép, képek használata.</w:t>
            </w:r>
          </w:p>
          <w:p w:rsidR="00036884" w:rsidRPr="00EE15AC" w:rsidRDefault="00036884" w:rsidP="00036884">
            <w:pPr>
              <w:rPr>
                <w:rFonts w:ascii="Calibri Light" w:hAnsi="Calibri Light" w:cs="Calibri Light"/>
              </w:rPr>
            </w:pPr>
            <w:r w:rsidRPr="00EE15AC">
              <w:rPr>
                <w:rFonts w:ascii="Calibri Light" w:hAnsi="Calibri Light" w:cs="Calibri Light"/>
              </w:rPr>
              <w:t>Hegy, völgy, domb, síkság kialakítása terepasztalon.</w:t>
            </w:r>
          </w:p>
          <w:p w:rsidR="00036884" w:rsidRPr="00EE15AC" w:rsidRDefault="00036884" w:rsidP="00036884">
            <w:pPr>
              <w:rPr>
                <w:rFonts w:ascii="Calibri Light" w:hAnsi="Calibri Light" w:cs="Calibri Light"/>
              </w:rPr>
            </w:pPr>
            <w:r w:rsidRPr="00EE15AC">
              <w:rPr>
                <w:rFonts w:ascii="Calibri Light" w:hAnsi="Calibri Light" w:cs="Calibri Light"/>
              </w:rPr>
              <w:t>Kirándulás, a felszíni formák megismerése a valóságban.</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A vizek jelölése a térképen. Föld feletti vizek: patak, folyó, tó. </w:t>
            </w:r>
          </w:p>
          <w:p w:rsidR="00036884" w:rsidRPr="00EE15AC" w:rsidRDefault="00036884" w:rsidP="00036884">
            <w:pPr>
              <w:rPr>
                <w:rFonts w:ascii="Calibri Light" w:hAnsi="Calibri Light" w:cs="Calibri Light"/>
              </w:rPr>
            </w:pPr>
            <w:r w:rsidRPr="00EE15AC">
              <w:rPr>
                <w:rFonts w:ascii="Calibri Light" w:hAnsi="Calibri Light" w:cs="Calibri Light"/>
              </w:rPr>
              <w:t>Más országok megnevezése, fővárosok, képek gyűjtése.</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Közlekedési szabályok, táblák, jelzések válogatása, csoportosítása (tiltó- és tájékoztató táblák). Megfigyelés, beszélgetés, rajzolás, színezés. </w:t>
            </w:r>
          </w:p>
          <w:p w:rsidR="00036884" w:rsidRPr="00EE15AC" w:rsidRDefault="00036884" w:rsidP="00036884">
            <w:pPr>
              <w:rPr>
                <w:rFonts w:ascii="Calibri Light" w:hAnsi="Calibri Light" w:cs="Calibri Light"/>
              </w:rPr>
            </w:pPr>
            <w:r w:rsidRPr="00EE15AC">
              <w:rPr>
                <w:rFonts w:ascii="Calibri Light" w:hAnsi="Calibri Light" w:cs="Calibri Light"/>
              </w:rPr>
              <w:t>Tanulmányi séta. Szerepjáték, társasjáték használata.</w:t>
            </w:r>
          </w:p>
          <w:p w:rsidR="00036884" w:rsidRPr="00EE15AC" w:rsidRDefault="00036884" w:rsidP="00036884">
            <w:pPr>
              <w:rPr>
                <w:rFonts w:ascii="Calibri Light" w:hAnsi="Calibri Light" w:cs="Calibri Light"/>
              </w:rPr>
            </w:pPr>
            <w:r w:rsidRPr="00EE15AC">
              <w:rPr>
                <w:rFonts w:ascii="Calibri Light" w:hAnsi="Calibri Light" w:cs="Calibri Light"/>
              </w:rPr>
              <w:t xml:space="preserve">A szabályok biztos ismerete és gyakorlása. </w:t>
            </w:r>
          </w:p>
          <w:p w:rsidR="00036884" w:rsidRPr="00EE15AC" w:rsidRDefault="00036884" w:rsidP="00036884">
            <w:pPr>
              <w:rPr>
                <w:rFonts w:ascii="Calibri Light" w:hAnsi="Calibri Light" w:cs="Calibri Light"/>
              </w:rPr>
            </w:pPr>
            <w:r w:rsidRPr="00EE15AC">
              <w:rPr>
                <w:rFonts w:ascii="Calibri Light" w:hAnsi="Calibri Light" w:cs="Calibri Light"/>
              </w:rPr>
              <w:t>Mi a teendő, ha leáll a közlekedés valamilyen okból.</w:t>
            </w:r>
          </w:p>
        </w:tc>
      </w:tr>
      <w:tr w:rsidR="00036884" w:rsidRPr="00EE15AC" w:rsidTr="00036884">
        <w:tblPrEx>
          <w:tblBorders>
            <w:top w:val="none" w:sz="0" w:space="0" w:color="auto"/>
          </w:tblBorders>
        </w:tblPrEx>
        <w:tc>
          <w:tcPr>
            <w:tcW w:w="1840" w:type="dxa"/>
            <w:shd w:val="clear" w:color="auto" w:fill="auto"/>
          </w:tcPr>
          <w:p w:rsidR="00036884" w:rsidRPr="00EE15AC" w:rsidRDefault="00036884" w:rsidP="00036884">
            <w:pPr>
              <w:rPr>
                <w:rFonts w:ascii="Calibri Light" w:hAnsi="Calibri Light" w:cs="Calibri Light"/>
                <w:b/>
                <w:bCs/>
              </w:rPr>
            </w:pPr>
            <w:r w:rsidRPr="00EE15AC">
              <w:rPr>
                <w:rFonts w:ascii="Calibri Light" w:hAnsi="Calibri Light" w:cs="Calibri Light"/>
                <w:b/>
                <w:bCs/>
              </w:rPr>
              <w:t>Fogalmak</w:t>
            </w:r>
          </w:p>
        </w:tc>
        <w:tc>
          <w:tcPr>
            <w:tcW w:w="7342" w:type="dxa"/>
            <w:gridSpan w:val="4"/>
            <w:shd w:val="clear" w:color="auto" w:fill="auto"/>
          </w:tcPr>
          <w:p w:rsidR="00036884" w:rsidRPr="00EE15AC" w:rsidRDefault="00036884" w:rsidP="00036884">
            <w:pPr>
              <w:rPr>
                <w:rFonts w:ascii="Calibri Light" w:hAnsi="Calibri Light" w:cs="Calibri Light"/>
              </w:rPr>
            </w:pPr>
            <w:r w:rsidRPr="00EE15AC">
              <w:rPr>
                <w:rFonts w:ascii="Calibri Light" w:hAnsi="Calibri Light" w:cs="Calibri Light"/>
              </w:rPr>
              <w:t>Közlekedés, zebra, gyalogos, átkelőhely,</w:t>
            </w:r>
            <w:r w:rsidRPr="00EE15AC">
              <w:rPr>
                <w:rFonts w:ascii="Calibri Light" w:hAnsi="Calibri Light" w:cs="Calibri Light"/>
                <w:i/>
                <w:iCs/>
              </w:rPr>
              <w:t xml:space="preserve"> veszély</w:t>
            </w:r>
            <w:r w:rsidRPr="00EE15AC">
              <w:rPr>
                <w:rFonts w:ascii="Calibri Light" w:hAnsi="Calibri Light" w:cs="Calibri Light"/>
              </w:rPr>
              <w:t>, baleset, irányok, közlekedési eszközök, jármű, jegy, kerékpár, felszereltség.</w:t>
            </w:r>
          </w:p>
        </w:tc>
      </w:tr>
    </w:tbl>
    <w:p w:rsidR="00036884" w:rsidRPr="00EE15AC"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5"/>
        <w:gridCol w:w="8075"/>
      </w:tblGrid>
      <w:tr w:rsidR="00036884" w:rsidRPr="00EE15AC" w:rsidTr="00036884">
        <w:trPr>
          <w:trHeight w:val="1307"/>
        </w:trPr>
        <w:tc>
          <w:tcPr>
            <w:tcW w:w="1985" w:type="dxa"/>
            <w:shd w:val="clear" w:color="auto" w:fill="auto"/>
            <w:noWrap/>
            <w:vAlign w:val="center"/>
          </w:tcPr>
          <w:p w:rsidR="00036884" w:rsidRPr="00EE15AC" w:rsidRDefault="00036884" w:rsidP="00036884">
            <w:pPr>
              <w:rPr>
                <w:rFonts w:ascii="Calibri Light" w:hAnsi="Calibri Light" w:cs="Calibri Light"/>
                <w:b/>
                <w:bCs/>
              </w:rPr>
            </w:pPr>
            <w:r w:rsidRPr="00EE15AC">
              <w:rPr>
                <w:rFonts w:ascii="Calibri Light" w:hAnsi="Calibri Light" w:cs="Calibri Light"/>
                <w:b/>
                <w:bCs/>
              </w:rPr>
              <w:t xml:space="preserve">Összegzett tanulási eredmények a két évfolyamos ciklus </w:t>
            </w:r>
            <w:r>
              <w:rPr>
                <w:rFonts w:ascii="Calibri Light" w:hAnsi="Calibri Light" w:cs="Calibri Light"/>
                <w:b/>
                <w:bCs/>
              </w:rPr>
              <w:t xml:space="preserve">1. évének </w:t>
            </w:r>
            <w:r w:rsidRPr="00EE15AC">
              <w:rPr>
                <w:rFonts w:ascii="Calibri Light" w:hAnsi="Calibri Light" w:cs="Calibri Light"/>
                <w:b/>
                <w:bCs/>
              </w:rPr>
              <w:t>végén</w:t>
            </w:r>
          </w:p>
          <w:p w:rsidR="00036884" w:rsidRPr="00EE15AC" w:rsidRDefault="00036884" w:rsidP="00036884">
            <w:pPr>
              <w:rPr>
                <w:rFonts w:ascii="Calibri Light" w:hAnsi="Calibri Light" w:cs="Calibri Light"/>
                <w:b/>
                <w:bCs/>
              </w:rPr>
            </w:pPr>
            <w:r w:rsidRPr="00EE15AC">
              <w:rPr>
                <w:rFonts w:ascii="Calibri Light" w:hAnsi="Calibri Light" w:cs="Calibri Light"/>
                <w:b/>
                <w:bCs/>
              </w:rPr>
              <w:t>5. évfolyam</w:t>
            </w:r>
          </w:p>
        </w:tc>
        <w:tc>
          <w:tcPr>
            <w:tcW w:w="8075" w:type="dxa"/>
            <w:shd w:val="clear" w:color="auto" w:fill="auto"/>
            <w:noWrap/>
          </w:tcPr>
          <w:p w:rsidR="00036884" w:rsidRPr="00EE15AC" w:rsidRDefault="00036884" w:rsidP="00036884">
            <w:pPr>
              <w:rPr>
                <w:rFonts w:ascii="Calibri Light" w:hAnsi="Calibri Light" w:cs="Calibri Light"/>
              </w:rPr>
            </w:pPr>
            <w:r w:rsidRPr="00EE15AC">
              <w:rPr>
                <w:rFonts w:ascii="Calibri Light" w:hAnsi="Calibri Light" w:cs="Calibri Light"/>
              </w:rPr>
              <w:t>Közlekedés, zebra, gyalogos, átkelőhely,</w:t>
            </w:r>
            <w:r w:rsidRPr="00EE15AC">
              <w:rPr>
                <w:rFonts w:ascii="Calibri Light" w:hAnsi="Calibri Light" w:cs="Calibri Light"/>
                <w:i/>
                <w:iCs/>
              </w:rPr>
              <w:t xml:space="preserve"> veszély</w:t>
            </w:r>
            <w:r w:rsidRPr="00EE15AC">
              <w:rPr>
                <w:rFonts w:ascii="Calibri Light" w:hAnsi="Calibri Light" w:cs="Calibri Light"/>
              </w:rPr>
              <w:t>, baleset, irányok, közlekedési eszközök, jármű, jegy, kerékpár, felszereltség.</w:t>
            </w:r>
          </w:p>
          <w:p w:rsidR="00036884" w:rsidRPr="00EE15AC" w:rsidRDefault="00036884" w:rsidP="00036884">
            <w:pPr>
              <w:rPr>
                <w:rFonts w:ascii="Calibri Light" w:hAnsi="Calibri Light" w:cs="Calibri Light"/>
              </w:rPr>
            </w:pPr>
            <w:r w:rsidRPr="00EE15AC">
              <w:rPr>
                <w:rFonts w:ascii="Calibri Light" w:hAnsi="Calibri Light" w:cs="Calibri Light"/>
              </w:rPr>
              <w:t>Képes megfelelően alkalmazni a tanult viselkedési és magatartási normákat, érintkezési formákat a mindennapi élethelyzetekben.</w:t>
            </w:r>
          </w:p>
          <w:p w:rsidR="00036884" w:rsidRPr="00EE15AC" w:rsidRDefault="00036884" w:rsidP="00036884">
            <w:pPr>
              <w:rPr>
                <w:rFonts w:ascii="Calibri Light" w:hAnsi="Calibri Light" w:cs="Calibri Light"/>
              </w:rPr>
            </w:pPr>
          </w:p>
        </w:tc>
      </w:tr>
      <w:tr w:rsidR="00036884" w:rsidRPr="00EE15AC" w:rsidTr="00036884">
        <w:trPr>
          <w:trHeight w:val="1265"/>
        </w:trPr>
        <w:tc>
          <w:tcPr>
            <w:tcW w:w="1985" w:type="dxa"/>
            <w:shd w:val="clear" w:color="auto" w:fill="auto"/>
            <w:noWrap/>
            <w:vAlign w:val="center"/>
          </w:tcPr>
          <w:p w:rsidR="00036884" w:rsidRPr="00EE15AC" w:rsidRDefault="00036884" w:rsidP="00036884">
            <w:pPr>
              <w:rPr>
                <w:rFonts w:ascii="Calibri Light" w:hAnsi="Calibri Light" w:cs="Calibri Light"/>
                <w:b/>
                <w:bCs/>
              </w:rPr>
            </w:pPr>
            <w:r w:rsidRPr="00EE15AC">
              <w:rPr>
                <w:rFonts w:ascii="Calibri Light" w:hAnsi="Calibri Light" w:cs="Calibri Light"/>
                <w:b/>
                <w:bCs/>
              </w:rPr>
              <w:t>Összegzett tanulási eredmények a két évfolyamos ciklus végén</w:t>
            </w:r>
          </w:p>
          <w:p w:rsidR="00036884" w:rsidRPr="00EE15AC" w:rsidRDefault="00036884" w:rsidP="00036884">
            <w:pPr>
              <w:rPr>
                <w:rFonts w:ascii="Calibri Light" w:hAnsi="Calibri Light" w:cs="Calibri Light"/>
                <w:b/>
                <w:bCs/>
              </w:rPr>
            </w:pPr>
            <w:r w:rsidRPr="00EE15AC">
              <w:rPr>
                <w:rFonts w:ascii="Calibri Light" w:hAnsi="Calibri Light" w:cs="Calibri Light"/>
                <w:b/>
                <w:bCs/>
              </w:rPr>
              <w:t>6. évfolyam</w:t>
            </w:r>
          </w:p>
        </w:tc>
        <w:tc>
          <w:tcPr>
            <w:tcW w:w="8075" w:type="dxa"/>
            <w:shd w:val="clear" w:color="auto" w:fill="auto"/>
            <w:noWrap/>
          </w:tcPr>
          <w:p w:rsidR="00036884" w:rsidRPr="00EE15AC" w:rsidRDefault="00036884" w:rsidP="00036884">
            <w:pPr>
              <w:rPr>
                <w:rFonts w:ascii="Calibri Light" w:hAnsi="Calibri Light" w:cs="Calibri Light"/>
              </w:rPr>
            </w:pPr>
            <w:r w:rsidRPr="00EE15AC">
              <w:rPr>
                <w:rFonts w:ascii="Calibri Light" w:hAnsi="Calibri Light" w:cs="Calibri Light"/>
              </w:rPr>
              <w:t>A tanuló képes legfontosabb személyi adatait, lakóhelye, iskolája címét közölni.</w:t>
            </w:r>
          </w:p>
          <w:p w:rsidR="00036884" w:rsidRPr="00EE15AC" w:rsidRDefault="00036884" w:rsidP="00036884">
            <w:pPr>
              <w:rPr>
                <w:rFonts w:ascii="Calibri Light" w:hAnsi="Calibri Light" w:cs="Calibri Light"/>
              </w:rPr>
            </w:pPr>
            <w:r w:rsidRPr="00EE15AC">
              <w:rPr>
                <w:rFonts w:ascii="Calibri Light" w:hAnsi="Calibri Light" w:cs="Calibri Light"/>
              </w:rPr>
              <w:t>Képes a gyalogos közlekedés főbb szabályai szerint közlekedni, segítséggel a tömegközlekedési járműveket használni.</w:t>
            </w:r>
          </w:p>
          <w:p w:rsidR="00036884" w:rsidRPr="00EE15AC" w:rsidRDefault="00036884" w:rsidP="00036884">
            <w:pPr>
              <w:rPr>
                <w:rFonts w:ascii="Calibri Light" w:hAnsi="Calibri Light" w:cs="Calibri Light"/>
              </w:rPr>
            </w:pPr>
            <w:r w:rsidRPr="00EE15AC">
              <w:rPr>
                <w:rFonts w:ascii="Calibri Light" w:hAnsi="Calibri Light" w:cs="Calibri Light"/>
              </w:rPr>
              <w:t>Ismeri az útvonalat és a járműveket, amelyekkel az iskolába jár.</w:t>
            </w:r>
          </w:p>
        </w:tc>
      </w:tr>
    </w:tbl>
    <w:p w:rsidR="00036884" w:rsidRDefault="00036884" w:rsidP="00036884">
      <w:pPr>
        <w:rPr>
          <w:rFonts w:ascii="Calibri Light" w:hAnsi="Calibri Light" w:cs="Calibri Light"/>
        </w:rPr>
      </w:pPr>
    </w:p>
    <w:p w:rsidR="00036884" w:rsidRPr="003765A3" w:rsidRDefault="00036884" w:rsidP="00036884">
      <w:pPr>
        <w:rPr>
          <w:rFonts w:ascii="Calibri Light" w:hAnsi="Calibri Light" w:cs="Calibri Light"/>
          <w:b/>
        </w:rPr>
      </w:pPr>
      <w:r w:rsidRPr="003765A3">
        <w:rPr>
          <w:rFonts w:ascii="Calibri Light" w:hAnsi="Calibri Light" w:cs="Calibri Light"/>
          <w:b/>
        </w:rPr>
        <w:t>7–8. évfolyam</w:t>
      </w:r>
    </w:p>
    <w:p w:rsidR="00036884" w:rsidRPr="003765A3" w:rsidRDefault="00036884" w:rsidP="00036884">
      <w:pPr>
        <w:rPr>
          <w:rFonts w:ascii="Calibri Light" w:hAnsi="Calibri Light" w:cs="Calibri Light"/>
        </w:rPr>
      </w:pPr>
      <w:r w:rsidRPr="003765A3">
        <w:rPr>
          <w:rFonts w:ascii="Calibri Light" w:hAnsi="Calibri Light" w:cs="Calibri Light"/>
        </w:rPr>
        <w:t>A tantárgy fontos szerepet tölt be az erkölcsi nevelésben a szűkebb társadalmi közösségből vett pozitív példák megismertetése által, az igazságos és segítőkész magatartás kialakításával, a társas kapcsolatokban a szociális konvenciók helyes alkalmazására neveléssel, a megfelelő önkontroll kialakulásának segítésével és a viselkedési szabályok gyakorlatban történő alkalmazásával.</w:t>
      </w:r>
    </w:p>
    <w:p w:rsidR="00036884" w:rsidRPr="003765A3" w:rsidRDefault="00036884" w:rsidP="00036884">
      <w:pPr>
        <w:rPr>
          <w:rFonts w:ascii="Calibri Light" w:hAnsi="Calibri Light" w:cs="Calibri Light"/>
        </w:rPr>
      </w:pPr>
      <w:r w:rsidRPr="003765A3">
        <w:rPr>
          <w:rFonts w:ascii="Calibri Light" w:hAnsi="Calibri Light" w:cs="Calibri Light"/>
        </w:rPr>
        <w:t>A nemzeti öntudat, hazafias nevelés céljainak eléréséhez kapcsolódik a nemzeti ünnepek és a nemzeti, nemzetiségi hovatartozás megismertetésének megerősítésével, az érdeklődés és kötődés kialakításával a társadalmi közösségekhez. A tantárgy keretében a tanuló megismeri a nemzeti jelképeket, hagyományokat, aktívan részt vesz nemzeti ünnepeken, megemlékezéseken. Kialakul benne a magyar nemzethez való tartozás érzése.</w:t>
      </w:r>
    </w:p>
    <w:p w:rsidR="00036884" w:rsidRPr="003765A3" w:rsidRDefault="00036884" w:rsidP="00036884">
      <w:pPr>
        <w:rPr>
          <w:rFonts w:ascii="Calibri Light" w:hAnsi="Calibri Light" w:cs="Calibri Light"/>
        </w:rPr>
      </w:pPr>
      <w:r w:rsidRPr="003765A3">
        <w:rPr>
          <w:rFonts w:ascii="Calibri Light" w:hAnsi="Calibri Light" w:cs="Calibri Light"/>
        </w:rPr>
        <w:t>Az állampolgárságra, demokráciára nevelést erősíti a személyi adatok, okmányok fontosságának felismerése, adekvát használatuk elsajátítása, az állampolgári jogok és kötelességek legfontosabb intézményeinek megismerése, érdeklődés kialakítása a közügyek iránt, a szabálykövető magatartás fejlesztése, jogkövetés megalapozása.</w:t>
      </w:r>
    </w:p>
    <w:p w:rsidR="00036884" w:rsidRPr="003765A3" w:rsidRDefault="00036884" w:rsidP="00036884">
      <w:pPr>
        <w:rPr>
          <w:rFonts w:ascii="Calibri Light" w:hAnsi="Calibri Light" w:cs="Calibri Light"/>
        </w:rPr>
      </w:pPr>
      <w:r w:rsidRPr="003765A3">
        <w:rPr>
          <w:rFonts w:ascii="Calibri Light" w:hAnsi="Calibri Light" w:cs="Calibri Light"/>
        </w:rPr>
        <w:t>A tantárgy az önismeret és társas kapcsolati kultúra fejlődését segíti a saját reális képességek minél teljesebb megismerésével, a lehetőségek és akadályok felmérési képességével, az együttműködő magatartás kialakításával közösségi tevékenységben.</w:t>
      </w:r>
    </w:p>
    <w:p w:rsidR="00036884" w:rsidRPr="003765A3" w:rsidRDefault="00036884" w:rsidP="00036884">
      <w:pPr>
        <w:rPr>
          <w:rFonts w:ascii="Calibri Light" w:hAnsi="Calibri Light" w:cs="Calibri Light"/>
        </w:rPr>
      </w:pPr>
      <w:r w:rsidRPr="003765A3">
        <w:rPr>
          <w:rFonts w:ascii="Calibri Light" w:hAnsi="Calibri Light" w:cs="Calibri Light"/>
        </w:rPr>
        <w:t>Fejleszti a segítségkérés és -nyújtás szükségességének felismerését különböző szituációkban, az önérvényesítés eszközeinek felismerését, a társak jogainak, igényeinek tiszteletben tartását.</w:t>
      </w:r>
    </w:p>
    <w:p w:rsidR="00036884" w:rsidRPr="003765A3" w:rsidRDefault="00036884" w:rsidP="00036884">
      <w:pPr>
        <w:rPr>
          <w:rFonts w:ascii="Calibri Light" w:hAnsi="Calibri Light" w:cs="Calibri Light"/>
        </w:rPr>
      </w:pPr>
      <w:r w:rsidRPr="003765A3">
        <w:rPr>
          <w:rFonts w:ascii="Calibri Light" w:hAnsi="Calibri Light" w:cs="Calibri Light"/>
        </w:rPr>
        <w:t>A családi életre nevelést támogatja a családban betöltött szerepek és a családi munkamegosztás, rokoni, baráti, közösségi kapcsolatok megismerése, a családi életben történő aktív részvétel támogatása.</w:t>
      </w:r>
    </w:p>
    <w:p w:rsidR="00036884" w:rsidRPr="003765A3" w:rsidRDefault="00036884" w:rsidP="00036884">
      <w:pPr>
        <w:rPr>
          <w:rFonts w:ascii="Calibri Light" w:hAnsi="Calibri Light" w:cs="Calibri Light"/>
        </w:rPr>
      </w:pPr>
      <w:r w:rsidRPr="003765A3">
        <w:rPr>
          <w:rFonts w:ascii="Calibri Light" w:hAnsi="Calibri Light" w:cs="Calibri Light"/>
        </w:rPr>
        <w:t>A felelősségvállalást másokért, az önkéntességet a szűkebb és tágabb környezet érdekében történő tevékenységek iránti érdeklődés felkeltése, a vállalt feladatok elvégzésére nevelés segíti.</w:t>
      </w:r>
    </w:p>
    <w:p w:rsidR="00036884" w:rsidRPr="003765A3" w:rsidRDefault="00036884" w:rsidP="00036884">
      <w:pPr>
        <w:rPr>
          <w:rFonts w:ascii="Calibri Light" w:hAnsi="Calibri Light" w:cs="Calibri Light"/>
        </w:rPr>
      </w:pPr>
      <w:r w:rsidRPr="003765A3">
        <w:rPr>
          <w:rFonts w:ascii="Calibri Light" w:hAnsi="Calibri Light" w:cs="Calibri Light"/>
        </w:rPr>
        <w:t>A tantárgy segíti a pályaorientáció támogatását a különböző szakmák tevékenységeinek, eszközeinek, fontosságának megismertetésével, az egyéni képességek és érdeklődés tükrében a szakmatanulás és más „felnőtt” tevékenységek iránti érdeklődés felkeltésével.</w:t>
      </w:r>
    </w:p>
    <w:p w:rsidR="00036884" w:rsidRDefault="00036884" w:rsidP="00036884">
      <w:pPr>
        <w:rPr>
          <w:rFonts w:ascii="Calibri Light" w:hAnsi="Calibri Light" w:cs="Calibri Light"/>
        </w:rPr>
      </w:pPr>
    </w:p>
    <w:tbl>
      <w:tblPr>
        <w:tblW w:w="1012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61"/>
        <w:gridCol w:w="226"/>
        <w:gridCol w:w="61"/>
        <w:gridCol w:w="1232"/>
        <w:gridCol w:w="65"/>
        <w:gridCol w:w="3575"/>
        <w:gridCol w:w="81"/>
        <w:gridCol w:w="2978"/>
      </w:tblGrid>
      <w:tr w:rsidR="00036884" w:rsidRPr="003765A3" w:rsidTr="00036884">
        <w:tc>
          <w:tcPr>
            <w:tcW w:w="2190" w:type="dxa"/>
            <w:gridSpan w:val="4"/>
            <w:shd w:val="clear" w:color="auto" w:fill="auto"/>
            <w:noWrap/>
            <w:vAlign w:val="center"/>
          </w:tcPr>
          <w:p w:rsidR="00036884" w:rsidRPr="003765A3" w:rsidRDefault="00036884" w:rsidP="00036884">
            <w:pPr>
              <w:rPr>
                <w:rFonts w:ascii="Calibri Light" w:hAnsi="Calibri Light" w:cs="Calibri Light"/>
                <w:b/>
              </w:rPr>
            </w:pPr>
            <w:r w:rsidRPr="003765A3">
              <w:rPr>
                <w:rFonts w:ascii="Calibri Light" w:hAnsi="Calibri Light" w:cs="Calibri Light"/>
                <w:b/>
              </w:rPr>
              <w:t>Témakör</w:t>
            </w:r>
          </w:p>
        </w:tc>
        <w:tc>
          <w:tcPr>
            <w:tcW w:w="4872" w:type="dxa"/>
            <w:gridSpan w:val="3"/>
            <w:shd w:val="clear" w:color="auto" w:fill="auto"/>
            <w:noWrap/>
            <w:vAlign w:val="center"/>
          </w:tcPr>
          <w:p w:rsidR="00036884" w:rsidRPr="003765A3" w:rsidRDefault="00036884" w:rsidP="00036884">
            <w:pPr>
              <w:rPr>
                <w:rFonts w:ascii="Calibri Light" w:hAnsi="Calibri Light" w:cs="Calibri Light"/>
                <w:i/>
                <w:iCs/>
              </w:rPr>
            </w:pPr>
            <w:r w:rsidRPr="003765A3">
              <w:rPr>
                <w:rFonts w:ascii="Calibri Light" w:hAnsi="Calibri Light" w:cs="Calibri Light"/>
                <w:b/>
                <w:iCs/>
              </w:rPr>
              <w:t>1. Mindennapi ügyintézés</w:t>
            </w:r>
          </w:p>
        </w:tc>
        <w:tc>
          <w:tcPr>
            <w:tcW w:w="3059" w:type="dxa"/>
            <w:gridSpan w:val="2"/>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rPr>
              <w:t>óraszám:</w:t>
            </w:r>
            <w:r w:rsidRPr="003765A3">
              <w:rPr>
                <w:rFonts w:ascii="Calibri Light" w:hAnsi="Calibri Light" w:cs="Calibri Light"/>
                <w:b/>
                <w:bCs/>
              </w:rPr>
              <w:t xml:space="preserve"> </w:t>
            </w:r>
          </w:p>
          <w:p w:rsidR="00036884" w:rsidRPr="003765A3" w:rsidRDefault="00036884" w:rsidP="00036884">
            <w:pPr>
              <w:rPr>
                <w:rFonts w:ascii="Calibri Light" w:hAnsi="Calibri Light" w:cs="Calibri Light"/>
                <w:b/>
                <w:bCs/>
              </w:rPr>
            </w:pPr>
            <w:r>
              <w:rPr>
                <w:rFonts w:ascii="Calibri Light" w:hAnsi="Calibri Light" w:cs="Calibri Light"/>
                <w:b/>
                <w:bCs/>
              </w:rPr>
              <w:t>7. évfolyam: 6</w:t>
            </w:r>
            <w:r w:rsidRPr="003765A3">
              <w:rPr>
                <w:rFonts w:ascii="Calibri Light" w:hAnsi="Calibri Light" w:cs="Calibri Light"/>
                <w:b/>
                <w:bCs/>
              </w:rPr>
              <w:t xml:space="preserve"> óra</w:t>
            </w:r>
          </w:p>
          <w:p w:rsidR="00036884" w:rsidRPr="003765A3" w:rsidRDefault="00036884" w:rsidP="00036884">
            <w:pPr>
              <w:rPr>
                <w:rFonts w:ascii="Calibri Light" w:hAnsi="Calibri Light" w:cs="Calibri Light"/>
                <w:b/>
                <w:bCs/>
              </w:rPr>
            </w:pPr>
            <w:r>
              <w:rPr>
                <w:rFonts w:ascii="Calibri Light" w:hAnsi="Calibri Light" w:cs="Calibri Light"/>
                <w:b/>
                <w:bCs/>
              </w:rPr>
              <w:t>8. évfolyam: 6</w:t>
            </w:r>
            <w:r w:rsidRPr="003765A3">
              <w:rPr>
                <w:rFonts w:ascii="Calibri Light" w:hAnsi="Calibri Light" w:cs="Calibri Light"/>
                <w:b/>
                <w:bCs/>
              </w:rPr>
              <w:t xml:space="preserve"> óra</w:t>
            </w:r>
          </w:p>
        </w:tc>
      </w:tr>
      <w:tr w:rsidR="00036884" w:rsidRPr="003765A3" w:rsidTr="00036884">
        <w:tc>
          <w:tcPr>
            <w:tcW w:w="2190" w:type="dxa"/>
            <w:gridSpan w:val="4"/>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bCs/>
              </w:rPr>
              <w:t>A témakör nevelési-fejlesztési célja</w:t>
            </w:r>
          </w:p>
        </w:tc>
        <w:tc>
          <w:tcPr>
            <w:tcW w:w="7931" w:type="dxa"/>
            <w:gridSpan w:val="5"/>
            <w:shd w:val="clear" w:color="auto" w:fill="auto"/>
            <w:noWrap/>
          </w:tcPr>
          <w:p w:rsidR="00036884" w:rsidRPr="003765A3" w:rsidRDefault="00036884" w:rsidP="00036884">
            <w:pPr>
              <w:rPr>
                <w:rFonts w:ascii="Calibri Light" w:hAnsi="Calibri Light" w:cs="Calibri Light"/>
              </w:rPr>
            </w:pPr>
            <w:r w:rsidRPr="003765A3">
              <w:rPr>
                <w:rFonts w:ascii="Calibri Light" w:hAnsi="Calibri Light" w:cs="Calibri Light"/>
              </w:rPr>
              <w:t>A személyes dokumentumok ismerete, és körültekintő, kímélő használatuk fontosságának felismertetése.</w:t>
            </w:r>
          </w:p>
        </w:tc>
      </w:tr>
      <w:tr w:rsidR="00036884" w:rsidRPr="003765A3" w:rsidTr="00036884">
        <w:tc>
          <w:tcPr>
            <w:tcW w:w="3487" w:type="dxa"/>
            <w:gridSpan w:val="6"/>
            <w:shd w:val="clear" w:color="auto" w:fill="auto"/>
            <w:noWrap/>
            <w:vAlign w:val="center"/>
          </w:tcPr>
          <w:p w:rsidR="00036884" w:rsidRPr="003765A3" w:rsidRDefault="00036884" w:rsidP="00036884">
            <w:pPr>
              <w:rPr>
                <w:rFonts w:ascii="Calibri Light" w:hAnsi="Calibri Light" w:cs="Calibri Light"/>
                <w:b/>
              </w:rPr>
            </w:pPr>
            <w:r w:rsidRPr="003765A3">
              <w:rPr>
                <w:rFonts w:ascii="Calibri Light" w:hAnsi="Calibri Light" w:cs="Calibri Light"/>
                <w:b/>
              </w:rPr>
              <w:t>Fejlesztési feladatok</w:t>
            </w:r>
          </w:p>
        </w:tc>
        <w:tc>
          <w:tcPr>
            <w:tcW w:w="6634" w:type="dxa"/>
            <w:gridSpan w:val="3"/>
            <w:shd w:val="clear" w:color="auto" w:fill="auto"/>
            <w:noWrap/>
            <w:vAlign w:val="center"/>
          </w:tcPr>
          <w:p w:rsidR="00036884" w:rsidRPr="003765A3" w:rsidRDefault="00036884" w:rsidP="00036884">
            <w:pPr>
              <w:rPr>
                <w:rFonts w:ascii="Calibri Light" w:hAnsi="Calibri Light" w:cs="Calibri Light"/>
              </w:rPr>
            </w:pPr>
            <w:r w:rsidRPr="003765A3">
              <w:rPr>
                <w:rFonts w:ascii="Calibri Light" w:hAnsi="Calibri Light" w:cs="Calibri Light"/>
                <w:b/>
              </w:rPr>
              <w:t>Fejlesztési ismeretek és tevékenységek</w:t>
            </w:r>
          </w:p>
        </w:tc>
      </w:tr>
      <w:tr w:rsidR="00036884" w:rsidRPr="003765A3" w:rsidTr="00036884">
        <w:trPr>
          <w:trHeight w:val="600"/>
        </w:trPr>
        <w:tc>
          <w:tcPr>
            <w:tcW w:w="3487" w:type="dxa"/>
            <w:gridSpan w:val="6"/>
            <w:shd w:val="clear" w:color="auto" w:fill="auto"/>
            <w:noWrap/>
          </w:tcPr>
          <w:p w:rsidR="00036884" w:rsidRPr="003765A3" w:rsidRDefault="00036884" w:rsidP="00712EA5">
            <w:pPr>
              <w:numPr>
                <w:ilvl w:val="0"/>
                <w:numId w:val="231"/>
              </w:numPr>
              <w:spacing w:before="120" w:after="0" w:line="264" w:lineRule="auto"/>
              <w:jc w:val="left"/>
              <w:rPr>
                <w:rFonts w:ascii="Calibri Light" w:hAnsi="Calibri Light" w:cs="Calibri Light"/>
              </w:rPr>
            </w:pPr>
            <w:r w:rsidRPr="003765A3">
              <w:rPr>
                <w:rFonts w:ascii="Calibri Light" w:hAnsi="Calibri Light" w:cs="Calibri Light"/>
              </w:rPr>
              <w:t>A tanuló saját személyes adatainak megbízható ismerete.</w:t>
            </w:r>
          </w:p>
          <w:p w:rsidR="00036884" w:rsidRPr="003765A3" w:rsidRDefault="00036884" w:rsidP="00712EA5">
            <w:pPr>
              <w:numPr>
                <w:ilvl w:val="0"/>
                <w:numId w:val="231"/>
              </w:numPr>
              <w:spacing w:before="120" w:after="0" w:line="264" w:lineRule="auto"/>
              <w:jc w:val="left"/>
              <w:rPr>
                <w:rFonts w:ascii="Calibri Light" w:hAnsi="Calibri Light" w:cs="Calibri Light"/>
              </w:rPr>
            </w:pPr>
            <w:r w:rsidRPr="003765A3">
              <w:rPr>
                <w:rFonts w:ascii="Calibri Light" w:hAnsi="Calibri Light" w:cs="Calibri Light"/>
              </w:rPr>
              <w:t>Külső és belső tulajdonságokat differenciálni, megnevezni és felismerni.</w:t>
            </w:r>
          </w:p>
          <w:p w:rsidR="00036884" w:rsidRPr="003765A3" w:rsidRDefault="00036884" w:rsidP="00712EA5">
            <w:pPr>
              <w:numPr>
                <w:ilvl w:val="0"/>
                <w:numId w:val="231"/>
              </w:numPr>
              <w:spacing w:before="120" w:after="0" w:line="264" w:lineRule="auto"/>
              <w:jc w:val="left"/>
              <w:rPr>
                <w:rFonts w:ascii="Calibri Light" w:hAnsi="Calibri Light" w:cs="Calibri Light"/>
              </w:rPr>
            </w:pPr>
            <w:r w:rsidRPr="003765A3">
              <w:rPr>
                <w:rFonts w:ascii="Calibri Light" w:hAnsi="Calibri Light" w:cs="Calibri Light"/>
              </w:rPr>
              <w:t>Az alapvető viselkedési szabályokat ismerni, figyelmeztetésre használni is azokat.</w:t>
            </w:r>
          </w:p>
          <w:p w:rsidR="00036884" w:rsidRPr="003765A3" w:rsidRDefault="00036884" w:rsidP="00712EA5">
            <w:pPr>
              <w:numPr>
                <w:ilvl w:val="0"/>
                <w:numId w:val="231"/>
              </w:numPr>
              <w:spacing w:before="120" w:after="0" w:line="264" w:lineRule="auto"/>
              <w:jc w:val="left"/>
              <w:rPr>
                <w:rFonts w:ascii="Calibri Light" w:hAnsi="Calibri Light" w:cs="Calibri Light"/>
                <w:b/>
              </w:rPr>
            </w:pPr>
            <w:r w:rsidRPr="003765A3">
              <w:rPr>
                <w:rFonts w:ascii="Calibri Light" w:hAnsi="Calibri Light" w:cs="Calibri Light"/>
              </w:rPr>
              <w:t>A helyes viselkedés formáinak, fordulatainak ismerete, érzelmeinek kezelése.</w:t>
            </w:r>
          </w:p>
        </w:tc>
        <w:tc>
          <w:tcPr>
            <w:tcW w:w="6634" w:type="dxa"/>
            <w:gridSpan w:val="3"/>
            <w:shd w:val="clear" w:color="auto" w:fill="auto"/>
            <w:noWrap/>
          </w:tcPr>
          <w:p w:rsidR="00036884" w:rsidRPr="003765A3" w:rsidRDefault="00036884" w:rsidP="00036884">
            <w:pPr>
              <w:rPr>
                <w:rFonts w:ascii="Calibri Light" w:hAnsi="Calibri Light" w:cs="Calibri Light"/>
                <w:i/>
              </w:rPr>
            </w:pPr>
            <w:r w:rsidRPr="003765A3">
              <w:rPr>
                <w:rFonts w:ascii="Calibri Light" w:hAnsi="Calibri Light" w:cs="Calibri Light"/>
                <w:i/>
              </w:rPr>
              <w:t>Fejlesztési ismeretek</w:t>
            </w:r>
          </w:p>
          <w:p w:rsidR="00036884" w:rsidRPr="003765A3" w:rsidRDefault="00036884" w:rsidP="00712EA5">
            <w:pPr>
              <w:numPr>
                <w:ilvl w:val="0"/>
                <w:numId w:val="232"/>
              </w:numPr>
              <w:spacing w:before="120" w:after="0" w:line="264" w:lineRule="auto"/>
              <w:jc w:val="left"/>
              <w:rPr>
                <w:rFonts w:ascii="Calibri Light" w:hAnsi="Calibri Light" w:cs="Calibri Light"/>
              </w:rPr>
            </w:pPr>
            <w:r w:rsidRPr="003765A3">
              <w:rPr>
                <w:rFonts w:ascii="Calibri Light" w:hAnsi="Calibri Light" w:cs="Calibri Light"/>
              </w:rPr>
              <w:t>Személyes adatok, azonosítás.</w:t>
            </w:r>
          </w:p>
          <w:p w:rsidR="00036884" w:rsidRPr="003765A3" w:rsidRDefault="00036884" w:rsidP="00712EA5">
            <w:pPr>
              <w:numPr>
                <w:ilvl w:val="0"/>
                <w:numId w:val="232"/>
              </w:numPr>
              <w:spacing w:before="120" w:after="0" w:line="264" w:lineRule="auto"/>
              <w:jc w:val="left"/>
              <w:rPr>
                <w:rFonts w:ascii="Calibri Light" w:hAnsi="Calibri Light" w:cs="Calibri Light"/>
              </w:rPr>
            </w:pPr>
            <w:r w:rsidRPr="003765A3">
              <w:rPr>
                <w:rFonts w:ascii="Calibri Light" w:hAnsi="Calibri Light" w:cs="Calibri Light"/>
              </w:rPr>
              <w:t>Önismeret. Énkép. Tulajdonságok. Érzelmek.</w:t>
            </w:r>
          </w:p>
          <w:p w:rsidR="00036884" w:rsidRPr="003765A3" w:rsidRDefault="00036884" w:rsidP="00712EA5">
            <w:pPr>
              <w:numPr>
                <w:ilvl w:val="0"/>
                <w:numId w:val="232"/>
              </w:numPr>
              <w:spacing w:before="120" w:after="0" w:line="264" w:lineRule="auto"/>
              <w:jc w:val="left"/>
              <w:rPr>
                <w:rFonts w:ascii="Calibri Light" w:hAnsi="Calibri Light" w:cs="Calibri Light"/>
              </w:rPr>
            </w:pPr>
            <w:r w:rsidRPr="003765A3">
              <w:rPr>
                <w:rFonts w:ascii="Calibri Light" w:hAnsi="Calibri Light" w:cs="Calibri Light"/>
              </w:rPr>
              <w:t xml:space="preserve">Viselkedés, különböző élethelyzetekben. </w:t>
            </w:r>
          </w:p>
          <w:p w:rsidR="00036884" w:rsidRPr="003765A3" w:rsidRDefault="00036884" w:rsidP="00712EA5">
            <w:pPr>
              <w:numPr>
                <w:ilvl w:val="0"/>
                <w:numId w:val="232"/>
              </w:numPr>
              <w:spacing w:before="120" w:after="0" w:line="264" w:lineRule="auto"/>
              <w:jc w:val="left"/>
              <w:rPr>
                <w:rFonts w:ascii="Calibri Light" w:hAnsi="Calibri Light" w:cs="Calibri Light"/>
              </w:rPr>
            </w:pPr>
            <w:r w:rsidRPr="003765A3">
              <w:rPr>
                <w:rFonts w:ascii="Calibri Light" w:hAnsi="Calibri Light" w:cs="Calibri Light"/>
              </w:rPr>
              <w:t>Közlekedés, vásárlás közbeni kommunikáció és viselkedés.</w:t>
            </w:r>
          </w:p>
          <w:p w:rsidR="00036884" w:rsidRPr="003765A3" w:rsidRDefault="00036884" w:rsidP="00712EA5">
            <w:pPr>
              <w:numPr>
                <w:ilvl w:val="0"/>
                <w:numId w:val="232"/>
              </w:numPr>
              <w:spacing w:before="120" w:after="0" w:line="264" w:lineRule="auto"/>
              <w:jc w:val="left"/>
              <w:rPr>
                <w:rFonts w:ascii="Calibri Light" w:hAnsi="Calibri Light" w:cs="Calibri Light"/>
              </w:rPr>
            </w:pPr>
            <w:r w:rsidRPr="003765A3">
              <w:rPr>
                <w:rFonts w:ascii="Calibri Light" w:hAnsi="Calibri Light" w:cs="Calibri Light"/>
              </w:rPr>
              <w:t xml:space="preserve">Empátia. Segítés másokon. </w:t>
            </w:r>
          </w:p>
          <w:p w:rsidR="00036884" w:rsidRPr="003765A3" w:rsidRDefault="00036884" w:rsidP="00036884">
            <w:pPr>
              <w:rPr>
                <w:rFonts w:ascii="Calibri Light" w:hAnsi="Calibri Light" w:cs="Calibri Light"/>
              </w:rPr>
            </w:pPr>
          </w:p>
          <w:p w:rsidR="00036884" w:rsidRPr="003765A3" w:rsidRDefault="00036884" w:rsidP="00036884">
            <w:pPr>
              <w:rPr>
                <w:rFonts w:ascii="Calibri Light" w:hAnsi="Calibri Light" w:cs="Calibri Light"/>
                <w:i/>
              </w:rPr>
            </w:pPr>
            <w:r w:rsidRPr="003765A3">
              <w:rPr>
                <w:rFonts w:ascii="Calibri Light" w:hAnsi="Calibri Light" w:cs="Calibri Light"/>
                <w:i/>
              </w:rPr>
              <w:t>Fejlesztési tevékenységek</w:t>
            </w:r>
          </w:p>
          <w:p w:rsidR="00036884" w:rsidRPr="003765A3" w:rsidRDefault="00036884" w:rsidP="00036884">
            <w:pPr>
              <w:rPr>
                <w:rFonts w:ascii="Calibri Light" w:hAnsi="Calibri Light" w:cs="Calibri Light"/>
              </w:rPr>
            </w:pPr>
            <w:r w:rsidRPr="003765A3">
              <w:rPr>
                <w:rFonts w:ascii="Calibri Light" w:hAnsi="Calibri Light" w:cs="Calibri Light"/>
              </w:rPr>
              <w:t>Születési anyakönyvi kivonat, diákigazolvány, személyi igazolvány nézegetése, az azonosítás módja, igazolása (pl. ujjlenyomat).</w:t>
            </w:r>
          </w:p>
          <w:p w:rsidR="00036884" w:rsidRPr="003765A3" w:rsidRDefault="00036884" w:rsidP="00036884">
            <w:pPr>
              <w:rPr>
                <w:rFonts w:ascii="Calibri Light" w:hAnsi="Calibri Light" w:cs="Calibri Light"/>
              </w:rPr>
            </w:pPr>
            <w:r w:rsidRPr="003765A3">
              <w:rPr>
                <w:rFonts w:ascii="Calibri Light" w:hAnsi="Calibri Light" w:cs="Calibri Light"/>
              </w:rPr>
              <w:t>Milyen vagyok én? Önjellemzés (külső és belső tulajdonságok).</w:t>
            </w:r>
          </w:p>
          <w:p w:rsidR="00036884" w:rsidRPr="003765A3" w:rsidRDefault="00036884" w:rsidP="00036884">
            <w:pPr>
              <w:rPr>
                <w:rFonts w:ascii="Calibri Light" w:hAnsi="Calibri Light" w:cs="Calibri Light"/>
              </w:rPr>
            </w:pPr>
            <w:r w:rsidRPr="003765A3">
              <w:rPr>
                <w:rFonts w:ascii="Calibri Light" w:hAnsi="Calibri Light" w:cs="Calibri Light"/>
              </w:rPr>
              <w:t>Viselkedés különböző élethelyzetekben, családi események (esküvő, születés, gyász, temetés) során.</w:t>
            </w:r>
          </w:p>
          <w:p w:rsidR="00036884" w:rsidRPr="003765A3" w:rsidRDefault="00036884" w:rsidP="00036884">
            <w:pPr>
              <w:rPr>
                <w:rFonts w:ascii="Calibri Light" w:hAnsi="Calibri Light" w:cs="Calibri Light"/>
              </w:rPr>
            </w:pPr>
            <w:r w:rsidRPr="003765A3">
              <w:rPr>
                <w:rFonts w:ascii="Calibri Light" w:hAnsi="Calibri Light" w:cs="Calibri Light"/>
              </w:rPr>
              <w:t xml:space="preserve">Képek, könyvek, filmek (filmrészletek) megtekintése. </w:t>
            </w:r>
          </w:p>
          <w:p w:rsidR="00036884" w:rsidRPr="003765A3" w:rsidRDefault="00036884" w:rsidP="00036884">
            <w:pPr>
              <w:rPr>
                <w:rFonts w:ascii="Calibri Light" w:hAnsi="Calibri Light" w:cs="Calibri Light"/>
              </w:rPr>
            </w:pPr>
            <w:r w:rsidRPr="003765A3">
              <w:rPr>
                <w:rFonts w:ascii="Calibri Light" w:hAnsi="Calibri Light" w:cs="Calibri Light"/>
              </w:rPr>
              <w:t>Videófelvétel készítése helyzetgyakorlatokról, a felvételek megtekintése és megbeszélése (tanulmányi séta, vásárlás közösen).</w:t>
            </w:r>
          </w:p>
          <w:p w:rsidR="00036884" w:rsidRPr="003765A3" w:rsidRDefault="00036884" w:rsidP="00036884">
            <w:pPr>
              <w:rPr>
                <w:rFonts w:ascii="Calibri Light" w:hAnsi="Calibri Light" w:cs="Calibri Light"/>
              </w:rPr>
            </w:pPr>
            <w:r w:rsidRPr="003765A3">
              <w:rPr>
                <w:rFonts w:ascii="Calibri Light" w:hAnsi="Calibri Light" w:cs="Calibri Light"/>
              </w:rPr>
              <w:t>Saját élményekről beszámoló, rajz készítése.</w:t>
            </w:r>
          </w:p>
          <w:p w:rsidR="00036884" w:rsidRPr="003765A3" w:rsidRDefault="00036884" w:rsidP="00036884">
            <w:pPr>
              <w:rPr>
                <w:rFonts w:ascii="Calibri Light" w:hAnsi="Calibri Light" w:cs="Calibri Light"/>
              </w:rPr>
            </w:pPr>
            <w:r w:rsidRPr="003765A3">
              <w:rPr>
                <w:rFonts w:ascii="Calibri Light" w:hAnsi="Calibri Light" w:cs="Calibri Light"/>
              </w:rPr>
              <w:t>Szituációs játék, eltérő szerepekben.</w:t>
            </w:r>
          </w:p>
          <w:p w:rsidR="00036884" w:rsidRPr="003765A3" w:rsidRDefault="00036884" w:rsidP="00036884">
            <w:pPr>
              <w:rPr>
                <w:rFonts w:ascii="Calibri Light" w:hAnsi="Calibri Light" w:cs="Calibri Light"/>
              </w:rPr>
            </w:pPr>
            <w:r w:rsidRPr="003765A3">
              <w:rPr>
                <w:rFonts w:ascii="Calibri Light" w:hAnsi="Calibri Light" w:cs="Calibri Light"/>
              </w:rPr>
              <w:t xml:space="preserve">Szituációk, reakciók, az indulatok levezetése. </w:t>
            </w:r>
          </w:p>
          <w:p w:rsidR="00036884" w:rsidRPr="003765A3" w:rsidRDefault="00036884" w:rsidP="00036884">
            <w:pPr>
              <w:rPr>
                <w:rFonts w:ascii="Calibri Light" w:hAnsi="Calibri Light" w:cs="Calibri Light"/>
              </w:rPr>
            </w:pPr>
            <w:r w:rsidRPr="003765A3">
              <w:rPr>
                <w:rFonts w:ascii="Calibri Light" w:hAnsi="Calibri Light" w:cs="Calibri Light"/>
              </w:rPr>
              <w:t>Helyes viselkedés – Érzelmi kapcsolatok férfi és nő között.</w:t>
            </w:r>
          </w:p>
          <w:p w:rsidR="00036884" w:rsidRPr="003765A3" w:rsidRDefault="00036884" w:rsidP="00036884">
            <w:pPr>
              <w:rPr>
                <w:rFonts w:ascii="Calibri Light" w:hAnsi="Calibri Light" w:cs="Calibri Light"/>
              </w:rPr>
            </w:pPr>
            <w:r w:rsidRPr="003765A3">
              <w:rPr>
                <w:rFonts w:ascii="Calibri Light" w:hAnsi="Calibri Light" w:cs="Calibri Light"/>
              </w:rPr>
              <w:t>Beszélgetés, csoportosítás. Szituációs játék.</w:t>
            </w:r>
          </w:p>
          <w:p w:rsidR="00036884" w:rsidRPr="003765A3" w:rsidRDefault="00036884" w:rsidP="00036884">
            <w:pPr>
              <w:rPr>
                <w:rFonts w:ascii="Calibri Light" w:hAnsi="Calibri Light" w:cs="Calibri Light"/>
              </w:rPr>
            </w:pPr>
            <w:r w:rsidRPr="003765A3">
              <w:rPr>
                <w:rFonts w:ascii="Calibri Light" w:hAnsi="Calibri Light" w:cs="Calibri Light"/>
              </w:rPr>
              <w:t>Tulajdonságok megnevezése, csoportosítása, vélemények, észrevételek.</w:t>
            </w:r>
          </w:p>
        </w:tc>
      </w:tr>
      <w:tr w:rsidR="00036884" w:rsidRPr="003765A3" w:rsidTr="00036884">
        <w:tblPrEx>
          <w:tblBorders>
            <w:top w:val="none" w:sz="0" w:space="0" w:color="auto"/>
          </w:tblBorders>
        </w:tblPrEx>
        <w:tc>
          <w:tcPr>
            <w:tcW w:w="1903" w:type="dxa"/>
            <w:gridSpan w:val="2"/>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bCs/>
              </w:rPr>
              <w:t>Fogalmak</w:t>
            </w:r>
          </w:p>
        </w:tc>
        <w:tc>
          <w:tcPr>
            <w:tcW w:w="8218" w:type="dxa"/>
            <w:gridSpan w:val="7"/>
            <w:shd w:val="clear" w:color="auto" w:fill="auto"/>
            <w:noWrap/>
          </w:tcPr>
          <w:p w:rsidR="00036884" w:rsidRPr="003765A3" w:rsidRDefault="00036884" w:rsidP="00036884">
            <w:pPr>
              <w:rPr>
                <w:rFonts w:ascii="Calibri Light" w:hAnsi="Calibri Light" w:cs="Calibri Light"/>
              </w:rPr>
            </w:pPr>
            <w:r w:rsidRPr="003765A3">
              <w:rPr>
                <w:rFonts w:ascii="Calibri Light" w:hAnsi="Calibri Light" w:cs="Calibri Light"/>
              </w:rPr>
              <w:t>Önismeret,</w:t>
            </w:r>
            <w:r w:rsidRPr="003765A3">
              <w:rPr>
                <w:rFonts w:ascii="Calibri Light" w:hAnsi="Calibri Light" w:cs="Calibri Light"/>
                <w:i/>
                <w:iCs/>
              </w:rPr>
              <w:t xml:space="preserve"> önértékelés</w:t>
            </w:r>
            <w:r w:rsidRPr="003765A3">
              <w:rPr>
                <w:rFonts w:ascii="Calibri Light" w:hAnsi="Calibri Light" w:cs="Calibri Light"/>
              </w:rPr>
              <w:t xml:space="preserve">, én, </w:t>
            </w:r>
            <w:r w:rsidRPr="003765A3">
              <w:rPr>
                <w:rFonts w:ascii="Calibri Light" w:hAnsi="Calibri Light" w:cs="Calibri Light"/>
                <w:i/>
                <w:iCs/>
              </w:rPr>
              <w:t>énkép</w:t>
            </w:r>
            <w:r w:rsidRPr="003765A3">
              <w:rPr>
                <w:rFonts w:ascii="Calibri Light" w:hAnsi="Calibri Light" w:cs="Calibri Light"/>
              </w:rPr>
              <w:t xml:space="preserve">, tulajdonság, </w:t>
            </w:r>
            <w:r w:rsidRPr="003765A3">
              <w:rPr>
                <w:rFonts w:ascii="Calibri Light" w:hAnsi="Calibri Light" w:cs="Calibri Light"/>
                <w:i/>
                <w:iCs/>
              </w:rPr>
              <w:t>jellemzés</w:t>
            </w:r>
            <w:r w:rsidRPr="003765A3">
              <w:rPr>
                <w:rFonts w:ascii="Calibri Light" w:hAnsi="Calibri Light" w:cs="Calibri Light"/>
              </w:rPr>
              <w:t xml:space="preserve">, tulajdonság, viselkedés, </w:t>
            </w:r>
            <w:r w:rsidRPr="003765A3">
              <w:rPr>
                <w:rFonts w:ascii="Calibri Light" w:hAnsi="Calibri Light" w:cs="Calibri Light"/>
                <w:i/>
                <w:iCs/>
              </w:rPr>
              <w:t>bírálat</w:t>
            </w:r>
            <w:r w:rsidRPr="003765A3">
              <w:rPr>
                <w:rFonts w:ascii="Calibri Light" w:hAnsi="Calibri Light" w:cs="Calibri Light"/>
              </w:rPr>
              <w:t>, dicséret, önellenőrzés, önfegyelem, önbizalom, empátia, tolerancia;</w:t>
            </w:r>
          </w:p>
          <w:p w:rsidR="00036884" w:rsidRPr="003765A3" w:rsidRDefault="00036884" w:rsidP="00036884">
            <w:pPr>
              <w:rPr>
                <w:rFonts w:ascii="Calibri Light" w:hAnsi="Calibri Light" w:cs="Calibri Light"/>
              </w:rPr>
            </w:pPr>
            <w:r w:rsidRPr="003765A3">
              <w:rPr>
                <w:rFonts w:ascii="Calibri Light" w:hAnsi="Calibri Light" w:cs="Calibri Light"/>
              </w:rPr>
              <w:t>szeretet, szerelem, esküvő, házasság, születés, gyász, temetés.</w:t>
            </w:r>
          </w:p>
        </w:tc>
      </w:tr>
      <w:tr w:rsidR="00036884" w:rsidRPr="003765A3" w:rsidTr="00036884">
        <w:tc>
          <w:tcPr>
            <w:tcW w:w="2129" w:type="dxa"/>
            <w:gridSpan w:val="3"/>
            <w:shd w:val="clear" w:color="auto" w:fill="auto"/>
            <w:noWrap/>
            <w:vAlign w:val="center"/>
          </w:tcPr>
          <w:p w:rsidR="00036884" w:rsidRPr="003765A3" w:rsidRDefault="00036884" w:rsidP="00036884">
            <w:pPr>
              <w:rPr>
                <w:rFonts w:ascii="Calibri Light" w:hAnsi="Calibri Light" w:cs="Calibri Light"/>
                <w:b/>
              </w:rPr>
            </w:pPr>
            <w:r w:rsidRPr="003765A3">
              <w:rPr>
                <w:rFonts w:ascii="Calibri Light" w:hAnsi="Calibri Light" w:cs="Calibri Light"/>
                <w:b/>
              </w:rPr>
              <w:t>Témakör</w:t>
            </w:r>
          </w:p>
        </w:tc>
        <w:tc>
          <w:tcPr>
            <w:tcW w:w="5014" w:type="dxa"/>
            <w:gridSpan w:val="5"/>
            <w:shd w:val="clear" w:color="auto" w:fill="auto"/>
            <w:noWrap/>
            <w:vAlign w:val="center"/>
          </w:tcPr>
          <w:p w:rsidR="00036884" w:rsidRPr="003765A3" w:rsidRDefault="00036884" w:rsidP="00036884">
            <w:pPr>
              <w:rPr>
                <w:rFonts w:ascii="Calibri Light" w:hAnsi="Calibri Light" w:cs="Calibri Light"/>
                <w:i/>
                <w:iCs/>
              </w:rPr>
            </w:pPr>
            <w:r w:rsidRPr="003765A3">
              <w:rPr>
                <w:rFonts w:ascii="Calibri Light" w:hAnsi="Calibri Light" w:cs="Calibri Light"/>
                <w:b/>
              </w:rPr>
              <w:t>2. Településünk, lakóhelyünk megismerése</w:t>
            </w:r>
          </w:p>
        </w:tc>
        <w:tc>
          <w:tcPr>
            <w:tcW w:w="2977" w:type="dxa"/>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rPr>
              <w:t>óraszám:</w:t>
            </w:r>
            <w:r w:rsidRPr="003765A3">
              <w:rPr>
                <w:rFonts w:ascii="Calibri Light" w:hAnsi="Calibri Light" w:cs="Calibri Light"/>
                <w:b/>
                <w:bCs/>
              </w:rPr>
              <w:t xml:space="preserve"> 7. évfolyam: 6 óra</w:t>
            </w:r>
          </w:p>
          <w:p w:rsidR="00036884" w:rsidRPr="003765A3" w:rsidRDefault="00036884" w:rsidP="00036884">
            <w:pPr>
              <w:rPr>
                <w:rFonts w:ascii="Calibri Light" w:hAnsi="Calibri Light" w:cs="Calibri Light"/>
                <w:b/>
                <w:bCs/>
              </w:rPr>
            </w:pPr>
            <w:r w:rsidRPr="003765A3">
              <w:rPr>
                <w:rFonts w:ascii="Calibri Light" w:hAnsi="Calibri Light" w:cs="Calibri Light"/>
                <w:b/>
                <w:bCs/>
              </w:rPr>
              <w:t>8. évfolyam: 6 óra</w:t>
            </w:r>
          </w:p>
        </w:tc>
      </w:tr>
      <w:tr w:rsidR="00036884" w:rsidRPr="003765A3" w:rsidTr="00036884">
        <w:tc>
          <w:tcPr>
            <w:tcW w:w="2129" w:type="dxa"/>
            <w:gridSpan w:val="3"/>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bCs/>
              </w:rPr>
              <w:t>Előzetes tudás</w:t>
            </w:r>
          </w:p>
        </w:tc>
        <w:tc>
          <w:tcPr>
            <w:tcW w:w="7991" w:type="dxa"/>
            <w:gridSpan w:val="6"/>
            <w:shd w:val="clear" w:color="auto" w:fill="auto"/>
            <w:noWrap/>
          </w:tcPr>
          <w:p w:rsidR="00036884" w:rsidRPr="003765A3" w:rsidRDefault="00036884" w:rsidP="00036884">
            <w:pPr>
              <w:rPr>
                <w:rFonts w:ascii="Calibri Light" w:hAnsi="Calibri Light" w:cs="Calibri Light"/>
              </w:rPr>
            </w:pPr>
            <w:r w:rsidRPr="003765A3">
              <w:rPr>
                <w:rFonts w:ascii="Calibri Light" w:hAnsi="Calibri Light" w:cs="Calibri Light"/>
              </w:rPr>
              <w:t>A szűkebb lakóhely jellemző nevezetességei. Alapvető közlekedési szabályok ismerete.</w:t>
            </w:r>
          </w:p>
        </w:tc>
      </w:tr>
      <w:tr w:rsidR="00036884" w:rsidRPr="003765A3" w:rsidTr="00036884">
        <w:tc>
          <w:tcPr>
            <w:tcW w:w="2129" w:type="dxa"/>
            <w:gridSpan w:val="3"/>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bCs/>
              </w:rPr>
              <w:t>A témakör nevelési-fejlesztési célja</w:t>
            </w:r>
          </w:p>
        </w:tc>
        <w:tc>
          <w:tcPr>
            <w:tcW w:w="7991" w:type="dxa"/>
            <w:gridSpan w:val="6"/>
            <w:shd w:val="clear" w:color="auto" w:fill="auto"/>
            <w:noWrap/>
          </w:tcPr>
          <w:p w:rsidR="00036884" w:rsidRPr="003765A3" w:rsidRDefault="00036884" w:rsidP="00036884">
            <w:pPr>
              <w:rPr>
                <w:rFonts w:ascii="Calibri Light" w:hAnsi="Calibri Light" w:cs="Calibri Light"/>
              </w:rPr>
            </w:pPr>
            <w:r w:rsidRPr="003765A3">
              <w:rPr>
                <w:rFonts w:ascii="Calibri Light" w:hAnsi="Calibri Light" w:cs="Calibri Light"/>
              </w:rPr>
              <w:t>A domborzati térképen a tájékozódás erősítése. Váratlan helyzetek kezelési módjának megismerése a közlekedés során.</w:t>
            </w:r>
          </w:p>
        </w:tc>
      </w:tr>
      <w:tr w:rsidR="00036884" w:rsidRPr="003765A3" w:rsidTr="00036884">
        <w:tc>
          <w:tcPr>
            <w:tcW w:w="3422" w:type="dxa"/>
            <w:gridSpan w:val="5"/>
            <w:shd w:val="clear" w:color="auto" w:fill="auto"/>
            <w:noWrap/>
            <w:vAlign w:val="center"/>
          </w:tcPr>
          <w:p w:rsidR="00036884" w:rsidRPr="003765A3" w:rsidRDefault="00036884" w:rsidP="00036884">
            <w:pPr>
              <w:rPr>
                <w:rFonts w:ascii="Calibri Light" w:hAnsi="Calibri Light" w:cs="Calibri Light"/>
                <w:b/>
              </w:rPr>
            </w:pPr>
            <w:r w:rsidRPr="003765A3">
              <w:rPr>
                <w:rFonts w:ascii="Calibri Light" w:hAnsi="Calibri Light" w:cs="Calibri Light"/>
                <w:b/>
              </w:rPr>
              <w:t>Fejlesztési feladatok</w:t>
            </w:r>
          </w:p>
        </w:tc>
        <w:tc>
          <w:tcPr>
            <w:tcW w:w="6698" w:type="dxa"/>
            <w:gridSpan w:val="4"/>
            <w:shd w:val="clear" w:color="auto" w:fill="auto"/>
            <w:noWrap/>
            <w:vAlign w:val="center"/>
          </w:tcPr>
          <w:p w:rsidR="00036884" w:rsidRPr="003765A3" w:rsidRDefault="00036884" w:rsidP="00036884">
            <w:pPr>
              <w:rPr>
                <w:rFonts w:ascii="Calibri Light" w:hAnsi="Calibri Light" w:cs="Calibri Light"/>
              </w:rPr>
            </w:pPr>
            <w:r w:rsidRPr="003765A3">
              <w:rPr>
                <w:rFonts w:ascii="Calibri Light" w:hAnsi="Calibri Light" w:cs="Calibri Light"/>
                <w:b/>
              </w:rPr>
              <w:t>Fejlesztési ismeretek és tevékenységek</w:t>
            </w:r>
          </w:p>
        </w:tc>
      </w:tr>
      <w:tr w:rsidR="00036884" w:rsidRPr="003765A3" w:rsidTr="00036884">
        <w:trPr>
          <w:trHeight w:val="600"/>
        </w:trPr>
        <w:tc>
          <w:tcPr>
            <w:tcW w:w="3422" w:type="dxa"/>
            <w:gridSpan w:val="5"/>
            <w:shd w:val="clear" w:color="auto" w:fill="auto"/>
            <w:noWrap/>
          </w:tcPr>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A saját lakóhely megnevezése.</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Az iskola és otthon útvonalának ismerete.</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Ismerni az irányokat.</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Ismerni és alkalmazni a térkép jelzéseit.</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A falu és város közötti különbség ismerete. Térképen megtalálni lakóhelyét.</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A térkép színeit, a térkép fontos jelzéseit (város, határ, úthálózat) leolvasni.</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Jelentősebb folyóink, tájegységeink, településeink nevét ismerni.</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Tájékozódni a földgömbön, megkeresni és megmutatni Európát, Magyarországot és néhány ismert országot.</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Ismerni a közlekedés elemi szabályait.</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A kerékpárosokra vonatkozó szabályokat ismerni és gyakorolni közlekedési parkban, gyér forgalmú területen.</w:t>
            </w:r>
          </w:p>
          <w:p w:rsidR="00036884" w:rsidRPr="003765A3" w:rsidRDefault="00036884" w:rsidP="00712EA5">
            <w:pPr>
              <w:numPr>
                <w:ilvl w:val="0"/>
                <w:numId w:val="233"/>
              </w:numPr>
              <w:spacing w:before="120" w:after="0" w:line="264" w:lineRule="auto"/>
              <w:jc w:val="left"/>
              <w:rPr>
                <w:rFonts w:ascii="Calibri Light" w:hAnsi="Calibri Light" w:cs="Calibri Light"/>
              </w:rPr>
            </w:pPr>
            <w:r w:rsidRPr="003765A3">
              <w:rPr>
                <w:rFonts w:ascii="Calibri Light" w:hAnsi="Calibri Light" w:cs="Calibri Light"/>
              </w:rPr>
              <w:t>A tanuló ismereteinek rendezése a járművekkel kapcsolatosan.</w:t>
            </w:r>
          </w:p>
          <w:p w:rsidR="00036884" w:rsidRPr="003765A3" w:rsidRDefault="00036884" w:rsidP="00712EA5">
            <w:pPr>
              <w:numPr>
                <w:ilvl w:val="0"/>
                <w:numId w:val="233"/>
              </w:numPr>
              <w:spacing w:before="120" w:after="0" w:line="264" w:lineRule="auto"/>
              <w:jc w:val="left"/>
              <w:rPr>
                <w:rFonts w:ascii="Calibri Light" w:hAnsi="Calibri Light" w:cs="Calibri Light"/>
                <w:b/>
              </w:rPr>
            </w:pPr>
            <w:r w:rsidRPr="003765A3">
              <w:rPr>
                <w:rFonts w:ascii="Calibri Light" w:hAnsi="Calibri Light" w:cs="Calibri Light"/>
              </w:rPr>
              <w:t>Önálló közlekedés egyre távolabbi ponttól, főbb közlekedési csomópontokat ismerni.</w:t>
            </w:r>
          </w:p>
        </w:tc>
        <w:tc>
          <w:tcPr>
            <w:tcW w:w="6698" w:type="dxa"/>
            <w:gridSpan w:val="4"/>
            <w:shd w:val="clear" w:color="auto" w:fill="auto"/>
            <w:noWrap/>
          </w:tcPr>
          <w:p w:rsidR="00036884" w:rsidRPr="003765A3" w:rsidRDefault="00036884" w:rsidP="00036884">
            <w:pPr>
              <w:rPr>
                <w:rFonts w:ascii="Calibri Light" w:hAnsi="Calibri Light" w:cs="Calibri Light"/>
                <w:i/>
              </w:rPr>
            </w:pPr>
            <w:r w:rsidRPr="003765A3">
              <w:rPr>
                <w:rFonts w:ascii="Calibri Light" w:hAnsi="Calibri Light" w:cs="Calibri Light"/>
                <w:i/>
              </w:rPr>
              <w:t>Fejlesztési ismeretek</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A szűkebb lakóhely jellemzői.</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Tágabb lakóhely: városunk – településünk – országunk.</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Tájékozódás a térképen.</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Magyarország jellemzői.</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Felszíni formák – színük a térképen.</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Vizek, föld alatti forrás, termálvíz.</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Szomszédos országok.</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Helyünk Európában és a világban.</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Földrajz és gazdaság összefüggése.</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Gazdasági tevékenységek jelzése a térképen.</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A közlekedési szabályok átismétlése, kiegészítése.</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A kerékpárosokra vonatkozó szabályok.</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Közlekedési eszközök– (szárazföldi, vízi, légi).</w:t>
            </w:r>
          </w:p>
          <w:p w:rsidR="00036884" w:rsidRPr="003765A3" w:rsidRDefault="00036884" w:rsidP="00712EA5">
            <w:pPr>
              <w:numPr>
                <w:ilvl w:val="0"/>
                <w:numId w:val="234"/>
              </w:numPr>
              <w:spacing w:before="120" w:after="0" w:line="264" w:lineRule="auto"/>
              <w:jc w:val="left"/>
              <w:rPr>
                <w:rFonts w:ascii="Calibri Light" w:hAnsi="Calibri Light" w:cs="Calibri Light"/>
              </w:rPr>
            </w:pPr>
            <w:r w:rsidRPr="003765A3">
              <w:rPr>
                <w:rFonts w:ascii="Calibri Light" w:hAnsi="Calibri Light" w:cs="Calibri Light"/>
              </w:rPr>
              <w:t>A tömegközlekedés feltételei (jegyváltás, kísérő dokumentum).</w:t>
            </w:r>
          </w:p>
          <w:p w:rsidR="00036884" w:rsidRPr="003765A3" w:rsidRDefault="00036884" w:rsidP="00036884">
            <w:pPr>
              <w:rPr>
                <w:rFonts w:ascii="Calibri Light" w:hAnsi="Calibri Light" w:cs="Calibri Light"/>
              </w:rPr>
            </w:pPr>
          </w:p>
          <w:p w:rsidR="00036884" w:rsidRPr="003765A3" w:rsidRDefault="00036884" w:rsidP="00036884">
            <w:pPr>
              <w:rPr>
                <w:rFonts w:ascii="Calibri Light" w:hAnsi="Calibri Light" w:cs="Calibri Light"/>
                <w:i/>
              </w:rPr>
            </w:pPr>
            <w:r w:rsidRPr="003765A3">
              <w:rPr>
                <w:rFonts w:ascii="Calibri Light" w:hAnsi="Calibri Light" w:cs="Calibri Light"/>
                <w:i/>
              </w:rPr>
              <w:t>Fejlesztési tevékenységek</w:t>
            </w:r>
          </w:p>
          <w:p w:rsidR="00036884" w:rsidRPr="003765A3" w:rsidRDefault="00036884" w:rsidP="00036884">
            <w:pPr>
              <w:rPr>
                <w:rFonts w:ascii="Calibri Light" w:hAnsi="Calibri Light" w:cs="Calibri Light"/>
              </w:rPr>
            </w:pPr>
            <w:r w:rsidRPr="003765A3">
              <w:rPr>
                <w:rFonts w:ascii="Calibri Light" w:hAnsi="Calibri Light" w:cs="Calibri Light"/>
              </w:rPr>
              <w:t>Beszélgetés, képek nézegetése. Összehasonlítás, képválogatás.</w:t>
            </w:r>
          </w:p>
          <w:p w:rsidR="00036884" w:rsidRPr="003765A3" w:rsidRDefault="00036884" w:rsidP="00036884">
            <w:pPr>
              <w:rPr>
                <w:rFonts w:ascii="Calibri Light" w:hAnsi="Calibri Light" w:cs="Calibri Light"/>
              </w:rPr>
            </w:pPr>
            <w:r w:rsidRPr="003765A3">
              <w:rPr>
                <w:rFonts w:ascii="Calibri Light" w:hAnsi="Calibri Light" w:cs="Calibri Light"/>
              </w:rPr>
              <w:t>Saját település, Budapest – főváros. Falu – város – főváros jellemzői.</w:t>
            </w:r>
          </w:p>
          <w:p w:rsidR="00036884" w:rsidRPr="003765A3" w:rsidRDefault="00036884" w:rsidP="00036884">
            <w:pPr>
              <w:rPr>
                <w:rFonts w:ascii="Calibri Light" w:hAnsi="Calibri Light" w:cs="Calibri Light"/>
              </w:rPr>
            </w:pPr>
            <w:r w:rsidRPr="003765A3">
              <w:rPr>
                <w:rFonts w:ascii="Calibri Light" w:hAnsi="Calibri Light" w:cs="Calibri Light"/>
              </w:rPr>
              <w:t xml:space="preserve">Kép, térkép, könyvek, albumok nézegetése. </w:t>
            </w:r>
          </w:p>
          <w:p w:rsidR="00036884" w:rsidRPr="003765A3" w:rsidRDefault="00036884" w:rsidP="00036884">
            <w:pPr>
              <w:rPr>
                <w:rFonts w:ascii="Calibri Light" w:hAnsi="Calibri Light" w:cs="Calibri Light"/>
              </w:rPr>
            </w:pPr>
            <w:r w:rsidRPr="003765A3">
              <w:rPr>
                <w:rFonts w:ascii="Calibri Light" w:hAnsi="Calibri Light" w:cs="Calibri Light"/>
              </w:rPr>
              <w:t>Földgömb, térkép, képek használata.</w:t>
            </w:r>
          </w:p>
          <w:p w:rsidR="00036884" w:rsidRPr="003765A3" w:rsidRDefault="00036884" w:rsidP="00036884">
            <w:pPr>
              <w:rPr>
                <w:rFonts w:ascii="Calibri Light" w:hAnsi="Calibri Light" w:cs="Calibri Light"/>
              </w:rPr>
            </w:pPr>
            <w:r w:rsidRPr="003765A3">
              <w:rPr>
                <w:rFonts w:ascii="Calibri Light" w:hAnsi="Calibri Light" w:cs="Calibri Light"/>
              </w:rPr>
              <w:t>Hegy, völgy, domb, síkság kialakítása terepasztalon.</w:t>
            </w:r>
          </w:p>
          <w:p w:rsidR="00036884" w:rsidRPr="003765A3" w:rsidRDefault="00036884" w:rsidP="00036884">
            <w:pPr>
              <w:rPr>
                <w:rFonts w:ascii="Calibri Light" w:hAnsi="Calibri Light" w:cs="Calibri Light"/>
              </w:rPr>
            </w:pPr>
            <w:r w:rsidRPr="003765A3">
              <w:rPr>
                <w:rFonts w:ascii="Calibri Light" w:hAnsi="Calibri Light" w:cs="Calibri Light"/>
              </w:rPr>
              <w:t>Kirándulás, a felszíni formák megismerése a valóságban.</w:t>
            </w:r>
          </w:p>
          <w:p w:rsidR="00036884" w:rsidRPr="003765A3" w:rsidRDefault="00036884" w:rsidP="00036884">
            <w:pPr>
              <w:rPr>
                <w:rFonts w:ascii="Calibri Light" w:hAnsi="Calibri Light" w:cs="Calibri Light"/>
              </w:rPr>
            </w:pPr>
            <w:r w:rsidRPr="003765A3">
              <w:rPr>
                <w:rFonts w:ascii="Calibri Light" w:hAnsi="Calibri Light" w:cs="Calibri Light"/>
              </w:rPr>
              <w:t>A vizek jelölése a térképen. Föld feletti vizek: patak, folyó, tó. Édesvizek – ivóvíz. Sós vizek – tenger, óceán.</w:t>
            </w:r>
          </w:p>
          <w:p w:rsidR="00036884" w:rsidRPr="003765A3" w:rsidRDefault="00036884" w:rsidP="00036884">
            <w:pPr>
              <w:rPr>
                <w:rFonts w:ascii="Calibri Light" w:hAnsi="Calibri Light" w:cs="Calibri Light"/>
              </w:rPr>
            </w:pPr>
            <w:r w:rsidRPr="003765A3">
              <w:rPr>
                <w:rFonts w:ascii="Calibri Light" w:hAnsi="Calibri Light" w:cs="Calibri Light"/>
              </w:rPr>
              <w:t>Más országok megnevezése, fővárosok, képek gyűjtése.</w:t>
            </w:r>
          </w:p>
          <w:p w:rsidR="00036884" w:rsidRPr="003765A3" w:rsidRDefault="00036884" w:rsidP="00036884">
            <w:pPr>
              <w:rPr>
                <w:rFonts w:ascii="Calibri Light" w:hAnsi="Calibri Light" w:cs="Calibri Light"/>
              </w:rPr>
            </w:pPr>
            <w:r w:rsidRPr="003765A3">
              <w:rPr>
                <w:rFonts w:ascii="Calibri Light" w:hAnsi="Calibri Light" w:cs="Calibri Light"/>
              </w:rPr>
              <w:t>Földrészek: Európa, Ázsia, Afrika, Amerika, Ausztrália.</w:t>
            </w:r>
          </w:p>
          <w:p w:rsidR="00036884" w:rsidRPr="003765A3" w:rsidRDefault="00036884" w:rsidP="00036884">
            <w:pPr>
              <w:rPr>
                <w:rFonts w:ascii="Calibri Light" w:hAnsi="Calibri Light" w:cs="Calibri Light"/>
              </w:rPr>
            </w:pPr>
            <w:r w:rsidRPr="003765A3">
              <w:rPr>
                <w:rFonts w:ascii="Calibri Light" w:hAnsi="Calibri Light" w:cs="Calibri Light"/>
              </w:rPr>
              <w:t>Síkság – mezőgazdaság, hegyvidék – bányászat, tenger – halászat.</w:t>
            </w:r>
          </w:p>
          <w:p w:rsidR="00036884" w:rsidRPr="003765A3" w:rsidRDefault="00036884" w:rsidP="00036884">
            <w:pPr>
              <w:rPr>
                <w:rFonts w:ascii="Calibri Light" w:hAnsi="Calibri Light" w:cs="Calibri Light"/>
              </w:rPr>
            </w:pPr>
            <w:r w:rsidRPr="003765A3">
              <w:rPr>
                <w:rFonts w:ascii="Calibri Light" w:hAnsi="Calibri Light" w:cs="Calibri Light"/>
              </w:rPr>
              <w:t>Térképjelek keresése, tartalom megbeszélése.</w:t>
            </w:r>
          </w:p>
          <w:p w:rsidR="00036884" w:rsidRPr="003765A3" w:rsidRDefault="00036884" w:rsidP="00036884">
            <w:pPr>
              <w:rPr>
                <w:rFonts w:ascii="Calibri Light" w:hAnsi="Calibri Light" w:cs="Calibri Light"/>
              </w:rPr>
            </w:pPr>
            <w:r w:rsidRPr="003765A3">
              <w:rPr>
                <w:rFonts w:ascii="Calibri Light" w:hAnsi="Calibri Light" w:cs="Calibri Light"/>
              </w:rPr>
              <w:t xml:space="preserve">Közlekedési szabályok, táblák, jelzések válogatása, csoportosítása (tiltó- és tájékoztató táblák). Megfigyelés, beszélgetés, rajzolás, színezés. </w:t>
            </w:r>
          </w:p>
          <w:p w:rsidR="00036884" w:rsidRPr="003765A3" w:rsidRDefault="00036884" w:rsidP="00036884">
            <w:pPr>
              <w:rPr>
                <w:rFonts w:ascii="Calibri Light" w:hAnsi="Calibri Light" w:cs="Calibri Light"/>
              </w:rPr>
            </w:pPr>
            <w:r w:rsidRPr="003765A3">
              <w:rPr>
                <w:rFonts w:ascii="Calibri Light" w:hAnsi="Calibri Light" w:cs="Calibri Light"/>
              </w:rPr>
              <w:t>Veszélyforrás, balesetek.</w:t>
            </w:r>
          </w:p>
          <w:p w:rsidR="00036884" w:rsidRPr="003765A3" w:rsidRDefault="00036884" w:rsidP="00036884">
            <w:pPr>
              <w:rPr>
                <w:rFonts w:ascii="Calibri Light" w:hAnsi="Calibri Light" w:cs="Calibri Light"/>
              </w:rPr>
            </w:pPr>
            <w:r w:rsidRPr="003765A3">
              <w:rPr>
                <w:rFonts w:ascii="Calibri Light" w:hAnsi="Calibri Light" w:cs="Calibri Light"/>
              </w:rPr>
              <w:t>Tanulmányi séta. Szerepjáték, társasjáték használata.</w:t>
            </w:r>
          </w:p>
          <w:p w:rsidR="00036884" w:rsidRPr="003765A3" w:rsidRDefault="00036884" w:rsidP="00036884">
            <w:pPr>
              <w:rPr>
                <w:rFonts w:ascii="Calibri Light" w:hAnsi="Calibri Light" w:cs="Calibri Light"/>
              </w:rPr>
            </w:pPr>
            <w:r w:rsidRPr="003765A3">
              <w:rPr>
                <w:rFonts w:ascii="Calibri Light" w:hAnsi="Calibri Light" w:cs="Calibri Light"/>
              </w:rPr>
              <w:t>Csoportosítás, válogatás.</w:t>
            </w:r>
          </w:p>
          <w:p w:rsidR="00036884" w:rsidRPr="003765A3" w:rsidRDefault="00036884" w:rsidP="00036884">
            <w:pPr>
              <w:rPr>
                <w:rFonts w:ascii="Calibri Light" w:hAnsi="Calibri Light" w:cs="Calibri Light"/>
              </w:rPr>
            </w:pPr>
            <w:r w:rsidRPr="003765A3">
              <w:rPr>
                <w:rFonts w:ascii="Calibri Light" w:hAnsi="Calibri Light" w:cs="Calibri Light"/>
              </w:rPr>
              <w:t xml:space="preserve">A szabályok biztos ismerete és gyakorlása. </w:t>
            </w:r>
          </w:p>
          <w:p w:rsidR="00036884" w:rsidRPr="003765A3" w:rsidRDefault="00036884" w:rsidP="00036884">
            <w:pPr>
              <w:rPr>
                <w:rFonts w:ascii="Calibri Light" w:hAnsi="Calibri Light" w:cs="Calibri Light"/>
              </w:rPr>
            </w:pPr>
            <w:r w:rsidRPr="003765A3">
              <w:rPr>
                <w:rFonts w:ascii="Calibri Light" w:hAnsi="Calibri Light" w:cs="Calibri Light"/>
              </w:rPr>
              <w:t>Alternatív közlekedési lehetőségek.</w:t>
            </w:r>
          </w:p>
          <w:p w:rsidR="00036884" w:rsidRPr="003765A3" w:rsidRDefault="00036884" w:rsidP="00036884">
            <w:pPr>
              <w:rPr>
                <w:rFonts w:ascii="Calibri Light" w:hAnsi="Calibri Light" w:cs="Calibri Light"/>
              </w:rPr>
            </w:pPr>
            <w:r w:rsidRPr="003765A3">
              <w:rPr>
                <w:rFonts w:ascii="Calibri Light" w:hAnsi="Calibri Light" w:cs="Calibri Light"/>
              </w:rPr>
              <w:t>Mi a teendő, ha leáll a közlekedés valamilyen okból.</w:t>
            </w:r>
          </w:p>
        </w:tc>
      </w:tr>
      <w:tr w:rsidR="00036884" w:rsidRPr="003765A3" w:rsidTr="00036884">
        <w:tblPrEx>
          <w:tblBorders>
            <w:top w:val="none" w:sz="0" w:space="0" w:color="auto"/>
          </w:tblBorders>
        </w:tblPrEx>
        <w:tc>
          <w:tcPr>
            <w:tcW w:w="1842" w:type="dxa"/>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bCs/>
              </w:rPr>
              <w:t>Fogalmak</w:t>
            </w:r>
          </w:p>
        </w:tc>
        <w:tc>
          <w:tcPr>
            <w:tcW w:w="8278" w:type="dxa"/>
            <w:gridSpan w:val="8"/>
            <w:shd w:val="clear" w:color="auto" w:fill="auto"/>
            <w:noWrap/>
          </w:tcPr>
          <w:p w:rsidR="00036884" w:rsidRPr="003765A3" w:rsidRDefault="00036884" w:rsidP="00036884">
            <w:pPr>
              <w:rPr>
                <w:rFonts w:ascii="Calibri Light" w:hAnsi="Calibri Light" w:cs="Calibri Light"/>
                <w:i/>
                <w:iCs/>
              </w:rPr>
            </w:pPr>
            <w:r w:rsidRPr="003765A3">
              <w:rPr>
                <w:rFonts w:ascii="Calibri Light" w:hAnsi="Calibri Light" w:cs="Calibri Light"/>
                <w:i/>
                <w:iCs/>
              </w:rPr>
              <w:t xml:space="preserve">Térképpel, felszíni formákkal kapcsolatos fogalmak. </w:t>
            </w:r>
          </w:p>
          <w:p w:rsidR="00036884" w:rsidRPr="003765A3" w:rsidRDefault="00036884" w:rsidP="00036884">
            <w:pPr>
              <w:rPr>
                <w:rFonts w:ascii="Calibri Light" w:hAnsi="Calibri Light" w:cs="Calibri Light"/>
              </w:rPr>
            </w:pPr>
            <w:r w:rsidRPr="003765A3">
              <w:rPr>
                <w:rFonts w:ascii="Calibri Light" w:hAnsi="Calibri Light" w:cs="Calibri Light"/>
                <w:i/>
                <w:iCs/>
              </w:rPr>
              <w:t>Közlekedési szabályokkal, jelzésekkel kapcsolatos fogalmak.</w:t>
            </w:r>
          </w:p>
          <w:p w:rsidR="00036884" w:rsidRPr="003765A3" w:rsidRDefault="00036884" w:rsidP="00036884">
            <w:pPr>
              <w:rPr>
                <w:rFonts w:ascii="Calibri Light" w:hAnsi="Calibri Light" w:cs="Calibri Light"/>
              </w:rPr>
            </w:pPr>
            <w:r w:rsidRPr="003765A3">
              <w:rPr>
                <w:rFonts w:ascii="Calibri Light" w:hAnsi="Calibri Light" w:cs="Calibri Light"/>
              </w:rPr>
              <w:t>Segítség, tájékoztatás kérése.</w:t>
            </w:r>
          </w:p>
        </w:tc>
      </w:tr>
    </w:tbl>
    <w:p w:rsidR="00036884"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19"/>
        <w:gridCol w:w="4992"/>
        <w:gridCol w:w="2949"/>
      </w:tblGrid>
      <w:tr w:rsidR="00036884" w:rsidRPr="003765A3" w:rsidTr="00036884">
        <w:trPr>
          <w:trHeight w:val="1092"/>
        </w:trPr>
        <w:tc>
          <w:tcPr>
            <w:tcW w:w="2119" w:type="dxa"/>
            <w:shd w:val="clear" w:color="auto" w:fill="auto"/>
            <w:noWrap/>
            <w:vAlign w:val="center"/>
          </w:tcPr>
          <w:p w:rsidR="00036884" w:rsidRPr="003765A3" w:rsidRDefault="00036884" w:rsidP="00036884">
            <w:pPr>
              <w:rPr>
                <w:rFonts w:ascii="Calibri Light" w:hAnsi="Calibri Light" w:cs="Calibri Light"/>
                <w:b/>
              </w:rPr>
            </w:pPr>
            <w:r w:rsidRPr="003765A3">
              <w:rPr>
                <w:rFonts w:ascii="Calibri Light" w:hAnsi="Calibri Light" w:cs="Calibri Light"/>
                <w:b/>
              </w:rPr>
              <w:t>Témakör</w:t>
            </w:r>
          </w:p>
        </w:tc>
        <w:tc>
          <w:tcPr>
            <w:tcW w:w="4992" w:type="dxa"/>
            <w:shd w:val="clear" w:color="auto" w:fill="auto"/>
            <w:noWrap/>
            <w:vAlign w:val="center"/>
          </w:tcPr>
          <w:p w:rsidR="00036884" w:rsidRPr="003765A3" w:rsidRDefault="00036884" w:rsidP="00036884">
            <w:pPr>
              <w:rPr>
                <w:rFonts w:ascii="Calibri Light" w:hAnsi="Calibri Light" w:cs="Calibri Light"/>
                <w:i/>
                <w:iCs/>
              </w:rPr>
            </w:pPr>
            <w:r w:rsidRPr="003765A3">
              <w:rPr>
                <w:rFonts w:ascii="Calibri Light" w:hAnsi="Calibri Light" w:cs="Calibri Light"/>
                <w:b/>
              </w:rPr>
              <w:t>4. Felkészülés a felnőttkori szerepekre, feladatokra</w:t>
            </w:r>
          </w:p>
        </w:tc>
        <w:tc>
          <w:tcPr>
            <w:tcW w:w="2949" w:type="dxa"/>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rPr>
              <w:t>óraszám:</w:t>
            </w:r>
            <w:r w:rsidRPr="003765A3">
              <w:rPr>
                <w:rFonts w:ascii="Calibri Light" w:hAnsi="Calibri Light" w:cs="Calibri Light"/>
                <w:b/>
                <w:bCs/>
              </w:rPr>
              <w:t xml:space="preserve"> 7. évfolyam: 24 óra</w:t>
            </w:r>
          </w:p>
          <w:p w:rsidR="00036884" w:rsidRPr="003765A3" w:rsidRDefault="00036884" w:rsidP="00036884">
            <w:pPr>
              <w:rPr>
                <w:rFonts w:ascii="Calibri Light" w:hAnsi="Calibri Light" w:cs="Calibri Light"/>
                <w:b/>
                <w:bCs/>
              </w:rPr>
            </w:pPr>
            <w:r w:rsidRPr="003765A3">
              <w:rPr>
                <w:rFonts w:ascii="Calibri Light" w:hAnsi="Calibri Light" w:cs="Calibri Light"/>
                <w:b/>
                <w:bCs/>
              </w:rPr>
              <w:t>8. évfolyam: 24 óra</w:t>
            </w:r>
          </w:p>
        </w:tc>
      </w:tr>
      <w:tr w:rsidR="00036884" w:rsidRPr="003765A3" w:rsidTr="00036884">
        <w:trPr>
          <w:trHeight w:val="969"/>
        </w:trPr>
        <w:tc>
          <w:tcPr>
            <w:tcW w:w="2119" w:type="dxa"/>
            <w:shd w:val="clear" w:color="auto" w:fill="auto"/>
            <w:noWrap/>
            <w:vAlign w:val="center"/>
          </w:tcPr>
          <w:p w:rsidR="00036884" w:rsidRPr="003765A3" w:rsidRDefault="00036884" w:rsidP="00036884">
            <w:pPr>
              <w:rPr>
                <w:rFonts w:ascii="Calibri Light" w:hAnsi="Calibri Light" w:cs="Calibri Light"/>
                <w:b/>
                <w:bCs/>
              </w:rPr>
            </w:pPr>
            <w:r w:rsidRPr="003765A3">
              <w:rPr>
                <w:rFonts w:ascii="Calibri Light" w:hAnsi="Calibri Light" w:cs="Calibri Light"/>
                <w:b/>
                <w:bCs/>
              </w:rPr>
              <w:t>A témakör nevelési-fejlesztési célja</w:t>
            </w:r>
          </w:p>
        </w:tc>
        <w:tc>
          <w:tcPr>
            <w:tcW w:w="7941" w:type="dxa"/>
            <w:gridSpan w:val="2"/>
            <w:shd w:val="clear" w:color="auto" w:fill="auto"/>
            <w:noWrap/>
          </w:tcPr>
          <w:p w:rsidR="00036884" w:rsidRPr="003765A3" w:rsidRDefault="00036884" w:rsidP="00036884">
            <w:pPr>
              <w:rPr>
                <w:rFonts w:ascii="Calibri Light" w:hAnsi="Calibri Light" w:cs="Calibri Light"/>
              </w:rPr>
            </w:pPr>
            <w:r w:rsidRPr="003765A3">
              <w:rPr>
                <w:rFonts w:ascii="Calibri Light" w:hAnsi="Calibri Light" w:cs="Calibri Light"/>
              </w:rPr>
              <w:t xml:space="preserve"> Az állampolgárok és a tanuló saját jogainak és kötelességeinek elemi szintű megismerése.</w:t>
            </w:r>
          </w:p>
        </w:tc>
      </w:tr>
    </w:tbl>
    <w:p w:rsidR="00036884"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22"/>
        <w:gridCol w:w="6638"/>
      </w:tblGrid>
      <w:tr w:rsidR="00036884" w:rsidRPr="003765A3" w:rsidTr="00036884">
        <w:tc>
          <w:tcPr>
            <w:tcW w:w="3422" w:type="dxa"/>
            <w:shd w:val="clear" w:color="auto" w:fill="auto"/>
            <w:noWrap/>
            <w:vAlign w:val="center"/>
          </w:tcPr>
          <w:p w:rsidR="00036884" w:rsidRPr="003765A3" w:rsidRDefault="00036884" w:rsidP="00036884">
            <w:pPr>
              <w:rPr>
                <w:rFonts w:ascii="Calibri Light" w:hAnsi="Calibri Light" w:cs="Calibri Light"/>
                <w:b/>
              </w:rPr>
            </w:pPr>
            <w:r w:rsidRPr="003765A3">
              <w:rPr>
                <w:rFonts w:ascii="Calibri Light" w:hAnsi="Calibri Light" w:cs="Calibri Light"/>
                <w:b/>
              </w:rPr>
              <w:t>Fejlesztési feladatok</w:t>
            </w:r>
          </w:p>
        </w:tc>
        <w:tc>
          <w:tcPr>
            <w:tcW w:w="6638" w:type="dxa"/>
            <w:shd w:val="clear" w:color="auto" w:fill="auto"/>
            <w:noWrap/>
            <w:vAlign w:val="center"/>
          </w:tcPr>
          <w:p w:rsidR="00036884" w:rsidRPr="003765A3" w:rsidRDefault="00036884" w:rsidP="00036884">
            <w:pPr>
              <w:rPr>
                <w:rFonts w:ascii="Calibri Light" w:hAnsi="Calibri Light" w:cs="Calibri Light"/>
              </w:rPr>
            </w:pPr>
            <w:r w:rsidRPr="003765A3">
              <w:rPr>
                <w:rFonts w:ascii="Calibri Light" w:hAnsi="Calibri Light" w:cs="Calibri Light"/>
                <w:b/>
              </w:rPr>
              <w:t>Fejlesztési ismeretek és tevékenységek</w:t>
            </w:r>
          </w:p>
        </w:tc>
      </w:tr>
      <w:tr w:rsidR="00036884" w:rsidRPr="003765A3" w:rsidTr="00036884">
        <w:trPr>
          <w:trHeight w:val="600"/>
        </w:trPr>
        <w:tc>
          <w:tcPr>
            <w:tcW w:w="3422" w:type="dxa"/>
            <w:tcBorders>
              <w:bottom w:val="single" w:sz="4" w:space="0" w:color="auto"/>
            </w:tcBorders>
            <w:shd w:val="clear" w:color="auto" w:fill="auto"/>
            <w:noWrap/>
          </w:tcPr>
          <w:p w:rsidR="00036884" w:rsidRPr="003765A3" w:rsidRDefault="00036884" w:rsidP="00712EA5">
            <w:pPr>
              <w:numPr>
                <w:ilvl w:val="0"/>
                <w:numId w:val="235"/>
              </w:numPr>
              <w:spacing w:before="120" w:after="0" w:line="264" w:lineRule="auto"/>
              <w:jc w:val="left"/>
              <w:rPr>
                <w:rFonts w:ascii="Calibri Light" w:hAnsi="Calibri Light" w:cs="Calibri Light"/>
              </w:rPr>
            </w:pPr>
            <w:r w:rsidRPr="003765A3">
              <w:rPr>
                <w:rFonts w:ascii="Calibri Light" w:hAnsi="Calibri Light" w:cs="Calibri Light"/>
              </w:rPr>
              <w:t>A családi viszonyok ismerete.</w:t>
            </w:r>
          </w:p>
          <w:p w:rsidR="00036884" w:rsidRPr="003765A3" w:rsidRDefault="00036884" w:rsidP="00712EA5">
            <w:pPr>
              <w:numPr>
                <w:ilvl w:val="0"/>
                <w:numId w:val="235"/>
              </w:numPr>
              <w:spacing w:before="120" w:after="0" w:line="264" w:lineRule="auto"/>
              <w:jc w:val="left"/>
              <w:rPr>
                <w:rFonts w:ascii="Calibri Light" w:hAnsi="Calibri Light" w:cs="Calibri Light"/>
              </w:rPr>
            </w:pPr>
            <w:r w:rsidRPr="003765A3">
              <w:rPr>
                <w:rFonts w:ascii="Calibri Light" w:hAnsi="Calibri Light" w:cs="Calibri Light"/>
              </w:rPr>
              <w:t>Különbségtétel jó és rossz, helyes és helytelen között.</w:t>
            </w:r>
          </w:p>
          <w:p w:rsidR="00036884" w:rsidRPr="003765A3" w:rsidRDefault="00036884" w:rsidP="00712EA5">
            <w:pPr>
              <w:numPr>
                <w:ilvl w:val="0"/>
                <w:numId w:val="235"/>
              </w:numPr>
              <w:spacing w:before="120" w:after="0" w:line="264" w:lineRule="auto"/>
              <w:jc w:val="left"/>
              <w:rPr>
                <w:rFonts w:ascii="Calibri Light" w:hAnsi="Calibri Light" w:cs="Calibri Light"/>
              </w:rPr>
            </w:pPr>
            <w:r w:rsidRPr="003765A3">
              <w:rPr>
                <w:rFonts w:ascii="Calibri Light" w:hAnsi="Calibri Light" w:cs="Calibri Light"/>
              </w:rPr>
              <w:t>A helytelen cselekedetek elítélése.</w:t>
            </w:r>
          </w:p>
          <w:p w:rsidR="00036884" w:rsidRPr="003765A3" w:rsidRDefault="00036884" w:rsidP="00712EA5">
            <w:pPr>
              <w:numPr>
                <w:ilvl w:val="0"/>
                <w:numId w:val="235"/>
              </w:numPr>
              <w:spacing w:before="120" w:after="0" w:line="264" w:lineRule="auto"/>
              <w:jc w:val="left"/>
              <w:rPr>
                <w:rFonts w:ascii="Calibri Light" w:hAnsi="Calibri Light" w:cs="Calibri Light"/>
              </w:rPr>
            </w:pPr>
            <w:r w:rsidRPr="003765A3">
              <w:rPr>
                <w:rFonts w:ascii="Calibri Light" w:hAnsi="Calibri Light" w:cs="Calibri Light"/>
              </w:rPr>
              <w:t>Tudatosítani, hogy a szabályokat be kell tartani.</w:t>
            </w:r>
          </w:p>
          <w:p w:rsidR="00036884" w:rsidRPr="003765A3" w:rsidRDefault="00036884" w:rsidP="00712EA5">
            <w:pPr>
              <w:numPr>
                <w:ilvl w:val="0"/>
                <w:numId w:val="235"/>
              </w:numPr>
              <w:spacing w:before="120" w:after="0" w:line="264" w:lineRule="auto"/>
              <w:jc w:val="left"/>
              <w:rPr>
                <w:rFonts w:ascii="Calibri Light" w:hAnsi="Calibri Light" w:cs="Calibri Light"/>
              </w:rPr>
            </w:pPr>
            <w:r w:rsidRPr="003765A3">
              <w:rPr>
                <w:rFonts w:ascii="Calibri Light" w:hAnsi="Calibri Light" w:cs="Calibri Light"/>
              </w:rPr>
              <w:t>A tanuló ismeri és betartja az igazolvány használatának szabályait.</w:t>
            </w:r>
          </w:p>
          <w:p w:rsidR="00036884" w:rsidRPr="003765A3" w:rsidRDefault="00036884" w:rsidP="00712EA5">
            <w:pPr>
              <w:numPr>
                <w:ilvl w:val="0"/>
                <w:numId w:val="235"/>
              </w:numPr>
              <w:spacing w:before="120" w:after="0" w:line="264" w:lineRule="auto"/>
              <w:jc w:val="left"/>
              <w:rPr>
                <w:rFonts w:ascii="Calibri Light" w:hAnsi="Calibri Light" w:cs="Calibri Light"/>
              </w:rPr>
            </w:pPr>
            <w:r w:rsidRPr="003765A3">
              <w:rPr>
                <w:rFonts w:ascii="Calibri Light" w:hAnsi="Calibri Light" w:cs="Calibri Light"/>
              </w:rPr>
              <w:t>A munkafegyelem fogalmának megértése.</w:t>
            </w:r>
          </w:p>
          <w:p w:rsidR="00036884" w:rsidRPr="003765A3" w:rsidRDefault="00036884" w:rsidP="00712EA5">
            <w:pPr>
              <w:numPr>
                <w:ilvl w:val="0"/>
                <w:numId w:val="235"/>
              </w:numPr>
              <w:spacing w:before="120" w:after="0" w:line="264" w:lineRule="auto"/>
              <w:jc w:val="left"/>
              <w:rPr>
                <w:rFonts w:ascii="Calibri Light" w:hAnsi="Calibri Light" w:cs="Calibri Light"/>
              </w:rPr>
            </w:pPr>
            <w:r w:rsidRPr="003765A3">
              <w:rPr>
                <w:rFonts w:ascii="Calibri Light" w:hAnsi="Calibri Light" w:cs="Calibri Light"/>
              </w:rPr>
              <w:t>Különbségtétel fontos és nem fontos között. Fontossági sorrend felállítása.</w:t>
            </w:r>
          </w:p>
          <w:p w:rsidR="00036884" w:rsidRPr="003765A3" w:rsidRDefault="00036884" w:rsidP="00712EA5">
            <w:pPr>
              <w:numPr>
                <w:ilvl w:val="0"/>
                <w:numId w:val="235"/>
              </w:numPr>
              <w:spacing w:before="120" w:after="0" w:line="264" w:lineRule="auto"/>
              <w:jc w:val="left"/>
              <w:rPr>
                <w:rFonts w:ascii="Calibri Light" w:hAnsi="Calibri Light" w:cs="Calibri Light"/>
                <w:b/>
              </w:rPr>
            </w:pPr>
            <w:r w:rsidRPr="003765A3">
              <w:rPr>
                <w:rFonts w:ascii="Calibri Light" w:hAnsi="Calibri Light" w:cs="Calibri Light"/>
              </w:rPr>
              <w:t>Általános balesetvédelmi szabályok megismerése.</w:t>
            </w:r>
          </w:p>
        </w:tc>
        <w:tc>
          <w:tcPr>
            <w:tcW w:w="6638" w:type="dxa"/>
            <w:tcBorders>
              <w:bottom w:val="single" w:sz="4" w:space="0" w:color="auto"/>
            </w:tcBorders>
            <w:shd w:val="clear" w:color="auto" w:fill="auto"/>
            <w:noWrap/>
          </w:tcPr>
          <w:p w:rsidR="00036884" w:rsidRPr="003765A3" w:rsidRDefault="00036884" w:rsidP="00036884">
            <w:pPr>
              <w:rPr>
                <w:rFonts w:ascii="Calibri Light" w:hAnsi="Calibri Light" w:cs="Calibri Light"/>
                <w:i/>
              </w:rPr>
            </w:pPr>
            <w:r w:rsidRPr="003765A3">
              <w:rPr>
                <w:rFonts w:ascii="Calibri Light" w:hAnsi="Calibri Light" w:cs="Calibri Light"/>
                <w:i/>
              </w:rPr>
              <w:t>Fejlesztési ismeretek</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Tagjai vagyunk a társadalomnak.</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Viselkedés rokonokkal (család – tagjai).</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Viselkedés idegenekkel.</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 xml:space="preserve">Társadalomra káros tevékenységek. </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Törvény, szabályok betartásának fontossága.</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Ok – okozat.</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Alkotmány (mindenkire vonatkozik). Állampolgárok vagyunk.</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Tagjai vagyunk a társadalomnak.</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Munka, munkahely.</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 xml:space="preserve">Pályaválasztás – szakiskola. </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Az önálló közlekedés gyakorlása.</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Kulturált, helyzetnek megfelelő megjelenés, ápolt külső.</w:t>
            </w:r>
          </w:p>
          <w:p w:rsidR="00036884" w:rsidRPr="003765A3" w:rsidRDefault="00036884" w:rsidP="00712EA5">
            <w:pPr>
              <w:numPr>
                <w:ilvl w:val="0"/>
                <w:numId w:val="236"/>
              </w:numPr>
              <w:spacing w:before="120" w:after="0" w:line="264" w:lineRule="auto"/>
              <w:jc w:val="left"/>
              <w:rPr>
                <w:rFonts w:ascii="Calibri Light" w:hAnsi="Calibri Light" w:cs="Calibri Light"/>
              </w:rPr>
            </w:pPr>
            <w:r w:rsidRPr="003765A3">
              <w:rPr>
                <w:rFonts w:ascii="Calibri Light" w:hAnsi="Calibri Light" w:cs="Calibri Light"/>
              </w:rPr>
              <w:t>A pénz szükségessége, beosztása.</w:t>
            </w:r>
          </w:p>
          <w:p w:rsidR="00036884" w:rsidRPr="003765A3" w:rsidRDefault="00036884" w:rsidP="00036884">
            <w:pPr>
              <w:rPr>
                <w:rFonts w:ascii="Calibri Light" w:hAnsi="Calibri Light" w:cs="Calibri Light"/>
              </w:rPr>
            </w:pPr>
          </w:p>
          <w:p w:rsidR="00036884" w:rsidRPr="003765A3" w:rsidRDefault="00036884" w:rsidP="00036884">
            <w:pPr>
              <w:rPr>
                <w:rFonts w:ascii="Calibri Light" w:hAnsi="Calibri Light" w:cs="Calibri Light"/>
                <w:i/>
              </w:rPr>
            </w:pPr>
            <w:r w:rsidRPr="003765A3">
              <w:rPr>
                <w:rFonts w:ascii="Calibri Light" w:hAnsi="Calibri Light" w:cs="Calibri Light"/>
                <w:i/>
              </w:rPr>
              <w:t>Fejlesztési tevékenységek</w:t>
            </w:r>
          </w:p>
          <w:p w:rsidR="00036884" w:rsidRPr="003765A3" w:rsidRDefault="00036884" w:rsidP="00036884">
            <w:pPr>
              <w:rPr>
                <w:rFonts w:ascii="Calibri Light" w:hAnsi="Calibri Light" w:cs="Calibri Light"/>
              </w:rPr>
            </w:pPr>
            <w:r w:rsidRPr="003765A3">
              <w:rPr>
                <w:rFonts w:ascii="Calibri Light" w:hAnsi="Calibri Light" w:cs="Calibri Light"/>
              </w:rPr>
              <w:t xml:space="preserve">Beszélgetés, képek válogatása. </w:t>
            </w:r>
          </w:p>
          <w:p w:rsidR="00036884" w:rsidRPr="003765A3" w:rsidRDefault="00036884" w:rsidP="00036884">
            <w:pPr>
              <w:rPr>
                <w:rFonts w:ascii="Calibri Light" w:hAnsi="Calibri Light" w:cs="Calibri Light"/>
              </w:rPr>
            </w:pPr>
            <w:r w:rsidRPr="003765A3">
              <w:rPr>
                <w:rFonts w:ascii="Calibri Light" w:hAnsi="Calibri Light" w:cs="Calibri Light"/>
              </w:rPr>
              <w:t>Saját kép nézegetése kiskori, mostani, az idő múlása.</w:t>
            </w:r>
          </w:p>
          <w:p w:rsidR="00036884" w:rsidRPr="003765A3" w:rsidRDefault="00036884" w:rsidP="00036884">
            <w:pPr>
              <w:rPr>
                <w:rFonts w:ascii="Calibri Light" w:hAnsi="Calibri Light" w:cs="Calibri Light"/>
              </w:rPr>
            </w:pPr>
            <w:r w:rsidRPr="003765A3">
              <w:rPr>
                <w:rFonts w:ascii="Calibri Light" w:hAnsi="Calibri Light" w:cs="Calibri Light"/>
              </w:rPr>
              <w:t>Szerepjáték, konfliktushelyzetek a családban.</w:t>
            </w:r>
          </w:p>
          <w:p w:rsidR="00036884" w:rsidRPr="003765A3" w:rsidRDefault="00036884" w:rsidP="00036884">
            <w:pPr>
              <w:rPr>
                <w:rFonts w:ascii="Calibri Light" w:hAnsi="Calibri Light" w:cs="Calibri Light"/>
              </w:rPr>
            </w:pPr>
            <w:r w:rsidRPr="003765A3">
              <w:rPr>
                <w:rFonts w:ascii="Calibri Light" w:hAnsi="Calibri Light" w:cs="Calibri Light"/>
              </w:rPr>
              <w:t>Pozitív és negatív tulajdonságok és tartalmuk.</w:t>
            </w:r>
          </w:p>
          <w:p w:rsidR="00036884" w:rsidRPr="003765A3" w:rsidRDefault="00036884" w:rsidP="00036884">
            <w:pPr>
              <w:rPr>
                <w:rFonts w:ascii="Calibri Light" w:hAnsi="Calibri Light" w:cs="Calibri Light"/>
              </w:rPr>
            </w:pPr>
            <w:r w:rsidRPr="003765A3">
              <w:rPr>
                <w:rFonts w:ascii="Calibri Light" w:hAnsi="Calibri Light" w:cs="Calibri Light"/>
              </w:rPr>
              <w:t>Rövid történetek megbeszélése, szituációs játékok.</w:t>
            </w:r>
          </w:p>
          <w:p w:rsidR="00036884" w:rsidRPr="003765A3" w:rsidRDefault="00036884" w:rsidP="00036884">
            <w:pPr>
              <w:rPr>
                <w:rFonts w:ascii="Calibri Light" w:hAnsi="Calibri Light" w:cs="Calibri Light"/>
              </w:rPr>
            </w:pPr>
            <w:r w:rsidRPr="003765A3">
              <w:rPr>
                <w:rFonts w:ascii="Calibri Light" w:hAnsi="Calibri Light" w:cs="Calibri Light"/>
              </w:rPr>
              <w:t>Viselkedés idegenekkel: udvariasság, türelem, alkalmazkodás, önzetlenség.</w:t>
            </w:r>
          </w:p>
          <w:p w:rsidR="00036884" w:rsidRPr="003765A3" w:rsidRDefault="00036884" w:rsidP="00036884">
            <w:pPr>
              <w:rPr>
                <w:rFonts w:ascii="Calibri Light" w:hAnsi="Calibri Light" w:cs="Calibri Light"/>
              </w:rPr>
            </w:pPr>
            <w:r w:rsidRPr="003765A3">
              <w:rPr>
                <w:rFonts w:ascii="Calibri Light" w:hAnsi="Calibri Light" w:cs="Calibri Light"/>
              </w:rPr>
              <w:t xml:space="preserve">A közösség számára „törvénykönyv” összeállítása (pl. szabályok, kötelességek az osztály tanulói számára stb.) </w:t>
            </w:r>
          </w:p>
          <w:p w:rsidR="00036884" w:rsidRPr="003765A3" w:rsidRDefault="00036884" w:rsidP="00036884">
            <w:pPr>
              <w:rPr>
                <w:rFonts w:ascii="Calibri Light" w:hAnsi="Calibri Light" w:cs="Calibri Light"/>
              </w:rPr>
            </w:pPr>
            <w:r w:rsidRPr="003765A3">
              <w:rPr>
                <w:rFonts w:ascii="Calibri Light" w:hAnsi="Calibri Light" w:cs="Calibri Light"/>
              </w:rPr>
              <w:t>Hazugság, lopás, szembesülés a következményekkel.</w:t>
            </w:r>
          </w:p>
          <w:p w:rsidR="00036884" w:rsidRPr="003765A3" w:rsidRDefault="00036884" w:rsidP="00036884">
            <w:pPr>
              <w:rPr>
                <w:rFonts w:ascii="Calibri Light" w:hAnsi="Calibri Light" w:cs="Calibri Light"/>
              </w:rPr>
            </w:pPr>
            <w:r w:rsidRPr="003765A3">
              <w:rPr>
                <w:rFonts w:ascii="Calibri Light" w:hAnsi="Calibri Light" w:cs="Calibri Light"/>
              </w:rPr>
              <w:t>Ok – okozati összefüggések felismerése a törvények esetében.</w:t>
            </w:r>
          </w:p>
          <w:p w:rsidR="00036884" w:rsidRPr="003765A3" w:rsidRDefault="00036884" w:rsidP="00036884">
            <w:pPr>
              <w:rPr>
                <w:rFonts w:ascii="Calibri Light" w:hAnsi="Calibri Light" w:cs="Calibri Light"/>
              </w:rPr>
            </w:pPr>
            <w:r w:rsidRPr="003765A3">
              <w:rPr>
                <w:rFonts w:ascii="Calibri Light" w:hAnsi="Calibri Light" w:cs="Calibri Light"/>
              </w:rPr>
              <w:t>Törvények: írott szabályok.</w:t>
            </w:r>
          </w:p>
          <w:p w:rsidR="00036884" w:rsidRPr="003765A3" w:rsidRDefault="00036884" w:rsidP="00036884">
            <w:pPr>
              <w:rPr>
                <w:rFonts w:ascii="Calibri Light" w:hAnsi="Calibri Light" w:cs="Calibri Light"/>
              </w:rPr>
            </w:pPr>
            <w:r w:rsidRPr="003765A3">
              <w:rPr>
                <w:rFonts w:ascii="Calibri Light" w:hAnsi="Calibri Light" w:cs="Calibri Light"/>
              </w:rPr>
              <w:t>Személyi igazolvány nézegetése. Mire jogosít a személyi igazolvány?</w:t>
            </w:r>
          </w:p>
          <w:p w:rsidR="00036884" w:rsidRPr="003765A3" w:rsidRDefault="00036884" w:rsidP="00036884">
            <w:pPr>
              <w:rPr>
                <w:rFonts w:ascii="Calibri Light" w:hAnsi="Calibri Light" w:cs="Calibri Light"/>
              </w:rPr>
            </w:pPr>
            <w:r w:rsidRPr="003765A3">
              <w:rPr>
                <w:rFonts w:ascii="Calibri Light" w:hAnsi="Calibri Light" w:cs="Calibri Light"/>
              </w:rPr>
              <w:t>Beszélgetés, szituációs játék, képek nézegetése, csoportosítása.</w:t>
            </w:r>
          </w:p>
          <w:p w:rsidR="00036884" w:rsidRPr="003765A3" w:rsidRDefault="00036884" w:rsidP="00036884">
            <w:pPr>
              <w:rPr>
                <w:rFonts w:ascii="Calibri Light" w:hAnsi="Calibri Light" w:cs="Calibri Light"/>
              </w:rPr>
            </w:pPr>
            <w:r w:rsidRPr="003765A3">
              <w:rPr>
                <w:rFonts w:ascii="Calibri Light" w:hAnsi="Calibri Light" w:cs="Calibri Light"/>
              </w:rPr>
              <w:t>Tájékozódás a szakmák köréről. Az iskoláskor utáni tervek.</w:t>
            </w:r>
          </w:p>
          <w:p w:rsidR="00036884" w:rsidRPr="003765A3" w:rsidRDefault="00036884" w:rsidP="00036884">
            <w:pPr>
              <w:rPr>
                <w:rFonts w:ascii="Calibri Light" w:hAnsi="Calibri Light" w:cs="Calibri Light"/>
              </w:rPr>
            </w:pPr>
            <w:r w:rsidRPr="003765A3">
              <w:rPr>
                <w:rFonts w:ascii="Calibri Light" w:hAnsi="Calibri Light" w:cs="Calibri Light"/>
              </w:rPr>
              <w:t>Film megtekintése, megbeszélése, helyes, nem helyes felismerése.</w:t>
            </w:r>
          </w:p>
          <w:p w:rsidR="00036884" w:rsidRPr="003765A3" w:rsidRDefault="00036884" w:rsidP="00036884">
            <w:pPr>
              <w:rPr>
                <w:rFonts w:ascii="Calibri Light" w:hAnsi="Calibri Light" w:cs="Calibri Light"/>
              </w:rPr>
            </w:pPr>
            <w:r w:rsidRPr="003765A3">
              <w:rPr>
                <w:rFonts w:ascii="Calibri Light" w:hAnsi="Calibri Light" w:cs="Calibri Light"/>
              </w:rPr>
              <w:t>Viselkedés, elvárások a munkahelyeken.</w:t>
            </w:r>
          </w:p>
          <w:p w:rsidR="00036884" w:rsidRPr="003765A3" w:rsidRDefault="00036884" w:rsidP="00036884">
            <w:pPr>
              <w:rPr>
                <w:rFonts w:ascii="Calibri Light" w:hAnsi="Calibri Light" w:cs="Calibri Light"/>
              </w:rPr>
            </w:pPr>
            <w:r w:rsidRPr="003765A3">
              <w:rPr>
                <w:rFonts w:ascii="Calibri Light" w:hAnsi="Calibri Light" w:cs="Calibri Light"/>
              </w:rPr>
              <w:t>A balesetek elkerülése.</w:t>
            </w:r>
          </w:p>
          <w:p w:rsidR="00036884" w:rsidRPr="003765A3" w:rsidRDefault="00036884" w:rsidP="00036884">
            <w:pPr>
              <w:rPr>
                <w:rFonts w:ascii="Calibri Light" w:hAnsi="Calibri Light" w:cs="Calibri Light"/>
              </w:rPr>
            </w:pPr>
            <w:r w:rsidRPr="003765A3">
              <w:rPr>
                <w:rFonts w:ascii="Calibri Light" w:hAnsi="Calibri Light" w:cs="Calibri Light"/>
              </w:rPr>
              <w:t>A pénz értékének tudatosítása, takarékosság, pénzkezelés.</w:t>
            </w:r>
          </w:p>
        </w:tc>
      </w:tr>
      <w:tr w:rsidR="00036884" w:rsidRPr="00B82E9D" w:rsidTr="00036884">
        <w:trPr>
          <w:trHeight w:val="600"/>
        </w:trPr>
        <w:tc>
          <w:tcPr>
            <w:tcW w:w="3422" w:type="dxa"/>
            <w:tcBorders>
              <w:top w:val="single" w:sz="4" w:space="0" w:color="auto"/>
              <w:left w:val="single" w:sz="4" w:space="0" w:color="auto"/>
              <w:bottom w:val="single" w:sz="4" w:space="0" w:color="auto"/>
              <w:right w:val="single" w:sz="4" w:space="0" w:color="auto"/>
            </w:tcBorders>
            <w:shd w:val="clear" w:color="auto" w:fill="auto"/>
            <w:noWrap/>
          </w:tcPr>
          <w:p w:rsidR="00036884" w:rsidRPr="003765A3" w:rsidRDefault="00036884" w:rsidP="00036884">
            <w:pPr>
              <w:tabs>
                <w:tab w:val="num" w:pos="360"/>
              </w:tabs>
              <w:ind w:left="360" w:hanging="360"/>
              <w:rPr>
                <w:rFonts w:ascii="Calibri Light" w:hAnsi="Calibri Light" w:cs="Calibri Light"/>
              </w:rPr>
            </w:pPr>
            <w:r w:rsidRPr="003765A3">
              <w:rPr>
                <w:rFonts w:ascii="Calibri Light" w:hAnsi="Calibri Light" w:cs="Calibri Light"/>
              </w:rPr>
              <w:t>Fogalmak</w:t>
            </w:r>
          </w:p>
        </w:tc>
        <w:tc>
          <w:tcPr>
            <w:tcW w:w="6638" w:type="dxa"/>
            <w:tcBorders>
              <w:top w:val="single" w:sz="4" w:space="0" w:color="auto"/>
              <w:left w:val="single" w:sz="4" w:space="0" w:color="auto"/>
              <w:bottom w:val="single" w:sz="4" w:space="0" w:color="auto"/>
              <w:right w:val="single" w:sz="4" w:space="0" w:color="auto"/>
            </w:tcBorders>
            <w:shd w:val="clear" w:color="auto" w:fill="auto"/>
            <w:noWrap/>
          </w:tcPr>
          <w:p w:rsidR="00036884" w:rsidRPr="003765A3" w:rsidRDefault="00036884" w:rsidP="00036884">
            <w:pPr>
              <w:rPr>
                <w:rFonts w:ascii="Calibri Light" w:hAnsi="Calibri Light" w:cs="Calibri Light"/>
                <w:i/>
              </w:rPr>
            </w:pPr>
            <w:r w:rsidRPr="003765A3">
              <w:rPr>
                <w:rFonts w:ascii="Calibri Light" w:hAnsi="Calibri Light" w:cs="Calibri Light"/>
                <w:i/>
              </w:rPr>
              <w:t>Szülők, rokonok, szeretet, családfenntartó, munkahely, fizetés, segítség, munkamegosztás, munkafegyelem,</w:t>
            </w:r>
          </w:p>
          <w:p w:rsidR="00036884" w:rsidRPr="003765A3" w:rsidRDefault="00036884" w:rsidP="00036884">
            <w:pPr>
              <w:rPr>
                <w:rFonts w:ascii="Calibri Light" w:hAnsi="Calibri Light" w:cs="Calibri Light"/>
                <w:i/>
              </w:rPr>
            </w:pPr>
            <w:r w:rsidRPr="003765A3">
              <w:rPr>
                <w:rFonts w:ascii="Calibri Light" w:hAnsi="Calibri Light" w:cs="Calibri Light"/>
                <w:i/>
              </w:rPr>
              <w:t>törvény, szabály, törvénykönyv, alkotmány, bűn, büntetés, hazugság, lopás, következmény, igazságszolgáltatás, büntetés;</w:t>
            </w:r>
          </w:p>
          <w:p w:rsidR="00036884" w:rsidRPr="003765A3" w:rsidRDefault="00036884" w:rsidP="00036884">
            <w:pPr>
              <w:rPr>
                <w:rFonts w:ascii="Calibri Light" w:hAnsi="Calibri Light" w:cs="Calibri Light"/>
                <w:i/>
              </w:rPr>
            </w:pPr>
            <w:r w:rsidRPr="003765A3">
              <w:rPr>
                <w:rFonts w:ascii="Calibri Light" w:hAnsi="Calibri Light" w:cs="Calibri Light"/>
                <w:i/>
              </w:rPr>
              <w:t xml:space="preserve">vita, veszekedés, kibékülés, bocsánat; </w:t>
            </w:r>
          </w:p>
          <w:p w:rsidR="00036884" w:rsidRPr="003765A3" w:rsidRDefault="00036884" w:rsidP="00036884">
            <w:pPr>
              <w:rPr>
                <w:rFonts w:ascii="Calibri Light" w:hAnsi="Calibri Light" w:cs="Calibri Light"/>
                <w:i/>
              </w:rPr>
            </w:pPr>
            <w:r w:rsidRPr="003765A3">
              <w:rPr>
                <w:rFonts w:ascii="Calibri Light" w:hAnsi="Calibri Light" w:cs="Calibri Light"/>
                <w:i/>
              </w:rPr>
              <w:t>társadalom, személyi igazolvány, állampolgár, sajátkezű aláírás, a pénz értéke, váltópénz.</w:t>
            </w:r>
          </w:p>
        </w:tc>
      </w:tr>
      <w:tr w:rsidR="00036884" w:rsidRPr="00B82E9D" w:rsidTr="00036884">
        <w:trPr>
          <w:trHeight w:val="600"/>
        </w:trPr>
        <w:tc>
          <w:tcPr>
            <w:tcW w:w="3422" w:type="dxa"/>
            <w:tcBorders>
              <w:top w:val="single" w:sz="4" w:space="0" w:color="auto"/>
              <w:left w:val="nil"/>
              <w:bottom w:val="single" w:sz="4" w:space="0" w:color="auto"/>
              <w:right w:val="nil"/>
            </w:tcBorders>
            <w:shd w:val="clear" w:color="auto" w:fill="auto"/>
            <w:noWrap/>
          </w:tcPr>
          <w:p w:rsidR="00036884" w:rsidRDefault="00036884" w:rsidP="00036884">
            <w:pPr>
              <w:tabs>
                <w:tab w:val="num" w:pos="360"/>
              </w:tabs>
              <w:ind w:left="360" w:hanging="360"/>
              <w:rPr>
                <w:rFonts w:ascii="Calibri Light" w:hAnsi="Calibri Light" w:cs="Calibri Light"/>
              </w:rPr>
            </w:pPr>
          </w:p>
          <w:p w:rsidR="00036884" w:rsidRDefault="00036884" w:rsidP="00036884">
            <w:pPr>
              <w:tabs>
                <w:tab w:val="num" w:pos="360"/>
              </w:tabs>
              <w:ind w:left="360" w:hanging="360"/>
              <w:rPr>
                <w:rFonts w:ascii="Calibri Light" w:hAnsi="Calibri Light" w:cs="Calibri Light"/>
              </w:rPr>
            </w:pPr>
          </w:p>
          <w:p w:rsidR="00036884" w:rsidRDefault="00036884" w:rsidP="00036884">
            <w:pPr>
              <w:tabs>
                <w:tab w:val="num" w:pos="360"/>
              </w:tabs>
              <w:ind w:left="360" w:hanging="360"/>
              <w:rPr>
                <w:rFonts w:ascii="Calibri Light" w:hAnsi="Calibri Light" w:cs="Calibri Light"/>
              </w:rPr>
            </w:pPr>
          </w:p>
          <w:p w:rsidR="00036884" w:rsidRDefault="00036884" w:rsidP="00036884">
            <w:pPr>
              <w:tabs>
                <w:tab w:val="num" w:pos="360"/>
              </w:tabs>
              <w:ind w:left="360" w:hanging="360"/>
              <w:rPr>
                <w:rFonts w:ascii="Calibri Light" w:hAnsi="Calibri Light" w:cs="Calibri Light"/>
              </w:rPr>
            </w:pPr>
          </w:p>
          <w:p w:rsidR="00036884" w:rsidRPr="003765A3" w:rsidRDefault="00036884" w:rsidP="00036884">
            <w:pPr>
              <w:tabs>
                <w:tab w:val="num" w:pos="360"/>
              </w:tabs>
              <w:ind w:left="360" w:hanging="360"/>
              <w:rPr>
                <w:rFonts w:ascii="Calibri Light" w:hAnsi="Calibri Light" w:cs="Calibri Light"/>
              </w:rPr>
            </w:pPr>
          </w:p>
        </w:tc>
        <w:tc>
          <w:tcPr>
            <w:tcW w:w="6638" w:type="dxa"/>
            <w:tcBorders>
              <w:top w:val="single" w:sz="4" w:space="0" w:color="auto"/>
              <w:left w:val="nil"/>
              <w:bottom w:val="single" w:sz="4" w:space="0" w:color="auto"/>
              <w:right w:val="nil"/>
            </w:tcBorders>
            <w:shd w:val="clear" w:color="auto" w:fill="auto"/>
            <w:noWrap/>
          </w:tcPr>
          <w:p w:rsidR="00036884" w:rsidRPr="003765A3" w:rsidRDefault="00036884" w:rsidP="00036884">
            <w:pPr>
              <w:rPr>
                <w:rFonts w:ascii="Calibri Light" w:hAnsi="Calibri Light" w:cs="Calibri Light"/>
                <w:i/>
              </w:rPr>
            </w:pPr>
          </w:p>
        </w:tc>
      </w:tr>
      <w:tr w:rsidR="00036884" w:rsidRPr="00B82E9D" w:rsidTr="00036884">
        <w:trPr>
          <w:trHeight w:val="600"/>
        </w:trPr>
        <w:tc>
          <w:tcPr>
            <w:tcW w:w="3422" w:type="dxa"/>
            <w:tcBorders>
              <w:top w:val="single" w:sz="4" w:space="0" w:color="auto"/>
              <w:left w:val="single" w:sz="4" w:space="0" w:color="auto"/>
              <w:bottom w:val="single" w:sz="4" w:space="0" w:color="auto"/>
              <w:right w:val="single" w:sz="4" w:space="0" w:color="auto"/>
            </w:tcBorders>
            <w:shd w:val="clear" w:color="auto" w:fill="auto"/>
            <w:noWrap/>
          </w:tcPr>
          <w:p w:rsidR="00036884" w:rsidRPr="00E1561C" w:rsidRDefault="00036884" w:rsidP="00036884">
            <w:pPr>
              <w:tabs>
                <w:tab w:val="num" w:pos="360"/>
              </w:tabs>
              <w:ind w:left="360" w:hanging="360"/>
              <w:rPr>
                <w:rFonts w:ascii="Calibri Light" w:hAnsi="Calibri Light" w:cs="Calibri Light"/>
                <w:b/>
              </w:rPr>
            </w:pPr>
            <w:r w:rsidRPr="00E1561C">
              <w:rPr>
                <w:rFonts w:ascii="Calibri Light" w:hAnsi="Calibri Light" w:cs="Calibri Light"/>
                <w:b/>
              </w:rPr>
              <w:t xml:space="preserve">Összegzett tanulási eredmények a két évfolyamos ciklus </w:t>
            </w:r>
            <w:r>
              <w:rPr>
                <w:rFonts w:ascii="Calibri Light" w:hAnsi="Calibri Light" w:cs="Calibri Light"/>
                <w:b/>
              </w:rPr>
              <w:t xml:space="preserve">első tanévének </w:t>
            </w:r>
            <w:r w:rsidRPr="00E1561C">
              <w:rPr>
                <w:rFonts w:ascii="Calibri Light" w:hAnsi="Calibri Light" w:cs="Calibri Light"/>
                <w:b/>
              </w:rPr>
              <w:t>végén</w:t>
            </w:r>
          </w:p>
          <w:p w:rsidR="00036884" w:rsidRPr="00E1561C" w:rsidRDefault="00036884" w:rsidP="00036884">
            <w:pPr>
              <w:tabs>
                <w:tab w:val="num" w:pos="360"/>
              </w:tabs>
              <w:ind w:left="360" w:hanging="360"/>
              <w:rPr>
                <w:rFonts w:ascii="Calibri Light" w:hAnsi="Calibri Light" w:cs="Calibri Light"/>
                <w:b/>
              </w:rPr>
            </w:pPr>
            <w:r w:rsidRPr="00E1561C">
              <w:rPr>
                <w:rFonts w:ascii="Calibri Light" w:hAnsi="Calibri Light" w:cs="Calibri Light"/>
                <w:b/>
              </w:rPr>
              <w:t>7. évfolyam</w:t>
            </w:r>
          </w:p>
        </w:tc>
        <w:tc>
          <w:tcPr>
            <w:tcW w:w="6638" w:type="dxa"/>
            <w:tcBorders>
              <w:top w:val="single" w:sz="4" w:space="0" w:color="auto"/>
              <w:left w:val="single" w:sz="4" w:space="0" w:color="auto"/>
              <w:bottom w:val="single" w:sz="4" w:space="0" w:color="auto"/>
              <w:right w:val="single" w:sz="4" w:space="0" w:color="auto"/>
            </w:tcBorders>
            <w:shd w:val="clear" w:color="auto" w:fill="auto"/>
            <w:noWrap/>
          </w:tcPr>
          <w:p w:rsidR="00036884" w:rsidRPr="00980DFE" w:rsidRDefault="00036884" w:rsidP="00036884">
            <w:pPr>
              <w:rPr>
                <w:rFonts w:ascii="Calibri Light" w:hAnsi="Calibri Light" w:cs="Calibri Light"/>
              </w:rPr>
            </w:pPr>
            <w:r w:rsidRPr="00980DFE">
              <w:rPr>
                <w:rFonts w:ascii="Calibri Light" w:hAnsi="Calibri Light" w:cs="Calibri Light"/>
              </w:rPr>
              <w:t xml:space="preserve">Képes az igazolványokat megfelelően, kíméletesen és biztonságosan használni. </w:t>
            </w:r>
          </w:p>
          <w:p w:rsidR="00036884" w:rsidRPr="00980DFE" w:rsidRDefault="00036884" w:rsidP="00036884">
            <w:pPr>
              <w:rPr>
                <w:rFonts w:ascii="Calibri Light" w:hAnsi="Calibri Light" w:cs="Calibri Light"/>
              </w:rPr>
            </w:pPr>
            <w:r w:rsidRPr="00980DFE">
              <w:rPr>
                <w:rFonts w:ascii="Calibri Light" w:hAnsi="Calibri Light" w:cs="Calibri Light"/>
              </w:rPr>
              <w:t>Képes a megismert tulajdonságok figyelembe vételével saját kapcsolatrendszert kialakítani.</w:t>
            </w:r>
          </w:p>
          <w:p w:rsidR="00036884" w:rsidRPr="00980DFE" w:rsidRDefault="00036884" w:rsidP="00036884">
            <w:pPr>
              <w:rPr>
                <w:rFonts w:ascii="Calibri Light" w:hAnsi="Calibri Light" w:cs="Calibri Light"/>
              </w:rPr>
            </w:pPr>
            <w:r w:rsidRPr="00980DFE">
              <w:rPr>
                <w:rFonts w:ascii="Calibri Light" w:hAnsi="Calibri Light" w:cs="Calibri Light"/>
              </w:rPr>
              <w:t>Állampolgári érzései kialakulóban, elmélyülőben vannak.</w:t>
            </w:r>
          </w:p>
        </w:tc>
      </w:tr>
      <w:tr w:rsidR="00036884" w:rsidRPr="00B82E9D" w:rsidTr="00036884">
        <w:trPr>
          <w:trHeight w:val="600"/>
        </w:trPr>
        <w:tc>
          <w:tcPr>
            <w:tcW w:w="3422" w:type="dxa"/>
            <w:tcBorders>
              <w:top w:val="single" w:sz="4" w:space="0" w:color="auto"/>
              <w:left w:val="single" w:sz="4" w:space="0" w:color="auto"/>
              <w:bottom w:val="single" w:sz="4" w:space="0" w:color="auto"/>
              <w:right w:val="single" w:sz="4" w:space="0" w:color="auto"/>
            </w:tcBorders>
            <w:shd w:val="clear" w:color="auto" w:fill="auto"/>
            <w:noWrap/>
          </w:tcPr>
          <w:p w:rsidR="00036884" w:rsidRPr="00E1561C" w:rsidRDefault="00036884" w:rsidP="00036884">
            <w:pPr>
              <w:tabs>
                <w:tab w:val="num" w:pos="360"/>
              </w:tabs>
              <w:ind w:left="360" w:hanging="360"/>
              <w:rPr>
                <w:rFonts w:ascii="Calibri Light" w:hAnsi="Calibri Light" w:cs="Calibri Light"/>
                <w:b/>
              </w:rPr>
            </w:pPr>
            <w:r w:rsidRPr="00E1561C">
              <w:rPr>
                <w:rFonts w:ascii="Calibri Light" w:hAnsi="Calibri Light" w:cs="Calibri Light"/>
                <w:b/>
              </w:rPr>
              <w:t>Összegzett tanulási eredmények a két évfolyamos ciklus végén</w:t>
            </w:r>
          </w:p>
          <w:p w:rsidR="00036884" w:rsidRPr="00E1561C" w:rsidRDefault="00036884" w:rsidP="00036884">
            <w:pPr>
              <w:tabs>
                <w:tab w:val="num" w:pos="360"/>
              </w:tabs>
              <w:ind w:left="360" w:hanging="360"/>
              <w:rPr>
                <w:rFonts w:ascii="Calibri Light" w:hAnsi="Calibri Light" w:cs="Calibri Light"/>
                <w:b/>
              </w:rPr>
            </w:pPr>
            <w:r w:rsidRPr="00E1561C">
              <w:rPr>
                <w:rFonts w:ascii="Calibri Light" w:hAnsi="Calibri Light" w:cs="Calibri Light"/>
                <w:b/>
              </w:rPr>
              <w:t>8. évfolyam</w:t>
            </w:r>
          </w:p>
        </w:tc>
        <w:tc>
          <w:tcPr>
            <w:tcW w:w="6638" w:type="dxa"/>
            <w:tcBorders>
              <w:top w:val="single" w:sz="4" w:space="0" w:color="auto"/>
              <w:left w:val="single" w:sz="4" w:space="0" w:color="auto"/>
              <w:bottom w:val="single" w:sz="4" w:space="0" w:color="auto"/>
              <w:right w:val="single" w:sz="4" w:space="0" w:color="auto"/>
            </w:tcBorders>
            <w:shd w:val="clear" w:color="auto" w:fill="auto"/>
            <w:noWrap/>
          </w:tcPr>
          <w:p w:rsidR="00036884" w:rsidRPr="00980DFE" w:rsidRDefault="00036884" w:rsidP="00036884">
            <w:pPr>
              <w:rPr>
                <w:rFonts w:ascii="Calibri Light" w:hAnsi="Calibri Light" w:cs="Calibri Light"/>
              </w:rPr>
            </w:pPr>
            <w:r w:rsidRPr="00980DFE">
              <w:rPr>
                <w:rFonts w:ascii="Calibri Light" w:hAnsi="Calibri Light" w:cs="Calibri Light"/>
              </w:rPr>
              <w:t>A tanuló képes segítséggel használni a szolgáltató- és közintézményeket, fejleszteni feladattudatát, felelősségérzetét.</w:t>
            </w:r>
          </w:p>
          <w:p w:rsidR="00036884" w:rsidRPr="00980DFE" w:rsidRDefault="00036884" w:rsidP="00036884">
            <w:pPr>
              <w:rPr>
                <w:rFonts w:ascii="Calibri Light" w:hAnsi="Calibri Light" w:cs="Calibri Light"/>
              </w:rPr>
            </w:pPr>
            <w:r w:rsidRPr="00980DFE">
              <w:rPr>
                <w:rFonts w:ascii="Calibri Light" w:hAnsi="Calibri Light" w:cs="Calibri Light"/>
              </w:rPr>
              <w:t>Képes a térkép színeit leolvasni, ismeri a térkép fontos jelzéseit (város, határ, úthálózat), elemi ismeretei vannak saját településéről, Magyarország földrajzáról, ismeri a falu, város közötti különbséget.</w:t>
            </w:r>
          </w:p>
          <w:p w:rsidR="00036884" w:rsidRPr="00980DFE" w:rsidRDefault="00036884" w:rsidP="00036884">
            <w:pPr>
              <w:rPr>
                <w:rFonts w:ascii="Calibri Light" w:hAnsi="Calibri Light" w:cs="Calibri Light"/>
              </w:rPr>
            </w:pPr>
            <w:r w:rsidRPr="00980DFE">
              <w:rPr>
                <w:rFonts w:ascii="Calibri Light" w:hAnsi="Calibri Light" w:cs="Calibri Light"/>
              </w:rPr>
              <w:t>Képes felismerni a konfliktushelyzetet, a begyakorolt konfliktuskezelési minták segítik a megoldásban, érzelmeit tudja kezelni.</w:t>
            </w:r>
          </w:p>
          <w:p w:rsidR="00036884" w:rsidRPr="00980DFE" w:rsidRDefault="00036884" w:rsidP="00036884">
            <w:pPr>
              <w:rPr>
                <w:rFonts w:ascii="Calibri Light" w:hAnsi="Calibri Light" w:cs="Calibri Light"/>
              </w:rPr>
            </w:pPr>
          </w:p>
        </w:tc>
      </w:tr>
    </w:tbl>
    <w:p w:rsidR="00036884" w:rsidRDefault="00036884" w:rsidP="00036884">
      <w:pPr>
        <w:rPr>
          <w:rFonts w:ascii="Calibri Light" w:hAnsi="Calibri Light" w:cs="Calibri Light"/>
        </w:rPr>
      </w:pPr>
    </w:p>
    <w:p w:rsidR="00036884" w:rsidRPr="004216CD" w:rsidRDefault="00036884" w:rsidP="00036884">
      <w:pPr>
        <w:pStyle w:val="Cmsor3"/>
      </w:pPr>
      <w:bookmarkStart w:id="53" w:name="_Toc44762606"/>
      <w:bookmarkStart w:id="54" w:name="_Toc48461461"/>
      <w:r w:rsidRPr="004216CD">
        <w:t>Hon- és népismeret</w:t>
      </w:r>
      <w:bookmarkEnd w:id="53"/>
      <w:bookmarkEnd w:id="54"/>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rPr>
      </w:pPr>
      <w:r w:rsidRPr="005527C6">
        <w:rPr>
          <w:rFonts w:ascii="Calibri Light" w:hAnsi="Calibri Light" w:cs="Calibri Light"/>
        </w:rPr>
        <w:t xml:space="preserve">A tantárgy oktatása során fontos szerepet kap a szűkebb és tágabb szülőföld értékeinek, hagyományainak tanári támogatással történő felfedezése, a megismert néphagyományok feldolgozása, megjelenítése Az idősebb korosztály ismereteinek befogadása erősíti a nemzedékek közötti párbeszédet, formálja a nemzethez, a családhoz, valamint a szűkebb és tágabb közösséghez tartozás tudatát. </w:t>
      </w:r>
    </w:p>
    <w:p w:rsidR="00036884" w:rsidRPr="005527C6" w:rsidRDefault="00036884" w:rsidP="00036884">
      <w:pPr>
        <w:rPr>
          <w:rFonts w:ascii="Calibri Light" w:hAnsi="Calibri Light" w:cs="Calibri Light"/>
        </w:rPr>
      </w:pPr>
      <w:r w:rsidRPr="005527C6">
        <w:rPr>
          <w:rFonts w:ascii="Calibri Light" w:hAnsi="Calibri Light" w:cs="Calibri Light"/>
        </w:rPr>
        <w:t>A műveltségi terület tanítási-tanulási folyamatában figyelembe kell venni a sajátos nevelési igény gyógypedagógiai-pszichológiai jellemzőit, különös tekintettel a sajátélményű tevékenységek fókuszba helyezésére. A tanítás során – pedagógiai és néprajzi szempontok szerint kiválasztott hon- és népismereti, néprajzi forrásanyagok felhasználásával – minél több lehetőséget kell teremteni a néphagyományok élményszerű megismerésére.</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A műveltségterület tanítási-tanulási folyamatában az egyéni képességek figyelembe vételével központi szerepet kap a differenciálás, a gyakorlatban alkalmazva a korszerű óravezetési technikák adaptált változatait; pozitív módon erősítve a tanulók ismeretszerzésre irányuló törekvéseit.  </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A fejlesztési feladatok közül fókuszba kerül a cselekvés szintjén a megkülönböztetés-azonosítás-összehasonlítás képességének a fejlesztése. </w:t>
      </w:r>
    </w:p>
    <w:p w:rsidR="00036884" w:rsidRDefault="00036884" w:rsidP="00036884">
      <w:pPr>
        <w:rPr>
          <w:rFonts w:ascii="Calibri Light" w:hAnsi="Calibri Light" w:cs="Calibri Light"/>
        </w:rPr>
      </w:pPr>
    </w:p>
    <w:p w:rsidR="00036884" w:rsidRPr="005527C6" w:rsidRDefault="00036884" w:rsidP="00036884">
      <w:pPr>
        <w:rPr>
          <w:rFonts w:ascii="Calibri Light" w:hAnsi="Calibri Light" w:cs="Calibri Light"/>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gridCol w:w="110"/>
        <w:gridCol w:w="260"/>
        <w:gridCol w:w="2408"/>
        <w:gridCol w:w="10"/>
        <w:gridCol w:w="3392"/>
        <w:gridCol w:w="17"/>
        <w:gridCol w:w="1743"/>
      </w:tblGrid>
      <w:tr w:rsidR="00036884" w:rsidRPr="005527C6" w:rsidTr="00036884">
        <w:trPr>
          <w:jc w:val="center"/>
        </w:trPr>
        <w:tc>
          <w:tcPr>
            <w:tcW w:w="2775" w:type="dxa"/>
            <w:gridSpan w:val="3"/>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rPr>
              <w:t>Témakör</w:t>
            </w:r>
          </w:p>
        </w:tc>
        <w:tc>
          <w:tcPr>
            <w:tcW w:w="5812" w:type="dxa"/>
            <w:gridSpan w:val="3"/>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rPr>
              <w:t xml:space="preserve">1. Az én </w:t>
            </w:r>
            <w:r w:rsidRPr="005527C6">
              <w:rPr>
                <w:rFonts w:ascii="Calibri Light" w:hAnsi="Calibri Light" w:cs="Calibri Light"/>
                <w:b/>
                <w:lang w:val="cs-CZ"/>
              </w:rPr>
              <w:t>világom</w:t>
            </w:r>
          </w:p>
        </w:tc>
        <w:tc>
          <w:tcPr>
            <w:tcW w:w="1761" w:type="dxa"/>
            <w:gridSpan w:val="2"/>
            <w:noWrap/>
            <w:vAlign w:val="center"/>
          </w:tcPr>
          <w:p w:rsidR="00036884" w:rsidRPr="005527C6" w:rsidRDefault="00036884" w:rsidP="00036884">
            <w:pPr>
              <w:rPr>
                <w:rFonts w:ascii="Calibri Light" w:hAnsi="Calibri Light" w:cs="Calibri Light"/>
                <w:b/>
                <w:lang w:val="cs-CZ"/>
              </w:rPr>
            </w:pPr>
            <w:r w:rsidRPr="005527C6">
              <w:rPr>
                <w:rFonts w:ascii="Calibri Light" w:hAnsi="Calibri Light" w:cs="Calibri Light"/>
                <w:b/>
                <w:lang w:val="cs-CZ"/>
              </w:rPr>
              <w:t>Óraszám</w:t>
            </w:r>
          </w:p>
          <w:p w:rsidR="00036884" w:rsidRPr="005527C6" w:rsidRDefault="00036884" w:rsidP="00036884">
            <w:pPr>
              <w:rPr>
                <w:rFonts w:ascii="Calibri Light" w:hAnsi="Calibri Light" w:cs="Calibri Light"/>
                <w:b/>
              </w:rPr>
            </w:pPr>
            <w:r w:rsidRPr="005527C6">
              <w:rPr>
                <w:rFonts w:ascii="Calibri Light" w:hAnsi="Calibri Light" w:cs="Calibri Light"/>
                <w:b/>
              </w:rPr>
              <w:t>12 óra</w:t>
            </w:r>
          </w:p>
        </w:tc>
      </w:tr>
      <w:tr w:rsidR="00036884" w:rsidRPr="005527C6" w:rsidTr="00036884">
        <w:trPr>
          <w:jc w:val="center"/>
        </w:trPr>
        <w:tc>
          <w:tcPr>
            <w:tcW w:w="2775" w:type="dxa"/>
            <w:gridSpan w:val="3"/>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bCs/>
              </w:rPr>
              <w:t>A témakör nevelési-fejlesztési céljai</w:t>
            </w:r>
          </w:p>
        </w:tc>
        <w:tc>
          <w:tcPr>
            <w:tcW w:w="7573" w:type="dxa"/>
            <w:gridSpan w:val="5"/>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rPr>
              <w:t xml:space="preserve">Ismeretalkotás az egyén helyéről és szerepéről a </w:t>
            </w:r>
            <w:r w:rsidRPr="005527C6">
              <w:rPr>
                <w:rFonts w:ascii="Calibri Light" w:hAnsi="Calibri Light" w:cs="Calibri Light"/>
                <w:lang w:val="cs-CZ"/>
              </w:rPr>
              <w:t>szűkebb</w:t>
            </w:r>
            <w:r w:rsidRPr="005527C6">
              <w:rPr>
                <w:rFonts w:ascii="Calibri Light" w:hAnsi="Calibri Light" w:cs="Calibri Light"/>
              </w:rPr>
              <w:t xml:space="preserve"> és tágabb környezetben.</w:t>
            </w:r>
          </w:p>
          <w:p w:rsidR="00036884" w:rsidRPr="005527C6" w:rsidRDefault="00036884" w:rsidP="00036884">
            <w:pPr>
              <w:rPr>
                <w:rFonts w:ascii="Calibri Light" w:hAnsi="Calibri Light" w:cs="Calibri Light"/>
              </w:rPr>
            </w:pPr>
            <w:r w:rsidRPr="005527C6">
              <w:rPr>
                <w:rFonts w:ascii="Calibri Light" w:hAnsi="Calibri Light" w:cs="Calibri Light"/>
              </w:rPr>
              <w:t>Kooperatív technikák alkalmazása.</w:t>
            </w:r>
          </w:p>
          <w:p w:rsidR="00036884" w:rsidRPr="005527C6" w:rsidRDefault="00036884" w:rsidP="00036884">
            <w:pPr>
              <w:rPr>
                <w:rFonts w:ascii="Calibri Light" w:hAnsi="Calibri Light" w:cs="Calibri Light"/>
              </w:rPr>
            </w:pPr>
          </w:p>
        </w:tc>
      </w:tr>
      <w:tr w:rsidR="00036884" w:rsidRPr="005527C6" w:rsidTr="00036884">
        <w:trPr>
          <w:trHeight w:val="20"/>
          <w:jc w:val="center"/>
        </w:trPr>
        <w:tc>
          <w:tcPr>
            <w:tcW w:w="5198" w:type="dxa"/>
            <w:gridSpan w:val="5"/>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rPr>
              <w:t>Fejlesztési ismeretek</w:t>
            </w:r>
          </w:p>
        </w:tc>
        <w:tc>
          <w:tcPr>
            <w:tcW w:w="5150" w:type="dxa"/>
            <w:gridSpan w:val="3"/>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b/>
              </w:rPr>
              <w:t>Fejlesztési tevékenységek</w:t>
            </w:r>
          </w:p>
        </w:tc>
      </w:tr>
      <w:tr w:rsidR="00036884" w:rsidRPr="005527C6" w:rsidTr="00036884">
        <w:trPr>
          <w:trHeight w:val="20"/>
          <w:jc w:val="center"/>
        </w:trPr>
        <w:tc>
          <w:tcPr>
            <w:tcW w:w="5198" w:type="dxa"/>
            <w:gridSpan w:val="5"/>
            <w:noWrap/>
          </w:tcPr>
          <w:p w:rsidR="00036884" w:rsidRPr="005527C6" w:rsidRDefault="00036884" w:rsidP="00036884">
            <w:pPr>
              <w:rPr>
                <w:rFonts w:ascii="Calibri Light" w:hAnsi="Calibri Light" w:cs="Calibri Light"/>
                <w:i/>
              </w:rPr>
            </w:pPr>
            <w:r w:rsidRPr="005527C6">
              <w:rPr>
                <w:rFonts w:ascii="Calibri Light" w:hAnsi="Calibri Light" w:cs="Calibri Light"/>
                <w:i/>
              </w:rPr>
              <w:t xml:space="preserve">1.1. </w:t>
            </w:r>
            <w:r w:rsidRPr="005527C6">
              <w:rPr>
                <w:rFonts w:ascii="Calibri Light" w:hAnsi="Calibri Light" w:cs="Calibri Light"/>
                <w:i/>
                <w:lang w:val="cs-CZ"/>
              </w:rPr>
              <w:t>Családunk</w:t>
            </w:r>
            <w:r w:rsidRPr="005527C6">
              <w:rPr>
                <w:rFonts w:ascii="Calibri Light" w:hAnsi="Calibri Light" w:cs="Calibri Light"/>
                <w:i/>
              </w:rPr>
              <w:t xml:space="preserve"> története</w:t>
            </w:r>
          </w:p>
          <w:p w:rsidR="00036884" w:rsidRPr="005527C6" w:rsidRDefault="00036884" w:rsidP="00036884">
            <w:pPr>
              <w:rPr>
                <w:rFonts w:ascii="Calibri Light" w:hAnsi="Calibri Light" w:cs="Calibri Light"/>
              </w:rPr>
            </w:pPr>
            <w:r w:rsidRPr="005527C6">
              <w:rPr>
                <w:rFonts w:ascii="Calibri Light" w:hAnsi="Calibri Light" w:cs="Calibri Light"/>
              </w:rPr>
              <w:t>A családi közösség, helyem a családban.</w:t>
            </w:r>
          </w:p>
          <w:p w:rsidR="00036884" w:rsidRPr="005527C6" w:rsidRDefault="00036884" w:rsidP="00036884">
            <w:pPr>
              <w:rPr>
                <w:rFonts w:ascii="Calibri Light" w:hAnsi="Calibri Light" w:cs="Calibri Light"/>
              </w:rPr>
            </w:pPr>
            <w:r w:rsidRPr="005527C6">
              <w:rPr>
                <w:rFonts w:ascii="Calibri Light" w:hAnsi="Calibri Light" w:cs="Calibri Light"/>
              </w:rPr>
              <w:t>Élettörténetem: Ki vagyok én?</w:t>
            </w:r>
          </w:p>
          <w:p w:rsidR="00036884" w:rsidRPr="005527C6" w:rsidRDefault="00036884" w:rsidP="00036884">
            <w:pPr>
              <w:rPr>
                <w:rFonts w:ascii="Calibri Light" w:hAnsi="Calibri Light" w:cs="Calibri Light"/>
              </w:rPr>
            </w:pPr>
          </w:p>
          <w:p w:rsidR="00036884" w:rsidRPr="005527C6" w:rsidRDefault="00036884" w:rsidP="00712EA5">
            <w:pPr>
              <w:numPr>
                <w:ilvl w:val="1"/>
                <w:numId w:val="237"/>
              </w:numPr>
              <w:spacing w:before="120" w:after="0" w:line="264" w:lineRule="auto"/>
              <w:jc w:val="left"/>
              <w:rPr>
                <w:rFonts w:ascii="Calibri Light" w:hAnsi="Calibri Light" w:cs="Calibri Light"/>
                <w:i/>
              </w:rPr>
            </w:pPr>
            <w:r w:rsidRPr="005527C6">
              <w:rPr>
                <w:rFonts w:ascii="Calibri Light" w:hAnsi="Calibri Light" w:cs="Calibri Light"/>
                <w:i/>
              </w:rPr>
              <w:t xml:space="preserve"> Az én városom, falum</w:t>
            </w:r>
          </w:p>
          <w:p w:rsidR="00036884" w:rsidRPr="005527C6" w:rsidRDefault="00036884" w:rsidP="00036884">
            <w:pPr>
              <w:rPr>
                <w:rFonts w:ascii="Calibri Light" w:hAnsi="Calibri Light" w:cs="Calibri Light"/>
              </w:rPr>
            </w:pPr>
            <w:r w:rsidRPr="005527C6">
              <w:rPr>
                <w:rFonts w:ascii="Calibri Light" w:hAnsi="Calibri Light" w:cs="Calibri Light"/>
              </w:rPr>
              <w:t>Nevezetességei.</w:t>
            </w:r>
          </w:p>
          <w:p w:rsidR="00036884" w:rsidRPr="005527C6" w:rsidRDefault="00036884" w:rsidP="00036884">
            <w:pPr>
              <w:rPr>
                <w:rFonts w:ascii="Calibri Light" w:hAnsi="Calibri Light" w:cs="Calibri Light"/>
              </w:rPr>
            </w:pPr>
            <w:r w:rsidRPr="005527C6">
              <w:rPr>
                <w:rFonts w:ascii="Calibri Light" w:hAnsi="Calibri Light" w:cs="Calibri Light"/>
              </w:rPr>
              <w:t>Hagyományai.</w:t>
            </w:r>
          </w:p>
        </w:tc>
        <w:tc>
          <w:tcPr>
            <w:tcW w:w="5150" w:type="dxa"/>
            <w:gridSpan w:val="3"/>
            <w:noWrap/>
          </w:tcPr>
          <w:p w:rsidR="00036884" w:rsidRPr="005527C6" w:rsidRDefault="00036884" w:rsidP="00036884">
            <w:pPr>
              <w:rPr>
                <w:rFonts w:ascii="Calibri Light" w:hAnsi="Calibri Light" w:cs="Calibri Light"/>
              </w:rPr>
            </w:pPr>
            <w:r w:rsidRPr="005527C6">
              <w:rPr>
                <w:rFonts w:ascii="Calibri Light" w:hAnsi="Calibri Light" w:cs="Calibri Light"/>
              </w:rPr>
              <w:t xml:space="preserve">Információgyűjtés a családról. Családi fényképekről beszélgetés. A család lerajzolása, családtagok megnevezése. Képgyűjtés az adott településről. Érdekességek gyűjtése az adott településsel kapcsolatban. </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Tablókészítés. </w:t>
            </w:r>
          </w:p>
        </w:tc>
      </w:tr>
      <w:tr w:rsidR="00036884" w:rsidRPr="005527C6" w:rsidTr="00036884">
        <w:tblPrEx>
          <w:jc w:val="left"/>
          <w:tblBorders>
            <w:top w:val="none" w:sz="0" w:space="0" w:color="auto"/>
          </w:tblBorders>
        </w:tblPrEx>
        <w:trPr>
          <w:trHeight w:val="70"/>
        </w:trPr>
        <w:tc>
          <w:tcPr>
            <w:tcW w:w="2519" w:type="dxa"/>
            <w:gridSpan w:val="2"/>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b/>
                <w:lang w:val="cs-CZ"/>
              </w:rPr>
              <w:t>F</w:t>
            </w:r>
            <w:r w:rsidRPr="005527C6">
              <w:rPr>
                <w:rFonts w:ascii="Calibri Light" w:hAnsi="Calibri Light" w:cs="Calibri Light"/>
                <w:b/>
              </w:rPr>
              <w:t>ogalmak</w:t>
            </w:r>
          </w:p>
        </w:tc>
        <w:tc>
          <w:tcPr>
            <w:tcW w:w="7829" w:type="dxa"/>
            <w:gridSpan w:val="6"/>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lang w:val="cs-CZ"/>
              </w:rPr>
              <w:t>család</w:t>
            </w:r>
            <w:r w:rsidRPr="005527C6">
              <w:rPr>
                <w:rFonts w:ascii="Calibri Light" w:hAnsi="Calibri Light" w:cs="Calibri Light"/>
              </w:rPr>
              <w:t>, unokatestvér, nagyszülő, családi ünnep, település, város, falu</w:t>
            </w:r>
          </w:p>
        </w:tc>
      </w:tr>
      <w:tr w:rsidR="00036884" w:rsidRPr="005527C6" w:rsidTr="00036884">
        <w:trPr>
          <w:jc w:val="center"/>
        </w:trPr>
        <w:tc>
          <w:tcPr>
            <w:tcW w:w="2779" w:type="dxa"/>
            <w:gridSpan w:val="3"/>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rPr>
              <w:t>Témakör</w:t>
            </w:r>
          </w:p>
        </w:tc>
        <w:tc>
          <w:tcPr>
            <w:tcW w:w="5829" w:type="dxa"/>
            <w:gridSpan w:val="4"/>
            <w:noWrap/>
            <w:vAlign w:val="center"/>
          </w:tcPr>
          <w:p w:rsidR="00036884" w:rsidRPr="005527C6" w:rsidRDefault="00036884" w:rsidP="00036884">
            <w:pPr>
              <w:rPr>
                <w:rFonts w:ascii="Calibri Light" w:hAnsi="Calibri Light" w:cs="Calibri Light"/>
                <w:b/>
                <w:lang w:val="cs-CZ"/>
              </w:rPr>
            </w:pPr>
            <w:r w:rsidRPr="005527C6">
              <w:rPr>
                <w:rFonts w:ascii="Calibri Light" w:hAnsi="Calibri Light" w:cs="Calibri Light"/>
                <w:b/>
              </w:rPr>
              <w:t xml:space="preserve">2. </w:t>
            </w:r>
            <w:r w:rsidRPr="005527C6">
              <w:rPr>
                <w:rFonts w:ascii="Calibri Light" w:hAnsi="Calibri Light" w:cs="Calibri Light"/>
                <w:b/>
                <w:bCs/>
                <w:iCs/>
                <w:lang w:val="cs-CZ"/>
              </w:rPr>
              <w:t>Találkozás</w:t>
            </w:r>
            <w:r w:rsidRPr="005527C6">
              <w:rPr>
                <w:rFonts w:ascii="Calibri Light" w:hAnsi="Calibri Light" w:cs="Calibri Light"/>
                <w:b/>
                <w:bCs/>
                <w:iCs/>
              </w:rPr>
              <w:t xml:space="preserve"> a múlttal</w:t>
            </w:r>
          </w:p>
        </w:tc>
        <w:tc>
          <w:tcPr>
            <w:tcW w:w="1735" w:type="dxa"/>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lang w:val="cs-CZ"/>
              </w:rPr>
              <w:t>Óraszám</w:t>
            </w:r>
            <w:r w:rsidRPr="005527C6">
              <w:rPr>
                <w:rFonts w:ascii="Calibri Light" w:hAnsi="Calibri Light" w:cs="Calibri Light"/>
                <w:b/>
              </w:rPr>
              <w:t>24 óra</w:t>
            </w:r>
          </w:p>
        </w:tc>
      </w:tr>
      <w:tr w:rsidR="00036884" w:rsidRPr="005527C6" w:rsidTr="00036884">
        <w:trPr>
          <w:jc w:val="center"/>
        </w:trPr>
        <w:tc>
          <w:tcPr>
            <w:tcW w:w="2779" w:type="dxa"/>
            <w:gridSpan w:val="3"/>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bCs/>
              </w:rPr>
              <w:t>A témakör nevelési-fejlesztési céljai</w:t>
            </w:r>
          </w:p>
        </w:tc>
        <w:tc>
          <w:tcPr>
            <w:tcW w:w="7564" w:type="dxa"/>
            <w:gridSpan w:val="5"/>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rPr>
              <w:t>Az időben való tájékozódási képesség fejlesztése.</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Kooperatív technikák alkalmazása. </w:t>
            </w:r>
          </w:p>
          <w:p w:rsidR="00036884" w:rsidRPr="005527C6" w:rsidRDefault="00036884" w:rsidP="00036884">
            <w:pPr>
              <w:rPr>
                <w:rFonts w:ascii="Calibri Light" w:hAnsi="Calibri Light" w:cs="Calibri Light"/>
              </w:rPr>
            </w:pPr>
          </w:p>
        </w:tc>
      </w:tr>
      <w:tr w:rsidR="00036884" w:rsidRPr="005527C6" w:rsidTr="00036884">
        <w:trPr>
          <w:jc w:val="center"/>
        </w:trPr>
        <w:tc>
          <w:tcPr>
            <w:tcW w:w="5188" w:type="dxa"/>
            <w:gridSpan w:val="4"/>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rPr>
              <w:t>Fejlesztési ismeretek</w:t>
            </w:r>
          </w:p>
        </w:tc>
        <w:tc>
          <w:tcPr>
            <w:tcW w:w="5155" w:type="dxa"/>
            <w:gridSpan w:val="4"/>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b/>
              </w:rPr>
              <w:t>Fejlesztési tevékenységek</w:t>
            </w:r>
          </w:p>
        </w:tc>
      </w:tr>
      <w:tr w:rsidR="00036884" w:rsidRPr="005527C6" w:rsidTr="00036884">
        <w:trPr>
          <w:jc w:val="center"/>
        </w:trPr>
        <w:tc>
          <w:tcPr>
            <w:tcW w:w="5188" w:type="dxa"/>
            <w:gridSpan w:val="4"/>
            <w:noWrap/>
          </w:tcPr>
          <w:p w:rsidR="00036884" w:rsidRPr="005527C6" w:rsidRDefault="00036884" w:rsidP="00036884">
            <w:pPr>
              <w:rPr>
                <w:rFonts w:ascii="Calibri Light" w:hAnsi="Calibri Light" w:cs="Calibri Light"/>
                <w:i/>
              </w:rPr>
            </w:pPr>
          </w:p>
          <w:p w:rsidR="00036884" w:rsidRPr="005527C6" w:rsidRDefault="00036884" w:rsidP="00036884">
            <w:pPr>
              <w:rPr>
                <w:rFonts w:ascii="Calibri Light" w:hAnsi="Calibri Light" w:cs="Calibri Light"/>
                <w:i/>
              </w:rPr>
            </w:pPr>
            <w:r w:rsidRPr="005527C6">
              <w:rPr>
                <w:rFonts w:ascii="Calibri Light" w:hAnsi="Calibri Light" w:cs="Calibri Light"/>
                <w:i/>
              </w:rPr>
              <w:t>2.1. Élet régen és ma</w:t>
            </w:r>
          </w:p>
          <w:p w:rsidR="00036884" w:rsidRPr="005527C6" w:rsidRDefault="00036884" w:rsidP="00036884">
            <w:pPr>
              <w:rPr>
                <w:rFonts w:ascii="Calibri Light" w:hAnsi="Calibri Light" w:cs="Calibri Light"/>
                <w:iCs/>
              </w:rPr>
            </w:pPr>
            <w:r w:rsidRPr="005527C6">
              <w:rPr>
                <w:rFonts w:ascii="Calibri Light" w:hAnsi="Calibri Light" w:cs="Calibri Light"/>
                <w:iCs/>
              </w:rPr>
              <w:t>Házak, ruhák, ételek, munka</w:t>
            </w:r>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i/>
              </w:rPr>
            </w:pPr>
            <w:r w:rsidRPr="005527C6">
              <w:rPr>
                <w:rFonts w:ascii="Calibri Light" w:hAnsi="Calibri Light" w:cs="Calibri Light"/>
                <w:i/>
              </w:rPr>
              <w:t xml:space="preserve">2.2. Hagyományos és népi (vallási) ünnepeink </w:t>
            </w:r>
          </w:p>
          <w:p w:rsidR="00036884" w:rsidRPr="005527C6" w:rsidRDefault="00036884" w:rsidP="00036884">
            <w:pPr>
              <w:rPr>
                <w:rFonts w:ascii="Calibri Light" w:hAnsi="Calibri Light" w:cs="Calibri Light"/>
              </w:rPr>
            </w:pPr>
            <w:r w:rsidRPr="005527C6">
              <w:rPr>
                <w:rFonts w:ascii="Calibri Light" w:hAnsi="Calibri Light" w:cs="Calibri Light"/>
              </w:rPr>
              <w:t>Népszokások</w:t>
            </w:r>
          </w:p>
          <w:p w:rsidR="00036884" w:rsidRPr="005527C6" w:rsidRDefault="00036884" w:rsidP="00036884">
            <w:pPr>
              <w:rPr>
                <w:rFonts w:ascii="Calibri Light" w:hAnsi="Calibri Light" w:cs="Calibri Light"/>
              </w:rPr>
            </w:pPr>
            <w:r w:rsidRPr="005527C6">
              <w:rPr>
                <w:rFonts w:ascii="Calibri Light" w:hAnsi="Calibri Light" w:cs="Calibri Light"/>
              </w:rPr>
              <w:t>Húsvéti ünnepkör.</w:t>
            </w:r>
          </w:p>
          <w:p w:rsidR="00036884" w:rsidRPr="005527C6" w:rsidRDefault="00036884" w:rsidP="00036884">
            <w:pPr>
              <w:rPr>
                <w:rFonts w:ascii="Calibri Light" w:hAnsi="Calibri Light" w:cs="Calibri Light"/>
              </w:rPr>
            </w:pPr>
            <w:r w:rsidRPr="005527C6">
              <w:rPr>
                <w:rFonts w:ascii="Calibri Light" w:hAnsi="Calibri Light" w:cs="Calibri Light"/>
              </w:rPr>
              <w:t>Karácsonyi ünnepkör.</w:t>
            </w:r>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rPr>
            </w:pPr>
            <w:r w:rsidRPr="005527C6">
              <w:rPr>
                <w:rFonts w:ascii="Calibri Light" w:hAnsi="Calibri Light" w:cs="Calibri Light"/>
              </w:rPr>
              <w:t>2</w:t>
            </w:r>
            <w:r w:rsidRPr="005527C6">
              <w:rPr>
                <w:rFonts w:ascii="Calibri Light" w:hAnsi="Calibri Light" w:cs="Calibri Light"/>
                <w:i/>
                <w:iCs/>
              </w:rPr>
              <w:t>.3. Nemzeti ünnepek</w:t>
            </w:r>
          </w:p>
          <w:p w:rsidR="00036884" w:rsidRPr="005527C6" w:rsidRDefault="00036884" w:rsidP="00036884">
            <w:pPr>
              <w:rPr>
                <w:rFonts w:ascii="Calibri Light" w:hAnsi="Calibri Light" w:cs="Calibri Light"/>
              </w:rPr>
            </w:pPr>
            <w:r w:rsidRPr="005527C6">
              <w:rPr>
                <w:rFonts w:ascii="Calibri Light" w:hAnsi="Calibri Light" w:cs="Calibri Light"/>
              </w:rPr>
              <w:t>Hazánk, Magyarország – magyarok vagyunk.</w:t>
            </w:r>
          </w:p>
          <w:p w:rsidR="00036884" w:rsidRPr="005527C6" w:rsidRDefault="00036884" w:rsidP="00036884">
            <w:pPr>
              <w:rPr>
                <w:rFonts w:ascii="Calibri Light" w:hAnsi="Calibri Light" w:cs="Calibri Light"/>
              </w:rPr>
            </w:pPr>
            <w:r w:rsidRPr="005527C6">
              <w:rPr>
                <w:rFonts w:ascii="Calibri Light" w:hAnsi="Calibri Light" w:cs="Calibri Light"/>
              </w:rPr>
              <w:t>Nemzeti jelképeink (zászló, címer, Himnusz, Szózat).</w:t>
            </w:r>
          </w:p>
          <w:p w:rsidR="00036884" w:rsidRPr="005527C6" w:rsidRDefault="00036884" w:rsidP="00036884">
            <w:pPr>
              <w:rPr>
                <w:rFonts w:ascii="Calibri Light" w:hAnsi="Calibri Light" w:cs="Calibri Light"/>
              </w:rPr>
            </w:pPr>
            <w:r w:rsidRPr="005527C6">
              <w:rPr>
                <w:rFonts w:ascii="Calibri Light" w:hAnsi="Calibri Light" w:cs="Calibri Light"/>
              </w:rPr>
              <w:t>Nemzeti ünnepek, az ünnepek rövid összefoglalása.</w:t>
            </w:r>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rPr>
            </w:pPr>
            <w:r w:rsidRPr="005527C6">
              <w:rPr>
                <w:rFonts w:ascii="Calibri Light" w:hAnsi="Calibri Light" w:cs="Calibri Light"/>
              </w:rPr>
              <w:t>2</w:t>
            </w:r>
            <w:r w:rsidRPr="005527C6">
              <w:rPr>
                <w:rFonts w:ascii="Calibri Light" w:hAnsi="Calibri Light" w:cs="Calibri Light"/>
                <w:i/>
                <w:iCs/>
              </w:rPr>
              <w:t>.4. Főbb magyar történelmi események</w:t>
            </w:r>
          </w:p>
          <w:p w:rsidR="00036884" w:rsidRPr="005527C6" w:rsidRDefault="00036884" w:rsidP="00036884">
            <w:pPr>
              <w:rPr>
                <w:rFonts w:ascii="Calibri Light" w:hAnsi="Calibri Light" w:cs="Calibri Light"/>
              </w:rPr>
            </w:pPr>
            <w:r w:rsidRPr="005527C6">
              <w:rPr>
                <w:rFonts w:ascii="Calibri Light" w:hAnsi="Calibri Light" w:cs="Calibri Light"/>
              </w:rPr>
              <w:t>Honfoglalás (Árpád, hét vezér).</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Államalapítás, István király, Mátyás király. </w:t>
            </w:r>
          </w:p>
          <w:p w:rsidR="00036884" w:rsidRPr="005527C6" w:rsidRDefault="00036884" w:rsidP="00036884">
            <w:pPr>
              <w:rPr>
                <w:rFonts w:ascii="Calibri Light" w:hAnsi="Calibri Light" w:cs="Calibri Light"/>
              </w:rPr>
            </w:pPr>
            <w:r w:rsidRPr="005527C6">
              <w:rPr>
                <w:rFonts w:ascii="Calibri Light" w:hAnsi="Calibri Light" w:cs="Calibri Light"/>
              </w:rPr>
              <w:t>Települése történetéhez köthető esemény, uralkodó, híres ember.</w:t>
            </w:r>
          </w:p>
          <w:p w:rsidR="00036884" w:rsidRPr="005527C6" w:rsidRDefault="00036884" w:rsidP="00036884">
            <w:pPr>
              <w:rPr>
                <w:rFonts w:ascii="Calibri Light" w:hAnsi="Calibri Light" w:cs="Calibri Light"/>
              </w:rPr>
            </w:pPr>
            <w:r w:rsidRPr="005527C6">
              <w:rPr>
                <w:rFonts w:ascii="Calibri Light" w:hAnsi="Calibri Light" w:cs="Calibri Light"/>
              </w:rPr>
              <w:t>A XX. főbb eseményei.</w:t>
            </w:r>
          </w:p>
          <w:p w:rsidR="00036884" w:rsidRPr="005527C6" w:rsidRDefault="00036884" w:rsidP="00036884">
            <w:pPr>
              <w:rPr>
                <w:rFonts w:ascii="Calibri Light" w:hAnsi="Calibri Light" w:cs="Calibri Light"/>
              </w:rPr>
            </w:pPr>
          </w:p>
        </w:tc>
        <w:tc>
          <w:tcPr>
            <w:tcW w:w="5155" w:type="dxa"/>
            <w:gridSpan w:val="4"/>
            <w:noWrap/>
          </w:tcPr>
          <w:p w:rsidR="00036884" w:rsidRPr="005527C6" w:rsidRDefault="00036884" w:rsidP="00036884">
            <w:pPr>
              <w:rPr>
                <w:rFonts w:ascii="Calibri Light" w:hAnsi="Calibri Light" w:cs="Calibri Light"/>
              </w:rPr>
            </w:pPr>
            <w:r w:rsidRPr="005527C6">
              <w:rPr>
                <w:rFonts w:ascii="Calibri Light" w:hAnsi="Calibri Light" w:cs="Calibri Light"/>
                <w:lang w:val="cs-CZ"/>
              </w:rPr>
              <w:t>Fényképek</w:t>
            </w:r>
            <w:r w:rsidRPr="005527C6">
              <w:rPr>
                <w:rFonts w:ascii="Calibri Light" w:hAnsi="Calibri Light" w:cs="Calibri Light"/>
              </w:rPr>
              <w:t xml:space="preserve"> gyűjtése a nagyszülőkről, beszélgetés a régmúlt idők mindennapjairól. Használati tárgyak gyűjtése, bemutatása, azokról való beszélgetés. Hasonlóságok és különbségek gyűjtése a modern idők mindennapjainak tükrében. Lehetőség szerint látogatás tájházban. Régi receptek gyűjtése. A gazdag és szegény ember mindennapjainak összehasonlítása, párhuzam fölállítása napjainkhoz kötötten. Az ünnepekhez kapcsolódó legfontosabb információk összegyűjtése, azokról való beszélgetés. A néphagyományok lehetőség szerinti fölelevenítése a szűkebb (esetlegesen tágabb) közösségben. Egyszerűbb hagyományőrző játékokkal való megismerkedés. </w:t>
            </w:r>
          </w:p>
          <w:p w:rsidR="00036884" w:rsidRPr="005527C6" w:rsidRDefault="00036884" w:rsidP="00036884">
            <w:pPr>
              <w:rPr>
                <w:rFonts w:ascii="Calibri Light" w:hAnsi="Calibri Light" w:cs="Calibri Light"/>
              </w:rPr>
            </w:pPr>
            <w:r w:rsidRPr="005527C6">
              <w:rPr>
                <w:rFonts w:ascii="Calibri Light" w:hAnsi="Calibri Light" w:cs="Calibri Light"/>
              </w:rPr>
              <w:t>Dallamfelismerés, zászlók közül a magyar kiválasztása, címer megfigyelése, felismerése.</w:t>
            </w:r>
          </w:p>
          <w:p w:rsidR="00036884" w:rsidRPr="005527C6" w:rsidRDefault="00036884" w:rsidP="00036884">
            <w:pPr>
              <w:rPr>
                <w:rFonts w:ascii="Calibri Light" w:hAnsi="Calibri Light" w:cs="Calibri Light"/>
              </w:rPr>
            </w:pPr>
            <w:r w:rsidRPr="005527C6">
              <w:rPr>
                <w:rFonts w:ascii="Calibri Light" w:hAnsi="Calibri Light" w:cs="Calibri Light"/>
              </w:rPr>
              <w:t>Beszélgetés, képek nézegetése. Tárgyak, rajzok készítése az ünnepre.</w:t>
            </w:r>
          </w:p>
          <w:p w:rsidR="00036884" w:rsidRPr="005527C6" w:rsidRDefault="00036884" w:rsidP="00036884">
            <w:pPr>
              <w:rPr>
                <w:rFonts w:ascii="Calibri Light" w:hAnsi="Calibri Light" w:cs="Calibri Light"/>
              </w:rPr>
            </w:pPr>
            <w:r w:rsidRPr="005527C6">
              <w:rPr>
                <w:rFonts w:ascii="Calibri Light" w:hAnsi="Calibri Light" w:cs="Calibri Light"/>
              </w:rPr>
              <w:t>Ha lehetséges, az ünnephez kapcsolódó helyszínek felkeresése (Nemzeti Múzeum, csaták helyszínei, híres szereplőkhöz kapcsolódó épületek, szobrok stb.).</w:t>
            </w:r>
          </w:p>
          <w:p w:rsidR="00036884" w:rsidRPr="005527C6" w:rsidRDefault="00036884" w:rsidP="00036884">
            <w:pPr>
              <w:rPr>
                <w:rFonts w:ascii="Calibri Light" w:hAnsi="Calibri Light" w:cs="Calibri Light"/>
              </w:rPr>
            </w:pPr>
            <w:r w:rsidRPr="005527C6">
              <w:rPr>
                <w:rFonts w:ascii="Calibri Light" w:hAnsi="Calibri Light" w:cs="Calibri Light"/>
              </w:rPr>
              <w:t>Műsor összeállítása az ünneppel kapcsolatban. Versek, dalok.</w:t>
            </w:r>
          </w:p>
          <w:p w:rsidR="00036884" w:rsidRPr="005527C6" w:rsidRDefault="00036884" w:rsidP="00036884">
            <w:pPr>
              <w:rPr>
                <w:rFonts w:ascii="Calibri Light" w:hAnsi="Calibri Light" w:cs="Calibri Light"/>
              </w:rPr>
            </w:pPr>
            <w:r w:rsidRPr="005527C6">
              <w:rPr>
                <w:rFonts w:ascii="Calibri Light" w:hAnsi="Calibri Light" w:cs="Calibri Light"/>
              </w:rPr>
              <w:t>Október 23., március 15., május 1., augusztus 20.</w:t>
            </w:r>
          </w:p>
          <w:p w:rsidR="00036884" w:rsidRPr="005527C6" w:rsidRDefault="00036884" w:rsidP="00036884">
            <w:pPr>
              <w:rPr>
                <w:rFonts w:ascii="Calibri Light" w:hAnsi="Calibri Light" w:cs="Calibri Light"/>
              </w:rPr>
            </w:pPr>
            <w:r w:rsidRPr="005527C6">
              <w:rPr>
                <w:rFonts w:ascii="Calibri Light" w:hAnsi="Calibri Light" w:cs="Calibri Light"/>
              </w:rPr>
              <w:t>Irodalmi művek, filmek kapcsolódó részletei, képzőművészeti alkotások (Regék Mátyás királyról) alapján:</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István király jelentősége; a leghíresebb magyar királyok, királynők, csaták, háborúk, hősök. </w:t>
            </w:r>
          </w:p>
          <w:p w:rsidR="00036884" w:rsidRPr="005527C6" w:rsidRDefault="00036884" w:rsidP="00036884">
            <w:pPr>
              <w:rPr>
                <w:rFonts w:ascii="Calibri Light" w:hAnsi="Calibri Light" w:cs="Calibri Light"/>
              </w:rPr>
            </w:pPr>
            <w:r w:rsidRPr="005527C6">
              <w:rPr>
                <w:rFonts w:ascii="Calibri Light" w:hAnsi="Calibri Light" w:cs="Calibri Light"/>
              </w:rPr>
              <w:t>Kapcsolat (helyi vagy) a városi nevezetességekkel, várrom, emlékpark.</w:t>
            </w:r>
          </w:p>
          <w:p w:rsidR="00036884" w:rsidRPr="005527C6" w:rsidRDefault="00036884" w:rsidP="00036884">
            <w:pPr>
              <w:rPr>
                <w:rFonts w:ascii="Calibri Light" w:hAnsi="Calibri Light" w:cs="Calibri Light"/>
              </w:rPr>
            </w:pPr>
            <w:r w:rsidRPr="005527C6">
              <w:rPr>
                <w:rFonts w:ascii="Calibri Light" w:hAnsi="Calibri Light" w:cs="Calibri Light"/>
              </w:rPr>
              <w:t>Híres, hírhedt események a XX. században.</w:t>
            </w:r>
          </w:p>
        </w:tc>
      </w:tr>
      <w:tr w:rsidR="00036884" w:rsidRPr="005527C6" w:rsidTr="00036884">
        <w:tblPrEx>
          <w:tblBorders>
            <w:top w:val="none" w:sz="0" w:space="0" w:color="auto"/>
          </w:tblBorders>
        </w:tblPrEx>
        <w:trPr>
          <w:trHeight w:val="70"/>
          <w:jc w:val="center"/>
        </w:trPr>
        <w:tc>
          <w:tcPr>
            <w:tcW w:w="2409" w:type="dxa"/>
            <w:noWrap/>
            <w:vAlign w:val="center"/>
          </w:tcPr>
          <w:p w:rsidR="00036884" w:rsidRPr="005527C6" w:rsidRDefault="00036884" w:rsidP="00036884">
            <w:pPr>
              <w:rPr>
                <w:rFonts w:ascii="Calibri Light" w:hAnsi="Calibri Light" w:cs="Calibri Light"/>
                <w:b/>
              </w:rPr>
            </w:pPr>
            <w:r w:rsidRPr="005527C6">
              <w:rPr>
                <w:rFonts w:ascii="Calibri Light" w:hAnsi="Calibri Light" w:cs="Calibri Light"/>
                <w:b/>
              </w:rPr>
              <w:t>Fogalmak</w:t>
            </w:r>
          </w:p>
        </w:tc>
        <w:tc>
          <w:tcPr>
            <w:tcW w:w="7934" w:type="dxa"/>
            <w:gridSpan w:val="7"/>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rPr>
              <w:t>nagyszülő, falu, város, háztartás, húsvét, karácsony, néphagyomány, hagyományőrzés, közösség, ünnep, uralkodó, történelem</w:t>
            </w:r>
          </w:p>
        </w:tc>
      </w:tr>
    </w:tbl>
    <w:p w:rsidR="00036884" w:rsidRPr="005527C6" w:rsidRDefault="00036884" w:rsidP="00036884">
      <w:pPr>
        <w:rPr>
          <w:rFonts w:ascii="Calibri Light" w:hAnsi="Calibri Light" w:cs="Calibri Light"/>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8223"/>
      </w:tblGrid>
      <w:tr w:rsidR="00036884" w:rsidRPr="005527C6" w:rsidTr="00036884">
        <w:trPr>
          <w:trHeight w:val="70"/>
          <w:jc w:val="center"/>
        </w:trPr>
        <w:tc>
          <w:tcPr>
            <w:tcW w:w="1978" w:type="dxa"/>
            <w:noWrap/>
            <w:vAlign w:val="center"/>
          </w:tcPr>
          <w:p w:rsidR="00036884" w:rsidRPr="005527C6" w:rsidRDefault="00036884" w:rsidP="00036884">
            <w:pPr>
              <w:rPr>
                <w:rFonts w:ascii="Calibri Light" w:hAnsi="Calibri Light" w:cs="Calibri Light"/>
              </w:rPr>
            </w:pPr>
            <w:r w:rsidRPr="005527C6">
              <w:rPr>
                <w:rFonts w:ascii="Calibri Light" w:hAnsi="Calibri Light" w:cs="Calibri Light"/>
                <w:b/>
              </w:rPr>
              <w:t>Összegzett tanulási eredmények a 7. évfolyam végén</w:t>
            </w:r>
          </w:p>
        </w:tc>
        <w:tc>
          <w:tcPr>
            <w:tcW w:w="8223" w:type="dxa"/>
            <w:noWrap/>
          </w:tcPr>
          <w:p w:rsidR="00036884" w:rsidRPr="005527C6" w:rsidRDefault="00036884" w:rsidP="00036884">
            <w:pPr>
              <w:rPr>
                <w:rFonts w:ascii="Calibri Light" w:hAnsi="Calibri Light" w:cs="Calibri Light"/>
              </w:rPr>
            </w:pPr>
            <w:r w:rsidRPr="005527C6">
              <w:rPr>
                <w:rFonts w:ascii="Calibri Light" w:hAnsi="Calibri Light" w:cs="Calibri Light"/>
              </w:rPr>
              <w:t>A tanuló nagyszülei és szülei életéről tájékozódik; képet alkot gyermek- és felnőttkorukról.</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Megbecsüli az idősebb családtagok tudását. </w:t>
            </w:r>
          </w:p>
          <w:p w:rsidR="00036884" w:rsidRPr="005527C6" w:rsidRDefault="00036884" w:rsidP="00036884">
            <w:pPr>
              <w:rPr>
                <w:rFonts w:ascii="Calibri Light" w:hAnsi="Calibri Light" w:cs="Calibri Light"/>
              </w:rPr>
            </w:pPr>
            <w:r w:rsidRPr="005527C6">
              <w:rPr>
                <w:rFonts w:ascii="Calibri Light" w:hAnsi="Calibri Light" w:cs="Calibri Light"/>
              </w:rPr>
              <w:t>Ismeri a főbb ünnepeket és az azokhoz kapcsolódó szokásokat.</w:t>
            </w:r>
          </w:p>
          <w:p w:rsidR="00036884" w:rsidRPr="005527C6" w:rsidRDefault="00036884" w:rsidP="00036884">
            <w:pPr>
              <w:rPr>
                <w:rFonts w:ascii="Calibri Light" w:hAnsi="Calibri Light" w:cs="Calibri Light"/>
              </w:rPr>
            </w:pPr>
            <w:r w:rsidRPr="005527C6">
              <w:rPr>
                <w:rFonts w:ascii="Calibri Light" w:hAnsi="Calibri Light" w:cs="Calibri Light"/>
              </w:rPr>
              <w:t>Tudomása van közvetlen környezetének népszokásairól, népi játékairól.</w:t>
            </w:r>
          </w:p>
          <w:p w:rsidR="00036884" w:rsidRPr="005527C6" w:rsidRDefault="00036884" w:rsidP="00036884">
            <w:pPr>
              <w:rPr>
                <w:rFonts w:ascii="Calibri Light" w:hAnsi="Calibri Light" w:cs="Calibri Light"/>
              </w:rPr>
            </w:pPr>
            <w:r w:rsidRPr="005527C6">
              <w:rPr>
                <w:rFonts w:ascii="Calibri Light" w:hAnsi="Calibri Light" w:cs="Calibri Light"/>
              </w:rPr>
              <w:t>Ismeri a nemzeti ünnepeket.</w:t>
            </w:r>
          </w:p>
          <w:p w:rsidR="00036884" w:rsidRPr="005527C6" w:rsidRDefault="00036884" w:rsidP="00036884">
            <w:pPr>
              <w:rPr>
                <w:rFonts w:ascii="Calibri Light" w:hAnsi="Calibri Light" w:cs="Calibri Light"/>
              </w:rPr>
            </w:pPr>
            <w:r w:rsidRPr="005527C6">
              <w:rPr>
                <w:rFonts w:ascii="Calibri Light" w:hAnsi="Calibri Light" w:cs="Calibri Light"/>
              </w:rPr>
              <w:t>Tudomása van a főbb magyar történelmi eseményekről.</w:t>
            </w:r>
          </w:p>
        </w:tc>
      </w:tr>
    </w:tbl>
    <w:p w:rsidR="00036884" w:rsidRDefault="00036884" w:rsidP="00036884">
      <w:pPr>
        <w:rPr>
          <w:rFonts w:ascii="Calibri Light" w:hAnsi="Calibri Light" w:cs="Calibri Light"/>
        </w:rPr>
      </w:pPr>
    </w:p>
    <w:p w:rsidR="00036884" w:rsidRPr="004216CD" w:rsidRDefault="00036884" w:rsidP="00036884">
      <w:pPr>
        <w:pStyle w:val="Cmsor3"/>
      </w:pPr>
      <w:bookmarkStart w:id="55" w:name="_Toc44762607"/>
      <w:bookmarkStart w:id="56" w:name="_Toc48461462"/>
      <w:r w:rsidRPr="004216CD">
        <w:t>Etika</w:t>
      </w:r>
      <w:bookmarkEnd w:id="55"/>
      <w:bookmarkEnd w:id="56"/>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rPr>
      </w:pPr>
      <w:r w:rsidRPr="005527C6">
        <w:rPr>
          <w:rFonts w:ascii="Calibri Light" w:hAnsi="Calibri Light" w:cs="Calibri Light"/>
        </w:rPr>
        <w:t xml:space="preserve">Az etika alapvető feladata az erkölcsi nevelés, a gyermekek közösséghez való viszonyának, értékrendjüknek, normarendszerüknek, gondolkodás- és viselkedésmódjuknak a fejlesztése, alakítása. A multidiszciplináris jellegű tantárgy legfontosabb pedagógiai jellemzője ezért az értékek közvetítése, valamint az, hogy társadalmunk közös alapvető normái egyre inkább a sajátos nevelési igényű tanulók értékrendszerébe is beépüljenek, belső igénnyé váljanak. </w:t>
      </w:r>
    </w:p>
    <w:p w:rsidR="00036884" w:rsidRPr="005527C6" w:rsidRDefault="00036884" w:rsidP="00036884">
      <w:pPr>
        <w:rPr>
          <w:rFonts w:ascii="Calibri Light" w:hAnsi="Calibri Light" w:cs="Calibri Light"/>
          <w:lang w:val="it-IT"/>
        </w:rPr>
      </w:pPr>
      <w:r w:rsidRPr="005527C6">
        <w:rPr>
          <w:rFonts w:ascii="Calibri Light" w:hAnsi="Calibri Light" w:cs="Calibri Light"/>
          <w:lang w:val="it-IT"/>
        </w:rPr>
        <w:t>A tantárgy kiemelt célja a tevékenységek, magatartási formák megítélésének helyességére nevelés, a különböző élethelyzetekben adódó döntések, cselekedetek motivációinak felismerése, az emberi tulajdonságok bemutatása, a pozitív és negatív tulajdonságok megkülönböztetése. Az érzelmek kimutatása megfelelő formáinak elsajátítása, mások érzelmeinek megértése. A nézeteltérések megvitatásában a kulturált formák iránti igény felkeltése, az érdeksérelmek miatti ellentétek kölcsönös konszenzuson alapuló feloldására nevelés. Önismeretre és mások megismerésére törekvés iránti igény kialakítása, saját belső tulajdonságok fejlesztése.  A tantárgy különösen fontos szerepet játszik az erkölcsi nevelés területén az élet minden szegmensét befolyásoló, elfogadott erkölcsi normák, minták, követendő példák megismerésében, az értékek megbecsülésére nevelésben. Az emberi magatartás, motivációk, konfliktusmegoldások és kommunikáció során a megértő, a toleráns, önmaga és mások értékeit tiszteletben tartó viselkedés kialakításában. A családi életre nevelésben a tantárgy segíti az együtt élés szabályainak, a szülői, testvéri kapcsolatoknak megértését és tiszteletben tartásuk fontosságát, a magánélet védelmét.</w:t>
      </w:r>
    </w:p>
    <w:p w:rsidR="00036884" w:rsidRPr="005527C6" w:rsidRDefault="00036884" w:rsidP="00036884">
      <w:pPr>
        <w:rPr>
          <w:rFonts w:ascii="Calibri Light" w:hAnsi="Calibri Light" w:cs="Calibri Light"/>
          <w:lang w:val="it-IT"/>
        </w:rPr>
      </w:pPr>
    </w:p>
    <w:tbl>
      <w:tblPr>
        <w:tblW w:w="100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3"/>
        <w:gridCol w:w="256"/>
        <w:gridCol w:w="23"/>
        <w:gridCol w:w="5930"/>
        <w:gridCol w:w="20"/>
        <w:gridCol w:w="2001"/>
      </w:tblGrid>
      <w:tr w:rsidR="00036884" w:rsidRPr="005527C6" w:rsidTr="00036884">
        <w:tc>
          <w:tcPr>
            <w:tcW w:w="2067" w:type="dxa"/>
            <w:gridSpan w:val="4"/>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lang w:val="it-IT"/>
              </w:rPr>
              <w:br w:type="page"/>
            </w:r>
            <w:r w:rsidRPr="005527C6">
              <w:rPr>
                <w:rFonts w:ascii="Calibri Light" w:hAnsi="Calibri Light" w:cs="Calibri Light"/>
                <w:b/>
                <w:lang w:val="cs-CZ"/>
              </w:rPr>
              <w:t>Témakör</w:t>
            </w:r>
          </w:p>
        </w:tc>
        <w:tc>
          <w:tcPr>
            <w:tcW w:w="5930" w:type="dxa"/>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rPr>
              <w:t>1. Éntudat – Önismeret</w:t>
            </w:r>
          </w:p>
        </w:tc>
        <w:tc>
          <w:tcPr>
            <w:tcW w:w="2021" w:type="dxa"/>
            <w:gridSpan w:val="2"/>
          </w:tcPr>
          <w:p w:rsidR="00036884" w:rsidRPr="005527C6" w:rsidRDefault="00036884" w:rsidP="00036884">
            <w:pPr>
              <w:rPr>
                <w:rFonts w:ascii="Calibri Light" w:hAnsi="Calibri Light" w:cs="Calibri Light"/>
                <w:b/>
                <w:bCs/>
              </w:rPr>
            </w:pPr>
            <w:r w:rsidRPr="005527C6">
              <w:rPr>
                <w:rFonts w:ascii="Calibri Light" w:hAnsi="Calibri Light" w:cs="Calibri Light"/>
                <w:b/>
                <w:bCs/>
                <w:lang w:val="cs-CZ"/>
              </w:rPr>
              <w:t>Óraszám:</w:t>
            </w:r>
            <w:r w:rsidRPr="005527C6">
              <w:rPr>
                <w:rFonts w:ascii="Calibri Light" w:hAnsi="Calibri Light" w:cs="Calibri Light"/>
                <w:b/>
                <w:bCs/>
              </w:rPr>
              <w:t xml:space="preserve"> 12 óra</w:t>
            </w:r>
          </w:p>
        </w:tc>
      </w:tr>
      <w:tr w:rsidR="00036884" w:rsidRPr="005527C6" w:rsidTr="00036884">
        <w:trPr>
          <w:trHeight w:val="328"/>
        </w:trPr>
        <w:tc>
          <w:tcPr>
            <w:tcW w:w="2067" w:type="dxa"/>
            <w:gridSpan w:val="4"/>
            <w:vAlign w:val="center"/>
          </w:tcPr>
          <w:p w:rsidR="00036884" w:rsidRPr="005527C6" w:rsidRDefault="00036884" w:rsidP="00036884">
            <w:pPr>
              <w:rPr>
                <w:rFonts w:ascii="Calibri Light" w:hAnsi="Calibri Light" w:cs="Calibri Light"/>
              </w:rPr>
            </w:pPr>
            <w:r w:rsidRPr="005527C6">
              <w:rPr>
                <w:rFonts w:ascii="Calibri Light" w:hAnsi="Calibri Light" w:cs="Calibri Light"/>
                <w:b/>
                <w:bCs/>
              </w:rPr>
              <w:t>A témakör nevelési-fejlesztési céljai</w:t>
            </w:r>
          </w:p>
        </w:tc>
        <w:tc>
          <w:tcPr>
            <w:tcW w:w="7951" w:type="dxa"/>
            <w:gridSpan w:val="3"/>
          </w:tcPr>
          <w:p w:rsidR="00036884" w:rsidRPr="005527C6" w:rsidRDefault="00036884" w:rsidP="00036884">
            <w:pPr>
              <w:rPr>
                <w:rFonts w:ascii="Calibri Light" w:hAnsi="Calibri Light" w:cs="Calibri Light"/>
              </w:rPr>
            </w:pPr>
            <w:r w:rsidRPr="005527C6">
              <w:rPr>
                <w:rFonts w:ascii="Calibri Light" w:hAnsi="Calibri Light" w:cs="Calibri Light"/>
              </w:rPr>
              <w:t>A tanulók azonosítja saját személyiségének néhány elemét; ismer testi-lelki egészséget őrző tevékenységeket és felismeri a saját egészségét veszélyeztető hatásokat. Megfogalmazza a saját intim terének határait</w:t>
            </w:r>
          </w:p>
        </w:tc>
      </w:tr>
      <w:tr w:rsidR="00036884" w:rsidRPr="005527C6" w:rsidTr="00036884">
        <w:trPr>
          <w:trHeight w:val="328"/>
        </w:trPr>
        <w:tc>
          <w:tcPr>
            <w:tcW w:w="10018" w:type="dxa"/>
            <w:gridSpan w:val="7"/>
            <w:vAlign w:val="center"/>
          </w:tcPr>
          <w:p w:rsidR="00036884" w:rsidRPr="005527C6" w:rsidRDefault="00036884" w:rsidP="00036884">
            <w:pPr>
              <w:rPr>
                <w:rFonts w:ascii="Calibri Light" w:hAnsi="Calibri Light" w:cs="Calibri Light"/>
              </w:rPr>
            </w:pPr>
            <w:r w:rsidRPr="005527C6">
              <w:rPr>
                <w:rFonts w:ascii="Calibri Light" w:hAnsi="Calibri Light" w:cs="Calibri Light"/>
                <w:b/>
                <w:bCs/>
                <w:lang w:val="cs-CZ"/>
              </w:rPr>
              <w:t>Fejlesztési ismeretek és tevékenységek</w:t>
            </w:r>
          </w:p>
        </w:tc>
      </w:tr>
      <w:tr w:rsidR="00036884" w:rsidRPr="005527C6" w:rsidTr="00036884">
        <w:trPr>
          <w:trHeight w:val="328"/>
        </w:trPr>
        <w:tc>
          <w:tcPr>
            <w:tcW w:w="10018" w:type="dxa"/>
            <w:gridSpan w:val="7"/>
          </w:tcPr>
          <w:p w:rsidR="00036884" w:rsidRPr="005527C6" w:rsidRDefault="00036884" w:rsidP="00036884">
            <w:pPr>
              <w:rPr>
                <w:rFonts w:ascii="Calibri Light" w:hAnsi="Calibri Light" w:cs="Calibri Light"/>
                <w:i/>
                <w:iCs/>
              </w:rPr>
            </w:pPr>
            <w:r w:rsidRPr="005527C6">
              <w:rPr>
                <w:rFonts w:ascii="Calibri Light" w:hAnsi="Calibri Light" w:cs="Calibri Light"/>
                <w:i/>
                <w:iCs/>
              </w:rPr>
              <w:t>Én és mások</w:t>
            </w:r>
          </w:p>
          <w:p w:rsidR="00036884" w:rsidRPr="005527C6" w:rsidRDefault="00036884" w:rsidP="00036884">
            <w:pPr>
              <w:rPr>
                <w:rFonts w:ascii="Calibri Light" w:hAnsi="Calibri Light" w:cs="Calibri Light"/>
              </w:rPr>
            </w:pPr>
            <w:r w:rsidRPr="005527C6">
              <w:rPr>
                <w:rFonts w:ascii="Calibri Light" w:hAnsi="Calibri Light" w:cs="Calibri Light"/>
              </w:rPr>
              <w:t>A saját viszonyulás néhány elemének feltárása;</w:t>
            </w:r>
          </w:p>
          <w:p w:rsidR="00036884" w:rsidRPr="005527C6" w:rsidRDefault="00036884" w:rsidP="00036884">
            <w:pPr>
              <w:rPr>
                <w:rFonts w:ascii="Calibri Light" w:hAnsi="Calibri Light" w:cs="Calibri Light"/>
              </w:rPr>
            </w:pPr>
            <w:r w:rsidRPr="005527C6">
              <w:rPr>
                <w:rFonts w:ascii="Calibri Light" w:hAnsi="Calibri Light" w:cs="Calibri Light"/>
              </w:rPr>
              <w:t>Az emberek közötti hasonlóságok és különbségek felismerése,</w:t>
            </w:r>
          </w:p>
          <w:p w:rsidR="00036884" w:rsidRPr="005527C6" w:rsidRDefault="00036884" w:rsidP="00036884">
            <w:pPr>
              <w:rPr>
                <w:rFonts w:ascii="Calibri Light" w:hAnsi="Calibri Light" w:cs="Calibri Light"/>
              </w:rPr>
            </w:pPr>
            <w:r w:rsidRPr="005527C6">
              <w:rPr>
                <w:rFonts w:ascii="Calibri Light" w:hAnsi="Calibri Light" w:cs="Calibri Light"/>
              </w:rPr>
              <w:t>Az alapvető emberi viselkedésformák értékelése;</w:t>
            </w:r>
          </w:p>
          <w:p w:rsidR="00036884" w:rsidRPr="005527C6" w:rsidRDefault="00036884" w:rsidP="00036884">
            <w:pPr>
              <w:rPr>
                <w:rFonts w:ascii="Calibri Light" w:hAnsi="Calibri Light" w:cs="Calibri Light"/>
                <w:i/>
                <w:iCs/>
              </w:rPr>
            </w:pPr>
          </w:p>
          <w:p w:rsidR="00036884" w:rsidRPr="005527C6" w:rsidRDefault="00036884" w:rsidP="00036884">
            <w:pPr>
              <w:rPr>
                <w:rFonts w:ascii="Calibri Light" w:hAnsi="Calibri Light" w:cs="Calibri Light"/>
                <w:i/>
                <w:iCs/>
              </w:rPr>
            </w:pPr>
            <w:r w:rsidRPr="005527C6">
              <w:rPr>
                <w:rFonts w:ascii="Calibri Light" w:hAnsi="Calibri Light" w:cs="Calibri Light"/>
                <w:i/>
                <w:iCs/>
              </w:rPr>
              <w:t>Fejlődés és szükségletek</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Testi és lelki tulajdonságaim változása az évek során. Az ember legfontosabb fizikai és lelki szükségletei. Miben tér el egymástól a gyerek, a felnőtt és az idős ember? </w:t>
            </w:r>
          </w:p>
          <w:p w:rsidR="00036884" w:rsidRPr="005527C6" w:rsidRDefault="00036884" w:rsidP="00036884">
            <w:pPr>
              <w:rPr>
                <w:rFonts w:ascii="Calibri Light" w:hAnsi="Calibri Light" w:cs="Calibri Light"/>
                <w:i/>
                <w:iCs/>
              </w:rPr>
            </w:pPr>
          </w:p>
          <w:p w:rsidR="00036884" w:rsidRPr="005527C6" w:rsidRDefault="00036884" w:rsidP="00036884">
            <w:pPr>
              <w:rPr>
                <w:rFonts w:ascii="Calibri Light" w:hAnsi="Calibri Light" w:cs="Calibri Light"/>
                <w:i/>
                <w:iCs/>
              </w:rPr>
            </w:pPr>
            <w:r w:rsidRPr="005527C6">
              <w:rPr>
                <w:rFonts w:ascii="Calibri Light" w:hAnsi="Calibri Light" w:cs="Calibri Light"/>
                <w:i/>
                <w:iCs/>
              </w:rPr>
              <w:t>Egészség és betegség</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Az egészséges ember tulajdonságai. Hogyan vigyázhat egy gyermek az egészségére? Egészséget veszélyeztető okok. Hogyan és miért betegedhet meg valaki? Milyen az, amikor én beteg vagyok? </w:t>
            </w:r>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i/>
                <w:iCs/>
              </w:rPr>
            </w:pPr>
          </w:p>
        </w:tc>
      </w:tr>
      <w:tr w:rsidR="00036884" w:rsidRPr="005527C6" w:rsidTr="00036884">
        <w:tblPrEx>
          <w:tblBorders>
            <w:top w:val="none" w:sz="0" w:space="0" w:color="auto"/>
          </w:tblBorders>
        </w:tblPrEx>
        <w:trPr>
          <w:trHeight w:val="328"/>
        </w:trPr>
        <w:tc>
          <w:tcPr>
            <w:tcW w:w="1775" w:type="dxa"/>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lang w:val="cs-CZ"/>
              </w:rPr>
              <w:t>Fogalmak</w:t>
            </w:r>
          </w:p>
        </w:tc>
        <w:tc>
          <w:tcPr>
            <w:tcW w:w="8243" w:type="dxa"/>
            <w:gridSpan w:val="6"/>
          </w:tcPr>
          <w:p w:rsidR="00036884" w:rsidRPr="005527C6" w:rsidRDefault="00036884" w:rsidP="00036884">
            <w:pPr>
              <w:rPr>
                <w:rFonts w:ascii="Calibri Light" w:hAnsi="Calibri Light" w:cs="Calibri Light"/>
                <w:b/>
                <w:bCs/>
              </w:rPr>
            </w:pPr>
            <w:r w:rsidRPr="005527C6">
              <w:rPr>
                <w:rFonts w:ascii="Calibri Light" w:hAnsi="Calibri Light" w:cs="Calibri Light"/>
                <w:lang w:val="cs-CZ"/>
              </w:rPr>
              <w:t>Testi</w:t>
            </w:r>
            <w:r w:rsidRPr="005527C6">
              <w:rPr>
                <w:rFonts w:ascii="Calibri Light" w:hAnsi="Calibri Light" w:cs="Calibri Light"/>
              </w:rPr>
              <w:t xml:space="preserve"> tulajdonság, lelki tulajdonság, egészség, betegség,.</w:t>
            </w:r>
          </w:p>
        </w:tc>
      </w:tr>
      <w:tr w:rsidR="00036884" w:rsidRPr="005527C6" w:rsidTr="00036884">
        <w:tc>
          <w:tcPr>
            <w:tcW w:w="2044" w:type="dxa"/>
            <w:gridSpan w:val="3"/>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lang w:val="cs-CZ"/>
              </w:rPr>
              <w:t>Témakör</w:t>
            </w:r>
          </w:p>
        </w:tc>
        <w:tc>
          <w:tcPr>
            <w:tcW w:w="5973" w:type="dxa"/>
            <w:gridSpan w:val="3"/>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rPr>
              <w:t>2. Társas tudatosság és társas kapcsolatok</w:t>
            </w:r>
          </w:p>
        </w:tc>
        <w:tc>
          <w:tcPr>
            <w:tcW w:w="2001" w:type="dxa"/>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lang w:val="cs-CZ"/>
              </w:rPr>
              <w:t>Óraszám:</w:t>
            </w:r>
            <w:r w:rsidRPr="005527C6">
              <w:rPr>
                <w:rFonts w:ascii="Calibri Light" w:hAnsi="Calibri Light" w:cs="Calibri Light"/>
                <w:b/>
                <w:bCs/>
              </w:rPr>
              <w:t xml:space="preserve"> 12 óra</w:t>
            </w:r>
          </w:p>
        </w:tc>
      </w:tr>
      <w:tr w:rsidR="00036884" w:rsidRPr="005527C6" w:rsidTr="00036884">
        <w:trPr>
          <w:trHeight w:val="328"/>
        </w:trPr>
        <w:tc>
          <w:tcPr>
            <w:tcW w:w="2044" w:type="dxa"/>
            <w:gridSpan w:val="3"/>
            <w:vAlign w:val="center"/>
          </w:tcPr>
          <w:p w:rsidR="00036884" w:rsidRPr="005527C6" w:rsidRDefault="00036884" w:rsidP="00036884">
            <w:pPr>
              <w:rPr>
                <w:rFonts w:ascii="Calibri Light" w:hAnsi="Calibri Light" w:cs="Calibri Light"/>
              </w:rPr>
            </w:pPr>
            <w:r w:rsidRPr="005527C6">
              <w:rPr>
                <w:rFonts w:ascii="Calibri Light" w:hAnsi="Calibri Light" w:cs="Calibri Light"/>
                <w:b/>
                <w:bCs/>
              </w:rPr>
              <w:t>A témakör nevelési-fejlesztési céljai</w:t>
            </w:r>
          </w:p>
        </w:tc>
        <w:tc>
          <w:tcPr>
            <w:tcW w:w="7974" w:type="dxa"/>
            <w:gridSpan w:val="4"/>
          </w:tcPr>
          <w:p w:rsidR="00036884" w:rsidRPr="005527C6" w:rsidRDefault="00036884" w:rsidP="00036884">
            <w:pPr>
              <w:rPr>
                <w:rFonts w:ascii="Calibri Light" w:hAnsi="Calibri Light" w:cs="Calibri Light"/>
              </w:rPr>
            </w:pPr>
            <w:r w:rsidRPr="005527C6">
              <w:rPr>
                <w:rFonts w:ascii="Calibri Light" w:hAnsi="Calibri Light" w:cs="Calibri Light"/>
              </w:rPr>
              <w:t>A tanuló helyének és szerepének átláttatása különböző kortárs-, illetve szimpátia-kapcsolatokban. Olyan kommunikációs technikák megismertetése, amelyek segíthetnek a barátság ápolásában és az esetleges konfliktusok feloldásában.</w:t>
            </w:r>
          </w:p>
        </w:tc>
      </w:tr>
      <w:tr w:rsidR="00036884" w:rsidRPr="005527C6" w:rsidTr="00036884">
        <w:tc>
          <w:tcPr>
            <w:tcW w:w="10018" w:type="dxa"/>
            <w:gridSpan w:val="7"/>
          </w:tcPr>
          <w:p w:rsidR="00036884" w:rsidRPr="005527C6" w:rsidRDefault="00036884" w:rsidP="00036884">
            <w:pPr>
              <w:rPr>
                <w:rFonts w:ascii="Calibri Light" w:hAnsi="Calibri Light" w:cs="Calibri Light"/>
                <w:b/>
                <w:bCs/>
              </w:rPr>
            </w:pPr>
            <w:r w:rsidRPr="005527C6">
              <w:rPr>
                <w:rFonts w:ascii="Calibri Light" w:hAnsi="Calibri Light" w:cs="Calibri Light"/>
                <w:b/>
                <w:bCs/>
              </w:rPr>
              <w:t>Fejlesztési ismeretek és tevékenységek</w:t>
            </w:r>
          </w:p>
        </w:tc>
      </w:tr>
      <w:tr w:rsidR="00036884" w:rsidRPr="005527C6" w:rsidTr="00036884">
        <w:tc>
          <w:tcPr>
            <w:tcW w:w="10018" w:type="dxa"/>
            <w:gridSpan w:val="7"/>
          </w:tcPr>
          <w:p w:rsidR="00036884" w:rsidRPr="005527C6" w:rsidRDefault="00036884" w:rsidP="00036884">
            <w:pPr>
              <w:rPr>
                <w:rFonts w:ascii="Calibri Light" w:hAnsi="Calibri Light" w:cs="Calibri Light"/>
                <w:i/>
                <w:iCs/>
              </w:rPr>
            </w:pPr>
            <w:r w:rsidRPr="005527C6">
              <w:rPr>
                <w:rFonts w:ascii="Calibri Light" w:hAnsi="Calibri Light" w:cs="Calibri Light"/>
                <w:i/>
                <w:iCs/>
              </w:rPr>
              <w:t>Kapcsolataim</w:t>
            </w:r>
          </w:p>
          <w:p w:rsidR="00036884" w:rsidRPr="005527C6" w:rsidRDefault="00036884" w:rsidP="00036884">
            <w:pPr>
              <w:rPr>
                <w:rFonts w:ascii="Calibri Light" w:hAnsi="Calibri Light" w:cs="Calibri Light"/>
              </w:rPr>
            </w:pPr>
            <w:r w:rsidRPr="005527C6">
              <w:rPr>
                <w:rFonts w:ascii="Calibri Light" w:hAnsi="Calibri Light" w:cs="Calibri Light"/>
              </w:rPr>
              <w:t>Szorosabb vagy lazább kapcsolat. A rokonszenvet és ellenszenvet meghatározó tényezők.</w:t>
            </w:r>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i/>
                <w:iCs/>
              </w:rPr>
            </w:pPr>
            <w:r w:rsidRPr="005527C6">
              <w:rPr>
                <w:rFonts w:ascii="Calibri Light" w:hAnsi="Calibri Light" w:cs="Calibri Light"/>
                <w:i/>
                <w:iCs/>
              </w:rPr>
              <w:t>Baráti kapcsolatok</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Barátság, titok, őszinteség, hazugság, tisztelet, egymás segítése. Egymásra utaltság a kapcsolatokban. Fájdalom okozása és annak következményei. Bocsánatkérés, megbocsátás. </w:t>
            </w:r>
          </w:p>
          <w:p w:rsidR="00036884" w:rsidRPr="005527C6" w:rsidRDefault="00036884" w:rsidP="00036884">
            <w:pPr>
              <w:rPr>
                <w:rFonts w:ascii="Calibri Light" w:hAnsi="Calibri Light" w:cs="Calibri Light"/>
                <w:i/>
                <w:iCs/>
              </w:rPr>
            </w:pPr>
          </w:p>
          <w:p w:rsidR="00036884" w:rsidRPr="005527C6" w:rsidRDefault="00036884" w:rsidP="00036884">
            <w:pPr>
              <w:rPr>
                <w:rFonts w:ascii="Calibri Light" w:hAnsi="Calibri Light" w:cs="Calibri Light"/>
                <w:i/>
                <w:iCs/>
              </w:rPr>
            </w:pPr>
            <w:r w:rsidRPr="005527C6">
              <w:rPr>
                <w:rFonts w:ascii="Calibri Light" w:hAnsi="Calibri Light" w:cs="Calibri Light"/>
                <w:i/>
                <w:iCs/>
              </w:rPr>
              <w:t>A kapcsolat ápolása</w:t>
            </w:r>
          </w:p>
          <w:p w:rsidR="00036884" w:rsidRPr="005527C6" w:rsidRDefault="00036884" w:rsidP="00036884">
            <w:pPr>
              <w:rPr>
                <w:rFonts w:ascii="Calibri Light" w:hAnsi="Calibri Light" w:cs="Calibri Light"/>
              </w:rPr>
            </w:pPr>
            <w:r w:rsidRPr="005527C6">
              <w:rPr>
                <w:rFonts w:ascii="Calibri Light" w:hAnsi="Calibri Light" w:cs="Calibri Light"/>
              </w:rPr>
              <w:t>A szeretet. A szeretet kimutatásának formái. A figyelmesség szerepe. Milyen szerepe van a kapcsolat ápolásában a személyes találkozásoknak, a telefonnak, az internetnek és a közös programoknak?</w:t>
            </w:r>
          </w:p>
          <w:p w:rsidR="00036884" w:rsidRPr="005527C6" w:rsidRDefault="00036884" w:rsidP="00036884">
            <w:pPr>
              <w:rPr>
                <w:rFonts w:ascii="Calibri Light" w:hAnsi="Calibri Light" w:cs="Calibri Light"/>
              </w:rPr>
            </w:pPr>
          </w:p>
        </w:tc>
      </w:tr>
      <w:tr w:rsidR="00036884" w:rsidRPr="005527C6" w:rsidTr="00036884">
        <w:tblPrEx>
          <w:tblBorders>
            <w:top w:val="none" w:sz="0" w:space="0" w:color="auto"/>
          </w:tblBorders>
        </w:tblPrEx>
        <w:trPr>
          <w:trHeight w:val="550"/>
        </w:trPr>
        <w:tc>
          <w:tcPr>
            <w:tcW w:w="1788" w:type="dxa"/>
            <w:gridSpan w:val="2"/>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lang w:val="cs-CZ"/>
              </w:rPr>
              <w:t>Fogalmak</w:t>
            </w:r>
          </w:p>
        </w:tc>
        <w:tc>
          <w:tcPr>
            <w:tcW w:w="8230" w:type="dxa"/>
            <w:gridSpan w:val="5"/>
          </w:tcPr>
          <w:p w:rsidR="00036884" w:rsidRPr="005527C6" w:rsidRDefault="00036884" w:rsidP="00036884">
            <w:pPr>
              <w:rPr>
                <w:rFonts w:ascii="Calibri Light" w:hAnsi="Calibri Light" w:cs="Calibri Light"/>
              </w:rPr>
            </w:pPr>
            <w:r w:rsidRPr="005527C6">
              <w:rPr>
                <w:rFonts w:ascii="Calibri Light" w:hAnsi="Calibri Light" w:cs="Calibri Light"/>
              </w:rPr>
              <w:t xml:space="preserve">Barát, ismerős, rokonszenv, ellenszenv, barátság, őszinteség, hazugság, szeretet, tisztelet, </w:t>
            </w:r>
            <w:r w:rsidRPr="005527C6">
              <w:rPr>
                <w:rFonts w:ascii="Calibri Light" w:hAnsi="Calibri Light" w:cs="Calibri Light"/>
                <w:lang w:val="cs-CZ"/>
              </w:rPr>
              <w:t>közömbösség</w:t>
            </w:r>
            <w:r w:rsidRPr="005527C6">
              <w:rPr>
                <w:rFonts w:ascii="Calibri Light" w:hAnsi="Calibri Light" w:cs="Calibri Light"/>
              </w:rPr>
              <w:t xml:space="preserve">, harag, fájdalom, megértés, sértés, megbocsátás. </w:t>
            </w:r>
          </w:p>
        </w:tc>
      </w:tr>
    </w:tbl>
    <w:p w:rsidR="00036884" w:rsidRPr="005527C6" w:rsidRDefault="00036884" w:rsidP="00036884">
      <w:pPr>
        <w:rPr>
          <w:rFonts w:ascii="Calibri Light" w:hAnsi="Calibri Light" w:cs="Calibri Light"/>
        </w:rPr>
      </w:pPr>
    </w:p>
    <w:tbl>
      <w:tblPr>
        <w:tblW w:w="99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5930"/>
        <w:gridCol w:w="1951"/>
      </w:tblGrid>
      <w:tr w:rsidR="00036884" w:rsidRPr="005527C6" w:rsidTr="00036884">
        <w:trPr>
          <w:cantSplit/>
        </w:trPr>
        <w:tc>
          <w:tcPr>
            <w:tcW w:w="2109" w:type="dxa"/>
            <w:gridSpan w:val="2"/>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lang w:val="cs-CZ"/>
              </w:rPr>
              <w:t>Témakör</w:t>
            </w:r>
          </w:p>
        </w:tc>
        <w:tc>
          <w:tcPr>
            <w:tcW w:w="5930" w:type="dxa"/>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rPr>
              <w:t>3. A társas együttélés</w:t>
            </w:r>
          </w:p>
        </w:tc>
        <w:tc>
          <w:tcPr>
            <w:tcW w:w="1951" w:type="dxa"/>
          </w:tcPr>
          <w:p w:rsidR="00036884" w:rsidRPr="005527C6" w:rsidRDefault="00036884" w:rsidP="00036884">
            <w:pPr>
              <w:rPr>
                <w:rFonts w:ascii="Calibri Light" w:hAnsi="Calibri Light" w:cs="Calibri Light"/>
                <w:b/>
                <w:bCs/>
              </w:rPr>
            </w:pPr>
            <w:r w:rsidRPr="005527C6">
              <w:rPr>
                <w:rFonts w:ascii="Calibri Light" w:hAnsi="Calibri Light" w:cs="Calibri Light"/>
                <w:b/>
                <w:bCs/>
                <w:lang w:val="cs-CZ"/>
              </w:rPr>
              <w:t>Óraszám</w:t>
            </w:r>
            <w:r w:rsidRPr="005527C6">
              <w:rPr>
                <w:rFonts w:ascii="Calibri Light" w:hAnsi="Calibri Light" w:cs="Calibri Light"/>
                <w:b/>
                <w:bCs/>
              </w:rPr>
              <w:t>12 óra</w:t>
            </w:r>
          </w:p>
        </w:tc>
      </w:tr>
      <w:tr w:rsidR="00036884" w:rsidRPr="005527C6" w:rsidTr="00036884">
        <w:trPr>
          <w:cantSplit/>
          <w:trHeight w:val="328"/>
        </w:trPr>
        <w:tc>
          <w:tcPr>
            <w:tcW w:w="2109" w:type="dxa"/>
            <w:gridSpan w:val="2"/>
            <w:vAlign w:val="center"/>
          </w:tcPr>
          <w:p w:rsidR="00036884" w:rsidRPr="005527C6" w:rsidRDefault="00036884" w:rsidP="00036884">
            <w:pPr>
              <w:rPr>
                <w:rFonts w:ascii="Calibri Light" w:hAnsi="Calibri Light" w:cs="Calibri Light"/>
              </w:rPr>
            </w:pPr>
            <w:r w:rsidRPr="005527C6">
              <w:rPr>
                <w:rFonts w:ascii="Calibri Light" w:hAnsi="Calibri Light" w:cs="Calibri Light"/>
                <w:b/>
                <w:bCs/>
              </w:rPr>
              <w:t>A témakör nevelési-fejlesztési céljai</w:t>
            </w:r>
          </w:p>
        </w:tc>
        <w:tc>
          <w:tcPr>
            <w:tcW w:w="7881" w:type="dxa"/>
            <w:gridSpan w:val="2"/>
          </w:tcPr>
          <w:p w:rsidR="00036884" w:rsidRPr="005527C6" w:rsidRDefault="00036884" w:rsidP="00036884">
            <w:pPr>
              <w:rPr>
                <w:rFonts w:ascii="Calibri Light" w:hAnsi="Calibri Light" w:cs="Calibri Light"/>
              </w:rPr>
            </w:pPr>
            <w:r w:rsidRPr="005527C6">
              <w:rPr>
                <w:rFonts w:ascii="Calibri Light" w:hAnsi="Calibri Light" w:cs="Calibri Light"/>
              </w:rPr>
              <w:t>A közösséghez való tartozás fontosságának megéreztetése.</w:t>
            </w:r>
          </w:p>
          <w:p w:rsidR="00036884" w:rsidRPr="005527C6" w:rsidRDefault="00036884" w:rsidP="00036884">
            <w:pPr>
              <w:rPr>
                <w:rFonts w:ascii="Calibri Light" w:hAnsi="Calibri Light" w:cs="Calibri Light"/>
              </w:rPr>
            </w:pPr>
            <w:r w:rsidRPr="005527C6">
              <w:rPr>
                <w:rFonts w:ascii="Calibri Light" w:hAnsi="Calibri Light" w:cs="Calibri Light"/>
              </w:rPr>
              <w:t>A csoporttagok közötti összetartozás érzésének jelentőségére való figyelemfelhívás. Egy-egy személy csoporton belüli helyzetének felismertetése. A csoporton belüli konfliktuskezelés és kárenyhítés néhány technikájának gyakorlati megismertetése. Alapvető tisztelet kialakítása más – tőlünk teljesen független – csoportokkal szemben.</w:t>
            </w:r>
          </w:p>
        </w:tc>
      </w:tr>
      <w:tr w:rsidR="00036884" w:rsidRPr="005527C6" w:rsidTr="00036884">
        <w:trPr>
          <w:trHeight w:val="20"/>
        </w:trPr>
        <w:tc>
          <w:tcPr>
            <w:tcW w:w="9990" w:type="dxa"/>
            <w:gridSpan w:val="4"/>
          </w:tcPr>
          <w:p w:rsidR="00036884" w:rsidRPr="005527C6" w:rsidRDefault="00036884" w:rsidP="00036884">
            <w:pPr>
              <w:rPr>
                <w:rFonts w:ascii="Calibri Light" w:hAnsi="Calibri Light" w:cs="Calibri Light"/>
                <w:b/>
                <w:bCs/>
              </w:rPr>
            </w:pPr>
            <w:r w:rsidRPr="005527C6">
              <w:rPr>
                <w:rFonts w:ascii="Calibri Light" w:hAnsi="Calibri Light" w:cs="Calibri Light"/>
                <w:b/>
                <w:bCs/>
              </w:rPr>
              <w:t xml:space="preserve">Fejlesztési ismeretek és tevékenységek </w:t>
            </w:r>
          </w:p>
        </w:tc>
      </w:tr>
      <w:tr w:rsidR="00036884" w:rsidRPr="005527C6" w:rsidTr="00036884">
        <w:trPr>
          <w:trHeight w:val="20"/>
        </w:trPr>
        <w:tc>
          <w:tcPr>
            <w:tcW w:w="9990" w:type="dxa"/>
            <w:gridSpan w:val="4"/>
          </w:tcPr>
          <w:p w:rsidR="00036884" w:rsidRPr="005527C6" w:rsidRDefault="00036884" w:rsidP="00036884">
            <w:pPr>
              <w:rPr>
                <w:rFonts w:ascii="Calibri Light" w:hAnsi="Calibri Light" w:cs="Calibri Light"/>
                <w:i/>
                <w:iCs/>
              </w:rPr>
            </w:pPr>
            <w:r w:rsidRPr="005527C6">
              <w:rPr>
                <w:rFonts w:ascii="Calibri Light" w:hAnsi="Calibri Light" w:cs="Calibri Light"/>
                <w:i/>
                <w:iCs/>
              </w:rPr>
              <w:t>Közösségeim</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A csoport fogalma, csoporthoz való tartozás. </w:t>
            </w:r>
          </w:p>
          <w:p w:rsidR="00036884" w:rsidRPr="005527C6" w:rsidRDefault="00036884" w:rsidP="00036884">
            <w:pPr>
              <w:rPr>
                <w:rFonts w:ascii="Calibri Light" w:hAnsi="Calibri Light" w:cs="Calibri Light"/>
              </w:rPr>
            </w:pPr>
            <w:r w:rsidRPr="005527C6">
              <w:rPr>
                <w:rFonts w:ascii="Calibri Light" w:hAnsi="Calibri Light" w:cs="Calibri Light"/>
                <w:i/>
                <w:iCs/>
              </w:rPr>
              <w:t>A</w:t>
            </w:r>
            <w:r w:rsidRPr="005527C6">
              <w:rPr>
                <w:rFonts w:ascii="Calibri Light" w:hAnsi="Calibri Light" w:cs="Calibri Light"/>
              </w:rPr>
              <w:t xml:space="preserve"> </w:t>
            </w:r>
            <w:r w:rsidRPr="005527C6">
              <w:rPr>
                <w:rFonts w:ascii="Calibri Light" w:hAnsi="Calibri Light" w:cs="Calibri Light"/>
                <w:i/>
                <w:iCs/>
              </w:rPr>
              <w:t>család</w:t>
            </w:r>
          </w:p>
          <w:p w:rsidR="00036884" w:rsidRPr="005527C6" w:rsidRDefault="00036884" w:rsidP="00036884">
            <w:pPr>
              <w:rPr>
                <w:rFonts w:ascii="Calibri Light" w:hAnsi="Calibri Light" w:cs="Calibri Light"/>
              </w:rPr>
            </w:pPr>
            <w:r w:rsidRPr="005527C6">
              <w:rPr>
                <w:rFonts w:ascii="Calibri Light" w:hAnsi="Calibri Light" w:cs="Calibri Light"/>
              </w:rPr>
              <w:t>A család fogalma, tagjai, szerepek a családban.</w:t>
            </w:r>
          </w:p>
          <w:p w:rsidR="00036884" w:rsidRPr="005527C6" w:rsidRDefault="00036884" w:rsidP="00036884">
            <w:pPr>
              <w:rPr>
                <w:rFonts w:ascii="Calibri Light" w:hAnsi="Calibri Light" w:cs="Calibri Light"/>
                <w:i/>
                <w:iCs/>
              </w:rPr>
            </w:pPr>
            <w:r w:rsidRPr="005527C6">
              <w:rPr>
                <w:rFonts w:ascii="Calibri Light" w:hAnsi="Calibri Light" w:cs="Calibri Light"/>
                <w:i/>
                <w:iCs/>
              </w:rPr>
              <w:t>A mi csoportunk</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A mi csoportunk jellemzői, a csoporttagok összekapcsolódásának oka, tevékenysége, szokásai és jellemzői. </w:t>
            </w:r>
          </w:p>
          <w:p w:rsidR="00036884" w:rsidRPr="005527C6" w:rsidRDefault="00036884" w:rsidP="00036884">
            <w:pPr>
              <w:rPr>
                <w:rFonts w:ascii="Calibri Light" w:hAnsi="Calibri Light" w:cs="Calibri Light"/>
              </w:rPr>
            </w:pPr>
          </w:p>
          <w:p w:rsidR="00036884" w:rsidRPr="005527C6" w:rsidRDefault="00036884" w:rsidP="00036884">
            <w:pPr>
              <w:rPr>
                <w:rFonts w:ascii="Calibri Light" w:hAnsi="Calibri Light" w:cs="Calibri Light"/>
                <w:i/>
                <w:iCs/>
              </w:rPr>
            </w:pPr>
            <w:r w:rsidRPr="005527C6">
              <w:rPr>
                <w:rFonts w:ascii="Calibri Light" w:hAnsi="Calibri Light" w:cs="Calibri Light"/>
                <w:i/>
                <w:iCs/>
              </w:rPr>
              <w:t>Mások csoportjai</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Más csoportok jellemzői; hasonlóságok és különbségek az egyes csoportok között. </w:t>
            </w:r>
          </w:p>
          <w:p w:rsidR="00036884" w:rsidRPr="005527C6" w:rsidRDefault="00036884" w:rsidP="00036884">
            <w:pPr>
              <w:rPr>
                <w:rFonts w:ascii="Calibri Light" w:hAnsi="Calibri Light" w:cs="Calibri Light"/>
                <w:i/>
                <w:iCs/>
              </w:rPr>
            </w:pPr>
            <w:r w:rsidRPr="005527C6">
              <w:rPr>
                <w:rFonts w:ascii="Calibri Light" w:hAnsi="Calibri Light" w:cs="Calibri Light"/>
                <w:i/>
                <w:iCs/>
              </w:rPr>
              <w:t>Konfliktusok a csoportban</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Konfliktusok és problémák előfordulása, és azok megoldása. </w:t>
            </w:r>
          </w:p>
          <w:p w:rsidR="00036884" w:rsidRPr="005527C6" w:rsidRDefault="00036884" w:rsidP="00036884">
            <w:pPr>
              <w:rPr>
                <w:rFonts w:ascii="Calibri Light" w:hAnsi="Calibri Light" w:cs="Calibri Light"/>
              </w:rPr>
            </w:pPr>
          </w:p>
        </w:tc>
      </w:tr>
      <w:tr w:rsidR="00036884" w:rsidRPr="005527C6" w:rsidTr="00036884">
        <w:tblPrEx>
          <w:tblBorders>
            <w:top w:val="none" w:sz="0" w:space="0" w:color="auto"/>
          </w:tblBorders>
        </w:tblPrEx>
        <w:trPr>
          <w:cantSplit/>
          <w:trHeight w:val="550"/>
        </w:trPr>
        <w:tc>
          <w:tcPr>
            <w:tcW w:w="1824" w:type="dxa"/>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lang w:val="cs-CZ"/>
              </w:rPr>
              <w:t>Fogalmak</w:t>
            </w:r>
          </w:p>
        </w:tc>
        <w:tc>
          <w:tcPr>
            <w:tcW w:w="8166" w:type="dxa"/>
            <w:gridSpan w:val="3"/>
          </w:tcPr>
          <w:p w:rsidR="00036884" w:rsidRPr="005527C6" w:rsidRDefault="00036884" w:rsidP="00036884">
            <w:pPr>
              <w:rPr>
                <w:rFonts w:ascii="Calibri Light" w:hAnsi="Calibri Light" w:cs="Calibri Light"/>
              </w:rPr>
            </w:pPr>
            <w:r w:rsidRPr="005527C6">
              <w:rPr>
                <w:rFonts w:ascii="Calibri Light" w:hAnsi="Calibri Light" w:cs="Calibri Light"/>
              </w:rPr>
              <w:t>Csoport, közösség, összetartás, beilleszkedés, idegen, kirekesztés, általánosítás, előítélet, hiba, vétség, bűn, megbocsátás, jóvátétel, felelősség.</w:t>
            </w:r>
          </w:p>
        </w:tc>
      </w:tr>
    </w:tbl>
    <w:p w:rsidR="00036884" w:rsidRPr="005527C6" w:rsidRDefault="00036884" w:rsidP="00036884">
      <w:pPr>
        <w:rPr>
          <w:rFonts w:ascii="Calibri Light" w:hAnsi="Calibri Light" w:cs="Calibri Light"/>
        </w:rPr>
      </w:pPr>
    </w:p>
    <w:tbl>
      <w:tblPr>
        <w:tblW w:w="99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8014"/>
      </w:tblGrid>
      <w:tr w:rsidR="00036884" w:rsidRPr="005527C6" w:rsidTr="00036884">
        <w:trPr>
          <w:trHeight w:val="550"/>
        </w:trPr>
        <w:tc>
          <w:tcPr>
            <w:tcW w:w="1976" w:type="dxa"/>
            <w:vAlign w:val="center"/>
          </w:tcPr>
          <w:p w:rsidR="00036884" w:rsidRPr="005527C6" w:rsidRDefault="00036884" w:rsidP="00036884">
            <w:pPr>
              <w:rPr>
                <w:rFonts w:ascii="Calibri Light" w:hAnsi="Calibri Light" w:cs="Calibri Light"/>
                <w:b/>
                <w:bCs/>
              </w:rPr>
            </w:pPr>
            <w:r w:rsidRPr="005527C6">
              <w:rPr>
                <w:rFonts w:ascii="Calibri Light" w:hAnsi="Calibri Light" w:cs="Calibri Light"/>
                <w:b/>
                <w:bCs/>
              </w:rPr>
              <w:t xml:space="preserve">Összegzett tanulási </w:t>
            </w:r>
            <w:r w:rsidRPr="005527C6">
              <w:rPr>
                <w:rFonts w:ascii="Calibri Light" w:hAnsi="Calibri Light" w:cs="Calibri Light"/>
                <w:b/>
                <w:bCs/>
                <w:lang w:val="cs-CZ"/>
              </w:rPr>
              <w:t>eredmények</w:t>
            </w:r>
            <w:r w:rsidRPr="005527C6">
              <w:rPr>
                <w:rFonts w:ascii="Calibri Light" w:hAnsi="Calibri Light" w:cs="Calibri Light"/>
                <w:b/>
                <w:bCs/>
              </w:rPr>
              <w:t xml:space="preserve"> a 8. évfolyam végén</w:t>
            </w:r>
          </w:p>
        </w:tc>
        <w:tc>
          <w:tcPr>
            <w:tcW w:w="8014" w:type="dxa"/>
          </w:tcPr>
          <w:p w:rsidR="00036884" w:rsidRPr="005527C6" w:rsidRDefault="00036884" w:rsidP="00036884">
            <w:pPr>
              <w:rPr>
                <w:rFonts w:ascii="Calibri Light" w:hAnsi="Calibri Light" w:cs="Calibri Light"/>
              </w:rPr>
            </w:pPr>
            <w:r w:rsidRPr="005527C6">
              <w:rPr>
                <w:rFonts w:ascii="Calibri Light" w:hAnsi="Calibri Light" w:cs="Calibri Light"/>
              </w:rPr>
              <w:t xml:space="preserve">A tanuló tisztában van az egészség megőrzésének jelentőségével, és tudja, hogy maga is felelős ezért. </w:t>
            </w:r>
          </w:p>
          <w:p w:rsidR="00036884" w:rsidRPr="005527C6" w:rsidRDefault="00036884" w:rsidP="00036884">
            <w:pPr>
              <w:rPr>
                <w:rFonts w:ascii="Calibri Light" w:hAnsi="Calibri Light" w:cs="Calibri Light"/>
              </w:rPr>
            </w:pPr>
            <w:r w:rsidRPr="005527C6">
              <w:rPr>
                <w:rFonts w:ascii="Calibri Light" w:hAnsi="Calibri Light" w:cs="Calibri Light"/>
              </w:rPr>
              <w:t>Tudatában van annak, hogy az emberek sokfélék, és elfogadja a testi és lelki vonásokban megnyilvánuló sokszínűséget.</w:t>
            </w:r>
          </w:p>
          <w:p w:rsidR="00036884" w:rsidRPr="005527C6" w:rsidRDefault="00036884" w:rsidP="00036884">
            <w:pPr>
              <w:rPr>
                <w:rFonts w:ascii="Calibri Light" w:hAnsi="Calibri Light" w:cs="Calibri Light"/>
              </w:rPr>
            </w:pPr>
            <w:r w:rsidRPr="005527C6">
              <w:rPr>
                <w:rFonts w:ascii="Calibri Light" w:hAnsi="Calibri Light" w:cs="Calibri Light"/>
              </w:rPr>
              <w:t>Képességeinek tükrében gondolkodik saját személyiségjegyein.</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Képes különféle szintű kapcsolatok kialakítására és ápolására. </w:t>
            </w:r>
          </w:p>
          <w:p w:rsidR="00036884" w:rsidRPr="005527C6" w:rsidRDefault="00036884" w:rsidP="00036884">
            <w:pPr>
              <w:rPr>
                <w:rFonts w:ascii="Calibri Light" w:hAnsi="Calibri Light" w:cs="Calibri Light"/>
              </w:rPr>
            </w:pPr>
            <w:r w:rsidRPr="005527C6">
              <w:rPr>
                <w:rFonts w:ascii="Calibri Light" w:hAnsi="Calibri Light" w:cs="Calibri Light"/>
              </w:rPr>
              <w:t xml:space="preserve">Fontos számára a közösséghez való tartozás érzése; képes elfogadni a közösségi normákat. </w:t>
            </w:r>
          </w:p>
        </w:tc>
      </w:tr>
    </w:tbl>
    <w:p w:rsidR="00036884" w:rsidRDefault="00036884" w:rsidP="00036884">
      <w:pPr>
        <w:rPr>
          <w:rFonts w:ascii="Calibri Light" w:hAnsi="Calibri Light" w:cs="Calibri Light"/>
        </w:rPr>
      </w:pPr>
    </w:p>
    <w:p w:rsidR="00036884" w:rsidRPr="004216CD" w:rsidRDefault="00036884" w:rsidP="00036884">
      <w:pPr>
        <w:pStyle w:val="Cmsor3"/>
      </w:pPr>
      <w:bookmarkStart w:id="57" w:name="_Toc44762608"/>
      <w:bookmarkStart w:id="58" w:name="_Toc48461463"/>
      <w:r w:rsidRPr="004216CD">
        <w:t>Környezetismeret</w:t>
      </w:r>
      <w:bookmarkEnd w:id="57"/>
      <w:bookmarkEnd w:id="58"/>
    </w:p>
    <w:p w:rsidR="00036884" w:rsidRDefault="00036884" w:rsidP="00036884">
      <w:pPr>
        <w:rPr>
          <w:rFonts w:ascii="Calibri Light" w:hAnsi="Calibri Light" w:cs="Calibri Light"/>
        </w:rPr>
      </w:pPr>
    </w:p>
    <w:p w:rsidR="00036884" w:rsidRPr="001651DA" w:rsidRDefault="00036884" w:rsidP="00036884">
      <w:pPr>
        <w:rPr>
          <w:rFonts w:ascii="Calibri Light" w:hAnsi="Calibri Light" w:cs="Calibri Light"/>
        </w:rPr>
      </w:pPr>
      <w:r w:rsidRPr="001651DA">
        <w:rPr>
          <w:rFonts w:ascii="Calibri Light" w:hAnsi="Calibri Light" w:cs="Calibri Light"/>
        </w:rPr>
        <w:t>A környezetismeret tantárgy felkészíti a tanulót a természeti környezetével való harmonikus együttélésre, felismeri a környezet és saját egészsége, mentális épsége közötti összefüggéseket. Kialakítja igényét az épített és a természeti környezet épségének, szépségének megóvására.</w:t>
      </w:r>
    </w:p>
    <w:p w:rsidR="00036884" w:rsidRPr="001651DA" w:rsidRDefault="00036884" w:rsidP="00036884">
      <w:pPr>
        <w:rPr>
          <w:rFonts w:ascii="Calibri Light" w:hAnsi="Calibri Light" w:cs="Calibri Light"/>
        </w:rPr>
      </w:pPr>
      <w:r w:rsidRPr="001651DA">
        <w:rPr>
          <w:rFonts w:ascii="Calibri Light" w:hAnsi="Calibri Light" w:cs="Calibri Light"/>
        </w:rPr>
        <w:t>A tantárgy célja bővíteni a tanuló meglévő ismereteit élő és élettelen környezetünk jelenségeiről, megfigyelések alapján következtetések levonása, tapasztalatok hasznosítása a környezet megóvása érdekében. Kialakítani az igényét a természet védelemére, az élőlények és környezetük kölcsönhatásainak megismerésén keresztül környezetkímélő és természetvédő szemlélet kialakítására, törekedni a környezet igényessé, széppé, tisztábbá formálására.</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Elsajátíttatni a helyes egészségügyi és higiénés szokásokat, kialakítani olyan alapvető egészségügyi ismereteket, készségeket, amelyek hozzájárulnak a test megismeréséhez, a személyi higiénia és a megfelelő, ízléses, praktikus öltözködés iránti igény kialakulásához és az egészség védelméhez. </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Tudatosítani az egészséges életmód szokásrendszerét, a helyes táplálkozás, a testedzés, a sportolás jótékony hatását a mindennapokban. </w:t>
      </w:r>
    </w:p>
    <w:p w:rsidR="00036884" w:rsidRPr="001651DA" w:rsidRDefault="00036884" w:rsidP="00036884">
      <w:pPr>
        <w:rPr>
          <w:rFonts w:ascii="Calibri Light" w:hAnsi="Calibri Light" w:cs="Calibri Light"/>
        </w:rPr>
      </w:pPr>
      <w:r w:rsidRPr="001651DA">
        <w:rPr>
          <w:rFonts w:ascii="Calibri Light" w:hAnsi="Calibri Light" w:cs="Calibri Light"/>
        </w:rPr>
        <w:t>Megismerni a saját testet és annak működését, a betegségeket megelőzni, a leggyakrabban előforduló betegségek tüneteit, a gyógyulást elősegítő terápiákat megismerni és az orvos és a gyógyszerek szerepét tudatosítani.</w:t>
      </w:r>
    </w:p>
    <w:p w:rsidR="00036884" w:rsidRPr="001651DA" w:rsidRDefault="00036884" w:rsidP="00036884">
      <w:pPr>
        <w:rPr>
          <w:rFonts w:ascii="Calibri Light" w:hAnsi="Calibri Light" w:cs="Calibri Light"/>
        </w:rPr>
      </w:pPr>
      <w:r w:rsidRPr="001651DA">
        <w:rPr>
          <w:rFonts w:ascii="Calibri Light" w:hAnsi="Calibri Light" w:cs="Calibri Light"/>
        </w:rPr>
        <w:t>Megismerni a balesetvédelem egyszerűbb szabályait, az egészséges életmódot veszélyeztető anyagokat, azok káros hatásait és a megelőzés módját.</w:t>
      </w:r>
    </w:p>
    <w:p w:rsidR="00036884" w:rsidRPr="001651DA" w:rsidRDefault="00036884" w:rsidP="00036884">
      <w:pPr>
        <w:rPr>
          <w:rFonts w:ascii="Calibri Light" w:hAnsi="Calibri Light" w:cs="Calibri Light"/>
        </w:rPr>
      </w:pPr>
      <w:r w:rsidRPr="001651DA">
        <w:rPr>
          <w:rFonts w:ascii="Calibri Light" w:hAnsi="Calibri Light" w:cs="Calibri Light"/>
        </w:rPr>
        <w:t>A tanuló szocializációs szintjét fejleszteni, kialakítani felelősségérzetét a természettel és embertársaival szemben, adott helyzetekben az önálló telefonhasználatot és a megfelelő segélykérés technikáit elsajátíttatni.</w:t>
      </w:r>
    </w:p>
    <w:p w:rsidR="00036884" w:rsidRPr="001651DA" w:rsidRDefault="00036884" w:rsidP="00036884">
      <w:pPr>
        <w:rPr>
          <w:rFonts w:ascii="Calibri Light" w:hAnsi="Calibri Light" w:cs="Calibri Light"/>
          <w:b/>
          <w:lang w:val="cs-CZ"/>
        </w:rPr>
      </w:pPr>
      <w:r w:rsidRPr="001651DA">
        <w:rPr>
          <w:rFonts w:ascii="Calibri Light" w:hAnsi="Calibri Light" w:cs="Calibri Light"/>
          <w:b/>
        </w:rPr>
        <w:t>5–6. évfolyam</w:t>
      </w:r>
    </w:p>
    <w:p w:rsidR="00036884" w:rsidRPr="001651DA" w:rsidRDefault="00036884" w:rsidP="00036884">
      <w:pPr>
        <w:rPr>
          <w:rFonts w:ascii="Calibri Light" w:hAnsi="Calibri Light" w:cs="Calibri Light"/>
          <w:b/>
          <w:lang w:val="cs-CZ"/>
        </w:rPr>
      </w:pPr>
    </w:p>
    <w:p w:rsidR="00036884" w:rsidRPr="001651DA" w:rsidRDefault="00036884" w:rsidP="00036884">
      <w:pPr>
        <w:rPr>
          <w:rFonts w:ascii="Calibri Light" w:hAnsi="Calibri Light" w:cs="Calibri Light"/>
        </w:rPr>
      </w:pPr>
      <w:r w:rsidRPr="001651DA">
        <w:rPr>
          <w:rFonts w:ascii="Calibri Light" w:hAnsi="Calibri Light" w:cs="Calibri Light"/>
        </w:rPr>
        <w:t>A tantárgy különösen fontos szerepet tölt be az önismeret és a társas kultúra fejlesztésében és a testi-lelki egészségre nevelésben, amennyiben megalapozza a helyes önismeretet, elősegíti a tanuló saját teste működésének, ápolásának megismerését, elsajátítását; lehetővé teszi a test felépítésének, jellegzetességeinek, a testrészek funkciójának és a szervezet összehangolt működésének megismerését. Mindezzel hozzájárul a jó közérzet feltételeinek, a komfortérzet kialakításának és fenntartásának megismeréséhez.</w:t>
      </w:r>
    </w:p>
    <w:p w:rsidR="00036884" w:rsidRDefault="00036884" w:rsidP="00036884">
      <w:pPr>
        <w:rPr>
          <w:rFonts w:ascii="Calibri Light" w:hAnsi="Calibri Light" w:cs="Calibri Light"/>
        </w:rPr>
      </w:pPr>
      <w:r w:rsidRPr="001651DA">
        <w:rPr>
          <w:rFonts w:ascii="Calibri Light" w:hAnsi="Calibri Light" w:cs="Calibri Light"/>
        </w:rPr>
        <w:t>A tantárgy tanítása a személyes és társas kapcsolati kompetenciák alakításához az egészséges önértékelés és a társas kapcsolatokban szükséges alkalmazkodási képesség fejlesztésével járul hozzá.</w:t>
      </w:r>
    </w:p>
    <w:p w:rsidR="00036884"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6"/>
        <w:gridCol w:w="23"/>
        <w:gridCol w:w="117"/>
        <w:gridCol w:w="176"/>
        <w:gridCol w:w="50"/>
        <w:gridCol w:w="1212"/>
        <w:gridCol w:w="3431"/>
        <w:gridCol w:w="284"/>
        <w:gridCol w:w="2921"/>
      </w:tblGrid>
      <w:tr w:rsidR="00036884" w:rsidRPr="001651DA" w:rsidTr="00036884">
        <w:tc>
          <w:tcPr>
            <w:tcW w:w="2213" w:type="dxa"/>
            <w:gridSpan w:val="5"/>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rPr>
              <w:t>Témakör</w:t>
            </w:r>
          </w:p>
        </w:tc>
        <w:tc>
          <w:tcPr>
            <w:tcW w:w="4930" w:type="dxa"/>
            <w:gridSpan w:val="3"/>
            <w:shd w:val="clear" w:color="auto" w:fill="auto"/>
            <w:noWrap/>
            <w:vAlign w:val="center"/>
          </w:tcPr>
          <w:p w:rsidR="00036884" w:rsidRPr="001651DA" w:rsidRDefault="00036884" w:rsidP="00036884">
            <w:pPr>
              <w:rPr>
                <w:rFonts w:ascii="Calibri Light" w:hAnsi="Calibri Light" w:cs="Calibri Light"/>
                <w:i/>
                <w:iCs/>
              </w:rPr>
            </w:pPr>
            <w:r w:rsidRPr="001651DA">
              <w:rPr>
                <w:rFonts w:ascii="Calibri Light" w:hAnsi="Calibri Light" w:cs="Calibri Light"/>
                <w:b/>
                <w:iCs/>
              </w:rPr>
              <w:t xml:space="preserve">1. Az </w:t>
            </w:r>
            <w:r w:rsidRPr="001651DA">
              <w:rPr>
                <w:rFonts w:ascii="Calibri Light" w:hAnsi="Calibri Light" w:cs="Calibri Light"/>
                <w:b/>
                <w:iCs/>
                <w:lang w:val="cs-CZ"/>
              </w:rPr>
              <w:t>emberi</w:t>
            </w:r>
            <w:r w:rsidRPr="001651DA">
              <w:rPr>
                <w:rFonts w:ascii="Calibri Light" w:hAnsi="Calibri Light" w:cs="Calibri Light"/>
                <w:b/>
                <w:iCs/>
              </w:rPr>
              <w:t xml:space="preserve"> test</w:t>
            </w:r>
          </w:p>
        </w:tc>
        <w:tc>
          <w:tcPr>
            <w:tcW w:w="2917" w:type="dxa"/>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lang w:val="cs-CZ"/>
              </w:rPr>
              <w:t>óraszám:</w:t>
            </w:r>
            <w:r w:rsidRPr="001651DA">
              <w:rPr>
                <w:rFonts w:ascii="Calibri Light" w:hAnsi="Calibri Light" w:cs="Calibri Light"/>
                <w:b/>
                <w:bCs/>
              </w:rPr>
              <w:t xml:space="preserve"> 5. évfolyam: </w:t>
            </w:r>
            <w:r>
              <w:rPr>
                <w:rFonts w:ascii="Calibri Light" w:hAnsi="Calibri Light" w:cs="Calibri Light"/>
                <w:b/>
                <w:bCs/>
              </w:rPr>
              <w:t>2</w:t>
            </w:r>
            <w:r w:rsidRPr="001651DA">
              <w:rPr>
                <w:rFonts w:ascii="Calibri Light" w:hAnsi="Calibri Light" w:cs="Calibri Light"/>
                <w:b/>
                <w:bCs/>
              </w:rPr>
              <w:t>0 óra</w:t>
            </w:r>
          </w:p>
          <w:p w:rsidR="00036884" w:rsidRPr="001651DA" w:rsidRDefault="00036884" w:rsidP="00036884">
            <w:pPr>
              <w:rPr>
                <w:rFonts w:ascii="Calibri Light" w:hAnsi="Calibri Light" w:cs="Calibri Light"/>
                <w:b/>
                <w:bCs/>
              </w:rPr>
            </w:pPr>
            <w:r w:rsidRPr="001651DA">
              <w:rPr>
                <w:rFonts w:ascii="Calibri Light" w:hAnsi="Calibri Light" w:cs="Calibri Light"/>
                <w:b/>
                <w:bCs/>
              </w:rPr>
              <w:t xml:space="preserve">6. évfolyam: </w:t>
            </w:r>
            <w:r>
              <w:rPr>
                <w:rFonts w:ascii="Calibri Light" w:hAnsi="Calibri Light" w:cs="Calibri Light"/>
                <w:b/>
                <w:bCs/>
              </w:rPr>
              <w:t>2</w:t>
            </w:r>
            <w:r w:rsidRPr="001651DA">
              <w:rPr>
                <w:rFonts w:ascii="Calibri Light" w:hAnsi="Calibri Light" w:cs="Calibri Light"/>
                <w:b/>
                <w:bCs/>
              </w:rPr>
              <w:t>0 óra</w:t>
            </w:r>
          </w:p>
        </w:tc>
      </w:tr>
      <w:tr w:rsidR="00036884" w:rsidRPr="001651DA" w:rsidTr="00036884">
        <w:tc>
          <w:tcPr>
            <w:tcW w:w="2213" w:type="dxa"/>
            <w:gridSpan w:val="5"/>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bCs/>
              </w:rPr>
              <w:t>A témakör nevelési-fejlesztési célja</w:t>
            </w:r>
          </w:p>
        </w:tc>
        <w:tc>
          <w:tcPr>
            <w:tcW w:w="7847" w:type="dxa"/>
            <w:gridSpan w:val="4"/>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Az érzékszervekre káros hatások </w:t>
            </w:r>
            <w:r w:rsidRPr="001651DA">
              <w:rPr>
                <w:rFonts w:ascii="Calibri Light" w:hAnsi="Calibri Light" w:cs="Calibri Light"/>
                <w:lang w:val="cs-CZ"/>
              </w:rPr>
              <w:t>felismertetése</w:t>
            </w:r>
            <w:r w:rsidRPr="001651DA">
              <w:rPr>
                <w:rFonts w:ascii="Calibri Light" w:hAnsi="Calibri Light" w:cs="Calibri Light"/>
              </w:rPr>
              <w:t xml:space="preserve"> és megelőzése.</w:t>
            </w:r>
          </w:p>
        </w:tc>
      </w:tr>
      <w:tr w:rsidR="00036884" w:rsidRPr="001651DA" w:rsidTr="00036884">
        <w:tc>
          <w:tcPr>
            <w:tcW w:w="3423" w:type="dxa"/>
            <w:gridSpan w:val="6"/>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rPr>
              <w:t xml:space="preserve">Fejlesztési </w:t>
            </w:r>
            <w:r w:rsidRPr="001651DA">
              <w:rPr>
                <w:rFonts w:ascii="Calibri Light" w:hAnsi="Calibri Light" w:cs="Calibri Light"/>
                <w:b/>
                <w:lang w:val="cs-CZ"/>
              </w:rPr>
              <w:t>feladatok</w:t>
            </w:r>
          </w:p>
        </w:tc>
        <w:tc>
          <w:tcPr>
            <w:tcW w:w="6637" w:type="dxa"/>
            <w:gridSpan w:val="3"/>
            <w:shd w:val="clear" w:color="auto" w:fill="auto"/>
            <w:noWrap/>
            <w:vAlign w:val="center"/>
          </w:tcPr>
          <w:p w:rsidR="00036884" w:rsidRPr="001651DA" w:rsidRDefault="00036884" w:rsidP="00036884">
            <w:pPr>
              <w:rPr>
                <w:rFonts w:ascii="Calibri Light" w:hAnsi="Calibri Light" w:cs="Calibri Light"/>
              </w:rPr>
            </w:pPr>
            <w:r w:rsidRPr="001651DA">
              <w:rPr>
                <w:rFonts w:ascii="Calibri Light" w:hAnsi="Calibri Light" w:cs="Calibri Light"/>
                <w:b/>
              </w:rPr>
              <w:t>Fejlesztési ismeretek és tevékenységek</w:t>
            </w:r>
          </w:p>
        </w:tc>
      </w:tr>
      <w:tr w:rsidR="00036884" w:rsidRPr="001651DA" w:rsidTr="00036884">
        <w:trPr>
          <w:trHeight w:val="600"/>
        </w:trPr>
        <w:tc>
          <w:tcPr>
            <w:tcW w:w="3423" w:type="dxa"/>
            <w:gridSpan w:val="6"/>
            <w:shd w:val="clear" w:color="auto" w:fill="auto"/>
            <w:noWrap/>
          </w:tcPr>
          <w:p w:rsidR="00036884" w:rsidRPr="001651DA" w:rsidRDefault="00036884" w:rsidP="00712EA5">
            <w:pPr>
              <w:numPr>
                <w:ilvl w:val="0"/>
                <w:numId w:val="238"/>
              </w:numPr>
              <w:spacing w:before="120" w:after="0" w:line="264" w:lineRule="auto"/>
              <w:rPr>
                <w:rFonts w:ascii="Calibri Light" w:hAnsi="Calibri Light" w:cs="Calibri Light"/>
              </w:rPr>
            </w:pPr>
            <w:r w:rsidRPr="001651DA">
              <w:rPr>
                <w:rFonts w:ascii="Calibri Light" w:hAnsi="Calibri Light" w:cs="Calibri Light"/>
              </w:rPr>
              <w:t xml:space="preserve">A </w:t>
            </w:r>
            <w:r w:rsidRPr="001651DA">
              <w:rPr>
                <w:rFonts w:ascii="Calibri Light" w:hAnsi="Calibri Light" w:cs="Calibri Light"/>
                <w:lang w:val="cs-CZ"/>
              </w:rPr>
              <w:t>testrészek</w:t>
            </w:r>
            <w:r w:rsidRPr="001651DA">
              <w:rPr>
                <w:rFonts w:ascii="Calibri Light" w:hAnsi="Calibri Light" w:cs="Calibri Light"/>
              </w:rPr>
              <w:t xml:space="preserve"> nevét, funkcióját ismerni.</w:t>
            </w:r>
          </w:p>
          <w:p w:rsidR="00036884" w:rsidRPr="001651DA" w:rsidRDefault="00036884" w:rsidP="00712EA5">
            <w:pPr>
              <w:numPr>
                <w:ilvl w:val="0"/>
                <w:numId w:val="238"/>
              </w:numPr>
              <w:spacing w:before="120" w:after="0" w:line="264" w:lineRule="auto"/>
              <w:rPr>
                <w:rFonts w:ascii="Calibri Light" w:hAnsi="Calibri Light" w:cs="Calibri Light"/>
              </w:rPr>
            </w:pPr>
            <w:r w:rsidRPr="001651DA">
              <w:rPr>
                <w:rFonts w:ascii="Calibri Light" w:hAnsi="Calibri Light" w:cs="Calibri Light"/>
              </w:rPr>
              <w:t xml:space="preserve">Ismerni a belső szervek (szív, tüdő, máj, vese) működését. </w:t>
            </w:r>
          </w:p>
          <w:p w:rsidR="00036884" w:rsidRPr="001651DA" w:rsidRDefault="00036884" w:rsidP="00712EA5">
            <w:pPr>
              <w:numPr>
                <w:ilvl w:val="0"/>
                <w:numId w:val="238"/>
              </w:numPr>
              <w:spacing w:before="120" w:after="0" w:line="264" w:lineRule="auto"/>
              <w:rPr>
                <w:rFonts w:ascii="Calibri Light" w:hAnsi="Calibri Light" w:cs="Calibri Light"/>
              </w:rPr>
            </w:pPr>
            <w:r w:rsidRPr="001651DA">
              <w:rPr>
                <w:rFonts w:ascii="Calibri Light" w:hAnsi="Calibri Light" w:cs="Calibri Light"/>
              </w:rPr>
              <w:t xml:space="preserve">Érzékszerveket kímélni (a károsodás megelőzése, javításának módjai). </w:t>
            </w:r>
          </w:p>
          <w:p w:rsidR="00036884" w:rsidRPr="001651DA" w:rsidRDefault="00036884" w:rsidP="00712EA5">
            <w:pPr>
              <w:numPr>
                <w:ilvl w:val="0"/>
                <w:numId w:val="238"/>
              </w:numPr>
              <w:spacing w:before="120" w:after="0" w:line="264" w:lineRule="auto"/>
              <w:rPr>
                <w:rFonts w:ascii="Calibri Light" w:hAnsi="Calibri Light" w:cs="Calibri Light"/>
              </w:rPr>
            </w:pPr>
            <w:r w:rsidRPr="001651DA">
              <w:rPr>
                <w:rFonts w:ascii="Calibri Light" w:hAnsi="Calibri Light" w:cs="Calibri Light"/>
              </w:rPr>
              <w:t>Ismerni a segédeszközök használatának fontosságát, védelmét, kezelését.</w:t>
            </w:r>
          </w:p>
          <w:p w:rsidR="00036884" w:rsidRPr="001651DA" w:rsidRDefault="00036884" w:rsidP="00712EA5">
            <w:pPr>
              <w:numPr>
                <w:ilvl w:val="0"/>
                <w:numId w:val="238"/>
              </w:numPr>
              <w:spacing w:before="120" w:after="0" w:line="264" w:lineRule="auto"/>
              <w:rPr>
                <w:rFonts w:ascii="Calibri Light" w:hAnsi="Calibri Light" w:cs="Calibri Light"/>
                <w:b/>
              </w:rPr>
            </w:pPr>
            <w:r w:rsidRPr="001651DA">
              <w:rPr>
                <w:rFonts w:ascii="Calibri Light" w:hAnsi="Calibri Light" w:cs="Calibri Light"/>
              </w:rPr>
              <w:t>Panaszokat röviden megfogalmazni, a kapott utasításokat betartani.</w:t>
            </w:r>
          </w:p>
        </w:tc>
        <w:tc>
          <w:tcPr>
            <w:tcW w:w="6637" w:type="dxa"/>
            <w:gridSpan w:val="3"/>
            <w:shd w:val="clear" w:color="auto" w:fill="auto"/>
            <w:noWrap/>
          </w:tcPr>
          <w:p w:rsidR="00036884" w:rsidRPr="001651DA" w:rsidRDefault="00036884" w:rsidP="00036884">
            <w:pPr>
              <w:rPr>
                <w:rFonts w:ascii="Calibri Light" w:hAnsi="Calibri Light" w:cs="Calibri Light"/>
                <w:i/>
              </w:rPr>
            </w:pPr>
            <w:r w:rsidRPr="001651DA">
              <w:rPr>
                <w:rFonts w:ascii="Calibri Light" w:hAnsi="Calibri Light" w:cs="Calibri Light"/>
                <w:i/>
                <w:lang w:val="cs-CZ"/>
              </w:rPr>
              <w:t>Fejlesztési ismeretek</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Testrészek, érzékszervek megnevezése, funkciójuk.</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Meglévő ismeretek rendszerezése.</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Az érzékszervek funkciója, védelmük.</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Ismerkedés a segédeszközökkel.</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Az egészség fogalma, a betegségek tünetei.</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Betegségek: megfázás, gyomorrontás, influenza és más fertőző betegségek.</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Fájdalom jelzése, a fájdalom helye.</w:t>
            </w:r>
          </w:p>
          <w:p w:rsidR="00036884" w:rsidRPr="001651DA" w:rsidRDefault="00036884" w:rsidP="00712EA5">
            <w:pPr>
              <w:numPr>
                <w:ilvl w:val="0"/>
                <w:numId w:val="239"/>
              </w:numPr>
              <w:spacing w:before="120" w:after="0" w:line="264" w:lineRule="auto"/>
              <w:rPr>
                <w:rFonts w:ascii="Calibri Light" w:hAnsi="Calibri Light" w:cs="Calibri Light"/>
              </w:rPr>
            </w:pPr>
            <w:r w:rsidRPr="001651DA">
              <w:rPr>
                <w:rFonts w:ascii="Calibri Light" w:hAnsi="Calibri Light" w:cs="Calibri Light"/>
              </w:rPr>
              <w:t>Gyógyszer elfogadása.</w:t>
            </w:r>
          </w:p>
          <w:p w:rsidR="00036884" w:rsidRPr="001651DA" w:rsidRDefault="00036884" w:rsidP="00036884">
            <w:pPr>
              <w:rPr>
                <w:rFonts w:ascii="Calibri Light" w:hAnsi="Calibri Light" w:cs="Calibri Light"/>
              </w:rPr>
            </w:pPr>
          </w:p>
          <w:p w:rsidR="00036884" w:rsidRPr="001651DA" w:rsidRDefault="00036884" w:rsidP="00036884">
            <w:pPr>
              <w:rPr>
                <w:rFonts w:ascii="Calibri Light" w:hAnsi="Calibri Light" w:cs="Calibri Light"/>
                <w:i/>
              </w:rPr>
            </w:pPr>
            <w:r w:rsidRPr="001651DA">
              <w:rPr>
                <w:rFonts w:ascii="Calibri Light" w:hAnsi="Calibri Light" w:cs="Calibri Light"/>
                <w:i/>
              </w:rPr>
              <w:t>Fejlesztési tevékenységek</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Tükörképen ismerkedés a saját testtel. </w:t>
            </w:r>
          </w:p>
          <w:p w:rsidR="00036884" w:rsidRPr="001651DA" w:rsidRDefault="00036884" w:rsidP="00036884">
            <w:pPr>
              <w:rPr>
                <w:rFonts w:ascii="Calibri Light" w:hAnsi="Calibri Light" w:cs="Calibri Light"/>
              </w:rPr>
            </w:pPr>
            <w:r w:rsidRPr="001651DA">
              <w:rPr>
                <w:rFonts w:ascii="Calibri Light" w:hAnsi="Calibri Light" w:cs="Calibri Light"/>
              </w:rPr>
              <w:t>Egymás testrészeinek megmutatása, megnevezése.</w:t>
            </w:r>
          </w:p>
          <w:p w:rsidR="00036884" w:rsidRPr="001651DA" w:rsidRDefault="00036884" w:rsidP="00036884">
            <w:pPr>
              <w:rPr>
                <w:rFonts w:ascii="Calibri Light" w:hAnsi="Calibri Light" w:cs="Calibri Light"/>
              </w:rPr>
            </w:pPr>
            <w:r w:rsidRPr="001651DA">
              <w:rPr>
                <w:rFonts w:ascii="Calibri Light" w:hAnsi="Calibri Light" w:cs="Calibri Light"/>
                <w:i/>
                <w:iCs/>
              </w:rPr>
              <w:t>A birtokos ragok használatának gyakorlása.</w:t>
            </w:r>
            <w:r w:rsidRPr="001651DA">
              <w:rPr>
                <w:rFonts w:ascii="Calibri Light" w:hAnsi="Calibri Light" w:cs="Calibri Light"/>
              </w:rPr>
              <w:t xml:space="preserve"> </w:t>
            </w:r>
          </w:p>
          <w:p w:rsidR="00036884" w:rsidRPr="001651DA" w:rsidRDefault="00036884" w:rsidP="00036884">
            <w:pPr>
              <w:rPr>
                <w:rFonts w:ascii="Calibri Light" w:hAnsi="Calibri Light" w:cs="Calibri Light"/>
                <w:i/>
                <w:iCs/>
              </w:rPr>
            </w:pPr>
            <w:r w:rsidRPr="001651DA">
              <w:rPr>
                <w:rFonts w:ascii="Calibri Light" w:hAnsi="Calibri Light" w:cs="Calibri Light"/>
              </w:rPr>
              <w:t>Az érzékszervek funkcióinak tapasztalat közbeni megismerése (szembekötősdi).</w:t>
            </w:r>
          </w:p>
          <w:p w:rsidR="00036884" w:rsidRPr="001651DA" w:rsidRDefault="00036884" w:rsidP="00036884">
            <w:pPr>
              <w:rPr>
                <w:rFonts w:ascii="Calibri Light" w:hAnsi="Calibri Light" w:cs="Calibri Light"/>
              </w:rPr>
            </w:pPr>
            <w:r w:rsidRPr="001651DA">
              <w:rPr>
                <w:rFonts w:ascii="Calibri Light" w:hAnsi="Calibri Light" w:cs="Calibri Light"/>
              </w:rPr>
              <w:t>Képösszerakás, csoportosítás, makettek összerakása, szervek felismerése, megnevezése, funkciója.</w:t>
            </w:r>
          </w:p>
          <w:p w:rsidR="00036884" w:rsidRPr="001651DA" w:rsidRDefault="00036884" w:rsidP="00036884">
            <w:pPr>
              <w:rPr>
                <w:rFonts w:ascii="Calibri Light" w:hAnsi="Calibri Light" w:cs="Calibri Light"/>
              </w:rPr>
            </w:pPr>
            <w:r w:rsidRPr="001651DA">
              <w:rPr>
                <w:rFonts w:ascii="Calibri Light" w:hAnsi="Calibri Light" w:cs="Calibri Light"/>
              </w:rPr>
              <w:t>Szem: Ne hajolj közel a könyvhöz!</w:t>
            </w:r>
          </w:p>
          <w:p w:rsidR="00036884" w:rsidRPr="001651DA" w:rsidRDefault="00036884" w:rsidP="00036884">
            <w:pPr>
              <w:rPr>
                <w:rFonts w:ascii="Calibri Light" w:hAnsi="Calibri Light" w:cs="Calibri Light"/>
              </w:rPr>
            </w:pPr>
            <w:r w:rsidRPr="001651DA">
              <w:rPr>
                <w:rFonts w:ascii="Calibri Light" w:hAnsi="Calibri Light" w:cs="Calibri Light"/>
              </w:rPr>
              <w:t>Fül: zajártalom kerülése.</w:t>
            </w:r>
          </w:p>
          <w:p w:rsidR="00036884" w:rsidRPr="001651DA" w:rsidRDefault="00036884" w:rsidP="00036884">
            <w:pPr>
              <w:rPr>
                <w:rFonts w:ascii="Calibri Light" w:hAnsi="Calibri Light" w:cs="Calibri Light"/>
              </w:rPr>
            </w:pPr>
            <w:r w:rsidRPr="001651DA">
              <w:rPr>
                <w:rFonts w:ascii="Calibri Light" w:hAnsi="Calibri Light" w:cs="Calibri Light"/>
              </w:rPr>
              <w:t>A szemüveg használata, kezelése, tisztán tartása. A hallókészülék használata.</w:t>
            </w:r>
          </w:p>
          <w:p w:rsidR="00036884" w:rsidRPr="001651DA" w:rsidRDefault="00036884" w:rsidP="00036884">
            <w:pPr>
              <w:rPr>
                <w:rFonts w:ascii="Calibri Light" w:hAnsi="Calibri Light" w:cs="Calibri Light"/>
              </w:rPr>
            </w:pPr>
            <w:r w:rsidRPr="001651DA">
              <w:rPr>
                <w:rFonts w:ascii="Calibri Light" w:hAnsi="Calibri Light" w:cs="Calibri Light"/>
              </w:rPr>
              <w:t>Szerepjáték: az orvosi rendelőben, a gyógyszertárban.</w:t>
            </w:r>
          </w:p>
          <w:p w:rsidR="00036884" w:rsidRPr="001651DA" w:rsidRDefault="00036884" w:rsidP="00036884">
            <w:pPr>
              <w:rPr>
                <w:rFonts w:ascii="Calibri Light" w:hAnsi="Calibri Light" w:cs="Calibri Light"/>
              </w:rPr>
            </w:pPr>
            <w:r w:rsidRPr="001651DA">
              <w:rPr>
                <w:rFonts w:ascii="Calibri Light" w:hAnsi="Calibri Light" w:cs="Calibri Light"/>
              </w:rPr>
              <w:t>Betegségek megelőzése.</w:t>
            </w:r>
          </w:p>
          <w:p w:rsidR="00036884" w:rsidRPr="001651DA" w:rsidRDefault="00036884" w:rsidP="00036884">
            <w:pPr>
              <w:rPr>
                <w:rFonts w:ascii="Calibri Light" w:hAnsi="Calibri Light" w:cs="Calibri Light"/>
              </w:rPr>
            </w:pPr>
            <w:r w:rsidRPr="001651DA">
              <w:rPr>
                <w:rFonts w:ascii="Calibri Light" w:hAnsi="Calibri Light" w:cs="Calibri Light"/>
              </w:rPr>
              <w:t>Adott betegség tüneteinek megnevezése, a kezelés utasításainak betartása.</w:t>
            </w:r>
          </w:p>
          <w:p w:rsidR="00036884" w:rsidRPr="001651DA" w:rsidRDefault="00036884" w:rsidP="00036884">
            <w:pPr>
              <w:rPr>
                <w:rFonts w:ascii="Calibri Light" w:hAnsi="Calibri Light" w:cs="Calibri Light"/>
              </w:rPr>
            </w:pPr>
            <w:r w:rsidRPr="001651DA">
              <w:rPr>
                <w:rFonts w:ascii="Calibri Light" w:hAnsi="Calibri Light" w:cs="Calibri Light"/>
              </w:rPr>
              <w:t>Diéta előírásai különböző betegségek esetében: gyomorrontás, influenza, cukorbetegség, ételérzékenység, ekcéma, allergia.</w:t>
            </w:r>
          </w:p>
          <w:p w:rsidR="00036884" w:rsidRPr="001651DA" w:rsidRDefault="00036884" w:rsidP="00036884">
            <w:pPr>
              <w:rPr>
                <w:rFonts w:ascii="Calibri Light" w:hAnsi="Calibri Light" w:cs="Calibri Light"/>
              </w:rPr>
            </w:pPr>
            <w:r w:rsidRPr="001651DA">
              <w:rPr>
                <w:rFonts w:ascii="Calibri Light" w:hAnsi="Calibri Light" w:cs="Calibri Light"/>
              </w:rPr>
              <w:t>Egyedi problémák megbeszélése a foglalkozás keretében, ha lehet, orvossal, védőnővel.</w:t>
            </w:r>
          </w:p>
          <w:p w:rsidR="00036884" w:rsidRPr="001651DA" w:rsidRDefault="00036884" w:rsidP="00036884">
            <w:pPr>
              <w:rPr>
                <w:rFonts w:ascii="Calibri Light" w:hAnsi="Calibri Light" w:cs="Calibri Light"/>
              </w:rPr>
            </w:pPr>
            <w:r w:rsidRPr="001651DA">
              <w:rPr>
                <w:rFonts w:ascii="Calibri Light" w:hAnsi="Calibri Light" w:cs="Calibri Light"/>
              </w:rPr>
              <w:t>Maketten, képen a szerveket megfigyelni (elhelyezkedés, alak, szín, funkció).</w:t>
            </w:r>
          </w:p>
        </w:tc>
      </w:tr>
      <w:tr w:rsidR="00036884" w:rsidRPr="001651DA" w:rsidTr="00036884">
        <w:tblPrEx>
          <w:tblBorders>
            <w:top w:val="none" w:sz="0" w:space="0" w:color="auto"/>
          </w:tblBorders>
        </w:tblPrEx>
        <w:tc>
          <w:tcPr>
            <w:tcW w:w="1847" w:type="dxa"/>
            <w:shd w:val="clear" w:color="auto" w:fill="auto"/>
            <w:noWrap/>
            <w:vAlign w:val="center"/>
          </w:tcPr>
          <w:p w:rsidR="00036884" w:rsidRPr="001651DA" w:rsidRDefault="00036884" w:rsidP="00036884">
            <w:pPr>
              <w:rPr>
                <w:rFonts w:ascii="Calibri Light" w:hAnsi="Calibri Light" w:cs="Calibri Light"/>
                <w:b/>
                <w:bCs/>
                <w:lang w:val="cs-CZ"/>
              </w:rPr>
            </w:pPr>
            <w:r w:rsidRPr="001651DA">
              <w:rPr>
                <w:rFonts w:ascii="Calibri Light" w:hAnsi="Calibri Light" w:cs="Calibri Light"/>
                <w:b/>
                <w:bCs/>
                <w:lang w:val="cs-CZ"/>
              </w:rPr>
              <w:t>Fogalmak</w:t>
            </w:r>
          </w:p>
        </w:tc>
        <w:tc>
          <w:tcPr>
            <w:tcW w:w="8213" w:type="dxa"/>
            <w:gridSpan w:val="8"/>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Fő </w:t>
            </w:r>
            <w:r w:rsidRPr="001651DA">
              <w:rPr>
                <w:rFonts w:ascii="Calibri Light" w:hAnsi="Calibri Light" w:cs="Calibri Light"/>
                <w:lang w:val="cs-CZ"/>
              </w:rPr>
              <w:t>testrészek</w:t>
            </w:r>
            <w:r w:rsidRPr="001651DA">
              <w:rPr>
                <w:rFonts w:ascii="Calibri Light" w:hAnsi="Calibri Light" w:cs="Calibri Light"/>
              </w:rPr>
              <w:t xml:space="preserve"> és szervek. Látás romlása, hallás romlása,</w:t>
            </w:r>
          </w:p>
          <w:p w:rsidR="00036884" w:rsidRPr="001651DA" w:rsidRDefault="00036884" w:rsidP="00036884">
            <w:pPr>
              <w:rPr>
                <w:rFonts w:ascii="Calibri Light" w:hAnsi="Calibri Light" w:cs="Calibri Light"/>
                <w:i/>
                <w:iCs/>
              </w:rPr>
            </w:pPr>
            <w:r w:rsidRPr="001651DA">
              <w:rPr>
                <w:rFonts w:ascii="Calibri Light" w:hAnsi="Calibri Light" w:cs="Calibri Light"/>
              </w:rPr>
              <w:t xml:space="preserve">fáj, </w:t>
            </w:r>
            <w:r w:rsidRPr="001651DA">
              <w:rPr>
                <w:rFonts w:ascii="Calibri Light" w:hAnsi="Calibri Light" w:cs="Calibri Light"/>
                <w:i/>
                <w:iCs/>
              </w:rPr>
              <w:t>hányinger</w:t>
            </w:r>
            <w:r w:rsidRPr="001651DA">
              <w:rPr>
                <w:rFonts w:ascii="Calibri Light" w:hAnsi="Calibri Light" w:cs="Calibri Light"/>
              </w:rPr>
              <w:t>,</w:t>
            </w:r>
            <w:r w:rsidRPr="001651DA">
              <w:rPr>
                <w:rFonts w:ascii="Calibri Light" w:hAnsi="Calibri Light" w:cs="Calibri Light"/>
                <w:i/>
                <w:iCs/>
              </w:rPr>
              <w:t xml:space="preserve"> </w:t>
            </w:r>
            <w:r w:rsidRPr="001651DA">
              <w:rPr>
                <w:rFonts w:ascii="Calibri Light" w:hAnsi="Calibri Light" w:cs="Calibri Light"/>
              </w:rPr>
              <w:t xml:space="preserve">köptető, </w:t>
            </w:r>
            <w:r w:rsidRPr="001651DA">
              <w:rPr>
                <w:rFonts w:ascii="Calibri Light" w:hAnsi="Calibri Light" w:cs="Calibri Light"/>
                <w:lang w:val="cs-CZ"/>
              </w:rPr>
              <w:t>gyógyszer</w:t>
            </w:r>
            <w:r w:rsidRPr="001651DA">
              <w:rPr>
                <w:rFonts w:ascii="Calibri Light" w:hAnsi="Calibri Light" w:cs="Calibri Light"/>
              </w:rPr>
              <w:t>, borogatás, láz,</w:t>
            </w:r>
            <w:r w:rsidRPr="001651DA">
              <w:rPr>
                <w:rFonts w:ascii="Calibri Light" w:hAnsi="Calibri Light" w:cs="Calibri Light"/>
                <w:i/>
                <w:iCs/>
              </w:rPr>
              <w:t xml:space="preserve"> diéta</w:t>
            </w:r>
            <w:r w:rsidRPr="001651DA">
              <w:rPr>
                <w:rFonts w:ascii="Calibri Light" w:hAnsi="Calibri Light" w:cs="Calibri Light"/>
              </w:rPr>
              <w:t xml:space="preserve">, gyomorrontás, </w:t>
            </w:r>
            <w:r w:rsidRPr="001651DA">
              <w:rPr>
                <w:rFonts w:ascii="Calibri Light" w:hAnsi="Calibri Light" w:cs="Calibri Light"/>
                <w:i/>
                <w:iCs/>
              </w:rPr>
              <w:t>fertőző</w:t>
            </w:r>
            <w:r w:rsidRPr="001651DA">
              <w:rPr>
                <w:rFonts w:ascii="Calibri Light" w:hAnsi="Calibri Light" w:cs="Calibri Light"/>
              </w:rPr>
              <w:t xml:space="preserve">, </w:t>
            </w:r>
            <w:r w:rsidRPr="001651DA">
              <w:rPr>
                <w:rFonts w:ascii="Calibri Light" w:hAnsi="Calibri Light" w:cs="Calibri Light"/>
                <w:i/>
                <w:iCs/>
              </w:rPr>
              <w:t>fertőzés</w:t>
            </w:r>
            <w:r w:rsidRPr="001651DA">
              <w:rPr>
                <w:rFonts w:ascii="Calibri Light" w:hAnsi="Calibri Light" w:cs="Calibri Light"/>
              </w:rPr>
              <w:t>.</w:t>
            </w:r>
          </w:p>
        </w:tc>
      </w:tr>
      <w:tr w:rsidR="00036884" w:rsidRPr="001651DA" w:rsidTr="00036884">
        <w:tc>
          <w:tcPr>
            <w:tcW w:w="2163" w:type="dxa"/>
            <w:gridSpan w:val="4"/>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lang w:val="cs-CZ"/>
              </w:rPr>
              <w:t>Témakör</w:t>
            </w:r>
          </w:p>
        </w:tc>
        <w:tc>
          <w:tcPr>
            <w:tcW w:w="4696" w:type="dxa"/>
            <w:gridSpan w:val="3"/>
            <w:shd w:val="clear" w:color="auto" w:fill="auto"/>
            <w:noWrap/>
            <w:vAlign w:val="center"/>
          </w:tcPr>
          <w:p w:rsidR="00036884" w:rsidRPr="001651DA" w:rsidRDefault="00036884" w:rsidP="00036884">
            <w:pPr>
              <w:rPr>
                <w:rFonts w:ascii="Calibri Light" w:hAnsi="Calibri Light" w:cs="Calibri Light"/>
                <w:i/>
                <w:iCs/>
              </w:rPr>
            </w:pPr>
            <w:r w:rsidRPr="001651DA">
              <w:rPr>
                <w:rFonts w:ascii="Calibri Light" w:hAnsi="Calibri Light" w:cs="Calibri Light"/>
                <w:b/>
                <w:iCs/>
              </w:rPr>
              <w:t xml:space="preserve">2. </w:t>
            </w:r>
            <w:r w:rsidRPr="001651DA">
              <w:rPr>
                <w:rFonts w:ascii="Calibri Light" w:hAnsi="Calibri Light" w:cs="Calibri Light"/>
                <w:b/>
              </w:rPr>
              <w:t xml:space="preserve">Egészségmegőrzés – </w:t>
            </w:r>
            <w:r w:rsidRPr="001651DA">
              <w:rPr>
                <w:rFonts w:ascii="Calibri Light" w:hAnsi="Calibri Light" w:cs="Calibri Light"/>
                <w:b/>
                <w:lang w:val="cs-CZ"/>
              </w:rPr>
              <w:t>Egészséges</w:t>
            </w:r>
            <w:r w:rsidRPr="001651DA">
              <w:rPr>
                <w:rFonts w:ascii="Calibri Light" w:hAnsi="Calibri Light" w:cs="Calibri Light"/>
                <w:b/>
              </w:rPr>
              <w:t xml:space="preserve"> életmód</w:t>
            </w:r>
          </w:p>
        </w:tc>
        <w:tc>
          <w:tcPr>
            <w:tcW w:w="3201" w:type="dxa"/>
            <w:gridSpan w:val="2"/>
            <w:shd w:val="clear" w:color="auto" w:fill="auto"/>
            <w:noWrap/>
            <w:vAlign w:val="center"/>
          </w:tcPr>
          <w:p w:rsidR="00036884" w:rsidRPr="001651DA" w:rsidRDefault="00036884" w:rsidP="00036884">
            <w:pPr>
              <w:rPr>
                <w:rFonts w:ascii="Calibri Light" w:hAnsi="Calibri Light" w:cs="Calibri Light"/>
                <w:b/>
                <w:lang w:val="cs-CZ"/>
              </w:rPr>
            </w:pPr>
            <w:r w:rsidRPr="001651DA">
              <w:rPr>
                <w:rFonts w:ascii="Calibri Light" w:hAnsi="Calibri Light" w:cs="Calibri Light"/>
                <w:b/>
                <w:lang w:val="cs-CZ"/>
              </w:rPr>
              <w:t>óraszám:</w:t>
            </w:r>
          </w:p>
          <w:p w:rsidR="00036884" w:rsidRPr="001651DA" w:rsidRDefault="00036884" w:rsidP="00036884">
            <w:pPr>
              <w:rPr>
                <w:rFonts w:ascii="Calibri Light" w:hAnsi="Calibri Light" w:cs="Calibri Light"/>
                <w:b/>
                <w:bCs/>
              </w:rPr>
            </w:pPr>
            <w:r w:rsidRPr="001651DA">
              <w:rPr>
                <w:rFonts w:ascii="Calibri Light" w:hAnsi="Calibri Light" w:cs="Calibri Light"/>
                <w:b/>
                <w:bCs/>
              </w:rPr>
              <w:t>5. évfolyam:</w:t>
            </w:r>
            <w:r>
              <w:rPr>
                <w:rFonts w:ascii="Calibri Light" w:hAnsi="Calibri Light" w:cs="Calibri Light"/>
                <w:b/>
                <w:bCs/>
              </w:rPr>
              <w:t>22</w:t>
            </w:r>
            <w:r w:rsidRPr="001651DA">
              <w:rPr>
                <w:rFonts w:ascii="Calibri Light" w:hAnsi="Calibri Light" w:cs="Calibri Light"/>
                <w:b/>
                <w:bCs/>
              </w:rPr>
              <w:t xml:space="preserve"> óra</w:t>
            </w:r>
          </w:p>
          <w:p w:rsidR="00036884" w:rsidRPr="001651DA" w:rsidRDefault="00036884" w:rsidP="00036884">
            <w:pPr>
              <w:rPr>
                <w:rFonts w:ascii="Calibri Light" w:hAnsi="Calibri Light" w:cs="Calibri Light"/>
                <w:b/>
                <w:bCs/>
              </w:rPr>
            </w:pPr>
            <w:r w:rsidRPr="001651DA">
              <w:rPr>
                <w:rFonts w:ascii="Calibri Light" w:hAnsi="Calibri Light" w:cs="Calibri Light"/>
                <w:b/>
                <w:bCs/>
              </w:rPr>
              <w:t xml:space="preserve">6. évfolyam: </w:t>
            </w:r>
            <w:r>
              <w:rPr>
                <w:rFonts w:ascii="Calibri Light" w:hAnsi="Calibri Light" w:cs="Calibri Light"/>
                <w:b/>
                <w:bCs/>
              </w:rPr>
              <w:t>22</w:t>
            </w:r>
            <w:r w:rsidRPr="001651DA">
              <w:rPr>
                <w:rFonts w:ascii="Calibri Light" w:hAnsi="Calibri Light" w:cs="Calibri Light"/>
                <w:b/>
                <w:bCs/>
              </w:rPr>
              <w:t xml:space="preserve"> óra</w:t>
            </w:r>
          </w:p>
        </w:tc>
      </w:tr>
      <w:tr w:rsidR="00036884" w:rsidRPr="001651DA" w:rsidTr="00036884">
        <w:tc>
          <w:tcPr>
            <w:tcW w:w="2163" w:type="dxa"/>
            <w:gridSpan w:val="4"/>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bCs/>
              </w:rPr>
              <w:t>A témakör nevelési-fejlesztési célja</w:t>
            </w:r>
          </w:p>
        </w:tc>
        <w:tc>
          <w:tcPr>
            <w:tcW w:w="7897" w:type="dxa"/>
            <w:gridSpan w:val="5"/>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Veszélyhelyzetek felismerése és </w:t>
            </w:r>
            <w:r w:rsidRPr="001651DA">
              <w:rPr>
                <w:rFonts w:ascii="Calibri Light" w:hAnsi="Calibri Light" w:cs="Calibri Light"/>
                <w:lang w:val="cs-CZ"/>
              </w:rPr>
              <w:t>elkerülése</w:t>
            </w:r>
            <w:r w:rsidRPr="001651DA">
              <w:rPr>
                <w:rFonts w:ascii="Calibri Light" w:hAnsi="Calibri Light" w:cs="Calibri Light"/>
              </w:rPr>
              <w:t>.</w:t>
            </w:r>
          </w:p>
        </w:tc>
      </w:tr>
      <w:tr w:rsidR="00036884" w:rsidRPr="001651DA" w:rsidTr="00036884">
        <w:trPr>
          <w:trHeight w:val="20"/>
        </w:trPr>
        <w:tc>
          <w:tcPr>
            <w:tcW w:w="3423" w:type="dxa"/>
            <w:gridSpan w:val="6"/>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lang w:val="cs-CZ"/>
              </w:rPr>
              <w:t>Fejlesztési</w:t>
            </w:r>
            <w:r w:rsidRPr="001651DA">
              <w:rPr>
                <w:rFonts w:ascii="Calibri Light" w:hAnsi="Calibri Light" w:cs="Calibri Light"/>
                <w:b/>
              </w:rPr>
              <w:t xml:space="preserve"> feladatok</w:t>
            </w:r>
          </w:p>
        </w:tc>
        <w:tc>
          <w:tcPr>
            <w:tcW w:w="6637" w:type="dxa"/>
            <w:gridSpan w:val="3"/>
            <w:shd w:val="clear" w:color="auto" w:fill="auto"/>
            <w:noWrap/>
            <w:vAlign w:val="center"/>
          </w:tcPr>
          <w:p w:rsidR="00036884" w:rsidRPr="001651DA" w:rsidRDefault="00036884" w:rsidP="00036884">
            <w:pPr>
              <w:rPr>
                <w:rFonts w:ascii="Calibri Light" w:hAnsi="Calibri Light" w:cs="Calibri Light"/>
              </w:rPr>
            </w:pPr>
            <w:r w:rsidRPr="001651DA">
              <w:rPr>
                <w:rFonts w:ascii="Calibri Light" w:hAnsi="Calibri Light" w:cs="Calibri Light"/>
                <w:b/>
              </w:rPr>
              <w:t>Fejlesztési ismeretek és tevékenységek</w:t>
            </w:r>
          </w:p>
        </w:tc>
      </w:tr>
      <w:tr w:rsidR="00036884" w:rsidRPr="001651DA" w:rsidTr="00036884">
        <w:trPr>
          <w:trHeight w:val="20"/>
        </w:trPr>
        <w:tc>
          <w:tcPr>
            <w:tcW w:w="3423" w:type="dxa"/>
            <w:gridSpan w:val="6"/>
            <w:shd w:val="clear" w:color="auto" w:fill="auto"/>
            <w:noWrap/>
          </w:tcPr>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 xml:space="preserve">Önállóan </w:t>
            </w:r>
            <w:r w:rsidRPr="001651DA">
              <w:rPr>
                <w:rFonts w:ascii="Calibri Light" w:hAnsi="Calibri Light" w:cs="Calibri Light"/>
                <w:lang w:val="cs-CZ"/>
              </w:rPr>
              <w:t>kézmosás</w:t>
            </w:r>
            <w:r w:rsidRPr="001651DA">
              <w:rPr>
                <w:rFonts w:ascii="Calibri Light" w:hAnsi="Calibri Light" w:cs="Calibri Light"/>
              </w:rPr>
              <w:t>, arcmosás, fogmosás szükség szerint.</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A rendszeres testedzést bevezetni.</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A vitaminok szerepét megismerni.</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A napozószerek, bőrvédő- és bőrápoló szerek önálló, szükség szerinti használata.</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A tanuló tudja panaszait tömören, lényegre törően megfogalmazni.</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Az orvos utasításait, tanácsait követni.</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A játék, munka és a közlekedés során kívánatos magatartást tudatosítani.</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 xml:space="preserve">Váratlan helyzetekben is helyesen viselkedni. </w:t>
            </w:r>
          </w:p>
          <w:p w:rsidR="00036884" w:rsidRPr="001651DA" w:rsidRDefault="00036884" w:rsidP="00712EA5">
            <w:pPr>
              <w:numPr>
                <w:ilvl w:val="0"/>
                <w:numId w:val="240"/>
              </w:numPr>
              <w:spacing w:before="120" w:after="0" w:line="264" w:lineRule="auto"/>
              <w:rPr>
                <w:rFonts w:ascii="Calibri Light" w:hAnsi="Calibri Light" w:cs="Calibri Light"/>
              </w:rPr>
            </w:pPr>
            <w:r w:rsidRPr="001651DA">
              <w:rPr>
                <w:rFonts w:ascii="Calibri Light" w:hAnsi="Calibri Light" w:cs="Calibri Light"/>
              </w:rPr>
              <w:t>Telefonálás, segítségkérés.</w:t>
            </w:r>
          </w:p>
          <w:p w:rsidR="00036884" w:rsidRPr="001651DA" w:rsidRDefault="00036884" w:rsidP="00712EA5">
            <w:pPr>
              <w:numPr>
                <w:ilvl w:val="0"/>
                <w:numId w:val="240"/>
              </w:numPr>
              <w:spacing w:before="120" w:after="0" w:line="264" w:lineRule="auto"/>
              <w:rPr>
                <w:rFonts w:ascii="Calibri Light" w:hAnsi="Calibri Light" w:cs="Calibri Light"/>
                <w:b/>
              </w:rPr>
            </w:pPr>
            <w:r w:rsidRPr="001651DA">
              <w:rPr>
                <w:rFonts w:ascii="Calibri Light" w:hAnsi="Calibri Light" w:cs="Calibri Light"/>
              </w:rPr>
              <w:t>Önfegyelem gyakorlása.</w:t>
            </w:r>
          </w:p>
        </w:tc>
        <w:tc>
          <w:tcPr>
            <w:tcW w:w="6637" w:type="dxa"/>
            <w:gridSpan w:val="3"/>
            <w:shd w:val="clear" w:color="auto" w:fill="auto"/>
            <w:noWrap/>
          </w:tcPr>
          <w:p w:rsidR="00036884" w:rsidRPr="001651DA" w:rsidRDefault="00036884" w:rsidP="00036884">
            <w:pPr>
              <w:rPr>
                <w:rFonts w:ascii="Calibri Light" w:hAnsi="Calibri Light" w:cs="Calibri Light"/>
                <w:i/>
              </w:rPr>
            </w:pPr>
            <w:r w:rsidRPr="001651DA">
              <w:rPr>
                <w:rFonts w:ascii="Calibri Light" w:hAnsi="Calibri Light" w:cs="Calibri Light"/>
                <w:i/>
                <w:lang w:val="cs-CZ"/>
              </w:rPr>
              <w:t>Fejlesztési ismeretek</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Tisztálkodás. A test tisztán tartása. Hajápolás. Körömápolás.</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A mozgásszegény életmód veszélyeinek megismerése, a test edzése.</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A vitaminforrások megismerése.</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Veszélyforrások a szabadban (a Nap káros hatása, kullancs).</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Az iskolások orvosi vizsgálata.</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Egészség – betegségek.</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Orvosi rendelő, háziorvos.</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Az iskolában, az utcán és játék közben előforduló balesetek.</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Sportolás, fürdőzés közben és a háztartásban történő balesetek megelőzése.</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A mentőláda tartalma.</w:t>
            </w:r>
          </w:p>
          <w:p w:rsidR="00036884" w:rsidRPr="001651DA" w:rsidRDefault="00036884" w:rsidP="00712EA5">
            <w:pPr>
              <w:numPr>
                <w:ilvl w:val="0"/>
                <w:numId w:val="241"/>
              </w:numPr>
              <w:spacing w:before="120" w:after="0" w:line="264" w:lineRule="auto"/>
              <w:rPr>
                <w:rFonts w:ascii="Calibri Light" w:hAnsi="Calibri Light" w:cs="Calibri Light"/>
              </w:rPr>
            </w:pPr>
            <w:r w:rsidRPr="001651DA">
              <w:rPr>
                <w:rFonts w:ascii="Calibri Light" w:hAnsi="Calibri Light" w:cs="Calibri Light"/>
              </w:rPr>
              <w:t>A felnőttek értesítésének módja baleset esetén.</w:t>
            </w:r>
          </w:p>
          <w:p w:rsidR="00036884" w:rsidRPr="001651DA" w:rsidRDefault="00036884" w:rsidP="00036884">
            <w:pPr>
              <w:rPr>
                <w:rFonts w:ascii="Calibri Light" w:hAnsi="Calibri Light" w:cs="Calibri Light"/>
              </w:rPr>
            </w:pPr>
          </w:p>
          <w:p w:rsidR="00036884" w:rsidRPr="001651DA" w:rsidRDefault="00036884" w:rsidP="00036884">
            <w:pPr>
              <w:rPr>
                <w:rFonts w:ascii="Calibri Light" w:hAnsi="Calibri Light" w:cs="Calibri Light"/>
                <w:i/>
              </w:rPr>
            </w:pPr>
            <w:r w:rsidRPr="001651DA">
              <w:rPr>
                <w:rFonts w:ascii="Calibri Light" w:hAnsi="Calibri Light" w:cs="Calibri Light"/>
                <w:i/>
              </w:rPr>
              <w:t>Fejlesztési tevékenységek</w:t>
            </w:r>
          </w:p>
          <w:p w:rsidR="00036884" w:rsidRPr="001651DA" w:rsidRDefault="00036884" w:rsidP="00036884">
            <w:pPr>
              <w:rPr>
                <w:rFonts w:ascii="Calibri Light" w:hAnsi="Calibri Light" w:cs="Calibri Light"/>
              </w:rPr>
            </w:pPr>
            <w:r w:rsidRPr="001651DA">
              <w:rPr>
                <w:rFonts w:ascii="Calibri Light" w:hAnsi="Calibri Light" w:cs="Calibri Light"/>
              </w:rPr>
              <w:t>Önálló mosdás, fogmosás, hajápolás. Hajvágás, a haj ellenőrzésének fontossága (tetűirtás).</w:t>
            </w:r>
          </w:p>
          <w:p w:rsidR="00036884" w:rsidRPr="001651DA" w:rsidRDefault="00036884" w:rsidP="00036884">
            <w:pPr>
              <w:rPr>
                <w:rFonts w:ascii="Calibri Light" w:hAnsi="Calibri Light" w:cs="Calibri Light"/>
              </w:rPr>
            </w:pPr>
            <w:r w:rsidRPr="001651DA">
              <w:rPr>
                <w:rFonts w:ascii="Calibri Light" w:hAnsi="Calibri Light" w:cs="Calibri Light"/>
              </w:rPr>
              <w:t>Rendszeres körömvágás, tisztítás, a körömrágás kerülése.</w:t>
            </w:r>
          </w:p>
          <w:p w:rsidR="00036884" w:rsidRPr="001651DA" w:rsidRDefault="00036884" w:rsidP="00036884">
            <w:pPr>
              <w:rPr>
                <w:rFonts w:ascii="Calibri Light" w:hAnsi="Calibri Light" w:cs="Calibri Light"/>
              </w:rPr>
            </w:pPr>
            <w:r w:rsidRPr="001651DA">
              <w:rPr>
                <w:rFonts w:ascii="Calibri Light" w:hAnsi="Calibri Light" w:cs="Calibri Light"/>
              </w:rPr>
              <w:t>A vitamint tartalmazó élelmiszerek megismerése, csoportosítása.</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Megfelelő mennyiségű folyadék fogyasztásának szükségessége. </w:t>
            </w:r>
          </w:p>
          <w:p w:rsidR="00036884" w:rsidRPr="001651DA" w:rsidRDefault="00036884" w:rsidP="00036884">
            <w:pPr>
              <w:rPr>
                <w:rFonts w:ascii="Calibri Light" w:hAnsi="Calibri Light" w:cs="Calibri Light"/>
              </w:rPr>
            </w:pPr>
            <w:r w:rsidRPr="001651DA">
              <w:rPr>
                <w:rFonts w:ascii="Calibri Light" w:hAnsi="Calibri Light" w:cs="Calibri Light"/>
              </w:rPr>
              <w:t>A tavaszi és nyári napozás szabályai, rendszeresség, fokozatosság, időtartam, napozószerek. Védekezés kullancscsípés ellen.</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Az orvosi vizsgálatok helye az iskolában, funkciójuk, aktív együttműködés a vizsgálatokon. </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Iskolaorvosi, családorvosi, szakorvosi, fogorvosi rendelő. </w:t>
            </w:r>
          </w:p>
          <w:p w:rsidR="00036884" w:rsidRPr="001651DA" w:rsidRDefault="00036884" w:rsidP="00036884">
            <w:pPr>
              <w:rPr>
                <w:rFonts w:ascii="Calibri Light" w:hAnsi="Calibri Light" w:cs="Calibri Light"/>
              </w:rPr>
            </w:pPr>
            <w:r w:rsidRPr="001651DA">
              <w:rPr>
                <w:rFonts w:ascii="Calibri Light" w:hAnsi="Calibri Light" w:cs="Calibri Light"/>
              </w:rPr>
              <w:t>A rendelő felkeresésének módja (rendelési idő, szükséges dokumentumok, tiszta, rendezett öltözék, panasz részletes elmondása).</w:t>
            </w:r>
          </w:p>
          <w:p w:rsidR="00036884" w:rsidRPr="001651DA" w:rsidRDefault="00036884" w:rsidP="00036884">
            <w:pPr>
              <w:rPr>
                <w:rFonts w:ascii="Calibri Light" w:hAnsi="Calibri Light" w:cs="Calibri Light"/>
              </w:rPr>
            </w:pPr>
            <w:r w:rsidRPr="001651DA">
              <w:rPr>
                <w:rFonts w:ascii="Calibri Light" w:hAnsi="Calibri Light" w:cs="Calibri Light"/>
              </w:rPr>
              <w:t>Tanulmányi séta, megfigyelési szempontok szerint (balesetveszély, káros tevékenységek felismerése, orvosi rendelő).</w:t>
            </w:r>
          </w:p>
          <w:p w:rsidR="00036884" w:rsidRPr="001651DA" w:rsidRDefault="00036884" w:rsidP="00036884">
            <w:pPr>
              <w:rPr>
                <w:rFonts w:ascii="Calibri Light" w:hAnsi="Calibri Light" w:cs="Calibri Light"/>
              </w:rPr>
            </w:pPr>
            <w:r w:rsidRPr="001651DA">
              <w:rPr>
                <w:rFonts w:ascii="Calibri Light" w:hAnsi="Calibri Light" w:cs="Calibri Light"/>
              </w:rPr>
              <w:t>Balesetek (az élet minden területén), viselkedés strandon, a Balatonban (természetes vizekben), háztartási baleset esetén, ok-okozati összefüggések felismerése, tanulságok levonása.</w:t>
            </w:r>
          </w:p>
          <w:p w:rsidR="00036884" w:rsidRPr="001651DA" w:rsidRDefault="00036884" w:rsidP="00036884">
            <w:pPr>
              <w:rPr>
                <w:rFonts w:ascii="Calibri Light" w:hAnsi="Calibri Light" w:cs="Calibri Light"/>
              </w:rPr>
            </w:pPr>
            <w:r w:rsidRPr="001651DA">
              <w:rPr>
                <w:rFonts w:ascii="Calibri Light" w:hAnsi="Calibri Light" w:cs="Calibri Light"/>
              </w:rPr>
              <w:t>A mentőláda tartalmának megismerése, a benne lévő eszközök és szerek használatának megismerése (kötszer, fertőtlenítő).</w:t>
            </w:r>
          </w:p>
          <w:p w:rsidR="00036884" w:rsidRPr="001651DA" w:rsidRDefault="00036884" w:rsidP="00036884">
            <w:pPr>
              <w:rPr>
                <w:rFonts w:ascii="Calibri Light" w:hAnsi="Calibri Light" w:cs="Calibri Light"/>
              </w:rPr>
            </w:pPr>
            <w:r w:rsidRPr="001651DA">
              <w:rPr>
                <w:rFonts w:ascii="Calibri Light" w:hAnsi="Calibri Light" w:cs="Calibri Light"/>
              </w:rPr>
              <w:t>Telefon használata (segítségkérés), segélykérő telefonszámok ismerete.</w:t>
            </w:r>
          </w:p>
        </w:tc>
      </w:tr>
      <w:tr w:rsidR="00036884" w:rsidRPr="001651DA" w:rsidTr="00036884">
        <w:tc>
          <w:tcPr>
            <w:tcW w:w="1870" w:type="dxa"/>
            <w:gridSpan w:val="2"/>
            <w:shd w:val="clear" w:color="auto" w:fill="auto"/>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bCs/>
                <w:lang w:val="cs-CZ"/>
              </w:rPr>
              <w:t>Fogalmak</w:t>
            </w:r>
          </w:p>
        </w:tc>
        <w:tc>
          <w:tcPr>
            <w:tcW w:w="8190" w:type="dxa"/>
            <w:gridSpan w:val="7"/>
            <w:shd w:val="clear" w:color="auto" w:fill="auto"/>
          </w:tcPr>
          <w:p w:rsidR="00036884" w:rsidRPr="001651DA" w:rsidRDefault="00036884" w:rsidP="00036884">
            <w:pPr>
              <w:rPr>
                <w:rFonts w:ascii="Calibri Light" w:hAnsi="Calibri Light" w:cs="Calibri Light"/>
              </w:rPr>
            </w:pPr>
            <w:r w:rsidRPr="001651DA">
              <w:rPr>
                <w:rFonts w:ascii="Calibri Light" w:hAnsi="Calibri Light" w:cs="Calibri Light"/>
              </w:rPr>
              <w:t xml:space="preserve">A használt </w:t>
            </w:r>
            <w:r w:rsidRPr="001651DA">
              <w:rPr>
                <w:rFonts w:ascii="Calibri Light" w:hAnsi="Calibri Light" w:cs="Calibri Light"/>
                <w:lang w:val="cs-CZ"/>
              </w:rPr>
              <w:t>tisztálkodási</w:t>
            </w:r>
            <w:r w:rsidRPr="001651DA">
              <w:rPr>
                <w:rFonts w:ascii="Calibri Light" w:hAnsi="Calibri Light" w:cs="Calibri Light"/>
              </w:rPr>
              <w:t xml:space="preserve"> eszközök és anyagok, funkciójuk, a különböző hajtípusok mosószerei (száraz, zsíros).</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Orvosi vizsgálattal, </w:t>
            </w:r>
            <w:r w:rsidRPr="001651DA">
              <w:rPr>
                <w:rFonts w:ascii="Calibri Light" w:hAnsi="Calibri Light" w:cs="Calibri Light"/>
                <w:lang w:val="cs-CZ"/>
              </w:rPr>
              <w:t>gyógyszerezéssel</w:t>
            </w:r>
            <w:r w:rsidRPr="001651DA">
              <w:rPr>
                <w:rFonts w:ascii="Calibri Light" w:hAnsi="Calibri Light" w:cs="Calibri Light"/>
              </w:rPr>
              <w:t xml:space="preserve"> kapcsolatos fogalmak (lázmérő, sóhajtás, száj kitátása [miért?] </w:t>
            </w:r>
            <w:r w:rsidRPr="001651DA">
              <w:rPr>
                <w:rFonts w:ascii="Calibri Light" w:hAnsi="Calibri Light" w:cs="Calibri Light"/>
                <w:i/>
                <w:iCs/>
              </w:rPr>
              <w:t>hallgató</w:t>
            </w:r>
            <w:r w:rsidRPr="001651DA">
              <w:rPr>
                <w:rFonts w:ascii="Calibri Light" w:hAnsi="Calibri Light" w:cs="Calibri Light"/>
              </w:rPr>
              <w:t>, gyógyszer, védőoltás,</w:t>
            </w:r>
            <w:r w:rsidRPr="001651DA">
              <w:rPr>
                <w:rFonts w:ascii="Calibri Light" w:hAnsi="Calibri Light" w:cs="Calibri Light"/>
                <w:i/>
                <w:iCs/>
              </w:rPr>
              <w:t xml:space="preserve"> steril</w:t>
            </w:r>
            <w:r w:rsidRPr="001651DA">
              <w:rPr>
                <w:rFonts w:ascii="Calibri Light" w:hAnsi="Calibri Light" w:cs="Calibri Light"/>
              </w:rPr>
              <w:t>, géz,</w:t>
            </w:r>
            <w:r w:rsidRPr="001651DA">
              <w:rPr>
                <w:rFonts w:ascii="Calibri Light" w:hAnsi="Calibri Light" w:cs="Calibri Light"/>
                <w:i/>
                <w:iCs/>
              </w:rPr>
              <w:t xml:space="preserve"> vérvétel</w:t>
            </w:r>
            <w:r w:rsidRPr="001651DA">
              <w:rPr>
                <w:rFonts w:ascii="Calibri Light" w:hAnsi="Calibri Light" w:cs="Calibri Light"/>
              </w:rPr>
              <w:t xml:space="preserve">, </w:t>
            </w:r>
            <w:r w:rsidRPr="001651DA">
              <w:rPr>
                <w:rFonts w:ascii="Calibri Light" w:hAnsi="Calibri Light" w:cs="Calibri Light"/>
                <w:i/>
                <w:iCs/>
              </w:rPr>
              <w:t>vizeletvizsgálat</w:t>
            </w:r>
            <w:r w:rsidRPr="001651DA">
              <w:rPr>
                <w:rFonts w:ascii="Calibri Light" w:hAnsi="Calibri Light" w:cs="Calibri Light"/>
              </w:rPr>
              <w:t xml:space="preserve">, </w:t>
            </w:r>
            <w:r w:rsidRPr="001651DA">
              <w:rPr>
                <w:rFonts w:ascii="Calibri Light" w:hAnsi="Calibri Light" w:cs="Calibri Light"/>
                <w:i/>
                <w:iCs/>
              </w:rPr>
              <w:t>lelet</w:t>
            </w:r>
            <w:r w:rsidRPr="001651DA">
              <w:rPr>
                <w:rFonts w:ascii="Calibri Light" w:hAnsi="Calibri Light" w:cs="Calibri Light"/>
              </w:rPr>
              <w:t xml:space="preserve">, beutaló, fúró, fogtömés, fogkő, </w:t>
            </w:r>
            <w:r w:rsidRPr="001651DA">
              <w:rPr>
                <w:rFonts w:ascii="Calibri Light" w:hAnsi="Calibri Light" w:cs="Calibri Light"/>
                <w:i/>
                <w:iCs/>
              </w:rPr>
              <w:t>röntgen</w:t>
            </w:r>
            <w:r w:rsidRPr="001651DA">
              <w:rPr>
                <w:rFonts w:ascii="Calibri Light" w:hAnsi="Calibri Light" w:cs="Calibri Light"/>
              </w:rPr>
              <w:t>, foghúzás).</w:t>
            </w:r>
          </w:p>
          <w:p w:rsidR="00036884" w:rsidRPr="001651DA" w:rsidRDefault="00036884" w:rsidP="00036884">
            <w:pPr>
              <w:rPr>
                <w:rFonts w:ascii="Calibri Light" w:hAnsi="Calibri Light" w:cs="Calibri Light"/>
              </w:rPr>
            </w:pPr>
            <w:r w:rsidRPr="001651DA">
              <w:rPr>
                <w:rFonts w:ascii="Calibri Light" w:hAnsi="Calibri Light" w:cs="Calibri Light"/>
              </w:rPr>
              <w:t>Egészséges életmóddal, napozással kapcsolatos fogalmak.</w:t>
            </w:r>
          </w:p>
        </w:tc>
      </w:tr>
      <w:tr w:rsidR="00036884" w:rsidRPr="001651DA" w:rsidTr="00036884">
        <w:tc>
          <w:tcPr>
            <w:tcW w:w="1987" w:type="dxa"/>
            <w:gridSpan w:val="3"/>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rPr>
              <w:t>Témakör</w:t>
            </w:r>
          </w:p>
        </w:tc>
        <w:tc>
          <w:tcPr>
            <w:tcW w:w="5156" w:type="dxa"/>
            <w:gridSpan w:val="5"/>
            <w:shd w:val="clear" w:color="auto" w:fill="auto"/>
            <w:noWrap/>
            <w:vAlign w:val="center"/>
          </w:tcPr>
          <w:p w:rsidR="00036884" w:rsidRPr="001651DA" w:rsidRDefault="00036884" w:rsidP="00036884">
            <w:pPr>
              <w:rPr>
                <w:rFonts w:ascii="Calibri Light" w:hAnsi="Calibri Light" w:cs="Calibri Light"/>
                <w:i/>
                <w:iCs/>
              </w:rPr>
            </w:pPr>
            <w:r w:rsidRPr="001651DA">
              <w:rPr>
                <w:rFonts w:ascii="Calibri Light" w:hAnsi="Calibri Light" w:cs="Calibri Light"/>
                <w:b/>
              </w:rPr>
              <w:t xml:space="preserve">3. Élő természet – élőlények és </w:t>
            </w:r>
            <w:r w:rsidRPr="001651DA">
              <w:rPr>
                <w:rFonts w:ascii="Calibri Light" w:hAnsi="Calibri Light" w:cs="Calibri Light"/>
                <w:b/>
                <w:lang w:val="cs-CZ"/>
              </w:rPr>
              <w:t>környezetük</w:t>
            </w:r>
          </w:p>
        </w:tc>
        <w:tc>
          <w:tcPr>
            <w:tcW w:w="2917" w:type="dxa"/>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lang w:val="cs-CZ"/>
              </w:rPr>
              <w:t>óraszám:</w:t>
            </w:r>
            <w:r w:rsidRPr="001651DA">
              <w:rPr>
                <w:rFonts w:ascii="Calibri Light" w:hAnsi="Calibri Light" w:cs="Calibri Light"/>
                <w:b/>
                <w:bCs/>
              </w:rPr>
              <w:t xml:space="preserve"> 5. évfolyam: </w:t>
            </w:r>
            <w:r>
              <w:rPr>
                <w:rFonts w:ascii="Calibri Light" w:hAnsi="Calibri Light" w:cs="Calibri Light"/>
                <w:b/>
                <w:bCs/>
              </w:rPr>
              <w:t>20</w:t>
            </w:r>
            <w:r w:rsidRPr="001651DA">
              <w:rPr>
                <w:rFonts w:ascii="Calibri Light" w:hAnsi="Calibri Light" w:cs="Calibri Light"/>
                <w:b/>
                <w:bCs/>
              </w:rPr>
              <w:t xml:space="preserve"> óra</w:t>
            </w:r>
          </w:p>
          <w:p w:rsidR="00036884" w:rsidRPr="001651DA" w:rsidRDefault="00036884" w:rsidP="00036884">
            <w:pPr>
              <w:rPr>
                <w:rFonts w:ascii="Calibri Light" w:hAnsi="Calibri Light" w:cs="Calibri Light"/>
                <w:b/>
                <w:bCs/>
              </w:rPr>
            </w:pPr>
            <w:r w:rsidRPr="001651DA">
              <w:rPr>
                <w:rFonts w:ascii="Calibri Light" w:hAnsi="Calibri Light" w:cs="Calibri Light"/>
                <w:b/>
                <w:bCs/>
              </w:rPr>
              <w:t xml:space="preserve">6. évfolyam: </w:t>
            </w:r>
            <w:r>
              <w:rPr>
                <w:rFonts w:ascii="Calibri Light" w:hAnsi="Calibri Light" w:cs="Calibri Light"/>
                <w:b/>
                <w:bCs/>
              </w:rPr>
              <w:t>20</w:t>
            </w:r>
            <w:r w:rsidRPr="001651DA">
              <w:rPr>
                <w:rFonts w:ascii="Calibri Light" w:hAnsi="Calibri Light" w:cs="Calibri Light"/>
                <w:b/>
                <w:bCs/>
              </w:rPr>
              <w:t xml:space="preserve"> óra</w:t>
            </w:r>
          </w:p>
        </w:tc>
      </w:tr>
      <w:tr w:rsidR="00036884" w:rsidRPr="001651DA" w:rsidTr="00036884">
        <w:tc>
          <w:tcPr>
            <w:tcW w:w="1987" w:type="dxa"/>
            <w:gridSpan w:val="3"/>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bCs/>
              </w:rPr>
              <w:t>A témakör nevelési-fejlesztési célja</w:t>
            </w:r>
          </w:p>
        </w:tc>
        <w:tc>
          <w:tcPr>
            <w:tcW w:w="8073" w:type="dxa"/>
            <w:gridSpan w:val="6"/>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Annak beláttatása, hogy mi, emberek is a </w:t>
            </w:r>
            <w:r w:rsidRPr="001651DA">
              <w:rPr>
                <w:rFonts w:ascii="Calibri Light" w:hAnsi="Calibri Light" w:cs="Calibri Light"/>
                <w:lang w:val="cs-CZ"/>
              </w:rPr>
              <w:t>természet</w:t>
            </w:r>
            <w:r w:rsidRPr="001651DA">
              <w:rPr>
                <w:rFonts w:ascii="Calibri Light" w:hAnsi="Calibri Light" w:cs="Calibri Light"/>
              </w:rPr>
              <w:t xml:space="preserve"> részei vagyunk.</w:t>
            </w:r>
          </w:p>
        </w:tc>
      </w:tr>
      <w:tr w:rsidR="00036884" w:rsidRPr="001651DA" w:rsidTr="00036884">
        <w:tc>
          <w:tcPr>
            <w:tcW w:w="3426" w:type="dxa"/>
            <w:gridSpan w:val="6"/>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rPr>
              <w:t>Fejlesztési feladatok</w:t>
            </w:r>
          </w:p>
        </w:tc>
        <w:tc>
          <w:tcPr>
            <w:tcW w:w="6634" w:type="dxa"/>
            <w:gridSpan w:val="3"/>
            <w:shd w:val="clear" w:color="auto" w:fill="auto"/>
            <w:noWrap/>
            <w:vAlign w:val="center"/>
          </w:tcPr>
          <w:p w:rsidR="00036884" w:rsidRPr="001651DA" w:rsidRDefault="00036884" w:rsidP="00036884">
            <w:pPr>
              <w:rPr>
                <w:rFonts w:ascii="Calibri Light" w:hAnsi="Calibri Light" w:cs="Calibri Light"/>
              </w:rPr>
            </w:pPr>
            <w:r w:rsidRPr="001651DA">
              <w:rPr>
                <w:rFonts w:ascii="Calibri Light" w:hAnsi="Calibri Light" w:cs="Calibri Light"/>
                <w:b/>
              </w:rPr>
              <w:t>Fejlesztési ismeretek és tevékenységek</w:t>
            </w:r>
          </w:p>
        </w:tc>
      </w:tr>
      <w:tr w:rsidR="00036884" w:rsidRPr="001651DA" w:rsidTr="00036884">
        <w:trPr>
          <w:trHeight w:val="600"/>
        </w:trPr>
        <w:tc>
          <w:tcPr>
            <w:tcW w:w="3426" w:type="dxa"/>
            <w:gridSpan w:val="6"/>
            <w:tcBorders>
              <w:bottom w:val="single" w:sz="4" w:space="0" w:color="auto"/>
            </w:tcBorders>
            <w:shd w:val="clear" w:color="auto" w:fill="auto"/>
            <w:noWrap/>
          </w:tcPr>
          <w:p w:rsidR="00036884" w:rsidRPr="001651DA" w:rsidRDefault="00036884" w:rsidP="00712EA5">
            <w:pPr>
              <w:numPr>
                <w:ilvl w:val="0"/>
                <w:numId w:val="242"/>
              </w:numPr>
              <w:spacing w:before="120" w:after="0" w:line="264" w:lineRule="auto"/>
              <w:rPr>
                <w:rFonts w:ascii="Calibri Light" w:hAnsi="Calibri Light" w:cs="Calibri Light"/>
              </w:rPr>
            </w:pPr>
            <w:r w:rsidRPr="001651DA">
              <w:rPr>
                <w:rFonts w:ascii="Calibri Light" w:hAnsi="Calibri Light" w:cs="Calibri Light"/>
                <w:lang w:val="cs-CZ"/>
              </w:rPr>
              <w:t>Növényeket</w:t>
            </w:r>
            <w:r w:rsidRPr="001651DA">
              <w:rPr>
                <w:rFonts w:ascii="Calibri Light" w:hAnsi="Calibri Light" w:cs="Calibri Light"/>
              </w:rPr>
              <w:t>, állatokat felismerni, tulajdonságaikat megnevezni.</w:t>
            </w:r>
          </w:p>
          <w:p w:rsidR="00036884" w:rsidRPr="001651DA" w:rsidRDefault="00036884" w:rsidP="00712EA5">
            <w:pPr>
              <w:numPr>
                <w:ilvl w:val="0"/>
                <w:numId w:val="242"/>
              </w:numPr>
              <w:spacing w:before="120" w:after="0" w:line="264" w:lineRule="auto"/>
              <w:rPr>
                <w:rFonts w:ascii="Calibri Light" w:hAnsi="Calibri Light" w:cs="Calibri Light"/>
                <w:b/>
              </w:rPr>
            </w:pPr>
            <w:r w:rsidRPr="001651DA">
              <w:rPr>
                <w:rFonts w:ascii="Calibri Light" w:hAnsi="Calibri Light" w:cs="Calibri Light"/>
              </w:rPr>
              <w:t>A megszerzett ismereteket önállóan alkalmazni.</w:t>
            </w:r>
          </w:p>
        </w:tc>
        <w:tc>
          <w:tcPr>
            <w:tcW w:w="6634" w:type="dxa"/>
            <w:gridSpan w:val="3"/>
            <w:tcBorders>
              <w:bottom w:val="single" w:sz="4" w:space="0" w:color="auto"/>
            </w:tcBorders>
            <w:shd w:val="clear" w:color="auto" w:fill="auto"/>
            <w:noWrap/>
          </w:tcPr>
          <w:p w:rsidR="00036884" w:rsidRPr="001651DA" w:rsidRDefault="00036884" w:rsidP="00036884">
            <w:pPr>
              <w:rPr>
                <w:rFonts w:ascii="Calibri Light" w:hAnsi="Calibri Light" w:cs="Calibri Light"/>
                <w:i/>
              </w:rPr>
            </w:pPr>
            <w:r w:rsidRPr="001651DA">
              <w:rPr>
                <w:rFonts w:ascii="Calibri Light" w:hAnsi="Calibri Light" w:cs="Calibri Light"/>
                <w:i/>
                <w:lang w:val="cs-CZ"/>
              </w:rPr>
              <w:t>Fejlesztési ismeretek</w:t>
            </w:r>
          </w:p>
          <w:p w:rsidR="00036884" w:rsidRPr="001651DA" w:rsidRDefault="00036884" w:rsidP="00712EA5">
            <w:pPr>
              <w:numPr>
                <w:ilvl w:val="0"/>
                <w:numId w:val="243"/>
              </w:numPr>
              <w:spacing w:before="120" w:after="0" w:line="264" w:lineRule="auto"/>
              <w:rPr>
                <w:rFonts w:ascii="Calibri Light" w:hAnsi="Calibri Light" w:cs="Calibri Light"/>
                <w:u w:val="single"/>
              </w:rPr>
            </w:pPr>
            <w:r w:rsidRPr="001651DA">
              <w:rPr>
                <w:rFonts w:ascii="Calibri Light" w:hAnsi="Calibri Light" w:cs="Calibri Light"/>
              </w:rPr>
              <w:t xml:space="preserve">Az élő természet nagy csoportjai: </w:t>
            </w:r>
            <w:r w:rsidRPr="001651DA">
              <w:rPr>
                <w:rFonts w:ascii="Calibri Light" w:hAnsi="Calibri Light" w:cs="Calibri Light"/>
                <w:i/>
              </w:rPr>
              <w:t>növény, állat</w:t>
            </w:r>
            <w:r w:rsidRPr="001651DA">
              <w:rPr>
                <w:rFonts w:ascii="Calibri Light" w:hAnsi="Calibri Light" w:cs="Calibri Light"/>
              </w:rPr>
              <w:t>, tulajdonságai, életmódja, haszna.</w:t>
            </w:r>
          </w:p>
          <w:p w:rsidR="00036884" w:rsidRPr="001651DA" w:rsidRDefault="00036884" w:rsidP="00712EA5">
            <w:pPr>
              <w:numPr>
                <w:ilvl w:val="0"/>
                <w:numId w:val="243"/>
              </w:numPr>
              <w:spacing w:before="120" w:after="0" w:line="264" w:lineRule="auto"/>
              <w:rPr>
                <w:rFonts w:ascii="Calibri Light" w:hAnsi="Calibri Light" w:cs="Calibri Light"/>
              </w:rPr>
            </w:pPr>
            <w:r w:rsidRPr="001651DA">
              <w:rPr>
                <w:rFonts w:ascii="Calibri Light" w:hAnsi="Calibri Light" w:cs="Calibri Light"/>
              </w:rPr>
              <w:t>Időjárás hatása a növényekre, állatokra.</w:t>
            </w:r>
          </w:p>
          <w:p w:rsidR="00036884" w:rsidRPr="001651DA" w:rsidRDefault="00036884" w:rsidP="00712EA5">
            <w:pPr>
              <w:numPr>
                <w:ilvl w:val="0"/>
                <w:numId w:val="243"/>
              </w:numPr>
              <w:spacing w:before="120" w:after="0" w:line="264" w:lineRule="auto"/>
              <w:rPr>
                <w:rFonts w:ascii="Calibri Light" w:hAnsi="Calibri Light" w:cs="Calibri Light"/>
              </w:rPr>
            </w:pPr>
            <w:r w:rsidRPr="001651DA">
              <w:rPr>
                <w:rFonts w:ascii="Calibri Light" w:hAnsi="Calibri Light" w:cs="Calibri Light"/>
              </w:rPr>
              <w:t>A környezet hatása az élőlényekre (szárazság, aszály, árvíz, szélsőséges időjárás).</w:t>
            </w:r>
          </w:p>
          <w:p w:rsidR="00036884" w:rsidRPr="001651DA" w:rsidRDefault="00036884" w:rsidP="00036884">
            <w:pPr>
              <w:rPr>
                <w:rFonts w:ascii="Calibri Light" w:hAnsi="Calibri Light" w:cs="Calibri Light"/>
              </w:rPr>
            </w:pPr>
          </w:p>
          <w:p w:rsidR="00036884" w:rsidRPr="001651DA" w:rsidRDefault="00036884" w:rsidP="00036884">
            <w:pPr>
              <w:rPr>
                <w:rFonts w:ascii="Calibri Light" w:hAnsi="Calibri Light" w:cs="Calibri Light"/>
                <w:i/>
              </w:rPr>
            </w:pPr>
            <w:r w:rsidRPr="001651DA">
              <w:rPr>
                <w:rFonts w:ascii="Calibri Light" w:hAnsi="Calibri Light" w:cs="Calibri Light"/>
                <w:i/>
              </w:rPr>
              <w:t>Fejlesztési tevékenységek</w:t>
            </w:r>
          </w:p>
          <w:p w:rsidR="00036884" w:rsidRPr="001651DA" w:rsidRDefault="00036884" w:rsidP="00036884">
            <w:pPr>
              <w:rPr>
                <w:rFonts w:ascii="Calibri Light" w:hAnsi="Calibri Light" w:cs="Calibri Light"/>
              </w:rPr>
            </w:pPr>
            <w:r w:rsidRPr="001651DA">
              <w:rPr>
                <w:rFonts w:ascii="Calibri Light" w:hAnsi="Calibri Light" w:cs="Calibri Light"/>
              </w:rPr>
              <w:t>A tanult élőlények változó szempontú csoportosítása.</w:t>
            </w:r>
          </w:p>
          <w:p w:rsidR="00036884" w:rsidRPr="001651DA" w:rsidRDefault="00036884" w:rsidP="00036884">
            <w:pPr>
              <w:rPr>
                <w:rFonts w:ascii="Calibri Light" w:hAnsi="Calibri Light" w:cs="Calibri Light"/>
              </w:rPr>
            </w:pPr>
            <w:r w:rsidRPr="001651DA">
              <w:rPr>
                <w:rFonts w:ascii="Calibri Light" w:hAnsi="Calibri Light" w:cs="Calibri Light"/>
              </w:rPr>
              <w:t>Az emberi tevékenység szerepe a növények, állatok életében.</w:t>
            </w:r>
          </w:p>
          <w:p w:rsidR="00036884" w:rsidRPr="001651DA" w:rsidRDefault="00036884" w:rsidP="00036884">
            <w:pPr>
              <w:rPr>
                <w:rFonts w:ascii="Calibri Light" w:hAnsi="Calibri Light" w:cs="Calibri Light"/>
              </w:rPr>
            </w:pPr>
            <w:r w:rsidRPr="001651DA">
              <w:rPr>
                <w:rFonts w:ascii="Calibri Light" w:hAnsi="Calibri Light" w:cs="Calibri Light"/>
              </w:rPr>
              <w:t>Megfigyelések.</w:t>
            </w:r>
          </w:p>
          <w:p w:rsidR="00036884" w:rsidRPr="001651DA" w:rsidRDefault="00036884" w:rsidP="00036884">
            <w:pPr>
              <w:rPr>
                <w:rFonts w:ascii="Calibri Light" w:hAnsi="Calibri Light" w:cs="Calibri Light"/>
              </w:rPr>
            </w:pPr>
            <w:r w:rsidRPr="001651DA">
              <w:rPr>
                <w:rFonts w:ascii="Calibri Light" w:hAnsi="Calibri Light" w:cs="Calibri Light"/>
              </w:rPr>
              <w:t>Az ember alkalmazkodása az időjárás változásaihoz.</w:t>
            </w:r>
          </w:p>
          <w:p w:rsidR="00036884" w:rsidRPr="001651DA" w:rsidRDefault="00036884" w:rsidP="00036884">
            <w:pPr>
              <w:rPr>
                <w:rFonts w:ascii="Calibri Light" w:hAnsi="Calibri Light" w:cs="Calibri Light"/>
              </w:rPr>
            </w:pPr>
            <w:r w:rsidRPr="001651DA">
              <w:rPr>
                <w:rFonts w:ascii="Calibri Light" w:hAnsi="Calibri Light" w:cs="Calibri Light"/>
              </w:rPr>
              <w:t>Képek összerakása, válogatása, csoportosítása, kísérletek.</w:t>
            </w:r>
          </w:p>
        </w:tc>
      </w:tr>
      <w:tr w:rsidR="00036884" w:rsidRPr="001651DA" w:rsidTr="00036884">
        <w:tblPrEx>
          <w:tblBorders>
            <w:top w:val="none" w:sz="0" w:space="0" w:color="auto"/>
          </w:tblBorders>
        </w:tblPrEx>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bCs/>
                <w:lang w:val="cs-CZ"/>
              </w:rPr>
              <w:t>Fogalmak</w:t>
            </w:r>
          </w:p>
        </w:tc>
        <w:tc>
          <w:tcPr>
            <w:tcW w:w="8218" w:type="dxa"/>
            <w:gridSpan w:val="8"/>
            <w:tcBorders>
              <w:top w:val="single" w:sz="4" w:space="0" w:color="auto"/>
              <w:left w:val="single" w:sz="4" w:space="0" w:color="auto"/>
              <w:bottom w:val="single" w:sz="4" w:space="0" w:color="auto"/>
              <w:right w:val="single" w:sz="4" w:space="0" w:color="auto"/>
            </w:tcBorders>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Élőlény, </w:t>
            </w:r>
            <w:r w:rsidRPr="001651DA">
              <w:rPr>
                <w:rFonts w:ascii="Calibri Light" w:hAnsi="Calibri Light" w:cs="Calibri Light"/>
                <w:lang w:val="cs-CZ"/>
              </w:rPr>
              <w:t>élettelen</w:t>
            </w:r>
            <w:r w:rsidRPr="001651DA">
              <w:rPr>
                <w:rFonts w:ascii="Calibri Light" w:hAnsi="Calibri Light" w:cs="Calibri Light"/>
              </w:rPr>
              <w:t xml:space="preserve">, hasznos, káros, </w:t>
            </w:r>
            <w:r w:rsidRPr="001651DA">
              <w:rPr>
                <w:rFonts w:ascii="Calibri Light" w:hAnsi="Calibri Light" w:cs="Calibri Light"/>
                <w:i/>
                <w:iCs/>
              </w:rPr>
              <w:t xml:space="preserve">életfeltétel, </w:t>
            </w:r>
            <w:r w:rsidRPr="001651DA">
              <w:rPr>
                <w:rFonts w:ascii="Calibri Light" w:hAnsi="Calibri Light" w:cs="Calibri Light"/>
                <w:lang w:val="cs-CZ"/>
              </w:rPr>
              <w:t>gyökér</w:t>
            </w:r>
            <w:r w:rsidRPr="001651DA">
              <w:rPr>
                <w:rFonts w:ascii="Calibri Light" w:hAnsi="Calibri Light" w:cs="Calibri Light"/>
              </w:rPr>
              <w:t>, törzs, korona, termés,</w:t>
            </w:r>
            <w:r w:rsidRPr="001651DA">
              <w:rPr>
                <w:rFonts w:ascii="Calibri Light" w:hAnsi="Calibri Light" w:cs="Calibri Light"/>
                <w:i/>
                <w:iCs/>
              </w:rPr>
              <w:t xml:space="preserve"> </w:t>
            </w:r>
            <w:r w:rsidRPr="001651DA">
              <w:rPr>
                <w:rFonts w:ascii="Calibri Light" w:hAnsi="Calibri Light" w:cs="Calibri Light"/>
              </w:rPr>
              <w:t>pusztulás, áradás, katasztrófa;</w:t>
            </w:r>
          </w:p>
          <w:p w:rsidR="00036884" w:rsidRPr="001651DA" w:rsidRDefault="00036884" w:rsidP="00036884">
            <w:pPr>
              <w:rPr>
                <w:rFonts w:ascii="Calibri Light" w:hAnsi="Calibri Light" w:cs="Calibri Light"/>
                <w:i/>
                <w:iCs/>
              </w:rPr>
            </w:pPr>
            <w:r w:rsidRPr="001651DA">
              <w:rPr>
                <w:rFonts w:ascii="Calibri Light" w:hAnsi="Calibri Light" w:cs="Calibri Light"/>
                <w:i/>
                <w:iCs/>
              </w:rPr>
              <w:t xml:space="preserve">szaporítás, </w:t>
            </w:r>
            <w:r w:rsidRPr="001651DA">
              <w:rPr>
                <w:rFonts w:ascii="Calibri Light" w:hAnsi="Calibri Light" w:cs="Calibri Light"/>
              </w:rPr>
              <w:t xml:space="preserve">születés, növekedés, </w:t>
            </w:r>
            <w:r w:rsidRPr="001651DA">
              <w:rPr>
                <w:rFonts w:ascii="Calibri Light" w:hAnsi="Calibri Light" w:cs="Calibri Light"/>
                <w:i/>
                <w:iCs/>
              </w:rPr>
              <w:t>elmúlás.</w:t>
            </w:r>
          </w:p>
        </w:tc>
      </w:tr>
    </w:tbl>
    <w:p w:rsidR="00036884" w:rsidRPr="001651DA" w:rsidRDefault="00036884" w:rsidP="00036884">
      <w:pPr>
        <w:rPr>
          <w:rFonts w:ascii="Calibri Light" w:hAnsi="Calibri Light" w:cs="Calibri Light"/>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153"/>
        <w:gridCol w:w="170"/>
        <w:gridCol w:w="1265"/>
        <w:gridCol w:w="3712"/>
        <w:gridCol w:w="2922"/>
      </w:tblGrid>
      <w:tr w:rsidR="00036884" w:rsidRPr="001651DA" w:rsidTr="00036884">
        <w:tc>
          <w:tcPr>
            <w:tcW w:w="2166" w:type="dxa"/>
            <w:gridSpan w:val="3"/>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lang w:val="cs-CZ"/>
              </w:rPr>
              <w:t>Témakör</w:t>
            </w:r>
          </w:p>
        </w:tc>
        <w:tc>
          <w:tcPr>
            <w:tcW w:w="4977" w:type="dxa"/>
            <w:gridSpan w:val="2"/>
            <w:shd w:val="clear" w:color="auto" w:fill="auto"/>
            <w:noWrap/>
            <w:vAlign w:val="center"/>
          </w:tcPr>
          <w:p w:rsidR="00036884" w:rsidRPr="001651DA" w:rsidRDefault="00036884" w:rsidP="00036884">
            <w:pPr>
              <w:rPr>
                <w:rFonts w:ascii="Calibri Light" w:hAnsi="Calibri Light" w:cs="Calibri Light"/>
                <w:i/>
                <w:iCs/>
              </w:rPr>
            </w:pPr>
            <w:r w:rsidRPr="001651DA">
              <w:rPr>
                <w:rFonts w:ascii="Calibri Light" w:hAnsi="Calibri Light" w:cs="Calibri Light"/>
                <w:b/>
              </w:rPr>
              <w:t xml:space="preserve">4. Élettelen </w:t>
            </w:r>
            <w:r w:rsidRPr="001651DA">
              <w:rPr>
                <w:rFonts w:ascii="Calibri Light" w:hAnsi="Calibri Light" w:cs="Calibri Light"/>
                <w:b/>
                <w:lang w:val="cs-CZ"/>
              </w:rPr>
              <w:t>környezet</w:t>
            </w:r>
            <w:r w:rsidRPr="001651DA">
              <w:rPr>
                <w:rFonts w:ascii="Calibri Light" w:hAnsi="Calibri Light" w:cs="Calibri Light"/>
                <w:b/>
              </w:rPr>
              <w:t xml:space="preserve"> – </w:t>
            </w:r>
            <w:r w:rsidRPr="001651DA">
              <w:rPr>
                <w:rFonts w:ascii="Calibri Light" w:hAnsi="Calibri Light" w:cs="Calibri Light"/>
                <w:b/>
                <w:lang w:val="cs-CZ"/>
              </w:rPr>
              <w:t>Környezeti</w:t>
            </w:r>
            <w:r w:rsidRPr="001651DA">
              <w:rPr>
                <w:rFonts w:ascii="Calibri Light" w:hAnsi="Calibri Light" w:cs="Calibri Light"/>
                <w:b/>
              </w:rPr>
              <w:t xml:space="preserve"> ártalmak</w:t>
            </w:r>
          </w:p>
        </w:tc>
        <w:tc>
          <w:tcPr>
            <w:tcW w:w="2922" w:type="dxa"/>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lang w:val="cs-CZ"/>
              </w:rPr>
              <w:t>óraszám:</w:t>
            </w:r>
            <w:r w:rsidRPr="001651DA">
              <w:rPr>
                <w:rFonts w:ascii="Calibri Light" w:hAnsi="Calibri Light" w:cs="Calibri Light"/>
                <w:b/>
                <w:bCs/>
              </w:rPr>
              <w:t xml:space="preserve"> 5. évfolyam: </w:t>
            </w:r>
            <w:r>
              <w:rPr>
                <w:rFonts w:ascii="Calibri Light" w:hAnsi="Calibri Light" w:cs="Calibri Light"/>
                <w:b/>
                <w:bCs/>
              </w:rPr>
              <w:t>10</w:t>
            </w:r>
            <w:r w:rsidRPr="001651DA">
              <w:rPr>
                <w:rFonts w:ascii="Calibri Light" w:hAnsi="Calibri Light" w:cs="Calibri Light"/>
                <w:b/>
                <w:bCs/>
              </w:rPr>
              <w:t xml:space="preserve"> óra</w:t>
            </w:r>
          </w:p>
          <w:p w:rsidR="00036884" w:rsidRPr="001651DA" w:rsidRDefault="00036884" w:rsidP="00036884">
            <w:pPr>
              <w:rPr>
                <w:rFonts w:ascii="Calibri Light" w:hAnsi="Calibri Light" w:cs="Calibri Light"/>
                <w:b/>
                <w:bCs/>
              </w:rPr>
            </w:pPr>
            <w:r w:rsidRPr="001651DA">
              <w:rPr>
                <w:rFonts w:ascii="Calibri Light" w:hAnsi="Calibri Light" w:cs="Calibri Light"/>
                <w:b/>
                <w:bCs/>
              </w:rPr>
              <w:t xml:space="preserve">6. évfolyam: </w:t>
            </w:r>
            <w:r>
              <w:rPr>
                <w:rFonts w:ascii="Calibri Light" w:hAnsi="Calibri Light" w:cs="Calibri Light"/>
                <w:b/>
                <w:bCs/>
              </w:rPr>
              <w:t>10</w:t>
            </w:r>
            <w:r w:rsidRPr="001651DA">
              <w:rPr>
                <w:rFonts w:ascii="Calibri Light" w:hAnsi="Calibri Light" w:cs="Calibri Light"/>
                <w:b/>
                <w:bCs/>
              </w:rPr>
              <w:t xml:space="preserve"> óra</w:t>
            </w:r>
          </w:p>
        </w:tc>
      </w:tr>
      <w:tr w:rsidR="00036884" w:rsidRPr="001651DA" w:rsidTr="00036884">
        <w:tc>
          <w:tcPr>
            <w:tcW w:w="2166" w:type="dxa"/>
            <w:gridSpan w:val="3"/>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bCs/>
              </w:rPr>
              <w:t>A témakör nevelési-fejlesztési célja</w:t>
            </w:r>
          </w:p>
        </w:tc>
        <w:tc>
          <w:tcPr>
            <w:tcW w:w="7899" w:type="dxa"/>
            <w:gridSpan w:val="3"/>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A napfény </w:t>
            </w:r>
            <w:r w:rsidRPr="001651DA">
              <w:rPr>
                <w:rFonts w:ascii="Calibri Light" w:hAnsi="Calibri Light" w:cs="Calibri Light"/>
                <w:lang w:val="cs-CZ"/>
              </w:rPr>
              <w:t>nélkülözhetetlenségének</w:t>
            </w:r>
            <w:r w:rsidRPr="001651DA">
              <w:rPr>
                <w:rFonts w:ascii="Calibri Light" w:hAnsi="Calibri Light" w:cs="Calibri Light"/>
              </w:rPr>
              <w:t xml:space="preserve"> felismerése az életben, káros hatások kivédésének lehetőségei.</w:t>
            </w:r>
          </w:p>
        </w:tc>
      </w:tr>
      <w:tr w:rsidR="00036884" w:rsidRPr="001651DA" w:rsidTr="00036884">
        <w:tc>
          <w:tcPr>
            <w:tcW w:w="3431" w:type="dxa"/>
            <w:gridSpan w:val="4"/>
            <w:shd w:val="clear" w:color="auto" w:fill="auto"/>
            <w:noWrap/>
            <w:vAlign w:val="center"/>
          </w:tcPr>
          <w:p w:rsidR="00036884" w:rsidRPr="001651DA" w:rsidRDefault="00036884" w:rsidP="00036884">
            <w:pPr>
              <w:rPr>
                <w:rFonts w:ascii="Calibri Light" w:hAnsi="Calibri Light" w:cs="Calibri Light"/>
                <w:b/>
              </w:rPr>
            </w:pPr>
            <w:r w:rsidRPr="001651DA">
              <w:rPr>
                <w:rFonts w:ascii="Calibri Light" w:hAnsi="Calibri Light" w:cs="Calibri Light"/>
                <w:b/>
              </w:rPr>
              <w:t>Fejlesztési feladatok</w:t>
            </w:r>
          </w:p>
        </w:tc>
        <w:tc>
          <w:tcPr>
            <w:tcW w:w="6634" w:type="dxa"/>
            <w:gridSpan w:val="2"/>
            <w:shd w:val="clear" w:color="auto" w:fill="auto"/>
            <w:noWrap/>
            <w:vAlign w:val="center"/>
          </w:tcPr>
          <w:p w:rsidR="00036884" w:rsidRPr="001651DA" w:rsidRDefault="00036884" w:rsidP="00036884">
            <w:pPr>
              <w:rPr>
                <w:rFonts w:ascii="Calibri Light" w:hAnsi="Calibri Light" w:cs="Calibri Light"/>
                <w:i/>
              </w:rPr>
            </w:pPr>
            <w:r w:rsidRPr="001651DA">
              <w:rPr>
                <w:rFonts w:ascii="Calibri Light" w:hAnsi="Calibri Light" w:cs="Calibri Light"/>
                <w:b/>
              </w:rPr>
              <w:t>Fejlesztési ismeretek és tevékenységek</w:t>
            </w:r>
          </w:p>
        </w:tc>
      </w:tr>
      <w:tr w:rsidR="00036884" w:rsidRPr="001651DA" w:rsidTr="00036884">
        <w:trPr>
          <w:trHeight w:val="600"/>
        </w:trPr>
        <w:tc>
          <w:tcPr>
            <w:tcW w:w="3431" w:type="dxa"/>
            <w:gridSpan w:val="4"/>
            <w:shd w:val="clear" w:color="auto" w:fill="auto"/>
            <w:noWrap/>
          </w:tcPr>
          <w:p w:rsidR="00036884" w:rsidRPr="001651DA" w:rsidRDefault="00036884" w:rsidP="00712EA5">
            <w:pPr>
              <w:numPr>
                <w:ilvl w:val="0"/>
                <w:numId w:val="244"/>
              </w:numPr>
              <w:spacing w:before="120" w:after="0" w:line="264" w:lineRule="auto"/>
              <w:rPr>
                <w:rFonts w:ascii="Calibri Light" w:hAnsi="Calibri Light" w:cs="Calibri Light"/>
              </w:rPr>
            </w:pPr>
            <w:r w:rsidRPr="001651DA">
              <w:rPr>
                <w:rFonts w:ascii="Calibri Light" w:hAnsi="Calibri Light" w:cs="Calibri Light"/>
              </w:rPr>
              <w:t xml:space="preserve">A </w:t>
            </w:r>
            <w:r w:rsidRPr="001651DA">
              <w:rPr>
                <w:rFonts w:ascii="Calibri Light" w:hAnsi="Calibri Light" w:cs="Calibri Light"/>
                <w:lang w:val="cs-CZ"/>
              </w:rPr>
              <w:t>halmazállapotokat</w:t>
            </w:r>
            <w:r w:rsidRPr="001651DA">
              <w:rPr>
                <w:rFonts w:ascii="Calibri Light" w:hAnsi="Calibri Light" w:cs="Calibri Light"/>
              </w:rPr>
              <w:t xml:space="preserve"> felismerni és megnevezni.</w:t>
            </w:r>
          </w:p>
          <w:p w:rsidR="00036884" w:rsidRPr="001651DA" w:rsidRDefault="00036884" w:rsidP="00712EA5">
            <w:pPr>
              <w:numPr>
                <w:ilvl w:val="0"/>
                <w:numId w:val="244"/>
              </w:numPr>
              <w:spacing w:before="120" w:after="0" w:line="264" w:lineRule="auto"/>
              <w:rPr>
                <w:rFonts w:ascii="Calibri Light" w:hAnsi="Calibri Light" w:cs="Calibri Light"/>
              </w:rPr>
            </w:pPr>
            <w:r w:rsidRPr="001651DA">
              <w:rPr>
                <w:rFonts w:ascii="Calibri Light" w:hAnsi="Calibri Light" w:cs="Calibri Light"/>
              </w:rPr>
              <w:t>Településén található folyóvizek (forrás, patak, folyó, tó) felkeresése, megfigyelése.</w:t>
            </w:r>
          </w:p>
          <w:p w:rsidR="00036884" w:rsidRPr="001651DA" w:rsidRDefault="00036884" w:rsidP="00712EA5">
            <w:pPr>
              <w:numPr>
                <w:ilvl w:val="0"/>
                <w:numId w:val="244"/>
              </w:numPr>
              <w:spacing w:before="120" w:after="0" w:line="264" w:lineRule="auto"/>
              <w:rPr>
                <w:rFonts w:ascii="Calibri Light" w:hAnsi="Calibri Light" w:cs="Calibri Light"/>
                <w:b/>
              </w:rPr>
            </w:pPr>
            <w:r w:rsidRPr="001651DA">
              <w:rPr>
                <w:rFonts w:ascii="Calibri Light" w:hAnsi="Calibri Light" w:cs="Calibri Light"/>
              </w:rPr>
              <w:t>Tudni a víz értékét, ismerni megjelenési formáit (halmazállapotát).</w:t>
            </w:r>
          </w:p>
        </w:tc>
        <w:tc>
          <w:tcPr>
            <w:tcW w:w="6634" w:type="dxa"/>
            <w:gridSpan w:val="2"/>
            <w:shd w:val="clear" w:color="auto" w:fill="auto"/>
            <w:noWrap/>
          </w:tcPr>
          <w:p w:rsidR="00036884" w:rsidRPr="001651DA" w:rsidRDefault="00036884" w:rsidP="00036884">
            <w:pPr>
              <w:rPr>
                <w:rFonts w:ascii="Calibri Light" w:hAnsi="Calibri Light" w:cs="Calibri Light"/>
                <w:i/>
              </w:rPr>
            </w:pPr>
            <w:r w:rsidRPr="001651DA">
              <w:rPr>
                <w:rFonts w:ascii="Calibri Light" w:hAnsi="Calibri Light" w:cs="Calibri Light"/>
                <w:i/>
                <w:lang w:val="cs-CZ"/>
              </w:rPr>
              <w:t>Fejlesztési ismeretek</w:t>
            </w:r>
          </w:p>
          <w:p w:rsidR="00036884" w:rsidRPr="001651DA" w:rsidRDefault="00036884" w:rsidP="00712EA5">
            <w:pPr>
              <w:numPr>
                <w:ilvl w:val="0"/>
                <w:numId w:val="245"/>
              </w:numPr>
              <w:spacing w:before="120" w:after="0" w:line="264" w:lineRule="auto"/>
              <w:rPr>
                <w:rFonts w:ascii="Calibri Light" w:hAnsi="Calibri Light" w:cs="Calibri Light"/>
              </w:rPr>
            </w:pPr>
            <w:r w:rsidRPr="001651DA">
              <w:rPr>
                <w:rFonts w:ascii="Calibri Light" w:hAnsi="Calibri Light" w:cs="Calibri Light"/>
              </w:rPr>
              <w:t>Az élő és élettelen természet megfigyelése.</w:t>
            </w:r>
          </w:p>
          <w:p w:rsidR="00036884" w:rsidRPr="001651DA" w:rsidRDefault="00036884" w:rsidP="00712EA5">
            <w:pPr>
              <w:numPr>
                <w:ilvl w:val="0"/>
                <w:numId w:val="245"/>
              </w:numPr>
              <w:spacing w:before="120" w:after="0" w:line="264" w:lineRule="auto"/>
              <w:rPr>
                <w:rFonts w:ascii="Calibri Light" w:hAnsi="Calibri Light" w:cs="Calibri Light"/>
              </w:rPr>
            </w:pPr>
            <w:r w:rsidRPr="001651DA">
              <w:rPr>
                <w:rFonts w:ascii="Calibri Light" w:hAnsi="Calibri Light" w:cs="Calibri Light"/>
              </w:rPr>
              <w:t>Az élet alapvető feltételei.</w:t>
            </w:r>
          </w:p>
          <w:p w:rsidR="00036884" w:rsidRPr="001651DA" w:rsidRDefault="00036884" w:rsidP="00712EA5">
            <w:pPr>
              <w:numPr>
                <w:ilvl w:val="0"/>
                <w:numId w:val="245"/>
              </w:numPr>
              <w:spacing w:before="120" w:after="0" w:line="264" w:lineRule="auto"/>
              <w:rPr>
                <w:rFonts w:ascii="Calibri Light" w:hAnsi="Calibri Light" w:cs="Calibri Light"/>
              </w:rPr>
            </w:pPr>
            <w:r w:rsidRPr="001651DA">
              <w:rPr>
                <w:rFonts w:ascii="Calibri Light" w:hAnsi="Calibri Light" w:cs="Calibri Light"/>
              </w:rPr>
              <w:t>Levegő, víz, napfény összetevői, ártalmai.</w:t>
            </w:r>
          </w:p>
          <w:p w:rsidR="00036884" w:rsidRPr="001651DA" w:rsidRDefault="00036884" w:rsidP="00712EA5">
            <w:pPr>
              <w:numPr>
                <w:ilvl w:val="0"/>
                <w:numId w:val="245"/>
              </w:numPr>
              <w:spacing w:before="120" w:after="0" w:line="264" w:lineRule="auto"/>
              <w:rPr>
                <w:rFonts w:ascii="Calibri Light" w:hAnsi="Calibri Light" w:cs="Calibri Light"/>
              </w:rPr>
            </w:pPr>
            <w:r w:rsidRPr="001651DA">
              <w:rPr>
                <w:rFonts w:ascii="Calibri Light" w:hAnsi="Calibri Light" w:cs="Calibri Light"/>
              </w:rPr>
              <w:t>A felszíni vizek (forrás, patak, folyó, tó, tenger).</w:t>
            </w:r>
          </w:p>
          <w:p w:rsidR="00036884" w:rsidRPr="001651DA" w:rsidRDefault="00036884" w:rsidP="00712EA5">
            <w:pPr>
              <w:numPr>
                <w:ilvl w:val="0"/>
                <w:numId w:val="245"/>
              </w:numPr>
              <w:spacing w:before="120" w:after="0" w:line="264" w:lineRule="auto"/>
              <w:rPr>
                <w:rFonts w:ascii="Calibri Light" w:hAnsi="Calibri Light" w:cs="Calibri Light"/>
              </w:rPr>
            </w:pPr>
            <w:r w:rsidRPr="001651DA">
              <w:rPr>
                <w:rFonts w:ascii="Calibri Light" w:hAnsi="Calibri Light" w:cs="Calibri Light"/>
              </w:rPr>
              <w:t>A víz halmazállapotai.</w:t>
            </w:r>
          </w:p>
          <w:p w:rsidR="00036884" w:rsidRPr="001651DA" w:rsidRDefault="00036884" w:rsidP="00036884">
            <w:pPr>
              <w:rPr>
                <w:rFonts w:ascii="Calibri Light" w:hAnsi="Calibri Light" w:cs="Calibri Light"/>
              </w:rPr>
            </w:pPr>
          </w:p>
          <w:p w:rsidR="00036884" w:rsidRPr="001651DA" w:rsidRDefault="00036884" w:rsidP="00036884">
            <w:pPr>
              <w:rPr>
                <w:rFonts w:ascii="Calibri Light" w:hAnsi="Calibri Light" w:cs="Calibri Light"/>
                <w:i/>
              </w:rPr>
            </w:pPr>
            <w:r w:rsidRPr="001651DA">
              <w:rPr>
                <w:rFonts w:ascii="Calibri Light" w:hAnsi="Calibri Light" w:cs="Calibri Light"/>
                <w:i/>
              </w:rPr>
              <w:t>Fejlesztési tevékenységek</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Élő és élettelen differenciálása. </w:t>
            </w:r>
          </w:p>
          <w:p w:rsidR="00036884" w:rsidRPr="001651DA" w:rsidRDefault="00036884" w:rsidP="00036884">
            <w:pPr>
              <w:rPr>
                <w:rFonts w:ascii="Calibri Light" w:hAnsi="Calibri Light" w:cs="Calibri Light"/>
              </w:rPr>
            </w:pPr>
            <w:r w:rsidRPr="001651DA">
              <w:rPr>
                <w:rFonts w:ascii="Calibri Light" w:hAnsi="Calibri Light" w:cs="Calibri Light"/>
              </w:rPr>
              <w:t>Ismerkedés az élet alapvető feltételeivel.</w:t>
            </w:r>
          </w:p>
          <w:p w:rsidR="00036884" w:rsidRPr="001651DA" w:rsidRDefault="00036884" w:rsidP="00036884">
            <w:pPr>
              <w:rPr>
                <w:rFonts w:ascii="Calibri Light" w:hAnsi="Calibri Light" w:cs="Calibri Light"/>
              </w:rPr>
            </w:pPr>
            <w:r w:rsidRPr="001651DA">
              <w:rPr>
                <w:rFonts w:ascii="Calibri Light" w:hAnsi="Calibri Light" w:cs="Calibri Light"/>
              </w:rPr>
              <w:t>Tudatos törekvés az értékek óvására.</w:t>
            </w:r>
          </w:p>
          <w:p w:rsidR="00036884" w:rsidRPr="001651DA" w:rsidRDefault="00036884" w:rsidP="00036884">
            <w:pPr>
              <w:rPr>
                <w:rFonts w:ascii="Calibri Light" w:hAnsi="Calibri Light" w:cs="Calibri Light"/>
              </w:rPr>
            </w:pPr>
            <w:r w:rsidRPr="001651DA">
              <w:rPr>
                <w:rFonts w:ascii="Calibri Light" w:hAnsi="Calibri Light" w:cs="Calibri Light"/>
              </w:rPr>
              <w:t xml:space="preserve">Környezet- és természetvédelem köréből képek keresése, tanulmányi séta, kísérletek. </w:t>
            </w:r>
          </w:p>
          <w:p w:rsidR="00036884" w:rsidRPr="001651DA" w:rsidRDefault="00036884" w:rsidP="00036884">
            <w:pPr>
              <w:rPr>
                <w:rFonts w:ascii="Calibri Light" w:hAnsi="Calibri Light" w:cs="Calibri Light"/>
              </w:rPr>
            </w:pPr>
            <w:r w:rsidRPr="001651DA">
              <w:rPr>
                <w:rFonts w:ascii="Calibri Light" w:hAnsi="Calibri Light" w:cs="Calibri Light"/>
              </w:rPr>
              <w:t>Élmények, képek a magas vízállású Dunáról, helyi folyókról.</w:t>
            </w:r>
          </w:p>
          <w:p w:rsidR="00036884" w:rsidRPr="001651DA" w:rsidRDefault="00036884" w:rsidP="00036884">
            <w:pPr>
              <w:rPr>
                <w:rFonts w:ascii="Calibri Light" w:hAnsi="Calibri Light" w:cs="Calibri Light"/>
              </w:rPr>
            </w:pPr>
            <w:r w:rsidRPr="001651DA">
              <w:rPr>
                <w:rFonts w:ascii="Calibri Light" w:hAnsi="Calibri Light" w:cs="Calibri Light"/>
              </w:rPr>
              <w:t>Térkép, földgömb nézegetése, a víz jelzése (kék szín keresése).</w:t>
            </w:r>
          </w:p>
          <w:p w:rsidR="00036884" w:rsidRPr="001651DA" w:rsidRDefault="00036884" w:rsidP="00036884">
            <w:pPr>
              <w:rPr>
                <w:rFonts w:ascii="Calibri Light" w:hAnsi="Calibri Light" w:cs="Calibri Light"/>
              </w:rPr>
            </w:pPr>
            <w:r w:rsidRPr="001651DA">
              <w:rPr>
                <w:rFonts w:ascii="Calibri Light" w:hAnsi="Calibri Light" w:cs="Calibri Light"/>
              </w:rPr>
              <w:t>Kísérletek a víz halmazállapotával kapcsolatban.</w:t>
            </w:r>
          </w:p>
          <w:p w:rsidR="00036884" w:rsidRPr="001651DA" w:rsidRDefault="00036884" w:rsidP="00036884">
            <w:pPr>
              <w:rPr>
                <w:rFonts w:ascii="Calibri Light" w:hAnsi="Calibri Light" w:cs="Calibri Light"/>
              </w:rPr>
            </w:pPr>
            <w:r w:rsidRPr="001651DA">
              <w:rPr>
                <w:rFonts w:ascii="Calibri Light" w:hAnsi="Calibri Light" w:cs="Calibri Light"/>
              </w:rPr>
              <w:t>Csapadékfajták megfigyelése (pára, köd, dér, zúzmara, harmat).</w:t>
            </w:r>
          </w:p>
          <w:p w:rsidR="00036884" w:rsidRPr="001651DA" w:rsidRDefault="00036884" w:rsidP="00036884">
            <w:pPr>
              <w:rPr>
                <w:rFonts w:ascii="Calibri Light" w:hAnsi="Calibri Light" w:cs="Calibri Light"/>
                <w:i/>
              </w:rPr>
            </w:pPr>
            <w:r w:rsidRPr="001651DA">
              <w:rPr>
                <w:rFonts w:ascii="Calibri Light" w:hAnsi="Calibri Light" w:cs="Calibri Light"/>
              </w:rPr>
              <w:t>Bővebben a víz, a harmat, a pára, a jég jellemzői, megfigyelése.</w:t>
            </w:r>
          </w:p>
        </w:tc>
      </w:tr>
      <w:tr w:rsidR="00036884" w:rsidRPr="001651DA" w:rsidTr="00036884">
        <w:tblPrEx>
          <w:tblBorders>
            <w:top w:val="none" w:sz="0" w:space="0" w:color="auto"/>
          </w:tblBorders>
        </w:tblPrEx>
        <w:tc>
          <w:tcPr>
            <w:tcW w:w="1843" w:type="dxa"/>
            <w:shd w:val="clear" w:color="auto" w:fill="auto"/>
            <w:noWrap/>
            <w:vAlign w:val="center"/>
          </w:tcPr>
          <w:p w:rsidR="00036884" w:rsidRPr="001651DA" w:rsidRDefault="00036884" w:rsidP="00036884">
            <w:pPr>
              <w:rPr>
                <w:rFonts w:ascii="Calibri Light" w:hAnsi="Calibri Light" w:cs="Calibri Light"/>
                <w:b/>
                <w:bCs/>
              </w:rPr>
            </w:pPr>
            <w:r w:rsidRPr="001651DA">
              <w:rPr>
                <w:rFonts w:ascii="Calibri Light" w:hAnsi="Calibri Light" w:cs="Calibri Light"/>
                <w:b/>
                <w:bCs/>
              </w:rPr>
              <w:t>Fogalmak</w:t>
            </w:r>
          </w:p>
        </w:tc>
        <w:tc>
          <w:tcPr>
            <w:tcW w:w="8222" w:type="dxa"/>
            <w:gridSpan w:val="5"/>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Halmazállapot, levegő, </w:t>
            </w:r>
            <w:r w:rsidRPr="001651DA">
              <w:rPr>
                <w:rFonts w:ascii="Calibri Light" w:hAnsi="Calibri Light" w:cs="Calibri Light"/>
                <w:i/>
                <w:iCs/>
                <w:lang w:val="cs-CZ"/>
              </w:rPr>
              <w:t>láthatatlan</w:t>
            </w:r>
            <w:r w:rsidRPr="001651DA">
              <w:rPr>
                <w:rFonts w:ascii="Calibri Light" w:hAnsi="Calibri Light" w:cs="Calibri Light"/>
                <w:i/>
                <w:iCs/>
              </w:rPr>
              <w:t xml:space="preserve">, </w:t>
            </w:r>
            <w:r w:rsidRPr="001651DA">
              <w:rPr>
                <w:rFonts w:ascii="Calibri Light" w:hAnsi="Calibri Light" w:cs="Calibri Light"/>
              </w:rPr>
              <w:t xml:space="preserve">gőz, csapadék, pára, köd, dér, </w:t>
            </w:r>
            <w:r w:rsidRPr="001651DA">
              <w:rPr>
                <w:rFonts w:ascii="Calibri Light" w:hAnsi="Calibri Light" w:cs="Calibri Light"/>
                <w:i/>
                <w:iCs/>
              </w:rPr>
              <w:t>zúzmara</w:t>
            </w:r>
            <w:r w:rsidRPr="001651DA">
              <w:rPr>
                <w:rFonts w:ascii="Calibri Light" w:hAnsi="Calibri Light" w:cs="Calibri Light"/>
              </w:rPr>
              <w:t xml:space="preserve">, </w:t>
            </w:r>
            <w:r w:rsidRPr="001651DA">
              <w:rPr>
                <w:rFonts w:ascii="Calibri Light" w:hAnsi="Calibri Light" w:cs="Calibri Light"/>
                <w:i/>
                <w:iCs/>
              </w:rPr>
              <w:t xml:space="preserve">harmat, </w:t>
            </w:r>
            <w:r w:rsidRPr="001651DA">
              <w:rPr>
                <w:rFonts w:ascii="Calibri Light" w:hAnsi="Calibri Light" w:cs="Calibri Light"/>
              </w:rPr>
              <w:t xml:space="preserve">árvíz, híd, gát, </w:t>
            </w:r>
            <w:r w:rsidRPr="001651DA">
              <w:rPr>
                <w:rFonts w:ascii="Calibri Light" w:hAnsi="Calibri Light" w:cs="Calibri Light"/>
                <w:i/>
                <w:iCs/>
              </w:rPr>
              <w:t>menekülés</w:t>
            </w:r>
            <w:r w:rsidRPr="001651DA">
              <w:rPr>
                <w:rFonts w:ascii="Calibri Light" w:hAnsi="Calibri Light" w:cs="Calibri Light"/>
              </w:rPr>
              <w:t xml:space="preserve">, </w:t>
            </w:r>
            <w:r w:rsidRPr="001651DA">
              <w:rPr>
                <w:rFonts w:ascii="Calibri Light" w:hAnsi="Calibri Light" w:cs="Calibri Light"/>
                <w:i/>
                <w:iCs/>
              </w:rPr>
              <w:t>életveszély,</w:t>
            </w:r>
            <w:r w:rsidRPr="001651DA">
              <w:rPr>
                <w:rFonts w:ascii="Calibri Light" w:hAnsi="Calibri Light" w:cs="Calibri Light"/>
              </w:rPr>
              <w:t xml:space="preserve"> mentés,</w:t>
            </w:r>
            <w:r w:rsidRPr="001651DA">
              <w:rPr>
                <w:rFonts w:ascii="Calibri Light" w:hAnsi="Calibri Light" w:cs="Calibri Light"/>
                <w:i/>
                <w:iCs/>
                <w:lang w:val="cs-CZ"/>
              </w:rPr>
              <w:t xml:space="preserve"> </w:t>
            </w:r>
            <w:r w:rsidRPr="001651DA">
              <w:rPr>
                <w:rFonts w:ascii="Calibri Light" w:hAnsi="Calibri Light" w:cs="Calibri Light"/>
                <w:lang w:val="cs-CZ"/>
              </w:rPr>
              <w:t>térkép</w:t>
            </w:r>
            <w:r w:rsidRPr="001651DA">
              <w:rPr>
                <w:rFonts w:ascii="Calibri Light" w:hAnsi="Calibri Light" w:cs="Calibri Light"/>
              </w:rPr>
              <w:t xml:space="preserve">, földgömb, </w:t>
            </w:r>
            <w:r w:rsidRPr="001651DA">
              <w:rPr>
                <w:rFonts w:ascii="Calibri Light" w:hAnsi="Calibri Light" w:cs="Calibri Light"/>
                <w:i/>
                <w:iCs/>
              </w:rPr>
              <w:t>atlasz</w:t>
            </w:r>
            <w:r w:rsidRPr="001651DA">
              <w:rPr>
                <w:rFonts w:ascii="Calibri Light" w:hAnsi="Calibri Light" w:cs="Calibri Light"/>
              </w:rPr>
              <w:t xml:space="preserve">. </w:t>
            </w:r>
          </w:p>
        </w:tc>
      </w:tr>
      <w:tr w:rsidR="00036884" w:rsidRPr="000C72C4" w:rsidTr="00036884">
        <w:tc>
          <w:tcPr>
            <w:tcW w:w="1996" w:type="dxa"/>
            <w:gridSpan w:val="2"/>
            <w:shd w:val="clear" w:color="auto" w:fill="auto"/>
            <w:noWrap/>
            <w:vAlign w:val="center"/>
          </w:tcPr>
          <w:p w:rsidR="00036884" w:rsidRPr="001651DA" w:rsidRDefault="00036884" w:rsidP="00036884">
            <w:pPr>
              <w:snapToGrid w:val="0"/>
              <w:jc w:val="center"/>
              <w:rPr>
                <w:rFonts w:ascii="Calibri Light" w:hAnsi="Calibri Light" w:cs="Calibri Light"/>
                <w:b/>
                <w:bCs/>
              </w:rPr>
            </w:pPr>
            <w:r w:rsidRPr="001651DA">
              <w:rPr>
                <w:rFonts w:ascii="Calibri Light" w:hAnsi="Calibri Light" w:cs="Calibri Light"/>
                <w:b/>
                <w:bCs/>
              </w:rPr>
              <w:t xml:space="preserve">Összegzett tanulási eredmények a két évfolyamos ciklus </w:t>
            </w:r>
            <w:r>
              <w:rPr>
                <w:rFonts w:ascii="Calibri Light" w:hAnsi="Calibri Light" w:cs="Calibri Light"/>
                <w:b/>
                <w:bCs/>
              </w:rPr>
              <w:t xml:space="preserve">első évének </w:t>
            </w:r>
            <w:r w:rsidRPr="001651DA">
              <w:rPr>
                <w:rFonts w:ascii="Calibri Light" w:hAnsi="Calibri Light" w:cs="Calibri Light"/>
                <w:b/>
                <w:bCs/>
              </w:rPr>
              <w:t>végén</w:t>
            </w:r>
          </w:p>
          <w:p w:rsidR="00036884" w:rsidRPr="001651DA" w:rsidRDefault="00036884" w:rsidP="00036884">
            <w:pPr>
              <w:snapToGrid w:val="0"/>
              <w:jc w:val="center"/>
              <w:rPr>
                <w:rFonts w:ascii="Calibri Light" w:hAnsi="Calibri Light" w:cs="Calibri Light"/>
                <w:b/>
                <w:bCs/>
              </w:rPr>
            </w:pPr>
            <w:r w:rsidRPr="001651DA">
              <w:rPr>
                <w:rFonts w:ascii="Calibri Light" w:hAnsi="Calibri Light" w:cs="Calibri Light"/>
                <w:b/>
                <w:bCs/>
              </w:rPr>
              <w:t>5. évfolyam</w:t>
            </w:r>
          </w:p>
        </w:tc>
        <w:tc>
          <w:tcPr>
            <w:tcW w:w="8069" w:type="dxa"/>
            <w:gridSpan w:val="4"/>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A tanuló képes </w:t>
            </w:r>
          </w:p>
          <w:p w:rsidR="00036884" w:rsidRPr="001651DA" w:rsidRDefault="00036884" w:rsidP="00712EA5">
            <w:pPr>
              <w:numPr>
                <w:ilvl w:val="0"/>
                <w:numId w:val="246"/>
              </w:numPr>
              <w:spacing w:after="0" w:line="240" w:lineRule="auto"/>
              <w:jc w:val="left"/>
              <w:rPr>
                <w:rFonts w:ascii="Calibri Light" w:hAnsi="Calibri Light" w:cs="Calibri Light"/>
              </w:rPr>
            </w:pPr>
            <w:r w:rsidRPr="001651DA">
              <w:rPr>
                <w:rFonts w:ascii="Calibri Light" w:hAnsi="Calibri Light" w:cs="Calibri Light"/>
              </w:rPr>
              <w:t>felismerni, megmutatni testrészeit, érzékszerveit, ismeri azok elemi funkcióit;</w:t>
            </w:r>
          </w:p>
          <w:p w:rsidR="00036884" w:rsidRPr="001651DA" w:rsidRDefault="00036884" w:rsidP="00712EA5">
            <w:pPr>
              <w:numPr>
                <w:ilvl w:val="0"/>
                <w:numId w:val="246"/>
              </w:numPr>
              <w:snapToGrid w:val="0"/>
              <w:spacing w:after="0" w:line="240" w:lineRule="auto"/>
              <w:jc w:val="left"/>
              <w:rPr>
                <w:rFonts w:ascii="Calibri Light" w:hAnsi="Calibri Light" w:cs="Calibri Light"/>
                <w:iCs/>
              </w:rPr>
            </w:pPr>
            <w:r w:rsidRPr="001651DA">
              <w:rPr>
                <w:rFonts w:ascii="Calibri Light" w:hAnsi="Calibri Light" w:cs="Calibri Light"/>
                <w:iCs/>
              </w:rPr>
              <w:t>testét ápolni, öltözékét rendezetten, tisztán tartani, gondozni;</w:t>
            </w:r>
          </w:p>
          <w:p w:rsidR="00036884" w:rsidRPr="001651DA" w:rsidRDefault="00036884" w:rsidP="00712EA5">
            <w:pPr>
              <w:numPr>
                <w:ilvl w:val="0"/>
                <w:numId w:val="246"/>
              </w:numPr>
              <w:spacing w:after="0" w:line="240" w:lineRule="auto"/>
              <w:jc w:val="left"/>
              <w:rPr>
                <w:rFonts w:ascii="Calibri Light" w:hAnsi="Calibri Light" w:cs="Calibri Light"/>
              </w:rPr>
            </w:pPr>
            <w:r w:rsidRPr="001651DA">
              <w:rPr>
                <w:rFonts w:ascii="Calibri Light" w:hAnsi="Calibri Light" w:cs="Calibri Light"/>
              </w:rPr>
              <w:t>őszintén, bizalommal együttműködni orvosi vizsgálaton az egészségügyi dolgozókkal;</w:t>
            </w:r>
          </w:p>
          <w:p w:rsidR="00036884" w:rsidRPr="001651DA" w:rsidRDefault="00036884" w:rsidP="00712EA5">
            <w:pPr>
              <w:numPr>
                <w:ilvl w:val="0"/>
                <w:numId w:val="246"/>
              </w:numPr>
              <w:spacing w:after="0" w:line="240" w:lineRule="auto"/>
              <w:jc w:val="left"/>
              <w:rPr>
                <w:rFonts w:ascii="Calibri Light" w:hAnsi="Calibri Light" w:cs="Calibri Light"/>
              </w:rPr>
            </w:pPr>
            <w:r w:rsidRPr="001651DA">
              <w:rPr>
                <w:rFonts w:ascii="Calibri Light" w:hAnsi="Calibri Light" w:cs="Calibri Light"/>
              </w:rPr>
              <w:t>felismerni a víznek mint nélkülözhetetlen, éltető elemnek a jelentőségét;</w:t>
            </w:r>
          </w:p>
        </w:tc>
      </w:tr>
      <w:tr w:rsidR="00036884" w:rsidRPr="000C72C4" w:rsidTr="00036884">
        <w:tc>
          <w:tcPr>
            <w:tcW w:w="1996" w:type="dxa"/>
            <w:gridSpan w:val="2"/>
            <w:shd w:val="clear" w:color="auto" w:fill="auto"/>
            <w:noWrap/>
            <w:vAlign w:val="center"/>
          </w:tcPr>
          <w:p w:rsidR="00036884" w:rsidRPr="001651DA" w:rsidRDefault="00036884" w:rsidP="00036884">
            <w:pPr>
              <w:snapToGrid w:val="0"/>
              <w:jc w:val="center"/>
              <w:rPr>
                <w:rFonts w:ascii="Calibri Light" w:hAnsi="Calibri Light" w:cs="Calibri Light"/>
                <w:b/>
                <w:bCs/>
              </w:rPr>
            </w:pPr>
            <w:r w:rsidRPr="001651DA">
              <w:rPr>
                <w:rFonts w:ascii="Calibri Light" w:hAnsi="Calibri Light" w:cs="Calibri Light"/>
                <w:b/>
                <w:bCs/>
              </w:rPr>
              <w:t>Összegzett tanulási eredmények a két évfolyamos ciklus végén</w:t>
            </w:r>
          </w:p>
          <w:p w:rsidR="00036884" w:rsidRPr="001651DA" w:rsidRDefault="00036884" w:rsidP="00036884">
            <w:pPr>
              <w:snapToGrid w:val="0"/>
              <w:jc w:val="center"/>
              <w:rPr>
                <w:rFonts w:ascii="Calibri Light" w:hAnsi="Calibri Light" w:cs="Calibri Light"/>
                <w:b/>
                <w:bCs/>
              </w:rPr>
            </w:pPr>
            <w:r w:rsidRPr="001651DA">
              <w:rPr>
                <w:rFonts w:ascii="Calibri Light" w:hAnsi="Calibri Light" w:cs="Calibri Light"/>
                <w:b/>
                <w:bCs/>
              </w:rPr>
              <w:t>6. évfolyam</w:t>
            </w:r>
          </w:p>
        </w:tc>
        <w:tc>
          <w:tcPr>
            <w:tcW w:w="8069" w:type="dxa"/>
            <w:gridSpan w:val="4"/>
            <w:shd w:val="clear" w:color="auto" w:fill="auto"/>
            <w:noWrap/>
          </w:tcPr>
          <w:p w:rsidR="00036884" w:rsidRPr="001651DA" w:rsidRDefault="00036884" w:rsidP="00036884">
            <w:pPr>
              <w:rPr>
                <w:rFonts w:ascii="Calibri Light" w:hAnsi="Calibri Light" w:cs="Calibri Light"/>
              </w:rPr>
            </w:pPr>
            <w:r w:rsidRPr="001651DA">
              <w:rPr>
                <w:rFonts w:ascii="Calibri Light" w:hAnsi="Calibri Light" w:cs="Calibri Light"/>
              </w:rPr>
              <w:t xml:space="preserve">A tanuló képes </w:t>
            </w:r>
          </w:p>
          <w:p w:rsidR="00036884" w:rsidRPr="001651DA" w:rsidRDefault="00036884" w:rsidP="00712EA5">
            <w:pPr>
              <w:numPr>
                <w:ilvl w:val="0"/>
                <w:numId w:val="246"/>
              </w:numPr>
              <w:snapToGrid w:val="0"/>
              <w:spacing w:after="0" w:line="240" w:lineRule="auto"/>
              <w:jc w:val="left"/>
              <w:rPr>
                <w:rFonts w:ascii="Calibri Light" w:hAnsi="Calibri Light" w:cs="Calibri Light"/>
                <w:iCs/>
              </w:rPr>
            </w:pPr>
            <w:r w:rsidRPr="001651DA">
              <w:rPr>
                <w:rFonts w:ascii="Calibri Light" w:hAnsi="Calibri Light" w:cs="Calibri Light"/>
                <w:iCs/>
              </w:rPr>
              <w:t>érzékszerveire vigyázni, a szükséges segédeszközöket megfelelően használni;</w:t>
            </w:r>
          </w:p>
          <w:p w:rsidR="00036884" w:rsidRPr="001651DA" w:rsidRDefault="00036884" w:rsidP="00712EA5">
            <w:pPr>
              <w:numPr>
                <w:ilvl w:val="0"/>
                <w:numId w:val="246"/>
              </w:numPr>
              <w:snapToGrid w:val="0"/>
              <w:spacing w:after="0" w:line="240" w:lineRule="auto"/>
              <w:jc w:val="left"/>
              <w:rPr>
                <w:rFonts w:ascii="Calibri Light" w:hAnsi="Calibri Light" w:cs="Calibri Light"/>
                <w:iCs/>
              </w:rPr>
            </w:pPr>
            <w:r w:rsidRPr="001651DA">
              <w:rPr>
                <w:rFonts w:ascii="Calibri Light" w:hAnsi="Calibri Light" w:cs="Calibri Light"/>
                <w:iCs/>
              </w:rPr>
              <w:t>teste reakcióit érzékelni, a változásokat jelezni, panaszait megfogalmazni;</w:t>
            </w:r>
          </w:p>
          <w:p w:rsidR="00036884" w:rsidRPr="001651DA" w:rsidRDefault="00036884" w:rsidP="00712EA5">
            <w:pPr>
              <w:numPr>
                <w:ilvl w:val="0"/>
                <w:numId w:val="246"/>
              </w:numPr>
              <w:spacing w:after="0" w:line="240" w:lineRule="auto"/>
              <w:jc w:val="left"/>
              <w:rPr>
                <w:rFonts w:ascii="Calibri Light" w:hAnsi="Calibri Light" w:cs="Calibri Light"/>
              </w:rPr>
            </w:pPr>
            <w:r w:rsidRPr="001651DA">
              <w:rPr>
                <w:rFonts w:ascii="Calibri Light" w:hAnsi="Calibri Light" w:cs="Calibri Light"/>
              </w:rPr>
              <w:t xml:space="preserve">főfogalmi csoportosításokat végezni az állat- és növényvilág körében. </w:t>
            </w:r>
          </w:p>
          <w:p w:rsidR="00036884" w:rsidRPr="001651DA" w:rsidRDefault="00036884" w:rsidP="00712EA5">
            <w:pPr>
              <w:numPr>
                <w:ilvl w:val="0"/>
                <w:numId w:val="246"/>
              </w:numPr>
              <w:spacing w:after="0" w:line="240" w:lineRule="auto"/>
              <w:jc w:val="left"/>
              <w:rPr>
                <w:rFonts w:ascii="Calibri Light" w:hAnsi="Calibri Light" w:cs="Calibri Light"/>
              </w:rPr>
            </w:pPr>
            <w:r w:rsidRPr="001651DA">
              <w:rPr>
                <w:rFonts w:ascii="Calibri Light" w:hAnsi="Calibri Light" w:cs="Calibri Light"/>
              </w:rPr>
              <w:t>a környezetben található élőlényekről, élőhelyeikről, testfelépítésük legjellemzőbb tulajdonságairól ismereteket szerezni;</w:t>
            </w:r>
          </w:p>
          <w:p w:rsidR="00036884" w:rsidRPr="001651DA" w:rsidRDefault="00036884" w:rsidP="00712EA5">
            <w:pPr>
              <w:numPr>
                <w:ilvl w:val="0"/>
                <w:numId w:val="246"/>
              </w:numPr>
              <w:spacing w:after="0" w:line="240" w:lineRule="auto"/>
              <w:jc w:val="left"/>
              <w:rPr>
                <w:rFonts w:ascii="Calibri Light" w:hAnsi="Calibri Light" w:cs="Calibri Light"/>
              </w:rPr>
            </w:pPr>
            <w:r w:rsidRPr="001651DA">
              <w:rPr>
                <w:rFonts w:ascii="Calibri Light" w:hAnsi="Calibri Light" w:cs="Calibri Light"/>
              </w:rPr>
              <w:t>egyszerű környezetmegóvó tevékenységet végezni (szemétszedés, törekvés a víz takarékos használatára);</w:t>
            </w:r>
          </w:p>
          <w:p w:rsidR="00036884" w:rsidRPr="001651DA" w:rsidRDefault="00036884" w:rsidP="00712EA5">
            <w:pPr>
              <w:numPr>
                <w:ilvl w:val="0"/>
                <w:numId w:val="246"/>
              </w:numPr>
              <w:spacing w:after="0" w:line="240" w:lineRule="auto"/>
              <w:jc w:val="left"/>
              <w:rPr>
                <w:rFonts w:ascii="Calibri Light" w:hAnsi="Calibri Light" w:cs="Calibri Light"/>
              </w:rPr>
            </w:pPr>
            <w:r w:rsidRPr="001651DA">
              <w:rPr>
                <w:rFonts w:ascii="Calibri Light" w:hAnsi="Calibri Light" w:cs="Calibri Light"/>
              </w:rPr>
              <w:t>halmazállapotok differenciálására, a csapadékfajták megkülönböztetésére.</w:t>
            </w:r>
          </w:p>
        </w:tc>
      </w:tr>
    </w:tbl>
    <w:p w:rsidR="00036884" w:rsidRDefault="00036884" w:rsidP="00036884">
      <w:pPr>
        <w:rPr>
          <w:rFonts w:ascii="Calibri Light" w:hAnsi="Calibri Light" w:cs="Calibri Light"/>
        </w:rPr>
      </w:pPr>
    </w:p>
    <w:p w:rsidR="00036884" w:rsidRPr="001258A7" w:rsidRDefault="00036884" w:rsidP="00036884">
      <w:pPr>
        <w:rPr>
          <w:rFonts w:ascii="Calibri Light" w:hAnsi="Calibri Light" w:cs="Calibri Light"/>
          <w:b/>
        </w:rPr>
      </w:pPr>
      <w:r w:rsidRPr="001258A7">
        <w:rPr>
          <w:rFonts w:ascii="Calibri Light" w:hAnsi="Calibri Light" w:cs="Calibri Light"/>
          <w:b/>
        </w:rPr>
        <w:t>7–8. évfolyam</w:t>
      </w:r>
    </w:p>
    <w:p w:rsidR="00036884" w:rsidRPr="001258A7" w:rsidRDefault="00036884" w:rsidP="00036884">
      <w:pPr>
        <w:rPr>
          <w:rFonts w:ascii="Calibri Light" w:hAnsi="Calibri Light" w:cs="Calibri Light"/>
        </w:rPr>
      </w:pPr>
      <w:r w:rsidRPr="001258A7">
        <w:rPr>
          <w:rFonts w:ascii="Calibri Light" w:hAnsi="Calibri Light" w:cs="Calibri Light"/>
        </w:rPr>
        <w:t>A tantárgy kiemelt szerepet játszik az erkölcsi nevelés területén, a természeti környezetben megfelelő viselkedésre neveléssel, az állat- és növényvilág nyugalmának megőrzése érdekében, és a felelős viselkedés kialakításában a közösségi környezetben.</w:t>
      </w:r>
    </w:p>
    <w:p w:rsidR="00036884" w:rsidRPr="001258A7" w:rsidRDefault="00036884" w:rsidP="00036884">
      <w:pPr>
        <w:rPr>
          <w:rFonts w:ascii="Calibri Light" w:hAnsi="Calibri Light" w:cs="Calibri Light"/>
        </w:rPr>
      </w:pPr>
      <w:r w:rsidRPr="001258A7">
        <w:rPr>
          <w:rFonts w:ascii="Calibri Light" w:hAnsi="Calibri Light" w:cs="Calibri Light"/>
        </w:rPr>
        <w:t>A nemzeti öntudat fejlődéséhez és a hazafias neveléshez a közösségi terek, az épített és természeti környezet ápolásával, a rend és tisztaság fokozott védelmével járul hozzá.</w:t>
      </w:r>
    </w:p>
    <w:p w:rsidR="00036884" w:rsidRPr="001258A7" w:rsidRDefault="00036884" w:rsidP="00036884">
      <w:pPr>
        <w:rPr>
          <w:rFonts w:ascii="Calibri Light" w:hAnsi="Calibri Light" w:cs="Calibri Light"/>
        </w:rPr>
      </w:pPr>
      <w:r w:rsidRPr="001258A7">
        <w:rPr>
          <w:rFonts w:ascii="Calibri Light" w:hAnsi="Calibri Light" w:cs="Calibri Light"/>
        </w:rPr>
        <w:t>Kiemelt szerepet játszik a tantárgy a testi és lelki egészségre nevelésben az egészségre káros szokások felismertetésével, kialakulásuk tudatos elkerülésére neveléssel, igény felkeltésével a tiszta, gondozott környezet megteremtésére és megóvására, és a tanuló értelmi képességeinek megfelelő ismeretek nyújtásával a testi változások megismerésére és elfogadására.</w:t>
      </w:r>
    </w:p>
    <w:p w:rsidR="00036884" w:rsidRPr="001258A7" w:rsidRDefault="00036884" w:rsidP="00036884">
      <w:pPr>
        <w:rPr>
          <w:rFonts w:ascii="Calibri Light" w:hAnsi="Calibri Light" w:cs="Calibri Light"/>
        </w:rPr>
      </w:pPr>
      <w:r w:rsidRPr="001258A7">
        <w:rPr>
          <w:rFonts w:ascii="Calibri Light" w:hAnsi="Calibri Light" w:cs="Calibri Light"/>
        </w:rPr>
        <w:t>A tantárgy a médiatudatosságra nevelésben fontos szerepet tölt be a médiumok felhasználásának megismertetésével és a tanulók látókörének szélesítésével.</w:t>
      </w:r>
    </w:p>
    <w:p w:rsidR="00036884" w:rsidRPr="001258A7" w:rsidRDefault="00036884" w:rsidP="00036884">
      <w:pPr>
        <w:rPr>
          <w:rFonts w:ascii="Calibri Light" w:hAnsi="Calibri Light" w:cs="Calibri Light"/>
        </w:rPr>
      </w:pPr>
      <w:r w:rsidRPr="001258A7">
        <w:rPr>
          <w:rFonts w:ascii="Calibri Light" w:hAnsi="Calibri Light" w:cs="Calibri Light"/>
        </w:rPr>
        <w:t>A személyes és társas kapcsolati kompetenciák fejlesztéséhez hozzájárul a környezet és az egészség megóvására nevelés és a betegségek megelőzése érdekében történő közösségi kezdeményezésekben, társadalmi megmozdulásokban való részvétel.</w:t>
      </w:r>
    </w:p>
    <w:p w:rsidR="00036884" w:rsidRDefault="00036884" w:rsidP="00036884">
      <w:pPr>
        <w:rPr>
          <w:rFonts w:ascii="Calibri Light" w:hAnsi="Calibri Light" w:cs="Calibri Light"/>
        </w:rPr>
      </w:pPr>
    </w:p>
    <w:tbl>
      <w:tblPr>
        <w:tblW w:w="1026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5"/>
        <w:gridCol w:w="2059"/>
        <w:gridCol w:w="15"/>
        <w:gridCol w:w="89"/>
        <w:gridCol w:w="4641"/>
        <w:gridCol w:w="284"/>
        <w:gridCol w:w="55"/>
        <w:gridCol w:w="3063"/>
      </w:tblGrid>
      <w:tr w:rsidR="00036884" w:rsidRPr="001258A7" w:rsidTr="00036884">
        <w:trPr>
          <w:gridBefore w:val="1"/>
          <w:wBefore w:w="55" w:type="dxa"/>
        </w:trPr>
        <w:tc>
          <w:tcPr>
            <w:tcW w:w="2163" w:type="dxa"/>
            <w:gridSpan w:val="3"/>
            <w:shd w:val="clear" w:color="auto" w:fill="auto"/>
            <w:noWrap/>
            <w:vAlign w:val="center"/>
          </w:tcPr>
          <w:p w:rsidR="00036884" w:rsidRPr="001258A7" w:rsidRDefault="00036884" w:rsidP="00036884">
            <w:pPr>
              <w:rPr>
                <w:rFonts w:ascii="Calibri Light" w:hAnsi="Calibri Light" w:cs="Calibri Light"/>
                <w:b/>
              </w:rPr>
            </w:pPr>
            <w:r w:rsidRPr="001258A7">
              <w:rPr>
                <w:rFonts w:ascii="Calibri Light" w:hAnsi="Calibri Light" w:cs="Calibri Light"/>
                <w:b/>
              </w:rPr>
              <w:t>Témakör</w:t>
            </w:r>
          </w:p>
        </w:tc>
        <w:tc>
          <w:tcPr>
            <w:tcW w:w="4980" w:type="dxa"/>
            <w:gridSpan w:val="3"/>
            <w:shd w:val="clear" w:color="auto" w:fill="auto"/>
            <w:noWrap/>
            <w:vAlign w:val="center"/>
          </w:tcPr>
          <w:p w:rsidR="00036884" w:rsidRPr="001258A7" w:rsidRDefault="00036884" w:rsidP="00036884">
            <w:pPr>
              <w:rPr>
                <w:rFonts w:ascii="Calibri Light" w:hAnsi="Calibri Light" w:cs="Calibri Light"/>
                <w:i/>
                <w:iCs/>
                <w:lang w:val="cs-CZ"/>
              </w:rPr>
            </w:pPr>
            <w:r w:rsidRPr="001258A7">
              <w:rPr>
                <w:rFonts w:ascii="Calibri Light" w:hAnsi="Calibri Light" w:cs="Calibri Light"/>
                <w:b/>
              </w:rPr>
              <w:t xml:space="preserve">1. Az </w:t>
            </w:r>
            <w:r w:rsidRPr="001258A7">
              <w:rPr>
                <w:rFonts w:ascii="Calibri Light" w:hAnsi="Calibri Light" w:cs="Calibri Light"/>
                <w:b/>
                <w:lang w:val="cs-CZ"/>
              </w:rPr>
              <w:t>emberi</w:t>
            </w:r>
            <w:r w:rsidRPr="001258A7">
              <w:rPr>
                <w:rFonts w:ascii="Calibri Light" w:hAnsi="Calibri Light" w:cs="Calibri Light"/>
                <w:b/>
              </w:rPr>
              <w:t xml:space="preserve"> test</w:t>
            </w:r>
          </w:p>
        </w:tc>
        <w:tc>
          <w:tcPr>
            <w:tcW w:w="3063" w:type="dxa"/>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lang w:val="cs-CZ"/>
              </w:rPr>
              <w:t>óraszám:</w:t>
            </w:r>
            <w:r w:rsidRPr="001258A7">
              <w:rPr>
                <w:rFonts w:ascii="Calibri Light" w:hAnsi="Calibri Light" w:cs="Calibri Light"/>
                <w:b/>
                <w:bCs/>
              </w:rPr>
              <w:t xml:space="preserve"> 7. évfolyam: 20 óra</w:t>
            </w:r>
          </w:p>
          <w:p w:rsidR="00036884" w:rsidRPr="001258A7" w:rsidRDefault="00036884" w:rsidP="00036884">
            <w:pPr>
              <w:rPr>
                <w:rFonts w:ascii="Calibri Light" w:hAnsi="Calibri Light" w:cs="Calibri Light"/>
                <w:b/>
                <w:bCs/>
              </w:rPr>
            </w:pPr>
            <w:r w:rsidRPr="001258A7">
              <w:rPr>
                <w:rFonts w:ascii="Calibri Light" w:hAnsi="Calibri Light" w:cs="Calibri Light"/>
                <w:b/>
                <w:bCs/>
              </w:rPr>
              <w:t>8. évfolyam: 20 óra</w:t>
            </w:r>
          </w:p>
        </w:tc>
      </w:tr>
      <w:tr w:rsidR="00036884" w:rsidRPr="001258A7" w:rsidTr="00036884">
        <w:trPr>
          <w:gridBefore w:val="1"/>
          <w:wBefore w:w="55" w:type="dxa"/>
        </w:trPr>
        <w:tc>
          <w:tcPr>
            <w:tcW w:w="2163" w:type="dxa"/>
            <w:gridSpan w:val="3"/>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bCs/>
              </w:rPr>
              <w:t>A témakör nevelési-fejlesztési célja</w:t>
            </w:r>
          </w:p>
        </w:tc>
        <w:tc>
          <w:tcPr>
            <w:tcW w:w="8043" w:type="dxa"/>
            <w:gridSpan w:val="4"/>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 xml:space="preserve">Segítség kérése megfelelő módon a szükséges </w:t>
            </w:r>
            <w:r w:rsidRPr="001258A7">
              <w:rPr>
                <w:rFonts w:ascii="Calibri Light" w:hAnsi="Calibri Light" w:cs="Calibri Light"/>
                <w:lang w:val="cs-CZ"/>
              </w:rPr>
              <w:t>esetekben</w:t>
            </w:r>
            <w:r w:rsidRPr="001258A7">
              <w:rPr>
                <w:rFonts w:ascii="Calibri Light" w:hAnsi="Calibri Light" w:cs="Calibri Light"/>
              </w:rPr>
              <w:t>.</w:t>
            </w:r>
          </w:p>
        </w:tc>
      </w:tr>
      <w:tr w:rsidR="00036884" w:rsidRPr="000710B4" w:rsidTr="00036884">
        <w:trPr>
          <w:gridBefore w:val="1"/>
          <w:wBefore w:w="55" w:type="dxa"/>
        </w:trPr>
        <w:tc>
          <w:tcPr>
            <w:tcW w:w="21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bCs/>
              </w:rPr>
              <w:t>Fejlesztési feladatok</w:t>
            </w:r>
          </w:p>
        </w:tc>
        <w:tc>
          <w:tcPr>
            <w:tcW w:w="8043" w:type="dxa"/>
            <w:gridSpan w:val="4"/>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Fejlesztési ismeretek és tevékenységek</w:t>
            </w:r>
          </w:p>
        </w:tc>
      </w:tr>
      <w:tr w:rsidR="00036884" w:rsidRPr="000710B4" w:rsidTr="00036884">
        <w:trPr>
          <w:gridBefore w:val="1"/>
          <w:wBefore w:w="55" w:type="dxa"/>
        </w:trPr>
        <w:tc>
          <w:tcPr>
            <w:tcW w:w="21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258A7" w:rsidRDefault="00036884" w:rsidP="00036884">
            <w:pPr>
              <w:widowControl w:val="0"/>
              <w:suppressAutoHyphens/>
              <w:autoSpaceDE w:val="0"/>
              <w:snapToGrid w:val="0"/>
              <w:spacing w:line="240" w:lineRule="auto"/>
              <w:rPr>
                <w:rFonts w:ascii="Calibri Light" w:hAnsi="Calibri Light" w:cs="Calibri Light"/>
                <w:bCs/>
              </w:rPr>
            </w:pPr>
            <w:r w:rsidRPr="001258A7">
              <w:rPr>
                <w:rFonts w:ascii="Calibri Light" w:hAnsi="Calibri Light" w:cs="Calibri Light"/>
                <w:bCs/>
              </w:rPr>
              <w:t>Saját testrészek, érzékszervek biztos ismerete.</w:t>
            </w:r>
          </w:p>
          <w:p w:rsidR="00036884" w:rsidRPr="001258A7" w:rsidRDefault="00036884" w:rsidP="00036884">
            <w:pPr>
              <w:widowControl w:val="0"/>
              <w:suppressAutoHyphens/>
              <w:autoSpaceDE w:val="0"/>
              <w:spacing w:line="240" w:lineRule="auto"/>
              <w:rPr>
                <w:rFonts w:ascii="Calibri Light" w:hAnsi="Calibri Light" w:cs="Calibri Light"/>
                <w:bCs/>
              </w:rPr>
            </w:pPr>
            <w:r w:rsidRPr="001258A7">
              <w:rPr>
                <w:rFonts w:ascii="Calibri Light" w:hAnsi="Calibri Light" w:cs="Calibri Light"/>
                <w:bCs/>
              </w:rPr>
              <w:t>Érzések, tapasztalatok megfogalmazása.</w:t>
            </w:r>
          </w:p>
          <w:p w:rsidR="00036884" w:rsidRPr="001258A7" w:rsidRDefault="00036884" w:rsidP="00036884">
            <w:pPr>
              <w:widowControl w:val="0"/>
              <w:suppressAutoHyphens/>
              <w:autoSpaceDE w:val="0"/>
              <w:snapToGrid w:val="0"/>
              <w:spacing w:line="240" w:lineRule="auto"/>
              <w:rPr>
                <w:rFonts w:ascii="Calibri Light" w:hAnsi="Calibri Light" w:cs="Calibri Light"/>
                <w:bCs/>
              </w:rPr>
            </w:pPr>
            <w:r w:rsidRPr="001258A7">
              <w:rPr>
                <w:rFonts w:ascii="Calibri Light" w:hAnsi="Calibri Light" w:cs="Calibri Light"/>
                <w:bCs/>
              </w:rPr>
              <w:t xml:space="preserve">Jó helyzetfelismerési képesség kialakulása, kívánságok megfogalmazása. </w:t>
            </w:r>
          </w:p>
          <w:p w:rsidR="00036884" w:rsidRPr="001258A7" w:rsidRDefault="00036884" w:rsidP="00036884">
            <w:pPr>
              <w:widowControl w:val="0"/>
              <w:suppressAutoHyphens/>
              <w:autoSpaceDE w:val="0"/>
              <w:snapToGrid w:val="0"/>
              <w:spacing w:line="240" w:lineRule="auto"/>
              <w:rPr>
                <w:rFonts w:ascii="Calibri Light" w:hAnsi="Calibri Light" w:cs="Calibri Light"/>
                <w:bCs/>
              </w:rPr>
            </w:pPr>
            <w:r w:rsidRPr="001258A7">
              <w:rPr>
                <w:rFonts w:ascii="Calibri Light" w:hAnsi="Calibri Light" w:cs="Calibri Light"/>
                <w:bCs/>
              </w:rPr>
              <w:t>Ismeretek szerzése a védőoltásokkal, elsősegélynyújtással kapcsolatban.</w:t>
            </w:r>
          </w:p>
          <w:p w:rsidR="00036884" w:rsidRPr="001258A7" w:rsidRDefault="00036884" w:rsidP="00036884">
            <w:pPr>
              <w:widowControl w:val="0"/>
              <w:suppressAutoHyphens/>
              <w:autoSpaceDE w:val="0"/>
              <w:spacing w:line="240" w:lineRule="auto"/>
              <w:rPr>
                <w:rFonts w:ascii="Calibri Light" w:hAnsi="Calibri Light" w:cs="Calibri Light"/>
                <w:b/>
                <w:bCs/>
              </w:rPr>
            </w:pPr>
            <w:r w:rsidRPr="001258A7">
              <w:rPr>
                <w:rFonts w:ascii="Calibri Light" w:hAnsi="Calibri Light" w:cs="Calibri Light"/>
                <w:bCs/>
              </w:rPr>
              <w:t>Törekvés a kapkodás, a pánik elkerülésére.</w:t>
            </w:r>
          </w:p>
        </w:tc>
        <w:tc>
          <w:tcPr>
            <w:tcW w:w="8043" w:type="dxa"/>
            <w:gridSpan w:val="4"/>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Fejlesztési ismeretek</w:t>
            </w:r>
          </w:p>
          <w:p w:rsidR="00036884" w:rsidRPr="001258A7" w:rsidRDefault="00036884" w:rsidP="00712EA5">
            <w:pPr>
              <w:widowControl w:val="0"/>
              <w:numPr>
                <w:ilvl w:val="0"/>
                <w:numId w:val="247"/>
              </w:numPr>
              <w:suppressAutoHyphens/>
              <w:autoSpaceDE w:val="0"/>
              <w:snapToGrid w:val="0"/>
              <w:spacing w:after="0" w:line="240" w:lineRule="auto"/>
              <w:jc w:val="left"/>
              <w:rPr>
                <w:rFonts w:ascii="Calibri Light" w:hAnsi="Calibri Light" w:cs="Calibri Light"/>
              </w:rPr>
            </w:pPr>
            <w:r w:rsidRPr="001258A7">
              <w:rPr>
                <w:rFonts w:ascii="Calibri Light" w:hAnsi="Calibri Light" w:cs="Calibri Light"/>
              </w:rPr>
              <w:t>Testrészek, érzékszervek, belső szervek, funkciójuk, védelmük.</w:t>
            </w:r>
          </w:p>
          <w:p w:rsidR="00036884" w:rsidRPr="001258A7" w:rsidRDefault="00036884" w:rsidP="00712EA5">
            <w:pPr>
              <w:widowControl w:val="0"/>
              <w:numPr>
                <w:ilvl w:val="0"/>
                <w:numId w:val="247"/>
              </w:numPr>
              <w:suppressAutoHyphens/>
              <w:autoSpaceDE w:val="0"/>
              <w:spacing w:after="0" w:line="240" w:lineRule="auto"/>
              <w:jc w:val="left"/>
              <w:rPr>
                <w:rFonts w:ascii="Calibri Light" w:hAnsi="Calibri Light" w:cs="Calibri Light"/>
              </w:rPr>
            </w:pPr>
            <w:r w:rsidRPr="001258A7">
              <w:rPr>
                <w:rFonts w:ascii="Calibri Light" w:hAnsi="Calibri Light" w:cs="Calibri Light"/>
              </w:rPr>
              <w:t>Segédeszközök védelme és fontossága.</w:t>
            </w:r>
          </w:p>
          <w:p w:rsidR="00036884" w:rsidRPr="001258A7" w:rsidRDefault="00036884" w:rsidP="00712EA5">
            <w:pPr>
              <w:widowControl w:val="0"/>
              <w:numPr>
                <w:ilvl w:val="0"/>
                <w:numId w:val="247"/>
              </w:numPr>
              <w:suppressAutoHyphens/>
              <w:autoSpaceDE w:val="0"/>
              <w:spacing w:after="0" w:line="240" w:lineRule="auto"/>
              <w:jc w:val="left"/>
              <w:rPr>
                <w:rFonts w:ascii="Calibri Light" w:hAnsi="Calibri Light" w:cs="Calibri Light"/>
              </w:rPr>
            </w:pPr>
            <w:r w:rsidRPr="001258A7">
              <w:rPr>
                <w:rFonts w:ascii="Calibri Light" w:hAnsi="Calibri Light" w:cs="Calibri Light"/>
              </w:rPr>
              <w:t>Betegség témakör bővítése: torokgyulladás, középfülgyulladás, bárányhimlő, herpesz, bőrbetegségek.</w:t>
            </w:r>
          </w:p>
          <w:p w:rsidR="00036884" w:rsidRPr="001258A7" w:rsidRDefault="00036884" w:rsidP="00712EA5">
            <w:pPr>
              <w:widowControl w:val="0"/>
              <w:numPr>
                <w:ilvl w:val="0"/>
                <w:numId w:val="247"/>
              </w:numPr>
              <w:suppressAutoHyphens/>
              <w:autoSpaceDE w:val="0"/>
              <w:spacing w:after="0" w:line="240" w:lineRule="auto"/>
              <w:jc w:val="left"/>
              <w:rPr>
                <w:rFonts w:ascii="Calibri Light" w:hAnsi="Calibri Light" w:cs="Calibri Light"/>
              </w:rPr>
            </w:pPr>
            <w:r w:rsidRPr="001258A7">
              <w:rPr>
                <w:rFonts w:ascii="Calibri Light" w:hAnsi="Calibri Light" w:cs="Calibri Light"/>
              </w:rPr>
              <w:t xml:space="preserve">Betegségmegelőzés, védőoltások szükségessége. </w:t>
            </w:r>
          </w:p>
          <w:p w:rsidR="00036884" w:rsidRPr="001258A7" w:rsidRDefault="00036884" w:rsidP="00712EA5">
            <w:pPr>
              <w:widowControl w:val="0"/>
              <w:numPr>
                <w:ilvl w:val="0"/>
                <w:numId w:val="247"/>
              </w:numPr>
              <w:suppressAutoHyphens/>
              <w:autoSpaceDE w:val="0"/>
              <w:snapToGrid w:val="0"/>
              <w:spacing w:after="0" w:line="240" w:lineRule="auto"/>
              <w:jc w:val="left"/>
              <w:rPr>
                <w:rFonts w:ascii="Calibri Light" w:hAnsi="Calibri Light" w:cs="Calibri Light"/>
              </w:rPr>
            </w:pPr>
            <w:r w:rsidRPr="001258A7">
              <w:rPr>
                <w:rFonts w:ascii="Calibri Light" w:hAnsi="Calibri Light" w:cs="Calibri Light"/>
              </w:rPr>
              <w:t xml:space="preserve">Az elsősegélynyújtás elemeinek gyakorlása. </w:t>
            </w:r>
          </w:p>
          <w:p w:rsidR="00036884" w:rsidRPr="001258A7" w:rsidRDefault="00036884" w:rsidP="00712EA5">
            <w:pPr>
              <w:widowControl w:val="0"/>
              <w:numPr>
                <w:ilvl w:val="0"/>
                <w:numId w:val="247"/>
              </w:numPr>
              <w:suppressAutoHyphens/>
              <w:autoSpaceDE w:val="0"/>
              <w:snapToGrid w:val="0"/>
              <w:spacing w:after="0" w:line="240" w:lineRule="auto"/>
              <w:jc w:val="left"/>
              <w:rPr>
                <w:rFonts w:ascii="Calibri Light" w:hAnsi="Calibri Light" w:cs="Calibri Light"/>
              </w:rPr>
            </w:pPr>
            <w:r w:rsidRPr="001258A7">
              <w:rPr>
                <w:rFonts w:ascii="Calibri Light" w:hAnsi="Calibri Light" w:cs="Calibri Light"/>
              </w:rPr>
              <w:t>Teendők saját vagy társai rosszulléte, betegsége, rossz közérzete esetén.</w:t>
            </w:r>
          </w:p>
          <w:p w:rsidR="00036884" w:rsidRPr="001258A7" w:rsidRDefault="00036884" w:rsidP="00036884">
            <w:pPr>
              <w:rPr>
                <w:rFonts w:ascii="Calibri Light" w:hAnsi="Calibri Light" w:cs="Calibri Light"/>
              </w:rPr>
            </w:pPr>
          </w:p>
          <w:p w:rsidR="00036884" w:rsidRPr="001258A7" w:rsidRDefault="00036884" w:rsidP="00036884">
            <w:pPr>
              <w:rPr>
                <w:rFonts w:ascii="Calibri Light" w:hAnsi="Calibri Light" w:cs="Calibri Light"/>
              </w:rPr>
            </w:pPr>
            <w:r w:rsidRPr="001258A7">
              <w:rPr>
                <w:rFonts w:ascii="Calibri Light" w:hAnsi="Calibri Light" w:cs="Calibri Light"/>
              </w:rPr>
              <w:t>Fejlesztési tevékenységek</w:t>
            </w:r>
          </w:p>
          <w:p w:rsidR="00036884" w:rsidRPr="001258A7" w:rsidRDefault="00036884" w:rsidP="00036884">
            <w:pPr>
              <w:rPr>
                <w:rFonts w:ascii="Calibri Light" w:hAnsi="Calibri Light" w:cs="Calibri Light"/>
              </w:rPr>
            </w:pPr>
            <w:r w:rsidRPr="001258A7">
              <w:rPr>
                <w:rFonts w:ascii="Calibri Light" w:hAnsi="Calibri Light" w:cs="Calibri Light"/>
              </w:rPr>
              <w:t xml:space="preserve">Testrészek megnevezése, megmutatása. </w:t>
            </w:r>
          </w:p>
          <w:p w:rsidR="00036884" w:rsidRPr="001258A7" w:rsidRDefault="00036884" w:rsidP="00036884">
            <w:pPr>
              <w:rPr>
                <w:rFonts w:ascii="Calibri Light" w:hAnsi="Calibri Light" w:cs="Calibri Light"/>
              </w:rPr>
            </w:pPr>
            <w:r w:rsidRPr="001258A7">
              <w:rPr>
                <w:rFonts w:ascii="Calibri Light" w:hAnsi="Calibri Light" w:cs="Calibri Light"/>
              </w:rPr>
              <w:t>Könyvben és maketten a csontváz és a belső szervek nézegetése, felismerése.</w:t>
            </w:r>
          </w:p>
          <w:p w:rsidR="00036884" w:rsidRPr="001258A7" w:rsidRDefault="00036884" w:rsidP="00036884">
            <w:pPr>
              <w:rPr>
                <w:rFonts w:ascii="Calibri Light" w:hAnsi="Calibri Light" w:cs="Calibri Light"/>
              </w:rPr>
            </w:pPr>
            <w:r w:rsidRPr="001258A7">
              <w:rPr>
                <w:rFonts w:ascii="Calibri Light" w:hAnsi="Calibri Light" w:cs="Calibri Light"/>
              </w:rPr>
              <w:t>Szemüveg, hallókészülék, lúdtalpbetét használata, tisztítása, tárolása.</w:t>
            </w:r>
          </w:p>
          <w:p w:rsidR="00036884" w:rsidRPr="001258A7" w:rsidRDefault="00036884" w:rsidP="00036884">
            <w:pPr>
              <w:rPr>
                <w:rFonts w:ascii="Calibri Light" w:hAnsi="Calibri Light" w:cs="Calibri Light"/>
              </w:rPr>
            </w:pPr>
            <w:r w:rsidRPr="001258A7">
              <w:rPr>
                <w:rFonts w:ascii="Calibri Light" w:hAnsi="Calibri Light" w:cs="Calibri Light"/>
              </w:rPr>
              <w:t>Lázmérés, vérnyomásmérés.</w:t>
            </w:r>
          </w:p>
          <w:p w:rsidR="00036884" w:rsidRPr="001258A7" w:rsidRDefault="00036884" w:rsidP="00036884">
            <w:pPr>
              <w:rPr>
                <w:rFonts w:ascii="Calibri Light" w:hAnsi="Calibri Light" w:cs="Calibri Light"/>
              </w:rPr>
            </w:pPr>
            <w:r w:rsidRPr="001258A7">
              <w:rPr>
                <w:rFonts w:ascii="Calibri Light" w:hAnsi="Calibri Light" w:cs="Calibri Light"/>
              </w:rPr>
              <w:t>Saját tapasztalat alapján az említett betegségek tünetei és az alkalmazott terápia.</w:t>
            </w:r>
          </w:p>
          <w:p w:rsidR="00036884" w:rsidRPr="001258A7" w:rsidRDefault="00036884" w:rsidP="00036884">
            <w:pPr>
              <w:rPr>
                <w:rFonts w:ascii="Calibri Light" w:hAnsi="Calibri Light" w:cs="Calibri Light"/>
              </w:rPr>
            </w:pPr>
            <w:r w:rsidRPr="001258A7">
              <w:rPr>
                <w:rFonts w:ascii="Calibri Light" w:hAnsi="Calibri Light" w:cs="Calibri Light"/>
              </w:rPr>
              <w:t>Beszámoló saját tapasztalatokról, oltási könyv adatainak megbeszélése.</w:t>
            </w:r>
          </w:p>
          <w:p w:rsidR="00036884" w:rsidRPr="001258A7" w:rsidRDefault="00036884" w:rsidP="00036884">
            <w:pPr>
              <w:rPr>
                <w:rFonts w:ascii="Calibri Light" w:hAnsi="Calibri Light" w:cs="Calibri Light"/>
              </w:rPr>
            </w:pPr>
            <w:r w:rsidRPr="001258A7">
              <w:rPr>
                <w:rFonts w:ascii="Calibri Light" w:hAnsi="Calibri Light" w:cs="Calibri Light"/>
              </w:rPr>
              <w:t>Az orvos vagy felnőtt értesítésének módja. Telefonálás gyakorlása.</w:t>
            </w:r>
          </w:p>
          <w:p w:rsidR="00036884" w:rsidRPr="001258A7" w:rsidRDefault="00036884" w:rsidP="00036884">
            <w:pPr>
              <w:rPr>
                <w:rFonts w:ascii="Calibri Light" w:hAnsi="Calibri Light" w:cs="Calibri Light"/>
              </w:rPr>
            </w:pPr>
          </w:p>
        </w:tc>
      </w:tr>
      <w:tr w:rsidR="00036884" w:rsidRPr="000710B4" w:rsidTr="00036884">
        <w:trPr>
          <w:gridBefore w:val="1"/>
          <w:wBefore w:w="55" w:type="dxa"/>
        </w:trPr>
        <w:tc>
          <w:tcPr>
            <w:tcW w:w="21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258A7" w:rsidRDefault="00036884" w:rsidP="00036884">
            <w:pPr>
              <w:widowControl w:val="0"/>
              <w:tabs>
                <w:tab w:val="num" w:pos="360"/>
              </w:tabs>
              <w:suppressAutoHyphens/>
              <w:autoSpaceDE w:val="0"/>
              <w:snapToGrid w:val="0"/>
              <w:spacing w:line="240" w:lineRule="auto"/>
              <w:ind w:left="360" w:hanging="360"/>
              <w:rPr>
                <w:rFonts w:ascii="Calibri Light" w:hAnsi="Calibri Light" w:cs="Calibri Light"/>
                <w:b/>
                <w:bCs/>
              </w:rPr>
            </w:pPr>
            <w:r w:rsidRPr="001258A7">
              <w:rPr>
                <w:rFonts w:ascii="Calibri Light" w:hAnsi="Calibri Light" w:cs="Calibri Light"/>
                <w:b/>
                <w:bCs/>
              </w:rPr>
              <w:t>Fogalmak</w:t>
            </w:r>
          </w:p>
        </w:tc>
        <w:tc>
          <w:tcPr>
            <w:tcW w:w="8043" w:type="dxa"/>
            <w:gridSpan w:val="4"/>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Az emberi testtel, betegségekkel kapcsolatos fogalmak.</w:t>
            </w:r>
          </w:p>
          <w:p w:rsidR="00036884" w:rsidRPr="001258A7" w:rsidRDefault="00036884" w:rsidP="00036884">
            <w:pPr>
              <w:rPr>
                <w:rFonts w:ascii="Calibri Light" w:hAnsi="Calibri Light" w:cs="Calibri Light"/>
              </w:rPr>
            </w:pPr>
            <w:r w:rsidRPr="001258A7">
              <w:rPr>
                <w:rFonts w:ascii="Calibri Light" w:hAnsi="Calibri Light" w:cs="Calibri Light"/>
              </w:rPr>
              <w:t>Éles a látásom, homályosan látok. Nem hallom, most jól hallom.</w:t>
            </w:r>
          </w:p>
        </w:tc>
      </w:tr>
      <w:tr w:rsidR="00036884" w:rsidRPr="001258A7" w:rsidTr="00036884">
        <w:trPr>
          <w:gridBefore w:val="1"/>
          <w:wBefore w:w="55" w:type="dxa"/>
        </w:trPr>
        <w:tc>
          <w:tcPr>
            <w:tcW w:w="2059" w:type="dxa"/>
            <w:shd w:val="clear" w:color="auto" w:fill="auto"/>
            <w:noWrap/>
            <w:vAlign w:val="center"/>
          </w:tcPr>
          <w:p w:rsidR="00036884" w:rsidRPr="001258A7" w:rsidRDefault="00036884" w:rsidP="00036884">
            <w:pPr>
              <w:rPr>
                <w:rFonts w:ascii="Calibri Light" w:hAnsi="Calibri Light" w:cs="Calibri Light"/>
                <w:b/>
              </w:rPr>
            </w:pPr>
            <w:r w:rsidRPr="001258A7">
              <w:rPr>
                <w:rFonts w:ascii="Calibri Light" w:hAnsi="Calibri Light" w:cs="Calibri Light"/>
                <w:b/>
              </w:rPr>
              <w:t>Témakör</w:t>
            </w:r>
          </w:p>
        </w:tc>
        <w:tc>
          <w:tcPr>
            <w:tcW w:w="4745" w:type="dxa"/>
            <w:gridSpan w:val="3"/>
            <w:shd w:val="clear" w:color="auto" w:fill="auto"/>
            <w:noWrap/>
            <w:vAlign w:val="center"/>
          </w:tcPr>
          <w:p w:rsidR="00036884" w:rsidRPr="001258A7" w:rsidRDefault="00036884" w:rsidP="00036884">
            <w:pPr>
              <w:rPr>
                <w:rFonts w:ascii="Calibri Light" w:hAnsi="Calibri Light" w:cs="Calibri Light"/>
                <w:i/>
                <w:iCs/>
              </w:rPr>
            </w:pPr>
            <w:r w:rsidRPr="001258A7">
              <w:rPr>
                <w:rFonts w:ascii="Calibri Light" w:hAnsi="Calibri Light" w:cs="Calibri Light"/>
                <w:b/>
              </w:rPr>
              <w:t xml:space="preserve">2. Egészségmegőrzés – </w:t>
            </w:r>
            <w:r w:rsidRPr="001258A7">
              <w:rPr>
                <w:rFonts w:ascii="Calibri Light" w:hAnsi="Calibri Light" w:cs="Calibri Light"/>
                <w:b/>
                <w:lang w:val="cs-CZ"/>
              </w:rPr>
              <w:t>Egészséges</w:t>
            </w:r>
            <w:r w:rsidRPr="001258A7">
              <w:rPr>
                <w:rFonts w:ascii="Calibri Light" w:hAnsi="Calibri Light" w:cs="Calibri Light"/>
                <w:b/>
              </w:rPr>
              <w:t xml:space="preserve"> életmód</w:t>
            </w:r>
          </w:p>
        </w:tc>
        <w:tc>
          <w:tcPr>
            <w:tcW w:w="3402" w:type="dxa"/>
            <w:gridSpan w:val="3"/>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rPr>
              <w:t>óraszám:</w:t>
            </w:r>
            <w:r w:rsidRPr="001258A7">
              <w:rPr>
                <w:rFonts w:ascii="Calibri Light" w:hAnsi="Calibri Light" w:cs="Calibri Light"/>
                <w:b/>
                <w:bCs/>
              </w:rPr>
              <w:t xml:space="preserve"> </w:t>
            </w:r>
          </w:p>
          <w:p w:rsidR="00036884" w:rsidRPr="001258A7" w:rsidRDefault="00036884" w:rsidP="00036884">
            <w:pPr>
              <w:rPr>
                <w:rFonts w:ascii="Calibri Light" w:hAnsi="Calibri Light" w:cs="Calibri Light"/>
                <w:b/>
                <w:bCs/>
              </w:rPr>
            </w:pPr>
            <w:r w:rsidRPr="001258A7">
              <w:rPr>
                <w:rFonts w:ascii="Calibri Light" w:hAnsi="Calibri Light" w:cs="Calibri Light"/>
                <w:b/>
                <w:bCs/>
              </w:rPr>
              <w:t xml:space="preserve">7. évfolyam: </w:t>
            </w:r>
            <w:r>
              <w:rPr>
                <w:rFonts w:ascii="Calibri Light" w:hAnsi="Calibri Light" w:cs="Calibri Light"/>
                <w:b/>
                <w:bCs/>
              </w:rPr>
              <w:t>20</w:t>
            </w:r>
            <w:r w:rsidRPr="001258A7">
              <w:rPr>
                <w:rFonts w:ascii="Calibri Light" w:hAnsi="Calibri Light" w:cs="Calibri Light"/>
                <w:b/>
                <w:bCs/>
              </w:rPr>
              <w:t xml:space="preserve"> óra</w:t>
            </w:r>
          </w:p>
          <w:p w:rsidR="00036884" w:rsidRPr="001258A7" w:rsidRDefault="00036884" w:rsidP="00036884">
            <w:pPr>
              <w:rPr>
                <w:rFonts w:ascii="Calibri Light" w:hAnsi="Calibri Light" w:cs="Calibri Light"/>
                <w:b/>
                <w:bCs/>
              </w:rPr>
            </w:pPr>
            <w:r w:rsidRPr="001258A7">
              <w:rPr>
                <w:rFonts w:ascii="Calibri Light" w:hAnsi="Calibri Light" w:cs="Calibri Light"/>
                <w:b/>
                <w:bCs/>
              </w:rPr>
              <w:t xml:space="preserve">8. évfolyam: </w:t>
            </w:r>
            <w:r>
              <w:rPr>
                <w:rFonts w:ascii="Calibri Light" w:hAnsi="Calibri Light" w:cs="Calibri Light"/>
                <w:b/>
                <w:bCs/>
              </w:rPr>
              <w:t>20</w:t>
            </w:r>
            <w:r w:rsidRPr="001258A7">
              <w:rPr>
                <w:rFonts w:ascii="Calibri Light" w:hAnsi="Calibri Light" w:cs="Calibri Light"/>
                <w:b/>
                <w:bCs/>
              </w:rPr>
              <w:t xml:space="preserve"> óra</w:t>
            </w:r>
          </w:p>
        </w:tc>
      </w:tr>
      <w:tr w:rsidR="00036884" w:rsidRPr="001258A7" w:rsidTr="00036884">
        <w:trPr>
          <w:gridBefore w:val="1"/>
          <w:wBefore w:w="55" w:type="dxa"/>
        </w:trPr>
        <w:tc>
          <w:tcPr>
            <w:tcW w:w="2059" w:type="dxa"/>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bCs/>
              </w:rPr>
              <w:t>A témakör nevelési-fejlesztési célja</w:t>
            </w:r>
          </w:p>
        </w:tc>
        <w:tc>
          <w:tcPr>
            <w:tcW w:w="8147" w:type="dxa"/>
            <w:gridSpan w:val="6"/>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 xml:space="preserve">Az egészségre káros szokások </w:t>
            </w:r>
            <w:r w:rsidRPr="001258A7">
              <w:rPr>
                <w:rFonts w:ascii="Calibri Light" w:hAnsi="Calibri Light" w:cs="Calibri Light"/>
                <w:lang w:val="cs-CZ"/>
              </w:rPr>
              <w:t>kialakulásának</w:t>
            </w:r>
            <w:r w:rsidRPr="001258A7">
              <w:rPr>
                <w:rFonts w:ascii="Calibri Light" w:hAnsi="Calibri Light" w:cs="Calibri Light"/>
              </w:rPr>
              <w:t xml:space="preserve"> tudatos kerülése.</w:t>
            </w:r>
          </w:p>
        </w:tc>
      </w:tr>
      <w:tr w:rsidR="00036884" w:rsidRPr="000710B4" w:rsidTr="00036884">
        <w:trPr>
          <w:gridBefore w:val="1"/>
          <w:wBefore w:w="55" w:type="dxa"/>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bCs/>
              </w:rPr>
              <w:t>Fejlesztési feladatok</w:t>
            </w:r>
          </w:p>
        </w:tc>
        <w:tc>
          <w:tcPr>
            <w:tcW w:w="8147"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Fejlesztési ismeretek és tevékenységek</w:t>
            </w:r>
          </w:p>
        </w:tc>
      </w:tr>
      <w:tr w:rsidR="00036884" w:rsidRPr="000710B4" w:rsidTr="00036884">
        <w:trPr>
          <w:gridBefore w:val="1"/>
          <w:wBefore w:w="55" w:type="dxa"/>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258A7" w:rsidRDefault="00036884" w:rsidP="00036884">
            <w:pPr>
              <w:widowControl w:val="0"/>
              <w:suppressAutoHyphens/>
              <w:spacing w:line="240" w:lineRule="auto"/>
              <w:rPr>
                <w:rFonts w:ascii="Calibri Light" w:hAnsi="Calibri Light" w:cs="Calibri Light"/>
                <w:bCs/>
              </w:rPr>
            </w:pPr>
            <w:r w:rsidRPr="001258A7">
              <w:rPr>
                <w:rFonts w:ascii="Calibri Light" w:hAnsi="Calibri Light" w:cs="Calibri Light"/>
                <w:bCs/>
              </w:rPr>
              <w:t>Az egészséges életmód fontosságának ismerete.</w:t>
            </w:r>
          </w:p>
          <w:p w:rsidR="00036884" w:rsidRPr="001258A7" w:rsidRDefault="00036884" w:rsidP="00036884">
            <w:pPr>
              <w:widowControl w:val="0"/>
              <w:suppressAutoHyphens/>
              <w:spacing w:line="240" w:lineRule="auto"/>
              <w:rPr>
                <w:rFonts w:ascii="Calibri Light" w:hAnsi="Calibri Light" w:cs="Calibri Light"/>
                <w:bCs/>
              </w:rPr>
            </w:pPr>
            <w:r w:rsidRPr="001258A7">
              <w:rPr>
                <w:rFonts w:ascii="Calibri Light" w:hAnsi="Calibri Light" w:cs="Calibri Light"/>
                <w:bCs/>
              </w:rPr>
              <w:t>Ismerni a serdülés jeleit, a bekövetkező változásokat, következményeket és felelősséget.</w:t>
            </w:r>
          </w:p>
          <w:p w:rsidR="00036884" w:rsidRPr="001258A7" w:rsidRDefault="00036884" w:rsidP="00036884">
            <w:pPr>
              <w:widowControl w:val="0"/>
              <w:suppressAutoHyphens/>
              <w:autoSpaceDE w:val="0"/>
              <w:snapToGrid w:val="0"/>
              <w:spacing w:line="240" w:lineRule="auto"/>
              <w:rPr>
                <w:rFonts w:ascii="Calibri Light" w:hAnsi="Calibri Light" w:cs="Calibri Light"/>
                <w:bCs/>
              </w:rPr>
            </w:pPr>
            <w:r w:rsidRPr="001258A7">
              <w:rPr>
                <w:rFonts w:ascii="Calibri Light" w:hAnsi="Calibri Light" w:cs="Calibri Light"/>
                <w:bCs/>
              </w:rPr>
              <w:t>Az egészséges életmód fontosságát, módjait megismerni, törekedni a helyes szokások kialakítására.</w:t>
            </w:r>
          </w:p>
          <w:p w:rsidR="00036884" w:rsidRPr="001258A7" w:rsidRDefault="00036884" w:rsidP="00036884">
            <w:pPr>
              <w:widowControl w:val="0"/>
              <w:suppressAutoHyphens/>
              <w:autoSpaceDE w:val="0"/>
              <w:snapToGrid w:val="0"/>
              <w:spacing w:line="240" w:lineRule="auto"/>
              <w:rPr>
                <w:rFonts w:ascii="Calibri Light" w:hAnsi="Calibri Light" w:cs="Calibri Light"/>
                <w:bCs/>
              </w:rPr>
            </w:pPr>
            <w:r w:rsidRPr="001258A7">
              <w:rPr>
                <w:rFonts w:ascii="Calibri Light" w:hAnsi="Calibri Light" w:cs="Calibri Light"/>
                <w:bCs/>
              </w:rPr>
              <w:t>Megérteni a káros szokásokkal kapcsolatos betegségek, kóros állapotok megelőzésének fontosságát.</w:t>
            </w:r>
          </w:p>
          <w:p w:rsidR="00036884" w:rsidRPr="001258A7" w:rsidRDefault="00036884" w:rsidP="00036884">
            <w:pPr>
              <w:widowControl w:val="0"/>
              <w:suppressAutoHyphens/>
              <w:spacing w:line="240" w:lineRule="auto"/>
              <w:rPr>
                <w:rFonts w:ascii="Calibri Light" w:hAnsi="Calibri Light" w:cs="Calibri Light"/>
                <w:bCs/>
              </w:rPr>
            </w:pPr>
            <w:r w:rsidRPr="001258A7">
              <w:rPr>
                <w:rFonts w:ascii="Calibri Light" w:hAnsi="Calibri Light" w:cs="Calibri Light"/>
                <w:bCs/>
              </w:rPr>
              <w:t>Szükséges esetekben használni a telefont.</w:t>
            </w:r>
          </w:p>
          <w:p w:rsidR="00036884" w:rsidRPr="001258A7" w:rsidRDefault="00036884" w:rsidP="00036884">
            <w:pPr>
              <w:widowControl w:val="0"/>
              <w:suppressAutoHyphens/>
              <w:spacing w:line="240" w:lineRule="auto"/>
              <w:rPr>
                <w:rFonts w:ascii="Calibri Light" w:hAnsi="Calibri Light" w:cs="Calibri Light"/>
                <w:bCs/>
              </w:rPr>
            </w:pPr>
            <w:r w:rsidRPr="001258A7">
              <w:rPr>
                <w:rFonts w:ascii="Calibri Light" w:hAnsi="Calibri Light" w:cs="Calibri Light"/>
                <w:bCs/>
              </w:rPr>
              <w:t>Néhány fontos telefonszámot ismerni.</w:t>
            </w:r>
          </w:p>
          <w:p w:rsidR="00036884" w:rsidRPr="001258A7" w:rsidRDefault="00036884" w:rsidP="00036884">
            <w:pPr>
              <w:widowControl w:val="0"/>
              <w:suppressAutoHyphens/>
              <w:autoSpaceDE w:val="0"/>
              <w:snapToGrid w:val="0"/>
              <w:spacing w:line="240" w:lineRule="auto"/>
              <w:rPr>
                <w:rFonts w:ascii="Calibri Light" w:hAnsi="Calibri Light" w:cs="Calibri Light"/>
                <w:bCs/>
              </w:rPr>
            </w:pPr>
            <w:r w:rsidRPr="001258A7">
              <w:rPr>
                <w:rFonts w:ascii="Calibri Light" w:hAnsi="Calibri Light" w:cs="Calibri Light"/>
                <w:bCs/>
              </w:rPr>
              <w:t>Megjelenés, viselkedés az orvosi vizsgálat során.</w:t>
            </w:r>
          </w:p>
          <w:p w:rsidR="00036884" w:rsidRPr="001258A7" w:rsidRDefault="00036884" w:rsidP="00036884">
            <w:pPr>
              <w:widowControl w:val="0"/>
              <w:suppressAutoHyphens/>
              <w:autoSpaceDE w:val="0"/>
              <w:spacing w:line="240" w:lineRule="auto"/>
              <w:rPr>
                <w:rFonts w:ascii="Calibri Light" w:hAnsi="Calibri Light" w:cs="Calibri Light"/>
                <w:bCs/>
              </w:rPr>
            </w:pPr>
            <w:r w:rsidRPr="001258A7">
              <w:rPr>
                <w:rFonts w:ascii="Calibri Light" w:hAnsi="Calibri Light" w:cs="Calibri Light"/>
                <w:bCs/>
              </w:rPr>
              <w:t>A gyógyszereléssel kapcsolatos utasítások pontos betartása.</w:t>
            </w:r>
          </w:p>
        </w:tc>
        <w:tc>
          <w:tcPr>
            <w:tcW w:w="8147"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Fejlesztési ismeretek</w:t>
            </w:r>
          </w:p>
          <w:p w:rsidR="00036884" w:rsidRPr="001258A7" w:rsidRDefault="00036884" w:rsidP="00712EA5">
            <w:pPr>
              <w:widowControl w:val="0"/>
              <w:numPr>
                <w:ilvl w:val="0"/>
                <w:numId w:val="248"/>
              </w:numPr>
              <w:suppressAutoHyphens/>
              <w:autoSpaceDE w:val="0"/>
              <w:snapToGrid w:val="0"/>
              <w:spacing w:after="0" w:line="240" w:lineRule="auto"/>
              <w:jc w:val="left"/>
              <w:rPr>
                <w:rFonts w:ascii="Calibri Light" w:hAnsi="Calibri Light" w:cs="Calibri Light"/>
              </w:rPr>
            </w:pPr>
            <w:r w:rsidRPr="001258A7">
              <w:rPr>
                <w:rFonts w:ascii="Calibri Light" w:hAnsi="Calibri Light" w:cs="Calibri Light"/>
              </w:rPr>
              <w:t>A test tisztán tartása.</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serdülőkor jellemzői.</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test edzése.</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Ideális testsúly.</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Helyes, helytelen táplálkozás.</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Kerülendő élelmiszerek és üdítők.</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Veszélyforrások (dohányzás, szeszes italok, a nemi úton terjedő betegségek).</w:t>
            </w:r>
          </w:p>
          <w:p w:rsidR="00036884" w:rsidRPr="001258A7" w:rsidRDefault="00036884" w:rsidP="00712EA5">
            <w:pPr>
              <w:widowControl w:val="0"/>
              <w:numPr>
                <w:ilvl w:val="0"/>
                <w:numId w:val="248"/>
              </w:numPr>
              <w:suppressAutoHyphens/>
              <w:autoSpaceDE w:val="0"/>
              <w:snapToGrid w:val="0"/>
              <w:spacing w:after="0" w:line="240" w:lineRule="auto"/>
              <w:jc w:val="left"/>
              <w:rPr>
                <w:rFonts w:ascii="Calibri Light" w:hAnsi="Calibri Light" w:cs="Calibri Light"/>
              </w:rPr>
            </w:pPr>
            <w:r w:rsidRPr="001258A7">
              <w:rPr>
                <w:rFonts w:ascii="Calibri Light" w:hAnsi="Calibri Light" w:cs="Calibri Light"/>
              </w:rPr>
              <w:t>Iskolai, háztartási és utcai balesetek.</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Balesetek megelőzésének lehetőségei.</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Baleset estén felnőtt értesítése, mentő hívása.</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mentők munkája.</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 xml:space="preserve">A mentőláda szerepe. </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Az orvosi vizsgálathoz szükséges dokumentáció.</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gyógyszerek használata (gyógyszer, adagolás, recept).</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Szexualitással kapcsolatos ismeretek.</w:t>
            </w:r>
          </w:p>
          <w:p w:rsidR="00036884" w:rsidRPr="001258A7" w:rsidRDefault="00036884" w:rsidP="00712EA5">
            <w:pPr>
              <w:widowControl w:val="0"/>
              <w:numPr>
                <w:ilvl w:val="0"/>
                <w:numId w:val="248"/>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súlyfelesleg káros hatásai.</w:t>
            </w:r>
          </w:p>
          <w:p w:rsidR="00036884" w:rsidRPr="001258A7" w:rsidRDefault="00036884" w:rsidP="00036884">
            <w:pPr>
              <w:rPr>
                <w:rFonts w:ascii="Calibri Light" w:hAnsi="Calibri Light" w:cs="Calibri Light"/>
              </w:rPr>
            </w:pPr>
          </w:p>
          <w:p w:rsidR="00036884" w:rsidRPr="001258A7" w:rsidRDefault="00036884" w:rsidP="00036884">
            <w:pPr>
              <w:rPr>
                <w:rFonts w:ascii="Calibri Light" w:hAnsi="Calibri Light" w:cs="Calibri Light"/>
              </w:rPr>
            </w:pPr>
            <w:r w:rsidRPr="001258A7">
              <w:rPr>
                <w:rFonts w:ascii="Calibri Light" w:hAnsi="Calibri Light" w:cs="Calibri Light"/>
              </w:rPr>
              <w:t>Fejlesztési tevékenységek</w:t>
            </w:r>
          </w:p>
          <w:p w:rsidR="00036884" w:rsidRPr="001258A7" w:rsidRDefault="00036884" w:rsidP="00036884">
            <w:pPr>
              <w:rPr>
                <w:rFonts w:ascii="Calibri Light" w:hAnsi="Calibri Light" w:cs="Calibri Light"/>
              </w:rPr>
            </w:pPr>
            <w:r w:rsidRPr="001258A7">
              <w:rPr>
                <w:rFonts w:ascii="Calibri Light" w:hAnsi="Calibri Light" w:cs="Calibri Light"/>
              </w:rPr>
              <w:t>Önálló mosdás, fürdés, hajmosás, hajszárítás.</w:t>
            </w:r>
          </w:p>
          <w:p w:rsidR="00036884" w:rsidRPr="001258A7" w:rsidRDefault="00036884" w:rsidP="00036884">
            <w:pPr>
              <w:rPr>
                <w:rFonts w:ascii="Calibri Light" w:hAnsi="Calibri Light" w:cs="Calibri Light"/>
              </w:rPr>
            </w:pPr>
            <w:r w:rsidRPr="001258A7">
              <w:rPr>
                <w:rFonts w:ascii="Calibri Light" w:hAnsi="Calibri Light" w:cs="Calibri Light"/>
              </w:rPr>
              <w:t>Rendszeres mozgás, testedzés.</w:t>
            </w:r>
          </w:p>
          <w:p w:rsidR="00036884" w:rsidRPr="001258A7" w:rsidRDefault="00036884" w:rsidP="00036884">
            <w:pPr>
              <w:rPr>
                <w:rFonts w:ascii="Calibri Light" w:hAnsi="Calibri Light" w:cs="Calibri Light"/>
              </w:rPr>
            </w:pPr>
            <w:r w:rsidRPr="001258A7">
              <w:rPr>
                <w:rFonts w:ascii="Calibri Light" w:hAnsi="Calibri Light" w:cs="Calibri Light"/>
              </w:rPr>
              <w:t>Egészségtelen, veszélyes (válogatás, csoportosítás).</w:t>
            </w:r>
          </w:p>
          <w:p w:rsidR="00036884" w:rsidRPr="001258A7" w:rsidRDefault="00036884" w:rsidP="00036884">
            <w:pPr>
              <w:rPr>
                <w:rFonts w:ascii="Calibri Light" w:hAnsi="Calibri Light" w:cs="Calibri Light"/>
              </w:rPr>
            </w:pPr>
            <w:r w:rsidRPr="001258A7">
              <w:rPr>
                <w:rFonts w:ascii="Calibri Light" w:hAnsi="Calibri Light" w:cs="Calibri Light"/>
              </w:rPr>
              <w:t>Beszélgetés, saját élmények a káros szokásokkal kapcsolatban.</w:t>
            </w:r>
          </w:p>
          <w:p w:rsidR="00036884" w:rsidRPr="001258A7" w:rsidRDefault="00036884" w:rsidP="00036884">
            <w:pPr>
              <w:rPr>
                <w:rFonts w:ascii="Calibri Light" w:hAnsi="Calibri Light" w:cs="Calibri Light"/>
              </w:rPr>
            </w:pPr>
            <w:r w:rsidRPr="001258A7">
              <w:rPr>
                <w:rFonts w:ascii="Calibri Light" w:hAnsi="Calibri Light" w:cs="Calibri Light"/>
              </w:rPr>
              <w:t>A családban, környezetében szerzett tapasztalatok megvitatása. Vélemények ütköztetése.</w:t>
            </w:r>
          </w:p>
          <w:p w:rsidR="00036884" w:rsidRPr="001258A7" w:rsidRDefault="00036884" w:rsidP="00036884">
            <w:pPr>
              <w:rPr>
                <w:rFonts w:ascii="Calibri Light" w:hAnsi="Calibri Light" w:cs="Calibri Light"/>
              </w:rPr>
            </w:pPr>
            <w:r w:rsidRPr="001258A7">
              <w:rPr>
                <w:rFonts w:ascii="Calibri Light" w:hAnsi="Calibri Light" w:cs="Calibri Light"/>
              </w:rPr>
              <w:t>Eseményképek, filmek elemzése.</w:t>
            </w:r>
          </w:p>
          <w:p w:rsidR="00036884" w:rsidRPr="001258A7" w:rsidRDefault="00036884" w:rsidP="00036884">
            <w:pPr>
              <w:rPr>
                <w:rFonts w:ascii="Calibri Light" w:hAnsi="Calibri Light" w:cs="Calibri Light"/>
              </w:rPr>
            </w:pPr>
            <w:r w:rsidRPr="001258A7">
              <w:rPr>
                <w:rFonts w:ascii="Calibri Light" w:hAnsi="Calibri Light" w:cs="Calibri Light"/>
              </w:rPr>
              <w:t>Az értesítés módja, szerepjáték, telefonálás gyakorlása.</w:t>
            </w:r>
          </w:p>
          <w:p w:rsidR="00036884" w:rsidRPr="001258A7" w:rsidRDefault="00036884" w:rsidP="00036884">
            <w:pPr>
              <w:rPr>
                <w:rFonts w:ascii="Calibri Light" w:hAnsi="Calibri Light" w:cs="Calibri Light"/>
              </w:rPr>
            </w:pPr>
            <w:r w:rsidRPr="001258A7">
              <w:rPr>
                <w:rFonts w:ascii="Calibri Light" w:hAnsi="Calibri Light" w:cs="Calibri Light"/>
              </w:rPr>
              <w:t>Gyakorlás, kisebb sebek ellátása, fertőtlenítés. Tanulmányi séta orvosi rendelőkben.</w:t>
            </w:r>
          </w:p>
        </w:tc>
      </w:tr>
      <w:tr w:rsidR="00036884" w:rsidRPr="000710B4" w:rsidTr="00036884">
        <w:trPr>
          <w:gridBefore w:val="1"/>
          <w:wBefore w:w="55" w:type="dxa"/>
        </w:trPr>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258A7" w:rsidRDefault="00036884" w:rsidP="00036884">
            <w:pPr>
              <w:widowControl w:val="0"/>
              <w:tabs>
                <w:tab w:val="num" w:pos="360"/>
              </w:tabs>
              <w:suppressAutoHyphens/>
              <w:spacing w:line="240" w:lineRule="auto"/>
              <w:ind w:left="360" w:hanging="360"/>
              <w:rPr>
                <w:rFonts w:ascii="Calibri Light" w:hAnsi="Calibri Light" w:cs="Calibri Light"/>
                <w:b/>
                <w:bCs/>
              </w:rPr>
            </w:pPr>
            <w:r w:rsidRPr="001258A7">
              <w:rPr>
                <w:rFonts w:ascii="Calibri Light" w:hAnsi="Calibri Light" w:cs="Calibri Light"/>
                <w:b/>
                <w:bCs/>
              </w:rPr>
              <w:t>Fogalmak</w:t>
            </w:r>
          </w:p>
        </w:tc>
        <w:tc>
          <w:tcPr>
            <w:tcW w:w="8147"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Súlyfelesleg, önfegyelem, körültekintő, nyugodt, figyelmes, tárcsázás, foglalt, kicseng, vizsgálat, lázmérés, vérvétel, vizeletvizsgálat, lelet, beutaló, fúró, fogtömés, fogkő, röntgen, foghúzás, serdülés, nemi jellemzők, súlyfelesleg, önfegyelem. Magasság és súly közötti helyes arány.</w:t>
            </w:r>
          </w:p>
          <w:p w:rsidR="00036884" w:rsidRPr="001258A7" w:rsidRDefault="00036884" w:rsidP="00036884">
            <w:pPr>
              <w:rPr>
                <w:rFonts w:ascii="Calibri Light" w:hAnsi="Calibri Light" w:cs="Calibri Light"/>
              </w:rPr>
            </w:pPr>
            <w:r w:rsidRPr="001258A7">
              <w:rPr>
                <w:rFonts w:ascii="Calibri Light" w:hAnsi="Calibri Light" w:cs="Calibri Light"/>
              </w:rPr>
              <w:t>Személyes adat, igazolvány, TB-kártya, telefonszám.</w:t>
            </w:r>
          </w:p>
        </w:tc>
      </w:tr>
      <w:tr w:rsidR="00036884" w:rsidRPr="001258A7" w:rsidTr="00036884">
        <w:tc>
          <w:tcPr>
            <w:tcW w:w="2129" w:type="dxa"/>
            <w:gridSpan w:val="3"/>
            <w:shd w:val="clear" w:color="auto" w:fill="auto"/>
            <w:noWrap/>
            <w:vAlign w:val="center"/>
          </w:tcPr>
          <w:p w:rsidR="00036884" w:rsidRPr="001258A7" w:rsidRDefault="00036884" w:rsidP="00036884">
            <w:pPr>
              <w:rPr>
                <w:rFonts w:ascii="Calibri Light" w:hAnsi="Calibri Light" w:cs="Calibri Light"/>
                <w:b/>
              </w:rPr>
            </w:pPr>
            <w:r w:rsidRPr="001258A7">
              <w:rPr>
                <w:rFonts w:ascii="Calibri Light" w:hAnsi="Calibri Light" w:cs="Calibri Light"/>
                <w:b/>
              </w:rPr>
              <w:t>Témakör</w:t>
            </w:r>
          </w:p>
        </w:tc>
        <w:tc>
          <w:tcPr>
            <w:tcW w:w="4730" w:type="dxa"/>
            <w:gridSpan w:val="2"/>
            <w:shd w:val="clear" w:color="auto" w:fill="auto"/>
            <w:noWrap/>
            <w:vAlign w:val="center"/>
          </w:tcPr>
          <w:p w:rsidR="00036884" w:rsidRPr="001258A7" w:rsidRDefault="00036884" w:rsidP="00036884">
            <w:pPr>
              <w:rPr>
                <w:rFonts w:ascii="Calibri Light" w:hAnsi="Calibri Light" w:cs="Calibri Light"/>
                <w:i/>
                <w:iCs/>
              </w:rPr>
            </w:pPr>
            <w:r w:rsidRPr="001258A7">
              <w:rPr>
                <w:rFonts w:ascii="Calibri Light" w:hAnsi="Calibri Light" w:cs="Calibri Light"/>
                <w:b/>
              </w:rPr>
              <w:t xml:space="preserve">3. Élő természet – Élőlények </w:t>
            </w:r>
            <w:r w:rsidRPr="001258A7">
              <w:rPr>
                <w:rFonts w:ascii="Calibri Light" w:hAnsi="Calibri Light" w:cs="Calibri Light"/>
                <w:b/>
                <w:lang w:val="cs-CZ"/>
              </w:rPr>
              <w:t>és</w:t>
            </w:r>
            <w:r w:rsidRPr="001258A7">
              <w:rPr>
                <w:rFonts w:ascii="Calibri Light" w:hAnsi="Calibri Light" w:cs="Calibri Light"/>
                <w:b/>
              </w:rPr>
              <w:t xml:space="preserve"> </w:t>
            </w:r>
            <w:r w:rsidRPr="001258A7">
              <w:rPr>
                <w:rFonts w:ascii="Calibri Light" w:hAnsi="Calibri Light" w:cs="Calibri Light"/>
                <w:b/>
                <w:lang w:val="cs-CZ"/>
              </w:rPr>
              <w:t>környezetük</w:t>
            </w:r>
          </w:p>
        </w:tc>
        <w:tc>
          <w:tcPr>
            <w:tcW w:w="3402" w:type="dxa"/>
            <w:gridSpan w:val="3"/>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lang w:val="cs-CZ"/>
              </w:rPr>
              <w:t>óraszám:</w:t>
            </w:r>
            <w:r w:rsidRPr="001258A7">
              <w:rPr>
                <w:rFonts w:ascii="Calibri Light" w:hAnsi="Calibri Light" w:cs="Calibri Light"/>
                <w:b/>
                <w:bCs/>
              </w:rPr>
              <w:t xml:space="preserve"> </w:t>
            </w:r>
          </w:p>
          <w:p w:rsidR="00036884" w:rsidRPr="001258A7" w:rsidRDefault="00036884" w:rsidP="00036884">
            <w:pPr>
              <w:rPr>
                <w:rFonts w:ascii="Calibri Light" w:hAnsi="Calibri Light" w:cs="Calibri Light"/>
                <w:b/>
                <w:bCs/>
              </w:rPr>
            </w:pPr>
            <w:r w:rsidRPr="001258A7">
              <w:rPr>
                <w:rFonts w:ascii="Calibri Light" w:hAnsi="Calibri Light" w:cs="Calibri Light"/>
                <w:b/>
                <w:bCs/>
              </w:rPr>
              <w:t xml:space="preserve">7. évfolyam: </w:t>
            </w:r>
            <w:r>
              <w:rPr>
                <w:rFonts w:ascii="Calibri Light" w:hAnsi="Calibri Light" w:cs="Calibri Light"/>
                <w:b/>
                <w:bCs/>
              </w:rPr>
              <w:t>22</w:t>
            </w:r>
            <w:r w:rsidRPr="001258A7">
              <w:rPr>
                <w:rFonts w:ascii="Calibri Light" w:hAnsi="Calibri Light" w:cs="Calibri Light"/>
                <w:b/>
                <w:bCs/>
              </w:rPr>
              <w:t xml:space="preserve"> óra</w:t>
            </w:r>
          </w:p>
          <w:p w:rsidR="00036884" w:rsidRPr="001258A7" w:rsidRDefault="00036884" w:rsidP="00036884">
            <w:pPr>
              <w:rPr>
                <w:rFonts w:ascii="Calibri Light" w:hAnsi="Calibri Light" w:cs="Calibri Light"/>
                <w:b/>
                <w:bCs/>
              </w:rPr>
            </w:pPr>
            <w:r w:rsidRPr="001258A7">
              <w:rPr>
                <w:rFonts w:ascii="Calibri Light" w:hAnsi="Calibri Light" w:cs="Calibri Light"/>
                <w:b/>
                <w:bCs/>
              </w:rPr>
              <w:t xml:space="preserve">8. évfolyam: </w:t>
            </w:r>
            <w:r>
              <w:rPr>
                <w:rFonts w:ascii="Calibri Light" w:hAnsi="Calibri Light" w:cs="Calibri Light"/>
                <w:b/>
                <w:bCs/>
              </w:rPr>
              <w:t>22</w:t>
            </w:r>
            <w:r w:rsidRPr="001258A7">
              <w:rPr>
                <w:rFonts w:ascii="Calibri Light" w:hAnsi="Calibri Light" w:cs="Calibri Light"/>
                <w:b/>
                <w:bCs/>
              </w:rPr>
              <w:t xml:space="preserve"> óra</w:t>
            </w:r>
          </w:p>
        </w:tc>
      </w:tr>
      <w:tr w:rsidR="00036884" w:rsidRPr="001258A7" w:rsidTr="00036884">
        <w:tc>
          <w:tcPr>
            <w:tcW w:w="2129" w:type="dxa"/>
            <w:gridSpan w:val="3"/>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bCs/>
              </w:rPr>
              <w:t>A témakör nevelési-fejlesztési célja</w:t>
            </w:r>
          </w:p>
        </w:tc>
        <w:tc>
          <w:tcPr>
            <w:tcW w:w="8132" w:type="dxa"/>
            <w:gridSpan w:val="5"/>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 xml:space="preserve">A tiszta környezet megteremtése és </w:t>
            </w:r>
            <w:r w:rsidRPr="001258A7">
              <w:rPr>
                <w:rFonts w:ascii="Calibri Light" w:hAnsi="Calibri Light" w:cs="Calibri Light"/>
                <w:lang w:val="cs-CZ"/>
              </w:rPr>
              <w:t>megóvása</w:t>
            </w:r>
            <w:r w:rsidRPr="001258A7">
              <w:rPr>
                <w:rFonts w:ascii="Calibri Light" w:hAnsi="Calibri Light" w:cs="Calibri Light"/>
              </w:rPr>
              <w:t>.</w:t>
            </w:r>
          </w:p>
        </w:tc>
      </w:tr>
      <w:tr w:rsidR="00036884" w:rsidRPr="00C37B07"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1258A7" w:rsidRDefault="00036884" w:rsidP="00036884">
            <w:pPr>
              <w:rPr>
                <w:rFonts w:ascii="Calibri Light" w:hAnsi="Calibri Light" w:cs="Calibri Light"/>
                <w:b/>
                <w:bCs/>
              </w:rPr>
            </w:pPr>
            <w:r w:rsidRPr="001258A7">
              <w:rPr>
                <w:rFonts w:ascii="Calibri Light" w:hAnsi="Calibri Light" w:cs="Calibri Light"/>
                <w:b/>
                <w:bCs/>
              </w:rPr>
              <w:t>Fejlesztési feladatok</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Fejlesztési ismeretek és tevékenységek</w:t>
            </w:r>
          </w:p>
        </w:tc>
      </w:tr>
      <w:tr w:rsidR="00036884" w:rsidRPr="00C37B07"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4E3E98" w:rsidRDefault="00036884" w:rsidP="00712EA5">
            <w:pPr>
              <w:widowControl w:val="0"/>
              <w:numPr>
                <w:ilvl w:val="0"/>
                <w:numId w:val="249"/>
              </w:numPr>
              <w:suppressAutoHyphens/>
              <w:autoSpaceDE w:val="0"/>
              <w:snapToGrid w:val="0"/>
              <w:spacing w:before="120" w:after="0" w:line="240" w:lineRule="auto"/>
              <w:jc w:val="left"/>
              <w:rPr>
                <w:rFonts w:ascii="Calibri Light" w:hAnsi="Calibri Light" w:cs="Calibri Light"/>
                <w:bCs/>
              </w:rPr>
            </w:pPr>
            <w:r w:rsidRPr="004E3E98">
              <w:rPr>
                <w:rFonts w:ascii="Calibri Light" w:hAnsi="Calibri Light" w:cs="Calibri Light"/>
                <w:bCs/>
              </w:rPr>
              <w:t>Tájékozódni a tanult ismeretek alapján kis segítséggel könyvekben.</w:t>
            </w:r>
          </w:p>
          <w:p w:rsidR="00036884" w:rsidRPr="004E3E98" w:rsidRDefault="00036884" w:rsidP="00712EA5">
            <w:pPr>
              <w:widowControl w:val="0"/>
              <w:numPr>
                <w:ilvl w:val="0"/>
                <w:numId w:val="249"/>
              </w:numPr>
              <w:suppressAutoHyphens/>
              <w:autoSpaceDE w:val="0"/>
              <w:spacing w:after="0" w:line="240" w:lineRule="auto"/>
              <w:jc w:val="left"/>
              <w:rPr>
                <w:rFonts w:ascii="Calibri Light" w:hAnsi="Calibri Light" w:cs="Calibri Light"/>
                <w:bCs/>
              </w:rPr>
            </w:pPr>
            <w:r w:rsidRPr="004E3E98">
              <w:rPr>
                <w:rFonts w:ascii="Calibri Light" w:hAnsi="Calibri Light" w:cs="Calibri Light"/>
                <w:bCs/>
              </w:rPr>
              <w:t>Gyógyteát fogyasztani (készíteni) szükség esetén, ismert helyzetekben.</w:t>
            </w:r>
          </w:p>
          <w:p w:rsidR="00036884" w:rsidRPr="004E3E98" w:rsidRDefault="00036884" w:rsidP="00712EA5">
            <w:pPr>
              <w:widowControl w:val="0"/>
              <w:numPr>
                <w:ilvl w:val="0"/>
                <w:numId w:val="249"/>
              </w:numPr>
              <w:suppressAutoHyphens/>
              <w:autoSpaceDE w:val="0"/>
              <w:spacing w:after="0" w:line="240" w:lineRule="auto"/>
              <w:jc w:val="left"/>
              <w:rPr>
                <w:rFonts w:ascii="Calibri Light" w:hAnsi="Calibri Light" w:cs="Calibri Light"/>
                <w:bCs/>
              </w:rPr>
            </w:pPr>
            <w:r w:rsidRPr="004E3E98">
              <w:rPr>
                <w:rFonts w:ascii="Calibri Light" w:hAnsi="Calibri Light" w:cs="Calibri Light"/>
                <w:bCs/>
              </w:rPr>
              <w:t>Felismerni a fűszereket illatukról, tájékozódni élettani hatásukról, használatukról.</w:t>
            </w:r>
          </w:p>
          <w:p w:rsidR="00036884" w:rsidRPr="001258A7" w:rsidRDefault="00036884" w:rsidP="00712EA5">
            <w:pPr>
              <w:widowControl w:val="0"/>
              <w:numPr>
                <w:ilvl w:val="0"/>
                <w:numId w:val="249"/>
              </w:numPr>
              <w:suppressAutoHyphens/>
              <w:autoSpaceDE w:val="0"/>
              <w:spacing w:after="0" w:line="240" w:lineRule="auto"/>
              <w:jc w:val="left"/>
              <w:rPr>
                <w:rFonts w:ascii="Calibri Light" w:hAnsi="Calibri Light" w:cs="Calibri Light"/>
                <w:b/>
                <w:bCs/>
              </w:rPr>
            </w:pPr>
            <w:r w:rsidRPr="004E3E98">
              <w:rPr>
                <w:rFonts w:ascii="Calibri Light" w:hAnsi="Calibri Light" w:cs="Calibri Light"/>
                <w:bCs/>
              </w:rPr>
              <w:t>Részvétel környezetvédelmi akciókban, pl. Föld Napja, Madarak és fák napja, hulladékgyűjtő akciók stb.</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1258A7" w:rsidRDefault="00036884" w:rsidP="00036884">
            <w:pPr>
              <w:rPr>
                <w:rFonts w:ascii="Calibri Light" w:hAnsi="Calibri Light" w:cs="Calibri Light"/>
              </w:rPr>
            </w:pPr>
            <w:r w:rsidRPr="001258A7">
              <w:rPr>
                <w:rFonts w:ascii="Calibri Light" w:hAnsi="Calibri Light" w:cs="Calibri Light"/>
              </w:rPr>
              <w:t>Fejlesztési ismeretek</w:t>
            </w:r>
          </w:p>
          <w:p w:rsidR="00036884" w:rsidRPr="001258A7" w:rsidRDefault="00036884" w:rsidP="00712EA5">
            <w:pPr>
              <w:widowControl w:val="0"/>
              <w:numPr>
                <w:ilvl w:val="0"/>
                <w:numId w:val="250"/>
              </w:numPr>
              <w:suppressAutoHyphens/>
              <w:autoSpaceDE w:val="0"/>
              <w:snapToGrid w:val="0"/>
              <w:spacing w:after="0" w:line="240" w:lineRule="auto"/>
              <w:jc w:val="left"/>
              <w:rPr>
                <w:rFonts w:ascii="Calibri Light" w:hAnsi="Calibri Light" w:cs="Calibri Light"/>
              </w:rPr>
            </w:pPr>
            <w:r w:rsidRPr="001258A7">
              <w:rPr>
                <w:rFonts w:ascii="Calibri Light" w:hAnsi="Calibri Light" w:cs="Calibri Light"/>
              </w:rPr>
              <w:t>Növények, állatok, emberek.</w:t>
            </w:r>
          </w:p>
          <w:p w:rsidR="00036884" w:rsidRPr="001258A7" w:rsidRDefault="00036884" w:rsidP="00712EA5">
            <w:pPr>
              <w:widowControl w:val="0"/>
              <w:numPr>
                <w:ilvl w:val="0"/>
                <w:numId w:val="250"/>
              </w:numPr>
              <w:suppressAutoHyphens/>
              <w:autoSpaceDE w:val="0"/>
              <w:snapToGrid w:val="0"/>
              <w:spacing w:after="0" w:line="240" w:lineRule="auto"/>
              <w:jc w:val="left"/>
              <w:rPr>
                <w:rFonts w:ascii="Calibri Light" w:hAnsi="Calibri Light" w:cs="Calibri Light"/>
              </w:rPr>
            </w:pPr>
            <w:r w:rsidRPr="001258A7">
              <w:rPr>
                <w:rFonts w:ascii="Calibri Light" w:hAnsi="Calibri Light" w:cs="Calibri Light"/>
              </w:rPr>
              <w:t>Ismerkedés a gyógynövényekkel (kamilla, hársvirág, csipkebogyó, kakukkfű).</w:t>
            </w:r>
          </w:p>
          <w:p w:rsidR="00036884" w:rsidRPr="001258A7" w:rsidRDefault="00036884" w:rsidP="00712EA5">
            <w:pPr>
              <w:widowControl w:val="0"/>
              <w:numPr>
                <w:ilvl w:val="0"/>
                <w:numId w:val="250"/>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fűszernövények megismerése, használatuk (babér, köménymag, majoránna, fokhagyma, bors stb.).</w:t>
            </w:r>
          </w:p>
          <w:p w:rsidR="00036884" w:rsidRPr="001258A7" w:rsidRDefault="00036884" w:rsidP="00712EA5">
            <w:pPr>
              <w:widowControl w:val="0"/>
              <w:numPr>
                <w:ilvl w:val="0"/>
                <w:numId w:val="250"/>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föld tájainak növényei, állatai (sarkvidék, hegyvidék, sivatag, őserdő).</w:t>
            </w:r>
          </w:p>
          <w:p w:rsidR="00036884" w:rsidRPr="001258A7" w:rsidRDefault="00036884" w:rsidP="00712EA5">
            <w:pPr>
              <w:widowControl w:val="0"/>
              <w:numPr>
                <w:ilvl w:val="0"/>
                <w:numId w:val="250"/>
              </w:numPr>
              <w:suppressAutoHyphens/>
              <w:autoSpaceDE w:val="0"/>
              <w:spacing w:after="0" w:line="240" w:lineRule="auto"/>
              <w:jc w:val="left"/>
              <w:rPr>
                <w:rFonts w:ascii="Calibri Light" w:hAnsi="Calibri Light" w:cs="Calibri Light"/>
              </w:rPr>
            </w:pPr>
            <w:r w:rsidRPr="001258A7">
              <w:rPr>
                <w:rFonts w:ascii="Calibri Light" w:hAnsi="Calibri Light" w:cs="Calibri Light"/>
              </w:rPr>
              <w:t>Az ember szerepe az élő természet megóvásában.</w:t>
            </w:r>
          </w:p>
          <w:p w:rsidR="00036884" w:rsidRPr="001258A7" w:rsidRDefault="00036884" w:rsidP="00712EA5">
            <w:pPr>
              <w:widowControl w:val="0"/>
              <w:numPr>
                <w:ilvl w:val="0"/>
                <w:numId w:val="250"/>
              </w:numPr>
              <w:suppressAutoHyphens/>
              <w:autoSpaceDE w:val="0"/>
              <w:spacing w:after="0" w:line="240" w:lineRule="auto"/>
              <w:jc w:val="left"/>
              <w:rPr>
                <w:rFonts w:ascii="Calibri Light" w:hAnsi="Calibri Light" w:cs="Calibri Light"/>
              </w:rPr>
            </w:pPr>
            <w:r w:rsidRPr="001258A7">
              <w:rPr>
                <w:rFonts w:ascii="Calibri Light" w:hAnsi="Calibri Light" w:cs="Calibri Light"/>
              </w:rPr>
              <w:t xml:space="preserve">Tájvédelmi terület megtekintése. </w:t>
            </w:r>
          </w:p>
          <w:p w:rsidR="00036884" w:rsidRPr="001258A7" w:rsidRDefault="00036884" w:rsidP="00712EA5">
            <w:pPr>
              <w:widowControl w:val="0"/>
              <w:numPr>
                <w:ilvl w:val="0"/>
                <w:numId w:val="250"/>
              </w:numPr>
              <w:suppressAutoHyphens/>
              <w:autoSpaceDE w:val="0"/>
              <w:spacing w:after="0" w:line="240" w:lineRule="auto"/>
              <w:jc w:val="left"/>
              <w:rPr>
                <w:rFonts w:ascii="Calibri Light" w:hAnsi="Calibri Light" w:cs="Calibri Light"/>
              </w:rPr>
            </w:pPr>
            <w:r w:rsidRPr="001258A7">
              <w:rPr>
                <w:rFonts w:ascii="Calibri Light" w:hAnsi="Calibri Light" w:cs="Calibri Light"/>
              </w:rPr>
              <w:t>A védett növények és állatok fogalmának megismerése.</w:t>
            </w:r>
          </w:p>
          <w:p w:rsidR="00036884" w:rsidRPr="001258A7" w:rsidRDefault="00036884" w:rsidP="00036884">
            <w:pPr>
              <w:rPr>
                <w:rFonts w:ascii="Calibri Light" w:hAnsi="Calibri Light" w:cs="Calibri Light"/>
              </w:rPr>
            </w:pPr>
          </w:p>
          <w:p w:rsidR="00036884" w:rsidRPr="001258A7" w:rsidRDefault="00036884" w:rsidP="00036884">
            <w:pPr>
              <w:rPr>
                <w:rFonts w:ascii="Calibri Light" w:hAnsi="Calibri Light" w:cs="Calibri Light"/>
              </w:rPr>
            </w:pPr>
            <w:r w:rsidRPr="001258A7">
              <w:rPr>
                <w:rFonts w:ascii="Calibri Light" w:hAnsi="Calibri Light" w:cs="Calibri Light"/>
              </w:rPr>
              <w:t>Fejlesztési tevékenységek</w:t>
            </w:r>
          </w:p>
          <w:p w:rsidR="00036884" w:rsidRPr="001258A7" w:rsidRDefault="00036884" w:rsidP="00036884">
            <w:pPr>
              <w:rPr>
                <w:rFonts w:ascii="Calibri Light" w:hAnsi="Calibri Light" w:cs="Calibri Light"/>
              </w:rPr>
            </w:pPr>
            <w:r w:rsidRPr="001258A7">
              <w:rPr>
                <w:rFonts w:ascii="Calibri Light" w:hAnsi="Calibri Light" w:cs="Calibri Light"/>
              </w:rPr>
              <w:t>Tápláléklánc összeállítása.</w:t>
            </w:r>
          </w:p>
          <w:p w:rsidR="00036884" w:rsidRPr="001258A7" w:rsidRDefault="00036884" w:rsidP="00036884">
            <w:pPr>
              <w:rPr>
                <w:rFonts w:ascii="Calibri Light" w:hAnsi="Calibri Light" w:cs="Calibri Light"/>
              </w:rPr>
            </w:pPr>
            <w:r w:rsidRPr="001258A7">
              <w:rPr>
                <w:rFonts w:ascii="Calibri Light" w:hAnsi="Calibri Light" w:cs="Calibri Light"/>
              </w:rPr>
              <w:t>Csoportosítás, válogatás.</w:t>
            </w:r>
          </w:p>
          <w:p w:rsidR="00036884" w:rsidRPr="001258A7" w:rsidRDefault="00036884" w:rsidP="00036884">
            <w:pPr>
              <w:rPr>
                <w:rFonts w:ascii="Calibri Light" w:hAnsi="Calibri Light" w:cs="Calibri Light"/>
              </w:rPr>
            </w:pPr>
            <w:r w:rsidRPr="001258A7">
              <w:rPr>
                <w:rFonts w:ascii="Calibri Light" w:hAnsi="Calibri Light" w:cs="Calibri Light"/>
              </w:rPr>
              <w:t>Gyógytea készítése: borogatás – kamilla, köhögés – hársvirág stb.</w:t>
            </w:r>
          </w:p>
          <w:p w:rsidR="00036884" w:rsidRPr="001258A7" w:rsidRDefault="00036884" w:rsidP="00036884">
            <w:pPr>
              <w:rPr>
                <w:rFonts w:ascii="Calibri Light" w:hAnsi="Calibri Light" w:cs="Calibri Light"/>
              </w:rPr>
            </w:pPr>
            <w:r w:rsidRPr="001258A7">
              <w:rPr>
                <w:rFonts w:ascii="Calibri Light" w:hAnsi="Calibri Light" w:cs="Calibri Light"/>
              </w:rPr>
              <w:t xml:space="preserve">A fűszernövények megismerése és kipróbálása az ételek készítésénél. </w:t>
            </w:r>
          </w:p>
          <w:p w:rsidR="00036884" w:rsidRPr="001258A7" w:rsidRDefault="00036884" w:rsidP="00036884">
            <w:pPr>
              <w:rPr>
                <w:rFonts w:ascii="Calibri Light" w:hAnsi="Calibri Light" w:cs="Calibri Light"/>
              </w:rPr>
            </w:pPr>
            <w:r w:rsidRPr="001258A7">
              <w:rPr>
                <w:rFonts w:ascii="Calibri Light" w:hAnsi="Calibri Light" w:cs="Calibri Light"/>
              </w:rPr>
              <w:t>Játékos felismerés bekötött szemmel, illat alapján.</w:t>
            </w:r>
          </w:p>
          <w:p w:rsidR="00036884" w:rsidRPr="001258A7" w:rsidRDefault="00036884" w:rsidP="00036884">
            <w:pPr>
              <w:rPr>
                <w:rFonts w:ascii="Calibri Light" w:hAnsi="Calibri Light" w:cs="Calibri Light"/>
              </w:rPr>
            </w:pPr>
            <w:r w:rsidRPr="001258A7">
              <w:rPr>
                <w:rFonts w:ascii="Calibri Light" w:hAnsi="Calibri Light" w:cs="Calibri Light"/>
              </w:rPr>
              <w:t>Tájak és jellegzetes élőlények (összefüggés az éghajlat és a növény- és állatvilág között).</w:t>
            </w:r>
          </w:p>
          <w:p w:rsidR="00036884" w:rsidRPr="001258A7" w:rsidRDefault="00036884" w:rsidP="00036884">
            <w:pPr>
              <w:rPr>
                <w:rFonts w:ascii="Calibri Light" w:hAnsi="Calibri Light" w:cs="Calibri Light"/>
              </w:rPr>
            </w:pPr>
            <w:r w:rsidRPr="001258A7">
              <w:rPr>
                <w:rFonts w:ascii="Calibri Light" w:hAnsi="Calibri Light" w:cs="Calibri Light"/>
              </w:rPr>
              <w:t>Néhány környezetében élő védett növény, állat felismerése.</w:t>
            </w:r>
          </w:p>
          <w:p w:rsidR="00036884" w:rsidRPr="001258A7" w:rsidRDefault="00036884" w:rsidP="00036884">
            <w:pPr>
              <w:rPr>
                <w:rFonts w:ascii="Calibri Light" w:hAnsi="Calibri Light" w:cs="Calibri Light"/>
              </w:rPr>
            </w:pPr>
            <w:r w:rsidRPr="001258A7">
              <w:rPr>
                <w:rFonts w:ascii="Calibri Light" w:hAnsi="Calibri Light" w:cs="Calibri Light"/>
              </w:rPr>
              <w:t>Takarékoskodni az erőforrásokkal: víz, villany, gáz használata során, szelektív hulladékgyűjtés, veszélyes anyagok elkülönítése (elemek, gumiabroncs stb.).</w:t>
            </w:r>
          </w:p>
          <w:p w:rsidR="00036884" w:rsidRPr="001258A7" w:rsidRDefault="00036884" w:rsidP="00036884">
            <w:pPr>
              <w:rPr>
                <w:rFonts w:ascii="Calibri Light" w:hAnsi="Calibri Light" w:cs="Calibri Light"/>
              </w:rPr>
            </w:pPr>
          </w:p>
        </w:tc>
      </w:tr>
      <w:tr w:rsidR="00036884" w:rsidRPr="000710B4"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4E3E98" w:rsidRDefault="00036884" w:rsidP="00036884">
            <w:pPr>
              <w:widowControl w:val="0"/>
              <w:tabs>
                <w:tab w:val="num" w:pos="360"/>
              </w:tabs>
              <w:suppressAutoHyphens/>
              <w:autoSpaceDE w:val="0"/>
              <w:snapToGrid w:val="0"/>
              <w:spacing w:line="240" w:lineRule="auto"/>
              <w:ind w:left="360" w:hanging="360"/>
              <w:rPr>
                <w:rFonts w:ascii="Calibri Light" w:hAnsi="Calibri Light" w:cs="Calibri Light"/>
                <w:b/>
                <w:bCs/>
              </w:rPr>
            </w:pPr>
            <w:r w:rsidRPr="004E3E98">
              <w:rPr>
                <w:rFonts w:ascii="Calibri Light" w:hAnsi="Calibri Light" w:cs="Calibri Light"/>
                <w:b/>
                <w:bCs/>
              </w:rPr>
              <w:t>Fogalmak</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rPr>
                <w:rFonts w:ascii="Calibri Light" w:hAnsi="Calibri Light" w:cs="Calibri Light"/>
              </w:rPr>
            </w:pPr>
            <w:r w:rsidRPr="004E3E98">
              <w:rPr>
                <w:rFonts w:ascii="Calibri Light" w:hAnsi="Calibri Light" w:cs="Calibri Light"/>
              </w:rPr>
              <w:t>Tápláléklánc, kamilla, hársfa, bodza, tájvédelem, bors, fahéj, szegfűszeg, vanília, kakaó, csokoládé;</w:t>
            </w:r>
          </w:p>
          <w:p w:rsidR="00036884" w:rsidRPr="004E3E98" w:rsidRDefault="00036884" w:rsidP="00036884">
            <w:pPr>
              <w:rPr>
                <w:rFonts w:ascii="Calibri Light" w:hAnsi="Calibri Light" w:cs="Calibri Light"/>
              </w:rPr>
            </w:pPr>
            <w:r w:rsidRPr="004E3E98">
              <w:rPr>
                <w:rFonts w:ascii="Calibri Light" w:hAnsi="Calibri Light" w:cs="Calibri Light"/>
              </w:rPr>
              <w:t>bőrszín, arcberendezés.</w:t>
            </w:r>
          </w:p>
        </w:tc>
      </w:tr>
      <w:tr w:rsidR="00036884" w:rsidRPr="004E3E98" w:rsidTr="00036884">
        <w:tc>
          <w:tcPr>
            <w:tcW w:w="2129" w:type="dxa"/>
            <w:gridSpan w:val="3"/>
            <w:shd w:val="clear" w:color="auto" w:fill="auto"/>
            <w:noWrap/>
          </w:tcPr>
          <w:p w:rsidR="00036884" w:rsidRPr="004E3E98" w:rsidRDefault="00036884" w:rsidP="00036884">
            <w:pPr>
              <w:rPr>
                <w:rFonts w:ascii="Calibri Light" w:hAnsi="Calibri Light" w:cs="Calibri Light"/>
                <w:b/>
              </w:rPr>
            </w:pPr>
            <w:r w:rsidRPr="004E3E98">
              <w:rPr>
                <w:rFonts w:ascii="Calibri Light" w:hAnsi="Calibri Light" w:cs="Calibri Light"/>
                <w:b/>
              </w:rPr>
              <w:t>Témakör</w:t>
            </w:r>
          </w:p>
        </w:tc>
        <w:tc>
          <w:tcPr>
            <w:tcW w:w="5014" w:type="dxa"/>
            <w:gridSpan w:val="3"/>
            <w:shd w:val="clear" w:color="auto" w:fill="auto"/>
            <w:noWrap/>
            <w:vAlign w:val="center"/>
          </w:tcPr>
          <w:p w:rsidR="00036884" w:rsidRPr="004E3E98" w:rsidRDefault="00036884" w:rsidP="00036884">
            <w:pPr>
              <w:rPr>
                <w:rFonts w:ascii="Calibri Light" w:hAnsi="Calibri Light" w:cs="Calibri Light"/>
                <w:i/>
                <w:iCs/>
              </w:rPr>
            </w:pPr>
            <w:r w:rsidRPr="004E3E98">
              <w:rPr>
                <w:rFonts w:ascii="Calibri Light" w:hAnsi="Calibri Light" w:cs="Calibri Light"/>
                <w:b/>
              </w:rPr>
              <w:t>4. Élettelen környezet – környezeti ártalmak</w:t>
            </w:r>
          </w:p>
        </w:tc>
        <w:tc>
          <w:tcPr>
            <w:tcW w:w="3118" w:type="dxa"/>
            <w:gridSpan w:val="2"/>
            <w:shd w:val="clear" w:color="auto" w:fill="auto"/>
            <w:noWrap/>
            <w:vAlign w:val="center"/>
          </w:tcPr>
          <w:p w:rsidR="00036884" w:rsidRPr="004E3E98" w:rsidRDefault="00036884" w:rsidP="00036884">
            <w:pPr>
              <w:rPr>
                <w:rFonts w:ascii="Calibri Light" w:hAnsi="Calibri Light" w:cs="Calibri Light"/>
                <w:b/>
                <w:bCs/>
              </w:rPr>
            </w:pPr>
            <w:r w:rsidRPr="004E3E98">
              <w:rPr>
                <w:rFonts w:ascii="Calibri Light" w:hAnsi="Calibri Light" w:cs="Calibri Light"/>
                <w:b/>
                <w:lang w:val="cs-CZ"/>
              </w:rPr>
              <w:t>óraszám:</w:t>
            </w:r>
            <w:r w:rsidRPr="004E3E98">
              <w:rPr>
                <w:rFonts w:ascii="Calibri Light" w:hAnsi="Calibri Light" w:cs="Calibri Light"/>
                <w:b/>
                <w:bCs/>
              </w:rPr>
              <w:t xml:space="preserve"> 7. évfolyam: 20 óra</w:t>
            </w:r>
          </w:p>
          <w:p w:rsidR="00036884" w:rsidRPr="004E3E98" w:rsidRDefault="00036884" w:rsidP="00036884">
            <w:pPr>
              <w:rPr>
                <w:rFonts w:ascii="Calibri Light" w:hAnsi="Calibri Light" w:cs="Calibri Light"/>
                <w:b/>
                <w:bCs/>
              </w:rPr>
            </w:pPr>
            <w:r w:rsidRPr="004E3E98">
              <w:rPr>
                <w:rFonts w:ascii="Calibri Light" w:hAnsi="Calibri Light" w:cs="Calibri Light"/>
                <w:b/>
                <w:bCs/>
              </w:rPr>
              <w:t>8. évfolyam: 20 óra</w:t>
            </w:r>
          </w:p>
        </w:tc>
      </w:tr>
      <w:tr w:rsidR="00036884" w:rsidRPr="004E3E98" w:rsidTr="00036884">
        <w:tc>
          <w:tcPr>
            <w:tcW w:w="2129" w:type="dxa"/>
            <w:gridSpan w:val="3"/>
            <w:shd w:val="clear" w:color="auto" w:fill="auto"/>
            <w:noWrap/>
          </w:tcPr>
          <w:p w:rsidR="00036884" w:rsidRPr="004E3E98" w:rsidRDefault="00036884" w:rsidP="00036884">
            <w:pPr>
              <w:rPr>
                <w:rFonts w:ascii="Calibri Light" w:hAnsi="Calibri Light" w:cs="Calibri Light"/>
                <w:b/>
                <w:bCs/>
              </w:rPr>
            </w:pPr>
            <w:r w:rsidRPr="004E3E98">
              <w:rPr>
                <w:rFonts w:ascii="Calibri Light" w:hAnsi="Calibri Light" w:cs="Calibri Light"/>
                <w:b/>
                <w:bCs/>
              </w:rPr>
              <w:t>A témakör nevelési-fejlesztési célja</w:t>
            </w:r>
          </w:p>
        </w:tc>
        <w:tc>
          <w:tcPr>
            <w:tcW w:w="8132" w:type="dxa"/>
            <w:gridSpan w:val="5"/>
            <w:shd w:val="clear" w:color="auto" w:fill="auto"/>
            <w:noWrap/>
          </w:tcPr>
          <w:p w:rsidR="00036884" w:rsidRPr="004E3E98" w:rsidRDefault="00036884" w:rsidP="00036884">
            <w:pPr>
              <w:rPr>
                <w:rFonts w:ascii="Calibri Light" w:hAnsi="Calibri Light" w:cs="Calibri Light"/>
              </w:rPr>
            </w:pPr>
            <w:r w:rsidRPr="004E3E98">
              <w:rPr>
                <w:rFonts w:ascii="Calibri Light" w:hAnsi="Calibri Light" w:cs="Calibri Light"/>
              </w:rPr>
              <w:t xml:space="preserve">Tájékozódás térképen, térkép jelzéseinek </w:t>
            </w:r>
            <w:r w:rsidRPr="004E3E98">
              <w:rPr>
                <w:rFonts w:ascii="Calibri Light" w:hAnsi="Calibri Light" w:cs="Calibri Light"/>
                <w:lang w:val="cs-CZ"/>
              </w:rPr>
              <w:t>megismerése</w:t>
            </w:r>
            <w:r w:rsidRPr="004E3E98">
              <w:rPr>
                <w:rFonts w:ascii="Calibri Light" w:hAnsi="Calibri Light" w:cs="Calibri Light"/>
              </w:rPr>
              <w:t>.</w:t>
            </w:r>
          </w:p>
        </w:tc>
      </w:tr>
      <w:tr w:rsidR="00036884" w:rsidRPr="00C37B07"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rPr>
                <w:rFonts w:ascii="Calibri Light" w:hAnsi="Calibri Light" w:cs="Calibri Light"/>
                <w:b/>
                <w:bCs/>
              </w:rPr>
            </w:pPr>
            <w:r w:rsidRPr="004E3E98">
              <w:rPr>
                <w:rFonts w:ascii="Calibri Light" w:hAnsi="Calibri Light" w:cs="Calibri Light"/>
                <w:b/>
                <w:bCs/>
              </w:rPr>
              <w:t>Fejlesztési feladatok</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rPr>
                <w:rFonts w:ascii="Calibri Light" w:hAnsi="Calibri Light" w:cs="Calibri Light"/>
              </w:rPr>
            </w:pPr>
            <w:r w:rsidRPr="004E3E98">
              <w:rPr>
                <w:rFonts w:ascii="Calibri Light" w:hAnsi="Calibri Light" w:cs="Calibri Light"/>
              </w:rPr>
              <w:t>Fejlesztési ismeretek és tevékenységek</w:t>
            </w:r>
          </w:p>
        </w:tc>
      </w:tr>
      <w:tr w:rsidR="00036884" w:rsidRPr="00C37B07"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712EA5">
            <w:pPr>
              <w:widowControl w:val="0"/>
              <w:numPr>
                <w:ilvl w:val="0"/>
                <w:numId w:val="251"/>
              </w:numPr>
              <w:suppressAutoHyphens/>
              <w:autoSpaceDE w:val="0"/>
              <w:spacing w:after="0" w:line="240" w:lineRule="auto"/>
              <w:jc w:val="left"/>
              <w:rPr>
                <w:rFonts w:ascii="Calibri Light" w:hAnsi="Calibri Light" w:cs="Calibri Light"/>
                <w:bCs/>
              </w:rPr>
            </w:pPr>
            <w:r w:rsidRPr="004E3E98">
              <w:rPr>
                <w:rFonts w:ascii="Calibri Light" w:hAnsi="Calibri Light" w:cs="Calibri Light"/>
                <w:bCs/>
              </w:rPr>
              <w:t>Alkalmazni a tanult ismereteket.</w:t>
            </w:r>
          </w:p>
          <w:p w:rsidR="00036884" w:rsidRPr="004E3E98" w:rsidRDefault="00036884" w:rsidP="00712EA5">
            <w:pPr>
              <w:widowControl w:val="0"/>
              <w:numPr>
                <w:ilvl w:val="0"/>
                <w:numId w:val="251"/>
              </w:numPr>
              <w:suppressAutoHyphens/>
              <w:autoSpaceDE w:val="0"/>
              <w:spacing w:after="0" w:line="240" w:lineRule="auto"/>
              <w:jc w:val="left"/>
              <w:rPr>
                <w:rFonts w:ascii="Calibri Light" w:hAnsi="Calibri Light" w:cs="Calibri Light"/>
                <w:bCs/>
              </w:rPr>
            </w:pPr>
            <w:r w:rsidRPr="004E3E98">
              <w:rPr>
                <w:rFonts w:ascii="Calibri Light" w:hAnsi="Calibri Light" w:cs="Calibri Light"/>
                <w:bCs/>
              </w:rPr>
              <w:t>Tiszta víz, levegő, napfény fontosságát tudatosítani.</w:t>
            </w:r>
          </w:p>
          <w:p w:rsidR="00036884" w:rsidRPr="004E3E98" w:rsidRDefault="00036884" w:rsidP="00712EA5">
            <w:pPr>
              <w:widowControl w:val="0"/>
              <w:numPr>
                <w:ilvl w:val="0"/>
                <w:numId w:val="251"/>
              </w:numPr>
              <w:suppressAutoHyphens/>
              <w:autoSpaceDE w:val="0"/>
              <w:spacing w:after="0" w:line="240" w:lineRule="auto"/>
              <w:jc w:val="left"/>
              <w:rPr>
                <w:rFonts w:ascii="Calibri Light" w:hAnsi="Calibri Light" w:cs="Calibri Light"/>
                <w:bCs/>
              </w:rPr>
            </w:pPr>
            <w:r w:rsidRPr="004E3E98">
              <w:rPr>
                <w:rFonts w:ascii="Calibri Light" w:hAnsi="Calibri Light" w:cs="Calibri Light"/>
                <w:bCs/>
              </w:rPr>
              <w:t>A légszennyezés jellegzetes szagát felismerni.</w:t>
            </w:r>
          </w:p>
          <w:p w:rsidR="00036884" w:rsidRPr="004E3E98" w:rsidRDefault="00036884" w:rsidP="00712EA5">
            <w:pPr>
              <w:widowControl w:val="0"/>
              <w:numPr>
                <w:ilvl w:val="0"/>
                <w:numId w:val="251"/>
              </w:numPr>
              <w:suppressAutoHyphens/>
              <w:autoSpaceDE w:val="0"/>
              <w:spacing w:after="0" w:line="240" w:lineRule="auto"/>
              <w:jc w:val="left"/>
              <w:rPr>
                <w:rFonts w:ascii="Calibri Light" w:hAnsi="Calibri Light" w:cs="Calibri Light"/>
                <w:bCs/>
              </w:rPr>
            </w:pPr>
            <w:r w:rsidRPr="004E3E98">
              <w:rPr>
                <w:rFonts w:ascii="Calibri Light" w:hAnsi="Calibri Light" w:cs="Calibri Light"/>
                <w:bCs/>
              </w:rPr>
              <w:t>Törekedni a tiszta környezet megtartására.</w:t>
            </w:r>
          </w:p>
          <w:p w:rsidR="00036884" w:rsidRPr="004E3E98" w:rsidRDefault="00036884" w:rsidP="00712EA5">
            <w:pPr>
              <w:widowControl w:val="0"/>
              <w:numPr>
                <w:ilvl w:val="0"/>
                <w:numId w:val="251"/>
              </w:numPr>
              <w:suppressAutoHyphens/>
              <w:autoSpaceDE w:val="0"/>
              <w:snapToGrid w:val="0"/>
              <w:spacing w:after="0" w:line="240" w:lineRule="auto"/>
              <w:jc w:val="left"/>
              <w:rPr>
                <w:rFonts w:ascii="Calibri Light" w:hAnsi="Calibri Light" w:cs="Calibri Light"/>
                <w:bCs/>
              </w:rPr>
            </w:pPr>
            <w:r w:rsidRPr="004E3E98">
              <w:rPr>
                <w:rFonts w:ascii="Calibri Light" w:hAnsi="Calibri Light" w:cs="Calibri Light"/>
                <w:bCs/>
              </w:rPr>
              <w:t>Ismerni a térképen alkalmazott legfontosabb színeket és jelzéseket.</w:t>
            </w:r>
          </w:p>
          <w:p w:rsidR="00036884" w:rsidRPr="004E3E98" w:rsidRDefault="00036884" w:rsidP="00712EA5">
            <w:pPr>
              <w:widowControl w:val="0"/>
              <w:numPr>
                <w:ilvl w:val="0"/>
                <w:numId w:val="251"/>
              </w:numPr>
              <w:suppressAutoHyphens/>
              <w:autoSpaceDE w:val="0"/>
              <w:snapToGrid w:val="0"/>
              <w:spacing w:after="0" w:line="240" w:lineRule="auto"/>
              <w:jc w:val="left"/>
              <w:rPr>
                <w:rFonts w:ascii="Calibri Light" w:hAnsi="Calibri Light" w:cs="Calibri Light"/>
                <w:bCs/>
              </w:rPr>
            </w:pPr>
            <w:r w:rsidRPr="004E3E98">
              <w:rPr>
                <w:rFonts w:ascii="Calibri Light" w:hAnsi="Calibri Light" w:cs="Calibri Light"/>
                <w:bCs/>
              </w:rPr>
              <w:t>Saját megfigyeléseiről beszámolni.</w:t>
            </w:r>
          </w:p>
          <w:p w:rsidR="00036884" w:rsidRPr="004E3E98" w:rsidRDefault="00036884" w:rsidP="00712EA5">
            <w:pPr>
              <w:widowControl w:val="0"/>
              <w:numPr>
                <w:ilvl w:val="0"/>
                <w:numId w:val="251"/>
              </w:numPr>
              <w:suppressAutoHyphens/>
              <w:autoSpaceDE w:val="0"/>
              <w:snapToGrid w:val="0"/>
              <w:spacing w:after="0" w:line="240" w:lineRule="auto"/>
              <w:jc w:val="left"/>
              <w:rPr>
                <w:rFonts w:ascii="Calibri Light" w:hAnsi="Calibri Light" w:cs="Calibri Light"/>
                <w:bCs/>
              </w:rPr>
            </w:pPr>
            <w:r w:rsidRPr="004E3E98">
              <w:rPr>
                <w:rFonts w:ascii="Calibri Light" w:hAnsi="Calibri Light" w:cs="Calibri Light"/>
                <w:bCs/>
              </w:rPr>
              <w:t>Kísérletek végzésében aktívan részt venni.</w:t>
            </w:r>
          </w:p>
          <w:p w:rsidR="00036884" w:rsidRPr="004E3E98" w:rsidRDefault="00036884" w:rsidP="00712EA5">
            <w:pPr>
              <w:widowControl w:val="0"/>
              <w:numPr>
                <w:ilvl w:val="0"/>
                <w:numId w:val="251"/>
              </w:numPr>
              <w:suppressAutoHyphens/>
              <w:spacing w:after="0" w:line="240" w:lineRule="auto"/>
              <w:jc w:val="left"/>
              <w:rPr>
                <w:rFonts w:ascii="Calibri Light" w:hAnsi="Calibri Light" w:cs="Calibri Light"/>
                <w:bCs/>
              </w:rPr>
            </w:pPr>
            <w:r w:rsidRPr="004E3E98">
              <w:rPr>
                <w:rFonts w:ascii="Calibri Light" w:hAnsi="Calibri Light" w:cs="Calibri Light"/>
                <w:bCs/>
              </w:rPr>
              <w:t>A rend és tisztaság iránti igényét kialakítani.</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rPr>
                <w:rFonts w:ascii="Calibri Light" w:hAnsi="Calibri Light" w:cs="Calibri Light"/>
              </w:rPr>
            </w:pPr>
            <w:r w:rsidRPr="004E3E98">
              <w:rPr>
                <w:rFonts w:ascii="Calibri Light" w:hAnsi="Calibri Light" w:cs="Calibri Light"/>
              </w:rPr>
              <w:t>Fejlesztési ismeretek</w:t>
            </w:r>
          </w:p>
          <w:p w:rsidR="00036884" w:rsidRPr="004E3E98" w:rsidRDefault="00036884" w:rsidP="00712EA5">
            <w:pPr>
              <w:widowControl w:val="0"/>
              <w:numPr>
                <w:ilvl w:val="0"/>
                <w:numId w:val="252"/>
              </w:numPr>
              <w:suppressAutoHyphens/>
              <w:autoSpaceDE w:val="0"/>
              <w:snapToGrid w:val="0"/>
              <w:spacing w:after="0" w:line="240" w:lineRule="auto"/>
              <w:jc w:val="left"/>
              <w:rPr>
                <w:rFonts w:ascii="Calibri Light" w:hAnsi="Calibri Light" w:cs="Calibri Light"/>
              </w:rPr>
            </w:pPr>
            <w:r w:rsidRPr="004E3E98">
              <w:rPr>
                <w:rFonts w:ascii="Calibri Light" w:hAnsi="Calibri Light" w:cs="Calibri Light"/>
              </w:rPr>
              <w:t>Az élő és élettelen természet megfigyelése.</w:t>
            </w:r>
          </w:p>
          <w:p w:rsidR="00036884" w:rsidRPr="004E3E98" w:rsidRDefault="00036884" w:rsidP="00712EA5">
            <w:pPr>
              <w:widowControl w:val="0"/>
              <w:numPr>
                <w:ilvl w:val="0"/>
                <w:numId w:val="252"/>
              </w:numPr>
              <w:suppressAutoHyphens/>
              <w:autoSpaceDE w:val="0"/>
              <w:spacing w:after="0" w:line="240" w:lineRule="auto"/>
              <w:jc w:val="left"/>
              <w:rPr>
                <w:rFonts w:ascii="Calibri Light" w:hAnsi="Calibri Light" w:cs="Calibri Light"/>
              </w:rPr>
            </w:pPr>
            <w:r w:rsidRPr="004E3E98">
              <w:rPr>
                <w:rFonts w:ascii="Calibri Light" w:hAnsi="Calibri Light" w:cs="Calibri Light"/>
              </w:rPr>
              <w:t>Csapadékfajták megfigyelése.</w:t>
            </w:r>
          </w:p>
          <w:p w:rsidR="00036884" w:rsidRPr="004E3E98" w:rsidRDefault="00036884" w:rsidP="00712EA5">
            <w:pPr>
              <w:widowControl w:val="0"/>
              <w:numPr>
                <w:ilvl w:val="0"/>
                <w:numId w:val="252"/>
              </w:numPr>
              <w:suppressAutoHyphens/>
              <w:autoSpaceDE w:val="0"/>
              <w:spacing w:after="0" w:line="240" w:lineRule="auto"/>
              <w:jc w:val="left"/>
              <w:rPr>
                <w:rFonts w:ascii="Calibri Light" w:hAnsi="Calibri Light" w:cs="Calibri Light"/>
              </w:rPr>
            </w:pPr>
            <w:r w:rsidRPr="004E3E98">
              <w:rPr>
                <w:rFonts w:ascii="Calibri Light" w:hAnsi="Calibri Light" w:cs="Calibri Light"/>
              </w:rPr>
              <w:t>A víz körforgása.</w:t>
            </w:r>
          </w:p>
          <w:p w:rsidR="00036884" w:rsidRPr="004E3E98" w:rsidRDefault="00036884" w:rsidP="00712EA5">
            <w:pPr>
              <w:widowControl w:val="0"/>
              <w:numPr>
                <w:ilvl w:val="0"/>
                <w:numId w:val="252"/>
              </w:numPr>
              <w:suppressAutoHyphens/>
              <w:autoSpaceDE w:val="0"/>
              <w:spacing w:after="0" w:line="240" w:lineRule="auto"/>
              <w:jc w:val="left"/>
              <w:rPr>
                <w:rFonts w:ascii="Calibri Light" w:hAnsi="Calibri Light" w:cs="Calibri Light"/>
              </w:rPr>
            </w:pPr>
            <w:r w:rsidRPr="004E3E98">
              <w:rPr>
                <w:rFonts w:ascii="Calibri Light" w:hAnsi="Calibri Light" w:cs="Calibri Light"/>
              </w:rPr>
              <w:t>A felszíni vízfolyások (forrás, patak, folyó, tó).</w:t>
            </w:r>
          </w:p>
          <w:p w:rsidR="00036884" w:rsidRPr="004E3E98" w:rsidRDefault="00036884" w:rsidP="00712EA5">
            <w:pPr>
              <w:widowControl w:val="0"/>
              <w:numPr>
                <w:ilvl w:val="0"/>
                <w:numId w:val="252"/>
              </w:numPr>
              <w:suppressAutoHyphens/>
              <w:autoSpaceDE w:val="0"/>
              <w:spacing w:after="0" w:line="240" w:lineRule="auto"/>
              <w:jc w:val="left"/>
              <w:rPr>
                <w:rFonts w:ascii="Calibri Light" w:hAnsi="Calibri Light" w:cs="Calibri Light"/>
              </w:rPr>
            </w:pPr>
            <w:r w:rsidRPr="004E3E98">
              <w:rPr>
                <w:rFonts w:ascii="Calibri Light" w:hAnsi="Calibri Light" w:cs="Calibri Light"/>
              </w:rPr>
              <w:t>Felszíni formák (hegy, síkság).</w:t>
            </w:r>
          </w:p>
          <w:p w:rsidR="00036884" w:rsidRPr="004E3E98" w:rsidRDefault="00036884" w:rsidP="00712EA5">
            <w:pPr>
              <w:widowControl w:val="0"/>
              <w:numPr>
                <w:ilvl w:val="0"/>
                <w:numId w:val="252"/>
              </w:numPr>
              <w:suppressAutoHyphens/>
              <w:autoSpaceDE w:val="0"/>
              <w:spacing w:after="0" w:line="240" w:lineRule="auto"/>
              <w:jc w:val="left"/>
              <w:rPr>
                <w:rFonts w:ascii="Calibri Light" w:hAnsi="Calibri Light" w:cs="Calibri Light"/>
              </w:rPr>
            </w:pPr>
            <w:r w:rsidRPr="004E3E98">
              <w:rPr>
                <w:rFonts w:ascii="Calibri Light" w:hAnsi="Calibri Light" w:cs="Calibri Light"/>
              </w:rPr>
              <w:t>Összefüggés a felszíni és időjárási viszonyok és az élő természet feltételei között.</w:t>
            </w:r>
          </w:p>
          <w:p w:rsidR="00036884" w:rsidRPr="004E3E98" w:rsidRDefault="00036884" w:rsidP="00712EA5">
            <w:pPr>
              <w:widowControl w:val="0"/>
              <w:numPr>
                <w:ilvl w:val="0"/>
                <w:numId w:val="252"/>
              </w:numPr>
              <w:suppressAutoHyphens/>
              <w:autoSpaceDE w:val="0"/>
              <w:snapToGrid w:val="0"/>
              <w:spacing w:after="0" w:line="240" w:lineRule="auto"/>
              <w:jc w:val="left"/>
              <w:rPr>
                <w:rFonts w:ascii="Calibri Light" w:hAnsi="Calibri Light" w:cs="Calibri Light"/>
              </w:rPr>
            </w:pPr>
            <w:r w:rsidRPr="004E3E98">
              <w:rPr>
                <w:rFonts w:ascii="Calibri Light" w:hAnsi="Calibri Light" w:cs="Calibri Light"/>
              </w:rPr>
              <w:t>Élettelen anyagok érzékelhető tulajdonságainak megfigyelése.</w:t>
            </w:r>
          </w:p>
          <w:p w:rsidR="00036884" w:rsidRPr="004E3E98" w:rsidRDefault="00036884" w:rsidP="00712EA5">
            <w:pPr>
              <w:widowControl w:val="0"/>
              <w:numPr>
                <w:ilvl w:val="0"/>
                <w:numId w:val="252"/>
              </w:numPr>
              <w:suppressAutoHyphens/>
              <w:autoSpaceDE w:val="0"/>
              <w:snapToGrid w:val="0"/>
              <w:spacing w:after="0" w:line="240" w:lineRule="auto"/>
              <w:jc w:val="left"/>
              <w:rPr>
                <w:rFonts w:ascii="Calibri Light" w:hAnsi="Calibri Light" w:cs="Calibri Light"/>
              </w:rPr>
            </w:pPr>
            <w:r w:rsidRPr="004E3E98">
              <w:rPr>
                <w:rFonts w:ascii="Calibri Light" w:hAnsi="Calibri Light" w:cs="Calibri Light"/>
              </w:rPr>
              <w:t>Víz, levegő, talaj védelme.</w:t>
            </w:r>
          </w:p>
          <w:p w:rsidR="00036884" w:rsidRPr="004E3E98" w:rsidRDefault="00036884" w:rsidP="00036884">
            <w:pPr>
              <w:rPr>
                <w:rFonts w:ascii="Calibri Light" w:hAnsi="Calibri Light" w:cs="Calibri Light"/>
              </w:rPr>
            </w:pPr>
          </w:p>
          <w:p w:rsidR="00036884" w:rsidRPr="004E3E98" w:rsidRDefault="00036884" w:rsidP="00036884">
            <w:pPr>
              <w:rPr>
                <w:rFonts w:ascii="Calibri Light" w:hAnsi="Calibri Light" w:cs="Calibri Light"/>
              </w:rPr>
            </w:pPr>
            <w:r w:rsidRPr="004E3E98">
              <w:rPr>
                <w:rFonts w:ascii="Calibri Light" w:hAnsi="Calibri Light" w:cs="Calibri Light"/>
              </w:rPr>
              <w:t>Fejlesztési tevékenységek</w:t>
            </w:r>
          </w:p>
          <w:p w:rsidR="00036884" w:rsidRPr="004E3E98" w:rsidRDefault="00036884" w:rsidP="00036884">
            <w:pPr>
              <w:rPr>
                <w:rFonts w:ascii="Calibri Light" w:hAnsi="Calibri Light" w:cs="Calibri Light"/>
              </w:rPr>
            </w:pPr>
            <w:r w:rsidRPr="004E3E98">
              <w:rPr>
                <w:rFonts w:ascii="Calibri Light" w:hAnsi="Calibri Light" w:cs="Calibri Light"/>
              </w:rPr>
              <w:t>Csoportosítás.</w:t>
            </w:r>
          </w:p>
          <w:p w:rsidR="00036884" w:rsidRPr="004E3E98" w:rsidRDefault="00036884" w:rsidP="00036884">
            <w:pPr>
              <w:rPr>
                <w:rFonts w:ascii="Calibri Light" w:hAnsi="Calibri Light" w:cs="Calibri Light"/>
              </w:rPr>
            </w:pPr>
            <w:r w:rsidRPr="004E3E98">
              <w:rPr>
                <w:rFonts w:ascii="Calibri Light" w:hAnsi="Calibri Light" w:cs="Calibri Light"/>
              </w:rPr>
              <w:t>Térkép nézegetése, térképjelek megismerése, térkép színezése.</w:t>
            </w:r>
          </w:p>
          <w:p w:rsidR="00036884" w:rsidRPr="004E3E98" w:rsidRDefault="00036884" w:rsidP="00036884">
            <w:pPr>
              <w:rPr>
                <w:rFonts w:ascii="Calibri Light" w:hAnsi="Calibri Light" w:cs="Calibri Light"/>
              </w:rPr>
            </w:pPr>
            <w:r w:rsidRPr="004E3E98">
              <w:rPr>
                <w:rFonts w:ascii="Calibri Light" w:hAnsi="Calibri Light" w:cs="Calibri Light"/>
              </w:rPr>
              <w:t>Magyarország domborzati térképének tanulmányozása.</w:t>
            </w:r>
          </w:p>
          <w:p w:rsidR="00036884" w:rsidRPr="004E3E98" w:rsidRDefault="00036884" w:rsidP="00036884">
            <w:pPr>
              <w:rPr>
                <w:rFonts w:ascii="Calibri Light" w:hAnsi="Calibri Light" w:cs="Calibri Light"/>
              </w:rPr>
            </w:pPr>
            <w:r w:rsidRPr="004E3E98">
              <w:rPr>
                <w:rFonts w:ascii="Calibri Light" w:hAnsi="Calibri Light" w:cs="Calibri Light"/>
              </w:rPr>
              <w:t xml:space="preserve">Terepasztalon felszíni formák kialakítása. </w:t>
            </w:r>
          </w:p>
          <w:p w:rsidR="00036884" w:rsidRPr="004E3E98" w:rsidRDefault="00036884" w:rsidP="00036884">
            <w:pPr>
              <w:rPr>
                <w:rFonts w:ascii="Calibri Light" w:hAnsi="Calibri Light" w:cs="Calibri Light"/>
              </w:rPr>
            </w:pPr>
            <w:r w:rsidRPr="004E3E98">
              <w:rPr>
                <w:rFonts w:ascii="Calibri Light" w:hAnsi="Calibri Light" w:cs="Calibri Light"/>
              </w:rPr>
              <w:t>Képek gyűjtése, rendszerezése.</w:t>
            </w:r>
          </w:p>
          <w:p w:rsidR="00036884" w:rsidRPr="004E3E98" w:rsidRDefault="00036884" w:rsidP="00036884">
            <w:pPr>
              <w:rPr>
                <w:rFonts w:ascii="Calibri Light" w:hAnsi="Calibri Light" w:cs="Calibri Light"/>
              </w:rPr>
            </w:pPr>
            <w:r w:rsidRPr="004E3E98">
              <w:rPr>
                <w:rFonts w:ascii="Calibri Light" w:hAnsi="Calibri Light" w:cs="Calibri Light"/>
              </w:rPr>
              <w:t xml:space="preserve">Időjárás megfigyelése, a megfigyelések lejegyzése, figyelemmel kisérése, következtetések levonása. </w:t>
            </w:r>
          </w:p>
          <w:p w:rsidR="00036884" w:rsidRPr="004E3E98" w:rsidRDefault="00036884" w:rsidP="00036884">
            <w:pPr>
              <w:rPr>
                <w:rFonts w:ascii="Calibri Light" w:hAnsi="Calibri Light" w:cs="Calibri Light"/>
              </w:rPr>
            </w:pPr>
            <w:r w:rsidRPr="004E3E98">
              <w:rPr>
                <w:rFonts w:ascii="Calibri Light" w:hAnsi="Calibri Light" w:cs="Calibri Light"/>
              </w:rPr>
              <w:t>Változások megfigyelése (olvadás, oldódás, égés).</w:t>
            </w:r>
          </w:p>
        </w:tc>
      </w:tr>
      <w:tr w:rsidR="00036884" w:rsidRPr="000710B4"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widowControl w:val="0"/>
              <w:tabs>
                <w:tab w:val="num" w:pos="360"/>
              </w:tabs>
              <w:suppressAutoHyphens/>
              <w:autoSpaceDE w:val="0"/>
              <w:spacing w:line="240" w:lineRule="auto"/>
              <w:ind w:left="360" w:hanging="360"/>
              <w:rPr>
                <w:rFonts w:ascii="Calibri Light" w:hAnsi="Calibri Light" w:cs="Calibri Light"/>
                <w:b/>
                <w:bCs/>
              </w:rPr>
            </w:pPr>
            <w:r w:rsidRPr="004E3E98">
              <w:rPr>
                <w:rFonts w:ascii="Calibri Light" w:hAnsi="Calibri Light" w:cs="Calibri Light"/>
                <w:b/>
                <w:bCs/>
              </w:rPr>
              <w:t>Fogalmak</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rPr>
                <w:rFonts w:ascii="Calibri Light" w:hAnsi="Calibri Light" w:cs="Calibri Light"/>
              </w:rPr>
            </w:pPr>
            <w:r w:rsidRPr="004E3E98">
              <w:rPr>
                <w:rFonts w:ascii="Calibri Light" w:hAnsi="Calibri Light" w:cs="Calibri Light"/>
              </w:rPr>
              <w:t>Híd, térkép, földgömb, atlasz, jelzés, síkság, hegy, folyó, tenger, óceán, környezeti ártalom, környezetvédelem, tűzhányó, vulkán, földrengés.</w:t>
            </w:r>
          </w:p>
        </w:tc>
      </w:tr>
      <w:tr w:rsidR="00036884" w:rsidRPr="000C72C4"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widowControl w:val="0"/>
              <w:tabs>
                <w:tab w:val="num" w:pos="360"/>
              </w:tabs>
              <w:suppressAutoHyphens/>
              <w:autoSpaceDE w:val="0"/>
              <w:spacing w:line="240" w:lineRule="auto"/>
              <w:ind w:left="360" w:hanging="360"/>
              <w:rPr>
                <w:rFonts w:ascii="Calibri Light" w:hAnsi="Calibri Light" w:cs="Calibri Light"/>
                <w:b/>
                <w:bCs/>
              </w:rPr>
            </w:pPr>
            <w:r w:rsidRPr="004E3E98">
              <w:rPr>
                <w:rFonts w:ascii="Calibri Light" w:hAnsi="Calibri Light" w:cs="Calibri Light"/>
                <w:b/>
                <w:bCs/>
              </w:rPr>
              <w:t>Összegzett tanulási eredmények a két évfolyamos ciklus végén</w:t>
            </w:r>
          </w:p>
          <w:p w:rsidR="00036884" w:rsidRPr="004E3E98" w:rsidRDefault="00036884" w:rsidP="00036884">
            <w:pPr>
              <w:widowControl w:val="0"/>
              <w:tabs>
                <w:tab w:val="num" w:pos="360"/>
              </w:tabs>
              <w:suppressAutoHyphens/>
              <w:autoSpaceDE w:val="0"/>
              <w:spacing w:line="240" w:lineRule="auto"/>
              <w:ind w:left="360" w:hanging="360"/>
              <w:rPr>
                <w:rFonts w:ascii="Calibri Light" w:hAnsi="Calibri Light" w:cs="Calibri Light"/>
                <w:b/>
                <w:bCs/>
              </w:rPr>
            </w:pPr>
            <w:r w:rsidRPr="004E3E98">
              <w:rPr>
                <w:rFonts w:ascii="Calibri Light" w:hAnsi="Calibri Light" w:cs="Calibri Light"/>
                <w:b/>
                <w:bCs/>
              </w:rPr>
              <w:t>7. évfolyam</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rPr>
                <w:rFonts w:ascii="Calibri Light" w:hAnsi="Calibri Light" w:cs="Calibri Light"/>
              </w:rPr>
            </w:pPr>
            <w:r w:rsidRPr="004E3E98">
              <w:rPr>
                <w:rFonts w:ascii="Calibri Light" w:hAnsi="Calibri Light" w:cs="Calibri Light"/>
              </w:rPr>
              <w:t xml:space="preserve">A tanuló </w:t>
            </w:r>
          </w:p>
          <w:p w:rsidR="00036884" w:rsidRPr="004E3E98" w:rsidRDefault="00036884" w:rsidP="00712EA5">
            <w:pPr>
              <w:numPr>
                <w:ilvl w:val="0"/>
                <w:numId w:val="253"/>
              </w:numPr>
              <w:spacing w:after="0" w:line="240" w:lineRule="auto"/>
              <w:jc w:val="left"/>
              <w:rPr>
                <w:rFonts w:ascii="Calibri Light" w:hAnsi="Calibri Light" w:cs="Calibri Light"/>
              </w:rPr>
            </w:pPr>
            <w:r w:rsidRPr="004E3E98">
              <w:rPr>
                <w:rFonts w:ascii="Calibri Light" w:hAnsi="Calibri Light" w:cs="Calibri Light"/>
              </w:rPr>
              <w:t>rendelkezik elemi ismeretekkel teste biológiai működéséről;</w:t>
            </w:r>
          </w:p>
          <w:p w:rsidR="00036884" w:rsidRPr="004E3E98" w:rsidRDefault="00036884" w:rsidP="00712EA5">
            <w:pPr>
              <w:numPr>
                <w:ilvl w:val="0"/>
                <w:numId w:val="253"/>
              </w:numPr>
              <w:spacing w:after="0" w:line="240" w:lineRule="auto"/>
              <w:jc w:val="left"/>
              <w:rPr>
                <w:rFonts w:ascii="Calibri Light" w:hAnsi="Calibri Light" w:cs="Calibri Light"/>
              </w:rPr>
            </w:pPr>
            <w:r w:rsidRPr="004E3E98">
              <w:rPr>
                <w:rFonts w:ascii="Calibri Light" w:hAnsi="Calibri Light" w:cs="Calibri Light"/>
              </w:rPr>
              <w:t>tudja, hogy betegség esetén hova kell fordulni, ismeri az egészségügyi intézmények funkcióját.</w:t>
            </w:r>
          </w:p>
          <w:p w:rsidR="00036884" w:rsidRPr="004E3E98" w:rsidRDefault="00036884" w:rsidP="00036884">
            <w:pPr>
              <w:rPr>
                <w:rFonts w:ascii="Calibri Light" w:hAnsi="Calibri Light" w:cs="Calibri Light"/>
              </w:rPr>
            </w:pPr>
            <w:r w:rsidRPr="004E3E98">
              <w:rPr>
                <w:rFonts w:ascii="Calibri Light" w:hAnsi="Calibri Light" w:cs="Calibri Light"/>
              </w:rPr>
              <w:t>A tanuló képes</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a balesetveszélyt felismerni, elkerülni, életkorának és értelmi szintjének megfelelően segítséget kérni és nyújtani.</w:t>
            </w:r>
          </w:p>
          <w:p w:rsidR="00036884" w:rsidRPr="004E3E98" w:rsidRDefault="00036884" w:rsidP="00712EA5">
            <w:pPr>
              <w:numPr>
                <w:ilvl w:val="0"/>
                <w:numId w:val="254"/>
              </w:numPr>
              <w:snapToGrid w:val="0"/>
              <w:spacing w:after="0" w:line="240" w:lineRule="auto"/>
              <w:jc w:val="left"/>
              <w:rPr>
                <w:rFonts w:ascii="Calibri Light" w:hAnsi="Calibri Light" w:cs="Calibri Light"/>
              </w:rPr>
            </w:pPr>
            <w:r w:rsidRPr="004E3E98">
              <w:rPr>
                <w:rFonts w:ascii="Calibri Light" w:hAnsi="Calibri Light" w:cs="Calibri Light"/>
              </w:rPr>
              <w:t>fejlettségi szintjének megfelelően kialakítani környezetvédő szemléletét;</w:t>
            </w:r>
          </w:p>
          <w:p w:rsidR="00036884" w:rsidRPr="004E3E98" w:rsidRDefault="00036884" w:rsidP="00036884">
            <w:pPr>
              <w:rPr>
                <w:rFonts w:ascii="Calibri Light" w:hAnsi="Calibri Light" w:cs="Calibri Light"/>
              </w:rPr>
            </w:pPr>
            <w:r w:rsidRPr="004E3E98">
              <w:rPr>
                <w:rFonts w:ascii="Calibri Light" w:hAnsi="Calibri Light" w:cs="Calibri Light"/>
              </w:rPr>
              <w:t>Ismeretei vannak a helyes és helytelen táplálkozásról.</w:t>
            </w:r>
          </w:p>
          <w:p w:rsidR="00036884" w:rsidRPr="004E3E98" w:rsidRDefault="00036884" w:rsidP="00036884">
            <w:pPr>
              <w:rPr>
                <w:rFonts w:ascii="Calibri Light" w:hAnsi="Calibri Light" w:cs="Calibri Light"/>
              </w:rPr>
            </w:pPr>
            <w:r w:rsidRPr="004E3E98">
              <w:rPr>
                <w:rFonts w:ascii="Calibri Light" w:hAnsi="Calibri Light" w:cs="Calibri Light"/>
              </w:rPr>
              <w:t>Elemi ismereteket szerez a növény- és állatvilágról, azok élőhelyeiről</w:t>
            </w:r>
          </w:p>
        </w:tc>
      </w:tr>
      <w:tr w:rsidR="00036884" w:rsidRPr="000C72C4" w:rsidTr="00036884">
        <w:tc>
          <w:tcPr>
            <w:tcW w:w="2129" w:type="dxa"/>
            <w:gridSpan w:val="3"/>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widowControl w:val="0"/>
              <w:tabs>
                <w:tab w:val="num" w:pos="360"/>
              </w:tabs>
              <w:suppressAutoHyphens/>
              <w:autoSpaceDE w:val="0"/>
              <w:spacing w:line="240" w:lineRule="auto"/>
              <w:ind w:left="360" w:hanging="360"/>
              <w:rPr>
                <w:rFonts w:ascii="Calibri Light" w:hAnsi="Calibri Light" w:cs="Calibri Light"/>
                <w:b/>
                <w:bCs/>
              </w:rPr>
            </w:pPr>
            <w:r w:rsidRPr="004E3E98">
              <w:rPr>
                <w:rFonts w:ascii="Calibri Light" w:hAnsi="Calibri Light" w:cs="Calibri Light"/>
                <w:b/>
                <w:bCs/>
              </w:rPr>
              <w:t>Összegzett tanulási eredmények a két évfolyamos ciklus végén</w:t>
            </w:r>
          </w:p>
          <w:p w:rsidR="00036884" w:rsidRPr="004E3E98" w:rsidRDefault="00036884" w:rsidP="00036884">
            <w:pPr>
              <w:widowControl w:val="0"/>
              <w:tabs>
                <w:tab w:val="num" w:pos="360"/>
              </w:tabs>
              <w:suppressAutoHyphens/>
              <w:autoSpaceDE w:val="0"/>
              <w:spacing w:line="240" w:lineRule="auto"/>
              <w:ind w:left="360" w:hanging="360"/>
              <w:rPr>
                <w:rFonts w:ascii="Calibri Light" w:hAnsi="Calibri Light" w:cs="Calibri Light"/>
                <w:b/>
                <w:bCs/>
              </w:rPr>
            </w:pPr>
            <w:r w:rsidRPr="004E3E98">
              <w:rPr>
                <w:rFonts w:ascii="Calibri Light" w:hAnsi="Calibri Light" w:cs="Calibri Light"/>
                <w:b/>
                <w:bCs/>
              </w:rPr>
              <w:t>8. évfolyam</w:t>
            </w:r>
          </w:p>
        </w:tc>
        <w:tc>
          <w:tcPr>
            <w:tcW w:w="8132" w:type="dxa"/>
            <w:gridSpan w:val="5"/>
            <w:tcBorders>
              <w:top w:val="single" w:sz="4" w:space="0" w:color="auto"/>
              <w:left w:val="single" w:sz="4" w:space="0" w:color="auto"/>
              <w:bottom w:val="single" w:sz="4" w:space="0" w:color="auto"/>
              <w:right w:val="single" w:sz="4" w:space="0" w:color="auto"/>
            </w:tcBorders>
            <w:shd w:val="clear" w:color="auto" w:fill="auto"/>
            <w:noWrap/>
          </w:tcPr>
          <w:p w:rsidR="00036884" w:rsidRPr="004E3E98" w:rsidRDefault="00036884" w:rsidP="00036884">
            <w:pPr>
              <w:rPr>
                <w:rFonts w:ascii="Calibri Light" w:hAnsi="Calibri Light" w:cs="Calibri Light"/>
              </w:rPr>
            </w:pPr>
            <w:r w:rsidRPr="004E3E98">
              <w:rPr>
                <w:rFonts w:ascii="Calibri Light" w:hAnsi="Calibri Light" w:cs="Calibri Light"/>
              </w:rPr>
              <w:t>A tanuló képes</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a testi higiénia, a mozgás, a szabad levegőn való tartózkodás iránti igényét fejleszteni;</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 xml:space="preserve"> ruházatát ízlésesen kiválogatni, gondozni, tisztán tartani;</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a balesetveszélyt felismerni, elkerülni, életkorának és értelmi szintjének megfelelően segítséget kérni és nyújtani.</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néhány védett növényt, állatot és a természetvédelem fogalmát ismerni;</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elemi ismereteket szerezni a növény- és állatvilágról, azok élőhelyeiről, hasznukról, kárukról, környezeti hatásokról és azok következményeiről;</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fejlettségi szintjének megfelelően kialakítani környezetvédő szemléletét;</w:t>
            </w:r>
          </w:p>
          <w:p w:rsidR="00036884" w:rsidRPr="004E3E98" w:rsidRDefault="00036884" w:rsidP="00712EA5">
            <w:pPr>
              <w:numPr>
                <w:ilvl w:val="0"/>
                <w:numId w:val="254"/>
              </w:numPr>
              <w:spacing w:after="0" w:line="240" w:lineRule="auto"/>
              <w:jc w:val="left"/>
              <w:rPr>
                <w:rFonts w:ascii="Calibri Light" w:hAnsi="Calibri Light" w:cs="Calibri Light"/>
              </w:rPr>
            </w:pPr>
            <w:r w:rsidRPr="004E3E98">
              <w:rPr>
                <w:rFonts w:ascii="Calibri Light" w:hAnsi="Calibri Light" w:cs="Calibri Light"/>
              </w:rPr>
              <w:t>alkalmazni a tanult ismereteket, aktív kísérletek végzésekor be tud számolni saját megfigyeléseiről</w:t>
            </w:r>
          </w:p>
        </w:tc>
      </w:tr>
    </w:tbl>
    <w:p w:rsidR="00036884" w:rsidRDefault="00036884" w:rsidP="00036884">
      <w:pPr>
        <w:rPr>
          <w:rFonts w:ascii="Calibri Light" w:hAnsi="Calibri Light" w:cs="Calibri Light"/>
        </w:rPr>
      </w:pPr>
    </w:p>
    <w:p w:rsidR="00036884" w:rsidRPr="003D4164" w:rsidRDefault="00036884" w:rsidP="00036884">
      <w:pPr>
        <w:pStyle w:val="Cmsor3"/>
      </w:pPr>
      <w:bookmarkStart w:id="59" w:name="_Toc44762609"/>
      <w:bookmarkStart w:id="60" w:name="_Toc48461464"/>
      <w:r>
        <w:t>Ének-zene</w:t>
      </w:r>
      <w:bookmarkEnd w:id="59"/>
      <w:bookmarkEnd w:id="60"/>
    </w:p>
    <w:p w:rsidR="00036884" w:rsidRPr="00BE2FA7" w:rsidRDefault="00036884" w:rsidP="00036884">
      <w:pPr>
        <w:rPr>
          <w:rFonts w:ascii="Calibri Light" w:hAnsi="Calibri Light" w:cs="Calibri Light"/>
        </w:rPr>
      </w:pPr>
    </w:p>
    <w:p w:rsidR="00036884" w:rsidRPr="00BE2FA7" w:rsidRDefault="00036884" w:rsidP="00036884">
      <w:pPr>
        <w:rPr>
          <w:rFonts w:ascii="Calibri Light" w:hAnsi="Calibri Light" w:cs="Calibri Light"/>
        </w:rPr>
      </w:pPr>
      <w:r w:rsidRPr="00BE2FA7">
        <w:rPr>
          <w:rFonts w:ascii="Calibri Light" w:hAnsi="Calibri Light" w:cs="Calibri Light"/>
        </w:rPr>
        <w:t xml:space="preserve">A tantárgy célja az együtténeklés örömével segíteni a jó hangulat kialakulását, megéreztetni a zene jelentőségét, mozgásos-táncos feladatokat végezni, segítséggel vagy csoportban rövid gyermek- vagy népdalokat közösen és egyénileg előadni. A középsúlyosan értelmi fogyatékos gyerekek számára járás közben, különböző mozgásokkal érzékelhető a dalokban, mondókákban, zenedarabokban a mérő lüktetés, a ritmus. </w:t>
      </w:r>
    </w:p>
    <w:p w:rsidR="00036884" w:rsidRPr="00BE2FA7" w:rsidRDefault="00036884" w:rsidP="00036884">
      <w:pPr>
        <w:rPr>
          <w:rFonts w:ascii="Calibri Light" w:hAnsi="Calibri Light" w:cs="Calibri Light"/>
          <w:i/>
        </w:rPr>
      </w:pPr>
      <w:r w:rsidRPr="00BE2FA7">
        <w:rPr>
          <w:rFonts w:ascii="Calibri Light" w:hAnsi="Calibri Light" w:cs="Calibri Light"/>
        </w:rPr>
        <w:t xml:space="preserve">A pedagógusok feladata, hogy a tanulók a dalok, mondókák ritmusát fokozódó önállósággal tapsolják, kopogják, a tempó és a dinamika figyelembevételével végezzék a gyakorlatokat. Ismertessenek meg a tanulók egyéni képességeihez és érdeklődéséhez mérten minél több mondókát, verset, gyermekdalt, a családi és társadalmi ünnepkörök dalait, azért, hogy a tanulók egyre kevesebb segítséggel vehessenek részt körjátékokban, a pedagógussal megvalósuló együttműködés hatására bevonódjanak a páros játékokba. </w:t>
      </w:r>
    </w:p>
    <w:p w:rsidR="00036884" w:rsidRPr="00BE2FA7" w:rsidRDefault="00036884" w:rsidP="00036884">
      <w:pPr>
        <w:rPr>
          <w:rFonts w:ascii="Calibri Light" w:hAnsi="Calibri Light" w:cs="Calibri Light"/>
          <w:i/>
        </w:rPr>
      </w:pPr>
      <w:r w:rsidRPr="00BE2FA7">
        <w:rPr>
          <w:rFonts w:ascii="Calibri Light" w:hAnsi="Calibri Light" w:cs="Calibri Light"/>
        </w:rPr>
        <w:t xml:space="preserve">Eközben felkelthető a figyelem és az érdeklődés a zene és a hangok, a hangszerek megismerése iránt. </w:t>
      </w:r>
    </w:p>
    <w:p w:rsidR="00036884" w:rsidRPr="00BE2FA7" w:rsidRDefault="00036884" w:rsidP="00036884">
      <w:pPr>
        <w:rPr>
          <w:rFonts w:ascii="Calibri Light" w:hAnsi="Calibri Light" w:cs="Calibri Light"/>
        </w:rPr>
      </w:pPr>
      <w:r w:rsidRPr="00BE2FA7">
        <w:rPr>
          <w:rFonts w:ascii="Calibri Light" w:hAnsi="Calibri Light" w:cs="Calibri Light"/>
        </w:rPr>
        <w:t>Az ének-zenével mint közös nyelvvel lehetőség nyílik a közösség kialakítására, a sérült és nem sérült emberek összekapcsolására.</w:t>
      </w:r>
    </w:p>
    <w:p w:rsidR="00036884" w:rsidRPr="00BE2FA7" w:rsidRDefault="00036884" w:rsidP="00036884">
      <w:pPr>
        <w:rPr>
          <w:rFonts w:ascii="Calibri Light" w:hAnsi="Calibri Light" w:cs="Calibri Light"/>
        </w:rPr>
      </w:pPr>
    </w:p>
    <w:p w:rsidR="00036884" w:rsidRPr="00BE2FA7" w:rsidRDefault="00036884" w:rsidP="00036884">
      <w:pPr>
        <w:rPr>
          <w:rFonts w:ascii="Calibri Light" w:hAnsi="Calibri Light" w:cs="Calibri Light"/>
          <w:b/>
        </w:rPr>
      </w:pPr>
      <w:r w:rsidRPr="00BE2FA7">
        <w:rPr>
          <w:rFonts w:ascii="Calibri Light" w:hAnsi="Calibri Light" w:cs="Calibri Light"/>
          <w:b/>
        </w:rPr>
        <w:t>1–2. évfolyam</w:t>
      </w:r>
    </w:p>
    <w:p w:rsidR="00036884" w:rsidRPr="00BE2FA7" w:rsidRDefault="00036884" w:rsidP="00036884">
      <w:pPr>
        <w:rPr>
          <w:rFonts w:ascii="Calibri Light" w:hAnsi="Calibri Light" w:cs="Calibri Light"/>
        </w:rPr>
      </w:pPr>
      <w:r w:rsidRPr="00BE2FA7">
        <w:rPr>
          <w:rFonts w:ascii="Calibri Light" w:hAnsi="Calibri Light" w:cs="Calibri Light"/>
        </w:rPr>
        <w:t>A tantárgy szerepe az erkölcsi nevelésben az egyszerű szabályok megértésének, a közösségi életben nélkülözhetetlen türelemnek és várakozni tudásnak, valamint a csoportos helyzetekben, közös éneklések alkalmával alapvető egymásra figyelés igényének a kialakításában és gyakorlásában van.</w:t>
      </w:r>
    </w:p>
    <w:p w:rsidR="00036884" w:rsidRPr="00BE2FA7" w:rsidRDefault="00036884" w:rsidP="00036884">
      <w:pPr>
        <w:rPr>
          <w:rFonts w:ascii="Calibri Light" w:hAnsi="Calibri Light" w:cs="Calibri Light"/>
        </w:rPr>
      </w:pPr>
      <w:r w:rsidRPr="00BE2FA7">
        <w:rPr>
          <w:rFonts w:ascii="Calibri Light" w:hAnsi="Calibri Light" w:cs="Calibri Light"/>
        </w:rPr>
        <w:t>A nemzeti öntudatot, hazafias nevelést a népi hagyományok, népszokások megismerésével a magyar népi gyermekjátékokon, gyermekdalokon keresztül támogatjuk.</w:t>
      </w:r>
    </w:p>
    <w:p w:rsidR="00036884" w:rsidRPr="00BE2FA7" w:rsidRDefault="00036884" w:rsidP="00036884">
      <w:pPr>
        <w:rPr>
          <w:rFonts w:ascii="Calibri Light" w:hAnsi="Calibri Light" w:cs="Calibri Light"/>
        </w:rPr>
      </w:pPr>
      <w:r w:rsidRPr="00BE2FA7">
        <w:rPr>
          <w:rFonts w:ascii="Calibri Light" w:hAnsi="Calibri Light" w:cs="Calibri Light"/>
        </w:rPr>
        <w:t>Az önismeret és a társas kultúra fejlesztését a tantárgy tanítása a felszabadult légkör biztosításával a harmonikus személyiségfejlődéssel, a félénkség, a gátlás, a szorongás leküzdésével éri el; hozzájárul a reális önbizalom és önértékelés kialakulásához a társas kapcsolatok visszajelzései alapján, megalapozza az alkalmazkodó- és együttműködési képességet.</w:t>
      </w:r>
    </w:p>
    <w:p w:rsidR="00036884" w:rsidRPr="00BE2FA7" w:rsidRDefault="00036884" w:rsidP="00036884">
      <w:pPr>
        <w:rPr>
          <w:rFonts w:ascii="Calibri Light" w:hAnsi="Calibri Light" w:cs="Calibri Light"/>
        </w:rPr>
      </w:pPr>
      <w:r w:rsidRPr="00BE2FA7">
        <w:rPr>
          <w:rFonts w:ascii="Calibri Light" w:hAnsi="Calibri Light" w:cs="Calibri Light"/>
        </w:rPr>
        <w:t>A testi és lelki egészségre nevelés a mozgás harmóniájának megismerésével, a zene és a mozgás összhangjának megteremtésére törekvéssel, a dalok és zenék hangulatának megfigyelésével történik.</w:t>
      </w:r>
    </w:p>
    <w:p w:rsidR="00036884" w:rsidRPr="00BE2FA7" w:rsidRDefault="00036884" w:rsidP="00036884">
      <w:pPr>
        <w:rPr>
          <w:rFonts w:ascii="Calibri Light" w:hAnsi="Calibri Light" w:cs="Calibri Light"/>
        </w:rPr>
      </w:pPr>
      <w:r w:rsidRPr="00BE2FA7">
        <w:rPr>
          <w:rFonts w:ascii="Calibri Light" w:hAnsi="Calibri Light" w:cs="Calibri Light"/>
        </w:rPr>
        <w:t>A családi életre neveléshez a családi ünnepek jellegzetes dallamainak alkalomhoz illő hallgatásával, előadásával, megismerésével kapcsolódik.</w:t>
      </w:r>
    </w:p>
    <w:p w:rsidR="00036884" w:rsidRPr="00BE2FA7" w:rsidRDefault="00036884" w:rsidP="00036884">
      <w:pPr>
        <w:rPr>
          <w:rFonts w:ascii="Calibri Light" w:hAnsi="Calibri Light" w:cs="Calibri Light"/>
        </w:rPr>
      </w:pPr>
      <w:r w:rsidRPr="00BE2FA7">
        <w:rPr>
          <w:rFonts w:ascii="Calibri Light" w:hAnsi="Calibri Light" w:cs="Calibri Light"/>
        </w:rPr>
        <w:t>A médiatudatosságra neveléshez a hangulathoz illő zenék kiválasztásával, a különféle adathordozók és médialehetőségek igénybevételi lehetőségeinek megismertetésével járul hozzá.</w:t>
      </w:r>
    </w:p>
    <w:p w:rsidR="00036884" w:rsidRDefault="00036884" w:rsidP="00036884">
      <w:pPr>
        <w:rPr>
          <w:rFonts w:ascii="Calibri Light" w:hAnsi="Calibri Light" w:cs="Calibri Light"/>
        </w:rPr>
      </w:pPr>
    </w:p>
    <w:tbl>
      <w:tblPr>
        <w:tblW w:w="5030"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9"/>
        <w:gridCol w:w="1781"/>
        <w:gridCol w:w="259"/>
        <w:gridCol w:w="16"/>
        <w:gridCol w:w="126"/>
        <w:gridCol w:w="1147"/>
        <w:gridCol w:w="15"/>
        <w:gridCol w:w="3170"/>
        <w:gridCol w:w="379"/>
        <w:gridCol w:w="47"/>
        <w:gridCol w:w="3131"/>
      </w:tblGrid>
      <w:tr w:rsidR="00036884" w:rsidRPr="00675425" w:rsidTr="00036884">
        <w:trPr>
          <w:gridBefore w:val="1"/>
          <w:wBefore w:w="59" w:type="dxa"/>
        </w:trPr>
        <w:tc>
          <w:tcPr>
            <w:tcW w:w="2182" w:type="dxa"/>
            <w:gridSpan w:val="4"/>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Témakör</w:t>
            </w:r>
          </w:p>
        </w:tc>
        <w:tc>
          <w:tcPr>
            <w:tcW w:w="4711" w:type="dxa"/>
            <w:gridSpan w:val="4"/>
            <w:shd w:val="clear" w:color="auto" w:fill="auto"/>
            <w:vAlign w:val="center"/>
          </w:tcPr>
          <w:p w:rsidR="00036884" w:rsidRPr="00675425" w:rsidRDefault="00036884" w:rsidP="00036884">
            <w:pPr>
              <w:rPr>
                <w:rFonts w:ascii="Calibri Light" w:hAnsi="Calibri Light" w:cs="Calibri Light"/>
                <w:b/>
                <w:iCs/>
              </w:rPr>
            </w:pPr>
            <w:r w:rsidRPr="00675425">
              <w:rPr>
                <w:rFonts w:ascii="Calibri Light" w:hAnsi="Calibri Light" w:cs="Calibri Light"/>
                <w:b/>
              </w:rPr>
              <w:t>1. Gyermekdalok – Népdalok</w:t>
            </w:r>
          </w:p>
        </w:tc>
        <w:tc>
          <w:tcPr>
            <w:tcW w:w="3178" w:type="dxa"/>
            <w:gridSpan w:val="2"/>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rPr>
              <w:t>óraszám:</w:t>
            </w:r>
            <w:r w:rsidRPr="00675425">
              <w:rPr>
                <w:rFonts w:ascii="Calibri Light" w:hAnsi="Calibri Light" w:cs="Calibri Light"/>
                <w:b/>
                <w:bCs/>
              </w:rPr>
              <w:t xml:space="preserve"> </w:t>
            </w:r>
          </w:p>
          <w:p w:rsidR="00036884" w:rsidRPr="00675425" w:rsidRDefault="00036884" w:rsidP="00712EA5">
            <w:pPr>
              <w:numPr>
                <w:ilvl w:val="0"/>
                <w:numId w:val="256"/>
              </w:numPr>
              <w:spacing w:before="120" w:after="0" w:line="264" w:lineRule="auto"/>
              <w:rPr>
                <w:rFonts w:ascii="Calibri Light" w:hAnsi="Calibri Light" w:cs="Calibri Light"/>
                <w:b/>
                <w:bCs/>
              </w:rPr>
            </w:pPr>
            <w:r w:rsidRPr="00675425">
              <w:rPr>
                <w:rFonts w:ascii="Calibri Light" w:hAnsi="Calibri Light" w:cs="Calibri Light"/>
                <w:b/>
                <w:bCs/>
              </w:rPr>
              <w:t xml:space="preserve">évfolyam: </w:t>
            </w:r>
            <w:r>
              <w:rPr>
                <w:rFonts w:ascii="Calibri Light" w:hAnsi="Calibri Light" w:cs="Calibri Light"/>
                <w:b/>
                <w:bCs/>
              </w:rPr>
              <w:t>20</w:t>
            </w:r>
            <w:r w:rsidRPr="00675425">
              <w:rPr>
                <w:rFonts w:ascii="Calibri Light" w:hAnsi="Calibri Light" w:cs="Calibri Light"/>
                <w:b/>
                <w:bCs/>
              </w:rPr>
              <w:t xml:space="preserve"> óra</w:t>
            </w:r>
          </w:p>
          <w:p w:rsidR="00036884" w:rsidRPr="00675425" w:rsidRDefault="00036884" w:rsidP="00712EA5">
            <w:pPr>
              <w:numPr>
                <w:ilvl w:val="0"/>
                <w:numId w:val="256"/>
              </w:numPr>
              <w:spacing w:before="120" w:after="0" w:line="264" w:lineRule="auto"/>
              <w:rPr>
                <w:rFonts w:ascii="Calibri Light" w:hAnsi="Calibri Light" w:cs="Calibri Light"/>
                <w:b/>
                <w:bCs/>
              </w:rPr>
            </w:pPr>
            <w:r w:rsidRPr="00675425">
              <w:rPr>
                <w:rFonts w:ascii="Calibri Light" w:hAnsi="Calibri Light" w:cs="Calibri Light"/>
                <w:b/>
                <w:bCs/>
              </w:rPr>
              <w:t xml:space="preserve">évfolyam: </w:t>
            </w:r>
            <w:r>
              <w:rPr>
                <w:rFonts w:ascii="Calibri Light" w:hAnsi="Calibri Light" w:cs="Calibri Light"/>
                <w:b/>
                <w:bCs/>
              </w:rPr>
              <w:t xml:space="preserve">20 </w:t>
            </w:r>
            <w:r w:rsidRPr="00675425">
              <w:rPr>
                <w:rFonts w:ascii="Calibri Light" w:hAnsi="Calibri Light" w:cs="Calibri Light"/>
                <w:b/>
                <w:bCs/>
              </w:rPr>
              <w:t>óra</w:t>
            </w:r>
          </w:p>
        </w:tc>
      </w:tr>
      <w:tr w:rsidR="00036884" w:rsidRPr="00675425" w:rsidTr="00036884">
        <w:trPr>
          <w:gridBefore w:val="1"/>
          <w:wBefore w:w="59" w:type="dxa"/>
        </w:trPr>
        <w:tc>
          <w:tcPr>
            <w:tcW w:w="2182" w:type="dxa"/>
            <w:gridSpan w:val="4"/>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A témakör nevelési-fejlesztési céljai</w:t>
            </w:r>
          </w:p>
        </w:tc>
        <w:tc>
          <w:tcPr>
            <w:tcW w:w="7889" w:type="dxa"/>
            <w:gridSpan w:val="6"/>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Dallamsorok utánzása.</w:t>
            </w:r>
          </w:p>
          <w:p w:rsidR="00036884" w:rsidRPr="00675425" w:rsidRDefault="00036884" w:rsidP="00036884">
            <w:pPr>
              <w:rPr>
                <w:rFonts w:ascii="Calibri Light" w:hAnsi="Calibri Light" w:cs="Calibri Light"/>
              </w:rPr>
            </w:pPr>
            <w:r w:rsidRPr="00675425">
              <w:rPr>
                <w:rFonts w:ascii="Calibri Light" w:hAnsi="Calibri Light" w:cs="Calibri Light"/>
              </w:rPr>
              <w:t>Társak testi közelségének, érintésének elfogadtatása, együttműködés.</w:t>
            </w:r>
          </w:p>
        </w:tc>
      </w:tr>
      <w:tr w:rsidR="00036884" w:rsidRPr="00675425" w:rsidTr="00036884">
        <w:trPr>
          <w:gridBefore w:val="1"/>
          <w:wBefore w:w="59" w:type="dxa"/>
        </w:trPr>
        <w:tc>
          <w:tcPr>
            <w:tcW w:w="6893" w:type="dxa"/>
            <w:gridSpan w:val="8"/>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Fejlesztési feladatok</w:t>
            </w:r>
          </w:p>
        </w:tc>
        <w:tc>
          <w:tcPr>
            <w:tcW w:w="3178" w:type="dxa"/>
            <w:gridSpan w:val="2"/>
            <w:shd w:val="clear" w:color="auto" w:fill="auto"/>
            <w:vAlign w:val="center"/>
          </w:tcPr>
          <w:p w:rsidR="00036884" w:rsidRPr="00675425" w:rsidRDefault="00036884" w:rsidP="00036884">
            <w:pPr>
              <w:rPr>
                <w:rFonts w:ascii="Calibri Light" w:hAnsi="Calibri Light" w:cs="Calibri Light"/>
              </w:rPr>
            </w:pPr>
            <w:r w:rsidRPr="00675425">
              <w:rPr>
                <w:rFonts w:ascii="Calibri Light" w:hAnsi="Calibri Light" w:cs="Calibri Light"/>
                <w:b/>
              </w:rPr>
              <w:t>Fejlesztési ismeretek és tevékenységek</w:t>
            </w:r>
          </w:p>
        </w:tc>
      </w:tr>
      <w:tr w:rsidR="00036884" w:rsidRPr="00675425" w:rsidTr="00036884">
        <w:trPr>
          <w:gridBefore w:val="1"/>
          <w:wBefore w:w="59" w:type="dxa"/>
          <w:trHeight w:val="600"/>
        </w:trPr>
        <w:tc>
          <w:tcPr>
            <w:tcW w:w="6893" w:type="dxa"/>
            <w:gridSpan w:val="8"/>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Leutánozni mozgást, dallamot dúdolni.</w:t>
            </w:r>
          </w:p>
          <w:p w:rsidR="00036884" w:rsidRPr="00675425" w:rsidRDefault="00036884" w:rsidP="00036884">
            <w:pPr>
              <w:rPr>
                <w:rFonts w:ascii="Calibri Light" w:hAnsi="Calibri Light" w:cs="Calibri Light"/>
              </w:rPr>
            </w:pPr>
            <w:r w:rsidRPr="00675425">
              <w:rPr>
                <w:rFonts w:ascii="Calibri Light" w:hAnsi="Calibri Light" w:cs="Calibri Light"/>
              </w:rPr>
              <w:t>Együttműködni.</w:t>
            </w:r>
          </w:p>
          <w:p w:rsidR="00036884" w:rsidRPr="00675425" w:rsidRDefault="00036884" w:rsidP="00036884">
            <w:pPr>
              <w:rPr>
                <w:rFonts w:ascii="Calibri Light" w:hAnsi="Calibri Light" w:cs="Calibri Light"/>
              </w:rPr>
            </w:pPr>
            <w:r w:rsidRPr="00675425">
              <w:rPr>
                <w:rFonts w:ascii="Calibri Light" w:hAnsi="Calibri Light" w:cs="Calibri Light"/>
              </w:rPr>
              <w:t>Főbb testrészeket megmutatni.</w:t>
            </w:r>
          </w:p>
          <w:p w:rsidR="00036884" w:rsidRPr="00675425" w:rsidRDefault="00036884" w:rsidP="00036884">
            <w:pPr>
              <w:rPr>
                <w:rFonts w:ascii="Calibri Light" w:hAnsi="Calibri Light" w:cs="Calibri Light"/>
              </w:rPr>
            </w:pPr>
            <w:r w:rsidRPr="00675425">
              <w:rPr>
                <w:rFonts w:ascii="Calibri Light" w:hAnsi="Calibri Light" w:cs="Calibri Light"/>
              </w:rPr>
              <w:t>Együttműködéssel egyenes vonalon járni, körbejárni, iránytartással lépegetni</w:t>
            </w:r>
            <w:r w:rsidRPr="00675425">
              <w:rPr>
                <w:rFonts w:ascii="Calibri Light" w:hAnsi="Calibri Light" w:cs="Calibri Light"/>
                <w:b/>
              </w:rPr>
              <w:t xml:space="preserve">, </w:t>
            </w:r>
            <w:r w:rsidRPr="00675425">
              <w:rPr>
                <w:rFonts w:ascii="Calibri Light" w:hAnsi="Calibri Light" w:cs="Calibri Light"/>
              </w:rPr>
              <w:t>guggolni, körben haladni.</w:t>
            </w:r>
          </w:p>
          <w:p w:rsidR="00036884" w:rsidRPr="00675425" w:rsidRDefault="00036884" w:rsidP="00036884">
            <w:pPr>
              <w:rPr>
                <w:rFonts w:ascii="Calibri Light" w:hAnsi="Calibri Light" w:cs="Calibri Light"/>
              </w:rPr>
            </w:pPr>
            <w:r w:rsidRPr="00675425">
              <w:rPr>
                <w:rFonts w:ascii="Calibri Light" w:hAnsi="Calibri Light" w:cs="Calibri Light"/>
              </w:rPr>
              <w:t>Örömmel részt venni a közös éneklésben.</w:t>
            </w:r>
          </w:p>
          <w:p w:rsidR="00036884" w:rsidRPr="00675425" w:rsidRDefault="00036884" w:rsidP="00036884">
            <w:pPr>
              <w:rPr>
                <w:rFonts w:ascii="Calibri Light" w:hAnsi="Calibri Light" w:cs="Calibri Light"/>
              </w:rPr>
            </w:pPr>
            <w:r w:rsidRPr="00675425">
              <w:rPr>
                <w:rFonts w:ascii="Calibri Light" w:hAnsi="Calibri Light" w:cs="Calibri Light"/>
              </w:rPr>
              <w:t>Bekapcsolódni a közös játékba.</w:t>
            </w:r>
          </w:p>
          <w:p w:rsidR="00036884" w:rsidRPr="00675425" w:rsidRDefault="00036884" w:rsidP="00036884">
            <w:pPr>
              <w:rPr>
                <w:rFonts w:ascii="Calibri Light" w:hAnsi="Calibri Light" w:cs="Calibri Light"/>
              </w:rPr>
            </w:pPr>
            <w:r w:rsidRPr="00675425">
              <w:rPr>
                <w:rFonts w:ascii="Calibri Light" w:hAnsi="Calibri Light" w:cs="Calibri Light"/>
              </w:rPr>
              <w:t>Mondóka, dal ritmusával összehangolni a mozgást.</w:t>
            </w:r>
          </w:p>
          <w:p w:rsidR="00036884" w:rsidRPr="00675425" w:rsidRDefault="00036884" w:rsidP="00036884">
            <w:pPr>
              <w:rPr>
                <w:rFonts w:ascii="Calibri Light" w:hAnsi="Calibri Light" w:cs="Calibri Light"/>
                <w:b/>
              </w:rPr>
            </w:pPr>
            <w:r w:rsidRPr="00675425">
              <w:rPr>
                <w:rFonts w:ascii="Calibri Light" w:hAnsi="Calibri Light" w:cs="Calibri Light"/>
              </w:rPr>
              <w:t>Segítséggel rövid párbeszédet előadni.</w:t>
            </w:r>
          </w:p>
        </w:tc>
        <w:tc>
          <w:tcPr>
            <w:tcW w:w="3178" w:type="dxa"/>
            <w:gridSpan w:val="2"/>
            <w:shd w:val="clear" w:color="auto" w:fill="auto"/>
          </w:tcPr>
          <w:p w:rsidR="00036884" w:rsidRPr="00675425" w:rsidRDefault="00036884" w:rsidP="00036884">
            <w:pPr>
              <w:rPr>
                <w:rFonts w:ascii="Calibri Light" w:hAnsi="Calibri Light" w:cs="Calibri Light"/>
                <w:i/>
              </w:rPr>
            </w:pPr>
            <w:r w:rsidRPr="00675425">
              <w:rPr>
                <w:rFonts w:ascii="Calibri Light" w:hAnsi="Calibri Light" w:cs="Calibri Light"/>
                <w:i/>
              </w:rPr>
              <w:t>Fejlesztési ismeretek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Altatók.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Tenyérjátékok.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Simogatók.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Ujj- játékok.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Hintáztatók.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Lovagoltatók.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Sétáltatók.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Dalok.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Körjátékok.</w:t>
            </w:r>
          </w:p>
          <w:p w:rsidR="00036884" w:rsidRPr="00675425" w:rsidRDefault="00036884" w:rsidP="00712EA5">
            <w:pPr>
              <w:numPr>
                <w:ilvl w:val="0"/>
                <w:numId w:val="255"/>
              </w:numPr>
              <w:spacing w:before="120" w:after="0" w:line="264" w:lineRule="auto"/>
              <w:rPr>
                <w:rFonts w:ascii="Calibri Light" w:hAnsi="Calibri Light" w:cs="Calibri Light"/>
              </w:rPr>
            </w:pPr>
            <w:r w:rsidRPr="00675425">
              <w:rPr>
                <w:rFonts w:ascii="Calibri Light" w:hAnsi="Calibri Light" w:cs="Calibri Light"/>
              </w:rPr>
              <w:t>Felelgetős játékok.</w:t>
            </w:r>
          </w:p>
          <w:p w:rsidR="00036884" w:rsidRPr="00675425" w:rsidRDefault="00036884" w:rsidP="00036884">
            <w:pPr>
              <w:rPr>
                <w:rFonts w:ascii="Calibri Light" w:hAnsi="Calibri Light" w:cs="Calibri Light"/>
              </w:rPr>
            </w:pPr>
          </w:p>
          <w:p w:rsidR="00036884" w:rsidRPr="00675425" w:rsidRDefault="00036884" w:rsidP="00036884">
            <w:pPr>
              <w:rPr>
                <w:rFonts w:ascii="Calibri Light" w:hAnsi="Calibri Light" w:cs="Calibri Light"/>
                <w:i/>
              </w:rPr>
            </w:pPr>
            <w:r w:rsidRPr="00675425">
              <w:rPr>
                <w:rFonts w:ascii="Calibri Light" w:hAnsi="Calibri Light" w:cs="Calibri Light"/>
                <w:i/>
              </w:rPr>
              <w:t>Fejlesztési tevékenységek</w:t>
            </w:r>
          </w:p>
          <w:p w:rsidR="00036884" w:rsidRPr="00675425" w:rsidRDefault="00036884" w:rsidP="00036884">
            <w:pPr>
              <w:rPr>
                <w:rFonts w:ascii="Calibri Light" w:hAnsi="Calibri Light" w:cs="Calibri Light"/>
              </w:rPr>
            </w:pPr>
            <w:r w:rsidRPr="00675425">
              <w:rPr>
                <w:rFonts w:ascii="Calibri Light" w:hAnsi="Calibri Light" w:cs="Calibri Light"/>
              </w:rPr>
              <w:t>A tanult dalok, mondókák ismétlése, egyre bátrabb előadása.</w:t>
            </w:r>
          </w:p>
          <w:p w:rsidR="00036884" w:rsidRPr="00675425" w:rsidRDefault="00036884" w:rsidP="00036884">
            <w:pPr>
              <w:rPr>
                <w:rFonts w:ascii="Calibri Light" w:hAnsi="Calibri Light" w:cs="Calibri Light"/>
              </w:rPr>
            </w:pPr>
            <w:r w:rsidRPr="00675425">
              <w:rPr>
                <w:rFonts w:ascii="Calibri Light" w:hAnsi="Calibri Light" w:cs="Calibri Light"/>
              </w:rPr>
              <w:t>Dallam dúdolásával, éneklésével baba ringatása.</w:t>
            </w:r>
          </w:p>
          <w:p w:rsidR="00036884" w:rsidRPr="00675425" w:rsidRDefault="00036884" w:rsidP="00036884">
            <w:pPr>
              <w:rPr>
                <w:rFonts w:ascii="Calibri Light" w:hAnsi="Calibri Light" w:cs="Calibri Light"/>
              </w:rPr>
            </w:pPr>
            <w:r w:rsidRPr="00675425">
              <w:rPr>
                <w:rFonts w:ascii="Calibri Light" w:hAnsi="Calibri Light" w:cs="Calibri Light"/>
              </w:rPr>
              <w:t>Mondóka, dal ütemére tapsolás, tenyér körkörös simogatása, csiklandozása.</w:t>
            </w:r>
          </w:p>
          <w:p w:rsidR="00036884" w:rsidRPr="00675425" w:rsidRDefault="00036884" w:rsidP="00036884">
            <w:pPr>
              <w:rPr>
                <w:rFonts w:ascii="Calibri Light" w:hAnsi="Calibri Light" w:cs="Calibri Light"/>
              </w:rPr>
            </w:pPr>
            <w:r w:rsidRPr="00675425">
              <w:rPr>
                <w:rFonts w:ascii="Calibri Light" w:hAnsi="Calibri Light" w:cs="Calibri Light"/>
              </w:rPr>
              <w:t>Mondókák ritmusára testrészek, tárgyak megérintése, simogatása.</w:t>
            </w:r>
          </w:p>
          <w:p w:rsidR="00036884" w:rsidRPr="00675425" w:rsidRDefault="00036884" w:rsidP="00036884">
            <w:pPr>
              <w:rPr>
                <w:rFonts w:ascii="Calibri Light" w:hAnsi="Calibri Light" w:cs="Calibri Light"/>
              </w:rPr>
            </w:pPr>
            <w:r w:rsidRPr="00675425">
              <w:rPr>
                <w:rFonts w:ascii="Calibri Light" w:hAnsi="Calibri Light" w:cs="Calibri Light"/>
              </w:rPr>
              <w:t>Egyszerűbb ujj-kiszámoló, mondókákra tenyér ökölbe szorítása, majd az ujjak egyenkénti nyitása, csukása, rázása.</w:t>
            </w:r>
          </w:p>
          <w:p w:rsidR="00036884" w:rsidRPr="00675425" w:rsidRDefault="00036884" w:rsidP="00036884">
            <w:pPr>
              <w:rPr>
                <w:rFonts w:ascii="Calibri Light" w:hAnsi="Calibri Light" w:cs="Calibri Light"/>
              </w:rPr>
            </w:pPr>
            <w:r w:rsidRPr="00675425">
              <w:rPr>
                <w:rFonts w:ascii="Calibri Light" w:hAnsi="Calibri Light" w:cs="Calibri Light"/>
              </w:rPr>
              <w:t>Ritmusra test, törzs, láb hintáztatása jobbra, balra (Hinta, palinta stb.).</w:t>
            </w:r>
          </w:p>
          <w:p w:rsidR="00036884" w:rsidRPr="00675425" w:rsidRDefault="00036884" w:rsidP="00036884">
            <w:pPr>
              <w:rPr>
                <w:rFonts w:ascii="Calibri Light" w:hAnsi="Calibri Light" w:cs="Calibri Light"/>
              </w:rPr>
            </w:pPr>
            <w:r w:rsidRPr="00675425">
              <w:rPr>
                <w:rFonts w:ascii="Calibri Light" w:hAnsi="Calibri Light" w:cs="Calibri Light"/>
              </w:rPr>
              <w:t>Rövid mondókákra lovaglás ritmusának érzékeltetése térden ülve.</w:t>
            </w:r>
          </w:p>
          <w:p w:rsidR="00036884" w:rsidRPr="00675425" w:rsidRDefault="00036884" w:rsidP="00036884">
            <w:pPr>
              <w:rPr>
                <w:rFonts w:ascii="Calibri Light" w:hAnsi="Calibri Light" w:cs="Calibri Light"/>
              </w:rPr>
            </w:pPr>
            <w:r w:rsidRPr="00675425">
              <w:rPr>
                <w:rFonts w:ascii="Calibri Light" w:hAnsi="Calibri Light" w:cs="Calibri Light"/>
              </w:rPr>
              <w:t>Énekek, mondókák ütemére léptetés, egyenes vonalon, körben (Dombon törik a diót stb.).</w:t>
            </w:r>
          </w:p>
          <w:p w:rsidR="00036884" w:rsidRPr="00675425" w:rsidRDefault="00036884" w:rsidP="00036884">
            <w:pPr>
              <w:rPr>
                <w:rFonts w:ascii="Calibri Light" w:hAnsi="Calibri Light" w:cs="Calibri Light"/>
              </w:rPr>
            </w:pPr>
            <w:r w:rsidRPr="00675425">
              <w:rPr>
                <w:rFonts w:ascii="Calibri Light" w:hAnsi="Calibri Light" w:cs="Calibri Light"/>
              </w:rPr>
              <w:t>Néhány soros egyszerű dal mozgással kísért előadása (taps, kopogás).</w:t>
            </w:r>
          </w:p>
          <w:p w:rsidR="00036884" w:rsidRPr="00675425" w:rsidRDefault="00036884" w:rsidP="00036884">
            <w:pPr>
              <w:rPr>
                <w:rFonts w:ascii="Calibri Light" w:hAnsi="Calibri Light" w:cs="Calibri Light"/>
              </w:rPr>
            </w:pPr>
            <w:r w:rsidRPr="00675425">
              <w:rPr>
                <w:rFonts w:ascii="Calibri Light" w:hAnsi="Calibri Light" w:cs="Calibri Light"/>
              </w:rPr>
              <w:t>Körjátékok játszása egyszerű szabályok betartásával (Ég a gyertya, ég.., Lánc, lánc, eszterlánc stb.).</w:t>
            </w:r>
          </w:p>
          <w:p w:rsidR="00036884" w:rsidRPr="00675425" w:rsidRDefault="00036884" w:rsidP="00036884">
            <w:pPr>
              <w:rPr>
                <w:rFonts w:ascii="Calibri Light" w:hAnsi="Calibri Light" w:cs="Calibri Light"/>
              </w:rPr>
            </w:pPr>
            <w:r w:rsidRPr="00675425">
              <w:rPr>
                <w:rFonts w:ascii="Calibri Light" w:hAnsi="Calibri Light" w:cs="Calibri Light"/>
              </w:rPr>
              <w:t>Mondóka, dal ritmusára test, törzs, láb hintáztatása jobbra-balra, előre-hátra.</w:t>
            </w:r>
          </w:p>
          <w:p w:rsidR="00036884" w:rsidRPr="00675425" w:rsidRDefault="00036884" w:rsidP="00036884">
            <w:pPr>
              <w:rPr>
                <w:rFonts w:ascii="Calibri Light" w:hAnsi="Calibri Light" w:cs="Calibri Light"/>
              </w:rPr>
            </w:pPr>
            <w:r w:rsidRPr="00675425">
              <w:rPr>
                <w:rFonts w:ascii="Calibri Light" w:hAnsi="Calibri Light" w:cs="Calibri Light"/>
              </w:rPr>
              <w:t>Néhány rövid párbeszédű felelgetős játék megtanulása, pl. Volt nekem egy kecském.</w:t>
            </w:r>
          </w:p>
        </w:tc>
      </w:tr>
      <w:tr w:rsidR="00036884" w:rsidRPr="00675425" w:rsidTr="00036884">
        <w:trPr>
          <w:gridBefore w:val="1"/>
          <w:wBefore w:w="59" w:type="dxa"/>
        </w:trPr>
        <w:tc>
          <w:tcPr>
            <w:tcW w:w="2056" w:type="dxa"/>
            <w:gridSpan w:val="3"/>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Fogalmak</w:t>
            </w:r>
          </w:p>
        </w:tc>
        <w:tc>
          <w:tcPr>
            <w:tcW w:w="8015" w:type="dxa"/>
            <w:gridSpan w:val="7"/>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Alszik, ébren van, taps, tenyér, simogatás, csiklandozás, kérdez, válaszol,</w:t>
            </w:r>
          </w:p>
          <w:p w:rsidR="00036884" w:rsidRPr="00675425" w:rsidRDefault="00036884" w:rsidP="00036884">
            <w:pPr>
              <w:rPr>
                <w:rFonts w:ascii="Calibri Light" w:hAnsi="Calibri Light" w:cs="Calibri Light"/>
              </w:rPr>
            </w:pPr>
            <w:r w:rsidRPr="00675425">
              <w:rPr>
                <w:rFonts w:ascii="Calibri Light" w:hAnsi="Calibri Light" w:cs="Calibri Light"/>
              </w:rPr>
              <w:t>kar, kéz, tenyér, fej, nyak, törzs, láb, ujjak, ököl, jobb, bal, előre, hátra, ugrik, szalad, vágtat, lovaglás,</w:t>
            </w:r>
          </w:p>
          <w:p w:rsidR="00036884" w:rsidRPr="00675425" w:rsidRDefault="00036884" w:rsidP="00036884">
            <w:pPr>
              <w:rPr>
                <w:rFonts w:ascii="Calibri Light" w:hAnsi="Calibri Light" w:cs="Calibri Light"/>
              </w:rPr>
            </w:pPr>
            <w:r w:rsidRPr="00675425">
              <w:rPr>
                <w:rFonts w:ascii="Calibri Light" w:hAnsi="Calibri Light" w:cs="Calibri Light"/>
              </w:rPr>
              <w:t xml:space="preserve">egyenes vonal, kör, guggolás, megáll, elindul, kapu, híd, kézfogás, átbújás, ló. </w:t>
            </w:r>
          </w:p>
        </w:tc>
      </w:tr>
      <w:tr w:rsidR="00036884" w:rsidRPr="00675425" w:rsidTr="00036884">
        <w:tc>
          <w:tcPr>
            <w:tcW w:w="2115" w:type="dxa"/>
            <w:gridSpan w:val="4"/>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Témakör</w:t>
            </w:r>
          </w:p>
        </w:tc>
        <w:tc>
          <w:tcPr>
            <w:tcW w:w="4884" w:type="dxa"/>
            <w:gridSpan w:val="6"/>
            <w:shd w:val="clear" w:color="auto" w:fill="auto"/>
            <w:vAlign w:val="center"/>
          </w:tcPr>
          <w:p w:rsidR="00036884" w:rsidRPr="00675425" w:rsidRDefault="00036884" w:rsidP="00036884">
            <w:pPr>
              <w:rPr>
                <w:rFonts w:ascii="Calibri Light" w:hAnsi="Calibri Light" w:cs="Calibri Light"/>
                <w:iCs/>
              </w:rPr>
            </w:pPr>
            <w:r w:rsidRPr="00675425">
              <w:rPr>
                <w:rFonts w:ascii="Calibri Light" w:hAnsi="Calibri Light" w:cs="Calibri Light"/>
                <w:b/>
              </w:rPr>
              <w:t>2. Ünnepkörök dalai</w:t>
            </w:r>
          </w:p>
        </w:tc>
        <w:tc>
          <w:tcPr>
            <w:tcW w:w="3131" w:type="dxa"/>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óraszám:</w:t>
            </w:r>
          </w:p>
          <w:p w:rsidR="00036884" w:rsidRPr="00675425" w:rsidRDefault="00036884" w:rsidP="00036884">
            <w:pPr>
              <w:rPr>
                <w:rFonts w:ascii="Calibri Light" w:hAnsi="Calibri Light" w:cs="Calibri Light"/>
                <w:b/>
                <w:bCs/>
              </w:rPr>
            </w:pPr>
            <w:r w:rsidRPr="00675425">
              <w:rPr>
                <w:rFonts w:ascii="Calibri Light" w:hAnsi="Calibri Light" w:cs="Calibri Light"/>
                <w:b/>
                <w:bCs/>
              </w:rPr>
              <w:t>1. évfolyam: 15 óra</w:t>
            </w:r>
          </w:p>
          <w:p w:rsidR="00036884" w:rsidRPr="00675425" w:rsidRDefault="00036884" w:rsidP="00036884">
            <w:pPr>
              <w:rPr>
                <w:rFonts w:ascii="Calibri Light" w:hAnsi="Calibri Light" w:cs="Calibri Light"/>
                <w:b/>
                <w:bCs/>
              </w:rPr>
            </w:pPr>
            <w:r w:rsidRPr="00675425">
              <w:rPr>
                <w:rFonts w:ascii="Calibri Light" w:hAnsi="Calibri Light" w:cs="Calibri Light"/>
                <w:b/>
                <w:bCs/>
              </w:rPr>
              <w:t>2. évfolyam: 15 óra</w:t>
            </w:r>
          </w:p>
        </w:tc>
      </w:tr>
      <w:tr w:rsidR="00036884" w:rsidRPr="00675425" w:rsidTr="00036884">
        <w:tc>
          <w:tcPr>
            <w:tcW w:w="2115" w:type="dxa"/>
            <w:gridSpan w:val="4"/>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A témakör nevelési-fejlesztési céljai</w:t>
            </w:r>
          </w:p>
        </w:tc>
        <w:tc>
          <w:tcPr>
            <w:tcW w:w="8015" w:type="dxa"/>
            <w:gridSpan w:val="7"/>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Egyszerű dallam felismertetése, reprodukálása. Ünnepkörök megismerése.</w:t>
            </w:r>
          </w:p>
        </w:tc>
      </w:tr>
      <w:tr w:rsidR="00036884" w:rsidRPr="00675425" w:rsidTr="00036884">
        <w:tc>
          <w:tcPr>
            <w:tcW w:w="3403" w:type="dxa"/>
            <w:gridSpan w:val="7"/>
            <w:shd w:val="clear" w:color="auto" w:fill="auto"/>
          </w:tcPr>
          <w:p w:rsidR="00036884" w:rsidRPr="00675425" w:rsidRDefault="00036884" w:rsidP="00036884">
            <w:pPr>
              <w:rPr>
                <w:rFonts w:ascii="Calibri Light" w:hAnsi="Calibri Light" w:cs="Calibri Light"/>
                <w:b/>
              </w:rPr>
            </w:pPr>
            <w:r w:rsidRPr="00675425">
              <w:rPr>
                <w:rFonts w:ascii="Calibri Light" w:hAnsi="Calibri Light" w:cs="Calibri Light"/>
                <w:b/>
              </w:rPr>
              <w:t>Fejlesztési feladatok</w:t>
            </w:r>
          </w:p>
        </w:tc>
        <w:tc>
          <w:tcPr>
            <w:tcW w:w="6727" w:type="dxa"/>
            <w:gridSpan w:val="4"/>
            <w:shd w:val="clear" w:color="auto" w:fill="auto"/>
          </w:tcPr>
          <w:p w:rsidR="00036884" w:rsidRPr="00675425" w:rsidRDefault="00036884" w:rsidP="00036884">
            <w:pPr>
              <w:rPr>
                <w:rFonts w:ascii="Calibri Light" w:hAnsi="Calibri Light" w:cs="Calibri Light"/>
                <w:i/>
              </w:rPr>
            </w:pPr>
            <w:r w:rsidRPr="00675425">
              <w:rPr>
                <w:rFonts w:ascii="Calibri Light" w:hAnsi="Calibri Light" w:cs="Calibri Light"/>
                <w:b/>
              </w:rPr>
              <w:t>Fejlesztési ismeretek és tevékenységek</w:t>
            </w:r>
          </w:p>
        </w:tc>
      </w:tr>
      <w:tr w:rsidR="00036884" w:rsidRPr="00675425" w:rsidTr="00036884">
        <w:trPr>
          <w:trHeight w:val="600"/>
        </w:trPr>
        <w:tc>
          <w:tcPr>
            <w:tcW w:w="3403" w:type="dxa"/>
            <w:gridSpan w:val="7"/>
            <w:shd w:val="clear" w:color="auto" w:fill="auto"/>
          </w:tcPr>
          <w:p w:rsidR="00036884" w:rsidRPr="00675425" w:rsidRDefault="00036884" w:rsidP="00036884">
            <w:pPr>
              <w:rPr>
                <w:rFonts w:ascii="Calibri Light" w:hAnsi="Calibri Light" w:cs="Calibri Light"/>
                <w:b/>
              </w:rPr>
            </w:pPr>
            <w:r w:rsidRPr="00675425">
              <w:rPr>
                <w:rFonts w:ascii="Calibri Light" w:hAnsi="Calibri Light" w:cs="Calibri Light"/>
              </w:rPr>
              <w:t>Bekapcsolódni a közös éneklésbe.</w:t>
            </w:r>
          </w:p>
        </w:tc>
        <w:tc>
          <w:tcPr>
            <w:tcW w:w="6727" w:type="dxa"/>
            <w:gridSpan w:val="4"/>
            <w:shd w:val="clear" w:color="auto" w:fill="auto"/>
          </w:tcPr>
          <w:p w:rsidR="00036884" w:rsidRPr="00675425" w:rsidRDefault="00036884" w:rsidP="00036884">
            <w:pPr>
              <w:rPr>
                <w:rFonts w:ascii="Calibri Light" w:hAnsi="Calibri Light" w:cs="Calibri Light"/>
                <w:i/>
              </w:rPr>
            </w:pPr>
            <w:r w:rsidRPr="00675425">
              <w:rPr>
                <w:rFonts w:ascii="Calibri Light" w:hAnsi="Calibri Light" w:cs="Calibri Light"/>
                <w:i/>
              </w:rPr>
              <w:t>Fejlesztési ismeretek</w:t>
            </w:r>
          </w:p>
          <w:p w:rsidR="00036884" w:rsidRPr="00675425" w:rsidRDefault="00036884" w:rsidP="00712EA5">
            <w:pPr>
              <w:numPr>
                <w:ilvl w:val="0"/>
                <w:numId w:val="257"/>
              </w:numPr>
              <w:spacing w:before="120" w:after="0" w:line="264" w:lineRule="auto"/>
              <w:rPr>
                <w:rFonts w:ascii="Calibri Light" w:hAnsi="Calibri Light" w:cs="Calibri Light"/>
              </w:rPr>
            </w:pPr>
            <w:r w:rsidRPr="00675425">
              <w:rPr>
                <w:rFonts w:ascii="Calibri Light" w:hAnsi="Calibri Light" w:cs="Calibri Light"/>
              </w:rPr>
              <w:t>Családi ünnepek dalai.</w:t>
            </w:r>
          </w:p>
          <w:p w:rsidR="00036884" w:rsidRPr="00675425" w:rsidRDefault="00036884" w:rsidP="00712EA5">
            <w:pPr>
              <w:numPr>
                <w:ilvl w:val="0"/>
                <w:numId w:val="257"/>
              </w:numPr>
              <w:spacing w:before="120" w:after="0" w:line="264" w:lineRule="auto"/>
              <w:rPr>
                <w:rFonts w:ascii="Calibri Light" w:hAnsi="Calibri Light" w:cs="Calibri Light"/>
              </w:rPr>
            </w:pPr>
            <w:r w:rsidRPr="00675425">
              <w:rPr>
                <w:rFonts w:ascii="Calibri Light" w:hAnsi="Calibri Light" w:cs="Calibri Light"/>
              </w:rPr>
              <w:t xml:space="preserve">Dalok karácsonyra, húsvétra, anyák napjára. </w:t>
            </w:r>
          </w:p>
          <w:p w:rsidR="00036884" w:rsidRPr="00675425" w:rsidRDefault="00036884" w:rsidP="00036884">
            <w:pPr>
              <w:rPr>
                <w:rFonts w:ascii="Calibri Light" w:hAnsi="Calibri Light" w:cs="Calibri Light"/>
              </w:rPr>
            </w:pPr>
          </w:p>
          <w:p w:rsidR="00036884" w:rsidRPr="00675425" w:rsidRDefault="00036884" w:rsidP="00036884">
            <w:pPr>
              <w:rPr>
                <w:rFonts w:ascii="Calibri Light" w:hAnsi="Calibri Light" w:cs="Calibri Light"/>
                <w:i/>
              </w:rPr>
            </w:pPr>
            <w:r w:rsidRPr="00675425">
              <w:rPr>
                <w:rFonts w:ascii="Calibri Light" w:hAnsi="Calibri Light" w:cs="Calibri Light"/>
                <w:i/>
              </w:rPr>
              <w:t>Fejlesztési tevékenységek</w:t>
            </w:r>
          </w:p>
          <w:p w:rsidR="00036884" w:rsidRPr="00675425" w:rsidRDefault="00036884" w:rsidP="00036884">
            <w:pPr>
              <w:rPr>
                <w:rFonts w:ascii="Calibri Light" w:hAnsi="Calibri Light" w:cs="Calibri Light"/>
              </w:rPr>
            </w:pPr>
            <w:r w:rsidRPr="00675425">
              <w:rPr>
                <w:rFonts w:ascii="Calibri Light" w:hAnsi="Calibri Light" w:cs="Calibri Light"/>
              </w:rPr>
              <w:t>Születésnapra, karácsonyra, húsvétra, anyák napjára rövid dalok, versek tanulása.</w:t>
            </w:r>
          </w:p>
          <w:p w:rsidR="00036884" w:rsidRPr="00675425" w:rsidRDefault="00036884" w:rsidP="00036884">
            <w:pPr>
              <w:rPr>
                <w:rFonts w:ascii="Calibri Light" w:hAnsi="Calibri Light" w:cs="Calibri Light"/>
                <w:i/>
              </w:rPr>
            </w:pPr>
            <w:r w:rsidRPr="00675425">
              <w:rPr>
                <w:rFonts w:ascii="Calibri Light" w:hAnsi="Calibri Light" w:cs="Calibri Light"/>
              </w:rPr>
              <w:t>Közös előadások iskolai ünnepélyeken.</w:t>
            </w:r>
          </w:p>
        </w:tc>
      </w:tr>
      <w:tr w:rsidR="00036884" w:rsidRPr="00675425" w:rsidTr="00036884">
        <w:tc>
          <w:tcPr>
            <w:tcW w:w="1840" w:type="dxa"/>
            <w:gridSpan w:val="2"/>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Fogalmak</w:t>
            </w:r>
          </w:p>
        </w:tc>
        <w:tc>
          <w:tcPr>
            <w:tcW w:w="8290" w:type="dxa"/>
            <w:gridSpan w:val="9"/>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Születésnap, karácsony, húsvét, anyák napja,</w:t>
            </w:r>
            <w:r w:rsidRPr="00675425">
              <w:rPr>
                <w:rFonts w:ascii="Calibri Light" w:hAnsi="Calibri Light" w:cs="Calibri Light"/>
                <w:i/>
                <w:iCs/>
              </w:rPr>
              <w:t xml:space="preserve"> pünkösd</w:t>
            </w:r>
            <w:r w:rsidRPr="00675425">
              <w:rPr>
                <w:rFonts w:ascii="Calibri Light" w:hAnsi="Calibri Light" w:cs="Calibri Light"/>
              </w:rPr>
              <w:t>.</w:t>
            </w:r>
          </w:p>
        </w:tc>
      </w:tr>
      <w:tr w:rsidR="00036884" w:rsidRPr="00675425" w:rsidTr="00036884">
        <w:tc>
          <w:tcPr>
            <w:tcW w:w="2099" w:type="dxa"/>
            <w:gridSpan w:val="3"/>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Témakör</w:t>
            </w:r>
          </w:p>
        </w:tc>
        <w:tc>
          <w:tcPr>
            <w:tcW w:w="4900" w:type="dxa"/>
            <w:gridSpan w:val="7"/>
            <w:shd w:val="clear" w:color="auto" w:fill="auto"/>
            <w:vAlign w:val="center"/>
          </w:tcPr>
          <w:p w:rsidR="00036884" w:rsidRPr="00675425" w:rsidRDefault="00036884" w:rsidP="00036884">
            <w:pPr>
              <w:rPr>
                <w:rFonts w:ascii="Calibri Light" w:hAnsi="Calibri Light" w:cs="Calibri Light"/>
                <w:iCs/>
              </w:rPr>
            </w:pPr>
            <w:r w:rsidRPr="00675425">
              <w:rPr>
                <w:rFonts w:ascii="Calibri Light" w:hAnsi="Calibri Light" w:cs="Calibri Light"/>
                <w:b/>
              </w:rPr>
              <w:t>3. Ritmus- és hallásfejlesztés</w:t>
            </w:r>
          </w:p>
        </w:tc>
        <w:tc>
          <w:tcPr>
            <w:tcW w:w="3131" w:type="dxa"/>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rPr>
              <w:t>óraszám:</w:t>
            </w:r>
          </w:p>
          <w:p w:rsidR="00036884" w:rsidRPr="00675425" w:rsidRDefault="00036884" w:rsidP="00036884">
            <w:pPr>
              <w:rPr>
                <w:rFonts w:ascii="Calibri Light" w:hAnsi="Calibri Light" w:cs="Calibri Light"/>
                <w:b/>
                <w:bCs/>
              </w:rPr>
            </w:pPr>
            <w:r w:rsidRPr="00675425">
              <w:rPr>
                <w:rFonts w:ascii="Calibri Light" w:hAnsi="Calibri Light" w:cs="Calibri Light"/>
                <w:b/>
                <w:bCs/>
              </w:rPr>
              <w:t>1. évfolyam: 20 óra</w:t>
            </w:r>
          </w:p>
          <w:p w:rsidR="00036884" w:rsidRPr="00675425" w:rsidRDefault="00036884" w:rsidP="00036884">
            <w:pPr>
              <w:rPr>
                <w:rFonts w:ascii="Calibri Light" w:hAnsi="Calibri Light" w:cs="Calibri Light"/>
                <w:b/>
                <w:bCs/>
              </w:rPr>
            </w:pPr>
            <w:r w:rsidRPr="00675425">
              <w:rPr>
                <w:rFonts w:ascii="Calibri Light" w:hAnsi="Calibri Light" w:cs="Calibri Light"/>
                <w:b/>
                <w:bCs/>
              </w:rPr>
              <w:t>2. évfolyam: 20 óra</w:t>
            </w:r>
          </w:p>
        </w:tc>
      </w:tr>
      <w:tr w:rsidR="00036884" w:rsidRPr="00675425" w:rsidTr="00036884">
        <w:tc>
          <w:tcPr>
            <w:tcW w:w="20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A témakör nevelési-fejlesztési céljai</w:t>
            </w:r>
          </w:p>
        </w:tc>
        <w:tc>
          <w:tcPr>
            <w:tcW w:w="8031" w:type="dxa"/>
            <w:gridSpan w:val="8"/>
            <w:tcBorders>
              <w:top w:val="single" w:sz="4" w:space="0" w:color="auto"/>
              <w:left w:val="single" w:sz="4" w:space="0" w:color="auto"/>
              <w:bottom w:val="single" w:sz="4" w:space="0" w:color="auto"/>
              <w:right w:val="single" w:sz="4" w:space="0" w:color="auto"/>
            </w:tcBorders>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Az egyenletes ritmus érzékeltetése. Hang- és hallásfejlesztés.</w:t>
            </w:r>
          </w:p>
        </w:tc>
      </w:tr>
      <w:tr w:rsidR="00036884" w:rsidRPr="00675425" w:rsidTr="00036884">
        <w:tc>
          <w:tcPr>
            <w:tcW w:w="3388" w:type="dxa"/>
            <w:gridSpan w:val="6"/>
            <w:tcBorders>
              <w:top w:val="single" w:sz="4" w:space="0" w:color="auto"/>
              <w:left w:val="single" w:sz="4" w:space="0" w:color="auto"/>
              <w:right w:val="single" w:sz="4" w:space="0" w:color="auto"/>
            </w:tcBorders>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Fejlesztési feladatok</w:t>
            </w:r>
          </w:p>
        </w:tc>
        <w:tc>
          <w:tcPr>
            <w:tcW w:w="6742" w:type="dxa"/>
            <w:gridSpan w:val="5"/>
            <w:tcBorders>
              <w:top w:val="single" w:sz="4" w:space="0" w:color="auto"/>
              <w:left w:val="single" w:sz="4" w:space="0" w:color="auto"/>
            </w:tcBorders>
            <w:shd w:val="clear" w:color="auto" w:fill="auto"/>
            <w:vAlign w:val="center"/>
          </w:tcPr>
          <w:p w:rsidR="00036884" w:rsidRPr="00675425" w:rsidRDefault="00036884" w:rsidP="00036884">
            <w:pPr>
              <w:rPr>
                <w:rFonts w:ascii="Calibri Light" w:hAnsi="Calibri Light" w:cs="Calibri Light"/>
                <w:i/>
              </w:rPr>
            </w:pPr>
            <w:r w:rsidRPr="00675425">
              <w:rPr>
                <w:rFonts w:ascii="Calibri Light" w:hAnsi="Calibri Light" w:cs="Calibri Light"/>
                <w:b/>
              </w:rPr>
              <w:t>Fejlesztési ismeretek és tevékenységek</w:t>
            </w:r>
          </w:p>
        </w:tc>
      </w:tr>
      <w:tr w:rsidR="00036884" w:rsidRPr="00675425" w:rsidTr="00036884">
        <w:trPr>
          <w:trHeight w:val="600"/>
        </w:trPr>
        <w:tc>
          <w:tcPr>
            <w:tcW w:w="3388" w:type="dxa"/>
            <w:gridSpan w:val="6"/>
            <w:tcBorders>
              <w:left w:val="single" w:sz="4" w:space="0" w:color="auto"/>
              <w:bottom w:val="single" w:sz="4" w:space="0" w:color="auto"/>
              <w:right w:val="single" w:sz="4" w:space="0" w:color="auto"/>
            </w:tcBorders>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Ritmust tapsolni.</w:t>
            </w:r>
          </w:p>
          <w:p w:rsidR="00036884" w:rsidRPr="00675425" w:rsidRDefault="00036884" w:rsidP="00036884">
            <w:pPr>
              <w:rPr>
                <w:rFonts w:ascii="Calibri Light" w:hAnsi="Calibri Light" w:cs="Calibri Light"/>
              </w:rPr>
            </w:pPr>
            <w:r w:rsidRPr="00675425">
              <w:rPr>
                <w:rFonts w:ascii="Calibri Light" w:hAnsi="Calibri Light" w:cs="Calibri Light"/>
              </w:rPr>
              <w:t>Utánozni a mozgásokat.</w:t>
            </w:r>
          </w:p>
          <w:p w:rsidR="00036884" w:rsidRPr="00675425" w:rsidRDefault="00036884" w:rsidP="00036884">
            <w:pPr>
              <w:rPr>
                <w:rFonts w:ascii="Calibri Light" w:hAnsi="Calibri Light" w:cs="Calibri Light"/>
              </w:rPr>
            </w:pPr>
            <w:r w:rsidRPr="00675425">
              <w:rPr>
                <w:rFonts w:ascii="Calibri Light" w:hAnsi="Calibri Light" w:cs="Calibri Light"/>
              </w:rPr>
              <w:t>Felismerni a gyors és lassú mozgásokat.</w:t>
            </w:r>
          </w:p>
          <w:p w:rsidR="00036884" w:rsidRPr="00675425" w:rsidRDefault="00036884" w:rsidP="00036884">
            <w:pPr>
              <w:rPr>
                <w:rFonts w:ascii="Calibri Light" w:hAnsi="Calibri Light" w:cs="Calibri Light"/>
                <w:b/>
              </w:rPr>
            </w:pPr>
            <w:r w:rsidRPr="00675425">
              <w:rPr>
                <w:rFonts w:ascii="Calibri Light" w:hAnsi="Calibri Light" w:cs="Calibri Light"/>
              </w:rPr>
              <w:t>Együttműködni.</w:t>
            </w:r>
          </w:p>
        </w:tc>
        <w:tc>
          <w:tcPr>
            <w:tcW w:w="6742" w:type="dxa"/>
            <w:gridSpan w:val="5"/>
            <w:tcBorders>
              <w:left w:val="single" w:sz="4" w:space="0" w:color="auto"/>
              <w:bottom w:val="single" w:sz="4" w:space="0" w:color="auto"/>
            </w:tcBorders>
            <w:shd w:val="clear" w:color="auto" w:fill="auto"/>
          </w:tcPr>
          <w:p w:rsidR="00036884" w:rsidRPr="00675425" w:rsidRDefault="00036884" w:rsidP="00036884">
            <w:pPr>
              <w:rPr>
                <w:rFonts w:ascii="Calibri Light" w:hAnsi="Calibri Light" w:cs="Calibri Light"/>
                <w:i/>
              </w:rPr>
            </w:pPr>
            <w:r w:rsidRPr="00675425">
              <w:rPr>
                <w:rFonts w:ascii="Calibri Light" w:hAnsi="Calibri Light" w:cs="Calibri Light"/>
                <w:i/>
              </w:rPr>
              <w:t>Fejlesztési ismeretek</w:t>
            </w:r>
          </w:p>
          <w:p w:rsidR="00036884" w:rsidRPr="00675425" w:rsidRDefault="00036884" w:rsidP="00712EA5">
            <w:pPr>
              <w:numPr>
                <w:ilvl w:val="0"/>
                <w:numId w:val="258"/>
              </w:numPr>
              <w:spacing w:before="120" w:after="0" w:line="264" w:lineRule="auto"/>
              <w:rPr>
                <w:rFonts w:ascii="Calibri Light" w:hAnsi="Calibri Light" w:cs="Calibri Light"/>
              </w:rPr>
            </w:pPr>
            <w:r w:rsidRPr="00675425">
              <w:rPr>
                <w:rFonts w:ascii="Calibri Light" w:hAnsi="Calibri Light" w:cs="Calibri Light"/>
              </w:rPr>
              <w:t>Ritmikai és dinamikai gyakorlatok.</w:t>
            </w:r>
          </w:p>
          <w:p w:rsidR="00036884" w:rsidRPr="00675425" w:rsidRDefault="00036884" w:rsidP="00712EA5">
            <w:pPr>
              <w:numPr>
                <w:ilvl w:val="0"/>
                <w:numId w:val="258"/>
              </w:numPr>
              <w:spacing w:before="120" w:after="0" w:line="264" w:lineRule="auto"/>
              <w:rPr>
                <w:rFonts w:ascii="Calibri Light" w:hAnsi="Calibri Light" w:cs="Calibri Light"/>
              </w:rPr>
            </w:pPr>
            <w:r w:rsidRPr="00675425">
              <w:rPr>
                <w:rFonts w:ascii="Calibri Light" w:hAnsi="Calibri Light" w:cs="Calibri Light"/>
              </w:rPr>
              <w:t>Fékező és ingerlő gyakorlatok.</w:t>
            </w:r>
          </w:p>
          <w:p w:rsidR="00036884" w:rsidRPr="00675425" w:rsidRDefault="00036884" w:rsidP="00712EA5">
            <w:pPr>
              <w:numPr>
                <w:ilvl w:val="0"/>
                <w:numId w:val="258"/>
              </w:numPr>
              <w:spacing w:before="120" w:after="0" w:line="264" w:lineRule="auto"/>
              <w:rPr>
                <w:rFonts w:ascii="Calibri Light" w:hAnsi="Calibri Light" w:cs="Calibri Light"/>
              </w:rPr>
            </w:pPr>
            <w:r w:rsidRPr="00675425">
              <w:rPr>
                <w:rFonts w:ascii="Calibri Light" w:hAnsi="Calibri Light" w:cs="Calibri Light"/>
              </w:rPr>
              <w:t>Tempóérzékeltető gyakorlatok.</w:t>
            </w:r>
          </w:p>
          <w:p w:rsidR="00036884" w:rsidRPr="00675425" w:rsidRDefault="00036884" w:rsidP="00036884">
            <w:pPr>
              <w:rPr>
                <w:rFonts w:ascii="Calibri Light" w:hAnsi="Calibri Light" w:cs="Calibri Light"/>
              </w:rPr>
            </w:pPr>
          </w:p>
          <w:p w:rsidR="00036884" w:rsidRPr="00675425" w:rsidRDefault="00036884" w:rsidP="00036884">
            <w:pPr>
              <w:rPr>
                <w:rFonts w:ascii="Calibri Light" w:hAnsi="Calibri Light" w:cs="Calibri Light"/>
                <w:i/>
              </w:rPr>
            </w:pPr>
            <w:r w:rsidRPr="00675425">
              <w:rPr>
                <w:rFonts w:ascii="Calibri Light" w:hAnsi="Calibri Light" w:cs="Calibri Light"/>
                <w:i/>
              </w:rPr>
              <w:t>Fejlesztési tevékenység</w:t>
            </w:r>
          </w:p>
          <w:p w:rsidR="00036884" w:rsidRPr="00675425" w:rsidRDefault="00036884" w:rsidP="00036884">
            <w:pPr>
              <w:rPr>
                <w:rFonts w:ascii="Calibri Light" w:hAnsi="Calibri Light" w:cs="Calibri Light"/>
              </w:rPr>
            </w:pPr>
            <w:r w:rsidRPr="00675425">
              <w:rPr>
                <w:rFonts w:ascii="Calibri Light" w:hAnsi="Calibri Light" w:cs="Calibri Light"/>
              </w:rPr>
              <w:t>Mozgás közben ritmus tapsolása, hangok ritmizálása.</w:t>
            </w:r>
          </w:p>
          <w:p w:rsidR="00036884" w:rsidRPr="00675425" w:rsidRDefault="00036884" w:rsidP="00036884">
            <w:pPr>
              <w:rPr>
                <w:rFonts w:ascii="Calibri Light" w:hAnsi="Calibri Light" w:cs="Calibri Light"/>
              </w:rPr>
            </w:pPr>
            <w:r w:rsidRPr="00675425">
              <w:rPr>
                <w:rFonts w:ascii="Calibri Light" w:hAnsi="Calibri Light" w:cs="Calibri Light"/>
              </w:rPr>
              <w:t>Dallamok, mondókák kíséretével gyorsító-lassító mozgások érzékelése.</w:t>
            </w:r>
          </w:p>
          <w:p w:rsidR="00036884" w:rsidRPr="00675425" w:rsidRDefault="00036884" w:rsidP="00036884">
            <w:pPr>
              <w:rPr>
                <w:rFonts w:ascii="Calibri Light" w:hAnsi="Calibri Light" w:cs="Calibri Light"/>
              </w:rPr>
            </w:pPr>
            <w:r w:rsidRPr="00675425">
              <w:rPr>
                <w:rFonts w:ascii="Calibri Light" w:hAnsi="Calibri Light" w:cs="Calibri Light"/>
              </w:rPr>
              <w:t>Gyors és lassú mozgás közötti különbség érzékelése.</w:t>
            </w:r>
          </w:p>
          <w:p w:rsidR="00036884" w:rsidRPr="00675425" w:rsidRDefault="00036884" w:rsidP="00036884">
            <w:pPr>
              <w:rPr>
                <w:rFonts w:ascii="Calibri Light" w:hAnsi="Calibri Light" w:cs="Calibri Light"/>
              </w:rPr>
            </w:pPr>
            <w:r w:rsidRPr="00675425">
              <w:rPr>
                <w:rFonts w:ascii="Calibri Light" w:hAnsi="Calibri Light" w:cs="Calibri Light"/>
              </w:rPr>
              <w:t>Állathangok megkülönböztetése egymástól.</w:t>
            </w:r>
          </w:p>
          <w:p w:rsidR="00036884" w:rsidRPr="00675425" w:rsidRDefault="00036884" w:rsidP="00036884">
            <w:pPr>
              <w:rPr>
                <w:rFonts w:ascii="Calibri Light" w:hAnsi="Calibri Light" w:cs="Calibri Light"/>
              </w:rPr>
            </w:pPr>
            <w:r w:rsidRPr="00675425">
              <w:rPr>
                <w:rFonts w:ascii="Calibri Light" w:hAnsi="Calibri Light" w:cs="Calibri Light"/>
              </w:rPr>
              <w:t>Jól elkülöníthető zörejek, hangok felismertetése.</w:t>
            </w:r>
          </w:p>
          <w:p w:rsidR="00036884" w:rsidRPr="00675425" w:rsidRDefault="00036884" w:rsidP="00036884">
            <w:pPr>
              <w:rPr>
                <w:rFonts w:ascii="Calibri Light" w:hAnsi="Calibri Light" w:cs="Calibri Light"/>
                <w:i/>
              </w:rPr>
            </w:pPr>
            <w:r w:rsidRPr="00675425">
              <w:rPr>
                <w:rFonts w:ascii="Calibri Light" w:hAnsi="Calibri Light" w:cs="Calibri Light"/>
              </w:rPr>
              <w:t>Magasabb és mélyebb hangok közötti különbség érzékelése hangszerjátékok bemutatásával.</w:t>
            </w:r>
          </w:p>
        </w:tc>
      </w:tr>
      <w:tr w:rsidR="00036884" w:rsidRPr="00675425" w:rsidTr="00036884">
        <w:tc>
          <w:tcPr>
            <w:tcW w:w="1840" w:type="dxa"/>
            <w:gridSpan w:val="2"/>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Fogalmak</w:t>
            </w:r>
          </w:p>
        </w:tc>
        <w:tc>
          <w:tcPr>
            <w:tcW w:w="8290" w:type="dxa"/>
            <w:gridSpan w:val="9"/>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 xml:space="preserve">Ritmus, taps, kopogás, dobbantás, gyors, lassú, halk, hangos, magas, mély; dalok, mondókák, dob, </w:t>
            </w:r>
            <w:r w:rsidRPr="00675425">
              <w:rPr>
                <w:rFonts w:ascii="Calibri Light" w:hAnsi="Calibri Light" w:cs="Calibri Light"/>
                <w:i/>
                <w:iCs/>
              </w:rPr>
              <w:t>triangulum</w:t>
            </w:r>
            <w:r w:rsidRPr="00675425">
              <w:rPr>
                <w:rFonts w:ascii="Calibri Light" w:hAnsi="Calibri Light" w:cs="Calibri Light"/>
              </w:rPr>
              <w:t>, cintányér, karlendítés, ujjmozgatás.</w:t>
            </w:r>
          </w:p>
        </w:tc>
      </w:tr>
      <w:tr w:rsidR="00036884" w:rsidRPr="00675425" w:rsidTr="00036884">
        <w:tc>
          <w:tcPr>
            <w:tcW w:w="2115" w:type="dxa"/>
            <w:gridSpan w:val="4"/>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Témakör</w:t>
            </w:r>
          </w:p>
        </w:tc>
        <w:tc>
          <w:tcPr>
            <w:tcW w:w="4458" w:type="dxa"/>
            <w:gridSpan w:val="4"/>
            <w:shd w:val="clear" w:color="auto" w:fill="auto"/>
            <w:vAlign w:val="center"/>
          </w:tcPr>
          <w:p w:rsidR="00036884" w:rsidRPr="00675425" w:rsidRDefault="00036884" w:rsidP="00036884">
            <w:pPr>
              <w:rPr>
                <w:rFonts w:ascii="Calibri Light" w:hAnsi="Calibri Light" w:cs="Calibri Light"/>
                <w:iCs/>
              </w:rPr>
            </w:pPr>
            <w:r w:rsidRPr="00675425">
              <w:rPr>
                <w:rFonts w:ascii="Calibri Light" w:hAnsi="Calibri Light" w:cs="Calibri Light"/>
                <w:b/>
              </w:rPr>
              <w:t>4. Zenehallgatás</w:t>
            </w:r>
          </w:p>
        </w:tc>
        <w:tc>
          <w:tcPr>
            <w:tcW w:w="3557" w:type="dxa"/>
            <w:gridSpan w:val="3"/>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rPr>
              <w:t>óraszám:</w:t>
            </w:r>
            <w:r w:rsidRPr="00675425">
              <w:rPr>
                <w:rFonts w:ascii="Calibri Light" w:hAnsi="Calibri Light" w:cs="Calibri Light"/>
                <w:b/>
                <w:bCs/>
              </w:rPr>
              <w:t xml:space="preserve"> </w:t>
            </w:r>
          </w:p>
          <w:p w:rsidR="00036884" w:rsidRPr="00675425" w:rsidRDefault="00036884" w:rsidP="00712EA5">
            <w:pPr>
              <w:numPr>
                <w:ilvl w:val="0"/>
                <w:numId w:val="261"/>
              </w:numPr>
              <w:spacing w:before="120" w:after="0" w:line="264" w:lineRule="auto"/>
              <w:rPr>
                <w:rFonts w:ascii="Calibri Light" w:hAnsi="Calibri Light" w:cs="Calibri Light"/>
                <w:b/>
                <w:bCs/>
              </w:rPr>
            </w:pPr>
            <w:r w:rsidRPr="00675425">
              <w:rPr>
                <w:rFonts w:ascii="Calibri Light" w:hAnsi="Calibri Light" w:cs="Calibri Light"/>
                <w:b/>
                <w:bCs/>
              </w:rPr>
              <w:t>évfolyam: 17 óra</w:t>
            </w:r>
          </w:p>
          <w:p w:rsidR="00036884" w:rsidRPr="00675425" w:rsidRDefault="00036884" w:rsidP="00712EA5">
            <w:pPr>
              <w:numPr>
                <w:ilvl w:val="0"/>
                <w:numId w:val="261"/>
              </w:numPr>
              <w:spacing w:before="120" w:after="0" w:line="264" w:lineRule="auto"/>
              <w:rPr>
                <w:rFonts w:ascii="Calibri Light" w:hAnsi="Calibri Light" w:cs="Calibri Light"/>
                <w:b/>
                <w:bCs/>
              </w:rPr>
            </w:pPr>
            <w:r w:rsidRPr="00675425">
              <w:rPr>
                <w:rFonts w:ascii="Calibri Light" w:hAnsi="Calibri Light" w:cs="Calibri Light"/>
                <w:b/>
                <w:bCs/>
              </w:rPr>
              <w:t>évfolyam: 17 óra</w:t>
            </w:r>
          </w:p>
        </w:tc>
      </w:tr>
      <w:tr w:rsidR="00036884" w:rsidRPr="00675425" w:rsidTr="00036884">
        <w:tc>
          <w:tcPr>
            <w:tcW w:w="2115" w:type="dxa"/>
            <w:gridSpan w:val="4"/>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A témakör nevelési-fejlesztési céljai</w:t>
            </w:r>
          </w:p>
        </w:tc>
        <w:tc>
          <w:tcPr>
            <w:tcW w:w="8015" w:type="dxa"/>
            <w:gridSpan w:val="7"/>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Énekhangok, beszédhangok elválasztatása.</w:t>
            </w:r>
          </w:p>
        </w:tc>
      </w:tr>
      <w:tr w:rsidR="00036884" w:rsidRPr="00675425" w:rsidTr="00036884">
        <w:tc>
          <w:tcPr>
            <w:tcW w:w="3388" w:type="dxa"/>
            <w:gridSpan w:val="6"/>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Fejlesztési feladatok</w:t>
            </w:r>
          </w:p>
        </w:tc>
        <w:tc>
          <w:tcPr>
            <w:tcW w:w="6742" w:type="dxa"/>
            <w:gridSpan w:val="5"/>
            <w:shd w:val="clear" w:color="auto" w:fill="auto"/>
            <w:vAlign w:val="center"/>
          </w:tcPr>
          <w:p w:rsidR="00036884" w:rsidRPr="00675425" w:rsidRDefault="00036884" w:rsidP="00036884">
            <w:pPr>
              <w:rPr>
                <w:rFonts w:ascii="Calibri Light" w:hAnsi="Calibri Light" w:cs="Calibri Light"/>
                <w:b/>
              </w:rPr>
            </w:pPr>
            <w:r w:rsidRPr="00675425">
              <w:rPr>
                <w:rFonts w:ascii="Calibri Light" w:hAnsi="Calibri Light" w:cs="Calibri Light"/>
                <w:b/>
              </w:rPr>
              <w:t>Fejlesztési ismeretek és tevékenységek</w:t>
            </w:r>
          </w:p>
        </w:tc>
      </w:tr>
      <w:tr w:rsidR="00036884" w:rsidRPr="00675425" w:rsidTr="00036884">
        <w:trPr>
          <w:trHeight w:val="600"/>
        </w:trPr>
        <w:tc>
          <w:tcPr>
            <w:tcW w:w="3388" w:type="dxa"/>
            <w:gridSpan w:val="6"/>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Bekapcsolódni az éneklésbe.</w:t>
            </w:r>
          </w:p>
          <w:p w:rsidR="00036884" w:rsidRPr="00675425" w:rsidRDefault="00036884" w:rsidP="00036884">
            <w:pPr>
              <w:rPr>
                <w:rFonts w:ascii="Calibri Light" w:hAnsi="Calibri Light" w:cs="Calibri Light"/>
                <w:b/>
              </w:rPr>
            </w:pPr>
            <w:r w:rsidRPr="00675425">
              <w:rPr>
                <w:rFonts w:ascii="Calibri Light" w:hAnsi="Calibri Light" w:cs="Calibri Light"/>
              </w:rPr>
              <w:t>Néhány percig a zenére figyelni.</w:t>
            </w:r>
          </w:p>
        </w:tc>
        <w:tc>
          <w:tcPr>
            <w:tcW w:w="6742" w:type="dxa"/>
            <w:gridSpan w:val="5"/>
            <w:shd w:val="clear" w:color="auto" w:fill="auto"/>
          </w:tcPr>
          <w:p w:rsidR="00036884" w:rsidRPr="00675425" w:rsidRDefault="00036884" w:rsidP="00036884">
            <w:pPr>
              <w:rPr>
                <w:rFonts w:ascii="Calibri Light" w:hAnsi="Calibri Light" w:cs="Calibri Light"/>
                <w:i/>
              </w:rPr>
            </w:pPr>
            <w:r w:rsidRPr="00675425">
              <w:rPr>
                <w:rFonts w:ascii="Calibri Light" w:hAnsi="Calibri Light" w:cs="Calibri Light"/>
                <w:i/>
              </w:rPr>
              <w:t>Fejlesztési ismeretek</w:t>
            </w:r>
          </w:p>
          <w:p w:rsidR="00036884" w:rsidRPr="00675425" w:rsidRDefault="00036884" w:rsidP="00712EA5">
            <w:pPr>
              <w:numPr>
                <w:ilvl w:val="0"/>
                <w:numId w:val="259"/>
              </w:numPr>
              <w:spacing w:before="120" w:after="0" w:line="264" w:lineRule="auto"/>
              <w:rPr>
                <w:rFonts w:ascii="Calibri Light" w:hAnsi="Calibri Light" w:cs="Calibri Light"/>
              </w:rPr>
            </w:pPr>
            <w:r w:rsidRPr="00675425">
              <w:rPr>
                <w:rFonts w:ascii="Calibri Light" w:hAnsi="Calibri Light" w:cs="Calibri Light"/>
              </w:rPr>
              <w:t>Élőzene hallgatása (dallamok furulyán, gitáron, szintetizátoron stb.).</w:t>
            </w:r>
          </w:p>
          <w:p w:rsidR="00036884" w:rsidRPr="00675425" w:rsidRDefault="00036884" w:rsidP="00712EA5">
            <w:pPr>
              <w:numPr>
                <w:ilvl w:val="0"/>
                <w:numId w:val="259"/>
              </w:numPr>
              <w:spacing w:before="120" w:after="0" w:line="264" w:lineRule="auto"/>
              <w:rPr>
                <w:rFonts w:ascii="Calibri Light" w:hAnsi="Calibri Light" w:cs="Calibri Light"/>
              </w:rPr>
            </w:pPr>
            <w:r w:rsidRPr="00675425">
              <w:rPr>
                <w:rFonts w:ascii="Calibri Light" w:hAnsi="Calibri Light" w:cs="Calibri Light"/>
              </w:rPr>
              <w:t>Egyszerűbb szövegű és dallamú gyermekdalok többszöri eléneklése.</w:t>
            </w:r>
          </w:p>
          <w:p w:rsidR="00036884" w:rsidRPr="00675425" w:rsidRDefault="00036884" w:rsidP="00712EA5">
            <w:pPr>
              <w:numPr>
                <w:ilvl w:val="0"/>
                <w:numId w:val="259"/>
              </w:numPr>
              <w:spacing w:before="120" w:after="0" w:line="264" w:lineRule="auto"/>
              <w:rPr>
                <w:rFonts w:ascii="Calibri Light" w:hAnsi="Calibri Light" w:cs="Calibri Light"/>
              </w:rPr>
            </w:pPr>
            <w:r w:rsidRPr="00675425">
              <w:rPr>
                <w:rFonts w:ascii="Calibri Light" w:hAnsi="Calibri Light" w:cs="Calibri Light"/>
              </w:rPr>
              <w:t>Zenehallgatás hanghordozóról (rádió, magnetofon, DVD).</w:t>
            </w:r>
          </w:p>
          <w:p w:rsidR="00036884" w:rsidRPr="00675425" w:rsidRDefault="00036884" w:rsidP="00036884">
            <w:pPr>
              <w:rPr>
                <w:rFonts w:ascii="Calibri Light" w:hAnsi="Calibri Light" w:cs="Calibri Light"/>
              </w:rPr>
            </w:pPr>
          </w:p>
          <w:p w:rsidR="00036884" w:rsidRPr="00675425" w:rsidRDefault="00036884" w:rsidP="00036884">
            <w:pPr>
              <w:rPr>
                <w:rFonts w:ascii="Calibri Light" w:hAnsi="Calibri Light" w:cs="Calibri Light"/>
                <w:i/>
              </w:rPr>
            </w:pPr>
            <w:r w:rsidRPr="00675425">
              <w:rPr>
                <w:rFonts w:ascii="Calibri Light" w:hAnsi="Calibri Light" w:cs="Calibri Light"/>
                <w:i/>
              </w:rPr>
              <w:t>Fejlesztési tevékenységek</w:t>
            </w:r>
          </w:p>
          <w:p w:rsidR="00036884" w:rsidRPr="00675425" w:rsidRDefault="00036884" w:rsidP="00036884">
            <w:pPr>
              <w:rPr>
                <w:rFonts w:ascii="Calibri Light" w:hAnsi="Calibri Light" w:cs="Calibri Light"/>
              </w:rPr>
            </w:pPr>
            <w:r w:rsidRPr="00675425">
              <w:rPr>
                <w:rFonts w:ascii="Calibri Light" w:hAnsi="Calibri Light" w:cs="Calibri Light"/>
              </w:rPr>
              <w:t>Egyszerű dallam hangszeres előadásának többszöri meghallgatása, közös dúdolása.</w:t>
            </w:r>
          </w:p>
          <w:p w:rsidR="00036884" w:rsidRPr="00675425" w:rsidRDefault="00036884" w:rsidP="00036884">
            <w:pPr>
              <w:rPr>
                <w:rFonts w:ascii="Calibri Light" w:hAnsi="Calibri Light" w:cs="Calibri Light"/>
              </w:rPr>
            </w:pPr>
            <w:r w:rsidRPr="00675425">
              <w:rPr>
                <w:rFonts w:ascii="Calibri Light" w:hAnsi="Calibri Light" w:cs="Calibri Light"/>
              </w:rPr>
              <w:t>Rövid dalok meghallgatása, közös dúdolgatása, éneklése.</w:t>
            </w:r>
          </w:p>
          <w:p w:rsidR="00036884" w:rsidRPr="00675425" w:rsidRDefault="00036884" w:rsidP="00036884">
            <w:pPr>
              <w:rPr>
                <w:rFonts w:ascii="Calibri Light" w:hAnsi="Calibri Light" w:cs="Calibri Light"/>
              </w:rPr>
            </w:pPr>
            <w:r w:rsidRPr="00675425">
              <w:rPr>
                <w:rFonts w:ascii="Calibri Light" w:hAnsi="Calibri Light" w:cs="Calibri Light"/>
              </w:rPr>
              <w:t>Tanult, ismert gyermekdalok meghallgatása.</w:t>
            </w:r>
          </w:p>
          <w:p w:rsidR="00036884" w:rsidRPr="00675425" w:rsidRDefault="00036884" w:rsidP="00036884">
            <w:pPr>
              <w:rPr>
                <w:rFonts w:ascii="Calibri Light" w:hAnsi="Calibri Light" w:cs="Calibri Light"/>
                <w:b/>
              </w:rPr>
            </w:pPr>
            <w:r w:rsidRPr="00675425">
              <w:rPr>
                <w:rFonts w:ascii="Calibri Light" w:hAnsi="Calibri Light" w:cs="Calibri Light"/>
              </w:rPr>
              <w:t>Kedvencek kívánság szerinti meghallgatása.</w:t>
            </w:r>
          </w:p>
        </w:tc>
      </w:tr>
      <w:tr w:rsidR="00036884" w:rsidRPr="00675425" w:rsidTr="00036884">
        <w:tc>
          <w:tcPr>
            <w:tcW w:w="1840" w:type="dxa"/>
            <w:gridSpan w:val="2"/>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Fogalmak</w:t>
            </w:r>
          </w:p>
        </w:tc>
        <w:tc>
          <w:tcPr>
            <w:tcW w:w="8290" w:type="dxa"/>
            <w:gridSpan w:val="9"/>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A dalokban előforduló fogalmak; halk, gyors,</w:t>
            </w:r>
            <w:r w:rsidRPr="00675425">
              <w:rPr>
                <w:rFonts w:ascii="Calibri Light" w:hAnsi="Calibri Light" w:cs="Calibri Light"/>
                <w:b/>
              </w:rPr>
              <w:t xml:space="preserve"> </w:t>
            </w:r>
            <w:r w:rsidRPr="00675425">
              <w:rPr>
                <w:rFonts w:ascii="Calibri Light" w:hAnsi="Calibri Light" w:cs="Calibri Light"/>
              </w:rPr>
              <w:t>szomorú, vidám.</w:t>
            </w:r>
          </w:p>
        </w:tc>
      </w:tr>
    </w:tbl>
    <w:p w:rsidR="00036884" w:rsidRPr="00675425"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99"/>
        <w:gridCol w:w="7871"/>
      </w:tblGrid>
      <w:tr w:rsidR="00036884" w:rsidRPr="00675425" w:rsidTr="00036884">
        <w:trPr>
          <w:trHeight w:val="1411"/>
        </w:trPr>
        <w:tc>
          <w:tcPr>
            <w:tcW w:w="2199" w:type="dxa"/>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Összegzett tanulási eredmények a két évfolyamos ciklus</w:t>
            </w:r>
            <w:r>
              <w:rPr>
                <w:rFonts w:ascii="Calibri Light" w:hAnsi="Calibri Light" w:cs="Calibri Light"/>
                <w:b/>
                <w:bCs/>
              </w:rPr>
              <w:t xml:space="preserve"> 1.évének </w:t>
            </w:r>
            <w:r w:rsidRPr="00675425">
              <w:rPr>
                <w:rFonts w:ascii="Calibri Light" w:hAnsi="Calibri Light" w:cs="Calibri Light"/>
                <w:b/>
                <w:bCs/>
              </w:rPr>
              <w:t xml:space="preserve"> végén</w:t>
            </w:r>
          </w:p>
          <w:p w:rsidR="00036884" w:rsidRPr="00675425" w:rsidRDefault="00036884" w:rsidP="00712EA5">
            <w:pPr>
              <w:numPr>
                <w:ilvl w:val="0"/>
                <w:numId w:val="260"/>
              </w:numPr>
              <w:spacing w:before="120" w:after="0" w:line="264" w:lineRule="auto"/>
              <w:rPr>
                <w:rFonts w:ascii="Calibri Light" w:hAnsi="Calibri Light" w:cs="Calibri Light"/>
                <w:b/>
                <w:bCs/>
              </w:rPr>
            </w:pPr>
            <w:r w:rsidRPr="00675425">
              <w:rPr>
                <w:rFonts w:ascii="Calibri Light" w:hAnsi="Calibri Light" w:cs="Calibri Light"/>
                <w:b/>
                <w:bCs/>
              </w:rPr>
              <w:t>évfolyam</w:t>
            </w:r>
          </w:p>
        </w:tc>
        <w:tc>
          <w:tcPr>
            <w:tcW w:w="7871" w:type="dxa"/>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Bekapcsolódik a közös éneklésbe, képes társaival együtt közönségnek énekelni.</w:t>
            </w:r>
          </w:p>
          <w:p w:rsidR="00036884" w:rsidRPr="00675425" w:rsidRDefault="00036884" w:rsidP="00036884">
            <w:pPr>
              <w:rPr>
                <w:rFonts w:ascii="Calibri Light" w:hAnsi="Calibri Light" w:cs="Calibri Light"/>
              </w:rPr>
            </w:pPr>
            <w:r w:rsidRPr="00675425">
              <w:rPr>
                <w:rFonts w:ascii="Calibri Light" w:hAnsi="Calibri Light" w:cs="Calibri Light"/>
              </w:rPr>
              <w:t>Képes együttműködni.</w:t>
            </w:r>
          </w:p>
          <w:p w:rsidR="00036884" w:rsidRPr="00675425" w:rsidRDefault="00036884" w:rsidP="00036884">
            <w:pPr>
              <w:rPr>
                <w:rFonts w:ascii="Calibri Light" w:hAnsi="Calibri Light" w:cs="Calibri Light"/>
              </w:rPr>
            </w:pPr>
            <w:r w:rsidRPr="00675425">
              <w:rPr>
                <w:rFonts w:ascii="Calibri Light" w:hAnsi="Calibri Light" w:cs="Calibri Light"/>
              </w:rPr>
              <w:t>Képes néhány percig a zenére figyelni.</w:t>
            </w:r>
          </w:p>
          <w:p w:rsidR="00036884" w:rsidRPr="00675425" w:rsidRDefault="00036884" w:rsidP="00036884">
            <w:pPr>
              <w:rPr>
                <w:rFonts w:ascii="Calibri Light" w:hAnsi="Calibri Light" w:cs="Calibri Light"/>
              </w:rPr>
            </w:pPr>
            <w:r w:rsidRPr="00675425">
              <w:rPr>
                <w:rFonts w:ascii="Calibri Light" w:hAnsi="Calibri Light" w:cs="Calibri Light"/>
              </w:rPr>
              <w:t>Szívesen hallgat zenét.</w:t>
            </w:r>
          </w:p>
        </w:tc>
      </w:tr>
      <w:tr w:rsidR="00036884" w:rsidRPr="00675425" w:rsidTr="00036884">
        <w:trPr>
          <w:trHeight w:val="1068"/>
        </w:trPr>
        <w:tc>
          <w:tcPr>
            <w:tcW w:w="2199" w:type="dxa"/>
            <w:shd w:val="clear" w:color="auto" w:fill="auto"/>
            <w:vAlign w:val="center"/>
          </w:tcPr>
          <w:p w:rsidR="00036884" w:rsidRPr="00675425" w:rsidRDefault="00036884" w:rsidP="00036884">
            <w:pPr>
              <w:rPr>
                <w:rFonts w:ascii="Calibri Light" w:hAnsi="Calibri Light" w:cs="Calibri Light"/>
                <w:b/>
                <w:bCs/>
              </w:rPr>
            </w:pPr>
            <w:r w:rsidRPr="00675425">
              <w:rPr>
                <w:rFonts w:ascii="Calibri Light" w:hAnsi="Calibri Light" w:cs="Calibri Light"/>
                <w:b/>
                <w:bCs/>
              </w:rPr>
              <w:t xml:space="preserve">Összegzett tanulási eredmények a két évfolyamos ciklus </w:t>
            </w:r>
            <w:r>
              <w:rPr>
                <w:rFonts w:ascii="Calibri Light" w:hAnsi="Calibri Light" w:cs="Calibri Light"/>
                <w:b/>
                <w:bCs/>
              </w:rPr>
              <w:t xml:space="preserve">2.évének </w:t>
            </w:r>
            <w:r w:rsidRPr="00675425">
              <w:rPr>
                <w:rFonts w:ascii="Calibri Light" w:hAnsi="Calibri Light" w:cs="Calibri Light"/>
                <w:b/>
                <w:bCs/>
              </w:rPr>
              <w:t>végén</w:t>
            </w:r>
          </w:p>
          <w:p w:rsidR="00036884" w:rsidRPr="00675425" w:rsidRDefault="00036884" w:rsidP="00712EA5">
            <w:pPr>
              <w:numPr>
                <w:ilvl w:val="0"/>
                <w:numId w:val="260"/>
              </w:numPr>
              <w:spacing w:before="120" w:after="0" w:line="264" w:lineRule="auto"/>
              <w:rPr>
                <w:rFonts w:ascii="Calibri Light" w:hAnsi="Calibri Light" w:cs="Calibri Light"/>
                <w:b/>
                <w:bCs/>
              </w:rPr>
            </w:pPr>
            <w:r w:rsidRPr="00675425">
              <w:rPr>
                <w:rFonts w:ascii="Calibri Light" w:hAnsi="Calibri Light" w:cs="Calibri Light"/>
                <w:b/>
                <w:bCs/>
              </w:rPr>
              <w:t>évfolyam</w:t>
            </w:r>
          </w:p>
        </w:tc>
        <w:tc>
          <w:tcPr>
            <w:tcW w:w="7871" w:type="dxa"/>
            <w:shd w:val="clear" w:color="auto" w:fill="auto"/>
          </w:tcPr>
          <w:p w:rsidR="00036884" w:rsidRPr="00675425" w:rsidRDefault="00036884" w:rsidP="00036884">
            <w:pPr>
              <w:rPr>
                <w:rFonts w:ascii="Calibri Light" w:hAnsi="Calibri Light" w:cs="Calibri Light"/>
              </w:rPr>
            </w:pPr>
            <w:r w:rsidRPr="00675425">
              <w:rPr>
                <w:rFonts w:ascii="Calibri Light" w:hAnsi="Calibri Light" w:cs="Calibri Light"/>
              </w:rPr>
              <w:t>A tanuló segítséggel tud mozgást utánozni, végrehajtani.</w:t>
            </w:r>
          </w:p>
          <w:p w:rsidR="00036884" w:rsidRPr="00675425" w:rsidRDefault="00036884" w:rsidP="00036884">
            <w:pPr>
              <w:rPr>
                <w:rFonts w:ascii="Calibri Light" w:hAnsi="Calibri Light" w:cs="Calibri Light"/>
              </w:rPr>
            </w:pPr>
            <w:r w:rsidRPr="00675425">
              <w:rPr>
                <w:rFonts w:ascii="Calibri Light" w:hAnsi="Calibri Light" w:cs="Calibri Light"/>
              </w:rPr>
              <w:t>Képes segítséggel rövid párbeszédet előadni.</w:t>
            </w:r>
          </w:p>
          <w:p w:rsidR="00036884" w:rsidRPr="00675425" w:rsidRDefault="00036884" w:rsidP="00036884">
            <w:pPr>
              <w:rPr>
                <w:rFonts w:ascii="Calibri Light" w:hAnsi="Calibri Light" w:cs="Calibri Light"/>
              </w:rPr>
            </w:pPr>
            <w:r w:rsidRPr="00675425">
              <w:rPr>
                <w:rFonts w:ascii="Calibri Light" w:hAnsi="Calibri Light" w:cs="Calibri Light"/>
              </w:rPr>
              <w:t xml:space="preserve">Képes a gyors és lassú mozgásokat differenciálni, követni. </w:t>
            </w:r>
          </w:p>
          <w:p w:rsidR="00036884" w:rsidRPr="00675425" w:rsidRDefault="00036884" w:rsidP="00036884">
            <w:pPr>
              <w:rPr>
                <w:rFonts w:ascii="Calibri Light" w:hAnsi="Calibri Light" w:cs="Calibri Light"/>
              </w:rPr>
            </w:pPr>
          </w:p>
        </w:tc>
      </w:tr>
    </w:tbl>
    <w:p w:rsidR="00036884" w:rsidRDefault="00036884" w:rsidP="00036884">
      <w:pPr>
        <w:rPr>
          <w:rFonts w:ascii="Calibri Light" w:hAnsi="Calibri Light" w:cs="Calibri Light"/>
        </w:rPr>
      </w:pPr>
    </w:p>
    <w:p w:rsidR="00036884" w:rsidRPr="00675425" w:rsidRDefault="00036884" w:rsidP="00036884">
      <w:pPr>
        <w:rPr>
          <w:rFonts w:ascii="Calibri Light" w:hAnsi="Calibri Light" w:cs="Calibri Light"/>
          <w:b/>
        </w:rPr>
      </w:pPr>
      <w:r w:rsidRPr="00675425">
        <w:rPr>
          <w:rFonts w:ascii="Calibri Light" w:hAnsi="Calibri Light" w:cs="Calibri Light"/>
          <w:b/>
        </w:rPr>
        <w:t>3–4. évfolyam</w:t>
      </w:r>
    </w:p>
    <w:p w:rsidR="00036884" w:rsidRPr="00675425" w:rsidRDefault="00036884" w:rsidP="00036884">
      <w:pPr>
        <w:rPr>
          <w:rFonts w:ascii="Calibri Light" w:hAnsi="Calibri Light" w:cs="Calibri Light"/>
        </w:rPr>
      </w:pPr>
      <w:r w:rsidRPr="00675425">
        <w:rPr>
          <w:rFonts w:ascii="Calibri Light" w:hAnsi="Calibri Light" w:cs="Calibri Light"/>
        </w:rPr>
        <w:t xml:space="preserve">Az erkölcsi neveléshez kapcsolódóan az előző évek munkájára alapozva történik meg az egyszerű gyermek- és népdalok érzelmi hangulatának megéreztetése, a bennük megjelenő alapvető emberi értékek, érzelmek megfigyelése. </w:t>
      </w:r>
    </w:p>
    <w:p w:rsidR="00036884" w:rsidRPr="00675425" w:rsidRDefault="00036884" w:rsidP="00036884">
      <w:pPr>
        <w:rPr>
          <w:rFonts w:ascii="Calibri Light" w:hAnsi="Calibri Light" w:cs="Calibri Light"/>
        </w:rPr>
      </w:pPr>
      <w:r w:rsidRPr="00675425">
        <w:rPr>
          <w:rFonts w:ascii="Calibri Light" w:hAnsi="Calibri Light" w:cs="Calibri Light"/>
        </w:rPr>
        <w:t xml:space="preserve">A nemzeti öntudat és hazafias nevelés a népi hagyományok és a magyar kultúra ápolásával, az ünnepkörök dalainak, zenéinek megismerésével, téri és időbeli relációkban a tájékozódási képesség erősítésével valósul meg. </w:t>
      </w:r>
    </w:p>
    <w:p w:rsidR="00036884" w:rsidRPr="00675425" w:rsidRDefault="00036884" w:rsidP="00036884">
      <w:pPr>
        <w:rPr>
          <w:rFonts w:ascii="Calibri Light" w:hAnsi="Calibri Light" w:cs="Calibri Light"/>
        </w:rPr>
      </w:pPr>
      <w:r w:rsidRPr="00675425">
        <w:rPr>
          <w:rFonts w:ascii="Calibri Light" w:hAnsi="Calibri Light" w:cs="Calibri Light"/>
        </w:rPr>
        <w:t>Az önismeret és társas kultúra fejlesztésében a tantárgy kiemelten törekszik az együttműködési készség erősítésére közös énekes-táncos tevékenységekkel, az önbizalom erősítésével, a helyes önismeret fejlesztésével a közösségi környezet visszajelzései alapján.</w:t>
      </w:r>
    </w:p>
    <w:p w:rsidR="00036884" w:rsidRPr="00675425" w:rsidRDefault="00036884" w:rsidP="00036884">
      <w:pPr>
        <w:rPr>
          <w:rFonts w:ascii="Calibri Light" w:hAnsi="Calibri Light" w:cs="Calibri Light"/>
        </w:rPr>
      </w:pPr>
      <w:r w:rsidRPr="00675425">
        <w:rPr>
          <w:rFonts w:ascii="Calibri Light" w:hAnsi="Calibri Light" w:cs="Calibri Light"/>
        </w:rPr>
        <w:t>A testi és lelki egészségre nevelést a tantárgy a zene, a ritmus és a mozgás összefüggésének megfigyeltetésével, a zenének, éneknek egyszerű mozgással történő kísérésével, és az érzelmek megjelenítésének megalapozásával támogatja, amelyhez a lelki állapothoz, hangulathoz illő zenék és énekek kiválasztása, hallgatása is társul.</w:t>
      </w:r>
    </w:p>
    <w:p w:rsidR="00036884" w:rsidRPr="00675425" w:rsidRDefault="00036884" w:rsidP="00036884">
      <w:pPr>
        <w:rPr>
          <w:rFonts w:ascii="Calibri Light" w:hAnsi="Calibri Light" w:cs="Calibri Light"/>
        </w:rPr>
      </w:pPr>
      <w:r w:rsidRPr="00675425">
        <w:rPr>
          <w:rFonts w:ascii="Calibri Light" w:hAnsi="Calibri Light" w:cs="Calibri Light"/>
        </w:rPr>
        <w:t>A családi életre nevelést és a kommunikációs kompetenciákat a családi ünnepekhez kötődő dalok és zenék ismeretének bővítése, készülődés ezek előadására, mondókákkal, gyermek- és népdalokkal a nyelvi kifejezőkészség fejlesztése segíti.</w:t>
      </w:r>
    </w:p>
    <w:p w:rsidR="00036884" w:rsidRPr="00675425" w:rsidRDefault="00036884" w:rsidP="00036884">
      <w:pPr>
        <w:rPr>
          <w:rFonts w:ascii="Calibri Light" w:hAnsi="Calibri Light" w:cs="Calibri Light"/>
        </w:rPr>
      </w:pPr>
      <w:r w:rsidRPr="00675425">
        <w:rPr>
          <w:rFonts w:ascii="Calibri Light" w:hAnsi="Calibri Light" w:cs="Calibri Light"/>
        </w:rPr>
        <w:t>A tantárgy tanítása a médiatudatosságra nevelés fejlesztését a hangulatnak, ízlésnek megfelelő zenék, dalok keresésének segítésével, a médiumok és a zenehallgatás különböző lehetőségeinek bemutatásával; a személyes és társas kapcsolati kompetenciák fejlesztését a társakkal való együttműködéssel, közös éneklés és zenélés keretében az egymásra figyelés erősítésével éri el. Fontos az eredmények elérésében a gyermekjátékokban és táncos produkciókban a partnerrel való kapcsolattartás gyakorlása is.</w:t>
      </w:r>
    </w:p>
    <w:p w:rsidR="00036884"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97"/>
        <w:gridCol w:w="23"/>
        <w:gridCol w:w="1417"/>
        <w:gridCol w:w="3631"/>
        <w:gridCol w:w="2702"/>
      </w:tblGrid>
      <w:tr w:rsidR="00036884" w:rsidRPr="00391E57" w:rsidTr="00036884">
        <w:tc>
          <w:tcPr>
            <w:tcW w:w="2115" w:type="dxa"/>
            <w:gridSpan w:val="2"/>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603" w:type="dxa"/>
            <w:gridSpan w:val="2"/>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1. Gyermekdalok – Népdalok</w:t>
            </w:r>
          </w:p>
        </w:tc>
        <w:tc>
          <w:tcPr>
            <w:tcW w:w="2464" w:type="dxa"/>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óraszám:</w:t>
            </w:r>
          </w:p>
          <w:p w:rsidR="00036884" w:rsidRPr="00391E57" w:rsidRDefault="00036884" w:rsidP="00036884">
            <w:pPr>
              <w:rPr>
                <w:rFonts w:ascii="Calibri Light" w:hAnsi="Calibri Light" w:cs="Calibri Light"/>
                <w:b/>
                <w:bCs/>
              </w:rPr>
            </w:pPr>
            <w:r w:rsidRPr="00391E57">
              <w:rPr>
                <w:rFonts w:ascii="Calibri Light" w:hAnsi="Calibri Light" w:cs="Calibri Light"/>
                <w:b/>
                <w:bCs/>
              </w:rPr>
              <w:t xml:space="preserve"> 3. évfolyam: 15</w:t>
            </w:r>
            <w:r>
              <w:rPr>
                <w:rFonts w:ascii="Calibri Light" w:hAnsi="Calibri Light" w:cs="Calibri Light"/>
                <w:b/>
                <w:bCs/>
              </w:rPr>
              <w:t xml:space="preserve"> </w:t>
            </w:r>
            <w:r w:rsidRPr="00391E57">
              <w:rPr>
                <w:rFonts w:ascii="Calibri Light" w:hAnsi="Calibri Light" w:cs="Calibri Light"/>
                <w:b/>
                <w:bCs/>
              </w:rPr>
              <w:t>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4. évfolyam: 15</w:t>
            </w:r>
            <w:r>
              <w:rPr>
                <w:rFonts w:ascii="Calibri Light" w:hAnsi="Calibri Light" w:cs="Calibri Light"/>
                <w:b/>
                <w:bCs/>
              </w:rPr>
              <w:t xml:space="preserve"> </w:t>
            </w:r>
            <w:r w:rsidRPr="00391E57">
              <w:rPr>
                <w:rFonts w:ascii="Calibri Light" w:hAnsi="Calibri Light" w:cs="Calibri Light"/>
                <w:b/>
                <w:bCs/>
              </w:rPr>
              <w:t>óra</w:t>
            </w:r>
          </w:p>
        </w:tc>
      </w:tr>
      <w:tr w:rsidR="00036884" w:rsidRPr="00391E57" w:rsidTr="00036884">
        <w:tc>
          <w:tcPr>
            <w:tcW w:w="2115" w:type="dxa"/>
            <w:gridSpan w:val="2"/>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067" w:type="dxa"/>
            <w:gridSpan w:val="3"/>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Felelgetős játékban aktív részvételre ösztönzés.</w:t>
            </w:r>
          </w:p>
        </w:tc>
      </w:tr>
      <w:tr w:rsidR="00036884" w:rsidRPr="00391E57" w:rsidTr="00036884">
        <w:tc>
          <w:tcPr>
            <w:tcW w:w="3407" w:type="dxa"/>
            <w:gridSpan w:val="3"/>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5775" w:type="dxa"/>
            <w:gridSpan w:val="2"/>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ismeretek és tevékenységek</w:t>
            </w:r>
          </w:p>
        </w:tc>
      </w:tr>
      <w:tr w:rsidR="00036884" w:rsidRPr="00391E57" w:rsidTr="00036884">
        <w:tc>
          <w:tcPr>
            <w:tcW w:w="3407" w:type="dxa"/>
            <w:gridSpan w:val="3"/>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Ismerni 15–20 gyermekdalt.</w:t>
            </w:r>
          </w:p>
          <w:p w:rsidR="00036884" w:rsidRPr="00391E57" w:rsidRDefault="00036884" w:rsidP="00036884">
            <w:pPr>
              <w:rPr>
                <w:rFonts w:ascii="Calibri Light" w:hAnsi="Calibri Light" w:cs="Calibri Light"/>
              </w:rPr>
            </w:pPr>
            <w:r w:rsidRPr="00391E57">
              <w:rPr>
                <w:rFonts w:ascii="Calibri Light" w:hAnsi="Calibri Light" w:cs="Calibri Light"/>
              </w:rPr>
              <w:t>Részt venni közös éneklésben.</w:t>
            </w:r>
          </w:p>
          <w:p w:rsidR="00036884" w:rsidRPr="00391E57" w:rsidRDefault="00036884" w:rsidP="00036884">
            <w:pPr>
              <w:rPr>
                <w:rFonts w:ascii="Calibri Light" w:hAnsi="Calibri Light" w:cs="Calibri Light"/>
              </w:rPr>
            </w:pPr>
            <w:r w:rsidRPr="00391E57">
              <w:rPr>
                <w:rFonts w:ascii="Calibri Light" w:hAnsi="Calibri Light" w:cs="Calibri Light"/>
              </w:rPr>
              <w:t>A dal szövegét mozgással összekötni.</w:t>
            </w:r>
          </w:p>
          <w:p w:rsidR="00036884" w:rsidRPr="00391E57" w:rsidRDefault="00036884" w:rsidP="00036884">
            <w:pPr>
              <w:rPr>
                <w:rFonts w:ascii="Calibri Light" w:hAnsi="Calibri Light" w:cs="Calibri Light"/>
              </w:rPr>
            </w:pPr>
            <w:r w:rsidRPr="00391E57">
              <w:rPr>
                <w:rFonts w:ascii="Calibri Light" w:hAnsi="Calibri Light" w:cs="Calibri Light"/>
              </w:rPr>
              <w:t>Segítséggel rövid felelgetős játékot előadni.</w:t>
            </w:r>
          </w:p>
          <w:p w:rsidR="00036884" w:rsidRPr="00391E57" w:rsidRDefault="00036884" w:rsidP="00036884">
            <w:pPr>
              <w:rPr>
                <w:rFonts w:ascii="Calibri Light" w:hAnsi="Calibri Light" w:cs="Calibri Light"/>
                <w:b/>
              </w:rPr>
            </w:pPr>
            <w:r w:rsidRPr="00391E57">
              <w:rPr>
                <w:rFonts w:ascii="Calibri Light" w:hAnsi="Calibri Light" w:cs="Calibri Light"/>
              </w:rPr>
              <w:t>Együttműködéssel utánozni tánclépéseket.</w:t>
            </w:r>
          </w:p>
        </w:tc>
        <w:tc>
          <w:tcPr>
            <w:tcW w:w="5775" w:type="dxa"/>
            <w:gridSpan w:val="2"/>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2"/>
              </w:numPr>
              <w:spacing w:before="120" w:after="0" w:line="264" w:lineRule="auto"/>
              <w:rPr>
                <w:rFonts w:ascii="Calibri Light" w:hAnsi="Calibri Light" w:cs="Calibri Light"/>
              </w:rPr>
            </w:pPr>
            <w:r w:rsidRPr="00391E57">
              <w:rPr>
                <w:rFonts w:ascii="Calibri Light" w:hAnsi="Calibri Light" w:cs="Calibri Light"/>
              </w:rPr>
              <w:t>Dalok.</w:t>
            </w:r>
          </w:p>
          <w:p w:rsidR="00036884" w:rsidRPr="00391E57" w:rsidRDefault="00036884" w:rsidP="00712EA5">
            <w:pPr>
              <w:numPr>
                <w:ilvl w:val="0"/>
                <w:numId w:val="262"/>
              </w:numPr>
              <w:spacing w:before="120" w:after="0" w:line="264" w:lineRule="auto"/>
              <w:rPr>
                <w:rFonts w:ascii="Calibri Light" w:hAnsi="Calibri Light" w:cs="Calibri Light"/>
              </w:rPr>
            </w:pPr>
            <w:r w:rsidRPr="00391E57">
              <w:rPr>
                <w:rFonts w:ascii="Calibri Light" w:hAnsi="Calibri Light" w:cs="Calibri Light"/>
              </w:rPr>
              <w:t xml:space="preserve">A tanult dalok folyamatos ismétlése, új dalok tanulása. </w:t>
            </w:r>
          </w:p>
          <w:p w:rsidR="00036884" w:rsidRPr="00391E57" w:rsidRDefault="00036884" w:rsidP="00712EA5">
            <w:pPr>
              <w:numPr>
                <w:ilvl w:val="0"/>
                <w:numId w:val="262"/>
              </w:numPr>
              <w:spacing w:before="120" w:after="0" w:line="264" w:lineRule="auto"/>
              <w:rPr>
                <w:rFonts w:ascii="Calibri Light" w:hAnsi="Calibri Light" w:cs="Calibri Light"/>
              </w:rPr>
            </w:pPr>
            <w:r w:rsidRPr="00391E57">
              <w:rPr>
                <w:rFonts w:ascii="Calibri Light" w:hAnsi="Calibri Light" w:cs="Calibri Light"/>
              </w:rPr>
              <w:t>Körjátékok.</w:t>
            </w:r>
          </w:p>
          <w:p w:rsidR="00036884" w:rsidRPr="00391E57" w:rsidRDefault="00036884" w:rsidP="00712EA5">
            <w:pPr>
              <w:numPr>
                <w:ilvl w:val="0"/>
                <w:numId w:val="262"/>
              </w:numPr>
              <w:spacing w:before="120" w:after="0" w:line="264" w:lineRule="auto"/>
              <w:rPr>
                <w:rFonts w:ascii="Calibri Light" w:hAnsi="Calibri Light" w:cs="Calibri Light"/>
              </w:rPr>
            </w:pPr>
            <w:r w:rsidRPr="00391E57">
              <w:rPr>
                <w:rFonts w:ascii="Calibri Light" w:hAnsi="Calibri Light" w:cs="Calibri Light"/>
              </w:rPr>
              <w:t>Felelgetős játék.</w:t>
            </w:r>
          </w:p>
          <w:p w:rsidR="00036884" w:rsidRPr="00391E57" w:rsidRDefault="00036884" w:rsidP="00712EA5">
            <w:pPr>
              <w:numPr>
                <w:ilvl w:val="0"/>
                <w:numId w:val="262"/>
              </w:numPr>
              <w:spacing w:before="120" w:after="0" w:line="264" w:lineRule="auto"/>
              <w:rPr>
                <w:rFonts w:ascii="Calibri Light" w:hAnsi="Calibri Light" w:cs="Calibri Light"/>
              </w:rPr>
            </w:pPr>
            <w:r w:rsidRPr="00391E57">
              <w:rPr>
                <w:rFonts w:ascii="Calibri Light" w:hAnsi="Calibri Light" w:cs="Calibri Light"/>
              </w:rPr>
              <w:t>Táncok énekes kísérettel.</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Évszakokról, ünnepekről, állatokról, virágokról szóló dalok tanulása.</w:t>
            </w:r>
          </w:p>
          <w:p w:rsidR="00036884" w:rsidRPr="00391E57" w:rsidRDefault="00036884" w:rsidP="00036884">
            <w:pPr>
              <w:rPr>
                <w:rFonts w:ascii="Calibri Light" w:hAnsi="Calibri Light" w:cs="Calibri Light"/>
              </w:rPr>
            </w:pPr>
            <w:r w:rsidRPr="00391E57">
              <w:rPr>
                <w:rFonts w:ascii="Calibri Light" w:hAnsi="Calibri Light" w:cs="Calibri Light"/>
              </w:rPr>
              <w:t>Rövid dalok mozgással kísért előadása.</w:t>
            </w:r>
          </w:p>
          <w:p w:rsidR="00036884" w:rsidRPr="00391E57" w:rsidRDefault="00036884" w:rsidP="00036884">
            <w:pPr>
              <w:rPr>
                <w:rFonts w:ascii="Calibri Light" w:hAnsi="Calibri Light" w:cs="Calibri Light"/>
              </w:rPr>
            </w:pPr>
            <w:r w:rsidRPr="00391E57">
              <w:rPr>
                <w:rFonts w:ascii="Calibri Light" w:hAnsi="Calibri Light" w:cs="Calibri Light"/>
              </w:rPr>
              <w:t>A dalok szövegének és dallamának egyre biztosabb elsajátítása, változatos ritmuskísérettel (dob, csörgődob, ütőfa).</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Körjátékok tanulása. </w:t>
            </w:r>
          </w:p>
          <w:p w:rsidR="00036884" w:rsidRPr="00391E57" w:rsidRDefault="00036884" w:rsidP="00036884">
            <w:pPr>
              <w:rPr>
                <w:rFonts w:ascii="Calibri Light" w:hAnsi="Calibri Light" w:cs="Calibri Light"/>
              </w:rPr>
            </w:pPr>
            <w:r w:rsidRPr="00391E57">
              <w:rPr>
                <w:rFonts w:ascii="Calibri Light" w:hAnsi="Calibri Light" w:cs="Calibri Light"/>
              </w:rPr>
              <w:t>Néhány rövid párbeszédű felelgetős játék előadása (Gyertek haza ludaim, Fehér liliomszál stb.).</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Rida jobbra-balra, utánzással. </w:t>
            </w:r>
          </w:p>
          <w:p w:rsidR="00036884" w:rsidRPr="00391E57" w:rsidRDefault="00036884" w:rsidP="00036884">
            <w:pPr>
              <w:rPr>
                <w:rFonts w:ascii="Calibri Light" w:hAnsi="Calibri Light" w:cs="Calibri Light"/>
              </w:rPr>
            </w:pPr>
            <w:r w:rsidRPr="00391E57">
              <w:rPr>
                <w:rFonts w:ascii="Calibri Light" w:hAnsi="Calibri Light" w:cs="Calibri Light"/>
              </w:rPr>
              <w:t>Zárt rida: kis térdhajlítással előre.</w:t>
            </w:r>
          </w:p>
          <w:p w:rsidR="00036884" w:rsidRPr="00391E57" w:rsidRDefault="00036884" w:rsidP="00036884">
            <w:pPr>
              <w:rPr>
                <w:rFonts w:ascii="Calibri Light" w:hAnsi="Calibri Light" w:cs="Calibri Light"/>
                <w:b/>
              </w:rPr>
            </w:pPr>
            <w:r w:rsidRPr="00391E57">
              <w:rPr>
                <w:rFonts w:ascii="Calibri Light" w:hAnsi="Calibri Light" w:cs="Calibri Light"/>
              </w:rPr>
              <w:t>Keresztbe lépés és féltalpon oldalt lépés.</w:t>
            </w:r>
          </w:p>
        </w:tc>
      </w:tr>
      <w:tr w:rsidR="00036884" w:rsidRPr="00391E57" w:rsidTr="00036884">
        <w:tc>
          <w:tcPr>
            <w:tcW w:w="2094"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7088" w:type="dxa"/>
            <w:gridSpan w:val="4"/>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dalokban található fogalmak: zsebkendő, koszorú;</w:t>
            </w:r>
          </w:p>
          <w:p w:rsidR="00036884" w:rsidRPr="00391E57" w:rsidRDefault="00036884" w:rsidP="00036884">
            <w:pPr>
              <w:rPr>
                <w:rFonts w:ascii="Calibri Light" w:hAnsi="Calibri Light" w:cs="Calibri Light"/>
                <w:i/>
                <w:iCs/>
              </w:rPr>
            </w:pPr>
            <w:r w:rsidRPr="00391E57">
              <w:rPr>
                <w:rFonts w:ascii="Calibri Light" w:hAnsi="Calibri Light" w:cs="Calibri Light"/>
              </w:rPr>
              <w:t>kör, guggolás, kapu, híd, átbújás, kézfogás</w:t>
            </w:r>
            <w:r w:rsidRPr="00391E57">
              <w:rPr>
                <w:rFonts w:ascii="Calibri Light" w:hAnsi="Calibri Light" w:cs="Calibri Light"/>
                <w:i/>
                <w:iCs/>
              </w:rPr>
              <w:t xml:space="preserve"> keresztbe</w:t>
            </w:r>
            <w:r w:rsidRPr="00391E57">
              <w:rPr>
                <w:rFonts w:ascii="Calibri Light" w:hAnsi="Calibri Light" w:cs="Calibri Light"/>
              </w:rPr>
              <w:t>, oldalt, jobbra, balra, ugrás, megtámasztás, utánzás, kérdés, felelet.</w:t>
            </w:r>
          </w:p>
        </w:tc>
      </w:tr>
    </w:tbl>
    <w:p w:rsidR="00036884" w:rsidRPr="00391E57"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363"/>
        <w:gridCol w:w="1336"/>
        <w:gridCol w:w="3961"/>
        <w:gridCol w:w="2392"/>
      </w:tblGrid>
      <w:tr w:rsidR="00036884" w:rsidRPr="00391E57" w:rsidTr="00036884">
        <w:tc>
          <w:tcPr>
            <w:tcW w:w="2171" w:type="dxa"/>
            <w:gridSpan w:val="2"/>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830" w:type="dxa"/>
            <w:gridSpan w:val="2"/>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iCs/>
              </w:rPr>
              <w:t>2. Ünnepkörök dalai</w:t>
            </w:r>
          </w:p>
        </w:tc>
        <w:tc>
          <w:tcPr>
            <w:tcW w:w="2181"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p>
          <w:p w:rsidR="00036884" w:rsidRPr="00391E57" w:rsidRDefault="00036884" w:rsidP="00036884">
            <w:pPr>
              <w:rPr>
                <w:rFonts w:ascii="Calibri Light" w:hAnsi="Calibri Light" w:cs="Calibri Light"/>
                <w:b/>
                <w:bCs/>
              </w:rPr>
            </w:pPr>
            <w:r w:rsidRPr="00391E57">
              <w:rPr>
                <w:rFonts w:ascii="Calibri Light" w:hAnsi="Calibri Light" w:cs="Calibri Light"/>
                <w:b/>
                <w:bCs/>
              </w:rPr>
              <w:t>3. évfolyam: 20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4. évfolyam: 20 óra</w:t>
            </w:r>
          </w:p>
        </w:tc>
      </w:tr>
      <w:tr w:rsidR="00036884" w:rsidRPr="00391E57" w:rsidTr="00036884">
        <w:tc>
          <w:tcPr>
            <w:tcW w:w="2171" w:type="dxa"/>
            <w:gridSpan w:val="2"/>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011" w:type="dxa"/>
            <w:gridSpan w:val="3"/>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Érzelmi kapcsolatok kialakítása az ünnepekkel.</w:t>
            </w:r>
          </w:p>
        </w:tc>
      </w:tr>
      <w:tr w:rsidR="00036884" w:rsidRPr="00391E57" w:rsidTr="00036884">
        <w:tc>
          <w:tcPr>
            <w:tcW w:w="3389" w:type="dxa"/>
            <w:gridSpan w:val="3"/>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5793" w:type="dxa"/>
            <w:gridSpan w:val="2"/>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rPr>
          <w:trHeight w:val="600"/>
        </w:trPr>
        <w:tc>
          <w:tcPr>
            <w:tcW w:w="3389" w:type="dxa"/>
            <w:gridSpan w:val="3"/>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Az adott ünnepnek megfelelő rövid dalt segítséggel énekelni.</w:t>
            </w:r>
          </w:p>
          <w:p w:rsidR="00036884" w:rsidRPr="00391E57" w:rsidRDefault="00036884" w:rsidP="00036884">
            <w:pPr>
              <w:rPr>
                <w:rFonts w:ascii="Calibri Light" w:hAnsi="Calibri Light" w:cs="Calibri Light"/>
                <w:b/>
              </w:rPr>
            </w:pPr>
            <w:r w:rsidRPr="00391E57">
              <w:rPr>
                <w:rFonts w:ascii="Calibri Light" w:hAnsi="Calibri Light" w:cs="Calibri Light"/>
              </w:rPr>
              <w:t>Ünnepeken énekelni társakkal és önállóan.</w:t>
            </w:r>
          </w:p>
        </w:tc>
        <w:tc>
          <w:tcPr>
            <w:tcW w:w="5793" w:type="dxa"/>
            <w:gridSpan w:val="2"/>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3"/>
              </w:numPr>
              <w:spacing w:before="120" w:after="0" w:line="264" w:lineRule="auto"/>
              <w:rPr>
                <w:rFonts w:ascii="Calibri Light" w:hAnsi="Calibri Light" w:cs="Calibri Light"/>
              </w:rPr>
            </w:pPr>
            <w:r w:rsidRPr="00391E57">
              <w:rPr>
                <w:rFonts w:ascii="Calibri Light" w:hAnsi="Calibri Light" w:cs="Calibri Light"/>
              </w:rPr>
              <w:t>Ünnepek dalai.</w:t>
            </w:r>
          </w:p>
          <w:p w:rsidR="00036884" w:rsidRPr="00391E57" w:rsidRDefault="00036884" w:rsidP="00712EA5">
            <w:pPr>
              <w:numPr>
                <w:ilvl w:val="0"/>
                <w:numId w:val="263"/>
              </w:numPr>
              <w:spacing w:before="120" w:after="0" w:line="264" w:lineRule="auto"/>
              <w:rPr>
                <w:rFonts w:ascii="Calibri Light" w:hAnsi="Calibri Light" w:cs="Calibri Light"/>
              </w:rPr>
            </w:pPr>
            <w:r w:rsidRPr="00391E57">
              <w:rPr>
                <w:rFonts w:ascii="Calibri Light" w:hAnsi="Calibri Light" w:cs="Calibri Light"/>
              </w:rPr>
              <w:t>Új szokások kialakítása a szűk közösség ünnepeihez kapcsolódva (születésnapok, karácsony, anyák napja).</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Karácsonyra, húsvétra, anyák napjára, születésnapra, pünkösdre dalok tanulása, éneklése.</w:t>
            </w:r>
          </w:p>
          <w:p w:rsidR="00036884" w:rsidRPr="00391E57" w:rsidRDefault="00036884" w:rsidP="00036884">
            <w:pPr>
              <w:rPr>
                <w:rFonts w:ascii="Calibri Light" w:hAnsi="Calibri Light" w:cs="Calibri Light"/>
              </w:rPr>
            </w:pPr>
            <w:r w:rsidRPr="00391E57">
              <w:rPr>
                <w:rFonts w:ascii="Calibri Light" w:hAnsi="Calibri Light" w:cs="Calibri Light"/>
              </w:rPr>
              <w:t>Aktuális ünnepre rövid műsor készítése és előadása, közös- és egyéni szereplési lehetőségek.</w:t>
            </w:r>
          </w:p>
          <w:p w:rsidR="00036884" w:rsidRPr="00391E57" w:rsidRDefault="00036884" w:rsidP="00036884">
            <w:pPr>
              <w:rPr>
                <w:rFonts w:ascii="Calibri Light" w:hAnsi="Calibri Light" w:cs="Calibri Light"/>
              </w:rPr>
            </w:pPr>
            <w:r w:rsidRPr="00391E57">
              <w:rPr>
                <w:rFonts w:ascii="Calibri Light" w:hAnsi="Calibri Light" w:cs="Calibri Light"/>
              </w:rPr>
              <w:t>A születésnapok, névnapok számontartása, az ünneplés megszervezése.</w:t>
            </w:r>
          </w:p>
        </w:tc>
      </w:tr>
      <w:tr w:rsidR="00036884" w:rsidRPr="00391E57" w:rsidTr="00036884">
        <w:tc>
          <w:tcPr>
            <w:tcW w:w="1840"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7342" w:type="dxa"/>
            <w:gridSpan w:val="4"/>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Karácsony, húsvét, anyák napja, pünkösd, születésnap, az ünnepekhez kapcsolható fogalmak.</w:t>
            </w:r>
          </w:p>
          <w:p w:rsidR="00036884" w:rsidRPr="00391E57" w:rsidRDefault="00036884" w:rsidP="00036884">
            <w:pPr>
              <w:rPr>
                <w:rFonts w:ascii="Calibri Light" w:hAnsi="Calibri Light" w:cs="Calibri Light"/>
              </w:rPr>
            </w:pPr>
            <w:r w:rsidRPr="00391E57">
              <w:rPr>
                <w:rFonts w:ascii="Calibri Light" w:hAnsi="Calibri Light" w:cs="Calibri Light"/>
              </w:rPr>
              <w:t>Műsor, várakozás, siker feladat, vállalás.</w:t>
            </w:r>
          </w:p>
        </w:tc>
      </w:tr>
    </w:tbl>
    <w:p w:rsidR="00036884" w:rsidRPr="00391E57"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51"/>
        <w:gridCol w:w="282"/>
        <w:gridCol w:w="1384"/>
        <w:gridCol w:w="3961"/>
        <w:gridCol w:w="2392"/>
      </w:tblGrid>
      <w:tr w:rsidR="00036884" w:rsidRPr="00391E57" w:rsidTr="00036884">
        <w:tc>
          <w:tcPr>
            <w:tcW w:w="2127" w:type="dxa"/>
            <w:gridSpan w:val="2"/>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874" w:type="dxa"/>
            <w:gridSpan w:val="2"/>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3. Ritmus- és hallásfejlesztés</w:t>
            </w:r>
          </w:p>
        </w:tc>
        <w:tc>
          <w:tcPr>
            <w:tcW w:w="2181"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3. évfolyam: 20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4. évfolyam: 20 óra</w:t>
            </w:r>
          </w:p>
        </w:tc>
      </w:tr>
      <w:tr w:rsidR="00036884" w:rsidRPr="00391E57" w:rsidTr="00036884">
        <w:tc>
          <w:tcPr>
            <w:tcW w:w="2127" w:type="dxa"/>
            <w:gridSpan w:val="2"/>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055" w:type="dxa"/>
            <w:gridSpan w:val="3"/>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Ritmus visszaadása tapssal, kopogással. Hang- és hallásfejlesztés.</w:t>
            </w:r>
          </w:p>
        </w:tc>
      </w:tr>
      <w:tr w:rsidR="00036884" w:rsidRPr="00391E57" w:rsidTr="00036884">
        <w:tc>
          <w:tcPr>
            <w:tcW w:w="3389" w:type="dxa"/>
            <w:gridSpan w:val="3"/>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5793" w:type="dxa"/>
            <w:gridSpan w:val="2"/>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rPr>
          <w:trHeight w:val="600"/>
        </w:trPr>
        <w:tc>
          <w:tcPr>
            <w:tcW w:w="3389" w:type="dxa"/>
            <w:gridSpan w:val="3"/>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mozgás és a dal ritmusát összehangolni.</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Önállóan előtapsolni a csoportnak. </w:t>
            </w:r>
          </w:p>
          <w:p w:rsidR="00036884" w:rsidRPr="00391E57" w:rsidRDefault="00036884" w:rsidP="00036884">
            <w:pPr>
              <w:rPr>
                <w:rFonts w:ascii="Calibri Light" w:hAnsi="Calibri Light" w:cs="Calibri Light"/>
              </w:rPr>
            </w:pPr>
            <w:r w:rsidRPr="00391E57">
              <w:rPr>
                <w:rFonts w:ascii="Calibri Light" w:hAnsi="Calibri Light" w:cs="Calibri Light"/>
              </w:rPr>
              <w:t>Játékot elindítani tempó megadásával.</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Hangzás alapján hangszert felismerni. </w:t>
            </w:r>
          </w:p>
          <w:p w:rsidR="00036884" w:rsidRPr="00391E57" w:rsidRDefault="00036884" w:rsidP="00036884">
            <w:pPr>
              <w:rPr>
                <w:rFonts w:ascii="Calibri Light" w:hAnsi="Calibri Light" w:cs="Calibri Light"/>
                <w:b/>
              </w:rPr>
            </w:pPr>
            <w:r w:rsidRPr="00391E57">
              <w:rPr>
                <w:rFonts w:ascii="Calibri Light" w:hAnsi="Calibri Light" w:cs="Calibri Light"/>
              </w:rPr>
              <w:t>Felismerni a hangszerek hangjának különbözőségét.</w:t>
            </w:r>
          </w:p>
        </w:tc>
        <w:tc>
          <w:tcPr>
            <w:tcW w:w="5793" w:type="dxa"/>
            <w:gridSpan w:val="2"/>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4"/>
              </w:numPr>
              <w:spacing w:before="120" w:after="0" w:line="264" w:lineRule="auto"/>
              <w:rPr>
                <w:rFonts w:ascii="Calibri Light" w:hAnsi="Calibri Light" w:cs="Calibri Light"/>
              </w:rPr>
            </w:pPr>
            <w:r w:rsidRPr="00391E57">
              <w:rPr>
                <w:rFonts w:ascii="Calibri Light" w:hAnsi="Calibri Light" w:cs="Calibri Light"/>
              </w:rPr>
              <w:t>Ritmikai és dinamikai gyakorlatok.</w:t>
            </w:r>
          </w:p>
          <w:p w:rsidR="00036884" w:rsidRPr="00391E57" w:rsidRDefault="00036884" w:rsidP="00712EA5">
            <w:pPr>
              <w:numPr>
                <w:ilvl w:val="0"/>
                <w:numId w:val="264"/>
              </w:numPr>
              <w:spacing w:before="120" w:after="0" w:line="264" w:lineRule="auto"/>
              <w:rPr>
                <w:rFonts w:ascii="Calibri Light" w:hAnsi="Calibri Light" w:cs="Calibri Light"/>
              </w:rPr>
            </w:pPr>
            <w:r w:rsidRPr="00391E57">
              <w:rPr>
                <w:rFonts w:ascii="Calibri Light" w:hAnsi="Calibri Light" w:cs="Calibri Light"/>
              </w:rPr>
              <w:t>Fékező és gyorsító gyakorlatok.</w:t>
            </w:r>
          </w:p>
          <w:p w:rsidR="00036884" w:rsidRPr="00391E57" w:rsidRDefault="00036884" w:rsidP="00712EA5">
            <w:pPr>
              <w:numPr>
                <w:ilvl w:val="0"/>
                <w:numId w:val="264"/>
              </w:numPr>
              <w:spacing w:before="120" w:after="0" w:line="264" w:lineRule="auto"/>
              <w:rPr>
                <w:rFonts w:ascii="Calibri Light" w:hAnsi="Calibri Light" w:cs="Calibri Light"/>
              </w:rPr>
            </w:pPr>
            <w:r w:rsidRPr="00391E57">
              <w:rPr>
                <w:rFonts w:ascii="Calibri Light" w:hAnsi="Calibri Light" w:cs="Calibri Light"/>
              </w:rPr>
              <w:t>Tempóérzékeltető gyakorlatok.</w:t>
            </w:r>
          </w:p>
          <w:p w:rsidR="00036884" w:rsidRPr="00391E57" w:rsidRDefault="00036884" w:rsidP="00712EA5">
            <w:pPr>
              <w:numPr>
                <w:ilvl w:val="0"/>
                <w:numId w:val="264"/>
              </w:numPr>
              <w:spacing w:before="120" w:after="0" w:line="264" w:lineRule="auto"/>
              <w:rPr>
                <w:rFonts w:ascii="Calibri Light" w:hAnsi="Calibri Light" w:cs="Calibri Light"/>
              </w:rPr>
            </w:pPr>
            <w:r w:rsidRPr="00391E57">
              <w:rPr>
                <w:rFonts w:ascii="Calibri Light" w:hAnsi="Calibri Light" w:cs="Calibri Light"/>
              </w:rPr>
              <w:t>Ritmushangszerek használata.</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w:t>
            </w:r>
          </w:p>
          <w:p w:rsidR="00036884" w:rsidRPr="00391E57" w:rsidRDefault="00036884" w:rsidP="00036884">
            <w:pPr>
              <w:rPr>
                <w:rFonts w:ascii="Calibri Light" w:hAnsi="Calibri Light" w:cs="Calibri Light"/>
              </w:rPr>
            </w:pPr>
            <w:r w:rsidRPr="00391E57">
              <w:rPr>
                <w:rFonts w:ascii="Calibri Light" w:hAnsi="Calibri Light" w:cs="Calibri Light"/>
              </w:rPr>
              <w:t>Az egyenletes lüktetés és a ritmus összekapcsolása.</w:t>
            </w:r>
          </w:p>
          <w:p w:rsidR="00036884" w:rsidRPr="00391E57" w:rsidRDefault="00036884" w:rsidP="00036884">
            <w:pPr>
              <w:rPr>
                <w:rFonts w:ascii="Calibri Light" w:hAnsi="Calibri Light" w:cs="Calibri Light"/>
              </w:rPr>
            </w:pPr>
            <w:r w:rsidRPr="00391E57">
              <w:rPr>
                <w:rFonts w:ascii="Calibri Light" w:hAnsi="Calibri Light" w:cs="Calibri Light"/>
              </w:rPr>
              <w:t>Lassú-gyors járás kísérése tapssal, dobolással.</w:t>
            </w:r>
          </w:p>
          <w:p w:rsidR="00036884" w:rsidRPr="00391E57" w:rsidRDefault="00036884" w:rsidP="00036884">
            <w:pPr>
              <w:rPr>
                <w:rFonts w:ascii="Calibri Light" w:hAnsi="Calibri Light" w:cs="Calibri Light"/>
              </w:rPr>
            </w:pPr>
            <w:r w:rsidRPr="00391E57">
              <w:rPr>
                <w:rFonts w:ascii="Calibri Light" w:hAnsi="Calibri Light" w:cs="Calibri Light"/>
              </w:rPr>
              <w:t>Tempótartás játékos mozdulatokkal.</w:t>
            </w:r>
          </w:p>
          <w:p w:rsidR="00036884" w:rsidRPr="00391E57" w:rsidRDefault="00036884" w:rsidP="00036884">
            <w:pPr>
              <w:rPr>
                <w:rFonts w:ascii="Calibri Light" w:hAnsi="Calibri Light" w:cs="Calibri Light"/>
              </w:rPr>
            </w:pPr>
            <w:r w:rsidRPr="00391E57">
              <w:rPr>
                <w:rFonts w:ascii="Calibri Light" w:hAnsi="Calibri Light" w:cs="Calibri Light"/>
              </w:rPr>
              <w:t>Egymástól eltérő zörejek, hangok felismerése.</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Társak és felnőttek hangjának felismerése és elkülönítése magnóról. </w:t>
            </w:r>
          </w:p>
          <w:p w:rsidR="00036884" w:rsidRPr="00391E57" w:rsidRDefault="00036884" w:rsidP="00036884">
            <w:pPr>
              <w:rPr>
                <w:rFonts w:ascii="Calibri Light" w:hAnsi="Calibri Light" w:cs="Calibri Light"/>
              </w:rPr>
            </w:pPr>
            <w:r w:rsidRPr="00391E57">
              <w:rPr>
                <w:rFonts w:ascii="Calibri Light" w:hAnsi="Calibri Light" w:cs="Calibri Light"/>
              </w:rPr>
              <w:t>Dob, cintányér, triangulum megszólaltatása.</w:t>
            </w:r>
          </w:p>
          <w:p w:rsidR="00036884" w:rsidRPr="00391E57" w:rsidRDefault="00036884" w:rsidP="00036884">
            <w:pPr>
              <w:rPr>
                <w:rFonts w:ascii="Calibri Light" w:hAnsi="Calibri Light" w:cs="Calibri Light"/>
              </w:rPr>
            </w:pPr>
            <w:r w:rsidRPr="00391E57">
              <w:rPr>
                <w:rFonts w:ascii="Calibri Light" w:hAnsi="Calibri Light" w:cs="Calibri Light"/>
              </w:rPr>
              <w:t>Hangfelismerési gyakorlatok bekötött szemmel: hangszer hangjának felismerése.</w:t>
            </w:r>
          </w:p>
        </w:tc>
      </w:tr>
      <w:tr w:rsidR="00036884" w:rsidRPr="00391E57" w:rsidTr="00036884">
        <w:tc>
          <w:tcPr>
            <w:tcW w:w="1870"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7312" w:type="dxa"/>
            <w:gridSpan w:val="4"/>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Csigavonal, hullámvonal, kivárás, újraindítás, gyerek, felnőtt, magas, mély;</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taps, koppantás, erős lépés, lábütögetés, </w:t>
            </w:r>
            <w:r w:rsidRPr="00391E57">
              <w:rPr>
                <w:rFonts w:ascii="Calibri Light" w:hAnsi="Calibri Light" w:cs="Calibri Light"/>
                <w:i/>
                <w:iCs/>
              </w:rPr>
              <w:t>kivár</w:t>
            </w:r>
            <w:r w:rsidRPr="00391E57">
              <w:rPr>
                <w:rFonts w:ascii="Calibri Light" w:hAnsi="Calibri Light" w:cs="Calibri Light"/>
              </w:rPr>
              <w:t xml:space="preserve">, </w:t>
            </w:r>
            <w:r w:rsidRPr="00391E57">
              <w:rPr>
                <w:rFonts w:ascii="Calibri Light" w:hAnsi="Calibri Light" w:cs="Calibri Light"/>
                <w:i/>
                <w:iCs/>
              </w:rPr>
              <w:t>újraindít</w:t>
            </w:r>
            <w:r w:rsidRPr="00391E57">
              <w:rPr>
                <w:rFonts w:ascii="Calibri Light" w:hAnsi="Calibri Light" w:cs="Calibri Light"/>
              </w:rPr>
              <w:t xml:space="preserve">, </w:t>
            </w:r>
            <w:r w:rsidRPr="00391E57">
              <w:rPr>
                <w:rFonts w:ascii="Calibri Light" w:hAnsi="Calibri Light" w:cs="Calibri Light"/>
                <w:i/>
                <w:iCs/>
              </w:rPr>
              <w:t>tempót</w:t>
            </w:r>
            <w:r w:rsidRPr="00391E57">
              <w:rPr>
                <w:rFonts w:ascii="Calibri Light" w:hAnsi="Calibri Light" w:cs="Calibri Light"/>
              </w:rPr>
              <w:t xml:space="preserve"> </w:t>
            </w:r>
            <w:r w:rsidRPr="00391E57">
              <w:rPr>
                <w:rFonts w:ascii="Calibri Light" w:hAnsi="Calibri Light" w:cs="Calibri Light"/>
                <w:i/>
                <w:iCs/>
              </w:rPr>
              <w:t>tart, dalritmus,</w:t>
            </w:r>
            <w:r w:rsidRPr="00391E57">
              <w:rPr>
                <w:rFonts w:ascii="Calibri Light" w:hAnsi="Calibri Light" w:cs="Calibri Light"/>
              </w:rPr>
              <w:t xml:space="preserve"> egyforma, </w:t>
            </w:r>
            <w:r w:rsidRPr="00391E57">
              <w:rPr>
                <w:rFonts w:ascii="Calibri Light" w:hAnsi="Calibri Light" w:cs="Calibri Light"/>
                <w:i/>
                <w:iCs/>
              </w:rPr>
              <w:t>egyenletes</w:t>
            </w:r>
            <w:r w:rsidRPr="00391E57">
              <w:rPr>
                <w:rFonts w:ascii="Calibri Light" w:hAnsi="Calibri Light" w:cs="Calibri Light"/>
              </w:rPr>
              <w:t xml:space="preserve"> </w:t>
            </w:r>
            <w:r w:rsidRPr="00391E57">
              <w:rPr>
                <w:rFonts w:ascii="Calibri Light" w:hAnsi="Calibri Light" w:cs="Calibri Light"/>
                <w:i/>
                <w:iCs/>
              </w:rPr>
              <w:t xml:space="preserve">ritmus. </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Fából, fémből készült hangszerek. Halk, hangos, </w:t>
            </w:r>
            <w:r w:rsidRPr="00391E57">
              <w:rPr>
                <w:rFonts w:ascii="Calibri Light" w:hAnsi="Calibri Light" w:cs="Calibri Light"/>
                <w:i/>
                <w:iCs/>
              </w:rPr>
              <w:t>tompa</w:t>
            </w:r>
            <w:r w:rsidRPr="00391E57">
              <w:rPr>
                <w:rFonts w:ascii="Calibri Light" w:hAnsi="Calibri Light" w:cs="Calibri Light"/>
              </w:rPr>
              <w:t xml:space="preserve">, éles, fa, fényes, csengő. </w:t>
            </w:r>
          </w:p>
        </w:tc>
      </w:tr>
    </w:tbl>
    <w:p w:rsidR="00036884" w:rsidRPr="00391E57" w:rsidRDefault="00036884" w:rsidP="00036884">
      <w:pPr>
        <w:rPr>
          <w:rFonts w:ascii="Calibri Light" w:hAnsi="Calibri Light" w:cs="Calibri Light"/>
        </w:rPr>
      </w:pPr>
    </w:p>
    <w:tbl>
      <w:tblPr>
        <w:tblW w:w="4970" w:type="pct"/>
        <w:tblLayout w:type="fixed"/>
        <w:tblCellMar>
          <w:top w:w="55" w:type="dxa"/>
          <w:left w:w="55" w:type="dxa"/>
          <w:bottom w:w="55" w:type="dxa"/>
          <w:right w:w="55" w:type="dxa"/>
        </w:tblCellMar>
        <w:tblLook w:val="0000" w:firstRow="0" w:lastRow="0" w:firstColumn="0" w:lastColumn="0" w:noHBand="0" w:noVBand="0"/>
      </w:tblPr>
      <w:tblGrid>
        <w:gridCol w:w="2050"/>
        <w:gridCol w:w="282"/>
        <w:gridCol w:w="1405"/>
        <w:gridCol w:w="3941"/>
        <w:gridCol w:w="2332"/>
      </w:tblGrid>
      <w:tr w:rsidR="00036884" w:rsidRPr="00391E57" w:rsidTr="00036884">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4. Zenehallgatás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w:t>
            </w:r>
          </w:p>
          <w:p w:rsidR="00036884" w:rsidRPr="00391E57" w:rsidRDefault="00036884" w:rsidP="00036884">
            <w:pPr>
              <w:rPr>
                <w:rFonts w:ascii="Calibri Light" w:hAnsi="Calibri Light" w:cs="Calibri Light"/>
                <w:b/>
                <w:bCs/>
              </w:rPr>
            </w:pPr>
            <w:r w:rsidRPr="00391E57">
              <w:rPr>
                <w:rFonts w:ascii="Calibri Light" w:hAnsi="Calibri Light" w:cs="Calibri Light"/>
                <w:b/>
                <w:bCs/>
              </w:rPr>
              <w:t>3. évfolyam: 17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4. évfolyam: 17 óra</w:t>
            </w:r>
          </w:p>
        </w:tc>
      </w:tr>
      <w:tr w:rsidR="00036884" w:rsidRPr="00391E57" w:rsidTr="00036884">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000" w:type="dxa"/>
            <w:gridSpan w:val="3"/>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kulturált zenehallgatás kialakítása.</w:t>
            </w:r>
          </w:p>
        </w:tc>
      </w:tr>
      <w:tr w:rsidR="00036884" w:rsidRPr="00391E57" w:rsidTr="00036884">
        <w:tc>
          <w:tcPr>
            <w:tcW w:w="34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57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rPr>
          <w:trHeight w:val="600"/>
        </w:trPr>
        <w:tc>
          <w:tcPr>
            <w:tcW w:w="3408" w:type="dxa"/>
            <w:gridSpan w:val="3"/>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Felismerni az adott ünnepnek megfelelő zenedarabot.</w:t>
            </w:r>
          </w:p>
          <w:p w:rsidR="00036884" w:rsidRPr="00391E57" w:rsidRDefault="00036884" w:rsidP="00036884">
            <w:pPr>
              <w:rPr>
                <w:rFonts w:ascii="Calibri Light" w:hAnsi="Calibri Light" w:cs="Calibri Light"/>
              </w:rPr>
            </w:pPr>
            <w:r w:rsidRPr="00391E57">
              <w:rPr>
                <w:rFonts w:ascii="Calibri Light" w:hAnsi="Calibri Light" w:cs="Calibri Light"/>
              </w:rPr>
              <w:t>A zene hallgatásához szükséges figyelmet és fegyelmet kialakítani.</w:t>
            </w:r>
          </w:p>
          <w:p w:rsidR="00036884" w:rsidRPr="00391E57" w:rsidRDefault="00036884" w:rsidP="00036884">
            <w:pPr>
              <w:rPr>
                <w:rFonts w:ascii="Calibri Light" w:hAnsi="Calibri Light" w:cs="Calibri Light"/>
                <w:b/>
              </w:rPr>
            </w:pPr>
            <w:r w:rsidRPr="00391E57">
              <w:rPr>
                <w:rFonts w:ascii="Calibri Light" w:hAnsi="Calibri Light" w:cs="Calibri Light"/>
              </w:rPr>
              <w:t>Elsajátítani a kulturált zenehallgatás szabályait.</w:t>
            </w:r>
          </w:p>
        </w:tc>
        <w:tc>
          <w:tcPr>
            <w:tcW w:w="5719" w:type="dxa"/>
            <w:gridSpan w:val="2"/>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5"/>
              </w:numPr>
              <w:spacing w:before="120" w:after="0" w:line="264" w:lineRule="auto"/>
              <w:rPr>
                <w:rFonts w:ascii="Calibri Light" w:hAnsi="Calibri Light" w:cs="Calibri Light"/>
              </w:rPr>
            </w:pPr>
            <w:r w:rsidRPr="00391E57">
              <w:rPr>
                <w:rFonts w:ascii="Calibri Light" w:hAnsi="Calibri Light" w:cs="Calibri Light"/>
              </w:rPr>
              <w:t>Évszakokhoz kötődő zenék hallgatása.</w:t>
            </w:r>
          </w:p>
          <w:p w:rsidR="00036884" w:rsidRPr="00391E57" w:rsidRDefault="00036884" w:rsidP="00712EA5">
            <w:pPr>
              <w:numPr>
                <w:ilvl w:val="0"/>
                <w:numId w:val="265"/>
              </w:numPr>
              <w:spacing w:before="120" w:after="0" w:line="264" w:lineRule="auto"/>
              <w:rPr>
                <w:rFonts w:ascii="Calibri Light" w:hAnsi="Calibri Light" w:cs="Calibri Light"/>
              </w:rPr>
            </w:pPr>
            <w:r w:rsidRPr="00391E57">
              <w:rPr>
                <w:rFonts w:ascii="Calibri Light" w:hAnsi="Calibri Light" w:cs="Calibri Light"/>
              </w:rPr>
              <w:t>Kedvenc zene megmutatása társaknak (DVD, kazetta, stb.).</w:t>
            </w:r>
          </w:p>
          <w:p w:rsidR="00036884" w:rsidRPr="00391E57" w:rsidRDefault="00036884" w:rsidP="00712EA5">
            <w:pPr>
              <w:numPr>
                <w:ilvl w:val="0"/>
                <w:numId w:val="265"/>
              </w:numPr>
              <w:spacing w:before="120" w:after="0" w:line="264" w:lineRule="auto"/>
              <w:rPr>
                <w:rFonts w:ascii="Calibri Light" w:hAnsi="Calibri Light" w:cs="Calibri Light"/>
              </w:rPr>
            </w:pPr>
            <w:r w:rsidRPr="00391E57">
              <w:rPr>
                <w:rFonts w:ascii="Calibri Light" w:hAnsi="Calibri Light" w:cs="Calibri Light"/>
              </w:rPr>
              <w:t>Megzenésített gyerekversek hallgatása élő és gépzenei előadásban.</w:t>
            </w:r>
          </w:p>
          <w:p w:rsidR="00036884" w:rsidRPr="00391E57" w:rsidRDefault="00036884" w:rsidP="00712EA5">
            <w:pPr>
              <w:numPr>
                <w:ilvl w:val="0"/>
                <w:numId w:val="265"/>
              </w:numPr>
              <w:spacing w:before="120" w:after="0" w:line="264" w:lineRule="auto"/>
              <w:rPr>
                <w:rFonts w:ascii="Calibri Light" w:hAnsi="Calibri Light" w:cs="Calibri Light"/>
              </w:rPr>
            </w:pPr>
            <w:r w:rsidRPr="00391E57">
              <w:rPr>
                <w:rFonts w:ascii="Calibri Light" w:hAnsi="Calibri Light" w:cs="Calibri Light"/>
              </w:rPr>
              <w:t>A mindennapokban hallható zene közös hallgatása, elemzése.</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Már ismert dalok, dallamok hallgatása az ünnephez kapcsolható hangszerelésben, speciális hangszerekkel, pl.: karácsonyi orgonamuzsika, harangjáték stb.).</w:t>
            </w:r>
          </w:p>
          <w:p w:rsidR="00036884" w:rsidRPr="00391E57" w:rsidRDefault="00036884" w:rsidP="00036884">
            <w:pPr>
              <w:rPr>
                <w:rFonts w:ascii="Calibri Light" w:hAnsi="Calibri Light" w:cs="Calibri Light"/>
              </w:rPr>
            </w:pPr>
            <w:r w:rsidRPr="00391E57">
              <w:rPr>
                <w:rFonts w:ascii="Calibri Light" w:hAnsi="Calibri Light" w:cs="Calibri Light"/>
              </w:rPr>
              <w:t>Türelmesség és udvariasság a közös zenehallgatás során.</w:t>
            </w:r>
          </w:p>
          <w:p w:rsidR="00036884" w:rsidRPr="00391E57" w:rsidRDefault="00036884" w:rsidP="00036884">
            <w:pPr>
              <w:rPr>
                <w:rFonts w:ascii="Calibri Light" w:hAnsi="Calibri Light" w:cs="Calibri Light"/>
              </w:rPr>
            </w:pPr>
            <w:r w:rsidRPr="00391E57">
              <w:rPr>
                <w:rFonts w:ascii="Calibri Light" w:hAnsi="Calibri Light" w:cs="Calibri Light"/>
              </w:rPr>
              <w:t>Élő koncerten részvétel, az alkalom előtt az előadó eddigi produkcióinak megismerése (kazetta, DVD), a legkedvesebb dalok megtanulása, közös éneklése.</w:t>
            </w:r>
          </w:p>
          <w:p w:rsidR="00036884" w:rsidRPr="00391E57" w:rsidRDefault="00036884" w:rsidP="00036884">
            <w:pPr>
              <w:rPr>
                <w:rFonts w:ascii="Calibri Light" w:hAnsi="Calibri Light" w:cs="Calibri Light"/>
              </w:rPr>
            </w:pPr>
            <w:r w:rsidRPr="00391E57">
              <w:rPr>
                <w:rFonts w:ascii="Calibri Light" w:hAnsi="Calibri Light" w:cs="Calibri Light"/>
              </w:rPr>
              <w:t>A zenedarabokban szereplő hangszerek, és az előadó énekes felismerése, a darab hangulatának, dinamikájának megállapítása.</w:t>
            </w:r>
          </w:p>
        </w:tc>
      </w:tr>
      <w:tr w:rsidR="00036884" w:rsidRPr="00391E57" w:rsidTr="00036884">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7257" w:type="dxa"/>
            <w:gridSpan w:val="4"/>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Orgona, harangjáték, türelem, sorra kerül, kedvenc, választás.</w:t>
            </w:r>
          </w:p>
          <w:p w:rsidR="00036884" w:rsidRPr="00391E57" w:rsidRDefault="00036884" w:rsidP="00036884">
            <w:pPr>
              <w:rPr>
                <w:rFonts w:ascii="Calibri Light" w:hAnsi="Calibri Light" w:cs="Calibri Light"/>
              </w:rPr>
            </w:pPr>
            <w:r w:rsidRPr="00391E57">
              <w:rPr>
                <w:rFonts w:ascii="Calibri Light" w:hAnsi="Calibri Light" w:cs="Calibri Light"/>
              </w:rPr>
              <w:t>Ütemezve éneklés, dal, ritmus, zene, vers.</w:t>
            </w:r>
          </w:p>
        </w:tc>
      </w:tr>
    </w:tbl>
    <w:p w:rsidR="00036884" w:rsidRPr="00391E57" w:rsidRDefault="00036884" w:rsidP="00036884">
      <w:pPr>
        <w:rPr>
          <w:rFonts w:ascii="Calibri Light" w:hAnsi="Calibri Light" w:cs="Calibri Light"/>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2238"/>
        <w:gridCol w:w="7832"/>
      </w:tblGrid>
      <w:tr w:rsidR="00036884" w:rsidRPr="00391E57" w:rsidTr="00036884">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 xml:space="preserve">Összegzett tanulási eredmények a két évfolyamos ciklus </w:t>
            </w:r>
            <w:r>
              <w:rPr>
                <w:rFonts w:ascii="Calibri Light" w:hAnsi="Calibri Light" w:cs="Calibri Light"/>
                <w:b/>
                <w:bCs/>
              </w:rPr>
              <w:t xml:space="preserve">első évének </w:t>
            </w:r>
            <w:r w:rsidRPr="00391E57">
              <w:rPr>
                <w:rFonts w:ascii="Calibri Light" w:hAnsi="Calibri Light" w:cs="Calibri Light"/>
                <w:b/>
                <w:bCs/>
              </w:rPr>
              <w:t>végén</w:t>
            </w:r>
          </w:p>
          <w:p w:rsidR="00036884" w:rsidRPr="00391E57" w:rsidRDefault="00036884" w:rsidP="00712EA5">
            <w:pPr>
              <w:numPr>
                <w:ilvl w:val="0"/>
                <w:numId w:val="260"/>
              </w:numPr>
              <w:spacing w:before="120" w:after="0" w:line="264" w:lineRule="auto"/>
              <w:rPr>
                <w:rFonts w:ascii="Calibri Light" w:hAnsi="Calibri Light" w:cs="Calibri Light"/>
                <w:b/>
                <w:bCs/>
              </w:rPr>
            </w:pPr>
            <w:r w:rsidRPr="00391E57">
              <w:rPr>
                <w:rFonts w:ascii="Calibri Light" w:hAnsi="Calibri Light" w:cs="Calibri Light"/>
                <w:b/>
                <w:bCs/>
              </w:rPr>
              <w:t>évfolyam</w:t>
            </w:r>
          </w:p>
        </w:tc>
        <w:tc>
          <w:tcPr>
            <w:tcW w:w="7832" w:type="dxa"/>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Képes a dal szövegét mozgással összekötni, együttműködéssel a lépéseket utánozni.</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A tanuló ismer több verset, gyermekdalt, segítséggel elő tudja adni. </w:t>
            </w:r>
          </w:p>
          <w:p w:rsidR="00036884" w:rsidRPr="00391E57" w:rsidRDefault="00036884" w:rsidP="00036884">
            <w:pPr>
              <w:rPr>
                <w:rFonts w:ascii="Calibri Light" w:hAnsi="Calibri Light" w:cs="Calibri Light"/>
              </w:rPr>
            </w:pPr>
            <w:r w:rsidRPr="00391E57">
              <w:rPr>
                <w:rFonts w:ascii="Calibri Light" w:hAnsi="Calibri Light" w:cs="Calibri Light"/>
              </w:rPr>
              <w:t>Tud együttműködéssel szerepjátékot játszani.</w:t>
            </w:r>
          </w:p>
          <w:p w:rsidR="00036884" w:rsidRPr="00391E57" w:rsidRDefault="00036884" w:rsidP="00036884">
            <w:pPr>
              <w:rPr>
                <w:rFonts w:ascii="Calibri Light" w:hAnsi="Calibri Light" w:cs="Calibri Light"/>
              </w:rPr>
            </w:pPr>
            <w:r w:rsidRPr="00391E57">
              <w:rPr>
                <w:rFonts w:ascii="Calibri Light" w:hAnsi="Calibri Light" w:cs="Calibri Light"/>
              </w:rPr>
              <w:t>A tanuló tud az ünnepeken társakkal énekelni.</w:t>
            </w:r>
          </w:p>
          <w:p w:rsidR="00036884" w:rsidRPr="00391E57" w:rsidRDefault="00036884" w:rsidP="00036884">
            <w:pPr>
              <w:rPr>
                <w:rFonts w:ascii="Calibri Light" w:hAnsi="Calibri Light" w:cs="Calibri Light"/>
              </w:rPr>
            </w:pPr>
            <w:r w:rsidRPr="00391E57">
              <w:rPr>
                <w:rFonts w:ascii="Calibri Light" w:hAnsi="Calibri Light" w:cs="Calibri Light"/>
              </w:rPr>
              <w:t>Képes társaival is kontaktust teremteni játék közben.</w:t>
            </w:r>
          </w:p>
          <w:p w:rsidR="00036884" w:rsidRPr="00391E57" w:rsidRDefault="00036884" w:rsidP="00036884">
            <w:pPr>
              <w:rPr>
                <w:rFonts w:ascii="Calibri Light" w:hAnsi="Calibri Light" w:cs="Calibri Light"/>
              </w:rPr>
            </w:pPr>
            <w:r w:rsidRPr="00391E57">
              <w:rPr>
                <w:rFonts w:ascii="Calibri Light" w:hAnsi="Calibri Light" w:cs="Calibri Light"/>
              </w:rPr>
              <w:t>A tanuló képes a zene hallgatásához szükséges figyelmet és fegyelmet tanúsítani.</w:t>
            </w:r>
          </w:p>
        </w:tc>
      </w:tr>
      <w:tr w:rsidR="00036884" w:rsidRPr="00391E57" w:rsidTr="00036884">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 xml:space="preserve">Összegzett tanulási eredmények a két évfolyamos ciklus </w:t>
            </w:r>
            <w:r>
              <w:rPr>
                <w:rFonts w:ascii="Calibri Light" w:hAnsi="Calibri Light" w:cs="Calibri Light"/>
                <w:b/>
                <w:bCs/>
              </w:rPr>
              <w:t xml:space="preserve">második évének </w:t>
            </w:r>
            <w:r w:rsidRPr="00391E57">
              <w:rPr>
                <w:rFonts w:ascii="Calibri Light" w:hAnsi="Calibri Light" w:cs="Calibri Light"/>
                <w:b/>
                <w:bCs/>
              </w:rPr>
              <w:t>végén</w:t>
            </w:r>
          </w:p>
          <w:p w:rsidR="00036884" w:rsidRPr="00391E57" w:rsidRDefault="00036884" w:rsidP="00712EA5">
            <w:pPr>
              <w:numPr>
                <w:ilvl w:val="0"/>
                <w:numId w:val="260"/>
              </w:numPr>
              <w:spacing w:before="120" w:after="0" w:line="264" w:lineRule="auto"/>
              <w:rPr>
                <w:rFonts w:ascii="Calibri Light" w:hAnsi="Calibri Light" w:cs="Calibri Light"/>
                <w:b/>
                <w:bCs/>
              </w:rPr>
            </w:pPr>
            <w:r w:rsidRPr="00391E57">
              <w:rPr>
                <w:rFonts w:ascii="Calibri Light" w:hAnsi="Calibri Light" w:cs="Calibri Light"/>
                <w:b/>
                <w:bCs/>
              </w:rPr>
              <w:t>évfolyam</w:t>
            </w:r>
          </w:p>
        </w:tc>
        <w:tc>
          <w:tcPr>
            <w:tcW w:w="7832" w:type="dxa"/>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 xml:space="preserve">A tanuló ismer több verset, gyermekdalt, segítséggel elő tudja adni. </w:t>
            </w:r>
          </w:p>
          <w:p w:rsidR="00036884" w:rsidRPr="00391E57" w:rsidRDefault="00036884" w:rsidP="00036884">
            <w:pPr>
              <w:rPr>
                <w:rFonts w:ascii="Calibri Light" w:hAnsi="Calibri Light" w:cs="Calibri Light"/>
              </w:rPr>
            </w:pPr>
            <w:r w:rsidRPr="00391E57">
              <w:rPr>
                <w:rFonts w:ascii="Calibri Light" w:hAnsi="Calibri Light" w:cs="Calibri Light"/>
              </w:rPr>
              <w:t>Tud lá-lá-val énekelni.</w:t>
            </w:r>
          </w:p>
          <w:p w:rsidR="00036884" w:rsidRPr="00391E57" w:rsidRDefault="00036884" w:rsidP="00036884">
            <w:pPr>
              <w:rPr>
                <w:rFonts w:ascii="Calibri Light" w:hAnsi="Calibri Light" w:cs="Calibri Light"/>
              </w:rPr>
            </w:pPr>
            <w:r w:rsidRPr="00391E57">
              <w:rPr>
                <w:rFonts w:ascii="Calibri Light" w:hAnsi="Calibri Light" w:cs="Calibri Light"/>
              </w:rPr>
              <w:t>A tanuló ismer hangszereket, ismeri a hangos, halk fogalmát, és tudja differenciálni.</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Képes a dal ritmusát segítséggel tapsolni, kopogni. </w:t>
            </w:r>
          </w:p>
        </w:tc>
      </w:tr>
    </w:tbl>
    <w:p w:rsidR="00036884" w:rsidRDefault="00036884" w:rsidP="00036884">
      <w:pPr>
        <w:rPr>
          <w:rFonts w:ascii="Calibri Light" w:hAnsi="Calibri Light" w:cs="Calibri Light"/>
        </w:rPr>
      </w:pPr>
    </w:p>
    <w:p w:rsidR="00036884" w:rsidRPr="00391E57" w:rsidRDefault="00036884" w:rsidP="00036884">
      <w:pPr>
        <w:rPr>
          <w:rFonts w:ascii="Calibri Light" w:hAnsi="Calibri Light" w:cs="Calibri Light"/>
          <w:b/>
        </w:rPr>
      </w:pPr>
      <w:r w:rsidRPr="00391E57">
        <w:rPr>
          <w:rFonts w:ascii="Calibri Light" w:hAnsi="Calibri Light" w:cs="Calibri Light"/>
          <w:b/>
        </w:rPr>
        <w:t>5–6. évfolyam</w:t>
      </w:r>
    </w:p>
    <w:p w:rsidR="00036884" w:rsidRPr="00391E57" w:rsidRDefault="00036884" w:rsidP="00036884">
      <w:pPr>
        <w:rPr>
          <w:rFonts w:ascii="Calibri Light" w:hAnsi="Calibri Light" w:cs="Calibri Light"/>
        </w:rPr>
      </w:pPr>
      <w:r w:rsidRPr="00391E57">
        <w:rPr>
          <w:rFonts w:ascii="Calibri Light" w:hAnsi="Calibri Light" w:cs="Calibri Light"/>
        </w:rPr>
        <w:t>A tantárgy tanítása lehetőséget teremt a közös szabályalkotás gyakorlására, az alapvető emberi értékekhez, érzelmekhez kapcsolódó zenék, dalok keresésére, kiválasztására. A nemzeti öntudatot, hazafias nevelést a közösségi eseményeken, ünnepeken keresztül a nemzeti hovatartozás és összetartozás szerepének felismertetésével és legfontosabb nemzeti ünnepeink zenéinek, dalainak megismerésével erősíti.</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Az önismeret és társas kultúra fejlesztésében nagy szerepet játszik, a fokozódó együttműködéssel végzett közös tevékenykedéssel és a reális önértékelés fejlesztésével az önbizalom megerősítésére. </w:t>
      </w:r>
    </w:p>
    <w:p w:rsidR="00036884" w:rsidRPr="00391E57" w:rsidRDefault="00036884" w:rsidP="00036884">
      <w:pPr>
        <w:rPr>
          <w:rFonts w:ascii="Calibri Light" w:hAnsi="Calibri Light" w:cs="Calibri Light"/>
        </w:rPr>
      </w:pPr>
      <w:r w:rsidRPr="00391E57">
        <w:rPr>
          <w:rFonts w:ascii="Calibri Light" w:hAnsi="Calibri Light" w:cs="Calibri Light"/>
        </w:rPr>
        <w:t>A családi életre nevelésben a tantárgy nagy szerepet játszik a családi ünnepek, hagyományok ápolásának kulturált gyakorlásával, a készülődés fontosságának felismertetésével, a testi és lelki egészségre nevelésben az érzelmek zenére történő, mozgással való kifejezésének fejlesztésével.</w:t>
      </w:r>
    </w:p>
    <w:p w:rsidR="00036884" w:rsidRPr="00391E57" w:rsidRDefault="00036884" w:rsidP="00036884">
      <w:pPr>
        <w:rPr>
          <w:rFonts w:ascii="Calibri Light" w:hAnsi="Calibri Light" w:cs="Calibri Light"/>
        </w:rPr>
      </w:pPr>
      <w:r w:rsidRPr="00391E57">
        <w:rPr>
          <w:rFonts w:ascii="Calibri Light" w:hAnsi="Calibri Light" w:cs="Calibri Light"/>
        </w:rPr>
        <w:t>A médiatudatosságra nevelést a zenei igényeknek megfelelő médiumok kiválasztásának és elérésének megismertetésével és gyakoroltatásával éri el.</w:t>
      </w:r>
    </w:p>
    <w:p w:rsidR="00036884"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8"/>
        <w:gridCol w:w="8"/>
        <w:gridCol w:w="58"/>
        <w:gridCol w:w="236"/>
        <w:gridCol w:w="14"/>
        <w:gridCol w:w="59"/>
        <w:gridCol w:w="1345"/>
        <w:gridCol w:w="8"/>
        <w:gridCol w:w="3466"/>
        <w:gridCol w:w="156"/>
        <w:gridCol w:w="310"/>
        <w:gridCol w:w="2392"/>
      </w:tblGrid>
      <w:tr w:rsidR="00036884" w:rsidRPr="00391E57" w:rsidTr="00036884">
        <w:tc>
          <w:tcPr>
            <w:tcW w:w="2320" w:type="dxa"/>
            <w:gridSpan w:val="4"/>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5048" w:type="dxa"/>
            <w:gridSpan w:val="6"/>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1. Gyermekdalok – Népdalok</w:t>
            </w:r>
          </w:p>
        </w:tc>
        <w:tc>
          <w:tcPr>
            <w:tcW w:w="2702" w:type="dxa"/>
            <w:gridSpan w:val="2"/>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w:t>
            </w:r>
          </w:p>
          <w:p w:rsidR="00036884" w:rsidRPr="00391E57" w:rsidRDefault="00036884" w:rsidP="00036884">
            <w:pPr>
              <w:rPr>
                <w:rFonts w:ascii="Calibri Light" w:hAnsi="Calibri Light" w:cs="Calibri Light"/>
                <w:b/>
                <w:bCs/>
              </w:rPr>
            </w:pPr>
            <w:r w:rsidRPr="00391E57">
              <w:rPr>
                <w:rFonts w:ascii="Calibri Light" w:hAnsi="Calibri Light" w:cs="Calibri Light"/>
                <w:b/>
                <w:bCs/>
              </w:rPr>
              <w:t>5. évfolyam: 15</w:t>
            </w:r>
            <w:r>
              <w:rPr>
                <w:rFonts w:ascii="Calibri Light" w:hAnsi="Calibri Light" w:cs="Calibri Light"/>
                <w:b/>
                <w:bCs/>
              </w:rPr>
              <w:t xml:space="preserve"> </w:t>
            </w:r>
            <w:r w:rsidRPr="00391E57">
              <w:rPr>
                <w:rFonts w:ascii="Calibri Light" w:hAnsi="Calibri Light" w:cs="Calibri Light"/>
                <w:b/>
                <w:bCs/>
              </w:rPr>
              <w:t>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6. évfolyam: 15</w:t>
            </w:r>
            <w:r>
              <w:rPr>
                <w:rFonts w:ascii="Calibri Light" w:hAnsi="Calibri Light" w:cs="Calibri Light"/>
                <w:b/>
                <w:bCs/>
              </w:rPr>
              <w:t xml:space="preserve"> </w:t>
            </w:r>
            <w:r w:rsidRPr="00391E57">
              <w:rPr>
                <w:rFonts w:ascii="Calibri Light" w:hAnsi="Calibri Light" w:cs="Calibri Light"/>
                <w:b/>
                <w:bCs/>
              </w:rPr>
              <w:t>óra</w:t>
            </w:r>
          </w:p>
        </w:tc>
      </w:tr>
      <w:tr w:rsidR="00036884" w:rsidRPr="00391E57" w:rsidTr="00036884">
        <w:tc>
          <w:tcPr>
            <w:tcW w:w="2320" w:type="dxa"/>
            <w:gridSpan w:val="4"/>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750" w:type="dxa"/>
            <w:gridSpan w:val="8"/>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8–10 dal irányított előadása. Szerepjáték eljátszása.</w:t>
            </w:r>
          </w:p>
        </w:tc>
      </w:tr>
      <w:tr w:rsidR="00036884" w:rsidRPr="00391E57" w:rsidTr="00036884">
        <w:tc>
          <w:tcPr>
            <w:tcW w:w="3738" w:type="dxa"/>
            <w:gridSpan w:val="7"/>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6332" w:type="dxa"/>
            <w:gridSpan w:val="5"/>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rPr>
          <w:trHeight w:val="600"/>
        </w:trPr>
        <w:tc>
          <w:tcPr>
            <w:tcW w:w="3738" w:type="dxa"/>
            <w:gridSpan w:val="7"/>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Néhány népdalt elénekelni.</w:t>
            </w:r>
          </w:p>
          <w:p w:rsidR="00036884" w:rsidRPr="00391E57" w:rsidRDefault="00036884" w:rsidP="00036884">
            <w:pPr>
              <w:rPr>
                <w:rFonts w:ascii="Calibri Light" w:hAnsi="Calibri Light" w:cs="Calibri Light"/>
              </w:rPr>
            </w:pPr>
            <w:r w:rsidRPr="00391E57">
              <w:rPr>
                <w:rFonts w:ascii="Calibri Light" w:hAnsi="Calibri Light" w:cs="Calibri Light"/>
              </w:rPr>
              <w:t>Táncolni önállóan, egyet balra, egyet jobbra lépni.</w:t>
            </w:r>
          </w:p>
          <w:p w:rsidR="00036884" w:rsidRPr="00391E57" w:rsidRDefault="00036884" w:rsidP="00036884">
            <w:pPr>
              <w:rPr>
                <w:rFonts w:ascii="Calibri Light" w:hAnsi="Calibri Light" w:cs="Calibri Light"/>
              </w:rPr>
            </w:pPr>
            <w:r w:rsidRPr="00391E57">
              <w:rPr>
                <w:rFonts w:ascii="Calibri Light" w:hAnsi="Calibri Light" w:cs="Calibri Light"/>
              </w:rPr>
              <w:t>Szívesen játszani körjátékot.</w:t>
            </w:r>
          </w:p>
          <w:p w:rsidR="00036884" w:rsidRPr="00391E57" w:rsidRDefault="00036884" w:rsidP="00036884">
            <w:pPr>
              <w:rPr>
                <w:rFonts w:ascii="Calibri Light" w:hAnsi="Calibri Light" w:cs="Calibri Light"/>
                <w:b/>
              </w:rPr>
            </w:pPr>
            <w:r w:rsidRPr="00391E57">
              <w:rPr>
                <w:rFonts w:ascii="Calibri Light" w:hAnsi="Calibri Light" w:cs="Calibri Light"/>
              </w:rPr>
              <w:t>Szerepet vállalni szituációs és felelgetős játékban.</w:t>
            </w:r>
          </w:p>
        </w:tc>
        <w:tc>
          <w:tcPr>
            <w:tcW w:w="6332" w:type="dxa"/>
            <w:gridSpan w:val="5"/>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9"/>
              </w:numPr>
              <w:spacing w:before="120" w:after="0" w:line="264" w:lineRule="auto"/>
              <w:rPr>
                <w:rFonts w:ascii="Calibri Light" w:hAnsi="Calibri Light" w:cs="Calibri Light"/>
              </w:rPr>
            </w:pPr>
            <w:r w:rsidRPr="00391E57">
              <w:rPr>
                <w:rFonts w:ascii="Calibri Light" w:hAnsi="Calibri Light" w:cs="Calibri Light"/>
              </w:rPr>
              <w:t>Magyar népdalok.</w:t>
            </w:r>
          </w:p>
          <w:p w:rsidR="00036884" w:rsidRPr="00391E57" w:rsidRDefault="00036884" w:rsidP="00712EA5">
            <w:pPr>
              <w:numPr>
                <w:ilvl w:val="0"/>
                <w:numId w:val="269"/>
              </w:numPr>
              <w:spacing w:before="120" w:after="0" w:line="264" w:lineRule="auto"/>
              <w:rPr>
                <w:rFonts w:ascii="Calibri Light" w:hAnsi="Calibri Light" w:cs="Calibri Light"/>
              </w:rPr>
            </w:pPr>
            <w:r w:rsidRPr="00391E57">
              <w:rPr>
                <w:rFonts w:ascii="Calibri Light" w:hAnsi="Calibri Light" w:cs="Calibri Light"/>
              </w:rPr>
              <w:t xml:space="preserve">Magyar táncok. </w:t>
            </w:r>
          </w:p>
          <w:p w:rsidR="00036884" w:rsidRPr="00391E57" w:rsidRDefault="00036884" w:rsidP="00712EA5">
            <w:pPr>
              <w:numPr>
                <w:ilvl w:val="0"/>
                <w:numId w:val="269"/>
              </w:numPr>
              <w:spacing w:before="120" w:after="0" w:line="264" w:lineRule="auto"/>
              <w:rPr>
                <w:rFonts w:ascii="Calibri Light" w:hAnsi="Calibri Light" w:cs="Calibri Light"/>
              </w:rPr>
            </w:pPr>
            <w:r w:rsidRPr="00391E57">
              <w:rPr>
                <w:rFonts w:ascii="Calibri Light" w:hAnsi="Calibri Light" w:cs="Calibri Light"/>
              </w:rPr>
              <w:t>Körjátékok.</w:t>
            </w:r>
          </w:p>
          <w:p w:rsidR="00036884" w:rsidRPr="00391E57" w:rsidRDefault="00036884" w:rsidP="00712EA5">
            <w:pPr>
              <w:numPr>
                <w:ilvl w:val="0"/>
                <w:numId w:val="269"/>
              </w:numPr>
              <w:spacing w:before="120" w:after="0" w:line="264" w:lineRule="auto"/>
              <w:rPr>
                <w:rFonts w:ascii="Calibri Light" w:hAnsi="Calibri Light" w:cs="Calibri Light"/>
              </w:rPr>
            </w:pPr>
            <w:r w:rsidRPr="00391E57">
              <w:rPr>
                <w:rFonts w:ascii="Calibri Light" w:hAnsi="Calibri Light" w:cs="Calibri Light"/>
              </w:rPr>
              <w:t>Felelgetős játékok.</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Népdalcsokrok összeállítása témakörök szerint (növények, időjárás, köszöntők).</w:t>
            </w:r>
          </w:p>
          <w:p w:rsidR="00036884" w:rsidRPr="00391E57" w:rsidRDefault="00036884" w:rsidP="00036884">
            <w:pPr>
              <w:rPr>
                <w:rFonts w:ascii="Calibri Light" w:hAnsi="Calibri Light" w:cs="Calibri Light"/>
              </w:rPr>
            </w:pPr>
            <w:r w:rsidRPr="00391E57">
              <w:rPr>
                <w:rFonts w:ascii="Calibri Light" w:hAnsi="Calibri Light" w:cs="Calibri Light"/>
              </w:rPr>
              <w:t>Egylépéses csárdás: oldalt lépés + fél súllyal zárás, ismétlés ellenkező lábbal.</w:t>
            </w:r>
          </w:p>
          <w:p w:rsidR="00036884" w:rsidRPr="00391E57" w:rsidRDefault="00036884" w:rsidP="00036884">
            <w:pPr>
              <w:rPr>
                <w:rFonts w:ascii="Calibri Light" w:hAnsi="Calibri Light" w:cs="Calibri Light"/>
              </w:rPr>
            </w:pPr>
            <w:r w:rsidRPr="00391E57">
              <w:rPr>
                <w:rFonts w:ascii="Calibri Light" w:hAnsi="Calibri Light" w:cs="Calibri Light"/>
              </w:rPr>
              <w:t>Párválasztók, kifordulós körjátékok.</w:t>
            </w:r>
          </w:p>
          <w:p w:rsidR="00036884" w:rsidRPr="00391E57" w:rsidRDefault="00036884" w:rsidP="00036884">
            <w:pPr>
              <w:rPr>
                <w:rFonts w:ascii="Calibri Light" w:hAnsi="Calibri Light" w:cs="Calibri Light"/>
              </w:rPr>
            </w:pPr>
            <w:r w:rsidRPr="00391E57">
              <w:rPr>
                <w:rFonts w:ascii="Calibri Light" w:hAnsi="Calibri Light" w:cs="Calibri Light"/>
              </w:rPr>
              <w:t>Rövid szituációs gyakorlatok előadása (pl. Egyszer egy királyfi, Gyertek haza ludaim...).</w:t>
            </w:r>
          </w:p>
        </w:tc>
      </w:tr>
      <w:tr w:rsidR="00036884" w:rsidRPr="00391E57" w:rsidTr="00036884">
        <w:tc>
          <w:tcPr>
            <w:tcW w:w="2084" w:type="dxa"/>
            <w:gridSpan w:val="3"/>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7986" w:type="dxa"/>
            <w:gridSpan w:val="9"/>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népdalokban található új fogalmak, különböző népek.</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Csárdás-forgás, kifordulás, befordulás, irányváltás, </w:t>
            </w:r>
            <w:r w:rsidRPr="00391E57">
              <w:rPr>
                <w:rFonts w:ascii="Calibri Light" w:hAnsi="Calibri Light" w:cs="Calibri Light"/>
                <w:iCs/>
              </w:rPr>
              <w:t>motívum</w:t>
            </w:r>
            <w:r w:rsidRPr="00391E57">
              <w:rPr>
                <w:rFonts w:ascii="Calibri Light" w:hAnsi="Calibri Light" w:cs="Calibri Light"/>
              </w:rPr>
              <w:t>, ritmus, dallam.</w:t>
            </w:r>
          </w:p>
        </w:tc>
      </w:tr>
      <w:tr w:rsidR="00036884" w:rsidRPr="00391E57" w:rsidTr="00036884">
        <w:tc>
          <w:tcPr>
            <w:tcW w:w="2393" w:type="dxa"/>
            <w:gridSpan w:val="6"/>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5285" w:type="dxa"/>
            <w:gridSpan w:val="5"/>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2. Ünnepkörök dalai</w:t>
            </w:r>
          </w:p>
        </w:tc>
        <w:tc>
          <w:tcPr>
            <w:tcW w:w="2392"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w:t>
            </w:r>
          </w:p>
          <w:p w:rsidR="00036884" w:rsidRPr="00391E57" w:rsidRDefault="00036884" w:rsidP="00036884">
            <w:pPr>
              <w:rPr>
                <w:rFonts w:ascii="Calibri Light" w:hAnsi="Calibri Light" w:cs="Calibri Light"/>
                <w:b/>
                <w:bCs/>
              </w:rPr>
            </w:pPr>
            <w:r w:rsidRPr="00391E57">
              <w:rPr>
                <w:rFonts w:ascii="Calibri Light" w:hAnsi="Calibri Light" w:cs="Calibri Light"/>
                <w:b/>
                <w:bCs/>
              </w:rPr>
              <w:t>5. évfolyam: 15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6. évfolyam: 15 óra</w:t>
            </w:r>
          </w:p>
        </w:tc>
      </w:tr>
      <w:tr w:rsidR="00036884" w:rsidRPr="00391E57" w:rsidTr="00036884">
        <w:tc>
          <w:tcPr>
            <w:tcW w:w="2393" w:type="dxa"/>
            <w:gridSpan w:val="6"/>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677" w:type="dxa"/>
            <w:gridSpan w:val="6"/>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Aktivitás fejlesztése irányított helyzetben.</w:t>
            </w:r>
          </w:p>
        </w:tc>
      </w:tr>
      <w:tr w:rsidR="00036884" w:rsidRPr="00391E57" w:rsidTr="00036884">
        <w:tc>
          <w:tcPr>
            <w:tcW w:w="3746" w:type="dxa"/>
            <w:gridSpan w:val="8"/>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6324" w:type="dxa"/>
            <w:gridSpan w:val="4"/>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rPr>
          <w:trHeight w:val="600"/>
        </w:trPr>
        <w:tc>
          <w:tcPr>
            <w:tcW w:w="3746" w:type="dxa"/>
            <w:gridSpan w:val="8"/>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Az ünnepnek megfelelő dalt, verset kiválasztani, előadni.</w:t>
            </w:r>
          </w:p>
          <w:p w:rsidR="00036884" w:rsidRPr="00391E57" w:rsidRDefault="00036884" w:rsidP="00036884">
            <w:pPr>
              <w:rPr>
                <w:rFonts w:ascii="Calibri Light" w:hAnsi="Calibri Light" w:cs="Calibri Light"/>
                <w:b/>
              </w:rPr>
            </w:pPr>
            <w:r w:rsidRPr="00391E57">
              <w:rPr>
                <w:rFonts w:ascii="Calibri Light" w:hAnsi="Calibri Light" w:cs="Calibri Light"/>
              </w:rPr>
              <w:t>Közösen énekelni társaival.</w:t>
            </w:r>
          </w:p>
        </w:tc>
        <w:tc>
          <w:tcPr>
            <w:tcW w:w="6324" w:type="dxa"/>
            <w:gridSpan w:val="4"/>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6"/>
              </w:numPr>
              <w:spacing w:before="120" w:after="0" w:line="264" w:lineRule="auto"/>
              <w:rPr>
                <w:rFonts w:ascii="Calibri Light" w:hAnsi="Calibri Light" w:cs="Calibri Light"/>
              </w:rPr>
            </w:pPr>
            <w:r w:rsidRPr="00391E57">
              <w:rPr>
                <w:rFonts w:ascii="Calibri Light" w:hAnsi="Calibri Light" w:cs="Calibri Light"/>
              </w:rPr>
              <w:t>Családi ünnepek dalai.</w:t>
            </w:r>
          </w:p>
          <w:p w:rsidR="00036884" w:rsidRPr="00391E57" w:rsidRDefault="00036884" w:rsidP="00712EA5">
            <w:pPr>
              <w:numPr>
                <w:ilvl w:val="0"/>
                <w:numId w:val="266"/>
              </w:numPr>
              <w:spacing w:before="120" w:after="0" w:line="264" w:lineRule="auto"/>
              <w:rPr>
                <w:rFonts w:ascii="Calibri Light" w:hAnsi="Calibri Light" w:cs="Calibri Light"/>
              </w:rPr>
            </w:pPr>
            <w:r w:rsidRPr="00391E57">
              <w:rPr>
                <w:rFonts w:ascii="Calibri Light" w:hAnsi="Calibri Light" w:cs="Calibri Light"/>
              </w:rPr>
              <w:t>Nemzeti ünnepek dalai.</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Karácsonyra, húsvétra, pünkösdre, anyák napjára, születésnapra dal, vers tanulása.</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Toborzó dalok megtanulása, </w:t>
            </w:r>
          </w:p>
          <w:p w:rsidR="00036884" w:rsidRPr="00391E57" w:rsidRDefault="00036884" w:rsidP="00036884">
            <w:pPr>
              <w:rPr>
                <w:rFonts w:ascii="Calibri Light" w:hAnsi="Calibri Light" w:cs="Calibri Light"/>
              </w:rPr>
            </w:pPr>
            <w:r w:rsidRPr="00391E57">
              <w:rPr>
                <w:rFonts w:ascii="Calibri Light" w:hAnsi="Calibri Light" w:cs="Calibri Light"/>
              </w:rPr>
              <w:t>Himnusz, Szózat megismerése.</w:t>
            </w:r>
          </w:p>
        </w:tc>
      </w:tr>
      <w:tr w:rsidR="00036884" w:rsidRPr="00391E57" w:rsidTr="00036884">
        <w:tc>
          <w:tcPr>
            <w:tcW w:w="2026" w:type="dxa"/>
            <w:gridSpan w:val="2"/>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8044" w:type="dxa"/>
            <w:gridSpan w:val="10"/>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 xml:space="preserve">Hagyomány, szokás, ünneplés, megemlékezés, karácsony, újév, </w:t>
            </w:r>
            <w:r w:rsidRPr="00391E57">
              <w:rPr>
                <w:rFonts w:ascii="Calibri Light" w:hAnsi="Calibri Light" w:cs="Calibri Light"/>
                <w:iCs/>
              </w:rPr>
              <w:t>vízkereszt</w:t>
            </w:r>
            <w:r w:rsidRPr="00391E57">
              <w:rPr>
                <w:rFonts w:ascii="Calibri Light" w:hAnsi="Calibri Light" w:cs="Calibri Light"/>
              </w:rPr>
              <w:t xml:space="preserve">, húsvét, </w:t>
            </w:r>
            <w:r w:rsidRPr="00391E57">
              <w:rPr>
                <w:rFonts w:ascii="Calibri Light" w:hAnsi="Calibri Light" w:cs="Calibri Light"/>
                <w:iCs/>
              </w:rPr>
              <w:t>pünkösd.</w:t>
            </w:r>
          </w:p>
          <w:p w:rsidR="00036884" w:rsidRPr="00391E57" w:rsidRDefault="00036884" w:rsidP="00036884">
            <w:pPr>
              <w:rPr>
                <w:rFonts w:ascii="Calibri Light" w:hAnsi="Calibri Light" w:cs="Calibri Light"/>
              </w:rPr>
            </w:pPr>
            <w:r w:rsidRPr="00391E57">
              <w:rPr>
                <w:rFonts w:ascii="Calibri Light" w:hAnsi="Calibri Light" w:cs="Calibri Light"/>
              </w:rPr>
              <w:t>Március 15., nemzeti ünnep (augusztus 20. október 23.), Himnusz, Szózat.</w:t>
            </w:r>
          </w:p>
          <w:p w:rsidR="00036884" w:rsidRPr="00391E57" w:rsidRDefault="00036884" w:rsidP="00036884">
            <w:pPr>
              <w:rPr>
                <w:rFonts w:ascii="Calibri Light" w:hAnsi="Calibri Light" w:cs="Calibri Light"/>
                <w:i/>
                <w:iCs/>
              </w:rPr>
            </w:pPr>
            <w:r w:rsidRPr="00391E57">
              <w:rPr>
                <w:rFonts w:ascii="Calibri Light" w:hAnsi="Calibri Light" w:cs="Calibri Light"/>
                <w:iCs/>
              </w:rPr>
              <w:t>Katonadalok</w:t>
            </w:r>
            <w:r w:rsidRPr="00391E57">
              <w:rPr>
                <w:rFonts w:ascii="Calibri Light" w:hAnsi="Calibri Light" w:cs="Calibri Light"/>
              </w:rPr>
              <w:t xml:space="preserve">, </w:t>
            </w:r>
            <w:r w:rsidRPr="00391E57">
              <w:rPr>
                <w:rFonts w:ascii="Calibri Light" w:hAnsi="Calibri Light" w:cs="Calibri Light"/>
                <w:iCs/>
              </w:rPr>
              <w:t>megzenésített</w:t>
            </w:r>
            <w:r w:rsidRPr="00391E57">
              <w:rPr>
                <w:rFonts w:ascii="Calibri Light" w:hAnsi="Calibri Light" w:cs="Calibri Light"/>
              </w:rPr>
              <w:t xml:space="preserve"> </w:t>
            </w:r>
            <w:r w:rsidRPr="00391E57">
              <w:rPr>
                <w:rFonts w:ascii="Calibri Light" w:hAnsi="Calibri Light" w:cs="Calibri Light"/>
                <w:iCs/>
              </w:rPr>
              <w:t>költemények.</w:t>
            </w:r>
          </w:p>
        </w:tc>
      </w:tr>
      <w:tr w:rsidR="00036884" w:rsidRPr="00391E57" w:rsidTr="00036884">
        <w:tc>
          <w:tcPr>
            <w:tcW w:w="2320" w:type="dxa"/>
            <w:gridSpan w:val="4"/>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892" w:type="dxa"/>
            <w:gridSpan w:val="5"/>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3. Ritmus- és hallásfejlesztés</w:t>
            </w:r>
          </w:p>
        </w:tc>
        <w:tc>
          <w:tcPr>
            <w:tcW w:w="2858" w:type="dxa"/>
            <w:gridSpan w:val="3"/>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p>
          <w:p w:rsidR="00036884" w:rsidRPr="00391E57" w:rsidRDefault="00036884" w:rsidP="00712EA5">
            <w:pPr>
              <w:numPr>
                <w:ilvl w:val="0"/>
                <w:numId w:val="260"/>
              </w:numPr>
              <w:spacing w:before="120" w:after="0" w:line="264" w:lineRule="auto"/>
              <w:rPr>
                <w:rFonts w:ascii="Calibri Light" w:hAnsi="Calibri Light" w:cs="Calibri Light"/>
                <w:b/>
                <w:bCs/>
              </w:rPr>
            </w:pPr>
            <w:r w:rsidRPr="00391E57">
              <w:rPr>
                <w:rFonts w:ascii="Calibri Light" w:hAnsi="Calibri Light" w:cs="Calibri Light"/>
                <w:b/>
                <w:bCs/>
              </w:rPr>
              <w:t>évfolyam: 20 óra</w:t>
            </w:r>
          </w:p>
          <w:p w:rsidR="00036884" w:rsidRPr="00391E57" w:rsidRDefault="00036884" w:rsidP="00712EA5">
            <w:pPr>
              <w:numPr>
                <w:ilvl w:val="0"/>
                <w:numId w:val="260"/>
              </w:numPr>
              <w:spacing w:before="120" w:after="0" w:line="264" w:lineRule="auto"/>
              <w:rPr>
                <w:rFonts w:ascii="Calibri Light" w:hAnsi="Calibri Light" w:cs="Calibri Light"/>
                <w:b/>
                <w:bCs/>
              </w:rPr>
            </w:pPr>
            <w:r w:rsidRPr="00391E57">
              <w:rPr>
                <w:rFonts w:ascii="Calibri Light" w:hAnsi="Calibri Light" w:cs="Calibri Light"/>
                <w:b/>
                <w:bCs/>
              </w:rPr>
              <w:t>évfolyam: 20 óra</w:t>
            </w:r>
          </w:p>
        </w:tc>
      </w:tr>
      <w:tr w:rsidR="00036884" w:rsidRPr="00391E57" w:rsidTr="00036884">
        <w:tc>
          <w:tcPr>
            <w:tcW w:w="2320" w:type="dxa"/>
            <w:gridSpan w:val="4"/>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750" w:type="dxa"/>
            <w:gridSpan w:val="8"/>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Dallam, szöveg ritmizálása.</w:t>
            </w:r>
          </w:p>
        </w:tc>
      </w:tr>
      <w:tr w:rsidR="00036884" w:rsidRPr="00391E57" w:rsidTr="00036884">
        <w:tc>
          <w:tcPr>
            <w:tcW w:w="3738" w:type="dxa"/>
            <w:gridSpan w:val="7"/>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6332" w:type="dxa"/>
            <w:gridSpan w:val="5"/>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rPr>
          <w:trHeight w:val="228"/>
        </w:trPr>
        <w:tc>
          <w:tcPr>
            <w:tcW w:w="3738" w:type="dxa"/>
            <w:gridSpan w:val="7"/>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Ütemkezdő hangsúlyokat kiemelni.</w:t>
            </w:r>
          </w:p>
          <w:p w:rsidR="00036884" w:rsidRPr="00391E57" w:rsidRDefault="00036884" w:rsidP="00036884">
            <w:pPr>
              <w:rPr>
                <w:rFonts w:ascii="Calibri Light" w:hAnsi="Calibri Light" w:cs="Calibri Light"/>
              </w:rPr>
            </w:pPr>
            <w:r w:rsidRPr="00391E57">
              <w:rPr>
                <w:rFonts w:ascii="Calibri Light" w:hAnsi="Calibri Light" w:cs="Calibri Light"/>
              </w:rPr>
              <w:t>Hangsúlyos és hangsúlytalan részeket mozgással kifejezni.</w:t>
            </w:r>
          </w:p>
          <w:p w:rsidR="00036884" w:rsidRPr="00391E57" w:rsidRDefault="00036884" w:rsidP="00036884">
            <w:pPr>
              <w:rPr>
                <w:rFonts w:ascii="Calibri Light" w:hAnsi="Calibri Light" w:cs="Calibri Light"/>
              </w:rPr>
            </w:pPr>
            <w:r w:rsidRPr="00391E57">
              <w:rPr>
                <w:rFonts w:ascii="Calibri Light" w:hAnsi="Calibri Light" w:cs="Calibri Light"/>
              </w:rPr>
              <w:t>Megadott hangra dalt elkezdeni és végigénekelni.</w:t>
            </w:r>
          </w:p>
          <w:p w:rsidR="00036884" w:rsidRPr="00391E57" w:rsidRDefault="00036884" w:rsidP="00036884">
            <w:pPr>
              <w:rPr>
                <w:rFonts w:ascii="Calibri Light" w:hAnsi="Calibri Light" w:cs="Calibri Light"/>
              </w:rPr>
            </w:pPr>
            <w:r w:rsidRPr="00391E57">
              <w:rPr>
                <w:rFonts w:ascii="Calibri Light" w:hAnsi="Calibri Light" w:cs="Calibri Light"/>
              </w:rPr>
              <w:t>A halk, hangos, magas, mély beszédet megkülönböztetni.</w:t>
            </w:r>
          </w:p>
          <w:p w:rsidR="00036884" w:rsidRPr="00391E57" w:rsidRDefault="00036884" w:rsidP="00036884">
            <w:pPr>
              <w:rPr>
                <w:rFonts w:ascii="Calibri Light" w:hAnsi="Calibri Light" w:cs="Calibri Light"/>
              </w:rPr>
            </w:pPr>
            <w:r w:rsidRPr="00391E57">
              <w:rPr>
                <w:rFonts w:ascii="Calibri Light" w:hAnsi="Calibri Light" w:cs="Calibri Light"/>
              </w:rPr>
              <w:t>Közösen énekelt dalt adott jelre hangosan vagy halkan folytatni.</w:t>
            </w:r>
          </w:p>
          <w:p w:rsidR="00036884" w:rsidRPr="00391E57" w:rsidRDefault="00036884" w:rsidP="00036884">
            <w:pPr>
              <w:rPr>
                <w:rFonts w:ascii="Calibri Light" w:hAnsi="Calibri Light" w:cs="Calibri Light"/>
                <w:b/>
              </w:rPr>
            </w:pPr>
            <w:r w:rsidRPr="00391E57">
              <w:rPr>
                <w:rFonts w:ascii="Calibri Light" w:hAnsi="Calibri Light" w:cs="Calibri Light"/>
              </w:rPr>
              <w:t>Néhány hangszert megszólaltatni.</w:t>
            </w:r>
          </w:p>
        </w:tc>
        <w:tc>
          <w:tcPr>
            <w:tcW w:w="6332" w:type="dxa"/>
            <w:gridSpan w:val="5"/>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7"/>
              </w:numPr>
              <w:spacing w:before="120" w:after="0" w:line="264" w:lineRule="auto"/>
              <w:rPr>
                <w:rFonts w:ascii="Calibri Light" w:hAnsi="Calibri Light" w:cs="Calibri Light"/>
              </w:rPr>
            </w:pPr>
            <w:r w:rsidRPr="00391E57">
              <w:rPr>
                <w:rFonts w:ascii="Calibri Light" w:hAnsi="Calibri Light" w:cs="Calibri Light"/>
              </w:rPr>
              <w:t>Ritmikai és dinamikai gyakorlatok.</w:t>
            </w:r>
          </w:p>
          <w:p w:rsidR="00036884" w:rsidRPr="00391E57" w:rsidRDefault="00036884" w:rsidP="00712EA5">
            <w:pPr>
              <w:numPr>
                <w:ilvl w:val="0"/>
                <w:numId w:val="267"/>
              </w:numPr>
              <w:spacing w:before="120" w:after="0" w:line="264" w:lineRule="auto"/>
              <w:rPr>
                <w:rFonts w:ascii="Calibri Light" w:hAnsi="Calibri Light" w:cs="Calibri Light"/>
              </w:rPr>
            </w:pPr>
            <w:r w:rsidRPr="00391E57">
              <w:rPr>
                <w:rFonts w:ascii="Calibri Light" w:hAnsi="Calibri Light" w:cs="Calibri Light"/>
              </w:rPr>
              <w:t>Fékező és gyorsító gyakorlatok.</w:t>
            </w:r>
          </w:p>
          <w:p w:rsidR="00036884" w:rsidRPr="00391E57" w:rsidRDefault="00036884" w:rsidP="00712EA5">
            <w:pPr>
              <w:numPr>
                <w:ilvl w:val="0"/>
                <w:numId w:val="267"/>
              </w:numPr>
              <w:spacing w:before="120" w:after="0" w:line="264" w:lineRule="auto"/>
              <w:rPr>
                <w:rFonts w:ascii="Calibri Light" w:hAnsi="Calibri Light" w:cs="Calibri Light"/>
              </w:rPr>
            </w:pPr>
            <w:r w:rsidRPr="00391E57">
              <w:rPr>
                <w:rFonts w:ascii="Calibri Light" w:hAnsi="Calibri Light" w:cs="Calibri Light"/>
              </w:rPr>
              <w:t>Tempóérzékeltető gyakorlatok.</w:t>
            </w:r>
          </w:p>
          <w:p w:rsidR="00036884" w:rsidRPr="00391E57" w:rsidRDefault="00036884" w:rsidP="00712EA5">
            <w:pPr>
              <w:numPr>
                <w:ilvl w:val="0"/>
                <w:numId w:val="267"/>
              </w:numPr>
              <w:spacing w:before="120" w:after="0" w:line="264" w:lineRule="auto"/>
              <w:rPr>
                <w:rFonts w:ascii="Calibri Light" w:hAnsi="Calibri Light" w:cs="Calibri Light"/>
              </w:rPr>
            </w:pPr>
            <w:r w:rsidRPr="00391E57">
              <w:rPr>
                <w:rFonts w:ascii="Calibri Light" w:hAnsi="Calibri Light" w:cs="Calibri Light"/>
              </w:rPr>
              <w:t>Hang- és hallásfejlesztés.</w:t>
            </w:r>
          </w:p>
          <w:p w:rsidR="00036884" w:rsidRPr="00391E57" w:rsidRDefault="00036884" w:rsidP="00712EA5">
            <w:pPr>
              <w:numPr>
                <w:ilvl w:val="0"/>
                <w:numId w:val="267"/>
              </w:numPr>
              <w:spacing w:before="120" w:after="0" w:line="264" w:lineRule="auto"/>
              <w:rPr>
                <w:rFonts w:ascii="Calibri Light" w:hAnsi="Calibri Light" w:cs="Calibri Light"/>
              </w:rPr>
            </w:pPr>
            <w:r w:rsidRPr="00391E57">
              <w:rPr>
                <w:rFonts w:ascii="Calibri Light" w:hAnsi="Calibri Light" w:cs="Calibri Light"/>
              </w:rPr>
              <w:t>Ritmushangszerek használata.</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w:t>
            </w:r>
          </w:p>
          <w:p w:rsidR="00036884" w:rsidRPr="00391E57" w:rsidRDefault="00036884" w:rsidP="00036884">
            <w:pPr>
              <w:rPr>
                <w:rFonts w:ascii="Calibri Light" w:hAnsi="Calibri Light" w:cs="Calibri Light"/>
              </w:rPr>
            </w:pPr>
            <w:r w:rsidRPr="00391E57">
              <w:rPr>
                <w:rFonts w:ascii="Calibri Light" w:hAnsi="Calibri Light" w:cs="Calibri Light"/>
              </w:rPr>
              <w:t>Egyenletes lüktetés és ritmus összekapcsolása.</w:t>
            </w:r>
          </w:p>
          <w:p w:rsidR="00036884" w:rsidRPr="00391E57" w:rsidRDefault="00036884" w:rsidP="00036884">
            <w:pPr>
              <w:rPr>
                <w:rFonts w:ascii="Calibri Light" w:hAnsi="Calibri Light" w:cs="Calibri Light"/>
              </w:rPr>
            </w:pPr>
            <w:r w:rsidRPr="00391E57">
              <w:rPr>
                <w:rFonts w:ascii="Calibri Light" w:hAnsi="Calibri Light" w:cs="Calibri Light"/>
              </w:rPr>
              <w:t>Kettes lüktetés érzékelése.</w:t>
            </w:r>
          </w:p>
          <w:p w:rsidR="00036884" w:rsidRPr="00391E57" w:rsidRDefault="00036884" w:rsidP="00036884">
            <w:pPr>
              <w:rPr>
                <w:rFonts w:ascii="Calibri Light" w:hAnsi="Calibri Light" w:cs="Calibri Light"/>
              </w:rPr>
            </w:pPr>
            <w:r w:rsidRPr="00391E57">
              <w:rPr>
                <w:rFonts w:ascii="Calibri Light" w:hAnsi="Calibri Light" w:cs="Calibri Light"/>
              </w:rPr>
              <w:t>Leülés-felállás, séta-futás váltakozása megadott jelre.</w:t>
            </w:r>
          </w:p>
          <w:p w:rsidR="00036884" w:rsidRPr="00391E57" w:rsidRDefault="00036884" w:rsidP="00036884">
            <w:pPr>
              <w:rPr>
                <w:rFonts w:ascii="Calibri Light" w:hAnsi="Calibri Light" w:cs="Calibri Light"/>
              </w:rPr>
            </w:pPr>
            <w:r w:rsidRPr="00391E57">
              <w:rPr>
                <w:rFonts w:ascii="Calibri Light" w:hAnsi="Calibri Light" w:cs="Calibri Light"/>
              </w:rPr>
              <w:t>Önálló dalkezdés, tempótartás.</w:t>
            </w:r>
          </w:p>
          <w:p w:rsidR="00036884" w:rsidRPr="00391E57" w:rsidRDefault="00036884" w:rsidP="00036884">
            <w:pPr>
              <w:rPr>
                <w:rFonts w:ascii="Calibri Light" w:hAnsi="Calibri Light" w:cs="Calibri Light"/>
              </w:rPr>
            </w:pPr>
            <w:r w:rsidRPr="00391E57">
              <w:rPr>
                <w:rFonts w:ascii="Calibri Light" w:hAnsi="Calibri Light" w:cs="Calibri Light"/>
              </w:rPr>
              <w:t>Halk és hangos közti különbség érzékelése. Magas és mély hang érzékelése.</w:t>
            </w:r>
          </w:p>
          <w:p w:rsidR="00036884" w:rsidRPr="00391E57" w:rsidRDefault="00036884" w:rsidP="00036884">
            <w:pPr>
              <w:rPr>
                <w:rFonts w:ascii="Calibri Light" w:hAnsi="Calibri Light" w:cs="Calibri Light"/>
              </w:rPr>
            </w:pPr>
            <w:r w:rsidRPr="00391E57">
              <w:rPr>
                <w:rFonts w:ascii="Calibri Light" w:hAnsi="Calibri Light" w:cs="Calibri Light"/>
              </w:rPr>
              <w:t>Hangerő szabályozása.</w:t>
            </w:r>
          </w:p>
          <w:p w:rsidR="00036884" w:rsidRPr="00391E57" w:rsidRDefault="00036884" w:rsidP="00036884">
            <w:pPr>
              <w:rPr>
                <w:rFonts w:ascii="Calibri Light" w:hAnsi="Calibri Light" w:cs="Calibri Light"/>
              </w:rPr>
            </w:pPr>
            <w:r w:rsidRPr="00391E57">
              <w:rPr>
                <w:rFonts w:ascii="Calibri Light" w:hAnsi="Calibri Light" w:cs="Calibri Light"/>
              </w:rPr>
              <w:t>Belső hallásfejlesztés, dallambújtatás.</w:t>
            </w:r>
          </w:p>
          <w:p w:rsidR="00036884" w:rsidRPr="00391E57" w:rsidRDefault="00036884" w:rsidP="00036884">
            <w:pPr>
              <w:rPr>
                <w:rFonts w:ascii="Calibri Light" w:hAnsi="Calibri Light" w:cs="Calibri Light"/>
              </w:rPr>
            </w:pPr>
            <w:r w:rsidRPr="00391E57">
              <w:rPr>
                <w:rFonts w:ascii="Calibri Light" w:hAnsi="Calibri Light" w:cs="Calibri Light"/>
              </w:rPr>
              <w:t>Fúvós, húros és ütőhangszerek megnevezése.</w:t>
            </w:r>
          </w:p>
        </w:tc>
      </w:tr>
      <w:tr w:rsidR="00036884" w:rsidRPr="00391E57" w:rsidTr="00036884">
        <w:tc>
          <w:tcPr>
            <w:tcW w:w="2018"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8052" w:type="dxa"/>
            <w:gridSpan w:val="11"/>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Együtt hangoztatás, ütőhangszerek, fém, fa, erősítés, halkítás,</w:t>
            </w:r>
            <w:r w:rsidRPr="00391E57">
              <w:rPr>
                <w:rFonts w:ascii="Calibri Light" w:hAnsi="Calibri Light" w:cs="Calibri Light"/>
                <w:iCs/>
              </w:rPr>
              <w:t xml:space="preserve"> kettes lüktetés, ütemhangsúly,</w:t>
            </w:r>
            <w:r w:rsidRPr="00391E57">
              <w:rPr>
                <w:rFonts w:ascii="Calibri Light" w:hAnsi="Calibri Light" w:cs="Calibri Light"/>
              </w:rPr>
              <w:t xml:space="preserve"> hangos, </w:t>
            </w:r>
            <w:r w:rsidRPr="00391E57">
              <w:rPr>
                <w:rFonts w:ascii="Calibri Light" w:hAnsi="Calibri Light" w:cs="Calibri Light"/>
                <w:iCs/>
              </w:rPr>
              <w:t>lágy, zümmögő éneklés;</w:t>
            </w:r>
          </w:p>
          <w:p w:rsidR="00036884" w:rsidRPr="00391E57" w:rsidRDefault="00036884" w:rsidP="00036884">
            <w:pPr>
              <w:rPr>
                <w:rFonts w:ascii="Calibri Light" w:hAnsi="Calibri Light" w:cs="Calibri Light"/>
                <w:i/>
                <w:iCs/>
              </w:rPr>
            </w:pPr>
            <w:r w:rsidRPr="00391E57">
              <w:rPr>
                <w:rFonts w:ascii="Calibri Light" w:hAnsi="Calibri Light" w:cs="Calibri Light"/>
              </w:rPr>
              <w:t xml:space="preserve">hangsúlyos és hangsúlytalan lépés, belép, megáll, tempót tart, magas és mély beszéd, emelkedő, süllyedő dallamvonal. </w:t>
            </w:r>
          </w:p>
        </w:tc>
      </w:tr>
      <w:tr w:rsidR="00036884" w:rsidRPr="00391E57" w:rsidTr="00036884">
        <w:tc>
          <w:tcPr>
            <w:tcW w:w="2334" w:type="dxa"/>
            <w:gridSpan w:val="5"/>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5344" w:type="dxa"/>
            <w:gridSpan w:val="6"/>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4. Zenehallgatás</w:t>
            </w:r>
          </w:p>
        </w:tc>
        <w:tc>
          <w:tcPr>
            <w:tcW w:w="2392"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w:t>
            </w:r>
          </w:p>
          <w:p w:rsidR="00036884" w:rsidRPr="00391E57" w:rsidRDefault="00036884" w:rsidP="00036884">
            <w:pPr>
              <w:rPr>
                <w:rFonts w:ascii="Calibri Light" w:hAnsi="Calibri Light" w:cs="Calibri Light"/>
                <w:b/>
                <w:bCs/>
              </w:rPr>
            </w:pPr>
            <w:r w:rsidRPr="00391E57">
              <w:rPr>
                <w:rFonts w:ascii="Calibri Light" w:hAnsi="Calibri Light" w:cs="Calibri Light"/>
                <w:b/>
                <w:bCs/>
              </w:rPr>
              <w:t>5. évfolyam: 22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6. évfolyam: 22 óra</w:t>
            </w:r>
          </w:p>
        </w:tc>
      </w:tr>
      <w:tr w:rsidR="00036884" w:rsidRPr="00391E57" w:rsidTr="00036884">
        <w:tc>
          <w:tcPr>
            <w:tcW w:w="2334" w:type="dxa"/>
            <w:gridSpan w:val="5"/>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736" w:type="dxa"/>
            <w:gridSpan w:val="7"/>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megfelelő hangerő megválasztása.</w:t>
            </w:r>
          </w:p>
        </w:tc>
      </w:tr>
      <w:tr w:rsidR="00036884" w:rsidRPr="00391E57" w:rsidTr="00036884">
        <w:tc>
          <w:tcPr>
            <w:tcW w:w="3738" w:type="dxa"/>
            <w:gridSpan w:val="7"/>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6332" w:type="dxa"/>
            <w:gridSpan w:val="5"/>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rPr>
          <w:trHeight w:val="600"/>
        </w:trPr>
        <w:tc>
          <w:tcPr>
            <w:tcW w:w="3738" w:type="dxa"/>
            <w:gridSpan w:val="7"/>
            <w:shd w:val="clear" w:color="auto" w:fill="auto"/>
          </w:tcPr>
          <w:p w:rsidR="00036884" w:rsidRPr="00391E57" w:rsidRDefault="00036884" w:rsidP="00036884">
            <w:pPr>
              <w:rPr>
                <w:rFonts w:ascii="Calibri Light" w:hAnsi="Calibri Light" w:cs="Calibri Light"/>
                <w:b/>
              </w:rPr>
            </w:pPr>
            <w:r w:rsidRPr="00391E57">
              <w:rPr>
                <w:rFonts w:ascii="Calibri Light" w:hAnsi="Calibri Light" w:cs="Calibri Light"/>
              </w:rPr>
              <w:t>Szívesen hallgatni zenét.</w:t>
            </w:r>
          </w:p>
        </w:tc>
        <w:tc>
          <w:tcPr>
            <w:tcW w:w="6332" w:type="dxa"/>
            <w:gridSpan w:val="5"/>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68"/>
              </w:numPr>
              <w:spacing w:before="120" w:after="0" w:line="264" w:lineRule="auto"/>
              <w:rPr>
                <w:rFonts w:ascii="Calibri Light" w:hAnsi="Calibri Light" w:cs="Calibri Light"/>
              </w:rPr>
            </w:pPr>
            <w:r w:rsidRPr="00391E57">
              <w:rPr>
                <w:rFonts w:ascii="Calibri Light" w:hAnsi="Calibri Light" w:cs="Calibri Light"/>
              </w:rPr>
              <w:t>Hangszeres és énekes élőzene hallgatása.</w:t>
            </w:r>
          </w:p>
          <w:p w:rsidR="00036884" w:rsidRPr="00391E57" w:rsidRDefault="00036884" w:rsidP="00712EA5">
            <w:pPr>
              <w:numPr>
                <w:ilvl w:val="0"/>
                <w:numId w:val="268"/>
              </w:numPr>
              <w:spacing w:before="120" w:after="0" w:line="264" w:lineRule="auto"/>
              <w:rPr>
                <w:rFonts w:ascii="Calibri Light" w:hAnsi="Calibri Light" w:cs="Calibri Light"/>
              </w:rPr>
            </w:pPr>
            <w:r w:rsidRPr="00391E57">
              <w:rPr>
                <w:rFonts w:ascii="Calibri Light" w:hAnsi="Calibri Light" w:cs="Calibri Light"/>
              </w:rPr>
              <w:t>Részvétel zenés koncerten.</w:t>
            </w:r>
          </w:p>
          <w:p w:rsidR="00036884" w:rsidRPr="00391E57" w:rsidRDefault="00036884" w:rsidP="00712EA5">
            <w:pPr>
              <w:numPr>
                <w:ilvl w:val="0"/>
                <w:numId w:val="268"/>
              </w:numPr>
              <w:spacing w:before="120" w:after="0" w:line="264" w:lineRule="auto"/>
              <w:rPr>
                <w:rFonts w:ascii="Calibri Light" w:hAnsi="Calibri Light" w:cs="Calibri Light"/>
              </w:rPr>
            </w:pPr>
            <w:r w:rsidRPr="00391E57">
              <w:rPr>
                <w:rFonts w:ascii="Calibri Light" w:hAnsi="Calibri Light" w:cs="Calibri Light"/>
              </w:rPr>
              <w:t>A zene pihentető hatásának megtapasztalása.</w:t>
            </w:r>
          </w:p>
          <w:p w:rsidR="00036884" w:rsidRPr="00391E57" w:rsidRDefault="00036884" w:rsidP="00712EA5">
            <w:pPr>
              <w:numPr>
                <w:ilvl w:val="0"/>
                <w:numId w:val="268"/>
              </w:numPr>
              <w:spacing w:before="120" w:after="0" w:line="264" w:lineRule="auto"/>
              <w:rPr>
                <w:rFonts w:ascii="Calibri Light" w:hAnsi="Calibri Light" w:cs="Calibri Light"/>
              </w:rPr>
            </w:pPr>
            <w:r w:rsidRPr="00391E57">
              <w:rPr>
                <w:rFonts w:ascii="Calibri Light" w:hAnsi="Calibri Light" w:cs="Calibri Light"/>
              </w:rPr>
              <w:t>Hosszabb, összefüggő zenedarab meghallgatása.</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Társak előadásának meghallgatása.</w:t>
            </w:r>
          </w:p>
          <w:p w:rsidR="00036884" w:rsidRPr="00391E57" w:rsidRDefault="00036884" w:rsidP="00036884">
            <w:pPr>
              <w:rPr>
                <w:rFonts w:ascii="Calibri Light" w:hAnsi="Calibri Light" w:cs="Calibri Light"/>
              </w:rPr>
            </w:pPr>
            <w:r w:rsidRPr="00391E57">
              <w:rPr>
                <w:rFonts w:ascii="Calibri Light" w:hAnsi="Calibri Light" w:cs="Calibri Light"/>
              </w:rPr>
              <w:t>Megfigyelési szempontok a zenehallgatással kapcsolatban (hangmagasság, ritmus, hangerő stb.).</w:t>
            </w:r>
          </w:p>
          <w:p w:rsidR="00036884" w:rsidRPr="00391E57" w:rsidRDefault="00036884" w:rsidP="00036884">
            <w:pPr>
              <w:rPr>
                <w:rFonts w:ascii="Calibri Light" w:hAnsi="Calibri Light" w:cs="Calibri Light"/>
              </w:rPr>
            </w:pPr>
            <w:r w:rsidRPr="00391E57">
              <w:rPr>
                <w:rFonts w:ascii="Calibri Light" w:hAnsi="Calibri Light" w:cs="Calibri Light"/>
              </w:rPr>
              <w:t>(Kórusművek, hangszeres darabok, szólóhangszerek, nagyzenekari művek részletei.)</w:t>
            </w:r>
          </w:p>
          <w:p w:rsidR="00036884" w:rsidRPr="00391E57" w:rsidRDefault="00036884" w:rsidP="00036884">
            <w:pPr>
              <w:rPr>
                <w:rFonts w:ascii="Calibri Light" w:hAnsi="Calibri Light" w:cs="Calibri Light"/>
              </w:rPr>
            </w:pPr>
            <w:r w:rsidRPr="00391E57">
              <w:rPr>
                <w:rFonts w:ascii="Calibri Light" w:hAnsi="Calibri Light" w:cs="Calibri Light"/>
              </w:rPr>
              <w:t>Relaxációs zene hatásának megtapasztalása.</w:t>
            </w:r>
          </w:p>
          <w:p w:rsidR="00036884" w:rsidRPr="00391E57" w:rsidRDefault="00036884" w:rsidP="00036884">
            <w:pPr>
              <w:rPr>
                <w:rFonts w:ascii="Calibri Light" w:hAnsi="Calibri Light" w:cs="Calibri Light"/>
              </w:rPr>
            </w:pPr>
            <w:r w:rsidRPr="00391E57">
              <w:rPr>
                <w:rFonts w:ascii="Calibri Light" w:hAnsi="Calibri Light" w:cs="Calibri Light"/>
              </w:rPr>
              <w:t>Gyerekeknek szóló musicalrészlet, pl. A padlás, A muzsika hangjai stb. hallgatása, dúdolása, egyes részletek megtanulása.</w:t>
            </w:r>
          </w:p>
        </w:tc>
      </w:tr>
      <w:tr w:rsidR="00036884" w:rsidRPr="00391E57" w:rsidTr="00036884">
        <w:tc>
          <w:tcPr>
            <w:tcW w:w="2018"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8052" w:type="dxa"/>
            <w:gridSpan w:val="11"/>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szükséges zenei fogalmak (kórus, szóló, zenekar, karmester stb.), kikapcsolódás, pihenés;</w:t>
            </w:r>
          </w:p>
          <w:p w:rsidR="00036884" w:rsidRPr="00391E57" w:rsidRDefault="00036884" w:rsidP="00036884">
            <w:pPr>
              <w:rPr>
                <w:rFonts w:ascii="Calibri Light" w:hAnsi="Calibri Light" w:cs="Calibri Light"/>
              </w:rPr>
            </w:pPr>
            <w:r w:rsidRPr="00391E57">
              <w:rPr>
                <w:rFonts w:ascii="Calibri Light" w:hAnsi="Calibri Light" w:cs="Calibri Light"/>
                <w:iCs/>
              </w:rPr>
              <w:t>szólóének, kánon, közönség, figyelmes hallgatás, taps.</w:t>
            </w:r>
          </w:p>
        </w:tc>
      </w:tr>
    </w:tbl>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93"/>
        <w:gridCol w:w="7677"/>
      </w:tblGrid>
      <w:tr w:rsidR="00036884" w:rsidRPr="00391E57" w:rsidTr="00036884">
        <w:trPr>
          <w:trHeight w:val="398"/>
        </w:trPr>
        <w:tc>
          <w:tcPr>
            <w:tcW w:w="2393"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Összegzett tanulási eredmények a két évfolyamos ciklus végén</w:t>
            </w:r>
          </w:p>
          <w:p w:rsidR="00036884" w:rsidRPr="00391E57" w:rsidRDefault="00036884" w:rsidP="00712EA5">
            <w:pPr>
              <w:numPr>
                <w:ilvl w:val="0"/>
                <w:numId w:val="270"/>
              </w:numPr>
              <w:spacing w:before="120" w:after="0" w:line="264" w:lineRule="auto"/>
              <w:rPr>
                <w:rFonts w:ascii="Calibri Light" w:hAnsi="Calibri Light" w:cs="Calibri Light"/>
                <w:b/>
                <w:bCs/>
              </w:rPr>
            </w:pPr>
            <w:r w:rsidRPr="00391E57">
              <w:rPr>
                <w:rFonts w:ascii="Calibri Light" w:hAnsi="Calibri Light" w:cs="Calibri Light"/>
                <w:b/>
                <w:bCs/>
              </w:rPr>
              <w:t>évfolyam</w:t>
            </w:r>
          </w:p>
        </w:tc>
        <w:tc>
          <w:tcPr>
            <w:tcW w:w="7677" w:type="dxa"/>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Képes az adott ünnepnek megfelelő dalt, verset kiválasztani, előadni.</w:t>
            </w:r>
          </w:p>
          <w:p w:rsidR="00036884" w:rsidRPr="00391E57" w:rsidRDefault="00036884" w:rsidP="00036884">
            <w:pPr>
              <w:rPr>
                <w:rFonts w:ascii="Calibri Light" w:hAnsi="Calibri Light" w:cs="Calibri Light"/>
              </w:rPr>
            </w:pPr>
            <w:r w:rsidRPr="00391E57">
              <w:rPr>
                <w:rFonts w:ascii="Calibri Light" w:hAnsi="Calibri Light" w:cs="Calibri Light"/>
              </w:rPr>
              <w:t>Szívesen hallgat zenét, van kedvenc zenedarabja.</w:t>
            </w:r>
          </w:p>
          <w:p w:rsidR="00036884" w:rsidRPr="00391E57" w:rsidRDefault="00036884" w:rsidP="00036884">
            <w:pPr>
              <w:rPr>
                <w:rFonts w:ascii="Calibri Light" w:hAnsi="Calibri Light" w:cs="Calibri Light"/>
              </w:rPr>
            </w:pPr>
            <w:r w:rsidRPr="00391E57">
              <w:rPr>
                <w:rFonts w:ascii="Calibri Light" w:hAnsi="Calibri Light" w:cs="Calibri Light"/>
              </w:rPr>
              <w:t>Képes a dal ritmusát együttműködéssel, segítséggel tapsolni, kopogni.</w:t>
            </w:r>
          </w:p>
        </w:tc>
      </w:tr>
      <w:tr w:rsidR="00036884" w:rsidRPr="00391E57" w:rsidTr="00036884">
        <w:trPr>
          <w:trHeight w:val="215"/>
        </w:trPr>
        <w:tc>
          <w:tcPr>
            <w:tcW w:w="2393"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Összegzett tanulási eredmények a két évfolyamos ciklus végén</w:t>
            </w:r>
          </w:p>
          <w:p w:rsidR="00036884" w:rsidRPr="00391E57" w:rsidRDefault="00036884" w:rsidP="00712EA5">
            <w:pPr>
              <w:numPr>
                <w:ilvl w:val="0"/>
                <w:numId w:val="270"/>
              </w:numPr>
              <w:spacing w:before="120" w:after="0" w:line="264" w:lineRule="auto"/>
              <w:rPr>
                <w:rFonts w:ascii="Calibri Light" w:hAnsi="Calibri Light" w:cs="Calibri Light"/>
                <w:b/>
                <w:bCs/>
              </w:rPr>
            </w:pPr>
            <w:r w:rsidRPr="00391E57">
              <w:rPr>
                <w:rFonts w:ascii="Calibri Light" w:hAnsi="Calibri Light" w:cs="Calibri Light"/>
                <w:b/>
                <w:bCs/>
              </w:rPr>
              <w:t>évfolyam</w:t>
            </w:r>
          </w:p>
        </w:tc>
        <w:tc>
          <w:tcPr>
            <w:tcW w:w="7677" w:type="dxa"/>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tanuló képes hangsúlyos és hangsúlytalan részeket mozgással kifejezni.</w:t>
            </w:r>
          </w:p>
          <w:p w:rsidR="00036884" w:rsidRPr="00391E57" w:rsidRDefault="00036884" w:rsidP="00036884">
            <w:pPr>
              <w:rPr>
                <w:rFonts w:ascii="Calibri Light" w:hAnsi="Calibri Light" w:cs="Calibri Light"/>
              </w:rPr>
            </w:pPr>
            <w:r w:rsidRPr="00391E57">
              <w:rPr>
                <w:rFonts w:ascii="Calibri Light" w:hAnsi="Calibri Light" w:cs="Calibri Light"/>
              </w:rPr>
              <w:t>Képes megkülönböztetni a halk, hangos, a magas, mély beszédet.</w:t>
            </w:r>
          </w:p>
          <w:p w:rsidR="00036884" w:rsidRPr="00391E57" w:rsidRDefault="00036884" w:rsidP="00036884">
            <w:pPr>
              <w:rPr>
                <w:rFonts w:ascii="Calibri Light" w:hAnsi="Calibri Light" w:cs="Calibri Light"/>
              </w:rPr>
            </w:pPr>
            <w:r w:rsidRPr="00391E57">
              <w:rPr>
                <w:rFonts w:ascii="Calibri Light" w:hAnsi="Calibri Light" w:cs="Calibri Light"/>
              </w:rPr>
              <w:t>Képes ütemkezdő hangsúlyokat kiemelni segítséggel.</w:t>
            </w:r>
          </w:p>
        </w:tc>
      </w:tr>
    </w:tbl>
    <w:p w:rsidR="00036884" w:rsidRDefault="00036884" w:rsidP="00036884">
      <w:pPr>
        <w:rPr>
          <w:rFonts w:ascii="Calibri Light" w:hAnsi="Calibri Light" w:cs="Calibri Light"/>
        </w:rPr>
      </w:pPr>
    </w:p>
    <w:p w:rsidR="00036884" w:rsidRPr="00391E57" w:rsidRDefault="00036884" w:rsidP="00036884">
      <w:pPr>
        <w:rPr>
          <w:rFonts w:ascii="Calibri Light" w:hAnsi="Calibri Light" w:cs="Calibri Light"/>
          <w:b/>
        </w:rPr>
      </w:pPr>
      <w:r w:rsidRPr="00391E57">
        <w:rPr>
          <w:rFonts w:ascii="Calibri Light" w:hAnsi="Calibri Light" w:cs="Calibri Light"/>
          <w:b/>
        </w:rPr>
        <w:t>7–8. évfolyam</w:t>
      </w:r>
    </w:p>
    <w:p w:rsidR="00036884" w:rsidRPr="00391E57" w:rsidRDefault="00036884" w:rsidP="00036884">
      <w:pPr>
        <w:rPr>
          <w:rFonts w:ascii="Calibri Light" w:hAnsi="Calibri Light" w:cs="Calibri Light"/>
        </w:rPr>
      </w:pPr>
      <w:r w:rsidRPr="00391E57">
        <w:rPr>
          <w:rFonts w:ascii="Calibri Light" w:hAnsi="Calibri Light" w:cs="Calibri Light"/>
        </w:rPr>
        <w:t>Az előző évfolyamokhoz kapcsolódva tovább folyik a szabályokhoz való rugalmas alkalmazkodás képességének fejlesztése, a szabályok alkalmazásának erősítése, a közös szabályalkotás gyakorlása. A nemzeti öntudat, hazafias nevelés a népi hagyományok, ünnepkörök dalain, mondókáin keresztül, a nemzeti összetartozás érzésének erősítésével történik.</w:t>
      </w:r>
    </w:p>
    <w:p w:rsidR="00036884" w:rsidRPr="00391E57" w:rsidRDefault="00036884" w:rsidP="00036884">
      <w:pPr>
        <w:rPr>
          <w:rFonts w:ascii="Calibri Light" w:hAnsi="Calibri Light" w:cs="Calibri Light"/>
        </w:rPr>
      </w:pPr>
      <w:r w:rsidRPr="00391E57">
        <w:rPr>
          <w:rFonts w:ascii="Calibri Light" w:hAnsi="Calibri Light" w:cs="Calibri Light"/>
        </w:rPr>
        <w:t>Az önismeret és társas kultúra a közösségben a reális önértékelés kialakításával, csoportos produkciókban történő részvétellel, a társas kapcsolatok és közös tevékenységek segítségével, a személyiség fejlesztésével erősödik.</w:t>
      </w:r>
    </w:p>
    <w:p w:rsidR="00036884" w:rsidRPr="00391E57" w:rsidRDefault="00036884" w:rsidP="00036884">
      <w:pPr>
        <w:rPr>
          <w:rFonts w:ascii="Calibri Light" w:hAnsi="Calibri Light" w:cs="Calibri Light"/>
        </w:rPr>
      </w:pPr>
      <w:r w:rsidRPr="00391E57">
        <w:rPr>
          <w:rFonts w:ascii="Calibri Light" w:hAnsi="Calibri Light" w:cs="Calibri Light"/>
        </w:rPr>
        <w:t>A testi és lelki egészségre nevelést a tantárgy a különböző hangulatok, érzelmek megjelenítésével a zenére történő mozgásban, a feszültségek levezetésének segítésével, a szorongásos állapotok oldásával, zenei élmények nyújtásával segíti.</w:t>
      </w:r>
    </w:p>
    <w:p w:rsidR="00036884" w:rsidRPr="00391E57" w:rsidRDefault="00036884" w:rsidP="00036884">
      <w:pPr>
        <w:rPr>
          <w:rFonts w:ascii="Calibri Light" w:hAnsi="Calibri Light" w:cs="Calibri Light"/>
        </w:rPr>
      </w:pPr>
      <w:r w:rsidRPr="00391E57">
        <w:rPr>
          <w:rFonts w:ascii="Calibri Light" w:hAnsi="Calibri Light" w:cs="Calibri Light"/>
        </w:rPr>
        <w:t>A családi életre nevelésben nagy szerepet játszik a családi ünnepek, hagyományok ápolásában való aktív részvétel ösztönzésével.</w:t>
      </w:r>
    </w:p>
    <w:p w:rsidR="00036884" w:rsidRPr="00391E57" w:rsidRDefault="00036884" w:rsidP="00036884">
      <w:pPr>
        <w:rPr>
          <w:rFonts w:ascii="Calibri Light" w:hAnsi="Calibri Light" w:cs="Calibri Light"/>
        </w:rPr>
      </w:pPr>
      <w:r w:rsidRPr="00391E57">
        <w:rPr>
          <w:rFonts w:ascii="Calibri Light" w:hAnsi="Calibri Light" w:cs="Calibri Light"/>
        </w:rPr>
        <w:t>A médiatudatosságra nevelést a hangulathoz, ízlésvilághoz illeszkedő zenei alkotások különféle médiumok lehetőségei közötti keresésének támogatása, és a tanuló ízlésének megfelelő választás képességének megerősítése, bátorítása segíti.</w:t>
      </w:r>
    </w:p>
    <w:p w:rsidR="00036884" w:rsidRDefault="00036884" w:rsidP="00036884">
      <w:pPr>
        <w:rPr>
          <w:rFonts w:ascii="Calibri Light" w:hAnsi="Calibri Light" w:cs="Calibri Light"/>
        </w:rPr>
      </w:pPr>
    </w:p>
    <w:tbl>
      <w:tblPr>
        <w:tblW w:w="5002" w:type="pct"/>
        <w:tblInd w:w="-5" w:type="dxa"/>
        <w:tblLayout w:type="fixed"/>
        <w:tblCellMar>
          <w:top w:w="55" w:type="dxa"/>
          <w:left w:w="55" w:type="dxa"/>
          <w:bottom w:w="55" w:type="dxa"/>
          <w:right w:w="55" w:type="dxa"/>
        </w:tblCellMar>
        <w:tblLook w:val="0000" w:firstRow="0" w:lastRow="0" w:firstColumn="0" w:lastColumn="0" w:noHBand="0" w:noVBand="0"/>
      </w:tblPr>
      <w:tblGrid>
        <w:gridCol w:w="1814"/>
        <w:gridCol w:w="203"/>
        <w:gridCol w:w="41"/>
        <w:gridCol w:w="42"/>
        <w:gridCol w:w="15"/>
        <w:gridCol w:w="204"/>
        <w:gridCol w:w="1033"/>
        <w:gridCol w:w="364"/>
        <w:gridCol w:w="2873"/>
        <w:gridCol w:w="356"/>
        <w:gridCol w:w="3119"/>
        <w:gridCol w:w="10"/>
      </w:tblGrid>
      <w:tr w:rsidR="00036884" w:rsidRPr="00391E57" w:rsidTr="00036884">
        <w:tc>
          <w:tcPr>
            <w:tcW w:w="23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2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 xml:space="preserve">1. Gyermekdalok – </w:t>
            </w:r>
            <w:r w:rsidRPr="00391E57">
              <w:rPr>
                <w:rFonts w:ascii="Calibri Light" w:hAnsi="Calibri Light" w:cs="Calibri Light"/>
                <w:b/>
                <w:iCs/>
              </w:rPr>
              <w:t>Népdalok</w:t>
            </w:r>
          </w:p>
        </w:tc>
        <w:tc>
          <w:tcPr>
            <w:tcW w:w="34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p>
          <w:p w:rsidR="00036884" w:rsidRPr="00391E57" w:rsidRDefault="00036884" w:rsidP="00712EA5">
            <w:pPr>
              <w:numPr>
                <w:ilvl w:val="0"/>
                <w:numId w:val="270"/>
              </w:numPr>
              <w:spacing w:before="120" w:after="0" w:line="264" w:lineRule="auto"/>
              <w:rPr>
                <w:rFonts w:ascii="Calibri Light" w:hAnsi="Calibri Light" w:cs="Calibri Light"/>
                <w:b/>
                <w:bCs/>
              </w:rPr>
            </w:pPr>
            <w:r>
              <w:rPr>
                <w:rFonts w:ascii="Calibri Light" w:hAnsi="Calibri Light" w:cs="Calibri Light"/>
                <w:b/>
                <w:bCs/>
              </w:rPr>
              <w:t xml:space="preserve">évfolyam: 15 </w:t>
            </w:r>
            <w:r w:rsidRPr="00391E57">
              <w:rPr>
                <w:rFonts w:ascii="Calibri Light" w:hAnsi="Calibri Light" w:cs="Calibri Light"/>
                <w:b/>
                <w:bCs/>
              </w:rPr>
              <w:t>óra</w:t>
            </w:r>
          </w:p>
          <w:p w:rsidR="00036884" w:rsidRPr="00391E57" w:rsidRDefault="00036884" w:rsidP="00712EA5">
            <w:pPr>
              <w:numPr>
                <w:ilvl w:val="0"/>
                <w:numId w:val="270"/>
              </w:numPr>
              <w:spacing w:before="120" w:after="0" w:line="264" w:lineRule="auto"/>
              <w:rPr>
                <w:rFonts w:ascii="Calibri Light" w:hAnsi="Calibri Light" w:cs="Calibri Light"/>
                <w:b/>
                <w:bCs/>
              </w:rPr>
            </w:pPr>
            <w:r>
              <w:rPr>
                <w:rFonts w:ascii="Calibri Light" w:hAnsi="Calibri Light" w:cs="Calibri Light"/>
                <w:b/>
                <w:bCs/>
              </w:rPr>
              <w:t xml:space="preserve">évfolyam: 15 </w:t>
            </w:r>
            <w:r w:rsidRPr="00391E57">
              <w:rPr>
                <w:rFonts w:ascii="Calibri Light" w:hAnsi="Calibri Light" w:cs="Calibri Light"/>
                <w:b/>
                <w:bCs/>
              </w:rPr>
              <w:t>óra</w:t>
            </w:r>
          </w:p>
        </w:tc>
      </w:tr>
      <w:tr w:rsidR="00036884" w:rsidRPr="00391E57" w:rsidTr="00036884">
        <w:tc>
          <w:tcPr>
            <w:tcW w:w="23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750"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Verbális memória fejlesztése.</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17" w:type="dxa"/>
            <w:gridSpan w:val="8"/>
            <w:shd w:val="clear" w:color="auto" w:fill="auto"/>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6353" w:type="dxa"/>
            <w:gridSpan w:val="4"/>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b/>
              </w:rPr>
              <w:t>Fejlesztési ismeretek és tevékenységek</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717" w:type="dxa"/>
            <w:gridSpan w:val="8"/>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Elénekelni legalább 10 népdalt.</w:t>
            </w:r>
          </w:p>
          <w:p w:rsidR="00036884" w:rsidRPr="00391E57" w:rsidRDefault="00036884" w:rsidP="00036884">
            <w:pPr>
              <w:rPr>
                <w:rFonts w:ascii="Calibri Light" w:hAnsi="Calibri Light" w:cs="Calibri Light"/>
              </w:rPr>
            </w:pPr>
            <w:r w:rsidRPr="00391E57">
              <w:rPr>
                <w:rFonts w:ascii="Calibri Light" w:hAnsi="Calibri Light" w:cs="Calibri Light"/>
              </w:rPr>
              <w:t>Más népek dalaiból egy-egy jellegzetes népdalt ismerni.</w:t>
            </w:r>
          </w:p>
          <w:p w:rsidR="00036884" w:rsidRPr="00391E57" w:rsidRDefault="00036884" w:rsidP="00036884">
            <w:pPr>
              <w:rPr>
                <w:rFonts w:ascii="Calibri Light" w:hAnsi="Calibri Light" w:cs="Calibri Light"/>
                <w:b/>
              </w:rPr>
            </w:pPr>
            <w:r w:rsidRPr="00391E57">
              <w:rPr>
                <w:rFonts w:ascii="Calibri Light" w:hAnsi="Calibri Light" w:cs="Calibri Light"/>
              </w:rPr>
              <w:t>Műdalokat, kánonokat énekelni.</w:t>
            </w:r>
          </w:p>
        </w:tc>
        <w:tc>
          <w:tcPr>
            <w:tcW w:w="6353" w:type="dxa"/>
            <w:gridSpan w:val="4"/>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71"/>
              </w:numPr>
              <w:spacing w:before="120" w:after="0" w:line="264" w:lineRule="auto"/>
              <w:rPr>
                <w:rFonts w:ascii="Calibri Light" w:hAnsi="Calibri Light" w:cs="Calibri Light"/>
              </w:rPr>
            </w:pPr>
            <w:r w:rsidRPr="00391E57">
              <w:rPr>
                <w:rFonts w:ascii="Calibri Light" w:hAnsi="Calibri Light" w:cs="Calibri Light"/>
              </w:rPr>
              <w:t>Magyar népdalok.</w:t>
            </w:r>
          </w:p>
          <w:p w:rsidR="00036884" w:rsidRPr="00391E57" w:rsidRDefault="00036884" w:rsidP="00712EA5">
            <w:pPr>
              <w:numPr>
                <w:ilvl w:val="0"/>
                <w:numId w:val="271"/>
              </w:numPr>
              <w:spacing w:before="120" w:after="0" w:line="264" w:lineRule="auto"/>
              <w:rPr>
                <w:rFonts w:ascii="Calibri Light" w:hAnsi="Calibri Light" w:cs="Calibri Light"/>
              </w:rPr>
            </w:pPr>
            <w:r w:rsidRPr="00391E57">
              <w:rPr>
                <w:rFonts w:ascii="Calibri Light" w:hAnsi="Calibri Light" w:cs="Calibri Light"/>
              </w:rPr>
              <w:t>Más népek dalai.</w:t>
            </w:r>
          </w:p>
          <w:p w:rsidR="00036884" w:rsidRPr="00391E57" w:rsidRDefault="00036884" w:rsidP="00712EA5">
            <w:pPr>
              <w:numPr>
                <w:ilvl w:val="0"/>
                <w:numId w:val="271"/>
              </w:numPr>
              <w:spacing w:before="120" w:after="0" w:line="264" w:lineRule="auto"/>
              <w:rPr>
                <w:rFonts w:ascii="Calibri Light" w:hAnsi="Calibri Light" w:cs="Calibri Light"/>
              </w:rPr>
            </w:pPr>
            <w:r w:rsidRPr="00391E57">
              <w:rPr>
                <w:rFonts w:ascii="Calibri Light" w:hAnsi="Calibri Light" w:cs="Calibri Light"/>
              </w:rPr>
              <w:t>Műdalok (Pál, Kata, Péter, jó reggelt, Ég a város, ég a ház is, Künn az ágon újra szól a víg kakukkmadár, kánonok stb.).</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Egyszerű dallamvezetésű népdalok ritmikai előadása.</w:t>
            </w:r>
          </w:p>
          <w:p w:rsidR="00036884" w:rsidRPr="00391E57" w:rsidRDefault="00036884" w:rsidP="00036884">
            <w:pPr>
              <w:rPr>
                <w:rFonts w:ascii="Calibri Light" w:hAnsi="Calibri Light" w:cs="Calibri Light"/>
              </w:rPr>
            </w:pPr>
            <w:r w:rsidRPr="00391E57">
              <w:rPr>
                <w:rFonts w:ascii="Calibri Light" w:hAnsi="Calibri Light" w:cs="Calibri Light"/>
              </w:rPr>
              <w:t>Népdalcsokrok összeállítása, előadása közösen és egyénileg.</w:t>
            </w:r>
          </w:p>
          <w:p w:rsidR="00036884" w:rsidRPr="00391E57" w:rsidRDefault="00036884" w:rsidP="00036884">
            <w:pPr>
              <w:rPr>
                <w:rFonts w:ascii="Calibri Light" w:hAnsi="Calibri Light" w:cs="Calibri Light"/>
              </w:rPr>
            </w:pPr>
            <w:r w:rsidRPr="00391E57">
              <w:rPr>
                <w:rFonts w:ascii="Calibri Light" w:hAnsi="Calibri Light" w:cs="Calibri Light"/>
              </w:rPr>
              <w:t>Más népek dalainak megismerése és éneklése.</w:t>
            </w:r>
          </w:p>
          <w:p w:rsidR="00036884" w:rsidRPr="00391E57" w:rsidRDefault="00036884" w:rsidP="00036884">
            <w:pPr>
              <w:rPr>
                <w:rFonts w:ascii="Calibri Light" w:hAnsi="Calibri Light" w:cs="Calibri Light"/>
                <w:i/>
              </w:rPr>
            </w:pPr>
            <w:r w:rsidRPr="00391E57">
              <w:rPr>
                <w:rFonts w:ascii="Calibri Light" w:hAnsi="Calibri Light" w:cs="Calibri Light"/>
              </w:rPr>
              <w:t>Kánonok, közismert dalok éneklése közösen, egyénileg, változatos hangszerkísérettel.</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8" w:type="dxa"/>
            <w:gridSpan w:val="2"/>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8052" w:type="dxa"/>
            <w:gridSpan w:val="10"/>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iCs/>
              </w:rPr>
              <w:t>Párosító,</w:t>
            </w:r>
            <w:r w:rsidRPr="00391E57">
              <w:rPr>
                <w:rFonts w:ascii="Calibri Light" w:hAnsi="Calibri Light" w:cs="Calibri Light"/>
              </w:rPr>
              <w:t xml:space="preserve"> vidám,</w:t>
            </w:r>
            <w:r w:rsidRPr="00391E57">
              <w:rPr>
                <w:rFonts w:ascii="Calibri Light" w:hAnsi="Calibri Light" w:cs="Calibri Light"/>
                <w:iCs/>
              </w:rPr>
              <w:t xml:space="preserve"> tréfálkozó</w:t>
            </w:r>
            <w:r w:rsidRPr="00391E57">
              <w:rPr>
                <w:rFonts w:ascii="Calibri Light" w:hAnsi="Calibri Light" w:cs="Calibri Light"/>
              </w:rPr>
              <w:t>, emelkedő, ereszkedő dallamvonal, kötetlen, kötött ritmus;</w:t>
            </w:r>
          </w:p>
          <w:p w:rsidR="00036884" w:rsidRPr="00391E57" w:rsidRDefault="00036884" w:rsidP="00036884">
            <w:pPr>
              <w:rPr>
                <w:rFonts w:ascii="Calibri Light" w:hAnsi="Calibri Light" w:cs="Calibri Light"/>
                <w:iCs/>
              </w:rPr>
            </w:pPr>
            <w:r w:rsidRPr="00391E57">
              <w:rPr>
                <w:rFonts w:ascii="Calibri Light" w:hAnsi="Calibri Light" w:cs="Calibri Light"/>
                <w:iCs/>
              </w:rPr>
              <w:t>cseh, román, palóc, francia, kánon;</w:t>
            </w:r>
          </w:p>
          <w:p w:rsidR="00036884" w:rsidRPr="00391E57" w:rsidRDefault="00036884" w:rsidP="00036884">
            <w:pPr>
              <w:rPr>
                <w:rFonts w:ascii="Calibri Light" w:hAnsi="Calibri Light" w:cs="Calibri Light"/>
                <w:i/>
                <w:iCs/>
              </w:rPr>
            </w:pPr>
            <w:r w:rsidRPr="00391E57">
              <w:rPr>
                <w:rFonts w:ascii="Calibri Light" w:hAnsi="Calibri Light" w:cs="Calibri Light"/>
              </w:rPr>
              <w:t>oldalt lépés, mellé lépés; f</w:t>
            </w:r>
            <w:r w:rsidRPr="00391E57">
              <w:rPr>
                <w:rFonts w:ascii="Calibri Light" w:hAnsi="Calibri Light" w:cs="Calibri Light"/>
                <w:iCs/>
              </w:rPr>
              <w:t>rancia, olasz,</w:t>
            </w:r>
            <w:r w:rsidRPr="00391E57">
              <w:rPr>
                <w:rFonts w:ascii="Calibri Light" w:hAnsi="Calibri Light" w:cs="Calibri Light"/>
              </w:rPr>
              <w:t xml:space="preserve"> l</w:t>
            </w:r>
            <w:r w:rsidRPr="00391E57">
              <w:rPr>
                <w:rFonts w:ascii="Calibri Light" w:hAnsi="Calibri Light" w:cs="Calibri Light"/>
                <w:iCs/>
              </w:rPr>
              <w:t>engyel, román.</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116" w:type="dxa"/>
            <w:gridSpan w:val="5"/>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830" w:type="dxa"/>
            <w:gridSpan w:val="5"/>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iCs/>
              </w:rPr>
              <w:t>2. Ünnepkörök dalai</w:t>
            </w:r>
          </w:p>
        </w:tc>
        <w:tc>
          <w:tcPr>
            <w:tcW w:w="3119"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w:t>
            </w:r>
          </w:p>
          <w:p w:rsidR="00036884" w:rsidRPr="00391E57" w:rsidRDefault="00036884" w:rsidP="00036884">
            <w:pPr>
              <w:rPr>
                <w:rFonts w:ascii="Calibri Light" w:hAnsi="Calibri Light" w:cs="Calibri Light"/>
                <w:b/>
                <w:bCs/>
              </w:rPr>
            </w:pPr>
            <w:r w:rsidRPr="00391E57">
              <w:rPr>
                <w:rFonts w:ascii="Calibri Light" w:hAnsi="Calibri Light" w:cs="Calibri Light"/>
                <w:b/>
                <w:bCs/>
              </w:rPr>
              <w:t>7. évfolyam: 20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8. évfolyam: 20 óra</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116" w:type="dxa"/>
            <w:gridSpan w:val="5"/>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949" w:type="dxa"/>
            <w:gridSpan w:val="6"/>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Aktualitások felismerése, ünnepek elkülönítése.</w:t>
            </w:r>
          </w:p>
        </w:tc>
      </w:tr>
      <w:tr w:rsidR="00036884" w:rsidRPr="00F1287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Fejlesztési feladatok</w:t>
            </w:r>
          </w:p>
        </w:tc>
        <w:tc>
          <w:tcPr>
            <w:tcW w:w="7949"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Fejlesztési ismeretek és tevékenységek</w:t>
            </w:r>
          </w:p>
        </w:tc>
      </w:tr>
      <w:tr w:rsidR="00036884" w:rsidRPr="00F1287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Megfelelő dalt énekelni az ünnepek alkalmából.</w:t>
            </w:r>
          </w:p>
          <w:p w:rsidR="00036884" w:rsidRPr="00391E57" w:rsidRDefault="00036884" w:rsidP="00036884">
            <w:pPr>
              <w:rPr>
                <w:rFonts w:ascii="Calibri Light" w:hAnsi="Calibri Light" w:cs="Calibri Light"/>
                <w:b/>
                <w:bCs/>
              </w:rPr>
            </w:pPr>
            <w:r w:rsidRPr="00391E57">
              <w:rPr>
                <w:rFonts w:ascii="Calibri Light" w:hAnsi="Calibri Light" w:cs="Calibri Light"/>
                <w:b/>
                <w:bCs/>
              </w:rPr>
              <w:t>Az ünnepélyes alkalmakat átérezni.</w:t>
            </w:r>
          </w:p>
        </w:tc>
        <w:tc>
          <w:tcPr>
            <w:tcW w:w="7949"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Fejlesztési ismeretek</w:t>
            </w:r>
          </w:p>
          <w:p w:rsidR="00036884" w:rsidRPr="00391E57" w:rsidRDefault="00036884" w:rsidP="00712EA5">
            <w:pPr>
              <w:widowControl w:val="0"/>
              <w:numPr>
                <w:ilvl w:val="0"/>
                <w:numId w:val="272"/>
              </w:numPr>
              <w:snapToGrid w:val="0"/>
              <w:spacing w:after="0" w:line="240" w:lineRule="auto"/>
              <w:jc w:val="left"/>
              <w:rPr>
                <w:rFonts w:ascii="Calibri Light" w:hAnsi="Calibri Light" w:cs="Calibri Light"/>
              </w:rPr>
            </w:pPr>
            <w:r w:rsidRPr="00391E57">
              <w:rPr>
                <w:rFonts w:ascii="Calibri Light" w:hAnsi="Calibri Light" w:cs="Calibri Light"/>
              </w:rPr>
              <w:t>Családi ünnepek dalai.</w:t>
            </w:r>
          </w:p>
          <w:p w:rsidR="00036884" w:rsidRPr="00391E57" w:rsidRDefault="00036884" w:rsidP="00712EA5">
            <w:pPr>
              <w:widowControl w:val="0"/>
              <w:numPr>
                <w:ilvl w:val="0"/>
                <w:numId w:val="272"/>
              </w:numPr>
              <w:spacing w:after="0" w:line="240" w:lineRule="auto"/>
              <w:jc w:val="left"/>
              <w:rPr>
                <w:rFonts w:ascii="Calibri Light" w:hAnsi="Calibri Light" w:cs="Calibri Light"/>
              </w:rPr>
            </w:pPr>
            <w:r w:rsidRPr="00391E57">
              <w:rPr>
                <w:rFonts w:ascii="Calibri Light" w:hAnsi="Calibri Light" w:cs="Calibri Light"/>
              </w:rPr>
              <w:t>Ballagási dalok.</w:t>
            </w:r>
          </w:p>
          <w:p w:rsidR="00036884" w:rsidRPr="00391E57" w:rsidRDefault="00036884" w:rsidP="00712EA5">
            <w:pPr>
              <w:widowControl w:val="0"/>
              <w:numPr>
                <w:ilvl w:val="0"/>
                <w:numId w:val="272"/>
              </w:numPr>
              <w:spacing w:after="0" w:line="240" w:lineRule="auto"/>
              <w:jc w:val="left"/>
              <w:rPr>
                <w:rFonts w:ascii="Calibri Light" w:hAnsi="Calibri Light" w:cs="Calibri Light"/>
              </w:rPr>
            </w:pPr>
            <w:r w:rsidRPr="00391E57">
              <w:rPr>
                <w:rFonts w:ascii="Calibri Light" w:hAnsi="Calibri Light" w:cs="Calibri Light"/>
              </w:rPr>
              <w:t>Nemzeti ünnepek és az ezekhez kapcsolódó zeneművek megismerése, egyes darabok megtanulása.</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rPr>
            </w:pPr>
            <w:r w:rsidRPr="00391E57">
              <w:rPr>
                <w:rFonts w:ascii="Calibri Light" w:hAnsi="Calibri Light" w:cs="Calibri Light"/>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Jeles napok dalai, születésnapi, névnapi köszöntők.</w:t>
            </w:r>
          </w:p>
          <w:p w:rsidR="00036884" w:rsidRPr="00391E57" w:rsidRDefault="00036884" w:rsidP="00036884">
            <w:pPr>
              <w:rPr>
                <w:rFonts w:ascii="Calibri Light" w:hAnsi="Calibri Light" w:cs="Calibri Light"/>
              </w:rPr>
            </w:pPr>
            <w:r w:rsidRPr="00391E57">
              <w:rPr>
                <w:rFonts w:ascii="Calibri Light" w:hAnsi="Calibri Light" w:cs="Calibri Light"/>
              </w:rPr>
              <w:t>Felkészülés a ballagásra. Az ünnepélyes ballagásra előkészületek, közismert, elfogadott dalok megtanulása, éneklése menet közben.</w:t>
            </w:r>
          </w:p>
          <w:p w:rsidR="00036884" w:rsidRPr="00391E57" w:rsidRDefault="00036884" w:rsidP="00036884">
            <w:pPr>
              <w:rPr>
                <w:rFonts w:ascii="Calibri Light" w:hAnsi="Calibri Light" w:cs="Calibri Light"/>
              </w:rPr>
            </w:pPr>
            <w:r w:rsidRPr="00391E57">
              <w:rPr>
                <w:rFonts w:ascii="Calibri Light" w:hAnsi="Calibri Light" w:cs="Calibri Light"/>
              </w:rPr>
              <w:t>Toborzó dalok. Erkel Ferenc: Himnusz, Egressy Béni: Szózat megtanulása.</w:t>
            </w:r>
          </w:p>
          <w:p w:rsidR="00036884" w:rsidRPr="00391E57" w:rsidRDefault="00036884" w:rsidP="00036884">
            <w:pPr>
              <w:rPr>
                <w:rFonts w:ascii="Calibri Light" w:hAnsi="Calibri Light" w:cs="Calibri Light"/>
              </w:rPr>
            </w:pPr>
            <w:r w:rsidRPr="00391E57">
              <w:rPr>
                <w:rFonts w:ascii="Calibri Light" w:hAnsi="Calibri Light" w:cs="Calibri Light"/>
              </w:rPr>
              <w:t>Tolcsvay: Nemzeti dal, Szörényi-Bródy: István, a király stb.</w:t>
            </w:r>
          </w:p>
          <w:p w:rsidR="00036884" w:rsidRPr="00391E57" w:rsidRDefault="00036884" w:rsidP="00036884">
            <w:pPr>
              <w:rPr>
                <w:rFonts w:ascii="Calibri Light" w:hAnsi="Calibri Light" w:cs="Calibri Light"/>
              </w:rPr>
            </w:pPr>
            <w:r w:rsidRPr="00391E57">
              <w:rPr>
                <w:rFonts w:ascii="Calibri Light" w:hAnsi="Calibri Light" w:cs="Calibri Light"/>
              </w:rPr>
              <w:t>A tanultak számbavétele, csoportosításuk ünnepek, ritmusuk, hangulatuk, hangfekvésük, személyes, érzelmi okok szerint stb.</w:t>
            </w:r>
          </w:p>
          <w:p w:rsidR="00036884" w:rsidRPr="00391E57" w:rsidRDefault="00036884" w:rsidP="00036884">
            <w:pPr>
              <w:rPr>
                <w:rFonts w:ascii="Calibri Light" w:hAnsi="Calibri Light" w:cs="Calibri Light"/>
              </w:rPr>
            </w:pPr>
            <w:r w:rsidRPr="00391E57">
              <w:rPr>
                <w:rFonts w:ascii="Calibri Light" w:hAnsi="Calibri Light" w:cs="Calibri Light"/>
              </w:rPr>
              <w:t>Az ünnepekre tanult ének- és zenedarabok ismétlése.</w:t>
            </w:r>
          </w:p>
        </w:tc>
      </w:tr>
      <w:tr w:rsidR="00036884" w:rsidRPr="00F1287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7949"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Nemzeti érzés, magyarság, ünnep, szokások, vers, dal, ballagás, búcsú, ünnepelt, kedvenc, felejtés, emlék,</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egynemű kar, vegyes kar, férfikar, kórus. </w:t>
            </w:r>
          </w:p>
          <w:p w:rsidR="00036884" w:rsidRPr="00391E57" w:rsidRDefault="00036884" w:rsidP="00036884">
            <w:pPr>
              <w:rPr>
                <w:rFonts w:ascii="Calibri Light" w:hAnsi="Calibri Light" w:cs="Calibri Light"/>
              </w:rPr>
            </w:pPr>
            <w:r w:rsidRPr="00391E57">
              <w:rPr>
                <w:rFonts w:ascii="Calibri Light" w:hAnsi="Calibri Light" w:cs="Calibri Light"/>
              </w:rPr>
              <w:t>Karácsony, húsvét, pünkösd, anyák napja, születésnap, keresztelő, lakodalom, ballagás, búcsú, megható.</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101" w:type="dxa"/>
            <w:gridSpan w:val="4"/>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845" w:type="dxa"/>
            <w:gridSpan w:val="6"/>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iCs/>
              </w:rPr>
              <w:t>3. Ritmus- és hallásfejlesztés</w:t>
            </w:r>
          </w:p>
        </w:tc>
        <w:tc>
          <w:tcPr>
            <w:tcW w:w="3119"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w:t>
            </w:r>
          </w:p>
          <w:p w:rsidR="00036884" w:rsidRPr="00391E57" w:rsidRDefault="00036884" w:rsidP="00036884">
            <w:pPr>
              <w:rPr>
                <w:rFonts w:ascii="Calibri Light" w:hAnsi="Calibri Light" w:cs="Calibri Light"/>
                <w:b/>
                <w:bCs/>
              </w:rPr>
            </w:pPr>
            <w:r w:rsidRPr="00391E57">
              <w:rPr>
                <w:rFonts w:ascii="Calibri Light" w:hAnsi="Calibri Light" w:cs="Calibri Light"/>
                <w:b/>
                <w:bCs/>
              </w:rPr>
              <w:t>7. évfolyam: 15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8. évfolyam: 15 óra</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101" w:type="dxa"/>
            <w:gridSpan w:val="4"/>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7964" w:type="dxa"/>
            <w:gridSpan w:val="7"/>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Hangszerek felismerése és megszólaltatása. Hang- és hallásfejlesztés.</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3353" w:type="dxa"/>
            <w:gridSpan w:val="7"/>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Fejlesztési feladatok</w:t>
            </w:r>
          </w:p>
        </w:tc>
        <w:tc>
          <w:tcPr>
            <w:tcW w:w="6712" w:type="dxa"/>
            <w:gridSpan w:val="4"/>
            <w:shd w:val="clear" w:color="auto" w:fill="auto"/>
            <w:vAlign w:val="center"/>
          </w:tcPr>
          <w:p w:rsidR="00036884" w:rsidRPr="00391E57" w:rsidRDefault="00036884" w:rsidP="00036884">
            <w:pPr>
              <w:rPr>
                <w:rFonts w:ascii="Calibri Light" w:hAnsi="Calibri Light" w:cs="Calibri Light"/>
              </w:rPr>
            </w:pPr>
            <w:r w:rsidRPr="00391E57">
              <w:rPr>
                <w:rFonts w:ascii="Calibri Light" w:hAnsi="Calibri Light" w:cs="Calibri Light"/>
                <w:b/>
              </w:rPr>
              <w:t>Fejlesztési ismeretek és tevékenységek</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600"/>
        </w:trPr>
        <w:tc>
          <w:tcPr>
            <w:tcW w:w="3353" w:type="dxa"/>
            <w:gridSpan w:val="7"/>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Hallás után énekelni, kétkezes kopogóst előadni.</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Egy dallamon belül hangerőt szabályozni. </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Hangszerrel erősíteni, halkítani. </w:t>
            </w:r>
          </w:p>
          <w:p w:rsidR="00036884" w:rsidRPr="00391E57" w:rsidRDefault="00036884" w:rsidP="00036884">
            <w:pPr>
              <w:rPr>
                <w:rFonts w:ascii="Calibri Light" w:hAnsi="Calibri Light" w:cs="Calibri Light"/>
              </w:rPr>
            </w:pPr>
            <w:r w:rsidRPr="00391E57">
              <w:rPr>
                <w:rFonts w:ascii="Calibri Light" w:hAnsi="Calibri Light" w:cs="Calibri Light"/>
              </w:rPr>
              <w:t>Belső hallás kialakulása.</w:t>
            </w:r>
          </w:p>
          <w:p w:rsidR="00036884" w:rsidRPr="00391E57" w:rsidRDefault="00036884" w:rsidP="00036884">
            <w:pPr>
              <w:rPr>
                <w:rFonts w:ascii="Calibri Light" w:hAnsi="Calibri Light" w:cs="Calibri Light"/>
              </w:rPr>
            </w:pPr>
            <w:r w:rsidRPr="00391E57">
              <w:rPr>
                <w:rFonts w:ascii="Calibri Light" w:hAnsi="Calibri Light" w:cs="Calibri Light"/>
              </w:rPr>
              <w:t>Különböző hangszerek hangjait felismerni.</w:t>
            </w:r>
          </w:p>
          <w:p w:rsidR="00036884" w:rsidRPr="00391E57" w:rsidRDefault="00036884" w:rsidP="00036884">
            <w:pPr>
              <w:rPr>
                <w:rFonts w:ascii="Calibri Light" w:hAnsi="Calibri Light" w:cs="Calibri Light"/>
                <w:b/>
              </w:rPr>
            </w:pPr>
            <w:r w:rsidRPr="00391E57">
              <w:rPr>
                <w:rFonts w:ascii="Calibri Light" w:hAnsi="Calibri Light" w:cs="Calibri Light"/>
              </w:rPr>
              <w:t>Szólamokat felismerni.</w:t>
            </w:r>
          </w:p>
        </w:tc>
        <w:tc>
          <w:tcPr>
            <w:tcW w:w="6712" w:type="dxa"/>
            <w:gridSpan w:val="4"/>
            <w:shd w:val="clear" w:color="auto" w:fill="auto"/>
          </w:tcPr>
          <w:p w:rsidR="00036884" w:rsidRPr="00391E57" w:rsidRDefault="00036884" w:rsidP="00036884">
            <w:pPr>
              <w:rPr>
                <w:rFonts w:ascii="Calibri Light" w:hAnsi="Calibri Light" w:cs="Calibri Light"/>
                <w:i/>
              </w:rPr>
            </w:pPr>
            <w:r w:rsidRPr="00391E57">
              <w:rPr>
                <w:rFonts w:ascii="Calibri Light" w:hAnsi="Calibri Light" w:cs="Calibri Light"/>
                <w:i/>
              </w:rPr>
              <w:t>Fejlesztési ismeretek</w:t>
            </w:r>
          </w:p>
          <w:p w:rsidR="00036884" w:rsidRPr="00391E57" w:rsidRDefault="00036884" w:rsidP="00712EA5">
            <w:pPr>
              <w:numPr>
                <w:ilvl w:val="0"/>
                <w:numId w:val="273"/>
              </w:numPr>
              <w:spacing w:before="120" w:after="0" w:line="264" w:lineRule="auto"/>
              <w:rPr>
                <w:rFonts w:ascii="Calibri Light" w:hAnsi="Calibri Light" w:cs="Calibri Light"/>
              </w:rPr>
            </w:pPr>
            <w:r w:rsidRPr="00391E57">
              <w:rPr>
                <w:rFonts w:ascii="Calibri Light" w:hAnsi="Calibri Light" w:cs="Calibri Light"/>
              </w:rPr>
              <w:t>Ritmikai és dinamikai gyakorlatok.</w:t>
            </w:r>
          </w:p>
          <w:p w:rsidR="00036884" w:rsidRPr="00391E57" w:rsidRDefault="00036884" w:rsidP="00712EA5">
            <w:pPr>
              <w:numPr>
                <w:ilvl w:val="0"/>
                <w:numId w:val="273"/>
              </w:numPr>
              <w:spacing w:before="120" w:after="0" w:line="264" w:lineRule="auto"/>
              <w:rPr>
                <w:rFonts w:ascii="Calibri Light" w:hAnsi="Calibri Light" w:cs="Calibri Light"/>
              </w:rPr>
            </w:pPr>
            <w:r w:rsidRPr="00391E57">
              <w:rPr>
                <w:rFonts w:ascii="Calibri Light" w:hAnsi="Calibri Light" w:cs="Calibri Light"/>
              </w:rPr>
              <w:t>Fékező és ingerlő gyakorlatok.</w:t>
            </w:r>
          </w:p>
          <w:p w:rsidR="00036884" w:rsidRPr="00391E57" w:rsidRDefault="00036884" w:rsidP="00712EA5">
            <w:pPr>
              <w:numPr>
                <w:ilvl w:val="0"/>
                <w:numId w:val="273"/>
              </w:numPr>
              <w:spacing w:before="120" w:after="0" w:line="264" w:lineRule="auto"/>
              <w:rPr>
                <w:rFonts w:ascii="Calibri Light" w:hAnsi="Calibri Light" w:cs="Calibri Light"/>
              </w:rPr>
            </w:pPr>
            <w:r w:rsidRPr="00391E57">
              <w:rPr>
                <w:rFonts w:ascii="Calibri Light" w:hAnsi="Calibri Light" w:cs="Calibri Light"/>
              </w:rPr>
              <w:t>Tempóérzékeltető gyakorlatok.</w:t>
            </w:r>
          </w:p>
          <w:p w:rsidR="00036884" w:rsidRPr="00391E57" w:rsidRDefault="00036884" w:rsidP="00712EA5">
            <w:pPr>
              <w:numPr>
                <w:ilvl w:val="0"/>
                <w:numId w:val="273"/>
              </w:numPr>
              <w:spacing w:before="120" w:after="0" w:line="264" w:lineRule="auto"/>
              <w:rPr>
                <w:rFonts w:ascii="Calibri Light" w:hAnsi="Calibri Light" w:cs="Calibri Light"/>
              </w:rPr>
            </w:pPr>
            <w:r w:rsidRPr="00391E57">
              <w:rPr>
                <w:rFonts w:ascii="Calibri Light" w:hAnsi="Calibri Light" w:cs="Calibri Light"/>
              </w:rPr>
              <w:t>Ismerkedés hangszerekkel.</w:t>
            </w:r>
          </w:p>
          <w:p w:rsidR="00036884" w:rsidRPr="00391E57" w:rsidRDefault="00036884" w:rsidP="00712EA5">
            <w:pPr>
              <w:numPr>
                <w:ilvl w:val="0"/>
                <w:numId w:val="273"/>
              </w:numPr>
              <w:spacing w:before="120" w:after="0" w:line="264" w:lineRule="auto"/>
              <w:rPr>
                <w:rFonts w:ascii="Calibri Light" w:hAnsi="Calibri Light" w:cs="Calibri Light"/>
              </w:rPr>
            </w:pPr>
            <w:r w:rsidRPr="00391E57">
              <w:rPr>
                <w:rFonts w:ascii="Calibri Light" w:hAnsi="Calibri Light" w:cs="Calibri Light"/>
              </w:rPr>
              <w:t>Ismerkedés az emberi hang sajátosságaival.</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i/>
              </w:rPr>
            </w:pPr>
            <w:r w:rsidRPr="00391E57">
              <w:rPr>
                <w:rFonts w:ascii="Calibri Light" w:hAnsi="Calibri Light" w:cs="Calibri Light"/>
                <w:i/>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Kotta olvasása ritmusképlettel. Tá-ti-ti grafikus lejegyzése.</w:t>
            </w:r>
          </w:p>
          <w:p w:rsidR="00036884" w:rsidRPr="00391E57" w:rsidRDefault="00036884" w:rsidP="00036884">
            <w:pPr>
              <w:rPr>
                <w:rFonts w:ascii="Calibri Light" w:hAnsi="Calibri Light" w:cs="Calibri Light"/>
              </w:rPr>
            </w:pPr>
            <w:r w:rsidRPr="00391E57">
              <w:rPr>
                <w:rFonts w:ascii="Calibri Light" w:hAnsi="Calibri Light" w:cs="Calibri Light"/>
              </w:rPr>
              <w:t>Hangerő szabályozása.</w:t>
            </w:r>
          </w:p>
          <w:p w:rsidR="00036884" w:rsidRPr="00391E57" w:rsidRDefault="00036884" w:rsidP="00036884">
            <w:pPr>
              <w:rPr>
                <w:rFonts w:ascii="Calibri Light" w:hAnsi="Calibri Light" w:cs="Calibri Light"/>
              </w:rPr>
            </w:pPr>
            <w:r w:rsidRPr="00391E57">
              <w:rPr>
                <w:rFonts w:ascii="Calibri Light" w:hAnsi="Calibri Light" w:cs="Calibri Light"/>
              </w:rPr>
              <w:t>Fokozatos halkítás, erősítés időtartama.</w:t>
            </w:r>
          </w:p>
          <w:p w:rsidR="00036884" w:rsidRPr="00391E57" w:rsidRDefault="00036884" w:rsidP="00036884">
            <w:pPr>
              <w:rPr>
                <w:rFonts w:ascii="Calibri Light" w:hAnsi="Calibri Light" w:cs="Calibri Light"/>
              </w:rPr>
            </w:pPr>
            <w:r w:rsidRPr="00391E57">
              <w:rPr>
                <w:rFonts w:ascii="Calibri Light" w:hAnsi="Calibri Light" w:cs="Calibri Light"/>
              </w:rPr>
              <w:t>Dallambújtatás. Daltöredékből dal felismerése.</w:t>
            </w:r>
          </w:p>
          <w:p w:rsidR="00036884" w:rsidRPr="00391E57" w:rsidRDefault="00036884" w:rsidP="00036884">
            <w:pPr>
              <w:rPr>
                <w:rFonts w:ascii="Calibri Light" w:hAnsi="Calibri Light" w:cs="Calibri Light"/>
              </w:rPr>
            </w:pPr>
            <w:r w:rsidRPr="00391E57">
              <w:rPr>
                <w:rFonts w:ascii="Calibri Light" w:hAnsi="Calibri Light" w:cs="Calibri Light"/>
              </w:rPr>
              <w:t>Fafúvós, rézfúvós, vonós hangszerek hangjának felismerése.</w:t>
            </w:r>
          </w:p>
          <w:p w:rsidR="00036884" w:rsidRPr="00391E57" w:rsidRDefault="00036884" w:rsidP="00036884">
            <w:pPr>
              <w:rPr>
                <w:rFonts w:ascii="Calibri Light" w:hAnsi="Calibri Light" w:cs="Calibri Light"/>
              </w:rPr>
            </w:pPr>
            <w:r w:rsidRPr="00391E57">
              <w:rPr>
                <w:rFonts w:ascii="Calibri Light" w:hAnsi="Calibri Light" w:cs="Calibri Light"/>
              </w:rPr>
              <w:t>Az énekhangok jellegzetességeivel kapcsolatos megfigyelések, saját hang tudatos megfigyelése.</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15"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8250" w:type="dxa"/>
            <w:gridSpan w:val="10"/>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iCs/>
              </w:rPr>
              <w:t>Kopogós</w:t>
            </w:r>
            <w:r w:rsidRPr="00391E57">
              <w:rPr>
                <w:rFonts w:ascii="Calibri Light" w:hAnsi="Calibri Light" w:cs="Calibri Light"/>
              </w:rPr>
              <w:t xml:space="preserve">, tá-ti-ti ritmus, </w:t>
            </w:r>
            <w:r w:rsidRPr="00391E57">
              <w:rPr>
                <w:rFonts w:ascii="Calibri Light" w:hAnsi="Calibri Light" w:cs="Calibri Light"/>
                <w:iCs/>
              </w:rPr>
              <w:t>dallambújtatás</w:t>
            </w:r>
            <w:r w:rsidRPr="00391E57">
              <w:rPr>
                <w:rFonts w:ascii="Calibri Light" w:hAnsi="Calibri Light" w:cs="Calibri Light"/>
              </w:rPr>
              <w:t xml:space="preserve">, kezdés, befejezés, </w:t>
            </w:r>
            <w:r w:rsidRPr="00391E57">
              <w:rPr>
                <w:rFonts w:ascii="Calibri Light" w:hAnsi="Calibri Light" w:cs="Calibri Light"/>
                <w:iCs/>
              </w:rPr>
              <w:t>hangmagasság</w:t>
            </w:r>
            <w:r w:rsidRPr="00391E57">
              <w:rPr>
                <w:rFonts w:ascii="Calibri Light" w:hAnsi="Calibri Light" w:cs="Calibri Light"/>
              </w:rPr>
              <w:t>, belépés, megállás, fa, cserép, üveg, fém.</w:t>
            </w:r>
          </w:p>
          <w:p w:rsidR="00036884" w:rsidRPr="00391E57" w:rsidRDefault="00036884" w:rsidP="00036884">
            <w:pPr>
              <w:rPr>
                <w:rFonts w:ascii="Calibri Light" w:hAnsi="Calibri Light" w:cs="Calibri Light"/>
              </w:rPr>
            </w:pPr>
            <w:r w:rsidRPr="00391E57">
              <w:rPr>
                <w:rFonts w:ascii="Calibri Light" w:hAnsi="Calibri Light" w:cs="Calibri Light"/>
                <w:iCs/>
              </w:rPr>
              <w:t>Ritmusképle</w:t>
            </w:r>
            <w:r w:rsidRPr="00391E57">
              <w:rPr>
                <w:rFonts w:ascii="Calibri Light" w:hAnsi="Calibri Light" w:cs="Calibri Light"/>
              </w:rPr>
              <w:t xml:space="preserve">t, </w:t>
            </w:r>
            <w:r w:rsidRPr="00391E57">
              <w:rPr>
                <w:rFonts w:ascii="Calibri Light" w:hAnsi="Calibri Light" w:cs="Calibri Light"/>
                <w:iCs/>
              </w:rPr>
              <w:t>alkalmazás, kirakás koronggal, kotta, kottavonal,</w:t>
            </w:r>
            <w:r w:rsidRPr="00391E57">
              <w:rPr>
                <w:rFonts w:ascii="Calibri Light" w:hAnsi="Calibri Light" w:cs="Calibri Light"/>
              </w:rPr>
              <w:t xml:space="preserve"> ritmus, </w:t>
            </w:r>
            <w:r w:rsidRPr="00391E57">
              <w:rPr>
                <w:rFonts w:ascii="Calibri Light" w:hAnsi="Calibri Light" w:cs="Calibri Light"/>
                <w:iCs/>
              </w:rPr>
              <w:t>feszített ritmus, lassú tempó.</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Lassú ének, </w:t>
            </w:r>
            <w:r w:rsidRPr="00391E57">
              <w:rPr>
                <w:rFonts w:ascii="Calibri Light" w:hAnsi="Calibri Light" w:cs="Calibri Light"/>
                <w:iCs/>
              </w:rPr>
              <w:t>gyors ének</w:t>
            </w:r>
            <w:r w:rsidRPr="00391E57">
              <w:rPr>
                <w:rFonts w:ascii="Calibri Light" w:hAnsi="Calibri Light" w:cs="Calibri Light"/>
              </w:rPr>
              <w:t>, szólamok, szoprán, alt, gége, hangszalagok, rekedtség.</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059" w:type="dxa"/>
            <w:gridSpan w:val="3"/>
            <w:shd w:val="clear" w:color="auto" w:fill="auto"/>
            <w:vAlign w:val="center"/>
          </w:tcPr>
          <w:p w:rsidR="00036884" w:rsidRPr="00391E57" w:rsidRDefault="00036884" w:rsidP="00036884">
            <w:pPr>
              <w:rPr>
                <w:rFonts w:ascii="Calibri Light" w:hAnsi="Calibri Light" w:cs="Calibri Light"/>
                <w:b/>
              </w:rPr>
            </w:pPr>
            <w:r w:rsidRPr="00391E57">
              <w:rPr>
                <w:rFonts w:ascii="Calibri Light" w:hAnsi="Calibri Light" w:cs="Calibri Light"/>
                <w:b/>
              </w:rPr>
              <w:t>Témakör</w:t>
            </w:r>
          </w:p>
        </w:tc>
        <w:tc>
          <w:tcPr>
            <w:tcW w:w="4887" w:type="dxa"/>
            <w:gridSpan w:val="7"/>
            <w:shd w:val="clear" w:color="auto" w:fill="auto"/>
            <w:vAlign w:val="center"/>
          </w:tcPr>
          <w:p w:rsidR="00036884" w:rsidRPr="00391E57" w:rsidRDefault="00036884" w:rsidP="00036884">
            <w:pPr>
              <w:rPr>
                <w:rFonts w:ascii="Calibri Light" w:hAnsi="Calibri Light" w:cs="Calibri Light"/>
                <w:i/>
                <w:iCs/>
              </w:rPr>
            </w:pPr>
            <w:r w:rsidRPr="00391E57">
              <w:rPr>
                <w:rFonts w:ascii="Calibri Light" w:hAnsi="Calibri Light" w:cs="Calibri Light"/>
                <w:b/>
              </w:rPr>
              <w:t>4. Zenehallgatás</w:t>
            </w:r>
          </w:p>
        </w:tc>
        <w:tc>
          <w:tcPr>
            <w:tcW w:w="3119" w:type="dxa"/>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rPr>
              <w:t>óraszám:</w:t>
            </w:r>
            <w:r w:rsidRPr="00391E57">
              <w:rPr>
                <w:rFonts w:ascii="Calibri Light" w:hAnsi="Calibri Light" w:cs="Calibri Light"/>
                <w:b/>
                <w:bCs/>
              </w:rPr>
              <w:t xml:space="preserve"> </w:t>
            </w:r>
          </w:p>
          <w:p w:rsidR="00036884" w:rsidRPr="00391E57" w:rsidRDefault="00036884" w:rsidP="00036884">
            <w:pPr>
              <w:rPr>
                <w:rFonts w:ascii="Calibri Light" w:hAnsi="Calibri Light" w:cs="Calibri Light"/>
                <w:b/>
                <w:bCs/>
              </w:rPr>
            </w:pPr>
            <w:r w:rsidRPr="00391E57">
              <w:rPr>
                <w:rFonts w:ascii="Calibri Light" w:hAnsi="Calibri Light" w:cs="Calibri Light"/>
                <w:b/>
                <w:bCs/>
              </w:rPr>
              <w:t>7. évfolyam: 22 óra</w:t>
            </w:r>
          </w:p>
          <w:p w:rsidR="00036884" w:rsidRPr="00391E57" w:rsidRDefault="00036884" w:rsidP="00036884">
            <w:pPr>
              <w:rPr>
                <w:rFonts w:ascii="Calibri Light" w:hAnsi="Calibri Light" w:cs="Calibri Light"/>
                <w:b/>
                <w:bCs/>
              </w:rPr>
            </w:pPr>
            <w:r w:rsidRPr="00391E57">
              <w:rPr>
                <w:rFonts w:ascii="Calibri Light" w:hAnsi="Calibri Light" w:cs="Calibri Light"/>
                <w:b/>
                <w:bCs/>
              </w:rPr>
              <w:t>8. évfolyam: 22 óra</w:t>
            </w:r>
          </w:p>
        </w:tc>
      </w:tr>
      <w:tr w:rsidR="00036884" w:rsidRPr="00391E5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059" w:type="dxa"/>
            <w:gridSpan w:val="3"/>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A témakör nevelési-fejlesztési céljai</w:t>
            </w:r>
          </w:p>
        </w:tc>
        <w:tc>
          <w:tcPr>
            <w:tcW w:w="8006" w:type="dxa"/>
            <w:gridSpan w:val="8"/>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zenei ízlés formálása.</w:t>
            </w:r>
          </w:p>
        </w:tc>
      </w:tr>
      <w:tr w:rsidR="00036884" w:rsidRPr="00F1287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0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Fejlesztési feladatok</w:t>
            </w:r>
          </w:p>
        </w:tc>
        <w:tc>
          <w:tcPr>
            <w:tcW w:w="8006" w:type="dxa"/>
            <w:gridSpan w:val="8"/>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Fejlesztési ismeretek és tevékenységek</w:t>
            </w:r>
          </w:p>
        </w:tc>
      </w:tr>
      <w:tr w:rsidR="00036884" w:rsidRPr="00F1287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0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Figyelmes, érdeklődő zenehallgatás, a többször hallott részletek felismerése.</w:t>
            </w:r>
          </w:p>
          <w:p w:rsidR="00036884" w:rsidRPr="00391E57" w:rsidRDefault="00036884" w:rsidP="00036884">
            <w:pPr>
              <w:rPr>
                <w:rFonts w:ascii="Calibri Light" w:hAnsi="Calibri Light" w:cs="Calibri Light"/>
                <w:b/>
                <w:bCs/>
              </w:rPr>
            </w:pPr>
            <w:r w:rsidRPr="00391E57">
              <w:rPr>
                <w:rFonts w:ascii="Calibri Light" w:hAnsi="Calibri Light" w:cs="Calibri Light"/>
                <w:b/>
                <w:bCs/>
              </w:rPr>
              <w:t>Hallás után a dalokat felismerni és elénekelni.</w:t>
            </w:r>
          </w:p>
        </w:tc>
        <w:tc>
          <w:tcPr>
            <w:tcW w:w="8006" w:type="dxa"/>
            <w:gridSpan w:val="8"/>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Fejlesztési ismeretek</w:t>
            </w:r>
          </w:p>
          <w:p w:rsidR="00036884" w:rsidRPr="00391E57" w:rsidRDefault="00036884" w:rsidP="00712EA5">
            <w:pPr>
              <w:widowControl w:val="0"/>
              <w:numPr>
                <w:ilvl w:val="0"/>
                <w:numId w:val="274"/>
              </w:numPr>
              <w:spacing w:after="0" w:line="240" w:lineRule="auto"/>
              <w:jc w:val="left"/>
              <w:rPr>
                <w:rFonts w:ascii="Calibri Light" w:hAnsi="Calibri Light" w:cs="Calibri Light"/>
              </w:rPr>
            </w:pPr>
            <w:r w:rsidRPr="00391E57">
              <w:rPr>
                <w:rFonts w:ascii="Calibri Light" w:hAnsi="Calibri Light" w:cs="Calibri Light"/>
              </w:rPr>
              <w:t>Klasszikus művek részleteinek meghallgatása.</w:t>
            </w:r>
          </w:p>
          <w:p w:rsidR="00036884" w:rsidRPr="00391E57" w:rsidRDefault="00036884" w:rsidP="00712EA5">
            <w:pPr>
              <w:widowControl w:val="0"/>
              <w:numPr>
                <w:ilvl w:val="0"/>
                <w:numId w:val="274"/>
              </w:numPr>
              <w:autoSpaceDE w:val="0"/>
              <w:snapToGrid w:val="0"/>
              <w:spacing w:after="0" w:line="240" w:lineRule="auto"/>
              <w:jc w:val="left"/>
              <w:rPr>
                <w:rFonts w:ascii="Calibri Light" w:hAnsi="Calibri Light" w:cs="Calibri Light"/>
              </w:rPr>
            </w:pPr>
            <w:r w:rsidRPr="00391E57">
              <w:rPr>
                <w:rFonts w:ascii="Calibri Light" w:hAnsi="Calibri Light" w:cs="Calibri Light"/>
              </w:rPr>
              <w:t xml:space="preserve">Szórakoztató zenei felvételek hallgatása. </w:t>
            </w:r>
          </w:p>
          <w:p w:rsidR="00036884" w:rsidRPr="00391E57" w:rsidRDefault="00036884" w:rsidP="00712EA5">
            <w:pPr>
              <w:widowControl w:val="0"/>
              <w:numPr>
                <w:ilvl w:val="0"/>
                <w:numId w:val="274"/>
              </w:numPr>
              <w:autoSpaceDE w:val="0"/>
              <w:snapToGrid w:val="0"/>
              <w:spacing w:after="0" w:line="240" w:lineRule="auto"/>
              <w:jc w:val="left"/>
              <w:rPr>
                <w:rFonts w:ascii="Calibri Light" w:hAnsi="Calibri Light" w:cs="Calibri Light"/>
              </w:rPr>
            </w:pPr>
            <w:r w:rsidRPr="00391E57">
              <w:rPr>
                <w:rFonts w:ascii="Calibri Light" w:hAnsi="Calibri Light" w:cs="Calibri Light"/>
              </w:rPr>
              <w:t>Ismert, népszerű darabok hallgatása.</w:t>
            </w:r>
          </w:p>
          <w:p w:rsidR="00036884" w:rsidRPr="00391E57" w:rsidRDefault="00036884" w:rsidP="00036884">
            <w:pPr>
              <w:rPr>
                <w:rFonts w:ascii="Calibri Light" w:hAnsi="Calibri Light" w:cs="Calibri Light"/>
              </w:rPr>
            </w:pPr>
          </w:p>
          <w:p w:rsidR="00036884" w:rsidRPr="00391E57" w:rsidRDefault="00036884" w:rsidP="00036884">
            <w:pPr>
              <w:rPr>
                <w:rFonts w:ascii="Calibri Light" w:hAnsi="Calibri Light" w:cs="Calibri Light"/>
              </w:rPr>
            </w:pPr>
            <w:r w:rsidRPr="00391E57">
              <w:rPr>
                <w:rFonts w:ascii="Calibri Light" w:hAnsi="Calibri Light" w:cs="Calibri Light"/>
              </w:rPr>
              <w:t>Fejlesztési tevékenységek</w:t>
            </w:r>
          </w:p>
          <w:p w:rsidR="00036884" w:rsidRPr="00391E57" w:rsidRDefault="00036884" w:rsidP="00036884">
            <w:pPr>
              <w:rPr>
                <w:rFonts w:ascii="Calibri Light" w:hAnsi="Calibri Light" w:cs="Calibri Light"/>
              </w:rPr>
            </w:pPr>
            <w:r w:rsidRPr="00391E57">
              <w:rPr>
                <w:rFonts w:ascii="Calibri Light" w:hAnsi="Calibri Light" w:cs="Calibri Light"/>
              </w:rPr>
              <w:t>Megfigyelési szempontok alapján néhány mű meghallgatása, egyes részletek megtanulása (pl. Kodály: Esti dal meghallgatása gyermekkari feldolgozásban, Mozart: Varázsfuvola, részlet).</w:t>
            </w:r>
          </w:p>
          <w:p w:rsidR="00036884" w:rsidRPr="00391E57" w:rsidRDefault="00036884" w:rsidP="00036884">
            <w:pPr>
              <w:rPr>
                <w:rFonts w:ascii="Calibri Light" w:hAnsi="Calibri Light" w:cs="Calibri Light"/>
              </w:rPr>
            </w:pPr>
            <w:r w:rsidRPr="00391E57">
              <w:rPr>
                <w:rFonts w:ascii="Calibri Light" w:hAnsi="Calibri Light" w:cs="Calibri Light"/>
              </w:rPr>
              <w:t>Türelem, egymás kedvencének meghallgatása, tiszteletben tartása (műdal, tánczene, diszkózene, rockzene).</w:t>
            </w:r>
          </w:p>
          <w:p w:rsidR="00036884" w:rsidRPr="00391E57" w:rsidRDefault="00036884" w:rsidP="00036884">
            <w:pPr>
              <w:rPr>
                <w:rFonts w:ascii="Calibri Light" w:hAnsi="Calibri Light" w:cs="Calibri Light"/>
              </w:rPr>
            </w:pPr>
            <w:r w:rsidRPr="00391E57">
              <w:rPr>
                <w:rFonts w:ascii="Calibri Light" w:hAnsi="Calibri Light" w:cs="Calibri Light"/>
              </w:rPr>
              <w:t>A tanulmányok során megismert darabok többszöri meghallgatása, ismertebb részletek közös dúdolása, éneklése.</w:t>
            </w:r>
          </w:p>
        </w:tc>
      </w:tr>
      <w:tr w:rsidR="00036884" w:rsidRPr="00F12877"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0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Fogalmak</w:t>
            </w:r>
          </w:p>
        </w:tc>
        <w:tc>
          <w:tcPr>
            <w:tcW w:w="8006" w:type="dxa"/>
            <w:gridSpan w:val="8"/>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Zeneszerző, opera, beat, rock, diszkó.</w:t>
            </w:r>
          </w:p>
          <w:p w:rsidR="00036884" w:rsidRPr="00391E57" w:rsidRDefault="00036884" w:rsidP="00036884">
            <w:pPr>
              <w:rPr>
                <w:rFonts w:ascii="Calibri Light" w:hAnsi="Calibri Light" w:cs="Calibri Light"/>
              </w:rPr>
            </w:pPr>
            <w:r w:rsidRPr="00391E57">
              <w:rPr>
                <w:rFonts w:ascii="Calibri Light" w:hAnsi="Calibri Light" w:cs="Calibri Light"/>
              </w:rPr>
              <w:t>Részlet, teljes mű.</w:t>
            </w:r>
          </w:p>
        </w:tc>
      </w:tr>
      <w:tr w:rsidR="00036884" w:rsidRPr="0011070D"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0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Összegzett tanulási eredmények a két évfolyamos ciklus</w:t>
            </w:r>
            <w:r>
              <w:rPr>
                <w:rFonts w:ascii="Calibri Light" w:hAnsi="Calibri Light" w:cs="Calibri Light"/>
                <w:b/>
                <w:bCs/>
              </w:rPr>
              <w:t xml:space="preserve"> első évének </w:t>
            </w:r>
            <w:r w:rsidRPr="00391E57">
              <w:rPr>
                <w:rFonts w:ascii="Calibri Light" w:hAnsi="Calibri Light" w:cs="Calibri Light"/>
                <w:b/>
                <w:bCs/>
              </w:rPr>
              <w:t xml:space="preserve"> végén</w:t>
            </w:r>
          </w:p>
          <w:p w:rsidR="00036884" w:rsidRPr="00391E57" w:rsidRDefault="00036884" w:rsidP="00036884">
            <w:pPr>
              <w:widowControl w:val="0"/>
              <w:snapToGrid w:val="0"/>
              <w:spacing w:line="240" w:lineRule="auto"/>
              <w:ind w:left="720"/>
              <w:rPr>
                <w:rFonts w:ascii="Calibri Light" w:hAnsi="Calibri Light" w:cs="Calibri Light"/>
                <w:b/>
                <w:bCs/>
              </w:rPr>
            </w:pPr>
            <w:r>
              <w:rPr>
                <w:rFonts w:ascii="Calibri Light" w:hAnsi="Calibri Light" w:cs="Calibri Light"/>
                <w:b/>
                <w:bCs/>
              </w:rPr>
              <w:t>7.</w:t>
            </w:r>
            <w:r w:rsidRPr="00391E57">
              <w:rPr>
                <w:rFonts w:ascii="Calibri Light" w:hAnsi="Calibri Light" w:cs="Calibri Light"/>
                <w:b/>
                <w:bCs/>
              </w:rPr>
              <w:t>évfolyam</w:t>
            </w:r>
          </w:p>
        </w:tc>
        <w:tc>
          <w:tcPr>
            <w:tcW w:w="8006" w:type="dxa"/>
            <w:gridSpan w:val="8"/>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tanuló képes segítséggel énekelni 6-8 egyszerű népdalt és eljátszani 1-2 gyermektáncot.</w:t>
            </w:r>
          </w:p>
          <w:p w:rsidR="00036884" w:rsidRPr="00391E57" w:rsidRDefault="00036884" w:rsidP="00036884">
            <w:pPr>
              <w:rPr>
                <w:rFonts w:ascii="Calibri Light" w:hAnsi="Calibri Light" w:cs="Calibri Light"/>
              </w:rPr>
            </w:pPr>
            <w:r w:rsidRPr="00391E57">
              <w:rPr>
                <w:rFonts w:ascii="Calibri Light" w:hAnsi="Calibri Light" w:cs="Calibri Light"/>
              </w:rPr>
              <w:t>Ismeri a Himnuszt és a Szózatot, elhangzásukkor megfelelően viselkedik.</w:t>
            </w:r>
          </w:p>
          <w:p w:rsidR="00036884" w:rsidRPr="00391E57" w:rsidRDefault="00036884" w:rsidP="00036884">
            <w:pPr>
              <w:rPr>
                <w:rFonts w:ascii="Calibri Light" w:hAnsi="Calibri Light" w:cs="Calibri Light"/>
              </w:rPr>
            </w:pPr>
            <w:r w:rsidRPr="00391E57">
              <w:rPr>
                <w:rFonts w:ascii="Calibri Light" w:hAnsi="Calibri Light" w:cs="Calibri Light"/>
              </w:rPr>
              <w:t>Képes észlelni a különbséget a lassú és a gyors zene között.</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Képes hangszerrel erősíteni, halkítani. </w:t>
            </w:r>
          </w:p>
          <w:p w:rsidR="00036884" w:rsidRPr="00391E57" w:rsidRDefault="00036884" w:rsidP="00036884">
            <w:pPr>
              <w:rPr>
                <w:rFonts w:ascii="Calibri Light" w:hAnsi="Calibri Light" w:cs="Calibri Light"/>
              </w:rPr>
            </w:pPr>
            <w:r w:rsidRPr="00391E57">
              <w:rPr>
                <w:rFonts w:ascii="Calibri Light" w:hAnsi="Calibri Light" w:cs="Calibri Light"/>
              </w:rPr>
              <w:t xml:space="preserve">Képes felismerni megszólaltatás után a hangszereket. </w:t>
            </w:r>
          </w:p>
          <w:p w:rsidR="00036884" w:rsidRPr="00391E57" w:rsidRDefault="00036884" w:rsidP="00036884">
            <w:pPr>
              <w:rPr>
                <w:rFonts w:ascii="Calibri Light" w:hAnsi="Calibri Light" w:cs="Calibri Light"/>
              </w:rPr>
            </w:pPr>
            <w:r w:rsidRPr="00391E57">
              <w:rPr>
                <w:rFonts w:ascii="Calibri Light" w:hAnsi="Calibri Light" w:cs="Calibri Light"/>
              </w:rPr>
              <w:t>Képes irányítás mellett huzamosabb ideig értelmi képességének megfelelő zenét hallgatni.</w:t>
            </w:r>
          </w:p>
        </w:tc>
      </w:tr>
      <w:tr w:rsidR="00036884" w:rsidRPr="0011070D"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20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391E57" w:rsidRDefault="00036884" w:rsidP="00036884">
            <w:pPr>
              <w:rPr>
                <w:rFonts w:ascii="Calibri Light" w:hAnsi="Calibri Light" w:cs="Calibri Light"/>
                <w:b/>
                <w:bCs/>
              </w:rPr>
            </w:pPr>
            <w:r w:rsidRPr="00391E57">
              <w:rPr>
                <w:rFonts w:ascii="Calibri Light" w:hAnsi="Calibri Light" w:cs="Calibri Light"/>
                <w:b/>
                <w:bCs/>
              </w:rPr>
              <w:t>Összegzett tanulási eredmények a két évfolyamos ciklus végén</w:t>
            </w:r>
          </w:p>
          <w:p w:rsidR="00036884" w:rsidRPr="00391E57" w:rsidRDefault="00036884" w:rsidP="00036884">
            <w:pPr>
              <w:widowControl w:val="0"/>
              <w:snapToGrid w:val="0"/>
              <w:spacing w:line="240" w:lineRule="auto"/>
              <w:rPr>
                <w:rFonts w:ascii="Calibri Light" w:hAnsi="Calibri Light" w:cs="Calibri Light"/>
                <w:b/>
                <w:bCs/>
              </w:rPr>
            </w:pPr>
            <w:r>
              <w:rPr>
                <w:rFonts w:ascii="Calibri Light" w:hAnsi="Calibri Light" w:cs="Calibri Light"/>
                <w:b/>
                <w:bCs/>
              </w:rPr>
              <w:t xml:space="preserve">     8.</w:t>
            </w:r>
            <w:r w:rsidRPr="00391E57">
              <w:rPr>
                <w:rFonts w:ascii="Calibri Light" w:hAnsi="Calibri Light" w:cs="Calibri Light"/>
                <w:b/>
                <w:bCs/>
              </w:rPr>
              <w:t>évfolyam</w:t>
            </w:r>
          </w:p>
        </w:tc>
        <w:tc>
          <w:tcPr>
            <w:tcW w:w="8006" w:type="dxa"/>
            <w:gridSpan w:val="8"/>
            <w:tcBorders>
              <w:top w:val="single" w:sz="4" w:space="0" w:color="auto"/>
              <w:left w:val="single" w:sz="4" w:space="0" w:color="auto"/>
              <w:bottom w:val="single" w:sz="4" w:space="0" w:color="auto"/>
              <w:right w:val="single" w:sz="4" w:space="0" w:color="auto"/>
            </w:tcBorders>
            <w:shd w:val="clear" w:color="auto" w:fill="auto"/>
          </w:tcPr>
          <w:p w:rsidR="00036884" w:rsidRPr="00391E57" w:rsidRDefault="00036884" w:rsidP="00036884">
            <w:pPr>
              <w:rPr>
                <w:rFonts w:ascii="Calibri Light" w:hAnsi="Calibri Light" w:cs="Calibri Light"/>
              </w:rPr>
            </w:pPr>
            <w:r w:rsidRPr="00391E57">
              <w:rPr>
                <w:rFonts w:ascii="Calibri Light" w:hAnsi="Calibri Light" w:cs="Calibri Light"/>
              </w:rPr>
              <w:t>A tanuló képes segítséggel énekelni legalább 8-10 egyszerű népdalt és eljátszani 1-2 gyermektáncot.</w:t>
            </w:r>
          </w:p>
          <w:p w:rsidR="00036884" w:rsidRPr="00391E57" w:rsidRDefault="00036884" w:rsidP="00036884">
            <w:pPr>
              <w:rPr>
                <w:rFonts w:ascii="Calibri Light" w:hAnsi="Calibri Light" w:cs="Calibri Light"/>
              </w:rPr>
            </w:pPr>
            <w:r w:rsidRPr="00391E57">
              <w:rPr>
                <w:rFonts w:ascii="Calibri Light" w:hAnsi="Calibri Light" w:cs="Calibri Light"/>
              </w:rPr>
              <w:t>Képes ritmusképletet lejegyezni és visszaolvasni.</w:t>
            </w:r>
          </w:p>
          <w:p w:rsidR="00036884" w:rsidRPr="00391E57" w:rsidRDefault="00036884" w:rsidP="00036884">
            <w:pPr>
              <w:rPr>
                <w:rFonts w:ascii="Calibri Light" w:hAnsi="Calibri Light" w:cs="Calibri Light"/>
              </w:rPr>
            </w:pPr>
            <w:r w:rsidRPr="00391E57">
              <w:rPr>
                <w:rFonts w:ascii="Calibri Light" w:hAnsi="Calibri Light" w:cs="Calibri Light"/>
              </w:rPr>
              <w:t>Segítséggel törekszik felismerni a szólamokat.</w:t>
            </w:r>
          </w:p>
          <w:p w:rsidR="00036884" w:rsidRPr="00391E57" w:rsidRDefault="00036884" w:rsidP="00036884">
            <w:pPr>
              <w:rPr>
                <w:rFonts w:ascii="Calibri Light" w:hAnsi="Calibri Light" w:cs="Calibri Light"/>
              </w:rPr>
            </w:pPr>
            <w:r w:rsidRPr="00391E57">
              <w:rPr>
                <w:rFonts w:ascii="Calibri Light" w:hAnsi="Calibri Light" w:cs="Calibri Light"/>
              </w:rPr>
              <w:t>Képes irányítás mellett egyszerű ritmust utánozni hangszeres kísérettel.</w:t>
            </w:r>
          </w:p>
          <w:p w:rsidR="00036884" w:rsidRPr="00391E57" w:rsidRDefault="00036884" w:rsidP="00036884">
            <w:pPr>
              <w:rPr>
                <w:rFonts w:ascii="Calibri Light" w:hAnsi="Calibri Light" w:cs="Calibri Light"/>
              </w:rPr>
            </w:pPr>
            <w:r w:rsidRPr="00391E57">
              <w:rPr>
                <w:rFonts w:ascii="Calibri Light" w:hAnsi="Calibri Light" w:cs="Calibri Light"/>
              </w:rPr>
              <w:t>Képes a többször hallott részleteket felismerni zenedarabokban.</w:t>
            </w:r>
          </w:p>
        </w:tc>
      </w:tr>
    </w:tbl>
    <w:p w:rsidR="00036884" w:rsidRDefault="00036884" w:rsidP="00036884">
      <w:pPr>
        <w:rPr>
          <w:rFonts w:ascii="Calibri Light" w:hAnsi="Calibri Light" w:cs="Calibri Light"/>
        </w:rPr>
      </w:pPr>
    </w:p>
    <w:p w:rsidR="00036884" w:rsidRPr="00705FAF" w:rsidRDefault="00036884" w:rsidP="00036884">
      <w:pPr>
        <w:pStyle w:val="Cmsor3"/>
      </w:pPr>
      <w:bookmarkStart w:id="61" w:name="_Toc44762610"/>
      <w:bookmarkStart w:id="62" w:name="_Toc48461465"/>
      <w:r w:rsidRPr="00705FAF">
        <w:t>ÁBRÁZOLÁS – ALAKÍTÁS</w:t>
      </w:r>
      <w:bookmarkEnd w:id="61"/>
      <w:bookmarkEnd w:id="62"/>
    </w:p>
    <w:p w:rsidR="00036884" w:rsidRPr="00705FAF" w:rsidRDefault="00036884" w:rsidP="00036884">
      <w:pPr>
        <w:rPr>
          <w:rFonts w:ascii="Calibri Light" w:hAnsi="Calibri Light" w:cs="Calibri Light"/>
        </w:rPr>
      </w:pPr>
      <w:r w:rsidRPr="00705FAF">
        <w:rPr>
          <w:rFonts w:ascii="Calibri Light" w:hAnsi="Calibri Light" w:cs="Calibri Light"/>
        </w:rPr>
        <w:t>(Vizuális kultúra)</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rPr>
      </w:pPr>
      <w:r w:rsidRPr="00705FAF">
        <w:rPr>
          <w:rFonts w:ascii="Calibri Light" w:hAnsi="Calibri Light" w:cs="Calibri Light"/>
        </w:rPr>
        <w:t xml:space="preserve">A tantárgy célja megalapozni a funkcióöröm motivációs hátterével a különböző ábrázoló-alakító tevékenységekben az alkotóképességet, alakítani és fejleszteni az igényt a kreatív </w:t>
      </w:r>
      <w:r w:rsidRPr="00705FAF">
        <w:rPr>
          <w:rFonts w:ascii="Calibri Light" w:hAnsi="Calibri Light" w:cs="Calibri Light"/>
          <w:lang w:val="cs-CZ"/>
        </w:rPr>
        <w:t>önkifejezésre</w:t>
      </w:r>
      <w:r w:rsidRPr="00705FAF">
        <w:rPr>
          <w:rFonts w:ascii="Calibri Light" w:hAnsi="Calibri Light" w:cs="Calibri Light"/>
        </w:rPr>
        <w:t xml:space="preserve"> a vizuális művészetek eszköztárának </w:t>
      </w:r>
      <w:r w:rsidRPr="00705FAF">
        <w:rPr>
          <w:rFonts w:ascii="Calibri Light" w:hAnsi="Calibri Light" w:cs="Calibri Light"/>
          <w:lang w:val="cs-CZ"/>
        </w:rPr>
        <w:t>felhasználásával</w:t>
      </w:r>
      <w:r w:rsidRPr="00705FAF">
        <w:rPr>
          <w:rFonts w:ascii="Calibri Light" w:hAnsi="Calibri Light" w:cs="Calibri Light"/>
        </w:rPr>
        <w:t>.</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 pedagógusnak törekednie kell arra, hogy fejlődjön a tantárgy szemléletformáló hatása által a középsúlyos értelmi fogyatékos tanuló képzelőereje, fantáziája, esztétikai érzéke, alakuljon ki a pozitív énképe, fejlődjön önismerete a felfedezések és a siker örömével. </w:t>
      </w:r>
      <w:r w:rsidRPr="00705FAF">
        <w:rPr>
          <w:rFonts w:ascii="Calibri Light" w:hAnsi="Calibri Light" w:cs="Calibri Light"/>
          <w:bCs/>
          <w:iCs/>
        </w:rPr>
        <w:t>Támogassa a munkavégzés során a tanulóknak az anyagokról szerzett tapasztalatait,</w:t>
      </w:r>
      <w:r w:rsidRPr="00705FAF">
        <w:rPr>
          <w:rFonts w:ascii="Calibri Light" w:hAnsi="Calibri Light" w:cs="Calibri Light"/>
        </w:rPr>
        <w:t xml:space="preserve"> tevékenykedjenek szívesen, fejlődjön alkotásvágyuk a t</w:t>
      </w:r>
      <w:r w:rsidRPr="00705FAF">
        <w:rPr>
          <w:rFonts w:ascii="Calibri Light" w:hAnsi="Calibri Light" w:cs="Calibri Light"/>
          <w:bCs/>
          <w:iCs/>
        </w:rPr>
        <w:t>árgyak, cselekvések, jelenségek megfigyelése és</w:t>
      </w:r>
      <w:r w:rsidRPr="00705FAF">
        <w:rPr>
          <w:rFonts w:ascii="Calibri Light" w:hAnsi="Calibri Light" w:cs="Calibri Light"/>
        </w:rPr>
        <w:t xml:space="preserve"> a figyelem, feladattudat, észlelés, finommotorika fejlődése segítségével, tapasztalati élményeik alapján ismerjék meg a</w:t>
      </w:r>
      <w:r w:rsidRPr="00705FAF">
        <w:rPr>
          <w:rFonts w:ascii="Calibri Light" w:hAnsi="Calibri Light" w:cs="Calibri Light"/>
          <w:bCs/>
          <w:iCs/>
        </w:rPr>
        <w:t>z ábrázolás-alakításhoz szükséges eszközöket,</w:t>
      </w:r>
      <w:r w:rsidRPr="00705FAF">
        <w:rPr>
          <w:rFonts w:ascii="Calibri Light" w:hAnsi="Calibri Light" w:cs="Calibri Light"/>
        </w:rPr>
        <w:t xml:space="preserve"> építészeti és művészeti értékeket. </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 környezeti adottságok és a differenciálás lehetőségeinek megteremtése támogatja, hogy folyamatosan bővüljenek a tanulók ismeretei a hagyományápolásról, népszokásokról, a nevezetes napokról, megismerkedjenek műalkotásokkal, tantárgy-specifikus jártasságaik, készségeik fejlődjenek. </w:t>
      </w:r>
    </w:p>
    <w:p w:rsidR="00036884" w:rsidRPr="00705FAF" w:rsidRDefault="00036884" w:rsidP="00036884">
      <w:pPr>
        <w:rPr>
          <w:rFonts w:ascii="Calibri Light" w:hAnsi="Calibri Light" w:cs="Calibri Light"/>
          <w:bCs/>
          <w:iCs/>
        </w:rPr>
      </w:pPr>
      <w:r w:rsidRPr="00705FAF">
        <w:rPr>
          <w:rFonts w:ascii="Calibri Light" w:hAnsi="Calibri Light" w:cs="Calibri Light"/>
          <w:bCs/>
          <w:iCs/>
        </w:rPr>
        <w:t>Fejlesztési (terápiás) feladatok:</w:t>
      </w:r>
    </w:p>
    <w:p w:rsidR="00036884" w:rsidRPr="00705FAF" w:rsidRDefault="00036884" w:rsidP="00036884">
      <w:pPr>
        <w:rPr>
          <w:rFonts w:ascii="Calibri Light" w:hAnsi="Calibri Light" w:cs="Calibri Light"/>
        </w:rPr>
      </w:pPr>
      <w:r w:rsidRPr="00705FAF">
        <w:rPr>
          <w:rFonts w:ascii="Calibri Light" w:hAnsi="Calibri Light" w:cs="Calibri Light"/>
          <w:i/>
        </w:rPr>
        <w:t xml:space="preserve">Készségek: </w:t>
      </w:r>
      <w:r w:rsidRPr="00705FAF">
        <w:rPr>
          <w:rFonts w:ascii="Calibri Light" w:hAnsi="Calibri Light" w:cs="Calibri Light"/>
        </w:rPr>
        <w:t>koordinált mozgáskészség (szem-kéz koordináció) és alakítási készségek fejlesztése.</w:t>
      </w:r>
    </w:p>
    <w:p w:rsidR="00036884" w:rsidRPr="00705FAF" w:rsidRDefault="00036884" w:rsidP="00036884">
      <w:pPr>
        <w:rPr>
          <w:rFonts w:ascii="Calibri Light" w:hAnsi="Calibri Light" w:cs="Calibri Light"/>
          <w:i/>
        </w:rPr>
      </w:pPr>
      <w:r w:rsidRPr="00705FAF">
        <w:rPr>
          <w:rFonts w:ascii="Calibri Light" w:hAnsi="Calibri Light" w:cs="Calibri Light"/>
          <w:i/>
        </w:rPr>
        <w:t>Képességek, attitűdök:</w:t>
      </w:r>
    </w:p>
    <w:p w:rsidR="00036884" w:rsidRPr="00705FAF" w:rsidRDefault="00036884" w:rsidP="00036884">
      <w:pPr>
        <w:rPr>
          <w:rFonts w:ascii="Calibri Light" w:hAnsi="Calibri Light" w:cs="Calibri Light"/>
        </w:rPr>
      </w:pPr>
      <w:r w:rsidRPr="00705FAF">
        <w:rPr>
          <w:rFonts w:ascii="Calibri Light" w:hAnsi="Calibri Light" w:cs="Calibri Light"/>
        </w:rPr>
        <w:t>Formaalkotási képességek, kompozíciós képesség.</w:t>
      </w:r>
    </w:p>
    <w:p w:rsidR="00036884" w:rsidRPr="00705FAF" w:rsidRDefault="00036884" w:rsidP="00036884">
      <w:pPr>
        <w:rPr>
          <w:rFonts w:ascii="Calibri Light" w:hAnsi="Calibri Light" w:cs="Calibri Light"/>
        </w:rPr>
      </w:pPr>
      <w:r w:rsidRPr="00705FAF">
        <w:rPr>
          <w:rFonts w:ascii="Calibri Light" w:hAnsi="Calibri Light" w:cs="Calibri Light"/>
        </w:rPr>
        <w:t>Vizuális ritmus képzése, tárgykészítés képessége.</w:t>
      </w:r>
    </w:p>
    <w:p w:rsidR="00036884" w:rsidRPr="00705FAF" w:rsidRDefault="00036884" w:rsidP="00036884">
      <w:pPr>
        <w:rPr>
          <w:rFonts w:ascii="Calibri Light" w:hAnsi="Calibri Light" w:cs="Calibri Light"/>
        </w:rPr>
      </w:pPr>
      <w:r w:rsidRPr="00705FAF">
        <w:rPr>
          <w:rFonts w:ascii="Calibri Light" w:hAnsi="Calibri Light" w:cs="Calibri Light"/>
        </w:rPr>
        <w:t>Képzeteket felidéző ábrázolási képesség.</w:t>
      </w:r>
    </w:p>
    <w:p w:rsidR="00036884" w:rsidRPr="00705FAF" w:rsidRDefault="00036884" w:rsidP="00036884">
      <w:pPr>
        <w:rPr>
          <w:rFonts w:ascii="Calibri Light" w:hAnsi="Calibri Light" w:cs="Calibri Light"/>
        </w:rPr>
      </w:pPr>
      <w:r w:rsidRPr="00705FAF">
        <w:rPr>
          <w:rFonts w:ascii="Calibri Light" w:hAnsi="Calibri Light" w:cs="Calibri Light"/>
        </w:rPr>
        <w:t>Képolvasás, képi közlés képessége.</w:t>
      </w:r>
    </w:p>
    <w:p w:rsidR="00036884" w:rsidRPr="00705FAF" w:rsidRDefault="00036884" w:rsidP="00036884">
      <w:pPr>
        <w:rPr>
          <w:rFonts w:ascii="Calibri Light" w:hAnsi="Calibri Light" w:cs="Calibri Light"/>
        </w:rPr>
      </w:pPr>
      <w:r w:rsidRPr="00705FAF">
        <w:rPr>
          <w:rFonts w:ascii="Calibri Light" w:hAnsi="Calibri Light" w:cs="Calibri Light"/>
        </w:rPr>
        <w:t>Plasztikus formaalakítás. Finommozgás fejlesztése.</w:t>
      </w:r>
    </w:p>
    <w:p w:rsidR="00036884" w:rsidRPr="00705FAF" w:rsidRDefault="00036884" w:rsidP="00036884">
      <w:pPr>
        <w:rPr>
          <w:rFonts w:ascii="Calibri Light" w:hAnsi="Calibri Light" w:cs="Calibri Light"/>
          <w:i/>
        </w:rPr>
      </w:pPr>
      <w:r w:rsidRPr="00705FAF">
        <w:rPr>
          <w:rFonts w:ascii="Calibri Light" w:hAnsi="Calibri Light" w:cs="Calibri Light"/>
          <w:i/>
        </w:rPr>
        <w:t>Pszichikus funkció:</w:t>
      </w:r>
    </w:p>
    <w:p w:rsidR="00036884" w:rsidRPr="00705FAF" w:rsidRDefault="00036884" w:rsidP="00036884">
      <w:pPr>
        <w:rPr>
          <w:rFonts w:ascii="Calibri Light" w:hAnsi="Calibri Light" w:cs="Calibri Light"/>
        </w:rPr>
      </w:pPr>
      <w:r w:rsidRPr="00705FAF">
        <w:rPr>
          <w:rFonts w:ascii="Calibri Light" w:hAnsi="Calibri Light" w:cs="Calibri Light"/>
        </w:rPr>
        <w:t>Vizuális, taktikus percepció. Figyelemfejlesztés.</w:t>
      </w:r>
    </w:p>
    <w:p w:rsidR="00036884" w:rsidRPr="00705FAF" w:rsidRDefault="00036884" w:rsidP="00036884">
      <w:pPr>
        <w:rPr>
          <w:rFonts w:ascii="Calibri Light" w:hAnsi="Calibri Light" w:cs="Calibri Light"/>
        </w:rPr>
      </w:pPr>
      <w:r w:rsidRPr="00705FAF">
        <w:rPr>
          <w:rFonts w:ascii="Calibri Light" w:hAnsi="Calibri Light" w:cs="Calibri Light"/>
        </w:rPr>
        <w:t>Érzelmi fejlesztés: motiváció, örömérzés keltése alkotó tevékenység révén.</w:t>
      </w:r>
    </w:p>
    <w:p w:rsidR="00036884" w:rsidRPr="00705FAF" w:rsidRDefault="00036884" w:rsidP="00036884">
      <w:pPr>
        <w:rPr>
          <w:rFonts w:ascii="Calibri Light" w:hAnsi="Calibri Light" w:cs="Calibri Light"/>
        </w:rPr>
      </w:pPr>
      <w:r w:rsidRPr="00705FAF">
        <w:rPr>
          <w:rFonts w:ascii="Calibri Light" w:hAnsi="Calibri Light" w:cs="Calibri Light"/>
        </w:rPr>
        <w:t>Emlékezet, alkotó képzelet, forma- és térészlelés, gondolkodás fejlesztése.</w:t>
      </w:r>
    </w:p>
    <w:p w:rsidR="00036884" w:rsidRPr="00705FAF" w:rsidRDefault="00036884" w:rsidP="00036884">
      <w:pPr>
        <w:rPr>
          <w:rFonts w:ascii="Calibri Light" w:hAnsi="Calibri Light" w:cs="Calibri Light"/>
          <w:i/>
        </w:rPr>
      </w:pPr>
      <w:r w:rsidRPr="00705FAF">
        <w:rPr>
          <w:rFonts w:ascii="Calibri Light" w:hAnsi="Calibri Light" w:cs="Calibri Light"/>
          <w:i/>
        </w:rPr>
        <w:t>Gondolkodási műveletek:</w:t>
      </w:r>
    </w:p>
    <w:p w:rsidR="00036884" w:rsidRPr="00705FAF" w:rsidRDefault="00036884" w:rsidP="00036884">
      <w:pPr>
        <w:rPr>
          <w:rFonts w:ascii="Calibri Light" w:hAnsi="Calibri Light" w:cs="Calibri Light"/>
        </w:rPr>
      </w:pPr>
      <w:r w:rsidRPr="00705FAF">
        <w:rPr>
          <w:rFonts w:ascii="Calibri Light" w:hAnsi="Calibri Light" w:cs="Calibri Light"/>
        </w:rPr>
        <w:t>Megkülönböztetés, azonosítás, összehasonlítás.</w:t>
      </w:r>
    </w:p>
    <w:p w:rsidR="00036884" w:rsidRPr="00705FAF" w:rsidRDefault="00036884" w:rsidP="00036884">
      <w:pPr>
        <w:rPr>
          <w:rFonts w:ascii="Calibri Light" w:hAnsi="Calibri Light" w:cs="Calibri Light"/>
        </w:rPr>
      </w:pPr>
      <w:r w:rsidRPr="00705FAF">
        <w:rPr>
          <w:rFonts w:ascii="Calibri Light" w:hAnsi="Calibri Light" w:cs="Calibri Light"/>
        </w:rPr>
        <w:t>Variálás, kombinálás. Analízis-szintézis.</w:t>
      </w:r>
    </w:p>
    <w:p w:rsidR="00036884" w:rsidRPr="00705FAF" w:rsidRDefault="00036884" w:rsidP="00036884">
      <w:pPr>
        <w:rPr>
          <w:rFonts w:ascii="Calibri Light" w:hAnsi="Calibri Light" w:cs="Calibri Light"/>
        </w:rPr>
      </w:pPr>
      <w:r w:rsidRPr="00705FAF">
        <w:rPr>
          <w:rFonts w:ascii="Calibri Light" w:hAnsi="Calibri Light" w:cs="Calibri Light"/>
        </w:rPr>
        <w:t>Asszociáció, általánosítás, absztrakció, következtetés, ítéletalkotás.</w:t>
      </w:r>
    </w:p>
    <w:p w:rsidR="00036884" w:rsidRPr="00705FAF" w:rsidRDefault="00036884" w:rsidP="00036884">
      <w:pPr>
        <w:rPr>
          <w:rFonts w:ascii="Calibri Light" w:hAnsi="Calibri Light" w:cs="Calibri Light"/>
        </w:rPr>
      </w:pPr>
      <w:r w:rsidRPr="00705FAF">
        <w:rPr>
          <w:rFonts w:ascii="Calibri Light" w:hAnsi="Calibri Light" w:cs="Calibri Light"/>
          <w:i/>
        </w:rPr>
        <w:t xml:space="preserve">Gondolkodásfajták: </w:t>
      </w:r>
      <w:r w:rsidRPr="00705FAF">
        <w:rPr>
          <w:rFonts w:ascii="Calibri Light" w:hAnsi="Calibri Light" w:cs="Calibri Light"/>
        </w:rPr>
        <w:t>perceptív, cselekvéses, analógiás, asszociatív, algoritmikus, kreatív, logikus.</w:t>
      </w:r>
    </w:p>
    <w:p w:rsidR="00036884" w:rsidRPr="00705FAF" w:rsidRDefault="00036884" w:rsidP="00036884">
      <w:pPr>
        <w:rPr>
          <w:rFonts w:ascii="Calibri Light" w:hAnsi="Calibri Light" w:cs="Calibri Light"/>
          <w:b/>
        </w:rPr>
      </w:pPr>
    </w:p>
    <w:p w:rsidR="00036884" w:rsidRPr="00705FAF" w:rsidRDefault="00036884" w:rsidP="00036884">
      <w:pPr>
        <w:rPr>
          <w:rFonts w:ascii="Calibri Light" w:hAnsi="Calibri Light" w:cs="Calibri Light"/>
          <w:b/>
        </w:rPr>
      </w:pPr>
      <w:r w:rsidRPr="00705FAF">
        <w:rPr>
          <w:rFonts w:ascii="Calibri Light" w:hAnsi="Calibri Light" w:cs="Calibri Light"/>
          <w:b/>
        </w:rPr>
        <w:t>1–2. évfolyam</w:t>
      </w:r>
    </w:p>
    <w:p w:rsidR="00036884" w:rsidRPr="00705FAF" w:rsidRDefault="00036884" w:rsidP="00036884">
      <w:pPr>
        <w:rPr>
          <w:rFonts w:ascii="Calibri Light" w:hAnsi="Calibri Light" w:cs="Calibri Light"/>
        </w:rPr>
      </w:pPr>
      <w:r w:rsidRPr="00705FAF">
        <w:rPr>
          <w:rFonts w:ascii="Calibri Light" w:hAnsi="Calibri Light" w:cs="Calibri Light"/>
        </w:rPr>
        <w:t>A nemzeti öntudat, hazafias nevelésben a tantárgy különösen fontos szerepet játszik a hagyományok, a közösségi múlt jellemzőinek megismerésén keresztül, az alapvető kötődés kialakításával a tanuló környezetéhez.</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Az önismeret és a társas kapcsolati kultúra fejlesztésében a megfigyelőképesség fejlesztése, az önértékelés és az önbizalom megalapozása történik. </w:t>
      </w:r>
    </w:p>
    <w:p w:rsidR="00036884" w:rsidRPr="00705FAF" w:rsidRDefault="00036884" w:rsidP="00036884">
      <w:pPr>
        <w:rPr>
          <w:rFonts w:ascii="Calibri Light" w:hAnsi="Calibri Light" w:cs="Calibri Light"/>
        </w:rPr>
      </w:pPr>
      <w:r w:rsidRPr="00705FAF">
        <w:rPr>
          <w:rFonts w:ascii="Calibri Light" w:hAnsi="Calibri Light" w:cs="Calibri Light"/>
        </w:rPr>
        <w:t>A kreativitás, a kreatív alkotás, önkifejezés és kulturális tudatosság kompetenciáinak a fejlesztésével a tantárgy hozzájárul az esztétikai érzék fejlesztéséhez és a művészetek iránti érdeklődés felkeltéséhez.</w:t>
      </w:r>
    </w:p>
    <w:p w:rsidR="00036884" w:rsidRPr="00705FAF" w:rsidRDefault="00036884" w:rsidP="00036884">
      <w:pPr>
        <w:rPr>
          <w:rFonts w:ascii="Calibri Light" w:hAnsi="Calibri Light" w:cs="Calibri Light"/>
        </w:rPr>
      </w:pPr>
      <w:r w:rsidRPr="00705FAF">
        <w:rPr>
          <w:rFonts w:ascii="Calibri Light" w:hAnsi="Calibri Light" w:cs="Calibri Light"/>
        </w:rPr>
        <w:t>A vizuális ábrázoláson keresztül kialakul a gondolatok, érzelmek megjelenítésének igénye.</w:t>
      </w:r>
    </w:p>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4"/>
        <w:gridCol w:w="357"/>
        <w:gridCol w:w="1225"/>
        <w:gridCol w:w="4142"/>
        <w:gridCol w:w="2633"/>
      </w:tblGrid>
      <w:tr w:rsidR="00036884" w:rsidRPr="00705FAF" w:rsidTr="00036884">
        <w:trPr>
          <w:trHeight w:val="200"/>
        </w:trPr>
        <w:tc>
          <w:tcPr>
            <w:tcW w:w="2201"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Témakör</w:t>
            </w:r>
          </w:p>
        </w:tc>
        <w:tc>
          <w:tcPr>
            <w:tcW w:w="5367"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1. Formázások </w:t>
            </w:r>
            <w:r w:rsidRPr="00705FAF">
              <w:rPr>
                <w:rFonts w:ascii="Calibri Light" w:hAnsi="Calibri Light" w:cs="Calibri Light"/>
                <w:b/>
                <w:lang w:val="cs-CZ"/>
              </w:rPr>
              <w:t>különböző</w:t>
            </w:r>
            <w:r w:rsidRPr="00705FAF">
              <w:rPr>
                <w:rFonts w:ascii="Calibri Light" w:hAnsi="Calibri Light" w:cs="Calibri Light"/>
                <w:b/>
              </w:rPr>
              <w:t xml:space="preserve"> </w:t>
            </w:r>
            <w:r w:rsidRPr="00705FAF">
              <w:rPr>
                <w:rFonts w:ascii="Calibri Light" w:hAnsi="Calibri Light" w:cs="Calibri Light"/>
                <w:b/>
                <w:lang w:val="cs-CZ"/>
              </w:rPr>
              <w:t>anyagokból</w:t>
            </w:r>
          </w:p>
        </w:tc>
        <w:tc>
          <w:tcPr>
            <w:tcW w:w="2633"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1. évf: 30 óra</w:t>
            </w:r>
          </w:p>
        </w:tc>
      </w:tr>
      <w:tr w:rsidR="00036884" w:rsidRPr="00705FAF" w:rsidTr="00036884">
        <w:trPr>
          <w:trHeight w:val="200"/>
        </w:trPr>
        <w:tc>
          <w:tcPr>
            <w:tcW w:w="2201"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5367"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633"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2. évf: 30 óra</w:t>
            </w:r>
          </w:p>
        </w:tc>
      </w:tr>
      <w:tr w:rsidR="00036884" w:rsidRPr="00705FAF" w:rsidTr="00036884">
        <w:tc>
          <w:tcPr>
            <w:tcW w:w="2201"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Előzetes tudás</w:t>
            </w:r>
          </w:p>
        </w:tc>
        <w:tc>
          <w:tcPr>
            <w:tcW w:w="8000" w:type="dxa"/>
            <w:gridSpan w:val="3"/>
            <w:shd w:val="clear" w:color="auto" w:fill="auto"/>
            <w:noWrap/>
          </w:tcPr>
          <w:p w:rsidR="00036884" w:rsidRPr="00705FAF" w:rsidRDefault="00036884" w:rsidP="00036884">
            <w:pPr>
              <w:rPr>
                <w:rFonts w:ascii="Calibri Light" w:hAnsi="Calibri Light" w:cs="Calibri Light"/>
                <w:lang w:val="cs-CZ"/>
              </w:rPr>
            </w:pPr>
            <w:r w:rsidRPr="00705FAF">
              <w:rPr>
                <w:rFonts w:ascii="Calibri Light" w:hAnsi="Calibri Light" w:cs="Calibri Light"/>
              </w:rPr>
              <w:t>Alakító tevékenység szándékának megjelenése.</w:t>
            </w:r>
          </w:p>
        </w:tc>
      </w:tr>
      <w:tr w:rsidR="00036884" w:rsidRPr="00705FAF" w:rsidTr="00036884">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775"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26"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lang w:val="cs-CZ"/>
              </w:rPr>
              <w:t>Együttműködéssel</w:t>
            </w:r>
            <w:r w:rsidRPr="00705FAF">
              <w:rPr>
                <w:rFonts w:ascii="Calibri Light" w:hAnsi="Calibri Light" w:cs="Calibri Light"/>
              </w:rPr>
              <w:t xml:space="preserve"> a tárgyak tulajdonságainak, jellegzetességeinek megfigyelése.</w:t>
            </w:r>
          </w:p>
          <w:p w:rsidR="00036884" w:rsidRPr="00705FAF" w:rsidRDefault="00036884" w:rsidP="00036884">
            <w:pPr>
              <w:rPr>
                <w:rFonts w:ascii="Calibri Light" w:hAnsi="Calibri Light" w:cs="Calibri Light"/>
              </w:rPr>
            </w:pPr>
            <w:r w:rsidRPr="00705FAF">
              <w:rPr>
                <w:rFonts w:ascii="Calibri Light" w:hAnsi="Calibri Light" w:cs="Calibri Light"/>
              </w:rPr>
              <w:t>Próbálkozások, adott tevékenységek végrehajása együttműködéssel.</w:t>
            </w:r>
          </w:p>
          <w:p w:rsidR="00036884" w:rsidRPr="00705FAF" w:rsidRDefault="00036884" w:rsidP="00036884">
            <w:pPr>
              <w:rPr>
                <w:rFonts w:ascii="Calibri Light" w:hAnsi="Calibri Light" w:cs="Calibri Light"/>
              </w:rPr>
            </w:pPr>
            <w:r w:rsidRPr="00705FAF">
              <w:rPr>
                <w:rFonts w:ascii="Calibri Light" w:hAnsi="Calibri Light" w:cs="Calibri Light"/>
              </w:rPr>
              <w:t>Együttműködéssel különböző formák kialakításához szükséges mozgások végrehajása.</w:t>
            </w:r>
          </w:p>
          <w:p w:rsidR="00036884" w:rsidRPr="00705FAF" w:rsidRDefault="00036884" w:rsidP="00036884">
            <w:pPr>
              <w:rPr>
                <w:rFonts w:ascii="Calibri Light" w:hAnsi="Calibri Light" w:cs="Calibri Light"/>
                <w:b/>
              </w:rPr>
            </w:pPr>
            <w:r w:rsidRPr="00705FAF">
              <w:rPr>
                <w:rFonts w:ascii="Calibri Light" w:hAnsi="Calibri Light" w:cs="Calibri Light"/>
              </w:rPr>
              <w:t>Különböző formák alakítása együttműködéssel.</w:t>
            </w:r>
          </w:p>
        </w:tc>
        <w:tc>
          <w:tcPr>
            <w:tcW w:w="6775"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75"/>
              </w:numPr>
              <w:spacing w:before="120" w:after="0" w:line="264" w:lineRule="auto"/>
              <w:rPr>
                <w:rFonts w:ascii="Calibri Light" w:hAnsi="Calibri Light" w:cs="Calibri Light"/>
              </w:rPr>
            </w:pPr>
            <w:r w:rsidRPr="00705FAF">
              <w:rPr>
                <w:rFonts w:ascii="Calibri Light" w:hAnsi="Calibri Light" w:cs="Calibri Light"/>
              </w:rPr>
              <w:t>Anyagok tulajdonságai.</w:t>
            </w:r>
          </w:p>
          <w:p w:rsidR="00036884" w:rsidRPr="00705FAF" w:rsidRDefault="00036884" w:rsidP="00712EA5">
            <w:pPr>
              <w:numPr>
                <w:ilvl w:val="0"/>
                <w:numId w:val="275"/>
              </w:numPr>
              <w:spacing w:before="120" w:after="0" w:line="264" w:lineRule="auto"/>
              <w:rPr>
                <w:rFonts w:ascii="Calibri Light" w:hAnsi="Calibri Light" w:cs="Calibri Light"/>
              </w:rPr>
            </w:pPr>
            <w:r w:rsidRPr="00705FAF">
              <w:rPr>
                <w:rFonts w:ascii="Calibri Light" w:hAnsi="Calibri Light" w:cs="Calibri Light"/>
              </w:rPr>
              <w:t>Alakíthatóság.</w:t>
            </w:r>
          </w:p>
          <w:p w:rsidR="00036884" w:rsidRPr="00705FAF" w:rsidRDefault="00036884" w:rsidP="00036884">
            <w:pPr>
              <w:rPr>
                <w:rFonts w:ascii="Calibri Light" w:hAnsi="Calibri Light" w:cs="Calibri Light"/>
                <w:b/>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A tanuló környezetében található tárgyak megfigyelése manipulációval.</w:t>
            </w:r>
          </w:p>
          <w:p w:rsidR="00036884" w:rsidRPr="00705FAF" w:rsidRDefault="00036884" w:rsidP="00036884">
            <w:pPr>
              <w:rPr>
                <w:rFonts w:ascii="Calibri Light" w:hAnsi="Calibri Light" w:cs="Calibri Light"/>
              </w:rPr>
            </w:pPr>
            <w:r w:rsidRPr="00705FAF">
              <w:rPr>
                <w:rFonts w:ascii="Calibri Light" w:hAnsi="Calibri Light" w:cs="Calibri Light"/>
              </w:rPr>
              <w:t>Homok formázása, edények megtöltése, kiöntése, dombkészítés, gödörásás, taposás, nyomhagyás.</w:t>
            </w:r>
          </w:p>
          <w:p w:rsidR="00036884" w:rsidRPr="00705FAF" w:rsidRDefault="00036884" w:rsidP="00036884">
            <w:pPr>
              <w:rPr>
                <w:rFonts w:ascii="Calibri Light" w:hAnsi="Calibri Light" w:cs="Calibri Light"/>
              </w:rPr>
            </w:pPr>
            <w:r w:rsidRPr="00705FAF">
              <w:rPr>
                <w:rFonts w:ascii="Calibri Light" w:hAnsi="Calibri Light" w:cs="Calibri Light"/>
              </w:rPr>
              <w:t>Hó formázása, hógolyó, hóbucka, hóember készítése.</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Gyurmázás (plasztilin, só-liszt gyurma, agyag), gyúrás, puhítás, gömbölyítés, lapítás, hengerítés, mélyítés, kicsípés. </w:t>
            </w:r>
          </w:p>
          <w:p w:rsidR="00036884" w:rsidRPr="00705FAF" w:rsidRDefault="00036884" w:rsidP="00036884">
            <w:pPr>
              <w:rPr>
                <w:rFonts w:ascii="Calibri Light" w:hAnsi="Calibri Light" w:cs="Calibri Light"/>
              </w:rPr>
            </w:pPr>
            <w:r w:rsidRPr="00705FAF">
              <w:rPr>
                <w:rFonts w:ascii="Calibri Light" w:hAnsi="Calibri Light" w:cs="Calibri Light"/>
              </w:rPr>
              <w:t>Gipszmunka, benyomkodott agyagba, öntőformába folyékony gipsz öntése. Száradás után kiborítása.</w:t>
            </w:r>
          </w:p>
        </w:tc>
      </w:tr>
      <w:tr w:rsidR="00036884" w:rsidRPr="00705FAF" w:rsidTr="00036884">
        <w:tblPrEx>
          <w:tblBorders>
            <w:top w:val="none" w:sz="0" w:space="0" w:color="auto"/>
          </w:tblBorders>
        </w:tblPrEx>
        <w:tc>
          <w:tcPr>
            <w:tcW w:w="1844"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357"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tárgyak tapintással </w:t>
            </w:r>
            <w:r w:rsidRPr="00705FAF">
              <w:rPr>
                <w:rFonts w:ascii="Calibri Light" w:hAnsi="Calibri Light" w:cs="Calibri Light"/>
                <w:lang w:val="cs-CZ"/>
              </w:rPr>
              <w:t>megfigyelhető</w:t>
            </w:r>
            <w:r w:rsidRPr="00705FAF">
              <w:rPr>
                <w:rFonts w:ascii="Calibri Light" w:hAnsi="Calibri Light" w:cs="Calibri Light"/>
              </w:rPr>
              <w:t xml:space="preserve"> tulajdonságaival kapcsolatos fogalmak; eszközökkel, cselekvésekkel, térbeli tulajdonságokkal, felületi jellemzőkkel kapcsolatos fogalmak.</w:t>
            </w:r>
          </w:p>
        </w:tc>
      </w:tr>
    </w:tbl>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6"/>
        <w:gridCol w:w="307"/>
        <w:gridCol w:w="1273"/>
        <w:gridCol w:w="4284"/>
        <w:gridCol w:w="2491"/>
      </w:tblGrid>
      <w:tr w:rsidR="00036884" w:rsidRPr="00705FAF" w:rsidTr="00036884">
        <w:trPr>
          <w:trHeight w:val="200"/>
        </w:trPr>
        <w:tc>
          <w:tcPr>
            <w:tcW w:w="2153"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Témakör</w:t>
            </w:r>
          </w:p>
        </w:tc>
        <w:tc>
          <w:tcPr>
            <w:tcW w:w="5557"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iCs/>
              </w:rPr>
              <w:t>2. Építés</w:t>
            </w:r>
          </w:p>
        </w:tc>
        <w:tc>
          <w:tcPr>
            <w:tcW w:w="2491"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1. évf: 20 óra</w:t>
            </w:r>
          </w:p>
        </w:tc>
      </w:tr>
      <w:tr w:rsidR="00036884" w:rsidRPr="00705FAF" w:rsidTr="00036884">
        <w:trPr>
          <w:trHeight w:val="200"/>
        </w:trPr>
        <w:tc>
          <w:tcPr>
            <w:tcW w:w="2153"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5557" w:type="dxa"/>
            <w:gridSpan w:val="2"/>
            <w:vMerge/>
            <w:shd w:val="clear" w:color="auto" w:fill="auto"/>
            <w:noWrap/>
            <w:vAlign w:val="center"/>
          </w:tcPr>
          <w:p w:rsidR="00036884" w:rsidRPr="00705FAF" w:rsidRDefault="00036884" w:rsidP="00036884">
            <w:pPr>
              <w:rPr>
                <w:rFonts w:ascii="Calibri Light" w:hAnsi="Calibri Light" w:cs="Calibri Light"/>
                <w:b/>
                <w:iCs/>
              </w:rPr>
            </w:pPr>
          </w:p>
        </w:tc>
        <w:tc>
          <w:tcPr>
            <w:tcW w:w="2491"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2. évf: 20 óra</w:t>
            </w:r>
          </w:p>
        </w:tc>
      </w:tr>
      <w:tr w:rsidR="00036884" w:rsidRPr="00705FAF" w:rsidTr="00036884">
        <w:tc>
          <w:tcPr>
            <w:tcW w:w="2153"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8048"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Alapvető manuális kontroll (megfogás, elengedés) kialakítása.</w:t>
            </w:r>
          </w:p>
        </w:tc>
      </w:tr>
      <w:tr w:rsidR="00036884" w:rsidRPr="00705FAF" w:rsidTr="00036884">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775"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c>
          <w:tcPr>
            <w:tcW w:w="3426"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Tárgyak </w:t>
            </w:r>
            <w:r w:rsidRPr="00705FAF">
              <w:rPr>
                <w:rFonts w:ascii="Calibri Light" w:hAnsi="Calibri Light" w:cs="Calibri Light"/>
                <w:lang w:val="cs-CZ"/>
              </w:rPr>
              <w:t>csoportosítása</w:t>
            </w:r>
            <w:r w:rsidRPr="00705FAF">
              <w:rPr>
                <w:rFonts w:ascii="Calibri Light" w:hAnsi="Calibri Light" w:cs="Calibri Light"/>
              </w:rPr>
              <w:t xml:space="preserve"> segítséggel.</w:t>
            </w:r>
          </w:p>
          <w:p w:rsidR="00036884" w:rsidRPr="00705FAF" w:rsidRDefault="00036884" w:rsidP="00036884">
            <w:pPr>
              <w:rPr>
                <w:rFonts w:ascii="Calibri Light" w:hAnsi="Calibri Light" w:cs="Calibri Light"/>
              </w:rPr>
            </w:pPr>
            <w:r w:rsidRPr="00705FAF">
              <w:rPr>
                <w:rFonts w:ascii="Calibri Light" w:hAnsi="Calibri Light" w:cs="Calibri Light"/>
              </w:rPr>
              <w:t>Segítséggel próbálkozás a gyöngyök ritmikus váltogatására.</w:t>
            </w:r>
          </w:p>
          <w:p w:rsidR="00036884" w:rsidRPr="00705FAF" w:rsidRDefault="00036884" w:rsidP="00036884">
            <w:pPr>
              <w:rPr>
                <w:rFonts w:ascii="Calibri Light" w:hAnsi="Calibri Light" w:cs="Calibri Light"/>
                <w:b/>
              </w:rPr>
            </w:pPr>
            <w:r w:rsidRPr="00705FAF">
              <w:rPr>
                <w:rFonts w:ascii="Calibri Light" w:hAnsi="Calibri Light" w:cs="Calibri Light"/>
              </w:rPr>
              <w:t>Segítséggel próbálkozás ritmikus sor képzésére.</w:t>
            </w:r>
          </w:p>
        </w:tc>
        <w:tc>
          <w:tcPr>
            <w:tcW w:w="6775" w:type="dxa"/>
            <w:gridSpan w:val="2"/>
            <w:shd w:val="clear" w:color="auto" w:fill="auto"/>
            <w:noWrap/>
          </w:tcPr>
          <w:p w:rsidR="00036884" w:rsidRPr="00705FAF" w:rsidRDefault="00036884" w:rsidP="00036884">
            <w:pPr>
              <w:rPr>
                <w:rFonts w:ascii="Calibri Light" w:hAnsi="Calibri Light" w:cs="Calibri Light"/>
                <w:i/>
                <w:lang w:val="cs-CZ"/>
              </w:rPr>
            </w:pPr>
            <w:r w:rsidRPr="00705FAF">
              <w:rPr>
                <w:rFonts w:ascii="Calibri Light" w:hAnsi="Calibri Light" w:cs="Calibri Light"/>
                <w:i/>
              </w:rPr>
              <w:t>Fejlesztési ismeretek</w:t>
            </w:r>
          </w:p>
          <w:p w:rsidR="00036884" w:rsidRPr="00705FAF" w:rsidRDefault="00036884" w:rsidP="00712EA5">
            <w:pPr>
              <w:numPr>
                <w:ilvl w:val="0"/>
                <w:numId w:val="276"/>
              </w:numPr>
              <w:spacing w:before="120" w:after="0" w:line="264" w:lineRule="auto"/>
              <w:rPr>
                <w:rFonts w:ascii="Calibri Light" w:hAnsi="Calibri Light" w:cs="Calibri Light"/>
              </w:rPr>
            </w:pPr>
            <w:r w:rsidRPr="00705FAF">
              <w:rPr>
                <w:rFonts w:ascii="Calibri Light" w:hAnsi="Calibri Light" w:cs="Calibri Light"/>
              </w:rPr>
              <w:t>Kirakás.</w:t>
            </w:r>
          </w:p>
          <w:p w:rsidR="00036884" w:rsidRPr="00705FAF" w:rsidRDefault="00036884" w:rsidP="00712EA5">
            <w:pPr>
              <w:numPr>
                <w:ilvl w:val="0"/>
                <w:numId w:val="276"/>
              </w:numPr>
              <w:spacing w:before="120" w:after="0" w:line="264" w:lineRule="auto"/>
              <w:rPr>
                <w:rFonts w:ascii="Calibri Light" w:hAnsi="Calibri Light" w:cs="Calibri Light"/>
              </w:rPr>
            </w:pPr>
            <w:r w:rsidRPr="00705FAF">
              <w:rPr>
                <w:rFonts w:ascii="Calibri Light" w:hAnsi="Calibri Light" w:cs="Calibri Light"/>
              </w:rPr>
              <w:t>Fűzés.</w:t>
            </w:r>
          </w:p>
          <w:p w:rsidR="00036884" w:rsidRPr="00705FAF" w:rsidRDefault="00036884" w:rsidP="00712EA5">
            <w:pPr>
              <w:numPr>
                <w:ilvl w:val="0"/>
                <w:numId w:val="276"/>
              </w:numPr>
              <w:spacing w:before="120" w:after="0" w:line="264" w:lineRule="auto"/>
              <w:rPr>
                <w:rFonts w:ascii="Calibri Light" w:hAnsi="Calibri Light" w:cs="Calibri Light"/>
              </w:rPr>
            </w:pPr>
            <w:r w:rsidRPr="00705FAF">
              <w:rPr>
                <w:rFonts w:ascii="Calibri Light" w:hAnsi="Calibri Light" w:cs="Calibri Light"/>
              </w:rPr>
              <w:t>Nyomótechnikák.</w:t>
            </w:r>
          </w:p>
          <w:p w:rsidR="00036884" w:rsidRPr="00705FAF" w:rsidRDefault="00036884" w:rsidP="00712EA5">
            <w:pPr>
              <w:numPr>
                <w:ilvl w:val="0"/>
                <w:numId w:val="276"/>
              </w:numPr>
              <w:spacing w:before="120" w:after="0" w:line="264" w:lineRule="auto"/>
              <w:rPr>
                <w:rFonts w:ascii="Calibri Light" w:hAnsi="Calibri Light" w:cs="Calibri Light"/>
              </w:rPr>
            </w:pPr>
            <w:r w:rsidRPr="00705FAF">
              <w:rPr>
                <w:rFonts w:ascii="Calibri Light" w:hAnsi="Calibri Light" w:cs="Calibri Light"/>
              </w:rPr>
              <w:t>Szúrójátékok.</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Különböző tárgyak egymás mellé helyezésével új formák létrehozása. </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Előrajzolt formák kirakása pálcikával, terményekkel. </w:t>
            </w:r>
          </w:p>
          <w:p w:rsidR="00036884" w:rsidRPr="00705FAF" w:rsidRDefault="00036884" w:rsidP="00036884">
            <w:pPr>
              <w:rPr>
                <w:rFonts w:ascii="Calibri Light" w:hAnsi="Calibri Light" w:cs="Calibri Light"/>
              </w:rPr>
            </w:pPr>
            <w:r w:rsidRPr="00705FAF">
              <w:rPr>
                <w:rFonts w:ascii="Calibri Light" w:hAnsi="Calibri Light" w:cs="Calibri Light"/>
              </w:rPr>
              <w:t>Toronyépítés kockából.</w:t>
            </w:r>
          </w:p>
          <w:p w:rsidR="00036884" w:rsidRPr="00705FAF" w:rsidRDefault="00036884" w:rsidP="00036884">
            <w:pPr>
              <w:rPr>
                <w:rFonts w:ascii="Calibri Light" w:hAnsi="Calibri Light" w:cs="Calibri Light"/>
              </w:rPr>
            </w:pPr>
            <w:r w:rsidRPr="00705FAF">
              <w:rPr>
                <w:rFonts w:ascii="Calibri Light" w:hAnsi="Calibri Light" w:cs="Calibri Light"/>
              </w:rPr>
              <w:t>Nagyméretű gyöngyök felfűzése pálcikára rendszer nélkül.</w:t>
            </w:r>
          </w:p>
          <w:p w:rsidR="00036884" w:rsidRPr="00705FAF" w:rsidRDefault="00036884" w:rsidP="00036884">
            <w:pPr>
              <w:rPr>
                <w:rFonts w:ascii="Calibri Light" w:hAnsi="Calibri Light" w:cs="Calibri Light"/>
              </w:rPr>
            </w:pPr>
            <w:r w:rsidRPr="00705FAF">
              <w:rPr>
                <w:rFonts w:ascii="Calibri Light" w:hAnsi="Calibri Light" w:cs="Calibri Light"/>
              </w:rPr>
              <w:t>Nyomhagyás agyagban, gyurmában különböző tárgyak segítségével, nyomdázás.</w:t>
            </w:r>
          </w:p>
          <w:p w:rsidR="00036884" w:rsidRPr="00705FAF" w:rsidRDefault="00036884" w:rsidP="00036884">
            <w:pPr>
              <w:rPr>
                <w:rFonts w:ascii="Calibri Light" w:hAnsi="Calibri Light" w:cs="Calibri Light"/>
              </w:rPr>
            </w:pPr>
            <w:r w:rsidRPr="00705FAF">
              <w:rPr>
                <w:rFonts w:ascii="Calibri Light" w:hAnsi="Calibri Light" w:cs="Calibri Light"/>
              </w:rPr>
              <w:t>Gyöngymozaik rendszer nélküli kirakása.</w:t>
            </w:r>
          </w:p>
        </w:tc>
      </w:tr>
      <w:tr w:rsidR="00036884" w:rsidRPr="00705FAF" w:rsidTr="00036884">
        <w:tblPrEx>
          <w:tblBorders>
            <w:top w:val="none" w:sz="0" w:space="0" w:color="auto"/>
          </w:tblBorders>
        </w:tblPrEx>
        <w:tc>
          <w:tcPr>
            <w:tcW w:w="1846"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355" w:type="dxa"/>
            <w:gridSpan w:val="4"/>
            <w:shd w:val="clear" w:color="auto" w:fill="auto"/>
            <w:noWrap/>
          </w:tcPr>
          <w:p w:rsidR="00036884" w:rsidRPr="00705FAF" w:rsidRDefault="00036884" w:rsidP="00036884">
            <w:pPr>
              <w:rPr>
                <w:rFonts w:ascii="Calibri Light" w:hAnsi="Calibri Light" w:cs="Calibri Light"/>
                <w:i/>
                <w:iCs/>
              </w:rPr>
            </w:pPr>
            <w:r w:rsidRPr="00705FAF">
              <w:rPr>
                <w:rFonts w:ascii="Calibri Light" w:hAnsi="Calibri Light" w:cs="Calibri Light"/>
              </w:rPr>
              <w:t xml:space="preserve">A kirakáshoz felhasznált tárgyak. </w:t>
            </w:r>
            <w:r w:rsidRPr="00705FAF">
              <w:rPr>
                <w:rFonts w:ascii="Calibri Light" w:hAnsi="Calibri Light" w:cs="Calibri Light"/>
                <w:lang w:val="cs-CZ"/>
              </w:rPr>
              <w:t>Cselekvések</w:t>
            </w:r>
            <w:r w:rsidRPr="00705FAF">
              <w:rPr>
                <w:rFonts w:ascii="Calibri Light" w:hAnsi="Calibri Light" w:cs="Calibri Light"/>
              </w:rPr>
              <w:t xml:space="preserve">, térirányok. </w:t>
            </w:r>
          </w:p>
          <w:p w:rsidR="00036884" w:rsidRPr="00705FAF" w:rsidRDefault="00036884" w:rsidP="00036884">
            <w:pPr>
              <w:rPr>
                <w:rFonts w:ascii="Calibri Light" w:hAnsi="Calibri Light" w:cs="Calibri Light"/>
                <w:lang w:val="cs-CZ"/>
              </w:rPr>
            </w:pPr>
            <w:r w:rsidRPr="00705FAF">
              <w:rPr>
                <w:rFonts w:ascii="Calibri Light" w:hAnsi="Calibri Light" w:cs="Calibri Light"/>
              </w:rPr>
              <w:t>Gyöngy, pálcika, fűzés. Eszközök, cselekvések: (belenyom), tesz, nyom, szúr.</w:t>
            </w:r>
          </w:p>
          <w:p w:rsidR="00036884" w:rsidRPr="00705FAF" w:rsidRDefault="00036884" w:rsidP="00036884">
            <w:pPr>
              <w:rPr>
                <w:rFonts w:ascii="Calibri Light" w:hAnsi="Calibri Light" w:cs="Calibri Light"/>
              </w:rPr>
            </w:pPr>
            <w:r w:rsidRPr="00705FAF">
              <w:rPr>
                <w:rFonts w:ascii="Calibri Light" w:hAnsi="Calibri Light" w:cs="Calibri Light"/>
              </w:rPr>
              <w:t>A kirakáshoz felhasznált tárgyak</w:t>
            </w:r>
            <w:r w:rsidRPr="00705FAF">
              <w:rPr>
                <w:rFonts w:ascii="Calibri Light" w:hAnsi="Calibri Light" w:cs="Calibri Light"/>
                <w:i/>
                <w:iCs/>
              </w:rPr>
              <w:t xml:space="preserve">. </w:t>
            </w:r>
            <w:r w:rsidRPr="00705FAF">
              <w:rPr>
                <w:rFonts w:ascii="Calibri Light" w:hAnsi="Calibri Light" w:cs="Calibri Light"/>
              </w:rPr>
              <w:t>Tevékenységek: épít, tesz, rak, vesz. Sor: kicsi-nagy, színek, pl. piros-kék, egyik-másik.</w:t>
            </w:r>
          </w:p>
        </w:tc>
      </w:tr>
    </w:tbl>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1"/>
        <w:gridCol w:w="360"/>
        <w:gridCol w:w="1212"/>
        <w:gridCol w:w="4297"/>
        <w:gridCol w:w="2491"/>
      </w:tblGrid>
      <w:tr w:rsidR="00036884" w:rsidRPr="00705FAF" w:rsidTr="00036884">
        <w:trPr>
          <w:trHeight w:val="200"/>
        </w:trPr>
        <w:tc>
          <w:tcPr>
            <w:tcW w:w="2201"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Témakör</w:t>
            </w:r>
          </w:p>
        </w:tc>
        <w:tc>
          <w:tcPr>
            <w:tcW w:w="5509"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iCs/>
              </w:rPr>
              <w:t xml:space="preserve">3. Papír </w:t>
            </w:r>
            <w:r w:rsidRPr="00705FAF">
              <w:rPr>
                <w:rFonts w:ascii="Calibri Light" w:hAnsi="Calibri Light" w:cs="Calibri Light"/>
                <w:b/>
                <w:iCs/>
                <w:lang w:val="cs-CZ"/>
              </w:rPr>
              <w:t>formálása</w:t>
            </w:r>
            <w:r w:rsidRPr="00705FAF">
              <w:rPr>
                <w:rFonts w:ascii="Calibri Light" w:hAnsi="Calibri Light" w:cs="Calibri Light"/>
                <w:b/>
                <w:iCs/>
              </w:rPr>
              <w:t xml:space="preserve">, </w:t>
            </w:r>
            <w:r w:rsidRPr="00705FAF">
              <w:rPr>
                <w:rFonts w:ascii="Calibri Light" w:hAnsi="Calibri Light" w:cs="Calibri Light"/>
                <w:b/>
                <w:iCs/>
                <w:lang w:val="cs-CZ"/>
              </w:rPr>
              <w:t>alakítása</w:t>
            </w:r>
          </w:p>
        </w:tc>
        <w:tc>
          <w:tcPr>
            <w:tcW w:w="2491"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1. évf: 28 óra</w:t>
            </w:r>
          </w:p>
        </w:tc>
      </w:tr>
      <w:tr w:rsidR="00036884" w:rsidRPr="00705FAF" w:rsidTr="00036884">
        <w:trPr>
          <w:trHeight w:val="200"/>
        </w:trPr>
        <w:tc>
          <w:tcPr>
            <w:tcW w:w="2201"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5509" w:type="dxa"/>
            <w:gridSpan w:val="2"/>
            <w:vMerge/>
            <w:shd w:val="clear" w:color="auto" w:fill="auto"/>
            <w:noWrap/>
            <w:vAlign w:val="center"/>
          </w:tcPr>
          <w:p w:rsidR="00036884" w:rsidRPr="00705FAF" w:rsidRDefault="00036884" w:rsidP="00036884">
            <w:pPr>
              <w:rPr>
                <w:rFonts w:ascii="Calibri Light" w:hAnsi="Calibri Light" w:cs="Calibri Light"/>
                <w:b/>
                <w:iCs/>
              </w:rPr>
            </w:pPr>
          </w:p>
        </w:tc>
        <w:tc>
          <w:tcPr>
            <w:tcW w:w="2491"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2. évf: 28 óra</w:t>
            </w:r>
          </w:p>
        </w:tc>
      </w:tr>
      <w:tr w:rsidR="00036884" w:rsidRPr="00705FAF" w:rsidTr="00036884">
        <w:tc>
          <w:tcPr>
            <w:tcW w:w="2201"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8000"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Alapvető manuális készségek (markolás, csippentés) kialakítása, gyakoroltatása.</w:t>
            </w:r>
          </w:p>
        </w:tc>
      </w:tr>
      <w:tr w:rsidR="00036884" w:rsidRPr="00705FAF" w:rsidTr="00036884">
        <w:tc>
          <w:tcPr>
            <w:tcW w:w="3413"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788"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13"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Az </w:t>
            </w:r>
            <w:r w:rsidRPr="00705FAF">
              <w:rPr>
                <w:rFonts w:ascii="Calibri Light" w:hAnsi="Calibri Light" w:cs="Calibri Light"/>
                <w:lang w:val="cs-CZ"/>
              </w:rPr>
              <w:t>aktuális</w:t>
            </w:r>
            <w:r w:rsidRPr="00705FAF">
              <w:rPr>
                <w:rFonts w:ascii="Calibri Light" w:hAnsi="Calibri Light" w:cs="Calibri Light"/>
              </w:rPr>
              <w:t xml:space="preserve"> feladatok sikeres végrehajtása segítséggel.</w:t>
            </w:r>
          </w:p>
          <w:p w:rsidR="00036884" w:rsidRPr="00705FAF" w:rsidRDefault="00036884" w:rsidP="00036884">
            <w:pPr>
              <w:rPr>
                <w:rFonts w:ascii="Calibri Light" w:hAnsi="Calibri Light" w:cs="Calibri Light"/>
              </w:rPr>
            </w:pPr>
            <w:r w:rsidRPr="00705FAF">
              <w:rPr>
                <w:rFonts w:ascii="Calibri Light" w:hAnsi="Calibri Light" w:cs="Calibri Light"/>
              </w:rPr>
              <w:t>Segítséggel pontos illesztések.</w:t>
            </w:r>
          </w:p>
          <w:p w:rsidR="00036884" w:rsidRPr="00705FAF" w:rsidRDefault="00036884" w:rsidP="00036884">
            <w:pPr>
              <w:rPr>
                <w:rFonts w:ascii="Calibri Light" w:hAnsi="Calibri Light" w:cs="Calibri Light"/>
              </w:rPr>
            </w:pPr>
            <w:r w:rsidRPr="00705FAF">
              <w:rPr>
                <w:rFonts w:ascii="Calibri Light" w:hAnsi="Calibri Light" w:cs="Calibri Light"/>
              </w:rPr>
              <w:t>Olló használatának próbálgatása, helyes használat gyakorlása segítséggel.</w:t>
            </w:r>
          </w:p>
          <w:p w:rsidR="00036884" w:rsidRPr="00705FAF" w:rsidRDefault="00036884" w:rsidP="00036884">
            <w:pPr>
              <w:rPr>
                <w:rFonts w:ascii="Calibri Light" w:hAnsi="Calibri Light" w:cs="Calibri Light"/>
                <w:b/>
              </w:rPr>
            </w:pPr>
            <w:r w:rsidRPr="00705FAF">
              <w:rPr>
                <w:rFonts w:ascii="Calibri Light" w:hAnsi="Calibri Light" w:cs="Calibri Light"/>
              </w:rPr>
              <w:t>Papírdarabkák kívánt módon egymás mellé helyezése segítséggel.</w:t>
            </w:r>
          </w:p>
        </w:tc>
        <w:tc>
          <w:tcPr>
            <w:tcW w:w="6788"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77"/>
              </w:numPr>
              <w:spacing w:before="120" w:after="0" w:line="264" w:lineRule="auto"/>
              <w:rPr>
                <w:rFonts w:ascii="Calibri Light" w:hAnsi="Calibri Light" w:cs="Calibri Light"/>
              </w:rPr>
            </w:pPr>
            <w:r w:rsidRPr="00705FAF">
              <w:rPr>
                <w:rFonts w:ascii="Calibri Light" w:hAnsi="Calibri Light" w:cs="Calibri Light"/>
              </w:rPr>
              <w:t>Gyűrés-simítás.</w:t>
            </w:r>
          </w:p>
          <w:p w:rsidR="00036884" w:rsidRPr="00705FAF" w:rsidRDefault="00036884" w:rsidP="00712EA5">
            <w:pPr>
              <w:numPr>
                <w:ilvl w:val="0"/>
                <w:numId w:val="277"/>
              </w:numPr>
              <w:spacing w:before="120" w:after="0" w:line="264" w:lineRule="auto"/>
              <w:rPr>
                <w:rFonts w:ascii="Calibri Light" w:hAnsi="Calibri Light" w:cs="Calibri Light"/>
              </w:rPr>
            </w:pPr>
            <w:r w:rsidRPr="00705FAF">
              <w:rPr>
                <w:rFonts w:ascii="Calibri Light" w:hAnsi="Calibri Light" w:cs="Calibri Light"/>
              </w:rPr>
              <w:t>Tépés.</w:t>
            </w:r>
          </w:p>
          <w:p w:rsidR="00036884" w:rsidRPr="00705FAF" w:rsidRDefault="00036884" w:rsidP="00712EA5">
            <w:pPr>
              <w:numPr>
                <w:ilvl w:val="0"/>
                <w:numId w:val="277"/>
              </w:numPr>
              <w:spacing w:before="120" w:after="0" w:line="264" w:lineRule="auto"/>
              <w:rPr>
                <w:rFonts w:ascii="Calibri Light" w:hAnsi="Calibri Light" w:cs="Calibri Light"/>
              </w:rPr>
            </w:pPr>
            <w:r w:rsidRPr="00705FAF">
              <w:rPr>
                <w:rFonts w:ascii="Calibri Light" w:hAnsi="Calibri Light" w:cs="Calibri Light"/>
              </w:rPr>
              <w:t>Hajtogatás.</w:t>
            </w:r>
          </w:p>
          <w:p w:rsidR="00036884" w:rsidRPr="00705FAF" w:rsidRDefault="00036884" w:rsidP="00712EA5">
            <w:pPr>
              <w:numPr>
                <w:ilvl w:val="0"/>
                <w:numId w:val="277"/>
              </w:numPr>
              <w:spacing w:before="120" w:after="0" w:line="264" w:lineRule="auto"/>
              <w:rPr>
                <w:rFonts w:ascii="Calibri Light" w:hAnsi="Calibri Light" w:cs="Calibri Light"/>
              </w:rPr>
            </w:pPr>
            <w:r w:rsidRPr="00705FAF">
              <w:rPr>
                <w:rFonts w:ascii="Calibri Light" w:hAnsi="Calibri Light" w:cs="Calibri Light"/>
              </w:rPr>
              <w:t>Nyírás.</w:t>
            </w:r>
          </w:p>
          <w:p w:rsidR="00036884" w:rsidRPr="00705FAF" w:rsidRDefault="00036884" w:rsidP="00712EA5">
            <w:pPr>
              <w:numPr>
                <w:ilvl w:val="0"/>
                <w:numId w:val="277"/>
              </w:numPr>
              <w:spacing w:before="120" w:after="0" w:line="264" w:lineRule="auto"/>
              <w:rPr>
                <w:rFonts w:ascii="Calibri Light" w:hAnsi="Calibri Light" w:cs="Calibri Light"/>
              </w:rPr>
            </w:pPr>
            <w:r w:rsidRPr="00705FAF">
              <w:rPr>
                <w:rFonts w:ascii="Calibri Light" w:hAnsi="Calibri Light" w:cs="Calibri Light"/>
              </w:rPr>
              <w:t>Ragasztás.</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Különböző papírfélékből labda gyűrése. </w:t>
            </w:r>
          </w:p>
          <w:p w:rsidR="00036884" w:rsidRPr="00705FAF" w:rsidRDefault="00036884" w:rsidP="00036884">
            <w:pPr>
              <w:rPr>
                <w:rFonts w:ascii="Calibri Light" w:hAnsi="Calibri Light" w:cs="Calibri Light"/>
              </w:rPr>
            </w:pPr>
            <w:r w:rsidRPr="00705FAF">
              <w:rPr>
                <w:rFonts w:ascii="Calibri Light" w:hAnsi="Calibri Light" w:cs="Calibri Light"/>
              </w:rPr>
              <w:t>Az összegyűrt papír kisimítása.</w:t>
            </w:r>
          </w:p>
          <w:p w:rsidR="00036884" w:rsidRPr="00705FAF" w:rsidRDefault="00036884" w:rsidP="00036884">
            <w:pPr>
              <w:rPr>
                <w:rFonts w:ascii="Calibri Light" w:hAnsi="Calibri Light" w:cs="Calibri Light"/>
              </w:rPr>
            </w:pPr>
            <w:r w:rsidRPr="00705FAF">
              <w:rPr>
                <w:rFonts w:ascii="Calibri Light" w:hAnsi="Calibri Light" w:cs="Calibri Light"/>
              </w:rPr>
              <w:t>Szabálytalan formák tépése, csíktépés.</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Egyszerű ráhajtás, átlóshajtás elképzéssel. </w:t>
            </w:r>
          </w:p>
          <w:p w:rsidR="00036884" w:rsidRPr="00705FAF" w:rsidRDefault="00036884" w:rsidP="00036884">
            <w:pPr>
              <w:rPr>
                <w:rFonts w:ascii="Calibri Light" w:hAnsi="Calibri Light" w:cs="Calibri Light"/>
              </w:rPr>
            </w:pPr>
            <w:r w:rsidRPr="00705FAF">
              <w:rPr>
                <w:rFonts w:ascii="Calibri Light" w:hAnsi="Calibri Light" w:cs="Calibri Light"/>
              </w:rPr>
              <w:t>Szabálytalan formák nyírása.</w:t>
            </w:r>
          </w:p>
          <w:p w:rsidR="00036884" w:rsidRPr="00705FAF" w:rsidRDefault="00036884" w:rsidP="00036884">
            <w:pPr>
              <w:rPr>
                <w:rFonts w:ascii="Calibri Light" w:hAnsi="Calibri Light" w:cs="Calibri Light"/>
              </w:rPr>
            </w:pPr>
            <w:r w:rsidRPr="00705FAF">
              <w:rPr>
                <w:rFonts w:ascii="Calibri Light" w:hAnsi="Calibri Light" w:cs="Calibri Light"/>
              </w:rPr>
              <w:t>Olló nyitása, csukása, segítséggel csíkvágás.</w:t>
            </w:r>
          </w:p>
          <w:p w:rsidR="00036884" w:rsidRPr="00705FAF" w:rsidRDefault="00036884" w:rsidP="00036884">
            <w:pPr>
              <w:rPr>
                <w:rFonts w:ascii="Calibri Light" w:hAnsi="Calibri Light" w:cs="Calibri Light"/>
              </w:rPr>
            </w:pPr>
            <w:r w:rsidRPr="00705FAF">
              <w:rPr>
                <w:rFonts w:ascii="Calibri Light" w:hAnsi="Calibri Light" w:cs="Calibri Light"/>
              </w:rPr>
              <w:t>Kialakított papírdarabok egymás mellé helyezése, ragasztás felületen.</w:t>
            </w:r>
          </w:p>
        </w:tc>
      </w:tr>
      <w:tr w:rsidR="00036884" w:rsidRPr="00705FAF" w:rsidTr="00036884">
        <w:tblPrEx>
          <w:tblBorders>
            <w:top w:val="none" w:sz="0" w:space="0" w:color="auto"/>
          </w:tblBorders>
        </w:tblPrEx>
        <w:tc>
          <w:tcPr>
            <w:tcW w:w="1841"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360"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Anyag, tevékenység és elkészített tárgy (papír, gyűr, labda, könyv, füzet, hajt). Formák hasonlóság alapján. A papírfélék jellegzetes tulajdonságai és színe, eszközök. </w:t>
            </w:r>
          </w:p>
        </w:tc>
      </w:tr>
    </w:tbl>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249"/>
        <w:gridCol w:w="1334"/>
        <w:gridCol w:w="4284"/>
        <w:gridCol w:w="2491"/>
      </w:tblGrid>
      <w:tr w:rsidR="00036884" w:rsidRPr="00705FAF" w:rsidTr="00036884">
        <w:trPr>
          <w:trHeight w:val="200"/>
        </w:trPr>
        <w:tc>
          <w:tcPr>
            <w:tcW w:w="2092"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lang w:val="cs-CZ"/>
              </w:rPr>
              <w:t>Témakör</w:t>
            </w:r>
          </w:p>
        </w:tc>
        <w:tc>
          <w:tcPr>
            <w:tcW w:w="5618"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4. Vizuális </w:t>
            </w:r>
            <w:r w:rsidRPr="00705FAF">
              <w:rPr>
                <w:rFonts w:ascii="Calibri Light" w:hAnsi="Calibri Light" w:cs="Calibri Light"/>
                <w:b/>
                <w:lang w:val="cs-CZ"/>
              </w:rPr>
              <w:t>ábrázolás</w:t>
            </w:r>
          </w:p>
        </w:tc>
        <w:tc>
          <w:tcPr>
            <w:tcW w:w="2491"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1. évf: 30 óra</w:t>
            </w:r>
          </w:p>
        </w:tc>
      </w:tr>
      <w:tr w:rsidR="00036884" w:rsidRPr="00705FAF" w:rsidTr="00036884">
        <w:trPr>
          <w:trHeight w:val="200"/>
        </w:trPr>
        <w:tc>
          <w:tcPr>
            <w:tcW w:w="2092" w:type="dxa"/>
            <w:gridSpan w:val="2"/>
            <w:vMerge/>
            <w:shd w:val="clear" w:color="auto" w:fill="auto"/>
            <w:noWrap/>
            <w:vAlign w:val="center"/>
          </w:tcPr>
          <w:p w:rsidR="00036884" w:rsidRPr="00705FAF" w:rsidRDefault="00036884" w:rsidP="00036884">
            <w:pPr>
              <w:rPr>
                <w:rFonts w:ascii="Calibri Light" w:hAnsi="Calibri Light" w:cs="Calibri Light"/>
                <w:b/>
                <w:lang w:val="cs-CZ"/>
              </w:rPr>
            </w:pPr>
          </w:p>
        </w:tc>
        <w:tc>
          <w:tcPr>
            <w:tcW w:w="5618"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491"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2. évf: 30 óra</w:t>
            </w:r>
          </w:p>
        </w:tc>
      </w:tr>
      <w:tr w:rsidR="00036884" w:rsidRPr="00705FAF" w:rsidTr="00036884">
        <w:tc>
          <w:tcPr>
            <w:tcW w:w="2092"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8109"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Formakitöltéshez szükséges </w:t>
            </w:r>
            <w:r w:rsidRPr="00705FAF">
              <w:rPr>
                <w:rFonts w:ascii="Calibri Light" w:hAnsi="Calibri Light" w:cs="Calibri Light"/>
                <w:lang w:val="cs-CZ"/>
              </w:rPr>
              <w:t>mozgáskontroll</w:t>
            </w:r>
            <w:r w:rsidRPr="00705FAF">
              <w:rPr>
                <w:rFonts w:ascii="Calibri Light" w:hAnsi="Calibri Light" w:cs="Calibri Light"/>
              </w:rPr>
              <w:t xml:space="preserve"> kialakítása.</w:t>
            </w:r>
          </w:p>
        </w:tc>
      </w:tr>
      <w:tr w:rsidR="00036884" w:rsidRPr="00705FAF" w:rsidTr="00036884">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775"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26" w:type="dxa"/>
            <w:gridSpan w:val="3"/>
            <w:tcBorders>
              <w:bottom w:val="single" w:sz="4" w:space="0" w:color="auto"/>
            </w:tcBorders>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kívánt mozgás </w:t>
            </w:r>
            <w:r w:rsidRPr="00705FAF">
              <w:rPr>
                <w:rFonts w:ascii="Calibri Light" w:hAnsi="Calibri Light" w:cs="Calibri Light"/>
                <w:lang w:val="cs-CZ"/>
              </w:rPr>
              <w:t>végrehajtása</w:t>
            </w:r>
            <w:r w:rsidRPr="00705FAF">
              <w:rPr>
                <w:rFonts w:ascii="Calibri Light" w:hAnsi="Calibri Light" w:cs="Calibri Light"/>
              </w:rPr>
              <w:t xml:space="preserve"> segítséggel.</w:t>
            </w:r>
          </w:p>
          <w:p w:rsidR="00036884" w:rsidRPr="00705FAF" w:rsidRDefault="00036884" w:rsidP="00036884">
            <w:pPr>
              <w:rPr>
                <w:rFonts w:ascii="Calibri Light" w:hAnsi="Calibri Light" w:cs="Calibri Light"/>
              </w:rPr>
            </w:pPr>
            <w:r w:rsidRPr="00705FAF">
              <w:rPr>
                <w:rFonts w:ascii="Calibri Light" w:hAnsi="Calibri Light" w:cs="Calibri Light"/>
              </w:rPr>
              <w:t>Törekvés papírhatár betartására.</w:t>
            </w:r>
          </w:p>
          <w:p w:rsidR="00036884" w:rsidRPr="00705FAF" w:rsidRDefault="00036884" w:rsidP="00036884">
            <w:pPr>
              <w:rPr>
                <w:rFonts w:ascii="Calibri Light" w:hAnsi="Calibri Light" w:cs="Calibri Light"/>
              </w:rPr>
            </w:pPr>
            <w:r w:rsidRPr="00705FAF">
              <w:rPr>
                <w:rFonts w:ascii="Calibri Light" w:hAnsi="Calibri Light" w:cs="Calibri Light"/>
              </w:rPr>
              <w:t>Az ecset megfelelő használata.</w:t>
            </w:r>
          </w:p>
          <w:p w:rsidR="00036884" w:rsidRPr="00705FAF" w:rsidRDefault="00036884" w:rsidP="00036884">
            <w:pPr>
              <w:rPr>
                <w:rFonts w:ascii="Calibri Light" w:hAnsi="Calibri Light" w:cs="Calibri Light"/>
              </w:rPr>
            </w:pPr>
            <w:r w:rsidRPr="00705FAF">
              <w:rPr>
                <w:rFonts w:ascii="Calibri Light" w:hAnsi="Calibri Light" w:cs="Calibri Light"/>
              </w:rPr>
              <w:t>Színek differenciálása.</w:t>
            </w:r>
          </w:p>
          <w:p w:rsidR="00036884" w:rsidRPr="00705FAF" w:rsidRDefault="00036884" w:rsidP="00036884">
            <w:pPr>
              <w:rPr>
                <w:rFonts w:ascii="Calibri Light" w:hAnsi="Calibri Light" w:cs="Calibri Light"/>
              </w:rPr>
            </w:pPr>
            <w:r w:rsidRPr="00705FAF">
              <w:rPr>
                <w:rFonts w:ascii="Calibri Light" w:hAnsi="Calibri Light" w:cs="Calibri Light"/>
              </w:rPr>
              <w:t>A rajzolás eszközeinek megfelelő használata.</w:t>
            </w:r>
          </w:p>
          <w:p w:rsidR="00036884" w:rsidRPr="00705FAF" w:rsidRDefault="00036884" w:rsidP="00036884">
            <w:pPr>
              <w:rPr>
                <w:rFonts w:ascii="Calibri Light" w:hAnsi="Calibri Light" w:cs="Calibri Light"/>
                <w:b/>
              </w:rPr>
            </w:pPr>
            <w:r w:rsidRPr="00705FAF">
              <w:rPr>
                <w:rFonts w:ascii="Calibri Light" w:hAnsi="Calibri Light" w:cs="Calibri Light"/>
              </w:rPr>
              <w:t>Egyszerű ember-, állat-, növényábrázolások segítséggel.</w:t>
            </w:r>
          </w:p>
        </w:tc>
        <w:tc>
          <w:tcPr>
            <w:tcW w:w="6775" w:type="dxa"/>
            <w:gridSpan w:val="2"/>
            <w:tcBorders>
              <w:bottom w:val="single" w:sz="4" w:space="0" w:color="auto"/>
            </w:tcBorders>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78"/>
              </w:numPr>
              <w:spacing w:before="120" w:after="0" w:line="264" w:lineRule="auto"/>
              <w:rPr>
                <w:rFonts w:ascii="Calibri Light" w:hAnsi="Calibri Light" w:cs="Calibri Light"/>
              </w:rPr>
            </w:pPr>
            <w:r w:rsidRPr="00705FAF">
              <w:rPr>
                <w:rFonts w:ascii="Calibri Light" w:hAnsi="Calibri Light" w:cs="Calibri Light"/>
              </w:rPr>
              <w:t>Festés.</w:t>
            </w:r>
          </w:p>
          <w:p w:rsidR="00036884" w:rsidRPr="00705FAF" w:rsidRDefault="00036884" w:rsidP="00712EA5">
            <w:pPr>
              <w:numPr>
                <w:ilvl w:val="0"/>
                <w:numId w:val="278"/>
              </w:numPr>
              <w:spacing w:before="120" w:after="0" w:line="264" w:lineRule="auto"/>
              <w:rPr>
                <w:rFonts w:ascii="Calibri Light" w:hAnsi="Calibri Light" w:cs="Calibri Light"/>
              </w:rPr>
            </w:pPr>
            <w:r w:rsidRPr="00705FAF">
              <w:rPr>
                <w:rFonts w:ascii="Calibri Light" w:hAnsi="Calibri Light" w:cs="Calibri Light"/>
              </w:rPr>
              <w:t>Rajzolás.</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Festékes kéz- és ujjnyom hagyás.</w:t>
            </w:r>
          </w:p>
          <w:p w:rsidR="00036884" w:rsidRPr="00705FAF" w:rsidRDefault="00036884" w:rsidP="00036884">
            <w:pPr>
              <w:rPr>
                <w:rFonts w:ascii="Calibri Light" w:hAnsi="Calibri Light" w:cs="Calibri Light"/>
              </w:rPr>
            </w:pPr>
            <w:r w:rsidRPr="00705FAF">
              <w:rPr>
                <w:rFonts w:ascii="Calibri Light" w:hAnsi="Calibri Light" w:cs="Calibri Light"/>
              </w:rPr>
              <w:t>Nagy, sima felületek vízfestékkel történő betöltése szivaccsal, vastag ecsettel.</w:t>
            </w:r>
          </w:p>
          <w:p w:rsidR="00036884" w:rsidRPr="00705FAF" w:rsidRDefault="00036884" w:rsidP="00036884">
            <w:pPr>
              <w:rPr>
                <w:rFonts w:ascii="Calibri Light" w:hAnsi="Calibri Light" w:cs="Calibri Light"/>
              </w:rPr>
            </w:pPr>
            <w:r w:rsidRPr="00705FAF">
              <w:rPr>
                <w:rFonts w:ascii="Calibri Light" w:hAnsi="Calibri Light" w:cs="Calibri Light"/>
              </w:rPr>
              <w:t>Álló, fekvő egyenesek, egyszerű formák, kör, hullámvonal rajzolása pálcikával homokba, krétával aszfalton és táblán; zsírkrétával csomagolópapírra, vastag ceruzával rajzlapra.</w:t>
            </w:r>
          </w:p>
          <w:p w:rsidR="00036884" w:rsidRPr="00705FAF" w:rsidRDefault="00036884" w:rsidP="00036884">
            <w:pPr>
              <w:rPr>
                <w:rFonts w:ascii="Calibri Light" w:hAnsi="Calibri Light" w:cs="Calibri Light"/>
              </w:rPr>
            </w:pPr>
            <w:r w:rsidRPr="00705FAF">
              <w:rPr>
                <w:rFonts w:ascii="Calibri Light" w:hAnsi="Calibri Light" w:cs="Calibri Light"/>
              </w:rPr>
              <w:t>Szabadfirka, átrajzolás, rárajzolás, körülrajzolás.</w:t>
            </w:r>
          </w:p>
          <w:p w:rsidR="00036884" w:rsidRPr="00705FAF" w:rsidRDefault="00036884" w:rsidP="00036884">
            <w:pPr>
              <w:rPr>
                <w:rFonts w:ascii="Calibri Light" w:hAnsi="Calibri Light" w:cs="Calibri Light"/>
              </w:rPr>
            </w:pPr>
            <w:r w:rsidRPr="00705FAF">
              <w:rPr>
                <w:rFonts w:ascii="Calibri Light" w:hAnsi="Calibri Light" w:cs="Calibri Light"/>
              </w:rPr>
              <w:t>Egyszerű formák színezése.</w:t>
            </w:r>
          </w:p>
        </w:tc>
      </w:tr>
      <w:tr w:rsidR="00036884" w:rsidRPr="00705FAF" w:rsidTr="00036884">
        <w:tblPrEx>
          <w:tblBorders>
            <w:top w:val="none" w:sz="0" w:space="0" w:color="auto"/>
          </w:tblBorders>
        </w:tblPrEx>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358" w:type="dxa"/>
            <w:gridSpan w:val="4"/>
            <w:tcBorders>
              <w:top w:val="single" w:sz="4" w:space="0" w:color="auto"/>
              <w:left w:val="single" w:sz="4" w:space="0" w:color="auto"/>
              <w:bottom w:val="single" w:sz="4" w:space="0" w:color="auto"/>
              <w:right w:val="single" w:sz="4" w:space="0" w:color="auto"/>
            </w:tcBorders>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Eszközök (szivacs, ecset, ecsettál). </w:t>
            </w:r>
          </w:p>
          <w:p w:rsidR="00036884" w:rsidRPr="00705FAF" w:rsidRDefault="00036884" w:rsidP="00036884">
            <w:pPr>
              <w:rPr>
                <w:rFonts w:ascii="Calibri Light" w:hAnsi="Calibri Light" w:cs="Calibri Light"/>
              </w:rPr>
            </w:pPr>
            <w:r w:rsidRPr="00705FAF">
              <w:rPr>
                <w:rFonts w:ascii="Calibri Light" w:hAnsi="Calibri Light" w:cs="Calibri Light"/>
              </w:rPr>
              <w:t>Tevékenységek (</w:t>
            </w:r>
            <w:r w:rsidRPr="00705FAF">
              <w:rPr>
                <w:rFonts w:ascii="Calibri Light" w:hAnsi="Calibri Light" w:cs="Calibri Light"/>
                <w:i/>
                <w:iCs/>
              </w:rPr>
              <w:t>törlés, kenés, festés).</w:t>
            </w:r>
          </w:p>
          <w:p w:rsidR="00036884" w:rsidRPr="00705FAF" w:rsidRDefault="00036884" w:rsidP="00036884">
            <w:pPr>
              <w:rPr>
                <w:rFonts w:ascii="Calibri Light" w:hAnsi="Calibri Light" w:cs="Calibri Light"/>
              </w:rPr>
            </w:pPr>
            <w:r w:rsidRPr="00705FAF">
              <w:rPr>
                <w:rFonts w:ascii="Calibri Light" w:hAnsi="Calibri Light" w:cs="Calibri Light"/>
              </w:rPr>
              <w:t>Főbb színek: piros, kék, sárga, zöld.</w:t>
            </w:r>
          </w:p>
          <w:p w:rsidR="00036884" w:rsidRPr="00705FAF" w:rsidRDefault="00036884" w:rsidP="00036884">
            <w:pPr>
              <w:rPr>
                <w:rFonts w:ascii="Calibri Light" w:hAnsi="Calibri Light" w:cs="Calibri Light"/>
              </w:rPr>
            </w:pPr>
            <w:r w:rsidRPr="00705FAF">
              <w:rPr>
                <w:rFonts w:ascii="Calibri Light" w:hAnsi="Calibri Light" w:cs="Calibri Light"/>
              </w:rPr>
              <w:t>Vonalak és ezekből képzett egyszerű figurák.</w:t>
            </w:r>
          </w:p>
        </w:tc>
      </w:tr>
    </w:tbl>
    <w:p w:rsidR="00036884" w:rsidRPr="00705FAF" w:rsidRDefault="00036884" w:rsidP="00036884">
      <w:pPr>
        <w:rPr>
          <w:rFonts w:ascii="Calibri Light" w:hAnsi="Calibri Light" w:cs="Calibri Light"/>
          <w:lang w:val="cs-CZ"/>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98"/>
        <w:gridCol w:w="8303"/>
      </w:tblGrid>
      <w:tr w:rsidR="00036884" w:rsidRPr="00705FAF" w:rsidTr="00036884">
        <w:tc>
          <w:tcPr>
            <w:tcW w:w="1898"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eredmények a két évfolyamos ciklus 1. év</w:t>
            </w:r>
            <w:r>
              <w:rPr>
                <w:rFonts w:ascii="Calibri Light" w:hAnsi="Calibri Light" w:cs="Calibri Light"/>
                <w:b/>
                <w:bCs/>
              </w:rPr>
              <w:t>ének</w:t>
            </w:r>
            <w:r w:rsidRPr="00705FAF">
              <w:rPr>
                <w:rFonts w:ascii="Calibri Light" w:hAnsi="Calibri Light" w:cs="Calibri Light"/>
                <w:b/>
                <w:bCs/>
              </w:rPr>
              <w:t xml:space="preserve"> végén</w:t>
            </w:r>
          </w:p>
          <w:p w:rsidR="00036884" w:rsidRPr="00705FAF" w:rsidRDefault="00036884" w:rsidP="00712EA5">
            <w:pPr>
              <w:numPr>
                <w:ilvl w:val="0"/>
                <w:numId w:val="288"/>
              </w:numPr>
              <w:spacing w:before="120" w:after="0" w:line="264" w:lineRule="auto"/>
              <w:rPr>
                <w:rFonts w:ascii="Calibri Light" w:hAnsi="Calibri Light" w:cs="Calibri Light"/>
                <w:b/>
                <w:bCs/>
              </w:rPr>
            </w:pPr>
            <w:r w:rsidRPr="00705FAF">
              <w:rPr>
                <w:rFonts w:ascii="Calibri Light" w:hAnsi="Calibri Light" w:cs="Calibri Light"/>
                <w:b/>
                <w:bCs/>
              </w:rPr>
              <w:t>évfolyam)</w:t>
            </w:r>
          </w:p>
        </w:tc>
        <w:tc>
          <w:tcPr>
            <w:tcW w:w="8303" w:type="dxa"/>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tanuló képes </w:t>
            </w:r>
            <w:r w:rsidRPr="00705FAF">
              <w:rPr>
                <w:rFonts w:ascii="Calibri Light" w:hAnsi="Calibri Light" w:cs="Calibri Light"/>
                <w:lang w:val="cs-CZ"/>
              </w:rPr>
              <w:t>segítséggel</w:t>
            </w:r>
            <w:r w:rsidRPr="00705FAF">
              <w:rPr>
                <w:rFonts w:ascii="Calibri Light" w:hAnsi="Calibri Light" w:cs="Calibri Light"/>
              </w:rPr>
              <w:t xml:space="preserve"> megadott tulajdonságok alapján (szín, forma, nagyság) tárgyakat csoportosítani.</w:t>
            </w:r>
          </w:p>
          <w:p w:rsidR="00036884" w:rsidRPr="00705FAF" w:rsidRDefault="00036884" w:rsidP="00036884">
            <w:pPr>
              <w:rPr>
                <w:rFonts w:ascii="Calibri Light" w:hAnsi="Calibri Light" w:cs="Calibri Light"/>
              </w:rPr>
            </w:pPr>
            <w:r w:rsidRPr="00705FAF">
              <w:rPr>
                <w:rFonts w:ascii="Calibri Light" w:hAnsi="Calibri Light" w:cs="Calibri Light"/>
              </w:rPr>
              <w:t>Segítséggel képes ritmikusan váltogatni a gyöngyöket.</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Képes a szükséges eszközöket kiválasztani és megfelelően használni, </w:t>
            </w:r>
          </w:p>
          <w:p w:rsidR="00036884" w:rsidRPr="00705FAF" w:rsidRDefault="00036884" w:rsidP="00036884">
            <w:pPr>
              <w:rPr>
                <w:rFonts w:ascii="Calibri Light" w:hAnsi="Calibri Light" w:cs="Calibri Light"/>
              </w:rPr>
            </w:pPr>
            <w:r w:rsidRPr="00705FAF">
              <w:rPr>
                <w:rFonts w:ascii="Calibri Light" w:hAnsi="Calibri Light" w:cs="Calibri Light"/>
              </w:rPr>
              <w:t>Képes segítséggel a kívánt módon egymás mellé helyezni a papírdarabkákat.</w:t>
            </w:r>
          </w:p>
          <w:p w:rsidR="00036884" w:rsidRPr="00705FAF" w:rsidRDefault="00036884" w:rsidP="00036884">
            <w:pPr>
              <w:rPr>
                <w:rFonts w:ascii="Calibri Light" w:hAnsi="Calibri Light" w:cs="Calibri Light"/>
              </w:rPr>
            </w:pPr>
            <w:r w:rsidRPr="00705FAF">
              <w:rPr>
                <w:rFonts w:ascii="Calibri Light" w:hAnsi="Calibri Light" w:cs="Calibri Light"/>
              </w:rPr>
              <w:t>Papírhatárt igyekszik betartani.</w:t>
            </w:r>
          </w:p>
          <w:p w:rsidR="00036884" w:rsidRPr="00705FAF" w:rsidRDefault="00036884" w:rsidP="00036884">
            <w:pPr>
              <w:rPr>
                <w:rFonts w:ascii="Calibri Light" w:hAnsi="Calibri Light" w:cs="Calibri Light"/>
              </w:rPr>
            </w:pPr>
            <w:r w:rsidRPr="00705FAF">
              <w:rPr>
                <w:rFonts w:ascii="Calibri Light" w:hAnsi="Calibri Light" w:cs="Calibri Light"/>
              </w:rPr>
              <w:t>Megfelelően használja a festés és rajzolás eszközeit.</w:t>
            </w:r>
          </w:p>
          <w:p w:rsidR="00036884" w:rsidRPr="00705FAF" w:rsidRDefault="00036884" w:rsidP="00036884">
            <w:pPr>
              <w:rPr>
                <w:rFonts w:ascii="Calibri Light" w:hAnsi="Calibri Light" w:cs="Calibri Light"/>
              </w:rPr>
            </w:pPr>
            <w:r w:rsidRPr="00705FAF">
              <w:rPr>
                <w:rFonts w:ascii="Calibri Light" w:hAnsi="Calibri Light" w:cs="Calibri Light"/>
              </w:rPr>
              <w:t>Megnevezésre felismeri a főbb színeket.</w:t>
            </w:r>
          </w:p>
        </w:tc>
      </w:tr>
    </w:tbl>
    <w:p w:rsidR="00036884" w:rsidRPr="00705FAF" w:rsidRDefault="00036884" w:rsidP="00036884">
      <w:pPr>
        <w:rPr>
          <w:rFonts w:ascii="Calibri Light" w:hAnsi="Calibri Light" w:cs="Calibri Light"/>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825"/>
      </w:tblGrid>
      <w:tr w:rsidR="00036884" w:rsidRPr="00705FAF" w:rsidTr="00036884">
        <w:tc>
          <w:tcPr>
            <w:tcW w:w="2376" w:type="dxa"/>
            <w:shd w:val="clear" w:color="auto" w:fill="auto"/>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eredmények a két évfolyamos ciklus 2. év</w:t>
            </w:r>
            <w:r>
              <w:rPr>
                <w:rFonts w:ascii="Calibri Light" w:hAnsi="Calibri Light" w:cs="Calibri Light"/>
                <w:b/>
                <w:bCs/>
              </w:rPr>
              <w:t>ének</w:t>
            </w:r>
            <w:r w:rsidRPr="00705FAF">
              <w:rPr>
                <w:rFonts w:ascii="Calibri Light" w:hAnsi="Calibri Light" w:cs="Calibri Light"/>
                <w:b/>
                <w:bCs/>
              </w:rPr>
              <w:t xml:space="preserve"> végén</w:t>
            </w:r>
          </w:p>
          <w:p w:rsidR="00036884" w:rsidRPr="00705FAF" w:rsidRDefault="00036884" w:rsidP="00036884">
            <w:pPr>
              <w:rPr>
                <w:rFonts w:ascii="Calibri Light" w:hAnsi="Calibri Light" w:cs="Calibri Light"/>
                <w:b/>
              </w:rPr>
            </w:pPr>
            <w:r w:rsidRPr="00705FAF">
              <w:rPr>
                <w:rFonts w:ascii="Calibri Light" w:hAnsi="Calibri Light" w:cs="Calibri Light"/>
                <w:b/>
                <w:bCs/>
              </w:rPr>
              <w:t>(2.évfolyam)</w:t>
            </w:r>
          </w:p>
        </w:tc>
        <w:tc>
          <w:tcPr>
            <w:tcW w:w="7825" w:type="dxa"/>
            <w:shd w:val="clear" w:color="auto" w:fill="auto"/>
          </w:tcPr>
          <w:p w:rsidR="00036884" w:rsidRPr="00705FAF" w:rsidRDefault="00036884" w:rsidP="00036884">
            <w:pPr>
              <w:rPr>
                <w:rFonts w:ascii="Calibri Light" w:hAnsi="Calibri Light" w:cs="Calibri Light"/>
              </w:rPr>
            </w:pPr>
            <w:r w:rsidRPr="00705FAF">
              <w:rPr>
                <w:rFonts w:ascii="Calibri Light" w:hAnsi="Calibri Light" w:cs="Calibri Light"/>
              </w:rPr>
              <w:t>Együttműködéssel végrehajt a különböző formák kialakításához szükséges mozgásokat.</w:t>
            </w:r>
          </w:p>
          <w:p w:rsidR="00036884" w:rsidRPr="00705FAF" w:rsidRDefault="00036884" w:rsidP="00036884">
            <w:pPr>
              <w:rPr>
                <w:rFonts w:ascii="Calibri Light" w:hAnsi="Calibri Light" w:cs="Calibri Light"/>
              </w:rPr>
            </w:pPr>
            <w:r w:rsidRPr="00705FAF">
              <w:rPr>
                <w:rFonts w:ascii="Calibri Light" w:hAnsi="Calibri Light" w:cs="Calibri Light"/>
              </w:rPr>
              <w:t>Képes együttműködéssel ollót használni.</w:t>
            </w:r>
          </w:p>
          <w:p w:rsidR="00036884" w:rsidRPr="00705FAF" w:rsidRDefault="00036884" w:rsidP="00036884">
            <w:pPr>
              <w:rPr>
                <w:rFonts w:ascii="Calibri Light" w:hAnsi="Calibri Light" w:cs="Calibri Light"/>
              </w:rPr>
            </w:pPr>
            <w:r w:rsidRPr="00705FAF">
              <w:rPr>
                <w:rFonts w:ascii="Calibri Light" w:hAnsi="Calibri Light" w:cs="Calibri Light"/>
              </w:rPr>
              <w:t>Papírhatárt és vonalhatárt igyekszik betartani.</w:t>
            </w:r>
          </w:p>
          <w:p w:rsidR="00036884" w:rsidRPr="00705FAF" w:rsidRDefault="00036884" w:rsidP="00036884">
            <w:pPr>
              <w:rPr>
                <w:rFonts w:ascii="Calibri Light" w:hAnsi="Calibri Light" w:cs="Calibri Light"/>
              </w:rPr>
            </w:pPr>
            <w:r w:rsidRPr="00705FAF">
              <w:rPr>
                <w:rFonts w:ascii="Calibri Light" w:hAnsi="Calibri Light" w:cs="Calibri Light"/>
              </w:rPr>
              <w:t>Differenciálja és megnevezésre felismeri a főbb színeket.</w:t>
            </w:r>
          </w:p>
          <w:p w:rsidR="00036884" w:rsidRPr="00705FAF" w:rsidRDefault="00036884" w:rsidP="00036884">
            <w:pPr>
              <w:rPr>
                <w:rFonts w:ascii="Calibri Light" w:hAnsi="Calibri Light" w:cs="Calibri Light"/>
                <w:b/>
              </w:rPr>
            </w:pPr>
            <w:r w:rsidRPr="00705FAF">
              <w:rPr>
                <w:rFonts w:ascii="Calibri Light" w:hAnsi="Calibri Light" w:cs="Calibri Light"/>
              </w:rPr>
              <w:t>Megpróbál egyszerű ember-, állat-, növényábrázolásokat létrehozni.</w:t>
            </w:r>
          </w:p>
        </w:tc>
      </w:tr>
    </w:tbl>
    <w:p w:rsidR="00036884" w:rsidRPr="00705FAF" w:rsidRDefault="00036884" w:rsidP="00036884">
      <w:pPr>
        <w:rPr>
          <w:rFonts w:ascii="Calibri Light" w:hAnsi="Calibri Light" w:cs="Calibri Light"/>
          <w:b/>
        </w:rPr>
      </w:pPr>
    </w:p>
    <w:p w:rsidR="00036884" w:rsidRPr="00705FAF" w:rsidRDefault="00036884" w:rsidP="00036884">
      <w:pPr>
        <w:rPr>
          <w:rFonts w:ascii="Calibri Light" w:hAnsi="Calibri Light" w:cs="Calibri Light"/>
          <w:b/>
        </w:rPr>
      </w:pPr>
      <w:r w:rsidRPr="00705FAF">
        <w:rPr>
          <w:rFonts w:ascii="Calibri Light" w:hAnsi="Calibri Light" w:cs="Calibri Light"/>
          <w:b/>
        </w:rPr>
        <w:t>3–4. évfolyam</w:t>
      </w:r>
    </w:p>
    <w:p w:rsidR="00036884" w:rsidRPr="00705FAF" w:rsidRDefault="00036884" w:rsidP="00036884">
      <w:pPr>
        <w:rPr>
          <w:rFonts w:ascii="Calibri Light" w:hAnsi="Calibri Light" w:cs="Calibri Light"/>
        </w:rPr>
      </w:pPr>
      <w:r w:rsidRPr="00705FAF">
        <w:rPr>
          <w:rFonts w:ascii="Calibri Light" w:hAnsi="Calibri Light" w:cs="Calibri Light"/>
        </w:rPr>
        <w:t>A népi művészeti alkotások megismerésével, megnevezésével, az önismeret és a társas kapcsolati kultúra, az együttműködő készség megalapozásával, a közös alkotások létrehozásával és a saját alkotás értékelésével kell lehetőséget teremteni a középsúlyos értelmi fogyatékos tanuló fejlődésére.</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 kreativitás, a kreatív alkotás, önkifejezés és kulturális tudatosság kompetenciáinak a fejlesztéséhez a vizuális művészetek iránti érdeklődés felkeltésével és az önálló ízlés és stílus megalapozásával járul hozzá a tantárgy.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64"/>
        <w:gridCol w:w="224"/>
        <w:gridCol w:w="1338"/>
        <w:gridCol w:w="4284"/>
        <w:gridCol w:w="2491"/>
      </w:tblGrid>
      <w:tr w:rsidR="00036884" w:rsidRPr="00705FAF" w:rsidTr="00036884">
        <w:trPr>
          <w:trHeight w:val="200"/>
        </w:trPr>
        <w:tc>
          <w:tcPr>
            <w:tcW w:w="2088"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lang w:val="cs-CZ"/>
              </w:rPr>
              <w:t>Témakör</w:t>
            </w:r>
          </w:p>
        </w:tc>
        <w:tc>
          <w:tcPr>
            <w:tcW w:w="5622"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1. </w:t>
            </w:r>
            <w:r w:rsidRPr="00705FAF">
              <w:rPr>
                <w:rFonts w:ascii="Calibri Light" w:hAnsi="Calibri Light" w:cs="Calibri Light"/>
                <w:b/>
                <w:lang w:val="cs-CZ"/>
              </w:rPr>
              <w:t>Formázások</w:t>
            </w:r>
            <w:r w:rsidRPr="00705FAF">
              <w:rPr>
                <w:rFonts w:ascii="Calibri Light" w:hAnsi="Calibri Light" w:cs="Calibri Light"/>
                <w:b/>
              </w:rPr>
              <w:t xml:space="preserve"> különböző anyagokból</w:t>
            </w:r>
          </w:p>
        </w:tc>
        <w:tc>
          <w:tcPr>
            <w:tcW w:w="2491"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3. évf: 20 óra</w:t>
            </w:r>
          </w:p>
        </w:tc>
      </w:tr>
      <w:tr w:rsidR="00036884" w:rsidRPr="00705FAF" w:rsidTr="00036884">
        <w:trPr>
          <w:trHeight w:val="200"/>
        </w:trPr>
        <w:tc>
          <w:tcPr>
            <w:tcW w:w="2088" w:type="dxa"/>
            <w:gridSpan w:val="2"/>
            <w:vMerge/>
            <w:shd w:val="clear" w:color="auto" w:fill="auto"/>
            <w:noWrap/>
            <w:vAlign w:val="center"/>
          </w:tcPr>
          <w:p w:rsidR="00036884" w:rsidRPr="00705FAF" w:rsidRDefault="00036884" w:rsidP="00036884">
            <w:pPr>
              <w:rPr>
                <w:rFonts w:ascii="Calibri Light" w:hAnsi="Calibri Light" w:cs="Calibri Light"/>
                <w:b/>
                <w:lang w:val="cs-CZ"/>
              </w:rPr>
            </w:pPr>
          </w:p>
        </w:tc>
        <w:tc>
          <w:tcPr>
            <w:tcW w:w="5622"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491"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4. évf: 20 óra</w:t>
            </w:r>
          </w:p>
        </w:tc>
      </w:tr>
      <w:tr w:rsidR="00036884" w:rsidRPr="00705FAF" w:rsidTr="00036884">
        <w:tc>
          <w:tcPr>
            <w:tcW w:w="2088"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8113"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Szükséges mozgássémák kialakítása gömbölyítéshez, lapításhoz.</w:t>
            </w:r>
          </w:p>
        </w:tc>
      </w:tr>
      <w:tr w:rsidR="00036884" w:rsidRPr="00705FAF" w:rsidTr="00036884">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775"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26"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w:t>
            </w:r>
            <w:r w:rsidRPr="00705FAF">
              <w:rPr>
                <w:rFonts w:ascii="Calibri Light" w:hAnsi="Calibri Light" w:cs="Calibri Light"/>
                <w:lang w:val="cs-CZ"/>
              </w:rPr>
              <w:t>természetes</w:t>
            </w:r>
            <w:r w:rsidRPr="00705FAF">
              <w:rPr>
                <w:rFonts w:ascii="Calibri Light" w:hAnsi="Calibri Light" w:cs="Calibri Light"/>
              </w:rPr>
              <w:t xml:space="preserve"> és mesterséges formák hasonlóságainak megfigyelése segítséggel.</w:t>
            </w:r>
          </w:p>
          <w:p w:rsidR="00036884" w:rsidRPr="00705FAF" w:rsidRDefault="00036884" w:rsidP="00036884">
            <w:pPr>
              <w:rPr>
                <w:rFonts w:ascii="Calibri Light" w:hAnsi="Calibri Light" w:cs="Calibri Light"/>
              </w:rPr>
            </w:pPr>
            <w:r w:rsidRPr="00705FAF">
              <w:rPr>
                <w:rFonts w:ascii="Calibri Light" w:hAnsi="Calibri Light" w:cs="Calibri Light"/>
              </w:rPr>
              <w:t>Adott tevékenységek végzése segítséggel.</w:t>
            </w:r>
          </w:p>
          <w:p w:rsidR="00036884" w:rsidRPr="00705FAF" w:rsidRDefault="00036884" w:rsidP="00036884">
            <w:pPr>
              <w:rPr>
                <w:rFonts w:ascii="Calibri Light" w:hAnsi="Calibri Light" w:cs="Calibri Light"/>
              </w:rPr>
            </w:pPr>
            <w:r w:rsidRPr="00705FAF">
              <w:rPr>
                <w:rFonts w:ascii="Calibri Light" w:hAnsi="Calibri Light" w:cs="Calibri Light"/>
              </w:rPr>
              <w:t>Egyszerű emberalak készítése segítséggel.</w:t>
            </w:r>
          </w:p>
          <w:p w:rsidR="00036884" w:rsidRPr="00705FAF" w:rsidRDefault="00036884" w:rsidP="00036884">
            <w:pPr>
              <w:rPr>
                <w:rFonts w:ascii="Calibri Light" w:hAnsi="Calibri Light" w:cs="Calibri Light"/>
              </w:rPr>
            </w:pPr>
            <w:r w:rsidRPr="00705FAF">
              <w:rPr>
                <w:rFonts w:ascii="Calibri Light" w:hAnsi="Calibri Light" w:cs="Calibri Light"/>
              </w:rPr>
              <w:t>Egyszerű formák, tárgyak készítése segítséggel.</w:t>
            </w:r>
          </w:p>
          <w:p w:rsidR="00036884" w:rsidRPr="00705FAF" w:rsidRDefault="00036884" w:rsidP="00036884">
            <w:pPr>
              <w:rPr>
                <w:rFonts w:ascii="Calibri Light" w:hAnsi="Calibri Light" w:cs="Calibri Light"/>
                <w:b/>
              </w:rPr>
            </w:pPr>
            <w:r w:rsidRPr="00705FAF">
              <w:rPr>
                <w:rFonts w:ascii="Calibri Light" w:hAnsi="Calibri Light" w:cs="Calibri Light"/>
              </w:rPr>
              <w:t>Irányítással jellemző jegyeik alapján felismerhető ember-,</w:t>
            </w:r>
            <w:r w:rsidRPr="00705FAF">
              <w:rPr>
                <w:rFonts w:ascii="Calibri Light" w:hAnsi="Calibri Light" w:cs="Calibri Light"/>
              </w:rPr>
              <w:br/>
              <w:t>állat-, növényábrázolások készítése.</w:t>
            </w:r>
          </w:p>
        </w:tc>
        <w:tc>
          <w:tcPr>
            <w:tcW w:w="6775"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79"/>
              </w:numPr>
              <w:spacing w:before="120" w:after="0" w:line="264" w:lineRule="auto"/>
              <w:rPr>
                <w:rFonts w:ascii="Calibri Light" w:hAnsi="Calibri Light" w:cs="Calibri Light"/>
              </w:rPr>
            </w:pPr>
            <w:r w:rsidRPr="00705FAF">
              <w:rPr>
                <w:rFonts w:ascii="Calibri Light" w:hAnsi="Calibri Light" w:cs="Calibri Light"/>
              </w:rPr>
              <w:t>Anyagvizsgálat érzékszervi tapasztalás útján, tulajdonságok.</w:t>
            </w:r>
          </w:p>
          <w:p w:rsidR="00036884" w:rsidRPr="00705FAF" w:rsidRDefault="00036884" w:rsidP="00712EA5">
            <w:pPr>
              <w:numPr>
                <w:ilvl w:val="0"/>
                <w:numId w:val="279"/>
              </w:numPr>
              <w:spacing w:before="120" w:after="0" w:line="264" w:lineRule="auto"/>
              <w:rPr>
                <w:rFonts w:ascii="Calibri Light" w:hAnsi="Calibri Light" w:cs="Calibri Light"/>
              </w:rPr>
            </w:pPr>
            <w:r w:rsidRPr="00705FAF">
              <w:rPr>
                <w:rFonts w:ascii="Calibri Light" w:hAnsi="Calibri Light" w:cs="Calibri Light"/>
              </w:rPr>
              <w:t>Felület, szilárdság, forma, méret megismerése.</w:t>
            </w:r>
          </w:p>
          <w:p w:rsidR="00036884" w:rsidRPr="00705FAF" w:rsidRDefault="00036884" w:rsidP="00712EA5">
            <w:pPr>
              <w:numPr>
                <w:ilvl w:val="0"/>
                <w:numId w:val="279"/>
              </w:numPr>
              <w:spacing w:before="120" w:after="0" w:line="264" w:lineRule="auto"/>
              <w:rPr>
                <w:rFonts w:ascii="Calibri Light" w:hAnsi="Calibri Light" w:cs="Calibri Light"/>
              </w:rPr>
            </w:pPr>
            <w:r w:rsidRPr="00705FAF">
              <w:rPr>
                <w:rFonts w:ascii="Calibri Light" w:hAnsi="Calibri Light" w:cs="Calibri Light"/>
              </w:rPr>
              <w:t>Anyagok alakíthatósága.</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A természetes és mesterséges környezet tárgyainak összehasonlítása.</w:t>
            </w:r>
          </w:p>
          <w:p w:rsidR="00036884" w:rsidRPr="00705FAF" w:rsidRDefault="00036884" w:rsidP="00036884">
            <w:pPr>
              <w:rPr>
                <w:rFonts w:ascii="Calibri Light" w:hAnsi="Calibri Light" w:cs="Calibri Light"/>
              </w:rPr>
            </w:pPr>
            <w:r w:rsidRPr="00705FAF">
              <w:rPr>
                <w:rFonts w:ascii="Calibri Light" w:hAnsi="Calibri Light" w:cs="Calibri Light"/>
              </w:rPr>
              <w:t>Homok formázása, homokvár építése. Homokozó formák használata.</w:t>
            </w:r>
          </w:p>
          <w:p w:rsidR="00036884" w:rsidRPr="00705FAF" w:rsidRDefault="00036884" w:rsidP="00036884">
            <w:pPr>
              <w:rPr>
                <w:rFonts w:ascii="Calibri Light" w:hAnsi="Calibri Light" w:cs="Calibri Light"/>
              </w:rPr>
            </w:pPr>
            <w:r w:rsidRPr="00705FAF">
              <w:rPr>
                <w:rFonts w:ascii="Calibri Light" w:hAnsi="Calibri Light" w:cs="Calibri Light"/>
              </w:rPr>
              <w:t>Hó formázása, hógolyó, hóember készítése.</w:t>
            </w:r>
          </w:p>
          <w:p w:rsidR="00036884" w:rsidRPr="00705FAF" w:rsidRDefault="00036884" w:rsidP="00036884">
            <w:pPr>
              <w:rPr>
                <w:rFonts w:ascii="Calibri Light" w:hAnsi="Calibri Light" w:cs="Calibri Light"/>
              </w:rPr>
            </w:pPr>
            <w:r w:rsidRPr="00705FAF">
              <w:rPr>
                <w:rFonts w:ascii="Calibri Light" w:hAnsi="Calibri Light" w:cs="Calibri Light"/>
              </w:rPr>
              <w:t>Alapelemek összeillesztésével emberalak készítése.</w:t>
            </w:r>
          </w:p>
          <w:p w:rsidR="00036884" w:rsidRPr="00705FAF" w:rsidRDefault="00036884" w:rsidP="00036884">
            <w:pPr>
              <w:rPr>
                <w:rFonts w:ascii="Calibri Light" w:hAnsi="Calibri Light" w:cs="Calibri Light"/>
              </w:rPr>
            </w:pPr>
            <w:r w:rsidRPr="00705FAF">
              <w:rPr>
                <w:rFonts w:ascii="Calibri Light" w:hAnsi="Calibri Light" w:cs="Calibri Light"/>
              </w:rPr>
              <w:t>Állatalakok ábrázolása jellegzetes jegyeik alapján.</w:t>
            </w:r>
          </w:p>
          <w:p w:rsidR="00036884" w:rsidRPr="00705FAF" w:rsidRDefault="00036884" w:rsidP="00036884">
            <w:pPr>
              <w:rPr>
                <w:rFonts w:ascii="Calibri Light" w:hAnsi="Calibri Light" w:cs="Calibri Light"/>
              </w:rPr>
            </w:pPr>
            <w:r w:rsidRPr="00705FAF">
              <w:rPr>
                <w:rFonts w:ascii="Calibri Light" w:hAnsi="Calibri Light" w:cs="Calibri Light"/>
              </w:rPr>
              <w:t>Gyurmázás (plasztilin, só-liszt gyurma, agyag formázása).</w:t>
            </w:r>
          </w:p>
          <w:p w:rsidR="00036884" w:rsidRPr="00705FAF" w:rsidRDefault="00036884" w:rsidP="00036884">
            <w:pPr>
              <w:rPr>
                <w:rFonts w:ascii="Calibri Light" w:hAnsi="Calibri Light" w:cs="Calibri Light"/>
              </w:rPr>
            </w:pPr>
            <w:r w:rsidRPr="00705FAF">
              <w:rPr>
                <w:rFonts w:ascii="Calibri Light" w:hAnsi="Calibri Light" w:cs="Calibri Light"/>
              </w:rPr>
              <w:t>Gipszmunka, bekarcolt, benyomkodott agyaglapra gipsz öntése, száradás után agyag eltávolítása.</w:t>
            </w:r>
          </w:p>
        </w:tc>
      </w:tr>
      <w:tr w:rsidR="00036884" w:rsidRPr="00705FAF" w:rsidTr="00036884">
        <w:tblPrEx>
          <w:tblBorders>
            <w:top w:val="none" w:sz="0" w:space="0" w:color="auto"/>
          </w:tblBorders>
        </w:tblPrEx>
        <w:tc>
          <w:tcPr>
            <w:tcW w:w="1864"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Fogalmak</w:t>
            </w:r>
          </w:p>
        </w:tc>
        <w:tc>
          <w:tcPr>
            <w:tcW w:w="8337"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Tevékenységek: hoz, visz, tesz, kever, önt, szór, </w:t>
            </w:r>
            <w:r w:rsidRPr="00705FAF">
              <w:rPr>
                <w:rFonts w:ascii="Calibri Light" w:hAnsi="Calibri Light" w:cs="Calibri Light"/>
                <w:lang w:val="cs-CZ"/>
              </w:rPr>
              <w:t>ás</w:t>
            </w:r>
            <w:r w:rsidRPr="00705FAF">
              <w:rPr>
                <w:rFonts w:ascii="Calibri Light" w:hAnsi="Calibri Light" w:cs="Calibri Light"/>
              </w:rPr>
              <w:t xml:space="preserve">, borít. </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Anyagtulajdonságok: folyik, szárad, kemény, </w:t>
            </w:r>
            <w:r w:rsidRPr="00705FAF">
              <w:rPr>
                <w:rFonts w:ascii="Calibri Light" w:hAnsi="Calibri Light" w:cs="Calibri Light"/>
                <w:iCs/>
              </w:rPr>
              <w:t>folyékony,</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Felületre (sima-érdes), szilárdságra (kemény-puha), </w:t>
            </w:r>
          </w:p>
          <w:p w:rsidR="00036884" w:rsidRPr="00705FAF" w:rsidRDefault="00036884" w:rsidP="00036884">
            <w:pPr>
              <w:rPr>
                <w:rFonts w:ascii="Calibri Light" w:hAnsi="Calibri Light" w:cs="Calibri Light"/>
              </w:rPr>
            </w:pPr>
            <w:r w:rsidRPr="00705FAF">
              <w:rPr>
                <w:rFonts w:ascii="Calibri Light" w:hAnsi="Calibri Light" w:cs="Calibri Light"/>
              </w:rPr>
              <w:t>formára (kerek, hosszúkás), méretre (kicsi, nagy) vonatkozó fogalmak.</w:t>
            </w:r>
          </w:p>
          <w:p w:rsidR="00036884" w:rsidRPr="00705FAF" w:rsidRDefault="00036884" w:rsidP="00036884">
            <w:pPr>
              <w:rPr>
                <w:rFonts w:ascii="Calibri Light" w:hAnsi="Calibri Light" w:cs="Calibri Light"/>
              </w:rPr>
            </w:pPr>
            <w:r w:rsidRPr="00705FAF">
              <w:rPr>
                <w:rFonts w:ascii="Calibri Light" w:hAnsi="Calibri Light" w:cs="Calibri Light"/>
                <w:iCs/>
              </w:rPr>
              <w:t>Építmény részei</w:t>
            </w:r>
            <w:r w:rsidRPr="00705FAF">
              <w:rPr>
                <w:rFonts w:ascii="Calibri Light" w:hAnsi="Calibri Light" w:cs="Calibri Light"/>
              </w:rPr>
              <w:t>: fal, ablak, ajtó.</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Emberi testrészek. Ember, állat, növény részei. </w:t>
            </w:r>
          </w:p>
        </w:tc>
      </w:tr>
    </w:tbl>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286"/>
        <w:gridCol w:w="1297"/>
        <w:gridCol w:w="4284"/>
        <w:gridCol w:w="2491"/>
      </w:tblGrid>
      <w:tr w:rsidR="00036884" w:rsidRPr="00705FAF" w:rsidTr="00036884">
        <w:trPr>
          <w:trHeight w:val="200"/>
        </w:trPr>
        <w:tc>
          <w:tcPr>
            <w:tcW w:w="2129"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Témakör</w:t>
            </w:r>
          </w:p>
        </w:tc>
        <w:tc>
          <w:tcPr>
            <w:tcW w:w="5581"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2. Építés</w:t>
            </w:r>
          </w:p>
        </w:tc>
        <w:tc>
          <w:tcPr>
            <w:tcW w:w="2491"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3. évf: 15 óra</w:t>
            </w:r>
          </w:p>
        </w:tc>
      </w:tr>
      <w:tr w:rsidR="00036884" w:rsidRPr="00705FAF" w:rsidTr="00036884">
        <w:trPr>
          <w:trHeight w:val="200"/>
        </w:trPr>
        <w:tc>
          <w:tcPr>
            <w:tcW w:w="2129"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5581"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491"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4. évf: 15 óra</w:t>
            </w:r>
          </w:p>
        </w:tc>
      </w:tr>
      <w:tr w:rsidR="00036884" w:rsidRPr="00705FAF" w:rsidTr="00036884">
        <w:tc>
          <w:tcPr>
            <w:tcW w:w="2129"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8072" w:type="dxa"/>
            <w:gridSpan w:val="3"/>
            <w:shd w:val="clear" w:color="auto" w:fill="auto"/>
            <w:noWrap/>
          </w:tcPr>
          <w:p w:rsidR="00036884" w:rsidRPr="00705FAF" w:rsidRDefault="00036884" w:rsidP="00036884">
            <w:pPr>
              <w:rPr>
                <w:rFonts w:ascii="Calibri Light" w:hAnsi="Calibri Light" w:cs="Calibri Light"/>
                <w:lang w:val="cs-CZ"/>
              </w:rPr>
            </w:pPr>
            <w:r w:rsidRPr="00705FAF">
              <w:rPr>
                <w:rFonts w:ascii="Calibri Light" w:hAnsi="Calibri Light" w:cs="Calibri Light"/>
              </w:rPr>
              <w:t>Két kéz manipulációjának összehangolása.</w:t>
            </w:r>
          </w:p>
        </w:tc>
      </w:tr>
      <w:tr w:rsidR="00036884" w:rsidRPr="00705FAF" w:rsidTr="00036884">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lang w:val="cs-CZ"/>
              </w:rPr>
              <w:t>Fejlesztési</w:t>
            </w:r>
            <w:r w:rsidRPr="00705FAF">
              <w:rPr>
                <w:rFonts w:ascii="Calibri Light" w:hAnsi="Calibri Light" w:cs="Calibri Light"/>
                <w:b/>
              </w:rPr>
              <w:t xml:space="preserve"> feladatok</w:t>
            </w:r>
          </w:p>
        </w:tc>
        <w:tc>
          <w:tcPr>
            <w:tcW w:w="6775"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26"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lang w:val="cs-CZ"/>
              </w:rPr>
              <w:t>Tagolt</w:t>
            </w:r>
            <w:r w:rsidRPr="00705FAF">
              <w:rPr>
                <w:rFonts w:ascii="Calibri Light" w:hAnsi="Calibri Light" w:cs="Calibri Light"/>
              </w:rPr>
              <w:t xml:space="preserve"> építmények építése különféle építőjátékokból önállóan.</w:t>
            </w:r>
          </w:p>
          <w:p w:rsidR="00036884" w:rsidRPr="00705FAF" w:rsidRDefault="00036884" w:rsidP="00036884">
            <w:pPr>
              <w:rPr>
                <w:rFonts w:ascii="Calibri Light" w:hAnsi="Calibri Light" w:cs="Calibri Light"/>
              </w:rPr>
            </w:pPr>
            <w:r w:rsidRPr="00705FAF">
              <w:rPr>
                <w:rFonts w:ascii="Calibri Light" w:hAnsi="Calibri Light" w:cs="Calibri Light"/>
              </w:rPr>
              <w:t>Vonalhatárt tartva előrajzolt forma kitöltése.</w:t>
            </w:r>
          </w:p>
          <w:p w:rsidR="00036884" w:rsidRPr="00705FAF" w:rsidRDefault="00036884" w:rsidP="00036884">
            <w:pPr>
              <w:rPr>
                <w:rFonts w:ascii="Calibri Light" w:hAnsi="Calibri Light" w:cs="Calibri Light"/>
                <w:b/>
              </w:rPr>
            </w:pPr>
            <w:r w:rsidRPr="00705FAF">
              <w:rPr>
                <w:rFonts w:ascii="Calibri Light" w:hAnsi="Calibri Light" w:cs="Calibri Light"/>
              </w:rPr>
              <w:t>Irányítással, majd önállóan ritmikus sor képzése.</w:t>
            </w:r>
          </w:p>
        </w:tc>
        <w:tc>
          <w:tcPr>
            <w:tcW w:w="6775"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80"/>
              </w:numPr>
              <w:spacing w:before="120" w:after="0" w:line="264" w:lineRule="auto"/>
              <w:rPr>
                <w:rFonts w:ascii="Calibri Light" w:hAnsi="Calibri Light" w:cs="Calibri Light"/>
              </w:rPr>
            </w:pPr>
            <w:r w:rsidRPr="00705FAF">
              <w:rPr>
                <w:rFonts w:ascii="Calibri Light" w:hAnsi="Calibri Light" w:cs="Calibri Light"/>
              </w:rPr>
              <w:t>Kirakás.</w:t>
            </w:r>
          </w:p>
          <w:p w:rsidR="00036884" w:rsidRPr="00705FAF" w:rsidRDefault="00036884" w:rsidP="00712EA5">
            <w:pPr>
              <w:numPr>
                <w:ilvl w:val="0"/>
                <w:numId w:val="280"/>
              </w:numPr>
              <w:spacing w:before="120" w:after="0" w:line="264" w:lineRule="auto"/>
              <w:rPr>
                <w:rFonts w:ascii="Calibri Light" w:hAnsi="Calibri Light" w:cs="Calibri Light"/>
              </w:rPr>
            </w:pPr>
            <w:r w:rsidRPr="00705FAF">
              <w:rPr>
                <w:rFonts w:ascii="Calibri Light" w:hAnsi="Calibri Light" w:cs="Calibri Light"/>
              </w:rPr>
              <w:t>Fűzés.</w:t>
            </w:r>
          </w:p>
          <w:p w:rsidR="00036884" w:rsidRPr="00705FAF" w:rsidRDefault="00036884" w:rsidP="00712EA5">
            <w:pPr>
              <w:numPr>
                <w:ilvl w:val="0"/>
                <w:numId w:val="280"/>
              </w:numPr>
              <w:spacing w:before="120" w:after="0" w:line="264" w:lineRule="auto"/>
              <w:rPr>
                <w:rFonts w:ascii="Calibri Light" w:hAnsi="Calibri Light" w:cs="Calibri Light"/>
              </w:rPr>
            </w:pPr>
            <w:r w:rsidRPr="00705FAF">
              <w:rPr>
                <w:rFonts w:ascii="Calibri Light" w:hAnsi="Calibri Light" w:cs="Calibri Light"/>
              </w:rPr>
              <w:t>Nyomótechnikák.</w:t>
            </w:r>
          </w:p>
          <w:p w:rsidR="00036884" w:rsidRPr="00705FAF" w:rsidRDefault="00036884" w:rsidP="00712EA5">
            <w:pPr>
              <w:numPr>
                <w:ilvl w:val="0"/>
                <w:numId w:val="280"/>
              </w:numPr>
              <w:spacing w:before="120" w:after="0" w:line="264" w:lineRule="auto"/>
              <w:rPr>
                <w:rFonts w:ascii="Calibri Light" w:hAnsi="Calibri Light" w:cs="Calibri Light"/>
              </w:rPr>
            </w:pPr>
            <w:r w:rsidRPr="00705FAF">
              <w:rPr>
                <w:rFonts w:ascii="Calibri Light" w:hAnsi="Calibri Light" w:cs="Calibri Light"/>
              </w:rPr>
              <w:t>Szúrójátékok.</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Egymásba helyezhető építőelemek használatával különböző térbeli építmények létrehozása.</w:t>
            </w:r>
          </w:p>
          <w:p w:rsidR="00036884" w:rsidRPr="00705FAF" w:rsidRDefault="00036884" w:rsidP="00036884">
            <w:pPr>
              <w:rPr>
                <w:rFonts w:ascii="Calibri Light" w:hAnsi="Calibri Light" w:cs="Calibri Light"/>
              </w:rPr>
            </w:pPr>
            <w:r w:rsidRPr="00705FAF">
              <w:rPr>
                <w:rFonts w:ascii="Calibri Light" w:hAnsi="Calibri Light" w:cs="Calibri Light"/>
              </w:rPr>
              <w:t>Előrajzolt forma kirakása, kitöltése különböző anyagokkal.</w:t>
            </w:r>
          </w:p>
          <w:p w:rsidR="00036884" w:rsidRPr="00705FAF" w:rsidRDefault="00036884" w:rsidP="00036884">
            <w:pPr>
              <w:rPr>
                <w:rFonts w:ascii="Calibri Light" w:hAnsi="Calibri Light" w:cs="Calibri Light"/>
              </w:rPr>
            </w:pPr>
            <w:r w:rsidRPr="00705FAF">
              <w:rPr>
                <w:rFonts w:ascii="Calibri Light" w:hAnsi="Calibri Light" w:cs="Calibri Light"/>
              </w:rPr>
              <w:t>Pálcikák fektetése színváltogatással, formaképzéssel.</w:t>
            </w:r>
          </w:p>
          <w:p w:rsidR="00036884" w:rsidRPr="00705FAF" w:rsidRDefault="00036884" w:rsidP="00036884">
            <w:pPr>
              <w:rPr>
                <w:rFonts w:ascii="Calibri Light" w:hAnsi="Calibri Light" w:cs="Calibri Light"/>
              </w:rPr>
            </w:pPr>
            <w:r w:rsidRPr="00705FAF">
              <w:rPr>
                <w:rFonts w:ascii="Calibri Light" w:hAnsi="Calibri Light" w:cs="Calibri Light"/>
              </w:rPr>
              <w:t>Gyöngyfűzés alak, szín, nagyság variálásával.</w:t>
            </w:r>
          </w:p>
          <w:p w:rsidR="00036884" w:rsidRPr="00705FAF" w:rsidRDefault="00036884" w:rsidP="00036884">
            <w:pPr>
              <w:rPr>
                <w:rFonts w:ascii="Calibri Light" w:hAnsi="Calibri Light" w:cs="Calibri Light"/>
              </w:rPr>
            </w:pPr>
            <w:r w:rsidRPr="00705FAF">
              <w:rPr>
                <w:rFonts w:ascii="Calibri Light" w:hAnsi="Calibri Light" w:cs="Calibri Light"/>
              </w:rPr>
              <w:t>Pecsételés, nyomdázás, forma, szín, nagyság váltogatásával.</w:t>
            </w:r>
          </w:p>
          <w:p w:rsidR="00036884" w:rsidRPr="00705FAF" w:rsidRDefault="00036884" w:rsidP="00036884">
            <w:pPr>
              <w:rPr>
                <w:rFonts w:ascii="Calibri Light" w:hAnsi="Calibri Light" w:cs="Calibri Light"/>
              </w:rPr>
            </w:pPr>
            <w:r w:rsidRPr="00705FAF">
              <w:rPr>
                <w:rFonts w:ascii="Calibri Light" w:hAnsi="Calibri Light" w:cs="Calibri Light"/>
              </w:rPr>
              <w:t>Szabad kompozíció, pl.: agyagkép.</w:t>
            </w:r>
          </w:p>
          <w:p w:rsidR="00036884" w:rsidRPr="00705FAF" w:rsidRDefault="00036884" w:rsidP="00036884">
            <w:pPr>
              <w:rPr>
                <w:rFonts w:ascii="Calibri Light" w:hAnsi="Calibri Light" w:cs="Calibri Light"/>
              </w:rPr>
            </w:pPr>
            <w:r w:rsidRPr="00705FAF">
              <w:rPr>
                <w:rFonts w:ascii="Calibri Light" w:hAnsi="Calibri Light" w:cs="Calibri Light"/>
              </w:rPr>
              <w:t>Sor- és formaképzés a játék elemeiből.</w:t>
            </w:r>
          </w:p>
          <w:p w:rsidR="00036884" w:rsidRPr="00705FAF" w:rsidRDefault="00036884" w:rsidP="00036884">
            <w:pPr>
              <w:rPr>
                <w:rFonts w:ascii="Calibri Light" w:hAnsi="Calibri Light" w:cs="Calibri Light"/>
              </w:rPr>
            </w:pPr>
            <w:r w:rsidRPr="00705FAF">
              <w:rPr>
                <w:rFonts w:ascii="Calibri Light" w:hAnsi="Calibri Light" w:cs="Calibri Light"/>
              </w:rPr>
              <w:t>Ritmikus sor képzése 2, majd 3 változó elemmel.</w:t>
            </w:r>
          </w:p>
          <w:p w:rsidR="00036884" w:rsidRPr="00705FAF" w:rsidRDefault="00036884" w:rsidP="00036884">
            <w:pPr>
              <w:rPr>
                <w:rFonts w:ascii="Calibri Light" w:hAnsi="Calibri Light" w:cs="Calibri Light"/>
              </w:rPr>
            </w:pPr>
            <w:r w:rsidRPr="00705FAF">
              <w:rPr>
                <w:rFonts w:ascii="Calibri Light" w:hAnsi="Calibri Light" w:cs="Calibri Light"/>
              </w:rPr>
              <w:t>Alapformák kirakásával labda, virág, házikó stb. kirakása.</w:t>
            </w:r>
          </w:p>
        </w:tc>
      </w:tr>
      <w:tr w:rsidR="00036884" w:rsidRPr="00705FAF" w:rsidTr="00036884">
        <w:tblPrEx>
          <w:tblBorders>
            <w:top w:val="none" w:sz="0" w:space="0" w:color="auto"/>
          </w:tblBorders>
        </w:tblPrEx>
        <w:tc>
          <w:tcPr>
            <w:tcW w:w="1843"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Fogalmak</w:t>
            </w:r>
          </w:p>
        </w:tc>
        <w:tc>
          <w:tcPr>
            <w:tcW w:w="8358"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Főbb színek. Egyszerű </w:t>
            </w:r>
            <w:r w:rsidRPr="00705FAF">
              <w:rPr>
                <w:rFonts w:ascii="Calibri Light" w:hAnsi="Calibri Light" w:cs="Calibri Light"/>
                <w:lang w:val="cs-CZ"/>
              </w:rPr>
              <w:t>formák</w:t>
            </w:r>
            <w:r w:rsidRPr="00705FAF">
              <w:rPr>
                <w:rFonts w:ascii="Calibri Light" w:hAnsi="Calibri Light" w:cs="Calibri Light"/>
              </w:rPr>
              <w:t xml:space="preserve"> (kocka, gömb, tégla), kicsi-nagy.</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Színek, formák, nagyság </w:t>
            </w:r>
            <w:r w:rsidRPr="00705FAF">
              <w:rPr>
                <w:rFonts w:ascii="Calibri Light" w:hAnsi="Calibri Light" w:cs="Calibri Light"/>
                <w:lang w:val="cs-CZ"/>
              </w:rPr>
              <w:t>fogalmai</w:t>
            </w:r>
            <w:r w:rsidRPr="00705FAF">
              <w:rPr>
                <w:rFonts w:ascii="Calibri Light" w:hAnsi="Calibri Light" w:cs="Calibri Light"/>
              </w:rPr>
              <w:t>. Elkészítendő tárgyak, é</w:t>
            </w:r>
            <w:r w:rsidRPr="00705FAF">
              <w:rPr>
                <w:rFonts w:ascii="Calibri Light" w:hAnsi="Calibri Light" w:cs="Calibri Light"/>
                <w:iCs/>
              </w:rPr>
              <w:t>kszerek.</w:t>
            </w:r>
          </w:p>
          <w:p w:rsidR="00036884" w:rsidRPr="00705FAF" w:rsidRDefault="00036884" w:rsidP="00036884">
            <w:pPr>
              <w:rPr>
                <w:rFonts w:ascii="Calibri Light" w:hAnsi="Calibri Light" w:cs="Calibri Light"/>
                <w:iCs/>
              </w:rPr>
            </w:pPr>
            <w:r w:rsidRPr="00705FAF">
              <w:rPr>
                <w:rFonts w:ascii="Calibri Light" w:hAnsi="Calibri Light" w:cs="Calibri Light"/>
              </w:rPr>
              <w:t xml:space="preserve">Építmények (ház, garázs, híd stb.), </w:t>
            </w:r>
            <w:r w:rsidRPr="00705FAF">
              <w:rPr>
                <w:rFonts w:ascii="Calibri Light" w:hAnsi="Calibri Light" w:cs="Calibri Light"/>
                <w:iCs/>
              </w:rPr>
              <w:t>építmények részei.</w:t>
            </w:r>
          </w:p>
          <w:p w:rsidR="00036884" w:rsidRPr="00705FAF" w:rsidRDefault="00036884" w:rsidP="00036884">
            <w:pPr>
              <w:rPr>
                <w:rFonts w:ascii="Calibri Light" w:hAnsi="Calibri Light" w:cs="Calibri Light"/>
              </w:rPr>
            </w:pPr>
            <w:r w:rsidRPr="00705FAF">
              <w:rPr>
                <w:rFonts w:ascii="Calibri Light" w:hAnsi="Calibri Light" w:cs="Calibri Light"/>
              </w:rPr>
              <w:t>Térbeli relációk (alá, mellé, fölé stb.).</w:t>
            </w:r>
          </w:p>
        </w:tc>
      </w:tr>
    </w:tbl>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29"/>
        <w:gridCol w:w="372"/>
        <w:gridCol w:w="1221"/>
        <w:gridCol w:w="4288"/>
        <w:gridCol w:w="2491"/>
      </w:tblGrid>
      <w:tr w:rsidR="00036884" w:rsidRPr="00705FAF" w:rsidTr="00036884">
        <w:trPr>
          <w:trHeight w:val="200"/>
        </w:trPr>
        <w:tc>
          <w:tcPr>
            <w:tcW w:w="2201"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Témakör</w:t>
            </w:r>
          </w:p>
        </w:tc>
        <w:tc>
          <w:tcPr>
            <w:tcW w:w="5509"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3. Papír formálása, </w:t>
            </w:r>
            <w:r w:rsidRPr="00705FAF">
              <w:rPr>
                <w:rFonts w:ascii="Calibri Light" w:hAnsi="Calibri Light" w:cs="Calibri Light"/>
                <w:b/>
                <w:lang w:val="cs-CZ"/>
              </w:rPr>
              <w:t>alakítása</w:t>
            </w:r>
          </w:p>
        </w:tc>
        <w:tc>
          <w:tcPr>
            <w:tcW w:w="2491"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3. évf: 15 óra</w:t>
            </w:r>
          </w:p>
        </w:tc>
      </w:tr>
      <w:tr w:rsidR="00036884" w:rsidRPr="00705FAF" w:rsidTr="00036884">
        <w:trPr>
          <w:trHeight w:val="200"/>
        </w:trPr>
        <w:tc>
          <w:tcPr>
            <w:tcW w:w="2201"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5509"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491"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4. évf: 15 óra</w:t>
            </w:r>
          </w:p>
        </w:tc>
      </w:tr>
      <w:tr w:rsidR="00036884" w:rsidRPr="00705FAF" w:rsidTr="00036884">
        <w:tc>
          <w:tcPr>
            <w:tcW w:w="2201"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8000"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különböző tulajdonságú papírokhoz </w:t>
            </w:r>
            <w:r w:rsidRPr="00705FAF">
              <w:rPr>
                <w:rFonts w:ascii="Calibri Light" w:hAnsi="Calibri Light" w:cs="Calibri Light"/>
                <w:lang w:val="cs-CZ"/>
              </w:rPr>
              <w:t>alkalmazható</w:t>
            </w:r>
            <w:r w:rsidRPr="00705FAF">
              <w:rPr>
                <w:rFonts w:ascii="Calibri Light" w:hAnsi="Calibri Light" w:cs="Calibri Light"/>
              </w:rPr>
              <w:t xml:space="preserve"> adekvát alakítási módok ismeretének megszilárdítása.</w:t>
            </w:r>
          </w:p>
        </w:tc>
      </w:tr>
      <w:tr w:rsidR="00036884" w:rsidRPr="00705FAF" w:rsidTr="00036884">
        <w:tc>
          <w:tcPr>
            <w:tcW w:w="3422"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779"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22"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lang w:val="cs-CZ"/>
              </w:rPr>
              <w:t>Tevékenységek</w:t>
            </w:r>
            <w:r w:rsidRPr="00705FAF">
              <w:rPr>
                <w:rFonts w:ascii="Calibri Light" w:hAnsi="Calibri Light" w:cs="Calibri Light"/>
              </w:rPr>
              <w:t xml:space="preserve"> végzése irányítással.</w:t>
            </w:r>
          </w:p>
          <w:p w:rsidR="00036884" w:rsidRPr="00705FAF" w:rsidRDefault="00036884" w:rsidP="00036884">
            <w:pPr>
              <w:rPr>
                <w:rFonts w:ascii="Calibri Light" w:hAnsi="Calibri Light" w:cs="Calibri Light"/>
              </w:rPr>
            </w:pPr>
            <w:r w:rsidRPr="00705FAF">
              <w:rPr>
                <w:rFonts w:ascii="Calibri Light" w:hAnsi="Calibri Light" w:cs="Calibri Light"/>
              </w:rPr>
              <w:t>Egyszerű formák tépése segítséggel.</w:t>
            </w:r>
          </w:p>
          <w:p w:rsidR="00036884" w:rsidRPr="00705FAF" w:rsidRDefault="00036884" w:rsidP="00036884">
            <w:pPr>
              <w:rPr>
                <w:rFonts w:ascii="Calibri Light" w:hAnsi="Calibri Light" w:cs="Calibri Light"/>
              </w:rPr>
            </w:pPr>
            <w:r w:rsidRPr="00705FAF">
              <w:rPr>
                <w:rFonts w:ascii="Calibri Light" w:hAnsi="Calibri Light" w:cs="Calibri Light"/>
              </w:rPr>
              <w:t>Hajtások pontos illesztéssel.</w:t>
            </w:r>
          </w:p>
          <w:p w:rsidR="00036884" w:rsidRPr="00705FAF" w:rsidRDefault="00036884" w:rsidP="00036884">
            <w:pPr>
              <w:rPr>
                <w:rFonts w:ascii="Calibri Light" w:hAnsi="Calibri Light" w:cs="Calibri Light"/>
              </w:rPr>
            </w:pPr>
            <w:r w:rsidRPr="00705FAF">
              <w:rPr>
                <w:rFonts w:ascii="Calibri Light" w:hAnsi="Calibri Light" w:cs="Calibri Light"/>
              </w:rPr>
              <w:t>Egyszerű formák kivágása segítséggel.</w:t>
            </w:r>
          </w:p>
          <w:p w:rsidR="00036884" w:rsidRPr="00705FAF" w:rsidRDefault="00036884" w:rsidP="00036884">
            <w:pPr>
              <w:rPr>
                <w:rFonts w:ascii="Calibri Light" w:hAnsi="Calibri Light" w:cs="Calibri Light"/>
                <w:b/>
              </w:rPr>
            </w:pPr>
            <w:r w:rsidRPr="00705FAF">
              <w:rPr>
                <w:rFonts w:ascii="Calibri Light" w:hAnsi="Calibri Light" w:cs="Calibri Light"/>
              </w:rPr>
              <w:t>Segítséggel a papírkép elemeinek illesztése.</w:t>
            </w:r>
          </w:p>
        </w:tc>
        <w:tc>
          <w:tcPr>
            <w:tcW w:w="6779"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81"/>
              </w:numPr>
              <w:spacing w:before="120" w:after="0" w:line="264" w:lineRule="auto"/>
              <w:rPr>
                <w:rFonts w:ascii="Calibri Light" w:hAnsi="Calibri Light" w:cs="Calibri Light"/>
              </w:rPr>
            </w:pPr>
            <w:r w:rsidRPr="00705FAF">
              <w:rPr>
                <w:rFonts w:ascii="Calibri Light" w:hAnsi="Calibri Light" w:cs="Calibri Light"/>
              </w:rPr>
              <w:t>Gyűrés-simítás.</w:t>
            </w:r>
          </w:p>
          <w:p w:rsidR="00036884" w:rsidRPr="00705FAF" w:rsidRDefault="00036884" w:rsidP="00712EA5">
            <w:pPr>
              <w:numPr>
                <w:ilvl w:val="0"/>
                <w:numId w:val="281"/>
              </w:numPr>
              <w:spacing w:before="120" w:after="0" w:line="264" w:lineRule="auto"/>
              <w:rPr>
                <w:rFonts w:ascii="Calibri Light" w:hAnsi="Calibri Light" w:cs="Calibri Light"/>
              </w:rPr>
            </w:pPr>
            <w:r w:rsidRPr="00705FAF">
              <w:rPr>
                <w:rFonts w:ascii="Calibri Light" w:hAnsi="Calibri Light" w:cs="Calibri Light"/>
              </w:rPr>
              <w:t>Tépés.</w:t>
            </w:r>
          </w:p>
          <w:p w:rsidR="00036884" w:rsidRPr="00705FAF" w:rsidRDefault="00036884" w:rsidP="00712EA5">
            <w:pPr>
              <w:numPr>
                <w:ilvl w:val="0"/>
                <w:numId w:val="281"/>
              </w:numPr>
              <w:spacing w:before="120" w:after="0" w:line="264" w:lineRule="auto"/>
              <w:rPr>
                <w:rFonts w:ascii="Calibri Light" w:hAnsi="Calibri Light" w:cs="Calibri Light"/>
              </w:rPr>
            </w:pPr>
            <w:r w:rsidRPr="00705FAF">
              <w:rPr>
                <w:rFonts w:ascii="Calibri Light" w:hAnsi="Calibri Light" w:cs="Calibri Light"/>
              </w:rPr>
              <w:t>Hajtogatás.</w:t>
            </w:r>
          </w:p>
          <w:p w:rsidR="00036884" w:rsidRPr="00705FAF" w:rsidRDefault="00036884" w:rsidP="00712EA5">
            <w:pPr>
              <w:numPr>
                <w:ilvl w:val="0"/>
                <w:numId w:val="281"/>
              </w:numPr>
              <w:spacing w:before="120" w:after="0" w:line="264" w:lineRule="auto"/>
              <w:rPr>
                <w:rFonts w:ascii="Calibri Light" w:hAnsi="Calibri Light" w:cs="Calibri Light"/>
              </w:rPr>
            </w:pPr>
            <w:r w:rsidRPr="00705FAF">
              <w:rPr>
                <w:rFonts w:ascii="Calibri Light" w:hAnsi="Calibri Light" w:cs="Calibri Light"/>
              </w:rPr>
              <w:t>Nyírás.</w:t>
            </w:r>
          </w:p>
          <w:p w:rsidR="00036884" w:rsidRPr="00705FAF" w:rsidRDefault="00036884" w:rsidP="00712EA5">
            <w:pPr>
              <w:numPr>
                <w:ilvl w:val="0"/>
                <w:numId w:val="281"/>
              </w:numPr>
              <w:spacing w:before="120" w:after="0" w:line="264" w:lineRule="auto"/>
              <w:rPr>
                <w:rFonts w:ascii="Calibri Light" w:hAnsi="Calibri Light" w:cs="Calibri Light"/>
              </w:rPr>
            </w:pPr>
            <w:r w:rsidRPr="00705FAF">
              <w:rPr>
                <w:rFonts w:ascii="Calibri Light" w:hAnsi="Calibri Light" w:cs="Calibri Light"/>
              </w:rPr>
              <w:t>Ragasztás.</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Különböző papírfajták gyűrése, simítása különböző méretben.</w:t>
            </w:r>
          </w:p>
          <w:p w:rsidR="00036884" w:rsidRPr="00705FAF" w:rsidRDefault="00036884" w:rsidP="00036884">
            <w:pPr>
              <w:rPr>
                <w:rFonts w:ascii="Calibri Light" w:hAnsi="Calibri Light" w:cs="Calibri Light"/>
              </w:rPr>
            </w:pPr>
            <w:r w:rsidRPr="00705FAF">
              <w:rPr>
                <w:rFonts w:ascii="Calibri Light" w:hAnsi="Calibri Light" w:cs="Calibri Light"/>
              </w:rPr>
              <w:t>Előrajzolt formák tépése különböző méretben.</w:t>
            </w:r>
          </w:p>
          <w:p w:rsidR="00036884" w:rsidRPr="00705FAF" w:rsidRDefault="00036884" w:rsidP="00036884">
            <w:pPr>
              <w:rPr>
                <w:rFonts w:ascii="Calibri Light" w:hAnsi="Calibri Light" w:cs="Calibri Light"/>
              </w:rPr>
            </w:pPr>
            <w:r w:rsidRPr="00705FAF">
              <w:rPr>
                <w:rFonts w:ascii="Calibri Light" w:hAnsi="Calibri Light" w:cs="Calibri Light"/>
              </w:rPr>
              <w:t>Felező- és átlóshajtás gyakorlása, él képzése.</w:t>
            </w:r>
          </w:p>
          <w:p w:rsidR="00036884" w:rsidRPr="00705FAF" w:rsidRDefault="00036884" w:rsidP="00036884">
            <w:pPr>
              <w:rPr>
                <w:rFonts w:ascii="Calibri Light" w:hAnsi="Calibri Light" w:cs="Calibri Light"/>
              </w:rPr>
            </w:pPr>
            <w:r w:rsidRPr="00705FAF">
              <w:rPr>
                <w:rFonts w:ascii="Calibri Light" w:hAnsi="Calibri Light" w:cs="Calibri Light"/>
              </w:rPr>
              <w:t>Alapformák kivágása különböző méretben és színben.</w:t>
            </w:r>
          </w:p>
          <w:p w:rsidR="00036884" w:rsidRPr="00705FAF" w:rsidRDefault="00036884" w:rsidP="00036884">
            <w:pPr>
              <w:rPr>
                <w:rFonts w:ascii="Calibri Light" w:hAnsi="Calibri Light" w:cs="Calibri Light"/>
              </w:rPr>
            </w:pPr>
            <w:r w:rsidRPr="00705FAF">
              <w:rPr>
                <w:rFonts w:ascii="Calibri Light" w:hAnsi="Calibri Light" w:cs="Calibri Light"/>
              </w:rPr>
              <w:t>A fenti technikákkal kialakított elemek illesztése, rögzítése.</w:t>
            </w:r>
          </w:p>
          <w:p w:rsidR="00036884" w:rsidRPr="00705FAF" w:rsidRDefault="00036884" w:rsidP="00036884">
            <w:pPr>
              <w:rPr>
                <w:rFonts w:ascii="Calibri Light" w:hAnsi="Calibri Light" w:cs="Calibri Light"/>
              </w:rPr>
            </w:pPr>
            <w:r w:rsidRPr="00705FAF">
              <w:rPr>
                <w:rFonts w:ascii="Calibri Light" w:hAnsi="Calibri Light" w:cs="Calibri Light"/>
              </w:rPr>
              <w:t>Ember, állat, növény ábrázolása.</w:t>
            </w:r>
          </w:p>
        </w:tc>
      </w:tr>
      <w:tr w:rsidR="00036884" w:rsidRPr="00705FAF" w:rsidTr="00036884">
        <w:tc>
          <w:tcPr>
            <w:tcW w:w="1829"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372"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Papírfajták tulajdonságai, elkészített </w:t>
            </w:r>
            <w:r w:rsidRPr="00705FAF">
              <w:rPr>
                <w:rFonts w:ascii="Calibri Light" w:hAnsi="Calibri Light" w:cs="Calibri Light"/>
                <w:lang w:val="cs-CZ"/>
              </w:rPr>
              <w:t>tárgy</w:t>
            </w:r>
            <w:r w:rsidRPr="00705FAF">
              <w:rPr>
                <w:rFonts w:ascii="Calibri Light" w:hAnsi="Calibri Light" w:cs="Calibri Light"/>
              </w:rPr>
              <w:t xml:space="preserve"> (csákó, hajó stb.), tevékenységek.</w:t>
            </w:r>
          </w:p>
          <w:p w:rsidR="00036884" w:rsidRPr="00705FAF" w:rsidRDefault="00036884" w:rsidP="00036884">
            <w:pPr>
              <w:rPr>
                <w:rFonts w:ascii="Calibri Light" w:hAnsi="Calibri Light" w:cs="Calibri Light"/>
              </w:rPr>
            </w:pPr>
            <w:r w:rsidRPr="00705FAF">
              <w:rPr>
                <w:rFonts w:ascii="Calibri Light" w:hAnsi="Calibri Light" w:cs="Calibri Light"/>
              </w:rPr>
              <w:t>Nagyságra, formára vonatkozó fogalmak: csík, kör, kisebb, nagyobb stb., d</w:t>
            </w:r>
            <w:r w:rsidRPr="00705FAF">
              <w:rPr>
                <w:rFonts w:ascii="Calibri Light" w:hAnsi="Calibri Light" w:cs="Calibri Light"/>
                <w:iCs/>
              </w:rPr>
              <w:t>ifferenciáltabb formák.</w:t>
            </w:r>
          </w:p>
          <w:p w:rsidR="00036884" w:rsidRPr="00705FAF" w:rsidRDefault="00036884" w:rsidP="00036884">
            <w:pPr>
              <w:rPr>
                <w:rFonts w:ascii="Calibri Light" w:hAnsi="Calibri Light" w:cs="Calibri Light"/>
              </w:rPr>
            </w:pPr>
            <w:r w:rsidRPr="00705FAF">
              <w:rPr>
                <w:rFonts w:ascii="Calibri Light" w:hAnsi="Calibri Light" w:cs="Calibri Light"/>
              </w:rPr>
              <w:t>Eszközök. Ember, állat, növény részei.</w:t>
            </w:r>
          </w:p>
          <w:p w:rsidR="00036884" w:rsidRPr="00705FAF" w:rsidRDefault="00036884" w:rsidP="00036884">
            <w:pPr>
              <w:rPr>
                <w:rFonts w:ascii="Calibri Light" w:hAnsi="Calibri Light" w:cs="Calibri Light"/>
              </w:rPr>
            </w:pPr>
            <w:r w:rsidRPr="00705FAF">
              <w:rPr>
                <w:rFonts w:ascii="Calibri Light" w:hAnsi="Calibri Light" w:cs="Calibri Light"/>
              </w:rPr>
              <w:t>Irányok, térbeli relációk. I</w:t>
            </w:r>
            <w:r w:rsidRPr="00705FAF">
              <w:rPr>
                <w:rFonts w:ascii="Calibri Light" w:hAnsi="Calibri Light" w:cs="Calibri Light"/>
                <w:iCs/>
              </w:rPr>
              <w:t>llesztéssel</w:t>
            </w:r>
            <w:r w:rsidRPr="00705FAF">
              <w:rPr>
                <w:rFonts w:ascii="Calibri Light" w:hAnsi="Calibri Light" w:cs="Calibri Light"/>
              </w:rPr>
              <w:t xml:space="preserve"> </w:t>
            </w:r>
            <w:r w:rsidRPr="00705FAF">
              <w:rPr>
                <w:rFonts w:ascii="Calibri Light" w:hAnsi="Calibri Light" w:cs="Calibri Light"/>
                <w:iCs/>
              </w:rPr>
              <w:t>kapcsolatos fogalmak.</w:t>
            </w:r>
          </w:p>
        </w:tc>
      </w:tr>
    </w:tbl>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29"/>
        <w:gridCol w:w="262"/>
        <w:gridCol w:w="1332"/>
        <w:gridCol w:w="4287"/>
        <w:gridCol w:w="2491"/>
      </w:tblGrid>
      <w:tr w:rsidR="00036884" w:rsidRPr="00705FAF" w:rsidTr="00036884">
        <w:trPr>
          <w:trHeight w:val="200"/>
        </w:trPr>
        <w:tc>
          <w:tcPr>
            <w:tcW w:w="2091"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Témakör</w:t>
            </w:r>
          </w:p>
        </w:tc>
        <w:tc>
          <w:tcPr>
            <w:tcW w:w="5619"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4. Vizuális </w:t>
            </w:r>
            <w:r w:rsidRPr="00705FAF">
              <w:rPr>
                <w:rFonts w:ascii="Calibri Light" w:hAnsi="Calibri Light" w:cs="Calibri Light"/>
                <w:b/>
                <w:lang w:val="cs-CZ"/>
              </w:rPr>
              <w:t>ábrázolás</w:t>
            </w:r>
          </w:p>
        </w:tc>
        <w:tc>
          <w:tcPr>
            <w:tcW w:w="2491"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3. évf: 22 óra</w:t>
            </w:r>
          </w:p>
        </w:tc>
      </w:tr>
      <w:tr w:rsidR="00036884" w:rsidRPr="00705FAF" w:rsidTr="00036884">
        <w:trPr>
          <w:trHeight w:val="200"/>
        </w:trPr>
        <w:tc>
          <w:tcPr>
            <w:tcW w:w="2091"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5619"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491"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4. évf: 22 óra</w:t>
            </w:r>
          </w:p>
        </w:tc>
      </w:tr>
      <w:tr w:rsidR="00036884" w:rsidRPr="00705FAF" w:rsidTr="00036884">
        <w:tc>
          <w:tcPr>
            <w:tcW w:w="2091"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8110"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A papír- és vonalhatár betartási igényének kialakítása.</w:t>
            </w:r>
          </w:p>
        </w:tc>
      </w:tr>
      <w:tr w:rsidR="00036884" w:rsidRPr="00705FAF" w:rsidTr="00036884">
        <w:tc>
          <w:tcPr>
            <w:tcW w:w="3423"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778"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23" w:type="dxa"/>
            <w:gridSpan w:val="3"/>
            <w:tcBorders>
              <w:bottom w:val="single" w:sz="4" w:space="0" w:color="auto"/>
            </w:tcBorders>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festés </w:t>
            </w:r>
            <w:r w:rsidRPr="00705FAF">
              <w:rPr>
                <w:rFonts w:ascii="Calibri Light" w:hAnsi="Calibri Light" w:cs="Calibri Light"/>
                <w:lang w:val="cs-CZ"/>
              </w:rPr>
              <w:t>eszközeinek</w:t>
            </w:r>
            <w:r w:rsidRPr="00705FAF">
              <w:rPr>
                <w:rFonts w:ascii="Calibri Light" w:hAnsi="Calibri Light" w:cs="Calibri Light"/>
              </w:rPr>
              <w:t xml:space="preserve"> megfelelő használata.</w:t>
            </w:r>
          </w:p>
          <w:p w:rsidR="00036884" w:rsidRPr="00705FAF" w:rsidRDefault="00036884" w:rsidP="00036884">
            <w:pPr>
              <w:rPr>
                <w:rFonts w:ascii="Calibri Light" w:hAnsi="Calibri Light" w:cs="Calibri Light"/>
              </w:rPr>
            </w:pPr>
            <w:r w:rsidRPr="00705FAF">
              <w:rPr>
                <w:rFonts w:ascii="Calibri Light" w:hAnsi="Calibri Light" w:cs="Calibri Light"/>
              </w:rPr>
              <w:t>Körök és egyenesek segítségével különböző élőlények és tárgyak ábrázolása és megnevezése.</w:t>
            </w:r>
          </w:p>
          <w:p w:rsidR="00036884" w:rsidRPr="00705FAF" w:rsidRDefault="00036884" w:rsidP="00036884">
            <w:pPr>
              <w:rPr>
                <w:rFonts w:ascii="Calibri Light" w:hAnsi="Calibri Light" w:cs="Calibri Light"/>
              </w:rPr>
            </w:pPr>
            <w:r w:rsidRPr="00705FAF">
              <w:rPr>
                <w:rFonts w:ascii="Calibri Light" w:hAnsi="Calibri Light" w:cs="Calibri Light"/>
              </w:rPr>
              <w:t>Kifestésnél a vonalhatár betartása.</w:t>
            </w:r>
          </w:p>
          <w:p w:rsidR="00036884" w:rsidRPr="00705FAF" w:rsidRDefault="00036884" w:rsidP="00036884">
            <w:pPr>
              <w:rPr>
                <w:rFonts w:ascii="Calibri Light" w:hAnsi="Calibri Light" w:cs="Calibri Light"/>
              </w:rPr>
            </w:pPr>
            <w:r w:rsidRPr="00705FAF">
              <w:rPr>
                <w:rFonts w:ascii="Calibri Light" w:hAnsi="Calibri Light" w:cs="Calibri Light"/>
              </w:rPr>
              <w:t>Együttműködési készség igényének kialakulása közös alkotás elkészítésénél.</w:t>
            </w:r>
          </w:p>
          <w:p w:rsidR="00036884" w:rsidRPr="00705FAF" w:rsidRDefault="00036884" w:rsidP="00036884">
            <w:pPr>
              <w:rPr>
                <w:rFonts w:ascii="Calibri Light" w:hAnsi="Calibri Light" w:cs="Calibri Light"/>
              </w:rPr>
            </w:pPr>
            <w:r w:rsidRPr="00705FAF">
              <w:rPr>
                <w:rFonts w:ascii="Calibri Light" w:hAnsi="Calibri Light" w:cs="Calibri Light"/>
              </w:rPr>
              <w:t>Különböző élőlények és tárgyak jellemző tulajdonságai alapján a rájuk emlékeztető vizuális leképezésük.</w:t>
            </w:r>
          </w:p>
          <w:p w:rsidR="00036884" w:rsidRPr="00705FAF" w:rsidRDefault="00036884" w:rsidP="00036884">
            <w:pPr>
              <w:rPr>
                <w:rFonts w:ascii="Calibri Light" w:hAnsi="Calibri Light" w:cs="Calibri Light"/>
                <w:b/>
              </w:rPr>
            </w:pPr>
            <w:r w:rsidRPr="00705FAF">
              <w:rPr>
                <w:rFonts w:ascii="Calibri Light" w:hAnsi="Calibri Light" w:cs="Calibri Light"/>
              </w:rPr>
              <w:t>Színezésnél vonalhatár betartása.</w:t>
            </w:r>
          </w:p>
        </w:tc>
        <w:tc>
          <w:tcPr>
            <w:tcW w:w="6778" w:type="dxa"/>
            <w:gridSpan w:val="2"/>
            <w:tcBorders>
              <w:bottom w:val="single" w:sz="4" w:space="0" w:color="auto"/>
            </w:tcBorders>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rPr>
              <w:t>Fejlesztési ismeretek</w:t>
            </w:r>
          </w:p>
          <w:p w:rsidR="00036884" w:rsidRPr="00705FAF" w:rsidRDefault="00036884" w:rsidP="00712EA5">
            <w:pPr>
              <w:numPr>
                <w:ilvl w:val="0"/>
                <w:numId w:val="282"/>
              </w:numPr>
              <w:spacing w:before="120" w:after="0" w:line="264" w:lineRule="auto"/>
              <w:rPr>
                <w:rFonts w:ascii="Calibri Light" w:hAnsi="Calibri Light" w:cs="Calibri Light"/>
              </w:rPr>
            </w:pPr>
            <w:r w:rsidRPr="00705FAF">
              <w:rPr>
                <w:rFonts w:ascii="Calibri Light" w:hAnsi="Calibri Light" w:cs="Calibri Light"/>
              </w:rPr>
              <w:t>Festés.</w:t>
            </w:r>
          </w:p>
          <w:p w:rsidR="00036884" w:rsidRPr="00705FAF" w:rsidRDefault="00036884" w:rsidP="00712EA5">
            <w:pPr>
              <w:numPr>
                <w:ilvl w:val="0"/>
                <w:numId w:val="282"/>
              </w:numPr>
              <w:spacing w:before="120" w:after="0" w:line="264" w:lineRule="auto"/>
              <w:rPr>
                <w:rFonts w:ascii="Calibri Light" w:hAnsi="Calibri Light" w:cs="Calibri Light"/>
              </w:rPr>
            </w:pPr>
            <w:r w:rsidRPr="00705FAF">
              <w:rPr>
                <w:rFonts w:ascii="Calibri Light" w:hAnsi="Calibri Light" w:cs="Calibri Light"/>
              </w:rPr>
              <w:t>Rajzolás.</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Tevékenység</w:t>
            </w:r>
          </w:p>
          <w:p w:rsidR="00036884" w:rsidRPr="00705FAF" w:rsidRDefault="00036884" w:rsidP="00036884">
            <w:pPr>
              <w:rPr>
                <w:rFonts w:ascii="Calibri Light" w:hAnsi="Calibri Light" w:cs="Calibri Light"/>
              </w:rPr>
            </w:pPr>
            <w:r w:rsidRPr="00705FAF">
              <w:rPr>
                <w:rFonts w:ascii="Calibri Light" w:hAnsi="Calibri Light" w:cs="Calibri Light"/>
              </w:rPr>
              <w:t>Körökből, egyenesekből ember-, állat-, növényábrázolások megfelelő színhasználattal.</w:t>
            </w:r>
          </w:p>
          <w:p w:rsidR="00036884" w:rsidRPr="00705FAF" w:rsidRDefault="00036884" w:rsidP="00036884">
            <w:pPr>
              <w:rPr>
                <w:rFonts w:ascii="Calibri Light" w:hAnsi="Calibri Light" w:cs="Calibri Light"/>
              </w:rPr>
            </w:pPr>
            <w:r w:rsidRPr="00705FAF">
              <w:rPr>
                <w:rFonts w:ascii="Calibri Light" w:hAnsi="Calibri Light" w:cs="Calibri Light"/>
              </w:rPr>
              <w:t>Egyszerű figurális kompozíció készítése megadott témában (őszi erdő, téli táj, virágos rét, család stb.).</w:t>
            </w:r>
          </w:p>
          <w:p w:rsidR="00036884" w:rsidRPr="00705FAF" w:rsidRDefault="00036884" w:rsidP="00036884">
            <w:pPr>
              <w:rPr>
                <w:rFonts w:ascii="Calibri Light" w:hAnsi="Calibri Light" w:cs="Calibri Light"/>
              </w:rPr>
            </w:pPr>
            <w:r w:rsidRPr="00705FAF">
              <w:rPr>
                <w:rFonts w:ascii="Calibri Light" w:hAnsi="Calibri Light" w:cs="Calibri Light"/>
              </w:rPr>
              <w:t>Szabad festési gyakorlatok tetszőleges színhasználattal csomagolópapíron – közös munka.</w:t>
            </w:r>
          </w:p>
          <w:p w:rsidR="00036884" w:rsidRPr="00705FAF" w:rsidRDefault="00036884" w:rsidP="00036884">
            <w:pPr>
              <w:rPr>
                <w:rFonts w:ascii="Calibri Light" w:hAnsi="Calibri Light" w:cs="Calibri Light"/>
              </w:rPr>
            </w:pPr>
            <w:r w:rsidRPr="00705FAF">
              <w:rPr>
                <w:rFonts w:ascii="Calibri Light" w:hAnsi="Calibri Light" w:cs="Calibri Light"/>
              </w:rPr>
              <w:t>Ember, állat, növény, tárgy rajzolása, színezés.</w:t>
            </w:r>
          </w:p>
          <w:p w:rsidR="00036884" w:rsidRPr="00705FAF" w:rsidRDefault="00036884" w:rsidP="00036884">
            <w:pPr>
              <w:rPr>
                <w:rFonts w:ascii="Calibri Light" w:hAnsi="Calibri Light" w:cs="Calibri Light"/>
              </w:rPr>
            </w:pPr>
            <w:r w:rsidRPr="00705FAF">
              <w:rPr>
                <w:rFonts w:ascii="Calibri Light" w:hAnsi="Calibri Light" w:cs="Calibri Light"/>
              </w:rPr>
              <w:t>A figurák kompozícióba illesztése (pl.: meseillusztráció, családrajz, tájkép), színezés.</w:t>
            </w:r>
          </w:p>
        </w:tc>
      </w:tr>
      <w:tr w:rsidR="00036884" w:rsidRPr="00705FAF" w:rsidTr="00036884">
        <w:tblPrEx>
          <w:tblBorders>
            <w:top w:val="none" w:sz="0" w:space="0" w:color="auto"/>
          </w:tblBorders>
        </w:tblPrEx>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372" w:type="dxa"/>
            <w:gridSpan w:val="4"/>
            <w:tcBorders>
              <w:top w:val="single" w:sz="4" w:space="0" w:color="auto"/>
              <w:left w:val="single" w:sz="4" w:space="0" w:color="auto"/>
              <w:bottom w:val="single" w:sz="4" w:space="0" w:color="auto"/>
              <w:right w:val="single" w:sz="4" w:space="0" w:color="auto"/>
            </w:tcBorders>
            <w:shd w:val="clear" w:color="auto" w:fill="auto"/>
            <w:noWrap/>
          </w:tcPr>
          <w:p w:rsidR="00036884" w:rsidRPr="00705FAF" w:rsidRDefault="00036884" w:rsidP="00036884">
            <w:pPr>
              <w:rPr>
                <w:rFonts w:ascii="Calibri Light" w:hAnsi="Calibri Light" w:cs="Calibri Light"/>
                <w:lang w:val="cs-CZ"/>
              </w:rPr>
            </w:pPr>
            <w:r w:rsidRPr="00705FAF">
              <w:rPr>
                <w:rFonts w:ascii="Calibri Light" w:hAnsi="Calibri Light" w:cs="Calibri Light"/>
              </w:rPr>
              <w:t xml:space="preserve">Vonalak iránya, alapformák, festési </w:t>
            </w:r>
            <w:r w:rsidRPr="00705FAF">
              <w:rPr>
                <w:rFonts w:ascii="Calibri Light" w:hAnsi="Calibri Light" w:cs="Calibri Light"/>
                <w:lang w:val="cs-CZ"/>
              </w:rPr>
              <w:t>technikák</w:t>
            </w:r>
            <w:r w:rsidRPr="00705FAF">
              <w:rPr>
                <w:rFonts w:ascii="Calibri Light" w:hAnsi="Calibri Light" w:cs="Calibri Light"/>
              </w:rPr>
              <w:t xml:space="preserve">, színek. </w:t>
            </w:r>
          </w:p>
          <w:p w:rsidR="00036884" w:rsidRPr="00705FAF" w:rsidRDefault="00036884" w:rsidP="00036884">
            <w:pPr>
              <w:rPr>
                <w:rFonts w:ascii="Calibri Light" w:hAnsi="Calibri Light" w:cs="Calibri Light"/>
                <w:lang w:val="cs-CZ"/>
              </w:rPr>
            </w:pPr>
            <w:r w:rsidRPr="00705FAF">
              <w:rPr>
                <w:rFonts w:ascii="Calibri Light" w:hAnsi="Calibri Light" w:cs="Calibri Light"/>
              </w:rPr>
              <w:t xml:space="preserve">Ábrázolt élőlények, tárgyak, </w:t>
            </w:r>
            <w:r w:rsidRPr="00705FAF">
              <w:rPr>
                <w:rFonts w:ascii="Calibri Light" w:hAnsi="Calibri Light" w:cs="Calibri Light"/>
                <w:iCs/>
              </w:rPr>
              <w:t>részeik.</w:t>
            </w:r>
          </w:p>
        </w:tc>
      </w:tr>
    </w:tbl>
    <w:p w:rsidR="00036884" w:rsidRPr="00705FAF"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8245"/>
      </w:tblGrid>
      <w:tr w:rsidR="00036884" w:rsidRPr="00705FAF" w:rsidTr="00036884">
        <w:tc>
          <w:tcPr>
            <w:tcW w:w="1956" w:type="dxa"/>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eredmények a két évfolyamos ciklus 1. év</w:t>
            </w:r>
            <w:r>
              <w:rPr>
                <w:rFonts w:ascii="Calibri Light" w:hAnsi="Calibri Light" w:cs="Calibri Light"/>
                <w:b/>
                <w:bCs/>
              </w:rPr>
              <w:t>ének</w:t>
            </w:r>
            <w:r w:rsidRPr="00705FAF">
              <w:rPr>
                <w:rFonts w:ascii="Calibri Light" w:hAnsi="Calibri Light" w:cs="Calibri Light"/>
                <w:b/>
                <w:bCs/>
              </w:rPr>
              <w:t xml:space="preserve"> végén</w:t>
            </w:r>
          </w:p>
          <w:p w:rsidR="00036884" w:rsidRPr="00705FAF" w:rsidRDefault="00036884" w:rsidP="00036884">
            <w:pPr>
              <w:rPr>
                <w:rFonts w:ascii="Calibri Light" w:hAnsi="Calibri Light" w:cs="Calibri Light"/>
              </w:rPr>
            </w:pPr>
            <w:r w:rsidRPr="00705FAF">
              <w:rPr>
                <w:rFonts w:ascii="Calibri Light" w:hAnsi="Calibri Light" w:cs="Calibri Light"/>
                <w:b/>
                <w:bCs/>
              </w:rPr>
              <w:t>(3.évfolyam)</w:t>
            </w:r>
          </w:p>
        </w:tc>
        <w:tc>
          <w:tcPr>
            <w:tcW w:w="8245" w:type="dxa"/>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tanuló </w:t>
            </w:r>
            <w:r w:rsidRPr="00705FAF">
              <w:rPr>
                <w:rFonts w:ascii="Calibri Light" w:hAnsi="Calibri Light" w:cs="Calibri Light"/>
                <w:lang w:val="cs-CZ"/>
              </w:rPr>
              <w:t>képes</w:t>
            </w:r>
            <w:r w:rsidRPr="00705FAF">
              <w:rPr>
                <w:rFonts w:ascii="Calibri Light" w:hAnsi="Calibri Light" w:cs="Calibri Light"/>
              </w:rPr>
              <w:t xml:space="preserve"> elsajátítani különböző </w:t>
            </w:r>
            <w:r w:rsidRPr="00705FAF">
              <w:rPr>
                <w:rFonts w:ascii="Calibri Light" w:hAnsi="Calibri Light" w:cs="Calibri Light"/>
                <w:lang w:val="cs-CZ"/>
              </w:rPr>
              <w:t>ábrázoló</w:t>
            </w:r>
            <w:r w:rsidRPr="00705FAF">
              <w:rPr>
                <w:rFonts w:ascii="Calibri Light" w:hAnsi="Calibri Light" w:cs="Calibri Light"/>
              </w:rPr>
              <w:t>, alakító technikákat.</w:t>
            </w:r>
          </w:p>
          <w:p w:rsidR="00036884" w:rsidRPr="00705FAF" w:rsidRDefault="00036884" w:rsidP="00036884">
            <w:pPr>
              <w:rPr>
                <w:rFonts w:ascii="Calibri Light" w:hAnsi="Calibri Light" w:cs="Calibri Light"/>
              </w:rPr>
            </w:pPr>
            <w:r w:rsidRPr="00705FAF">
              <w:rPr>
                <w:rFonts w:ascii="Calibri Light" w:hAnsi="Calibri Light" w:cs="Calibri Light"/>
                <w:lang w:val="cs-CZ"/>
              </w:rPr>
              <w:t>Önállóan</w:t>
            </w:r>
            <w:r w:rsidRPr="00705FAF">
              <w:rPr>
                <w:rFonts w:ascii="Calibri Light" w:hAnsi="Calibri Light" w:cs="Calibri Light"/>
              </w:rPr>
              <w:t xml:space="preserve"> épít különféle </w:t>
            </w:r>
            <w:r w:rsidRPr="00705FAF">
              <w:rPr>
                <w:rFonts w:ascii="Calibri Light" w:hAnsi="Calibri Light" w:cs="Calibri Light"/>
                <w:lang w:val="cs-CZ"/>
              </w:rPr>
              <w:t>építőjátékokból</w:t>
            </w:r>
            <w:r w:rsidRPr="00705FAF">
              <w:rPr>
                <w:rFonts w:ascii="Calibri Light" w:hAnsi="Calibri Light" w:cs="Calibri Light"/>
              </w:rPr>
              <w:t xml:space="preserve"> tagolt építményeket.</w:t>
            </w:r>
          </w:p>
          <w:p w:rsidR="00036884" w:rsidRPr="00705FAF" w:rsidRDefault="00036884" w:rsidP="00036884">
            <w:pPr>
              <w:rPr>
                <w:rFonts w:ascii="Calibri Light" w:hAnsi="Calibri Light" w:cs="Calibri Light"/>
              </w:rPr>
            </w:pPr>
            <w:r w:rsidRPr="00705FAF">
              <w:rPr>
                <w:rFonts w:ascii="Calibri Light" w:hAnsi="Calibri Light" w:cs="Calibri Light"/>
              </w:rPr>
              <w:t>Képes kifestésnél, színezésnél a vonalhatárt betartani.</w:t>
            </w:r>
          </w:p>
          <w:p w:rsidR="00036884" w:rsidRPr="00705FAF" w:rsidRDefault="00036884" w:rsidP="00036884">
            <w:pPr>
              <w:rPr>
                <w:rFonts w:ascii="Calibri Light" w:hAnsi="Calibri Light" w:cs="Calibri Light"/>
              </w:rPr>
            </w:pPr>
            <w:r w:rsidRPr="00705FAF">
              <w:rPr>
                <w:rFonts w:ascii="Calibri Light" w:hAnsi="Calibri Light" w:cs="Calibri Light"/>
              </w:rPr>
              <w:t>Képes segítséggel megfelelően használni a festés eszközeit.</w:t>
            </w:r>
          </w:p>
          <w:p w:rsidR="00036884" w:rsidRPr="00705FAF" w:rsidRDefault="00036884" w:rsidP="00036884">
            <w:pPr>
              <w:rPr>
                <w:rFonts w:ascii="Calibri Light" w:hAnsi="Calibri Light" w:cs="Calibri Light"/>
              </w:rPr>
            </w:pPr>
          </w:p>
        </w:tc>
      </w:tr>
      <w:tr w:rsidR="00036884" w:rsidRPr="00705FAF" w:rsidTr="00036884">
        <w:tblPrEx>
          <w:tblLook w:val="04A0" w:firstRow="1" w:lastRow="0" w:firstColumn="1" w:lastColumn="0" w:noHBand="0" w:noVBand="1"/>
        </w:tblPrEx>
        <w:tc>
          <w:tcPr>
            <w:tcW w:w="1956" w:type="dxa"/>
            <w:shd w:val="clear" w:color="auto" w:fill="auto"/>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eredmények a két évfolyamos ciklus 2.</w:t>
            </w:r>
            <w:r>
              <w:rPr>
                <w:rFonts w:ascii="Calibri Light" w:hAnsi="Calibri Light" w:cs="Calibri Light"/>
                <w:b/>
                <w:bCs/>
              </w:rPr>
              <w:t xml:space="preserve"> évének </w:t>
            </w:r>
            <w:r w:rsidRPr="00705FAF">
              <w:rPr>
                <w:rFonts w:ascii="Calibri Light" w:hAnsi="Calibri Light" w:cs="Calibri Light"/>
                <w:b/>
                <w:bCs/>
              </w:rPr>
              <w:t>végén</w:t>
            </w:r>
          </w:p>
          <w:p w:rsidR="00036884" w:rsidRPr="00705FAF" w:rsidRDefault="00036884" w:rsidP="00036884">
            <w:pPr>
              <w:rPr>
                <w:rFonts w:ascii="Calibri Light" w:hAnsi="Calibri Light" w:cs="Calibri Light"/>
              </w:rPr>
            </w:pPr>
            <w:r w:rsidRPr="00705FAF">
              <w:rPr>
                <w:rFonts w:ascii="Calibri Light" w:hAnsi="Calibri Light" w:cs="Calibri Light"/>
                <w:b/>
                <w:bCs/>
              </w:rPr>
              <w:t>(4.évfolyam)</w:t>
            </w:r>
          </w:p>
        </w:tc>
        <w:tc>
          <w:tcPr>
            <w:tcW w:w="8245" w:type="dxa"/>
            <w:shd w:val="clear" w:color="auto" w:fill="auto"/>
          </w:tcPr>
          <w:p w:rsidR="00036884" w:rsidRPr="00705FAF" w:rsidRDefault="00036884" w:rsidP="00036884">
            <w:pPr>
              <w:rPr>
                <w:rFonts w:ascii="Calibri Light" w:hAnsi="Calibri Light" w:cs="Calibri Light"/>
              </w:rPr>
            </w:pPr>
            <w:r w:rsidRPr="00705FAF">
              <w:rPr>
                <w:rFonts w:ascii="Calibri Light" w:hAnsi="Calibri Light" w:cs="Calibri Light"/>
              </w:rPr>
              <w:t>Önállóan tud ritmikus sort képezni.</w:t>
            </w:r>
          </w:p>
          <w:p w:rsidR="00036884" w:rsidRPr="00705FAF" w:rsidRDefault="00036884" w:rsidP="00036884">
            <w:pPr>
              <w:rPr>
                <w:rFonts w:ascii="Calibri Light" w:hAnsi="Calibri Light" w:cs="Calibri Light"/>
                <w:lang w:val="cs-CZ"/>
              </w:rPr>
            </w:pPr>
            <w:r w:rsidRPr="00705FAF">
              <w:rPr>
                <w:rFonts w:ascii="Calibri Light" w:hAnsi="Calibri Light" w:cs="Calibri Light"/>
              </w:rPr>
              <w:t>Pontos illesztéssel hajt, egyszerű formákat tép, vág, illeszti a papírkép elemeit.</w:t>
            </w:r>
          </w:p>
          <w:p w:rsidR="00036884" w:rsidRPr="00705FAF" w:rsidRDefault="00036884" w:rsidP="00036884">
            <w:pPr>
              <w:rPr>
                <w:rFonts w:ascii="Calibri Light" w:hAnsi="Calibri Light" w:cs="Calibri Light"/>
              </w:rPr>
            </w:pPr>
            <w:r w:rsidRPr="00705FAF">
              <w:rPr>
                <w:rFonts w:ascii="Calibri Light" w:hAnsi="Calibri Light" w:cs="Calibri Light"/>
              </w:rPr>
              <w:t>Próbál együttműködni közös alkotás elkészítésénél.</w:t>
            </w:r>
          </w:p>
          <w:p w:rsidR="00036884" w:rsidRPr="00705FAF" w:rsidRDefault="00036884" w:rsidP="00036884">
            <w:pPr>
              <w:rPr>
                <w:rFonts w:ascii="Calibri Light" w:hAnsi="Calibri Light" w:cs="Calibri Light"/>
              </w:rPr>
            </w:pPr>
            <w:r w:rsidRPr="00705FAF">
              <w:rPr>
                <w:rFonts w:ascii="Calibri Light" w:hAnsi="Calibri Light" w:cs="Calibri Light"/>
              </w:rPr>
              <w:t>Irányítással jellemző jegyeik alapján felismerhető ember-, állat-, növényábrázolásokat készít.</w:t>
            </w:r>
          </w:p>
        </w:tc>
      </w:tr>
    </w:tbl>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b/>
        </w:rPr>
      </w:pPr>
      <w:r w:rsidRPr="00705FAF">
        <w:rPr>
          <w:rFonts w:ascii="Calibri Light" w:hAnsi="Calibri Light" w:cs="Calibri Light"/>
          <w:b/>
        </w:rPr>
        <w:t>5–6. évfolyam</w:t>
      </w:r>
    </w:p>
    <w:p w:rsidR="00036884" w:rsidRPr="00705FAF" w:rsidRDefault="00036884" w:rsidP="00036884">
      <w:pPr>
        <w:rPr>
          <w:rFonts w:ascii="Calibri Light" w:hAnsi="Calibri Light" w:cs="Calibri Light"/>
        </w:rPr>
      </w:pPr>
      <w:r w:rsidRPr="00705FAF">
        <w:rPr>
          <w:rFonts w:ascii="Calibri Light" w:hAnsi="Calibri Light" w:cs="Calibri Light"/>
        </w:rPr>
        <w:t>A tantárgyban folytatódik a nemzeti öntudat, hazafias neveléshez való kapcsolódás</w:t>
      </w:r>
      <w:r w:rsidRPr="00705FAF">
        <w:rPr>
          <w:rFonts w:ascii="Calibri Light" w:hAnsi="Calibri Light" w:cs="Calibri Light"/>
          <w:i/>
        </w:rPr>
        <w:t xml:space="preserve"> </w:t>
      </w:r>
      <w:r w:rsidRPr="00705FAF">
        <w:rPr>
          <w:rFonts w:ascii="Calibri Light" w:hAnsi="Calibri Light" w:cs="Calibri Light"/>
        </w:rPr>
        <w:t>a</w:t>
      </w:r>
      <w:r w:rsidRPr="00705FAF">
        <w:rPr>
          <w:rFonts w:ascii="Calibri Light" w:hAnsi="Calibri Light" w:cs="Calibri Light"/>
          <w:i/>
        </w:rPr>
        <w:t xml:space="preserve"> </w:t>
      </w:r>
      <w:r w:rsidRPr="00705FAF">
        <w:rPr>
          <w:rFonts w:ascii="Calibri Light" w:hAnsi="Calibri Light" w:cs="Calibri Light"/>
        </w:rPr>
        <w:t>nemzeti ünnepekhez köthető hagyományok felelevenítésével és a jellegzetes díszítő motívumok és elemek megismerésével.</w:t>
      </w:r>
      <w:r w:rsidRPr="00705FAF">
        <w:rPr>
          <w:rFonts w:ascii="Calibri Light" w:hAnsi="Calibri Light" w:cs="Calibri Light"/>
          <w:i/>
        </w:rPr>
        <w:t xml:space="preserve"> </w:t>
      </w:r>
    </w:p>
    <w:p w:rsidR="00036884" w:rsidRPr="00705FAF" w:rsidRDefault="00036884" w:rsidP="00036884">
      <w:pPr>
        <w:rPr>
          <w:rFonts w:ascii="Calibri Light" w:hAnsi="Calibri Light" w:cs="Calibri Light"/>
        </w:rPr>
      </w:pPr>
      <w:r w:rsidRPr="00705FAF">
        <w:rPr>
          <w:rFonts w:ascii="Calibri Light" w:hAnsi="Calibri Light" w:cs="Calibri Light"/>
        </w:rPr>
        <w:t>A testi és lelki egészségre nevelés az alkotói tevékenység folyamatában történő önismereti fejlesztéssel, az érzelmek kifejezésének felismerésével a vizuális művészeti alkotások megismerésének folyamatában zajlik.</w:t>
      </w:r>
    </w:p>
    <w:p w:rsidR="00036884" w:rsidRPr="00705FAF" w:rsidRDefault="00036884" w:rsidP="00036884">
      <w:pPr>
        <w:rPr>
          <w:rFonts w:ascii="Calibri Light" w:hAnsi="Calibri Light" w:cs="Calibri Light"/>
        </w:rPr>
      </w:pPr>
      <w:r w:rsidRPr="00705FAF">
        <w:rPr>
          <w:rFonts w:ascii="Calibri Light" w:hAnsi="Calibri Light" w:cs="Calibri Light"/>
        </w:rPr>
        <w:t>Az önkéntesség a segítségnyújtásban, a nevelésben, a másokért vállalt felelősségben, a közös tevékenységekben és a közösen kitűzött célok elérésében jelenik meg.</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 médiatudatosságra nevelést a különböző médiákból megszerezhető tapasztalatok gyűjtése, a képi és téri ábrázolás támogatja.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335"/>
        <w:gridCol w:w="1249"/>
        <w:gridCol w:w="4284"/>
        <w:gridCol w:w="2350"/>
      </w:tblGrid>
      <w:tr w:rsidR="00036884" w:rsidRPr="00705FAF" w:rsidTr="00036884">
        <w:trPr>
          <w:trHeight w:val="200"/>
        </w:trPr>
        <w:tc>
          <w:tcPr>
            <w:tcW w:w="2177"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Témakör</w:t>
            </w:r>
          </w:p>
        </w:tc>
        <w:tc>
          <w:tcPr>
            <w:tcW w:w="5533"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1. Vizuális </w:t>
            </w:r>
            <w:r w:rsidRPr="00705FAF">
              <w:rPr>
                <w:rFonts w:ascii="Calibri Light" w:hAnsi="Calibri Light" w:cs="Calibri Light"/>
                <w:b/>
                <w:lang w:val="cs-CZ"/>
              </w:rPr>
              <w:t>ábrázolás</w:t>
            </w:r>
          </w:p>
        </w:tc>
        <w:tc>
          <w:tcPr>
            <w:tcW w:w="2350"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5. évf: 37 óra</w:t>
            </w:r>
          </w:p>
        </w:tc>
      </w:tr>
      <w:tr w:rsidR="00036884" w:rsidRPr="00705FAF" w:rsidTr="00036884">
        <w:trPr>
          <w:trHeight w:val="200"/>
        </w:trPr>
        <w:tc>
          <w:tcPr>
            <w:tcW w:w="2177"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5533"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350"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6. évf: 37 óra</w:t>
            </w:r>
          </w:p>
        </w:tc>
      </w:tr>
      <w:tr w:rsidR="00036884" w:rsidRPr="00705FAF" w:rsidTr="00036884">
        <w:tc>
          <w:tcPr>
            <w:tcW w:w="2177"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7883"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Élőlények, tárgyak sematikus ábrázolása irányítással.</w:t>
            </w:r>
          </w:p>
        </w:tc>
      </w:tr>
      <w:tr w:rsidR="00036884" w:rsidRPr="00705FAF" w:rsidTr="00036884">
        <w:trPr>
          <w:trHeight w:val="149"/>
        </w:trPr>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634"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lang w:val="cs-CZ"/>
              </w:rPr>
              <w:t>Fejlesztési ismeretek és tevékenységek</w:t>
            </w:r>
          </w:p>
        </w:tc>
      </w:tr>
      <w:tr w:rsidR="00036884" w:rsidRPr="00705FAF" w:rsidTr="00036884">
        <w:trPr>
          <w:trHeight w:val="600"/>
        </w:trPr>
        <w:tc>
          <w:tcPr>
            <w:tcW w:w="3426"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Színek használata a valóságnak megfelelően.</w:t>
            </w:r>
          </w:p>
          <w:p w:rsidR="00036884" w:rsidRPr="00705FAF" w:rsidRDefault="00036884" w:rsidP="00036884">
            <w:pPr>
              <w:rPr>
                <w:rFonts w:ascii="Calibri Light" w:hAnsi="Calibri Light" w:cs="Calibri Light"/>
              </w:rPr>
            </w:pPr>
            <w:r w:rsidRPr="00705FAF">
              <w:rPr>
                <w:rFonts w:ascii="Calibri Light" w:hAnsi="Calibri Light" w:cs="Calibri Light"/>
              </w:rPr>
              <w:t>A vízszintes és függőleges egyenesek pontos összekapcsolása.</w:t>
            </w:r>
          </w:p>
          <w:p w:rsidR="00036884" w:rsidRPr="00705FAF" w:rsidRDefault="00036884" w:rsidP="00036884">
            <w:pPr>
              <w:rPr>
                <w:rFonts w:ascii="Calibri Light" w:hAnsi="Calibri Light" w:cs="Calibri Light"/>
                <w:b/>
              </w:rPr>
            </w:pPr>
            <w:r w:rsidRPr="00705FAF">
              <w:rPr>
                <w:rFonts w:ascii="Calibri Light" w:hAnsi="Calibri Light" w:cs="Calibri Light"/>
              </w:rPr>
              <w:t>Felismerhető rajzok készítése különböző élőlényekről, jellemző jegyek alapján.</w:t>
            </w:r>
          </w:p>
        </w:tc>
        <w:tc>
          <w:tcPr>
            <w:tcW w:w="6634"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83"/>
              </w:numPr>
              <w:spacing w:before="120" w:after="0" w:line="264" w:lineRule="auto"/>
              <w:rPr>
                <w:rFonts w:ascii="Calibri Light" w:hAnsi="Calibri Light" w:cs="Calibri Light"/>
              </w:rPr>
            </w:pPr>
            <w:r w:rsidRPr="00705FAF">
              <w:rPr>
                <w:rFonts w:ascii="Calibri Light" w:hAnsi="Calibri Light" w:cs="Calibri Light"/>
              </w:rPr>
              <w:t>Festés.</w:t>
            </w:r>
          </w:p>
          <w:p w:rsidR="00036884" w:rsidRPr="00705FAF" w:rsidRDefault="00036884" w:rsidP="00712EA5">
            <w:pPr>
              <w:numPr>
                <w:ilvl w:val="0"/>
                <w:numId w:val="283"/>
              </w:numPr>
              <w:spacing w:before="120" w:after="0" w:line="264" w:lineRule="auto"/>
              <w:rPr>
                <w:rFonts w:ascii="Calibri Light" w:hAnsi="Calibri Light" w:cs="Calibri Light"/>
              </w:rPr>
            </w:pPr>
            <w:r w:rsidRPr="00705FAF">
              <w:rPr>
                <w:rFonts w:ascii="Calibri Light" w:hAnsi="Calibri Light" w:cs="Calibri Light"/>
              </w:rPr>
              <w:t>Rajzolás-színezés.</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Természeti környezetünk ábrázolása a színek kifejezőerejének hangsúlyozásával (ősz: levélhullás, eső, tél: havazás stb.).</w:t>
            </w:r>
          </w:p>
          <w:p w:rsidR="00036884" w:rsidRPr="00705FAF" w:rsidRDefault="00036884" w:rsidP="00036884">
            <w:pPr>
              <w:rPr>
                <w:rFonts w:ascii="Calibri Light" w:hAnsi="Calibri Light" w:cs="Calibri Light"/>
              </w:rPr>
            </w:pPr>
            <w:r w:rsidRPr="00705FAF">
              <w:rPr>
                <w:rFonts w:ascii="Calibri Light" w:hAnsi="Calibri Light" w:cs="Calibri Light"/>
              </w:rPr>
              <w:t>Szabad festési gyakorlatok különböző festékviteli módokkal, egyéni és közös munka.</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Ember- és állatábrázolások gyakorlása. Fej, test, végtagok feltüntetése. </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Iránykülönbségek érzékeltetése. </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Virágok ábrázolása sematikusan. </w:t>
            </w:r>
          </w:p>
          <w:p w:rsidR="00036884" w:rsidRPr="00705FAF" w:rsidRDefault="00036884" w:rsidP="00036884">
            <w:pPr>
              <w:rPr>
                <w:rFonts w:ascii="Calibri Light" w:hAnsi="Calibri Light" w:cs="Calibri Light"/>
              </w:rPr>
            </w:pPr>
            <w:r w:rsidRPr="00705FAF">
              <w:rPr>
                <w:rFonts w:ascii="Calibri Light" w:hAnsi="Calibri Light" w:cs="Calibri Light"/>
              </w:rPr>
              <w:t>Színezés, különböző technikákkal.</w:t>
            </w:r>
          </w:p>
          <w:p w:rsidR="00036884" w:rsidRPr="00705FAF" w:rsidRDefault="00036884" w:rsidP="00036884">
            <w:pPr>
              <w:rPr>
                <w:rFonts w:ascii="Calibri Light" w:hAnsi="Calibri Light" w:cs="Calibri Light"/>
              </w:rPr>
            </w:pPr>
            <w:r w:rsidRPr="00705FAF">
              <w:rPr>
                <w:rFonts w:ascii="Calibri Light" w:hAnsi="Calibri Light" w:cs="Calibri Light"/>
              </w:rPr>
              <w:t>Tematikus ábrázolások gyakorlása.</w:t>
            </w:r>
          </w:p>
        </w:tc>
      </w:tr>
      <w:tr w:rsidR="00036884" w:rsidRPr="00705FAF" w:rsidTr="00036884">
        <w:tblPrEx>
          <w:tblBorders>
            <w:top w:val="none" w:sz="0" w:space="0" w:color="auto"/>
          </w:tblBorders>
        </w:tblPrEx>
        <w:tc>
          <w:tcPr>
            <w:tcW w:w="1842"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Fogalmak</w:t>
            </w:r>
          </w:p>
        </w:tc>
        <w:tc>
          <w:tcPr>
            <w:tcW w:w="8218"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Egyenesek iránya. </w:t>
            </w:r>
            <w:r w:rsidRPr="00705FAF">
              <w:rPr>
                <w:rFonts w:ascii="Calibri Light" w:hAnsi="Calibri Light" w:cs="Calibri Light"/>
                <w:iCs/>
              </w:rPr>
              <w:t>Ábrázolt tárgyak részei.</w:t>
            </w:r>
            <w:r w:rsidRPr="00705FAF">
              <w:rPr>
                <w:rFonts w:ascii="Calibri Light" w:hAnsi="Calibri Light" w:cs="Calibri Light"/>
              </w:rPr>
              <w:t xml:space="preserve"> Színek. Évszakok, </w:t>
            </w:r>
            <w:r w:rsidRPr="00705FAF">
              <w:rPr>
                <w:rFonts w:ascii="Calibri Light" w:hAnsi="Calibri Light" w:cs="Calibri Light"/>
                <w:iCs/>
              </w:rPr>
              <w:t>természeti jelenségek</w:t>
            </w:r>
            <w:r w:rsidRPr="00705FAF">
              <w:rPr>
                <w:rFonts w:ascii="Calibri Light" w:hAnsi="Calibri Light" w:cs="Calibri Light"/>
              </w:rPr>
              <w:t xml:space="preserve">, színek, hangulatok. Élőlények testrészei. </w:t>
            </w:r>
          </w:p>
          <w:p w:rsidR="00036884" w:rsidRPr="00705FAF" w:rsidRDefault="00036884" w:rsidP="00036884">
            <w:pPr>
              <w:rPr>
                <w:rFonts w:ascii="Calibri Light" w:hAnsi="Calibri Light" w:cs="Calibri Light"/>
              </w:rPr>
            </w:pPr>
            <w:r w:rsidRPr="00705FAF">
              <w:rPr>
                <w:rFonts w:ascii="Calibri Light" w:hAnsi="Calibri Light" w:cs="Calibri Light"/>
              </w:rPr>
              <w:t>Térbeli elrendeződésre vonatkozó fogalmak.</w:t>
            </w:r>
          </w:p>
        </w:tc>
      </w:tr>
    </w:tbl>
    <w:p w:rsidR="00036884" w:rsidRPr="00705FAF"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55"/>
        <w:gridCol w:w="216"/>
        <w:gridCol w:w="1043"/>
        <w:gridCol w:w="4596"/>
        <w:gridCol w:w="2350"/>
      </w:tblGrid>
      <w:tr w:rsidR="00036884" w:rsidRPr="00705FAF" w:rsidTr="00036884">
        <w:trPr>
          <w:trHeight w:val="200"/>
        </w:trPr>
        <w:tc>
          <w:tcPr>
            <w:tcW w:w="2071"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lang w:val="cs-CZ"/>
              </w:rPr>
              <w:t>Témakör</w:t>
            </w:r>
          </w:p>
        </w:tc>
        <w:tc>
          <w:tcPr>
            <w:tcW w:w="5639"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iCs/>
              </w:rPr>
              <w:t xml:space="preserve">2. Komplex alakító </w:t>
            </w:r>
            <w:r w:rsidRPr="00705FAF">
              <w:rPr>
                <w:rFonts w:ascii="Calibri Light" w:hAnsi="Calibri Light" w:cs="Calibri Light"/>
                <w:b/>
                <w:iCs/>
                <w:lang w:val="cs-CZ"/>
              </w:rPr>
              <w:t>tevékenység</w:t>
            </w:r>
          </w:p>
        </w:tc>
        <w:tc>
          <w:tcPr>
            <w:tcW w:w="2350"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5. évf: 35 óra</w:t>
            </w:r>
          </w:p>
        </w:tc>
      </w:tr>
      <w:tr w:rsidR="00036884" w:rsidRPr="00705FAF" w:rsidTr="00036884">
        <w:trPr>
          <w:trHeight w:val="200"/>
        </w:trPr>
        <w:tc>
          <w:tcPr>
            <w:tcW w:w="2071" w:type="dxa"/>
            <w:gridSpan w:val="2"/>
            <w:vMerge/>
            <w:shd w:val="clear" w:color="auto" w:fill="auto"/>
            <w:noWrap/>
            <w:vAlign w:val="center"/>
          </w:tcPr>
          <w:p w:rsidR="00036884" w:rsidRPr="00705FAF" w:rsidRDefault="00036884" w:rsidP="00036884">
            <w:pPr>
              <w:rPr>
                <w:rFonts w:ascii="Calibri Light" w:hAnsi="Calibri Light" w:cs="Calibri Light"/>
                <w:b/>
                <w:lang w:val="cs-CZ"/>
              </w:rPr>
            </w:pPr>
          </w:p>
        </w:tc>
        <w:tc>
          <w:tcPr>
            <w:tcW w:w="5639" w:type="dxa"/>
            <w:gridSpan w:val="2"/>
            <w:vMerge/>
            <w:shd w:val="clear" w:color="auto" w:fill="auto"/>
            <w:noWrap/>
            <w:vAlign w:val="center"/>
          </w:tcPr>
          <w:p w:rsidR="00036884" w:rsidRPr="00705FAF" w:rsidRDefault="00036884" w:rsidP="00036884">
            <w:pPr>
              <w:rPr>
                <w:rFonts w:ascii="Calibri Light" w:hAnsi="Calibri Light" w:cs="Calibri Light"/>
                <w:b/>
                <w:iCs/>
              </w:rPr>
            </w:pPr>
          </w:p>
        </w:tc>
        <w:tc>
          <w:tcPr>
            <w:tcW w:w="2350"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6. évf: 35 óra</w:t>
            </w:r>
          </w:p>
        </w:tc>
      </w:tr>
      <w:tr w:rsidR="00036884" w:rsidRPr="00705FAF" w:rsidTr="00036884">
        <w:tc>
          <w:tcPr>
            <w:tcW w:w="2071"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7989"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Egyszerű használati tárgyak </w:t>
            </w:r>
            <w:r w:rsidRPr="00705FAF">
              <w:rPr>
                <w:rFonts w:ascii="Calibri Light" w:hAnsi="Calibri Light" w:cs="Calibri Light"/>
                <w:lang w:val="cs-CZ"/>
              </w:rPr>
              <w:t>készítése</w:t>
            </w:r>
            <w:r w:rsidRPr="00705FAF">
              <w:rPr>
                <w:rFonts w:ascii="Calibri Light" w:hAnsi="Calibri Light" w:cs="Calibri Light"/>
              </w:rPr>
              <w:t xml:space="preserve"> segítséggel.</w:t>
            </w:r>
          </w:p>
        </w:tc>
      </w:tr>
      <w:tr w:rsidR="00036884" w:rsidRPr="00705FAF" w:rsidTr="00036884">
        <w:tc>
          <w:tcPr>
            <w:tcW w:w="3114"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946" w:type="dxa"/>
            <w:gridSpan w:val="2"/>
            <w:shd w:val="clear" w:color="auto" w:fill="auto"/>
            <w:noWrap/>
            <w:vAlign w:val="center"/>
          </w:tcPr>
          <w:p w:rsidR="00036884" w:rsidRPr="00705FAF" w:rsidRDefault="00036884" w:rsidP="00036884">
            <w:pPr>
              <w:rPr>
                <w:rFonts w:ascii="Calibri Light" w:hAnsi="Calibri Light" w:cs="Calibri Light"/>
                <w:i/>
              </w:rPr>
            </w:pPr>
            <w:r w:rsidRPr="00705FAF">
              <w:rPr>
                <w:rFonts w:ascii="Calibri Light" w:hAnsi="Calibri Light" w:cs="Calibri Light"/>
                <w:b/>
              </w:rPr>
              <w:t>Fejlesztési ismeretek és tevékenységek</w:t>
            </w:r>
          </w:p>
        </w:tc>
      </w:tr>
      <w:tr w:rsidR="00036884" w:rsidRPr="00705FAF" w:rsidTr="00036884">
        <w:trPr>
          <w:trHeight w:val="600"/>
        </w:trPr>
        <w:tc>
          <w:tcPr>
            <w:tcW w:w="3114" w:type="dxa"/>
            <w:gridSpan w:val="3"/>
            <w:shd w:val="clear" w:color="auto" w:fill="auto"/>
            <w:noWrap/>
          </w:tcPr>
          <w:p w:rsidR="00036884" w:rsidRPr="00705FAF" w:rsidRDefault="00036884" w:rsidP="00036884">
            <w:pPr>
              <w:rPr>
                <w:rFonts w:ascii="Calibri Light" w:hAnsi="Calibri Light" w:cs="Calibri Light"/>
                <w:b/>
              </w:rPr>
            </w:pPr>
            <w:r w:rsidRPr="00705FAF">
              <w:rPr>
                <w:rFonts w:ascii="Calibri Light" w:hAnsi="Calibri Light" w:cs="Calibri Light"/>
                <w:lang w:val="cs-CZ"/>
              </w:rPr>
              <w:t>Egyszerű</w:t>
            </w:r>
            <w:r w:rsidRPr="00705FAF">
              <w:rPr>
                <w:rFonts w:ascii="Calibri Light" w:hAnsi="Calibri Light" w:cs="Calibri Light"/>
              </w:rPr>
              <w:t xml:space="preserve"> tárgyak készítése együttműködéssel.</w:t>
            </w:r>
          </w:p>
        </w:tc>
        <w:tc>
          <w:tcPr>
            <w:tcW w:w="6946"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84"/>
              </w:numPr>
              <w:spacing w:before="120" w:after="0" w:line="264" w:lineRule="auto"/>
              <w:rPr>
                <w:rFonts w:ascii="Calibri Light" w:hAnsi="Calibri Light" w:cs="Calibri Light"/>
              </w:rPr>
            </w:pPr>
            <w:r w:rsidRPr="00705FAF">
              <w:rPr>
                <w:rFonts w:ascii="Calibri Light" w:hAnsi="Calibri Light" w:cs="Calibri Light"/>
              </w:rPr>
              <w:t xml:space="preserve">Tárgyak (játékok, képek) </w:t>
            </w:r>
            <w:r w:rsidRPr="00705FAF">
              <w:rPr>
                <w:rFonts w:ascii="Calibri Light" w:hAnsi="Calibri Light" w:cs="Calibri Light"/>
                <w:lang w:val="cs-CZ"/>
              </w:rPr>
              <w:t>készítése</w:t>
            </w:r>
            <w:r w:rsidRPr="00705FAF">
              <w:rPr>
                <w:rFonts w:ascii="Calibri Light" w:hAnsi="Calibri Light" w:cs="Calibri Light"/>
              </w:rPr>
              <w:t xml:space="preserve"> jellemző jegyeik alapján.</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Színes papír kompozíció.</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Természeti anyagok felhasználásával (levelek, ágak, termények stb.) kompozíció készítése ragasztással. </w:t>
            </w:r>
          </w:p>
          <w:p w:rsidR="00036884" w:rsidRPr="00705FAF" w:rsidRDefault="00036884" w:rsidP="00036884">
            <w:pPr>
              <w:rPr>
                <w:rFonts w:ascii="Calibri Light" w:hAnsi="Calibri Light" w:cs="Calibri Light"/>
              </w:rPr>
            </w:pPr>
            <w:r w:rsidRPr="00705FAF">
              <w:rPr>
                <w:rFonts w:ascii="Calibri Light" w:hAnsi="Calibri Light" w:cs="Calibri Light"/>
              </w:rPr>
              <w:t>Mozaikkép-készítés különböző anyagokból.</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Agyag- és só-liszt-edények készítése, díszítése különböző technikákkal (pecsételés, karcolás, rátett </w:t>
            </w:r>
            <w:r w:rsidRPr="00705FAF">
              <w:rPr>
                <w:rFonts w:ascii="Calibri Light" w:hAnsi="Calibri Light" w:cs="Calibri Light"/>
                <w:lang w:val="cs-CZ"/>
              </w:rPr>
              <w:t>díszítés</w:t>
            </w:r>
            <w:r w:rsidRPr="00705FAF">
              <w:rPr>
                <w:rFonts w:ascii="Calibri Light" w:hAnsi="Calibri Light" w:cs="Calibri Light"/>
              </w:rPr>
              <w:t>, festés).</w:t>
            </w:r>
          </w:p>
          <w:p w:rsidR="00036884" w:rsidRPr="00705FAF" w:rsidRDefault="00036884" w:rsidP="00036884">
            <w:pPr>
              <w:rPr>
                <w:rFonts w:ascii="Calibri Light" w:hAnsi="Calibri Light" w:cs="Calibri Light"/>
                <w:lang w:val="cs-CZ"/>
              </w:rPr>
            </w:pPr>
            <w:r w:rsidRPr="00705FAF">
              <w:rPr>
                <w:rFonts w:ascii="Calibri Light" w:hAnsi="Calibri Light" w:cs="Calibri Light"/>
              </w:rPr>
              <w:t>Agyagbaba, agyagállatok készítése.</w:t>
            </w:r>
          </w:p>
          <w:p w:rsidR="00036884" w:rsidRPr="00705FAF" w:rsidRDefault="00036884" w:rsidP="00036884">
            <w:pPr>
              <w:rPr>
                <w:rFonts w:ascii="Calibri Light" w:hAnsi="Calibri Light" w:cs="Calibri Light"/>
                <w:i/>
              </w:rPr>
            </w:pPr>
            <w:r w:rsidRPr="00705FAF">
              <w:rPr>
                <w:rFonts w:ascii="Calibri Light" w:hAnsi="Calibri Light" w:cs="Calibri Light"/>
              </w:rPr>
              <w:t>Egyszerű ünnepi dekorációk készítése különböző anyagokból.</w:t>
            </w:r>
          </w:p>
        </w:tc>
      </w:tr>
      <w:tr w:rsidR="00036884" w:rsidRPr="00705FAF" w:rsidTr="00036884">
        <w:tblPrEx>
          <w:tblBorders>
            <w:top w:val="none" w:sz="0" w:space="0" w:color="auto"/>
          </w:tblBorders>
        </w:tblPrEx>
        <w:tc>
          <w:tcPr>
            <w:tcW w:w="1855"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205"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lang w:val="cs-CZ"/>
              </w:rPr>
              <w:t>Eszközök</w:t>
            </w:r>
            <w:r w:rsidRPr="00705FAF">
              <w:rPr>
                <w:rFonts w:ascii="Calibri Light" w:hAnsi="Calibri Light" w:cs="Calibri Light"/>
              </w:rPr>
              <w:t xml:space="preserve">, anyagok. A tárgykészítés </w:t>
            </w:r>
            <w:r w:rsidRPr="00705FAF">
              <w:rPr>
                <w:rFonts w:ascii="Calibri Light" w:hAnsi="Calibri Light" w:cs="Calibri Light"/>
                <w:iCs/>
              </w:rPr>
              <w:t>részfolyamatai</w:t>
            </w:r>
            <w:r w:rsidRPr="00705FAF">
              <w:rPr>
                <w:rFonts w:ascii="Calibri Light" w:hAnsi="Calibri Light" w:cs="Calibri Light"/>
              </w:rPr>
              <w:t xml:space="preserve">. Az anyag tulajdonságaira vonatkozó fogalmak. Az elkészült tárgy és </w:t>
            </w:r>
            <w:r w:rsidRPr="00705FAF">
              <w:rPr>
                <w:rFonts w:ascii="Calibri Light" w:hAnsi="Calibri Light" w:cs="Calibri Light"/>
                <w:iCs/>
              </w:rPr>
              <w:t>funkciója.</w:t>
            </w:r>
          </w:p>
        </w:tc>
      </w:tr>
    </w:tbl>
    <w:p w:rsidR="00036884" w:rsidRPr="00705FAF"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5"/>
        <w:gridCol w:w="8075"/>
      </w:tblGrid>
      <w:tr w:rsidR="00036884" w:rsidRPr="00705FAF" w:rsidTr="00036884">
        <w:tc>
          <w:tcPr>
            <w:tcW w:w="1985"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eredmények a két évfolyamos ciklus 1. év</w:t>
            </w:r>
            <w:r>
              <w:rPr>
                <w:rFonts w:ascii="Calibri Light" w:hAnsi="Calibri Light" w:cs="Calibri Light"/>
                <w:b/>
                <w:bCs/>
              </w:rPr>
              <w:t>ének</w:t>
            </w:r>
            <w:r w:rsidRPr="00705FAF">
              <w:rPr>
                <w:rFonts w:ascii="Calibri Light" w:hAnsi="Calibri Light" w:cs="Calibri Light"/>
                <w:b/>
                <w:bCs/>
              </w:rPr>
              <w:t xml:space="preserve"> végén</w:t>
            </w:r>
          </w:p>
          <w:p w:rsidR="00036884" w:rsidRPr="00705FAF" w:rsidRDefault="00036884" w:rsidP="00036884">
            <w:pPr>
              <w:rPr>
                <w:rFonts w:ascii="Calibri Light" w:hAnsi="Calibri Light" w:cs="Calibri Light"/>
                <w:b/>
                <w:bCs/>
              </w:rPr>
            </w:pPr>
            <w:r w:rsidRPr="00705FAF">
              <w:rPr>
                <w:rFonts w:ascii="Calibri Light" w:hAnsi="Calibri Light" w:cs="Calibri Light"/>
                <w:b/>
                <w:bCs/>
              </w:rPr>
              <w:t>(5. évfolyam)</w:t>
            </w:r>
          </w:p>
        </w:tc>
        <w:tc>
          <w:tcPr>
            <w:tcW w:w="8075" w:type="dxa"/>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tanuló képes </w:t>
            </w:r>
          </w:p>
          <w:p w:rsidR="00036884" w:rsidRPr="00705FAF" w:rsidRDefault="00036884" w:rsidP="00712EA5">
            <w:pPr>
              <w:numPr>
                <w:ilvl w:val="0"/>
                <w:numId w:val="287"/>
              </w:numPr>
              <w:spacing w:before="120" w:after="0" w:line="264" w:lineRule="auto"/>
              <w:rPr>
                <w:rFonts w:ascii="Calibri Light" w:hAnsi="Calibri Light" w:cs="Calibri Light"/>
              </w:rPr>
            </w:pPr>
            <w:r w:rsidRPr="00705FAF">
              <w:rPr>
                <w:rFonts w:ascii="Calibri Light" w:hAnsi="Calibri Light" w:cs="Calibri Light"/>
              </w:rPr>
              <w:t>irányítással pontosan összekapcsolni a vízszintes és függőleges egyeneseket;</w:t>
            </w:r>
          </w:p>
          <w:p w:rsidR="00036884" w:rsidRPr="00705FAF" w:rsidRDefault="00036884" w:rsidP="00712EA5">
            <w:pPr>
              <w:numPr>
                <w:ilvl w:val="0"/>
                <w:numId w:val="287"/>
              </w:numPr>
              <w:spacing w:before="120" w:after="0" w:line="264" w:lineRule="auto"/>
              <w:rPr>
                <w:rFonts w:ascii="Calibri Light" w:hAnsi="Calibri Light" w:cs="Calibri Light"/>
              </w:rPr>
            </w:pPr>
            <w:r w:rsidRPr="00705FAF">
              <w:rPr>
                <w:rFonts w:ascii="Calibri Light" w:hAnsi="Calibri Light" w:cs="Calibri Light"/>
              </w:rPr>
              <w:t>irányítással megfelelően használni színeket;</w:t>
            </w:r>
          </w:p>
          <w:p w:rsidR="00036884" w:rsidRPr="00705FAF" w:rsidRDefault="00036884" w:rsidP="00712EA5">
            <w:pPr>
              <w:numPr>
                <w:ilvl w:val="0"/>
                <w:numId w:val="287"/>
              </w:numPr>
              <w:spacing w:before="120" w:after="0" w:line="264" w:lineRule="auto"/>
              <w:rPr>
                <w:rFonts w:ascii="Calibri Light" w:hAnsi="Calibri Light" w:cs="Calibri Light"/>
              </w:rPr>
            </w:pPr>
            <w:r w:rsidRPr="00705FAF">
              <w:rPr>
                <w:rFonts w:ascii="Calibri Light" w:hAnsi="Calibri Light" w:cs="Calibri Light"/>
              </w:rPr>
              <w:t xml:space="preserve">egyszerű tárgyakat készíteni együttműködéssel; </w:t>
            </w:r>
          </w:p>
          <w:p w:rsidR="00036884" w:rsidRPr="00705FAF" w:rsidRDefault="00036884" w:rsidP="00712EA5">
            <w:pPr>
              <w:numPr>
                <w:ilvl w:val="0"/>
                <w:numId w:val="287"/>
              </w:numPr>
              <w:spacing w:before="120" w:after="0" w:line="264" w:lineRule="auto"/>
              <w:rPr>
                <w:rFonts w:ascii="Calibri Light" w:hAnsi="Calibri Light" w:cs="Calibri Light"/>
              </w:rPr>
            </w:pPr>
            <w:r w:rsidRPr="00705FAF">
              <w:rPr>
                <w:rFonts w:ascii="Calibri Light" w:hAnsi="Calibri Light" w:cs="Calibri Light"/>
              </w:rPr>
              <w:t>az ábrázolás-alakítás eszközeinek és anyagainak adekvát használatára.</w:t>
            </w:r>
          </w:p>
          <w:p w:rsidR="00036884" w:rsidRPr="00705FAF" w:rsidRDefault="00036884" w:rsidP="00036884">
            <w:pPr>
              <w:rPr>
                <w:rFonts w:ascii="Calibri Light" w:hAnsi="Calibri Light" w:cs="Calibri Light"/>
              </w:rPr>
            </w:pPr>
          </w:p>
        </w:tc>
      </w:tr>
    </w:tbl>
    <w:p w:rsidR="00036884" w:rsidRPr="00705FAF" w:rsidRDefault="00036884" w:rsidP="00036884">
      <w:pPr>
        <w:rPr>
          <w:rFonts w:ascii="Calibri Light" w:hAnsi="Calibri Light" w:cs="Calibri Light"/>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7317"/>
      </w:tblGrid>
      <w:tr w:rsidR="00036884" w:rsidRPr="00705FAF" w:rsidTr="00036884">
        <w:tc>
          <w:tcPr>
            <w:tcW w:w="1895" w:type="dxa"/>
            <w:shd w:val="clear" w:color="auto" w:fill="auto"/>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eredmények a két évfolyamos ciklus 2. év</w:t>
            </w:r>
            <w:r>
              <w:rPr>
                <w:rFonts w:ascii="Calibri Light" w:hAnsi="Calibri Light" w:cs="Calibri Light"/>
                <w:b/>
                <w:bCs/>
              </w:rPr>
              <w:t>ének</w:t>
            </w:r>
            <w:r w:rsidRPr="00705FAF">
              <w:rPr>
                <w:rFonts w:ascii="Calibri Light" w:hAnsi="Calibri Light" w:cs="Calibri Light"/>
                <w:b/>
                <w:bCs/>
              </w:rPr>
              <w:t xml:space="preserve"> végén</w:t>
            </w:r>
          </w:p>
          <w:p w:rsidR="00036884" w:rsidRPr="00705FAF" w:rsidRDefault="00036884" w:rsidP="00036884">
            <w:pPr>
              <w:rPr>
                <w:rFonts w:ascii="Calibri Light" w:hAnsi="Calibri Light" w:cs="Calibri Light"/>
              </w:rPr>
            </w:pPr>
            <w:r w:rsidRPr="00705FAF">
              <w:rPr>
                <w:rFonts w:ascii="Calibri Light" w:hAnsi="Calibri Light" w:cs="Calibri Light"/>
                <w:b/>
                <w:bCs/>
              </w:rPr>
              <w:t>(6. évfolyam)</w:t>
            </w:r>
          </w:p>
        </w:tc>
        <w:tc>
          <w:tcPr>
            <w:tcW w:w="7317" w:type="dxa"/>
            <w:shd w:val="clear" w:color="auto" w:fill="auto"/>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tanuló képes </w:t>
            </w:r>
          </w:p>
          <w:p w:rsidR="00036884" w:rsidRPr="00705FAF" w:rsidRDefault="00036884" w:rsidP="00712EA5">
            <w:pPr>
              <w:numPr>
                <w:ilvl w:val="0"/>
                <w:numId w:val="287"/>
              </w:numPr>
              <w:spacing w:before="120" w:after="0" w:line="264" w:lineRule="auto"/>
              <w:rPr>
                <w:rFonts w:ascii="Calibri Light" w:hAnsi="Calibri Light" w:cs="Calibri Light"/>
                <w:lang w:val="cs-CZ"/>
              </w:rPr>
            </w:pPr>
            <w:r w:rsidRPr="00705FAF">
              <w:rPr>
                <w:rFonts w:ascii="Calibri Light" w:hAnsi="Calibri Light" w:cs="Calibri Light"/>
              </w:rPr>
              <w:t xml:space="preserve">jellemző jegyeik alapján felismerhető </w:t>
            </w:r>
            <w:r w:rsidRPr="00705FAF">
              <w:rPr>
                <w:rFonts w:ascii="Calibri Light" w:hAnsi="Calibri Light" w:cs="Calibri Light"/>
                <w:lang w:val="cs-CZ"/>
              </w:rPr>
              <w:t>rajzot</w:t>
            </w:r>
            <w:r w:rsidRPr="00705FAF">
              <w:rPr>
                <w:rFonts w:ascii="Calibri Light" w:hAnsi="Calibri Light" w:cs="Calibri Light"/>
              </w:rPr>
              <w:t xml:space="preserve"> készíteni különböző élőlényekről;</w:t>
            </w:r>
          </w:p>
          <w:p w:rsidR="00036884" w:rsidRPr="00705FAF" w:rsidRDefault="00036884" w:rsidP="00712EA5">
            <w:pPr>
              <w:numPr>
                <w:ilvl w:val="0"/>
                <w:numId w:val="287"/>
              </w:numPr>
              <w:spacing w:before="120" w:after="0" w:line="264" w:lineRule="auto"/>
              <w:rPr>
                <w:rFonts w:ascii="Calibri Light" w:hAnsi="Calibri Light" w:cs="Calibri Light"/>
              </w:rPr>
            </w:pPr>
            <w:r w:rsidRPr="00705FAF">
              <w:rPr>
                <w:rFonts w:ascii="Calibri Light" w:hAnsi="Calibri Light" w:cs="Calibri Light"/>
              </w:rPr>
              <w:t>irányítással tematikus ábrát készíteni;</w:t>
            </w:r>
          </w:p>
          <w:p w:rsidR="00036884" w:rsidRPr="00705FAF" w:rsidRDefault="00036884" w:rsidP="00036884">
            <w:pPr>
              <w:rPr>
                <w:rFonts w:ascii="Calibri Light" w:hAnsi="Calibri Light" w:cs="Calibri Light"/>
              </w:rPr>
            </w:pPr>
            <w:r w:rsidRPr="00705FAF">
              <w:rPr>
                <w:rFonts w:ascii="Calibri Light" w:hAnsi="Calibri Light" w:cs="Calibri Light"/>
              </w:rPr>
              <w:t>Képességeihez mérten alkalmazza a különböző ábrázoló-alakító technikákat.</w:t>
            </w:r>
          </w:p>
        </w:tc>
      </w:tr>
    </w:tbl>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b/>
        </w:rPr>
      </w:pPr>
      <w:r w:rsidRPr="00705FAF">
        <w:rPr>
          <w:rFonts w:ascii="Calibri Light" w:hAnsi="Calibri Light" w:cs="Calibri Light"/>
          <w:b/>
        </w:rPr>
        <w:t>7–8. évfolyam</w:t>
      </w:r>
    </w:p>
    <w:p w:rsidR="00036884" w:rsidRPr="00705FAF" w:rsidRDefault="00036884" w:rsidP="00036884">
      <w:pPr>
        <w:rPr>
          <w:rFonts w:ascii="Calibri Light" w:hAnsi="Calibri Light" w:cs="Calibri Light"/>
        </w:rPr>
      </w:pPr>
      <w:r w:rsidRPr="00705FAF">
        <w:rPr>
          <w:rFonts w:ascii="Calibri Light" w:hAnsi="Calibri Light" w:cs="Calibri Light"/>
        </w:rPr>
        <w:t>A tantárgy – építve az előző évfolyamok fejlesztéseire – segíti a nemzeti azonosságtudat további fejlesztését a díszítő motívumok reprodukálásával, további megismerésével, az önismeret és a társas kultúra fejlesztését</w:t>
      </w:r>
      <w:r w:rsidRPr="00705FAF">
        <w:rPr>
          <w:rFonts w:ascii="Calibri Light" w:hAnsi="Calibri Light" w:cs="Calibri Light"/>
          <w:i/>
        </w:rPr>
        <w:t xml:space="preserve"> </w:t>
      </w:r>
      <w:r w:rsidRPr="00705FAF">
        <w:rPr>
          <w:rFonts w:ascii="Calibri Light" w:hAnsi="Calibri Light" w:cs="Calibri Light"/>
        </w:rPr>
        <w:t>az önkifejezés lehetőségeinek kibővítésével, erősíti az érzelmi intelligenciát a testi és lelki egészségre nevelésben.</w:t>
      </w:r>
    </w:p>
    <w:p w:rsidR="00036884" w:rsidRPr="00705FAF" w:rsidRDefault="00036884" w:rsidP="00036884">
      <w:pPr>
        <w:rPr>
          <w:rFonts w:ascii="Calibri Light" w:hAnsi="Calibri Light" w:cs="Calibri Light"/>
        </w:rPr>
      </w:pPr>
      <w:r w:rsidRPr="00705FAF">
        <w:rPr>
          <w:rFonts w:ascii="Calibri Light" w:hAnsi="Calibri Light" w:cs="Calibri Light"/>
        </w:rPr>
        <w:t>A nemzeti öntudat és hazafias nevelés a nemzeti díszítő motívumok megismerésével, az önismeret és a társas kultúra fejlesztésével történik, az önkifejezés lehetőségeinek bővítése erősíti az érzelmi intelligenciát és a testi és lelki egészségre nevelést.</w:t>
      </w:r>
    </w:p>
    <w:p w:rsidR="00036884" w:rsidRPr="00705FAF" w:rsidRDefault="00036884" w:rsidP="00036884">
      <w:pPr>
        <w:rPr>
          <w:rFonts w:ascii="Calibri Light" w:hAnsi="Calibri Light" w:cs="Calibri Light"/>
        </w:rPr>
      </w:pPr>
      <w:r w:rsidRPr="00705FAF">
        <w:rPr>
          <w:rFonts w:ascii="Calibri Light" w:hAnsi="Calibri Light" w:cs="Calibri Light"/>
        </w:rPr>
        <w:t>A pályaorientációt a művészi foglalkozások repertoárjának megismertetésével támogatja a tantárgy, a személyes és társas kapcsolati kompetenciák fejlesztéséhez a külföldi művészeti alkotások megismerésén keresztül járul hozzá.</w:t>
      </w:r>
    </w:p>
    <w:p w:rsidR="00036884" w:rsidRPr="00705FAF"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35"/>
        <w:gridCol w:w="231"/>
        <w:gridCol w:w="1260"/>
        <w:gridCol w:w="4284"/>
        <w:gridCol w:w="2350"/>
      </w:tblGrid>
      <w:tr w:rsidR="00036884" w:rsidRPr="00705FAF" w:rsidTr="00036884">
        <w:trPr>
          <w:trHeight w:val="200"/>
        </w:trPr>
        <w:tc>
          <w:tcPr>
            <w:tcW w:w="2166"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lang w:val="cs-CZ"/>
              </w:rPr>
              <w:t>Témakör</w:t>
            </w:r>
          </w:p>
        </w:tc>
        <w:tc>
          <w:tcPr>
            <w:tcW w:w="5544"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1. Vizuális </w:t>
            </w:r>
            <w:r w:rsidRPr="00705FAF">
              <w:rPr>
                <w:rFonts w:ascii="Calibri Light" w:hAnsi="Calibri Light" w:cs="Calibri Light"/>
                <w:b/>
                <w:lang w:val="cs-CZ"/>
              </w:rPr>
              <w:t>ábrázolás</w:t>
            </w:r>
          </w:p>
        </w:tc>
        <w:tc>
          <w:tcPr>
            <w:tcW w:w="2350"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7. évf: 30 óra</w:t>
            </w:r>
          </w:p>
        </w:tc>
      </w:tr>
      <w:tr w:rsidR="00036884" w:rsidRPr="00705FAF" w:rsidTr="00036884">
        <w:trPr>
          <w:trHeight w:val="200"/>
        </w:trPr>
        <w:tc>
          <w:tcPr>
            <w:tcW w:w="2166" w:type="dxa"/>
            <w:gridSpan w:val="2"/>
            <w:vMerge/>
            <w:shd w:val="clear" w:color="auto" w:fill="auto"/>
            <w:noWrap/>
            <w:vAlign w:val="center"/>
          </w:tcPr>
          <w:p w:rsidR="00036884" w:rsidRPr="00705FAF" w:rsidRDefault="00036884" w:rsidP="00036884">
            <w:pPr>
              <w:rPr>
                <w:rFonts w:ascii="Calibri Light" w:hAnsi="Calibri Light" w:cs="Calibri Light"/>
                <w:b/>
                <w:lang w:val="cs-CZ"/>
              </w:rPr>
            </w:pPr>
          </w:p>
        </w:tc>
        <w:tc>
          <w:tcPr>
            <w:tcW w:w="5544"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350"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8. évf: 30 óra</w:t>
            </w:r>
          </w:p>
        </w:tc>
      </w:tr>
      <w:tr w:rsidR="00036884" w:rsidRPr="00705FAF" w:rsidTr="00036884">
        <w:tc>
          <w:tcPr>
            <w:tcW w:w="2166"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7894"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természet megfigyelési és ábrázolási igényének </w:t>
            </w:r>
            <w:r w:rsidRPr="00705FAF">
              <w:rPr>
                <w:rFonts w:ascii="Calibri Light" w:hAnsi="Calibri Light" w:cs="Calibri Light"/>
                <w:lang w:val="cs-CZ"/>
              </w:rPr>
              <w:t>kialakítása</w:t>
            </w:r>
            <w:r w:rsidRPr="00705FAF">
              <w:rPr>
                <w:rFonts w:ascii="Calibri Light" w:hAnsi="Calibri Light" w:cs="Calibri Light"/>
              </w:rPr>
              <w:t>.</w:t>
            </w:r>
          </w:p>
        </w:tc>
      </w:tr>
      <w:tr w:rsidR="00036884" w:rsidRPr="00705FAF" w:rsidTr="00036884">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634"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c>
          <w:tcPr>
            <w:tcW w:w="3426"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lang w:val="cs-CZ"/>
              </w:rPr>
              <w:t>Összefüggés</w:t>
            </w:r>
            <w:r w:rsidRPr="00705FAF">
              <w:rPr>
                <w:rFonts w:ascii="Calibri Light" w:hAnsi="Calibri Light" w:cs="Calibri Light"/>
              </w:rPr>
              <w:t xml:space="preserve"> felfedezése a színek és érzelmek között.</w:t>
            </w:r>
          </w:p>
          <w:p w:rsidR="00036884" w:rsidRPr="00705FAF" w:rsidRDefault="00036884" w:rsidP="00036884">
            <w:pPr>
              <w:rPr>
                <w:rFonts w:ascii="Calibri Light" w:hAnsi="Calibri Light" w:cs="Calibri Light"/>
                <w:b/>
              </w:rPr>
            </w:pPr>
            <w:r w:rsidRPr="00705FAF">
              <w:rPr>
                <w:rFonts w:ascii="Calibri Light" w:hAnsi="Calibri Light" w:cs="Calibri Light"/>
              </w:rPr>
              <w:t>Saját élmények megjelenítése irányítással, rajzos formában.</w:t>
            </w:r>
          </w:p>
        </w:tc>
        <w:tc>
          <w:tcPr>
            <w:tcW w:w="6634"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85"/>
              </w:numPr>
              <w:spacing w:before="120" w:after="0" w:line="264" w:lineRule="auto"/>
              <w:rPr>
                <w:rFonts w:ascii="Calibri Light" w:hAnsi="Calibri Light" w:cs="Calibri Light"/>
              </w:rPr>
            </w:pPr>
            <w:r w:rsidRPr="00705FAF">
              <w:rPr>
                <w:rFonts w:ascii="Calibri Light" w:hAnsi="Calibri Light" w:cs="Calibri Light"/>
              </w:rPr>
              <w:t>Festés.</w:t>
            </w:r>
          </w:p>
          <w:p w:rsidR="00036884" w:rsidRPr="00705FAF" w:rsidRDefault="00036884" w:rsidP="00712EA5">
            <w:pPr>
              <w:numPr>
                <w:ilvl w:val="0"/>
                <w:numId w:val="285"/>
              </w:numPr>
              <w:spacing w:before="120" w:after="0" w:line="264" w:lineRule="auto"/>
              <w:rPr>
                <w:rFonts w:ascii="Calibri Light" w:hAnsi="Calibri Light" w:cs="Calibri Light"/>
              </w:rPr>
            </w:pPr>
            <w:r w:rsidRPr="00705FAF">
              <w:rPr>
                <w:rFonts w:ascii="Calibri Light" w:hAnsi="Calibri Light" w:cs="Calibri Light"/>
              </w:rPr>
              <w:t>Rajzolás-színezés.</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Természeti képződmények, jelenségek ábrázolása. Jelentős események (pl. ünnepek), személyes élmények (család, hétvégi program) megörökítése. </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Szabad festési gyakorlatok. </w:t>
            </w:r>
          </w:p>
          <w:p w:rsidR="00036884" w:rsidRPr="00705FAF" w:rsidRDefault="00036884" w:rsidP="00036884">
            <w:pPr>
              <w:rPr>
                <w:rFonts w:ascii="Calibri Light" w:hAnsi="Calibri Light" w:cs="Calibri Light"/>
              </w:rPr>
            </w:pPr>
            <w:r w:rsidRPr="00705FAF">
              <w:rPr>
                <w:rFonts w:ascii="Calibri Light" w:hAnsi="Calibri Light" w:cs="Calibri Light"/>
              </w:rPr>
              <w:t>Színkeverés: piros-kék, piros-sárga, kék-sárga.</w:t>
            </w:r>
          </w:p>
          <w:p w:rsidR="00036884" w:rsidRPr="00705FAF" w:rsidRDefault="00036884" w:rsidP="00036884">
            <w:pPr>
              <w:rPr>
                <w:rFonts w:ascii="Calibri Light" w:hAnsi="Calibri Light" w:cs="Calibri Light"/>
              </w:rPr>
            </w:pPr>
            <w:r w:rsidRPr="00705FAF">
              <w:rPr>
                <w:rFonts w:ascii="Calibri Light" w:hAnsi="Calibri Light" w:cs="Calibri Light"/>
              </w:rPr>
              <w:t>Egy-egy élmény megörökítése emberalakkal, tárgyakkal, megfelelő térbeli elrendezéssel.</w:t>
            </w:r>
          </w:p>
          <w:p w:rsidR="00036884" w:rsidRPr="00705FAF" w:rsidRDefault="00036884" w:rsidP="00036884">
            <w:pPr>
              <w:rPr>
                <w:rFonts w:ascii="Calibri Light" w:hAnsi="Calibri Light" w:cs="Calibri Light"/>
              </w:rPr>
            </w:pPr>
            <w:r w:rsidRPr="00705FAF">
              <w:rPr>
                <w:rFonts w:ascii="Calibri Light" w:hAnsi="Calibri Light" w:cs="Calibri Light"/>
              </w:rPr>
              <w:t>Az élővilág és a tárgyi környezet elemeinek differenciáltabb ábrázolása tematikusan, élmények alapján, többféle technikával.</w:t>
            </w:r>
          </w:p>
        </w:tc>
      </w:tr>
      <w:tr w:rsidR="00036884" w:rsidRPr="00705FAF" w:rsidTr="00036884">
        <w:tblPrEx>
          <w:tblBorders>
            <w:top w:val="none" w:sz="0" w:space="0" w:color="auto"/>
          </w:tblBorders>
        </w:tblPrEx>
        <w:tc>
          <w:tcPr>
            <w:tcW w:w="1935"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Fogalmak</w:t>
            </w:r>
          </w:p>
        </w:tc>
        <w:tc>
          <w:tcPr>
            <w:tcW w:w="8125"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Természeti jelenségekkel </w:t>
            </w:r>
            <w:r w:rsidRPr="00705FAF">
              <w:rPr>
                <w:rFonts w:ascii="Calibri Light" w:hAnsi="Calibri Light" w:cs="Calibri Light"/>
                <w:lang w:val="cs-CZ"/>
              </w:rPr>
              <w:t>kapcsolatos</w:t>
            </w:r>
            <w:r w:rsidRPr="00705FAF">
              <w:rPr>
                <w:rFonts w:ascii="Calibri Light" w:hAnsi="Calibri Light" w:cs="Calibri Light"/>
              </w:rPr>
              <w:t xml:space="preserve"> fogalmak. Természeti és tárgyi környezettel kapcsolatos fogalmak. </w:t>
            </w:r>
            <w:r w:rsidRPr="00705FAF">
              <w:rPr>
                <w:rFonts w:ascii="Calibri Light" w:hAnsi="Calibri Light" w:cs="Calibri Light"/>
                <w:iCs/>
              </w:rPr>
              <w:t>Érzelmekkel, hangulatokkal kapcsolatos fogalmak.</w:t>
            </w:r>
            <w:r w:rsidRPr="00705FAF">
              <w:rPr>
                <w:rFonts w:ascii="Calibri Light" w:hAnsi="Calibri Light" w:cs="Calibri Light"/>
              </w:rPr>
              <w:t xml:space="preserve"> Ünnepi szimbólumok.</w:t>
            </w:r>
          </w:p>
          <w:p w:rsidR="00036884" w:rsidRPr="00705FAF" w:rsidRDefault="00036884" w:rsidP="00036884">
            <w:pPr>
              <w:rPr>
                <w:rFonts w:ascii="Calibri Light" w:hAnsi="Calibri Light" w:cs="Calibri Light"/>
              </w:rPr>
            </w:pPr>
            <w:r w:rsidRPr="00705FAF">
              <w:rPr>
                <w:rFonts w:ascii="Calibri Light" w:hAnsi="Calibri Light" w:cs="Calibri Light"/>
              </w:rPr>
              <w:t>A tárgyi környezet elemeinek megnevezése.</w:t>
            </w:r>
          </w:p>
          <w:p w:rsidR="00036884" w:rsidRPr="00705FAF" w:rsidRDefault="00036884" w:rsidP="00036884">
            <w:pPr>
              <w:rPr>
                <w:rFonts w:ascii="Calibri Light" w:hAnsi="Calibri Light" w:cs="Calibri Light"/>
                <w:iCs/>
              </w:rPr>
            </w:pPr>
            <w:r w:rsidRPr="00705FAF">
              <w:rPr>
                <w:rFonts w:ascii="Calibri Light" w:hAnsi="Calibri Light" w:cs="Calibri Light"/>
              </w:rPr>
              <w:t>Élőlények testfelépítésével kapcsolatos fogalmak.</w:t>
            </w:r>
            <w:r w:rsidRPr="00705FAF">
              <w:rPr>
                <w:rFonts w:ascii="Calibri Light" w:hAnsi="Calibri Light" w:cs="Calibri Light"/>
                <w:iCs/>
              </w:rPr>
              <w:t xml:space="preserve"> </w:t>
            </w:r>
          </w:p>
          <w:p w:rsidR="00036884" w:rsidRPr="00705FAF" w:rsidRDefault="00036884" w:rsidP="00036884">
            <w:pPr>
              <w:rPr>
                <w:rFonts w:ascii="Calibri Light" w:hAnsi="Calibri Light" w:cs="Calibri Light"/>
                <w:i/>
                <w:iCs/>
              </w:rPr>
            </w:pPr>
            <w:r w:rsidRPr="00705FAF">
              <w:rPr>
                <w:rFonts w:ascii="Calibri Light" w:hAnsi="Calibri Light" w:cs="Calibri Light"/>
              </w:rPr>
              <w:t xml:space="preserve">Természeti környezettel kapcsolatos </w:t>
            </w:r>
            <w:r w:rsidRPr="00705FAF">
              <w:rPr>
                <w:rFonts w:ascii="Calibri Light" w:hAnsi="Calibri Light" w:cs="Calibri Light"/>
                <w:iCs/>
              </w:rPr>
              <w:t>fogalmak.</w:t>
            </w:r>
          </w:p>
        </w:tc>
      </w:tr>
    </w:tbl>
    <w:p w:rsidR="00036884" w:rsidRPr="00705FAF"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90"/>
        <w:gridCol w:w="227"/>
        <w:gridCol w:w="1309"/>
        <w:gridCol w:w="4284"/>
        <w:gridCol w:w="2350"/>
      </w:tblGrid>
      <w:tr w:rsidR="00036884" w:rsidRPr="00705FAF" w:rsidTr="00036884">
        <w:trPr>
          <w:trHeight w:val="200"/>
        </w:trPr>
        <w:tc>
          <w:tcPr>
            <w:tcW w:w="2117"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lang w:val="cs-CZ"/>
              </w:rPr>
              <w:t>Témakör</w:t>
            </w:r>
          </w:p>
        </w:tc>
        <w:tc>
          <w:tcPr>
            <w:tcW w:w="5593"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2. Komplex alakító </w:t>
            </w:r>
            <w:r w:rsidRPr="00705FAF">
              <w:rPr>
                <w:rFonts w:ascii="Calibri Light" w:hAnsi="Calibri Light" w:cs="Calibri Light"/>
                <w:b/>
                <w:lang w:val="cs-CZ"/>
              </w:rPr>
              <w:t>tevékenységek</w:t>
            </w:r>
          </w:p>
        </w:tc>
        <w:tc>
          <w:tcPr>
            <w:tcW w:w="2350"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7. évf: 30 óra</w:t>
            </w:r>
          </w:p>
        </w:tc>
      </w:tr>
      <w:tr w:rsidR="00036884" w:rsidRPr="00705FAF" w:rsidTr="00036884">
        <w:trPr>
          <w:trHeight w:val="200"/>
        </w:trPr>
        <w:tc>
          <w:tcPr>
            <w:tcW w:w="2117" w:type="dxa"/>
            <w:gridSpan w:val="2"/>
            <w:vMerge/>
            <w:shd w:val="clear" w:color="auto" w:fill="auto"/>
            <w:noWrap/>
            <w:vAlign w:val="center"/>
          </w:tcPr>
          <w:p w:rsidR="00036884" w:rsidRPr="00705FAF" w:rsidRDefault="00036884" w:rsidP="00036884">
            <w:pPr>
              <w:rPr>
                <w:rFonts w:ascii="Calibri Light" w:hAnsi="Calibri Light" w:cs="Calibri Light"/>
                <w:b/>
                <w:lang w:val="cs-CZ"/>
              </w:rPr>
            </w:pPr>
          </w:p>
        </w:tc>
        <w:tc>
          <w:tcPr>
            <w:tcW w:w="5593"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350"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8. évf: 30 óra</w:t>
            </w:r>
          </w:p>
        </w:tc>
      </w:tr>
      <w:tr w:rsidR="00036884" w:rsidRPr="00705FAF" w:rsidTr="00036884">
        <w:tc>
          <w:tcPr>
            <w:tcW w:w="2117"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A témakör nevelési-fejlesztési céljai</w:t>
            </w:r>
          </w:p>
        </w:tc>
        <w:tc>
          <w:tcPr>
            <w:tcW w:w="7943"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kreatív anyagválasztás és a </w:t>
            </w:r>
            <w:r w:rsidRPr="00705FAF">
              <w:rPr>
                <w:rFonts w:ascii="Calibri Light" w:hAnsi="Calibri Light" w:cs="Calibri Light"/>
                <w:lang w:val="cs-CZ"/>
              </w:rPr>
              <w:t>tervezés</w:t>
            </w:r>
            <w:r w:rsidRPr="00705FAF">
              <w:rPr>
                <w:rFonts w:ascii="Calibri Light" w:hAnsi="Calibri Light" w:cs="Calibri Light"/>
              </w:rPr>
              <w:t xml:space="preserve"> megvalósítási igényének kialakítása.</w:t>
            </w:r>
          </w:p>
        </w:tc>
      </w:tr>
      <w:tr w:rsidR="00036884" w:rsidRPr="00705FAF" w:rsidTr="00036884">
        <w:tc>
          <w:tcPr>
            <w:tcW w:w="3426"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634" w:type="dxa"/>
            <w:gridSpan w:val="2"/>
            <w:shd w:val="clear" w:color="auto" w:fill="auto"/>
            <w:noWrap/>
            <w:vAlign w:val="center"/>
          </w:tcPr>
          <w:p w:rsidR="00036884" w:rsidRPr="00705FAF" w:rsidRDefault="00036884" w:rsidP="00036884">
            <w:pPr>
              <w:rPr>
                <w:rFonts w:ascii="Calibri Light" w:hAnsi="Calibri Light" w:cs="Calibri Light"/>
              </w:rPr>
            </w:pPr>
            <w:r w:rsidRPr="00705FAF">
              <w:rPr>
                <w:rFonts w:ascii="Calibri Light" w:hAnsi="Calibri Light" w:cs="Calibri Light"/>
                <w:b/>
              </w:rPr>
              <w:t>Fejlesztési ismeretek és tevékenységek</w:t>
            </w:r>
          </w:p>
        </w:tc>
      </w:tr>
      <w:tr w:rsidR="00036884" w:rsidRPr="00705FAF" w:rsidTr="00036884">
        <w:trPr>
          <w:trHeight w:val="600"/>
        </w:trPr>
        <w:tc>
          <w:tcPr>
            <w:tcW w:w="3426" w:type="dxa"/>
            <w:gridSpan w:val="3"/>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lang w:val="cs-CZ"/>
              </w:rPr>
              <w:t>Egyszerű</w:t>
            </w:r>
            <w:r w:rsidRPr="00705FAF">
              <w:rPr>
                <w:rFonts w:ascii="Calibri Light" w:hAnsi="Calibri Light" w:cs="Calibri Light"/>
              </w:rPr>
              <w:t xml:space="preserve"> tárgyak készítése irányítással.</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Különböző anyagfajták felismerése és szétválogatása irányítással. </w:t>
            </w:r>
          </w:p>
          <w:p w:rsidR="00036884" w:rsidRPr="00705FAF" w:rsidRDefault="00036884" w:rsidP="00036884">
            <w:pPr>
              <w:rPr>
                <w:rFonts w:ascii="Calibri Light" w:hAnsi="Calibri Light" w:cs="Calibri Light"/>
                <w:b/>
              </w:rPr>
            </w:pPr>
            <w:r w:rsidRPr="00705FAF">
              <w:rPr>
                <w:rFonts w:ascii="Calibri Light" w:hAnsi="Calibri Light" w:cs="Calibri Light"/>
              </w:rPr>
              <w:t>Egyszerű tárgyak készítése irányítással.</w:t>
            </w:r>
          </w:p>
        </w:tc>
        <w:tc>
          <w:tcPr>
            <w:tcW w:w="6634"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86"/>
              </w:numPr>
              <w:spacing w:before="120" w:after="0" w:line="264" w:lineRule="auto"/>
              <w:rPr>
                <w:rFonts w:ascii="Calibri Light" w:hAnsi="Calibri Light" w:cs="Calibri Light"/>
              </w:rPr>
            </w:pPr>
            <w:r w:rsidRPr="00705FAF">
              <w:rPr>
                <w:rFonts w:ascii="Calibri Light" w:hAnsi="Calibri Light" w:cs="Calibri Light"/>
              </w:rPr>
              <w:t>Komplex alakító technikák.</w:t>
            </w:r>
          </w:p>
          <w:p w:rsidR="00036884" w:rsidRPr="00705FAF" w:rsidRDefault="00036884" w:rsidP="00712EA5">
            <w:pPr>
              <w:numPr>
                <w:ilvl w:val="0"/>
                <w:numId w:val="286"/>
              </w:numPr>
              <w:spacing w:before="120" w:after="0" w:line="264" w:lineRule="auto"/>
              <w:rPr>
                <w:rFonts w:ascii="Calibri Light" w:hAnsi="Calibri Light" w:cs="Calibri Light"/>
              </w:rPr>
            </w:pPr>
            <w:r w:rsidRPr="00705FAF">
              <w:rPr>
                <w:rFonts w:ascii="Calibri Light" w:hAnsi="Calibri Light" w:cs="Calibri Light"/>
              </w:rPr>
              <w:t>Anyagok tulajdonságai.</w:t>
            </w:r>
          </w:p>
          <w:p w:rsidR="00036884" w:rsidRPr="00705FAF" w:rsidRDefault="00036884" w:rsidP="00712EA5">
            <w:pPr>
              <w:numPr>
                <w:ilvl w:val="0"/>
                <w:numId w:val="286"/>
              </w:numPr>
              <w:spacing w:before="120" w:after="0" w:line="264" w:lineRule="auto"/>
              <w:rPr>
                <w:rFonts w:ascii="Calibri Light" w:hAnsi="Calibri Light" w:cs="Calibri Light"/>
              </w:rPr>
            </w:pPr>
            <w:r w:rsidRPr="00705FAF">
              <w:rPr>
                <w:rFonts w:ascii="Calibri Light" w:hAnsi="Calibri Light" w:cs="Calibri Light"/>
              </w:rPr>
              <w:t>Tárgyak (játékok, képek) készítési módjának megismerése.</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Szárított növények festése mártással, csokorrendezés. </w:t>
            </w:r>
          </w:p>
          <w:p w:rsidR="00036884" w:rsidRPr="00705FAF" w:rsidRDefault="00036884" w:rsidP="00036884">
            <w:pPr>
              <w:rPr>
                <w:rFonts w:ascii="Calibri Light" w:hAnsi="Calibri Light" w:cs="Calibri Light"/>
              </w:rPr>
            </w:pPr>
            <w:r w:rsidRPr="00705FAF">
              <w:rPr>
                <w:rFonts w:ascii="Calibri Light" w:hAnsi="Calibri Light" w:cs="Calibri Light"/>
              </w:rPr>
              <w:t>Gyümölcsnyomda (félbevágott alma, körte textilfestékekbe mártva.)</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Díszpárnavarrás, -kitömés festett textíliából. </w:t>
            </w:r>
          </w:p>
          <w:p w:rsidR="00036884" w:rsidRPr="00705FAF" w:rsidRDefault="00036884" w:rsidP="00036884">
            <w:pPr>
              <w:rPr>
                <w:rFonts w:ascii="Calibri Light" w:hAnsi="Calibri Light" w:cs="Calibri Light"/>
              </w:rPr>
            </w:pPr>
            <w:r w:rsidRPr="00705FAF">
              <w:rPr>
                <w:rFonts w:ascii="Calibri Light" w:hAnsi="Calibri Light" w:cs="Calibri Light"/>
              </w:rPr>
              <w:t>Agyagedények készítése, festése.</w:t>
            </w:r>
          </w:p>
          <w:p w:rsidR="00036884" w:rsidRPr="00705FAF" w:rsidRDefault="00036884" w:rsidP="00036884">
            <w:pPr>
              <w:rPr>
                <w:rFonts w:ascii="Calibri Light" w:hAnsi="Calibri Light" w:cs="Calibri Light"/>
              </w:rPr>
            </w:pPr>
            <w:r w:rsidRPr="00705FAF">
              <w:rPr>
                <w:rFonts w:ascii="Calibri Light" w:hAnsi="Calibri Light" w:cs="Calibri Light"/>
              </w:rPr>
              <w:t>Só-liszt falidíszek évszakra jellemző motívumokkal és színekkel.</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Farsangi álarc készítése, díszítése. </w:t>
            </w:r>
          </w:p>
          <w:p w:rsidR="00036884" w:rsidRPr="00705FAF" w:rsidRDefault="00036884" w:rsidP="00036884">
            <w:pPr>
              <w:rPr>
                <w:rFonts w:ascii="Calibri Light" w:hAnsi="Calibri Light" w:cs="Calibri Light"/>
              </w:rPr>
            </w:pPr>
            <w:r w:rsidRPr="00705FAF">
              <w:rPr>
                <w:rFonts w:ascii="Calibri Light" w:hAnsi="Calibri Light" w:cs="Calibri Light"/>
              </w:rPr>
              <w:t>Préseltvirág-kompozíció.</w:t>
            </w:r>
          </w:p>
          <w:p w:rsidR="00036884" w:rsidRPr="00705FAF" w:rsidRDefault="00036884" w:rsidP="00036884">
            <w:pPr>
              <w:rPr>
                <w:rFonts w:ascii="Calibri Light" w:hAnsi="Calibri Light" w:cs="Calibri Light"/>
              </w:rPr>
            </w:pPr>
            <w:r w:rsidRPr="00705FAF">
              <w:rPr>
                <w:rFonts w:ascii="Calibri Light" w:hAnsi="Calibri Light" w:cs="Calibri Light"/>
              </w:rPr>
              <w:t>Anyagok válogatása anyagfajták és használhatóság szerint.</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Őszi falevelekből kompozíció. Gesztenyebábok. Terménymozaik. </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Agyagedények készítése. </w:t>
            </w:r>
          </w:p>
          <w:p w:rsidR="00036884" w:rsidRPr="00705FAF" w:rsidRDefault="00036884" w:rsidP="00036884">
            <w:pPr>
              <w:rPr>
                <w:rFonts w:ascii="Calibri Light" w:hAnsi="Calibri Light" w:cs="Calibri Light"/>
              </w:rPr>
            </w:pPr>
            <w:r w:rsidRPr="00705FAF">
              <w:rPr>
                <w:rFonts w:ascii="Calibri Light" w:hAnsi="Calibri Light" w:cs="Calibri Light"/>
              </w:rPr>
              <w:t>Babaház-készítés kartondobozból. Bababútor különböző dobozokból.</w:t>
            </w:r>
          </w:p>
          <w:p w:rsidR="00036884" w:rsidRPr="00705FAF" w:rsidRDefault="00036884" w:rsidP="00036884">
            <w:pPr>
              <w:rPr>
                <w:rFonts w:ascii="Calibri Light" w:hAnsi="Calibri Light" w:cs="Calibri Light"/>
                <w:b/>
              </w:rPr>
            </w:pPr>
            <w:r w:rsidRPr="00705FAF">
              <w:rPr>
                <w:rFonts w:ascii="Calibri Light" w:hAnsi="Calibri Light" w:cs="Calibri Light"/>
              </w:rPr>
              <w:t>Fonalbábu-készítés. Ujjbáb pingponglabdából.</w:t>
            </w:r>
          </w:p>
          <w:p w:rsidR="00036884" w:rsidRPr="00705FAF" w:rsidRDefault="00036884" w:rsidP="00036884">
            <w:pPr>
              <w:rPr>
                <w:rFonts w:ascii="Calibri Light" w:hAnsi="Calibri Light" w:cs="Calibri Light"/>
              </w:rPr>
            </w:pPr>
          </w:p>
        </w:tc>
      </w:tr>
      <w:tr w:rsidR="00036884" w:rsidRPr="00705FAF" w:rsidTr="00036884">
        <w:tblPrEx>
          <w:tblBorders>
            <w:top w:val="none" w:sz="0" w:space="0" w:color="auto"/>
          </w:tblBorders>
        </w:tblPrEx>
        <w:tc>
          <w:tcPr>
            <w:tcW w:w="1890"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Fogalmak</w:t>
            </w:r>
          </w:p>
        </w:tc>
        <w:tc>
          <w:tcPr>
            <w:tcW w:w="8170"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Anyagok, eszközök. </w:t>
            </w:r>
            <w:r w:rsidRPr="00705FAF">
              <w:rPr>
                <w:rFonts w:ascii="Calibri Light" w:hAnsi="Calibri Light" w:cs="Calibri Light"/>
                <w:lang w:val="cs-CZ"/>
              </w:rPr>
              <w:t>Elkészítendő</w:t>
            </w:r>
            <w:r w:rsidRPr="00705FAF">
              <w:rPr>
                <w:rFonts w:ascii="Calibri Light" w:hAnsi="Calibri Light" w:cs="Calibri Light"/>
              </w:rPr>
              <w:t xml:space="preserve"> tárgy. Elkészítés </w:t>
            </w:r>
            <w:r w:rsidRPr="00705FAF">
              <w:rPr>
                <w:rFonts w:ascii="Calibri Light" w:hAnsi="Calibri Light" w:cs="Calibri Light"/>
                <w:iCs/>
              </w:rPr>
              <w:t>részfolyamatai</w:t>
            </w:r>
            <w:r w:rsidRPr="00705FAF">
              <w:rPr>
                <w:rFonts w:ascii="Calibri Light" w:hAnsi="Calibri Light" w:cs="Calibri Light"/>
              </w:rPr>
              <w:t>.</w:t>
            </w:r>
          </w:p>
          <w:p w:rsidR="00036884" w:rsidRPr="00705FAF" w:rsidRDefault="00036884" w:rsidP="00036884">
            <w:pPr>
              <w:rPr>
                <w:rFonts w:ascii="Calibri Light" w:hAnsi="Calibri Light" w:cs="Calibri Light"/>
              </w:rPr>
            </w:pPr>
            <w:r w:rsidRPr="00705FAF">
              <w:rPr>
                <w:rFonts w:ascii="Calibri Light" w:hAnsi="Calibri Light" w:cs="Calibri Light"/>
              </w:rPr>
              <w:t>Évszakok jellemzői. Ünnepi jellegzetességek.</w:t>
            </w:r>
          </w:p>
          <w:p w:rsidR="00036884" w:rsidRPr="00705FAF" w:rsidRDefault="00036884" w:rsidP="00036884">
            <w:pPr>
              <w:rPr>
                <w:rFonts w:ascii="Calibri Light" w:hAnsi="Calibri Light" w:cs="Calibri Light"/>
                <w:iCs/>
              </w:rPr>
            </w:pPr>
            <w:r w:rsidRPr="00705FAF">
              <w:rPr>
                <w:rFonts w:ascii="Calibri Light" w:hAnsi="Calibri Light" w:cs="Calibri Light"/>
              </w:rPr>
              <w:t xml:space="preserve">Az anyagok tulajdonságaira vonatkozó </w:t>
            </w:r>
            <w:r w:rsidRPr="00705FAF">
              <w:rPr>
                <w:rFonts w:ascii="Calibri Light" w:hAnsi="Calibri Light" w:cs="Calibri Light"/>
                <w:iCs/>
              </w:rPr>
              <w:t>fogalmak.</w:t>
            </w:r>
          </w:p>
          <w:p w:rsidR="00036884" w:rsidRPr="00705FAF" w:rsidRDefault="00036884" w:rsidP="00036884">
            <w:pPr>
              <w:rPr>
                <w:rFonts w:ascii="Calibri Light" w:hAnsi="Calibri Light" w:cs="Calibri Light"/>
              </w:rPr>
            </w:pPr>
            <w:r w:rsidRPr="00705FAF">
              <w:rPr>
                <w:rFonts w:ascii="Calibri Light" w:hAnsi="Calibri Light" w:cs="Calibri Light"/>
              </w:rPr>
              <w:t xml:space="preserve">Anyagok, </w:t>
            </w:r>
            <w:r w:rsidRPr="00705FAF">
              <w:rPr>
                <w:rFonts w:ascii="Calibri Light" w:hAnsi="Calibri Light" w:cs="Calibri Light"/>
                <w:iCs/>
              </w:rPr>
              <w:t>részfolyamatok</w:t>
            </w:r>
            <w:r w:rsidRPr="00705FAF">
              <w:rPr>
                <w:rFonts w:ascii="Calibri Light" w:hAnsi="Calibri Light" w:cs="Calibri Light"/>
              </w:rPr>
              <w:t>, elkészült tárgy és rendeltetése.</w:t>
            </w:r>
          </w:p>
        </w:tc>
      </w:tr>
    </w:tbl>
    <w:p w:rsidR="00036884" w:rsidRPr="00705FAF"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39"/>
        <w:gridCol w:w="303"/>
        <w:gridCol w:w="1287"/>
        <w:gridCol w:w="4281"/>
        <w:gridCol w:w="2350"/>
      </w:tblGrid>
      <w:tr w:rsidR="00036884" w:rsidRPr="00705FAF" w:rsidTr="00036884">
        <w:trPr>
          <w:trHeight w:val="200"/>
        </w:trPr>
        <w:tc>
          <w:tcPr>
            <w:tcW w:w="2142" w:type="dxa"/>
            <w:gridSpan w:val="2"/>
            <w:vMerge w:val="restart"/>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lang w:val="cs-CZ"/>
              </w:rPr>
              <w:t>Témakör</w:t>
            </w:r>
          </w:p>
        </w:tc>
        <w:tc>
          <w:tcPr>
            <w:tcW w:w="5568" w:type="dxa"/>
            <w:gridSpan w:val="2"/>
            <w:vMerge w:val="restart"/>
            <w:shd w:val="clear" w:color="auto" w:fill="auto"/>
            <w:noWrap/>
            <w:vAlign w:val="center"/>
          </w:tcPr>
          <w:p w:rsidR="00036884" w:rsidRPr="00705FAF" w:rsidRDefault="00036884" w:rsidP="00036884">
            <w:pPr>
              <w:rPr>
                <w:rFonts w:ascii="Calibri Light" w:hAnsi="Calibri Light" w:cs="Calibri Light"/>
                <w:i/>
                <w:iCs/>
              </w:rPr>
            </w:pPr>
            <w:r w:rsidRPr="00705FAF">
              <w:rPr>
                <w:rFonts w:ascii="Calibri Light" w:hAnsi="Calibri Light" w:cs="Calibri Light"/>
                <w:b/>
              </w:rPr>
              <w:t xml:space="preserve">3. Elemi ismeretek művészeti </w:t>
            </w:r>
            <w:r w:rsidRPr="00705FAF">
              <w:rPr>
                <w:rFonts w:ascii="Calibri Light" w:hAnsi="Calibri Light" w:cs="Calibri Light"/>
                <w:b/>
                <w:lang w:val="cs-CZ"/>
              </w:rPr>
              <w:t>alkotásokról</w:t>
            </w:r>
          </w:p>
        </w:tc>
        <w:tc>
          <w:tcPr>
            <w:tcW w:w="2350" w:type="dxa"/>
            <w:shd w:val="clear" w:color="auto" w:fill="auto"/>
            <w:noWrap/>
            <w:vAlign w:val="center"/>
          </w:tcPr>
          <w:p w:rsidR="00036884" w:rsidRPr="00705FAF" w:rsidRDefault="00036884" w:rsidP="00036884">
            <w:pPr>
              <w:rPr>
                <w:rFonts w:ascii="Calibri Light" w:hAnsi="Calibri Light" w:cs="Calibri Light"/>
                <w:b/>
                <w:lang w:val="cs-CZ"/>
              </w:rPr>
            </w:pPr>
            <w:r w:rsidRPr="00705FAF">
              <w:rPr>
                <w:rFonts w:ascii="Calibri Light" w:hAnsi="Calibri Light" w:cs="Calibri Light"/>
                <w:b/>
                <w:lang w:val="cs-CZ"/>
              </w:rPr>
              <w:t>Óraszám</w:t>
            </w:r>
          </w:p>
          <w:p w:rsidR="00036884" w:rsidRPr="00705FAF" w:rsidRDefault="00036884" w:rsidP="00036884">
            <w:pPr>
              <w:rPr>
                <w:rFonts w:ascii="Calibri Light" w:hAnsi="Calibri Light" w:cs="Calibri Light"/>
                <w:b/>
                <w:lang w:val="cs-CZ"/>
              </w:rPr>
            </w:pPr>
            <w:r w:rsidRPr="00705FAF">
              <w:rPr>
                <w:rFonts w:ascii="Calibri Light" w:hAnsi="Calibri Light" w:cs="Calibri Light"/>
                <w:b/>
                <w:bCs/>
              </w:rPr>
              <w:t>7. évf: 12 óra</w:t>
            </w:r>
          </w:p>
        </w:tc>
      </w:tr>
      <w:tr w:rsidR="00036884" w:rsidRPr="00705FAF" w:rsidTr="00036884">
        <w:trPr>
          <w:trHeight w:val="200"/>
        </w:trPr>
        <w:tc>
          <w:tcPr>
            <w:tcW w:w="2142" w:type="dxa"/>
            <w:gridSpan w:val="2"/>
            <w:vMerge/>
            <w:shd w:val="clear" w:color="auto" w:fill="auto"/>
            <w:noWrap/>
            <w:vAlign w:val="center"/>
          </w:tcPr>
          <w:p w:rsidR="00036884" w:rsidRPr="00705FAF" w:rsidRDefault="00036884" w:rsidP="00036884">
            <w:pPr>
              <w:rPr>
                <w:rFonts w:ascii="Calibri Light" w:hAnsi="Calibri Light" w:cs="Calibri Light"/>
                <w:b/>
                <w:lang w:val="cs-CZ"/>
              </w:rPr>
            </w:pPr>
          </w:p>
        </w:tc>
        <w:tc>
          <w:tcPr>
            <w:tcW w:w="5568" w:type="dxa"/>
            <w:gridSpan w:val="2"/>
            <w:vMerge/>
            <w:shd w:val="clear" w:color="auto" w:fill="auto"/>
            <w:noWrap/>
            <w:vAlign w:val="center"/>
          </w:tcPr>
          <w:p w:rsidR="00036884" w:rsidRPr="00705FAF" w:rsidRDefault="00036884" w:rsidP="00036884">
            <w:pPr>
              <w:rPr>
                <w:rFonts w:ascii="Calibri Light" w:hAnsi="Calibri Light" w:cs="Calibri Light"/>
                <w:b/>
              </w:rPr>
            </w:pPr>
          </w:p>
        </w:tc>
        <w:tc>
          <w:tcPr>
            <w:tcW w:w="2350" w:type="dxa"/>
            <w:shd w:val="clear" w:color="auto" w:fill="auto"/>
            <w:noWrap/>
            <w:vAlign w:val="center"/>
          </w:tcPr>
          <w:p w:rsidR="00036884" w:rsidRPr="00705FAF" w:rsidDel="002F5C19" w:rsidRDefault="00036884" w:rsidP="00036884">
            <w:pPr>
              <w:rPr>
                <w:rFonts w:ascii="Calibri Light" w:hAnsi="Calibri Light" w:cs="Calibri Light"/>
                <w:b/>
                <w:lang w:val="cs-CZ"/>
              </w:rPr>
            </w:pPr>
            <w:r w:rsidRPr="00705FAF">
              <w:rPr>
                <w:rFonts w:ascii="Calibri Light" w:hAnsi="Calibri Light" w:cs="Calibri Light"/>
                <w:b/>
                <w:lang w:val="cs-CZ"/>
              </w:rPr>
              <w:t>8. évf: 12 óra</w:t>
            </w:r>
          </w:p>
        </w:tc>
      </w:tr>
      <w:tr w:rsidR="00036884" w:rsidRPr="00705FAF" w:rsidTr="00036884">
        <w:tc>
          <w:tcPr>
            <w:tcW w:w="2142" w:type="dxa"/>
            <w:gridSpan w:val="2"/>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lang w:val="cs-CZ"/>
              </w:rPr>
              <w:t>A témakör nevelési-fejlesztési céljai</w:t>
            </w:r>
          </w:p>
        </w:tc>
        <w:tc>
          <w:tcPr>
            <w:tcW w:w="7918" w:type="dxa"/>
            <w:gridSpan w:val="3"/>
            <w:shd w:val="clear" w:color="auto" w:fill="auto"/>
            <w:noWrap/>
          </w:tcPr>
          <w:p w:rsidR="00036884" w:rsidRPr="00705FAF" w:rsidRDefault="00036884" w:rsidP="00036884">
            <w:pPr>
              <w:rPr>
                <w:rFonts w:ascii="Calibri Light" w:hAnsi="Calibri Light" w:cs="Calibri Light"/>
                <w:lang w:val="cs-CZ"/>
              </w:rPr>
            </w:pPr>
            <w:r w:rsidRPr="00705FAF">
              <w:rPr>
                <w:rFonts w:ascii="Calibri Light" w:hAnsi="Calibri Light" w:cs="Calibri Light"/>
              </w:rPr>
              <w:t xml:space="preserve">Művészeti </w:t>
            </w:r>
            <w:r w:rsidRPr="00705FAF">
              <w:rPr>
                <w:rFonts w:ascii="Calibri Light" w:hAnsi="Calibri Light" w:cs="Calibri Light"/>
                <w:lang w:val="cs-CZ"/>
              </w:rPr>
              <w:t>alkotások</w:t>
            </w:r>
            <w:r w:rsidRPr="00705FAF">
              <w:rPr>
                <w:rFonts w:ascii="Calibri Light" w:hAnsi="Calibri Light" w:cs="Calibri Light"/>
              </w:rPr>
              <w:t xml:space="preserve"> közül kedvenc kiválasztása indoklással</w:t>
            </w:r>
            <w:r w:rsidRPr="00705FAF">
              <w:rPr>
                <w:rFonts w:ascii="Calibri Light" w:hAnsi="Calibri Light" w:cs="Calibri Light"/>
                <w:lang w:val="cs-CZ"/>
              </w:rPr>
              <w:t>.</w:t>
            </w:r>
          </w:p>
        </w:tc>
      </w:tr>
      <w:tr w:rsidR="00036884" w:rsidRPr="00705FAF" w:rsidTr="00036884">
        <w:tc>
          <w:tcPr>
            <w:tcW w:w="3429" w:type="dxa"/>
            <w:gridSpan w:val="3"/>
            <w:shd w:val="clear" w:color="auto" w:fill="auto"/>
            <w:noWrap/>
            <w:vAlign w:val="center"/>
          </w:tcPr>
          <w:p w:rsidR="00036884" w:rsidRPr="00705FAF" w:rsidRDefault="00036884" w:rsidP="00036884">
            <w:pPr>
              <w:rPr>
                <w:rFonts w:ascii="Calibri Light" w:hAnsi="Calibri Light" w:cs="Calibri Light"/>
                <w:b/>
              </w:rPr>
            </w:pPr>
            <w:r w:rsidRPr="00705FAF">
              <w:rPr>
                <w:rFonts w:ascii="Calibri Light" w:hAnsi="Calibri Light" w:cs="Calibri Light"/>
                <w:b/>
              </w:rPr>
              <w:t>Fejlesztési feladatok</w:t>
            </w:r>
          </w:p>
        </w:tc>
        <w:tc>
          <w:tcPr>
            <w:tcW w:w="6631" w:type="dxa"/>
            <w:gridSpan w:val="2"/>
            <w:shd w:val="clear" w:color="auto" w:fill="auto"/>
            <w:noWrap/>
            <w:vAlign w:val="center"/>
          </w:tcPr>
          <w:p w:rsidR="00036884" w:rsidRPr="00705FAF" w:rsidRDefault="00036884" w:rsidP="00036884">
            <w:pPr>
              <w:rPr>
                <w:rFonts w:ascii="Calibri Light" w:hAnsi="Calibri Light" w:cs="Calibri Light"/>
                <w:i/>
              </w:rPr>
            </w:pPr>
            <w:r w:rsidRPr="00705FAF">
              <w:rPr>
                <w:rFonts w:ascii="Calibri Light" w:hAnsi="Calibri Light" w:cs="Calibri Light"/>
                <w:b/>
              </w:rPr>
              <w:t>Fejlesztési ismeretek és tevékenységek</w:t>
            </w:r>
          </w:p>
        </w:tc>
      </w:tr>
      <w:tr w:rsidR="00036884" w:rsidRPr="00705FAF" w:rsidTr="00036884">
        <w:tc>
          <w:tcPr>
            <w:tcW w:w="3429" w:type="dxa"/>
            <w:gridSpan w:val="3"/>
            <w:shd w:val="clear" w:color="auto" w:fill="auto"/>
            <w:noWrap/>
          </w:tcPr>
          <w:p w:rsidR="00036884" w:rsidRPr="00705FAF" w:rsidRDefault="00036884" w:rsidP="00036884">
            <w:pPr>
              <w:rPr>
                <w:rFonts w:ascii="Calibri Light" w:hAnsi="Calibri Light" w:cs="Calibri Light"/>
                <w:b/>
              </w:rPr>
            </w:pPr>
            <w:r w:rsidRPr="00705FAF">
              <w:rPr>
                <w:rFonts w:ascii="Calibri Light" w:hAnsi="Calibri Light" w:cs="Calibri Light"/>
              </w:rPr>
              <w:t xml:space="preserve">Irányítással művészeti </w:t>
            </w:r>
            <w:r w:rsidRPr="00705FAF">
              <w:rPr>
                <w:rFonts w:ascii="Calibri Light" w:hAnsi="Calibri Light" w:cs="Calibri Light"/>
                <w:lang w:val="cs-CZ"/>
              </w:rPr>
              <w:t>alkotások</w:t>
            </w:r>
            <w:r w:rsidRPr="00705FAF">
              <w:rPr>
                <w:rFonts w:ascii="Calibri Light" w:hAnsi="Calibri Light" w:cs="Calibri Light"/>
              </w:rPr>
              <w:t xml:space="preserve"> szemlélése, megfigyelése.</w:t>
            </w:r>
          </w:p>
        </w:tc>
        <w:tc>
          <w:tcPr>
            <w:tcW w:w="6631" w:type="dxa"/>
            <w:gridSpan w:val="2"/>
            <w:shd w:val="clear" w:color="auto" w:fill="auto"/>
            <w:noWrap/>
          </w:tcPr>
          <w:p w:rsidR="00036884" w:rsidRPr="00705FAF" w:rsidRDefault="00036884" w:rsidP="00036884">
            <w:pPr>
              <w:rPr>
                <w:rFonts w:ascii="Calibri Light" w:hAnsi="Calibri Light" w:cs="Calibri Light"/>
                <w:i/>
              </w:rPr>
            </w:pPr>
            <w:r w:rsidRPr="00705FAF">
              <w:rPr>
                <w:rFonts w:ascii="Calibri Light" w:hAnsi="Calibri Light" w:cs="Calibri Light"/>
                <w:i/>
                <w:lang w:val="cs-CZ"/>
              </w:rPr>
              <w:t>Fejlesztési ismeretek</w:t>
            </w:r>
          </w:p>
          <w:p w:rsidR="00036884" w:rsidRPr="00705FAF" w:rsidRDefault="00036884" w:rsidP="00712EA5">
            <w:pPr>
              <w:numPr>
                <w:ilvl w:val="0"/>
                <w:numId w:val="286"/>
              </w:numPr>
              <w:spacing w:before="120" w:after="0" w:line="264" w:lineRule="auto"/>
              <w:rPr>
                <w:rFonts w:ascii="Calibri Light" w:hAnsi="Calibri Light" w:cs="Calibri Light"/>
              </w:rPr>
            </w:pPr>
            <w:r w:rsidRPr="00705FAF">
              <w:rPr>
                <w:rFonts w:ascii="Calibri Light" w:hAnsi="Calibri Light" w:cs="Calibri Light"/>
              </w:rPr>
              <w:t>Művészeti alkotások jellemzői.</w:t>
            </w:r>
          </w:p>
          <w:p w:rsidR="00036884" w:rsidRPr="00705FAF" w:rsidRDefault="00036884" w:rsidP="00036884">
            <w:pPr>
              <w:rPr>
                <w:rFonts w:ascii="Calibri Light" w:hAnsi="Calibri Light" w:cs="Calibri Light"/>
              </w:rPr>
            </w:pPr>
          </w:p>
          <w:p w:rsidR="00036884" w:rsidRPr="00705FAF" w:rsidRDefault="00036884" w:rsidP="00036884">
            <w:pPr>
              <w:rPr>
                <w:rFonts w:ascii="Calibri Light" w:hAnsi="Calibri Light" w:cs="Calibri Light"/>
                <w:i/>
              </w:rPr>
            </w:pPr>
            <w:r w:rsidRPr="00705FAF">
              <w:rPr>
                <w:rFonts w:ascii="Calibri Light" w:hAnsi="Calibri Light" w:cs="Calibri Light"/>
                <w:i/>
              </w:rPr>
              <w:t>Fejlesztési tevékenységek</w:t>
            </w:r>
          </w:p>
          <w:p w:rsidR="00036884" w:rsidRPr="00705FAF" w:rsidRDefault="00036884" w:rsidP="00036884">
            <w:pPr>
              <w:rPr>
                <w:rFonts w:ascii="Calibri Light" w:hAnsi="Calibri Light" w:cs="Calibri Light"/>
                <w:i/>
              </w:rPr>
            </w:pPr>
            <w:r w:rsidRPr="00705FAF">
              <w:rPr>
                <w:rFonts w:ascii="Calibri Light" w:hAnsi="Calibri Light" w:cs="Calibri Light"/>
              </w:rPr>
              <w:t>Múzeumlátogatás, művészeti kiadványok, albumok nézegetése, beszélgetés az alkotásokról.</w:t>
            </w:r>
          </w:p>
        </w:tc>
      </w:tr>
      <w:tr w:rsidR="00036884" w:rsidRPr="00705FAF" w:rsidTr="00036884">
        <w:tblPrEx>
          <w:tblBorders>
            <w:top w:val="none" w:sz="0" w:space="0" w:color="auto"/>
          </w:tblBorders>
        </w:tblPrEx>
        <w:tc>
          <w:tcPr>
            <w:tcW w:w="1839" w:type="dxa"/>
            <w:shd w:val="clear" w:color="auto" w:fill="auto"/>
            <w:noWrap/>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Fogalmak</w:t>
            </w:r>
          </w:p>
        </w:tc>
        <w:tc>
          <w:tcPr>
            <w:tcW w:w="8221" w:type="dxa"/>
            <w:gridSpan w:val="4"/>
            <w:shd w:val="clear" w:color="auto" w:fill="auto"/>
            <w:noWrap/>
          </w:tcPr>
          <w:p w:rsidR="00036884" w:rsidRPr="00705FAF" w:rsidRDefault="00036884" w:rsidP="00036884">
            <w:pPr>
              <w:rPr>
                <w:rFonts w:ascii="Calibri Light" w:hAnsi="Calibri Light" w:cs="Calibri Light"/>
              </w:rPr>
            </w:pPr>
            <w:r w:rsidRPr="00705FAF">
              <w:rPr>
                <w:rFonts w:ascii="Calibri Light" w:hAnsi="Calibri Light" w:cs="Calibri Light"/>
              </w:rPr>
              <w:t xml:space="preserve">Festészet, </w:t>
            </w:r>
            <w:r w:rsidRPr="00705FAF">
              <w:rPr>
                <w:rFonts w:ascii="Calibri Light" w:hAnsi="Calibri Light" w:cs="Calibri Light"/>
                <w:lang w:val="cs-CZ"/>
              </w:rPr>
              <w:t>szobrászat</w:t>
            </w:r>
            <w:r w:rsidRPr="00705FAF">
              <w:rPr>
                <w:rFonts w:ascii="Calibri Light" w:hAnsi="Calibri Light" w:cs="Calibri Light"/>
              </w:rPr>
              <w:t>. Egyszerű esztétikai fogalmak, építészet jellegzetességei.</w:t>
            </w:r>
          </w:p>
        </w:tc>
      </w:tr>
    </w:tbl>
    <w:p w:rsidR="00036884" w:rsidRPr="00705FAF" w:rsidRDefault="00036884" w:rsidP="00036884">
      <w:pPr>
        <w:rPr>
          <w:rFonts w:ascii="Calibri Light" w:hAnsi="Calibri Light" w:cs="Calibri Light"/>
          <w:lang w:val="cs-CZ"/>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61"/>
        <w:gridCol w:w="8048"/>
      </w:tblGrid>
      <w:tr w:rsidR="00036884" w:rsidRPr="00705FAF" w:rsidTr="00036884">
        <w:tc>
          <w:tcPr>
            <w:tcW w:w="2012" w:type="dxa"/>
            <w:gridSpan w:val="2"/>
            <w:vAlign w:val="center"/>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eredmények a két évfolyamos ciklus 1. év</w:t>
            </w:r>
            <w:r>
              <w:rPr>
                <w:rFonts w:ascii="Calibri Light" w:hAnsi="Calibri Light" w:cs="Calibri Light"/>
                <w:b/>
                <w:bCs/>
              </w:rPr>
              <w:t>ének</w:t>
            </w:r>
            <w:r w:rsidRPr="00705FAF">
              <w:rPr>
                <w:rFonts w:ascii="Calibri Light" w:hAnsi="Calibri Light" w:cs="Calibri Light"/>
                <w:b/>
                <w:bCs/>
              </w:rPr>
              <w:t xml:space="preserve"> végén</w:t>
            </w:r>
          </w:p>
          <w:p w:rsidR="00036884" w:rsidRPr="00705FAF" w:rsidRDefault="00036884" w:rsidP="00036884">
            <w:pPr>
              <w:rPr>
                <w:rFonts w:ascii="Calibri Light" w:hAnsi="Calibri Light" w:cs="Calibri Light"/>
                <w:lang w:val="cs-CZ"/>
              </w:rPr>
            </w:pPr>
            <w:r w:rsidRPr="00705FAF">
              <w:rPr>
                <w:rFonts w:ascii="Calibri Light" w:hAnsi="Calibri Light" w:cs="Calibri Light"/>
                <w:b/>
                <w:bCs/>
              </w:rPr>
              <w:t>(7. évfolyam)</w:t>
            </w:r>
          </w:p>
        </w:tc>
        <w:tc>
          <w:tcPr>
            <w:tcW w:w="8048" w:type="dxa"/>
          </w:tcPr>
          <w:p w:rsidR="00036884" w:rsidRPr="00705FAF" w:rsidRDefault="00036884" w:rsidP="00036884">
            <w:pPr>
              <w:rPr>
                <w:rFonts w:ascii="Calibri Light" w:hAnsi="Calibri Light" w:cs="Calibri Light"/>
              </w:rPr>
            </w:pPr>
            <w:r w:rsidRPr="00705FAF">
              <w:rPr>
                <w:rFonts w:ascii="Calibri Light" w:hAnsi="Calibri Light" w:cs="Calibri Light"/>
              </w:rPr>
              <w:t xml:space="preserve">A </w:t>
            </w:r>
            <w:r w:rsidRPr="00705FAF">
              <w:rPr>
                <w:rFonts w:ascii="Calibri Light" w:hAnsi="Calibri Light" w:cs="Calibri Light"/>
                <w:lang w:val="cs-CZ"/>
              </w:rPr>
              <w:t>tanuló</w:t>
            </w:r>
            <w:r w:rsidRPr="00705FAF">
              <w:rPr>
                <w:rFonts w:ascii="Calibri Light" w:hAnsi="Calibri Light" w:cs="Calibri Light"/>
              </w:rPr>
              <w:t xml:space="preserve"> </w:t>
            </w:r>
            <w:r w:rsidRPr="00705FAF">
              <w:rPr>
                <w:rFonts w:ascii="Calibri Light" w:hAnsi="Calibri Light" w:cs="Calibri Light"/>
                <w:lang w:val="cs-CZ"/>
              </w:rPr>
              <w:t>irányítással</w:t>
            </w:r>
            <w:r w:rsidRPr="00705FAF">
              <w:rPr>
                <w:rFonts w:ascii="Calibri Light" w:hAnsi="Calibri Light" w:cs="Calibri Light"/>
              </w:rPr>
              <w:t xml:space="preserve"> összefüggést fedez fel a színek és érzelmek között.</w:t>
            </w:r>
          </w:p>
          <w:p w:rsidR="00036884" w:rsidRPr="00705FAF" w:rsidRDefault="00036884" w:rsidP="00036884">
            <w:pPr>
              <w:rPr>
                <w:rFonts w:ascii="Calibri Light" w:hAnsi="Calibri Light" w:cs="Calibri Light"/>
                <w:i/>
                <w:iCs/>
              </w:rPr>
            </w:pPr>
            <w:r w:rsidRPr="00705FAF">
              <w:rPr>
                <w:rFonts w:ascii="Calibri Light" w:hAnsi="Calibri Light" w:cs="Calibri Light"/>
              </w:rPr>
              <w:t>Növekvő önállósággal végzi el a feladatokat.</w:t>
            </w:r>
          </w:p>
          <w:p w:rsidR="00036884" w:rsidRPr="00705FAF" w:rsidRDefault="00036884" w:rsidP="00036884">
            <w:pPr>
              <w:rPr>
                <w:rFonts w:ascii="Calibri Light" w:hAnsi="Calibri Light" w:cs="Calibri Light"/>
              </w:rPr>
            </w:pPr>
            <w:r w:rsidRPr="00705FAF">
              <w:rPr>
                <w:rFonts w:ascii="Calibri Light" w:hAnsi="Calibri Light" w:cs="Calibri Light"/>
              </w:rPr>
              <w:t>Képességeihez mérten elsajátít különböző ábrázoló-alakító technikákat.</w:t>
            </w:r>
          </w:p>
          <w:p w:rsidR="00036884" w:rsidRPr="00705FAF" w:rsidRDefault="00036884" w:rsidP="00036884">
            <w:pPr>
              <w:rPr>
                <w:rFonts w:ascii="Calibri Light" w:hAnsi="Calibri Light" w:cs="Calibri Light"/>
                <w:lang w:val="cs-CZ"/>
              </w:rPr>
            </w:pPr>
            <w:r w:rsidRPr="00705FAF">
              <w:rPr>
                <w:rFonts w:ascii="Calibri Light" w:hAnsi="Calibri Light" w:cs="Calibri Light"/>
              </w:rPr>
              <w:t>Képes irányítással felismerni és szétválogatni a különböző anyagfajtákat.</w:t>
            </w:r>
          </w:p>
          <w:p w:rsidR="00036884" w:rsidRPr="00705FAF" w:rsidRDefault="00036884" w:rsidP="00036884">
            <w:pPr>
              <w:rPr>
                <w:rFonts w:ascii="Calibri Light" w:hAnsi="Calibri Light" w:cs="Calibri Light"/>
              </w:rPr>
            </w:pPr>
            <w:r w:rsidRPr="00705FAF">
              <w:rPr>
                <w:rFonts w:ascii="Calibri Light" w:hAnsi="Calibri Light" w:cs="Calibri Light"/>
              </w:rPr>
              <w:t>Képes irányítással egyszerű tárgyakat készíteni.</w:t>
            </w:r>
          </w:p>
          <w:p w:rsidR="00036884" w:rsidRPr="00705FAF" w:rsidRDefault="00036884" w:rsidP="00036884">
            <w:pPr>
              <w:rPr>
                <w:rFonts w:ascii="Calibri Light" w:hAnsi="Calibri Light" w:cs="Calibri Light"/>
                <w:lang w:val="cs-CZ"/>
              </w:rPr>
            </w:pPr>
          </w:p>
        </w:tc>
      </w:tr>
      <w:tr w:rsidR="00036884" w:rsidRPr="00705FAF" w:rsidTr="00036884">
        <w:tblPrEx>
          <w:tblLook w:val="04A0" w:firstRow="1" w:lastRow="0" w:firstColumn="1" w:lastColumn="0" w:noHBand="0" w:noVBand="1"/>
        </w:tblPrEx>
        <w:tc>
          <w:tcPr>
            <w:tcW w:w="1951" w:type="dxa"/>
            <w:shd w:val="clear" w:color="auto" w:fill="auto"/>
          </w:tcPr>
          <w:p w:rsidR="00036884" w:rsidRPr="00705FAF" w:rsidRDefault="00036884" w:rsidP="00036884">
            <w:pPr>
              <w:rPr>
                <w:rFonts w:ascii="Calibri Light" w:hAnsi="Calibri Light" w:cs="Calibri Light"/>
                <w:b/>
                <w:bCs/>
              </w:rPr>
            </w:pPr>
            <w:r w:rsidRPr="00705FAF">
              <w:rPr>
                <w:rFonts w:ascii="Calibri Light" w:hAnsi="Calibri Light" w:cs="Calibri Light"/>
                <w:b/>
                <w:bCs/>
              </w:rPr>
              <w:t>Összegzett tanulási eredménye</w:t>
            </w:r>
            <w:r>
              <w:rPr>
                <w:rFonts w:ascii="Calibri Light" w:hAnsi="Calibri Light" w:cs="Calibri Light"/>
                <w:b/>
                <w:bCs/>
              </w:rPr>
              <w:t>k a két évfolyamos ciklus 2. évének</w:t>
            </w:r>
            <w:r w:rsidRPr="00705FAF">
              <w:rPr>
                <w:rFonts w:ascii="Calibri Light" w:hAnsi="Calibri Light" w:cs="Calibri Light"/>
                <w:b/>
                <w:bCs/>
              </w:rPr>
              <w:t>végén</w:t>
            </w:r>
          </w:p>
          <w:p w:rsidR="00036884" w:rsidRPr="00705FAF" w:rsidRDefault="00036884" w:rsidP="00036884">
            <w:pPr>
              <w:rPr>
                <w:rFonts w:ascii="Calibri Light" w:hAnsi="Calibri Light" w:cs="Calibri Light"/>
                <w:u w:val="single"/>
                <w:lang w:val="cs-CZ"/>
              </w:rPr>
            </w:pPr>
            <w:r w:rsidRPr="00705FAF">
              <w:rPr>
                <w:rFonts w:ascii="Calibri Light" w:hAnsi="Calibri Light" w:cs="Calibri Light"/>
                <w:b/>
                <w:bCs/>
              </w:rPr>
              <w:t>(8. évfolyam)</w:t>
            </w:r>
          </w:p>
        </w:tc>
        <w:tc>
          <w:tcPr>
            <w:tcW w:w="8109" w:type="dxa"/>
            <w:gridSpan w:val="2"/>
            <w:shd w:val="clear" w:color="auto" w:fill="auto"/>
          </w:tcPr>
          <w:p w:rsidR="00036884" w:rsidRPr="00705FAF" w:rsidRDefault="00036884" w:rsidP="00036884">
            <w:pPr>
              <w:rPr>
                <w:rFonts w:ascii="Calibri Light" w:hAnsi="Calibri Light" w:cs="Calibri Light"/>
              </w:rPr>
            </w:pPr>
            <w:r w:rsidRPr="00705FAF">
              <w:rPr>
                <w:rFonts w:ascii="Calibri Light" w:hAnsi="Calibri Light" w:cs="Calibri Light"/>
              </w:rPr>
              <w:t>Megpróbálja (irányítással) saját élményeit rajzos formában megjeleníteni.</w:t>
            </w:r>
          </w:p>
          <w:p w:rsidR="00036884" w:rsidRPr="00705FAF" w:rsidRDefault="00036884" w:rsidP="00036884">
            <w:pPr>
              <w:rPr>
                <w:rFonts w:ascii="Calibri Light" w:hAnsi="Calibri Light" w:cs="Calibri Light"/>
              </w:rPr>
            </w:pPr>
            <w:r w:rsidRPr="00705FAF">
              <w:rPr>
                <w:rFonts w:ascii="Calibri Light" w:hAnsi="Calibri Light" w:cs="Calibri Light"/>
              </w:rPr>
              <w:t>Képes az ábrázolás-alakítás eszközeinek és anyagainak adekvát használatára.</w:t>
            </w:r>
          </w:p>
          <w:p w:rsidR="00036884" w:rsidRPr="00705FAF" w:rsidRDefault="00036884" w:rsidP="00036884">
            <w:pPr>
              <w:rPr>
                <w:rFonts w:ascii="Calibri Light" w:hAnsi="Calibri Light" w:cs="Calibri Light"/>
                <w:i/>
                <w:iCs/>
              </w:rPr>
            </w:pPr>
            <w:r w:rsidRPr="00705FAF">
              <w:rPr>
                <w:rFonts w:ascii="Calibri Light" w:hAnsi="Calibri Light" w:cs="Calibri Light"/>
              </w:rPr>
              <w:t>Irányítással megismert néhány népművészeti alkotást.</w:t>
            </w:r>
          </w:p>
          <w:p w:rsidR="00036884" w:rsidRPr="00705FAF" w:rsidRDefault="00036884" w:rsidP="00036884">
            <w:pPr>
              <w:rPr>
                <w:rFonts w:ascii="Calibri Light" w:hAnsi="Calibri Light" w:cs="Calibri Light"/>
                <w:u w:val="single"/>
                <w:lang w:val="cs-CZ"/>
              </w:rPr>
            </w:pPr>
            <w:r w:rsidRPr="00705FAF">
              <w:rPr>
                <w:rFonts w:ascii="Calibri Light" w:hAnsi="Calibri Light" w:cs="Calibri Light"/>
              </w:rPr>
              <w:t>Irányítással szemlélget művészeti alkotásokat, a neki tetszőt kiválasztja, elemzi.</w:t>
            </w:r>
          </w:p>
        </w:tc>
      </w:tr>
    </w:tbl>
    <w:p w:rsidR="00036884" w:rsidRDefault="00036884" w:rsidP="00036884">
      <w:pPr>
        <w:rPr>
          <w:rFonts w:ascii="Calibri Light" w:hAnsi="Calibri Light" w:cs="Calibri Light"/>
        </w:rPr>
      </w:pPr>
    </w:p>
    <w:p w:rsidR="00036884" w:rsidRPr="00CF2B27" w:rsidRDefault="00036884" w:rsidP="00036884">
      <w:pPr>
        <w:pStyle w:val="Cmsor3"/>
      </w:pPr>
      <w:bookmarkStart w:id="63" w:name="_Toc44762611"/>
      <w:bookmarkStart w:id="64" w:name="_Toc48461466"/>
      <w:r w:rsidRPr="00CF2B27">
        <w:t>DIGITÁLIS KULTÚRA</w:t>
      </w:r>
      <w:bookmarkEnd w:id="63"/>
      <w:bookmarkEnd w:id="64"/>
    </w:p>
    <w:p w:rsidR="00036884" w:rsidRPr="00CF2B27" w:rsidRDefault="00036884" w:rsidP="00036884">
      <w:pPr>
        <w:rPr>
          <w:rFonts w:ascii="Calibri Light" w:hAnsi="Calibri Light" w:cs="Calibri Light"/>
        </w:rPr>
      </w:pPr>
    </w:p>
    <w:p w:rsidR="00036884" w:rsidRPr="00CF2B27" w:rsidRDefault="00036884" w:rsidP="00036884">
      <w:pPr>
        <w:rPr>
          <w:rFonts w:ascii="Calibri Light" w:hAnsi="Calibri Light" w:cs="Calibri Light"/>
        </w:rPr>
      </w:pPr>
      <w:r w:rsidRPr="00CF2B27">
        <w:rPr>
          <w:rFonts w:ascii="Calibri Light" w:hAnsi="Calibri Light" w:cs="Calibri Light"/>
        </w:rPr>
        <w:t>A tantárgy célja felkelteni a középsúlyos értelmi fogyatékos tanulók érdeklődését a számítógépek és az irodatechnikai eszközök iránt, bemutatni az eszközök sokszínűségét, gyakorlati alkalmazhatóságát a tanulásban, a játékban és a szórakozásban. A számítógép részeinek, működésének megismerése, grafikával, szöveggel kapcsolatos feladatok értelmezése, megoldása közben ismerik meg a számítógép üzemeltetési rendjét, egészségügyi és balesetvédelmi szabályait, az informatikai eszközök tudatos, célnak megfelelő használatát.</w:t>
      </w:r>
    </w:p>
    <w:p w:rsidR="00036884" w:rsidRPr="00CF2B27" w:rsidRDefault="00036884" w:rsidP="00036884">
      <w:pPr>
        <w:rPr>
          <w:rFonts w:ascii="Calibri Light" w:hAnsi="Calibri Light" w:cs="Calibri Light"/>
        </w:rPr>
      </w:pPr>
      <w:r w:rsidRPr="00CF2B27">
        <w:rPr>
          <w:rFonts w:ascii="Calibri Light" w:hAnsi="Calibri Light" w:cs="Calibri Light"/>
        </w:rPr>
        <w:t>Az digitális eszközözök működtetésének és adekvát használatának gyakorlására a pedagógusnak kell megteremteni a lehetőséget – építve arra, hogy a számítógép használata lehetőséget teremt az egyéni ütemű tanulásra, az utasítások pontos végrehajtására, különböző típusú játékprogramok használatának elsajátítására egyéni szintekhez mért nehézségi fokon.</w:t>
      </w:r>
    </w:p>
    <w:p w:rsidR="00036884" w:rsidRPr="00CF2B27" w:rsidRDefault="00036884" w:rsidP="00036884">
      <w:pPr>
        <w:rPr>
          <w:rFonts w:ascii="Calibri Light" w:hAnsi="Calibri Light" w:cs="Calibri Light"/>
        </w:rPr>
      </w:pPr>
      <w:r w:rsidRPr="00CF2B27">
        <w:rPr>
          <w:rFonts w:ascii="Calibri Light" w:hAnsi="Calibri Light" w:cs="Calibri Light"/>
        </w:rPr>
        <w:t>A tantárgy különösen fontos szerepet játszik az erkölcsi nevelésben a digitális eszközök mértékletes és fegyelmezett használatára neveléssel, és az információs rendszerek használata során felmerülő etikai kérdések tudatosításával és szem előtt tartásával.</w:t>
      </w:r>
    </w:p>
    <w:p w:rsidR="00036884" w:rsidRPr="00CF2B27" w:rsidRDefault="00036884" w:rsidP="00036884">
      <w:pPr>
        <w:rPr>
          <w:rFonts w:ascii="Calibri Light" w:hAnsi="Calibri Light" w:cs="Calibri Light"/>
        </w:rPr>
      </w:pPr>
      <w:r w:rsidRPr="00CF2B27">
        <w:rPr>
          <w:rFonts w:ascii="Calibri Light" w:hAnsi="Calibri Light" w:cs="Calibri Light"/>
        </w:rPr>
        <w:t xml:space="preserve">A médiatudatosságra nevelésben nagy szerepe van az internetes médiumok által nyújtott kapcsolattartási lehetőségek megismerésének és gyakorlásának; az internethasználat veszélyforrásai és veszélyei megismerésének; a valóság és a virtualitás megkülönböztetési képességének és az információk szűrése és rendszerezése tudatosításának. </w:t>
      </w:r>
    </w:p>
    <w:p w:rsidR="00036884" w:rsidRDefault="00036884" w:rsidP="00036884">
      <w:pPr>
        <w:rPr>
          <w:rFonts w:ascii="Calibri Light" w:hAnsi="Calibri Light" w:cs="Calibri Light"/>
        </w:rPr>
      </w:pPr>
    </w:p>
    <w:tbl>
      <w:tblPr>
        <w:tblW w:w="10177" w:type="dxa"/>
        <w:tblInd w:w="-117" w:type="dxa"/>
        <w:tblLayout w:type="fixed"/>
        <w:tblCellMar>
          <w:top w:w="55" w:type="dxa"/>
          <w:left w:w="55" w:type="dxa"/>
          <w:bottom w:w="55" w:type="dxa"/>
          <w:right w:w="55" w:type="dxa"/>
        </w:tblCellMar>
        <w:tblLook w:val="0000" w:firstRow="0" w:lastRow="0" w:firstColumn="0" w:lastColumn="0" w:noHBand="0" w:noVBand="0"/>
      </w:tblPr>
      <w:tblGrid>
        <w:gridCol w:w="14"/>
        <w:gridCol w:w="98"/>
        <w:gridCol w:w="1724"/>
        <w:gridCol w:w="143"/>
        <w:gridCol w:w="109"/>
        <w:gridCol w:w="124"/>
        <w:gridCol w:w="11"/>
        <w:gridCol w:w="60"/>
        <w:gridCol w:w="1138"/>
        <w:gridCol w:w="62"/>
        <w:gridCol w:w="54"/>
        <w:gridCol w:w="4230"/>
        <w:gridCol w:w="60"/>
        <w:gridCol w:w="2350"/>
      </w:tblGrid>
      <w:tr w:rsidR="00036884" w:rsidRPr="00CF2B27" w:rsidTr="00036884">
        <w:trPr>
          <w:gridBefore w:val="2"/>
          <w:wBefore w:w="112" w:type="dxa"/>
          <w:trHeight w:val="200"/>
        </w:trPr>
        <w:tc>
          <w:tcPr>
            <w:tcW w:w="2171" w:type="dxa"/>
            <w:gridSpan w:val="6"/>
            <w:vMerge w:val="restart"/>
            <w:tcBorders>
              <w:top w:val="single" w:sz="4" w:space="0" w:color="000000"/>
              <w:lef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Témakör</w:t>
            </w:r>
          </w:p>
        </w:tc>
        <w:tc>
          <w:tcPr>
            <w:tcW w:w="5544" w:type="dxa"/>
            <w:gridSpan w:val="5"/>
            <w:vMerge w:val="restart"/>
            <w:tcBorders>
              <w:top w:val="single" w:sz="4" w:space="0" w:color="000000"/>
              <w:lef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1. Számítógép-kezelés</w:t>
            </w:r>
          </w:p>
        </w:tc>
        <w:tc>
          <w:tcPr>
            <w:tcW w:w="2350" w:type="dxa"/>
            <w:tcBorders>
              <w:top w:val="single" w:sz="4" w:space="0" w:color="000000"/>
              <w:left w:val="single" w:sz="4" w:space="0" w:color="000000"/>
              <w:bottom w:val="single" w:sz="4" w:space="0" w:color="000000"/>
              <w:righ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 xml:space="preserve">Óraszám: </w:t>
            </w:r>
          </w:p>
          <w:p w:rsidR="00036884" w:rsidRPr="00CF2B27" w:rsidRDefault="00036884" w:rsidP="00036884">
            <w:pPr>
              <w:rPr>
                <w:rFonts w:ascii="Calibri Light" w:hAnsi="Calibri Light" w:cs="Calibri Light"/>
                <w:b/>
                <w:bCs/>
              </w:rPr>
            </w:pPr>
            <w:r w:rsidRPr="00CF2B27">
              <w:rPr>
                <w:rFonts w:ascii="Calibri Light" w:hAnsi="Calibri Light" w:cs="Calibri Light"/>
                <w:b/>
              </w:rPr>
              <w:t>7. évf.13</w:t>
            </w:r>
            <w:r w:rsidRPr="00CF2B27">
              <w:rPr>
                <w:rFonts w:ascii="Calibri Light" w:hAnsi="Calibri Light" w:cs="Calibri Light"/>
                <w:b/>
                <w:bCs/>
              </w:rPr>
              <w:t xml:space="preserve"> óra</w:t>
            </w:r>
          </w:p>
        </w:tc>
      </w:tr>
      <w:tr w:rsidR="00036884" w:rsidRPr="00CF2B27" w:rsidTr="00036884">
        <w:trPr>
          <w:gridBefore w:val="2"/>
          <w:wBefore w:w="112" w:type="dxa"/>
          <w:trHeight w:val="200"/>
        </w:trPr>
        <w:tc>
          <w:tcPr>
            <w:tcW w:w="2171" w:type="dxa"/>
            <w:gridSpan w:val="6"/>
            <w:vMerge/>
            <w:tcBorders>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rPr>
            </w:pPr>
          </w:p>
        </w:tc>
        <w:tc>
          <w:tcPr>
            <w:tcW w:w="5544" w:type="dxa"/>
            <w:gridSpan w:val="5"/>
            <w:vMerge/>
            <w:tcBorders>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rPr>
            </w:pPr>
          </w:p>
        </w:tc>
        <w:tc>
          <w:tcPr>
            <w:tcW w:w="2350" w:type="dxa"/>
            <w:tcBorders>
              <w:top w:val="single" w:sz="4" w:space="0" w:color="000000"/>
              <w:left w:val="single" w:sz="4" w:space="0" w:color="000000"/>
              <w:bottom w:val="single" w:sz="4" w:space="0" w:color="000000"/>
              <w:right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rPr>
              <w:t>8.évf. 13 óra</w:t>
            </w:r>
          </w:p>
        </w:tc>
      </w:tr>
      <w:tr w:rsidR="00036884" w:rsidRPr="00CF2B27" w:rsidTr="00036884">
        <w:trPr>
          <w:gridBefore w:val="2"/>
          <w:wBefore w:w="112" w:type="dxa"/>
        </w:trPr>
        <w:tc>
          <w:tcPr>
            <w:tcW w:w="2171" w:type="dxa"/>
            <w:gridSpan w:val="6"/>
            <w:tcBorders>
              <w:top w:val="single" w:sz="4" w:space="0" w:color="000000"/>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A témakör nevelési-fejlesztési céljai</w:t>
            </w:r>
          </w:p>
        </w:tc>
        <w:tc>
          <w:tcPr>
            <w:tcW w:w="7894" w:type="dxa"/>
            <w:gridSpan w:val="6"/>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rPr>
            </w:pPr>
            <w:r w:rsidRPr="00CF2B27">
              <w:rPr>
                <w:rFonts w:ascii="Calibri Light" w:hAnsi="Calibri Light" w:cs="Calibri Light"/>
              </w:rPr>
              <w:t>Szakszerű és biztonságos számítógép-használat.</w:t>
            </w:r>
          </w:p>
        </w:tc>
      </w:tr>
      <w:tr w:rsidR="00036884" w:rsidRPr="00CF2B27" w:rsidTr="00036884">
        <w:trPr>
          <w:gridBefore w:val="2"/>
          <w:wBefore w:w="112" w:type="dxa"/>
        </w:trPr>
        <w:tc>
          <w:tcPr>
            <w:tcW w:w="3425" w:type="dxa"/>
            <w:gridSpan w:val="9"/>
            <w:tcBorders>
              <w:top w:val="single" w:sz="4" w:space="0" w:color="000000"/>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Fejlesztési feladatok</w:t>
            </w:r>
          </w:p>
        </w:tc>
        <w:tc>
          <w:tcPr>
            <w:tcW w:w="6640" w:type="dxa"/>
            <w:gridSpan w:val="3"/>
            <w:tcBorders>
              <w:top w:val="single" w:sz="4" w:space="0" w:color="000000"/>
              <w:left w:val="single" w:sz="4" w:space="0" w:color="000000"/>
              <w:bottom w:val="single" w:sz="4" w:space="0" w:color="000000"/>
              <w:righ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Fejlesztési ismeretek és tevékenységek</w:t>
            </w:r>
          </w:p>
        </w:tc>
      </w:tr>
      <w:tr w:rsidR="00036884" w:rsidRPr="00CF2B27" w:rsidTr="00036884">
        <w:trPr>
          <w:gridBefore w:val="2"/>
          <w:wBefore w:w="112" w:type="dxa"/>
        </w:trPr>
        <w:tc>
          <w:tcPr>
            <w:tcW w:w="3425" w:type="dxa"/>
            <w:gridSpan w:val="9"/>
            <w:tcBorders>
              <w:top w:val="single" w:sz="4" w:space="0" w:color="000000"/>
              <w:left w:val="single" w:sz="4" w:space="0" w:color="000000"/>
              <w:bottom w:val="single" w:sz="4" w:space="0" w:color="000000"/>
            </w:tcBorders>
            <w:noWrap/>
          </w:tcPr>
          <w:p w:rsidR="00036884" w:rsidRPr="00CF2B27" w:rsidRDefault="00036884" w:rsidP="00712EA5">
            <w:pPr>
              <w:numPr>
                <w:ilvl w:val="0"/>
                <w:numId w:val="289"/>
              </w:numPr>
              <w:spacing w:before="120" w:after="0" w:line="264" w:lineRule="auto"/>
              <w:rPr>
                <w:rFonts w:ascii="Calibri Light" w:hAnsi="Calibri Light" w:cs="Calibri Light"/>
              </w:rPr>
            </w:pPr>
            <w:r w:rsidRPr="00CF2B27">
              <w:rPr>
                <w:rFonts w:ascii="Calibri Light" w:hAnsi="Calibri Light" w:cs="Calibri Light"/>
              </w:rPr>
              <w:t>A számítógép tartozékait megismerni.</w:t>
            </w:r>
          </w:p>
          <w:p w:rsidR="00036884" w:rsidRPr="00CF2B27" w:rsidRDefault="00036884" w:rsidP="00712EA5">
            <w:pPr>
              <w:numPr>
                <w:ilvl w:val="0"/>
                <w:numId w:val="289"/>
              </w:numPr>
              <w:spacing w:before="120" w:after="0" w:line="264" w:lineRule="auto"/>
              <w:rPr>
                <w:rFonts w:ascii="Calibri Light" w:hAnsi="Calibri Light" w:cs="Calibri Light"/>
                <w:b/>
              </w:rPr>
            </w:pPr>
            <w:r w:rsidRPr="00CF2B27">
              <w:rPr>
                <w:rFonts w:ascii="Calibri Light" w:hAnsi="Calibri Light" w:cs="Calibri Light"/>
              </w:rPr>
              <w:t>A számítógépes környezetben való viselkedés szabályait ismerni.</w:t>
            </w:r>
          </w:p>
        </w:tc>
        <w:tc>
          <w:tcPr>
            <w:tcW w:w="6640" w:type="dxa"/>
            <w:gridSpan w:val="3"/>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i/>
              </w:rPr>
            </w:pPr>
            <w:r w:rsidRPr="00CF2B27">
              <w:rPr>
                <w:rFonts w:ascii="Calibri Light" w:hAnsi="Calibri Light" w:cs="Calibri Light"/>
                <w:i/>
              </w:rPr>
              <w:t>Fejlesztési ismeretek</w:t>
            </w:r>
          </w:p>
          <w:p w:rsidR="00036884" w:rsidRPr="00CF2B27" w:rsidRDefault="00036884" w:rsidP="00712EA5">
            <w:pPr>
              <w:numPr>
                <w:ilvl w:val="0"/>
                <w:numId w:val="290"/>
              </w:numPr>
              <w:spacing w:before="120" w:after="0" w:line="264" w:lineRule="auto"/>
              <w:rPr>
                <w:rFonts w:ascii="Calibri Light" w:hAnsi="Calibri Light" w:cs="Calibri Light"/>
              </w:rPr>
            </w:pPr>
            <w:r w:rsidRPr="00CF2B27">
              <w:rPr>
                <w:rFonts w:ascii="Calibri Light" w:hAnsi="Calibri Light" w:cs="Calibri Light"/>
              </w:rPr>
              <w:t>Ismerkedés a számítógéppel.</w:t>
            </w:r>
          </w:p>
          <w:p w:rsidR="00036884" w:rsidRPr="00CF2B27" w:rsidRDefault="00036884" w:rsidP="00712EA5">
            <w:pPr>
              <w:numPr>
                <w:ilvl w:val="0"/>
                <w:numId w:val="290"/>
              </w:numPr>
              <w:spacing w:before="120" w:after="0" w:line="264" w:lineRule="auto"/>
              <w:rPr>
                <w:rFonts w:ascii="Calibri Light" w:hAnsi="Calibri Light" w:cs="Calibri Light"/>
              </w:rPr>
            </w:pPr>
            <w:r w:rsidRPr="00CF2B27">
              <w:rPr>
                <w:rFonts w:ascii="Calibri Light" w:hAnsi="Calibri Light" w:cs="Calibri Light"/>
              </w:rPr>
              <w:t>Ismerkedés a monitorral, billentyűzettel, egérrel.</w:t>
            </w:r>
          </w:p>
          <w:p w:rsidR="00036884" w:rsidRPr="00CF2B27" w:rsidRDefault="00036884" w:rsidP="00712EA5">
            <w:pPr>
              <w:numPr>
                <w:ilvl w:val="0"/>
                <w:numId w:val="290"/>
              </w:numPr>
              <w:spacing w:before="120" w:after="0" w:line="264" w:lineRule="auto"/>
              <w:rPr>
                <w:rFonts w:ascii="Calibri Light" w:hAnsi="Calibri Light" w:cs="Calibri Light"/>
              </w:rPr>
            </w:pPr>
            <w:r w:rsidRPr="00CF2B27">
              <w:rPr>
                <w:rFonts w:ascii="Calibri Light" w:hAnsi="Calibri Light" w:cs="Calibri Light"/>
              </w:rPr>
              <w:t>A számítógéppel való foglalkozások rendje, a legfontosabb biztonsági tudnivalók.</w:t>
            </w:r>
          </w:p>
          <w:p w:rsidR="00036884" w:rsidRPr="00CF2B27" w:rsidRDefault="00036884" w:rsidP="00036884">
            <w:pPr>
              <w:rPr>
                <w:rFonts w:ascii="Calibri Light" w:hAnsi="Calibri Light" w:cs="Calibri Light"/>
              </w:rPr>
            </w:pPr>
          </w:p>
          <w:p w:rsidR="00036884" w:rsidRPr="00CF2B27" w:rsidRDefault="00036884" w:rsidP="00036884">
            <w:pPr>
              <w:rPr>
                <w:rFonts w:ascii="Calibri Light" w:hAnsi="Calibri Light" w:cs="Calibri Light"/>
                <w:i/>
              </w:rPr>
            </w:pPr>
            <w:r w:rsidRPr="00CF2B27">
              <w:rPr>
                <w:rFonts w:ascii="Calibri Light" w:hAnsi="Calibri Light" w:cs="Calibri Light"/>
                <w:i/>
              </w:rPr>
              <w:t>Fejlesztési tevékenységek</w:t>
            </w:r>
          </w:p>
          <w:p w:rsidR="00036884" w:rsidRPr="00CF2B27" w:rsidRDefault="00036884" w:rsidP="00036884">
            <w:pPr>
              <w:rPr>
                <w:rFonts w:ascii="Calibri Light" w:hAnsi="Calibri Light" w:cs="Calibri Light"/>
              </w:rPr>
            </w:pPr>
            <w:r w:rsidRPr="00CF2B27">
              <w:rPr>
                <w:rFonts w:ascii="Calibri Light" w:hAnsi="Calibri Light" w:cs="Calibri Light"/>
              </w:rPr>
              <w:t>Megfigyelés, gyakorlás az eszközökkel.</w:t>
            </w:r>
          </w:p>
          <w:p w:rsidR="00036884" w:rsidRPr="00CF2B27" w:rsidRDefault="00036884" w:rsidP="00036884">
            <w:pPr>
              <w:rPr>
                <w:rFonts w:ascii="Calibri Light" w:hAnsi="Calibri Light" w:cs="Calibri Light"/>
              </w:rPr>
            </w:pPr>
            <w:r w:rsidRPr="00CF2B27">
              <w:rPr>
                <w:rFonts w:ascii="Calibri Light" w:hAnsi="Calibri Light" w:cs="Calibri Light"/>
              </w:rPr>
              <w:t>Alkotómunka megfelelő szoftverekkel.</w:t>
            </w:r>
          </w:p>
          <w:p w:rsidR="00036884" w:rsidRPr="00CF2B27" w:rsidRDefault="00036884" w:rsidP="00036884">
            <w:pPr>
              <w:rPr>
                <w:rFonts w:ascii="Calibri Light" w:hAnsi="Calibri Light" w:cs="Calibri Light"/>
                <w:b/>
              </w:rPr>
            </w:pPr>
            <w:r w:rsidRPr="00CF2B27">
              <w:rPr>
                <w:rFonts w:ascii="Calibri Light" w:hAnsi="Calibri Light" w:cs="Calibri Light"/>
              </w:rPr>
              <w:t>A számítógép kezelése, a programokkal való tevékenység megadott lehetőségek szerint.</w:t>
            </w:r>
          </w:p>
        </w:tc>
      </w:tr>
      <w:tr w:rsidR="00036884" w:rsidRPr="00CF2B27" w:rsidTr="00036884">
        <w:tblPrEx>
          <w:tblBorders>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112" w:type="dxa"/>
        </w:trPr>
        <w:tc>
          <w:tcPr>
            <w:tcW w:w="1867" w:type="dxa"/>
            <w:gridSpan w:val="2"/>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Fogalmak</w:t>
            </w:r>
          </w:p>
        </w:tc>
        <w:tc>
          <w:tcPr>
            <w:tcW w:w="8198" w:type="dxa"/>
            <w:gridSpan w:val="10"/>
            <w:noWrap/>
          </w:tcPr>
          <w:p w:rsidR="00036884" w:rsidRPr="00CF2B27" w:rsidRDefault="00036884" w:rsidP="00036884">
            <w:pPr>
              <w:rPr>
                <w:rFonts w:ascii="Calibri Light" w:hAnsi="Calibri Light" w:cs="Calibri Light"/>
              </w:rPr>
            </w:pPr>
            <w:r w:rsidRPr="00CF2B27">
              <w:rPr>
                <w:rFonts w:ascii="Calibri Light" w:hAnsi="Calibri Light" w:cs="Calibri Light"/>
              </w:rPr>
              <w:t>Néhány, a számítógép működtetésével kapcsolatos fogalom (monitor, billentyűzet, a billentyűzeten található rövidítések, jelek, egér) és az alkalmazott programokhoz kapcsolódó fogalom (ikon, jel).</w:t>
            </w:r>
          </w:p>
        </w:tc>
      </w:tr>
      <w:tr w:rsidR="00036884" w:rsidRPr="00CF2B27" w:rsidTr="00036884">
        <w:tblPrEx>
          <w:tblCellMar>
            <w:top w:w="0" w:type="dxa"/>
            <w:left w:w="108" w:type="dxa"/>
            <w:bottom w:w="0" w:type="dxa"/>
            <w:right w:w="108" w:type="dxa"/>
          </w:tblCellMar>
        </w:tblPrEx>
        <w:trPr>
          <w:trHeight w:val="335"/>
        </w:trPr>
        <w:tc>
          <w:tcPr>
            <w:tcW w:w="2088" w:type="dxa"/>
            <w:gridSpan w:val="5"/>
            <w:vMerge w:val="restart"/>
            <w:tcBorders>
              <w:top w:val="single" w:sz="4" w:space="0" w:color="auto"/>
              <w:left w:val="single" w:sz="4" w:space="0" w:color="auto"/>
              <w:right w:val="single" w:sz="4" w:space="0" w:color="auto"/>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Témakör</w:t>
            </w:r>
          </w:p>
        </w:tc>
        <w:tc>
          <w:tcPr>
            <w:tcW w:w="5679" w:type="dxa"/>
            <w:gridSpan w:val="7"/>
            <w:vMerge w:val="restart"/>
            <w:tcBorders>
              <w:top w:val="single" w:sz="4" w:space="0" w:color="auto"/>
              <w:left w:val="single" w:sz="4" w:space="0" w:color="auto"/>
              <w:right w:val="single" w:sz="4" w:space="0" w:color="auto"/>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2. Irodatechnika</w:t>
            </w:r>
          </w:p>
        </w:tc>
        <w:tc>
          <w:tcPr>
            <w:tcW w:w="2410" w:type="dxa"/>
            <w:gridSpan w:val="2"/>
            <w:tcBorders>
              <w:top w:val="single" w:sz="4" w:space="0" w:color="auto"/>
              <w:left w:val="single" w:sz="4" w:space="0" w:color="auto"/>
              <w:bottom w:val="single" w:sz="4" w:space="0" w:color="auto"/>
              <w:right w:val="single" w:sz="4" w:space="0" w:color="auto"/>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rPr>
              <w:t xml:space="preserve">Óraszám: 7. évf. </w:t>
            </w:r>
            <w:r w:rsidRPr="00CF2B27">
              <w:rPr>
                <w:rFonts w:ascii="Calibri Light" w:hAnsi="Calibri Light" w:cs="Calibri Light"/>
                <w:b/>
                <w:bCs/>
              </w:rPr>
              <w:t>4 óra</w:t>
            </w:r>
          </w:p>
        </w:tc>
      </w:tr>
      <w:tr w:rsidR="00036884" w:rsidRPr="00CF2B27" w:rsidTr="00036884">
        <w:tblPrEx>
          <w:tblCellMar>
            <w:top w:w="0" w:type="dxa"/>
            <w:left w:w="108" w:type="dxa"/>
            <w:bottom w:w="0" w:type="dxa"/>
            <w:right w:w="108" w:type="dxa"/>
          </w:tblCellMar>
        </w:tblPrEx>
        <w:trPr>
          <w:trHeight w:val="335"/>
        </w:trPr>
        <w:tc>
          <w:tcPr>
            <w:tcW w:w="2088" w:type="dxa"/>
            <w:gridSpan w:val="5"/>
            <w:vMerge/>
            <w:tcBorders>
              <w:left w:val="single" w:sz="4" w:space="0" w:color="auto"/>
              <w:bottom w:val="single" w:sz="4" w:space="0" w:color="auto"/>
              <w:right w:val="single" w:sz="4" w:space="0" w:color="auto"/>
            </w:tcBorders>
            <w:noWrap/>
            <w:vAlign w:val="center"/>
          </w:tcPr>
          <w:p w:rsidR="00036884" w:rsidRPr="00CF2B27" w:rsidRDefault="00036884" w:rsidP="00036884">
            <w:pPr>
              <w:rPr>
                <w:rFonts w:ascii="Calibri Light" w:hAnsi="Calibri Light" w:cs="Calibri Light"/>
                <w:b/>
              </w:rPr>
            </w:pPr>
          </w:p>
        </w:tc>
        <w:tc>
          <w:tcPr>
            <w:tcW w:w="5679" w:type="dxa"/>
            <w:gridSpan w:val="7"/>
            <w:vMerge/>
            <w:tcBorders>
              <w:left w:val="single" w:sz="4" w:space="0" w:color="auto"/>
              <w:bottom w:val="single" w:sz="4" w:space="0" w:color="auto"/>
              <w:right w:val="single" w:sz="4" w:space="0" w:color="auto"/>
            </w:tcBorders>
            <w:noWrap/>
            <w:vAlign w:val="center"/>
          </w:tcPr>
          <w:p w:rsidR="00036884" w:rsidRPr="00CF2B27" w:rsidRDefault="00036884" w:rsidP="00036884">
            <w:pPr>
              <w:rPr>
                <w:rFonts w:ascii="Calibri Light" w:hAnsi="Calibri Light" w:cs="Calibri Light"/>
                <w:b/>
              </w:rPr>
            </w:pPr>
          </w:p>
        </w:tc>
        <w:tc>
          <w:tcPr>
            <w:tcW w:w="2410" w:type="dxa"/>
            <w:gridSpan w:val="2"/>
            <w:tcBorders>
              <w:top w:val="single" w:sz="4" w:space="0" w:color="auto"/>
              <w:left w:val="single" w:sz="4" w:space="0" w:color="auto"/>
              <w:bottom w:val="single" w:sz="4" w:space="0" w:color="auto"/>
              <w:right w:val="single" w:sz="4" w:space="0" w:color="auto"/>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 xml:space="preserve">8. évf. </w:t>
            </w:r>
            <w:r w:rsidRPr="00CF2B27">
              <w:rPr>
                <w:rFonts w:ascii="Calibri Light" w:hAnsi="Calibri Light" w:cs="Calibri Light"/>
                <w:b/>
                <w:bCs/>
              </w:rPr>
              <w:t>4 óra</w:t>
            </w:r>
          </w:p>
        </w:tc>
      </w:tr>
      <w:tr w:rsidR="00036884" w:rsidRPr="00CF2B27" w:rsidTr="00036884">
        <w:tc>
          <w:tcPr>
            <w:tcW w:w="2088" w:type="dxa"/>
            <w:gridSpan w:val="5"/>
            <w:tcBorders>
              <w:top w:val="single" w:sz="4" w:space="0" w:color="auto"/>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A témakör nevelési-fejlesztési céljai</w:t>
            </w:r>
          </w:p>
        </w:tc>
        <w:tc>
          <w:tcPr>
            <w:tcW w:w="8089" w:type="dxa"/>
            <w:gridSpan w:val="9"/>
            <w:tcBorders>
              <w:top w:val="single" w:sz="4" w:space="0" w:color="auto"/>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rPr>
            </w:pPr>
            <w:r w:rsidRPr="00CF2B27">
              <w:rPr>
                <w:rFonts w:ascii="Calibri Light" w:hAnsi="Calibri Light" w:cs="Calibri Light"/>
              </w:rPr>
              <w:t>A megismert eszközök szabályos használata.</w:t>
            </w:r>
          </w:p>
        </w:tc>
      </w:tr>
      <w:tr w:rsidR="00036884" w:rsidRPr="00CF2B27" w:rsidTr="00036884">
        <w:trPr>
          <w:trHeight w:val="95"/>
        </w:trPr>
        <w:tc>
          <w:tcPr>
            <w:tcW w:w="3421" w:type="dxa"/>
            <w:gridSpan w:val="9"/>
            <w:tcBorders>
              <w:top w:val="single" w:sz="4" w:space="0" w:color="000000"/>
              <w:left w:val="single" w:sz="4" w:space="0" w:color="000000"/>
              <w:bottom w:val="single" w:sz="4" w:space="0" w:color="auto"/>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Fejlesztési feladatok</w:t>
            </w:r>
          </w:p>
        </w:tc>
        <w:tc>
          <w:tcPr>
            <w:tcW w:w="6756" w:type="dxa"/>
            <w:gridSpan w:val="5"/>
            <w:tcBorders>
              <w:top w:val="single" w:sz="4" w:space="0" w:color="000000"/>
              <w:left w:val="single" w:sz="4" w:space="0" w:color="000000"/>
              <w:bottom w:val="single" w:sz="4" w:space="0" w:color="auto"/>
              <w:righ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Fejlesztési ismeretek és tevékenységek</w:t>
            </w:r>
          </w:p>
        </w:tc>
      </w:tr>
      <w:tr w:rsidR="00036884" w:rsidRPr="00CF2B27" w:rsidTr="00036884">
        <w:trPr>
          <w:trHeight w:val="600"/>
        </w:trPr>
        <w:tc>
          <w:tcPr>
            <w:tcW w:w="3421" w:type="dxa"/>
            <w:gridSpan w:val="9"/>
            <w:tcBorders>
              <w:top w:val="single" w:sz="4" w:space="0" w:color="auto"/>
              <w:left w:val="single" w:sz="4" w:space="0" w:color="auto"/>
              <w:bottom w:val="single" w:sz="4" w:space="0" w:color="auto"/>
            </w:tcBorders>
            <w:noWrap/>
          </w:tcPr>
          <w:p w:rsidR="00036884" w:rsidRPr="00CF2B27" w:rsidRDefault="00036884" w:rsidP="00712EA5">
            <w:pPr>
              <w:numPr>
                <w:ilvl w:val="0"/>
                <w:numId w:val="291"/>
              </w:numPr>
              <w:spacing w:before="120" w:after="0" w:line="264" w:lineRule="auto"/>
              <w:rPr>
                <w:rFonts w:ascii="Calibri Light" w:hAnsi="Calibri Light" w:cs="Calibri Light"/>
              </w:rPr>
            </w:pPr>
            <w:r w:rsidRPr="00CF2B27">
              <w:rPr>
                <w:rFonts w:ascii="Calibri Light" w:hAnsi="Calibri Light" w:cs="Calibri Light"/>
              </w:rPr>
              <w:t>A telefont adekvátan használni (amennyiben lehet, mobilkészüléket is).</w:t>
            </w:r>
          </w:p>
          <w:p w:rsidR="00036884" w:rsidRPr="00CF2B27" w:rsidRDefault="00036884" w:rsidP="00712EA5">
            <w:pPr>
              <w:numPr>
                <w:ilvl w:val="0"/>
                <w:numId w:val="291"/>
              </w:numPr>
              <w:spacing w:before="120" w:after="0" w:line="264" w:lineRule="auto"/>
              <w:rPr>
                <w:rFonts w:ascii="Calibri Light" w:hAnsi="Calibri Light" w:cs="Calibri Light"/>
              </w:rPr>
            </w:pPr>
            <w:r w:rsidRPr="00CF2B27">
              <w:rPr>
                <w:rFonts w:ascii="Calibri Light" w:hAnsi="Calibri Light" w:cs="Calibri Light"/>
              </w:rPr>
              <w:t>A kulturált telefonálási szokásokat megismerni.</w:t>
            </w:r>
          </w:p>
          <w:p w:rsidR="00036884" w:rsidRPr="00CF2B27" w:rsidRDefault="00036884" w:rsidP="00712EA5">
            <w:pPr>
              <w:numPr>
                <w:ilvl w:val="0"/>
                <w:numId w:val="291"/>
              </w:numPr>
              <w:spacing w:before="120" w:after="0" w:line="264" w:lineRule="auto"/>
              <w:rPr>
                <w:rFonts w:ascii="Calibri Light" w:hAnsi="Calibri Light" w:cs="Calibri Light"/>
              </w:rPr>
            </w:pPr>
            <w:r w:rsidRPr="00CF2B27">
              <w:rPr>
                <w:rFonts w:ascii="Calibri Light" w:hAnsi="Calibri Light" w:cs="Calibri Light"/>
              </w:rPr>
              <w:t>Fénymásolatot készíteni segítséggel.</w:t>
            </w:r>
          </w:p>
          <w:p w:rsidR="00036884" w:rsidRPr="00CF2B27" w:rsidRDefault="00036884" w:rsidP="00712EA5">
            <w:pPr>
              <w:numPr>
                <w:ilvl w:val="0"/>
                <w:numId w:val="291"/>
              </w:numPr>
              <w:spacing w:before="120" w:after="0" w:line="264" w:lineRule="auto"/>
              <w:rPr>
                <w:rFonts w:ascii="Calibri Light" w:hAnsi="Calibri Light" w:cs="Calibri Light"/>
                <w:b/>
              </w:rPr>
            </w:pPr>
            <w:r w:rsidRPr="00CF2B27">
              <w:rPr>
                <w:rFonts w:ascii="Calibri Light" w:hAnsi="Calibri Light" w:cs="Calibri Light"/>
              </w:rPr>
              <w:t>Nyomtatványt (meghívó, plakát stb.) készíteni segítséggel.</w:t>
            </w:r>
          </w:p>
        </w:tc>
        <w:tc>
          <w:tcPr>
            <w:tcW w:w="6756" w:type="dxa"/>
            <w:gridSpan w:val="5"/>
            <w:tcBorders>
              <w:top w:val="single" w:sz="4" w:space="0" w:color="auto"/>
              <w:left w:val="single" w:sz="4" w:space="0" w:color="000000"/>
              <w:bottom w:val="single" w:sz="4" w:space="0" w:color="auto"/>
              <w:right w:val="single" w:sz="4" w:space="0" w:color="auto"/>
            </w:tcBorders>
            <w:noWrap/>
          </w:tcPr>
          <w:p w:rsidR="00036884" w:rsidRPr="00CF2B27" w:rsidRDefault="00036884" w:rsidP="00036884">
            <w:pPr>
              <w:rPr>
                <w:rFonts w:ascii="Calibri Light" w:hAnsi="Calibri Light" w:cs="Calibri Light"/>
                <w:i/>
              </w:rPr>
            </w:pPr>
            <w:r w:rsidRPr="00CF2B27">
              <w:rPr>
                <w:rFonts w:ascii="Calibri Light" w:hAnsi="Calibri Light" w:cs="Calibri Light"/>
                <w:i/>
              </w:rPr>
              <w:t>Fejlesztési ismeretek</w:t>
            </w:r>
          </w:p>
          <w:p w:rsidR="00036884" w:rsidRPr="00CF2B27" w:rsidRDefault="00036884" w:rsidP="00712EA5">
            <w:pPr>
              <w:numPr>
                <w:ilvl w:val="0"/>
                <w:numId w:val="292"/>
              </w:numPr>
              <w:spacing w:before="120" w:after="0" w:line="264" w:lineRule="auto"/>
              <w:rPr>
                <w:rFonts w:ascii="Calibri Light" w:hAnsi="Calibri Light" w:cs="Calibri Light"/>
              </w:rPr>
            </w:pPr>
            <w:r w:rsidRPr="00CF2B27">
              <w:rPr>
                <w:rFonts w:ascii="Calibri Light" w:hAnsi="Calibri Light" w:cs="Calibri Light"/>
              </w:rPr>
              <w:t>Telefon működése és használata, a fax, az üzenetrögzítő működése és használata.</w:t>
            </w:r>
          </w:p>
          <w:p w:rsidR="00036884" w:rsidRPr="00CF2B27" w:rsidRDefault="00036884" w:rsidP="00712EA5">
            <w:pPr>
              <w:numPr>
                <w:ilvl w:val="0"/>
                <w:numId w:val="292"/>
              </w:numPr>
              <w:spacing w:before="120" w:after="0" w:line="264" w:lineRule="auto"/>
              <w:rPr>
                <w:rFonts w:ascii="Calibri Light" w:hAnsi="Calibri Light" w:cs="Calibri Light"/>
              </w:rPr>
            </w:pPr>
            <w:r w:rsidRPr="00CF2B27">
              <w:rPr>
                <w:rFonts w:ascii="Calibri Light" w:hAnsi="Calibri Light" w:cs="Calibri Light"/>
              </w:rPr>
              <w:t>Fénymásoló.</w:t>
            </w:r>
          </w:p>
          <w:p w:rsidR="00036884" w:rsidRPr="00CF2B27" w:rsidRDefault="00036884" w:rsidP="00712EA5">
            <w:pPr>
              <w:numPr>
                <w:ilvl w:val="0"/>
                <w:numId w:val="292"/>
              </w:numPr>
              <w:spacing w:before="120" w:after="0" w:line="264" w:lineRule="auto"/>
              <w:rPr>
                <w:rFonts w:ascii="Calibri Light" w:hAnsi="Calibri Light" w:cs="Calibri Light"/>
              </w:rPr>
            </w:pPr>
            <w:r w:rsidRPr="00CF2B27">
              <w:rPr>
                <w:rFonts w:ascii="Calibri Light" w:hAnsi="Calibri Light" w:cs="Calibri Light"/>
              </w:rPr>
              <w:t>Nyomtató.</w:t>
            </w:r>
          </w:p>
          <w:p w:rsidR="00036884" w:rsidRPr="00CF2B27" w:rsidRDefault="00036884" w:rsidP="00036884">
            <w:pPr>
              <w:rPr>
                <w:rFonts w:ascii="Calibri Light" w:hAnsi="Calibri Light" w:cs="Calibri Light"/>
              </w:rPr>
            </w:pPr>
          </w:p>
          <w:p w:rsidR="00036884" w:rsidRPr="00CF2B27" w:rsidRDefault="00036884" w:rsidP="00036884">
            <w:pPr>
              <w:rPr>
                <w:rFonts w:ascii="Calibri Light" w:hAnsi="Calibri Light" w:cs="Calibri Light"/>
                <w:i/>
              </w:rPr>
            </w:pPr>
            <w:r w:rsidRPr="00CF2B27">
              <w:rPr>
                <w:rFonts w:ascii="Calibri Light" w:hAnsi="Calibri Light" w:cs="Calibri Light"/>
                <w:i/>
              </w:rPr>
              <w:t>Tevékenység</w:t>
            </w:r>
          </w:p>
          <w:p w:rsidR="00036884" w:rsidRPr="00CF2B27" w:rsidRDefault="00036884" w:rsidP="00036884">
            <w:pPr>
              <w:rPr>
                <w:rFonts w:ascii="Calibri Light" w:hAnsi="Calibri Light" w:cs="Calibri Light"/>
              </w:rPr>
            </w:pPr>
            <w:r w:rsidRPr="00CF2B27">
              <w:rPr>
                <w:rFonts w:ascii="Calibri Light" w:hAnsi="Calibri Light" w:cs="Calibri Light"/>
              </w:rPr>
              <w:t>Telefonálás.</w:t>
            </w:r>
          </w:p>
          <w:p w:rsidR="00036884" w:rsidRPr="00CF2B27" w:rsidRDefault="00036884" w:rsidP="00036884">
            <w:pPr>
              <w:rPr>
                <w:rFonts w:ascii="Calibri Light" w:hAnsi="Calibri Light" w:cs="Calibri Light"/>
              </w:rPr>
            </w:pPr>
            <w:r w:rsidRPr="00CF2B27">
              <w:rPr>
                <w:rFonts w:ascii="Calibri Light" w:hAnsi="Calibri Light" w:cs="Calibri Light"/>
              </w:rPr>
              <w:t>Házi hívás, helyi hívás, mobilszám hívása közötti különbség.</w:t>
            </w:r>
          </w:p>
          <w:p w:rsidR="00036884" w:rsidRPr="00CF2B27" w:rsidRDefault="00036884" w:rsidP="00036884">
            <w:pPr>
              <w:rPr>
                <w:rFonts w:ascii="Calibri Light" w:hAnsi="Calibri Light" w:cs="Calibri Light"/>
              </w:rPr>
            </w:pPr>
            <w:r w:rsidRPr="00CF2B27">
              <w:rPr>
                <w:rFonts w:ascii="Calibri Light" w:hAnsi="Calibri Light" w:cs="Calibri Light"/>
              </w:rPr>
              <w:t>Eltérő készülékek használata.</w:t>
            </w:r>
          </w:p>
          <w:p w:rsidR="00036884" w:rsidRPr="00CF2B27" w:rsidRDefault="00036884" w:rsidP="00036884">
            <w:pPr>
              <w:rPr>
                <w:rFonts w:ascii="Calibri Light" w:hAnsi="Calibri Light" w:cs="Calibri Light"/>
              </w:rPr>
            </w:pPr>
            <w:r w:rsidRPr="00CF2B27">
              <w:rPr>
                <w:rFonts w:ascii="Calibri Light" w:hAnsi="Calibri Light" w:cs="Calibri Light"/>
              </w:rPr>
              <w:t>Telefonos szolgáltatások lekérése (pl. pontos idő, faxhang stb.).</w:t>
            </w:r>
          </w:p>
          <w:p w:rsidR="00036884" w:rsidRPr="00CF2B27" w:rsidRDefault="00036884" w:rsidP="00036884">
            <w:pPr>
              <w:rPr>
                <w:rFonts w:ascii="Calibri Light" w:hAnsi="Calibri Light" w:cs="Calibri Light"/>
              </w:rPr>
            </w:pPr>
            <w:r w:rsidRPr="00CF2B27">
              <w:rPr>
                <w:rFonts w:ascii="Calibri Light" w:hAnsi="Calibri Light" w:cs="Calibri Light"/>
              </w:rPr>
              <w:t>A telefonálás anyagi vonzatának tudatosulása.</w:t>
            </w:r>
          </w:p>
          <w:p w:rsidR="00036884" w:rsidRPr="00CF2B27" w:rsidRDefault="00036884" w:rsidP="00036884">
            <w:pPr>
              <w:rPr>
                <w:rFonts w:ascii="Calibri Light" w:hAnsi="Calibri Light" w:cs="Calibri Light"/>
              </w:rPr>
            </w:pPr>
            <w:r w:rsidRPr="00CF2B27">
              <w:rPr>
                <w:rFonts w:ascii="Calibri Light" w:hAnsi="Calibri Light" w:cs="Calibri Light"/>
              </w:rPr>
              <w:t xml:space="preserve">A szakszerű használat elsajátítása. </w:t>
            </w:r>
          </w:p>
          <w:p w:rsidR="00036884" w:rsidRPr="00CF2B27" w:rsidRDefault="00036884" w:rsidP="00036884">
            <w:pPr>
              <w:rPr>
                <w:rFonts w:ascii="Calibri Light" w:hAnsi="Calibri Light" w:cs="Calibri Light"/>
              </w:rPr>
            </w:pPr>
            <w:r w:rsidRPr="00CF2B27">
              <w:rPr>
                <w:rFonts w:ascii="Calibri Light" w:hAnsi="Calibri Light" w:cs="Calibri Light"/>
              </w:rPr>
              <w:t>A másoló használata, saját munkáról másolat készítése.</w:t>
            </w:r>
          </w:p>
          <w:p w:rsidR="00036884" w:rsidRPr="00CF2B27" w:rsidRDefault="00036884" w:rsidP="00036884">
            <w:pPr>
              <w:rPr>
                <w:rFonts w:ascii="Calibri Light" w:hAnsi="Calibri Light" w:cs="Calibri Light"/>
                <w:b/>
              </w:rPr>
            </w:pPr>
            <w:r w:rsidRPr="00CF2B27">
              <w:rPr>
                <w:rFonts w:ascii="Calibri Light" w:hAnsi="Calibri Light" w:cs="Calibri Light"/>
              </w:rPr>
              <w:t>A nyomtatóhasználat elsajátítása, saját munka kinyomtatása.</w:t>
            </w:r>
          </w:p>
        </w:tc>
      </w:tr>
      <w:tr w:rsidR="00036884" w:rsidRPr="00CF2B27" w:rsidTr="00036884">
        <w:tc>
          <w:tcPr>
            <w:tcW w:w="1836" w:type="dxa"/>
            <w:gridSpan w:val="3"/>
            <w:tcBorders>
              <w:top w:val="single" w:sz="4" w:space="0" w:color="000000"/>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Fogalmak</w:t>
            </w:r>
          </w:p>
        </w:tc>
        <w:tc>
          <w:tcPr>
            <w:tcW w:w="8341" w:type="dxa"/>
            <w:gridSpan w:val="11"/>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iCs/>
              </w:rPr>
            </w:pPr>
            <w:r w:rsidRPr="00CF2B27">
              <w:rPr>
                <w:rFonts w:ascii="Calibri Light" w:hAnsi="Calibri Light" w:cs="Calibri Light"/>
              </w:rPr>
              <w:t xml:space="preserve">Vonal, kicseng, foglalt jelzés, vonalas – mobil készülék, szolgáltató, percdíj, előfizetés, kártyás fizetés, </w:t>
            </w:r>
            <w:r w:rsidRPr="00CF2B27">
              <w:rPr>
                <w:rFonts w:ascii="Calibri Light" w:hAnsi="Calibri Light" w:cs="Calibri Light"/>
                <w:lang w:val="cs-CZ"/>
              </w:rPr>
              <w:t>kézibeszélő</w:t>
            </w:r>
            <w:r w:rsidRPr="00CF2B27">
              <w:rPr>
                <w:rFonts w:ascii="Calibri Light" w:hAnsi="Calibri Light" w:cs="Calibri Light"/>
              </w:rPr>
              <w:t>, telefonzsinór, fax, üzenetrögzítő (a készüléken lévő jelek, rövid</w:t>
            </w:r>
            <w:r w:rsidRPr="00CF2B27">
              <w:rPr>
                <w:rFonts w:ascii="Calibri Light" w:hAnsi="Calibri Light" w:cs="Calibri Light"/>
                <w:iCs/>
              </w:rPr>
              <w:t>ítések),</w:t>
            </w:r>
          </w:p>
          <w:p w:rsidR="00036884" w:rsidRPr="00CF2B27" w:rsidRDefault="00036884" w:rsidP="00036884">
            <w:pPr>
              <w:rPr>
                <w:rFonts w:ascii="Calibri Light" w:hAnsi="Calibri Light" w:cs="Calibri Light"/>
                <w:i/>
                <w:iCs/>
              </w:rPr>
            </w:pPr>
            <w:r w:rsidRPr="00CF2B27">
              <w:rPr>
                <w:rFonts w:ascii="Calibri Light" w:hAnsi="Calibri Light" w:cs="Calibri Light"/>
                <w:iCs/>
              </w:rPr>
              <w:t>fénymásolópapír, festék, nyomtatók, festékpatron/toner.</w:t>
            </w:r>
          </w:p>
        </w:tc>
      </w:tr>
      <w:tr w:rsidR="00036884" w:rsidRPr="00CF2B27" w:rsidTr="00036884">
        <w:trPr>
          <w:trHeight w:val="200"/>
        </w:trPr>
        <w:tc>
          <w:tcPr>
            <w:tcW w:w="2223" w:type="dxa"/>
            <w:gridSpan w:val="7"/>
            <w:vMerge w:val="restart"/>
            <w:tcBorders>
              <w:top w:val="single" w:sz="4" w:space="0" w:color="000000"/>
              <w:left w:val="single" w:sz="4" w:space="0" w:color="000000"/>
            </w:tcBorders>
            <w:noWrap/>
          </w:tcPr>
          <w:p w:rsidR="00036884" w:rsidRPr="00CF2B27" w:rsidRDefault="00036884" w:rsidP="00036884">
            <w:pPr>
              <w:rPr>
                <w:rFonts w:ascii="Calibri Light" w:hAnsi="Calibri Light" w:cs="Calibri Light"/>
                <w:b/>
              </w:rPr>
            </w:pPr>
            <w:r w:rsidRPr="00CF2B27">
              <w:rPr>
                <w:rFonts w:ascii="Calibri Light" w:hAnsi="Calibri Light" w:cs="Calibri Light"/>
                <w:b/>
              </w:rPr>
              <w:t>Témakör</w:t>
            </w:r>
          </w:p>
        </w:tc>
        <w:tc>
          <w:tcPr>
            <w:tcW w:w="5544" w:type="dxa"/>
            <w:gridSpan w:val="5"/>
            <w:vMerge w:val="restart"/>
            <w:tcBorders>
              <w:top w:val="single" w:sz="4" w:space="0" w:color="000000"/>
              <w:lef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3. Dokumentumkészítés</w:t>
            </w:r>
          </w:p>
        </w:tc>
        <w:tc>
          <w:tcPr>
            <w:tcW w:w="2410" w:type="dxa"/>
            <w:gridSpan w:val="2"/>
            <w:tcBorders>
              <w:top w:val="single" w:sz="4" w:space="0" w:color="000000"/>
              <w:left w:val="single" w:sz="4" w:space="0" w:color="000000"/>
              <w:bottom w:val="single" w:sz="4" w:space="0" w:color="000000"/>
              <w:righ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 xml:space="preserve">Óraszám </w:t>
            </w:r>
          </w:p>
          <w:p w:rsidR="00036884" w:rsidRPr="00CF2B27" w:rsidRDefault="00036884" w:rsidP="00036884">
            <w:pPr>
              <w:rPr>
                <w:rFonts w:ascii="Calibri Light" w:hAnsi="Calibri Light" w:cs="Calibri Light"/>
                <w:b/>
                <w:bCs/>
              </w:rPr>
            </w:pPr>
            <w:r w:rsidRPr="00CF2B27">
              <w:rPr>
                <w:rFonts w:ascii="Calibri Light" w:hAnsi="Calibri Light" w:cs="Calibri Light"/>
                <w:b/>
              </w:rPr>
              <w:t>7. évf:</w:t>
            </w:r>
            <w:r w:rsidRPr="00CF2B27">
              <w:rPr>
                <w:rFonts w:ascii="Calibri Light" w:hAnsi="Calibri Light" w:cs="Calibri Light"/>
                <w:b/>
                <w:bCs/>
              </w:rPr>
              <w:t>5 óra</w:t>
            </w:r>
          </w:p>
        </w:tc>
      </w:tr>
      <w:tr w:rsidR="00036884" w:rsidRPr="00CF2B27" w:rsidTr="00036884">
        <w:trPr>
          <w:trHeight w:val="200"/>
        </w:trPr>
        <w:tc>
          <w:tcPr>
            <w:tcW w:w="2223" w:type="dxa"/>
            <w:gridSpan w:val="7"/>
            <w:vMerge/>
            <w:tcBorders>
              <w:left w:val="single" w:sz="4" w:space="0" w:color="000000"/>
              <w:bottom w:val="single" w:sz="4" w:space="0" w:color="000000"/>
            </w:tcBorders>
            <w:noWrap/>
          </w:tcPr>
          <w:p w:rsidR="00036884" w:rsidRPr="00CF2B27" w:rsidRDefault="00036884" w:rsidP="00036884">
            <w:pPr>
              <w:rPr>
                <w:rFonts w:ascii="Calibri Light" w:hAnsi="Calibri Light" w:cs="Calibri Light"/>
                <w:b/>
              </w:rPr>
            </w:pPr>
          </w:p>
        </w:tc>
        <w:tc>
          <w:tcPr>
            <w:tcW w:w="5544" w:type="dxa"/>
            <w:gridSpan w:val="5"/>
            <w:vMerge/>
            <w:tcBorders>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rPr>
            </w:pPr>
          </w:p>
        </w:tc>
        <w:tc>
          <w:tcPr>
            <w:tcW w:w="2410" w:type="dxa"/>
            <w:gridSpan w:val="2"/>
            <w:tcBorders>
              <w:top w:val="single" w:sz="4" w:space="0" w:color="000000"/>
              <w:left w:val="single" w:sz="4" w:space="0" w:color="000000"/>
              <w:bottom w:val="single" w:sz="4" w:space="0" w:color="000000"/>
              <w:right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rPr>
              <w:t>8. évf:</w:t>
            </w:r>
            <w:r w:rsidRPr="00CF2B27">
              <w:rPr>
                <w:rFonts w:ascii="Calibri Light" w:hAnsi="Calibri Light" w:cs="Calibri Light"/>
                <w:b/>
                <w:bCs/>
              </w:rPr>
              <w:t>5 óra</w:t>
            </w:r>
          </w:p>
        </w:tc>
      </w:tr>
      <w:tr w:rsidR="00036884" w:rsidRPr="00CF2B27" w:rsidTr="00036884">
        <w:tc>
          <w:tcPr>
            <w:tcW w:w="2223" w:type="dxa"/>
            <w:gridSpan w:val="7"/>
            <w:tcBorders>
              <w:top w:val="single" w:sz="4" w:space="0" w:color="000000"/>
              <w:left w:val="single" w:sz="4" w:space="0" w:color="000000"/>
              <w:bottom w:val="single" w:sz="4" w:space="0" w:color="000000"/>
            </w:tcBorders>
            <w:noWrap/>
          </w:tcPr>
          <w:p w:rsidR="00036884" w:rsidRPr="00CF2B27" w:rsidRDefault="00036884" w:rsidP="00036884">
            <w:pPr>
              <w:rPr>
                <w:rFonts w:ascii="Calibri Light" w:hAnsi="Calibri Light" w:cs="Calibri Light"/>
                <w:b/>
                <w:bCs/>
              </w:rPr>
            </w:pPr>
            <w:r w:rsidRPr="00CF2B27">
              <w:rPr>
                <w:rFonts w:ascii="Calibri Light" w:hAnsi="Calibri Light" w:cs="Calibri Light"/>
                <w:b/>
                <w:bCs/>
              </w:rPr>
              <w:t>A témakör nevelési-fejlesztési céljai</w:t>
            </w:r>
          </w:p>
        </w:tc>
        <w:tc>
          <w:tcPr>
            <w:tcW w:w="7954" w:type="dxa"/>
            <w:gridSpan w:val="7"/>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rPr>
            </w:pPr>
            <w:r w:rsidRPr="00CF2B27">
              <w:rPr>
                <w:rFonts w:ascii="Calibri Light" w:hAnsi="Calibri Light" w:cs="Calibri Light"/>
              </w:rPr>
              <w:t>Eligazodás a megismert programokban.</w:t>
            </w:r>
          </w:p>
        </w:tc>
      </w:tr>
      <w:tr w:rsidR="00036884" w:rsidRPr="00CF2B27" w:rsidTr="00036884">
        <w:trPr>
          <w:trHeight w:val="447"/>
        </w:trPr>
        <w:tc>
          <w:tcPr>
            <w:tcW w:w="3483" w:type="dxa"/>
            <w:gridSpan w:val="10"/>
            <w:tcBorders>
              <w:top w:val="single" w:sz="4" w:space="0" w:color="000000"/>
              <w:lef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Fejlesztési feladatok</w:t>
            </w:r>
          </w:p>
        </w:tc>
        <w:tc>
          <w:tcPr>
            <w:tcW w:w="6694" w:type="dxa"/>
            <w:gridSpan w:val="4"/>
            <w:tcBorders>
              <w:top w:val="single" w:sz="4" w:space="0" w:color="000000"/>
              <w:left w:val="single" w:sz="4" w:space="0" w:color="000000"/>
              <w:righ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Fejlesztési ismeretek és tevékenységek</w:t>
            </w:r>
          </w:p>
        </w:tc>
      </w:tr>
      <w:tr w:rsidR="00036884" w:rsidRPr="00CF2B27" w:rsidTr="00036884">
        <w:trPr>
          <w:trHeight w:val="600"/>
        </w:trPr>
        <w:tc>
          <w:tcPr>
            <w:tcW w:w="3483" w:type="dxa"/>
            <w:gridSpan w:val="10"/>
            <w:tcBorders>
              <w:top w:val="single" w:sz="4" w:space="0" w:color="000000"/>
              <w:left w:val="single" w:sz="4" w:space="0" w:color="000000"/>
            </w:tcBorders>
            <w:noWrap/>
          </w:tcPr>
          <w:p w:rsidR="00036884" w:rsidRPr="00CF2B27" w:rsidRDefault="00036884" w:rsidP="00712EA5">
            <w:pPr>
              <w:numPr>
                <w:ilvl w:val="0"/>
                <w:numId w:val="293"/>
              </w:numPr>
              <w:spacing w:before="120" w:after="0" w:line="264" w:lineRule="auto"/>
              <w:rPr>
                <w:rFonts w:ascii="Calibri Light" w:hAnsi="Calibri Light" w:cs="Calibri Light"/>
              </w:rPr>
            </w:pPr>
            <w:r w:rsidRPr="00CF2B27">
              <w:rPr>
                <w:rFonts w:ascii="Calibri Light" w:hAnsi="Calibri Light" w:cs="Calibri Light"/>
              </w:rPr>
              <w:t>Változások előidézése számítógép használatával (írás – írott szöveg eltüntetése, ábrák színezése, színek változtatása, méret változtatása stb.).</w:t>
            </w:r>
          </w:p>
          <w:p w:rsidR="00036884" w:rsidRPr="00CF2B27" w:rsidRDefault="00036884" w:rsidP="00712EA5">
            <w:pPr>
              <w:numPr>
                <w:ilvl w:val="0"/>
                <w:numId w:val="293"/>
              </w:numPr>
              <w:spacing w:before="120" w:after="0" w:line="264" w:lineRule="auto"/>
              <w:rPr>
                <w:rFonts w:ascii="Calibri Light" w:hAnsi="Calibri Light" w:cs="Calibri Light"/>
                <w:b/>
              </w:rPr>
            </w:pPr>
            <w:r w:rsidRPr="00CF2B27">
              <w:rPr>
                <w:rFonts w:ascii="Calibri Light" w:hAnsi="Calibri Light" w:cs="Calibri Light"/>
              </w:rPr>
              <w:t>Aktivitás a programok kezelésében.</w:t>
            </w:r>
          </w:p>
        </w:tc>
        <w:tc>
          <w:tcPr>
            <w:tcW w:w="6694" w:type="dxa"/>
            <w:gridSpan w:val="4"/>
            <w:tcBorders>
              <w:top w:val="single" w:sz="4" w:space="0" w:color="000000"/>
              <w:left w:val="single" w:sz="4" w:space="0" w:color="000000"/>
              <w:right w:val="single" w:sz="4" w:space="0" w:color="000000"/>
            </w:tcBorders>
            <w:noWrap/>
          </w:tcPr>
          <w:p w:rsidR="00036884" w:rsidRPr="00CF2B27" w:rsidRDefault="00036884" w:rsidP="00036884">
            <w:pPr>
              <w:rPr>
                <w:rFonts w:ascii="Calibri Light" w:hAnsi="Calibri Light" w:cs="Calibri Light"/>
                <w:i/>
              </w:rPr>
            </w:pPr>
            <w:r w:rsidRPr="00CF2B27">
              <w:rPr>
                <w:rFonts w:ascii="Calibri Light" w:hAnsi="Calibri Light" w:cs="Calibri Light"/>
                <w:i/>
              </w:rPr>
              <w:t>Fejlesztési ismeretek</w:t>
            </w:r>
          </w:p>
          <w:p w:rsidR="00036884" w:rsidRPr="00CF2B27" w:rsidRDefault="00036884" w:rsidP="00712EA5">
            <w:pPr>
              <w:numPr>
                <w:ilvl w:val="0"/>
                <w:numId w:val="294"/>
              </w:numPr>
              <w:spacing w:before="120" w:after="0" w:line="264" w:lineRule="auto"/>
              <w:rPr>
                <w:rFonts w:ascii="Calibri Light" w:hAnsi="Calibri Light" w:cs="Calibri Light"/>
              </w:rPr>
            </w:pPr>
            <w:r w:rsidRPr="00CF2B27">
              <w:rPr>
                <w:rFonts w:ascii="Calibri Light" w:hAnsi="Calibri Light" w:cs="Calibri Light"/>
              </w:rPr>
              <w:t>Oktatási célú programok használata.</w:t>
            </w:r>
          </w:p>
          <w:p w:rsidR="00036884" w:rsidRPr="00CF2B27" w:rsidRDefault="00036884" w:rsidP="00712EA5">
            <w:pPr>
              <w:numPr>
                <w:ilvl w:val="0"/>
                <w:numId w:val="294"/>
              </w:numPr>
              <w:spacing w:before="120" w:after="0" w:line="264" w:lineRule="auto"/>
              <w:rPr>
                <w:rFonts w:ascii="Calibri Light" w:hAnsi="Calibri Light" w:cs="Calibri Light"/>
              </w:rPr>
            </w:pPr>
            <w:r w:rsidRPr="00CF2B27">
              <w:rPr>
                <w:rFonts w:ascii="Calibri Light" w:hAnsi="Calibri Light" w:cs="Calibri Light"/>
              </w:rPr>
              <w:t>Készségfejlesztő, didaktikai célú szoftverek.</w:t>
            </w:r>
          </w:p>
          <w:p w:rsidR="00036884" w:rsidRPr="00CF2B27" w:rsidRDefault="00036884" w:rsidP="00036884">
            <w:pPr>
              <w:rPr>
                <w:rFonts w:ascii="Calibri Light" w:hAnsi="Calibri Light" w:cs="Calibri Light"/>
              </w:rPr>
            </w:pPr>
          </w:p>
          <w:p w:rsidR="00036884" w:rsidRPr="00CF2B27" w:rsidRDefault="00036884" w:rsidP="00036884">
            <w:pPr>
              <w:rPr>
                <w:rFonts w:ascii="Calibri Light" w:hAnsi="Calibri Light" w:cs="Calibri Light"/>
                <w:i/>
              </w:rPr>
            </w:pPr>
            <w:r w:rsidRPr="00CF2B27">
              <w:rPr>
                <w:rFonts w:ascii="Calibri Light" w:hAnsi="Calibri Light" w:cs="Calibri Light"/>
                <w:i/>
              </w:rPr>
              <w:t>Tevékenység</w:t>
            </w:r>
          </w:p>
          <w:p w:rsidR="00036884" w:rsidRPr="00CF2B27" w:rsidRDefault="00036884" w:rsidP="00036884">
            <w:pPr>
              <w:rPr>
                <w:rFonts w:ascii="Calibri Light" w:hAnsi="Calibri Light" w:cs="Calibri Light"/>
              </w:rPr>
            </w:pPr>
            <w:r w:rsidRPr="00CF2B27">
              <w:rPr>
                <w:rFonts w:ascii="Calibri Light" w:hAnsi="Calibri Light" w:cs="Calibri Light"/>
              </w:rPr>
              <w:t>A programoktól függően olvasás – írás vagy számolás.</w:t>
            </w:r>
          </w:p>
          <w:p w:rsidR="00036884" w:rsidRPr="00CF2B27" w:rsidRDefault="00036884" w:rsidP="00036884">
            <w:pPr>
              <w:rPr>
                <w:rFonts w:ascii="Calibri Light" w:hAnsi="Calibri Light" w:cs="Calibri Light"/>
                <w:b/>
              </w:rPr>
            </w:pPr>
            <w:r w:rsidRPr="00CF2B27">
              <w:rPr>
                <w:rFonts w:ascii="Calibri Light" w:hAnsi="Calibri Light" w:cs="Calibri Light"/>
              </w:rPr>
              <w:t>Tanulás, gyakorlás (egyénileg vagy választott társsal).</w:t>
            </w:r>
          </w:p>
        </w:tc>
      </w:tr>
      <w:tr w:rsidR="00036884" w:rsidRPr="00CF2B27" w:rsidTr="00036884">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2212" w:type="dxa"/>
            <w:gridSpan w:val="6"/>
            <w:tcBorders>
              <w:top w:val="single" w:sz="4" w:space="0" w:color="auto"/>
            </w:tcBorders>
            <w:noWrap/>
          </w:tcPr>
          <w:p w:rsidR="00036884" w:rsidRPr="00CF2B27" w:rsidRDefault="00036884" w:rsidP="00036884">
            <w:pPr>
              <w:rPr>
                <w:rFonts w:ascii="Calibri Light" w:hAnsi="Calibri Light" w:cs="Calibri Light"/>
                <w:b/>
                <w:bCs/>
              </w:rPr>
            </w:pPr>
            <w:r w:rsidRPr="00CF2B27">
              <w:rPr>
                <w:rFonts w:ascii="Calibri Light" w:hAnsi="Calibri Light" w:cs="Calibri Light"/>
                <w:b/>
                <w:bCs/>
              </w:rPr>
              <w:t>Fogalmak</w:t>
            </w:r>
          </w:p>
        </w:tc>
        <w:tc>
          <w:tcPr>
            <w:tcW w:w="7965" w:type="dxa"/>
            <w:gridSpan w:val="8"/>
            <w:tcBorders>
              <w:top w:val="single" w:sz="4" w:space="0" w:color="auto"/>
            </w:tcBorders>
            <w:noWrap/>
          </w:tcPr>
          <w:p w:rsidR="00036884" w:rsidRPr="00CF2B27" w:rsidRDefault="00036884" w:rsidP="00036884">
            <w:pPr>
              <w:rPr>
                <w:rFonts w:ascii="Calibri Light" w:hAnsi="Calibri Light" w:cs="Calibri Light"/>
                <w:iCs/>
              </w:rPr>
            </w:pPr>
            <w:r w:rsidRPr="00CF2B27">
              <w:rPr>
                <w:rFonts w:ascii="Calibri Light" w:hAnsi="Calibri Light" w:cs="Calibri Light"/>
              </w:rPr>
              <w:t xml:space="preserve">Betű, szám, szóköz, </w:t>
            </w:r>
            <w:r w:rsidRPr="00CF2B27">
              <w:rPr>
                <w:rFonts w:ascii="Calibri Light" w:hAnsi="Calibri Light" w:cs="Calibri Light"/>
                <w:iCs/>
              </w:rPr>
              <w:t>sorváltás.</w:t>
            </w:r>
          </w:p>
        </w:tc>
      </w:tr>
      <w:tr w:rsidR="00036884" w:rsidRPr="00CF2B27" w:rsidTr="00036884">
        <w:trPr>
          <w:gridBefore w:val="1"/>
          <w:wBefore w:w="14" w:type="dxa"/>
          <w:trHeight w:val="200"/>
        </w:trPr>
        <w:tc>
          <w:tcPr>
            <w:tcW w:w="2198" w:type="dxa"/>
            <w:gridSpan w:val="5"/>
            <w:vMerge w:val="restart"/>
            <w:tcBorders>
              <w:top w:val="single" w:sz="4" w:space="0" w:color="000000"/>
              <w:lef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lang w:val="cs-CZ"/>
              </w:rPr>
              <w:t>Témakör</w:t>
            </w:r>
          </w:p>
        </w:tc>
        <w:tc>
          <w:tcPr>
            <w:tcW w:w="5555" w:type="dxa"/>
            <w:gridSpan w:val="6"/>
            <w:vMerge w:val="restart"/>
            <w:tcBorders>
              <w:top w:val="single" w:sz="4" w:space="0" w:color="000000"/>
              <w:lef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4. Játékprogramok</w:t>
            </w:r>
          </w:p>
        </w:tc>
        <w:tc>
          <w:tcPr>
            <w:tcW w:w="2410" w:type="dxa"/>
            <w:gridSpan w:val="2"/>
            <w:tcBorders>
              <w:top w:val="single" w:sz="4" w:space="0" w:color="000000"/>
              <w:left w:val="single" w:sz="4" w:space="0" w:color="000000"/>
              <w:bottom w:val="single" w:sz="4" w:space="0" w:color="000000"/>
              <w:right w:val="single" w:sz="4" w:space="0" w:color="000000"/>
            </w:tcBorders>
            <w:noWrap/>
            <w:vAlign w:val="center"/>
          </w:tcPr>
          <w:p w:rsidR="00036884" w:rsidRPr="00CF2B27" w:rsidRDefault="00036884" w:rsidP="00036884">
            <w:pPr>
              <w:rPr>
                <w:rFonts w:ascii="Calibri Light" w:hAnsi="Calibri Light" w:cs="Calibri Light"/>
                <w:b/>
              </w:rPr>
            </w:pPr>
            <w:r w:rsidRPr="00CF2B27">
              <w:rPr>
                <w:rFonts w:ascii="Calibri Light" w:hAnsi="Calibri Light" w:cs="Calibri Light"/>
                <w:b/>
              </w:rPr>
              <w:t>Óraszám</w:t>
            </w:r>
          </w:p>
          <w:p w:rsidR="00036884" w:rsidRPr="00CF2B27" w:rsidRDefault="00036884" w:rsidP="00036884">
            <w:pPr>
              <w:rPr>
                <w:rFonts w:ascii="Calibri Light" w:hAnsi="Calibri Light" w:cs="Calibri Light"/>
                <w:b/>
                <w:bCs/>
              </w:rPr>
            </w:pPr>
            <w:r w:rsidRPr="00CF2B27">
              <w:rPr>
                <w:rFonts w:ascii="Calibri Light" w:hAnsi="Calibri Light" w:cs="Calibri Light"/>
                <w:b/>
              </w:rPr>
              <w:t>7. évf:14</w:t>
            </w:r>
            <w:r w:rsidRPr="00CF2B27">
              <w:rPr>
                <w:rFonts w:ascii="Calibri Light" w:hAnsi="Calibri Light" w:cs="Calibri Light"/>
                <w:b/>
                <w:bCs/>
              </w:rPr>
              <w:t xml:space="preserve"> óra</w:t>
            </w:r>
          </w:p>
        </w:tc>
      </w:tr>
      <w:tr w:rsidR="00036884" w:rsidRPr="00CF2B27" w:rsidTr="00036884">
        <w:trPr>
          <w:gridBefore w:val="1"/>
          <w:wBefore w:w="14" w:type="dxa"/>
          <w:trHeight w:val="200"/>
        </w:trPr>
        <w:tc>
          <w:tcPr>
            <w:tcW w:w="2198" w:type="dxa"/>
            <w:gridSpan w:val="5"/>
            <w:vMerge/>
            <w:tcBorders>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lang w:val="cs-CZ"/>
              </w:rPr>
            </w:pPr>
          </w:p>
        </w:tc>
        <w:tc>
          <w:tcPr>
            <w:tcW w:w="5555" w:type="dxa"/>
            <w:gridSpan w:val="6"/>
            <w:vMerge/>
            <w:tcBorders>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rPr>
            </w:pPr>
          </w:p>
        </w:tc>
        <w:tc>
          <w:tcPr>
            <w:tcW w:w="2410" w:type="dxa"/>
            <w:gridSpan w:val="2"/>
            <w:tcBorders>
              <w:top w:val="single" w:sz="4" w:space="0" w:color="000000"/>
              <w:left w:val="single" w:sz="4" w:space="0" w:color="000000"/>
              <w:bottom w:val="single" w:sz="4" w:space="0" w:color="000000"/>
              <w:right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rPr>
              <w:t>8. évf:14</w:t>
            </w:r>
            <w:r w:rsidRPr="00CF2B27">
              <w:rPr>
                <w:rFonts w:ascii="Calibri Light" w:hAnsi="Calibri Light" w:cs="Calibri Light"/>
                <w:b/>
                <w:bCs/>
              </w:rPr>
              <w:t xml:space="preserve"> óra</w:t>
            </w:r>
          </w:p>
        </w:tc>
      </w:tr>
      <w:tr w:rsidR="00036884" w:rsidRPr="00CF2B27" w:rsidTr="00036884">
        <w:trPr>
          <w:gridBefore w:val="1"/>
          <w:wBefore w:w="14" w:type="dxa"/>
          <w:trHeight w:val="20"/>
        </w:trPr>
        <w:tc>
          <w:tcPr>
            <w:tcW w:w="2198" w:type="dxa"/>
            <w:gridSpan w:val="5"/>
            <w:tcBorders>
              <w:top w:val="single" w:sz="4" w:space="0" w:color="000000"/>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A témakör nevelési-fejlesztési céljai</w:t>
            </w:r>
          </w:p>
        </w:tc>
        <w:tc>
          <w:tcPr>
            <w:tcW w:w="7965" w:type="dxa"/>
            <w:gridSpan w:val="8"/>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rPr>
            </w:pPr>
            <w:r w:rsidRPr="00CF2B27">
              <w:rPr>
                <w:rFonts w:ascii="Calibri Light" w:hAnsi="Calibri Light" w:cs="Calibri Light"/>
              </w:rPr>
              <w:t>Az ismert programok önálló használata.</w:t>
            </w:r>
          </w:p>
        </w:tc>
      </w:tr>
      <w:tr w:rsidR="00036884" w:rsidRPr="00126FBE" w:rsidTr="00036884">
        <w:trPr>
          <w:gridBefore w:val="1"/>
          <w:wBefore w:w="14" w:type="dxa"/>
          <w:trHeight w:val="20"/>
        </w:trPr>
        <w:tc>
          <w:tcPr>
            <w:tcW w:w="2198" w:type="dxa"/>
            <w:gridSpan w:val="5"/>
            <w:tcBorders>
              <w:top w:val="single" w:sz="4" w:space="0" w:color="000000"/>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Fejlesztési feladatok</w:t>
            </w:r>
          </w:p>
        </w:tc>
        <w:tc>
          <w:tcPr>
            <w:tcW w:w="7965" w:type="dxa"/>
            <w:gridSpan w:val="8"/>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rPr>
            </w:pPr>
            <w:r w:rsidRPr="00CF2B27">
              <w:rPr>
                <w:rFonts w:ascii="Calibri Light" w:hAnsi="Calibri Light" w:cs="Calibri Light"/>
              </w:rPr>
              <w:t>Fejlesztési ismeretek és tevékenységek</w:t>
            </w:r>
          </w:p>
        </w:tc>
      </w:tr>
      <w:tr w:rsidR="00036884" w:rsidRPr="00126FBE" w:rsidTr="00036884">
        <w:trPr>
          <w:gridBefore w:val="1"/>
          <w:wBefore w:w="14" w:type="dxa"/>
          <w:trHeight w:val="20"/>
        </w:trPr>
        <w:tc>
          <w:tcPr>
            <w:tcW w:w="2198" w:type="dxa"/>
            <w:gridSpan w:val="5"/>
            <w:tcBorders>
              <w:top w:val="single" w:sz="4" w:space="0" w:color="000000"/>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Feladatot megérteni és a végrehajtást próbálgatni.</w:t>
            </w:r>
          </w:p>
          <w:p w:rsidR="00036884" w:rsidRPr="00CF2B27" w:rsidRDefault="00036884" w:rsidP="00036884">
            <w:pPr>
              <w:rPr>
                <w:rFonts w:ascii="Calibri Light" w:hAnsi="Calibri Light" w:cs="Calibri Light"/>
                <w:b/>
                <w:bCs/>
              </w:rPr>
            </w:pPr>
            <w:r w:rsidRPr="00CF2B27">
              <w:rPr>
                <w:rFonts w:ascii="Calibri Light" w:hAnsi="Calibri Light" w:cs="Calibri Light"/>
                <w:b/>
                <w:bCs/>
              </w:rPr>
              <w:t>A használt játékprogramot megnevezni és használatának módját (elindítás, bezárás, irányítás) elsajátítani.</w:t>
            </w:r>
          </w:p>
        </w:tc>
        <w:tc>
          <w:tcPr>
            <w:tcW w:w="7965" w:type="dxa"/>
            <w:gridSpan w:val="8"/>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rPr>
            </w:pPr>
            <w:r w:rsidRPr="00CF2B27">
              <w:rPr>
                <w:rFonts w:ascii="Calibri Light" w:hAnsi="Calibri Light" w:cs="Calibri Light"/>
              </w:rPr>
              <w:t>Fejlesztési ismeretek</w:t>
            </w:r>
          </w:p>
          <w:p w:rsidR="00036884" w:rsidRPr="00CF2B27" w:rsidRDefault="00036884" w:rsidP="00712EA5">
            <w:pPr>
              <w:widowControl w:val="0"/>
              <w:numPr>
                <w:ilvl w:val="0"/>
                <w:numId w:val="295"/>
              </w:numPr>
              <w:suppressAutoHyphens/>
              <w:autoSpaceDE w:val="0"/>
              <w:snapToGrid w:val="0"/>
              <w:spacing w:after="0" w:line="240" w:lineRule="auto"/>
              <w:ind w:left="165" w:hanging="180"/>
              <w:jc w:val="left"/>
              <w:rPr>
                <w:rFonts w:ascii="Calibri Light" w:hAnsi="Calibri Light" w:cs="Calibri Light"/>
              </w:rPr>
            </w:pPr>
            <w:r w:rsidRPr="00CF2B27">
              <w:rPr>
                <w:rFonts w:ascii="Calibri Light" w:hAnsi="Calibri Light" w:cs="Calibri Light"/>
              </w:rPr>
              <w:t>Memóriajáték.</w:t>
            </w:r>
          </w:p>
          <w:p w:rsidR="00036884" w:rsidRPr="00CF2B27" w:rsidRDefault="00036884" w:rsidP="00712EA5">
            <w:pPr>
              <w:widowControl w:val="0"/>
              <w:numPr>
                <w:ilvl w:val="0"/>
                <w:numId w:val="295"/>
              </w:numPr>
              <w:suppressAutoHyphens/>
              <w:autoSpaceDE w:val="0"/>
              <w:snapToGrid w:val="0"/>
              <w:spacing w:after="0" w:line="240" w:lineRule="auto"/>
              <w:ind w:left="165" w:hanging="180"/>
              <w:jc w:val="left"/>
              <w:rPr>
                <w:rFonts w:ascii="Calibri Light" w:hAnsi="Calibri Light" w:cs="Calibri Light"/>
              </w:rPr>
            </w:pPr>
            <w:r w:rsidRPr="00CF2B27">
              <w:rPr>
                <w:rFonts w:ascii="Calibri Light" w:hAnsi="Calibri Light" w:cs="Calibri Light"/>
              </w:rPr>
              <w:t>Játék-, illetve tantárgyi alkalmazásokhoz kapcsolódó programok.</w:t>
            </w:r>
          </w:p>
          <w:p w:rsidR="00036884" w:rsidRPr="00CF2B27" w:rsidRDefault="00036884" w:rsidP="00036884">
            <w:pPr>
              <w:rPr>
                <w:rFonts w:ascii="Calibri Light" w:hAnsi="Calibri Light" w:cs="Calibri Light"/>
              </w:rPr>
            </w:pPr>
          </w:p>
          <w:p w:rsidR="00036884" w:rsidRPr="00CF2B27" w:rsidRDefault="00036884" w:rsidP="00036884">
            <w:pPr>
              <w:rPr>
                <w:rFonts w:ascii="Calibri Light" w:hAnsi="Calibri Light" w:cs="Calibri Light"/>
              </w:rPr>
            </w:pPr>
            <w:r w:rsidRPr="00CF2B27">
              <w:rPr>
                <w:rFonts w:ascii="Calibri Light" w:hAnsi="Calibri Light" w:cs="Calibri Light"/>
              </w:rPr>
              <w:t>Fejlesztési tevékenységek</w:t>
            </w:r>
          </w:p>
          <w:p w:rsidR="00036884" w:rsidRPr="00CF2B27" w:rsidRDefault="00036884" w:rsidP="00036884">
            <w:pPr>
              <w:rPr>
                <w:rFonts w:ascii="Calibri Light" w:hAnsi="Calibri Light" w:cs="Calibri Light"/>
              </w:rPr>
            </w:pPr>
            <w:r w:rsidRPr="00CF2B27">
              <w:rPr>
                <w:rFonts w:ascii="Calibri Light" w:hAnsi="Calibri Light" w:cs="Calibri Light"/>
              </w:rPr>
              <w:t>Képek, összekapcsolódó ábrák párosítása.</w:t>
            </w:r>
          </w:p>
          <w:p w:rsidR="00036884" w:rsidRPr="00CF2B27" w:rsidRDefault="00036884" w:rsidP="00036884">
            <w:pPr>
              <w:rPr>
                <w:rFonts w:ascii="Calibri Light" w:hAnsi="Calibri Light" w:cs="Calibri Light"/>
              </w:rPr>
            </w:pPr>
            <w:r w:rsidRPr="00CF2B27">
              <w:rPr>
                <w:rFonts w:ascii="Calibri Light" w:hAnsi="Calibri Light" w:cs="Calibri Light"/>
              </w:rPr>
              <w:t>Gyakorlás tanári segítséggel.</w:t>
            </w:r>
          </w:p>
        </w:tc>
      </w:tr>
      <w:tr w:rsidR="00036884" w:rsidRPr="00126FBE" w:rsidTr="00036884">
        <w:trPr>
          <w:gridBefore w:val="1"/>
          <w:wBefore w:w="14" w:type="dxa"/>
          <w:trHeight w:val="20"/>
        </w:trPr>
        <w:tc>
          <w:tcPr>
            <w:tcW w:w="2198" w:type="dxa"/>
            <w:gridSpan w:val="5"/>
            <w:tcBorders>
              <w:top w:val="single" w:sz="4" w:space="0" w:color="000000"/>
              <w:left w:val="single" w:sz="4" w:space="0" w:color="000000"/>
              <w:bottom w:val="single" w:sz="4" w:space="0" w:color="000000"/>
            </w:tcBorders>
            <w:noWrap/>
            <w:vAlign w:val="center"/>
          </w:tcPr>
          <w:p w:rsidR="00036884" w:rsidRPr="00CF2B27" w:rsidRDefault="00036884" w:rsidP="00036884">
            <w:pPr>
              <w:rPr>
                <w:rFonts w:ascii="Calibri Light" w:hAnsi="Calibri Light" w:cs="Calibri Light"/>
                <w:b/>
                <w:bCs/>
              </w:rPr>
            </w:pPr>
            <w:r w:rsidRPr="00CF2B27">
              <w:rPr>
                <w:rFonts w:ascii="Calibri Light" w:hAnsi="Calibri Light" w:cs="Calibri Light"/>
                <w:b/>
                <w:bCs/>
              </w:rPr>
              <w:t>Fogalmak</w:t>
            </w:r>
          </w:p>
        </w:tc>
        <w:tc>
          <w:tcPr>
            <w:tcW w:w="7965" w:type="dxa"/>
            <w:gridSpan w:val="8"/>
            <w:tcBorders>
              <w:top w:val="single" w:sz="4" w:space="0" w:color="000000"/>
              <w:left w:val="single" w:sz="4" w:space="0" w:color="000000"/>
              <w:bottom w:val="single" w:sz="4" w:space="0" w:color="000000"/>
              <w:right w:val="single" w:sz="4" w:space="0" w:color="000000"/>
            </w:tcBorders>
            <w:noWrap/>
          </w:tcPr>
          <w:p w:rsidR="00036884" w:rsidRPr="00CF2B27" w:rsidRDefault="00036884" w:rsidP="00036884">
            <w:pPr>
              <w:rPr>
                <w:rFonts w:ascii="Calibri Light" w:hAnsi="Calibri Light" w:cs="Calibri Light"/>
              </w:rPr>
            </w:pPr>
            <w:r w:rsidRPr="00CF2B27">
              <w:rPr>
                <w:rFonts w:ascii="Calibri Light" w:hAnsi="Calibri Light" w:cs="Calibri Light"/>
              </w:rPr>
              <w:t>Valaminek a párja (összetartozik), képernyő, kép, színek (az aktuális programok használatához tartozó fogalmak).</w:t>
            </w:r>
          </w:p>
        </w:tc>
      </w:tr>
      <w:tr w:rsidR="00036884" w:rsidRPr="00126FBE" w:rsidTr="00036884">
        <w:trPr>
          <w:gridBefore w:val="1"/>
          <w:wBefore w:w="14" w:type="dxa"/>
          <w:trHeight w:val="20"/>
        </w:trPr>
        <w:tc>
          <w:tcPr>
            <w:tcW w:w="2198" w:type="dxa"/>
            <w:gridSpan w:val="5"/>
            <w:tcBorders>
              <w:top w:val="single" w:sz="4" w:space="0" w:color="000000"/>
              <w:left w:val="single" w:sz="4" w:space="0" w:color="000000"/>
              <w:bottom w:val="single" w:sz="4" w:space="0" w:color="000000"/>
            </w:tcBorders>
            <w:noWrap/>
            <w:vAlign w:val="center"/>
          </w:tcPr>
          <w:p w:rsidR="00036884" w:rsidRPr="000C25E6" w:rsidRDefault="00036884" w:rsidP="00036884">
            <w:pPr>
              <w:rPr>
                <w:rFonts w:ascii="Calibri Light" w:hAnsi="Calibri Light" w:cs="Calibri Light"/>
                <w:b/>
                <w:bCs/>
              </w:rPr>
            </w:pPr>
            <w:r w:rsidRPr="000C25E6">
              <w:rPr>
                <w:rFonts w:ascii="Calibri Light" w:hAnsi="Calibri Light" w:cs="Calibri Light"/>
                <w:b/>
                <w:bCs/>
              </w:rPr>
              <w:t>Összegzett tanulási eredmények a két évfolyamos ciklus 1. év</w:t>
            </w:r>
            <w:r>
              <w:rPr>
                <w:rFonts w:ascii="Calibri Light" w:hAnsi="Calibri Light" w:cs="Calibri Light"/>
                <w:b/>
                <w:bCs/>
              </w:rPr>
              <w:t>ének</w:t>
            </w:r>
            <w:r w:rsidRPr="000C25E6">
              <w:rPr>
                <w:rFonts w:ascii="Calibri Light" w:hAnsi="Calibri Light" w:cs="Calibri Light"/>
                <w:b/>
                <w:bCs/>
              </w:rPr>
              <w:t xml:space="preserve"> végén</w:t>
            </w:r>
          </w:p>
          <w:p w:rsidR="00036884" w:rsidRPr="000C25E6" w:rsidRDefault="00036884" w:rsidP="00036884">
            <w:pPr>
              <w:rPr>
                <w:rFonts w:ascii="Calibri Light" w:hAnsi="Calibri Light" w:cs="Calibri Light"/>
                <w:b/>
                <w:bCs/>
              </w:rPr>
            </w:pPr>
            <w:r w:rsidRPr="000C25E6">
              <w:rPr>
                <w:rFonts w:ascii="Calibri Light" w:hAnsi="Calibri Light" w:cs="Calibri Light"/>
                <w:b/>
                <w:bCs/>
              </w:rPr>
              <w:t>(7. évfolyam)</w:t>
            </w:r>
          </w:p>
        </w:tc>
        <w:tc>
          <w:tcPr>
            <w:tcW w:w="7965" w:type="dxa"/>
            <w:gridSpan w:val="8"/>
            <w:tcBorders>
              <w:top w:val="single" w:sz="4" w:space="0" w:color="000000"/>
              <w:left w:val="single" w:sz="4" w:space="0" w:color="000000"/>
              <w:bottom w:val="single" w:sz="4" w:space="0" w:color="000000"/>
              <w:right w:val="single" w:sz="4" w:space="0" w:color="000000"/>
            </w:tcBorders>
            <w:noWrap/>
          </w:tcPr>
          <w:p w:rsidR="00036884" w:rsidRPr="000C25E6" w:rsidRDefault="00036884" w:rsidP="00036884">
            <w:pPr>
              <w:rPr>
                <w:rFonts w:ascii="Calibri Light" w:hAnsi="Calibri Light" w:cs="Calibri Light"/>
              </w:rPr>
            </w:pPr>
            <w:r w:rsidRPr="000C25E6">
              <w:rPr>
                <w:rFonts w:ascii="Calibri Light" w:hAnsi="Calibri Light" w:cs="Calibri Light"/>
              </w:rPr>
              <w:t>A tanuló ismeri a számítógépes környezetben való viselkedés szabályait.</w:t>
            </w:r>
          </w:p>
          <w:p w:rsidR="00036884" w:rsidRPr="000C25E6" w:rsidRDefault="00036884" w:rsidP="00036884">
            <w:pPr>
              <w:rPr>
                <w:rFonts w:ascii="Calibri Light" w:hAnsi="Calibri Light" w:cs="Calibri Light"/>
              </w:rPr>
            </w:pPr>
            <w:r w:rsidRPr="000C25E6">
              <w:rPr>
                <w:rFonts w:ascii="Calibri Light" w:hAnsi="Calibri Light" w:cs="Calibri Light"/>
              </w:rPr>
              <w:t>Képes a számítógépet felnőtt jelenlétében szabályosan használni.</w:t>
            </w:r>
          </w:p>
          <w:p w:rsidR="00036884" w:rsidRPr="000C25E6" w:rsidRDefault="00036884" w:rsidP="00036884">
            <w:pPr>
              <w:rPr>
                <w:rFonts w:ascii="Calibri Light" w:hAnsi="Calibri Light" w:cs="Calibri Light"/>
              </w:rPr>
            </w:pPr>
            <w:r w:rsidRPr="000C25E6">
              <w:rPr>
                <w:rFonts w:ascii="Calibri Light" w:hAnsi="Calibri Light" w:cs="Calibri Light"/>
              </w:rPr>
              <w:t>Képes egyszerűbb gyakorlóprogramokkal az egeret és a billentyűket használni.</w:t>
            </w:r>
          </w:p>
          <w:p w:rsidR="00036884" w:rsidRPr="000C25E6" w:rsidRDefault="00036884" w:rsidP="00036884">
            <w:pPr>
              <w:rPr>
                <w:rFonts w:ascii="Calibri Light" w:hAnsi="Calibri Light" w:cs="Calibri Light"/>
              </w:rPr>
            </w:pPr>
            <w:r w:rsidRPr="000C25E6">
              <w:rPr>
                <w:rFonts w:ascii="Calibri Light" w:hAnsi="Calibri Light" w:cs="Calibri Light"/>
              </w:rPr>
              <w:t>Képes a tanult tevékenységeket egyre nagyobb biztonsággal és örömmel végezni.</w:t>
            </w:r>
          </w:p>
          <w:p w:rsidR="00036884" w:rsidRPr="000C25E6" w:rsidRDefault="00036884" w:rsidP="00036884">
            <w:pPr>
              <w:rPr>
                <w:rFonts w:ascii="Calibri Light" w:hAnsi="Calibri Light" w:cs="Calibri Light"/>
              </w:rPr>
            </w:pPr>
            <w:r w:rsidRPr="000C25E6">
              <w:rPr>
                <w:rFonts w:ascii="Calibri Light" w:hAnsi="Calibri Light" w:cs="Calibri Light"/>
              </w:rPr>
              <w:t>Képes különböző típusú játékprogramok használatát elsajátítani egyéni szintekhez mért nehézségi fokon.</w:t>
            </w:r>
          </w:p>
          <w:p w:rsidR="00036884" w:rsidRPr="000C25E6" w:rsidRDefault="00036884" w:rsidP="00036884">
            <w:pPr>
              <w:rPr>
                <w:rFonts w:ascii="Calibri Light" w:hAnsi="Calibri Light" w:cs="Calibri Light"/>
              </w:rPr>
            </w:pPr>
            <w:r w:rsidRPr="000C25E6">
              <w:rPr>
                <w:rFonts w:ascii="Calibri Light" w:hAnsi="Calibri Light" w:cs="Calibri Light"/>
              </w:rPr>
              <w:t>Képes az általa használt játékprogramot megnevezni.</w:t>
            </w:r>
          </w:p>
          <w:p w:rsidR="00036884" w:rsidRPr="000C25E6" w:rsidRDefault="00036884" w:rsidP="00036884">
            <w:pPr>
              <w:rPr>
                <w:rFonts w:ascii="Calibri Light" w:hAnsi="Calibri Light" w:cs="Calibri Light"/>
              </w:rPr>
            </w:pPr>
            <w:r w:rsidRPr="000C25E6">
              <w:rPr>
                <w:rFonts w:ascii="Calibri Light" w:hAnsi="Calibri Light" w:cs="Calibri Light"/>
              </w:rPr>
              <w:t>Képes elfogadni a játékprogram használatának időtartambeli korlátozását.</w:t>
            </w:r>
          </w:p>
        </w:tc>
      </w:tr>
      <w:tr w:rsidR="00036884" w:rsidRPr="0091289F" w:rsidTr="00036884">
        <w:trPr>
          <w:gridBefore w:val="1"/>
          <w:wBefore w:w="14" w:type="dxa"/>
          <w:trHeight w:val="20"/>
        </w:trPr>
        <w:tc>
          <w:tcPr>
            <w:tcW w:w="2198" w:type="dxa"/>
            <w:gridSpan w:val="5"/>
            <w:tcBorders>
              <w:top w:val="single" w:sz="4" w:space="0" w:color="000000"/>
              <w:left w:val="single" w:sz="4" w:space="0" w:color="000000"/>
              <w:bottom w:val="single" w:sz="4" w:space="0" w:color="000000"/>
            </w:tcBorders>
            <w:shd w:val="clear" w:color="auto" w:fill="auto"/>
            <w:noWrap/>
            <w:vAlign w:val="center"/>
          </w:tcPr>
          <w:p w:rsidR="00036884" w:rsidRPr="000C25E6" w:rsidRDefault="00036884" w:rsidP="00036884">
            <w:pPr>
              <w:rPr>
                <w:rFonts w:ascii="Calibri Light" w:hAnsi="Calibri Light" w:cs="Calibri Light"/>
                <w:b/>
                <w:bCs/>
              </w:rPr>
            </w:pPr>
            <w:r w:rsidRPr="000C25E6">
              <w:rPr>
                <w:rFonts w:ascii="Calibri Light" w:hAnsi="Calibri Light" w:cs="Calibri Light"/>
                <w:b/>
                <w:bCs/>
              </w:rPr>
              <w:t>Összegzett tanulási eredmények a két évfolyamos ciklus 2. év</w:t>
            </w:r>
            <w:r>
              <w:rPr>
                <w:rFonts w:ascii="Calibri Light" w:hAnsi="Calibri Light" w:cs="Calibri Light"/>
                <w:b/>
                <w:bCs/>
              </w:rPr>
              <w:t>ének</w:t>
            </w:r>
            <w:r w:rsidRPr="000C25E6">
              <w:rPr>
                <w:rFonts w:ascii="Calibri Light" w:hAnsi="Calibri Light" w:cs="Calibri Light"/>
                <w:b/>
                <w:bCs/>
              </w:rPr>
              <w:t xml:space="preserve"> végén</w:t>
            </w:r>
          </w:p>
          <w:p w:rsidR="00036884" w:rsidRPr="000C25E6" w:rsidRDefault="00036884" w:rsidP="00036884">
            <w:pPr>
              <w:rPr>
                <w:rFonts w:ascii="Calibri Light" w:hAnsi="Calibri Light" w:cs="Calibri Light"/>
                <w:b/>
                <w:bCs/>
              </w:rPr>
            </w:pPr>
            <w:r w:rsidRPr="000C25E6">
              <w:rPr>
                <w:rFonts w:ascii="Calibri Light" w:hAnsi="Calibri Light" w:cs="Calibri Light"/>
                <w:b/>
                <w:bCs/>
              </w:rPr>
              <w:t>(8. évfolyam)</w:t>
            </w:r>
          </w:p>
        </w:tc>
        <w:tc>
          <w:tcPr>
            <w:tcW w:w="7965" w:type="dxa"/>
            <w:gridSpan w:val="8"/>
            <w:tcBorders>
              <w:top w:val="single" w:sz="4" w:space="0" w:color="000000"/>
              <w:left w:val="single" w:sz="4" w:space="0" w:color="000000"/>
              <w:bottom w:val="single" w:sz="4" w:space="0" w:color="000000"/>
              <w:right w:val="single" w:sz="4" w:space="0" w:color="000000"/>
            </w:tcBorders>
            <w:shd w:val="clear" w:color="auto" w:fill="auto"/>
            <w:noWrap/>
          </w:tcPr>
          <w:p w:rsidR="00036884" w:rsidRPr="000C25E6" w:rsidRDefault="00036884" w:rsidP="00036884">
            <w:pPr>
              <w:rPr>
                <w:rFonts w:ascii="Calibri Light" w:hAnsi="Calibri Light" w:cs="Calibri Light"/>
              </w:rPr>
            </w:pPr>
            <w:r w:rsidRPr="000C25E6">
              <w:rPr>
                <w:rFonts w:ascii="Calibri Light" w:hAnsi="Calibri Light" w:cs="Calibri Light"/>
              </w:rPr>
              <w:t>Képes kulturáltan telefonálást kezdeményezni és folytatni, tisztában van a telefonhasználat anyagi vonzatával.</w:t>
            </w:r>
          </w:p>
          <w:p w:rsidR="00036884" w:rsidRPr="000C25E6" w:rsidRDefault="00036884" w:rsidP="00036884">
            <w:pPr>
              <w:rPr>
                <w:rFonts w:ascii="Calibri Light" w:hAnsi="Calibri Light" w:cs="Calibri Light"/>
              </w:rPr>
            </w:pPr>
            <w:r w:rsidRPr="000C25E6">
              <w:rPr>
                <w:rFonts w:ascii="Calibri Light" w:hAnsi="Calibri Light" w:cs="Calibri Light"/>
              </w:rPr>
              <w:t>Képes a tanult eszközöket megfelelően működtetni, nyomtatványt, fénymásolatot készíteni (meghívó, plakát).</w:t>
            </w:r>
          </w:p>
          <w:p w:rsidR="00036884" w:rsidRPr="000C25E6" w:rsidRDefault="00036884" w:rsidP="00036884">
            <w:pPr>
              <w:rPr>
                <w:rFonts w:ascii="Calibri Light" w:hAnsi="Calibri Light" w:cs="Calibri Light"/>
              </w:rPr>
            </w:pPr>
            <w:r w:rsidRPr="000C25E6">
              <w:rPr>
                <w:rFonts w:ascii="Calibri Light" w:hAnsi="Calibri Light" w:cs="Calibri Light"/>
              </w:rPr>
              <w:t>Képes a számítógéppel és programokkal kapcsolatos egyszerű szóbeli utasításokat megérteni, végrehajtani.</w:t>
            </w:r>
          </w:p>
          <w:p w:rsidR="00036884" w:rsidRPr="000C25E6" w:rsidRDefault="00036884" w:rsidP="00036884">
            <w:pPr>
              <w:rPr>
                <w:rFonts w:ascii="Calibri Light" w:hAnsi="Calibri Light" w:cs="Calibri Light"/>
              </w:rPr>
            </w:pPr>
            <w:r w:rsidRPr="000C25E6">
              <w:rPr>
                <w:rFonts w:ascii="Calibri Light" w:hAnsi="Calibri Light" w:cs="Calibri Light"/>
              </w:rPr>
              <w:t>Próbálkozik, segédkezik abban, hogy a képernyőn változásokat idézzen elő (betűnagyság, szín, forma megváltoztatása, rajz, kép készítése, tetszőleges változtatása).</w:t>
            </w:r>
          </w:p>
          <w:p w:rsidR="00036884" w:rsidRPr="000C25E6" w:rsidRDefault="00036884" w:rsidP="00036884">
            <w:pPr>
              <w:rPr>
                <w:rFonts w:ascii="Calibri Light" w:hAnsi="Calibri Light" w:cs="Calibri Light"/>
              </w:rPr>
            </w:pPr>
          </w:p>
        </w:tc>
      </w:tr>
    </w:tbl>
    <w:p w:rsidR="00036884" w:rsidRDefault="00036884" w:rsidP="00036884">
      <w:pPr>
        <w:rPr>
          <w:rFonts w:ascii="Calibri Light" w:hAnsi="Calibri Light" w:cs="Calibri Light"/>
        </w:rPr>
      </w:pPr>
    </w:p>
    <w:p w:rsidR="00036884" w:rsidRPr="0025075C" w:rsidRDefault="00036884" w:rsidP="00036884">
      <w:pPr>
        <w:pStyle w:val="Cmsor3"/>
      </w:pPr>
      <w:bookmarkStart w:id="65" w:name="_Toc44762612"/>
      <w:bookmarkStart w:id="66" w:name="_Toc48461467"/>
      <w:r w:rsidRPr="0025075C">
        <w:t>MOZGÁSNEVELÉS</w:t>
      </w:r>
      <w:bookmarkEnd w:id="65"/>
      <w:bookmarkEnd w:id="66"/>
    </w:p>
    <w:p w:rsidR="00036884" w:rsidRPr="0025075C" w:rsidRDefault="00036884" w:rsidP="00036884">
      <w:pPr>
        <w:rPr>
          <w:rFonts w:ascii="Calibri Light" w:hAnsi="Calibri Light" w:cs="Calibri Light"/>
        </w:rPr>
      </w:pPr>
      <w:r w:rsidRPr="0025075C">
        <w:rPr>
          <w:rFonts w:ascii="Calibri Light" w:hAnsi="Calibri Light" w:cs="Calibri Light"/>
        </w:rPr>
        <w:t>(Testnevelés)</w:t>
      </w:r>
    </w:p>
    <w:p w:rsidR="00036884" w:rsidRPr="0025075C" w:rsidRDefault="00036884" w:rsidP="00036884">
      <w:pPr>
        <w:rPr>
          <w:rFonts w:ascii="Calibri Light" w:hAnsi="Calibri Light" w:cs="Calibri Light"/>
        </w:rPr>
      </w:pPr>
    </w:p>
    <w:p w:rsidR="00036884" w:rsidRPr="0025075C" w:rsidRDefault="00036884" w:rsidP="00036884">
      <w:pPr>
        <w:rPr>
          <w:rFonts w:ascii="Calibri Light" w:hAnsi="Calibri Light" w:cs="Calibri Light"/>
        </w:rPr>
      </w:pPr>
      <w:r w:rsidRPr="0025075C">
        <w:rPr>
          <w:rFonts w:ascii="Calibri Light" w:hAnsi="Calibri Light" w:cs="Calibri Light"/>
        </w:rPr>
        <w:t>A tantárgy célja kialakítani a középsúlyos értelmi fogyatékos tanulók mozgáskultúráját, javítani a mozgás összerendezettségét. A mozgást a motorikus fejletlenségek, testtartási rendellenességek korrekciójának eszközévé tenni a helyi lehetőségekhez igazodó terápiás eljárások alkalmazásával, kialakítva olyan ismereteket, jártasságokat, készségeket, képességeket, amely a későbbi mozgásos cselekvési biztonságukat, rendszeres fizikai aktivitásukat megalapozza, motorikus képességeiket hatékonyan fejleszti.</w:t>
      </w:r>
    </w:p>
    <w:p w:rsidR="00036884" w:rsidRPr="0025075C" w:rsidRDefault="00036884" w:rsidP="00036884">
      <w:pPr>
        <w:rPr>
          <w:rFonts w:ascii="Calibri Light" w:hAnsi="Calibri Light" w:cs="Calibri Light"/>
        </w:rPr>
      </w:pPr>
      <w:r w:rsidRPr="0025075C">
        <w:rPr>
          <w:rFonts w:ascii="Calibri Light" w:hAnsi="Calibri Light" w:cs="Calibri Light"/>
        </w:rPr>
        <w:t>A tantárgy sajátos módszereivel, versenyekkel, mozgásos játékokkal segíti a tanulók mozgásvágyának fenntartását, valamint élmények gyűjtését.</w:t>
      </w:r>
    </w:p>
    <w:p w:rsidR="00036884" w:rsidRPr="0025075C" w:rsidRDefault="00036884" w:rsidP="00036884">
      <w:pPr>
        <w:rPr>
          <w:rFonts w:ascii="Calibri Light" w:hAnsi="Calibri Light" w:cs="Calibri Light"/>
        </w:rPr>
      </w:pPr>
      <w:r w:rsidRPr="0025075C">
        <w:rPr>
          <w:rFonts w:ascii="Calibri Light" w:hAnsi="Calibri Light" w:cs="Calibri Light"/>
        </w:rPr>
        <w:t xml:space="preserve">A pedagógus feladata a megtanult, begyakorolt testhelyzetek, gimnasztikai gyakorlatok, elemi mozgássorok reprodukálását segíteni az alapmozgások gyakorlásával (csúszás, kúszás, mászás, járás, futás, ugrás, dobás), erősíteni a pozitív személyiségjegyeket. A mozgáskedv </w:t>
      </w:r>
      <w:r w:rsidRPr="0025075C">
        <w:rPr>
          <w:rFonts w:ascii="Calibri Light" w:hAnsi="Calibri Light" w:cs="Calibri Light"/>
          <w:lang w:val="cs-CZ"/>
        </w:rPr>
        <w:t>felkeltésével</w:t>
      </w:r>
      <w:r w:rsidRPr="0025075C">
        <w:rPr>
          <w:rFonts w:ascii="Calibri Light" w:hAnsi="Calibri Light" w:cs="Calibri Light"/>
        </w:rPr>
        <w:t xml:space="preserve"> a játék az örömforrás, a kapcsolatteremtés eszközévé tehető, rendszeres testedzéssel az ügyességet, az állóképességet, a gyorsaságot, a bátorságot, az edzettséget, a fizikai állóképességet lehet </w:t>
      </w:r>
      <w:r w:rsidRPr="0025075C">
        <w:rPr>
          <w:rFonts w:ascii="Calibri Light" w:hAnsi="Calibri Light" w:cs="Calibri Light"/>
          <w:lang w:val="cs-CZ"/>
        </w:rPr>
        <w:t>fejleszteni</w:t>
      </w:r>
      <w:r w:rsidRPr="0025075C">
        <w:rPr>
          <w:rFonts w:ascii="Calibri Light" w:hAnsi="Calibri Light" w:cs="Calibri Light"/>
        </w:rPr>
        <w:t xml:space="preserve">, az izomerőt növelni. </w:t>
      </w:r>
    </w:p>
    <w:p w:rsidR="00036884" w:rsidRPr="0025075C" w:rsidRDefault="00036884" w:rsidP="00036884">
      <w:pPr>
        <w:rPr>
          <w:rFonts w:ascii="Calibri Light" w:hAnsi="Calibri Light" w:cs="Calibri Light"/>
        </w:rPr>
      </w:pPr>
      <w:r w:rsidRPr="0025075C">
        <w:rPr>
          <w:rFonts w:ascii="Calibri Light" w:hAnsi="Calibri Light" w:cs="Calibri Light"/>
        </w:rPr>
        <w:t>Az elemi munkavégzéshez szükséges fizikai, szociális képességek kialakítását, a tanulók társadalmi mobilizációját elősegíti a téri orientációt, a feladattudatot és feladattartást fejlesztő gyakorlatok, tevékenységek megtervezése. A tanulók társadalmi mobilizációjának elősegítése valósul meg az elemi munkavégzéshez szükséges fizikai, szociális képességek kialakításával. A mindennapi élethez szükséges összerendezett mozgáskészségek kialakítása, térbeli irányok, viszonyfogalmak használata, testhelyzetek, mozgások utánzásának gyakorolása, a gimnasztikai alapformájú gyakorlatok rögzítése, ciklikus mozgássorok elsajátítása is ezt szolgálja.</w:t>
      </w:r>
    </w:p>
    <w:p w:rsidR="00036884" w:rsidRPr="0025075C" w:rsidRDefault="00036884" w:rsidP="00036884">
      <w:pPr>
        <w:rPr>
          <w:rFonts w:ascii="Calibri Light" w:hAnsi="Calibri Light" w:cs="Calibri Light"/>
        </w:rPr>
      </w:pPr>
      <w:r w:rsidRPr="0025075C">
        <w:rPr>
          <w:rFonts w:ascii="Calibri Light" w:hAnsi="Calibri Light" w:cs="Calibri Light"/>
        </w:rPr>
        <w:t>A tantárgyi fejlesztés támogatja a mozgásos emlékezet, mozgáskészség fejlesztését, kontrollált mozgássorok rögzítését, tornaszerek adekvát, egyre önállóbb használatát.</w:t>
      </w:r>
    </w:p>
    <w:p w:rsidR="00036884" w:rsidRPr="0025075C" w:rsidRDefault="00036884" w:rsidP="00036884">
      <w:pPr>
        <w:rPr>
          <w:rFonts w:ascii="Calibri Light" w:hAnsi="Calibri Light" w:cs="Calibri Light"/>
        </w:rPr>
      </w:pPr>
      <w:r w:rsidRPr="0025075C">
        <w:rPr>
          <w:rFonts w:ascii="Calibri Light" w:hAnsi="Calibri Light" w:cs="Calibri Light"/>
        </w:rPr>
        <w:t xml:space="preserve">Csapatjátékokban az együttműködési képesség kialakítása erősödik a játékokkal, versenyekkel és a figyelem, gyorsaság, kitartás és koncentrációs képesség fejlesztése is megvalósul a mozgásos és eszközös feladatokban. A sporttevékenységek teremtenek lehetőséget az egyszerű szabályok betartásának gyakorlására, a mozgásos versenyhelyzetekben, csapatjátékokban a győzelem és a vereség kulturált megélésének kialakítására. </w:t>
      </w:r>
    </w:p>
    <w:p w:rsidR="00036884" w:rsidRPr="0025075C" w:rsidRDefault="00036884" w:rsidP="00036884">
      <w:pPr>
        <w:rPr>
          <w:rFonts w:ascii="Calibri Light" w:hAnsi="Calibri Light" w:cs="Calibri Light"/>
          <w:bCs/>
        </w:rPr>
      </w:pPr>
      <w:r w:rsidRPr="0025075C">
        <w:rPr>
          <w:rFonts w:ascii="Calibri Light" w:hAnsi="Calibri Light" w:cs="Calibri Light"/>
          <w:bCs/>
        </w:rPr>
        <w:t>Ha a tanuló gyógytestnevelésben vesz részt, vagy gyógytestnevelésben is részt vesz, a gyógytestnevelés végrehajtása során a mozgásnevelés kerettanterv adaptálható elemeit is alkalmazni kell.</w:t>
      </w:r>
    </w:p>
    <w:p w:rsidR="00036884" w:rsidRPr="0025075C" w:rsidRDefault="00036884" w:rsidP="00036884">
      <w:pPr>
        <w:rPr>
          <w:rFonts w:ascii="Calibri Light" w:hAnsi="Calibri Light" w:cs="Calibri Light"/>
        </w:rPr>
      </w:pPr>
    </w:p>
    <w:p w:rsidR="00036884" w:rsidRPr="0025075C" w:rsidRDefault="00036884" w:rsidP="00036884">
      <w:pPr>
        <w:rPr>
          <w:rFonts w:ascii="Calibri Light" w:hAnsi="Calibri Light" w:cs="Calibri Light"/>
          <w:b/>
        </w:rPr>
      </w:pPr>
      <w:r w:rsidRPr="0025075C">
        <w:rPr>
          <w:rFonts w:ascii="Calibri Light" w:hAnsi="Calibri Light" w:cs="Calibri Light"/>
          <w:b/>
        </w:rPr>
        <w:t>1–2. évfolyam</w:t>
      </w:r>
    </w:p>
    <w:p w:rsidR="00036884" w:rsidRPr="0025075C" w:rsidRDefault="00036884" w:rsidP="00036884">
      <w:pPr>
        <w:rPr>
          <w:rFonts w:ascii="Calibri Light" w:hAnsi="Calibri Light" w:cs="Calibri Light"/>
        </w:rPr>
      </w:pPr>
    </w:p>
    <w:p w:rsidR="00036884" w:rsidRPr="0025075C" w:rsidRDefault="00036884" w:rsidP="00036884">
      <w:pPr>
        <w:rPr>
          <w:rFonts w:ascii="Calibri Light" w:hAnsi="Calibri Light" w:cs="Calibri Light"/>
        </w:rPr>
      </w:pPr>
      <w:r w:rsidRPr="0025075C">
        <w:rPr>
          <w:rFonts w:ascii="Calibri Light" w:hAnsi="Calibri Light" w:cs="Calibri Light"/>
        </w:rPr>
        <w:t>A tantárgy a segítőkészség, az együttműködés kialakításával, a becsületes és szabályos tevékenységek megalapozásával mozgásos feladathelyzetekben, játékokban támogatja az erkölcsi nevelést.</w:t>
      </w:r>
    </w:p>
    <w:p w:rsidR="00036884" w:rsidRPr="0025075C" w:rsidRDefault="00036884" w:rsidP="00036884">
      <w:pPr>
        <w:rPr>
          <w:rFonts w:ascii="Calibri Light" w:hAnsi="Calibri Light" w:cs="Calibri Light"/>
        </w:rPr>
      </w:pPr>
      <w:r w:rsidRPr="0025075C">
        <w:rPr>
          <w:rFonts w:ascii="Calibri Light" w:hAnsi="Calibri Light" w:cs="Calibri Light"/>
          <w:iCs/>
        </w:rPr>
        <w:t xml:space="preserve">A nemzeti öntudat, hazafias nevelés céljait a </w:t>
      </w:r>
      <w:r w:rsidRPr="0025075C">
        <w:rPr>
          <w:rFonts w:ascii="Calibri Light" w:hAnsi="Calibri Light" w:cs="Calibri Light"/>
        </w:rPr>
        <w:t>téri tájékozódás fejlesztésével és a helyes testtartásban történő mozgások gyakorlásával segíti.</w:t>
      </w:r>
    </w:p>
    <w:p w:rsidR="00036884" w:rsidRPr="0025075C" w:rsidRDefault="00036884" w:rsidP="00036884">
      <w:pPr>
        <w:rPr>
          <w:rFonts w:ascii="Calibri Light" w:hAnsi="Calibri Light" w:cs="Calibri Light"/>
        </w:rPr>
      </w:pPr>
      <w:r w:rsidRPr="0025075C">
        <w:rPr>
          <w:rFonts w:ascii="Calibri Light" w:hAnsi="Calibri Light" w:cs="Calibri Light"/>
          <w:iCs/>
        </w:rPr>
        <w:t>Fejleszti az önismeretet és a társas kapcsolati kultúrát a</w:t>
      </w:r>
      <w:r w:rsidRPr="0025075C">
        <w:rPr>
          <w:rFonts w:ascii="Calibri Light" w:hAnsi="Calibri Light" w:cs="Calibri Light"/>
        </w:rPr>
        <w:t xml:space="preserve"> pozitív személyiségjegyek megerősítésével, az egészséges önbizalom kialakításával, a fizikai képességek reális megismertetésével, segíti a félénkség és a szorongás érzésének csökkentését a mozgásos tevékenységekben.</w:t>
      </w:r>
    </w:p>
    <w:p w:rsidR="00036884" w:rsidRPr="0025075C" w:rsidRDefault="00036884" w:rsidP="00036884">
      <w:pPr>
        <w:rPr>
          <w:rFonts w:ascii="Calibri Light" w:hAnsi="Calibri Light" w:cs="Calibri Light"/>
        </w:rPr>
      </w:pPr>
      <w:r w:rsidRPr="0025075C">
        <w:rPr>
          <w:rFonts w:ascii="Calibri Light" w:hAnsi="Calibri Light" w:cs="Calibri Light"/>
        </w:rPr>
        <w:t>Fontos szerepet játszik a felelősségvállalásban a tanuló saját testi épségének, és a társak testi épségének megóvására törekvés. Megalapozódik a siker és a sikertelenség élményének helyes feldolgozása.</w:t>
      </w:r>
    </w:p>
    <w:p w:rsidR="00036884" w:rsidRPr="0025075C" w:rsidRDefault="00036884" w:rsidP="00036884">
      <w:pPr>
        <w:rPr>
          <w:rFonts w:ascii="Calibri Light" w:hAnsi="Calibri Light" w:cs="Calibri Light"/>
        </w:rPr>
      </w:pPr>
      <w:r w:rsidRPr="0025075C">
        <w:rPr>
          <w:rFonts w:ascii="Calibri Light" w:hAnsi="Calibri Light" w:cs="Calibri Light"/>
          <w:iCs/>
        </w:rPr>
        <w:t>A tantárgy a testi és lelki egészségre nevelésben a</w:t>
      </w:r>
      <w:r w:rsidRPr="0025075C">
        <w:rPr>
          <w:rFonts w:ascii="Calibri Light" w:hAnsi="Calibri Light" w:cs="Calibri Light"/>
        </w:rPr>
        <w:t xml:space="preserve"> mozgásos cselekvési biztonság kialakításával, a bátorság megalapozásával vesz részt a feladatok kivitelezése közben, amelyet a motorikus képességek ügyesítésével, az egyensúly, a figyelem fejlesztésével ér el. A balesetveszélyes helyzetek felismerése és az elkerülés technikáinak gyakorlása segít a testi épség megőrzésében.</w:t>
      </w:r>
    </w:p>
    <w:p w:rsidR="00036884"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98"/>
        <w:gridCol w:w="384"/>
        <w:gridCol w:w="1248"/>
        <w:gridCol w:w="3288"/>
        <w:gridCol w:w="3342"/>
      </w:tblGrid>
      <w:tr w:rsidR="00036884" w:rsidRPr="00BC2C25" w:rsidTr="00036884">
        <w:tc>
          <w:tcPr>
            <w:tcW w:w="2182" w:type="dxa"/>
            <w:gridSpan w:val="2"/>
            <w:shd w:val="clear" w:color="auto" w:fill="auto"/>
            <w:noWrap/>
            <w:vAlign w:val="center"/>
          </w:tcPr>
          <w:p w:rsidR="00036884" w:rsidRPr="00BC2C25" w:rsidRDefault="00036884" w:rsidP="00036884">
            <w:pPr>
              <w:rPr>
                <w:rFonts w:ascii="Calibri Light" w:hAnsi="Calibri Light" w:cs="Calibri Light"/>
                <w:b/>
              </w:rPr>
            </w:pPr>
            <w:r w:rsidRPr="00BC2C25">
              <w:rPr>
                <w:rFonts w:ascii="Calibri Light" w:hAnsi="Calibri Light" w:cs="Calibri Light"/>
                <w:b/>
              </w:rPr>
              <w:t>Témakör</w:t>
            </w:r>
          </w:p>
        </w:tc>
        <w:tc>
          <w:tcPr>
            <w:tcW w:w="4536" w:type="dxa"/>
            <w:gridSpan w:val="2"/>
            <w:shd w:val="clear" w:color="auto" w:fill="auto"/>
            <w:noWrap/>
            <w:vAlign w:val="center"/>
          </w:tcPr>
          <w:p w:rsidR="00036884" w:rsidRPr="00BC2C25" w:rsidRDefault="00036884" w:rsidP="00036884">
            <w:pPr>
              <w:rPr>
                <w:rFonts w:ascii="Calibri Light" w:hAnsi="Calibri Light" w:cs="Calibri Light"/>
                <w:i/>
                <w:iCs/>
              </w:rPr>
            </w:pPr>
            <w:r w:rsidRPr="00BC2C25">
              <w:rPr>
                <w:rFonts w:ascii="Calibri Light" w:hAnsi="Calibri Light" w:cs="Calibri Light"/>
                <w:b/>
              </w:rPr>
              <w:t>1. Rendgyakorlatok, téri tájékozódás</w:t>
            </w:r>
          </w:p>
        </w:tc>
        <w:tc>
          <w:tcPr>
            <w:tcW w:w="3342" w:type="dxa"/>
            <w:shd w:val="clear" w:color="auto" w:fill="auto"/>
            <w:noWrap/>
            <w:vAlign w:val="center"/>
          </w:tcPr>
          <w:p w:rsidR="00036884" w:rsidRPr="00BC2C25" w:rsidRDefault="00036884" w:rsidP="00036884">
            <w:pPr>
              <w:rPr>
                <w:rFonts w:ascii="Calibri Light" w:hAnsi="Calibri Light" w:cs="Calibri Light"/>
                <w:b/>
                <w:lang w:val="cs-CZ"/>
              </w:rPr>
            </w:pPr>
            <w:r w:rsidRPr="00BC2C25">
              <w:rPr>
                <w:rFonts w:ascii="Calibri Light" w:hAnsi="Calibri Light" w:cs="Calibri Light"/>
                <w:b/>
                <w:lang w:val="cs-CZ"/>
              </w:rPr>
              <w:t>óraszám:</w:t>
            </w:r>
          </w:p>
          <w:p w:rsidR="00036884" w:rsidRPr="00BC2C25" w:rsidRDefault="00036884" w:rsidP="00036884">
            <w:pPr>
              <w:rPr>
                <w:rFonts w:ascii="Calibri Light" w:hAnsi="Calibri Light" w:cs="Calibri Light"/>
                <w:b/>
                <w:bCs/>
              </w:rPr>
            </w:pPr>
            <w:r w:rsidRPr="00BC2C25">
              <w:rPr>
                <w:rFonts w:ascii="Calibri Light" w:hAnsi="Calibri Light" w:cs="Calibri Light"/>
                <w:b/>
                <w:bCs/>
              </w:rPr>
              <w:t xml:space="preserve"> 1. évfolyam: 30 óra</w:t>
            </w:r>
          </w:p>
          <w:p w:rsidR="00036884" w:rsidRPr="00BC2C25" w:rsidRDefault="00036884" w:rsidP="00036884">
            <w:pPr>
              <w:rPr>
                <w:rFonts w:ascii="Calibri Light" w:hAnsi="Calibri Light" w:cs="Calibri Light"/>
                <w:b/>
                <w:bCs/>
              </w:rPr>
            </w:pPr>
            <w:r w:rsidRPr="00BC2C25">
              <w:rPr>
                <w:rFonts w:ascii="Calibri Light" w:hAnsi="Calibri Light" w:cs="Calibri Light"/>
                <w:b/>
                <w:bCs/>
              </w:rPr>
              <w:t>2. évfolyam: 30 óra</w:t>
            </w:r>
          </w:p>
        </w:tc>
      </w:tr>
      <w:tr w:rsidR="00036884" w:rsidRPr="00BC2C25" w:rsidTr="00036884">
        <w:tc>
          <w:tcPr>
            <w:tcW w:w="2182" w:type="dxa"/>
            <w:gridSpan w:val="2"/>
            <w:shd w:val="clear" w:color="auto" w:fill="auto"/>
            <w:noWrap/>
            <w:vAlign w:val="center"/>
          </w:tcPr>
          <w:p w:rsidR="00036884" w:rsidRPr="00BC2C25" w:rsidRDefault="00036884" w:rsidP="00036884">
            <w:pPr>
              <w:rPr>
                <w:rFonts w:ascii="Calibri Light" w:hAnsi="Calibri Light" w:cs="Calibri Light"/>
                <w:b/>
                <w:bCs/>
              </w:rPr>
            </w:pPr>
            <w:r w:rsidRPr="00BC2C25">
              <w:rPr>
                <w:rFonts w:ascii="Calibri Light" w:hAnsi="Calibri Light" w:cs="Calibri Light"/>
                <w:b/>
              </w:rPr>
              <w:t>A témakör nevelési-fejlesztési céljai</w:t>
            </w:r>
          </w:p>
        </w:tc>
        <w:tc>
          <w:tcPr>
            <w:tcW w:w="7878" w:type="dxa"/>
            <w:gridSpan w:val="3"/>
            <w:shd w:val="clear" w:color="auto" w:fill="auto"/>
            <w:noWrap/>
          </w:tcPr>
          <w:p w:rsidR="00036884" w:rsidRPr="00BC2C25" w:rsidRDefault="00036884" w:rsidP="00036884">
            <w:pPr>
              <w:rPr>
                <w:rFonts w:ascii="Calibri Light" w:hAnsi="Calibri Light" w:cs="Calibri Light"/>
              </w:rPr>
            </w:pPr>
            <w:r w:rsidRPr="00BC2C25">
              <w:rPr>
                <w:rFonts w:ascii="Calibri Light" w:hAnsi="Calibri Light" w:cs="Calibri Light"/>
              </w:rPr>
              <w:t>Térbeli tájékozódás fejlesztése.</w:t>
            </w:r>
          </w:p>
        </w:tc>
      </w:tr>
      <w:tr w:rsidR="00036884" w:rsidRPr="00BC2C25" w:rsidTr="00036884">
        <w:tc>
          <w:tcPr>
            <w:tcW w:w="3430" w:type="dxa"/>
            <w:gridSpan w:val="3"/>
            <w:shd w:val="clear" w:color="auto" w:fill="auto"/>
            <w:noWrap/>
            <w:vAlign w:val="center"/>
          </w:tcPr>
          <w:p w:rsidR="00036884" w:rsidRPr="00BC2C25" w:rsidRDefault="00036884" w:rsidP="00036884">
            <w:pPr>
              <w:rPr>
                <w:rFonts w:ascii="Calibri Light" w:hAnsi="Calibri Light" w:cs="Calibri Light"/>
                <w:b/>
              </w:rPr>
            </w:pPr>
            <w:r w:rsidRPr="00BC2C25">
              <w:rPr>
                <w:rFonts w:ascii="Calibri Light" w:hAnsi="Calibri Light" w:cs="Calibri Light"/>
                <w:b/>
              </w:rPr>
              <w:t>Fejlesztési feladatok</w:t>
            </w:r>
          </w:p>
        </w:tc>
        <w:tc>
          <w:tcPr>
            <w:tcW w:w="6630" w:type="dxa"/>
            <w:gridSpan w:val="2"/>
            <w:shd w:val="clear" w:color="auto" w:fill="auto"/>
            <w:noWrap/>
            <w:vAlign w:val="center"/>
          </w:tcPr>
          <w:p w:rsidR="00036884" w:rsidRPr="00BC2C25" w:rsidRDefault="00036884" w:rsidP="00036884">
            <w:pPr>
              <w:rPr>
                <w:rFonts w:ascii="Calibri Light" w:hAnsi="Calibri Light" w:cs="Calibri Light"/>
              </w:rPr>
            </w:pPr>
            <w:r w:rsidRPr="00BC2C25">
              <w:rPr>
                <w:rFonts w:ascii="Calibri Light" w:hAnsi="Calibri Light" w:cs="Calibri Light"/>
                <w:b/>
              </w:rPr>
              <w:t>Fejlesztési ismeretek és tevékenységek</w:t>
            </w:r>
          </w:p>
        </w:tc>
      </w:tr>
      <w:tr w:rsidR="00036884" w:rsidRPr="00BC2C25" w:rsidTr="00036884">
        <w:trPr>
          <w:trHeight w:val="600"/>
        </w:trPr>
        <w:tc>
          <w:tcPr>
            <w:tcW w:w="3430" w:type="dxa"/>
            <w:gridSpan w:val="3"/>
            <w:shd w:val="clear" w:color="auto" w:fill="auto"/>
            <w:noWrap/>
          </w:tcPr>
          <w:p w:rsidR="00036884" w:rsidRPr="00BC2C25" w:rsidRDefault="00036884" w:rsidP="00712EA5">
            <w:pPr>
              <w:numPr>
                <w:ilvl w:val="0"/>
                <w:numId w:val="296"/>
              </w:numPr>
              <w:spacing w:before="120" w:after="0" w:line="264" w:lineRule="auto"/>
              <w:rPr>
                <w:rFonts w:ascii="Calibri Light" w:hAnsi="Calibri Light" w:cs="Calibri Light"/>
              </w:rPr>
            </w:pPr>
            <w:r w:rsidRPr="00BC2C25">
              <w:rPr>
                <w:rFonts w:ascii="Calibri Light" w:hAnsi="Calibri Light" w:cs="Calibri Light"/>
              </w:rPr>
              <w:t>Oszlopba, vonalba sorakozni, körbe állni és járni.</w:t>
            </w:r>
          </w:p>
          <w:p w:rsidR="00036884" w:rsidRPr="00BC2C25" w:rsidRDefault="00036884" w:rsidP="00712EA5">
            <w:pPr>
              <w:numPr>
                <w:ilvl w:val="0"/>
                <w:numId w:val="296"/>
              </w:numPr>
              <w:spacing w:before="120" w:after="0" w:line="264" w:lineRule="auto"/>
              <w:rPr>
                <w:rFonts w:ascii="Calibri Light" w:hAnsi="Calibri Light" w:cs="Calibri Light"/>
              </w:rPr>
            </w:pPr>
            <w:r w:rsidRPr="00BC2C25">
              <w:rPr>
                <w:rFonts w:ascii="Calibri Light" w:hAnsi="Calibri Light" w:cs="Calibri Light"/>
              </w:rPr>
              <w:t>Bekapcsolódni egyszerű mozgásos tevékenységekbe.</w:t>
            </w:r>
          </w:p>
          <w:p w:rsidR="00036884" w:rsidRPr="00BC2C25" w:rsidRDefault="00036884" w:rsidP="00712EA5">
            <w:pPr>
              <w:numPr>
                <w:ilvl w:val="0"/>
                <w:numId w:val="296"/>
              </w:numPr>
              <w:spacing w:before="120" w:after="0" w:line="264" w:lineRule="auto"/>
              <w:rPr>
                <w:rFonts w:ascii="Calibri Light" w:hAnsi="Calibri Light" w:cs="Calibri Light"/>
                <w:b/>
              </w:rPr>
            </w:pPr>
            <w:r w:rsidRPr="00BC2C25">
              <w:rPr>
                <w:rFonts w:ascii="Calibri Light" w:hAnsi="Calibri Light" w:cs="Calibri Light"/>
              </w:rPr>
              <w:t>Egyszerű cselekvéseket végrehajtani irányítással.</w:t>
            </w:r>
          </w:p>
        </w:tc>
        <w:tc>
          <w:tcPr>
            <w:tcW w:w="6630" w:type="dxa"/>
            <w:gridSpan w:val="2"/>
            <w:shd w:val="clear" w:color="auto" w:fill="auto"/>
            <w:noWrap/>
          </w:tcPr>
          <w:p w:rsidR="00036884" w:rsidRPr="00BC2C25" w:rsidRDefault="00036884" w:rsidP="00036884">
            <w:pPr>
              <w:rPr>
                <w:rFonts w:ascii="Calibri Light" w:hAnsi="Calibri Light" w:cs="Calibri Light"/>
                <w:i/>
              </w:rPr>
            </w:pPr>
            <w:r w:rsidRPr="00BC2C25">
              <w:rPr>
                <w:rFonts w:ascii="Calibri Light" w:hAnsi="Calibri Light" w:cs="Calibri Light"/>
                <w:i/>
              </w:rPr>
              <w:t>Fejlesztési ismeretek</w:t>
            </w:r>
          </w:p>
          <w:p w:rsidR="00036884" w:rsidRPr="00BC2C25" w:rsidRDefault="00036884" w:rsidP="00712EA5">
            <w:pPr>
              <w:numPr>
                <w:ilvl w:val="0"/>
                <w:numId w:val="297"/>
              </w:numPr>
              <w:spacing w:before="120" w:after="0" w:line="264" w:lineRule="auto"/>
              <w:rPr>
                <w:rFonts w:ascii="Calibri Light" w:hAnsi="Calibri Light" w:cs="Calibri Light"/>
              </w:rPr>
            </w:pPr>
            <w:r w:rsidRPr="00BC2C25">
              <w:rPr>
                <w:rFonts w:ascii="Calibri Light" w:hAnsi="Calibri Light" w:cs="Calibri Light"/>
              </w:rPr>
              <w:t>Alakzatok.</w:t>
            </w:r>
          </w:p>
          <w:p w:rsidR="00036884" w:rsidRPr="00BC2C25" w:rsidRDefault="00036884" w:rsidP="00712EA5">
            <w:pPr>
              <w:numPr>
                <w:ilvl w:val="0"/>
                <w:numId w:val="297"/>
              </w:numPr>
              <w:spacing w:before="120" w:after="0" w:line="264" w:lineRule="auto"/>
              <w:rPr>
                <w:rFonts w:ascii="Calibri Light" w:hAnsi="Calibri Light" w:cs="Calibri Light"/>
              </w:rPr>
            </w:pPr>
            <w:r w:rsidRPr="00BC2C25">
              <w:rPr>
                <w:rFonts w:ascii="Calibri Light" w:hAnsi="Calibri Light" w:cs="Calibri Light"/>
              </w:rPr>
              <w:t>Térbeli tájékozódás.</w:t>
            </w:r>
          </w:p>
          <w:p w:rsidR="00036884" w:rsidRPr="00BC2C25" w:rsidRDefault="00036884" w:rsidP="00712EA5">
            <w:pPr>
              <w:numPr>
                <w:ilvl w:val="0"/>
                <w:numId w:val="297"/>
              </w:numPr>
              <w:spacing w:before="120" w:after="0" w:line="264" w:lineRule="auto"/>
              <w:rPr>
                <w:rFonts w:ascii="Calibri Light" w:hAnsi="Calibri Light" w:cs="Calibri Light"/>
              </w:rPr>
            </w:pPr>
            <w:r w:rsidRPr="00BC2C25">
              <w:rPr>
                <w:rFonts w:ascii="Calibri Light" w:hAnsi="Calibri Light" w:cs="Calibri Light"/>
              </w:rPr>
              <w:t>Helyzetgyakorlatok.</w:t>
            </w:r>
          </w:p>
          <w:p w:rsidR="00036884" w:rsidRPr="00BC2C25" w:rsidRDefault="00036884" w:rsidP="00712EA5">
            <w:pPr>
              <w:numPr>
                <w:ilvl w:val="0"/>
                <w:numId w:val="297"/>
              </w:numPr>
              <w:spacing w:before="120" w:after="0" w:line="264" w:lineRule="auto"/>
              <w:rPr>
                <w:rFonts w:ascii="Calibri Light" w:hAnsi="Calibri Light" w:cs="Calibri Light"/>
              </w:rPr>
            </w:pPr>
            <w:r w:rsidRPr="00BC2C25">
              <w:rPr>
                <w:rFonts w:ascii="Calibri Light" w:hAnsi="Calibri Light" w:cs="Calibri Light"/>
              </w:rPr>
              <w:t>Egyszerű utasítások végrehajtása.</w:t>
            </w:r>
          </w:p>
          <w:p w:rsidR="00036884" w:rsidRPr="00BC2C25" w:rsidRDefault="00036884" w:rsidP="00036884">
            <w:pPr>
              <w:rPr>
                <w:rFonts w:ascii="Calibri Light" w:hAnsi="Calibri Light" w:cs="Calibri Light"/>
              </w:rPr>
            </w:pPr>
          </w:p>
          <w:p w:rsidR="00036884" w:rsidRPr="00BC2C25" w:rsidRDefault="00036884" w:rsidP="00036884">
            <w:pPr>
              <w:rPr>
                <w:rFonts w:ascii="Calibri Light" w:hAnsi="Calibri Light" w:cs="Calibri Light"/>
                <w:i/>
              </w:rPr>
            </w:pPr>
            <w:r w:rsidRPr="00BC2C25">
              <w:rPr>
                <w:rFonts w:ascii="Calibri Light" w:hAnsi="Calibri Light" w:cs="Calibri Light"/>
                <w:i/>
              </w:rPr>
              <w:t>Fejlesztési tevékenységek</w:t>
            </w:r>
          </w:p>
          <w:p w:rsidR="00036884" w:rsidRPr="00BC2C25" w:rsidRDefault="00036884" w:rsidP="00036884">
            <w:pPr>
              <w:rPr>
                <w:rFonts w:ascii="Calibri Light" w:hAnsi="Calibri Light" w:cs="Calibri Light"/>
              </w:rPr>
            </w:pPr>
            <w:r w:rsidRPr="00BC2C25">
              <w:rPr>
                <w:rFonts w:ascii="Calibri Light" w:hAnsi="Calibri Light" w:cs="Calibri Light"/>
              </w:rPr>
              <w:t>Segítséggel álljanak körbe, oszlopba, vonalba sík talajon.</w:t>
            </w:r>
          </w:p>
          <w:p w:rsidR="00036884" w:rsidRPr="00BC2C25" w:rsidRDefault="00036884" w:rsidP="00036884">
            <w:pPr>
              <w:rPr>
                <w:rFonts w:ascii="Calibri Light" w:hAnsi="Calibri Light" w:cs="Calibri Light"/>
              </w:rPr>
            </w:pPr>
            <w:r w:rsidRPr="00BC2C25">
              <w:rPr>
                <w:rFonts w:ascii="Calibri Light" w:hAnsi="Calibri Light" w:cs="Calibri Light"/>
              </w:rPr>
              <w:t>Az előtte, mellette, mögötte, eleje, fent, lent, vége utasítások alkalmazása.</w:t>
            </w:r>
          </w:p>
          <w:p w:rsidR="00036884" w:rsidRPr="00BC2C25" w:rsidRDefault="00036884" w:rsidP="00036884">
            <w:pPr>
              <w:rPr>
                <w:rFonts w:ascii="Calibri Light" w:hAnsi="Calibri Light" w:cs="Calibri Light"/>
              </w:rPr>
            </w:pPr>
            <w:r w:rsidRPr="00BC2C25">
              <w:rPr>
                <w:rFonts w:ascii="Calibri Light" w:hAnsi="Calibri Light" w:cs="Calibri Light"/>
              </w:rPr>
              <w:t>Futás, kúszás, mászás, csúszás, gurulás.</w:t>
            </w:r>
          </w:p>
          <w:p w:rsidR="00036884" w:rsidRPr="00BC2C25" w:rsidRDefault="00036884" w:rsidP="00036884">
            <w:pPr>
              <w:rPr>
                <w:rFonts w:ascii="Calibri Light" w:hAnsi="Calibri Light" w:cs="Calibri Light"/>
                <w:b/>
              </w:rPr>
            </w:pPr>
            <w:r w:rsidRPr="00BC2C25">
              <w:rPr>
                <w:rFonts w:ascii="Calibri Light" w:hAnsi="Calibri Light" w:cs="Calibri Light"/>
              </w:rPr>
              <w:t>Irányítással: menj az ablakhoz, ülj le a padra utasítások végrehajtása.</w:t>
            </w:r>
          </w:p>
        </w:tc>
      </w:tr>
      <w:tr w:rsidR="00036884" w:rsidRPr="00BC2C25" w:rsidTr="00036884">
        <w:tblPrEx>
          <w:tblBorders>
            <w:top w:val="none" w:sz="0" w:space="0" w:color="auto"/>
          </w:tblBorders>
        </w:tblPrEx>
        <w:tc>
          <w:tcPr>
            <w:tcW w:w="1798" w:type="dxa"/>
            <w:shd w:val="clear" w:color="auto" w:fill="auto"/>
            <w:noWrap/>
            <w:vAlign w:val="center"/>
          </w:tcPr>
          <w:p w:rsidR="00036884" w:rsidRPr="00BC2C25" w:rsidRDefault="00036884" w:rsidP="00036884">
            <w:pPr>
              <w:rPr>
                <w:rFonts w:ascii="Calibri Light" w:hAnsi="Calibri Light" w:cs="Calibri Light"/>
                <w:b/>
                <w:bCs/>
              </w:rPr>
            </w:pPr>
            <w:r w:rsidRPr="00BC2C25">
              <w:rPr>
                <w:rFonts w:ascii="Calibri Light" w:hAnsi="Calibri Light" w:cs="Calibri Light"/>
                <w:b/>
                <w:bCs/>
              </w:rPr>
              <w:t>Fogalmak</w:t>
            </w:r>
          </w:p>
        </w:tc>
        <w:tc>
          <w:tcPr>
            <w:tcW w:w="8262" w:type="dxa"/>
            <w:gridSpan w:val="4"/>
            <w:shd w:val="clear" w:color="auto" w:fill="auto"/>
            <w:noWrap/>
          </w:tcPr>
          <w:p w:rsidR="00036884" w:rsidRPr="00BC2C25" w:rsidRDefault="00036884" w:rsidP="00036884">
            <w:pPr>
              <w:rPr>
                <w:rFonts w:ascii="Calibri Light" w:hAnsi="Calibri Light" w:cs="Calibri Light"/>
              </w:rPr>
            </w:pPr>
            <w:r w:rsidRPr="00BC2C25">
              <w:rPr>
                <w:rFonts w:ascii="Calibri Light" w:hAnsi="Calibri Light" w:cs="Calibri Light"/>
              </w:rPr>
              <w:t xml:space="preserve">Kör, </w:t>
            </w:r>
            <w:r w:rsidRPr="00BC2C25">
              <w:rPr>
                <w:rFonts w:ascii="Calibri Light" w:hAnsi="Calibri Light" w:cs="Calibri Light"/>
                <w:iCs/>
              </w:rPr>
              <w:t>oszlop</w:t>
            </w:r>
            <w:r w:rsidRPr="00BC2C25">
              <w:rPr>
                <w:rFonts w:ascii="Calibri Light" w:hAnsi="Calibri Light" w:cs="Calibri Light"/>
              </w:rPr>
              <w:t xml:space="preserve">, vonal; </w:t>
            </w:r>
          </w:p>
          <w:p w:rsidR="00036884" w:rsidRPr="00BC2C25" w:rsidRDefault="00036884" w:rsidP="00036884">
            <w:pPr>
              <w:rPr>
                <w:rFonts w:ascii="Calibri Light" w:hAnsi="Calibri Light" w:cs="Calibri Light"/>
              </w:rPr>
            </w:pPr>
            <w:r w:rsidRPr="00BC2C25">
              <w:rPr>
                <w:rFonts w:ascii="Calibri Light" w:hAnsi="Calibri Light" w:cs="Calibri Light"/>
              </w:rPr>
              <w:t xml:space="preserve">elöl, hátul, fent, lent, </w:t>
            </w:r>
            <w:r w:rsidRPr="00BC2C25">
              <w:rPr>
                <w:rFonts w:ascii="Calibri Light" w:hAnsi="Calibri Light" w:cs="Calibri Light"/>
                <w:iCs/>
              </w:rPr>
              <w:t>előtte</w:t>
            </w:r>
            <w:r w:rsidRPr="00BC2C25">
              <w:rPr>
                <w:rFonts w:ascii="Calibri Light" w:hAnsi="Calibri Light" w:cs="Calibri Light"/>
              </w:rPr>
              <w:t xml:space="preserve">, </w:t>
            </w:r>
            <w:r w:rsidRPr="00BC2C25">
              <w:rPr>
                <w:rFonts w:ascii="Calibri Light" w:hAnsi="Calibri Light" w:cs="Calibri Light"/>
                <w:iCs/>
              </w:rPr>
              <w:t>alatta</w:t>
            </w:r>
            <w:r w:rsidRPr="00BC2C25">
              <w:rPr>
                <w:rFonts w:ascii="Calibri Light" w:hAnsi="Calibri Light" w:cs="Calibri Light"/>
              </w:rPr>
              <w:t>, irány.</w:t>
            </w:r>
          </w:p>
        </w:tc>
      </w:tr>
    </w:tbl>
    <w:p w:rsidR="00036884" w:rsidRPr="00BC2C25" w:rsidRDefault="00036884" w:rsidP="00036884">
      <w:pPr>
        <w:rPr>
          <w:rFonts w:ascii="Calibri Light" w:hAnsi="Calibri Light" w:cs="Calibri Light"/>
          <w:lang w:val="cs-CZ"/>
        </w:rPr>
      </w:pPr>
    </w:p>
    <w:tbl>
      <w:tblPr>
        <w:tblW w:w="102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
        <w:gridCol w:w="1784"/>
        <w:gridCol w:w="313"/>
        <w:gridCol w:w="57"/>
        <w:gridCol w:w="906"/>
        <w:gridCol w:w="3652"/>
        <w:gridCol w:w="92"/>
        <w:gridCol w:w="529"/>
        <w:gridCol w:w="2732"/>
        <w:gridCol w:w="141"/>
        <w:gridCol w:w="28"/>
      </w:tblGrid>
      <w:tr w:rsidR="00036884" w:rsidRPr="00BC2C25" w:rsidTr="00036884">
        <w:trPr>
          <w:gridBefore w:val="1"/>
          <w:gridAfter w:val="2"/>
          <w:wBefore w:w="14" w:type="dxa"/>
          <w:wAfter w:w="169" w:type="dxa"/>
        </w:trPr>
        <w:tc>
          <w:tcPr>
            <w:tcW w:w="2097" w:type="dxa"/>
            <w:gridSpan w:val="2"/>
            <w:shd w:val="clear" w:color="auto" w:fill="auto"/>
            <w:noWrap/>
            <w:vAlign w:val="center"/>
          </w:tcPr>
          <w:p w:rsidR="00036884" w:rsidRPr="00BC2C25" w:rsidRDefault="00036884" w:rsidP="00036884">
            <w:pPr>
              <w:rPr>
                <w:rFonts w:ascii="Calibri Light" w:hAnsi="Calibri Light" w:cs="Calibri Light"/>
                <w:b/>
              </w:rPr>
            </w:pPr>
            <w:r w:rsidRPr="00BC2C25">
              <w:rPr>
                <w:rFonts w:ascii="Calibri Light" w:hAnsi="Calibri Light" w:cs="Calibri Light"/>
                <w:b/>
                <w:lang w:val="cs-CZ"/>
              </w:rPr>
              <w:t>Témakör</w:t>
            </w:r>
          </w:p>
        </w:tc>
        <w:tc>
          <w:tcPr>
            <w:tcW w:w="4615" w:type="dxa"/>
            <w:gridSpan w:val="3"/>
            <w:shd w:val="clear" w:color="auto" w:fill="auto"/>
            <w:noWrap/>
            <w:vAlign w:val="center"/>
          </w:tcPr>
          <w:p w:rsidR="00036884" w:rsidRPr="00BC2C25" w:rsidRDefault="00036884" w:rsidP="00036884">
            <w:pPr>
              <w:rPr>
                <w:rFonts w:ascii="Calibri Light" w:hAnsi="Calibri Light" w:cs="Calibri Light"/>
                <w:i/>
                <w:iCs/>
              </w:rPr>
            </w:pPr>
            <w:r w:rsidRPr="00BC2C25">
              <w:rPr>
                <w:rFonts w:ascii="Calibri Light" w:hAnsi="Calibri Light" w:cs="Calibri Light"/>
                <w:b/>
              </w:rPr>
              <w:t>2. Alapvető testhelyzetek, szabad- és kéziszer-gyakorlatok</w:t>
            </w:r>
          </w:p>
        </w:tc>
        <w:tc>
          <w:tcPr>
            <w:tcW w:w="3353" w:type="dxa"/>
            <w:gridSpan w:val="3"/>
            <w:shd w:val="clear" w:color="auto" w:fill="auto"/>
            <w:noWrap/>
            <w:vAlign w:val="center"/>
          </w:tcPr>
          <w:p w:rsidR="00036884" w:rsidRPr="00BC2C25" w:rsidRDefault="00036884" w:rsidP="00036884">
            <w:pPr>
              <w:rPr>
                <w:rFonts w:ascii="Calibri Light" w:hAnsi="Calibri Light" w:cs="Calibri Light"/>
                <w:b/>
                <w:lang w:val="cs-CZ"/>
              </w:rPr>
            </w:pPr>
            <w:r w:rsidRPr="00BC2C25">
              <w:rPr>
                <w:rFonts w:ascii="Calibri Light" w:hAnsi="Calibri Light" w:cs="Calibri Light"/>
                <w:b/>
                <w:lang w:val="cs-CZ"/>
              </w:rPr>
              <w:t>óraszám:</w:t>
            </w:r>
          </w:p>
          <w:p w:rsidR="00036884" w:rsidRPr="00BC2C25" w:rsidRDefault="00036884" w:rsidP="00036884">
            <w:pPr>
              <w:rPr>
                <w:rFonts w:ascii="Calibri Light" w:hAnsi="Calibri Light" w:cs="Calibri Light"/>
                <w:b/>
                <w:bCs/>
              </w:rPr>
            </w:pPr>
            <w:r w:rsidRPr="00BC2C25">
              <w:rPr>
                <w:rFonts w:ascii="Calibri Light" w:hAnsi="Calibri Light" w:cs="Calibri Light"/>
                <w:b/>
                <w:bCs/>
              </w:rPr>
              <w:t xml:space="preserve"> 1. évfolyam: 40 óra</w:t>
            </w:r>
          </w:p>
          <w:p w:rsidR="00036884" w:rsidRPr="00BC2C25" w:rsidRDefault="00036884" w:rsidP="00036884">
            <w:pPr>
              <w:rPr>
                <w:rFonts w:ascii="Calibri Light" w:hAnsi="Calibri Light" w:cs="Calibri Light"/>
                <w:b/>
                <w:bCs/>
              </w:rPr>
            </w:pPr>
            <w:r w:rsidRPr="00BC2C25">
              <w:rPr>
                <w:rFonts w:ascii="Calibri Light" w:hAnsi="Calibri Light" w:cs="Calibri Light"/>
                <w:b/>
                <w:bCs/>
              </w:rPr>
              <w:t>2. évfolyam: 40 óra</w:t>
            </w:r>
          </w:p>
        </w:tc>
      </w:tr>
      <w:tr w:rsidR="00036884" w:rsidRPr="00BC2C25" w:rsidTr="00036884">
        <w:trPr>
          <w:gridBefore w:val="1"/>
          <w:gridAfter w:val="2"/>
          <w:wBefore w:w="14" w:type="dxa"/>
          <w:wAfter w:w="169" w:type="dxa"/>
        </w:trPr>
        <w:tc>
          <w:tcPr>
            <w:tcW w:w="2097" w:type="dxa"/>
            <w:gridSpan w:val="2"/>
            <w:shd w:val="clear" w:color="auto" w:fill="auto"/>
            <w:noWrap/>
            <w:vAlign w:val="center"/>
          </w:tcPr>
          <w:p w:rsidR="00036884" w:rsidRPr="00BC2C25" w:rsidRDefault="00036884" w:rsidP="00036884">
            <w:pPr>
              <w:rPr>
                <w:rFonts w:ascii="Calibri Light" w:hAnsi="Calibri Light" w:cs="Calibri Light"/>
                <w:b/>
                <w:bCs/>
              </w:rPr>
            </w:pPr>
            <w:r w:rsidRPr="00BC2C25">
              <w:rPr>
                <w:rFonts w:ascii="Calibri Light" w:hAnsi="Calibri Light" w:cs="Calibri Light"/>
                <w:b/>
              </w:rPr>
              <w:t>A témakör nevelési-fejlesztési céljai</w:t>
            </w:r>
          </w:p>
        </w:tc>
        <w:tc>
          <w:tcPr>
            <w:tcW w:w="7968" w:type="dxa"/>
            <w:gridSpan w:val="6"/>
            <w:shd w:val="clear" w:color="auto" w:fill="auto"/>
            <w:noWrap/>
          </w:tcPr>
          <w:p w:rsidR="00036884" w:rsidRPr="00BC2C25" w:rsidRDefault="00036884" w:rsidP="00036884">
            <w:pPr>
              <w:rPr>
                <w:rFonts w:ascii="Calibri Light" w:hAnsi="Calibri Light" w:cs="Calibri Light"/>
              </w:rPr>
            </w:pPr>
            <w:r w:rsidRPr="00BC2C25">
              <w:rPr>
                <w:rFonts w:ascii="Calibri Light" w:hAnsi="Calibri Light" w:cs="Calibri Light"/>
              </w:rPr>
              <w:t xml:space="preserve">Testtudat, </w:t>
            </w:r>
            <w:r w:rsidRPr="00BC2C25">
              <w:rPr>
                <w:rFonts w:ascii="Calibri Light" w:hAnsi="Calibri Light" w:cs="Calibri Light"/>
                <w:lang w:val="cs-CZ"/>
              </w:rPr>
              <w:t>testérzékelés</w:t>
            </w:r>
            <w:r w:rsidRPr="00BC2C25">
              <w:rPr>
                <w:rFonts w:ascii="Calibri Light" w:hAnsi="Calibri Light" w:cs="Calibri Light"/>
              </w:rPr>
              <w:t xml:space="preserve"> fejlesztése.</w:t>
            </w:r>
          </w:p>
        </w:tc>
      </w:tr>
      <w:tr w:rsidR="00036884" w:rsidRPr="00872BEB" w:rsidTr="00036884">
        <w:trPr>
          <w:gridBefore w:val="1"/>
          <w:gridAfter w:val="2"/>
          <w:wBefore w:w="14" w:type="dxa"/>
          <w:wAfter w:w="169" w:type="dxa"/>
        </w:trPr>
        <w:tc>
          <w:tcPr>
            <w:tcW w:w="20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BC2C25" w:rsidRDefault="00036884" w:rsidP="00036884">
            <w:pPr>
              <w:rPr>
                <w:rFonts w:ascii="Calibri Light" w:hAnsi="Calibri Light" w:cs="Calibri Light"/>
                <w:b/>
              </w:rPr>
            </w:pPr>
            <w:r w:rsidRPr="00BC2C25">
              <w:rPr>
                <w:rFonts w:ascii="Calibri Light" w:hAnsi="Calibri Light" w:cs="Calibri Light"/>
                <w:b/>
              </w:rPr>
              <w:t>Fejlesztési feladatok</w:t>
            </w:r>
          </w:p>
        </w:tc>
        <w:tc>
          <w:tcPr>
            <w:tcW w:w="7968"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BC2C25" w:rsidRDefault="00036884" w:rsidP="00036884">
            <w:pPr>
              <w:rPr>
                <w:rFonts w:ascii="Calibri Light" w:hAnsi="Calibri Light" w:cs="Calibri Light"/>
              </w:rPr>
            </w:pPr>
            <w:r w:rsidRPr="00BC2C25">
              <w:rPr>
                <w:rFonts w:ascii="Calibri Light" w:hAnsi="Calibri Light" w:cs="Calibri Light"/>
              </w:rPr>
              <w:t>Fejlesztési ismeretek és tevékenységek</w:t>
            </w:r>
          </w:p>
        </w:tc>
      </w:tr>
      <w:tr w:rsidR="00036884" w:rsidRPr="00872BEB" w:rsidTr="00036884">
        <w:trPr>
          <w:gridBefore w:val="1"/>
          <w:gridAfter w:val="2"/>
          <w:wBefore w:w="14" w:type="dxa"/>
          <w:wAfter w:w="169" w:type="dxa"/>
        </w:trPr>
        <w:tc>
          <w:tcPr>
            <w:tcW w:w="20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BC2C25" w:rsidRDefault="00036884" w:rsidP="00712EA5">
            <w:pPr>
              <w:numPr>
                <w:ilvl w:val="0"/>
                <w:numId w:val="298"/>
              </w:numPr>
              <w:suppressAutoHyphens/>
              <w:snapToGrid w:val="0"/>
              <w:spacing w:after="0" w:line="240" w:lineRule="auto"/>
              <w:jc w:val="left"/>
              <w:rPr>
                <w:rFonts w:ascii="Calibri Light" w:hAnsi="Calibri Light" w:cs="Calibri Light"/>
                <w:b/>
              </w:rPr>
            </w:pPr>
            <w:r w:rsidRPr="00BC2C25">
              <w:rPr>
                <w:rFonts w:ascii="Calibri Light" w:hAnsi="Calibri Light" w:cs="Calibri Light"/>
                <w:b/>
              </w:rPr>
              <w:t>Részvétel különféle mozgásszituációkban.</w:t>
            </w:r>
          </w:p>
          <w:p w:rsidR="00036884" w:rsidRPr="00BC2C25" w:rsidRDefault="00036884" w:rsidP="00712EA5">
            <w:pPr>
              <w:widowControl w:val="0"/>
              <w:numPr>
                <w:ilvl w:val="0"/>
                <w:numId w:val="298"/>
              </w:numPr>
              <w:suppressAutoHyphens/>
              <w:autoSpaceDE w:val="0"/>
              <w:snapToGrid w:val="0"/>
              <w:spacing w:after="0" w:line="240" w:lineRule="auto"/>
              <w:jc w:val="left"/>
              <w:rPr>
                <w:rFonts w:ascii="Calibri Light" w:hAnsi="Calibri Light" w:cs="Calibri Light"/>
                <w:b/>
              </w:rPr>
            </w:pPr>
            <w:r w:rsidRPr="00BC2C25">
              <w:rPr>
                <w:rFonts w:ascii="Calibri Light" w:hAnsi="Calibri Light" w:cs="Calibri Light"/>
                <w:b/>
              </w:rPr>
              <w:t>Gyakorlatok végzése utánzással.</w:t>
            </w:r>
          </w:p>
        </w:tc>
        <w:tc>
          <w:tcPr>
            <w:tcW w:w="7968"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BC2C25" w:rsidRDefault="00036884" w:rsidP="00036884">
            <w:pPr>
              <w:rPr>
                <w:rFonts w:ascii="Calibri Light" w:hAnsi="Calibri Light" w:cs="Calibri Light"/>
              </w:rPr>
            </w:pPr>
            <w:r w:rsidRPr="00BC2C25">
              <w:rPr>
                <w:rFonts w:ascii="Calibri Light" w:hAnsi="Calibri Light" w:cs="Calibri Light"/>
              </w:rPr>
              <w:t>Fejlesztési ismeretek</w:t>
            </w:r>
          </w:p>
          <w:p w:rsidR="00036884" w:rsidRPr="00BC2C25" w:rsidRDefault="00036884" w:rsidP="00712EA5">
            <w:pPr>
              <w:numPr>
                <w:ilvl w:val="0"/>
                <w:numId w:val="299"/>
              </w:numPr>
              <w:suppressAutoHyphens/>
              <w:snapToGrid w:val="0"/>
              <w:spacing w:after="0" w:line="240" w:lineRule="auto"/>
              <w:jc w:val="left"/>
              <w:rPr>
                <w:rFonts w:ascii="Calibri Light" w:hAnsi="Calibri Light" w:cs="Calibri Light"/>
              </w:rPr>
            </w:pPr>
            <w:r w:rsidRPr="00BC2C25">
              <w:rPr>
                <w:rFonts w:ascii="Calibri Light" w:hAnsi="Calibri Light" w:cs="Calibri Light"/>
              </w:rPr>
              <w:t>Statikus helyzetek.</w:t>
            </w:r>
          </w:p>
          <w:p w:rsidR="00036884" w:rsidRPr="00BC2C25" w:rsidRDefault="00036884" w:rsidP="00712EA5">
            <w:pPr>
              <w:numPr>
                <w:ilvl w:val="0"/>
                <w:numId w:val="299"/>
              </w:numPr>
              <w:suppressAutoHyphens/>
              <w:spacing w:after="0" w:line="240" w:lineRule="auto"/>
              <w:jc w:val="left"/>
              <w:rPr>
                <w:rFonts w:ascii="Calibri Light" w:hAnsi="Calibri Light" w:cs="Calibri Light"/>
              </w:rPr>
            </w:pPr>
            <w:r w:rsidRPr="00BC2C25">
              <w:rPr>
                <w:rFonts w:ascii="Calibri Light" w:hAnsi="Calibri Light" w:cs="Calibri Light"/>
              </w:rPr>
              <w:t>Testrészek.</w:t>
            </w:r>
          </w:p>
          <w:p w:rsidR="00036884" w:rsidRPr="00BC2C25" w:rsidRDefault="00036884" w:rsidP="00712EA5">
            <w:pPr>
              <w:widowControl w:val="0"/>
              <w:numPr>
                <w:ilvl w:val="0"/>
                <w:numId w:val="299"/>
              </w:numPr>
              <w:suppressAutoHyphens/>
              <w:autoSpaceDE w:val="0"/>
              <w:snapToGrid w:val="0"/>
              <w:spacing w:after="0" w:line="240" w:lineRule="auto"/>
              <w:jc w:val="left"/>
              <w:rPr>
                <w:rFonts w:ascii="Calibri Light" w:hAnsi="Calibri Light" w:cs="Calibri Light"/>
              </w:rPr>
            </w:pPr>
            <w:r w:rsidRPr="00BC2C25">
              <w:rPr>
                <w:rFonts w:ascii="Calibri Light" w:hAnsi="Calibri Light" w:cs="Calibri Light"/>
              </w:rPr>
              <w:t>Páros gyakorlatok.</w:t>
            </w:r>
          </w:p>
          <w:p w:rsidR="00036884" w:rsidRPr="00BC2C25" w:rsidRDefault="00036884" w:rsidP="00712EA5">
            <w:pPr>
              <w:widowControl w:val="0"/>
              <w:numPr>
                <w:ilvl w:val="0"/>
                <w:numId w:val="299"/>
              </w:numPr>
              <w:suppressAutoHyphens/>
              <w:autoSpaceDE w:val="0"/>
              <w:snapToGrid w:val="0"/>
              <w:spacing w:after="0" w:line="240" w:lineRule="auto"/>
              <w:jc w:val="left"/>
              <w:rPr>
                <w:rFonts w:ascii="Calibri Light" w:hAnsi="Calibri Light" w:cs="Calibri Light"/>
              </w:rPr>
            </w:pPr>
            <w:r w:rsidRPr="00BC2C25">
              <w:rPr>
                <w:rFonts w:ascii="Calibri Light" w:hAnsi="Calibri Light" w:cs="Calibri Light"/>
              </w:rPr>
              <w:t>Testkép: fej, törzs, végtagok.</w:t>
            </w:r>
          </w:p>
          <w:p w:rsidR="00036884" w:rsidRPr="00BC2C25" w:rsidRDefault="00036884" w:rsidP="00036884">
            <w:pPr>
              <w:rPr>
                <w:rFonts w:ascii="Calibri Light" w:hAnsi="Calibri Light" w:cs="Calibri Light"/>
              </w:rPr>
            </w:pPr>
          </w:p>
          <w:p w:rsidR="00036884" w:rsidRPr="00BC2C25" w:rsidRDefault="00036884" w:rsidP="00036884">
            <w:pPr>
              <w:rPr>
                <w:rFonts w:ascii="Calibri Light" w:hAnsi="Calibri Light" w:cs="Calibri Light"/>
              </w:rPr>
            </w:pPr>
            <w:r w:rsidRPr="00BC2C25">
              <w:rPr>
                <w:rFonts w:ascii="Calibri Light" w:hAnsi="Calibri Light" w:cs="Calibri Light"/>
              </w:rPr>
              <w:t>Tevékenység</w:t>
            </w:r>
          </w:p>
          <w:p w:rsidR="00036884" w:rsidRPr="00BC2C25" w:rsidRDefault="00036884" w:rsidP="00036884">
            <w:pPr>
              <w:rPr>
                <w:rFonts w:ascii="Calibri Light" w:hAnsi="Calibri Light" w:cs="Calibri Light"/>
              </w:rPr>
            </w:pPr>
            <w:r w:rsidRPr="00BC2C25">
              <w:rPr>
                <w:rFonts w:ascii="Calibri Light" w:hAnsi="Calibri Light" w:cs="Calibri Light"/>
              </w:rPr>
              <w:t xml:space="preserve">Segítséggel statikus helyzetek felvétele utánzás alapján, ülés, állás, fekvés, guggolás. </w:t>
            </w:r>
          </w:p>
          <w:p w:rsidR="00036884" w:rsidRPr="00BC2C25" w:rsidRDefault="00036884" w:rsidP="00036884">
            <w:pPr>
              <w:rPr>
                <w:rFonts w:ascii="Calibri Light" w:hAnsi="Calibri Light" w:cs="Calibri Light"/>
              </w:rPr>
            </w:pPr>
            <w:r w:rsidRPr="00BC2C25">
              <w:rPr>
                <w:rFonts w:ascii="Calibri Light" w:hAnsi="Calibri Light" w:cs="Calibri Light"/>
              </w:rPr>
              <w:t>Testkép: fej, törzs, végtagok.</w:t>
            </w:r>
          </w:p>
          <w:p w:rsidR="00036884" w:rsidRPr="00BC2C25" w:rsidRDefault="00036884" w:rsidP="00036884">
            <w:pPr>
              <w:rPr>
                <w:rFonts w:ascii="Calibri Light" w:hAnsi="Calibri Light" w:cs="Calibri Light"/>
              </w:rPr>
            </w:pPr>
            <w:r w:rsidRPr="00BC2C25">
              <w:rPr>
                <w:rFonts w:ascii="Calibri Light" w:hAnsi="Calibri Light" w:cs="Calibri Light"/>
              </w:rPr>
              <w:t>Testrészek mozgatása utánzás alapján.</w:t>
            </w:r>
          </w:p>
          <w:p w:rsidR="00036884" w:rsidRPr="00BC2C25" w:rsidRDefault="00036884" w:rsidP="00036884">
            <w:pPr>
              <w:rPr>
                <w:rFonts w:ascii="Calibri Light" w:hAnsi="Calibri Light" w:cs="Calibri Light"/>
              </w:rPr>
            </w:pPr>
            <w:r w:rsidRPr="00BC2C25">
              <w:rPr>
                <w:rFonts w:ascii="Calibri Light" w:hAnsi="Calibri Light" w:cs="Calibri Light"/>
              </w:rPr>
              <w:t>Harangozás, fűrészelés.</w:t>
            </w:r>
          </w:p>
        </w:tc>
      </w:tr>
      <w:tr w:rsidR="00036884" w:rsidRPr="00BC2C25" w:rsidTr="00036884">
        <w:tblPrEx>
          <w:tblBorders>
            <w:top w:val="none" w:sz="0" w:space="0" w:color="auto"/>
          </w:tblBorders>
        </w:tblPrEx>
        <w:trPr>
          <w:gridBefore w:val="1"/>
          <w:gridAfter w:val="2"/>
          <w:wBefore w:w="14" w:type="dxa"/>
          <w:wAfter w:w="169" w:type="dxa"/>
        </w:trPr>
        <w:tc>
          <w:tcPr>
            <w:tcW w:w="1784" w:type="dxa"/>
            <w:shd w:val="clear" w:color="auto" w:fill="auto"/>
            <w:noWrap/>
            <w:vAlign w:val="center"/>
          </w:tcPr>
          <w:p w:rsidR="00036884" w:rsidRPr="00BC2C25" w:rsidRDefault="00036884" w:rsidP="00036884">
            <w:pPr>
              <w:rPr>
                <w:rFonts w:ascii="Calibri Light" w:hAnsi="Calibri Light" w:cs="Calibri Light"/>
                <w:b/>
                <w:bCs/>
              </w:rPr>
            </w:pPr>
            <w:r w:rsidRPr="00BC2C25">
              <w:rPr>
                <w:rFonts w:ascii="Calibri Light" w:hAnsi="Calibri Light" w:cs="Calibri Light"/>
                <w:b/>
                <w:bCs/>
                <w:lang w:val="cs-CZ"/>
              </w:rPr>
              <w:t>Fogalmak</w:t>
            </w:r>
          </w:p>
        </w:tc>
        <w:tc>
          <w:tcPr>
            <w:tcW w:w="8281" w:type="dxa"/>
            <w:gridSpan w:val="7"/>
            <w:shd w:val="clear" w:color="auto" w:fill="auto"/>
            <w:noWrap/>
          </w:tcPr>
          <w:p w:rsidR="00036884" w:rsidRPr="00BC2C25" w:rsidRDefault="00036884" w:rsidP="00036884">
            <w:pPr>
              <w:rPr>
                <w:rFonts w:ascii="Calibri Light" w:hAnsi="Calibri Light" w:cs="Calibri Light"/>
                <w:i/>
                <w:iCs/>
              </w:rPr>
            </w:pPr>
            <w:r w:rsidRPr="00BC2C25">
              <w:rPr>
                <w:rFonts w:ascii="Calibri Light" w:hAnsi="Calibri Light" w:cs="Calibri Light"/>
              </w:rPr>
              <w:t xml:space="preserve">Ülni, </w:t>
            </w:r>
            <w:r w:rsidRPr="00BC2C25">
              <w:rPr>
                <w:rFonts w:ascii="Calibri Light" w:hAnsi="Calibri Light" w:cs="Calibri Light"/>
                <w:lang w:val="cs-CZ"/>
              </w:rPr>
              <w:t>állni</w:t>
            </w:r>
            <w:r w:rsidRPr="00BC2C25">
              <w:rPr>
                <w:rFonts w:ascii="Calibri Light" w:hAnsi="Calibri Light" w:cs="Calibri Light"/>
              </w:rPr>
              <w:t>, feküdni hanyatt, hason,</w:t>
            </w:r>
            <w:r w:rsidRPr="00BC2C25">
              <w:rPr>
                <w:rFonts w:ascii="Calibri Light" w:hAnsi="Calibri Light" w:cs="Calibri Light"/>
                <w:lang w:val="cs-CZ"/>
              </w:rPr>
              <w:t xml:space="preserve"> mondókák</w:t>
            </w:r>
            <w:r w:rsidRPr="00BC2C25">
              <w:rPr>
                <w:rFonts w:ascii="Calibri Light" w:hAnsi="Calibri Light" w:cs="Calibri Light"/>
              </w:rPr>
              <w:t xml:space="preserve">, </w:t>
            </w:r>
            <w:r w:rsidRPr="00BC2C25">
              <w:rPr>
                <w:rFonts w:ascii="Calibri Light" w:hAnsi="Calibri Light" w:cs="Calibri Light"/>
                <w:iCs/>
              </w:rPr>
              <w:t>húzz</w:t>
            </w:r>
            <w:r w:rsidRPr="00BC2C25">
              <w:rPr>
                <w:rFonts w:ascii="Calibri Light" w:hAnsi="Calibri Light" w:cs="Calibri Light"/>
              </w:rPr>
              <w:t>,</w:t>
            </w:r>
            <w:r w:rsidRPr="00BC2C25">
              <w:rPr>
                <w:rFonts w:ascii="Calibri Light" w:hAnsi="Calibri Light" w:cs="Calibri Light"/>
                <w:iCs/>
              </w:rPr>
              <w:t xml:space="preserve"> </w:t>
            </w:r>
            <w:r w:rsidRPr="00BC2C25">
              <w:rPr>
                <w:rFonts w:ascii="Calibri Light" w:hAnsi="Calibri Light" w:cs="Calibri Light"/>
              </w:rPr>
              <w:t>testrészek, érzékszervek</w:t>
            </w:r>
            <w:r w:rsidRPr="00BC2C25">
              <w:rPr>
                <w:rFonts w:ascii="Calibri Light" w:hAnsi="Calibri Light" w:cs="Calibri Light"/>
                <w:iCs/>
              </w:rPr>
              <w:t>.</w:t>
            </w:r>
          </w:p>
        </w:tc>
      </w:tr>
      <w:tr w:rsidR="00036884" w:rsidRPr="00BC2C25" w:rsidTr="00036884">
        <w:tblPrEx>
          <w:jc w:val="right"/>
          <w:tblInd w:w="0" w:type="dxa"/>
        </w:tblPrEx>
        <w:trPr>
          <w:gridBefore w:val="1"/>
          <w:wBefore w:w="14" w:type="dxa"/>
          <w:jc w:val="right"/>
        </w:trPr>
        <w:tc>
          <w:tcPr>
            <w:tcW w:w="3060" w:type="dxa"/>
            <w:gridSpan w:val="4"/>
            <w:shd w:val="clear" w:color="auto" w:fill="auto"/>
            <w:vAlign w:val="center"/>
          </w:tcPr>
          <w:p w:rsidR="00036884" w:rsidRPr="00BC2C25" w:rsidRDefault="00036884" w:rsidP="00036884">
            <w:pPr>
              <w:rPr>
                <w:rFonts w:ascii="Calibri Light" w:hAnsi="Calibri Light" w:cs="Calibri Light"/>
                <w:b/>
              </w:rPr>
            </w:pPr>
            <w:r w:rsidRPr="00BC2C25">
              <w:rPr>
                <w:rFonts w:ascii="Calibri Light" w:hAnsi="Calibri Light" w:cs="Calibri Light"/>
                <w:b/>
              </w:rPr>
              <w:t>Témakör</w:t>
            </w:r>
          </w:p>
        </w:tc>
        <w:tc>
          <w:tcPr>
            <w:tcW w:w="4273" w:type="dxa"/>
            <w:gridSpan w:val="3"/>
            <w:shd w:val="clear" w:color="auto" w:fill="auto"/>
            <w:vAlign w:val="center"/>
          </w:tcPr>
          <w:p w:rsidR="00036884" w:rsidRPr="00BC2C25" w:rsidRDefault="00036884" w:rsidP="00036884">
            <w:pPr>
              <w:rPr>
                <w:rFonts w:ascii="Calibri Light" w:hAnsi="Calibri Light" w:cs="Calibri Light"/>
                <w:i/>
                <w:iCs/>
              </w:rPr>
            </w:pPr>
            <w:r w:rsidRPr="00BC2C25">
              <w:rPr>
                <w:rFonts w:ascii="Calibri Light" w:hAnsi="Calibri Light" w:cs="Calibri Light"/>
                <w:b/>
              </w:rPr>
              <w:t xml:space="preserve">3. </w:t>
            </w:r>
            <w:r w:rsidRPr="00BC2C25">
              <w:rPr>
                <w:rFonts w:ascii="Calibri Light" w:hAnsi="Calibri Light" w:cs="Calibri Light"/>
                <w:b/>
                <w:lang w:val="cs-CZ"/>
              </w:rPr>
              <w:t>Légzőgyakorlatok</w:t>
            </w:r>
          </w:p>
        </w:tc>
        <w:tc>
          <w:tcPr>
            <w:tcW w:w="2901" w:type="dxa"/>
            <w:gridSpan w:val="3"/>
            <w:shd w:val="clear" w:color="auto" w:fill="auto"/>
            <w:vAlign w:val="center"/>
          </w:tcPr>
          <w:p w:rsidR="00036884" w:rsidRPr="00BC2C25" w:rsidRDefault="00036884" w:rsidP="00036884">
            <w:pPr>
              <w:rPr>
                <w:rFonts w:ascii="Calibri Light" w:hAnsi="Calibri Light" w:cs="Calibri Light"/>
                <w:b/>
                <w:bCs/>
              </w:rPr>
            </w:pPr>
            <w:r w:rsidRPr="00BC2C25">
              <w:rPr>
                <w:rFonts w:ascii="Calibri Light" w:hAnsi="Calibri Light" w:cs="Calibri Light"/>
                <w:b/>
                <w:lang w:val="cs-CZ"/>
              </w:rPr>
              <w:t>óraszám:</w:t>
            </w:r>
            <w:r w:rsidRPr="00BC2C25">
              <w:rPr>
                <w:rFonts w:ascii="Calibri Light" w:hAnsi="Calibri Light" w:cs="Calibri Light"/>
                <w:b/>
                <w:bCs/>
              </w:rPr>
              <w:t xml:space="preserve"> </w:t>
            </w:r>
          </w:p>
          <w:p w:rsidR="00036884" w:rsidRPr="00BC2C25" w:rsidRDefault="00036884" w:rsidP="00712EA5">
            <w:pPr>
              <w:numPr>
                <w:ilvl w:val="0"/>
                <w:numId w:val="300"/>
              </w:numPr>
              <w:spacing w:before="120" w:after="0" w:line="264" w:lineRule="auto"/>
              <w:rPr>
                <w:rFonts w:ascii="Calibri Light" w:hAnsi="Calibri Light" w:cs="Calibri Light"/>
                <w:b/>
                <w:bCs/>
              </w:rPr>
            </w:pPr>
            <w:r w:rsidRPr="00BC2C25">
              <w:rPr>
                <w:rFonts w:ascii="Calibri Light" w:hAnsi="Calibri Light" w:cs="Calibri Light"/>
                <w:b/>
                <w:bCs/>
              </w:rPr>
              <w:t>évfolyam: 15 óra</w:t>
            </w:r>
          </w:p>
          <w:p w:rsidR="00036884" w:rsidRPr="00BC2C25" w:rsidRDefault="00036884" w:rsidP="00712EA5">
            <w:pPr>
              <w:numPr>
                <w:ilvl w:val="0"/>
                <w:numId w:val="300"/>
              </w:numPr>
              <w:spacing w:before="120" w:after="0" w:line="264" w:lineRule="auto"/>
              <w:rPr>
                <w:rFonts w:ascii="Calibri Light" w:hAnsi="Calibri Light" w:cs="Calibri Light"/>
                <w:b/>
                <w:bCs/>
              </w:rPr>
            </w:pPr>
            <w:r w:rsidRPr="00BC2C25">
              <w:rPr>
                <w:rFonts w:ascii="Calibri Light" w:hAnsi="Calibri Light" w:cs="Calibri Light"/>
                <w:b/>
                <w:bCs/>
              </w:rPr>
              <w:t>évfolyam: 15 óra</w:t>
            </w:r>
          </w:p>
        </w:tc>
      </w:tr>
      <w:tr w:rsidR="00036884" w:rsidRPr="00BC2C25" w:rsidTr="00036884">
        <w:tblPrEx>
          <w:jc w:val="right"/>
          <w:tblInd w:w="0" w:type="dxa"/>
        </w:tblPrEx>
        <w:trPr>
          <w:gridBefore w:val="1"/>
          <w:wBefore w:w="14" w:type="dxa"/>
          <w:jc w:val="right"/>
        </w:trPr>
        <w:tc>
          <w:tcPr>
            <w:tcW w:w="3060" w:type="dxa"/>
            <w:gridSpan w:val="4"/>
            <w:shd w:val="clear" w:color="auto" w:fill="auto"/>
            <w:vAlign w:val="center"/>
          </w:tcPr>
          <w:p w:rsidR="00036884" w:rsidRPr="00BC2C25" w:rsidRDefault="00036884" w:rsidP="00036884">
            <w:pPr>
              <w:rPr>
                <w:rFonts w:ascii="Calibri Light" w:hAnsi="Calibri Light" w:cs="Calibri Light"/>
                <w:b/>
                <w:bCs/>
              </w:rPr>
            </w:pPr>
            <w:r w:rsidRPr="00BC2C25">
              <w:rPr>
                <w:rFonts w:ascii="Calibri Light" w:hAnsi="Calibri Light" w:cs="Calibri Light"/>
                <w:b/>
              </w:rPr>
              <w:t>A témakör nevelési-fejlesztési céljai</w:t>
            </w:r>
          </w:p>
        </w:tc>
        <w:tc>
          <w:tcPr>
            <w:tcW w:w="7174" w:type="dxa"/>
            <w:gridSpan w:val="6"/>
            <w:shd w:val="clear" w:color="auto" w:fill="auto"/>
          </w:tcPr>
          <w:p w:rsidR="00036884" w:rsidRPr="00BC2C25" w:rsidRDefault="00036884" w:rsidP="00036884">
            <w:pPr>
              <w:rPr>
                <w:rFonts w:ascii="Calibri Light" w:hAnsi="Calibri Light" w:cs="Calibri Light"/>
                <w:lang w:val="cs-CZ"/>
              </w:rPr>
            </w:pPr>
            <w:r w:rsidRPr="00BC2C25">
              <w:rPr>
                <w:rFonts w:ascii="Calibri Light" w:hAnsi="Calibri Light" w:cs="Calibri Light"/>
              </w:rPr>
              <w:t>Légzés szabályozása.</w:t>
            </w:r>
          </w:p>
        </w:tc>
      </w:tr>
      <w:tr w:rsidR="00036884" w:rsidRPr="00872BEB" w:rsidTr="00036884">
        <w:tblPrEx>
          <w:jc w:val="right"/>
          <w:tblInd w:w="0" w:type="dxa"/>
        </w:tblPrEx>
        <w:trPr>
          <w:gridBefore w:val="1"/>
          <w:wBefore w:w="14" w:type="dxa"/>
          <w:jc w:val="right"/>
        </w:trPr>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BC2C25" w:rsidRDefault="00036884" w:rsidP="00036884">
            <w:pPr>
              <w:rPr>
                <w:rFonts w:ascii="Calibri Light" w:hAnsi="Calibri Light" w:cs="Calibri Light"/>
                <w:b/>
              </w:rPr>
            </w:pPr>
            <w:r w:rsidRPr="00BC2C25">
              <w:rPr>
                <w:rFonts w:ascii="Calibri Light" w:hAnsi="Calibri Light" w:cs="Calibri Light"/>
                <w:b/>
              </w:rPr>
              <w:t>Fejlesztési feladatok</w:t>
            </w:r>
          </w:p>
        </w:tc>
        <w:tc>
          <w:tcPr>
            <w:tcW w:w="7174"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BC2C25" w:rsidRDefault="00036884" w:rsidP="00036884">
            <w:pPr>
              <w:rPr>
                <w:rFonts w:ascii="Calibri Light" w:hAnsi="Calibri Light" w:cs="Calibri Light"/>
              </w:rPr>
            </w:pPr>
            <w:r w:rsidRPr="00BC2C25">
              <w:rPr>
                <w:rFonts w:ascii="Calibri Light" w:hAnsi="Calibri Light" w:cs="Calibri Light"/>
              </w:rPr>
              <w:t>Fejlesztési ismeretek és tevékenységek</w:t>
            </w:r>
          </w:p>
        </w:tc>
      </w:tr>
      <w:tr w:rsidR="00036884" w:rsidRPr="00872BEB" w:rsidTr="00036884">
        <w:tblPrEx>
          <w:jc w:val="right"/>
          <w:tblInd w:w="0" w:type="dxa"/>
        </w:tblPrEx>
        <w:trPr>
          <w:gridBefore w:val="1"/>
          <w:wBefore w:w="14" w:type="dxa"/>
          <w:jc w:val="right"/>
        </w:trPr>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BC2C25" w:rsidRDefault="00036884" w:rsidP="00712EA5">
            <w:pPr>
              <w:widowControl w:val="0"/>
              <w:numPr>
                <w:ilvl w:val="0"/>
                <w:numId w:val="301"/>
              </w:numPr>
              <w:suppressAutoHyphens/>
              <w:autoSpaceDE w:val="0"/>
              <w:snapToGrid w:val="0"/>
              <w:spacing w:before="120" w:after="0" w:line="240" w:lineRule="auto"/>
              <w:jc w:val="left"/>
              <w:rPr>
                <w:rFonts w:ascii="Calibri Light" w:hAnsi="Calibri Light" w:cs="Calibri Light"/>
                <w:b/>
              </w:rPr>
            </w:pPr>
            <w:r w:rsidRPr="00BC2C25">
              <w:rPr>
                <w:rFonts w:ascii="Calibri Light" w:hAnsi="Calibri Light" w:cs="Calibri Light"/>
                <w:b/>
              </w:rPr>
              <w:t>Utánzással gyakorlatokat végezni.</w:t>
            </w:r>
          </w:p>
          <w:p w:rsidR="00036884" w:rsidRPr="00BC2C25" w:rsidRDefault="00036884" w:rsidP="00712EA5">
            <w:pPr>
              <w:widowControl w:val="0"/>
              <w:numPr>
                <w:ilvl w:val="0"/>
                <w:numId w:val="301"/>
              </w:numPr>
              <w:suppressAutoHyphens/>
              <w:autoSpaceDE w:val="0"/>
              <w:snapToGrid w:val="0"/>
              <w:spacing w:after="0" w:line="240" w:lineRule="auto"/>
              <w:jc w:val="left"/>
              <w:rPr>
                <w:rFonts w:ascii="Calibri Light" w:hAnsi="Calibri Light" w:cs="Calibri Light"/>
                <w:b/>
              </w:rPr>
            </w:pPr>
            <w:r w:rsidRPr="00BC2C25">
              <w:rPr>
                <w:rFonts w:ascii="Calibri Light" w:hAnsi="Calibri Light" w:cs="Calibri Light"/>
                <w:b/>
              </w:rPr>
              <w:t>A helyes légzést gyakorolni.</w:t>
            </w:r>
          </w:p>
        </w:tc>
        <w:tc>
          <w:tcPr>
            <w:tcW w:w="7174"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BC2C25" w:rsidRDefault="00036884" w:rsidP="00036884">
            <w:pPr>
              <w:rPr>
                <w:rFonts w:ascii="Calibri Light" w:hAnsi="Calibri Light" w:cs="Calibri Light"/>
              </w:rPr>
            </w:pPr>
            <w:r w:rsidRPr="00BC2C25">
              <w:rPr>
                <w:rFonts w:ascii="Calibri Light" w:hAnsi="Calibri Light" w:cs="Calibri Light"/>
              </w:rPr>
              <w:t>Fejlesztési ismeretek</w:t>
            </w:r>
          </w:p>
          <w:p w:rsidR="00036884" w:rsidRPr="00BC2C25" w:rsidRDefault="00036884" w:rsidP="00712EA5">
            <w:pPr>
              <w:widowControl w:val="0"/>
              <w:numPr>
                <w:ilvl w:val="0"/>
                <w:numId w:val="301"/>
              </w:numPr>
              <w:suppressAutoHyphens/>
              <w:autoSpaceDE w:val="0"/>
              <w:snapToGrid w:val="0"/>
              <w:spacing w:after="0" w:line="240" w:lineRule="auto"/>
              <w:jc w:val="left"/>
              <w:rPr>
                <w:rFonts w:ascii="Calibri Light" w:hAnsi="Calibri Light" w:cs="Calibri Light"/>
              </w:rPr>
            </w:pPr>
            <w:r w:rsidRPr="00BC2C25">
              <w:rPr>
                <w:rFonts w:ascii="Calibri Light" w:hAnsi="Calibri Light" w:cs="Calibri Light"/>
              </w:rPr>
              <w:t>Álló helyzetben ki-be légzés.</w:t>
            </w:r>
          </w:p>
          <w:p w:rsidR="00036884" w:rsidRPr="00BC2C25" w:rsidRDefault="00036884" w:rsidP="00712EA5">
            <w:pPr>
              <w:widowControl w:val="0"/>
              <w:numPr>
                <w:ilvl w:val="0"/>
                <w:numId w:val="301"/>
              </w:numPr>
              <w:suppressAutoHyphens/>
              <w:autoSpaceDE w:val="0"/>
              <w:snapToGrid w:val="0"/>
              <w:spacing w:after="0" w:line="240" w:lineRule="auto"/>
              <w:jc w:val="left"/>
              <w:rPr>
                <w:rFonts w:ascii="Calibri Light" w:hAnsi="Calibri Light" w:cs="Calibri Light"/>
              </w:rPr>
            </w:pPr>
            <w:r w:rsidRPr="00BC2C25">
              <w:rPr>
                <w:rFonts w:ascii="Calibri Light" w:hAnsi="Calibri Light" w:cs="Calibri Light"/>
              </w:rPr>
              <w:t>Ki-be légzés.</w:t>
            </w:r>
          </w:p>
          <w:p w:rsidR="00036884" w:rsidRPr="00BC2C25" w:rsidRDefault="00036884" w:rsidP="00036884">
            <w:pPr>
              <w:rPr>
                <w:rFonts w:ascii="Calibri Light" w:hAnsi="Calibri Light" w:cs="Calibri Light"/>
              </w:rPr>
            </w:pPr>
          </w:p>
          <w:p w:rsidR="00036884" w:rsidRPr="00BC2C25" w:rsidRDefault="00036884" w:rsidP="00036884">
            <w:pPr>
              <w:rPr>
                <w:rFonts w:ascii="Calibri Light" w:hAnsi="Calibri Light" w:cs="Calibri Light"/>
              </w:rPr>
            </w:pPr>
            <w:r w:rsidRPr="00BC2C25">
              <w:rPr>
                <w:rFonts w:ascii="Calibri Light" w:hAnsi="Calibri Light" w:cs="Calibri Light"/>
              </w:rPr>
              <w:t>Tevékenység</w:t>
            </w:r>
          </w:p>
          <w:p w:rsidR="00036884" w:rsidRPr="00BC2C25" w:rsidRDefault="00036884" w:rsidP="00036884">
            <w:pPr>
              <w:rPr>
                <w:rFonts w:ascii="Calibri Light" w:hAnsi="Calibri Light" w:cs="Calibri Light"/>
              </w:rPr>
            </w:pPr>
            <w:r w:rsidRPr="00BC2C25">
              <w:rPr>
                <w:rFonts w:ascii="Calibri Light" w:hAnsi="Calibri Light" w:cs="Calibri Light"/>
              </w:rPr>
              <w:t>Utánzással ki-be légzéskor karok fel-leengedése.</w:t>
            </w:r>
          </w:p>
          <w:p w:rsidR="00036884" w:rsidRPr="00BC2C25" w:rsidRDefault="00036884" w:rsidP="00036884">
            <w:pPr>
              <w:rPr>
                <w:rFonts w:ascii="Calibri Light" w:hAnsi="Calibri Light" w:cs="Calibri Light"/>
              </w:rPr>
            </w:pPr>
            <w:r w:rsidRPr="00BC2C25">
              <w:rPr>
                <w:rFonts w:ascii="Calibri Light" w:hAnsi="Calibri Light" w:cs="Calibri Light"/>
              </w:rPr>
              <w:t>Különböző testhelyzetek felvétele.</w:t>
            </w:r>
          </w:p>
          <w:p w:rsidR="00036884" w:rsidRPr="00BC2C25" w:rsidRDefault="00036884" w:rsidP="00036884">
            <w:pPr>
              <w:rPr>
                <w:rFonts w:ascii="Calibri Light" w:hAnsi="Calibri Light" w:cs="Calibri Light"/>
              </w:rPr>
            </w:pPr>
            <w:r w:rsidRPr="00BC2C25">
              <w:rPr>
                <w:rFonts w:ascii="Calibri Light" w:hAnsi="Calibri Light" w:cs="Calibri Light"/>
              </w:rPr>
              <w:t>Fújások ki-be légzéskor.</w:t>
            </w:r>
          </w:p>
          <w:p w:rsidR="00036884" w:rsidRPr="00BC2C25" w:rsidRDefault="00036884" w:rsidP="00036884">
            <w:pPr>
              <w:rPr>
                <w:rFonts w:ascii="Calibri Light" w:hAnsi="Calibri Light" w:cs="Calibri Light"/>
              </w:rPr>
            </w:pPr>
            <w:r w:rsidRPr="00BC2C25">
              <w:rPr>
                <w:rFonts w:ascii="Calibri Light" w:hAnsi="Calibri Light" w:cs="Calibri Light"/>
              </w:rPr>
              <w:t>Fel-leemelések.</w:t>
            </w:r>
          </w:p>
        </w:tc>
      </w:tr>
      <w:tr w:rsidR="00036884" w:rsidRPr="00BC2C25" w:rsidTr="00036884">
        <w:tblPrEx>
          <w:jc w:val="right"/>
          <w:tblInd w:w="0" w:type="dxa"/>
        </w:tblPrEx>
        <w:trPr>
          <w:gridBefore w:val="1"/>
          <w:wBefore w:w="14" w:type="dxa"/>
          <w:jc w:val="right"/>
        </w:trPr>
        <w:tc>
          <w:tcPr>
            <w:tcW w:w="1784" w:type="dxa"/>
            <w:shd w:val="clear" w:color="auto" w:fill="auto"/>
          </w:tcPr>
          <w:p w:rsidR="00036884" w:rsidRPr="00BC2C25" w:rsidRDefault="00036884" w:rsidP="00036884">
            <w:pPr>
              <w:rPr>
                <w:rFonts w:ascii="Calibri Light" w:hAnsi="Calibri Light" w:cs="Calibri Light"/>
                <w:b/>
                <w:bCs/>
              </w:rPr>
            </w:pPr>
            <w:r w:rsidRPr="00BC2C25">
              <w:rPr>
                <w:rFonts w:ascii="Calibri Light" w:hAnsi="Calibri Light" w:cs="Calibri Light"/>
                <w:b/>
                <w:bCs/>
              </w:rPr>
              <w:t>Fogalmak</w:t>
            </w:r>
          </w:p>
        </w:tc>
        <w:tc>
          <w:tcPr>
            <w:tcW w:w="8450" w:type="dxa"/>
            <w:gridSpan w:val="9"/>
            <w:shd w:val="clear" w:color="auto" w:fill="auto"/>
          </w:tcPr>
          <w:p w:rsidR="00036884" w:rsidRPr="00BC2C25" w:rsidRDefault="00036884" w:rsidP="00036884">
            <w:pPr>
              <w:rPr>
                <w:rFonts w:ascii="Calibri Light" w:hAnsi="Calibri Light" w:cs="Calibri Light"/>
                <w:iCs/>
              </w:rPr>
            </w:pPr>
            <w:r w:rsidRPr="00BC2C25">
              <w:rPr>
                <w:rFonts w:ascii="Calibri Light" w:hAnsi="Calibri Light" w:cs="Calibri Light"/>
              </w:rPr>
              <w:t xml:space="preserve">Ki, </w:t>
            </w:r>
            <w:r w:rsidRPr="00BC2C25">
              <w:rPr>
                <w:rFonts w:ascii="Calibri Light" w:hAnsi="Calibri Light" w:cs="Calibri Light"/>
                <w:iCs/>
                <w:lang w:val="cs-CZ"/>
              </w:rPr>
              <w:t>be</w:t>
            </w:r>
            <w:r w:rsidRPr="00BC2C25">
              <w:rPr>
                <w:rFonts w:ascii="Calibri Light" w:hAnsi="Calibri Light" w:cs="Calibri Light"/>
                <w:iCs/>
              </w:rPr>
              <w:t xml:space="preserve">, </w:t>
            </w:r>
            <w:r w:rsidRPr="00BC2C25">
              <w:rPr>
                <w:rFonts w:ascii="Calibri Light" w:hAnsi="Calibri Light" w:cs="Calibri Light"/>
              </w:rPr>
              <w:t xml:space="preserve">száj nyitva, csukva, </w:t>
            </w:r>
            <w:r w:rsidRPr="00BC2C25">
              <w:rPr>
                <w:rFonts w:ascii="Calibri Light" w:hAnsi="Calibri Light" w:cs="Calibri Light"/>
                <w:iCs/>
              </w:rPr>
              <w:t>fújni</w:t>
            </w:r>
            <w:r w:rsidRPr="00BC2C25">
              <w:rPr>
                <w:rFonts w:ascii="Calibri Light" w:hAnsi="Calibri Light" w:cs="Calibri Light"/>
              </w:rPr>
              <w:t xml:space="preserve">, </w:t>
            </w:r>
            <w:r w:rsidRPr="00BC2C25">
              <w:rPr>
                <w:rFonts w:ascii="Calibri Light" w:hAnsi="Calibri Light" w:cs="Calibri Light"/>
                <w:iCs/>
              </w:rPr>
              <w:t>szívni.</w:t>
            </w:r>
          </w:p>
        </w:tc>
      </w:tr>
      <w:tr w:rsidR="00036884" w:rsidRPr="00BC2C25" w:rsidTr="00036884">
        <w:trPr>
          <w:gridBefore w:val="1"/>
          <w:wBefore w:w="14" w:type="dxa"/>
        </w:trPr>
        <w:tc>
          <w:tcPr>
            <w:tcW w:w="2097" w:type="dxa"/>
            <w:gridSpan w:val="2"/>
            <w:shd w:val="clear" w:color="auto" w:fill="auto"/>
            <w:noWrap/>
            <w:vAlign w:val="center"/>
          </w:tcPr>
          <w:p w:rsidR="00036884" w:rsidRPr="00BC2C25" w:rsidRDefault="00036884" w:rsidP="00036884">
            <w:pPr>
              <w:rPr>
                <w:rFonts w:ascii="Calibri Light" w:hAnsi="Calibri Light" w:cs="Calibri Light"/>
                <w:b/>
              </w:rPr>
            </w:pPr>
            <w:r w:rsidRPr="00BC2C25">
              <w:rPr>
                <w:rFonts w:ascii="Calibri Light" w:hAnsi="Calibri Light" w:cs="Calibri Light"/>
                <w:b/>
              </w:rPr>
              <w:t>Témakör</w:t>
            </w:r>
          </w:p>
        </w:tc>
        <w:tc>
          <w:tcPr>
            <w:tcW w:w="4615" w:type="dxa"/>
            <w:gridSpan w:val="3"/>
            <w:shd w:val="clear" w:color="auto" w:fill="auto"/>
            <w:noWrap/>
            <w:vAlign w:val="center"/>
          </w:tcPr>
          <w:p w:rsidR="00036884" w:rsidRPr="00BC2C25" w:rsidRDefault="00036884" w:rsidP="00036884">
            <w:pPr>
              <w:rPr>
                <w:rFonts w:ascii="Calibri Light" w:hAnsi="Calibri Light" w:cs="Calibri Light"/>
                <w:i/>
                <w:iCs/>
              </w:rPr>
            </w:pPr>
            <w:r w:rsidRPr="00BC2C25">
              <w:rPr>
                <w:rFonts w:ascii="Calibri Light" w:hAnsi="Calibri Light" w:cs="Calibri Light"/>
                <w:b/>
              </w:rPr>
              <w:t xml:space="preserve">4. Dobások, labdás </w:t>
            </w:r>
            <w:r w:rsidRPr="00BC2C25">
              <w:rPr>
                <w:rFonts w:ascii="Calibri Light" w:hAnsi="Calibri Light" w:cs="Calibri Light"/>
                <w:b/>
                <w:lang w:val="cs-CZ"/>
              </w:rPr>
              <w:t>gyakorlatok</w:t>
            </w:r>
          </w:p>
        </w:tc>
        <w:tc>
          <w:tcPr>
            <w:tcW w:w="3522" w:type="dxa"/>
            <w:gridSpan w:val="5"/>
            <w:shd w:val="clear" w:color="auto" w:fill="auto"/>
            <w:noWrap/>
            <w:vAlign w:val="center"/>
          </w:tcPr>
          <w:p w:rsidR="00036884" w:rsidRPr="00BC2C25" w:rsidRDefault="00036884" w:rsidP="00036884">
            <w:pPr>
              <w:rPr>
                <w:rFonts w:ascii="Calibri Light" w:hAnsi="Calibri Light" w:cs="Calibri Light"/>
                <w:b/>
                <w:lang w:val="cs-CZ"/>
              </w:rPr>
            </w:pPr>
            <w:r w:rsidRPr="00BC2C25">
              <w:rPr>
                <w:rFonts w:ascii="Calibri Light" w:hAnsi="Calibri Light" w:cs="Calibri Light"/>
                <w:b/>
                <w:lang w:val="cs-CZ"/>
              </w:rPr>
              <w:t>óraszám:</w:t>
            </w:r>
          </w:p>
          <w:p w:rsidR="00036884" w:rsidRPr="00BC2C25" w:rsidRDefault="00036884" w:rsidP="00036884">
            <w:pPr>
              <w:rPr>
                <w:rFonts w:ascii="Calibri Light" w:hAnsi="Calibri Light" w:cs="Calibri Light"/>
                <w:b/>
                <w:bCs/>
              </w:rPr>
            </w:pPr>
            <w:r w:rsidRPr="00BC2C25">
              <w:rPr>
                <w:rFonts w:ascii="Calibri Light" w:hAnsi="Calibri Light" w:cs="Calibri Light"/>
                <w:b/>
                <w:bCs/>
              </w:rPr>
              <w:t xml:space="preserve"> 1. évfolyam: 45 óra</w:t>
            </w:r>
          </w:p>
          <w:p w:rsidR="00036884" w:rsidRPr="00BC2C25" w:rsidRDefault="00036884" w:rsidP="00036884">
            <w:pPr>
              <w:rPr>
                <w:rFonts w:ascii="Calibri Light" w:hAnsi="Calibri Light" w:cs="Calibri Light"/>
                <w:b/>
                <w:bCs/>
              </w:rPr>
            </w:pPr>
            <w:r w:rsidRPr="00BC2C25">
              <w:rPr>
                <w:rFonts w:ascii="Calibri Light" w:hAnsi="Calibri Light" w:cs="Calibri Light"/>
                <w:b/>
                <w:bCs/>
              </w:rPr>
              <w:t>2. évfolyam: 45 óra</w:t>
            </w:r>
          </w:p>
        </w:tc>
      </w:tr>
      <w:tr w:rsidR="00036884" w:rsidRPr="00BC2C25" w:rsidTr="00036884">
        <w:trPr>
          <w:gridBefore w:val="1"/>
          <w:wBefore w:w="14" w:type="dxa"/>
        </w:trPr>
        <w:tc>
          <w:tcPr>
            <w:tcW w:w="2097" w:type="dxa"/>
            <w:gridSpan w:val="2"/>
            <w:shd w:val="clear" w:color="auto" w:fill="auto"/>
            <w:noWrap/>
            <w:vAlign w:val="center"/>
          </w:tcPr>
          <w:p w:rsidR="00036884" w:rsidRPr="00BC2C25" w:rsidRDefault="00036884" w:rsidP="00036884">
            <w:pPr>
              <w:rPr>
                <w:rFonts w:ascii="Calibri Light" w:hAnsi="Calibri Light" w:cs="Calibri Light"/>
                <w:b/>
                <w:bCs/>
              </w:rPr>
            </w:pPr>
            <w:r w:rsidRPr="00BC2C25">
              <w:rPr>
                <w:rFonts w:ascii="Calibri Light" w:hAnsi="Calibri Light" w:cs="Calibri Light"/>
                <w:b/>
              </w:rPr>
              <w:t>A témakör nevelési-fejlesztési céljai</w:t>
            </w:r>
          </w:p>
        </w:tc>
        <w:tc>
          <w:tcPr>
            <w:tcW w:w="8137" w:type="dxa"/>
            <w:gridSpan w:val="8"/>
            <w:shd w:val="clear" w:color="auto" w:fill="auto"/>
            <w:noWrap/>
          </w:tcPr>
          <w:p w:rsidR="00036884" w:rsidRPr="00BC2C25" w:rsidRDefault="00036884" w:rsidP="00036884">
            <w:pPr>
              <w:rPr>
                <w:rFonts w:ascii="Calibri Light" w:hAnsi="Calibri Light" w:cs="Calibri Light"/>
                <w:lang w:val="cs-CZ"/>
              </w:rPr>
            </w:pPr>
            <w:r w:rsidRPr="00BC2C25">
              <w:rPr>
                <w:rFonts w:ascii="Calibri Light" w:hAnsi="Calibri Light" w:cs="Calibri Light"/>
              </w:rPr>
              <w:t>Labdadobás cél felé.</w:t>
            </w:r>
          </w:p>
        </w:tc>
      </w:tr>
      <w:tr w:rsidR="00036884" w:rsidRPr="007F4CC1" w:rsidTr="00036884">
        <w:trPr>
          <w:gridBefore w:val="1"/>
          <w:wBefore w:w="14" w:type="dxa"/>
        </w:trPr>
        <w:tc>
          <w:tcPr>
            <w:tcW w:w="20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35018" w:rsidRDefault="00036884" w:rsidP="00036884">
            <w:pPr>
              <w:rPr>
                <w:rFonts w:ascii="Calibri Light" w:hAnsi="Calibri Light" w:cs="Calibri Light"/>
                <w:b/>
              </w:rPr>
            </w:pPr>
            <w:r w:rsidRPr="00035018">
              <w:rPr>
                <w:rFonts w:ascii="Calibri Light" w:hAnsi="Calibri Light" w:cs="Calibri Light"/>
                <w:b/>
              </w:rPr>
              <w:t>Fejlesztési feladatok</w:t>
            </w:r>
          </w:p>
        </w:tc>
        <w:tc>
          <w:tcPr>
            <w:tcW w:w="8137" w:type="dxa"/>
            <w:gridSpan w:val="8"/>
            <w:tcBorders>
              <w:top w:val="single" w:sz="4" w:space="0" w:color="auto"/>
              <w:left w:val="single" w:sz="4" w:space="0" w:color="auto"/>
              <w:bottom w:val="single" w:sz="4" w:space="0" w:color="auto"/>
              <w:right w:val="single" w:sz="4" w:space="0" w:color="auto"/>
            </w:tcBorders>
            <w:shd w:val="clear" w:color="auto" w:fill="auto"/>
            <w:noWrap/>
          </w:tcPr>
          <w:p w:rsidR="00036884" w:rsidRPr="00035018" w:rsidRDefault="00036884" w:rsidP="00036884">
            <w:pPr>
              <w:rPr>
                <w:rFonts w:ascii="Calibri Light" w:hAnsi="Calibri Light" w:cs="Calibri Light"/>
              </w:rPr>
            </w:pPr>
            <w:r w:rsidRPr="00035018">
              <w:rPr>
                <w:rFonts w:ascii="Calibri Light" w:hAnsi="Calibri Light" w:cs="Calibri Light"/>
              </w:rPr>
              <w:t>Fejlesztési ismeretek és tevékenységek</w:t>
            </w:r>
          </w:p>
        </w:tc>
      </w:tr>
      <w:tr w:rsidR="00036884" w:rsidRPr="00872BEB" w:rsidTr="00036884">
        <w:trPr>
          <w:gridBefore w:val="1"/>
          <w:wBefore w:w="14" w:type="dxa"/>
        </w:trPr>
        <w:tc>
          <w:tcPr>
            <w:tcW w:w="20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35018" w:rsidRDefault="00036884" w:rsidP="00036884">
            <w:pPr>
              <w:rPr>
                <w:rFonts w:ascii="Calibri Light" w:hAnsi="Calibri Light" w:cs="Calibri Light"/>
                <w:b/>
              </w:rPr>
            </w:pPr>
            <w:r w:rsidRPr="00035018">
              <w:rPr>
                <w:rFonts w:ascii="Calibri Light" w:hAnsi="Calibri Light" w:cs="Calibri Light"/>
                <w:b/>
              </w:rPr>
              <w:t>Labdát dobni, gurítani, birtokba venni egyre nagyobb önállósággal.</w:t>
            </w:r>
          </w:p>
        </w:tc>
        <w:tc>
          <w:tcPr>
            <w:tcW w:w="8137" w:type="dxa"/>
            <w:gridSpan w:val="8"/>
            <w:tcBorders>
              <w:top w:val="single" w:sz="4" w:space="0" w:color="auto"/>
              <w:left w:val="single" w:sz="4" w:space="0" w:color="auto"/>
              <w:bottom w:val="single" w:sz="4" w:space="0" w:color="auto"/>
              <w:right w:val="single" w:sz="4" w:space="0" w:color="auto"/>
            </w:tcBorders>
            <w:shd w:val="clear" w:color="auto" w:fill="auto"/>
            <w:noWrap/>
          </w:tcPr>
          <w:p w:rsidR="00036884" w:rsidRPr="00035018" w:rsidRDefault="00036884" w:rsidP="00036884">
            <w:pPr>
              <w:rPr>
                <w:rFonts w:ascii="Calibri Light" w:hAnsi="Calibri Light" w:cs="Calibri Light"/>
              </w:rPr>
            </w:pPr>
            <w:r w:rsidRPr="00035018">
              <w:rPr>
                <w:rFonts w:ascii="Calibri Light" w:hAnsi="Calibri Light" w:cs="Calibri Light"/>
              </w:rPr>
              <w:t>Fejlesztési ismeretek</w:t>
            </w:r>
          </w:p>
          <w:p w:rsidR="00036884" w:rsidRPr="00035018" w:rsidRDefault="00036884" w:rsidP="00712EA5">
            <w:pPr>
              <w:numPr>
                <w:ilvl w:val="0"/>
                <w:numId w:val="302"/>
              </w:numPr>
              <w:suppressAutoHyphens/>
              <w:spacing w:after="0" w:line="240" w:lineRule="auto"/>
              <w:jc w:val="left"/>
              <w:rPr>
                <w:rFonts w:ascii="Calibri Light" w:hAnsi="Calibri Light" w:cs="Calibri Light"/>
              </w:rPr>
            </w:pPr>
            <w:r w:rsidRPr="00035018">
              <w:rPr>
                <w:rFonts w:ascii="Calibri Light" w:hAnsi="Calibri Light" w:cs="Calibri Light"/>
              </w:rPr>
              <w:t>Labdagyakorlatok.</w:t>
            </w:r>
          </w:p>
          <w:p w:rsidR="00036884" w:rsidRPr="00035018" w:rsidRDefault="00036884" w:rsidP="00712EA5">
            <w:pPr>
              <w:numPr>
                <w:ilvl w:val="0"/>
                <w:numId w:val="302"/>
              </w:numPr>
              <w:suppressAutoHyphens/>
              <w:spacing w:after="0" w:line="240" w:lineRule="auto"/>
              <w:jc w:val="left"/>
              <w:rPr>
                <w:rFonts w:ascii="Calibri Light" w:hAnsi="Calibri Light" w:cs="Calibri Light"/>
              </w:rPr>
            </w:pPr>
            <w:r w:rsidRPr="00035018">
              <w:rPr>
                <w:rFonts w:ascii="Calibri Light" w:hAnsi="Calibri Light" w:cs="Calibri Light"/>
              </w:rPr>
              <w:t>Páros gyakorlatok.</w:t>
            </w:r>
          </w:p>
          <w:p w:rsidR="00036884" w:rsidRPr="00035018" w:rsidRDefault="00036884" w:rsidP="00036884">
            <w:pPr>
              <w:rPr>
                <w:rFonts w:ascii="Calibri Light" w:hAnsi="Calibri Light" w:cs="Calibri Light"/>
              </w:rPr>
            </w:pPr>
          </w:p>
          <w:p w:rsidR="00036884" w:rsidRPr="00035018" w:rsidRDefault="00036884" w:rsidP="00036884">
            <w:pPr>
              <w:rPr>
                <w:rFonts w:ascii="Calibri Light" w:hAnsi="Calibri Light" w:cs="Calibri Light"/>
              </w:rPr>
            </w:pPr>
            <w:r w:rsidRPr="00035018">
              <w:rPr>
                <w:rFonts w:ascii="Calibri Light" w:hAnsi="Calibri Light" w:cs="Calibri Light"/>
              </w:rPr>
              <w:t>Fejlesztési tevékenységek</w:t>
            </w:r>
          </w:p>
          <w:p w:rsidR="00036884" w:rsidRPr="00035018" w:rsidRDefault="00036884" w:rsidP="00712EA5">
            <w:pPr>
              <w:numPr>
                <w:ilvl w:val="0"/>
                <w:numId w:val="302"/>
              </w:numPr>
              <w:suppressAutoHyphens/>
              <w:spacing w:after="0" w:line="240" w:lineRule="auto"/>
              <w:jc w:val="left"/>
              <w:rPr>
                <w:rFonts w:ascii="Calibri Light" w:hAnsi="Calibri Light" w:cs="Calibri Light"/>
              </w:rPr>
            </w:pPr>
            <w:r w:rsidRPr="00035018">
              <w:rPr>
                <w:rFonts w:ascii="Calibri Light" w:hAnsi="Calibri Light" w:cs="Calibri Light"/>
              </w:rPr>
              <w:t>Irányítással: ülő és álló helyzetben labdagurítás, ütögetés, elkapás.</w:t>
            </w:r>
          </w:p>
          <w:p w:rsidR="00036884" w:rsidRPr="00035018" w:rsidRDefault="00036884" w:rsidP="00712EA5">
            <w:pPr>
              <w:numPr>
                <w:ilvl w:val="0"/>
                <w:numId w:val="302"/>
              </w:numPr>
              <w:suppressAutoHyphens/>
              <w:spacing w:after="0" w:line="240" w:lineRule="auto"/>
              <w:jc w:val="left"/>
              <w:rPr>
                <w:rFonts w:ascii="Calibri Light" w:hAnsi="Calibri Light" w:cs="Calibri Light"/>
              </w:rPr>
            </w:pPr>
            <w:r w:rsidRPr="00035018">
              <w:rPr>
                <w:rFonts w:ascii="Calibri Light" w:hAnsi="Calibri Light" w:cs="Calibri Light"/>
              </w:rPr>
              <w:t>Egy-, kétkezes alsó dobás meghatározott irányba.</w:t>
            </w:r>
          </w:p>
          <w:p w:rsidR="00036884" w:rsidRPr="00035018" w:rsidRDefault="00036884" w:rsidP="00712EA5">
            <w:pPr>
              <w:numPr>
                <w:ilvl w:val="0"/>
                <w:numId w:val="302"/>
              </w:numPr>
              <w:suppressAutoHyphens/>
              <w:spacing w:after="0" w:line="240" w:lineRule="auto"/>
              <w:jc w:val="left"/>
              <w:rPr>
                <w:rFonts w:ascii="Calibri Light" w:hAnsi="Calibri Light" w:cs="Calibri Light"/>
              </w:rPr>
            </w:pPr>
            <w:r w:rsidRPr="00035018">
              <w:rPr>
                <w:rFonts w:ascii="Calibri Light" w:hAnsi="Calibri Light" w:cs="Calibri Light"/>
              </w:rPr>
              <w:t>Labdagurítás egymásnak.</w:t>
            </w:r>
          </w:p>
        </w:tc>
      </w:tr>
      <w:tr w:rsidR="00036884" w:rsidRPr="00872BEB" w:rsidTr="00036884">
        <w:trPr>
          <w:gridBefore w:val="1"/>
          <w:wBefore w:w="14" w:type="dxa"/>
        </w:trPr>
        <w:tc>
          <w:tcPr>
            <w:tcW w:w="20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35018" w:rsidRDefault="00036884" w:rsidP="00036884">
            <w:pPr>
              <w:rPr>
                <w:rFonts w:ascii="Calibri Light" w:hAnsi="Calibri Light" w:cs="Calibri Light"/>
                <w:b/>
              </w:rPr>
            </w:pPr>
            <w:r w:rsidRPr="00035018">
              <w:rPr>
                <w:rFonts w:ascii="Calibri Light" w:hAnsi="Calibri Light" w:cs="Calibri Light"/>
                <w:b/>
              </w:rPr>
              <w:t>Fogalmak</w:t>
            </w:r>
          </w:p>
        </w:tc>
        <w:tc>
          <w:tcPr>
            <w:tcW w:w="8137" w:type="dxa"/>
            <w:gridSpan w:val="8"/>
            <w:tcBorders>
              <w:top w:val="single" w:sz="4" w:space="0" w:color="auto"/>
              <w:left w:val="single" w:sz="4" w:space="0" w:color="auto"/>
              <w:bottom w:val="single" w:sz="4" w:space="0" w:color="auto"/>
              <w:right w:val="single" w:sz="4" w:space="0" w:color="auto"/>
            </w:tcBorders>
            <w:shd w:val="clear" w:color="auto" w:fill="auto"/>
            <w:noWrap/>
          </w:tcPr>
          <w:p w:rsidR="00036884" w:rsidRPr="00035018" w:rsidRDefault="00036884" w:rsidP="00036884">
            <w:pPr>
              <w:rPr>
                <w:rFonts w:ascii="Calibri Light" w:hAnsi="Calibri Light" w:cs="Calibri Light"/>
              </w:rPr>
            </w:pPr>
            <w:r w:rsidRPr="00035018">
              <w:rPr>
                <w:rFonts w:ascii="Calibri Light" w:hAnsi="Calibri Light" w:cs="Calibri Light"/>
              </w:rPr>
              <w:t>Gömbölyű, gurul, pattog, pöttyös.</w:t>
            </w:r>
          </w:p>
        </w:tc>
      </w:tr>
      <w:tr w:rsidR="00036884" w:rsidRPr="000F6DCC" w:rsidTr="00036884">
        <w:trPr>
          <w:gridAfter w:val="1"/>
          <w:wAfter w:w="28" w:type="dxa"/>
        </w:trPr>
        <w:tc>
          <w:tcPr>
            <w:tcW w:w="2168" w:type="dxa"/>
            <w:gridSpan w:val="4"/>
            <w:shd w:val="clear" w:color="auto" w:fill="auto"/>
            <w:noWrap/>
            <w:vAlign w:val="center"/>
          </w:tcPr>
          <w:p w:rsidR="00036884" w:rsidRPr="000F6DCC" w:rsidRDefault="00036884" w:rsidP="00036884">
            <w:pPr>
              <w:rPr>
                <w:rFonts w:ascii="Calibri Light" w:hAnsi="Calibri Light" w:cs="Calibri Light"/>
                <w:b/>
                <w:lang w:val="cs-CZ"/>
              </w:rPr>
            </w:pPr>
            <w:r w:rsidRPr="000F6DCC">
              <w:rPr>
                <w:rFonts w:ascii="Calibri Light" w:hAnsi="Calibri Light" w:cs="Calibri Light"/>
                <w:b/>
              </w:rPr>
              <w:t>Témakör</w:t>
            </w:r>
          </w:p>
        </w:tc>
        <w:tc>
          <w:tcPr>
            <w:tcW w:w="4650" w:type="dxa"/>
            <w:gridSpan w:val="3"/>
            <w:shd w:val="clear" w:color="auto" w:fill="auto"/>
            <w:noWrap/>
            <w:vAlign w:val="center"/>
          </w:tcPr>
          <w:p w:rsidR="00036884" w:rsidRPr="000F6DCC" w:rsidRDefault="00036884" w:rsidP="00036884">
            <w:pPr>
              <w:rPr>
                <w:rFonts w:ascii="Calibri Light" w:hAnsi="Calibri Light" w:cs="Calibri Light"/>
                <w:i/>
                <w:iCs/>
                <w:lang w:val="cs-CZ"/>
              </w:rPr>
            </w:pPr>
            <w:r w:rsidRPr="000F6DCC">
              <w:rPr>
                <w:rFonts w:ascii="Calibri Light" w:hAnsi="Calibri Light" w:cs="Calibri Light"/>
                <w:b/>
              </w:rPr>
              <w:t xml:space="preserve">5. Játékos </w:t>
            </w:r>
            <w:r w:rsidRPr="000F6DCC">
              <w:rPr>
                <w:rFonts w:ascii="Calibri Light" w:hAnsi="Calibri Light" w:cs="Calibri Light"/>
                <w:b/>
                <w:lang w:val="cs-CZ"/>
              </w:rPr>
              <w:t>versenyek</w:t>
            </w:r>
          </w:p>
        </w:tc>
        <w:tc>
          <w:tcPr>
            <w:tcW w:w="3402" w:type="dxa"/>
            <w:gridSpan w:val="3"/>
            <w:shd w:val="clear" w:color="auto" w:fill="auto"/>
            <w:noWrap/>
            <w:vAlign w:val="center"/>
          </w:tcPr>
          <w:p w:rsidR="00036884" w:rsidRPr="000F6DCC" w:rsidRDefault="00036884" w:rsidP="00036884">
            <w:pPr>
              <w:rPr>
                <w:rFonts w:ascii="Calibri Light" w:hAnsi="Calibri Light" w:cs="Calibri Light"/>
                <w:b/>
                <w:bCs/>
              </w:rPr>
            </w:pPr>
            <w:r w:rsidRPr="000F6DCC">
              <w:rPr>
                <w:rFonts w:ascii="Calibri Light" w:hAnsi="Calibri Light" w:cs="Calibri Light"/>
                <w:b/>
                <w:lang w:val="cs-CZ"/>
              </w:rPr>
              <w:t>óraszám:</w:t>
            </w:r>
            <w:r w:rsidRPr="000F6DCC">
              <w:rPr>
                <w:rFonts w:ascii="Calibri Light" w:hAnsi="Calibri Light" w:cs="Calibri Light"/>
                <w:b/>
              </w:rPr>
              <w:t xml:space="preserve"> 1.</w:t>
            </w:r>
            <w:r w:rsidRPr="000F6DCC">
              <w:rPr>
                <w:rFonts w:ascii="Calibri Light" w:hAnsi="Calibri Light" w:cs="Calibri Light"/>
                <w:b/>
                <w:bCs/>
              </w:rPr>
              <w:t>évfolyam: 50 óra</w:t>
            </w:r>
          </w:p>
          <w:p w:rsidR="00036884" w:rsidRPr="000F6DCC" w:rsidRDefault="00036884" w:rsidP="00036884">
            <w:pPr>
              <w:rPr>
                <w:rFonts w:ascii="Calibri Light" w:hAnsi="Calibri Light" w:cs="Calibri Light"/>
                <w:b/>
                <w:bCs/>
              </w:rPr>
            </w:pPr>
            <w:r w:rsidRPr="000F6DCC">
              <w:rPr>
                <w:rFonts w:ascii="Calibri Light" w:hAnsi="Calibri Light" w:cs="Calibri Light"/>
                <w:b/>
                <w:bCs/>
              </w:rPr>
              <w:t>2. évfolyam: 50 óra</w:t>
            </w:r>
          </w:p>
        </w:tc>
      </w:tr>
      <w:tr w:rsidR="00036884" w:rsidRPr="000F6DCC" w:rsidTr="00036884">
        <w:trPr>
          <w:gridAfter w:val="1"/>
          <w:wAfter w:w="28" w:type="dxa"/>
        </w:trPr>
        <w:tc>
          <w:tcPr>
            <w:tcW w:w="2168" w:type="dxa"/>
            <w:gridSpan w:val="4"/>
            <w:shd w:val="clear" w:color="auto" w:fill="auto"/>
            <w:noWrap/>
            <w:vAlign w:val="center"/>
          </w:tcPr>
          <w:p w:rsidR="00036884" w:rsidRPr="000F6DCC" w:rsidRDefault="00036884" w:rsidP="00036884">
            <w:pPr>
              <w:rPr>
                <w:rFonts w:ascii="Calibri Light" w:hAnsi="Calibri Light" w:cs="Calibri Light"/>
                <w:b/>
                <w:bCs/>
              </w:rPr>
            </w:pPr>
            <w:r w:rsidRPr="000F6DCC">
              <w:rPr>
                <w:rFonts w:ascii="Calibri Light" w:hAnsi="Calibri Light" w:cs="Calibri Light"/>
                <w:b/>
              </w:rPr>
              <w:t>A témakör nevelési-fejlesztési céljai</w:t>
            </w:r>
          </w:p>
        </w:tc>
        <w:tc>
          <w:tcPr>
            <w:tcW w:w="8052" w:type="dxa"/>
            <w:gridSpan w:val="6"/>
            <w:shd w:val="clear" w:color="auto" w:fill="auto"/>
            <w:noWrap/>
          </w:tcPr>
          <w:p w:rsidR="00036884" w:rsidRPr="000F6DCC" w:rsidRDefault="00036884" w:rsidP="00036884">
            <w:pPr>
              <w:rPr>
                <w:rFonts w:ascii="Calibri Light" w:hAnsi="Calibri Light" w:cs="Calibri Light"/>
              </w:rPr>
            </w:pPr>
            <w:r w:rsidRPr="000F6DCC">
              <w:rPr>
                <w:rFonts w:ascii="Calibri Light" w:hAnsi="Calibri Light" w:cs="Calibri Light"/>
              </w:rPr>
              <w:t xml:space="preserve">Figyelmeztetésre </w:t>
            </w:r>
            <w:r w:rsidRPr="000F6DCC">
              <w:rPr>
                <w:rFonts w:ascii="Calibri Light" w:hAnsi="Calibri Light" w:cs="Calibri Light"/>
                <w:lang w:val="cs-CZ"/>
              </w:rPr>
              <w:t>szabály</w:t>
            </w:r>
            <w:r w:rsidRPr="000F6DCC">
              <w:rPr>
                <w:rFonts w:ascii="Calibri Light" w:hAnsi="Calibri Light" w:cs="Calibri Light"/>
              </w:rPr>
              <w:t xml:space="preserve"> megtartása.</w:t>
            </w:r>
          </w:p>
        </w:tc>
      </w:tr>
      <w:tr w:rsidR="00036884" w:rsidRPr="00872BEB" w:rsidTr="00036884">
        <w:trPr>
          <w:gridAfter w:val="1"/>
          <w:wAfter w:w="28" w:type="dxa"/>
        </w:trPr>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F6DCC" w:rsidRDefault="00036884" w:rsidP="00036884">
            <w:pPr>
              <w:rPr>
                <w:rFonts w:ascii="Calibri Light" w:hAnsi="Calibri Light" w:cs="Calibri Light"/>
                <w:b/>
              </w:rPr>
            </w:pPr>
            <w:r w:rsidRPr="000F6DCC">
              <w:rPr>
                <w:rFonts w:ascii="Calibri Light" w:hAnsi="Calibri Light" w:cs="Calibri Light"/>
                <w:b/>
              </w:rPr>
              <w:t>Fejlesztési feladatok</w:t>
            </w:r>
          </w:p>
        </w:tc>
        <w:tc>
          <w:tcPr>
            <w:tcW w:w="8052"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0F6DCC" w:rsidRDefault="00036884" w:rsidP="00036884">
            <w:pPr>
              <w:rPr>
                <w:rFonts w:ascii="Calibri Light" w:hAnsi="Calibri Light" w:cs="Calibri Light"/>
              </w:rPr>
            </w:pPr>
            <w:r w:rsidRPr="000F6DCC">
              <w:rPr>
                <w:rFonts w:ascii="Calibri Light" w:hAnsi="Calibri Light" w:cs="Calibri Light"/>
              </w:rPr>
              <w:t>Fejlesztési ismeretek és tevékenységek</w:t>
            </w:r>
          </w:p>
        </w:tc>
      </w:tr>
      <w:tr w:rsidR="00036884" w:rsidRPr="00872BEB" w:rsidTr="00036884">
        <w:trPr>
          <w:gridAfter w:val="1"/>
          <w:wAfter w:w="28" w:type="dxa"/>
        </w:trPr>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F6DCC" w:rsidRDefault="00036884" w:rsidP="00712EA5">
            <w:pPr>
              <w:numPr>
                <w:ilvl w:val="0"/>
                <w:numId w:val="303"/>
              </w:numPr>
              <w:suppressAutoHyphens/>
              <w:spacing w:before="120" w:after="0" w:line="240" w:lineRule="auto"/>
              <w:jc w:val="left"/>
              <w:rPr>
                <w:rFonts w:ascii="Calibri Light" w:hAnsi="Calibri Light" w:cs="Calibri Light"/>
                <w:b/>
              </w:rPr>
            </w:pPr>
            <w:r w:rsidRPr="000F6DCC">
              <w:rPr>
                <w:rFonts w:ascii="Calibri Light" w:hAnsi="Calibri Light" w:cs="Calibri Light"/>
                <w:b/>
              </w:rPr>
              <w:t>Egyszerű szabályokat felismerni.</w:t>
            </w:r>
          </w:p>
          <w:p w:rsidR="00036884" w:rsidRPr="000F6DCC" w:rsidRDefault="00036884" w:rsidP="00712EA5">
            <w:pPr>
              <w:widowControl w:val="0"/>
              <w:numPr>
                <w:ilvl w:val="0"/>
                <w:numId w:val="303"/>
              </w:numPr>
              <w:suppressAutoHyphens/>
              <w:autoSpaceDE w:val="0"/>
              <w:snapToGrid w:val="0"/>
              <w:spacing w:after="0" w:line="240" w:lineRule="auto"/>
              <w:jc w:val="left"/>
              <w:rPr>
                <w:rFonts w:ascii="Calibri Light" w:hAnsi="Calibri Light" w:cs="Calibri Light"/>
                <w:b/>
              </w:rPr>
            </w:pPr>
            <w:r w:rsidRPr="000F6DCC">
              <w:rPr>
                <w:rFonts w:ascii="Calibri Light" w:hAnsi="Calibri Light" w:cs="Calibri Light"/>
                <w:b/>
              </w:rPr>
              <w:t>Lehetőség szerint bekapcsolódni a megismert játékokba.</w:t>
            </w:r>
          </w:p>
        </w:tc>
        <w:tc>
          <w:tcPr>
            <w:tcW w:w="8052"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0F6DCC" w:rsidRDefault="00036884" w:rsidP="00036884">
            <w:pPr>
              <w:rPr>
                <w:rFonts w:ascii="Calibri Light" w:hAnsi="Calibri Light" w:cs="Calibri Light"/>
              </w:rPr>
            </w:pPr>
            <w:r w:rsidRPr="000F6DCC">
              <w:rPr>
                <w:rFonts w:ascii="Calibri Light" w:hAnsi="Calibri Light" w:cs="Calibri Light"/>
              </w:rPr>
              <w:t>Fejlesztési ismeretek</w:t>
            </w:r>
          </w:p>
          <w:p w:rsidR="00036884" w:rsidRPr="000F6DCC" w:rsidRDefault="00036884" w:rsidP="00712EA5">
            <w:pPr>
              <w:numPr>
                <w:ilvl w:val="0"/>
                <w:numId w:val="303"/>
              </w:numPr>
              <w:suppressAutoHyphens/>
              <w:spacing w:after="0" w:line="240" w:lineRule="auto"/>
              <w:jc w:val="left"/>
              <w:rPr>
                <w:rFonts w:ascii="Calibri Light" w:hAnsi="Calibri Light" w:cs="Calibri Light"/>
              </w:rPr>
            </w:pPr>
            <w:r w:rsidRPr="000F6DCC">
              <w:rPr>
                <w:rFonts w:ascii="Calibri Light" w:hAnsi="Calibri Light" w:cs="Calibri Light"/>
              </w:rPr>
              <w:t>Gyakorló játékok.</w:t>
            </w:r>
          </w:p>
          <w:p w:rsidR="00036884" w:rsidRPr="000F6DCC" w:rsidRDefault="00036884" w:rsidP="00712EA5">
            <w:pPr>
              <w:numPr>
                <w:ilvl w:val="0"/>
                <w:numId w:val="303"/>
              </w:numPr>
              <w:suppressAutoHyphens/>
              <w:spacing w:after="0" w:line="240" w:lineRule="auto"/>
              <w:jc w:val="left"/>
              <w:rPr>
                <w:rFonts w:ascii="Calibri Light" w:hAnsi="Calibri Light" w:cs="Calibri Light"/>
              </w:rPr>
            </w:pPr>
            <w:r w:rsidRPr="000F6DCC">
              <w:rPr>
                <w:rFonts w:ascii="Calibri Light" w:hAnsi="Calibri Light" w:cs="Calibri Light"/>
              </w:rPr>
              <w:t>Szabályjátékok.</w:t>
            </w:r>
          </w:p>
          <w:p w:rsidR="00036884" w:rsidRPr="000F6DCC" w:rsidRDefault="00036884" w:rsidP="00712EA5">
            <w:pPr>
              <w:numPr>
                <w:ilvl w:val="0"/>
                <w:numId w:val="303"/>
              </w:numPr>
              <w:suppressAutoHyphens/>
              <w:spacing w:after="0" w:line="240" w:lineRule="auto"/>
              <w:jc w:val="left"/>
              <w:rPr>
                <w:rFonts w:ascii="Calibri Light" w:hAnsi="Calibri Light" w:cs="Calibri Light"/>
              </w:rPr>
            </w:pPr>
            <w:r w:rsidRPr="000F6DCC">
              <w:rPr>
                <w:rFonts w:ascii="Calibri Light" w:hAnsi="Calibri Light" w:cs="Calibri Light"/>
              </w:rPr>
              <w:t>Sorverseny.</w:t>
            </w:r>
          </w:p>
          <w:p w:rsidR="00036884" w:rsidRPr="000F6DCC" w:rsidRDefault="00036884" w:rsidP="00036884">
            <w:pPr>
              <w:rPr>
                <w:rFonts w:ascii="Calibri Light" w:hAnsi="Calibri Light" w:cs="Calibri Light"/>
              </w:rPr>
            </w:pPr>
          </w:p>
          <w:p w:rsidR="00036884" w:rsidRPr="000F6DCC" w:rsidRDefault="00036884" w:rsidP="00036884">
            <w:pPr>
              <w:rPr>
                <w:rFonts w:ascii="Calibri Light" w:hAnsi="Calibri Light" w:cs="Calibri Light"/>
              </w:rPr>
            </w:pPr>
            <w:r w:rsidRPr="000F6DCC">
              <w:rPr>
                <w:rFonts w:ascii="Calibri Light" w:hAnsi="Calibri Light" w:cs="Calibri Light"/>
              </w:rPr>
              <w:t>Fejlesztési tevékenységek</w:t>
            </w:r>
          </w:p>
          <w:p w:rsidR="00036884" w:rsidRPr="000F6DCC" w:rsidRDefault="00036884" w:rsidP="00036884">
            <w:pPr>
              <w:rPr>
                <w:rFonts w:ascii="Calibri Light" w:hAnsi="Calibri Light" w:cs="Calibri Light"/>
              </w:rPr>
            </w:pPr>
            <w:r w:rsidRPr="000F6DCC">
              <w:rPr>
                <w:rFonts w:ascii="Calibri Light" w:hAnsi="Calibri Light" w:cs="Calibri Light"/>
              </w:rPr>
              <w:t>Ugrálás. Hintázás.</w:t>
            </w:r>
          </w:p>
          <w:p w:rsidR="00036884" w:rsidRPr="000F6DCC" w:rsidRDefault="00036884" w:rsidP="00036884">
            <w:pPr>
              <w:rPr>
                <w:rFonts w:ascii="Calibri Light" w:hAnsi="Calibri Light" w:cs="Calibri Light"/>
              </w:rPr>
            </w:pPr>
            <w:r w:rsidRPr="000F6DCC">
              <w:rPr>
                <w:rFonts w:ascii="Calibri Light" w:hAnsi="Calibri Light" w:cs="Calibri Light"/>
              </w:rPr>
              <w:t>Akadályversenyek, székfoglaló.</w:t>
            </w:r>
          </w:p>
          <w:p w:rsidR="00036884" w:rsidRPr="000F6DCC" w:rsidRDefault="00036884" w:rsidP="00036884">
            <w:pPr>
              <w:rPr>
                <w:rFonts w:ascii="Calibri Light" w:hAnsi="Calibri Light" w:cs="Calibri Light"/>
              </w:rPr>
            </w:pPr>
            <w:r w:rsidRPr="000F6DCC">
              <w:rPr>
                <w:rFonts w:ascii="Calibri Light" w:hAnsi="Calibri Light" w:cs="Calibri Light"/>
              </w:rPr>
              <w:t>Sorversenyek: kötélhúzás.</w:t>
            </w:r>
          </w:p>
        </w:tc>
      </w:tr>
      <w:tr w:rsidR="00036884" w:rsidRPr="00872BEB" w:rsidTr="00036884">
        <w:trPr>
          <w:gridAfter w:val="1"/>
          <w:wAfter w:w="28" w:type="dxa"/>
        </w:trPr>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F6DCC" w:rsidRDefault="00036884" w:rsidP="00036884">
            <w:pPr>
              <w:rPr>
                <w:rFonts w:ascii="Calibri Light" w:hAnsi="Calibri Light" w:cs="Calibri Light"/>
                <w:b/>
              </w:rPr>
            </w:pPr>
            <w:r w:rsidRPr="000F6DCC">
              <w:rPr>
                <w:rFonts w:ascii="Calibri Light" w:hAnsi="Calibri Light" w:cs="Calibri Light"/>
                <w:b/>
              </w:rPr>
              <w:t>Fogalmak</w:t>
            </w:r>
          </w:p>
        </w:tc>
        <w:tc>
          <w:tcPr>
            <w:tcW w:w="8052"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0F6DCC" w:rsidRDefault="00036884" w:rsidP="00036884">
            <w:pPr>
              <w:rPr>
                <w:rFonts w:ascii="Calibri Light" w:hAnsi="Calibri Light" w:cs="Calibri Light"/>
              </w:rPr>
            </w:pPr>
            <w:r w:rsidRPr="000F6DCC">
              <w:rPr>
                <w:rFonts w:ascii="Calibri Light" w:hAnsi="Calibri Light" w:cs="Calibri Light"/>
              </w:rPr>
              <w:t>Verseny, ki a győztes? ki, be, magas, alacsony.</w:t>
            </w:r>
          </w:p>
        </w:tc>
      </w:tr>
      <w:tr w:rsidR="00036884" w:rsidTr="00036884">
        <w:trPr>
          <w:gridAfter w:val="1"/>
          <w:wAfter w:w="28" w:type="dxa"/>
        </w:trPr>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F6DCC" w:rsidRDefault="00036884" w:rsidP="00036884">
            <w:pPr>
              <w:rPr>
                <w:rFonts w:ascii="Calibri Light" w:hAnsi="Calibri Light" w:cs="Calibri Light"/>
                <w:b/>
              </w:rPr>
            </w:pPr>
            <w:r w:rsidRPr="000F6DCC">
              <w:rPr>
                <w:rFonts w:ascii="Calibri Light" w:hAnsi="Calibri Light" w:cs="Calibri Light"/>
                <w:b/>
              </w:rPr>
              <w:t>Összegzett tanulási eredmények a két évfolyamos ciklus végén</w:t>
            </w:r>
          </w:p>
        </w:tc>
        <w:tc>
          <w:tcPr>
            <w:tcW w:w="8052"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0F6DCC" w:rsidRDefault="00036884" w:rsidP="00036884">
            <w:pPr>
              <w:rPr>
                <w:rFonts w:ascii="Calibri Light" w:hAnsi="Calibri Light" w:cs="Calibri Light"/>
              </w:rPr>
            </w:pPr>
            <w:r w:rsidRPr="000F6DCC">
              <w:rPr>
                <w:rFonts w:ascii="Calibri Light" w:hAnsi="Calibri Light" w:cs="Calibri Light"/>
              </w:rPr>
              <w:t>A tanuló képes</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egyhelyben állni,</w:t>
            </w:r>
          </w:p>
          <w:p w:rsidR="00036884" w:rsidRPr="000F6DCC" w:rsidRDefault="00036884" w:rsidP="00712EA5">
            <w:pPr>
              <w:numPr>
                <w:ilvl w:val="0"/>
                <w:numId w:val="304"/>
              </w:numPr>
              <w:snapToGrid w:val="0"/>
              <w:spacing w:after="0" w:line="240" w:lineRule="auto"/>
              <w:jc w:val="left"/>
              <w:rPr>
                <w:rFonts w:ascii="Calibri Light" w:hAnsi="Calibri Light" w:cs="Calibri Light"/>
              </w:rPr>
            </w:pPr>
            <w:r w:rsidRPr="000F6DCC">
              <w:rPr>
                <w:rFonts w:ascii="Calibri Light" w:hAnsi="Calibri Light" w:cs="Calibri Light"/>
              </w:rPr>
              <w:t>segítséggel körbe állni, járni és oszlopba, vonalba sorakozni,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ülésben és állásban egyszerű gyakorlatokat végezni, kúszni, mászni,</w:t>
            </w:r>
          </w:p>
          <w:p w:rsidR="00036884" w:rsidRPr="000F6DCC" w:rsidRDefault="00036884" w:rsidP="00712EA5">
            <w:pPr>
              <w:numPr>
                <w:ilvl w:val="0"/>
                <w:numId w:val="304"/>
              </w:numPr>
              <w:snapToGrid w:val="0"/>
              <w:spacing w:after="0" w:line="240" w:lineRule="auto"/>
              <w:jc w:val="left"/>
              <w:rPr>
                <w:rFonts w:ascii="Calibri Light" w:hAnsi="Calibri Light" w:cs="Calibri Light"/>
              </w:rPr>
            </w:pPr>
            <w:r w:rsidRPr="000F6DCC">
              <w:rPr>
                <w:rFonts w:ascii="Calibri Light" w:hAnsi="Calibri Light" w:cs="Calibri Light"/>
              </w:rPr>
              <w:t>lépcsőn lefelé kapaszkodással, felfelé utánlépéssel járni,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 xml:space="preserve">saját és társai testrészeit megmutatni, megnevezni, </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együttműködni a közös foglalkozásokon,</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utánzással gyakorlatokat végezni, bekapcsolódni egyszerű mozgásos tevékenységekbe,</w:t>
            </w:r>
          </w:p>
          <w:p w:rsidR="00036884" w:rsidRPr="000F6DCC" w:rsidRDefault="00036884" w:rsidP="00712EA5">
            <w:pPr>
              <w:numPr>
                <w:ilvl w:val="0"/>
                <w:numId w:val="304"/>
              </w:numPr>
              <w:snapToGrid w:val="0"/>
              <w:spacing w:after="0" w:line="240" w:lineRule="auto"/>
              <w:jc w:val="left"/>
              <w:rPr>
                <w:rFonts w:ascii="Calibri Light" w:hAnsi="Calibri Light" w:cs="Calibri Light"/>
              </w:rPr>
            </w:pPr>
            <w:r w:rsidRPr="000F6DCC">
              <w:rPr>
                <w:rFonts w:ascii="Calibri Light" w:hAnsi="Calibri Light" w:cs="Calibri Light"/>
              </w:rPr>
              <w:t>a helyes légzést elsajátítani,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labdát dobni, gurítani, birtokba venni,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felismerni egyszerű szabályokat, lehetőség szerint a játékba bekapcsolódni,</w:t>
            </w:r>
          </w:p>
          <w:p w:rsidR="00036884" w:rsidRPr="000F6DCC" w:rsidRDefault="00036884" w:rsidP="00036884">
            <w:pPr>
              <w:rPr>
                <w:rFonts w:ascii="Calibri Light" w:hAnsi="Calibri Light" w:cs="Calibri Light"/>
              </w:rPr>
            </w:pPr>
            <w:r w:rsidRPr="000F6DCC">
              <w:rPr>
                <w:rFonts w:ascii="Calibri Light" w:hAnsi="Calibri Light" w:cs="Calibri Light"/>
              </w:rPr>
              <w:t>együtt játszani társaival, irányítással futkározni.</w:t>
            </w:r>
          </w:p>
        </w:tc>
      </w:tr>
      <w:tr w:rsidR="00036884" w:rsidRPr="00872BEB" w:rsidTr="00036884">
        <w:trPr>
          <w:gridAfter w:val="1"/>
          <w:wAfter w:w="28" w:type="dxa"/>
        </w:trPr>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F6DCC" w:rsidRDefault="00036884" w:rsidP="00036884">
            <w:pPr>
              <w:rPr>
                <w:rFonts w:ascii="Calibri Light" w:hAnsi="Calibri Light" w:cs="Calibri Light"/>
                <w:b/>
              </w:rPr>
            </w:pPr>
            <w:r w:rsidRPr="000F6DCC">
              <w:rPr>
                <w:rFonts w:ascii="Calibri Light" w:hAnsi="Calibri Light" w:cs="Calibri Light"/>
                <w:b/>
              </w:rPr>
              <w:t>Összegzett tanulási eredmények a két évfolyamos ciklus</w:t>
            </w:r>
            <w:r>
              <w:rPr>
                <w:rFonts w:ascii="Calibri Light" w:hAnsi="Calibri Light" w:cs="Calibri Light"/>
                <w:b/>
              </w:rPr>
              <w:t xml:space="preserve"> 1. évének </w:t>
            </w:r>
            <w:r w:rsidRPr="000F6DCC">
              <w:rPr>
                <w:rFonts w:ascii="Calibri Light" w:hAnsi="Calibri Light" w:cs="Calibri Light"/>
                <w:b/>
              </w:rPr>
              <w:t xml:space="preserve"> végén</w:t>
            </w:r>
          </w:p>
          <w:p w:rsidR="00036884" w:rsidRPr="000F6DCC" w:rsidRDefault="00036884" w:rsidP="00712EA5">
            <w:pPr>
              <w:numPr>
                <w:ilvl w:val="0"/>
                <w:numId w:val="305"/>
              </w:numPr>
              <w:snapToGrid w:val="0"/>
              <w:spacing w:after="0" w:line="240" w:lineRule="auto"/>
              <w:jc w:val="center"/>
              <w:rPr>
                <w:rFonts w:ascii="Calibri Light" w:hAnsi="Calibri Light" w:cs="Calibri Light"/>
                <w:b/>
              </w:rPr>
            </w:pPr>
            <w:r w:rsidRPr="000F6DCC">
              <w:rPr>
                <w:rFonts w:ascii="Calibri Light" w:hAnsi="Calibri Light" w:cs="Calibri Light"/>
                <w:b/>
              </w:rPr>
              <w:t>évfolyam</w:t>
            </w:r>
          </w:p>
        </w:tc>
        <w:tc>
          <w:tcPr>
            <w:tcW w:w="8052"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0F6DCC" w:rsidRDefault="00036884" w:rsidP="00036884">
            <w:pPr>
              <w:rPr>
                <w:rFonts w:ascii="Calibri Light" w:hAnsi="Calibri Light" w:cs="Calibri Light"/>
              </w:rPr>
            </w:pPr>
            <w:r w:rsidRPr="000F6DCC">
              <w:rPr>
                <w:rFonts w:ascii="Calibri Light" w:hAnsi="Calibri Light" w:cs="Calibri Light"/>
              </w:rPr>
              <w:t>A tanuló képes</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egyhelyben állni,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 xml:space="preserve">együttműködni a közös foglalkozásokon, </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saját és társai testrészeit megmutatni, megnevezni,</w:t>
            </w:r>
          </w:p>
          <w:p w:rsidR="00036884" w:rsidRPr="000F6DCC" w:rsidRDefault="00036884" w:rsidP="00712EA5">
            <w:pPr>
              <w:numPr>
                <w:ilvl w:val="0"/>
                <w:numId w:val="304"/>
              </w:numPr>
              <w:snapToGrid w:val="0"/>
              <w:spacing w:after="0" w:line="240" w:lineRule="auto"/>
              <w:jc w:val="left"/>
              <w:rPr>
                <w:rFonts w:ascii="Calibri Light" w:hAnsi="Calibri Light" w:cs="Calibri Light"/>
              </w:rPr>
            </w:pPr>
            <w:r w:rsidRPr="000F6DCC">
              <w:rPr>
                <w:rFonts w:ascii="Calibri Light" w:hAnsi="Calibri Light" w:cs="Calibri Light"/>
              </w:rPr>
              <w:t>lépcsőn lefelé kapaszkodással, felfelé utánlépéssel járni,</w:t>
            </w:r>
          </w:p>
          <w:p w:rsidR="00036884" w:rsidRPr="000F6DCC" w:rsidRDefault="00036884" w:rsidP="00712EA5">
            <w:pPr>
              <w:numPr>
                <w:ilvl w:val="0"/>
                <w:numId w:val="304"/>
              </w:numPr>
              <w:snapToGrid w:val="0"/>
              <w:spacing w:after="0" w:line="240" w:lineRule="auto"/>
              <w:jc w:val="left"/>
              <w:rPr>
                <w:rFonts w:ascii="Calibri Light" w:hAnsi="Calibri Light" w:cs="Calibri Light"/>
              </w:rPr>
            </w:pPr>
            <w:r w:rsidRPr="000F6DCC">
              <w:rPr>
                <w:rFonts w:ascii="Calibri Light" w:hAnsi="Calibri Light" w:cs="Calibri Light"/>
              </w:rPr>
              <w:t>a helyes légzést elsajátítani,</w:t>
            </w:r>
          </w:p>
          <w:p w:rsidR="00036884" w:rsidRPr="000F6DCC" w:rsidRDefault="00036884" w:rsidP="00712EA5">
            <w:pPr>
              <w:numPr>
                <w:ilvl w:val="0"/>
                <w:numId w:val="304"/>
              </w:numPr>
              <w:snapToGrid w:val="0"/>
              <w:spacing w:after="0" w:line="240" w:lineRule="auto"/>
              <w:jc w:val="left"/>
              <w:rPr>
                <w:rFonts w:ascii="Calibri Light" w:hAnsi="Calibri Light" w:cs="Calibri Light"/>
              </w:rPr>
            </w:pPr>
            <w:r w:rsidRPr="000F6DCC">
              <w:rPr>
                <w:rFonts w:ascii="Calibri Light" w:hAnsi="Calibri Light" w:cs="Calibri Light"/>
              </w:rPr>
              <w:t>együtt játszani társaival, irányítással futkározni.</w:t>
            </w:r>
          </w:p>
        </w:tc>
      </w:tr>
      <w:tr w:rsidR="00036884" w:rsidRPr="00872BEB" w:rsidTr="00036884">
        <w:trPr>
          <w:gridAfter w:val="1"/>
          <w:wAfter w:w="28" w:type="dxa"/>
        </w:trPr>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0F6DCC" w:rsidRDefault="00036884" w:rsidP="00036884">
            <w:pPr>
              <w:rPr>
                <w:rFonts w:ascii="Calibri Light" w:hAnsi="Calibri Light" w:cs="Calibri Light"/>
                <w:b/>
              </w:rPr>
            </w:pPr>
            <w:r w:rsidRPr="000F6DCC">
              <w:rPr>
                <w:rFonts w:ascii="Calibri Light" w:hAnsi="Calibri Light" w:cs="Calibri Light"/>
                <w:b/>
              </w:rPr>
              <w:t xml:space="preserve">Összegzett tanulási eredmények a két évfolyamos </w:t>
            </w:r>
            <w:r>
              <w:rPr>
                <w:rFonts w:ascii="Calibri Light" w:hAnsi="Calibri Light" w:cs="Calibri Light"/>
                <w:b/>
              </w:rPr>
              <w:t xml:space="preserve">2. évének </w:t>
            </w:r>
            <w:r w:rsidRPr="000F6DCC">
              <w:rPr>
                <w:rFonts w:ascii="Calibri Light" w:hAnsi="Calibri Light" w:cs="Calibri Light"/>
                <w:b/>
              </w:rPr>
              <w:t>ciklus végén</w:t>
            </w:r>
          </w:p>
          <w:p w:rsidR="00036884" w:rsidRPr="000F6DCC" w:rsidRDefault="00036884" w:rsidP="00712EA5">
            <w:pPr>
              <w:numPr>
                <w:ilvl w:val="0"/>
                <w:numId w:val="305"/>
              </w:numPr>
              <w:snapToGrid w:val="0"/>
              <w:spacing w:after="0" w:line="240" w:lineRule="auto"/>
              <w:jc w:val="center"/>
              <w:rPr>
                <w:rFonts w:ascii="Calibri Light" w:hAnsi="Calibri Light" w:cs="Calibri Light"/>
                <w:b/>
              </w:rPr>
            </w:pPr>
            <w:r w:rsidRPr="000F6DCC">
              <w:rPr>
                <w:rFonts w:ascii="Calibri Light" w:hAnsi="Calibri Light" w:cs="Calibri Light"/>
                <w:b/>
              </w:rPr>
              <w:t>évfolyam</w:t>
            </w:r>
          </w:p>
        </w:tc>
        <w:tc>
          <w:tcPr>
            <w:tcW w:w="8052" w:type="dxa"/>
            <w:gridSpan w:val="6"/>
            <w:tcBorders>
              <w:top w:val="single" w:sz="4" w:space="0" w:color="auto"/>
              <w:left w:val="single" w:sz="4" w:space="0" w:color="auto"/>
              <w:bottom w:val="single" w:sz="4" w:space="0" w:color="auto"/>
              <w:right w:val="single" w:sz="4" w:space="0" w:color="auto"/>
            </w:tcBorders>
            <w:shd w:val="clear" w:color="auto" w:fill="auto"/>
            <w:noWrap/>
          </w:tcPr>
          <w:p w:rsidR="00036884" w:rsidRPr="000F6DCC" w:rsidRDefault="00036884" w:rsidP="00036884">
            <w:pPr>
              <w:rPr>
                <w:rFonts w:ascii="Calibri Light" w:hAnsi="Calibri Light" w:cs="Calibri Light"/>
              </w:rPr>
            </w:pPr>
            <w:r w:rsidRPr="000F6DCC">
              <w:rPr>
                <w:rFonts w:ascii="Calibri Light" w:hAnsi="Calibri Light" w:cs="Calibri Light"/>
              </w:rPr>
              <w:t>A tanuló képes</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 xml:space="preserve"> segítséggel körbe állni, járni és oszlopba, vonalba sorakozni, </w:t>
            </w:r>
          </w:p>
          <w:p w:rsidR="00036884" w:rsidRPr="000F6DCC" w:rsidRDefault="00036884" w:rsidP="00712EA5">
            <w:pPr>
              <w:numPr>
                <w:ilvl w:val="0"/>
                <w:numId w:val="304"/>
              </w:numPr>
              <w:snapToGrid w:val="0"/>
              <w:spacing w:after="0" w:line="240" w:lineRule="auto"/>
              <w:jc w:val="left"/>
              <w:rPr>
                <w:rFonts w:ascii="Calibri Light" w:hAnsi="Calibri Light" w:cs="Calibri Light"/>
              </w:rPr>
            </w:pPr>
            <w:r w:rsidRPr="000F6DCC">
              <w:rPr>
                <w:rFonts w:ascii="Calibri Light" w:hAnsi="Calibri Light" w:cs="Calibri Light"/>
              </w:rPr>
              <w:t>ülésben és állásban egyszerű gyakorlatokat végezni, kúszni, mászni,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felismerni egyszerű szabályokat segítséggel, lehetőség szerint a játékba bekapcsolódni,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labdát dobni, gurítani, birtokba venni,</w:t>
            </w:r>
          </w:p>
          <w:p w:rsidR="00036884" w:rsidRPr="000F6DCC" w:rsidRDefault="00036884" w:rsidP="00712EA5">
            <w:pPr>
              <w:numPr>
                <w:ilvl w:val="0"/>
                <w:numId w:val="304"/>
              </w:numPr>
              <w:spacing w:after="0" w:line="240" w:lineRule="auto"/>
              <w:jc w:val="left"/>
              <w:rPr>
                <w:rFonts w:ascii="Calibri Light" w:hAnsi="Calibri Light" w:cs="Calibri Light"/>
              </w:rPr>
            </w:pPr>
            <w:r w:rsidRPr="000F6DCC">
              <w:rPr>
                <w:rFonts w:ascii="Calibri Light" w:hAnsi="Calibri Light" w:cs="Calibri Light"/>
              </w:rPr>
              <w:t>utánzással gyakorlatokat végezni, bekapcsolódni egyszerű mozgásos tevékenységekbe.</w:t>
            </w:r>
          </w:p>
        </w:tc>
      </w:tr>
    </w:tbl>
    <w:p w:rsidR="00036884" w:rsidRDefault="00036884" w:rsidP="00036884">
      <w:pPr>
        <w:rPr>
          <w:rFonts w:ascii="Calibri Light" w:hAnsi="Calibri Light" w:cs="Calibri Light"/>
        </w:rPr>
      </w:pPr>
    </w:p>
    <w:p w:rsidR="00036884" w:rsidRPr="00D70930" w:rsidRDefault="00036884" w:rsidP="00036884">
      <w:pPr>
        <w:rPr>
          <w:rFonts w:ascii="Calibri Light" w:hAnsi="Calibri Light" w:cs="Calibri Light"/>
          <w:b/>
        </w:rPr>
      </w:pPr>
      <w:r w:rsidRPr="00D70930">
        <w:rPr>
          <w:rFonts w:ascii="Calibri Light" w:hAnsi="Calibri Light" w:cs="Calibri Light"/>
          <w:b/>
        </w:rPr>
        <w:t>3–4. évfolyam</w:t>
      </w:r>
    </w:p>
    <w:p w:rsidR="00036884" w:rsidRPr="00D70930" w:rsidRDefault="00036884" w:rsidP="00036884">
      <w:pPr>
        <w:rPr>
          <w:rFonts w:ascii="Calibri Light" w:hAnsi="Calibri Light" w:cs="Calibri Light"/>
          <w:lang w:val="cs-CZ"/>
        </w:rPr>
      </w:pPr>
    </w:p>
    <w:p w:rsidR="00036884" w:rsidRPr="00D70930" w:rsidRDefault="00036884" w:rsidP="00036884">
      <w:pPr>
        <w:rPr>
          <w:rFonts w:ascii="Calibri Light" w:hAnsi="Calibri Light" w:cs="Calibri Light"/>
        </w:rPr>
      </w:pPr>
      <w:r w:rsidRPr="00D70930">
        <w:rPr>
          <w:rFonts w:ascii="Calibri Light" w:hAnsi="Calibri Light" w:cs="Calibri Light"/>
          <w:iCs/>
        </w:rPr>
        <w:t>A tantárgy az erkölcsi nevelést folyamatosan támogatja a s</w:t>
      </w:r>
      <w:r w:rsidRPr="00D70930">
        <w:rPr>
          <w:rFonts w:ascii="Calibri Light" w:hAnsi="Calibri Light" w:cs="Calibri Light"/>
        </w:rPr>
        <w:t>zabálykövetési képesség kialakításával, a szabálybetartás igényének megalapozásával, a közösségi tevékenységek során az együttműködés, türelem, önfegyelem fejlesztésével.</w:t>
      </w:r>
    </w:p>
    <w:p w:rsidR="00036884" w:rsidRPr="00D70930" w:rsidRDefault="00036884" w:rsidP="00036884">
      <w:pPr>
        <w:rPr>
          <w:rFonts w:ascii="Calibri Light" w:hAnsi="Calibri Light" w:cs="Calibri Light"/>
        </w:rPr>
      </w:pPr>
      <w:r w:rsidRPr="00D70930">
        <w:rPr>
          <w:rFonts w:ascii="Calibri Light" w:hAnsi="Calibri Light" w:cs="Calibri Light"/>
          <w:iCs/>
        </w:rPr>
        <w:t>Az állampolgárságra, demokráciára nevelés elveit és céljait az e</w:t>
      </w:r>
      <w:r w:rsidRPr="00D70930">
        <w:rPr>
          <w:rFonts w:ascii="Calibri Light" w:hAnsi="Calibri Light" w:cs="Calibri Light"/>
        </w:rPr>
        <w:t>gymás segítése iránti érzékenység és a csapatösszetartás érzésének felkeltésével támogatja.</w:t>
      </w:r>
    </w:p>
    <w:p w:rsidR="00036884" w:rsidRPr="00D70930" w:rsidRDefault="00036884" w:rsidP="00036884">
      <w:pPr>
        <w:rPr>
          <w:rFonts w:ascii="Calibri Light" w:hAnsi="Calibri Light" w:cs="Calibri Light"/>
        </w:rPr>
      </w:pPr>
      <w:r w:rsidRPr="00D70930">
        <w:rPr>
          <w:rFonts w:ascii="Calibri Light" w:hAnsi="Calibri Light" w:cs="Calibri Light"/>
          <w:iCs/>
        </w:rPr>
        <w:t>Hozzájárul az önismeret és a társas kultúra fejlesztéséhez a k</w:t>
      </w:r>
      <w:r w:rsidRPr="00D70930">
        <w:rPr>
          <w:rFonts w:ascii="Calibri Light" w:hAnsi="Calibri Light" w:cs="Calibri Light"/>
        </w:rPr>
        <w:t>onfliktushelyzetekben az önuralom megtartására, a játékhelyzet és a valós helyzet felismerésére és adekvát viselkedésre ösztönzéssel. Segíti a félénkség, szorongás érzésének csökkenését, az önbizalom fejlesztését sikerélmény biztosításával mozgásos tevékenységekben.</w:t>
      </w:r>
    </w:p>
    <w:p w:rsidR="00036884" w:rsidRPr="00D70930" w:rsidRDefault="00036884" w:rsidP="00036884">
      <w:pPr>
        <w:rPr>
          <w:rFonts w:ascii="Calibri Light" w:hAnsi="Calibri Light" w:cs="Calibri Light"/>
        </w:rPr>
      </w:pPr>
      <w:r w:rsidRPr="00D70930">
        <w:rPr>
          <w:rFonts w:ascii="Calibri Light" w:hAnsi="Calibri Light" w:cs="Calibri Light"/>
        </w:rPr>
        <w:t xml:space="preserve">Kialakul az alkalmazkodási képesség, a tanuló saját és mások fizikai </w:t>
      </w:r>
      <w:r w:rsidRPr="00D70930">
        <w:rPr>
          <w:rFonts w:ascii="Calibri Light" w:hAnsi="Calibri Light" w:cs="Calibri Light"/>
        </w:rPr>
        <w:br/>
        <w:t>teljesítőképességének reális felmérése.</w:t>
      </w:r>
    </w:p>
    <w:p w:rsidR="00036884" w:rsidRPr="00D70930" w:rsidRDefault="00036884" w:rsidP="00036884">
      <w:pPr>
        <w:rPr>
          <w:rFonts w:ascii="Calibri Light" w:hAnsi="Calibri Light" w:cs="Calibri Light"/>
        </w:rPr>
      </w:pPr>
      <w:r w:rsidRPr="00D70930">
        <w:rPr>
          <w:rFonts w:ascii="Calibri Light" w:hAnsi="Calibri Light" w:cs="Calibri Light"/>
        </w:rPr>
        <w:t>A testi és lelki egészségre nevelésben nagy szerepet játszik a fizikai állóképesség és erőnlét javítása, a mozgásigény felkeltése, a helyes testtartás folyamatos javítása.</w:t>
      </w:r>
    </w:p>
    <w:p w:rsidR="00036884"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72"/>
        <w:gridCol w:w="310"/>
        <w:gridCol w:w="1244"/>
        <w:gridCol w:w="3292"/>
        <w:gridCol w:w="3483"/>
      </w:tblGrid>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rPr>
              <w:t>Témakör</w:t>
            </w:r>
          </w:p>
        </w:tc>
        <w:tc>
          <w:tcPr>
            <w:tcW w:w="4536" w:type="dxa"/>
            <w:gridSpan w:val="2"/>
            <w:shd w:val="clear" w:color="auto" w:fill="auto"/>
            <w:noWrap/>
            <w:vAlign w:val="center"/>
          </w:tcPr>
          <w:p w:rsidR="00036884" w:rsidRPr="00D70930" w:rsidRDefault="00036884" w:rsidP="00036884">
            <w:pPr>
              <w:rPr>
                <w:rFonts w:ascii="Calibri Light" w:hAnsi="Calibri Light" w:cs="Calibri Light"/>
                <w:i/>
                <w:iCs/>
              </w:rPr>
            </w:pPr>
            <w:r w:rsidRPr="00D70930">
              <w:rPr>
                <w:rFonts w:ascii="Calibri Light" w:hAnsi="Calibri Light" w:cs="Calibri Light"/>
                <w:b/>
              </w:rPr>
              <w:t xml:space="preserve">1. </w:t>
            </w:r>
            <w:r w:rsidRPr="00D70930">
              <w:rPr>
                <w:rFonts w:ascii="Calibri Light" w:hAnsi="Calibri Light" w:cs="Calibri Light"/>
                <w:b/>
                <w:lang w:val="cs-CZ"/>
              </w:rPr>
              <w:t>Rendgyakorlatok</w:t>
            </w:r>
            <w:r w:rsidRPr="00D70930">
              <w:rPr>
                <w:rFonts w:ascii="Calibri Light" w:hAnsi="Calibri Light" w:cs="Calibri Light"/>
                <w:b/>
              </w:rPr>
              <w:t xml:space="preserve"> </w:t>
            </w:r>
            <w:r w:rsidRPr="00D70930">
              <w:rPr>
                <w:rFonts w:ascii="Calibri Light" w:hAnsi="Calibri Light" w:cs="Calibri Light"/>
                <w:b/>
                <w:lang w:val="cs-CZ"/>
              </w:rPr>
              <w:t>téri</w:t>
            </w:r>
            <w:r w:rsidRPr="00D70930">
              <w:rPr>
                <w:rFonts w:ascii="Calibri Light" w:hAnsi="Calibri Light" w:cs="Calibri Light"/>
                <w:b/>
              </w:rPr>
              <w:t xml:space="preserve"> tájékozódás</w:t>
            </w:r>
          </w:p>
        </w:tc>
        <w:tc>
          <w:tcPr>
            <w:tcW w:w="3483" w:type="dxa"/>
            <w:shd w:val="clear" w:color="auto" w:fill="auto"/>
            <w:noWrap/>
            <w:vAlign w:val="center"/>
          </w:tcPr>
          <w:p w:rsidR="00036884" w:rsidRPr="00D70930" w:rsidRDefault="00036884" w:rsidP="00036884">
            <w:pPr>
              <w:rPr>
                <w:rFonts w:ascii="Calibri Light" w:hAnsi="Calibri Light" w:cs="Calibri Light"/>
                <w:b/>
                <w:lang w:val="cs-CZ"/>
              </w:rPr>
            </w:pPr>
            <w:r w:rsidRPr="00D70930">
              <w:rPr>
                <w:rFonts w:ascii="Calibri Light" w:hAnsi="Calibri Light" w:cs="Calibri Light"/>
                <w:b/>
                <w:lang w:val="cs-CZ"/>
              </w:rPr>
              <w:t>óraszám:</w:t>
            </w:r>
          </w:p>
          <w:p w:rsidR="00036884" w:rsidRPr="00D70930" w:rsidRDefault="00036884" w:rsidP="00036884">
            <w:pPr>
              <w:rPr>
                <w:rFonts w:ascii="Calibri Light" w:hAnsi="Calibri Light" w:cs="Calibri Light"/>
                <w:b/>
                <w:bCs/>
              </w:rPr>
            </w:pPr>
            <w:r w:rsidRPr="00D70930">
              <w:rPr>
                <w:rFonts w:ascii="Calibri Light" w:hAnsi="Calibri Light" w:cs="Calibri Light"/>
                <w:b/>
                <w:bCs/>
              </w:rPr>
              <w:t xml:space="preserve"> 3. évfolyam: 15 óra</w:t>
            </w:r>
          </w:p>
          <w:p w:rsidR="00036884" w:rsidRPr="00D70930" w:rsidRDefault="00036884" w:rsidP="00036884">
            <w:pPr>
              <w:rPr>
                <w:rFonts w:ascii="Calibri Light" w:hAnsi="Calibri Light" w:cs="Calibri Light"/>
                <w:b/>
                <w:bCs/>
              </w:rPr>
            </w:pPr>
            <w:r w:rsidRPr="00D70930">
              <w:rPr>
                <w:rFonts w:ascii="Calibri Light" w:hAnsi="Calibri Light" w:cs="Calibri Light"/>
                <w:b/>
                <w:bCs/>
              </w:rPr>
              <w:t>4. évfolyam: 15 óra</w:t>
            </w:r>
          </w:p>
        </w:tc>
      </w:tr>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rPr>
              <w:t>A témakör nevelési-fejlesztési céljai</w:t>
            </w:r>
          </w:p>
        </w:tc>
        <w:tc>
          <w:tcPr>
            <w:tcW w:w="8019" w:type="dxa"/>
            <w:gridSpan w:val="3"/>
            <w:shd w:val="clear" w:color="auto" w:fill="auto"/>
            <w:noWrap/>
          </w:tcPr>
          <w:p w:rsidR="00036884" w:rsidRPr="00D70930" w:rsidRDefault="00036884" w:rsidP="00036884">
            <w:pPr>
              <w:rPr>
                <w:rFonts w:ascii="Calibri Light" w:hAnsi="Calibri Light" w:cs="Calibri Light"/>
                <w:lang w:val="cs-CZ"/>
              </w:rPr>
            </w:pPr>
            <w:r w:rsidRPr="00D70930">
              <w:rPr>
                <w:rFonts w:ascii="Calibri Light" w:hAnsi="Calibri Light" w:cs="Calibri Light"/>
              </w:rPr>
              <w:t>Tájékozódás alapvető téri helyzetekben.</w:t>
            </w:r>
          </w:p>
        </w:tc>
      </w:tr>
      <w:tr w:rsidR="00036884" w:rsidRPr="00D70930" w:rsidTr="00036884">
        <w:tc>
          <w:tcPr>
            <w:tcW w:w="3426" w:type="dxa"/>
            <w:gridSpan w:val="3"/>
            <w:shd w:val="clear" w:color="auto" w:fill="auto"/>
            <w:noWrap/>
            <w:vAlign w:val="center"/>
          </w:tcPr>
          <w:p w:rsidR="00036884" w:rsidRPr="00D70930" w:rsidRDefault="00036884" w:rsidP="00036884">
            <w:pPr>
              <w:rPr>
                <w:rFonts w:ascii="Calibri Light" w:hAnsi="Calibri Light" w:cs="Calibri Light"/>
                <w:b/>
                <w:lang w:val="cs-CZ"/>
              </w:rPr>
            </w:pPr>
            <w:r w:rsidRPr="00D70930">
              <w:rPr>
                <w:rFonts w:ascii="Calibri Light" w:hAnsi="Calibri Light" w:cs="Calibri Light"/>
                <w:b/>
              </w:rPr>
              <w:t>Fejlesztési feladatok</w:t>
            </w:r>
          </w:p>
        </w:tc>
        <w:tc>
          <w:tcPr>
            <w:tcW w:w="6775" w:type="dxa"/>
            <w:gridSpan w:val="2"/>
            <w:shd w:val="clear" w:color="auto" w:fill="auto"/>
            <w:noWrap/>
            <w:vAlign w:val="center"/>
          </w:tcPr>
          <w:p w:rsidR="00036884" w:rsidRPr="00D70930" w:rsidRDefault="00036884" w:rsidP="00036884">
            <w:pPr>
              <w:rPr>
                <w:rFonts w:ascii="Calibri Light" w:hAnsi="Calibri Light" w:cs="Calibri Light"/>
              </w:rPr>
            </w:pPr>
            <w:r w:rsidRPr="00D70930">
              <w:rPr>
                <w:rFonts w:ascii="Calibri Light" w:hAnsi="Calibri Light" w:cs="Calibri Light"/>
                <w:b/>
              </w:rPr>
              <w:t>Fejlesztési ismeretek és tevékenységek</w:t>
            </w:r>
          </w:p>
        </w:tc>
      </w:tr>
      <w:tr w:rsidR="00036884" w:rsidRPr="00D70930" w:rsidTr="00036884">
        <w:trPr>
          <w:trHeight w:val="600"/>
        </w:trPr>
        <w:tc>
          <w:tcPr>
            <w:tcW w:w="3426" w:type="dxa"/>
            <w:gridSpan w:val="3"/>
            <w:shd w:val="clear" w:color="auto" w:fill="auto"/>
            <w:noWrap/>
          </w:tcPr>
          <w:p w:rsidR="00036884" w:rsidRPr="00D70930" w:rsidRDefault="00036884" w:rsidP="00712EA5">
            <w:pPr>
              <w:numPr>
                <w:ilvl w:val="0"/>
                <w:numId w:val="306"/>
              </w:numPr>
              <w:spacing w:before="120" w:after="0" w:line="264" w:lineRule="auto"/>
              <w:rPr>
                <w:rFonts w:ascii="Calibri Light" w:hAnsi="Calibri Light" w:cs="Calibri Light"/>
              </w:rPr>
            </w:pPr>
            <w:r w:rsidRPr="00D70930">
              <w:rPr>
                <w:rFonts w:ascii="Calibri Light" w:hAnsi="Calibri Light" w:cs="Calibri Light"/>
              </w:rPr>
              <w:t xml:space="preserve">Térbeli irányokat </w:t>
            </w:r>
            <w:r w:rsidRPr="00D70930">
              <w:rPr>
                <w:rFonts w:ascii="Calibri Light" w:hAnsi="Calibri Light" w:cs="Calibri Light"/>
                <w:lang w:val="cs-CZ"/>
              </w:rPr>
              <w:t>alkalmazni</w:t>
            </w:r>
            <w:r w:rsidRPr="00D70930">
              <w:rPr>
                <w:rFonts w:ascii="Calibri Light" w:hAnsi="Calibri Light" w:cs="Calibri Light"/>
              </w:rPr>
              <w:t xml:space="preserve"> segítséggel.</w:t>
            </w:r>
          </w:p>
          <w:p w:rsidR="00036884" w:rsidRPr="00D70930" w:rsidRDefault="00036884" w:rsidP="00712EA5">
            <w:pPr>
              <w:numPr>
                <w:ilvl w:val="0"/>
                <w:numId w:val="306"/>
              </w:numPr>
              <w:spacing w:before="120" w:after="0" w:line="264" w:lineRule="auto"/>
              <w:rPr>
                <w:rFonts w:ascii="Calibri Light" w:hAnsi="Calibri Light" w:cs="Calibri Light"/>
                <w:b/>
              </w:rPr>
            </w:pPr>
            <w:r w:rsidRPr="00D70930">
              <w:rPr>
                <w:rFonts w:ascii="Calibri Light" w:hAnsi="Calibri Light" w:cs="Calibri Light"/>
              </w:rPr>
              <w:t>Irányokat helyesen használni.</w:t>
            </w:r>
          </w:p>
        </w:tc>
        <w:tc>
          <w:tcPr>
            <w:tcW w:w="6775" w:type="dxa"/>
            <w:gridSpan w:val="2"/>
            <w:shd w:val="clear" w:color="auto" w:fill="auto"/>
            <w:noWrap/>
          </w:tcPr>
          <w:p w:rsidR="00036884" w:rsidRPr="00D70930" w:rsidRDefault="00036884" w:rsidP="00036884">
            <w:pPr>
              <w:rPr>
                <w:rFonts w:ascii="Calibri Light" w:hAnsi="Calibri Light" w:cs="Calibri Light"/>
                <w:i/>
                <w:lang w:val="cs-CZ"/>
              </w:rPr>
            </w:pPr>
            <w:r w:rsidRPr="00D70930">
              <w:rPr>
                <w:rFonts w:ascii="Calibri Light" w:hAnsi="Calibri Light" w:cs="Calibri Light"/>
                <w:i/>
              </w:rPr>
              <w:t>Fejlesztési ismeretek</w:t>
            </w:r>
          </w:p>
          <w:p w:rsidR="00036884" w:rsidRPr="00D70930" w:rsidRDefault="00036884" w:rsidP="00712EA5">
            <w:pPr>
              <w:numPr>
                <w:ilvl w:val="0"/>
                <w:numId w:val="307"/>
              </w:numPr>
              <w:spacing w:before="120" w:after="0" w:line="264" w:lineRule="auto"/>
              <w:rPr>
                <w:rFonts w:ascii="Calibri Light" w:hAnsi="Calibri Light" w:cs="Calibri Light"/>
              </w:rPr>
            </w:pPr>
            <w:r w:rsidRPr="00D70930">
              <w:rPr>
                <w:rFonts w:ascii="Calibri Light" w:hAnsi="Calibri Light" w:cs="Calibri Light"/>
              </w:rPr>
              <w:t>Tornasor kialakítása.</w:t>
            </w:r>
          </w:p>
          <w:p w:rsidR="00036884" w:rsidRPr="00D70930" w:rsidRDefault="00036884" w:rsidP="00712EA5">
            <w:pPr>
              <w:numPr>
                <w:ilvl w:val="0"/>
                <w:numId w:val="307"/>
              </w:numPr>
              <w:spacing w:before="120" w:after="0" w:line="264" w:lineRule="auto"/>
              <w:rPr>
                <w:rFonts w:ascii="Calibri Light" w:hAnsi="Calibri Light" w:cs="Calibri Light"/>
              </w:rPr>
            </w:pPr>
            <w:r w:rsidRPr="00D70930">
              <w:rPr>
                <w:rFonts w:ascii="Calibri Light" w:hAnsi="Calibri Light" w:cs="Calibri Light"/>
              </w:rPr>
              <w:t>Testfordulatok.</w:t>
            </w:r>
          </w:p>
          <w:p w:rsidR="00036884" w:rsidRPr="00D70930" w:rsidRDefault="00036884" w:rsidP="00712EA5">
            <w:pPr>
              <w:numPr>
                <w:ilvl w:val="0"/>
                <w:numId w:val="307"/>
              </w:numPr>
              <w:spacing w:before="120" w:after="0" w:line="264" w:lineRule="auto"/>
              <w:rPr>
                <w:rFonts w:ascii="Calibri Light" w:hAnsi="Calibri Light" w:cs="Calibri Light"/>
              </w:rPr>
            </w:pPr>
            <w:r w:rsidRPr="00D70930">
              <w:rPr>
                <w:rFonts w:ascii="Calibri Light" w:hAnsi="Calibri Light" w:cs="Calibri Light"/>
              </w:rPr>
              <w:t>Térérzékelés.</w:t>
            </w:r>
          </w:p>
          <w:p w:rsidR="00036884" w:rsidRPr="00D70930" w:rsidRDefault="00036884" w:rsidP="00712EA5">
            <w:pPr>
              <w:numPr>
                <w:ilvl w:val="0"/>
                <w:numId w:val="307"/>
              </w:numPr>
              <w:spacing w:before="120" w:after="0" w:line="264" w:lineRule="auto"/>
              <w:rPr>
                <w:rFonts w:ascii="Calibri Light" w:hAnsi="Calibri Light" w:cs="Calibri Light"/>
              </w:rPr>
            </w:pPr>
            <w:r w:rsidRPr="00D70930">
              <w:rPr>
                <w:rFonts w:ascii="Calibri Light" w:hAnsi="Calibri Light" w:cs="Calibri Light"/>
              </w:rPr>
              <w:t xml:space="preserve">Egyszerű alakzatok </w:t>
            </w:r>
            <w:r w:rsidRPr="00D70930">
              <w:rPr>
                <w:rFonts w:ascii="Calibri Light" w:hAnsi="Calibri Light" w:cs="Calibri Light"/>
                <w:lang w:val="cs-CZ"/>
              </w:rPr>
              <w:t>kialakítása</w:t>
            </w:r>
            <w:r w:rsidRPr="00D70930">
              <w:rPr>
                <w:rFonts w:ascii="Calibri Light" w:hAnsi="Calibri Light" w:cs="Calibri Light"/>
              </w:rPr>
              <w:t>.</w:t>
            </w:r>
          </w:p>
          <w:p w:rsidR="00036884" w:rsidRPr="00D70930" w:rsidRDefault="00036884" w:rsidP="00036884">
            <w:pPr>
              <w:rPr>
                <w:rFonts w:ascii="Calibri Light" w:hAnsi="Calibri Light" w:cs="Calibri Light"/>
              </w:rPr>
            </w:pPr>
          </w:p>
          <w:p w:rsidR="00036884" w:rsidRPr="00D70930" w:rsidRDefault="00036884" w:rsidP="00036884">
            <w:pPr>
              <w:rPr>
                <w:rFonts w:ascii="Calibri Light" w:hAnsi="Calibri Light" w:cs="Calibri Light"/>
                <w:i/>
              </w:rPr>
            </w:pPr>
            <w:r w:rsidRPr="00D70930">
              <w:rPr>
                <w:rFonts w:ascii="Calibri Light" w:hAnsi="Calibri Light" w:cs="Calibri Light"/>
                <w:i/>
              </w:rPr>
              <w:t>Fejlesztési tevékenységek</w:t>
            </w:r>
          </w:p>
          <w:p w:rsidR="00036884" w:rsidRPr="00D70930" w:rsidRDefault="00036884" w:rsidP="00036884">
            <w:pPr>
              <w:rPr>
                <w:rFonts w:ascii="Calibri Light" w:hAnsi="Calibri Light" w:cs="Calibri Light"/>
              </w:rPr>
            </w:pPr>
            <w:r w:rsidRPr="00D70930">
              <w:rPr>
                <w:rFonts w:ascii="Calibri Light" w:hAnsi="Calibri Light" w:cs="Calibri Light"/>
              </w:rPr>
              <w:t>Segítséggel sorakozó magasság alapján.</w:t>
            </w:r>
          </w:p>
          <w:p w:rsidR="00036884" w:rsidRPr="00D70930" w:rsidRDefault="00036884" w:rsidP="00036884">
            <w:pPr>
              <w:rPr>
                <w:rFonts w:ascii="Calibri Light" w:hAnsi="Calibri Light" w:cs="Calibri Light"/>
              </w:rPr>
            </w:pPr>
            <w:r w:rsidRPr="00D70930">
              <w:rPr>
                <w:rFonts w:ascii="Calibri Light" w:hAnsi="Calibri Light" w:cs="Calibri Light"/>
              </w:rPr>
              <w:t>Hol a helyem a tornasorban? Ki mellett álltam?</w:t>
            </w:r>
          </w:p>
          <w:p w:rsidR="00036884" w:rsidRPr="00D70930" w:rsidRDefault="00036884" w:rsidP="00036884">
            <w:pPr>
              <w:rPr>
                <w:rFonts w:ascii="Calibri Light" w:hAnsi="Calibri Light" w:cs="Calibri Light"/>
              </w:rPr>
            </w:pPr>
            <w:r w:rsidRPr="00D70930">
              <w:rPr>
                <w:rFonts w:ascii="Calibri Light" w:hAnsi="Calibri Light" w:cs="Calibri Light"/>
              </w:rPr>
              <w:t>Fordulás jelre: jobbra-balra.</w:t>
            </w:r>
          </w:p>
          <w:p w:rsidR="00036884" w:rsidRPr="00D70930" w:rsidRDefault="00036884" w:rsidP="00036884">
            <w:pPr>
              <w:rPr>
                <w:rFonts w:ascii="Calibri Light" w:hAnsi="Calibri Light" w:cs="Calibri Light"/>
                <w:b/>
              </w:rPr>
            </w:pPr>
            <w:r w:rsidRPr="00D70930">
              <w:rPr>
                <w:rFonts w:ascii="Calibri Light" w:hAnsi="Calibri Light" w:cs="Calibri Light"/>
              </w:rPr>
              <w:t>Rövid utasítások végrehajtása.</w:t>
            </w:r>
          </w:p>
        </w:tc>
      </w:tr>
      <w:tr w:rsidR="00036884" w:rsidRPr="00D70930" w:rsidTr="00036884">
        <w:tblPrEx>
          <w:tblBorders>
            <w:top w:val="none" w:sz="0" w:space="0" w:color="auto"/>
          </w:tblBorders>
        </w:tblPrEx>
        <w:tc>
          <w:tcPr>
            <w:tcW w:w="1872" w:type="dxa"/>
            <w:shd w:val="clear" w:color="auto" w:fill="auto"/>
            <w:noWrap/>
          </w:tcPr>
          <w:p w:rsidR="00036884" w:rsidRPr="00D70930" w:rsidRDefault="00036884" w:rsidP="00036884">
            <w:pPr>
              <w:rPr>
                <w:rFonts w:ascii="Calibri Light" w:hAnsi="Calibri Light" w:cs="Calibri Light"/>
                <w:b/>
                <w:bCs/>
              </w:rPr>
            </w:pPr>
            <w:r w:rsidRPr="00D70930">
              <w:rPr>
                <w:rFonts w:ascii="Calibri Light" w:hAnsi="Calibri Light" w:cs="Calibri Light"/>
                <w:b/>
                <w:bCs/>
                <w:lang w:val="cs-CZ"/>
              </w:rPr>
              <w:t>Fogalmak</w:t>
            </w:r>
          </w:p>
        </w:tc>
        <w:tc>
          <w:tcPr>
            <w:tcW w:w="8329" w:type="dxa"/>
            <w:gridSpan w:val="4"/>
            <w:shd w:val="clear" w:color="auto" w:fill="auto"/>
            <w:noWrap/>
          </w:tcPr>
          <w:p w:rsidR="00036884" w:rsidRPr="00D70930" w:rsidRDefault="00036884" w:rsidP="00036884">
            <w:pPr>
              <w:rPr>
                <w:rFonts w:ascii="Calibri Light" w:hAnsi="Calibri Light" w:cs="Calibri Light"/>
              </w:rPr>
            </w:pPr>
            <w:r w:rsidRPr="00D70930">
              <w:rPr>
                <w:rFonts w:ascii="Calibri Light" w:hAnsi="Calibri Light" w:cs="Calibri Light"/>
              </w:rPr>
              <w:t xml:space="preserve">Alacsony, magas, </w:t>
            </w:r>
            <w:r w:rsidRPr="00D70930">
              <w:rPr>
                <w:rFonts w:ascii="Calibri Light" w:hAnsi="Calibri Light" w:cs="Calibri Light"/>
                <w:iCs/>
              </w:rPr>
              <w:t>jobb</w:t>
            </w:r>
            <w:r w:rsidRPr="00D70930">
              <w:rPr>
                <w:rFonts w:ascii="Calibri Light" w:hAnsi="Calibri Light" w:cs="Calibri Light"/>
              </w:rPr>
              <w:t>-</w:t>
            </w:r>
            <w:r w:rsidRPr="00D70930">
              <w:rPr>
                <w:rFonts w:ascii="Calibri Light" w:hAnsi="Calibri Light" w:cs="Calibri Light"/>
                <w:iCs/>
              </w:rPr>
              <w:t>bal,</w:t>
            </w:r>
            <w:r w:rsidRPr="00D70930">
              <w:rPr>
                <w:rFonts w:ascii="Calibri Light" w:hAnsi="Calibri Light" w:cs="Calibri Light"/>
              </w:rPr>
              <w:t xml:space="preserve"> oszlop, </w:t>
            </w:r>
            <w:r w:rsidRPr="00D70930">
              <w:rPr>
                <w:rFonts w:ascii="Calibri Light" w:hAnsi="Calibri Light" w:cs="Calibri Light"/>
                <w:lang w:val="cs-CZ"/>
              </w:rPr>
              <w:t>vonal</w:t>
            </w:r>
            <w:r w:rsidRPr="00D70930">
              <w:rPr>
                <w:rFonts w:ascii="Calibri Light" w:hAnsi="Calibri Light" w:cs="Calibri Light"/>
              </w:rPr>
              <w:t>, kicsi, nagy.</w:t>
            </w:r>
          </w:p>
        </w:tc>
      </w:tr>
    </w:tbl>
    <w:p w:rsidR="00036884" w:rsidRPr="00D70930"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55"/>
        <w:gridCol w:w="327"/>
        <w:gridCol w:w="1244"/>
        <w:gridCol w:w="3292"/>
        <w:gridCol w:w="3483"/>
      </w:tblGrid>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lang w:val="cs-CZ"/>
              </w:rPr>
            </w:pPr>
            <w:r w:rsidRPr="00D70930">
              <w:rPr>
                <w:rFonts w:ascii="Calibri Light" w:hAnsi="Calibri Light" w:cs="Calibri Light"/>
                <w:b/>
                <w:lang w:val="cs-CZ"/>
              </w:rPr>
              <w:t>Témakör</w:t>
            </w:r>
          </w:p>
        </w:tc>
        <w:tc>
          <w:tcPr>
            <w:tcW w:w="4536" w:type="dxa"/>
            <w:gridSpan w:val="2"/>
            <w:shd w:val="clear" w:color="auto" w:fill="auto"/>
            <w:noWrap/>
            <w:vAlign w:val="center"/>
          </w:tcPr>
          <w:p w:rsidR="00036884" w:rsidRPr="00D70930" w:rsidRDefault="00036884" w:rsidP="00036884">
            <w:pPr>
              <w:rPr>
                <w:rFonts w:ascii="Calibri Light" w:hAnsi="Calibri Light" w:cs="Calibri Light"/>
                <w:i/>
                <w:iCs/>
              </w:rPr>
            </w:pPr>
            <w:r w:rsidRPr="00D70930">
              <w:rPr>
                <w:rFonts w:ascii="Calibri Light" w:hAnsi="Calibri Light" w:cs="Calibri Light"/>
                <w:b/>
              </w:rPr>
              <w:t xml:space="preserve">2. </w:t>
            </w:r>
            <w:r w:rsidRPr="00D70930">
              <w:rPr>
                <w:rFonts w:ascii="Calibri Light" w:hAnsi="Calibri Light" w:cs="Calibri Light"/>
                <w:b/>
                <w:lang w:val="cs-CZ"/>
              </w:rPr>
              <w:t>Alapmozgások</w:t>
            </w:r>
          </w:p>
        </w:tc>
        <w:tc>
          <w:tcPr>
            <w:tcW w:w="3483" w:type="dxa"/>
            <w:shd w:val="clear" w:color="auto" w:fill="auto"/>
            <w:noWrap/>
            <w:vAlign w:val="center"/>
          </w:tcPr>
          <w:p w:rsidR="00036884" w:rsidRPr="00D70930" w:rsidRDefault="00036884" w:rsidP="00036884">
            <w:pPr>
              <w:rPr>
                <w:rFonts w:ascii="Calibri Light" w:hAnsi="Calibri Light" w:cs="Calibri Light"/>
                <w:b/>
                <w:lang w:val="cs-CZ"/>
              </w:rPr>
            </w:pPr>
            <w:r w:rsidRPr="00D70930">
              <w:rPr>
                <w:rFonts w:ascii="Calibri Light" w:hAnsi="Calibri Light" w:cs="Calibri Light"/>
                <w:b/>
                <w:lang w:val="cs-CZ"/>
              </w:rPr>
              <w:t>óraszám:</w:t>
            </w:r>
          </w:p>
          <w:p w:rsidR="00036884" w:rsidRPr="00D70930" w:rsidRDefault="00036884" w:rsidP="00036884">
            <w:pPr>
              <w:rPr>
                <w:rFonts w:ascii="Calibri Light" w:hAnsi="Calibri Light" w:cs="Calibri Light"/>
                <w:b/>
                <w:bCs/>
              </w:rPr>
            </w:pPr>
            <w:r w:rsidRPr="00D70930">
              <w:rPr>
                <w:rFonts w:ascii="Calibri Light" w:hAnsi="Calibri Light" w:cs="Calibri Light"/>
                <w:b/>
                <w:bCs/>
              </w:rPr>
              <w:t xml:space="preserve"> 3. évfolyam: 40 óra</w:t>
            </w:r>
          </w:p>
          <w:p w:rsidR="00036884" w:rsidRPr="00D70930" w:rsidRDefault="00036884" w:rsidP="00036884">
            <w:pPr>
              <w:rPr>
                <w:rFonts w:ascii="Calibri Light" w:hAnsi="Calibri Light" w:cs="Calibri Light"/>
                <w:b/>
                <w:bCs/>
              </w:rPr>
            </w:pPr>
            <w:r w:rsidRPr="00D70930">
              <w:rPr>
                <w:rFonts w:ascii="Calibri Light" w:hAnsi="Calibri Light" w:cs="Calibri Light"/>
                <w:b/>
                <w:bCs/>
              </w:rPr>
              <w:t>4. évfolyam: 40 óra</w:t>
            </w:r>
          </w:p>
        </w:tc>
      </w:tr>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rPr>
              <w:t>A témakör nevelési-fejlesztési céljai</w:t>
            </w:r>
          </w:p>
        </w:tc>
        <w:tc>
          <w:tcPr>
            <w:tcW w:w="8019" w:type="dxa"/>
            <w:gridSpan w:val="3"/>
            <w:shd w:val="clear" w:color="auto" w:fill="auto"/>
            <w:noWrap/>
          </w:tcPr>
          <w:p w:rsidR="00036884" w:rsidRPr="00D70930" w:rsidRDefault="00036884" w:rsidP="00036884">
            <w:pPr>
              <w:rPr>
                <w:rFonts w:ascii="Calibri Light" w:hAnsi="Calibri Light" w:cs="Calibri Light"/>
              </w:rPr>
            </w:pPr>
            <w:r w:rsidRPr="00D70930">
              <w:rPr>
                <w:rFonts w:ascii="Calibri Light" w:hAnsi="Calibri Light" w:cs="Calibri Light"/>
              </w:rPr>
              <w:t xml:space="preserve">Összehangolni a kúszáshoz, mászáshoz szükséges </w:t>
            </w:r>
            <w:r w:rsidRPr="00D70930">
              <w:rPr>
                <w:rFonts w:ascii="Calibri Light" w:hAnsi="Calibri Light" w:cs="Calibri Light"/>
                <w:lang w:val="cs-CZ"/>
              </w:rPr>
              <w:t>mozdulatokat</w:t>
            </w:r>
            <w:r w:rsidRPr="00D70930">
              <w:rPr>
                <w:rFonts w:ascii="Calibri Light" w:hAnsi="Calibri Light" w:cs="Calibri Light"/>
              </w:rPr>
              <w:t>.</w:t>
            </w:r>
          </w:p>
        </w:tc>
      </w:tr>
      <w:tr w:rsidR="00036884" w:rsidRPr="00D70930" w:rsidTr="00036884">
        <w:tc>
          <w:tcPr>
            <w:tcW w:w="3426" w:type="dxa"/>
            <w:gridSpan w:val="3"/>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rPr>
              <w:t>Fejlesztési feladatok</w:t>
            </w:r>
          </w:p>
        </w:tc>
        <w:tc>
          <w:tcPr>
            <w:tcW w:w="6775" w:type="dxa"/>
            <w:gridSpan w:val="2"/>
            <w:shd w:val="clear" w:color="auto" w:fill="auto"/>
            <w:noWrap/>
            <w:vAlign w:val="center"/>
          </w:tcPr>
          <w:p w:rsidR="00036884" w:rsidRPr="00D70930" w:rsidRDefault="00036884" w:rsidP="00036884">
            <w:pPr>
              <w:rPr>
                <w:rFonts w:ascii="Calibri Light" w:hAnsi="Calibri Light" w:cs="Calibri Light"/>
              </w:rPr>
            </w:pPr>
            <w:r w:rsidRPr="00D70930">
              <w:rPr>
                <w:rFonts w:ascii="Calibri Light" w:hAnsi="Calibri Light" w:cs="Calibri Light"/>
                <w:b/>
              </w:rPr>
              <w:t>Fejlesztési ismeretek és tevékenységek</w:t>
            </w:r>
          </w:p>
        </w:tc>
      </w:tr>
      <w:tr w:rsidR="00036884" w:rsidRPr="00D70930" w:rsidTr="00036884">
        <w:trPr>
          <w:trHeight w:val="600"/>
        </w:trPr>
        <w:tc>
          <w:tcPr>
            <w:tcW w:w="3426" w:type="dxa"/>
            <w:gridSpan w:val="3"/>
            <w:shd w:val="clear" w:color="auto" w:fill="auto"/>
            <w:noWrap/>
          </w:tcPr>
          <w:p w:rsidR="00036884" w:rsidRPr="00D70930" w:rsidRDefault="00036884" w:rsidP="00712EA5">
            <w:pPr>
              <w:numPr>
                <w:ilvl w:val="0"/>
                <w:numId w:val="308"/>
              </w:numPr>
              <w:spacing w:before="120" w:after="0" w:line="264" w:lineRule="auto"/>
              <w:rPr>
                <w:rFonts w:ascii="Calibri Light" w:hAnsi="Calibri Light" w:cs="Calibri Light"/>
              </w:rPr>
            </w:pPr>
            <w:r w:rsidRPr="00D70930">
              <w:rPr>
                <w:rFonts w:ascii="Calibri Light" w:hAnsi="Calibri Light" w:cs="Calibri Light"/>
                <w:lang w:val="cs-CZ"/>
              </w:rPr>
              <w:t>Lépcsőn</w:t>
            </w:r>
            <w:r w:rsidRPr="00D70930">
              <w:rPr>
                <w:rFonts w:ascii="Calibri Light" w:hAnsi="Calibri Light" w:cs="Calibri Light"/>
              </w:rPr>
              <w:t xml:space="preserve"> lefelé kapaszkodással, felfelé uránlépéssel járni.</w:t>
            </w:r>
          </w:p>
          <w:p w:rsidR="00036884" w:rsidRPr="00D70930" w:rsidRDefault="00036884" w:rsidP="00712EA5">
            <w:pPr>
              <w:numPr>
                <w:ilvl w:val="0"/>
                <w:numId w:val="308"/>
              </w:numPr>
              <w:spacing w:before="120" w:after="0" w:line="264" w:lineRule="auto"/>
              <w:rPr>
                <w:rFonts w:ascii="Calibri Light" w:hAnsi="Calibri Light" w:cs="Calibri Light"/>
              </w:rPr>
            </w:pPr>
            <w:r w:rsidRPr="00D70930">
              <w:rPr>
                <w:rFonts w:ascii="Calibri Light" w:hAnsi="Calibri Light" w:cs="Calibri Light"/>
              </w:rPr>
              <w:t>Járás közben tárgyakat átlépni.</w:t>
            </w:r>
          </w:p>
          <w:p w:rsidR="00036884" w:rsidRPr="00D70930" w:rsidRDefault="00036884" w:rsidP="00712EA5">
            <w:pPr>
              <w:numPr>
                <w:ilvl w:val="0"/>
                <w:numId w:val="308"/>
              </w:numPr>
              <w:spacing w:before="120" w:after="0" w:line="264" w:lineRule="auto"/>
              <w:rPr>
                <w:rFonts w:ascii="Calibri Light" w:hAnsi="Calibri Light" w:cs="Calibri Light"/>
                <w:b/>
              </w:rPr>
            </w:pPr>
            <w:r w:rsidRPr="00D70930">
              <w:rPr>
                <w:rFonts w:ascii="Calibri Light" w:hAnsi="Calibri Light" w:cs="Calibri Light"/>
              </w:rPr>
              <w:t>Egyes járásmódokat felismerni, egyszerű alapmozgásokat reprodukálni bemutatás alapján.</w:t>
            </w:r>
          </w:p>
        </w:tc>
        <w:tc>
          <w:tcPr>
            <w:tcW w:w="6775" w:type="dxa"/>
            <w:gridSpan w:val="2"/>
            <w:shd w:val="clear" w:color="auto" w:fill="auto"/>
            <w:noWrap/>
          </w:tcPr>
          <w:p w:rsidR="00036884" w:rsidRPr="00D70930" w:rsidRDefault="00036884" w:rsidP="00036884">
            <w:pPr>
              <w:rPr>
                <w:rFonts w:ascii="Calibri Light" w:hAnsi="Calibri Light" w:cs="Calibri Light"/>
                <w:i/>
              </w:rPr>
            </w:pPr>
            <w:r w:rsidRPr="00D70930">
              <w:rPr>
                <w:rFonts w:ascii="Calibri Light" w:hAnsi="Calibri Light" w:cs="Calibri Light"/>
                <w:i/>
                <w:lang w:val="cs-CZ"/>
              </w:rPr>
              <w:t>Fejlesztési ismeretek</w:t>
            </w:r>
          </w:p>
          <w:p w:rsidR="00036884" w:rsidRPr="00D70930" w:rsidRDefault="00036884" w:rsidP="00712EA5">
            <w:pPr>
              <w:numPr>
                <w:ilvl w:val="0"/>
                <w:numId w:val="309"/>
              </w:numPr>
              <w:spacing w:before="120" w:after="0" w:line="264" w:lineRule="auto"/>
              <w:rPr>
                <w:rFonts w:ascii="Calibri Light" w:hAnsi="Calibri Light" w:cs="Calibri Light"/>
              </w:rPr>
            </w:pPr>
            <w:r w:rsidRPr="00D70930">
              <w:rPr>
                <w:rFonts w:ascii="Calibri Light" w:hAnsi="Calibri Light" w:cs="Calibri Light"/>
              </w:rPr>
              <w:t>Egyensúlyozó gyakorlatok.</w:t>
            </w:r>
          </w:p>
          <w:p w:rsidR="00036884" w:rsidRPr="00D70930" w:rsidRDefault="00036884" w:rsidP="00712EA5">
            <w:pPr>
              <w:numPr>
                <w:ilvl w:val="0"/>
                <w:numId w:val="309"/>
              </w:numPr>
              <w:spacing w:before="120" w:after="0" w:line="264" w:lineRule="auto"/>
              <w:rPr>
                <w:rFonts w:ascii="Calibri Light" w:hAnsi="Calibri Light" w:cs="Calibri Light"/>
              </w:rPr>
            </w:pPr>
            <w:r w:rsidRPr="00D70930">
              <w:rPr>
                <w:rFonts w:ascii="Calibri Light" w:hAnsi="Calibri Light" w:cs="Calibri Light"/>
              </w:rPr>
              <w:t>Gurulás.</w:t>
            </w:r>
          </w:p>
          <w:p w:rsidR="00036884" w:rsidRPr="00D70930" w:rsidRDefault="00036884" w:rsidP="00712EA5">
            <w:pPr>
              <w:numPr>
                <w:ilvl w:val="0"/>
                <w:numId w:val="309"/>
              </w:numPr>
              <w:spacing w:before="120" w:after="0" w:line="264" w:lineRule="auto"/>
              <w:rPr>
                <w:rFonts w:ascii="Calibri Light" w:hAnsi="Calibri Light" w:cs="Calibri Light"/>
              </w:rPr>
            </w:pPr>
            <w:r w:rsidRPr="00D70930">
              <w:rPr>
                <w:rFonts w:ascii="Calibri Light" w:hAnsi="Calibri Light" w:cs="Calibri Light"/>
              </w:rPr>
              <w:t>Statikus helyzetek.</w:t>
            </w:r>
          </w:p>
          <w:p w:rsidR="00036884" w:rsidRPr="00D70930" w:rsidRDefault="00036884" w:rsidP="00712EA5">
            <w:pPr>
              <w:numPr>
                <w:ilvl w:val="0"/>
                <w:numId w:val="309"/>
              </w:numPr>
              <w:spacing w:before="120" w:after="0" w:line="264" w:lineRule="auto"/>
              <w:rPr>
                <w:rFonts w:ascii="Calibri Light" w:hAnsi="Calibri Light" w:cs="Calibri Light"/>
              </w:rPr>
            </w:pPr>
            <w:r w:rsidRPr="00D70930">
              <w:rPr>
                <w:rFonts w:ascii="Calibri Light" w:hAnsi="Calibri Light" w:cs="Calibri Light"/>
              </w:rPr>
              <w:t>Lépcsőn járás.</w:t>
            </w:r>
          </w:p>
          <w:p w:rsidR="00036884" w:rsidRPr="00D70930" w:rsidRDefault="00036884" w:rsidP="00712EA5">
            <w:pPr>
              <w:numPr>
                <w:ilvl w:val="0"/>
                <w:numId w:val="309"/>
              </w:numPr>
              <w:spacing w:before="120" w:after="0" w:line="264" w:lineRule="auto"/>
              <w:rPr>
                <w:rFonts w:ascii="Calibri Light" w:hAnsi="Calibri Light" w:cs="Calibri Light"/>
              </w:rPr>
            </w:pPr>
            <w:r w:rsidRPr="00D70930">
              <w:rPr>
                <w:rFonts w:ascii="Calibri Light" w:hAnsi="Calibri Light" w:cs="Calibri Light"/>
              </w:rPr>
              <w:t>Függeszkedés.</w:t>
            </w:r>
          </w:p>
          <w:p w:rsidR="00036884" w:rsidRPr="00D70930" w:rsidRDefault="00036884" w:rsidP="00712EA5">
            <w:pPr>
              <w:numPr>
                <w:ilvl w:val="0"/>
                <w:numId w:val="309"/>
              </w:numPr>
              <w:spacing w:before="120" w:after="0" w:line="264" w:lineRule="auto"/>
              <w:rPr>
                <w:rFonts w:ascii="Calibri Light" w:hAnsi="Calibri Light" w:cs="Calibri Light"/>
              </w:rPr>
            </w:pPr>
            <w:r w:rsidRPr="00D70930">
              <w:rPr>
                <w:rFonts w:ascii="Calibri Light" w:hAnsi="Calibri Light" w:cs="Calibri Light"/>
              </w:rPr>
              <w:t>Kúszás, mászás, szökdelés.</w:t>
            </w:r>
          </w:p>
          <w:p w:rsidR="00036884" w:rsidRPr="00D70930" w:rsidRDefault="00036884" w:rsidP="00036884">
            <w:pPr>
              <w:rPr>
                <w:rFonts w:ascii="Calibri Light" w:hAnsi="Calibri Light" w:cs="Calibri Light"/>
              </w:rPr>
            </w:pPr>
          </w:p>
          <w:p w:rsidR="00036884" w:rsidRPr="00D70930" w:rsidRDefault="00036884" w:rsidP="00036884">
            <w:pPr>
              <w:rPr>
                <w:rFonts w:ascii="Calibri Light" w:hAnsi="Calibri Light" w:cs="Calibri Light"/>
                <w:i/>
              </w:rPr>
            </w:pPr>
            <w:r w:rsidRPr="00D70930">
              <w:rPr>
                <w:rFonts w:ascii="Calibri Light" w:hAnsi="Calibri Light" w:cs="Calibri Light"/>
                <w:i/>
              </w:rPr>
              <w:t>Fejlesztési tevékenységek</w:t>
            </w:r>
          </w:p>
          <w:p w:rsidR="00036884" w:rsidRPr="00D70930" w:rsidRDefault="00036884" w:rsidP="00036884">
            <w:pPr>
              <w:rPr>
                <w:rFonts w:ascii="Calibri Light" w:hAnsi="Calibri Light" w:cs="Calibri Light"/>
              </w:rPr>
            </w:pPr>
            <w:r w:rsidRPr="00D70930">
              <w:rPr>
                <w:rFonts w:ascii="Calibri Light" w:hAnsi="Calibri Light" w:cs="Calibri Light"/>
              </w:rPr>
              <w:t>Segítséggel járás tornapadon, lépcsőn.</w:t>
            </w:r>
          </w:p>
          <w:p w:rsidR="00036884" w:rsidRPr="00D70930" w:rsidRDefault="00036884" w:rsidP="00036884">
            <w:pPr>
              <w:rPr>
                <w:rFonts w:ascii="Calibri Light" w:hAnsi="Calibri Light" w:cs="Calibri Light"/>
              </w:rPr>
            </w:pPr>
            <w:r w:rsidRPr="00D70930">
              <w:rPr>
                <w:rFonts w:ascii="Calibri Light" w:hAnsi="Calibri Light" w:cs="Calibri Light"/>
              </w:rPr>
              <w:t>Járás külső-belső talpélen.</w:t>
            </w:r>
          </w:p>
          <w:p w:rsidR="00036884" w:rsidRPr="00D70930" w:rsidRDefault="00036884" w:rsidP="00036884">
            <w:pPr>
              <w:rPr>
                <w:rFonts w:ascii="Calibri Light" w:hAnsi="Calibri Light" w:cs="Calibri Light"/>
              </w:rPr>
            </w:pPr>
            <w:r w:rsidRPr="00D70930">
              <w:rPr>
                <w:rFonts w:ascii="Calibri Light" w:hAnsi="Calibri Light" w:cs="Calibri Light"/>
              </w:rPr>
              <w:t>Guruló átfordulás előre, guggolásba érkezés.</w:t>
            </w:r>
          </w:p>
          <w:p w:rsidR="00036884" w:rsidRPr="00D70930" w:rsidRDefault="00036884" w:rsidP="00036884">
            <w:pPr>
              <w:rPr>
                <w:rFonts w:ascii="Calibri Light" w:hAnsi="Calibri Light" w:cs="Calibri Light"/>
              </w:rPr>
            </w:pPr>
            <w:r w:rsidRPr="00D70930">
              <w:rPr>
                <w:rFonts w:ascii="Calibri Light" w:hAnsi="Calibri Light" w:cs="Calibri Light"/>
              </w:rPr>
              <w:t>Törökülés, nyújtott ülés. Segítséggel: kéz- és lábtámaszok.</w:t>
            </w:r>
          </w:p>
          <w:p w:rsidR="00036884" w:rsidRPr="00D70930" w:rsidRDefault="00036884" w:rsidP="00036884">
            <w:pPr>
              <w:rPr>
                <w:rFonts w:ascii="Calibri Light" w:hAnsi="Calibri Light" w:cs="Calibri Light"/>
              </w:rPr>
            </w:pPr>
            <w:r w:rsidRPr="00D70930">
              <w:rPr>
                <w:rFonts w:ascii="Calibri Light" w:hAnsi="Calibri Light" w:cs="Calibri Light"/>
              </w:rPr>
              <w:t>Lefelé járás lépcsőn folyamatosan utánlépéssel.</w:t>
            </w:r>
          </w:p>
          <w:p w:rsidR="00036884" w:rsidRPr="00D70930" w:rsidRDefault="00036884" w:rsidP="00036884">
            <w:pPr>
              <w:rPr>
                <w:rFonts w:ascii="Calibri Light" w:hAnsi="Calibri Light" w:cs="Calibri Light"/>
              </w:rPr>
            </w:pPr>
            <w:r w:rsidRPr="00D70930">
              <w:rPr>
                <w:rFonts w:ascii="Calibri Light" w:hAnsi="Calibri Light" w:cs="Calibri Light"/>
              </w:rPr>
              <w:t>Bordásfalon függés (térdfelhúzással).</w:t>
            </w:r>
          </w:p>
          <w:p w:rsidR="00036884" w:rsidRPr="00D70930" w:rsidRDefault="00036884" w:rsidP="00036884">
            <w:pPr>
              <w:rPr>
                <w:rFonts w:ascii="Calibri Light" w:hAnsi="Calibri Light" w:cs="Calibri Light"/>
              </w:rPr>
            </w:pPr>
            <w:r w:rsidRPr="00D70930">
              <w:rPr>
                <w:rFonts w:ascii="Calibri Light" w:hAnsi="Calibri Light" w:cs="Calibri Light"/>
              </w:rPr>
              <w:t>Kúszás-mászás akadályok alatt.</w:t>
            </w:r>
          </w:p>
          <w:p w:rsidR="00036884" w:rsidRPr="00D70930" w:rsidRDefault="00036884" w:rsidP="00036884">
            <w:pPr>
              <w:rPr>
                <w:rFonts w:ascii="Calibri Light" w:hAnsi="Calibri Light" w:cs="Calibri Light"/>
                <w:b/>
              </w:rPr>
            </w:pPr>
            <w:r w:rsidRPr="00D70930">
              <w:rPr>
                <w:rFonts w:ascii="Calibri Light" w:hAnsi="Calibri Light" w:cs="Calibri Light"/>
              </w:rPr>
              <w:t>Folyamatosan szökdelés előre-hátra.</w:t>
            </w:r>
          </w:p>
        </w:tc>
      </w:tr>
      <w:tr w:rsidR="00036884" w:rsidRPr="00D70930" w:rsidTr="00036884">
        <w:tblPrEx>
          <w:tblBorders>
            <w:top w:val="none" w:sz="0" w:space="0" w:color="auto"/>
          </w:tblBorders>
        </w:tblPrEx>
        <w:tc>
          <w:tcPr>
            <w:tcW w:w="1855" w:type="dxa"/>
            <w:shd w:val="clear" w:color="auto" w:fill="auto"/>
            <w:noWrap/>
          </w:tcPr>
          <w:p w:rsidR="00036884" w:rsidRPr="00D70930" w:rsidRDefault="00036884" w:rsidP="00036884">
            <w:pPr>
              <w:rPr>
                <w:rFonts w:ascii="Calibri Light" w:hAnsi="Calibri Light" w:cs="Calibri Light"/>
                <w:b/>
                <w:bCs/>
              </w:rPr>
            </w:pPr>
            <w:r w:rsidRPr="00D70930">
              <w:rPr>
                <w:rFonts w:ascii="Calibri Light" w:hAnsi="Calibri Light" w:cs="Calibri Light"/>
                <w:b/>
                <w:bCs/>
              </w:rPr>
              <w:t>Fogalmak</w:t>
            </w:r>
          </w:p>
        </w:tc>
        <w:tc>
          <w:tcPr>
            <w:tcW w:w="8346" w:type="dxa"/>
            <w:gridSpan w:val="4"/>
            <w:shd w:val="clear" w:color="auto" w:fill="auto"/>
            <w:noWrap/>
          </w:tcPr>
          <w:p w:rsidR="00036884" w:rsidRPr="00D70930" w:rsidRDefault="00036884" w:rsidP="00036884">
            <w:pPr>
              <w:rPr>
                <w:rFonts w:ascii="Calibri Light" w:hAnsi="Calibri Light" w:cs="Calibri Light"/>
              </w:rPr>
            </w:pPr>
            <w:r w:rsidRPr="00D70930">
              <w:rPr>
                <w:rFonts w:ascii="Calibri Light" w:hAnsi="Calibri Light" w:cs="Calibri Light"/>
              </w:rPr>
              <w:t>Pad, billeg, egyensúly, előre, hátra, emelkedő, lejtő.</w:t>
            </w:r>
          </w:p>
        </w:tc>
      </w:tr>
    </w:tbl>
    <w:p w:rsidR="00036884" w:rsidRPr="00D70930" w:rsidRDefault="00036884" w:rsidP="00036884">
      <w:pPr>
        <w:rPr>
          <w:rFonts w:ascii="Calibri Light" w:hAnsi="Calibri Light" w:cs="Calibri Light"/>
          <w:lang w:val="cs-CZ"/>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26"/>
        <w:gridCol w:w="356"/>
        <w:gridCol w:w="1220"/>
        <w:gridCol w:w="3457"/>
        <w:gridCol w:w="3342"/>
      </w:tblGrid>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lang w:val="cs-CZ"/>
              </w:rPr>
              <w:t>Témakör</w:t>
            </w:r>
          </w:p>
        </w:tc>
        <w:tc>
          <w:tcPr>
            <w:tcW w:w="4677" w:type="dxa"/>
            <w:gridSpan w:val="2"/>
            <w:shd w:val="clear" w:color="auto" w:fill="auto"/>
            <w:noWrap/>
            <w:vAlign w:val="center"/>
          </w:tcPr>
          <w:p w:rsidR="00036884" w:rsidRPr="00D70930" w:rsidRDefault="00036884" w:rsidP="00036884">
            <w:pPr>
              <w:rPr>
                <w:rFonts w:ascii="Calibri Light" w:hAnsi="Calibri Light" w:cs="Calibri Light"/>
                <w:i/>
                <w:iCs/>
              </w:rPr>
            </w:pPr>
            <w:r w:rsidRPr="00D70930">
              <w:rPr>
                <w:rFonts w:ascii="Calibri Light" w:hAnsi="Calibri Light" w:cs="Calibri Light"/>
                <w:b/>
              </w:rPr>
              <w:t xml:space="preserve">3. Alapvető testhelyzetek, </w:t>
            </w:r>
            <w:r w:rsidRPr="00D70930">
              <w:rPr>
                <w:rFonts w:ascii="Calibri Light" w:hAnsi="Calibri Light" w:cs="Calibri Light"/>
                <w:b/>
              </w:rPr>
              <w:br/>
            </w:r>
            <w:r w:rsidRPr="00D70930">
              <w:rPr>
                <w:rFonts w:ascii="Calibri Light" w:hAnsi="Calibri Light" w:cs="Calibri Light"/>
                <w:b/>
                <w:lang w:val="cs-CZ"/>
              </w:rPr>
              <w:t>légző</w:t>
            </w:r>
            <w:r w:rsidRPr="00D70930">
              <w:rPr>
                <w:rFonts w:ascii="Calibri Light" w:hAnsi="Calibri Light" w:cs="Calibri Light"/>
                <w:b/>
              </w:rPr>
              <w:t xml:space="preserve">-, </w:t>
            </w:r>
            <w:r w:rsidRPr="00D70930">
              <w:rPr>
                <w:rFonts w:ascii="Calibri Light" w:hAnsi="Calibri Light" w:cs="Calibri Light"/>
                <w:b/>
                <w:lang w:val="cs-CZ"/>
              </w:rPr>
              <w:t>szabad</w:t>
            </w:r>
            <w:r w:rsidRPr="00D70930">
              <w:rPr>
                <w:rFonts w:ascii="Calibri Light" w:hAnsi="Calibri Light" w:cs="Calibri Light"/>
                <w:b/>
              </w:rPr>
              <w:t>- és kéziszer-gyakorlatok</w:t>
            </w:r>
          </w:p>
        </w:tc>
        <w:tc>
          <w:tcPr>
            <w:tcW w:w="3342" w:type="dxa"/>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lang w:val="cs-CZ"/>
              </w:rPr>
              <w:t>Javasolt óraszám:</w:t>
            </w:r>
            <w:r w:rsidRPr="00D70930">
              <w:rPr>
                <w:rFonts w:ascii="Calibri Light" w:hAnsi="Calibri Light" w:cs="Calibri Light"/>
                <w:b/>
                <w:bCs/>
              </w:rPr>
              <w:t xml:space="preserve"> 3. évfolyam: 40 óra</w:t>
            </w:r>
          </w:p>
          <w:p w:rsidR="00036884" w:rsidRPr="00D70930" w:rsidRDefault="00036884" w:rsidP="00036884">
            <w:pPr>
              <w:rPr>
                <w:rFonts w:ascii="Calibri Light" w:hAnsi="Calibri Light" w:cs="Calibri Light"/>
                <w:b/>
                <w:bCs/>
              </w:rPr>
            </w:pPr>
            <w:r w:rsidRPr="00D70930">
              <w:rPr>
                <w:rFonts w:ascii="Calibri Light" w:hAnsi="Calibri Light" w:cs="Calibri Light"/>
                <w:b/>
                <w:bCs/>
              </w:rPr>
              <w:t>4. évfolyam: 40 óra</w:t>
            </w:r>
          </w:p>
        </w:tc>
      </w:tr>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rPr>
              <w:t>A témakör nevelési-fejlesztési céljai</w:t>
            </w:r>
          </w:p>
        </w:tc>
        <w:tc>
          <w:tcPr>
            <w:tcW w:w="8019" w:type="dxa"/>
            <w:gridSpan w:val="3"/>
            <w:shd w:val="clear" w:color="auto" w:fill="auto"/>
            <w:noWrap/>
          </w:tcPr>
          <w:p w:rsidR="00036884" w:rsidRPr="00D70930" w:rsidRDefault="00036884" w:rsidP="00036884">
            <w:pPr>
              <w:rPr>
                <w:rFonts w:ascii="Calibri Light" w:hAnsi="Calibri Light" w:cs="Calibri Light"/>
              </w:rPr>
            </w:pPr>
            <w:r w:rsidRPr="00D70930">
              <w:rPr>
                <w:rFonts w:ascii="Calibri Light" w:hAnsi="Calibri Light" w:cs="Calibri Light"/>
              </w:rPr>
              <w:t xml:space="preserve">Társakkal ütem </w:t>
            </w:r>
            <w:r w:rsidRPr="00D70930">
              <w:rPr>
                <w:rFonts w:ascii="Calibri Light" w:hAnsi="Calibri Light" w:cs="Calibri Light"/>
                <w:lang w:val="cs-CZ"/>
              </w:rPr>
              <w:t>tartása</w:t>
            </w:r>
            <w:r w:rsidRPr="00D70930">
              <w:rPr>
                <w:rFonts w:ascii="Calibri Light" w:hAnsi="Calibri Light" w:cs="Calibri Light"/>
              </w:rPr>
              <w:t>.</w:t>
            </w:r>
          </w:p>
        </w:tc>
      </w:tr>
      <w:tr w:rsidR="00036884" w:rsidRPr="00D70930" w:rsidTr="00036884">
        <w:tc>
          <w:tcPr>
            <w:tcW w:w="3402" w:type="dxa"/>
            <w:gridSpan w:val="3"/>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lang w:val="cs-CZ"/>
              </w:rPr>
              <w:t>Fejlesztési</w:t>
            </w:r>
            <w:r w:rsidRPr="00D70930">
              <w:rPr>
                <w:rFonts w:ascii="Calibri Light" w:hAnsi="Calibri Light" w:cs="Calibri Light"/>
                <w:b/>
              </w:rPr>
              <w:t xml:space="preserve"> feladatok</w:t>
            </w:r>
          </w:p>
        </w:tc>
        <w:tc>
          <w:tcPr>
            <w:tcW w:w="6799" w:type="dxa"/>
            <w:gridSpan w:val="2"/>
            <w:shd w:val="clear" w:color="auto" w:fill="auto"/>
            <w:noWrap/>
            <w:vAlign w:val="center"/>
          </w:tcPr>
          <w:p w:rsidR="00036884" w:rsidRPr="00D70930" w:rsidRDefault="00036884" w:rsidP="00036884">
            <w:pPr>
              <w:rPr>
                <w:rFonts w:ascii="Calibri Light" w:hAnsi="Calibri Light" w:cs="Calibri Light"/>
                <w:i/>
              </w:rPr>
            </w:pPr>
            <w:r w:rsidRPr="00D70930">
              <w:rPr>
                <w:rFonts w:ascii="Calibri Light" w:hAnsi="Calibri Light" w:cs="Calibri Light"/>
                <w:b/>
              </w:rPr>
              <w:t>Fejlesztési ismeretek és tevékenységek</w:t>
            </w:r>
          </w:p>
        </w:tc>
      </w:tr>
      <w:tr w:rsidR="00036884" w:rsidRPr="00D70930" w:rsidTr="00036884">
        <w:trPr>
          <w:trHeight w:val="600"/>
        </w:trPr>
        <w:tc>
          <w:tcPr>
            <w:tcW w:w="3402" w:type="dxa"/>
            <w:gridSpan w:val="3"/>
            <w:shd w:val="clear" w:color="auto" w:fill="auto"/>
            <w:noWrap/>
          </w:tcPr>
          <w:p w:rsidR="00036884" w:rsidRPr="00D70930" w:rsidRDefault="00036884" w:rsidP="00712EA5">
            <w:pPr>
              <w:numPr>
                <w:ilvl w:val="0"/>
                <w:numId w:val="310"/>
              </w:numPr>
              <w:spacing w:before="120" w:after="0" w:line="264" w:lineRule="auto"/>
              <w:rPr>
                <w:rFonts w:ascii="Calibri Light" w:hAnsi="Calibri Light" w:cs="Calibri Light"/>
              </w:rPr>
            </w:pPr>
            <w:r w:rsidRPr="00D70930">
              <w:rPr>
                <w:rFonts w:ascii="Calibri Light" w:hAnsi="Calibri Light" w:cs="Calibri Light"/>
              </w:rPr>
              <w:t>Két elemből álló mozdulatsort bemutatás után visszaadni.</w:t>
            </w:r>
          </w:p>
          <w:p w:rsidR="00036884" w:rsidRPr="00D70930" w:rsidRDefault="00036884" w:rsidP="00712EA5">
            <w:pPr>
              <w:numPr>
                <w:ilvl w:val="0"/>
                <w:numId w:val="310"/>
              </w:numPr>
              <w:spacing w:before="120" w:after="0" w:line="264" w:lineRule="auto"/>
              <w:rPr>
                <w:rFonts w:ascii="Calibri Light" w:hAnsi="Calibri Light" w:cs="Calibri Light"/>
              </w:rPr>
            </w:pPr>
            <w:r w:rsidRPr="00D70930">
              <w:rPr>
                <w:rFonts w:ascii="Calibri Light" w:hAnsi="Calibri Light" w:cs="Calibri Light"/>
              </w:rPr>
              <w:t>A levegővételt és kifújást jelre végrehajtani.</w:t>
            </w:r>
          </w:p>
          <w:p w:rsidR="00036884" w:rsidRPr="00D70930" w:rsidRDefault="00036884" w:rsidP="00712EA5">
            <w:pPr>
              <w:numPr>
                <w:ilvl w:val="0"/>
                <w:numId w:val="310"/>
              </w:numPr>
              <w:spacing w:before="120" w:after="0" w:line="264" w:lineRule="auto"/>
              <w:rPr>
                <w:rFonts w:ascii="Calibri Light" w:hAnsi="Calibri Light" w:cs="Calibri Light"/>
                <w:b/>
              </w:rPr>
            </w:pPr>
            <w:r w:rsidRPr="00D70930">
              <w:rPr>
                <w:rFonts w:ascii="Calibri Light" w:hAnsi="Calibri Light" w:cs="Calibri Light"/>
              </w:rPr>
              <w:t>Vezényszavakat ismerni és követni.</w:t>
            </w:r>
          </w:p>
        </w:tc>
        <w:tc>
          <w:tcPr>
            <w:tcW w:w="6799" w:type="dxa"/>
            <w:gridSpan w:val="2"/>
            <w:shd w:val="clear" w:color="auto" w:fill="auto"/>
            <w:noWrap/>
          </w:tcPr>
          <w:p w:rsidR="00036884" w:rsidRPr="00D70930" w:rsidRDefault="00036884" w:rsidP="00036884">
            <w:pPr>
              <w:rPr>
                <w:rFonts w:ascii="Calibri Light" w:hAnsi="Calibri Light" w:cs="Calibri Light"/>
                <w:i/>
                <w:lang w:val="cs-CZ"/>
              </w:rPr>
            </w:pPr>
            <w:r w:rsidRPr="00D70930">
              <w:rPr>
                <w:rFonts w:ascii="Calibri Light" w:hAnsi="Calibri Light" w:cs="Calibri Light"/>
                <w:i/>
              </w:rPr>
              <w:t>Fejlesztési ismeretek</w:t>
            </w:r>
          </w:p>
          <w:p w:rsidR="00036884" w:rsidRPr="00D70930" w:rsidRDefault="00036884" w:rsidP="00712EA5">
            <w:pPr>
              <w:numPr>
                <w:ilvl w:val="0"/>
                <w:numId w:val="311"/>
              </w:numPr>
              <w:spacing w:before="120" w:after="0" w:line="264" w:lineRule="auto"/>
              <w:rPr>
                <w:rFonts w:ascii="Calibri Light" w:hAnsi="Calibri Light" w:cs="Calibri Light"/>
              </w:rPr>
            </w:pPr>
            <w:r w:rsidRPr="00D70930">
              <w:rPr>
                <w:rFonts w:ascii="Calibri Light" w:hAnsi="Calibri Light" w:cs="Calibri Light"/>
              </w:rPr>
              <w:t>Szabadgyakorlatok.</w:t>
            </w:r>
          </w:p>
          <w:p w:rsidR="00036884" w:rsidRPr="00D70930" w:rsidRDefault="00036884" w:rsidP="00712EA5">
            <w:pPr>
              <w:numPr>
                <w:ilvl w:val="0"/>
                <w:numId w:val="311"/>
              </w:numPr>
              <w:spacing w:before="120" w:after="0" w:line="264" w:lineRule="auto"/>
              <w:rPr>
                <w:rFonts w:ascii="Calibri Light" w:hAnsi="Calibri Light" w:cs="Calibri Light"/>
              </w:rPr>
            </w:pPr>
            <w:r w:rsidRPr="00D70930">
              <w:rPr>
                <w:rFonts w:ascii="Calibri Light" w:hAnsi="Calibri Light" w:cs="Calibri Light"/>
              </w:rPr>
              <w:t>Mozgáskontroll.</w:t>
            </w:r>
          </w:p>
          <w:p w:rsidR="00036884" w:rsidRPr="00D70930" w:rsidRDefault="00036884" w:rsidP="00712EA5">
            <w:pPr>
              <w:numPr>
                <w:ilvl w:val="0"/>
                <w:numId w:val="311"/>
              </w:numPr>
              <w:spacing w:before="120" w:after="0" w:line="264" w:lineRule="auto"/>
              <w:rPr>
                <w:rFonts w:ascii="Calibri Light" w:hAnsi="Calibri Light" w:cs="Calibri Light"/>
              </w:rPr>
            </w:pPr>
            <w:r w:rsidRPr="00D70930">
              <w:rPr>
                <w:rFonts w:ascii="Calibri Light" w:hAnsi="Calibri Light" w:cs="Calibri Light"/>
              </w:rPr>
              <w:t>Hasi légzés.</w:t>
            </w:r>
          </w:p>
          <w:p w:rsidR="00036884" w:rsidRPr="00D70930" w:rsidRDefault="00036884" w:rsidP="00712EA5">
            <w:pPr>
              <w:numPr>
                <w:ilvl w:val="0"/>
                <w:numId w:val="311"/>
              </w:numPr>
              <w:spacing w:before="120" w:after="0" w:line="264" w:lineRule="auto"/>
              <w:rPr>
                <w:rFonts w:ascii="Calibri Light" w:hAnsi="Calibri Light" w:cs="Calibri Light"/>
              </w:rPr>
            </w:pPr>
            <w:r w:rsidRPr="00D70930">
              <w:rPr>
                <w:rFonts w:ascii="Calibri Light" w:hAnsi="Calibri Light" w:cs="Calibri Light"/>
              </w:rPr>
              <w:t>Testrészekkel végezhető gyakorlatok.</w:t>
            </w:r>
          </w:p>
          <w:p w:rsidR="00036884" w:rsidRPr="00D70930" w:rsidRDefault="00036884" w:rsidP="00036884">
            <w:pPr>
              <w:rPr>
                <w:rFonts w:ascii="Calibri Light" w:hAnsi="Calibri Light" w:cs="Calibri Light"/>
              </w:rPr>
            </w:pPr>
          </w:p>
          <w:p w:rsidR="00036884" w:rsidRPr="00D70930" w:rsidRDefault="00036884" w:rsidP="00036884">
            <w:pPr>
              <w:rPr>
                <w:rFonts w:ascii="Calibri Light" w:hAnsi="Calibri Light" w:cs="Calibri Light"/>
                <w:i/>
              </w:rPr>
            </w:pPr>
            <w:r w:rsidRPr="00D70930">
              <w:rPr>
                <w:rFonts w:ascii="Calibri Light" w:hAnsi="Calibri Light" w:cs="Calibri Light"/>
                <w:i/>
              </w:rPr>
              <w:t>Tevékenység</w:t>
            </w:r>
          </w:p>
          <w:p w:rsidR="00036884" w:rsidRPr="00D70930" w:rsidRDefault="00036884" w:rsidP="00036884">
            <w:pPr>
              <w:rPr>
                <w:rFonts w:ascii="Calibri Light" w:hAnsi="Calibri Light" w:cs="Calibri Light"/>
              </w:rPr>
            </w:pPr>
            <w:r w:rsidRPr="00D70930">
              <w:rPr>
                <w:rFonts w:ascii="Calibri Light" w:hAnsi="Calibri Light" w:cs="Calibri Light"/>
              </w:rPr>
              <w:t>Segítséggel: testrészek mozgatása, ütemre: fej, kar, láb, törzs.</w:t>
            </w:r>
          </w:p>
          <w:p w:rsidR="00036884" w:rsidRPr="00D70930" w:rsidRDefault="00036884" w:rsidP="00036884">
            <w:pPr>
              <w:rPr>
                <w:rFonts w:ascii="Calibri Light" w:hAnsi="Calibri Light" w:cs="Calibri Light"/>
              </w:rPr>
            </w:pPr>
            <w:r w:rsidRPr="00D70930">
              <w:rPr>
                <w:rFonts w:ascii="Calibri Light" w:hAnsi="Calibri Light" w:cs="Calibri Light"/>
              </w:rPr>
              <w:t>Tükör előtt végzett gyakorlatok: döntések, hajlítások, kar- és lábemelések.</w:t>
            </w:r>
          </w:p>
          <w:p w:rsidR="00036884" w:rsidRPr="00D70930" w:rsidRDefault="00036884" w:rsidP="00036884">
            <w:pPr>
              <w:rPr>
                <w:rFonts w:ascii="Calibri Light" w:hAnsi="Calibri Light" w:cs="Calibri Light"/>
              </w:rPr>
            </w:pPr>
            <w:r w:rsidRPr="00D70930">
              <w:rPr>
                <w:rFonts w:ascii="Calibri Light" w:hAnsi="Calibri Light" w:cs="Calibri Light"/>
              </w:rPr>
              <w:t>Ki- és belégzés körmozgással ülésben, állásban.</w:t>
            </w:r>
          </w:p>
          <w:p w:rsidR="00036884" w:rsidRPr="00D70930" w:rsidRDefault="00036884" w:rsidP="00036884">
            <w:pPr>
              <w:rPr>
                <w:rFonts w:ascii="Calibri Light" w:hAnsi="Calibri Light" w:cs="Calibri Light"/>
              </w:rPr>
            </w:pPr>
            <w:r w:rsidRPr="00D70930">
              <w:rPr>
                <w:rFonts w:ascii="Calibri Light" w:hAnsi="Calibri Light" w:cs="Calibri Light"/>
              </w:rPr>
              <w:t>Segítséggel szabad- és kéziszer-gyakorlatok.</w:t>
            </w:r>
          </w:p>
          <w:p w:rsidR="00036884" w:rsidRPr="00D70930" w:rsidRDefault="00036884" w:rsidP="00036884">
            <w:pPr>
              <w:rPr>
                <w:rFonts w:ascii="Calibri Light" w:hAnsi="Calibri Light" w:cs="Calibri Light"/>
                <w:b/>
              </w:rPr>
            </w:pPr>
            <w:r w:rsidRPr="00D70930">
              <w:rPr>
                <w:rFonts w:ascii="Calibri Light" w:hAnsi="Calibri Light" w:cs="Calibri Light"/>
              </w:rPr>
              <w:t>Két egyszerű mozgáselem összekapcsolása (ugrás terpeszbe, taps fej fölött).</w:t>
            </w:r>
          </w:p>
        </w:tc>
      </w:tr>
      <w:tr w:rsidR="00036884" w:rsidRPr="00D70930" w:rsidTr="00036884">
        <w:tc>
          <w:tcPr>
            <w:tcW w:w="1826" w:type="dxa"/>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bCs/>
                <w:lang w:val="cs-CZ"/>
              </w:rPr>
              <w:t>Fogalmak</w:t>
            </w:r>
          </w:p>
        </w:tc>
        <w:tc>
          <w:tcPr>
            <w:tcW w:w="8375" w:type="dxa"/>
            <w:gridSpan w:val="4"/>
            <w:shd w:val="clear" w:color="auto" w:fill="auto"/>
            <w:noWrap/>
          </w:tcPr>
          <w:p w:rsidR="00036884" w:rsidRPr="00D70930" w:rsidRDefault="00036884" w:rsidP="00036884">
            <w:pPr>
              <w:rPr>
                <w:rFonts w:ascii="Calibri Light" w:hAnsi="Calibri Light" w:cs="Calibri Light"/>
                <w:iCs/>
              </w:rPr>
            </w:pPr>
            <w:r w:rsidRPr="00D70930">
              <w:rPr>
                <w:rFonts w:ascii="Calibri Light" w:hAnsi="Calibri Light" w:cs="Calibri Light"/>
                <w:iCs/>
                <w:lang w:val="cs-CZ"/>
              </w:rPr>
              <w:t>Testséma</w:t>
            </w:r>
            <w:r w:rsidRPr="00D70930">
              <w:rPr>
                <w:rFonts w:ascii="Calibri Light" w:hAnsi="Calibri Light" w:cs="Calibri Light"/>
                <w:iCs/>
              </w:rPr>
              <w:t xml:space="preserve">, </w:t>
            </w:r>
            <w:r w:rsidRPr="00D70930">
              <w:rPr>
                <w:rFonts w:ascii="Calibri Light" w:hAnsi="Calibri Light" w:cs="Calibri Light"/>
              </w:rPr>
              <w:t>légzés</w:t>
            </w:r>
            <w:r w:rsidRPr="00D70930">
              <w:rPr>
                <w:rFonts w:ascii="Calibri Light" w:hAnsi="Calibri Light" w:cs="Calibri Light"/>
                <w:iCs/>
              </w:rPr>
              <w:t xml:space="preserve">, ütem, egyenletes lüktetés, </w:t>
            </w:r>
            <w:r w:rsidRPr="00D70930">
              <w:rPr>
                <w:rFonts w:ascii="Calibri Light" w:hAnsi="Calibri Light" w:cs="Calibri Light"/>
              </w:rPr>
              <w:t>fújni, szívni.</w:t>
            </w:r>
          </w:p>
        </w:tc>
      </w:tr>
    </w:tbl>
    <w:p w:rsidR="00036884" w:rsidRPr="00D70930"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339"/>
        <w:gridCol w:w="1244"/>
        <w:gridCol w:w="3292"/>
        <w:gridCol w:w="3483"/>
      </w:tblGrid>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lang w:val="cs-CZ"/>
              </w:rPr>
              <w:t>Témakör</w:t>
            </w:r>
          </w:p>
        </w:tc>
        <w:tc>
          <w:tcPr>
            <w:tcW w:w="4536" w:type="dxa"/>
            <w:gridSpan w:val="2"/>
            <w:shd w:val="clear" w:color="auto" w:fill="auto"/>
            <w:noWrap/>
            <w:vAlign w:val="center"/>
          </w:tcPr>
          <w:p w:rsidR="00036884" w:rsidRPr="00D70930" w:rsidRDefault="00036884" w:rsidP="00036884">
            <w:pPr>
              <w:rPr>
                <w:rFonts w:ascii="Calibri Light" w:hAnsi="Calibri Light" w:cs="Calibri Light"/>
                <w:i/>
                <w:iCs/>
              </w:rPr>
            </w:pPr>
            <w:r w:rsidRPr="00D70930">
              <w:rPr>
                <w:rFonts w:ascii="Calibri Light" w:hAnsi="Calibri Light" w:cs="Calibri Light"/>
                <w:b/>
              </w:rPr>
              <w:t>4. Dobások, labdás gyakorlatok</w:t>
            </w:r>
          </w:p>
        </w:tc>
        <w:tc>
          <w:tcPr>
            <w:tcW w:w="3483" w:type="dxa"/>
            <w:shd w:val="clear" w:color="auto" w:fill="auto"/>
            <w:noWrap/>
            <w:vAlign w:val="center"/>
          </w:tcPr>
          <w:p w:rsidR="00036884" w:rsidRPr="00D70930" w:rsidRDefault="00036884" w:rsidP="00036884">
            <w:pPr>
              <w:rPr>
                <w:rFonts w:ascii="Calibri Light" w:hAnsi="Calibri Light" w:cs="Calibri Light"/>
                <w:b/>
                <w:lang w:val="cs-CZ"/>
              </w:rPr>
            </w:pPr>
            <w:r w:rsidRPr="00D70930">
              <w:rPr>
                <w:rFonts w:ascii="Calibri Light" w:hAnsi="Calibri Light" w:cs="Calibri Light"/>
                <w:b/>
                <w:lang w:val="cs-CZ"/>
              </w:rPr>
              <w:t>óraszám:</w:t>
            </w:r>
          </w:p>
          <w:p w:rsidR="00036884" w:rsidRPr="00D70930" w:rsidRDefault="00036884" w:rsidP="00036884">
            <w:pPr>
              <w:rPr>
                <w:rFonts w:ascii="Calibri Light" w:hAnsi="Calibri Light" w:cs="Calibri Light"/>
                <w:b/>
                <w:bCs/>
              </w:rPr>
            </w:pPr>
            <w:r w:rsidRPr="00D70930">
              <w:rPr>
                <w:rFonts w:ascii="Calibri Light" w:hAnsi="Calibri Light" w:cs="Calibri Light"/>
                <w:b/>
                <w:bCs/>
              </w:rPr>
              <w:t xml:space="preserve"> 3. évfolyam: 40 óra</w:t>
            </w:r>
          </w:p>
          <w:p w:rsidR="00036884" w:rsidRPr="00D70930" w:rsidRDefault="00036884" w:rsidP="00036884">
            <w:pPr>
              <w:rPr>
                <w:rFonts w:ascii="Calibri Light" w:hAnsi="Calibri Light" w:cs="Calibri Light"/>
                <w:b/>
                <w:bCs/>
              </w:rPr>
            </w:pPr>
            <w:r w:rsidRPr="00D70930">
              <w:rPr>
                <w:rFonts w:ascii="Calibri Light" w:hAnsi="Calibri Light" w:cs="Calibri Light"/>
                <w:b/>
                <w:bCs/>
              </w:rPr>
              <w:t>4. évfolyam:40 óra</w:t>
            </w:r>
          </w:p>
        </w:tc>
      </w:tr>
      <w:tr w:rsidR="00036884" w:rsidRPr="00D70930" w:rsidTr="00036884">
        <w:tc>
          <w:tcPr>
            <w:tcW w:w="2182" w:type="dxa"/>
            <w:gridSpan w:val="2"/>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rPr>
              <w:t>A témakör nevelési-fejlesztési céljai</w:t>
            </w:r>
          </w:p>
        </w:tc>
        <w:tc>
          <w:tcPr>
            <w:tcW w:w="8019" w:type="dxa"/>
            <w:gridSpan w:val="3"/>
            <w:shd w:val="clear" w:color="auto" w:fill="auto"/>
            <w:noWrap/>
          </w:tcPr>
          <w:p w:rsidR="00036884" w:rsidRPr="00D70930" w:rsidRDefault="00036884" w:rsidP="00036884">
            <w:pPr>
              <w:rPr>
                <w:rFonts w:ascii="Calibri Light" w:hAnsi="Calibri Light" w:cs="Calibri Light"/>
              </w:rPr>
            </w:pPr>
            <w:r w:rsidRPr="00D70930">
              <w:rPr>
                <w:rFonts w:ascii="Calibri Light" w:hAnsi="Calibri Light" w:cs="Calibri Light"/>
              </w:rPr>
              <w:t xml:space="preserve">Labda földhöz ütögetése és elkapása, </w:t>
            </w:r>
            <w:r w:rsidRPr="00D70930">
              <w:rPr>
                <w:rFonts w:ascii="Calibri Light" w:hAnsi="Calibri Light" w:cs="Calibri Light"/>
                <w:lang w:val="cs-CZ"/>
              </w:rPr>
              <w:t>pattogtatás</w:t>
            </w:r>
            <w:r w:rsidRPr="00D70930">
              <w:rPr>
                <w:rFonts w:ascii="Calibri Light" w:hAnsi="Calibri Light" w:cs="Calibri Light"/>
              </w:rPr>
              <w:t>.</w:t>
            </w:r>
          </w:p>
        </w:tc>
      </w:tr>
      <w:tr w:rsidR="00036884" w:rsidRPr="00D70930" w:rsidTr="00036884">
        <w:tc>
          <w:tcPr>
            <w:tcW w:w="3426" w:type="dxa"/>
            <w:gridSpan w:val="3"/>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rPr>
              <w:t>Fejlesztési feladatok</w:t>
            </w:r>
          </w:p>
        </w:tc>
        <w:tc>
          <w:tcPr>
            <w:tcW w:w="6775" w:type="dxa"/>
            <w:gridSpan w:val="2"/>
            <w:shd w:val="clear" w:color="auto" w:fill="auto"/>
            <w:noWrap/>
            <w:vAlign w:val="center"/>
          </w:tcPr>
          <w:p w:rsidR="00036884" w:rsidRPr="00D70930" w:rsidRDefault="00036884" w:rsidP="00036884">
            <w:pPr>
              <w:rPr>
                <w:rFonts w:ascii="Calibri Light" w:hAnsi="Calibri Light" w:cs="Calibri Light"/>
              </w:rPr>
            </w:pPr>
            <w:r w:rsidRPr="00D70930">
              <w:rPr>
                <w:rFonts w:ascii="Calibri Light" w:hAnsi="Calibri Light" w:cs="Calibri Light"/>
                <w:b/>
              </w:rPr>
              <w:t>Fejlesztési ismeretek és tevékenységek</w:t>
            </w:r>
          </w:p>
        </w:tc>
      </w:tr>
      <w:tr w:rsidR="00036884" w:rsidRPr="00D70930" w:rsidTr="00036884">
        <w:trPr>
          <w:trHeight w:val="600"/>
        </w:trPr>
        <w:tc>
          <w:tcPr>
            <w:tcW w:w="3426" w:type="dxa"/>
            <w:gridSpan w:val="3"/>
            <w:shd w:val="clear" w:color="auto" w:fill="auto"/>
            <w:noWrap/>
          </w:tcPr>
          <w:p w:rsidR="00036884" w:rsidRPr="00D70930" w:rsidRDefault="00036884" w:rsidP="00712EA5">
            <w:pPr>
              <w:numPr>
                <w:ilvl w:val="0"/>
                <w:numId w:val="312"/>
              </w:numPr>
              <w:spacing w:before="120" w:after="0" w:line="264" w:lineRule="auto"/>
              <w:rPr>
                <w:rFonts w:ascii="Calibri Light" w:hAnsi="Calibri Light" w:cs="Calibri Light"/>
              </w:rPr>
            </w:pPr>
            <w:r w:rsidRPr="00D70930">
              <w:rPr>
                <w:rFonts w:ascii="Calibri Light" w:hAnsi="Calibri Light" w:cs="Calibri Light"/>
              </w:rPr>
              <w:t xml:space="preserve">Labdát fogni, </w:t>
            </w:r>
            <w:r w:rsidRPr="00D70930">
              <w:rPr>
                <w:rFonts w:ascii="Calibri Light" w:hAnsi="Calibri Light" w:cs="Calibri Light"/>
                <w:lang w:val="cs-CZ"/>
              </w:rPr>
              <w:t>elkapni</w:t>
            </w:r>
            <w:r w:rsidRPr="00D70930">
              <w:rPr>
                <w:rFonts w:ascii="Calibri Light" w:hAnsi="Calibri Light" w:cs="Calibri Light"/>
              </w:rPr>
              <w:t>, célba dobni, pattogtatni.</w:t>
            </w:r>
          </w:p>
          <w:p w:rsidR="00036884" w:rsidRPr="00D70930" w:rsidRDefault="00036884" w:rsidP="00712EA5">
            <w:pPr>
              <w:numPr>
                <w:ilvl w:val="0"/>
                <w:numId w:val="312"/>
              </w:numPr>
              <w:spacing w:before="120" w:after="0" w:line="264" w:lineRule="auto"/>
              <w:rPr>
                <w:rFonts w:ascii="Calibri Light" w:hAnsi="Calibri Light" w:cs="Calibri Light"/>
                <w:b/>
              </w:rPr>
            </w:pPr>
            <w:r w:rsidRPr="00D70930">
              <w:rPr>
                <w:rFonts w:ascii="Calibri Light" w:hAnsi="Calibri Light" w:cs="Calibri Light"/>
              </w:rPr>
              <w:t xml:space="preserve">Labdát rúgni, </w:t>
            </w:r>
            <w:r w:rsidRPr="00D70930">
              <w:rPr>
                <w:rFonts w:ascii="Calibri Light" w:hAnsi="Calibri Light" w:cs="Calibri Light"/>
                <w:lang w:val="cs-CZ"/>
              </w:rPr>
              <w:t>célba</w:t>
            </w:r>
            <w:r w:rsidRPr="00D70930">
              <w:rPr>
                <w:rFonts w:ascii="Calibri Light" w:hAnsi="Calibri Light" w:cs="Calibri Light"/>
              </w:rPr>
              <w:t xml:space="preserve"> juttatni.</w:t>
            </w:r>
          </w:p>
        </w:tc>
        <w:tc>
          <w:tcPr>
            <w:tcW w:w="6775" w:type="dxa"/>
            <w:gridSpan w:val="2"/>
            <w:shd w:val="clear" w:color="auto" w:fill="auto"/>
            <w:noWrap/>
          </w:tcPr>
          <w:p w:rsidR="00036884" w:rsidRPr="00D70930" w:rsidRDefault="00036884" w:rsidP="00036884">
            <w:pPr>
              <w:rPr>
                <w:rFonts w:ascii="Calibri Light" w:hAnsi="Calibri Light" w:cs="Calibri Light"/>
                <w:i/>
              </w:rPr>
            </w:pPr>
            <w:r w:rsidRPr="00D70930">
              <w:rPr>
                <w:rFonts w:ascii="Calibri Light" w:hAnsi="Calibri Light" w:cs="Calibri Light"/>
                <w:i/>
                <w:lang w:val="cs-CZ"/>
              </w:rPr>
              <w:t>Fejlesztési ismeretek</w:t>
            </w:r>
          </w:p>
          <w:p w:rsidR="00036884" w:rsidRPr="00D70930" w:rsidRDefault="00036884" w:rsidP="00712EA5">
            <w:pPr>
              <w:numPr>
                <w:ilvl w:val="0"/>
                <w:numId w:val="312"/>
              </w:numPr>
              <w:spacing w:before="120" w:after="0" w:line="264" w:lineRule="auto"/>
              <w:rPr>
                <w:rFonts w:ascii="Calibri Light" w:hAnsi="Calibri Light" w:cs="Calibri Light"/>
              </w:rPr>
            </w:pPr>
            <w:r w:rsidRPr="00D70930">
              <w:rPr>
                <w:rFonts w:ascii="Calibri Light" w:hAnsi="Calibri Light" w:cs="Calibri Light"/>
              </w:rPr>
              <w:t>Alsó, felső dobás.</w:t>
            </w:r>
          </w:p>
          <w:p w:rsidR="00036884" w:rsidRPr="00D70930" w:rsidRDefault="00036884" w:rsidP="00712EA5">
            <w:pPr>
              <w:numPr>
                <w:ilvl w:val="0"/>
                <w:numId w:val="312"/>
              </w:numPr>
              <w:spacing w:before="120" w:after="0" w:line="264" w:lineRule="auto"/>
              <w:rPr>
                <w:rFonts w:ascii="Calibri Light" w:hAnsi="Calibri Light" w:cs="Calibri Light"/>
              </w:rPr>
            </w:pPr>
            <w:r w:rsidRPr="00D70930">
              <w:rPr>
                <w:rFonts w:ascii="Calibri Light" w:hAnsi="Calibri Light" w:cs="Calibri Light"/>
              </w:rPr>
              <w:t>Labda pattogtatása minél hosszabb ideig.</w:t>
            </w:r>
          </w:p>
          <w:p w:rsidR="00036884" w:rsidRPr="00D70930" w:rsidRDefault="00036884" w:rsidP="00712EA5">
            <w:pPr>
              <w:numPr>
                <w:ilvl w:val="0"/>
                <w:numId w:val="312"/>
              </w:numPr>
              <w:spacing w:before="120" w:after="0" w:line="264" w:lineRule="auto"/>
              <w:rPr>
                <w:rFonts w:ascii="Calibri Light" w:hAnsi="Calibri Light" w:cs="Calibri Light"/>
              </w:rPr>
            </w:pPr>
            <w:r w:rsidRPr="00D70930">
              <w:rPr>
                <w:rFonts w:ascii="Calibri Light" w:hAnsi="Calibri Light" w:cs="Calibri Light"/>
              </w:rPr>
              <w:t>Páros labdagurítás.</w:t>
            </w:r>
          </w:p>
          <w:p w:rsidR="00036884" w:rsidRPr="00D70930" w:rsidRDefault="00036884" w:rsidP="00036884">
            <w:pPr>
              <w:rPr>
                <w:rFonts w:ascii="Calibri Light" w:hAnsi="Calibri Light" w:cs="Calibri Light"/>
              </w:rPr>
            </w:pPr>
          </w:p>
          <w:p w:rsidR="00036884" w:rsidRPr="00D70930" w:rsidRDefault="00036884" w:rsidP="00036884">
            <w:pPr>
              <w:rPr>
                <w:rFonts w:ascii="Calibri Light" w:hAnsi="Calibri Light" w:cs="Calibri Light"/>
                <w:i/>
              </w:rPr>
            </w:pPr>
            <w:r w:rsidRPr="00D70930">
              <w:rPr>
                <w:rFonts w:ascii="Calibri Light" w:hAnsi="Calibri Light" w:cs="Calibri Light"/>
                <w:i/>
              </w:rPr>
              <w:t>Fejlesztési tevékenységek</w:t>
            </w:r>
          </w:p>
          <w:p w:rsidR="00036884" w:rsidRPr="00D70930" w:rsidRDefault="00036884" w:rsidP="00036884">
            <w:pPr>
              <w:rPr>
                <w:rFonts w:ascii="Calibri Light" w:hAnsi="Calibri Light" w:cs="Calibri Light"/>
              </w:rPr>
            </w:pPr>
            <w:r w:rsidRPr="00D70930">
              <w:rPr>
                <w:rFonts w:ascii="Calibri Light" w:hAnsi="Calibri Light" w:cs="Calibri Light"/>
              </w:rPr>
              <w:t>Segítséggel: egy- és kétkezes alsó és felső dobás társnak, megadott célba, levegőbe.</w:t>
            </w:r>
          </w:p>
          <w:p w:rsidR="00036884" w:rsidRPr="00D70930" w:rsidRDefault="00036884" w:rsidP="00036884">
            <w:pPr>
              <w:rPr>
                <w:rFonts w:ascii="Calibri Light" w:hAnsi="Calibri Light" w:cs="Calibri Light"/>
                <w:b/>
              </w:rPr>
            </w:pPr>
            <w:r w:rsidRPr="00D70930">
              <w:rPr>
                <w:rFonts w:ascii="Calibri Light" w:hAnsi="Calibri Light" w:cs="Calibri Light"/>
              </w:rPr>
              <w:t>Labdagurítás társnak ülő és álló helyzetben.</w:t>
            </w:r>
          </w:p>
        </w:tc>
      </w:tr>
      <w:tr w:rsidR="00036884" w:rsidRPr="00D70930" w:rsidTr="00036884">
        <w:tblPrEx>
          <w:tblBorders>
            <w:top w:val="none" w:sz="0" w:space="0" w:color="auto"/>
          </w:tblBorders>
        </w:tblPrEx>
        <w:tc>
          <w:tcPr>
            <w:tcW w:w="1843" w:type="dxa"/>
            <w:shd w:val="clear" w:color="auto" w:fill="auto"/>
            <w:noWrap/>
          </w:tcPr>
          <w:p w:rsidR="00036884" w:rsidRPr="00D70930" w:rsidRDefault="00036884" w:rsidP="00036884">
            <w:pPr>
              <w:rPr>
                <w:rFonts w:ascii="Calibri Light" w:hAnsi="Calibri Light" w:cs="Calibri Light"/>
                <w:b/>
                <w:bCs/>
                <w:lang w:val="cs-CZ"/>
              </w:rPr>
            </w:pPr>
            <w:r w:rsidRPr="00D70930">
              <w:rPr>
                <w:rFonts w:ascii="Calibri Light" w:hAnsi="Calibri Light" w:cs="Calibri Light"/>
                <w:b/>
                <w:bCs/>
                <w:lang w:val="cs-CZ"/>
              </w:rPr>
              <w:t>Fogalmak</w:t>
            </w:r>
          </w:p>
        </w:tc>
        <w:tc>
          <w:tcPr>
            <w:tcW w:w="8358" w:type="dxa"/>
            <w:gridSpan w:val="4"/>
            <w:shd w:val="clear" w:color="auto" w:fill="auto"/>
            <w:noWrap/>
          </w:tcPr>
          <w:p w:rsidR="00036884" w:rsidRPr="00D70930" w:rsidRDefault="00036884" w:rsidP="00036884">
            <w:pPr>
              <w:rPr>
                <w:rFonts w:ascii="Calibri Light" w:hAnsi="Calibri Light" w:cs="Calibri Light"/>
                <w:lang w:val="cs-CZ"/>
              </w:rPr>
            </w:pPr>
            <w:r w:rsidRPr="00D70930">
              <w:rPr>
                <w:rFonts w:ascii="Calibri Light" w:hAnsi="Calibri Light" w:cs="Calibri Light"/>
              </w:rPr>
              <w:t>Alul, felül, cél, alsó dobás, felső dobás.</w:t>
            </w:r>
          </w:p>
        </w:tc>
      </w:tr>
    </w:tbl>
    <w:p w:rsidR="00036884" w:rsidRPr="00D70930"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102"/>
        <w:gridCol w:w="237"/>
        <w:gridCol w:w="1240"/>
        <w:gridCol w:w="3437"/>
        <w:gridCol w:w="3342"/>
      </w:tblGrid>
      <w:tr w:rsidR="00036884" w:rsidRPr="00D70930" w:rsidTr="00036884">
        <w:tc>
          <w:tcPr>
            <w:tcW w:w="2182" w:type="dxa"/>
            <w:gridSpan w:val="3"/>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lang w:val="cs-CZ"/>
              </w:rPr>
              <w:t>Témakör</w:t>
            </w:r>
          </w:p>
        </w:tc>
        <w:tc>
          <w:tcPr>
            <w:tcW w:w="4677" w:type="dxa"/>
            <w:gridSpan w:val="2"/>
            <w:shd w:val="clear" w:color="auto" w:fill="auto"/>
            <w:noWrap/>
            <w:vAlign w:val="center"/>
          </w:tcPr>
          <w:p w:rsidR="00036884" w:rsidRPr="00D70930" w:rsidRDefault="00036884" w:rsidP="00036884">
            <w:pPr>
              <w:rPr>
                <w:rFonts w:ascii="Calibri Light" w:hAnsi="Calibri Light" w:cs="Calibri Light"/>
                <w:i/>
                <w:iCs/>
              </w:rPr>
            </w:pPr>
            <w:r w:rsidRPr="00D70930">
              <w:rPr>
                <w:rFonts w:ascii="Calibri Light" w:hAnsi="Calibri Light" w:cs="Calibri Light"/>
                <w:b/>
              </w:rPr>
              <w:t xml:space="preserve">5. Játékos </w:t>
            </w:r>
            <w:r w:rsidRPr="00D70930">
              <w:rPr>
                <w:rFonts w:ascii="Calibri Light" w:hAnsi="Calibri Light" w:cs="Calibri Light"/>
                <w:b/>
                <w:lang w:val="cs-CZ"/>
              </w:rPr>
              <w:t>versenyek</w:t>
            </w:r>
          </w:p>
        </w:tc>
        <w:tc>
          <w:tcPr>
            <w:tcW w:w="3342" w:type="dxa"/>
            <w:shd w:val="clear" w:color="auto" w:fill="auto"/>
            <w:noWrap/>
            <w:vAlign w:val="center"/>
          </w:tcPr>
          <w:p w:rsidR="00036884" w:rsidRPr="00D70930" w:rsidRDefault="00036884" w:rsidP="00036884">
            <w:pPr>
              <w:rPr>
                <w:rFonts w:ascii="Calibri Light" w:hAnsi="Calibri Light" w:cs="Calibri Light"/>
                <w:b/>
                <w:bCs/>
                <w:lang w:val="cs-CZ"/>
              </w:rPr>
            </w:pPr>
            <w:r w:rsidRPr="00D70930">
              <w:rPr>
                <w:rFonts w:ascii="Calibri Light" w:hAnsi="Calibri Light" w:cs="Calibri Light"/>
                <w:b/>
                <w:lang w:val="cs-CZ"/>
              </w:rPr>
              <w:t>óraszám:</w:t>
            </w:r>
            <w:r w:rsidRPr="00D70930">
              <w:rPr>
                <w:rFonts w:ascii="Calibri Light" w:hAnsi="Calibri Light" w:cs="Calibri Light"/>
                <w:b/>
                <w:bCs/>
                <w:lang w:val="cs-CZ"/>
              </w:rPr>
              <w:t xml:space="preserve"> </w:t>
            </w:r>
          </w:p>
          <w:p w:rsidR="00036884" w:rsidRPr="00D70930" w:rsidRDefault="00036884" w:rsidP="00036884">
            <w:pPr>
              <w:rPr>
                <w:rFonts w:ascii="Calibri Light" w:hAnsi="Calibri Light" w:cs="Calibri Light"/>
                <w:b/>
                <w:bCs/>
              </w:rPr>
            </w:pPr>
            <w:r w:rsidRPr="00D70930">
              <w:rPr>
                <w:rFonts w:ascii="Calibri Light" w:hAnsi="Calibri Light" w:cs="Calibri Light"/>
                <w:b/>
                <w:bCs/>
                <w:lang w:val="cs-CZ"/>
              </w:rPr>
              <w:t xml:space="preserve">3. </w:t>
            </w:r>
            <w:r w:rsidRPr="00D70930">
              <w:rPr>
                <w:rFonts w:ascii="Calibri Light" w:hAnsi="Calibri Light" w:cs="Calibri Light"/>
                <w:b/>
                <w:bCs/>
              </w:rPr>
              <w:t>évfolyam: 45 óra</w:t>
            </w:r>
          </w:p>
          <w:p w:rsidR="00036884" w:rsidRPr="00D70930" w:rsidRDefault="00036884" w:rsidP="00036884">
            <w:pPr>
              <w:rPr>
                <w:rFonts w:ascii="Calibri Light" w:hAnsi="Calibri Light" w:cs="Calibri Light"/>
                <w:b/>
                <w:bCs/>
                <w:lang w:val="cs-CZ"/>
              </w:rPr>
            </w:pPr>
            <w:r w:rsidRPr="00D70930">
              <w:rPr>
                <w:rFonts w:ascii="Calibri Light" w:hAnsi="Calibri Light" w:cs="Calibri Light"/>
                <w:b/>
                <w:bCs/>
              </w:rPr>
              <w:t>4. évfolyam: 45 óra</w:t>
            </w:r>
          </w:p>
        </w:tc>
      </w:tr>
      <w:tr w:rsidR="00036884" w:rsidRPr="00D70930" w:rsidTr="00036884">
        <w:tc>
          <w:tcPr>
            <w:tcW w:w="2182" w:type="dxa"/>
            <w:gridSpan w:val="3"/>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rPr>
              <w:t>A témakör nevelési-fejlesztési céljai</w:t>
            </w:r>
          </w:p>
        </w:tc>
        <w:tc>
          <w:tcPr>
            <w:tcW w:w="8019" w:type="dxa"/>
            <w:gridSpan w:val="3"/>
            <w:shd w:val="clear" w:color="auto" w:fill="auto"/>
            <w:noWrap/>
          </w:tcPr>
          <w:p w:rsidR="00036884" w:rsidRPr="00D70930" w:rsidRDefault="00036884" w:rsidP="00036884">
            <w:pPr>
              <w:rPr>
                <w:rFonts w:ascii="Calibri Light" w:hAnsi="Calibri Light" w:cs="Calibri Light"/>
                <w:lang w:val="cs-CZ"/>
              </w:rPr>
            </w:pPr>
            <w:r w:rsidRPr="00D70930">
              <w:rPr>
                <w:rFonts w:ascii="Calibri Light" w:hAnsi="Calibri Light" w:cs="Calibri Light"/>
              </w:rPr>
              <w:t xml:space="preserve">Együttműködés a </w:t>
            </w:r>
            <w:r w:rsidRPr="00D70930">
              <w:rPr>
                <w:rFonts w:ascii="Calibri Light" w:hAnsi="Calibri Light" w:cs="Calibri Light"/>
                <w:lang w:val="cs-CZ"/>
              </w:rPr>
              <w:t>játék</w:t>
            </w:r>
            <w:r w:rsidRPr="00D70930">
              <w:rPr>
                <w:rFonts w:ascii="Calibri Light" w:hAnsi="Calibri Light" w:cs="Calibri Light"/>
              </w:rPr>
              <w:t xml:space="preserve"> során.</w:t>
            </w:r>
          </w:p>
        </w:tc>
      </w:tr>
      <w:tr w:rsidR="00036884" w:rsidRPr="00D70930" w:rsidTr="00036884">
        <w:tc>
          <w:tcPr>
            <w:tcW w:w="3422" w:type="dxa"/>
            <w:gridSpan w:val="4"/>
            <w:shd w:val="clear" w:color="auto" w:fill="auto"/>
            <w:noWrap/>
            <w:vAlign w:val="center"/>
          </w:tcPr>
          <w:p w:rsidR="00036884" w:rsidRPr="00D70930" w:rsidRDefault="00036884" w:rsidP="00036884">
            <w:pPr>
              <w:rPr>
                <w:rFonts w:ascii="Calibri Light" w:hAnsi="Calibri Light" w:cs="Calibri Light"/>
                <w:b/>
              </w:rPr>
            </w:pPr>
            <w:r w:rsidRPr="00D70930">
              <w:rPr>
                <w:rFonts w:ascii="Calibri Light" w:hAnsi="Calibri Light" w:cs="Calibri Light"/>
                <w:b/>
              </w:rPr>
              <w:t>Fejlesztési feladatok</w:t>
            </w:r>
          </w:p>
        </w:tc>
        <w:tc>
          <w:tcPr>
            <w:tcW w:w="6779" w:type="dxa"/>
            <w:gridSpan w:val="2"/>
            <w:shd w:val="clear" w:color="auto" w:fill="auto"/>
            <w:noWrap/>
            <w:vAlign w:val="center"/>
          </w:tcPr>
          <w:p w:rsidR="00036884" w:rsidRPr="00D70930" w:rsidRDefault="00036884" w:rsidP="00036884">
            <w:pPr>
              <w:rPr>
                <w:rFonts w:ascii="Calibri Light" w:hAnsi="Calibri Light" w:cs="Calibri Light"/>
              </w:rPr>
            </w:pPr>
            <w:r w:rsidRPr="00D70930">
              <w:rPr>
                <w:rFonts w:ascii="Calibri Light" w:hAnsi="Calibri Light" w:cs="Calibri Light"/>
                <w:b/>
              </w:rPr>
              <w:t>Fejlesztési ismeretek és tevékenységek</w:t>
            </w:r>
          </w:p>
        </w:tc>
      </w:tr>
      <w:tr w:rsidR="00036884" w:rsidRPr="00D70930" w:rsidTr="00036884">
        <w:trPr>
          <w:trHeight w:val="600"/>
        </w:trPr>
        <w:tc>
          <w:tcPr>
            <w:tcW w:w="3422" w:type="dxa"/>
            <w:gridSpan w:val="4"/>
            <w:shd w:val="clear" w:color="auto" w:fill="auto"/>
            <w:noWrap/>
          </w:tcPr>
          <w:p w:rsidR="00036884" w:rsidRPr="00D70930" w:rsidRDefault="00036884" w:rsidP="00036884">
            <w:pPr>
              <w:rPr>
                <w:rFonts w:ascii="Calibri Light" w:hAnsi="Calibri Light" w:cs="Calibri Light"/>
                <w:b/>
              </w:rPr>
            </w:pPr>
            <w:r w:rsidRPr="00D70930">
              <w:rPr>
                <w:rFonts w:ascii="Calibri Light" w:hAnsi="Calibri Light" w:cs="Calibri Light"/>
              </w:rPr>
              <w:t xml:space="preserve">Egyszerű </w:t>
            </w:r>
            <w:r w:rsidRPr="00D70930">
              <w:rPr>
                <w:rFonts w:ascii="Calibri Light" w:hAnsi="Calibri Light" w:cs="Calibri Light"/>
                <w:lang w:val="cs-CZ"/>
              </w:rPr>
              <w:t>játékszabályokat</w:t>
            </w:r>
            <w:r w:rsidRPr="00D70930">
              <w:rPr>
                <w:rFonts w:ascii="Calibri Light" w:hAnsi="Calibri Light" w:cs="Calibri Light"/>
              </w:rPr>
              <w:t xml:space="preserve"> betartani.</w:t>
            </w:r>
          </w:p>
        </w:tc>
        <w:tc>
          <w:tcPr>
            <w:tcW w:w="6779" w:type="dxa"/>
            <w:gridSpan w:val="2"/>
            <w:shd w:val="clear" w:color="auto" w:fill="auto"/>
            <w:noWrap/>
          </w:tcPr>
          <w:p w:rsidR="00036884" w:rsidRPr="00D70930" w:rsidRDefault="00036884" w:rsidP="00036884">
            <w:pPr>
              <w:rPr>
                <w:rFonts w:ascii="Calibri Light" w:hAnsi="Calibri Light" w:cs="Calibri Light"/>
                <w:i/>
              </w:rPr>
            </w:pPr>
            <w:r w:rsidRPr="00D70930">
              <w:rPr>
                <w:rFonts w:ascii="Calibri Light" w:hAnsi="Calibri Light" w:cs="Calibri Light"/>
                <w:i/>
                <w:lang w:val="cs-CZ"/>
              </w:rPr>
              <w:t>Fejlesztési ismeretek</w:t>
            </w:r>
          </w:p>
          <w:p w:rsidR="00036884" w:rsidRPr="00D70930" w:rsidRDefault="00036884" w:rsidP="00712EA5">
            <w:pPr>
              <w:numPr>
                <w:ilvl w:val="0"/>
                <w:numId w:val="313"/>
              </w:numPr>
              <w:spacing w:before="120" w:after="0" w:line="264" w:lineRule="auto"/>
              <w:rPr>
                <w:rFonts w:ascii="Calibri Light" w:hAnsi="Calibri Light" w:cs="Calibri Light"/>
              </w:rPr>
            </w:pPr>
            <w:r w:rsidRPr="00D70930">
              <w:rPr>
                <w:rFonts w:ascii="Calibri Light" w:hAnsi="Calibri Light" w:cs="Calibri Light"/>
              </w:rPr>
              <w:t>Szabályjátékok.</w:t>
            </w:r>
          </w:p>
          <w:p w:rsidR="00036884" w:rsidRPr="00D70930" w:rsidRDefault="00036884" w:rsidP="00712EA5">
            <w:pPr>
              <w:numPr>
                <w:ilvl w:val="0"/>
                <w:numId w:val="313"/>
              </w:numPr>
              <w:spacing w:before="120" w:after="0" w:line="264" w:lineRule="auto"/>
              <w:rPr>
                <w:rFonts w:ascii="Calibri Light" w:hAnsi="Calibri Light" w:cs="Calibri Light"/>
              </w:rPr>
            </w:pPr>
            <w:r w:rsidRPr="00D70930">
              <w:rPr>
                <w:rFonts w:ascii="Calibri Light" w:hAnsi="Calibri Light" w:cs="Calibri Light"/>
              </w:rPr>
              <w:t>Versenyjátékok.</w:t>
            </w:r>
          </w:p>
          <w:p w:rsidR="00036884" w:rsidRPr="00D70930" w:rsidRDefault="00036884" w:rsidP="00712EA5">
            <w:pPr>
              <w:numPr>
                <w:ilvl w:val="0"/>
                <w:numId w:val="313"/>
              </w:numPr>
              <w:spacing w:before="120" w:after="0" w:line="264" w:lineRule="auto"/>
              <w:rPr>
                <w:rFonts w:ascii="Calibri Light" w:hAnsi="Calibri Light" w:cs="Calibri Light"/>
              </w:rPr>
            </w:pPr>
            <w:r w:rsidRPr="00D70930">
              <w:rPr>
                <w:rFonts w:ascii="Calibri Light" w:hAnsi="Calibri Light" w:cs="Calibri Light"/>
              </w:rPr>
              <w:t>Fogójátékok.</w:t>
            </w:r>
          </w:p>
          <w:p w:rsidR="00036884" w:rsidRPr="00D70930" w:rsidRDefault="00036884" w:rsidP="00712EA5">
            <w:pPr>
              <w:numPr>
                <w:ilvl w:val="0"/>
                <w:numId w:val="313"/>
              </w:numPr>
              <w:spacing w:before="120" w:after="0" w:line="264" w:lineRule="auto"/>
              <w:rPr>
                <w:rFonts w:ascii="Calibri Light" w:hAnsi="Calibri Light" w:cs="Calibri Light"/>
              </w:rPr>
            </w:pPr>
            <w:r w:rsidRPr="00D70930">
              <w:rPr>
                <w:rFonts w:ascii="Calibri Light" w:hAnsi="Calibri Light" w:cs="Calibri Light"/>
              </w:rPr>
              <w:t>Mozgásos népi játékok.</w:t>
            </w:r>
          </w:p>
          <w:p w:rsidR="00036884" w:rsidRPr="00D70930" w:rsidRDefault="00036884" w:rsidP="00036884">
            <w:pPr>
              <w:rPr>
                <w:rFonts w:ascii="Calibri Light" w:hAnsi="Calibri Light" w:cs="Calibri Light"/>
              </w:rPr>
            </w:pPr>
          </w:p>
          <w:p w:rsidR="00036884" w:rsidRPr="00D70930" w:rsidRDefault="00036884" w:rsidP="00036884">
            <w:pPr>
              <w:rPr>
                <w:rFonts w:ascii="Calibri Light" w:hAnsi="Calibri Light" w:cs="Calibri Light"/>
                <w:i/>
              </w:rPr>
            </w:pPr>
            <w:r w:rsidRPr="00D70930">
              <w:rPr>
                <w:rFonts w:ascii="Calibri Light" w:hAnsi="Calibri Light" w:cs="Calibri Light"/>
                <w:i/>
              </w:rPr>
              <w:t>Fejlesztési tevékenységek</w:t>
            </w:r>
          </w:p>
          <w:p w:rsidR="00036884" w:rsidRPr="00D70930" w:rsidRDefault="00036884" w:rsidP="00036884">
            <w:pPr>
              <w:rPr>
                <w:rFonts w:ascii="Calibri Light" w:hAnsi="Calibri Light" w:cs="Calibri Light"/>
              </w:rPr>
            </w:pPr>
            <w:r w:rsidRPr="00D70930">
              <w:rPr>
                <w:rFonts w:ascii="Calibri Light" w:hAnsi="Calibri Light" w:cs="Calibri Light"/>
              </w:rPr>
              <w:t>Bújócska, kötélhúzás, versenyfutás.</w:t>
            </w:r>
          </w:p>
          <w:p w:rsidR="00036884" w:rsidRPr="00D70930" w:rsidRDefault="00036884" w:rsidP="00036884">
            <w:pPr>
              <w:rPr>
                <w:rFonts w:ascii="Calibri Light" w:hAnsi="Calibri Light" w:cs="Calibri Light"/>
              </w:rPr>
            </w:pPr>
            <w:r w:rsidRPr="00D70930">
              <w:rPr>
                <w:rFonts w:ascii="Calibri Light" w:hAnsi="Calibri Light" w:cs="Calibri Light"/>
              </w:rPr>
              <w:t>Labdával végezhető váltóversenyek.</w:t>
            </w:r>
          </w:p>
          <w:p w:rsidR="00036884" w:rsidRPr="00D70930" w:rsidRDefault="00036884" w:rsidP="00036884">
            <w:pPr>
              <w:rPr>
                <w:rFonts w:ascii="Calibri Light" w:hAnsi="Calibri Light" w:cs="Calibri Light"/>
              </w:rPr>
            </w:pPr>
            <w:r w:rsidRPr="00D70930">
              <w:rPr>
                <w:rFonts w:ascii="Calibri Light" w:hAnsi="Calibri Light" w:cs="Calibri Light"/>
              </w:rPr>
              <w:t>Karikafogó, fogócska, sapkafogó, kutyafogó.</w:t>
            </w:r>
          </w:p>
          <w:p w:rsidR="00036884" w:rsidRPr="00D70930" w:rsidRDefault="00036884" w:rsidP="00036884">
            <w:pPr>
              <w:rPr>
                <w:rFonts w:ascii="Calibri Light" w:hAnsi="Calibri Light" w:cs="Calibri Light"/>
                <w:b/>
              </w:rPr>
            </w:pPr>
            <w:r w:rsidRPr="00D70930">
              <w:rPr>
                <w:rFonts w:ascii="Calibri Light" w:hAnsi="Calibri Light" w:cs="Calibri Light"/>
              </w:rPr>
              <w:t>Bújj, bújj itt, megyek.., Lipem-lopom.., Héja, héja...</w:t>
            </w:r>
          </w:p>
        </w:tc>
      </w:tr>
      <w:tr w:rsidR="00036884" w:rsidRPr="00D70930" w:rsidTr="00036884">
        <w:tblPrEx>
          <w:tblBorders>
            <w:top w:val="none" w:sz="0" w:space="0" w:color="auto"/>
          </w:tblBorders>
        </w:tblPrEx>
        <w:tc>
          <w:tcPr>
            <w:tcW w:w="1843" w:type="dxa"/>
            <w:shd w:val="clear" w:color="auto" w:fill="auto"/>
            <w:noWrap/>
          </w:tcPr>
          <w:p w:rsidR="00036884" w:rsidRPr="00D70930" w:rsidRDefault="00036884" w:rsidP="00036884">
            <w:pPr>
              <w:rPr>
                <w:rFonts w:ascii="Calibri Light" w:hAnsi="Calibri Light" w:cs="Calibri Light"/>
                <w:b/>
                <w:bCs/>
                <w:lang w:val="cs-CZ"/>
              </w:rPr>
            </w:pPr>
            <w:r w:rsidRPr="00D70930">
              <w:rPr>
                <w:rFonts w:ascii="Calibri Light" w:hAnsi="Calibri Light" w:cs="Calibri Light"/>
                <w:b/>
                <w:bCs/>
              </w:rPr>
              <w:t>Fogalmak</w:t>
            </w:r>
          </w:p>
        </w:tc>
        <w:tc>
          <w:tcPr>
            <w:tcW w:w="8358" w:type="dxa"/>
            <w:gridSpan w:val="5"/>
            <w:shd w:val="clear" w:color="auto" w:fill="auto"/>
            <w:noWrap/>
          </w:tcPr>
          <w:p w:rsidR="00036884" w:rsidRPr="00D70930" w:rsidRDefault="00036884" w:rsidP="00036884">
            <w:pPr>
              <w:rPr>
                <w:rFonts w:ascii="Calibri Light" w:hAnsi="Calibri Light" w:cs="Calibri Light"/>
                <w:iCs/>
              </w:rPr>
            </w:pPr>
            <w:r w:rsidRPr="00D70930">
              <w:rPr>
                <w:rFonts w:ascii="Calibri Light" w:hAnsi="Calibri Light" w:cs="Calibri Light"/>
                <w:iCs/>
              </w:rPr>
              <w:t>Cél, célba</w:t>
            </w:r>
            <w:r w:rsidRPr="00D70930">
              <w:rPr>
                <w:rFonts w:ascii="Calibri Light" w:hAnsi="Calibri Light" w:cs="Calibri Light"/>
              </w:rPr>
              <w:t xml:space="preserve"> </w:t>
            </w:r>
            <w:r w:rsidRPr="00D70930">
              <w:rPr>
                <w:rFonts w:ascii="Calibri Light" w:hAnsi="Calibri Light" w:cs="Calibri Light"/>
                <w:iCs/>
              </w:rPr>
              <w:t xml:space="preserve">érés, </w:t>
            </w:r>
            <w:r w:rsidRPr="00D70930">
              <w:rPr>
                <w:rFonts w:ascii="Calibri Light" w:hAnsi="Calibri Light" w:cs="Calibri Light"/>
              </w:rPr>
              <w:t xml:space="preserve">győztes, </w:t>
            </w:r>
            <w:r w:rsidRPr="00D70930">
              <w:rPr>
                <w:rFonts w:ascii="Calibri Light" w:hAnsi="Calibri Light" w:cs="Calibri Light"/>
                <w:iCs/>
              </w:rPr>
              <w:t xml:space="preserve">sorverseny, </w:t>
            </w:r>
            <w:r w:rsidRPr="00D70930">
              <w:rPr>
                <w:rFonts w:ascii="Calibri Light" w:hAnsi="Calibri Light" w:cs="Calibri Light"/>
                <w:lang w:val="cs-CZ"/>
              </w:rPr>
              <w:t>fogócska</w:t>
            </w:r>
            <w:r w:rsidRPr="00D70930">
              <w:rPr>
                <w:rFonts w:ascii="Calibri Light" w:hAnsi="Calibri Light" w:cs="Calibri Light"/>
              </w:rPr>
              <w:t>, fogó, kiszámoló.</w:t>
            </w:r>
          </w:p>
        </w:tc>
      </w:tr>
      <w:tr w:rsidR="00036884" w:rsidRPr="00D70930" w:rsidTr="00036884">
        <w:tc>
          <w:tcPr>
            <w:tcW w:w="1945" w:type="dxa"/>
            <w:gridSpan w:val="2"/>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bCs/>
              </w:rPr>
              <w:t>Összegzett tanulási eredmények a két évfolyamos ciklus</w:t>
            </w:r>
            <w:r>
              <w:rPr>
                <w:rFonts w:ascii="Calibri Light" w:hAnsi="Calibri Light" w:cs="Calibri Light"/>
                <w:b/>
                <w:bCs/>
              </w:rPr>
              <w:t xml:space="preserve"> első évének</w:t>
            </w:r>
            <w:r w:rsidRPr="00D70930">
              <w:rPr>
                <w:rFonts w:ascii="Calibri Light" w:hAnsi="Calibri Light" w:cs="Calibri Light"/>
                <w:b/>
                <w:bCs/>
              </w:rPr>
              <w:t xml:space="preserve"> végén</w:t>
            </w:r>
          </w:p>
          <w:p w:rsidR="00036884" w:rsidRPr="00D70930" w:rsidRDefault="00036884" w:rsidP="00712EA5">
            <w:pPr>
              <w:numPr>
                <w:ilvl w:val="0"/>
                <w:numId w:val="305"/>
              </w:numPr>
              <w:spacing w:before="120" w:after="0" w:line="264" w:lineRule="auto"/>
              <w:rPr>
                <w:rFonts w:ascii="Calibri Light" w:hAnsi="Calibri Light" w:cs="Calibri Light"/>
                <w:b/>
                <w:bCs/>
              </w:rPr>
            </w:pPr>
            <w:r w:rsidRPr="00D70930">
              <w:rPr>
                <w:rFonts w:ascii="Calibri Light" w:hAnsi="Calibri Light" w:cs="Calibri Light"/>
                <w:b/>
                <w:bCs/>
              </w:rPr>
              <w:t>évfolyam</w:t>
            </w:r>
          </w:p>
        </w:tc>
        <w:tc>
          <w:tcPr>
            <w:tcW w:w="8256" w:type="dxa"/>
            <w:gridSpan w:val="4"/>
            <w:shd w:val="clear" w:color="auto" w:fill="auto"/>
            <w:noWrap/>
          </w:tcPr>
          <w:p w:rsidR="00036884" w:rsidRPr="00D70930" w:rsidRDefault="00036884" w:rsidP="00036884">
            <w:pPr>
              <w:rPr>
                <w:rFonts w:ascii="Calibri Light" w:hAnsi="Calibri Light" w:cs="Calibri Light"/>
              </w:rPr>
            </w:pPr>
            <w:r w:rsidRPr="00D70930">
              <w:rPr>
                <w:rFonts w:ascii="Calibri Light" w:hAnsi="Calibri Light" w:cs="Calibri Light"/>
              </w:rPr>
              <w:t xml:space="preserve">A </w:t>
            </w:r>
            <w:r w:rsidRPr="00D70930">
              <w:rPr>
                <w:rFonts w:ascii="Calibri Light" w:hAnsi="Calibri Light" w:cs="Calibri Light"/>
                <w:lang w:val="cs-CZ"/>
              </w:rPr>
              <w:t>tanuló</w:t>
            </w:r>
            <w:r w:rsidRPr="00D70930">
              <w:rPr>
                <w:rFonts w:ascii="Calibri Light" w:hAnsi="Calibri Light" w:cs="Calibri Light"/>
              </w:rPr>
              <w:t xml:space="preserve"> képes </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járásmódokat, egyszerű alapmozgásokat felismerni, bemutatás alapján reprodukálni.</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járás közben tárgyakat átlépni.</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a labdát kezelni, dobni, elkapni.</w:t>
            </w:r>
          </w:p>
          <w:p w:rsidR="00036884" w:rsidRPr="00D70930" w:rsidRDefault="00036884" w:rsidP="00036884">
            <w:pPr>
              <w:rPr>
                <w:rFonts w:ascii="Calibri Light" w:hAnsi="Calibri Light" w:cs="Calibri Light"/>
              </w:rPr>
            </w:pPr>
          </w:p>
          <w:p w:rsidR="00036884" w:rsidRPr="00D70930" w:rsidRDefault="00036884" w:rsidP="00036884">
            <w:pPr>
              <w:rPr>
                <w:rFonts w:ascii="Calibri Light" w:hAnsi="Calibri Light" w:cs="Calibri Light"/>
              </w:rPr>
            </w:pPr>
            <w:r w:rsidRPr="00D70930">
              <w:rPr>
                <w:rFonts w:ascii="Calibri Light" w:hAnsi="Calibri Light" w:cs="Calibri Light"/>
              </w:rPr>
              <w:t>Törekszik a helyes légzésre.</w:t>
            </w:r>
          </w:p>
        </w:tc>
      </w:tr>
      <w:tr w:rsidR="00036884" w:rsidRPr="00D70930" w:rsidTr="00036884">
        <w:tc>
          <w:tcPr>
            <w:tcW w:w="1945" w:type="dxa"/>
            <w:gridSpan w:val="2"/>
            <w:shd w:val="clear" w:color="auto" w:fill="auto"/>
            <w:noWrap/>
            <w:vAlign w:val="center"/>
          </w:tcPr>
          <w:p w:rsidR="00036884" w:rsidRPr="00D70930" w:rsidRDefault="00036884" w:rsidP="00036884">
            <w:pPr>
              <w:rPr>
                <w:rFonts w:ascii="Calibri Light" w:hAnsi="Calibri Light" w:cs="Calibri Light"/>
                <w:b/>
                <w:bCs/>
              </w:rPr>
            </w:pPr>
            <w:r w:rsidRPr="00D70930">
              <w:rPr>
                <w:rFonts w:ascii="Calibri Light" w:hAnsi="Calibri Light" w:cs="Calibri Light"/>
                <w:b/>
                <w:bCs/>
              </w:rPr>
              <w:t>Összegzett tanulási eredmények a két évfolyamos ciklus végén</w:t>
            </w:r>
          </w:p>
          <w:p w:rsidR="00036884" w:rsidRPr="00D70930" w:rsidRDefault="00036884" w:rsidP="00712EA5">
            <w:pPr>
              <w:numPr>
                <w:ilvl w:val="0"/>
                <w:numId w:val="305"/>
              </w:numPr>
              <w:spacing w:before="120" w:after="0" w:line="264" w:lineRule="auto"/>
              <w:rPr>
                <w:rFonts w:ascii="Calibri Light" w:hAnsi="Calibri Light" w:cs="Calibri Light"/>
                <w:b/>
                <w:bCs/>
              </w:rPr>
            </w:pPr>
            <w:r w:rsidRPr="00D70930">
              <w:rPr>
                <w:rFonts w:ascii="Calibri Light" w:hAnsi="Calibri Light" w:cs="Calibri Light"/>
                <w:b/>
                <w:bCs/>
              </w:rPr>
              <w:t>évfolyam</w:t>
            </w:r>
          </w:p>
        </w:tc>
        <w:tc>
          <w:tcPr>
            <w:tcW w:w="8256" w:type="dxa"/>
            <w:gridSpan w:val="4"/>
            <w:shd w:val="clear" w:color="auto" w:fill="auto"/>
            <w:noWrap/>
          </w:tcPr>
          <w:p w:rsidR="00036884" w:rsidRPr="00D70930" w:rsidRDefault="00036884" w:rsidP="00036884">
            <w:pPr>
              <w:rPr>
                <w:rFonts w:ascii="Calibri Light" w:hAnsi="Calibri Light" w:cs="Calibri Light"/>
              </w:rPr>
            </w:pPr>
            <w:r w:rsidRPr="00D70930">
              <w:rPr>
                <w:rFonts w:ascii="Calibri Light" w:hAnsi="Calibri Light" w:cs="Calibri Light"/>
              </w:rPr>
              <w:t xml:space="preserve">A </w:t>
            </w:r>
            <w:r w:rsidRPr="00D70930">
              <w:rPr>
                <w:rFonts w:ascii="Calibri Light" w:hAnsi="Calibri Light" w:cs="Calibri Light"/>
                <w:lang w:val="cs-CZ"/>
              </w:rPr>
              <w:t>tanuló</w:t>
            </w:r>
            <w:r w:rsidRPr="00D70930">
              <w:rPr>
                <w:rFonts w:ascii="Calibri Light" w:hAnsi="Calibri Light" w:cs="Calibri Light"/>
              </w:rPr>
              <w:t xml:space="preserve"> képes </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segítséggel tájékozódni alapvető téri helyzetben, a térbeli irányokat alkalmazni.</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lépcsőn segítség és kapaszkodás nélkül járni.</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egyszerű mozgásos tevékenységekbe bekapcsolódni, adott jelre mozgását elindítani, megállítani.</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szóbeli utasításra, utánzással egyszerű alapmozgásokat, elemi szabadgyakorlatokat végrehajtani.</w:t>
            </w:r>
          </w:p>
          <w:p w:rsidR="00036884" w:rsidRPr="00D70930" w:rsidRDefault="00036884" w:rsidP="00712EA5">
            <w:pPr>
              <w:numPr>
                <w:ilvl w:val="0"/>
                <w:numId w:val="314"/>
              </w:numPr>
              <w:spacing w:before="120" w:after="0" w:line="264" w:lineRule="auto"/>
              <w:rPr>
                <w:rFonts w:ascii="Calibri Light" w:hAnsi="Calibri Light" w:cs="Calibri Light"/>
              </w:rPr>
            </w:pPr>
            <w:r w:rsidRPr="00D70930">
              <w:rPr>
                <w:rFonts w:ascii="Calibri Light" w:hAnsi="Calibri Light" w:cs="Calibri Light"/>
              </w:rPr>
              <w:t>felismerni és betartani egyszerű szabályokat.</w:t>
            </w:r>
          </w:p>
        </w:tc>
      </w:tr>
    </w:tbl>
    <w:p w:rsidR="00036884" w:rsidRDefault="00036884" w:rsidP="00036884">
      <w:pPr>
        <w:rPr>
          <w:rFonts w:ascii="Calibri Light" w:hAnsi="Calibri Light" w:cs="Calibri Light"/>
        </w:rPr>
      </w:pPr>
    </w:p>
    <w:p w:rsidR="00036884" w:rsidRPr="00850CC3" w:rsidRDefault="00036884" w:rsidP="00036884">
      <w:pPr>
        <w:rPr>
          <w:rFonts w:ascii="Calibri Light" w:hAnsi="Calibri Light" w:cs="Calibri Light"/>
          <w:b/>
        </w:rPr>
      </w:pPr>
      <w:r w:rsidRPr="00850CC3">
        <w:rPr>
          <w:rFonts w:ascii="Calibri Light" w:hAnsi="Calibri Light" w:cs="Calibri Light"/>
          <w:b/>
        </w:rPr>
        <w:t>5–6. évfolyam</w:t>
      </w:r>
    </w:p>
    <w:p w:rsidR="00036884" w:rsidRPr="00850CC3" w:rsidRDefault="00036884" w:rsidP="00036884">
      <w:pPr>
        <w:rPr>
          <w:rFonts w:ascii="Calibri Light" w:hAnsi="Calibri Light" w:cs="Calibri Light"/>
          <w:b/>
        </w:rPr>
      </w:pPr>
    </w:p>
    <w:p w:rsidR="00036884" w:rsidRPr="00850CC3" w:rsidRDefault="00036884" w:rsidP="00036884">
      <w:pPr>
        <w:rPr>
          <w:rFonts w:ascii="Calibri Light" w:hAnsi="Calibri Light" w:cs="Calibri Light"/>
        </w:rPr>
      </w:pPr>
      <w:r w:rsidRPr="00850CC3">
        <w:rPr>
          <w:rFonts w:ascii="Calibri Light" w:hAnsi="Calibri Light" w:cs="Calibri Light"/>
        </w:rPr>
        <w:t>A tantárgy szerepe különösen fontos a szabályok betartásának, a becsületes játék normáinak elmélyítésében és versenyhelyzetekben az önuralom és az önfegyelem kialakításában.</w:t>
      </w:r>
    </w:p>
    <w:p w:rsidR="00036884" w:rsidRPr="00850CC3" w:rsidRDefault="00036884" w:rsidP="00036884">
      <w:pPr>
        <w:rPr>
          <w:rFonts w:ascii="Calibri Light" w:hAnsi="Calibri Light" w:cs="Calibri Light"/>
        </w:rPr>
      </w:pPr>
      <w:r w:rsidRPr="00850CC3">
        <w:rPr>
          <w:rFonts w:ascii="Calibri Light" w:hAnsi="Calibri Light" w:cs="Calibri Light"/>
          <w:iCs/>
        </w:rPr>
        <w:t>A nemzeti öntudatra nevelést, hazafias nevelést segíti a</w:t>
      </w:r>
      <w:r w:rsidRPr="00850CC3">
        <w:rPr>
          <w:rFonts w:ascii="Calibri Light" w:hAnsi="Calibri Light" w:cs="Calibri Light"/>
        </w:rPr>
        <w:t xml:space="preserve"> csapat tagjává válás igényének felébresztése, a csapattal való azonosulás érzésének, a közösségért végzett aktív cselekvésnek az ösztönzése.</w:t>
      </w:r>
    </w:p>
    <w:p w:rsidR="00036884" w:rsidRPr="00850CC3" w:rsidRDefault="00036884" w:rsidP="00036884">
      <w:pPr>
        <w:rPr>
          <w:rFonts w:ascii="Calibri Light" w:hAnsi="Calibri Light" w:cs="Calibri Light"/>
        </w:rPr>
      </w:pPr>
      <w:r w:rsidRPr="00850CC3">
        <w:rPr>
          <w:rFonts w:ascii="Calibri Light" w:hAnsi="Calibri Light" w:cs="Calibri Light"/>
          <w:iCs/>
        </w:rPr>
        <w:t>Az önismeret és a társas kultúra fejlesztését a</w:t>
      </w:r>
      <w:r w:rsidRPr="00850CC3">
        <w:rPr>
          <w:rFonts w:ascii="Calibri Light" w:hAnsi="Calibri Light" w:cs="Calibri Light"/>
        </w:rPr>
        <w:t xml:space="preserve"> félénkség, szorongás érzésének csökkentésével és a megfelelő önbizalom kialakításával segíti.</w:t>
      </w:r>
    </w:p>
    <w:p w:rsidR="00036884" w:rsidRPr="00850CC3" w:rsidRDefault="00036884" w:rsidP="00036884">
      <w:pPr>
        <w:rPr>
          <w:rFonts w:ascii="Calibri Light" w:hAnsi="Calibri Light" w:cs="Calibri Light"/>
        </w:rPr>
      </w:pPr>
      <w:r w:rsidRPr="00850CC3">
        <w:rPr>
          <w:rFonts w:ascii="Calibri Light" w:hAnsi="Calibri Light" w:cs="Calibri Light"/>
          <w:iCs/>
        </w:rPr>
        <w:t>A testi és lelki egészségre nevelést támogatja a</w:t>
      </w:r>
      <w:r w:rsidRPr="00850CC3">
        <w:rPr>
          <w:rFonts w:ascii="Calibri Light" w:hAnsi="Calibri Light" w:cs="Calibri Light"/>
        </w:rPr>
        <w:t>z elemi munkavégzéshez szükséges fizikai állóképesség, izomerő kialakítása, a mozgás megszerettetése, a fizikai aktivitás iránti belső igény megerősítése.</w:t>
      </w:r>
    </w:p>
    <w:p w:rsidR="00036884" w:rsidRPr="00850CC3"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16"/>
        <w:gridCol w:w="32"/>
        <w:gridCol w:w="36"/>
        <w:gridCol w:w="297"/>
        <w:gridCol w:w="141"/>
        <w:gridCol w:w="1099"/>
        <w:gridCol w:w="9"/>
        <w:gridCol w:w="3283"/>
        <w:gridCol w:w="142"/>
        <w:gridCol w:w="3205"/>
      </w:tblGrid>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lang w:val="cs-CZ"/>
              </w:rPr>
              <w:t>Témakör</w:t>
            </w:r>
          </w:p>
        </w:tc>
        <w:tc>
          <w:tcPr>
            <w:tcW w:w="4674" w:type="dxa"/>
            <w:gridSpan w:val="5"/>
            <w:shd w:val="clear" w:color="auto" w:fill="auto"/>
            <w:noWrap/>
            <w:vAlign w:val="center"/>
          </w:tcPr>
          <w:p w:rsidR="00036884" w:rsidRPr="00850CC3" w:rsidRDefault="00036884" w:rsidP="00036884">
            <w:pPr>
              <w:rPr>
                <w:rFonts w:ascii="Calibri Light" w:hAnsi="Calibri Light" w:cs="Calibri Light"/>
                <w:i/>
                <w:iCs/>
              </w:rPr>
            </w:pPr>
            <w:r w:rsidRPr="00850CC3">
              <w:rPr>
                <w:rFonts w:ascii="Calibri Light" w:hAnsi="Calibri Light" w:cs="Calibri Light"/>
                <w:b/>
              </w:rPr>
              <w:t xml:space="preserve">1. Rendgyakorlatok, </w:t>
            </w:r>
            <w:r w:rsidRPr="00850CC3">
              <w:rPr>
                <w:rFonts w:ascii="Calibri Light" w:hAnsi="Calibri Light" w:cs="Calibri Light"/>
                <w:b/>
                <w:lang w:val="cs-CZ"/>
              </w:rPr>
              <w:t>téri</w:t>
            </w:r>
            <w:r w:rsidRPr="00850CC3">
              <w:rPr>
                <w:rFonts w:ascii="Calibri Light" w:hAnsi="Calibri Light" w:cs="Calibri Light"/>
                <w:b/>
              </w:rPr>
              <w:t xml:space="preserve"> </w:t>
            </w:r>
            <w:r w:rsidRPr="00850CC3">
              <w:rPr>
                <w:rFonts w:ascii="Calibri Light" w:hAnsi="Calibri Light" w:cs="Calibri Light"/>
                <w:b/>
                <w:lang w:val="cs-CZ"/>
              </w:rPr>
              <w:t>tájékozódás</w:t>
            </w:r>
          </w:p>
        </w:tc>
        <w:tc>
          <w:tcPr>
            <w:tcW w:w="3205" w:type="dxa"/>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lang w:val="cs-CZ"/>
              </w:rPr>
              <w:t>óraszám:</w:t>
            </w:r>
            <w:r w:rsidRPr="00850CC3">
              <w:rPr>
                <w:rFonts w:ascii="Calibri Light" w:hAnsi="Calibri Light" w:cs="Calibri Light"/>
                <w:b/>
                <w:bCs/>
              </w:rPr>
              <w:t xml:space="preserve"> </w:t>
            </w:r>
          </w:p>
          <w:p w:rsidR="00036884" w:rsidRPr="00850CC3" w:rsidRDefault="00036884" w:rsidP="00036884">
            <w:pPr>
              <w:rPr>
                <w:rFonts w:ascii="Calibri Light" w:hAnsi="Calibri Light" w:cs="Calibri Light"/>
                <w:b/>
                <w:bCs/>
              </w:rPr>
            </w:pPr>
            <w:r w:rsidRPr="00850CC3">
              <w:rPr>
                <w:rFonts w:ascii="Calibri Light" w:hAnsi="Calibri Light" w:cs="Calibri Light"/>
                <w:b/>
                <w:bCs/>
              </w:rPr>
              <w:t>5. évfolyam: 20 óra</w:t>
            </w:r>
          </w:p>
          <w:p w:rsidR="00036884" w:rsidRPr="00850CC3" w:rsidRDefault="00036884" w:rsidP="00036884">
            <w:pPr>
              <w:rPr>
                <w:rFonts w:ascii="Calibri Light" w:hAnsi="Calibri Light" w:cs="Calibri Light"/>
                <w:b/>
                <w:bCs/>
              </w:rPr>
            </w:pPr>
            <w:r w:rsidRPr="00850CC3">
              <w:rPr>
                <w:rFonts w:ascii="Calibri Light" w:hAnsi="Calibri Light" w:cs="Calibri Light"/>
                <w:b/>
                <w:bCs/>
              </w:rPr>
              <w:t>6. évfolyam: 20 óra</w:t>
            </w:r>
          </w:p>
        </w:tc>
      </w:tr>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rPr>
              <w:t>A témakör nevelési-fejlesztési céljai</w:t>
            </w:r>
          </w:p>
        </w:tc>
        <w:tc>
          <w:tcPr>
            <w:tcW w:w="7879" w:type="dxa"/>
            <w:gridSpan w:val="6"/>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 xml:space="preserve">Nagyság szerinti sorakozás, vezényszavak </w:t>
            </w:r>
            <w:r w:rsidRPr="00850CC3">
              <w:rPr>
                <w:rFonts w:ascii="Calibri Light" w:hAnsi="Calibri Light" w:cs="Calibri Light"/>
                <w:lang w:val="cs-CZ"/>
              </w:rPr>
              <w:t>megértése</w:t>
            </w:r>
            <w:r w:rsidRPr="00850CC3">
              <w:rPr>
                <w:rFonts w:ascii="Calibri Light" w:hAnsi="Calibri Light" w:cs="Calibri Light"/>
              </w:rPr>
              <w:t>.</w:t>
            </w:r>
          </w:p>
        </w:tc>
      </w:tr>
      <w:tr w:rsidR="00036884" w:rsidRPr="00850CC3" w:rsidTr="00036884">
        <w:tc>
          <w:tcPr>
            <w:tcW w:w="3421" w:type="dxa"/>
            <w:gridSpan w:val="6"/>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rPr>
              <w:t>Fejlesztési feladatok</w:t>
            </w:r>
          </w:p>
        </w:tc>
        <w:tc>
          <w:tcPr>
            <w:tcW w:w="6639" w:type="dxa"/>
            <w:gridSpan w:val="4"/>
            <w:shd w:val="clear" w:color="auto" w:fill="auto"/>
            <w:noWrap/>
            <w:vAlign w:val="center"/>
          </w:tcPr>
          <w:p w:rsidR="00036884" w:rsidRPr="00850CC3" w:rsidRDefault="00036884" w:rsidP="00036884">
            <w:pPr>
              <w:rPr>
                <w:rFonts w:ascii="Calibri Light" w:hAnsi="Calibri Light" w:cs="Calibri Light"/>
              </w:rPr>
            </w:pPr>
            <w:r w:rsidRPr="00850CC3">
              <w:rPr>
                <w:rFonts w:ascii="Calibri Light" w:hAnsi="Calibri Light" w:cs="Calibri Light"/>
                <w:b/>
              </w:rPr>
              <w:t>Fejlesztési ismeretek és tevékenységek</w:t>
            </w:r>
          </w:p>
        </w:tc>
      </w:tr>
      <w:tr w:rsidR="00036884" w:rsidRPr="00850CC3" w:rsidTr="00036884">
        <w:tc>
          <w:tcPr>
            <w:tcW w:w="3421" w:type="dxa"/>
            <w:gridSpan w:val="6"/>
            <w:shd w:val="clear" w:color="auto" w:fill="auto"/>
            <w:noWrap/>
          </w:tcPr>
          <w:p w:rsidR="00036884" w:rsidRPr="00850CC3" w:rsidRDefault="00036884" w:rsidP="00712EA5">
            <w:pPr>
              <w:numPr>
                <w:ilvl w:val="0"/>
                <w:numId w:val="315"/>
              </w:numPr>
              <w:spacing w:before="120" w:after="0" w:line="264" w:lineRule="auto"/>
              <w:rPr>
                <w:rFonts w:ascii="Calibri Light" w:hAnsi="Calibri Light" w:cs="Calibri Light"/>
              </w:rPr>
            </w:pPr>
            <w:r w:rsidRPr="00850CC3">
              <w:rPr>
                <w:rFonts w:ascii="Calibri Light" w:hAnsi="Calibri Light" w:cs="Calibri Light"/>
              </w:rPr>
              <w:t xml:space="preserve">Nagyság </w:t>
            </w:r>
            <w:r w:rsidRPr="00850CC3">
              <w:rPr>
                <w:rFonts w:ascii="Calibri Light" w:hAnsi="Calibri Light" w:cs="Calibri Light"/>
                <w:lang w:val="cs-CZ"/>
              </w:rPr>
              <w:t>szerint</w:t>
            </w:r>
            <w:r w:rsidRPr="00850CC3">
              <w:rPr>
                <w:rFonts w:ascii="Calibri Light" w:hAnsi="Calibri Light" w:cs="Calibri Light"/>
              </w:rPr>
              <w:t xml:space="preserve"> sorakozni.</w:t>
            </w:r>
          </w:p>
          <w:p w:rsidR="00036884" w:rsidRPr="00850CC3" w:rsidRDefault="00036884" w:rsidP="00712EA5">
            <w:pPr>
              <w:numPr>
                <w:ilvl w:val="0"/>
                <w:numId w:val="315"/>
              </w:numPr>
              <w:spacing w:before="120" w:after="0" w:line="264" w:lineRule="auto"/>
              <w:rPr>
                <w:rFonts w:ascii="Calibri Light" w:hAnsi="Calibri Light" w:cs="Calibri Light"/>
              </w:rPr>
            </w:pPr>
            <w:r w:rsidRPr="00850CC3">
              <w:rPr>
                <w:rFonts w:ascii="Calibri Light" w:hAnsi="Calibri Light" w:cs="Calibri Light"/>
              </w:rPr>
              <w:t>Utasítást végrehajtani.</w:t>
            </w:r>
          </w:p>
          <w:p w:rsidR="00036884" w:rsidRPr="00850CC3" w:rsidRDefault="00036884" w:rsidP="00712EA5">
            <w:pPr>
              <w:numPr>
                <w:ilvl w:val="0"/>
                <w:numId w:val="315"/>
              </w:numPr>
              <w:spacing w:before="120" w:after="0" w:line="264" w:lineRule="auto"/>
              <w:rPr>
                <w:rFonts w:ascii="Calibri Light" w:hAnsi="Calibri Light" w:cs="Calibri Light"/>
                <w:b/>
              </w:rPr>
            </w:pPr>
            <w:r w:rsidRPr="00850CC3">
              <w:rPr>
                <w:rFonts w:ascii="Calibri Light" w:hAnsi="Calibri Light" w:cs="Calibri Light"/>
              </w:rPr>
              <w:t>Vezényszóra különböző sorakozási gyakorlatot végezni.</w:t>
            </w:r>
          </w:p>
        </w:tc>
        <w:tc>
          <w:tcPr>
            <w:tcW w:w="6639" w:type="dxa"/>
            <w:gridSpan w:val="4"/>
            <w:shd w:val="clear" w:color="auto" w:fill="auto"/>
            <w:noWrap/>
          </w:tcPr>
          <w:p w:rsidR="00036884" w:rsidRPr="00850CC3" w:rsidRDefault="00036884" w:rsidP="00036884">
            <w:pPr>
              <w:rPr>
                <w:rFonts w:ascii="Calibri Light" w:hAnsi="Calibri Light" w:cs="Calibri Light"/>
                <w:i/>
                <w:lang w:val="cs-CZ"/>
              </w:rPr>
            </w:pPr>
            <w:r w:rsidRPr="00850CC3">
              <w:rPr>
                <w:rFonts w:ascii="Calibri Light" w:hAnsi="Calibri Light" w:cs="Calibri Light"/>
                <w:i/>
              </w:rPr>
              <w:t>Fejlesztési ismeretek</w:t>
            </w:r>
          </w:p>
          <w:p w:rsidR="00036884" w:rsidRPr="00850CC3" w:rsidRDefault="00036884" w:rsidP="00712EA5">
            <w:pPr>
              <w:numPr>
                <w:ilvl w:val="0"/>
                <w:numId w:val="316"/>
              </w:numPr>
              <w:spacing w:before="120" w:after="0" w:line="264" w:lineRule="auto"/>
              <w:rPr>
                <w:rFonts w:ascii="Calibri Light" w:hAnsi="Calibri Light" w:cs="Calibri Light"/>
              </w:rPr>
            </w:pPr>
            <w:r w:rsidRPr="00850CC3">
              <w:rPr>
                <w:rFonts w:ascii="Calibri Light" w:hAnsi="Calibri Light" w:cs="Calibri Light"/>
              </w:rPr>
              <w:t>Sorakozások.</w:t>
            </w:r>
          </w:p>
          <w:p w:rsidR="00036884" w:rsidRPr="00850CC3" w:rsidRDefault="00036884" w:rsidP="00712EA5">
            <w:pPr>
              <w:numPr>
                <w:ilvl w:val="0"/>
                <w:numId w:val="316"/>
              </w:numPr>
              <w:spacing w:before="120" w:after="0" w:line="264" w:lineRule="auto"/>
              <w:rPr>
                <w:rFonts w:ascii="Calibri Light" w:hAnsi="Calibri Light" w:cs="Calibri Light"/>
              </w:rPr>
            </w:pPr>
            <w:r w:rsidRPr="00850CC3">
              <w:rPr>
                <w:rFonts w:ascii="Calibri Light" w:hAnsi="Calibri Light" w:cs="Calibri Light"/>
              </w:rPr>
              <w:t>Testfordulatok.</w:t>
            </w:r>
          </w:p>
          <w:p w:rsidR="00036884" w:rsidRPr="00850CC3" w:rsidRDefault="00036884" w:rsidP="00712EA5">
            <w:pPr>
              <w:numPr>
                <w:ilvl w:val="0"/>
                <w:numId w:val="316"/>
              </w:numPr>
              <w:spacing w:before="120" w:after="0" w:line="264" w:lineRule="auto"/>
              <w:rPr>
                <w:rFonts w:ascii="Calibri Light" w:hAnsi="Calibri Light" w:cs="Calibri Light"/>
              </w:rPr>
            </w:pPr>
            <w:r w:rsidRPr="00850CC3">
              <w:rPr>
                <w:rFonts w:ascii="Calibri Light" w:hAnsi="Calibri Light" w:cs="Calibri Light"/>
              </w:rPr>
              <w:t>Térérzékelés.</w:t>
            </w:r>
          </w:p>
          <w:p w:rsidR="00036884" w:rsidRPr="00850CC3" w:rsidRDefault="00036884" w:rsidP="00036884">
            <w:pPr>
              <w:rPr>
                <w:rFonts w:ascii="Calibri Light" w:hAnsi="Calibri Light" w:cs="Calibri Light"/>
              </w:rPr>
            </w:pPr>
          </w:p>
          <w:p w:rsidR="00036884" w:rsidRPr="00850CC3" w:rsidRDefault="00036884" w:rsidP="00036884">
            <w:pPr>
              <w:rPr>
                <w:rFonts w:ascii="Calibri Light" w:hAnsi="Calibri Light" w:cs="Calibri Light"/>
                <w:i/>
              </w:rPr>
            </w:pPr>
            <w:r w:rsidRPr="00850CC3">
              <w:rPr>
                <w:rFonts w:ascii="Calibri Light" w:hAnsi="Calibri Light" w:cs="Calibri Light"/>
                <w:i/>
              </w:rPr>
              <w:t>Fejlesztési tevékenységek</w:t>
            </w:r>
          </w:p>
          <w:p w:rsidR="00036884" w:rsidRPr="00850CC3" w:rsidRDefault="00036884" w:rsidP="00036884">
            <w:pPr>
              <w:rPr>
                <w:rFonts w:ascii="Calibri Light" w:hAnsi="Calibri Light" w:cs="Calibri Light"/>
              </w:rPr>
            </w:pPr>
            <w:r w:rsidRPr="00850CC3">
              <w:rPr>
                <w:rFonts w:ascii="Calibri Light" w:hAnsi="Calibri Light" w:cs="Calibri Light"/>
              </w:rPr>
              <w:t>Segítséggel: egyes, kettes oszlop és vonal kialakítása, nyitódás kartávolságra, záródás, sorakozó magasság szerint, elhelyezkedés szóbeli utasításra.</w:t>
            </w:r>
          </w:p>
          <w:p w:rsidR="00036884" w:rsidRPr="00850CC3" w:rsidRDefault="00036884" w:rsidP="00036884">
            <w:pPr>
              <w:rPr>
                <w:rFonts w:ascii="Calibri Light" w:hAnsi="Calibri Light" w:cs="Calibri Light"/>
              </w:rPr>
            </w:pPr>
            <w:r w:rsidRPr="00850CC3">
              <w:rPr>
                <w:rFonts w:ascii="Calibri Light" w:hAnsi="Calibri Light" w:cs="Calibri Light"/>
              </w:rPr>
              <w:t>Testfordulatok vezényszóra.</w:t>
            </w:r>
          </w:p>
          <w:p w:rsidR="00036884" w:rsidRPr="00850CC3" w:rsidRDefault="00036884" w:rsidP="00036884">
            <w:pPr>
              <w:rPr>
                <w:rFonts w:ascii="Calibri Light" w:hAnsi="Calibri Light" w:cs="Calibri Light"/>
              </w:rPr>
            </w:pPr>
            <w:r w:rsidRPr="00850CC3">
              <w:rPr>
                <w:rFonts w:ascii="Calibri Light" w:hAnsi="Calibri Light" w:cs="Calibri Light"/>
              </w:rPr>
              <w:t>Segítséggel: térben való elhelyezkedés szóbeli utasításra, bordásfal mellé, szekrény elé, zsámolyra.</w:t>
            </w:r>
          </w:p>
          <w:p w:rsidR="00036884" w:rsidRPr="00850CC3" w:rsidRDefault="00036884" w:rsidP="00036884">
            <w:pPr>
              <w:rPr>
                <w:rFonts w:ascii="Calibri Light" w:hAnsi="Calibri Light" w:cs="Calibri Light"/>
                <w:b/>
              </w:rPr>
            </w:pPr>
            <w:r w:rsidRPr="00850CC3">
              <w:rPr>
                <w:rFonts w:ascii="Calibri Light" w:hAnsi="Calibri Light" w:cs="Calibri Light"/>
              </w:rPr>
              <w:t>Sorakozó magasság szerint sípszóra, nyitódás, záródás, kartávolság.</w:t>
            </w:r>
          </w:p>
        </w:tc>
      </w:tr>
      <w:tr w:rsidR="00036884" w:rsidRPr="00850CC3" w:rsidTr="00036884">
        <w:tblPrEx>
          <w:tblBorders>
            <w:top w:val="none" w:sz="0" w:space="0" w:color="auto"/>
          </w:tblBorders>
        </w:tblPrEx>
        <w:tc>
          <w:tcPr>
            <w:tcW w:w="1848" w:type="dxa"/>
            <w:gridSpan w:val="2"/>
            <w:shd w:val="clear" w:color="auto" w:fill="auto"/>
            <w:noWrap/>
          </w:tcPr>
          <w:p w:rsidR="00036884" w:rsidRPr="00850CC3" w:rsidRDefault="00036884" w:rsidP="00036884">
            <w:pPr>
              <w:rPr>
                <w:rFonts w:ascii="Calibri Light" w:hAnsi="Calibri Light" w:cs="Calibri Light"/>
                <w:b/>
                <w:bCs/>
              </w:rPr>
            </w:pPr>
            <w:r w:rsidRPr="00850CC3">
              <w:rPr>
                <w:rFonts w:ascii="Calibri Light" w:hAnsi="Calibri Light" w:cs="Calibri Light"/>
                <w:b/>
                <w:bCs/>
              </w:rPr>
              <w:t>Fogalmak</w:t>
            </w:r>
          </w:p>
        </w:tc>
        <w:tc>
          <w:tcPr>
            <w:tcW w:w="8212" w:type="dxa"/>
            <w:gridSpan w:val="8"/>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lang w:val="cs-CZ"/>
              </w:rPr>
              <w:t>Nyit</w:t>
            </w:r>
            <w:r w:rsidRPr="00850CC3">
              <w:rPr>
                <w:rFonts w:ascii="Calibri Light" w:hAnsi="Calibri Light" w:cs="Calibri Light"/>
              </w:rPr>
              <w:t>, zár, kartávolság, tornaszekrény.</w:t>
            </w:r>
          </w:p>
        </w:tc>
      </w:tr>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rPr>
              <w:t>Témakör</w:t>
            </w:r>
          </w:p>
        </w:tc>
        <w:tc>
          <w:tcPr>
            <w:tcW w:w="4674" w:type="dxa"/>
            <w:gridSpan w:val="5"/>
            <w:shd w:val="clear" w:color="auto" w:fill="auto"/>
            <w:noWrap/>
            <w:vAlign w:val="center"/>
          </w:tcPr>
          <w:p w:rsidR="00036884" w:rsidRPr="00850CC3" w:rsidRDefault="00036884" w:rsidP="00036884">
            <w:pPr>
              <w:rPr>
                <w:rFonts w:ascii="Calibri Light" w:hAnsi="Calibri Light" w:cs="Calibri Light"/>
                <w:i/>
                <w:iCs/>
                <w:lang w:val="cs-CZ"/>
              </w:rPr>
            </w:pPr>
            <w:r w:rsidRPr="00850CC3">
              <w:rPr>
                <w:rFonts w:ascii="Calibri Light" w:hAnsi="Calibri Light" w:cs="Calibri Light"/>
                <w:b/>
              </w:rPr>
              <w:t>2. Alapmozgások</w:t>
            </w:r>
          </w:p>
        </w:tc>
        <w:tc>
          <w:tcPr>
            <w:tcW w:w="3205" w:type="dxa"/>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lang w:val="cs-CZ"/>
              </w:rPr>
              <w:t>óraszám:</w:t>
            </w:r>
            <w:r w:rsidRPr="00850CC3">
              <w:rPr>
                <w:rFonts w:ascii="Calibri Light" w:hAnsi="Calibri Light" w:cs="Calibri Light"/>
                <w:b/>
                <w:bCs/>
              </w:rPr>
              <w:t xml:space="preserve"> </w:t>
            </w:r>
          </w:p>
          <w:p w:rsidR="00036884" w:rsidRPr="00850CC3" w:rsidRDefault="00036884" w:rsidP="00036884">
            <w:pPr>
              <w:rPr>
                <w:rFonts w:ascii="Calibri Light" w:hAnsi="Calibri Light" w:cs="Calibri Light"/>
                <w:b/>
                <w:bCs/>
              </w:rPr>
            </w:pPr>
            <w:r w:rsidRPr="00850CC3">
              <w:rPr>
                <w:rFonts w:ascii="Calibri Light" w:hAnsi="Calibri Light" w:cs="Calibri Light"/>
                <w:b/>
                <w:bCs/>
              </w:rPr>
              <w:t>5. évfolyam: 35 óra</w:t>
            </w:r>
          </w:p>
          <w:p w:rsidR="00036884" w:rsidRPr="00850CC3" w:rsidRDefault="00036884" w:rsidP="00036884">
            <w:pPr>
              <w:rPr>
                <w:rFonts w:ascii="Calibri Light" w:hAnsi="Calibri Light" w:cs="Calibri Light"/>
                <w:b/>
                <w:bCs/>
              </w:rPr>
            </w:pPr>
            <w:r w:rsidRPr="00850CC3">
              <w:rPr>
                <w:rFonts w:ascii="Calibri Light" w:hAnsi="Calibri Light" w:cs="Calibri Light"/>
                <w:b/>
                <w:bCs/>
              </w:rPr>
              <w:t>6. évfolyam: 35 óra</w:t>
            </w:r>
          </w:p>
        </w:tc>
      </w:tr>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rPr>
              <w:t>A témakör nevelési-fejlesztési céljai</w:t>
            </w:r>
          </w:p>
        </w:tc>
        <w:tc>
          <w:tcPr>
            <w:tcW w:w="7879" w:type="dxa"/>
            <w:gridSpan w:val="6"/>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 xml:space="preserve">Adott jelre </w:t>
            </w:r>
            <w:r w:rsidRPr="00850CC3">
              <w:rPr>
                <w:rFonts w:ascii="Calibri Light" w:hAnsi="Calibri Light" w:cs="Calibri Light"/>
                <w:lang w:val="cs-CZ"/>
              </w:rPr>
              <w:t>tempóváltás</w:t>
            </w:r>
            <w:r w:rsidRPr="00850CC3">
              <w:rPr>
                <w:rFonts w:ascii="Calibri Light" w:hAnsi="Calibri Light" w:cs="Calibri Light"/>
              </w:rPr>
              <w:t>.</w:t>
            </w:r>
          </w:p>
        </w:tc>
      </w:tr>
      <w:tr w:rsidR="00036884" w:rsidRPr="00850CC3" w:rsidTr="00036884">
        <w:tc>
          <w:tcPr>
            <w:tcW w:w="3421" w:type="dxa"/>
            <w:gridSpan w:val="6"/>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rPr>
              <w:t xml:space="preserve">Fejlesztési </w:t>
            </w:r>
            <w:r w:rsidRPr="00850CC3">
              <w:rPr>
                <w:rFonts w:ascii="Calibri Light" w:hAnsi="Calibri Light" w:cs="Calibri Light"/>
                <w:b/>
                <w:lang w:val="cs-CZ"/>
              </w:rPr>
              <w:t>feladatok</w:t>
            </w:r>
          </w:p>
        </w:tc>
        <w:tc>
          <w:tcPr>
            <w:tcW w:w="6639" w:type="dxa"/>
            <w:gridSpan w:val="4"/>
            <w:shd w:val="clear" w:color="auto" w:fill="auto"/>
            <w:noWrap/>
            <w:vAlign w:val="center"/>
          </w:tcPr>
          <w:p w:rsidR="00036884" w:rsidRPr="00850CC3" w:rsidRDefault="00036884" w:rsidP="00036884">
            <w:pPr>
              <w:rPr>
                <w:rFonts w:ascii="Calibri Light" w:hAnsi="Calibri Light" w:cs="Calibri Light"/>
              </w:rPr>
            </w:pPr>
            <w:r w:rsidRPr="00850CC3">
              <w:rPr>
                <w:rFonts w:ascii="Calibri Light" w:hAnsi="Calibri Light" w:cs="Calibri Light"/>
                <w:b/>
                <w:lang w:val="cs-CZ"/>
              </w:rPr>
              <w:t>Fejlesztési ismeretek és tevékenységek</w:t>
            </w:r>
          </w:p>
        </w:tc>
      </w:tr>
      <w:tr w:rsidR="00036884" w:rsidRPr="00850CC3" w:rsidTr="00036884">
        <w:tc>
          <w:tcPr>
            <w:tcW w:w="3421" w:type="dxa"/>
            <w:gridSpan w:val="6"/>
            <w:shd w:val="clear" w:color="auto" w:fill="auto"/>
            <w:noWrap/>
          </w:tcPr>
          <w:p w:rsidR="00036884" w:rsidRPr="00850CC3" w:rsidRDefault="00036884" w:rsidP="00036884">
            <w:pPr>
              <w:rPr>
                <w:rFonts w:ascii="Calibri Light" w:hAnsi="Calibri Light" w:cs="Calibri Light"/>
                <w:b/>
              </w:rPr>
            </w:pPr>
            <w:r w:rsidRPr="00850CC3">
              <w:rPr>
                <w:rFonts w:ascii="Calibri Light" w:hAnsi="Calibri Light" w:cs="Calibri Light"/>
                <w:lang w:val="cs-CZ"/>
              </w:rPr>
              <w:t>Utánzással</w:t>
            </w:r>
            <w:r w:rsidRPr="00850CC3">
              <w:rPr>
                <w:rFonts w:ascii="Calibri Light" w:hAnsi="Calibri Light" w:cs="Calibri Light"/>
              </w:rPr>
              <w:t xml:space="preserve"> </w:t>
            </w:r>
            <w:r w:rsidRPr="00850CC3">
              <w:rPr>
                <w:rFonts w:ascii="Calibri Light" w:hAnsi="Calibri Light" w:cs="Calibri Light"/>
                <w:lang w:val="cs-CZ"/>
              </w:rPr>
              <w:t>különféle</w:t>
            </w:r>
            <w:r w:rsidRPr="00850CC3">
              <w:rPr>
                <w:rFonts w:ascii="Calibri Light" w:hAnsi="Calibri Light" w:cs="Calibri Light"/>
              </w:rPr>
              <w:t xml:space="preserve"> gyakorlatokat </w:t>
            </w:r>
            <w:r w:rsidRPr="00850CC3">
              <w:rPr>
                <w:rFonts w:ascii="Calibri Light" w:hAnsi="Calibri Light" w:cs="Calibri Light"/>
                <w:lang w:val="cs-CZ"/>
              </w:rPr>
              <w:t>végezni</w:t>
            </w:r>
            <w:r w:rsidRPr="00850CC3">
              <w:rPr>
                <w:rFonts w:ascii="Calibri Light" w:hAnsi="Calibri Light" w:cs="Calibri Light"/>
              </w:rPr>
              <w:t>.</w:t>
            </w:r>
          </w:p>
        </w:tc>
        <w:tc>
          <w:tcPr>
            <w:tcW w:w="6639" w:type="dxa"/>
            <w:gridSpan w:val="4"/>
            <w:shd w:val="clear" w:color="auto" w:fill="auto"/>
            <w:noWrap/>
          </w:tcPr>
          <w:p w:rsidR="00036884" w:rsidRPr="00850CC3" w:rsidRDefault="00036884" w:rsidP="00036884">
            <w:pPr>
              <w:rPr>
                <w:rFonts w:ascii="Calibri Light" w:hAnsi="Calibri Light" w:cs="Calibri Light"/>
                <w:i/>
                <w:lang w:val="cs-CZ"/>
              </w:rPr>
            </w:pPr>
            <w:r w:rsidRPr="00850CC3">
              <w:rPr>
                <w:rFonts w:ascii="Calibri Light" w:hAnsi="Calibri Light" w:cs="Calibri Light"/>
                <w:i/>
              </w:rPr>
              <w:t>Fejlesztési ismeretek</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lang w:val="cs-CZ"/>
              </w:rPr>
              <w:t xml:space="preserve"> Támaszok</w:t>
            </w:r>
            <w:r w:rsidRPr="00850CC3">
              <w:rPr>
                <w:rFonts w:ascii="Calibri Light" w:hAnsi="Calibri Light" w:cs="Calibri Light"/>
              </w:rPr>
              <w:t>.</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rPr>
              <w:t xml:space="preserve"> Járások.</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rPr>
              <w:t xml:space="preserve"> Szökdelések.</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rPr>
              <w:t xml:space="preserve"> Gurulások.</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rPr>
              <w:t xml:space="preserve"> Járások.</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rPr>
              <w:t xml:space="preserve"> Mászások.</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rPr>
              <w:t xml:space="preserve"> Függeszkedés.</w:t>
            </w:r>
          </w:p>
          <w:p w:rsidR="00036884" w:rsidRPr="00850CC3" w:rsidRDefault="00036884" w:rsidP="00712EA5">
            <w:pPr>
              <w:numPr>
                <w:ilvl w:val="0"/>
                <w:numId w:val="323"/>
              </w:numPr>
              <w:spacing w:before="120" w:after="0" w:line="264" w:lineRule="auto"/>
              <w:rPr>
                <w:rFonts w:ascii="Calibri Light" w:hAnsi="Calibri Light" w:cs="Calibri Light"/>
              </w:rPr>
            </w:pPr>
            <w:r w:rsidRPr="00850CC3">
              <w:rPr>
                <w:rFonts w:ascii="Calibri Light" w:hAnsi="Calibri Light" w:cs="Calibri Light"/>
              </w:rPr>
              <w:t xml:space="preserve"> Távolugrás.</w:t>
            </w:r>
          </w:p>
          <w:p w:rsidR="00036884" w:rsidRPr="00850CC3" w:rsidRDefault="00036884" w:rsidP="00036884">
            <w:pPr>
              <w:rPr>
                <w:rFonts w:ascii="Calibri Light" w:hAnsi="Calibri Light" w:cs="Calibri Light"/>
              </w:rPr>
            </w:pPr>
          </w:p>
          <w:p w:rsidR="00036884" w:rsidRPr="00850CC3" w:rsidRDefault="00036884" w:rsidP="00036884">
            <w:pPr>
              <w:rPr>
                <w:rFonts w:ascii="Calibri Light" w:hAnsi="Calibri Light" w:cs="Calibri Light"/>
                <w:i/>
              </w:rPr>
            </w:pPr>
            <w:r w:rsidRPr="00850CC3">
              <w:rPr>
                <w:rFonts w:ascii="Calibri Light" w:hAnsi="Calibri Light" w:cs="Calibri Light"/>
                <w:i/>
              </w:rPr>
              <w:t>Fejlesztési tevékenységek</w:t>
            </w:r>
          </w:p>
          <w:p w:rsidR="00036884" w:rsidRPr="00850CC3" w:rsidRDefault="00036884" w:rsidP="00036884">
            <w:pPr>
              <w:rPr>
                <w:rFonts w:ascii="Calibri Light" w:hAnsi="Calibri Light" w:cs="Calibri Light"/>
              </w:rPr>
            </w:pPr>
            <w:r w:rsidRPr="00850CC3">
              <w:rPr>
                <w:rFonts w:ascii="Calibri Light" w:hAnsi="Calibri Light" w:cs="Calibri Light"/>
              </w:rPr>
              <w:t>Térdelő támasz. Fekvőtámasz.</w:t>
            </w:r>
          </w:p>
          <w:p w:rsidR="00036884" w:rsidRPr="00850CC3" w:rsidRDefault="00036884" w:rsidP="00036884">
            <w:pPr>
              <w:rPr>
                <w:rFonts w:ascii="Calibri Light" w:hAnsi="Calibri Light" w:cs="Calibri Light"/>
              </w:rPr>
            </w:pPr>
            <w:r w:rsidRPr="00850CC3">
              <w:rPr>
                <w:rFonts w:ascii="Calibri Light" w:hAnsi="Calibri Light" w:cs="Calibri Light"/>
              </w:rPr>
              <w:t>Rákjárás. Pókjárás.</w:t>
            </w:r>
          </w:p>
          <w:p w:rsidR="00036884" w:rsidRPr="00850CC3" w:rsidRDefault="00036884" w:rsidP="00036884">
            <w:pPr>
              <w:rPr>
                <w:rFonts w:ascii="Calibri Light" w:hAnsi="Calibri Light" w:cs="Calibri Light"/>
              </w:rPr>
            </w:pPr>
            <w:r w:rsidRPr="00850CC3">
              <w:rPr>
                <w:rFonts w:ascii="Calibri Light" w:hAnsi="Calibri Light" w:cs="Calibri Light"/>
              </w:rPr>
              <w:t>Előre, hátra, akadályon átszökdelés.</w:t>
            </w:r>
          </w:p>
          <w:p w:rsidR="00036884" w:rsidRPr="00850CC3" w:rsidRDefault="00036884" w:rsidP="00036884">
            <w:pPr>
              <w:rPr>
                <w:rFonts w:ascii="Calibri Light" w:hAnsi="Calibri Light" w:cs="Calibri Light"/>
              </w:rPr>
            </w:pPr>
            <w:r w:rsidRPr="00850CC3">
              <w:rPr>
                <w:rFonts w:ascii="Calibri Light" w:hAnsi="Calibri Light" w:cs="Calibri Light"/>
              </w:rPr>
              <w:t>Nyújtott ülésből guruló átfordulás hátra, oldalra gurulás.</w:t>
            </w:r>
          </w:p>
          <w:p w:rsidR="00036884" w:rsidRPr="00850CC3" w:rsidRDefault="00036884" w:rsidP="00036884">
            <w:pPr>
              <w:rPr>
                <w:rFonts w:ascii="Calibri Light" w:hAnsi="Calibri Light" w:cs="Calibri Light"/>
              </w:rPr>
            </w:pPr>
            <w:r w:rsidRPr="00850CC3">
              <w:rPr>
                <w:rFonts w:ascii="Calibri Light" w:hAnsi="Calibri Light" w:cs="Calibri Light"/>
              </w:rPr>
              <w:t>Önállóan: járás közben akadályok átlépése, guggoló átfordulás előre.</w:t>
            </w:r>
          </w:p>
          <w:p w:rsidR="00036884" w:rsidRPr="00850CC3" w:rsidRDefault="00036884" w:rsidP="00036884">
            <w:pPr>
              <w:rPr>
                <w:rFonts w:ascii="Calibri Light" w:hAnsi="Calibri Light" w:cs="Calibri Light"/>
              </w:rPr>
            </w:pPr>
            <w:r w:rsidRPr="00850CC3">
              <w:rPr>
                <w:rFonts w:ascii="Calibri Light" w:hAnsi="Calibri Light" w:cs="Calibri Light"/>
              </w:rPr>
              <w:t>Segítséggel: egyensúlyozó járás megfordított padon.</w:t>
            </w:r>
          </w:p>
          <w:p w:rsidR="00036884" w:rsidRPr="00850CC3" w:rsidRDefault="00036884" w:rsidP="00036884">
            <w:pPr>
              <w:rPr>
                <w:rFonts w:ascii="Calibri Light" w:hAnsi="Calibri Light" w:cs="Calibri Light"/>
              </w:rPr>
            </w:pPr>
            <w:r w:rsidRPr="00850CC3">
              <w:rPr>
                <w:rFonts w:ascii="Calibri Light" w:hAnsi="Calibri Light" w:cs="Calibri Light"/>
              </w:rPr>
              <w:t>Lépés ritmusának változtatása, lépcsőn járás, kapaszkodás nélkül.</w:t>
            </w:r>
          </w:p>
          <w:p w:rsidR="00036884" w:rsidRPr="00850CC3" w:rsidRDefault="00036884" w:rsidP="00036884">
            <w:pPr>
              <w:rPr>
                <w:rFonts w:ascii="Calibri Light" w:hAnsi="Calibri Light" w:cs="Calibri Light"/>
              </w:rPr>
            </w:pPr>
            <w:r w:rsidRPr="00850CC3">
              <w:rPr>
                <w:rFonts w:ascii="Calibri Light" w:hAnsi="Calibri Light" w:cs="Calibri Light"/>
              </w:rPr>
              <w:t>Bordásfalra fel-lemászás, függeszkedés térdfelhúzással, lábemelgetéssel.</w:t>
            </w:r>
          </w:p>
          <w:p w:rsidR="00036884" w:rsidRPr="00850CC3" w:rsidRDefault="00036884" w:rsidP="00036884">
            <w:pPr>
              <w:rPr>
                <w:rFonts w:ascii="Calibri Light" w:hAnsi="Calibri Light" w:cs="Calibri Light"/>
                <w:b/>
              </w:rPr>
            </w:pPr>
            <w:r w:rsidRPr="00850CC3">
              <w:rPr>
                <w:rFonts w:ascii="Calibri Light" w:hAnsi="Calibri Light" w:cs="Calibri Light"/>
              </w:rPr>
              <w:t>Helyből távolugrás.</w:t>
            </w:r>
          </w:p>
        </w:tc>
      </w:tr>
      <w:tr w:rsidR="00036884" w:rsidRPr="00850CC3" w:rsidTr="00036884">
        <w:tblPrEx>
          <w:tblBorders>
            <w:top w:val="none" w:sz="0" w:space="0" w:color="auto"/>
          </w:tblBorders>
        </w:tblPrEx>
        <w:tc>
          <w:tcPr>
            <w:tcW w:w="1848" w:type="dxa"/>
            <w:gridSpan w:val="2"/>
            <w:shd w:val="clear" w:color="auto" w:fill="auto"/>
            <w:noWrap/>
          </w:tcPr>
          <w:p w:rsidR="00036884" w:rsidRPr="00850CC3" w:rsidRDefault="00036884" w:rsidP="00036884">
            <w:pPr>
              <w:rPr>
                <w:rFonts w:ascii="Calibri Light" w:hAnsi="Calibri Light" w:cs="Calibri Light"/>
                <w:b/>
                <w:bCs/>
              </w:rPr>
            </w:pPr>
            <w:r w:rsidRPr="00850CC3">
              <w:rPr>
                <w:rFonts w:ascii="Calibri Light" w:hAnsi="Calibri Light" w:cs="Calibri Light"/>
                <w:b/>
                <w:bCs/>
                <w:lang w:val="cs-CZ"/>
              </w:rPr>
              <w:t>Fogalmak</w:t>
            </w:r>
          </w:p>
        </w:tc>
        <w:tc>
          <w:tcPr>
            <w:tcW w:w="8212" w:type="dxa"/>
            <w:gridSpan w:val="8"/>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 xml:space="preserve">Rák, pók, </w:t>
            </w:r>
            <w:r w:rsidRPr="00850CC3">
              <w:rPr>
                <w:rFonts w:ascii="Calibri Light" w:hAnsi="Calibri Light" w:cs="Calibri Light"/>
                <w:iCs/>
              </w:rPr>
              <w:t xml:space="preserve">ütem, </w:t>
            </w:r>
            <w:r w:rsidRPr="00850CC3">
              <w:rPr>
                <w:rFonts w:ascii="Calibri Light" w:hAnsi="Calibri Light" w:cs="Calibri Light"/>
              </w:rPr>
              <w:t xml:space="preserve">taps, ritmus, </w:t>
            </w:r>
            <w:r w:rsidRPr="00850CC3">
              <w:rPr>
                <w:rFonts w:ascii="Calibri Light" w:hAnsi="Calibri Light" w:cs="Calibri Light"/>
                <w:lang w:val="cs-CZ"/>
              </w:rPr>
              <w:t>nyújtott</w:t>
            </w:r>
            <w:r w:rsidRPr="00850CC3">
              <w:rPr>
                <w:rFonts w:ascii="Calibri Light" w:hAnsi="Calibri Light" w:cs="Calibri Light"/>
              </w:rPr>
              <w:t xml:space="preserve"> ülés.</w:t>
            </w:r>
          </w:p>
        </w:tc>
      </w:tr>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lang w:val="cs-CZ"/>
              </w:rPr>
              <w:t>Témakör</w:t>
            </w:r>
          </w:p>
        </w:tc>
        <w:tc>
          <w:tcPr>
            <w:tcW w:w="4674" w:type="dxa"/>
            <w:gridSpan w:val="5"/>
            <w:shd w:val="clear" w:color="auto" w:fill="auto"/>
            <w:noWrap/>
            <w:vAlign w:val="center"/>
          </w:tcPr>
          <w:p w:rsidR="00036884" w:rsidRPr="00850CC3" w:rsidRDefault="00036884" w:rsidP="00036884">
            <w:pPr>
              <w:rPr>
                <w:rFonts w:ascii="Calibri Light" w:hAnsi="Calibri Light" w:cs="Calibri Light"/>
                <w:i/>
                <w:iCs/>
              </w:rPr>
            </w:pPr>
            <w:r w:rsidRPr="00850CC3">
              <w:rPr>
                <w:rFonts w:ascii="Calibri Light" w:hAnsi="Calibri Light" w:cs="Calibri Light"/>
                <w:b/>
              </w:rPr>
              <w:t>3. Alapvető testhelyzetek,</w:t>
            </w:r>
            <w:r w:rsidRPr="00850CC3">
              <w:rPr>
                <w:rFonts w:ascii="Calibri Light" w:hAnsi="Calibri Light" w:cs="Calibri Light"/>
                <w:b/>
              </w:rPr>
              <w:br/>
              <w:t xml:space="preserve"> légző-, szabad- és kéziszer-gyakorlatok</w:t>
            </w:r>
          </w:p>
        </w:tc>
        <w:tc>
          <w:tcPr>
            <w:tcW w:w="3205" w:type="dxa"/>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lang w:val="cs-CZ"/>
              </w:rPr>
              <w:t>óraszám:</w:t>
            </w:r>
            <w:r w:rsidRPr="00850CC3">
              <w:rPr>
                <w:rFonts w:ascii="Calibri Light" w:hAnsi="Calibri Light" w:cs="Calibri Light"/>
                <w:b/>
              </w:rPr>
              <w:t xml:space="preserve"> </w:t>
            </w:r>
          </w:p>
          <w:p w:rsidR="00036884" w:rsidRPr="00850CC3" w:rsidRDefault="00036884" w:rsidP="00036884">
            <w:pPr>
              <w:rPr>
                <w:rFonts w:ascii="Calibri Light" w:hAnsi="Calibri Light" w:cs="Calibri Light"/>
                <w:b/>
                <w:bCs/>
              </w:rPr>
            </w:pPr>
            <w:r w:rsidRPr="00850CC3">
              <w:rPr>
                <w:rFonts w:ascii="Calibri Light" w:hAnsi="Calibri Light" w:cs="Calibri Light"/>
                <w:b/>
              </w:rPr>
              <w:t xml:space="preserve">5. </w:t>
            </w:r>
            <w:r w:rsidRPr="00850CC3">
              <w:rPr>
                <w:rFonts w:ascii="Calibri Light" w:hAnsi="Calibri Light" w:cs="Calibri Light"/>
                <w:b/>
                <w:bCs/>
              </w:rPr>
              <w:t>évfolyam: 30 óra</w:t>
            </w:r>
          </w:p>
          <w:p w:rsidR="00036884" w:rsidRPr="00850CC3" w:rsidRDefault="00036884" w:rsidP="00036884">
            <w:pPr>
              <w:rPr>
                <w:rFonts w:ascii="Calibri Light" w:hAnsi="Calibri Light" w:cs="Calibri Light"/>
                <w:b/>
                <w:bCs/>
              </w:rPr>
            </w:pPr>
            <w:r w:rsidRPr="00850CC3">
              <w:rPr>
                <w:rFonts w:ascii="Calibri Light" w:hAnsi="Calibri Light" w:cs="Calibri Light"/>
                <w:b/>
                <w:bCs/>
              </w:rPr>
              <w:t>6. évfolyam: 30 óra</w:t>
            </w:r>
          </w:p>
        </w:tc>
      </w:tr>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rPr>
              <w:t>A témakör nevelési-fejlesztési céljai</w:t>
            </w:r>
          </w:p>
        </w:tc>
        <w:tc>
          <w:tcPr>
            <w:tcW w:w="7879" w:type="dxa"/>
            <w:gridSpan w:val="6"/>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 xml:space="preserve">Kéziszerek adekvát használata, </w:t>
            </w:r>
            <w:r w:rsidRPr="00850CC3">
              <w:rPr>
                <w:rFonts w:ascii="Calibri Light" w:hAnsi="Calibri Light" w:cs="Calibri Light"/>
                <w:lang w:val="cs-CZ"/>
              </w:rPr>
              <w:t>gyakorlatok</w:t>
            </w:r>
            <w:r w:rsidRPr="00850CC3">
              <w:rPr>
                <w:rFonts w:ascii="Calibri Light" w:hAnsi="Calibri Light" w:cs="Calibri Light"/>
              </w:rPr>
              <w:t xml:space="preserve"> önálló végezése.</w:t>
            </w:r>
          </w:p>
        </w:tc>
      </w:tr>
      <w:tr w:rsidR="00036884" w:rsidRPr="00850CC3" w:rsidTr="00036884">
        <w:tc>
          <w:tcPr>
            <w:tcW w:w="3421" w:type="dxa"/>
            <w:gridSpan w:val="6"/>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rPr>
              <w:t>Fejlesztési feladatok</w:t>
            </w:r>
          </w:p>
        </w:tc>
        <w:tc>
          <w:tcPr>
            <w:tcW w:w="6639" w:type="dxa"/>
            <w:gridSpan w:val="4"/>
            <w:shd w:val="clear" w:color="auto" w:fill="auto"/>
            <w:noWrap/>
            <w:vAlign w:val="center"/>
          </w:tcPr>
          <w:p w:rsidR="00036884" w:rsidRPr="00850CC3" w:rsidRDefault="00036884" w:rsidP="00036884">
            <w:pPr>
              <w:rPr>
                <w:rFonts w:ascii="Calibri Light" w:hAnsi="Calibri Light" w:cs="Calibri Light"/>
              </w:rPr>
            </w:pPr>
            <w:r w:rsidRPr="00850CC3">
              <w:rPr>
                <w:rFonts w:ascii="Calibri Light" w:hAnsi="Calibri Light" w:cs="Calibri Light"/>
                <w:b/>
              </w:rPr>
              <w:t>Fejlesztési ismeretek és tevékenységek</w:t>
            </w:r>
          </w:p>
        </w:tc>
      </w:tr>
      <w:tr w:rsidR="00036884" w:rsidRPr="00850CC3" w:rsidTr="00036884">
        <w:tc>
          <w:tcPr>
            <w:tcW w:w="3421" w:type="dxa"/>
            <w:gridSpan w:val="6"/>
            <w:shd w:val="clear" w:color="auto" w:fill="auto"/>
            <w:noWrap/>
          </w:tcPr>
          <w:p w:rsidR="00036884" w:rsidRPr="00850CC3" w:rsidRDefault="00036884" w:rsidP="00712EA5">
            <w:pPr>
              <w:numPr>
                <w:ilvl w:val="0"/>
                <w:numId w:val="317"/>
              </w:numPr>
              <w:spacing w:before="120" w:after="0" w:line="264" w:lineRule="auto"/>
              <w:rPr>
                <w:rFonts w:ascii="Calibri Light" w:hAnsi="Calibri Light" w:cs="Calibri Light"/>
              </w:rPr>
            </w:pPr>
            <w:r w:rsidRPr="00850CC3">
              <w:rPr>
                <w:rFonts w:ascii="Calibri Light" w:hAnsi="Calibri Light" w:cs="Calibri Light"/>
                <w:lang w:val="cs-CZ"/>
              </w:rPr>
              <w:t>Gimnasztikai</w:t>
            </w:r>
            <w:r w:rsidRPr="00850CC3">
              <w:rPr>
                <w:rFonts w:ascii="Calibri Light" w:hAnsi="Calibri Light" w:cs="Calibri Light"/>
              </w:rPr>
              <w:t xml:space="preserve"> gyakorlatokat leutánozni.</w:t>
            </w:r>
          </w:p>
          <w:p w:rsidR="00036884" w:rsidRPr="00850CC3" w:rsidRDefault="00036884" w:rsidP="00712EA5">
            <w:pPr>
              <w:numPr>
                <w:ilvl w:val="0"/>
                <w:numId w:val="317"/>
              </w:numPr>
              <w:spacing w:before="120" w:after="0" w:line="264" w:lineRule="auto"/>
              <w:rPr>
                <w:rFonts w:ascii="Calibri Light" w:hAnsi="Calibri Light" w:cs="Calibri Light"/>
              </w:rPr>
            </w:pPr>
            <w:r w:rsidRPr="00850CC3">
              <w:rPr>
                <w:rFonts w:ascii="Calibri Light" w:hAnsi="Calibri Light" w:cs="Calibri Light"/>
              </w:rPr>
              <w:t>Helyes légzéstechnikát gyakorolni.</w:t>
            </w:r>
          </w:p>
          <w:p w:rsidR="00036884" w:rsidRPr="00850CC3" w:rsidRDefault="00036884" w:rsidP="00712EA5">
            <w:pPr>
              <w:numPr>
                <w:ilvl w:val="0"/>
                <w:numId w:val="317"/>
              </w:numPr>
              <w:spacing w:before="120" w:after="0" w:line="264" w:lineRule="auto"/>
              <w:rPr>
                <w:rFonts w:ascii="Calibri Light" w:hAnsi="Calibri Light" w:cs="Calibri Light"/>
                <w:b/>
              </w:rPr>
            </w:pPr>
            <w:r w:rsidRPr="00850CC3">
              <w:rPr>
                <w:rFonts w:ascii="Calibri Light" w:hAnsi="Calibri Light" w:cs="Calibri Light"/>
              </w:rPr>
              <w:t>Négyütemű gyakorlatokat végezni utánzással.</w:t>
            </w:r>
          </w:p>
        </w:tc>
        <w:tc>
          <w:tcPr>
            <w:tcW w:w="6639" w:type="dxa"/>
            <w:gridSpan w:val="4"/>
            <w:shd w:val="clear" w:color="auto" w:fill="auto"/>
            <w:noWrap/>
          </w:tcPr>
          <w:p w:rsidR="00036884" w:rsidRPr="00850CC3" w:rsidRDefault="00036884" w:rsidP="00036884">
            <w:pPr>
              <w:rPr>
                <w:rFonts w:ascii="Calibri Light" w:hAnsi="Calibri Light" w:cs="Calibri Light"/>
                <w:i/>
              </w:rPr>
            </w:pPr>
            <w:r w:rsidRPr="00850CC3">
              <w:rPr>
                <w:rFonts w:ascii="Calibri Light" w:hAnsi="Calibri Light" w:cs="Calibri Light"/>
                <w:i/>
                <w:lang w:val="cs-CZ"/>
              </w:rPr>
              <w:t>Fejlesztési ismeretek</w:t>
            </w:r>
          </w:p>
          <w:p w:rsidR="00036884" w:rsidRPr="00850CC3" w:rsidRDefault="00036884" w:rsidP="00712EA5">
            <w:pPr>
              <w:numPr>
                <w:ilvl w:val="0"/>
                <w:numId w:val="318"/>
              </w:numPr>
              <w:spacing w:before="120" w:after="0" w:line="264" w:lineRule="auto"/>
              <w:rPr>
                <w:rFonts w:ascii="Calibri Light" w:hAnsi="Calibri Light" w:cs="Calibri Light"/>
              </w:rPr>
            </w:pPr>
            <w:r w:rsidRPr="00850CC3">
              <w:rPr>
                <w:rFonts w:ascii="Calibri Light" w:hAnsi="Calibri Light" w:cs="Calibri Light"/>
              </w:rPr>
              <w:t>Kéziszer-gyakorlatok.</w:t>
            </w:r>
          </w:p>
          <w:p w:rsidR="00036884" w:rsidRPr="00850CC3" w:rsidRDefault="00036884" w:rsidP="00712EA5">
            <w:pPr>
              <w:numPr>
                <w:ilvl w:val="0"/>
                <w:numId w:val="318"/>
              </w:numPr>
              <w:spacing w:before="120" w:after="0" w:line="264" w:lineRule="auto"/>
              <w:rPr>
                <w:rFonts w:ascii="Calibri Light" w:hAnsi="Calibri Light" w:cs="Calibri Light"/>
              </w:rPr>
            </w:pPr>
            <w:r w:rsidRPr="00850CC3">
              <w:rPr>
                <w:rFonts w:ascii="Calibri Light" w:hAnsi="Calibri Light" w:cs="Calibri Light"/>
              </w:rPr>
              <w:t>Szabadgyakorlatok.</w:t>
            </w:r>
          </w:p>
          <w:p w:rsidR="00036884" w:rsidRPr="00850CC3" w:rsidRDefault="00036884" w:rsidP="00712EA5">
            <w:pPr>
              <w:numPr>
                <w:ilvl w:val="0"/>
                <w:numId w:val="318"/>
              </w:numPr>
              <w:spacing w:before="120" w:after="0" w:line="264" w:lineRule="auto"/>
              <w:rPr>
                <w:rFonts w:ascii="Calibri Light" w:hAnsi="Calibri Light" w:cs="Calibri Light"/>
              </w:rPr>
            </w:pPr>
            <w:r w:rsidRPr="00850CC3">
              <w:rPr>
                <w:rFonts w:ascii="Calibri Light" w:hAnsi="Calibri Light" w:cs="Calibri Light"/>
              </w:rPr>
              <w:t>Légzéstechnika.</w:t>
            </w:r>
          </w:p>
          <w:p w:rsidR="00036884" w:rsidRPr="00850CC3" w:rsidRDefault="00036884" w:rsidP="00712EA5">
            <w:pPr>
              <w:numPr>
                <w:ilvl w:val="0"/>
                <w:numId w:val="318"/>
              </w:numPr>
              <w:spacing w:before="120" w:after="0" w:line="264" w:lineRule="auto"/>
              <w:rPr>
                <w:rFonts w:ascii="Calibri Light" w:hAnsi="Calibri Light" w:cs="Calibri Light"/>
              </w:rPr>
            </w:pPr>
            <w:r w:rsidRPr="00850CC3">
              <w:rPr>
                <w:rFonts w:ascii="Calibri Light" w:hAnsi="Calibri Light" w:cs="Calibri Light"/>
              </w:rPr>
              <w:t>Összetett gyakorlatok.</w:t>
            </w:r>
          </w:p>
          <w:p w:rsidR="00036884" w:rsidRPr="00850CC3" w:rsidRDefault="00036884" w:rsidP="00712EA5">
            <w:pPr>
              <w:numPr>
                <w:ilvl w:val="0"/>
                <w:numId w:val="318"/>
              </w:numPr>
              <w:spacing w:before="120" w:after="0" w:line="264" w:lineRule="auto"/>
              <w:rPr>
                <w:rFonts w:ascii="Calibri Light" w:hAnsi="Calibri Light" w:cs="Calibri Light"/>
              </w:rPr>
            </w:pPr>
            <w:r w:rsidRPr="00850CC3">
              <w:rPr>
                <w:rFonts w:ascii="Calibri Light" w:hAnsi="Calibri Light" w:cs="Calibri Light"/>
              </w:rPr>
              <w:t>Versenyfeladatok.</w:t>
            </w:r>
          </w:p>
          <w:p w:rsidR="00036884" w:rsidRPr="00850CC3" w:rsidRDefault="00036884" w:rsidP="00036884">
            <w:pPr>
              <w:rPr>
                <w:rFonts w:ascii="Calibri Light" w:hAnsi="Calibri Light" w:cs="Calibri Light"/>
              </w:rPr>
            </w:pPr>
          </w:p>
          <w:p w:rsidR="00036884" w:rsidRPr="00850CC3" w:rsidRDefault="00036884" w:rsidP="00036884">
            <w:pPr>
              <w:rPr>
                <w:rFonts w:ascii="Calibri Light" w:hAnsi="Calibri Light" w:cs="Calibri Light"/>
                <w:i/>
              </w:rPr>
            </w:pPr>
            <w:r w:rsidRPr="00850CC3">
              <w:rPr>
                <w:rFonts w:ascii="Calibri Light" w:hAnsi="Calibri Light" w:cs="Calibri Light"/>
                <w:i/>
              </w:rPr>
              <w:t>Tevékenység</w:t>
            </w:r>
          </w:p>
          <w:p w:rsidR="00036884" w:rsidRPr="00850CC3" w:rsidRDefault="00036884" w:rsidP="00036884">
            <w:pPr>
              <w:rPr>
                <w:rFonts w:ascii="Calibri Light" w:hAnsi="Calibri Light" w:cs="Calibri Light"/>
              </w:rPr>
            </w:pPr>
            <w:r w:rsidRPr="00850CC3">
              <w:rPr>
                <w:rFonts w:ascii="Calibri Light" w:hAnsi="Calibri Light" w:cs="Calibri Light"/>
              </w:rPr>
              <w:t>Irányítással: labdával, babzsákkal, bottal, szalaggal két ütemre végezhető gyakorlatok.</w:t>
            </w:r>
          </w:p>
          <w:p w:rsidR="00036884" w:rsidRPr="00850CC3" w:rsidRDefault="00036884" w:rsidP="00036884">
            <w:pPr>
              <w:rPr>
                <w:rFonts w:ascii="Calibri Light" w:hAnsi="Calibri Light" w:cs="Calibri Light"/>
              </w:rPr>
            </w:pPr>
            <w:r w:rsidRPr="00850CC3">
              <w:rPr>
                <w:rFonts w:ascii="Calibri Light" w:hAnsi="Calibri Light" w:cs="Calibri Light"/>
              </w:rPr>
              <w:t>Zenére két mozgáselem összekapcsolása:</w:t>
            </w:r>
          </w:p>
          <w:p w:rsidR="00036884" w:rsidRPr="00850CC3" w:rsidRDefault="00036884" w:rsidP="00712EA5">
            <w:pPr>
              <w:numPr>
                <w:ilvl w:val="0"/>
                <w:numId w:val="318"/>
              </w:numPr>
              <w:spacing w:before="120" w:after="0" w:line="264" w:lineRule="auto"/>
              <w:rPr>
                <w:rFonts w:ascii="Calibri Light" w:hAnsi="Calibri Light" w:cs="Calibri Light"/>
              </w:rPr>
            </w:pPr>
            <w:r w:rsidRPr="00850CC3">
              <w:rPr>
                <w:rFonts w:ascii="Calibri Light" w:hAnsi="Calibri Light" w:cs="Calibri Light"/>
              </w:rPr>
              <w:t>karkörzés, karhúzás,</w:t>
            </w:r>
          </w:p>
          <w:p w:rsidR="00036884" w:rsidRPr="00850CC3" w:rsidRDefault="00036884" w:rsidP="00712EA5">
            <w:pPr>
              <w:numPr>
                <w:ilvl w:val="0"/>
                <w:numId w:val="318"/>
              </w:numPr>
              <w:spacing w:before="120" w:after="0" w:line="264" w:lineRule="auto"/>
              <w:rPr>
                <w:rFonts w:ascii="Calibri Light" w:hAnsi="Calibri Light" w:cs="Calibri Light"/>
              </w:rPr>
            </w:pPr>
            <w:r w:rsidRPr="00850CC3">
              <w:rPr>
                <w:rFonts w:ascii="Calibri Light" w:hAnsi="Calibri Light" w:cs="Calibri Light"/>
              </w:rPr>
              <w:t>karfordulatok: oldalsó, mellső, magas.</w:t>
            </w:r>
          </w:p>
          <w:p w:rsidR="00036884" w:rsidRPr="00850CC3" w:rsidRDefault="00036884" w:rsidP="00036884">
            <w:pPr>
              <w:rPr>
                <w:rFonts w:ascii="Calibri Light" w:hAnsi="Calibri Light" w:cs="Calibri Light"/>
              </w:rPr>
            </w:pPr>
            <w:r w:rsidRPr="00850CC3">
              <w:rPr>
                <w:rFonts w:ascii="Calibri Light" w:hAnsi="Calibri Light" w:cs="Calibri Light"/>
              </w:rPr>
              <w:t>Irányítással: levegővétel, benntartás, kifújás ütemezéssel.</w:t>
            </w:r>
          </w:p>
          <w:p w:rsidR="00036884" w:rsidRPr="00850CC3" w:rsidRDefault="00036884" w:rsidP="00036884">
            <w:pPr>
              <w:rPr>
                <w:rFonts w:ascii="Calibri Light" w:hAnsi="Calibri Light" w:cs="Calibri Light"/>
              </w:rPr>
            </w:pPr>
            <w:r w:rsidRPr="00850CC3">
              <w:rPr>
                <w:rFonts w:ascii="Calibri Light" w:hAnsi="Calibri Light" w:cs="Calibri Light"/>
              </w:rPr>
              <w:t>Hasi légzés, mellkasi légzés.</w:t>
            </w:r>
          </w:p>
          <w:p w:rsidR="00036884" w:rsidRPr="00850CC3" w:rsidRDefault="00036884" w:rsidP="00036884">
            <w:pPr>
              <w:rPr>
                <w:rFonts w:ascii="Calibri Light" w:hAnsi="Calibri Light" w:cs="Calibri Light"/>
              </w:rPr>
            </w:pPr>
            <w:r w:rsidRPr="00850CC3">
              <w:rPr>
                <w:rFonts w:ascii="Calibri Light" w:hAnsi="Calibri Light" w:cs="Calibri Light"/>
              </w:rPr>
              <w:t>Segítséggel: négyütemű kar-, törzs-, lábgyakorlatok végzése.</w:t>
            </w:r>
          </w:p>
          <w:p w:rsidR="00036884" w:rsidRPr="00850CC3" w:rsidRDefault="00036884" w:rsidP="00036884">
            <w:pPr>
              <w:rPr>
                <w:rFonts w:ascii="Calibri Light" w:hAnsi="Calibri Light" w:cs="Calibri Light"/>
              </w:rPr>
            </w:pPr>
            <w:r w:rsidRPr="00850CC3">
              <w:rPr>
                <w:rFonts w:ascii="Calibri Light" w:hAnsi="Calibri Light" w:cs="Calibri Light"/>
              </w:rPr>
              <w:t>Szóbeli utasításra kar- és lábtartások.</w:t>
            </w:r>
          </w:p>
          <w:p w:rsidR="00036884" w:rsidRPr="00850CC3" w:rsidRDefault="00036884" w:rsidP="00036884">
            <w:pPr>
              <w:rPr>
                <w:rFonts w:ascii="Calibri Light" w:hAnsi="Calibri Light" w:cs="Calibri Light"/>
                <w:b/>
              </w:rPr>
            </w:pPr>
            <w:r w:rsidRPr="00850CC3">
              <w:rPr>
                <w:rFonts w:ascii="Calibri Light" w:hAnsi="Calibri Light" w:cs="Calibri Light"/>
              </w:rPr>
              <w:t>Önállóan: léggömbfújás, pingponglabda-fújás.</w:t>
            </w:r>
          </w:p>
        </w:tc>
      </w:tr>
      <w:tr w:rsidR="00036884" w:rsidRPr="00850CC3" w:rsidTr="00036884">
        <w:tblPrEx>
          <w:tblBorders>
            <w:top w:val="none" w:sz="0" w:space="0" w:color="auto"/>
          </w:tblBorders>
        </w:tblPrEx>
        <w:tc>
          <w:tcPr>
            <w:tcW w:w="1848" w:type="dxa"/>
            <w:gridSpan w:val="2"/>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bCs/>
                <w:lang w:val="cs-CZ"/>
              </w:rPr>
              <w:t>Fogalmak</w:t>
            </w:r>
          </w:p>
        </w:tc>
        <w:tc>
          <w:tcPr>
            <w:tcW w:w="8212" w:type="dxa"/>
            <w:gridSpan w:val="8"/>
            <w:shd w:val="clear" w:color="auto" w:fill="auto"/>
            <w:noWrap/>
          </w:tcPr>
          <w:p w:rsidR="00036884" w:rsidRPr="00850CC3" w:rsidRDefault="00036884" w:rsidP="00036884">
            <w:pPr>
              <w:rPr>
                <w:rFonts w:ascii="Calibri Light" w:hAnsi="Calibri Light" w:cs="Calibri Light"/>
                <w:iCs/>
              </w:rPr>
            </w:pPr>
            <w:r w:rsidRPr="00850CC3">
              <w:rPr>
                <w:rFonts w:ascii="Calibri Light" w:hAnsi="Calibri Light" w:cs="Calibri Light"/>
                <w:iCs/>
              </w:rPr>
              <w:t>Kéziszerek</w:t>
            </w:r>
            <w:r w:rsidRPr="00850CC3">
              <w:rPr>
                <w:rFonts w:ascii="Calibri Light" w:hAnsi="Calibri Light" w:cs="Calibri Light"/>
              </w:rPr>
              <w:t xml:space="preserve">, </w:t>
            </w:r>
            <w:r w:rsidRPr="00850CC3">
              <w:rPr>
                <w:rFonts w:ascii="Calibri Light" w:hAnsi="Calibri Light" w:cs="Calibri Light"/>
                <w:iCs/>
              </w:rPr>
              <w:t xml:space="preserve">funkciójuk, tüdő, </w:t>
            </w:r>
            <w:r w:rsidRPr="00850CC3">
              <w:rPr>
                <w:rFonts w:ascii="Calibri Light" w:hAnsi="Calibri Light" w:cs="Calibri Light"/>
              </w:rPr>
              <w:t>ki-be</w:t>
            </w:r>
            <w:r w:rsidRPr="00850CC3">
              <w:rPr>
                <w:rFonts w:ascii="Calibri Light" w:hAnsi="Calibri Light" w:cs="Calibri Light"/>
                <w:lang w:val="cs-CZ"/>
              </w:rPr>
              <w:t>légzés</w:t>
            </w:r>
            <w:r w:rsidRPr="00850CC3">
              <w:rPr>
                <w:rFonts w:ascii="Calibri Light" w:hAnsi="Calibri Light" w:cs="Calibri Light"/>
              </w:rPr>
              <w:t xml:space="preserve">, </w:t>
            </w:r>
            <w:r w:rsidRPr="00850CC3">
              <w:rPr>
                <w:rFonts w:ascii="Calibri Light" w:hAnsi="Calibri Light" w:cs="Calibri Light"/>
                <w:iCs/>
              </w:rPr>
              <w:t>négy</w:t>
            </w:r>
            <w:r w:rsidRPr="00850CC3">
              <w:rPr>
                <w:rFonts w:ascii="Calibri Light" w:hAnsi="Calibri Light" w:cs="Calibri Light"/>
              </w:rPr>
              <w:t xml:space="preserve"> </w:t>
            </w:r>
            <w:r w:rsidRPr="00850CC3">
              <w:rPr>
                <w:rFonts w:ascii="Calibri Light" w:hAnsi="Calibri Light" w:cs="Calibri Light"/>
                <w:iCs/>
              </w:rPr>
              <w:t>ütem.</w:t>
            </w:r>
          </w:p>
        </w:tc>
      </w:tr>
      <w:tr w:rsidR="00036884" w:rsidRPr="00850CC3" w:rsidTr="00036884">
        <w:tc>
          <w:tcPr>
            <w:tcW w:w="2322" w:type="dxa"/>
            <w:gridSpan w:val="5"/>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lang w:val="cs-CZ"/>
              </w:rPr>
              <w:t>Témakör</w:t>
            </w:r>
          </w:p>
        </w:tc>
        <w:tc>
          <w:tcPr>
            <w:tcW w:w="4391" w:type="dxa"/>
            <w:gridSpan w:val="3"/>
            <w:shd w:val="clear" w:color="auto" w:fill="auto"/>
            <w:noWrap/>
            <w:vAlign w:val="center"/>
          </w:tcPr>
          <w:p w:rsidR="00036884" w:rsidRPr="00850CC3" w:rsidRDefault="00036884" w:rsidP="00036884">
            <w:pPr>
              <w:rPr>
                <w:rFonts w:ascii="Calibri Light" w:hAnsi="Calibri Light" w:cs="Calibri Light"/>
                <w:i/>
                <w:iCs/>
              </w:rPr>
            </w:pPr>
            <w:r w:rsidRPr="00850CC3">
              <w:rPr>
                <w:rFonts w:ascii="Calibri Light" w:hAnsi="Calibri Light" w:cs="Calibri Light"/>
                <w:b/>
              </w:rPr>
              <w:t xml:space="preserve">4. Dobások, </w:t>
            </w:r>
            <w:r w:rsidRPr="00850CC3">
              <w:rPr>
                <w:rFonts w:ascii="Calibri Light" w:hAnsi="Calibri Light" w:cs="Calibri Light"/>
                <w:b/>
                <w:lang w:val="cs-CZ"/>
              </w:rPr>
              <w:t>labdás</w:t>
            </w:r>
            <w:r w:rsidRPr="00850CC3">
              <w:rPr>
                <w:rFonts w:ascii="Calibri Light" w:hAnsi="Calibri Light" w:cs="Calibri Light"/>
                <w:b/>
              </w:rPr>
              <w:t xml:space="preserve"> gyakorlatok</w:t>
            </w:r>
          </w:p>
        </w:tc>
        <w:tc>
          <w:tcPr>
            <w:tcW w:w="3347" w:type="dxa"/>
            <w:gridSpan w:val="2"/>
            <w:shd w:val="clear" w:color="auto" w:fill="auto"/>
            <w:noWrap/>
            <w:vAlign w:val="center"/>
          </w:tcPr>
          <w:p w:rsidR="00036884" w:rsidRPr="00850CC3" w:rsidRDefault="00036884" w:rsidP="00036884">
            <w:pPr>
              <w:rPr>
                <w:rFonts w:ascii="Calibri Light" w:hAnsi="Calibri Light" w:cs="Calibri Light"/>
                <w:b/>
                <w:lang w:val="cs-CZ"/>
              </w:rPr>
            </w:pPr>
            <w:r w:rsidRPr="00850CC3">
              <w:rPr>
                <w:rFonts w:ascii="Calibri Light" w:hAnsi="Calibri Light" w:cs="Calibri Light"/>
                <w:b/>
                <w:lang w:val="cs-CZ"/>
              </w:rPr>
              <w:t>óraszám:</w:t>
            </w:r>
          </w:p>
          <w:p w:rsidR="00036884" w:rsidRPr="00850CC3" w:rsidRDefault="00036884" w:rsidP="00036884">
            <w:pPr>
              <w:rPr>
                <w:rFonts w:ascii="Calibri Light" w:hAnsi="Calibri Light" w:cs="Calibri Light"/>
                <w:b/>
                <w:bCs/>
              </w:rPr>
            </w:pPr>
            <w:r w:rsidRPr="00850CC3">
              <w:rPr>
                <w:rFonts w:ascii="Calibri Light" w:hAnsi="Calibri Light" w:cs="Calibri Light"/>
                <w:b/>
                <w:bCs/>
              </w:rPr>
              <w:t xml:space="preserve"> 5. évfolyam: 45 óra</w:t>
            </w:r>
          </w:p>
          <w:p w:rsidR="00036884" w:rsidRPr="00850CC3" w:rsidRDefault="00036884" w:rsidP="00036884">
            <w:pPr>
              <w:rPr>
                <w:rFonts w:ascii="Calibri Light" w:hAnsi="Calibri Light" w:cs="Calibri Light"/>
                <w:b/>
                <w:bCs/>
              </w:rPr>
            </w:pPr>
            <w:r w:rsidRPr="00850CC3">
              <w:rPr>
                <w:rFonts w:ascii="Calibri Light" w:hAnsi="Calibri Light" w:cs="Calibri Light"/>
                <w:b/>
                <w:bCs/>
              </w:rPr>
              <w:t>6. évfolyam: 45 óra</w:t>
            </w:r>
          </w:p>
        </w:tc>
      </w:tr>
      <w:tr w:rsidR="00036884" w:rsidRPr="00850CC3" w:rsidTr="00036884">
        <w:tc>
          <w:tcPr>
            <w:tcW w:w="2322" w:type="dxa"/>
            <w:gridSpan w:val="5"/>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rPr>
              <w:t>A témakör nevelési-fejlesztési céljai</w:t>
            </w:r>
          </w:p>
        </w:tc>
        <w:tc>
          <w:tcPr>
            <w:tcW w:w="7738" w:type="dxa"/>
            <w:gridSpan w:val="5"/>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 xml:space="preserve">Labdajáték játszása </w:t>
            </w:r>
            <w:r w:rsidRPr="00850CC3">
              <w:rPr>
                <w:rFonts w:ascii="Calibri Light" w:hAnsi="Calibri Light" w:cs="Calibri Light"/>
                <w:lang w:val="cs-CZ"/>
              </w:rPr>
              <w:t>irányítással</w:t>
            </w:r>
            <w:r w:rsidRPr="00850CC3">
              <w:rPr>
                <w:rFonts w:ascii="Calibri Light" w:hAnsi="Calibri Light" w:cs="Calibri Light"/>
              </w:rPr>
              <w:t>.</w:t>
            </w:r>
          </w:p>
        </w:tc>
      </w:tr>
      <w:tr w:rsidR="00036884" w:rsidRPr="00850CC3" w:rsidTr="00036884">
        <w:tc>
          <w:tcPr>
            <w:tcW w:w="3421" w:type="dxa"/>
            <w:gridSpan w:val="6"/>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rPr>
              <w:t>Fejlesztési feladatok</w:t>
            </w:r>
          </w:p>
        </w:tc>
        <w:tc>
          <w:tcPr>
            <w:tcW w:w="6639" w:type="dxa"/>
            <w:gridSpan w:val="4"/>
            <w:shd w:val="clear" w:color="auto" w:fill="auto"/>
            <w:noWrap/>
            <w:vAlign w:val="center"/>
          </w:tcPr>
          <w:p w:rsidR="00036884" w:rsidRPr="00850CC3" w:rsidRDefault="00036884" w:rsidP="00036884">
            <w:pPr>
              <w:rPr>
                <w:rFonts w:ascii="Calibri Light" w:hAnsi="Calibri Light" w:cs="Calibri Light"/>
              </w:rPr>
            </w:pPr>
            <w:r w:rsidRPr="00850CC3">
              <w:rPr>
                <w:rFonts w:ascii="Calibri Light" w:hAnsi="Calibri Light" w:cs="Calibri Light"/>
                <w:b/>
                <w:lang w:val="cs-CZ"/>
              </w:rPr>
              <w:t>Fejlesztési ismeretek és tevékenységek</w:t>
            </w:r>
          </w:p>
        </w:tc>
      </w:tr>
      <w:tr w:rsidR="00036884" w:rsidRPr="00850CC3" w:rsidTr="00036884">
        <w:tc>
          <w:tcPr>
            <w:tcW w:w="3421" w:type="dxa"/>
            <w:gridSpan w:val="6"/>
            <w:shd w:val="clear" w:color="auto" w:fill="auto"/>
            <w:noWrap/>
          </w:tcPr>
          <w:p w:rsidR="00036884" w:rsidRPr="00850CC3" w:rsidRDefault="00036884" w:rsidP="00712EA5">
            <w:pPr>
              <w:numPr>
                <w:ilvl w:val="0"/>
                <w:numId w:val="320"/>
              </w:numPr>
              <w:spacing w:before="120" w:after="0" w:line="264" w:lineRule="auto"/>
              <w:rPr>
                <w:rFonts w:ascii="Calibri Light" w:hAnsi="Calibri Light" w:cs="Calibri Light"/>
              </w:rPr>
            </w:pPr>
            <w:r w:rsidRPr="00850CC3">
              <w:rPr>
                <w:rFonts w:ascii="Calibri Light" w:hAnsi="Calibri Light" w:cs="Calibri Light"/>
                <w:lang w:val="cs-CZ"/>
              </w:rPr>
              <w:t>Célba</w:t>
            </w:r>
            <w:r w:rsidRPr="00850CC3">
              <w:rPr>
                <w:rFonts w:ascii="Calibri Light" w:hAnsi="Calibri Light" w:cs="Calibri Light"/>
              </w:rPr>
              <w:t xml:space="preserve"> dobás </w:t>
            </w:r>
            <w:r w:rsidRPr="00850CC3">
              <w:rPr>
                <w:rFonts w:ascii="Calibri Light" w:hAnsi="Calibri Light" w:cs="Calibri Light"/>
                <w:lang w:val="cs-CZ"/>
              </w:rPr>
              <w:t>egykezes</w:t>
            </w:r>
            <w:r w:rsidRPr="00850CC3">
              <w:rPr>
                <w:rFonts w:ascii="Calibri Light" w:hAnsi="Calibri Light" w:cs="Calibri Light"/>
              </w:rPr>
              <w:t xml:space="preserve"> alsó és felső dobással.</w:t>
            </w:r>
          </w:p>
          <w:p w:rsidR="00036884" w:rsidRPr="00850CC3" w:rsidRDefault="00036884" w:rsidP="00712EA5">
            <w:pPr>
              <w:numPr>
                <w:ilvl w:val="0"/>
                <w:numId w:val="320"/>
              </w:numPr>
              <w:spacing w:before="120" w:after="0" w:line="264" w:lineRule="auto"/>
              <w:rPr>
                <w:rFonts w:ascii="Calibri Light" w:hAnsi="Calibri Light" w:cs="Calibri Light"/>
              </w:rPr>
            </w:pPr>
            <w:r w:rsidRPr="00850CC3">
              <w:rPr>
                <w:rFonts w:ascii="Calibri Light" w:hAnsi="Calibri Light" w:cs="Calibri Light"/>
              </w:rPr>
              <w:t xml:space="preserve">Célba rúgás. </w:t>
            </w:r>
          </w:p>
          <w:p w:rsidR="00036884" w:rsidRPr="00850CC3" w:rsidRDefault="00036884" w:rsidP="00712EA5">
            <w:pPr>
              <w:numPr>
                <w:ilvl w:val="0"/>
                <w:numId w:val="320"/>
              </w:numPr>
              <w:spacing w:before="120" w:after="0" w:line="264" w:lineRule="auto"/>
              <w:rPr>
                <w:rFonts w:ascii="Calibri Light" w:hAnsi="Calibri Light" w:cs="Calibri Light"/>
                <w:b/>
              </w:rPr>
            </w:pPr>
            <w:r w:rsidRPr="00850CC3">
              <w:rPr>
                <w:rFonts w:ascii="Calibri Light" w:hAnsi="Calibri Light" w:cs="Calibri Light"/>
              </w:rPr>
              <w:t>Labdavezetés (kézzel, lábbal).</w:t>
            </w:r>
          </w:p>
        </w:tc>
        <w:tc>
          <w:tcPr>
            <w:tcW w:w="6639" w:type="dxa"/>
            <w:gridSpan w:val="4"/>
            <w:shd w:val="clear" w:color="auto" w:fill="auto"/>
            <w:noWrap/>
          </w:tcPr>
          <w:p w:rsidR="00036884" w:rsidRPr="00850CC3" w:rsidRDefault="00036884" w:rsidP="00036884">
            <w:pPr>
              <w:rPr>
                <w:rFonts w:ascii="Calibri Light" w:hAnsi="Calibri Light" w:cs="Calibri Light"/>
                <w:i/>
                <w:lang w:val="cs-CZ"/>
              </w:rPr>
            </w:pPr>
            <w:r w:rsidRPr="00850CC3">
              <w:rPr>
                <w:rFonts w:ascii="Calibri Light" w:hAnsi="Calibri Light" w:cs="Calibri Light"/>
                <w:i/>
              </w:rPr>
              <w:t>Fejlesztési ismeretek</w:t>
            </w:r>
          </w:p>
          <w:p w:rsidR="00036884" w:rsidRPr="00850CC3" w:rsidRDefault="00036884" w:rsidP="00036884">
            <w:pPr>
              <w:rPr>
                <w:rFonts w:ascii="Calibri Light" w:hAnsi="Calibri Light" w:cs="Calibri Light"/>
              </w:rPr>
            </w:pPr>
            <w:r w:rsidRPr="00850CC3">
              <w:rPr>
                <w:rFonts w:ascii="Calibri Light" w:hAnsi="Calibri Light" w:cs="Calibri Light"/>
              </w:rPr>
              <w:t>Labdagyakorlatok.</w:t>
            </w:r>
          </w:p>
          <w:p w:rsidR="00036884" w:rsidRPr="00850CC3" w:rsidRDefault="00036884" w:rsidP="00036884">
            <w:pPr>
              <w:rPr>
                <w:rFonts w:ascii="Calibri Light" w:hAnsi="Calibri Light" w:cs="Calibri Light"/>
              </w:rPr>
            </w:pPr>
          </w:p>
          <w:p w:rsidR="00036884" w:rsidRPr="00850CC3" w:rsidRDefault="00036884" w:rsidP="00036884">
            <w:pPr>
              <w:rPr>
                <w:rFonts w:ascii="Calibri Light" w:hAnsi="Calibri Light" w:cs="Calibri Light"/>
                <w:i/>
              </w:rPr>
            </w:pPr>
            <w:r w:rsidRPr="00850CC3">
              <w:rPr>
                <w:rFonts w:ascii="Calibri Light" w:hAnsi="Calibri Light" w:cs="Calibri Light"/>
                <w:i/>
              </w:rPr>
              <w:t>Tevékenység</w:t>
            </w:r>
          </w:p>
          <w:p w:rsidR="00036884" w:rsidRPr="00850CC3" w:rsidRDefault="00036884" w:rsidP="00036884">
            <w:pPr>
              <w:rPr>
                <w:rFonts w:ascii="Calibri Light" w:hAnsi="Calibri Light" w:cs="Calibri Light"/>
              </w:rPr>
            </w:pPr>
            <w:r w:rsidRPr="00850CC3">
              <w:rPr>
                <w:rFonts w:ascii="Calibri Light" w:hAnsi="Calibri Light" w:cs="Calibri Light"/>
              </w:rPr>
              <w:t>Önállóan: labdapattogtatás, egykezes alsó és felső dobás.</w:t>
            </w:r>
          </w:p>
          <w:p w:rsidR="00036884" w:rsidRPr="00850CC3" w:rsidRDefault="00036884" w:rsidP="00036884">
            <w:pPr>
              <w:rPr>
                <w:rFonts w:ascii="Calibri Light" w:hAnsi="Calibri Light" w:cs="Calibri Light"/>
              </w:rPr>
            </w:pPr>
            <w:r w:rsidRPr="00850CC3">
              <w:rPr>
                <w:rFonts w:ascii="Calibri Light" w:hAnsi="Calibri Light" w:cs="Calibri Light"/>
              </w:rPr>
              <w:t>Nagylabda-dobás, -elkapás.</w:t>
            </w:r>
          </w:p>
          <w:p w:rsidR="00036884" w:rsidRPr="00850CC3" w:rsidRDefault="00036884" w:rsidP="00036884">
            <w:pPr>
              <w:rPr>
                <w:rFonts w:ascii="Calibri Light" w:hAnsi="Calibri Light" w:cs="Calibri Light"/>
              </w:rPr>
            </w:pPr>
            <w:r w:rsidRPr="00850CC3">
              <w:rPr>
                <w:rFonts w:ascii="Calibri Light" w:hAnsi="Calibri Light" w:cs="Calibri Light"/>
              </w:rPr>
              <w:t>Páros labdagyakorlatok.</w:t>
            </w:r>
          </w:p>
          <w:p w:rsidR="00036884" w:rsidRPr="00850CC3" w:rsidRDefault="00036884" w:rsidP="00036884">
            <w:pPr>
              <w:rPr>
                <w:rFonts w:ascii="Calibri Light" w:hAnsi="Calibri Light" w:cs="Calibri Light"/>
                <w:b/>
              </w:rPr>
            </w:pPr>
            <w:r w:rsidRPr="00850CC3">
              <w:rPr>
                <w:rFonts w:ascii="Calibri Light" w:hAnsi="Calibri Light" w:cs="Calibri Light"/>
              </w:rPr>
              <w:t>Önállóan: labdavezetés folyamatosan, célba dobás, kosárra dobás, mozgó labda elrúgása.</w:t>
            </w:r>
          </w:p>
        </w:tc>
      </w:tr>
      <w:tr w:rsidR="00036884" w:rsidRPr="00850CC3" w:rsidTr="00036884">
        <w:tblPrEx>
          <w:tblBorders>
            <w:top w:val="none" w:sz="0" w:space="0" w:color="auto"/>
          </w:tblBorders>
        </w:tblPrEx>
        <w:tc>
          <w:tcPr>
            <w:tcW w:w="1884" w:type="dxa"/>
            <w:gridSpan w:val="3"/>
            <w:shd w:val="clear" w:color="auto" w:fill="auto"/>
            <w:noWrap/>
          </w:tcPr>
          <w:p w:rsidR="00036884" w:rsidRPr="00850CC3" w:rsidRDefault="00036884" w:rsidP="00036884">
            <w:pPr>
              <w:rPr>
                <w:rFonts w:ascii="Calibri Light" w:hAnsi="Calibri Light" w:cs="Calibri Light"/>
                <w:b/>
                <w:bCs/>
              </w:rPr>
            </w:pPr>
            <w:r w:rsidRPr="00850CC3">
              <w:rPr>
                <w:rFonts w:ascii="Calibri Light" w:hAnsi="Calibri Light" w:cs="Calibri Light"/>
                <w:b/>
                <w:bCs/>
                <w:lang w:val="cs-CZ"/>
              </w:rPr>
              <w:t>Fogalmak</w:t>
            </w:r>
          </w:p>
        </w:tc>
        <w:tc>
          <w:tcPr>
            <w:tcW w:w="8176" w:type="dxa"/>
            <w:gridSpan w:val="7"/>
            <w:shd w:val="clear" w:color="auto" w:fill="auto"/>
            <w:noWrap/>
          </w:tcPr>
          <w:p w:rsidR="00036884" w:rsidRPr="00850CC3" w:rsidRDefault="00036884" w:rsidP="00036884">
            <w:pPr>
              <w:rPr>
                <w:rFonts w:ascii="Calibri Light" w:hAnsi="Calibri Light" w:cs="Calibri Light"/>
                <w:lang w:val="cs-CZ"/>
              </w:rPr>
            </w:pPr>
            <w:r w:rsidRPr="00850CC3">
              <w:rPr>
                <w:rFonts w:ascii="Calibri Light" w:hAnsi="Calibri Light" w:cs="Calibri Light"/>
              </w:rPr>
              <w:t>Gurul, cél, kosárlabda.</w:t>
            </w:r>
          </w:p>
        </w:tc>
      </w:tr>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lang w:val="cs-CZ"/>
              </w:rPr>
              <w:t>Témakör</w:t>
            </w:r>
          </w:p>
        </w:tc>
        <w:tc>
          <w:tcPr>
            <w:tcW w:w="4674" w:type="dxa"/>
            <w:gridSpan w:val="5"/>
            <w:shd w:val="clear" w:color="auto" w:fill="auto"/>
            <w:noWrap/>
            <w:vAlign w:val="center"/>
          </w:tcPr>
          <w:p w:rsidR="00036884" w:rsidRPr="00850CC3" w:rsidRDefault="00036884" w:rsidP="00036884">
            <w:pPr>
              <w:rPr>
                <w:rFonts w:ascii="Calibri Light" w:hAnsi="Calibri Light" w:cs="Calibri Light"/>
                <w:i/>
                <w:iCs/>
                <w:lang w:val="cs-CZ"/>
              </w:rPr>
            </w:pPr>
            <w:r w:rsidRPr="00850CC3">
              <w:rPr>
                <w:rFonts w:ascii="Calibri Light" w:hAnsi="Calibri Light" w:cs="Calibri Light"/>
                <w:b/>
              </w:rPr>
              <w:t>5. Játékos versenyek</w:t>
            </w:r>
          </w:p>
        </w:tc>
        <w:tc>
          <w:tcPr>
            <w:tcW w:w="3205" w:type="dxa"/>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lang w:val="cs-CZ"/>
              </w:rPr>
              <w:t>óraszám:</w:t>
            </w:r>
            <w:r w:rsidRPr="00850CC3">
              <w:rPr>
                <w:rFonts w:ascii="Calibri Light" w:hAnsi="Calibri Light" w:cs="Calibri Light"/>
                <w:b/>
              </w:rPr>
              <w:t xml:space="preserve"> </w:t>
            </w:r>
          </w:p>
          <w:p w:rsidR="00036884" w:rsidRPr="00850CC3" w:rsidRDefault="00036884" w:rsidP="00036884">
            <w:pPr>
              <w:rPr>
                <w:rFonts w:ascii="Calibri Light" w:hAnsi="Calibri Light" w:cs="Calibri Light"/>
                <w:b/>
                <w:bCs/>
              </w:rPr>
            </w:pPr>
            <w:r w:rsidRPr="00850CC3">
              <w:rPr>
                <w:rFonts w:ascii="Calibri Light" w:hAnsi="Calibri Light" w:cs="Calibri Light"/>
                <w:b/>
                <w:bCs/>
              </w:rPr>
              <w:t>5. évfolyam: 50 óra</w:t>
            </w:r>
          </w:p>
          <w:p w:rsidR="00036884" w:rsidRPr="00850CC3" w:rsidRDefault="00036884" w:rsidP="00036884">
            <w:pPr>
              <w:rPr>
                <w:rFonts w:ascii="Calibri Light" w:hAnsi="Calibri Light" w:cs="Calibri Light"/>
                <w:b/>
                <w:bCs/>
              </w:rPr>
            </w:pPr>
            <w:r w:rsidRPr="00850CC3">
              <w:rPr>
                <w:rFonts w:ascii="Calibri Light" w:hAnsi="Calibri Light" w:cs="Calibri Light"/>
                <w:b/>
                <w:bCs/>
              </w:rPr>
              <w:t>6. évfolyam: 50 óra</w:t>
            </w:r>
          </w:p>
        </w:tc>
      </w:tr>
      <w:tr w:rsidR="00036884" w:rsidRPr="00850CC3" w:rsidTr="00036884">
        <w:tc>
          <w:tcPr>
            <w:tcW w:w="2181" w:type="dxa"/>
            <w:gridSpan w:val="4"/>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rPr>
              <w:t>A témakör nevelési-fejlesztési céljai</w:t>
            </w:r>
          </w:p>
        </w:tc>
        <w:tc>
          <w:tcPr>
            <w:tcW w:w="7879" w:type="dxa"/>
            <w:gridSpan w:val="6"/>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 xml:space="preserve">Versenyek során a siker érdekében </w:t>
            </w:r>
            <w:r w:rsidRPr="00850CC3">
              <w:rPr>
                <w:rFonts w:ascii="Calibri Light" w:hAnsi="Calibri Light" w:cs="Calibri Light"/>
                <w:lang w:val="cs-CZ"/>
              </w:rPr>
              <w:t>együttműködés</w:t>
            </w:r>
            <w:r w:rsidRPr="00850CC3">
              <w:rPr>
                <w:rFonts w:ascii="Calibri Light" w:hAnsi="Calibri Light" w:cs="Calibri Light"/>
              </w:rPr>
              <w:t xml:space="preserve"> a társakkal, az eredmény elfogadása.</w:t>
            </w:r>
          </w:p>
        </w:tc>
      </w:tr>
      <w:tr w:rsidR="00036884" w:rsidRPr="00850CC3" w:rsidTr="00036884">
        <w:tc>
          <w:tcPr>
            <w:tcW w:w="3430" w:type="dxa"/>
            <w:gridSpan w:val="7"/>
            <w:shd w:val="clear" w:color="auto" w:fill="auto"/>
            <w:noWrap/>
            <w:vAlign w:val="center"/>
          </w:tcPr>
          <w:p w:rsidR="00036884" w:rsidRPr="00850CC3" w:rsidRDefault="00036884" w:rsidP="00036884">
            <w:pPr>
              <w:rPr>
                <w:rFonts w:ascii="Calibri Light" w:hAnsi="Calibri Light" w:cs="Calibri Light"/>
                <w:b/>
              </w:rPr>
            </w:pPr>
            <w:r w:rsidRPr="00850CC3">
              <w:rPr>
                <w:rFonts w:ascii="Calibri Light" w:hAnsi="Calibri Light" w:cs="Calibri Light"/>
                <w:b/>
              </w:rPr>
              <w:t>Fejlesztési feladatok</w:t>
            </w:r>
          </w:p>
        </w:tc>
        <w:tc>
          <w:tcPr>
            <w:tcW w:w="6630" w:type="dxa"/>
            <w:gridSpan w:val="3"/>
            <w:shd w:val="clear" w:color="auto" w:fill="auto"/>
            <w:noWrap/>
            <w:vAlign w:val="center"/>
          </w:tcPr>
          <w:p w:rsidR="00036884" w:rsidRPr="00850CC3" w:rsidRDefault="00036884" w:rsidP="00036884">
            <w:pPr>
              <w:rPr>
                <w:rFonts w:ascii="Calibri Light" w:hAnsi="Calibri Light" w:cs="Calibri Light"/>
              </w:rPr>
            </w:pPr>
            <w:r w:rsidRPr="00850CC3">
              <w:rPr>
                <w:rFonts w:ascii="Calibri Light" w:hAnsi="Calibri Light" w:cs="Calibri Light"/>
                <w:b/>
              </w:rPr>
              <w:t>Fejlesztési ismeretek és tevékenységek</w:t>
            </w:r>
          </w:p>
        </w:tc>
      </w:tr>
      <w:tr w:rsidR="00036884" w:rsidRPr="00850CC3" w:rsidTr="00036884">
        <w:tc>
          <w:tcPr>
            <w:tcW w:w="3430" w:type="dxa"/>
            <w:gridSpan w:val="7"/>
            <w:shd w:val="clear" w:color="auto" w:fill="auto"/>
            <w:noWrap/>
          </w:tcPr>
          <w:p w:rsidR="00036884" w:rsidRPr="00850CC3" w:rsidRDefault="00036884" w:rsidP="00712EA5">
            <w:pPr>
              <w:numPr>
                <w:ilvl w:val="0"/>
                <w:numId w:val="319"/>
              </w:numPr>
              <w:spacing w:before="120" w:after="0" w:line="264" w:lineRule="auto"/>
              <w:rPr>
                <w:rFonts w:ascii="Calibri Light" w:hAnsi="Calibri Light" w:cs="Calibri Light"/>
              </w:rPr>
            </w:pPr>
            <w:r w:rsidRPr="00850CC3">
              <w:rPr>
                <w:rFonts w:ascii="Calibri Light" w:hAnsi="Calibri Light" w:cs="Calibri Light"/>
              </w:rPr>
              <w:t>Alkalmazkodás csapattársakhoz, öröm mások sikerének.</w:t>
            </w:r>
          </w:p>
          <w:p w:rsidR="00036884" w:rsidRPr="00850CC3" w:rsidRDefault="00036884" w:rsidP="00712EA5">
            <w:pPr>
              <w:numPr>
                <w:ilvl w:val="0"/>
                <w:numId w:val="319"/>
              </w:numPr>
              <w:spacing w:before="120" w:after="0" w:line="264" w:lineRule="auto"/>
              <w:rPr>
                <w:rFonts w:ascii="Calibri Light" w:hAnsi="Calibri Light" w:cs="Calibri Light"/>
                <w:b/>
              </w:rPr>
            </w:pPr>
            <w:r w:rsidRPr="00850CC3">
              <w:rPr>
                <w:rFonts w:ascii="Calibri Light" w:hAnsi="Calibri Light" w:cs="Calibri Light"/>
              </w:rPr>
              <w:t>Versenyszellem kialakulása.</w:t>
            </w:r>
          </w:p>
        </w:tc>
        <w:tc>
          <w:tcPr>
            <w:tcW w:w="6630" w:type="dxa"/>
            <w:gridSpan w:val="3"/>
            <w:shd w:val="clear" w:color="auto" w:fill="auto"/>
            <w:noWrap/>
          </w:tcPr>
          <w:p w:rsidR="00036884" w:rsidRPr="00850CC3" w:rsidRDefault="00036884" w:rsidP="00036884">
            <w:pPr>
              <w:rPr>
                <w:rFonts w:ascii="Calibri Light" w:hAnsi="Calibri Light" w:cs="Calibri Light"/>
                <w:i/>
              </w:rPr>
            </w:pPr>
            <w:r w:rsidRPr="00850CC3">
              <w:rPr>
                <w:rFonts w:ascii="Calibri Light" w:hAnsi="Calibri Light" w:cs="Calibri Light"/>
                <w:i/>
                <w:lang w:val="cs-CZ"/>
              </w:rPr>
              <w:t>Fejlesztési ismeretek</w:t>
            </w:r>
          </w:p>
          <w:p w:rsidR="00036884" w:rsidRPr="00850CC3" w:rsidRDefault="00036884" w:rsidP="00712EA5">
            <w:pPr>
              <w:numPr>
                <w:ilvl w:val="0"/>
                <w:numId w:val="321"/>
              </w:numPr>
              <w:spacing w:before="120" w:after="0" w:line="264" w:lineRule="auto"/>
              <w:rPr>
                <w:rFonts w:ascii="Calibri Light" w:hAnsi="Calibri Light" w:cs="Calibri Light"/>
              </w:rPr>
            </w:pPr>
            <w:r w:rsidRPr="00850CC3">
              <w:rPr>
                <w:rFonts w:ascii="Calibri Light" w:hAnsi="Calibri Light" w:cs="Calibri Light"/>
              </w:rPr>
              <w:t>Küzdőjátékok elemeinek alkalmazása.</w:t>
            </w:r>
          </w:p>
          <w:p w:rsidR="00036884" w:rsidRPr="00850CC3" w:rsidRDefault="00036884" w:rsidP="00712EA5">
            <w:pPr>
              <w:numPr>
                <w:ilvl w:val="0"/>
                <w:numId w:val="321"/>
              </w:numPr>
              <w:spacing w:before="120" w:after="0" w:line="264" w:lineRule="auto"/>
              <w:rPr>
                <w:rFonts w:ascii="Calibri Light" w:hAnsi="Calibri Light" w:cs="Calibri Light"/>
              </w:rPr>
            </w:pPr>
            <w:r w:rsidRPr="00850CC3">
              <w:rPr>
                <w:rFonts w:ascii="Calibri Light" w:hAnsi="Calibri Light" w:cs="Calibri Light"/>
                <w:lang w:val="cs-CZ"/>
              </w:rPr>
              <w:t>Versenyjátékok</w:t>
            </w:r>
            <w:r w:rsidRPr="00850CC3">
              <w:rPr>
                <w:rFonts w:ascii="Calibri Light" w:hAnsi="Calibri Light" w:cs="Calibri Light"/>
              </w:rPr>
              <w:t>.</w:t>
            </w:r>
          </w:p>
          <w:p w:rsidR="00036884" w:rsidRPr="00850CC3" w:rsidRDefault="00036884" w:rsidP="00036884">
            <w:pPr>
              <w:rPr>
                <w:rFonts w:ascii="Calibri Light" w:hAnsi="Calibri Light" w:cs="Calibri Light"/>
              </w:rPr>
            </w:pPr>
          </w:p>
          <w:p w:rsidR="00036884" w:rsidRPr="00850CC3" w:rsidRDefault="00036884" w:rsidP="00036884">
            <w:pPr>
              <w:rPr>
                <w:rFonts w:ascii="Calibri Light" w:hAnsi="Calibri Light" w:cs="Calibri Light"/>
                <w:i/>
              </w:rPr>
            </w:pPr>
            <w:r w:rsidRPr="00850CC3">
              <w:rPr>
                <w:rFonts w:ascii="Calibri Light" w:hAnsi="Calibri Light" w:cs="Calibri Light"/>
                <w:i/>
              </w:rPr>
              <w:t>Fejlesztési tevékenységek</w:t>
            </w:r>
          </w:p>
          <w:p w:rsidR="00036884" w:rsidRPr="00850CC3" w:rsidRDefault="00036884" w:rsidP="00036884">
            <w:pPr>
              <w:rPr>
                <w:rFonts w:ascii="Calibri Light" w:hAnsi="Calibri Light" w:cs="Calibri Light"/>
              </w:rPr>
            </w:pPr>
            <w:r w:rsidRPr="00850CC3">
              <w:rPr>
                <w:rFonts w:ascii="Calibri Light" w:hAnsi="Calibri Light" w:cs="Calibri Light"/>
              </w:rPr>
              <w:t xml:space="preserve">Irányítással: sor-, futó-, váltóversenyek. </w:t>
            </w:r>
          </w:p>
          <w:p w:rsidR="00036884" w:rsidRPr="00850CC3" w:rsidRDefault="00036884" w:rsidP="00036884">
            <w:pPr>
              <w:rPr>
                <w:rFonts w:ascii="Calibri Light" w:hAnsi="Calibri Light" w:cs="Calibri Light"/>
              </w:rPr>
            </w:pPr>
            <w:r w:rsidRPr="00850CC3">
              <w:rPr>
                <w:rFonts w:ascii="Calibri Light" w:hAnsi="Calibri Light" w:cs="Calibri Light"/>
              </w:rPr>
              <w:t>Mozgásos népi játékok (Héja, héja…).</w:t>
            </w:r>
          </w:p>
          <w:p w:rsidR="00036884" w:rsidRPr="00850CC3" w:rsidRDefault="00036884" w:rsidP="00036884">
            <w:pPr>
              <w:rPr>
                <w:rFonts w:ascii="Calibri Light" w:hAnsi="Calibri Light" w:cs="Calibri Light"/>
              </w:rPr>
            </w:pPr>
            <w:r w:rsidRPr="00850CC3">
              <w:rPr>
                <w:rFonts w:ascii="Calibri Light" w:hAnsi="Calibri Light" w:cs="Calibri Light"/>
              </w:rPr>
              <w:t>Társsal végezhető versenyek: talicskázás, labdaviadal.</w:t>
            </w:r>
          </w:p>
          <w:p w:rsidR="00036884" w:rsidRPr="00850CC3" w:rsidRDefault="00036884" w:rsidP="00036884">
            <w:pPr>
              <w:rPr>
                <w:rFonts w:ascii="Calibri Light" w:hAnsi="Calibri Light" w:cs="Calibri Light"/>
              </w:rPr>
            </w:pPr>
            <w:r w:rsidRPr="00850CC3">
              <w:rPr>
                <w:rFonts w:ascii="Calibri Light" w:hAnsi="Calibri Light" w:cs="Calibri Light"/>
              </w:rPr>
              <w:t>Békaugrás akadály megkerülésével.</w:t>
            </w:r>
          </w:p>
          <w:p w:rsidR="00036884" w:rsidRPr="00850CC3" w:rsidRDefault="00036884" w:rsidP="00036884">
            <w:pPr>
              <w:rPr>
                <w:rFonts w:ascii="Calibri Light" w:hAnsi="Calibri Light" w:cs="Calibri Light"/>
              </w:rPr>
            </w:pPr>
            <w:r w:rsidRPr="00850CC3">
              <w:rPr>
                <w:rFonts w:ascii="Calibri Light" w:hAnsi="Calibri Light" w:cs="Calibri Light"/>
              </w:rPr>
              <w:t>Váltóversenyek: futás labdahordással, labdaadogató.</w:t>
            </w:r>
          </w:p>
          <w:p w:rsidR="00036884" w:rsidRPr="00850CC3" w:rsidRDefault="00036884" w:rsidP="00036884">
            <w:pPr>
              <w:rPr>
                <w:rFonts w:ascii="Calibri Light" w:hAnsi="Calibri Light" w:cs="Calibri Light"/>
                <w:b/>
              </w:rPr>
            </w:pPr>
            <w:r w:rsidRPr="00850CC3">
              <w:rPr>
                <w:rFonts w:ascii="Calibri Light" w:hAnsi="Calibri Light" w:cs="Calibri Light"/>
              </w:rPr>
              <w:t>Fogójátékok, ügyességi játékok.</w:t>
            </w:r>
          </w:p>
        </w:tc>
      </w:tr>
      <w:tr w:rsidR="00036884" w:rsidRPr="00850CC3" w:rsidTr="00036884">
        <w:tblPrEx>
          <w:tblBorders>
            <w:top w:val="none" w:sz="0" w:space="0" w:color="auto"/>
          </w:tblBorders>
        </w:tblPrEx>
        <w:tc>
          <w:tcPr>
            <w:tcW w:w="1816" w:type="dxa"/>
            <w:shd w:val="clear" w:color="auto" w:fill="auto"/>
            <w:noWrap/>
          </w:tcPr>
          <w:p w:rsidR="00036884" w:rsidRPr="00850CC3" w:rsidRDefault="00036884" w:rsidP="00036884">
            <w:pPr>
              <w:rPr>
                <w:rFonts w:ascii="Calibri Light" w:hAnsi="Calibri Light" w:cs="Calibri Light"/>
                <w:b/>
                <w:bCs/>
              </w:rPr>
            </w:pPr>
            <w:r w:rsidRPr="00850CC3">
              <w:rPr>
                <w:rFonts w:ascii="Calibri Light" w:hAnsi="Calibri Light" w:cs="Calibri Light"/>
                <w:b/>
                <w:bCs/>
                <w:lang w:val="cs-CZ"/>
              </w:rPr>
              <w:t>Fogalmak</w:t>
            </w:r>
          </w:p>
        </w:tc>
        <w:tc>
          <w:tcPr>
            <w:tcW w:w="8244" w:type="dxa"/>
            <w:gridSpan w:val="9"/>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iCs/>
              </w:rPr>
              <w:t xml:space="preserve">Játékszabályok, </w:t>
            </w:r>
            <w:r w:rsidRPr="00850CC3">
              <w:rPr>
                <w:rFonts w:ascii="Calibri Light" w:hAnsi="Calibri Light" w:cs="Calibri Light"/>
              </w:rPr>
              <w:t xml:space="preserve">szabályok, </w:t>
            </w:r>
            <w:r w:rsidRPr="00850CC3">
              <w:rPr>
                <w:rFonts w:ascii="Calibri Light" w:hAnsi="Calibri Light" w:cs="Calibri Light"/>
                <w:lang w:val="cs-CZ"/>
              </w:rPr>
              <w:t>váltóverseny</w:t>
            </w:r>
            <w:r w:rsidRPr="00850CC3">
              <w:rPr>
                <w:rFonts w:ascii="Calibri Light" w:hAnsi="Calibri Light" w:cs="Calibri Light"/>
              </w:rPr>
              <w:t>.</w:t>
            </w:r>
          </w:p>
        </w:tc>
      </w:tr>
    </w:tbl>
    <w:p w:rsidR="00036884" w:rsidRPr="00850CC3" w:rsidRDefault="00036884" w:rsidP="00036884">
      <w:pPr>
        <w:rPr>
          <w:rFonts w:ascii="Calibri Light" w:hAnsi="Calibri Light" w:cs="Calibri Ligh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4"/>
        <w:gridCol w:w="8036"/>
      </w:tblGrid>
      <w:tr w:rsidR="00036884" w:rsidRPr="00850CC3" w:rsidTr="00036884">
        <w:trPr>
          <w:trHeight w:val="1226"/>
        </w:trPr>
        <w:tc>
          <w:tcPr>
            <w:tcW w:w="2024" w:type="dxa"/>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bCs/>
              </w:rPr>
              <w:t>Összegzett tanulási eredmények a két évfolyamos ciklus első évének végén</w:t>
            </w:r>
          </w:p>
          <w:p w:rsidR="00036884" w:rsidRPr="00850CC3" w:rsidRDefault="00036884" w:rsidP="00036884">
            <w:pPr>
              <w:rPr>
                <w:rFonts w:ascii="Calibri Light" w:hAnsi="Calibri Light" w:cs="Calibri Light"/>
                <w:b/>
                <w:bCs/>
              </w:rPr>
            </w:pPr>
            <w:r w:rsidRPr="00850CC3">
              <w:rPr>
                <w:rFonts w:ascii="Calibri Light" w:hAnsi="Calibri Light" w:cs="Calibri Light"/>
                <w:b/>
                <w:bCs/>
              </w:rPr>
              <w:t>5. évfolyam</w:t>
            </w:r>
          </w:p>
        </w:tc>
        <w:tc>
          <w:tcPr>
            <w:tcW w:w="8036" w:type="dxa"/>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A tanuló képes</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felismerni és reprodukálni egyszerű alapmozgásokat, járásmódokat.</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egyszerűbb testhelyzeteket utánozni.</w:t>
            </w:r>
          </w:p>
          <w:p w:rsidR="00036884" w:rsidRPr="00850CC3" w:rsidRDefault="00036884" w:rsidP="00712EA5">
            <w:pPr>
              <w:numPr>
                <w:ilvl w:val="0"/>
                <w:numId w:val="322"/>
              </w:numPr>
              <w:spacing w:before="120" w:after="0" w:line="264" w:lineRule="auto"/>
              <w:rPr>
                <w:rFonts w:ascii="Calibri Light" w:hAnsi="Calibri Light" w:cs="Calibri Light"/>
                <w:i/>
                <w:iCs/>
              </w:rPr>
            </w:pPr>
            <w:r w:rsidRPr="00850CC3">
              <w:rPr>
                <w:rFonts w:ascii="Calibri Light" w:hAnsi="Calibri Light" w:cs="Calibri Light"/>
              </w:rPr>
              <w:t>légzését szabályozni.</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egykezes alsó és felső dobással célba dobni.</w:t>
            </w:r>
          </w:p>
        </w:tc>
      </w:tr>
      <w:tr w:rsidR="00036884" w:rsidRPr="00850CC3" w:rsidTr="00036884">
        <w:trPr>
          <w:trHeight w:val="2301"/>
        </w:trPr>
        <w:tc>
          <w:tcPr>
            <w:tcW w:w="2024" w:type="dxa"/>
            <w:shd w:val="clear" w:color="auto" w:fill="auto"/>
            <w:noWrap/>
            <w:vAlign w:val="center"/>
          </w:tcPr>
          <w:p w:rsidR="00036884" w:rsidRPr="00850CC3" w:rsidRDefault="00036884" w:rsidP="00036884">
            <w:pPr>
              <w:rPr>
                <w:rFonts w:ascii="Calibri Light" w:hAnsi="Calibri Light" w:cs="Calibri Light"/>
                <w:b/>
                <w:bCs/>
              </w:rPr>
            </w:pPr>
            <w:r w:rsidRPr="00850CC3">
              <w:rPr>
                <w:rFonts w:ascii="Calibri Light" w:hAnsi="Calibri Light" w:cs="Calibri Light"/>
                <w:b/>
                <w:bCs/>
              </w:rPr>
              <w:t>Összegzett tanulási eredmények a két évfolyamos ciklus végén</w:t>
            </w:r>
          </w:p>
          <w:p w:rsidR="00036884" w:rsidRPr="00850CC3" w:rsidRDefault="00036884" w:rsidP="00036884">
            <w:pPr>
              <w:rPr>
                <w:rFonts w:ascii="Calibri Light" w:hAnsi="Calibri Light" w:cs="Calibri Light"/>
                <w:b/>
                <w:bCs/>
              </w:rPr>
            </w:pPr>
            <w:r w:rsidRPr="00850CC3">
              <w:rPr>
                <w:rFonts w:ascii="Calibri Light" w:hAnsi="Calibri Light" w:cs="Calibri Light"/>
                <w:b/>
                <w:bCs/>
              </w:rPr>
              <w:t>6. évfolyam</w:t>
            </w:r>
          </w:p>
        </w:tc>
        <w:tc>
          <w:tcPr>
            <w:tcW w:w="8036" w:type="dxa"/>
            <w:shd w:val="clear" w:color="auto" w:fill="auto"/>
            <w:noWrap/>
          </w:tcPr>
          <w:p w:rsidR="00036884" w:rsidRPr="00850CC3" w:rsidRDefault="00036884" w:rsidP="00036884">
            <w:pPr>
              <w:rPr>
                <w:rFonts w:ascii="Calibri Light" w:hAnsi="Calibri Light" w:cs="Calibri Light"/>
              </w:rPr>
            </w:pPr>
            <w:r w:rsidRPr="00850CC3">
              <w:rPr>
                <w:rFonts w:ascii="Calibri Light" w:hAnsi="Calibri Light" w:cs="Calibri Light"/>
              </w:rPr>
              <w:t>A tanuló képes</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 xml:space="preserve">nagyság szerint </w:t>
            </w:r>
            <w:r w:rsidRPr="00850CC3">
              <w:rPr>
                <w:rFonts w:ascii="Calibri Light" w:hAnsi="Calibri Light" w:cs="Calibri Light"/>
                <w:lang w:val="cs-CZ"/>
              </w:rPr>
              <w:t>sorakozni</w:t>
            </w:r>
            <w:r w:rsidRPr="00850CC3">
              <w:rPr>
                <w:rFonts w:ascii="Calibri Light" w:hAnsi="Calibri Light" w:cs="Calibri Light"/>
              </w:rPr>
              <w:t>.</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vezényszóra különböző sorakozási gyakorlatokat elvégezni.</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segítséggel bordásfalon függeszkedni.</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gimnasztikai gyakorlatokat leutánozni.</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segítséggel, utánzással négyütemű gyakorlatokat végezni.</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lábbal irányt tartva labdát vezetni (mindkét lábbal), cél felé elrúgni.</w:t>
            </w:r>
          </w:p>
          <w:p w:rsidR="00036884" w:rsidRPr="00850CC3" w:rsidRDefault="00036884" w:rsidP="00712EA5">
            <w:pPr>
              <w:numPr>
                <w:ilvl w:val="0"/>
                <w:numId w:val="322"/>
              </w:numPr>
              <w:spacing w:before="120" w:after="0" w:line="264" w:lineRule="auto"/>
              <w:rPr>
                <w:rFonts w:ascii="Calibri Light" w:hAnsi="Calibri Light" w:cs="Calibri Light"/>
              </w:rPr>
            </w:pPr>
            <w:r w:rsidRPr="00850CC3">
              <w:rPr>
                <w:rFonts w:ascii="Calibri Light" w:hAnsi="Calibri Light" w:cs="Calibri Light"/>
              </w:rPr>
              <w:t>csapatához alkalmazkodni, örül mások sikerének.</w:t>
            </w:r>
          </w:p>
          <w:p w:rsidR="00036884" w:rsidRPr="00850CC3" w:rsidRDefault="00036884" w:rsidP="00036884">
            <w:pPr>
              <w:rPr>
                <w:rFonts w:ascii="Calibri Light" w:hAnsi="Calibri Light" w:cs="Calibri Light"/>
              </w:rPr>
            </w:pPr>
            <w:r w:rsidRPr="00850CC3">
              <w:rPr>
                <w:rFonts w:ascii="Calibri Light" w:hAnsi="Calibri Light" w:cs="Calibri Light"/>
              </w:rPr>
              <w:t>Kialakul benne a versenyszellem.</w:t>
            </w:r>
          </w:p>
        </w:tc>
      </w:tr>
    </w:tbl>
    <w:p w:rsidR="00036884" w:rsidRDefault="00036884" w:rsidP="00036884">
      <w:pPr>
        <w:rPr>
          <w:rFonts w:ascii="Calibri Light" w:hAnsi="Calibri Light" w:cs="Calibri Light"/>
        </w:rPr>
      </w:pPr>
    </w:p>
    <w:p w:rsidR="00036884" w:rsidRPr="003527AE" w:rsidRDefault="00036884" w:rsidP="00036884">
      <w:pPr>
        <w:pStyle w:val="Cmsor3"/>
      </w:pPr>
      <w:bookmarkStart w:id="67" w:name="_Toc44762613"/>
      <w:bookmarkStart w:id="68" w:name="_Toc48461468"/>
      <w:r w:rsidRPr="003527AE">
        <w:t>TESTNEVELÉS</w:t>
      </w:r>
      <w:bookmarkEnd w:id="67"/>
      <w:bookmarkEnd w:id="68"/>
    </w:p>
    <w:p w:rsidR="00036884" w:rsidRPr="003527AE" w:rsidRDefault="00036884" w:rsidP="00036884">
      <w:pPr>
        <w:rPr>
          <w:rFonts w:ascii="Calibri Light" w:hAnsi="Calibri Light" w:cs="Calibri Light"/>
          <w:b/>
        </w:rPr>
      </w:pPr>
    </w:p>
    <w:p w:rsidR="00036884" w:rsidRPr="003527AE" w:rsidRDefault="00036884" w:rsidP="00036884">
      <w:pPr>
        <w:rPr>
          <w:rFonts w:ascii="Calibri Light" w:hAnsi="Calibri Light" w:cs="Calibri Light"/>
        </w:rPr>
      </w:pPr>
      <w:r w:rsidRPr="003527AE">
        <w:rPr>
          <w:rFonts w:ascii="Calibri Light" w:hAnsi="Calibri Light" w:cs="Calibri Light"/>
        </w:rPr>
        <w:t>A tantárgy célja a záró évfolyamokon elsősorban kialakítani a rendszeres mozgás, testedzés, és az egészséges életmód iránti igényt, továbbá a testnevelés tantárgy tanítása során kialakított és begyakorolt mozgáselemeket és a gimnasztikai alapformájú gyakorlatokat rögzíteni, térbeli irányokat, viszonyfogalmakat használni, az alapmozgásokat gyakorolni.</w:t>
      </w:r>
    </w:p>
    <w:p w:rsidR="00036884" w:rsidRPr="003527AE" w:rsidRDefault="00036884" w:rsidP="00036884">
      <w:pPr>
        <w:rPr>
          <w:rFonts w:ascii="Calibri Light" w:hAnsi="Calibri Light" w:cs="Calibri Light"/>
        </w:rPr>
      </w:pPr>
      <w:r w:rsidRPr="003527AE">
        <w:rPr>
          <w:rFonts w:ascii="Calibri Light" w:hAnsi="Calibri Light" w:cs="Calibri Light"/>
        </w:rPr>
        <w:t>Az egészséges testi fejlődést biztosítja, a motorikus képességeket fejleszti, a testi fejlődés zavarait korrigálja a pedagógus egyéni igényekre alapozott munkája. Az évfolyamokon a sportjátékokhoz szükséges elemi és tájékozódási képesség (figyelem) fejlesztése, a labdabiztonság növelése tovább folyik, egyéni igényekhez és adottságokhoz illesztve, alakítva az ügyességet, az erőt, az állóképességet, a kitartást, az edzettséget, a bátorságot, az akaratot. Növekvő elem- és ütemszámú mozgássorok elsajátítása teremt lehetőséget a ritmus és sorrend megtartására a mozgásos feladatokban.</w:t>
      </w:r>
    </w:p>
    <w:p w:rsidR="00036884" w:rsidRPr="003527AE" w:rsidRDefault="00036884" w:rsidP="00036884">
      <w:pPr>
        <w:rPr>
          <w:rFonts w:ascii="Calibri Light" w:hAnsi="Calibri Light" w:cs="Calibri Light"/>
        </w:rPr>
      </w:pPr>
      <w:r w:rsidRPr="003527AE">
        <w:rPr>
          <w:rFonts w:ascii="Calibri Light" w:hAnsi="Calibri Light" w:cs="Calibri Light"/>
        </w:rPr>
        <w:t>A tantárgy további feladata a sportversenyek elemeinek elsajátíttatása, a sportjátékok alapvető játékelemeinek megismertetése, támogatva a tanulók felkészülését az iskolai sportversenyekre.</w:t>
      </w:r>
    </w:p>
    <w:p w:rsidR="00036884" w:rsidRPr="003527AE" w:rsidRDefault="00036884" w:rsidP="00036884">
      <w:pPr>
        <w:rPr>
          <w:rFonts w:ascii="Calibri Light" w:hAnsi="Calibri Light" w:cs="Calibri Light"/>
        </w:rPr>
      </w:pPr>
      <w:r w:rsidRPr="003527AE">
        <w:rPr>
          <w:rFonts w:ascii="Calibri Light" w:hAnsi="Calibri Light" w:cs="Calibri Light"/>
          <w:iCs/>
        </w:rPr>
        <w:t xml:space="preserve">A tantárgy az erkölcsi nevelésben fontos szerepet játszik a </w:t>
      </w:r>
      <w:r w:rsidRPr="003527AE">
        <w:rPr>
          <w:rFonts w:ascii="Calibri Light" w:hAnsi="Calibri Light" w:cs="Calibri Light"/>
        </w:rPr>
        <w:t>fegyelemre, a szabályok betartására törekvéssel, és a csapatjátékokban a győzelem és vereség fegyelmezett megélésének az élményével.</w:t>
      </w:r>
    </w:p>
    <w:p w:rsidR="00036884" w:rsidRPr="003527AE" w:rsidRDefault="00036884" w:rsidP="00036884">
      <w:pPr>
        <w:rPr>
          <w:rFonts w:ascii="Calibri Light" w:hAnsi="Calibri Light" w:cs="Calibri Light"/>
        </w:rPr>
      </w:pPr>
      <w:r w:rsidRPr="003527AE">
        <w:rPr>
          <w:rFonts w:ascii="Calibri Light" w:hAnsi="Calibri Light" w:cs="Calibri Light"/>
          <w:iCs/>
        </w:rPr>
        <w:t xml:space="preserve">Az önismeret és a társas kapcsolati kultúra fejlesztése </w:t>
      </w:r>
      <w:r w:rsidRPr="003527AE">
        <w:rPr>
          <w:rFonts w:ascii="Calibri Light" w:hAnsi="Calibri Light" w:cs="Calibri Light"/>
        </w:rPr>
        <w:t>az önelfogadást, és mások tulajdonságainak megismerésével a társaival szembeni toleráns magatartás kialakítását erősíti.</w:t>
      </w:r>
    </w:p>
    <w:p w:rsidR="00036884" w:rsidRPr="003527AE" w:rsidRDefault="00036884" w:rsidP="00036884">
      <w:pPr>
        <w:rPr>
          <w:rFonts w:ascii="Calibri Light" w:hAnsi="Calibri Light" w:cs="Calibri Light"/>
          <w:iCs/>
        </w:rPr>
      </w:pPr>
      <w:r w:rsidRPr="003527AE">
        <w:rPr>
          <w:rFonts w:ascii="Calibri Light" w:hAnsi="Calibri Light" w:cs="Calibri Light"/>
          <w:iCs/>
        </w:rPr>
        <w:t>A testi és lelki egészségre nevelést a</w:t>
      </w:r>
      <w:r w:rsidRPr="003527AE">
        <w:rPr>
          <w:rFonts w:ascii="Calibri Light" w:hAnsi="Calibri Light" w:cs="Calibri Light"/>
        </w:rPr>
        <w:t xml:space="preserve"> rendszeres mozgás iránti természetes igény megerősítése, az állóképesség, a kitartás, a mozgáskultúra fejlesztése, az egészséges testi fejlődés biztosítása a megfelelő, életkorhoz, testi erőnléthez igazodó mozgáslehetőségek kihasználásával támogatja. A testi képességek, izomerő fejlesztése, a magabiztos mozgás és egyensúly megerősödése a saját és mások testi épségének megóvását segíti, a </w:t>
      </w:r>
      <w:r w:rsidRPr="003527AE">
        <w:rPr>
          <w:rFonts w:ascii="Calibri Light" w:hAnsi="Calibri Light" w:cs="Calibri Light"/>
          <w:iCs/>
        </w:rPr>
        <w:t>másokért</w:t>
      </w:r>
      <w:r w:rsidRPr="003527AE">
        <w:rPr>
          <w:rFonts w:ascii="Calibri Light" w:hAnsi="Calibri Light" w:cs="Calibri Light"/>
        </w:rPr>
        <w:t xml:space="preserve"> </w:t>
      </w:r>
      <w:r w:rsidRPr="003527AE">
        <w:rPr>
          <w:rFonts w:ascii="Calibri Light" w:hAnsi="Calibri Light" w:cs="Calibri Light"/>
          <w:iCs/>
        </w:rPr>
        <w:t xml:space="preserve">vállalt </w:t>
      </w:r>
      <w:r w:rsidRPr="003527AE">
        <w:rPr>
          <w:rFonts w:ascii="Calibri Light" w:hAnsi="Calibri Light" w:cs="Calibri Light"/>
        </w:rPr>
        <w:t>f</w:t>
      </w:r>
      <w:r w:rsidRPr="003527AE">
        <w:rPr>
          <w:rFonts w:ascii="Calibri Light" w:hAnsi="Calibri Light" w:cs="Calibri Light"/>
          <w:iCs/>
        </w:rPr>
        <w:t>elelősség</w:t>
      </w:r>
      <w:r w:rsidRPr="003527AE">
        <w:rPr>
          <w:rFonts w:ascii="Calibri Light" w:hAnsi="Calibri Light" w:cs="Calibri Light"/>
        </w:rPr>
        <w:t xml:space="preserve"> érzésének megismerése, </w:t>
      </w:r>
      <w:r w:rsidRPr="003527AE">
        <w:rPr>
          <w:rFonts w:ascii="Calibri Light" w:hAnsi="Calibri Light" w:cs="Calibri Light"/>
          <w:iCs/>
        </w:rPr>
        <w:t>az önkéntességben rejlő lehetőségek a tanuló személyiségét építik.</w:t>
      </w:r>
    </w:p>
    <w:p w:rsidR="00036884" w:rsidRPr="003527AE" w:rsidRDefault="00036884" w:rsidP="00036884">
      <w:pPr>
        <w:rPr>
          <w:rFonts w:ascii="Calibri Light" w:hAnsi="Calibri Light" w:cs="Calibri Light"/>
        </w:rPr>
      </w:pPr>
      <w:r w:rsidRPr="003527AE">
        <w:rPr>
          <w:rFonts w:ascii="Calibri Light" w:hAnsi="Calibri Light" w:cs="Calibri Light"/>
        </w:rPr>
        <w:t>A tantárgy hozzájárul az együttműködési hajlandóság fejlesztéséhez, a feladatvállaláshoz a csoportos mozgásokban, versenyekben.</w:t>
      </w:r>
    </w:p>
    <w:p w:rsidR="00036884" w:rsidRPr="003527AE" w:rsidRDefault="00036884" w:rsidP="00036884">
      <w:pPr>
        <w:rPr>
          <w:rFonts w:ascii="Calibri Light" w:hAnsi="Calibri Light" w:cs="Calibri Light"/>
          <w:bCs/>
        </w:rPr>
      </w:pPr>
      <w:r w:rsidRPr="003527AE">
        <w:rPr>
          <w:rFonts w:ascii="Calibri Light" w:hAnsi="Calibri Light" w:cs="Calibri Light"/>
          <w:bCs/>
        </w:rPr>
        <w:t>Ha a tanuló gyógytestnevelésben vesz részt, vagy gyógytestnevelésben is részt vesz, a gyógytestnevelés végrehajtása során a testnevelés kerettanterv adaptálható elemeit is alkalmazni kell.</w:t>
      </w:r>
    </w:p>
    <w:tbl>
      <w:tblPr>
        <w:tblW w:w="10060" w:type="dxa"/>
        <w:tblLayout w:type="fixed"/>
        <w:tblCellMar>
          <w:top w:w="55" w:type="dxa"/>
          <w:left w:w="55" w:type="dxa"/>
          <w:bottom w:w="55" w:type="dxa"/>
          <w:right w:w="55" w:type="dxa"/>
        </w:tblCellMar>
        <w:tblLook w:val="0000" w:firstRow="0" w:lastRow="0" w:firstColumn="0" w:lastColumn="0" w:noHBand="0" w:noVBand="0"/>
      </w:tblPr>
      <w:tblGrid>
        <w:gridCol w:w="1778"/>
        <w:gridCol w:w="14"/>
        <w:gridCol w:w="85"/>
        <w:gridCol w:w="194"/>
        <w:gridCol w:w="90"/>
        <w:gridCol w:w="21"/>
        <w:gridCol w:w="1191"/>
        <w:gridCol w:w="57"/>
        <w:gridCol w:w="21"/>
        <w:gridCol w:w="29"/>
        <w:gridCol w:w="3238"/>
        <w:gridCol w:w="141"/>
        <w:gridCol w:w="3201"/>
      </w:tblGrid>
      <w:tr w:rsidR="00036884" w:rsidRPr="003527AE" w:rsidTr="00036884">
        <w:tc>
          <w:tcPr>
            <w:tcW w:w="2182" w:type="dxa"/>
            <w:gridSpan w:val="6"/>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Témakör</w:t>
            </w:r>
          </w:p>
        </w:tc>
        <w:tc>
          <w:tcPr>
            <w:tcW w:w="4677" w:type="dxa"/>
            <w:gridSpan w:val="6"/>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i/>
                <w:iCs/>
              </w:rPr>
            </w:pPr>
            <w:r w:rsidRPr="003527AE">
              <w:rPr>
                <w:rFonts w:ascii="Calibri Light" w:hAnsi="Calibri Light" w:cs="Calibri Light"/>
                <w:b/>
                <w:bCs/>
                <w:iCs/>
              </w:rPr>
              <w:t>1. Rendgyakorlatok, téri tájékozódás</w:t>
            </w:r>
          </w:p>
        </w:tc>
        <w:tc>
          <w:tcPr>
            <w:tcW w:w="3201" w:type="dxa"/>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óraszám:</w:t>
            </w:r>
            <w:r w:rsidRPr="003527AE">
              <w:rPr>
                <w:rFonts w:ascii="Calibri Light" w:hAnsi="Calibri Light" w:cs="Calibri Light"/>
                <w:b/>
                <w:bCs/>
              </w:rPr>
              <w:t xml:space="preserve"> </w:t>
            </w:r>
          </w:p>
          <w:p w:rsidR="00036884" w:rsidRPr="003527AE" w:rsidRDefault="00036884" w:rsidP="00036884">
            <w:pPr>
              <w:rPr>
                <w:rFonts w:ascii="Calibri Light" w:hAnsi="Calibri Light" w:cs="Calibri Light"/>
                <w:b/>
                <w:bCs/>
              </w:rPr>
            </w:pPr>
            <w:r w:rsidRPr="003527AE">
              <w:rPr>
                <w:rFonts w:ascii="Calibri Light" w:hAnsi="Calibri Light" w:cs="Calibri Light"/>
                <w:b/>
                <w:bCs/>
              </w:rPr>
              <w:t>7. évfolyam: 25 óra</w:t>
            </w:r>
          </w:p>
          <w:p w:rsidR="00036884" w:rsidRPr="003527AE" w:rsidRDefault="00036884" w:rsidP="00036884">
            <w:pPr>
              <w:rPr>
                <w:rFonts w:ascii="Calibri Light" w:hAnsi="Calibri Light" w:cs="Calibri Light"/>
                <w:b/>
                <w:bCs/>
              </w:rPr>
            </w:pPr>
            <w:r w:rsidRPr="003527AE">
              <w:rPr>
                <w:rFonts w:ascii="Calibri Light" w:hAnsi="Calibri Light" w:cs="Calibri Light"/>
                <w:b/>
                <w:bCs/>
              </w:rPr>
              <w:t>8. évfolyam: 25 óra</w:t>
            </w:r>
          </w:p>
        </w:tc>
      </w:tr>
      <w:tr w:rsidR="00036884" w:rsidRPr="003527AE" w:rsidTr="00036884">
        <w:tc>
          <w:tcPr>
            <w:tcW w:w="2182" w:type="dxa"/>
            <w:gridSpan w:val="6"/>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A témakör nevelési-fejlesztési céljai</w:t>
            </w:r>
          </w:p>
        </w:tc>
        <w:tc>
          <w:tcPr>
            <w:tcW w:w="7878" w:type="dxa"/>
            <w:gridSpan w:val="7"/>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rPr>
            </w:pPr>
            <w:r w:rsidRPr="003527AE">
              <w:rPr>
                <w:rFonts w:ascii="Calibri Light" w:hAnsi="Calibri Light" w:cs="Calibri Light"/>
              </w:rPr>
              <w:t>Ütemtartással járások, önálló sorakozás.</w:t>
            </w:r>
          </w:p>
        </w:tc>
      </w:tr>
      <w:tr w:rsidR="00036884" w:rsidRPr="003527AE" w:rsidTr="00036884">
        <w:tc>
          <w:tcPr>
            <w:tcW w:w="3480" w:type="dxa"/>
            <w:gridSpan w:val="10"/>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Fejlesztési feladatok</w:t>
            </w:r>
          </w:p>
        </w:tc>
        <w:tc>
          <w:tcPr>
            <w:tcW w:w="6580" w:type="dxa"/>
            <w:gridSpan w:val="3"/>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rPr>
            </w:pPr>
            <w:r w:rsidRPr="003527AE">
              <w:rPr>
                <w:rFonts w:ascii="Calibri Light" w:hAnsi="Calibri Light" w:cs="Calibri Light"/>
                <w:b/>
              </w:rPr>
              <w:t>Fejlesztési ismeretek és tevékenységek</w:t>
            </w:r>
          </w:p>
        </w:tc>
      </w:tr>
      <w:tr w:rsidR="00036884" w:rsidRPr="003527AE" w:rsidTr="00036884">
        <w:tc>
          <w:tcPr>
            <w:tcW w:w="3480" w:type="dxa"/>
            <w:gridSpan w:val="10"/>
            <w:tcBorders>
              <w:top w:val="single" w:sz="4" w:space="0" w:color="auto"/>
              <w:left w:val="single" w:sz="4" w:space="0" w:color="auto"/>
              <w:bottom w:val="single" w:sz="4" w:space="0" w:color="auto"/>
              <w:right w:val="single" w:sz="4" w:space="0" w:color="auto"/>
            </w:tcBorders>
          </w:tcPr>
          <w:p w:rsidR="00036884" w:rsidRPr="003527AE" w:rsidRDefault="00036884" w:rsidP="00712EA5">
            <w:pPr>
              <w:numPr>
                <w:ilvl w:val="0"/>
                <w:numId w:val="324"/>
              </w:numPr>
              <w:spacing w:before="120" w:after="0" w:line="264" w:lineRule="auto"/>
              <w:rPr>
                <w:rFonts w:ascii="Calibri Light" w:hAnsi="Calibri Light" w:cs="Calibri Light"/>
              </w:rPr>
            </w:pPr>
            <w:r w:rsidRPr="003527AE">
              <w:rPr>
                <w:rFonts w:ascii="Calibri Light" w:hAnsi="Calibri Light" w:cs="Calibri Light"/>
              </w:rPr>
              <w:t>Irányok biztos ismerete, önálló sorakozás felszólításra.</w:t>
            </w:r>
          </w:p>
          <w:p w:rsidR="00036884" w:rsidRPr="003527AE" w:rsidRDefault="00036884" w:rsidP="00712EA5">
            <w:pPr>
              <w:numPr>
                <w:ilvl w:val="0"/>
                <w:numId w:val="324"/>
              </w:numPr>
              <w:spacing w:before="120" w:after="0" w:line="264" w:lineRule="auto"/>
              <w:rPr>
                <w:rFonts w:ascii="Calibri Light" w:hAnsi="Calibri Light" w:cs="Calibri Light"/>
                <w:b/>
              </w:rPr>
            </w:pPr>
            <w:r w:rsidRPr="003527AE">
              <w:rPr>
                <w:rFonts w:ascii="Calibri Light" w:hAnsi="Calibri Light" w:cs="Calibri Light"/>
              </w:rPr>
              <w:t>A gyakorlatok egyre pontosabb végrehajtása.</w:t>
            </w:r>
          </w:p>
        </w:tc>
        <w:tc>
          <w:tcPr>
            <w:tcW w:w="6580" w:type="dxa"/>
            <w:gridSpan w:val="3"/>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i/>
              </w:rPr>
            </w:pPr>
            <w:r w:rsidRPr="003527AE">
              <w:rPr>
                <w:rFonts w:ascii="Calibri Light" w:hAnsi="Calibri Light" w:cs="Calibri Light"/>
                <w:i/>
              </w:rPr>
              <w:t>Fejlesztési ismeretek</w:t>
            </w:r>
          </w:p>
          <w:p w:rsidR="00036884" w:rsidRPr="003527AE" w:rsidRDefault="00036884" w:rsidP="00712EA5">
            <w:pPr>
              <w:numPr>
                <w:ilvl w:val="0"/>
                <w:numId w:val="325"/>
              </w:numPr>
              <w:spacing w:before="120" w:after="0" w:line="264" w:lineRule="auto"/>
              <w:rPr>
                <w:rFonts w:ascii="Calibri Light" w:hAnsi="Calibri Light" w:cs="Calibri Light"/>
              </w:rPr>
            </w:pPr>
            <w:r w:rsidRPr="003527AE">
              <w:rPr>
                <w:rFonts w:ascii="Calibri Light" w:hAnsi="Calibri Light" w:cs="Calibri Light"/>
              </w:rPr>
              <w:t>Sorakozás.</w:t>
            </w:r>
          </w:p>
          <w:p w:rsidR="00036884" w:rsidRPr="003527AE" w:rsidRDefault="00036884" w:rsidP="00712EA5">
            <w:pPr>
              <w:numPr>
                <w:ilvl w:val="0"/>
                <w:numId w:val="325"/>
              </w:numPr>
              <w:spacing w:before="120" w:after="0" w:line="264" w:lineRule="auto"/>
              <w:rPr>
                <w:rFonts w:ascii="Calibri Light" w:hAnsi="Calibri Light" w:cs="Calibri Light"/>
              </w:rPr>
            </w:pPr>
            <w:r w:rsidRPr="003527AE">
              <w:rPr>
                <w:rFonts w:ascii="Calibri Light" w:hAnsi="Calibri Light" w:cs="Calibri Light"/>
              </w:rPr>
              <w:t>Járások.</w:t>
            </w:r>
          </w:p>
          <w:p w:rsidR="00036884" w:rsidRPr="003527AE" w:rsidRDefault="00036884" w:rsidP="00712EA5">
            <w:pPr>
              <w:numPr>
                <w:ilvl w:val="0"/>
                <w:numId w:val="325"/>
              </w:numPr>
              <w:spacing w:before="120" w:after="0" w:line="264" w:lineRule="auto"/>
              <w:rPr>
                <w:rFonts w:ascii="Calibri Light" w:hAnsi="Calibri Light" w:cs="Calibri Light"/>
              </w:rPr>
            </w:pPr>
            <w:r w:rsidRPr="003527AE">
              <w:rPr>
                <w:rFonts w:ascii="Calibri Light" w:hAnsi="Calibri Light" w:cs="Calibri Light"/>
              </w:rPr>
              <w:t>Menetelés.</w:t>
            </w:r>
          </w:p>
          <w:p w:rsidR="00036884" w:rsidRPr="003527AE" w:rsidRDefault="00036884" w:rsidP="00712EA5">
            <w:pPr>
              <w:numPr>
                <w:ilvl w:val="0"/>
                <w:numId w:val="325"/>
              </w:numPr>
              <w:spacing w:before="120" w:after="0" w:line="264" w:lineRule="auto"/>
              <w:rPr>
                <w:rFonts w:ascii="Calibri Light" w:hAnsi="Calibri Light" w:cs="Calibri Light"/>
              </w:rPr>
            </w:pPr>
            <w:r w:rsidRPr="003527AE">
              <w:rPr>
                <w:rFonts w:ascii="Calibri Light" w:hAnsi="Calibri Light" w:cs="Calibri Light"/>
              </w:rPr>
              <w:t>Testfordulatok.</w:t>
            </w:r>
          </w:p>
          <w:p w:rsidR="00036884" w:rsidRPr="003527AE" w:rsidRDefault="00036884" w:rsidP="00036884">
            <w:pPr>
              <w:rPr>
                <w:rFonts w:ascii="Calibri Light" w:hAnsi="Calibri Light" w:cs="Calibri Light"/>
              </w:rPr>
            </w:pPr>
          </w:p>
          <w:p w:rsidR="00036884" w:rsidRPr="003527AE" w:rsidRDefault="00036884" w:rsidP="00036884">
            <w:pPr>
              <w:rPr>
                <w:rFonts w:ascii="Calibri Light" w:hAnsi="Calibri Light" w:cs="Calibri Light"/>
                <w:i/>
              </w:rPr>
            </w:pPr>
            <w:r w:rsidRPr="003527AE">
              <w:rPr>
                <w:rFonts w:ascii="Calibri Light" w:hAnsi="Calibri Light" w:cs="Calibri Light"/>
                <w:i/>
              </w:rPr>
              <w:t>Fejlesztési tevékenységek</w:t>
            </w:r>
          </w:p>
          <w:p w:rsidR="00036884" w:rsidRPr="003527AE" w:rsidRDefault="00036884" w:rsidP="00036884">
            <w:pPr>
              <w:rPr>
                <w:rFonts w:ascii="Calibri Light" w:hAnsi="Calibri Light" w:cs="Calibri Light"/>
              </w:rPr>
            </w:pPr>
            <w:r w:rsidRPr="003527AE">
              <w:rPr>
                <w:rFonts w:ascii="Calibri Light" w:hAnsi="Calibri Light" w:cs="Calibri Light"/>
              </w:rPr>
              <w:t>Irányítással sorakozó magasság szerint, járás egysoros, kétsoros, háromsoros oszlopban.</w:t>
            </w:r>
          </w:p>
          <w:p w:rsidR="00036884" w:rsidRPr="003527AE" w:rsidRDefault="00036884" w:rsidP="00036884">
            <w:pPr>
              <w:rPr>
                <w:rFonts w:ascii="Calibri Light" w:hAnsi="Calibri Light" w:cs="Calibri Light"/>
              </w:rPr>
            </w:pPr>
            <w:r w:rsidRPr="003527AE">
              <w:rPr>
                <w:rFonts w:ascii="Calibri Light" w:hAnsi="Calibri Light" w:cs="Calibri Light"/>
              </w:rPr>
              <w:t xml:space="preserve">Helyben járással igazodás, sorbontás, jobb-, baloldal érzékelése. </w:t>
            </w:r>
          </w:p>
          <w:p w:rsidR="00036884" w:rsidRPr="003527AE" w:rsidRDefault="00036884" w:rsidP="00036884">
            <w:pPr>
              <w:rPr>
                <w:rFonts w:ascii="Calibri Light" w:hAnsi="Calibri Light" w:cs="Calibri Light"/>
              </w:rPr>
            </w:pPr>
            <w:r w:rsidRPr="003527AE">
              <w:rPr>
                <w:rFonts w:ascii="Calibri Light" w:hAnsi="Calibri Light" w:cs="Calibri Light"/>
              </w:rPr>
              <w:t>Nyitódás, záródás, helyben járás, jelre elindulás, megállás.</w:t>
            </w:r>
          </w:p>
          <w:p w:rsidR="00036884" w:rsidRPr="003527AE" w:rsidRDefault="00036884" w:rsidP="00036884">
            <w:pPr>
              <w:rPr>
                <w:rFonts w:ascii="Calibri Light" w:hAnsi="Calibri Light" w:cs="Calibri Light"/>
              </w:rPr>
            </w:pPr>
            <w:r w:rsidRPr="003527AE">
              <w:rPr>
                <w:rFonts w:ascii="Calibri Light" w:hAnsi="Calibri Light" w:cs="Calibri Light"/>
              </w:rPr>
              <w:t>Sarkon jobbra, balra fordulatok vezényszóra.</w:t>
            </w:r>
          </w:p>
          <w:p w:rsidR="00036884" w:rsidRPr="003527AE" w:rsidRDefault="00036884" w:rsidP="00036884">
            <w:pPr>
              <w:rPr>
                <w:rFonts w:ascii="Calibri Light" w:hAnsi="Calibri Light" w:cs="Calibri Light"/>
                <w:b/>
              </w:rPr>
            </w:pPr>
            <w:r w:rsidRPr="003527AE">
              <w:rPr>
                <w:rFonts w:ascii="Calibri Light" w:hAnsi="Calibri Light" w:cs="Calibri Light"/>
              </w:rPr>
              <w:t>Mozgásformák összekötése.</w:t>
            </w:r>
          </w:p>
        </w:tc>
      </w:tr>
      <w:tr w:rsidR="00036884" w:rsidRPr="003527AE" w:rsidTr="00036884">
        <w:tblPrEx>
          <w:tblBorders>
            <w:left w:val="single" w:sz="4" w:space="0" w:color="auto"/>
            <w:bottom w:val="single" w:sz="4" w:space="0" w:color="auto"/>
            <w:right w:val="single" w:sz="4" w:space="0" w:color="auto"/>
            <w:insideH w:val="single" w:sz="4" w:space="0" w:color="auto"/>
            <w:insideV w:val="single" w:sz="4" w:space="0" w:color="auto"/>
          </w:tblBorders>
        </w:tblPrEx>
        <w:tc>
          <w:tcPr>
            <w:tcW w:w="1778" w:type="dxa"/>
          </w:tcPr>
          <w:p w:rsidR="00036884" w:rsidRPr="003527AE" w:rsidRDefault="00036884" w:rsidP="00036884">
            <w:pPr>
              <w:rPr>
                <w:rFonts w:ascii="Calibri Light" w:hAnsi="Calibri Light" w:cs="Calibri Light"/>
                <w:b/>
                <w:bCs/>
              </w:rPr>
            </w:pPr>
            <w:r w:rsidRPr="003527AE">
              <w:rPr>
                <w:rFonts w:ascii="Calibri Light" w:hAnsi="Calibri Light" w:cs="Calibri Light"/>
                <w:b/>
                <w:bCs/>
              </w:rPr>
              <w:t>Fogalmak</w:t>
            </w:r>
          </w:p>
        </w:tc>
        <w:tc>
          <w:tcPr>
            <w:tcW w:w="8282" w:type="dxa"/>
            <w:gridSpan w:val="12"/>
          </w:tcPr>
          <w:p w:rsidR="00036884" w:rsidRPr="003527AE" w:rsidRDefault="00036884" w:rsidP="00036884">
            <w:pPr>
              <w:rPr>
                <w:rFonts w:ascii="Calibri Light" w:hAnsi="Calibri Light" w:cs="Calibri Light"/>
              </w:rPr>
            </w:pPr>
            <w:r w:rsidRPr="003527AE">
              <w:rPr>
                <w:rFonts w:ascii="Calibri Light" w:hAnsi="Calibri Light" w:cs="Calibri Light"/>
              </w:rPr>
              <w:t>Nyit, zár, jobb, bal, magas, alacsony.</w:t>
            </w:r>
          </w:p>
        </w:tc>
      </w:tr>
      <w:tr w:rsidR="00036884" w:rsidRPr="003527AE" w:rsidTr="00036884">
        <w:tc>
          <w:tcPr>
            <w:tcW w:w="2182" w:type="dxa"/>
            <w:gridSpan w:val="6"/>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Témakör</w:t>
            </w:r>
          </w:p>
        </w:tc>
        <w:tc>
          <w:tcPr>
            <w:tcW w:w="4536" w:type="dxa"/>
            <w:gridSpan w:val="5"/>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i/>
                <w:iCs/>
              </w:rPr>
            </w:pPr>
            <w:r w:rsidRPr="003527AE">
              <w:rPr>
                <w:rFonts w:ascii="Calibri Light" w:hAnsi="Calibri Light" w:cs="Calibri Light"/>
                <w:b/>
                <w:bCs/>
                <w:iCs/>
              </w:rPr>
              <w:t>2. Gimnasztikai gyakorlatok</w:t>
            </w:r>
          </w:p>
        </w:tc>
        <w:tc>
          <w:tcPr>
            <w:tcW w:w="3342" w:type="dxa"/>
            <w:gridSpan w:val="2"/>
            <w:tcBorders>
              <w:top w:val="single" w:sz="2" w:space="0" w:color="000000"/>
              <w:left w:val="single" w:sz="4" w:space="0" w:color="auto"/>
              <w:bottom w:val="single" w:sz="2" w:space="0" w:color="000000"/>
              <w:right w:val="single" w:sz="2" w:space="0" w:color="000000"/>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óraszám:</w:t>
            </w:r>
          </w:p>
          <w:p w:rsidR="00036884" w:rsidRPr="003527AE" w:rsidRDefault="00036884" w:rsidP="00036884">
            <w:pPr>
              <w:rPr>
                <w:rFonts w:ascii="Calibri Light" w:hAnsi="Calibri Light" w:cs="Calibri Light"/>
                <w:b/>
                <w:bCs/>
              </w:rPr>
            </w:pPr>
            <w:r w:rsidRPr="003527AE">
              <w:rPr>
                <w:rFonts w:ascii="Calibri Light" w:hAnsi="Calibri Light" w:cs="Calibri Light"/>
                <w:b/>
                <w:bCs/>
              </w:rPr>
              <w:t xml:space="preserve"> 7. évfolyam: 35 óra</w:t>
            </w:r>
          </w:p>
          <w:p w:rsidR="00036884" w:rsidRPr="003527AE" w:rsidRDefault="00036884" w:rsidP="00036884">
            <w:pPr>
              <w:rPr>
                <w:rFonts w:ascii="Calibri Light" w:hAnsi="Calibri Light" w:cs="Calibri Light"/>
                <w:b/>
                <w:bCs/>
              </w:rPr>
            </w:pPr>
            <w:r w:rsidRPr="003527AE">
              <w:rPr>
                <w:rFonts w:ascii="Calibri Light" w:hAnsi="Calibri Light" w:cs="Calibri Light"/>
                <w:b/>
                <w:bCs/>
              </w:rPr>
              <w:t>8. évfolyam: 35 óra</w:t>
            </w:r>
          </w:p>
        </w:tc>
      </w:tr>
      <w:tr w:rsidR="00036884" w:rsidRPr="003527AE" w:rsidTr="00036884">
        <w:tc>
          <w:tcPr>
            <w:tcW w:w="2182" w:type="dxa"/>
            <w:gridSpan w:val="6"/>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A témakör nevelési-fejlesztési céljai</w:t>
            </w:r>
          </w:p>
        </w:tc>
        <w:tc>
          <w:tcPr>
            <w:tcW w:w="7878" w:type="dxa"/>
            <w:gridSpan w:val="7"/>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rPr>
            </w:pPr>
            <w:r w:rsidRPr="003527AE">
              <w:rPr>
                <w:rFonts w:ascii="Calibri Light" w:hAnsi="Calibri Light" w:cs="Calibri Light"/>
              </w:rPr>
              <w:t>Vezényszavak biztos ismerete és követése.</w:t>
            </w:r>
          </w:p>
        </w:tc>
      </w:tr>
      <w:tr w:rsidR="00036884" w:rsidRPr="003527AE" w:rsidTr="00036884">
        <w:tc>
          <w:tcPr>
            <w:tcW w:w="3451" w:type="dxa"/>
            <w:gridSpan w:val="9"/>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Fejlesztési feladatok</w:t>
            </w:r>
          </w:p>
        </w:tc>
        <w:tc>
          <w:tcPr>
            <w:tcW w:w="6609" w:type="dxa"/>
            <w:gridSpan w:val="4"/>
            <w:tcBorders>
              <w:top w:val="single" w:sz="4" w:space="0" w:color="auto"/>
              <w:left w:val="single" w:sz="4" w:space="0" w:color="auto"/>
              <w:bottom w:val="single" w:sz="4" w:space="0" w:color="auto"/>
              <w:right w:val="single" w:sz="2" w:space="0" w:color="000000"/>
            </w:tcBorders>
            <w:vAlign w:val="center"/>
          </w:tcPr>
          <w:p w:rsidR="00036884" w:rsidRPr="003527AE" w:rsidRDefault="00036884" w:rsidP="00036884">
            <w:pPr>
              <w:rPr>
                <w:rFonts w:ascii="Calibri Light" w:hAnsi="Calibri Light" w:cs="Calibri Light"/>
              </w:rPr>
            </w:pPr>
            <w:r w:rsidRPr="003527AE">
              <w:rPr>
                <w:rFonts w:ascii="Calibri Light" w:hAnsi="Calibri Light" w:cs="Calibri Light"/>
                <w:b/>
              </w:rPr>
              <w:t>Fejlesztési ismeretek és tevékenységek</w:t>
            </w:r>
          </w:p>
        </w:tc>
      </w:tr>
      <w:tr w:rsidR="00036884" w:rsidRPr="003527AE" w:rsidTr="00036884">
        <w:tc>
          <w:tcPr>
            <w:tcW w:w="3451" w:type="dxa"/>
            <w:gridSpan w:val="9"/>
            <w:tcBorders>
              <w:top w:val="single" w:sz="4" w:space="0" w:color="auto"/>
              <w:left w:val="single" w:sz="4" w:space="0" w:color="auto"/>
              <w:bottom w:val="single" w:sz="4" w:space="0" w:color="auto"/>
              <w:right w:val="single" w:sz="4" w:space="0" w:color="auto"/>
            </w:tcBorders>
          </w:tcPr>
          <w:p w:rsidR="00036884" w:rsidRPr="003527AE" w:rsidRDefault="00036884" w:rsidP="00712EA5">
            <w:pPr>
              <w:numPr>
                <w:ilvl w:val="0"/>
                <w:numId w:val="326"/>
              </w:numPr>
              <w:spacing w:before="120" w:after="0" w:line="264" w:lineRule="auto"/>
              <w:rPr>
                <w:rFonts w:ascii="Calibri Light" w:hAnsi="Calibri Light" w:cs="Calibri Light"/>
              </w:rPr>
            </w:pPr>
            <w:r w:rsidRPr="003527AE">
              <w:rPr>
                <w:rFonts w:ascii="Calibri Light" w:hAnsi="Calibri Light" w:cs="Calibri Light"/>
              </w:rPr>
              <w:t>Egyszerű utasítások megértése.</w:t>
            </w:r>
          </w:p>
          <w:p w:rsidR="00036884" w:rsidRPr="003527AE" w:rsidRDefault="00036884" w:rsidP="00712EA5">
            <w:pPr>
              <w:numPr>
                <w:ilvl w:val="0"/>
                <w:numId w:val="326"/>
              </w:numPr>
              <w:spacing w:before="120" w:after="0" w:line="264" w:lineRule="auto"/>
              <w:rPr>
                <w:rFonts w:ascii="Calibri Light" w:hAnsi="Calibri Light" w:cs="Calibri Light"/>
              </w:rPr>
            </w:pPr>
            <w:r w:rsidRPr="003527AE">
              <w:rPr>
                <w:rFonts w:ascii="Calibri Light" w:hAnsi="Calibri Light" w:cs="Calibri Light"/>
              </w:rPr>
              <w:t>A feladatok sorrendjének megtartása.</w:t>
            </w:r>
          </w:p>
          <w:p w:rsidR="00036884" w:rsidRPr="003527AE" w:rsidRDefault="00036884" w:rsidP="00712EA5">
            <w:pPr>
              <w:numPr>
                <w:ilvl w:val="0"/>
                <w:numId w:val="326"/>
              </w:numPr>
              <w:spacing w:before="120" w:after="0" w:line="264" w:lineRule="auto"/>
              <w:rPr>
                <w:rFonts w:ascii="Calibri Light" w:hAnsi="Calibri Light" w:cs="Calibri Light"/>
              </w:rPr>
            </w:pPr>
            <w:r w:rsidRPr="003527AE">
              <w:rPr>
                <w:rFonts w:ascii="Calibri Light" w:hAnsi="Calibri Light" w:cs="Calibri Light"/>
              </w:rPr>
              <w:t>Az alapgyakorlatok végzése huzamosabb ideig vezényszavak alapján, illetve emlékezetből, esetleg begyakorolt koreográfiák zenére.</w:t>
            </w:r>
          </w:p>
          <w:p w:rsidR="00036884" w:rsidRPr="003527AE" w:rsidRDefault="00036884" w:rsidP="00712EA5">
            <w:pPr>
              <w:numPr>
                <w:ilvl w:val="0"/>
                <w:numId w:val="326"/>
              </w:numPr>
              <w:spacing w:before="120" w:after="0" w:line="264" w:lineRule="auto"/>
              <w:rPr>
                <w:rFonts w:ascii="Calibri Light" w:hAnsi="Calibri Light" w:cs="Calibri Light"/>
                <w:b/>
              </w:rPr>
            </w:pPr>
            <w:r w:rsidRPr="003527AE">
              <w:rPr>
                <w:rFonts w:ascii="Calibri Light" w:hAnsi="Calibri Light" w:cs="Calibri Light"/>
              </w:rPr>
              <w:t>Tartásjavító gimnasztikai gyakorlatok végzése.</w:t>
            </w:r>
          </w:p>
        </w:tc>
        <w:tc>
          <w:tcPr>
            <w:tcW w:w="6609" w:type="dxa"/>
            <w:gridSpan w:val="4"/>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i/>
              </w:rPr>
            </w:pPr>
            <w:r w:rsidRPr="003527AE">
              <w:rPr>
                <w:rFonts w:ascii="Calibri Light" w:hAnsi="Calibri Light" w:cs="Calibri Light"/>
                <w:i/>
              </w:rPr>
              <w:t>Fejlesztési ismeretek</w:t>
            </w:r>
          </w:p>
          <w:p w:rsidR="00036884" w:rsidRPr="003527AE" w:rsidRDefault="00036884" w:rsidP="00712EA5">
            <w:pPr>
              <w:numPr>
                <w:ilvl w:val="0"/>
                <w:numId w:val="327"/>
              </w:numPr>
              <w:spacing w:before="120" w:after="0" w:line="264" w:lineRule="auto"/>
              <w:rPr>
                <w:rFonts w:ascii="Calibri Light" w:hAnsi="Calibri Light" w:cs="Calibri Light"/>
              </w:rPr>
            </w:pPr>
            <w:r w:rsidRPr="003527AE">
              <w:rPr>
                <w:rFonts w:ascii="Calibri Light" w:hAnsi="Calibri Light" w:cs="Calibri Light"/>
              </w:rPr>
              <w:t>Mozgáselemek összekapcsolása.</w:t>
            </w:r>
          </w:p>
          <w:p w:rsidR="00036884" w:rsidRPr="003527AE" w:rsidRDefault="00036884" w:rsidP="00712EA5">
            <w:pPr>
              <w:numPr>
                <w:ilvl w:val="0"/>
                <w:numId w:val="327"/>
              </w:numPr>
              <w:spacing w:before="120" w:after="0" w:line="264" w:lineRule="auto"/>
              <w:rPr>
                <w:rFonts w:ascii="Calibri Light" w:hAnsi="Calibri Light" w:cs="Calibri Light"/>
              </w:rPr>
            </w:pPr>
            <w:r w:rsidRPr="003527AE">
              <w:rPr>
                <w:rFonts w:ascii="Calibri Light" w:hAnsi="Calibri Light" w:cs="Calibri Light"/>
              </w:rPr>
              <w:t>Szakkifejezések megértése.</w:t>
            </w:r>
          </w:p>
          <w:p w:rsidR="00036884" w:rsidRPr="003527AE" w:rsidRDefault="00036884" w:rsidP="00712EA5">
            <w:pPr>
              <w:numPr>
                <w:ilvl w:val="0"/>
                <w:numId w:val="327"/>
              </w:numPr>
              <w:spacing w:before="120" w:after="0" w:line="264" w:lineRule="auto"/>
              <w:rPr>
                <w:rFonts w:ascii="Calibri Light" w:hAnsi="Calibri Light" w:cs="Calibri Light"/>
              </w:rPr>
            </w:pPr>
            <w:r w:rsidRPr="003527AE">
              <w:rPr>
                <w:rFonts w:ascii="Calibri Light" w:hAnsi="Calibri Light" w:cs="Calibri Light"/>
              </w:rPr>
              <w:t>Kéziszer- és szabadgyakorlatok.</w:t>
            </w:r>
          </w:p>
          <w:p w:rsidR="00036884" w:rsidRPr="003527AE" w:rsidRDefault="00036884" w:rsidP="00712EA5">
            <w:pPr>
              <w:numPr>
                <w:ilvl w:val="0"/>
                <w:numId w:val="327"/>
              </w:numPr>
              <w:spacing w:before="120" w:after="0" w:line="264" w:lineRule="auto"/>
              <w:rPr>
                <w:rFonts w:ascii="Calibri Light" w:hAnsi="Calibri Light" w:cs="Calibri Light"/>
              </w:rPr>
            </w:pPr>
            <w:r w:rsidRPr="003527AE">
              <w:rPr>
                <w:rFonts w:ascii="Calibri Light" w:hAnsi="Calibri Light" w:cs="Calibri Light"/>
              </w:rPr>
              <w:t>Gerincoszlop-erősítő gyakorlatok.</w:t>
            </w:r>
          </w:p>
          <w:p w:rsidR="00036884" w:rsidRPr="003527AE" w:rsidRDefault="00036884" w:rsidP="00036884">
            <w:pPr>
              <w:rPr>
                <w:rFonts w:ascii="Calibri Light" w:hAnsi="Calibri Light" w:cs="Calibri Light"/>
              </w:rPr>
            </w:pPr>
          </w:p>
          <w:p w:rsidR="00036884" w:rsidRPr="003527AE" w:rsidRDefault="00036884" w:rsidP="00036884">
            <w:pPr>
              <w:rPr>
                <w:rFonts w:ascii="Calibri Light" w:hAnsi="Calibri Light" w:cs="Calibri Light"/>
                <w:i/>
              </w:rPr>
            </w:pPr>
            <w:r w:rsidRPr="003527AE">
              <w:rPr>
                <w:rFonts w:ascii="Calibri Light" w:hAnsi="Calibri Light" w:cs="Calibri Light"/>
                <w:i/>
              </w:rPr>
              <w:t>Fejlesztési tevékenységek</w:t>
            </w:r>
          </w:p>
          <w:p w:rsidR="00036884" w:rsidRPr="003527AE" w:rsidRDefault="00036884" w:rsidP="00036884">
            <w:pPr>
              <w:rPr>
                <w:rFonts w:ascii="Calibri Light" w:hAnsi="Calibri Light" w:cs="Calibri Light"/>
              </w:rPr>
            </w:pPr>
            <w:r w:rsidRPr="003527AE">
              <w:rPr>
                <w:rFonts w:ascii="Calibri Light" w:hAnsi="Calibri Light" w:cs="Calibri Light"/>
              </w:rPr>
              <w:t xml:space="preserve">Begyakorolt mozgáselemek összekapcsolása. </w:t>
            </w:r>
          </w:p>
          <w:p w:rsidR="00036884" w:rsidRPr="003527AE" w:rsidRDefault="00036884" w:rsidP="00036884">
            <w:pPr>
              <w:rPr>
                <w:rFonts w:ascii="Calibri Light" w:hAnsi="Calibri Light" w:cs="Calibri Light"/>
              </w:rPr>
            </w:pPr>
            <w:r w:rsidRPr="003527AE">
              <w:rPr>
                <w:rFonts w:ascii="Calibri Light" w:hAnsi="Calibri Light" w:cs="Calibri Light"/>
              </w:rPr>
              <w:t>Helyben futás magas térdemeléssel, terpeszállás, törzshajlítás, bokaérintés.</w:t>
            </w:r>
          </w:p>
          <w:p w:rsidR="00036884" w:rsidRPr="003527AE" w:rsidRDefault="00036884" w:rsidP="00036884">
            <w:pPr>
              <w:rPr>
                <w:rFonts w:ascii="Calibri Light" w:hAnsi="Calibri Light" w:cs="Calibri Light"/>
              </w:rPr>
            </w:pPr>
            <w:r w:rsidRPr="003527AE">
              <w:rPr>
                <w:rFonts w:ascii="Calibri Light" w:hAnsi="Calibri Light" w:cs="Calibri Light"/>
              </w:rPr>
              <w:t>Szalag, babzsák, labda, medicinlabda, súlyzó használata.</w:t>
            </w:r>
          </w:p>
          <w:p w:rsidR="00036884" w:rsidRPr="003527AE" w:rsidRDefault="00036884" w:rsidP="00036884">
            <w:pPr>
              <w:rPr>
                <w:rFonts w:ascii="Calibri Light" w:hAnsi="Calibri Light" w:cs="Calibri Light"/>
              </w:rPr>
            </w:pPr>
            <w:r w:rsidRPr="003527AE">
              <w:rPr>
                <w:rFonts w:ascii="Calibri Light" w:hAnsi="Calibri Light" w:cs="Calibri Light"/>
              </w:rPr>
              <w:t>Négyütemű gyakorlatok.</w:t>
            </w:r>
          </w:p>
          <w:p w:rsidR="00036884" w:rsidRPr="003527AE" w:rsidRDefault="00036884" w:rsidP="00036884">
            <w:pPr>
              <w:rPr>
                <w:rFonts w:ascii="Calibri Light" w:hAnsi="Calibri Light" w:cs="Calibri Light"/>
                <w:b/>
              </w:rPr>
            </w:pPr>
            <w:r w:rsidRPr="003527AE">
              <w:rPr>
                <w:rFonts w:ascii="Calibri Light" w:hAnsi="Calibri Light" w:cs="Calibri Light"/>
              </w:rPr>
              <w:t>Zenére változó ritmusú négyütemű tartásjavító gyakorlatok.</w:t>
            </w:r>
          </w:p>
        </w:tc>
      </w:tr>
      <w:tr w:rsidR="00036884" w:rsidRPr="003527AE" w:rsidTr="00036884">
        <w:tblPrEx>
          <w:tblBorders>
            <w:left w:val="single" w:sz="4" w:space="0" w:color="auto"/>
            <w:bottom w:val="single" w:sz="4" w:space="0" w:color="auto"/>
            <w:right w:val="single" w:sz="4" w:space="0" w:color="auto"/>
            <w:insideH w:val="single" w:sz="4" w:space="0" w:color="auto"/>
            <w:insideV w:val="single" w:sz="4" w:space="0" w:color="auto"/>
          </w:tblBorders>
        </w:tblPrEx>
        <w:tc>
          <w:tcPr>
            <w:tcW w:w="1792" w:type="dxa"/>
            <w:gridSpan w:val="2"/>
          </w:tcPr>
          <w:p w:rsidR="00036884" w:rsidRPr="003527AE" w:rsidRDefault="00036884" w:rsidP="00036884">
            <w:pPr>
              <w:rPr>
                <w:rFonts w:ascii="Calibri Light" w:hAnsi="Calibri Light" w:cs="Calibri Light"/>
                <w:b/>
                <w:bCs/>
              </w:rPr>
            </w:pPr>
            <w:r w:rsidRPr="003527AE">
              <w:rPr>
                <w:rFonts w:ascii="Calibri Light" w:hAnsi="Calibri Light" w:cs="Calibri Light"/>
                <w:b/>
                <w:bCs/>
              </w:rPr>
              <w:t>Fogalmak</w:t>
            </w:r>
          </w:p>
        </w:tc>
        <w:tc>
          <w:tcPr>
            <w:tcW w:w="8268" w:type="dxa"/>
            <w:gridSpan w:val="11"/>
          </w:tcPr>
          <w:p w:rsidR="00036884" w:rsidRPr="003527AE" w:rsidRDefault="00036884" w:rsidP="00036884">
            <w:pPr>
              <w:rPr>
                <w:rFonts w:ascii="Calibri Light" w:hAnsi="Calibri Light" w:cs="Calibri Light"/>
              </w:rPr>
            </w:pPr>
            <w:r w:rsidRPr="003527AE">
              <w:rPr>
                <w:rFonts w:ascii="Calibri Light" w:hAnsi="Calibri Light" w:cs="Calibri Light"/>
              </w:rPr>
              <w:t>Négy ütem, zenekíséret, terpeszállás, oldalsó középtartás, mellső középtartás, magastartás.</w:t>
            </w:r>
          </w:p>
        </w:tc>
      </w:tr>
      <w:tr w:rsidR="00036884" w:rsidRPr="003527AE" w:rsidTr="00036884">
        <w:tc>
          <w:tcPr>
            <w:tcW w:w="2161" w:type="dxa"/>
            <w:gridSpan w:val="5"/>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Témakör</w:t>
            </w:r>
          </w:p>
        </w:tc>
        <w:tc>
          <w:tcPr>
            <w:tcW w:w="4698" w:type="dxa"/>
            <w:gridSpan w:val="7"/>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i/>
                <w:iCs/>
              </w:rPr>
            </w:pPr>
            <w:r w:rsidRPr="003527AE">
              <w:rPr>
                <w:rFonts w:ascii="Calibri Light" w:hAnsi="Calibri Light" w:cs="Calibri Light"/>
                <w:b/>
                <w:bCs/>
                <w:iCs/>
              </w:rPr>
              <w:t>3. Képességfejlesztő gyakorlatok, játékos feladatok</w:t>
            </w:r>
          </w:p>
        </w:tc>
        <w:tc>
          <w:tcPr>
            <w:tcW w:w="3201" w:type="dxa"/>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óraszám:</w:t>
            </w:r>
            <w:r w:rsidRPr="003527AE">
              <w:rPr>
                <w:rFonts w:ascii="Calibri Light" w:hAnsi="Calibri Light" w:cs="Calibri Light"/>
                <w:b/>
                <w:bCs/>
              </w:rPr>
              <w:t xml:space="preserve"> </w:t>
            </w:r>
          </w:p>
          <w:p w:rsidR="00036884" w:rsidRPr="003527AE" w:rsidRDefault="00036884" w:rsidP="00036884">
            <w:pPr>
              <w:rPr>
                <w:rFonts w:ascii="Calibri Light" w:hAnsi="Calibri Light" w:cs="Calibri Light"/>
                <w:b/>
                <w:bCs/>
              </w:rPr>
            </w:pPr>
            <w:r w:rsidRPr="003527AE">
              <w:rPr>
                <w:rFonts w:ascii="Calibri Light" w:hAnsi="Calibri Light" w:cs="Calibri Light"/>
                <w:b/>
                <w:bCs/>
              </w:rPr>
              <w:t>7. évfolyam: 40 óra</w:t>
            </w:r>
          </w:p>
          <w:p w:rsidR="00036884" w:rsidRPr="003527AE" w:rsidRDefault="00036884" w:rsidP="00036884">
            <w:pPr>
              <w:rPr>
                <w:rFonts w:ascii="Calibri Light" w:hAnsi="Calibri Light" w:cs="Calibri Light"/>
                <w:b/>
                <w:bCs/>
              </w:rPr>
            </w:pPr>
            <w:r w:rsidRPr="003527AE">
              <w:rPr>
                <w:rFonts w:ascii="Calibri Light" w:hAnsi="Calibri Light" w:cs="Calibri Light"/>
                <w:b/>
                <w:bCs/>
              </w:rPr>
              <w:t>8. évfolyam:40 óra</w:t>
            </w:r>
          </w:p>
        </w:tc>
      </w:tr>
      <w:tr w:rsidR="00036884" w:rsidRPr="003527AE" w:rsidTr="00036884">
        <w:tc>
          <w:tcPr>
            <w:tcW w:w="2161" w:type="dxa"/>
            <w:gridSpan w:val="5"/>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A témakör nevelési-fejlesztési céljai</w:t>
            </w:r>
          </w:p>
        </w:tc>
        <w:tc>
          <w:tcPr>
            <w:tcW w:w="7899" w:type="dxa"/>
            <w:gridSpan w:val="8"/>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rPr>
            </w:pPr>
            <w:r w:rsidRPr="003527AE">
              <w:rPr>
                <w:rFonts w:ascii="Calibri Light" w:hAnsi="Calibri Light" w:cs="Calibri Light"/>
              </w:rPr>
              <w:t>Has- és hátizom-erősítő gyakorlatok végzése.</w:t>
            </w:r>
          </w:p>
        </w:tc>
      </w:tr>
      <w:tr w:rsidR="00036884" w:rsidRPr="003527AE" w:rsidTr="00036884">
        <w:tc>
          <w:tcPr>
            <w:tcW w:w="3373" w:type="dxa"/>
            <w:gridSpan w:val="7"/>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Fejlesztési feladatok</w:t>
            </w:r>
          </w:p>
        </w:tc>
        <w:tc>
          <w:tcPr>
            <w:tcW w:w="6687" w:type="dxa"/>
            <w:gridSpan w:val="6"/>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i/>
              </w:rPr>
            </w:pPr>
            <w:r w:rsidRPr="003527AE">
              <w:rPr>
                <w:rFonts w:ascii="Calibri Light" w:hAnsi="Calibri Light" w:cs="Calibri Light"/>
                <w:b/>
              </w:rPr>
              <w:t>Fejlesztési ismeretek és tevékenységek</w:t>
            </w:r>
          </w:p>
        </w:tc>
      </w:tr>
      <w:tr w:rsidR="00036884" w:rsidRPr="003527AE" w:rsidTr="00036884">
        <w:trPr>
          <w:trHeight w:val="600"/>
        </w:trPr>
        <w:tc>
          <w:tcPr>
            <w:tcW w:w="3373" w:type="dxa"/>
            <w:gridSpan w:val="7"/>
            <w:tcBorders>
              <w:top w:val="single" w:sz="4" w:space="0" w:color="auto"/>
              <w:left w:val="single" w:sz="4" w:space="0" w:color="auto"/>
              <w:bottom w:val="single" w:sz="4" w:space="0" w:color="auto"/>
              <w:right w:val="single" w:sz="4" w:space="0" w:color="auto"/>
            </w:tcBorders>
          </w:tcPr>
          <w:p w:rsidR="00036884" w:rsidRPr="003527AE" w:rsidRDefault="00036884" w:rsidP="00712EA5">
            <w:pPr>
              <w:numPr>
                <w:ilvl w:val="0"/>
                <w:numId w:val="328"/>
              </w:numPr>
              <w:spacing w:before="120" w:after="0" w:line="264" w:lineRule="auto"/>
              <w:rPr>
                <w:rFonts w:ascii="Calibri Light" w:hAnsi="Calibri Light" w:cs="Calibri Light"/>
              </w:rPr>
            </w:pPr>
            <w:r w:rsidRPr="003527AE">
              <w:rPr>
                <w:rFonts w:ascii="Calibri Light" w:hAnsi="Calibri Light" w:cs="Calibri Light"/>
              </w:rPr>
              <w:t xml:space="preserve">Szóbeli utasításokat megérteni. </w:t>
            </w:r>
          </w:p>
          <w:p w:rsidR="00036884" w:rsidRPr="003527AE" w:rsidRDefault="00036884" w:rsidP="00712EA5">
            <w:pPr>
              <w:numPr>
                <w:ilvl w:val="0"/>
                <w:numId w:val="328"/>
              </w:numPr>
              <w:spacing w:before="120" w:after="0" w:line="264" w:lineRule="auto"/>
              <w:rPr>
                <w:rFonts w:ascii="Calibri Light" w:hAnsi="Calibri Light" w:cs="Calibri Light"/>
              </w:rPr>
            </w:pPr>
            <w:r w:rsidRPr="003527AE">
              <w:rPr>
                <w:rFonts w:ascii="Calibri Light" w:hAnsi="Calibri Light" w:cs="Calibri Light"/>
              </w:rPr>
              <w:t>Egyre hosszabb ideig végezni a tartásjavító és izomerősítő gyakorlatokat.</w:t>
            </w:r>
          </w:p>
          <w:p w:rsidR="00036884" w:rsidRPr="003527AE" w:rsidRDefault="00036884" w:rsidP="00712EA5">
            <w:pPr>
              <w:numPr>
                <w:ilvl w:val="0"/>
                <w:numId w:val="328"/>
              </w:numPr>
              <w:spacing w:before="120" w:after="0" w:line="264" w:lineRule="auto"/>
              <w:rPr>
                <w:rFonts w:ascii="Calibri Light" w:hAnsi="Calibri Light" w:cs="Calibri Light"/>
                <w:b/>
              </w:rPr>
            </w:pPr>
            <w:r w:rsidRPr="003527AE">
              <w:rPr>
                <w:rFonts w:ascii="Calibri Light" w:hAnsi="Calibri Light" w:cs="Calibri Light"/>
              </w:rPr>
              <w:t>A fejlesztést segítő, a szabadban is alkalmazható sporteszközök használatát elsajátítani (helyi adottságokra tekintettel).</w:t>
            </w:r>
          </w:p>
        </w:tc>
        <w:tc>
          <w:tcPr>
            <w:tcW w:w="6687" w:type="dxa"/>
            <w:gridSpan w:val="6"/>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i/>
              </w:rPr>
            </w:pPr>
            <w:r w:rsidRPr="003527AE">
              <w:rPr>
                <w:rFonts w:ascii="Calibri Light" w:hAnsi="Calibri Light" w:cs="Calibri Light"/>
                <w:i/>
              </w:rPr>
              <w:t>Fejlesztési ismeretek</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Guggolás.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Kúszás.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Függeszkedés.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Távolugrás.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Állórajt. Futás.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Guruló átfordulás.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Kúszás. Mászás.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Egyensúlyozó járás.</w:t>
            </w:r>
          </w:p>
          <w:p w:rsidR="00036884" w:rsidRPr="003527AE" w:rsidRDefault="00036884" w:rsidP="00712EA5">
            <w:pPr>
              <w:numPr>
                <w:ilvl w:val="0"/>
                <w:numId w:val="329"/>
              </w:numPr>
              <w:spacing w:before="120" w:after="0" w:line="264" w:lineRule="auto"/>
              <w:rPr>
                <w:rFonts w:ascii="Calibri Light" w:hAnsi="Calibri Light" w:cs="Calibri Light"/>
              </w:rPr>
            </w:pPr>
            <w:r w:rsidRPr="003527AE">
              <w:rPr>
                <w:rFonts w:ascii="Calibri Light" w:hAnsi="Calibri Light" w:cs="Calibri Light"/>
              </w:rPr>
              <w:t>Kerékpár, roller, gördeszka, görkorcsolya, korcsolya, szánkó használata.</w:t>
            </w:r>
          </w:p>
          <w:p w:rsidR="00036884" w:rsidRPr="003527AE" w:rsidRDefault="00036884" w:rsidP="00036884">
            <w:pPr>
              <w:rPr>
                <w:rFonts w:ascii="Calibri Light" w:hAnsi="Calibri Light" w:cs="Calibri Light"/>
              </w:rPr>
            </w:pPr>
          </w:p>
          <w:p w:rsidR="00036884" w:rsidRPr="003527AE" w:rsidRDefault="00036884" w:rsidP="00036884">
            <w:pPr>
              <w:rPr>
                <w:rFonts w:ascii="Calibri Light" w:hAnsi="Calibri Light" w:cs="Calibri Light"/>
                <w:i/>
              </w:rPr>
            </w:pPr>
            <w:r w:rsidRPr="003527AE">
              <w:rPr>
                <w:rFonts w:ascii="Calibri Light" w:hAnsi="Calibri Light" w:cs="Calibri Light"/>
                <w:i/>
              </w:rPr>
              <w:t>Fejlesztési tevékenységek</w:t>
            </w:r>
          </w:p>
          <w:p w:rsidR="00036884" w:rsidRPr="003527AE" w:rsidRDefault="00036884" w:rsidP="00036884">
            <w:pPr>
              <w:rPr>
                <w:rFonts w:ascii="Calibri Light" w:hAnsi="Calibri Light" w:cs="Calibri Light"/>
              </w:rPr>
            </w:pPr>
            <w:r w:rsidRPr="003527AE">
              <w:rPr>
                <w:rFonts w:ascii="Calibri Light" w:hAnsi="Calibri Light" w:cs="Calibri Light"/>
              </w:rPr>
              <w:t>Segítséggel: guggoló járás.</w:t>
            </w:r>
          </w:p>
          <w:p w:rsidR="00036884" w:rsidRPr="003527AE" w:rsidRDefault="00036884" w:rsidP="00036884">
            <w:pPr>
              <w:rPr>
                <w:rFonts w:ascii="Calibri Light" w:hAnsi="Calibri Light" w:cs="Calibri Light"/>
              </w:rPr>
            </w:pPr>
            <w:r w:rsidRPr="003527AE">
              <w:rPr>
                <w:rFonts w:ascii="Calibri Light" w:hAnsi="Calibri Light" w:cs="Calibri Light"/>
              </w:rPr>
              <w:t>Kúszás padok között.</w:t>
            </w:r>
          </w:p>
          <w:p w:rsidR="00036884" w:rsidRPr="003527AE" w:rsidRDefault="00036884" w:rsidP="00036884">
            <w:pPr>
              <w:rPr>
                <w:rFonts w:ascii="Calibri Light" w:hAnsi="Calibri Light" w:cs="Calibri Light"/>
              </w:rPr>
            </w:pPr>
            <w:r w:rsidRPr="003527AE">
              <w:rPr>
                <w:rFonts w:ascii="Calibri Light" w:hAnsi="Calibri Light" w:cs="Calibri Light"/>
              </w:rPr>
              <w:t>Függeszkedés kötélen vagy bordásfalon.</w:t>
            </w:r>
          </w:p>
          <w:p w:rsidR="00036884" w:rsidRPr="003527AE" w:rsidRDefault="00036884" w:rsidP="00036884">
            <w:pPr>
              <w:rPr>
                <w:rFonts w:ascii="Calibri Light" w:hAnsi="Calibri Light" w:cs="Calibri Light"/>
              </w:rPr>
            </w:pPr>
            <w:r w:rsidRPr="003527AE">
              <w:rPr>
                <w:rFonts w:ascii="Calibri Light" w:hAnsi="Calibri Light" w:cs="Calibri Light"/>
              </w:rPr>
              <w:t>Egy lábról elrugaszkodás, távolugrás nekifutásból.</w:t>
            </w:r>
          </w:p>
          <w:p w:rsidR="00036884" w:rsidRPr="003527AE" w:rsidRDefault="00036884" w:rsidP="00036884">
            <w:pPr>
              <w:rPr>
                <w:rFonts w:ascii="Calibri Light" w:hAnsi="Calibri Light" w:cs="Calibri Light"/>
              </w:rPr>
            </w:pPr>
            <w:r w:rsidRPr="003527AE">
              <w:rPr>
                <w:rFonts w:ascii="Calibri Light" w:hAnsi="Calibri Light" w:cs="Calibri Light"/>
              </w:rPr>
              <w:t>30-60 m-es versenyfutás állórajtból.</w:t>
            </w:r>
          </w:p>
          <w:p w:rsidR="00036884" w:rsidRPr="003527AE" w:rsidRDefault="00036884" w:rsidP="00036884">
            <w:pPr>
              <w:rPr>
                <w:rFonts w:ascii="Calibri Light" w:hAnsi="Calibri Light" w:cs="Calibri Light"/>
              </w:rPr>
            </w:pPr>
            <w:r w:rsidRPr="003527AE">
              <w:rPr>
                <w:rFonts w:ascii="Calibri Light" w:hAnsi="Calibri Light" w:cs="Calibri Light"/>
              </w:rPr>
              <w:t xml:space="preserve">Sorozatban guruló átfordulások. </w:t>
            </w:r>
          </w:p>
          <w:p w:rsidR="00036884" w:rsidRPr="003527AE" w:rsidRDefault="00036884" w:rsidP="00036884">
            <w:pPr>
              <w:rPr>
                <w:rFonts w:ascii="Calibri Light" w:hAnsi="Calibri Light" w:cs="Calibri Light"/>
              </w:rPr>
            </w:pPr>
            <w:r w:rsidRPr="003527AE">
              <w:rPr>
                <w:rFonts w:ascii="Calibri Light" w:hAnsi="Calibri Light" w:cs="Calibri Light"/>
              </w:rPr>
              <w:t>Guruló átfordulás hátra.</w:t>
            </w:r>
          </w:p>
          <w:p w:rsidR="00036884" w:rsidRPr="003527AE" w:rsidRDefault="00036884" w:rsidP="00036884">
            <w:pPr>
              <w:rPr>
                <w:rFonts w:ascii="Calibri Light" w:hAnsi="Calibri Light" w:cs="Calibri Light"/>
              </w:rPr>
            </w:pPr>
            <w:r w:rsidRPr="003527AE">
              <w:rPr>
                <w:rFonts w:ascii="Calibri Light" w:hAnsi="Calibri Light" w:cs="Calibri Light"/>
              </w:rPr>
              <w:t>Irányítással: kúszás akadályok között, mászás akadályon át.</w:t>
            </w:r>
          </w:p>
          <w:p w:rsidR="00036884" w:rsidRPr="003527AE" w:rsidRDefault="00036884" w:rsidP="00036884">
            <w:pPr>
              <w:rPr>
                <w:rFonts w:ascii="Calibri Light" w:hAnsi="Calibri Light" w:cs="Calibri Light"/>
              </w:rPr>
            </w:pPr>
            <w:r w:rsidRPr="003527AE">
              <w:rPr>
                <w:rFonts w:ascii="Calibri Light" w:hAnsi="Calibri Light" w:cs="Calibri Light"/>
              </w:rPr>
              <w:t>Pad merevítőjén egyensúlyozás.</w:t>
            </w:r>
          </w:p>
          <w:p w:rsidR="00036884" w:rsidRPr="003527AE" w:rsidRDefault="00036884" w:rsidP="00036884">
            <w:pPr>
              <w:rPr>
                <w:rFonts w:ascii="Calibri Light" w:hAnsi="Calibri Light" w:cs="Calibri Light"/>
              </w:rPr>
            </w:pPr>
            <w:r w:rsidRPr="003527AE">
              <w:rPr>
                <w:rFonts w:ascii="Calibri Light" w:hAnsi="Calibri Light" w:cs="Calibri Light"/>
              </w:rPr>
              <w:t>A sporteszközök biztonságos használata (különös tekintettel a balesetmentes közlekedésre), egyéni megsegítéssel, egyre önállóbban.</w:t>
            </w:r>
          </w:p>
        </w:tc>
      </w:tr>
      <w:tr w:rsidR="00036884" w:rsidRPr="003527AE" w:rsidTr="00036884">
        <w:tblPrEx>
          <w:tblBorders>
            <w:left w:val="single" w:sz="4" w:space="0" w:color="auto"/>
            <w:bottom w:val="single" w:sz="4" w:space="0" w:color="auto"/>
            <w:right w:val="single" w:sz="4" w:space="0" w:color="auto"/>
            <w:insideH w:val="single" w:sz="4" w:space="0" w:color="auto"/>
            <w:insideV w:val="single" w:sz="4" w:space="0" w:color="auto"/>
          </w:tblBorders>
        </w:tblPrEx>
        <w:tc>
          <w:tcPr>
            <w:tcW w:w="1877" w:type="dxa"/>
            <w:gridSpan w:val="3"/>
          </w:tcPr>
          <w:p w:rsidR="00036884" w:rsidRPr="003527AE" w:rsidRDefault="00036884" w:rsidP="00036884">
            <w:pPr>
              <w:rPr>
                <w:rFonts w:ascii="Calibri Light" w:hAnsi="Calibri Light" w:cs="Calibri Light"/>
                <w:b/>
                <w:bCs/>
              </w:rPr>
            </w:pPr>
            <w:r w:rsidRPr="003527AE">
              <w:rPr>
                <w:rFonts w:ascii="Calibri Light" w:hAnsi="Calibri Light" w:cs="Calibri Light"/>
                <w:b/>
                <w:bCs/>
              </w:rPr>
              <w:t>Fogalmak</w:t>
            </w:r>
          </w:p>
        </w:tc>
        <w:tc>
          <w:tcPr>
            <w:tcW w:w="8183" w:type="dxa"/>
            <w:gridSpan w:val="10"/>
          </w:tcPr>
          <w:p w:rsidR="00036884" w:rsidRPr="003527AE" w:rsidRDefault="00036884" w:rsidP="00036884">
            <w:pPr>
              <w:rPr>
                <w:rFonts w:ascii="Calibri Light" w:hAnsi="Calibri Light" w:cs="Calibri Light"/>
              </w:rPr>
            </w:pPr>
            <w:r w:rsidRPr="003527AE">
              <w:rPr>
                <w:rFonts w:ascii="Calibri Light" w:hAnsi="Calibri Light" w:cs="Calibri Light"/>
              </w:rPr>
              <w:t xml:space="preserve">Sorozat, állórajt, méter, időmérés, stopperóra, </w:t>
            </w:r>
          </w:p>
          <w:p w:rsidR="00036884" w:rsidRPr="003527AE" w:rsidRDefault="00036884" w:rsidP="00036884">
            <w:pPr>
              <w:rPr>
                <w:rFonts w:ascii="Calibri Light" w:hAnsi="Calibri Light" w:cs="Calibri Light"/>
                <w:iCs/>
              </w:rPr>
            </w:pPr>
            <w:r w:rsidRPr="003527AE">
              <w:rPr>
                <w:rFonts w:ascii="Calibri Light" w:hAnsi="Calibri Light" w:cs="Calibri Light"/>
              </w:rPr>
              <w:t xml:space="preserve">sporteszközök, használat során felmerült fogalmak. </w:t>
            </w:r>
          </w:p>
        </w:tc>
      </w:tr>
      <w:tr w:rsidR="00036884" w:rsidRPr="003527AE" w:rsidTr="00036884">
        <w:tc>
          <w:tcPr>
            <w:tcW w:w="2071" w:type="dxa"/>
            <w:gridSpan w:val="4"/>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Témakör</w:t>
            </w:r>
          </w:p>
        </w:tc>
        <w:tc>
          <w:tcPr>
            <w:tcW w:w="4788" w:type="dxa"/>
            <w:gridSpan w:val="8"/>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i/>
                <w:iCs/>
              </w:rPr>
            </w:pPr>
            <w:r w:rsidRPr="003527AE">
              <w:rPr>
                <w:rFonts w:ascii="Calibri Light" w:hAnsi="Calibri Light" w:cs="Calibri Light"/>
                <w:b/>
                <w:bCs/>
                <w:iCs/>
              </w:rPr>
              <w:t>4. Labdás gyakorlatok</w:t>
            </w:r>
          </w:p>
        </w:tc>
        <w:tc>
          <w:tcPr>
            <w:tcW w:w="3201" w:type="dxa"/>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óraszám:</w:t>
            </w:r>
            <w:r w:rsidRPr="003527AE">
              <w:rPr>
                <w:rFonts w:ascii="Calibri Light" w:hAnsi="Calibri Light" w:cs="Calibri Light"/>
                <w:b/>
                <w:bCs/>
              </w:rPr>
              <w:t xml:space="preserve"> </w:t>
            </w:r>
            <w:r w:rsidRPr="003527AE">
              <w:rPr>
                <w:rFonts w:ascii="Calibri Light" w:hAnsi="Calibri Light" w:cs="Calibri Light"/>
                <w:b/>
                <w:bCs/>
              </w:rPr>
              <w:br/>
              <w:t>7. évfolyam: 45 óra</w:t>
            </w:r>
          </w:p>
          <w:p w:rsidR="00036884" w:rsidRPr="003527AE" w:rsidRDefault="00036884" w:rsidP="00036884">
            <w:pPr>
              <w:rPr>
                <w:rFonts w:ascii="Calibri Light" w:hAnsi="Calibri Light" w:cs="Calibri Light"/>
                <w:b/>
                <w:bCs/>
              </w:rPr>
            </w:pPr>
            <w:r w:rsidRPr="003527AE">
              <w:rPr>
                <w:rFonts w:ascii="Calibri Light" w:hAnsi="Calibri Light" w:cs="Calibri Light"/>
                <w:b/>
                <w:bCs/>
              </w:rPr>
              <w:t>8. évfolyam: 45 óra</w:t>
            </w:r>
          </w:p>
        </w:tc>
      </w:tr>
      <w:tr w:rsidR="00036884" w:rsidRPr="003527AE" w:rsidTr="00036884">
        <w:tc>
          <w:tcPr>
            <w:tcW w:w="2071" w:type="dxa"/>
            <w:gridSpan w:val="4"/>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A témakör nevelési-fejlesztési céljai</w:t>
            </w:r>
          </w:p>
        </w:tc>
        <w:tc>
          <w:tcPr>
            <w:tcW w:w="7989" w:type="dxa"/>
            <w:gridSpan w:val="9"/>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rPr>
            </w:pPr>
            <w:r w:rsidRPr="003527AE">
              <w:rPr>
                <w:rFonts w:ascii="Calibri Light" w:hAnsi="Calibri Light" w:cs="Calibri Light"/>
              </w:rPr>
              <w:t>Egyre biztosabb labdavezetés és irányítás (kézzel, lábbal).</w:t>
            </w:r>
          </w:p>
        </w:tc>
      </w:tr>
      <w:tr w:rsidR="00036884" w:rsidRPr="003527AE" w:rsidTr="00036884">
        <w:trPr>
          <w:trHeight w:val="600"/>
        </w:trPr>
        <w:tc>
          <w:tcPr>
            <w:tcW w:w="3430" w:type="dxa"/>
            <w:gridSpan w:val="8"/>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Fejlesztési feladatok</w:t>
            </w:r>
          </w:p>
        </w:tc>
        <w:tc>
          <w:tcPr>
            <w:tcW w:w="6630" w:type="dxa"/>
            <w:gridSpan w:val="5"/>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Fejlesztési ismeretek és tevékenységek</w:t>
            </w:r>
          </w:p>
        </w:tc>
      </w:tr>
      <w:tr w:rsidR="00036884" w:rsidRPr="003527AE" w:rsidTr="00036884">
        <w:trPr>
          <w:trHeight w:val="600"/>
        </w:trPr>
        <w:tc>
          <w:tcPr>
            <w:tcW w:w="3430" w:type="dxa"/>
            <w:gridSpan w:val="8"/>
            <w:tcBorders>
              <w:top w:val="single" w:sz="4" w:space="0" w:color="auto"/>
              <w:left w:val="single" w:sz="4" w:space="0" w:color="auto"/>
              <w:bottom w:val="single" w:sz="4" w:space="0" w:color="auto"/>
              <w:right w:val="single" w:sz="4" w:space="0" w:color="auto"/>
            </w:tcBorders>
          </w:tcPr>
          <w:p w:rsidR="00036884" w:rsidRPr="003527AE" w:rsidRDefault="00036884" w:rsidP="00712EA5">
            <w:pPr>
              <w:numPr>
                <w:ilvl w:val="0"/>
                <w:numId w:val="330"/>
              </w:numPr>
              <w:spacing w:before="120" w:after="0" w:line="264" w:lineRule="auto"/>
              <w:rPr>
                <w:rFonts w:ascii="Calibri Light" w:hAnsi="Calibri Light" w:cs="Calibri Light"/>
              </w:rPr>
            </w:pPr>
            <w:r w:rsidRPr="003527AE">
              <w:rPr>
                <w:rFonts w:ascii="Calibri Light" w:hAnsi="Calibri Light" w:cs="Calibri Light"/>
              </w:rPr>
              <w:t>Szabályok megértése és betartása.</w:t>
            </w:r>
          </w:p>
          <w:p w:rsidR="00036884" w:rsidRPr="003527AE" w:rsidRDefault="00036884" w:rsidP="00712EA5">
            <w:pPr>
              <w:numPr>
                <w:ilvl w:val="0"/>
                <w:numId w:val="330"/>
              </w:numPr>
              <w:spacing w:before="120" w:after="0" w:line="264" w:lineRule="auto"/>
              <w:rPr>
                <w:rFonts w:ascii="Calibri Light" w:hAnsi="Calibri Light" w:cs="Calibri Light"/>
              </w:rPr>
            </w:pPr>
            <w:r w:rsidRPr="003527AE">
              <w:rPr>
                <w:rFonts w:ascii="Calibri Light" w:hAnsi="Calibri Light" w:cs="Calibri Light"/>
              </w:rPr>
              <w:t>Dobások, a labda jellegétől függően (helyből, lendületből, egy és két kézzel).</w:t>
            </w:r>
          </w:p>
          <w:p w:rsidR="00036884" w:rsidRPr="003527AE" w:rsidRDefault="00036884" w:rsidP="00712EA5">
            <w:pPr>
              <w:numPr>
                <w:ilvl w:val="0"/>
                <w:numId w:val="330"/>
              </w:numPr>
              <w:spacing w:before="120" w:after="0" w:line="264" w:lineRule="auto"/>
              <w:rPr>
                <w:rFonts w:ascii="Calibri Light" w:hAnsi="Calibri Light" w:cs="Calibri Light"/>
              </w:rPr>
            </w:pPr>
            <w:r w:rsidRPr="003527AE">
              <w:rPr>
                <w:rFonts w:ascii="Calibri Light" w:hAnsi="Calibri Light" w:cs="Calibri Light"/>
              </w:rPr>
              <w:t>Legalább 2-3 pattogtatás végezni.</w:t>
            </w:r>
          </w:p>
          <w:p w:rsidR="00036884" w:rsidRPr="003527AE" w:rsidRDefault="00036884" w:rsidP="00712EA5">
            <w:pPr>
              <w:numPr>
                <w:ilvl w:val="0"/>
                <w:numId w:val="330"/>
              </w:numPr>
              <w:spacing w:before="120" w:after="0" w:line="264" w:lineRule="auto"/>
              <w:rPr>
                <w:rFonts w:ascii="Calibri Light" w:hAnsi="Calibri Light" w:cs="Calibri Light"/>
                <w:b/>
              </w:rPr>
            </w:pPr>
            <w:r w:rsidRPr="003527AE">
              <w:rPr>
                <w:rFonts w:ascii="Calibri Light" w:hAnsi="Calibri Light" w:cs="Calibri Light"/>
              </w:rPr>
              <w:t>Egyre biztosabban labdát vezetni (kézzel, lábbal).</w:t>
            </w:r>
          </w:p>
        </w:tc>
        <w:tc>
          <w:tcPr>
            <w:tcW w:w="6630" w:type="dxa"/>
            <w:gridSpan w:val="5"/>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i/>
              </w:rPr>
            </w:pPr>
            <w:r w:rsidRPr="003527AE">
              <w:rPr>
                <w:rFonts w:ascii="Calibri Light" w:hAnsi="Calibri Light" w:cs="Calibri Light"/>
                <w:i/>
              </w:rPr>
              <w:t>Fejlesztési ismeretek</w:t>
            </w:r>
          </w:p>
          <w:p w:rsidR="00036884" w:rsidRPr="003527AE" w:rsidRDefault="00036884" w:rsidP="00712EA5">
            <w:pPr>
              <w:numPr>
                <w:ilvl w:val="0"/>
                <w:numId w:val="331"/>
              </w:numPr>
              <w:spacing w:before="120" w:after="0" w:line="264" w:lineRule="auto"/>
              <w:rPr>
                <w:rFonts w:ascii="Calibri Light" w:hAnsi="Calibri Light" w:cs="Calibri Light"/>
              </w:rPr>
            </w:pPr>
            <w:r w:rsidRPr="003527AE">
              <w:rPr>
                <w:rFonts w:ascii="Calibri Light" w:hAnsi="Calibri Light" w:cs="Calibri Light"/>
              </w:rPr>
              <w:t>Kislabdadobás, hajítás, lökés.</w:t>
            </w:r>
          </w:p>
          <w:p w:rsidR="00036884" w:rsidRPr="003527AE" w:rsidRDefault="00036884" w:rsidP="00712EA5">
            <w:pPr>
              <w:numPr>
                <w:ilvl w:val="0"/>
                <w:numId w:val="331"/>
              </w:numPr>
              <w:spacing w:before="120" w:after="0" w:line="264" w:lineRule="auto"/>
              <w:rPr>
                <w:rFonts w:ascii="Calibri Light" w:hAnsi="Calibri Light" w:cs="Calibri Light"/>
              </w:rPr>
            </w:pPr>
            <w:r w:rsidRPr="003527AE">
              <w:rPr>
                <w:rFonts w:ascii="Calibri Light" w:hAnsi="Calibri Light" w:cs="Calibri Light"/>
              </w:rPr>
              <w:t>Átadások.</w:t>
            </w:r>
          </w:p>
          <w:p w:rsidR="00036884" w:rsidRPr="003527AE" w:rsidRDefault="00036884" w:rsidP="00712EA5">
            <w:pPr>
              <w:numPr>
                <w:ilvl w:val="0"/>
                <w:numId w:val="331"/>
              </w:numPr>
              <w:spacing w:before="120" w:after="0" w:line="264" w:lineRule="auto"/>
              <w:rPr>
                <w:rFonts w:ascii="Calibri Light" w:hAnsi="Calibri Light" w:cs="Calibri Light"/>
              </w:rPr>
            </w:pPr>
            <w:r w:rsidRPr="003527AE">
              <w:rPr>
                <w:rFonts w:ascii="Calibri Light" w:hAnsi="Calibri Light" w:cs="Calibri Light"/>
              </w:rPr>
              <w:t>Labdavezetés.</w:t>
            </w:r>
          </w:p>
          <w:p w:rsidR="00036884" w:rsidRPr="003527AE" w:rsidRDefault="00036884" w:rsidP="00036884">
            <w:pPr>
              <w:rPr>
                <w:rFonts w:ascii="Calibri Light" w:hAnsi="Calibri Light" w:cs="Calibri Light"/>
              </w:rPr>
            </w:pPr>
          </w:p>
          <w:p w:rsidR="00036884" w:rsidRPr="003527AE" w:rsidRDefault="00036884" w:rsidP="00036884">
            <w:pPr>
              <w:rPr>
                <w:rFonts w:ascii="Calibri Light" w:hAnsi="Calibri Light" w:cs="Calibri Light"/>
                <w:i/>
              </w:rPr>
            </w:pPr>
            <w:r w:rsidRPr="003527AE">
              <w:rPr>
                <w:rFonts w:ascii="Calibri Light" w:hAnsi="Calibri Light" w:cs="Calibri Light"/>
                <w:i/>
              </w:rPr>
              <w:t>Fejlesztési tevékenységek</w:t>
            </w:r>
          </w:p>
          <w:p w:rsidR="00036884" w:rsidRPr="003527AE" w:rsidRDefault="00036884" w:rsidP="00036884">
            <w:pPr>
              <w:rPr>
                <w:rFonts w:ascii="Calibri Light" w:hAnsi="Calibri Light" w:cs="Calibri Light"/>
              </w:rPr>
            </w:pPr>
            <w:r w:rsidRPr="003527AE">
              <w:rPr>
                <w:rFonts w:ascii="Calibri Light" w:hAnsi="Calibri Light" w:cs="Calibri Light"/>
              </w:rPr>
              <w:t>Irányítással: dobóterpeszből kidobás, célba dobás, alsó, felső dobás.</w:t>
            </w:r>
          </w:p>
          <w:p w:rsidR="00036884" w:rsidRPr="003527AE" w:rsidRDefault="00036884" w:rsidP="00036884">
            <w:pPr>
              <w:rPr>
                <w:rFonts w:ascii="Calibri Light" w:hAnsi="Calibri Light" w:cs="Calibri Light"/>
              </w:rPr>
            </w:pPr>
            <w:r w:rsidRPr="003527AE">
              <w:rPr>
                <w:rFonts w:ascii="Calibri Light" w:hAnsi="Calibri Light" w:cs="Calibri Light"/>
              </w:rPr>
              <w:t>Célba dobás: helyből, lendületből.</w:t>
            </w:r>
          </w:p>
          <w:p w:rsidR="00036884" w:rsidRPr="003527AE" w:rsidRDefault="00036884" w:rsidP="00036884">
            <w:pPr>
              <w:rPr>
                <w:rFonts w:ascii="Calibri Light" w:hAnsi="Calibri Light" w:cs="Calibri Light"/>
              </w:rPr>
            </w:pPr>
            <w:r w:rsidRPr="003527AE">
              <w:rPr>
                <w:rFonts w:ascii="Calibri Light" w:hAnsi="Calibri Light" w:cs="Calibri Light"/>
              </w:rPr>
              <w:t>Egykezes, kétkezes mellső átadások, különböző feladathelyzetekben.</w:t>
            </w:r>
          </w:p>
          <w:p w:rsidR="00036884" w:rsidRPr="003527AE" w:rsidRDefault="00036884" w:rsidP="00036884">
            <w:pPr>
              <w:rPr>
                <w:rFonts w:ascii="Calibri Light" w:hAnsi="Calibri Light" w:cs="Calibri Light"/>
                <w:b/>
              </w:rPr>
            </w:pPr>
            <w:r w:rsidRPr="003527AE">
              <w:rPr>
                <w:rFonts w:ascii="Calibri Light" w:hAnsi="Calibri Light" w:cs="Calibri Light"/>
              </w:rPr>
              <w:t>Váltott kézzel járás közben akadályok megkerülése, labdavezetések.</w:t>
            </w:r>
          </w:p>
        </w:tc>
      </w:tr>
      <w:tr w:rsidR="00036884" w:rsidRPr="003527AE" w:rsidTr="00036884">
        <w:tc>
          <w:tcPr>
            <w:tcW w:w="1792" w:type="dxa"/>
            <w:gridSpan w:val="2"/>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b/>
                <w:bCs/>
              </w:rPr>
            </w:pPr>
            <w:r w:rsidRPr="003527AE">
              <w:rPr>
                <w:rFonts w:ascii="Calibri Light" w:hAnsi="Calibri Light" w:cs="Calibri Light"/>
                <w:b/>
                <w:bCs/>
              </w:rPr>
              <w:t>Fogalmak</w:t>
            </w:r>
          </w:p>
        </w:tc>
        <w:tc>
          <w:tcPr>
            <w:tcW w:w="8268" w:type="dxa"/>
            <w:gridSpan w:val="11"/>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rPr>
            </w:pPr>
            <w:r w:rsidRPr="003527AE">
              <w:rPr>
                <w:rFonts w:ascii="Calibri Light" w:hAnsi="Calibri Light" w:cs="Calibri Light"/>
              </w:rPr>
              <w:t>Váltott kéz, labdavezetés.</w:t>
            </w:r>
          </w:p>
        </w:tc>
      </w:tr>
    </w:tbl>
    <w:p w:rsidR="00036884" w:rsidRPr="003527AE" w:rsidRDefault="00036884" w:rsidP="00036884">
      <w:pPr>
        <w:rPr>
          <w:rFonts w:ascii="Calibri Light" w:hAnsi="Calibri Light" w:cs="Calibri Light"/>
        </w:rPr>
      </w:pPr>
    </w:p>
    <w:tbl>
      <w:tblPr>
        <w:tblW w:w="10060" w:type="dxa"/>
        <w:tblLayout w:type="fixed"/>
        <w:tblCellMar>
          <w:top w:w="55" w:type="dxa"/>
          <w:left w:w="55" w:type="dxa"/>
          <w:bottom w:w="55" w:type="dxa"/>
          <w:right w:w="55" w:type="dxa"/>
        </w:tblCellMar>
        <w:tblLook w:val="0000" w:firstRow="0" w:lastRow="0" w:firstColumn="0" w:lastColumn="0" w:noHBand="0" w:noVBand="0"/>
      </w:tblPr>
      <w:tblGrid>
        <w:gridCol w:w="1816"/>
        <w:gridCol w:w="267"/>
        <w:gridCol w:w="1351"/>
        <w:gridCol w:w="3425"/>
        <w:gridCol w:w="3201"/>
      </w:tblGrid>
      <w:tr w:rsidR="00036884" w:rsidRPr="003527AE" w:rsidTr="00036884">
        <w:tc>
          <w:tcPr>
            <w:tcW w:w="2083" w:type="dxa"/>
            <w:gridSpan w:val="2"/>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Témakör</w:t>
            </w:r>
          </w:p>
        </w:tc>
        <w:tc>
          <w:tcPr>
            <w:tcW w:w="4776" w:type="dxa"/>
            <w:gridSpan w:val="2"/>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i/>
                <w:iCs/>
              </w:rPr>
            </w:pPr>
            <w:r w:rsidRPr="003527AE">
              <w:rPr>
                <w:rFonts w:ascii="Calibri Light" w:hAnsi="Calibri Light" w:cs="Calibri Light"/>
                <w:b/>
                <w:bCs/>
                <w:iCs/>
              </w:rPr>
              <w:t>5. Sportjátékok elemei</w:t>
            </w:r>
          </w:p>
        </w:tc>
        <w:tc>
          <w:tcPr>
            <w:tcW w:w="3201" w:type="dxa"/>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óraszám:</w:t>
            </w:r>
            <w:r w:rsidRPr="003527AE">
              <w:rPr>
                <w:rFonts w:ascii="Calibri Light" w:hAnsi="Calibri Light" w:cs="Calibri Light"/>
                <w:b/>
                <w:bCs/>
              </w:rPr>
              <w:t xml:space="preserve"> </w:t>
            </w:r>
          </w:p>
          <w:p w:rsidR="00036884" w:rsidRPr="003527AE" w:rsidRDefault="00036884" w:rsidP="00036884">
            <w:pPr>
              <w:rPr>
                <w:rFonts w:ascii="Calibri Light" w:hAnsi="Calibri Light" w:cs="Calibri Light"/>
                <w:b/>
                <w:bCs/>
              </w:rPr>
            </w:pPr>
            <w:r w:rsidRPr="003527AE">
              <w:rPr>
                <w:rFonts w:ascii="Calibri Light" w:hAnsi="Calibri Light" w:cs="Calibri Light"/>
                <w:b/>
                <w:bCs/>
              </w:rPr>
              <w:t>7. évfolyam: 35 óra</w:t>
            </w:r>
          </w:p>
          <w:p w:rsidR="00036884" w:rsidRPr="003527AE" w:rsidRDefault="00036884" w:rsidP="00036884">
            <w:pPr>
              <w:rPr>
                <w:rFonts w:ascii="Calibri Light" w:hAnsi="Calibri Light" w:cs="Calibri Light"/>
                <w:b/>
                <w:bCs/>
              </w:rPr>
            </w:pPr>
            <w:r w:rsidRPr="003527AE">
              <w:rPr>
                <w:rFonts w:ascii="Calibri Light" w:hAnsi="Calibri Light" w:cs="Calibri Light"/>
                <w:b/>
                <w:bCs/>
              </w:rPr>
              <w:t>8. évfolyam: 35 óra</w:t>
            </w:r>
          </w:p>
        </w:tc>
      </w:tr>
      <w:tr w:rsidR="00036884" w:rsidRPr="003527AE" w:rsidTr="00036884">
        <w:tc>
          <w:tcPr>
            <w:tcW w:w="2083" w:type="dxa"/>
            <w:gridSpan w:val="2"/>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rPr>
              <w:t>A témakör nevelési-fejlesztési céljai</w:t>
            </w:r>
          </w:p>
        </w:tc>
        <w:tc>
          <w:tcPr>
            <w:tcW w:w="7977" w:type="dxa"/>
            <w:gridSpan w:val="3"/>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rPr>
            </w:pPr>
            <w:r w:rsidRPr="003527AE">
              <w:rPr>
                <w:rFonts w:ascii="Calibri Light" w:hAnsi="Calibri Light" w:cs="Calibri Light"/>
              </w:rPr>
              <w:t>1-2 sportjáték szabályos játszása.</w:t>
            </w:r>
          </w:p>
        </w:tc>
      </w:tr>
      <w:tr w:rsidR="00036884" w:rsidRPr="003527AE" w:rsidTr="00036884">
        <w:tc>
          <w:tcPr>
            <w:tcW w:w="3434" w:type="dxa"/>
            <w:gridSpan w:val="3"/>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b/>
              </w:rPr>
            </w:pPr>
            <w:r w:rsidRPr="003527AE">
              <w:rPr>
                <w:rFonts w:ascii="Calibri Light" w:hAnsi="Calibri Light" w:cs="Calibri Light"/>
                <w:b/>
              </w:rPr>
              <w:t>Fejlesztési feladatok</w:t>
            </w:r>
          </w:p>
        </w:tc>
        <w:tc>
          <w:tcPr>
            <w:tcW w:w="6626" w:type="dxa"/>
            <w:gridSpan w:val="2"/>
            <w:tcBorders>
              <w:top w:val="single" w:sz="4" w:space="0" w:color="auto"/>
              <w:left w:val="single" w:sz="4" w:space="0" w:color="auto"/>
              <w:bottom w:val="single" w:sz="4" w:space="0" w:color="auto"/>
              <w:right w:val="single" w:sz="4" w:space="0" w:color="auto"/>
            </w:tcBorders>
            <w:vAlign w:val="center"/>
          </w:tcPr>
          <w:p w:rsidR="00036884" w:rsidRPr="003527AE" w:rsidRDefault="00036884" w:rsidP="00036884">
            <w:pPr>
              <w:rPr>
                <w:rFonts w:ascii="Calibri Light" w:hAnsi="Calibri Light" w:cs="Calibri Light"/>
              </w:rPr>
            </w:pPr>
            <w:r w:rsidRPr="003527AE">
              <w:rPr>
                <w:rFonts w:ascii="Calibri Light" w:hAnsi="Calibri Light" w:cs="Calibri Light"/>
                <w:b/>
              </w:rPr>
              <w:t>Fejlesztési ismeretek és tevékenységek</w:t>
            </w:r>
          </w:p>
        </w:tc>
      </w:tr>
      <w:tr w:rsidR="00036884" w:rsidRPr="003527AE" w:rsidTr="00036884">
        <w:tc>
          <w:tcPr>
            <w:tcW w:w="3434" w:type="dxa"/>
            <w:gridSpan w:val="3"/>
            <w:tcBorders>
              <w:top w:val="single" w:sz="4" w:space="0" w:color="auto"/>
              <w:left w:val="single" w:sz="4" w:space="0" w:color="auto"/>
              <w:bottom w:val="single" w:sz="4" w:space="0" w:color="auto"/>
              <w:right w:val="single" w:sz="4" w:space="0" w:color="auto"/>
            </w:tcBorders>
          </w:tcPr>
          <w:p w:rsidR="00036884" w:rsidRPr="003527AE" w:rsidRDefault="00036884" w:rsidP="00712EA5">
            <w:pPr>
              <w:numPr>
                <w:ilvl w:val="0"/>
                <w:numId w:val="332"/>
              </w:numPr>
              <w:spacing w:before="120" w:after="0" w:line="264" w:lineRule="auto"/>
              <w:rPr>
                <w:rFonts w:ascii="Calibri Light" w:hAnsi="Calibri Light" w:cs="Calibri Light"/>
              </w:rPr>
            </w:pPr>
            <w:r w:rsidRPr="003527AE">
              <w:rPr>
                <w:rFonts w:ascii="Calibri Light" w:hAnsi="Calibri Light" w:cs="Calibri Light"/>
              </w:rPr>
              <w:t>Játék közben a szabályok minél pontosabb betartása.</w:t>
            </w:r>
          </w:p>
          <w:p w:rsidR="00036884" w:rsidRPr="003527AE" w:rsidRDefault="00036884" w:rsidP="00712EA5">
            <w:pPr>
              <w:numPr>
                <w:ilvl w:val="0"/>
                <w:numId w:val="332"/>
              </w:numPr>
              <w:spacing w:before="120" w:after="0" w:line="264" w:lineRule="auto"/>
              <w:rPr>
                <w:rFonts w:ascii="Calibri Light" w:hAnsi="Calibri Light" w:cs="Calibri Light"/>
              </w:rPr>
            </w:pPr>
            <w:r w:rsidRPr="003527AE">
              <w:rPr>
                <w:rFonts w:ascii="Calibri Light" w:hAnsi="Calibri Light" w:cs="Calibri Light"/>
              </w:rPr>
              <w:t>Kedvenc sporttevékenység kiválasztása, mérkőzések figyelemmel kísérése, szurkolás.</w:t>
            </w:r>
          </w:p>
          <w:p w:rsidR="00036884" w:rsidRPr="003527AE" w:rsidRDefault="00036884" w:rsidP="00712EA5">
            <w:pPr>
              <w:numPr>
                <w:ilvl w:val="0"/>
                <w:numId w:val="332"/>
              </w:numPr>
              <w:spacing w:before="120" w:after="0" w:line="264" w:lineRule="auto"/>
              <w:rPr>
                <w:rFonts w:ascii="Calibri Light" w:hAnsi="Calibri Light" w:cs="Calibri Light"/>
                <w:b/>
              </w:rPr>
            </w:pPr>
            <w:r w:rsidRPr="003527AE">
              <w:rPr>
                <w:rFonts w:ascii="Calibri Light" w:hAnsi="Calibri Light" w:cs="Calibri Light"/>
              </w:rPr>
              <w:t>Csapatjátékban aktív részvétel, a „mérkőzés” és az eredmény számontartása, a teljesítmény értékelése.</w:t>
            </w:r>
          </w:p>
        </w:tc>
        <w:tc>
          <w:tcPr>
            <w:tcW w:w="6626" w:type="dxa"/>
            <w:gridSpan w:val="2"/>
            <w:tcBorders>
              <w:top w:val="single" w:sz="4" w:space="0" w:color="auto"/>
              <w:left w:val="single" w:sz="4" w:space="0" w:color="auto"/>
              <w:bottom w:val="single" w:sz="4" w:space="0" w:color="auto"/>
              <w:right w:val="single" w:sz="4" w:space="0" w:color="auto"/>
            </w:tcBorders>
          </w:tcPr>
          <w:p w:rsidR="00036884" w:rsidRPr="003527AE" w:rsidRDefault="00036884" w:rsidP="00036884">
            <w:pPr>
              <w:rPr>
                <w:rFonts w:ascii="Calibri Light" w:hAnsi="Calibri Light" w:cs="Calibri Light"/>
                <w:i/>
              </w:rPr>
            </w:pPr>
            <w:r w:rsidRPr="003527AE">
              <w:rPr>
                <w:rFonts w:ascii="Calibri Light" w:hAnsi="Calibri Light" w:cs="Calibri Light"/>
                <w:i/>
              </w:rPr>
              <w:t>Fejlesztési ismeretek</w:t>
            </w:r>
          </w:p>
          <w:p w:rsidR="00036884" w:rsidRPr="003527AE" w:rsidRDefault="00036884" w:rsidP="00712EA5">
            <w:pPr>
              <w:numPr>
                <w:ilvl w:val="0"/>
                <w:numId w:val="333"/>
              </w:numPr>
              <w:spacing w:before="120" w:after="0" w:line="264" w:lineRule="auto"/>
              <w:rPr>
                <w:rFonts w:ascii="Calibri Light" w:hAnsi="Calibri Light" w:cs="Calibri Light"/>
              </w:rPr>
            </w:pPr>
            <w:r w:rsidRPr="003527AE">
              <w:rPr>
                <w:rFonts w:ascii="Calibri Light" w:hAnsi="Calibri Light" w:cs="Calibri Light"/>
              </w:rPr>
              <w:t>Kosárlabda.</w:t>
            </w:r>
          </w:p>
          <w:p w:rsidR="00036884" w:rsidRPr="003527AE" w:rsidRDefault="00036884" w:rsidP="00712EA5">
            <w:pPr>
              <w:numPr>
                <w:ilvl w:val="0"/>
                <w:numId w:val="333"/>
              </w:numPr>
              <w:spacing w:before="120" w:after="0" w:line="264" w:lineRule="auto"/>
              <w:rPr>
                <w:rFonts w:ascii="Calibri Light" w:hAnsi="Calibri Light" w:cs="Calibri Light"/>
              </w:rPr>
            </w:pPr>
            <w:r w:rsidRPr="003527AE">
              <w:rPr>
                <w:rFonts w:ascii="Calibri Light" w:hAnsi="Calibri Light" w:cs="Calibri Light"/>
              </w:rPr>
              <w:t>Pingpong.</w:t>
            </w:r>
          </w:p>
          <w:p w:rsidR="00036884" w:rsidRPr="003527AE" w:rsidRDefault="00036884" w:rsidP="00712EA5">
            <w:pPr>
              <w:numPr>
                <w:ilvl w:val="0"/>
                <w:numId w:val="333"/>
              </w:numPr>
              <w:spacing w:before="120" w:after="0" w:line="264" w:lineRule="auto"/>
              <w:rPr>
                <w:rFonts w:ascii="Calibri Light" w:hAnsi="Calibri Light" w:cs="Calibri Light"/>
              </w:rPr>
            </w:pPr>
            <w:r w:rsidRPr="003527AE">
              <w:rPr>
                <w:rFonts w:ascii="Calibri Light" w:hAnsi="Calibri Light" w:cs="Calibri Light"/>
              </w:rPr>
              <w:t>Tollaslabda.</w:t>
            </w:r>
          </w:p>
          <w:p w:rsidR="00036884" w:rsidRPr="003527AE" w:rsidRDefault="00036884" w:rsidP="00712EA5">
            <w:pPr>
              <w:numPr>
                <w:ilvl w:val="0"/>
                <w:numId w:val="333"/>
              </w:numPr>
              <w:spacing w:before="120" w:after="0" w:line="264" w:lineRule="auto"/>
              <w:rPr>
                <w:rFonts w:ascii="Calibri Light" w:hAnsi="Calibri Light" w:cs="Calibri Light"/>
              </w:rPr>
            </w:pPr>
            <w:r w:rsidRPr="003527AE">
              <w:rPr>
                <w:rFonts w:ascii="Calibri Light" w:hAnsi="Calibri Light" w:cs="Calibri Light"/>
              </w:rPr>
              <w:t>Labdarúgás.</w:t>
            </w:r>
          </w:p>
          <w:p w:rsidR="00036884" w:rsidRPr="003527AE" w:rsidRDefault="00036884" w:rsidP="00036884">
            <w:pPr>
              <w:rPr>
                <w:rFonts w:ascii="Calibri Light" w:hAnsi="Calibri Light" w:cs="Calibri Light"/>
              </w:rPr>
            </w:pPr>
          </w:p>
          <w:p w:rsidR="00036884" w:rsidRPr="003527AE" w:rsidRDefault="00036884" w:rsidP="00036884">
            <w:pPr>
              <w:rPr>
                <w:rFonts w:ascii="Calibri Light" w:hAnsi="Calibri Light" w:cs="Calibri Light"/>
                <w:i/>
              </w:rPr>
            </w:pPr>
            <w:r w:rsidRPr="003527AE">
              <w:rPr>
                <w:rFonts w:ascii="Calibri Light" w:hAnsi="Calibri Light" w:cs="Calibri Light"/>
                <w:i/>
              </w:rPr>
              <w:t>Fejlesztési tevékenységek</w:t>
            </w:r>
          </w:p>
          <w:p w:rsidR="00036884" w:rsidRPr="003527AE" w:rsidRDefault="00036884" w:rsidP="00036884">
            <w:pPr>
              <w:rPr>
                <w:rFonts w:ascii="Calibri Light" w:hAnsi="Calibri Light" w:cs="Calibri Light"/>
              </w:rPr>
            </w:pPr>
            <w:r w:rsidRPr="003527AE">
              <w:rPr>
                <w:rFonts w:ascii="Calibri Light" w:hAnsi="Calibri Light" w:cs="Calibri Light"/>
              </w:rPr>
              <w:t xml:space="preserve">Irányítással: alapállás, megindulás, megállás, labdavezetés, átadás, </w:t>
            </w:r>
          </w:p>
          <w:p w:rsidR="00036884" w:rsidRPr="003527AE" w:rsidRDefault="00036884" w:rsidP="00036884">
            <w:pPr>
              <w:rPr>
                <w:rFonts w:ascii="Calibri Light" w:hAnsi="Calibri Light" w:cs="Calibri Light"/>
              </w:rPr>
            </w:pPr>
            <w:r w:rsidRPr="003527AE">
              <w:rPr>
                <w:rFonts w:ascii="Calibri Light" w:hAnsi="Calibri Light" w:cs="Calibri Light"/>
              </w:rPr>
              <w:t>kosárra dobás, védekezés.</w:t>
            </w:r>
          </w:p>
          <w:p w:rsidR="00036884" w:rsidRPr="003527AE" w:rsidRDefault="00036884" w:rsidP="00036884">
            <w:pPr>
              <w:rPr>
                <w:rFonts w:ascii="Calibri Light" w:hAnsi="Calibri Light" w:cs="Calibri Light"/>
              </w:rPr>
            </w:pPr>
            <w:r w:rsidRPr="003527AE">
              <w:rPr>
                <w:rFonts w:ascii="Calibri Light" w:hAnsi="Calibri Light" w:cs="Calibri Light"/>
              </w:rPr>
              <w:t>Pingpongozás, átütés, szerválás.</w:t>
            </w:r>
          </w:p>
          <w:p w:rsidR="00036884" w:rsidRPr="003527AE" w:rsidRDefault="00036884" w:rsidP="00036884">
            <w:pPr>
              <w:rPr>
                <w:rFonts w:ascii="Calibri Light" w:hAnsi="Calibri Light" w:cs="Calibri Light"/>
              </w:rPr>
            </w:pPr>
            <w:r w:rsidRPr="003527AE">
              <w:rPr>
                <w:rFonts w:ascii="Calibri Light" w:hAnsi="Calibri Light" w:cs="Calibri Light"/>
              </w:rPr>
              <w:t>Szivacslabda ütögetése.</w:t>
            </w:r>
          </w:p>
          <w:p w:rsidR="00036884" w:rsidRPr="003527AE" w:rsidRDefault="00036884" w:rsidP="00036884">
            <w:pPr>
              <w:rPr>
                <w:rFonts w:ascii="Calibri Light" w:hAnsi="Calibri Light" w:cs="Calibri Light"/>
                <w:b/>
              </w:rPr>
            </w:pPr>
            <w:r w:rsidRPr="003527AE">
              <w:rPr>
                <w:rFonts w:ascii="Calibri Light" w:hAnsi="Calibri Light" w:cs="Calibri Light"/>
              </w:rPr>
              <w:t>Labdavezetés, kapura lövés.</w:t>
            </w:r>
          </w:p>
        </w:tc>
      </w:tr>
      <w:tr w:rsidR="00036884" w:rsidRPr="003527AE" w:rsidTr="00036884">
        <w:tblPrEx>
          <w:tblBorders>
            <w:left w:val="single" w:sz="4" w:space="0" w:color="auto"/>
            <w:bottom w:val="single" w:sz="4" w:space="0" w:color="auto"/>
            <w:right w:val="single" w:sz="4" w:space="0" w:color="auto"/>
            <w:insideH w:val="single" w:sz="4" w:space="0" w:color="auto"/>
            <w:insideV w:val="single" w:sz="4" w:space="0" w:color="auto"/>
          </w:tblBorders>
        </w:tblPrEx>
        <w:tc>
          <w:tcPr>
            <w:tcW w:w="1816" w:type="dxa"/>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bCs/>
              </w:rPr>
              <w:t>Fogalmak</w:t>
            </w:r>
          </w:p>
        </w:tc>
        <w:tc>
          <w:tcPr>
            <w:tcW w:w="8244" w:type="dxa"/>
            <w:gridSpan w:val="4"/>
          </w:tcPr>
          <w:p w:rsidR="00036884" w:rsidRPr="003527AE" w:rsidRDefault="00036884" w:rsidP="00036884">
            <w:pPr>
              <w:rPr>
                <w:rFonts w:ascii="Calibri Light" w:hAnsi="Calibri Light" w:cs="Calibri Light"/>
                <w:iCs/>
              </w:rPr>
            </w:pPr>
            <w:r w:rsidRPr="003527AE">
              <w:rPr>
                <w:rFonts w:ascii="Calibri Light" w:hAnsi="Calibri Light" w:cs="Calibri Light"/>
                <w:iCs/>
              </w:rPr>
              <w:t xml:space="preserve">Kosárpalánk, </w:t>
            </w:r>
            <w:r w:rsidRPr="003527AE">
              <w:rPr>
                <w:rFonts w:ascii="Calibri Light" w:hAnsi="Calibri Light" w:cs="Calibri Light"/>
              </w:rPr>
              <w:t>kapu, gól,</w:t>
            </w:r>
            <w:r w:rsidRPr="003527AE">
              <w:rPr>
                <w:rFonts w:ascii="Calibri Light" w:hAnsi="Calibri Light" w:cs="Calibri Light"/>
                <w:iCs/>
              </w:rPr>
              <w:t xml:space="preserve"> kétkezes mellső átadás, félidő, harmad, </w:t>
            </w:r>
            <w:r w:rsidRPr="003527AE">
              <w:rPr>
                <w:rFonts w:ascii="Calibri Light" w:hAnsi="Calibri Light" w:cs="Calibri Light"/>
              </w:rPr>
              <w:t>szerva, szerválás.</w:t>
            </w:r>
          </w:p>
        </w:tc>
      </w:tr>
    </w:tbl>
    <w:p w:rsidR="00036884" w:rsidRPr="003527AE"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4"/>
        <w:gridCol w:w="8217"/>
      </w:tblGrid>
      <w:tr w:rsidR="00036884" w:rsidRPr="003527AE" w:rsidTr="00036884">
        <w:trPr>
          <w:trHeight w:val="2319"/>
        </w:trPr>
        <w:tc>
          <w:tcPr>
            <w:tcW w:w="1984" w:type="dxa"/>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bCs/>
              </w:rPr>
              <w:t>Összegzett tanulási eredmények a két évfolyamos ciklus első évének végén</w:t>
            </w:r>
          </w:p>
          <w:p w:rsidR="00036884" w:rsidRPr="003527AE" w:rsidRDefault="00036884" w:rsidP="00036884">
            <w:pPr>
              <w:rPr>
                <w:rFonts w:ascii="Calibri Light" w:hAnsi="Calibri Light" w:cs="Calibri Light"/>
                <w:b/>
                <w:bCs/>
              </w:rPr>
            </w:pPr>
            <w:r w:rsidRPr="003527AE">
              <w:rPr>
                <w:rFonts w:ascii="Calibri Light" w:hAnsi="Calibri Light" w:cs="Calibri Light"/>
                <w:b/>
                <w:bCs/>
              </w:rPr>
              <w:t>7. évfolyam</w:t>
            </w:r>
          </w:p>
        </w:tc>
        <w:tc>
          <w:tcPr>
            <w:tcW w:w="8217" w:type="dxa"/>
          </w:tcPr>
          <w:p w:rsidR="00036884" w:rsidRPr="003527AE" w:rsidRDefault="00036884" w:rsidP="00036884">
            <w:pPr>
              <w:rPr>
                <w:rFonts w:ascii="Calibri Light" w:hAnsi="Calibri Light" w:cs="Calibri Light"/>
              </w:rPr>
            </w:pPr>
            <w:r w:rsidRPr="003527AE">
              <w:rPr>
                <w:rFonts w:ascii="Calibri Light" w:hAnsi="Calibri Light" w:cs="Calibri Light"/>
              </w:rPr>
              <w:t xml:space="preserve">A tanuló képes </w:t>
            </w:r>
          </w:p>
          <w:p w:rsidR="00036884" w:rsidRPr="003527AE" w:rsidRDefault="00036884" w:rsidP="00712EA5">
            <w:pPr>
              <w:numPr>
                <w:ilvl w:val="0"/>
                <w:numId w:val="334"/>
              </w:numPr>
              <w:spacing w:before="120" w:after="0" w:line="264" w:lineRule="auto"/>
              <w:rPr>
                <w:rFonts w:ascii="Calibri Light" w:hAnsi="Calibri Light" w:cs="Calibri Light"/>
              </w:rPr>
            </w:pPr>
            <w:r w:rsidRPr="003527AE">
              <w:rPr>
                <w:rFonts w:ascii="Calibri Light" w:hAnsi="Calibri Light" w:cs="Calibri Light"/>
              </w:rPr>
              <w:t>a vezényszavakat követni,</w:t>
            </w:r>
          </w:p>
          <w:p w:rsidR="00036884" w:rsidRPr="003527AE" w:rsidRDefault="00036884" w:rsidP="00036884">
            <w:pPr>
              <w:rPr>
                <w:rFonts w:ascii="Calibri Light" w:hAnsi="Calibri Light" w:cs="Calibri Light"/>
              </w:rPr>
            </w:pPr>
            <w:r w:rsidRPr="003527AE">
              <w:rPr>
                <w:rFonts w:ascii="Calibri Light" w:hAnsi="Calibri Light" w:cs="Calibri Light"/>
              </w:rPr>
              <w:t>Ismeri a használt tornaszerek nevét, azok balesetmentes használatát.</w:t>
            </w:r>
          </w:p>
          <w:p w:rsidR="00036884" w:rsidRPr="003527AE" w:rsidRDefault="00036884" w:rsidP="00036884">
            <w:pPr>
              <w:rPr>
                <w:rFonts w:ascii="Calibri Light" w:hAnsi="Calibri Light" w:cs="Calibri Light"/>
              </w:rPr>
            </w:pPr>
            <w:r w:rsidRPr="003527AE">
              <w:rPr>
                <w:rFonts w:ascii="Calibri Light" w:hAnsi="Calibri Light" w:cs="Calibri Light"/>
              </w:rPr>
              <w:t xml:space="preserve">A tanuló képes </w:t>
            </w:r>
          </w:p>
          <w:p w:rsidR="00036884" w:rsidRPr="003527AE" w:rsidRDefault="00036884" w:rsidP="00712EA5">
            <w:pPr>
              <w:numPr>
                <w:ilvl w:val="0"/>
                <w:numId w:val="335"/>
              </w:numPr>
              <w:spacing w:before="120" w:after="0" w:line="264" w:lineRule="auto"/>
              <w:rPr>
                <w:rFonts w:ascii="Calibri Light" w:hAnsi="Calibri Light" w:cs="Calibri Light"/>
                <w:iCs/>
              </w:rPr>
            </w:pPr>
            <w:r w:rsidRPr="003527AE">
              <w:rPr>
                <w:rFonts w:ascii="Calibri Light" w:hAnsi="Calibri Light" w:cs="Calibri Light"/>
                <w:iCs/>
              </w:rPr>
              <w:t>testtömeghez igazodó erőkifejtésre a gyakorlatok végzésekor,</w:t>
            </w:r>
          </w:p>
          <w:p w:rsidR="00036884" w:rsidRPr="003527AE" w:rsidRDefault="00036884" w:rsidP="00712EA5">
            <w:pPr>
              <w:numPr>
                <w:ilvl w:val="0"/>
                <w:numId w:val="335"/>
              </w:numPr>
              <w:spacing w:before="120" w:after="0" w:line="264" w:lineRule="auto"/>
              <w:rPr>
                <w:rFonts w:ascii="Calibri Light" w:hAnsi="Calibri Light" w:cs="Calibri Light"/>
                <w:iCs/>
              </w:rPr>
            </w:pPr>
            <w:r w:rsidRPr="003527AE">
              <w:rPr>
                <w:rFonts w:ascii="Calibri Light" w:hAnsi="Calibri Light" w:cs="Calibri Light"/>
                <w:iCs/>
              </w:rPr>
              <w:t>egyensúlyozni változó feltételek között,</w:t>
            </w:r>
          </w:p>
          <w:p w:rsidR="00036884" w:rsidRPr="003527AE" w:rsidRDefault="00036884" w:rsidP="00712EA5">
            <w:pPr>
              <w:numPr>
                <w:ilvl w:val="0"/>
                <w:numId w:val="335"/>
              </w:numPr>
              <w:spacing w:before="120" w:after="0" w:line="264" w:lineRule="auto"/>
              <w:rPr>
                <w:rFonts w:ascii="Calibri Light" w:hAnsi="Calibri Light" w:cs="Calibri Light"/>
                <w:iCs/>
              </w:rPr>
            </w:pPr>
            <w:r w:rsidRPr="003527AE">
              <w:rPr>
                <w:rFonts w:ascii="Calibri Light" w:hAnsi="Calibri Light" w:cs="Calibri Light"/>
                <w:iCs/>
              </w:rPr>
              <w:t>kitartóan, javuló technikával futni,</w:t>
            </w:r>
          </w:p>
          <w:p w:rsidR="00036884" w:rsidRPr="003527AE" w:rsidRDefault="00036884" w:rsidP="00712EA5">
            <w:pPr>
              <w:numPr>
                <w:ilvl w:val="0"/>
                <w:numId w:val="335"/>
              </w:numPr>
              <w:spacing w:before="120" w:after="0" w:line="264" w:lineRule="auto"/>
              <w:rPr>
                <w:rFonts w:ascii="Calibri Light" w:hAnsi="Calibri Light" w:cs="Calibri Light"/>
              </w:rPr>
            </w:pPr>
            <w:r w:rsidRPr="003527AE">
              <w:rPr>
                <w:rFonts w:ascii="Calibri Light" w:hAnsi="Calibri Light" w:cs="Calibri Light"/>
              </w:rPr>
              <w:t>aktívan részt venni sportjátékokban,</w:t>
            </w:r>
          </w:p>
          <w:p w:rsidR="00036884" w:rsidRPr="003527AE" w:rsidRDefault="00036884" w:rsidP="00036884">
            <w:pPr>
              <w:rPr>
                <w:rFonts w:ascii="Calibri Light" w:hAnsi="Calibri Light" w:cs="Calibri Light"/>
              </w:rPr>
            </w:pPr>
          </w:p>
        </w:tc>
      </w:tr>
      <w:tr w:rsidR="00036884" w:rsidRPr="003527AE" w:rsidTr="00036884">
        <w:trPr>
          <w:trHeight w:val="18"/>
        </w:trPr>
        <w:tc>
          <w:tcPr>
            <w:tcW w:w="1984" w:type="dxa"/>
            <w:vAlign w:val="center"/>
          </w:tcPr>
          <w:p w:rsidR="00036884" w:rsidRPr="003527AE" w:rsidRDefault="00036884" w:rsidP="00036884">
            <w:pPr>
              <w:rPr>
                <w:rFonts w:ascii="Calibri Light" w:hAnsi="Calibri Light" w:cs="Calibri Light"/>
                <w:b/>
                <w:bCs/>
              </w:rPr>
            </w:pPr>
            <w:r w:rsidRPr="003527AE">
              <w:rPr>
                <w:rFonts w:ascii="Calibri Light" w:hAnsi="Calibri Light" w:cs="Calibri Light"/>
                <w:b/>
                <w:bCs/>
              </w:rPr>
              <w:t>Összegzett tanulási eredmények a két évfolyamos ciklus végén</w:t>
            </w:r>
          </w:p>
          <w:p w:rsidR="00036884" w:rsidRPr="003527AE" w:rsidRDefault="00036884" w:rsidP="00036884">
            <w:pPr>
              <w:rPr>
                <w:rFonts w:ascii="Calibri Light" w:hAnsi="Calibri Light" w:cs="Calibri Light"/>
                <w:b/>
                <w:bCs/>
              </w:rPr>
            </w:pPr>
            <w:r w:rsidRPr="003527AE">
              <w:rPr>
                <w:rFonts w:ascii="Calibri Light" w:hAnsi="Calibri Light" w:cs="Calibri Light"/>
                <w:b/>
                <w:bCs/>
              </w:rPr>
              <w:t>8. évfolyam</w:t>
            </w:r>
          </w:p>
        </w:tc>
        <w:tc>
          <w:tcPr>
            <w:tcW w:w="8217" w:type="dxa"/>
          </w:tcPr>
          <w:p w:rsidR="00036884" w:rsidRPr="003527AE" w:rsidRDefault="00036884" w:rsidP="00036884">
            <w:pPr>
              <w:rPr>
                <w:rFonts w:ascii="Calibri Light" w:hAnsi="Calibri Light" w:cs="Calibri Light"/>
              </w:rPr>
            </w:pPr>
            <w:r w:rsidRPr="003527AE">
              <w:rPr>
                <w:rFonts w:ascii="Calibri Light" w:hAnsi="Calibri Light" w:cs="Calibri Light"/>
              </w:rPr>
              <w:t xml:space="preserve">A tanuló képes </w:t>
            </w:r>
          </w:p>
          <w:p w:rsidR="00036884" w:rsidRPr="003527AE" w:rsidRDefault="00036884" w:rsidP="00712EA5">
            <w:pPr>
              <w:numPr>
                <w:ilvl w:val="0"/>
                <w:numId w:val="334"/>
              </w:numPr>
              <w:spacing w:before="120" w:after="0" w:line="264" w:lineRule="auto"/>
              <w:rPr>
                <w:rFonts w:ascii="Calibri Light" w:hAnsi="Calibri Light" w:cs="Calibri Light"/>
              </w:rPr>
            </w:pPr>
            <w:r w:rsidRPr="003527AE">
              <w:rPr>
                <w:rFonts w:ascii="Calibri Light" w:hAnsi="Calibri Light" w:cs="Calibri Light"/>
              </w:rPr>
              <w:t>megállásnál, vonulásnál a megfelelő lábrend érzékelésére,</w:t>
            </w:r>
          </w:p>
          <w:p w:rsidR="00036884" w:rsidRPr="003527AE" w:rsidRDefault="00036884" w:rsidP="00712EA5">
            <w:pPr>
              <w:numPr>
                <w:ilvl w:val="0"/>
                <w:numId w:val="334"/>
              </w:numPr>
              <w:spacing w:before="120" w:after="0" w:line="264" w:lineRule="auto"/>
              <w:rPr>
                <w:rFonts w:ascii="Calibri Light" w:hAnsi="Calibri Light" w:cs="Calibri Light"/>
              </w:rPr>
            </w:pPr>
            <w:r w:rsidRPr="003527AE">
              <w:rPr>
                <w:rFonts w:ascii="Calibri Light" w:hAnsi="Calibri Light" w:cs="Calibri Light"/>
              </w:rPr>
              <w:t>irányítással összetett utánzó gyakorlatokat végezni, törekedni az ütemtartásra.</w:t>
            </w:r>
          </w:p>
          <w:p w:rsidR="00036884" w:rsidRPr="003527AE" w:rsidRDefault="00036884" w:rsidP="00712EA5">
            <w:pPr>
              <w:numPr>
                <w:ilvl w:val="0"/>
                <w:numId w:val="334"/>
              </w:numPr>
              <w:spacing w:before="120" w:after="0" w:line="264" w:lineRule="auto"/>
              <w:rPr>
                <w:rFonts w:ascii="Calibri Light" w:hAnsi="Calibri Light" w:cs="Calibri Light"/>
              </w:rPr>
            </w:pPr>
            <w:r w:rsidRPr="003527AE">
              <w:rPr>
                <w:rFonts w:ascii="Calibri Light" w:hAnsi="Calibri Light" w:cs="Calibri Light"/>
              </w:rPr>
              <w:t>mind hosszabb időtartamban végezni az izomerősítő gyakorlatokat,</w:t>
            </w:r>
          </w:p>
          <w:p w:rsidR="00036884" w:rsidRPr="003527AE" w:rsidRDefault="00036884" w:rsidP="00712EA5">
            <w:pPr>
              <w:numPr>
                <w:ilvl w:val="0"/>
                <w:numId w:val="334"/>
              </w:numPr>
              <w:spacing w:before="120" w:after="0" w:line="264" w:lineRule="auto"/>
              <w:rPr>
                <w:rFonts w:ascii="Calibri Light" w:hAnsi="Calibri Light" w:cs="Calibri Light"/>
              </w:rPr>
            </w:pPr>
            <w:r w:rsidRPr="003527AE">
              <w:rPr>
                <w:rFonts w:ascii="Calibri Light" w:hAnsi="Calibri Light" w:cs="Calibri Light"/>
              </w:rPr>
              <w:t>a megfelelő mozgásmintát követni.</w:t>
            </w:r>
          </w:p>
          <w:p w:rsidR="00036884" w:rsidRPr="003527AE" w:rsidRDefault="00036884" w:rsidP="00712EA5">
            <w:pPr>
              <w:numPr>
                <w:ilvl w:val="0"/>
                <w:numId w:val="334"/>
              </w:numPr>
              <w:spacing w:before="120" w:after="0" w:line="264" w:lineRule="auto"/>
              <w:rPr>
                <w:rFonts w:ascii="Calibri Light" w:hAnsi="Calibri Light" w:cs="Calibri Light"/>
              </w:rPr>
            </w:pPr>
            <w:r w:rsidRPr="003527AE">
              <w:rPr>
                <w:rFonts w:ascii="Calibri Light" w:hAnsi="Calibri Light" w:cs="Calibri Light"/>
              </w:rPr>
              <w:t>törekedni az egészséges életmódra és a rendszeres fizikai aktivitásra,</w:t>
            </w:r>
          </w:p>
          <w:p w:rsidR="00036884" w:rsidRPr="003527AE" w:rsidRDefault="00036884" w:rsidP="00036884">
            <w:pPr>
              <w:rPr>
                <w:rFonts w:ascii="Calibri Light" w:hAnsi="Calibri Light" w:cs="Calibri Light"/>
              </w:rPr>
            </w:pPr>
            <w:r w:rsidRPr="003527AE">
              <w:rPr>
                <w:rFonts w:ascii="Calibri Light" w:hAnsi="Calibri Light" w:cs="Calibri Light"/>
              </w:rPr>
              <w:t>Adottságainak megfelelő labdás ügyességgel, együttműködési készséggel rendelkezik.</w:t>
            </w:r>
          </w:p>
          <w:p w:rsidR="00036884" w:rsidRPr="003527AE" w:rsidRDefault="00036884" w:rsidP="00036884">
            <w:pPr>
              <w:rPr>
                <w:rFonts w:ascii="Calibri Light" w:hAnsi="Calibri Light" w:cs="Calibri Light"/>
              </w:rPr>
            </w:pPr>
            <w:r w:rsidRPr="003527AE">
              <w:rPr>
                <w:rFonts w:ascii="Calibri Light" w:hAnsi="Calibri Light" w:cs="Calibri Light"/>
              </w:rPr>
              <w:t>A tanuló képes</w:t>
            </w:r>
          </w:p>
          <w:p w:rsidR="00036884" w:rsidRPr="003527AE" w:rsidRDefault="00036884" w:rsidP="00712EA5">
            <w:pPr>
              <w:numPr>
                <w:ilvl w:val="0"/>
                <w:numId w:val="335"/>
              </w:numPr>
              <w:spacing w:before="120" w:after="0" w:line="264" w:lineRule="auto"/>
              <w:rPr>
                <w:rFonts w:ascii="Calibri Light" w:hAnsi="Calibri Light" w:cs="Calibri Light"/>
              </w:rPr>
            </w:pPr>
            <w:r w:rsidRPr="003527AE">
              <w:rPr>
                <w:rFonts w:ascii="Calibri Light" w:hAnsi="Calibri Light" w:cs="Calibri Light"/>
              </w:rPr>
              <w:t>labdát vezetni, labdát továbbítani,</w:t>
            </w:r>
          </w:p>
          <w:p w:rsidR="00036884" w:rsidRPr="003527AE" w:rsidRDefault="00036884" w:rsidP="00712EA5">
            <w:pPr>
              <w:numPr>
                <w:ilvl w:val="0"/>
                <w:numId w:val="335"/>
              </w:numPr>
              <w:spacing w:before="120" w:after="0" w:line="264" w:lineRule="auto"/>
              <w:rPr>
                <w:rFonts w:ascii="Calibri Light" w:hAnsi="Calibri Light" w:cs="Calibri Light"/>
              </w:rPr>
            </w:pPr>
            <w:r w:rsidRPr="003527AE">
              <w:rPr>
                <w:rFonts w:ascii="Calibri Light" w:hAnsi="Calibri Light" w:cs="Calibri Light"/>
              </w:rPr>
              <w:t>mérkőzés játszására egyszerűsített szabályok figyelembevételével.</w:t>
            </w:r>
          </w:p>
        </w:tc>
      </w:tr>
    </w:tbl>
    <w:p w:rsidR="00036884" w:rsidRDefault="00036884" w:rsidP="00036884">
      <w:pPr>
        <w:rPr>
          <w:rFonts w:ascii="Calibri Light" w:hAnsi="Calibri Light" w:cs="Calibri Light"/>
        </w:rPr>
      </w:pPr>
    </w:p>
    <w:p w:rsidR="00036884" w:rsidRPr="00D538FD" w:rsidRDefault="00036884" w:rsidP="00036884">
      <w:pPr>
        <w:pStyle w:val="Cmsor3"/>
        <w:rPr>
          <w:lang w:bidi="hu-HU"/>
        </w:rPr>
      </w:pPr>
      <w:bookmarkStart w:id="69" w:name="_Toc32394264"/>
      <w:bookmarkStart w:id="70" w:name="_Toc44762614"/>
      <w:bookmarkStart w:id="71" w:name="_Toc48461469"/>
      <w:r w:rsidRPr="00D538FD">
        <w:rPr>
          <w:lang w:bidi="hu-HU"/>
        </w:rPr>
        <w:t>Osztályfőnöki óra</w:t>
      </w:r>
      <w:bookmarkEnd w:id="69"/>
      <w:bookmarkEnd w:id="70"/>
      <w:bookmarkEnd w:id="71"/>
    </w:p>
    <w:p w:rsidR="00036884" w:rsidRPr="00D538FD" w:rsidRDefault="00036884" w:rsidP="00036884">
      <w:pPr>
        <w:rPr>
          <w:rFonts w:ascii="Calibri Light" w:hAnsi="Calibri Light" w:cs="Calibri Light"/>
          <w:bCs/>
          <w:lang w:bidi="hu-HU"/>
        </w:rPr>
      </w:pPr>
      <w:r w:rsidRPr="00D538FD">
        <w:rPr>
          <w:rFonts w:ascii="Calibri Light" w:hAnsi="Calibri Light" w:cs="Calibri Light"/>
          <w:bCs/>
          <w:lang w:bidi="hu-HU"/>
        </w:rPr>
        <w:t>(Közösségi nevelés)</w:t>
      </w:r>
    </w:p>
    <w:p w:rsidR="00036884" w:rsidRPr="00D538FD" w:rsidRDefault="00036884" w:rsidP="00036884">
      <w:pPr>
        <w:rPr>
          <w:rFonts w:ascii="Calibri Light" w:hAnsi="Calibri Light" w:cs="Calibri Light"/>
          <w:bCs/>
          <w:lang w:bidi="hu-HU"/>
        </w:rPr>
      </w:pP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 xml:space="preserve">Az osztályfőnöki óra célja az osztályba járó tanulók közösségének kialakítása, fejlesztése, a csoporthoz tartozás, identitás tudatosítása. Az osztályfőnöki óra a pedagógiai folyamatban kiemelt helyet foglal el, céljai és feladatai a nevelési-oktatási folyamat teljes spektrumára kiterjednek. A tantárgy célja a tanulók segítése önismeretük fejlesztésében, személyiségük stabilizálása a lehetséges életpálya elérésének céljai érdekében. </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 xml:space="preserve">A tantárgy tematikája segíti a szociális képességek (a kapcsolatteremtés, a kommunikáció, az empátia, a tolerancia, a kooperáció, a konfliktuskezelés stb. képességeinek) fejlesztését főként az osztályban megélt saját élmények, tapasztalatok alapján. A tantárgy fontos szerepe a társadalmi beilleszkedés támogatása, az élet különböző területeire érvényes szabályok rendszerezése, a felnőtt élet megkezdésének előkészítése. </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Az osztályfőnöki óra lehetőséget ad az iskolai közösségi programokhoz történő kapcsolódás előkészítésére, tervezésére, az ünnepélyeken, megemlékezéseken a csoport szerepvállalására.</w:t>
      </w:r>
    </w:p>
    <w:p w:rsidR="00036884" w:rsidRPr="00D538FD" w:rsidRDefault="00036884" w:rsidP="00036884">
      <w:pPr>
        <w:rPr>
          <w:rFonts w:ascii="Calibri Light" w:hAnsi="Calibri Light" w:cs="Calibri Light"/>
          <w:b/>
          <w:lang w:bidi="hu-HU"/>
        </w:rPr>
      </w:pPr>
    </w:p>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5-6. évfolyam</w:t>
      </w:r>
    </w:p>
    <w:tbl>
      <w:tblPr>
        <w:tblW w:w="101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31"/>
        <w:gridCol w:w="1844"/>
        <w:gridCol w:w="35"/>
        <w:gridCol w:w="158"/>
        <w:gridCol w:w="88"/>
        <w:gridCol w:w="224"/>
        <w:gridCol w:w="69"/>
        <w:gridCol w:w="447"/>
        <w:gridCol w:w="4521"/>
        <w:gridCol w:w="259"/>
        <w:gridCol w:w="2421"/>
      </w:tblGrid>
      <w:tr w:rsidR="00036884" w:rsidRPr="00D538FD" w:rsidTr="00036884">
        <w:trPr>
          <w:gridBefore w:val="1"/>
          <w:wBefore w:w="132" w:type="dxa"/>
          <w:trHeight w:val="155"/>
        </w:trPr>
        <w:tc>
          <w:tcPr>
            <w:tcW w:w="2127" w:type="dxa"/>
            <w:gridSpan w:val="4"/>
            <w:vMerge w:val="restart"/>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Témakör</w:t>
            </w:r>
          </w:p>
        </w:tc>
        <w:tc>
          <w:tcPr>
            <w:tcW w:w="5525" w:type="dxa"/>
            <w:gridSpan w:val="5"/>
            <w:vMerge w:val="restart"/>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1. Beilleszkedés – Alkalmazkodás</w:t>
            </w:r>
          </w:p>
        </w:tc>
        <w:tc>
          <w:tcPr>
            <w:tcW w:w="2413" w:type="dxa"/>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Óraszám</w:t>
            </w:r>
          </w:p>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5. évf. 16 óra</w:t>
            </w:r>
          </w:p>
        </w:tc>
      </w:tr>
      <w:tr w:rsidR="00036884" w:rsidRPr="00D538FD" w:rsidTr="00036884">
        <w:trPr>
          <w:gridBefore w:val="1"/>
          <w:wBefore w:w="132" w:type="dxa"/>
          <w:trHeight w:val="155"/>
        </w:trPr>
        <w:tc>
          <w:tcPr>
            <w:tcW w:w="2127" w:type="dxa"/>
            <w:gridSpan w:val="4"/>
            <w:vMerge/>
            <w:shd w:val="clear" w:color="000000" w:fill="FFFFFF"/>
            <w:noWrap/>
            <w:vAlign w:val="center"/>
          </w:tcPr>
          <w:p w:rsidR="00036884" w:rsidRPr="00D538FD" w:rsidRDefault="00036884" w:rsidP="00036884">
            <w:pPr>
              <w:rPr>
                <w:rFonts w:ascii="Calibri Light" w:hAnsi="Calibri Light" w:cs="Calibri Light"/>
                <w:b/>
                <w:lang w:bidi="hu-HU"/>
              </w:rPr>
            </w:pPr>
          </w:p>
        </w:tc>
        <w:tc>
          <w:tcPr>
            <w:tcW w:w="5525" w:type="dxa"/>
            <w:gridSpan w:val="5"/>
            <w:vMerge/>
            <w:shd w:val="clear" w:color="000000" w:fill="FFFFFF"/>
            <w:noWrap/>
            <w:vAlign w:val="center"/>
          </w:tcPr>
          <w:p w:rsidR="00036884" w:rsidRPr="00D538FD" w:rsidRDefault="00036884" w:rsidP="00036884">
            <w:pPr>
              <w:rPr>
                <w:rFonts w:ascii="Calibri Light" w:hAnsi="Calibri Light" w:cs="Calibri Light"/>
                <w:b/>
                <w:lang w:bidi="hu-HU"/>
              </w:rPr>
            </w:pPr>
          </w:p>
        </w:tc>
        <w:tc>
          <w:tcPr>
            <w:tcW w:w="2413" w:type="dxa"/>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6. évf.16 óra</w:t>
            </w:r>
          </w:p>
        </w:tc>
      </w:tr>
      <w:tr w:rsidR="00036884" w:rsidRPr="00D538FD" w:rsidTr="00036884">
        <w:trPr>
          <w:gridBefore w:val="1"/>
          <w:wBefore w:w="132" w:type="dxa"/>
          <w:trHeight w:val="20"/>
        </w:trPr>
        <w:tc>
          <w:tcPr>
            <w:tcW w:w="2127" w:type="dxa"/>
            <w:gridSpan w:val="4"/>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A témakör nevelési-fejlesztési céljai</w:t>
            </w:r>
          </w:p>
        </w:tc>
        <w:tc>
          <w:tcPr>
            <w:tcW w:w="7938" w:type="dxa"/>
            <w:gridSpan w:val="6"/>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Szabályok, helyes napirend ismerete, kialakítása.</w:t>
            </w:r>
          </w:p>
        </w:tc>
      </w:tr>
      <w:tr w:rsidR="00036884" w:rsidRPr="00D538FD" w:rsidTr="00036884">
        <w:tblPrEx>
          <w:tblCellMar>
            <w:left w:w="108" w:type="dxa"/>
            <w:right w:w="108" w:type="dxa"/>
          </w:tblCellMar>
        </w:tblPrEx>
        <w:trPr>
          <w:gridBefore w:val="1"/>
          <w:wBefore w:w="132" w:type="dxa"/>
          <w:trHeight w:val="20"/>
        </w:trPr>
        <w:tc>
          <w:tcPr>
            <w:tcW w:w="10065" w:type="dxa"/>
            <w:gridSpan w:val="10"/>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Fejlesztési ismeretek és tevékenységek</w:t>
            </w:r>
          </w:p>
        </w:tc>
      </w:tr>
      <w:tr w:rsidR="00036884" w:rsidRPr="00D538FD" w:rsidTr="00036884">
        <w:tblPrEx>
          <w:tblCellMar>
            <w:left w:w="108" w:type="dxa"/>
            <w:right w:w="108" w:type="dxa"/>
          </w:tblCellMar>
        </w:tblPrEx>
        <w:trPr>
          <w:gridBefore w:val="1"/>
          <w:wBefore w:w="132" w:type="dxa"/>
          <w:trHeight w:val="20"/>
        </w:trPr>
        <w:tc>
          <w:tcPr>
            <w:tcW w:w="10065" w:type="dxa"/>
            <w:gridSpan w:val="10"/>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tevékenységek</w:t>
            </w:r>
          </w:p>
          <w:p w:rsidR="00036884" w:rsidRPr="00D538FD" w:rsidRDefault="00036884" w:rsidP="00036884">
            <w:pPr>
              <w:rPr>
                <w:rFonts w:ascii="Calibri Light" w:hAnsi="Calibri Light" w:cs="Calibri Light"/>
                <w:bCs/>
                <w:lang w:bidi="hu-HU"/>
              </w:rPr>
            </w:pPr>
          </w:p>
          <w:p w:rsidR="00036884" w:rsidRPr="00D538FD" w:rsidRDefault="00036884" w:rsidP="00712EA5">
            <w:pPr>
              <w:numPr>
                <w:ilvl w:val="0"/>
                <w:numId w:val="341"/>
              </w:numPr>
              <w:spacing w:before="120" w:after="0" w:line="264" w:lineRule="auto"/>
              <w:rPr>
                <w:rFonts w:ascii="Calibri Light" w:hAnsi="Calibri Light" w:cs="Calibri Light"/>
                <w:lang w:bidi="hu-HU"/>
              </w:rPr>
            </w:pPr>
            <w:r w:rsidRPr="00D538FD">
              <w:rPr>
                <w:rFonts w:ascii="Calibri Light" w:hAnsi="Calibri Light" w:cs="Calibri Light"/>
                <w:lang w:bidi="hu-HU"/>
              </w:rPr>
              <w:t>A szabályok elfogadása.</w:t>
            </w:r>
          </w:p>
          <w:p w:rsidR="00036884" w:rsidRPr="00D538FD" w:rsidRDefault="00036884" w:rsidP="00712EA5">
            <w:pPr>
              <w:numPr>
                <w:ilvl w:val="0"/>
                <w:numId w:val="341"/>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Helyes napirend kialakítása. </w:t>
            </w:r>
          </w:p>
          <w:p w:rsidR="00036884" w:rsidRPr="00D538FD" w:rsidRDefault="00036884" w:rsidP="00712EA5">
            <w:pPr>
              <w:numPr>
                <w:ilvl w:val="0"/>
                <w:numId w:val="341"/>
              </w:numPr>
              <w:spacing w:before="120" w:after="0" w:line="264" w:lineRule="auto"/>
              <w:rPr>
                <w:rFonts w:ascii="Calibri Light" w:hAnsi="Calibri Light" w:cs="Calibri Light"/>
                <w:lang w:bidi="hu-HU"/>
              </w:rPr>
            </w:pPr>
            <w:r w:rsidRPr="00D538FD">
              <w:rPr>
                <w:rFonts w:ascii="Calibri Light" w:hAnsi="Calibri Light" w:cs="Calibri Light"/>
                <w:lang w:bidi="hu-HU"/>
              </w:rPr>
              <w:t>Veszélyes helyzetek elkerülése.</w:t>
            </w:r>
          </w:p>
          <w:p w:rsidR="00036884" w:rsidRPr="00D538FD" w:rsidRDefault="00036884" w:rsidP="00036884">
            <w:pPr>
              <w:rPr>
                <w:rFonts w:ascii="Calibri Light" w:hAnsi="Calibri Light" w:cs="Calibri Light"/>
                <w:lang w:bidi="hu-HU"/>
              </w:rPr>
            </w:pP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ismeretek</w:t>
            </w:r>
          </w:p>
          <w:p w:rsidR="00036884" w:rsidRPr="00D538FD" w:rsidRDefault="00036884" w:rsidP="00036884">
            <w:pPr>
              <w:rPr>
                <w:rFonts w:ascii="Calibri Light" w:hAnsi="Calibri Light" w:cs="Calibri Light"/>
                <w:bCs/>
                <w:lang w:bidi="hu-HU"/>
              </w:rPr>
            </w:pPr>
          </w:p>
          <w:p w:rsidR="00036884" w:rsidRPr="00D538FD" w:rsidRDefault="00036884" w:rsidP="00712EA5">
            <w:pPr>
              <w:numPr>
                <w:ilvl w:val="0"/>
                <w:numId w:val="342"/>
              </w:numPr>
              <w:spacing w:before="120" w:after="0" w:line="264" w:lineRule="auto"/>
              <w:rPr>
                <w:rFonts w:ascii="Calibri Light" w:hAnsi="Calibri Light" w:cs="Calibri Light"/>
                <w:lang w:bidi="hu-HU"/>
              </w:rPr>
            </w:pPr>
            <w:r w:rsidRPr="00D538FD">
              <w:rPr>
                <w:rFonts w:ascii="Calibri Light" w:hAnsi="Calibri Light" w:cs="Calibri Light"/>
                <w:lang w:bidi="hu-HU"/>
              </w:rPr>
              <w:t>Házirend.</w:t>
            </w:r>
          </w:p>
          <w:p w:rsidR="00036884" w:rsidRPr="00D538FD" w:rsidRDefault="00036884" w:rsidP="00712EA5">
            <w:pPr>
              <w:numPr>
                <w:ilvl w:val="0"/>
                <w:numId w:val="342"/>
              </w:numPr>
              <w:spacing w:before="120" w:after="0" w:line="264" w:lineRule="auto"/>
              <w:rPr>
                <w:rFonts w:ascii="Calibri Light" w:hAnsi="Calibri Light" w:cs="Calibri Light"/>
                <w:lang w:bidi="hu-HU"/>
              </w:rPr>
            </w:pPr>
            <w:r w:rsidRPr="00D538FD">
              <w:rPr>
                <w:rFonts w:ascii="Calibri Light" w:hAnsi="Calibri Light" w:cs="Calibri Light"/>
                <w:lang w:bidi="hu-HU"/>
              </w:rPr>
              <w:t>Tűz- és balesetvédelem.</w:t>
            </w:r>
          </w:p>
          <w:p w:rsidR="00036884" w:rsidRPr="00D538FD" w:rsidRDefault="00036884" w:rsidP="00712EA5">
            <w:pPr>
              <w:numPr>
                <w:ilvl w:val="0"/>
                <w:numId w:val="342"/>
              </w:numPr>
              <w:spacing w:before="120" w:after="0" w:line="264" w:lineRule="auto"/>
              <w:rPr>
                <w:rFonts w:ascii="Calibri Light" w:hAnsi="Calibri Light" w:cs="Calibri Light"/>
                <w:lang w:bidi="hu-HU"/>
              </w:rPr>
            </w:pPr>
            <w:r w:rsidRPr="00D538FD">
              <w:rPr>
                <w:rFonts w:ascii="Calibri Light" w:hAnsi="Calibri Light" w:cs="Calibri Light"/>
                <w:lang w:bidi="hu-HU"/>
              </w:rPr>
              <w:t>Napirend. Tanórán kívüli elfoglaltságok.</w:t>
            </w:r>
          </w:p>
          <w:p w:rsidR="00036884" w:rsidRPr="00D538FD" w:rsidRDefault="00036884" w:rsidP="00036884">
            <w:pPr>
              <w:rPr>
                <w:rFonts w:ascii="Calibri Light" w:hAnsi="Calibri Light" w:cs="Calibri Light"/>
                <w:bCs/>
                <w:lang w:bidi="hu-HU"/>
              </w:rPr>
            </w:pPr>
            <w:r w:rsidRPr="00D538FD">
              <w:rPr>
                <w:rFonts w:ascii="Calibri Light" w:hAnsi="Calibri Light" w:cs="Calibri Light"/>
                <w:lang w:bidi="hu-HU"/>
              </w:rPr>
              <w:t>Tanulói tevékenység</w:t>
            </w:r>
          </w:p>
          <w:p w:rsidR="00036884" w:rsidRPr="00D538FD" w:rsidRDefault="00036884" w:rsidP="00712EA5">
            <w:pPr>
              <w:numPr>
                <w:ilvl w:val="0"/>
                <w:numId w:val="343"/>
              </w:numPr>
              <w:spacing w:before="120" w:after="0" w:line="264" w:lineRule="auto"/>
              <w:rPr>
                <w:rFonts w:ascii="Calibri Light" w:hAnsi="Calibri Light" w:cs="Calibri Light"/>
                <w:lang w:bidi="hu-HU"/>
              </w:rPr>
            </w:pPr>
            <w:r w:rsidRPr="00D538FD">
              <w:rPr>
                <w:rFonts w:ascii="Calibri Light" w:hAnsi="Calibri Light" w:cs="Calibri Light"/>
                <w:lang w:bidi="hu-HU"/>
              </w:rPr>
              <w:t>A házirenddel kapcsolatos kérdések megvitatása (kérdések megfogalmazása).</w:t>
            </w:r>
          </w:p>
          <w:p w:rsidR="00036884" w:rsidRPr="00D538FD" w:rsidRDefault="00036884" w:rsidP="00712EA5">
            <w:pPr>
              <w:numPr>
                <w:ilvl w:val="0"/>
                <w:numId w:val="343"/>
              </w:numPr>
              <w:spacing w:before="120" w:after="0" w:line="264" w:lineRule="auto"/>
              <w:rPr>
                <w:rFonts w:ascii="Calibri Light" w:hAnsi="Calibri Light" w:cs="Calibri Light"/>
                <w:lang w:bidi="hu-HU"/>
              </w:rPr>
            </w:pPr>
            <w:r w:rsidRPr="00D538FD">
              <w:rPr>
                <w:rFonts w:ascii="Calibri Light" w:hAnsi="Calibri Light" w:cs="Calibri Light"/>
                <w:lang w:bidi="hu-HU"/>
              </w:rPr>
              <w:t>A szabályok megvitatása.</w:t>
            </w:r>
          </w:p>
          <w:p w:rsidR="00036884" w:rsidRPr="00D538FD" w:rsidRDefault="00036884" w:rsidP="00712EA5">
            <w:pPr>
              <w:numPr>
                <w:ilvl w:val="0"/>
                <w:numId w:val="343"/>
              </w:numPr>
              <w:spacing w:before="120" w:after="0" w:line="264" w:lineRule="auto"/>
              <w:rPr>
                <w:rFonts w:ascii="Calibri Light" w:hAnsi="Calibri Light" w:cs="Calibri Light"/>
                <w:lang w:bidi="hu-HU"/>
              </w:rPr>
            </w:pPr>
            <w:r w:rsidRPr="00D538FD">
              <w:rPr>
                <w:rFonts w:ascii="Calibri Light" w:hAnsi="Calibri Light" w:cs="Calibri Light"/>
                <w:lang w:bidi="hu-HU"/>
              </w:rPr>
              <w:t>Időbeosztás, órarend.</w:t>
            </w:r>
          </w:p>
          <w:p w:rsidR="00036884" w:rsidRPr="00D538FD" w:rsidRDefault="00036884" w:rsidP="00712EA5">
            <w:pPr>
              <w:numPr>
                <w:ilvl w:val="0"/>
                <w:numId w:val="343"/>
              </w:numPr>
              <w:spacing w:before="120" w:after="0" w:line="264" w:lineRule="auto"/>
              <w:rPr>
                <w:rFonts w:ascii="Calibri Light" w:hAnsi="Calibri Light" w:cs="Calibri Light"/>
                <w:lang w:bidi="hu-HU"/>
              </w:rPr>
            </w:pPr>
            <w:r w:rsidRPr="00D538FD">
              <w:rPr>
                <w:rFonts w:ascii="Calibri Light" w:hAnsi="Calibri Light" w:cs="Calibri Light"/>
                <w:lang w:bidi="hu-HU"/>
              </w:rPr>
              <w:t>Kapcsolatépítés, aktív együttműködés.</w:t>
            </w:r>
          </w:p>
          <w:p w:rsidR="00036884" w:rsidRPr="00D538FD" w:rsidRDefault="00036884" w:rsidP="00712EA5">
            <w:pPr>
              <w:numPr>
                <w:ilvl w:val="0"/>
                <w:numId w:val="343"/>
              </w:numPr>
              <w:spacing w:before="120" w:after="0" w:line="264" w:lineRule="auto"/>
              <w:rPr>
                <w:rFonts w:ascii="Calibri Light" w:hAnsi="Calibri Light" w:cs="Calibri Light"/>
                <w:lang w:bidi="hu-HU"/>
              </w:rPr>
            </w:pPr>
            <w:r w:rsidRPr="00D538FD">
              <w:rPr>
                <w:rFonts w:ascii="Calibri Light" w:hAnsi="Calibri Light" w:cs="Calibri Light"/>
                <w:lang w:bidi="hu-HU"/>
              </w:rPr>
              <w:t>Veszélyforrások felismerése, megvitatása.</w:t>
            </w:r>
          </w:p>
        </w:tc>
      </w:tr>
      <w:tr w:rsidR="00036884" w:rsidRPr="00D538FD" w:rsidTr="00036884">
        <w:tblPrEx>
          <w:tblCellMar>
            <w:left w:w="108" w:type="dxa"/>
            <w:right w:w="108" w:type="dxa"/>
          </w:tblCellMar>
        </w:tblPrEx>
        <w:trPr>
          <w:gridBefore w:val="1"/>
          <w:wBefore w:w="132" w:type="dxa"/>
          <w:trHeight w:val="20"/>
        </w:trPr>
        <w:tc>
          <w:tcPr>
            <w:tcW w:w="1881" w:type="dxa"/>
            <w:gridSpan w:val="2"/>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Fogalmak</w:t>
            </w:r>
          </w:p>
        </w:tc>
        <w:tc>
          <w:tcPr>
            <w:tcW w:w="8184" w:type="dxa"/>
            <w:gridSpan w:val="8"/>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szabály, veszély, tűz, baleset, óra, tanóra, hiányzás, szabadidő</w:t>
            </w:r>
          </w:p>
        </w:tc>
      </w:tr>
      <w:tr w:rsidR="00036884" w:rsidRPr="00D538FD" w:rsidTr="00036884">
        <w:trPr>
          <w:gridBefore w:val="1"/>
          <w:wBefore w:w="132" w:type="dxa"/>
          <w:trHeight w:val="155"/>
        </w:trPr>
        <w:tc>
          <w:tcPr>
            <w:tcW w:w="2039" w:type="dxa"/>
            <w:gridSpan w:val="3"/>
            <w:vMerge w:val="restart"/>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val="cs-CZ"/>
              </w:rPr>
              <w:t>Témakör</w:t>
            </w:r>
          </w:p>
        </w:tc>
        <w:tc>
          <w:tcPr>
            <w:tcW w:w="5613" w:type="dxa"/>
            <w:gridSpan w:val="6"/>
            <w:vMerge w:val="restart"/>
            <w:shd w:val="clear" w:color="000000" w:fill="FFFFFF"/>
            <w:noWrap/>
            <w:vAlign w:val="center"/>
          </w:tcPr>
          <w:p w:rsidR="00036884" w:rsidRPr="00D538FD" w:rsidRDefault="00036884" w:rsidP="00036884">
            <w:pPr>
              <w:rPr>
                <w:rFonts w:ascii="Calibri Light" w:hAnsi="Calibri Light" w:cs="Calibri Light"/>
                <w:lang w:val="cs-CZ"/>
              </w:rPr>
            </w:pPr>
            <w:r w:rsidRPr="00D538FD">
              <w:rPr>
                <w:rFonts w:ascii="Calibri Light" w:hAnsi="Calibri Light" w:cs="Calibri Light"/>
                <w:b/>
                <w:lang w:val="cs-CZ"/>
              </w:rPr>
              <w:t>2. Önismeret – Testi és lelki egészség</w:t>
            </w:r>
          </w:p>
        </w:tc>
        <w:tc>
          <w:tcPr>
            <w:tcW w:w="2413" w:type="dxa"/>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Óraszám</w:t>
            </w:r>
          </w:p>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5. évf. 10 óra</w:t>
            </w:r>
          </w:p>
        </w:tc>
      </w:tr>
      <w:tr w:rsidR="00036884" w:rsidRPr="00D538FD" w:rsidTr="00036884">
        <w:trPr>
          <w:gridBefore w:val="1"/>
          <w:wBefore w:w="132" w:type="dxa"/>
          <w:trHeight w:val="155"/>
        </w:trPr>
        <w:tc>
          <w:tcPr>
            <w:tcW w:w="2039" w:type="dxa"/>
            <w:gridSpan w:val="3"/>
            <w:vMerge/>
            <w:shd w:val="clear" w:color="000000" w:fill="FFFFFF"/>
            <w:noWrap/>
            <w:vAlign w:val="center"/>
          </w:tcPr>
          <w:p w:rsidR="00036884" w:rsidRPr="00D538FD" w:rsidRDefault="00036884" w:rsidP="00036884">
            <w:pPr>
              <w:rPr>
                <w:rFonts w:ascii="Calibri Light" w:hAnsi="Calibri Light" w:cs="Calibri Light"/>
                <w:b/>
                <w:lang w:val="cs-CZ"/>
              </w:rPr>
            </w:pPr>
          </w:p>
        </w:tc>
        <w:tc>
          <w:tcPr>
            <w:tcW w:w="5613" w:type="dxa"/>
            <w:gridSpan w:val="6"/>
            <w:vMerge/>
            <w:shd w:val="clear" w:color="000000" w:fill="FFFFFF"/>
            <w:noWrap/>
            <w:vAlign w:val="center"/>
          </w:tcPr>
          <w:p w:rsidR="00036884" w:rsidRPr="00D538FD" w:rsidRDefault="00036884" w:rsidP="00036884">
            <w:pPr>
              <w:rPr>
                <w:rFonts w:ascii="Calibri Light" w:hAnsi="Calibri Light" w:cs="Calibri Light"/>
                <w:b/>
                <w:lang w:val="cs-CZ"/>
              </w:rPr>
            </w:pPr>
          </w:p>
        </w:tc>
        <w:tc>
          <w:tcPr>
            <w:tcW w:w="2413" w:type="dxa"/>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6. évf.10 óra</w:t>
            </w:r>
          </w:p>
        </w:tc>
      </w:tr>
      <w:tr w:rsidR="00036884" w:rsidRPr="00D538FD" w:rsidTr="00036884">
        <w:trPr>
          <w:gridBefore w:val="1"/>
          <w:wBefore w:w="132" w:type="dxa"/>
          <w:trHeight w:val="20"/>
        </w:trPr>
        <w:tc>
          <w:tcPr>
            <w:tcW w:w="2039" w:type="dxa"/>
            <w:gridSpan w:val="3"/>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A témakör nevelési-fejlesztési céljai</w:t>
            </w:r>
          </w:p>
        </w:tc>
        <w:tc>
          <w:tcPr>
            <w:tcW w:w="8026" w:type="dxa"/>
            <w:gridSpan w:val="7"/>
            <w:shd w:val="clear" w:color="000000" w:fill="FFFFFF"/>
            <w:noWrap/>
          </w:tcPr>
          <w:p w:rsidR="00036884" w:rsidRPr="00D538FD" w:rsidRDefault="00036884" w:rsidP="00712EA5">
            <w:pPr>
              <w:numPr>
                <w:ilvl w:val="0"/>
                <w:numId w:val="344"/>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Mondanivaló árnyalt közlése szóban és írásban. </w:t>
            </w:r>
          </w:p>
          <w:p w:rsidR="00036884" w:rsidRPr="00D538FD" w:rsidRDefault="00036884" w:rsidP="00712EA5">
            <w:pPr>
              <w:numPr>
                <w:ilvl w:val="0"/>
                <w:numId w:val="344"/>
              </w:numPr>
              <w:spacing w:before="120" w:after="0" w:line="264" w:lineRule="auto"/>
              <w:rPr>
                <w:rFonts w:ascii="Calibri Light" w:hAnsi="Calibri Light" w:cs="Calibri Light"/>
                <w:lang w:bidi="hu-HU"/>
              </w:rPr>
            </w:pPr>
            <w:r w:rsidRPr="00D538FD">
              <w:rPr>
                <w:rFonts w:ascii="Calibri Light" w:hAnsi="Calibri Light" w:cs="Calibri Light"/>
                <w:lang w:bidi="hu-HU"/>
              </w:rPr>
              <w:t>Reális önismeret kialakítása.</w:t>
            </w:r>
          </w:p>
        </w:tc>
      </w:tr>
      <w:tr w:rsidR="00036884" w:rsidRPr="00D538FD" w:rsidTr="00036884">
        <w:tblPrEx>
          <w:tblCellMar>
            <w:left w:w="108" w:type="dxa"/>
            <w:right w:w="108" w:type="dxa"/>
          </w:tblCellMar>
        </w:tblPrEx>
        <w:trPr>
          <w:gridBefore w:val="1"/>
          <w:wBefore w:w="132" w:type="dxa"/>
          <w:trHeight w:val="20"/>
        </w:trPr>
        <w:tc>
          <w:tcPr>
            <w:tcW w:w="10065" w:type="dxa"/>
            <w:gridSpan w:val="10"/>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Fejlesztési ismeretek és tevékenységek</w:t>
            </w:r>
          </w:p>
        </w:tc>
      </w:tr>
      <w:tr w:rsidR="00036884" w:rsidRPr="00D538FD" w:rsidTr="00036884">
        <w:tblPrEx>
          <w:tblCellMar>
            <w:left w:w="108" w:type="dxa"/>
            <w:right w:w="108" w:type="dxa"/>
          </w:tblCellMar>
        </w:tblPrEx>
        <w:trPr>
          <w:gridBefore w:val="1"/>
          <w:wBefore w:w="132" w:type="dxa"/>
          <w:trHeight w:val="20"/>
        </w:trPr>
        <w:tc>
          <w:tcPr>
            <w:tcW w:w="10065" w:type="dxa"/>
            <w:gridSpan w:val="10"/>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tevékenységek</w:t>
            </w:r>
          </w:p>
          <w:p w:rsidR="00036884" w:rsidRPr="00D538FD" w:rsidRDefault="00036884" w:rsidP="00712EA5">
            <w:pPr>
              <w:numPr>
                <w:ilvl w:val="0"/>
                <w:numId w:val="345"/>
              </w:numPr>
              <w:spacing w:before="120" w:after="0" w:line="264" w:lineRule="auto"/>
              <w:rPr>
                <w:rFonts w:ascii="Calibri Light" w:hAnsi="Calibri Light" w:cs="Calibri Light"/>
                <w:lang w:bidi="hu-HU"/>
              </w:rPr>
            </w:pPr>
            <w:r w:rsidRPr="00D538FD">
              <w:rPr>
                <w:rFonts w:ascii="Calibri Light" w:hAnsi="Calibri Light" w:cs="Calibri Light"/>
                <w:lang w:bidi="hu-HU"/>
              </w:rPr>
              <w:t>Tulajdonságok megnevezése.</w:t>
            </w:r>
          </w:p>
          <w:p w:rsidR="00036884" w:rsidRPr="00D538FD" w:rsidRDefault="00036884" w:rsidP="00712EA5">
            <w:pPr>
              <w:numPr>
                <w:ilvl w:val="0"/>
                <w:numId w:val="345"/>
              </w:numPr>
              <w:spacing w:before="120" w:after="0" w:line="264" w:lineRule="auto"/>
              <w:rPr>
                <w:rFonts w:ascii="Calibri Light" w:hAnsi="Calibri Light" w:cs="Calibri Light"/>
                <w:lang w:bidi="hu-HU"/>
              </w:rPr>
            </w:pPr>
            <w:r w:rsidRPr="00D538FD">
              <w:rPr>
                <w:rFonts w:ascii="Calibri Light" w:hAnsi="Calibri Light" w:cs="Calibri Light"/>
                <w:lang w:bidi="hu-HU"/>
              </w:rPr>
              <w:t>Jó és rossz elkülönítése.</w:t>
            </w:r>
          </w:p>
          <w:p w:rsidR="00036884" w:rsidRPr="00D538FD" w:rsidRDefault="00036884" w:rsidP="00712EA5">
            <w:pPr>
              <w:numPr>
                <w:ilvl w:val="0"/>
                <w:numId w:val="345"/>
              </w:numPr>
              <w:spacing w:before="120" w:after="0" w:line="264" w:lineRule="auto"/>
              <w:rPr>
                <w:rFonts w:ascii="Calibri Light" w:hAnsi="Calibri Light" w:cs="Calibri Light"/>
                <w:lang w:bidi="hu-HU"/>
              </w:rPr>
            </w:pPr>
            <w:r w:rsidRPr="00D538FD">
              <w:rPr>
                <w:rFonts w:ascii="Calibri Light" w:hAnsi="Calibri Light" w:cs="Calibri Light"/>
                <w:lang w:bidi="hu-HU"/>
              </w:rPr>
              <w:t>Saját tulajdonságaim.</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ismeretek</w:t>
            </w:r>
          </w:p>
          <w:p w:rsidR="00036884" w:rsidRPr="00D538FD" w:rsidRDefault="00036884" w:rsidP="00712EA5">
            <w:pPr>
              <w:numPr>
                <w:ilvl w:val="0"/>
                <w:numId w:val="346"/>
              </w:numPr>
              <w:spacing w:before="120" w:after="0" w:line="264" w:lineRule="auto"/>
              <w:rPr>
                <w:rFonts w:ascii="Calibri Light" w:hAnsi="Calibri Light" w:cs="Calibri Light"/>
                <w:lang w:bidi="hu-HU"/>
              </w:rPr>
            </w:pPr>
            <w:r w:rsidRPr="00D538FD">
              <w:rPr>
                <w:rFonts w:ascii="Calibri Light" w:hAnsi="Calibri Light" w:cs="Calibri Light"/>
                <w:lang w:bidi="hu-HU"/>
              </w:rPr>
              <w:t>Önjellemzés, reális önértékelés.</w:t>
            </w:r>
          </w:p>
          <w:p w:rsidR="00036884" w:rsidRPr="00D538FD" w:rsidRDefault="00036884" w:rsidP="00712EA5">
            <w:pPr>
              <w:numPr>
                <w:ilvl w:val="0"/>
                <w:numId w:val="346"/>
              </w:numPr>
              <w:spacing w:before="120" w:after="0" w:line="264" w:lineRule="auto"/>
              <w:rPr>
                <w:rFonts w:ascii="Calibri Light" w:hAnsi="Calibri Light" w:cs="Calibri Light"/>
                <w:lang w:bidi="hu-HU"/>
              </w:rPr>
            </w:pPr>
            <w:r w:rsidRPr="00D538FD">
              <w:rPr>
                <w:rFonts w:ascii="Calibri Light" w:hAnsi="Calibri Light" w:cs="Calibri Light"/>
                <w:lang w:bidi="hu-HU"/>
              </w:rPr>
              <w:t>Milyennek látom társaimat, ők hogy látnak engem?</w:t>
            </w:r>
          </w:p>
          <w:p w:rsidR="00036884" w:rsidRPr="00D538FD" w:rsidRDefault="00036884" w:rsidP="00712EA5">
            <w:pPr>
              <w:numPr>
                <w:ilvl w:val="0"/>
                <w:numId w:val="346"/>
              </w:numPr>
              <w:spacing w:before="120" w:after="0" w:line="264" w:lineRule="auto"/>
              <w:rPr>
                <w:rFonts w:ascii="Calibri Light" w:hAnsi="Calibri Light" w:cs="Calibri Light"/>
                <w:lang w:bidi="hu-HU"/>
              </w:rPr>
            </w:pPr>
            <w:r w:rsidRPr="00D538FD">
              <w:rPr>
                <w:rFonts w:ascii="Calibri Light" w:hAnsi="Calibri Light" w:cs="Calibri Light"/>
                <w:lang w:bidi="hu-HU"/>
              </w:rPr>
              <w:t>Tulajdonságok összehasonlítása.</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Tanulói tevékenység</w:t>
            </w:r>
          </w:p>
          <w:p w:rsidR="00036884" w:rsidRPr="00D538FD" w:rsidRDefault="00036884" w:rsidP="00712EA5">
            <w:pPr>
              <w:numPr>
                <w:ilvl w:val="0"/>
                <w:numId w:val="347"/>
              </w:numPr>
              <w:spacing w:before="120" w:after="0" w:line="264" w:lineRule="auto"/>
              <w:rPr>
                <w:rFonts w:ascii="Calibri Light" w:hAnsi="Calibri Light" w:cs="Calibri Light"/>
                <w:lang w:bidi="hu-HU"/>
              </w:rPr>
            </w:pPr>
            <w:r w:rsidRPr="00D538FD">
              <w:rPr>
                <w:rFonts w:ascii="Calibri Light" w:hAnsi="Calibri Light" w:cs="Calibri Light"/>
                <w:lang w:bidi="hu-HU"/>
              </w:rPr>
              <w:t>Saját tulajdonságok számbavétele, feltérképezése (külső- és belső tulajdonságok), fénykép nézegetése: régi – új, mi változott?</w:t>
            </w:r>
          </w:p>
          <w:p w:rsidR="00036884" w:rsidRPr="00D538FD" w:rsidRDefault="00036884" w:rsidP="00712EA5">
            <w:pPr>
              <w:numPr>
                <w:ilvl w:val="0"/>
                <w:numId w:val="347"/>
              </w:numPr>
              <w:spacing w:before="120" w:after="0" w:line="264" w:lineRule="auto"/>
              <w:rPr>
                <w:rFonts w:ascii="Calibri Light" w:hAnsi="Calibri Light" w:cs="Calibri Light"/>
                <w:lang w:bidi="hu-HU"/>
              </w:rPr>
            </w:pPr>
            <w:r w:rsidRPr="00D538FD">
              <w:rPr>
                <w:rFonts w:ascii="Calibri Light" w:hAnsi="Calibri Light" w:cs="Calibri Light"/>
                <w:lang w:bidi="hu-HU"/>
              </w:rPr>
              <w:t>Önjellemzés készítése és megismertetése a társakkal (önelemzés).</w:t>
            </w:r>
          </w:p>
          <w:p w:rsidR="00036884" w:rsidRPr="00D538FD" w:rsidRDefault="00036884" w:rsidP="00712EA5">
            <w:pPr>
              <w:numPr>
                <w:ilvl w:val="0"/>
                <w:numId w:val="347"/>
              </w:numPr>
              <w:spacing w:before="120" w:after="0" w:line="264" w:lineRule="auto"/>
              <w:rPr>
                <w:rFonts w:ascii="Calibri Light" w:hAnsi="Calibri Light" w:cs="Calibri Light"/>
                <w:lang w:bidi="hu-HU"/>
              </w:rPr>
            </w:pPr>
            <w:r w:rsidRPr="00D538FD">
              <w:rPr>
                <w:rFonts w:ascii="Calibri Light" w:hAnsi="Calibri Light" w:cs="Calibri Light"/>
                <w:lang w:bidi="hu-HU"/>
              </w:rPr>
              <w:t>Jó – rossz, helyes – helytelen, hiba – bemutatása helyzetgyakorlatokban.</w:t>
            </w:r>
          </w:p>
          <w:p w:rsidR="00036884" w:rsidRPr="00D538FD" w:rsidRDefault="00036884" w:rsidP="00036884">
            <w:pPr>
              <w:rPr>
                <w:rFonts w:ascii="Calibri Light" w:hAnsi="Calibri Light" w:cs="Calibri Light"/>
                <w:lang w:bidi="hu-HU"/>
              </w:rPr>
            </w:pPr>
          </w:p>
        </w:tc>
      </w:tr>
      <w:tr w:rsidR="00036884" w:rsidRPr="00D538FD" w:rsidTr="00036884">
        <w:tblPrEx>
          <w:tblCellMar>
            <w:left w:w="108" w:type="dxa"/>
            <w:right w:w="108" w:type="dxa"/>
          </w:tblCellMar>
        </w:tblPrEx>
        <w:trPr>
          <w:gridBefore w:val="1"/>
          <w:wBefore w:w="132" w:type="dxa"/>
          <w:trHeight w:val="20"/>
        </w:trPr>
        <w:tc>
          <w:tcPr>
            <w:tcW w:w="1846" w:type="dxa"/>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Fogalmak</w:t>
            </w:r>
          </w:p>
        </w:tc>
        <w:tc>
          <w:tcPr>
            <w:tcW w:w="8219" w:type="dxa"/>
            <w:gridSpan w:val="9"/>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val="cs-CZ"/>
              </w:rPr>
              <w:t xml:space="preserve">jó, rossz, tulajdonság, helyes, helytelen, elemzés, önelemzés. </w:t>
            </w:r>
          </w:p>
        </w:tc>
      </w:tr>
      <w:tr w:rsidR="00036884" w:rsidRPr="00D538FD" w:rsidTr="00036884">
        <w:tblPrEx>
          <w:tblCellMar>
            <w:left w:w="108" w:type="dxa"/>
            <w:right w:w="108" w:type="dxa"/>
          </w:tblCellMar>
          <w:tblLook w:val="01E0" w:firstRow="1" w:lastRow="1" w:firstColumn="1" w:lastColumn="1" w:noHBand="0" w:noVBand="0"/>
        </w:tblPrEx>
        <w:trPr>
          <w:trHeight w:val="288"/>
        </w:trPr>
        <w:tc>
          <w:tcPr>
            <w:tcW w:w="2999" w:type="dxa"/>
            <w:gridSpan w:val="8"/>
            <w:vMerge w:val="restart"/>
          </w:tcPr>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Témakör</w:t>
            </w:r>
          </w:p>
        </w:tc>
        <w:tc>
          <w:tcPr>
            <w:tcW w:w="4526" w:type="dxa"/>
            <w:vMerge w:val="restart"/>
          </w:tcPr>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3. Aktuális témák</w:t>
            </w:r>
          </w:p>
        </w:tc>
        <w:tc>
          <w:tcPr>
            <w:tcW w:w="2672" w:type="dxa"/>
            <w:gridSpan w:val="2"/>
            <w:vAlign w:val="center"/>
          </w:tcPr>
          <w:p w:rsidR="00036884" w:rsidRPr="00D538FD" w:rsidRDefault="00036884" w:rsidP="00036884">
            <w:pPr>
              <w:rPr>
                <w:rFonts w:ascii="Calibri Light" w:hAnsi="Calibri Light" w:cs="Calibri Light"/>
                <w:b/>
                <w:bCs/>
                <w:lang w:val="en-US"/>
              </w:rPr>
            </w:pPr>
            <w:r w:rsidRPr="00D538FD">
              <w:rPr>
                <w:rFonts w:ascii="Calibri Light" w:hAnsi="Calibri Light" w:cs="Calibri Light"/>
                <w:b/>
                <w:bCs/>
                <w:lang w:val="en-US"/>
              </w:rPr>
              <w:t>Óraszám</w:t>
            </w:r>
          </w:p>
          <w:p w:rsidR="00036884" w:rsidRPr="00D538FD" w:rsidRDefault="00036884" w:rsidP="00036884">
            <w:pPr>
              <w:rPr>
                <w:rFonts w:ascii="Calibri Light" w:hAnsi="Calibri Light" w:cs="Calibri Light"/>
                <w:b/>
                <w:bCs/>
                <w:lang w:val="en-US"/>
              </w:rPr>
            </w:pPr>
            <w:r w:rsidRPr="00D538FD">
              <w:rPr>
                <w:rFonts w:ascii="Calibri Light" w:hAnsi="Calibri Light" w:cs="Calibri Light"/>
                <w:b/>
                <w:bCs/>
                <w:lang w:val="en-US"/>
              </w:rPr>
              <w:t>5. évf. 10 óra</w:t>
            </w:r>
          </w:p>
        </w:tc>
      </w:tr>
      <w:tr w:rsidR="00036884" w:rsidRPr="00D538FD" w:rsidTr="00036884">
        <w:tblPrEx>
          <w:tblCellMar>
            <w:left w:w="108" w:type="dxa"/>
            <w:right w:w="108" w:type="dxa"/>
          </w:tblCellMar>
          <w:tblLook w:val="01E0" w:firstRow="1" w:lastRow="1" w:firstColumn="1" w:lastColumn="1" w:noHBand="0" w:noVBand="0"/>
        </w:tblPrEx>
        <w:trPr>
          <w:trHeight w:val="288"/>
        </w:trPr>
        <w:tc>
          <w:tcPr>
            <w:tcW w:w="2999" w:type="dxa"/>
            <w:gridSpan w:val="8"/>
            <w:vMerge/>
          </w:tcPr>
          <w:p w:rsidR="00036884" w:rsidRPr="00D538FD" w:rsidRDefault="00036884" w:rsidP="00036884">
            <w:pPr>
              <w:rPr>
                <w:rFonts w:ascii="Calibri Light" w:hAnsi="Calibri Light" w:cs="Calibri Light"/>
                <w:b/>
                <w:lang w:val="en-US"/>
              </w:rPr>
            </w:pPr>
          </w:p>
        </w:tc>
        <w:tc>
          <w:tcPr>
            <w:tcW w:w="4526" w:type="dxa"/>
            <w:vMerge/>
          </w:tcPr>
          <w:p w:rsidR="00036884" w:rsidRPr="00D538FD" w:rsidRDefault="00036884" w:rsidP="00036884">
            <w:pPr>
              <w:rPr>
                <w:rFonts w:ascii="Calibri Light" w:hAnsi="Calibri Light" w:cs="Calibri Light"/>
                <w:b/>
                <w:lang w:val="en-US"/>
              </w:rPr>
            </w:pPr>
          </w:p>
        </w:tc>
        <w:tc>
          <w:tcPr>
            <w:tcW w:w="2672" w:type="dxa"/>
            <w:gridSpan w:val="2"/>
            <w:vAlign w:val="center"/>
          </w:tcPr>
          <w:p w:rsidR="00036884" w:rsidRPr="00D538FD" w:rsidRDefault="00036884" w:rsidP="00036884">
            <w:pPr>
              <w:rPr>
                <w:rFonts w:ascii="Calibri Light" w:hAnsi="Calibri Light" w:cs="Calibri Light"/>
                <w:b/>
                <w:bCs/>
                <w:lang w:val="en-US"/>
              </w:rPr>
            </w:pPr>
            <w:r w:rsidRPr="00D538FD">
              <w:rPr>
                <w:rFonts w:ascii="Calibri Light" w:hAnsi="Calibri Light" w:cs="Calibri Light"/>
                <w:b/>
                <w:bCs/>
                <w:lang w:val="en-US"/>
              </w:rPr>
              <w:t>6. évf.10 óra</w:t>
            </w:r>
          </w:p>
        </w:tc>
      </w:tr>
      <w:tr w:rsidR="00036884" w:rsidRPr="00D538FD" w:rsidTr="00036884">
        <w:tblPrEx>
          <w:tblCellMar>
            <w:left w:w="108" w:type="dxa"/>
            <w:right w:w="108" w:type="dxa"/>
          </w:tblCellMar>
          <w:tblLook w:val="01E0" w:firstRow="1" w:lastRow="1" w:firstColumn="1" w:lastColumn="1" w:noHBand="0" w:noVBand="0"/>
        </w:tblPrEx>
        <w:trPr>
          <w:trHeight w:val="1046"/>
        </w:trPr>
        <w:tc>
          <w:tcPr>
            <w:tcW w:w="2999" w:type="dxa"/>
            <w:gridSpan w:val="8"/>
          </w:tcPr>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A témakör nevelési-fejlesztési céljai</w:t>
            </w:r>
          </w:p>
        </w:tc>
        <w:tc>
          <w:tcPr>
            <w:tcW w:w="7198" w:type="dxa"/>
            <w:gridSpan w:val="3"/>
          </w:tcPr>
          <w:p w:rsidR="00036884" w:rsidRPr="00D538FD" w:rsidRDefault="00036884" w:rsidP="00712EA5">
            <w:pPr>
              <w:numPr>
                <w:ilvl w:val="0"/>
                <w:numId w:val="339"/>
              </w:numPr>
              <w:spacing w:before="120" w:after="0" w:line="264" w:lineRule="auto"/>
              <w:rPr>
                <w:rFonts w:ascii="Calibri Light" w:hAnsi="Calibri Light" w:cs="Calibri Light"/>
                <w:lang w:bidi="hu-HU"/>
              </w:rPr>
            </w:pPr>
            <w:r w:rsidRPr="00D538FD">
              <w:rPr>
                <w:rFonts w:ascii="Calibri Light" w:hAnsi="Calibri Light" w:cs="Calibri Light"/>
                <w:lang w:bidi="hu-HU"/>
              </w:rPr>
              <w:t>Osztályközösséget alakítani.</w:t>
            </w:r>
          </w:p>
          <w:p w:rsidR="00036884" w:rsidRPr="00D538FD" w:rsidRDefault="00036884" w:rsidP="00712EA5">
            <w:pPr>
              <w:numPr>
                <w:ilvl w:val="0"/>
                <w:numId w:val="339"/>
              </w:numPr>
              <w:spacing w:before="120" w:after="0" w:line="264" w:lineRule="auto"/>
              <w:rPr>
                <w:rFonts w:ascii="Calibri Light" w:hAnsi="Calibri Light" w:cs="Calibri Light"/>
                <w:lang w:bidi="hu-HU"/>
              </w:rPr>
            </w:pPr>
            <w:r w:rsidRPr="00D538FD">
              <w:rPr>
                <w:rFonts w:ascii="Calibri Light" w:hAnsi="Calibri Light" w:cs="Calibri Light"/>
                <w:lang w:bidi="hu-HU"/>
              </w:rPr>
              <w:t>Egyéni és társadalmi ünnepeket ismerni, számon tartani.</w:t>
            </w:r>
          </w:p>
        </w:tc>
      </w:tr>
      <w:tr w:rsidR="00036884" w:rsidRPr="00D538FD" w:rsidTr="00036884">
        <w:tblPrEx>
          <w:tblCellMar>
            <w:left w:w="108" w:type="dxa"/>
            <w:right w:w="108" w:type="dxa"/>
          </w:tblCellMar>
          <w:tblLook w:val="01E0" w:firstRow="1" w:lastRow="1" w:firstColumn="1" w:lastColumn="1" w:noHBand="0" w:noVBand="0"/>
        </w:tblPrEx>
        <w:trPr>
          <w:trHeight w:val="938"/>
        </w:trPr>
        <w:tc>
          <w:tcPr>
            <w:tcW w:w="10197" w:type="dxa"/>
            <w:gridSpan w:val="11"/>
          </w:tcPr>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Fejlesztési ismeretek és tevékenységek</w:t>
            </w:r>
          </w:p>
        </w:tc>
      </w:tr>
      <w:tr w:rsidR="00036884" w:rsidRPr="00D538FD" w:rsidTr="00036884">
        <w:tblPrEx>
          <w:tblCellMar>
            <w:left w:w="108" w:type="dxa"/>
            <w:right w:w="108" w:type="dxa"/>
          </w:tblCellMar>
          <w:tblLook w:val="01E0" w:firstRow="1" w:lastRow="1" w:firstColumn="1" w:lastColumn="1" w:noHBand="0" w:noVBand="0"/>
        </w:tblPrEx>
        <w:trPr>
          <w:trHeight w:val="1351"/>
        </w:trPr>
        <w:tc>
          <w:tcPr>
            <w:tcW w:w="10197" w:type="dxa"/>
            <w:gridSpan w:val="11"/>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tevékenységek</w:t>
            </w:r>
          </w:p>
          <w:p w:rsidR="00036884" w:rsidRPr="00D538FD" w:rsidRDefault="00036884" w:rsidP="00712EA5">
            <w:pPr>
              <w:numPr>
                <w:ilvl w:val="0"/>
                <w:numId w:val="340"/>
              </w:numPr>
              <w:spacing w:before="120" w:after="0" w:line="264" w:lineRule="auto"/>
              <w:rPr>
                <w:rFonts w:ascii="Calibri Light" w:hAnsi="Calibri Light" w:cs="Calibri Light"/>
                <w:lang w:bidi="hu-HU"/>
              </w:rPr>
            </w:pPr>
            <w:r w:rsidRPr="00D538FD">
              <w:rPr>
                <w:rFonts w:ascii="Calibri Light" w:hAnsi="Calibri Light" w:cs="Calibri Light"/>
                <w:lang w:bidi="hu-HU"/>
              </w:rPr>
              <w:t>Szűkebb és tágabb közösségét megismerni, annak életét, történéseit figyelemmel kísérni.</w:t>
            </w:r>
          </w:p>
          <w:p w:rsidR="00036884" w:rsidRPr="00D538FD" w:rsidRDefault="00036884" w:rsidP="00712EA5">
            <w:pPr>
              <w:numPr>
                <w:ilvl w:val="0"/>
                <w:numId w:val="340"/>
              </w:numPr>
              <w:spacing w:before="120" w:after="0" w:line="264" w:lineRule="auto"/>
              <w:rPr>
                <w:rFonts w:ascii="Calibri Light" w:hAnsi="Calibri Light" w:cs="Calibri Light"/>
                <w:lang w:bidi="hu-HU"/>
              </w:rPr>
            </w:pPr>
            <w:r w:rsidRPr="00D538FD">
              <w:rPr>
                <w:rFonts w:ascii="Calibri Light" w:hAnsi="Calibri Light" w:cs="Calibri Light"/>
                <w:lang w:bidi="hu-HU"/>
              </w:rPr>
              <w:t>Aktivitást és együttműködést tanúsítani.</w:t>
            </w:r>
          </w:p>
          <w:p w:rsidR="00036884" w:rsidRPr="00D538FD" w:rsidRDefault="00036884" w:rsidP="00712EA5">
            <w:pPr>
              <w:numPr>
                <w:ilvl w:val="0"/>
                <w:numId w:val="340"/>
              </w:numPr>
              <w:spacing w:before="120" w:after="0" w:line="264" w:lineRule="auto"/>
              <w:rPr>
                <w:rFonts w:ascii="Calibri Light" w:hAnsi="Calibri Light" w:cs="Calibri Light"/>
                <w:lang w:bidi="hu-HU"/>
              </w:rPr>
            </w:pPr>
            <w:r w:rsidRPr="00D538FD">
              <w:rPr>
                <w:rFonts w:ascii="Calibri Light" w:hAnsi="Calibri Light" w:cs="Calibri Light"/>
                <w:lang w:bidi="hu-HU"/>
              </w:rPr>
              <w:t>A közös eseményeken aktív részvétel.</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ismeretek</w:t>
            </w:r>
          </w:p>
          <w:p w:rsidR="00036884" w:rsidRPr="00D538FD" w:rsidRDefault="00036884" w:rsidP="00712EA5">
            <w:pPr>
              <w:numPr>
                <w:ilvl w:val="1"/>
                <w:numId w:val="338"/>
              </w:numPr>
              <w:spacing w:before="120" w:after="0" w:line="264" w:lineRule="auto"/>
              <w:rPr>
                <w:rFonts w:ascii="Calibri Light" w:hAnsi="Calibri Light" w:cs="Calibri Light"/>
                <w:lang w:bidi="hu-HU"/>
              </w:rPr>
            </w:pPr>
            <w:r w:rsidRPr="00D538FD">
              <w:rPr>
                <w:rFonts w:ascii="Calibri Light" w:hAnsi="Calibri Light" w:cs="Calibri Light"/>
                <w:lang w:bidi="hu-HU"/>
              </w:rPr>
              <w:t>Saját teendőinek feltérképezése.</w:t>
            </w:r>
          </w:p>
          <w:p w:rsidR="00036884" w:rsidRPr="00D538FD" w:rsidRDefault="00036884" w:rsidP="00712EA5">
            <w:pPr>
              <w:numPr>
                <w:ilvl w:val="1"/>
                <w:numId w:val="338"/>
              </w:numPr>
              <w:spacing w:before="120" w:after="0" w:line="264" w:lineRule="auto"/>
              <w:rPr>
                <w:rFonts w:ascii="Calibri Light" w:hAnsi="Calibri Light" w:cs="Calibri Light"/>
                <w:lang w:bidi="hu-HU"/>
              </w:rPr>
            </w:pPr>
            <w:r w:rsidRPr="00D538FD">
              <w:rPr>
                <w:rFonts w:ascii="Calibri Light" w:hAnsi="Calibri Light" w:cs="Calibri Light"/>
                <w:lang w:bidi="hu-HU"/>
              </w:rPr>
              <w:t>A közösség életében adódó aktuális, váratlan események kezelési módjának elsajátítása.</w:t>
            </w:r>
          </w:p>
          <w:p w:rsidR="00036884" w:rsidRPr="00D538FD" w:rsidRDefault="00036884" w:rsidP="00712EA5">
            <w:pPr>
              <w:numPr>
                <w:ilvl w:val="1"/>
                <w:numId w:val="338"/>
              </w:numPr>
              <w:spacing w:before="120" w:after="0" w:line="264" w:lineRule="auto"/>
              <w:rPr>
                <w:rFonts w:ascii="Calibri Light" w:hAnsi="Calibri Light" w:cs="Calibri Light"/>
                <w:lang w:bidi="hu-HU"/>
              </w:rPr>
            </w:pPr>
            <w:r w:rsidRPr="00D538FD">
              <w:rPr>
                <w:rFonts w:ascii="Calibri Light" w:hAnsi="Calibri Light" w:cs="Calibri Light"/>
                <w:lang w:bidi="hu-HU"/>
              </w:rPr>
              <w:t>Egyéni és közösségi ünnepek, események ismerete, és felkészülés a közösség alkalmaira (ünnepélyek, külső programok).</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Tanulói tevékenységek</w:t>
            </w:r>
          </w:p>
          <w:p w:rsidR="00036884" w:rsidRPr="00D538FD" w:rsidRDefault="00036884" w:rsidP="00712EA5">
            <w:pPr>
              <w:numPr>
                <w:ilvl w:val="0"/>
                <w:numId w:val="337"/>
              </w:numPr>
              <w:spacing w:before="120" w:after="0" w:line="264" w:lineRule="auto"/>
              <w:rPr>
                <w:rFonts w:ascii="Calibri Light" w:hAnsi="Calibri Light" w:cs="Calibri Light"/>
                <w:lang w:bidi="hu-HU"/>
              </w:rPr>
            </w:pPr>
            <w:r w:rsidRPr="00D538FD">
              <w:rPr>
                <w:rFonts w:ascii="Calibri Light" w:hAnsi="Calibri Light" w:cs="Calibri Light"/>
                <w:lang w:bidi="hu-HU"/>
              </w:rPr>
              <w:t>Tervek készítése, dekoráció készítése, öltözék megválasztása, a közös élmények megbeszélése, az elkészült fotók, felvételek közös megtekintése, a látottak megvitatása.</w:t>
            </w:r>
          </w:p>
          <w:p w:rsidR="00036884" w:rsidRPr="00D538FD" w:rsidRDefault="00036884" w:rsidP="00712EA5">
            <w:pPr>
              <w:numPr>
                <w:ilvl w:val="0"/>
                <w:numId w:val="337"/>
              </w:numPr>
              <w:spacing w:before="120" w:after="0" w:line="264" w:lineRule="auto"/>
              <w:rPr>
                <w:rFonts w:ascii="Calibri Light" w:hAnsi="Calibri Light" w:cs="Calibri Light"/>
                <w:lang w:bidi="hu-HU"/>
              </w:rPr>
            </w:pPr>
            <w:r w:rsidRPr="00D538FD">
              <w:rPr>
                <w:rFonts w:ascii="Calibri Light" w:hAnsi="Calibri Light" w:cs="Calibri Light"/>
                <w:lang w:bidi="hu-HU"/>
              </w:rPr>
              <w:t>Aktív részvétel ünnepeken (családi és közösségi alkalmakon), az ünnepnek megfelelő szokások, külsőségek megtartása (vendégvárással kapcsolatos teendők, ünnepi műsorban szerepvállalás, fényképezés, beszámoló szóban az eseményről).</w:t>
            </w:r>
          </w:p>
          <w:p w:rsidR="00036884" w:rsidRPr="00D538FD" w:rsidRDefault="00036884" w:rsidP="00712EA5">
            <w:pPr>
              <w:numPr>
                <w:ilvl w:val="0"/>
                <w:numId w:val="337"/>
              </w:numPr>
              <w:spacing w:before="120" w:after="0" w:line="264" w:lineRule="auto"/>
              <w:rPr>
                <w:rFonts w:ascii="Calibri Light" w:hAnsi="Calibri Light" w:cs="Calibri Light"/>
                <w:lang w:bidi="hu-HU"/>
              </w:rPr>
            </w:pPr>
            <w:r w:rsidRPr="00D538FD">
              <w:rPr>
                <w:rFonts w:ascii="Calibri Light" w:hAnsi="Calibri Light" w:cs="Calibri Light"/>
                <w:lang w:bidi="hu-HU"/>
              </w:rPr>
              <w:t>A közösség életében felmerülő probléma megfogalmazása, véleményalkotás, vita.</w:t>
            </w:r>
          </w:p>
          <w:p w:rsidR="00036884" w:rsidRPr="00D538FD" w:rsidRDefault="00036884" w:rsidP="00712EA5">
            <w:pPr>
              <w:numPr>
                <w:ilvl w:val="0"/>
                <w:numId w:val="337"/>
              </w:numPr>
              <w:spacing w:before="120" w:after="0" w:line="264" w:lineRule="auto"/>
              <w:rPr>
                <w:rFonts w:ascii="Calibri Light" w:hAnsi="Calibri Light" w:cs="Calibri Light"/>
                <w:lang w:bidi="hu-HU"/>
              </w:rPr>
            </w:pPr>
            <w:r w:rsidRPr="00D538FD">
              <w:rPr>
                <w:rFonts w:ascii="Calibri Light" w:hAnsi="Calibri Light" w:cs="Calibri Light"/>
                <w:lang w:bidi="hu-HU"/>
              </w:rPr>
              <w:t>Egyéni tapasztalatok, vélemények gyűjtése.</w:t>
            </w:r>
          </w:p>
        </w:tc>
      </w:tr>
      <w:tr w:rsidR="00036884" w:rsidRPr="00D538FD" w:rsidTr="00036884">
        <w:tblPrEx>
          <w:tblCellMar>
            <w:left w:w="108" w:type="dxa"/>
            <w:right w:w="108" w:type="dxa"/>
          </w:tblCellMar>
          <w:tblLook w:val="01E0" w:firstRow="1" w:lastRow="1" w:firstColumn="1" w:lastColumn="1" w:noHBand="0" w:noVBand="0"/>
        </w:tblPrEx>
        <w:trPr>
          <w:trHeight w:val="937"/>
        </w:trPr>
        <w:tc>
          <w:tcPr>
            <w:tcW w:w="2999" w:type="dxa"/>
            <w:gridSpan w:val="8"/>
          </w:tcPr>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Fogalmak</w:t>
            </w:r>
          </w:p>
        </w:tc>
        <w:tc>
          <w:tcPr>
            <w:tcW w:w="7198" w:type="dxa"/>
            <w:gridSpan w:val="3"/>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Az ünnepekkel, eseményekkel, osztályközösséggel kapcsolatos fogalmak köre.</w:t>
            </w:r>
          </w:p>
        </w:tc>
      </w:tr>
      <w:tr w:rsidR="00036884" w:rsidRPr="00D538FD" w:rsidTr="00036884">
        <w:tblPrEx>
          <w:tblCellMar>
            <w:left w:w="108" w:type="dxa"/>
            <w:right w:w="108" w:type="dxa"/>
          </w:tblCellMar>
          <w:tblLook w:val="01E0" w:firstRow="1" w:lastRow="1" w:firstColumn="1" w:lastColumn="1" w:noHBand="0" w:noVBand="0"/>
        </w:tblPrEx>
        <w:trPr>
          <w:trHeight w:val="2422"/>
        </w:trPr>
        <w:tc>
          <w:tcPr>
            <w:tcW w:w="2483" w:type="dxa"/>
            <w:gridSpan w:val="6"/>
          </w:tcPr>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Összegzett tanulási eredmények a két évfolyamos ciklus1. év végén</w:t>
            </w:r>
          </w:p>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(5. évfolyam)</w:t>
            </w:r>
          </w:p>
          <w:p w:rsidR="00036884" w:rsidRPr="00D538FD" w:rsidRDefault="00036884" w:rsidP="00712EA5">
            <w:pPr>
              <w:numPr>
                <w:ilvl w:val="3"/>
                <w:numId w:val="345"/>
              </w:numPr>
              <w:spacing w:before="120" w:after="0" w:line="264" w:lineRule="auto"/>
              <w:rPr>
                <w:rFonts w:ascii="Calibri Light" w:hAnsi="Calibri Light" w:cs="Calibri Light"/>
                <w:b/>
                <w:lang w:bidi="hu-HU"/>
              </w:rPr>
            </w:pPr>
            <w:r w:rsidRPr="00D538FD">
              <w:rPr>
                <w:rFonts w:ascii="Calibri Light" w:hAnsi="Calibri Light" w:cs="Calibri Light"/>
                <w:b/>
                <w:lang w:bidi="hu-HU"/>
              </w:rPr>
              <w:t>év végén</w:t>
            </w:r>
          </w:p>
          <w:p w:rsidR="00036884" w:rsidRPr="00D538FD" w:rsidRDefault="00036884" w:rsidP="00712EA5">
            <w:pPr>
              <w:numPr>
                <w:ilvl w:val="3"/>
                <w:numId w:val="345"/>
              </w:numPr>
              <w:spacing w:before="120" w:after="0" w:line="264" w:lineRule="auto"/>
              <w:rPr>
                <w:rFonts w:ascii="Calibri Light" w:hAnsi="Calibri Light" w:cs="Calibri Light"/>
                <w:b/>
                <w:lang w:bidi="hu-HU"/>
              </w:rPr>
            </w:pPr>
            <w:r w:rsidRPr="00D538FD">
              <w:rPr>
                <w:rFonts w:ascii="Calibri Light" w:hAnsi="Calibri Light" w:cs="Calibri Light"/>
                <w:b/>
                <w:lang w:bidi="hu-HU"/>
              </w:rPr>
              <w:t>végén</w:t>
            </w:r>
          </w:p>
        </w:tc>
        <w:tc>
          <w:tcPr>
            <w:tcW w:w="7714" w:type="dxa"/>
            <w:gridSpan w:val="5"/>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A tanuló képes</w:t>
            </w:r>
          </w:p>
          <w:p w:rsidR="00036884" w:rsidRPr="00D538FD" w:rsidRDefault="00036884" w:rsidP="00712EA5">
            <w:pPr>
              <w:numPr>
                <w:ilvl w:val="0"/>
                <w:numId w:val="336"/>
              </w:numPr>
              <w:spacing w:before="120" w:after="0" w:line="264" w:lineRule="auto"/>
              <w:rPr>
                <w:rFonts w:ascii="Calibri Light" w:hAnsi="Calibri Light" w:cs="Calibri Light"/>
                <w:lang w:bidi="hu-HU"/>
              </w:rPr>
            </w:pPr>
            <w:r w:rsidRPr="00D538FD">
              <w:rPr>
                <w:rFonts w:ascii="Calibri Light" w:hAnsi="Calibri Light" w:cs="Calibri Light"/>
                <w:lang w:bidi="hu-HU"/>
              </w:rPr>
              <w:t>az osztályközösség és viselkedéskultúra alakítására,</w:t>
            </w:r>
          </w:p>
          <w:p w:rsidR="00036884" w:rsidRPr="00D538FD" w:rsidRDefault="00036884" w:rsidP="00712EA5">
            <w:pPr>
              <w:numPr>
                <w:ilvl w:val="0"/>
                <w:numId w:val="336"/>
              </w:numPr>
              <w:spacing w:before="120" w:after="0" w:line="264" w:lineRule="auto"/>
              <w:rPr>
                <w:rFonts w:ascii="Calibri Light" w:hAnsi="Calibri Light" w:cs="Calibri Light"/>
                <w:lang w:bidi="hu-HU"/>
              </w:rPr>
            </w:pPr>
            <w:r w:rsidRPr="00D538FD">
              <w:rPr>
                <w:rFonts w:ascii="Calibri Light" w:hAnsi="Calibri Light" w:cs="Calibri Light"/>
                <w:lang w:bidi="hu-HU"/>
              </w:rPr>
              <w:t>a veszélyforrások elkerülésére,</w:t>
            </w:r>
          </w:p>
          <w:p w:rsidR="00036884" w:rsidRPr="00D538FD" w:rsidRDefault="00036884" w:rsidP="00712EA5">
            <w:pPr>
              <w:numPr>
                <w:ilvl w:val="0"/>
                <w:numId w:val="336"/>
              </w:numPr>
              <w:spacing w:before="120" w:after="0" w:line="264" w:lineRule="auto"/>
              <w:rPr>
                <w:rFonts w:ascii="Calibri Light" w:hAnsi="Calibri Light" w:cs="Calibri Light"/>
                <w:lang w:bidi="hu-HU"/>
              </w:rPr>
            </w:pPr>
            <w:r w:rsidRPr="00D538FD">
              <w:rPr>
                <w:rFonts w:ascii="Calibri Light" w:hAnsi="Calibri Light" w:cs="Calibri Light"/>
                <w:lang w:bidi="hu-HU"/>
              </w:rPr>
              <w:t>a szabályok alapvető betartására.</w:t>
            </w:r>
          </w:p>
          <w:p w:rsidR="00036884" w:rsidRPr="00D538FD" w:rsidRDefault="00036884" w:rsidP="00712EA5">
            <w:pPr>
              <w:numPr>
                <w:ilvl w:val="0"/>
                <w:numId w:val="336"/>
              </w:numPr>
              <w:spacing w:before="120" w:after="0" w:line="264" w:lineRule="auto"/>
              <w:rPr>
                <w:rFonts w:ascii="Calibri Light" w:hAnsi="Calibri Light" w:cs="Calibri Light"/>
                <w:lang w:bidi="hu-HU"/>
              </w:rPr>
            </w:pPr>
            <w:r w:rsidRPr="00D538FD">
              <w:rPr>
                <w:rFonts w:ascii="Calibri Light" w:hAnsi="Calibri Light" w:cs="Calibri Light"/>
                <w:lang w:bidi="hu-HU"/>
              </w:rPr>
              <w:t>aktívan részt venni képességeihez mérten az intézmény életében.</w:t>
            </w:r>
          </w:p>
        </w:tc>
      </w:tr>
      <w:tr w:rsidR="00036884" w:rsidRPr="00D538FD"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552" w:type="dxa"/>
            <w:gridSpan w:val="7"/>
          </w:tcPr>
          <w:p w:rsidR="00036884" w:rsidRPr="00D538FD" w:rsidRDefault="00036884" w:rsidP="00036884">
            <w:pPr>
              <w:spacing w:before="120" w:line="264" w:lineRule="auto"/>
              <w:rPr>
                <w:rFonts w:ascii="Calibri Light" w:hAnsi="Calibri Light" w:cs="Calibri Light"/>
                <w:b/>
                <w:lang w:bidi="hu-HU"/>
              </w:rPr>
            </w:pPr>
            <w:r w:rsidRPr="00D538FD">
              <w:rPr>
                <w:rFonts w:ascii="Calibri Light" w:hAnsi="Calibri Light" w:cs="Calibri Light"/>
                <w:b/>
                <w:lang w:bidi="hu-HU"/>
              </w:rPr>
              <w:t>Összegzett tanulási eredmények a két évfolyamos ciklus2. év végén</w:t>
            </w:r>
          </w:p>
          <w:p w:rsidR="00036884" w:rsidRPr="00D538FD" w:rsidRDefault="00036884" w:rsidP="00036884">
            <w:pPr>
              <w:spacing w:before="120" w:line="264" w:lineRule="auto"/>
              <w:rPr>
                <w:rFonts w:ascii="Calibri Light" w:hAnsi="Calibri Light" w:cs="Calibri Light"/>
                <w:b/>
                <w:lang w:bidi="hu-HU"/>
              </w:rPr>
            </w:pPr>
            <w:r w:rsidRPr="00D538FD">
              <w:rPr>
                <w:rFonts w:ascii="Calibri Light" w:hAnsi="Calibri Light" w:cs="Calibri Light"/>
                <w:b/>
                <w:lang w:bidi="hu-HU"/>
              </w:rPr>
              <w:t>(6. évfolyam)</w:t>
            </w:r>
          </w:p>
          <w:p w:rsidR="00036884" w:rsidRPr="00D538FD" w:rsidRDefault="00036884" w:rsidP="00036884">
            <w:pPr>
              <w:spacing w:before="120" w:line="264" w:lineRule="auto"/>
              <w:rPr>
                <w:rFonts w:ascii="Calibri Light" w:hAnsi="Calibri Light" w:cs="Calibri Light"/>
                <w:lang w:bidi="hu-HU"/>
              </w:rPr>
            </w:pPr>
          </w:p>
        </w:tc>
        <w:tc>
          <w:tcPr>
            <w:tcW w:w="7655" w:type="dxa"/>
            <w:gridSpan w:val="4"/>
          </w:tcPr>
          <w:p w:rsidR="00036884" w:rsidRPr="00D538FD" w:rsidRDefault="00036884" w:rsidP="00036884">
            <w:pPr>
              <w:spacing w:before="120" w:line="264" w:lineRule="auto"/>
              <w:rPr>
                <w:rFonts w:ascii="Calibri Light" w:hAnsi="Calibri Light" w:cs="Calibri Light"/>
                <w:lang w:bidi="hu-HU"/>
              </w:rPr>
            </w:pPr>
            <w:r w:rsidRPr="00D538FD">
              <w:rPr>
                <w:rFonts w:ascii="Calibri Light" w:hAnsi="Calibri Light" w:cs="Calibri Light"/>
                <w:lang w:bidi="hu-HU"/>
              </w:rPr>
              <w:t>A tanuló képes</w:t>
            </w:r>
          </w:p>
          <w:p w:rsidR="00036884" w:rsidRPr="00D538FD" w:rsidRDefault="00036884" w:rsidP="00712EA5">
            <w:pPr>
              <w:numPr>
                <w:ilvl w:val="0"/>
                <w:numId w:val="336"/>
              </w:numPr>
              <w:spacing w:before="120" w:after="0" w:line="264" w:lineRule="auto"/>
              <w:rPr>
                <w:rFonts w:ascii="Calibri Light" w:hAnsi="Calibri Light" w:cs="Calibri Light"/>
                <w:lang w:bidi="hu-HU"/>
              </w:rPr>
            </w:pPr>
            <w:r w:rsidRPr="00D538FD">
              <w:rPr>
                <w:rFonts w:ascii="Calibri Light" w:hAnsi="Calibri Light" w:cs="Calibri Light"/>
                <w:lang w:bidi="hu-HU"/>
              </w:rPr>
              <w:t>az osztályközösség és viselkedéskultúra alakítására,</w:t>
            </w:r>
          </w:p>
          <w:p w:rsidR="00036884" w:rsidRPr="00D538FD" w:rsidRDefault="00036884" w:rsidP="00712EA5">
            <w:pPr>
              <w:numPr>
                <w:ilvl w:val="0"/>
                <w:numId w:val="336"/>
              </w:numPr>
              <w:spacing w:before="120" w:after="0" w:line="264" w:lineRule="auto"/>
              <w:rPr>
                <w:rFonts w:ascii="Calibri Light" w:hAnsi="Calibri Light" w:cs="Calibri Light"/>
                <w:lang w:bidi="hu-HU"/>
              </w:rPr>
            </w:pPr>
            <w:r w:rsidRPr="00D538FD">
              <w:rPr>
                <w:rFonts w:ascii="Calibri Light" w:hAnsi="Calibri Light" w:cs="Calibri Light"/>
                <w:lang w:bidi="hu-HU"/>
              </w:rPr>
              <w:t>a veszélyforrások elkerülésére,</w:t>
            </w:r>
          </w:p>
          <w:p w:rsidR="00036884" w:rsidRPr="00D538FD" w:rsidRDefault="00036884" w:rsidP="00712EA5">
            <w:pPr>
              <w:numPr>
                <w:ilvl w:val="0"/>
                <w:numId w:val="336"/>
              </w:numPr>
              <w:spacing w:before="120" w:after="0" w:line="264" w:lineRule="auto"/>
              <w:rPr>
                <w:rFonts w:ascii="Calibri Light" w:hAnsi="Calibri Light" w:cs="Calibri Light"/>
                <w:lang w:bidi="hu-HU"/>
              </w:rPr>
            </w:pPr>
            <w:r w:rsidRPr="00D538FD">
              <w:rPr>
                <w:rFonts w:ascii="Calibri Light" w:hAnsi="Calibri Light" w:cs="Calibri Light"/>
                <w:lang w:bidi="hu-HU"/>
              </w:rPr>
              <w:t>a szabályok alapvető betartására.</w:t>
            </w:r>
          </w:p>
          <w:p w:rsidR="00036884" w:rsidRPr="00D538FD" w:rsidRDefault="00036884" w:rsidP="00036884">
            <w:pPr>
              <w:spacing w:before="120" w:line="264" w:lineRule="auto"/>
              <w:rPr>
                <w:rFonts w:ascii="Calibri Light" w:hAnsi="Calibri Light" w:cs="Calibri Light"/>
                <w:lang w:bidi="hu-HU"/>
              </w:rPr>
            </w:pPr>
            <w:r w:rsidRPr="00D538FD">
              <w:rPr>
                <w:rFonts w:ascii="Calibri Light" w:hAnsi="Calibri Light" w:cs="Calibri Light"/>
                <w:lang w:bidi="hu-HU"/>
              </w:rPr>
              <w:t>aktívan részt venni képességeihez mérten az intézmény és a lakóhely életében.</w:t>
            </w:r>
          </w:p>
        </w:tc>
      </w:tr>
    </w:tbl>
    <w:p w:rsidR="00036884" w:rsidRPr="00D538FD" w:rsidRDefault="00036884" w:rsidP="00036884">
      <w:pPr>
        <w:rPr>
          <w:rFonts w:ascii="Calibri Light" w:hAnsi="Calibri Light" w:cs="Calibri Light"/>
          <w:lang w:bidi="hu-HU"/>
        </w:rPr>
      </w:pPr>
    </w:p>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7-8. évfolyam</w:t>
      </w:r>
    </w:p>
    <w:p w:rsidR="00036884" w:rsidRPr="00D538FD" w:rsidRDefault="00036884" w:rsidP="00036884">
      <w:pPr>
        <w:rPr>
          <w:rFonts w:ascii="Calibri Light" w:hAnsi="Calibri Light" w:cs="Calibri Light"/>
          <w:lang w:bidi="hu-HU"/>
        </w:rPr>
      </w:pPr>
    </w:p>
    <w:tbl>
      <w:tblPr>
        <w:tblW w:w="10205"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
        <w:gridCol w:w="2017"/>
        <w:gridCol w:w="155"/>
        <w:gridCol w:w="88"/>
        <w:gridCol w:w="140"/>
        <w:gridCol w:w="83"/>
        <w:gridCol w:w="5301"/>
        <w:gridCol w:w="142"/>
        <w:gridCol w:w="2271"/>
      </w:tblGrid>
      <w:tr w:rsidR="00036884" w:rsidRPr="00D538FD" w:rsidTr="00036884">
        <w:trPr>
          <w:trHeight w:val="155"/>
        </w:trPr>
        <w:tc>
          <w:tcPr>
            <w:tcW w:w="2268" w:type="dxa"/>
            <w:gridSpan w:val="4"/>
            <w:vMerge w:val="restart"/>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Témakör</w:t>
            </w:r>
          </w:p>
        </w:tc>
        <w:tc>
          <w:tcPr>
            <w:tcW w:w="5524" w:type="dxa"/>
            <w:gridSpan w:val="3"/>
            <w:vMerge w:val="restart"/>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1. Beilleszkedés – Alkalmazkodás</w:t>
            </w:r>
          </w:p>
        </w:tc>
        <w:tc>
          <w:tcPr>
            <w:tcW w:w="2413" w:type="dxa"/>
            <w:gridSpan w:val="2"/>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Óraszám</w:t>
            </w:r>
          </w:p>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7. évf. 15 óra</w:t>
            </w:r>
          </w:p>
        </w:tc>
      </w:tr>
      <w:tr w:rsidR="00036884" w:rsidRPr="00D538FD" w:rsidTr="00036884">
        <w:trPr>
          <w:trHeight w:val="155"/>
        </w:trPr>
        <w:tc>
          <w:tcPr>
            <w:tcW w:w="2268" w:type="dxa"/>
            <w:gridSpan w:val="4"/>
            <w:vMerge/>
            <w:shd w:val="clear" w:color="000000" w:fill="FFFFFF"/>
            <w:noWrap/>
            <w:vAlign w:val="center"/>
          </w:tcPr>
          <w:p w:rsidR="00036884" w:rsidRPr="00D538FD" w:rsidRDefault="00036884" w:rsidP="00036884">
            <w:pPr>
              <w:rPr>
                <w:rFonts w:ascii="Calibri Light" w:hAnsi="Calibri Light" w:cs="Calibri Light"/>
                <w:b/>
                <w:lang w:bidi="hu-HU"/>
              </w:rPr>
            </w:pPr>
          </w:p>
        </w:tc>
        <w:tc>
          <w:tcPr>
            <w:tcW w:w="5524" w:type="dxa"/>
            <w:gridSpan w:val="3"/>
            <w:vMerge/>
            <w:shd w:val="clear" w:color="000000" w:fill="FFFFFF"/>
            <w:noWrap/>
            <w:vAlign w:val="center"/>
          </w:tcPr>
          <w:p w:rsidR="00036884" w:rsidRPr="00D538FD" w:rsidRDefault="00036884" w:rsidP="00036884">
            <w:pPr>
              <w:rPr>
                <w:rFonts w:ascii="Calibri Light" w:hAnsi="Calibri Light" w:cs="Calibri Light"/>
                <w:b/>
                <w:lang w:bidi="hu-HU"/>
              </w:rPr>
            </w:pPr>
          </w:p>
        </w:tc>
        <w:tc>
          <w:tcPr>
            <w:tcW w:w="2413" w:type="dxa"/>
            <w:gridSpan w:val="2"/>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8. évf. 15 óra</w:t>
            </w:r>
          </w:p>
        </w:tc>
      </w:tr>
      <w:tr w:rsidR="00036884" w:rsidRPr="00D538FD" w:rsidTr="00036884">
        <w:trPr>
          <w:trHeight w:val="20"/>
        </w:trPr>
        <w:tc>
          <w:tcPr>
            <w:tcW w:w="2268" w:type="dxa"/>
            <w:gridSpan w:val="4"/>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A témakör nevelési-fejlesztési céljai</w:t>
            </w:r>
          </w:p>
        </w:tc>
        <w:tc>
          <w:tcPr>
            <w:tcW w:w="7937" w:type="dxa"/>
            <w:gridSpan w:val="5"/>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Szabályok ismerete és betartása, veszélyhelyzetek felismerése, előkészület a pályaválasztásra.</w:t>
            </w:r>
          </w:p>
        </w:tc>
      </w:tr>
      <w:tr w:rsidR="00036884" w:rsidRPr="00D538FD" w:rsidTr="00036884">
        <w:tblPrEx>
          <w:tblCellMar>
            <w:left w:w="108" w:type="dxa"/>
            <w:right w:w="108" w:type="dxa"/>
          </w:tblCellMar>
        </w:tblPrEx>
        <w:trPr>
          <w:trHeight w:val="20"/>
        </w:trPr>
        <w:tc>
          <w:tcPr>
            <w:tcW w:w="10205" w:type="dxa"/>
            <w:gridSpan w:val="9"/>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Fejlesztési ismeretek és tevékenységek</w:t>
            </w:r>
          </w:p>
        </w:tc>
      </w:tr>
      <w:tr w:rsidR="00036884" w:rsidRPr="00D538FD" w:rsidTr="00036884">
        <w:tblPrEx>
          <w:tblCellMar>
            <w:left w:w="108" w:type="dxa"/>
            <w:right w:w="108" w:type="dxa"/>
          </w:tblCellMar>
        </w:tblPrEx>
        <w:trPr>
          <w:trHeight w:val="20"/>
        </w:trPr>
        <w:tc>
          <w:tcPr>
            <w:tcW w:w="10205" w:type="dxa"/>
            <w:gridSpan w:val="9"/>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tevékenységek</w:t>
            </w:r>
          </w:p>
          <w:p w:rsidR="00036884" w:rsidRPr="00D538FD" w:rsidRDefault="00036884" w:rsidP="00712EA5">
            <w:pPr>
              <w:numPr>
                <w:ilvl w:val="0"/>
                <w:numId w:val="348"/>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Az iskolai és otthoni szabályok követésének kialakítása. </w:t>
            </w:r>
          </w:p>
          <w:p w:rsidR="00036884" w:rsidRPr="00D538FD" w:rsidRDefault="00036884" w:rsidP="00712EA5">
            <w:pPr>
              <w:numPr>
                <w:ilvl w:val="0"/>
                <w:numId w:val="348"/>
              </w:numPr>
              <w:spacing w:before="120" w:after="0" w:line="264" w:lineRule="auto"/>
              <w:rPr>
                <w:rFonts w:ascii="Calibri Light" w:hAnsi="Calibri Light" w:cs="Calibri Light"/>
                <w:lang w:bidi="hu-HU"/>
              </w:rPr>
            </w:pPr>
            <w:r w:rsidRPr="00D538FD">
              <w:rPr>
                <w:rFonts w:ascii="Calibri Light" w:hAnsi="Calibri Light" w:cs="Calibri Light"/>
                <w:lang w:bidi="hu-HU"/>
              </w:rPr>
              <w:t>Veszélyhelyzetek felismerése és azok elkerülése.</w:t>
            </w:r>
          </w:p>
          <w:p w:rsidR="00036884" w:rsidRPr="00D538FD" w:rsidRDefault="00036884" w:rsidP="00712EA5">
            <w:pPr>
              <w:numPr>
                <w:ilvl w:val="0"/>
                <w:numId w:val="348"/>
              </w:numPr>
              <w:spacing w:before="120" w:after="0" w:line="264" w:lineRule="auto"/>
              <w:rPr>
                <w:rFonts w:ascii="Calibri Light" w:hAnsi="Calibri Light" w:cs="Calibri Light"/>
                <w:lang w:bidi="hu-HU"/>
              </w:rPr>
            </w:pPr>
            <w:r w:rsidRPr="00D538FD">
              <w:rPr>
                <w:rFonts w:ascii="Calibri Light" w:hAnsi="Calibri Light" w:cs="Calibri Light"/>
                <w:lang w:bidi="hu-HU"/>
              </w:rPr>
              <w:t>Ismeretek a készségfejlesztő iskolai képzésekkel kapcsolatban.</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ismeretek</w:t>
            </w:r>
          </w:p>
          <w:p w:rsidR="00036884" w:rsidRPr="00D538FD" w:rsidRDefault="00036884" w:rsidP="00712EA5">
            <w:pPr>
              <w:numPr>
                <w:ilvl w:val="0"/>
                <w:numId w:val="349"/>
              </w:numPr>
              <w:spacing w:before="120" w:after="0" w:line="264" w:lineRule="auto"/>
              <w:rPr>
                <w:rFonts w:ascii="Calibri Light" w:hAnsi="Calibri Light" w:cs="Calibri Light"/>
                <w:lang w:bidi="hu-HU"/>
              </w:rPr>
            </w:pPr>
            <w:r w:rsidRPr="00D538FD">
              <w:rPr>
                <w:rFonts w:ascii="Calibri Light" w:hAnsi="Calibri Light" w:cs="Calibri Light"/>
                <w:lang w:bidi="hu-HU"/>
              </w:rPr>
              <w:t>Iskolai és otthoni szabályok.</w:t>
            </w:r>
          </w:p>
          <w:p w:rsidR="00036884" w:rsidRPr="00D538FD" w:rsidRDefault="00036884" w:rsidP="00712EA5">
            <w:pPr>
              <w:numPr>
                <w:ilvl w:val="0"/>
                <w:numId w:val="349"/>
              </w:numPr>
              <w:spacing w:before="120" w:after="0" w:line="264" w:lineRule="auto"/>
              <w:rPr>
                <w:rFonts w:ascii="Calibri Light" w:hAnsi="Calibri Light" w:cs="Calibri Light"/>
                <w:lang w:bidi="hu-HU"/>
              </w:rPr>
            </w:pPr>
            <w:r w:rsidRPr="00D538FD">
              <w:rPr>
                <w:rFonts w:ascii="Calibri Light" w:hAnsi="Calibri Light" w:cs="Calibri Light"/>
                <w:lang w:bidi="hu-HU"/>
              </w:rPr>
              <w:t>Tanulói jogok és kötelezettségek.</w:t>
            </w:r>
          </w:p>
          <w:p w:rsidR="00036884" w:rsidRPr="00D538FD" w:rsidRDefault="00036884" w:rsidP="00712EA5">
            <w:pPr>
              <w:numPr>
                <w:ilvl w:val="0"/>
                <w:numId w:val="349"/>
              </w:numPr>
              <w:spacing w:before="120" w:after="0" w:line="264" w:lineRule="auto"/>
              <w:rPr>
                <w:rFonts w:ascii="Calibri Light" w:hAnsi="Calibri Light" w:cs="Calibri Light"/>
                <w:lang w:bidi="hu-HU"/>
              </w:rPr>
            </w:pPr>
            <w:r w:rsidRPr="00D538FD">
              <w:rPr>
                <w:rFonts w:ascii="Calibri Light" w:hAnsi="Calibri Light" w:cs="Calibri Light"/>
                <w:lang w:bidi="hu-HU"/>
              </w:rPr>
              <w:t>Tűz- és balesetvédelem.</w:t>
            </w:r>
          </w:p>
          <w:p w:rsidR="00036884" w:rsidRPr="00D538FD" w:rsidRDefault="00036884" w:rsidP="00712EA5">
            <w:pPr>
              <w:numPr>
                <w:ilvl w:val="0"/>
                <w:numId w:val="349"/>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A továbbtanulással kapcsolatos ismeretek. </w:t>
            </w:r>
          </w:p>
          <w:p w:rsidR="00036884" w:rsidRPr="00D538FD" w:rsidRDefault="00036884" w:rsidP="00712EA5">
            <w:pPr>
              <w:numPr>
                <w:ilvl w:val="0"/>
                <w:numId w:val="349"/>
              </w:numPr>
              <w:spacing w:before="120" w:after="0" w:line="264" w:lineRule="auto"/>
              <w:rPr>
                <w:rFonts w:ascii="Calibri Light" w:hAnsi="Calibri Light" w:cs="Calibri Light"/>
                <w:lang w:bidi="hu-HU"/>
              </w:rPr>
            </w:pPr>
            <w:r w:rsidRPr="00D538FD">
              <w:rPr>
                <w:rFonts w:ascii="Calibri Light" w:hAnsi="Calibri Light" w:cs="Calibri Light"/>
                <w:lang w:bidi="hu-HU"/>
              </w:rPr>
              <w:t>Gyakorlati tantárgyakkal kapcsolatos képességek feltérképezése (kézügyesség, kitartás, pontosság, megbízhatóság).</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Tanulói tevékenység</w:t>
            </w:r>
          </w:p>
          <w:p w:rsidR="00036884" w:rsidRPr="00D538FD" w:rsidRDefault="00036884" w:rsidP="00712EA5">
            <w:pPr>
              <w:numPr>
                <w:ilvl w:val="0"/>
                <w:numId w:val="350"/>
              </w:numPr>
              <w:spacing w:before="120" w:after="0" w:line="264" w:lineRule="auto"/>
              <w:rPr>
                <w:rFonts w:ascii="Calibri Light" w:hAnsi="Calibri Light" w:cs="Calibri Light"/>
                <w:lang w:bidi="hu-HU"/>
              </w:rPr>
            </w:pPr>
            <w:r w:rsidRPr="00D538FD">
              <w:rPr>
                <w:rFonts w:ascii="Calibri Light" w:hAnsi="Calibri Light" w:cs="Calibri Light"/>
                <w:lang w:bidi="hu-HU"/>
              </w:rPr>
              <w:t>A házirenddel kapcsolatos kérdések megvitatása (kérdések megfogalmazása).</w:t>
            </w:r>
          </w:p>
          <w:p w:rsidR="00036884" w:rsidRPr="00D538FD" w:rsidRDefault="00036884" w:rsidP="00712EA5">
            <w:pPr>
              <w:numPr>
                <w:ilvl w:val="0"/>
                <w:numId w:val="350"/>
              </w:numPr>
              <w:spacing w:before="120" w:after="0" w:line="264" w:lineRule="auto"/>
              <w:rPr>
                <w:rFonts w:ascii="Calibri Light" w:hAnsi="Calibri Light" w:cs="Calibri Light"/>
                <w:lang w:bidi="hu-HU"/>
              </w:rPr>
            </w:pPr>
            <w:r w:rsidRPr="00D538FD">
              <w:rPr>
                <w:rFonts w:ascii="Calibri Light" w:hAnsi="Calibri Light" w:cs="Calibri Light"/>
                <w:lang w:bidi="hu-HU"/>
              </w:rPr>
              <w:t>A szabályok megvitatása.</w:t>
            </w:r>
          </w:p>
          <w:p w:rsidR="00036884" w:rsidRPr="00D538FD" w:rsidRDefault="00036884" w:rsidP="00712EA5">
            <w:pPr>
              <w:numPr>
                <w:ilvl w:val="0"/>
                <w:numId w:val="350"/>
              </w:numPr>
              <w:spacing w:before="120" w:after="0" w:line="264" w:lineRule="auto"/>
              <w:rPr>
                <w:rFonts w:ascii="Calibri Light" w:hAnsi="Calibri Light" w:cs="Calibri Light"/>
                <w:lang w:bidi="hu-HU"/>
              </w:rPr>
            </w:pPr>
            <w:r w:rsidRPr="00D538FD">
              <w:rPr>
                <w:rFonts w:ascii="Calibri Light" w:hAnsi="Calibri Light" w:cs="Calibri Light"/>
                <w:lang w:bidi="hu-HU"/>
              </w:rPr>
              <w:t>Segítségkérés veszélyhelyzetben.</w:t>
            </w:r>
          </w:p>
          <w:p w:rsidR="00036884" w:rsidRPr="00D538FD" w:rsidRDefault="00036884" w:rsidP="00712EA5">
            <w:pPr>
              <w:numPr>
                <w:ilvl w:val="0"/>
                <w:numId w:val="350"/>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Kérdések megfogalmazása a továbbtanulással kapcsolatban (pályaorientáció, alkalmasság). </w:t>
            </w:r>
          </w:p>
          <w:p w:rsidR="00036884" w:rsidRPr="00D538FD" w:rsidRDefault="00036884" w:rsidP="00712EA5">
            <w:pPr>
              <w:numPr>
                <w:ilvl w:val="0"/>
                <w:numId w:val="350"/>
              </w:numPr>
              <w:spacing w:before="120" w:after="0" w:line="264" w:lineRule="auto"/>
              <w:rPr>
                <w:rFonts w:ascii="Calibri Light" w:hAnsi="Calibri Light" w:cs="Calibri Light"/>
                <w:lang w:bidi="hu-HU"/>
              </w:rPr>
            </w:pPr>
            <w:r w:rsidRPr="00D538FD">
              <w:rPr>
                <w:rFonts w:ascii="Calibri Light" w:hAnsi="Calibri Light" w:cs="Calibri Light"/>
                <w:lang w:bidi="hu-HU"/>
              </w:rPr>
              <w:t>Saját képességek tudatosítása a pályaválasztás érdekében.</w:t>
            </w:r>
          </w:p>
          <w:p w:rsidR="00036884" w:rsidRPr="00D538FD" w:rsidRDefault="00036884" w:rsidP="00036884">
            <w:pPr>
              <w:rPr>
                <w:rFonts w:ascii="Calibri Light" w:hAnsi="Calibri Light" w:cs="Calibri Light"/>
                <w:lang w:bidi="hu-HU"/>
              </w:rPr>
            </w:pPr>
          </w:p>
        </w:tc>
      </w:tr>
      <w:tr w:rsidR="00036884" w:rsidRPr="00D538FD" w:rsidTr="00036884">
        <w:tblPrEx>
          <w:tblCellMar>
            <w:left w:w="108" w:type="dxa"/>
            <w:right w:w="108" w:type="dxa"/>
          </w:tblCellMar>
        </w:tblPrEx>
        <w:trPr>
          <w:trHeight w:val="20"/>
        </w:trPr>
        <w:tc>
          <w:tcPr>
            <w:tcW w:w="2025" w:type="dxa"/>
            <w:gridSpan w:val="2"/>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Fogalmak</w:t>
            </w:r>
          </w:p>
        </w:tc>
        <w:tc>
          <w:tcPr>
            <w:tcW w:w="8180" w:type="dxa"/>
            <w:gridSpan w:val="7"/>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Kötelező tanóra, igazolt-igazolatlan hiányzás, szabály, veszély, mentők, tűzoltó, rendőrség, továbbtanulás.</w:t>
            </w:r>
          </w:p>
        </w:tc>
      </w:tr>
      <w:tr w:rsidR="00036884" w:rsidRPr="00D538FD" w:rsidTr="00036884">
        <w:trPr>
          <w:trHeight w:val="155"/>
        </w:trPr>
        <w:tc>
          <w:tcPr>
            <w:tcW w:w="2180" w:type="dxa"/>
            <w:gridSpan w:val="3"/>
            <w:vMerge w:val="restart"/>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val="cs-CZ"/>
              </w:rPr>
              <w:t>Témakör</w:t>
            </w:r>
          </w:p>
        </w:tc>
        <w:tc>
          <w:tcPr>
            <w:tcW w:w="5754" w:type="dxa"/>
            <w:gridSpan w:val="5"/>
            <w:vMerge w:val="restart"/>
            <w:shd w:val="clear" w:color="000000" w:fill="FFFFFF"/>
            <w:noWrap/>
            <w:vAlign w:val="center"/>
          </w:tcPr>
          <w:p w:rsidR="00036884" w:rsidRPr="00D538FD" w:rsidRDefault="00036884" w:rsidP="00036884">
            <w:pPr>
              <w:rPr>
                <w:rFonts w:ascii="Calibri Light" w:hAnsi="Calibri Light" w:cs="Calibri Light"/>
                <w:lang w:val="cs-CZ"/>
              </w:rPr>
            </w:pPr>
            <w:r w:rsidRPr="00D538FD">
              <w:rPr>
                <w:rFonts w:ascii="Calibri Light" w:hAnsi="Calibri Light" w:cs="Calibri Light"/>
                <w:b/>
                <w:lang w:val="cs-CZ"/>
              </w:rPr>
              <w:t>2. Önismeret – Testi és lelki egészség</w:t>
            </w:r>
          </w:p>
        </w:tc>
        <w:tc>
          <w:tcPr>
            <w:tcW w:w="2271" w:type="dxa"/>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Óraszám</w:t>
            </w:r>
          </w:p>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7. évf. 21 óra</w:t>
            </w:r>
          </w:p>
        </w:tc>
      </w:tr>
      <w:tr w:rsidR="00036884" w:rsidRPr="00D538FD" w:rsidTr="00036884">
        <w:trPr>
          <w:trHeight w:val="155"/>
        </w:trPr>
        <w:tc>
          <w:tcPr>
            <w:tcW w:w="2180" w:type="dxa"/>
            <w:gridSpan w:val="3"/>
            <w:vMerge/>
            <w:shd w:val="clear" w:color="000000" w:fill="FFFFFF"/>
            <w:noWrap/>
            <w:vAlign w:val="center"/>
          </w:tcPr>
          <w:p w:rsidR="00036884" w:rsidRPr="00D538FD" w:rsidRDefault="00036884" w:rsidP="00036884">
            <w:pPr>
              <w:rPr>
                <w:rFonts w:ascii="Calibri Light" w:hAnsi="Calibri Light" w:cs="Calibri Light"/>
                <w:b/>
                <w:lang w:val="cs-CZ"/>
              </w:rPr>
            </w:pPr>
          </w:p>
        </w:tc>
        <w:tc>
          <w:tcPr>
            <w:tcW w:w="5754" w:type="dxa"/>
            <w:gridSpan w:val="5"/>
            <w:vMerge/>
            <w:shd w:val="clear" w:color="000000" w:fill="FFFFFF"/>
            <w:noWrap/>
            <w:vAlign w:val="center"/>
          </w:tcPr>
          <w:p w:rsidR="00036884" w:rsidRPr="00D538FD" w:rsidRDefault="00036884" w:rsidP="00036884">
            <w:pPr>
              <w:rPr>
                <w:rFonts w:ascii="Calibri Light" w:hAnsi="Calibri Light" w:cs="Calibri Light"/>
                <w:b/>
                <w:lang w:val="cs-CZ"/>
              </w:rPr>
            </w:pPr>
          </w:p>
        </w:tc>
        <w:tc>
          <w:tcPr>
            <w:tcW w:w="2271" w:type="dxa"/>
            <w:shd w:val="clear" w:color="000000" w:fill="FFFFFF"/>
            <w:noWrap/>
            <w:vAlign w:val="center"/>
          </w:tcPr>
          <w:p w:rsidR="00036884" w:rsidRPr="00D538FD" w:rsidRDefault="00036884" w:rsidP="00036884">
            <w:pPr>
              <w:rPr>
                <w:rFonts w:ascii="Calibri Light" w:hAnsi="Calibri Light" w:cs="Calibri Light"/>
                <w:b/>
                <w:bCs/>
                <w:lang w:bidi="hu-HU"/>
              </w:rPr>
            </w:pPr>
            <w:r w:rsidRPr="00D538FD">
              <w:rPr>
                <w:rFonts w:ascii="Calibri Light" w:hAnsi="Calibri Light" w:cs="Calibri Light"/>
                <w:b/>
                <w:bCs/>
                <w:lang w:bidi="hu-HU"/>
              </w:rPr>
              <w:t>8. évf.21 óra</w:t>
            </w:r>
          </w:p>
        </w:tc>
      </w:tr>
      <w:tr w:rsidR="00036884" w:rsidRPr="00D538FD" w:rsidTr="00036884">
        <w:trPr>
          <w:trHeight w:val="20"/>
        </w:trPr>
        <w:tc>
          <w:tcPr>
            <w:tcW w:w="2180" w:type="dxa"/>
            <w:gridSpan w:val="3"/>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A témakör nevelési-fejlesztési céljai</w:t>
            </w:r>
          </w:p>
        </w:tc>
        <w:tc>
          <w:tcPr>
            <w:tcW w:w="8025" w:type="dxa"/>
            <w:gridSpan w:val="6"/>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Reális önismeret.</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Törekvés a káros szokások elkerülésére.</w:t>
            </w:r>
          </w:p>
        </w:tc>
      </w:tr>
      <w:tr w:rsidR="00036884" w:rsidRPr="00D538FD" w:rsidTr="00036884">
        <w:tblPrEx>
          <w:tblCellMar>
            <w:left w:w="108" w:type="dxa"/>
            <w:right w:w="108" w:type="dxa"/>
          </w:tblCellMar>
        </w:tblPrEx>
        <w:trPr>
          <w:trHeight w:val="20"/>
        </w:trPr>
        <w:tc>
          <w:tcPr>
            <w:tcW w:w="10205" w:type="dxa"/>
            <w:gridSpan w:val="9"/>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Fejlesztési ismeretek és tevékenységek</w:t>
            </w:r>
          </w:p>
        </w:tc>
      </w:tr>
      <w:tr w:rsidR="00036884" w:rsidRPr="00D538FD" w:rsidTr="00036884">
        <w:tblPrEx>
          <w:tblCellMar>
            <w:left w:w="108" w:type="dxa"/>
            <w:right w:w="108" w:type="dxa"/>
          </w:tblCellMar>
        </w:tblPrEx>
        <w:trPr>
          <w:trHeight w:val="20"/>
        </w:trPr>
        <w:tc>
          <w:tcPr>
            <w:tcW w:w="10205" w:type="dxa"/>
            <w:gridSpan w:val="9"/>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tevékenységek</w:t>
            </w:r>
          </w:p>
          <w:p w:rsidR="00036884" w:rsidRPr="00D538FD" w:rsidRDefault="00036884" w:rsidP="00712EA5">
            <w:pPr>
              <w:numPr>
                <w:ilvl w:val="0"/>
                <w:numId w:val="351"/>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Reális önismeret. </w:t>
            </w:r>
          </w:p>
          <w:p w:rsidR="00036884" w:rsidRPr="00D538FD" w:rsidRDefault="00036884" w:rsidP="00712EA5">
            <w:pPr>
              <w:numPr>
                <w:ilvl w:val="0"/>
                <w:numId w:val="351"/>
              </w:numPr>
              <w:spacing w:before="120" w:after="0" w:line="264" w:lineRule="auto"/>
              <w:rPr>
                <w:rFonts w:ascii="Calibri Light" w:hAnsi="Calibri Light" w:cs="Calibri Light"/>
                <w:lang w:bidi="hu-HU"/>
              </w:rPr>
            </w:pPr>
            <w:r w:rsidRPr="00D538FD">
              <w:rPr>
                <w:rFonts w:ascii="Calibri Light" w:hAnsi="Calibri Light" w:cs="Calibri Light"/>
                <w:lang w:bidi="hu-HU"/>
              </w:rPr>
              <w:t>Az egészség fogalmának ismerete, fontosságának felismerése.</w:t>
            </w:r>
          </w:p>
          <w:p w:rsidR="00036884" w:rsidRPr="00D538FD" w:rsidRDefault="00036884" w:rsidP="00712EA5">
            <w:pPr>
              <w:numPr>
                <w:ilvl w:val="0"/>
                <w:numId w:val="351"/>
              </w:numPr>
              <w:spacing w:before="120" w:after="0" w:line="264" w:lineRule="auto"/>
              <w:rPr>
                <w:rFonts w:ascii="Calibri Light" w:hAnsi="Calibri Light" w:cs="Calibri Light"/>
                <w:lang w:bidi="hu-HU"/>
              </w:rPr>
            </w:pPr>
            <w:r w:rsidRPr="00D538FD">
              <w:rPr>
                <w:rFonts w:ascii="Calibri Light" w:hAnsi="Calibri Light" w:cs="Calibri Light"/>
                <w:lang w:bidi="hu-HU"/>
              </w:rPr>
              <w:t>A káros szenvedélyek kialakulásának elkerülése.</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Fejlesztési ismeretek</w:t>
            </w:r>
          </w:p>
          <w:p w:rsidR="00036884" w:rsidRPr="00D538FD" w:rsidRDefault="00036884" w:rsidP="00712EA5">
            <w:pPr>
              <w:numPr>
                <w:ilvl w:val="0"/>
                <w:numId w:val="352"/>
              </w:numPr>
              <w:spacing w:before="120" w:after="0" w:line="264" w:lineRule="auto"/>
              <w:rPr>
                <w:rFonts w:ascii="Calibri Light" w:hAnsi="Calibri Light" w:cs="Calibri Light"/>
                <w:lang w:bidi="hu-HU"/>
              </w:rPr>
            </w:pPr>
            <w:r w:rsidRPr="00D538FD">
              <w:rPr>
                <w:rFonts w:ascii="Calibri Light" w:hAnsi="Calibri Light" w:cs="Calibri Light"/>
                <w:lang w:bidi="hu-HU"/>
              </w:rPr>
              <w:t>Önjellemzés, reális önértékelés.</w:t>
            </w:r>
          </w:p>
          <w:p w:rsidR="00036884" w:rsidRPr="00D538FD" w:rsidRDefault="00036884" w:rsidP="00712EA5">
            <w:pPr>
              <w:numPr>
                <w:ilvl w:val="0"/>
                <w:numId w:val="352"/>
              </w:numPr>
              <w:spacing w:before="120" w:after="0" w:line="264" w:lineRule="auto"/>
              <w:rPr>
                <w:rFonts w:ascii="Calibri Light" w:hAnsi="Calibri Light" w:cs="Calibri Light"/>
                <w:lang w:bidi="hu-HU"/>
              </w:rPr>
            </w:pPr>
            <w:r w:rsidRPr="00D538FD">
              <w:rPr>
                <w:rFonts w:ascii="Calibri Light" w:hAnsi="Calibri Light" w:cs="Calibri Light"/>
                <w:lang w:bidi="hu-HU"/>
              </w:rPr>
              <w:t>Testi, lelki bántalmak, sérelmek következményei.</w:t>
            </w:r>
          </w:p>
          <w:p w:rsidR="00036884" w:rsidRPr="00D538FD" w:rsidRDefault="00036884" w:rsidP="00712EA5">
            <w:pPr>
              <w:numPr>
                <w:ilvl w:val="0"/>
                <w:numId w:val="352"/>
              </w:numPr>
              <w:spacing w:before="120" w:after="0" w:line="264" w:lineRule="auto"/>
              <w:rPr>
                <w:rFonts w:ascii="Calibri Light" w:hAnsi="Calibri Light" w:cs="Calibri Light"/>
                <w:lang w:bidi="hu-HU"/>
              </w:rPr>
            </w:pPr>
            <w:r w:rsidRPr="00D538FD">
              <w:rPr>
                <w:rFonts w:ascii="Calibri Light" w:hAnsi="Calibri Light" w:cs="Calibri Light"/>
                <w:lang w:bidi="hu-HU"/>
              </w:rPr>
              <w:t>Az emberi természet megnyilvánulása, a helyes életvezetés kialakítása.</w:t>
            </w:r>
          </w:p>
          <w:p w:rsidR="00036884" w:rsidRPr="00D538FD" w:rsidRDefault="00036884" w:rsidP="00712EA5">
            <w:pPr>
              <w:numPr>
                <w:ilvl w:val="0"/>
                <w:numId w:val="352"/>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Veszélyeztető tényezők, a káros hatások kivédése, kialakulásuk megelőzése. </w:t>
            </w:r>
          </w:p>
          <w:p w:rsidR="00036884" w:rsidRPr="00D538FD" w:rsidRDefault="00036884" w:rsidP="00712EA5">
            <w:pPr>
              <w:numPr>
                <w:ilvl w:val="0"/>
                <w:numId w:val="352"/>
              </w:numPr>
              <w:spacing w:before="120" w:after="0" w:line="264" w:lineRule="auto"/>
              <w:rPr>
                <w:rFonts w:ascii="Calibri Light" w:hAnsi="Calibri Light" w:cs="Calibri Light"/>
                <w:lang w:bidi="hu-HU"/>
              </w:rPr>
            </w:pPr>
            <w:r w:rsidRPr="00D538FD">
              <w:rPr>
                <w:rFonts w:ascii="Calibri Light" w:hAnsi="Calibri Light" w:cs="Calibri Light"/>
                <w:lang w:bidi="hu-HU"/>
              </w:rPr>
              <w:t>Dohányzás.</w:t>
            </w:r>
          </w:p>
          <w:p w:rsidR="00036884" w:rsidRPr="00D538FD" w:rsidRDefault="00036884" w:rsidP="00712EA5">
            <w:pPr>
              <w:numPr>
                <w:ilvl w:val="0"/>
                <w:numId w:val="352"/>
              </w:numPr>
              <w:spacing w:before="120" w:after="0" w:line="264" w:lineRule="auto"/>
              <w:rPr>
                <w:rFonts w:ascii="Calibri Light" w:hAnsi="Calibri Light" w:cs="Calibri Light"/>
                <w:lang w:bidi="hu-HU"/>
              </w:rPr>
            </w:pPr>
            <w:r w:rsidRPr="00D538FD">
              <w:rPr>
                <w:rFonts w:ascii="Calibri Light" w:hAnsi="Calibri Light" w:cs="Calibri Light"/>
                <w:lang w:bidi="hu-HU"/>
              </w:rPr>
              <w:t>Alkoholizmus.</w:t>
            </w:r>
          </w:p>
          <w:p w:rsidR="00036884" w:rsidRPr="00D538FD" w:rsidRDefault="00036884" w:rsidP="00712EA5">
            <w:pPr>
              <w:numPr>
                <w:ilvl w:val="0"/>
                <w:numId w:val="352"/>
              </w:numPr>
              <w:spacing w:before="120" w:after="0" w:line="264" w:lineRule="auto"/>
              <w:rPr>
                <w:rFonts w:ascii="Calibri Light" w:hAnsi="Calibri Light" w:cs="Calibri Light"/>
                <w:lang w:bidi="hu-HU"/>
              </w:rPr>
            </w:pPr>
            <w:r w:rsidRPr="00D538FD">
              <w:rPr>
                <w:rFonts w:ascii="Calibri Light" w:hAnsi="Calibri Light" w:cs="Calibri Light"/>
                <w:lang w:bidi="hu-HU"/>
              </w:rPr>
              <w:t xml:space="preserve">Káros közösségek hatása. </w:t>
            </w:r>
          </w:p>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Tanulói tevékenység</w:t>
            </w:r>
          </w:p>
          <w:p w:rsidR="00036884" w:rsidRPr="00D538FD" w:rsidRDefault="00036884" w:rsidP="00712EA5">
            <w:pPr>
              <w:numPr>
                <w:ilvl w:val="0"/>
                <w:numId w:val="353"/>
              </w:numPr>
              <w:spacing w:before="120" w:after="0" w:line="264" w:lineRule="auto"/>
              <w:rPr>
                <w:rFonts w:ascii="Calibri Light" w:hAnsi="Calibri Light" w:cs="Calibri Light"/>
                <w:lang w:bidi="hu-HU"/>
              </w:rPr>
            </w:pPr>
            <w:r w:rsidRPr="00D538FD">
              <w:rPr>
                <w:rFonts w:ascii="Calibri Light" w:hAnsi="Calibri Light" w:cs="Calibri Light"/>
                <w:lang w:bidi="hu-HU"/>
              </w:rPr>
              <w:t>Önjellemzés készítése és megismertetése a társakkal (önelemzés).</w:t>
            </w:r>
          </w:p>
          <w:p w:rsidR="00036884" w:rsidRPr="00D538FD" w:rsidRDefault="00036884" w:rsidP="00712EA5">
            <w:pPr>
              <w:numPr>
                <w:ilvl w:val="0"/>
                <w:numId w:val="353"/>
              </w:numPr>
              <w:spacing w:before="120" w:after="0" w:line="264" w:lineRule="auto"/>
              <w:rPr>
                <w:rFonts w:ascii="Calibri Light" w:hAnsi="Calibri Light" w:cs="Calibri Light"/>
                <w:lang w:bidi="hu-HU"/>
              </w:rPr>
            </w:pPr>
            <w:r w:rsidRPr="00D538FD">
              <w:rPr>
                <w:rFonts w:ascii="Calibri Light" w:hAnsi="Calibri Light" w:cs="Calibri Light"/>
                <w:lang w:bidi="hu-HU"/>
              </w:rPr>
              <w:t>Szituációs gyakorlatok a káros hatásokkal való találkozásokról, hogyan lehet kikerülni a fenti helyzeteket (alkohol, cigaretta és drog visszautasítása), a napirend és az egészséges életmód segítségével.</w:t>
            </w:r>
          </w:p>
          <w:p w:rsidR="00036884" w:rsidRPr="00D538FD" w:rsidRDefault="00036884" w:rsidP="00036884">
            <w:pPr>
              <w:rPr>
                <w:rFonts w:ascii="Calibri Light" w:hAnsi="Calibri Light" w:cs="Calibri Light"/>
                <w:lang w:bidi="hu-HU"/>
              </w:rPr>
            </w:pPr>
          </w:p>
        </w:tc>
      </w:tr>
      <w:tr w:rsidR="00036884" w:rsidRPr="00D538FD" w:rsidTr="00036884">
        <w:tblPrEx>
          <w:tblCellMar>
            <w:left w:w="108" w:type="dxa"/>
            <w:right w:w="108" w:type="dxa"/>
          </w:tblCellMar>
        </w:tblPrEx>
        <w:trPr>
          <w:trHeight w:val="20"/>
        </w:trPr>
        <w:tc>
          <w:tcPr>
            <w:tcW w:w="2025" w:type="dxa"/>
            <w:gridSpan w:val="2"/>
            <w:shd w:val="clear" w:color="000000" w:fill="FFFFFF"/>
            <w:noWrap/>
            <w:vAlign w:val="center"/>
          </w:tcPr>
          <w:p w:rsidR="00036884" w:rsidRPr="00D538FD" w:rsidRDefault="00036884" w:rsidP="00036884">
            <w:pPr>
              <w:rPr>
                <w:rFonts w:ascii="Calibri Light" w:hAnsi="Calibri Light" w:cs="Calibri Light"/>
                <w:lang w:bidi="hu-HU"/>
              </w:rPr>
            </w:pPr>
            <w:r w:rsidRPr="00D538FD">
              <w:rPr>
                <w:rFonts w:ascii="Calibri Light" w:hAnsi="Calibri Light" w:cs="Calibri Light"/>
                <w:b/>
                <w:lang w:bidi="hu-HU"/>
              </w:rPr>
              <w:t>Fogalmak</w:t>
            </w:r>
          </w:p>
        </w:tc>
        <w:tc>
          <w:tcPr>
            <w:tcW w:w="8180" w:type="dxa"/>
            <w:gridSpan w:val="7"/>
            <w:shd w:val="clear" w:color="000000" w:fill="FFFFFF"/>
            <w:noWrap/>
          </w:tcPr>
          <w:p w:rsidR="00036884" w:rsidRPr="00D538FD" w:rsidRDefault="00036884" w:rsidP="00036884">
            <w:pPr>
              <w:rPr>
                <w:rFonts w:ascii="Calibri Light" w:hAnsi="Calibri Light" w:cs="Calibri Light"/>
                <w:lang w:bidi="hu-HU"/>
              </w:rPr>
            </w:pPr>
            <w:r w:rsidRPr="00D538FD">
              <w:rPr>
                <w:rFonts w:ascii="Calibri Light" w:hAnsi="Calibri Light" w:cs="Calibri Light"/>
                <w:lang w:val="cs-CZ"/>
              </w:rPr>
              <w:t>Konfliktuskezelés</w:t>
            </w:r>
            <w:r w:rsidRPr="00D538FD">
              <w:rPr>
                <w:rFonts w:ascii="Calibri Light" w:hAnsi="Calibri Light" w:cs="Calibri Light"/>
                <w:lang w:bidi="hu-HU"/>
              </w:rPr>
              <w:t>, egészségmegőrzés, függőség, elkerülés, megelőzés.</w:t>
            </w:r>
          </w:p>
        </w:tc>
      </w:tr>
      <w:tr w:rsidR="00036884" w:rsidRPr="00D538FD" w:rsidTr="00036884">
        <w:tblPrEx>
          <w:tblCellMar>
            <w:left w:w="108" w:type="dxa"/>
            <w:right w:w="108" w:type="dxa"/>
          </w:tblCellMar>
          <w:tblLook w:val="01E0" w:firstRow="1" w:lastRow="1" w:firstColumn="1" w:lastColumn="1" w:noHBand="0" w:noVBand="0"/>
        </w:tblPrEx>
        <w:trPr>
          <w:gridBefore w:val="1"/>
          <w:wBefore w:w="8" w:type="dxa"/>
          <w:trHeight w:val="2531"/>
        </w:trPr>
        <w:tc>
          <w:tcPr>
            <w:tcW w:w="2483" w:type="dxa"/>
            <w:gridSpan w:val="5"/>
          </w:tcPr>
          <w:p w:rsidR="00036884" w:rsidRPr="00D538FD" w:rsidRDefault="00036884" w:rsidP="00036884">
            <w:pPr>
              <w:rPr>
                <w:rFonts w:ascii="Calibri Light" w:hAnsi="Calibri Light" w:cs="Calibri Light"/>
                <w:b/>
                <w:lang w:bidi="hu-HU"/>
              </w:rPr>
            </w:pPr>
          </w:p>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Összegzett tanulási eredmények a két évfolyamos ciklus 1. év végén</w:t>
            </w:r>
          </w:p>
          <w:p w:rsidR="00036884" w:rsidRPr="00D538FD" w:rsidRDefault="00036884" w:rsidP="00036884">
            <w:pPr>
              <w:rPr>
                <w:rFonts w:ascii="Calibri Light" w:hAnsi="Calibri Light" w:cs="Calibri Light"/>
                <w:b/>
                <w:lang w:bidi="hu-HU"/>
              </w:rPr>
            </w:pPr>
          </w:p>
          <w:p w:rsidR="00036884" w:rsidRPr="00D538FD" w:rsidRDefault="00036884" w:rsidP="00036884">
            <w:pPr>
              <w:rPr>
                <w:rFonts w:ascii="Calibri Light" w:hAnsi="Calibri Light" w:cs="Calibri Light"/>
                <w:b/>
                <w:lang w:bidi="hu-HU"/>
              </w:rPr>
            </w:pPr>
            <w:r w:rsidRPr="00D538FD">
              <w:rPr>
                <w:rFonts w:ascii="Calibri Light" w:hAnsi="Calibri Light" w:cs="Calibri Light"/>
                <w:b/>
                <w:lang w:bidi="hu-HU"/>
              </w:rPr>
              <w:t xml:space="preserve">    (7. évfolyam)</w:t>
            </w:r>
          </w:p>
        </w:tc>
        <w:tc>
          <w:tcPr>
            <w:tcW w:w="7714" w:type="dxa"/>
            <w:gridSpan w:val="3"/>
          </w:tcPr>
          <w:p w:rsidR="00036884" w:rsidRPr="00D538FD" w:rsidRDefault="00036884" w:rsidP="00036884">
            <w:pPr>
              <w:rPr>
                <w:rFonts w:ascii="Calibri Light" w:hAnsi="Calibri Light" w:cs="Calibri Light"/>
                <w:lang w:bidi="hu-HU"/>
              </w:rPr>
            </w:pPr>
            <w:r w:rsidRPr="00D538FD">
              <w:rPr>
                <w:rFonts w:ascii="Calibri Light" w:hAnsi="Calibri Light" w:cs="Calibri Light"/>
                <w:lang w:bidi="hu-HU"/>
              </w:rPr>
              <w:t>A tanuló képes</w:t>
            </w:r>
          </w:p>
          <w:p w:rsidR="00036884" w:rsidRPr="00D538FD" w:rsidRDefault="00036884" w:rsidP="00036884">
            <w:pPr>
              <w:rPr>
                <w:rFonts w:ascii="Calibri Light" w:hAnsi="Calibri Light" w:cs="Calibri Light"/>
                <w:lang w:bidi="hu-HU"/>
              </w:rPr>
            </w:pP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képességeihez mérten a reális önértékelésre</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az osztályközösség és viselkedéskultúra alakítására,</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 káros szokások felismerésére,</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 veszélyforrások elkerülésére,</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 szabályok alapvető betartására.</w:t>
            </w:r>
          </w:p>
          <w:p w:rsidR="00036884" w:rsidRPr="00D538FD" w:rsidRDefault="00036884" w:rsidP="00036884">
            <w:pPr>
              <w:rPr>
                <w:rFonts w:ascii="Calibri Light" w:hAnsi="Calibri Light" w:cs="Calibri Light"/>
                <w:lang w:bidi="hu-HU"/>
              </w:rPr>
            </w:pPr>
          </w:p>
        </w:tc>
      </w:tr>
      <w:tr w:rsidR="00036884" w:rsidRPr="00D538FD"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408" w:type="dxa"/>
            <w:gridSpan w:val="5"/>
          </w:tcPr>
          <w:p w:rsidR="00036884" w:rsidRPr="00D538FD" w:rsidRDefault="00036884" w:rsidP="00036884">
            <w:pPr>
              <w:spacing w:before="120" w:line="264" w:lineRule="auto"/>
              <w:rPr>
                <w:rFonts w:ascii="Calibri Light" w:hAnsi="Calibri Light" w:cs="Calibri Light"/>
                <w:b/>
                <w:lang w:bidi="hu-HU"/>
              </w:rPr>
            </w:pPr>
            <w:r w:rsidRPr="00D538FD">
              <w:rPr>
                <w:rFonts w:ascii="Calibri Light" w:hAnsi="Calibri Light" w:cs="Calibri Light"/>
                <w:b/>
                <w:lang w:bidi="hu-HU"/>
              </w:rPr>
              <w:t xml:space="preserve">Összegzett tanulási eredmények a két évfolyamos ciklus 2. év </w:t>
            </w:r>
          </w:p>
          <w:p w:rsidR="00036884" w:rsidRPr="00D538FD" w:rsidRDefault="00036884" w:rsidP="00036884">
            <w:pPr>
              <w:spacing w:before="120" w:line="264" w:lineRule="auto"/>
              <w:rPr>
                <w:rFonts w:ascii="Calibri Light" w:hAnsi="Calibri Light" w:cs="Calibri Light"/>
                <w:b/>
                <w:lang w:bidi="hu-HU"/>
              </w:rPr>
            </w:pPr>
            <w:r w:rsidRPr="00D538FD">
              <w:rPr>
                <w:rFonts w:ascii="Calibri Light" w:hAnsi="Calibri Light" w:cs="Calibri Light"/>
                <w:b/>
                <w:lang w:bidi="hu-HU"/>
              </w:rPr>
              <w:t>végén</w:t>
            </w:r>
          </w:p>
          <w:p w:rsidR="00036884" w:rsidRPr="00D538FD" w:rsidRDefault="00036884" w:rsidP="00036884">
            <w:pPr>
              <w:spacing w:before="120" w:line="264" w:lineRule="auto"/>
              <w:rPr>
                <w:rFonts w:ascii="Calibri Light" w:hAnsi="Calibri Light" w:cs="Calibri Light"/>
                <w:lang w:bidi="hu-HU"/>
              </w:rPr>
            </w:pPr>
            <w:r w:rsidRPr="00D538FD">
              <w:rPr>
                <w:rFonts w:ascii="Calibri Light" w:hAnsi="Calibri Light" w:cs="Calibri Light"/>
                <w:b/>
                <w:lang w:bidi="hu-HU"/>
              </w:rPr>
              <w:t>(8. évfolyam)</w:t>
            </w:r>
          </w:p>
        </w:tc>
        <w:tc>
          <w:tcPr>
            <w:tcW w:w="7797" w:type="dxa"/>
            <w:gridSpan w:val="4"/>
          </w:tcPr>
          <w:p w:rsidR="00036884" w:rsidRPr="00D538FD" w:rsidRDefault="00036884" w:rsidP="00036884">
            <w:pPr>
              <w:spacing w:before="120" w:line="264" w:lineRule="auto"/>
              <w:rPr>
                <w:rFonts w:ascii="Calibri Light" w:hAnsi="Calibri Light" w:cs="Calibri Light"/>
                <w:lang w:bidi="hu-HU"/>
              </w:rPr>
            </w:pPr>
            <w:r w:rsidRPr="00D538FD">
              <w:rPr>
                <w:rFonts w:ascii="Calibri Light" w:hAnsi="Calibri Light" w:cs="Calibri Light"/>
                <w:lang w:bidi="hu-HU"/>
              </w:rPr>
              <w:t>A tanuló képes</w:t>
            </w:r>
          </w:p>
          <w:p w:rsidR="00036884" w:rsidRPr="00D538FD" w:rsidRDefault="00036884" w:rsidP="00036884">
            <w:pPr>
              <w:spacing w:before="120" w:line="264" w:lineRule="auto"/>
              <w:rPr>
                <w:rFonts w:ascii="Calibri Light" w:hAnsi="Calibri Light" w:cs="Calibri Light"/>
                <w:lang w:bidi="hu-HU"/>
              </w:rPr>
            </w:pP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 reális önértékelésre</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az osztályközösség és viselkedéskultúra alakítására,</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 káros szokások felismerésére, elkerülésére</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 veszélyforrások elkerülésére,</w:t>
            </w:r>
          </w:p>
          <w:p w:rsidR="00036884" w:rsidRPr="00D538FD" w:rsidRDefault="00036884" w:rsidP="00712EA5">
            <w:pPr>
              <w:numPr>
                <w:ilvl w:val="0"/>
                <w:numId w:val="354"/>
              </w:numPr>
              <w:spacing w:before="120" w:after="0" w:line="264" w:lineRule="auto"/>
              <w:rPr>
                <w:rFonts w:ascii="Calibri Light" w:hAnsi="Calibri Light" w:cs="Calibri Light"/>
                <w:lang w:bidi="hu-HU"/>
              </w:rPr>
            </w:pPr>
            <w:r w:rsidRPr="00D538FD">
              <w:rPr>
                <w:rFonts w:ascii="Calibri Light" w:hAnsi="Calibri Light" w:cs="Calibri Light"/>
                <w:lang w:bidi="hu-HU"/>
              </w:rPr>
              <w:t>a szabályok alapvető betartására.</w:t>
            </w:r>
          </w:p>
          <w:p w:rsidR="00036884" w:rsidRPr="00D538FD" w:rsidRDefault="00036884" w:rsidP="00036884">
            <w:pPr>
              <w:spacing w:before="120" w:line="264" w:lineRule="auto"/>
              <w:rPr>
                <w:rFonts w:ascii="Calibri Light" w:hAnsi="Calibri Light" w:cs="Calibri Light"/>
                <w:lang w:bidi="hu-HU"/>
              </w:rPr>
            </w:pPr>
          </w:p>
        </w:tc>
      </w:tr>
    </w:tbl>
    <w:p w:rsidR="00036884" w:rsidRDefault="00036884" w:rsidP="00036884">
      <w:pPr>
        <w:rPr>
          <w:rFonts w:ascii="Calibri Light" w:hAnsi="Calibri Light" w:cs="Calibri Light"/>
        </w:rPr>
      </w:pPr>
    </w:p>
    <w:p w:rsidR="00036884" w:rsidRPr="00C120EA" w:rsidRDefault="00036884" w:rsidP="00036884">
      <w:pPr>
        <w:pStyle w:val="Cmsor3"/>
      </w:pPr>
      <w:bookmarkStart w:id="72" w:name="_Toc44762615"/>
      <w:bookmarkStart w:id="73" w:name="_Toc48461470"/>
      <w:r w:rsidRPr="00C120EA">
        <w:t>ÉLETVITEL ÉS GYAKORLAT</w:t>
      </w:r>
      <w:bookmarkEnd w:id="72"/>
      <w:bookmarkEnd w:id="73"/>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rPr>
      </w:pPr>
      <w:r w:rsidRPr="00C120EA">
        <w:rPr>
          <w:rFonts w:ascii="Calibri Light" w:hAnsi="Calibri Light" w:cs="Calibri Light"/>
        </w:rPr>
        <w:t>A tantárgy célja fejleszteni a tanuló manuális képességeit, finommotorikáját és mozgáskoordinációját úgy, hogy tevékenysége során az eszközök használata váljon célirányossá, alakuljon ki elemi munkavégző képessége. Alkalmazni tudja a tanult ismereteket egyre nagyobb önállósággal a gyakorlati tevékenység során, a részfeladatok technológiájának és kapcsolatának megismerésével, a megtanult munkafolyamatok sorrendjének alkalmazásával. Biztosítani kell olyan személyiségjegyek kialakulását, amelyek az iskola befejezését követő új életközegben az eredményes szocializációhoz, munkatevékenységek végzéséhez megfelelő alapot teremthet.</w:t>
      </w:r>
    </w:p>
    <w:p w:rsidR="00036884" w:rsidRPr="00C120EA" w:rsidRDefault="00036884" w:rsidP="00036884">
      <w:pPr>
        <w:rPr>
          <w:rFonts w:ascii="Calibri Light" w:hAnsi="Calibri Light" w:cs="Calibri Light"/>
          <w:bCs/>
        </w:rPr>
      </w:pPr>
      <w:r w:rsidRPr="00C120EA">
        <w:rPr>
          <w:rFonts w:ascii="Calibri Light" w:hAnsi="Calibri Light" w:cs="Calibri Light"/>
        </w:rPr>
        <w:t>A tantárgy feladata továbbá, hogy j</w:t>
      </w:r>
      <w:r w:rsidRPr="00C120EA">
        <w:rPr>
          <w:rFonts w:ascii="Calibri Light" w:hAnsi="Calibri Light" w:cs="Calibri Light"/>
          <w:bCs/>
        </w:rPr>
        <w:t>áruljon hozzá a tanulók esztétikai neveléséhez, alakítson ki olyan szokásokat, hogy igényük legyen közvetlen környezetük rendben tartására, a</w:t>
      </w:r>
      <w:r w:rsidRPr="00C120EA">
        <w:rPr>
          <w:rFonts w:ascii="Calibri Light" w:hAnsi="Calibri Light" w:cs="Calibri Light"/>
        </w:rPr>
        <w:t>z otthoni életben is tudják gyakorolni és alkalmazni ismereteiket, hozzájárulva környezetük gondozásához.</w:t>
      </w:r>
    </w:p>
    <w:p w:rsidR="00036884" w:rsidRPr="00C120EA" w:rsidRDefault="00036884" w:rsidP="00036884">
      <w:pPr>
        <w:rPr>
          <w:rFonts w:ascii="Calibri Light" w:hAnsi="Calibri Light" w:cs="Calibri Light"/>
        </w:rPr>
      </w:pPr>
      <w:r w:rsidRPr="00C120EA">
        <w:rPr>
          <w:rFonts w:ascii="Calibri Light" w:hAnsi="Calibri Light" w:cs="Calibri Light"/>
        </w:rPr>
        <w:t>A fejlesztés során minél több és változatosabb feladathelyzetben ismerkedjenek meg a tanulók saját és közvetlen környezetüknek, a hétköznapok során szükséges, az önellátáshoz kapcsolódó feladatoknak, munkatevékenységeknek az elsajátításával, alapvető technikák gyakorlásával. Cél a biztos eszközhasználat elérése a háztartásban és a ház körül előforduló szerszámokkal.</w:t>
      </w:r>
    </w:p>
    <w:p w:rsidR="00036884" w:rsidRPr="00C120EA" w:rsidRDefault="00036884" w:rsidP="00036884">
      <w:pPr>
        <w:rPr>
          <w:rFonts w:ascii="Calibri Light" w:hAnsi="Calibri Light" w:cs="Calibri Light"/>
        </w:rPr>
      </w:pPr>
      <w:r w:rsidRPr="00C120EA">
        <w:rPr>
          <w:rFonts w:ascii="Calibri Light" w:hAnsi="Calibri Light" w:cs="Calibri Light"/>
        </w:rPr>
        <w:t>Ebben a folyamatban alakulnak ki olyan szokások, készségek, képességek, amelyekkel a mindennapi életben előforduló, egyszerű önellátó, konyhai, takarítási és gondozási feladatok elvégzésére a középsúlyosan értelmi fogyatékos tanuló kisebb irányítással képessé válik.</w:t>
      </w:r>
    </w:p>
    <w:p w:rsidR="00036884" w:rsidRPr="00C120EA" w:rsidRDefault="00036884" w:rsidP="00036884">
      <w:pPr>
        <w:rPr>
          <w:rFonts w:ascii="Calibri Light" w:hAnsi="Calibri Light" w:cs="Calibri Light"/>
        </w:rPr>
      </w:pPr>
      <w:r w:rsidRPr="00C120EA">
        <w:rPr>
          <w:rFonts w:ascii="Calibri Light" w:hAnsi="Calibri Light" w:cs="Calibri Light"/>
        </w:rPr>
        <w:t>Az önkiszolgálás – ruhagondozás terén ismerje meg, gyakorolja és alkalmazza a tanuló a textíliáknál tanult ismereteket, mosási, vasalási utasításokat (piktogramokat). Ismerje meg a textilek alapanyagaival, általános tulajdonságaival, valamint azok megmunkálhatóságával, kezelésével kapcsolatos általános tudnivalókat, továbbá a varráshoz használatos cérnákat, díszítőöltéseket, gyöngyfűzéshez használatos fonalakat, eszközöket, a kapcsolódó balesetvédelmi előírásokat.</w:t>
      </w:r>
    </w:p>
    <w:p w:rsidR="00036884" w:rsidRPr="00C120EA" w:rsidRDefault="00036884" w:rsidP="00036884">
      <w:pPr>
        <w:rPr>
          <w:rFonts w:ascii="Calibri Light" w:hAnsi="Calibri Light" w:cs="Calibri Light"/>
        </w:rPr>
      </w:pPr>
      <w:r w:rsidRPr="00C120EA">
        <w:rPr>
          <w:rFonts w:ascii="Calibri Light" w:hAnsi="Calibri Light" w:cs="Calibri Light"/>
        </w:rPr>
        <w:t>A konyhai műveletek során fontos az egyszerű alapanyagok megismerése, azok tárolása, felhasználhatósága, a munkafolyamatok elvégzése, a szükséges eszközök, azok használata, valamint a tevékenységhez szükséges munkamenet megismerése és gyakorlati alkalmazása.</w:t>
      </w:r>
    </w:p>
    <w:p w:rsidR="00036884" w:rsidRPr="00C120EA" w:rsidRDefault="00036884" w:rsidP="00036884">
      <w:pPr>
        <w:rPr>
          <w:rFonts w:ascii="Calibri Light" w:hAnsi="Calibri Light" w:cs="Calibri Light"/>
        </w:rPr>
      </w:pPr>
      <w:r w:rsidRPr="00C120EA">
        <w:rPr>
          <w:rFonts w:ascii="Calibri Light" w:hAnsi="Calibri Light" w:cs="Calibri Light"/>
        </w:rPr>
        <w:t>Szükséges a takarítás, mosogatás eszközeinek, azok használatának, mosogató-, konyhai tisztítószerek leggyakrabban használatos típusainak megismerése és a balesetvédelmi előírásoknak a megfelelő használata.</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Fontos feladat a vásárlással kapcsolatos teendők gyakorlása (az áruk megfelelő minőségének ellenőrzése, minőségi kifogások jelzése, teendők a kifogások felmerülése esetén), az árukon lévő piktogramok ismerete, azok figyelembevétele vásárlás során, valamint az ide vonatkozó elemi viselkedési szokások gyakorlása. </w:t>
      </w:r>
    </w:p>
    <w:p w:rsidR="00036884" w:rsidRPr="00C120EA" w:rsidRDefault="00036884" w:rsidP="00036884">
      <w:pPr>
        <w:rPr>
          <w:rFonts w:ascii="Calibri Light" w:hAnsi="Calibri Light" w:cs="Calibri Light"/>
          <w:b/>
        </w:rPr>
      </w:pPr>
      <w:r w:rsidRPr="00C120EA">
        <w:rPr>
          <w:rFonts w:ascii="Calibri Light" w:hAnsi="Calibri Light" w:cs="Calibri Light"/>
          <w:b/>
        </w:rPr>
        <w:t>3–4. évfolyam</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rPr>
      </w:pPr>
      <w:r w:rsidRPr="00C120EA">
        <w:rPr>
          <w:rFonts w:ascii="Calibri Light" w:hAnsi="Calibri Light" w:cs="Calibri Light"/>
        </w:rPr>
        <w:t>A tantárgy az erkölcsi nevelést a mindennapi életben előforduló önellátással és környezetgondozással összefüggő tevékenységek felelősségének megalapozásával, a napi kötelezettségek elvégzésére neveléssel alapozza meg.</w:t>
      </w:r>
    </w:p>
    <w:p w:rsidR="00036884" w:rsidRPr="00C120EA" w:rsidRDefault="00036884" w:rsidP="00036884">
      <w:pPr>
        <w:rPr>
          <w:rFonts w:ascii="Calibri Light" w:hAnsi="Calibri Light" w:cs="Calibri Light"/>
        </w:rPr>
      </w:pPr>
      <w:r w:rsidRPr="00C120EA">
        <w:rPr>
          <w:rFonts w:ascii="Calibri Light" w:hAnsi="Calibri Light" w:cs="Calibri Light"/>
        </w:rPr>
        <w:t>A testi és lelki egészségre nevelést a környezet és a ruházat egészséges, praktikus megválasztására, kialakítására, javítására, és a munka, szórakozás, pihenés helyes egyensúlyának megismerésére törekvéssel segíti.</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 tantárgy segíti a családi életre nevelés céljainak elérését, a családi munkamegosztásban 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711"/>
        <w:gridCol w:w="164"/>
        <w:gridCol w:w="97"/>
        <w:gridCol w:w="44"/>
        <w:gridCol w:w="7"/>
        <w:gridCol w:w="182"/>
        <w:gridCol w:w="33"/>
        <w:gridCol w:w="69"/>
        <w:gridCol w:w="22"/>
        <w:gridCol w:w="1408"/>
        <w:gridCol w:w="841"/>
        <w:gridCol w:w="777"/>
        <w:gridCol w:w="3097"/>
        <w:gridCol w:w="1618"/>
      </w:tblGrid>
      <w:tr w:rsidR="00036884" w:rsidRPr="00C120EA" w:rsidTr="00036884">
        <w:trPr>
          <w:trHeight w:val="335"/>
        </w:trPr>
        <w:tc>
          <w:tcPr>
            <w:tcW w:w="1984" w:type="dxa"/>
            <w:gridSpan w:val="6"/>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2136" w:type="dxa"/>
            <w:gridSpan w:val="5"/>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iCs/>
              </w:rPr>
              <w:t>1. Textilmunkák</w:t>
            </w:r>
          </w:p>
        </w:tc>
        <w:tc>
          <w:tcPr>
            <w:tcW w:w="4942" w:type="dxa"/>
            <w:gridSpan w:val="3"/>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3. évf: 15 óra</w:t>
            </w:r>
          </w:p>
        </w:tc>
      </w:tr>
      <w:tr w:rsidR="00036884" w:rsidRPr="00C120EA" w:rsidTr="00036884">
        <w:trPr>
          <w:trHeight w:val="335"/>
        </w:trPr>
        <w:tc>
          <w:tcPr>
            <w:tcW w:w="1984" w:type="dxa"/>
            <w:gridSpan w:val="6"/>
            <w:vMerge/>
            <w:shd w:val="clear" w:color="auto" w:fill="auto"/>
            <w:vAlign w:val="center"/>
          </w:tcPr>
          <w:p w:rsidR="00036884" w:rsidRPr="00C120EA" w:rsidRDefault="00036884" w:rsidP="00036884">
            <w:pPr>
              <w:rPr>
                <w:rFonts w:ascii="Calibri Light" w:hAnsi="Calibri Light" w:cs="Calibri Light"/>
                <w:b/>
              </w:rPr>
            </w:pPr>
          </w:p>
        </w:tc>
        <w:tc>
          <w:tcPr>
            <w:tcW w:w="2136" w:type="dxa"/>
            <w:gridSpan w:val="5"/>
            <w:vMerge/>
            <w:shd w:val="clear" w:color="auto" w:fill="auto"/>
            <w:vAlign w:val="center"/>
          </w:tcPr>
          <w:p w:rsidR="00036884" w:rsidRPr="00C120EA" w:rsidRDefault="00036884" w:rsidP="00036884">
            <w:pPr>
              <w:rPr>
                <w:rFonts w:ascii="Calibri Light" w:hAnsi="Calibri Light" w:cs="Calibri Light"/>
                <w:b/>
                <w:bCs/>
                <w:iCs/>
              </w:rPr>
            </w:pPr>
          </w:p>
        </w:tc>
        <w:tc>
          <w:tcPr>
            <w:tcW w:w="4942" w:type="dxa"/>
            <w:gridSpan w:val="3"/>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4. évf: 15 óra</w:t>
            </w:r>
          </w:p>
        </w:tc>
      </w:tr>
      <w:tr w:rsidR="00036884" w:rsidRPr="00C120EA" w:rsidTr="00036884">
        <w:tc>
          <w:tcPr>
            <w:tcW w:w="1984" w:type="dxa"/>
            <w:gridSpan w:val="6"/>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7078" w:type="dxa"/>
            <w:gridSpan w:val="8"/>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Anyagok tulajdonságainak megismertetése és megtapasztaltatása.</w:t>
            </w:r>
          </w:p>
        </w:tc>
      </w:tr>
      <w:tr w:rsidR="00036884" w:rsidRPr="00C120EA" w:rsidTr="00036884">
        <w:tc>
          <w:tcPr>
            <w:tcW w:w="4120" w:type="dxa"/>
            <w:gridSpan w:val="11"/>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4942" w:type="dxa"/>
            <w:gridSpan w:val="3"/>
            <w:shd w:val="clear" w:color="auto" w:fill="auto"/>
            <w:vAlign w:val="center"/>
          </w:tcPr>
          <w:p w:rsidR="00036884" w:rsidRPr="00C120EA" w:rsidRDefault="00036884" w:rsidP="00036884">
            <w:pPr>
              <w:rPr>
                <w:rFonts w:ascii="Calibri Light" w:hAnsi="Calibri Light" w:cs="Calibri Light"/>
                <w:i/>
              </w:rPr>
            </w:pPr>
            <w:r w:rsidRPr="00C120EA">
              <w:rPr>
                <w:rFonts w:ascii="Calibri Light" w:hAnsi="Calibri Light" w:cs="Calibri Light"/>
                <w:b/>
              </w:rPr>
              <w:t>Fejlesztési ismeretek és tevékenységek</w:t>
            </w:r>
          </w:p>
        </w:tc>
      </w:tr>
      <w:tr w:rsidR="00036884" w:rsidRPr="00C120EA" w:rsidTr="00036884">
        <w:tc>
          <w:tcPr>
            <w:tcW w:w="4120" w:type="dxa"/>
            <w:gridSpan w:val="11"/>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Saját tapasztalatai alapján vizsgálni az anyagokat adott szempontok alapján.</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Utánzókészséget, kreativitást fejleszteni, adott anyagból ábrát, formát, tárgyat készíteni (minta után, saját elképzelés alapján). </w:t>
            </w:r>
          </w:p>
          <w:p w:rsidR="00036884" w:rsidRPr="00C120EA" w:rsidRDefault="00036884" w:rsidP="00036884">
            <w:pPr>
              <w:rPr>
                <w:rFonts w:ascii="Calibri Light" w:hAnsi="Calibri Light" w:cs="Calibri Light"/>
              </w:rPr>
            </w:pPr>
            <w:r w:rsidRPr="00C120EA">
              <w:rPr>
                <w:rFonts w:ascii="Calibri Light" w:hAnsi="Calibri Light" w:cs="Calibri Light"/>
              </w:rPr>
              <w:t>Környezetében található használati tárgyak közül textileket gyűjteni.</w:t>
            </w:r>
          </w:p>
          <w:p w:rsidR="00036884" w:rsidRPr="00C120EA" w:rsidRDefault="00036884" w:rsidP="00036884">
            <w:pPr>
              <w:rPr>
                <w:rFonts w:ascii="Calibri Light" w:hAnsi="Calibri Light" w:cs="Calibri Light"/>
                <w:b/>
              </w:rPr>
            </w:pPr>
            <w:r w:rsidRPr="00C120EA">
              <w:rPr>
                <w:rFonts w:ascii="Calibri Light" w:hAnsi="Calibri Light" w:cs="Calibri Light"/>
              </w:rPr>
              <w:t>Az olló használatát elsajátítani.</w:t>
            </w:r>
          </w:p>
        </w:tc>
        <w:tc>
          <w:tcPr>
            <w:tcW w:w="4942" w:type="dxa"/>
            <w:gridSpan w:val="3"/>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55"/>
              </w:numPr>
              <w:spacing w:before="120" w:after="0" w:line="264" w:lineRule="auto"/>
              <w:rPr>
                <w:rFonts w:ascii="Calibri Light" w:hAnsi="Calibri Light" w:cs="Calibri Light"/>
              </w:rPr>
            </w:pPr>
            <w:r w:rsidRPr="00C120EA">
              <w:rPr>
                <w:rFonts w:ascii="Calibri Light" w:hAnsi="Calibri Light" w:cs="Calibri Light"/>
              </w:rPr>
              <w:t>Anyagok tulajdonságai, alkalmazásuk.</w:t>
            </w:r>
          </w:p>
          <w:p w:rsidR="00036884" w:rsidRPr="00C120EA" w:rsidRDefault="00036884" w:rsidP="00712EA5">
            <w:pPr>
              <w:numPr>
                <w:ilvl w:val="0"/>
                <w:numId w:val="355"/>
              </w:numPr>
              <w:spacing w:before="120" w:after="0" w:line="264" w:lineRule="auto"/>
              <w:rPr>
                <w:rFonts w:ascii="Calibri Light" w:hAnsi="Calibri Light" w:cs="Calibri Light"/>
              </w:rPr>
            </w:pPr>
            <w:r w:rsidRPr="00C120EA">
              <w:rPr>
                <w:rFonts w:ascii="Calibri Light" w:hAnsi="Calibri Light" w:cs="Calibri Light"/>
              </w:rPr>
              <w:t>Anyagok alakíthatósága.</w:t>
            </w:r>
          </w:p>
          <w:p w:rsidR="00036884" w:rsidRPr="00C120EA" w:rsidRDefault="00036884" w:rsidP="00712EA5">
            <w:pPr>
              <w:numPr>
                <w:ilvl w:val="0"/>
                <w:numId w:val="355"/>
              </w:numPr>
              <w:spacing w:before="120" w:after="0" w:line="264" w:lineRule="auto"/>
              <w:rPr>
                <w:rFonts w:ascii="Calibri Light" w:hAnsi="Calibri Light" w:cs="Calibri Light"/>
              </w:rPr>
            </w:pPr>
            <w:r w:rsidRPr="00C120EA">
              <w:rPr>
                <w:rFonts w:ascii="Calibri Light" w:hAnsi="Calibri Light" w:cs="Calibri Light"/>
              </w:rPr>
              <w:t>Ismerkedés textillel.</w:t>
            </w:r>
          </w:p>
          <w:p w:rsidR="00036884" w:rsidRPr="00C120EA" w:rsidRDefault="00036884" w:rsidP="00712EA5">
            <w:pPr>
              <w:numPr>
                <w:ilvl w:val="0"/>
                <w:numId w:val="355"/>
              </w:numPr>
              <w:spacing w:before="120" w:after="0" w:line="264" w:lineRule="auto"/>
              <w:rPr>
                <w:rFonts w:ascii="Calibri Light" w:hAnsi="Calibri Light" w:cs="Calibri Light"/>
              </w:rPr>
            </w:pPr>
            <w:r w:rsidRPr="00C120EA">
              <w:rPr>
                <w:rFonts w:ascii="Calibri Light" w:hAnsi="Calibri Light" w:cs="Calibri Light"/>
              </w:rPr>
              <w:t>Olló használata.</w:t>
            </w:r>
          </w:p>
          <w:p w:rsidR="00036884" w:rsidRPr="00C120EA" w:rsidRDefault="00036884" w:rsidP="00712EA5">
            <w:pPr>
              <w:numPr>
                <w:ilvl w:val="0"/>
                <w:numId w:val="355"/>
              </w:numPr>
              <w:spacing w:before="120" w:after="0" w:line="264" w:lineRule="auto"/>
              <w:rPr>
                <w:rFonts w:ascii="Calibri Light" w:hAnsi="Calibri Light" w:cs="Calibri Light"/>
              </w:rPr>
            </w:pPr>
            <w:r w:rsidRPr="00C120EA">
              <w:rPr>
                <w:rFonts w:ascii="Calibri Light" w:hAnsi="Calibri Light" w:cs="Calibri Light"/>
              </w:rPr>
              <w:t>Nyírás, vágás.</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Anyagok válogatása eltérő szempontok szerint: puha, kemény, törékeny, éghető, tűzálló, természetes anyag, műanyag.</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Formák kirakása adott anyagokból (gesztenye, kavics, lencse). </w:t>
            </w:r>
          </w:p>
          <w:p w:rsidR="00036884" w:rsidRPr="00C120EA" w:rsidRDefault="00036884" w:rsidP="00036884">
            <w:pPr>
              <w:rPr>
                <w:rFonts w:ascii="Calibri Light" w:hAnsi="Calibri Light" w:cs="Calibri Light"/>
              </w:rPr>
            </w:pPr>
            <w:r w:rsidRPr="00C120EA">
              <w:rPr>
                <w:rFonts w:ascii="Calibri Light" w:hAnsi="Calibri Light" w:cs="Calibri Light"/>
              </w:rPr>
              <w:t>Vessző hajlítása, szalmából, drótból, fonalból fonat készítése.</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Homokvár építése a homokozóban, formázás homokozó edényekkel, homoktálcán ábrák készítése. </w:t>
            </w:r>
          </w:p>
          <w:p w:rsidR="00036884" w:rsidRPr="00C120EA" w:rsidRDefault="00036884" w:rsidP="00036884">
            <w:pPr>
              <w:rPr>
                <w:rFonts w:ascii="Calibri Light" w:hAnsi="Calibri Light" w:cs="Calibri Light"/>
              </w:rPr>
            </w:pPr>
            <w:r w:rsidRPr="00C120EA">
              <w:rPr>
                <w:rFonts w:ascii="Calibri Light" w:hAnsi="Calibri Light" w:cs="Calibri Light"/>
              </w:rPr>
              <w:t>Textilek gyűjtése tanteremben, otthon (képek, tárgyak válogatása, csoportosítása, megnevezése, a tulajdonságra utaló mondatalkotás.</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Tapintással, bőrön keresztül az anyagra következtetni (selyem, bársony, zsákvászon, gyapjú, tüll), bekötött szemmel felismerési gyakorlat.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Az olló használatának gyakorlása: </w:t>
            </w:r>
          </w:p>
          <w:p w:rsidR="00036884" w:rsidRPr="00C120EA" w:rsidRDefault="00036884" w:rsidP="00036884">
            <w:pPr>
              <w:rPr>
                <w:rFonts w:ascii="Calibri Light" w:hAnsi="Calibri Light" w:cs="Calibri Light"/>
              </w:rPr>
            </w:pPr>
            <w:r w:rsidRPr="00C120EA">
              <w:rPr>
                <w:rFonts w:ascii="Calibri Light" w:hAnsi="Calibri Light" w:cs="Calibri Light"/>
              </w:rPr>
              <w:t>nyírás, különböző vastagságú textilanyagok nyirkálása,</w:t>
            </w:r>
          </w:p>
          <w:p w:rsidR="00036884" w:rsidRPr="00C120EA" w:rsidRDefault="00036884" w:rsidP="00036884">
            <w:pPr>
              <w:rPr>
                <w:rFonts w:ascii="Calibri Light" w:hAnsi="Calibri Light" w:cs="Calibri Light"/>
              </w:rPr>
            </w:pPr>
            <w:r w:rsidRPr="00C120EA">
              <w:rPr>
                <w:rFonts w:ascii="Calibri Light" w:hAnsi="Calibri Light" w:cs="Calibri Light"/>
              </w:rPr>
              <w:t>vágás: egyenes vonal mentén, forma kivágása.</w:t>
            </w:r>
          </w:p>
          <w:p w:rsidR="00036884" w:rsidRPr="00C120EA" w:rsidRDefault="00036884" w:rsidP="00036884">
            <w:pPr>
              <w:rPr>
                <w:rFonts w:ascii="Calibri Light" w:hAnsi="Calibri Light" w:cs="Calibri Light"/>
                <w:b/>
              </w:rPr>
            </w:pPr>
            <w:r w:rsidRPr="00C120EA">
              <w:rPr>
                <w:rFonts w:ascii="Calibri Light" w:hAnsi="Calibri Light" w:cs="Calibri Light"/>
              </w:rPr>
              <w:t>Textilből kivágott formákból kép összeállítása, felragasztása kartonra, különböző vastagságú fonalból vonal követése, formakitöltés.</w:t>
            </w:r>
          </w:p>
        </w:tc>
      </w:tr>
      <w:tr w:rsidR="00036884" w:rsidRPr="00C120EA" w:rsidTr="00036884">
        <w:tc>
          <w:tcPr>
            <w:tcW w:w="1774" w:type="dxa"/>
            <w:gridSpan w:val="3"/>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88" w:type="dxa"/>
            <w:gridSpan w:val="11"/>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Természetes anyag, műanyag, termés, alapanyag, textilfajták, az olló részei, használatával kapcsolatos fogalmak.</w:t>
            </w:r>
          </w:p>
        </w:tc>
      </w:tr>
      <w:tr w:rsidR="00036884" w:rsidRPr="00C120EA" w:rsidTr="00036884">
        <w:trPr>
          <w:trHeight w:val="275"/>
        </w:trPr>
        <w:tc>
          <w:tcPr>
            <w:tcW w:w="1687" w:type="dxa"/>
            <w:gridSpan w:val="2"/>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0" w:type="auto"/>
            <w:gridSpan w:val="10"/>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rPr>
              <w:t>2. Egyszerű háztartási munkák</w:t>
            </w:r>
          </w:p>
        </w:tc>
        <w:tc>
          <w:tcPr>
            <w:tcW w:w="4243" w:type="dxa"/>
            <w:gridSpan w:val="2"/>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3. évf: 20 óra</w:t>
            </w:r>
          </w:p>
        </w:tc>
      </w:tr>
      <w:tr w:rsidR="00036884" w:rsidRPr="00C120EA" w:rsidTr="00036884">
        <w:trPr>
          <w:trHeight w:val="275"/>
        </w:trPr>
        <w:tc>
          <w:tcPr>
            <w:tcW w:w="1687" w:type="dxa"/>
            <w:gridSpan w:val="2"/>
            <w:vMerge/>
            <w:shd w:val="clear" w:color="auto" w:fill="auto"/>
            <w:vAlign w:val="center"/>
          </w:tcPr>
          <w:p w:rsidR="00036884" w:rsidRPr="00C120EA" w:rsidRDefault="00036884" w:rsidP="00036884">
            <w:pPr>
              <w:rPr>
                <w:rFonts w:ascii="Calibri Light" w:hAnsi="Calibri Light" w:cs="Calibri Light"/>
                <w:b/>
              </w:rPr>
            </w:pPr>
          </w:p>
        </w:tc>
        <w:tc>
          <w:tcPr>
            <w:tcW w:w="0" w:type="auto"/>
            <w:gridSpan w:val="10"/>
            <w:vMerge/>
            <w:shd w:val="clear" w:color="auto" w:fill="auto"/>
            <w:vAlign w:val="center"/>
          </w:tcPr>
          <w:p w:rsidR="00036884" w:rsidRPr="00C120EA" w:rsidRDefault="00036884" w:rsidP="00036884">
            <w:pPr>
              <w:rPr>
                <w:rFonts w:ascii="Calibri Light" w:hAnsi="Calibri Light" w:cs="Calibri Light"/>
                <w:b/>
              </w:rPr>
            </w:pPr>
          </w:p>
        </w:tc>
        <w:tc>
          <w:tcPr>
            <w:tcW w:w="4243" w:type="dxa"/>
            <w:gridSpan w:val="2"/>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4. évf: 20 óra</w:t>
            </w:r>
          </w:p>
        </w:tc>
      </w:tr>
      <w:tr w:rsidR="00036884" w:rsidRPr="00C120EA" w:rsidTr="00036884">
        <w:tc>
          <w:tcPr>
            <w:tcW w:w="1687" w:type="dxa"/>
            <w:gridSpan w:val="2"/>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7375" w:type="dxa"/>
            <w:gridSpan w:val="1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Feladatot vállalása és jó elvégzése.</w:t>
            </w:r>
          </w:p>
        </w:tc>
      </w:tr>
      <w:tr w:rsidR="00036884" w:rsidRPr="00C120EA" w:rsidTr="00036884">
        <w:tc>
          <w:tcPr>
            <w:tcW w:w="4819" w:type="dxa"/>
            <w:gridSpan w:val="12"/>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4243" w:type="dxa"/>
            <w:gridSpan w:val="2"/>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600"/>
        </w:trPr>
        <w:tc>
          <w:tcPr>
            <w:tcW w:w="4819" w:type="dxa"/>
            <w:gridSpan w:val="1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Az eszközök használatához szükséges mozdulatok, fogások gyakorlása eszközzel és eszköz nélkül.</w:t>
            </w:r>
          </w:p>
          <w:p w:rsidR="00036884" w:rsidRPr="00C120EA" w:rsidRDefault="00036884" w:rsidP="00036884">
            <w:pPr>
              <w:rPr>
                <w:rFonts w:ascii="Calibri Light" w:hAnsi="Calibri Light" w:cs="Calibri Light"/>
              </w:rPr>
            </w:pPr>
            <w:r w:rsidRPr="00C120EA">
              <w:rPr>
                <w:rFonts w:ascii="Calibri Light" w:hAnsi="Calibri Light" w:cs="Calibri Light"/>
              </w:rPr>
              <w:t>Felelősi rendszer kialakítása, a szükséges munkák jelzésére, az eszközök kiosztására, végzésére.</w:t>
            </w:r>
          </w:p>
          <w:p w:rsidR="00036884" w:rsidRPr="00C120EA" w:rsidRDefault="00036884" w:rsidP="00036884">
            <w:pPr>
              <w:rPr>
                <w:rFonts w:ascii="Calibri Light" w:hAnsi="Calibri Light" w:cs="Calibri Light"/>
              </w:rPr>
            </w:pPr>
            <w:r w:rsidRPr="00C120EA">
              <w:rPr>
                <w:rFonts w:ascii="Calibri Light" w:hAnsi="Calibri Light" w:cs="Calibri Light"/>
              </w:rPr>
              <w:t>Irányítással használni a megismert eszközöket.</w:t>
            </w:r>
          </w:p>
          <w:p w:rsidR="00036884" w:rsidRPr="00C120EA" w:rsidRDefault="00036884" w:rsidP="00036884">
            <w:pPr>
              <w:rPr>
                <w:rFonts w:ascii="Calibri Light" w:hAnsi="Calibri Light" w:cs="Calibri Light"/>
              </w:rPr>
            </w:pPr>
            <w:r w:rsidRPr="00C120EA">
              <w:rPr>
                <w:rFonts w:ascii="Calibri Light" w:hAnsi="Calibri Light" w:cs="Calibri Light"/>
              </w:rPr>
              <w:t>Szabadtéri- és szobanövényeket gondozni, fejlődésüket figyelemmel kísérni, arról rajzos (képes) naplót vezetni.</w:t>
            </w:r>
          </w:p>
          <w:p w:rsidR="00036884" w:rsidRPr="00C120EA" w:rsidRDefault="00036884" w:rsidP="00036884">
            <w:pPr>
              <w:rPr>
                <w:rFonts w:ascii="Calibri Light" w:hAnsi="Calibri Light" w:cs="Calibri Light"/>
                <w:b/>
              </w:rPr>
            </w:pPr>
            <w:r w:rsidRPr="00C120EA">
              <w:rPr>
                <w:rFonts w:ascii="Calibri Light" w:hAnsi="Calibri Light" w:cs="Calibri Light"/>
              </w:rPr>
              <w:t>A növénygondozást felelősi rendszerben végezni.</w:t>
            </w:r>
          </w:p>
        </w:tc>
        <w:tc>
          <w:tcPr>
            <w:tcW w:w="4243" w:type="dxa"/>
            <w:gridSpan w:val="2"/>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57"/>
              </w:numPr>
              <w:spacing w:before="120" w:after="0" w:line="264" w:lineRule="auto"/>
              <w:rPr>
                <w:rFonts w:ascii="Calibri Light" w:hAnsi="Calibri Light" w:cs="Calibri Light"/>
              </w:rPr>
            </w:pPr>
            <w:r w:rsidRPr="00C120EA">
              <w:rPr>
                <w:rFonts w:ascii="Calibri Light" w:hAnsi="Calibri Light" w:cs="Calibri Light"/>
              </w:rPr>
              <w:t xml:space="preserve">A ház körüli takarítási feladatokhoz használható eszközök és feladatok. </w:t>
            </w:r>
          </w:p>
          <w:p w:rsidR="00036884" w:rsidRPr="00C120EA" w:rsidRDefault="00036884" w:rsidP="00712EA5">
            <w:pPr>
              <w:numPr>
                <w:ilvl w:val="0"/>
                <w:numId w:val="357"/>
              </w:numPr>
              <w:spacing w:before="120" w:after="0" w:line="264" w:lineRule="auto"/>
              <w:rPr>
                <w:rFonts w:ascii="Calibri Light" w:hAnsi="Calibri Light" w:cs="Calibri Light"/>
              </w:rPr>
            </w:pPr>
            <w:r w:rsidRPr="00C120EA">
              <w:rPr>
                <w:rFonts w:ascii="Calibri Light" w:hAnsi="Calibri Light" w:cs="Calibri Light"/>
              </w:rPr>
              <w:t xml:space="preserve">Tanteremben, folyosón egyszerű takarítási munkák. </w:t>
            </w:r>
          </w:p>
          <w:p w:rsidR="00036884" w:rsidRPr="00C120EA" w:rsidRDefault="00036884" w:rsidP="00712EA5">
            <w:pPr>
              <w:numPr>
                <w:ilvl w:val="0"/>
                <w:numId w:val="357"/>
              </w:numPr>
              <w:spacing w:before="120" w:after="0" w:line="264" w:lineRule="auto"/>
              <w:rPr>
                <w:rFonts w:ascii="Calibri Light" w:hAnsi="Calibri Light" w:cs="Calibri Light"/>
              </w:rPr>
            </w:pPr>
            <w:r w:rsidRPr="00C120EA">
              <w:rPr>
                <w:rFonts w:ascii="Calibri Light" w:hAnsi="Calibri Light" w:cs="Calibri Light"/>
              </w:rPr>
              <w:t>Tisztítószerek tulajdonságai és használatuk.</w:t>
            </w:r>
          </w:p>
          <w:p w:rsidR="00036884" w:rsidRPr="00C120EA" w:rsidRDefault="00036884" w:rsidP="00712EA5">
            <w:pPr>
              <w:numPr>
                <w:ilvl w:val="0"/>
                <w:numId w:val="357"/>
              </w:numPr>
              <w:spacing w:before="120" w:after="0" w:line="264" w:lineRule="auto"/>
              <w:rPr>
                <w:rFonts w:ascii="Calibri Light" w:hAnsi="Calibri Light" w:cs="Calibri Light"/>
              </w:rPr>
            </w:pPr>
            <w:r w:rsidRPr="00C120EA">
              <w:rPr>
                <w:rFonts w:ascii="Calibri Light" w:hAnsi="Calibri Light" w:cs="Calibri Light"/>
              </w:rPr>
              <w:t>Növénygondozás.</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Szabadban használt takarítóeszközök (seprű, szemétlapát, szeméttároló, komposztáló, lombseprű, gereblye, hólapát) megnevezése, használatuk.</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Az utak, játszótér, udvar rendben tartása. </w:t>
            </w:r>
          </w:p>
          <w:p w:rsidR="00036884" w:rsidRPr="00C120EA" w:rsidRDefault="00036884" w:rsidP="00036884">
            <w:pPr>
              <w:rPr>
                <w:rFonts w:ascii="Calibri Light" w:hAnsi="Calibri Light" w:cs="Calibri Light"/>
              </w:rPr>
            </w:pPr>
            <w:r w:rsidRPr="00C120EA">
              <w:rPr>
                <w:rFonts w:ascii="Calibri Light" w:hAnsi="Calibri Light" w:cs="Calibri Light"/>
              </w:rPr>
              <w:t>Szemétszedés, a szemétgyűjtők megfigyelése, ha megtelt, jelenteni a felnőtteknek.</w:t>
            </w:r>
          </w:p>
          <w:p w:rsidR="00036884" w:rsidRPr="00C120EA" w:rsidRDefault="00036884" w:rsidP="00036884">
            <w:pPr>
              <w:rPr>
                <w:rFonts w:ascii="Calibri Light" w:hAnsi="Calibri Light" w:cs="Calibri Light"/>
              </w:rPr>
            </w:pPr>
            <w:r w:rsidRPr="00C120EA">
              <w:rPr>
                <w:rFonts w:ascii="Calibri Light" w:hAnsi="Calibri Light" w:cs="Calibri Light"/>
              </w:rPr>
              <w:t>Az évszaknak megfelelő takarítási munkák, a hulladék szelektív gyűjtése (zöld hulladékot komposztálóba), a járdák, utak seprése, télen hólapátolás, csúszós út szórása.</w:t>
            </w:r>
          </w:p>
          <w:p w:rsidR="00036884" w:rsidRPr="00C120EA" w:rsidRDefault="00036884" w:rsidP="00036884">
            <w:pPr>
              <w:rPr>
                <w:rFonts w:ascii="Calibri Light" w:hAnsi="Calibri Light" w:cs="Calibri Light"/>
              </w:rPr>
            </w:pPr>
            <w:r w:rsidRPr="00C120EA">
              <w:rPr>
                <w:rFonts w:ascii="Calibri Light" w:hAnsi="Calibri Light" w:cs="Calibri Light"/>
              </w:rPr>
              <w:t>Seprés, portörlés, játékok lemosása (seprű, lapát, lemosó szivacs, porrongy használata).</w:t>
            </w:r>
          </w:p>
          <w:p w:rsidR="00036884" w:rsidRPr="00C120EA" w:rsidRDefault="00036884" w:rsidP="00036884">
            <w:pPr>
              <w:rPr>
                <w:rFonts w:ascii="Calibri Light" w:hAnsi="Calibri Light" w:cs="Calibri Light"/>
              </w:rPr>
            </w:pPr>
            <w:r w:rsidRPr="00C120EA">
              <w:rPr>
                <w:rFonts w:ascii="Calibri Light" w:hAnsi="Calibri Light" w:cs="Calibri Light"/>
              </w:rPr>
              <w:t>Tisztítószerek használatának gyakorlása ellenőrzés mellett.</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 környezet szépítése, az évszaknak megfelelően szükséges növényápolási munkák végzésébe bekapcsolódni, állandó irányítás mellett. </w:t>
            </w:r>
          </w:p>
          <w:p w:rsidR="00036884" w:rsidRPr="00C120EA" w:rsidRDefault="00036884" w:rsidP="00036884">
            <w:pPr>
              <w:rPr>
                <w:rFonts w:ascii="Calibri Light" w:hAnsi="Calibri Light" w:cs="Calibri Light"/>
              </w:rPr>
            </w:pPr>
            <w:r w:rsidRPr="00C120EA">
              <w:rPr>
                <w:rFonts w:ascii="Calibri Light" w:hAnsi="Calibri Light" w:cs="Calibri Light"/>
              </w:rPr>
              <w:t>Szabadtéri növények (vetés, palántázás, kapálás, öntözés, elnyílt virágok levágása, komposztálása) gondozása.</w:t>
            </w:r>
          </w:p>
          <w:p w:rsidR="00036884" w:rsidRPr="00C120EA" w:rsidRDefault="00036884" w:rsidP="00036884">
            <w:pPr>
              <w:rPr>
                <w:rFonts w:ascii="Calibri Light" w:hAnsi="Calibri Light" w:cs="Calibri Light"/>
              </w:rPr>
            </w:pPr>
            <w:r w:rsidRPr="00C120EA">
              <w:rPr>
                <w:rFonts w:ascii="Calibri Light" w:hAnsi="Calibri Light" w:cs="Calibri Light"/>
              </w:rPr>
              <w:t>Szobanövények gondozása a tanteremben, folyosókon, irányítás mellett.</w:t>
            </w:r>
          </w:p>
        </w:tc>
      </w:tr>
      <w:tr w:rsidR="00036884" w:rsidRPr="00C120EA" w:rsidTr="00036884">
        <w:tc>
          <w:tcPr>
            <w:tcW w:w="1539"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523" w:type="dxa"/>
            <w:gridSpan w:val="13"/>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Eszközök, a gondozott növényekkel kapcsolatos elnevezések.</w:t>
            </w:r>
          </w:p>
        </w:tc>
      </w:tr>
      <w:tr w:rsidR="00036884" w:rsidRPr="00C120EA" w:rsidTr="00036884">
        <w:trPr>
          <w:trHeight w:val="200"/>
        </w:trPr>
        <w:tc>
          <w:tcPr>
            <w:tcW w:w="2096" w:type="dxa"/>
            <w:gridSpan w:val="9"/>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rPr>
              <w:br w:type="page"/>
            </w:r>
            <w:r w:rsidRPr="00C120EA">
              <w:rPr>
                <w:rFonts w:ascii="Calibri Light" w:hAnsi="Calibri Light" w:cs="Calibri Light"/>
                <w:b/>
              </w:rPr>
              <w:t>Témakör</w:t>
            </w:r>
          </w:p>
        </w:tc>
        <w:tc>
          <w:tcPr>
            <w:tcW w:w="5510" w:type="dxa"/>
            <w:gridSpan w:val="4"/>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rPr>
              <w:t>3. Személyes szükséglettel kapcsolatos teendők</w:t>
            </w:r>
          </w:p>
        </w:tc>
        <w:tc>
          <w:tcPr>
            <w:tcW w:w="1456"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3. évf: 15 óra</w:t>
            </w:r>
          </w:p>
        </w:tc>
      </w:tr>
      <w:tr w:rsidR="00036884" w:rsidRPr="00C120EA" w:rsidTr="00036884">
        <w:trPr>
          <w:trHeight w:val="200"/>
        </w:trPr>
        <w:tc>
          <w:tcPr>
            <w:tcW w:w="2096" w:type="dxa"/>
            <w:gridSpan w:val="9"/>
            <w:vMerge/>
            <w:shd w:val="clear" w:color="auto" w:fill="auto"/>
            <w:vAlign w:val="center"/>
          </w:tcPr>
          <w:p w:rsidR="00036884" w:rsidRPr="00C120EA" w:rsidRDefault="00036884" w:rsidP="00036884">
            <w:pPr>
              <w:rPr>
                <w:rFonts w:ascii="Calibri Light" w:hAnsi="Calibri Light" w:cs="Calibri Light"/>
              </w:rPr>
            </w:pPr>
          </w:p>
        </w:tc>
        <w:tc>
          <w:tcPr>
            <w:tcW w:w="5510" w:type="dxa"/>
            <w:gridSpan w:val="4"/>
            <w:vMerge/>
            <w:shd w:val="clear" w:color="auto" w:fill="auto"/>
            <w:vAlign w:val="center"/>
          </w:tcPr>
          <w:p w:rsidR="00036884" w:rsidRPr="00C120EA" w:rsidRDefault="00036884" w:rsidP="00036884">
            <w:pPr>
              <w:rPr>
                <w:rFonts w:ascii="Calibri Light" w:hAnsi="Calibri Light" w:cs="Calibri Light"/>
                <w:b/>
              </w:rPr>
            </w:pPr>
          </w:p>
        </w:tc>
        <w:tc>
          <w:tcPr>
            <w:tcW w:w="1456"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4. évf: 15 óra</w:t>
            </w:r>
          </w:p>
        </w:tc>
      </w:tr>
      <w:tr w:rsidR="00036884" w:rsidRPr="00C120EA" w:rsidTr="00036884">
        <w:tc>
          <w:tcPr>
            <w:tcW w:w="2096" w:type="dxa"/>
            <w:gridSpan w:val="9"/>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66" w:type="dxa"/>
            <w:gridSpan w:val="5"/>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Alkalomnak és az időjárásnak megfelelő öltözet kiválasztása.</w:t>
            </w:r>
          </w:p>
        </w:tc>
      </w:tr>
      <w:tr w:rsidR="00036884" w:rsidRPr="00C120EA" w:rsidTr="00036884">
        <w:trPr>
          <w:trHeight w:val="600"/>
        </w:trPr>
        <w:tc>
          <w:tcPr>
            <w:tcW w:w="3363" w:type="dxa"/>
            <w:gridSpan w:val="10"/>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w:t>
            </w:r>
          </w:p>
        </w:tc>
        <w:tc>
          <w:tcPr>
            <w:tcW w:w="5699" w:type="dxa"/>
            <w:gridSpan w:val="4"/>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600"/>
        </w:trPr>
        <w:tc>
          <w:tcPr>
            <w:tcW w:w="3363" w:type="dxa"/>
            <w:gridSpan w:val="10"/>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Megtanulni, hogy az alsó ruházatot naponta szükséges váltani.</w:t>
            </w:r>
          </w:p>
          <w:p w:rsidR="00036884" w:rsidRPr="00C120EA" w:rsidRDefault="00036884" w:rsidP="00036884">
            <w:pPr>
              <w:rPr>
                <w:rFonts w:ascii="Calibri Light" w:hAnsi="Calibri Light" w:cs="Calibri Light"/>
              </w:rPr>
            </w:pPr>
            <w:r w:rsidRPr="00C120EA">
              <w:rPr>
                <w:rFonts w:ascii="Calibri Light" w:hAnsi="Calibri Light" w:cs="Calibri Light"/>
              </w:rPr>
              <w:t>Rendszeretetet kialakítani.</w:t>
            </w:r>
          </w:p>
          <w:p w:rsidR="00036884" w:rsidRPr="00C120EA" w:rsidRDefault="00036884" w:rsidP="00036884">
            <w:pPr>
              <w:rPr>
                <w:rFonts w:ascii="Calibri Light" w:hAnsi="Calibri Light" w:cs="Calibri Light"/>
              </w:rPr>
            </w:pPr>
            <w:r w:rsidRPr="00C120EA">
              <w:rPr>
                <w:rFonts w:ascii="Calibri Light" w:hAnsi="Calibri Light" w:cs="Calibri Light"/>
              </w:rPr>
              <w:t>Felszólítás nélkül váltócipőt használni.</w:t>
            </w:r>
          </w:p>
          <w:p w:rsidR="00036884" w:rsidRPr="00C120EA" w:rsidRDefault="00036884" w:rsidP="00036884">
            <w:pPr>
              <w:rPr>
                <w:rFonts w:ascii="Calibri Light" w:hAnsi="Calibri Light" w:cs="Calibri Light"/>
                <w:b/>
              </w:rPr>
            </w:pPr>
            <w:r w:rsidRPr="00C120EA">
              <w:rPr>
                <w:rFonts w:ascii="Calibri Light" w:hAnsi="Calibri Light" w:cs="Calibri Light"/>
              </w:rPr>
              <w:t>A rendszeres tisztálkodást természetes szükségletnek tartani.</w:t>
            </w:r>
          </w:p>
        </w:tc>
        <w:tc>
          <w:tcPr>
            <w:tcW w:w="5699" w:type="dxa"/>
            <w:gridSpan w:val="4"/>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56"/>
              </w:numPr>
              <w:spacing w:before="120" w:after="0" w:line="264" w:lineRule="auto"/>
              <w:rPr>
                <w:rFonts w:ascii="Calibri Light" w:hAnsi="Calibri Light" w:cs="Calibri Light"/>
              </w:rPr>
            </w:pPr>
            <w:r w:rsidRPr="00C120EA">
              <w:rPr>
                <w:rFonts w:ascii="Calibri Light" w:hAnsi="Calibri Light" w:cs="Calibri Light"/>
              </w:rPr>
              <w:t>Ruhák válogatása, csoportosítása.</w:t>
            </w:r>
          </w:p>
          <w:p w:rsidR="00036884" w:rsidRPr="00C120EA" w:rsidRDefault="00036884" w:rsidP="00712EA5">
            <w:pPr>
              <w:numPr>
                <w:ilvl w:val="0"/>
                <w:numId w:val="356"/>
              </w:numPr>
              <w:spacing w:before="120" w:after="0" w:line="264" w:lineRule="auto"/>
              <w:rPr>
                <w:rFonts w:ascii="Calibri Light" w:hAnsi="Calibri Light" w:cs="Calibri Light"/>
              </w:rPr>
            </w:pPr>
            <w:r w:rsidRPr="00C120EA">
              <w:rPr>
                <w:rFonts w:ascii="Calibri Light" w:hAnsi="Calibri Light" w:cs="Calibri Light"/>
              </w:rPr>
              <w:t>Ruha gondozása, tárolása.</w:t>
            </w:r>
          </w:p>
          <w:p w:rsidR="00036884" w:rsidRPr="00C120EA" w:rsidRDefault="00036884" w:rsidP="00712EA5">
            <w:pPr>
              <w:numPr>
                <w:ilvl w:val="0"/>
                <w:numId w:val="356"/>
              </w:numPr>
              <w:spacing w:before="120" w:after="0" w:line="264" w:lineRule="auto"/>
              <w:rPr>
                <w:rFonts w:ascii="Calibri Light" w:hAnsi="Calibri Light" w:cs="Calibri Light"/>
              </w:rPr>
            </w:pPr>
            <w:r w:rsidRPr="00C120EA">
              <w:rPr>
                <w:rFonts w:ascii="Calibri Light" w:hAnsi="Calibri Light" w:cs="Calibri Light"/>
              </w:rPr>
              <w:t>Cipőápolás.</w:t>
            </w:r>
          </w:p>
          <w:p w:rsidR="00036884" w:rsidRPr="00C120EA" w:rsidRDefault="00036884" w:rsidP="00712EA5">
            <w:pPr>
              <w:numPr>
                <w:ilvl w:val="0"/>
                <w:numId w:val="356"/>
              </w:numPr>
              <w:spacing w:before="120" w:after="0" w:line="264" w:lineRule="auto"/>
              <w:rPr>
                <w:rFonts w:ascii="Calibri Light" w:hAnsi="Calibri Light" w:cs="Calibri Light"/>
              </w:rPr>
            </w:pPr>
            <w:r w:rsidRPr="00C120EA">
              <w:rPr>
                <w:rFonts w:ascii="Calibri Light" w:hAnsi="Calibri Light" w:cs="Calibri Light"/>
              </w:rPr>
              <w:t>Személyes tisztálkodás.</w:t>
            </w:r>
          </w:p>
          <w:p w:rsidR="00036884" w:rsidRPr="00C120EA" w:rsidRDefault="00036884" w:rsidP="00712EA5">
            <w:pPr>
              <w:numPr>
                <w:ilvl w:val="0"/>
                <w:numId w:val="356"/>
              </w:numPr>
              <w:spacing w:before="120" w:after="0" w:line="264" w:lineRule="auto"/>
              <w:rPr>
                <w:rFonts w:ascii="Calibri Light" w:hAnsi="Calibri Light" w:cs="Calibri Light"/>
              </w:rPr>
            </w:pPr>
            <w:r w:rsidRPr="00C120EA">
              <w:rPr>
                <w:rFonts w:ascii="Calibri Light" w:hAnsi="Calibri Light" w:cs="Calibri Light"/>
              </w:rPr>
              <w:t>Bőrápolás.</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Ruházat kiválasztásának gyakorlása (babaruha, kép, saját ruhák [évszak, időjárás, alkalom]).</w:t>
            </w:r>
          </w:p>
          <w:p w:rsidR="00036884" w:rsidRPr="00C120EA" w:rsidRDefault="00036884" w:rsidP="00036884">
            <w:pPr>
              <w:rPr>
                <w:rFonts w:ascii="Calibri Light" w:hAnsi="Calibri Light" w:cs="Calibri Light"/>
              </w:rPr>
            </w:pPr>
            <w:r w:rsidRPr="00C120EA">
              <w:rPr>
                <w:rFonts w:ascii="Calibri Light" w:hAnsi="Calibri Light" w:cs="Calibri Light"/>
              </w:rPr>
              <w:t>Az öltöző rendjének megtartása, ruhák, cipők elhelyezése a kijelölt helyen.</w:t>
            </w:r>
          </w:p>
          <w:p w:rsidR="00036884" w:rsidRPr="00C120EA" w:rsidRDefault="00036884" w:rsidP="00036884">
            <w:pPr>
              <w:rPr>
                <w:rFonts w:ascii="Calibri Light" w:hAnsi="Calibri Light" w:cs="Calibri Light"/>
              </w:rPr>
            </w:pPr>
            <w:r w:rsidRPr="00C120EA">
              <w:rPr>
                <w:rFonts w:ascii="Calibri Light" w:hAnsi="Calibri Light" w:cs="Calibri Light"/>
              </w:rPr>
              <w:t>Cipőfűzés, cipőkötés gyakorlása.</w:t>
            </w:r>
          </w:p>
          <w:p w:rsidR="00036884" w:rsidRPr="00C120EA" w:rsidRDefault="00036884" w:rsidP="00036884">
            <w:pPr>
              <w:rPr>
                <w:rFonts w:ascii="Calibri Light" w:hAnsi="Calibri Light" w:cs="Calibri Light"/>
              </w:rPr>
            </w:pPr>
            <w:r w:rsidRPr="00C120EA">
              <w:rPr>
                <w:rFonts w:ascii="Calibri Light" w:hAnsi="Calibri Light" w:cs="Calibri Light"/>
              </w:rPr>
              <w:t>A cipőápolás eszközei, ápolószerek, használatuk módja.</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Kézmosás módja (fürdés, hajmosás), fontosságának megértése.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Takarékos vízhasználat, bőrápolás, allergia megelőzése (megfelelő tisztító- és ápolószerek használata). </w:t>
            </w:r>
          </w:p>
          <w:p w:rsidR="00036884" w:rsidRPr="00C120EA" w:rsidRDefault="00036884" w:rsidP="00036884">
            <w:pPr>
              <w:rPr>
                <w:rFonts w:ascii="Calibri Light" w:hAnsi="Calibri Light" w:cs="Calibri Light"/>
              </w:rPr>
            </w:pPr>
            <w:r w:rsidRPr="00C120EA">
              <w:rPr>
                <w:rFonts w:ascii="Calibri Light" w:hAnsi="Calibri Light" w:cs="Calibri Light"/>
              </w:rPr>
              <w:t>Fog- és szájápolás fontossága és ajánlott módja.</w:t>
            </w:r>
          </w:p>
          <w:p w:rsidR="00036884" w:rsidRPr="00C120EA" w:rsidRDefault="00036884" w:rsidP="00036884">
            <w:pPr>
              <w:rPr>
                <w:rFonts w:ascii="Calibri Light" w:hAnsi="Calibri Light" w:cs="Calibri Light"/>
              </w:rPr>
            </w:pPr>
            <w:r w:rsidRPr="00C120EA">
              <w:rPr>
                <w:rFonts w:ascii="Calibri Light" w:hAnsi="Calibri Light" w:cs="Calibri Light"/>
              </w:rPr>
              <w:t>Az időjárás káros hatásainak kivédése (szél, hideg, napsugárzás), panaszait, kérdéseit bátran mondja el.</w:t>
            </w:r>
          </w:p>
          <w:p w:rsidR="00036884" w:rsidRPr="00C120EA" w:rsidRDefault="00036884" w:rsidP="00036884">
            <w:pPr>
              <w:rPr>
                <w:rFonts w:ascii="Calibri Light" w:hAnsi="Calibri Light" w:cs="Calibri Light"/>
              </w:rPr>
            </w:pPr>
            <w:r w:rsidRPr="00C120EA">
              <w:rPr>
                <w:rFonts w:ascii="Calibri Light" w:hAnsi="Calibri Light" w:cs="Calibri Light"/>
              </w:rPr>
              <w:t>Tanulmányi séta, tisztálkodási- és bőrápoló szereket árusító üzlet meglátogatása, néhány használati utasítás elolvasása, ajánlott szerek kiválasztása, a választás indoklása.</w:t>
            </w:r>
          </w:p>
        </w:tc>
      </w:tr>
      <w:tr w:rsidR="00036884" w:rsidRPr="00C120EA" w:rsidTr="00036884">
        <w:tc>
          <w:tcPr>
            <w:tcW w:w="1814" w:type="dxa"/>
            <w:gridSpan w:val="4"/>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8" w:type="dxa"/>
            <w:gridSpan w:val="10"/>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 tisztálkodó szerek és ápolószerek használatával kapcsolatos fogalmak.</w:t>
            </w:r>
          </w:p>
        </w:tc>
      </w:tr>
      <w:tr w:rsidR="00036884" w:rsidRPr="00C120EA" w:rsidTr="00036884">
        <w:trPr>
          <w:trHeight w:val="200"/>
        </w:trPr>
        <w:tc>
          <w:tcPr>
            <w:tcW w:w="2096" w:type="dxa"/>
            <w:gridSpan w:val="9"/>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10" w:type="dxa"/>
            <w:gridSpan w:val="4"/>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rPr>
              <w:t>4. Anyagok alakítása</w:t>
            </w:r>
          </w:p>
        </w:tc>
        <w:tc>
          <w:tcPr>
            <w:tcW w:w="1456"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3. évf: 22 óra</w:t>
            </w:r>
          </w:p>
        </w:tc>
      </w:tr>
      <w:tr w:rsidR="00036884" w:rsidRPr="00C120EA" w:rsidTr="00036884">
        <w:trPr>
          <w:trHeight w:val="200"/>
        </w:trPr>
        <w:tc>
          <w:tcPr>
            <w:tcW w:w="2096" w:type="dxa"/>
            <w:gridSpan w:val="9"/>
            <w:vMerge/>
            <w:shd w:val="clear" w:color="auto" w:fill="auto"/>
            <w:vAlign w:val="center"/>
          </w:tcPr>
          <w:p w:rsidR="00036884" w:rsidRPr="00C120EA" w:rsidRDefault="00036884" w:rsidP="00036884">
            <w:pPr>
              <w:rPr>
                <w:rFonts w:ascii="Calibri Light" w:hAnsi="Calibri Light" w:cs="Calibri Light"/>
                <w:b/>
              </w:rPr>
            </w:pPr>
          </w:p>
        </w:tc>
        <w:tc>
          <w:tcPr>
            <w:tcW w:w="5510" w:type="dxa"/>
            <w:gridSpan w:val="4"/>
            <w:vMerge/>
            <w:shd w:val="clear" w:color="auto" w:fill="auto"/>
            <w:vAlign w:val="center"/>
          </w:tcPr>
          <w:p w:rsidR="00036884" w:rsidRPr="00C120EA" w:rsidRDefault="00036884" w:rsidP="00036884">
            <w:pPr>
              <w:rPr>
                <w:rFonts w:ascii="Calibri Light" w:hAnsi="Calibri Light" w:cs="Calibri Light"/>
                <w:b/>
                <w:bCs/>
              </w:rPr>
            </w:pPr>
          </w:p>
        </w:tc>
        <w:tc>
          <w:tcPr>
            <w:tcW w:w="1456"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4. évf: 22 óra</w:t>
            </w:r>
          </w:p>
        </w:tc>
      </w:tr>
      <w:tr w:rsidR="00036884" w:rsidRPr="00C120EA" w:rsidTr="00036884">
        <w:tc>
          <w:tcPr>
            <w:tcW w:w="2096" w:type="dxa"/>
            <w:gridSpan w:val="9"/>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66" w:type="dxa"/>
            <w:gridSpan w:val="5"/>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 papír tulajdonságainak megismerése, alakítása különféle eszközökkel és technikákkal.</w:t>
            </w:r>
          </w:p>
        </w:tc>
      </w:tr>
      <w:tr w:rsidR="00036884" w:rsidRPr="00C120EA" w:rsidTr="00036884">
        <w:tc>
          <w:tcPr>
            <w:tcW w:w="3363" w:type="dxa"/>
            <w:gridSpan w:val="10"/>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699" w:type="dxa"/>
            <w:gridSpan w:val="4"/>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c>
          <w:tcPr>
            <w:tcW w:w="3363" w:type="dxa"/>
            <w:gridSpan w:val="10"/>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 papír változatos, sokoldalú használatát megismerni, technikákat elsajátítani, esztétikus alkotásokat készíteni.</w:t>
            </w:r>
          </w:p>
          <w:p w:rsidR="00036884" w:rsidRPr="00C120EA" w:rsidRDefault="00036884" w:rsidP="00036884">
            <w:pPr>
              <w:rPr>
                <w:rFonts w:ascii="Calibri Light" w:hAnsi="Calibri Light" w:cs="Calibri Light"/>
                <w:b/>
              </w:rPr>
            </w:pPr>
            <w:r w:rsidRPr="00C120EA">
              <w:rPr>
                <w:rFonts w:ascii="Calibri Light" w:hAnsi="Calibri Light" w:cs="Calibri Light"/>
              </w:rPr>
              <w:t>A megfelelő anyagokhoz megfelelő eszközöket választani.</w:t>
            </w:r>
          </w:p>
        </w:tc>
        <w:tc>
          <w:tcPr>
            <w:tcW w:w="5699" w:type="dxa"/>
            <w:gridSpan w:val="4"/>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58"/>
              </w:numPr>
              <w:spacing w:before="120" w:after="0" w:line="264" w:lineRule="auto"/>
              <w:rPr>
                <w:rFonts w:ascii="Calibri Light" w:hAnsi="Calibri Light" w:cs="Calibri Light"/>
              </w:rPr>
            </w:pPr>
            <w:r w:rsidRPr="00C120EA">
              <w:rPr>
                <w:rFonts w:ascii="Calibri Light" w:hAnsi="Calibri Light" w:cs="Calibri Light"/>
              </w:rPr>
              <w:t>Papírok tulajdonsága, alakíthatóságuk (hajtogatás, tépés, sodrás, vágás, ragasztás, fűzés).</w:t>
            </w:r>
          </w:p>
          <w:p w:rsidR="00036884" w:rsidRPr="00C120EA" w:rsidRDefault="00036884" w:rsidP="00712EA5">
            <w:pPr>
              <w:numPr>
                <w:ilvl w:val="0"/>
                <w:numId w:val="358"/>
              </w:numPr>
              <w:spacing w:before="120" w:after="0" w:line="264" w:lineRule="auto"/>
              <w:rPr>
                <w:rFonts w:ascii="Calibri Light" w:hAnsi="Calibri Light" w:cs="Calibri Light"/>
              </w:rPr>
            </w:pPr>
            <w:r w:rsidRPr="00C120EA">
              <w:rPr>
                <w:rFonts w:ascii="Calibri Light" w:hAnsi="Calibri Light" w:cs="Calibri Light"/>
              </w:rPr>
              <w:t>Ajándékok, elemi kompozíciók létrehozása.</w:t>
            </w:r>
          </w:p>
          <w:p w:rsidR="00036884" w:rsidRPr="00C120EA" w:rsidRDefault="00036884" w:rsidP="00712EA5">
            <w:pPr>
              <w:numPr>
                <w:ilvl w:val="0"/>
                <w:numId w:val="358"/>
              </w:numPr>
              <w:spacing w:before="120" w:after="0" w:line="264" w:lineRule="auto"/>
              <w:rPr>
                <w:rFonts w:ascii="Calibri Light" w:hAnsi="Calibri Light" w:cs="Calibri Light"/>
              </w:rPr>
            </w:pPr>
            <w:r w:rsidRPr="00C120EA">
              <w:rPr>
                <w:rFonts w:ascii="Calibri Light" w:hAnsi="Calibri Light" w:cs="Calibri Light"/>
              </w:rPr>
              <w:t>Varrás kemény papírlemezre.</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Papírból különböző formák készítése – eltérő vastagságú papírok hajtogatása (legyező), felezőhajtás, sarkok illesztése, hajtások megerősítése, segítséggel csákó, hajó hajtogatása.</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Tépés, hajtás mentén, formakitépés tetszés szerint, mozaikkép, kép ragasztása előkészített alapra. </w:t>
            </w:r>
          </w:p>
          <w:p w:rsidR="00036884" w:rsidRPr="00C120EA" w:rsidRDefault="00036884" w:rsidP="00036884">
            <w:pPr>
              <w:rPr>
                <w:rFonts w:ascii="Calibri Light" w:hAnsi="Calibri Light" w:cs="Calibri Light"/>
              </w:rPr>
            </w:pPr>
            <w:r w:rsidRPr="00C120EA">
              <w:rPr>
                <w:rFonts w:ascii="Calibri Light" w:hAnsi="Calibri Light" w:cs="Calibri Light"/>
              </w:rPr>
              <w:t>Alkalmas papírok sodrása, formakitöltés, képkészítés az előkészített anyagból.</w:t>
            </w:r>
          </w:p>
          <w:p w:rsidR="00036884" w:rsidRPr="00C120EA" w:rsidRDefault="00036884" w:rsidP="00036884">
            <w:pPr>
              <w:rPr>
                <w:rFonts w:ascii="Calibri Light" w:hAnsi="Calibri Light" w:cs="Calibri Light"/>
              </w:rPr>
            </w:pPr>
            <w:r w:rsidRPr="00C120EA">
              <w:rPr>
                <w:rFonts w:ascii="Calibri Light" w:hAnsi="Calibri Light" w:cs="Calibri Light"/>
              </w:rPr>
              <w:t>Ollóval csíkvágás vonal mentén, a csíkokból füzér készítése.</w:t>
            </w:r>
          </w:p>
          <w:p w:rsidR="00036884" w:rsidRPr="00C120EA" w:rsidRDefault="00036884" w:rsidP="00036884">
            <w:pPr>
              <w:rPr>
                <w:rFonts w:ascii="Calibri Light" w:hAnsi="Calibri Light" w:cs="Calibri Light"/>
              </w:rPr>
            </w:pPr>
            <w:r w:rsidRPr="00C120EA">
              <w:rPr>
                <w:rFonts w:ascii="Calibri Light" w:hAnsi="Calibri Light" w:cs="Calibri Light"/>
              </w:rPr>
              <w:t>Előrajzolt forma kivágása, felragasztása, képkészítés (téli kép, karácsonyi, anyák napi, húsvéti).</w:t>
            </w:r>
          </w:p>
          <w:p w:rsidR="00036884" w:rsidRPr="00C120EA" w:rsidRDefault="00036884" w:rsidP="00036884">
            <w:pPr>
              <w:rPr>
                <w:rFonts w:ascii="Calibri Light" w:hAnsi="Calibri Light" w:cs="Calibri Light"/>
              </w:rPr>
            </w:pPr>
            <w:r w:rsidRPr="00C120EA">
              <w:rPr>
                <w:rFonts w:ascii="Calibri Light" w:hAnsi="Calibri Light" w:cs="Calibri Light"/>
              </w:rPr>
              <w:t>Papírfűzés, a technika elsajátítása, ritmikus sorok fűzése, az elkészült minta rögzítése.</w:t>
            </w:r>
          </w:p>
          <w:p w:rsidR="00036884" w:rsidRPr="00C120EA" w:rsidRDefault="00036884" w:rsidP="00036884">
            <w:pPr>
              <w:rPr>
                <w:rFonts w:ascii="Calibri Light" w:hAnsi="Calibri Light" w:cs="Calibri Light"/>
              </w:rPr>
            </w:pPr>
            <w:r w:rsidRPr="00C120EA">
              <w:rPr>
                <w:rFonts w:ascii="Calibri Light" w:hAnsi="Calibri Light" w:cs="Calibri Light"/>
              </w:rPr>
              <w:t>Kartonból, hullámpapírból varrással, festéssel, ragasztással tárgy készítése. Előlyukasztott lemezre varrás egyszerű öltéssel.</w:t>
            </w:r>
          </w:p>
        </w:tc>
      </w:tr>
      <w:tr w:rsidR="00036884" w:rsidRPr="00C120EA" w:rsidTr="00036884">
        <w:tc>
          <w:tcPr>
            <w:tcW w:w="1820" w:type="dxa"/>
            <w:gridSpan w:val="5"/>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2"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Papírfajták, merkelőtű, ragasztófajták, öltések.</w:t>
            </w:r>
          </w:p>
        </w:tc>
      </w:tr>
      <w:tr w:rsidR="00036884" w:rsidRPr="00C120EA" w:rsidTr="00036884">
        <w:tc>
          <w:tcPr>
            <w:tcW w:w="2014" w:type="dxa"/>
            <w:gridSpan w:val="7"/>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Összegzett tanulási eredmények a két évfolyamos ciklus 1. év</w:t>
            </w:r>
            <w:r>
              <w:rPr>
                <w:rFonts w:ascii="Calibri Light" w:hAnsi="Calibri Light" w:cs="Calibri Light"/>
                <w:b/>
                <w:bCs/>
              </w:rPr>
              <w:t>ének</w:t>
            </w:r>
            <w:r w:rsidRPr="00C120EA">
              <w:rPr>
                <w:rFonts w:ascii="Calibri Light" w:hAnsi="Calibri Light" w:cs="Calibri Light"/>
                <w:b/>
                <w:bCs/>
              </w:rPr>
              <w:t xml:space="preserve"> végén</w:t>
            </w:r>
          </w:p>
          <w:p w:rsidR="00036884" w:rsidRPr="00C120EA" w:rsidRDefault="00036884" w:rsidP="00036884">
            <w:pPr>
              <w:rPr>
                <w:rFonts w:ascii="Calibri Light" w:hAnsi="Calibri Light" w:cs="Calibri Light"/>
                <w:b/>
                <w:bCs/>
              </w:rPr>
            </w:pPr>
            <w:r w:rsidRPr="00C120EA">
              <w:rPr>
                <w:rFonts w:ascii="Calibri Light" w:hAnsi="Calibri Light" w:cs="Calibri Light"/>
                <w:b/>
                <w:bCs/>
              </w:rPr>
              <w:t>(3. évfolyam)</w:t>
            </w:r>
          </w:p>
        </w:tc>
        <w:tc>
          <w:tcPr>
            <w:tcW w:w="7048" w:type="dxa"/>
            <w:gridSpan w:val="7"/>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 tanuló képes a megismert anyagokat adott szempontok szerint csoportosítani, legfontosabb tulajdonságaikat, alkalmazásukat ismerni.</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Képes az ollót balesetmentesen, kis segítséggel használni.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Szokásává válik az alsóruha napi cseréje, a rendszeres fogápolás.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Képes minta alapján munkadarabot készíteni, </w:t>
            </w:r>
          </w:p>
        </w:tc>
      </w:tr>
      <w:tr w:rsidR="00036884" w:rsidRPr="00C120EA" w:rsidTr="00036884">
        <w:tblPrEx>
          <w:tblCellMar>
            <w:top w:w="0" w:type="dxa"/>
            <w:left w:w="108" w:type="dxa"/>
            <w:bottom w:w="0" w:type="dxa"/>
            <w:right w:w="108" w:type="dxa"/>
          </w:tblCellMar>
          <w:tblLook w:val="04A0" w:firstRow="1" w:lastRow="0" w:firstColumn="1" w:lastColumn="0" w:noHBand="0" w:noVBand="1"/>
        </w:tblPrEx>
        <w:tc>
          <w:tcPr>
            <w:tcW w:w="2076" w:type="dxa"/>
            <w:gridSpan w:val="8"/>
            <w:shd w:val="clear" w:color="auto" w:fill="auto"/>
          </w:tcPr>
          <w:p w:rsidR="00036884" w:rsidRPr="00C120EA" w:rsidRDefault="00036884" w:rsidP="00036884">
            <w:pPr>
              <w:rPr>
                <w:rFonts w:ascii="Calibri Light" w:hAnsi="Calibri Light" w:cs="Calibri Light"/>
                <w:b/>
                <w:bCs/>
              </w:rPr>
            </w:pPr>
            <w:r w:rsidRPr="00C120EA">
              <w:rPr>
                <w:rFonts w:ascii="Calibri Light" w:hAnsi="Calibri Light" w:cs="Calibri Light"/>
                <w:b/>
                <w:bCs/>
              </w:rPr>
              <w:t>Összegzett tanulási eredmények a két évfolyamos ciklus 2. év</w:t>
            </w:r>
            <w:r>
              <w:rPr>
                <w:rFonts w:ascii="Calibri Light" w:hAnsi="Calibri Light" w:cs="Calibri Light"/>
                <w:b/>
                <w:bCs/>
              </w:rPr>
              <w:t>ének</w:t>
            </w:r>
            <w:r w:rsidRPr="00C120EA">
              <w:rPr>
                <w:rFonts w:ascii="Calibri Light" w:hAnsi="Calibri Light" w:cs="Calibri Light"/>
                <w:b/>
                <w:bCs/>
              </w:rPr>
              <w:t xml:space="preserve"> végén</w:t>
            </w:r>
          </w:p>
          <w:p w:rsidR="00036884" w:rsidRPr="00C120EA" w:rsidRDefault="00036884" w:rsidP="00036884">
            <w:pPr>
              <w:rPr>
                <w:rFonts w:ascii="Calibri Light" w:hAnsi="Calibri Light" w:cs="Calibri Light"/>
              </w:rPr>
            </w:pPr>
            <w:r w:rsidRPr="00C120EA">
              <w:rPr>
                <w:rFonts w:ascii="Calibri Light" w:hAnsi="Calibri Light" w:cs="Calibri Light"/>
                <w:b/>
                <w:bCs/>
              </w:rPr>
              <w:t>(4. évfolyam)</w:t>
            </w:r>
          </w:p>
        </w:tc>
        <w:tc>
          <w:tcPr>
            <w:tcW w:w="6986" w:type="dxa"/>
            <w:gridSpan w:val="6"/>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Irányítással, rendszeresen részt vesz a kerti és szobanövények gondozásában.</w:t>
            </w:r>
          </w:p>
          <w:p w:rsidR="00036884" w:rsidRPr="00C120EA" w:rsidRDefault="00036884" w:rsidP="00036884">
            <w:pPr>
              <w:rPr>
                <w:rFonts w:ascii="Calibri Light" w:hAnsi="Calibri Light" w:cs="Calibri Light"/>
              </w:rPr>
            </w:pPr>
            <w:r w:rsidRPr="00C120EA">
              <w:rPr>
                <w:rFonts w:ascii="Calibri Light" w:hAnsi="Calibri Light" w:cs="Calibri Light"/>
              </w:rPr>
              <w:t>Rendszeresen részt vesz a tanterem, öltöző takarításában (söprés, szemétszedés, portörlés).</w:t>
            </w:r>
          </w:p>
          <w:p w:rsidR="00036884" w:rsidRPr="00C120EA" w:rsidRDefault="00036884" w:rsidP="00036884">
            <w:pPr>
              <w:rPr>
                <w:rFonts w:ascii="Calibri Light" w:hAnsi="Calibri Light" w:cs="Calibri Light"/>
              </w:rPr>
            </w:pPr>
            <w:r w:rsidRPr="00C120EA">
              <w:rPr>
                <w:rFonts w:ascii="Calibri Light" w:hAnsi="Calibri Light" w:cs="Calibri Light"/>
              </w:rPr>
              <w:t>Képes minta alapján munkadarabot készíteni, alkotását magáénak érezni, büszkeséget érezni.</w:t>
            </w:r>
          </w:p>
        </w:tc>
      </w:tr>
    </w:tbl>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b/>
        </w:rPr>
      </w:pPr>
      <w:r w:rsidRPr="00C120EA">
        <w:rPr>
          <w:rFonts w:ascii="Calibri Light" w:hAnsi="Calibri Light" w:cs="Calibri Light"/>
          <w:b/>
        </w:rPr>
        <w:t>5–6. évfolyam</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rPr>
      </w:pPr>
      <w:r w:rsidRPr="00C120EA">
        <w:rPr>
          <w:rFonts w:ascii="Calibri Light" w:hAnsi="Calibri Light" w:cs="Calibri Light"/>
        </w:rPr>
        <w:t>A tantárgy az erkölcsi nevelésben a harmonikus, esztétikus és praktikus környezetért végzett tevékenység felelősségének tudatosításával és a takarékosság és mértékletesség igényének kialakításával játszik fontos szerepet.</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 testi és lelki egészségre nevelésben különös hangsúlyt helyez a háztartásban előforduló fizikai és mentális veszélyforrások megismerésére, igény kialakítására a testi épség megóvására, a munkatevékenységek végzéséhez szükséges fizikai és lelki képességek fejlesztésére.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 családi életre nevelésben fontos szerepet játszik a tantárgy a családi munkamegosztásban az érdeklődésnek, képességnek megfelelő tevékenységek gyakorlásával, a minél önállóbb önellátás megalapozásával. </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rPr>
      </w:pPr>
      <w:r w:rsidRPr="00C120EA">
        <w:rPr>
          <w:rFonts w:ascii="Calibri Light" w:hAnsi="Calibri Light" w:cs="Calibri Light"/>
        </w:rPr>
        <w:t>A felelősségvállalás másokért, önkéntesség kialakítása a családban és a társak között előforduló segítségadási lehetőségek megismerésére, szükséglet szerinti alkalmazására irányul.</w:t>
      </w:r>
    </w:p>
    <w:p w:rsidR="00036884" w:rsidRPr="00C120EA" w:rsidRDefault="00036884" w:rsidP="00036884">
      <w:pPr>
        <w:rPr>
          <w:rFonts w:ascii="Calibri Light" w:hAnsi="Calibri Light" w:cs="Calibri Light"/>
        </w:rPr>
      </w:pPr>
      <w:r w:rsidRPr="00C120EA">
        <w:rPr>
          <w:rFonts w:ascii="Calibri Light" w:hAnsi="Calibri Light" w:cs="Calibri Light"/>
        </w:rPr>
        <w:t>A tantárgy a fenntarthatóság, környezettudatosság fejlesztését segíti az életvitel során felhasznált anyagokkal és energiahordozókkal való takarékos bánásmód elsajátításával, a pazarló szokások felismerésével, valamint a környezetben található erőforrások szükséglet alapú felhasználásával.</w:t>
      </w:r>
    </w:p>
    <w:p w:rsidR="00036884" w:rsidRPr="00C120EA" w:rsidRDefault="00036884" w:rsidP="00036884">
      <w:pPr>
        <w:rPr>
          <w:rFonts w:ascii="Calibri Light" w:hAnsi="Calibri Light" w:cs="Calibri Light"/>
        </w:rPr>
      </w:pPr>
      <w:r w:rsidRPr="00C120EA">
        <w:rPr>
          <w:rFonts w:ascii="Calibri Light" w:hAnsi="Calibri Light" w:cs="Calibri Light"/>
          <w:bCs/>
          <w:iCs/>
        </w:rPr>
        <w:t>Balesetvédelem:</w:t>
      </w:r>
      <w:r w:rsidRPr="00C120EA">
        <w:rPr>
          <w:rFonts w:ascii="Calibri Light" w:hAnsi="Calibri Light" w:cs="Calibri Light"/>
          <w:b/>
          <w:bCs/>
          <w:iCs/>
        </w:rPr>
        <w:t xml:space="preserve"> </w:t>
      </w:r>
      <w:r w:rsidRPr="00C120EA">
        <w:rPr>
          <w:rFonts w:ascii="Calibri Light" w:hAnsi="Calibri Light" w:cs="Calibri Light"/>
        </w:rPr>
        <w:t>minden munkatevékenység során szükséges a balesetvédelemi, valamint a munkavédelmi szabályok ismerete és betartása.</w:t>
      </w:r>
    </w:p>
    <w:p w:rsidR="00036884" w:rsidRPr="00C120EA"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7"/>
        <w:gridCol w:w="14"/>
        <w:gridCol w:w="278"/>
        <w:gridCol w:w="10"/>
        <w:gridCol w:w="10"/>
        <w:gridCol w:w="8"/>
        <w:gridCol w:w="9"/>
        <w:gridCol w:w="1369"/>
        <w:gridCol w:w="10"/>
        <w:gridCol w:w="10"/>
        <w:gridCol w:w="4559"/>
        <w:gridCol w:w="148"/>
        <w:gridCol w:w="8"/>
        <w:gridCol w:w="1620"/>
      </w:tblGrid>
      <w:tr w:rsidR="00036884" w:rsidRPr="00C120EA" w:rsidTr="00036884">
        <w:trPr>
          <w:trHeight w:val="200"/>
        </w:trPr>
        <w:tc>
          <w:tcPr>
            <w:tcW w:w="2089" w:type="dxa"/>
            <w:gridSpan w:val="4"/>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11" w:type="dxa"/>
            <w:gridSpan w:val="8"/>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iCs/>
              </w:rPr>
              <w:t>1. Textilmunkák</w:t>
            </w:r>
          </w:p>
        </w:tc>
        <w:tc>
          <w:tcPr>
            <w:tcW w:w="1462" w:type="dxa"/>
            <w:gridSpan w:val="2"/>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5. évf: 20 óra</w:t>
            </w:r>
          </w:p>
        </w:tc>
      </w:tr>
      <w:tr w:rsidR="00036884" w:rsidRPr="00C120EA" w:rsidTr="00036884">
        <w:trPr>
          <w:trHeight w:val="200"/>
        </w:trPr>
        <w:tc>
          <w:tcPr>
            <w:tcW w:w="2089" w:type="dxa"/>
            <w:gridSpan w:val="4"/>
            <w:vMerge/>
            <w:shd w:val="clear" w:color="auto" w:fill="auto"/>
            <w:vAlign w:val="center"/>
          </w:tcPr>
          <w:p w:rsidR="00036884" w:rsidRPr="00C120EA" w:rsidRDefault="00036884" w:rsidP="00036884">
            <w:pPr>
              <w:rPr>
                <w:rFonts w:ascii="Calibri Light" w:hAnsi="Calibri Light" w:cs="Calibri Light"/>
                <w:b/>
              </w:rPr>
            </w:pPr>
          </w:p>
        </w:tc>
        <w:tc>
          <w:tcPr>
            <w:tcW w:w="5511" w:type="dxa"/>
            <w:gridSpan w:val="8"/>
            <w:shd w:val="clear" w:color="auto" w:fill="auto"/>
            <w:vAlign w:val="center"/>
          </w:tcPr>
          <w:p w:rsidR="00036884" w:rsidRPr="00C120EA" w:rsidRDefault="00036884" w:rsidP="00036884">
            <w:pPr>
              <w:rPr>
                <w:rFonts w:ascii="Calibri Light" w:hAnsi="Calibri Light" w:cs="Calibri Light"/>
                <w:b/>
                <w:bCs/>
                <w:iCs/>
              </w:rPr>
            </w:pPr>
          </w:p>
        </w:tc>
        <w:tc>
          <w:tcPr>
            <w:tcW w:w="1462" w:type="dxa"/>
            <w:gridSpan w:val="2"/>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6. évf: 20 óra</w:t>
            </w:r>
          </w:p>
        </w:tc>
      </w:tr>
      <w:tr w:rsidR="00036884" w:rsidRPr="00C120EA" w:rsidTr="00036884">
        <w:tc>
          <w:tcPr>
            <w:tcW w:w="2089" w:type="dxa"/>
            <w:gridSpan w:val="4"/>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73" w:type="dxa"/>
            <w:gridSpan w:val="10"/>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Az olló és a tű helyes használata.</w:t>
            </w:r>
          </w:p>
        </w:tc>
      </w:tr>
      <w:tr w:rsidR="00036884" w:rsidRPr="00C120EA" w:rsidTr="00036884">
        <w:tc>
          <w:tcPr>
            <w:tcW w:w="3345" w:type="dxa"/>
            <w:gridSpan w:val="8"/>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17" w:type="dxa"/>
            <w:gridSpan w:val="6"/>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600"/>
        </w:trPr>
        <w:tc>
          <w:tcPr>
            <w:tcW w:w="3345" w:type="dxa"/>
            <w:gridSpan w:val="8"/>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 tanuló saját tapasztalatai alapján az anyag megmunkálhatóságának megismerése.</w:t>
            </w:r>
          </w:p>
          <w:p w:rsidR="00036884" w:rsidRPr="00C120EA" w:rsidRDefault="00036884" w:rsidP="00036884">
            <w:pPr>
              <w:rPr>
                <w:rFonts w:ascii="Calibri Light" w:hAnsi="Calibri Light" w:cs="Calibri Light"/>
              </w:rPr>
            </w:pPr>
            <w:r w:rsidRPr="00C120EA">
              <w:rPr>
                <w:rFonts w:ascii="Calibri Light" w:hAnsi="Calibri Light" w:cs="Calibri Light"/>
              </w:rPr>
              <w:t>Irányítással textilt csíkokra vágni, textilcsíkot összevarrni, gombolyítani.</w:t>
            </w:r>
          </w:p>
          <w:p w:rsidR="00036884" w:rsidRPr="00C120EA" w:rsidRDefault="00036884" w:rsidP="00036884">
            <w:pPr>
              <w:rPr>
                <w:rFonts w:ascii="Calibri Light" w:hAnsi="Calibri Light" w:cs="Calibri Light"/>
              </w:rPr>
            </w:pPr>
            <w:r w:rsidRPr="00C120EA">
              <w:rPr>
                <w:rFonts w:ascii="Calibri Light" w:hAnsi="Calibri Light" w:cs="Calibri Light"/>
              </w:rPr>
              <w:t>A száröltést segítséggel, a szálkihúzást és az előöltést önállóan gyakorolni.</w:t>
            </w:r>
          </w:p>
          <w:p w:rsidR="00036884" w:rsidRPr="00C120EA" w:rsidRDefault="00036884" w:rsidP="00036884">
            <w:pPr>
              <w:rPr>
                <w:rFonts w:ascii="Calibri Light" w:hAnsi="Calibri Light" w:cs="Calibri Light"/>
              </w:rPr>
            </w:pPr>
            <w:r w:rsidRPr="00C120EA">
              <w:rPr>
                <w:rFonts w:ascii="Calibri Light" w:hAnsi="Calibri Light" w:cs="Calibri Light"/>
              </w:rPr>
              <w:t>Tűbefűzést (egyre önállóbban) és csomókötést gyakorolni.</w:t>
            </w:r>
          </w:p>
          <w:p w:rsidR="00036884" w:rsidRPr="00C120EA" w:rsidRDefault="00036884" w:rsidP="00036884">
            <w:pPr>
              <w:rPr>
                <w:rFonts w:ascii="Calibri Light" w:hAnsi="Calibri Light" w:cs="Calibri Light"/>
              </w:rPr>
            </w:pPr>
            <w:r w:rsidRPr="00C120EA">
              <w:rPr>
                <w:rFonts w:ascii="Calibri Light" w:hAnsi="Calibri Light" w:cs="Calibri Light"/>
              </w:rPr>
              <w:t>Bonyolultabb gombvarrási technikákat gyakorolni.</w:t>
            </w:r>
          </w:p>
          <w:p w:rsidR="00036884" w:rsidRPr="00C120EA" w:rsidRDefault="00036884" w:rsidP="00036884">
            <w:pPr>
              <w:rPr>
                <w:rFonts w:ascii="Calibri Light" w:hAnsi="Calibri Light" w:cs="Calibri Light"/>
                <w:b/>
              </w:rPr>
            </w:pPr>
            <w:r w:rsidRPr="00C120EA">
              <w:rPr>
                <w:rFonts w:ascii="Calibri Light" w:hAnsi="Calibri Light" w:cs="Calibri Light"/>
              </w:rPr>
              <w:t>Ismerkedés szövött tárgyakkal, a szövés eszközeivel.</w:t>
            </w:r>
          </w:p>
        </w:tc>
        <w:tc>
          <w:tcPr>
            <w:tcW w:w="5717" w:type="dxa"/>
            <w:gridSpan w:val="6"/>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Anyagvizsgálat érzékszervi tapasztalatszerzés útján: megmunkálhatóság.</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Irányítással textil felvágása, nyírása, segítséggel gombolyítása.</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 xml:space="preserve">Öltésformák (előöltés, száröltés, szegőöltés: pelenkaöltés). </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Varrások eldolgozása.</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 xml:space="preserve">Csomókötés, gombfelvarrás. </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A szövés előkészítése.</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Textilfélék alapanyaga, azok elemi szálainak megismerése.</w:t>
            </w:r>
          </w:p>
          <w:p w:rsidR="00036884" w:rsidRPr="00C120EA" w:rsidRDefault="00036884" w:rsidP="00036884">
            <w:pPr>
              <w:rPr>
                <w:rFonts w:ascii="Calibri Light" w:hAnsi="Calibri Light" w:cs="Calibri Light"/>
              </w:rPr>
            </w:pPr>
            <w:r w:rsidRPr="00C120EA">
              <w:rPr>
                <w:rFonts w:ascii="Calibri Light" w:hAnsi="Calibri Light" w:cs="Calibri Light"/>
              </w:rPr>
              <w:t>(Válogatási gyakorlatok: szín, anyagvastagság, anyagösszetétel alapján).</w:t>
            </w:r>
          </w:p>
          <w:p w:rsidR="00036884" w:rsidRPr="00C120EA" w:rsidRDefault="00036884" w:rsidP="00036884">
            <w:pPr>
              <w:rPr>
                <w:rFonts w:ascii="Calibri Light" w:hAnsi="Calibri Light" w:cs="Calibri Light"/>
              </w:rPr>
            </w:pPr>
            <w:r w:rsidRPr="00C120EA">
              <w:rPr>
                <w:rFonts w:ascii="Calibri Light" w:hAnsi="Calibri Light" w:cs="Calibri Light"/>
              </w:rPr>
              <w:t>Textilből készült használati tárgyak gyűjtése, csoportosítása.</w:t>
            </w:r>
          </w:p>
          <w:p w:rsidR="00036884" w:rsidRPr="00C120EA" w:rsidRDefault="00036884" w:rsidP="00036884">
            <w:pPr>
              <w:rPr>
                <w:rFonts w:ascii="Calibri Light" w:hAnsi="Calibri Light" w:cs="Calibri Light"/>
              </w:rPr>
            </w:pPr>
            <w:r w:rsidRPr="00C120EA">
              <w:rPr>
                <w:rFonts w:ascii="Calibri Light" w:hAnsi="Calibri Light" w:cs="Calibri Light"/>
              </w:rPr>
              <w:t>Vágás, gombolyítás, szalagkötés gyakorlása, szálbehúzás, varrási alapismeretek gyakorlása.</w:t>
            </w:r>
          </w:p>
          <w:p w:rsidR="00036884" w:rsidRPr="00C120EA" w:rsidRDefault="00036884" w:rsidP="00036884">
            <w:pPr>
              <w:rPr>
                <w:rFonts w:ascii="Calibri Light" w:hAnsi="Calibri Light" w:cs="Calibri Light"/>
              </w:rPr>
            </w:pPr>
            <w:r w:rsidRPr="00C120EA">
              <w:rPr>
                <w:rFonts w:ascii="Calibri Light" w:hAnsi="Calibri Light" w:cs="Calibri Light"/>
              </w:rPr>
              <w:t>Fokozódó önállósággal szalagkötés, önállóan szálkihúzás.</w:t>
            </w:r>
          </w:p>
          <w:p w:rsidR="00036884" w:rsidRPr="00C120EA" w:rsidRDefault="00036884" w:rsidP="00036884">
            <w:pPr>
              <w:rPr>
                <w:rFonts w:ascii="Calibri Light" w:hAnsi="Calibri Light" w:cs="Calibri Light"/>
              </w:rPr>
            </w:pPr>
            <w:r w:rsidRPr="00C120EA">
              <w:rPr>
                <w:rFonts w:ascii="Calibri Light" w:hAnsi="Calibri Light" w:cs="Calibri Light"/>
              </w:rPr>
              <w:t>Önállóan szalagkötés, segítséggel száröltés gyakorlása.</w:t>
            </w:r>
          </w:p>
          <w:p w:rsidR="00036884" w:rsidRPr="00C120EA" w:rsidRDefault="00036884" w:rsidP="00036884">
            <w:pPr>
              <w:rPr>
                <w:rFonts w:ascii="Calibri Light" w:hAnsi="Calibri Light" w:cs="Calibri Light"/>
              </w:rPr>
            </w:pPr>
            <w:r w:rsidRPr="00C120EA">
              <w:rPr>
                <w:rFonts w:ascii="Calibri Light" w:hAnsi="Calibri Light" w:cs="Calibri Light"/>
              </w:rPr>
              <w:t>Szegőöltések közül pelenkaöltés technikájának megismerése.</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Új öltésforma megismerése a tűbefűzés, csomózás gyakorlásával. </w:t>
            </w:r>
          </w:p>
          <w:p w:rsidR="00036884" w:rsidRPr="00C120EA" w:rsidRDefault="00036884" w:rsidP="00036884">
            <w:pPr>
              <w:rPr>
                <w:rFonts w:ascii="Calibri Light" w:hAnsi="Calibri Light" w:cs="Calibri Light"/>
              </w:rPr>
            </w:pPr>
            <w:r w:rsidRPr="00C120EA">
              <w:rPr>
                <w:rFonts w:ascii="Calibri Light" w:hAnsi="Calibri Light" w:cs="Calibri Light"/>
              </w:rPr>
              <w:t>Anyag és gomb kapcsolata, gombvarrási gyakorlatok. A tanult tevékenységek folyamatos gyakorlása csökkenő mértékű segítséggel.</w:t>
            </w:r>
          </w:p>
          <w:p w:rsidR="00036884" w:rsidRPr="00C120EA" w:rsidRDefault="00036884" w:rsidP="00036884">
            <w:pPr>
              <w:rPr>
                <w:rFonts w:ascii="Calibri Light" w:hAnsi="Calibri Light" w:cs="Calibri Light"/>
              </w:rPr>
            </w:pPr>
            <w:r w:rsidRPr="00C120EA">
              <w:rPr>
                <w:rFonts w:ascii="Calibri Light" w:hAnsi="Calibri Light" w:cs="Calibri Light"/>
              </w:rPr>
              <w:t>Szövés anyagainak, eszközeinek megismerése.</w:t>
            </w:r>
          </w:p>
        </w:tc>
      </w:tr>
      <w:tr w:rsidR="00036884" w:rsidRPr="00C120EA" w:rsidTr="00036884">
        <w:tc>
          <w:tcPr>
            <w:tcW w:w="1814"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8" w:type="dxa"/>
            <w:gridSpan w:val="13"/>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 xml:space="preserve">Szál, </w:t>
            </w:r>
            <w:r w:rsidRPr="00C120EA">
              <w:rPr>
                <w:rFonts w:ascii="Calibri Light" w:hAnsi="Calibri Light" w:cs="Calibri Light"/>
                <w:i/>
                <w:iCs/>
              </w:rPr>
              <w:t>szálirány</w:t>
            </w:r>
            <w:r w:rsidRPr="00C120EA">
              <w:rPr>
                <w:rFonts w:ascii="Calibri Light" w:hAnsi="Calibri Light" w:cs="Calibri Light"/>
              </w:rPr>
              <w:t xml:space="preserve">, </w:t>
            </w:r>
            <w:r w:rsidRPr="00C120EA">
              <w:rPr>
                <w:rFonts w:ascii="Calibri Light" w:hAnsi="Calibri Light" w:cs="Calibri Light"/>
                <w:i/>
                <w:iCs/>
              </w:rPr>
              <w:t>anyagnyúlás</w:t>
            </w:r>
            <w:r w:rsidRPr="00C120EA">
              <w:rPr>
                <w:rFonts w:ascii="Calibri Light" w:hAnsi="Calibri Light" w:cs="Calibri Light"/>
              </w:rPr>
              <w:t xml:space="preserve">, </w:t>
            </w:r>
            <w:r w:rsidRPr="00C120EA">
              <w:rPr>
                <w:rFonts w:ascii="Calibri Light" w:hAnsi="Calibri Light" w:cs="Calibri Light"/>
                <w:i/>
                <w:iCs/>
              </w:rPr>
              <w:t>előöltés</w:t>
            </w:r>
            <w:r w:rsidRPr="00C120EA">
              <w:rPr>
                <w:rFonts w:ascii="Calibri Light" w:hAnsi="Calibri Light" w:cs="Calibri Light"/>
                <w:i/>
              </w:rPr>
              <w:t xml:space="preserve">, </w:t>
            </w:r>
            <w:r w:rsidRPr="00C120EA">
              <w:rPr>
                <w:rFonts w:ascii="Calibri Light" w:hAnsi="Calibri Light" w:cs="Calibri Light"/>
                <w:i/>
                <w:iCs/>
              </w:rPr>
              <w:t>szálöltés</w:t>
            </w:r>
            <w:r w:rsidRPr="00C120EA">
              <w:rPr>
                <w:rFonts w:ascii="Calibri Light" w:hAnsi="Calibri Light" w:cs="Calibri Light"/>
                <w:i/>
              </w:rPr>
              <w:t xml:space="preserve">, </w:t>
            </w:r>
            <w:r w:rsidRPr="00C120EA">
              <w:rPr>
                <w:rFonts w:ascii="Calibri Light" w:hAnsi="Calibri Light" w:cs="Calibri Light"/>
                <w:i/>
                <w:iCs/>
              </w:rPr>
              <w:t>szegőöltés</w:t>
            </w:r>
            <w:r w:rsidRPr="00C120EA">
              <w:rPr>
                <w:rFonts w:ascii="Calibri Light" w:hAnsi="Calibri Light" w:cs="Calibri Light"/>
                <w:i/>
              </w:rPr>
              <w:t xml:space="preserve">, elvarrás, </w:t>
            </w:r>
            <w:r w:rsidRPr="00C120EA">
              <w:rPr>
                <w:rFonts w:ascii="Calibri Light" w:hAnsi="Calibri Light" w:cs="Calibri Light"/>
                <w:i/>
                <w:iCs/>
              </w:rPr>
              <w:t>pelenkaöltés,</w:t>
            </w:r>
            <w:r w:rsidRPr="00C120EA">
              <w:rPr>
                <w:rFonts w:ascii="Calibri Light" w:hAnsi="Calibri Light" w:cs="Calibri Light"/>
              </w:rPr>
              <w:t xml:space="preserve"> szövéssel kapcsolatos eszközök.</w:t>
            </w:r>
          </w:p>
        </w:tc>
      </w:tr>
      <w:tr w:rsidR="00036884" w:rsidRPr="00C120EA" w:rsidTr="00036884">
        <w:trPr>
          <w:trHeight w:val="200"/>
        </w:trPr>
        <w:tc>
          <w:tcPr>
            <w:tcW w:w="2080" w:type="dxa"/>
            <w:gridSpan w:val="3"/>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20" w:type="dxa"/>
            <w:gridSpan w:val="9"/>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rPr>
              <w:t>2. Egyszerű háztartási munkák</w:t>
            </w:r>
          </w:p>
        </w:tc>
        <w:tc>
          <w:tcPr>
            <w:tcW w:w="1462" w:type="dxa"/>
            <w:gridSpan w:val="2"/>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5. évf: 15 óra</w:t>
            </w:r>
          </w:p>
        </w:tc>
      </w:tr>
      <w:tr w:rsidR="00036884" w:rsidRPr="00C120EA" w:rsidTr="00036884">
        <w:trPr>
          <w:trHeight w:val="200"/>
        </w:trPr>
        <w:tc>
          <w:tcPr>
            <w:tcW w:w="2080" w:type="dxa"/>
            <w:gridSpan w:val="3"/>
            <w:vMerge/>
            <w:shd w:val="clear" w:color="auto" w:fill="auto"/>
            <w:vAlign w:val="center"/>
          </w:tcPr>
          <w:p w:rsidR="00036884" w:rsidRPr="00C120EA" w:rsidRDefault="00036884" w:rsidP="00036884">
            <w:pPr>
              <w:rPr>
                <w:rFonts w:ascii="Calibri Light" w:hAnsi="Calibri Light" w:cs="Calibri Light"/>
                <w:b/>
              </w:rPr>
            </w:pPr>
          </w:p>
        </w:tc>
        <w:tc>
          <w:tcPr>
            <w:tcW w:w="5520" w:type="dxa"/>
            <w:gridSpan w:val="9"/>
            <w:vMerge/>
            <w:shd w:val="clear" w:color="auto" w:fill="auto"/>
            <w:vAlign w:val="center"/>
          </w:tcPr>
          <w:p w:rsidR="00036884" w:rsidRPr="00C120EA" w:rsidRDefault="00036884" w:rsidP="00036884">
            <w:pPr>
              <w:rPr>
                <w:rFonts w:ascii="Calibri Light" w:hAnsi="Calibri Light" w:cs="Calibri Light"/>
                <w:b/>
              </w:rPr>
            </w:pPr>
          </w:p>
        </w:tc>
        <w:tc>
          <w:tcPr>
            <w:tcW w:w="1462" w:type="dxa"/>
            <w:gridSpan w:val="2"/>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6. évf: 15 óra</w:t>
            </w:r>
          </w:p>
        </w:tc>
      </w:tr>
      <w:tr w:rsidR="00036884" w:rsidRPr="00C120EA" w:rsidTr="00036884">
        <w:tc>
          <w:tcPr>
            <w:tcW w:w="2080" w:type="dxa"/>
            <w:gridSpan w:val="3"/>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82" w:type="dxa"/>
            <w:gridSpan w:val="11"/>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Étkezéshez saját részre terítés.</w:t>
            </w:r>
          </w:p>
        </w:tc>
      </w:tr>
      <w:tr w:rsidR="00036884" w:rsidRPr="00C120EA" w:rsidTr="00036884">
        <w:tc>
          <w:tcPr>
            <w:tcW w:w="3345" w:type="dxa"/>
            <w:gridSpan w:val="8"/>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17" w:type="dxa"/>
            <w:gridSpan w:val="6"/>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c>
          <w:tcPr>
            <w:tcW w:w="3345" w:type="dxa"/>
            <w:gridSpan w:val="8"/>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Takarítási munkákat végezni (tanterem, tankonyha).</w:t>
            </w:r>
          </w:p>
          <w:p w:rsidR="00036884" w:rsidRPr="00C120EA" w:rsidRDefault="00036884" w:rsidP="00036884">
            <w:pPr>
              <w:rPr>
                <w:rFonts w:ascii="Calibri Light" w:hAnsi="Calibri Light" w:cs="Calibri Light"/>
              </w:rPr>
            </w:pPr>
            <w:r w:rsidRPr="00C120EA">
              <w:rPr>
                <w:rFonts w:ascii="Calibri Light" w:hAnsi="Calibri Light" w:cs="Calibri Light"/>
              </w:rPr>
              <w:t>Önállóan rendet rakni, irányítással teríteni, mosogatni, törölgetni, kenyeret megkenni.</w:t>
            </w:r>
          </w:p>
          <w:p w:rsidR="00036884" w:rsidRPr="00C120EA" w:rsidRDefault="00036884" w:rsidP="00036884">
            <w:pPr>
              <w:rPr>
                <w:rFonts w:ascii="Calibri Light" w:hAnsi="Calibri Light" w:cs="Calibri Light"/>
              </w:rPr>
            </w:pPr>
            <w:r w:rsidRPr="00C120EA">
              <w:rPr>
                <w:rFonts w:ascii="Calibri Light" w:hAnsi="Calibri Light" w:cs="Calibri Light"/>
              </w:rPr>
              <w:t>A megismert eszközök használatát gyakorolni segítséggel.</w:t>
            </w:r>
          </w:p>
          <w:p w:rsidR="00036884" w:rsidRPr="00C120EA" w:rsidRDefault="00036884" w:rsidP="00036884">
            <w:pPr>
              <w:rPr>
                <w:rFonts w:ascii="Calibri Light" w:hAnsi="Calibri Light" w:cs="Calibri Light"/>
                <w:b/>
              </w:rPr>
            </w:pPr>
            <w:r w:rsidRPr="00C120EA">
              <w:rPr>
                <w:rFonts w:ascii="Calibri Light" w:hAnsi="Calibri Light" w:cs="Calibri Light"/>
              </w:rPr>
              <w:t>Tisztítási, hámozási folyamatok megismerése, gyakorlása.</w:t>
            </w:r>
          </w:p>
        </w:tc>
        <w:tc>
          <w:tcPr>
            <w:tcW w:w="5717" w:type="dxa"/>
            <w:gridSpan w:val="6"/>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Seprű, lapát használata.</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Tisztító- és fertőtlenítőszerek.</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Konyhai eszközök helye, rendje.</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Egyszerűbb konyhai munkák.</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Kenyérkenés, kenyérszeletelés, kenyérpirítás, konzervbontás.</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A főzés jellegének megfelelő edények és eszközök kiválasztása.</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Gyümölcs- és zöldségtisztítás.</w:t>
            </w:r>
          </w:p>
          <w:p w:rsidR="00036884" w:rsidRPr="00C120EA" w:rsidRDefault="00036884" w:rsidP="00712EA5">
            <w:pPr>
              <w:numPr>
                <w:ilvl w:val="0"/>
                <w:numId w:val="359"/>
              </w:numPr>
              <w:spacing w:before="120" w:after="0" w:line="264" w:lineRule="auto"/>
              <w:rPr>
                <w:rFonts w:ascii="Calibri Light" w:hAnsi="Calibri Light" w:cs="Calibri Light"/>
              </w:rPr>
            </w:pPr>
            <w:r w:rsidRPr="00C120EA">
              <w:rPr>
                <w:rFonts w:ascii="Calibri Light" w:hAnsi="Calibri Light" w:cs="Calibri Light"/>
              </w:rPr>
              <w:t>Főzést nem igénylő ételek készítése.</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Seprés, portörlés, felmosás, játékok lemosása.</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Porszívózás gyakorlása, szőnyeg porszívózása önállóan. </w:t>
            </w:r>
          </w:p>
          <w:p w:rsidR="00036884" w:rsidRPr="00C120EA" w:rsidRDefault="00036884" w:rsidP="00036884">
            <w:pPr>
              <w:rPr>
                <w:rFonts w:ascii="Calibri Light" w:hAnsi="Calibri Light" w:cs="Calibri Light"/>
              </w:rPr>
            </w:pPr>
            <w:r w:rsidRPr="00C120EA">
              <w:rPr>
                <w:rFonts w:ascii="Calibri Light" w:hAnsi="Calibri Light" w:cs="Calibri Light"/>
              </w:rPr>
              <w:t>Tisztító- és fertőtlenítőszerek adagolásának megismerése, használatának gyakorlása ellenőrzés mellett.</w:t>
            </w:r>
          </w:p>
          <w:p w:rsidR="00036884" w:rsidRPr="00C120EA" w:rsidRDefault="00036884" w:rsidP="00036884">
            <w:pPr>
              <w:rPr>
                <w:rFonts w:ascii="Calibri Light" w:hAnsi="Calibri Light" w:cs="Calibri Light"/>
              </w:rPr>
            </w:pPr>
            <w:r w:rsidRPr="00C120EA">
              <w:rPr>
                <w:rFonts w:ascii="Calibri Light" w:hAnsi="Calibri Light" w:cs="Calibri Light"/>
              </w:rPr>
              <w:t>A helyrerakás, terítés, mosogatás, törölgetés gyakorlása.</w:t>
            </w:r>
          </w:p>
          <w:p w:rsidR="00036884" w:rsidRPr="00C120EA" w:rsidRDefault="00036884" w:rsidP="00036884">
            <w:pPr>
              <w:rPr>
                <w:rFonts w:ascii="Calibri Light" w:hAnsi="Calibri Light" w:cs="Calibri Light"/>
              </w:rPr>
            </w:pPr>
            <w:r w:rsidRPr="00C120EA">
              <w:rPr>
                <w:rFonts w:ascii="Calibri Light" w:hAnsi="Calibri Light" w:cs="Calibri Light"/>
              </w:rPr>
              <w:t>Irányítással terítés, mosogatás, törölgetés.</w:t>
            </w:r>
          </w:p>
          <w:p w:rsidR="00036884" w:rsidRPr="00C120EA" w:rsidRDefault="00036884" w:rsidP="00036884">
            <w:pPr>
              <w:rPr>
                <w:rFonts w:ascii="Calibri Light" w:hAnsi="Calibri Light" w:cs="Calibri Light"/>
              </w:rPr>
            </w:pPr>
            <w:r w:rsidRPr="00C120EA">
              <w:rPr>
                <w:rFonts w:ascii="Calibri Light" w:hAnsi="Calibri Light" w:cs="Calibri Light"/>
              </w:rPr>
              <w:t>Étkezések előkészítése segítséggel:</w:t>
            </w:r>
          </w:p>
          <w:p w:rsidR="00036884" w:rsidRPr="00C120EA" w:rsidRDefault="00036884" w:rsidP="00036884">
            <w:pPr>
              <w:rPr>
                <w:rFonts w:ascii="Calibri Light" w:hAnsi="Calibri Light" w:cs="Calibri Light"/>
              </w:rPr>
            </w:pPr>
            <w:r w:rsidRPr="00C120EA">
              <w:rPr>
                <w:rFonts w:ascii="Calibri Light" w:hAnsi="Calibri Light" w:cs="Calibri Light"/>
              </w:rPr>
              <w:t>A kenyérkenés módjának megtanulása.</w:t>
            </w:r>
          </w:p>
          <w:p w:rsidR="00036884" w:rsidRPr="00C120EA" w:rsidRDefault="00036884" w:rsidP="00036884">
            <w:pPr>
              <w:rPr>
                <w:rFonts w:ascii="Calibri Light" w:hAnsi="Calibri Light" w:cs="Calibri Light"/>
              </w:rPr>
            </w:pPr>
            <w:r w:rsidRPr="00C120EA">
              <w:rPr>
                <w:rFonts w:ascii="Calibri Light" w:hAnsi="Calibri Light" w:cs="Calibri Light"/>
              </w:rPr>
              <w:t>A kenyérszeletelés, kenyérpirítás, konzervbontás módjának megismerése, az eszközök használatának gyakorlása különös tekintettel a baleset-megelőzésre.</w:t>
            </w:r>
          </w:p>
          <w:p w:rsidR="00036884" w:rsidRPr="00C120EA" w:rsidRDefault="00036884" w:rsidP="00036884">
            <w:pPr>
              <w:rPr>
                <w:rFonts w:ascii="Calibri Light" w:hAnsi="Calibri Light" w:cs="Calibri Light"/>
              </w:rPr>
            </w:pPr>
            <w:r w:rsidRPr="00C120EA">
              <w:rPr>
                <w:rFonts w:ascii="Calibri Light" w:hAnsi="Calibri Light" w:cs="Calibri Light"/>
              </w:rPr>
              <w:t>Megfelelő eszközök és edények kiválogatásának gyakorlása.</w:t>
            </w:r>
          </w:p>
          <w:p w:rsidR="00036884" w:rsidRPr="00C120EA" w:rsidRDefault="00036884" w:rsidP="00036884">
            <w:pPr>
              <w:rPr>
                <w:rFonts w:ascii="Calibri Light" w:hAnsi="Calibri Light" w:cs="Calibri Light"/>
              </w:rPr>
            </w:pPr>
            <w:r w:rsidRPr="00C120EA">
              <w:rPr>
                <w:rFonts w:ascii="Calibri Light" w:hAnsi="Calibri Light" w:cs="Calibri Light"/>
              </w:rPr>
              <w:t>Egyszerű ételek elkészítésének megismerése, gyakorlása</w:t>
            </w:r>
          </w:p>
          <w:p w:rsidR="00036884" w:rsidRPr="00C120EA" w:rsidRDefault="00036884" w:rsidP="00036884">
            <w:pPr>
              <w:rPr>
                <w:rFonts w:ascii="Calibri Light" w:hAnsi="Calibri Light" w:cs="Calibri Light"/>
              </w:rPr>
            </w:pPr>
            <w:r w:rsidRPr="00C120EA">
              <w:rPr>
                <w:rFonts w:ascii="Calibri Light" w:hAnsi="Calibri Light" w:cs="Calibri Light"/>
              </w:rPr>
              <w:t>(alma, banán, narancs, sárgarépa, burgonya).</w:t>
            </w:r>
          </w:p>
          <w:p w:rsidR="00036884" w:rsidRPr="00C120EA" w:rsidRDefault="00036884" w:rsidP="00036884">
            <w:pPr>
              <w:rPr>
                <w:rFonts w:ascii="Calibri Light" w:hAnsi="Calibri Light" w:cs="Calibri Light"/>
              </w:rPr>
            </w:pPr>
            <w:r w:rsidRPr="00C120EA">
              <w:rPr>
                <w:rFonts w:ascii="Calibri Light" w:hAnsi="Calibri Light" w:cs="Calibri Light"/>
              </w:rPr>
              <w:t>Gyümölcsturmix, pirítós, szendvics készítése.</w:t>
            </w:r>
          </w:p>
          <w:p w:rsidR="00036884" w:rsidRPr="00C120EA" w:rsidRDefault="00036884" w:rsidP="00036884">
            <w:pPr>
              <w:rPr>
                <w:rFonts w:ascii="Calibri Light" w:hAnsi="Calibri Light" w:cs="Calibri Light"/>
              </w:rPr>
            </w:pPr>
            <w:r w:rsidRPr="00C120EA">
              <w:rPr>
                <w:rFonts w:ascii="Calibri Light" w:hAnsi="Calibri Light" w:cs="Calibri Light"/>
              </w:rPr>
              <w:t>Eddigi tevékenységek gyakorlása.</w:t>
            </w:r>
          </w:p>
          <w:p w:rsidR="00036884" w:rsidRPr="00C120EA" w:rsidRDefault="00036884" w:rsidP="00036884">
            <w:pPr>
              <w:rPr>
                <w:rFonts w:ascii="Calibri Light" w:hAnsi="Calibri Light" w:cs="Calibri Light"/>
              </w:rPr>
            </w:pPr>
            <w:r w:rsidRPr="00C120EA">
              <w:rPr>
                <w:rFonts w:ascii="Calibri Light" w:hAnsi="Calibri Light" w:cs="Calibri Light"/>
              </w:rPr>
              <w:t>Önálló terítés, mosogatás, rendrakás.</w:t>
            </w:r>
          </w:p>
        </w:tc>
      </w:tr>
      <w:tr w:rsidR="00036884" w:rsidRPr="00C120EA" w:rsidTr="00036884">
        <w:tc>
          <w:tcPr>
            <w:tcW w:w="1814"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8" w:type="dxa"/>
            <w:gridSpan w:val="13"/>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 xml:space="preserve">Előkészítéshez és főzéshez kapcsolódó fogalmak. </w:t>
            </w:r>
          </w:p>
          <w:p w:rsidR="00036884" w:rsidRPr="00C120EA" w:rsidRDefault="00036884" w:rsidP="00036884">
            <w:pPr>
              <w:rPr>
                <w:rFonts w:ascii="Calibri Light" w:hAnsi="Calibri Light" w:cs="Calibri Light"/>
              </w:rPr>
            </w:pPr>
            <w:r w:rsidRPr="00C120EA">
              <w:rPr>
                <w:rFonts w:ascii="Calibri Light" w:hAnsi="Calibri Light" w:cs="Calibri Light"/>
              </w:rPr>
              <w:t>További fogalmak a tisztító-, fertőtlenítőszerek használatával kapcsolatos tevékenységek köréből.</w:t>
            </w:r>
          </w:p>
        </w:tc>
      </w:tr>
      <w:tr w:rsidR="00036884" w:rsidRPr="00C120EA" w:rsidTr="00036884">
        <w:trPr>
          <w:trHeight w:val="200"/>
        </w:trPr>
        <w:tc>
          <w:tcPr>
            <w:tcW w:w="2113" w:type="dxa"/>
            <w:gridSpan w:val="7"/>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494" w:type="dxa"/>
            <w:gridSpan w:val="6"/>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rPr>
              <w:t>3. Személyes szükséglettel kapcsolatos teendők</w:t>
            </w:r>
          </w:p>
        </w:tc>
        <w:tc>
          <w:tcPr>
            <w:tcW w:w="1455"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5. évf: 10 óra</w:t>
            </w:r>
          </w:p>
        </w:tc>
      </w:tr>
      <w:tr w:rsidR="00036884" w:rsidRPr="00C120EA" w:rsidTr="00036884">
        <w:trPr>
          <w:trHeight w:val="200"/>
        </w:trPr>
        <w:tc>
          <w:tcPr>
            <w:tcW w:w="2113" w:type="dxa"/>
            <w:gridSpan w:val="7"/>
            <w:vMerge/>
            <w:shd w:val="clear" w:color="auto" w:fill="auto"/>
            <w:vAlign w:val="center"/>
          </w:tcPr>
          <w:p w:rsidR="00036884" w:rsidRPr="00C120EA" w:rsidRDefault="00036884" w:rsidP="00036884">
            <w:pPr>
              <w:rPr>
                <w:rFonts w:ascii="Calibri Light" w:hAnsi="Calibri Light" w:cs="Calibri Light"/>
                <w:b/>
              </w:rPr>
            </w:pPr>
          </w:p>
        </w:tc>
        <w:tc>
          <w:tcPr>
            <w:tcW w:w="5494" w:type="dxa"/>
            <w:gridSpan w:val="6"/>
            <w:vMerge/>
            <w:shd w:val="clear" w:color="auto" w:fill="auto"/>
            <w:vAlign w:val="center"/>
          </w:tcPr>
          <w:p w:rsidR="00036884" w:rsidRPr="00C120EA" w:rsidRDefault="00036884" w:rsidP="00036884">
            <w:pPr>
              <w:rPr>
                <w:rFonts w:ascii="Calibri Light" w:hAnsi="Calibri Light" w:cs="Calibri Light"/>
                <w:b/>
              </w:rPr>
            </w:pPr>
          </w:p>
        </w:tc>
        <w:tc>
          <w:tcPr>
            <w:tcW w:w="1455"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6. évf: 10 óra</w:t>
            </w:r>
          </w:p>
        </w:tc>
      </w:tr>
      <w:tr w:rsidR="00036884" w:rsidRPr="00C120EA" w:rsidTr="00036884">
        <w:tc>
          <w:tcPr>
            <w:tcW w:w="2113" w:type="dxa"/>
            <w:gridSpan w:val="7"/>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49" w:type="dxa"/>
            <w:gridSpan w:val="7"/>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Ruhazárak önálló használata.</w:t>
            </w:r>
          </w:p>
        </w:tc>
      </w:tr>
      <w:tr w:rsidR="00036884" w:rsidRPr="00C120EA" w:rsidTr="00036884">
        <w:tc>
          <w:tcPr>
            <w:tcW w:w="3354" w:type="dxa"/>
            <w:gridSpan w:val="9"/>
            <w:shd w:val="clear" w:color="auto" w:fill="auto"/>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08" w:type="dxa"/>
            <w:gridSpan w:val="5"/>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361"/>
        </w:trPr>
        <w:tc>
          <w:tcPr>
            <w:tcW w:w="3354"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Húzózár használata, csatolás, patentolás, kapcsolás, gombolás fokozódó önállósággal.</w:t>
            </w:r>
          </w:p>
          <w:p w:rsidR="00036884" w:rsidRPr="00C120EA" w:rsidRDefault="00036884" w:rsidP="00036884">
            <w:pPr>
              <w:rPr>
                <w:rFonts w:ascii="Calibri Light" w:hAnsi="Calibri Light" w:cs="Calibri Light"/>
              </w:rPr>
            </w:pPr>
            <w:r w:rsidRPr="00C120EA">
              <w:rPr>
                <w:rFonts w:ascii="Calibri Light" w:hAnsi="Calibri Light" w:cs="Calibri Light"/>
              </w:rPr>
              <w:t>Cipőfűzés, csomókötés, tépőzár-használat.</w:t>
            </w:r>
          </w:p>
          <w:p w:rsidR="00036884" w:rsidRPr="00C120EA" w:rsidRDefault="00036884" w:rsidP="00036884">
            <w:pPr>
              <w:rPr>
                <w:rFonts w:ascii="Calibri Light" w:hAnsi="Calibri Light" w:cs="Calibri Light"/>
              </w:rPr>
            </w:pPr>
            <w:r w:rsidRPr="00C120EA">
              <w:rPr>
                <w:rFonts w:ascii="Calibri Light" w:hAnsi="Calibri Light" w:cs="Calibri Light"/>
              </w:rPr>
              <w:t>Önálló cipőfűzés.</w:t>
            </w:r>
          </w:p>
          <w:p w:rsidR="00036884" w:rsidRPr="00C120EA" w:rsidRDefault="00036884" w:rsidP="00036884">
            <w:pPr>
              <w:rPr>
                <w:rFonts w:ascii="Calibri Light" w:hAnsi="Calibri Light" w:cs="Calibri Light"/>
                <w:b/>
              </w:rPr>
            </w:pPr>
            <w:r w:rsidRPr="00C120EA">
              <w:rPr>
                <w:rFonts w:ascii="Calibri Light" w:hAnsi="Calibri Light" w:cs="Calibri Light"/>
              </w:rPr>
              <w:t>A mosás és vasalás eszközeinek felismerése, megnevezése, használatuk.</w:t>
            </w:r>
          </w:p>
        </w:tc>
        <w:tc>
          <w:tcPr>
            <w:tcW w:w="5708" w:type="dxa"/>
            <w:gridSpan w:val="5"/>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0"/>
              </w:numPr>
              <w:spacing w:before="120" w:after="0" w:line="264" w:lineRule="auto"/>
              <w:rPr>
                <w:rFonts w:ascii="Calibri Light" w:hAnsi="Calibri Light" w:cs="Calibri Light"/>
              </w:rPr>
            </w:pPr>
            <w:r w:rsidRPr="00C120EA">
              <w:rPr>
                <w:rFonts w:ascii="Calibri Light" w:hAnsi="Calibri Light" w:cs="Calibri Light"/>
              </w:rPr>
              <w:t>A megfelelő ruházat kiválasztása.</w:t>
            </w:r>
          </w:p>
          <w:p w:rsidR="00036884" w:rsidRPr="00C120EA" w:rsidRDefault="00036884" w:rsidP="00712EA5">
            <w:pPr>
              <w:numPr>
                <w:ilvl w:val="0"/>
                <w:numId w:val="360"/>
              </w:numPr>
              <w:spacing w:before="120" w:after="0" w:line="264" w:lineRule="auto"/>
              <w:rPr>
                <w:rFonts w:ascii="Calibri Light" w:hAnsi="Calibri Light" w:cs="Calibri Light"/>
              </w:rPr>
            </w:pPr>
            <w:r w:rsidRPr="00C120EA">
              <w:rPr>
                <w:rFonts w:ascii="Calibri Light" w:hAnsi="Calibri Light" w:cs="Calibri Light"/>
              </w:rPr>
              <w:t>Ruhanemű kezelése. Ruhazárak használata.</w:t>
            </w:r>
          </w:p>
          <w:p w:rsidR="00036884" w:rsidRPr="00C120EA" w:rsidRDefault="00036884" w:rsidP="00712EA5">
            <w:pPr>
              <w:numPr>
                <w:ilvl w:val="0"/>
                <w:numId w:val="360"/>
              </w:numPr>
              <w:spacing w:before="120" w:after="0" w:line="264" w:lineRule="auto"/>
              <w:rPr>
                <w:rFonts w:ascii="Calibri Light" w:hAnsi="Calibri Light" w:cs="Calibri Light"/>
              </w:rPr>
            </w:pPr>
            <w:r w:rsidRPr="00C120EA">
              <w:rPr>
                <w:rFonts w:ascii="Calibri Light" w:hAnsi="Calibri Light" w:cs="Calibri Light"/>
              </w:rPr>
              <w:t>Cipőfűzés – fűző megkötése.</w:t>
            </w:r>
          </w:p>
          <w:p w:rsidR="00036884" w:rsidRPr="00C120EA" w:rsidRDefault="00036884" w:rsidP="00712EA5">
            <w:pPr>
              <w:numPr>
                <w:ilvl w:val="0"/>
                <w:numId w:val="360"/>
              </w:numPr>
              <w:spacing w:before="120" w:after="0" w:line="264" w:lineRule="auto"/>
              <w:rPr>
                <w:rFonts w:ascii="Calibri Light" w:hAnsi="Calibri Light" w:cs="Calibri Light"/>
              </w:rPr>
            </w:pPr>
            <w:r w:rsidRPr="00C120EA">
              <w:rPr>
                <w:rFonts w:ascii="Calibri Light" w:hAnsi="Calibri Light" w:cs="Calibri Light"/>
              </w:rPr>
              <w:t>Mosás: gépi, kézi mosás.</w:t>
            </w:r>
          </w:p>
          <w:p w:rsidR="00036884" w:rsidRPr="00C120EA" w:rsidRDefault="00036884" w:rsidP="00712EA5">
            <w:pPr>
              <w:numPr>
                <w:ilvl w:val="0"/>
                <w:numId w:val="360"/>
              </w:numPr>
              <w:spacing w:before="120" w:after="0" w:line="264" w:lineRule="auto"/>
              <w:rPr>
                <w:rFonts w:ascii="Calibri Light" w:hAnsi="Calibri Light" w:cs="Calibri Light"/>
              </w:rPr>
            </w:pPr>
            <w:r w:rsidRPr="00C120EA">
              <w:rPr>
                <w:rFonts w:ascii="Calibri Light" w:hAnsi="Calibri Light" w:cs="Calibri Light"/>
              </w:rPr>
              <w:t>Teregetés, hajtogatás, vasalás.</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Ruházat adekvát kiválasztásának gyakorlása (évszak, időjárás, alkalom).</w:t>
            </w:r>
          </w:p>
          <w:p w:rsidR="00036884" w:rsidRPr="00C120EA" w:rsidRDefault="00036884" w:rsidP="00036884">
            <w:pPr>
              <w:rPr>
                <w:rFonts w:ascii="Calibri Light" w:hAnsi="Calibri Light" w:cs="Calibri Light"/>
              </w:rPr>
            </w:pPr>
            <w:r w:rsidRPr="00C120EA">
              <w:rPr>
                <w:rFonts w:ascii="Calibri Light" w:hAnsi="Calibri Light" w:cs="Calibri Light"/>
              </w:rPr>
              <w:t>Húzózár, patent, kapocs, csat használatának gyakorlása.</w:t>
            </w:r>
          </w:p>
          <w:p w:rsidR="00036884" w:rsidRPr="00C120EA" w:rsidRDefault="00036884" w:rsidP="00036884">
            <w:pPr>
              <w:rPr>
                <w:rFonts w:ascii="Calibri Light" w:hAnsi="Calibri Light" w:cs="Calibri Light"/>
              </w:rPr>
            </w:pPr>
            <w:r w:rsidRPr="00C120EA">
              <w:rPr>
                <w:rFonts w:ascii="Calibri Light" w:hAnsi="Calibri Light" w:cs="Calibri Light"/>
              </w:rPr>
              <w:t>Cipőfűzés, cipőkötés gyakorlása (fűzőtáblákon).</w:t>
            </w:r>
          </w:p>
          <w:p w:rsidR="00036884" w:rsidRPr="00C120EA" w:rsidRDefault="00036884" w:rsidP="00036884">
            <w:pPr>
              <w:rPr>
                <w:rFonts w:ascii="Calibri Light" w:hAnsi="Calibri Light" w:cs="Calibri Light"/>
              </w:rPr>
            </w:pPr>
            <w:r w:rsidRPr="00C120EA">
              <w:rPr>
                <w:rFonts w:ascii="Calibri Light" w:hAnsi="Calibri Light" w:cs="Calibri Light"/>
              </w:rPr>
              <w:t>Cipőfűzés szükség szerint, cipőkötés adódó alkalmanként irányítással.</w:t>
            </w:r>
          </w:p>
          <w:p w:rsidR="00036884" w:rsidRPr="00C120EA" w:rsidRDefault="00036884" w:rsidP="00036884">
            <w:pPr>
              <w:rPr>
                <w:rFonts w:ascii="Calibri Light" w:hAnsi="Calibri Light" w:cs="Calibri Light"/>
              </w:rPr>
            </w:pPr>
            <w:r w:rsidRPr="00C120EA">
              <w:rPr>
                <w:rFonts w:ascii="Calibri Light" w:hAnsi="Calibri Light" w:cs="Calibri Light"/>
              </w:rPr>
              <w:t>Mosás megismerése, kézi, gépi mosás eszközei, azok használata.</w:t>
            </w:r>
          </w:p>
          <w:p w:rsidR="00036884" w:rsidRPr="00C120EA" w:rsidRDefault="00036884" w:rsidP="00036884">
            <w:pPr>
              <w:rPr>
                <w:rFonts w:ascii="Calibri Light" w:hAnsi="Calibri Light" w:cs="Calibri Light"/>
              </w:rPr>
            </w:pPr>
            <w:r w:rsidRPr="00C120EA">
              <w:rPr>
                <w:rFonts w:ascii="Calibri Light" w:hAnsi="Calibri Light" w:cs="Calibri Light"/>
              </w:rPr>
              <w:t>Teregetés (szárító), hajtogatás (tárolás), vasalás (babaruhák).</w:t>
            </w:r>
          </w:p>
        </w:tc>
      </w:tr>
      <w:tr w:rsidR="00036884" w:rsidRPr="00C120EA" w:rsidTr="00036884">
        <w:tc>
          <w:tcPr>
            <w:tcW w:w="1830" w:type="dxa"/>
            <w:gridSpan w:val="2"/>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32" w:type="dxa"/>
            <w:gridSpan w:val="1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További, ruhagondozással kapcsolatos fogalmak (mosószerek, csipesz, szárító, vasalódeszka, hőfokszabályozó).</w:t>
            </w:r>
          </w:p>
        </w:tc>
      </w:tr>
      <w:tr w:rsidR="00036884" w:rsidRPr="00C120EA" w:rsidTr="00036884">
        <w:trPr>
          <w:trHeight w:val="200"/>
        </w:trPr>
        <w:tc>
          <w:tcPr>
            <w:tcW w:w="2105" w:type="dxa"/>
            <w:gridSpan w:val="6"/>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362" w:type="dxa"/>
            <w:gridSpan w:val="5"/>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rPr>
              <w:t>4. Vásárlás</w:t>
            </w:r>
          </w:p>
        </w:tc>
        <w:tc>
          <w:tcPr>
            <w:tcW w:w="1595" w:type="dxa"/>
            <w:gridSpan w:val="3"/>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5. évf: 10 óra</w:t>
            </w:r>
          </w:p>
        </w:tc>
      </w:tr>
      <w:tr w:rsidR="00036884" w:rsidRPr="00C120EA" w:rsidTr="00036884">
        <w:trPr>
          <w:trHeight w:val="200"/>
        </w:trPr>
        <w:tc>
          <w:tcPr>
            <w:tcW w:w="2105" w:type="dxa"/>
            <w:gridSpan w:val="6"/>
            <w:vMerge/>
            <w:shd w:val="clear" w:color="auto" w:fill="auto"/>
            <w:vAlign w:val="center"/>
          </w:tcPr>
          <w:p w:rsidR="00036884" w:rsidRPr="00C120EA" w:rsidRDefault="00036884" w:rsidP="00036884">
            <w:pPr>
              <w:rPr>
                <w:rFonts w:ascii="Calibri Light" w:hAnsi="Calibri Light" w:cs="Calibri Light"/>
                <w:b/>
              </w:rPr>
            </w:pPr>
          </w:p>
        </w:tc>
        <w:tc>
          <w:tcPr>
            <w:tcW w:w="5362" w:type="dxa"/>
            <w:gridSpan w:val="5"/>
            <w:vMerge/>
            <w:shd w:val="clear" w:color="auto" w:fill="auto"/>
            <w:vAlign w:val="center"/>
          </w:tcPr>
          <w:p w:rsidR="00036884" w:rsidRPr="00C120EA" w:rsidRDefault="00036884" w:rsidP="00036884">
            <w:pPr>
              <w:rPr>
                <w:rFonts w:ascii="Calibri Light" w:hAnsi="Calibri Light" w:cs="Calibri Light"/>
                <w:b/>
                <w:bCs/>
              </w:rPr>
            </w:pPr>
          </w:p>
        </w:tc>
        <w:tc>
          <w:tcPr>
            <w:tcW w:w="1595" w:type="dxa"/>
            <w:gridSpan w:val="3"/>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6. évf: 10 óra</w:t>
            </w:r>
          </w:p>
        </w:tc>
      </w:tr>
      <w:tr w:rsidR="00036884" w:rsidRPr="00C120EA" w:rsidTr="00036884">
        <w:tc>
          <w:tcPr>
            <w:tcW w:w="2105" w:type="dxa"/>
            <w:gridSpan w:val="6"/>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57" w:type="dxa"/>
            <w:gridSpan w:val="8"/>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Érték és ár közötti összefüggések megértetése.</w:t>
            </w:r>
          </w:p>
        </w:tc>
      </w:tr>
      <w:tr w:rsidR="00036884" w:rsidRPr="00C120EA" w:rsidTr="00036884">
        <w:tc>
          <w:tcPr>
            <w:tcW w:w="3363" w:type="dxa"/>
            <w:gridSpan w:val="10"/>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699" w:type="dxa"/>
            <w:gridSpan w:val="4"/>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600"/>
        </w:trPr>
        <w:tc>
          <w:tcPr>
            <w:tcW w:w="3363" w:type="dxa"/>
            <w:gridSpan w:val="10"/>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Az alapvető árucikkek beszerzésének helye, a vásárlás módja.</w:t>
            </w:r>
          </w:p>
          <w:p w:rsidR="00036884" w:rsidRPr="00C120EA" w:rsidRDefault="00036884" w:rsidP="00036884">
            <w:pPr>
              <w:rPr>
                <w:rFonts w:ascii="Calibri Light" w:hAnsi="Calibri Light" w:cs="Calibri Light"/>
                <w:b/>
              </w:rPr>
            </w:pPr>
            <w:r w:rsidRPr="00C120EA">
              <w:rPr>
                <w:rFonts w:ascii="Calibri Light" w:hAnsi="Calibri Light" w:cs="Calibri Light"/>
              </w:rPr>
              <w:t>Egyféle árucikk vásárlása önállóan (vásárlás megtervezése, mit veszek? Hol kapható? Mennyibe kerül?).</w:t>
            </w:r>
          </w:p>
        </w:tc>
        <w:tc>
          <w:tcPr>
            <w:tcW w:w="5699" w:type="dxa"/>
            <w:gridSpan w:val="4"/>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2"/>
              </w:numPr>
              <w:spacing w:before="120" w:after="0" w:line="264" w:lineRule="auto"/>
              <w:rPr>
                <w:rFonts w:ascii="Calibri Light" w:hAnsi="Calibri Light" w:cs="Calibri Light"/>
              </w:rPr>
            </w:pPr>
            <w:r w:rsidRPr="00C120EA">
              <w:rPr>
                <w:rFonts w:ascii="Calibri Light" w:hAnsi="Calibri Light" w:cs="Calibri Light"/>
              </w:rPr>
              <w:t>Vásárlás körülményei.</w:t>
            </w:r>
          </w:p>
          <w:p w:rsidR="00036884" w:rsidRPr="00C120EA" w:rsidRDefault="00036884" w:rsidP="00712EA5">
            <w:pPr>
              <w:numPr>
                <w:ilvl w:val="0"/>
                <w:numId w:val="362"/>
              </w:numPr>
              <w:spacing w:before="120" w:after="0" w:line="264" w:lineRule="auto"/>
              <w:rPr>
                <w:rFonts w:ascii="Calibri Light" w:hAnsi="Calibri Light" w:cs="Calibri Light"/>
              </w:rPr>
            </w:pPr>
            <w:r w:rsidRPr="00C120EA">
              <w:rPr>
                <w:rFonts w:ascii="Calibri Light" w:hAnsi="Calibri Light" w:cs="Calibri Light"/>
              </w:rPr>
              <w:t>Különböző boltok, áruházak és piac látogatása.</w:t>
            </w:r>
          </w:p>
          <w:p w:rsidR="00036884" w:rsidRPr="00C120EA" w:rsidRDefault="00036884" w:rsidP="00712EA5">
            <w:pPr>
              <w:numPr>
                <w:ilvl w:val="0"/>
                <w:numId w:val="362"/>
              </w:numPr>
              <w:spacing w:before="120" w:after="0" w:line="264" w:lineRule="auto"/>
              <w:rPr>
                <w:rFonts w:ascii="Calibri Light" w:hAnsi="Calibri Light" w:cs="Calibri Light"/>
              </w:rPr>
            </w:pPr>
            <w:r w:rsidRPr="00C120EA">
              <w:rPr>
                <w:rFonts w:ascii="Calibri Light" w:hAnsi="Calibri Light" w:cs="Calibri Light"/>
              </w:rPr>
              <w:t>Vásárlás – fizetés – csomagolás.</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Vásárlás céljának, menetének megismerése, alapvető árucikkek beszerzési helyeinek ismerete.</w:t>
            </w:r>
          </w:p>
          <w:p w:rsidR="00036884" w:rsidRPr="00C120EA" w:rsidRDefault="00036884" w:rsidP="00036884">
            <w:pPr>
              <w:rPr>
                <w:rFonts w:ascii="Calibri Light" w:hAnsi="Calibri Light" w:cs="Calibri Light"/>
              </w:rPr>
            </w:pPr>
            <w:r w:rsidRPr="00C120EA">
              <w:rPr>
                <w:rFonts w:ascii="Calibri Light" w:hAnsi="Calibri Light" w:cs="Calibri Light"/>
              </w:rPr>
              <w:t>Vásárlás folyamatának gyakorlása, beszámoló a vásárlás folyamatáról, eredményéről.</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Tanulmányi séta, piac-, üzletlátogatás, kirakatok nézegetése. </w:t>
            </w:r>
          </w:p>
          <w:p w:rsidR="00036884" w:rsidRPr="00C120EA" w:rsidRDefault="00036884" w:rsidP="00036884">
            <w:pPr>
              <w:rPr>
                <w:rFonts w:ascii="Calibri Light" w:hAnsi="Calibri Light" w:cs="Calibri Light"/>
              </w:rPr>
            </w:pPr>
            <w:r w:rsidRPr="00C120EA">
              <w:rPr>
                <w:rFonts w:ascii="Calibri Light" w:hAnsi="Calibri Light" w:cs="Calibri Light"/>
              </w:rPr>
              <w:t>Felügyelet mellett alapvető, egyszerű árucikkek beszerzési helyének megismerése, egy tétel vásárlása.</w:t>
            </w:r>
          </w:p>
        </w:tc>
      </w:tr>
      <w:tr w:rsidR="00036884" w:rsidRPr="00C120EA" w:rsidTr="00036884">
        <w:tc>
          <w:tcPr>
            <w:tcW w:w="1830" w:type="dxa"/>
            <w:gridSpan w:val="2"/>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32" w:type="dxa"/>
            <w:gridSpan w:val="1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Célzott vásárlás helye, ott kapható áruk. Vásárlási folyamatnál használt fogalmak. Közlekedéshez kapcsolódó fogalmak.</w:t>
            </w:r>
          </w:p>
          <w:p w:rsidR="00036884" w:rsidRPr="00C120EA" w:rsidRDefault="00036884" w:rsidP="00036884">
            <w:pPr>
              <w:rPr>
                <w:rFonts w:ascii="Calibri Light" w:hAnsi="Calibri Light" w:cs="Calibri Light"/>
              </w:rPr>
            </w:pPr>
            <w:r w:rsidRPr="00C120EA">
              <w:rPr>
                <w:rFonts w:ascii="Calibri Light" w:hAnsi="Calibri Light" w:cs="Calibri Light"/>
              </w:rPr>
              <w:t>Vásárlási folyamatnál és fizetésnél használatos fogalmak. További, a közlekedéshez, viselkedéshez kapcsolódó fogalmak.</w:t>
            </w:r>
          </w:p>
        </w:tc>
      </w:tr>
      <w:tr w:rsidR="00036884" w:rsidRPr="00C120EA" w:rsidTr="00036884">
        <w:trPr>
          <w:trHeight w:val="200"/>
        </w:trPr>
        <w:tc>
          <w:tcPr>
            <w:tcW w:w="2098" w:type="dxa"/>
            <w:gridSpan w:val="5"/>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09" w:type="dxa"/>
            <w:gridSpan w:val="8"/>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rPr>
              <w:t>5. Anyagok alakítása</w:t>
            </w:r>
          </w:p>
        </w:tc>
        <w:tc>
          <w:tcPr>
            <w:tcW w:w="1455"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5. évf: 17 óra</w:t>
            </w:r>
          </w:p>
        </w:tc>
      </w:tr>
      <w:tr w:rsidR="00036884" w:rsidRPr="00C120EA" w:rsidTr="00036884">
        <w:trPr>
          <w:trHeight w:val="200"/>
        </w:trPr>
        <w:tc>
          <w:tcPr>
            <w:tcW w:w="2098" w:type="dxa"/>
            <w:gridSpan w:val="5"/>
            <w:vMerge/>
            <w:shd w:val="clear" w:color="auto" w:fill="auto"/>
            <w:vAlign w:val="center"/>
          </w:tcPr>
          <w:p w:rsidR="00036884" w:rsidRPr="00C120EA" w:rsidRDefault="00036884" w:rsidP="00036884">
            <w:pPr>
              <w:rPr>
                <w:rFonts w:ascii="Calibri Light" w:hAnsi="Calibri Light" w:cs="Calibri Light"/>
                <w:b/>
              </w:rPr>
            </w:pPr>
          </w:p>
        </w:tc>
        <w:tc>
          <w:tcPr>
            <w:tcW w:w="5509" w:type="dxa"/>
            <w:gridSpan w:val="8"/>
            <w:vMerge/>
            <w:shd w:val="clear" w:color="auto" w:fill="auto"/>
            <w:vAlign w:val="center"/>
          </w:tcPr>
          <w:p w:rsidR="00036884" w:rsidRPr="00C120EA" w:rsidRDefault="00036884" w:rsidP="00036884">
            <w:pPr>
              <w:rPr>
                <w:rFonts w:ascii="Calibri Light" w:hAnsi="Calibri Light" w:cs="Calibri Light"/>
                <w:b/>
                <w:bCs/>
              </w:rPr>
            </w:pPr>
          </w:p>
        </w:tc>
        <w:tc>
          <w:tcPr>
            <w:tcW w:w="1455"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6. évf: 17 óra</w:t>
            </w:r>
          </w:p>
        </w:tc>
      </w:tr>
      <w:tr w:rsidR="00036884" w:rsidRPr="00C120EA" w:rsidTr="00036884">
        <w:tc>
          <w:tcPr>
            <w:tcW w:w="2098" w:type="dxa"/>
            <w:gridSpan w:val="5"/>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64"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Az anyagmegmunkáláshoz használt eszközök körének bővítése.</w:t>
            </w:r>
          </w:p>
        </w:tc>
      </w:tr>
      <w:tr w:rsidR="00036884" w:rsidRPr="00C120EA" w:rsidTr="00036884">
        <w:tc>
          <w:tcPr>
            <w:tcW w:w="3345" w:type="dxa"/>
            <w:gridSpan w:val="8"/>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17" w:type="dxa"/>
            <w:gridSpan w:val="6"/>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c>
          <w:tcPr>
            <w:tcW w:w="3345" w:type="dxa"/>
            <w:gridSpan w:val="8"/>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Egyszerű tárgyak, ajándék, elemi kompozíciók készítése a megadott alapanyagokból (sík tárgy, térbeli tárgy).</w:t>
            </w:r>
          </w:p>
          <w:p w:rsidR="00036884" w:rsidRPr="00C120EA" w:rsidRDefault="00036884" w:rsidP="00036884">
            <w:pPr>
              <w:rPr>
                <w:rFonts w:ascii="Calibri Light" w:hAnsi="Calibri Light" w:cs="Calibri Light"/>
                <w:b/>
              </w:rPr>
            </w:pPr>
            <w:r w:rsidRPr="00C120EA">
              <w:rPr>
                <w:rFonts w:ascii="Calibri Light" w:hAnsi="Calibri Light" w:cs="Calibri Light"/>
              </w:rPr>
              <w:t xml:space="preserve">Adott anyagból készült tárgyak kiválasztása, csoportosítása. </w:t>
            </w:r>
          </w:p>
        </w:tc>
        <w:tc>
          <w:tcPr>
            <w:tcW w:w="5717" w:type="dxa"/>
            <w:gridSpan w:val="6"/>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1"/>
              </w:numPr>
              <w:spacing w:before="120" w:after="0" w:line="264" w:lineRule="auto"/>
              <w:rPr>
                <w:rFonts w:ascii="Calibri Light" w:hAnsi="Calibri Light" w:cs="Calibri Light"/>
              </w:rPr>
            </w:pPr>
            <w:r w:rsidRPr="00C120EA">
              <w:rPr>
                <w:rFonts w:ascii="Calibri Light" w:hAnsi="Calibri Light" w:cs="Calibri Light"/>
              </w:rPr>
              <w:t>Papírból, fonalból, textilből ajándékok, elemi kompozíciók létrehozása, egyszerű munkadarabok készítése.</w:t>
            </w:r>
          </w:p>
          <w:p w:rsidR="00036884" w:rsidRPr="00C120EA" w:rsidRDefault="00036884" w:rsidP="00712EA5">
            <w:pPr>
              <w:numPr>
                <w:ilvl w:val="0"/>
                <w:numId w:val="361"/>
              </w:numPr>
              <w:spacing w:before="120" w:after="0" w:line="264" w:lineRule="auto"/>
              <w:rPr>
                <w:rFonts w:ascii="Calibri Light" w:hAnsi="Calibri Light" w:cs="Calibri Light"/>
              </w:rPr>
            </w:pPr>
            <w:r w:rsidRPr="00C120EA">
              <w:rPr>
                <w:rFonts w:ascii="Calibri Light" w:hAnsi="Calibri Light" w:cs="Calibri Light"/>
              </w:rPr>
              <w:t>Papír, fonal, textil tárgyak készítése.</w:t>
            </w:r>
          </w:p>
          <w:p w:rsidR="00036884" w:rsidRPr="00C120EA" w:rsidRDefault="00036884" w:rsidP="00712EA5">
            <w:pPr>
              <w:numPr>
                <w:ilvl w:val="0"/>
                <w:numId w:val="361"/>
              </w:numPr>
              <w:spacing w:before="120" w:after="0" w:line="264" w:lineRule="auto"/>
              <w:rPr>
                <w:rFonts w:ascii="Calibri Light" w:hAnsi="Calibri Light" w:cs="Calibri Light"/>
              </w:rPr>
            </w:pPr>
            <w:r w:rsidRPr="00C120EA">
              <w:rPr>
                <w:rFonts w:ascii="Calibri Light" w:hAnsi="Calibri Light" w:cs="Calibri Light"/>
              </w:rPr>
              <w:t>Különböző anyagok tulajdonságainak felfedezése (fa, kő, fém).</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Kartonpapíron előrajzolt kép kivarrása (karácsonyi képeslap, anyák napjára ajándék). </w:t>
            </w:r>
          </w:p>
          <w:p w:rsidR="00036884" w:rsidRPr="00C120EA" w:rsidRDefault="00036884" w:rsidP="00036884">
            <w:pPr>
              <w:rPr>
                <w:rFonts w:ascii="Calibri Light" w:hAnsi="Calibri Light" w:cs="Calibri Light"/>
              </w:rPr>
            </w:pPr>
            <w:r w:rsidRPr="00C120EA">
              <w:rPr>
                <w:rFonts w:ascii="Calibri Light" w:hAnsi="Calibri Light" w:cs="Calibri Light"/>
              </w:rPr>
              <w:t>Kartonból, papírból, fonalból és textilből egyszerű tárgyak készítése irányítással (varrással doboz, album, képkeret, babaház).</w:t>
            </w:r>
          </w:p>
          <w:p w:rsidR="00036884" w:rsidRPr="00C120EA" w:rsidRDefault="00036884" w:rsidP="00036884">
            <w:pPr>
              <w:rPr>
                <w:rFonts w:ascii="Calibri Light" w:hAnsi="Calibri Light" w:cs="Calibri Light"/>
              </w:rPr>
            </w:pPr>
            <w:r w:rsidRPr="00C120EA">
              <w:rPr>
                <w:rFonts w:ascii="Calibri Light" w:hAnsi="Calibri Light" w:cs="Calibri Light"/>
              </w:rPr>
              <w:t>Textilen előrajzolt ábra kivarrása színes fonallal („terítő”, babaruha).</w:t>
            </w:r>
          </w:p>
          <w:p w:rsidR="00036884" w:rsidRPr="00C120EA" w:rsidRDefault="00036884" w:rsidP="00036884">
            <w:pPr>
              <w:rPr>
                <w:rFonts w:ascii="Calibri Light" w:hAnsi="Calibri Light" w:cs="Calibri Light"/>
              </w:rPr>
            </w:pPr>
            <w:r w:rsidRPr="00C120EA">
              <w:rPr>
                <w:rFonts w:ascii="Calibri Light" w:hAnsi="Calibri Light" w:cs="Calibri Light"/>
              </w:rPr>
              <w:t>Adott anyagból készült tárgyak, alkotások készítése fa (léc csiszolása, festése, faragása), kő („ékszer” készítése, kavicsból állatok, tárgyak készítése festéssel, lakkozással) fém (karácsonyi díszek, „ékszer”).</w:t>
            </w:r>
          </w:p>
        </w:tc>
      </w:tr>
      <w:tr w:rsidR="00036884" w:rsidRPr="00C120EA" w:rsidTr="00036884">
        <w:tc>
          <w:tcPr>
            <w:tcW w:w="1817"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5" w:type="dxa"/>
            <w:gridSpan w:val="13"/>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Papír, fonal, textilmunkák, megmunkálás, elkészítés során használt fogalmak, a felhasználhatóságot célzó fogalmak: maradandó, természeti tárgy – emberi alkotás (kavics, mozaik), bánya.</w:t>
            </w:r>
          </w:p>
        </w:tc>
      </w:tr>
    </w:tbl>
    <w:p w:rsidR="00036884" w:rsidRPr="00C120EA"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38"/>
        <w:gridCol w:w="69"/>
        <w:gridCol w:w="7763"/>
      </w:tblGrid>
      <w:tr w:rsidR="00036884" w:rsidRPr="00C120EA" w:rsidTr="00036884">
        <w:tc>
          <w:tcPr>
            <w:tcW w:w="2014"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Összegzett tanulási eredmények a két évfolyamos ciklus 1. év</w:t>
            </w:r>
            <w:r>
              <w:rPr>
                <w:rFonts w:ascii="Calibri Light" w:hAnsi="Calibri Light" w:cs="Calibri Light"/>
                <w:b/>
                <w:bCs/>
              </w:rPr>
              <w:t>ének</w:t>
            </w:r>
            <w:r w:rsidRPr="00C120EA">
              <w:rPr>
                <w:rFonts w:ascii="Calibri Light" w:hAnsi="Calibri Light" w:cs="Calibri Light"/>
                <w:b/>
                <w:bCs/>
              </w:rPr>
              <w:t xml:space="preserve"> végén</w:t>
            </w:r>
          </w:p>
          <w:p w:rsidR="00036884" w:rsidRPr="00C120EA" w:rsidRDefault="00036884" w:rsidP="00036884">
            <w:pPr>
              <w:rPr>
                <w:rFonts w:ascii="Calibri Light" w:hAnsi="Calibri Light" w:cs="Calibri Light"/>
                <w:b/>
                <w:bCs/>
              </w:rPr>
            </w:pPr>
            <w:r w:rsidRPr="00C120EA">
              <w:rPr>
                <w:rFonts w:ascii="Calibri Light" w:hAnsi="Calibri Light" w:cs="Calibri Light"/>
                <w:b/>
                <w:bCs/>
              </w:rPr>
              <w:t>(5. évfolyam)</w:t>
            </w:r>
          </w:p>
        </w:tc>
        <w:tc>
          <w:tcPr>
            <w:tcW w:w="7048" w:type="dxa"/>
            <w:gridSpan w:val="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 tanuló képes a baleset- és munkavédelmet figyelembe venni veszélyes eszközök használata során.</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Segítséggel tud rendet tartani, teríteni, </w:t>
            </w:r>
          </w:p>
          <w:p w:rsidR="00036884" w:rsidRPr="00C120EA" w:rsidRDefault="00036884" w:rsidP="00036884">
            <w:pPr>
              <w:rPr>
                <w:rFonts w:ascii="Calibri Light" w:hAnsi="Calibri Light" w:cs="Calibri Light"/>
              </w:rPr>
            </w:pPr>
            <w:r w:rsidRPr="00C120EA">
              <w:rPr>
                <w:rFonts w:ascii="Calibri Light" w:hAnsi="Calibri Light" w:cs="Calibri Light"/>
              </w:rPr>
              <w:t>A kenyér megkenésével próbálkozik.</w:t>
            </w:r>
          </w:p>
          <w:p w:rsidR="00036884" w:rsidRPr="00C120EA" w:rsidRDefault="00036884" w:rsidP="00036884">
            <w:pPr>
              <w:rPr>
                <w:rFonts w:ascii="Calibri Light" w:hAnsi="Calibri Light" w:cs="Calibri Light"/>
              </w:rPr>
            </w:pPr>
            <w:r w:rsidRPr="00C120EA">
              <w:rPr>
                <w:rFonts w:ascii="Calibri Light" w:hAnsi="Calibri Light" w:cs="Calibri Light"/>
              </w:rPr>
              <w:t>Kis segítséggel képes használni a ruházati zárószerkezeteket (gomb, zippzár)</w:t>
            </w:r>
          </w:p>
          <w:p w:rsidR="00036884" w:rsidRPr="00C120EA" w:rsidRDefault="00036884" w:rsidP="00036884">
            <w:pPr>
              <w:rPr>
                <w:rFonts w:ascii="Calibri Light" w:hAnsi="Calibri Light" w:cs="Calibri Light"/>
              </w:rPr>
            </w:pPr>
            <w:r w:rsidRPr="00C120EA">
              <w:rPr>
                <w:rFonts w:ascii="Calibri Light" w:hAnsi="Calibri Light" w:cs="Calibri Light"/>
              </w:rPr>
              <w:t>.</w:t>
            </w:r>
          </w:p>
        </w:tc>
      </w:tr>
      <w:tr w:rsidR="00036884" w:rsidRPr="00C120EA" w:rsidTr="00036884">
        <w:tblPrEx>
          <w:tblCellMar>
            <w:top w:w="0" w:type="dxa"/>
            <w:left w:w="108" w:type="dxa"/>
            <w:bottom w:w="0" w:type="dxa"/>
            <w:right w:w="108" w:type="dxa"/>
          </w:tblCellMar>
          <w:tblLook w:val="04A0" w:firstRow="1" w:lastRow="0" w:firstColumn="1" w:lastColumn="0" w:noHBand="0" w:noVBand="1"/>
        </w:tblPrEx>
        <w:tc>
          <w:tcPr>
            <w:tcW w:w="2076" w:type="dxa"/>
            <w:gridSpan w:val="2"/>
            <w:shd w:val="clear" w:color="auto" w:fill="auto"/>
          </w:tcPr>
          <w:p w:rsidR="00036884" w:rsidRPr="00C120EA" w:rsidRDefault="00036884" w:rsidP="00036884">
            <w:pPr>
              <w:rPr>
                <w:rFonts w:ascii="Calibri Light" w:hAnsi="Calibri Light" w:cs="Calibri Light"/>
                <w:b/>
                <w:bCs/>
              </w:rPr>
            </w:pPr>
            <w:r w:rsidRPr="00C120EA">
              <w:rPr>
                <w:rFonts w:ascii="Calibri Light" w:hAnsi="Calibri Light" w:cs="Calibri Light"/>
                <w:b/>
                <w:bCs/>
              </w:rPr>
              <w:t>Összegzett tanulási eredmények a két évfolyamos ciklus 2. év</w:t>
            </w:r>
            <w:r>
              <w:rPr>
                <w:rFonts w:ascii="Calibri Light" w:hAnsi="Calibri Light" w:cs="Calibri Light"/>
                <w:b/>
                <w:bCs/>
              </w:rPr>
              <w:t>ének</w:t>
            </w:r>
            <w:r w:rsidRPr="00C120EA">
              <w:rPr>
                <w:rFonts w:ascii="Calibri Light" w:hAnsi="Calibri Light" w:cs="Calibri Light"/>
                <w:b/>
                <w:bCs/>
              </w:rPr>
              <w:t xml:space="preserve"> végén</w:t>
            </w:r>
          </w:p>
          <w:p w:rsidR="00036884" w:rsidRPr="00C120EA" w:rsidRDefault="00036884" w:rsidP="00036884">
            <w:pPr>
              <w:rPr>
                <w:rFonts w:ascii="Calibri Light" w:hAnsi="Calibri Light" w:cs="Calibri Light"/>
              </w:rPr>
            </w:pPr>
            <w:r w:rsidRPr="00C120EA">
              <w:rPr>
                <w:rFonts w:ascii="Calibri Light" w:hAnsi="Calibri Light" w:cs="Calibri Light"/>
                <w:b/>
                <w:bCs/>
              </w:rPr>
              <w:t>(6. évfolyam)</w:t>
            </w:r>
          </w:p>
        </w:tc>
        <w:tc>
          <w:tcPr>
            <w:tcW w:w="6986" w:type="dxa"/>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Kis segítséggel képes cipőt fűzni, segítséggel csokrot kötni.</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Néhány alapvető árucikk beszerzési helyét és a vásárlás módját ismeri. </w:t>
            </w:r>
          </w:p>
          <w:p w:rsidR="00036884" w:rsidRPr="00C120EA" w:rsidRDefault="00036884" w:rsidP="00036884">
            <w:pPr>
              <w:rPr>
                <w:rFonts w:ascii="Calibri Light" w:hAnsi="Calibri Light" w:cs="Calibri Light"/>
              </w:rPr>
            </w:pPr>
            <w:r w:rsidRPr="00C120EA">
              <w:rPr>
                <w:rFonts w:ascii="Calibri Light" w:hAnsi="Calibri Light" w:cs="Calibri Light"/>
              </w:rPr>
              <w:t>Képes segítséggel vásárolni egy tételt.</w:t>
            </w:r>
          </w:p>
          <w:p w:rsidR="00036884" w:rsidRPr="00C120EA" w:rsidRDefault="00036884" w:rsidP="00036884">
            <w:pPr>
              <w:rPr>
                <w:rFonts w:ascii="Calibri Light" w:hAnsi="Calibri Light" w:cs="Calibri Light"/>
              </w:rPr>
            </w:pPr>
            <w:r w:rsidRPr="00C120EA">
              <w:rPr>
                <w:rFonts w:ascii="Calibri Light" w:hAnsi="Calibri Light" w:cs="Calibri Light"/>
              </w:rPr>
              <w:t>Képes minta alapján esztétikus alkotást készíteni változatos technikával.</w:t>
            </w:r>
          </w:p>
        </w:tc>
      </w:tr>
    </w:tbl>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b/>
        </w:rPr>
      </w:pPr>
      <w:r w:rsidRPr="00C120EA">
        <w:rPr>
          <w:rFonts w:ascii="Calibri Light" w:hAnsi="Calibri Light" w:cs="Calibri Light"/>
          <w:b/>
        </w:rPr>
        <w:t>7–8. évfolyam</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rPr>
      </w:pPr>
      <w:r w:rsidRPr="00C120EA">
        <w:rPr>
          <w:rFonts w:ascii="Calibri Light" w:hAnsi="Calibri Light" w:cs="Calibri Light"/>
        </w:rPr>
        <w:t>A tantárgy az erkölcsi nevelést a munkatevékenységek elvégzéséhez szükséges biztonságos, türelmes és kitartó magatartás szabályainak megismerésével és alkalmazásával segíti. A környezeti tevékenységek során támogatja a segítségkérés szükségességének felismerését és a tanuló képességeihez mérten másoknak segítség nyújtását.</w:t>
      </w:r>
    </w:p>
    <w:p w:rsidR="00036884" w:rsidRPr="00C120EA" w:rsidRDefault="00036884" w:rsidP="00036884">
      <w:pPr>
        <w:rPr>
          <w:rFonts w:ascii="Calibri Light" w:hAnsi="Calibri Light" w:cs="Calibri Light"/>
        </w:rPr>
      </w:pPr>
      <w:r w:rsidRPr="00C120EA">
        <w:rPr>
          <w:rFonts w:ascii="Calibri Light" w:hAnsi="Calibri Light" w:cs="Calibri Light"/>
        </w:rPr>
        <w:t>A nemzeti öntudatot, hazafias nevelést a jellegzetes nemzeti, nemzetiségi ételek, italok megismerésével és a nemzeti ünnepekkor dekorációs kellékek készítésével segíti.</w:t>
      </w:r>
    </w:p>
    <w:p w:rsidR="00036884" w:rsidRPr="00C120EA" w:rsidRDefault="00036884" w:rsidP="00036884">
      <w:pPr>
        <w:rPr>
          <w:rFonts w:ascii="Calibri Light" w:hAnsi="Calibri Light" w:cs="Calibri Light"/>
        </w:rPr>
      </w:pPr>
      <w:r w:rsidRPr="00C120EA">
        <w:rPr>
          <w:rFonts w:ascii="Calibri Light" w:hAnsi="Calibri Light" w:cs="Calibri Light"/>
        </w:rPr>
        <w:t>Az egészségre ártalmas anyagok és szokások tudatos elkerülésével, a figyelem ráirányításával a kiegyensúlyozott és harmonikus életvitelre, a pihenés, a munka és a szórakozás helyes arányainak felismerésére és az igyekezet kialakításával ezek betartására a testi és lelki egészségre nevelés céljait valósítja meg.</w:t>
      </w:r>
    </w:p>
    <w:p w:rsidR="00036884" w:rsidRPr="00C120EA" w:rsidRDefault="00036884" w:rsidP="00036884">
      <w:pPr>
        <w:rPr>
          <w:rFonts w:ascii="Calibri Light" w:hAnsi="Calibri Light" w:cs="Calibri Light"/>
        </w:rPr>
      </w:pPr>
      <w:r w:rsidRPr="00C120EA">
        <w:rPr>
          <w:rFonts w:ascii="Calibri Light" w:hAnsi="Calibri Light" w:cs="Calibri Light"/>
        </w:rPr>
        <w:t>A családi életre nevelésben törekszik a családi munkamegosztásban az érdeklődés, képesség és igény szerinti részvételre, az önellátásban minél kevesebb segítség igénybe vételére.</w:t>
      </w:r>
    </w:p>
    <w:p w:rsidR="00036884" w:rsidRPr="00C120EA" w:rsidRDefault="00036884" w:rsidP="00036884">
      <w:pPr>
        <w:rPr>
          <w:rFonts w:ascii="Calibri Light" w:hAnsi="Calibri Light" w:cs="Calibri Light"/>
        </w:rPr>
      </w:pPr>
      <w:r w:rsidRPr="00C120EA">
        <w:rPr>
          <w:rFonts w:ascii="Calibri Light" w:hAnsi="Calibri Light" w:cs="Calibri Light"/>
        </w:rPr>
        <w:t>A fenntarthatóság, környezettudatosság céljait támogatja a környezet tudatos megfigyeltetésével, a mindennapi életben előforduló helyzetekben az egészségre ártalmas hatások elkerülésével, a természet erőforrásaival való takarékosságra neveléssel.</w:t>
      </w:r>
    </w:p>
    <w:p w:rsidR="00036884" w:rsidRPr="00C120EA" w:rsidRDefault="00036884" w:rsidP="00036884">
      <w:pPr>
        <w:rPr>
          <w:rFonts w:ascii="Calibri Light" w:hAnsi="Calibri Light" w:cs="Calibri Light"/>
        </w:rPr>
      </w:pPr>
      <w:r w:rsidRPr="00C120EA">
        <w:rPr>
          <w:rFonts w:ascii="Calibri Light" w:hAnsi="Calibri Light" w:cs="Calibri Light"/>
          <w:bCs/>
          <w:iCs/>
        </w:rPr>
        <w:t>Balesetvédelem:</w:t>
      </w:r>
      <w:r w:rsidRPr="00C120EA">
        <w:rPr>
          <w:rFonts w:ascii="Calibri Light" w:hAnsi="Calibri Light" w:cs="Calibri Light"/>
          <w:b/>
          <w:bCs/>
          <w:iCs/>
        </w:rPr>
        <w:t xml:space="preserve"> </w:t>
      </w:r>
      <w:r w:rsidRPr="00C120EA">
        <w:rPr>
          <w:rFonts w:ascii="Calibri Light" w:hAnsi="Calibri Light" w:cs="Calibri Light"/>
        </w:rPr>
        <w:t>minden munkatevékenység során szükséges a balesetvédelemi, valamint a munkavédelmi szabályok ismerete és betartása.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19"/>
        <w:gridCol w:w="23"/>
        <w:gridCol w:w="196"/>
        <w:gridCol w:w="66"/>
        <w:gridCol w:w="14"/>
        <w:gridCol w:w="11"/>
        <w:gridCol w:w="34"/>
        <w:gridCol w:w="1342"/>
        <w:gridCol w:w="21"/>
        <w:gridCol w:w="7"/>
        <w:gridCol w:w="4544"/>
        <w:gridCol w:w="167"/>
        <w:gridCol w:w="1626"/>
      </w:tblGrid>
      <w:tr w:rsidR="00036884" w:rsidRPr="00C120EA" w:rsidTr="00036884">
        <w:trPr>
          <w:trHeight w:val="200"/>
        </w:trPr>
        <w:tc>
          <w:tcPr>
            <w:tcW w:w="2096" w:type="dxa"/>
            <w:gridSpan w:val="6"/>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03" w:type="dxa"/>
            <w:gridSpan w:val="6"/>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rPr>
              <w:t>1. Textilmunkák</w:t>
            </w:r>
          </w:p>
        </w:tc>
        <w:tc>
          <w:tcPr>
            <w:tcW w:w="1463"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7. évf: 25 óra</w:t>
            </w:r>
          </w:p>
        </w:tc>
      </w:tr>
      <w:tr w:rsidR="00036884" w:rsidRPr="00C120EA" w:rsidTr="00036884">
        <w:trPr>
          <w:trHeight w:val="200"/>
        </w:trPr>
        <w:tc>
          <w:tcPr>
            <w:tcW w:w="2096" w:type="dxa"/>
            <w:gridSpan w:val="6"/>
            <w:vMerge/>
            <w:shd w:val="clear" w:color="auto" w:fill="auto"/>
            <w:vAlign w:val="center"/>
          </w:tcPr>
          <w:p w:rsidR="00036884" w:rsidRPr="00C120EA" w:rsidRDefault="00036884" w:rsidP="00036884">
            <w:pPr>
              <w:rPr>
                <w:rFonts w:ascii="Calibri Light" w:hAnsi="Calibri Light" w:cs="Calibri Light"/>
                <w:b/>
              </w:rPr>
            </w:pPr>
          </w:p>
        </w:tc>
        <w:tc>
          <w:tcPr>
            <w:tcW w:w="5503" w:type="dxa"/>
            <w:gridSpan w:val="6"/>
            <w:vMerge/>
            <w:shd w:val="clear" w:color="auto" w:fill="auto"/>
            <w:vAlign w:val="center"/>
          </w:tcPr>
          <w:p w:rsidR="00036884" w:rsidRPr="00C120EA" w:rsidRDefault="00036884" w:rsidP="00036884">
            <w:pPr>
              <w:rPr>
                <w:rFonts w:ascii="Calibri Light" w:hAnsi="Calibri Light" w:cs="Calibri Light"/>
                <w:b/>
                <w:bCs/>
              </w:rPr>
            </w:pPr>
          </w:p>
        </w:tc>
        <w:tc>
          <w:tcPr>
            <w:tcW w:w="1463"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8. évf: 25 óra</w:t>
            </w:r>
          </w:p>
        </w:tc>
      </w:tr>
      <w:tr w:rsidR="00036884" w:rsidRPr="00C120EA" w:rsidTr="00036884">
        <w:tc>
          <w:tcPr>
            <w:tcW w:w="2096" w:type="dxa"/>
            <w:gridSpan w:val="6"/>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66" w:type="dxa"/>
            <w:gridSpan w:val="7"/>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Tanult öltések alkalmazása.</w:t>
            </w:r>
          </w:p>
        </w:tc>
      </w:tr>
      <w:tr w:rsidR="00036884" w:rsidRPr="00C120EA" w:rsidTr="00036884">
        <w:tc>
          <w:tcPr>
            <w:tcW w:w="3354" w:type="dxa"/>
            <w:gridSpan w:val="9"/>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08" w:type="dxa"/>
            <w:gridSpan w:val="4"/>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600"/>
        </w:trPr>
        <w:tc>
          <w:tcPr>
            <w:tcW w:w="3354"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 xml:space="preserve">Textilmunkákhoz köthető rutinfeladatok folyamatos gyakorlása (fonalgombolyítás, vágás egyenes vonal mentén, forma kivágása, tű befűzése, csomó kötése fonalra, varrás eldolgozása egyre önállóbban). </w:t>
            </w:r>
          </w:p>
          <w:p w:rsidR="00036884" w:rsidRPr="00C120EA" w:rsidRDefault="00036884" w:rsidP="00036884">
            <w:pPr>
              <w:rPr>
                <w:rFonts w:ascii="Calibri Light" w:hAnsi="Calibri Light" w:cs="Calibri Light"/>
              </w:rPr>
            </w:pPr>
            <w:r w:rsidRPr="00C120EA">
              <w:rPr>
                <w:rFonts w:ascii="Calibri Light" w:hAnsi="Calibri Light" w:cs="Calibri Light"/>
              </w:rPr>
              <w:t>Két anyag összevarrása, beszegése, gomb felvarrása, gumibehúzás.</w:t>
            </w:r>
          </w:p>
          <w:p w:rsidR="00036884" w:rsidRPr="00C120EA" w:rsidRDefault="00036884" w:rsidP="00036884">
            <w:pPr>
              <w:rPr>
                <w:rFonts w:ascii="Calibri Light" w:hAnsi="Calibri Light" w:cs="Calibri Light"/>
              </w:rPr>
            </w:pPr>
            <w:r w:rsidRPr="00C120EA">
              <w:rPr>
                <w:rFonts w:ascii="Calibri Light" w:hAnsi="Calibri Light" w:cs="Calibri Light"/>
              </w:rPr>
              <w:t>Megismerkedés a kötés és horgolás eszközeivel, technikájával (érdeklődés szerint, egyéni megsegítéssel).</w:t>
            </w:r>
          </w:p>
          <w:p w:rsidR="00036884" w:rsidRPr="00C120EA" w:rsidRDefault="00036884" w:rsidP="00036884">
            <w:pPr>
              <w:rPr>
                <w:rFonts w:ascii="Calibri Light" w:hAnsi="Calibri Light" w:cs="Calibri Light"/>
              </w:rPr>
            </w:pPr>
            <w:r w:rsidRPr="00C120EA">
              <w:rPr>
                <w:rFonts w:ascii="Calibri Light" w:hAnsi="Calibri Light" w:cs="Calibri Light"/>
              </w:rPr>
              <w:t>Körmönfonás.</w:t>
            </w:r>
          </w:p>
          <w:p w:rsidR="00036884" w:rsidRPr="00C120EA" w:rsidRDefault="00036884" w:rsidP="00036884">
            <w:pPr>
              <w:rPr>
                <w:rFonts w:ascii="Calibri Light" w:hAnsi="Calibri Light" w:cs="Calibri Light"/>
              </w:rPr>
            </w:pPr>
            <w:r w:rsidRPr="00C120EA">
              <w:rPr>
                <w:rFonts w:ascii="Calibri Light" w:hAnsi="Calibri Light" w:cs="Calibri Light"/>
              </w:rPr>
              <w:t>Szövéshez szükséges eszközök, alapanyagok megismerése, a mozdulatok gyakorlása.</w:t>
            </w:r>
          </w:p>
          <w:p w:rsidR="00036884" w:rsidRPr="00C120EA" w:rsidRDefault="00036884" w:rsidP="00036884">
            <w:pPr>
              <w:rPr>
                <w:rFonts w:ascii="Calibri Light" w:hAnsi="Calibri Light" w:cs="Calibri Light"/>
                <w:b/>
              </w:rPr>
            </w:pPr>
            <w:r w:rsidRPr="00C120EA">
              <w:rPr>
                <w:rFonts w:ascii="Calibri Light" w:hAnsi="Calibri Light" w:cs="Calibri Light"/>
              </w:rPr>
              <w:t>Egyszerű, kisméretű darab szövése, egy, két szín alkalmazásával.</w:t>
            </w:r>
          </w:p>
        </w:tc>
        <w:tc>
          <w:tcPr>
            <w:tcW w:w="5708" w:type="dxa"/>
            <w:gridSpan w:val="4"/>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4"/>
              </w:numPr>
              <w:spacing w:before="120" w:after="0" w:line="264" w:lineRule="auto"/>
              <w:rPr>
                <w:rFonts w:ascii="Calibri Light" w:hAnsi="Calibri Light" w:cs="Calibri Light"/>
              </w:rPr>
            </w:pPr>
            <w:r w:rsidRPr="00C120EA">
              <w:rPr>
                <w:rFonts w:ascii="Calibri Light" w:hAnsi="Calibri Light" w:cs="Calibri Light"/>
              </w:rPr>
              <w:t>Textillel kapcsolatos tevékenységek megismerése.</w:t>
            </w:r>
          </w:p>
          <w:p w:rsidR="00036884" w:rsidRPr="00C120EA" w:rsidRDefault="00036884" w:rsidP="00712EA5">
            <w:pPr>
              <w:numPr>
                <w:ilvl w:val="0"/>
                <w:numId w:val="364"/>
              </w:numPr>
              <w:spacing w:before="120" w:after="0" w:line="264" w:lineRule="auto"/>
              <w:rPr>
                <w:rFonts w:ascii="Calibri Light" w:hAnsi="Calibri Light" w:cs="Calibri Light"/>
              </w:rPr>
            </w:pPr>
            <w:r w:rsidRPr="00C120EA">
              <w:rPr>
                <w:rFonts w:ascii="Calibri Light" w:hAnsi="Calibri Light" w:cs="Calibri Light"/>
              </w:rPr>
              <w:t>Szálkihúzás, fonás, tanult öltések.</w:t>
            </w:r>
          </w:p>
          <w:p w:rsidR="00036884" w:rsidRPr="00C120EA" w:rsidRDefault="00036884" w:rsidP="00712EA5">
            <w:pPr>
              <w:numPr>
                <w:ilvl w:val="0"/>
                <w:numId w:val="364"/>
              </w:numPr>
              <w:spacing w:before="120" w:after="0" w:line="264" w:lineRule="auto"/>
              <w:rPr>
                <w:rFonts w:ascii="Calibri Light" w:hAnsi="Calibri Light" w:cs="Calibri Light"/>
              </w:rPr>
            </w:pPr>
            <w:r w:rsidRPr="00C120EA">
              <w:rPr>
                <w:rFonts w:ascii="Calibri Light" w:hAnsi="Calibri Light" w:cs="Calibri Light"/>
              </w:rPr>
              <w:t>Láncöltés megismerése.</w:t>
            </w:r>
          </w:p>
          <w:p w:rsidR="00036884" w:rsidRPr="00C120EA" w:rsidRDefault="00036884" w:rsidP="00712EA5">
            <w:pPr>
              <w:numPr>
                <w:ilvl w:val="0"/>
                <w:numId w:val="364"/>
              </w:numPr>
              <w:spacing w:before="120" w:after="0" w:line="264" w:lineRule="auto"/>
              <w:rPr>
                <w:rFonts w:ascii="Calibri Light" w:hAnsi="Calibri Light" w:cs="Calibri Light"/>
              </w:rPr>
            </w:pPr>
            <w:r w:rsidRPr="00C120EA">
              <w:rPr>
                <w:rFonts w:ascii="Calibri Light" w:hAnsi="Calibri Light" w:cs="Calibri Light"/>
              </w:rPr>
              <w:t xml:space="preserve">Textil szegése, összevarrása kézzel. </w:t>
            </w:r>
          </w:p>
          <w:p w:rsidR="00036884" w:rsidRPr="00C120EA" w:rsidRDefault="00036884" w:rsidP="00712EA5">
            <w:pPr>
              <w:numPr>
                <w:ilvl w:val="0"/>
                <w:numId w:val="364"/>
              </w:numPr>
              <w:spacing w:before="120" w:after="0" w:line="264" w:lineRule="auto"/>
              <w:rPr>
                <w:rFonts w:ascii="Calibri Light" w:hAnsi="Calibri Light" w:cs="Calibri Light"/>
              </w:rPr>
            </w:pPr>
            <w:r w:rsidRPr="00C120EA">
              <w:rPr>
                <w:rFonts w:ascii="Calibri Light" w:hAnsi="Calibri Light" w:cs="Calibri Light"/>
              </w:rPr>
              <w:t xml:space="preserve">Gombfelvarrás, gumibehúzás. </w:t>
            </w:r>
          </w:p>
          <w:p w:rsidR="00036884" w:rsidRPr="00C120EA" w:rsidRDefault="00036884" w:rsidP="00712EA5">
            <w:pPr>
              <w:numPr>
                <w:ilvl w:val="0"/>
                <w:numId w:val="364"/>
              </w:numPr>
              <w:spacing w:before="120" w:after="0" w:line="264" w:lineRule="auto"/>
              <w:rPr>
                <w:rFonts w:ascii="Calibri Light" w:hAnsi="Calibri Light" w:cs="Calibri Light"/>
              </w:rPr>
            </w:pPr>
            <w:r w:rsidRPr="00C120EA">
              <w:rPr>
                <w:rFonts w:ascii="Calibri Light" w:hAnsi="Calibri Light" w:cs="Calibri Light"/>
              </w:rPr>
              <w:t xml:space="preserve">Kötés – horgolás – szövés. </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Eddigi tevékenységek folyamatos gyakorlása, egyes esetekben alkalmazása önállóan (vágás, tűbefűzés, csomókötés, varrások eldolgozása, rojtozás, fércelő öltés, tanult öltésformák).</w:t>
            </w:r>
          </w:p>
          <w:p w:rsidR="00036884" w:rsidRPr="00C120EA" w:rsidRDefault="00036884" w:rsidP="00036884">
            <w:pPr>
              <w:rPr>
                <w:rFonts w:ascii="Calibri Light" w:hAnsi="Calibri Light" w:cs="Calibri Light"/>
              </w:rPr>
            </w:pPr>
            <w:r w:rsidRPr="00C120EA">
              <w:rPr>
                <w:rFonts w:ascii="Calibri Light" w:hAnsi="Calibri Light" w:cs="Calibri Light"/>
              </w:rPr>
              <w:t>Textilfajták megkülönböztetése, tanult öltésformák varrása segítséggel.</w:t>
            </w:r>
          </w:p>
          <w:p w:rsidR="00036884" w:rsidRPr="00C120EA" w:rsidRDefault="00036884" w:rsidP="00036884">
            <w:pPr>
              <w:rPr>
                <w:rFonts w:ascii="Calibri Light" w:hAnsi="Calibri Light" w:cs="Calibri Light"/>
              </w:rPr>
            </w:pPr>
            <w:r w:rsidRPr="00C120EA">
              <w:rPr>
                <w:rFonts w:ascii="Calibri Light" w:hAnsi="Calibri Light" w:cs="Calibri Light"/>
              </w:rPr>
              <w:t>Láncöltés technikájának megismerése.</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Eddigi tevékenységek önálló gyakorlása. Kisebb feladatok önállóan. (Gomb hiányzik: varródoboz, mi kell a felvarráshoz? </w:t>
            </w:r>
          </w:p>
          <w:p w:rsidR="00036884" w:rsidRPr="00C120EA" w:rsidRDefault="00036884" w:rsidP="00036884">
            <w:pPr>
              <w:rPr>
                <w:rFonts w:ascii="Calibri Light" w:hAnsi="Calibri Light" w:cs="Calibri Light"/>
              </w:rPr>
            </w:pPr>
            <w:r w:rsidRPr="00C120EA">
              <w:rPr>
                <w:rFonts w:ascii="Calibri Light" w:hAnsi="Calibri Light" w:cs="Calibri Light"/>
              </w:rPr>
              <w:t>Kiszaladt a gumi: mi kell a javításhoz?)</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Kötés és horgolás eszközeinek és az elkészíthető tárgyaknak a bemutatása, érdeklődés felkeltése a kézimunkázás iránt. </w:t>
            </w:r>
          </w:p>
          <w:p w:rsidR="00036884" w:rsidRPr="00C120EA" w:rsidRDefault="00036884" w:rsidP="00036884">
            <w:pPr>
              <w:rPr>
                <w:rFonts w:ascii="Calibri Light" w:hAnsi="Calibri Light" w:cs="Calibri Light"/>
              </w:rPr>
            </w:pPr>
            <w:r w:rsidRPr="00C120EA">
              <w:rPr>
                <w:rFonts w:ascii="Calibri Light" w:hAnsi="Calibri Light" w:cs="Calibri Light"/>
              </w:rPr>
              <w:t>Egyszerű hurkolások próbálgatása, tetszés szerint egyszerű darabok készítése.</w:t>
            </w:r>
          </w:p>
          <w:p w:rsidR="00036884" w:rsidRPr="00C120EA" w:rsidRDefault="00036884" w:rsidP="00036884">
            <w:pPr>
              <w:rPr>
                <w:rFonts w:ascii="Calibri Light" w:hAnsi="Calibri Light" w:cs="Calibri Light"/>
              </w:rPr>
            </w:pPr>
            <w:r w:rsidRPr="00C120EA">
              <w:rPr>
                <w:rFonts w:ascii="Calibri Light" w:hAnsi="Calibri Light" w:cs="Calibri Light"/>
              </w:rPr>
              <w:t>Kézimunkázás vastagabb fonalból, megfelelő eszközökkel tetszés szerint.</w:t>
            </w:r>
          </w:p>
          <w:p w:rsidR="00036884" w:rsidRPr="00C120EA" w:rsidRDefault="00036884" w:rsidP="00036884">
            <w:pPr>
              <w:rPr>
                <w:rFonts w:ascii="Calibri Light" w:hAnsi="Calibri Light" w:cs="Calibri Light"/>
              </w:rPr>
            </w:pPr>
            <w:r w:rsidRPr="00C120EA">
              <w:rPr>
                <w:rFonts w:ascii="Calibri Light" w:hAnsi="Calibri Light" w:cs="Calibri Light"/>
              </w:rPr>
              <w:t>Szövés előkészítése segítséggel: szövés kartonon, egyszerű rámán.</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Rossz harisnyák felvágása, összecsomózása, szőnyeghorgolás, önállóan fércelőöltés textilen. </w:t>
            </w:r>
          </w:p>
          <w:p w:rsidR="00036884" w:rsidRPr="00C120EA" w:rsidRDefault="00036884" w:rsidP="00036884">
            <w:pPr>
              <w:rPr>
                <w:rFonts w:ascii="Calibri Light" w:hAnsi="Calibri Light" w:cs="Calibri Light"/>
              </w:rPr>
            </w:pPr>
            <w:r w:rsidRPr="00C120EA">
              <w:rPr>
                <w:rFonts w:ascii="Calibri Light" w:hAnsi="Calibri Light" w:cs="Calibri Light"/>
              </w:rPr>
              <w:t>Irányítással szőnyegszövés rámán.</w:t>
            </w:r>
          </w:p>
        </w:tc>
      </w:tr>
      <w:tr w:rsidR="00036884" w:rsidRPr="00C120EA" w:rsidTr="00036884">
        <w:tc>
          <w:tcPr>
            <w:tcW w:w="1817"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5" w:type="dxa"/>
            <w:gridSpan w:val="12"/>
            <w:shd w:val="clear" w:color="auto" w:fill="auto"/>
          </w:tcPr>
          <w:p w:rsidR="00036884" w:rsidRPr="00C120EA" w:rsidRDefault="00036884" w:rsidP="00036884">
            <w:pPr>
              <w:rPr>
                <w:rFonts w:ascii="Calibri Light" w:hAnsi="Calibri Light" w:cs="Calibri Light"/>
                <w:i/>
                <w:iCs/>
              </w:rPr>
            </w:pPr>
            <w:r w:rsidRPr="00C120EA">
              <w:rPr>
                <w:rFonts w:ascii="Calibri Light" w:hAnsi="Calibri Light" w:cs="Calibri Light"/>
                <w:i/>
                <w:iCs/>
              </w:rPr>
              <w:t>Az alkalmazott technikák nyomán felmerülő alapanyagok, eszközök, technikák nevei (tűbefűző, kötőtű, horgolótű, kezdőszem, felvetés, vetélőfa, fonalak stb.).</w:t>
            </w:r>
          </w:p>
        </w:tc>
      </w:tr>
      <w:tr w:rsidR="00036884" w:rsidRPr="00C120EA" w:rsidTr="00036884">
        <w:trPr>
          <w:trHeight w:val="200"/>
        </w:trPr>
        <w:tc>
          <w:tcPr>
            <w:tcW w:w="2127" w:type="dxa"/>
            <w:gridSpan w:val="7"/>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322" w:type="dxa"/>
            <w:gridSpan w:val="4"/>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rPr>
              <w:t>2. Egyszerű háztartási munkák</w:t>
            </w:r>
          </w:p>
        </w:tc>
        <w:tc>
          <w:tcPr>
            <w:tcW w:w="1613" w:type="dxa"/>
            <w:gridSpan w:val="2"/>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7. évf: 20 óra</w:t>
            </w:r>
          </w:p>
        </w:tc>
      </w:tr>
      <w:tr w:rsidR="00036884" w:rsidRPr="00C120EA" w:rsidTr="00036884">
        <w:trPr>
          <w:trHeight w:val="200"/>
        </w:trPr>
        <w:tc>
          <w:tcPr>
            <w:tcW w:w="2127" w:type="dxa"/>
            <w:gridSpan w:val="7"/>
            <w:vMerge/>
            <w:shd w:val="clear" w:color="auto" w:fill="auto"/>
            <w:vAlign w:val="center"/>
          </w:tcPr>
          <w:p w:rsidR="00036884" w:rsidRPr="00C120EA" w:rsidRDefault="00036884" w:rsidP="00036884">
            <w:pPr>
              <w:rPr>
                <w:rFonts w:ascii="Calibri Light" w:hAnsi="Calibri Light" w:cs="Calibri Light"/>
                <w:b/>
              </w:rPr>
            </w:pPr>
          </w:p>
        </w:tc>
        <w:tc>
          <w:tcPr>
            <w:tcW w:w="5322" w:type="dxa"/>
            <w:gridSpan w:val="4"/>
            <w:vMerge/>
            <w:shd w:val="clear" w:color="auto" w:fill="auto"/>
            <w:vAlign w:val="center"/>
          </w:tcPr>
          <w:p w:rsidR="00036884" w:rsidRPr="00C120EA" w:rsidRDefault="00036884" w:rsidP="00036884">
            <w:pPr>
              <w:rPr>
                <w:rFonts w:ascii="Calibri Light" w:hAnsi="Calibri Light" w:cs="Calibri Light"/>
                <w:b/>
              </w:rPr>
            </w:pPr>
          </w:p>
        </w:tc>
        <w:tc>
          <w:tcPr>
            <w:tcW w:w="1613" w:type="dxa"/>
            <w:gridSpan w:val="2"/>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8. évf: 20 óra</w:t>
            </w:r>
          </w:p>
        </w:tc>
      </w:tr>
      <w:tr w:rsidR="00036884" w:rsidRPr="00C120EA" w:rsidTr="00036884">
        <w:tc>
          <w:tcPr>
            <w:tcW w:w="2127" w:type="dxa"/>
            <w:gridSpan w:val="7"/>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35" w:type="dxa"/>
            <w:gridSpan w:val="6"/>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Háztartási eszközök és gépek használata egyszerű esetekben.</w:t>
            </w:r>
          </w:p>
        </w:tc>
      </w:tr>
      <w:tr w:rsidR="00036884" w:rsidRPr="00C120EA" w:rsidTr="00036884">
        <w:tc>
          <w:tcPr>
            <w:tcW w:w="3354" w:type="dxa"/>
            <w:gridSpan w:val="9"/>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08" w:type="dxa"/>
            <w:gridSpan w:val="4"/>
            <w:shd w:val="clear" w:color="auto" w:fill="auto"/>
            <w:vAlign w:val="center"/>
          </w:tcPr>
          <w:p w:rsidR="00036884" w:rsidRPr="00C120EA" w:rsidRDefault="00036884" w:rsidP="00036884">
            <w:pPr>
              <w:rPr>
                <w:rFonts w:ascii="Calibri Light" w:hAnsi="Calibri Light" w:cs="Calibri Light"/>
                <w:i/>
              </w:rPr>
            </w:pPr>
            <w:r w:rsidRPr="00C120EA">
              <w:rPr>
                <w:rFonts w:ascii="Calibri Light" w:hAnsi="Calibri Light" w:cs="Calibri Light"/>
                <w:b/>
              </w:rPr>
              <w:t>Fejlesztési ismeretek és tevékenységek</w:t>
            </w:r>
          </w:p>
        </w:tc>
      </w:tr>
      <w:tr w:rsidR="00036884" w:rsidRPr="00C120EA" w:rsidTr="00036884">
        <w:trPr>
          <w:trHeight w:val="600"/>
        </w:trPr>
        <w:tc>
          <w:tcPr>
            <w:tcW w:w="3354"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Önállóan kenyeret, felvágottat szeletelni.</w:t>
            </w:r>
          </w:p>
          <w:p w:rsidR="00036884" w:rsidRPr="00C120EA" w:rsidRDefault="00036884" w:rsidP="00036884">
            <w:pPr>
              <w:rPr>
                <w:rFonts w:ascii="Calibri Light" w:hAnsi="Calibri Light" w:cs="Calibri Light"/>
              </w:rPr>
            </w:pPr>
            <w:r w:rsidRPr="00C120EA">
              <w:rPr>
                <w:rFonts w:ascii="Calibri Light" w:hAnsi="Calibri Light" w:cs="Calibri Light"/>
              </w:rPr>
              <w:t>A célnak megfelelő nyersanyagokat, eszközöket és edényeket kiválasztani.</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Egy-egy hideg, illetve egyszerű meleg ételt elkészíteni kis segítséggel. </w:t>
            </w:r>
          </w:p>
          <w:p w:rsidR="00036884" w:rsidRPr="00C120EA" w:rsidRDefault="00036884" w:rsidP="00036884">
            <w:pPr>
              <w:rPr>
                <w:rFonts w:ascii="Calibri Light" w:hAnsi="Calibri Light" w:cs="Calibri Light"/>
              </w:rPr>
            </w:pPr>
            <w:r w:rsidRPr="00C120EA">
              <w:rPr>
                <w:rFonts w:ascii="Calibri Light" w:hAnsi="Calibri Light" w:cs="Calibri Light"/>
              </w:rPr>
              <w:t>A megismert munkafolyamatokat önállóan alkalmazni.</w:t>
            </w:r>
          </w:p>
          <w:p w:rsidR="00036884" w:rsidRPr="00C120EA" w:rsidRDefault="00036884" w:rsidP="00036884">
            <w:pPr>
              <w:rPr>
                <w:rFonts w:ascii="Calibri Light" w:hAnsi="Calibri Light" w:cs="Calibri Light"/>
              </w:rPr>
            </w:pPr>
            <w:r w:rsidRPr="00C120EA">
              <w:rPr>
                <w:rFonts w:ascii="Calibri Light" w:hAnsi="Calibri Light" w:cs="Calibri Light"/>
              </w:rPr>
              <w:t>Megadott helyiség önálló takarítása.</w:t>
            </w:r>
          </w:p>
          <w:p w:rsidR="00036884" w:rsidRPr="00C120EA" w:rsidRDefault="00036884" w:rsidP="00036884">
            <w:pPr>
              <w:rPr>
                <w:rFonts w:ascii="Calibri Light" w:hAnsi="Calibri Light" w:cs="Calibri Light"/>
                <w:b/>
              </w:rPr>
            </w:pPr>
            <w:r w:rsidRPr="00C120EA">
              <w:rPr>
                <w:rFonts w:ascii="Calibri Light" w:hAnsi="Calibri Light" w:cs="Calibri Light"/>
              </w:rPr>
              <w:t>Takarítószerek, eszközök önálló használata.</w:t>
            </w:r>
          </w:p>
        </w:tc>
        <w:tc>
          <w:tcPr>
            <w:tcW w:w="5708" w:type="dxa"/>
            <w:gridSpan w:val="4"/>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3"/>
              </w:numPr>
              <w:spacing w:before="120" w:after="0" w:line="264" w:lineRule="auto"/>
              <w:rPr>
                <w:rFonts w:ascii="Calibri Light" w:hAnsi="Calibri Light" w:cs="Calibri Light"/>
              </w:rPr>
            </w:pPr>
            <w:r w:rsidRPr="00C120EA">
              <w:rPr>
                <w:rFonts w:ascii="Calibri Light" w:hAnsi="Calibri Light" w:cs="Calibri Light"/>
              </w:rPr>
              <w:t>Szeletelés, kés használata.</w:t>
            </w:r>
          </w:p>
          <w:p w:rsidR="00036884" w:rsidRPr="00C120EA" w:rsidRDefault="00036884" w:rsidP="00712EA5">
            <w:pPr>
              <w:numPr>
                <w:ilvl w:val="0"/>
                <w:numId w:val="363"/>
              </w:numPr>
              <w:spacing w:before="120" w:after="0" w:line="264" w:lineRule="auto"/>
              <w:rPr>
                <w:rFonts w:ascii="Calibri Light" w:hAnsi="Calibri Light" w:cs="Calibri Light"/>
              </w:rPr>
            </w:pPr>
            <w:r w:rsidRPr="00C120EA">
              <w:rPr>
                <w:rFonts w:ascii="Calibri Light" w:hAnsi="Calibri Light" w:cs="Calibri Light"/>
              </w:rPr>
              <w:t>Konyhai gépek, eszközök megismerése, használata.</w:t>
            </w:r>
          </w:p>
          <w:p w:rsidR="00036884" w:rsidRPr="00C120EA" w:rsidRDefault="00036884" w:rsidP="00712EA5">
            <w:pPr>
              <w:numPr>
                <w:ilvl w:val="0"/>
                <w:numId w:val="363"/>
              </w:numPr>
              <w:spacing w:before="120" w:after="0" w:line="264" w:lineRule="auto"/>
              <w:rPr>
                <w:rFonts w:ascii="Calibri Light" w:hAnsi="Calibri Light" w:cs="Calibri Light"/>
              </w:rPr>
            </w:pPr>
            <w:r w:rsidRPr="00C120EA">
              <w:rPr>
                <w:rFonts w:ascii="Calibri Light" w:hAnsi="Calibri Light" w:cs="Calibri Light"/>
              </w:rPr>
              <w:t>Egyszerű étel készítése.</w:t>
            </w:r>
          </w:p>
          <w:p w:rsidR="00036884" w:rsidRPr="00C120EA" w:rsidRDefault="00036884" w:rsidP="00712EA5">
            <w:pPr>
              <w:numPr>
                <w:ilvl w:val="0"/>
                <w:numId w:val="363"/>
              </w:numPr>
              <w:spacing w:before="120" w:after="0" w:line="264" w:lineRule="auto"/>
              <w:rPr>
                <w:rFonts w:ascii="Calibri Light" w:hAnsi="Calibri Light" w:cs="Calibri Light"/>
              </w:rPr>
            </w:pPr>
            <w:r w:rsidRPr="00C120EA">
              <w:rPr>
                <w:rFonts w:ascii="Calibri Light" w:hAnsi="Calibri Light" w:cs="Calibri Light"/>
              </w:rPr>
              <w:t>Terítés, tálalás, mosogatás, rendrakás.</w:t>
            </w:r>
          </w:p>
          <w:p w:rsidR="00036884" w:rsidRPr="00C120EA" w:rsidRDefault="00036884" w:rsidP="00712EA5">
            <w:pPr>
              <w:numPr>
                <w:ilvl w:val="0"/>
                <w:numId w:val="363"/>
              </w:numPr>
              <w:spacing w:before="120" w:after="0" w:line="264" w:lineRule="auto"/>
              <w:rPr>
                <w:rFonts w:ascii="Calibri Light" w:hAnsi="Calibri Light" w:cs="Calibri Light"/>
              </w:rPr>
            </w:pPr>
            <w:r w:rsidRPr="00C120EA">
              <w:rPr>
                <w:rFonts w:ascii="Calibri Light" w:hAnsi="Calibri Light" w:cs="Calibri Light"/>
              </w:rPr>
              <w:t>Takarítási munkák.</w:t>
            </w:r>
          </w:p>
          <w:p w:rsidR="00036884" w:rsidRPr="00C120EA" w:rsidRDefault="00036884" w:rsidP="00712EA5">
            <w:pPr>
              <w:numPr>
                <w:ilvl w:val="0"/>
                <w:numId w:val="363"/>
              </w:numPr>
              <w:spacing w:before="120" w:after="0" w:line="264" w:lineRule="auto"/>
              <w:rPr>
                <w:rFonts w:ascii="Calibri Light" w:hAnsi="Calibri Light" w:cs="Calibri Light"/>
              </w:rPr>
            </w:pPr>
            <w:r w:rsidRPr="00C120EA">
              <w:rPr>
                <w:rFonts w:ascii="Calibri Light" w:hAnsi="Calibri Light" w:cs="Calibri Light"/>
              </w:rPr>
              <w:t>Nagytakarítás.</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Önállóan élelmiszerek szeletelése, nyersanyagok, főzőedények, eszközök kiválasztása. </w:t>
            </w:r>
          </w:p>
          <w:p w:rsidR="00036884" w:rsidRPr="00C120EA" w:rsidRDefault="00036884" w:rsidP="00036884">
            <w:pPr>
              <w:rPr>
                <w:rFonts w:ascii="Calibri Light" w:hAnsi="Calibri Light" w:cs="Calibri Light"/>
              </w:rPr>
            </w:pPr>
            <w:r w:rsidRPr="00C120EA">
              <w:rPr>
                <w:rFonts w:ascii="Calibri Light" w:hAnsi="Calibri Light" w:cs="Calibri Light"/>
              </w:rPr>
              <w:t>Gyümölcssaláta elkészítése. Tízórai-, uzsonna-, reggelikészítés.</w:t>
            </w:r>
          </w:p>
          <w:p w:rsidR="00036884" w:rsidRPr="00C120EA" w:rsidRDefault="00036884" w:rsidP="00036884">
            <w:pPr>
              <w:rPr>
                <w:rFonts w:ascii="Calibri Light" w:hAnsi="Calibri Light" w:cs="Calibri Light"/>
              </w:rPr>
            </w:pPr>
            <w:r w:rsidRPr="00C120EA">
              <w:rPr>
                <w:rFonts w:ascii="Calibri Light" w:hAnsi="Calibri Light" w:cs="Calibri Light"/>
              </w:rPr>
              <w:t>Hideg és egy meleg étel elkészítése (turmix, puding, tojásrántotta, burgonyasaláta, franciasaláta, vitaminsaláta) önállóan (melegítés, hűtés).</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Felnőtt irányítása mellett önállóságra törekvéssel konyhai, háztartási gépek használata.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 főzési munkákhoz kapcsolódó tevékenységek gyakorlása (terítés, mosogatás, rendrakás) folyamatosan. </w:t>
            </w:r>
          </w:p>
          <w:p w:rsidR="00036884" w:rsidRPr="00C120EA" w:rsidRDefault="00036884" w:rsidP="00036884">
            <w:pPr>
              <w:rPr>
                <w:rFonts w:ascii="Calibri Light" w:hAnsi="Calibri Light" w:cs="Calibri Light"/>
              </w:rPr>
            </w:pPr>
            <w:r w:rsidRPr="00C120EA">
              <w:rPr>
                <w:rFonts w:ascii="Calibri Light" w:hAnsi="Calibri Light" w:cs="Calibri Light"/>
              </w:rPr>
              <w:t>Takarítás különböző helyiségekben (konyha, folyosó stb.).</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Nagytakarítás műveleteinek gyakorlása, alkalmazása segítséggel. </w:t>
            </w:r>
          </w:p>
          <w:p w:rsidR="00036884" w:rsidRPr="00C120EA" w:rsidRDefault="00036884" w:rsidP="00036884">
            <w:pPr>
              <w:rPr>
                <w:rFonts w:ascii="Calibri Light" w:hAnsi="Calibri Light" w:cs="Calibri Light"/>
                <w:i/>
              </w:rPr>
            </w:pPr>
            <w:r w:rsidRPr="00C120EA">
              <w:rPr>
                <w:rFonts w:ascii="Calibri Light" w:hAnsi="Calibri Light" w:cs="Calibri Light"/>
              </w:rPr>
              <w:t>Eddig begyakorolt tevékenységek önálló alkalmazása.</w:t>
            </w:r>
          </w:p>
        </w:tc>
      </w:tr>
      <w:tr w:rsidR="00036884" w:rsidRPr="00C120EA" w:rsidTr="00036884">
        <w:tc>
          <w:tcPr>
            <w:tcW w:w="1838" w:type="dxa"/>
            <w:gridSpan w:val="2"/>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24" w:type="dxa"/>
            <w:gridSpan w:val="11"/>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Eddig használt fogalmak, egyszerű kezelést igénylő gépek, azok használatához szükséges fogalmak.</w:t>
            </w:r>
          </w:p>
          <w:p w:rsidR="00036884" w:rsidRPr="00C120EA" w:rsidRDefault="00036884" w:rsidP="00036884">
            <w:pPr>
              <w:rPr>
                <w:rFonts w:ascii="Calibri Light" w:hAnsi="Calibri Light" w:cs="Calibri Light"/>
              </w:rPr>
            </w:pPr>
            <w:r w:rsidRPr="00C120EA">
              <w:rPr>
                <w:rFonts w:ascii="Calibri Light" w:hAnsi="Calibri Light" w:cs="Calibri Light"/>
              </w:rPr>
              <w:t>Gyümölcssaláták, ételek, elkészítésükhöz szükséges fogalmak. Tisztítószerek, takarítóeszközök, munkafolyamatok, veszélyes anyagok, baleset-megelőzés.</w:t>
            </w:r>
          </w:p>
        </w:tc>
      </w:tr>
      <w:tr w:rsidR="00036884" w:rsidRPr="00C120EA" w:rsidTr="00036884">
        <w:trPr>
          <w:trHeight w:val="200"/>
        </w:trPr>
        <w:tc>
          <w:tcPr>
            <w:tcW w:w="2086" w:type="dxa"/>
            <w:gridSpan w:val="5"/>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13" w:type="dxa"/>
            <w:gridSpan w:val="7"/>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rPr>
              <w:t>3. Személyes szükségletekkel kapcsolatos teendők</w:t>
            </w:r>
          </w:p>
        </w:tc>
        <w:tc>
          <w:tcPr>
            <w:tcW w:w="1463"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7. évf: 25 óra</w:t>
            </w:r>
          </w:p>
        </w:tc>
      </w:tr>
      <w:tr w:rsidR="00036884" w:rsidRPr="00C120EA" w:rsidTr="00036884">
        <w:trPr>
          <w:trHeight w:val="200"/>
        </w:trPr>
        <w:tc>
          <w:tcPr>
            <w:tcW w:w="2086" w:type="dxa"/>
            <w:gridSpan w:val="5"/>
            <w:vMerge/>
            <w:shd w:val="clear" w:color="auto" w:fill="auto"/>
            <w:vAlign w:val="center"/>
          </w:tcPr>
          <w:p w:rsidR="00036884" w:rsidRPr="00C120EA" w:rsidRDefault="00036884" w:rsidP="00036884">
            <w:pPr>
              <w:rPr>
                <w:rFonts w:ascii="Calibri Light" w:hAnsi="Calibri Light" w:cs="Calibri Light"/>
                <w:b/>
              </w:rPr>
            </w:pPr>
          </w:p>
        </w:tc>
        <w:tc>
          <w:tcPr>
            <w:tcW w:w="5513" w:type="dxa"/>
            <w:gridSpan w:val="7"/>
            <w:vMerge/>
            <w:shd w:val="clear" w:color="auto" w:fill="auto"/>
            <w:vAlign w:val="center"/>
          </w:tcPr>
          <w:p w:rsidR="00036884" w:rsidRPr="00C120EA" w:rsidRDefault="00036884" w:rsidP="00036884">
            <w:pPr>
              <w:rPr>
                <w:rFonts w:ascii="Calibri Light" w:hAnsi="Calibri Light" w:cs="Calibri Light"/>
                <w:b/>
              </w:rPr>
            </w:pPr>
          </w:p>
        </w:tc>
        <w:tc>
          <w:tcPr>
            <w:tcW w:w="1463"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8. évf: 25 óra</w:t>
            </w:r>
          </w:p>
        </w:tc>
      </w:tr>
      <w:tr w:rsidR="00036884" w:rsidRPr="00C120EA" w:rsidTr="00036884">
        <w:tc>
          <w:tcPr>
            <w:tcW w:w="2086" w:type="dxa"/>
            <w:gridSpan w:val="5"/>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76" w:type="dxa"/>
            <w:gridSpan w:val="8"/>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Balesetmentes, körültekintő munkavégzés.</w:t>
            </w:r>
          </w:p>
        </w:tc>
      </w:tr>
      <w:tr w:rsidR="00036884" w:rsidRPr="00C120EA" w:rsidTr="00036884">
        <w:tc>
          <w:tcPr>
            <w:tcW w:w="3354" w:type="dxa"/>
            <w:gridSpan w:val="9"/>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08" w:type="dxa"/>
            <w:gridSpan w:val="4"/>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370"/>
        </w:trPr>
        <w:tc>
          <w:tcPr>
            <w:tcW w:w="3354"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Textilanyagok alapanyagai és azok tulajdonságai, piktogramok jelentése, értelmezése, feladat eldöntése a jelek útmutatása alapján.</w:t>
            </w:r>
          </w:p>
          <w:p w:rsidR="00036884" w:rsidRPr="00C120EA" w:rsidRDefault="00036884" w:rsidP="00036884">
            <w:pPr>
              <w:rPr>
                <w:rFonts w:ascii="Calibri Light" w:hAnsi="Calibri Light" w:cs="Calibri Light"/>
              </w:rPr>
            </w:pPr>
            <w:r w:rsidRPr="00C120EA">
              <w:rPr>
                <w:rFonts w:ascii="Calibri Light" w:hAnsi="Calibri Light" w:cs="Calibri Light"/>
              </w:rPr>
              <w:t>Vasalás, irányítás mellett.</w:t>
            </w:r>
          </w:p>
          <w:p w:rsidR="00036884" w:rsidRPr="00C120EA" w:rsidRDefault="00036884" w:rsidP="00036884">
            <w:pPr>
              <w:rPr>
                <w:rFonts w:ascii="Calibri Light" w:hAnsi="Calibri Light" w:cs="Calibri Light"/>
                <w:b/>
              </w:rPr>
            </w:pPr>
            <w:r w:rsidRPr="00C120EA">
              <w:rPr>
                <w:rFonts w:ascii="Calibri Light" w:hAnsi="Calibri Light" w:cs="Calibri Light"/>
              </w:rPr>
              <w:t>A piktogramok alapján ruha válogatása, mosás, teregetés, vasalás segítséggel (színek, alapanyagok, vízhőfok, vasaló beállítása).</w:t>
            </w:r>
          </w:p>
        </w:tc>
        <w:tc>
          <w:tcPr>
            <w:tcW w:w="5708" w:type="dxa"/>
            <w:gridSpan w:val="4"/>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5"/>
              </w:numPr>
              <w:spacing w:before="120" w:after="0" w:line="264" w:lineRule="auto"/>
              <w:rPr>
                <w:rFonts w:ascii="Calibri Light" w:hAnsi="Calibri Light" w:cs="Calibri Light"/>
              </w:rPr>
            </w:pPr>
            <w:r w:rsidRPr="00C120EA">
              <w:rPr>
                <w:rFonts w:ascii="Calibri Light" w:hAnsi="Calibri Light" w:cs="Calibri Light"/>
              </w:rPr>
              <w:t>Textilanyagok alapanyagai és tulajdonságai.</w:t>
            </w:r>
          </w:p>
          <w:p w:rsidR="00036884" w:rsidRPr="00C120EA" w:rsidRDefault="00036884" w:rsidP="00712EA5">
            <w:pPr>
              <w:numPr>
                <w:ilvl w:val="0"/>
                <w:numId w:val="365"/>
              </w:numPr>
              <w:spacing w:before="120" w:after="0" w:line="264" w:lineRule="auto"/>
              <w:rPr>
                <w:rFonts w:ascii="Calibri Light" w:hAnsi="Calibri Light" w:cs="Calibri Light"/>
              </w:rPr>
            </w:pPr>
            <w:r w:rsidRPr="00C120EA">
              <w:rPr>
                <w:rFonts w:ascii="Calibri Light" w:hAnsi="Calibri Light" w:cs="Calibri Light"/>
              </w:rPr>
              <w:t>Piktogramok értelmezése.</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Különböző anyagok vasalásának gyakorlása irányítással</w:t>
            </w:r>
          </w:p>
          <w:p w:rsidR="00036884" w:rsidRPr="00C120EA" w:rsidRDefault="00036884" w:rsidP="00036884">
            <w:pPr>
              <w:rPr>
                <w:rFonts w:ascii="Calibri Light" w:hAnsi="Calibri Light" w:cs="Calibri Light"/>
              </w:rPr>
            </w:pPr>
            <w:r w:rsidRPr="00C120EA">
              <w:rPr>
                <w:rFonts w:ascii="Calibri Light" w:hAnsi="Calibri Light" w:cs="Calibri Light"/>
              </w:rPr>
              <w:t>(a ruházaton található piktogramok irányító jellegének felhasználásával).</w:t>
            </w:r>
          </w:p>
          <w:p w:rsidR="00036884" w:rsidRPr="00C120EA" w:rsidRDefault="00036884" w:rsidP="00036884">
            <w:pPr>
              <w:rPr>
                <w:rFonts w:ascii="Calibri Light" w:hAnsi="Calibri Light" w:cs="Calibri Light"/>
              </w:rPr>
            </w:pPr>
            <w:r w:rsidRPr="00C120EA">
              <w:rPr>
                <w:rFonts w:ascii="Calibri Light" w:hAnsi="Calibri Light" w:cs="Calibri Light"/>
              </w:rPr>
              <w:t>Ruhaválogatás alapján mosás előkészítése. Mosás (kézi és gépi mosás), teregetés, vasalás fázisai önállóan.</w:t>
            </w:r>
          </w:p>
          <w:p w:rsidR="00036884" w:rsidRPr="00C120EA" w:rsidRDefault="00036884" w:rsidP="00036884">
            <w:pPr>
              <w:rPr>
                <w:rFonts w:ascii="Calibri Light" w:hAnsi="Calibri Light" w:cs="Calibri Light"/>
              </w:rPr>
            </w:pPr>
            <w:r w:rsidRPr="00C120EA">
              <w:rPr>
                <w:rFonts w:ascii="Calibri Light" w:hAnsi="Calibri Light" w:cs="Calibri Light"/>
              </w:rPr>
              <w:t>Rendrakás, eszközök elhelyezése, tiszta ruha összehajtása, helyrerakása.</w:t>
            </w:r>
          </w:p>
        </w:tc>
      </w:tr>
      <w:tr w:rsidR="00036884" w:rsidRPr="00C120EA" w:rsidTr="00036884">
        <w:tc>
          <w:tcPr>
            <w:tcW w:w="1817"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5" w:type="dxa"/>
            <w:gridSpan w:val="1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 textil alapanyagának tulajdonságaival, mosásával, vasalásával kapcsolatos fogalmak. Háztartási gépek használatával kapcsolatos fogalmak.</w:t>
            </w:r>
          </w:p>
        </w:tc>
      </w:tr>
      <w:tr w:rsidR="00036884" w:rsidRPr="00C120EA" w:rsidTr="00036884">
        <w:trPr>
          <w:trHeight w:val="200"/>
        </w:trPr>
        <w:tc>
          <w:tcPr>
            <w:tcW w:w="2096" w:type="dxa"/>
            <w:gridSpan w:val="6"/>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03" w:type="dxa"/>
            <w:gridSpan w:val="6"/>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rPr>
              <w:t>4. Vásárlás</w:t>
            </w:r>
          </w:p>
        </w:tc>
        <w:tc>
          <w:tcPr>
            <w:tcW w:w="1463"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7. évf: 10 óra</w:t>
            </w:r>
          </w:p>
        </w:tc>
      </w:tr>
      <w:tr w:rsidR="00036884" w:rsidRPr="00C120EA" w:rsidTr="00036884">
        <w:trPr>
          <w:trHeight w:val="200"/>
        </w:trPr>
        <w:tc>
          <w:tcPr>
            <w:tcW w:w="2096" w:type="dxa"/>
            <w:gridSpan w:val="6"/>
            <w:vMerge/>
            <w:shd w:val="clear" w:color="auto" w:fill="auto"/>
            <w:vAlign w:val="center"/>
          </w:tcPr>
          <w:p w:rsidR="00036884" w:rsidRPr="00C120EA" w:rsidRDefault="00036884" w:rsidP="00036884">
            <w:pPr>
              <w:rPr>
                <w:rFonts w:ascii="Calibri Light" w:hAnsi="Calibri Light" w:cs="Calibri Light"/>
                <w:b/>
              </w:rPr>
            </w:pPr>
          </w:p>
        </w:tc>
        <w:tc>
          <w:tcPr>
            <w:tcW w:w="5503" w:type="dxa"/>
            <w:gridSpan w:val="6"/>
            <w:vMerge/>
            <w:shd w:val="clear" w:color="auto" w:fill="auto"/>
            <w:vAlign w:val="center"/>
          </w:tcPr>
          <w:p w:rsidR="00036884" w:rsidRPr="00C120EA" w:rsidRDefault="00036884" w:rsidP="00036884">
            <w:pPr>
              <w:rPr>
                <w:rFonts w:ascii="Calibri Light" w:hAnsi="Calibri Light" w:cs="Calibri Light"/>
                <w:b/>
                <w:bCs/>
              </w:rPr>
            </w:pPr>
          </w:p>
        </w:tc>
        <w:tc>
          <w:tcPr>
            <w:tcW w:w="1463"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8. évf: 10 óra</w:t>
            </w:r>
          </w:p>
        </w:tc>
      </w:tr>
      <w:tr w:rsidR="00036884" w:rsidRPr="00C120EA" w:rsidTr="00036884">
        <w:tc>
          <w:tcPr>
            <w:tcW w:w="2096" w:type="dxa"/>
            <w:gridSpan w:val="6"/>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66" w:type="dxa"/>
            <w:gridSpan w:val="7"/>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Körültekintő, megtervezett vásárlás.</w:t>
            </w:r>
          </w:p>
        </w:tc>
      </w:tr>
      <w:tr w:rsidR="00036884" w:rsidRPr="00C120EA" w:rsidTr="00036884">
        <w:tc>
          <w:tcPr>
            <w:tcW w:w="3335" w:type="dxa"/>
            <w:gridSpan w:val="8"/>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27" w:type="dxa"/>
            <w:gridSpan w:val="5"/>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600"/>
        </w:trPr>
        <w:tc>
          <w:tcPr>
            <w:tcW w:w="3335" w:type="dxa"/>
            <w:gridSpan w:val="8"/>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Vásárolni egyféle alapanyagot.</w:t>
            </w:r>
          </w:p>
          <w:p w:rsidR="00036884" w:rsidRPr="00C120EA" w:rsidRDefault="00036884" w:rsidP="00036884">
            <w:pPr>
              <w:rPr>
                <w:rFonts w:ascii="Calibri Light" w:hAnsi="Calibri Light" w:cs="Calibri Light"/>
              </w:rPr>
            </w:pPr>
            <w:r w:rsidRPr="00C120EA">
              <w:rPr>
                <w:rFonts w:ascii="Calibri Light" w:hAnsi="Calibri Light" w:cs="Calibri Light"/>
              </w:rPr>
              <w:t>Önállóan, néhány tételt segítséggel vásárolni.</w:t>
            </w:r>
          </w:p>
          <w:p w:rsidR="00036884" w:rsidRPr="00C120EA" w:rsidRDefault="00036884" w:rsidP="00036884">
            <w:pPr>
              <w:rPr>
                <w:rFonts w:ascii="Calibri Light" w:hAnsi="Calibri Light" w:cs="Calibri Light"/>
              </w:rPr>
            </w:pPr>
            <w:r w:rsidRPr="00C120EA">
              <w:rPr>
                <w:rFonts w:ascii="Calibri Light" w:hAnsi="Calibri Light" w:cs="Calibri Light"/>
              </w:rPr>
              <w:t>Mérlegelni vásárláskor, kívánságát és kifogásait megfogalmazni (drágább, jobb ízű, több van benne).</w:t>
            </w:r>
          </w:p>
          <w:p w:rsidR="00036884" w:rsidRPr="00C120EA" w:rsidRDefault="00036884" w:rsidP="00036884">
            <w:pPr>
              <w:rPr>
                <w:rFonts w:ascii="Calibri Light" w:hAnsi="Calibri Light" w:cs="Calibri Light"/>
              </w:rPr>
            </w:pPr>
            <w:r w:rsidRPr="00C120EA">
              <w:rPr>
                <w:rFonts w:ascii="Calibri Light" w:hAnsi="Calibri Light" w:cs="Calibri Light"/>
              </w:rPr>
              <w:t>A szavatossági idő jelölését figyelembe venni vásárláskor.</w:t>
            </w:r>
          </w:p>
          <w:p w:rsidR="00036884" w:rsidRPr="00C120EA" w:rsidRDefault="00036884" w:rsidP="00036884">
            <w:pPr>
              <w:rPr>
                <w:rFonts w:ascii="Calibri Light" w:hAnsi="Calibri Light" w:cs="Calibri Light"/>
              </w:rPr>
            </w:pPr>
            <w:r w:rsidRPr="00C120EA">
              <w:rPr>
                <w:rFonts w:ascii="Calibri Light" w:hAnsi="Calibri Light" w:cs="Calibri Light"/>
              </w:rPr>
              <w:t>Ruhán, cipőn található jelzéseket értelmezni.</w:t>
            </w:r>
          </w:p>
          <w:p w:rsidR="00036884" w:rsidRPr="00C120EA" w:rsidRDefault="00036884" w:rsidP="00036884">
            <w:pPr>
              <w:rPr>
                <w:rFonts w:ascii="Calibri Light" w:hAnsi="Calibri Light" w:cs="Calibri Light"/>
                <w:b/>
              </w:rPr>
            </w:pPr>
            <w:r w:rsidRPr="00C120EA">
              <w:rPr>
                <w:rFonts w:ascii="Calibri Light" w:hAnsi="Calibri Light" w:cs="Calibri Light"/>
              </w:rPr>
              <w:t>Csere lehetőségeit megismerni (visszaváltás, levásárlás).</w:t>
            </w:r>
          </w:p>
        </w:tc>
        <w:tc>
          <w:tcPr>
            <w:tcW w:w="5727" w:type="dxa"/>
            <w:gridSpan w:val="5"/>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6"/>
              </w:numPr>
              <w:spacing w:before="120" w:after="0" w:line="264" w:lineRule="auto"/>
              <w:rPr>
                <w:rFonts w:ascii="Calibri Light" w:hAnsi="Calibri Light" w:cs="Calibri Light"/>
              </w:rPr>
            </w:pPr>
            <w:r w:rsidRPr="00C120EA">
              <w:rPr>
                <w:rFonts w:ascii="Calibri Light" w:hAnsi="Calibri Light" w:cs="Calibri Light"/>
              </w:rPr>
              <w:t>Vásárlás.</w:t>
            </w:r>
          </w:p>
          <w:p w:rsidR="00036884" w:rsidRPr="00C120EA" w:rsidRDefault="00036884" w:rsidP="00712EA5">
            <w:pPr>
              <w:numPr>
                <w:ilvl w:val="0"/>
                <w:numId w:val="366"/>
              </w:numPr>
              <w:spacing w:before="120" w:after="0" w:line="264" w:lineRule="auto"/>
              <w:rPr>
                <w:rFonts w:ascii="Calibri Light" w:hAnsi="Calibri Light" w:cs="Calibri Light"/>
              </w:rPr>
            </w:pPr>
            <w:r w:rsidRPr="00C120EA">
              <w:rPr>
                <w:rFonts w:ascii="Calibri Light" w:hAnsi="Calibri Light" w:cs="Calibri Light"/>
              </w:rPr>
              <w:t>Alapanyagok vásárlása a konyhai tevékenységhez.</w:t>
            </w:r>
          </w:p>
          <w:p w:rsidR="00036884" w:rsidRPr="00C120EA" w:rsidRDefault="00036884" w:rsidP="00712EA5">
            <w:pPr>
              <w:numPr>
                <w:ilvl w:val="0"/>
                <w:numId w:val="366"/>
              </w:numPr>
              <w:spacing w:before="120" w:after="0" w:line="264" w:lineRule="auto"/>
              <w:rPr>
                <w:rFonts w:ascii="Calibri Light" w:hAnsi="Calibri Light" w:cs="Calibri Light"/>
              </w:rPr>
            </w:pPr>
            <w:r w:rsidRPr="00C120EA">
              <w:rPr>
                <w:rFonts w:ascii="Calibri Light" w:hAnsi="Calibri Light" w:cs="Calibri Light"/>
              </w:rPr>
              <w:t>A termékek szavatosságának ellenőrzése.</w:t>
            </w:r>
          </w:p>
          <w:p w:rsidR="00036884" w:rsidRPr="00C120EA" w:rsidRDefault="00036884" w:rsidP="00712EA5">
            <w:pPr>
              <w:numPr>
                <w:ilvl w:val="0"/>
                <w:numId w:val="366"/>
              </w:numPr>
              <w:spacing w:before="120" w:after="0" w:line="264" w:lineRule="auto"/>
              <w:rPr>
                <w:rFonts w:ascii="Calibri Light" w:hAnsi="Calibri Light" w:cs="Calibri Light"/>
              </w:rPr>
            </w:pPr>
            <w:r w:rsidRPr="00C120EA">
              <w:rPr>
                <w:rFonts w:ascii="Calibri Light" w:hAnsi="Calibri Light" w:cs="Calibri Light"/>
              </w:rPr>
              <w:t xml:space="preserve">Sajt célra ruha, cipő vásárlása. </w:t>
            </w:r>
          </w:p>
          <w:p w:rsidR="00036884" w:rsidRPr="00C120EA" w:rsidRDefault="00036884" w:rsidP="00712EA5">
            <w:pPr>
              <w:numPr>
                <w:ilvl w:val="0"/>
                <w:numId w:val="366"/>
              </w:numPr>
              <w:spacing w:before="120" w:after="0" w:line="264" w:lineRule="auto"/>
              <w:rPr>
                <w:rFonts w:ascii="Calibri Light" w:hAnsi="Calibri Light" w:cs="Calibri Light"/>
              </w:rPr>
            </w:pPr>
            <w:r w:rsidRPr="00C120EA">
              <w:rPr>
                <w:rFonts w:ascii="Calibri Light" w:hAnsi="Calibri Light" w:cs="Calibri Light"/>
              </w:rPr>
              <w:t>A kezelési útmutató jelzéseinek értelmezése.</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Konyhai munkához szükséges alapanyagok megválasztása, azok beszerzése (néhány tétel).</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Recept alapján készülő ételhez alapanyagok beszerzése (vásárlási-fizetési tevékenység), az áruk tüzetes megvizsgálása minőség, mennyiség, ár tekintetében, azok tárolási lehetőségének megismerése. </w:t>
            </w:r>
          </w:p>
          <w:p w:rsidR="00036884" w:rsidRPr="00C120EA" w:rsidRDefault="00036884" w:rsidP="00036884">
            <w:pPr>
              <w:rPr>
                <w:rFonts w:ascii="Calibri Light" w:hAnsi="Calibri Light" w:cs="Calibri Light"/>
              </w:rPr>
            </w:pPr>
            <w:r w:rsidRPr="00C120EA">
              <w:rPr>
                <w:rFonts w:ascii="Calibri Light" w:hAnsi="Calibri Light" w:cs="Calibri Light"/>
              </w:rPr>
              <w:t>A szavatosság időpontjának egyeztetése, a felírt dátum helyes értelmezése. A szavatosság lényegének megértése (romlott, fogyasztható).</w:t>
            </w:r>
          </w:p>
          <w:p w:rsidR="00036884" w:rsidRPr="00C120EA" w:rsidRDefault="00036884" w:rsidP="00036884">
            <w:pPr>
              <w:rPr>
                <w:rFonts w:ascii="Calibri Light" w:hAnsi="Calibri Light" w:cs="Calibri Light"/>
              </w:rPr>
            </w:pPr>
            <w:r w:rsidRPr="00C120EA">
              <w:rPr>
                <w:rFonts w:ascii="Calibri Light" w:hAnsi="Calibri Light" w:cs="Calibri Light"/>
              </w:rPr>
              <w:t>Mérlegelés, vita: melyik a jobb, takarékosabb választás.</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Körültekintő vásárlás, több kirakat, üzlet kínálata, megfelelő szín, anyag, méret, minőség alapján. </w:t>
            </w:r>
          </w:p>
          <w:p w:rsidR="00036884" w:rsidRPr="00C120EA" w:rsidRDefault="00036884" w:rsidP="00036884">
            <w:pPr>
              <w:rPr>
                <w:rFonts w:ascii="Calibri Light" w:hAnsi="Calibri Light" w:cs="Calibri Light"/>
              </w:rPr>
            </w:pPr>
            <w:r w:rsidRPr="00C120EA">
              <w:rPr>
                <w:rFonts w:ascii="Calibri Light" w:hAnsi="Calibri Light" w:cs="Calibri Light"/>
              </w:rPr>
              <w:t>Döntés szempontjainak megbeszélése.</w:t>
            </w:r>
          </w:p>
        </w:tc>
      </w:tr>
      <w:tr w:rsidR="00036884" w:rsidRPr="00C120EA" w:rsidTr="00036884">
        <w:tc>
          <w:tcPr>
            <w:tcW w:w="1817"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5" w:type="dxa"/>
            <w:gridSpan w:val="1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 xml:space="preserve">Az alapanyagok kiválasztásához szükséges fogalmak, beszerzési források. </w:t>
            </w:r>
          </w:p>
          <w:p w:rsidR="00036884" w:rsidRPr="00C120EA" w:rsidRDefault="00036884" w:rsidP="00036884">
            <w:pPr>
              <w:rPr>
                <w:rFonts w:ascii="Calibri Light" w:hAnsi="Calibri Light" w:cs="Calibri Light"/>
              </w:rPr>
            </w:pPr>
            <w:r w:rsidRPr="00C120EA">
              <w:rPr>
                <w:rFonts w:ascii="Calibri Light" w:hAnsi="Calibri Light" w:cs="Calibri Light"/>
              </w:rPr>
              <w:t>Vásárlással, fizetéssel kapcsolatos fogalmak, kiegészítve a közlekedés és a viselkedéskultúra ide vonatkozó fogalmaival.</w:t>
            </w:r>
          </w:p>
          <w:p w:rsidR="00036884" w:rsidRPr="00C120EA" w:rsidRDefault="00036884" w:rsidP="00036884">
            <w:pPr>
              <w:rPr>
                <w:rFonts w:ascii="Calibri Light" w:hAnsi="Calibri Light" w:cs="Calibri Light"/>
              </w:rPr>
            </w:pPr>
            <w:r w:rsidRPr="00C120EA">
              <w:rPr>
                <w:rFonts w:ascii="Calibri Light" w:hAnsi="Calibri Light" w:cs="Calibri Light"/>
              </w:rPr>
              <w:t>Az anyagok eltarthatósága, tárolása, kezelése során bevezetett új fogalmak (szavatosság, lejárati idő, kezelési útmutató, jótállás).</w:t>
            </w:r>
          </w:p>
        </w:tc>
      </w:tr>
      <w:tr w:rsidR="00036884" w:rsidRPr="00C120EA" w:rsidTr="00036884">
        <w:trPr>
          <w:trHeight w:val="200"/>
        </w:trPr>
        <w:tc>
          <w:tcPr>
            <w:tcW w:w="2096" w:type="dxa"/>
            <w:gridSpan w:val="6"/>
            <w:vMerge w:val="restart"/>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03" w:type="dxa"/>
            <w:gridSpan w:val="6"/>
            <w:vMerge w:val="restart"/>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bCs/>
              </w:rPr>
              <w:t>5. Piktogramok értelmezése</w:t>
            </w:r>
          </w:p>
        </w:tc>
        <w:tc>
          <w:tcPr>
            <w:tcW w:w="1463" w:type="dxa"/>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7. évf: 5 óra</w:t>
            </w:r>
          </w:p>
        </w:tc>
      </w:tr>
      <w:tr w:rsidR="00036884" w:rsidRPr="00C120EA" w:rsidTr="00036884">
        <w:trPr>
          <w:trHeight w:val="200"/>
        </w:trPr>
        <w:tc>
          <w:tcPr>
            <w:tcW w:w="2096" w:type="dxa"/>
            <w:gridSpan w:val="6"/>
            <w:vMerge/>
            <w:shd w:val="clear" w:color="auto" w:fill="auto"/>
            <w:vAlign w:val="center"/>
          </w:tcPr>
          <w:p w:rsidR="00036884" w:rsidRPr="00C120EA" w:rsidRDefault="00036884" w:rsidP="00036884">
            <w:pPr>
              <w:rPr>
                <w:rFonts w:ascii="Calibri Light" w:hAnsi="Calibri Light" w:cs="Calibri Light"/>
                <w:b/>
              </w:rPr>
            </w:pPr>
          </w:p>
        </w:tc>
        <w:tc>
          <w:tcPr>
            <w:tcW w:w="5503" w:type="dxa"/>
            <w:gridSpan w:val="6"/>
            <w:vMerge/>
            <w:shd w:val="clear" w:color="auto" w:fill="auto"/>
            <w:vAlign w:val="center"/>
          </w:tcPr>
          <w:p w:rsidR="00036884" w:rsidRPr="00C120EA" w:rsidRDefault="00036884" w:rsidP="00036884">
            <w:pPr>
              <w:rPr>
                <w:rFonts w:ascii="Calibri Light" w:hAnsi="Calibri Light" w:cs="Calibri Light"/>
                <w:b/>
                <w:bCs/>
              </w:rPr>
            </w:pPr>
          </w:p>
        </w:tc>
        <w:tc>
          <w:tcPr>
            <w:tcW w:w="1463" w:type="dxa"/>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8. évf: 5 óra</w:t>
            </w:r>
          </w:p>
        </w:tc>
      </w:tr>
      <w:tr w:rsidR="00036884" w:rsidRPr="00C120EA" w:rsidTr="00036884">
        <w:tc>
          <w:tcPr>
            <w:tcW w:w="2096" w:type="dxa"/>
            <w:gridSpan w:val="6"/>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66" w:type="dxa"/>
            <w:gridSpan w:val="7"/>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Ismeretek alkalmazása valós helyzetekben.</w:t>
            </w:r>
          </w:p>
        </w:tc>
      </w:tr>
      <w:tr w:rsidR="00036884" w:rsidRPr="00C120EA" w:rsidTr="00036884">
        <w:tc>
          <w:tcPr>
            <w:tcW w:w="3354" w:type="dxa"/>
            <w:gridSpan w:val="9"/>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08" w:type="dxa"/>
            <w:gridSpan w:val="4"/>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rPr>
          <w:trHeight w:val="600"/>
        </w:trPr>
        <w:tc>
          <w:tcPr>
            <w:tcW w:w="3354"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Néhány gyakrabban látott piktogramot felismerni, értelmezni.</w:t>
            </w:r>
          </w:p>
          <w:p w:rsidR="00036884" w:rsidRPr="00C120EA" w:rsidRDefault="00036884" w:rsidP="00036884">
            <w:pPr>
              <w:rPr>
                <w:rFonts w:ascii="Calibri Light" w:hAnsi="Calibri Light" w:cs="Calibri Light"/>
                <w:b/>
              </w:rPr>
            </w:pPr>
            <w:r w:rsidRPr="00C120EA">
              <w:rPr>
                <w:rFonts w:ascii="Calibri Light" w:hAnsi="Calibri Light" w:cs="Calibri Light"/>
              </w:rPr>
              <w:t>Gyógyszereken, élelmiszereken, vegyszereken található jelzéseket értelmezni.</w:t>
            </w:r>
          </w:p>
        </w:tc>
        <w:tc>
          <w:tcPr>
            <w:tcW w:w="5708" w:type="dxa"/>
            <w:gridSpan w:val="4"/>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6"/>
              </w:numPr>
              <w:spacing w:before="120" w:after="0" w:line="264" w:lineRule="auto"/>
              <w:rPr>
                <w:rFonts w:ascii="Calibri Light" w:hAnsi="Calibri Light" w:cs="Calibri Light"/>
              </w:rPr>
            </w:pPr>
            <w:r w:rsidRPr="00C120EA">
              <w:rPr>
                <w:rFonts w:ascii="Calibri Light" w:hAnsi="Calibri Light" w:cs="Calibri Light"/>
              </w:rPr>
              <w:t>Jelek megismerése, értelmezése, egyeztetése.</w:t>
            </w:r>
          </w:p>
          <w:p w:rsidR="00036884" w:rsidRPr="00C120EA" w:rsidRDefault="00036884" w:rsidP="00712EA5">
            <w:pPr>
              <w:numPr>
                <w:ilvl w:val="0"/>
                <w:numId w:val="366"/>
              </w:numPr>
              <w:spacing w:before="120" w:after="0" w:line="264" w:lineRule="auto"/>
              <w:rPr>
                <w:rFonts w:ascii="Calibri Light" w:hAnsi="Calibri Light" w:cs="Calibri Light"/>
              </w:rPr>
            </w:pPr>
            <w:r w:rsidRPr="00C120EA">
              <w:rPr>
                <w:rFonts w:ascii="Calibri Light" w:hAnsi="Calibri Light" w:cs="Calibri Light"/>
              </w:rPr>
              <w:t>Használati utasítás, kezelési utasítás, szavatosság jelzései.</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Ismerkedés az élelmiszereken, tisztítószereken, ruhaneműk kezelési útmutatóján található jelekkel.</w:t>
            </w:r>
          </w:p>
          <w:p w:rsidR="00036884" w:rsidRPr="00C120EA" w:rsidRDefault="00036884" w:rsidP="00036884">
            <w:pPr>
              <w:rPr>
                <w:rFonts w:ascii="Calibri Light" w:hAnsi="Calibri Light" w:cs="Calibri Light"/>
              </w:rPr>
            </w:pPr>
            <w:r w:rsidRPr="00C120EA">
              <w:rPr>
                <w:rFonts w:ascii="Calibri Light" w:hAnsi="Calibri Light" w:cs="Calibri Light"/>
              </w:rPr>
              <w:t>Megismert jelek megmutatása, értelmezése, egyeztetése, válogatása.</w:t>
            </w:r>
          </w:p>
          <w:p w:rsidR="00036884" w:rsidRPr="00C120EA" w:rsidRDefault="00036884" w:rsidP="00036884">
            <w:pPr>
              <w:rPr>
                <w:rFonts w:ascii="Calibri Light" w:hAnsi="Calibri Light" w:cs="Calibri Light"/>
              </w:rPr>
            </w:pPr>
            <w:r w:rsidRPr="00C120EA">
              <w:rPr>
                <w:rFonts w:ascii="Calibri Light" w:hAnsi="Calibri Light" w:cs="Calibri Light"/>
              </w:rPr>
              <w:t>Élelmiszereken, gyógyszereken, tisztítószereken, ruhaneműk kezelési útmutatóján található jelek megkeresése, megmutatása, és az utasítás szerinti eljárás fontosságának tudatosítása példák alapján.</w:t>
            </w:r>
          </w:p>
        </w:tc>
      </w:tr>
      <w:tr w:rsidR="00036884" w:rsidRPr="00C120EA" w:rsidTr="00036884">
        <w:tc>
          <w:tcPr>
            <w:tcW w:w="1817" w:type="dxa"/>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5" w:type="dxa"/>
            <w:gridSpan w:val="12"/>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Piktogramok jelzéseivel, használati útmutatóival, és azok értelmezésével kapcsolatos fogalmak.</w:t>
            </w:r>
          </w:p>
        </w:tc>
      </w:tr>
      <w:tr w:rsidR="00036884" w:rsidRPr="00C120EA"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
        </w:trPr>
        <w:tc>
          <w:tcPr>
            <w:tcW w:w="2086" w:type="dxa"/>
            <w:gridSpan w:val="5"/>
            <w:vMerge w:val="restart"/>
            <w:tcBorders>
              <w:top w:val="single" w:sz="4" w:space="0" w:color="auto"/>
              <w:left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Témakör</w:t>
            </w:r>
          </w:p>
        </w:tc>
        <w:tc>
          <w:tcPr>
            <w:tcW w:w="5513" w:type="dxa"/>
            <w:gridSpan w:val="7"/>
            <w:vMerge w:val="restart"/>
            <w:tcBorders>
              <w:top w:val="single" w:sz="4" w:space="0" w:color="auto"/>
              <w:left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i/>
                <w:iCs/>
              </w:rPr>
            </w:pPr>
            <w:r w:rsidRPr="00C120EA">
              <w:rPr>
                <w:rFonts w:ascii="Calibri Light" w:hAnsi="Calibri Light" w:cs="Calibri Light"/>
                <w:b/>
              </w:rPr>
              <w:t>6. Anyagok alakítása</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b/>
                <w:lang w:val="cs-CZ"/>
              </w:rPr>
            </w:pPr>
            <w:r w:rsidRPr="00C120EA">
              <w:rPr>
                <w:rFonts w:ascii="Calibri Light" w:hAnsi="Calibri Light" w:cs="Calibri Light"/>
                <w:b/>
                <w:lang w:val="cs-CZ"/>
              </w:rPr>
              <w:t>Óraszám</w:t>
            </w:r>
          </w:p>
          <w:p w:rsidR="00036884" w:rsidRPr="00C120EA" w:rsidRDefault="00036884" w:rsidP="00036884">
            <w:pPr>
              <w:rPr>
                <w:rFonts w:ascii="Calibri Light" w:hAnsi="Calibri Light" w:cs="Calibri Light"/>
                <w:b/>
                <w:lang w:val="cs-CZ"/>
              </w:rPr>
            </w:pPr>
            <w:r w:rsidRPr="00C120EA">
              <w:rPr>
                <w:rFonts w:ascii="Calibri Light" w:hAnsi="Calibri Light" w:cs="Calibri Light"/>
                <w:b/>
                <w:bCs/>
              </w:rPr>
              <w:t>7. évf: 23 óra</w:t>
            </w:r>
          </w:p>
        </w:tc>
      </w:tr>
      <w:tr w:rsidR="00036884" w:rsidRPr="00C120EA"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
        </w:trPr>
        <w:tc>
          <w:tcPr>
            <w:tcW w:w="2086" w:type="dxa"/>
            <w:gridSpan w:val="5"/>
            <w:vMerge/>
            <w:tcBorders>
              <w:left w:val="single" w:sz="4" w:space="0" w:color="auto"/>
              <w:bottom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b/>
              </w:rPr>
            </w:pPr>
          </w:p>
        </w:tc>
        <w:tc>
          <w:tcPr>
            <w:tcW w:w="5513" w:type="dxa"/>
            <w:gridSpan w:val="7"/>
            <w:vMerge/>
            <w:tcBorders>
              <w:left w:val="single" w:sz="4" w:space="0" w:color="auto"/>
              <w:bottom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b/>
              </w:rPr>
            </w:pP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C120EA" w:rsidDel="002F5C19" w:rsidRDefault="00036884" w:rsidP="00036884">
            <w:pPr>
              <w:rPr>
                <w:rFonts w:ascii="Calibri Light" w:hAnsi="Calibri Light" w:cs="Calibri Light"/>
                <w:b/>
                <w:lang w:val="cs-CZ"/>
              </w:rPr>
            </w:pPr>
            <w:r w:rsidRPr="00C120EA">
              <w:rPr>
                <w:rFonts w:ascii="Calibri Light" w:hAnsi="Calibri Light" w:cs="Calibri Light"/>
                <w:b/>
                <w:lang w:val="cs-CZ"/>
              </w:rPr>
              <w:t>8. évf: 23 óra</w:t>
            </w:r>
          </w:p>
        </w:tc>
      </w:tr>
      <w:tr w:rsidR="00036884" w:rsidRPr="00C120EA"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A témakör nevelési-fejlesztési céljai</w:t>
            </w:r>
          </w:p>
        </w:tc>
        <w:tc>
          <w:tcPr>
            <w:tcW w:w="6976" w:type="dxa"/>
            <w:gridSpan w:val="8"/>
            <w:tcBorders>
              <w:top w:val="single" w:sz="4" w:space="0" w:color="auto"/>
              <w:left w:val="single" w:sz="4" w:space="0" w:color="auto"/>
              <w:bottom w:val="single" w:sz="4" w:space="0" w:color="auto"/>
              <w:right w:val="single" w:sz="4" w:space="0" w:color="auto"/>
            </w:tcBorders>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Az alkotás örömének átélése.</w:t>
            </w:r>
          </w:p>
        </w:tc>
      </w:tr>
      <w:tr w:rsidR="00036884" w:rsidRPr="00C120EA"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b/>
              </w:rPr>
            </w:pPr>
            <w:r w:rsidRPr="00C120EA">
              <w:rPr>
                <w:rFonts w:ascii="Calibri Light" w:hAnsi="Calibri Light" w:cs="Calibri Light"/>
                <w:b/>
              </w:rPr>
              <w:t>Fejlesztési feladatok</w:t>
            </w:r>
          </w:p>
        </w:tc>
        <w:tc>
          <w:tcPr>
            <w:tcW w:w="57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rPr>
            </w:pPr>
            <w:r w:rsidRPr="00C120EA">
              <w:rPr>
                <w:rFonts w:ascii="Calibri Light" w:hAnsi="Calibri Light" w:cs="Calibri Light"/>
                <w:b/>
              </w:rPr>
              <w:t>Fejlesztési ismeretek és tevékenységek</w:t>
            </w:r>
          </w:p>
        </w:tc>
      </w:tr>
      <w:tr w:rsidR="00036884" w:rsidRPr="00C120EA"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4"/>
        </w:trPr>
        <w:tc>
          <w:tcPr>
            <w:tcW w:w="3360" w:type="dxa"/>
            <w:gridSpan w:val="10"/>
            <w:tcBorders>
              <w:top w:val="single" w:sz="4" w:space="0" w:color="auto"/>
              <w:left w:val="single" w:sz="4" w:space="0" w:color="auto"/>
              <w:bottom w:val="single" w:sz="4" w:space="0" w:color="auto"/>
              <w:right w:val="single" w:sz="4" w:space="0" w:color="auto"/>
            </w:tcBorders>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 xml:space="preserve">A tanult technikákkal irányítás mellett egyszerű tárgyak készítése.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Az anyagok tulajdonságainak megismerése. </w:t>
            </w:r>
          </w:p>
          <w:p w:rsidR="00036884" w:rsidRPr="00C120EA" w:rsidRDefault="00036884" w:rsidP="00036884">
            <w:pPr>
              <w:rPr>
                <w:rFonts w:ascii="Calibri Light" w:hAnsi="Calibri Light" w:cs="Calibri Light"/>
              </w:rPr>
            </w:pPr>
            <w:r w:rsidRPr="00C120EA">
              <w:rPr>
                <w:rFonts w:ascii="Calibri Light" w:hAnsi="Calibri Light" w:cs="Calibri Light"/>
              </w:rPr>
              <w:t>Adott anyagból készült tárgyak keresése környezetében használhatóság és más tulajdonságaik alapján.</w:t>
            </w:r>
          </w:p>
          <w:p w:rsidR="00036884" w:rsidRPr="00C120EA" w:rsidRDefault="00036884" w:rsidP="00036884">
            <w:pPr>
              <w:rPr>
                <w:rFonts w:ascii="Calibri Light" w:hAnsi="Calibri Light" w:cs="Calibri Light"/>
                <w:b/>
              </w:rPr>
            </w:pPr>
            <w:r w:rsidRPr="00C120EA">
              <w:rPr>
                <w:rFonts w:ascii="Calibri Light" w:hAnsi="Calibri Light" w:cs="Calibri Light"/>
              </w:rPr>
              <w:t>Tárgyak készítése önállóan a megismert anyagokból és technikákkal.</w:t>
            </w:r>
          </w:p>
        </w:tc>
        <w:tc>
          <w:tcPr>
            <w:tcW w:w="5702" w:type="dxa"/>
            <w:gridSpan w:val="3"/>
            <w:tcBorders>
              <w:top w:val="single" w:sz="4" w:space="0" w:color="auto"/>
              <w:left w:val="single" w:sz="4" w:space="0" w:color="auto"/>
              <w:bottom w:val="single" w:sz="4" w:space="0" w:color="auto"/>
              <w:right w:val="single" w:sz="4" w:space="0" w:color="auto"/>
            </w:tcBorders>
            <w:shd w:val="clear" w:color="auto" w:fill="auto"/>
          </w:tcPr>
          <w:p w:rsidR="00036884" w:rsidRPr="00C120EA" w:rsidRDefault="00036884" w:rsidP="00036884">
            <w:pPr>
              <w:rPr>
                <w:rFonts w:ascii="Calibri Light" w:hAnsi="Calibri Light" w:cs="Calibri Light"/>
                <w:i/>
              </w:rPr>
            </w:pPr>
            <w:r w:rsidRPr="00C120EA">
              <w:rPr>
                <w:rFonts w:ascii="Calibri Light" w:hAnsi="Calibri Light" w:cs="Calibri Light"/>
                <w:i/>
              </w:rPr>
              <w:t>Fejlesztési ismeretek</w:t>
            </w:r>
          </w:p>
          <w:p w:rsidR="00036884" w:rsidRPr="00C120EA" w:rsidRDefault="00036884" w:rsidP="00712EA5">
            <w:pPr>
              <w:numPr>
                <w:ilvl w:val="0"/>
                <w:numId w:val="367"/>
              </w:numPr>
              <w:spacing w:before="120" w:after="0" w:line="264" w:lineRule="auto"/>
              <w:rPr>
                <w:rFonts w:ascii="Calibri Light" w:hAnsi="Calibri Light" w:cs="Calibri Light"/>
              </w:rPr>
            </w:pPr>
            <w:r w:rsidRPr="00C120EA">
              <w:rPr>
                <w:rFonts w:ascii="Calibri Light" w:hAnsi="Calibri Light" w:cs="Calibri Light"/>
              </w:rPr>
              <w:t>Újabb alapanyagok és tulajdonságaik megismerése.</w:t>
            </w:r>
          </w:p>
          <w:p w:rsidR="00036884" w:rsidRPr="00C120EA" w:rsidRDefault="00036884" w:rsidP="00712EA5">
            <w:pPr>
              <w:numPr>
                <w:ilvl w:val="0"/>
                <w:numId w:val="367"/>
              </w:numPr>
              <w:spacing w:before="120" w:after="0" w:line="264" w:lineRule="auto"/>
              <w:rPr>
                <w:rFonts w:ascii="Calibri Light" w:hAnsi="Calibri Light" w:cs="Calibri Light"/>
              </w:rPr>
            </w:pPr>
            <w:r w:rsidRPr="00C120EA">
              <w:rPr>
                <w:rFonts w:ascii="Calibri Light" w:hAnsi="Calibri Light" w:cs="Calibri Light"/>
              </w:rPr>
              <w:t>Műanyag, bőr-műbőr, alufólia, papírmasé, üvegfestés, gyöngyfűzés, viasz, gyurma.</w:t>
            </w:r>
          </w:p>
          <w:p w:rsidR="00036884" w:rsidRPr="00C120EA" w:rsidRDefault="00036884" w:rsidP="00712EA5">
            <w:pPr>
              <w:numPr>
                <w:ilvl w:val="0"/>
                <w:numId w:val="367"/>
              </w:numPr>
              <w:spacing w:before="120" w:after="0" w:line="264" w:lineRule="auto"/>
              <w:rPr>
                <w:rFonts w:ascii="Calibri Light" w:hAnsi="Calibri Light" w:cs="Calibri Light"/>
              </w:rPr>
            </w:pPr>
            <w:r w:rsidRPr="00C120EA">
              <w:rPr>
                <w:rFonts w:ascii="Calibri Light" w:hAnsi="Calibri Light" w:cs="Calibri Light"/>
              </w:rPr>
              <w:t>Természetes anyagok és műanyagok alakíthatósága és tulajdonságai. Termések.</w:t>
            </w:r>
          </w:p>
          <w:p w:rsidR="00036884" w:rsidRPr="00C120EA" w:rsidRDefault="00036884" w:rsidP="00036884">
            <w:pPr>
              <w:rPr>
                <w:rFonts w:ascii="Calibri Light" w:hAnsi="Calibri Light" w:cs="Calibri Light"/>
              </w:rPr>
            </w:pPr>
          </w:p>
          <w:p w:rsidR="00036884" w:rsidRPr="00C120EA" w:rsidRDefault="00036884" w:rsidP="00036884">
            <w:pPr>
              <w:rPr>
                <w:rFonts w:ascii="Calibri Light" w:hAnsi="Calibri Light" w:cs="Calibri Light"/>
                <w:i/>
              </w:rPr>
            </w:pPr>
            <w:r w:rsidRPr="00C120EA">
              <w:rPr>
                <w:rFonts w:ascii="Calibri Light" w:hAnsi="Calibri Light" w:cs="Calibri Light"/>
                <w:i/>
              </w:rPr>
              <w:t>Fejlesztési tevékenységek</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Egyszerű tárgyak készítése minta alapján változatos anyagokból. </w:t>
            </w:r>
          </w:p>
          <w:p w:rsidR="00036884" w:rsidRPr="00C120EA" w:rsidRDefault="00036884" w:rsidP="00036884">
            <w:pPr>
              <w:rPr>
                <w:rFonts w:ascii="Calibri Light" w:hAnsi="Calibri Light" w:cs="Calibri Light"/>
              </w:rPr>
            </w:pPr>
            <w:r w:rsidRPr="00C120EA">
              <w:rPr>
                <w:rFonts w:ascii="Calibri Light" w:hAnsi="Calibri Light" w:cs="Calibri Light"/>
              </w:rPr>
              <w:t>A szükséges technika, eszközhasználat elsajátítása.</w:t>
            </w:r>
          </w:p>
          <w:p w:rsidR="00036884" w:rsidRPr="00C120EA" w:rsidRDefault="00036884" w:rsidP="00036884">
            <w:pPr>
              <w:rPr>
                <w:rFonts w:ascii="Calibri Light" w:hAnsi="Calibri Light" w:cs="Calibri Light"/>
              </w:rPr>
            </w:pPr>
            <w:r w:rsidRPr="00C120EA">
              <w:rPr>
                <w:rFonts w:ascii="Calibri Light" w:hAnsi="Calibri Light" w:cs="Calibri Light"/>
              </w:rPr>
              <w:t>Képek, plakátok, ajándéktárgyak készítése.</w:t>
            </w:r>
          </w:p>
          <w:p w:rsidR="00036884" w:rsidRPr="00C120EA" w:rsidRDefault="00036884" w:rsidP="00036884">
            <w:pPr>
              <w:rPr>
                <w:rFonts w:ascii="Calibri Light" w:hAnsi="Calibri Light" w:cs="Calibri Light"/>
              </w:rPr>
            </w:pPr>
            <w:r w:rsidRPr="00C120EA">
              <w:rPr>
                <w:rFonts w:ascii="Calibri Light" w:hAnsi="Calibri Light" w:cs="Calibri Light"/>
              </w:rPr>
              <w:t>Eddigiek alapján a megismert technológiai eljárások alkalmazásával elemi figurák készítése segítséggel.</w:t>
            </w:r>
          </w:p>
          <w:p w:rsidR="00036884" w:rsidRPr="00C120EA" w:rsidRDefault="00036884" w:rsidP="00036884">
            <w:pPr>
              <w:rPr>
                <w:rFonts w:ascii="Calibri Light" w:hAnsi="Calibri Light" w:cs="Calibri Light"/>
              </w:rPr>
            </w:pPr>
            <w:r w:rsidRPr="00C120EA">
              <w:rPr>
                <w:rFonts w:ascii="Calibri Light" w:hAnsi="Calibri Light" w:cs="Calibri Light"/>
              </w:rPr>
              <w:t>Tárgyak készítése különböző alkalmakra (üvegfestés, gyöngyfűzés, papírmasé).</w:t>
            </w:r>
          </w:p>
        </w:tc>
      </w:tr>
      <w:tr w:rsidR="00036884" w:rsidRPr="00C120EA"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Fogalmak</w:t>
            </w:r>
          </w:p>
        </w:tc>
        <w:tc>
          <w:tcPr>
            <w:tcW w:w="7245" w:type="dxa"/>
            <w:gridSpan w:val="12"/>
            <w:tcBorders>
              <w:top w:val="single" w:sz="4" w:space="0" w:color="auto"/>
              <w:left w:val="single" w:sz="4" w:space="0" w:color="auto"/>
              <w:bottom w:val="single" w:sz="4" w:space="0" w:color="auto"/>
              <w:right w:val="single" w:sz="4" w:space="0" w:color="auto"/>
            </w:tcBorders>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Az anyag eredetére, előkészítésére, feldolgozására, valamint a belőlük készíthető munkadarabok használhatóságára vonatkozó fogalmak.</w:t>
            </w:r>
          </w:p>
        </w:tc>
      </w:tr>
      <w:tr w:rsidR="00036884" w:rsidRPr="00C120EA" w:rsidTr="00036884">
        <w:tc>
          <w:tcPr>
            <w:tcW w:w="2014" w:type="dxa"/>
            <w:gridSpan w:val="3"/>
            <w:shd w:val="clear" w:color="auto" w:fill="auto"/>
            <w:vAlign w:val="center"/>
          </w:tcPr>
          <w:p w:rsidR="00036884" w:rsidRPr="00C120EA" w:rsidRDefault="00036884" w:rsidP="00036884">
            <w:pPr>
              <w:rPr>
                <w:rFonts w:ascii="Calibri Light" w:hAnsi="Calibri Light" w:cs="Calibri Light"/>
                <w:b/>
                <w:bCs/>
              </w:rPr>
            </w:pPr>
            <w:r w:rsidRPr="00C120EA">
              <w:rPr>
                <w:rFonts w:ascii="Calibri Light" w:hAnsi="Calibri Light" w:cs="Calibri Light"/>
                <w:b/>
                <w:bCs/>
              </w:rPr>
              <w:t>Összegzett tanulási eredmények a két évfolyamos ciklus 1. év</w:t>
            </w:r>
            <w:r>
              <w:rPr>
                <w:rFonts w:ascii="Calibri Light" w:hAnsi="Calibri Light" w:cs="Calibri Light"/>
                <w:b/>
                <w:bCs/>
              </w:rPr>
              <w:t>ének</w:t>
            </w:r>
            <w:r w:rsidRPr="00C120EA">
              <w:rPr>
                <w:rFonts w:ascii="Calibri Light" w:hAnsi="Calibri Light" w:cs="Calibri Light"/>
                <w:b/>
                <w:bCs/>
              </w:rPr>
              <w:t xml:space="preserve"> végén</w:t>
            </w:r>
          </w:p>
          <w:p w:rsidR="00036884" w:rsidRPr="00C120EA" w:rsidRDefault="00036884" w:rsidP="00036884">
            <w:pPr>
              <w:rPr>
                <w:rFonts w:ascii="Calibri Light" w:hAnsi="Calibri Light" w:cs="Calibri Light"/>
                <w:b/>
                <w:bCs/>
              </w:rPr>
            </w:pPr>
            <w:r w:rsidRPr="00C120EA">
              <w:rPr>
                <w:rFonts w:ascii="Calibri Light" w:hAnsi="Calibri Light" w:cs="Calibri Light"/>
                <w:b/>
                <w:bCs/>
              </w:rPr>
              <w:t>(7. évfolyam)</w:t>
            </w:r>
          </w:p>
        </w:tc>
        <w:tc>
          <w:tcPr>
            <w:tcW w:w="7048" w:type="dxa"/>
            <w:gridSpan w:val="10"/>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 xml:space="preserve">A tanuló képes </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felismerni a tanult textilfajtákat, a tanult öltésformák közül néhányat segítséggel tud alkalmazni;</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részt venni az eddig tanult és begyakorolt munkatevékenységekben;</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 xml:space="preserve">részt venni a konyhai munkákban, elkészíteni egy-egy hideg, ételt, ismeri az edényeket, eszközöket, </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a takarítási és gondozási munkákhoz az eszközök egyre önállóbb kiválasztására;</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megadott helyiséget irányítással takarítani;</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 xml:space="preserve">válogatni a ruhát színe, anyaga, szennyezettsége alapján, ismeri a mosás, vasalás eszközeit, </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 xml:space="preserve">tájékozódni az üzletben, segítséggel tud néhány tételt vásárolni;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Tudja, hogy a termékeken hol találhatók a piktogramok, felismer közülük néhányat. </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 tanuló képes </w:t>
            </w:r>
          </w:p>
          <w:p w:rsidR="00036884" w:rsidRPr="00C120EA" w:rsidRDefault="00036884" w:rsidP="00712EA5">
            <w:pPr>
              <w:numPr>
                <w:ilvl w:val="0"/>
                <w:numId w:val="369"/>
              </w:numPr>
              <w:spacing w:before="120" w:after="0" w:line="264" w:lineRule="auto"/>
              <w:rPr>
                <w:rFonts w:ascii="Calibri Light" w:hAnsi="Calibri Light" w:cs="Calibri Light"/>
              </w:rPr>
            </w:pPr>
            <w:r w:rsidRPr="00C120EA">
              <w:rPr>
                <w:rFonts w:ascii="Calibri Light" w:hAnsi="Calibri Light" w:cs="Calibri Light"/>
              </w:rPr>
              <w:t>tevékenységei során a piktogramokat értelmezni;</w:t>
            </w:r>
          </w:p>
          <w:p w:rsidR="00036884" w:rsidRPr="00C120EA" w:rsidRDefault="00036884" w:rsidP="00712EA5">
            <w:pPr>
              <w:numPr>
                <w:ilvl w:val="0"/>
                <w:numId w:val="369"/>
              </w:numPr>
              <w:spacing w:before="120" w:after="0" w:line="264" w:lineRule="auto"/>
              <w:rPr>
                <w:rFonts w:ascii="Calibri Light" w:hAnsi="Calibri Light" w:cs="Calibri Light"/>
              </w:rPr>
            </w:pPr>
            <w:r w:rsidRPr="00C120EA">
              <w:rPr>
                <w:rFonts w:ascii="Calibri Light" w:hAnsi="Calibri Light" w:cs="Calibri Light"/>
              </w:rPr>
              <w:t>megismerni különböző anyagokat, megmunkálásuk különböző módjait;</w:t>
            </w:r>
          </w:p>
          <w:p w:rsidR="00036884" w:rsidRPr="00C120EA" w:rsidRDefault="00036884" w:rsidP="00712EA5">
            <w:pPr>
              <w:numPr>
                <w:ilvl w:val="0"/>
                <w:numId w:val="369"/>
              </w:numPr>
              <w:spacing w:before="120" w:after="0" w:line="264" w:lineRule="auto"/>
              <w:rPr>
                <w:rFonts w:ascii="Calibri Light" w:hAnsi="Calibri Light" w:cs="Calibri Light"/>
              </w:rPr>
            </w:pPr>
            <w:r w:rsidRPr="00C120EA">
              <w:rPr>
                <w:rFonts w:ascii="Calibri Light" w:hAnsi="Calibri Light" w:cs="Calibri Light"/>
              </w:rPr>
              <w:t>a tanult technikák alapján elemi figura készítésében részt venni;</w:t>
            </w:r>
          </w:p>
          <w:p w:rsidR="00036884" w:rsidRPr="00C120EA" w:rsidRDefault="00036884" w:rsidP="00712EA5">
            <w:pPr>
              <w:numPr>
                <w:ilvl w:val="0"/>
                <w:numId w:val="369"/>
              </w:numPr>
              <w:spacing w:before="120" w:after="0" w:line="264" w:lineRule="auto"/>
              <w:rPr>
                <w:rFonts w:ascii="Calibri Light" w:hAnsi="Calibri Light" w:cs="Calibri Light"/>
                <w:i/>
                <w:iCs/>
              </w:rPr>
            </w:pPr>
          </w:p>
        </w:tc>
      </w:tr>
      <w:tr w:rsidR="00036884" w:rsidRPr="00C120EA" w:rsidTr="00036884">
        <w:tblPrEx>
          <w:tblCellMar>
            <w:top w:w="0" w:type="dxa"/>
            <w:left w:w="108" w:type="dxa"/>
            <w:bottom w:w="0" w:type="dxa"/>
            <w:right w:w="108" w:type="dxa"/>
          </w:tblCellMar>
          <w:tblLook w:val="04A0" w:firstRow="1" w:lastRow="0" w:firstColumn="1" w:lastColumn="0" w:noHBand="0" w:noVBand="1"/>
        </w:tblPrEx>
        <w:tc>
          <w:tcPr>
            <w:tcW w:w="2073" w:type="dxa"/>
            <w:gridSpan w:val="4"/>
            <w:shd w:val="clear" w:color="auto" w:fill="auto"/>
          </w:tcPr>
          <w:p w:rsidR="00036884" w:rsidRPr="00C120EA" w:rsidRDefault="00036884" w:rsidP="00036884">
            <w:pPr>
              <w:rPr>
                <w:rFonts w:ascii="Calibri Light" w:hAnsi="Calibri Light" w:cs="Calibri Light"/>
                <w:b/>
                <w:bCs/>
              </w:rPr>
            </w:pPr>
            <w:r w:rsidRPr="00C120EA">
              <w:rPr>
                <w:rFonts w:ascii="Calibri Light" w:hAnsi="Calibri Light" w:cs="Calibri Light"/>
                <w:b/>
                <w:bCs/>
              </w:rPr>
              <w:t>Összegzett tanulási eredmények a két évfolyamos ciklus 2. év</w:t>
            </w:r>
            <w:r>
              <w:rPr>
                <w:rFonts w:ascii="Calibri Light" w:hAnsi="Calibri Light" w:cs="Calibri Light"/>
                <w:b/>
                <w:bCs/>
              </w:rPr>
              <w:t>ének</w:t>
            </w:r>
            <w:r w:rsidRPr="00C120EA">
              <w:rPr>
                <w:rFonts w:ascii="Calibri Light" w:hAnsi="Calibri Light" w:cs="Calibri Light"/>
                <w:b/>
                <w:bCs/>
              </w:rPr>
              <w:t xml:space="preserve"> végén</w:t>
            </w:r>
          </w:p>
          <w:p w:rsidR="00036884" w:rsidRPr="00C120EA" w:rsidRDefault="00036884" w:rsidP="00036884">
            <w:pPr>
              <w:rPr>
                <w:rFonts w:ascii="Calibri Light" w:hAnsi="Calibri Light" w:cs="Calibri Light"/>
                <w:b/>
              </w:rPr>
            </w:pPr>
            <w:r w:rsidRPr="00C120EA">
              <w:rPr>
                <w:rFonts w:ascii="Calibri Light" w:hAnsi="Calibri Light" w:cs="Calibri Light"/>
                <w:b/>
                <w:bCs/>
              </w:rPr>
              <w:t>(8. évfolyam)</w:t>
            </w:r>
          </w:p>
        </w:tc>
        <w:tc>
          <w:tcPr>
            <w:tcW w:w="6989" w:type="dxa"/>
            <w:gridSpan w:val="9"/>
            <w:shd w:val="clear" w:color="auto" w:fill="auto"/>
          </w:tcPr>
          <w:p w:rsidR="00036884" w:rsidRPr="00C120EA" w:rsidRDefault="00036884" w:rsidP="00036884">
            <w:pPr>
              <w:rPr>
                <w:rFonts w:ascii="Calibri Light" w:hAnsi="Calibri Light" w:cs="Calibri Light"/>
              </w:rPr>
            </w:pPr>
            <w:r w:rsidRPr="00C120EA">
              <w:rPr>
                <w:rFonts w:ascii="Calibri Light" w:hAnsi="Calibri Light" w:cs="Calibri Light"/>
              </w:rPr>
              <w:t xml:space="preserve">A tanuló képes </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egyszerű gombot felvarrni;</w:t>
            </w:r>
          </w:p>
          <w:p w:rsidR="00036884" w:rsidRPr="00C120EA" w:rsidRDefault="00036884" w:rsidP="00712EA5">
            <w:pPr>
              <w:numPr>
                <w:ilvl w:val="0"/>
                <w:numId w:val="368"/>
              </w:numPr>
              <w:spacing w:before="120" w:after="0" w:line="264" w:lineRule="auto"/>
              <w:rPr>
                <w:rFonts w:ascii="Calibri Light" w:hAnsi="Calibri Light" w:cs="Calibri Light"/>
                <w:i/>
                <w:iCs/>
              </w:rPr>
            </w:pPr>
            <w:r w:rsidRPr="00C120EA">
              <w:rPr>
                <w:rFonts w:ascii="Calibri Light" w:hAnsi="Calibri Light" w:cs="Calibri Light"/>
              </w:rPr>
              <w:t>felismerni a különböző kézimunkák darabjait, eszközeit;</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részt venni a konyhai munkákban, elkészíteni egy-egy hideg, illetve egyszerű meleg ételt, ismeri az edényeket, eszközöket, az egyszerű konyhai gépek használatát;</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a takarítási és gondozási munkákhoz és az adott munkadarabok elkészítéséhez szükséges anyagok és eszközök egyre önállóbb kiválasztására;</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megadott helyiséget önállóan takarítani;</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válogatni a ruhát színe, anyaga, szennyezettsége alapján, ismeri a mosás, vasalás eszközeit, használatkor a piktogramok utasításait figyelembe venni;</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 xml:space="preserve">kívánságát és kifogásait megfogalmazni; </w:t>
            </w:r>
          </w:p>
          <w:p w:rsidR="00036884" w:rsidRPr="00C120EA" w:rsidRDefault="00036884" w:rsidP="00712EA5">
            <w:pPr>
              <w:numPr>
                <w:ilvl w:val="0"/>
                <w:numId w:val="368"/>
              </w:numPr>
              <w:spacing w:before="120" w:after="0" w:line="264" w:lineRule="auto"/>
              <w:rPr>
                <w:rFonts w:ascii="Calibri Light" w:hAnsi="Calibri Light" w:cs="Calibri Light"/>
              </w:rPr>
            </w:pPr>
            <w:r w:rsidRPr="00C120EA">
              <w:rPr>
                <w:rFonts w:ascii="Calibri Light" w:hAnsi="Calibri Light" w:cs="Calibri Light"/>
              </w:rPr>
              <w:t>értelmezni a szavatossági idő jelölését.</w:t>
            </w:r>
          </w:p>
          <w:p w:rsidR="00036884" w:rsidRPr="00C120EA" w:rsidRDefault="00036884" w:rsidP="00036884">
            <w:pPr>
              <w:rPr>
                <w:rFonts w:ascii="Calibri Light" w:hAnsi="Calibri Light" w:cs="Calibri Light"/>
              </w:rPr>
            </w:pPr>
            <w:r w:rsidRPr="00C120EA">
              <w:rPr>
                <w:rFonts w:ascii="Calibri Light" w:hAnsi="Calibri Light" w:cs="Calibri Light"/>
              </w:rPr>
              <w:t xml:space="preserve">A tanuló képes </w:t>
            </w:r>
          </w:p>
          <w:p w:rsidR="00036884" w:rsidRPr="00C120EA" w:rsidRDefault="00036884" w:rsidP="00712EA5">
            <w:pPr>
              <w:numPr>
                <w:ilvl w:val="0"/>
                <w:numId w:val="369"/>
              </w:numPr>
              <w:spacing w:before="120" w:after="0" w:line="264" w:lineRule="auto"/>
              <w:rPr>
                <w:rFonts w:ascii="Calibri Light" w:hAnsi="Calibri Light" w:cs="Calibri Light"/>
              </w:rPr>
            </w:pPr>
            <w:r w:rsidRPr="00C120EA">
              <w:rPr>
                <w:rFonts w:ascii="Calibri Light" w:hAnsi="Calibri Light" w:cs="Calibri Light"/>
              </w:rPr>
              <w:t>megismerni különböző anyagokat, megmunkálásuk különböző módjait;</w:t>
            </w:r>
          </w:p>
          <w:p w:rsidR="00036884" w:rsidRPr="00C120EA" w:rsidRDefault="00036884" w:rsidP="00712EA5">
            <w:pPr>
              <w:numPr>
                <w:ilvl w:val="0"/>
                <w:numId w:val="369"/>
              </w:numPr>
              <w:spacing w:before="120" w:after="0" w:line="264" w:lineRule="auto"/>
              <w:rPr>
                <w:rFonts w:ascii="Calibri Light" w:hAnsi="Calibri Light" w:cs="Calibri Light"/>
              </w:rPr>
            </w:pPr>
            <w:r w:rsidRPr="00C120EA">
              <w:rPr>
                <w:rFonts w:ascii="Calibri Light" w:hAnsi="Calibri Light" w:cs="Calibri Light"/>
              </w:rPr>
              <w:t>a tanult technikák alapján elemi figura készítésében részt venni;</w:t>
            </w:r>
          </w:p>
          <w:p w:rsidR="00036884" w:rsidRPr="00C120EA" w:rsidRDefault="00036884" w:rsidP="00036884">
            <w:pPr>
              <w:rPr>
                <w:rFonts w:ascii="Calibri Light" w:hAnsi="Calibri Light" w:cs="Calibri Light"/>
                <w:b/>
              </w:rPr>
            </w:pPr>
            <w:r w:rsidRPr="00C120EA">
              <w:rPr>
                <w:rFonts w:ascii="Calibri Light" w:hAnsi="Calibri Light" w:cs="Calibri Light"/>
              </w:rPr>
              <w:t>ismereteit alkalmazni a különböző természetes anyagok megmunkálásakor.</w:t>
            </w:r>
          </w:p>
        </w:tc>
      </w:tr>
    </w:tbl>
    <w:p w:rsidR="00036884" w:rsidRDefault="00036884" w:rsidP="00036884">
      <w:pPr>
        <w:rPr>
          <w:rFonts w:ascii="Calibri Light" w:hAnsi="Calibri Light" w:cs="Calibri Light"/>
        </w:rPr>
      </w:pPr>
    </w:p>
    <w:p w:rsidR="00036884" w:rsidRPr="00EC39C2" w:rsidRDefault="00036884" w:rsidP="00036884">
      <w:pPr>
        <w:rPr>
          <w:rFonts w:ascii="Calibri Light" w:hAnsi="Calibri Light" w:cs="Calibri Light"/>
          <w:b/>
        </w:rPr>
      </w:pPr>
      <w:r w:rsidRPr="00EC39C2">
        <w:rPr>
          <w:rFonts w:ascii="Calibri Light" w:hAnsi="Calibri Light" w:cs="Calibri Light"/>
          <w:b/>
        </w:rPr>
        <w:t>ÖNKISZOLGÁLÁS</w:t>
      </w:r>
    </w:p>
    <w:p w:rsidR="00036884" w:rsidRPr="00EC39C2" w:rsidRDefault="00036884" w:rsidP="00036884">
      <w:pPr>
        <w:rPr>
          <w:rFonts w:ascii="Calibri Light" w:hAnsi="Calibri Light" w:cs="Calibri Light"/>
          <w:b/>
        </w:rPr>
      </w:pPr>
    </w:p>
    <w:p w:rsidR="00036884" w:rsidRPr="00EC39C2" w:rsidRDefault="00036884" w:rsidP="00036884">
      <w:pPr>
        <w:rPr>
          <w:rFonts w:ascii="Calibri Light" w:hAnsi="Calibri Light" w:cs="Calibri Light"/>
        </w:rPr>
      </w:pPr>
      <w:r w:rsidRPr="00EC39C2">
        <w:rPr>
          <w:rFonts w:ascii="Calibri Light" w:hAnsi="Calibri Light" w:cs="Calibri Light"/>
        </w:rPr>
        <w:t>A tantárgy célja a középsúlyosan értelmi fogyatékos tanulók alapvető szociális képességeit az iskoláskor előtti nevelési tapasztalatokra építve tevékenységeken keresztül úgy fejleszteni, hogy önkiszolgálásukban a képességek szerinti részleges vagy teljes önállóságot elérjék.</w:t>
      </w:r>
    </w:p>
    <w:p w:rsidR="00036884" w:rsidRPr="00EC39C2" w:rsidRDefault="00036884" w:rsidP="00036884">
      <w:pPr>
        <w:rPr>
          <w:rFonts w:ascii="Calibri Light" w:hAnsi="Calibri Light" w:cs="Calibri Light"/>
        </w:rPr>
      </w:pPr>
      <w:r w:rsidRPr="00EC39C2">
        <w:rPr>
          <w:rFonts w:ascii="Calibri Light" w:hAnsi="Calibri Light" w:cs="Calibri Light"/>
        </w:rPr>
        <w:t>Feladat a fejlesztések során, hogy a tanulónak egyéni üteméhez és képességeihez igazodva kialakuljon szociális szokásrendszere, és alkalmazásával fejlődjön praktikus képessége, alkalmazkodni tudása, önkiszolgálási, önellátási és önállósági szintje.</w:t>
      </w:r>
    </w:p>
    <w:p w:rsidR="00036884" w:rsidRPr="00EC39C2" w:rsidRDefault="00036884" w:rsidP="00036884">
      <w:pPr>
        <w:rPr>
          <w:rFonts w:ascii="Calibri Light" w:hAnsi="Calibri Light" w:cs="Calibri Light"/>
        </w:rPr>
      </w:pPr>
      <w:r w:rsidRPr="00EC39C2">
        <w:rPr>
          <w:rFonts w:ascii="Calibri Light" w:hAnsi="Calibri Light" w:cs="Calibri Light"/>
        </w:rPr>
        <w:t>A tanuló igényelje a rendet és a tisztaságot, alakuljon ki a személyi higiénia iránti igénye. Késztesse a tanulókat ez az igény az ehhez kapcsolódó eszközök alkalmazására.</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Célirányos tevékenységek rendszeres gyakorlásával alakuljanak ki a kívánatos önellátási szokások. A minél kevesebb segítséggel végzendő önellátás érdekében kívánatos a nagymozgásokat célirányossá tenni és a tanuló kismozgásait úgy fejleszteni, hogy ezzel lehetővé váljon az egyre önállóbb öltözés, tisztálkodás. </w:t>
      </w:r>
    </w:p>
    <w:p w:rsidR="00036884" w:rsidRPr="00EC39C2" w:rsidRDefault="00036884" w:rsidP="00036884">
      <w:pPr>
        <w:rPr>
          <w:rFonts w:ascii="Calibri Light" w:hAnsi="Calibri Light" w:cs="Calibri Light"/>
        </w:rPr>
      </w:pPr>
      <w:r w:rsidRPr="00EC39C2">
        <w:rPr>
          <w:rFonts w:ascii="Calibri Light" w:hAnsi="Calibri Light" w:cs="Calibri Light"/>
        </w:rPr>
        <w:t>A tantárgyi fejlesztés alakítsa ki a tanulók fejlettségének megfelelő, olyan önkiszolgálási, önellátási képességeket, valamint szociális motívumokat, amelyek képessé teszik őket magasabb szintű gondolkodási, életviteli és gyakorlati ismeretek befogadására.</w:t>
      </w:r>
    </w:p>
    <w:p w:rsidR="00036884" w:rsidRPr="00EC39C2" w:rsidRDefault="00036884" w:rsidP="00036884">
      <w:pPr>
        <w:rPr>
          <w:rFonts w:ascii="Calibri Light" w:hAnsi="Calibri Light" w:cs="Calibri Light"/>
        </w:rPr>
      </w:pPr>
      <w:r w:rsidRPr="00EC39C2">
        <w:rPr>
          <w:rFonts w:ascii="Calibri Light" w:hAnsi="Calibri Light" w:cs="Calibri Light"/>
        </w:rPr>
        <w:t>A tantárgy fontos szerepet tölt be az erkölcsi nevelésben a rend és a rendszeresség iránti igény kialakításával, a testi és lelki egészségre nevelésben az egészséges táplálkozás alapvető szabályainak megismerésével és az étkezés közben a mértékletesség betartására törekvés kialakításával.</w:t>
      </w:r>
    </w:p>
    <w:p w:rsidR="00036884" w:rsidRPr="00EC39C2" w:rsidRDefault="00036884" w:rsidP="00036884">
      <w:pPr>
        <w:rPr>
          <w:rFonts w:ascii="Calibri Light" w:hAnsi="Calibri Light" w:cs="Calibri Light"/>
        </w:rPr>
      </w:pPr>
    </w:p>
    <w:tbl>
      <w:tblPr>
        <w:tblW w:w="5004" w:type="pct"/>
        <w:tblInd w:w="-4" w:type="dxa"/>
        <w:tblLayout w:type="fixed"/>
        <w:tblCellMar>
          <w:top w:w="55" w:type="dxa"/>
          <w:left w:w="55" w:type="dxa"/>
          <w:bottom w:w="55" w:type="dxa"/>
          <w:right w:w="55" w:type="dxa"/>
        </w:tblCellMar>
        <w:tblLook w:val="0000" w:firstRow="0" w:lastRow="0" w:firstColumn="0" w:lastColumn="0" w:noHBand="0" w:noVBand="0"/>
      </w:tblPr>
      <w:tblGrid>
        <w:gridCol w:w="1985"/>
        <w:gridCol w:w="66"/>
        <w:gridCol w:w="202"/>
        <w:gridCol w:w="138"/>
        <w:gridCol w:w="29"/>
        <w:gridCol w:w="1191"/>
        <w:gridCol w:w="121"/>
        <w:gridCol w:w="3475"/>
        <w:gridCol w:w="164"/>
        <w:gridCol w:w="2707"/>
      </w:tblGrid>
      <w:tr w:rsidR="00036884" w:rsidRPr="00EC39C2" w:rsidTr="00036884">
        <w:tc>
          <w:tcPr>
            <w:tcW w:w="2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i/>
                <w:iCs/>
                <w:lang w:val="cs-CZ"/>
              </w:rPr>
            </w:pPr>
            <w:r w:rsidRPr="00EC39C2">
              <w:rPr>
                <w:rFonts w:ascii="Calibri Light" w:hAnsi="Calibri Light" w:cs="Calibri Light"/>
                <w:b/>
                <w:iCs/>
              </w:rPr>
              <w:t>1. Öltözködés</w:t>
            </w:r>
          </w:p>
        </w:tc>
        <w:tc>
          <w:tcPr>
            <w:tcW w:w="2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lang w:val="cs-CZ"/>
              </w:rPr>
              <w:t>óraszám:</w:t>
            </w:r>
          </w:p>
          <w:p w:rsidR="00036884" w:rsidRPr="00EC39C2" w:rsidRDefault="00036884" w:rsidP="00712EA5">
            <w:pPr>
              <w:numPr>
                <w:ilvl w:val="0"/>
                <w:numId w:val="379"/>
              </w:numPr>
              <w:spacing w:before="120" w:after="0" w:line="264" w:lineRule="auto"/>
              <w:rPr>
                <w:rFonts w:ascii="Calibri Light" w:hAnsi="Calibri Light" w:cs="Calibri Light"/>
                <w:b/>
                <w:bCs/>
              </w:rPr>
            </w:pPr>
            <w:r w:rsidRPr="00EC39C2">
              <w:rPr>
                <w:rFonts w:ascii="Calibri Light" w:hAnsi="Calibri Light" w:cs="Calibri Light"/>
                <w:b/>
                <w:bCs/>
              </w:rPr>
              <w:t>évfolyam: 17 óra</w:t>
            </w:r>
          </w:p>
          <w:p w:rsidR="00036884" w:rsidRPr="00EC39C2" w:rsidRDefault="00036884" w:rsidP="00712EA5">
            <w:pPr>
              <w:numPr>
                <w:ilvl w:val="0"/>
                <w:numId w:val="379"/>
              </w:numPr>
              <w:spacing w:before="120" w:after="0" w:line="264" w:lineRule="auto"/>
              <w:rPr>
                <w:rFonts w:ascii="Calibri Light" w:hAnsi="Calibri Light" w:cs="Calibri Light"/>
                <w:b/>
                <w:bCs/>
              </w:rPr>
            </w:pPr>
            <w:r w:rsidRPr="00EC39C2">
              <w:rPr>
                <w:rFonts w:ascii="Calibri Light" w:hAnsi="Calibri Light" w:cs="Calibri Light"/>
                <w:b/>
                <w:bCs/>
              </w:rPr>
              <w:t>évfolyam: 17 óra</w:t>
            </w:r>
          </w:p>
        </w:tc>
      </w:tr>
      <w:tr w:rsidR="00036884" w:rsidRPr="00EC39C2" w:rsidTr="00036884">
        <w:tc>
          <w:tcPr>
            <w:tcW w:w="2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A témakör nevelési-fejlesztési céljai</w:t>
            </w:r>
          </w:p>
        </w:tc>
        <w:tc>
          <w:tcPr>
            <w:tcW w:w="6917"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036884">
            <w:pPr>
              <w:rPr>
                <w:rFonts w:ascii="Calibri Light" w:hAnsi="Calibri Light" w:cs="Calibri Light"/>
                <w:lang w:val="cs-CZ"/>
              </w:rPr>
            </w:pPr>
            <w:r w:rsidRPr="00EC39C2">
              <w:rPr>
                <w:rFonts w:ascii="Calibri Light" w:hAnsi="Calibri Light" w:cs="Calibri Light"/>
              </w:rPr>
              <w:t>Saját ruhadarabok felismerése.</w:t>
            </w:r>
          </w:p>
        </w:tc>
      </w:tr>
      <w:tr w:rsidR="00036884" w:rsidRPr="00EC39C2" w:rsidTr="00036884">
        <w:tc>
          <w:tcPr>
            <w:tcW w:w="325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8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i/>
              </w:rPr>
            </w:pPr>
            <w:r w:rsidRPr="00EC39C2">
              <w:rPr>
                <w:rFonts w:ascii="Calibri Light" w:hAnsi="Calibri Light" w:cs="Calibri Light"/>
                <w:b/>
              </w:rPr>
              <w:t>Fejlesztési ismeretek és tevékenységek</w:t>
            </w:r>
          </w:p>
        </w:tc>
      </w:tr>
      <w:tr w:rsidR="00036884" w:rsidRPr="00EC39C2" w:rsidTr="00036884">
        <w:tc>
          <w:tcPr>
            <w:tcW w:w="3250"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712EA5">
            <w:pPr>
              <w:numPr>
                <w:ilvl w:val="0"/>
                <w:numId w:val="370"/>
              </w:numPr>
              <w:spacing w:before="120" w:after="0" w:line="264" w:lineRule="auto"/>
              <w:rPr>
                <w:rFonts w:ascii="Calibri Light" w:hAnsi="Calibri Light" w:cs="Calibri Light"/>
              </w:rPr>
            </w:pPr>
            <w:r w:rsidRPr="00EC39C2">
              <w:rPr>
                <w:rFonts w:ascii="Calibri Light" w:hAnsi="Calibri Light" w:cs="Calibri Light"/>
              </w:rPr>
              <w:t>Együttműködés az öltözködés során.</w:t>
            </w:r>
          </w:p>
          <w:p w:rsidR="00036884" w:rsidRPr="00EC39C2" w:rsidRDefault="00036884" w:rsidP="00712EA5">
            <w:pPr>
              <w:numPr>
                <w:ilvl w:val="0"/>
                <w:numId w:val="370"/>
              </w:numPr>
              <w:spacing w:before="120" w:after="0" w:line="264" w:lineRule="auto"/>
              <w:rPr>
                <w:rFonts w:ascii="Calibri Light" w:hAnsi="Calibri Light" w:cs="Calibri Light"/>
              </w:rPr>
            </w:pPr>
            <w:r w:rsidRPr="00EC39C2">
              <w:rPr>
                <w:rFonts w:ascii="Calibri Light" w:hAnsi="Calibri Light" w:cs="Calibri Light"/>
              </w:rPr>
              <w:t>Az időjárásnak megfelelő ruhadarabok kiválasztása.</w:t>
            </w:r>
          </w:p>
          <w:p w:rsidR="00036884" w:rsidRPr="00EC39C2" w:rsidRDefault="00036884" w:rsidP="00712EA5">
            <w:pPr>
              <w:numPr>
                <w:ilvl w:val="0"/>
                <w:numId w:val="370"/>
              </w:numPr>
              <w:spacing w:before="120" w:after="0" w:line="264" w:lineRule="auto"/>
              <w:rPr>
                <w:rFonts w:ascii="Calibri Light" w:hAnsi="Calibri Light" w:cs="Calibri Light"/>
                <w:b/>
              </w:rPr>
            </w:pPr>
            <w:r w:rsidRPr="00EC39C2">
              <w:rPr>
                <w:rFonts w:ascii="Calibri Light" w:hAnsi="Calibri Light" w:cs="Calibri Light"/>
              </w:rPr>
              <w:t xml:space="preserve">A tanuló képességeihez mérten, felnőtt segítségével bekapcsolódni az </w:t>
            </w:r>
            <w:r w:rsidRPr="00EC39C2">
              <w:rPr>
                <w:rFonts w:ascii="Calibri Light" w:hAnsi="Calibri Light" w:cs="Calibri Light"/>
                <w:lang w:val="cs-CZ"/>
              </w:rPr>
              <w:t>alapvető</w:t>
            </w:r>
            <w:r w:rsidRPr="00EC39C2">
              <w:rPr>
                <w:rFonts w:ascii="Calibri Light" w:hAnsi="Calibri Light" w:cs="Calibri Light"/>
              </w:rPr>
              <w:t xml:space="preserve"> gondozási munkába.</w:t>
            </w:r>
          </w:p>
        </w:tc>
        <w:tc>
          <w:tcPr>
            <w:tcW w:w="5819" w:type="dxa"/>
            <w:gridSpan w:val="4"/>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71"/>
              </w:numPr>
              <w:spacing w:before="120" w:after="0" w:line="264" w:lineRule="auto"/>
              <w:rPr>
                <w:rFonts w:ascii="Calibri Light" w:hAnsi="Calibri Light" w:cs="Calibri Light"/>
              </w:rPr>
            </w:pPr>
            <w:r w:rsidRPr="00EC39C2">
              <w:rPr>
                <w:rFonts w:ascii="Calibri Light" w:hAnsi="Calibri Light" w:cs="Calibri Light"/>
              </w:rPr>
              <w:t>Alsó- és felsőruházat fel- és levétele.</w:t>
            </w:r>
          </w:p>
          <w:p w:rsidR="00036884" w:rsidRPr="00EC39C2" w:rsidRDefault="00036884" w:rsidP="00712EA5">
            <w:pPr>
              <w:numPr>
                <w:ilvl w:val="0"/>
                <w:numId w:val="371"/>
              </w:numPr>
              <w:spacing w:before="120" w:after="0" w:line="264" w:lineRule="auto"/>
              <w:rPr>
                <w:rFonts w:ascii="Calibri Light" w:hAnsi="Calibri Light" w:cs="Calibri Light"/>
              </w:rPr>
            </w:pPr>
            <w:r w:rsidRPr="00EC39C2">
              <w:rPr>
                <w:rFonts w:ascii="Calibri Light" w:hAnsi="Calibri Light" w:cs="Calibri Light"/>
              </w:rPr>
              <w:t xml:space="preserve">Ruhazárak kezelése. </w:t>
            </w:r>
          </w:p>
          <w:p w:rsidR="00036884" w:rsidRPr="00EC39C2" w:rsidRDefault="00036884" w:rsidP="00712EA5">
            <w:pPr>
              <w:numPr>
                <w:ilvl w:val="0"/>
                <w:numId w:val="371"/>
              </w:numPr>
              <w:spacing w:before="120" w:after="0" w:line="264" w:lineRule="auto"/>
              <w:rPr>
                <w:rFonts w:ascii="Calibri Light" w:hAnsi="Calibri Light" w:cs="Calibri Light"/>
              </w:rPr>
            </w:pPr>
            <w:r w:rsidRPr="00EC39C2">
              <w:rPr>
                <w:rFonts w:ascii="Calibri Light" w:hAnsi="Calibri Light" w:cs="Calibri Light"/>
              </w:rPr>
              <w:t>Évszaknak megfelelő öltözködés.</w:t>
            </w:r>
          </w:p>
          <w:p w:rsidR="00036884" w:rsidRPr="00EC39C2" w:rsidRDefault="00036884" w:rsidP="00712EA5">
            <w:pPr>
              <w:numPr>
                <w:ilvl w:val="0"/>
                <w:numId w:val="371"/>
              </w:numPr>
              <w:spacing w:before="120" w:after="0" w:line="264" w:lineRule="auto"/>
              <w:rPr>
                <w:rFonts w:ascii="Calibri Light" w:hAnsi="Calibri Light" w:cs="Calibri Light"/>
              </w:rPr>
            </w:pPr>
            <w:r w:rsidRPr="00EC39C2">
              <w:rPr>
                <w:rFonts w:ascii="Calibri Light" w:hAnsi="Calibri Light" w:cs="Calibri Light"/>
                <w:lang w:val="cs-CZ"/>
              </w:rPr>
              <w:t>Lábbelik</w:t>
            </w:r>
            <w:r w:rsidRPr="00EC39C2">
              <w:rPr>
                <w:rFonts w:ascii="Calibri Light" w:hAnsi="Calibri Light" w:cs="Calibri Light"/>
              </w:rPr>
              <w:t xml:space="preserve"> ápolása.</w:t>
            </w:r>
          </w:p>
          <w:p w:rsidR="00036884" w:rsidRPr="00EC39C2" w:rsidRDefault="00036884" w:rsidP="00712EA5">
            <w:pPr>
              <w:numPr>
                <w:ilvl w:val="0"/>
                <w:numId w:val="371"/>
              </w:numPr>
              <w:spacing w:before="120" w:after="0" w:line="264" w:lineRule="auto"/>
              <w:rPr>
                <w:rFonts w:ascii="Calibri Light" w:hAnsi="Calibri Light" w:cs="Calibri Light"/>
              </w:rPr>
            </w:pPr>
            <w:r w:rsidRPr="00EC39C2">
              <w:rPr>
                <w:rFonts w:ascii="Calibri Light" w:hAnsi="Calibri Light" w:cs="Calibri Light"/>
              </w:rPr>
              <w:t xml:space="preserve">Ruhák </w:t>
            </w:r>
            <w:r w:rsidRPr="00EC39C2">
              <w:rPr>
                <w:rFonts w:ascii="Calibri Light" w:hAnsi="Calibri Light" w:cs="Calibri Light"/>
                <w:lang w:val="cs-CZ"/>
              </w:rPr>
              <w:t>hajtogatása</w:t>
            </w:r>
            <w:r w:rsidRPr="00EC39C2">
              <w:rPr>
                <w:rFonts w:ascii="Calibri Light" w:hAnsi="Calibri Light" w:cs="Calibri Light"/>
              </w:rPr>
              <w:t>.</w:t>
            </w:r>
          </w:p>
          <w:p w:rsidR="00036884" w:rsidRPr="00EC39C2" w:rsidRDefault="00036884" w:rsidP="00712EA5">
            <w:pPr>
              <w:numPr>
                <w:ilvl w:val="0"/>
                <w:numId w:val="371"/>
              </w:numPr>
              <w:spacing w:before="120" w:after="0" w:line="264" w:lineRule="auto"/>
              <w:rPr>
                <w:rFonts w:ascii="Calibri Light" w:hAnsi="Calibri Light" w:cs="Calibri Light"/>
              </w:rPr>
            </w:pPr>
            <w:r w:rsidRPr="00EC39C2">
              <w:rPr>
                <w:rFonts w:ascii="Calibri Light" w:hAnsi="Calibri Light" w:cs="Calibri Light"/>
              </w:rPr>
              <w:t>Fogas, vállfa használata.</w:t>
            </w:r>
          </w:p>
          <w:p w:rsidR="00036884" w:rsidRPr="00EC39C2" w:rsidRDefault="00036884" w:rsidP="00036884">
            <w:pPr>
              <w:rPr>
                <w:rFonts w:ascii="Calibri Light" w:hAnsi="Calibri Light" w:cs="Calibri Light"/>
                <w:i/>
                <w:lang w:val="cs-CZ"/>
              </w:rPr>
            </w:pPr>
          </w:p>
          <w:p w:rsidR="00036884" w:rsidRPr="00EC39C2" w:rsidRDefault="00036884" w:rsidP="00036884">
            <w:pPr>
              <w:rPr>
                <w:rFonts w:ascii="Calibri Light" w:hAnsi="Calibri Light" w:cs="Calibri Light"/>
                <w:i/>
              </w:rPr>
            </w:pPr>
            <w:r w:rsidRPr="00EC39C2">
              <w:rPr>
                <w:rFonts w:ascii="Calibri Light" w:hAnsi="Calibri Light" w:cs="Calibri Light"/>
                <w:i/>
                <w:lang w:val="cs-CZ"/>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Alsó-és felsőruházat felvétele együttműködéssel.</w:t>
            </w:r>
          </w:p>
          <w:p w:rsidR="00036884" w:rsidRPr="00EC39C2" w:rsidRDefault="00036884" w:rsidP="00036884">
            <w:pPr>
              <w:rPr>
                <w:rFonts w:ascii="Calibri Light" w:hAnsi="Calibri Light" w:cs="Calibri Light"/>
              </w:rPr>
            </w:pPr>
            <w:r w:rsidRPr="00EC39C2">
              <w:rPr>
                <w:rFonts w:ascii="Calibri Light" w:hAnsi="Calibri Light" w:cs="Calibri Light"/>
              </w:rPr>
              <w:t>Kis segítséggel az öltözködés begyakorlása, megtanulása.</w:t>
            </w:r>
          </w:p>
          <w:p w:rsidR="00036884" w:rsidRPr="00EC39C2" w:rsidRDefault="00036884" w:rsidP="00036884">
            <w:pPr>
              <w:rPr>
                <w:rFonts w:ascii="Calibri Light" w:hAnsi="Calibri Light" w:cs="Calibri Light"/>
              </w:rPr>
            </w:pPr>
            <w:r w:rsidRPr="00EC39C2">
              <w:rPr>
                <w:rFonts w:ascii="Calibri Light" w:hAnsi="Calibri Light" w:cs="Calibri Light"/>
              </w:rPr>
              <w:t>Nagy gombok gombolása, cipzár, csat, patent használata.</w:t>
            </w:r>
          </w:p>
          <w:p w:rsidR="00036884" w:rsidRPr="00EC39C2" w:rsidRDefault="00036884" w:rsidP="00036884">
            <w:pPr>
              <w:rPr>
                <w:rFonts w:ascii="Calibri Light" w:hAnsi="Calibri Light" w:cs="Calibri Light"/>
              </w:rPr>
            </w:pPr>
            <w:r w:rsidRPr="00EC39C2">
              <w:rPr>
                <w:rFonts w:ascii="Calibri Light" w:hAnsi="Calibri Light" w:cs="Calibri Light"/>
              </w:rPr>
              <w:t>Az évszaknak megfelelő ruhaneműk kiválasztása.</w:t>
            </w:r>
          </w:p>
          <w:p w:rsidR="00036884" w:rsidRPr="00EC39C2" w:rsidRDefault="00036884" w:rsidP="00036884">
            <w:pPr>
              <w:rPr>
                <w:rFonts w:ascii="Calibri Light" w:hAnsi="Calibri Light" w:cs="Calibri Light"/>
              </w:rPr>
            </w:pPr>
            <w:r w:rsidRPr="00EC39C2">
              <w:rPr>
                <w:rFonts w:ascii="Calibri Light" w:hAnsi="Calibri Light" w:cs="Calibri Light"/>
              </w:rPr>
              <w:t>Cipő befűzése, letörlése, lábtörlő használata.</w:t>
            </w:r>
          </w:p>
          <w:p w:rsidR="00036884" w:rsidRPr="00EC39C2" w:rsidRDefault="00036884" w:rsidP="00036884">
            <w:pPr>
              <w:rPr>
                <w:rFonts w:ascii="Calibri Light" w:hAnsi="Calibri Light" w:cs="Calibri Light"/>
                <w:b/>
              </w:rPr>
            </w:pPr>
            <w:r w:rsidRPr="00EC39C2">
              <w:rPr>
                <w:rFonts w:ascii="Calibri Light" w:hAnsi="Calibri Light" w:cs="Calibri Light"/>
              </w:rPr>
              <w:t>Ruhák gondos elhelyezése fogason, vállfán, polcon.</w:t>
            </w:r>
          </w:p>
        </w:tc>
      </w:tr>
      <w:tr w:rsidR="00036884" w:rsidRPr="00EC39C2" w:rsidTr="00036884">
        <w:tblPrEx>
          <w:tblBorders>
            <w:left w:val="single" w:sz="4" w:space="0" w:color="auto"/>
            <w:bottom w:val="single" w:sz="4" w:space="0" w:color="auto"/>
            <w:right w:val="single" w:sz="4" w:space="0" w:color="auto"/>
            <w:insideH w:val="single" w:sz="4" w:space="0" w:color="auto"/>
            <w:insideV w:val="single" w:sz="4" w:space="0" w:color="auto"/>
          </w:tblBorders>
        </w:tblPrEx>
        <w:tc>
          <w:tcPr>
            <w:tcW w:w="1843"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lang w:val="cs-CZ"/>
              </w:rPr>
              <w:t>Fogalmak</w:t>
            </w:r>
          </w:p>
        </w:tc>
        <w:tc>
          <w:tcPr>
            <w:tcW w:w="7226"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Ruhadarabok, alsó ruházat, felsőruházat, </w:t>
            </w:r>
            <w:r w:rsidRPr="00EC39C2">
              <w:rPr>
                <w:rFonts w:ascii="Calibri Light" w:hAnsi="Calibri Light" w:cs="Calibri Light"/>
                <w:i/>
                <w:iCs/>
              </w:rPr>
              <w:t>ruhazárak,</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ruhaneműk: kabát, sapka, sál, kesztyű, cipő, nadrág, zokni, ing, blúz, pulóver, </w:t>
            </w:r>
            <w:r w:rsidRPr="00EC39C2">
              <w:rPr>
                <w:rFonts w:ascii="Calibri Light" w:hAnsi="Calibri Light" w:cs="Calibri Light"/>
                <w:i/>
                <w:iCs/>
              </w:rPr>
              <w:t xml:space="preserve">vállfa, </w:t>
            </w:r>
            <w:r w:rsidRPr="00EC39C2">
              <w:rPr>
                <w:rFonts w:ascii="Calibri Light" w:hAnsi="Calibri Light" w:cs="Calibri Light"/>
              </w:rPr>
              <w:t>fogas,</w:t>
            </w:r>
          </w:p>
          <w:p w:rsidR="00036884" w:rsidRPr="00EC39C2" w:rsidRDefault="00036884" w:rsidP="00036884">
            <w:pPr>
              <w:rPr>
                <w:rFonts w:ascii="Calibri Light" w:hAnsi="Calibri Light" w:cs="Calibri Light"/>
              </w:rPr>
            </w:pPr>
            <w:r w:rsidRPr="00EC39C2">
              <w:rPr>
                <w:rFonts w:ascii="Calibri Light" w:hAnsi="Calibri Light" w:cs="Calibri Light"/>
              </w:rPr>
              <w:t>időjárás – évszakok: tél-hideg, nyár-meleg, ruhaneműk: eső-esőkabát, hó-csizma, lábtörlő, cipőtisztítás, cipőtisztító kefe.</w:t>
            </w:r>
          </w:p>
        </w:tc>
      </w:tr>
      <w:tr w:rsidR="00036884" w:rsidRPr="00EC39C2" w:rsidTr="00036884">
        <w:tc>
          <w:tcPr>
            <w:tcW w:w="2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 xml:space="preserve">2. Testápolás </w:t>
            </w:r>
            <w:r w:rsidRPr="00EC39C2">
              <w:rPr>
                <w:rFonts w:ascii="Calibri Light" w:hAnsi="Calibri Light" w:cs="Calibri Light"/>
                <w:b/>
              </w:rPr>
              <w:noBreakHyphen/>
              <w:t xml:space="preserve"> személyi higiénia</w:t>
            </w:r>
          </w:p>
        </w:tc>
        <w:tc>
          <w:tcPr>
            <w:tcW w:w="2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lang w:val="cs-CZ"/>
              </w:rPr>
              <w:t>óraszám:</w:t>
            </w:r>
            <w:r w:rsidRPr="00EC39C2">
              <w:rPr>
                <w:rFonts w:ascii="Calibri Light" w:hAnsi="Calibri Light" w:cs="Calibri Light"/>
                <w:b/>
                <w:bCs/>
              </w:rPr>
              <w:t xml:space="preserve"> </w:t>
            </w:r>
          </w:p>
          <w:p w:rsidR="00036884" w:rsidRPr="00EC39C2" w:rsidRDefault="00036884" w:rsidP="00712EA5">
            <w:pPr>
              <w:numPr>
                <w:ilvl w:val="0"/>
                <w:numId w:val="380"/>
              </w:numPr>
              <w:spacing w:before="120" w:after="0" w:line="264" w:lineRule="auto"/>
              <w:rPr>
                <w:rFonts w:ascii="Calibri Light" w:hAnsi="Calibri Light" w:cs="Calibri Light"/>
                <w:b/>
                <w:bCs/>
              </w:rPr>
            </w:pPr>
            <w:r w:rsidRPr="00EC39C2">
              <w:rPr>
                <w:rFonts w:ascii="Calibri Light" w:hAnsi="Calibri Light" w:cs="Calibri Light"/>
                <w:b/>
                <w:bCs/>
              </w:rPr>
              <w:t>évfolyam: 25 óra</w:t>
            </w:r>
          </w:p>
          <w:p w:rsidR="00036884" w:rsidRPr="00EC39C2" w:rsidRDefault="00036884" w:rsidP="00712EA5">
            <w:pPr>
              <w:numPr>
                <w:ilvl w:val="0"/>
                <w:numId w:val="380"/>
              </w:numPr>
              <w:spacing w:before="120" w:after="0" w:line="264" w:lineRule="auto"/>
              <w:rPr>
                <w:rFonts w:ascii="Calibri Light" w:hAnsi="Calibri Light" w:cs="Calibri Light"/>
                <w:b/>
                <w:bCs/>
              </w:rPr>
            </w:pPr>
            <w:r w:rsidRPr="00EC39C2">
              <w:rPr>
                <w:rFonts w:ascii="Calibri Light" w:hAnsi="Calibri Light" w:cs="Calibri Light"/>
                <w:b/>
                <w:bCs/>
              </w:rPr>
              <w:t>évfolyam: 25 óra</w:t>
            </w:r>
          </w:p>
        </w:tc>
      </w:tr>
      <w:tr w:rsidR="00036884" w:rsidRPr="00EC39C2" w:rsidTr="00036884">
        <w:tc>
          <w:tcPr>
            <w:tcW w:w="2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A témakör nevelési-fejlesztési céljai</w:t>
            </w:r>
          </w:p>
        </w:tc>
        <w:tc>
          <w:tcPr>
            <w:tcW w:w="6917" w:type="dxa"/>
            <w:gridSpan w:val="6"/>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A tisztálkodási eszközök megfelelő használata.</w:t>
            </w:r>
          </w:p>
        </w:tc>
      </w:tr>
      <w:tr w:rsidR="00036884" w:rsidRPr="00EC39C2" w:rsidTr="00036884">
        <w:tc>
          <w:tcPr>
            <w:tcW w:w="33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i/>
              </w:rPr>
            </w:pPr>
            <w:r w:rsidRPr="00EC39C2">
              <w:rPr>
                <w:rFonts w:ascii="Calibri Light" w:hAnsi="Calibri Light" w:cs="Calibri Light"/>
                <w:b/>
              </w:rPr>
              <w:t>Fejlesztési ismeretek és tevékenységek</w:t>
            </w:r>
          </w:p>
        </w:tc>
      </w:tr>
      <w:tr w:rsidR="00036884" w:rsidRPr="00EC39C2" w:rsidTr="00036884">
        <w:tc>
          <w:tcPr>
            <w:tcW w:w="3359" w:type="dxa"/>
            <w:gridSpan w:val="7"/>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712EA5">
            <w:pPr>
              <w:numPr>
                <w:ilvl w:val="0"/>
                <w:numId w:val="373"/>
              </w:numPr>
              <w:spacing w:before="120" w:after="0" w:line="264" w:lineRule="auto"/>
              <w:rPr>
                <w:rFonts w:ascii="Calibri Light" w:hAnsi="Calibri Light" w:cs="Calibri Light"/>
              </w:rPr>
            </w:pPr>
            <w:r w:rsidRPr="00EC39C2">
              <w:rPr>
                <w:rFonts w:ascii="Calibri Light" w:hAnsi="Calibri Light" w:cs="Calibri Light"/>
              </w:rPr>
              <w:t>Kis segítséggel helyesen alkalmazni a tisztálkodó eszközöket és a zsebkendőt.</w:t>
            </w:r>
          </w:p>
          <w:p w:rsidR="00036884" w:rsidRPr="00EC39C2" w:rsidRDefault="00036884" w:rsidP="00712EA5">
            <w:pPr>
              <w:numPr>
                <w:ilvl w:val="0"/>
                <w:numId w:val="373"/>
              </w:numPr>
              <w:spacing w:before="120" w:after="0" w:line="264" w:lineRule="auto"/>
              <w:rPr>
                <w:rFonts w:ascii="Calibri Light" w:hAnsi="Calibri Light" w:cs="Calibri Light"/>
              </w:rPr>
            </w:pPr>
            <w:r w:rsidRPr="00EC39C2">
              <w:rPr>
                <w:rFonts w:ascii="Calibri Light" w:hAnsi="Calibri Light" w:cs="Calibri Light"/>
              </w:rPr>
              <w:t>A szárazra törölközés megtanulása.</w:t>
            </w:r>
          </w:p>
          <w:p w:rsidR="00036884" w:rsidRPr="00EC39C2" w:rsidRDefault="00036884" w:rsidP="00712EA5">
            <w:pPr>
              <w:numPr>
                <w:ilvl w:val="0"/>
                <w:numId w:val="373"/>
              </w:numPr>
              <w:spacing w:before="120" w:after="0" w:line="264" w:lineRule="auto"/>
              <w:rPr>
                <w:rFonts w:ascii="Calibri Light" w:hAnsi="Calibri Light" w:cs="Calibri Light"/>
                <w:b/>
              </w:rPr>
            </w:pPr>
            <w:r w:rsidRPr="00EC39C2">
              <w:rPr>
                <w:rFonts w:ascii="Calibri Light" w:hAnsi="Calibri Light" w:cs="Calibri Light"/>
              </w:rPr>
              <w:t>WC-használat, fokozódó önállósággal.</w:t>
            </w:r>
          </w:p>
        </w:tc>
        <w:tc>
          <w:tcPr>
            <w:tcW w:w="5710" w:type="dxa"/>
            <w:gridSpan w:val="3"/>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72"/>
              </w:numPr>
              <w:spacing w:before="120" w:after="0" w:line="264" w:lineRule="auto"/>
              <w:rPr>
                <w:rFonts w:ascii="Calibri Light" w:hAnsi="Calibri Light" w:cs="Calibri Light"/>
              </w:rPr>
            </w:pPr>
            <w:r w:rsidRPr="00EC39C2">
              <w:rPr>
                <w:rFonts w:ascii="Calibri Light" w:hAnsi="Calibri Light" w:cs="Calibri Light"/>
              </w:rPr>
              <w:t>Mosakodás.</w:t>
            </w:r>
          </w:p>
          <w:p w:rsidR="00036884" w:rsidRPr="00EC39C2" w:rsidRDefault="00036884" w:rsidP="00712EA5">
            <w:pPr>
              <w:numPr>
                <w:ilvl w:val="0"/>
                <w:numId w:val="372"/>
              </w:numPr>
              <w:spacing w:before="120" w:after="0" w:line="264" w:lineRule="auto"/>
              <w:rPr>
                <w:rFonts w:ascii="Calibri Light" w:hAnsi="Calibri Light" w:cs="Calibri Light"/>
              </w:rPr>
            </w:pPr>
            <w:r w:rsidRPr="00EC39C2">
              <w:rPr>
                <w:rFonts w:ascii="Calibri Light" w:hAnsi="Calibri Light" w:cs="Calibri Light"/>
              </w:rPr>
              <w:t>WC használata.</w:t>
            </w:r>
          </w:p>
          <w:p w:rsidR="00036884" w:rsidRPr="00EC39C2" w:rsidRDefault="00036884" w:rsidP="00712EA5">
            <w:pPr>
              <w:numPr>
                <w:ilvl w:val="0"/>
                <w:numId w:val="372"/>
              </w:numPr>
              <w:spacing w:before="120" w:after="0" w:line="264" w:lineRule="auto"/>
              <w:rPr>
                <w:rFonts w:ascii="Calibri Light" w:hAnsi="Calibri Light" w:cs="Calibri Light"/>
              </w:rPr>
            </w:pPr>
            <w:r w:rsidRPr="00EC39C2">
              <w:rPr>
                <w:rFonts w:ascii="Calibri Light" w:hAnsi="Calibri Light" w:cs="Calibri Light"/>
              </w:rPr>
              <w:t>Fogápolás.</w:t>
            </w:r>
          </w:p>
          <w:p w:rsidR="00036884" w:rsidRPr="00EC39C2" w:rsidRDefault="00036884" w:rsidP="00712EA5">
            <w:pPr>
              <w:numPr>
                <w:ilvl w:val="0"/>
                <w:numId w:val="372"/>
              </w:numPr>
              <w:spacing w:before="120" w:after="0" w:line="264" w:lineRule="auto"/>
              <w:rPr>
                <w:rFonts w:ascii="Calibri Light" w:hAnsi="Calibri Light" w:cs="Calibri Light"/>
              </w:rPr>
            </w:pPr>
            <w:r w:rsidRPr="00EC39C2">
              <w:rPr>
                <w:rFonts w:ascii="Calibri Light" w:hAnsi="Calibri Light" w:cs="Calibri Light"/>
              </w:rPr>
              <w:t>Zsebkendő használata.</w:t>
            </w:r>
          </w:p>
          <w:p w:rsidR="00036884" w:rsidRPr="00EC39C2" w:rsidRDefault="00036884" w:rsidP="00036884">
            <w:pPr>
              <w:rPr>
                <w:rFonts w:ascii="Calibri Light" w:hAnsi="Calibri Light" w:cs="Calibri Light"/>
                <w:i/>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Kéz- és arcmosás megtanulása, törölközés.</w:t>
            </w:r>
          </w:p>
          <w:p w:rsidR="00036884" w:rsidRPr="00EC39C2" w:rsidRDefault="00036884" w:rsidP="00036884">
            <w:pPr>
              <w:rPr>
                <w:rFonts w:ascii="Calibri Light" w:hAnsi="Calibri Light" w:cs="Calibri Light"/>
              </w:rPr>
            </w:pPr>
            <w:r w:rsidRPr="00EC39C2">
              <w:rPr>
                <w:rFonts w:ascii="Calibri Light" w:hAnsi="Calibri Light" w:cs="Calibri Light"/>
              </w:rPr>
              <w:t>Szükséglet jelzése, vetkőzés, öltözés, WC lehúzása, kézmosás.</w:t>
            </w:r>
          </w:p>
          <w:p w:rsidR="00036884" w:rsidRPr="00EC39C2" w:rsidRDefault="00036884" w:rsidP="00036884">
            <w:pPr>
              <w:rPr>
                <w:rFonts w:ascii="Calibri Light" w:hAnsi="Calibri Light" w:cs="Calibri Light"/>
              </w:rPr>
            </w:pPr>
            <w:r w:rsidRPr="00EC39C2">
              <w:rPr>
                <w:rFonts w:ascii="Calibri Light" w:hAnsi="Calibri Light" w:cs="Calibri Light"/>
              </w:rPr>
              <w:t>Tükör előtt a helyes fogmosás technikai begyakorlása.</w:t>
            </w:r>
          </w:p>
          <w:p w:rsidR="00036884" w:rsidRPr="00EC39C2" w:rsidRDefault="00036884" w:rsidP="00036884">
            <w:pPr>
              <w:rPr>
                <w:rFonts w:ascii="Calibri Light" w:hAnsi="Calibri Light" w:cs="Calibri Light"/>
                <w:b/>
              </w:rPr>
            </w:pPr>
            <w:r w:rsidRPr="00EC39C2">
              <w:rPr>
                <w:rFonts w:ascii="Calibri Light" w:hAnsi="Calibri Light" w:cs="Calibri Light"/>
              </w:rPr>
              <w:t>Orrfújás helyesen, a használt zsebkendő elhelyezése.</w:t>
            </w:r>
          </w:p>
        </w:tc>
      </w:tr>
      <w:tr w:rsidR="00036884" w:rsidRPr="00EC39C2"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gridSpan w:val="2"/>
            <w:shd w:val="clear" w:color="auto" w:fill="auto"/>
            <w:vAlign w:val="center"/>
          </w:tcPr>
          <w:p w:rsidR="00036884" w:rsidRPr="00EC39C2" w:rsidRDefault="00036884" w:rsidP="00036884">
            <w:pPr>
              <w:rPr>
                <w:rFonts w:ascii="Calibri Light" w:hAnsi="Calibri Light" w:cs="Calibri Light"/>
                <w:b/>
                <w:bCs/>
                <w:lang w:val="cs-CZ"/>
              </w:rPr>
            </w:pPr>
            <w:r w:rsidRPr="00EC39C2">
              <w:rPr>
                <w:rFonts w:ascii="Calibri Light" w:hAnsi="Calibri Light" w:cs="Calibri Light"/>
                <w:b/>
                <w:bCs/>
              </w:rPr>
              <w:t>Fogalmak</w:t>
            </w:r>
          </w:p>
        </w:tc>
        <w:tc>
          <w:tcPr>
            <w:tcW w:w="7226"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Piszkos – tiszta, tisztálkodási eszközök: szappan, szappantartó, körömkefe, víz, vízcsap, hideg víz, meleg víz, törölköző, mosdókagyló, WC-papír, fogkefe, fogkrém, zsebkendő.</w:t>
            </w:r>
          </w:p>
        </w:tc>
      </w:tr>
      <w:tr w:rsidR="00036884" w:rsidRPr="00EC39C2"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8" w:type="dxa"/>
            <w:gridSpan w:val="3"/>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607" w:type="dxa"/>
            <w:gridSpan w:val="6"/>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3. Étkezés</w:t>
            </w:r>
          </w:p>
        </w:tc>
        <w:tc>
          <w:tcPr>
            <w:tcW w:w="2434" w:type="dxa"/>
            <w:shd w:val="clear" w:color="auto" w:fill="auto"/>
            <w:vAlign w:val="center"/>
          </w:tcPr>
          <w:p w:rsidR="00036884" w:rsidRPr="00EC39C2" w:rsidRDefault="00036884" w:rsidP="00036884">
            <w:pPr>
              <w:rPr>
                <w:rFonts w:ascii="Calibri Light" w:hAnsi="Calibri Light" w:cs="Calibri Light"/>
                <w:b/>
                <w:lang w:val="cs-CZ"/>
              </w:rPr>
            </w:pPr>
            <w:r w:rsidRPr="00EC39C2">
              <w:rPr>
                <w:rFonts w:ascii="Calibri Light" w:hAnsi="Calibri Light" w:cs="Calibri Light"/>
                <w:b/>
                <w:lang w:val="cs-CZ"/>
              </w:rPr>
              <w:t>óraszám:</w:t>
            </w:r>
          </w:p>
          <w:p w:rsidR="00036884" w:rsidRPr="00EC39C2" w:rsidRDefault="00036884" w:rsidP="00036884">
            <w:pPr>
              <w:rPr>
                <w:rFonts w:ascii="Calibri Light" w:hAnsi="Calibri Light" w:cs="Calibri Light"/>
                <w:b/>
                <w:bCs/>
              </w:rPr>
            </w:pPr>
            <w:r w:rsidRPr="00EC39C2">
              <w:rPr>
                <w:rFonts w:ascii="Calibri Light" w:hAnsi="Calibri Light" w:cs="Calibri Light"/>
                <w:b/>
                <w:bCs/>
              </w:rPr>
              <w:t xml:space="preserve"> 1. évfolyam: 15</w:t>
            </w:r>
            <w:r>
              <w:rPr>
                <w:rFonts w:ascii="Calibri Light" w:hAnsi="Calibri Light" w:cs="Calibri Light"/>
                <w:b/>
                <w:bCs/>
              </w:rPr>
              <w:t xml:space="preserve"> </w:t>
            </w:r>
            <w:r w:rsidRPr="00EC39C2">
              <w:rPr>
                <w:rFonts w:ascii="Calibri Light" w:hAnsi="Calibri Light" w:cs="Calibri Light"/>
                <w:b/>
                <w:bCs/>
              </w:rPr>
              <w:t>óra</w:t>
            </w:r>
          </w:p>
          <w:p w:rsidR="00036884" w:rsidRPr="00EC39C2" w:rsidRDefault="00036884" w:rsidP="00036884">
            <w:pPr>
              <w:rPr>
                <w:rFonts w:ascii="Calibri Light" w:hAnsi="Calibri Light" w:cs="Calibri Light"/>
                <w:b/>
                <w:bCs/>
              </w:rPr>
            </w:pPr>
            <w:r w:rsidRPr="00EC39C2">
              <w:rPr>
                <w:rFonts w:ascii="Calibri Light" w:hAnsi="Calibri Light" w:cs="Calibri Light"/>
                <w:b/>
                <w:bCs/>
              </w:rPr>
              <w:t xml:space="preserve">2. évfolyam: </w:t>
            </w:r>
            <w:r>
              <w:rPr>
                <w:rFonts w:ascii="Calibri Light" w:hAnsi="Calibri Light" w:cs="Calibri Light"/>
                <w:b/>
                <w:bCs/>
              </w:rPr>
              <w:t>15</w:t>
            </w:r>
            <w:r w:rsidRPr="00EC39C2">
              <w:rPr>
                <w:rFonts w:ascii="Calibri Light" w:hAnsi="Calibri Light" w:cs="Calibri Light"/>
                <w:b/>
                <w:bCs/>
              </w:rPr>
              <w:t xml:space="preserve"> óra</w:t>
            </w:r>
          </w:p>
        </w:tc>
      </w:tr>
      <w:tr w:rsidR="00036884" w:rsidRPr="00EC39C2"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8" w:type="dxa"/>
            <w:gridSpan w:val="3"/>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A témakör nevelési-fejlesztési céljai</w:t>
            </w:r>
          </w:p>
        </w:tc>
        <w:tc>
          <w:tcPr>
            <w:tcW w:w="7041" w:type="dxa"/>
            <w:gridSpan w:val="7"/>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Étkezés során az evőeszközök megfelelő használata.</w:t>
            </w:r>
          </w:p>
        </w:tc>
      </w:tr>
      <w:tr w:rsidR="00036884" w:rsidRPr="00EC39C2"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9" w:type="dxa"/>
            <w:gridSpan w:val="7"/>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10" w:type="dxa"/>
            <w:gridSpan w:val="3"/>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59" w:type="dxa"/>
            <w:gridSpan w:val="7"/>
            <w:shd w:val="clear" w:color="auto" w:fill="auto"/>
          </w:tcPr>
          <w:p w:rsidR="00036884" w:rsidRPr="00EC39C2" w:rsidRDefault="00036884" w:rsidP="00712EA5">
            <w:pPr>
              <w:numPr>
                <w:ilvl w:val="0"/>
                <w:numId w:val="374"/>
              </w:numPr>
              <w:spacing w:before="120" w:after="0" w:line="264" w:lineRule="auto"/>
              <w:rPr>
                <w:rFonts w:ascii="Calibri Light" w:hAnsi="Calibri Light" w:cs="Calibri Light"/>
              </w:rPr>
            </w:pPr>
            <w:r w:rsidRPr="00EC39C2">
              <w:rPr>
                <w:rFonts w:ascii="Calibri Light" w:hAnsi="Calibri Light" w:cs="Calibri Light"/>
              </w:rPr>
              <w:t>Betartani a kulturált étkezés szabályait.</w:t>
            </w:r>
          </w:p>
          <w:p w:rsidR="00036884" w:rsidRPr="00EC39C2" w:rsidRDefault="00036884" w:rsidP="00712EA5">
            <w:pPr>
              <w:numPr>
                <w:ilvl w:val="0"/>
                <w:numId w:val="374"/>
              </w:numPr>
              <w:spacing w:before="120" w:after="0" w:line="264" w:lineRule="auto"/>
              <w:rPr>
                <w:rFonts w:ascii="Calibri Light" w:hAnsi="Calibri Light" w:cs="Calibri Light"/>
              </w:rPr>
            </w:pPr>
            <w:r w:rsidRPr="00EC39C2">
              <w:rPr>
                <w:rFonts w:ascii="Calibri Light" w:hAnsi="Calibri Light" w:cs="Calibri Light"/>
              </w:rPr>
              <w:t>Az evőeszközöket rendeltetésszerűen használni.</w:t>
            </w:r>
          </w:p>
          <w:p w:rsidR="00036884" w:rsidRPr="00EC39C2" w:rsidRDefault="00036884" w:rsidP="00712EA5">
            <w:pPr>
              <w:numPr>
                <w:ilvl w:val="0"/>
                <w:numId w:val="374"/>
              </w:numPr>
              <w:spacing w:before="120" w:after="0" w:line="264" w:lineRule="auto"/>
              <w:rPr>
                <w:rFonts w:ascii="Calibri Light" w:hAnsi="Calibri Light" w:cs="Calibri Light"/>
                <w:b/>
              </w:rPr>
            </w:pPr>
            <w:r w:rsidRPr="00EC39C2">
              <w:rPr>
                <w:rFonts w:ascii="Calibri Light" w:hAnsi="Calibri Light" w:cs="Calibri Light"/>
              </w:rPr>
              <w:t>Önállóan étkezni.</w:t>
            </w:r>
          </w:p>
        </w:tc>
        <w:tc>
          <w:tcPr>
            <w:tcW w:w="5710" w:type="dxa"/>
            <w:gridSpan w:val="3"/>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75"/>
              </w:numPr>
              <w:spacing w:before="120" w:after="0" w:line="264" w:lineRule="auto"/>
              <w:rPr>
                <w:rFonts w:ascii="Calibri Light" w:hAnsi="Calibri Light" w:cs="Calibri Light"/>
              </w:rPr>
            </w:pPr>
            <w:r w:rsidRPr="00EC39C2">
              <w:rPr>
                <w:rFonts w:ascii="Calibri Light" w:hAnsi="Calibri Light" w:cs="Calibri Light"/>
              </w:rPr>
              <w:t>Étkezés kanállal, villával.</w:t>
            </w:r>
          </w:p>
          <w:p w:rsidR="00036884" w:rsidRPr="00EC39C2" w:rsidRDefault="00036884" w:rsidP="00712EA5">
            <w:pPr>
              <w:numPr>
                <w:ilvl w:val="0"/>
                <w:numId w:val="375"/>
              </w:numPr>
              <w:spacing w:before="120" w:after="0" w:line="264" w:lineRule="auto"/>
              <w:rPr>
                <w:rFonts w:ascii="Calibri Light" w:hAnsi="Calibri Light" w:cs="Calibri Light"/>
              </w:rPr>
            </w:pPr>
            <w:r w:rsidRPr="00EC39C2">
              <w:rPr>
                <w:rFonts w:ascii="Calibri Light" w:hAnsi="Calibri Light" w:cs="Calibri Light"/>
              </w:rPr>
              <w:t>Merőkanál használata.</w:t>
            </w:r>
          </w:p>
          <w:p w:rsidR="00036884" w:rsidRPr="00EC39C2" w:rsidRDefault="00036884" w:rsidP="00712EA5">
            <w:pPr>
              <w:numPr>
                <w:ilvl w:val="0"/>
                <w:numId w:val="375"/>
              </w:numPr>
              <w:spacing w:before="120" w:after="0" w:line="264" w:lineRule="auto"/>
              <w:rPr>
                <w:rFonts w:ascii="Calibri Light" w:hAnsi="Calibri Light" w:cs="Calibri Light"/>
              </w:rPr>
            </w:pPr>
            <w:r w:rsidRPr="00EC39C2">
              <w:rPr>
                <w:rFonts w:ascii="Calibri Light" w:hAnsi="Calibri Light" w:cs="Calibri Light"/>
              </w:rPr>
              <w:t>Terítés.</w:t>
            </w:r>
          </w:p>
          <w:p w:rsidR="00036884" w:rsidRPr="00EC39C2" w:rsidRDefault="00036884" w:rsidP="00712EA5">
            <w:pPr>
              <w:numPr>
                <w:ilvl w:val="0"/>
                <w:numId w:val="375"/>
              </w:numPr>
              <w:spacing w:before="120" w:after="0" w:line="264" w:lineRule="auto"/>
              <w:rPr>
                <w:rFonts w:ascii="Calibri Light" w:hAnsi="Calibri Light" w:cs="Calibri Light"/>
              </w:rPr>
            </w:pPr>
            <w:r w:rsidRPr="00EC39C2">
              <w:rPr>
                <w:rFonts w:ascii="Calibri Light" w:hAnsi="Calibri Light" w:cs="Calibri Light"/>
              </w:rPr>
              <w:t>Felelősi teendők ellátása.</w:t>
            </w: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Kézmosás étkezés előtt.</w:t>
            </w:r>
          </w:p>
          <w:p w:rsidR="00036884" w:rsidRPr="00EC39C2" w:rsidRDefault="00036884" w:rsidP="00036884">
            <w:pPr>
              <w:rPr>
                <w:rFonts w:ascii="Calibri Light" w:hAnsi="Calibri Light" w:cs="Calibri Light"/>
              </w:rPr>
            </w:pPr>
            <w:r w:rsidRPr="00EC39C2">
              <w:rPr>
                <w:rFonts w:ascii="Calibri Light" w:hAnsi="Calibri Light" w:cs="Calibri Light"/>
              </w:rPr>
              <w:t>Kulturált étkezés evőeszközökkel.</w:t>
            </w:r>
          </w:p>
          <w:p w:rsidR="00036884" w:rsidRPr="00EC39C2" w:rsidRDefault="00036884" w:rsidP="00036884">
            <w:pPr>
              <w:rPr>
                <w:rFonts w:ascii="Calibri Light" w:hAnsi="Calibri Light" w:cs="Calibri Light"/>
              </w:rPr>
            </w:pPr>
            <w:r w:rsidRPr="00EC39C2">
              <w:rPr>
                <w:rFonts w:ascii="Calibri Light" w:hAnsi="Calibri Light" w:cs="Calibri Light"/>
              </w:rPr>
              <w:t>Segítséggel leves szedése.</w:t>
            </w:r>
          </w:p>
          <w:p w:rsidR="00036884" w:rsidRPr="00EC39C2" w:rsidRDefault="00036884" w:rsidP="00036884">
            <w:pPr>
              <w:rPr>
                <w:rFonts w:ascii="Calibri Light" w:hAnsi="Calibri Light" w:cs="Calibri Light"/>
              </w:rPr>
            </w:pPr>
            <w:r w:rsidRPr="00EC39C2">
              <w:rPr>
                <w:rFonts w:ascii="Calibri Light" w:hAnsi="Calibri Light" w:cs="Calibri Light"/>
              </w:rPr>
              <w:t>Terítés tízóraihoz, ebédhez, uzsonnához.</w:t>
            </w:r>
          </w:p>
          <w:p w:rsidR="00036884" w:rsidRPr="00EC39C2" w:rsidRDefault="00036884" w:rsidP="00036884">
            <w:pPr>
              <w:rPr>
                <w:rFonts w:ascii="Calibri Light" w:hAnsi="Calibri Light" w:cs="Calibri Light"/>
                <w:b/>
              </w:rPr>
            </w:pPr>
            <w:r w:rsidRPr="00EC39C2">
              <w:rPr>
                <w:rFonts w:ascii="Calibri Light" w:hAnsi="Calibri Light" w:cs="Calibri Light"/>
              </w:rPr>
              <w:t>Szükséges eszközök előkészítése a terítéshez, asztal leszedése.</w:t>
            </w:r>
          </w:p>
        </w:tc>
      </w:tr>
      <w:tr w:rsidR="00036884" w:rsidRPr="00EC39C2" w:rsidTr="00036884">
        <w:tblPrEx>
          <w:tblBorders>
            <w:left w:val="single" w:sz="4" w:space="0" w:color="auto"/>
            <w:bottom w:val="single" w:sz="4" w:space="0" w:color="auto"/>
            <w:right w:val="single" w:sz="4" w:space="0" w:color="auto"/>
            <w:insideH w:val="single" w:sz="4" w:space="0" w:color="auto"/>
            <w:insideV w:val="single" w:sz="4" w:space="0" w:color="auto"/>
          </w:tblBorders>
        </w:tblPrEx>
        <w:tc>
          <w:tcPr>
            <w:tcW w:w="1787"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lang w:val="cs-CZ"/>
              </w:rPr>
              <w:t>Fogalmak</w:t>
            </w:r>
          </w:p>
        </w:tc>
        <w:tc>
          <w:tcPr>
            <w:tcW w:w="7282" w:type="dxa"/>
            <w:gridSpan w:val="9"/>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Evőeszközök: kanál, villa, pohár, merőkanál, szalvéta, levesestál, </w:t>
            </w:r>
            <w:r w:rsidRPr="00EC39C2">
              <w:rPr>
                <w:rFonts w:ascii="Calibri Light" w:hAnsi="Calibri Light" w:cs="Calibri Light"/>
                <w:i/>
                <w:iCs/>
              </w:rPr>
              <w:t xml:space="preserve">abrosz, </w:t>
            </w:r>
            <w:r w:rsidRPr="00EC39C2">
              <w:rPr>
                <w:rFonts w:ascii="Calibri Light" w:hAnsi="Calibri Light" w:cs="Calibri Light"/>
              </w:rPr>
              <w:t xml:space="preserve">mélytányér, </w:t>
            </w:r>
            <w:r w:rsidRPr="00EC39C2">
              <w:rPr>
                <w:rFonts w:ascii="Calibri Light" w:hAnsi="Calibri Light" w:cs="Calibri Light"/>
                <w:lang w:val="cs-CZ"/>
              </w:rPr>
              <w:t>lapostányér</w:t>
            </w:r>
            <w:r w:rsidRPr="00EC39C2">
              <w:rPr>
                <w:rFonts w:ascii="Calibri Light" w:hAnsi="Calibri Light" w:cs="Calibri Light"/>
              </w:rPr>
              <w:t>, kistányér.</w:t>
            </w:r>
          </w:p>
          <w:p w:rsidR="00036884" w:rsidRPr="00EC39C2" w:rsidRDefault="00036884" w:rsidP="00036884">
            <w:pPr>
              <w:rPr>
                <w:rFonts w:ascii="Calibri Light" w:hAnsi="Calibri Light" w:cs="Calibri Light"/>
              </w:rPr>
            </w:pPr>
            <w:r w:rsidRPr="00EC39C2">
              <w:rPr>
                <w:rFonts w:ascii="Calibri Light" w:hAnsi="Calibri Light" w:cs="Calibri Light"/>
              </w:rPr>
              <w:t>A kulturált étkezéshez szükséges kifejezések: Jó étvágyat kívánok! Egészségetekre! Kérem szépen…</w:t>
            </w:r>
          </w:p>
          <w:p w:rsidR="00036884" w:rsidRPr="00EC39C2" w:rsidRDefault="00036884" w:rsidP="00036884">
            <w:pPr>
              <w:rPr>
                <w:rFonts w:ascii="Calibri Light" w:hAnsi="Calibri Light" w:cs="Calibri Light"/>
              </w:rPr>
            </w:pPr>
            <w:r w:rsidRPr="00EC39C2">
              <w:rPr>
                <w:rFonts w:ascii="Calibri Light" w:hAnsi="Calibri Light" w:cs="Calibri Light"/>
              </w:rPr>
              <w:t>Köszönöm szépen...</w:t>
            </w:r>
          </w:p>
        </w:tc>
      </w:tr>
      <w:tr w:rsidR="00036884" w:rsidTr="00036884">
        <w:tc>
          <w:tcPr>
            <w:tcW w:w="2178" w:type="dxa"/>
            <w:gridSpan w:val="5"/>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457" w:type="dxa"/>
            <w:gridSpan w:val="4"/>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iCs/>
              </w:rPr>
              <w:t xml:space="preserve">4. Környezetrendezés – </w:t>
            </w:r>
            <w:r w:rsidRPr="00EC39C2">
              <w:rPr>
                <w:rFonts w:ascii="Calibri Light" w:hAnsi="Calibri Light" w:cs="Calibri Light"/>
                <w:b/>
                <w:iCs/>
                <w:lang w:val="cs-CZ"/>
              </w:rPr>
              <w:t>Környezetmegóvás</w:t>
            </w:r>
          </w:p>
        </w:tc>
        <w:tc>
          <w:tcPr>
            <w:tcW w:w="2434"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lang w:val="cs-CZ"/>
              </w:rPr>
              <w:t>óraszám:</w:t>
            </w:r>
            <w:r w:rsidRPr="00EC39C2">
              <w:rPr>
                <w:rFonts w:ascii="Calibri Light" w:hAnsi="Calibri Light" w:cs="Calibri Light"/>
                <w:b/>
                <w:bCs/>
              </w:rPr>
              <w:t xml:space="preserve"> </w:t>
            </w:r>
          </w:p>
          <w:p w:rsidR="00036884" w:rsidRPr="00EC39C2" w:rsidRDefault="00036884" w:rsidP="00036884">
            <w:pPr>
              <w:rPr>
                <w:rFonts w:ascii="Calibri Light" w:hAnsi="Calibri Light" w:cs="Calibri Light"/>
                <w:b/>
                <w:bCs/>
              </w:rPr>
            </w:pPr>
            <w:r w:rsidRPr="00EC39C2">
              <w:rPr>
                <w:rFonts w:ascii="Calibri Light" w:hAnsi="Calibri Light" w:cs="Calibri Light"/>
                <w:b/>
                <w:bCs/>
              </w:rPr>
              <w:t>1. évfolyam: 15</w:t>
            </w:r>
            <w:r>
              <w:rPr>
                <w:rFonts w:ascii="Calibri Light" w:hAnsi="Calibri Light" w:cs="Calibri Light"/>
                <w:b/>
                <w:bCs/>
              </w:rPr>
              <w:t xml:space="preserve"> </w:t>
            </w:r>
            <w:r w:rsidRPr="00EC39C2">
              <w:rPr>
                <w:rFonts w:ascii="Calibri Light" w:hAnsi="Calibri Light" w:cs="Calibri Light"/>
                <w:b/>
                <w:bCs/>
              </w:rPr>
              <w:t>óra</w:t>
            </w:r>
          </w:p>
          <w:p w:rsidR="00036884" w:rsidRPr="00EC39C2" w:rsidRDefault="00036884" w:rsidP="00036884">
            <w:pPr>
              <w:rPr>
                <w:rFonts w:ascii="Calibri Light" w:hAnsi="Calibri Light" w:cs="Calibri Light"/>
                <w:b/>
                <w:bCs/>
              </w:rPr>
            </w:pPr>
            <w:r w:rsidRPr="00EC39C2">
              <w:rPr>
                <w:rFonts w:ascii="Calibri Light" w:hAnsi="Calibri Light" w:cs="Calibri Light"/>
                <w:b/>
                <w:bCs/>
              </w:rPr>
              <w:t>2. évfolyam: 15</w:t>
            </w:r>
            <w:r>
              <w:rPr>
                <w:rFonts w:ascii="Calibri Light" w:hAnsi="Calibri Light" w:cs="Calibri Light"/>
                <w:b/>
                <w:bCs/>
              </w:rPr>
              <w:t xml:space="preserve"> </w:t>
            </w:r>
            <w:r w:rsidRPr="00EC39C2">
              <w:rPr>
                <w:rFonts w:ascii="Calibri Light" w:hAnsi="Calibri Light" w:cs="Calibri Light"/>
                <w:b/>
                <w:bCs/>
              </w:rPr>
              <w:t>óra</w:t>
            </w:r>
          </w:p>
        </w:tc>
      </w:tr>
      <w:tr w:rsidR="00036884" w:rsidTr="00036884">
        <w:tc>
          <w:tcPr>
            <w:tcW w:w="2178"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A témakör nevelési-fejlesztési céljai</w:t>
            </w:r>
          </w:p>
        </w:tc>
        <w:tc>
          <w:tcPr>
            <w:tcW w:w="6891" w:type="dxa"/>
            <w:gridSpan w:val="5"/>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A tárgyak rendeltetésszerű használatának és </w:t>
            </w:r>
            <w:r w:rsidRPr="00EC39C2">
              <w:rPr>
                <w:rFonts w:ascii="Calibri Light" w:hAnsi="Calibri Light" w:cs="Calibri Light"/>
                <w:lang w:val="cs-CZ"/>
              </w:rPr>
              <w:t>megóvásának</w:t>
            </w:r>
            <w:r w:rsidRPr="00EC39C2">
              <w:rPr>
                <w:rFonts w:ascii="Calibri Light" w:hAnsi="Calibri Light" w:cs="Calibri Light"/>
              </w:rPr>
              <w:t xml:space="preserve"> megismerése.</w:t>
            </w:r>
          </w:p>
        </w:tc>
      </w:tr>
      <w:tr w:rsidR="00036884" w:rsidRPr="00EC39C2" w:rsidTr="00036884">
        <w:tc>
          <w:tcPr>
            <w:tcW w:w="33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10" w:type="dxa"/>
            <w:gridSpan w:val="3"/>
            <w:tcBorders>
              <w:top w:val="single" w:sz="4" w:space="0" w:color="auto"/>
              <w:left w:val="single" w:sz="4" w:space="0" w:color="auto"/>
              <w:bottom w:val="single" w:sz="4" w:space="0" w:color="auto"/>
              <w:right w:val="single" w:sz="2" w:space="0" w:color="000000"/>
            </w:tcBorders>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c>
          <w:tcPr>
            <w:tcW w:w="3359" w:type="dxa"/>
            <w:gridSpan w:val="7"/>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712EA5">
            <w:pPr>
              <w:numPr>
                <w:ilvl w:val="0"/>
                <w:numId w:val="377"/>
              </w:numPr>
              <w:spacing w:before="120" w:after="0" w:line="264" w:lineRule="auto"/>
              <w:rPr>
                <w:rFonts w:ascii="Calibri Light" w:hAnsi="Calibri Light" w:cs="Calibri Light"/>
              </w:rPr>
            </w:pPr>
            <w:r w:rsidRPr="00EC39C2">
              <w:rPr>
                <w:rFonts w:ascii="Calibri Light" w:hAnsi="Calibri Light" w:cs="Calibri Light"/>
              </w:rPr>
              <w:t>Maga körül rendet tartani kis segítséggel, illetve irányítással.</w:t>
            </w:r>
          </w:p>
          <w:p w:rsidR="00036884" w:rsidRPr="00EC39C2" w:rsidRDefault="00036884" w:rsidP="00712EA5">
            <w:pPr>
              <w:numPr>
                <w:ilvl w:val="0"/>
                <w:numId w:val="377"/>
              </w:numPr>
              <w:spacing w:before="120" w:after="0" w:line="264" w:lineRule="auto"/>
              <w:rPr>
                <w:rFonts w:ascii="Calibri Light" w:hAnsi="Calibri Light" w:cs="Calibri Light"/>
              </w:rPr>
            </w:pPr>
            <w:r w:rsidRPr="00EC39C2">
              <w:rPr>
                <w:rFonts w:ascii="Calibri Light" w:hAnsi="Calibri Light" w:cs="Calibri Light"/>
              </w:rPr>
              <w:t>Ismerni az eszközök funkcióját (melyik eszközt mire használjuk).</w:t>
            </w:r>
          </w:p>
          <w:p w:rsidR="00036884" w:rsidRPr="00EC39C2" w:rsidRDefault="00036884" w:rsidP="00712EA5">
            <w:pPr>
              <w:numPr>
                <w:ilvl w:val="0"/>
                <w:numId w:val="377"/>
              </w:numPr>
              <w:spacing w:before="120" w:after="0" w:line="264" w:lineRule="auto"/>
              <w:rPr>
                <w:rFonts w:ascii="Calibri Light" w:hAnsi="Calibri Light" w:cs="Calibri Light"/>
              </w:rPr>
            </w:pPr>
            <w:r w:rsidRPr="00EC39C2">
              <w:rPr>
                <w:rFonts w:ascii="Calibri Light" w:hAnsi="Calibri Light" w:cs="Calibri Light"/>
              </w:rPr>
              <w:t>Különbséget tenni a saját tulajdon, és a közösség, vagy társai tulajdona között.</w:t>
            </w:r>
          </w:p>
          <w:p w:rsidR="00036884" w:rsidRPr="00EC39C2" w:rsidRDefault="00036884" w:rsidP="00712EA5">
            <w:pPr>
              <w:numPr>
                <w:ilvl w:val="0"/>
                <w:numId w:val="377"/>
              </w:numPr>
              <w:spacing w:before="120" w:after="0" w:line="264" w:lineRule="auto"/>
              <w:rPr>
                <w:rFonts w:ascii="Calibri Light" w:hAnsi="Calibri Light" w:cs="Calibri Light"/>
                <w:b/>
              </w:rPr>
            </w:pPr>
            <w:r w:rsidRPr="00EC39C2">
              <w:rPr>
                <w:rFonts w:ascii="Calibri Light" w:hAnsi="Calibri Light" w:cs="Calibri Light"/>
              </w:rPr>
              <w:t>A szemetet a megfelelő helyre tenni.</w:t>
            </w:r>
          </w:p>
        </w:tc>
        <w:tc>
          <w:tcPr>
            <w:tcW w:w="5710" w:type="dxa"/>
            <w:gridSpan w:val="3"/>
            <w:tcBorders>
              <w:top w:val="single" w:sz="4" w:space="0" w:color="auto"/>
              <w:left w:val="single" w:sz="4" w:space="0" w:color="auto"/>
              <w:bottom w:val="single" w:sz="4" w:space="0" w:color="auto"/>
              <w:right w:val="single" w:sz="2" w:space="0" w:color="000000"/>
            </w:tcBorders>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76"/>
              </w:numPr>
              <w:spacing w:before="120" w:after="0" w:line="264" w:lineRule="auto"/>
              <w:rPr>
                <w:rFonts w:ascii="Calibri Light" w:hAnsi="Calibri Light" w:cs="Calibri Light"/>
              </w:rPr>
            </w:pPr>
            <w:r w:rsidRPr="00EC39C2">
              <w:rPr>
                <w:rFonts w:ascii="Calibri Light" w:hAnsi="Calibri Light" w:cs="Calibri Light"/>
              </w:rPr>
              <w:t>Taneszközök, játékok elővétele, elrakása.</w:t>
            </w:r>
          </w:p>
          <w:p w:rsidR="00036884" w:rsidRPr="00EC39C2" w:rsidRDefault="00036884" w:rsidP="00712EA5">
            <w:pPr>
              <w:numPr>
                <w:ilvl w:val="0"/>
                <w:numId w:val="376"/>
              </w:numPr>
              <w:spacing w:before="120" w:after="0" w:line="264" w:lineRule="auto"/>
              <w:rPr>
                <w:rFonts w:ascii="Calibri Light" w:hAnsi="Calibri Light" w:cs="Calibri Light"/>
              </w:rPr>
            </w:pPr>
            <w:r w:rsidRPr="00EC39C2">
              <w:rPr>
                <w:rFonts w:ascii="Calibri Light" w:hAnsi="Calibri Light" w:cs="Calibri Light"/>
              </w:rPr>
              <w:t>Saját tulajdon felismerése.</w:t>
            </w:r>
          </w:p>
          <w:p w:rsidR="00036884" w:rsidRPr="00EC39C2" w:rsidRDefault="00036884" w:rsidP="00712EA5">
            <w:pPr>
              <w:numPr>
                <w:ilvl w:val="0"/>
                <w:numId w:val="376"/>
              </w:numPr>
              <w:spacing w:before="120" w:after="0" w:line="264" w:lineRule="auto"/>
              <w:rPr>
                <w:rFonts w:ascii="Calibri Light" w:hAnsi="Calibri Light" w:cs="Calibri Light"/>
              </w:rPr>
            </w:pPr>
            <w:r w:rsidRPr="00EC39C2">
              <w:rPr>
                <w:rFonts w:ascii="Calibri Light" w:hAnsi="Calibri Light" w:cs="Calibri Light"/>
              </w:rPr>
              <w:t>Polcok, szekrények használata.</w:t>
            </w:r>
          </w:p>
          <w:p w:rsidR="00036884" w:rsidRPr="00EC39C2" w:rsidRDefault="00036884" w:rsidP="00712EA5">
            <w:pPr>
              <w:numPr>
                <w:ilvl w:val="0"/>
                <w:numId w:val="376"/>
              </w:numPr>
              <w:spacing w:before="120" w:after="0" w:line="264" w:lineRule="auto"/>
              <w:rPr>
                <w:rFonts w:ascii="Calibri Light" w:hAnsi="Calibri Light" w:cs="Calibri Light"/>
              </w:rPr>
            </w:pPr>
            <w:r w:rsidRPr="00EC39C2">
              <w:rPr>
                <w:rFonts w:ascii="Calibri Light" w:hAnsi="Calibri Light" w:cs="Calibri Light"/>
              </w:rPr>
              <w:t>Rendrakás.</w:t>
            </w:r>
          </w:p>
          <w:p w:rsidR="00036884" w:rsidRPr="00EC39C2" w:rsidRDefault="00036884" w:rsidP="00712EA5">
            <w:pPr>
              <w:numPr>
                <w:ilvl w:val="0"/>
                <w:numId w:val="376"/>
              </w:numPr>
              <w:spacing w:before="120" w:after="0" w:line="264" w:lineRule="auto"/>
              <w:rPr>
                <w:rFonts w:ascii="Calibri Light" w:hAnsi="Calibri Light" w:cs="Calibri Light"/>
              </w:rPr>
            </w:pPr>
            <w:r w:rsidRPr="00EC39C2">
              <w:rPr>
                <w:rFonts w:ascii="Calibri Light" w:hAnsi="Calibri Light" w:cs="Calibri Light"/>
              </w:rPr>
              <w:t>Virágápolás.</w:t>
            </w: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Játéktér rendberakása, a játékok eltevése.</w:t>
            </w:r>
          </w:p>
          <w:p w:rsidR="00036884" w:rsidRPr="00EC39C2" w:rsidRDefault="00036884" w:rsidP="00036884">
            <w:pPr>
              <w:rPr>
                <w:rFonts w:ascii="Calibri Light" w:hAnsi="Calibri Light" w:cs="Calibri Light"/>
              </w:rPr>
            </w:pPr>
            <w:r w:rsidRPr="00EC39C2">
              <w:rPr>
                <w:rFonts w:ascii="Calibri Light" w:hAnsi="Calibri Light" w:cs="Calibri Light"/>
              </w:rPr>
              <w:t>Taneszközök épségének, tisztaságának megőrzése.</w:t>
            </w:r>
          </w:p>
          <w:p w:rsidR="00036884" w:rsidRPr="00EC39C2" w:rsidRDefault="00036884" w:rsidP="00036884">
            <w:pPr>
              <w:rPr>
                <w:rFonts w:ascii="Calibri Light" w:hAnsi="Calibri Light" w:cs="Calibri Light"/>
              </w:rPr>
            </w:pPr>
            <w:r w:rsidRPr="00EC39C2">
              <w:rPr>
                <w:rFonts w:ascii="Calibri Light" w:hAnsi="Calibri Light" w:cs="Calibri Light"/>
              </w:rPr>
              <w:t>Foglalkozások után taneszközök elrakása.</w:t>
            </w:r>
          </w:p>
          <w:p w:rsidR="00036884" w:rsidRPr="00EC39C2" w:rsidRDefault="00036884" w:rsidP="00036884">
            <w:pPr>
              <w:rPr>
                <w:rFonts w:ascii="Calibri Light" w:hAnsi="Calibri Light" w:cs="Calibri Light"/>
              </w:rPr>
            </w:pPr>
            <w:r w:rsidRPr="00EC39C2">
              <w:rPr>
                <w:rFonts w:ascii="Calibri Light" w:hAnsi="Calibri Light" w:cs="Calibri Light"/>
              </w:rPr>
              <w:t>Saját tulajdon kiválasztása, elkülönítése másétól (kölcsönadom, visszakérem).</w:t>
            </w:r>
          </w:p>
          <w:p w:rsidR="00036884" w:rsidRPr="00EC39C2" w:rsidRDefault="00036884" w:rsidP="00036884">
            <w:pPr>
              <w:rPr>
                <w:rFonts w:ascii="Calibri Light" w:hAnsi="Calibri Light" w:cs="Calibri Light"/>
              </w:rPr>
            </w:pPr>
            <w:r w:rsidRPr="00EC39C2">
              <w:rPr>
                <w:rFonts w:ascii="Calibri Light" w:hAnsi="Calibri Light" w:cs="Calibri Light"/>
              </w:rPr>
              <w:t>Étkezések, foglalkozások befejezése után rendrakás, hulladék összegyűjtése.</w:t>
            </w:r>
          </w:p>
          <w:p w:rsidR="00036884" w:rsidRPr="00EC39C2" w:rsidRDefault="00036884" w:rsidP="00036884">
            <w:pPr>
              <w:rPr>
                <w:rFonts w:ascii="Calibri Light" w:hAnsi="Calibri Light" w:cs="Calibri Light"/>
                <w:b/>
              </w:rPr>
            </w:pPr>
            <w:r w:rsidRPr="00EC39C2">
              <w:rPr>
                <w:rFonts w:ascii="Calibri Light" w:hAnsi="Calibri Light" w:cs="Calibri Light"/>
              </w:rPr>
              <w:t>Virágöntözés.</w:t>
            </w:r>
          </w:p>
        </w:tc>
      </w:tr>
      <w:tr w:rsidR="00036884" w:rsidRPr="00EC39C2" w:rsidTr="00036884">
        <w:tblPrEx>
          <w:tblBorders>
            <w:left w:val="single" w:sz="2" w:space="0" w:color="000000"/>
            <w:bottom w:val="single" w:sz="2" w:space="0" w:color="000000"/>
            <w:right w:val="single" w:sz="2" w:space="0" w:color="000000"/>
            <w:insideH w:val="single" w:sz="2" w:space="0" w:color="000000"/>
            <w:insideV w:val="single" w:sz="2" w:space="0" w:color="000000"/>
          </w:tblBorders>
        </w:tblPrEx>
        <w:tc>
          <w:tcPr>
            <w:tcW w:w="1846"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20"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Játékok, taneszközök, könyvespolc, játékpolc, tanulói asztal, szekrény,</w:t>
            </w:r>
          </w:p>
          <w:p w:rsidR="00036884" w:rsidRPr="00EC39C2" w:rsidRDefault="00036884" w:rsidP="00036884">
            <w:pPr>
              <w:rPr>
                <w:rFonts w:ascii="Calibri Light" w:hAnsi="Calibri Light" w:cs="Calibri Light"/>
              </w:rPr>
            </w:pPr>
            <w:r w:rsidRPr="00EC39C2">
              <w:rPr>
                <w:rFonts w:ascii="Calibri Light" w:hAnsi="Calibri Light" w:cs="Calibri Light"/>
              </w:rPr>
              <w:t>szemetesvödör /</w:t>
            </w:r>
            <w:r w:rsidRPr="00EC39C2">
              <w:rPr>
                <w:rFonts w:ascii="Calibri Light" w:hAnsi="Calibri Light" w:cs="Calibri Light"/>
                <w:i/>
                <w:iCs/>
              </w:rPr>
              <w:t>hulladékgyűjtő</w:t>
            </w:r>
            <w:r w:rsidRPr="00EC39C2">
              <w:rPr>
                <w:rFonts w:ascii="Calibri Light" w:hAnsi="Calibri Light" w:cs="Calibri Light"/>
              </w:rPr>
              <w:t xml:space="preserve">/, </w:t>
            </w:r>
            <w:r w:rsidRPr="00EC39C2">
              <w:rPr>
                <w:rFonts w:ascii="Calibri Light" w:hAnsi="Calibri Light" w:cs="Calibri Light"/>
                <w:i/>
                <w:iCs/>
              </w:rPr>
              <w:t>partvis</w:t>
            </w:r>
            <w:r w:rsidRPr="00EC39C2">
              <w:rPr>
                <w:rFonts w:ascii="Calibri Light" w:hAnsi="Calibri Light" w:cs="Calibri Light"/>
              </w:rPr>
              <w:t xml:space="preserve">, lapát, </w:t>
            </w:r>
            <w:r w:rsidRPr="00EC39C2">
              <w:rPr>
                <w:rFonts w:ascii="Calibri Light" w:hAnsi="Calibri Light" w:cs="Calibri Light"/>
                <w:i/>
                <w:iCs/>
              </w:rPr>
              <w:t>asztaltörlő</w:t>
            </w:r>
            <w:r w:rsidRPr="00EC39C2">
              <w:rPr>
                <w:rFonts w:ascii="Calibri Light" w:hAnsi="Calibri Light" w:cs="Calibri Light"/>
              </w:rPr>
              <w:t xml:space="preserve">, partvis, </w:t>
            </w:r>
            <w:r w:rsidRPr="00EC39C2">
              <w:rPr>
                <w:rFonts w:ascii="Calibri Light" w:hAnsi="Calibri Light" w:cs="Calibri Light"/>
                <w:i/>
                <w:iCs/>
              </w:rPr>
              <w:t>hulladék,</w:t>
            </w:r>
            <w:r w:rsidRPr="00EC39C2">
              <w:rPr>
                <w:rFonts w:ascii="Calibri Light" w:hAnsi="Calibri Light" w:cs="Calibri Light"/>
              </w:rPr>
              <w:t xml:space="preserve"> locsoló kanna, öntözővíz,</w:t>
            </w:r>
          </w:p>
          <w:p w:rsidR="00036884" w:rsidRPr="00EC39C2" w:rsidRDefault="00036884" w:rsidP="00036884">
            <w:pPr>
              <w:rPr>
                <w:rFonts w:ascii="Calibri Light" w:hAnsi="Calibri Light" w:cs="Calibri Light"/>
              </w:rPr>
            </w:pPr>
            <w:r w:rsidRPr="00EC39C2">
              <w:rPr>
                <w:rFonts w:ascii="Calibri Light" w:hAnsi="Calibri Light" w:cs="Calibri Light"/>
              </w:rPr>
              <w:t>rendrakás, enyém, másé, kölcsönadni, visszakérni.</w:t>
            </w:r>
          </w:p>
        </w:tc>
      </w:tr>
    </w:tbl>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2238"/>
        <w:gridCol w:w="7832"/>
      </w:tblGrid>
      <w:tr w:rsidR="00036884" w:rsidRPr="00EC39C2" w:rsidTr="00036884">
        <w:trPr>
          <w:trHeight w:val="1539"/>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Összegzett tanulási eredmények a két évfolyamos ciklus első évének végén</w:t>
            </w:r>
          </w:p>
          <w:p w:rsidR="00036884" w:rsidRPr="00EC39C2" w:rsidRDefault="00036884" w:rsidP="00712EA5">
            <w:pPr>
              <w:numPr>
                <w:ilvl w:val="0"/>
                <w:numId w:val="378"/>
              </w:numPr>
              <w:spacing w:before="120" w:after="0" w:line="264" w:lineRule="auto"/>
              <w:rPr>
                <w:rFonts w:ascii="Calibri Light" w:hAnsi="Calibri Light" w:cs="Calibri Light"/>
                <w:b/>
                <w:bCs/>
              </w:rPr>
            </w:pPr>
            <w:r w:rsidRPr="00EC39C2">
              <w:rPr>
                <w:rFonts w:ascii="Calibri Light" w:hAnsi="Calibri Light" w:cs="Calibri Light"/>
                <w:b/>
                <w:bCs/>
              </w:rPr>
              <w:t>évfolyam</w:t>
            </w:r>
          </w:p>
        </w:tc>
        <w:tc>
          <w:tcPr>
            <w:tcW w:w="7048" w:type="dxa"/>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A tanuló képes együttműködésre az öltözködés során.</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Képes jelezni, ha fázik, vagy melege van. </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Képes a megfelelő evőeszközzel (de legalább kanállal) enni, pohárból inni, kancsóból tölteni, szalvétát rendeltetés szerint használni. </w:t>
            </w:r>
          </w:p>
          <w:p w:rsidR="00036884" w:rsidRPr="00EC39C2" w:rsidRDefault="00036884" w:rsidP="00036884">
            <w:pPr>
              <w:rPr>
                <w:rFonts w:ascii="Calibri Light" w:hAnsi="Calibri Light" w:cs="Calibri Light"/>
              </w:rPr>
            </w:pPr>
            <w:r w:rsidRPr="00EC39C2">
              <w:rPr>
                <w:rFonts w:ascii="Calibri Light" w:hAnsi="Calibri Light" w:cs="Calibri Light"/>
              </w:rPr>
              <w:t>Képes a terem rendjére ügyelni, az eszközöket rendeltetés szerint használni, helyére tenni.</w:t>
            </w:r>
          </w:p>
          <w:p w:rsidR="00036884" w:rsidRPr="00EC39C2" w:rsidRDefault="00036884" w:rsidP="00036884">
            <w:pPr>
              <w:rPr>
                <w:rFonts w:ascii="Calibri Light" w:hAnsi="Calibri Light" w:cs="Calibri Light"/>
              </w:rPr>
            </w:pPr>
            <w:r w:rsidRPr="00EC39C2">
              <w:rPr>
                <w:rFonts w:ascii="Calibri Light" w:hAnsi="Calibri Light" w:cs="Calibri Light"/>
              </w:rPr>
              <w:t>Képes saját tárgyait számon tartani, elkülönítve kezelni, másét tulajdonosának átadni.</w:t>
            </w:r>
          </w:p>
        </w:tc>
      </w:tr>
      <w:tr w:rsidR="00036884" w:rsidRPr="00EC39C2" w:rsidTr="00036884">
        <w:trPr>
          <w:trHeight w:val="1645"/>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Összegzett tanulási eredmények a két évfolyamos ciklus végén</w:t>
            </w:r>
          </w:p>
          <w:p w:rsidR="00036884" w:rsidRPr="00EC39C2" w:rsidRDefault="00036884" w:rsidP="00712EA5">
            <w:pPr>
              <w:numPr>
                <w:ilvl w:val="0"/>
                <w:numId w:val="378"/>
              </w:numPr>
              <w:spacing w:before="120" w:after="0" w:line="264" w:lineRule="auto"/>
              <w:rPr>
                <w:rFonts w:ascii="Calibri Light" w:hAnsi="Calibri Light" w:cs="Calibri Light"/>
                <w:b/>
                <w:bCs/>
              </w:rPr>
            </w:pPr>
            <w:r w:rsidRPr="00EC39C2">
              <w:rPr>
                <w:rFonts w:ascii="Calibri Light" w:hAnsi="Calibri Light" w:cs="Calibri Light"/>
                <w:b/>
                <w:bCs/>
              </w:rPr>
              <w:t>évfolyam</w:t>
            </w:r>
          </w:p>
        </w:tc>
        <w:tc>
          <w:tcPr>
            <w:tcW w:w="7048" w:type="dxa"/>
            <w:tcBorders>
              <w:top w:val="single" w:sz="4" w:space="0" w:color="auto"/>
              <w:left w:val="single" w:sz="4" w:space="0" w:color="auto"/>
              <w:bottom w:val="single" w:sz="4" w:space="0" w:color="auto"/>
              <w:right w:val="single" w:sz="4" w:space="0" w:color="auto"/>
            </w:tcBorders>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Képes cipőjét irányítással fűzni.</w:t>
            </w:r>
          </w:p>
          <w:p w:rsidR="00036884" w:rsidRPr="00EC39C2" w:rsidRDefault="00036884" w:rsidP="00036884">
            <w:pPr>
              <w:rPr>
                <w:rFonts w:ascii="Calibri Light" w:hAnsi="Calibri Light" w:cs="Calibri Light"/>
              </w:rPr>
            </w:pPr>
            <w:r w:rsidRPr="00EC39C2">
              <w:rPr>
                <w:rFonts w:ascii="Calibri Light" w:hAnsi="Calibri Light" w:cs="Calibri Light"/>
              </w:rPr>
              <w:t>Képes saját ruhadarabokat felismerni.</w:t>
            </w:r>
          </w:p>
          <w:p w:rsidR="00036884" w:rsidRPr="00EC39C2" w:rsidRDefault="00036884" w:rsidP="00036884">
            <w:pPr>
              <w:rPr>
                <w:rFonts w:ascii="Calibri Light" w:hAnsi="Calibri Light" w:cs="Calibri Light"/>
              </w:rPr>
            </w:pPr>
            <w:r w:rsidRPr="00EC39C2">
              <w:rPr>
                <w:rFonts w:ascii="Calibri Light" w:hAnsi="Calibri Light" w:cs="Calibri Light"/>
              </w:rPr>
              <w:t>Képes segítséggel WC használatára és a mosdó használatával kapcsolatos teendőket (személyi higiénia) elvégezni, szárazra törölközni, szükséges esetekben felszólítás nélkül zsebkendőt használni.</w:t>
            </w:r>
          </w:p>
          <w:p w:rsidR="00036884" w:rsidRPr="00EC39C2" w:rsidRDefault="00036884" w:rsidP="00036884">
            <w:pPr>
              <w:rPr>
                <w:rFonts w:ascii="Calibri Light" w:hAnsi="Calibri Light" w:cs="Calibri Light"/>
              </w:rPr>
            </w:pPr>
            <w:r w:rsidRPr="00EC39C2">
              <w:rPr>
                <w:rFonts w:ascii="Calibri Light" w:hAnsi="Calibri Light" w:cs="Calibri Light"/>
              </w:rPr>
              <w:t>Képes a fogmosást kis segítséggel végezni.</w:t>
            </w:r>
          </w:p>
          <w:p w:rsidR="00036884" w:rsidRPr="00EC39C2" w:rsidRDefault="00036884" w:rsidP="00036884">
            <w:pPr>
              <w:rPr>
                <w:rFonts w:ascii="Calibri Light" w:hAnsi="Calibri Light" w:cs="Calibri Light"/>
              </w:rPr>
            </w:pPr>
            <w:r w:rsidRPr="00EC39C2">
              <w:rPr>
                <w:rFonts w:ascii="Calibri Light" w:hAnsi="Calibri Light" w:cs="Calibri Light"/>
              </w:rPr>
              <w:t>Képes az étkezéshez kapcsolódó udvariassági kifejezések spontán használatára.</w:t>
            </w:r>
          </w:p>
          <w:p w:rsidR="00036884" w:rsidRPr="00EC39C2" w:rsidRDefault="00036884" w:rsidP="00036884">
            <w:pPr>
              <w:rPr>
                <w:rFonts w:ascii="Calibri Light" w:hAnsi="Calibri Light" w:cs="Calibri Light"/>
              </w:rPr>
            </w:pPr>
            <w:r w:rsidRPr="00EC39C2">
              <w:rPr>
                <w:rFonts w:ascii="Calibri Light" w:hAnsi="Calibri Light" w:cs="Calibri Light"/>
              </w:rPr>
              <w:t>Étkezése kulturált, tiszta.</w:t>
            </w:r>
          </w:p>
        </w:tc>
      </w:tr>
    </w:tbl>
    <w:p w:rsidR="00036884" w:rsidRDefault="00036884" w:rsidP="00036884">
      <w:pPr>
        <w:rPr>
          <w:rFonts w:ascii="Calibri Light" w:hAnsi="Calibri Light" w:cs="Calibri Light"/>
        </w:rPr>
      </w:pPr>
    </w:p>
    <w:p w:rsidR="00036884" w:rsidRPr="00EC39C2" w:rsidRDefault="00036884" w:rsidP="00036884">
      <w:pPr>
        <w:rPr>
          <w:rFonts w:ascii="Calibri Light" w:hAnsi="Calibri Light" w:cs="Calibri Light"/>
        </w:rPr>
      </w:pPr>
    </w:p>
    <w:p w:rsidR="00036884" w:rsidRPr="00EC39C2" w:rsidRDefault="00036884" w:rsidP="00036884">
      <w:pPr>
        <w:pStyle w:val="Cmsor3"/>
      </w:pPr>
      <w:bookmarkStart w:id="74" w:name="_Toc44762616"/>
      <w:bookmarkStart w:id="75" w:name="_Toc48461471"/>
      <w:r w:rsidRPr="00EC39C2">
        <w:t>JÁTÉKRA NEVELÉS</w:t>
      </w:r>
      <w:bookmarkEnd w:id="74"/>
      <w:bookmarkEnd w:id="75"/>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rPr>
      </w:pPr>
      <w:r w:rsidRPr="00EC39C2">
        <w:rPr>
          <w:rFonts w:ascii="Calibri Light" w:hAnsi="Calibri Light" w:cs="Calibri Light"/>
        </w:rPr>
        <w:t xml:space="preserve">A tantárgy célja elérni, hogy a tanuló egyre jobban ismerje meg a játék folyamán környezetét, a tárgyakat, jelenségeket, építsen kapcsolatot társaival és a felnőttekkel, fejlessze kommunikációs készségét. </w:t>
      </w:r>
    </w:p>
    <w:p w:rsidR="00036884" w:rsidRPr="00EC39C2" w:rsidRDefault="00036884" w:rsidP="00036884">
      <w:pPr>
        <w:rPr>
          <w:rFonts w:ascii="Calibri Light" w:hAnsi="Calibri Light" w:cs="Calibri Light"/>
        </w:rPr>
      </w:pPr>
      <w:r w:rsidRPr="00EC39C2">
        <w:rPr>
          <w:rFonts w:ascii="Calibri Light" w:hAnsi="Calibri Light" w:cs="Calibri Light"/>
        </w:rPr>
        <w:t>Használja adekvátan, az érzékszervek intenzív fejlesztésével a játéktárgyakat (vigyázzon rájuk és tartsa rendben azokat).</w:t>
      </w:r>
    </w:p>
    <w:p w:rsidR="00036884" w:rsidRPr="00EC39C2" w:rsidRDefault="00036884" w:rsidP="00036884">
      <w:pPr>
        <w:rPr>
          <w:rFonts w:ascii="Calibri Light" w:hAnsi="Calibri Light" w:cs="Calibri Light"/>
        </w:rPr>
      </w:pPr>
      <w:r w:rsidRPr="00EC39C2">
        <w:rPr>
          <w:rFonts w:ascii="Calibri Light" w:hAnsi="Calibri Light" w:cs="Calibri Light"/>
        </w:rPr>
        <w:t>A pedagógusnak meg kell teremteni annak lehetőségét, hogy a középsúlyos értelmi fogyatékos tanuló tanuljon meg alkalmazkodni az osztályközösséghez, elfogadja a közösség szabályait, egyre tudatosabban és pontosabban tartsa be a szabályjátékokban a szabályokat.</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Kellő motivációval kell kialakítani érdeklődését a játszóeszközök iránt, fejleszteni kreativitását, ízlését, esztétikai érzékét, fantáziáját, törekedve arra, hogy fejlődjön téri orientációs képessége és a környezetben való tájékozódása. Segítséggel tájékozódjon a játékok és játékszerek között, tudjon hosszabb ideig rendeltetésszerűen foglalkozni egy-egy játékeszközzel. </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Didaktikus játékok segítségével fejlődjenek kognitív funkciói, beszédkészsége és a szókincse. </w:t>
      </w:r>
    </w:p>
    <w:p w:rsidR="00036884" w:rsidRPr="00EC39C2" w:rsidRDefault="00036884" w:rsidP="00036884">
      <w:pPr>
        <w:rPr>
          <w:rFonts w:ascii="Calibri Light" w:hAnsi="Calibri Light" w:cs="Calibri Light"/>
        </w:rPr>
      </w:pPr>
      <w:r w:rsidRPr="00EC39C2">
        <w:rPr>
          <w:rFonts w:ascii="Calibri Light" w:hAnsi="Calibri Light" w:cs="Calibri Light"/>
        </w:rPr>
        <w:t>Az elemi konstrukciós játék során fejlődjön figyelme, képzelete, emlékezete, gondolkodása, finommotorikája, manuális készsége. Aktívan és szívesen vegyen részt a mozgásos játékokban, próbálja az egyenletes lüktetést követni.</w:t>
      </w:r>
    </w:p>
    <w:p w:rsidR="00036884" w:rsidRPr="00EC39C2" w:rsidRDefault="00036884" w:rsidP="00036884">
      <w:pPr>
        <w:rPr>
          <w:rFonts w:ascii="Calibri Light" w:hAnsi="Calibri Light" w:cs="Calibri Light"/>
          <w:bCs/>
          <w:iCs/>
        </w:rPr>
      </w:pPr>
      <w:r w:rsidRPr="00EC39C2">
        <w:rPr>
          <w:rFonts w:ascii="Calibri Light" w:hAnsi="Calibri Light" w:cs="Calibri Light"/>
          <w:bCs/>
          <w:iCs/>
        </w:rPr>
        <w:t>A játéktevékenységek feladatai játéktípusonként:</w:t>
      </w:r>
    </w:p>
    <w:p w:rsidR="00036884" w:rsidRPr="00EC39C2" w:rsidRDefault="00036884" w:rsidP="00036884">
      <w:pPr>
        <w:rPr>
          <w:rFonts w:ascii="Calibri Light" w:hAnsi="Calibri Light" w:cs="Calibri Light"/>
        </w:rPr>
      </w:pPr>
      <w:r w:rsidRPr="00EC39C2">
        <w:rPr>
          <w:rFonts w:ascii="Calibri Light" w:hAnsi="Calibri Light" w:cs="Calibri Light"/>
          <w:i/>
        </w:rPr>
        <w:t>Gyakorló játék:</w:t>
      </w:r>
      <w:r w:rsidRPr="00EC39C2">
        <w:rPr>
          <w:rFonts w:ascii="Calibri Light" w:hAnsi="Calibri Light" w:cs="Calibri Light"/>
        </w:rPr>
        <w:t xml:space="preserve"> az a játéktevékenység, amelyen keresztül a tanuló különböző képességeit gyakorolja. Ebben a tevékenységben a szerzett tapasztalatok nagymértékben fejlesztik a szenzormotoros funkciókat.</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Feladata: </w:t>
      </w:r>
    </w:p>
    <w:p w:rsidR="00036884" w:rsidRPr="00EC39C2" w:rsidRDefault="00036884" w:rsidP="00712EA5">
      <w:pPr>
        <w:numPr>
          <w:ilvl w:val="1"/>
          <w:numId w:val="390"/>
        </w:numPr>
        <w:spacing w:before="120" w:after="0" w:line="264" w:lineRule="auto"/>
        <w:rPr>
          <w:rFonts w:ascii="Calibri Light" w:hAnsi="Calibri Light" w:cs="Calibri Light"/>
        </w:rPr>
      </w:pPr>
      <w:r w:rsidRPr="00EC39C2">
        <w:rPr>
          <w:rFonts w:ascii="Calibri Light" w:hAnsi="Calibri Light" w:cs="Calibri Light"/>
        </w:rPr>
        <w:t>hang és beszéd játékos gyakorlása,</w:t>
      </w:r>
    </w:p>
    <w:p w:rsidR="00036884" w:rsidRPr="00EC39C2" w:rsidRDefault="00036884" w:rsidP="00712EA5">
      <w:pPr>
        <w:numPr>
          <w:ilvl w:val="1"/>
          <w:numId w:val="390"/>
        </w:numPr>
        <w:spacing w:before="120" w:after="0" w:line="264" w:lineRule="auto"/>
        <w:rPr>
          <w:rFonts w:ascii="Calibri Light" w:hAnsi="Calibri Light" w:cs="Calibri Light"/>
        </w:rPr>
      </w:pPr>
      <w:r w:rsidRPr="00EC39C2">
        <w:rPr>
          <w:rFonts w:ascii="Calibri Light" w:hAnsi="Calibri Light" w:cs="Calibri Light"/>
        </w:rPr>
        <w:t>mozgást gyakorló játékok alkalmazása,</w:t>
      </w:r>
    </w:p>
    <w:p w:rsidR="00036884" w:rsidRPr="00EC39C2" w:rsidRDefault="00036884" w:rsidP="00712EA5">
      <w:pPr>
        <w:numPr>
          <w:ilvl w:val="1"/>
          <w:numId w:val="390"/>
        </w:numPr>
        <w:spacing w:before="120" w:after="0" w:line="264" w:lineRule="auto"/>
        <w:rPr>
          <w:rFonts w:ascii="Calibri Light" w:hAnsi="Calibri Light" w:cs="Calibri Light"/>
        </w:rPr>
      </w:pPr>
      <w:r w:rsidRPr="00EC39C2">
        <w:rPr>
          <w:rFonts w:ascii="Calibri Light" w:hAnsi="Calibri Light" w:cs="Calibri Light"/>
        </w:rPr>
        <w:t>játékszerek, eszközök rakosgatásával történő tevékenykedtetés,</w:t>
      </w:r>
    </w:p>
    <w:p w:rsidR="00036884" w:rsidRPr="00EC39C2" w:rsidRDefault="00036884" w:rsidP="00712EA5">
      <w:pPr>
        <w:numPr>
          <w:ilvl w:val="1"/>
          <w:numId w:val="390"/>
        </w:numPr>
        <w:spacing w:before="120" w:after="0" w:line="264" w:lineRule="auto"/>
        <w:rPr>
          <w:rFonts w:ascii="Calibri Light" w:hAnsi="Calibri Light" w:cs="Calibri Light"/>
        </w:rPr>
      </w:pPr>
      <w:r w:rsidRPr="00EC39C2">
        <w:rPr>
          <w:rFonts w:ascii="Calibri Light" w:hAnsi="Calibri Light" w:cs="Calibri Light"/>
        </w:rPr>
        <w:t>játéktevékenység különböző anyagokkal,</w:t>
      </w:r>
    </w:p>
    <w:p w:rsidR="00036884" w:rsidRPr="00EC39C2" w:rsidRDefault="00036884" w:rsidP="00712EA5">
      <w:pPr>
        <w:numPr>
          <w:ilvl w:val="1"/>
          <w:numId w:val="390"/>
        </w:numPr>
        <w:spacing w:before="120" w:after="0" w:line="264" w:lineRule="auto"/>
        <w:rPr>
          <w:rFonts w:ascii="Calibri Light" w:hAnsi="Calibri Light" w:cs="Calibri Light"/>
        </w:rPr>
      </w:pPr>
      <w:r w:rsidRPr="00EC39C2">
        <w:rPr>
          <w:rFonts w:ascii="Calibri Light" w:hAnsi="Calibri Light" w:cs="Calibri Light"/>
        </w:rPr>
        <w:t>adott tárgyakkal (pl. kockák, labda) való közvetlen tevékenységen keresztül a tárgyak rendeltetésének (pl. kockából építeni lehet), tulajdonságainak megismerése.</w:t>
      </w:r>
    </w:p>
    <w:p w:rsidR="00036884" w:rsidRPr="00EC39C2" w:rsidRDefault="00036884" w:rsidP="00036884">
      <w:pPr>
        <w:rPr>
          <w:rFonts w:ascii="Calibri Light" w:hAnsi="Calibri Light" w:cs="Calibri Light"/>
        </w:rPr>
      </w:pPr>
      <w:r w:rsidRPr="00EC39C2">
        <w:rPr>
          <w:rFonts w:ascii="Calibri Light" w:hAnsi="Calibri Light" w:cs="Calibri Light"/>
          <w:i/>
        </w:rPr>
        <w:t>Konstrukciós játék:</w:t>
      </w:r>
      <w:r w:rsidRPr="00EC39C2">
        <w:rPr>
          <w:rFonts w:ascii="Calibri Light" w:hAnsi="Calibri Light" w:cs="Calibri Light"/>
        </w:rPr>
        <w:t xml:space="preserve"> a manipulációs gyakorlójátékok spontán folytatása, a szerepjáték egyik fajtája. Az egyik olyan játéktevékenységi forma, amelyben a gyerek a felnőttek szerepét, tevékenységét sajátos játékkörülmények között, általánosított formában, képzelete segítségével, felnőttek által használt tárgyak helyettesítésére szolgáló játékeszközökkel újra alkotja.</w:t>
      </w:r>
    </w:p>
    <w:p w:rsidR="00036884" w:rsidRPr="00EC39C2" w:rsidRDefault="00036884" w:rsidP="00036884">
      <w:pPr>
        <w:rPr>
          <w:rFonts w:ascii="Calibri Light" w:hAnsi="Calibri Light" w:cs="Calibri Light"/>
        </w:rPr>
      </w:pPr>
      <w:r w:rsidRPr="00EC39C2">
        <w:rPr>
          <w:rFonts w:ascii="Calibri Light" w:hAnsi="Calibri Light" w:cs="Calibri Light"/>
        </w:rPr>
        <w:t>Feladata:</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a tárgyak használata közben tovább fejlődjenek érzékszervei,</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minél pontosabban figyeli meg a környező világot, annál pontosabb a „konstruálás”, fontos feladat tehát a lehető legpontosabb megfigyeltetés,</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képzelet fejlesztése,</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gondolkodás fejlesztése,</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manuális készség fejlesztése.</w:t>
      </w:r>
    </w:p>
    <w:p w:rsidR="00036884" w:rsidRPr="00EC39C2" w:rsidRDefault="00036884" w:rsidP="00036884">
      <w:pPr>
        <w:rPr>
          <w:rFonts w:ascii="Calibri Light" w:hAnsi="Calibri Light" w:cs="Calibri Light"/>
        </w:rPr>
      </w:pPr>
      <w:r w:rsidRPr="00EC39C2">
        <w:rPr>
          <w:rFonts w:ascii="Calibri Light" w:hAnsi="Calibri Light" w:cs="Calibri Light"/>
          <w:i/>
        </w:rPr>
        <w:t>Szerepjáték:</w:t>
      </w:r>
      <w:r w:rsidRPr="00EC39C2">
        <w:rPr>
          <w:rFonts w:ascii="Calibri Light" w:hAnsi="Calibri Light" w:cs="Calibri Light"/>
          <w:b/>
        </w:rPr>
        <w:t xml:space="preserve"> </w:t>
      </w:r>
      <w:r w:rsidRPr="00EC39C2">
        <w:rPr>
          <w:rFonts w:ascii="Calibri Light" w:hAnsi="Calibri Light" w:cs="Calibri Light"/>
        </w:rPr>
        <w:t>a témát különböző életszakaszokban más és más hordozza. Első életszakasz: a cselekvés, később a tárgy, legkifejlettebb formájában pedig a szerep.</w:t>
      </w:r>
    </w:p>
    <w:p w:rsidR="00036884" w:rsidRPr="00EC39C2" w:rsidRDefault="00036884" w:rsidP="00036884">
      <w:pPr>
        <w:rPr>
          <w:rFonts w:ascii="Calibri Light" w:hAnsi="Calibri Light" w:cs="Calibri Light"/>
        </w:rPr>
      </w:pPr>
      <w:r w:rsidRPr="00EC39C2">
        <w:rPr>
          <w:rFonts w:ascii="Calibri Light" w:hAnsi="Calibri Light" w:cs="Calibri Light"/>
        </w:rPr>
        <w:t>Feladata:</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a különböző élmények legösszetettebb formában való lejátszása,</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képzelet fejlesztése,</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közösségi kapcsolatok fejlődése /együttjátszás/,</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megfigyelések pontosítása,</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gondolkodás fejlesztése,</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beszédkészség fejlesztése,</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érzelmek egészséges elrendezése,</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játékokkal való adekvát bánásmód,</w:t>
      </w:r>
    </w:p>
    <w:p w:rsidR="00036884" w:rsidRPr="00EC39C2" w:rsidRDefault="00036884" w:rsidP="00712EA5">
      <w:pPr>
        <w:numPr>
          <w:ilvl w:val="0"/>
          <w:numId w:val="391"/>
        </w:numPr>
        <w:spacing w:before="120" w:after="0" w:line="264" w:lineRule="auto"/>
        <w:rPr>
          <w:rFonts w:ascii="Calibri Light" w:hAnsi="Calibri Light" w:cs="Calibri Light"/>
        </w:rPr>
      </w:pPr>
      <w:r w:rsidRPr="00EC39C2">
        <w:rPr>
          <w:rFonts w:ascii="Calibri Light" w:hAnsi="Calibri Light" w:cs="Calibri Light"/>
        </w:rPr>
        <w:t>esztétikai érzékek fejlesztése.</w:t>
      </w:r>
    </w:p>
    <w:p w:rsidR="00036884" w:rsidRPr="00EC39C2" w:rsidRDefault="00036884" w:rsidP="00036884">
      <w:pPr>
        <w:rPr>
          <w:rFonts w:ascii="Calibri Light" w:hAnsi="Calibri Light" w:cs="Calibri Light"/>
        </w:rPr>
      </w:pPr>
      <w:r w:rsidRPr="00EC39C2">
        <w:rPr>
          <w:rFonts w:ascii="Calibri Light" w:hAnsi="Calibri Light" w:cs="Calibri Light"/>
          <w:i/>
        </w:rPr>
        <w:t xml:space="preserve">Didaktikus játék: </w:t>
      </w:r>
      <w:r w:rsidRPr="00EC39C2">
        <w:rPr>
          <w:rFonts w:ascii="Calibri Light" w:hAnsi="Calibri Light" w:cs="Calibri Light"/>
        </w:rPr>
        <w:t>módszer az ismeretek, tapasztalatok bővítésére. Oktatási célok szolgálatába állítható. Sérült gyerekek nevelését ellátó iskolában a didaktikus játék a különböző tantárgyak tanításában a játékosságot segíti elő (pl. számolás-mérés tárgyban páratlan-páros tanításánál játékos párosítások).</w:t>
      </w:r>
    </w:p>
    <w:p w:rsidR="00036884" w:rsidRPr="00EC39C2" w:rsidRDefault="00036884" w:rsidP="00036884">
      <w:pPr>
        <w:rPr>
          <w:rFonts w:ascii="Calibri Light" w:hAnsi="Calibri Light" w:cs="Calibri Light"/>
        </w:rPr>
      </w:pPr>
      <w:r w:rsidRPr="00EC39C2">
        <w:rPr>
          <w:rFonts w:ascii="Calibri Light" w:hAnsi="Calibri Light" w:cs="Calibri Light"/>
        </w:rPr>
        <w:t>Feladata:</w:t>
      </w:r>
    </w:p>
    <w:p w:rsidR="00036884" w:rsidRPr="00EC39C2" w:rsidRDefault="00036884" w:rsidP="00712EA5">
      <w:pPr>
        <w:numPr>
          <w:ilvl w:val="1"/>
          <w:numId w:val="392"/>
        </w:numPr>
        <w:spacing w:before="120" w:after="0" w:line="264" w:lineRule="auto"/>
        <w:rPr>
          <w:rFonts w:ascii="Calibri Light" w:hAnsi="Calibri Light" w:cs="Calibri Light"/>
        </w:rPr>
      </w:pPr>
      <w:r w:rsidRPr="00EC39C2">
        <w:rPr>
          <w:rFonts w:ascii="Calibri Light" w:hAnsi="Calibri Light" w:cs="Calibri Light"/>
        </w:rPr>
        <w:t>a tárgyak kapcsolatba hozása egymással,</w:t>
      </w:r>
    </w:p>
    <w:p w:rsidR="00036884" w:rsidRPr="00EC39C2" w:rsidRDefault="00036884" w:rsidP="00712EA5">
      <w:pPr>
        <w:numPr>
          <w:ilvl w:val="1"/>
          <w:numId w:val="392"/>
        </w:numPr>
        <w:spacing w:before="120" w:after="0" w:line="264" w:lineRule="auto"/>
        <w:rPr>
          <w:rFonts w:ascii="Calibri Light" w:hAnsi="Calibri Light" w:cs="Calibri Light"/>
        </w:rPr>
      </w:pPr>
      <w:r w:rsidRPr="00EC39C2">
        <w:rPr>
          <w:rFonts w:ascii="Calibri Light" w:hAnsi="Calibri Light" w:cs="Calibri Light"/>
        </w:rPr>
        <w:t>ismeretek pontosítása, bővítése,</w:t>
      </w:r>
    </w:p>
    <w:p w:rsidR="00036884" w:rsidRPr="00EC39C2" w:rsidRDefault="00036884" w:rsidP="00712EA5">
      <w:pPr>
        <w:numPr>
          <w:ilvl w:val="1"/>
          <w:numId w:val="392"/>
        </w:numPr>
        <w:spacing w:before="120" w:after="0" w:line="264" w:lineRule="auto"/>
        <w:rPr>
          <w:rFonts w:ascii="Calibri Light" w:hAnsi="Calibri Light" w:cs="Calibri Light"/>
        </w:rPr>
      </w:pPr>
      <w:r w:rsidRPr="00EC39C2">
        <w:rPr>
          <w:rFonts w:ascii="Calibri Light" w:hAnsi="Calibri Light" w:cs="Calibri Light"/>
        </w:rPr>
        <w:t>gondolkodás fejlesztése,</w:t>
      </w:r>
    </w:p>
    <w:p w:rsidR="00036884" w:rsidRPr="00EC39C2" w:rsidRDefault="00036884" w:rsidP="00712EA5">
      <w:pPr>
        <w:numPr>
          <w:ilvl w:val="1"/>
          <w:numId w:val="392"/>
        </w:numPr>
        <w:spacing w:before="120" w:after="0" w:line="264" w:lineRule="auto"/>
        <w:rPr>
          <w:rFonts w:ascii="Calibri Light" w:hAnsi="Calibri Light" w:cs="Calibri Light"/>
        </w:rPr>
      </w:pPr>
      <w:r w:rsidRPr="00EC39C2">
        <w:rPr>
          <w:rFonts w:ascii="Calibri Light" w:hAnsi="Calibri Light" w:cs="Calibri Light"/>
        </w:rPr>
        <w:t>térbeli elhelyezkedés megismertetése,</w:t>
      </w:r>
    </w:p>
    <w:p w:rsidR="00036884" w:rsidRPr="00EC39C2" w:rsidRDefault="00036884" w:rsidP="00712EA5">
      <w:pPr>
        <w:numPr>
          <w:ilvl w:val="1"/>
          <w:numId w:val="392"/>
        </w:numPr>
        <w:spacing w:before="120" w:after="0" w:line="264" w:lineRule="auto"/>
        <w:rPr>
          <w:rFonts w:ascii="Calibri Light" w:hAnsi="Calibri Light" w:cs="Calibri Light"/>
        </w:rPr>
      </w:pPr>
      <w:r w:rsidRPr="00EC39C2">
        <w:rPr>
          <w:rFonts w:ascii="Calibri Light" w:hAnsi="Calibri Light" w:cs="Calibri Light"/>
        </w:rPr>
        <w:t>időfogalom fejlesztése,</w:t>
      </w:r>
    </w:p>
    <w:p w:rsidR="00036884" w:rsidRPr="00EC39C2" w:rsidRDefault="00036884" w:rsidP="00712EA5">
      <w:pPr>
        <w:numPr>
          <w:ilvl w:val="1"/>
          <w:numId w:val="392"/>
        </w:numPr>
        <w:spacing w:before="120" w:after="0" w:line="264" w:lineRule="auto"/>
        <w:rPr>
          <w:rFonts w:ascii="Calibri Light" w:hAnsi="Calibri Light" w:cs="Calibri Light"/>
        </w:rPr>
      </w:pPr>
      <w:r w:rsidRPr="00EC39C2">
        <w:rPr>
          <w:rFonts w:ascii="Calibri Light" w:hAnsi="Calibri Light" w:cs="Calibri Light"/>
        </w:rPr>
        <w:t>szocializációs készség fejlesztése.</w:t>
      </w:r>
    </w:p>
    <w:p w:rsidR="00036884" w:rsidRPr="00EC39C2" w:rsidRDefault="00036884" w:rsidP="00036884">
      <w:pPr>
        <w:rPr>
          <w:rFonts w:ascii="Calibri Light" w:hAnsi="Calibri Light" w:cs="Calibri Light"/>
        </w:rPr>
      </w:pPr>
      <w:r w:rsidRPr="00EC39C2">
        <w:rPr>
          <w:rFonts w:ascii="Calibri Light" w:hAnsi="Calibri Light" w:cs="Calibri Light"/>
          <w:i/>
        </w:rPr>
        <w:t xml:space="preserve">Spontán játék: </w:t>
      </w:r>
      <w:r w:rsidRPr="00EC39C2">
        <w:rPr>
          <w:rFonts w:ascii="Calibri Light" w:hAnsi="Calibri Light" w:cs="Calibri Light"/>
        </w:rPr>
        <w:t>szabadon választott játékkal való játék, szünetekben, délután.</w:t>
      </w:r>
    </w:p>
    <w:p w:rsidR="00036884" w:rsidRPr="00EC39C2" w:rsidRDefault="00036884" w:rsidP="00036884">
      <w:pPr>
        <w:rPr>
          <w:rFonts w:ascii="Calibri Light" w:hAnsi="Calibri Light" w:cs="Calibri Light"/>
        </w:rPr>
      </w:pPr>
      <w:r w:rsidRPr="00EC39C2">
        <w:rPr>
          <w:rFonts w:ascii="Calibri Light" w:hAnsi="Calibri Light" w:cs="Calibri Light"/>
        </w:rPr>
        <w:t>Feladata: ugyanaz, ami a többi játékfajtánál, de mindent a gyerek határoz meg, ő kezdeményez, választ játékot stb.</w:t>
      </w:r>
    </w:p>
    <w:p w:rsidR="00036884" w:rsidRPr="00EC39C2" w:rsidRDefault="00036884" w:rsidP="00036884">
      <w:pPr>
        <w:rPr>
          <w:rFonts w:ascii="Calibri Light" w:hAnsi="Calibri Light" w:cs="Calibri Light"/>
        </w:rPr>
      </w:pPr>
      <w:r w:rsidRPr="00EC39C2">
        <w:rPr>
          <w:rFonts w:ascii="Calibri Light" w:hAnsi="Calibri Light" w:cs="Calibri Light"/>
          <w:i/>
        </w:rPr>
        <w:t xml:space="preserve">Szabályjáték: </w:t>
      </w:r>
      <w:r w:rsidRPr="00EC39C2">
        <w:rPr>
          <w:rFonts w:ascii="Calibri Light" w:hAnsi="Calibri Light" w:cs="Calibri Light"/>
        </w:rPr>
        <w:t>különböző szabályok betartásán alapuló játék. A szabály meghatározza a játék kezdetét, befolyását, befejezését. Kifejezetten közösségi játékforma.</w:t>
      </w:r>
    </w:p>
    <w:p w:rsidR="00036884" w:rsidRPr="00EC39C2" w:rsidRDefault="00036884" w:rsidP="00036884">
      <w:pPr>
        <w:rPr>
          <w:rFonts w:ascii="Calibri Light" w:hAnsi="Calibri Light" w:cs="Calibri Light"/>
        </w:rPr>
      </w:pPr>
      <w:r w:rsidRPr="00EC39C2">
        <w:rPr>
          <w:rFonts w:ascii="Calibri Light" w:hAnsi="Calibri Light" w:cs="Calibri Light"/>
        </w:rPr>
        <w:t>Feladata:</w:t>
      </w:r>
    </w:p>
    <w:p w:rsidR="00036884" w:rsidRPr="00EC39C2" w:rsidRDefault="00036884" w:rsidP="00712EA5">
      <w:pPr>
        <w:numPr>
          <w:ilvl w:val="1"/>
          <w:numId w:val="381"/>
        </w:numPr>
        <w:tabs>
          <w:tab w:val="num" w:pos="1440"/>
        </w:tabs>
        <w:spacing w:before="120" w:after="0" w:line="264" w:lineRule="auto"/>
        <w:rPr>
          <w:rFonts w:ascii="Calibri Light" w:hAnsi="Calibri Light" w:cs="Calibri Light"/>
        </w:rPr>
      </w:pPr>
      <w:r w:rsidRPr="00EC39C2">
        <w:rPr>
          <w:rFonts w:ascii="Calibri Light" w:hAnsi="Calibri Light" w:cs="Calibri Light"/>
        </w:rPr>
        <w:t>figyelemfejlesztés,</w:t>
      </w:r>
    </w:p>
    <w:p w:rsidR="00036884" w:rsidRPr="00EC39C2" w:rsidRDefault="00036884" w:rsidP="00712EA5">
      <w:pPr>
        <w:numPr>
          <w:ilvl w:val="1"/>
          <w:numId w:val="381"/>
        </w:numPr>
        <w:tabs>
          <w:tab w:val="num" w:pos="1440"/>
        </w:tabs>
        <w:spacing w:before="120" w:after="0" w:line="264" w:lineRule="auto"/>
        <w:rPr>
          <w:rFonts w:ascii="Calibri Light" w:hAnsi="Calibri Light" w:cs="Calibri Light"/>
        </w:rPr>
      </w:pPr>
      <w:r w:rsidRPr="00EC39C2">
        <w:rPr>
          <w:rFonts w:ascii="Calibri Light" w:hAnsi="Calibri Light" w:cs="Calibri Light"/>
        </w:rPr>
        <w:t>fegyelmezettségre nevelés,</w:t>
      </w:r>
    </w:p>
    <w:p w:rsidR="00036884" w:rsidRPr="00EC39C2" w:rsidRDefault="00036884" w:rsidP="00712EA5">
      <w:pPr>
        <w:numPr>
          <w:ilvl w:val="1"/>
          <w:numId w:val="381"/>
        </w:numPr>
        <w:tabs>
          <w:tab w:val="num" w:pos="1440"/>
        </w:tabs>
        <w:spacing w:before="120" w:after="0" w:line="264" w:lineRule="auto"/>
        <w:rPr>
          <w:rFonts w:ascii="Calibri Light" w:hAnsi="Calibri Light" w:cs="Calibri Light"/>
        </w:rPr>
      </w:pPr>
      <w:r w:rsidRPr="00EC39C2">
        <w:rPr>
          <w:rFonts w:ascii="Calibri Light" w:hAnsi="Calibri Light" w:cs="Calibri Light"/>
        </w:rPr>
        <w:t>testi fejlesztés, nagy mozgások koordinálása,</w:t>
      </w:r>
    </w:p>
    <w:p w:rsidR="00036884" w:rsidRPr="00EC39C2" w:rsidRDefault="00036884" w:rsidP="00712EA5">
      <w:pPr>
        <w:numPr>
          <w:ilvl w:val="1"/>
          <w:numId w:val="381"/>
        </w:numPr>
        <w:tabs>
          <w:tab w:val="num" w:pos="1440"/>
        </w:tabs>
        <w:spacing w:before="120" w:after="0" w:line="264" w:lineRule="auto"/>
        <w:rPr>
          <w:rFonts w:ascii="Calibri Light" w:hAnsi="Calibri Light" w:cs="Calibri Light"/>
        </w:rPr>
      </w:pPr>
      <w:r w:rsidRPr="00EC39C2">
        <w:rPr>
          <w:rFonts w:ascii="Calibri Light" w:hAnsi="Calibri Light" w:cs="Calibri Light"/>
        </w:rPr>
        <w:t>szocializáció fejlődésének segítése,</w:t>
      </w:r>
    </w:p>
    <w:p w:rsidR="00036884" w:rsidRPr="00EC39C2" w:rsidRDefault="00036884" w:rsidP="00712EA5">
      <w:pPr>
        <w:numPr>
          <w:ilvl w:val="1"/>
          <w:numId w:val="381"/>
        </w:numPr>
        <w:tabs>
          <w:tab w:val="num" w:pos="1440"/>
        </w:tabs>
        <w:spacing w:before="120" w:after="0" w:line="264" w:lineRule="auto"/>
        <w:rPr>
          <w:rFonts w:ascii="Calibri Light" w:hAnsi="Calibri Light" w:cs="Calibri Light"/>
        </w:rPr>
      </w:pPr>
      <w:r w:rsidRPr="00EC39C2">
        <w:rPr>
          <w:rFonts w:ascii="Calibri Light" w:hAnsi="Calibri Light" w:cs="Calibri Light"/>
        </w:rPr>
        <w:t>értelmi fejlesztés (gondolkodás, figyelem, emlékezet),</w:t>
      </w:r>
    </w:p>
    <w:p w:rsidR="00036884" w:rsidRPr="00EC39C2" w:rsidRDefault="00036884" w:rsidP="00712EA5">
      <w:pPr>
        <w:numPr>
          <w:ilvl w:val="1"/>
          <w:numId w:val="381"/>
        </w:numPr>
        <w:tabs>
          <w:tab w:val="num" w:pos="1440"/>
        </w:tabs>
        <w:spacing w:before="120" w:after="0" w:line="264" w:lineRule="auto"/>
        <w:rPr>
          <w:rFonts w:ascii="Calibri Light" w:hAnsi="Calibri Light" w:cs="Calibri Light"/>
        </w:rPr>
      </w:pPr>
      <w:r w:rsidRPr="00EC39C2">
        <w:rPr>
          <w:rFonts w:ascii="Calibri Light" w:hAnsi="Calibri Light" w:cs="Calibri Light"/>
        </w:rPr>
        <w:t>ismeretek, felidézések készsége (pl. Mi változott meg?).</w:t>
      </w:r>
    </w:p>
    <w:p w:rsidR="00036884" w:rsidRPr="00EC39C2" w:rsidRDefault="00036884" w:rsidP="00036884">
      <w:pPr>
        <w:rPr>
          <w:rFonts w:ascii="Calibri Light" w:hAnsi="Calibri Light" w:cs="Calibri Light"/>
        </w:rPr>
      </w:pPr>
      <w:r w:rsidRPr="00EC39C2">
        <w:rPr>
          <w:rFonts w:ascii="Calibri Light" w:hAnsi="Calibri Light" w:cs="Calibri Light"/>
          <w:i/>
        </w:rPr>
        <w:t xml:space="preserve">Szabadban játszható játékok: </w:t>
      </w:r>
      <w:r w:rsidRPr="00EC39C2">
        <w:rPr>
          <w:rFonts w:ascii="Calibri Light" w:hAnsi="Calibri Light" w:cs="Calibri Light"/>
        </w:rPr>
        <w:t>minden játékfajta játszható a szabadban, a mozgásos játékok esetében különösen indokolt a külső helyszín választása.</w:t>
      </w:r>
    </w:p>
    <w:p w:rsidR="00036884" w:rsidRPr="00EC39C2" w:rsidRDefault="00036884" w:rsidP="00036884">
      <w:pPr>
        <w:rPr>
          <w:rFonts w:ascii="Calibri Light" w:hAnsi="Calibri Light" w:cs="Calibri Light"/>
        </w:rPr>
      </w:pPr>
      <w:r w:rsidRPr="00EC39C2">
        <w:rPr>
          <w:rFonts w:ascii="Calibri Light" w:hAnsi="Calibri Light" w:cs="Calibri Light"/>
        </w:rPr>
        <w:t>Feladata: a külső környezet megismerése a játékon keresztül.</w:t>
      </w:r>
    </w:p>
    <w:p w:rsidR="00036884" w:rsidRPr="00EC39C2" w:rsidRDefault="00036884" w:rsidP="00036884">
      <w:pPr>
        <w:rPr>
          <w:rFonts w:ascii="Calibri Light" w:hAnsi="Calibri Light" w:cs="Calibri Light"/>
          <w:b/>
        </w:rPr>
      </w:pPr>
    </w:p>
    <w:p w:rsidR="00036884" w:rsidRPr="00EC39C2" w:rsidRDefault="00036884" w:rsidP="00036884">
      <w:pPr>
        <w:rPr>
          <w:rFonts w:ascii="Calibri Light" w:hAnsi="Calibri Light" w:cs="Calibri Light"/>
          <w:b/>
        </w:rPr>
      </w:pPr>
      <w:r w:rsidRPr="00EC39C2">
        <w:rPr>
          <w:rFonts w:ascii="Calibri Light" w:hAnsi="Calibri Light" w:cs="Calibri Light"/>
          <w:b/>
        </w:rPr>
        <w:t>1–2. évfolyam</w:t>
      </w:r>
    </w:p>
    <w:p w:rsidR="00036884" w:rsidRPr="00EC39C2" w:rsidRDefault="00036884" w:rsidP="00036884">
      <w:pPr>
        <w:rPr>
          <w:rFonts w:ascii="Calibri Light" w:hAnsi="Calibri Light" w:cs="Calibri Light"/>
          <w:iCs/>
        </w:rPr>
      </w:pPr>
    </w:p>
    <w:p w:rsidR="00036884" w:rsidRPr="00EC39C2" w:rsidRDefault="00036884" w:rsidP="00036884">
      <w:pPr>
        <w:rPr>
          <w:rFonts w:ascii="Calibri Light" w:hAnsi="Calibri Light" w:cs="Calibri Light"/>
          <w:iCs/>
        </w:rPr>
      </w:pPr>
      <w:r w:rsidRPr="00EC39C2">
        <w:rPr>
          <w:rFonts w:ascii="Calibri Light" w:hAnsi="Calibri Light" w:cs="Calibri Light"/>
          <w:iCs/>
        </w:rPr>
        <w:t xml:space="preserve">A játékra nevelés tantárgy az erkölcsi nevelésben kiemelt szerepet játszik a </w:t>
      </w:r>
      <w:r w:rsidRPr="00EC39C2">
        <w:rPr>
          <w:rFonts w:ascii="Calibri Light" w:hAnsi="Calibri Light" w:cs="Calibri Light"/>
        </w:rPr>
        <w:t>közösségi játékokban megjelenő segítőkészség és önfegyelem viselkedési formáinak megalapozásával, a játékeszközök igazságos elosztásának gyakorlásával, a tevékenység idejének megismerésével, az együttjátszás képességének kialakításával, a játék menetében a türelem gyakorlásával, a siker és a kudarc feldolgozási képességének fejlesztésével.</w:t>
      </w:r>
    </w:p>
    <w:p w:rsidR="00036884" w:rsidRPr="00EC39C2" w:rsidRDefault="00036884" w:rsidP="00036884">
      <w:pPr>
        <w:rPr>
          <w:rFonts w:ascii="Calibri Light" w:hAnsi="Calibri Light" w:cs="Calibri Light"/>
        </w:rPr>
      </w:pPr>
      <w:r w:rsidRPr="00EC39C2">
        <w:rPr>
          <w:rFonts w:ascii="Calibri Light" w:hAnsi="Calibri Light" w:cs="Calibri Light"/>
          <w:iCs/>
        </w:rPr>
        <w:t>A nemzeti öntudat, hazafias nevelés területének fejlesztését segíti a</w:t>
      </w:r>
      <w:r w:rsidRPr="00EC39C2">
        <w:rPr>
          <w:rFonts w:ascii="Calibri Light" w:hAnsi="Calibri Light" w:cs="Calibri Light"/>
        </w:rPr>
        <w:t xml:space="preserve"> környezetben való tájékozódás erősödése, a hagyományos népi gyermekjátékok, mondókák, népmesék, közmondások megismerése.</w:t>
      </w:r>
    </w:p>
    <w:p w:rsidR="00036884" w:rsidRPr="00EC39C2" w:rsidRDefault="00036884" w:rsidP="00036884">
      <w:pPr>
        <w:rPr>
          <w:rFonts w:ascii="Calibri Light" w:hAnsi="Calibri Light" w:cs="Calibri Light"/>
        </w:rPr>
      </w:pPr>
      <w:r w:rsidRPr="00EC39C2">
        <w:rPr>
          <w:rFonts w:ascii="Calibri Light" w:hAnsi="Calibri Light" w:cs="Calibri Light"/>
          <w:iCs/>
        </w:rPr>
        <w:t>Az önismeret és a társas kultúra az a</w:t>
      </w:r>
      <w:r w:rsidRPr="00EC39C2">
        <w:rPr>
          <w:rFonts w:ascii="Calibri Light" w:hAnsi="Calibri Light" w:cs="Calibri Light"/>
        </w:rPr>
        <w:t>lkalmazkodóképesség fejlesztésével, a közösségi játékban kulturált, kontrollált magatartás kialakításával, a játéktárgyak megosztási képességének fejlesztésével, mások igényeinek figyelésére ösztönzéssel és az érzelmi megnyilvánulások felismerésével és megértésével fejlődik.</w:t>
      </w:r>
    </w:p>
    <w:p w:rsidR="00036884" w:rsidRPr="00EC39C2" w:rsidRDefault="00036884" w:rsidP="00036884">
      <w:pPr>
        <w:rPr>
          <w:rFonts w:ascii="Calibri Light" w:hAnsi="Calibri Light" w:cs="Calibri Light"/>
        </w:rPr>
      </w:pPr>
      <w:r w:rsidRPr="00EC39C2">
        <w:rPr>
          <w:rFonts w:ascii="Calibri Light" w:hAnsi="Calibri Light" w:cs="Calibri Light"/>
        </w:rPr>
        <w:t>A testi és lelki egészségre nevelés területén a tantárgynak fontos szerepe van mozgásos játékok közben a finommotorika, az ügyesség, a gyorsaság, a kitartás fejlesztésében, a játéktevékenység feszültségoldó hatásának felhasználásában, a lelki egészség és a saját és társai testi épségének megvédése érdekében az elővigyázatosságra felkészítésben.</w:t>
      </w:r>
    </w:p>
    <w:p w:rsidR="00036884" w:rsidRPr="00EC39C2" w:rsidRDefault="00036884" w:rsidP="00036884">
      <w:pPr>
        <w:rPr>
          <w:rFonts w:ascii="Calibri Light" w:hAnsi="Calibri Light" w:cs="Calibri Light"/>
        </w:rPr>
      </w:pPr>
      <w:r w:rsidRPr="00EC39C2">
        <w:rPr>
          <w:rFonts w:ascii="Calibri Light" w:hAnsi="Calibri Light" w:cs="Calibri Light"/>
        </w:rPr>
        <w:t>A családi életre nevelést játék közben a családi élet szerepeinek megismertetése, elmélyítése, az esetleges feszültségek feloldását a szerepjátékok támogatják.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023"/>
        <w:gridCol w:w="7"/>
        <w:gridCol w:w="18"/>
        <w:gridCol w:w="141"/>
        <w:gridCol w:w="127"/>
        <w:gridCol w:w="1409"/>
        <w:gridCol w:w="7"/>
        <w:gridCol w:w="12"/>
        <w:gridCol w:w="3136"/>
        <w:gridCol w:w="156"/>
        <w:gridCol w:w="142"/>
        <w:gridCol w:w="16"/>
        <w:gridCol w:w="2876"/>
      </w:tblGrid>
      <w:tr w:rsidR="00036884" w:rsidRPr="00EC39C2" w:rsidTr="00036884">
        <w:tc>
          <w:tcPr>
            <w:tcW w:w="1971" w:type="dxa"/>
            <w:gridSpan w:val="4"/>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489" w:type="dxa"/>
            <w:gridSpan w:val="7"/>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1. Gyakorló játék</w:t>
            </w:r>
          </w:p>
        </w:tc>
        <w:tc>
          <w:tcPr>
            <w:tcW w:w="2602"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397"/>
              </w:numPr>
              <w:spacing w:before="120" w:after="0" w:line="264" w:lineRule="auto"/>
              <w:rPr>
                <w:rFonts w:ascii="Calibri Light" w:hAnsi="Calibri Light" w:cs="Calibri Light"/>
                <w:b/>
                <w:bCs/>
              </w:rPr>
            </w:pPr>
            <w:r w:rsidRPr="00EC39C2">
              <w:rPr>
                <w:rFonts w:ascii="Calibri Light" w:hAnsi="Calibri Light" w:cs="Calibri Light"/>
                <w:b/>
                <w:bCs/>
              </w:rPr>
              <w:t>évfolyam: 10 óra</w:t>
            </w:r>
          </w:p>
          <w:p w:rsidR="00036884" w:rsidRPr="00EC39C2" w:rsidRDefault="00036884" w:rsidP="00712EA5">
            <w:pPr>
              <w:numPr>
                <w:ilvl w:val="0"/>
                <w:numId w:val="397"/>
              </w:numPr>
              <w:spacing w:before="120" w:after="0" w:line="264" w:lineRule="auto"/>
              <w:rPr>
                <w:rFonts w:ascii="Calibri Light" w:hAnsi="Calibri Light" w:cs="Calibri Light"/>
                <w:b/>
                <w:bCs/>
              </w:rPr>
            </w:pPr>
            <w:r w:rsidRPr="00EC39C2">
              <w:rPr>
                <w:rFonts w:ascii="Calibri Light" w:hAnsi="Calibri Light" w:cs="Calibri Light"/>
                <w:b/>
                <w:bCs/>
              </w:rPr>
              <w:t>évfolyam: 10 óra</w:t>
            </w:r>
          </w:p>
        </w:tc>
      </w:tr>
      <w:tr w:rsidR="00036884" w:rsidRPr="00EC39C2" w:rsidTr="00036884">
        <w:trPr>
          <w:trHeight w:val="585"/>
        </w:trPr>
        <w:tc>
          <w:tcPr>
            <w:tcW w:w="1971" w:type="dxa"/>
            <w:gridSpan w:val="4"/>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7091" w:type="dxa"/>
            <w:gridSpan w:val="9"/>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Testmozgások megfigyelése, utánzása, mozgáskoordináció fejlesztése különféle tevékenységekkel.</w:t>
            </w:r>
          </w:p>
        </w:tc>
      </w:tr>
      <w:tr w:rsidR="00036884" w:rsidRPr="00EC39C2" w:rsidTr="00036884">
        <w:tc>
          <w:tcPr>
            <w:tcW w:w="3353" w:type="dxa"/>
            <w:gridSpan w:val="6"/>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09" w:type="dxa"/>
            <w:gridSpan w:val="7"/>
            <w:shd w:val="clear" w:color="auto" w:fill="auto"/>
            <w:vAlign w:val="center"/>
          </w:tcPr>
          <w:p w:rsidR="00036884" w:rsidRPr="00EC39C2" w:rsidRDefault="00036884" w:rsidP="00036884">
            <w:pPr>
              <w:rPr>
                <w:rFonts w:ascii="Calibri Light" w:hAnsi="Calibri Light" w:cs="Calibri Light"/>
                <w:i/>
              </w:rPr>
            </w:pPr>
            <w:r w:rsidRPr="00EC39C2">
              <w:rPr>
                <w:rFonts w:ascii="Calibri Light" w:hAnsi="Calibri Light" w:cs="Calibri Light"/>
                <w:b/>
              </w:rPr>
              <w:t>Fejlesztési ismeretek és tevékenységek</w:t>
            </w:r>
          </w:p>
        </w:tc>
      </w:tr>
      <w:tr w:rsidR="00036884" w:rsidRPr="00EC39C2" w:rsidTr="00036884">
        <w:trPr>
          <w:trHeight w:val="600"/>
        </w:trPr>
        <w:tc>
          <w:tcPr>
            <w:tcW w:w="3353" w:type="dxa"/>
            <w:gridSpan w:val="6"/>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Felismerni a különböző tárgyak hangját, majd a hangot adó tárgyat megmutatni.</w:t>
            </w:r>
          </w:p>
          <w:p w:rsidR="00036884" w:rsidRPr="00EC39C2" w:rsidRDefault="00036884" w:rsidP="00036884">
            <w:pPr>
              <w:rPr>
                <w:rFonts w:ascii="Calibri Light" w:hAnsi="Calibri Light" w:cs="Calibri Light"/>
              </w:rPr>
            </w:pPr>
            <w:r w:rsidRPr="00EC39C2">
              <w:rPr>
                <w:rFonts w:ascii="Calibri Light" w:hAnsi="Calibri Light" w:cs="Calibri Light"/>
              </w:rPr>
              <w:t>Bekapcsolódni a játékos utánzó gyakorlatokba.</w:t>
            </w:r>
          </w:p>
          <w:p w:rsidR="00036884" w:rsidRPr="00EC39C2" w:rsidRDefault="00036884" w:rsidP="00036884">
            <w:pPr>
              <w:rPr>
                <w:rFonts w:ascii="Calibri Light" w:hAnsi="Calibri Light" w:cs="Calibri Light"/>
              </w:rPr>
            </w:pPr>
            <w:r w:rsidRPr="00EC39C2">
              <w:rPr>
                <w:rFonts w:ascii="Calibri Light" w:hAnsi="Calibri Light" w:cs="Calibri Light"/>
              </w:rPr>
              <w:t>Együttműködés, odafigyelés különböző járások közben a társakra.</w:t>
            </w:r>
          </w:p>
          <w:p w:rsidR="00036884" w:rsidRPr="00EC39C2" w:rsidRDefault="00036884" w:rsidP="00036884">
            <w:pPr>
              <w:rPr>
                <w:rFonts w:ascii="Calibri Light" w:hAnsi="Calibri Light" w:cs="Calibri Light"/>
              </w:rPr>
            </w:pPr>
            <w:r w:rsidRPr="00EC39C2">
              <w:rPr>
                <w:rFonts w:ascii="Calibri Light" w:hAnsi="Calibri Light" w:cs="Calibri Light"/>
              </w:rPr>
              <w:t>Bekapcsolódni kéz- és ujj-játékokba.</w:t>
            </w:r>
          </w:p>
          <w:p w:rsidR="00036884" w:rsidRPr="00EC39C2" w:rsidRDefault="00036884" w:rsidP="00036884">
            <w:pPr>
              <w:rPr>
                <w:rFonts w:ascii="Calibri Light" w:hAnsi="Calibri Light" w:cs="Calibri Light"/>
              </w:rPr>
            </w:pPr>
            <w:r w:rsidRPr="00EC39C2">
              <w:rPr>
                <w:rFonts w:ascii="Calibri Light" w:hAnsi="Calibri Light" w:cs="Calibri Light"/>
              </w:rPr>
              <w:t>A labdát gurítgatni, eldobni.</w:t>
            </w:r>
          </w:p>
          <w:p w:rsidR="00036884" w:rsidRPr="00EC39C2" w:rsidRDefault="00036884" w:rsidP="00036884">
            <w:pPr>
              <w:rPr>
                <w:rFonts w:ascii="Calibri Light" w:hAnsi="Calibri Light" w:cs="Calibri Light"/>
              </w:rPr>
            </w:pPr>
            <w:r w:rsidRPr="00EC39C2">
              <w:rPr>
                <w:rFonts w:ascii="Calibri Light" w:hAnsi="Calibri Light" w:cs="Calibri Light"/>
              </w:rPr>
              <w:t>A földön kúszó-mászó gyakorlatokat végezni, alacsonyabb lejtőn fel-, lemászni.</w:t>
            </w:r>
          </w:p>
          <w:p w:rsidR="00036884" w:rsidRPr="00EC39C2" w:rsidRDefault="00036884" w:rsidP="00036884">
            <w:pPr>
              <w:rPr>
                <w:rFonts w:ascii="Calibri Light" w:hAnsi="Calibri Light" w:cs="Calibri Light"/>
              </w:rPr>
            </w:pPr>
            <w:r w:rsidRPr="00EC39C2">
              <w:rPr>
                <w:rFonts w:ascii="Calibri Light" w:hAnsi="Calibri Light" w:cs="Calibri Light"/>
              </w:rPr>
              <w:t>Játszani rövidebb ideig elmélyülten kockákkal, Montessori- eszközökkel.</w:t>
            </w:r>
          </w:p>
          <w:p w:rsidR="00036884" w:rsidRPr="00EC39C2" w:rsidRDefault="00036884" w:rsidP="00036884">
            <w:pPr>
              <w:rPr>
                <w:rFonts w:ascii="Calibri Light" w:hAnsi="Calibri Light" w:cs="Calibri Light"/>
              </w:rPr>
            </w:pPr>
            <w:r w:rsidRPr="00EC39C2">
              <w:rPr>
                <w:rFonts w:ascii="Calibri Light" w:hAnsi="Calibri Light" w:cs="Calibri Light"/>
              </w:rPr>
              <w:t>Nagyobb gyöngyöt felfűzni bőrszalagra, damilra (hüvelyk- és mutatóujj együttes mozgásának differenciáltsága).</w:t>
            </w:r>
          </w:p>
          <w:p w:rsidR="00036884" w:rsidRPr="00EC39C2" w:rsidRDefault="00036884" w:rsidP="00036884">
            <w:pPr>
              <w:rPr>
                <w:rFonts w:ascii="Calibri Light" w:hAnsi="Calibri Light" w:cs="Calibri Light"/>
                <w:b/>
              </w:rPr>
            </w:pPr>
            <w:r w:rsidRPr="00EC39C2">
              <w:rPr>
                <w:rFonts w:ascii="Calibri Light" w:hAnsi="Calibri Light" w:cs="Calibri Light"/>
              </w:rPr>
              <w:t>Felismerni különböző tárgyak hangját bekötött szemmel, majd megmutatni, illetve megnevezni azokat.</w:t>
            </w:r>
          </w:p>
        </w:tc>
        <w:tc>
          <w:tcPr>
            <w:tcW w:w="5709" w:type="dxa"/>
            <w:gridSpan w:val="7"/>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i/>
              </w:rPr>
              <w:t>Fejlesztési ismeretek</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Hallásfejlesztés, hang és beszéd játékos gyakorlása: hangforrások megfigyelése.</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Beszédfejlesztés, artikulációs gyakorlatok.</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Játékos utánzási gyakorlatok, énekes, játékos mondókák utánzó mozgással.</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Kéz- és ujj-játékok.</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Húzások, labdagyakorlatok.</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Kúszás, mászás, ugrálás, feltérdelés, felülés.</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Forgások, forgatások, egyensúlygyakorlatok.</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Páros lábon ugrálás játék közben.</w:t>
            </w:r>
          </w:p>
          <w:p w:rsidR="00036884" w:rsidRPr="00EC39C2" w:rsidRDefault="00036884" w:rsidP="00712EA5">
            <w:pPr>
              <w:numPr>
                <w:ilvl w:val="0"/>
                <w:numId w:val="393"/>
              </w:numPr>
              <w:spacing w:before="120" w:after="0" w:line="264" w:lineRule="auto"/>
              <w:rPr>
                <w:rFonts w:ascii="Calibri Light" w:hAnsi="Calibri Light" w:cs="Calibri Light"/>
              </w:rPr>
            </w:pPr>
            <w:r w:rsidRPr="00EC39C2">
              <w:rPr>
                <w:rFonts w:ascii="Calibri Light" w:hAnsi="Calibri Light" w:cs="Calibri Light"/>
              </w:rPr>
              <w:t>Fogások – látás-fogás koordináció kialakítása.</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Ajak-, arc-, nyelvjátékok. </w:t>
            </w:r>
          </w:p>
          <w:p w:rsidR="00036884" w:rsidRPr="00EC39C2" w:rsidRDefault="00036884" w:rsidP="00036884">
            <w:pPr>
              <w:rPr>
                <w:rFonts w:ascii="Calibri Light" w:hAnsi="Calibri Light" w:cs="Calibri Light"/>
              </w:rPr>
            </w:pPr>
            <w:r w:rsidRPr="00EC39C2">
              <w:rPr>
                <w:rFonts w:ascii="Calibri Light" w:hAnsi="Calibri Light" w:cs="Calibri Light"/>
              </w:rPr>
              <w:t>Hangfelismerés, hallásfejlesztés kockákkal, csörgőkkel, haranggal, a gyerek kelt hangot.</w:t>
            </w:r>
          </w:p>
          <w:p w:rsidR="00036884" w:rsidRPr="00EC39C2" w:rsidRDefault="00036884" w:rsidP="00036884">
            <w:pPr>
              <w:rPr>
                <w:rFonts w:ascii="Calibri Light" w:hAnsi="Calibri Light" w:cs="Calibri Light"/>
              </w:rPr>
            </w:pPr>
            <w:r w:rsidRPr="00EC39C2">
              <w:rPr>
                <w:rFonts w:ascii="Calibri Light" w:hAnsi="Calibri Light" w:cs="Calibri Light"/>
              </w:rPr>
              <w:t>Hangok gyakorlása (állathangok, harang) utánzása, játékokkal való ismerkedéskor (autó hangjának utánzása tologatás közben).</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Hintáztatás (eleinte felnőtt térdén), integetés, kéz- és ujjgyakorlatok (mondókákkal kísérve). </w:t>
            </w:r>
          </w:p>
          <w:p w:rsidR="00036884" w:rsidRPr="00EC39C2" w:rsidRDefault="00036884" w:rsidP="00036884">
            <w:pPr>
              <w:rPr>
                <w:rFonts w:ascii="Calibri Light" w:hAnsi="Calibri Light" w:cs="Calibri Light"/>
              </w:rPr>
            </w:pPr>
            <w:r w:rsidRPr="00EC39C2">
              <w:rPr>
                <w:rFonts w:ascii="Calibri Light" w:hAnsi="Calibri Light" w:cs="Calibri Light"/>
              </w:rPr>
              <w:t>Húzogatások, tologatások gördeszkán.</w:t>
            </w:r>
          </w:p>
          <w:p w:rsidR="00036884" w:rsidRPr="00EC39C2" w:rsidRDefault="00036884" w:rsidP="00036884">
            <w:pPr>
              <w:rPr>
                <w:rFonts w:ascii="Calibri Light" w:hAnsi="Calibri Light" w:cs="Calibri Light"/>
              </w:rPr>
            </w:pPr>
            <w:r w:rsidRPr="00EC39C2">
              <w:rPr>
                <w:rFonts w:ascii="Calibri Light" w:hAnsi="Calibri Light" w:cs="Calibri Light"/>
              </w:rPr>
              <w:t>Tárgyak rakosgatása. Kockák egymás mellé, egymásra rakása.</w:t>
            </w:r>
          </w:p>
          <w:p w:rsidR="00036884" w:rsidRPr="00EC39C2" w:rsidRDefault="00036884" w:rsidP="00036884">
            <w:pPr>
              <w:rPr>
                <w:rFonts w:ascii="Calibri Light" w:hAnsi="Calibri Light" w:cs="Calibri Light"/>
              </w:rPr>
            </w:pPr>
            <w:r w:rsidRPr="00EC39C2">
              <w:rPr>
                <w:rFonts w:ascii="Calibri Light" w:hAnsi="Calibri Light" w:cs="Calibri Light"/>
              </w:rPr>
              <w:t>Gyöngyfűzés szabadon, nagyobb méretű gyönggyel.</w:t>
            </w:r>
          </w:p>
          <w:p w:rsidR="00036884" w:rsidRPr="00EC39C2" w:rsidRDefault="00036884" w:rsidP="00036884">
            <w:pPr>
              <w:rPr>
                <w:rFonts w:ascii="Calibri Light" w:hAnsi="Calibri Light" w:cs="Calibri Light"/>
                <w:b/>
              </w:rPr>
            </w:pPr>
            <w:r w:rsidRPr="00EC39C2">
              <w:rPr>
                <w:rFonts w:ascii="Calibri Light" w:hAnsi="Calibri Light" w:cs="Calibri Light"/>
              </w:rPr>
              <w:t>Homokozás, homok töltése egyik vödörből a másikba, kavicsok rakosgatása.</w:t>
            </w:r>
          </w:p>
        </w:tc>
      </w:tr>
      <w:tr w:rsidR="00036884" w:rsidRPr="00EC39C2" w:rsidTr="00036884">
        <w:tc>
          <w:tcPr>
            <w:tcW w:w="1844" w:type="dxa"/>
            <w:gridSpan w:val="3"/>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18" w:type="dxa"/>
            <w:gridSpan w:val="10"/>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A tevékenységek, tárgyak megnevezése.</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75" w:type="dxa"/>
            <w:gridSpan w:val="6"/>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iCs/>
              </w:rPr>
              <w:t>2. Konstrukciós játék,</w:t>
            </w:r>
            <w:r w:rsidRPr="00EC39C2">
              <w:rPr>
                <w:rFonts w:ascii="Calibri Light" w:hAnsi="Calibri Light" w:cs="Calibri Light"/>
                <w:b/>
              </w:rPr>
              <w:t xml:space="preserve"> manipulációs gyakorlójáték</w:t>
            </w:r>
          </w:p>
        </w:tc>
        <w:tc>
          <w:tcPr>
            <w:tcW w:w="2602" w:type="dxa"/>
            <w:gridSpan w:val="2"/>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óraszám:</w:t>
            </w:r>
          </w:p>
          <w:p w:rsidR="00036884" w:rsidRPr="00EC39C2" w:rsidRDefault="00036884" w:rsidP="00036884">
            <w:pPr>
              <w:rPr>
                <w:rFonts w:ascii="Calibri Light" w:hAnsi="Calibri Light" w:cs="Calibri Light"/>
                <w:b/>
                <w:bCs/>
              </w:rPr>
            </w:pPr>
            <w:r w:rsidRPr="00EC39C2">
              <w:rPr>
                <w:rFonts w:ascii="Calibri Light" w:hAnsi="Calibri Light" w:cs="Calibri Light"/>
                <w:b/>
                <w:bCs/>
              </w:rPr>
              <w:t xml:space="preserve"> 1. évfolyam: 10 óra</w:t>
            </w:r>
          </w:p>
          <w:p w:rsidR="00036884" w:rsidRPr="00EC39C2" w:rsidRDefault="00036884" w:rsidP="00712EA5">
            <w:pPr>
              <w:numPr>
                <w:ilvl w:val="0"/>
                <w:numId w:val="398"/>
              </w:numPr>
              <w:spacing w:before="120" w:after="0" w:line="264" w:lineRule="auto"/>
              <w:rPr>
                <w:rFonts w:ascii="Calibri Light" w:hAnsi="Calibri Light" w:cs="Calibri Light"/>
                <w:b/>
                <w:bCs/>
              </w:rPr>
            </w:pPr>
            <w:r w:rsidRPr="00EC39C2">
              <w:rPr>
                <w:rFonts w:ascii="Calibri Light" w:hAnsi="Calibri Light" w:cs="Calibri Light"/>
                <w:b/>
                <w:bCs/>
              </w:rPr>
              <w:t>évfolyam: 10 óra</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7"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Húzó, dugó, csavaró, toló mozdulatok tudatos alkalmazása.</w:t>
            </w:r>
          </w:p>
        </w:tc>
      </w:tr>
      <w:tr w:rsidR="00036884" w:rsidRPr="00EC39C2" w:rsidTr="00036884">
        <w:tc>
          <w:tcPr>
            <w:tcW w:w="3359" w:type="dxa"/>
            <w:gridSpan w:val="7"/>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03" w:type="dxa"/>
            <w:gridSpan w:val="6"/>
            <w:shd w:val="clear" w:color="auto" w:fill="auto"/>
            <w:vAlign w:val="center"/>
          </w:tcPr>
          <w:p w:rsidR="00036884" w:rsidRPr="00EC39C2" w:rsidRDefault="00036884" w:rsidP="00036884">
            <w:pPr>
              <w:rPr>
                <w:rFonts w:ascii="Calibri Light" w:hAnsi="Calibri Light" w:cs="Calibri Light"/>
                <w:i/>
              </w:rPr>
            </w:pPr>
            <w:r w:rsidRPr="00EC39C2">
              <w:rPr>
                <w:rFonts w:ascii="Calibri Light" w:hAnsi="Calibri Light" w:cs="Calibri Light"/>
                <w:b/>
              </w:rPr>
              <w:t>Fejlesztési ismeretek és tevékenységek</w:t>
            </w:r>
          </w:p>
        </w:tc>
      </w:tr>
      <w:tr w:rsidR="00036884" w:rsidRPr="00EC39C2" w:rsidTr="00036884">
        <w:trPr>
          <w:trHeight w:val="600"/>
        </w:trPr>
        <w:tc>
          <w:tcPr>
            <w:tcW w:w="3359" w:type="dxa"/>
            <w:gridSpan w:val="7"/>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Elfoglalni magát fakockával rövidebb ideig, elmélyülten rakosgatni, eleinte vízszintes irányban.</w:t>
            </w:r>
          </w:p>
          <w:p w:rsidR="00036884" w:rsidRPr="00EC39C2" w:rsidRDefault="00036884" w:rsidP="00036884">
            <w:pPr>
              <w:rPr>
                <w:rFonts w:ascii="Calibri Light" w:hAnsi="Calibri Light" w:cs="Calibri Light"/>
              </w:rPr>
            </w:pPr>
            <w:r w:rsidRPr="00EC39C2">
              <w:rPr>
                <w:rFonts w:ascii="Calibri Light" w:hAnsi="Calibri Light" w:cs="Calibri Light"/>
              </w:rPr>
              <w:t>Összeilleszthető síkidomokból kisebb építményeket készíteni, 2-3 elemet használva.</w:t>
            </w:r>
          </w:p>
          <w:p w:rsidR="00036884" w:rsidRPr="00EC39C2" w:rsidRDefault="00036884" w:rsidP="00036884">
            <w:pPr>
              <w:rPr>
                <w:rFonts w:ascii="Calibri Light" w:hAnsi="Calibri Light" w:cs="Calibri Light"/>
              </w:rPr>
            </w:pPr>
            <w:r w:rsidRPr="00EC39C2">
              <w:rPr>
                <w:rFonts w:ascii="Calibri Light" w:hAnsi="Calibri Light" w:cs="Calibri Light"/>
              </w:rPr>
              <w:t>Golyókat, pálcikákat használni.</w:t>
            </w:r>
          </w:p>
          <w:p w:rsidR="00036884" w:rsidRPr="00EC39C2" w:rsidRDefault="00036884" w:rsidP="00036884">
            <w:pPr>
              <w:rPr>
                <w:rFonts w:ascii="Calibri Light" w:hAnsi="Calibri Light" w:cs="Calibri Light"/>
              </w:rPr>
            </w:pPr>
            <w:r w:rsidRPr="00EC39C2">
              <w:rPr>
                <w:rFonts w:ascii="Calibri Light" w:hAnsi="Calibri Light" w:cs="Calibri Light"/>
              </w:rPr>
              <w:t>3-4 játékeszközt megismerni, rendeltetéseinek megfelelően használni.</w:t>
            </w:r>
          </w:p>
          <w:p w:rsidR="00036884" w:rsidRPr="00EC39C2" w:rsidRDefault="00036884" w:rsidP="00036884">
            <w:pPr>
              <w:rPr>
                <w:rFonts w:ascii="Calibri Light" w:hAnsi="Calibri Light" w:cs="Calibri Light"/>
                <w:b/>
              </w:rPr>
            </w:pPr>
            <w:r w:rsidRPr="00EC39C2">
              <w:rPr>
                <w:rFonts w:ascii="Calibri Light" w:hAnsi="Calibri Light" w:cs="Calibri Light"/>
              </w:rPr>
              <w:t>Saját elgondolásokat megvalósítani, a véletlenszerűen épített konstrukciókat utólag megnevezni.</w:t>
            </w:r>
          </w:p>
        </w:tc>
        <w:tc>
          <w:tcPr>
            <w:tcW w:w="5703" w:type="dxa"/>
            <w:gridSpan w:val="6"/>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94"/>
              </w:numPr>
              <w:spacing w:before="120" w:after="0" w:line="264" w:lineRule="auto"/>
              <w:rPr>
                <w:rFonts w:ascii="Calibri Light" w:hAnsi="Calibri Light" w:cs="Calibri Light"/>
              </w:rPr>
            </w:pPr>
            <w:r w:rsidRPr="00EC39C2">
              <w:rPr>
                <w:rFonts w:ascii="Calibri Light" w:hAnsi="Calibri Light" w:cs="Calibri Light"/>
              </w:rPr>
              <w:t>Építőkockából egyszerű konstrukció készítése.</w:t>
            </w:r>
          </w:p>
          <w:p w:rsidR="00036884" w:rsidRPr="00EC39C2" w:rsidRDefault="00036884" w:rsidP="00712EA5">
            <w:pPr>
              <w:numPr>
                <w:ilvl w:val="0"/>
                <w:numId w:val="394"/>
              </w:numPr>
              <w:spacing w:before="120" w:after="0" w:line="264" w:lineRule="auto"/>
              <w:rPr>
                <w:rFonts w:ascii="Calibri Light" w:hAnsi="Calibri Light" w:cs="Calibri Light"/>
              </w:rPr>
            </w:pPr>
            <w:r w:rsidRPr="00EC39C2">
              <w:rPr>
                <w:rFonts w:ascii="Calibri Light" w:hAnsi="Calibri Light" w:cs="Calibri Light"/>
              </w:rPr>
              <w:t>Összeilleszthető síkidomok használata.</w:t>
            </w:r>
          </w:p>
          <w:p w:rsidR="00036884" w:rsidRPr="00EC39C2" w:rsidRDefault="00036884" w:rsidP="00712EA5">
            <w:pPr>
              <w:numPr>
                <w:ilvl w:val="0"/>
                <w:numId w:val="394"/>
              </w:numPr>
              <w:spacing w:before="120" w:after="0" w:line="264" w:lineRule="auto"/>
              <w:rPr>
                <w:rFonts w:ascii="Calibri Light" w:hAnsi="Calibri Light" w:cs="Calibri Light"/>
              </w:rPr>
            </w:pPr>
            <w:r w:rsidRPr="00EC39C2">
              <w:rPr>
                <w:rFonts w:ascii="Calibri Light" w:hAnsi="Calibri Light" w:cs="Calibri Light"/>
              </w:rPr>
              <w:t>Golyók, pálcák használata.</w:t>
            </w:r>
          </w:p>
          <w:p w:rsidR="00036884" w:rsidRPr="00EC39C2" w:rsidRDefault="00036884" w:rsidP="00712EA5">
            <w:pPr>
              <w:numPr>
                <w:ilvl w:val="0"/>
                <w:numId w:val="394"/>
              </w:numPr>
              <w:spacing w:before="120" w:after="0" w:line="264" w:lineRule="auto"/>
              <w:rPr>
                <w:rFonts w:ascii="Calibri Light" w:hAnsi="Calibri Light" w:cs="Calibri Light"/>
              </w:rPr>
            </w:pPr>
            <w:r w:rsidRPr="00EC39C2">
              <w:rPr>
                <w:rFonts w:ascii="Calibri Light" w:hAnsi="Calibri Light" w:cs="Calibri Light"/>
              </w:rPr>
              <w:t>Játékszerszámok használata.</w:t>
            </w:r>
          </w:p>
          <w:p w:rsidR="00036884" w:rsidRPr="00EC39C2" w:rsidRDefault="00036884" w:rsidP="00712EA5">
            <w:pPr>
              <w:numPr>
                <w:ilvl w:val="0"/>
                <w:numId w:val="394"/>
              </w:numPr>
              <w:spacing w:before="120" w:after="0" w:line="264" w:lineRule="auto"/>
              <w:rPr>
                <w:rFonts w:ascii="Calibri Light" w:hAnsi="Calibri Light" w:cs="Calibri Light"/>
              </w:rPr>
            </w:pPr>
            <w:r w:rsidRPr="00EC39C2">
              <w:rPr>
                <w:rFonts w:ascii="Calibri Light" w:hAnsi="Calibri Light" w:cs="Calibri Light"/>
              </w:rPr>
              <w:t>Előre gyártott elemekből konstruálás (a rendelkezésre álló építőjátékkal).</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Fakocka rakosgatása, építkezés vízszintes irányban – egyenes vonal végigrakása kockával a szőnyegen.</w:t>
            </w:r>
          </w:p>
          <w:p w:rsidR="00036884" w:rsidRPr="00EC39C2" w:rsidRDefault="00036884" w:rsidP="00036884">
            <w:pPr>
              <w:rPr>
                <w:rFonts w:ascii="Calibri Light" w:hAnsi="Calibri Light" w:cs="Calibri Light"/>
              </w:rPr>
            </w:pPr>
            <w:r w:rsidRPr="00EC39C2">
              <w:rPr>
                <w:rFonts w:ascii="Calibri Light" w:hAnsi="Calibri Light" w:cs="Calibri Light"/>
              </w:rPr>
              <w:t>Összeilleszthető síkidomokból térbeli konstrukció építése 2-3 elem felhasználásával.</w:t>
            </w:r>
          </w:p>
          <w:p w:rsidR="00036884" w:rsidRPr="00EC39C2" w:rsidRDefault="00036884" w:rsidP="00036884">
            <w:pPr>
              <w:rPr>
                <w:rFonts w:ascii="Calibri Light" w:hAnsi="Calibri Light" w:cs="Calibri Light"/>
              </w:rPr>
            </w:pPr>
            <w:r w:rsidRPr="00EC39C2">
              <w:rPr>
                <w:rFonts w:ascii="Calibri Light" w:hAnsi="Calibri Light" w:cs="Calibri Light"/>
              </w:rPr>
              <w:t>Kisebb térszerkezet építése golyókból, pálcikákból.</w:t>
            </w:r>
          </w:p>
          <w:p w:rsidR="00036884" w:rsidRPr="00EC39C2" w:rsidRDefault="00036884" w:rsidP="00036884">
            <w:pPr>
              <w:rPr>
                <w:rFonts w:ascii="Calibri Light" w:hAnsi="Calibri Light" w:cs="Calibri Light"/>
              </w:rPr>
            </w:pPr>
            <w:r w:rsidRPr="00EC39C2">
              <w:rPr>
                <w:rFonts w:ascii="Calibri Light" w:hAnsi="Calibri Light" w:cs="Calibri Light"/>
              </w:rPr>
              <w:t>Játékszerszámok próbálgatása, pl. kalapács, seprű.</w:t>
            </w:r>
          </w:p>
          <w:p w:rsidR="00036884" w:rsidRPr="00EC39C2" w:rsidRDefault="00036884" w:rsidP="00036884">
            <w:pPr>
              <w:rPr>
                <w:rFonts w:ascii="Calibri Light" w:hAnsi="Calibri Light" w:cs="Calibri Light"/>
              </w:rPr>
            </w:pPr>
            <w:r w:rsidRPr="00EC39C2">
              <w:rPr>
                <w:rFonts w:ascii="Calibri Light" w:hAnsi="Calibri Light" w:cs="Calibri Light"/>
              </w:rPr>
              <w:t>Spontán építés tetszés szerint, az építmény utólagos megnevezése.</w:t>
            </w:r>
          </w:p>
          <w:p w:rsidR="00036884" w:rsidRPr="00EC39C2" w:rsidRDefault="00036884" w:rsidP="00036884">
            <w:pPr>
              <w:rPr>
                <w:rFonts w:ascii="Calibri Light" w:hAnsi="Calibri Light" w:cs="Calibri Light"/>
                <w:b/>
              </w:rPr>
            </w:pPr>
            <w:r w:rsidRPr="00EC39C2">
              <w:rPr>
                <w:rFonts w:ascii="Calibri Light" w:hAnsi="Calibri Light" w:cs="Calibri Light"/>
              </w:rPr>
              <w:t>Egyszerűbb konstrukciók létrehozása (a rendelkezésre álló építőjátékból).</w:t>
            </w:r>
          </w:p>
        </w:tc>
      </w:tr>
      <w:tr w:rsidR="00036884" w:rsidRPr="00EC39C2" w:rsidTr="00036884">
        <w:tc>
          <w:tcPr>
            <w:tcW w:w="1828"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34" w:type="dxa"/>
            <w:gridSpan w:val="11"/>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Ház, kalapács, seprű, torony, vár, híd, vonat, golyó.</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75" w:type="dxa"/>
            <w:gridSpan w:val="6"/>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3. Szerepjáték</w:t>
            </w:r>
          </w:p>
        </w:tc>
        <w:tc>
          <w:tcPr>
            <w:tcW w:w="2602"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399"/>
              </w:numPr>
              <w:spacing w:before="120" w:after="0" w:line="264" w:lineRule="auto"/>
              <w:rPr>
                <w:rFonts w:ascii="Calibri Light" w:hAnsi="Calibri Light" w:cs="Calibri Light"/>
                <w:b/>
                <w:bCs/>
              </w:rPr>
            </w:pPr>
            <w:r w:rsidRPr="00EC39C2">
              <w:rPr>
                <w:rFonts w:ascii="Calibri Light" w:hAnsi="Calibri Light" w:cs="Calibri Light"/>
                <w:b/>
                <w:bCs/>
              </w:rPr>
              <w:t>évfolyam: 10 óra</w:t>
            </w:r>
          </w:p>
          <w:p w:rsidR="00036884" w:rsidRPr="00EC39C2" w:rsidRDefault="00036884" w:rsidP="00712EA5">
            <w:pPr>
              <w:numPr>
                <w:ilvl w:val="0"/>
                <w:numId w:val="399"/>
              </w:numPr>
              <w:spacing w:before="120" w:after="0" w:line="264" w:lineRule="auto"/>
              <w:rPr>
                <w:rFonts w:ascii="Calibri Light" w:hAnsi="Calibri Light" w:cs="Calibri Light"/>
                <w:b/>
                <w:bCs/>
              </w:rPr>
            </w:pPr>
            <w:r w:rsidRPr="00EC39C2">
              <w:rPr>
                <w:rFonts w:ascii="Calibri Light" w:hAnsi="Calibri Light" w:cs="Calibri Light"/>
                <w:b/>
                <w:bCs/>
              </w:rPr>
              <w:t>évfolyam: 10 óra</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7"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Azonosulás a választott szereppel.</w:t>
            </w:r>
          </w:p>
        </w:tc>
      </w:tr>
      <w:tr w:rsidR="00036884" w:rsidRPr="00EC39C2" w:rsidTr="00036884">
        <w:tc>
          <w:tcPr>
            <w:tcW w:w="3353" w:type="dxa"/>
            <w:gridSpan w:val="6"/>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09" w:type="dxa"/>
            <w:gridSpan w:val="7"/>
            <w:shd w:val="clear" w:color="auto" w:fill="auto"/>
            <w:vAlign w:val="center"/>
          </w:tcPr>
          <w:p w:rsidR="00036884" w:rsidRPr="00EC39C2" w:rsidRDefault="00036884" w:rsidP="00036884">
            <w:pPr>
              <w:rPr>
                <w:rFonts w:ascii="Calibri Light" w:hAnsi="Calibri Light" w:cs="Calibri Light"/>
                <w:i/>
              </w:rPr>
            </w:pPr>
            <w:r w:rsidRPr="00EC39C2">
              <w:rPr>
                <w:rFonts w:ascii="Calibri Light" w:hAnsi="Calibri Light" w:cs="Calibri Light"/>
                <w:b/>
              </w:rPr>
              <w:t>Fejlesztési ismeretek és tevékenységek</w:t>
            </w:r>
          </w:p>
        </w:tc>
      </w:tr>
      <w:tr w:rsidR="00036884" w:rsidRPr="00EC39C2" w:rsidTr="00036884">
        <w:trPr>
          <w:trHeight w:val="600"/>
        </w:trPr>
        <w:tc>
          <w:tcPr>
            <w:tcW w:w="3353" w:type="dxa"/>
            <w:gridSpan w:val="6"/>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Szabadidőben a rendelkezésre álló eszközöket felhasználva eljátszani a környezetében zajló eseményeket, kezdetleges szinten.</w:t>
            </w:r>
          </w:p>
          <w:p w:rsidR="00036884" w:rsidRPr="00EC39C2" w:rsidRDefault="00036884" w:rsidP="00036884">
            <w:pPr>
              <w:rPr>
                <w:rFonts w:ascii="Calibri Light" w:hAnsi="Calibri Light" w:cs="Calibri Light"/>
                <w:b/>
              </w:rPr>
            </w:pPr>
            <w:r w:rsidRPr="00EC39C2">
              <w:rPr>
                <w:rFonts w:ascii="Calibri Light" w:hAnsi="Calibri Light" w:cs="Calibri Light"/>
              </w:rPr>
              <w:t>Elfoglalni magát a meglévő, illetve a készített bábokkal.</w:t>
            </w:r>
          </w:p>
        </w:tc>
        <w:tc>
          <w:tcPr>
            <w:tcW w:w="5709" w:type="dxa"/>
            <w:gridSpan w:val="7"/>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83"/>
              </w:numPr>
              <w:spacing w:before="120" w:after="0" w:line="264" w:lineRule="auto"/>
              <w:rPr>
                <w:rFonts w:ascii="Calibri Light" w:hAnsi="Calibri Light" w:cs="Calibri Light"/>
              </w:rPr>
            </w:pPr>
            <w:r w:rsidRPr="00EC39C2">
              <w:rPr>
                <w:rFonts w:ascii="Calibri Light" w:hAnsi="Calibri Light" w:cs="Calibri Light"/>
              </w:rPr>
              <w:t>Természeti és társadalmi környezet hatásainak eljátszása.</w:t>
            </w:r>
          </w:p>
          <w:p w:rsidR="00036884" w:rsidRPr="00EC39C2" w:rsidRDefault="00036884" w:rsidP="00712EA5">
            <w:pPr>
              <w:numPr>
                <w:ilvl w:val="0"/>
                <w:numId w:val="383"/>
              </w:numPr>
              <w:spacing w:before="120" w:after="0" w:line="264" w:lineRule="auto"/>
              <w:rPr>
                <w:rFonts w:ascii="Calibri Light" w:hAnsi="Calibri Light" w:cs="Calibri Light"/>
              </w:rPr>
            </w:pPr>
            <w:r w:rsidRPr="00EC39C2">
              <w:rPr>
                <w:rFonts w:ascii="Calibri Light" w:hAnsi="Calibri Light" w:cs="Calibri Light"/>
              </w:rPr>
              <w:t>Gyerekhez közel álló felnőttek munkája, tevékenységei, környezetben történő váratlan események eljátszása.</w:t>
            </w:r>
          </w:p>
          <w:p w:rsidR="00036884" w:rsidRPr="00EC39C2" w:rsidRDefault="00036884" w:rsidP="00712EA5">
            <w:pPr>
              <w:numPr>
                <w:ilvl w:val="0"/>
                <w:numId w:val="383"/>
              </w:numPr>
              <w:spacing w:before="120" w:after="0" w:line="264" w:lineRule="auto"/>
              <w:rPr>
                <w:rFonts w:ascii="Calibri Light" w:hAnsi="Calibri Light" w:cs="Calibri Light"/>
              </w:rPr>
            </w:pPr>
            <w:r w:rsidRPr="00EC39C2">
              <w:rPr>
                <w:rFonts w:ascii="Calibri Light" w:hAnsi="Calibri Light" w:cs="Calibri Light"/>
              </w:rPr>
              <w:t>Spontán bábozás.</w:t>
            </w:r>
          </w:p>
          <w:p w:rsidR="00036884" w:rsidRPr="00EC39C2" w:rsidRDefault="00036884" w:rsidP="00712EA5">
            <w:pPr>
              <w:numPr>
                <w:ilvl w:val="0"/>
                <w:numId w:val="383"/>
              </w:numPr>
              <w:spacing w:before="120" w:after="0" w:line="264" w:lineRule="auto"/>
              <w:rPr>
                <w:rFonts w:ascii="Calibri Light" w:hAnsi="Calibri Light" w:cs="Calibri Light"/>
              </w:rPr>
            </w:pPr>
            <w:r w:rsidRPr="00EC39C2">
              <w:rPr>
                <w:rFonts w:ascii="Calibri Light" w:hAnsi="Calibri Light" w:cs="Calibri Light"/>
              </w:rPr>
              <w:t>Mese dramatizálása.</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Napi tevékenységek eljátszása.</w:t>
            </w:r>
          </w:p>
          <w:p w:rsidR="00036884" w:rsidRPr="00EC39C2" w:rsidRDefault="00036884" w:rsidP="00036884">
            <w:pPr>
              <w:rPr>
                <w:rFonts w:ascii="Calibri Light" w:hAnsi="Calibri Light" w:cs="Calibri Light"/>
              </w:rPr>
            </w:pPr>
            <w:r w:rsidRPr="00EC39C2">
              <w:rPr>
                <w:rFonts w:ascii="Calibri Light" w:hAnsi="Calibri Light" w:cs="Calibri Light"/>
              </w:rPr>
              <w:t>Szülők munkájának, illetve otthoni tevékenységének eljátszása.</w:t>
            </w:r>
          </w:p>
          <w:p w:rsidR="00036884" w:rsidRPr="00EC39C2" w:rsidRDefault="00036884" w:rsidP="00036884">
            <w:pPr>
              <w:rPr>
                <w:rFonts w:ascii="Calibri Light" w:hAnsi="Calibri Light" w:cs="Calibri Light"/>
              </w:rPr>
            </w:pPr>
            <w:r w:rsidRPr="00EC39C2">
              <w:rPr>
                <w:rFonts w:ascii="Calibri Light" w:hAnsi="Calibri Light" w:cs="Calibri Light"/>
              </w:rPr>
              <w:t>Különböző szakmák eljátszása, pl. eladó, fodrász, sofőr, postás.</w:t>
            </w:r>
          </w:p>
          <w:p w:rsidR="00036884" w:rsidRPr="00EC39C2" w:rsidRDefault="00036884" w:rsidP="00036884">
            <w:pPr>
              <w:rPr>
                <w:rFonts w:ascii="Calibri Light" w:hAnsi="Calibri Light" w:cs="Calibri Light"/>
                <w:b/>
              </w:rPr>
            </w:pPr>
            <w:r w:rsidRPr="00EC39C2">
              <w:rPr>
                <w:rFonts w:ascii="Calibri Light" w:hAnsi="Calibri Light" w:cs="Calibri Light"/>
              </w:rPr>
              <w:t>Kirakott, illetve barkácsolt bábokkal bábozás.</w:t>
            </w:r>
          </w:p>
        </w:tc>
      </w:tr>
      <w:tr w:rsidR="00036884" w:rsidRPr="00EC39C2" w:rsidTr="00036884">
        <w:tc>
          <w:tcPr>
            <w:tcW w:w="1844" w:type="dxa"/>
            <w:gridSpan w:val="3"/>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18" w:type="dxa"/>
            <w:gridSpan w:val="10"/>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Otthon, iskola, reggel, dél, este, reggeli, ebéd, vacsora, anya, apa, </w:t>
            </w:r>
            <w:r w:rsidRPr="00EC39C2">
              <w:rPr>
                <w:rFonts w:ascii="Calibri Light" w:hAnsi="Calibri Light" w:cs="Calibri Light"/>
              </w:rPr>
              <w:br/>
              <w:t xml:space="preserve">2-3 </w:t>
            </w:r>
            <w:r w:rsidRPr="00EC39C2">
              <w:rPr>
                <w:rFonts w:ascii="Calibri Light" w:hAnsi="Calibri Light" w:cs="Calibri Light"/>
                <w:i/>
                <w:iCs/>
              </w:rPr>
              <w:t>foglalkozás</w:t>
            </w:r>
            <w:r w:rsidRPr="00EC39C2">
              <w:rPr>
                <w:rFonts w:ascii="Calibri Light" w:hAnsi="Calibri Light" w:cs="Calibri Light"/>
              </w:rPr>
              <w:t>, pl. orvos, tanító stb.</w:t>
            </w:r>
          </w:p>
          <w:p w:rsidR="00036884" w:rsidRPr="00EC39C2" w:rsidRDefault="00036884" w:rsidP="00712EA5">
            <w:pPr>
              <w:numPr>
                <w:ilvl w:val="0"/>
                <w:numId w:val="382"/>
              </w:numPr>
              <w:tabs>
                <w:tab w:val="left" w:pos="0"/>
              </w:tabs>
              <w:spacing w:before="120" w:after="0" w:line="264" w:lineRule="auto"/>
              <w:rPr>
                <w:rFonts w:ascii="Calibri Light" w:hAnsi="Calibri Light" w:cs="Calibri Light"/>
                <w:bCs/>
              </w:rPr>
            </w:pPr>
            <w:r w:rsidRPr="00EC39C2">
              <w:rPr>
                <w:rFonts w:ascii="Calibri Light" w:hAnsi="Calibri Light" w:cs="Calibri Light"/>
                <w:bCs/>
              </w:rPr>
              <w:t xml:space="preserve">Kanál, pohár, fésű, autó, baba, telefon, szappan, törülköző, 2-3 gyümölcs, illetve zöldség neve, </w:t>
            </w:r>
            <w:r w:rsidRPr="00EC39C2">
              <w:rPr>
                <w:rFonts w:ascii="Calibri Light" w:hAnsi="Calibri Light" w:cs="Calibri Light"/>
                <w:bCs/>
                <w:i/>
                <w:iCs/>
              </w:rPr>
              <w:t>tanult mesék szereplői.</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75" w:type="dxa"/>
            <w:gridSpan w:val="6"/>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iCs/>
              </w:rPr>
              <w:t>4. Didaktikus játék</w:t>
            </w:r>
          </w:p>
        </w:tc>
        <w:tc>
          <w:tcPr>
            <w:tcW w:w="2602"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0"/>
              </w:numPr>
              <w:spacing w:before="120" w:after="0" w:line="264" w:lineRule="auto"/>
              <w:rPr>
                <w:rFonts w:ascii="Calibri Light" w:hAnsi="Calibri Light" w:cs="Calibri Light"/>
                <w:b/>
                <w:bCs/>
              </w:rPr>
            </w:pPr>
            <w:r w:rsidRPr="00EC39C2">
              <w:rPr>
                <w:rFonts w:ascii="Calibri Light" w:hAnsi="Calibri Light" w:cs="Calibri Light"/>
                <w:b/>
                <w:bCs/>
              </w:rPr>
              <w:t>évfolyam: 10 óra</w:t>
            </w:r>
          </w:p>
          <w:p w:rsidR="00036884" w:rsidRPr="00EC39C2" w:rsidRDefault="00036884" w:rsidP="00712EA5">
            <w:pPr>
              <w:numPr>
                <w:ilvl w:val="0"/>
                <w:numId w:val="400"/>
              </w:numPr>
              <w:spacing w:before="120" w:after="0" w:line="264" w:lineRule="auto"/>
              <w:rPr>
                <w:rFonts w:ascii="Calibri Light" w:hAnsi="Calibri Light" w:cs="Calibri Light"/>
                <w:b/>
                <w:bCs/>
              </w:rPr>
            </w:pPr>
            <w:r w:rsidRPr="00EC39C2">
              <w:rPr>
                <w:rFonts w:ascii="Calibri Light" w:hAnsi="Calibri Light" w:cs="Calibri Light"/>
                <w:b/>
                <w:bCs/>
              </w:rPr>
              <w:t>évfolyam: 10 óra</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7"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Fogalom – tárgy – tárgykép asszociáció gyakorlása.</w:t>
            </w:r>
          </w:p>
        </w:tc>
      </w:tr>
      <w:tr w:rsidR="00036884" w:rsidRPr="00EC39C2" w:rsidTr="00036884">
        <w:tc>
          <w:tcPr>
            <w:tcW w:w="3353" w:type="dxa"/>
            <w:gridSpan w:val="6"/>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09" w:type="dxa"/>
            <w:gridSpan w:val="7"/>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rPr>
          <w:trHeight w:val="600"/>
        </w:trPr>
        <w:tc>
          <w:tcPr>
            <w:tcW w:w="3353" w:type="dxa"/>
            <w:gridSpan w:val="6"/>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Differenciálni 2-3 féle anyagot, hangot, ízt, szagot.</w:t>
            </w:r>
          </w:p>
          <w:p w:rsidR="00036884" w:rsidRPr="00EC39C2" w:rsidRDefault="00036884" w:rsidP="00036884">
            <w:pPr>
              <w:rPr>
                <w:rFonts w:ascii="Calibri Light" w:hAnsi="Calibri Light" w:cs="Calibri Light"/>
              </w:rPr>
            </w:pPr>
            <w:r w:rsidRPr="00EC39C2">
              <w:rPr>
                <w:rFonts w:ascii="Calibri Light" w:hAnsi="Calibri Light" w:cs="Calibri Light"/>
              </w:rPr>
              <w:t>2-3 formát egyeztetni, feltűnőbb azonosságokat és különbségeket észrevenni.</w:t>
            </w:r>
          </w:p>
          <w:p w:rsidR="00036884" w:rsidRPr="00EC39C2" w:rsidRDefault="00036884" w:rsidP="00036884">
            <w:pPr>
              <w:rPr>
                <w:rFonts w:ascii="Calibri Light" w:hAnsi="Calibri Light" w:cs="Calibri Light"/>
              </w:rPr>
            </w:pPr>
            <w:r w:rsidRPr="00EC39C2">
              <w:rPr>
                <w:rFonts w:ascii="Calibri Light" w:hAnsi="Calibri Light" w:cs="Calibri Light"/>
              </w:rPr>
              <w:t>2 részből álló képet szétszedni, később összerakni.</w:t>
            </w:r>
          </w:p>
          <w:p w:rsidR="00036884" w:rsidRPr="00EC39C2" w:rsidRDefault="00036884" w:rsidP="00036884">
            <w:pPr>
              <w:rPr>
                <w:rFonts w:ascii="Calibri Light" w:hAnsi="Calibri Light" w:cs="Calibri Light"/>
              </w:rPr>
            </w:pPr>
            <w:r w:rsidRPr="00EC39C2">
              <w:rPr>
                <w:rFonts w:ascii="Calibri Light" w:hAnsi="Calibri Light" w:cs="Calibri Light"/>
              </w:rPr>
              <w:t>Sorba rendezni pár mondatos mese képeit.</w:t>
            </w:r>
          </w:p>
          <w:p w:rsidR="00036884" w:rsidRPr="00EC39C2" w:rsidRDefault="00036884" w:rsidP="00036884">
            <w:pPr>
              <w:rPr>
                <w:rFonts w:ascii="Calibri Light" w:hAnsi="Calibri Light" w:cs="Calibri Light"/>
              </w:rPr>
            </w:pPr>
            <w:r w:rsidRPr="00EC39C2">
              <w:rPr>
                <w:rFonts w:ascii="Calibri Light" w:hAnsi="Calibri Light" w:cs="Calibri Light"/>
              </w:rPr>
              <w:t>Egy (több) információt tartalmazó kérést végrehajtani.</w:t>
            </w:r>
          </w:p>
          <w:p w:rsidR="00036884" w:rsidRPr="00EC39C2" w:rsidRDefault="00036884" w:rsidP="00036884">
            <w:pPr>
              <w:rPr>
                <w:rFonts w:ascii="Calibri Light" w:hAnsi="Calibri Light" w:cs="Calibri Light"/>
              </w:rPr>
            </w:pPr>
            <w:r w:rsidRPr="00EC39C2">
              <w:rPr>
                <w:rFonts w:ascii="Calibri Light" w:hAnsi="Calibri Light" w:cs="Calibri Light"/>
              </w:rPr>
              <w:t>Kiválasztani több tárgyból, képből a megnevezettet.</w:t>
            </w:r>
          </w:p>
          <w:p w:rsidR="00036884" w:rsidRPr="00EC39C2" w:rsidRDefault="00036884" w:rsidP="00036884">
            <w:pPr>
              <w:rPr>
                <w:rFonts w:ascii="Calibri Light" w:hAnsi="Calibri Light" w:cs="Calibri Light"/>
              </w:rPr>
            </w:pPr>
            <w:r w:rsidRPr="00EC39C2">
              <w:rPr>
                <w:rFonts w:ascii="Calibri Light" w:hAnsi="Calibri Light" w:cs="Calibri Light"/>
              </w:rPr>
              <w:t>Színeket egyeztetni.</w:t>
            </w:r>
          </w:p>
          <w:p w:rsidR="00036884" w:rsidRPr="00EC39C2" w:rsidRDefault="00036884" w:rsidP="00036884">
            <w:pPr>
              <w:rPr>
                <w:rFonts w:ascii="Calibri Light" w:hAnsi="Calibri Light" w:cs="Calibri Light"/>
                <w:b/>
              </w:rPr>
            </w:pPr>
            <w:r w:rsidRPr="00EC39C2">
              <w:rPr>
                <w:rFonts w:ascii="Calibri Light" w:hAnsi="Calibri Light" w:cs="Calibri Light"/>
              </w:rPr>
              <w:t>2 elemből ritmikus sort alkotni.</w:t>
            </w:r>
          </w:p>
        </w:tc>
        <w:tc>
          <w:tcPr>
            <w:tcW w:w="5709" w:type="dxa"/>
            <w:gridSpan w:val="7"/>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036884">
            <w:pPr>
              <w:rPr>
                <w:rFonts w:ascii="Calibri Light" w:hAnsi="Calibri Light" w:cs="Calibri Light"/>
              </w:rPr>
            </w:pPr>
            <w:r w:rsidRPr="00EC39C2">
              <w:rPr>
                <w:rFonts w:ascii="Calibri Light" w:hAnsi="Calibri Light" w:cs="Calibri Light"/>
              </w:rPr>
              <w:t>A megismerő tevékenység fejlesztését szolgáló didaktikai játékok:</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ÉRZÉKELÉST fejlesztő játékok: tapintás fejlesztése. Hallási figyelem, diszkrimináció fejlesztése. Ízlelés, szaglás fejlesztése.</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FIGYELEM, EMLÉKEZET fejlesztése: figyelem tartósságának, terjedelmének fejlesztése. A gondolkodás fejlesztését szolgáló didaktikai játékok.</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ANALIZÁLÓ-SZINTETIZÁLÓ képesség.</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LOGIKAI MŰVELETEK játékos formái.</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IDŐFOGALOM fejlesztése.</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BESZÉDMEGÉRTÉST fejlesztő játékok. Beszédfejlesztő didaktikai játékok.</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Játékos ARTIKULÁCIÓS gyakorlatok.</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SZÓKINCSfejlesztés. Kultúrtechnikák tanításával kapcsolatos didaktikai játékok:</w:t>
            </w:r>
          </w:p>
          <w:p w:rsidR="00036884" w:rsidRPr="00EC39C2" w:rsidRDefault="00036884" w:rsidP="00712EA5">
            <w:pPr>
              <w:numPr>
                <w:ilvl w:val="0"/>
                <w:numId w:val="384"/>
              </w:numPr>
              <w:spacing w:before="120" w:after="0" w:line="264" w:lineRule="auto"/>
              <w:rPr>
                <w:rFonts w:ascii="Calibri Light" w:hAnsi="Calibri Light" w:cs="Calibri Light"/>
              </w:rPr>
            </w:pPr>
            <w:r w:rsidRPr="00EC39C2">
              <w:rPr>
                <w:rFonts w:ascii="Calibri Light" w:hAnsi="Calibri Light" w:cs="Calibri Light"/>
              </w:rPr>
              <w:t>SZÁMOLÁS-MÉRÉS és OLVASÁS-ÍRÁS körében használatos didaktikai játékok.</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Tapintás-párosítások tapintással, lekötött szemmel ízlelése, szaglása, majd megmutatása, melyik volt, amit értékeltek.</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Saját hang felismerése magnóról. </w:t>
            </w:r>
          </w:p>
          <w:p w:rsidR="00036884" w:rsidRPr="00EC39C2" w:rsidRDefault="00036884" w:rsidP="00036884">
            <w:pPr>
              <w:rPr>
                <w:rFonts w:ascii="Calibri Light" w:hAnsi="Calibri Light" w:cs="Calibri Light"/>
              </w:rPr>
            </w:pPr>
            <w:r w:rsidRPr="00EC39C2">
              <w:rPr>
                <w:rFonts w:ascii="Calibri Light" w:hAnsi="Calibri Light" w:cs="Calibri Light"/>
              </w:rPr>
              <w:t>Zörgetéssel egyforma dobozokban lévő tárgyak hangjainak differenciálása.</w:t>
            </w:r>
          </w:p>
          <w:p w:rsidR="00036884" w:rsidRPr="00EC39C2" w:rsidRDefault="00036884" w:rsidP="00036884">
            <w:pPr>
              <w:rPr>
                <w:rFonts w:ascii="Calibri Light" w:hAnsi="Calibri Light" w:cs="Calibri Light"/>
              </w:rPr>
            </w:pPr>
            <w:r w:rsidRPr="00EC39C2">
              <w:rPr>
                <w:rFonts w:ascii="Calibri Light" w:hAnsi="Calibri Light" w:cs="Calibri Light"/>
              </w:rPr>
              <w:t>Funkcionálisan összefüggő képek egyeztetése, hiányok pótlása.</w:t>
            </w:r>
          </w:p>
          <w:p w:rsidR="00036884" w:rsidRPr="00EC39C2" w:rsidRDefault="00036884" w:rsidP="00036884">
            <w:pPr>
              <w:rPr>
                <w:rFonts w:ascii="Calibri Light" w:hAnsi="Calibri Light" w:cs="Calibri Light"/>
              </w:rPr>
            </w:pPr>
            <w:r w:rsidRPr="00EC39C2">
              <w:rPr>
                <w:rFonts w:ascii="Calibri Light" w:hAnsi="Calibri Light" w:cs="Calibri Light"/>
              </w:rPr>
              <w:t>Rövid mesék képeinek sorba rendezése, lejátszása instrukciók alapján.</w:t>
            </w:r>
          </w:p>
          <w:p w:rsidR="00036884" w:rsidRPr="00EC39C2" w:rsidRDefault="00036884" w:rsidP="00036884">
            <w:pPr>
              <w:rPr>
                <w:rFonts w:ascii="Calibri Light" w:hAnsi="Calibri Light" w:cs="Calibri Light"/>
              </w:rPr>
            </w:pPr>
            <w:r w:rsidRPr="00EC39C2">
              <w:rPr>
                <w:rFonts w:ascii="Calibri Light" w:hAnsi="Calibri Light" w:cs="Calibri Light"/>
              </w:rPr>
              <w:t>Egy információt tartalmazó kérések végrehajtására utaló játékok játszása.</w:t>
            </w:r>
          </w:p>
          <w:p w:rsidR="00036884" w:rsidRPr="00EC39C2" w:rsidRDefault="00036884" w:rsidP="00036884">
            <w:pPr>
              <w:rPr>
                <w:rFonts w:ascii="Calibri Light" w:hAnsi="Calibri Light" w:cs="Calibri Light"/>
              </w:rPr>
            </w:pPr>
            <w:r w:rsidRPr="00EC39C2">
              <w:rPr>
                <w:rFonts w:ascii="Calibri Light" w:hAnsi="Calibri Light" w:cs="Calibri Light"/>
              </w:rPr>
              <w:t>Kirakott tárgyakból egy adott tárgy kiválasztása /szókincsbővítés/.</w:t>
            </w:r>
          </w:p>
          <w:p w:rsidR="00036884" w:rsidRPr="00EC39C2" w:rsidRDefault="00036884" w:rsidP="00036884">
            <w:pPr>
              <w:rPr>
                <w:rFonts w:ascii="Calibri Light" w:hAnsi="Calibri Light" w:cs="Calibri Light"/>
              </w:rPr>
            </w:pPr>
            <w:r w:rsidRPr="00EC39C2">
              <w:rPr>
                <w:rFonts w:ascii="Calibri Light" w:hAnsi="Calibri Light" w:cs="Calibri Light"/>
              </w:rPr>
              <w:t>Játékos színegyeztetések, párosítások, válogatások, játékos összehasonlítások.</w:t>
            </w:r>
          </w:p>
          <w:p w:rsidR="00036884" w:rsidRPr="00EC39C2" w:rsidRDefault="00036884" w:rsidP="00036884">
            <w:pPr>
              <w:rPr>
                <w:rFonts w:ascii="Calibri Light" w:hAnsi="Calibri Light" w:cs="Calibri Light"/>
              </w:rPr>
            </w:pPr>
            <w:r w:rsidRPr="00EC39C2">
              <w:rPr>
                <w:rFonts w:ascii="Calibri Light" w:hAnsi="Calibri Light" w:cs="Calibri Light"/>
              </w:rPr>
              <w:t>Ritmikus sorok alkotása 2 elemből.</w:t>
            </w:r>
          </w:p>
          <w:p w:rsidR="00036884" w:rsidRPr="00EC39C2" w:rsidRDefault="00036884" w:rsidP="00036884">
            <w:pPr>
              <w:rPr>
                <w:rFonts w:ascii="Calibri Light" w:hAnsi="Calibri Light" w:cs="Calibri Light"/>
              </w:rPr>
            </w:pPr>
            <w:r w:rsidRPr="00EC39C2">
              <w:rPr>
                <w:rFonts w:ascii="Calibri Light" w:hAnsi="Calibri Light" w:cs="Calibri Light"/>
              </w:rPr>
              <w:t>Különböző vonalak, minták kilépegetése, kirakása játékokkal.</w:t>
            </w:r>
          </w:p>
          <w:p w:rsidR="00036884" w:rsidRPr="00EC39C2" w:rsidRDefault="00036884" w:rsidP="00036884">
            <w:pPr>
              <w:rPr>
                <w:rFonts w:ascii="Calibri Light" w:hAnsi="Calibri Light" w:cs="Calibri Light"/>
              </w:rPr>
            </w:pPr>
            <w:r w:rsidRPr="00EC39C2">
              <w:rPr>
                <w:rFonts w:ascii="Calibri Light" w:hAnsi="Calibri Light" w:cs="Calibri Light"/>
              </w:rPr>
              <w:t>Barkochba-játék játszása.</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Játékos instrukciók követése, analógiás sorok kirakása – több dologból több egyforma kiválasztása, kép-tárgy egyeztetése, szín, forma egyeztetése. </w:t>
            </w:r>
          </w:p>
          <w:p w:rsidR="00036884" w:rsidRPr="00EC39C2" w:rsidRDefault="00036884" w:rsidP="00036884">
            <w:pPr>
              <w:rPr>
                <w:rFonts w:ascii="Calibri Light" w:hAnsi="Calibri Light" w:cs="Calibri Light"/>
                <w:b/>
              </w:rPr>
            </w:pPr>
            <w:r w:rsidRPr="00EC39C2">
              <w:rPr>
                <w:rFonts w:ascii="Calibri Light" w:hAnsi="Calibri Light" w:cs="Calibri Light"/>
              </w:rPr>
              <w:t>Mennyiségek játékos összehasonlítása, összemérése.</w:t>
            </w:r>
          </w:p>
        </w:tc>
      </w:tr>
      <w:tr w:rsidR="00036884" w:rsidRPr="00EC39C2" w:rsidTr="00036884">
        <w:tc>
          <w:tcPr>
            <w:tcW w:w="1844" w:type="dxa"/>
            <w:gridSpan w:val="3"/>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18" w:type="dxa"/>
            <w:gridSpan w:val="10"/>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Különböző játékok során használt tárgyak, ízek, szagok.</w:t>
            </w:r>
          </w:p>
          <w:p w:rsidR="00036884" w:rsidRPr="00EC39C2" w:rsidRDefault="00036884" w:rsidP="00036884">
            <w:pPr>
              <w:rPr>
                <w:rFonts w:ascii="Calibri Light" w:hAnsi="Calibri Light" w:cs="Calibri Light"/>
              </w:rPr>
            </w:pPr>
            <w:r w:rsidRPr="00EC39C2">
              <w:rPr>
                <w:rFonts w:ascii="Calibri Light" w:hAnsi="Calibri Light" w:cs="Calibri Light"/>
              </w:rPr>
              <w:t>Környezetünkben lévő hangok közül néhány.</w:t>
            </w:r>
          </w:p>
          <w:p w:rsidR="00036884" w:rsidRPr="00EC39C2" w:rsidRDefault="00036884" w:rsidP="00036884">
            <w:pPr>
              <w:rPr>
                <w:rFonts w:ascii="Calibri Light" w:hAnsi="Calibri Light" w:cs="Calibri Light"/>
              </w:rPr>
            </w:pPr>
            <w:r w:rsidRPr="00EC39C2">
              <w:rPr>
                <w:rFonts w:ascii="Calibri Light" w:hAnsi="Calibri Light" w:cs="Calibri Light"/>
              </w:rPr>
              <w:t>Alapvető formák.</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247" w:type="dxa"/>
            <w:gridSpan w:val="5"/>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5. Szabályjáték</w:t>
            </w:r>
          </w:p>
        </w:tc>
        <w:tc>
          <w:tcPr>
            <w:tcW w:w="2730" w:type="dxa"/>
            <w:gridSpan w:val="3"/>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1"/>
              </w:numPr>
              <w:spacing w:before="120" w:after="0" w:line="264" w:lineRule="auto"/>
              <w:rPr>
                <w:rFonts w:ascii="Calibri Light" w:hAnsi="Calibri Light" w:cs="Calibri Light"/>
                <w:b/>
                <w:bCs/>
              </w:rPr>
            </w:pPr>
            <w:r>
              <w:rPr>
                <w:rFonts w:ascii="Calibri Light" w:hAnsi="Calibri Light" w:cs="Calibri Light"/>
                <w:b/>
                <w:bCs/>
              </w:rPr>
              <w:t>évfolyam: 5</w:t>
            </w:r>
            <w:r w:rsidRPr="00EC39C2">
              <w:rPr>
                <w:rFonts w:ascii="Calibri Light" w:hAnsi="Calibri Light" w:cs="Calibri Light"/>
                <w:b/>
                <w:bCs/>
              </w:rPr>
              <w:t xml:space="preserve"> óra</w:t>
            </w:r>
          </w:p>
          <w:p w:rsidR="00036884" w:rsidRPr="00EC39C2" w:rsidRDefault="00036884" w:rsidP="00712EA5">
            <w:pPr>
              <w:numPr>
                <w:ilvl w:val="0"/>
                <w:numId w:val="401"/>
              </w:numPr>
              <w:spacing w:before="120" w:after="0" w:line="264" w:lineRule="auto"/>
              <w:rPr>
                <w:rFonts w:ascii="Calibri Light" w:hAnsi="Calibri Light" w:cs="Calibri Light"/>
                <w:b/>
                <w:bCs/>
              </w:rPr>
            </w:pPr>
            <w:r>
              <w:rPr>
                <w:rFonts w:ascii="Calibri Light" w:hAnsi="Calibri Light" w:cs="Calibri Light"/>
                <w:b/>
                <w:bCs/>
              </w:rPr>
              <w:t>évfolyam: 5</w:t>
            </w:r>
            <w:r w:rsidRPr="00EC39C2">
              <w:rPr>
                <w:rFonts w:ascii="Calibri Light" w:hAnsi="Calibri Light" w:cs="Calibri Light"/>
                <w:b/>
                <w:bCs/>
              </w:rPr>
              <w:t>óra</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7"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Egyszerű szabályok felismerése, megértése és betartása.</w:t>
            </w:r>
          </w:p>
        </w:tc>
      </w:tr>
      <w:tr w:rsidR="00036884" w:rsidRPr="00EC39C2" w:rsidTr="00036884">
        <w:tc>
          <w:tcPr>
            <w:tcW w:w="3353" w:type="dxa"/>
            <w:gridSpan w:val="6"/>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09" w:type="dxa"/>
            <w:gridSpan w:val="7"/>
            <w:shd w:val="clear" w:color="auto" w:fill="auto"/>
            <w:vAlign w:val="center"/>
          </w:tcPr>
          <w:p w:rsidR="00036884" w:rsidRPr="00EC39C2" w:rsidRDefault="00036884" w:rsidP="00036884">
            <w:pPr>
              <w:rPr>
                <w:rFonts w:ascii="Calibri Light" w:hAnsi="Calibri Light" w:cs="Calibri Light"/>
                <w:i/>
              </w:rPr>
            </w:pPr>
            <w:r w:rsidRPr="00EC39C2">
              <w:rPr>
                <w:rFonts w:ascii="Calibri Light" w:hAnsi="Calibri Light" w:cs="Calibri Light"/>
                <w:b/>
              </w:rPr>
              <w:t>Fejlesztési ismeretek és tevékenységek</w:t>
            </w:r>
          </w:p>
        </w:tc>
      </w:tr>
      <w:tr w:rsidR="00036884" w:rsidRPr="00EC39C2" w:rsidTr="00036884">
        <w:tc>
          <w:tcPr>
            <w:tcW w:w="3353" w:type="dxa"/>
            <w:gridSpan w:val="6"/>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Bekapcsolódni az egyszerűbb szabályjátékokba és együttműködni társaival.</w:t>
            </w:r>
          </w:p>
          <w:p w:rsidR="00036884" w:rsidRPr="00EC39C2" w:rsidRDefault="00036884" w:rsidP="00036884">
            <w:pPr>
              <w:rPr>
                <w:rFonts w:ascii="Calibri Light" w:hAnsi="Calibri Light" w:cs="Calibri Light"/>
              </w:rPr>
            </w:pPr>
            <w:r w:rsidRPr="00EC39C2">
              <w:rPr>
                <w:rFonts w:ascii="Calibri Light" w:hAnsi="Calibri Light" w:cs="Calibri Light"/>
              </w:rPr>
              <w:t>3-4 körjáték, párválasztó ismerete.</w:t>
            </w:r>
          </w:p>
          <w:p w:rsidR="00036884" w:rsidRPr="00EC39C2" w:rsidRDefault="00036884" w:rsidP="00036884">
            <w:pPr>
              <w:rPr>
                <w:rFonts w:ascii="Calibri Light" w:hAnsi="Calibri Light" w:cs="Calibri Light"/>
              </w:rPr>
            </w:pPr>
            <w:r w:rsidRPr="00EC39C2">
              <w:rPr>
                <w:rFonts w:ascii="Calibri Light" w:hAnsi="Calibri Light" w:cs="Calibri Light"/>
              </w:rPr>
              <w:t>Betartani a szabályt egyszerűbb értelemfejlesztő szabályjátékokban.</w:t>
            </w:r>
          </w:p>
          <w:p w:rsidR="00036884" w:rsidRPr="00EC39C2" w:rsidRDefault="00036884" w:rsidP="00036884">
            <w:pPr>
              <w:rPr>
                <w:rFonts w:ascii="Calibri Light" w:hAnsi="Calibri Light" w:cs="Calibri Light"/>
                <w:b/>
              </w:rPr>
            </w:pPr>
            <w:r w:rsidRPr="00EC39C2">
              <w:rPr>
                <w:rFonts w:ascii="Calibri Light" w:hAnsi="Calibri Light" w:cs="Calibri Light"/>
              </w:rPr>
              <w:t>5-10 percig elmélyülten foglalkozni játékkal.</w:t>
            </w:r>
          </w:p>
        </w:tc>
        <w:tc>
          <w:tcPr>
            <w:tcW w:w="5709" w:type="dxa"/>
            <w:gridSpan w:val="7"/>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95"/>
              </w:numPr>
              <w:spacing w:before="120" w:after="0" w:line="264" w:lineRule="auto"/>
              <w:rPr>
                <w:rFonts w:ascii="Calibri Light" w:hAnsi="Calibri Light" w:cs="Calibri Light"/>
              </w:rPr>
            </w:pPr>
            <w:r w:rsidRPr="00EC39C2">
              <w:rPr>
                <w:rFonts w:ascii="Calibri Light" w:hAnsi="Calibri Light" w:cs="Calibri Light"/>
              </w:rPr>
              <w:t>Mozgásos szabályjátékok.</w:t>
            </w:r>
          </w:p>
          <w:p w:rsidR="00036884" w:rsidRPr="00EC39C2" w:rsidRDefault="00036884" w:rsidP="00712EA5">
            <w:pPr>
              <w:numPr>
                <w:ilvl w:val="0"/>
                <w:numId w:val="395"/>
              </w:numPr>
              <w:spacing w:before="120" w:after="0" w:line="264" w:lineRule="auto"/>
              <w:rPr>
                <w:rFonts w:ascii="Calibri Light" w:hAnsi="Calibri Light" w:cs="Calibri Light"/>
              </w:rPr>
            </w:pPr>
            <w:r w:rsidRPr="00EC39C2">
              <w:rPr>
                <w:rFonts w:ascii="Calibri Light" w:hAnsi="Calibri Light" w:cs="Calibri Light"/>
              </w:rPr>
              <w:t>Értelemfejlesztő szabályjátékok.</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Gyakorló és szerepjátékok játszása, amelyekben a műveletek mozzanatai megadott sorrendben követik egymást.</w:t>
            </w:r>
          </w:p>
          <w:p w:rsidR="00036884" w:rsidRPr="00EC39C2" w:rsidRDefault="00036884" w:rsidP="00036884">
            <w:pPr>
              <w:rPr>
                <w:rFonts w:ascii="Calibri Light" w:hAnsi="Calibri Light" w:cs="Calibri Light"/>
              </w:rPr>
            </w:pPr>
            <w:r w:rsidRPr="00EC39C2">
              <w:rPr>
                <w:rFonts w:ascii="Calibri Light" w:hAnsi="Calibri Light" w:cs="Calibri Light"/>
              </w:rPr>
              <w:t>Páros játékok játszása először felnőttel, majd egy társsal.</w:t>
            </w:r>
          </w:p>
          <w:p w:rsidR="00036884" w:rsidRPr="00EC39C2" w:rsidRDefault="00036884" w:rsidP="00036884">
            <w:pPr>
              <w:rPr>
                <w:rFonts w:ascii="Calibri Light" w:hAnsi="Calibri Light" w:cs="Calibri Light"/>
              </w:rPr>
            </w:pPr>
            <w:r w:rsidRPr="00EC39C2">
              <w:rPr>
                <w:rFonts w:ascii="Calibri Light" w:hAnsi="Calibri Light" w:cs="Calibri Light"/>
              </w:rPr>
              <w:t>Egyszerűbb csoportos mozdulatjátékok – körjátékok, párválasztók játszása.</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Érzékelést fejlesztő játékok játszása. </w:t>
            </w:r>
          </w:p>
          <w:p w:rsidR="00036884" w:rsidRPr="00EC39C2" w:rsidRDefault="00036884" w:rsidP="00036884">
            <w:pPr>
              <w:rPr>
                <w:rFonts w:ascii="Calibri Light" w:hAnsi="Calibri Light" w:cs="Calibri Light"/>
              </w:rPr>
            </w:pPr>
            <w:r w:rsidRPr="00EC39C2">
              <w:rPr>
                <w:rFonts w:ascii="Calibri Light" w:hAnsi="Calibri Light" w:cs="Calibri Light"/>
              </w:rPr>
              <w:t>Megfigyelést fejlesztő játékok játszása, pl.: Mi változott meg? – játék három tárggyal.</w:t>
            </w:r>
          </w:p>
          <w:p w:rsidR="00036884" w:rsidRPr="00EC39C2" w:rsidRDefault="00036884" w:rsidP="00036884">
            <w:pPr>
              <w:rPr>
                <w:rFonts w:ascii="Calibri Light" w:hAnsi="Calibri Light" w:cs="Calibri Light"/>
                <w:b/>
              </w:rPr>
            </w:pPr>
            <w:r w:rsidRPr="00EC39C2">
              <w:rPr>
                <w:rFonts w:ascii="Calibri Light" w:hAnsi="Calibri Light" w:cs="Calibri Light"/>
              </w:rPr>
              <w:t>Figyelmet fejlesztő szabályjátékok három tárggyal – a figyelem tartósságának, terjedelmének növelése különböző játékok játszásával.</w:t>
            </w:r>
          </w:p>
        </w:tc>
      </w:tr>
      <w:tr w:rsidR="00036884" w:rsidRPr="00EC39C2" w:rsidTr="00036884">
        <w:tc>
          <w:tcPr>
            <w:tcW w:w="1828"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34" w:type="dxa"/>
            <w:gridSpan w:val="11"/>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Sor, kör, vonal, pár, labda.</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107" w:type="dxa"/>
            <w:gridSpan w:val="4"/>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6. Spontán játék</w:t>
            </w:r>
          </w:p>
        </w:tc>
        <w:tc>
          <w:tcPr>
            <w:tcW w:w="2870" w:type="dxa"/>
            <w:gridSpan w:val="4"/>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2"/>
              </w:numPr>
              <w:spacing w:before="120" w:after="0" w:line="264" w:lineRule="auto"/>
              <w:rPr>
                <w:rFonts w:ascii="Calibri Light" w:hAnsi="Calibri Light" w:cs="Calibri Light"/>
                <w:b/>
                <w:bCs/>
              </w:rPr>
            </w:pPr>
            <w:r>
              <w:rPr>
                <w:rFonts w:ascii="Calibri Light" w:hAnsi="Calibri Light" w:cs="Calibri Light"/>
                <w:b/>
                <w:bCs/>
              </w:rPr>
              <w:t>évfolyam: 10</w:t>
            </w:r>
            <w:r w:rsidRPr="00EC39C2">
              <w:rPr>
                <w:rFonts w:ascii="Calibri Light" w:hAnsi="Calibri Light" w:cs="Calibri Light"/>
                <w:b/>
                <w:bCs/>
              </w:rPr>
              <w:t>óra</w:t>
            </w:r>
          </w:p>
          <w:p w:rsidR="00036884" w:rsidRPr="00EC39C2" w:rsidRDefault="00036884" w:rsidP="00712EA5">
            <w:pPr>
              <w:numPr>
                <w:ilvl w:val="0"/>
                <w:numId w:val="402"/>
              </w:numPr>
              <w:spacing w:before="120" w:after="0" w:line="264" w:lineRule="auto"/>
              <w:rPr>
                <w:rFonts w:ascii="Calibri Light" w:hAnsi="Calibri Light" w:cs="Calibri Light"/>
                <w:b/>
                <w:bCs/>
              </w:rPr>
            </w:pPr>
            <w:r>
              <w:rPr>
                <w:rFonts w:ascii="Calibri Light" w:hAnsi="Calibri Light" w:cs="Calibri Light"/>
                <w:b/>
                <w:bCs/>
              </w:rPr>
              <w:t>évfolyam: 10</w:t>
            </w:r>
            <w:r w:rsidRPr="00EC39C2">
              <w:rPr>
                <w:rFonts w:ascii="Calibri Light" w:hAnsi="Calibri Light" w:cs="Calibri Light"/>
                <w:b/>
                <w:bCs/>
              </w:rPr>
              <w:t>óra</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7"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Társak megkeresése és elfogadása a játék során.</w:t>
            </w:r>
          </w:p>
        </w:tc>
      </w:tr>
      <w:tr w:rsidR="00036884" w:rsidRPr="00EC39C2" w:rsidTr="00036884">
        <w:tc>
          <w:tcPr>
            <w:tcW w:w="3370" w:type="dxa"/>
            <w:gridSpan w:val="8"/>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692" w:type="dxa"/>
            <w:gridSpan w:val="5"/>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rPr>
          <w:trHeight w:val="600"/>
        </w:trPr>
        <w:tc>
          <w:tcPr>
            <w:tcW w:w="3370" w:type="dxa"/>
            <w:gridSpan w:val="8"/>
            <w:shd w:val="clear" w:color="auto" w:fill="auto"/>
          </w:tcPr>
          <w:p w:rsidR="00036884" w:rsidRPr="00EC39C2" w:rsidRDefault="00036884" w:rsidP="00036884">
            <w:pPr>
              <w:rPr>
                <w:rFonts w:ascii="Calibri Light" w:hAnsi="Calibri Light" w:cs="Calibri Light"/>
                <w:b/>
              </w:rPr>
            </w:pPr>
            <w:r w:rsidRPr="00EC39C2">
              <w:rPr>
                <w:rFonts w:ascii="Calibri Light" w:hAnsi="Calibri Light" w:cs="Calibri Light"/>
              </w:rPr>
              <w:t>Segítséggel választás a felkínált játéklehetőségek közül, adekvát játék a játéktárgyakkal.</w:t>
            </w:r>
          </w:p>
        </w:tc>
        <w:tc>
          <w:tcPr>
            <w:tcW w:w="5692" w:type="dxa"/>
            <w:gridSpan w:val="5"/>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036884">
            <w:pPr>
              <w:rPr>
                <w:rFonts w:ascii="Calibri Light" w:hAnsi="Calibri Light" w:cs="Calibri Light"/>
              </w:rPr>
            </w:pPr>
            <w:r w:rsidRPr="00EC39C2">
              <w:rPr>
                <w:rFonts w:ascii="Calibri Light" w:hAnsi="Calibri Light" w:cs="Calibri Light"/>
              </w:rPr>
              <w:t>Spontán játék szabadon választott játéktárgyakkal és szabadon választott társakkal, segítségnyújtás mellett.</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Szabad játék bármilyen önállóan választott játéktárggyal és társsal. </w:t>
            </w:r>
          </w:p>
          <w:p w:rsidR="00036884" w:rsidRPr="00EC39C2" w:rsidRDefault="00036884" w:rsidP="00036884">
            <w:pPr>
              <w:rPr>
                <w:rFonts w:ascii="Calibri Light" w:hAnsi="Calibri Light" w:cs="Calibri Light"/>
                <w:b/>
              </w:rPr>
            </w:pPr>
            <w:r w:rsidRPr="00EC39C2">
              <w:rPr>
                <w:rFonts w:ascii="Calibri Light" w:hAnsi="Calibri Light" w:cs="Calibri Light"/>
              </w:rPr>
              <w:t>A felkínált lehetőségek (a már megismert játéktárgyak szabadpolcos elhelyezésével) közül választás segítséggel.</w:t>
            </w:r>
          </w:p>
        </w:tc>
      </w:tr>
      <w:tr w:rsidR="00036884" w:rsidRPr="00EC39C2" w:rsidTr="00036884">
        <w:tc>
          <w:tcPr>
            <w:tcW w:w="1828"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0" w:type="auto"/>
            <w:gridSpan w:val="11"/>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Elérhető játéktárgyak neve.</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89" w:type="dxa"/>
            <w:gridSpan w:val="7"/>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iCs/>
              </w:rPr>
              <w:t>7. Szabadban játszható játékok</w:t>
            </w:r>
          </w:p>
        </w:tc>
        <w:tc>
          <w:tcPr>
            <w:tcW w:w="2588"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3"/>
              </w:numPr>
              <w:spacing w:before="120" w:after="0" w:line="264" w:lineRule="auto"/>
              <w:rPr>
                <w:rFonts w:ascii="Calibri Light" w:hAnsi="Calibri Light" w:cs="Calibri Light"/>
                <w:b/>
                <w:bCs/>
              </w:rPr>
            </w:pPr>
            <w:r w:rsidRPr="00EC39C2">
              <w:rPr>
                <w:rFonts w:ascii="Calibri Light" w:hAnsi="Calibri Light" w:cs="Calibri Light"/>
                <w:b/>
                <w:bCs/>
              </w:rPr>
              <w:t>évfolyam: 17 óra</w:t>
            </w:r>
          </w:p>
          <w:p w:rsidR="00036884" w:rsidRPr="00EC39C2" w:rsidRDefault="00036884" w:rsidP="00712EA5">
            <w:pPr>
              <w:numPr>
                <w:ilvl w:val="0"/>
                <w:numId w:val="403"/>
              </w:numPr>
              <w:spacing w:before="120" w:after="0" w:line="264" w:lineRule="auto"/>
              <w:rPr>
                <w:rFonts w:ascii="Calibri Light" w:hAnsi="Calibri Light" w:cs="Calibri Light"/>
                <w:b/>
                <w:bCs/>
              </w:rPr>
            </w:pPr>
            <w:r w:rsidRPr="00EC39C2">
              <w:rPr>
                <w:rFonts w:ascii="Calibri Light" w:hAnsi="Calibri Light" w:cs="Calibri Light"/>
                <w:b/>
                <w:bCs/>
              </w:rPr>
              <w:t>évfolyam: 17 óra</w:t>
            </w:r>
          </w:p>
        </w:tc>
      </w:tr>
      <w:tr w:rsidR="00036884" w:rsidRPr="00EC39C2" w:rsidTr="00036884">
        <w:tc>
          <w:tcPr>
            <w:tcW w:w="2085"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7"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Eszközök figyelmes használata, testi épség megóvására törekvés.</w:t>
            </w:r>
          </w:p>
        </w:tc>
      </w:tr>
      <w:tr w:rsidR="00036884" w:rsidRPr="00EC39C2" w:rsidTr="00036884">
        <w:tc>
          <w:tcPr>
            <w:tcW w:w="3353" w:type="dxa"/>
            <w:gridSpan w:val="6"/>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709" w:type="dxa"/>
            <w:gridSpan w:val="7"/>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c>
          <w:tcPr>
            <w:tcW w:w="3353" w:type="dxa"/>
            <w:gridSpan w:val="6"/>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A tanuló tudja elfoglalni magát a szabadban, játékot találni magának.</w:t>
            </w:r>
          </w:p>
          <w:p w:rsidR="00036884" w:rsidRPr="00EC39C2" w:rsidRDefault="00036884" w:rsidP="00036884">
            <w:pPr>
              <w:rPr>
                <w:rFonts w:ascii="Calibri Light" w:hAnsi="Calibri Light" w:cs="Calibri Light"/>
              </w:rPr>
            </w:pPr>
            <w:r w:rsidRPr="00EC39C2">
              <w:rPr>
                <w:rFonts w:ascii="Calibri Light" w:hAnsi="Calibri Light" w:cs="Calibri Light"/>
              </w:rPr>
              <w:t>Tudjon figyelni játék közben társaira (pl. a homokozóban ne szórja a homokot).</w:t>
            </w:r>
          </w:p>
          <w:p w:rsidR="00036884" w:rsidRPr="00EC39C2" w:rsidRDefault="00036884" w:rsidP="00036884">
            <w:pPr>
              <w:rPr>
                <w:rFonts w:ascii="Calibri Light" w:hAnsi="Calibri Light" w:cs="Calibri Light"/>
                <w:b/>
              </w:rPr>
            </w:pPr>
            <w:r w:rsidRPr="00EC39C2">
              <w:rPr>
                <w:rFonts w:ascii="Calibri Light" w:hAnsi="Calibri Light" w:cs="Calibri Light"/>
              </w:rPr>
              <w:t>Tudjon futó- és fogójátékokba bekapcsolódni.</w:t>
            </w:r>
          </w:p>
        </w:tc>
        <w:tc>
          <w:tcPr>
            <w:tcW w:w="5709" w:type="dxa"/>
            <w:gridSpan w:val="7"/>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85"/>
              </w:numPr>
              <w:spacing w:before="120" w:after="0" w:line="264" w:lineRule="auto"/>
              <w:rPr>
                <w:rFonts w:ascii="Calibri Light" w:hAnsi="Calibri Light" w:cs="Calibri Light"/>
              </w:rPr>
            </w:pPr>
            <w:r w:rsidRPr="00EC39C2">
              <w:rPr>
                <w:rFonts w:ascii="Calibri Light" w:hAnsi="Calibri Light" w:cs="Calibri Light"/>
              </w:rPr>
              <w:t>Játék a szabadtéri foglalkozási eszközökkel.</w:t>
            </w:r>
          </w:p>
          <w:p w:rsidR="00036884" w:rsidRPr="00EC39C2" w:rsidRDefault="00036884" w:rsidP="00712EA5">
            <w:pPr>
              <w:numPr>
                <w:ilvl w:val="0"/>
                <w:numId w:val="385"/>
              </w:numPr>
              <w:spacing w:before="120" w:after="0" w:line="264" w:lineRule="auto"/>
              <w:rPr>
                <w:rFonts w:ascii="Calibri Light" w:hAnsi="Calibri Light" w:cs="Calibri Light"/>
              </w:rPr>
            </w:pPr>
            <w:r w:rsidRPr="00EC39C2">
              <w:rPr>
                <w:rFonts w:ascii="Calibri Light" w:hAnsi="Calibri Light" w:cs="Calibri Light"/>
              </w:rPr>
              <w:t>Minden említett játékforma, ami a szabadban is játszható.</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Hintázás, mászókázás, csúszdázás segítséggel.</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Homokozóban építkezés, egyszerűbb, nagyobb formák megtöltése, kiborítása. </w:t>
            </w:r>
          </w:p>
          <w:p w:rsidR="00036884" w:rsidRPr="00EC39C2" w:rsidRDefault="00036884" w:rsidP="00036884">
            <w:pPr>
              <w:rPr>
                <w:rFonts w:ascii="Calibri Light" w:hAnsi="Calibri Light" w:cs="Calibri Light"/>
              </w:rPr>
            </w:pPr>
            <w:r w:rsidRPr="00EC39C2">
              <w:rPr>
                <w:rFonts w:ascii="Calibri Light" w:hAnsi="Calibri Light" w:cs="Calibri Light"/>
              </w:rPr>
              <w:t>Homokozóban „főzés”, illetve építkezés – forma megtöltése, kiborítása.</w:t>
            </w:r>
          </w:p>
          <w:p w:rsidR="00036884" w:rsidRPr="00EC39C2" w:rsidRDefault="00036884" w:rsidP="00036884">
            <w:pPr>
              <w:rPr>
                <w:rFonts w:ascii="Calibri Light" w:hAnsi="Calibri Light" w:cs="Calibri Light"/>
              </w:rPr>
            </w:pPr>
            <w:r w:rsidRPr="00EC39C2">
              <w:rPr>
                <w:rFonts w:ascii="Calibri Light" w:hAnsi="Calibri Light" w:cs="Calibri Light"/>
              </w:rPr>
              <w:t>Vár, gödör építése.</w:t>
            </w:r>
          </w:p>
          <w:p w:rsidR="00036884" w:rsidRPr="00EC39C2" w:rsidRDefault="00036884" w:rsidP="00036884">
            <w:pPr>
              <w:rPr>
                <w:rFonts w:ascii="Calibri Light" w:hAnsi="Calibri Light" w:cs="Calibri Light"/>
              </w:rPr>
            </w:pPr>
            <w:r w:rsidRPr="00EC39C2">
              <w:rPr>
                <w:rFonts w:ascii="Calibri Light" w:hAnsi="Calibri Light" w:cs="Calibri Light"/>
              </w:rPr>
              <w:t>Kavicsok rakosgatása.</w:t>
            </w:r>
          </w:p>
          <w:p w:rsidR="00036884" w:rsidRPr="00EC39C2" w:rsidRDefault="00036884" w:rsidP="00036884">
            <w:pPr>
              <w:rPr>
                <w:rFonts w:ascii="Calibri Light" w:hAnsi="Calibri Light" w:cs="Calibri Light"/>
                <w:b/>
              </w:rPr>
            </w:pPr>
            <w:r w:rsidRPr="00EC39C2">
              <w:rPr>
                <w:rFonts w:ascii="Calibri Light" w:hAnsi="Calibri Light" w:cs="Calibri Light"/>
              </w:rPr>
              <w:t>Segítség mellett futó- és fogójátékok játszása.</w:t>
            </w:r>
          </w:p>
        </w:tc>
      </w:tr>
      <w:tr w:rsidR="00036884" w:rsidRPr="00EC39C2" w:rsidTr="00036884">
        <w:tc>
          <w:tcPr>
            <w:tcW w:w="1821"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41" w:type="dxa"/>
            <w:gridSpan w:val="12"/>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Hinta, mászóka, homok, „</w:t>
            </w:r>
            <w:r w:rsidRPr="00EC39C2">
              <w:rPr>
                <w:rFonts w:ascii="Calibri Light" w:hAnsi="Calibri Light" w:cs="Calibri Light"/>
                <w:iCs/>
              </w:rPr>
              <w:t>torta”, „süti”, „vár”</w:t>
            </w:r>
            <w:r w:rsidRPr="00EC39C2">
              <w:rPr>
                <w:rFonts w:ascii="Calibri Light" w:hAnsi="Calibri Light" w:cs="Calibri Light"/>
              </w:rPr>
              <w:t xml:space="preserve">, </w:t>
            </w:r>
            <w:r w:rsidRPr="00EC39C2">
              <w:rPr>
                <w:rFonts w:ascii="Calibri Light" w:hAnsi="Calibri Light" w:cs="Calibri Light"/>
                <w:iCs/>
              </w:rPr>
              <w:t>kő</w:t>
            </w:r>
            <w:r w:rsidRPr="00EC39C2">
              <w:rPr>
                <w:rFonts w:ascii="Calibri Light" w:hAnsi="Calibri Light" w:cs="Calibri Light"/>
              </w:rPr>
              <w:t xml:space="preserve">, sár, gödör, csúszda, </w:t>
            </w:r>
            <w:r w:rsidRPr="00EC39C2">
              <w:rPr>
                <w:rFonts w:ascii="Calibri Light" w:hAnsi="Calibri Light" w:cs="Calibri Light"/>
                <w:iCs/>
              </w:rPr>
              <w:t>fogó</w:t>
            </w:r>
            <w:r w:rsidRPr="00EC39C2">
              <w:rPr>
                <w:rFonts w:ascii="Calibri Light" w:hAnsi="Calibri Light" w:cs="Calibri Light"/>
              </w:rPr>
              <w:t>, futás.</w:t>
            </w:r>
          </w:p>
        </w:tc>
      </w:tr>
    </w:tbl>
    <w:p w:rsidR="00036884" w:rsidRPr="00EC39C2"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35"/>
        <w:gridCol w:w="7835"/>
      </w:tblGrid>
      <w:tr w:rsidR="00036884" w:rsidRPr="00EC39C2" w:rsidTr="00036884">
        <w:tc>
          <w:tcPr>
            <w:tcW w:w="2011"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Összegzett tanulási eredmények a két évfolyamos ciklus első tanévének végén</w:t>
            </w:r>
          </w:p>
          <w:p w:rsidR="00036884" w:rsidRPr="00EC39C2" w:rsidRDefault="00036884" w:rsidP="00712EA5">
            <w:pPr>
              <w:numPr>
                <w:ilvl w:val="0"/>
                <w:numId w:val="396"/>
              </w:numPr>
              <w:spacing w:before="120" w:after="0" w:line="264" w:lineRule="auto"/>
              <w:rPr>
                <w:rFonts w:ascii="Calibri Light" w:hAnsi="Calibri Light" w:cs="Calibri Light"/>
                <w:b/>
                <w:bCs/>
              </w:rPr>
            </w:pPr>
            <w:r w:rsidRPr="00EC39C2">
              <w:rPr>
                <w:rFonts w:ascii="Calibri Light" w:hAnsi="Calibri Light" w:cs="Calibri Light"/>
                <w:b/>
                <w:bCs/>
              </w:rPr>
              <w:t>évfolyam</w:t>
            </w:r>
          </w:p>
        </w:tc>
        <w:tc>
          <w:tcPr>
            <w:tcW w:w="7051" w:type="dxa"/>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A tanuló képes együttműködni felnőttel, társaival, játékeszközt a gyakorló játékok szintjén adekvátan használni.</w:t>
            </w:r>
          </w:p>
          <w:p w:rsidR="00036884" w:rsidRPr="00EC39C2" w:rsidRDefault="00036884" w:rsidP="00036884">
            <w:pPr>
              <w:rPr>
                <w:rFonts w:ascii="Calibri Light" w:hAnsi="Calibri Light" w:cs="Calibri Light"/>
              </w:rPr>
            </w:pPr>
            <w:r w:rsidRPr="00EC39C2">
              <w:rPr>
                <w:rFonts w:ascii="Calibri Light" w:hAnsi="Calibri Light" w:cs="Calibri Light"/>
              </w:rPr>
              <w:t>Képes különböző építőjátékokkal, konstrukciós játékok elemeivel elmélyülten elfoglalni magát, a kirakott formákat utánozni és önállóan alkotni, a megismert eszközöket adekvát módon használni.</w:t>
            </w:r>
          </w:p>
          <w:p w:rsidR="00036884" w:rsidRPr="00EC39C2" w:rsidRDefault="00036884" w:rsidP="00036884">
            <w:pPr>
              <w:rPr>
                <w:rFonts w:ascii="Calibri Light" w:hAnsi="Calibri Light" w:cs="Calibri Light"/>
              </w:rPr>
            </w:pPr>
            <w:r w:rsidRPr="00EC39C2">
              <w:rPr>
                <w:rFonts w:ascii="Calibri Light" w:hAnsi="Calibri Light" w:cs="Calibri Light"/>
              </w:rPr>
              <w:t>Képes segítséggel választani a felkínált játéklehetőségek közül, adekvátan játszani a játéktárgyakkal.</w:t>
            </w:r>
          </w:p>
          <w:p w:rsidR="00036884" w:rsidRPr="00EC39C2" w:rsidRDefault="00036884" w:rsidP="00036884">
            <w:pPr>
              <w:rPr>
                <w:rFonts w:ascii="Calibri Light" w:hAnsi="Calibri Light" w:cs="Calibri Light"/>
              </w:rPr>
            </w:pPr>
            <w:r w:rsidRPr="00EC39C2">
              <w:rPr>
                <w:rFonts w:ascii="Calibri Light" w:hAnsi="Calibri Light" w:cs="Calibri Light"/>
              </w:rPr>
              <w:t>Képes elfoglalni magát a meglévő, illetve a készített bábokkal.</w:t>
            </w:r>
          </w:p>
          <w:p w:rsidR="00036884" w:rsidRPr="00EC39C2" w:rsidRDefault="00036884" w:rsidP="00036884">
            <w:pPr>
              <w:rPr>
                <w:rFonts w:ascii="Calibri Light" w:hAnsi="Calibri Light" w:cs="Calibri Light"/>
              </w:rPr>
            </w:pPr>
            <w:r w:rsidRPr="00EC39C2">
              <w:rPr>
                <w:rFonts w:ascii="Calibri Light" w:hAnsi="Calibri Light" w:cs="Calibri Light"/>
              </w:rPr>
              <w:t>Képes társaival hosszabb ideig balesetmentesen játszani.</w:t>
            </w:r>
          </w:p>
        </w:tc>
      </w:tr>
      <w:tr w:rsidR="00036884" w:rsidRPr="00EC39C2" w:rsidTr="00036884">
        <w:tc>
          <w:tcPr>
            <w:tcW w:w="2011"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Összegzett tanulási eredmények a két évfolyamos ciklus végén</w:t>
            </w:r>
          </w:p>
          <w:p w:rsidR="00036884" w:rsidRPr="00EC39C2" w:rsidRDefault="00036884" w:rsidP="00712EA5">
            <w:pPr>
              <w:numPr>
                <w:ilvl w:val="0"/>
                <w:numId w:val="396"/>
              </w:numPr>
              <w:spacing w:before="120" w:after="0" w:line="264" w:lineRule="auto"/>
              <w:rPr>
                <w:rFonts w:ascii="Calibri Light" w:hAnsi="Calibri Light" w:cs="Calibri Light"/>
                <w:b/>
                <w:bCs/>
              </w:rPr>
            </w:pPr>
            <w:r w:rsidRPr="00EC39C2">
              <w:rPr>
                <w:rFonts w:ascii="Calibri Light" w:hAnsi="Calibri Light" w:cs="Calibri Light"/>
                <w:b/>
                <w:bCs/>
              </w:rPr>
              <w:t>évfolyam</w:t>
            </w:r>
          </w:p>
        </w:tc>
        <w:tc>
          <w:tcPr>
            <w:tcW w:w="7051" w:type="dxa"/>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Képes különböző építőjátékokkal, konstrukciós játékok elemeivel elmélyülten elfoglalni magát, a kirakott formákat utánozni és önállóan alkotni, a megismert eszközöket adekvát módon használni.</w:t>
            </w:r>
          </w:p>
          <w:p w:rsidR="00036884" w:rsidRPr="00EC39C2" w:rsidRDefault="00036884" w:rsidP="00036884">
            <w:pPr>
              <w:rPr>
                <w:rFonts w:ascii="Calibri Light" w:hAnsi="Calibri Light" w:cs="Calibri Light"/>
              </w:rPr>
            </w:pPr>
            <w:r w:rsidRPr="00EC39C2">
              <w:rPr>
                <w:rFonts w:ascii="Calibri Light" w:hAnsi="Calibri Light" w:cs="Calibri Light"/>
              </w:rPr>
              <w:t>Képes bekapcsolódni a páros, illetve csoportos mozgásos játékba, követni a szabályokat, társaira figyelni.</w:t>
            </w:r>
          </w:p>
          <w:p w:rsidR="00036884" w:rsidRPr="00EC39C2" w:rsidRDefault="00036884" w:rsidP="00036884">
            <w:pPr>
              <w:rPr>
                <w:rFonts w:ascii="Calibri Light" w:hAnsi="Calibri Light" w:cs="Calibri Light"/>
              </w:rPr>
            </w:pPr>
            <w:r w:rsidRPr="00EC39C2">
              <w:rPr>
                <w:rFonts w:ascii="Calibri Light" w:hAnsi="Calibri Light" w:cs="Calibri Light"/>
              </w:rPr>
              <w:t>Képes eljátszani kezdetleges szinten a környezetében zajló eseményeket.</w:t>
            </w:r>
          </w:p>
          <w:p w:rsidR="00036884" w:rsidRPr="00EC39C2" w:rsidRDefault="00036884" w:rsidP="00036884">
            <w:pPr>
              <w:rPr>
                <w:rFonts w:ascii="Calibri Light" w:hAnsi="Calibri Light" w:cs="Calibri Light"/>
              </w:rPr>
            </w:pPr>
            <w:r w:rsidRPr="00EC39C2">
              <w:rPr>
                <w:rFonts w:ascii="Calibri Light" w:hAnsi="Calibri Light" w:cs="Calibri Light"/>
              </w:rPr>
              <w:t>Képes bekapcsolódni és a szabályokat követni a didaktikai játékokban.</w:t>
            </w:r>
          </w:p>
        </w:tc>
      </w:tr>
    </w:tbl>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b/>
        </w:rPr>
      </w:pPr>
      <w:r w:rsidRPr="00EC39C2">
        <w:rPr>
          <w:rFonts w:ascii="Calibri Light" w:hAnsi="Calibri Light" w:cs="Calibri Light"/>
          <w:b/>
        </w:rPr>
        <w:t>3–4. évfolyam</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rPr>
      </w:pPr>
      <w:r w:rsidRPr="00EC39C2">
        <w:rPr>
          <w:rFonts w:ascii="Calibri Light" w:hAnsi="Calibri Light" w:cs="Calibri Light"/>
          <w:iCs/>
        </w:rPr>
        <w:t xml:space="preserve">A tantárgy szerepe az erkölcsi nevelésben a </w:t>
      </w:r>
      <w:r w:rsidRPr="00EC39C2">
        <w:rPr>
          <w:rFonts w:ascii="Calibri Light" w:hAnsi="Calibri Light" w:cs="Calibri Light"/>
        </w:rPr>
        <w:t>közösségi játékok során a segítőkészség és az önfegyelem viselkedési formáinak fejlesztése, a játékeszközök igazságos elosztásának megerősítése, a közös játéktevékenység formáinak bővítése, a türelem, kitartás gyakorlása a játék menetében, a siker és a kudarc feldolgozási képességének fejlesztése. Emellett fontos a gyermek személyiségének kibontakoztatása alkalmazkodóképességének fejlesztésével, pozitív érzelmi légkörű, játékos, változatos helyzetekben.</w:t>
      </w:r>
    </w:p>
    <w:p w:rsidR="00036884" w:rsidRPr="00EC39C2" w:rsidRDefault="00036884" w:rsidP="00036884">
      <w:pPr>
        <w:rPr>
          <w:rFonts w:ascii="Calibri Light" w:hAnsi="Calibri Light" w:cs="Calibri Light"/>
        </w:rPr>
      </w:pPr>
      <w:r w:rsidRPr="00EC39C2">
        <w:rPr>
          <w:rFonts w:ascii="Calibri Light" w:hAnsi="Calibri Light" w:cs="Calibri Light"/>
          <w:iCs/>
        </w:rPr>
        <w:t>A nemzeti öntudat, hazafias nevelés területe a</w:t>
      </w:r>
      <w:r w:rsidRPr="00EC39C2">
        <w:rPr>
          <w:rFonts w:ascii="Calibri Light" w:hAnsi="Calibri Light" w:cs="Calibri Light"/>
        </w:rPr>
        <w:t xml:space="preserve"> környezetben való téri és időbeni tájékozódás megerősítésével, a hagyományos népi gyermekjátékok, mondókák, népmesék, közmondások ismeretének bővítésével erősödik.</w:t>
      </w:r>
    </w:p>
    <w:p w:rsidR="00036884" w:rsidRPr="00EC39C2" w:rsidRDefault="00036884" w:rsidP="00036884">
      <w:pPr>
        <w:rPr>
          <w:rFonts w:ascii="Calibri Light" w:hAnsi="Calibri Light" w:cs="Calibri Light"/>
        </w:rPr>
      </w:pPr>
      <w:r w:rsidRPr="00EC39C2">
        <w:rPr>
          <w:rFonts w:ascii="Calibri Light" w:hAnsi="Calibri Light" w:cs="Calibri Light"/>
          <w:iCs/>
        </w:rPr>
        <w:t>A tantárgy az önismeret és a társas kapcsolati kultúra fejlesztését az a</w:t>
      </w:r>
      <w:r w:rsidRPr="00EC39C2">
        <w:rPr>
          <w:rFonts w:ascii="Calibri Light" w:hAnsi="Calibri Light" w:cs="Calibri Light"/>
        </w:rPr>
        <w:t>lkalmazkodóképesség megerősítésével, a közösségi játékokban a kulturált, kontrollált magatartás fejlesztésével, a játéktárgyak megosztási képességének belső igénnyé válásával és mások igényeinek figyelembe vételével éri el.</w:t>
      </w:r>
    </w:p>
    <w:p w:rsidR="00036884" w:rsidRPr="00EC39C2" w:rsidRDefault="00036884" w:rsidP="00036884">
      <w:pPr>
        <w:rPr>
          <w:rFonts w:ascii="Calibri Light" w:hAnsi="Calibri Light" w:cs="Calibri Light"/>
        </w:rPr>
      </w:pPr>
      <w:r w:rsidRPr="00EC39C2">
        <w:rPr>
          <w:rFonts w:ascii="Calibri Light" w:hAnsi="Calibri Light" w:cs="Calibri Light"/>
          <w:iCs/>
        </w:rPr>
        <w:t xml:space="preserve">A tantárgy segíti a reális </w:t>
      </w:r>
      <w:r w:rsidRPr="00EC39C2">
        <w:rPr>
          <w:rFonts w:ascii="Calibri Light" w:hAnsi="Calibri Light" w:cs="Calibri Light"/>
        </w:rPr>
        <w:t>énkép kialakulását, az önálló, kreatív kezdeményezések megjelenését.</w:t>
      </w:r>
    </w:p>
    <w:p w:rsidR="00036884" w:rsidRPr="00EC39C2" w:rsidRDefault="00036884" w:rsidP="00036884">
      <w:pPr>
        <w:rPr>
          <w:rFonts w:ascii="Calibri Light" w:hAnsi="Calibri Light" w:cs="Calibri Light"/>
        </w:rPr>
      </w:pPr>
      <w:r w:rsidRPr="00EC39C2">
        <w:rPr>
          <w:rFonts w:ascii="Calibri Light" w:hAnsi="Calibri Light" w:cs="Calibri Light"/>
        </w:rPr>
        <w:t>A testi és lelki egészségre nevelésben szerepet játszik a mozgásos játékok közbeni finommotorika, ügyesség, gyorsaság, kitartás fejlesztése, a játéktevékenység feszültségoldó hatásának segítségével a</w:t>
      </w:r>
      <w:r w:rsidRPr="00EC39C2">
        <w:rPr>
          <w:rFonts w:ascii="Calibri Light" w:hAnsi="Calibri Light" w:cs="Calibri Light"/>
          <w:u w:val="single"/>
        </w:rPr>
        <w:t xml:space="preserve"> </w:t>
      </w:r>
      <w:r w:rsidRPr="00EC39C2">
        <w:rPr>
          <w:rFonts w:ascii="Calibri Light" w:hAnsi="Calibri Light" w:cs="Calibri Light"/>
        </w:rPr>
        <w:t>lelki egészség megvédése, a saját és a társak testi épségének megőrzése, és a felkészítés az elővigyázatosságra.</w:t>
      </w:r>
    </w:p>
    <w:p w:rsidR="00036884" w:rsidRPr="00EC39C2" w:rsidRDefault="00036884" w:rsidP="00036884">
      <w:pPr>
        <w:rPr>
          <w:rFonts w:ascii="Calibri Light" w:hAnsi="Calibri Light" w:cs="Calibri Light"/>
        </w:rPr>
      </w:pPr>
      <w:r w:rsidRPr="00EC39C2">
        <w:rPr>
          <w:rFonts w:ascii="Calibri Light" w:hAnsi="Calibri Light" w:cs="Calibri Light"/>
        </w:rPr>
        <w:t>A családi életre nevelés területén el lehet érni játék közben a családi élet feladatainak, szerepeinek megismerését, elmélyítését, szerepjátékokkal a családi feszültségek, konfliktusok feloldását.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050"/>
        <w:gridCol w:w="266"/>
        <w:gridCol w:w="1420"/>
        <w:gridCol w:w="3460"/>
        <w:gridCol w:w="2874"/>
      </w:tblGrid>
      <w:tr w:rsidR="00036884" w:rsidRPr="00EC39C2" w:rsidTr="00036884">
        <w:tc>
          <w:tcPr>
            <w:tcW w:w="2084" w:type="dxa"/>
            <w:gridSpan w:val="2"/>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92" w:type="dxa"/>
            <w:gridSpan w:val="2"/>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1. Szerepjáték</w:t>
            </w:r>
          </w:p>
        </w:tc>
        <w:tc>
          <w:tcPr>
            <w:tcW w:w="2586"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p>
          <w:p w:rsidR="00036884" w:rsidRPr="00EC39C2" w:rsidRDefault="00036884" w:rsidP="00712EA5">
            <w:pPr>
              <w:numPr>
                <w:ilvl w:val="0"/>
                <w:numId w:val="396"/>
              </w:numPr>
              <w:spacing w:before="120" w:after="0" w:line="264" w:lineRule="auto"/>
              <w:rPr>
                <w:rFonts w:ascii="Calibri Light" w:hAnsi="Calibri Light" w:cs="Calibri Light"/>
                <w:b/>
                <w:bCs/>
              </w:rPr>
            </w:pPr>
            <w:r w:rsidRPr="00EC39C2">
              <w:rPr>
                <w:rFonts w:ascii="Calibri Light" w:hAnsi="Calibri Light" w:cs="Calibri Light"/>
                <w:b/>
                <w:bCs/>
              </w:rPr>
              <w:t>évfolyam: 13 óra</w:t>
            </w:r>
          </w:p>
          <w:p w:rsidR="00036884" w:rsidRPr="00EC39C2" w:rsidRDefault="00036884" w:rsidP="00712EA5">
            <w:pPr>
              <w:numPr>
                <w:ilvl w:val="0"/>
                <w:numId w:val="396"/>
              </w:numPr>
              <w:spacing w:before="120" w:after="0" w:line="264" w:lineRule="auto"/>
              <w:rPr>
                <w:rFonts w:ascii="Calibri Light" w:hAnsi="Calibri Light" w:cs="Calibri Light"/>
                <w:b/>
                <w:bCs/>
              </w:rPr>
            </w:pPr>
            <w:r w:rsidRPr="00EC39C2">
              <w:rPr>
                <w:rFonts w:ascii="Calibri Light" w:hAnsi="Calibri Light" w:cs="Calibri Light"/>
                <w:b/>
                <w:bCs/>
              </w:rPr>
              <w:t>évfolyam: 13 óra</w:t>
            </w:r>
          </w:p>
        </w:tc>
      </w:tr>
      <w:tr w:rsidR="00036884" w:rsidRPr="00EC39C2" w:rsidTr="00036884">
        <w:tc>
          <w:tcPr>
            <w:tcW w:w="2084"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8" w:type="dxa"/>
            <w:gridSpan w:val="3"/>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Beszéddel, mozgással kísért játék játszása.</w:t>
            </w:r>
          </w:p>
        </w:tc>
      </w:tr>
      <w:tr w:rsidR="00036884" w:rsidRPr="00EC39C2" w:rsidTr="00036884">
        <w:tc>
          <w:tcPr>
            <w:tcW w:w="3362" w:type="dxa"/>
            <w:gridSpan w:val="3"/>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ejlesztési feladatok</w:t>
            </w:r>
          </w:p>
        </w:tc>
        <w:tc>
          <w:tcPr>
            <w:tcW w:w="5700" w:type="dxa"/>
            <w:gridSpan w:val="2"/>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c>
          <w:tcPr>
            <w:tcW w:w="3362" w:type="dxa"/>
            <w:gridSpan w:val="3"/>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Szerepjáték 3-4 gyerek között. </w:t>
            </w:r>
          </w:p>
          <w:p w:rsidR="00036884" w:rsidRPr="00EC39C2" w:rsidRDefault="00036884" w:rsidP="00036884">
            <w:pPr>
              <w:rPr>
                <w:rFonts w:ascii="Calibri Light" w:hAnsi="Calibri Light" w:cs="Calibri Light"/>
              </w:rPr>
            </w:pPr>
            <w:r w:rsidRPr="00EC39C2">
              <w:rPr>
                <w:rFonts w:ascii="Calibri Light" w:hAnsi="Calibri Light" w:cs="Calibri Light"/>
              </w:rPr>
              <w:t>Egymás „szabályait” elfogadni.</w:t>
            </w:r>
          </w:p>
          <w:p w:rsidR="00036884" w:rsidRPr="00EC39C2" w:rsidRDefault="00036884" w:rsidP="00036884">
            <w:pPr>
              <w:rPr>
                <w:rFonts w:ascii="Calibri Light" w:hAnsi="Calibri Light" w:cs="Calibri Light"/>
              </w:rPr>
            </w:pPr>
            <w:r w:rsidRPr="00EC39C2">
              <w:rPr>
                <w:rFonts w:ascii="Calibri Light" w:hAnsi="Calibri Light" w:cs="Calibri Light"/>
              </w:rPr>
              <w:t>A környezetében zajló eseményeket játékában megjeleníteni.</w:t>
            </w:r>
          </w:p>
          <w:p w:rsidR="00036884" w:rsidRPr="00EC39C2" w:rsidRDefault="00036884" w:rsidP="00036884">
            <w:pPr>
              <w:rPr>
                <w:rFonts w:ascii="Calibri Light" w:hAnsi="Calibri Light" w:cs="Calibri Light"/>
              </w:rPr>
            </w:pPr>
            <w:r w:rsidRPr="00EC39C2">
              <w:rPr>
                <w:rFonts w:ascii="Calibri Light" w:hAnsi="Calibri Light" w:cs="Calibri Light"/>
              </w:rPr>
              <w:t>Bábokkal elfoglalni magát, rövidebb eseménysorokat eljátszani.</w:t>
            </w:r>
          </w:p>
          <w:p w:rsidR="00036884" w:rsidRPr="00EC39C2" w:rsidRDefault="00036884" w:rsidP="00036884">
            <w:pPr>
              <w:rPr>
                <w:rFonts w:ascii="Calibri Light" w:hAnsi="Calibri Light" w:cs="Calibri Light"/>
                <w:b/>
              </w:rPr>
            </w:pPr>
            <w:r w:rsidRPr="00EC39C2">
              <w:rPr>
                <w:rFonts w:ascii="Calibri Light" w:hAnsi="Calibri Light" w:cs="Calibri Light"/>
              </w:rPr>
              <w:t>Bekapcsolódni dramatizálásba, neki megfelelő szerepet eljátszani.</w:t>
            </w:r>
          </w:p>
        </w:tc>
        <w:tc>
          <w:tcPr>
            <w:tcW w:w="5700" w:type="dxa"/>
            <w:gridSpan w:val="2"/>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86"/>
              </w:numPr>
              <w:spacing w:before="120" w:after="0" w:line="264" w:lineRule="auto"/>
              <w:rPr>
                <w:rFonts w:ascii="Calibri Light" w:hAnsi="Calibri Light" w:cs="Calibri Light"/>
              </w:rPr>
            </w:pPr>
            <w:r w:rsidRPr="00EC39C2">
              <w:rPr>
                <w:rFonts w:ascii="Calibri Light" w:hAnsi="Calibri Light" w:cs="Calibri Light"/>
              </w:rPr>
              <w:t>Élmények eljátszása.</w:t>
            </w:r>
          </w:p>
          <w:p w:rsidR="00036884" w:rsidRPr="00EC39C2" w:rsidRDefault="00036884" w:rsidP="00712EA5">
            <w:pPr>
              <w:numPr>
                <w:ilvl w:val="0"/>
                <w:numId w:val="386"/>
              </w:numPr>
              <w:spacing w:before="120" w:after="0" w:line="264" w:lineRule="auto"/>
              <w:rPr>
                <w:rFonts w:ascii="Calibri Light" w:hAnsi="Calibri Light" w:cs="Calibri Light"/>
              </w:rPr>
            </w:pPr>
            <w:r w:rsidRPr="00EC39C2">
              <w:rPr>
                <w:rFonts w:ascii="Calibri Light" w:hAnsi="Calibri Light" w:cs="Calibri Light"/>
              </w:rPr>
              <w:t>Családi élet eseményei.</w:t>
            </w:r>
          </w:p>
          <w:p w:rsidR="00036884" w:rsidRPr="00EC39C2" w:rsidRDefault="00036884" w:rsidP="00712EA5">
            <w:pPr>
              <w:numPr>
                <w:ilvl w:val="0"/>
                <w:numId w:val="386"/>
              </w:numPr>
              <w:spacing w:before="120" w:after="0" w:line="264" w:lineRule="auto"/>
              <w:rPr>
                <w:rFonts w:ascii="Calibri Light" w:hAnsi="Calibri Light" w:cs="Calibri Light"/>
              </w:rPr>
            </w:pPr>
            <w:r w:rsidRPr="00EC39C2">
              <w:rPr>
                <w:rFonts w:ascii="Calibri Light" w:hAnsi="Calibri Light" w:cs="Calibri Light"/>
              </w:rPr>
              <w:t>Családtagok egymáshoz való viszonya, munkájuk.</w:t>
            </w:r>
          </w:p>
          <w:p w:rsidR="00036884" w:rsidRPr="00EC39C2" w:rsidRDefault="00036884" w:rsidP="00712EA5">
            <w:pPr>
              <w:numPr>
                <w:ilvl w:val="0"/>
                <w:numId w:val="386"/>
              </w:numPr>
              <w:spacing w:before="120" w:after="0" w:line="264" w:lineRule="auto"/>
              <w:rPr>
                <w:rFonts w:ascii="Calibri Light" w:hAnsi="Calibri Light" w:cs="Calibri Light"/>
              </w:rPr>
            </w:pPr>
            <w:r w:rsidRPr="00EC39C2">
              <w:rPr>
                <w:rFonts w:ascii="Calibri Light" w:hAnsi="Calibri Light" w:cs="Calibri Light"/>
              </w:rPr>
              <w:t>Felnőttek tevékenységei, munkái, váratlan események.</w:t>
            </w:r>
          </w:p>
          <w:p w:rsidR="00036884" w:rsidRPr="00EC39C2" w:rsidRDefault="00036884" w:rsidP="00712EA5">
            <w:pPr>
              <w:numPr>
                <w:ilvl w:val="0"/>
                <w:numId w:val="386"/>
              </w:numPr>
              <w:spacing w:before="120" w:after="0" w:line="264" w:lineRule="auto"/>
              <w:rPr>
                <w:rFonts w:ascii="Calibri Light" w:hAnsi="Calibri Light" w:cs="Calibri Light"/>
              </w:rPr>
            </w:pPr>
            <w:r w:rsidRPr="00EC39C2">
              <w:rPr>
                <w:rFonts w:ascii="Calibri Light" w:hAnsi="Calibri Light" w:cs="Calibri Light"/>
              </w:rPr>
              <w:t>Bábozás, dramatizálás.</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Napi programok eljátszása, időbeliség figyelembevételével.</w:t>
            </w:r>
          </w:p>
          <w:p w:rsidR="00036884" w:rsidRPr="00EC39C2" w:rsidRDefault="00036884" w:rsidP="00036884">
            <w:pPr>
              <w:rPr>
                <w:rFonts w:ascii="Calibri Light" w:hAnsi="Calibri Light" w:cs="Calibri Light"/>
              </w:rPr>
            </w:pPr>
            <w:r w:rsidRPr="00EC39C2">
              <w:rPr>
                <w:rFonts w:ascii="Calibri Light" w:hAnsi="Calibri Light" w:cs="Calibri Light"/>
              </w:rPr>
              <w:t>Baba gondozása.</w:t>
            </w:r>
          </w:p>
          <w:p w:rsidR="00036884" w:rsidRPr="00EC39C2" w:rsidRDefault="00036884" w:rsidP="00036884">
            <w:pPr>
              <w:rPr>
                <w:rFonts w:ascii="Calibri Light" w:hAnsi="Calibri Light" w:cs="Calibri Light"/>
              </w:rPr>
            </w:pPr>
            <w:r w:rsidRPr="00EC39C2">
              <w:rPr>
                <w:rFonts w:ascii="Calibri Light" w:hAnsi="Calibri Light" w:cs="Calibri Light"/>
              </w:rPr>
              <w:t>Családi kapcsolatok eljátszása (anya, nagymama, testvér).</w:t>
            </w:r>
          </w:p>
          <w:p w:rsidR="00036884" w:rsidRPr="00EC39C2" w:rsidRDefault="00036884" w:rsidP="00036884">
            <w:pPr>
              <w:rPr>
                <w:rFonts w:ascii="Calibri Light" w:hAnsi="Calibri Light" w:cs="Calibri Light"/>
              </w:rPr>
            </w:pPr>
            <w:r w:rsidRPr="00EC39C2">
              <w:rPr>
                <w:rFonts w:ascii="Calibri Light" w:hAnsi="Calibri Light" w:cs="Calibri Light"/>
              </w:rPr>
              <w:t>Különböző munkák eljátszása (mosogatás, seprés).</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Különböző foglalkozások eljátszása (boltos, fodrász, orvos). </w:t>
            </w:r>
          </w:p>
          <w:p w:rsidR="00036884" w:rsidRPr="00EC39C2" w:rsidRDefault="00036884" w:rsidP="00036884">
            <w:pPr>
              <w:rPr>
                <w:rFonts w:ascii="Calibri Light" w:hAnsi="Calibri Light" w:cs="Calibri Light"/>
              </w:rPr>
            </w:pPr>
            <w:r w:rsidRPr="00EC39C2">
              <w:rPr>
                <w:rFonts w:ascii="Calibri Light" w:hAnsi="Calibri Light" w:cs="Calibri Light"/>
              </w:rPr>
              <w:t>Többször hallott és látott mese bábozása, a szöveg hallgatása közben.</w:t>
            </w:r>
          </w:p>
          <w:p w:rsidR="00036884" w:rsidRPr="00EC39C2" w:rsidRDefault="00036884" w:rsidP="00036884">
            <w:pPr>
              <w:rPr>
                <w:rFonts w:ascii="Calibri Light" w:hAnsi="Calibri Light" w:cs="Calibri Light"/>
                <w:b/>
              </w:rPr>
            </w:pPr>
            <w:r w:rsidRPr="00EC39C2">
              <w:rPr>
                <w:rFonts w:ascii="Calibri Light" w:hAnsi="Calibri Light" w:cs="Calibri Light"/>
              </w:rPr>
              <w:t>2-5 szereplős mesék dramatizálása.</w:t>
            </w:r>
          </w:p>
        </w:tc>
      </w:tr>
      <w:tr w:rsidR="00036884" w:rsidRPr="00EC39C2" w:rsidTr="00036884">
        <w:tc>
          <w:tcPr>
            <w:tcW w:w="1845"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17" w:type="dxa"/>
            <w:gridSpan w:val="4"/>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Reggel-reggeli, dél-ebéd, este-vacsora, testrészek,</w:t>
            </w:r>
          </w:p>
          <w:p w:rsidR="00036884" w:rsidRPr="00EC39C2" w:rsidRDefault="00036884" w:rsidP="00036884">
            <w:pPr>
              <w:rPr>
                <w:rFonts w:ascii="Calibri Light" w:hAnsi="Calibri Light" w:cs="Calibri Light"/>
              </w:rPr>
            </w:pPr>
            <w:r w:rsidRPr="00EC39C2">
              <w:rPr>
                <w:rFonts w:ascii="Calibri Light" w:hAnsi="Calibri Light" w:cs="Calibri Light"/>
              </w:rPr>
              <w:t>néhány konyhai, illetve fürdőszobai eszköz, néhány élelmiszer, gyümölcs, zöldség,</w:t>
            </w:r>
          </w:p>
          <w:p w:rsidR="00036884" w:rsidRPr="00EC39C2" w:rsidRDefault="00036884" w:rsidP="00036884">
            <w:pPr>
              <w:rPr>
                <w:rFonts w:ascii="Calibri Light" w:hAnsi="Calibri Light" w:cs="Calibri Light"/>
                <w:i/>
                <w:iCs/>
              </w:rPr>
            </w:pPr>
            <w:r w:rsidRPr="00EC39C2">
              <w:rPr>
                <w:rFonts w:ascii="Calibri Light" w:hAnsi="Calibri Light" w:cs="Calibri Light"/>
              </w:rPr>
              <w:t>tanult mesék új fogalmai.</w:t>
            </w:r>
          </w:p>
        </w:tc>
      </w:tr>
    </w:tbl>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3"/>
        <w:gridCol w:w="10"/>
        <w:gridCol w:w="48"/>
        <w:gridCol w:w="39"/>
        <w:gridCol w:w="119"/>
        <w:gridCol w:w="78"/>
        <w:gridCol w:w="38"/>
        <w:gridCol w:w="28"/>
        <w:gridCol w:w="1361"/>
        <w:gridCol w:w="3140"/>
        <w:gridCol w:w="164"/>
        <w:gridCol w:w="141"/>
        <w:gridCol w:w="23"/>
        <w:gridCol w:w="2858"/>
      </w:tblGrid>
      <w:tr w:rsidR="00036884" w:rsidRPr="00EC39C2" w:rsidTr="00036884">
        <w:tc>
          <w:tcPr>
            <w:tcW w:w="2118" w:type="dxa"/>
            <w:gridSpan w:val="7"/>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224" w:type="dxa"/>
            <w:gridSpan w:val="4"/>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2. Didaktikus játék</w:t>
            </w:r>
          </w:p>
        </w:tc>
        <w:tc>
          <w:tcPr>
            <w:tcW w:w="2720" w:type="dxa"/>
            <w:gridSpan w:val="3"/>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3"/>
              </w:numPr>
              <w:spacing w:before="120" w:after="0" w:line="264" w:lineRule="auto"/>
              <w:rPr>
                <w:rFonts w:ascii="Calibri Light" w:hAnsi="Calibri Light" w:cs="Calibri Light"/>
                <w:b/>
                <w:bCs/>
              </w:rPr>
            </w:pPr>
            <w:r>
              <w:rPr>
                <w:rFonts w:ascii="Calibri Light" w:hAnsi="Calibri Light" w:cs="Calibri Light"/>
                <w:b/>
                <w:bCs/>
              </w:rPr>
              <w:t>évfolyam: 7</w:t>
            </w:r>
            <w:r w:rsidRPr="00EC39C2">
              <w:rPr>
                <w:rFonts w:ascii="Calibri Light" w:hAnsi="Calibri Light" w:cs="Calibri Light"/>
                <w:b/>
                <w:bCs/>
              </w:rPr>
              <w:t xml:space="preserve"> óra</w:t>
            </w:r>
          </w:p>
          <w:p w:rsidR="00036884" w:rsidRPr="00EC39C2" w:rsidRDefault="00036884" w:rsidP="00712EA5">
            <w:pPr>
              <w:numPr>
                <w:ilvl w:val="0"/>
                <w:numId w:val="403"/>
              </w:numPr>
              <w:spacing w:before="120" w:after="0" w:line="264" w:lineRule="auto"/>
              <w:rPr>
                <w:rFonts w:ascii="Calibri Light" w:hAnsi="Calibri Light" w:cs="Calibri Light"/>
                <w:b/>
                <w:bCs/>
              </w:rPr>
            </w:pPr>
            <w:r w:rsidRPr="00EC39C2">
              <w:rPr>
                <w:rFonts w:ascii="Calibri Light" w:hAnsi="Calibri Light" w:cs="Calibri Light"/>
                <w:b/>
                <w:bCs/>
              </w:rPr>
              <w:t>év</w:t>
            </w:r>
            <w:r>
              <w:rPr>
                <w:rFonts w:ascii="Calibri Light" w:hAnsi="Calibri Light" w:cs="Calibri Light"/>
                <w:b/>
                <w:bCs/>
              </w:rPr>
              <w:t>folyam: 7</w:t>
            </w:r>
            <w:r w:rsidRPr="00EC39C2">
              <w:rPr>
                <w:rFonts w:ascii="Calibri Light" w:hAnsi="Calibri Light" w:cs="Calibri Light"/>
                <w:b/>
                <w:bCs/>
              </w:rPr>
              <w:t>óra</w:t>
            </w:r>
          </w:p>
        </w:tc>
      </w:tr>
      <w:tr w:rsidR="00036884" w:rsidRPr="00EC39C2" w:rsidTr="00036884">
        <w:tc>
          <w:tcPr>
            <w:tcW w:w="2118" w:type="dxa"/>
            <w:gridSpan w:val="7"/>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44" w:type="dxa"/>
            <w:gridSpan w:val="7"/>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Logikai és funkcionális összefüggések észrevétele.</w:t>
            </w:r>
          </w:p>
        </w:tc>
      </w:tr>
      <w:tr w:rsidR="00036884" w:rsidRPr="00EC39C2" w:rsidTr="00036884">
        <w:tc>
          <w:tcPr>
            <w:tcW w:w="3368" w:type="dxa"/>
            <w:gridSpan w:val="9"/>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694" w:type="dxa"/>
            <w:gridSpan w:val="5"/>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c>
          <w:tcPr>
            <w:tcW w:w="3368" w:type="dxa"/>
            <w:gridSpan w:val="9"/>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Differenciálni 6-8 féle hangot. </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Megnevezni az alapszíneket. </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Ismerni testrészeit, érzékszerveit. </w:t>
            </w:r>
          </w:p>
          <w:p w:rsidR="00036884" w:rsidRPr="00EC39C2" w:rsidRDefault="00036884" w:rsidP="00036884">
            <w:pPr>
              <w:rPr>
                <w:rFonts w:ascii="Calibri Light" w:hAnsi="Calibri Light" w:cs="Calibri Light"/>
              </w:rPr>
            </w:pPr>
            <w:r w:rsidRPr="00EC39C2">
              <w:rPr>
                <w:rFonts w:ascii="Calibri Light" w:hAnsi="Calibri Light" w:cs="Calibri Light"/>
              </w:rPr>
              <w:t>Felismerni a napszakokat képek alapján.</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6-8 képből álló eseménysor képeit sorba rakni. </w:t>
            </w:r>
          </w:p>
          <w:p w:rsidR="00036884" w:rsidRPr="00EC39C2" w:rsidRDefault="00036884" w:rsidP="00036884">
            <w:pPr>
              <w:rPr>
                <w:rFonts w:ascii="Calibri Light" w:hAnsi="Calibri Light" w:cs="Calibri Light"/>
              </w:rPr>
            </w:pPr>
            <w:r w:rsidRPr="00EC39C2">
              <w:rPr>
                <w:rFonts w:ascii="Calibri Light" w:hAnsi="Calibri Light" w:cs="Calibri Light"/>
              </w:rPr>
              <w:t>3 elemből ritmikus sorokat alkotni (betűkből, számjegyekből is).</w:t>
            </w:r>
          </w:p>
          <w:p w:rsidR="00036884" w:rsidRPr="00EC39C2" w:rsidRDefault="00036884" w:rsidP="00036884">
            <w:pPr>
              <w:rPr>
                <w:rFonts w:ascii="Calibri Light" w:hAnsi="Calibri Light" w:cs="Calibri Light"/>
              </w:rPr>
            </w:pPr>
            <w:r w:rsidRPr="00EC39C2">
              <w:rPr>
                <w:rFonts w:ascii="Calibri Light" w:hAnsi="Calibri Light" w:cs="Calibri Light"/>
              </w:rPr>
              <w:t>Ismerni a sok-kevés, kicsi-nagy fogalmakat és használni ezeket.</w:t>
            </w:r>
          </w:p>
          <w:p w:rsidR="00036884" w:rsidRPr="00EC39C2" w:rsidRDefault="00036884" w:rsidP="00036884">
            <w:pPr>
              <w:rPr>
                <w:rFonts w:ascii="Calibri Light" w:hAnsi="Calibri Light" w:cs="Calibri Light"/>
              </w:rPr>
            </w:pPr>
            <w:r w:rsidRPr="00EC39C2">
              <w:rPr>
                <w:rFonts w:ascii="Calibri Light" w:hAnsi="Calibri Light" w:cs="Calibri Light"/>
              </w:rPr>
              <w:t>A tanult formákat megnevezni.</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Magánhangzókat, számjegyeket egyeztetni, kilépni, végigrakni. </w:t>
            </w:r>
          </w:p>
          <w:p w:rsidR="00036884" w:rsidRPr="00EC39C2" w:rsidRDefault="00036884" w:rsidP="00036884">
            <w:pPr>
              <w:rPr>
                <w:rFonts w:ascii="Calibri Light" w:hAnsi="Calibri Light" w:cs="Calibri Light"/>
                <w:b/>
              </w:rPr>
            </w:pPr>
            <w:r w:rsidRPr="00EC39C2">
              <w:rPr>
                <w:rFonts w:ascii="Calibri Light" w:hAnsi="Calibri Light" w:cs="Calibri Light"/>
              </w:rPr>
              <w:t>Szabályokat követni a didaktikai játékok során.</w:t>
            </w:r>
          </w:p>
        </w:tc>
        <w:tc>
          <w:tcPr>
            <w:tcW w:w="5694" w:type="dxa"/>
            <w:gridSpan w:val="5"/>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87"/>
              </w:numPr>
              <w:spacing w:before="120" w:after="0" w:line="264" w:lineRule="auto"/>
              <w:rPr>
                <w:rFonts w:ascii="Calibri Light" w:hAnsi="Calibri Light" w:cs="Calibri Light"/>
              </w:rPr>
            </w:pPr>
            <w:r w:rsidRPr="00EC39C2">
              <w:rPr>
                <w:rFonts w:ascii="Calibri Light" w:hAnsi="Calibri Light" w:cs="Calibri Light"/>
              </w:rPr>
              <w:t>FIGYELEM, EMLÉKEZET, ÉRZÉKELÉS: hallási figyelem, hallási diszkrimináció fejlesztése, ízlelés, szaglás fejlesztése.</w:t>
            </w:r>
          </w:p>
          <w:p w:rsidR="00036884" w:rsidRPr="00EC39C2" w:rsidRDefault="00036884" w:rsidP="00712EA5">
            <w:pPr>
              <w:numPr>
                <w:ilvl w:val="0"/>
                <w:numId w:val="387"/>
              </w:numPr>
              <w:spacing w:before="120" w:after="0" w:line="264" w:lineRule="auto"/>
              <w:rPr>
                <w:rFonts w:ascii="Calibri Light" w:hAnsi="Calibri Light" w:cs="Calibri Light"/>
              </w:rPr>
            </w:pPr>
            <w:r w:rsidRPr="00EC39C2">
              <w:rPr>
                <w:rFonts w:ascii="Calibri Light" w:hAnsi="Calibri Light" w:cs="Calibri Light"/>
              </w:rPr>
              <w:t>ANALIZÁLÓ-SZINTETIZÁLÓ képesség fejlesztése.</w:t>
            </w:r>
          </w:p>
          <w:p w:rsidR="00036884" w:rsidRPr="00EC39C2" w:rsidRDefault="00036884" w:rsidP="00712EA5">
            <w:pPr>
              <w:numPr>
                <w:ilvl w:val="0"/>
                <w:numId w:val="387"/>
              </w:numPr>
              <w:spacing w:before="120" w:after="0" w:line="264" w:lineRule="auto"/>
              <w:rPr>
                <w:rFonts w:ascii="Calibri Light" w:hAnsi="Calibri Light" w:cs="Calibri Light"/>
              </w:rPr>
            </w:pPr>
            <w:r w:rsidRPr="00EC39C2">
              <w:rPr>
                <w:rFonts w:ascii="Calibri Light" w:hAnsi="Calibri Light" w:cs="Calibri Light"/>
              </w:rPr>
              <w:t>LOGIKAI MŰVELETEK játékos formái.</w:t>
            </w:r>
          </w:p>
          <w:p w:rsidR="00036884" w:rsidRPr="00EC39C2" w:rsidRDefault="00036884" w:rsidP="00712EA5">
            <w:pPr>
              <w:numPr>
                <w:ilvl w:val="0"/>
                <w:numId w:val="387"/>
              </w:numPr>
              <w:spacing w:before="120" w:after="0" w:line="264" w:lineRule="auto"/>
              <w:rPr>
                <w:rFonts w:ascii="Calibri Light" w:hAnsi="Calibri Light" w:cs="Calibri Light"/>
              </w:rPr>
            </w:pPr>
            <w:r w:rsidRPr="00EC39C2">
              <w:rPr>
                <w:rFonts w:ascii="Calibri Light" w:hAnsi="Calibri Light" w:cs="Calibri Light"/>
              </w:rPr>
              <w:t>IDŐFOGALOM, időbeli tájékozódás fejlesztése.</w:t>
            </w:r>
          </w:p>
          <w:p w:rsidR="00036884" w:rsidRPr="00EC39C2" w:rsidRDefault="00036884" w:rsidP="00712EA5">
            <w:pPr>
              <w:numPr>
                <w:ilvl w:val="0"/>
                <w:numId w:val="387"/>
              </w:numPr>
              <w:spacing w:before="120" w:after="0" w:line="264" w:lineRule="auto"/>
              <w:rPr>
                <w:rFonts w:ascii="Calibri Light" w:hAnsi="Calibri Light" w:cs="Calibri Light"/>
              </w:rPr>
            </w:pPr>
            <w:r w:rsidRPr="00EC39C2">
              <w:rPr>
                <w:rFonts w:ascii="Calibri Light" w:hAnsi="Calibri Light" w:cs="Calibri Light"/>
              </w:rPr>
              <w:t>Beszédfejlesztő didaktikai játékok, ARTIKULÁCIÓS gyakorlatok.</w:t>
            </w:r>
          </w:p>
          <w:p w:rsidR="00036884" w:rsidRPr="00EC39C2" w:rsidRDefault="00036884" w:rsidP="00712EA5">
            <w:pPr>
              <w:numPr>
                <w:ilvl w:val="0"/>
                <w:numId w:val="387"/>
              </w:numPr>
              <w:spacing w:before="120" w:after="0" w:line="264" w:lineRule="auto"/>
              <w:rPr>
                <w:rFonts w:ascii="Calibri Light" w:hAnsi="Calibri Light" w:cs="Calibri Light"/>
              </w:rPr>
            </w:pPr>
            <w:r w:rsidRPr="00EC39C2">
              <w:rPr>
                <w:rFonts w:ascii="Calibri Light" w:hAnsi="Calibri Light" w:cs="Calibri Light"/>
              </w:rPr>
              <w:t>BESZÉDMEGÉRTÉST fejlesztő játékok, SZÓKINCS bővítése. Kultúrtechnikák tanításával kapcsolatos didaktikai játékok:</w:t>
            </w:r>
          </w:p>
          <w:p w:rsidR="00036884" w:rsidRPr="00EC39C2" w:rsidRDefault="00036884" w:rsidP="00712EA5">
            <w:pPr>
              <w:numPr>
                <w:ilvl w:val="0"/>
                <w:numId w:val="387"/>
              </w:numPr>
              <w:spacing w:before="120" w:after="0" w:line="264" w:lineRule="auto"/>
              <w:rPr>
                <w:rFonts w:ascii="Calibri Light" w:hAnsi="Calibri Light" w:cs="Calibri Light"/>
              </w:rPr>
            </w:pPr>
            <w:r w:rsidRPr="00EC39C2">
              <w:rPr>
                <w:rFonts w:ascii="Calibri Light" w:hAnsi="Calibri Light" w:cs="Calibri Light"/>
              </w:rPr>
              <w:t>SZÁMOLÁS-MÉRÉS és OLVASÁS-ÍRÁS során alkalmazott didaktikai játékok.</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„Zsákbamacska” játék játszása, a kitapintott tárgy utólagos megnevezése.</w:t>
            </w:r>
          </w:p>
          <w:p w:rsidR="00036884" w:rsidRPr="00EC39C2" w:rsidRDefault="00036884" w:rsidP="00036884">
            <w:pPr>
              <w:rPr>
                <w:rFonts w:ascii="Calibri Light" w:hAnsi="Calibri Light" w:cs="Calibri Light"/>
              </w:rPr>
            </w:pPr>
            <w:r w:rsidRPr="00EC39C2">
              <w:rPr>
                <w:rFonts w:ascii="Calibri Light" w:hAnsi="Calibri Light" w:cs="Calibri Light"/>
              </w:rPr>
              <w:t>Magas-mély differenciálása, halk-hangos differenciálása különböző játékok során.</w:t>
            </w:r>
          </w:p>
          <w:p w:rsidR="00036884" w:rsidRPr="00EC39C2" w:rsidRDefault="00036884" w:rsidP="00036884">
            <w:pPr>
              <w:rPr>
                <w:rFonts w:ascii="Calibri Light" w:hAnsi="Calibri Light" w:cs="Calibri Light"/>
              </w:rPr>
            </w:pPr>
            <w:r w:rsidRPr="00EC39C2">
              <w:rPr>
                <w:rFonts w:ascii="Calibri Light" w:hAnsi="Calibri Light" w:cs="Calibri Light"/>
              </w:rPr>
              <w:t>Tárgyak megfigyelése (kirakott tárgyak figyelése, majd letakarás után a megfigyelt tárgyak felsorolása).</w:t>
            </w:r>
          </w:p>
          <w:p w:rsidR="00036884" w:rsidRPr="00EC39C2" w:rsidRDefault="00036884" w:rsidP="00036884">
            <w:pPr>
              <w:rPr>
                <w:rFonts w:ascii="Calibri Light" w:hAnsi="Calibri Light" w:cs="Calibri Light"/>
              </w:rPr>
            </w:pPr>
            <w:r w:rsidRPr="00EC39C2">
              <w:rPr>
                <w:rFonts w:ascii="Calibri Light" w:hAnsi="Calibri Light" w:cs="Calibri Light"/>
              </w:rPr>
              <w:t>Mi hiányzik? képkiegészítés – pl. arcon érzékszervek, házon ablak.</w:t>
            </w:r>
          </w:p>
          <w:p w:rsidR="00036884" w:rsidRPr="00EC39C2" w:rsidRDefault="00036884" w:rsidP="00036884">
            <w:pPr>
              <w:rPr>
                <w:rFonts w:ascii="Calibri Light" w:hAnsi="Calibri Light" w:cs="Calibri Light"/>
              </w:rPr>
            </w:pPr>
            <w:r w:rsidRPr="00EC39C2">
              <w:rPr>
                <w:rFonts w:ascii="Calibri Light" w:hAnsi="Calibri Light" w:cs="Calibri Light"/>
              </w:rPr>
              <w:t>5-6 képből álló eseménysor sorba rendezése, pl. virág növekedése.</w:t>
            </w:r>
          </w:p>
          <w:p w:rsidR="00036884" w:rsidRPr="00EC39C2" w:rsidRDefault="00036884" w:rsidP="00036884">
            <w:pPr>
              <w:rPr>
                <w:rFonts w:ascii="Calibri Light" w:hAnsi="Calibri Light" w:cs="Calibri Light"/>
              </w:rPr>
            </w:pPr>
            <w:r w:rsidRPr="00EC39C2">
              <w:rPr>
                <w:rFonts w:ascii="Calibri Light" w:hAnsi="Calibri Light" w:cs="Calibri Light"/>
              </w:rPr>
              <w:t>3 információt tartalmazó artikulációs gyakorlatok játszása, pl.: különböző arckifejezések utánzása – sírás, nevetés stb.</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Analógiás sorok kirakása – több tárgyból, illetve képből több hasonló kiválasztása. </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Azonos fogalom, eltérő ábra egyeztetése. </w:t>
            </w:r>
          </w:p>
          <w:p w:rsidR="00036884" w:rsidRPr="00EC39C2" w:rsidRDefault="00036884" w:rsidP="00036884">
            <w:pPr>
              <w:rPr>
                <w:rFonts w:ascii="Calibri Light" w:hAnsi="Calibri Light" w:cs="Calibri Light"/>
              </w:rPr>
            </w:pPr>
            <w:r w:rsidRPr="00EC39C2">
              <w:rPr>
                <w:rFonts w:ascii="Calibri Light" w:hAnsi="Calibri Light" w:cs="Calibri Light"/>
              </w:rPr>
              <w:t>Logikailag, funkcionálisan összefüggő képek egyeztetése.</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 „Gondoltam valamire” játék. </w:t>
            </w:r>
          </w:p>
          <w:p w:rsidR="00036884" w:rsidRPr="00EC39C2" w:rsidRDefault="00036884" w:rsidP="00036884">
            <w:pPr>
              <w:rPr>
                <w:rFonts w:ascii="Calibri Light" w:hAnsi="Calibri Light" w:cs="Calibri Light"/>
                <w:b/>
              </w:rPr>
            </w:pPr>
            <w:r w:rsidRPr="00EC39C2">
              <w:rPr>
                <w:rFonts w:ascii="Calibri Light" w:hAnsi="Calibri Light" w:cs="Calibri Light"/>
              </w:rPr>
              <w:t>Különböző szín, forma, magánhangzó, számjegyegyeztetések, magánhangzók, számjegyek válogatása, játékkal kirakása, kilépése.</w:t>
            </w:r>
          </w:p>
        </w:tc>
      </w:tr>
      <w:tr w:rsidR="00036884" w:rsidRPr="00EC39C2" w:rsidTr="00036884">
        <w:tc>
          <w:tcPr>
            <w:tcW w:w="1872" w:type="dxa"/>
            <w:gridSpan w:val="3"/>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190" w:type="dxa"/>
            <w:gridSpan w:val="11"/>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„Gondoltam valamire” játék során szóba kerülő tárgyak, állatok.</w:t>
            </w:r>
          </w:p>
        </w:tc>
      </w:tr>
      <w:tr w:rsidR="00036884" w:rsidRPr="00EC39C2" w:rsidTr="00036884">
        <w:tc>
          <w:tcPr>
            <w:tcW w:w="2084" w:type="dxa"/>
            <w:gridSpan w:val="6"/>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110" w:type="dxa"/>
            <w:gridSpan w:val="4"/>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3. Szabályjáték</w:t>
            </w:r>
          </w:p>
        </w:tc>
        <w:tc>
          <w:tcPr>
            <w:tcW w:w="2868" w:type="dxa"/>
            <w:gridSpan w:val="4"/>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2"/>
              </w:numPr>
              <w:spacing w:before="120" w:after="0" w:line="264" w:lineRule="auto"/>
              <w:rPr>
                <w:rFonts w:ascii="Calibri Light" w:hAnsi="Calibri Light" w:cs="Calibri Light"/>
                <w:b/>
                <w:bCs/>
              </w:rPr>
            </w:pPr>
            <w:r>
              <w:rPr>
                <w:rFonts w:ascii="Calibri Light" w:hAnsi="Calibri Light" w:cs="Calibri Light"/>
                <w:b/>
                <w:bCs/>
              </w:rPr>
              <w:t>évfolyam: 15</w:t>
            </w:r>
            <w:r w:rsidRPr="00EC39C2">
              <w:rPr>
                <w:rFonts w:ascii="Calibri Light" w:hAnsi="Calibri Light" w:cs="Calibri Light"/>
                <w:b/>
                <w:bCs/>
              </w:rPr>
              <w:t>óra</w:t>
            </w:r>
          </w:p>
          <w:p w:rsidR="00036884" w:rsidRPr="00EC39C2" w:rsidRDefault="00036884" w:rsidP="00712EA5">
            <w:pPr>
              <w:numPr>
                <w:ilvl w:val="0"/>
                <w:numId w:val="402"/>
              </w:numPr>
              <w:spacing w:before="120" w:after="0" w:line="264" w:lineRule="auto"/>
              <w:rPr>
                <w:rFonts w:ascii="Calibri Light" w:hAnsi="Calibri Light" w:cs="Calibri Light"/>
                <w:b/>
                <w:bCs/>
              </w:rPr>
            </w:pPr>
            <w:r>
              <w:rPr>
                <w:rFonts w:ascii="Calibri Light" w:hAnsi="Calibri Light" w:cs="Calibri Light"/>
                <w:b/>
                <w:bCs/>
              </w:rPr>
              <w:t>évfolyam: 15</w:t>
            </w:r>
            <w:r w:rsidRPr="00EC39C2">
              <w:rPr>
                <w:rFonts w:ascii="Calibri Light" w:hAnsi="Calibri Light" w:cs="Calibri Light"/>
                <w:b/>
                <w:bCs/>
              </w:rPr>
              <w:t>óra</w:t>
            </w:r>
          </w:p>
        </w:tc>
      </w:tr>
      <w:tr w:rsidR="00036884" w:rsidRPr="00EC39C2" w:rsidTr="00036884">
        <w:tc>
          <w:tcPr>
            <w:tcW w:w="2084" w:type="dxa"/>
            <w:gridSpan w:val="6"/>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8"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Szabályok megértése, elfogadása, az előforduló viták közös rendezése.</w:t>
            </w:r>
          </w:p>
        </w:tc>
      </w:tr>
      <w:tr w:rsidR="00036884" w:rsidRPr="00EC39C2" w:rsidTr="00036884">
        <w:tc>
          <w:tcPr>
            <w:tcW w:w="3368" w:type="dxa"/>
            <w:gridSpan w:val="9"/>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694" w:type="dxa"/>
            <w:gridSpan w:val="5"/>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c>
          <w:tcPr>
            <w:tcW w:w="3368" w:type="dxa"/>
            <w:gridSpan w:val="9"/>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Bekapcsolódni, aktívan részt venni a mozgásos szabályjátékokban.</w:t>
            </w:r>
          </w:p>
          <w:p w:rsidR="00036884" w:rsidRPr="00EC39C2" w:rsidRDefault="00036884" w:rsidP="00036884">
            <w:pPr>
              <w:rPr>
                <w:rFonts w:ascii="Calibri Light" w:hAnsi="Calibri Light" w:cs="Calibri Light"/>
              </w:rPr>
            </w:pPr>
            <w:r w:rsidRPr="00EC39C2">
              <w:rPr>
                <w:rFonts w:ascii="Calibri Light" w:hAnsi="Calibri Light" w:cs="Calibri Light"/>
              </w:rPr>
              <w:t>A szabályokat követni, társaira figyelni.</w:t>
            </w:r>
          </w:p>
          <w:p w:rsidR="00036884" w:rsidRPr="00EC39C2" w:rsidRDefault="00036884" w:rsidP="00036884">
            <w:pPr>
              <w:rPr>
                <w:rFonts w:ascii="Calibri Light" w:hAnsi="Calibri Light" w:cs="Calibri Light"/>
              </w:rPr>
            </w:pPr>
            <w:r w:rsidRPr="00EC39C2">
              <w:rPr>
                <w:rFonts w:ascii="Calibri Light" w:hAnsi="Calibri Light" w:cs="Calibri Light"/>
              </w:rPr>
              <w:t>A vereséget elfogadni, elviselni.</w:t>
            </w:r>
          </w:p>
          <w:p w:rsidR="00036884" w:rsidRPr="00EC39C2" w:rsidRDefault="00036884" w:rsidP="00036884">
            <w:pPr>
              <w:rPr>
                <w:rFonts w:ascii="Calibri Light" w:hAnsi="Calibri Light" w:cs="Calibri Light"/>
              </w:rPr>
            </w:pPr>
            <w:r w:rsidRPr="00EC39C2">
              <w:rPr>
                <w:rFonts w:ascii="Calibri Light" w:hAnsi="Calibri Light" w:cs="Calibri Light"/>
              </w:rPr>
              <w:t>Értelemfejlesztő szabályjátékokban a szabályokat követni:</w:t>
            </w:r>
          </w:p>
          <w:p w:rsidR="00036884" w:rsidRPr="00EC39C2" w:rsidRDefault="00036884" w:rsidP="00036884">
            <w:pPr>
              <w:rPr>
                <w:rFonts w:ascii="Calibri Light" w:hAnsi="Calibri Light" w:cs="Calibri Light"/>
              </w:rPr>
            </w:pPr>
            <w:r w:rsidRPr="00EC39C2">
              <w:rPr>
                <w:rFonts w:ascii="Calibri Light" w:hAnsi="Calibri Light" w:cs="Calibri Light"/>
              </w:rPr>
              <w:t>20-30 percig képes legyen odafigyelni a tanuló egy-egy szabályjáték menetére.</w:t>
            </w:r>
          </w:p>
          <w:p w:rsidR="00036884" w:rsidRPr="00EC39C2" w:rsidRDefault="00036884" w:rsidP="00036884">
            <w:pPr>
              <w:rPr>
                <w:rFonts w:ascii="Calibri Light" w:hAnsi="Calibri Light" w:cs="Calibri Light"/>
                <w:b/>
              </w:rPr>
            </w:pPr>
            <w:r w:rsidRPr="00EC39C2">
              <w:rPr>
                <w:rFonts w:ascii="Calibri Light" w:hAnsi="Calibri Light" w:cs="Calibri Light"/>
              </w:rPr>
              <w:t>Türelmesen kivárni, amíg sorra kerül.</w:t>
            </w:r>
          </w:p>
        </w:tc>
        <w:tc>
          <w:tcPr>
            <w:tcW w:w="5694" w:type="dxa"/>
            <w:gridSpan w:val="5"/>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89"/>
              </w:numPr>
              <w:spacing w:before="120" w:after="0" w:line="264" w:lineRule="auto"/>
              <w:rPr>
                <w:rFonts w:ascii="Calibri Light" w:hAnsi="Calibri Light" w:cs="Calibri Light"/>
              </w:rPr>
            </w:pPr>
            <w:r w:rsidRPr="00EC39C2">
              <w:rPr>
                <w:rFonts w:ascii="Calibri Light" w:hAnsi="Calibri Light" w:cs="Calibri Light"/>
              </w:rPr>
              <w:t>Mozgásos szabályjátékok.</w:t>
            </w:r>
          </w:p>
          <w:p w:rsidR="00036884" w:rsidRPr="00EC39C2" w:rsidRDefault="00036884" w:rsidP="00712EA5">
            <w:pPr>
              <w:numPr>
                <w:ilvl w:val="0"/>
                <w:numId w:val="389"/>
              </w:numPr>
              <w:spacing w:before="120" w:after="0" w:line="264" w:lineRule="auto"/>
              <w:rPr>
                <w:rFonts w:ascii="Calibri Light" w:hAnsi="Calibri Light" w:cs="Calibri Light"/>
              </w:rPr>
            </w:pPr>
            <w:r w:rsidRPr="00EC39C2">
              <w:rPr>
                <w:rFonts w:ascii="Calibri Light" w:hAnsi="Calibri Light" w:cs="Calibri Light"/>
              </w:rPr>
              <w:t>Értelemfejlesztő szabályjátékok.</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Csoportos mozdulatjátékok játszása, különböző körjátékokban, párválasztókban részvétel.</w:t>
            </w:r>
          </w:p>
          <w:p w:rsidR="00036884" w:rsidRPr="00EC39C2" w:rsidRDefault="00036884" w:rsidP="00036884">
            <w:pPr>
              <w:rPr>
                <w:rFonts w:ascii="Calibri Light" w:hAnsi="Calibri Light" w:cs="Calibri Light"/>
              </w:rPr>
            </w:pPr>
            <w:r w:rsidRPr="00EC39C2">
              <w:rPr>
                <w:rFonts w:ascii="Calibri Light" w:hAnsi="Calibri Light" w:cs="Calibri Light"/>
              </w:rPr>
              <w:t>Labdajátékok játszása – célba dobások: gurítás, dobás egymásnak.</w:t>
            </w:r>
          </w:p>
          <w:p w:rsidR="00036884" w:rsidRPr="00EC39C2" w:rsidRDefault="00036884" w:rsidP="00036884">
            <w:pPr>
              <w:rPr>
                <w:rFonts w:ascii="Calibri Light" w:hAnsi="Calibri Light" w:cs="Calibri Light"/>
              </w:rPr>
            </w:pPr>
            <w:r w:rsidRPr="00EC39C2">
              <w:rPr>
                <w:rFonts w:ascii="Calibri Light" w:hAnsi="Calibri Light" w:cs="Calibri Light"/>
              </w:rPr>
              <w:t>Csoportos ügyességi játékok (kötélhúzás, kosárba dobás, futójátékok).</w:t>
            </w:r>
          </w:p>
          <w:p w:rsidR="00036884" w:rsidRPr="00EC39C2" w:rsidRDefault="00036884" w:rsidP="00036884">
            <w:pPr>
              <w:rPr>
                <w:rFonts w:ascii="Calibri Light" w:hAnsi="Calibri Light" w:cs="Calibri Light"/>
              </w:rPr>
            </w:pPr>
            <w:r w:rsidRPr="00EC39C2">
              <w:rPr>
                <w:rFonts w:ascii="Calibri Light" w:hAnsi="Calibri Light" w:cs="Calibri Light"/>
              </w:rPr>
              <w:t>Könnyebb versenyjátékok játszása – egyéni, illetve csoportos versengésekben való részvétel.</w:t>
            </w:r>
          </w:p>
          <w:p w:rsidR="00036884" w:rsidRPr="00EC39C2" w:rsidRDefault="00036884" w:rsidP="00036884">
            <w:pPr>
              <w:rPr>
                <w:rFonts w:ascii="Calibri Light" w:hAnsi="Calibri Light" w:cs="Calibri Light"/>
              </w:rPr>
            </w:pPr>
            <w:r w:rsidRPr="00EC39C2">
              <w:rPr>
                <w:rFonts w:ascii="Calibri Light" w:hAnsi="Calibri Light" w:cs="Calibri Light"/>
              </w:rPr>
              <w:t>Érzékelést fejlesztő játékok játszása.</w:t>
            </w:r>
          </w:p>
          <w:p w:rsidR="00036884" w:rsidRPr="00EC39C2" w:rsidRDefault="00036884" w:rsidP="00036884">
            <w:pPr>
              <w:rPr>
                <w:rFonts w:ascii="Calibri Light" w:hAnsi="Calibri Light" w:cs="Calibri Light"/>
              </w:rPr>
            </w:pPr>
            <w:r w:rsidRPr="00EC39C2">
              <w:rPr>
                <w:rFonts w:ascii="Calibri Light" w:hAnsi="Calibri Light" w:cs="Calibri Light"/>
              </w:rPr>
              <w:t>Megfigyelést fejlesztő játékok játszása (Mi változott meg? 6-8 tárggyal).</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Figyelmet fejlesztő játékok. </w:t>
            </w:r>
          </w:p>
          <w:p w:rsidR="00036884" w:rsidRPr="00EC39C2" w:rsidRDefault="00036884" w:rsidP="00036884">
            <w:pPr>
              <w:rPr>
                <w:rFonts w:ascii="Calibri Light" w:hAnsi="Calibri Light" w:cs="Calibri Light"/>
              </w:rPr>
            </w:pPr>
            <w:r w:rsidRPr="00EC39C2">
              <w:rPr>
                <w:rFonts w:ascii="Calibri Light" w:hAnsi="Calibri Light" w:cs="Calibri Light"/>
              </w:rPr>
              <w:t>Szelektív figyelmi funkciók fejlesztése (méret- és formaérzékelő játékok játszása bekötött szemmel).</w:t>
            </w:r>
          </w:p>
          <w:p w:rsidR="00036884" w:rsidRPr="00EC39C2" w:rsidRDefault="00036884" w:rsidP="00036884">
            <w:pPr>
              <w:rPr>
                <w:rFonts w:ascii="Calibri Light" w:hAnsi="Calibri Light" w:cs="Calibri Light"/>
                <w:b/>
              </w:rPr>
            </w:pPr>
            <w:r w:rsidRPr="00EC39C2">
              <w:rPr>
                <w:rFonts w:ascii="Calibri Light" w:hAnsi="Calibri Light" w:cs="Calibri Light"/>
              </w:rPr>
              <w:t>Társasjátékok játszása közösen, illetve egyszerűbbeket párban (színegyeztetésen alapuló lépegetés).</w:t>
            </w:r>
          </w:p>
        </w:tc>
      </w:tr>
      <w:tr w:rsidR="00036884" w:rsidRPr="00EC39C2" w:rsidTr="00036884">
        <w:tc>
          <w:tcPr>
            <w:tcW w:w="1907" w:type="dxa"/>
            <w:gridSpan w:val="4"/>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155" w:type="dxa"/>
            <w:gridSpan w:val="10"/>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Pár, sor, kör, vonal, labda, dobás, gurítás, futás.</w:t>
            </w:r>
          </w:p>
        </w:tc>
      </w:tr>
      <w:tr w:rsidR="00036884" w:rsidRPr="00EC39C2" w:rsidTr="00036884">
        <w:tc>
          <w:tcPr>
            <w:tcW w:w="2084" w:type="dxa"/>
            <w:gridSpan w:val="6"/>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85" w:type="dxa"/>
            <w:gridSpan w:val="6"/>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4. Spontán játék</w:t>
            </w:r>
          </w:p>
        </w:tc>
        <w:tc>
          <w:tcPr>
            <w:tcW w:w="2593"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1"/>
              </w:numPr>
              <w:spacing w:before="120" w:after="0" w:line="264" w:lineRule="auto"/>
              <w:rPr>
                <w:rFonts w:ascii="Calibri Light" w:hAnsi="Calibri Light" w:cs="Calibri Light"/>
                <w:b/>
                <w:bCs/>
              </w:rPr>
            </w:pPr>
            <w:r w:rsidRPr="00EC39C2">
              <w:rPr>
                <w:rFonts w:ascii="Calibri Light" w:hAnsi="Calibri Light" w:cs="Calibri Light"/>
                <w:b/>
                <w:bCs/>
              </w:rPr>
              <w:t>évfolyam: 15 óra</w:t>
            </w:r>
          </w:p>
          <w:p w:rsidR="00036884" w:rsidRPr="00EC39C2" w:rsidRDefault="00036884" w:rsidP="00712EA5">
            <w:pPr>
              <w:numPr>
                <w:ilvl w:val="0"/>
                <w:numId w:val="401"/>
              </w:numPr>
              <w:spacing w:before="120" w:after="0" w:line="264" w:lineRule="auto"/>
              <w:rPr>
                <w:rFonts w:ascii="Calibri Light" w:hAnsi="Calibri Light" w:cs="Calibri Light"/>
                <w:b/>
                <w:bCs/>
              </w:rPr>
            </w:pPr>
            <w:r w:rsidRPr="00EC39C2">
              <w:rPr>
                <w:rFonts w:ascii="Calibri Light" w:hAnsi="Calibri Light" w:cs="Calibri Light"/>
                <w:b/>
                <w:bCs/>
              </w:rPr>
              <w:t>évfolyam: 15 óra</w:t>
            </w:r>
          </w:p>
        </w:tc>
      </w:tr>
      <w:tr w:rsidR="00036884" w:rsidRPr="00EC39C2" w:rsidTr="00036884">
        <w:tc>
          <w:tcPr>
            <w:tcW w:w="2084" w:type="dxa"/>
            <w:gridSpan w:val="6"/>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78" w:type="dxa"/>
            <w:gridSpan w:val="8"/>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Szabályok betartása, játékeszközök közül választás.</w:t>
            </w:r>
          </w:p>
        </w:tc>
      </w:tr>
      <w:tr w:rsidR="00036884" w:rsidRPr="00EC39C2" w:rsidTr="00036884">
        <w:tc>
          <w:tcPr>
            <w:tcW w:w="3368" w:type="dxa"/>
            <w:gridSpan w:val="9"/>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694" w:type="dxa"/>
            <w:gridSpan w:val="5"/>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c>
          <w:tcPr>
            <w:tcW w:w="3368" w:type="dxa"/>
            <w:gridSpan w:val="9"/>
            <w:shd w:val="clear" w:color="auto" w:fill="auto"/>
          </w:tcPr>
          <w:p w:rsidR="00036884" w:rsidRPr="00EC39C2" w:rsidRDefault="00036884" w:rsidP="00036884">
            <w:pPr>
              <w:rPr>
                <w:rFonts w:ascii="Calibri Light" w:hAnsi="Calibri Light" w:cs="Calibri Light"/>
                <w:b/>
              </w:rPr>
            </w:pPr>
            <w:r w:rsidRPr="00EC39C2">
              <w:rPr>
                <w:rFonts w:ascii="Calibri Light" w:hAnsi="Calibri Light" w:cs="Calibri Light"/>
              </w:rPr>
              <w:t>Segítséggel a felkínált játéklehetőségek közül választani, adekvátan játszani a rendelkezésére álló játékokkal.</w:t>
            </w:r>
          </w:p>
        </w:tc>
        <w:tc>
          <w:tcPr>
            <w:tcW w:w="5694" w:type="dxa"/>
            <w:gridSpan w:val="5"/>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036884">
            <w:pPr>
              <w:rPr>
                <w:rFonts w:ascii="Calibri Light" w:hAnsi="Calibri Light" w:cs="Calibri Light"/>
              </w:rPr>
            </w:pPr>
            <w:r w:rsidRPr="00EC39C2">
              <w:rPr>
                <w:rFonts w:ascii="Calibri Light" w:hAnsi="Calibri Light" w:cs="Calibri Light"/>
              </w:rPr>
              <w:t>Spontán játék szabadon választott játékokkal és szabadon választott társakkal, segítségnyújtás mellett.</w:t>
            </w:r>
          </w:p>
          <w:p w:rsidR="00036884" w:rsidRPr="00EC39C2" w:rsidRDefault="00036884" w:rsidP="00036884">
            <w:pPr>
              <w:rPr>
                <w:rFonts w:ascii="Calibri Light" w:hAnsi="Calibri Light" w:cs="Calibri Light"/>
                <w:b/>
              </w:rPr>
            </w:pPr>
          </w:p>
          <w:p w:rsidR="00036884" w:rsidRPr="00EC39C2" w:rsidRDefault="00036884" w:rsidP="00036884">
            <w:pPr>
              <w:rPr>
                <w:rFonts w:ascii="Calibri Light" w:hAnsi="Calibri Light" w:cs="Calibri Light"/>
                <w:i/>
              </w:rPr>
            </w:pPr>
            <w:r w:rsidRPr="00EC39C2">
              <w:rPr>
                <w:rFonts w:ascii="Calibri Light" w:hAnsi="Calibri Light" w:cs="Calibri Light"/>
                <w:i/>
              </w:rPr>
              <w:t>Tevékenység</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Szabad játék bármilyen önállóan választott játéktárggyal és társsal. </w:t>
            </w:r>
          </w:p>
          <w:p w:rsidR="00036884" w:rsidRPr="00EC39C2" w:rsidRDefault="00036884" w:rsidP="00036884">
            <w:pPr>
              <w:rPr>
                <w:rFonts w:ascii="Calibri Light" w:hAnsi="Calibri Light" w:cs="Calibri Light"/>
                <w:b/>
              </w:rPr>
            </w:pPr>
            <w:r w:rsidRPr="00EC39C2">
              <w:rPr>
                <w:rFonts w:ascii="Calibri Light" w:hAnsi="Calibri Light" w:cs="Calibri Light"/>
              </w:rPr>
              <w:t>A felkínált lehetőségek közül választás segítséggel (a már megismert játéktárgyak szabadpolcos elhelyezésével).</w:t>
            </w:r>
          </w:p>
        </w:tc>
      </w:tr>
      <w:tr w:rsidR="00036884" w:rsidRPr="00EC39C2" w:rsidTr="00036884">
        <w:tc>
          <w:tcPr>
            <w:tcW w:w="1820"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42" w:type="dxa"/>
            <w:gridSpan w:val="13"/>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Elérhető játéktárgyak neve. </w:t>
            </w:r>
          </w:p>
        </w:tc>
      </w:tr>
      <w:tr w:rsidR="00036884" w:rsidRPr="00EC39C2" w:rsidTr="00036884">
        <w:tc>
          <w:tcPr>
            <w:tcW w:w="2143" w:type="dxa"/>
            <w:gridSpan w:val="8"/>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Témakör</w:t>
            </w:r>
          </w:p>
        </w:tc>
        <w:tc>
          <w:tcPr>
            <w:tcW w:w="4347" w:type="dxa"/>
            <w:gridSpan w:val="5"/>
            <w:shd w:val="clear" w:color="auto" w:fill="auto"/>
            <w:vAlign w:val="center"/>
          </w:tcPr>
          <w:p w:rsidR="00036884" w:rsidRPr="00EC39C2" w:rsidRDefault="00036884" w:rsidP="00036884">
            <w:pPr>
              <w:rPr>
                <w:rFonts w:ascii="Calibri Light" w:hAnsi="Calibri Light" w:cs="Calibri Light"/>
                <w:i/>
                <w:iCs/>
              </w:rPr>
            </w:pPr>
            <w:r w:rsidRPr="00EC39C2">
              <w:rPr>
                <w:rFonts w:ascii="Calibri Light" w:hAnsi="Calibri Light" w:cs="Calibri Light"/>
                <w:b/>
              </w:rPr>
              <w:t>7. Szabadban játszható játékok</w:t>
            </w:r>
          </w:p>
        </w:tc>
        <w:tc>
          <w:tcPr>
            <w:tcW w:w="2572" w:type="dxa"/>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rPr>
              <w:t>óraszám:</w:t>
            </w:r>
            <w:r w:rsidRPr="00EC39C2">
              <w:rPr>
                <w:rFonts w:ascii="Calibri Light" w:hAnsi="Calibri Light" w:cs="Calibri Light"/>
                <w:b/>
                <w:bCs/>
              </w:rPr>
              <w:t xml:space="preserve"> </w:t>
            </w:r>
          </w:p>
          <w:p w:rsidR="00036884" w:rsidRPr="00EC39C2" w:rsidRDefault="00036884" w:rsidP="00712EA5">
            <w:pPr>
              <w:numPr>
                <w:ilvl w:val="0"/>
                <w:numId w:val="400"/>
              </w:numPr>
              <w:spacing w:before="120" w:after="0" w:line="264" w:lineRule="auto"/>
              <w:rPr>
                <w:rFonts w:ascii="Calibri Light" w:hAnsi="Calibri Light" w:cs="Calibri Light"/>
                <w:b/>
                <w:bCs/>
              </w:rPr>
            </w:pPr>
            <w:r w:rsidRPr="00EC39C2">
              <w:rPr>
                <w:rFonts w:ascii="Calibri Light" w:hAnsi="Calibri Light" w:cs="Calibri Light"/>
                <w:b/>
                <w:bCs/>
              </w:rPr>
              <w:t>évfolyam: 22 óra</w:t>
            </w:r>
          </w:p>
          <w:p w:rsidR="00036884" w:rsidRPr="00EC39C2" w:rsidRDefault="00036884" w:rsidP="00712EA5">
            <w:pPr>
              <w:numPr>
                <w:ilvl w:val="0"/>
                <w:numId w:val="400"/>
              </w:numPr>
              <w:spacing w:before="120" w:after="0" w:line="264" w:lineRule="auto"/>
              <w:rPr>
                <w:rFonts w:ascii="Calibri Light" w:hAnsi="Calibri Light" w:cs="Calibri Light"/>
                <w:b/>
                <w:bCs/>
              </w:rPr>
            </w:pPr>
            <w:r w:rsidRPr="00EC39C2">
              <w:rPr>
                <w:rFonts w:ascii="Calibri Light" w:hAnsi="Calibri Light" w:cs="Calibri Light"/>
                <w:b/>
                <w:bCs/>
              </w:rPr>
              <w:t>évfolyam: 22 óra</w:t>
            </w:r>
          </w:p>
        </w:tc>
      </w:tr>
      <w:tr w:rsidR="00036884" w:rsidRPr="00EC39C2" w:rsidTr="00036884">
        <w:tc>
          <w:tcPr>
            <w:tcW w:w="2143" w:type="dxa"/>
            <w:gridSpan w:val="8"/>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A témakör nevelési-fejlesztési céljai</w:t>
            </w:r>
          </w:p>
        </w:tc>
        <w:tc>
          <w:tcPr>
            <w:tcW w:w="6919" w:type="dxa"/>
            <w:gridSpan w:val="6"/>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Türelmes várakozás a játékeszköz használatára.</w:t>
            </w:r>
          </w:p>
        </w:tc>
      </w:tr>
      <w:tr w:rsidR="00036884" w:rsidRPr="00EC39C2" w:rsidTr="00036884">
        <w:tc>
          <w:tcPr>
            <w:tcW w:w="3368" w:type="dxa"/>
            <w:gridSpan w:val="9"/>
            <w:shd w:val="clear" w:color="auto" w:fill="auto"/>
            <w:vAlign w:val="center"/>
          </w:tcPr>
          <w:p w:rsidR="00036884" w:rsidRPr="00EC39C2" w:rsidRDefault="00036884" w:rsidP="00036884">
            <w:pPr>
              <w:rPr>
                <w:rFonts w:ascii="Calibri Light" w:hAnsi="Calibri Light" w:cs="Calibri Light"/>
                <w:b/>
              </w:rPr>
            </w:pPr>
            <w:r w:rsidRPr="00EC39C2">
              <w:rPr>
                <w:rFonts w:ascii="Calibri Light" w:hAnsi="Calibri Light" w:cs="Calibri Light"/>
                <w:b/>
              </w:rPr>
              <w:t>Fejlesztési feladatok</w:t>
            </w:r>
          </w:p>
        </w:tc>
        <w:tc>
          <w:tcPr>
            <w:tcW w:w="5694" w:type="dxa"/>
            <w:gridSpan w:val="5"/>
            <w:shd w:val="clear" w:color="auto" w:fill="auto"/>
            <w:vAlign w:val="center"/>
          </w:tcPr>
          <w:p w:rsidR="00036884" w:rsidRPr="00EC39C2" w:rsidRDefault="00036884" w:rsidP="00036884">
            <w:pPr>
              <w:rPr>
                <w:rFonts w:ascii="Calibri Light" w:hAnsi="Calibri Light" w:cs="Calibri Light"/>
              </w:rPr>
            </w:pPr>
            <w:r w:rsidRPr="00EC39C2">
              <w:rPr>
                <w:rFonts w:ascii="Calibri Light" w:hAnsi="Calibri Light" w:cs="Calibri Light"/>
                <w:b/>
              </w:rPr>
              <w:t>Fejlesztési ismeretek és tevékenységek</w:t>
            </w:r>
          </w:p>
        </w:tc>
      </w:tr>
      <w:tr w:rsidR="00036884" w:rsidRPr="00EC39C2" w:rsidTr="00036884">
        <w:tc>
          <w:tcPr>
            <w:tcW w:w="3368" w:type="dxa"/>
            <w:gridSpan w:val="9"/>
            <w:shd w:val="clear" w:color="auto" w:fill="auto"/>
          </w:tcPr>
          <w:p w:rsidR="00036884" w:rsidRPr="00EC39C2" w:rsidRDefault="00036884" w:rsidP="00036884">
            <w:pPr>
              <w:rPr>
                <w:rFonts w:ascii="Calibri Light" w:hAnsi="Calibri Light" w:cs="Calibri Light"/>
                <w:b/>
              </w:rPr>
            </w:pPr>
            <w:r w:rsidRPr="00EC39C2">
              <w:rPr>
                <w:rFonts w:ascii="Calibri Light" w:hAnsi="Calibri Light" w:cs="Calibri Light"/>
              </w:rPr>
              <w:t>Betartani a balesetvédelmi szabályokat játék közben.</w:t>
            </w:r>
          </w:p>
        </w:tc>
        <w:tc>
          <w:tcPr>
            <w:tcW w:w="5694" w:type="dxa"/>
            <w:gridSpan w:val="5"/>
            <w:shd w:val="clear" w:color="auto" w:fill="auto"/>
          </w:tcPr>
          <w:p w:rsidR="00036884" w:rsidRPr="00EC39C2" w:rsidRDefault="00036884" w:rsidP="00036884">
            <w:pPr>
              <w:rPr>
                <w:rFonts w:ascii="Calibri Light" w:hAnsi="Calibri Light" w:cs="Calibri Light"/>
                <w:i/>
              </w:rPr>
            </w:pPr>
            <w:r w:rsidRPr="00EC39C2">
              <w:rPr>
                <w:rFonts w:ascii="Calibri Light" w:hAnsi="Calibri Light" w:cs="Calibri Light"/>
                <w:i/>
              </w:rPr>
              <w:t>Fejlesztési ismeretek</w:t>
            </w:r>
          </w:p>
          <w:p w:rsidR="00036884" w:rsidRPr="00EC39C2" w:rsidRDefault="00036884" w:rsidP="00712EA5">
            <w:pPr>
              <w:numPr>
                <w:ilvl w:val="0"/>
                <w:numId w:val="388"/>
              </w:numPr>
              <w:spacing w:before="120" w:after="0" w:line="264" w:lineRule="auto"/>
              <w:rPr>
                <w:rFonts w:ascii="Calibri Light" w:hAnsi="Calibri Light" w:cs="Calibri Light"/>
              </w:rPr>
            </w:pPr>
            <w:r w:rsidRPr="00EC39C2">
              <w:rPr>
                <w:rFonts w:ascii="Calibri Light" w:hAnsi="Calibri Light" w:cs="Calibri Light"/>
              </w:rPr>
              <w:t>Játék játszótéri eszközökön.</w:t>
            </w:r>
          </w:p>
          <w:p w:rsidR="00036884" w:rsidRPr="00EC39C2" w:rsidRDefault="00036884" w:rsidP="00712EA5">
            <w:pPr>
              <w:numPr>
                <w:ilvl w:val="0"/>
                <w:numId w:val="388"/>
              </w:numPr>
              <w:spacing w:before="120" w:after="0" w:line="264" w:lineRule="auto"/>
              <w:rPr>
                <w:rFonts w:ascii="Calibri Light" w:hAnsi="Calibri Light" w:cs="Calibri Light"/>
              </w:rPr>
            </w:pPr>
            <w:r w:rsidRPr="00EC39C2">
              <w:rPr>
                <w:rFonts w:ascii="Calibri Light" w:hAnsi="Calibri Light" w:cs="Calibri Light"/>
              </w:rPr>
              <w:t>Minden említett játékforma, ami a szabadban is játszható.</w:t>
            </w:r>
          </w:p>
          <w:p w:rsidR="00036884" w:rsidRPr="00EC39C2" w:rsidRDefault="00036884" w:rsidP="00712EA5">
            <w:pPr>
              <w:numPr>
                <w:ilvl w:val="0"/>
                <w:numId w:val="388"/>
              </w:numPr>
              <w:spacing w:before="120" w:after="0" w:line="264" w:lineRule="auto"/>
              <w:rPr>
                <w:rFonts w:ascii="Calibri Light" w:hAnsi="Calibri Light" w:cs="Calibri Light"/>
              </w:rPr>
            </w:pPr>
            <w:r w:rsidRPr="00EC39C2">
              <w:rPr>
                <w:rFonts w:ascii="Calibri Light" w:hAnsi="Calibri Light" w:cs="Calibri Light"/>
              </w:rPr>
              <w:t>Játék a természet kínálta játékokkal.</w:t>
            </w:r>
          </w:p>
          <w:p w:rsidR="00036884" w:rsidRPr="00EC39C2" w:rsidRDefault="00036884" w:rsidP="00712EA5">
            <w:pPr>
              <w:numPr>
                <w:ilvl w:val="0"/>
                <w:numId w:val="388"/>
              </w:numPr>
              <w:spacing w:before="120" w:after="0" w:line="264" w:lineRule="auto"/>
              <w:rPr>
                <w:rFonts w:ascii="Calibri Light" w:hAnsi="Calibri Light" w:cs="Calibri Light"/>
              </w:rPr>
            </w:pPr>
            <w:r w:rsidRPr="00EC39C2">
              <w:rPr>
                <w:rFonts w:ascii="Calibri Light" w:hAnsi="Calibri Light" w:cs="Calibri Light"/>
              </w:rPr>
              <w:t>Télen: hógolyózás, szánkózás, hóemberépítés.</w:t>
            </w:r>
          </w:p>
          <w:p w:rsidR="00036884" w:rsidRPr="00EC39C2" w:rsidRDefault="00036884" w:rsidP="00036884">
            <w:pPr>
              <w:rPr>
                <w:rFonts w:ascii="Calibri Light" w:hAnsi="Calibri Light" w:cs="Calibri Light"/>
              </w:rPr>
            </w:pPr>
          </w:p>
          <w:p w:rsidR="00036884" w:rsidRPr="00EC39C2" w:rsidRDefault="00036884" w:rsidP="00036884">
            <w:pPr>
              <w:rPr>
                <w:rFonts w:ascii="Calibri Light" w:hAnsi="Calibri Light" w:cs="Calibri Light"/>
                <w:i/>
              </w:rPr>
            </w:pPr>
            <w:r w:rsidRPr="00EC39C2">
              <w:rPr>
                <w:rFonts w:ascii="Calibri Light" w:hAnsi="Calibri Light" w:cs="Calibri Light"/>
                <w:i/>
              </w:rPr>
              <w:t>Fejlesztési tevékenységek</w:t>
            </w:r>
          </w:p>
          <w:p w:rsidR="00036884" w:rsidRPr="00EC39C2" w:rsidRDefault="00036884" w:rsidP="00036884">
            <w:pPr>
              <w:rPr>
                <w:rFonts w:ascii="Calibri Light" w:hAnsi="Calibri Light" w:cs="Calibri Light"/>
              </w:rPr>
            </w:pPr>
            <w:r w:rsidRPr="00EC39C2">
              <w:rPr>
                <w:rFonts w:ascii="Calibri Light" w:hAnsi="Calibri Light" w:cs="Calibri Light"/>
              </w:rPr>
              <w:t>Hintázás, csúszdázás, mászókázás, rollerezés, tricikli használata.</w:t>
            </w:r>
          </w:p>
          <w:p w:rsidR="00036884" w:rsidRPr="00EC39C2" w:rsidRDefault="00036884" w:rsidP="00036884">
            <w:pPr>
              <w:rPr>
                <w:rFonts w:ascii="Calibri Light" w:hAnsi="Calibri Light" w:cs="Calibri Light"/>
              </w:rPr>
            </w:pPr>
            <w:r w:rsidRPr="00EC39C2">
              <w:rPr>
                <w:rFonts w:ascii="Calibri Light" w:hAnsi="Calibri Light" w:cs="Calibri Light"/>
              </w:rPr>
              <w:t xml:space="preserve">Homokozóban építkezés, formatöltés-kiöntés, vár, gödör, alagút építése. </w:t>
            </w:r>
          </w:p>
          <w:p w:rsidR="00036884" w:rsidRPr="00EC39C2" w:rsidRDefault="00036884" w:rsidP="00036884">
            <w:pPr>
              <w:rPr>
                <w:rFonts w:ascii="Calibri Light" w:hAnsi="Calibri Light" w:cs="Calibri Light"/>
              </w:rPr>
            </w:pPr>
            <w:r w:rsidRPr="00EC39C2">
              <w:rPr>
                <w:rFonts w:ascii="Calibri Light" w:hAnsi="Calibri Light" w:cs="Calibri Light"/>
              </w:rPr>
              <w:t>Fára mászás. Aszfaltra rajzolás. Ugróiskola.</w:t>
            </w:r>
          </w:p>
          <w:p w:rsidR="00036884" w:rsidRPr="00EC39C2" w:rsidRDefault="00036884" w:rsidP="00036884">
            <w:pPr>
              <w:rPr>
                <w:rFonts w:ascii="Calibri Light" w:hAnsi="Calibri Light" w:cs="Calibri Light"/>
              </w:rPr>
            </w:pPr>
            <w:r w:rsidRPr="00EC39C2">
              <w:rPr>
                <w:rFonts w:ascii="Calibri Light" w:hAnsi="Calibri Light" w:cs="Calibri Light"/>
              </w:rPr>
              <w:t>Ugrókötél, hullahopp-karika használata.</w:t>
            </w:r>
          </w:p>
          <w:p w:rsidR="00036884" w:rsidRPr="00EC39C2" w:rsidRDefault="00036884" w:rsidP="00036884">
            <w:pPr>
              <w:rPr>
                <w:rFonts w:ascii="Calibri Light" w:hAnsi="Calibri Light" w:cs="Calibri Light"/>
              </w:rPr>
            </w:pPr>
            <w:r w:rsidRPr="00EC39C2">
              <w:rPr>
                <w:rFonts w:ascii="Calibri Light" w:hAnsi="Calibri Light" w:cs="Calibri Light"/>
              </w:rPr>
              <w:t>Kavicsokkal sorkirakás, válogatás.</w:t>
            </w:r>
          </w:p>
          <w:p w:rsidR="00036884" w:rsidRPr="00EC39C2" w:rsidRDefault="00036884" w:rsidP="00036884">
            <w:pPr>
              <w:rPr>
                <w:rFonts w:ascii="Calibri Light" w:hAnsi="Calibri Light" w:cs="Calibri Light"/>
              </w:rPr>
            </w:pPr>
            <w:r w:rsidRPr="00EC39C2">
              <w:rPr>
                <w:rFonts w:ascii="Calibri Light" w:hAnsi="Calibri Light" w:cs="Calibri Light"/>
              </w:rPr>
              <w:t>Futó- és fogójátékok játszása.</w:t>
            </w:r>
          </w:p>
          <w:p w:rsidR="00036884" w:rsidRPr="00EC39C2" w:rsidRDefault="00036884" w:rsidP="00036884">
            <w:pPr>
              <w:rPr>
                <w:rFonts w:ascii="Calibri Light" w:hAnsi="Calibri Light" w:cs="Calibri Light"/>
                <w:b/>
              </w:rPr>
            </w:pPr>
            <w:r w:rsidRPr="00EC39C2">
              <w:rPr>
                <w:rFonts w:ascii="Calibri Light" w:hAnsi="Calibri Light" w:cs="Calibri Light"/>
              </w:rPr>
              <w:t>Hógolyózás, szánkózás segítséggel.</w:t>
            </w:r>
          </w:p>
        </w:tc>
      </w:tr>
      <w:tr w:rsidR="00036884" w:rsidRPr="00EC39C2" w:rsidTr="00036884">
        <w:tc>
          <w:tcPr>
            <w:tcW w:w="1829" w:type="dxa"/>
            <w:gridSpan w:val="2"/>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Fogalmak</w:t>
            </w:r>
          </w:p>
        </w:tc>
        <w:tc>
          <w:tcPr>
            <w:tcW w:w="7233" w:type="dxa"/>
            <w:gridSpan w:val="12"/>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 xml:space="preserve">Hinta, mászóka, homok, víz, sár, vár, </w:t>
            </w:r>
            <w:r w:rsidRPr="00EC39C2">
              <w:rPr>
                <w:rFonts w:ascii="Calibri Light" w:hAnsi="Calibri Light" w:cs="Calibri Light"/>
                <w:i/>
                <w:iCs/>
              </w:rPr>
              <w:t>gödör</w:t>
            </w:r>
            <w:r w:rsidRPr="00EC39C2">
              <w:rPr>
                <w:rFonts w:ascii="Calibri Light" w:hAnsi="Calibri Light" w:cs="Calibri Light"/>
              </w:rPr>
              <w:t xml:space="preserve">, </w:t>
            </w:r>
            <w:r w:rsidRPr="00EC39C2">
              <w:rPr>
                <w:rFonts w:ascii="Calibri Light" w:hAnsi="Calibri Light" w:cs="Calibri Light"/>
                <w:i/>
                <w:iCs/>
              </w:rPr>
              <w:t>alagút</w:t>
            </w:r>
            <w:r w:rsidRPr="00EC39C2">
              <w:rPr>
                <w:rFonts w:ascii="Calibri Light" w:hAnsi="Calibri Light" w:cs="Calibri Light"/>
              </w:rPr>
              <w:t xml:space="preserve">, fa, ág, kavics, kő, </w:t>
            </w:r>
            <w:r w:rsidRPr="00EC39C2">
              <w:rPr>
                <w:rFonts w:ascii="Calibri Light" w:hAnsi="Calibri Light" w:cs="Calibri Light"/>
                <w:i/>
                <w:iCs/>
              </w:rPr>
              <w:t>fogó</w:t>
            </w:r>
            <w:r w:rsidRPr="00EC39C2">
              <w:rPr>
                <w:rFonts w:ascii="Calibri Light" w:hAnsi="Calibri Light" w:cs="Calibri Light"/>
              </w:rPr>
              <w:t>, futás,</w:t>
            </w:r>
          </w:p>
          <w:p w:rsidR="00036884" w:rsidRPr="00EC39C2" w:rsidRDefault="00036884" w:rsidP="00036884">
            <w:pPr>
              <w:rPr>
                <w:rFonts w:ascii="Calibri Light" w:hAnsi="Calibri Light" w:cs="Calibri Light"/>
              </w:rPr>
            </w:pPr>
            <w:r w:rsidRPr="00EC39C2">
              <w:rPr>
                <w:rFonts w:ascii="Calibri Light" w:hAnsi="Calibri Light" w:cs="Calibri Light"/>
              </w:rPr>
              <w:t>hó, hógolyó, hóember, szánkó.</w:t>
            </w:r>
          </w:p>
        </w:tc>
      </w:tr>
      <w:tr w:rsidR="00036884" w:rsidRPr="00EC39C2" w:rsidTr="00036884">
        <w:trPr>
          <w:trHeight w:val="1054"/>
        </w:trPr>
        <w:tc>
          <w:tcPr>
            <w:tcW w:w="2014"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Összegzett tanulási eredmények a két évfolyamos ciklus első évének  végén</w:t>
            </w:r>
          </w:p>
          <w:p w:rsidR="00036884" w:rsidRPr="00EC39C2" w:rsidRDefault="00036884" w:rsidP="00712EA5">
            <w:pPr>
              <w:numPr>
                <w:ilvl w:val="0"/>
                <w:numId w:val="399"/>
              </w:numPr>
              <w:spacing w:before="120" w:after="0" w:line="264" w:lineRule="auto"/>
              <w:rPr>
                <w:rFonts w:ascii="Calibri Light" w:hAnsi="Calibri Light" w:cs="Calibri Light"/>
                <w:b/>
                <w:bCs/>
              </w:rPr>
            </w:pPr>
            <w:r w:rsidRPr="00EC39C2">
              <w:rPr>
                <w:rFonts w:ascii="Calibri Light" w:hAnsi="Calibri Light" w:cs="Calibri Light"/>
                <w:b/>
                <w:bCs/>
              </w:rPr>
              <w:t>évfolyam</w:t>
            </w:r>
          </w:p>
        </w:tc>
        <w:tc>
          <w:tcPr>
            <w:tcW w:w="7048" w:type="dxa"/>
            <w:gridSpan w:val="9"/>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A tanuló képes bekapcsolódni a dramatizálásba, neki megfelelő szerepet vállalni.</w:t>
            </w:r>
          </w:p>
          <w:p w:rsidR="00036884" w:rsidRPr="00EC39C2" w:rsidRDefault="00036884" w:rsidP="00036884">
            <w:pPr>
              <w:rPr>
                <w:rFonts w:ascii="Calibri Light" w:hAnsi="Calibri Light" w:cs="Calibri Light"/>
              </w:rPr>
            </w:pPr>
            <w:r w:rsidRPr="00EC39C2">
              <w:rPr>
                <w:rFonts w:ascii="Calibri Light" w:hAnsi="Calibri Light" w:cs="Calibri Light"/>
              </w:rPr>
              <w:t>Képes együtt játszani társaival és egyszerű játékszabályokat betartani.</w:t>
            </w:r>
          </w:p>
          <w:p w:rsidR="00036884" w:rsidRPr="00EC39C2" w:rsidRDefault="00036884" w:rsidP="00036884">
            <w:pPr>
              <w:rPr>
                <w:rFonts w:ascii="Calibri Light" w:hAnsi="Calibri Light" w:cs="Calibri Light"/>
              </w:rPr>
            </w:pPr>
            <w:r w:rsidRPr="00EC39C2">
              <w:rPr>
                <w:rFonts w:ascii="Calibri Light" w:hAnsi="Calibri Light" w:cs="Calibri Light"/>
              </w:rPr>
              <w:t>Képes fogni, emelni, letenni, összeilleszteni, dobni, gurítani, nyitni, csukni, játékon keresztül az anyagok, tárgyak alapvető tulajdonságaival ismerkedni.</w:t>
            </w:r>
          </w:p>
          <w:p w:rsidR="00036884" w:rsidRPr="00EC39C2" w:rsidRDefault="00036884" w:rsidP="00036884">
            <w:pPr>
              <w:rPr>
                <w:rFonts w:ascii="Calibri Light" w:hAnsi="Calibri Light" w:cs="Calibri Light"/>
              </w:rPr>
            </w:pPr>
            <w:r w:rsidRPr="00EC39C2">
              <w:rPr>
                <w:rFonts w:ascii="Calibri Light" w:hAnsi="Calibri Light" w:cs="Calibri Light"/>
              </w:rPr>
              <w:t>Képes betartani a balesetvédelmi szabályokat játék közben.</w:t>
            </w:r>
          </w:p>
        </w:tc>
      </w:tr>
      <w:tr w:rsidR="00036884" w:rsidRPr="00EC39C2" w:rsidTr="00036884">
        <w:trPr>
          <w:trHeight w:val="1205"/>
        </w:trPr>
        <w:tc>
          <w:tcPr>
            <w:tcW w:w="2014" w:type="dxa"/>
            <w:gridSpan w:val="5"/>
            <w:shd w:val="clear" w:color="auto" w:fill="auto"/>
            <w:vAlign w:val="center"/>
          </w:tcPr>
          <w:p w:rsidR="00036884" w:rsidRPr="00EC39C2" w:rsidRDefault="00036884" w:rsidP="00036884">
            <w:pPr>
              <w:rPr>
                <w:rFonts w:ascii="Calibri Light" w:hAnsi="Calibri Light" w:cs="Calibri Light"/>
                <w:b/>
                <w:bCs/>
              </w:rPr>
            </w:pPr>
            <w:r w:rsidRPr="00EC39C2">
              <w:rPr>
                <w:rFonts w:ascii="Calibri Light" w:hAnsi="Calibri Light" w:cs="Calibri Light"/>
                <w:b/>
                <w:bCs/>
              </w:rPr>
              <w:t>Összegzett tanulási eredmények a két évfolyamos ciklus végén</w:t>
            </w:r>
          </w:p>
          <w:p w:rsidR="00036884" w:rsidRPr="00EC39C2" w:rsidRDefault="00036884" w:rsidP="00712EA5">
            <w:pPr>
              <w:numPr>
                <w:ilvl w:val="0"/>
                <w:numId w:val="399"/>
              </w:numPr>
              <w:spacing w:before="120" w:after="0" w:line="264" w:lineRule="auto"/>
              <w:rPr>
                <w:rFonts w:ascii="Calibri Light" w:hAnsi="Calibri Light" w:cs="Calibri Light"/>
                <w:b/>
                <w:bCs/>
              </w:rPr>
            </w:pPr>
            <w:r w:rsidRPr="00EC39C2">
              <w:rPr>
                <w:rFonts w:ascii="Calibri Light" w:hAnsi="Calibri Light" w:cs="Calibri Light"/>
                <w:b/>
                <w:bCs/>
              </w:rPr>
              <w:t>évfolyam</w:t>
            </w:r>
          </w:p>
        </w:tc>
        <w:tc>
          <w:tcPr>
            <w:tcW w:w="7048" w:type="dxa"/>
            <w:gridSpan w:val="9"/>
            <w:shd w:val="clear" w:color="auto" w:fill="auto"/>
          </w:tcPr>
          <w:p w:rsidR="00036884" w:rsidRPr="00EC39C2" w:rsidRDefault="00036884" w:rsidP="00036884">
            <w:pPr>
              <w:rPr>
                <w:rFonts w:ascii="Calibri Light" w:hAnsi="Calibri Light" w:cs="Calibri Light"/>
              </w:rPr>
            </w:pPr>
            <w:r w:rsidRPr="00EC39C2">
              <w:rPr>
                <w:rFonts w:ascii="Calibri Light" w:hAnsi="Calibri Light" w:cs="Calibri Light"/>
              </w:rPr>
              <w:t>Képes szabályokat elfogadni, követni és újakat alkotni a tárgyakkal folytatott tevékenység közben.</w:t>
            </w:r>
          </w:p>
          <w:p w:rsidR="00036884" w:rsidRPr="00EC39C2" w:rsidRDefault="00036884" w:rsidP="00036884">
            <w:pPr>
              <w:rPr>
                <w:rFonts w:ascii="Calibri Light" w:hAnsi="Calibri Light" w:cs="Calibri Light"/>
              </w:rPr>
            </w:pPr>
            <w:r w:rsidRPr="00EC39C2">
              <w:rPr>
                <w:rFonts w:ascii="Calibri Light" w:hAnsi="Calibri Light" w:cs="Calibri Light"/>
              </w:rPr>
              <w:t>Képes figyelni az akusztikus, vizuális, kinesztetikus ingerekre, a téri orientációs képesség alakulására, a sorrendiség alapjaira.</w:t>
            </w:r>
          </w:p>
          <w:p w:rsidR="00036884" w:rsidRPr="00EC39C2" w:rsidRDefault="00036884" w:rsidP="00036884">
            <w:pPr>
              <w:rPr>
                <w:rFonts w:ascii="Calibri Light" w:hAnsi="Calibri Light" w:cs="Calibri Light"/>
              </w:rPr>
            </w:pPr>
            <w:r w:rsidRPr="00EC39C2">
              <w:rPr>
                <w:rFonts w:ascii="Calibri Light" w:hAnsi="Calibri Light" w:cs="Calibri Light"/>
              </w:rPr>
              <w:t>Képes önállóan kitalált tevékenységeket játszani növekvő időtartamban, tárgyakat mással helyettesíteni.</w:t>
            </w:r>
          </w:p>
        </w:tc>
      </w:tr>
    </w:tbl>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r>
        <w:rPr>
          <w:rFonts w:ascii="Calibri Light" w:hAnsi="Calibri Light" w:cs="Calibri Light"/>
        </w:rPr>
        <w:br w:type="page"/>
      </w:r>
    </w:p>
    <w:p w:rsidR="00036884" w:rsidRPr="003D4164" w:rsidRDefault="00036884" w:rsidP="00036884">
      <w:pPr>
        <w:pStyle w:val="Cmsor1"/>
        <w:rPr>
          <w:rFonts w:ascii="Calibri Light" w:hAnsi="Calibri Light" w:cs="Calibri Light"/>
        </w:rPr>
      </w:pPr>
      <w:bookmarkStart w:id="76" w:name="_Toc44762617"/>
      <w:bookmarkStart w:id="77" w:name="_Toc48461472"/>
      <w:r>
        <w:rPr>
          <w:rFonts w:ascii="Calibri Light" w:hAnsi="Calibri Light" w:cs="Calibri Light"/>
        </w:rPr>
        <w:t>Tanulásban akadályozottak tanterve</w:t>
      </w:r>
      <w:bookmarkEnd w:id="76"/>
      <w:bookmarkEnd w:id="77"/>
    </w:p>
    <w:p w:rsidR="00036884" w:rsidRPr="003D4164" w:rsidRDefault="00036884" w:rsidP="00036884">
      <w:pPr>
        <w:pStyle w:val="Felsorols"/>
        <w:numPr>
          <w:ilvl w:val="0"/>
          <w:numId w:val="0"/>
        </w:numPr>
        <w:ind w:left="216"/>
        <w:rPr>
          <w:rFonts w:ascii="Calibri Light" w:hAnsi="Calibri Light" w:cs="Calibri Light"/>
        </w:rPr>
      </w:pPr>
    </w:p>
    <w:p w:rsidR="00036884" w:rsidRPr="00B314CD" w:rsidRDefault="00036884" w:rsidP="00036884"/>
    <w:p w:rsidR="00036884" w:rsidRPr="00B314CD" w:rsidRDefault="00036884" w:rsidP="00036884">
      <w:pPr>
        <w:pStyle w:val="Cmsor2"/>
        <w:rPr>
          <w:rFonts w:ascii="Calibri Light" w:hAnsi="Calibri Light" w:cs="Calibri Light"/>
        </w:rPr>
      </w:pPr>
      <w:bookmarkStart w:id="78" w:name="_Toc44762618"/>
      <w:bookmarkStart w:id="79" w:name="_Toc48461473"/>
      <w:r>
        <w:rPr>
          <w:rFonts w:ascii="Calibri Light" w:hAnsi="Calibri Light" w:cs="Calibri Light"/>
        </w:rPr>
        <w:t xml:space="preserve">Helyi </w:t>
      </w:r>
      <w:r w:rsidRPr="00B314CD">
        <w:rPr>
          <w:rFonts w:ascii="Calibri Light" w:hAnsi="Calibri Light" w:cs="Calibri Light"/>
        </w:rPr>
        <w:t>tanterv az enyhe értelmi fogyatékos tanulók számára</w:t>
      </w:r>
      <w:r>
        <w:rPr>
          <w:rFonts w:ascii="Calibri Light" w:hAnsi="Calibri Light" w:cs="Calibri Light"/>
        </w:rPr>
        <w:t xml:space="preserve"> </w:t>
      </w:r>
      <w:r w:rsidR="001E09D3">
        <w:rPr>
          <w:rFonts w:ascii="Calibri Light" w:hAnsi="Calibri Light" w:cs="Calibri Light"/>
        </w:rPr>
        <w:t>a</w:t>
      </w:r>
      <w:r w:rsidRPr="00B314CD">
        <w:rPr>
          <w:rFonts w:ascii="Calibri Light" w:hAnsi="Calibri Light" w:cs="Calibri Light"/>
        </w:rPr>
        <w:t>lapfokú nevelés-oktatás szakasza, alsó tagozat, 1–4. évfolyam</w:t>
      </w:r>
      <w:bookmarkEnd w:id="78"/>
      <w:bookmarkEnd w:id="79"/>
    </w:p>
    <w:p w:rsidR="00036884" w:rsidRPr="00B314CD" w:rsidRDefault="00036884" w:rsidP="00036884">
      <w:pPr>
        <w:rPr>
          <w:rFonts w:ascii="Calibri Light" w:hAnsi="Calibri Light" w:cs="Calibri Light"/>
          <w:b/>
        </w:rPr>
      </w:pPr>
    </w:p>
    <w:p w:rsidR="00036884" w:rsidRPr="00B314CD" w:rsidRDefault="00036884" w:rsidP="00036884">
      <w:pPr>
        <w:rPr>
          <w:rFonts w:ascii="Calibri Light" w:hAnsi="Calibri Light" w:cs="Calibri Light"/>
        </w:rPr>
      </w:pPr>
      <w:r w:rsidRPr="00B314CD">
        <w:rPr>
          <w:rFonts w:ascii="Calibri Light" w:hAnsi="Calibri Light" w:cs="Calibri Light"/>
        </w:rPr>
        <w:t>Az enyhe értelmi fogyatékos tanulók számára készült kerettanterv céljaiban, feladataiban és az ezekre épülő további tartalmakban is figyelembe veszi a jövőben várható társadalmi, gazdasági változásokat, valamint az ezzel összefüggésben megjelenő, a köznevelés egészére vonatkozó célokat és feladatokat. A kerettantervi rendszer az enyhe értelmi fogyatékos tanulók esetében is prioritásként értelmezi azokat a személyiség-, készség- és képességfejlesztési tartalmakat, amelyek az egyén és a társadalom számára egyaránt nélkülözhetetlenek.</w:t>
      </w:r>
    </w:p>
    <w:p w:rsidR="00036884" w:rsidRPr="00B314CD" w:rsidRDefault="00036884" w:rsidP="00036884">
      <w:pPr>
        <w:rPr>
          <w:rFonts w:ascii="Calibri Light" w:hAnsi="Calibri Light" w:cs="Calibri Light"/>
        </w:rPr>
      </w:pPr>
      <w:r w:rsidRPr="00B314CD">
        <w:rPr>
          <w:rFonts w:ascii="Calibri Light" w:hAnsi="Calibri Light" w:cs="Calibri Light"/>
        </w:rPr>
        <w:t>A célok és feladatok meghatározása a Nemzeti alaptanterven (Nat) és a Sajátos nevelési igényű tanulók iskolai oktatásának irányelvén alapul. A sajátos nevelési igényű tanulók esetében is a Nat-ban meghatározott egységes fejlesztési feladatokat kell alapul venni. A nevelési-oktatási folyamatot a tanulók lehetőségeihez, korlátaihoz és speciális igényeihez igazodva elsősorban a következő elvek szerint kell megszervezni:</w:t>
      </w:r>
    </w:p>
    <w:p w:rsidR="00036884" w:rsidRPr="00B314CD" w:rsidRDefault="00036884" w:rsidP="00712EA5">
      <w:pPr>
        <w:numPr>
          <w:ilvl w:val="0"/>
          <w:numId w:val="404"/>
        </w:numPr>
        <w:spacing w:before="120" w:after="0" w:line="264" w:lineRule="auto"/>
        <w:rPr>
          <w:rFonts w:ascii="Calibri Light" w:hAnsi="Calibri Light" w:cs="Calibri Light"/>
        </w:rPr>
      </w:pPr>
      <w:r w:rsidRPr="00B314CD">
        <w:rPr>
          <w:rFonts w:ascii="Calibri Light" w:hAnsi="Calibri Light" w:cs="Calibri Light"/>
        </w:rPr>
        <w:t>a feladatok megvalósításához hosszabb idősávokat, tágabb kereteket kell megjelölni ott, ahol erre szükség van;</w:t>
      </w:r>
    </w:p>
    <w:p w:rsidR="00036884" w:rsidRPr="00B314CD" w:rsidRDefault="00036884" w:rsidP="00712EA5">
      <w:pPr>
        <w:numPr>
          <w:ilvl w:val="0"/>
          <w:numId w:val="404"/>
        </w:numPr>
        <w:spacing w:before="120" w:after="0" w:line="264" w:lineRule="auto"/>
        <w:rPr>
          <w:rFonts w:ascii="Calibri Light" w:hAnsi="Calibri Light" w:cs="Calibri Light"/>
        </w:rPr>
      </w:pPr>
      <w:r w:rsidRPr="00B314CD">
        <w:rPr>
          <w:rFonts w:ascii="Calibri Light" w:hAnsi="Calibri Light" w:cs="Calibri Light"/>
        </w:rPr>
        <w:t>igény szerint sajátos, a fogyatékossággal összeegyeztethető tartalmakat, követelményeket kell kialakítani és teljesíttetni;</w:t>
      </w:r>
    </w:p>
    <w:p w:rsidR="00036884" w:rsidRPr="00B314CD" w:rsidRDefault="00036884" w:rsidP="00712EA5">
      <w:pPr>
        <w:numPr>
          <w:ilvl w:val="0"/>
          <w:numId w:val="404"/>
        </w:numPr>
        <w:spacing w:before="120" w:after="0" w:line="264" w:lineRule="auto"/>
        <w:rPr>
          <w:rFonts w:ascii="Calibri Light" w:hAnsi="Calibri Light" w:cs="Calibri Light"/>
        </w:rPr>
      </w:pPr>
      <w:r w:rsidRPr="00B314CD">
        <w:rPr>
          <w:rFonts w:ascii="Calibri Light" w:hAnsi="Calibri Light" w:cs="Calibri Light"/>
        </w:rPr>
        <w:t>szükség esetén a tanuló számára legmegfelelőbb alternatív kommunikációs módszerek és eszközök, siket tanulóknál a magyar jelnyelv elsajátításának, alkalmazásának beépítése a nevelés, oktatás folyamatába;</w:t>
      </w:r>
    </w:p>
    <w:p w:rsidR="00036884" w:rsidRPr="00B314CD" w:rsidRDefault="00036884" w:rsidP="00712EA5">
      <w:pPr>
        <w:numPr>
          <w:ilvl w:val="0"/>
          <w:numId w:val="404"/>
        </w:numPr>
        <w:spacing w:before="120" w:after="0" w:line="264" w:lineRule="auto"/>
        <w:rPr>
          <w:rFonts w:ascii="Calibri Light" w:hAnsi="Calibri Light" w:cs="Calibri Light"/>
        </w:rPr>
      </w:pPr>
      <w:r w:rsidRPr="00B314CD">
        <w:rPr>
          <w:rFonts w:ascii="Calibri Light" w:hAnsi="Calibri Light" w:cs="Calibri Light"/>
        </w:rPr>
        <w:t>az iskolák segítő megkülönböztetéssel, egyénileg is támogassák a tanulókat, elsősorban az önmagukhoz mért fejlődésüket értékelve; az egyes fogyatékkal élő tanulókkal összefüggő feladatokról a Sajátos nevelési igényű tanulók iskolai oktatásának tantervi irányelve és a vizsgaszabályzatok adnak eligazítást.</w:t>
      </w:r>
    </w:p>
    <w:p w:rsidR="00036884" w:rsidRPr="00B314CD" w:rsidRDefault="00036884" w:rsidP="00036884">
      <w:pPr>
        <w:rPr>
          <w:rFonts w:ascii="Calibri Light" w:hAnsi="Calibri Light" w:cs="Calibri Light"/>
        </w:rPr>
      </w:pPr>
      <w:r w:rsidRPr="00B314CD">
        <w:rPr>
          <w:rFonts w:ascii="Calibri Light" w:hAnsi="Calibri Light" w:cs="Calibri Light"/>
        </w:rPr>
        <w:t>A hatályos jogszabályok alapján az iskola pedagógiai programjának részeként, a miniszter által kiadott kerettanterveket kiegészítve helyi tantervet készít. A helyi tanterv elkészítésekor különös figyelmet kell fordítani a Nat jelzett elvei közül arra, hogy a helyi tanterv a fogyatékossággal, sajátos nevelési igénnyel összeegyeztethető tartalmakat, követelményeket jelenítsen meg, ennek érdekében a kerettanterv (együttnevelés esetén az együttesen alkalmazott kerettantervek) tartalmi elemei az igényeknek megfelelően adaptálhatóak, illetve ugyanazon célokat szolgáló elemekkel behelyettesíthetőek.</w:t>
      </w:r>
    </w:p>
    <w:p w:rsidR="00036884" w:rsidRPr="00B314CD" w:rsidRDefault="00036884" w:rsidP="00036884">
      <w:pPr>
        <w:rPr>
          <w:rFonts w:ascii="Calibri Light" w:hAnsi="Calibri Light" w:cs="Calibri Light"/>
          <w:b/>
        </w:rPr>
      </w:pPr>
      <w:r w:rsidRPr="00B314CD">
        <w:rPr>
          <w:rFonts w:ascii="Calibri Light" w:hAnsi="Calibri Light" w:cs="Calibri Light"/>
          <w:b/>
        </w:rPr>
        <w:t>Témakörök</w:t>
      </w:r>
    </w:p>
    <w:p w:rsidR="00036884" w:rsidRPr="00B314CD" w:rsidRDefault="00036884" w:rsidP="00036884">
      <w:pPr>
        <w:rPr>
          <w:rFonts w:ascii="Calibri Light" w:hAnsi="Calibri Light" w:cs="Calibri Light"/>
        </w:rPr>
      </w:pPr>
      <w:r w:rsidRPr="00B314CD">
        <w:rPr>
          <w:rFonts w:ascii="Calibri Light" w:hAnsi="Calibri Light" w:cs="Calibri Light"/>
        </w:rPr>
        <w:t>A Nat témakörei a sajátos nevelési igény típusának és súlyosságának megfelelő módon adaptálva, horizontálisan érvényesülnek a kerettantantervben. A témakörök egy adott tantárgyon belül a Nat-tól esetenként eltérő megnevezéssel és más belső elrendezéssel jelennek meg, hogy igazodjanak a sajátos nevelési igényű tanulók speciális tanulási igényeihez, de összességükben lefedik a Nat által az adott tantárgyra meghatározott témakörök tartalmi egészét.</w:t>
      </w:r>
    </w:p>
    <w:p w:rsidR="00036884" w:rsidRPr="00B314CD" w:rsidRDefault="00036884" w:rsidP="00036884">
      <w:pPr>
        <w:rPr>
          <w:rFonts w:ascii="Calibri Light" w:hAnsi="Calibri Light" w:cs="Calibri Light"/>
          <w:b/>
        </w:rPr>
      </w:pPr>
      <w:r w:rsidRPr="00B314CD">
        <w:rPr>
          <w:rFonts w:ascii="Calibri Light" w:hAnsi="Calibri Light" w:cs="Calibri Light"/>
          <w:b/>
        </w:rPr>
        <w:t>Célok, feladatok</w:t>
      </w:r>
    </w:p>
    <w:p w:rsidR="00036884" w:rsidRPr="00B314CD" w:rsidRDefault="00036884" w:rsidP="00036884">
      <w:pPr>
        <w:rPr>
          <w:rFonts w:ascii="Calibri Light" w:hAnsi="Calibri Light" w:cs="Calibri Light"/>
        </w:rPr>
      </w:pPr>
      <w:r w:rsidRPr="00B314CD">
        <w:rPr>
          <w:rFonts w:ascii="Calibri Light" w:hAnsi="Calibri Light" w:cs="Calibri Light"/>
        </w:rPr>
        <w:t>Az alapfokú nevelés-oktatás e szakaszában a tanuláshoz nélkülözhetetlen pszichés funkciók fejlesztésére helyeződik a hangsúly. A tanulók között meglévő eltérések differenciált eljárások, tartalmak és oktatásszervezési megoldások, terápiák alkalmazását teszik szükségessé. A képességfejlesztésben hangsúlyos szerepük van a közvetlen érzéki tapasztalatoknak, a tárgyi cselekvéses megismerésnek, a céltudatosan kiválasztott tevékenységnek. A tanuló fejlesztésének hosszú folyamatában az aktuális igényeknek megfelelően kell módosulnia a pedagógiai folyamat korrekciós, kompenzáló jellegének. Az alsó tagozat első évfolyamán javasolt tananyag elsajátítására – a Nemzeti alaptanterv által biztosított lehetőséggel élve – ajánlott egy tanévnél hosszabb időtartamot tervezni. A hosszabb időkeret nagyobb esélyt nyújt az alapvető kultúrtechnikák eszközszintű elsajátítására, amennyiben megfelelő motiváltság mellett, ismétlődő tanulási folyamatban, állandó aktivitásban egyre önállóbb tanulási tevékenységet tesz lehetővé a tanulók számára.</w:t>
      </w:r>
    </w:p>
    <w:p w:rsidR="00036884" w:rsidRPr="00B314CD" w:rsidRDefault="00036884" w:rsidP="00036884">
      <w:pPr>
        <w:rPr>
          <w:rFonts w:ascii="Calibri Light" w:hAnsi="Calibri Light" w:cs="Calibri Light"/>
        </w:rPr>
      </w:pPr>
      <w:r w:rsidRPr="00B314CD">
        <w:rPr>
          <w:rFonts w:ascii="Calibri Light" w:hAnsi="Calibri Light" w:cs="Calibri Light"/>
          <w:bCs/>
          <w:iCs/>
        </w:rPr>
        <w:t>Az 1</w:t>
      </w:r>
      <w:r w:rsidRPr="00B314CD">
        <w:rPr>
          <w:rFonts w:ascii="Calibri Light" w:hAnsi="Calibri Light" w:cs="Calibri Light"/>
        </w:rPr>
        <w:t>–</w:t>
      </w:r>
      <w:r w:rsidRPr="00B314CD">
        <w:rPr>
          <w:rFonts w:ascii="Calibri Light" w:hAnsi="Calibri Light" w:cs="Calibri Light"/>
          <w:bCs/>
          <w:iCs/>
        </w:rPr>
        <w:t>2. évfolyamon a fő cél</w:t>
      </w:r>
      <w:r w:rsidRPr="00B314CD">
        <w:rPr>
          <w:rFonts w:ascii="Calibri Light" w:hAnsi="Calibri Light" w:cs="Calibri Light"/>
        </w:rPr>
        <w:t xml:space="preserve"> a személyiség biztonságérzetének megteremtésével, az egyéni diagnosztikára épülő funkcionális képességfejlesztéssel elérni az egyénhez viszonyítva azt a legoptimálisabb adaptív állapotot, amely elégséges előfeltétele a tantárgyi rendszerű fejlesztésnek.</w:t>
      </w:r>
    </w:p>
    <w:p w:rsidR="00036884" w:rsidRPr="00B314CD" w:rsidRDefault="00036884" w:rsidP="00036884">
      <w:pPr>
        <w:rPr>
          <w:rFonts w:ascii="Calibri Light" w:hAnsi="Calibri Light" w:cs="Calibri Light"/>
        </w:rPr>
      </w:pPr>
      <w:r w:rsidRPr="00B314CD">
        <w:rPr>
          <w:rFonts w:ascii="Calibri Light" w:hAnsi="Calibri Light" w:cs="Calibri Light"/>
        </w:rPr>
        <w:t>Olyan fejlettségi szintre kell hozni a tanuláshoz nélkülözhetetlen pszichikus funkciókat – a gyógypedagógia eszközrendszerének, módszereinek, terápiáinak felhasználásával –, hogy a tanuló az alapvető kultúrtechnikák elsajátítására a sérülésének, állapotának megfelelő idő biztosítása mellett felkészült legyen. A tanulókat fogékonnyá, befogadóvá kell tenni a környezet, a közvetlen megtapasztalható természet és a társas kapcsolatok iránt, miközben tág teret adunk az életkori sajátosságoknak, a fejlettségnek megfelelő gyermekjátéknak és mozgásnak, mindezzel felkeltve érdeklődésüket a tanulás iránt.</w:t>
      </w:r>
    </w:p>
    <w:p w:rsidR="00036884" w:rsidRPr="00B314CD" w:rsidRDefault="00036884" w:rsidP="00036884">
      <w:pPr>
        <w:rPr>
          <w:rFonts w:ascii="Calibri Light" w:hAnsi="Calibri Light" w:cs="Calibri Light"/>
        </w:rPr>
      </w:pPr>
      <w:r w:rsidRPr="00B314CD">
        <w:rPr>
          <w:rFonts w:ascii="Calibri Light" w:hAnsi="Calibri Light" w:cs="Calibri Light"/>
        </w:rPr>
        <w:t>A 3–4. évfolyamon a cél az alapvető képességek és alapkészségek fejlesztése a tanulók egyéni háttértényezőinek figyelembevételével, a pszichés funkciók fejlesztésének stratégiáját tartalmazó egyéni fejlesztési tervek alapján, tantárgyi rendszerben végzett intenzív fejlesztési folyamatban.</w:t>
      </w:r>
    </w:p>
    <w:p w:rsidR="00036884" w:rsidRPr="00B314CD" w:rsidRDefault="00036884" w:rsidP="00036884">
      <w:pPr>
        <w:rPr>
          <w:rFonts w:ascii="Calibri Light" w:hAnsi="Calibri Light" w:cs="Calibri Light"/>
        </w:rPr>
      </w:pPr>
      <w:r w:rsidRPr="00B314CD">
        <w:rPr>
          <w:rFonts w:ascii="Calibri Light" w:hAnsi="Calibri Light" w:cs="Calibri Light"/>
        </w:rPr>
        <w:t>Kiemelt feladat a személyiség érésének, az önismeret fejlődésének elősegítése a tanulási, viselkedési szokások elsajátításával, magatartási normák közvetítésével; a sérülésből, a fogyatékosságból eredő tanulási nehézségek leküzdésének, a jól működő funkciók továbbfejlődésének segítése individualizált programok, terápiák, differenciáló pedagógiai eljárások alkalmazásával.</w:t>
      </w:r>
    </w:p>
    <w:p w:rsidR="00036884" w:rsidRPr="00B314CD" w:rsidRDefault="00036884" w:rsidP="00036884">
      <w:pPr>
        <w:rPr>
          <w:rFonts w:ascii="Calibri Light" w:hAnsi="Calibri Light" w:cs="Calibri Light"/>
          <w:b/>
        </w:rPr>
      </w:pPr>
      <w:r w:rsidRPr="00B314CD">
        <w:rPr>
          <w:rFonts w:ascii="Calibri Light" w:hAnsi="Calibri Light" w:cs="Calibri Light"/>
          <w:b/>
        </w:rPr>
        <w:t>Fejlesztési területek – nevelési célok</w:t>
      </w:r>
    </w:p>
    <w:p w:rsidR="00036884" w:rsidRPr="00B314CD" w:rsidRDefault="00036884" w:rsidP="00036884">
      <w:pPr>
        <w:rPr>
          <w:rFonts w:ascii="Calibri Light" w:hAnsi="Calibri Light" w:cs="Calibri Light"/>
          <w:i/>
        </w:rPr>
      </w:pPr>
      <w:r w:rsidRPr="00B314CD">
        <w:rPr>
          <w:rFonts w:ascii="Calibri Light" w:hAnsi="Calibri Light" w:cs="Calibri Light"/>
          <w:i/>
        </w:rPr>
        <w:t>Erkölcsi nevelés</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E szakasz feladata a személyiség erkölcsi arculatának értelmi és érzelmi alapozása. Az életkori jellemzőkhöz illeszkedő – a spontán belátáson alapuló – szabálykövetési képesség megerősítése, az alkalmazkodás és az önérvényesítés, a felelősségvállalás képességének alapozása a mindennapi iskolai gyakorlatban. Szociális konvenciók (köszönés, megszólítás stb.) szerepének tudatosítása a közösségi életben. </w:t>
      </w:r>
    </w:p>
    <w:p w:rsidR="00036884" w:rsidRPr="00B314CD" w:rsidRDefault="00036884" w:rsidP="00036884">
      <w:pPr>
        <w:rPr>
          <w:rFonts w:ascii="Calibri Light" w:hAnsi="Calibri Light" w:cs="Calibri Light"/>
        </w:rPr>
      </w:pPr>
      <w:r w:rsidRPr="00B314CD">
        <w:rPr>
          <w:rFonts w:ascii="Calibri Light" w:hAnsi="Calibri Light" w:cs="Calibri Light"/>
        </w:rPr>
        <w:t>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erkölcsi nevelés legyen életszerű: készítsen fel az elkerülhetetlen értékkonfliktusokra, segítsen választ találni a tanulók erkölcsi és életvezetési problémáira. Az erkölcsi nevelés lehetőséget nyújt az emberi lét és az embert körülvevő világ lényegi kérdéseinek különböző megközelítési módokat felölelő megértésére, megvitatására. Az iskolai közösség élete, tanárainak példamutatása támogatja a tanulók életében olyan nélkülözhetetlen készségek megalapozását és fejlesztését, mint a kötelességtudat, a munka megbecsülése, a mértéktartás, az együttérzés, a segítőkészség, a tisztelet és a tisztesség, a korrupció elleni fellépés, a türelem, a megértés, az elfogadás. A tanulást elősegítő beállítódások kialakítása – az önfegyelemtől a képzelőtehetségen át intellektuális érdeklődésük felkeltéséig – hatással lesz egész felnőtt életükre, és elősegíti helytállásukat a munka világában is.</w:t>
      </w:r>
    </w:p>
    <w:p w:rsidR="00036884" w:rsidRPr="00B314CD" w:rsidRDefault="00036884" w:rsidP="00036884">
      <w:pPr>
        <w:rPr>
          <w:rFonts w:ascii="Calibri Light" w:hAnsi="Calibri Light" w:cs="Calibri Light"/>
          <w:bCs/>
          <w:i/>
        </w:rPr>
      </w:pPr>
      <w:r w:rsidRPr="00B314CD">
        <w:rPr>
          <w:rFonts w:ascii="Calibri Light" w:hAnsi="Calibri Light" w:cs="Calibri Light"/>
          <w:bCs/>
          <w:i/>
        </w:rPr>
        <w:t>Nemzeti öntudat, hazafias nevelés</w:t>
      </w:r>
    </w:p>
    <w:p w:rsidR="00036884" w:rsidRPr="00B314CD" w:rsidRDefault="00036884" w:rsidP="00036884">
      <w:pPr>
        <w:rPr>
          <w:rFonts w:ascii="Calibri Light" w:hAnsi="Calibri Light" w:cs="Calibri Light"/>
        </w:rPr>
      </w:pPr>
      <w:r w:rsidRPr="00B314CD">
        <w:rPr>
          <w:rFonts w:ascii="Calibri Light" w:hAnsi="Calibri Light" w:cs="Calibri Light"/>
        </w:rPr>
        <w:t>Az otthon, az iskola, a lakóhely alapvető személyi viszonyainak megismerése, biztos tájékozódás kialakítása az alapvető téri és időrelációkban, a nevezetes események megismerése, az ezzel kapcsolatos élmények feldolgozása. Hagyományok, népszokások megismerése, felelevenítése az azokban való aktív részvétel feltételeinek megteremtésével.</w:t>
      </w:r>
    </w:p>
    <w:p w:rsidR="00036884" w:rsidRPr="00B314CD" w:rsidRDefault="00036884" w:rsidP="00036884">
      <w:pPr>
        <w:rPr>
          <w:rFonts w:ascii="Calibri Light" w:hAnsi="Calibri Light" w:cs="Calibri Light"/>
        </w:rPr>
      </w:pPr>
      <w:r w:rsidRPr="00B314CD">
        <w:rPr>
          <w:rFonts w:ascii="Calibri Light" w:hAnsi="Calibri Light" w:cs="Calibri Light"/>
        </w:rPr>
        <w:t>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 és közösségi tevékenységeket, amelyek megalapozzák az otthon, a lakóhely, a szülőföld, a haza és népei megismerését, megbecsülését. Alakuljon ki bennük a közösséghez tartozás, a hazaszeretet érzése, és az a felismerés, hogy szükség esetén Magyarország védelme minden állampolgár kötelessége. Európa a magyarság tágabb hazája, ezért magyarságtudatukat megőrizve ismerjék meg történelmét, sokszínű kultúráját. Tájékozódjanak az egyetemes emberi civilizáció kiemelkedő eredményeiről, nehézségeiről és az ezeket kezelő nemzetközi együttműködési formákról.</w:t>
      </w:r>
    </w:p>
    <w:p w:rsidR="00036884" w:rsidRPr="00B314CD" w:rsidRDefault="00036884" w:rsidP="00036884">
      <w:pPr>
        <w:rPr>
          <w:rFonts w:ascii="Calibri Light" w:hAnsi="Calibri Light" w:cs="Calibri Light"/>
          <w:bCs/>
          <w:i/>
        </w:rPr>
      </w:pPr>
      <w:r w:rsidRPr="00B314CD">
        <w:rPr>
          <w:rFonts w:ascii="Calibri Light" w:hAnsi="Calibri Light" w:cs="Calibri Light"/>
          <w:bCs/>
          <w:i/>
        </w:rPr>
        <w:t>Állampolgárságra, demokráciára nevelés</w:t>
      </w:r>
    </w:p>
    <w:p w:rsidR="00036884" w:rsidRPr="00B314CD" w:rsidRDefault="00036884" w:rsidP="00036884">
      <w:pPr>
        <w:rPr>
          <w:rFonts w:ascii="Calibri Light" w:hAnsi="Calibri Light" w:cs="Calibri Light"/>
          <w:bCs/>
        </w:rPr>
      </w:pPr>
      <w:r w:rsidRPr="00B314CD">
        <w:rPr>
          <w:rFonts w:ascii="Calibri Light" w:hAnsi="Calibri Light" w:cs="Calibri Light"/>
          <w:bCs/>
        </w:rPr>
        <w:t xml:space="preserve">Az iskolai keretek között gyakorolható demokratikus részvétel. A házirend értelmezésével a jogok és kötelességek szerepének megértése. Szociális attitűd kialakítása mások problémái, nehézségei iránt, megoldások keresése. </w:t>
      </w:r>
    </w:p>
    <w:p w:rsidR="00036884" w:rsidRPr="00B314CD" w:rsidRDefault="00036884" w:rsidP="00036884">
      <w:pPr>
        <w:rPr>
          <w:rFonts w:ascii="Calibri Light" w:hAnsi="Calibri Light" w:cs="Calibri Light"/>
          <w:bCs/>
        </w:rPr>
      </w:pPr>
      <w:r w:rsidRPr="00B314CD">
        <w:rPr>
          <w:rFonts w:ascii="Calibri Light" w:hAnsi="Calibri Light" w:cs="Calibri Light"/>
          <w:bCs/>
        </w:rPr>
        <w:t>A demokratikus jogállam, a jog uralmára épülő közélet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Az iskola megteremti annak lehetőségét, hogy a tanulók megismerjék a főbb állampolgári jogokat és kötelezettségeket, és ennek keretében biztosítja a honvédelmi nevelést. A részvétel a közügyekben megkívánja a kreatív, önálló mérlegelő gondolkodás, az elemzőképesség és a vitakultúra fejlesztését. A felelősség, az önálló cselekvés, a megbízhatóság, a kölcsönös elfogadás elsajátítását hatékonyan támogatják a tanulók tevékeny részvételére építő tanítás- és tanulásszervezési eljárások.</w:t>
      </w:r>
    </w:p>
    <w:p w:rsidR="00036884" w:rsidRPr="00B314CD" w:rsidRDefault="00036884" w:rsidP="00036884">
      <w:pPr>
        <w:rPr>
          <w:rFonts w:ascii="Calibri Light" w:hAnsi="Calibri Light" w:cs="Calibri Light"/>
          <w:bCs/>
          <w:i/>
        </w:rPr>
      </w:pPr>
      <w:r w:rsidRPr="00B314CD">
        <w:rPr>
          <w:rFonts w:ascii="Calibri Light" w:hAnsi="Calibri Light" w:cs="Calibri Light"/>
          <w:bCs/>
          <w:i/>
        </w:rPr>
        <w:t>Az önismeret és a társas kultúra fejlesztése</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A tanulók önmaguk megismerésére motiváló tanulási környezet létrehozásával az önmagukra jellemző tulajdonságok, érzelmi és indulati megnyilvánulásokat ismerik meg. Az énkép, önismeret alakítása, fejlesztése, szociális tanulás, az ember jellegzetes külső és belső jegyeinek megismerése. Az egymáshoz való alkalmazkodóképesség, együttműködési készség, elfogadás alapozása. A gyakran előforduló konfliktusok kezelésének gyakorlása, helyes magatartás bemutatásával. Az együttműködés és közreműködés a csoportban, közösségben, a meghatározott feladatok végzésében. A családi és az iskolai szerepek megismerése, alkalmazkodás és azonosulás a családi és iskolai viszonyrendszerekben. </w:t>
      </w:r>
    </w:p>
    <w:p w:rsidR="00036884" w:rsidRPr="00B314CD" w:rsidRDefault="00036884" w:rsidP="00036884">
      <w:pPr>
        <w:rPr>
          <w:rFonts w:ascii="Calibri Light" w:hAnsi="Calibri Light" w:cs="Calibri Light"/>
        </w:rPr>
      </w:pPr>
      <w:r w:rsidRPr="00B314CD">
        <w:rPr>
          <w:rFonts w:ascii="Calibri Light" w:hAnsi="Calibri Light" w:cs="Calibri Light"/>
        </w:rPr>
        <w:t>Az önismeret – mint a személyes tapasztalatok és a megszerzett ismeretek tudatosításán alapuló, fejlődő és fejleszthető képesség – a társas kapcsolati kultúra alapja. Elő kell segíteni a tanuló kedvező szellemi fejlődését, készségeinek optimális alakulását, tudásának és kompetenciáinak kifejezésre jutását, s valamennyi tudásterület megfelelő kiművelését. Hozzá kell segíteni, hogy képessé váljék érzelmeinek hiteles kifejezésére, a mások helyzetébe történő beleélés képességének az empátiának a fejlődésére, valamint a kölcsönös elfogadásra. Ahhoz, hogy az oktatási és nevelési folyamatban résztvevő tanulók, az elsajátított készségekre és tudásra támaszkodva énképükben is gazdagodjanak, a tanítás-tanulás egész folyamatában támogatást igényelnek ahhoz, hogy tudatosuljon, a saját/egyéni fejlődésüket, sorsukat és életpályájukat maguk tudják alakítani. A megalapozott önismeret hozzájárul a kulturált egyéni és közösségi élethez, mások megértéséhez és tiszteletéhez, a szeretetteljes emberi kapcsolatok kialakításához.</w:t>
      </w:r>
    </w:p>
    <w:p w:rsidR="00036884" w:rsidRPr="00B314CD" w:rsidRDefault="00036884" w:rsidP="00036884">
      <w:pPr>
        <w:rPr>
          <w:rFonts w:ascii="Calibri Light" w:hAnsi="Calibri Light" w:cs="Calibri Light"/>
          <w:bCs/>
          <w:i/>
        </w:rPr>
      </w:pPr>
      <w:r w:rsidRPr="00B314CD">
        <w:rPr>
          <w:rFonts w:ascii="Calibri Light" w:hAnsi="Calibri Light" w:cs="Calibri Light"/>
          <w:bCs/>
          <w:i/>
        </w:rPr>
        <w:t>A családi életre nevelés</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Személyes élmények alapján a családi élet jellemzőinek megbeszélése, élmények, történések, családi események feldolgozása. A családon belüli kapcsolatok, egymás segítése, felelősségvállalás a családon belüli feladatokért, az egymásrautaltság tudatosítása. </w:t>
      </w:r>
    </w:p>
    <w:p w:rsidR="00036884" w:rsidRPr="00B314CD" w:rsidRDefault="00036884" w:rsidP="00036884">
      <w:pPr>
        <w:rPr>
          <w:rFonts w:ascii="Calibri Light" w:hAnsi="Calibri Light" w:cs="Calibri Light"/>
        </w:rPr>
      </w:pPr>
      <w:r w:rsidRPr="00B314CD">
        <w:rPr>
          <w:rFonts w:ascii="Calibri Light" w:hAnsi="Calibri Light" w:cs="Calibri Light"/>
        </w:rPr>
        <w:t>A család kiemelkedő jelentőségű a gyerekek, fiatalok erkölcsi érzékének, szeretetkapcsolatainak, önismeretének, testi és lelki egészségének alakításában. A szűkebb és tágabb környezet változásai, az értékrendben jelentkező átrendeződések, a családok egy részének működésében bekövetkező zavarok szükségessé teszik a családi életre nevelés beemelését a köznevelés területére. A köznevelési intézményeknek ezért kitüntetett feladata a harmonikus családi minták közvetítése, a családi közösségek megbecsülése. A felkészítés a családi életre segítséget nyújt a gyermekeknek és fiataloknak a felelős párkapcsolatok kialakításában, ismereteket közvetít a családi életükben felmerülő konfliktusok kezeléséről. Az iskolának foglalkoznia kell a szexuális kultúra kérdéseivel is.</w:t>
      </w:r>
    </w:p>
    <w:p w:rsidR="00036884" w:rsidRPr="00B314CD" w:rsidRDefault="00036884" w:rsidP="00036884">
      <w:pPr>
        <w:rPr>
          <w:rFonts w:ascii="Calibri Light" w:hAnsi="Calibri Light" w:cs="Calibri Light"/>
          <w:bCs/>
          <w:i/>
        </w:rPr>
      </w:pPr>
      <w:r w:rsidRPr="00B314CD">
        <w:rPr>
          <w:rFonts w:ascii="Calibri Light" w:hAnsi="Calibri Light" w:cs="Calibri Light"/>
          <w:bCs/>
          <w:i/>
        </w:rPr>
        <w:t>A testi és lelki egészségre nevelés</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A testi fejlettségnek, adottságoknak megfelelő egészségtudatos táplálkozás, a mértéktelenség, mohóság elkerülése, az önkorlátozás gyakorlása. Tisztálkodási szokások napi ritmusának kialakítása. </w:t>
      </w:r>
    </w:p>
    <w:p w:rsidR="00036884" w:rsidRPr="00B314CD" w:rsidRDefault="00036884" w:rsidP="00036884">
      <w:pPr>
        <w:rPr>
          <w:rFonts w:ascii="Calibri Light" w:hAnsi="Calibri Light" w:cs="Calibri Light"/>
        </w:rPr>
      </w:pPr>
      <w:r w:rsidRPr="00B314CD">
        <w:rPr>
          <w:rFonts w:ascii="Calibri Light" w:hAnsi="Calibri Light" w:cs="Calibri Light"/>
        </w:rPr>
        <w:t>Az egészséges életmódra nevelés hozzásegít az egészséges testi és lelki állapot örömteli megéléséhez. A pedagógusok ösztönözzék a tanulókat arra, hogy legyen igényük a helyes táplálkozásra, a mozgásra, a stresszkezelés módszereinek alkalmazására. Legyenek képesek lelki egyensúlyuk megóvására, társas viselkedésük szabályozására, a konfliktusok kezelésére. Az iskola feladata,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w:t>
      </w:r>
    </w:p>
    <w:p w:rsidR="00036884" w:rsidRPr="00B314CD" w:rsidRDefault="00036884" w:rsidP="00036884">
      <w:pPr>
        <w:rPr>
          <w:rFonts w:ascii="Calibri Light" w:hAnsi="Calibri Light" w:cs="Calibri Light"/>
          <w:i/>
        </w:rPr>
      </w:pPr>
      <w:r w:rsidRPr="00B314CD">
        <w:rPr>
          <w:rFonts w:ascii="Calibri Light" w:hAnsi="Calibri Light" w:cs="Calibri Light"/>
          <w:i/>
        </w:rPr>
        <w:t>Felelősségvállalás másokért, önkéntesség</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Gyakorlati tevékenységekben a részvétel különbözőségeinek megfigyelése, hasonlóságok és különbségek, egymás erősségeinek és gyengeségeinek felismerése, az együttműködésre alapozott segítés és a segítéshatásainak megtapasztalása. </w:t>
      </w:r>
    </w:p>
    <w:p w:rsidR="00036884" w:rsidRPr="00B314CD" w:rsidRDefault="00036884" w:rsidP="00036884">
      <w:pPr>
        <w:rPr>
          <w:rFonts w:ascii="Calibri Light" w:hAnsi="Calibri Light" w:cs="Calibri Light"/>
        </w:rPr>
      </w:pPr>
      <w:r w:rsidRPr="00B314CD">
        <w:rPr>
          <w:rFonts w:ascii="Calibri Light" w:hAnsi="Calibri Light" w:cs="Calibri Light"/>
        </w:rPr>
        <w:t>A Nat ösztönzi a személyiség fejlesztését, kibontakozását segítő nevelést-oktatást: célul tűzi ki a hátrányos helyzetű vagy fogyatékkal élő emberek felé irányuló szociális attitűd, támogató,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problémamegoldás, önkéntes feladatvállalás és -megvalósítás), amelyek gyakorlása elengedhetetlen a tudatos, felelős állampolgári léthez.</w:t>
      </w:r>
    </w:p>
    <w:p w:rsidR="00036884" w:rsidRPr="00B314CD" w:rsidRDefault="00036884" w:rsidP="00036884">
      <w:pPr>
        <w:rPr>
          <w:rFonts w:ascii="Calibri Light" w:hAnsi="Calibri Light" w:cs="Calibri Light"/>
          <w:bCs/>
          <w:i/>
        </w:rPr>
      </w:pPr>
      <w:r w:rsidRPr="00B314CD">
        <w:rPr>
          <w:rFonts w:ascii="Calibri Light" w:hAnsi="Calibri Light" w:cs="Calibri Light"/>
          <w:bCs/>
          <w:i/>
        </w:rPr>
        <w:t>Fenntarthatóság, környezettudatosság</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A környezet adott szempontok alapján történő megfigyelése, a következtetések közös levonása. A szorosan vett természeti környezet ápolása, gondozása mindennapi feladatokban. </w:t>
      </w:r>
    </w:p>
    <w:p w:rsidR="00036884" w:rsidRPr="00B314CD" w:rsidRDefault="00036884" w:rsidP="00036884">
      <w:pPr>
        <w:rPr>
          <w:rFonts w:ascii="Calibri Light" w:hAnsi="Calibri Light" w:cs="Calibri Light"/>
        </w:rPr>
      </w:pPr>
      <w:r w:rsidRPr="00B314CD">
        <w:rPr>
          <w:rFonts w:ascii="Calibri Light" w:hAnsi="Calibri Light" w:cs="Calibri Light"/>
        </w:rPr>
        <w:t>A felnövekvő nemzedéknek ismernie és becsülnie kell az életformák gazdag változatosságát a természetben és a kultúrában. Meg kell tanulnia, hogy az erőforrásokat tudatosan, takarékosan és felelősségteljesen, megújulási képességükre tekintettel használja. Cél, hogy a természet és a környezet ismeretén és szeretetén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megismerjék azokat a gazdasági és társadalmi folyamatokat, amelyek változásokat, válságokat idézhetnek elő, továbbá kapcsolódjanak be közvetlen és tágabb környezetük értékeinek, sokszínűségének megőrzésébe, gyarapításába.</w:t>
      </w:r>
    </w:p>
    <w:p w:rsidR="00036884" w:rsidRPr="00B314CD" w:rsidRDefault="00036884" w:rsidP="00036884">
      <w:pPr>
        <w:rPr>
          <w:rFonts w:ascii="Calibri Light" w:hAnsi="Calibri Light" w:cs="Calibri Light"/>
          <w:bCs/>
          <w:i/>
        </w:rPr>
      </w:pPr>
      <w:r w:rsidRPr="00B314CD">
        <w:rPr>
          <w:rFonts w:ascii="Calibri Light" w:hAnsi="Calibri Light" w:cs="Calibri Light"/>
          <w:bCs/>
          <w:i/>
        </w:rPr>
        <w:t>Pályaorientáció</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Foglalkozások, foglalkozásokhoz rendelt tevékenységek megismerése, egyeztetése, tapasztalatgyűjtés. Az érdeklődés felkeltése, egyéni érdeklődések erősítése. Olyan feltételek, tevékenységek biztosítása, amelyek során a tanulók kipróbálhatják képességeiket. </w:t>
      </w:r>
    </w:p>
    <w:p w:rsidR="00036884" w:rsidRPr="00B314CD" w:rsidRDefault="00036884" w:rsidP="00036884">
      <w:pPr>
        <w:rPr>
          <w:rFonts w:ascii="Calibri Light" w:hAnsi="Calibri Light" w:cs="Calibri Light"/>
        </w:rPr>
      </w:pPr>
      <w:r w:rsidRPr="00B314CD">
        <w:rPr>
          <w:rFonts w:ascii="Calibri Light" w:hAnsi="Calibri Light" w:cs="Calibri Light"/>
        </w:rPr>
        <w:t>Az iskolának – a tanulók életkorához igazodva és a lehetőségekhez képest – átfogó képet kell 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válnak arra, hogy ehhez megtegyék a szükséges erőfeszítéseket. Ezért fejleszteni kell bennük a segítéssel, az együttműködéssel, a vezetéssel és a versengéssel kapcsolatos magatartásmódokat és azok kezelését.</w:t>
      </w:r>
    </w:p>
    <w:p w:rsidR="00036884" w:rsidRPr="00B314CD" w:rsidRDefault="00036884" w:rsidP="00036884">
      <w:pPr>
        <w:rPr>
          <w:rFonts w:ascii="Calibri Light" w:hAnsi="Calibri Light" w:cs="Calibri Light"/>
          <w:bCs/>
          <w:i/>
        </w:rPr>
      </w:pPr>
      <w:r w:rsidRPr="00B314CD">
        <w:rPr>
          <w:rFonts w:ascii="Calibri Light" w:hAnsi="Calibri Light" w:cs="Calibri Light"/>
          <w:bCs/>
          <w:i/>
        </w:rPr>
        <w:t>Gazdasági és pénzügyi nevelés</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Vásárlások, társasjátékok, szituációk segítségével a pénz szerepének, a gazdaságosság fontosságának a felismertetése. </w:t>
      </w:r>
    </w:p>
    <w:p w:rsidR="00036884" w:rsidRPr="00B314CD" w:rsidRDefault="00036884" w:rsidP="00036884">
      <w:pPr>
        <w:rPr>
          <w:rFonts w:ascii="Calibri Light" w:hAnsi="Calibri Light" w:cs="Calibri Light"/>
        </w:rPr>
      </w:pPr>
      <w:r w:rsidRPr="00B314CD">
        <w:rPr>
          <w:rFonts w:ascii="Calibri Light" w:hAnsi="Calibri Light" w:cs="Calibri Light"/>
        </w:rPr>
        <w:t>A felnövekvő nemzedéknek hasznosítható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Ennek érdekében a köznevelési intézmény biztosítja a pénzügyi rendszer alapismereteire vonatkozó pénzügyi szabályok, a banki tranzakciókkal kapcsolatos minimális ismeretek és a fogyasztóvédelmi jogok tanítását.</w:t>
      </w:r>
    </w:p>
    <w:p w:rsidR="00036884" w:rsidRPr="00B314CD" w:rsidRDefault="00036884" w:rsidP="00036884">
      <w:pPr>
        <w:rPr>
          <w:rFonts w:ascii="Calibri Light" w:hAnsi="Calibri Light" w:cs="Calibri Light"/>
          <w:bCs/>
          <w:i/>
        </w:rPr>
      </w:pPr>
    </w:p>
    <w:p w:rsidR="00036884" w:rsidRPr="00B314CD" w:rsidRDefault="00036884" w:rsidP="00036884">
      <w:pPr>
        <w:rPr>
          <w:rFonts w:ascii="Calibri Light" w:hAnsi="Calibri Light" w:cs="Calibri Light"/>
          <w:bCs/>
          <w:i/>
        </w:rPr>
      </w:pPr>
      <w:r w:rsidRPr="00B314CD">
        <w:rPr>
          <w:rFonts w:ascii="Calibri Light" w:hAnsi="Calibri Light" w:cs="Calibri Light"/>
          <w:bCs/>
          <w:i/>
        </w:rPr>
        <w:t>Médiatudatosságra nevelés</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Életkornak megfelelő gyermekműsorok hallgatása, nézése és a tapasztalatok megbeszélése. A valóság és a virtuális valóság megkülönböztetésének elemi példáival az értelmező, mérlegelő gondolkodás alapozása. </w:t>
      </w:r>
    </w:p>
    <w:p w:rsidR="00036884" w:rsidRPr="00B314CD" w:rsidRDefault="00036884" w:rsidP="00036884">
      <w:pPr>
        <w:rPr>
          <w:rFonts w:ascii="Calibri Light" w:hAnsi="Calibri Light" w:cs="Calibri Light"/>
        </w:rPr>
      </w:pPr>
      <w:r w:rsidRPr="00B314CD">
        <w:rPr>
          <w:rFonts w:ascii="Calibri Light" w:hAnsi="Calibri Light" w:cs="Calibri Light"/>
        </w:rPr>
        <w:t>Cél, hogy a tanulók a mediatizált, globális nyilvánosság felelős résztvevőivé váljanak: értsék az új és a hagyományos médiumok nyelvét. A médiatudatosságra nevelés az értelmező, mérlegelő beállítódás kialakítása és tevékenység-központúsága révén felkészít a demokrácia részvételi kultúrájára és a médiumoktól is befolyásolt mindennapi élet értelmes és értékelvű megszervezésére, tudatos alakítására.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w:t>
      </w:r>
    </w:p>
    <w:p w:rsidR="00036884" w:rsidRPr="00B314CD" w:rsidRDefault="00036884" w:rsidP="00036884">
      <w:pPr>
        <w:rPr>
          <w:rFonts w:ascii="Calibri Light" w:hAnsi="Calibri Light" w:cs="Calibri Light"/>
          <w:bCs/>
          <w:i/>
        </w:rPr>
      </w:pPr>
      <w:r w:rsidRPr="00B314CD">
        <w:rPr>
          <w:rFonts w:ascii="Calibri Light" w:hAnsi="Calibri Light" w:cs="Calibri Light"/>
          <w:bCs/>
          <w:i/>
        </w:rPr>
        <w:t>A tanulás tanítása</w:t>
      </w:r>
    </w:p>
    <w:p w:rsidR="00036884" w:rsidRPr="00B314CD" w:rsidRDefault="00036884" w:rsidP="00036884">
      <w:pPr>
        <w:rPr>
          <w:rFonts w:ascii="Calibri Light" w:hAnsi="Calibri Light" w:cs="Calibri Light"/>
        </w:rPr>
      </w:pPr>
      <w:r w:rsidRPr="00B314CD">
        <w:rPr>
          <w:rFonts w:ascii="Calibri Light" w:hAnsi="Calibri Light" w:cs="Calibri Light"/>
        </w:rPr>
        <w:t>A tanulás iránti érdeklődés felkeltése, sok személyes élmény biztosítása a tanulói tevékenység serkentésével. Az egyéni érdeklődésen alapuló önművelő és szükségletkielégítő szabadidős tevékenységek lehetőségeinek megismerése, az azokban való részvétel igényének kialakítása, alapozása.</w:t>
      </w:r>
    </w:p>
    <w:p w:rsidR="00036884" w:rsidRPr="00B314CD" w:rsidRDefault="00036884" w:rsidP="00036884">
      <w:pPr>
        <w:rPr>
          <w:rFonts w:ascii="Calibri Light" w:hAnsi="Calibri Light" w:cs="Calibri Light"/>
        </w:rPr>
      </w:pPr>
      <w:r w:rsidRPr="00B314CD">
        <w:rPr>
          <w:rFonts w:ascii="Calibri Light" w:hAnsi="Calibri Light" w:cs="Calibri Light"/>
        </w:rPr>
        <w:t>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miként működhetnek együtt a tanulók csoportban; hogyan rögzíthetők és hívhatók elő pontosan, szó szerint például szövegek, meghatározások, képletek.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w:t>
      </w:r>
    </w:p>
    <w:p w:rsidR="00036884" w:rsidRDefault="00036884" w:rsidP="00036884">
      <w:pPr>
        <w:rPr>
          <w:rFonts w:ascii="Calibri Light" w:hAnsi="Calibri Light" w:cs="Calibri Light"/>
          <w:b/>
        </w:rPr>
      </w:pPr>
    </w:p>
    <w:p w:rsidR="00036884" w:rsidRPr="00B314CD" w:rsidRDefault="00036884" w:rsidP="00036884">
      <w:pPr>
        <w:rPr>
          <w:rFonts w:ascii="Calibri Light" w:hAnsi="Calibri Light" w:cs="Calibri Light"/>
          <w:b/>
        </w:rPr>
      </w:pPr>
      <w:r w:rsidRPr="00B314CD">
        <w:rPr>
          <w:rFonts w:ascii="Calibri Light" w:hAnsi="Calibri Light" w:cs="Calibri Light"/>
          <w:b/>
        </w:rPr>
        <w:t>Kulcskompetenciák</w:t>
      </w:r>
    </w:p>
    <w:p w:rsidR="00036884" w:rsidRPr="00B314CD" w:rsidRDefault="00036884" w:rsidP="00036884">
      <w:pPr>
        <w:rPr>
          <w:rFonts w:ascii="Calibri Light" w:hAnsi="Calibri Light" w:cs="Calibri Light"/>
          <w:bCs/>
        </w:rPr>
      </w:pPr>
      <w:r w:rsidRPr="00B314CD">
        <w:rPr>
          <w:rFonts w:ascii="Calibri Light" w:hAnsi="Calibri Light" w:cs="Calibri Light"/>
          <w:bCs/>
        </w:rPr>
        <w:t>A Nat kulcskompetenciái nem tantárgyakhoz kötötten, hanem tantárgyakon átívelve, horizontálisan jelennek meg a kerettantervben a sajátos nevelési igény típusának és súlyosságának megfelelő adaptált formában. A Nat kulcskompetenciái az alábbi specifikumokat hordozzák az enyhe értelmi fogyatékos tanulók esetében:</w:t>
      </w:r>
    </w:p>
    <w:p w:rsidR="00036884" w:rsidRPr="00B314CD" w:rsidRDefault="00036884" w:rsidP="00036884">
      <w:pPr>
        <w:rPr>
          <w:rFonts w:ascii="Calibri Light" w:hAnsi="Calibri Light" w:cs="Calibri Light"/>
          <w:bCs/>
        </w:rPr>
      </w:pPr>
      <w:r w:rsidRPr="00B314CD">
        <w:rPr>
          <w:rFonts w:ascii="Calibri Light" w:hAnsi="Calibri Light" w:cs="Calibri Light"/>
          <w:bCs/>
        </w:rPr>
        <w:t>A tanulás kompetenciái</w:t>
      </w:r>
    </w:p>
    <w:p w:rsidR="00036884" w:rsidRPr="00B314CD" w:rsidRDefault="00036884" w:rsidP="00036884">
      <w:pPr>
        <w:rPr>
          <w:rFonts w:ascii="Calibri Light" w:hAnsi="Calibri Light" w:cs="Calibri Light"/>
          <w:bCs/>
        </w:rPr>
      </w:pPr>
      <w:r w:rsidRPr="00B314CD">
        <w:rPr>
          <w:rFonts w:ascii="Calibri Light" w:hAnsi="Calibri Light" w:cs="Calibri Light"/>
          <w:bCs/>
        </w:rPr>
        <w:t>A hatékony, önálló tanuláshoz alapvető készségekkel, képességekkel kell rendelkezni, amit az alapkompetenciák biztosítanak. A tanulót támogatni kell abban, hogy megtalálja saját érdeklődési körét, hogy minél több tanulási technikát megismerjen, és ezek alapján képessé váljon majd saját tanulási stratégia kialakítására. Segíteni kell a tanulót abban, hogy lehetősége legyen a metakogníció (gondolkodásról való gondolkodás) gyakorlására, tudatos alkalmazására, a tanuláshoz való pozitív viszony kialakítására.</w:t>
      </w:r>
    </w:p>
    <w:p w:rsidR="00036884" w:rsidRPr="00B314CD" w:rsidRDefault="00036884" w:rsidP="00036884">
      <w:pPr>
        <w:rPr>
          <w:rFonts w:ascii="Calibri Light" w:hAnsi="Calibri Light" w:cs="Calibri Light"/>
          <w:bCs/>
        </w:rPr>
      </w:pPr>
      <w:r w:rsidRPr="00B314CD">
        <w:rPr>
          <w:rFonts w:ascii="Calibri Light" w:hAnsi="Calibri Light" w:cs="Calibri Light"/>
          <w:bCs/>
        </w:rPr>
        <w:t>A kommunikációs kompetenciák (anyanyelvi kompetenciák)</w:t>
      </w:r>
    </w:p>
    <w:p w:rsidR="00036884" w:rsidRPr="00B314CD" w:rsidRDefault="00036884" w:rsidP="00036884">
      <w:pPr>
        <w:rPr>
          <w:rFonts w:ascii="Calibri Light" w:hAnsi="Calibri Light" w:cs="Calibri Light"/>
          <w:bCs/>
        </w:rPr>
      </w:pPr>
      <w:r w:rsidRPr="00B314CD">
        <w:rPr>
          <w:rFonts w:ascii="Calibri Light" w:hAnsi="Calibri Light" w:cs="Calibri Light"/>
          <w:bCs/>
        </w:rPr>
        <w:t>Az enyhe értelmi fogyatékos tanulók esetében a nevelés-oktatás ezen szakaszában idegen nyelv oktatása még nem történik, a hangsúly az anyanyelvi kompetenciák fejlesztésére helyeződik.</w:t>
      </w:r>
    </w:p>
    <w:p w:rsidR="00036884" w:rsidRPr="00B314CD" w:rsidRDefault="00036884" w:rsidP="00036884">
      <w:pPr>
        <w:rPr>
          <w:rFonts w:ascii="Calibri Light" w:hAnsi="Calibri Light" w:cs="Calibri Light"/>
          <w:bCs/>
        </w:rPr>
      </w:pPr>
      <w:r w:rsidRPr="00B314CD">
        <w:rPr>
          <w:rFonts w:ascii="Calibri Light" w:hAnsi="Calibri Light" w:cs="Calibri Light"/>
          <w:bCs/>
        </w:rPr>
        <w:t>Az anyanyelv elsajátításának folyamatában az enyhe értelmi fogyatékos tanulók esetében a közlés és befogadás szóbeli ágát javasolt a középpontba állítani. Az anyanyelv elsajátíttatása során – a tanulók egyéni sajátosságaihoz való igazodás mellett – alapelv, hogy esetükben a nyelvelsajátítás lényegi módja nem az elszigetelt nyelvi jelenségek oktatása, hanem az a folyamat, amelyben az ember nyelvileg fogalmazza meg a valóságra vonatkozó ítéleteit. Az anyanyelv tanításában csak az a fejlesztő tevékenység hozhatja meg a kívánt eredményt, amely (az egyén képességének és beszédállapotának figyelembevétele mellett) a beszédnek mint összetett folyamatnak a fejlesztésére irányul, s a „nyelvet” funkcióinak (kifejező, informáló, felhívó) megfelelően, elemi formáiban (közlés, megbeszélés, rábeszélés) és alaptípusaiban (élőbeszéd, írott beszéd) gyakoroltatja és alkalmaztatja. Törekedni kell a digitális technológia kínálta eszközök, lehetőségek kommunikációs célú alkalmazására.</w:t>
      </w:r>
    </w:p>
    <w:p w:rsidR="00036884" w:rsidRPr="00B314CD" w:rsidRDefault="00036884" w:rsidP="00036884">
      <w:pPr>
        <w:rPr>
          <w:rFonts w:ascii="Calibri Light" w:hAnsi="Calibri Light" w:cs="Calibri Light"/>
          <w:bCs/>
        </w:rPr>
      </w:pPr>
      <w:r w:rsidRPr="00B314CD">
        <w:rPr>
          <w:rFonts w:ascii="Calibri Light" w:hAnsi="Calibri Light" w:cs="Calibri Light"/>
          <w:bCs/>
        </w:rPr>
        <w:t>A digitális kompetenciák</w:t>
      </w:r>
    </w:p>
    <w:p w:rsidR="00036884" w:rsidRPr="00B314CD" w:rsidRDefault="00036884" w:rsidP="00036884">
      <w:pPr>
        <w:rPr>
          <w:rFonts w:ascii="Calibri Light" w:hAnsi="Calibri Light" w:cs="Calibri Light"/>
          <w:bCs/>
        </w:rPr>
      </w:pPr>
      <w:r w:rsidRPr="00B314CD">
        <w:rPr>
          <w:rFonts w:ascii="Calibri Light" w:hAnsi="Calibri Light" w:cs="Calibri Light"/>
          <w:bCs/>
        </w:rPr>
        <w:t>A digitális kompetenciák elsajátítása, felhasználói szintű alkalmazása az esélyegyenlőség megteremtése és a minél önállóbb életvitel támogatása szempontjából is kiemelkedő jelentőségű. Az online zaklatás gyakori megjelenése miatt a tanulóknak ismerniük kell a biztonságos eszközhasználatot, valamint a digitális tartalmak létrehozásával kapcsolatos etikai szabályokat is. A munka, a szabadidő és a tanulás egész életen át ívelő folyamatai során a digitális eszközök használata, az így megszerzett információk feldolgozása és alkalmazása is a digitális kompetenciákat igényli. A tanulók számára fontos a megbízható információk, az online biztonság, a digitális eszközök társadalmilag elfogadott formáinak alkalmazása a kommunikáció során, illetve azok alapvető szabályainak ismerete a társadalomban való részvétel érdekében.</w:t>
      </w:r>
    </w:p>
    <w:p w:rsidR="00036884" w:rsidRPr="00B314CD" w:rsidRDefault="00036884" w:rsidP="00036884">
      <w:pPr>
        <w:rPr>
          <w:rFonts w:ascii="Calibri Light" w:hAnsi="Calibri Light" w:cs="Calibri Light"/>
          <w:bCs/>
        </w:rPr>
      </w:pPr>
      <w:r w:rsidRPr="00B314CD">
        <w:rPr>
          <w:rFonts w:ascii="Calibri Light" w:hAnsi="Calibri Light" w:cs="Calibri Light"/>
          <w:bCs/>
        </w:rPr>
        <w:t>A matematikai, gondolkodási kompetenciák</w:t>
      </w:r>
    </w:p>
    <w:p w:rsidR="00036884" w:rsidRPr="00B314CD" w:rsidRDefault="00036884" w:rsidP="00036884">
      <w:pPr>
        <w:rPr>
          <w:rFonts w:ascii="Calibri Light" w:hAnsi="Calibri Light" w:cs="Calibri Light"/>
          <w:bCs/>
        </w:rPr>
      </w:pPr>
      <w:r w:rsidRPr="00B314CD">
        <w:rPr>
          <w:rFonts w:ascii="Calibri Light" w:hAnsi="Calibri Light" w:cs="Calibri Light"/>
          <w:bCs/>
        </w:rPr>
        <w:t>A matematikai kompetencia fejlesztése során lehetőség nyílik a problémamegoldó gondolkodás, valamint a kognitív képességek fejlesztésére. A matematikai kompetencia fejlesztésével az enyhe értelmi fogyatékos tanuló képessé válik a környező világ mennyiségi és térbeli viszonyainak felfedezésére, valamint a tapasztalatok útján megszerzett tudás praktikus felhasználására a mindennapi élet különböző területein. Ez úgy érhető el, hogy a tanulás-tanítás folyamatában döntően a mindennapok során létrejött helyzetekben ismertetjük meg a matematikai tartalmakat. Kiemelten fontos a konkrét cselekvéssel összekapcsolt, a konkrét élethelyzetekhez kötött tapasztalatszerzés és matematikai tevékenység, a szabálytudat és a stratégiahasználat kialakítása, valamint a mindennapokban használható tudás biztosítása.</w:t>
      </w:r>
    </w:p>
    <w:p w:rsidR="00036884" w:rsidRPr="00B314CD" w:rsidRDefault="00036884" w:rsidP="00036884">
      <w:pPr>
        <w:rPr>
          <w:rFonts w:ascii="Calibri Light" w:hAnsi="Calibri Light" w:cs="Calibri Light"/>
          <w:bCs/>
        </w:rPr>
      </w:pPr>
      <w:r w:rsidRPr="00B314CD">
        <w:rPr>
          <w:rFonts w:ascii="Calibri Light" w:hAnsi="Calibri Light" w:cs="Calibri Light"/>
          <w:bCs/>
        </w:rPr>
        <w:t>A természettudományos kompetencia fejlesztése során az enyhe értelmi fogyatékos tanulóknál a gyakorlati jellegű természettudományi műveltség kialakítása, a mindennapi életben előforduló természettudományos jelenségek körében a felhasználói tájékozottság elérése, az egységes természettudományos világkép kialakítása a feladat. Fontos a mindennapi életet érintő, konkrét tényeken, tapasztalatokon alapuló egyszerű következtetések levonásának és az erre alapozott döntéshozatalnak a tanítása.</w:t>
      </w:r>
    </w:p>
    <w:p w:rsidR="00036884" w:rsidRPr="00B314CD" w:rsidRDefault="00036884" w:rsidP="00036884">
      <w:pPr>
        <w:rPr>
          <w:rFonts w:ascii="Calibri Light" w:hAnsi="Calibri Light" w:cs="Calibri Light"/>
          <w:bCs/>
        </w:rPr>
      </w:pPr>
      <w:r w:rsidRPr="00B314CD">
        <w:rPr>
          <w:rFonts w:ascii="Calibri Light" w:hAnsi="Calibri Light" w:cs="Calibri Light"/>
          <w:bCs/>
        </w:rPr>
        <w:t>A személyes és társas kapcsolati kompetenciák</w:t>
      </w:r>
    </w:p>
    <w:p w:rsidR="00036884" w:rsidRPr="00B314CD" w:rsidRDefault="00036884" w:rsidP="00036884">
      <w:pPr>
        <w:rPr>
          <w:rFonts w:ascii="Calibri Light" w:hAnsi="Calibri Light" w:cs="Calibri Light"/>
          <w:bCs/>
        </w:rPr>
      </w:pPr>
      <w:r w:rsidRPr="00B314CD">
        <w:rPr>
          <w:rFonts w:ascii="Calibri Light" w:hAnsi="Calibri Light" w:cs="Calibri Light"/>
          <w:bCs/>
        </w:rPr>
        <w:t>A tanulókat támogatni kell a társas kapcsolatok kialakításában és fenntartásában, ehhez elengedhetetlen a pozitív énkép és az emberi kapcsolatokban való eligazodás képessége. Az eltérő képességeknek megfelelően fel kell készíteni a tanulókat a változó társadalmi-gazdasági helyzet adta kihívásokra (változó egyéni szerepkör, érdekérvényesítés, tulajdonviszonyok). A tanulóknak ismereteket kell szerezniük a célszerű gazdálkodás, a pénzhasználat és a fogyasztás, valamint – az egyéni képességeket figyelembe véve – a rövidebb és hosszabb távú élethelyzetek tervezése kapcsán. Az enyhe értelmi fogyatékos tanulók felkészülnek a közügyekben való aktív részvételre. A társadalmi részvétel és felelősségvállalás kompetenciái fejlesztése során – a tanulók gyógypedagógiai-pszichológiai jellemzőit figyelembe véve – a tartalmakat sajátélményű tevékenységek formájában gyakoroltatva kell biztosítani. Az önismeret, a kapcsolatteremtés, kapcsolattartás képességének fejlesztése elősegíti a harmonikus közösségi beilleszkedést, a felelős társadalmi részvételt.</w:t>
      </w:r>
    </w:p>
    <w:p w:rsidR="00036884" w:rsidRPr="00B314CD" w:rsidRDefault="00036884" w:rsidP="00036884">
      <w:pPr>
        <w:rPr>
          <w:rFonts w:ascii="Calibri Light" w:hAnsi="Calibri Light" w:cs="Calibri Light"/>
          <w:bCs/>
        </w:rPr>
      </w:pPr>
      <w:r w:rsidRPr="00B314CD">
        <w:rPr>
          <w:rFonts w:ascii="Calibri Light" w:hAnsi="Calibri Light" w:cs="Calibri Light"/>
          <w:bCs/>
        </w:rPr>
        <w:t>A kreativitás, a kreatív alkotás, önkifejezés és kulturális tudatosság kompetenciái</w:t>
      </w:r>
    </w:p>
    <w:p w:rsidR="00036884" w:rsidRPr="00B314CD" w:rsidRDefault="00036884" w:rsidP="00036884">
      <w:pPr>
        <w:rPr>
          <w:rFonts w:ascii="Calibri Light" w:hAnsi="Calibri Light" w:cs="Calibri Light"/>
          <w:bCs/>
        </w:rPr>
      </w:pPr>
      <w:r w:rsidRPr="00B314CD">
        <w:rPr>
          <w:rFonts w:ascii="Calibri Light" w:hAnsi="Calibri Light" w:cs="Calibri Light"/>
          <w:bCs/>
        </w:rPr>
        <w:t>Az eredetiség és ötletgazdagság, a divergens gondolkodás, a kíváncsiság és az alkotókedv nem csak az intellektuális tényezők függvénye, ezen a területen nagy szerepe van a motivációnak és az érzelmeknek is. Fontos a sok érzékszervi, megfigyelési, manipulatív tevékenységre épülő tapasztalatszerzés, a nyitottság, az értékítélet kialakítása.</w:t>
      </w:r>
    </w:p>
    <w:p w:rsidR="00036884" w:rsidRPr="00B314CD" w:rsidRDefault="00036884" w:rsidP="00036884">
      <w:pPr>
        <w:rPr>
          <w:rFonts w:ascii="Calibri Light" w:hAnsi="Calibri Light" w:cs="Calibri Light"/>
          <w:bCs/>
        </w:rPr>
      </w:pPr>
      <w:r w:rsidRPr="00B314CD">
        <w:rPr>
          <w:rFonts w:ascii="Calibri Light" w:hAnsi="Calibri Light" w:cs="Calibri Light"/>
          <w:bCs/>
        </w:rPr>
        <w:t>Munkavállalói, innovációs és vállalkozói kompetenciák</w:t>
      </w:r>
    </w:p>
    <w:p w:rsidR="00036884" w:rsidRPr="00B314CD" w:rsidRDefault="00036884" w:rsidP="00036884">
      <w:pPr>
        <w:rPr>
          <w:rFonts w:ascii="Calibri Light" w:hAnsi="Calibri Light" w:cs="Calibri Light"/>
          <w:bCs/>
        </w:rPr>
      </w:pPr>
      <w:r w:rsidRPr="00B314CD">
        <w:rPr>
          <w:rFonts w:ascii="Calibri Light" w:hAnsi="Calibri Light" w:cs="Calibri Light"/>
          <w:bCs/>
        </w:rPr>
        <w:t>A munkavállalói és innovációs kompetenciákhoz szükséges ismeretek, képességek és attitűdök alakítása, formálása a tanulók egyéni sajátosságait figyelembe véve lehetséges. A tanulási-tanítási folyamatban az enyhe értelmi fogyatékos tanuló minden esetben saját cselekedeteinek tükrében ismerje fel lehetőségeit, próbálja elérni céljait. A munkavégzésre való szocializálás, a munkavállalói magatartás kialakítása, a tanulók élettervezésének elősegítése, az önálló életvezetés megalapozása a társadalmi beilleszkedés fontos eleme.</w:t>
      </w:r>
    </w:p>
    <w:p w:rsidR="00036884" w:rsidRPr="00B314CD" w:rsidRDefault="00036884" w:rsidP="00036884">
      <w:pPr>
        <w:rPr>
          <w:rFonts w:ascii="Calibri Light" w:hAnsi="Calibri Light" w:cs="Calibri Light"/>
          <w:b/>
        </w:rPr>
      </w:pPr>
      <w:r w:rsidRPr="00B314CD">
        <w:rPr>
          <w:rFonts w:ascii="Calibri Light" w:hAnsi="Calibri Light" w:cs="Calibri Light"/>
          <w:b/>
        </w:rPr>
        <w:t>Egységesség és differenciálás</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Az aktív tanulás a tanulónak a tanulási tevékenységekben történő részvételét hangsúlyozza. A tanulási tevékenység legfőbb célja olyan tanulói kompetenciák fejlesztése, amelyek lehetővé teszik az ismereteknek különböző helyzetekben történő kreatív alkalmazását. A tevékenységekre épülő tanulásszervezési formák segítik a tanulót a tanulási eredmények által kijelölt ismeretek megszerzésében, és ezen keresztül a kompetenciák fejlesztésében. Lehetőség szerint ki kell használni a tanulás társas természetéből adódó előnyöket, a differenciált egyéni munka adta lehetőségeket. Segíteni kell a párban vagy csoportban végzett felfedező, tevékeny és jól szervezett, együttműködésen alapuló tanulást. A tanulási eredmények elérését segítik elő az olyan differenciáló módszerek, mint a minden szempontból akadálymentes és minden tanuló számára egyformán hozzáférhető tanulási környezet biztosítása, a tanulói különbségekhez illeszkedő, differenciált célkijelölés, a többszintű tervezés és tananyag-alkalmazás, a fejlesztő, tanulást támogató értékelés. A differenciált tanulásszervezés jellegzetességeit képviselik az olyan eljárások, mint az egyéni rétegmunka vagy az adaptált szövegváltozatok felhasználása, melyek kiterjeszthetik és elmélyíthetik a tankönyvek tartalmát. </w:t>
      </w:r>
    </w:p>
    <w:p w:rsidR="00036884" w:rsidRPr="00B314CD" w:rsidRDefault="00036884" w:rsidP="00036884">
      <w:pPr>
        <w:rPr>
          <w:rFonts w:ascii="Calibri Light" w:hAnsi="Calibri Light" w:cs="Calibri Light"/>
        </w:rPr>
      </w:pPr>
      <w:r w:rsidRPr="00B314CD">
        <w:rPr>
          <w:rFonts w:ascii="Calibri Light" w:hAnsi="Calibri Light" w:cs="Calibri Light"/>
        </w:rPr>
        <w:t>A pedagógus a probléma-megoldási és a jelenségértelmezési folyamatot – a tanuló szükségleteinek megfelelően – közvetett, illetve közvetlen eszközökkel segíti. A pedagógus az aktív tanulói tevékenységek megvalósítása során lehetővé teszi iskolán kívüli szakemberek bevonását, valamint a külső helyszínek nyújtotta pedagógiai lehetőségek felhasználását (könyvtár, múzeum, levéltár, színház, koncert). A pedagógus együttműködik más tantárgyakat tanító pedagógusokkal azért, hogy a tanulóknak lehetőségük legyen a tanórákon vagy a témahetek, tematikus hetek, projektnapok, témákhoz szervezett események, tanulmányi kirándulások, iskolai táborok alkalmával a tantárgyak szervezett, összefüggő, illetve kapcsolódó tartalmainak integrálására.</w:t>
      </w:r>
    </w:p>
    <w:p w:rsidR="00036884" w:rsidRPr="00B314CD" w:rsidRDefault="00036884" w:rsidP="00036884">
      <w:pPr>
        <w:rPr>
          <w:rFonts w:ascii="Calibri Light" w:hAnsi="Calibri Light" w:cs="Calibri Light"/>
        </w:rPr>
      </w:pPr>
      <w:r w:rsidRPr="00B314CD">
        <w:rPr>
          <w:rFonts w:ascii="Calibri Light" w:hAnsi="Calibri Light" w:cs="Calibri Light"/>
        </w:rPr>
        <w:t>Az iskoláknak tanítási évenként több olyan tanóra megszervezését ajánlott beilleszteniük a helyi tantervbe, amelyben több tantárgy ismereteinek integrálását igénylő (multidiszciplináris) téma kerül a középpontba, a tanóra céljának, tartalmának és megvalósítási módszereinek megjelölésével. A különleges bánásmódot igénylő tanulók esetében a tananyag feldolgozásánál a pedagógusnak figyelembe kell vennie a tantárgyi tartalmaknak a tanulói sajátosságokhoz való illesztését. A különleges bánásmódot igénylő tanulók esetében ez az adaptálás lehetővé teszi az egyéni haladási ütem biztosítását, valamint a differenciált (optimális esetben személyre szabott) nevelés, oktatás során az egyéni módszerek alkalmazását. Az aktív tanulás segítése a tanuló tehetségének, különleges nevelési-oktatási szükségleteinek vagy sajátos nevelési igényének típusához igazodó szakképzettséggel rendelkező szakember támogatásával történik.</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Az egységesség és a differenciálás érvényesítésének megvalósítását a pedagógiai gyakorlatban az adaptív oktatás jellemzőinek ismerete és annak alkalmazása teszi lehetővé. Az oktatási folyamat akkor adaptív, ha a megvalósítása során a differenciálás és az egységesség elve egyaránt érvényesül. Az adaptív oktatás gondolata, a megvalósítás gyakorlata az egymástól különböző tanulók egyszerre történő eredményes tanításának ellentmondását oldja fel. Olyan tanári gondolat- és tevékenységrendszert kínál, amely a tanulók egyéni sajátosságainak figyelembevételére épülve egyszerre biztosítja a differenciálás egyéni fejlesztő hatását és a pedagógiai gyakorlatban megjelenő egységességet. </w:t>
      </w:r>
    </w:p>
    <w:p w:rsidR="00036884" w:rsidRPr="00B314CD" w:rsidRDefault="00036884" w:rsidP="00036884">
      <w:pPr>
        <w:rPr>
          <w:rFonts w:ascii="Calibri Light" w:hAnsi="Calibri Light" w:cs="Calibri Light"/>
          <w:i/>
          <w:iCs/>
        </w:rPr>
      </w:pPr>
      <w:r w:rsidRPr="00B314CD">
        <w:rPr>
          <w:rFonts w:ascii="Calibri Light" w:hAnsi="Calibri Light" w:cs="Calibri Light"/>
          <w:iCs/>
        </w:rPr>
        <w:t>Az adaptív oktatás feltételei között egyenrangúan szerepelnek a szükséges tanulói sajátosságok – a tanuló tudása,</w:t>
      </w:r>
      <w:r w:rsidRPr="00B314CD">
        <w:rPr>
          <w:rFonts w:ascii="Calibri Light" w:hAnsi="Calibri Light" w:cs="Calibri Light"/>
        </w:rPr>
        <w:t xml:space="preserve"> az aktivitásra való készenléte, fejlettsége az önálló munkavégzés és az együttműködés terén, helyzete a társas kapcsolatrendszerben – és a tanulók számára leginkább kedvező tanulásszervezési formák: a frontális munka, a csoportmunka, a párban folyó tanulás, az egyéni munka, az individualizált munka. </w:t>
      </w:r>
    </w:p>
    <w:p w:rsidR="00036884" w:rsidRPr="00B314CD" w:rsidRDefault="00036884" w:rsidP="00036884">
      <w:pPr>
        <w:rPr>
          <w:rFonts w:ascii="Calibri Light" w:hAnsi="Calibri Light" w:cs="Calibri Light"/>
        </w:rPr>
      </w:pPr>
      <w:r w:rsidRPr="00B314CD">
        <w:rPr>
          <w:rFonts w:ascii="Calibri Light" w:hAnsi="Calibri Light" w:cs="Calibri Light"/>
        </w:rPr>
        <w:t>A pedagógiai differenciálás hátterében az a törekvés húzódik meg, hogy az egységes tartalmi szabályozás keretei között minden tanuló a neki megfelelő nevelésben és oktatásban részesülhessen optimális fejlődése, egyéni teljesítőképességének teljes kibontakoztatása érdekében. A differenciálásnak nélkülözhetetlen és sok variációban alkalmazott eszközegyüttesként kell megjelennie. A sajátos nevelési igényű tanulók hatékony oktatása, nevelése érdekében többszintű és változatos differenciálást kell megvalósítani – mind a gyógypedagógiai intézményi, mind az inkluzív nevelési szervezeti formák esetén – a csoportba sorolás, a célok, a tartalom, a követelmények, a szervezési módok és eszközök vonatkozásában egyaránt. A megfelelő oktatási módszerek, munka- és tanulásszervezési formák serkenthetik az egyéni különbségek kibontakozását. Az egyéni fejlesztési programok, a differenciálás különböző lehetőségei során a pedagógusok megfelelő feladatokkal fejlesztik a tehetséges tanulókat, figyelik fejlődésüket, és az adott szakasznak megfelelő kihívások elé állítják őket.  A differenciált – egyéni és csoportos – eljárások biztosítják ugyanakkor az egyes területeken alulteljesítő tanulók felzárkóztatását, a lemaradás egyéni okainak felderítésén alapuló csökkentését, megszüntetését.</w:t>
      </w:r>
    </w:p>
    <w:p w:rsidR="00036884" w:rsidRPr="00B314CD" w:rsidRDefault="00036884" w:rsidP="00036884">
      <w:pPr>
        <w:rPr>
          <w:rFonts w:ascii="Calibri Light" w:hAnsi="Calibri Light" w:cs="Calibri Light"/>
        </w:rPr>
      </w:pPr>
      <w:r w:rsidRPr="00B314CD">
        <w:rPr>
          <w:rFonts w:ascii="Calibri Light" w:hAnsi="Calibri Light" w:cs="Calibri Light"/>
        </w:rPr>
        <w:t>A sajátos nevelési igényű tanulók nevelésében-oktatásában (az együttnevelésre vonatkozóan is), a fejlesztésben részt vevő pedagógus megközelítése az elfogadás, tolerancia, empátia, továbbá az együttneveléshez szükséges kompetenciák megléte. A pedagógus a differenciálás során figyelembe veszi a tantárgyi tartalmak – egyes sajátos nevelési igényű tanulók csoportjaira jellemző – módosulásait. Szükség esetén egyéni fejlesztési tervet készít, ennek alapján egyéni haladási ütemet biztosít. A differenciált nevelés, oktatás céljából individuális módszereket, technikákat alkalmaz; egy-egy tanulási, nevelési helyzet, probléma megoldásához alternatívákat keres. Együttműködik különböző szakemberekkel, a gyógypedagógus iránymutatásait, javaslatait beépíti a pedagógiai folyamatokba. A sajátos nevelési igényű tanulók számára szükséges többletszolgáltatásokhoz tartozik a speciális tankönyvekhez és tanulási segédletekhez, továbbá a speciális gyógyászati, valamint tanulást, életvitelt segítő eszközökhöz való hozzáférés.</w:t>
      </w:r>
    </w:p>
    <w:p w:rsidR="00036884" w:rsidRPr="00B314CD" w:rsidRDefault="00036884" w:rsidP="00036884">
      <w:pPr>
        <w:rPr>
          <w:rFonts w:ascii="Calibri Light" w:hAnsi="Calibri Light" w:cs="Calibri Light"/>
        </w:rPr>
      </w:pPr>
      <w:r w:rsidRPr="00B314CD">
        <w:rPr>
          <w:rFonts w:ascii="Calibri Light" w:hAnsi="Calibri Light" w:cs="Calibri Light"/>
        </w:rPr>
        <w:t>Az adaptív oktatás gyakorlati megvalósításának két kulcsmozzanata van. Az egyik a bemeneti jellemzők köre, melyek alapjaiban kijelölik az egyéni utat, illetve az annak bejárásához vezető stratégia megvalósítandó pedagógiai mozzanatait. A másik a kimeneti elvárások köre, melyek a prognosztizálható fejlesztés/fejlődés kritériumainak, a kimeneti követelmények meghatározásához nyújtanak segítséget.</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A bemenetnél, az iskolai, oktatási folyamat kezdetén a sajátos nevelési igény pontos, egyénre szabott feltárása szükséges, a képességstruktúra, a lényegi személyiségvonások, a szocializációs funkciók területeinek feltérképezésével. A feltárás a gyógypedagógia, a pszichológia módszereivel történik. </w:t>
      </w:r>
    </w:p>
    <w:p w:rsidR="00036884" w:rsidRPr="00B314CD" w:rsidRDefault="00036884" w:rsidP="00036884">
      <w:pPr>
        <w:rPr>
          <w:rFonts w:ascii="Calibri Light" w:hAnsi="Calibri Light" w:cs="Calibri Light"/>
        </w:rPr>
      </w:pPr>
      <w:r w:rsidRPr="00B314CD">
        <w:rPr>
          <w:rFonts w:ascii="Calibri Light" w:hAnsi="Calibri Light" w:cs="Calibri Light"/>
        </w:rPr>
        <w:t>A funkcionális képességek (az észlelés, az emlékezet, a figyelem, a gondolkodás), a tanult képességek (a kommunikációs, a kognitív, a cselekvési, a szocializációs képességek), a család legjellemzőbb mutatói, a családi szocializáció színterei, a kommunikációs, cél-racionális, dramaturgiai tevékenységrendszer, az interakciók és struktúrák rendszere együtt jelenthetik a gyermeki szükségletek megfogalmazásának alapjait, amelyre építeni lehet az egyéni út meghatározását, a pedagógiai diagnózist, a stratégiát és terápiát.</w:t>
      </w:r>
    </w:p>
    <w:p w:rsidR="00036884" w:rsidRPr="00B314CD" w:rsidRDefault="00036884" w:rsidP="00036884">
      <w:pPr>
        <w:rPr>
          <w:rFonts w:ascii="Calibri Light" w:hAnsi="Calibri Light" w:cs="Calibri Light"/>
        </w:rPr>
      </w:pPr>
      <w:r w:rsidRPr="00B314CD">
        <w:rPr>
          <w:rFonts w:ascii="Calibri Light" w:hAnsi="Calibri Light" w:cs="Calibri Light"/>
        </w:rPr>
        <w:t xml:space="preserve">A kimeneti elvárások – a pedagógiai folyamatban a tanulók egyéni jellemzőit, fejleszthetőségi sajátosságait mindvégig figyelembe véve – a társadalmi szükségletből vezethetők le. A társadalmi szükséglet meghatározásához a kiindulópontot a társadalom leírása jelenti, a jelen és a belátható jövő társadalma sajátosságainak számbavétele. Ez azt jelenti, hogy a klasszikus tudásközlés mellett az információrobbanás korszakának jellemzőjeként az integratív, interpretatív szerepet is figyelembe véve lehet az iskola helyi nevelési rendszerét a társadalom szocializációs közegének modelljeként tekinteni. </w:t>
      </w:r>
    </w:p>
    <w:p w:rsidR="00036884" w:rsidRPr="00B314CD" w:rsidRDefault="00036884" w:rsidP="00036884">
      <w:pPr>
        <w:rPr>
          <w:rFonts w:ascii="Calibri Light" w:hAnsi="Calibri Light" w:cs="Calibri Light"/>
        </w:rPr>
      </w:pPr>
      <w:r w:rsidRPr="00B314CD">
        <w:rPr>
          <w:rFonts w:ascii="Calibri Light" w:hAnsi="Calibri Light" w:cs="Calibri Light"/>
        </w:rPr>
        <w:t>Így a fejlesztési-nevelési-oktatási-képzési rendszerben érvényesíthetők a következő jellemzők: a nevelés, mint kapcsolat, az értékek, a tudás, a cselekvési minták közvetlen cseréje; az identitás és önismeret, mint szocializációs cél; párbeszéd, megoldáskeresés, értékelés, válogatás, mérlegelés, közvetlen megfigyelés, kipróbálás, mint tipikus tevékenységek; valamint a kíváncsiság, mint motiváció.</w:t>
      </w:r>
    </w:p>
    <w:p w:rsidR="00036884" w:rsidRDefault="00036884" w:rsidP="00036884">
      <w:pPr>
        <w:rPr>
          <w:rFonts w:ascii="Calibri Light" w:hAnsi="Calibri Light" w:cs="Calibri Light"/>
          <w:b/>
        </w:rPr>
      </w:pPr>
    </w:p>
    <w:p w:rsidR="00036884" w:rsidRDefault="00036884" w:rsidP="00036884">
      <w:pPr>
        <w:rPr>
          <w:rFonts w:ascii="Calibri Light" w:hAnsi="Calibri Light" w:cs="Calibri Light"/>
          <w:b/>
        </w:rPr>
        <w:sectPr w:rsidR="00036884" w:rsidSect="001C5DE6">
          <w:pgSz w:w="12240" w:h="15840"/>
          <w:pgMar w:top="1440" w:right="1080" w:bottom="1440" w:left="1080" w:header="720" w:footer="720" w:gutter="0"/>
          <w:pgBorders w:display="notFirstPage" w:offsetFrom="page">
            <w:top w:val="single" w:sz="8" w:space="28" w:color="auto"/>
            <w:left w:val="single" w:sz="8" w:space="28" w:color="auto"/>
            <w:bottom w:val="single" w:sz="8" w:space="28" w:color="auto"/>
            <w:right w:val="single" w:sz="8" w:space="28" w:color="auto"/>
          </w:pgBorders>
          <w:cols w:space="720"/>
          <w:titlePg/>
          <w:docGrid w:linePitch="360"/>
        </w:sectPr>
      </w:pPr>
    </w:p>
    <w:p w:rsidR="00036884" w:rsidRDefault="00036884" w:rsidP="00036884">
      <w:pPr>
        <w:rPr>
          <w:rFonts w:ascii="Calibri Light" w:hAnsi="Calibri Light" w:cs="Calibri Light"/>
          <w:b/>
        </w:rPr>
      </w:pPr>
    </w:p>
    <w:p w:rsidR="00036884" w:rsidRPr="00B314CD" w:rsidRDefault="00036884" w:rsidP="001E09D3">
      <w:pPr>
        <w:pStyle w:val="Cmsor2"/>
      </w:pPr>
      <w:bookmarkStart w:id="80" w:name="_Toc48461474"/>
      <w:r w:rsidRPr="00B314CD">
        <w:t>Kötelező tantárgyak és óraszámok az 1–4. évfolyamon</w:t>
      </w:r>
      <w:bookmarkEnd w:id="80"/>
    </w:p>
    <w:p w:rsidR="00036884" w:rsidRDefault="00036884" w:rsidP="00036884">
      <w:pPr>
        <w:rPr>
          <w:rFonts w:ascii="Calibri Light" w:hAnsi="Calibri Light" w:cs="Calibri Light"/>
          <w:b/>
        </w:rPr>
      </w:pPr>
    </w:p>
    <w:p w:rsidR="00036884" w:rsidRPr="00B314CD" w:rsidRDefault="00036884" w:rsidP="00036884">
      <w:pPr>
        <w:rPr>
          <w:rFonts w:ascii="Calibri Light" w:hAnsi="Calibri Light" w:cs="Calibri Light"/>
          <w:b/>
        </w:rPr>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1437"/>
        <w:gridCol w:w="1512"/>
        <w:gridCol w:w="1395"/>
        <w:gridCol w:w="1517"/>
      </w:tblGrid>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Tantárgyak</w:t>
            </w:r>
          </w:p>
        </w:tc>
        <w:tc>
          <w:tcPr>
            <w:tcW w:w="1437" w:type="dxa"/>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1. évfolyam</w:t>
            </w:r>
          </w:p>
        </w:tc>
        <w:tc>
          <w:tcPr>
            <w:tcW w:w="1512" w:type="dxa"/>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 évfolyam</w:t>
            </w:r>
          </w:p>
        </w:tc>
        <w:tc>
          <w:tcPr>
            <w:tcW w:w="1395" w:type="dxa"/>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3. évfolyam</w:t>
            </w:r>
          </w:p>
        </w:tc>
        <w:tc>
          <w:tcPr>
            <w:tcW w:w="1517" w:type="dxa"/>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4. évfolyam</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Magyar nyelv és irodalom</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7</w:t>
            </w:r>
            <w:r>
              <w:rPr>
                <w:rFonts w:ascii="Calibri Light" w:hAnsi="Calibri Light" w:cs="Calibri Light"/>
              </w:rPr>
              <w:t>+1</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7</w:t>
            </w:r>
            <w:r>
              <w:rPr>
                <w:rFonts w:ascii="Calibri Light" w:hAnsi="Calibri Light" w:cs="Calibri Light"/>
              </w:rPr>
              <w:t>+1</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6</w:t>
            </w:r>
            <w:r>
              <w:rPr>
                <w:rFonts w:ascii="Calibri Light" w:hAnsi="Calibri Light" w:cs="Calibri Light"/>
              </w:rPr>
              <w:t>+1</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7</w:t>
            </w:r>
            <w:r>
              <w:rPr>
                <w:rFonts w:ascii="Calibri Light" w:hAnsi="Calibri Light" w:cs="Calibri Light"/>
              </w:rPr>
              <w:t>+1</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Matematika</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4</w:t>
            </w:r>
            <w:r>
              <w:rPr>
                <w:rFonts w:ascii="Calibri Light" w:hAnsi="Calibri Light" w:cs="Calibri Light"/>
              </w:rPr>
              <w:t>+1</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4</w:t>
            </w:r>
            <w:r>
              <w:rPr>
                <w:rFonts w:ascii="Calibri Light" w:hAnsi="Calibri Light" w:cs="Calibri Light"/>
              </w:rPr>
              <w:t>+1</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3</w:t>
            </w:r>
            <w:r>
              <w:rPr>
                <w:rFonts w:ascii="Calibri Light" w:hAnsi="Calibri Light" w:cs="Calibri Light"/>
              </w:rPr>
              <w:t>+1</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4</w:t>
            </w:r>
            <w:r>
              <w:rPr>
                <w:rFonts w:ascii="Calibri Light" w:hAnsi="Calibri Light" w:cs="Calibri Light"/>
              </w:rPr>
              <w:t>+1</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Etika</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Környezetismeret</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Ének-zene</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2</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2</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2</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2</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Vizuális kultúra</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2</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2</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2</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Digitális kultúra</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 xml:space="preserve">Technika és tervezés </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1</w:t>
            </w:r>
          </w:p>
        </w:tc>
      </w:tr>
      <w:tr w:rsidR="00036884" w:rsidRPr="00B314CD" w:rsidTr="00036884">
        <w:trPr>
          <w:jc w:val="center"/>
        </w:trPr>
        <w:tc>
          <w:tcPr>
            <w:tcW w:w="3310"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Testnevelés</w:t>
            </w:r>
          </w:p>
        </w:tc>
        <w:tc>
          <w:tcPr>
            <w:tcW w:w="143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5</w:t>
            </w:r>
          </w:p>
        </w:tc>
        <w:tc>
          <w:tcPr>
            <w:tcW w:w="1512"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5</w:t>
            </w:r>
          </w:p>
        </w:tc>
        <w:tc>
          <w:tcPr>
            <w:tcW w:w="1395"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5</w:t>
            </w:r>
          </w:p>
        </w:tc>
        <w:tc>
          <w:tcPr>
            <w:tcW w:w="1517" w:type="dxa"/>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5</w:t>
            </w:r>
          </w:p>
        </w:tc>
      </w:tr>
      <w:tr w:rsidR="00036884" w:rsidRPr="00B314CD" w:rsidTr="00036884">
        <w:trPr>
          <w:jc w:val="center"/>
        </w:trPr>
        <w:tc>
          <w:tcPr>
            <w:tcW w:w="3310" w:type="dxa"/>
            <w:shd w:val="clear" w:color="auto" w:fill="D9D9D9"/>
            <w:vAlign w:val="center"/>
          </w:tcPr>
          <w:p w:rsidR="00036884" w:rsidRPr="00B314CD" w:rsidRDefault="00036884" w:rsidP="00036884">
            <w:pPr>
              <w:rPr>
                <w:rFonts w:ascii="Calibri Light" w:hAnsi="Calibri Light" w:cs="Calibri Light"/>
              </w:rPr>
            </w:pPr>
            <w:r w:rsidRPr="003F1062">
              <w:rPr>
                <w:rFonts w:ascii="Calibri Light" w:hAnsi="Calibri Light" w:cs="Calibri Light"/>
                <w:b/>
                <w:i/>
                <w:sz w:val="16"/>
                <w:szCs w:val="16"/>
              </w:rPr>
              <w:t>Szabadon tervezhető órakeret (beépítve és +1 órával jelezve)</w:t>
            </w:r>
          </w:p>
        </w:tc>
        <w:tc>
          <w:tcPr>
            <w:tcW w:w="1437"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w:t>
            </w:r>
          </w:p>
        </w:tc>
        <w:tc>
          <w:tcPr>
            <w:tcW w:w="1512"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w:t>
            </w:r>
          </w:p>
        </w:tc>
        <w:tc>
          <w:tcPr>
            <w:tcW w:w="1395"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w:t>
            </w:r>
          </w:p>
        </w:tc>
        <w:tc>
          <w:tcPr>
            <w:tcW w:w="1517"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w:t>
            </w:r>
          </w:p>
        </w:tc>
      </w:tr>
      <w:tr w:rsidR="00036884" w:rsidRPr="00B314CD" w:rsidTr="00036884">
        <w:trPr>
          <w:jc w:val="center"/>
        </w:trPr>
        <w:tc>
          <w:tcPr>
            <w:tcW w:w="3310" w:type="dxa"/>
            <w:shd w:val="clear" w:color="auto" w:fill="D9D9D9"/>
            <w:vAlign w:val="center"/>
          </w:tcPr>
          <w:p w:rsidR="00036884" w:rsidRPr="00B314CD" w:rsidRDefault="00036884" w:rsidP="00036884">
            <w:pPr>
              <w:rPr>
                <w:rFonts w:ascii="Calibri Light" w:hAnsi="Calibri Light" w:cs="Calibri Light"/>
              </w:rPr>
            </w:pPr>
            <w:r w:rsidRPr="00B314CD">
              <w:rPr>
                <w:rFonts w:ascii="Calibri Light" w:hAnsi="Calibri Light" w:cs="Calibri Light"/>
              </w:rPr>
              <w:t>Rendelkezésre álló órakeret</w:t>
            </w:r>
          </w:p>
        </w:tc>
        <w:tc>
          <w:tcPr>
            <w:tcW w:w="1437"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24</w:t>
            </w:r>
          </w:p>
        </w:tc>
        <w:tc>
          <w:tcPr>
            <w:tcW w:w="1512"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24</w:t>
            </w:r>
          </w:p>
        </w:tc>
        <w:tc>
          <w:tcPr>
            <w:tcW w:w="1395"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24</w:t>
            </w:r>
          </w:p>
        </w:tc>
        <w:tc>
          <w:tcPr>
            <w:tcW w:w="1517" w:type="dxa"/>
            <w:shd w:val="clear" w:color="auto" w:fill="D9D9D9"/>
            <w:vAlign w:val="center"/>
          </w:tcPr>
          <w:p w:rsidR="00036884" w:rsidRPr="00B314CD" w:rsidRDefault="00036884" w:rsidP="00036884">
            <w:pPr>
              <w:rPr>
                <w:rFonts w:ascii="Calibri Light" w:hAnsi="Calibri Light" w:cs="Calibri Light"/>
                <w:b/>
              </w:rPr>
            </w:pPr>
            <w:r w:rsidRPr="00B314CD">
              <w:rPr>
                <w:rFonts w:ascii="Calibri Light" w:hAnsi="Calibri Light" w:cs="Calibri Light"/>
                <w:b/>
              </w:rPr>
              <w:t>25</w:t>
            </w:r>
          </w:p>
        </w:tc>
      </w:tr>
    </w:tbl>
    <w:p w:rsidR="00036884" w:rsidRDefault="00036884" w:rsidP="00036884">
      <w:pPr>
        <w:rPr>
          <w:rFonts w:ascii="Calibri Light" w:hAnsi="Calibri Light" w:cs="Calibri Light"/>
        </w:rPr>
      </w:pPr>
    </w:p>
    <w:p w:rsidR="00036884" w:rsidRPr="00B314CD" w:rsidRDefault="00036884" w:rsidP="00036884">
      <w:pPr>
        <w:rPr>
          <w:rFonts w:ascii="Calibri Light" w:hAnsi="Calibri Light" w:cs="Calibri Light"/>
        </w:rPr>
      </w:pPr>
    </w:p>
    <w:p w:rsidR="00036884" w:rsidRPr="00B314CD" w:rsidRDefault="00036884" w:rsidP="00036884">
      <w:pPr>
        <w:rPr>
          <w:rFonts w:ascii="Calibri Light" w:hAnsi="Calibri Light" w:cs="Calibri Light"/>
        </w:rPr>
      </w:pPr>
      <w:r w:rsidRPr="00B314CD">
        <w:rPr>
          <w:rFonts w:ascii="Calibri Light" w:hAnsi="Calibri Light" w:cs="Calibri Light"/>
        </w:rPr>
        <w:t>A kerettantervek által előírt tartalmakra jelzett javasolt óraszámok az adott tantárgyon belül a tanulók egyéni képességeinek megfelelően átcsoportosíthatóak.</w:t>
      </w:r>
    </w:p>
    <w:p w:rsidR="00036884" w:rsidRPr="00B314CD" w:rsidRDefault="00036884" w:rsidP="00036884">
      <w:pPr>
        <w:rPr>
          <w:rFonts w:ascii="Calibri Light" w:hAnsi="Calibri Light" w:cs="Calibri Light"/>
        </w:rPr>
      </w:pPr>
    </w:p>
    <w:p w:rsidR="00036884" w:rsidRDefault="00036884" w:rsidP="00036884">
      <w:pPr>
        <w:rPr>
          <w:rFonts w:ascii="Calibri Light" w:hAnsi="Calibri Light" w:cs="Calibri Light"/>
        </w:rPr>
      </w:pPr>
      <w:r>
        <w:rPr>
          <w:rFonts w:ascii="Calibri Light" w:hAnsi="Calibri Light" w:cs="Calibri Light"/>
        </w:rPr>
        <w:br w:type="page"/>
      </w:r>
    </w:p>
    <w:p w:rsidR="00036884" w:rsidRPr="00537164" w:rsidRDefault="00036884" w:rsidP="00036884">
      <w:pPr>
        <w:pStyle w:val="Cmsor3"/>
      </w:pPr>
      <w:bookmarkStart w:id="81" w:name="_Toc44762619"/>
      <w:bookmarkStart w:id="82" w:name="_Toc48461475"/>
      <w:r w:rsidRPr="00537164">
        <w:t>MAGYAR NYELV ÉS IRODALOM</w:t>
      </w:r>
      <w:bookmarkEnd w:id="81"/>
      <w:bookmarkEnd w:id="82"/>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r w:rsidRPr="00537164">
        <w:rPr>
          <w:rFonts w:ascii="Calibri Light" w:hAnsi="Calibri Light" w:cs="Calibri Light"/>
        </w:rPr>
        <w:t>A magyar nemzeti kultúra alapja a magyar nyelv. Nyelvünk és kultúránk, benne irodalmunk a nemzeti identitásunk megteremtői, őrzői és alakítói. Az oktatásban a magyar nyelv és irodalom tantárgynak ezért kulcsszerepe van: ismereteket ad, készségeket, képességeket, gondolkodást fejleszt, szellemi, erkölcsi örökséget hagyományoz.  Az érzelmi nevelés egyik fontos eszköze. Az irodalmi alkotások nemcsak esztétikai teljesítmények, hanem közösséget és személyiséget formálnak, tehát jövőt alakító képességük is van. Nyelvünk és irodalmunk nemzeti identitásunk alapját képezik a maguk sajátos eszközeivel. Kultúránk a Kárpát-medencei magyarság kultúrája. A magyar irodalom a Kárpát-medencei magyarság irodalma. Nemcsak a magyar nyelv köti össze a magyar alkotókat és műveiket, hanem közös történelmünk, kulturális hagyományaink is, egy nemzet vagyunk.  Ezért a magyar nyelv és irodalom tantárgy a Kárpát-medencei magyarság irodalmát, szellemi örökségét egységesen és egységben kezeli.</w:t>
      </w:r>
    </w:p>
    <w:p w:rsidR="00036884" w:rsidRPr="00537164" w:rsidRDefault="00036884" w:rsidP="00036884">
      <w:pPr>
        <w:rPr>
          <w:rFonts w:ascii="Calibri Light" w:hAnsi="Calibri Light" w:cs="Calibri Light"/>
        </w:rPr>
      </w:pPr>
      <w:r w:rsidRPr="00537164">
        <w:rPr>
          <w:rFonts w:ascii="Calibri Light" w:hAnsi="Calibri Light" w:cs="Calibri Light"/>
        </w:rPr>
        <w:t>Az egyéni, a közösségi, a társadalmi kommunikáció alapja a magyar nyelv ismerete és használata. A nyelv kultúrát formál, őriz és közvetít. A nyelv az emberi kommunikáció, a gondolkodás, a tanulás, az önismeret kibontakozásának közege, előfeltétele és legfőbb eszköze. Kulcsszerepe van a kulturális önazonosság, tudatosság és kifejezőképesség, az erkölcsi, az esztétikai, a történeti és a mérlegelő érzék kialakításában. Az anyanyelvi készségek birtoklása segíti a társadalom közösségeiben való aktív részvételt. A magyar nyelv és irodalom műveltségi területnek meghatározó szerepe van az önálló tanulás kialakításában, az önműveléshez szükséges képességek fejlesztésében.</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magyar nyelv és irodalom tantárgy legalapvetőbb célja az anyanyelvi kommunikációhoz szükséges </w:t>
      </w:r>
      <w:r w:rsidRPr="00537164">
        <w:rPr>
          <w:rFonts w:ascii="Calibri Light" w:hAnsi="Calibri Light" w:cs="Calibri Light"/>
          <w:lang w:val="cs-CZ"/>
        </w:rPr>
        <w:t>képességek</w:t>
      </w:r>
      <w:r w:rsidRPr="00537164">
        <w:rPr>
          <w:rFonts w:ascii="Calibri Light" w:hAnsi="Calibri Light" w:cs="Calibri Light"/>
        </w:rPr>
        <w:t xml:space="preserve"> kialakítása, illetve fejlesztése, valamint az ehhez elengedhetetlen ismeretek elsajátíttatása.</w:t>
      </w:r>
    </w:p>
    <w:p w:rsidR="00036884" w:rsidRPr="00537164" w:rsidRDefault="00036884" w:rsidP="00036884">
      <w:pPr>
        <w:rPr>
          <w:rFonts w:ascii="Calibri Light" w:hAnsi="Calibri Light" w:cs="Calibri Light"/>
        </w:rPr>
      </w:pPr>
      <w:r w:rsidRPr="00537164">
        <w:rPr>
          <w:rFonts w:ascii="Calibri Light" w:hAnsi="Calibri Light" w:cs="Calibri Light"/>
        </w:rPr>
        <w:t>A magyar nyelv a tanulás célja és az ismeretszerzés eszköze is. Célja és feladata a szókincsfejlesztés és gazdagítás, a növekvő igényű helyes nyelvhasználat erősítése, a nyelvi hátrányok csökkentése. Feladata az eredményes olvasás-, írástanulás feltételeinek megteremtése, az ehhez szükséges készségek kialakítása, megerősítése. Kiemelkedő szerepe van a nyelv rendszerére, a helyesírásra vonatkozó alapvető tudás elsajátításában.</w:t>
      </w:r>
    </w:p>
    <w:p w:rsidR="00036884" w:rsidRPr="00537164" w:rsidRDefault="00036884" w:rsidP="00036884">
      <w:pPr>
        <w:rPr>
          <w:rFonts w:ascii="Calibri Light" w:hAnsi="Calibri Light" w:cs="Calibri Light"/>
        </w:rPr>
      </w:pPr>
      <w:r w:rsidRPr="00537164">
        <w:rPr>
          <w:rFonts w:ascii="Calibri Light" w:hAnsi="Calibri Light" w:cs="Calibri Light"/>
        </w:rPr>
        <w:t>Az alapozásban építeni kell a tanulók tapasztalatszerzésére, a fogalmak tartalmának lassú érlelésére, az értelmes és fejlesztő célú gyakoroltatásra. A pedagógus feltérképezi a tanulók egyéni fejlesztési szükségleteit. Kellő időt enged a tanulási feladatok pszichológiai feltételeinek beéréséhez, és személyre szóló fejlesztéssel és értékeléssel esélyt teremt a sikeres iskolai pályafutás, valamint az élethosszig tartó tanulás biztonságos megalapozásához.</w:t>
      </w:r>
    </w:p>
    <w:p w:rsidR="00036884" w:rsidRPr="00537164" w:rsidRDefault="00036884" w:rsidP="00036884">
      <w:pPr>
        <w:rPr>
          <w:rFonts w:ascii="Calibri Light" w:hAnsi="Calibri Light" w:cs="Calibri Light"/>
        </w:rPr>
      </w:pPr>
      <w:r w:rsidRPr="00537164">
        <w:rPr>
          <w:rFonts w:ascii="Calibri Light" w:hAnsi="Calibri Light" w:cs="Calibri Light"/>
        </w:rPr>
        <w:t>Az irodalmi nevelés feladata az olvasás megszerettetése, az olvasási kedv felkeltése és megerősítése. Az irodalmi műveltség megalapozásához kisiskolás korban a szövegolvasáshoz kapcsolódó szövegelemző és értelmező együttgondolkodás, egymás véleményének meghallgatása, megismerése, a saját gondolatok kifejtése, valamint az irodalmi szövegekkel kapcsolatos tapasztalatszerzés, az esztétikai, erkölcsi értékek felfedezése, érzelmileg is megalapozott befogadása nyit utat.</w:t>
      </w:r>
    </w:p>
    <w:p w:rsidR="00036884" w:rsidRPr="00537164" w:rsidRDefault="00036884" w:rsidP="00036884">
      <w:pPr>
        <w:rPr>
          <w:rFonts w:ascii="Calibri Light" w:hAnsi="Calibri Light" w:cs="Calibri Light"/>
        </w:rPr>
      </w:pPr>
      <w:r w:rsidRPr="00537164">
        <w:rPr>
          <w:rFonts w:ascii="Calibri Light" w:hAnsi="Calibri Light" w:cs="Calibri Light"/>
        </w:rPr>
        <w:t>Az iskolai oktatás, nevelés a sérülésből, a fogyatékosságból eredő tanulási nehézségek leküzdését, a jól működő funkciók továbbfejlődését individualizált programok, terápiák, differenciáló pedagógiai eljárások alkalmazásával támogatja.</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tantárgy feladatai a vizuális észlelés és differenciálás, auditív észlelés és differenciálás, fonematikus észlelés, érzékelés, figyelem, gondolkodás, emlékezőképesség, analizáló-szintetizáló képesség, ritmus, mozgás, finommotorika, szem-kéz koordináció fejlesztése. A kommunikációs képességek fejlesztése különféle élethelyzetek során, az aktív- és passzívszókincs-gazdagítás, a kommunikációs helyzetnek megfelelő kulturált nyelvi magatartás, viselkedés gyakorlása, továbbá a tanult nyelvi fordulatok alkalmazása tanulási helyzetben és a spontán beszédben is. </w:t>
      </w:r>
    </w:p>
    <w:p w:rsidR="00036884" w:rsidRPr="00537164" w:rsidRDefault="00036884" w:rsidP="00036884">
      <w:pPr>
        <w:rPr>
          <w:rFonts w:ascii="Calibri Light" w:hAnsi="Calibri Light" w:cs="Calibri Light"/>
        </w:rPr>
      </w:pPr>
      <w:r w:rsidRPr="00537164">
        <w:rPr>
          <w:rFonts w:ascii="Calibri Light" w:hAnsi="Calibri Light" w:cs="Calibri Light"/>
        </w:rPr>
        <w:t>Kiemelt feladat az önismeret erősítése, lehetőséget teremtve a véleménynyilvánításra, mások véleményének meghallgatására. A szövegtartalom visszaadásának gyakorlása különféle kommunikációs eszközökkel történik, fokozódó önállósággal valósul meg.</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Az írás eszközszintű használata, a helyesírási készség fejlesztése, továbbá a rendezett íráskép kialakítása az egyéni adottságok figyelembe vételével valósul meg. </w:t>
      </w:r>
    </w:p>
    <w:p w:rsidR="00036884" w:rsidRPr="00537164" w:rsidRDefault="00036884" w:rsidP="00036884">
      <w:pPr>
        <w:rPr>
          <w:rFonts w:ascii="Calibri Light" w:hAnsi="Calibri Light" w:cs="Calibri Light"/>
          <w:b/>
        </w:rPr>
      </w:pPr>
    </w:p>
    <w:p w:rsidR="00036884" w:rsidRPr="00537164" w:rsidRDefault="00036884" w:rsidP="00036884">
      <w:pPr>
        <w:rPr>
          <w:rFonts w:ascii="Calibri Light" w:hAnsi="Calibri Light" w:cs="Calibri Light"/>
          <w:b/>
        </w:rPr>
      </w:pPr>
      <w:r w:rsidRPr="00537164">
        <w:rPr>
          <w:rFonts w:ascii="Calibri Light" w:hAnsi="Calibri Light" w:cs="Calibri Light"/>
          <w:b/>
        </w:rPr>
        <w:t>1–2. évfolyam</w:t>
      </w:r>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r w:rsidRPr="00537164">
        <w:rPr>
          <w:rFonts w:ascii="Calibri Light" w:hAnsi="Calibri Light" w:cs="Calibri Light"/>
        </w:rPr>
        <w:t>Az anyanyelv a viselkedési szabályrendszer átadásának egyik leghatékonyabb eszköze. A tanítási tartalmak feldolgozásának folyamata a kisiskolások nevelésében a tanulók együttműködésére épül, kooperatív technikákat alkalmazva. A pedagógus a tanulók fejlettségére figyelve, differenciált tervezéssel és tanulásirányítással fokozatosan növeli a terhelést és a teljesítményelvárásokat. A tanulók előmenetelét fejlesztő értékeléssel segíti elő. Élményszerű tanulással, problémahelyzetekből kiinduló izgalmas tevékenységekkel, kreativitást ösztönző feladatokkal fejleszti a kulcskompetenciák összetevőit, az alapvető képességeket és alapkészségeket. Formálja az attitűdöket, közvetíti az elemi ismereteket, valamint a tanulási és magatartási szokásokat. Mintákat és gyakorlóterepet ad magatartási normák, szabályok elsajátításához, a társas közösségekben való részvétel és együttműködés tanulásához, a problémamegoldáshoz, konfliktuskezeléshez. Az anyanyelv elsajátításának folyamatában az enyhe értelmi fogyatékos tanulók esetében a beszédcentrikusságot kell előtérbe helyezni. A beszédértés és a beszédprodukció fejlesztése az elsődleges feladat. A beszédfejlesztést az egyén képességének és beszédállapotának figyelembe vételével végezzük a nyelv funkcióinak megfelelően. A bevezető szakasz célja átvezetni a gyermekeket az óvodai játékközpontú tevékenységből az iskolai tanulás tevékenységeibe. A szakasz feladata olyan fejlettségi szintre hozni a tanuláshoz nélkülözhetetlen pszichikus funkciókat – a gyógypedagógia eszközrendszerével, módszereivel, terápiáival –, hogy a tanuló az alapvető kultúrtechnikák elsajátítására az állapotához mért kellő idő biztosítása mellett felkészült legyen. Fel kell kelteni az érdeklődését a tanulás iránt, oly módon, hogy tág teret adunk az életkorának, a fejlettségének megfelelő játéknak és mozgásnak. A tanulót fogékonnyá, befogadóvá kell tenni a környezet, a közvetlenül megtapasztalható természet és a társas kapcsolatok iránt.</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Az olvasás és írás tanításának kezdő időszakában kiemelt szerepet kap a cselekvéses tanulás. A tantárgy tanítása során megvalósul az olvasás elsajátításához szükséges hármas asszociáció kialakítása és megerősítése, a vizuális, akusztikus és beszédmotoros észlelés, a téri és síkbeli tájékozódás, a grafomotoros készségek és a vizuális, akusztikus memória fejlesztése.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Az olvasás és írás jelrendszerének elsajátítása a diákok egyéni sajátosságainak figyelembevételével történik. A szavak olvasásának begyakorlása során az olvasott szavak és a köztük lévő grammatikai viszonyok felismertetésére is figyelmet kell fordítani. </w:t>
      </w:r>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50"/>
        <w:gridCol w:w="15"/>
        <w:gridCol w:w="257"/>
        <w:gridCol w:w="12"/>
        <w:gridCol w:w="52"/>
        <w:gridCol w:w="78"/>
        <w:gridCol w:w="20"/>
        <w:gridCol w:w="1651"/>
        <w:gridCol w:w="3844"/>
        <w:gridCol w:w="101"/>
        <w:gridCol w:w="69"/>
        <w:gridCol w:w="6"/>
        <w:gridCol w:w="82"/>
        <w:gridCol w:w="1792"/>
      </w:tblGrid>
      <w:tr w:rsidR="00036884" w:rsidRPr="00537164" w:rsidTr="00036884">
        <w:trPr>
          <w:jc w:val="center"/>
        </w:trPr>
        <w:tc>
          <w:tcPr>
            <w:tcW w:w="2920" w:type="dxa"/>
            <w:gridSpan w:val="7"/>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Témakör</w:t>
            </w:r>
          </w:p>
        </w:tc>
        <w:tc>
          <w:tcPr>
            <w:tcW w:w="5685" w:type="dxa"/>
            <w:gridSpan w:val="5"/>
            <w:vAlign w:val="center"/>
          </w:tcPr>
          <w:p w:rsidR="00036884" w:rsidRPr="00537164" w:rsidRDefault="00036884" w:rsidP="00712EA5">
            <w:pPr>
              <w:numPr>
                <w:ilvl w:val="0"/>
                <w:numId w:val="405"/>
              </w:numPr>
              <w:spacing w:before="120" w:after="0" w:line="264" w:lineRule="auto"/>
              <w:jc w:val="left"/>
              <w:rPr>
                <w:rFonts w:ascii="Calibri Light" w:hAnsi="Calibri Light" w:cs="Calibri Light"/>
                <w:b/>
              </w:rPr>
            </w:pPr>
            <w:r w:rsidRPr="00537164">
              <w:rPr>
                <w:rFonts w:ascii="Calibri Light" w:hAnsi="Calibri Light" w:cs="Calibri Light"/>
                <w:b/>
                <w:lang w:val="cs-CZ"/>
              </w:rPr>
              <w:t>Beszédkészség</w:t>
            </w:r>
            <w:r w:rsidRPr="00537164">
              <w:rPr>
                <w:rFonts w:ascii="Calibri Light" w:hAnsi="Calibri Light" w:cs="Calibri Light"/>
                <w:b/>
              </w:rPr>
              <w:t xml:space="preserve"> fejlesztése, szóbeli szövegek megértése, értelmezése és alkotása</w:t>
            </w:r>
          </w:p>
        </w:tc>
        <w:tc>
          <w:tcPr>
            <w:tcW w:w="1880" w:type="dxa"/>
            <w:gridSpan w:val="3"/>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óraszám:</w:t>
            </w:r>
            <w:r w:rsidRPr="00537164">
              <w:rPr>
                <w:rFonts w:ascii="Calibri Light" w:hAnsi="Calibri Light" w:cs="Calibri Light"/>
                <w:b/>
              </w:rPr>
              <w:t xml:space="preserve"> 120 óra</w:t>
            </w:r>
          </w:p>
        </w:tc>
      </w:tr>
      <w:tr w:rsidR="00036884" w:rsidRPr="00537164" w:rsidTr="00036884">
        <w:trPr>
          <w:jc w:val="center"/>
        </w:trPr>
        <w:tc>
          <w:tcPr>
            <w:tcW w:w="2920" w:type="dxa"/>
            <w:gridSpan w:val="7"/>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A témakör nevelési-fejlesztési céljai</w:t>
            </w:r>
          </w:p>
        </w:tc>
        <w:tc>
          <w:tcPr>
            <w:tcW w:w="7565" w:type="dxa"/>
            <w:gridSpan w:val="8"/>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 xml:space="preserve">A megfelelő hangképzés, beszédlégzés és hangoztatás fejlesztése. </w:t>
            </w:r>
          </w:p>
          <w:p w:rsidR="00036884" w:rsidRPr="00537164" w:rsidRDefault="00036884" w:rsidP="00036884">
            <w:pPr>
              <w:rPr>
                <w:rFonts w:ascii="Calibri Light" w:hAnsi="Calibri Light" w:cs="Calibri Light"/>
              </w:rPr>
            </w:pPr>
            <w:r w:rsidRPr="00537164">
              <w:rPr>
                <w:rFonts w:ascii="Calibri Light" w:hAnsi="Calibri Light" w:cs="Calibri Light"/>
              </w:rPr>
              <w:t>Törekvés az érthető és kifejező beszédre. Megfelelő beszédtempó kialakítása.</w:t>
            </w:r>
          </w:p>
          <w:p w:rsidR="00036884" w:rsidRPr="00537164" w:rsidRDefault="00036884" w:rsidP="00036884">
            <w:pPr>
              <w:rPr>
                <w:rFonts w:ascii="Calibri Light" w:hAnsi="Calibri Light" w:cs="Calibri Light"/>
              </w:rPr>
            </w:pPr>
            <w:r w:rsidRPr="00537164">
              <w:rPr>
                <w:rFonts w:ascii="Calibri Light" w:hAnsi="Calibri Light" w:cs="Calibri Light"/>
              </w:rPr>
              <w:t>Az auditív észlelés és figyelem, beszédhanghallás fejlesztése. A beszédszervek mozgásának tudatosítása.</w:t>
            </w:r>
          </w:p>
          <w:p w:rsidR="00036884" w:rsidRPr="00537164" w:rsidRDefault="00036884" w:rsidP="00036884">
            <w:pPr>
              <w:rPr>
                <w:rFonts w:ascii="Calibri Light" w:hAnsi="Calibri Light" w:cs="Calibri Light"/>
              </w:rPr>
            </w:pPr>
            <w:r w:rsidRPr="00537164">
              <w:rPr>
                <w:rFonts w:ascii="Calibri Light" w:hAnsi="Calibri Light" w:cs="Calibri Light"/>
              </w:rPr>
              <w:t>A beszédérzékelés, beszédértés, szövegértés és beszédprodukció képességének fejlesztése. Beszédkedv felkeltése és a beszédbátorság növelése.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verbális emlékezet és a szóbeli kifejezőképesség fejlesztése (szókincs, mondatalkotás).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kommunikációs képesség fejlesztése a megfelelő szocializáció elérése érdekében különböző élethelyzetekben.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tanult nyelvi fordulatok alkalmazása. </w:t>
            </w:r>
          </w:p>
          <w:p w:rsidR="00036884" w:rsidRPr="00537164" w:rsidRDefault="00036884" w:rsidP="00036884">
            <w:pPr>
              <w:rPr>
                <w:rFonts w:ascii="Calibri Light" w:hAnsi="Calibri Light" w:cs="Calibri Light"/>
              </w:rPr>
            </w:pPr>
            <w:r w:rsidRPr="00537164">
              <w:rPr>
                <w:rFonts w:ascii="Calibri Light" w:hAnsi="Calibri Light" w:cs="Calibri Light"/>
              </w:rPr>
              <w:t>Rövid kiszámolók, mondókák, versek szöveghű tolmácsolása.</w:t>
            </w:r>
          </w:p>
          <w:p w:rsidR="00036884" w:rsidRPr="00537164" w:rsidRDefault="00036884" w:rsidP="00036884">
            <w:pPr>
              <w:rPr>
                <w:rFonts w:ascii="Calibri Light" w:hAnsi="Calibri Light" w:cs="Calibri Light"/>
              </w:rPr>
            </w:pPr>
            <w:r w:rsidRPr="00537164">
              <w:rPr>
                <w:rFonts w:ascii="Calibri Light" w:hAnsi="Calibri Light" w:cs="Calibri Light"/>
              </w:rPr>
              <w:t>Megfigyelő képesség, koncentráció, kooperáció, feladattudat, feladattartás, időbeli tájékozódás fejlesztése.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Helyes önismeret, erkölcsi érzék, ítélőképesség kialakítása. </w:t>
            </w:r>
          </w:p>
        </w:tc>
      </w:tr>
      <w:tr w:rsidR="00036884" w:rsidRPr="00537164" w:rsidTr="00036884">
        <w:trPr>
          <w:trHeight w:val="170"/>
          <w:jc w:val="center"/>
        </w:trPr>
        <w:tc>
          <w:tcPr>
            <w:tcW w:w="2920" w:type="dxa"/>
            <w:gridSpan w:val="7"/>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Fejlesztési i</w:t>
            </w:r>
            <w:r w:rsidRPr="00537164">
              <w:rPr>
                <w:rFonts w:ascii="Calibri Light" w:hAnsi="Calibri Light" w:cs="Calibri Light"/>
                <w:b/>
              </w:rPr>
              <w:t>smeretek</w:t>
            </w:r>
          </w:p>
        </w:tc>
        <w:tc>
          <w:tcPr>
            <w:tcW w:w="7565" w:type="dxa"/>
            <w:gridSpan w:val="8"/>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Fejlesztési tevékenységek</w:t>
            </w:r>
          </w:p>
        </w:tc>
      </w:tr>
      <w:tr w:rsidR="00036884" w:rsidRPr="00537164" w:rsidTr="00036884">
        <w:trPr>
          <w:trHeight w:val="170"/>
          <w:jc w:val="center"/>
        </w:trPr>
        <w:tc>
          <w:tcPr>
            <w:tcW w:w="2920" w:type="dxa"/>
            <w:gridSpan w:val="7"/>
          </w:tcPr>
          <w:p w:rsidR="00036884" w:rsidRPr="00537164" w:rsidRDefault="00036884" w:rsidP="00712EA5">
            <w:pPr>
              <w:numPr>
                <w:ilvl w:val="1"/>
                <w:numId w:val="405"/>
              </w:numPr>
              <w:tabs>
                <w:tab w:val="num" w:pos="398"/>
              </w:tabs>
              <w:spacing w:before="120" w:after="0" w:line="264" w:lineRule="auto"/>
              <w:jc w:val="left"/>
              <w:rPr>
                <w:rFonts w:ascii="Calibri Light" w:hAnsi="Calibri Light" w:cs="Calibri Light"/>
              </w:rPr>
            </w:pPr>
            <w:r w:rsidRPr="00537164">
              <w:rPr>
                <w:rFonts w:ascii="Calibri Light" w:hAnsi="Calibri Light" w:cs="Calibri Light"/>
              </w:rPr>
              <w:t xml:space="preserve">Beszédhallás, </w:t>
            </w:r>
            <w:r w:rsidRPr="00537164">
              <w:rPr>
                <w:rFonts w:ascii="Calibri Light" w:hAnsi="Calibri Light" w:cs="Calibri Light"/>
                <w:lang w:val="cs-CZ"/>
              </w:rPr>
              <w:t>hallás</w:t>
            </w:r>
            <w:r w:rsidRPr="00537164">
              <w:rPr>
                <w:rFonts w:ascii="Calibri Light" w:hAnsi="Calibri Light" w:cs="Calibri Light"/>
              </w:rPr>
              <w:t xml:space="preserve"> utáni értés</w:t>
            </w:r>
          </w:p>
        </w:tc>
        <w:tc>
          <w:tcPr>
            <w:tcW w:w="7565" w:type="dxa"/>
            <w:gridSpan w:val="8"/>
          </w:tcPr>
          <w:p w:rsidR="00036884" w:rsidRPr="00537164" w:rsidRDefault="00036884" w:rsidP="00036884">
            <w:pPr>
              <w:rPr>
                <w:rFonts w:ascii="Calibri Light" w:hAnsi="Calibri Light" w:cs="Calibri Light"/>
              </w:rPr>
            </w:pPr>
            <w:r w:rsidRPr="00537164">
              <w:rPr>
                <w:rFonts w:ascii="Calibri Light" w:hAnsi="Calibri Light" w:cs="Calibri Light"/>
              </w:rPr>
              <w:t xml:space="preserve">Hangfelismerési </w:t>
            </w:r>
            <w:r w:rsidRPr="00537164">
              <w:rPr>
                <w:rFonts w:ascii="Calibri Light" w:hAnsi="Calibri Light" w:cs="Calibri Light"/>
                <w:lang w:val="cs-CZ"/>
              </w:rPr>
              <w:t>és</w:t>
            </w:r>
            <w:r w:rsidRPr="00537164">
              <w:rPr>
                <w:rFonts w:ascii="Calibri Light" w:hAnsi="Calibri Light" w:cs="Calibri Light"/>
              </w:rPr>
              <w:t xml:space="preserve"> hangutánzó gyakorlatok végzése.</w:t>
            </w:r>
          </w:p>
          <w:p w:rsidR="00036884" w:rsidRPr="00537164" w:rsidRDefault="00036884" w:rsidP="00036884">
            <w:pPr>
              <w:rPr>
                <w:rFonts w:ascii="Calibri Light" w:hAnsi="Calibri Light" w:cs="Calibri Light"/>
              </w:rPr>
            </w:pPr>
            <w:r w:rsidRPr="00537164">
              <w:rPr>
                <w:rFonts w:ascii="Calibri Light" w:hAnsi="Calibri Light" w:cs="Calibri Light"/>
              </w:rPr>
              <w:t>Beszédlégzés tudatosítása légzőgyakorlatokkal.</w:t>
            </w:r>
          </w:p>
          <w:p w:rsidR="00036884" w:rsidRPr="00537164" w:rsidRDefault="00036884" w:rsidP="00036884">
            <w:pPr>
              <w:rPr>
                <w:rFonts w:ascii="Calibri Light" w:hAnsi="Calibri Light" w:cs="Calibri Light"/>
              </w:rPr>
            </w:pPr>
            <w:r w:rsidRPr="00537164">
              <w:rPr>
                <w:rFonts w:ascii="Calibri Light" w:hAnsi="Calibri Light" w:cs="Calibri Light"/>
              </w:rPr>
              <w:t>Szájtérben való tájékozódás gyakorlása.</w:t>
            </w:r>
          </w:p>
          <w:p w:rsidR="00036884" w:rsidRPr="00537164" w:rsidRDefault="00036884" w:rsidP="00036884">
            <w:pPr>
              <w:rPr>
                <w:rFonts w:ascii="Calibri Light" w:hAnsi="Calibri Light" w:cs="Calibri Light"/>
              </w:rPr>
            </w:pPr>
            <w:r w:rsidRPr="00537164">
              <w:rPr>
                <w:rFonts w:ascii="Calibri Light" w:hAnsi="Calibri Light" w:cs="Calibri Light"/>
              </w:rPr>
              <w:t>A hangok tiszta ejtésének gyakorlása.</w:t>
            </w:r>
          </w:p>
          <w:p w:rsidR="00036884" w:rsidRPr="00537164" w:rsidRDefault="00036884" w:rsidP="00036884">
            <w:pPr>
              <w:rPr>
                <w:rFonts w:ascii="Calibri Light" w:hAnsi="Calibri Light" w:cs="Calibri Light"/>
              </w:rPr>
            </w:pPr>
            <w:r w:rsidRPr="00537164">
              <w:rPr>
                <w:rFonts w:ascii="Calibri Light" w:hAnsi="Calibri Light" w:cs="Calibri Light"/>
              </w:rPr>
              <w:t>A beszédhangok időtartamának érzékeltetése.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Beszédritmus, beszédtempó megfigyelése és visszaadása utánmondással. </w:t>
            </w:r>
          </w:p>
          <w:p w:rsidR="00036884" w:rsidRPr="00537164" w:rsidRDefault="00036884" w:rsidP="00036884">
            <w:pPr>
              <w:rPr>
                <w:rFonts w:ascii="Calibri Light" w:hAnsi="Calibri Light" w:cs="Calibri Light"/>
              </w:rPr>
            </w:pPr>
            <w:r w:rsidRPr="00537164">
              <w:rPr>
                <w:rFonts w:ascii="Calibri Light" w:hAnsi="Calibri Light" w:cs="Calibri Light"/>
              </w:rPr>
              <w:t>Hang-, szótag- és szósor ismétlése.</w:t>
            </w:r>
          </w:p>
          <w:p w:rsidR="00036884" w:rsidRPr="00537164" w:rsidRDefault="00036884" w:rsidP="00036884">
            <w:pPr>
              <w:rPr>
                <w:rFonts w:ascii="Calibri Light" w:hAnsi="Calibri Light" w:cs="Calibri Light"/>
              </w:rPr>
            </w:pPr>
            <w:r w:rsidRPr="00537164">
              <w:rPr>
                <w:rFonts w:ascii="Calibri Light" w:hAnsi="Calibri Light" w:cs="Calibri Light"/>
              </w:rPr>
              <w:t>Hang, szótag, szó fogalmának kialakítása.</w:t>
            </w:r>
          </w:p>
          <w:p w:rsidR="00036884" w:rsidRPr="00537164" w:rsidRDefault="00036884" w:rsidP="00036884">
            <w:pPr>
              <w:rPr>
                <w:rFonts w:ascii="Calibri Light" w:hAnsi="Calibri Light" w:cs="Calibri Light"/>
              </w:rPr>
            </w:pPr>
            <w:r w:rsidRPr="00537164">
              <w:rPr>
                <w:rFonts w:ascii="Calibri Light" w:hAnsi="Calibri Light" w:cs="Calibri Light"/>
              </w:rPr>
              <w:t>Képek, tárgyak megnevezése (szókincsfejlesztés).</w:t>
            </w:r>
          </w:p>
          <w:p w:rsidR="00036884" w:rsidRPr="00537164" w:rsidRDefault="00036884" w:rsidP="00036884">
            <w:pPr>
              <w:rPr>
                <w:rFonts w:ascii="Calibri Light" w:hAnsi="Calibri Light" w:cs="Calibri Light"/>
              </w:rPr>
            </w:pPr>
            <w:r w:rsidRPr="00537164">
              <w:rPr>
                <w:rFonts w:ascii="Calibri Light" w:hAnsi="Calibri Light" w:cs="Calibri Light"/>
              </w:rPr>
              <w:t>Versek, mondókák ritmusának megfigyelése, érzékelése.</w:t>
            </w:r>
          </w:p>
          <w:p w:rsidR="00036884" w:rsidRPr="00537164" w:rsidRDefault="00036884" w:rsidP="00036884">
            <w:pPr>
              <w:rPr>
                <w:rFonts w:ascii="Calibri Light" w:hAnsi="Calibri Light" w:cs="Calibri Light"/>
              </w:rPr>
            </w:pPr>
            <w:r w:rsidRPr="00537164">
              <w:rPr>
                <w:rFonts w:ascii="Calibri Light" w:hAnsi="Calibri Light" w:cs="Calibri Light"/>
              </w:rPr>
              <w:t>Rövid hallott szövegek megértése hallás után.</w:t>
            </w:r>
          </w:p>
          <w:p w:rsidR="00036884" w:rsidRPr="00537164" w:rsidRDefault="00036884" w:rsidP="00036884">
            <w:pPr>
              <w:rPr>
                <w:rFonts w:ascii="Calibri Light" w:hAnsi="Calibri Light" w:cs="Calibri Light"/>
              </w:rPr>
            </w:pPr>
            <w:r w:rsidRPr="00537164">
              <w:rPr>
                <w:rFonts w:ascii="Calibri Light" w:hAnsi="Calibri Light" w:cs="Calibri Light"/>
              </w:rPr>
              <w:t>Szöveges kiejtési gyakorlatok.</w:t>
            </w:r>
          </w:p>
        </w:tc>
      </w:tr>
      <w:tr w:rsidR="00036884" w:rsidRPr="00537164" w:rsidTr="00036884">
        <w:trPr>
          <w:trHeight w:val="170"/>
          <w:jc w:val="center"/>
        </w:trPr>
        <w:tc>
          <w:tcPr>
            <w:tcW w:w="2920" w:type="dxa"/>
            <w:gridSpan w:val="7"/>
          </w:tcPr>
          <w:p w:rsidR="00036884" w:rsidRPr="00537164" w:rsidRDefault="00036884" w:rsidP="00712EA5">
            <w:pPr>
              <w:numPr>
                <w:ilvl w:val="1"/>
                <w:numId w:val="406"/>
              </w:numPr>
              <w:spacing w:before="120" w:after="0" w:line="264" w:lineRule="auto"/>
              <w:jc w:val="left"/>
              <w:rPr>
                <w:rFonts w:ascii="Calibri Light" w:hAnsi="Calibri Light" w:cs="Calibri Light"/>
              </w:rPr>
            </w:pPr>
            <w:r w:rsidRPr="00537164">
              <w:rPr>
                <w:rFonts w:ascii="Calibri Light" w:hAnsi="Calibri Light" w:cs="Calibri Light"/>
                <w:lang w:val="cs-CZ"/>
              </w:rPr>
              <w:t xml:space="preserve"> Beszédfejlettség</w:t>
            </w:r>
          </w:p>
        </w:tc>
        <w:tc>
          <w:tcPr>
            <w:tcW w:w="7565" w:type="dxa"/>
            <w:gridSpan w:val="8"/>
          </w:tcPr>
          <w:p w:rsidR="00036884" w:rsidRPr="00537164" w:rsidRDefault="00036884" w:rsidP="00036884">
            <w:pPr>
              <w:rPr>
                <w:rFonts w:ascii="Calibri Light" w:hAnsi="Calibri Light" w:cs="Calibri Light"/>
              </w:rPr>
            </w:pPr>
            <w:r w:rsidRPr="00537164">
              <w:rPr>
                <w:rFonts w:ascii="Calibri Light" w:hAnsi="Calibri Light" w:cs="Calibri Light"/>
              </w:rPr>
              <w:t>Figyelem a kortárs és felnőtt beszélgetőtársra, részvétel a tanulócsoportban folyó beszélgetésben.</w:t>
            </w:r>
          </w:p>
          <w:p w:rsidR="00036884" w:rsidRPr="00537164" w:rsidRDefault="00036884" w:rsidP="00036884">
            <w:pPr>
              <w:rPr>
                <w:rFonts w:ascii="Calibri Light" w:hAnsi="Calibri Light" w:cs="Calibri Light"/>
              </w:rPr>
            </w:pPr>
            <w:r w:rsidRPr="00537164">
              <w:rPr>
                <w:rFonts w:ascii="Calibri Light" w:hAnsi="Calibri Light" w:cs="Calibri Light"/>
              </w:rPr>
              <w:t>Helyzetfelismerés, alkalmazkodás a beszédhelyzethez.</w:t>
            </w:r>
          </w:p>
          <w:p w:rsidR="00036884" w:rsidRPr="00537164" w:rsidRDefault="00036884" w:rsidP="00036884">
            <w:pPr>
              <w:rPr>
                <w:rFonts w:ascii="Calibri Light" w:hAnsi="Calibri Light" w:cs="Calibri Light"/>
              </w:rPr>
            </w:pPr>
            <w:r w:rsidRPr="00537164">
              <w:rPr>
                <w:rFonts w:ascii="Calibri Light" w:hAnsi="Calibri Light" w:cs="Calibri Light"/>
              </w:rPr>
              <w:t>Társas nyelvi magatartás gyakorlása, elsajátítása (bemutatkozás, köszönés, megszólítás, kérés, megköszönés, kérdezés, válaszadás).</w:t>
            </w:r>
          </w:p>
          <w:p w:rsidR="00036884" w:rsidRPr="00537164" w:rsidRDefault="00036884" w:rsidP="00036884">
            <w:pPr>
              <w:rPr>
                <w:rFonts w:ascii="Calibri Light" w:hAnsi="Calibri Light" w:cs="Calibri Light"/>
              </w:rPr>
            </w:pPr>
            <w:r w:rsidRPr="00537164">
              <w:rPr>
                <w:rFonts w:ascii="Calibri Light" w:hAnsi="Calibri Light" w:cs="Calibri Light"/>
              </w:rPr>
              <w:t>A helyes ejtés gyakorlása játékos utánmondással.</w:t>
            </w:r>
          </w:p>
          <w:p w:rsidR="00036884" w:rsidRPr="00537164" w:rsidRDefault="00036884" w:rsidP="00036884">
            <w:pPr>
              <w:rPr>
                <w:rFonts w:ascii="Calibri Light" w:hAnsi="Calibri Light" w:cs="Calibri Light"/>
              </w:rPr>
            </w:pPr>
            <w:r w:rsidRPr="00537164">
              <w:rPr>
                <w:rFonts w:ascii="Calibri Light" w:hAnsi="Calibri Light" w:cs="Calibri Light"/>
              </w:rPr>
              <w:t>Saját élmények megfogalmazása.</w:t>
            </w:r>
          </w:p>
          <w:p w:rsidR="00036884" w:rsidRPr="00537164" w:rsidRDefault="00036884" w:rsidP="00036884">
            <w:pPr>
              <w:rPr>
                <w:rFonts w:ascii="Calibri Light" w:hAnsi="Calibri Light" w:cs="Calibri Light"/>
              </w:rPr>
            </w:pPr>
            <w:r w:rsidRPr="00537164">
              <w:rPr>
                <w:rFonts w:ascii="Calibri Light" w:hAnsi="Calibri Light" w:cs="Calibri Light"/>
              </w:rPr>
              <w:t>Mindennapi élethelyzetekhez kapcsolódó szituációs- és beszédgyakorlatok végzése.</w:t>
            </w:r>
          </w:p>
          <w:p w:rsidR="00036884" w:rsidRPr="00537164" w:rsidRDefault="00036884" w:rsidP="00036884">
            <w:pPr>
              <w:rPr>
                <w:rFonts w:ascii="Calibri Light" w:hAnsi="Calibri Light" w:cs="Calibri Light"/>
              </w:rPr>
            </w:pPr>
            <w:r w:rsidRPr="00537164">
              <w:rPr>
                <w:rFonts w:ascii="Calibri Light" w:hAnsi="Calibri Light" w:cs="Calibri Light"/>
              </w:rPr>
              <w:t>Képről – kérdések segítségével – mondatok alkotása.</w:t>
            </w:r>
          </w:p>
          <w:p w:rsidR="00036884" w:rsidRPr="00537164" w:rsidRDefault="00036884" w:rsidP="00036884">
            <w:pPr>
              <w:rPr>
                <w:rFonts w:ascii="Calibri Light" w:hAnsi="Calibri Light" w:cs="Calibri Light"/>
              </w:rPr>
            </w:pPr>
            <w:r w:rsidRPr="00537164">
              <w:rPr>
                <w:rFonts w:ascii="Calibri Light" w:hAnsi="Calibri Light" w:cs="Calibri Light"/>
              </w:rPr>
              <w:t>Eseményekről, élményekről, képekről, képsorokról az érzelmek kifejezésével, az időrend betartásával mondatok alkotása.</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Természetes beszédhangsúly mintaadás utáni </w:t>
            </w:r>
            <w:r w:rsidRPr="00537164">
              <w:rPr>
                <w:rFonts w:ascii="Calibri Light" w:hAnsi="Calibri Light" w:cs="Calibri Light"/>
                <w:lang w:val="cs-CZ"/>
              </w:rPr>
              <w:t>gyakorlása</w:t>
            </w:r>
            <w:r w:rsidRPr="00537164">
              <w:rPr>
                <w:rFonts w:ascii="Calibri Light" w:hAnsi="Calibri Light" w:cs="Calibri Light"/>
              </w:rPr>
              <w:t>.</w:t>
            </w:r>
          </w:p>
          <w:p w:rsidR="00036884" w:rsidRPr="00537164" w:rsidRDefault="00036884" w:rsidP="00036884">
            <w:pPr>
              <w:rPr>
                <w:rFonts w:ascii="Calibri Light" w:hAnsi="Calibri Light" w:cs="Calibri Light"/>
              </w:rPr>
            </w:pPr>
            <w:r w:rsidRPr="00537164">
              <w:rPr>
                <w:rFonts w:ascii="Calibri Light" w:hAnsi="Calibri Light" w:cs="Calibri Light"/>
              </w:rPr>
              <w:t>A magyar nyelv szabályainak megfelelő hangsúly, hanglejtés elsajátítása, alkalmazása spontán beszédben is.</w:t>
            </w:r>
          </w:p>
          <w:p w:rsidR="00036884" w:rsidRPr="00537164" w:rsidRDefault="00036884" w:rsidP="00036884">
            <w:pPr>
              <w:rPr>
                <w:rFonts w:ascii="Calibri Light" w:hAnsi="Calibri Light" w:cs="Calibri Light"/>
              </w:rPr>
            </w:pPr>
            <w:r w:rsidRPr="00537164">
              <w:rPr>
                <w:rFonts w:ascii="Calibri Light" w:hAnsi="Calibri Light" w:cs="Calibri Light"/>
              </w:rPr>
              <w:t>A kijelentés és a kérdés beszéddallamának megfigyelése, gyakorlása hangerő, hanglejtés, hangsúly érzékeltetésével.</w:t>
            </w:r>
            <w:r w:rsidRPr="00537164">
              <w:rPr>
                <w:rFonts w:ascii="Calibri Light" w:hAnsi="Calibri Light" w:cs="Calibri Light"/>
                <w:i/>
              </w:rPr>
              <w:t xml:space="preserve"> </w:t>
            </w:r>
          </w:p>
          <w:p w:rsidR="00036884" w:rsidRPr="00537164" w:rsidRDefault="00036884" w:rsidP="00036884">
            <w:pPr>
              <w:rPr>
                <w:rFonts w:ascii="Calibri Light" w:hAnsi="Calibri Light" w:cs="Calibri Light"/>
              </w:rPr>
            </w:pPr>
            <w:r w:rsidRPr="00537164">
              <w:rPr>
                <w:rFonts w:ascii="Calibri Light" w:hAnsi="Calibri Light" w:cs="Calibri Light"/>
              </w:rPr>
              <w:t>Kérdezés és válaszadás gyakorlása mindennapi élethelyzetekben.</w:t>
            </w:r>
          </w:p>
          <w:p w:rsidR="00036884" w:rsidRPr="00537164" w:rsidRDefault="00036884" w:rsidP="00036884">
            <w:pPr>
              <w:rPr>
                <w:rFonts w:ascii="Calibri Light" w:hAnsi="Calibri Light" w:cs="Calibri Light"/>
              </w:rPr>
            </w:pPr>
            <w:r w:rsidRPr="00537164">
              <w:rPr>
                <w:rFonts w:ascii="Calibri Light" w:hAnsi="Calibri Light" w:cs="Calibri Light"/>
              </w:rPr>
              <w:t>Konkrét élethelyzetekben érzékletesen megtapasztalható elemi erkölcsi fogalmak megnevezése.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jó, a rossz, a szép, a csúnya fogalmainak használata mindennapi élmények kapcsán folytatott beszélgetésekben, szituációkban. </w:t>
            </w:r>
          </w:p>
          <w:p w:rsidR="00036884" w:rsidRPr="00537164" w:rsidRDefault="00036884" w:rsidP="00036884">
            <w:pPr>
              <w:rPr>
                <w:rFonts w:ascii="Calibri Light" w:hAnsi="Calibri Light" w:cs="Calibri Light"/>
              </w:rPr>
            </w:pPr>
            <w:r w:rsidRPr="00537164">
              <w:rPr>
                <w:rFonts w:ascii="Calibri Light" w:hAnsi="Calibri Light" w:cs="Calibri Light"/>
              </w:rPr>
              <w:t>Szerepek eljátszása dramatikus eszközökkel, konfliktusok megjelenítése.</w:t>
            </w:r>
          </w:p>
        </w:tc>
      </w:tr>
      <w:tr w:rsidR="00036884" w:rsidRPr="00537164" w:rsidTr="00036884">
        <w:trPr>
          <w:trHeight w:val="170"/>
          <w:jc w:val="center"/>
        </w:trPr>
        <w:tc>
          <w:tcPr>
            <w:tcW w:w="2920" w:type="dxa"/>
            <w:gridSpan w:val="7"/>
          </w:tcPr>
          <w:p w:rsidR="00036884" w:rsidRPr="00537164" w:rsidRDefault="00036884" w:rsidP="00712EA5">
            <w:pPr>
              <w:numPr>
                <w:ilvl w:val="1"/>
                <w:numId w:val="406"/>
              </w:numPr>
              <w:spacing w:before="120" w:after="0" w:line="264" w:lineRule="auto"/>
              <w:jc w:val="left"/>
              <w:rPr>
                <w:rFonts w:ascii="Calibri Light" w:hAnsi="Calibri Light" w:cs="Calibri Light"/>
              </w:rPr>
            </w:pPr>
            <w:r w:rsidRPr="00537164">
              <w:rPr>
                <w:rFonts w:ascii="Calibri Light" w:hAnsi="Calibri Light" w:cs="Calibri Light"/>
              </w:rPr>
              <w:t xml:space="preserve"> Memoriterek </w:t>
            </w:r>
            <w:r w:rsidRPr="00537164">
              <w:rPr>
                <w:rFonts w:ascii="Calibri Light" w:hAnsi="Calibri Light" w:cs="Calibri Light"/>
                <w:lang w:val="cs-CZ"/>
              </w:rPr>
              <w:t>szöveghű</w:t>
            </w:r>
            <w:r w:rsidRPr="00537164">
              <w:rPr>
                <w:rFonts w:ascii="Calibri Light" w:hAnsi="Calibri Light" w:cs="Calibri Light"/>
              </w:rPr>
              <w:t xml:space="preserve"> tolmácsolása</w:t>
            </w:r>
          </w:p>
        </w:tc>
        <w:tc>
          <w:tcPr>
            <w:tcW w:w="7565" w:type="dxa"/>
            <w:gridSpan w:val="8"/>
          </w:tcPr>
          <w:p w:rsidR="00036884" w:rsidRPr="00537164" w:rsidRDefault="00036884" w:rsidP="00036884">
            <w:pPr>
              <w:rPr>
                <w:rFonts w:ascii="Calibri Light" w:hAnsi="Calibri Light" w:cs="Calibri Light"/>
              </w:rPr>
            </w:pPr>
            <w:r w:rsidRPr="00537164">
              <w:rPr>
                <w:rFonts w:ascii="Calibri Light" w:hAnsi="Calibri Light" w:cs="Calibri Light"/>
              </w:rPr>
              <w:t xml:space="preserve">Mimetizálás – </w:t>
            </w:r>
            <w:r w:rsidRPr="00537164">
              <w:rPr>
                <w:rFonts w:ascii="Calibri Light" w:hAnsi="Calibri Light" w:cs="Calibri Light"/>
                <w:lang w:val="cs-CZ"/>
              </w:rPr>
              <w:t>helyzethez</w:t>
            </w:r>
            <w:r w:rsidRPr="00537164">
              <w:rPr>
                <w:rFonts w:ascii="Calibri Light" w:hAnsi="Calibri Light" w:cs="Calibri Light"/>
              </w:rPr>
              <w:t xml:space="preserve"> alkalmazkodó arcjáték, tekintet, gesztikuláció, testtartás. </w:t>
            </w:r>
          </w:p>
          <w:p w:rsidR="00036884" w:rsidRPr="00537164" w:rsidRDefault="00036884" w:rsidP="00036884">
            <w:pPr>
              <w:rPr>
                <w:rFonts w:ascii="Calibri Light" w:hAnsi="Calibri Light" w:cs="Calibri Light"/>
              </w:rPr>
            </w:pPr>
            <w:r w:rsidRPr="00537164">
              <w:rPr>
                <w:rFonts w:ascii="Calibri Light" w:hAnsi="Calibri Light" w:cs="Calibri Light"/>
              </w:rPr>
              <w:t>Érzelmek kifejezése.</w:t>
            </w:r>
          </w:p>
          <w:p w:rsidR="00036884" w:rsidRPr="00537164" w:rsidRDefault="00036884" w:rsidP="00036884">
            <w:pPr>
              <w:rPr>
                <w:rFonts w:ascii="Calibri Light" w:hAnsi="Calibri Light" w:cs="Calibri Light"/>
              </w:rPr>
            </w:pPr>
            <w:r w:rsidRPr="00537164">
              <w:rPr>
                <w:rFonts w:ascii="Calibri Light" w:hAnsi="Calibri Light" w:cs="Calibri Light"/>
              </w:rPr>
              <w:t>Ritmikus tevékenységek végzése szövegkísérettel.</w:t>
            </w:r>
          </w:p>
          <w:p w:rsidR="00036884" w:rsidRPr="00537164" w:rsidRDefault="00036884" w:rsidP="00036884">
            <w:pPr>
              <w:rPr>
                <w:rFonts w:ascii="Calibri Light" w:hAnsi="Calibri Light" w:cs="Calibri Light"/>
              </w:rPr>
            </w:pPr>
            <w:r w:rsidRPr="00537164">
              <w:rPr>
                <w:rFonts w:ascii="Calibri Light" w:hAnsi="Calibri Light" w:cs="Calibri Light"/>
              </w:rPr>
              <w:t>Megfelelő hangerő, hanglejtés, hangsúly kialakítása.</w:t>
            </w:r>
          </w:p>
          <w:p w:rsidR="00036884" w:rsidRPr="00537164" w:rsidRDefault="00036884" w:rsidP="00036884">
            <w:pPr>
              <w:rPr>
                <w:rFonts w:ascii="Calibri Light" w:hAnsi="Calibri Light" w:cs="Calibri Light"/>
              </w:rPr>
            </w:pPr>
            <w:r w:rsidRPr="00537164">
              <w:rPr>
                <w:rFonts w:ascii="Calibri Light" w:hAnsi="Calibri Light" w:cs="Calibri Light"/>
              </w:rPr>
              <w:t>Nyelvtörők, kiszámolók tanulása.</w:t>
            </w:r>
          </w:p>
          <w:p w:rsidR="00036884" w:rsidRPr="00537164" w:rsidRDefault="00036884" w:rsidP="00036884">
            <w:pPr>
              <w:rPr>
                <w:rFonts w:ascii="Calibri Light" w:hAnsi="Calibri Light" w:cs="Calibri Light"/>
              </w:rPr>
            </w:pPr>
            <w:r w:rsidRPr="00537164">
              <w:rPr>
                <w:rFonts w:ascii="Calibri Light" w:hAnsi="Calibri Light" w:cs="Calibri Light"/>
              </w:rPr>
              <w:t>Gyermekdalok, körjátékok éneklése, eljátszása.</w:t>
            </w:r>
          </w:p>
        </w:tc>
      </w:tr>
      <w:tr w:rsidR="00036884" w:rsidRPr="00537164" w:rsidTr="00036884">
        <w:trPr>
          <w:jc w:val="center"/>
        </w:trPr>
        <w:tc>
          <w:tcPr>
            <w:tcW w:w="2920" w:type="dxa"/>
            <w:gridSpan w:val="7"/>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Fogalmak</w:t>
            </w:r>
          </w:p>
        </w:tc>
        <w:tc>
          <w:tcPr>
            <w:tcW w:w="7565" w:type="dxa"/>
            <w:gridSpan w:val="8"/>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Belégzés, kilégzés, levegővétel, hang, szó, rövid, hosszú, halk, hangos, hangerő, gyors, lassú, tempó, hangsúly, kép, esemény, vers, mondóka, kiszámoló, dal, jel, szokás, kérdés, válasz, jó, rossz, szép, csúnya.</w:t>
            </w:r>
          </w:p>
        </w:tc>
      </w:tr>
      <w:tr w:rsidR="00036884" w:rsidRPr="00537164" w:rsidTr="00036884">
        <w:trPr>
          <w:jc w:val="center"/>
        </w:trPr>
        <w:tc>
          <w:tcPr>
            <w:tcW w:w="2842" w:type="dxa"/>
            <w:gridSpan w:val="6"/>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Témakör</w:t>
            </w:r>
          </w:p>
        </w:tc>
        <w:tc>
          <w:tcPr>
            <w:tcW w:w="5593" w:type="dxa"/>
            <w:gridSpan w:val="4"/>
            <w:vAlign w:val="center"/>
          </w:tcPr>
          <w:p w:rsidR="00036884" w:rsidRPr="00537164" w:rsidRDefault="00036884" w:rsidP="00712EA5">
            <w:pPr>
              <w:numPr>
                <w:ilvl w:val="0"/>
                <w:numId w:val="406"/>
              </w:numPr>
              <w:spacing w:before="120" w:after="0" w:line="264" w:lineRule="auto"/>
              <w:jc w:val="left"/>
              <w:rPr>
                <w:rFonts w:ascii="Calibri Light" w:hAnsi="Calibri Light" w:cs="Calibri Light"/>
                <w:b/>
              </w:rPr>
            </w:pPr>
            <w:r w:rsidRPr="00537164">
              <w:rPr>
                <w:rFonts w:ascii="Calibri Light" w:hAnsi="Calibri Light" w:cs="Calibri Light"/>
                <w:b/>
              </w:rPr>
              <w:t>Olvasás, az írott szöveg megértése</w:t>
            </w:r>
          </w:p>
        </w:tc>
        <w:tc>
          <w:tcPr>
            <w:tcW w:w="2050" w:type="dxa"/>
            <w:gridSpan w:val="5"/>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óraszám:</w:t>
            </w:r>
            <w:r w:rsidRPr="00537164">
              <w:rPr>
                <w:rFonts w:ascii="Calibri Light" w:hAnsi="Calibri Light" w:cs="Calibri Light"/>
                <w:b/>
              </w:rPr>
              <w:t xml:space="preserve"> 210 óra</w:t>
            </w:r>
          </w:p>
        </w:tc>
      </w:tr>
      <w:tr w:rsidR="00036884" w:rsidRPr="00537164" w:rsidTr="00036884">
        <w:trPr>
          <w:jc w:val="center"/>
        </w:trPr>
        <w:tc>
          <w:tcPr>
            <w:tcW w:w="2842" w:type="dxa"/>
            <w:gridSpan w:val="6"/>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A témakör nevelési-fejlesztési céljai</w:t>
            </w:r>
          </w:p>
        </w:tc>
        <w:tc>
          <w:tcPr>
            <w:tcW w:w="7643" w:type="dxa"/>
            <w:gridSpan w:val="9"/>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Akusztikus, vizuális megfigyelő- és differenciáló-képesség fejlesztése.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Téri, síkbeli tájékozódás, lateralitás fejlesztése. </w:t>
            </w:r>
          </w:p>
          <w:p w:rsidR="00036884" w:rsidRPr="00537164" w:rsidRDefault="00036884" w:rsidP="00036884">
            <w:pPr>
              <w:rPr>
                <w:rFonts w:ascii="Calibri Light" w:hAnsi="Calibri Light" w:cs="Calibri Light"/>
              </w:rPr>
            </w:pPr>
            <w:r w:rsidRPr="00537164">
              <w:rPr>
                <w:rFonts w:ascii="Calibri Light" w:hAnsi="Calibri Light" w:cs="Calibri Light"/>
              </w:rPr>
              <w:t>Jelfelismerés, rész-egész viszony, soralkotás.</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Az olvasás teljes jelrendszerének elsajátítása a tanulók egyéni sajátosságainak figyelembe vételével. </w:t>
            </w:r>
          </w:p>
          <w:p w:rsidR="00036884" w:rsidRPr="00537164" w:rsidRDefault="00036884" w:rsidP="00036884">
            <w:pPr>
              <w:rPr>
                <w:rFonts w:ascii="Calibri Light" w:hAnsi="Calibri Light" w:cs="Calibri Light"/>
              </w:rPr>
            </w:pPr>
            <w:r w:rsidRPr="00537164">
              <w:rPr>
                <w:rFonts w:ascii="Calibri Light" w:hAnsi="Calibri Light" w:cs="Calibri Light"/>
              </w:rPr>
              <w:t>A hangos olvasás megtanulása szótagoló, illetve szóképes szinten, az olvasástechnika fejlesztése.</w:t>
            </w:r>
          </w:p>
          <w:p w:rsidR="00036884" w:rsidRPr="00537164" w:rsidRDefault="00036884" w:rsidP="00036884">
            <w:pPr>
              <w:rPr>
                <w:rFonts w:ascii="Calibri Light" w:hAnsi="Calibri Light" w:cs="Calibri Light"/>
              </w:rPr>
            </w:pPr>
            <w:r w:rsidRPr="00537164">
              <w:rPr>
                <w:rFonts w:ascii="Calibri Light" w:hAnsi="Calibri Light" w:cs="Calibri Light"/>
              </w:rPr>
              <w:t>Szavak, mondatok, rövid szövegek tartalmának megértése, értelmezése, a megértés bizonyítása segítséggel, irányítással. Szókincsbővítés.</w:t>
            </w:r>
          </w:p>
          <w:p w:rsidR="00036884" w:rsidRPr="00537164" w:rsidRDefault="00036884" w:rsidP="00036884">
            <w:pPr>
              <w:rPr>
                <w:rFonts w:ascii="Calibri Light" w:hAnsi="Calibri Light" w:cs="Calibri Light"/>
              </w:rPr>
            </w:pPr>
            <w:r w:rsidRPr="00537164">
              <w:rPr>
                <w:rFonts w:ascii="Calibri Light" w:hAnsi="Calibri Light" w:cs="Calibri Light"/>
              </w:rPr>
              <w:t>Értő olvasás fejlesztése.</w:t>
            </w:r>
          </w:p>
          <w:p w:rsidR="00036884" w:rsidRPr="00537164" w:rsidRDefault="00036884" w:rsidP="00036884">
            <w:pPr>
              <w:rPr>
                <w:rFonts w:ascii="Calibri Light" w:hAnsi="Calibri Light" w:cs="Calibri Light"/>
              </w:rPr>
            </w:pPr>
            <w:r w:rsidRPr="00537164">
              <w:rPr>
                <w:rFonts w:ascii="Calibri Light" w:hAnsi="Calibri Light" w:cs="Calibri Light"/>
              </w:rPr>
              <w:t>A néma olvasás elemi szintű kialakítása.</w:t>
            </w:r>
          </w:p>
          <w:p w:rsidR="00036884" w:rsidRPr="00537164" w:rsidRDefault="00036884" w:rsidP="00036884">
            <w:pPr>
              <w:rPr>
                <w:rFonts w:ascii="Calibri Light" w:hAnsi="Calibri Light" w:cs="Calibri Light"/>
              </w:rPr>
            </w:pPr>
            <w:r w:rsidRPr="00537164">
              <w:rPr>
                <w:rFonts w:ascii="Calibri Light" w:hAnsi="Calibri Light" w:cs="Calibri Light"/>
              </w:rPr>
              <w:t>Az olvasási készség fejlesztése. Algoritmus követése. Szövegelemzés, lényegkiemelés, következtetés, összefüggések felismerése.</w:t>
            </w:r>
          </w:p>
          <w:p w:rsidR="00036884" w:rsidRPr="00537164" w:rsidRDefault="00036884" w:rsidP="00036884">
            <w:pPr>
              <w:rPr>
                <w:rFonts w:ascii="Calibri Light" w:hAnsi="Calibri Light" w:cs="Calibri Light"/>
              </w:rPr>
            </w:pPr>
            <w:r w:rsidRPr="00537164">
              <w:rPr>
                <w:rFonts w:ascii="Calibri Light" w:hAnsi="Calibri Light" w:cs="Calibri Light"/>
              </w:rPr>
              <w:t>Képeskönyvek, gyermekkönyvek bemutatása során az olvasás iránti érdeklődés felkeltése.</w:t>
            </w:r>
          </w:p>
        </w:tc>
      </w:tr>
      <w:tr w:rsidR="00036884" w:rsidRPr="00537164" w:rsidTr="00036884">
        <w:trPr>
          <w:trHeight w:val="170"/>
          <w:jc w:val="center"/>
        </w:trPr>
        <w:tc>
          <w:tcPr>
            <w:tcW w:w="2842" w:type="dxa"/>
            <w:gridSpan w:val="6"/>
            <w:vAlign w:val="center"/>
          </w:tcPr>
          <w:p w:rsidR="00036884" w:rsidRPr="00537164" w:rsidRDefault="00036884" w:rsidP="00036884">
            <w:pPr>
              <w:rPr>
                <w:rFonts w:ascii="Calibri Light" w:hAnsi="Calibri Light" w:cs="Calibri Light"/>
                <w:b/>
                <w:lang w:val="cs-CZ"/>
              </w:rPr>
            </w:pPr>
            <w:r w:rsidRPr="00537164">
              <w:rPr>
                <w:rFonts w:ascii="Calibri Light" w:hAnsi="Calibri Light" w:cs="Calibri Light"/>
                <w:b/>
                <w:bCs/>
              </w:rPr>
              <w:t>Fejlesztési i</w:t>
            </w:r>
            <w:r w:rsidRPr="00537164">
              <w:rPr>
                <w:rFonts w:ascii="Calibri Light" w:hAnsi="Calibri Light" w:cs="Calibri Light"/>
                <w:b/>
              </w:rPr>
              <w:t>smeretek</w:t>
            </w:r>
          </w:p>
        </w:tc>
        <w:tc>
          <w:tcPr>
            <w:tcW w:w="7643" w:type="dxa"/>
            <w:gridSpan w:val="9"/>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Fejlesztési</w:t>
            </w:r>
            <w:r w:rsidRPr="00537164">
              <w:rPr>
                <w:rFonts w:ascii="Calibri Light" w:hAnsi="Calibri Light" w:cs="Calibri Light"/>
                <w:b/>
              </w:rPr>
              <w:t xml:space="preserve"> </w:t>
            </w:r>
            <w:r w:rsidRPr="00537164">
              <w:rPr>
                <w:rFonts w:ascii="Calibri Light" w:hAnsi="Calibri Light" w:cs="Calibri Light"/>
                <w:b/>
                <w:lang w:val="cs-CZ"/>
              </w:rPr>
              <w:t>tevékenységek</w:t>
            </w:r>
          </w:p>
        </w:tc>
      </w:tr>
      <w:tr w:rsidR="00036884" w:rsidRPr="00537164" w:rsidTr="00036884">
        <w:trPr>
          <w:trHeight w:val="170"/>
          <w:jc w:val="center"/>
        </w:trPr>
        <w:tc>
          <w:tcPr>
            <w:tcW w:w="2842" w:type="dxa"/>
            <w:gridSpan w:val="6"/>
          </w:tcPr>
          <w:p w:rsidR="00036884" w:rsidRPr="00537164" w:rsidRDefault="00036884" w:rsidP="00036884">
            <w:pPr>
              <w:rPr>
                <w:rFonts w:ascii="Calibri Light" w:hAnsi="Calibri Light" w:cs="Calibri Light"/>
              </w:rPr>
            </w:pPr>
            <w:r w:rsidRPr="00537164">
              <w:rPr>
                <w:rFonts w:ascii="Calibri Light" w:hAnsi="Calibri Light" w:cs="Calibri Light"/>
              </w:rPr>
              <w:t xml:space="preserve">2.1. Felkészülés az </w:t>
            </w:r>
            <w:r w:rsidRPr="00537164">
              <w:rPr>
                <w:rFonts w:ascii="Calibri Light" w:hAnsi="Calibri Light" w:cs="Calibri Light"/>
                <w:lang w:val="cs-CZ"/>
              </w:rPr>
              <w:t>olvasásra</w:t>
            </w:r>
          </w:p>
        </w:tc>
        <w:tc>
          <w:tcPr>
            <w:tcW w:w="7643" w:type="dxa"/>
            <w:gridSpan w:val="9"/>
          </w:tcPr>
          <w:p w:rsidR="00036884" w:rsidRPr="00537164" w:rsidRDefault="00036884" w:rsidP="00036884">
            <w:pPr>
              <w:rPr>
                <w:rFonts w:ascii="Calibri Light" w:hAnsi="Calibri Light" w:cs="Calibri Light"/>
              </w:rPr>
            </w:pPr>
            <w:r w:rsidRPr="00537164">
              <w:rPr>
                <w:rFonts w:ascii="Calibri Light" w:hAnsi="Calibri Light" w:cs="Calibri Light"/>
              </w:rPr>
              <w:t xml:space="preserve">Tárgyak, </w:t>
            </w:r>
            <w:r w:rsidRPr="00537164">
              <w:rPr>
                <w:rFonts w:ascii="Calibri Light" w:hAnsi="Calibri Light" w:cs="Calibri Light"/>
                <w:lang w:val="cs-CZ"/>
              </w:rPr>
              <w:t>képek</w:t>
            </w:r>
            <w:r w:rsidRPr="00537164">
              <w:rPr>
                <w:rFonts w:ascii="Calibri Light" w:hAnsi="Calibri Light" w:cs="Calibri Light"/>
              </w:rPr>
              <w:t>, vizuális jelek azonosságának, hasonlóságának, különbözőségének megfigyelése, megfogalmazása.</w:t>
            </w:r>
          </w:p>
          <w:p w:rsidR="00036884" w:rsidRPr="00537164" w:rsidRDefault="00036884" w:rsidP="00036884">
            <w:pPr>
              <w:rPr>
                <w:rFonts w:ascii="Calibri Light" w:hAnsi="Calibri Light" w:cs="Calibri Light"/>
              </w:rPr>
            </w:pPr>
            <w:r w:rsidRPr="00537164">
              <w:rPr>
                <w:rFonts w:ascii="Calibri Light" w:hAnsi="Calibri Light" w:cs="Calibri Light"/>
              </w:rPr>
              <w:t>Képolvasási gyakorlatok végzése.</w:t>
            </w:r>
          </w:p>
          <w:p w:rsidR="00036884" w:rsidRPr="00537164" w:rsidRDefault="00036884" w:rsidP="00036884">
            <w:pPr>
              <w:rPr>
                <w:rFonts w:ascii="Calibri Light" w:hAnsi="Calibri Light" w:cs="Calibri Light"/>
              </w:rPr>
            </w:pPr>
            <w:r w:rsidRPr="00537164">
              <w:rPr>
                <w:rFonts w:ascii="Calibri Light" w:hAnsi="Calibri Light" w:cs="Calibri Light"/>
              </w:rPr>
              <w:t>A rész-egész viszonyának megtapasztalása.</w:t>
            </w:r>
          </w:p>
          <w:p w:rsidR="00036884" w:rsidRPr="00537164" w:rsidRDefault="00036884" w:rsidP="00036884">
            <w:pPr>
              <w:rPr>
                <w:rFonts w:ascii="Calibri Light" w:hAnsi="Calibri Light" w:cs="Calibri Light"/>
              </w:rPr>
            </w:pPr>
            <w:r w:rsidRPr="00537164">
              <w:rPr>
                <w:rFonts w:ascii="Calibri Light" w:hAnsi="Calibri Light" w:cs="Calibri Light"/>
              </w:rPr>
              <w:t>Szótagolás tapssal kísérve.</w:t>
            </w:r>
          </w:p>
          <w:p w:rsidR="00036884" w:rsidRPr="00537164" w:rsidRDefault="00036884" w:rsidP="00036884">
            <w:pPr>
              <w:rPr>
                <w:rFonts w:ascii="Calibri Light" w:hAnsi="Calibri Light" w:cs="Calibri Light"/>
              </w:rPr>
            </w:pPr>
            <w:r w:rsidRPr="00537164">
              <w:rPr>
                <w:rFonts w:ascii="Calibri Light" w:hAnsi="Calibri Light" w:cs="Calibri Light"/>
              </w:rPr>
              <w:t>Közvetlen környezet hangjainak megfigyelése, differenciálása.</w:t>
            </w:r>
          </w:p>
          <w:p w:rsidR="00036884" w:rsidRPr="00537164" w:rsidRDefault="00036884" w:rsidP="00036884">
            <w:pPr>
              <w:rPr>
                <w:rFonts w:ascii="Calibri Light" w:hAnsi="Calibri Light" w:cs="Calibri Light"/>
              </w:rPr>
            </w:pPr>
            <w:r w:rsidRPr="00537164">
              <w:rPr>
                <w:rFonts w:ascii="Calibri Light" w:hAnsi="Calibri Light" w:cs="Calibri Light"/>
              </w:rPr>
              <w:t>Beszédhangok megkülönböztetése.</w:t>
            </w:r>
          </w:p>
          <w:p w:rsidR="00036884" w:rsidRPr="00537164" w:rsidRDefault="00036884" w:rsidP="00036884">
            <w:pPr>
              <w:rPr>
                <w:rFonts w:ascii="Calibri Light" w:hAnsi="Calibri Light" w:cs="Calibri Light"/>
              </w:rPr>
            </w:pPr>
            <w:r w:rsidRPr="00537164">
              <w:rPr>
                <w:rFonts w:ascii="Calibri Light" w:hAnsi="Calibri Light" w:cs="Calibri Light"/>
              </w:rPr>
              <w:t>Rövid-hosszú hangok differenciálása.</w:t>
            </w:r>
          </w:p>
          <w:p w:rsidR="00036884" w:rsidRPr="00537164" w:rsidRDefault="00036884" w:rsidP="00036884">
            <w:pPr>
              <w:rPr>
                <w:rFonts w:ascii="Calibri Light" w:hAnsi="Calibri Light" w:cs="Calibri Light"/>
              </w:rPr>
            </w:pPr>
            <w:r w:rsidRPr="00537164">
              <w:rPr>
                <w:rFonts w:ascii="Calibri Light" w:hAnsi="Calibri Light" w:cs="Calibri Light"/>
              </w:rPr>
              <w:t>Globálisan észlelt nyelvi egységek (szavak) hangokra bontása.</w:t>
            </w:r>
          </w:p>
          <w:p w:rsidR="00036884" w:rsidRPr="00537164" w:rsidRDefault="00036884" w:rsidP="00036884">
            <w:pPr>
              <w:rPr>
                <w:rFonts w:ascii="Calibri Light" w:hAnsi="Calibri Light" w:cs="Calibri Light"/>
              </w:rPr>
            </w:pPr>
            <w:r w:rsidRPr="00537164">
              <w:rPr>
                <w:rFonts w:ascii="Calibri Light" w:hAnsi="Calibri Light" w:cs="Calibri Light"/>
              </w:rPr>
              <w:t>Zöngés-zöngétlen hangok megkülönböztetése.</w:t>
            </w:r>
          </w:p>
          <w:p w:rsidR="00036884" w:rsidRPr="00537164" w:rsidRDefault="00036884" w:rsidP="00036884">
            <w:pPr>
              <w:rPr>
                <w:rFonts w:ascii="Calibri Light" w:hAnsi="Calibri Light" w:cs="Calibri Light"/>
              </w:rPr>
            </w:pPr>
            <w:r w:rsidRPr="00537164">
              <w:rPr>
                <w:rFonts w:ascii="Calibri Light" w:hAnsi="Calibri Light" w:cs="Calibri Light"/>
              </w:rPr>
              <w:t>A téri tájékozódás fejlesztése, irányok megnevezése.</w:t>
            </w:r>
          </w:p>
          <w:p w:rsidR="00036884" w:rsidRPr="00537164" w:rsidRDefault="00036884" w:rsidP="00036884">
            <w:pPr>
              <w:rPr>
                <w:rFonts w:ascii="Calibri Light" w:hAnsi="Calibri Light" w:cs="Calibri Light"/>
              </w:rPr>
            </w:pPr>
            <w:r w:rsidRPr="00537164">
              <w:rPr>
                <w:rFonts w:ascii="Calibri Light" w:hAnsi="Calibri Light" w:cs="Calibri Light"/>
              </w:rPr>
              <w:t>Irányított szemmozgás gyakorlása, szemfixáció megerősítése.</w:t>
            </w:r>
          </w:p>
          <w:p w:rsidR="00036884" w:rsidRPr="00537164" w:rsidRDefault="00036884" w:rsidP="00036884">
            <w:pPr>
              <w:rPr>
                <w:rFonts w:ascii="Calibri Light" w:hAnsi="Calibri Light" w:cs="Calibri Light"/>
              </w:rPr>
            </w:pPr>
            <w:r w:rsidRPr="00537164">
              <w:rPr>
                <w:rFonts w:ascii="Calibri Light" w:hAnsi="Calibri Light" w:cs="Calibri Light"/>
              </w:rPr>
              <w:t>Ritmus-, mozgás- és beszédgyakorlatokkal kombinált (koncentrációs) játékos memóriagyakorlatok végzése.</w:t>
            </w:r>
          </w:p>
          <w:p w:rsidR="00036884" w:rsidRPr="00537164" w:rsidRDefault="00036884" w:rsidP="00036884">
            <w:pPr>
              <w:rPr>
                <w:rFonts w:ascii="Calibri Light" w:hAnsi="Calibri Light" w:cs="Calibri Light"/>
              </w:rPr>
            </w:pPr>
            <w:r w:rsidRPr="00537164">
              <w:rPr>
                <w:rFonts w:ascii="Calibri Light" w:hAnsi="Calibri Light" w:cs="Calibri Light"/>
              </w:rPr>
              <w:t>Szövegtanulási technikák megismerése.</w:t>
            </w:r>
          </w:p>
          <w:p w:rsidR="00036884" w:rsidRPr="00537164" w:rsidRDefault="00036884" w:rsidP="00036884">
            <w:pPr>
              <w:rPr>
                <w:rFonts w:ascii="Calibri Light" w:hAnsi="Calibri Light" w:cs="Calibri Light"/>
              </w:rPr>
            </w:pPr>
            <w:r w:rsidRPr="00537164">
              <w:rPr>
                <w:rFonts w:ascii="Calibri Light" w:hAnsi="Calibri Light" w:cs="Calibri Light"/>
              </w:rPr>
              <w:t>Jelek, piktogramok, rajzos utasítások felismerése, értelmezése.</w:t>
            </w:r>
          </w:p>
        </w:tc>
      </w:tr>
      <w:tr w:rsidR="00036884" w:rsidRPr="00537164" w:rsidTr="00036884">
        <w:trPr>
          <w:trHeight w:val="170"/>
          <w:jc w:val="center"/>
        </w:trPr>
        <w:tc>
          <w:tcPr>
            <w:tcW w:w="2842" w:type="dxa"/>
            <w:gridSpan w:val="6"/>
            <w:tcBorders>
              <w:bottom w:val="single" w:sz="4" w:space="0" w:color="auto"/>
            </w:tcBorders>
          </w:tcPr>
          <w:p w:rsidR="00036884" w:rsidRPr="00537164" w:rsidRDefault="00036884" w:rsidP="00712EA5">
            <w:pPr>
              <w:numPr>
                <w:ilvl w:val="1"/>
                <w:numId w:val="406"/>
              </w:numPr>
              <w:spacing w:before="120" w:after="0" w:line="264" w:lineRule="auto"/>
              <w:jc w:val="left"/>
              <w:rPr>
                <w:rFonts w:ascii="Calibri Light" w:hAnsi="Calibri Light" w:cs="Calibri Light"/>
              </w:rPr>
            </w:pPr>
            <w:r w:rsidRPr="00537164">
              <w:rPr>
                <w:rFonts w:ascii="Calibri Light" w:hAnsi="Calibri Light" w:cs="Calibri Light"/>
              </w:rPr>
              <w:t xml:space="preserve"> Az olvasás </w:t>
            </w:r>
            <w:r w:rsidRPr="00537164">
              <w:rPr>
                <w:rFonts w:ascii="Calibri Light" w:hAnsi="Calibri Light" w:cs="Calibri Light"/>
                <w:lang w:val="cs-CZ"/>
              </w:rPr>
              <w:t>jelrendszere</w:t>
            </w:r>
          </w:p>
        </w:tc>
        <w:tc>
          <w:tcPr>
            <w:tcW w:w="7643" w:type="dxa"/>
            <w:gridSpan w:val="9"/>
            <w:tcBorders>
              <w:bottom w:val="single" w:sz="4" w:space="0" w:color="auto"/>
            </w:tcBorders>
          </w:tcPr>
          <w:p w:rsidR="00036884" w:rsidRPr="00537164" w:rsidRDefault="00036884" w:rsidP="00036884">
            <w:pPr>
              <w:rPr>
                <w:rFonts w:ascii="Calibri Light" w:hAnsi="Calibri Light" w:cs="Calibri Light"/>
              </w:rPr>
            </w:pPr>
            <w:r w:rsidRPr="00537164">
              <w:rPr>
                <w:rFonts w:ascii="Calibri Light" w:hAnsi="Calibri Light" w:cs="Calibri Light"/>
              </w:rPr>
              <w:t>Hanganalízis: hangok felismerése, megkülönböztetése, kapcsolása, leválasztása, helyének meghatározása a szóban.</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Hang és betű azonosítása. </w:t>
            </w:r>
          </w:p>
          <w:p w:rsidR="00036884" w:rsidRPr="00537164" w:rsidRDefault="00036884" w:rsidP="00036884">
            <w:pPr>
              <w:rPr>
                <w:rFonts w:ascii="Calibri Light" w:hAnsi="Calibri Light" w:cs="Calibri Light"/>
              </w:rPr>
            </w:pPr>
            <w:r w:rsidRPr="00537164">
              <w:rPr>
                <w:rFonts w:ascii="Calibri Light" w:hAnsi="Calibri Light" w:cs="Calibri Light"/>
              </w:rPr>
              <w:t>Betűk felismerése szavakban, szövegben.</w:t>
            </w:r>
          </w:p>
          <w:p w:rsidR="00036884" w:rsidRPr="00537164" w:rsidRDefault="00036884" w:rsidP="00036884">
            <w:pPr>
              <w:rPr>
                <w:rFonts w:ascii="Calibri Light" w:hAnsi="Calibri Light" w:cs="Calibri Light"/>
              </w:rPr>
            </w:pPr>
            <w:r w:rsidRPr="00537164">
              <w:rPr>
                <w:rFonts w:ascii="Calibri Light" w:hAnsi="Calibri Light" w:cs="Calibri Light"/>
              </w:rPr>
              <w:t>Az olvasás teljes jelrendszerének megtanulása (kis- és nagybetűk).</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Egy- és többtagú szavak kirakása, összeolvasása. </w:t>
            </w:r>
          </w:p>
          <w:p w:rsidR="00036884" w:rsidRPr="00537164" w:rsidRDefault="00036884" w:rsidP="00036884">
            <w:pPr>
              <w:rPr>
                <w:rFonts w:ascii="Calibri Light" w:hAnsi="Calibri Light" w:cs="Calibri Light"/>
              </w:rPr>
            </w:pPr>
            <w:r w:rsidRPr="00537164">
              <w:rPr>
                <w:rFonts w:ascii="Calibri Light" w:hAnsi="Calibri Light" w:cs="Calibri Light"/>
              </w:rPr>
              <w:t>Szótagok, szavak, mondatok, rövid szövegek olvasása szótagoló, ill. szóképes formában.</w:t>
            </w:r>
          </w:p>
          <w:p w:rsidR="00036884" w:rsidRPr="00537164" w:rsidRDefault="00036884" w:rsidP="00036884">
            <w:pPr>
              <w:rPr>
                <w:rFonts w:ascii="Calibri Light" w:hAnsi="Calibri Light" w:cs="Calibri Light"/>
              </w:rPr>
            </w:pPr>
            <w:r w:rsidRPr="00537164">
              <w:rPr>
                <w:rFonts w:ascii="Calibri Light" w:hAnsi="Calibri Light" w:cs="Calibri Light"/>
              </w:rPr>
              <w:t>Hangos olvasás gyakorlása.</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Törekvés a szöveghű olvasásra. </w:t>
            </w:r>
          </w:p>
          <w:p w:rsidR="00036884" w:rsidRPr="00537164" w:rsidRDefault="00036884" w:rsidP="00036884">
            <w:pPr>
              <w:rPr>
                <w:rFonts w:ascii="Calibri Light" w:hAnsi="Calibri Light" w:cs="Calibri Light"/>
              </w:rPr>
            </w:pPr>
            <w:r w:rsidRPr="00537164">
              <w:rPr>
                <w:rFonts w:ascii="Calibri Light" w:hAnsi="Calibri Light" w:cs="Calibri Light"/>
              </w:rPr>
              <w:t>Hangsúly, hanglejtés érzékeltetése.</w:t>
            </w:r>
          </w:p>
        </w:tc>
      </w:tr>
      <w:tr w:rsidR="00036884" w:rsidRPr="00537164" w:rsidTr="00036884">
        <w:trPr>
          <w:trHeight w:val="170"/>
          <w:jc w:val="center"/>
        </w:trPr>
        <w:tc>
          <w:tcPr>
            <w:tcW w:w="2842" w:type="dxa"/>
            <w:gridSpan w:val="6"/>
            <w:tcBorders>
              <w:left w:val="single" w:sz="4" w:space="0" w:color="auto"/>
              <w:right w:val="single" w:sz="4" w:space="0" w:color="auto"/>
            </w:tcBorders>
          </w:tcPr>
          <w:p w:rsidR="00036884" w:rsidRPr="00537164" w:rsidRDefault="00036884" w:rsidP="00036884">
            <w:pPr>
              <w:rPr>
                <w:rFonts w:ascii="Calibri Light" w:hAnsi="Calibri Light" w:cs="Calibri Light"/>
              </w:rPr>
            </w:pPr>
            <w:r w:rsidRPr="00537164">
              <w:rPr>
                <w:rFonts w:ascii="Calibri Light" w:hAnsi="Calibri Light" w:cs="Calibri Light"/>
              </w:rPr>
              <w:t xml:space="preserve">2.3. Az </w:t>
            </w:r>
            <w:r w:rsidRPr="00537164">
              <w:rPr>
                <w:rFonts w:ascii="Calibri Light" w:hAnsi="Calibri Light" w:cs="Calibri Light"/>
                <w:lang w:val="cs-CZ"/>
              </w:rPr>
              <w:t>írott</w:t>
            </w:r>
            <w:r w:rsidRPr="00537164">
              <w:rPr>
                <w:rFonts w:ascii="Calibri Light" w:hAnsi="Calibri Light" w:cs="Calibri Light"/>
              </w:rPr>
              <w:t xml:space="preserve"> szöveg megértése</w:t>
            </w:r>
          </w:p>
        </w:tc>
        <w:tc>
          <w:tcPr>
            <w:tcW w:w="7643" w:type="dxa"/>
            <w:gridSpan w:val="9"/>
            <w:tcBorders>
              <w:left w:val="single" w:sz="4" w:space="0" w:color="auto"/>
              <w:right w:val="single" w:sz="4" w:space="0" w:color="auto"/>
            </w:tcBorders>
          </w:tcPr>
          <w:p w:rsidR="00036884" w:rsidRPr="00537164" w:rsidRDefault="00036884" w:rsidP="00036884">
            <w:pPr>
              <w:rPr>
                <w:rFonts w:ascii="Calibri Light" w:hAnsi="Calibri Light" w:cs="Calibri Light"/>
              </w:rPr>
            </w:pPr>
            <w:r w:rsidRPr="00537164">
              <w:rPr>
                <w:rFonts w:ascii="Calibri Light" w:hAnsi="Calibri Light" w:cs="Calibri Light"/>
                <w:lang w:val="cs-CZ"/>
              </w:rPr>
              <w:t>Tájékozódás</w:t>
            </w:r>
            <w:r w:rsidRPr="00537164">
              <w:rPr>
                <w:rFonts w:ascii="Calibri Light" w:hAnsi="Calibri Light" w:cs="Calibri Light"/>
              </w:rPr>
              <w:t xml:space="preserve"> a tankönyvben.</w:t>
            </w:r>
          </w:p>
          <w:p w:rsidR="00036884" w:rsidRPr="00537164" w:rsidRDefault="00036884" w:rsidP="00036884">
            <w:pPr>
              <w:rPr>
                <w:rFonts w:ascii="Calibri Light" w:hAnsi="Calibri Light" w:cs="Calibri Light"/>
              </w:rPr>
            </w:pPr>
            <w:r w:rsidRPr="00537164">
              <w:rPr>
                <w:rFonts w:ascii="Calibri Light" w:hAnsi="Calibri Light" w:cs="Calibri Light"/>
              </w:rPr>
              <w:t>Tájékozódás a szövegben.</w:t>
            </w:r>
          </w:p>
          <w:p w:rsidR="00036884" w:rsidRPr="00537164" w:rsidRDefault="00036884" w:rsidP="00036884">
            <w:pPr>
              <w:rPr>
                <w:rFonts w:ascii="Calibri Light" w:hAnsi="Calibri Light" w:cs="Calibri Light"/>
              </w:rPr>
            </w:pPr>
            <w:r w:rsidRPr="00537164">
              <w:rPr>
                <w:rFonts w:ascii="Calibri Light" w:hAnsi="Calibri Light" w:cs="Calibri Light"/>
              </w:rPr>
              <w:t>Az adatok visszakeresése.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Információk kiemelése. </w:t>
            </w:r>
          </w:p>
          <w:p w:rsidR="00036884" w:rsidRPr="00537164" w:rsidRDefault="00036884" w:rsidP="00036884">
            <w:pPr>
              <w:rPr>
                <w:rFonts w:ascii="Calibri Light" w:hAnsi="Calibri Light" w:cs="Calibri Light"/>
              </w:rPr>
            </w:pPr>
            <w:r w:rsidRPr="00537164">
              <w:rPr>
                <w:rFonts w:ascii="Calibri Light" w:hAnsi="Calibri Light" w:cs="Calibri Light"/>
              </w:rPr>
              <w:t>A megértés bizonyítása rajzzal, színezéssel.</w:t>
            </w:r>
          </w:p>
          <w:p w:rsidR="00036884" w:rsidRPr="00537164" w:rsidRDefault="00036884" w:rsidP="00036884">
            <w:pPr>
              <w:rPr>
                <w:rFonts w:ascii="Calibri Light" w:hAnsi="Calibri Light" w:cs="Calibri Light"/>
              </w:rPr>
            </w:pPr>
            <w:r w:rsidRPr="00537164">
              <w:rPr>
                <w:rFonts w:ascii="Calibri Light" w:hAnsi="Calibri Light" w:cs="Calibri Light"/>
              </w:rPr>
              <w:t>Szó és kép, illetve mondat és kép egyeztetése.</w:t>
            </w:r>
          </w:p>
          <w:p w:rsidR="00036884" w:rsidRPr="00537164" w:rsidRDefault="00036884" w:rsidP="00036884">
            <w:pPr>
              <w:rPr>
                <w:rFonts w:ascii="Calibri Light" w:hAnsi="Calibri Light" w:cs="Calibri Light"/>
              </w:rPr>
            </w:pPr>
            <w:r w:rsidRPr="00537164">
              <w:rPr>
                <w:rFonts w:ascii="Calibri Light" w:hAnsi="Calibri Light" w:cs="Calibri Light"/>
              </w:rPr>
              <w:t>Mondatok kiegészítése képek segítségével.</w:t>
            </w:r>
          </w:p>
          <w:p w:rsidR="00036884" w:rsidRPr="00537164" w:rsidRDefault="00036884" w:rsidP="00036884">
            <w:pPr>
              <w:rPr>
                <w:rFonts w:ascii="Calibri Light" w:hAnsi="Calibri Light" w:cs="Calibri Light"/>
              </w:rPr>
            </w:pPr>
            <w:r w:rsidRPr="00537164">
              <w:rPr>
                <w:rFonts w:ascii="Calibri Light" w:hAnsi="Calibri Light" w:cs="Calibri Light"/>
              </w:rPr>
              <w:t>Mondatok hangos és néma olvasása.</w:t>
            </w:r>
          </w:p>
          <w:p w:rsidR="00036884" w:rsidRPr="00537164" w:rsidRDefault="00036884" w:rsidP="00036884">
            <w:pPr>
              <w:rPr>
                <w:rFonts w:ascii="Calibri Light" w:hAnsi="Calibri Light" w:cs="Calibri Light"/>
              </w:rPr>
            </w:pPr>
            <w:r w:rsidRPr="00537164">
              <w:rPr>
                <w:rFonts w:ascii="Calibri Light" w:hAnsi="Calibri Light" w:cs="Calibri Light"/>
              </w:rPr>
              <w:t>Rövid szöveg hangos és néma olvasása.</w:t>
            </w:r>
          </w:p>
          <w:p w:rsidR="00036884" w:rsidRPr="00537164" w:rsidRDefault="00036884" w:rsidP="00036884">
            <w:pPr>
              <w:rPr>
                <w:rFonts w:ascii="Calibri Light" w:hAnsi="Calibri Light" w:cs="Calibri Light"/>
              </w:rPr>
            </w:pPr>
            <w:r w:rsidRPr="00537164">
              <w:rPr>
                <w:rFonts w:ascii="Calibri Light" w:hAnsi="Calibri Light" w:cs="Calibri Light"/>
              </w:rPr>
              <w:t>Az olvasmányhoz kapcsolódó személyes élmények felidézése és megosztása.</w:t>
            </w:r>
          </w:p>
          <w:p w:rsidR="00036884" w:rsidRPr="00537164" w:rsidRDefault="00036884" w:rsidP="00036884">
            <w:pPr>
              <w:rPr>
                <w:rFonts w:ascii="Calibri Light" w:hAnsi="Calibri Light" w:cs="Calibri Light"/>
              </w:rPr>
            </w:pPr>
            <w:r w:rsidRPr="00537164">
              <w:rPr>
                <w:rFonts w:ascii="Calibri Light" w:hAnsi="Calibri Light" w:cs="Calibri Light"/>
              </w:rPr>
              <w:t>Cím, szereplők, események megbeszélése.</w:t>
            </w:r>
          </w:p>
          <w:p w:rsidR="00036884" w:rsidRPr="00537164" w:rsidRDefault="00036884" w:rsidP="00036884">
            <w:pPr>
              <w:rPr>
                <w:rFonts w:ascii="Calibri Light" w:hAnsi="Calibri Light" w:cs="Calibri Light"/>
              </w:rPr>
            </w:pPr>
            <w:r w:rsidRPr="00537164">
              <w:rPr>
                <w:rFonts w:ascii="Calibri Light" w:hAnsi="Calibri Light" w:cs="Calibri Light"/>
              </w:rPr>
              <w:t>Olvasmányokhoz kapcsolódó feladatok megoldása (segítséggel, irányítással).</w:t>
            </w:r>
          </w:p>
          <w:p w:rsidR="00036884" w:rsidRPr="00537164" w:rsidRDefault="00036884" w:rsidP="00036884">
            <w:pPr>
              <w:rPr>
                <w:rFonts w:ascii="Calibri Light" w:hAnsi="Calibri Light" w:cs="Calibri Light"/>
              </w:rPr>
            </w:pPr>
            <w:r w:rsidRPr="00537164">
              <w:rPr>
                <w:rFonts w:ascii="Calibri Light" w:hAnsi="Calibri Light" w:cs="Calibri Light"/>
              </w:rPr>
              <w:t>Tartalom elmondása.</w:t>
            </w:r>
          </w:p>
          <w:p w:rsidR="00036884" w:rsidRPr="00537164" w:rsidRDefault="00036884" w:rsidP="00036884">
            <w:pPr>
              <w:rPr>
                <w:rFonts w:ascii="Calibri Light" w:hAnsi="Calibri Light" w:cs="Calibri Light"/>
              </w:rPr>
            </w:pPr>
            <w:r w:rsidRPr="00537164">
              <w:rPr>
                <w:rFonts w:ascii="Calibri Light" w:hAnsi="Calibri Light" w:cs="Calibri Light"/>
              </w:rPr>
              <w:t>A történet dramatizálása.</w:t>
            </w:r>
          </w:p>
          <w:p w:rsidR="00036884" w:rsidRPr="00537164" w:rsidRDefault="00036884" w:rsidP="00036884">
            <w:pPr>
              <w:rPr>
                <w:rFonts w:ascii="Calibri Light" w:hAnsi="Calibri Light" w:cs="Calibri Light"/>
              </w:rPr>
            </w:pPr>
            <w:r w:rsidRPr="00537164">
              <w:rPr>
                <w:rFonts w:ascii="Calibri Light" w:hAnsi="Calibri Light" w:cs="Calibri Light"/>
              </w:rPr>
              <w:t>Szerepjátékok, önismereti gyakorlatok végzése.</w:t>
            </w:r>
          </w:p>
          <w:p w:rsidR="00036884" w:rsidRPr="00537164" w:rsidRDefault="00036884" w:rsidP="00036884">
            <w:pPr>
              <w:rPr>
                <w:rFonts w:ascii="Calibri Light" w:hAnsi="Calibri Light" w:cs="Calibri Light"/>
              </w:rPr>
            </w:pPr>
            <w:r w:rsidRPr="00537164">
              <w:rPr>
                <w:rFonts w:ascii="Calibri Light" w:hAnsi="Calibri Light" w:cs="Calibri Light"/>
              </w:rPr>
              <w:t>Közmondások, szólások jelentésének megbeszélése.</w:t>
            </w:r>
          </w:p>
          <w:p w:rsidR="00036884" w:rsidRPr="00537164" w:rsidRDefault="00036884" w:rsidP="00036884">
            <w:pPr>
              <w:rPr>
                <w:rFonts w:ascii="Calibri Light" w:hAnsi="Calibri Light" w:cs="Calibri Light"/>
              </w:rPr>
            </w:pPr>
            <w:r w:rsidRPr="00537164">
              <w:rPr>
                <w:rFonts w:ascii="Calibri Light" w:hAnsi="Calibri Light" w:cs="Calibri Light"/>
              </w:rPr>
              <w:t>Az erkölcsi és esztétikai értékrend formálása, a szöveg tartalmában rejlő nevelési lehetőségek felhasználásával.</w:t>
            </w:r>
          </w:p>
          <w:p w:rsidR="00036884" w:rsidRPr="00537164" w:rsidRDefault="00036884" w:rsidP="00036884">
            <w:pPr>
              <w:rPr>
                <w:rFonts w:ascii="Calibri Light" w:hAnsi="Calibri Light" w:cs="Calibri Light"/>
              </w:rPr>
            </w:pPr>
            <w:r w:rsidRPr="00537164">
              <w:rPr>
                <w:rFonts w:ascii="Calibri Light" w:hAnsi="Calibri Light" w:cs="Calibri Light"/>
              </w:rPr>
              <w:t>A műélvezet megtapasztalása a belefeledkezés, a játék öröme kapcsán.</w:t>
            </w:r>
          </w:p>
        </w:tc>
      </w:tr>
      <w:tr w:rsidR="00036884" w:rsidRPr="00537164" w:rsidTr="00036884">
        <w:tblPrEx>
          <w:tblBorders>
            <w:top w:val="none" w:sz="0" w:space="0" w:color="auto"/>
          </w:tblBorders>
        </w:tblPrEx>
        <w:trPr>
          <w:jc w:val="center"/>
        </w:trPr>
        <w:tc>
          <w:tcPr>
            <w:tcW w:w="2842" w:type="dxa"/>
            <w:gridSpan w:val="6"/>
            <w:vAlign w:val="center"/>
          </w:tcPr>
          <w:p w:rsidR="00036884" w:rsidRPr="00537164" w:rsidRDefault="00036884" w:rsidP="00036884">
            <w:pPr>
              <w:rPr>
                <w:rFonts w:ascii="Calibri Light" w:hAnsi="Calibri Light" w:cs="Calibri Light"/>
                <w:b/>
                <w:lang w:val="cs-CZ"/>
              </w:rPr>
            </w:pPr>
            <w:r w:rsidRPr="00537164">
              <w:rPr>
                <w:rFonts w:ascii="Calibri Light" w:hAnsi="Calibri Light" w:cs="Calibri Light"/>
                <w:b/>
                <w:lang w:val="cs-CZ"/>
              </w:rPr>
              <w:t>F</w:t>
            </w:r>
            <w:r w:rsidRPr="00537164">
              <w:rPr>
                <w:rFonts w:ascii="Calibri Light" w:hAnsi="Calibri Light" w:cs="Calibri Light"/>
                <w:b/>
              </w:rPr>
              <w:t>ogalmak</w:t>
            </w:r>
          </w:p>
        </w:tc>
        <w:tc>
          <w:tcPr>
            <w:tcW w:w="7643" w:type="dxa"/>
            <w:gridSpan w:val="9"/>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 xml:space="preserve">Azonos, </w:t>
            </w:r>
            <w:r w:rsidRPr="00537164">
              <w:rPr>
                <w:rFonts w:ascii="Calibri Light" w:hAnsi="Calibri Light" w:cs="Calibri Light"/>
                <w:lang w:val="cs-CZ"/>
              </w:rPr>
              <w:t>egyforma</w:t>
            </w:r>
            <w:r w:rsidRPr="00537164">
              <w:rPr>
                <w:rFonts w:ascii="Calibri Light" w:hAnsi="Calibri Light" w:cs="Calibri Light"/>
              </w:rPr>
              <w:t xml:space="preserve">, különböző, hang, betű, szótag, szó, mondat, szöveg, írásjel, pont, vessző, kérdőjel, felkiáltójel, kisbetű, nagybetű, nyomtatott betű, betűkártya,  nyelv, fogsor, szájpadlás, ajak, sor, oszlop, vízszintes, </w:t>
            </w:r>
            <w:r w:rsidRPr="00537164">
              <w:rPr>
                <w:rFonts w:ascii="Calibri Light" w:hAnsi="Calibri Light" w:cs="Calibri Light"/>
                <w:lang w:val="cs-CZ"/>
              </w:rPr>
              <w:t>függőleges</w:t>
            </w:r>
            <w:r w:rsidRPr="00537164">
              <w:rPr>
                <w:rFonts w:ascii="Calibri Light" w:hAnsi="Calibri Light" w:cs="Calibri Light"/>
              </w:rPr>
              <w:t>, bal, jobb, alatt, fölött, mellett, között, előtt, mögött, oldal, néma olvasás, hangos olvasás, cím, tartalom, cselekmény, szereplő, közmondás, szólás, szín.</w:t>
            </w:r>
          </w:p>
        </w:tc>
      </w:tr>
      <w:tr w:rsidR="00036884" w:rsidRPr="00537164" w:rsidTr="00036884">
        <w:trPr>
          <w:jc w:val="center"/>
        </w:trPr>
        <w:tc>
          <w:tcPr>
            <w:tcW w:w="2778" w:type="dxa"/>
            <w:gridSpan w:val="4"/>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Témakör</w:t>
            </w:r>
          </w:p>
        </w:tc>
        <w:tc>
          <w:tcPr>
            <w:tcW w:w="5833" w:type="dxa"/>
            <w:gridSpan w:val="9"/>
            <w:vAlign w:val="center"/>
          </w:tcPr>
          <w:p w:rsidR="00036884" w:rsidRPr="00537164" w:rsidRDefault="00036884" w:rsidP="00712EA5">
            <w:pPr>
              <w:numPr>
                <w:ilvl w:val="0"/>
                <w:numId w:val="406"/>
              </w:numPr>
              <w:spacing w:before="120" w:after="0" w:line="264" w:lineRule="auto"/>
              <w:jc w:val="left"/>
              <w:rPr>
                <w:rFonts w:ascii="Calibri Light" w:hAnsi="Calibri Light" w:cs="Calibri Light"/>
                <w:b/>
              </w:rPr>
            </w:pPr>
            <w:r w:rsidRPr="00537164">
              <w:rPr>
                <w:rFonts w:ascii="Calibri Light" w:hAnsi="Calibri Light" w:cs="Calibri Light"/>
                <w:b/>
                <w:lang w:val="cs-CZ"/>
              </w:rPr>
              <w:t>Írás</w:t>
            </w:r>
            <w:r w:rsidRPr="00537164">
              <w:rPr>
                <w:rFonts w:ascii="Calibri Light" w:hAnsi="Calibri Light" w:cs="Calibri Light"/>
                <w:b/>
              </w:rPr>
              <w:t>, szövegalkotás</w:t>
            </w:r>
          </w:p>
        </w:tc>
        <w:tc>
          <w:tcPr>
            <w:tcW w:w="1874" w:type="dxa"/>
            <w:gridSpan w:val="2"/>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óraszám:</w:t>
            </w:r>
            <w:r w:rsidRPr="00537164">
              <w:rPr>
                <w:rFonts w:ascii="Calibri Light" w:hAnsi="Calibri Light" w:cs="Calibri Light"/>
                <w:b/>
              </w:rPr>
              <w:t xml:space="preserve"> 142 óra</w:t>
            </w:r>
          </w:p>
        </w:tc>
      </w:tr>
      <w:tr w:rsidR="00036884" w:rsidRPr="00537164" w:rsidTr="00036884">
        <w:trPr>
          <w:jc w:val="center"/>
        </w:trPr>
        <w:tc>
          <w:tcPr>
            <w:tcW w:w="2778" w:type="dxa"/>
            <w:gridSpan w:val="4"/>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A témakör nevelési-fejlesztési céljai</w:t>
            </w:r>
          </w:p>
        </w:tc>
        <w:tc>
          <w:tcPr>
            <w:tcW w:w="7707" w:type="dxa"/>
            <w:gridSpan w:val="11"/>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 xml:space="preserve">Síkbeli és téri </w:t>
            </w:r>
            <w:r w:rsidRPr="00537164">
              <w:rPr>
                <w:rFonts w:ascii="Calibri Light" w:hAnsi="Calibri Light" w:cs="Calibri Light"/>
                <w:lang w:val="cs-CZ"/>
              </w:rPr>
              <w:t>tájékozódás</w:t>
            </w:r>
            <w:r w:rsidRPr="00537164">
              <w:rPr>
                <w:rFonts w:ascii="Calibri Light" w:hAnsi="Calibri Light" w:cs="Calibri Light"/>
              </w:rPr>
              <w:t xml:space="preserve"> </w:t>
            </w:r>
            <w:r w:rsidRPr="00537164">
              <w:rPr>
                <w:rFonts w:ascii="Calibri Light" w:hAnsi="Calibri Light" w:cs="Calibri Light"/>
                <w:lang w:val="cs-CZ"/>
              </w:rPr>
              <w:t>fejlesztése</w:t>
            </w:r>
            <w:r w:rsidRPr="00537164">
              <w:rPr>
                <w:rFonts w:ascii="Calibri Light" w:hAnsi="Calibri Light" w:cs="Calibri Light"/>
              </w:rPr>
              <w:t>. A vonalközben való tájékozódás kialakítása.</w:t>
            </w:r>
          </w:p>
          <w:p w:rsidR="00036884" w:rsidRPr="00537164" w:rsidRDefault="00036884" w:rsidP="00036884">
            <w:pPr>
              <w:rPr>
                <w:rFonts w:ascii="Calibri Light" w:hAnsi="Calibri Light" w:cs="Calibri Light"/>
              </w:rPr>
            </w:pPr>
            <w:r w:rsidRPr="00537164">
              <w:rPr>
                <w:rFonts w:ascii="Calibri Light" w:hAnsi="Calibri Light" w:cs="Calibri Light"/>
              </w:rPr>
              <w:t>Vizuális észlelés, optikus differenciáló képesség,</w:t>
            </w:r>
            <w:r w:rsidRPr="00537164">
              <w:rPr>
                <w:rFonts w:ascii="Calibri Light" w:hAnsi="Calibri Light" w:cs="Calibri Light"/>
                <w:i/>
              </w:rPr>
              <w:t xml:space="preserve"> </w:t>
            </w:r>
            <w:r w:rsidRPr="00537164">
              <w:rPr>
                <w:rFonts w:ascii="Calibri Light" w:hAnsi="Calibri Light" w:cs="Calibri Light"/>
              </w:rPr>
              <w:t>formaérzékelés, emlékezet, sorrendiség fejlesztése. Dominancia megerősítése.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Mozgáskoordináció, szem-kéz koordináció, finommozgás, összerendezett írásmozgás alapozása, kialakítása. </w:t>
            </w:r>
          </w:p>
          <w:p w:rsidR="00036884" w:rsidRPr="00537164" w:rsidRDefault="00036884" w:rsidP="00036884">
            <w:pPr>
              <w:rPr>
                <w:rFonts w:ascii="Calibri Light" w:hAnsi="Calibri Light" w:cs="Calibri Light"/>
              </w:rPr>
            </w:pPr>
            <w:r w:rsidRPr="00537164">
              <w:rPr>
                <w:rFonts w:ascii="Calibri Light" w:hAnsi="Calibri Light" w:cs="Calibri Light"/>
              </w:rPr>
              <w:t>Szabályos betűalakítás és -kapcsolás elsajátítása, vonalközbe helyezése. Algoritmuskövetés. Iránykövetés.</w:t>
            </w:r>
          </w:p>
          <w:p w:rsidR="00036884" w:rsidRPr="00537164" w:rsidRDefault="00036884" w:rsidP="00036884">
            <w:pPr>
              <w:rPr>
                <w:rFonts w:ascii="Calibri Light" w:hAnsi="Calibri Light" w:cs="Calibri Light"/>
              </w:rPr>
            </w:pPr>
            <w:r w:rsidRPr="00537164">
              <w:rPr>
                <w:rFonts w:ascii="Calibri Light" w:hAnsi="Calibri Light" w:cs="Calibri Light"/>
              </w:rPr>
              <w:t>Az írás funkciójának megismertetése.</w:t>
            </w:r>
          </w:p>
          <w:p w:rsidR="00036884" w:rsidRPr="00537164" w:rsidRDefault="00036884" w:rsidP="00036884">
            <w:pPr>
              <w:rPr>
                <w:rFonts w:ascii="Calibri Light" w:hAnsi="Calibri Light" w:cs="Calibri Light"/>
              </w:rPr>
            </w:pPr>
            <w:r w:rsidRPr="00537164">
              <w:rPr>
                <w:rFonts w:ascii="Calibri Light" w:hAnsi="Calibri Light" w:cs="Calibri Light"/>
              </w:rPr>
              <w:t>Íráshasználati módok megismerése: másolás, tollbamondás, emlékezetből írás.</w:t>
            </w:r>
          </w:p>
          <w:p w:rsidR="00036884" w:rsidRPr="00537164" w:rsidRDefault="00036884" w:rsidP="00036884">
            <w:pPr>
              <w:rPr>
                <w:rFonts w:ascii="Calibri Light" w:hAnsi="Calibri Light" w:cs="Calibri Light"/>
              </w:rPr>
            </w:pPr>
            <w:r w:rsidRPr="00537164">
              <w:rPr>
                <w:rFonts w:ascii="Calibri Light" w:hAnsi="Calibri Light" w:cs="Calibri Light"/>
              </w:rPr>
              <w:t>Az íráskészség megalapozása.</w:t>
            </w:r>
          </w:p>
          <w:p w:rsidR="00036884" w:rsidRPr="00537164" w:rsidRDefault="00036884" w:rsidP="00036884">
            <w:pPr>
              <w:rPr>
                <w:rFonts w:ascii="Calibri Light" w:hAnsi="Calibri Light" w:cs="Calibri Light"/>
              </w:rPr>
            </w:pPr>
            <w:r w:rsidRPr="00537164">
              <w:rPr>
                <w:rFonts w:ascii="Calibri Light" w:hAnsi="Calibri Light" w:cs="Calibri Light"/>
              </w:rPr>
              <w:t>Rendezett, tiszta írásmunkára nevelés.</w:t>
            </w:r>
          </w:p>
          <w:p w:rsidR="00036884" w:rsidRPr="00537164" w:rsidRDefault="00036884" w:rsidP="00036884">
            <w:pPr>
              <w:rPr>
                <w:rFonts w:ascii="Calibri Light" w:hAnsi="Calibri Light" w:cs="Calibri Light"/>
              </w:rPr>
            </w:pPr>
            <w:r w:rsidRPr="00537164">
              <w:rPr>
                <w:rFonts w:ascii="Calibri Light" w:hAnsi="Calibri Light" w:cs="Calibri Light"/>
              </w:rPr>
              <w:t>Önellenőrzés, hibajavítás megalapozása.</w:t>
            </w:r>
          </w:p>
          <w:p w:rsidR="00036884" w:rsidRPr="00537164" w:rsidRDefault="00036884" w:rsidP="00036884">
            <w:pPr>
              <w:rPr>
                <w:rFonts w:ascii="Calibri Light" w:hAnsi="Calibri Light" w:cs="Calibri Light"/>
              </w:rPr>
            </w:pPr>
            <w:r w:rsidRPr="00537164">
              <w:rPr>
                <w:rFonts w:ascii="Calibri Light" w:hAnsi="Calibri Light" w:cs="Calibri Light"/>
              </w:rPr>
              <w:t>Az eszközszintű írás előkészítése.</w:t>
            </w:r>
          </w:p>
        </w:tc>
      </w:tr>
      <w:tr w:rsidR="00036884" w:rsidRPr="00537164" w:rsidTr="00036884">
        <w:trPr>
          <w:jc w:val="center"/>
        </w:trPr>
        <w:tc>
          <w:tcPr>
            <w:tcW w:w="2790" w:type="dxa"/>
            <w:gridSpan w:val="5"/>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Fejlesztési i</w:t>
            </w:r>
            <w:r w:rsidRPr="00537164">
              <w:rPr>
                <w:rFonts w:ascii="Calibri Light" w:hAnsi="Calibri Light" w:cs="Calibri Light"/>
                <w:b/>
              </w:rPr>
              <w:t>smeretek</w:t>
            </w:r>
          </w:p>
        </w:tc>
        <w:tc>
          <w:tcPr>
            <w:tcW w:w="7695" w:type="dxa"/>
            <w:gridSpan w:val="10"/>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Fejlesztési tevékenységek</w:t>
            </w:r>
          </w:p>
        </w:tc>
      </w:tr>
      <w:tr w:rsidR="00036884" w:rsidRPr="00537164" w:rsidTr="00036884">
        <w:trPr>
          <w:trHeight w:val="835"/>
          <w:jc w:val="center"/>
        </w:trPr>
        <w:tc>
          <w:tcPr>
            <w:tcW w:w="2790" w:type="dxa"/>
            <w:gridSpan w:val="5"/>
          </w:tcPr>
          <w:p w:rsidR="00036884" w:rsidRPr="00537164" w:rsidRDefault="00036884" w:rsidP="00036884">
            <w:pPr>
              <w:rPr>
                <w:rFonts w:ascii="Calibri Light" w:hAnsi="Calibri Light" w:cs="Calibri Light"/>
              </w:rPr>
            </w:pPr>
            <w:r w:rsidRPr="00537164">
              <w:rPr>
                <w:rFonts w:ascii="Calibri Light" w:hAnsi="Calibri Light" w:cs="Calibri Light"/>
              </w:rPr>
              <w:t xml:space="preserve">Az </w:t>
            </w:r>
            <w:r w:rsidRPr="00537164">
              <w:rPr>
                <w:rFonts w:ascii="Calibri Light" w:hAnsi="Calibri Light" w:cs="Calibri Light"/>
                <w:lang w:val="cs-CZ"/>
              </w:rPr>
              <w:t>írás</w:t>
            </w:r>
            <w:r w:rsidRPr="00537164">
              <w:rPr>
                <w:rFonts w:ascii="Calibri Light" w:hAnsi="Calibri Light" w:cs="Calibri Light"/>
              </w:rPr>
              <w:t xml:space="preserve"> jelrendszere</w:t>
            </w:r>
          </w:p>
        </w:tc>
        <w:tc>
          <w:tcPr>
            <w:tcW w:w="7695" w:type="dxa"/>
            <w:gridSpan w:val="10"/>
          </w:tcPr>
          <w:p w:rsidR="00036884" w:rsidRPr="00537164" w:rsidRDefault="00036884" w:rsidP="00036884">
            <w:pPr>
              <w:rPr>
                <w:rFonts w:ascii="Calibri Light" w:hAnsi="Calibri Light" w:cs="Calibri Light"/>
              </w:rPr>
            </w:pPr>
            <w:r w:rsidRPr="00537164">
              <w:rPr>
                <w:rFonts w:ascii="Calibri Light" w:hAnsi="Calibri Light" w:cs="Calibri Light"/>
              </w:rPr>
              <w:t xml:space="preserve">Térbeli, síkbeli </w:t>
            </w:r>
            <w:r w:rsidRPr="00537164">
              <w:rPr>
                <w:rFonts w:ascii="Calibri Light" w:hAnsi="Calibri Light" w:cs="Calibri Light"/>
                <w:lang w:val="cs-CZ"/>
              </w:rPr>
              <w:t>tájékozódás</w:t>
            </w:r>
            <w:r w:rsidRPr="00537164">
              <w:rPr>
                <w:rFonts w:ascii="Calibri Light" w:hAnsi="Calibri Light" w:cs="Calibri Light"/>
              </w:rPr>
              <w:t xml:space="preserve"> gyakorlása.</w:t>
            </w:r>
          </w:p>
          <w:p w:rsidR="00036884" w:rsidRPr="00537164" w:rsidRDefault="00036884" w:rsidP="00036884">
            <w:pPr>
              <w:rPr>
                <w:rFonts w:ascii="Calibri Light" w:hAnsi="Calibri Light" w:cs="Calibri Light"/>
              </w:rPr>
            </w:pPr>
            <w:r w:rsidRPr="00537164">
              <w:rPr>
                <w:rFonts w:ascii="Calibri Light" w:hAnsi="Calibri Light" w:cs="Calibri Light"/>
              </w:rPr>
              <w:t>Az irányok felismerése, megnevezése és összekapcsolása az irányokat kifejező szavakkal.</w:t>
            </w:r>
          </w:p>
          <w:p w:rsidR="00036884" w:rsidRPr="00537164" w:rsidRDefault="00036884" w:rsidP="00036884">
            <w:pPr>
              <w:rPr>
                <w:rFonts w:ascii="Calibri Light" w:hAnsi="Calibri Light" w:cs="Calibri Light"/>
              </w:rPr>
            </w:pPr>
            <w:r w:rsidRPr="00537164">
              <w:rPr>
                <w:rFonts w:ascii="Calibri Light" w:hAnsi="Calibri Light" w:cs="Calibri Light"/>
              </w:rPr>
              <w:t>Az írófelületen való tájékozódás gyakorlása.</w:t>
            </w:r>
          </w:p>
          <w:p w:rsidR="00036884" w:rsidRPr="00537164" w:rsidRDefault="00036884" w:rsidP="00036884">
            <w:pPr>
              <w:rPr>
                <w:rFonts w:ascii="Calibri Light" w:hAnsi="Calibri Light" w:cs="Calibri Light"/>
              </w:rPr>
            </w:pPr>
            <w:r w:rsidRPr="00537164">
              <w:rPr>
                <w:rFonts w:ascii="Calibri Light" w:hAnsi="Calibri Light" w:cs="Calibri Light"/>
              </w:rPr>
              <w:t>Tájékozódás vonalközben.</w:t>
            </w:r>
          </w:p>
          <w:p w:rsidR="00036884" w:rsidRPr="00537164" w:rsidRDefault="00036884" w:rsidP="00036884">
            <w:pPr>
              <w:rPr>
                <w:rFonts w:ascii="Calibri Light" w:hAnsi="Calibri Light" w:cs="Calibri Light"/>
              </w:rPr>
            </w:pPr>
            <w:r w:rsidRPr="00537164">
              <w:rPr>
                <w:rFonts w:ascii="Calibri Light" w:hAnsi="Calibri Light" w:cs="Calibri Light"/>
              </w:rPr>
              <w:t>Nagymozgások, kismozgások végzése.</w:t>
            </w:r>
          </w:p>
          <w:p w:rsidR="00036884" w:rsidRPr="00537164" w:rsidRDefault="00036884" w:rsidP="00036884">
            <w:pPr>
              <w:rPr>
                <w:rFonts w:ascii="Calibri Light" w:hAnsi="Calibri Light" w:cs="Calibri Light"/>
              </w:rPr>
            </w:pPr>
            <w:r w:rsidRPr="00537164">
              <w:rPr>
                <w:rFonts w:ascii="Calibri Light" w:hAnsi="Calibri Light" w:cs="Calibri Light"/>
              </w:rPr>
              <w:t>Az íráshoz szükséges helyes testtartás kialakítása.</w:t>
            </w:r>
          </w:p>
          <w:p w:rsidR="00036884" w:rsidRPr="00537164" w:rsidRDefault="00036884" w:rsidP="00036884">
            <w:pPr>
              <w:rPr>
                <w:rFonts w:ascii="Calibri Light" w:hAnsi="Calibri Light" w:cs="Calibri Light"/>
              </w:rPr>
            </w:pPr>
            <w:r w:rsidRPr="00537164">
              <w:rPr>
                <w:rFonts w:ascii="Calibri Light" w:hAnsi="Calibri Light" w:cs="Calibri Light"/>
              </w:rPr>
              <w:t>A kézíráshoz szükséges ceruzafogás elsajátítása.</w:t>
            </w:r>
          </w:p>
          <w:p w:rsidR="00036884" w:rsidRPr="00537164" w:rsidRDefault="00036884" w:rsidP="00036884">
            <w:pPr>
              <w:rPr>
                <w:rFonts w:ascii="Calibri Light" w:hAnsi="Calibri Light" w:cs="Calibri Light"/>
              </w:rPr>
            </w:pPr>
            <w:r w:rsidRPr="00537164">
              <w:rPr>
                <w:rFonts w:ascii="Calibri Light" w:hAnsi="Calibri Light" w:cs="Calibri Light"/>
              </w:rPr>
              <w:t>Egyszerű formák vázolása, rajzolása, vonalkövetés, ráírás.</w:t>
            </w:r>
          </w:p>
          <w:p w:rsidR="00036884" w:rsidRPr="00537164" w:rsidRDefault="00036884" w:rsidP="00036884">
            <w:pPr>
              <w:rPr>
                <w:rFonts w:ascii="Calibri Light" w:hAnsi="Calibri Light" w:cs="Calibri Light"/>
              </w:rPr>
            </w:pPr>
            <w:r w:rsidRPr="00537164">
              <w:rPr>
                <w:rFonts w:ascii="Calibri Light" w:hAnsi="Calibri Light" w:cs="Calibri Light"/>
              </w:rPr>
              <w:t>Sorkövetés, sorváltási tevékenység.</w:t>
            </w:r>
          </w:p>
          <w:p w:rsidR="00036884" w:rsidRPr="00537164" w:rsidRDefault="00036884" w:rsidP="00036884">
            <w:pPr>
              <w:rPr>
                <w:rFonts w:ascii="Calibri Light" w:hAnsi="Calibri Light" w:cs="Calibri Light"/>
              </w:rPr>
            </w:pPr>
            <w:r w:rsidRPr="00537164">
              <w:rPr>
                <w:rFonts w:ascii="Calibri Light" w:hAnsi="Calibri Light" w:cs="Calibri Light"/>
              </w:rPr>
              <w:t>Betűelemek vázolása, elhelyezése a vonalközben, írása, kapcsolása.</w:t>
            </w:r>
          </w:p>
          <w:p w:rsidR="00036884" w:rsidRPr="00537164" w:rsidRDefault="00036884" w:rsidP="00036884">
            <w:pPr>
              <w:rPr>
                <w:rFonts w:ascii="Calibri Light" w:hAnsi="Calibri Light" w:cs="Calibri Light"/>
              </w:rPr>
            </w:pPr>
            <w:r w:rsidRPr="00537164">
              <w:rPr>
                <w:rFonts w:ascii="Calibri Light" w:hAnsi="Calibri Light" w:cs="Calibri Light"/>
              </w:rPr>
              <w:t>Írott kis- és nagybetűk vázolása, elhelyezése a vonalközben, írása.</w:t>
            </w:r>
          </w:p>
          <w:p w:rsidR="00036884" w:rsidRPr="00537164" w:rsidRDefault="00036884" w:rsidP="00036884">
            <w:pPr>
              <w:rPr>
                <w:rFonts w:ascii="Calibri Light" w:hAnsi="Calibri Light" w:cs="Calibri Light"/>
              </w:rPr>
            </w:pPr>
            <w:r w:rsidRPr="00537164">
              <w:rPr>
                <w:rFonts w:ascii="Calibri Light" w:hAnsi="Calibri Light" w:cs="Calibri Light"/>
              </w:rPr>
              <w:t>Írott kis- és nagybetűk összekapcsolása.</w:t>
            </w:r>
          </w:p>
          <w:p w:rsidR="00036884" w:rsidRPr="00537164" w:rsidRDefault="00036884" w:rsidP="00036884">
            <w:pPr>
              <w:rPr>
                <w:rFonts w:ascii="Calibri Light" w:hAnsi="Calibri Light" w:cs="Calibri Light"/>
              </w:rPr>
            </w:pPr>
            <w:r w:rsidRPr="00537164">
              <w:rPr>
                <w:rFonts w:ascii="Calibri Light" w:hAnsi="Calibri Light" w:cs="Calibri Light"/>
              </w:rPr>
              <w:t>Betűk írása tollbamondással.</w:t>
            </w:r>
          </w:p>
          <w:p w:rsidR="00036884" w:rsidRPr="00537164" w:rsidRDefault="00036884" w:rsidP="00036884">
            <w:pPr>
              <w:rPr>
                <w:rFonts w:ascii="Calibri Light" w:hAnsi="Calibri Light" w:cs="Calibri Light"/>
              </w:rPr>
            </w:pPr>
            <w:r w:rsidRPr="00537164">
              <w:rPr>
                <w:rFonts w:ascii="Calibri Light" w:hAnsi="Calibri Light" w:cs="Calibri Light"/>
              </w:rPr>
              <w:t>Írásjelek írása, alkalmazása.</w:t>
            </w:r>
          </w:p>
          <w:p w:rsidR="00036884" w:rsidRPr="00537164" w:rsidRDefault="00036884" w:rsidP="00036884">
            <w:pPr>
              <w:rPr>
                <w:rFonts w:ascii="Calibri Light" w:hAnsi="Calibri Light" w:cs="Calibri Light"/>
              </w:rPr>
            </w:pPr>
            <w:r w:rsidRPr="00537164">
              <w:rPr>
                <w:rFonts w:ascii="Calibri Light" w:hAnsi="Calibri Light" w:cs="Calibri Light"/>
              </w:rPr>
              <w:t>Szavak írása másolással, tollbamondással és emlékezetből.</w:t>
            </w:r>
          </w:p>
          <w:p w:rsidR="00036884" w:rsidRPr="00537164" w:rsidRDefault="00036884" w:rsidP="00036884">
            <w:pPr>
              <w:rPr>
                <w:rFonts w:ascii="Calibri Light" w:hAnsi="Calibri Light" w:cs="Calibri Light"/>
              </w:rPr>
            </w:pPr>
            <w:r w:rsidRPr="00537164">
              <w:rPr>
                <w:rFonts w:ascii="Calibri Light" w:hAnsi="Calibri Light" w:cs="Calibri Light"/>
              </w:rPr>
              <w:t>Magán- és mássalhangzók hosszúságának megfigyelése, jelölése.</w:t>
            </w:r>
          </w:p>
          <w:p w:rsidR="00036884" w:rsidRPr="00537164" w:rsidRDefault="00036884" w:rsidP="00036884">
            <w:pPr>
              <w:rPr>
                <w:rFonts w:ascii="Calibri Light" w:hAnsi="Calibri Light" w:cs="Calibri Light"/>
              </w:rPr>
            </w:pPr>
            <w:r w:rsidRPr="00537164">
              <w:rPr>
                <w:rFonts w:ascii="Calibri Light" w:hAnsi="Calibri Light" w:cs="Calibri Light"/>
              </w:rPr>
              <w:t>Szószerkezetek írása másolással, tollbamondással és emlékezetből.</w:t>
            </w:r>
          </w:p>
          <w:p w:rsidR="00036884" w:rsidRPr="00537164" w:rsidRDefault="00036884" w:rsidP="00036884">
            <w:pPr>
              <w:rPr>
                <w:rFonts w:ascii="Calibri Light" w:hAnsi="Calibri Light" w:cs="Calibri Light"/>
              </w:rPr>
            </w:pPr>
            <w:r w:rsidRPr="00537164">
              <w:rPr>
                <w:rFonts w:ascii="Calibri Light" w:hAnsi="Calibri Light" w:cs="Calibri Light"/>
              </w:rPr>
              <w:t>Nagybetűk alkalmazása nevek írása során.</w:t>
            </w:r>
          </w:p>
          <w:p w:rsidR="00036884" w:rsidRPr="00537164" w:rsidRDefault="00036884" w:rsidP="00036884">
            <w:pPr>
              <w:rPr>
                <w:rFonts w:ascii="Calibri Light" w:hAnsi="Calibri Light" w:cs="Calibri Light"/>
              </w:rPr>
            </w:pPr>
            <w:r w:rsidRPr="00537164">
              <w:rPr>
                <w:rFonts w:ascii="Calibri Light" w:hAnsi="Calibri Light" w:cs="Calibri Light"/>
              </w:rPr>
              <w:t>Mondatkezdő nagybetű használata.</w:t>
            </w:r>
          </w:p>
          <w:p w:rsidR="00036884" w:rsidRPr="00537164" w:rsidRDefault="00036884" w:rsidP="00036884">
            <w:pPr>
              <w:rPr>
                <w:rFonts w:ascii="Calibri Light" w:hAnsi="Calibri Light" w:cs="Calibri Light"/>
              </w:rPr>
            </w:pPr>
            <w:r w:rsidRPr="00537164">
              <w:rPr>
                <w:rFonts w:ascii="Calibri Light" w:hAnsi="Calibri Light" w:cs="Calibri Light"/>
              </w:rPr>
              <w:t>Önellenőrzés irányítással.</w:t>
            </w:r>
          </w:p>
          <w:p w:rsidR="00036884" w:rsidRPr="00537164" w:rsidRDefault="00036884" w:rsidP="00036884">
            <w:pPr>
              <w:rPr>
                <w:rFonts w:ascii="Calibri Light" w:hAnsi="Calibri Light" w:cs="Calibri Light"/>
              </w:rPr>
            </w:pPr>
            <w:r w:rsidRPr="00537164">
              <w:rPr>
                <w:rFonts w:ascii="Calibri Light" w:hAnsi="Calibri Light" w:cs="Calibri Light"/>
              </w:rPr>
              <w:t>Hibajavítás segítséggel.</w:t>
            </w:r>
          </w:p>
        </w:tc>
      </w:tr>
      <w:tr w:rsidR="00036884" w:rsidRPr="00537164" w:rsidTr="00036884">
        <w:tblPrEx>
          <w:tblBorders>
            <w:top w:val="none" w:sz="0" w:space="0" w:color="auto"/>
          </w:tblBorders>
        </w:tblPrEx>
        <w:trPr>
          <w:jc w:val="center"/>
        </w:trPr>
        <w:tc>
          <w:tcPr>
            <w:tcW w:w="2790" w:type="dxa"/>
            <w:gridSpan w:val="5"/>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F</w:t>
            </w:r>
            <w:r w:rsidRPr="00537164">
              <w:rPr>
                <w:rFonts w:ascii="Calibri Light" w:hAnsi="Calibri Light" w:cs="Calibri Light"/>
                <w:b/>
                <w:lang w:val="cs-CZ"/>
              </w:rPr>
              <w:t>ogalmak</w:t>
            </w:r>
          </w:p>
        </w:tc>
        <w:tc>
          <w:tcPr>
            <w:tcW w:w="7695" w:type="dxa"/>
            <w:gridSpan w:val="10"/>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 xml:space="preserve">Vonal, vonalköz, vastag vonal, segédvonal, margó, rajta, vissza, </w:t>
            </w:r>
            <w:r w:rsidRPr="00537164">
              <w:rPr>
                <w:rFonts w:ascii="Calibri Light" w:hAnsi="Calibri Light" w:cs="Calibri Light"/>
                <w:lang w:val="cs-CZ"/>
              </w:rPr>
              <w:t>ráírás</w:t>
            </w:r>
            <w:r w:rsidRPr="00537164">
              <w:rPr>
                <w:rFonts w:ascii="Calibri Light" w:hAnsi="Calibri Light" w:cs="Calibri Light"/>
              </w:rPr>
              <w:t>, grafitceruza, postairon, álló egyenes, fekvő egyenes, ferde egyenes, kör, csészevonal, kapuvonal, cseppvonal, fecskevonal, hullámvonal, írott kis- és nagybetű, írásjel, pont, kérdőjel, felkiáltójel, vessző, tollbamondás, másolás, ékezet, hiba, ellenőrzés, javítás.</w:t>
            </w:r>
          </w:p>
        </w:tc>
      </w:tr>
      <w:tr w:rsidR="00036884" w:rsidRPr="00537164" w:rsidTr="00036884">
        <w:trPr>
          <w:jc w:val="center"/>
        </w:trPr>
        <w:tc>
          <w:tcPr>
            <w:tcW w:w="2920" w:type="dxa"/>
            <w:gridSpan w:val="7"/>
            <w:noWrap/>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Témakör</w:t>
            </w:r>
          </w:p>
        </w:tc>
        <w:tc>
          <w:tcPr>
            <w:tcW w:w="5616" w:type="dxa"/>
            <w:gridSpan w:val="4"/>
            <w:noWrap/>
            <w:vAlign w:val="center"/>
          </w:tcPr>
          <w:p w:rsidR="00036884" w:rsidRPr="00537164" w:rsidRDefault="00036884" w:rsidP="00712EA5">
            <w:pPr>
              <w:numPr>
                <w:ilvl w:val="0"/>
                <w:numId w:val="406"/>
              </w:numPr>
              <w:spacing w:before="120" w:after="0" w:line="264" w:lineRule="auto"/>
              <w:jc w:val="left"/>
              <w:rPr>
                <w:rFonts w:ascii="Calibri Light" w:hAnsi="Calibri Light" w:cs="Calibri Light"/>
                <w:b/>
              </w:rPr>
            </w:pPr>
            <w:r w:rsidRPr="00537164">
              <w:rPr>
                <w:rFonts w:ascii="Calibri Light" w:hAnsi="Calibri Light" w:cs="Calibri Light"/>
                <w:b/>
              </w:rPr>
              <w:t xml:space="preserve">Anyanyelvi </w:t>
            </w:r>
            <w:r w:rsidRPr="00537164">
              <w:rPr>
                <w:rFonts w:ascii="Calibri Light" w:hAnsi="Calibri Light" w:cs="Calibri Light"/>
                <w:b/>
                <w:lang w:val="cs-CZ"/>
              </w:rPr>
              <w:t>kultúra</w:t>
            </w:r>
            <w:r w:rsidRPr="00537164">
              <w:rPr>
                <w:rFonts w:ascii="Calibri Light" w:hAnsi="Calibri Light" w:cs="Calibri Light"/>
                <w:b/>
              </w:rPr>
              <w:t xml:space="preserve">, </w:t>
            </w:r>
            <w:r w:rsidRPr="00537164">
              <w:rPr>
                <w:rFonts w:ascii="Calibri Light" w:hAnsi="Calibri Light" w:cs="Calibri Light"/>
                <w:b/>
                <w:lang w:val="cs-CZ"/>
              </w:rPr>
              <w:t>ismeretek</w:t>
            </w:r>
            <w:r w:rsidRPr="00537164">
              <w:rPr>
                <w:rFonts w:ascii="Calibri Light" w:hAnsi="Calibri Light" w:cs="Calibri Light"/>
                <w:b/>
              </w:rPr>
              <w:t xml:space="preserve"> az </w:t>
            </w:r>
            <w:r w:rsidRPr="00537164">
              <w:rPr>
                <w:rFonts w:ascii="Calibri Light" w:hAnsi="Calibri Light" w:cs="Calibri Light"/>
                <w:b/>
                <w:lang w:val="cs-CZ"/>
              </w:rPr>
              <w:t>anyanyelvről</w:t>
            </w:r>
          </w:p>
        </w:tc>
        <w:tc>
          <w:tcPr>
            <w:tcW w:w="1949" w:type="dxa"/>
            <w:gridSpan w:val="4"/>
            <w:noWrap/>
            <w:vAlign w:val="center"/>
          </w:tcPr>
          <w:p w:rsidR="00036884" w:rsidRPr="00537164" w:rsidRDefault="00036884" w:rsidP="00036884">
            <w:pPr>
              <w:rPr>
                <w:rFonts w:ascii="Calibri Light" w:hAnsi="Calibri Light" w:cs="Calibri Light"/>
                <w:b/>
                <w:lang w:val="cs-CZ"/>
              </w:rPr>
            </w:pPr>
            <w:r w:rsidRPr="00537164">
              <w:rPr>
                <w:rFonts w:ascii="Calibri Light" w:hAnsi="Calibri Light" w:cs="Calibri Light"/>
                <w:b/>
                <w:lang w:val="cs-CZ"/>
              </w:rPr>
              <w:t>óraszám:</w:t>
            </w:r>
            <w:r w:rsidRPr="00537164">
              <w:rPr>
                <w:rFonts w:ascii="Calibri Light" w:hAnsi="Calibri Light" w:cs="Calibri Light"/>
                <w:b/>
              </w:rPr>
              <w:t xml:space="preserve"> 52 óra</w:t>
            </w:r>
          </w:p>
        </w:tc>
      </w:tr>
      <w:tr w:rsidR="00036884" w:rsidRPr="00537164" w:rsidTr="00036884">
        <w:trPr>
          <w:jc w:val="center"/>
        </w:trPr>
        <w:tc>
          <w:tcPr>
            <w:tcW w:w="2920" w:type="dxa"/>
            <w:gridSpan w:val="7"/>
            <w:noWrap/>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A témakör nevelési-fejlesztési céljai</w:t>
            </w:r>
          </w:p>
        </w:tc>
        <w:tc>
          <w:tcPr>
            <w:tcW w:w="7565" w:type="dxa"/>
            <w:gridSpan w:val="8"/>
            <w:noWrap/>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Auditív és vizuális észlelés, -</w:t>
            </w:r>
            <w:r w:rsidRPr="00537164">
              <w:rPr>
                <w:rFonts w:ascii="Calibri Light" w:hAnsi="Calibri Light" w:cs="Calibri Light"/>
                <w:lang w:val="cs-CZ"/>
              </w:rPr>
              <w:t>figyelem</w:t>
            </w:r>
            <w:r w:rsidRPr="00537164">
              <w:rPr>
                <w:rFonts w:ascii="Calibri Light" w:hAnsi="Calibri Light" w:cs="Calibri Light"/>
              </w:rPr>
              <w:t xml:space="preserve">, -differenciálás fejlesztése. </w:t>
            </w:r>
          </w:p>
          <w:p w:rsidR="00036884" w:rsidRPr="00537164" w:rsidRDefault="00036884" w:rsidP="00036884">
            <w:pPr>
              <w:rPr>
                <w:rFonts w:ascii="Calibri Light" w:hAnsi="Calibri Light" w:cs="Calibri Light"/>
              </w:rPr>
            </w:pPr>
            <w:r w:rsidRPr="00537164">
              <w:rPr>
                <w:rFonts w:ascii="Calibri Light" w:hAnsi="Calibri Light" w:cs="Calibri Light"/>
              </w:rPr>
              <w:t>Kommunikációs képesség, nonverbális kommunikáció fejlesztése.</w:t>
            </w:r>
          </w:p>
          <w:p w:rsidR="00036884" w:rsidRPr="00537164" w:rsidRDefault="00036884" w:rsidP="00036884">
            <w:pPr>
              <w:rPr>
                <w:rFonts w:ascii="Calibri Light" w:hAnsi="Calibri Light" w:cs="Calibri Light"/>
              </w:rPr>
            </w:pPr>
            <w:r w:rsidRPr="00537164">
              <w:rPr>
                <w:rFonts w:ascii="Calibri Light" w:hAnsi="Calibri Light" w:cs="Calibri Light"/>
              </w:rPr>
              <w:t>Szókincsbővítés. Verbális emlékezet növelése.</w:t>
            </w:r>
          </w:p>
          <w:p w:rsidR="00036884" w:rsidRPr="00537164" w:rsidRDefault="00036884" w:rsidP="00036884">
            <w:pPr>
              <w:rPr>
                <w:rFonts w:ascii="Calibri Light" w:hAnsi="Calibri Light" w:cs="Calibri Light"/>
              </w:rPr>
            </w:pPr>
            <w:r w:rsidRPr="00537164">
              <w:rPr>
                <w:rFonts w:ascii="Calibri Light" w:hAnsi="Calibri Light" w:cs="Calibri Light"/>
              </w:rPr>
              <w:t>Időtartamok érzékelésének fejlesztése (hangok).</w:t>
            </w:r>
          </w:p>
          <w:p w:rsidR="00036884" w:rsidRPr="00537164" w:rsidRDefault="00036884" w:rsidP="00036884">
            <w:pPr>
              <w:rPr>
                <w:rFonts w:ascii="Calibri Light" w:hAnsi="Calibri Light" w:cs="Calibri Light"/>
              </w:rPr>
            </w:pPr>
            <w:r w:rsidRPr="00537164">
              <w:rPr>
                <w:rFonts w:ascii="Calibri Light" w:hAnsi="Calibri Light" w:cs="Calibri Light"/>
              </w:rPr>
              <w:t>Helyes beszédhangsúly kialakítása.</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nyelvhasználat alapozása.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kis- és a nagybetűk használata.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helyesírási készség megalapozása. </w:t>
            </w:r>
          </w:p>
        </w:tc>
      </w:tr>
      <w:tr w:rsidR="00036884" w:rsidRPr="00537164" w:rsidTr="00036884">
        <w:trPr>
          <w:trHeight w:val="562"/>
          <w:jc w:val="center"/>
        </w:trPr>
        <w:tc>
          <w:tcPr>
            <w:tcW w:w="2920" w:type="dxa"/>
            <w:gridSpan w:val="7"/>
            <w:noWrap/>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Fejlesztési i</w:t>
            </w:r>
            <w:r w:rsidRPr="00537164">
              <w:rPr>
                <w:rFonts w:ascii="Calibri Light" w:hAnsi="Calibri Light" w:cs="Calibri Light"/>
                <w:b/>
              </w:rPr>
              <w:t>smeretek</w:t>
            </w:r>
          </w:p>
        </w:tc>
        <w:tc>
          <w:tcPr>
            <w:tcW w:w="7565" w:type="dxa"/>
            <w:gridSpan w:val="8"/>
            <w:noWrap/>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Fejlesztési tevékenységek</w:t>
            </w:r>
          </w:p>
        </w:tc>
      </w:tr>
      <w:tr w:rsidR="00036884" w:rsidRPr="00537164" w:rsidTr="00036884">
        <w:trPr>
          <w:trHeight w:val="1833"/>
          <w:jc w:val="center"/>
        </w:trPr>
        <w:tc>
          <w:tcPr>
            <w:tcW w:w="2920" w:type="dxa"/>
            <w:gridSpan w:val="7"/>
            <w:noWrap/>
          </w:tcPr>
          <w:p w:rsidR="00036884" w:rsidRPr="00537164" w:rsidRDefault="00036884" w:rsidP="00712EA5">
            <w:pPr>
              <w:numPr>
                <w:ilvl w:val="1"/>
                <w:numId w:val="407"/>
              </w:numPr>
              <w:spacing w:before="120" w:after="0" w:line="264" w:lineRule="auto"/>
              <w:jc w:val="left"/>
              <w:rPr>
                <w:rFonts w:ascii="Calibri Light" w:hAnsi="Calibri Light" w:cs="Calibri Light"/>
              </w:rPr>
            </w:pPr>
            <w:r w:rsidRPr="00537164">
              <w:rPr>
                <w:rFonts w:ascii="Calibri Light" w:hAnsi="Calibri Light" w:cs="Calibri Light"/>
                <w:lang w:val="cs-CZ"/>
              </w:rPr>
              <w:t>Alapvető</w:t>
            </w:r>
            <w:r w:rsidRPr="00537164">
              <w:rPr>
                <w:rFonts w:ascii="Calibri Light" w:hAnsi="Calibri Light" w:cs="Calibri Light"/>
              </w:rPr>
              <w:t xml:space="preserve"> kommunikációs helyzetek nyelvi és magatartási mintái</w:t>
            </w:r>
          </w:p>
        </w:tc>
        <w:tc>
          <w:tcPr>
            <w:tcW w:w="7565" w:type="dxa"/>
            <w:gridSpan w:val="8"/>
            <w:noWrap/>
          </w:tcPr>
          <w:p w:rsidR="00036884" w:rsidRPr="00537164" w:rsidRDefault="00036884" w:rsidP="00036884">
            <w:pPr>
              <w:rPr>
                <w:rFonts w:ascii="Calibri Light" w:hAnsi="Calibri Light" w:cs="Calibri Light"/>
              </w:rPr>
            </w:pPr>
            <w:r w:rsidRPr="00537164">
              <w:rPr>
                <w:rFonts w:ascii="Calibri Light" w:hAnsi="Calibri Light" w:cs="Calibri Light"/>
              </w:rPr>
              <w:t>Kapcsolatfelvétel, kapcsolattartás és kapcsolat zárása:</w:t>
            </w:r>
          </w:p>
          <w:p w:rsidR="00036884" w:rsidRPr="00537164" w:rsidRDefault="00036884" w:rsidP="00036884">
            <w:pPr>
              <w:rPr>
                <w:rFonts w:ascii="Calibri Light" w:hAnsi="Calibri Light" w:cs="Calibri Light"/>
              </w:rPr>
            </w:pPr>
            <w:r w:rsidRPr="00537164">
              <w:rPr>
                <w:rFonts w:ascii="Calibri Light" w:hAnsi="Calibri Light" w:cs="Calibri Light"/>
              </w:rPr>
              <w:t>Társas nyelvi magatartás kialakítása (bemutatkozás, köszönés, megszólítás, kérés, megköszönés, kérdezés, válaszadás, búcsúzás).</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Beszélgetés, vita: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Figyelem a </w:t>
            </w:r>
            <w:r w:rsidRPr="00537164">
              <w:rPr>
                <w:rFonts w:ascii="Calibri Light" w:hAnsi="Calibri Light" w:cs="Calibri Light"/>
                <w:lang w:val="cs-CZ"/>
              </w:rPr>
              <w:t>kortárs</w:t>
            </w:r>
            <w:r w:rsidRPr="00537164">
              <w:rPr>
                <w:rFonts w:ascii="Calibri Light" w:hAnsi="Calibri Light" w:cs="Calibri Light"/>
              </w:rPr>
              <w:t xml:space="preserve"> és felnőtt beszélgetőtársra, részvétel a tanulócsoportban folyó beszélgetésben.</w:t>
            </w:r>
          </w:p>
          <w:p w:rsidR="00036884" w:rsidRPr="00537164" w:rsidRDefault="00036884" w:rsidP="00036884">
            <w:pPr>
              <w:rPr>
                <w:rFonts w:ascii="Calibri Light" w:hAnsi="Calibri Light" w:cs="Calibri Light"/>
              </w:rPr>
            </w:pPr>
            <w:r w:rsidRPr="00537164">
              <w:rPr>
                <w:rFonts w:ascii="Calibri Light" w:hAnsi="Calibri Light" w:cs="Calibri Light"/>
              </w:rPr>
              <w:t>Saját élmények egyszerű megfogalmazása.</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Helyzetfelismerés, </w:t>
            </w:r>
            <w:r w:rsidRPr="00537164">
              <w:rPr>
                <w:rFonts w:ascii="Calibri Light" w:hAnsi="Calibri Light" w:cs="Calibri Light"/>
                <w:lang w:val="cs-CZ"/>
              </w:rPr>
              <w:t>alkalmazkodás</w:t>
            </w:r>
            <w:r w:rsidRPr="00537164">
              <w:rPr>
                <w:rFonts w:ascii="Calibri Light" w:hAnsi="Calibri Light" w:cs="Calibri Light"/>
              </w:rPr>
              <w:t xml:space="preserve"> a beszédhelyzethez.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Nyelvi mintakövetés beszédben. </w:t>
            </w:r>
          </w:p>
          <w:p w:rsidR="00036884" w:rsidRPr="00537164" w:rsidRDefault="00036884" w:rsidP="00036884">
            <w:pPr>
              <w:rPr>
                <w:rFonts w:ascii="Calibri Light" w:hAnsi="Calibri Light" w:cs="Calibri Light"/>
              </w:rPr>
            </w:pPr>
            <w:r w:rsidRPr="00537164">
              <w:rPr>
                <w:rFonts w:ascii="Calibri Light" w:hAnsi="Calibri Light" w:cs="Calibri Light"/>
              </w:rPr>
              <w:t>Konkrét élethelyzetben megtapasztalható elemi erkölcsi fogalmak tisztázása.</w:t>
            </w:r>
          </w:p>
        </w:tc>
      </w:tr>
      <w:tr w:rsidR="00036884" w:rsidRPr="00537164" w:rsidTr="00036884">
        <w:trPr>
          <w:trHeight w:val="693"/>
          <w:jc w:val="center"/>
        </w:trPr>
        <w:tc>
          <w:tcPr>
            <w:tcW w:w="2920" w:type="dxa"/>
            <w:gridSpan w:val="7"/>
            <w:noWrap/>
          </w:tcPr>
          <w:p w:rsidR="00036884" w:rsidRPr="00537164" w:rsidRDefault="00036884" w:rsidP="00712EA5">
            <w:pPr>
              <w:numPr>
                <w:ilvl w:val="1"/>
                <w:numId w:val="407"/>
              </w:numPr>
              <w:spacing w:before="120" w:after="0" w:line="264" w:lineRule="auto"/>
              <w:jc w:val="left"/>
              <w:rPr>
                <w:rFonts w:ascii="Calibri Light" w:hAnsi="Calibri Light" w:cs="Calibri Light"/>
              </w:rPr>
            </w:pPr>
            <w:r w:rsidRPr="00537164">
              <w:rPr>
                <w:rFonts w:ascii="Calibri Light" w:hAnsi="Calibri Light" w:cs="Calibri Light"/>
                <w:lang w:val="cs-CZ"/>
              </w:rPr>
              <w:t>Szavak</w:t>
            </w:r>
            <w:r w:rsidRPr="00537164">
              <w:rPr>
                <w:rFonts w:ascii="Calibri Light" w:hAnsi="Calibri Light" w:cs="Calibri Light"/>
              </w:rPr>
              <w:t xml:space="preserve"> jelentése, szókincs</w:t>
            </w:r>
          </w:p>
        </w:tc>
        <w:tc>
          <w:tcPr>
            <w:tcW w:w="7565" w:type="dxa"/>
            <w:gridSpan w:val="8"/>
            <w:noWrap/>
          </w:tcPr>
          <w:p w:rsidR="00036884" w:rsidRPr="00537164" w:rsidRDefault="00036884" w:rsidP="00036884">
            <w:pPr>
              <w:rPr>
                <w:rFonts w:ascii="Calibri Light" w:hAnsi="Calibri Light" w:cs="Calibri Light"/>
              </w:rPr>
            </w:pPr>
            <w:r w:rsidRPr="00537164">
              <w:rPr>
                <w:rFonts w:ascii="Calibri Light" w:hAnsi="Calibri Light" w:cs="Calibri Light"/>
                <w:lang w:val="cs-CZ"/>
              </w:rPr>
              <w:t>Szókincsbővítés</w:t>
            </w:r>
            <w:r w:rsidRPr="00537164">
              <w:rPr>
                <w:rFonts w:ascii="Calibri Light" w:hAnsi="Calibri Light" w:cs="Calibri Light"/>
              </w:rPr>
              <w:t>: tárgyakkal, képekkel, rokon értelmű és ellentétes jelentésű szavakkal, a szavak jelentésének sokoldalú érzékeltetésével.</w:t>
            </w:r>
          </w:p>
        </w:tc>
      </w:tr>
      <w:tr w:rsidR="00036884" w:rsidRPr="00537164" w:rsidTr="00036884">
        <w:trPr>
          <w:trHeight w:val="1833"/>
          <w:jc w:val="center"/>
        </w:trPr>
        <w:tc>
          <w:tcPr>
            <w:tcW w:w="2920" w:type="dxa"/>
            <w:gridSpan w:val="7"/>
            <w:tcBorders>
              <w:bottom w:val="single" w:sz="4" w:space="0" w:color="auto"/>
            </w:tcBorders>
            <w:noWrap/>
          </w:tcPr>
          <w:p w:rsidR="00036884" w:rsidRPr="00537164" w:rsidRDefault="00036884" w:rsidP="00712EA5">
            <w:pPr>
              <w:numPr>
                <w:ilvl w:val="1"/>
                <w:numId w:val="408"/>
              </w:numPr>
              <w:spacing w:before="120" w:after="0" w:line="264" w:lineRule="auto"/>
              <w:jc w:val="left"/>
              <w:rPr>
                <w:rFonts w:ascii="Calibri Light" w:hAnsi="Calibri Light" w:cs="Calibri Light"/>
              </w:rPr>
            </w:pPr>
            <w:r w:rsidRPr="00537164">
              <w:rPr>
                <w:rFonts w:ascii="Calibri Light" w:hAnsi="Calibri Light" w:cs="Calibri Light"/>
              </w:rPr>
              <w:t xml:space="preserve"> Hang, </w:t>
            </w:r>
            <w:r w:rsidRPr="00537164">
              <w:rPr>
                <w:rFonts w:ascii="Calibri Light" w:hAnsi="Calibri Light" w:cs="Calibri Light"/>
                <w:lang w:val="cs-CZ"/>
              </w:rPr>
              <w:t>betű</w:t>
            </w:r>
            <w:r w:rsidRPr="00537164">
              <w:rPr>
                <w:rFonts w:ascii="Calibri Light" w:hAnsi="Calibri Light" w:cs="Calibri Light"/>
              </w:rPr>
              <w:t>, szótag, szó</w:t>
            </w:r>
          </w:p>
        </w:tc>
        <w:tc>
          <w:tcPr>
            <w:tcW w:w="7565" w:type="dxa"/>
            <w:gridSpan w:val="8"/>
            <w:tcBorders>
              <w:bottom w:val="single" w:sz="4" w:space="0" w:color="auto"/>
            </w:tcBorders>
            <w:noWrap/>
          </w:tcPr>
          <w:p w:rsidR="00036884" w:rsidRPr="00537164" w:rsidRDefault="00036884" w:rsidP="00036884">
            <w:pPr>
              <w:rPr>
                <w:rFonts w:ascii="Calibri Light" w:hAnsi="Calibri Light" w:cs="Calibri Light"/>
              </w:rPr>
            </w:pPr>
            <w:r w:rsidRPr="00537164">
              <w:rPr>
                <w:rFonts w:ascii="Calibri Light" w:hAnsi="Calibri Light" w:cs="Calibri Light"/>
              </w:rPr>
              <w:t xml:space="preserve">A </w:t>
            </w:r>
            <w:r w:rsidRPr="00537164">
              <w:rPr>
                <w:rFonts w:ascii="Calibri Light" w:hAnsi="Calibri Light" w:cs="Calibri Light"/>
                <w:lang w:val="cs-CZ"/>
              </w:rPr>
              <w:t>beszédhangok</w:t>
            </w:r>
            <w:r w:rsidRPr="00537164">
              <w:rPr>
                <w:rFonts w:ascii="Calibri Light" w:hAnsi="Calibri Light" w:cs="Calibri Light"/>
              </w:rPr>
              <w:t xml:space="preserve"> differenciálása és felismerése szavakban.</w:t>
            </w:r>
          </w:p>
          <w:p w:rsidR="00036884" w:rsidRPr="00537164" w:rsidRDefault="00036884" w:rsidP="00036884">
            <w:pPr>
              <w:rPr>
                <w:rFonts w:ascii="Calibri Light" w:hAnsi="Calibri Light" w:cs="Calibri Light"/>
              </w:rPr>
            </w:pPr>
            <w:r w:rsidRPr="00537164">
              <w:rPr>
                <w:rFonts w:ascii="Calibri Light" w:hAnsi="Calibri Light" w:cs="Calibri Light"/>
              </w:rPr>
              <w:t>Betűk válogatása, csoportosítása.</w:t>
            </w:r>
          </w:p>
          <w:p w:rsidR="00036884" w:rsidRPr="00537164" w:rsidRDefault="00036884" w:rsidP="00036884">
            <w:pPr>
              <w:rPr>
                <w:rFonts w:ascii="Calibri Light" w:hAnsi="Calibri Light" w:cs="Calibri Light"/>
              </w:rPr>
            </w:pPr>
            <w:r w:rsidRPr="00537164">
              <w:rPr>
                <w:rFonts w:ascii="Calibri Light" w:hAnsi="Calibri Light" w:cs="Calibri Light"/>
              </w:rPr>
              <w:t>Szavak hangokra bontása.</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Magánhangzók, mássalhangzók időtartamának megfigyelése, helyes ejtésük gyakorlása, jelölésük. </w:t>
            </w:r>
          </w:p>
          <w:p w:rsidR="00036884" w:rsidRPr="00537164" w:rsidRDefault="00036884" w:rsidP="00036884">
            <w:pPr>
              <w:rPr>
                <w:rFonts w:ascii="Calibri Light" w:hAnsi="Calibri Light" w:cs="Calibri Light"/>
              </w:rPr>
            </w:pPr>
            <w:r w:rsidRPr="00537164">
              <w:rPr>
                <w:rFonts w:ascii="Calibri Light" w:hAnsi="Calibri Light" w:cs="Calibri Light"/>
              </w:rPr>
              <w:t>Szótagolás tapssal, szótagok számlálása.</w:t>
            </w:r>
          </w:p>
        </w:tc>
      </w:tr>
      <w:tr w:rsidR="00036884" w:rsidRPr="00537164" w:rsidTr="00036884">
        <w:trPr>
          <w:trHeight w:val="659"/>
          <w:jc w:val="center"/>
        </w:trPr>
        <w:tc>
          <w:tcPr>
            <w:tcW w:w="2920" w:type="dxa"/>
            <w:gridSpan w:val="7"/>
            <w:tcBorders>
              <w:left w:val="single" w:sz="4" w:space="0" w:color="auto"/>
              <w:bottom w:val="single" w:sz="4" w:space="0" w:color="auto"/>
              <w:right w:val="single" w:sz="4" w:space="0" w:color="auto"/>
            </w:tcBorders>
            <w:noWrap/>
          </w:tcPr>
          <w:p w:rsidR="00036884" w:rsidRPr="00537164" w:rsidRDefault="00036884" w:rsidP="00036884">
            <w:pPr>
              <w:rPr>
                <w:rFonts w:ascii="Calibri Light" w:hAnsi="Calibri Light" w:cs="Calibri Light"/>
              </w:rPr>
            </w:pPr>
            <w:r w:rsidRPr="00537164">
              <w:rPr>
                <w:rFonts w:ascii="Calibri Light" w:hAnsi="Calibri Light" w:cs="Calibri Light"/>
                <w:lang w:val="cs-CZ"/>
              </w:rPr>
              <w:t xml:space="preserve">4.4. </w:t>
            </w:r>
            <w:r w:rsidRPr="00537164">
              <w:rPr>
                <w:rFonts w:ascii="Calibri Light" w:hAnsi="Calibri Light" w:cs="Calibri Light"/>
              </w:rPr>
              <w:t>Modalitás szerinti mondatfajták</w:t>
            </w:r>
          </w:p>
        </w:tc>
        <w:tc>
          <w:tcPr>
            <w:tcW w:w="7565" w:type="dxa"/>
            <w:gridSpan w:val="8"/>
            <w:tcBorders>
              <w:left w:val="single" w:sz="4" w:space="0" w:color="auto"/>
              <w:bottom w:val="single" w:sz="4" w:space="0" w:color="auto"/>
              <w:right w:val="single" w:sz="4" w:space="0" w:color="auto"/>
            </w:tcBorders>
            <w:noWrap/>
          </w:tcPr>
          <w:p w:rsidR="00036884" w:rsidRPr="00537164" w:rsidRDefault="00036884" w:rsidP="00036884">
            <w:pPr>
              <w:rPr>
                <w:rFonts w:ascii="Calibri Light" w:hAnsi="Calibri Light" w:cs="Calibri Light"/>
              </w:rPr>
            </w:pPr>
            <w:r w:rsidRPr="00537164">
              <w:rPr>
                <w:rFonts w:ascii="Calibri Light" w:hAnsi="Calibri Light" w:cs="Calibri Light"/>
              </w:rPr>
              <w:t xml:space="preserve">Kérdés, </w:t>
            </w:r>
            <w:r w:rsidRPr="00537164">
              <w:rPr>
                <w:rFonts w:ascii="Calibri Light" w:hAnsi="Calibri Light" w:cs="Calibri Light"/>
                <w:lang w:val="cs-CZ"/>
              </w:rPr>
              <w:t>kijelentés</w:t>
            </w:r>
            <w:r w:rsidRPr="00537164">
              <w:rPr>
                <w:rFonts w:ascii="Calibri Light" w:hAnsi="Calibri Light" w:cs="Calibri Light"/>
              </w:rPr>
              <w:t xml:space="preserve"> és felszólítás mondathangsúlyának érzékeltetése mintakövetéssel.</w:t>
            </w:r>
          </w:p>
        </w:tc>
      </w:tr>
      <w:tr w:rsidR="00036884" w:rsidRPr="00537164" w:rsidTr="00036884">
        <w:trPr>
          <w:trHeight w:val="1833"/>
          <w:jc w:val="center"/>
        </w:trPr>
        <w:tc>
          <w:tcPr>
            <w:tcW w:w="2920" w:type="dxa"/>
            <w:gridSpan w:val="7"/>
            <w:tcBorders>
              <w:top w:val="single" w:sz="4" w:space="0" w:color="auto"/>
              <w:left w:val="single" w:sz="4" w:space="0" w:color="auto"/>
              <w:bottom w:val="single" w:sz="4" w:space="0" w:color="auto"/>
              <w:right w:val="single" w:sz="4" w:space="0" w:color="auto"/>
            </w:tcBorders>
            <w:noWrap/>
          </w:tcPr>
          <w:p w:rsidR="00036884" w:rsidRPr="00537164" w:rsidRDefault="00036884" w:rsidP="00036884">
            <w:pPr>
              <w:rPr>
                <w:rFonts w:ascii="Calibri Light" w:hAnsi="Calibri Light" w:cs="Calibri Light"/>
              </w:rPr>
            </w:pPr>
            <w:r w:rsidRPr="00537164">
              <w:rPr>
                <w:rFonts w:ascii="Calibri Light" w:hAnsi="Calibri Light" w:cs="Calibri Light"/>
                <w:lang w:val="cs-CZ"/>
              </w:rPr>
              <w:t>4.5. Alapvető</w:t>
            </w:r>
            <w:r w:rsidRPr="00537164">
              <w:rPr>
                <w:rFonts w:ascii="Calibri Light" w:hAnsi="Calibri Light" w:cs="Calibri Light"/>
              </w:rPr>
              <w:t xml:space="preserve"> nyelvhelyességi és </w:t>
            </w:r>
            <w:r w:rsidRPr="00537164">
              <w:rPr>
                <w:rFonts w:ascii="Calibri Light" w:hAnsi="Calibri Light" w:cs="Calibri Light"/>
                <w:lang w:val="cs-CZ"/>
              </w:rPr>
              <w:t>helyesírási</w:t>
            </w:r>
            <w:r w:rsidRPr="00537164">
              <w:rPr>
                <w:rFonts w:ascii="Calibri Light" w:hAnsi="Calibri Light" w:cs="Calibri Light"/>
              </w:rPr>
              <w:t xml:space="preserve"> szabályok, írásjelek</w:t>
            </w:r>
          </w:p>
        </w:tc>
        <w:tc>
          <w:tcPr>
            <w:tcW w:w="7565" w:type="dxa"/>
            <w:gridSpan w:val="8"/>
            <w:tcBorders>
              <w:top w:val="single" w:sz="4" w:space="0" w:color="auto"/>
              <w:left w:val="single" w:sz="4" w:space="0" w:color="auto"/>
              <w:bottom w:val="single" w:sz="4" w:space="0" w:color="auto"/>
              <w:right w:val="single" w:sz="4" w:space="0" w:color="auto"/>
            </w:tcBorders>
            <w:noWrap/>
          </w:tcPr>
          <w:p w:rsidR="00036884" w:rsidRPr="00537164" w:rsidRDefault="00036884" w:rsidP="00036884">
            <w:pPr>
              <w:rPr>
                <w:rFonts w:ascii="Calibri Light" w:hAnsi="Calibri Light" w:cs="Calibri Light"/>
                <w:lang w:val="cs-CZ"/>
              </w:rPr>
            </w:pPr>
            <w:r w:rsidRPr="00537164">
              <w:rPr>
                <w:rFonts w:ascii="Calibri Light" w:hAnsi="Calibri Light" w:cs="Calibri Light"/>
              </w:rPr>
              <w:t xml:space="preserve">Magánhangzók </w:t>
            </w:r>
            <w:r w:rsidRPr="00537164">
              <w:rPr>
                <w:rFonts w:ascii="Calibri Light" w:hAnsi="Calibri Light" w:cs="Calibri Light"/>
                <w:lang w:val="cs-CZ"/>
              </w:rPr>
              <w:t>időtartamának</w:t>
            </w:r>
            <w:r w:rsidRPr="00537164">
              <w:rPr>
                <w:rFonts w:ascii="Calibri Light" w:hAnsi="Calibri Light" w:cs="Calibri Light"/>
              </w:rPr>
              <w:t xml:space="preserve"> jelölése előkészítés után másolásnál, tollbamondásnál.</w:t>
            </w:r>
          </w:p>
          <w:p w:rsidR="00036884" w:rsidRPr="00537164" w:rsidRDefault="00036884" w:rsidP="00036884">
            <w:pPr>
              <w:rPr>
                <w:rFonts w:ascii="Calibri Light" w:hAnsi="Calibri Light" w:cs="Calibri Light"/>
              </w:rPr>
            </w:pPr>
            <w:r w:rsidRPr="00537164">
              <w:rPr>
                <w:rFonts w:ascii="Calibri Light" w:hAnsi="Calibri Light" w:cs="Calibri Light"/>
              </w:rPr>
              <w:t>Hosszú mássalhangzók jelölése a szavakban másolással.</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Nagybetűk használata nevek írásakor és mondatkezdésnél.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Mondatvégi írásjelek alkalmazása. </w:t>
            </w:r>
          </w:p>
        </w:tc>
      </w:tr>
      <w:tr w:rsidR="00036884" w:rsidRPr="00537164" w:rsidTr="00036884">
        <w:tblPrEx>
          <w:tblBorders>
            <w:top w:val="none" w:sz="0" w:space="0" w:color="auto"/>
          </w:tblBorders>
        </w:tblPrEx>
        <w:trPr>
          <w:jc w:val="center"/>
        </w:trPr>
        <w:tc>
          <w:tcPr>
            <w:tcW w:w="2920" w:type="dxa"/>
            <w:gridSpan w:val="7"/>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Fogalmak</w:t>
            </w:r>
          </w:p>
        </w:tc>
        <w:tc>
          <w:tcPr>
            <w:tcW w:w="7565" w:type="dxa"/>
            <w:gridSpan w:val="8"/>
            <w:vAlign w:val="center"/>
          </w:tcPr>
          <w:p w:rsidR="00036884" w:rsidRPr="00537164" w:rsidRDefault="00036884" w:rsidP="00036884">
            <w:pPr>
              <w:rPr>
                <w:rFonts w:ascii="Calibri Light" w:hAnsi="Calibri Light" w:cs="Calibri Light"/>
              </w:rPr>
            </w:pPr>
            <w:r w:rsidRPr="00537164">
              <w:rPr>
                <w:rFonts w:ascii="Calibri Light" w:hAnsi="Calibri Light" w:cs="Calibri Light"/>
                <w:lang w:val="cs-CZ"/>
              </w:rPr>
              <w:t>Bemutatkozás</w:t>
            </w:r>
            <w:r w:rsidRPr="00537164">
              <w:rPr>
                <w:rFonts w:ascii="Calibri Light" w:hAnsi="Calibri Light" w:cs="Calibri Light"/>
              </w:rPr>
              <w:t xml:space="preserve">, </w:t>
            </w:r>
            <w:r w:rsidRPr="00537164">
              <w:rPr>
                <w:rFonts w:ascii="Calibri Light" w:hAnsi="Calibri Light" w:cs="Calibri Light"/>
                <w:lang w:val="cs-CZ"/>
              </w:rPr>
              <w:t>köszönés</w:t>
            </w:r>
            <w:r w:rsidRPr="00537164">
              <w:rPr>
                <w:rFonts w:ascii="Calibri Light" w:hAnsi="Calibri Light" w:cs="Calibri Light"/>
              </w:rPr>
              <w:t xml:space="preserve">, megszólítás, kérés, megköszönés, kérdezés, válaszadás, búcsúzás, beszélgetés, vita, vélemény, hang, betű, szótag, szótagolás, szó, mondat, írásjel, pont, kérdőjel, felkiáltójel, vessző, időtartam, hosszú, rövid, hangsúly, kisbetű, nagybetű, név. </w:t>
            </w:r>
          </w:p>
        </w:tc>
      </w:tr>
      <w:tr w:rsidR="00036884" w:rsidRPr="00537164" w:rsidTr="00036884">
        <w:trPr>
          <w:jc w:val="center"/>
        </w:trPr>
        <w:tc>
          <w:tcPr>
            <w:tcW w:w="2940" w:type="dxa"/>
            <w:gridSpan w:val="8"/>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Témakör</w:t>
            </w:r>
          </w:p>
        </w:tc>
        <w:tc>
          <w:tcPr>
            <w:tcW w:w="5753" w:type="dxa"/>
            <w:gridSpan w:val="6"/>
            <w:vAlign w:val="center"/>
          </w:tcPr>
          <w:p w:rsidR="00036884" w:rsidRPr="00537164" w:rsidRDefault="00036884" w:rsidP="00712EA5">
            <w:pPr>
              <w:numPr>
                <w:ilvl w:val="0"/>
                <w:numId w:val="409"/>
              </w:numPr>
              <w:spacing w:before="120" w:after="0" w:line="264" w:lineRule="auto"/>
              <w:jc w:val="left"/>
              <w:rPr>
                <w:rFonts w:ascii="Calibri Light" w:hAnsi="Calibri Light" w:cs="Calibri Light"/>
                <w:b/>
              </w:rPr>
            </w:pPr>
            <w:r w:rsidRPr="00537164">
              <w:rPr>
                <w:rFonts w:ascii="Calibri Light" w:hAnsi="Calibri Light" w:cs="Calibri Light"/>
                <w:b/>
              </w:rPr>
              <w:t xml:space="preserve">Irodalmi kultúra, irodalmi művek </w:t>
            </w:r>
            <w:r w:rsidRPr="00537164">
              <w:rPr>
                <w:rFonts w:ascii="Calibri Light" w:hAnsi="Calibri Light" w:cs="Calibri Light"/>
                <w:b/>
                <w:lang w:val="cs-CZ"/>
              </w:rPr>
              <w:t>értelmezése</w:t>
            </w:r>
          </w:p>
        </w:tc>
        <w:tc>
          <w:tcPr>
            <w:tcW w:w="1792" w:type="dxa"/>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óraszám:</w:t>
            </w:r>
            <w:r w:rsidRPr="00537164">
              <w:rPr>
                <w:rFonts w:ascii="Calibri Light" w:hAnsi="Calibri Light" w:cs="Calibri Light"/>
                <w:b/>
              </w:rPr>
              <w:t xml:space="preserve"> 52 óra</w:t>
            </w:r>
          </w:p>
        </w:tc>
      </w:tr>
      <w:tr w:rsidR="00036884" w:rsidRPr="00537164" w:rsidTr="00036884">
        <w:trPr>
          <w:jc w:val="center"/>
        </w:trPr>
        <w:tc>
          <w:tcPr>
            <w:tcW w:w="2940" w:type="dxa"/>
            <w:gridSpan w:val="8"/>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A témakör nevelési-fejlesztési céljai</w:t>
            </w:r>
          </w:p>
        </w:tc>
        <w:tc>
          <w:tcPr>
            <w:tcW w:w="7545" w:type="dxa"/>
            <w:gridSpan w:val="7"/>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 xml:space="preserve">Auditív és vizuális </w:t>
            </w:r>
            <w:r w:rsidRPr="00537164">
              <w:rPr>
                <w:rFonts w:ascii="Calibri Light" w:hAnsi="Calibri Light" w:cs="Calibri Light"/>
                <w:lang w:val="cs-CZ"/>
              </w:rPr>
              <w:t>figyelem</w:t>
            </w:r>
            <w:r w:rsidRPr="00537164">
              <w:rPr>
                <w:rFonts w:ascii="Calibri Light" w:hAnsi="Calibri Light" w:cs="Calibri Light"/>
              </w:rPr>
              <w:t xml:space="preserve"> és emlékezet fejlesztése. </w:t>
            </w:r>
          </w:p>
          <w:p w:rsidR="00036884" w:rsidRPr="00537164" w:rsidRDefault="00036884" w:rsidP="00036884">
            <w:pPr>
              <w:rPr>
                <w:rFonts w:ascii="Calibri Light" w:hAnsi="Calibri Light" w:cs="Calibri Light"/>
              </w:rPr>
            </w:pPr>
            <w:r w:rsidRPr="00537164">
              <w:rPr>
                <w:rFonts w:ascii="Calibri Light" w:hAnsi="Calibri Light" w:cs="Calibri Light"/>
              </w:rPr>
              <w:t>Ritmusérzék fejlesztése.</w:t>
            </w:r>
          </w:p>
          <w:p w:rsidR="00036884" w:rsidRPr="00537164" w:rsidRDefault="00036884" w:rsidP="00036884">
            <w:pPr>
              <w:rPr>
                <w:rFonts w:ascii="Calibri Light" w:hAnsi="Calibri Light" w:cs="Calibri Light"/>
              </w:rPr>
            </w:pPr>
            <w:r w:rsidRPr="00537164">
              <w:rPr>
                <w:rFonts w:ascii="Calibri Light" w:hAnsi="Calibri Light" w:cs="Calibri Light"/>
              </w:rPr>
              <w:t>Ítélőképesség, erkölcsi érzék formálása. Empátiakészség növelése.</w:t>
            </w:r>
          </w:p>
          <w:p w:rsidR="00036884" w:rsidRPr="00537164" w:rsidRDefault="00036884" w:rsidP="00036884">
            <w:pPr>
              <w:rPr>
                <w:rFonts w:ascii="Calibri Light" w:hAnsi="Calibri Light" w:cs="Calibri Light"/>
              </w:rPr>
            </w:pPr>
            <w:r w:rsidRPr="00537164">
              <w:rPr>
                <w:rFonts w:ascii="Calibri Light" w:hAnsi="Calibri Light" w:cs="Calibri Light"/>
              </w:rPr>
              <w:t>Szabálytudat megerősítése.</w:t>
            </w:r>
          </w:p>
          <w:p w:rsidR="00036884" w:rsidRPr="00537164" w:rsidRDefault="00036884" w:rsidP="00036884">
            <w:pPr>
              <w:rPr>
                <w:rFonts w:ascii="Calibri Light" w:hAnsi="Calibri Light" w:cs="Calibri Light"/>
              </w:rPr>
            </w:pPr>
            <w:r w:rsidRPr="00537164">
              <w:rPr>
                <w:rFonts w:ascii="Calibri Light" w:hAnsi="Calibri Light" w:cs="Calibri Light"/>
              </w:rPr>
              <w:t>Kommunikációs készség, együttműködési készség kialakítása.</w:t>
            </w:r>
          </w:p>
          <w:p w:rsidR="00036884" w:rsidRPr="00537164" w:rsidRDefault="00036884" w:rsidP="00036884">
            <w:pPr>
              <w:rPr>
                <w:rFonts w:ascii="Calibri Light" w:hAnsi="Calibri Light" w:cs="Calibri Light"/>
              </w:rPr>
            </w:pPr>
            <w:r w:rsidRPr="00537164">
              <w:rPr>
                <w:rFonts w:ascii="Calibri Light" w:hAnsi="Calibri Light" w:cs="Calibri Light"/>
              </w:rPr>
              <w:t>Szóbeli szövegalkotás, kreativitás fejlesztése.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Szövegértő képesség fejlesztése. </w:t>
            </w:r>
            <w:r w:rsidRPr="00537164">
              <w:rPr>
                <w:rFonts w:ascii="Calibri Light" w:hAnsi="Calibri Light" w:cs="Calibri Light"/>
                <w:i/>
              </w:rPr>
              <w:t xml:space="preserve"> </w:t>
            </w:r>
          </w:p>
        </w:tc>
      </w:tr>
      <w:tr w:rsidR="00036884" w:rsidRPr="00537164" w:rsidTr="00036884">
        <w:trPr>
          <w:jc w:val="center"/>
        </w:trPr>
        <w:tc>
          <w:tcPr>
            <w:tcW w:w="4591" w:type="dxa"/>
            <w:gridSpan w:val="9"/>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bCs/>
              </w:rPr>
              <w:t>Fejlesztési i</w:t>
            </w:r>
            <w:r w:rsidRPr="00537164">
              <w:rPr>
                <w:rFonts w:ascii="Calibri Light" w:hAnsi="Calibri Light" w:cs="Calibri Light"/>
                <w:b/>
                <w:lang w:val="cs-CZ"/>
              </w:rPr>
              <w:t>smeretek</w:t>
            </w:r>
          </w:p>
        </w:tc>
        <w:tc>
          <w:tcPr>
            <w:tcW w:w="5894" w:type="dxa"/>
            <w:gridSpan w:val="6"/>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rPr>
              <w:t>Fejlesztési tevékenységek</w:t>
            </w:r>
          </w:p>
        </w:tc>
      </w:tr>
      <w:tr w:rsidR="00036884" w:rsidRPr="00537164" w:rsidTr="00036884">
        <w:trPr>
          <w:jc w:val="center"/>
        </w:trPr>
        <w:tc>
          <w:tcPr>
            <w:tcW w:w="4591" w:type="dxa"/>
            <w:gridSpan w:val="9"/>
          </w:tcPr>
          <w:p w:rsidR="00036884" w:rsidRPr="00537164" w:rsidRDefault="00036884" w:rsidP="00712EA5">
            <w:pPr>
              <w:numPr>
                <w:ilvl w:val="1"/>
                <w:numId w:val="410"/>
              </w:numPr>
              <w:spacing w:before="120" w:after="0" w:line="264" w:lineRule="auto"/>
              <w:jc w:val="left"/>
              <w:rPr>
                <w:rFonts w:ascii="Calibri Light" w:hAnsi="Calibri Light" w:cs="Calibri Light"/>
              </w:rPr>
            </w:pPr>
            <w:r w:rsidRPr="00537164">
              <w:rPr>
                <w:rFonts w:ascii="Calibri Light" w:hAnsi="Calibri Light" w:cs="Calibri Light"/>
                <w:lang w:val="cs-CZ"/>
              </w:rPr>
              <w:t xml:space="preserve"> Szerzők</w:t>
            </w:r>
            <w:r w:rsidRPr="00537164">
              <w:rPr>
                <w:rFonts w:ascii="Calibri Light" w:hAnsi="Calibri Light" w:cs="Calibri Light"/>
              </w:rPr>
              <w:t xml:space="preserve"> és művek</w:t>
            </w:r>
          </w:p>
          <w:p w:rsidR="00036884" w:rsidRPr="00537164" w:rsidRDefault="00036884" w:rsidP="00036884">
            <w:pPr>
              <w:rPr>
                <w:rFonts w:ascii="Calibri Light" w:hAnsi="Calibri Light" w:cs="Calibri Light"/>
              </w:rPr>
            </w:pPr>
            <w:r w:rsidRPr="00537164">
              <w:rPr>
                <w:rFonts w:ascii="Calibri Light" w:hAnsi="Calibri Light" w:cs="Calibri Light"/>
              </w:rPr>
              <w:t>Népköltészet</w:t>
            </w:r>
          </w:p>
          <w:p w:rsidR="00036884" w:rsidRPr="00537164" w:rsidRDefault="00036884" w:rsidP="00036884">
            <w:pPr>
              <w:rPr>
                <w:rFonts w:ascii="Calibri Light" w:hAnsi="Calibri Light" w:cs="Calibri Light"/>
              </w:rPr>
            </w:pPr>
            <w:r w:rsidRPr="00537164">
              <w:rPr>
                <w:rFonts w:ascii="Calibri Light" w:hAnsi="Calibri Light" w:cs="Calibri Light"/>
              </w:rPr>
              <w:t>Klasszikus magyar szerzők gyermekversei</w:t>
            </w:r>
          </w:p>
          <w:p w:rsidR="00036884" w:rsidRPr="00537164" w:rsidRDefault="00036884" w:rsidP="00036884">
            <w:pPr>
              <w:rPr>
                <w:rFonts w:ascii="Calibri Light" w:hAnsi="Calibri Light" w:cs="Calibri Light"/>
              </w:rPr>
            </w:pPr>
            <w:r w:rsidRPr="00537164">
              <w:rPr>
                <w:rFonts w:ascii="Calibri Light" w:hAnsi="Calibri Light" w:cs="Calibri Light"/>
                <w:lang w:val="cs-CZ"/>
              </w:rPr>
              <w:t>Kortárs</w:t>
            </w:r>
            <w:r w:rsidRPr="00537164">
              <w:rPr>
                <w:rFonts w:ascii="Calibri Light" w:hAnsi="Calibri Light" w:cs="Calibri Light"/>
              </w:rPr>
              <w:t xml:space="preserve"> magyar szerzők gyermekversei, meséi</w:t>
            </w:r>
          </w:p>
        </w:tc>
        <w:tc>
          <w:tcPr>
            <w:tcW w:w="5894" w:type="dxa"/>
            <w:gridSpan w:val="6"/>
          </w:tcPr>
          <w:p w:rsidR="00036884" w:rsidRPr="00537164" w:rsidRDefault="00036884" w:rsidP="00036884">
            <w:pPr>
              <w:rPr>
                <w:rFonts w:ascii="Calibri Light" w:hAnsi="Calibri Light" w:cs="Calibri Light"/>
              </w:rPr>
            </w:pPr>
            <w:r w:rsidRPr="00537164">
              <w:rPr>
                <w:rFonts w:ascii="Calibri Light" w:hAnsi="Calibri Light" w:cs="Calibri Light"/>
              </w:rPr>
              <w:t>Mesehallgatás.</w:t>
            </w:r>
          </w:p>
          <w:p w:rsidR="00036884" w:rsidRPr="00537164" w:rsidRDefault="00036884" w:rsidP="00036884">
            <w:pPr>
              <w:rPr>
                <w:rFonts w:ascii="Calibri Light" w:hAnsi="Calibri Light" w:cs="Calibri Light"/>
              </w:rPr>
            </w:pPr>
            <w:r w:rsidRPr="00537164">
              <w:rPr>
                <w:rFonts w:ascii="Calibri Light" w:hAnsi="Calibri Light" w:cs="Calibri Light"/>
              </w:rPr>
              <w:t>Mondókák, kiszámolók, népi játékok, népdalok tanulása, eljátszása.</w:t>
            </w:r>
          </w:p>
          <w:p w:rsidR="00036884" w:rsidRPr="00537164" w:rsidRDefault="00036884" w:rsidP="00036884">
            <w:pPr>
              <w:rPr>
                <w:rFonts w:ascii="Calibri Light" w:hAnsi="Calibri Light" w:cs="Calibri Light"/>
              </w:rPr>
            </w:pPr>
            <w:r w:rsidRPr="00537164">
              <w:rPr>
                <w:rFonts w:ascii="Calibri Light" w:hAnsi="Calibri Light" w:cs="Calibri Light"/>
              </w:rPr>
              <w:t>Rövid gyermekversek, versrészletek meghallgatása, elolvasása, megtanulása.</w:t>
            </w:r>
          </w:p>
          <w:p w:rsidR="00036884" w:rsidRPr="00537164" w:rsidRDefault="00036884" w:rsidP="00036884">
            <w:pPr>
              <w:rPr>
                <w:rFonts w:ascii="Calibri Light" w:hAnsi="Calibri Light" w:cs="Calibri Light"/>
                <w:i/>
              </w:rPr>
            </w:pPr>
            <w:r w:rsidRPr="00537164">
              <w:rPr>
                <w:rFonts w:ascii="Calibri Light" w:hAnsi="Calibri Light" w:cs="Calibri Light"/>
              </w:rPr>
              <w:t xml:space="preserve">Rövid mesék olvasása. </w:t>
            </w:r>
          </w:p>
        </w:tc>
      </w:tr>
      <w:tr w:rsidR="00036884" w:rsidRPr="00537164" w:rsidTr="00036884">
        <w:trPr>
          <w:trHeight w:val="1693"/>
          <w:jc w:val="center"/>
        </w:trPr>
        <w:tc>
          <w:tcPr>
            <w:tcW w:w="4591" w:type="dxa"/>
            <w:gridSpan w:val="9"/>
          </w:tcPr>
          <w:p w:rsidR="00036884" w:rsidRPr="00537164" w:rsidRDefault="00036884" w:rsidP="00712EA5">
            <w:pPr>
              <w:numPr>
                <w:ilvl w:val="1"/>
                <w:numId w:val="410"/>
              </w:numPr>
              <w:spacing w:before="120" w:after="0" w:line="264" w:lineRule="auto"/>
              <w:jc w:val="left"/>
              <w:rPr>
                <w:rFonts w:ascii="Calibri Light" w:hAnsi="Calibri Light" w:cs="Calibri Light"/>
              </w:rPr>
            </w:pPr>
            <w:r w:rsidRPr="00537164">
              <w:rPr>
                <w:rFonts w:ascii="Calibri Light" w:hAnsi="Calibri Light" w:cs="Calibri Light"/>
              </w:rPr>
              <w:t xml:space="preserve"> Epikus </w:t>
            </w:r>
            <w:r w:rsidRPr="00537164">
              <w:rPr>
                <w:rFonts w:ascii="Calibri Light" w:hAnsi="Calibri Light" w:cs="Calibri Light"/>
                <w:lang w:val="cs-CZ"/>
              </w:rPr>
              <w:t>művek</w:t>
            </w:r>
            <w:r w:rsidRPr="00537164">
              <w:rPr>
                <w:rFonts w:ascii="Calibri Light" w:hAnsi="Calibri Light" w:cs="Calibri Light"/>
              </w:rPr>
              <w:t xml:space="preserve"> </w:t>
            </w:r>
            <w:r w:rsidRPr="00537164">
              <w:rPr>
                <w:rFonts w:ascii="Calibri Light" w:hAnsi="Calibri Light" w:cs="Calibri Light"/>
                <w:lang w:val="cs-CZ"/>
              </w:rPr>
              <w:t>jellemzői</w:t>
            </w:r>
          </w:p>
        </w:tc>
        <w:tc>
          <w:tcPr>
            <w:tcW w:w="5894" w:type="dxa"/>
            <w:gridSpan w:val="6"/>
          </w:tcPr>
          <w:p w:rsidR="00036884" w:rsidRPr="00537164" w:rsidRDefault="00036884" w:rsidP="00036884">
            <w:pPr>
              <w:rPr>
                <w:rFonts w:ascii="Calibri Light" w:hAnsi="Calibri Light" w:cs="Calibri Light"/>
              </w:rPr>
            </w:pPr>
            <w:r w:rsidRPr="00537164">
              <w:rPr>
                <w:rFonts w:ascii="Calibri Light" w:hAnsi="Calibri Light" w:cs="Calibri Light"/>
                <w:lang w:val="cs-CZ"/>
              </w:rPr>
              <w:t>Szereplők</w:t>
            </w:r>
            <w:r w:rsidRPr="00537164">
              <w:rPr>
                <w:rFonts w:ascii="Calibri Light" w:hAnsi="Calibri Light" w:cs="Calibri Light"/>
              </w:rPr>
              <w:t>, helyszín kiemelése irányítással.</w:t>
            </w:r>
          </w:p>
          <w:p w:rsidR="00036884" w:rsidRPr="00537164" w:rsidRDefault="00036884" w:rsidP="00036884">
            <w:pPr>
              <w:rPr>
                <w:rFonts w:ascii="Calibri Light" w:hAnsi="Calibri Light" w:cs="Calibri Light"/>
              </w:rPr>
            </w:pPr>
            <w:r w:rsidRPr="00537164">
              <w:rPr>
                <w:rFonts w:ascii="Calibri Light" w:hAnsi="Calibri Light" w:cs="Calibri Light"/>
              </w:rPr>
              <w:t>Cselekmény megfogalmazása segítséggel.</w:t>
            </w:r>
          </w:p>
          <w:p w:rsidR="00036884" w:rsidRPr="00537164" w:rsidRDefault="00036884" w:rsidP="00036884">
            <w:pPr>
              <w:rPr>
                <w:rFonts w:ascii="Calibri Light" w:hAnsi="Calibri Light" w:cs="Calibri Light"/>
                <w:i/>
              </w:rPr>
            </w:pPr>
            <w:r w:rsidRPr="00537164">
              <w:rPr>
                <w:rFonts w:ascii="Calibri Light" w:hAnsi="Calibri Light" w:cs="Calibri Light"/>
              </w:rPr>
              <w:t>Szereplők tulajdonságainak és cselekedeteinek megítélése – a jó, a rossz, a szép, a csúnya fogalmának ismerete, használata.</w:t>
            </w:r>
          </w:p>
        </w:tc>
      </w:tr>
      <w:tr w:rsidR="00036884" w:rsidRPr="00537164" w:rsidTr="00036884">
        <w:trPr>
          <w:trHeight w:val="420"/>
          <w:jc w:val="center"/>
        </w:trPr>
        <w:tc>
          <w:tcPr>
            <w:tcW w:w="4591" w:type="dxa"/>
            <w:gridSpan w:val="9"/>
          </w:tcPr>
          <w:p w:rsidR="00036884" w:rsidRPr="00537164" w:rsidRDefault="00036884" w:rsidP="00712EA5">
            <w:pPr>
              <w:numPr>
                <w:ilvl w:val="1"/>
                <w:numId w:val="410"/>
              </w:numPr>
              <w:spacing w:before="120" w:after="0" w:line="264" w:lineRule="auto"/>
              <w:jc w:val="left"/>
              <w:rPr>
                <w:rFonts w:ascii="Calibri Light" w:hAnsi="Calibri Light" w:cs="Calibri Light"/>
              </w:rPr>
            </w:pPr>
            <w:r w:rsidRPr="00537164">
              <w:rPr>
                <w:rFonts w:ascii="Calibri Light" w:hAnsi="Calibri Light" w:cs="Calibri Light"/>
              </w:rPr>
              <w:t xml:space="preserve"> Lírai alkotások jellemzői</w:t>
            </w:r>
          </w:p>
        </w:tc>
        <w:tc>
          <w:tcPr>
            <w:tcW w:w="5894" w:type="dxa"/>
            <w:gridSpan w:val="6"/>
          </w:tcPr>
          <w:p w:rsidR="00036884" w:rsidRPr="00537164" w:rsidRDefault="00036884" w:rsidP="00036884">
            <w:pPr>
              <w:rPr>
                <w:rFonts w:ascii="Calibri Light" w:hAnsi="Calibri Light" w:cs="Calibri Light"/>
                <w:i/>
              </w:rPr>
            </w:pPr>
            <w:r w:rsidRPr="00537164">
              <w:rPr>
                <w:rFonts w:ascii="Calibri Light" w:hAnsi="Calibri Light" w:cs="Calibri Light"/>
              </w:rPr>
              <w:t xml:space="preserve">Vers, versszak </w:t>
            </w:r>
            <w:r w:rsidRPr="00537164">
              <w:rPr>
                <w:rFonts w:ascii="Calibri Light" w:hAnsi="Calibri Light" w:cs="Calibri Light"/>
                <w:lang w:val="cs-CZ"/>
              </w:rPr>
              <w:t>felismerése</w:t>
            </w:r>
            <w:r w:rsidRPr="00537164">
              <w:rPr>
                <w:rFonts w:ascii="Calibri Light" w:hAnsi="Calibri Light" w:cs="Calibri Light"/>
              </w:rPr>
              <w:t>.</w:t>
            </w:r>
          </w:p>
        </w:tc>
      </w:tr>
      <w:tr w:rsidR="00036884" w:rsidRPr="00537164" w:rsidTr="00036884">
        <w:trPr>
          <w:trHeight w:val="682"/>
          <w:jc w:val="center"/>
        </w:trPr>
        <w:tc>
          <w:tcPr>
            <w:tcW w:w="4591" w:type="dxa"/>
            <w:gridSpan w:val="9"/>
          </w:tcPr>
          <w:p w:rsidR="00036884" w:rsidRPr="00537164" w:rsidRDefault="00036884" w:rsidP="00712EA5">
            <w:pPr>
              <w:numPr>
                <w:ilvl w:val="1"/>
                <w:numId w:val="410"/>
              </w:numPr>
              <w:spacing w:before="120" w:after="0" w:line="264" w:lineRule="auto"/>
              <w:jc w:val="left"/>
              <w:rPr>
                <w:rFonts w:ascii="Calibri Light" w:hAnsi="Calibri Light" w:cs="Calibri Light"/>
              </w:rPr>
            </w:pPr>
            <w:r w:rsidRPr="00537164">
              <w:rPr>
                <w:rFonts w:ascii="Calibri Light" w:hAnsi="Calibri Light" w:cs="Calibri Light"/>
              </w:rPr>
              <w:t xml:space="preserve"> Báb- és </w:t>
            </w:r>
            <w:r w:rsidRPr="00537164">
              <w:rPr>
                <w:rFonts w:ascii="Calibri Light" w:hAnsi="Calibri Light" w:cs="Calibri Light"/>
                <w:lang w:val="cs-CZ"/>
              </w:rPr>
              <w:t>drámajátékok</w:t>
            </w:r>
            <w:r w:rsidRPr="00537164">
              <w:rPr>
                <w:rFonts w:ascii="Calibri Light" w:hAnsi="Calibri Light" w:cs="Calibri Light"/>
              </w:rPr>
              <w:t xml:space="preserve"> jellemzői</w:t>
            </w:r>
          </w:p>
        </w:tc>
        <w:tc>
          <w:tcPr>
            <w:tcW w:w="5894" w:type="dxa"/>
            <w:gridSpan w:val="6"/>
          </w:tcPr>
          <w:p w:rsidR="00036884" w:rsidRPr="00537164" w:rsidRDefault="00036884" w:rsidP="00036884">
            <w:pPr>
              <w:rPr>
                <w:rFonts w:ascii="Calibri Light" w:hAnsi="Calibri Light" w:cs="Calibri Light"/>
                <w:i/>
              </w:rPr>
            </w:pPr>
            <w:r w:rsidRPr="00537164">
              <w:rPr>
                <w:rFonts w:ascii="Calibri Light" w:hAnsi="Calibri Light" w:cs="Calibri Light"/>
              </w:rPr>
              <w:t xml:space="preserve">A mesék </w:t>
            </w:r>
            <w:r w:rsidRPr="00537164">
              <w:rPr>
                <w:rFonts w:ascii="Calibri Light" w:hAnsi="Calibri Light" w:cs="Calibri Light"/>
                <w:lang w:val="cs-CZ"/>
              </w:rPr>
              <w:t>cselekményének</w:t>
            </w:r>
            <w:r w:rsidRPr="00537164">
              <w:rPr>
                <w:rFonts w:ascii="Calibri Light" w:hAnsi="Calibri Light" w:cs="Calibri Light"/>
              </w:rPr>
              <w:t xml:space="preserve"> </w:t>
            </w:r>
            <w:r w:rsidRPr="00537164">
              <w:rPr>
                <w:rFonts w:ascii="Calibri Light" w:hAnsi="Calibri Light" w:cs="Calibri Light"/>
                <w:lang w:val="cs-CZ"/>
              </w:rPr>
              <w:t>eljátszása</w:t>
            </w:r>
            <w:r w:rsidRPr="00537164">
              <w:rPr>
                <w:rFonts w:ascii="Calibri Light" w:hAnsi="Calibri Light" w:cs="Calibri Light"/>
              </w:rPr>
              <w:t>.</w:t>
            </w:r>
          </w:p>
        </w:tc>
      </w:tr>
      <w:tr w:rsidR="00036884" w:rsidRPr="00537164" w:rsidTr="00036884">
        <w:trPr>
          <w:jc w:val="center"/>
        </w:trPr>
        <w:tc>
          <w:tcPr>
            <w:tcW w:w="2521" w:type="dxa"/>
            <w:gridSpan w:val="3"/>
            <w:noWrap/>
            <w:vAlign w:val="center"/>
          </w:tcPr>
          <w:p w:rsidR="00036884" w:rsidRPr="00537164" w:rsidRDefault="00036884" w:rsidP="00036884">
            <w:pPr>
              <w:rPr>
                <w:rFonts w:ascii="Calibri Light" w:hAnsi="Calibri Light" w:cs="Calibri Light"/>
                <w:b/>
              </w:rPr>
            </w:pPr>
            <w:r w:rsidRPr="00537164">
              <w:rPr>
                <w:rFonts w:ascii="Calibri Light" w:hAnsi="Calibri Light" w:cs="Calibri Light"/>
                <w:b/>
                <w:lang w:val="cs-CZ"/>
              </w:rPr>
              <w:t>F</w:t>
            </w:r>
            <w:r w:rsidRPr="00537164">
              <w:rPr>
                <w:rFonts w:ascii="Calibri Light" w:hAnsi="Calibri Light" w:cs="Calibri Light"/>
                <w:b/>
              </w:rPr>
              <w:t>ogalmak</w:t>
            </w:r>
          </w:p>
        </w:tc>
        <w:tc>
          <w:tcPr>
            <w:tcW w:w="7964" w:type="dxa"/>
            <w:gridSpan w:val="12"/>
            <w:noWrap/>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 xml:space="preserve">Mese, vers, </w:t>
            </w:r>
            <w:r w:rsidRPr="00537164">
              <w:rPr>
                <w:rFonts w:ascii="Calibri Light" w:hAnsi="Calibri Light" w:cs="Calibri Light"/>
                <w:lang w:val="cs-CZ"/>
              </w:rPr>
              <w:t>mondóka</w:t>
            </w:r>
            <w:r w:rsidRPr="00537164">
              <w:rPr>
                <w:rFonts w:ascii="Calibri Light" w:hAnsi="Calibri Light" w:cs="Calibri Light"/>
              </w:rPr>
              <w:t xml:space="preserve">, </w:t>
            </w:r>
            <w:r w:rsidRPr="00537164">
              <w:rPr>
                <w:rFonts w:ascii="Calibri Light" w:hAnsi="Calibri Light" w:cs="Calibri Light"/>
                <w:lang w:val="cs-CZ"/>
              </w:rPr>
              <w:t>kiszámoló</w:t>
            </w:r>
            <w:r w:rsidRPr="00537164">
              <w:rPr>
                <w:rFonts w:ascii="Calibri Light" w:hAnsi="Calibri Light" w:cs="Calibri Light"/>
              </w:rPr>
              <w:t>, dal, népi játék, történet, szereplő, helyszín, báb, jó, rossz, szép, csúnya.</w:t>
            </w:r>
          </w:p>
        </w:tc>
      </w:tr>
      <w:tr w:rsidR="00036884" w:rsidRPr="00537164" w:rsidTr="00036884">
        <w:tblPrEx>
          <w:jc w:val="left"/>
          <w:tblLook w:val="04A0" w:firstRow="1" w:lastRow="0" w:firstColumn="1" w:lastColumn="0" w:noHBand="0" w:noVBand="1"/>
        </w:tblPrEx>
        <w:tc>
          <w:tcPr>
            <w:tcW w:w="2506" w:type="dxa"/>
            <w:gridSpan w:val="2"/>
            <w:shd w:val="clear" w:color="auto" w:fill="auto"/>
          </w:tcPr>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p>
          <w:p w:rsidR="00036884" w:rsidRPr="00537164" w:rsidRDefault="00036884" w:rsidP="00036884">
            <w:pPr>
              <w:rPr>
                <w:rFonts w:ascii="Calibri Light" w:hAnsi="Calibri Light" w:cs="Calibri Light"/>
                <w:lang w:val="cs-CZ"/>
              </w:rPr>
            </w:pPr>
            <w:r w:rsidRPr="00537164">
              <w:rPr>
                <w:rFonts w:ascii="Calibri Light" w:hAnsi="Calibri Light" w:cs="Calibri Light"/>
                <w:lang w:val="cs-CZ"/>
              </w:rPr>
              <w:t>Az elvárható tanulási eredmények az 1.évfolyam végére</w:t>
            </w:r>
          </w:p>
        </w:tc>
        <w:tc>
          <w:tcPr>
            <w:tcW w:w="7979" w:type="dxa"/>
            <w:gridSpan w:val="13"/>
            <w:shd w:val="clear" w:color="auto" w:fill="auto"/>
          </w:tcPr>
          <w:p w:rsidR="00036884" w:rsidRPr="00537164" w:rsidRDefault="00036884" w:rsidP="00036884">
            <w:pPr>
              <w:rPr>
                <w:rFonts w:ascii="Calibri Light" w:hAnsi="Calibri Light" w:cs="Calibri Light"/>
              </w:rPr>
            </w:pPr>
            <w:r w:rsidRPr="00537164">
              <w:rPr>
                <w:rFonts w:ascii="Calibri Light" w:hAnsi="Calibri Light" w:cs="Calibri Light"/>
              </w:rPr>
              <w:t>A Nat-ban meghatározott tanulási eredmények a tanulók sajátos nevelési igénye és egyéni képességei szerint, különösen:</w:t>
            </w:r>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r w:rsidRPr="00537164">
              <w:rPr>
                <w:rFonts w:ascii="Calibri Light" w:hAnsi="Calibri Light" w:cs="Calibri Light"/>
              </w:rPr>
              <w:t>A kommunikációs készség fejlődése. Beszédértés fejlődése, a verbális információknak megfelelő tevékenységvégzés.</w:t>
            </w:r>
          </w:p>
          <w:p w:rsidR="00036884" w:rsidRPr="00537164" w:rsidRDefault="00036884" w:rsidP="00036884">
            <w:pPr>
              <w:rPr>
                <w:rFonts w:ascii="Calibri Light" w:hAnsi="Calibri Light" w:cs="Calibri Light"/>
              </w:rPr>
            </w:pPr>
            <w:r w:rsidRPr="00537164">
              <w:rPr>
                <w:rFonts w:ascii="Calibri Light" w:hAnsi="Calibri Light" w:cs="Calibri Light"/>
              </w:rPr>
              <w:t>Bekapcsolódás a beszélgetésekbe.</w:t>
            </w:r>
          </w:p>
          <w:p w:rsidR="00036884" w:rsidRPr="00537164" w:rsidRDefault="00036884" w:rsidP="00036884">
            <w:pPr>
              <w:rPr>
                <w:rFonts w:ascii="Calibri Light" w:hAnsi="Calibri Light" w:cs="Calibri Light"/>
                <w:b/>
              </w:rPr>
            </w:pPr>
            <w:r w:rsidRPr="00537164">
              <w:rPr>
                <w:rFonts w:ascii="Calibri Light" w:hAnsi="Calibri Light" w:cs="Calibri Light"/>
              </w:rPr>
              <w:t>Szókincs gyarapodása.</w:t>
            </w:r>
          </w:p>
          <w:p w:rsidR="00036884" w:rsidRPr="00537164" w:rsidRDefault="00036884" w:rsidP="00036884">
            <w:pPr>
              <w:rPr>
                <w:rFonts w:ascii="Calibri Light" w:hAnsi="Calibri Light" w:cs="Calibri Light"/>
                <w:b/>
              </w:rPr>
            </w:pPr>
            <w:r w:rsidRPr="00537164">
              <w:rPr>
                <w:rFonts w:ascii="Calibri Light" w:hAnsi="Calibri Light" w:cs="Calibri Light"/>
              </w:rPr>
              <w:t xml:space="preserve">Közreműködés egyszerű üzenetek átadásában. </w:t>
            </w:r>
          </w:p>
          <w:p w:rsidR="00036884" w:rsidRPr="00537164" w:rsidRDefault="00036884" w:rsidP="00036884">
            <w:pPr>
              <w:rPr>
                <w:rFonts w:ascii="Calibri Light" w:hAnsi="Calibri Light" w:cs="Calibri Light"/>
              </w:rPr>
            </w:pPr>
            <w:r w:rsidRPr="00537164">
              <w:rPr>
                <w:rFonts w:ascii="Calibri Light" w:hAnsi="Calibri Light" w:cs="Calibri Light"/>
              </w:rPr>
              <w:t>Ismeret- és élménykörből tárgyak felismerése, megnevezése.</w:t>
            </w:r>
          </w:p>
          <w:p w:rsidR="00036884" w:rsidRPr="00537164" w:rsidRDefault="00036884" w:rsidP="00036884">
            <w:pPr>
              <w:rPr>
                <w:rFonts w:ascii="Calibri Light" w:hAnsi="Calibri Light" w:cs="Calibri Light"/>
              </w:rPr>
            </w:pPr>
            <w:r w:rsidRPr="00537164">
              <w:rPr>
                <w:rFonts w:ascii="Calibri Light" w:hAnsi="Calibri Light" w:cs="Calibri Light"/>
              </w:rPr>
              <w:t>Kérdések és szemléltetés segítségével mondatalkotások az eseményekről.</w:t>
            </w:r>
          </w:p>
          <w:p w:rsidR="00036884" w:rsidRPr="00537164" w:rsidRDefault="00036884" w:rsidP="00036884">
            <w:pPr>
              <w:rPr>
                <w:rFonts w:ascii="Calibri Light" w:hAnsi="Calibri Light" w:cs="Calibri Light"/>
              </w:rPr>
            </w:pPr>
            <w:r w:rsidRPr="00537164">
              <w:rPr>
                <w:rFonts w:ascii="Calibri Light" w:hAnsi="Calibri Light" w:cs="Calibri Light"/>
              </w:rPr>
              <w:t>Egy-két mondóka, vers ismerete.</w:t>
            </w:r>
          </w:p>
          <w:p w:rsidR="00036884" w:rsidRPr="00537164" w:rsidRDefault="00036884" w:rsidP="00036884">
            <w:pPr>
              <w:rPr>
                <w:rFonts w:ascii="Calibri Light" w:hAnsi="Calibri Light" w:cs="Calibri Light"/>
              </w:rPr>
            </w:pPr>
            <w:r w:rsidRPr="00537164">
              <w:rPr>
                <w:rFonts w:ascii="Calibri Light" w:hAnsi="Calibri Light" w:cs="Calibri Light"/>
              </w:rPr>
              <w:t>Konkrét élethelyzetekben megtapasztalható elemi erkölcsi fogalmak helyes megítélésének alakítása.</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Az olvasás jelrendszerének ismerete az alkalmazott olvasás tanítási módszereknek megfelelően. (egyéni sajátosságok figyelembevételével). </w:t>
            </w:r>
          </w:p>
          <w:p w:rsidR="00036884" w:rsidRPr="00537164" w:rsidRDefault="00036884" w:rsidP="00036884">
            <w:pPr>
              <w:rPr>
                <w:rFonts w:ascii="Calibri Light" w:hAnsi="Calibri Light" w:cs="Calibri Light"/>
              </w:rPr>
            </w:pPr>
            <w:r w:rsidRPr="00537164">
              <w:rPr>
                <w:rFonts w:ascii="Calibri Light" w:hAnsi="Calibri Light" w:cs="Calibri Light"/>
              </w:rPr>
              <w:t>A szavak szótagokra bontása.</w:t>
            </w:r>
          </w:p>
          <w:p w:rsidR="00036884" w:rsidRPr="00537164" w:rsidRDefault="00036884" w:rsidP="00036884">
            <w:pPr>
              <w:rPr>
                <w:rFonts w:ascii="Calibri Light" w:hAnsi="Calibri Light" w:cs="Calibri Light"/>
              </w:rPr>
            </w:pPr>
            <w:r w:rsidRPr="00537164">
              <w:rPr>
                <w:rFonts w:ascii="Calibri Light" w:hAnsi="Calibri Light" w:cs="Calibri Light"/>
              </w:rPr>
              <w:t>Betűk, szótagok, szavak, tőmondatok, olvasása ütemes szótagoló formában.</w:t>
            </w:r>
          </w:p>
          <w:p w:rsidR="00036884" w:rsidRPr="00537164" w:rsidRDefault="00036884" w:rsidP="00036884">
            <w:pPr>
              <w:rPr>
                <w:rFonts w:ascii="Calibri Light" w:hAnsi="Calibri Light" w:cs="Calibri Light"/>
              </w:rPr>
            </w:pPr>
            <w:r w:rsidRPr="00537164">
              <w:rPr>
                <w:rFonts w:ascii="Calibri Light" w:hAnsi="Calibri Light" w:cs="Calibri Light"/>
              </w:rPr>
              <w:t>A szövegértést bizonyító feladatok megoldása szavak, tő mondatok esetében.</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Betűk szótagok, szavak másolása előkészítéssel írott, nyomtatott formáról. Betűk leírása tollbamondás után. </w:t>
            </w:r>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r w:rsidRPr="00537164">
              <w:rPr>
                <w:rFonts w:ascii="Calibri Light" w:hAnsi="Calibri Light" w:cs="Calibri Light"/>
              </w:rPr>
              <w:t>Az írás jelrendszerének ismerete az alkalmazott olvasás tanítási módszereknek megfelelően. (egyéni haladási ütemnek megfelelően).</w:t>
            </w:r>
          </w:p>
          <w:p w:rsidR="00036884" w:rsidRPr="00537164" w:rsidRDefault="00036884" w:rsidP="00036884">
            <w:pPr>
              <w:rPr>
                <w:rFonts w:ascii="Calibri Light" w:hAnsi="Calibri Light" w:cs="Calibri Light"/>
                <w:lang w:val="cs-CZ"/>
              </w:rPr>
            </w:pPr>
          </w:p>
        </w:tc>
      </w:tr>
      <w:tr w:rsidR="00036884" w:rsidRPr="00537164" w:rsidTr="00036884">
        <w:trPr>
          <w:jc w:val="center"/>
        </w:trPr>
        <w:tc>
          <w:tcPr>
            <w:tcW w:w="2456" w:type="dxa"/>
            <w:vAlign w:val="center"/>
          </w:tcPr>
          <w:p w:rsidR="00036884" w:rsidRPr="00537164" w:rsidRDefault="00036884" w:rsidP="00036884">
            <w:pPr>
              <w:rPr>
                <w:rFonts w:ascii="Calibri Light" w:hAnsi="Calibri Light" w:cs="Calibri Light"/>
                <w:b/>
              </w:rPr>
            </w:pPr>
            <w:r w:rsidRPr="00537164">
              <w:rPr>
                <w:rFonts w:ascii="Calibri Light" w:hAnsi="Calibri Light" w:cs="Calibri Light"/>
                <w:lang w:val="cs-CZ"/>
              </w:rPr>
              <w:t>Az elvárható tanulási eredmények az 2.évfolyam végére</w:t>
            </w:r>
          </w:p>
        </w:tc>
        <w:tc>
          <w:tcPr>
            <w:tcW w:w="8029" w:type="dxa"/>
            <w:gridSpan w:val="14"/>
            <w:vAlign w:val="center"/>
          </w:tcPr>
          <w:p w:rsidR="00036884" w:rsidRPr="00537164" w:rsidRDefault="00036884" w:rsidP="00036884">
            <w:pPr>
              <w:rPr>
                <w:rFonts w:ascii="Calibri Light" w:hAnsi="Calibri Light" w:cs="Calibri Light"/>
              </w:rPr>
            </w:pPr>
            <w:r w:rsidRPr="00537164">
              <w:rPr>
                <w:rFonts w:ascii="Calibri Light" w:hAnsi="Calibri Light" w:cs="Calibri Light"/>
              </w:rPr>
              <w:t>A Nat-ban meghatározott tanulási eredmények a tanulók sajátos nevelési igénye és egyéni képességei szerint, különösen:</w:t>
            </w:r>
          </w:p>
          <w:p w:rsidR="00036884" w:rsidRPr="00537164" w:rsidRDefault="00036884" w:rsidP="00036884">
            <w:pPr>
              <w:rPr>
                <w:rFonts w:ascii="Calibri Light" w:hAnsi="Calibri Light" w:cs="Calibri Light"/>
              </w:rPr>
            </w:pPr>
          </w:p>
          <w:p w:rsidR="00036884" w:rsidRPr="00537164" w:rsidRDefault="00036884" w:rsidP="00036884">
            <w:pPr>
              <w:rPr>
                <w:rFonts w:ascii="Calibri Light" w:hAnsi="Calibri Light" w:cs="Calibri Light"/>
              </w:rPr>
            </w:pPr>
            <w:r w:rsidRPr="00537164">
              <w:rPr>
                <w:rFonts w:ascii="Calibri Light" w:hAnsi="Calibri Light" w:cs="Calibri Light"/>
              </w:rPr>
              <w:t xml:space="preserve">Saját személyi adatok elmondása. Napszaknak megfelelő köszönés. </w:t>
            </w:r>
          </w:p>
          <w:p w:rsidR="00036884" w:rsidRPr="00537164" w:rsidRDefault="00036884" w:rsidP="00036884">
            <w:pPr>
              <w:rPr>
                <w:rFonts w:ascii="Calibri Light" w:hAnsi="Calibri Light" w:cs="Calibri Light"/>
                <w:b/>
              </w:rPr>
            </w:pPr>
            <w:r w:rsidRPr="00537164">
              <w:rPr>
                <w:rFonts w:ascii="Calibri Light" w:hAnsi="Calibri Light" w:cs="Calibri Light"/>
              </w:rPr>
              <w:t>Érthető, tagolt beszéd helyes köznyelvi kiejtéssel, helyes ritmusban.</w:t>
            </w:r>
          </w:p>
          <w:p w:rsidR="00036884" w:rsidRPr="00537164" w:rsidRDefault="00036884" w:rsidP="00036884">
            <w:pPr>
              <w:rPr>
                <w:rFonts w:ascii="Calibri Light" w:hAnsi="Calibri Light" w:cs="Calibri Light"/>
              </w:rPr>
            </w:pPr>
            <w:r w:rsidRPr="00537164">
              <w:rPr>
                <w:rFonts w:ascii="Calibri Light" w:hAnsi="Calibri Light" w:cs="Calibri Light"/>
              </w:rPr>
              <w:t>A kommunikációs készség fejlődése. Bekapcsolódás a beszélgetésekbe, kérdésekkel, válaszadással.</w:t>
            </w:r>
          </w:p>
          <w:p w:rsidR="00036884" w:rsidRPr="00537164" w:rsidRDefault="00036884" w:rsidP="00036884">
            <w:pPr>
              <w:rPr>
                <w:rFonts w:ascii="Calibri Light" w:hAnsi="Calibri Light" w:cs="Calibri Light"/>
                <w:b/>
              </w:rPr>
            </w:pPr>
            <w:r w:rsidRPr="00537164">
              <w:rPr>
                <w:rFonts w:ascii="Calibri Light" w:hAnsi="Calibri Light" w:cs="Calibri Light"/>
              </w:rPr>
              <w:t>Szókincs gyarapodása.</w:t>
            </w:r>
          </w:p>
          <w:p w:rsidR="00036884" w:rsidRPr="00537164" w:rsidRDefault="00036884" w:rsidP="00036884">
            <w:pPr>
              <w:rPr>
                <w:rFonts w:ascii="Calibri Light" w:hAnsi="Calibri Light" w:cs="Calibri Light"/>
                <w:b/>
              </w:rPr>
            </w:pPr>
            <w:r w:rsidRPr="00537164">
              <w:rPr>
                <w:rFonts w:ascii="Calibri Light" w:hAnsi="Calibri Light" w:cs="Calibri Light"/>
              </w:rPr>
              <w:t xml:space="preserve">Közreműködés egyszerű üzenetek átadásában. </w:t>
            </w:r>
          </w:p>
          <w:p w:rsidR="00036884" w:rsidRPr="00537164" w:rsidRDefault="00036884" w:rsidP="00036884">
            <w:pPr>
              <w:rPr>
                <w:rFonts w:ascii="Calibri Light" w:hAnsi="Calibri Light" w:cs="Calibri Light"/>
              </w:rPr>
            </w:pPr>
            <w:r w:rsidRPr="00537164">
              <w:rPr>
                <w:rFonts w:ascii="Calibri Light" w:hAnsi="Calibri Light" w:cs="Calibri Light"/>
              </w:rPr>
              <w:t>Ismeret- és élménykörből tárgyak megnevezése.</w:t>
            </w:r>
          </w:p>
          <w:p w:rsidR="00036884" w:rsidRPr="00537164" w:rsidRDefault="00036884" w:rsidP="00036884">
            <w:pPr>
              <w:rPr>
                <w:rFonts w:ascii="Calibri Light" w:hAnsi="Calibri Light" w:cs="Calibri Light"/>
              </w:rPr>
            </w:pPr>
            <w:r w:rsidRPr="00537164">
              <w:rPr>
                <w:rFonts w:ascii="Calibri Light" w:hAnsi="Calibri Light" w:cs="Calibri Light"/>
              </w:rPr>
              <w:t>Kérdések és szemléltetés segítségével beszámolás eseményekről.</w:t>
            </w:r>
          </w:p>
          <w:p w:rsidR="00036884" w:rsidRPr="00537164" w:rsidRDefault="00036884" w:rsidP="00036884">
            <w:pPr>
              <w:rPr>
                <w:rFonts w:ascii="Calibri Light" w:hAnsi="Calibri Light" w:cs="Calibri Light"/>
              </w:rPr>
            </w:pPr>
            <w:r w:rsidRPr="00537164">
              <w:rPr>
                <w:rFonts w:ascii="Calibri Light" w:hAnsi="Calibri Light" w:cs="Calibri Light"/>
              </w:rPr>
              <w:t>Négy-öt mondóka, vers ismerete, bekapcsolódás a dramatikus játékokba.</w:t>
            </w:r>
          </w:p>
          <w:p w:rsidR="00036884" w:rsidRPr="00537164" w:rsidRDefault="00036884" w:rsidP="00036884">
            <w:pPr>
              <w:rPr>
                <w:rFonts w:ascii="Calibri Light" w:hAnsi="Calibri Light" w:cs="Calibri Light"/>
                <w:b/>
              </w:rPr>
            </w:pPr>
            <w:r w:rsidRPr="00537164">
              <w:rPr>
                <w:rFonts w:ascii="Calibri Light" w:hAnsi="Calibri Light" w:cs="Calibri Light"/>
              </w:rPr>
              <w:t xml:space="preserve">Konkrét élethelyzetekben megtapasztalható elemi erkölcsi fogalmak helyes megítélése.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Az olvasás teljes jelrendszerének ismerete (egyéni sajátosságok figyelembevételével). </w:t>
            </w:r>
          </w:p>
          <w:p w:rsidR="00036884" w:rsidRPr="00537164" w:rsidRDefault="00036884" w:rsidP="00036884">
            <w:pPr>
              <w:rPr>
                <w:rFonts w:ascii="Calibri Light" w:hAnsi="Calibri Light" w:cs="Calibri Light"/>
              </w:rPr>
            </w:pPr>
            <w:r w:rsidRPr="00537164">
              <w:rPr>
                <w:rFonts w:ascii="Calibri Light" w:hAnsi="Calibri Light" w:cs="Calibri Light"/>
              </w:rPr>
              <w:t>A szavak hangokra bontása, betűkből szavak alkotása.</w:t>
            </w:r>
          </w:p>
          <w:p w:rsidR="00036884" w:rsidRPr="00537164" w:rsidRDefault="00036884" w:rsidP="00036884">
            <w:pPr>
              <w:rPr>
                <w:rFonts w:ascii="Calibri Light" w:hAnsi="Calibri Light" w:cs="Calibri Light"/>
              </w:rPr>
            </w:pPr>
            <w:r w:rsidRPr="00537164">
              <w:rPr>
                <w:rFonts w:ascii="Calibri Light" w:hAnsi="Calibri Light" w:cs="Calibri Light"/>
              </w:rPr>
              <w:t>Szavak, mondatok, rövid szövegek olvasása ütemes szótagoló, illetve lassú szóképes formában.</w:t>
            </w:r>
          </w:p>
          <w:p w:rsidR="00036884" w:rsidRPr="00537164" w:rsidRDefault="00036884" w:rsidP="00036884">
            <w:pPr>
              <w:rPr>
                <w:rFonts w:ascii="Calibri Light" w:hAnsi="Calibri Light" w:cs="Calibri Light"/>
              </w:rPr>
            </w:pPr>
            <w:r w:rsidRPr="00537164">
              <w:rPr>
                <w:rFonts w:ascii="Calibri Light" w:hAnsi="Calibri Light" w:cs="Calibri Light"/>
              </w:rPr>
              <w:t>Beszámolás hangosan vagy némán olvasott szövegrészek tartalmáról kérdések segítségével. A szereplők és események megnevezése.</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 szövegértést bizonyító feladatok megoldása előkészítés után, segítséggel.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Az írás teljes jelrendszerének ismerete (egyéni haladási ütemnek megfelelően). A kis- és nagybetűk szabályos alakítása és kapcsolása. </w:t>
            </w:r>
          </w:p>
          <w:p w:rsidR="00036884" w:rsidRPr="00537164" w:rsidRDefault="00036884" w:rsidP="00036884">
            <w:pPr>
              <w:rPr>
                <w:rFonts w:ascii="Calibri Light" w:hAnsi="Calibri Light" w:cs="Calibri Light"/>
              </w:rPr>
            </w:pPr>
            <w:r w:rsidRPr="00537164">
              <w:rPr>
                <w:rFonts w:ascii="Calibri Light" w:hAnsi="Calibri Light" w:cs="Calibri Light"/>
              </w:rPr>
              <w:t xml:space="preserve">Szavak, rövid mondatok másolása előkészítéssel írott, nyomtatott szövegről. 3-4 betűből álló szavak leírása tollbamondás után. Begyakorolt szavak leírása emlékezetből. </w:t>
            </w:r>
          </w:p>
          <w:p w:rsidR="00036884" w:rsidRPr="00537164" w:rsidRDefault="00036884" w:rsidP="00036884">
            <w:pPr>
              <w:rPr>
                <w:rFonts w:ascii="Calibri Light" w:hAnsi="Calibri Light" w:cs="Calibri Light"/>
              </w:rPr>
            </w:pPr>
            <w:r w:rsidRPr="00537164">
              <w:rPr>
                <w:rFonts w:ascii="Calibri Light" w:hAnsi="Calibri Light" w:cs="Calibri Light"/>
              </w:rPr>
              <w:t>Az írott nagybetűk. alkalmazása másolásnál önállóan, tollbamondásnál előkészítés után.</w:t>
            </w:r>
          </w:p>
          <w:p w:rsidR="00036884" w:rsidRPr="00537164" w:rsidRDefault="00036884" w:rsidP="00036884">
            <w:pPr>
              <w:rPr>
                <w:rFonts w:ascii="Calibri Light" w:hAnsi="Calibri Light" w:cs="Calibri Light"/>
              </w:rPr>
            </w:pPr>
            <w:r w:rsidRPr="00537164">
              <w:rPr>
                <w:rFonts w:ascii="Calibri Light" w:hAnsi="Calibri Light" w:cs="Calibri Light"/>
              </w:rPr>
              <w:t>Rendezett, olvasható íráskép.</w:t>
            </w:r>
          </w:p>
        </w:tc>
      </w:tr>
    </w:tbl>
    <w:p w:rsidR="00036884" w:rsidRDefault="00036884" w:rsidP="00036884">
      <w:pPr>
        <w:rPr>
          <w:rFonts w:ascii="Calibri Light" w:hAnsi="Calibri Light" w:cs="Calibri Light"/>
          <w:b/>
        </w:rPr>
      </w:pPr>
    </w:p>
    <w:p w:rsidR="00036884" w:rsidRPr="00EF3B6D" w:rsidRDefault="00036884" w:rsidP="00036884">
      <w:pPr>
        <w:rPr>
          <w:rFonts w:ascii="Calibri Light" w:hAnsi="Calibri Light" w:cs="Calibri Light"/>
          <w:b/>
        </w:rPr>
      </w:pPr>
      <w:r w:rsidRPr="00EF3B6D">
        <w:rPr>
          <w:rFonts w:ascii="Calibri Light" w:hAnsi="Calibri Light" w:cs="Calibri Light"/>
          <w:b/>
        </w:rPr>
        <w:t>3–4. évfolyam</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Az anyanyelv birtoklása pozitívan hat a társas kapcsolatok alakulására, a társadalom közösségeiben (pl. család, iskola, munkahely) való aktív részvételre. Meghatározó szerepe van a társadalom egyéb értékeinek közvetítésében is.</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Az irodalmi művek elemzésével megalapozzuk az együttműködés, az együttérzés, a segítőkészség, az önkéntes feladatvállalás, a felelősségvállalás, a tisztelet, a kötelességtudat, az önfegyelem készségét. E tevékenység során alakul a tanuló attitűdje önmagához, szűkebb és tágabb környezetéhez, a történelmi múlthoz. Fejlődik az önismerete, erősödik az önbizalma. Az ismerettartalmú szövegek olvasásával egészséges és tudatos életmódra, környezettudatosságra ösztönözzük a tanulókat. Fontos a család szerepének hangsúlyozása, az erkölcsi normák közvetítése. </w:t>
      </w:r>
    </w:p>
    <w:p w:rsidR="00036884" w:rsidRPr="00EF3B6D" w:rsidRDefault="00036884" w:rsidP="00036884">
      <w:pPr>
        <w:rPr>
          <w:rFonts w:ascii="Calibri Light" w:hAnsi="Calibri Light" w:cs="Calibri Light"/>
        </w:rPr>
      </w:pPr>
      <w:r w:rsidRPr="00EF3B6D">
        <w:rPr>
          <w:rFonts w:ascii="Calibri Light" w:hAnsi="Calibri Light" w:cs="Calibri Light"/>
        </w:rPr>
        <w:t>Az irodalmi nevelés fejleszti a mérlegelő érzéket. Megteremti az önkifejezés iránti nyitottságot. Fejleszti a kreativitást, gazdagítja az önismeretet.</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szövegértés-szövegalkotási kompetencia fejlesztése a különböző észlelések, tapasztalatok megfogalmazását teszi lehetővé szóban és írásban. Segíti a saját gondolatok pontosabb kifejezését, mások gondolatainak követését. Erősíti a döntési és szervezőképességet, a vitakészséget és az önérvényesítést. Fejleszti a mérlegelő gondolkodáshoz szükséges kulcskompetenciákat. Az infokommunikációs technikák alkalmazása lehetővé teszi az önálló ismeretszerzést.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szakasz kiemelt célja a tanulási képességek intenzív fejlesztése. A 3–4. évfolyam feladata a kreativitásra, a tevékenységre való ösztönzés. A tanulási, viselkedési szokások kialakítása, magatartási normák közvetítése elősegíti a tanulók személyiségének érését, önismeretük fejlődését.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kommunikációs kompetenciák alapozása és fejlesztése a szövegértés-szövegalkotás tevékenységrendszerébe ágyazva valósul meg. A nyelvtan tanítása során tudatosodik a nyelvhasználat. A képességfejlesztés áll a középpontban, ezért a megfigyelésé, a tapasztalásé, a feladathelyzetből kiinduló, készségeket fejlesztő gyakorlati tevékenységé a vezető szerep. Az irodalmi ismeretek célja, hogy műveken keresztül gazdag tapasztalatokhoz jutassa a tanulókat a világról, az emberi természetről, az emberi létről, érzelmekről, a valósághoz való sokrétű viszonyulásról. Cél a szövegértés fejlesztése, szövegösszefüggések megláttatása. Fontos szerepet kap a helyesírási szokások kialakítása, megerősítése. </w:t>
      </w:r>
    </w:p>
    <w:p w:rsidR="00036884" w:rsidRPr="00EF3B6D" w:rsidRDefault="00036884" w:rsidP="00036884">
      <w:pPr>
        <w:rPr>
          <w:rFonts w:ascii="Calibri Light" w:hAnsi="Calibri Light" w:cs="Calibri Light"/>
        </w:rPr>
      </w:pPr>
      <w:r w:rsidRPr="00EF3B6D">
        <w:rPr>
          <w:rFonts w:ascii="Calibri Light" w:hAnsi="Calibri Light" w:cs="Calibri Light"/>
        </w:rPr>
        <w:t>Enyhe értelmi fogyatékos tanulók esetében fokozottan szükség van a játékos, önkifejező gyakorlatok lehetőségének megteremtésére, amelyek támogatják a nyelvi tudatosság, az árnyalt önkifejezés megvalósulását, felkeltik a másik megértésének igényét, alakítják az erre alkalmassá tevő képességet. A korai tanulási kudarcok kialakulásának megelőzése érdekében a fejlesztés kritikus pontjain hosszabb fejlesztő szakaszok iktathatók be.</w:t>
      </w:r>
    </w:p>
    <w:p w:rsidR="00036884" w:rsidRPr="00EF3B6D" w:rsidRDefault="00036884" w:rsidP="00036884">
      <w:pPr>
        <w:rPr>
          <w:rFonts w:ascii="Calibri Light" w:hAnsi="Calibri Light" w:cs="Calibri Light"/>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130"/>
        <w:gridCol w:w="190"/>
        <w:gridCol w:w="57"/>
        <w:gridCol w:w="141"/>
        <w:gridCol w:w="86"/>
        <w:gridCol w:w="42"/>
        <w:gridCol w:w="476"/>
        <w:gridCol w:w="471"/>
        <w:gridCol w:w="4580"/>
        <w:gridCol w:w="13"/>
        <w:gridCol w:w="7"/>
        <w:gridCol w:w="17"/>
        <w:gridCol w:w="86"/>
        <w:gridCol w:w="2359"/>
      </w:tblGrid>
      <w:tr w:rsidR="00036884" w:rsidRPr="00EF3B6D" w:rsidTr="00036884">
        <w:trPr>
          <w:jc w:val="center"/>
        </w:trPr>
        <w:tc>
          <w:tcPr>
            <w:tcW w:w="2348" w:type="dxa"/>
            <w:gridSpan w:val="5"/>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br w:type="page"/>
            </w:r>
            <w:r w:rsidRPr="00EF3B6D">
              <w:rPr>
                <w:rFonts w:ascii="Calibri Light" w:hAnsi="Calibri Light" w:cs="Calibri Light"/>
                <w:b/>
                <w:lang w:val="cs-CZ"/>
              </w:rPr>
              <w:t>Témakör</w:t>
            </w:r>
          </w:p>
        </w:tc>
        <w:tc>
          <w:tcPr>
            <w:tcW w:w="5675" w:type="dxa"/>
            <w:gridSpan w:val="7"/>
            <w:vAlign w:val="center"/>
          </w:tcPr>
          <w:p w:rsidR="00036884" w:rsidRPr="00EF3B6D" w:rsidRDefault="00036884" w:rsidP="00712EA5">
            <w:pPr>
              <w:numPr>
                <w:ilvl w:val="0"/>
                <w:numId w:val="411"/>
              </w:numPr>
              <w:spacing w:before="120" w:after="0" w:line="264" w:lineRule="auto"/>
              <w:jc w:val="left"/>
              <w:rPr>
                <w:rFonts w:ascii="Calibri Light" w:hAnsi="Calibri Light" w:cs="Calibri Light"/>
                <w:b/>
              </w:rPr>
            </w:pPr>
            <w:r w:rsidRPr="00EF3B6D">
              <w:rPr>
                <w:rFonts w:ascii="Calibri Light" w:hAnsi="Calibri Light" w:cs="Calibri Light"/>
                <w:b/>
              </w:rPr>
              <w:t xml:space="preserve">Beszédkészség, szóbeli szövegek megértése, értelmezése és alkotása </w:t>
            </w:r>
          </w:p>
        </w:tc>
        <w:tc>
          <w:tcPr>
            <w:tcW w:w="2462" w:type="dxa"/>
            <w:gridSpan w:val="3"/>
            <w:vAlign w:val="center"/>
          </w:tcPr>
          <w:p w:rsidR="00036884" w:rsidRPr="00EF3B6D" w:rsidRDefault="00036884" w:rsidP="00036884">
            <w:pPr>
              <w:rPr>
                <w:rFonts w:ascii="Calibri Light" w:hAnsi="Calibri Light" w:cs="Calibri Light"/>
                <w:b/>
              </w:rPr>
            </w:pPr>
            <w:r>
              <w:rPr>
                <w:rFonts w:ascii="Calibri Light" w:hAnsi="Calibri Light" w:cs="Calibri Light"/>
                <w:b/>
                <w:lang w:val="cs-CZ"/>
              </w:rPr>
              <w:t>Ó</w:t>
            </w:r>
            <w:r w:rsidRPr="00EF3B6D">
              <w:rPr>
                <w:rFonts w:ascii="Calibri Light" w:hAnsi="Calibri Light" w:cs="Calibri Light"/>
                <w:b/>
                <w:lang w:val="cs-CZ"/>
              </w:rPr>
              <w:t>raszám:</w:t>
            </w:r>
            <w:r w:rsidRPr="00EF3B6D">
              <w:rPr>
                <w:rFonts w:ascii="Calibri Light" w:hAnsi="Calibri Light" w:cs="Calibri Light"/>
                <w:b/>
              </w:rPr>
              <w:t>98 óra</w:t>
            </w:r>
          </w:p>
        </w:tc>
      </w:tr>
      <w:tr w:rsidR="00036884" w:rsidRPr="00EF3B6D" w:rsidTr="00036884">
        <w:trPr>
          <w:jc w:val="center"/>
        </w:trPr>
        <w:tc>
          <w:tcPr>
            <w:tcW w:w="2348" w:type="dxa"/>
            <w:gridSpan w:val="5"/>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A témakör nevelési-fejlesztési céljai</w:t>
            </w:r>
          </w:p>
        </w:tc>
        <w:tc>
          <w:tcPr>
            <w:tcW w:w="8137" w:type="dxa"/>
            <w:gridSpan w:val="10"/>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 xml:space="preserve">Helyes artikuláció, tiszta ejtés, </w:t>
            </w:r>
            <w:r w:rsidRPr="00EF3B6D">
              <w:rPr>
                <w:rFonts w:ascii="Calibri Light" w:hAnsi="Calibri Light" w:cs="Calibri Light"/>
                <w:lang w:val="cs-CZ"/>
              </w:rPr>
              <w:t>hangképzés</w:t>
            </w:r>
            <w:r w:rsidRPr="00EF3B6D">
              <w:rPr>
                <w:rFonts w:ascii="Calibri Light" w:hAnsi="Calibri Light" w:cs="Calibri Light"/>
              </w:rPr>
              <w:t>, beszédhanghallás fejlesztése.</w:t>
            </w:r>
          </w:p>
          <w:p w:rsidR="00036884" w:rsidRPr="00EF3B6D" w:rsidRDefault="00036884" w:rsidP="00036884">
            <w:pPr>
              <w:rPr>
                <w:rFonts w:ascii="Calibri Light" w:hAnsi="Calibri Light" w:cs="Calibri Light"/>
              </w:rPr>
            </w:pPr>
            <w:r w:rsidRPr="00EF3B6D">
              <w:rPr>
                <w:rFonts w:ascii="Calibri Light" w:hAnsi="Calibri Light" w:cs="Calibri Light"/>
              </w:rPr>
              <w:t>Beszédkedv, társalgási kedv növelése. Alkalmazkodás a beszédhelyzethez. Megfelelő hangerő, hanglejtés, hangsúly</w:t>
            </w:r>
            <w:r w:rsidRPr="00EF3B6D">
              <w:rPr>
                <w:rFonts w:ascii="Calibri Light" w:hAnsi="Calibri Light" w:cs="Calibri Light"/>
                <w:i/>
              </w:rPr>
              <w:t xml:space="preserve">, </w:t>
            </w:r>
            <w:r w:rsidRPr="00EF3B6D">
              <w:rPr>
                <w:rFonts w:ascii="Calibri Light" w:hAnsi="Calibri Light" w:cs="Calibri Light"/>
              </w:rPr>
              <w:t>hangszín, beszédritmus használata.</w:t>
            </w:r>
          </w:p>
          <w:p w:rsidR="00036884" w:rsidRPr="00EF3B6D" w:rsidRDefault="00036884" w:rsidP="00036884">
            <w:pPr>
              <w:rPr>
                <w:rFonts w:ascii="Calibri Light" w:hAnsi="Calibri Light" w:cs="Calibri Light"/>
              </w:rPr>
            </w:pPr>
            <w:r w:rsidRPr="00EF3B6D">
              <w:rPr>
                <w:rFonts w:ascii="Calibri Light" w:hAnsi="Calibri Light" w:cs="Calibri Light"/>
              </w:rPr>
              <w:t>A verbális kommunikációs eszközök alkalmazása a mindennapi érintkezés során. Törekvés erősítése a mások számára érthető és kifejező beszédre.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Összefüggő beszéd további fejlesztése az életkornak megfelelő témákban. </w:t>
            </w:r>
          </w:p>
          <w:p w:rsidR="00036884" w:rsidRPr="00EF3B6D" w:rsidRDefault="00036884" w:rsidP="00036884">
            <w:pPr>
              <w:rPr>
                <w:rFonts w:ascii="Calibri Light" w:hAnsi="Calibri Light" w:cs="Calibri Light"/>
              </w:rPr>
            </w:pPr>
            <w:r w:rsidRPr="00EF3B6D">
              <w:rPr>
                <w:rFonts w:ascii="Calibri Light" w:hAnsi="Calibri Light" w:cs="Calibri Light"/>
              </w:rPr>
              <w:t>Szóbeli szövegek kommunikációs sémáinak, nyelvi jellemzőinek használata. Szóbeli szövegalkotás, kommunikációs képesség, beszédkészség fejlesztése.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mindennapi élet és a tankönyvek szókincsének ismerete. </w:t>
            </w:r>
          </w:p>
          <w:p w:rsidR="00036884" w:rsidRPr="00EF3B6D" w:rsidRDefault="00036884" w:rsidP="00036884">
            <w:pPr>
              <w:rPr>
                <w:rFonts w:ascii="Calibri Light" w:hAnsi="Calibri Light" w:cs="Calibri Light"/>
              </w:rPr>
            </w:pPr>
            <w:r w:rsidRPr="00EF3B6D">
              <w:rPr>
                <w:rFonts w:ascii="Calibri Light" w:hAnsi="Calibri Light" w:cs="Calibri Light"/>
              </w:rPr>
              <w:t>Helyzetfelismerés, szituációhoz igazodó, beszédtartalomnak megfelelő szóhasználat.</w:t>
            </w:r>
            <w:r w:rsidRPr="00EF3B6D">
              <w:rPr>
                <w:rFonts w:ascii="Calibri Light" w:hAnsi="Calibri Light" w:cs="Calibri Light"/>
                <w:i/>
              </w:rPr>
              <w:t xml:space="preserve"> </w:t>
            </w:r>
            <w:r w:rsidRPr="00EF3B6D">
              <w:rPr>
                <w:rFonts w:ascii="Calibri Light" w:hAnsi="Calibri Light" w:cs="Calibri Light"/>
              </w:rPr>
              <w:t xml:space="preserve">A beszélői szándék és az érzelmek kifejezése. </w:t>
            </w:r>
          </w:p>
          <w:p w:rsidR="00036884" w:rsidRPr="00EF3B6D" w:rsidRDefault="00036884" w:rsidP="00036884">
            <w:pPr>
              <w:rPr>
                <w:rFonts w:ascii="Calibri Light" w:hAnsi="Calibri Light" w:cs="Calibri Light"/>
              </w:rPr>
            </w:pPr>
            <w:r w:rsidRPr="00EF3B6D">
              <w:rPr>
                <w:rFonts w:ascii="Calibri Light" w:hAnsi="Calibri Light" w:cs="Calibri Light"/>
              </w:rPr>
              <w:t>Mondat- és szövegfonetikai eszközök alkalmazása.</w:t>
            </w:r>
          </w:p>
          <w:p w:rsidR="00036884" w:rsidRPr="00EF3B6D" w:rsidRDefault="00036884" w:rsidP="00036884">
            <w:pPr>
              <w:rPr>
                <w:rFonts w:ascii="Calibri Light" w:hAnsi="Calibri Light" w:cs="Calibri Light"/>
              </w:rPr>
            </w:pPr>
            <w:r w:rsidRPr="00EF3B6D">
              <w:rPr>
                <w:rFonts w:ascii="Calibri Light" w:hAnsi="Calibri Light" w:cs="Calibri Light"/>
              </w:rPr>
              <w:t>Verbális emlékezet fejlesztése. Memoriterek szöveghű tolmácsolása.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Empátia, </w:t>
            </w:r>
            <w:r w:rsidRPr="00EF3B6D">
              <w:rPr>
                <w:rFonts w:ascii="Calibri Light" w:hAnsi="Calibri Light" w:cs="Calibri Light"/>
                <w:lang w:val="cs-CZ"/>
              </w:rPr>
              <w:t>szociális</w:t>
            </w:r>
            <w:r w:rsidRPr="00EF3B6D">
              <w:rPr>
                <w:rFonts w:ascii="Calibri Light" w:hAnsi="Calibri Light" w:cs="Calibri Light"/>
              </w:rPr>
              <w:t xml:space="preserve"> készségek formálása.</w:t>
            </w:r>
          </w:p>
          <w:p w:rsidR="00036884" w:rsidRPr="00EF3B6D" w:rsidRDefault="00036884" w:rsidP="00036884">
            <w:pPr>
              <w:rPr>
                <w:rFonts w:ascii="Calibri Light" w:hAnsi="Calibri Light" w:cs="Calibri Light"/>
              </w:rPr>
            </w:pPr>
            <w:r w:rsidRPr="00EF3B6D">
              <w:rPr>
                <w:rFonts w:ascii="Calibri Light" w:hAnsi="Calibri Light" w:cs="Calibri Light"/>
              </w:rPr>
              <w:t>Ítélőképesség, erkölcsi érzék alakítása.</w:t>
            </w:r>
          </w:p>
        </w:tc>
      </w:tr>
      <w:tr w:rsidR="00036884" w:rsidRPr="00EF3B6D" w:rsidTr="00036884">
        <w:trPr>
          <w:trHeight w:val="20"/>
          <w:jc w:val="center"/>
        </w:trPr>
        <w:tc>
          <w:tcPr>
            <w:tcW w:w="2348" w:type="dxa"/>
            <w:gridSpan w:val="5"/>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Fejlesztési i</w:t>
            </w:r>
            <w:r w:rsidRPr="00EF3B6D">
              <w:rPr>
                <w:rFonts w:ascii="Calibri Light" w:hAnsi="Calibri Light" w:cs="Calibri Light"/>
                <w:b/>
              </w:rPr>
              <w:t>smeretek</w:t>
            </w:r>
          </w:p>
        </w:tc>
        <w:tc>
          <w:tcPr>
            <w:tcW w:w="8137" w:type="dxa"/>
            <w:gridSpan w:val="10"/>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lang w:val="cs-CZ"/>
              </w:rPr>
              <w:t>Fejlesztési</w:t>
            </w:r>
            <w:r w:rsidRPr="00EF3B6D">
              <w:rPr>
                <w:rFonts w:ascii="Calibri Light" w:hAnsi="Calibri Light" w:cs="Calibri Light"/>
                <w:b/>
              </w:rPr>
              <w:t xml:space="preserve"> tevékenységek</w:t>
            </w:r>
          </w:p>
        </w:tc>
      </w:tr>
      <w:tr w:rsidR="00036884" w:rsidRPr="00EF3B6D" w:rsidTr="00036884">
        <w:trPr>
          <w:trHeight w:val="20"/>
          <w:jc w:val="center"/>
        </w:trPr>
        <w:tc>
          <w:tcPr>
            <w:tcW w:w="2348" w:type="dxa"/>
            <w:gridSpan w:val="5"/>
          </w:tcPr>
          <w:p w:rsidR="00036884" w:rsidRPr="00EF3B6D" w:rsidRDefault="00036884" w:rsidP="00712EA5">
            <w:pPr>
              <w:numPr>
                <w:ilvl w:val="1"/>
                <w:numId w:val="405"/>
              </w:numPr>
              <w:spacing w:before="120" w:after="0" w:line="264" w:lineRule="auto"/>
              <w:jc w:val="left"/>
              <w:rPr>
                <w:rFonts w:ascii="Calibri Light" w:hAnsi="Calibri Light" w:cs="Calibri Light"/>
              </w:rPr>
            </w:pPr>
            <w:r w:rsidRPr="00EF3B6D">
              <w:rPr>
                <w:rFonts w:ascii="Calibri Light" w:hAnsi="Calibri Light" w:cs="Calibri Light"/>
                <w:lang w:val="cs-CZ"/>
              </w:rPr>
              <w:t>Beszédhallás, hallás utáni értés</w:t>
            </w:r>
          </w:p>
        </w:tc>
        <w:tc>
          <w:tcPr>
            <w:tcW w:w="8137" w:type="dxa"/>
            <w:gridSpan w:val="10"/>
          </w:tcPr>
          <w:p w:rsidR="00036884" w:rsidRPr="00EF3B6D" w:rsidRDefault="00036884" w:rsidP="00036884">
            <w:pPr>
              <w:rPr>
                <w:rFonts w:ascii="Calibri Light" w:hAnsi="Calibri Light" w:cs="Calibri Light"/>
              </w:rPr>
            </w:pPr>
            <w:r w:rsidRPr="00EF3B6D">
              <w:rPr>
                <w:rFonts w:ascii="Calibri Light" w:hAnsi="Calibri Light" w:cs="Calibri Light"/>
              </w:rPr>
              <w:t xml:space="preserve">Helyes </w:t>
            </w:r>
            <w:r w:rsidRPr="00EF3B6D">
              <w:rPr>
                <w:rFonts w:ascii="Calibri Light" w:hAnsi="Calibri Light" w:cs="Calibri Light"/>
                <w:lang w:val="cs-CZ"/>
              </w:rPr>
              <w:t>beszédlégzés</w:t>
            </w:r>
            <w:r w:rsidRPr="00EF3B6D">
              <w:rPr>
                <w:rFonts w:ascii="Calibri Light" w:hAnsi="Calibri Light" w:cs="Calibri Light"/>
              </w:rPr>
              <w:t xml:space="preserve"> megfigyelése és alkalmazása hangkapcsolatok, szósorok, szövegek, versek mondása során.</w:t>
            </w:r>
          </w:p>
          <w:p w:rsidR="00036884" w:rsidRPr="00EF3B6D" w:rsidRDefault="00036884" w:rsidP="00036884">
            <w:pPr>
              <w:rPr>
                <w:rFonts w:ascii="Calibri Light" w:hAnsi="Calibri Light" w:cs="Calibri Light"/>
              </w:rPr>
            </w:pPr>
            <w:r w:rsidRPr="00EF3B6D">
              <w:rPr>
                <w:rFonts w:ascii="Calibri Light" w:hAnsi="Calibri Light" w:cs="Calibri Light"/>
              </w:rPr>
              <w:t>Hangkapcsolatok tiszta ejtésének gyakorlása változó szó- és szövegkörnyezetben, toldalékos szavakban és a kiejtéstől eltérő hangkapcsolatokban.</w:t>
            </w:r>
          </w:p>
          <w:p w:rsidR="00036884" w:rsidRPr="00EF3B6D" w:rsidRDefault="00036884" w:rsidP="00036884">
            <w:pPr>
              <w:rPr>
                <w:rFonts w:ascii="Calibri Light" w:hAnsi="Calibri Light" w:cs="Calibri Light"/>
              </w:rPr>
            </w:pPr>
            <w:r w:rsidRPr="00EF3B6D">
              <w:rPr>
                <w:rFonts w:ascii="Calibri Light" w:hAnsi="Calibri Light" w:cs="Calibri Light"/>
              </w:rPr>
              <w:t>Hangkapcsolatok, szósorok ismétlése.</w:t>
            </w:r>
          </w:p>
          <w:p w:rsidR="00036884" w:rsidRPr="00EF3B6D" w:rsidRDefault="00036884" w:rsidP="00036884">
            <w:pPr>
              <w:rPr>
                <w:rFonts w:ascii="Calibri Light" w:hAnsi="Calibri Light" w:cs="Calibri Light"/>
              </w:rPr>
            </w:pPr>
            <w:r w:rsidRPr="00EF3B6D">
              <w:rPr>
                <w:rFonts w:ascii="Calibri Light" w:hAnsi="Calibri Light" w:cs="Calibri Light"/>
              </w:rPr>
              <w:t>Mondatfonetikai gyakorlatok végzése.</w:t>
            </w:r>
          </w:p>
          <w:p w:rsidR="00036884" w:rsidRPr="00EF3B6D" w:rsidRDefault="00036884" w:rsidP="00036884">
            <w:pPr>
              <w:rPr>
                <w:rFonts w:ascii="Calibri Light" w:hAnsi="Calibri Light" w:cs="Calibri Light"/>
              </w:rPr>
            </w:pPr>
            <w:r w:rsidRPr="00EF3B6D">
              <w:rPr>
                <w:rFonts w:ascii="Calibri Light" w:hAnsi="Calibri Light" w:cs="Calibri Light"/>
              </w:rPr>
              <w:t>Különböző beszédhelyzetnek megfelelő hangerő, hangszín, beszédtempó megválasztása, gyakorlása; ritmusváltás, hangerőváltás, szünettartás.</w:t>
            </w:r>
          </w:p>
          <w:p w:rsidR="00036884" w:rsidRPr="00EF3B6D" w:rsidRDefault="00036884" w:rsidP="00036884">
            <w:pPr>
              <w:rPr>
                <w:rFonts w:ascii="Calibri Light" w:hAnsi="Calibri Light" w:cs="Calibri Light"/>
              </w:rPr>
            </w:pPr>
            <w:r w:rsidRPr="00EF3B6D">
              <w:rPr>
                <w:rFonts w:ascii="Calibri Light" w:hAnsi="Calibri Light" w:cs="Calibri Light"/>
              </w:rPr>
              <w:t>Szókincs gyarapítása szógyűjtéssel, képek és kérdések segítségével; tulajdonságok gyűjtése, kiválasztása, mondatba foglalása.</w:t>
            </w:r>
          </w:p>
          <w:p w:rsidR="00036884" w:rsidRPr="00EF3B6D" w:rsidRDefault="00036884" w:rsidP="00036884">
            <w:pPr>
              <w:rPr>
                <w:rFonts w:ascii="Calibri Light" w:hAnsi="Calibri Light" w:cs="Calibri Light"/>
              </w:rPr>
            </w:pPr>
            <w:r w:rsidRPr="00EF3B6D">
              <w:rPr>
                <w:rFonts w:ascii="Calibri Light" w:hAnsi="Calibri Light" w:cs="Calibri Light"/>
              </w:rPr>
              <w:t>Rokon értelmű és ellentétes jelentésű szavak gyűjtése.</w:t>
            </w:r>
          </w:p>
          <w:p w:rsidR="00036884" w:rsidRPr="00EF3B6D" w:rsidRDefault="00036884" w:rsidP="00036884">
            <w:pPr>
              <w:rPr>
                <w:rFonts w:ascii="Calibri Light" w:hAnsi="Calibri Light" w:cs="Calibri Light"/>
              </w:rPr>
            </w:pPr>
            <w:r w:rsidRPr="00EF3B6D">
              <w:rPr>
                <w:rFonts w:ascii="Calibri Light" w:hAnsi="Calibri Light" w:cs="Calibri Light"/>
              </w:rPr>
              <w:t>Szavak mondatba helyezése, beépítése a beszédbe.</w:t>
            </w:r>
          </w:p>
          <w:p w:rsidR="00036884" w:rsidRPr="00EF3B6D" w:rsidRDefault="00036884" w:rsidP="00036884">
            <w:pPr>
              <w:rPr>
                <w:rFonts w:ascii="Calibri Light" w:hAnsi="Calibri Light" w:cs="Calibri Light"/>
              </w:rPr>
            </w:pPr>
            <w:r w:rsidRPr="00EF3B6D">
              <w:rPr>
                <w:rFonts w:ascii="Calibri Light" w:hAnsi="Calibri Light" w:cs="Calibri Light"/>
              </w:rPr>
              <w:t>Szókincs bővítése mondat és szöveg szinten.</w:t>
            </w:r>
          </w:p>
          <w:p w:rsidR="00036884" w:rsidRPr="00EF3B6D" w:rsidRDefault="00036884" w:rsidP="00036884">
            <w:pPr>
              <w:rPr>
                <w:rFonts w:ascii="Calibri Light" w:hAnsi="Calibri Light" w:cs="Calibri Light"/>
              </w:rPr>
            </w:pPr>
            <w:r w:rsidRPr="00EF3B6D">
              <w:rPr>
                <w:rFonts w:ascii="Calibri Light" w:hAnsi="Calibri Light" w:cs="Calibri Light"/>
              </w:rPr>
              <w:t>Egyes tantárgyak szakszavainak beépítése a mindennapi szóhasználatba.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Segítséggel három-négy mondat összefűzése az időrend betartásával. </w:t>
            </w:r>
          </w:p>
        </w:tc>
      </w:tr>
      <w:tr w:rsidR="00036884" w:rsidRPr="00EF3B6D" w:rsidTr="00036884">
        <w:trPr>
          <w:trHeight w:val="20"/>
          <w:jc w:val="center"/>
        </w:trPr>
        <w:tc>
          <w:tcPr>
            <w:tcW w:w="2348" w:type="dxa"/>
            <w:gridSpan w:val="5"/>
          </w:tcPr>
          <w:p w:rsidR="00036884" w:rsidRPr="00EF3B6D" w:rsidRDefault="00036884" w:rsidP="00712EA5">
            <w:pPr>
              <w:numPr>
                <w:ilvl w:val="1"/>
                <w:numId w:val="405"/>
              </w:numPr>
              <w:spacing w:before="120" w:after="0" w:line="264" w:lineRule="auto"/>
              <w:jc w:val="left"/>
              <w:rPr>
                <w:rFonts w:ascii="Calibri Light" w:hAnsi="Calibri Light" w:cs="Calibri Light"/>
              </w:rPr>
            </w:pPr>
            <w:r w:rsidRPr="00EF3B6D">
              <w:rPr>
                <w:rFonts w:ascii="Calibri Light" w:hAnsi="Calibri Light" w:cs="Calibri Light"/>
                <w:lang w:val="cs-CZ"/>
              </w:rPr>
              <w:t>Beszédfejlettség</w:t>
            </w:r>
          </w:p>
        </w:tc>
        <w:tc>
          <w:tcPr>
            <w:tcW w:w="8137" w:type="dxa"/>
            <w:gridSpan w:val="10"/>
          </w:tcPr>
          <w:p w:rsidR="00036884" w:rsidRPr="00EF3B6D" w:rsidRDefault="00036884" w:rsidP="00036884">
            <w:pPr>
              <w:rPr>
                <w:rFonts w:ascii="Calibri Light" w:hAnsi="Calibri Light" w:cs="Calibri Light"/>
              </w:rPr>
            </w:pPr>
            <w:r w:rsidRPr="00EF3B6D">
              <w:rPr>
                <w:rFonts w:ascii="Calibri Light" w:hAnsi="Calibri Light" w:cs="Calibri Light"/>
              </w:rPr>
              <w:t xml:space="preserve">Saját és </w:t>
            </w:r>
            <w:r w:rsidRPr="00EF3B6D">
              <w:rPr>
                <w:rFonts w:ascii="Calibri Light" w:hAnsi="Calibri Light" w:cs="Calibri Light"/>
                <w:lang w:val="cs-CZ"/>
              </w:rPr>
              <w:t>közösségi</w:t>
            </w:r>
            <w:r w:rsidRPr="00EF3B6D">
              <w:rPr>
                <w:rFonts w:ascii="Calibri Light" w:hAnsi="Calibri Light" w:cs="Calibri Light"/>
              </w:rPr>
              <w:t xml:space="preserve"> élmények megfogalmazása.</w:t>
            </w:r>
          </w:p>
          <w:p w:rsidR="00036884" w:rsidRPr="00EF3B6D" w:rsidRDefault="00036884" w:rsidP="00036884">
            <w:pPr>
              <w:rPr>
                <w:rFonts w:ascii="Calibri Light" w:hAnsi="Calibri Light" w:cs="Calibri Light"/>
              </w:rPr>
            </w:pPr>
            <w:r w:rsidRPr="00EF3B6D">
              <w:rPr>
                <w:rFonts w:ascii="Calibri Light" w:hAnsi="Calibri Light" w:cs="Calibri Light"/>
              </w:rPr>
              <w:t>Mindennapi élmények, olvasmányok, látvány-, hang-, mozgóképélmények tartalmának felidézése, elmondása az időrend betartásával.</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Mindennapi élethelyzetekhez kapcsolódó szituációs gyakorlatok. </w:t>
            </w:r>
          </w:p>
          <w:p w:rsidR="00036884" w:rsidRPr="00EF3B6D" w:rsidRDefault="00036884" w:rsidP="00036884">
            <w:pPr>
              <w:rPr>
                <w:rFonts w:ascii="Calibri Light" w:hAnsi="Calibri Light" w:cs="Calibri Light"/>
              </w:rPr>
            </w:pPr>
            <w:r w:rsidRPr="00EF3B6D">
              <w:rPr>
                <w:rFonts w:ascii="Calibri Light" w:hAnsi="Calibri Light" w:cs="Calibri Light"/>
              </w:rPr>
              <w:t>Az iskolai életben előforduló események megbeszélése.</w:t>
            </w:r>
          </w:p>
          <w:p w:rsidR="00036884" w:rsidRPr="00EF3B6D" w:rsidRDefault="00036884" w:rsidP="00036884">
            <w:pPr>
              <w:rPr>
                <w:rFonts w:ascii="Calibri Light" w:hAnsi="Calibri Light" w:cs="Calibri Light"/>
              </w:rPr>
            </w:pPr>
            <w:r w:rsidRPr="00EF3B6D">
              <w:rPr>
                <w:rFonts w:ascii="Calibri Light" w:hAnsi="Calibri Light" w:cs="Calibri Light"/>
              </w:rPr>
              <w:t>Bekapcsolódás társak és felnőttek beszédébe (figyelem a kortárs és felnőtt beszélgetőtársra).</w:t>
            </w:r>
          </w:p>
          <w:p w:rsidR="00036884" w:rsidRPr="00EF3B6D" w:rsidRDefault="00036884" w:rsidP="00036884">
            <w:pPr>
              <w:rPr>
                <w:rFonts w:ascii="Calibri Light" w:hAnsi="Calibri Light" w:cs="Calibri Light"/>
              </w:rPr>
            </w:pPr>
            <w:r w:rsidRPr="00EF3B6D">
              <w:rPr>
                <w:rFonts w:ascii="Calibri Light" w:hAnsi="Calibri Light" w:cs="Calibri Light"/>
              </w:rPr>
              <w:t>Beszédpartnerhez alkalmazkodó nyelvi formák használata.</w:t>
            </w:r>
          </w:p>
          <w:p w:rsidR="00036884" w:rsidRPr="00EF3B6D" w:rsidRDefault="00036884" w:rsidP="00036884">
            <w:pPr>
              <w:rPr>
                <w:rFonts w:ascii="Calibri Light" w:hAnsi="Calibri Light" w:cs="Calibri Light"/>
              </w:rPr>
            </w:pPr>
            <w:r w:rsidRPr="00EF3B6D">
              <w:rPr>
                <w:rFonts w:ascii="Calibri Light" w:hAnsi="Calibri Light" w:cs="Calibri Light"/>
              </w:rPr>
              <w:t>Társas nyelvi magatartási formák gyakorlása: tematikus társalgás, üzenetközvetítés.</w:t>
            </w:r>
          </w:p>
          <w:p w:rsidR="00036884" w:rsidRPr="00EF3B6D" w:rsidRDefault="00036884" w:rsidP="00036884">
            <w:pPr>
              <w:rPr>
                <w:rFonts w:ascii="Calibri Light" w:hAnsi="Calibri Light" w:cs="Calibri Light"/>
              </w:rPr>
            </w:pPr>
            <w:r w:rsidRPr="00EF3B6D">
              <w:rPr>
                <w:rFonts w:ascii="Calibri Light" w:hAnsi="Calibri Light" w:cs="Calibri Light"/>
              </w:rPr>
              <w:t>Udvariassági formák gyakorlása: megszólítás, kérés, megköszönés, jókívánság megfogalmazása.</w:t>
            </w:r>
          </w:p>
          <w:p w:rsidR="00036884" w:rsidRPr="00EF3B6D" w:rsidRDefault="00036884" w:rsidP="00036884">
            <w:pPr>
              <w:rPr>
                <w:rFonts w:ascii="Calibri Light" w:hAnsi="Calibri Light" w:cs="Calibri Light"/>
              </w:rPr>
            </w:pPr>
            <w:r w:rsidRPr="00EF3B6D">
              <w:rPr>
                <w:rFonts w:ascii="Calibri Light" w:hAnsi="Calibri Light" w:cs="Calibri Light"/>
              </w:rPr>
              <w:t>Viselkedési normák betartása könyvtárban, színházban, múzeumban, kiránduláson, tömegközlekedés során.</w:t>
            </w:r>
          </w:p>
          <w:p w:rsidR="00036884" w:rsidRPr="00EF3B6D" w:rsidRDefault="00036884" w:rsidP="00036884">
            <w:pPr>
              <w:rPr>
                <w:rFonts w:ascii="Calibri Light" w:hAnsi="Calibri Light" w:cs="Calibri Light"/>
              </w:rPr>
            </w:pPr>
            <w:r w:rsidRPr="00EF3B6D">
              <w:rPr>
                <w:rFonts w:ascii="Calibri Light" w:hAnsi="Calibri Light" w:cs="Calibri Light"/>
              </w:rPr>
              <w:t>Irodalmi szövegek reprodukálása az irodalmi élményszerzés érdekében.</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Címadási gyakorlatok. </w:t>
            </w:r>
          </w:p>
          <w:p w:rsidR="00036884" w:rsidRPr="00EF3B6D" w:rsidRDefault="00036884" w:rsidP="00036884">
            <w:pPr>
              <w:rPr>
                <w:rFonts w:ascii="Calibri Light" w:hAnsi="Calibri Light" w:cs="Calibri Light"/>
              </w:rPr>
            </w:pPr>
            <w:r w:rsidRPr="00EF3B6D">
              <w:rPr>
                <w:rFonts w:ascii="Calibri Light" w:hAnsi="Calibri Light" w:cs="Calibri Light"/>
              </w:rPr>
              <w:t>Szerepjátékok gyakorlása mesedramatizálással (bábjáték, árnyjáték).</w:t>
            </w:r>
          </w:p>
          <w:p w:rsidR="00036884" w:rsidRPr="00EF3B6D" w:rsidRDefault="00036884" w:rsidP="00036884">
            <w:pPr>
              <w:rPr>
                <w:rFonts w:ascii="Calibri Light" w:hAnsi="Calibri Light" w:cs="Calibri Light"/>
              </w:rPr>
            </w:pPr>
            <w:r w:rsidRPr="00EF3B6D">
              <w:rPr>
                <w:rFonts w:ascii="Calibri Light" w:hAnsi="Calibri Light" w:cs="Calibri Light"/>
              </w:rPr>
              <w:t>Önismereti gyakorlatok.</w:t>
            </w:r>
          </w:p>
          <w:p w:rsidR="00036884" w:rsidRPr="00EF3B6D" w:rsidRDefault="00036884" w:rsidP="00036884">
            <w:pPr>
              <w:rPr>
                <w:rFonts w:ascii="Calibri Light" w:hAnsi="Calibri Light" w:cs="Calibri Light"/>
              </w:rPr>
            </w:pPr>
            <w:r w:rsidRPr="00EF3B6D">
              <w:rPr>
                <w:rFonts w:ascii="Calibri Light" w:hAnsi="Calibri Light" w:cs="Calibri Light"/>
              </w:rPr>
              <w:t>Véleményalkotás, mások véleményének meghallgatása.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jó, a rossz, a szép, a csúnya fogalmainak helyes megítélése és használata mindennapi élmények kapcsán folytatott beszélgetésekben.  </w:t>
            </w:r>
          </w:p>
          <w:p w:rsidR="00036884" w:rsidRPr="00EF3B6D" w:rsidRDefault="00036884" w:rsidP="00036884">
            <w:pPr>
              <w:rPr>
                <w:rFonts w:ascii="Calibri Light" w:hAnsi="Calibri Light" w:cs="Calibri Light"/>
              </w:rPr>
            </w:pPr>
            <w:r w:rsidRPr="00EF3B6D">
              <w:rPr>
                <w:rFonts w:ascii="Calibri Light" w:hAnsi="Calibri Light" w:cs="Calibri Light"/>
              </w:rPr>
              <w:t>Különböző magatartásformák elemzése, értékelése.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Az életkornak megfelelő erkölcsi választások. </w:t>
            </w:r>
          </w:p>
        </w:tc>
      </w:tr>
      <w:tr w:rsidR="00036884" w:rsidRPr="00EF3B6D" w:rsidTr="00036884">
        <w:trPr>
          <w:trHeight w:val="20"/>
          <w:jc w:val="center"/>
        </w:trPr>
        <w:tc>
          <w:tcPr>
            <w:tcW w:w="2348" w:type="dxa"/>
            <w:gridSpan w:val="5"/>
          </w:tcPr>
          <w:p w:rsidR="00036884" w:rsidRPr="00EF3B6D" w:rsidRDefault="00036884" w:rsidP="00712EA5">
            <w:pPr>
              <w:numPr>
                <w:ilvl w:val="1"/>
                <w:numId w:val="405"/>
              </w:numPr>
              <w:spacing w:before="120" w:after="0" w:line="264" w:lineRule="auto"/>
              <w:jc w:val="left"/>
              <w:rPr>
                <w:rFonts w:ascii="Calibri Light" w:hAnsi="Calibri Light" w:cs="Calibri Light"/>
              </w:rPr>
            </w:pPr>
            <w:r w:rsidRPr="00EF3B6D">
              <w:rPr>
                <w:rFonts w:ascii="Calibri Light" w:hAnsi="Calibri Light" w:cs="Calibri Light"/>
                <w:lang w:val="cs-CZ"/>
              </w:rPr>
              <w:t>Memoriterek</w:t>
            </w:r>
            <w:r w:rsidRPr="00EF3B6D">
              <w:rPr>
                <w:rFonts w:ascii="Calibri Light" w:hAnsi="Calibri Light" w:cs="Calibri Light"/>
              </w:rPr>
              <w:t xml:space="preserve"> szöveghű tolmácsolása</w:t>
            </w:r>
          </w:p>
        </w:tc>
        <w:tc>
          <w:tcPr>
            <w:tcW w:w="8137" w:type="dxa"/>
            <w:gridSpan w:val="10"/>
          </w:tcPr>
          <w:p w:rsidR="00036884" w:rsidRPr="00EF3B6D" w:rsidRDefault="00036884" w:rsidP="00036884">
            <w:pPr>
              <w:rPr>
                <w:rFonts w:ascii="Calibri Light" w:hAnsi="Calibri Light" w:cs="Calibri Light"/>
              </w:rPr>
            </w:pPr>
            <w:r w:rsidRPr="00EF3B6D">
              <w:rPr>
                <w:rFonts w:ascii="Calibri Light" w:hAnsi="Calibri Light" w:cs="Calibri Light"/>
              </w:rPr>
              <w:t>Mimetizálás (arcjáték, tekintet, gesztikuláció, testtartás használata a helyzethez alkalmazkodóan).</w:t>
            </w:r>
          </w:p>
          <w:p w:rsidR="00036884" w:rsidRPr="00EF3B6D" w:rsidRDefault="00036884" w:rsidP="00036884">
            <w:pPr>
              <w:rPr>
                <w:rFonts w:ascii="Calibri Light" w:hAnsi="Calibri Light" w:cs="Calibri Light"/>
              </w:rPr>
            </w:pPr>
            <w:r w:rsidRPr="00EF3B6D">
              <w:rPr>
                <w:rFonts w:ascii="Calibri Light" w:hAnsi="Calibri Light" w:cs="Calibri Light"/>
              </w:rPr>
              <w:t>Nyelvtörők, kiszámolók tanulása.</w:t>
            </w:r>
          </w:p>
          <w:p w:rsidR="00036884" w:rsidRPr="00EF3B6D" w:rsidRDefault="00036884" w:rsidP="00036884">
            <w:pPr>
              <w:rPr>
                <w:rFonts w:ascii="Calibri Light" w:hAnsi="Calibri Light" w:cs="Calibri Light"/>
              </w:rPr>
            </w:pPr>
            <w:r w:rsidRPr="00EF3B6D">
              <w:rPr>
                <w:rFonts w:ascii="Calibri Light" w:hAnsi="Calibri Light" w:cs="Calibri Light"/>
              </w:rPr>
              <w:t>Verstanulás.</w:t>
            </w:r>
          </w:p>
          <w:p w:rsidR="00036884" w:rsidRPr="00EF3B6D" w:rsidRDefault="00036884" w:rsidP="00036884">
            <w:pPr>
              <w:rPr>
                <w:rFonts w:ascii="Calibri Light" w:hAnsi="Calibri Light" w:cs="Calibri Light"/>
              </w:rPr>
            </w:pPr>
            <w:r w:rsidRPr="00EF3B6D">
              <w:rPr>
                <w:rFonts w:ascii="Calibri Light" w:hAnsi="Calibri Light" w:cs="Calibri Light"/>
              </w:rPr>
              <w:t>Ünnepekhez, népszokásokhoz, jeles napokhoz kapcsolódó rövid versek megtanulása.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Tanult szövegek (versek, nyelvtörők, kiszámolók) szöveghű és kifejező tolmácsolása. </w:t>
            </w:r>
          </w:p>
          <w:p w:rsidR="00036884" w:rsidRPr="00EF3B6D" w:rsidRDefault="00036884" w:rsidP="00036884">
            <w:pPr>
              <w:rPr>
                <w:rFonts w:ascii="Calibri Light" w:hAnsi="Calibri Light" w:cs="Calibri Light"/>
              </w:rPr>
            </w:pPr>
            <w:r w:rsidRPr="00EF3B6D">
              <w:rPr>
                <w:rFonts w:ascii="Calibri Light" w:hAnsi="Calibri Light" w:cs="Calibri Light"/>
              </w:rPr>
              <w:t>Ismert szövegek megjelenítése dramatikus játékkal.</w:t>
            </w:r>
          </w:p>
          <w:p w:rsidR="00036884" w:rsidRPr="00EF3B6D" w:rsidRDefault="00036884" w:rsidP="00036884">
            <w:pPr>
              <w:rPr>
                <w:rFonts w:ascii="Calibri Light" w:hAnsi="Calibri Light" w:cs="Calibri Light"/>
                <w:i/>
              </w:rPr>
            </w:pPr>
            <w:r w:rsidRPr="00EF3B6D">
              <w:rPr>
                <w:rFonts w:ascii="Calibri Light" w:hAnsi="Calibri Light" w:cs="Calibri Light"/>
              </w:rPr>
              <w:t>Különféle dramatikus formák kipróbálása (pl. bábjáték, árnyjáték, némajáték, versmondás, helyzetgyakorlat).</w:t>
            </w:r>
          </w:p>
        </w:tc>
      </w:tr>
      <w:tr w:rsidR="00036884" w:rsidRPr="00EF3B6D" w:rsidTr="00036884">
        <w:tblPrEx>
          <w:tblBorders>
            <w:top w:val="none" w:sz="0" w:space="0" w:color="auto"/>
          </w:tblBorders>
        </w:tblPrEx>
        <w:trPr>
          <w:jc w:val="center"/>
        </w:trPr>
        <w:tc>
          <w:tcPr>
            <w:tcW w:w="2348" w:type="dxa"/>
            <w:gridSpan w:val="5"/>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F</w:t>
            </w:r>
            <w:r w:rsidRPr="00EF3B6D">
              <w:rPr>
                <w:rFonts w:ascii="Calibri Light" w:hAnsi="Calibri Light" w:cs="Calibri Light"/>
                <w:b/>
                <w:lang w:val="cs-CZ"/>
              </w:rPr>
              <w:t>ogalmak</w:t>
            </w:r>
          </w:p>
        </w:tc>
        <w:tc>
          <w:tcPr>
            <w:tcW w:w="8137" w:type="dxa"/>
            <w:gridSpan w:val="10"/>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Belégzés, kilégzés, hang, szó, mondat, szöveg, hangerő, hangsúly, tempó, valóság, mese, vers, mondóka, kiszámoló, nyelvtörő, érzés, érzelem, élmény, hangulat, vélemény, vita, párbeszéd, rokon értelmű szavak, ellentétes jelentésű szavak, időrend, sorrend, esemény, cím, jó, rossz, szép, csúnya.</w:t>
            </w:r>
          </w:p>
        </w:tc>
      </w:tr>
      <w:tr w:rsidR="00036884" w:rsidRPr="00EF3B6D" w:rsidTr="00036884">
        <w:trPr>
          <w:jc w:val="center"/>
        </w:trPr>
        <w:tc>
          <w:tcPr>
            <w:tcW w:w="2150" w:type="dxa"/>
            <w:gridSpan w:val="3"/>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Témakör</w:t>
            </w:r>
          </w:p>
        </w:tc>
        <w:tc>
          <w:tcPr>
            <w:tcW w:w="5866" w:type="dxa"/>
            <w:gridSpan w:val="8"/>
            <w:vAlign w:val="center"/>
          </w:tcPr>
          <w:p w:rsidR="00036884" w:rsidRPr="00EF3B6D" w:rsidRDefault="00036884" w:rsidP="00712EA5">
            <w:pPr>
              <w:numPr>
                <w:ilvl w:val="0"/>
                <w:numId w:val="405"/>
              </w:numPr>
              <w:spacing w:before="120" w:after="0" w:line="264" w:lineRule="auto"/>
              <w:jc w:val="left"/>
              <w:rPr>
                <w:rFonts w:ascii="Calibri Light" w:hAnsi="Calibri Light" w:cs="Calibri Light"/>
                <w:b/>
              </w:rPr>
            </w:pPr>
            <w:r w:rsidRPr="00EF3B6D">
              <w:rPr>
                <w:rFonts w:ascii="Calibri Light" w:hAnsi="Calibri Light" w:cs="Calibri Light"/>
                <w:b/>
              </w:rPr>
              <w:t xml:space="preserve">Olvasás, az írott szöveg megértése </w:t>
            </w:r>
          </w:p>
        </w:tc>
        <w:tc>
          <w:tcPr>
            <w:tcW w:w="2469" w:type="dxa"/>
            <w:gridSpan w:val="4"/>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lang w:val="cs-CZ"/>
              </w:rPr>
              <w:t>óraszám:</w:t>
            </w:r>
            <w:r w:rsidRPr="00EF3B6D">
              <w:rPr>
                <w:rFonts w:ascii="Calibri Light" w:hAnsi="Calibri Light" w:cs="Calibri Light"/>
                <w:b/>
              </w:rPr>
              <w:t xml:space="preserve"> 170 óra</w:t>
            </w:r>
          </w:p>
        </w:tc>
      </w:tr>
      <w:tr w:rsidR="00036884" w:rsidRPr="00EF3B6D" w:rsidTr="00036884">
        <w:trPr>
          <w:jc w:val="center"/>
        </w:trPr>
        <w:tc>
          <w:tcPr>
            <w:tcW w:w="2150" w:type="dxa"/>
            <w:gridSpan w:val="3"/>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A témakör nevelési-fejlesztési céljai</w:t>
            </w:r>
          </w:p>
        </w:tc>
        <w:tc>
          <w:tcPr>
            <w:tcW w:w="8335" w:type="dxa"/>
            <w:gridSpan w:val="12"/>
            <w:vAlign w:val="center"/>
          </w:tcPr>
          <w:p w:rsidR="00036884" w:rsidRPr="00EF3B6D" w:rsidRDefault="00036884" w:rsidP="00036884">
            <w:pPr>
              <w:rPr>
                <w:rFonts w:ascii="Calibri Light" w:hAnsi="Calibri Light" w:cs="Calibri Light"/>
                <w:lang w:val="cs-CZ"/>
              </w:rPr>
            </w:pPr>
            <w:r w:rsidRPr="00EF3B6D">
              <w:rPr>
                <w:rFonts w:ascii="Calibri Light" w:hAnsi="Calibri Light" w:cs="Calibri Light"/>
              </w:rPr>
              <w:t xml:space="preserve">Szóképes, illetve folyamatos olvasás képességének </w:t>
            </w:r>
            <w:r w:rsidRPr="00EF3B6D">
              <w:rPr>
                <w:rFonts w:ascii="Calibri Light" w:hAnsi="Calibri Light" w:cs="Calibri Light"/>
                <w:lang w:val="cs-CZ"/>
              </w:rPr>
              <w:t>kialakítása</w:t>
            </w:r>
            <w:r w:rsidRPr="00EF3B6D">
              <w:rPr>
                <w:rFonts w:ascii="Calibri Light" w:hAnsi="Calibri Light" w:cs="Calibri Light"/>
              </w:rPr>
              <w:t xml:space="preserve">, szöveghű olvasásra törekvés erősítése. </w:t>
            </w:r>
          </w:p>
          <w:p w:rsidR="00036884" w:rsidRPr="00EF3B6D" w:rsidRDefault="00036884" w:rsidP="00036884">
            <w:pPr>
              <w:rPr>
                <w:rFonts w:ascii="Calibri Light" w:hAnsi="Calibri Light" w:cs="Calibri Light"/>
              </w:rPr>
            </w:pPr>
            <w:r w:rsidRPr="00EF3B6D">
              <w:rPr>
                <w:rFonts w:ascii="Calibri Light" w:hAnsi="Calibri Light" w:cs="Calibri Light"/>
              </w:rPr>
              <w:t>Megfelelő olvasási tempó kialakítása.</w:t>
            </w:r>
          </w:p>
          <w:p w:rsidR="00036884" w:rsidRPr="00EF3B6D" w:rsidRDefault="00036884" w:rsidP="00036884">
            <w:pPr>
              <w:rPr>
                <w:rFonts w:ascii="Calibri Light" w:hAnsi="Calibri Light" w:cs="Calibri Light"/>
              </w:rPr>
            </w:pPr>
            <w:r w:rsidRPr="00EF3B6D">
              <w:rPr>
                <w:rFonts w:ascii="Calibri Light" w:hAnsi="Calibri Light" w:cs="Calibri Light"/>
              </w:rPr>
              <w:t>Hangos olvasásnál megfelelő hangsúly, hangerő, hanglejtés érzékeltetése. Olvasástechnika fejlesztése.</w:t>
            </w:r>
          </w:p>
          <w:p w:rsidR="00036884" w:rsidRPr="00EF3B6D" w:rsidRDefault="00036884" w:rsidP="00036884">
            <w:pPr>
              <w:rPr>
                <w:rFonts w:ascii="Calibri Light" w:hAnsi="Calibri Light" w:cs="Calibri Light"/>
              </w:rPr>
            </w:pPr>
            <w:r w:rsidRPr="00EF3B6D">
              <w:rPr>
                <w:rFonts w:ascii="Calibri Light" w:hAnsi="Calibri Light" w:cs="Calibri Light"/>
              </w:rPr>
              <w:t>Szövegértő képesség fejlesztése az önállóság fokozásával.</w:t>
            </w:r>
            <w:r w:rsidRPr="00EF3B6D">
              <w:rPr>
                <w:rFonts w:ascii="Calibri Light" w:hAnsi="Calibri Light" w:cs="Calibri Light"/>
                <w:i/>
              </w:rPr>
              <w:t xml:space="preserve"> </w:t>
            </w:r>
            <w:r w:rsidRPr="00EF3B6D">
              <w:rPr>
                <w:rFonts w:ascii="Calibri Light" w:hAnsi="Calibri Light" w:cs="Calibri Light"/>
              </w:rPr>
              <w:t>Szövegelemzés, lényegkiemelés, következtetés,</w:t>
            </w:r>
            <w:r w:rsidRPr="00EF3B6D">
              <w:rPr>
                <w:rFonts w:ascii="Calibri Light" w:hAnsi="Calibri Light" w:cs="Calibri Light"/>
                <w:i/>
              </w:rPr>
              <w:t xml:space="preserve"> </w:t>
            </w:r>
            <w:r w:rsidRPr="00EF3B6D">
              <w:rPr>
                <w:rFonts w:ascii="Calibri Light" w:hAnsi="Calibri Light" w:cs="Calibri Light"/>
              </w:rPr>
              <w:t>összefüggések felismerése.</w:t>
            </w:r>
          </w:p>
          <w:p w:rsidR="00036884" w:rsidRPr="00EF3B6D" w:rsidRDefault="00036884" w:rsidP="00036884">
            <w:pPr>
              <w:rPr>
                <w:rFonts w:ascii="Calibri Light" w:hAnsi="Calibri Light" w:cs="Calibri Light"/>
              </w:rPr>
            </w:pPr>
            <w:r w:rsidRPr="00EF3B6D">
              <w:rPr>
                <w:rFonts w:ascii="Calibri Light" w:hAnsi="Calibri Light" w:cs="Calibri Light"/>
              </w:rPr>
              <w:t>Információkereső technikák megalapozása.</w:t>
            </w:r>
          </w:p>
          <w:p w:rsidR="00036884" w:rsidRPr="00EF3B6D" w:rsidRDefault="00036884" w:rsidP="00036884">
            <w:pPr>
              <w:rPr>
                <w:rFonts w:ascii="Calibri Light" w:hAnsi="Calibri Light" w:cs="Calibri Light"/>
              </w:rPr>
            </w:pPr>
            <w:r w:rsidRPr="00EF3B6D">
              <w:rPr>
                <w:rFonts w:ascii="Calibri Light" w:hAnsi="Calibri Light" w:cs="Calibri Light"/>
              </w:rPr>
              <w:t>A kifejező olvasás képességének fejlesztése.</w:t>
            </w:r>
          </w:p>
          <w:p w:rsidR="00036884" w:rsidRPr="00EF3B6D" w:rsidRDefault="00036884" w:rsidP="00036884">
            <w:pPr>
              <w:rPr>
                <w:rFonts w:ascii="Calibri Light" w:hAnsi="Calibri Light" w:cs="Calibri Light"/>
              </w:rPr>
            </w:pPr>
            <w:r w:rsidRPr="00EF3B6D">
              <w:rPr>
                <w:rFonts w:ascii="Calibri Light" w:hAnsi="Calibri Light" w:cs="Calibri Light"/>
              </w:rPr>
              <w:t>Az olvasás megszerettetése, az irodalom szeretete iránti igény felkeltése, olvasóvá nevelés.</w:t>
            </w:r>
          </w:p>
          <w:p w:rsidR="00036884" w:rsidRPr="00EF3B6D" w:rsidRDefault="00036884" w:rsidP="00036884">
            <w:pPr>
              <w:rPr>
                <w:rFonts w:ascii="Calibri Light" w:hAnsi="Calibri Light" w:cs="Calibri Light"/>
              </w:rPr>
            </w:pPr>
            <w:r w:rsidRPr="00EF3B6D">
              <w:rPr>
                <w:rFonts w:ascii="Calibri Light" w:hAnsi="Calibri Light" w:cs="Calibri Light"/>
              </w:rPr>
              <w:t>Az erkölcsi és esztétikai értékrend formálása, környezettudatos nevelés, nemzeti identitástudat megalapozása szöveg tartalmában rejlő nevelési lehetőségek felhasználásával.</w:t>
            </w:r>
          </w:p>
          <w:p w:rsidR="00036884" w:rsidRPr="00EF3B6D" w:rsidRDefault="00036884" w:rsidP="00036884">
            <w:pPr>
              <w:rPr>
                <w:rFonts w:ascii="Calibri Light" w:hAnsi="Calibri Light" w:cs="Calibri Light"/>
              </w:rPr>
            </w:pPr>
            <w:r w:rsidRPr="00EF3B6D">
              <w:rPr>
                <w:rFonts w:ascii="Calibri Light" w:hAnsi="Calibri Light" w:cs="Calibri Light"/>
              </w:rPr>
              <w:t>Fantázia, kreativitás, beleélő képesség növelése.</w:t>
            </w:r>
          </w:p>
        </w:tc>
      </w:tr>
      <w:tr w:rsidR="00036884" w:rsidRPr="00EF3B6D" w:rsidTr="00036884">
        <w:trPr>
          <w:trHeight w:val="562"/>
          <w:jc w:val="center"/>
        </w:trPr>
        <w:tc>
          <w:tcPr>
            <w:tcW w:w="3423" w:type="dxa"/>
            <w:gridSpan w:val="9"/>
            <w:tcBorders>
              <w:bottom w:val="single" w:sz="4" w:space="0" w:color="auto"/>
            </w:tcBorders>
            <w:noWrap/>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Fejlesztési i</w:t>
            </w:r>
            <w:r w:rsidRPr="00EF3B6D">
              <w:rPr>
                <w:rFonts w:ascii="Calibri Light" w:hAnsi="Calibri Light" w:cs="Calibri Light"/>
                <w:b/>
              </w:rPr>
              <w:t>smeretek</w:t>
            </w:r>
          </w:p>
        </w:tc>
        <w:tc>
          <w:tcPr>
            <w:tcW w:w="7062" w:type="dxa"/>
            <w:gridSpan w:val="6"/>
            <w:tcBorders>
              <w:bottom w:val="single" w:sz="4" w:space="0" w:color="auto"/>
            </w:tcBorders>
            <w:noWrap/>
            <w:vAlign w:val="center"/>
          </w:tcPr>
          <w:p w:rsidR="00036884" w:rsidRPr="00EF3B6D" w:rsidRDefault="00036884" w:rsidP="00036884">
            <w:pPr>
              <w:rPr>
                <w:rFonts w:ascii="Calibri Light" w:hAnsi="Calibri Light" w:cs="Calibri Light"/>
              </w:rPr>
            </w:pPr>
            <w:r w:rsidRPr="00EF3B6D">
              <w:rPr>
                <w:rFonts w:ascii="Calibri Light" w:hAnsi="Calibri Light" w:cs="Calibri Light"/>
                <w:b/>
              </w:rPr>
              <w:t>Fejlesztési tevékenységek</w:t>
            </w:r>
          </w:p>
          <w:p w:rsidR="00036884" w:rsidRPr="00EF3B6D" w:rsidRDefault="00036884" w:rsidP="00036884">
            <w:pPr>
              <w:rPr>
                <w:rFonts w:ascii="Calibri Light" w:hAnsi="Calibri Light" w:cs="Calibri Light"/>
                <w:b/>
              </w:rPr>
            </w:pPr>
          </w:p>
        </w:tc>
      </w:tr>
      <w:tr w:rsidR="00036884" w:rsidRPr="00EF3B6D" w:rsidTr="00036884">
        <w:trPr>
          <w:trHeight w:val="1062"/>
          <w:jc w:val="center"/>
        </w:trPr>
        <w:tc>
          <w:tcPr>
            <w:tcW w:w="3423" w:type="dxa"/>
            <w:gridSpan w:val="9"/>
            <w:tcBorders>
              <w:bottom w:val="single" w:sz="4" w:space="0" w:color="auto"/>
            </w:tcBorders>
            <w:noWrap/>
          </w:tcPr>
          <w:p w:rsidR="00036884" w:rsidRPr="00EF3B6D" w:rsidRDefault="00036884" w:rsidP="00712EA5">
            <w:pPr>
              <w:numPr>
                <w:ilvl w:val="1"/>
                <w:numId w:val="405"/>
              </w:numPr>
              <w:spacing w:before="120" w:after="0" w:line="264" w:lineRule="auto"/>
              <w:jc w:val="left"/>
              <w:rPr>
                <w:rFonts w:ascii="Calibri Light" w:hAnsi="Calibri Light" w:cs="Calibri Light"/>
              </w:rPr>
            </w:pPr>
            <w:r w:rsidRPr="00EF3B6D">
              <w:rPr>
                <w:rFonts w:ascii="Calibri Light" w:hAnsi="Calibri Light" w:cs="Calibri Light"/>
              </w:rPr>
              <w:t xml:space="preserve">Az </w:t>
            </w:r>
            <w:r w:rsidRPr="00EF3B6D">
              <w:rPr>
                <w:rFonts w:ascii="Calibri Light" w:hAnsi="Calibri Light" w:cs="Calibri Light"/>
                <w:lang w:val="cs-CZ"/>
              </w:rPr>
              <w:t>olvasás</w:t>
            </w:r>
            <w:r w:rsidRPr="00EF3B6D">
              <w:rPr>
                <w:rFonts w:ascii="Calibri Light" w:hAnsi="Calibri Light" w:cs="Calibri Light"/>
              </w:rPr>
              <w:t xml:space="preserve"> jelrendszere</w:t>
            </w:r>
          </w:p>
        </w:tc>
        <w:tc>
          <w:tcPr>
            <w:tcW w:w="7062" w:type="dxa"/>
            <w:gridSpan w:val="6"/>
            <w:tcBorders>
              <w:bottom w:val="single" w:sz="4" w:space="0" w:color="auto"/>
            </w:tcBorders>
            <w:noWrap/>
          </w:tcPr>
          <w:p w:rsidR="00036884" w:rsidRPr="00EF3B6D" w:rsidRDefault="00036884" w:rsidP="00036884">
            <w:pPr>
              <w:rPr>
                <w:rFonts w:ascii="Calibri Light" w:hAnsi="Calibri Light" w:cs="Calibri Light"/>
              </w:rPr>
            </w:pPr>
            <w:r w:rsidRPr="00EF3B6D">
              <w:rPr>
                <w:rFonts w:ascii="Calibri Light" w:hAnsi="Calibri Light" w:cs="Calibri Light"/>
                <w:lang w:val="cs-CZ"/>
              </w:rPr>
              <w:t>Rendszeres</w:t>
            </w:r>
            <w:r w:rsidRPr="00EF3B6D">
              <w:rPr>
                <w:rFonts w:ascii="Calibri Light" w:hAnsi="Calibri Light" w:cs="Calibri Light"/>
              </w:rPr>
              <w:t xml:space="preserve"> mesehallgatás a tanító tolmácsolásában vagy az infokommunikációs eszközök használatával.</w:t>
            </w:r>
          </w:p>
          <w:p w:rsidR="00036884" w:rsidRPr="00EF3B6D" w:rsidRDefault="00036884" w:rsidP="00036884">
            <w:pPr>
              <w:rPr>
                <w:rFonts w:ascii="Calibri Light" w:hAnsi="Calibri Light" w:cs="Calibri Light"/>
              </w:rPr>
            </w:pPr>
            <w:r w:rsidRPr="00EF3B6D">
              <w:rPr>
                <w:rFonts w:ascii="Calibri Light" w:hAnsi="Calibri Light" w:cs="Calibri Light"/>
              </w:rPr>
              <w:t>Olvasástechnika fejlesztését szolgáló gyakorlatok végzése.</w:t>
            </w:r>
          </w:p>
          <w:p w:rsidR="00036884" w:rsidRPr="00EF3B6D" w:rsidRDefault="00036884" w:rsidP="00036884">
            <w:pPr>
              <w:rPr>
                <w:rFonts w:ascii="Calibri Light" w:hAnsi="Calibri Light" w:cs="Calibri Light"/>
              </w:rPr>
            </w:pPr>
            <w:r w:rsidRPr="00EF3B6D">
              <w:rPr>
                <w:rFonts w:ascii="Calibri Light" w:hAnsi="Calibri Light" w:cs="Calibri Light"/>
              </w:rPr>
              <w:t>Hangerő, hangsúly, hanglejtés megfelelő használata.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Az írásjelek hangsúly- és </w:t>
            </w:r>
            <w:r w:rsidRPr="00EF3B6D">
              <w:rPr>
                <w:rFonts w:ascii="Calibri Light" w:hAnsi="Calibri Light" w:cs="Calibri Light"/>
              </w:rPr>
              <w:br/>
              <w:t>értelemmódosító szerepének érzékeltetése hangos olvasásnál.</w:t>
            </w:r>
          </w:p>
          <w:p w:rsidR="00036884" w:rsidRPr="00EF3B6D" w:rsidRDefault="00036884" w:rsidP="00036884">
            <w:pPr>
              <w:rPr>
                <w:rFonts w:ascii="Calibri Light" w:hAnsi="Calibri Light" w:cs="Calibri Light"/>
              </w:rPr>
            </w:pPr>
            <w:r w:rsidRPr="00EF3B6D">
              <w:rPr>
                <w:rFonts w:ascii="Calibri Light" w:hAnsi="Calibri Light" w:cs="Calibri Light"/>
              </w:rPr>
              <w:t>Mondatok hangos és néma olvasása.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Szövegek hangos és néma olvasása. </w:t>
            </w:r>
          </w:p>
          <w:p w:rsidR="00036884" w:rsidRPr="00EF3B6D" w:rsidRDefault="00036884" w:rsidP="00036884">
            <w:pPr>
              <w:rPr>
                <w:rFonts w:ascii="Calibri Light" w:hAnsi="Calibri Light" w:cs="Calibri Light"/>
              </w:rPr>
            </w:pPr>
            <w:r w:rsidRPr="00EF3B6D">
              <w:rPr>
                <w:rFonts w:ascii="Calibri Light" w:hAnsi="Calibri Light" w:cs="Calibri Light"/>
              </w:rPr>
              <w:t>Törekvés a pontos, kifejező, szöveghű olvasásra.</w:t>
            </w:r>
          </w:p>
          <w:p w:rsidR="00036884" w:rsidRPr="00EF3B6D" w:rsidRDefault="00036884" w:rsidP="00036884">
            <w:pPr>
              <w:rPr>
                <w:rFonts w:ascii="Calibri Light" w:hAnsi="Calibri Light" w:cs="Calibri Light"/>
              </w:rPr>
            </w:pPr>
            <w:r w:rsidRPr="00EF3B6D">
              <w:rPr>
                <w:rFonts w:ascii="Calibri Light" w:hAnsi="Calibri Light" w:cs="Calibri Light"/>
              </w:rPr>
              <w:t>Tájékozódás a szövegben.</w:t>
            </w:r>
          </w:p>
          <w:p w:rsidR="00036884" w:rsidRPr="00EF3B6D" w:rsidRDefault="00036884" w:rsidP="00036884">
            <w:pPr>
              <w:rPr>
                <w:rFonts w:ascii="Calibri Light" w:hAnsi="Calibri Light" w:cs="Calibri Light"/>
              </w:rPr>
            </w:pPr>
            <w:r w:rsidRPr="00EF3B6D">
              <w:rPr>
                <w:rFonts w:ascii="Calibri Light" w:hAnsi="Calibri Light" w:cs="Calibri Light"/>
              </w:rPr>
              <w:t>Válogató-, staféta- és párbeszédes formában a hangos olvasás gyakorlása.</w:t>
            </w:r>
          </w:p>
        </w:tc>
      </w:tr>
      <w:tr w:rsidR="00036884" w:rsidRPr="00EF3B6D" w:rsidTr="00036884">
        <w:trPr>
          <w:trHeight w:val="705"/>
          <w:jc w:val="center"/>
        </w:trPr>
        <w:tc>
          <w:tcPr>
            <w:tcW w:w="3423" w:type="dxa"/>
            <w:gridSpan w:val="9"/>
            <w:tcBorders>
              <w:bottom w:val="single" w:sz="4" w:space="0" w:color="auto"/>
            </w:tcBorders>
            <w:noWrap/>
          </w:tcPr>
          <w:p w:rsidR="00036884" w:rsidRPr="00EF3B6D" w:rsidRDefault="00036884" w:rsidP="00712EA5">
            <w:pPr>
              <w:numPr>
                <w:ilvl w:val="1"/>
                <w:numId w:val="405"/>
              </w:numPr>
              <w:spacing w:before="120" w:after="0" w:line="264" w:lineRule="auto"/>
              <w:jc w:val="left"/>
              <w:rPr>
                <w:rFonts w:ascii="Calibri Light" w:hAnsi="Calibri Light" w:cs="Calibri Light"/>
              </w:rPr>
            </w:pPr>
            <w:r w:rsidRPr="00EF3B6D">
              <w:rPr>
                <w:rFonts w:ascii="Calibri Light" w:hAnsi="Calibri Light" w:cs="Calibri Light"/>
              </w:rPr>
              <w:t xml:space="preserve"> Az írott </w:t>
            </w:r>
            <w:r w:rsidRPr="00EF3B6D">
              <w:rPr>
                <w:rFonts w:ascii="Calibri Light" w:hAnsi="Calibri Light" w:cs="Calibri Light"/>
                <w:lang w:val="cs-CZ"/>
              </w:rPr>
              <w:t>szöveg</w:t>
            </w:r>
            <w:r w:rsidRPr="00EF3B6D">
              <w:rPr>
                <w:rFonts w:ascii="Calibri Light" w:hAnsi="Calibri Light" w:cs="Calibri Light"/>
              </w:rPr>
              <w:t xml:space="preserve"> megértése</w:t>
            </w:r>
          </w:p>
        </w:tc>
        <w:tc>
          <w:tcPr>
            <w:tcW w:w="7062" w:type="dxa"/>
            <w:gridSpan w:val="6"/>
            <w:tcBorders>
              <w:bottom w:val="single" w:sz="4" w:space="0" w:color="auto"/>
            </w:tcBorders>
            <w:noWrap/>
          </w:tcPr>
          <w:p w:rsidR="00036884" w:rsidRPr="00EF3B6D" w:rsidRDefault="00036884" w:rsidP="00036884">
            <w:pPr>
              <w:rPr>
                <w:rFonts w:ascii="Calibri Light" w:hAnsi="Calibri Light" w:cs="Calibri Light"/>
              </w:rPr>
            </w:pPr>
            <w:r w:rsidRPr="00EF3B6D">
              <w:rPr>
                <w:rFonts w:ascii="Calibri Light" w:hAnsi="Calibri Light" w:cs="Calibri Light"/>
              </w:rPr>
              <w:t>Mondatok hangos és néma olvasása, tartalmának megértése.</w:t>
            </w:r>
          </w:p>
          <w:p w:rsidR="00036884" w:rsidRPr="00EF3B6D" w:rsidRDefault="00036884" w:rsidP="00036884">
            <w:pPr>
              <w:rPr>
                <w:rFonts w:ascii="Calibri Light" w:hAnsi="Calibri Light" w:cs="Calibri Light"/>
              </w:rPr>
            </w:pPr>
            <w:r w:rsidRPr="00EF3B6D">
              <w:rPr>
                <w:rFonts w:ascii="Calibri Light" w:hAnsi="Calibri Light" w:cs="Calibri Light"/>
              </w:rPr>
              <w:t>Rövid szöveg megismerése, tartalmának megértése.</w:t>
            </w:r>
          </w:p>
          <w:p w:rsidR="00036884" w:rsidRPr="00EF3B6D" w:rsidRDefault="00036884" w:rsidP="00036884">
            <w:pPr>
              <w:rPr>
                <w:rFonts w:ascii="Calibri Light" w:hAnsi="Calibri Light" w:cs="Calibri Light"/>
              </w:rPr>
            </w:pPr>
            <w:r w:rsidRPr="00EF3B6D">
              <w:rPr>
                <w:rFonts w:ascii="Calibri Light" w:hAnsi="Calibri Light" w:cs="Calibri Light"/>
              </w:rPr>
              <w:t>Rövid szöveg üzenetének, érzelmi tartalmának megértése.</w:t>
            </w:r>
          </w:p>
          <w:p w:rsidR="00036884" w:rsidRPr="00EF3B6D" w:rsidRDefault="00036884" w:rsidP="00036884">
            <w:pPr>
              <w:rPr>
                <w:rFonts w:ascii="Calibri Light" w:hAnsi="Calibri Light" w:cs="Calibri Light"/>
              </w:rPr>
            </w:pPr>
            <w:r w:rsidRPr="00EF3B6D">
              <w:rPr>
                <w:rFonts w:ascii="Calibri Light" w:hAnsi="Calibri Light" w:cs="Calibri Light"/>
              </w:rPr>
              <w:t>Az olvasmányhoz kapcsolódó személyes élmények felidézése és megfogalmazása szóban.</w:t>
            </w:r>
          </w:p>
          <w:p w:rsidR="00036884" w:rsidRPr="00EF3B6D" w:rsidRDefault="00036884" w:rsidP="00036884">
            <w:pPr>
              <w:rPr>
                <w:rFonts w:ascii="Calibri Light" w:hAnsi="Calibri Light" w:cs="Calibri Light"/>
              </w:rPr>
            </w:pPr>
            <w:r w:rsidRPr="00EF3B6D">
              <w:rPr>
                <w:rFonts w:ascii="Calibri Light" w:hAnsi="Calibri Light" w:cs="Calibri Light"/>
              </w:rPr>
              <w:t>Cím, szereplők, helyszín kiemelése, időpont megállapítása, cselekmény követése.</w:t>
            </w:r>
          </w:p>
          <w:p w:rsidR="00036884" w:rsidRPr="00EF3B6D" w:rsidRDefault="00036884" w:rsidP="00036884">
            <w:pPr>
              <w:rPr>
                <w:rFonts w:ascii="Calibri Light" w:hAnsi="Calibri Light" w:cs="Calibri Light"/>
              </w:rPr>
            </w:pPr>
            <w:r w:rsidRPr="00EF3B6D">
              <w:rPr>
                <w:rFonts w:ascii="Calibri Light" w:hAnsi="Calibri Light" w:cs="Calibri Light"/>
              </w:rPr>
              <w:t>Tanulság megfogalmazása segítséggel.</w:t>
            </w:r>
          </w:p>
          <w:p w:rsidR="00036884" w:rsidRPr="00EF3B6D" w:rsidRDefault="00036884" w:rsidP="00036884">
            <w:pPr>
              <w:rPr>
                <w:rFonts w:ascii="Calibri Light" w:hAnsi="Calibri Light" w:cs="Calibri Light"/>
              </w:rPr>
            </w:pPr>
            <w:r w:rsidRPr="00EF3B6D">
              <w:rPr>
                <w:rFonts w:ascii="Calibri Light" w:hAnsi="Calibri Light" w:cs="Calibri Light"/>
              </w:rPr>
              <w:t>Tartalom elmondása.</w:t>
            </w:r>
          </w:p>
          <w:p w:rsidR="00036884" w:rsidRPr="00EF3B6D" w:rsidRDefault="00036884" w:rsidP="00036884">
            <w:pPr>
              <w:rPr>
                <w:rFonts w:ascii="Calibri Light" w:hAnsi="Calibri Light" w:cs="Calibri Light"/>
              </w:rPr>
            </w:pPr>
            <w:r w:rsidRPr="00EF3B6D">
              <w:rPr>
                <w:rFonts w:ascii="Calibri Light" w:hAnsi="Calibri Light" w:cs="Calibri Light"/>
              </w:rPr>
              <w:t>Szövegösszefüggések keresése.</w:t>
            </w:r>
          </w:p>
          <w:p w:rsidR="00036884" w:rsidRPr="00EF3B6D" w:rsidRDefault="00036884" w:rsidP="00036884">
            <w:pPr>
              <w:rPr>
                <w:rFonts w:ascii="Calibri Light" w:hAnsi="Calibri Light" w:cs="Calibri Light"/>
              </w:rPr>
            </w:pPr>
            <w:r w:rsidRPr="00EF3B6D">
              <w:rPr>
                <w:rFonts w:ascii="Calibri Light" w:hAnsi="Calibri Light" w:cs="Calibri Light"/>
              </w:rPr>
              <w:t>Olvasmányokhoz kapcsolódó feladatok megoldása segítséggel, irányítással:</w:t>
            </w:r>
          </w:p>
          <w:p w:rsidR="00036884" w:rsidRPr="00EF3B6D" w:rsidRDefault="00036884" w:rsidP="00712EA5">
            <w:pPr>
              <w:numPr>
                <w:ilvl w:val="0"/>
                <w:numId w:val="418"/>
              </w:numPr>
              <w:spacing w:before="120" w:after="0" w:line="264" w:lineRule="auto"/>
              <w:jc w:val="left"/>
              <w:rPr>
                <w:rFonts w:ascii="Calibri Light" w:hAnsi="Calibri Light" w:cs="Calibri Light"/>
              </w:rPr>
            </w:pPr>
            <w:r w:rsidRPr="00EF3B6D">
              <w:rPr>
                <w:rFonts w:ascii="Calibri Light" w:hAnsi="Calibri Light" w:cs="Calibri Light"/>
              </w:rPr>
              <w:t>a megértés bizonyítása rajzzal, színezéssel,</w:t>
            </w:r>
          </w:p>
          <w:p w:rsidR="00036884" w:rsidRPr="00EF3B6D" w:rsidRDefault="00036884" w:rsidP="00712EA5">
            <w:pPr>
              <w:numPr>
                <w:ilvl w:val="0"/>
                <w:numId w:val="418"/>
              </w:numPr>
              <w:spacing w:before="120" w:after="0" w:line="264" w:lineRule="auto"/>
              <w:jc w:val="left"/>
              <w:rPr>
                <w:rFonts w:ascii="Calibri Light" w:hAnsi="Calibri Light" w:cs="Calibri Light"/>
              </w:rPr>
            </w:pPr>
            <w:r w:rsidRPr="00EF3B6D">
              <w:rPr>
                <w:rFonts w:ascii="Calibri Light" w:hAnsi="Calibri Light" w:cs="Calibri Light"/>
              </w:rPr>
              <w:t>mondatok és képek egyeztetése,</w:t>
            </w:r>
          </w:p>
          <w:p w:rsidR="00036884" w:rsidRPr="00EF3B6D" w:rsidRDefault="00036884" w:rsidP="00712EA5">
            <w:pPr>
              <w:numPr>
                <w:ilvl w:val="0"/>
                <w:numId w:val="418"/>
              </w:numPr>
              <w:spacing w:before="120" w:after="0" w:line="264" w:lineRule="auto"/>
              <w:jc w:val="left"/>
              <w:rPr>
                <w:rFonts w:ascii="Calibri Light" w:hAnsi="Calibri Light" w:cs="Calibri Light"/>
              </w:rPr>
            </w:pPr>
            <w:r w:rsidRPr="00EF3B6D">
              <w:rPr>
                <w:rFonts w:ascii="Calibri Light" w:hAnsi="Calibri Light" w:cs="Calibri Light"/>
              </w:rPr>
              <w:t>szereplők tulajdonságainak felismerése,</w:t>
            </w:r>
          </w:p>
          <w:p w:rsidR="00036884" w:rsidRPr="00EF3B6D" w:rsidRDefault="00036884" w:rsidP="00712EA5">
            <w:pPr>
              <w:numPr>
                <w:ilvl w:val="0"/>
                <w:numId w:val="418"/>
              </w:numPr>
              <w:spacing w:before="120" w:after="0" w:line="264" w:lineRule="auto"/>
              <w:jc w:val="left"/>
              <w:rPr>
                <w:rFonts w:ascii="Calibri Light" w:hAnsi="Calibri Light" w:cs="Calibri Light"/>
              </w:rPr>
            </w:pPr>
            <w:r w:rsidRPr="00EF3B6D">
              <w:rPr>
                <w:rFonts w:ascii="Calibri Light" w:hAnsi="Calibri Light" w:cs="Calibri Light"/>
              </w:rPr>
              <w:t>vázlatkészítés rajzzal, szöveg kiegészítésével,</w:t>
            </w:r>
          </w:p>
          <w:p w:rsidR="00036884" w:rsidRPr="00EF3B6D" w:rsidRDefault="00036884" w:rsidP="00712EA5">
            <w:pPr>
              <w:numPr>
                <w:ilvl w:val="0"/>
                <w:numId w:val="418"/>
              </w:numPr>
              <w:spacing w:before="120" w:after="0" w:line="264" w:lineRule="auto"/>
              <w:jc w:val="left"/>
              <w:rPr>
                <w:rFonts w:ascii="Calibri Light" w:hAnsi="Calibri Light" w:cs="Calibri Light"/>
              </w:rPr>
            </w:pPr>
            <w:r w:rsidRPr="00EF3B6D">
              <w:rPr>
                <w:rFonts w:ascii="Calibri Light" w:hAnsi="Calibri Light" w:cs="Calibri Light"/>
              </w:rPr>
              <w:t>mondatok kiegészítése, tagmondatok összekapcsolása.</w:t>
            </w:r>
          </w:p>
          <w:p w:rsidR="00036884" w:rsidRPr="00EF3B6D" w:rsidRDefault="00036884" w:rsidP="00036884">
            <w:pPr>
              <w:rPr>
                <w:rFonts w:ascii="Calibri Light" w:hAnsi="Calibri Light" w:cs="Calibri Light"/>
              </w:rPr>
            </w:pPr>
            <w:r w:rsidRPr="00EF3B6D">
              <w:rPr>
                <w:rFonts w:ascii="Calibri Light" w:hAnsi="Calibri Light" w:cs="Calibri Light"/>
              </w:rPr>
              <w:t>Dramatizálás.</w:t>
            </w:r>
          </w:p>
          <w:p w:rsidR="00036884" w:rsidRPr="00EF3B6D" w:rsidRDefault="00036884" w:rsidP="00036884">
            <w:pPr>
              <w:rPr>
                <w:rFonts w:ascii="Calibri Light" w:hAnsi="Calibri Light" w:cs="Calibri Light"/>
              </w:rPr>
            </w:pPr>
            <w:r w:rsidRPr="00EF3B6D">
              <w:rPr>
                <w:rFonts w:ascii="Calibri Light" w:hAnsi="Calibri Light" w:cs="Calibri Light"/>
              </w:rPr>
              <w:t>Ismerettartalmú szövegek olvasásával információkereső technikák alkalmazása:</w:t>
            </w:r>
          </w:p>
          <w:p w:rsidR="00036884" w:rsidRPr="00EF3B6D" w:rsidRDefault="00036884" w:rsidP="00712EA5">
            <w:pPr>
              <w:numPr>
                <w:ilvl w:val="0"/>
                <w:numId w:val="419"/>
              </w:numPr>
              <w:spacing w:before="120" w:after="0" w:line="264" w:lineRule="auto"/>
              <w:jc w:val="left"/>
              <w:rPr>
                <w:rFonts w:ascii="Calibri Light" w:hAnsi="Calibri Light" w:cs="Calibri Light"/>
              </w:rPr>
            </w:pPr>
            <w:r w:rsidRPr="00EF3B6D">
              <w:rPr>
                <w:rFonts w:ascii="Calibri Light" w:hAnsi="Calibri Light" w:cs="Calibri Light"/>
              </w:rPr>
              <w:t>az adatok visszakeresése,</w:t>
            </w:r>
          </w:p>
          <w:p w:rsidR="00036884" w:rsidRPr="00EF3B6D" w:rsidRDefault="00036884" w:rsidP="00712EA5">
            <w:pPr>
              <w:numPr>
                <w:ilvl w:val="0"/>
                <w:numId w:val="419"/>
              </w:numPr>
              <w:spacing w:before="120" w:after="0" w:line="264" w:lineRule="auto"/>
              <w:jc w:val="left"/>
              <w:rPr>
                <w:rFonts w:ascii="Calibri Light" w:hAnsi="Calibri Light" w:cs="Calibri Light"/>
              </w:rPr>
            </w:pPr>
            <w:r w:rsidRPr="00EF3B6D">
              <w:rPr>
                <w:rFonts w:ascii="Calibri Light" w:hAnsi="Calibri Light" w:cs="Calibri Light"/>
              </w:rPr>
              <w:t xml:space="preserve">információk kiemelése. </w:t>
            </w:r>
          </w:p>
          <w:p w:rsidR="00036884" w:rsidRPr="00EF3B6D" w:rsidRDefault="00036884" w:rsidP="00036884">
            <w:pPr>
              <w:rPr>
                <w:rFonts w:ascii="Calibri Light" w:hAnsi="Calibri Light" w:cs="Calibri Light"/>
              </w:rPr>
            </w:pPr>
            <w:r w:rsidRPr="00EF3B6D">
              <w:rPr>
                <w:rFonts w:ascii="Calibri Light" w:hAnsi="Calibri Light" w:cs="Calibri Light"/>
              </w:rPr>
              <w:t>A műélvezet megtapasztalása a belefeledkezés, a játék, a humor, a képzelet, a ritmus és a zene révén.</w:t>
            </w:r>
          </w:p>
          <w:p w:rsidR="00036884" w:rsidRPr="00EF3B6D" w:rsidRDefault="00036884" w:rsidP="00036884">
            <w:pPr>
              <w:rPr>
                <w:rFonts w:ascii="Calibri Light" w:hAnsi="Calibri Light" w:cs="Calibri Light"/>
              </w:rPr>
            </w:pPr>
            <w:r w:rsidRPr="00EF3B6D">
              <w:rPr>
                <w:rFonts w:ascii="Calibri Light" w:hAnsi="Calibri Light" w:cs="Calibri Light"/>
              </w:rPr>
              <w:t>Közmondások, szólások, találós kérdések értelmezése.</w:t>
            </w:r>
          </w:p>
          <w:p w:rsidR="00036884" w:rsidRPr="00EF3B6D" w:rsidRDefault="00036884" w:rsidP="00036884">
            <w:pPr>
              <w:rPr>
                <w:rFonts w:ascii="Calibri Light" w:hAnsi="Calibri Light" w:cs="Calibri Light"/>
              </w:rPr>
            </w:pPr>
            <w:r w:rsidRPr="00EF3B6D">
              <w:rPr>
                <w:rFonts w:ascii="Calibri Light" w:hAnsi="Calibri Light" w:cs="Calibri Light"/>
              </w:rPr>
              <w:t>Versolvasás, verstanulás.</w:t>
            </w:r>
          </w:p>
          <w:p w:rsidR="00036884" w:rsidRPr="00EF3B6D" w:rsidRDefault="00036884" w:rsidP="00036884">
            <w:pPr>
              <w:rPr>
                <w:rFonts w:ascii="Calibri Light" w:hAnsi="Calibri Light" w:cs="Calibri Light"/>
              </w:rPr>
            </w:pPr>
            <w:r w:rsidRPr="00EF3B6D">
              <w:rPr>
                <w:rFonts w:ascii="Calibri Light" w:hAnsi="Calibri Light" w:cs="Calibri Light"/>
              </w:rPr>
              <w:t>Versek hangulatának átélése, belefeledkezés a ritmus, a zene révén.</w:t>
            </w:r>
          </w:p>
          <w:p w:rsidR="00036884" w:rsidRPr="00EF3B6D" w:rsidRDefault="00036884" w:rsidP="00036884">
            <w:pPr>
              <w:rPr>
                <w:rFonts w:ascii="Calibri Light" w:hAnsi="Calibri Light" w:cs="Calibri Light"/>
              </w:rPr>
            </w:pPr>
            <w:r w:rsidRPr="00EF3B6D">
              <w:rPr>
                <w:rFonts w:ascii="Calibri Light" w:hAnsi="Calibri Light" w:cs="Calibri Light"/>
              </w:rPr>
              <w:t>Ismerkedés a néphagyományokkal; ezek őrzése, ápolása.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Ünnepekhez, népszokásokhoz, jeles napokhoz kapcsolódó rövid szövegek olvasása, </w:t>
            </w:r>
            <w:r w:rsidRPr="00EF3B6D">
              <w:rPr>
                <w:rFonts w:ascii="Calibri Light" w:hAnsi="Calibri Light" w:cs="Calibri Light"/>
                <w:lang w:val="cs-CZ"/>
              </w:rPr>
              <w:t>értelmezése</w:t>
            </w:r>
            <w:r w:rsidRPr="00EF3B6D">
              <w:rPr>
                <w:rFonts w:ascii="Calibri Light" w:hAnsi="Calibri Light" w:cs="Calibri Light"/>
              </w:rPr>
              <w:t>.</w:t>
            </w:r>
          </w:p>
          <w:p w:rsidR="00036884" w:rsidRPr="00EF3B6D" w:rsidRDefault="00036884" w:rsidP="00036884">
            <w:pPr>
              <w:rPr>
                <w:rFonts w:ascii="Calibri Light" w:hAnsi="Calibri Light" w:cs="Calibri Light"/>
              </w:rPr>
            </w:pPr>
            <w:r w:rsidRPr="00EF3B6D">
              <w:rPr>
                <w:rFonts w:ascii="Calibri Light" w:hAnsi="Calibri Light" w:cs="Calibri Light"/>
              </w:rPr>
              <w:t>Gyermeklexikon használata.</w:t>
            </w:r>
          </w:p>
          <w:p w:rsidR="00036884" w:rsidRPr="00EF3B6D" w:rsidRDefault="00036884" w:rsidP="00036884">
            <w:pPr>
              <w:rPr>
                <w:rFonts w:ascii="Calibri Light" w:hAnsi="Calibri Light" w:cs="Calibri Light"/>
              </w:rPr>
            </w:pPr>
            <w:r w:rsidRPr="00EF3B6D">
              <w:rPr>
                <w:rFonts w:ascii="Calibri Light" w:hAnsi="Calibri Light" w:cs="Calibri Light"/>
              </w:rPr>
              <w:t>Ismerkedés gyermekújságokkal.</w:t>
            </w:r>
          </w:p>
        </w:tc>
      </w:tr>
      <w:tr w:rsidR="00036884" w:rsidRPr="00EF3B6D" w:rsidTr="00036884">
        <w:tblPrEx>
          <w:tblBorders>
            <w:top w:val="none" w:sz="0" w:space="0" w:color="auto"/>
          </w:tblBorders>
        </w:tblPrEx>
        <w:trPr>
          <w:jc w:val="center"/>
        </w:trPr>
        <w:tc>
          <w:tcPr>
            <w:tcW w:w="1830" w:type="dxa"/>
            <w:noWrap/>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lang w:val="cs-CZ"/>
              </w:rPr>
              <w:t>F</w:t>
            </w:r>
            <w:r w:rsidRPr="00EF3B6D">
              <w:rPr>
                <w:rFonts w:ascii="Calibri Light" w:hAnsi="Calibri Light" w:cs="Calibri Light"/>
                <w:b/>
              </w:rPr>
              <w:t>ogalmak</w:t>
            </w:r>
          </w:p>
        </w:tc>
        <w:tc>
          <w:tcPr>
            <w:tcW w:w="8655" w:type="dxa"/>
            <w:gridSpan w:val="14"/>
            <w:noWrap/>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 xml:space="preserve">Stafétaolvasás, párbeszéd, gondolatjel, </w:t>
            </w:r>
            <w:r w:rsidRPr="00EF3B6D">
              <w:rPr>
                <w:rFonts w:ascii="Calibri Light" w:hAnsi="Calibri Light" w:cs="Calibri Light"/>
                <w:lang w:val="cs-CZ"/>
              </w:rPr>
              <w:t>bekezdés</w:t>
            </w:r>
            <w:r w:rsidRPr="00EF3B6D">
              <w:rPr>
                <w:rFonts w:ascii="Calibri Light" w:hAnsi="Calibri Light" w:cs="Calibri Light"/>
              </w:rPr>
              <w:t>, helyszín, időpont, vázlat, találós kérdés, népszokás, hagyomány, szabály.</w:t>
            </w:r>
          </w:p>
        </w:tc>
      </w:tr>
      <w:tr w:rsidR="00036884" w:rsidRPr="00EF3B6D" w:rsidTr="00036884">
        <w:trPr>
          <w:jc w:val="center"/>
        </w:trPr>
        <w:tc>
          <w:tcPr>
            <w:tcW w:w="2207" w:type="dxa"/>
            <w:gridSpan w:val="4"/>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Témakör</w:t>
            </w:r>
          </w:p>
        </w:tc>
        <w:tc>
          <w:tcPr>
            <w:tcW w:w="5796" w:type="dxa"/>
            <w:gridSpan w:val="6"/>
            <w:vAlign w:val="center"/>
          </w:tcPr>
          <w:p w:rsidR="00036884" w:rsidRPr="00EF3B6D" w:rsidRDefault="00036884" w:rsidP="00712EA5">
            <w:pPr>
              <w:numPr>
                <w:ilvl w:val="0"/>
                <w:numId w:val="405"/>
              </w:numPr>
              <w:spacing w:before="120" w:after="0" w:line="264" w:lineRule="auto"/>
              <w:jc w:val="left"/>
              <w:rPr>
                <w:rFonts w:ascii="Calibri Light" w:hAnsi="Calibri Light" w:cs="Calibri Light"/>
                <w:b/>
              </w:rPr>
            </w:pPr>
            <w:r w:rsidRPr="00EF3B6D">
              <w:rPr>
                <w:rFonts w:ascii="Calibri Light" w:hAnsi="Calibri Light" w:cs="Calibri Light"/>
                <w:b/>
              </w:rPr>
              <w:t>Írás, szövegalkotás</w:t>
            </w:r>
          </w:p>
        </w:tc>
        <w:tc>
          <w:tcPr>
            <w:tcW w:w="2482" w:type="dxa"/>
            <w:gridSpan w:val="5"/>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lang w:val="cs-CZ"/>
              </w:rPr>
              <w:t>óraszám:</w:t>
            </w:r>
            <w:r w:rsidRPr="00EF3B6D">
              <w:rPr>
                <w:rFonts w:ascii="Calibri Light" w:hAnsi="Calibri Light" w:cs="Calibri Light"/>
                <w:b/>
              </w:rPr>
              <w:t xml:space="preserve"> 108 óra</w:t>
            </w:r>
          </w:p>
        </w:tc>
      </w:tr>
      <w:tr w:rsidR="00036884" w:rsidRPr="00EF3B6D" w:rsidTr="00036884">
        <w:trPr>
          <w:jc w:val="center"/>
        </w:trPr>
        <w:tc>
          <w:tcPr>
            <w:tcW w:w="2207" w:type="dxa"/>
            <w:gridSpan w:val="4"/>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Előzetes tudás</w:t>
            </w:r>
          </w:p>
        </w:tc>
        <w:tc>
          <w:tcPr>
            <w:tcW w:w="8278" w:type="dxa"/>
            <w:gridSpan w:val="11"/>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 xml:space="preserve">Az írás teljes jelrendszerének ismerete (egyéni haladási ütemnek megfelelően). A kis- és nagybetűk szabályos alakítása és kapcsolása.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Szavak, rövid mondatok írása tollbamondással látási-hallási megfigyelés után. </w:t>
            </w:r>
          </w:p>
          <w:p w:rsidR="00036884" w:rsidRPr="00EF3B6D" w:rsidRDefault="00036884" w:rsidP="00036884">
            <w:pPr>
              <w:rPr>
                <w:rFonts w:ascii="Calibri Light" w:hAnsi="Calibri Light" w:cs="Calibri Light"/>
              </w:rPr>
            </w:pPr>
            <w:r w:rsidRPr="00EF3B6D">
              <w:rPr>
                <w:rFonts w:ascii="Calibri Light" w:hAnsi="Calibri Light" w:cs="Calibri Light"/>
              </w:rPr>
              <w:t>Tanult helyesírási normák alkalmazása.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Önellenőrzés alkalmazása irányítással. Hibajavítás segítséggel. </w:t>
            </w:r>
          </w:p>
        </w:tc>
      </w:tr>
      <w:tr w:rsidR="00036884" w:rsidRPr="00EF3B6D" w:rsidTr="00036884">
        <w:trPr>
          <w:jc w:val="center"/>
        </w:trPr>
        <w:tc>
          <w:tcPr>
            <w:tcW w:w="2207" w:type="dxa"/>
            <w:gridSpan w:val="4"/>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A témakör nevelési-fejlesztési céljai</w:t>
            </w:r>
          </w:p>
        </w:tc>
        <w:tc>
          <w:tcPr>
            <w:tcW w:w="8278" w:type="dxa"/>
            <w:gridSpan w:val="11"/>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Auditív és vizuális észlelés, figyelem, differenciálás, emlékezet fejlesztése.</w:t>
            </w:r>
          </w:p>
          <w:p w:rsidR="00036884" w:rsidRPr="00EF3B6D" w:rsidRDefault="00036884" w:rsidP="00036884">
            <w:pPr>
              <w:rPr>
                <w:rFonts w:ascii="Calibri Light" w:hAnsi="Calibri Light" w:cs="Calibri Light"/>
              </w:rPr>
            </w:pPr>
            <w:r w:rsidRPr="00EF3B6D">
              <w:rPr>
                <w:rFonts w:ascii="Calibri Light" w:hAnsi="Calibri Light" w:cs="Calibri Light"/>
              </w:rPr>
              <w:t>Síkbeli tájékozódás, irány- és aránykövetés.</w:t>
            </w:r>
          </w:p>
          <w:p w:rsidR="00036884" w:rsidRPr="00EF3B6D" w:rsidRDefault="00036884" w:rsidP="00036884">
            <w:pPr>
              <w:rPr>
                <w:rFonts w:ascii="Calibri Light" w:hAnsi="Calibri Light" w:cs="Calibri Light"/>
              </w:rPr>
            </w:pPr>
            <w:r w:rsidRPr="00EF3B6D">
              <w:rPr>
                <w:rFonts w:ascii="Calibri Light" w:hAnsi="Calibri Light" w:cs="Calibri Light"/>
              </w:rPr>
              <w:t>Rész és egész megfigyelése.</w:t>
            </w:r>
          </w:p>
          <w:p w:rsidR="00036884" w:rsidRPr="00EF3B6D" w:rsidRDefault="00036884" w:rsidP="00036884">
            <w:pPr>
              <w:rPr>
                <w:rFonts w:ascii="Calibri Light" w:hAnsi="Calibri Light" w:cs="Calibri Light"/>
              </w:rPr>
            </w:pPr>
            <w:r w:rsidRPr="00EF3B6D">
              <w:rPr>
                <w:rFonts w:ascii="Calibri Light" w:hAnsi="Calibri Light" w:cs="Calibri Light"/>
              </w:rPr>
              <w:t>Szem-kéz koordinációja, összerendezett írásmozgás kialakítása.</w:t>
            </w:r>
            <w:r w:rsidRPr="00EF3B6D">
              <w:rPr>
                <w:rFonts w:ascii="Calibri Light" w:hAnsi="Calibri Light" w:cs="Calibri Light"/>
                <w:i/>
              </w:rPr>
              <w:t xml:space="preserve"> </w:t>
            </w:r>
            <w:r w:rsidRPr="00EF3B6D">
              <w:rPr>
                <w:rFonts w:ascii="Calibri Light" w:hAnsi="Calibri Light" w:cs="Calibri Light"/>
              </w:rPr>
              <w:t>Írástechnika automatikus alkalmazása.</w:t>
            </w:r>
          </w:p>
          <w:p w:rsidR="00036884" w:rsidRPr="00EF3B6D" w:rsidRDefault="00036884" w:rsidP="00036884">
            <w:pPr>
              <w:rPr>
                <w:rFonts w:ascii="Calibri Light" w:hAnsi="Calibri Light" w:cs="Calibri Light"/>
              </w:rPr>
            </w:pPr>
            <w:r w:rsidRPr="00EF3B6D">
              <w:rPr>
                <w:rFonts w:ascii="Calibri Light" w:hAnsi="Calibri Light" w:cs="Calibri Light"/>
              </w:rPr>
              <w:t>Készségszintű másolás (írottról és nyomtatottról) rövid szövegek írása során, íráskészség fejlesztése.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Mondatok írása tollbamondással, látási-hallási megfigyeltetés után emlékezetből írással. </w:t>
            </w:r>
          </w:p>
          <w:p w:rsidR="00036884" w:rsidRPr="00EF3B6D" w:rsidRDefault="00036884" w:rsidP="00036884">
            <w:pPr>
              <w:rPr>
                <w:rFonts w:ascii="Calibri Light" w:hAnsi="Calibri Light" w:cs="Calibri Light"/>
              </w:rPr>
            </w:pPr>
            <w:r w:rsidRPr="00EF3B6D">
              <w:rPr>
                <w:rFonts w:ascii="Calibri Light" w:hAnsi="Calibri Light" w:cs="Calibri Light"/>
              </w:rPr>
              <w:t>Eszközszintű íráshasználat az írásos feladatmegoldásokban. Önálló szövegalkotás fejlesztése. Rugalmas gondolkodás, fantázia növelése.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Önellenőrzés képességének szokássá alakítása. </w:t>
            </w:r>
          </w:p>
          <w:p w:rsidR="00036884" w:rsidRPr="00EF3B6D" w:rsidRDefault="00036884" w:rsidP="00036884">
            <w:pPr>
              <w:rPr>
                <w:rFonts w:ascii="Calibri Light" w:hAnsi="Calibri Light" w:cs="Calibri Light"/>
              </w:rPr>
            </w:pPr>
            <w:r w:rsidRPr="00EF3B6D">
              <w:rPr>
                <w:rFonts w:ascii="Calibri Light" w:hAnsi="Calibri Light" w:cs="Calibri Light"/>
              </w:rPr>
              <w:t>Lendületes, esztétikus íráskép kialakítása.</w:t>
            </w:r>
          </w:p>
        </w:tc>
      </w:tr>
      <w:tr w:rsidR="00036884" w:rsidRPr="00EF3B6D" w:rsidTr="00036884">
        <w:trPr>
          <w:jc w:val="center"/>
        </w:trPr>
        <w:tc>
          <w:tcPr>
            <w:tcW w:w="2207" w:type="dxa"/>
            <w:gridSpan w:val="4"/>
            <w:tcBorders>
              <w:bottom w:val="single" w:sz="4" w:space="0" w:color="auto"/>
            </w:tcBorders>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Fejlesztési i</w:t>
            </w:r>
            <w:r w:rsidRPr="00EF3B6D">
              <w:rPr>
                <w:rFonts w:ascii="Calibri Light" w:hAnsi="Calibri Light" w:cs="Calibri Light"/>
                <w:b/>
              </w:rPr>
              <w:t>smeretek</w:t>
            </w:r>
          </w:p>
        </w:tc>
        <w:tc>
          <w:tcPr>
            <w:tcW w:w="8278" w:type="dxa"/>
            <w:gridSpan w:val="11"/>
            <w:tcBorders>
              <w:bottom w:val="single" w:sz="4" w:space="0" w:color="auto"/>
            </w:tcBorders>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Fejlesztési tevékenységek</w:t>
            </w:r>
          </w:p>
        </w:tc>
      </w:tr>
      <w:tr w:rsidR="00036884" w:rsidRPr="00EF3B6D" w:rsidTr="00036884">
        <w:trPr>
          <w:jc w:val="center"/>
        </w:trPr>
        <w:tc>
          <w:tcPr>
            <w:tcW w:w="2207" w:type="dxa"/>
            <w:gridSpan w:val="4"/>
          </w:tcPr>
          <w:p w:rsidR="00036884" w:rsidRPr="00EF3B6D" w:rsidRDefault="00036884" w:rsidP="00712EA5">
            <w:pPr>
              <w:numPr>
                <w:ilvl w:val="1"/>
                <w:numId w:val="405"/>
              </w:numPr>
              <w:spacing w:before="120" w:after="0" w:line="264" w:lineRule="auto"/>
              <w:jc w:val="left"/>
              <w:rPr>
                <w:rFonts w:ascii="Calibri Light" w:hAnsi="Calibri Light" w:cs="Calibri Light"/>
              </w:rPr>
            </w:pPr>
            <w:r w:rsidRPr="00EF3B6D">
              <w:rPr>
                <w:rFonts w:ascii="Calibri Light" w:hAnsi="Calibri Light" w:cs="Calibri Light"/>
              </w:rPr>
              <w:t xml:space="preserve">Az írás </w:t>
            </w:r>
            <w:r w:rsidRPr="00EF3B6D">
              <w:rPr>
                <w:rFonts w:ascii="Calibri Light" w:hAnsi="Calibri Light" w:cs="Calibri Light"/>
                <w:lang w:val="cs-CZ"/>
              </w:rPr>
              <w:t>jelrendszere</w:t>
            </w:r>
          </w:p>
        </w:tc>
        <w:tc>
          <w:tcPr>
            <w:tcW w:w="8278" w:type="dxa"/>
            <w:gridSpan w:val="11"/>
          </w:tcPr>
          <w:p w:rsidR="00036884" w:rsidRPr="00EF3B6D" w:rsidRDefault="00036884" w:rsidP="00036884">
            <w:pPr>
              <w:rPr>
                <w:rFonts w:ascii="Calibri Light" w:hAnsi="Calibri Light" w:cs="Calibri Light"/>
              </w:rPr>
            </w:pPr>
            <w:r w:rsidRPr="00EF3B6D">
              <w:rPr>
                <w:rFonts w:ascii="Calibri Light" w:hAnsi="Calibri Light" w:cs="Calibri Light"/>
              </w:rPr>
              <w:t xml:space="preserve">Az </w:t>
            </w:r>
            <w:r w:rsidRPr="00EF3B6D">
              <w:rPr>
                <w:rFonts w:ascii="Calibri Light" w:hAnsi="Calibri Light" w:cs="Calibri Light"/>
                <w:lang w:val="cs-CZ"/>
              </w:rPr>
              <w:t>írástechnika</w:t>
            </w:r>
            <w:r w:rsidRPr="00EF3B6D">
              <w:rPr>
                <w:rFonts w:ascii="Calibri Light" w:hAnsi="Calibri Light" w:cs="Calibri Light"/>
              </w:rPr>
              <w:t xml:space="preserve"> gyakorlása.</w:t>
            </w:r>
          </w:p>
          <w:p w:rsidR="00036884" w:rsidRPr="00EF3B6D" w:rsidRDefault="00036884" w:rsidP="00036884">
            <w:pPr>
              <w:rPr>
                <w:rFonts w:ascii="Calibri Light" w:hAnsi="Calibri Light" w:cs="Calibri Light"/>
              </w:rPr>
            </w:pPr>
            <w:r w:rsidRPr="00EF3B6D">
              <w:rPr>
                <w:rFonts w:ascii="Calibri Light" w:hAnsi="Calibri Light" w:cs="Calibri Light"/>
              </w:rPr>
              <w:t>Segédvonal nélküli füzet használata.</w:t>
            </w:r>
          </w:p>
          <w:p w:rsidR="00036884" w:rsidRPr="00EF3B6D" w:rsidRDefault="00036884" w:rsidP="00036884">
            <w:pPr>
              <w:rPr>
                <w:rFonts w:ascii="Calibri Light" w:hAnsi="Calibri Light" w:cs="Calibri Light"/>
              </w:rPr>
            </w:pPr>
            <w:r w:rsidRPr="00EF3B6D">
              <w:rPr>
                <w:rFonts w:ascii="Calibri Light" w:hAnsi="Calibri Light" w:cs="Calibri Light"/>
              </w:rPr>
              <w:t>Betűalakítások és kapcsolások gyakorlása az új vonalrendszerben.</w:t>
            </w:r>
          </w:p>
          <w:p w:rsidR="00036884" w:rsidRPr="00EF3B6D" w:rsidRDefault="00036884" w:rsidP="00036884">
            <w:pPr>
              <w:rPr>
                <w:rFonts w:ascii="Calibri Light" w:hAnsi="Calibri Light" w:cs="Calibri Light"/>
              </w:rPr>
            </w:pPr>
            <w:r w:rsidRPr="00EF3B6D">
              <w:rPr>
                <w:rFonts w:ascii="Calibri Light" w:hAnsi="Calibri Light" w:cs="Calibri Light"/>
              </w:rPr>
              <w:t>Szavak, szószerkezetek, mondatok, összefüggő szövegek másolása (írottról, nyomtatottról).</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Szavak, rövid mondatok írása látási-hallási előkészítéssel, tollbamondással. </w:t>
            </w:r>
          </w:p>
          <w:p w:rsidR="00036884" w:rsidRPr="00EF3B6D" w:rsidRDefault="00036884" w:rsidP="00036884">
            <w:pPr>
              <w:rPr>
                <w:rFonts w:ascii="Calibri Light" w:hAnsi="Calibri Light" w:cs="Calibri Light"/>
              </w:rPr>
            </w:pPr>
            <w:r w:rsidRPr="00EF3B6D">
              <w:rPr>
                <w:rFonts w:ascii="Calibri Light" w:hAnsi="Calibri Light" w:cs="Calibri Light"/>
              </w:rPr>
              <w:t>Szavak, rövid mondatok írása emlékezetből.</w:t>
            </w:r>
          </w:p>
          <w:p w:rsidR="00036884" w:rsidRPr="00EF3B6D" w:rsidRDefault="00036884" w:rsidP="00036884">
            <w:pPr>
              <w:rPr>
                <w:rFonts w:ascii="Calibri Light" w:hAnsi="Calibri Light" w:cs="Calibri Light"/>
              </w:rPr>
            </w:pPr>
            <w:r w:rsidRPr="00EF3B6D">
              <w:rPr>
                <w:rFonts w:ascii="Calibri Light" w:hAnsi="Calibri Light" w:cs="Calibri Light"/>
              </w:rPr>
              <w:t>Írásjelek alkalmazása.</w:t>
            </w:r>
          </w:p>
          <w:p w:rsidR="00036884" w:rsidRPr="00EF3B6D" w:rsidRDefault="00036884" w:rsidP="00036884">
            <w:pPr>
              <w:rPr>
                <w:rFonts w:ascii="Calibri Light" w:hAnsi="Calibri Light" w:cs="Calibri Light"/>
              </w:rPr>
            </w:pPr>
            <w:r w:rsidRPr="00EF3B6D">
              <w:rPr>
                <w:rFonts w:ascii="Calibri Light" w:hAnsi="Calibri Light" w:cs="Calibri Light"/>
              </w:rPr>
              <w:t>Nagybetűk alkalmazása nevek és a mondatok írása során.</w:t>
            </w:r>
          </w:p>
          <w:p w:rsidR="00036884" w:rsidRPr="00EF3B6D" w:rsidRDefault="00036884" w:rsidP="00036884">
            <w:pPr>
              <w:rPr>
                <w:rFonts w:ascii="Calibri Light" w:hAnsi="Calibri Light" w:cs="Calibri Light"/>
              </w:rPr>
            </w:pPr>
            <w:r w:rsidRPr="00EF3B6D">
              <w:rPr>
                <w:rFonts w:ascii="Calibri Light" w:hAnsi="Calibri Light" w:cs="Calibri Light"/>
              </w:rPr>
              <w:t>Az írástempó fokozása, a folyamatos, lendületes írás gyakorlása.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Az íráshoz szükséges helyes testtartás megőrzése. </w:t>
            </w:r>
          </w:p>
          <w:p w:rsidR="00036884" w:rsidRPr="00EF3B6D" w:rsidRDefault="00036884" w:rsidP="00036884">
            <w:pPr>
              <w:rPr>
                <w:rFonts w:ascii="Calibri Light" w:hAnsi="Calibri Light" w:cs="Calibri Light"/>
              </w:rPr>
            </w:pPr>
            <w:r w:rsidRPr="00EF3B6D">
              <w:rPr>
                <w:rFonts w:ascii="Calibri Light" w:hAnsi="Calibri Light" w:cs="Calibri Light"/>
              </w:rPr>
              <w:t>Hibafelismerés, hibajavítás segítséggel.</w:t>
            </w:r>
          </w:p>
        </w:tc>
      </w:tr>
      <w:tr w:rsidR="00036884" w:rsidRPr="00EF3B6D" w:rsidTr="00036884">
        <w:trPr>
          <w:trHeight w:val="422"/>
          <w:jc w:val="center"/>
        </w:trPr>
        <w:tc>
          <w:tcPr>
            <w:tcW w:w="2207" w:type="dxa"/>
            <w:gridSpan w:val="4"/>
            <w:tcBorders>
              <w:bottom w:val="single" w:sz="4" w:space="0" w:color="auto"/>
            </w:tcBorders>
          </w:tcPr>
          <w:p w:rsidR="00036884" w:rsidRPr="00EF3B6D" w:rsidRDefault="00036884" w:rsidP="00712EA5">
            <w:pPr>
              <w:numPr>
                <w:ilvl w:val="1"/>
                <w:numId w:val="405"/>
              </w:numPr>
              <w:spacing w:before="120" w:after="0" w:line="264" w:lineRule="auto"/>
              <w:jc w:val="left"/>
              <w:rPr>
                <w:rFonts w:ascii="Calibri Light" w:hAnsi="Calibri Light" w:cs="Calibri Light"/>
              </w:rPr>
            </w:pPr>
            <w:r w:rsidRPr="00EF3B6D">
              <w:rPr>
                <w:rFonts w:ascii="Calibri Light" w:hAnsi="Calibri Light" w:cs="Calibri Light"/>
              </w:rPr>
              <w:t>Szövegalkotás írásban</w:t>
            </w:r>
          </w:p>
        </w:tc>
        <w:tc>
          <w:tcPr>
            <w:tcW w:w="8278" w:type="dxa"/>
            <w:gridSpan w:val="11"/>
            <w:tcBorders>
              <w:bottom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rPr>
              <w:t xml:space="preserve">Szavak gyűjtése és </w:t>
            </w:r>
            <w:r w:rsidRPr="00EF3B6D">
              <w:rPr>
                <w:rFonts w:ascii="Calibri Light" w:hAnsi="Calibri Light" w:cs="Calibri Light"/>
                <w:lang w:val="cs-CZ"/>
              </w:rPr>
              <w:t>írása</w:t>
            </w:r>
            <w:r w:rsidRPr="00EF3B6D">
              <w:rPr>
                <w:rFonts w:ascii="Calibri Light" w:hAnsi="Calibri Light" w:cs="Calibri Light"/>
              </w:rPr>
              <w:t>.</w:t>
            </w:r>
          </w:p>
          <w:p w:rsidR="00036884" w:rsidRPr="00EF3B6D" w:rsidRDefault="00036884" w:rsidP="00036884">
            <w:pPr>
              <w:rPr>
                <w:rFonts w:ascii="Calibri Light" w:hAnsi="Calibri Light" w:cs="Calibri Light"/>
              </w:rPr>
            </w:pPr>
            <w:r w:rsidRPr="00EF3B6D">
              <w:rPr>
                <w:rFonts w:ascii="Calibri Light" w:hAnsi="Calibri Light" w:cs="Calibri Light"/>
              </w:rPr>
              <w:t>Mondatok kiegészítése.</w:t>
            </w:r>
          </w:p>
          <w:p w:rsidR="00036884" w:rsidRPr="00EF3B6D" w:rsidRDefault="00036884" w:rsidP="00036884">
            <w:pPr>
              <w:rPr>
                <w:rFonts w:ascii="Calibri Light" w:hAnsi="Calibri Light" w:cs="Calibri Light"/>
              </w:rPr>
            </w:pPr>
            <w:r w:rsidRPr="00EF3B6D">
              <w:rPr>
                <w:rFonts w:ascii="Calibri Light" w:hAnsi="Calibri Light" w:cs="Calibri Light"/>
              </w:rPr>
              <w:t>Mondatbővítés.</w:t>
            </w:r>
          </w:p>
          <w:p w:rsidR="00036884" w:rsidRPr="00EF3B6D" w:rsidRDefault="00036884" w:rsidP="00036884">
            <w:pPr>
              <w:rPr>
                <w:rFonts w:ascii="Calibri Light" w:hAnsi="Calibri Light" w:cs="Calibri Light"/>
              </w:rPr>
            </w:pPr>
            <w:r w:rsidRPr="00EF3B6D">
              <w:rPr>
                <w:rFonts w:ascii="Calibri Light" w:hAnsi="Calibri Light" w:cs="Calibri Light"/>
              </w:rPr>
              <w:t>Mondatbefejezés.</w:t>
            </w:r>
          </w:p>
          <w:p w:rsidR="00036884" w:rsidRPr="00EF3B6D" w:rsidRDefault="00036884" w:rsidP="00036884">
            <w:pPr>
              <w:rPr>
                <w:rFonts w:ascii="Calibri Light" w:hAnsi="Calibri Light" w:cs="Calibri Light"/>
              </w:rPr>
            </w:pPr>
            <w:r w:rsidRPr="00EF3B6D">
              <w:rPr>
                <w:rFonts w:ascii="Calibri Light" w:hAnsi="Calibri Light" w:cs="Calibri Light"/>
              </w:rPr>
              <w:t>Mondatalkotás.</w:t>
            </w:r>
          </w:p>
          <w:p w:rsidR="00036884" w:rsidRPr="00EF3B6D" w:rsidRDefault="00036884" w:rsidP="00036884">
            <w:pPr>
              <w:rPr>
                <w:rFonts w:ascii="Calibri Light" w:hAnsi="Calibri Light" w:cs="Calibri Light"/>
              </w:rPr>
            </w:pPr>
            <w:r w:rsidRPr="00EF3B6D">
              <w:rPr>
                <w:rFonts w:ascii="Calibri Light" w:hAnsi="Calibri Light" w:cs="Calibri Light"/>
              </w:rPr>
              <w:t>Címadás.</w:t>
            </w:r>
          </w:p>
          <w:p w:rsidR="00036884" w:rsidRPr="00EF3B6D" w:rsidRDefault="00036884" w:rsidP="00036884">
            <w:pPr>
              <w:rPr>
                <w:rFonts w:ascii="Calibri Light" w:hAnsi="Calibri Light" w:cs="Calibri Light"/>
              </w:rPr>
            </w:pPr>
            <w:r w:rsidRPr="00EF3B6D">
              <w:rPr>
                <w:rFonts w:ascii="Calibri Light" w:hAnsi="Calibri Light" w:cs="Calibri Light"/>
              </w:rPr>
              <w:t>Szövegalkotás mondatok összekapcsolásával.</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Meghívó megfogalmazása, megírása. Rövid szöveges üzenetek írása </w:t>
            </w:r>
            <w:r w:rsidRPr="00EF3B6D">
              <w:rPr>
                <w:rFonts w:ascii="Calibri Light" w:hAnsi="Calibri Light" w:cs="Calibri Light"/>
                <w:lang w:val="cs-CZ"/>
              </w:rPr>
              <w:t>sms</w:t>
            </w:r>
            <w:r w:rsidRPr="00EF3B6D">
              <w:rPr>
                <w:rFonts w:ascii="Calibri Light" w:hAnsi="Calibri Light" w:cs="Calibri Light"/>
              </w:rPr>
              <w:t xml:space="preserve"> és e-mail formában. Két-három soros jellemzés megfogalmazása, leírása. Gondolatok, érzelmek, vélemények kifejezése írásban.</w:t>
            </w:r>
          </w:p>
        </w:tc>
      </w:tr>
      <w:tr w:rsidR="00036884" w:rsidRPr="00EF3B6D" w:rsidTr="00036884">
        <w:trPr>
          <w:jc w:val="center"/>
        </w:trPr>
        <w:tc>
          <w:tcPr>
            <w:tcW w:w="2207" w:type="dxa"/>
            <w:gridSpan w:val="4"/>
            <w:tcBorders>
              <w:top w:val="single" w:sz="4" w:space="0" w:color="auto"/>
            </w:tcBorders>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Fogalmak</w:t>
            </w:r>
          </w:p>
        </w:tc>
        <w:tc>
          <w:tcPr>
            <w:tcW w:w="8278" w:type="dxa"/>
            <w:gridSpan w:val="11"/>
            <w:tcBorders>
              <w:top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rPr>
              <w:t>Egy-, két- és háromjegyű betű, írott kis- és nagybetű, írásjel, pont, kérdőjel, felkiáltójel, vessző, tollbamondás, másolás, ékezet, hiba, ellenőrzés, javítás, szöveg, szó, mondat, cím, vélemény, értesítés, meghívó, hirdetés, sms, e-mail, rendezett íráskép.</w:t>
            </w:r>
          </w:p>
        </w:tc>
      </w:tr>
      <w:tr w:rsidR="00036884" w:rsidRPr="00EF3B6D" w:rsidTr="00036884">
        <w:trPr>
          <w:jc w:val="center"/>
        </w:trPr>
        <w:tc>
          <w:tcPr>
            <w:tcW w:w="2476" w:type="dxa"/>
            <w:gridSpan w:val="7"/>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Témakör</w:t>
            </w:r>
          </w:p>
        </w:tc>
        <w:tc>
          <w:tcPr>
            <w:tcW w:w="5564" w:type="dxa"/>
            <w:gridSpan w:val="6"/>
            <w:vAlign w:val="center"/>
          </w:tcPr>
          <w:p w:rsidR="00036884" w:rsidRPr="00EF3B6D" w:rsidRDefault="00036884" w:rsidP="00712EA5">
            <w:pPr>
              <w:numPr>
                <w:ilvl w:val="0"/>
                <w:numId w:val="405"/>
              </w:numPr>
              <w:spacing w:before="120" w:after="0" w:line="264" w:lineRule="auto"/>
              <w:jc w:val="left"/>
              <w:rPr>
                <w:rFonts w:ascii="Calibri Light" w:hAnsi="Calibri Light" w:cs="Calibri Light"/>
                <w:b/>
              </w:rPr>
            </w:pPr>
            <w:r w:rsidRPr="00EF3B6D">
              <w:rPr>
                <w:rFonts w:ascii="Calibri Light" w:hAnsi="Calibri Light" w:cs="Calibri Light"/>
                <w:b/>
                <w:lang w:val="cs-CZ"/>
              </w:rPr>
              <w:t>Anyanyelvi kultúra, ismeretek az anyanyelvről</w:t>
            </w:r>
          </w:p>
        </w:tc>
        <w:tc>
          <w:tcPr>
            <w:tcW w:w="2445" w:type="dxa"/>
            <w:gridSpan w:val="2"/>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lang w:val="cs-CZ"/>
              </w:rPr>
              <w:t>óraszám:</w:t>
            </w:r>
            <w:r w:rsidRPr="00EF3B6D">
              <w:rPr>
                <w:rFonts w:ascii="Calibri Light" w:hAnsi="Calibri Light" w:cs="Calibri Light"/>
                <w:b/>
              </w:rPr>
              <w:t xml:space="preserve"> 108 óra</w:t>
            </w:r>
          </w:p>
        </w:tc>
      </w:tr>
      <w:tr w:rsidR="00036884" w:rsidRPr="00EF3B6D" w:rsidTr="00036884">
        <w:trPr>
          <w:jc w:val="center"/>
        </w:trPr>
        <w:tc>
          <w:tcPr>
            <w:tcW w:w="2476" w:type="dxa"/>
            <w:gridSpan w:val="7"/>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A témakör nevelési-fejlesztési céljai</w:t>
            </w:r>
          </w:p>
        </w:tc>
        <w:tc>
          <w:tcPr>
            <w:tcW w:w="8009" w:type="dxa"/>
            <w:gridSpan w:val="8"/>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 xml:space="preserve">Kommunikációs képesség fejlesztése. </w:t>
            </w:r>
            <w:r w:rsidRPr="00EF3B6D">
              <w:rPr>
                <w:rFonts w:ascii="Calibri Light" w:hAnsi="Calibri Light" w:cs="Calibri Light"/>
                <w:lang w:val="cs-CZ"/>
              </w:rPr>
              <w:t>Szókincs</w:t>
            </w:r>
            <w:r w:rsidRPr="00EF3B6D">
              <w:rPr>
                <w:rFonts w:ascii="Calibri Light" w:hAnsi="Calibri Light" w:cs="Calibri Light"/>
              </w:rPr>
              <w:t xml:space="preserve"> gyarapítása.</w:t>
            </w:r>
          </w:p>
          <w:p w:rsidR="00036884" w:rsidRPr="00EF3B6D" w:rsidRDefault="00036884" w:rsidP="00036884">
            <w:pPr>
              <w:rPr>
                <w:rFonts w:ascii="Calibri Light" w:hAnsi="Calibri Light" w:cs="Calibri Light"/>
              </w:rPr>
            </w:pPr>
            <w:r w:rsidRPr="00EF3B6D">
              <w:rPr>
                <w:rFonts w:ascii="Calibri Light" w:hAnsi="Calibri Light" w:cs="Calibri Light"/>
              </w:rPr>
              <w:t>A nyelvhasználat pontosítása szótani, hangtani ismeretek tudatosításával. Fonematikus észlelés és verbális emlékezet fejlesztése.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helyesírás alapozása, fejlesztése másolással, tollbamondással, emlékezetből írással. </w:t>
            </w:r>
          </w:p>
          <w:p w:rsidR="00036884" w:rsidRPr="00EF3B6D" w:rsidRDefault="00036884" w:rsidP="00036884">
            <w:pPr>
              <w:rPr>
                <w:rFonts w:ascii="Calibri Light" w:hAnsi="Calibri Light" w:cs="Calibri Light"/>
              </w:rPr>
            </w:pPr>
            <w:r w:rsidRPr="00EF3B6D">
              <w:rPr>
                <w:rFonts w:ascii="Calibri Light" w:hAnsi="Calibri Light" w:cs="Calibri Light"/>
              </w:rPr>
              <w:t>A kiejtés, szóelemzés elvének alkalmazása a begyakorolt szókészletben, analizálás, szintetizálás.</w:t>
            </w:r>
          </w:p>
          <w:p w:rsidR="00036884" w:rsidRPr="00EF3B6D" w:rsidRDefault="00036884" w:rsidP="00036884">
            <w:pPr>
              <w:rPr>
                <w:rFonts w:ascii="Calibri Light" w:hAnsi="Calibri Light" w:cs="Calibri Light"/>
              </w:rPr>
            </w:pPr>
            <w:r w:rsidRPr="00EF3B6D">
              <w:rPr>
                <w:rFonts w:ascii="Calibri Light" w:hAnsi="Calibri Light" w:cs="Calibri Light"/>
              </w:rPr>
              <w:t>A közlési helyzethez alkalmazkodó nyelvhasználat fejlesztése.</w:t>
            </w:r>
          </w:p>
        </w:tc>
      </w:tr>
      <w:tr w:rsidR="00036884" w:rsidRPr="00EF3B6D" w:rsidTr="00036884">
        <w:trPr>
          <w:trHeight w:val="170"/>
          <w:jc w:val="center"/>
        </w:trPr>
        <w:tc>
          <w:tcPr>
            <w:tcW w:w="2434" w:type="dxa"/>
            <w:gridSpan w:val="6"/>
            <w:vAlign w:val="center"/>
          </w:tcPr>
          <w:p w:rsidR="00036884" w:rsidRPr="00EF3B6D" w:rsidRDefault="00036884" w:rsidP="00036884">
            <w:pPr>
              <w:rPr>
                <w:rFonts w:ascii="Calibri Light" w:hAnsi="Calibri Light" w:cs="Calibri Light"/>
                <w:b/>
                <w:lang w:val="cs-CZ"/>
              </w:rPr>
            </w:pPr>
            <w:r w:rsidRPr="00EF3B6D">
              <w:rPr>
                <w:rFonts w:ascii="Calibri Light" w:hAnsi="Calibri Light" w:cs="Calibri Light"/>
                <w:b/>
                <w:bCs/>
              </w:rPr>
              <w:t>Fejlesztési i</w:t>
            </w:r>
            <w:r w:rsidRPr="00EF3B6D">
              <w:rPr>
                <w:rFonts w:ascii="Calibri Light" w:hAnsi="Calibri Light" w:cs="Calibri Light"/>
                <w:b/>
              </w:rPr>
              <w:t>smeretek</w:t>
            </w:r>
          </w:p>
        </w:tc>
        <w:tc>
          <w:tcPr>
            <w:tcW w:w="8051" w:type="dxa"/>
            <w:gridSpan w:val="9"/>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Fejlesztési tevékenységek</w:t>
            </w:r>
          </w:p>
        </w:tc>
      </w:tr>
      <w:tr w:rsidR="00036884" w:rsidRPr="00EF3B6D" w:rsidTr="00036884">
        <w:trPr>
          <w:trHeight w:val="170"/>
          <w:jc w:val="center"/>
        </w:trPr>
        <w:tc>
          <w:tcPr>
            <w:tcW w:w="2434" w:type="dxa"/>
            <w:gridSpan w:val="6"/>
          </w:tcPr>
          <w:p w:rsidR="00036884" w:rsidRPr="00EF3B6D" w:rsidRDefault="00036884" w:rsidP="00712EA5">
            <w:pPr>
              <w:numPr>
                <w:ilvl w:val="1"/>
                <w:numId w:val="405"/>
              </w:numPr>
              <w:spacing w:before="120" w:after="0" w:line="264" w:lineRule="auto"/>
              <w:jc w:val="left"/>
              <w:rPr>
                <w:rFonts w:ascii="Calibri Light" w:hAnsi="Calibri Light" w:cs="Calibri Light"/>
                <w:lang w:val="cs-CZ"/>
              </w:rPr>
            </w:pPr>
            <w:r w:rsidRPr="00EF3B6D">
              <w:rPr>
                <w:rFonts w:ascii="Calibri Light" w:hAnsi="Calibri Light" w:cs="Calibri Light"/>
              </w:rPr>
              <w:t xml:space="preserve"> </w:t>
            </w:r>
            <w:r w:rsidRPr="00EF3B6D">
              <w:rPr>
                <w:rFonts w:ascii="Calibri Light" w:hAnsi="Calibri Light" w:cs="Calibri Light"/>
                <w:lang w:val="cs-CZ"/>
              </w:rPr>
              <w:t>Alapvető</w:t>
            </w:r>
            <w:r w:rsidRPr="00EF3B6D">
              <w:rPr>
                <w:rFonts w:ascii="Calibri Light" w:hAnsi="Calibri Light" w:cs="Calibri Light"/>
              </w:rPr>
              <w:t xml:space="preserve"> kommunikációs helyzetek nyelvi és magatartási mintái</w:t>
            </w:r>
          </w:p>
        </w:tc>
        <w:tc>
          <w:tcPr>
            <w:tcW w:w="8051" w:type="dxa"/>
            <w:gridSpan w:val="9"/>
            <w:tcBorders>
              <w:bottom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lang w:val="cs-CZ"/>
              </w:rPr>
              <w:t>Kapcsolatfelvétel</w:t>
            </w:r>
            <w:r w:rsidRPr="00EF3B6D">
              <w:rPr>
                <w:rFonts w:ascii="Calibri Light" w:hAnsi="Calibri Light" w:cs="Calibri Light"/>
              </w:rPr>
              <w:t>, kapcsolattartás és kapcsolatzárás:</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 xml:space="preserve">részvétel a tanulócsoportban folyó </w:t>
            </w:r>
            <w:r w:rsidRPr="00EF3B6D">
              <w:rPr>
                <w:rFonts w:ascii="Calibri Light" w:hAnsi="Calibri Light" w:cs="Calibri Light"/>
                <w:lang w:val="cs-CZ"/>
              </w:rPr>
              <w:t>beszélgetésben</w:t>
            </w:r>
            <w:r w:rsidRPr="00EF3B6D">
              <w:rPr>
                <w:rFonts w:ascii="Calibri Light" w:hAnsi="Calibri Light" w:cs="Calibri Light"/>
              </w:rPr>
              <w:t>,</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társas nyelvi magatartási formák alkalmazása.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Beszélgetés, vita: </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 xml:space="preserve">helyzetfelismerés, alkalmazkodás a beszédhelyzethez, </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 xml:space="preserve">a vitakultúra formálása, </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vélemény megfogalmazása, megosztása.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Nyelvi mintakövetés beszédben és írásban. </w:t>
            </w:r>
          </w:p>
          <w:p w:rsidR="00036884" w:rsidRPr="00EF3B6D" w:rsidRDefault="00036884" w:rsidP="00036884">
            <w:pPr>
              <w:rPr>
                <w:rFonts w:ascii="Calibri Light" w:hAnsi="Calibri Light" w:cs="Calibri Light"/>
              </w:rPr>
            </w:pPr>
            <w:r w:rsidRPr="00EF3B6D">
              <w:rPr>
                <w:rFonts w:ascii="Calibri Light" w:hAnsi="Calibri Light" w:cs="Calibri Light"/>
              </w:rPr>
              <w:t>A tanult nyelvi fordulatok alkalmazása tanulási helyzetben, spontán beszédben.</w:t>
            </w:r>
          </w:p>
          <w:p w:rsidR="00036884" w:rsidRPr="00EF3B6D" w:rsidRDefault="00036884" w:rsidP="00036884">
            <w:pPr>
              <w:rPr>
                <w:rFonts w:ascii="Calibri Light" w:hAnsi="Calibri Light" w:cs="Calibri Light"/>
              </w:rPr>
            </w:pPr>
            <w:r w:rsidRPr="00EF3B6D">
              <w:rPr>
                <w:rFonts w:ascii="Calibri Light" w:hAnsi="Calibri Light" w:cs="Calibri Light"/>
              </w:rPr>
              <w:t>Az életkornak megfelelő erkölcsi választás és értékelés.</w:t>
            </w:r>
          </w:p>
        </w:tc>
      </w:tr>
      <w:tr w:rsidR="00036884" w:rsidRPr="00EF3B6D" w:rsidTr="00036884">
        <w:trPr>
          <w:trHeight w:val="170"/>
          <w:jc w:val="center"/>
        </w:trPr>
        <w:tc>
          <w:tcPr>
            <w:tcW w:w="2434" w:type="dxa"/>
            <w:gridSpan w:val="6"/>
            <w:tcBorders>
              <w:right w:val="single" w:sz="4" w:space="0" w:color="auto"/>
            </w:tcBorders>
          </w:tcPr>
          <w:p w:rsidR="00036884" w:rsidRPr="00EF3B6D" w:rsidRDefault="00036884" w:rsidP="00712EA5">
            <w:pPr>
              <w:numPr>
                <w:ilvl w:val="1"/>
                <w:numId w:val="421"/>
              </w:numPr>
              <w:spacing w:before="120" w:after="0" w:line="264" w:lineRule="auto"/>
              <w:jc w:val="left"/>
              <w:rPr>
                <w:rFonts w:ascii="Calibri Light" w:hAnsi="Calibri Light" w:cs="Calibri Light"/>
              </w:rPr>
            </w:pPr>
            <w:r w:rsidRPr="00EF3B6D">
              <w:rPr>
                <w:rFonts w:ascii="Calibri Light" w:hAnsi="Calibri Light" w:cs="Calibri Light"/>
              </w:rPr>
              <w:t xml:space="preserve"> Szavak jelentése, </w:t>
            </w:r>
            <w:r w:rsidRPr="00EF3B6D">
              <w:rPr>
                <w:rFonts w:ascii="Calibri Light" w:hAnsi="Calibri Light" w:cs="Calibri Light"/>
                <w:lang w:val="cs-CZ"/>
              </w:rPr>
              <w:t>szókincs</w:t>
            </w:r>
          </w:p>
        </w:tc>
        <w:tc>
          <w:tcPr>
            <w:tcW w:w="8051" w:type="dxa"/>
            <w:gridSpan w:val="9"/>
            <w:tcBorders>
              <w:top w:val="single" w:sz="4" w:space="0" w:color="auto"/>
              <w:left w:val="single" w:sz="4" w:space="0" w:color="auto"/>
              <w:right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rPr>
              <w:t xml:space="preserve">Szavak </w:t>
            </w:r>
            <w:r w:rsidRPr="00EF3B6D">
              <w:rPr>
                <w:rFonts w:ascii="Calibri Light" w:hAnsi="Calibri Light" w:cs="Calibri Light"/>
                <w:lang w:val="cs-CZ"/>
              </w:rPr>
              <w:t>csoportosítása</w:t>
            </w:r>
            <w:r w:rsidRPr="00EF3B6D">
              <w:rPr>
                <w:rFonts w:ascii="Calibri Light" w:hAnsi="Calibri Light" w:cs="Calibri Light"/>
              </w:rPr>
              <w:t xml:space="preserve"> jelentésük szerint:</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 xml:space="preserve">rokon értelmű szavak, </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 xml:space="preserve">több jelentésű szavak, </w:t>
            </w:r>
          </w:p>
          <w:p w:rsidR="00036884" w:rsidRPr="00EF3B6D" w:rsidRDefault="00036884" w:rsidP="00712EA5">
            <w:pPr>
              <w:numPr>
                <w:ilvl w:val="0"/>
                <w:numId w:val="412"/>
              </w:numPr>
              <w:spacing w:before="120" w:after="0" w:line="264" w:lineRule="auto"/>
              <w:jc w:val="left"/>
              <w:rPr>
                <w:rFonts w:ascii="Calibri Light" w:hAnsi="Calibri Light" w:cs="Calibri Light"/>
              </w:rPr>
            </w:pPr>
            <w:r w:rsidRPr="00EF3B6D">
              <w:rPr>
                <w:rFonts w:ascii="Calibri Light" w:hAnsi="Calibri Light" w:cs="Calibri Light"/>
              </w:rPr>
              <w:t xml:space="preserve">azonos alakú szavak. </w:t>
            </w:r>
          </w:p>
          <w:p w:rsidR="00036884" w:rsidRPr="00EF3B6D" w:rsidRDefault="00036884" w:rsidP="00036884">
            <w:pPr>
              <w:rPr>
                <w:rFonts w:ascii="Calibri Light" w:hAnsi="Calibri Light" w:cs="Calibri Light"/>
              </w:rPr>
            </w:pPr>
            <w:r w:rsidRPr="00EF3B6D">
              <w:rPr>
                <w:rFonts w:ascii="Calibri Light" w:hAnsi="Calibri Light" w:cs="Calibri Light"/>
              </w:rPr>
              <w:t>Állandósult szókapcsolatok értelmezése.</w:t>
            </w:r>
          </w:p>
          <w:p w:rsidR="00036884" w:rsidRPr="00EF3B6D" w:rsidRDefault="00036884" w:rsidP="00036884">
            <w:pPr>
              <w:rPr>
                <w:rFonts w:ascii="Calibri Light" w:hAnsi="Calibri Light" w:cs="Calibri Light"/>
              </w:rPr>
            </w:pPr>
            <w:r w:rsidRPr="00EF3B6D">
              <w:rPr>
                <w:rFonts w:ascii="Calibri Light" w:hAnsi="Calibri Light" w:cs="Calibri Light"/>
              </w:rPr>
              <w:t>Közmondások, szólások értelmezése.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szókincs folyamatos </w:t>
            </w:r>
            <w:r w:rsidRPr="00EF3B6D">
              <w:rPr>
                <w:rFonts w:ascii="Calibri Light" w:hAnsi="Calibri Light" w:cs="Calibri Light"/>
                <w:lang w:val="cs-CZ"/>
              </w:rPr>
              <w:t>gyarapodása</w:t>
            </w:r>
            <w:r w:rsidRPr="00EF3B6D">
              <w:rPr>
                <w:rFonts w:ascii="Calibri Light" w:hAnsi="Calibri Light" w:cs="Calibri Light"/>
              </w:rPr>
              <w:t>.</w:t>
            </w:r>
          </w:p>
        </w:tc>
      </w:tr>
      <w:tr w:rsidR="00036884" w:rsidRPr="00EF3B6D" w:rsidTr="00036884">
        <w:trPr>
          <w:trHeight w:val="170"/>
          <w:jc w:val="center"/>
        </w:trPr>
        <w:tc>
          <w:tcPr>
            <w:tcW w:w="2434" w:type="dxa"/>
            <w:gridSpan w:val="6"/>
            <w:tcBorders>
              <w:right w:val="single" w:sz="4" w:space="0" w:color="auto"/>
            </w:tcBorders>
          </w:tcPr>
          <w:p w:rsidR="00036884" w:rsidRPr="00EF3B6D" w:rsidRDefault="00036884" w:rsidP="00712EA5">
            <w:pPr>
              <w:numPr>
                <w:ilvl w:val="1"/>
                <w:numId w:val="421"/>
              </w:numPr>
              <w:spacing w:before="120" w:after="0" w:line="264" w:lineRule="auto"/>
              <w:jc w:val="left"/>
              <w:rPr>
                <w:rFonts w:ascii="Calibri Light" w:hAnsi="Calibri Light" w:cs="Calibri Light"/>
              </w:rPr>
            </w:pPr>
            <w:r w:rsidRPr="00EF3B6D">
              <w:rPr>
                <w:rFonts w:ascii="Calibri Light" w:hAnsi="Calibri Light" w:cs="Calibri Light"/>
              </w:rPr>
              <w:t xml:space="preserve"> Hang, betű, szótag, szó, szótő, toldalék</w:t>
            </w:r>
          </w:p>
        </w:tc>
        <w:tc>
          <w:tcPr>
            <w:tcW w:w="8051" w:type="dxa"/>
            <w:gridSpan w:val="9"/>
            <w:tcBorders>
              <w:left w:val="single" w:sz="4" w:space="0" w:color="auto"/>
              <w:right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rPr>
              <w:t>Hang és betű megkülönböztetése.</w:t>
            </w:r>
          </w:p>
          <w:p w:rsidR="00036884" w:rsidRPr="00EF3B6D" w:rsidRDefault="00036884" w:rsidP="00036884">
            <w:pPr>
              <w:rPr>
                <w:rFonts w:ascii="Calibri Light" w:hAnsi="Calibri Light" w:cs="Calibri Light"/>
              </w:rPr>
            </w:pPr>
            <w:r w:rsidRPr="00EF3B6D">
              <w:rPr>
                <w:rFonts w:ascii="Calibri Light" w:hAnsi="Calibri Light" w:cs="Calibri Light"/>
              </w:rPr>
              <w:t>A magánhangzók és mássalhangzók időtartama:</w:t>
            </w:r>
          </w:p>
          <w:p w:rsidR="00036884" w:rsidRPr="00EF3B6D" w:rsidRDefault="00036884" w:rsidP="00712EA5">
            <w:pPr>
              <w:numPr>
                <w:ilvl w:val="0"/>
                <w:numId w:val="413"/>
              </w:numPr>
              <w:spacing w:before="120" w:after="0" w:line="264" w:lineRule="auto"/>
              <w:jc w:val="left"/>
              <w:rPr>
                <w:rFonts w:ascii="Calibri Light" w:hAnsi="Calibri Light" w:cs="Calibri Light"/>
              </w:rPr>
            </w:pPr>
            <w:r w:rsidRPr="00EF3B6D">
              <w:rPr>
                <w:rFonts w:ascii="Calibri Light" w:hAnsi="Calibri Light" w:cs="Calibri Light"/>
              </w:rPr>
              <w:t>megfigyelése,</w:t>
            </w:r>
          </w:p>
          <w:p w:rsidR="00036884" w:rsidRPr="00EF3B6D" w:rsidRDefault="00036884" w:rsidP="00712EA5">
            <w:pPr>
              <w:numPr>
                <w:ilvl w:val="0"/>
                <w:numId w:val="413"/>
              </w:numPr>
              <w:spacing w:before="120" w:after="0" w:line="264" w:lineRule="auto"/>
              <w:jc w:val="left"/>
              <w:rPr>
                <w:rFonts w:ascii="Calibri Light" w:hAnsi="Calibri Light" w:cs="Calibri Light"/>
              </w:rPr>
            </w:pPr>
            <w:r w:rsidRPr="00EF3B6D">
              <w:rPr>
                <w:rFonts w:ascii="Calibri Light" w:hAnsi="Calibri Light" w:cs="Calibri Light"/>
              </w:rPr>
              <w:t>jelölése begyakorolt szóanyagban.</w:t>
            </w:r>
          </w:p>
          <w:p w:rsidR="00036884" w:rsidRPr="00EF3B6D" w:rsidRDefault="00036884" w:rsidP="00036884">
            <w:pPr>
              <w:rPr>
                <w:rFonts w:ascii="Calibri Light" w:hAnsi="Calibri Light" w:cs="Calibri Light"/>
              </w:rPr>
            </w:pPr>
            <w:r w:rsidRPr="00EF3B6D">
              <w:rPr>
                <w:rFonts w:ascii="Calibri Light" w:hAnsi="Calibri Light" w:cs="Calibri Light"/>
              </w:rPr>
              <w:t>Toldalékos szó megfigyelése, szótő és toldalék elkülönítése.</w:t>
            </w:r>
          </w:p>
          <w:p w:rsidR="00036884" w:rsidRPr="00EF3B6D" w:rsidRDefault="00036884" w:rsidP="00036884">
            <w:pPr>
              <w:rPr>
                <w:rFonts w:ascii="Calibri Light" w:hAnsi="Calibri Light" w:cs="Calibri Light"/>
              </w:rPr>
            </w:pPr>
            <w:r w:rsidRPr="00EF3B6D">
              <w:rPr>
                <w:rFonts w:ascii="Calibri Light" w:hAnsi="Calibri Light" w:cs="Calibri Light"/>
              </w:rPr>
              <w:t>A kiejtéstől eltérő hangkapcsolatok</w:t>
            </w:r>
          </w:p>
          <w:p w:rsidR="00036884" w:rsidRPr="00EF3B6D" w:rsidRDefault="00036884" w:rsidP="00712EA5">
            <w:pPr>
              <w:numPr>
                <w:ilvl w:val="0"/>
                <w:numId w:val="414"/>
              </w:numPr>
              <w:spacing w:before="120" w:after="0" w:line="264" w:lineRule="auto"/>
              <w:jc w:val="left"/>
              <w:rPr>
                <w:rFonts w:ascii="Calibri Light" w:hAnsi="Calibri Light" w:cs="Calibri Light"/>
              </w:rPr>
            </w:pPr>
            <w:r w:rsidRPr="00EF3B6D">
              <w:rPr>
                <w:rFonts w:ascii="Calibri Light" w:hAnsi="Calibri Light" w:cs="Calibri Light"/>
              </w:rPr>
              <w:t xml:space="preserve">megfigyelése a szavakban és a szavak végén, </w:t>
            </w:r>
          </w:p>
          <w:p w:rsidR="00036884" w:rsidRPr="00EF3B6D" w:rsidRDefault="00036884" w:rsidP="00712EA5">
            <w:pPr>
              <w:numPr>
                <w:ilvl w:val="0"/>
                <w:numId w:val="414"/>
              </w:numPr>
              <w:spacing w:before="120" w:after="0" w:line="264" w:lineRule="auto"/>
              <w:jc w:val="left"/>
              <w:rPr>
                <w:rFonts w:ascii="Calibri Light" w:hAnsi="Calibri Light" w:cs="Calibri Light"/>
              </w:rPr>
            </w:pPr>
            <w:r w:rsidRPr="00EF3B6D">
              <w:rPr>
                <w:rFonts w:ascii="Calibri Light" w:hAnsi="Calibri Light" w:cs="Calibri Light"/>
              </w:rPr>
              <w:t>helyesírása begyakorolt szókészletben.</w:t>
            </w:r>
          </w:p>
        </w:tc>
      </w:tr>
      <w:tr w:rsidR="00036884" w:rsidRPr="00EF3B6D" w:rsidTr="00036884">
        <w:trPr>
          <w:trHeight w:val="170"/>
          <w:jc w:val="center"/>
        </w:trPr>
        <w:tc>
          <w:tcPr>
            <w:tcW w:w="2434" w:type="dxa"/>
            <w:gridSpan w:val="6"/>
            <w:tcBorders>
              <w:right w:val="single" w:sz="4" w:space="0" w:color="auto"/>
            </w:tcBorders>
          </w:tcPr>
          <w:p w:rsidR="00036884" w:rsidRPr="00EF3B6D" w:rsidRDefault="00036884" w:rsidP="00712EA5">
            <w:pPr>
              <w:numPr>
                <w:ilvl w:val="1"/>
                <w:numId w:val="421"/>
              </w:numPr>
              <w:spacing w:before="120" w:after="0" w:line="264" w:lineRule="auto"/>
              <w:jc w:val="left"/>
              <w:rPr>
                <w:rFonts w:ascii="Calibri Light" w:hAnsi="Calibri Light" w:cs="Calibri Light"/>
              </w:rPr>
            </w:pPr>
            <w:r w:rsidRPr="00EF3B6D">
              <w:rPr>
                <w:rFonts w:ascii="Calibri Light" w:hAnsi="Calibri Light" w:cs="Calibri Light"/>
              </w:rPr>
              <w:t xml:space="preserve"> Szófajok</w:t>
            </w:r>
          </w:p>
        </w:tc>
        <w:tc>
          <w:tcPr>
            <w:tcW w:w="8051" w:type="dxa"/>
            <w:gridSpan w:val="9"/>
            <w:tcBorders>
              <w:left w:val="single" w:sz="4" w:space="0" w:color="auto"/>
              <w:right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lang w:val="cs-CZ"/>
              </w:rPr>
              <w:t>Szavak</w:t>
            </w:r>
            <w:r w:rsidRPr="00EF3B6D">
              <w:rPr>
                <w:rFonts w:ascii="Calibri Light" w:hAnsi="Calibri Light" w:cs="Calibri Light"/>
              </w:rPr>
              <w:t xml:space="preserve"> csoportosítása:</w:t>
            </w:r>
          </w:p>
          <w:p w:rsidR="00036884" w:rsidRPr="00EF3B6D" w:rsidRDefault="00036884" w:rsidP="00712EA5">
            <w:pPr>
              <w:numPr>
                <w:ilvl w:val="0"/>
                <w:numId w:val="415"/>
              </w:numPr>
              <w:spacing w:before="120" w:after="0" w:line="264" w:lineRule="auto"/>
              <w:jc w:val="left"/>
              <w:rPr>
                <w:rFonts w:ascii="Calibri Light" w:hAnsi="Calibri Light" w:cs="Calibri Light"/>
              </w:rPr>
            </w:pPr>
            <w:r w:rsidRPr="00EF3B6D">
              <w:rPr>
                <w:rFonts w:ascii="Calibri Light" w:hAnsi="Calibri Light" w:cs="Calibri Light"/>
              </w:rPr>
              <w:t xml:space="preserve">kérdések alapján; </w:t>
            </w:r>
          </w:p>
          <w:p w:rsidR="00036884" w:rsidRPr="00EF3B6D" w:rsidRDefault="00036884" w:rsidP="00712EA5">
            <w:pPr>
              <w:numPr>
                <w:ilvl w:val="0"/>
                <w:numId w:val="415"/>
              </w:numPr>
              <w:spacing w:before="120" w:after="0" w:line="264" w:lineRule="auto"/>
              <w:jc w:val="left"/>
              <w:rPr>
                <w:rFonts w:ascii="Calibri Light" w:hAnsi="Calibri Light" w:cs="Calibri Light"/>
              </w:rPr>
            </w:pPr>
            <w:r w:rsidRPr="00EF3B6D">
              <w:rPr>
                <w:rFonts w:ascii="Calibri Light" w:hAnsi="Calibri Light" w:cs="Calibri Light"/>
              </w:rPr>
              <w:t>jelentés szerint.</w:t>
            </w:r>
          </w:p>
        </w:tc>
      </w:tr>
      <w:tr w:rsidR="00036884" w:rsidRPr="00EF3B6D" w:rsidTr="00036884">
        <w:trPr>
          <w:trHeight w:val="170"/>
          <w:jc w:val="center"/>
        </w:trPr>
        <w:tc>
          <w:tcPr>
            <w:tcW w:w="2434" w:type="dxa"/>
            <w:gridSpan w:val="6"/>
            <w:tcBorders>
              <w:bottom w:val="single" w:sz="4" w:space="0" w:color="auto"/>
              <w:right w:val="single" w:sz="4" w:space="0" w:color="auto"/>
            </w:tcBorders>
          </w:tcPr>
          <w:p w:rsidR="00036884" w:rsidRPr="00EF3B6D" w:rsidRDefault="00036884" w:rsidP="00712EA5">
            <w:pPr>
              <w:numPr>
                <w:ilvl w:val="1"/>
                <w:numId w:val="421"/>
              </w:numPr>
              <w:spacing w:before="120" w:after="0" w:line="264" w:lineRule="auto"/>
              <w:jc w:val="left"/>
              <w:rPr>
                <w:rFonts w:ascii="Calibri Light" w:hAnsi="Calibri Light" w:cs="Calibri Light"/>
              </w:rPr>
            </w:pPr>
            <w:r w:rsidRPr="00EF3B6D">
              <w:rPr>
                <w:rFonts w:ascii="Calibri Light" w:hAnsi="Calibri Light" w:cs="Calibri Light"/>
              </w:rPr>
              <w:t xml:space="preserve"> Modalitás szerinti mondatfajták</w:t>
            </w:r>
          </w:p>
        </w:tc>
        <w:tc>
          <w:tcPr>
            <w:tcW w:w="8051" w:type="dxa"/>
            <w:gridSpan w:val="9"/>
            <w:tcBorders>
              <w:left w:val="single" w:sz="4" w:space="0" w:color="auto"/>
              <w:bottom w:val="single" w:sz="4" w:space="0" w:color="auto"/>
              <w:right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lang w:val="cs-CZ"/>
              </w:rPr>
              <w:t>Mondatfajták</w:t>
            </w:r>
            <w:r w:rsidRPr="00EF3B6D">
              <w:rPr>
                <w:rFonts w:ascii="Calibri Light" w:hAnsi="Calibri Light" w:cs="Calibri Light"/>
              </w:rPr>
              <w:t>: közlés, kérdés, felkiáltás, óhajtás, felszólítás</w:t>
            </w:r>
          </w:p>
          <w:p w:rsidR="00036884" w:rsidRPr="00EF3B6D" w:rsidRDefault="00036884" w:rsidP="00712EA5">
            <w:pPr>
              <w:numPr>
                <w:ilvl w:val="0"/>
                <w:numId w:val="416"/>
              </w:numPr>
              <w:spacing w:before="120" w:after="0" w:line="264" w:lineRule="auto"/>
              <w:jc w:val="left"/>
              <w:rPr>
                <w:rFonts w:ascii="Calibri Light" w:hAnsi="Calibri Light" w:cs="Calibri Light"/>
              </w:rPr>
            </w:pPr>
            <w:r w:rsidRPr="00EF3B6D">
              <w:rPr>
                <w:rFonts w:ascii="Calibri Light" w:hAnsi="Calibri Light" w:cs="Calibri Light"/>
              </w:rPr>
              <w:t xml:space="preserve">megfigyelése, </w:t>
            </w:r>
          </w:p>
          <w:p w:rsidR="00036884" w:rsidRPr="00EF3B6D" w:rsidRDefault="00036884" w:rsidP="00712EA5">
            <w:pPr>
              <w:numPr>
                <w:ilvl w:val="0"/>
                <w:numId w:val="416"/>
              </w:numPr>
              <w:spacing w:before="120" w:after="0" w:line="264" w:lineRule="auto"/>
              <w:jc w:val="left"/>
              <w:rPr>
                <w:rFonts w:ascii="Calibri Light" w:hAnsi="Calibri Light" w:cs="Calibri Light"/>
              </w:rPr>
            </w:pPr>
            <w:r w:rsidRPr="00EF3B6D">
              <w:rPr>
                <w:rFonts w:ascii="Calibri Light" w:hAnsi="Calibri Light" w:cs="Calibri Light"/>
              </w:rPr>
              <w:t xml:space="preserve">felismerése olvasott szövegekben, </w:t>
            </w:r>
          </w:p>
          <w:p w:rsidR="00036884" w:rsidRPr="00EF3B6D" w:rsidRDefault="00036884" w:rsidP="00712EA5">
            <w:pPr>
              <w:numPr>
                <w:ilvl w:val="0"/>
                <w:numId w:val="416"/>
              </w:numPr>
              <w:spacing w:before="120" w:after="0" w:line="264" w:lineRule="auto"/>
              <w:jc w:val="left"/>
              <w:rPr>
                <w:rFonts w:ascii="Calibri Light" w:hAnsi="Calibri Light" w:cs="Calibri Light"/>
              </w:rPr>
            </w:pPr>
            <w:r w:rsidRPr="00EF3B6D">
              <w:rPr>
                <w:rFonts w:ascii="Calibri Light" w:hAnsi="Calibri Light" w:cs="Calibri Light"/>
              </w:rPr>
              <w:t xml:space="preserve">helyes használata a mindennapi beszédben, </w:t>
            </w:r>
          </w:p>
          <w:p w:rsidR="00036884" w:rsidRPr="00EF3B6D" w:rsidRDefault="00036884" w:rsidP="00712EA5">
            <w:pPr>
              <w:numPr>
                <w:ilvl w:val="0"/>
                <w:numId w:val="416"/>
              </w:numPr>
              <w:spacing w:before="120" w:after="0" w:line="264" w:lineRule="auto"/>
              <w:jc w:val="left"/>
              <w:rPr>
                <w:rFonts w:ascii="Calibri Light" w:hAnsi="Calibri Light" w:cs="Calibri Light"/>
              </w:rPr>
            </w:pPr>
            <w:r w:rsidRPr="00EF3B6D">
              <w:rPr>
                <w:rFonts w:ascii="Calibri Light" w:hAnsi="Calibri Light" w:cs="Calibri Light"/>
              </w:rPr>
              <w:t>írásbeli gyakorlása.</w:t>
            </w:r>
          </w:p>
        </w:tc>
      </w:tr>
      <w:tr w:rsidR="00036884" w:rsidRPr="00EF3B6D" w:rsidTr="00036884">
        <w:trPr>
          <w:trHeight w:val="170"/>
          <w:jc w:val="center"/>
        </w:trPr>
        <w:tc>
          <w:tcPr>
            <w:tcW w:w="2434" w:type="dxa"/>
            <w:gridSpan w:val="6"/>
            <w:tcBorders>
              <w:bottom w:val="single" w:sz="4" w:space="0" w:color="auto"/>
              <w:right w:val="single" w:sz="4" w:space="0" w:color="auto"/>
            </w:tcBorders>
          </w:tcPr>
          <w:p w:rsidR="00036884" w:rsidRPr="00EF3B6D" w:rsidRDefault="00036884" w:rsidP="00712EA5">
            <w:pPr>
              <w:numPr>
                <w:ilvl w:val="1"/>
                <w:numId w:val="421"/>
              </w:numPr>
              <w:spacing w:before="120" w:after="0" w:line="264" w:lineRule="auto"/>
              <w:jc w:val="left"/>
              <w:rPr>
                <w:rFonts w:ascii="Calibri Light" w:hAnsi="Calibri Light" w:cs="Calibri Light"/>
              </w:rPr>
            </w:pPr>
            <w:r w:rsidRPr="00EF3B6D">
              <w:rPr>
                <w:rFonts w:ascii="Calibri Light" w:hAnsi="Calibri Light" w:cs="Calibri Light"/>
              </w:rPr>
              <w:t xml:space="preserve"> Alapvető nyelvhelyességi és helyesírási szabályok, írásjelek</w:t>
            </w:r>
          </w:p>
        </w:tc>
        <w:tc>
          <w:tcPr>
            <w:tcW w:w="8051" w:type="dxa"/>
            <w:gridSpan w:val="9"/>
            <w:tcBorders>
              <w:left w:val="single" w:sz="4" w:space="0" w:color="auto"/>
              <w:bottom w:val="single" w:sz="4" w:space="0" w:color="auto"/>
              <w:right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rPr>
              <w:t xml:space="preserve">Írásjelek </w:t>
            </w:r>
            <w:r w:rsidRPr="00EF3B6D">
              <w:rPr>
                <w:rFonts w:ascii="Calibri Light" w:hAnsi="Calibri Light" w:cs="Calibri Light"/>
                <w:lang w:val="cs-CZ"/>
              </w:rPr>
              <w:t>megfigyelése</w:t>
            </w:r>
            <w:r w:rsidRPr="00EF3B6D">
              <w:rPr>
                <w:rFonts w:ascii="Calibri Light" w:hAnsi="Calibri Light" w:cs="Calibri Light"/>
              </w:rPr>
              <w:t>, használata a mondatok végén előkészítés után.</w:t>
            </w:r>
          </w:p>
          <w:p w:rsidR="00036884" w:rsidRPr="00EF3B6D" w:rsidRDefault="00036884" w:rsidP="00036884">
            <w:pPr>
              <w:rPr>
                <w:rFonts w:ascii="Calibri Light" w:hAnsi="Calibri Light" w:cs="Calibri Light"/>
              </w:rPr>
            </w:pPr>
            <w:r w:rsidRPr="00EF3B6D">
              <w:rPr>
                <w:rFonts w:ascii="Calibri Light" w:hAnsi="Calibri Light" w:cs="Calibri Light"/>
              </w:rPr>
              <w:t>A „j” hang kétféle jelölése begyakorolt alapszókészletben.</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szóvégi -ó, -ő, -ú, -ű jelölésének gyakorlása megadott szókészletben. </w:t>
            </w:r>
          </w:p>
          <w:p w:rsidR="00036884" w:rsidRPr="00EF3B6D" w:rsidRDefault="00036884" w:rsidP="00036884">
            <w:pPr>
              <w:rPr>
                <w:rFonts w:ascii="Calibri Light" w:hAnsi="Calibri Light" w:cs="Calibri Light"/>
              </w:rPr>
            </w:pPr>
            <w:r w:rsidRPr="00EF3B6D">
              <w:rPr>
                <w:rFonts w:ascii="Calibri Light" w:hAnsi="Calibri Light" w:cs="Calibri Light"/>
              </w:rPr>
              <w:t>Szótagolás, szavak csoportosítása szótagszám szerint.</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Az elválasztás eseteinek megfigyelése. </w:t>
            </w:r>
          </w:p>
          <w:p w:rsidR="00036884" w:rsidRPr="00EF3B6D" w:rsidRDefault="00036884" w:rsidP="00036884">
            <w:pPr>
              <w:rPr>
                <w:rFonts w:ascii="Calibri Light" w:hAnsi="Calibri Light" w:cs="Calibri Light"/>
              </w:rPr>
            </w:pPr>
            <w:r w:rsidRPr="00EF3B6D">
              <w:rPr>
                <w:rFonts w:ascii="Calibri Light" w:hAnsi="Calibri Light" w:cs="Calibri Light"/>
              </w:rPr>
              <w:t>A teljes ábécé, betűrend ismerete.</w:t>
            </w:r>
          </w:p>
          <w:p w:rsidR="00036884" w:rsidRPr="00EF3B6D" w:rsidRDefault="00036884" w:rsidP="00036884">
            <w:pPr>
              <w:rPr>
                <w:rFonts w:ascii="Calibri Light" w:hAnsi="Calibri Light" w:cs="Calibri Light"/>
              </w:rPr>
            </w:pPr>
            <w:r w:rsidRPr="00EF3B6D">
              <w:rPr>
                <w:rFonts w:ascii="Calibri Light" w:hAnsi="Calibri Light" w:cs="Calibri Light"/>
              </w:rPr>
              <w:t>A mondat szavakra tagolása.</w:t>
            </w:r>
          </w:p>
        </w:tc>
      </w:tr>
      <w:tr w:rsidR="00036884" w:rsidRPr="00EF3B6D" w:rsidTr="00036884">
        <w:trPr>
          <w:jc w:val="center"/>
        </w:trPr>
        <w:tc>
          <w:tcPr>
            <w:tcW w:w="2434" w:type="dxa"/>
            <w:gridSpan w:val="6"/>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Fogalmak</w:t>
            </w:r>
          </w:p>
        </w:tc>
        <w:tc>
          <w:tcPr>
            <w:tcW w:w="8051" w:type="dxa"/>
            <w:gridSpan w:val="9"/>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 xml:space="preserve">Hang, betű, szótag, </w:t>
            </w:r>
            <w:r w:rsidRPr="00EF3B6D">
              <w:rPr>
                <w:rFonts w:ascii="Calibri Light" w:hAnsi="Calibri Light" w:cs="Calibri Light"/>
                <w:lang w:val="cs-CZ"/>
              </w:rPr>
              <w:t>szótagolás</w:t>
            </w:r>
            <w:r w:rsidRPr="00EF3B6D">
              <w:rPr>
                <w:rFonts w:ascii="Calibri Light" w:hAnsi="Calibri Light" w:cs="Calibri Light"/>
              </w:rPr>
              <w:t>, szó, mondat, írásjel, pont, kérdőjel, felkiáltójel, vessző, kötőjel, időtartam, hosszú, rövid, hangsúly, kisbetű, nagybetű, név, magánhangzó, mássalhangzó, kijelentő mondat, kérdő mondat, felszólító mondat, felkiáltó mondat, óhajtó mondat, közlés, kijelentés, megállapítás, kérdés, érdeklődés, tudakozódás, kérés, tiltás, parancs, utasítás, öröm, fájdalom, meglepődés, kívánság, melléknév, tulajdonság, ige, cselekvés, történés, főnév, köznév, tulajdonnév, számnév, határozott, határozatlan.</w:t>
            </w:r>
          </w:p>
        </w:tc>
      </w:tr>
      <w:tr w:rsidR="00036884" w:rsidRPr="00EF3B6D" w:rsidTr="00036884">
        <w:trPr>
          <w:jc w:val="center"/>
        </w:trPr>
        <w:tc>
          <w:tcPr>
            <w:tcW w:w="2952" w:type="dxa"/>
            <w:gridSpan w:val="8"/>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Témakör</w:t>
            </w:r>
          </w:p>
        </w:tc>
        <w:tc>
          <w:tcPr>
            <w:tcW w:w="5174" w:type="dxa"/>
            <w:gridSpan w:val="6"/>
            <w:vAlign w:val="center"/>
          </w:tcPr>
          <w:p w:rsidR="00036884" w:rsidRPr="00EF3B6D" w:rsidRDefault="00036884" w:rsidP="00712EA5">
            <w:pPr>
              <w:numPr>
                <w:ilvl w:val="0"/>
                <w:numId w:val="421"/>
              </w:numPr>
              <w:spacing w:before="120" w:after="0" w:line="264" w:lineRule="auto"/>
              <w:jc w:val="left"/>
              <w:rPr>
                <w:rFonts w:ascii="Calibri Light" w:hAnsi="Calibri Light" w:cs="Calibri Light"/>
                <w:b/>
              </w:rPr>
            </w:pPr>
            <w:r w:rsidRPr="00EF3B6D">
              <w:rPr>
                <w:rFonts w:ascii="Calibri Light" w:hAnsi="Calibri Light" w:cs="Calibri Light"/>
                <w:b/>
              </w:rPr>
              <w:t xml:space="preserve">Irodalmi kultúra, irodalmi művek értelmezése </w:t>
            </w:r>
          </w:p>
        </w:tc>
        <w:tc>
          <w:tcPr>
            <w:tcW w:w="2359" w:type="dxa"/>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lang w:val="cs-CZ"/>
              </w:rPr>
              <w:t>óraszám:</w:t>
            </w:r>
            <w:r w:rsidRPr="00EF3B6D">
              <w:rPr>
                <w:rFonts w:ascii="Calibri Light" w:hAnsi="Calibri Light" w:cs="Calibri Light"/>
                <w:b/>
              </w:rPr>
              <w:t xml:space="preserve"> 56 óra</w:t>
            </w:r>
          </w:p>
        </w:tc>
      </w:tr>
      <w:tr w:rsidR="00036884" w:rsidRPr="00EF3B6D" w:rsidTr="00036884">
        <w:trPr>
          <w:jc w:val="center"/>
        </w:trPr>
        <w:tc>
          <w:tcPr>
            <w:tcW w:w="2952" w:type="dxa"/>
            <w:gridSpan w:val="8"/>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A témakör nevelési-fejlesztési céljai</w:t>
            </w:r>
          </w:p>
        </w:tc>
        <w:tc>
          <w:tcPr>
            <w:tcW w:w="7533" w:type="dxa"/>
            <w:gridSpan w:val="7"/>
            <w:vAlign w:val="center"/>
          </w:tcPr>
          <w:p w:rsidR="00036884" w:rsidRPr="00EF3B6D" w:rsidRDefault="00036884" w:rsidP="00036884">
            <w:pPr>
              <w:rPr>
                <w:rFonts w:ascii="Calibri Light" w:hAnsi="Calibri Light" w:cs="Calibri Light"/>
              </w:rPr>
            </w:pPr>
            <w:r w:rsidRPr="00EF3B6D">
              <w:rPr>
                <w:rFonts w:ascii="Calibri Light" w:hAnsi="Calibri Light" w:cs="Calibri Light"/>
                <w:lang w:val="cs-CZ"/>
              </w:rPr>
              <w:t>Auditív</w:t>
            </w:r>
            <w:r w:rsidRPr="00EF3B6D">
              <w:rPr>
                <w:rFonts w:ascii="Calibri Light" w:hAnsi="Calibri Light" w:cs="Calibri Light"/>
              </w:rPr>
              <w:t>, vizuális figyelem és emlékezet fejlesztése.</w:t>
            </w:r>
          </w:p>
          <w:p w:rsidR="00036884" w:rsidRPr="00EF3B6D" w:rsidRDefault="00036884" w:rsidP="00036884">
            <w:pPr>
              <w:rPr>
                <w:rFonts w:ascii="Calibri Light" w:hAnsi="Calibri Light" w:cs="Calibri Light"/>
              </w:rPr>
            </w:pPr>
            <w:r w:rsidRPr="00EF3B6D">
              <w:rPr>
                <w:rFonts w:ascii="Calibri Light" w:hAnsi="Calibri Light" w:cs="Calibri Light"/>
              </w:rPr>
              <w:t>Időbeli tájékozódás, sorrendiség fejlesztése.</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Ritmusérzék fejlesztése.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Szövegértő képesség folyamatos fejlesztése.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Szóbeli szövegalkotás fejlesztése. </w:t>
            </w:r>
          </w:p>
          <w:p w:rsidR="00036884" w:rsidRPr="00EF3B6D" w:rsidRDefault="00036884" w:rsidP="00036884">
            <w:pPr>
              <w:rPr>
                <w:rFonts w:ascii="Calibri Light" w:hAnsi="Calibri Light" w:cs="Calibri Light"/>
              </w:rPr>
            </w:pPr>
            <w:r w:rsidRPr="00EF3B6D">
              <w:rPr>
                <w:rFonts w:ascii="Calibri Light" w:hAnsi="Calibri Light" w:cs="Calibri Light"/>
              </w:rPr>
              <w:t>Erkölcsi érzék, ítélőképesség formálása.</w:t>
            </w:r>
          </w:p>
          <w:p w:rsidR="00036884" w:rsidRPr="00EF3B6D" w:rsidRDefault="00036884" w:rsidP="00036884">
            <w:pPr>
              <w:rPr>
                <w:rFonts w:ascii="Calibri Light" w:hAnsi="Calibri Light" w:cs="Calibri Light"/>
              </w:rPr>
            </w:pPr>
            <w:r w:rsidRPr="00EF3B6D">
              <w:rPr>
                <w:rFonts w:ascii="Calibri Light" w:hAnsi="Calibri Light" w:cs="Calibri Light"/>
              </w:rPr>
              <w:t>Kommunikációs készség, együttműködési készség megerősítése. Empátia, kreativitás fejlesztése.</w:t>
            </w:r>
          </w:p>
          <w:p w:rsidR="00036884" w:rsidRPr="00EF3B6D" w:rsidRDefault="00036884" w:rsidP="00036884">
            <w:pPr>
              <w:rPr>
                <w:rFonts w:ascii="Calibri Light" w:hAnsi="Calibri Light" w:cs="Calibri Light"/>
              </w:rPr>
            </w:pPr>
            <w:r w:rsidRPr="00EF3B6D">
              <w:rPr>
                <w:rFonts w:ascii="Calibri Light" w:hAnsi="Calibri Light" w:cs="Calibri Light"/>
              </w:rPr>
              <w:t>Az olvasás örömének és a mű élvezetének megtapasztaltatása.</w:t>
            </w:r>
          </w:p>
        </w:tc>
      </w:tr>
      <w:tr w:rsidR="00036884" w:rsidRPr="00EF3B6D" w:rsidTr="00036884">
        <w:trPr>
          <w:trHeight w:val="562"/>
          <w:jc w:val="center"/>
        </w:trPr>
        <w:tc>
          <w:tcPr>
            <w:tcW w:w="2952" w:type="dxa"/>
            <w:gridSpan w:val="8"/>
            <w:tcBorders>
              <w:bottom w:val="single" w:sz="4" w:space="0" w:color="auto"/>
            </w:tcBorders>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bCs/>
              </w:rPr>
              <w:t>Fejlesztési i</w:t>
            </w:r>
            <w:r w:rsidRPr="00EF3B6D">
              <w:rPr>
                <w:rFonts w:ascii="Calibri Light" w:hAnsi="Calibri Light" w:cs="Calibri Light"/>
                <w:b/>
              </w:rPr>
              <w:t>smeretek</w:t>
            </w:r>
          </w:p>
        </w:tc>
        <w:tc>
          <w:tcPr>
            <w:tcW w:w="7533" w:type="dxa"/>
            <w:gridSpan w:val="7"/>
            <w:tcBorders>
              <w:bottom w:val="single" w:sz="4" w:space="0" w:color="auto"/>
            </w:tcBorders>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Fejlesztési tevékenységek</w:t>
            </w:r>
          </w:p>
        </w:tc>
      </w:tr>
      <w:tr w:rsidR="00036884" w:rsidRPr="00EF3B6D" w:rsidTr="00036884">
        <w:trPr>
          <w:trHeight w:val="562"/>
          <w:jc w:val="center"/>
        </w:trPr>
        <w:tc>
          <w:tcPr>
            <w:tcW w:w="2952" w:type="dxa"/>
            <w:gridSpan w:val="8"/>
          </w:tcPr>
          <w:p w:rsidR="00036884" w:rsidRPr="00EF3B6D" w:rsidRDefault="00036884" w:rsidP="00712EA5">
            <w:pPr>
              <w:numPr>
                <w:ilvl w:val="1"/>
                <w:numId w:val="420"/>
              </w:numPr>
              <w:spacing w:before="120" w:after="0" w:line="264" w:lineRule="auto"/>
              <w:jc w:val="left"/>
              <w:rPr>
                <w:rFonts w:ascii="Calibri Light" w:hAnsi="Calibri Light" w:cs="Calibri Light"/>
              </w:rPr>
            </w:pPr>
            <w:r w:rsidRPr="00EF3B6D">
              <w:rPr>
                <w:rFonts w:ascii="Calibri Light" w:hAnsi="Calibri Light" w:cs="Calibri Light"/>
              </w:rPr>
              <w:t>Ajánlott szerzők és művek</w:t>
            </w:r>
          </w:p>
          <w:p w:rsidR="00036884" w:rsidRPr="00EF3B6D" w:rsidRDefault="00036884" w:rsidP="00712EA5">
            <w:pPr>
              <w:numPr>
                <w:ilvl w:val="0"/>
                <w:numId w:val="423"/>
              </w:numPr>
              <w:spacing w:before="120" w:after="0" w:line="264" w:lineRule="auto"/>
              <w:jc w:val="left"/>
              <w:rPr>
                <w:rFonts w:ascii="Calibri Light" w:hAnsi="Calibri Light" w:cs="Calibri Light"/>
                <w:b/>
              </w:rPr>
            </w:pPr>
            <w:r w:rsidRPr="00EF3B6D">
              <w:rPr>
                <w:rFonts w:ascii="Calibri Light" w:hAnsi="Calibri Light" w:cs="Calibri Light"/>
              </w:rPr>
              <w:t>Népköltészet</w:t>
            </w:r>
          </w:p>
        </w:tc>
        <w:tc>
          <w:tcPr>
            <w:tcW w:w="7533" w:type="dxa"/>
            <w:gridSpan w:val="7"/>
          </w:tcPr>
          <w:p w:rsidR="00036884" w:rsidRPr="00EF3B6D" w:rsidRDefault="00036884" w:rsidP="00036884">
            <w:pPr>
              <w:rPr>
                <w:rFonts w:ascii="Calibri Light" w:hAnsi="Calibri Light" w:cs="Calibri Light"/>
              </w:rPr>
            </w:pPr>
            <w:r w:rsidRPr="00EF3B6D">
              <w:rPr>
                <w:rFonts w:ascii="Calibri Light" w:hAnsi="Calibri Light" w:cs="Calibri Light"/>
                <w:lang w:val="cs-CZ"/>
              </w:rPr>
              <w:t>Mondókák</w:t>
            </w:r>
            <w:r w:rsidRPr="00EF3B6D">
              <w:rPr>
                <w:rFonts w:ascii="Calibri Light" w:hAnsi="Calibri Light" w:cs="Calibri Light"/>
              </w:rPr>
              <w:t>, kiszámolók meghallgatása, olvasása.</w:t>
            </w:r>
          </w:p>
          <w:p w:rsidR="00036884" w:rsidRPr="00EF3B6D" w:rsidRDefault="00036884" w:rsidP="00036884">
            <w:pPr>
              <w:rPr>
                <w:rFonts w:ascii="Calibri Light" w:hAnsi="Calibri Light" w:cs="Calibri Light"/>
              </w:rPr>
            </w:pPr>
            <w:r w:rsidRPr="00EF3B6D">
              <w:rPr>
                <w:rFonts w:ascii="Calibri Light" w:hAnsi="Calibri Light" w:cs="Calibri Light"/>
              </w:rPr>
              <w:t>Népi játékok eljátszása.</w:t>
            </w:r>
          </w:p>
          <w:p w:rsidR="00036884" w:rsidRPr="00EF3B6D" w:rsidRDefault="00036884" w:rsidP="00036884">
            <w:pPr>
              <w:rPr>
                <w:rFonts w:ascii="Calibri Light" w:hAnsi="Calibri Light" w:cs="Calibri Light"/>
              </w:rPr>
            </w:pPr>
            <w:r w:rsidRPr="00EF3B6D">
              <w:rPr>
                <w:rFonts w:ascii="Calibri Light" w:hAnsi="Calibri Light" w:cs="Calibri Light"/>
              </w:rPr>
              <w:t>Találós kérdések olvasása.</w:t>
            </w:r>
          </w:p>
          <w:p w:rsidR="00036884" w:rsidRPr="00EF3B6D" w:rsidRDefault="00036884" w:rsidP="00036884">
            <w:pPr>
              <w:rPr>
                <w:rFonts w:ascii="Calibri Light" w:hAnsi="Calibri Light" w:cs="Calibri Light"/>
                <w:b/>
              </w:rPr>
            </w:pPr>
            <w:r w:rsidRPr="00EF3B6D">
              <w:rPr>
                <w:rFonts w:ascii="Calibri Light" w:hAnsi="Calibri Light" w:cs="Calibri Light"/>
              </w:rPr>
              <w:t>Magyar és más népek meséinek olvasása.</w:t>
            </w:r>
          </w:p>
        </w:tc>
      </w:tr>
      <w:tr w:rsidR="00036884" w:rsidRPr="00EF3B6D" w:rsidTr="00036884">
        <w:trPr>
          <w:trHeight w:val="1833"/>
          <w:jc w:val="center"/>
        </w:trPr>
        <w:tc>
          <w:tcPr>
            <w:tcW w:w="2952" w:type="dxa"/>
            <w:gridSpan w:val="8"/>
          </w:tcPr>
          <w:p w:rsidR="00036884" w:rsidRPr="00EF3B6D" w:rsidRDefault="00036884" w:rsidP="00712EA5">
            <w:pPr>
              <w:numPr>
                <w:ilvl w:val="0"/>
                <w:numId w:val="422"/>
              </w:numPr>
              <w:tabs>
                <w:tab w:val="num" w:pos="681"/>
              </w:tabs>
              <w:spacing w:before="120" w:after="0" w:line="264" w:lineRule="auto"/>
              <w:jc w:val="left"/>
              <w:rPr>
                <w:rFonts w:ascii="Calibri Light" w:hAnsi="Calibri Light" w:cs="Calibri Light"/>
              </w:rPr>
            </w:pPr>
            <w:r w:rsidRPr="00EF3B6D">
              <w:rPr>
                <w:rFonts w:ascii="Calibri Light" w:hAnsi="Calibri Light" w:cs="Calibri Light"/>
                <w:lang w:val="cs-CZ"/>
              </w:rPr>
              <w:t>Klasszikus</w:t>
            </w:r>
            <w:r w:rsidRPr="00EF3B6D">
              <w:rPr>
                <w:rFonts w:ascii="Calibri Light" w:hAnsi="Calibri Light" w:cs="Calibri Light"/>
              </w:rPr>
              <w:t xml:space="preserve"> magyar szerzők gyermekversei, meséi, elbeszélései</w:t>
            </w:r>
          </w:p>
          <w:p w:rsidR="00036884" w:rsidRPr="00EF3B6D" w:rsidRDefault="00036884" w:rsidP="00712EA5">
            <w:pPr>
              <w:numPr>
                <w:ilvl w:val="0"/>
                <w:numId w:val="422"/>
              </w:numPr>
              <w:tabs>
                <w:tab w:val="num" w:pos="681"/>
              </w:tabs>
              <w:spacing w:before="120" w:after="0" w:line="264" w:lineRule="auto"/>
              <w:jc w:val="left"/>
              <w:rPr>
                <w:rFonts w:ascii="Calibri Light" w:hAnsi="Calibri Light" w:cs="Calibri Light"/>
              </w:rPr>
            </w:pPr>
            <w:r w:rsidRPr="00EF3B6D">
              <w:rPr>
                <w:rFonts w:ascii="Calibri Light" w:hAnsi="Calibri Light" w:cs="Calibri Light"/>
              </w:rPr>
              <w:t>Klasszikus európai szerzők gyermekversei, meséi, elbeszélései</w:t>
            </w:r>
          </w:p>
          <w:p w:rsidR="00036884" w:rsidRPr="00EF3B6D" w:rsidRDefault="00036884" w:rsidP="00712EA5">
            <w:pPr>
              <w:numPr>
                <w:ilvl w:val="0"/>
                <w:numId w:val="422"/>
              </w:numPr>
              <w:tabs>
                <w:tab w:val="num" w:pos="681"/>
              </w:tabs>
              <w:spacing w:before="120" w:after="0" w:line="264" w:lineRule="auto"/>
              <w:jc w:val="left"/>
              <w:rPr>
                <w:rFonts w:ascii="Calibri Light" w:hAnsi="Calibri Light" w:cs="Calibri Light"/>
              </w:rPr>
            </w:pPr>
            <w:r w:rsidRPr="00EF3B6D">
              <w:rPr>
                <w:rFonts w:ascii="Calibri Light" w:hAnsi="Calibri Light" w:cs="Calibri Light"/>
              </w:rPr>
              <w:t>Kortárs magyar szerzők gyermekversei, meséi, elbeszélései</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Ajánlott magyar szerzők és művek:</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Arany János: </w:t>
            </w:r>
            <w:r w:rsidRPr="00EF3B6D">
              <w:rPr>
                <w:rFonts w:ascii="Calibri Light" w:hAnsi="Calibri Light" w:cs="Calibri Light"/>
                <w:i/>
              </w:rPr>
              <w:t xml:space="preserve">Őszbe csavarodott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Bartos Erika: </w:t>
            </w:r>
            <w:r w:rsidRPr="00EF3B6D">
              <w:rPr>
                <w:rFonts w:ascii="Calibri Light" w:hAnsi="Calibri Light" w:cs="Calibri Light"/>
                <w:i/>
              </w:rPr>
              <w:t>Maci a Holdon, Budapest</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Csukás István: </w:t>
            </w:r>
            <w:r w:rsidRPr="00EF3B6D">
              <w:rPr>
                <w:rFonts w:ascii="Calibri Light" w:hAnsi="Calibri Light" w:cs="Calibri Light"/>
                <w:i/>
              </w:rPr>
              <w:t>Hideg szél fúj, Sün Balázs</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Fazekas Anna: </w:t>
            </w:r>
            <w:r w:rsidRPr="00EF3B6D">
              <w:rPr>
                <w:rFonts w:ascii="Calibri Light" w:hAnsi="Calibri Light" w:cs="Calibri Light"/>
                <w:i/>
              </w:rPr>
              <w:t>Ősz, Télapó, Tél, Szüret</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Gárdonyi Géza: </w:t>
            </w:r>
            <w:r w:rsidRPr="00EF3B6D">
              <w:rPr>
                <w:rFonts w:ascii="Calibri Light" w:hAnsi="Calibri Light" w:cs="Calibri Light"/>
                <w:i/>
              </w:rPr>
              <w:t>Gólyák, Cifra mese, Macskánk</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Gryllus Vilmos: </w:t>
            </w:r>
            <w:r w:rsidRPr="00EF3B6D">
              <w:rPr>
                <w:rFonts w:ascii="Calibri Light" w:hAnsi="Calibri Light" w:cs="Calibri Light"/>
                <w:i/>
              </w:rPr>
              <w:t>Füsti fecskék, Kémény tetején, Hallgatag erdő</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József Attila: </w:t>
            </w:r>
            <w:r w:rsidRPr="00EF3B6D">
              <w:rPr>
                <w:rFonts w:ascii="Calibri Light" w:hAnsi="Calibri Light" w:cs="Calibri Light"/>
                <w:i/>
              </w:rPr>
              <w:t>Betlehemi királyok, Altató, Csoszogi, az öreg suszter</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Kányádi Sándor: </w:t>
            </w:r>
            <w:r w:rsidRPr="00EF3B6D">
              <w:rPr>
                <w:rFonts w:ascii="Calibri Light" w:hAnsi="Calibri Light" w:cs="Calibri Light"/>
                <w:i/>
              </w:rPr>
              <w:t>Hófoltos még a határ, Kelj föl, nap</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Lázár Ervin: </w:t>
            </w:r>
            <w:r w:rsidRPr="00EF3B6D">
              <w:rPr>
                <w:rFonts w:ascii="Calibri Light" w:hAnsi="Calibri Light" w:cs="Calibri Light"/>
                <w:i/>
              </w:rPr>
              <w:t>Öregapó madarai</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Móra Ferenc: </w:t>
            </w:r>
            <w:r w:rsidRPr="00EF3B6D">
              <w:rPr>
                <w:rFonts w:ascii="Calibri Light" w:hAnsi="Calibri Light" w:cs="Calibri Light"/>
                <w:i/>
              </w:rPr>
              <w:t>Tükrös Kata, A pillangók királya, Vasgyúró Gyurka, Sose volt király bánata, A kis bicebóca, A didergő király</w:t>
            </w:r>
            <w:r w:rsidRPr="00EF3B6D">
              <w:rPr>
                <w:rFonts w:ascii="Calibri Light" w:hAnsi="Calibri Light" w:cs="Calibri Light"/>
              </w:rPr>
              <w:t xml:space="preserve"> </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Móricz Zsigmond: </w:t>
            </w:r>
            <w:r w:rsidRPr="00EF3B6D">
              <w:rPr>
                <w:rFonts w:ascii="Calibri Light" w:hAnsi="Calibri Light" w:cs="Calibri Light"/>
                <w:i/>
              </w:rPr>
              <w:t>Iciri-piciri, Kevélykereki, Kuckókirály, A köszöntő, A nehéz kétgarasos, A török és a tehenek</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Nemes Nagy Ágnes: </w:t>
            </w:r>
            <w:r w:rsidRPr="00EF3B6D">
              <w:rPr>
                <w:rFonts w:ascii="Calibri Light" w:hAnsi="Calibri Light" w:cs="Calibri Light"/>
                <w:i/>
              </w:rPr>
              <w:t>Cifra palota, Lila fecske, Madarak, Nyári rajz</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Petőfi Sándor: </w:t>
            </w:r>
            <w:r w:rsidRPr="00EF3B6D">
              <w:rPr>
                <w:rFonts w:ascii="Calibri Light" w:hAnsi="Calibri Light" w:cs="Calibri Light"/>
                <w:i/>
              </w:rPr>
              <w:t xml:space="preserve">Itt van az ősz, itt van újra, Nemzeti dal (részlet) </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Szabó Lőrinc: </w:t>
            </w:r>
            <w:r w:rsidRPr="00EF3B6D">
              <w:rPr>
                <w:rFonts w:ascii="Calibri Light" w:hAnsi="Calibri Light" w:cs="Calibri Light"/>
                <w:i/>
              </w:rPr>
              <w:t>A szél meg a nap, Esik a hó, Nyitnikék (részletek), Falusi hangverseny</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Tamkó Sirató Károly: </w:t>
            </w:r>
            <w:r w:rsidRPr="00EF3B6D">
              <w:rPr>
                <w:rFonts w:ascii="Calibri Light" w:hAnsi="Calibri Light" w:cs="Calibri Light"/>
                <w:i/>
              </w:rPr>
              <w:t>Mondjam még?</w:t>
            </w:r>
            <w:r w:rsidRPr="00EF3B6D">
              <w:rPr>
                <w:rFonts w:ascii="Calibri Light" w:hAnsi="Calibri Light" w:cs="Calibri Light"/>
              </w:rPr>
              <w:t xml:space="preserve">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Varró Dániel: </w:t>
            </w:r>
            <w:r w:rsidRPr="00EF3B6D">
              <w:rPr>
                <w:rFonts w:ascii="Calibri Light" w:hAnsi="Calibri Light" w:cs="Calibri Light"/>
                <w:i/>
              </w:rPr>
              <w:t>Buszvezetők</w:t>
            </w:r>
            <w:r w:rsidRPr="00EF3B6D">
              <w:rPr>
                <w:rFonts w:ascii="Calibri Light" w:hAnsi="Calibri Light" w:cs="Calibri Light"/>
              </w:rPr>
              <w:t xml:space="preserve">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Weöres Sándor: </w:t>
            </w:r>
            <w:r w:rsidRPr="00EF3B6D">
              <w:rPr>
                <w:rFonts w:ascii="Calibri Light" w:hAnsi="Calibri Light" w:cs="Calibri Light"/>
                <w:i/>
              </w:rPr>
              <w:t>Vásár (részlet), Ha vihar jő a magasból, Újesztendő, Száncsengő, Galagonya, Birkaiskola, Szép a fenyő, Nől a dér, álom jár</w:t>
            </w:r>
            <w:r w:rsidRPr="00EF3B6D">
              <w:rPr>
                <w:rFonts w:ascii="Calibri Light" w:hAnsi="Calibri Light" w:cs="Calibri Light"/>
              </w:rPr>
              <w:t xml:space="preserve">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Zelk Zoltán: </w:t>
            </w:r>
            <w:r w:rsidRPr="00EF3B6D">
              <w:rPr>
                <w:rFonts w:ascii="Calibri Light" w:hAnsi="Calibri Light" w:cs="Calibri Light"/>
                <w:i/>
              </w:rPr>
              <w:t>A tölgyfa születésnapja, Köd és fény, Télapó és a hóember, Alszik a szél, Október, Hova futsz, te kicsi őz?, Az állatok iskolája, Mikulás bácsi csizmája, Rajzpapír</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Ajánlott európai szerzők és művek:</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Andersen: </w:t>
            </w:r>
            <w:r w:rsidRPr="00EF3B6D">
              <w:rPr>
                <w:rFonts w:ascii="Calibri Light" w:hAnsi="Calibri Light" w:cs="Calibri Light"/>
                <w:i/>
              </w:rPr>
              <w:t>A két gyertya, A rendíthetetlen ólomkatona, A három versenyugró</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Aesopus: </w:t>
            </w:r>
            <w:r w:rsidRPr="00EF3B6D">
              <w:rPr>
                <w:rFonts w:ascii="Calibri Light" w:hAnsi="Calibri Light" w:cs="Calibri Light"/>
                <w:i/>
              </w:rPr>
              <w:t>Kincs a szőlőben,</w:t>
            </w:r>
            <w:r w:rsidRPr="00EF3B6D">
              <w:rPr>
                <w:rFonts w:ascii="Calibri Light" w:hAnsi="Calibri Light" w:cs="Calibri Light"/>
              </w:rPr>
              <w:t xml:space="preserve"> </w:t>
            </w:r>
            <w:r w:rsidRPr="00EF3B6D">
              <w:rPr>
                <w:rFonts w:ascii="Calibri Light" w:hAnsi="Calibri Light" w:cs="Calibri Light"/>
                <w:i/>
              </w:rPr>
              <w:t>Az oroszlán és az egér, A róka  és a gólya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Grimm: </w:t>
            </w:r>
            <w:r w:rsidRPr="00EF3B6D">
              <w:rPr>
                <w:rFonts w:ascii="Calibri Light" w:hAnsi="Calibri Light" w:cs="Calibri Light"/>
                <w:i/>
              </w:rPr>
              <w:t>A csillagruha</w:t>
            </w:r>
            <w:r w:rsidRPr="00EF3B6D">
              <w:rPr>
                <w:rFonts w:ascii="Calibri Light" w:hAnsi="Calibri Light" w:cs="Calibri Light"/>
              </w:rPr>
              <w:t xml:space="preserve"> </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La Fontaine: </w:t>
            </w:r>
            <w:r w:rsidRPr="00EF3B6D">
              <w:rPr>
                <w:rFonts w:ascii="Calibri Light" w:hAnsi="Calibri Light" w:cs="Calibri Light"/>
                <w:i/>
              </w:rPr>
              <w:t>A tücsök és a hangya</w:t>
            </w:r>
          </w:p>
          <w:p w:rsidR="00036884" w:rsidRPr="00EF3B6D" w:rsidRDefault="00036884" w:rsidP="00036884">
            <w:pPr>
              <w:rPr>
                <w:rFonts w:ascii="Calibri Light" w:hAnsi="Calibri Light" w:cs="Calibri Light"/>
                <w:i/>
              </w:rPr>
            </w:pPr>
            <w:r w:rsidRPr="00EF3B6D">
              <w:rPr>
                <w:rFonts w:ascii="Calibri Light" w:hAnsi="Calibri Light" w:cs="Calibri Light"/>
              </w:rPr>
              <w:t xml:space="preserve">Richard Scarry: </w:t>
            </w:r>
            <w:r w:rsidRPr="00EF3B6D">
              <w:rPr>
                <w:rFonts w:ascii="Calibri Light" w:hAnsi="Calibri Light" w:cs="Calibri Light"/>
                <w:i/>
              </w:rPr>
              <w:t xml:space="preserve">Mentenek a tűzoltók, Miből lesz a kenyér?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Szutyejev: </w:t>
            </w:r>
            <w:r w:rsidRPr="00EF3B6D">
              <w:rPr>
                <w:rFonts w:ascii="Calibri Light" w:hAnsi="Calibri Light" w:cs="Calibri Light"/>
                <w:i/>
              </w:rPr>
              <w:t>Az alma, Miau, A három kiscica, A sün, akit meg lehetett simogatni</w:t>
            </w:r>
          </w:p>
        </w:tc>
        <w:tc>
          <w:tcPr>
            <w:tcW w:w="7533" w:type="dxa"/>
            <w:gridSpan w:val="7"/>
          </w:tcPr>
          <w:p w:rsidR="00036884" w:rsidRPr="00EF3B6D" w:rsidRDefault="00036884" w:rsidP="00036884">
            <w:pPr>
              <w:rPr>
                <w:rFonts w:ascii="Calibri Light" w:hAnsi="Calibri Light" w:cs="Calibri Light"/>
              </w:rPr>
            </w:pPr>
            <w:r w:rsidRPr="00EF3B6D">
              <w:rPr>
                <w:rFonts w:ascii="Calibri Light" w:hAnsi="Calibri Light" w:cs="Calibri Light"/>
                <w:lang w:val="cs-CZ"/>
              </w:rPr>
              <w:t>Gyermekversek</w:t>
            </w:r>
            <w:r w:rsidRPr="00EF3B6D">
              <w:rPr>
                <w:rFonts w:ascii="Calibri Light" w:hAnsi="Calibri Light" w:cs="Calibri Light"/>
              </w:rPr>
              <w:t xml:space="preserve"> olvasása.</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 xml:space="preserve">Mese, meserészletek szereposztás szerinti felolvasása. </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Elbeszélések közös és önálló olvasása, feldolgozása tanári segítséggel.</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Könyvtárlátogatás.</w:t>
            </w:r>
          </w:p>
        </w:tc>
      </w:tr>
      <w:tr w:rsidR="00036884" w:rsidRPr="00EF3B6D" w:rsidTr="00036884">
        <w:trPr>
          <w:trHeight w:val="1117"/>
          <w:jc w:val="center"/>
        </w:trPr>
        <w:tc>
          <w:tcPr>
            <w:tcW w:w="2952" w:type="dxa"/>
            <w:gridSpan w:val="8"/>
          </w:tcPr>
          <w:p w:rsidR="00036884" w:rsidRPr="00EF3B6D" w:rsidRDefault="00036884" w:rsidP="00712EA5">
            <w:pPr>
              <w:numPr>
                <w:ilvl w:val="1"/>
                <w:numId w:val="420"/>
              </w:numPr>
              <w:spacing w:before="120" w:after="0" w:line="264" w:lineRule="auto"/>
              <w:jc w:val="left"/>
              <w:rPr>
                <w:rFonts w:ascii="Calibri Light" w:hAnsi="Calibri Light" w:cs="Calibri Light"/>
              </w:rPr>
            </w:pPr>
            <w:r w:rsidRPr="00EF3B6D">
              <w:rPr>
                <w:rFonts w:ascii="Calibri Light" w:hAnsi="Calibri Light" w:cs="Calibri Light"/>
              </w:rPr>
              <w:t xml:space="preserve">Epikus </w:t>
            </w:r>
            <w:r w:rsidRPr="00EF3B6D">
              <w:rPr>
                <w:rFonts w:ascii="Calibri Light" w:hAnsi="Calibri Light" w:cs="Calibri Light"/>
                <w:lang w:val="cs-CZ"/>
              </w:rPr>
              <w:t>művek</w:t>
            </w:r>
            <w:r w:rsidRPr="00EF3B6D">
              <w:rPr>
                <w:rFonts w:ascii="Calibri Light" w:hAnsi="Calibri Light" w:cs="Calibri Light"/>
              </w:rPr>
              <w:t xml:space="preserve"> jellemzői</w:t>
            </w:r>
          </w:p>
        </w:tc>
        <w:tc>
          <w:tcPr>
            <w:tcW w:w="7533" w:type="dxa"/>
            <w:gridSpan w:val="7"/>
          </w:tcPr>
          <w:p w:rsidR="00036884" w:rsidRPr="00EF3B6D" w:rsidRDefault="00036884" w:rsidP="00036884">
            <w:pPr>
              <w:rPr>
                <w:rFonts w:ascii="Calibri Light" w:hAnsi="Calibri Light" w:cs="Calibri Light"/>
              </w:rPr>
            </w:pPr>
            <w:r w:rsidRPr="00EF3B6D">
              <w:rPr>
                <w:rFonts w:ascii="Calibri Light" w:hAnsi="Calibri Light" w:cs="Calibri Light"/>
              </w:rPr>
              <w:t xml:space="preserve">Rövid epikai művek, </w:t>
            </w:r>
            <w:r w:rsidRPr="00EF3B6D">
              <w:rPr>
                <w:rFonts w:ascii="Calibri Light" w:hAnsi="Calibri Light" w:cs="Calibri Light"/>
                <w:lang w:val="cs-CZ"/>
              </w:rPr>
              <w:t>népköltészeti</w:t>
            </w:r>
            <w:r w:rsidRPr="00EF3B6D">
              <w:rPr>
                <w:rFonts w:ascii="Calibri Light" w:hAnsi="Calibri Light" w:cs="Calibri Light"/>
              </w:rPr>
              <w:t xml:space="preserve"> alkotások, elbeszélések hangos és néma olvasása.</w:t>
            </w:r>
          </w:p>
          <w:p w:rsidR="00036884" w:rsidRPr="00EF3B6D" w:rsidRDefault="00036884" w:rsidP="00036884">
            <w:pPr>
              <w:rPr>
                <w:rFonts w:ascii="Calibri Light" w:hAnsi="Calibri Light" w:cs="Calibri Light"/>
              </w:rPr>
            </w:pPr>
            <w:r w:rsidRPr="00EF3B6D">
              <w:rPr>
                <w:rFonts w:ascii="Calibri Light" w:hAnsi="Calibri Light" w:cs="Calibri Light"/>
              </w:rPr>
              <w:t>A történet idejének és helyszínének azonosítása.</w:t>
            </w:r>
          </w:p>
          <w:p w:rsidR="00036884" w:rsidRPr="00EF3B6D" w:rsidRDefault="00036884" w:rsidP="00036884">
            <w:pPr>
              <w:rPr>
                <w:rFonts w:ascii="Calibri Light" w:hAnsi="Calibri Light" w:cs="Calibri Light"/>
              </w:rPr>
            </w:pPr>
            <w:r w:rsidRPr="00EF3B6D">
              <w:rPr>
                <w:rFonts w:ascii="Calibri Light" w:hAnsi="Calibri Light" w:cs="Calibri Light"/>
              </w:rPr>
              <w:t>Az események sorrendjének, összefüggéseinek megállapítása segítséggel.</w:t>
            </w:r>
          </w:p>
          <w:p w:rsidR="00036884" w:rsidRPr="00EF3B6D" w:rsidRDefault="00036884" w:rsidP="00036884">
            <w:pPr>
              <w:rPr>
                <w:rFonts w:ascii="Calibri Light" w:hAnsi="Calibri Light" w:cs="Calibri Light"/>
              </w:rPr>
            </w:pPr>
            <w:r w:rsidRPr="00EF3B6D">
              <w:rPr>
                <w:rFonts w:ascii="Calibri Light" w:hAnsi="Calibri Light" w:cs="Calibri Light"/>
              </w:rPr>
              <w:t>Történet főszereplőinek azonosítása.</w:t>
            </w:r>
          </w:p>
          <w:p w:rsidR="00036884" w:rsidRPr="00EF3B6D" w:rsidRDefault="00036884" w:rsidP="00036884">
            <w:pPr>
              <w:rPr>
                <w:rFonts w:ascii="Calibri Light" w:hAnsi="Calibri Light" w:cs="Calibri Light"/>
              </w:rPr>
            </w:pPr>
            <w:r w:rsidRPr="00EF3B6D">
              <w:rPr>
                <w:rFonts w:ascii="Calibri Light" w:hAnsi="Calibri Light" w:cs="Calibri Light"/>
              </w:rPr>
              <w:t>Tartalommondás; a cím és a szöveg kapcsolatának magyarázata; címadás gyakorlása.</w:t>
            </w:r>
          </w:p>
          <w:p w:rsidR="00036884" w:rsidRPr="00EF3B6D" w:rsidRDefault="00036884" w:rsidP="00036884">
            <w:pPr>
              <w:rPr>
                <w:rFonts w:ascii="Calibri Light" w:hAnsi="Calibri Light" w:cs="Calibri Light"/>
              </w:rPr>
            </w:pPr>
            <w:r w:rsidRPr="00EF3B6D">
              <w:rPr>
                <w:rFonts w:ascii="Calibri Light" w:hAnsi="Calibri Light" w:cs="Calibri Light"/>
              </w:rPr>
              <w:t>Szereplők tulajdonságainak és cselekedeteinek megítélése – a jó, a rossz, a szép, a csúnya fogalma.</w:t>
            </w:r>
          </w:p>
        </w:tc>
      </w:tr>
      <w:tr w:rsidR="00036884" w:rsidRPr="00EF3B6D" w:rsidTr="00036884">
        <w:trPr>
          <w:trHeight w:val="708"/>
          <w:jc w:val="center"/>
        </w:trPr>
        <w:tc>
          <w:tcPr>
            <w:tcW w:w="2952" w:type="dxa"/>
            <w:gridSpan w:val="8"/>
            <w:tcBorders>
              <w:bottom w:val="single" w:sz="4" w:space="0" w:color="auto"/>
            </w:tcBorders>
          </w:tcPr>
          <w:p w:rsidR="00036884" w:rsidRPr="00EF3B6D" w:rsidRDefault="00036884" w:rsidP="00712EA5">
            <w:pPr>
              <w:numPr>
                <w:ilvl w:val="1"/>
                <w:numId w:val="420"/>
              </w:numPr>
              <w:spacing w:before="120" w:after="0" w:line="264" w:lineRule="auto"/>
              <w:jc w:val="left"/>
              <w:rPr>
                <w:rFonts w:ascii="Calibri Light" w:hAnsi="Calibri Light" w:cs="Calibri Light"/>
              </w:rPr>
            </w:pPr>
            <w:r w:rsidRPr="00EF3B6D">
              <w:rPr>
                <w:rFonts w:ascii="Calibri Light" w:hAnsi="Calibri Light" w:cs="Calibri Light"/>
              </w:rPr>
              <w:t xml:space="preserve">Lírai </w:t>
            </w:r>
            <w:r w:rsidRPr="00EF3B6D">
              <w:rPr>
                <w:rFonts w:ascii="Calibri Light" w:hAnsi="Calibri Light" w:cs="Calibri Light"/>
                <w:lang w:val="cs-CZ"/>
              </w:rPr>
              <w:t>alkotások</w:t>
            </w:r>
            <w:r w:rsidRPr="00EF3B6D">
              <w:rPr>
                <w:rFonts w:ascii="Calibri Light" w:hAnsi="Calibri Light" w:cs="Calibri Light"/>
              </w:rPr>
              <w:t xml:space="preserve"> </w:t>
            </w:r>
            <w:r w:rsidRPr="00EF3B6D">
              <w:rPr>
                <w:rFonts w:ascii="Calibri Light" w:hAnsi="Calibri Light" w:cs="Calibri Light"/>
                <w:lang w:val="cs-CZ"/>
              </w:rPr>
              <w:t>jellemzői</w:t>
            </w:r>
          </w:p>
        </w:tc>
        <w:tc>
          <w:tcPr>
            <w:tcW w:w="7533" w:type="dxa"/>
            <w:gridSpan w:val="7"/>
            <w:tcBorders>
              <w:bottom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rPr>
              <w:t xml:space="preserve">Versek </w:t>
            </w:r>
            <w:r w:rsidRPr="00EF3B6D">
              <w:rPr>
                <w:rFonts w:ascii="Calibri Light" w:hAnsi="Calibri Light" w:cs="Calibri Light"/>
                <w:lang w:val="cs-CZ"/>
              </w:rPr>
              <w:t>hangos</w:t>
            </w:r>
            <w:r w:rsidRPr="00EF3B6D">
              <w:rPr>
                <w:rFonts w:ascii="Calibri Light" w:hAnsi="Calibri Light" w:cs="Calibri Light"/>
              </w:rPr>
              <w:t xml:space="preserve"> és néma olvasása.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lírai mű témájának és </w:t>
            </w:r>
            <w:r w:rsidRPr="00EF3B6D">
              <w:rPr>
                <w:rFonts w:ascii="Calibri Light" w:hAnsi="Calibri Light" w:cs="Calibri Light"/>
                <w:lang w:val="cs-CZ"/>
              </w:rPr>
              <w:t>hangulatának</w:t>
            </w:r>
            <w:r w:rsidRPr="00EF3B6D">
              <w:rPr>
                <w:rFonts w:ascii="Calibri Light" w:hAnsi="Calibri Light" w:cs="Calibri Light"/>
              </w:rPr>
              <w:t xml:space="preserve">, érzelmi tartalmának felismerése. </w:t>
            </w:r>
          </w:p>
          <w:p w:rsidR="00036884" w:rsidRPr="00EF3B6D" w:rsidRDefault="00036884" w:rsidP="00036884">
            <w:pPr>
              <w:rPr>
                <w:rFonts w:ascii="Calibri Light" w:hAnsi="Calibri Light" w:cs="Calibri Light"/>
              </w:rPr>
            </w:pPr>
            <w:r w:rsidRPr="00EF3B6D">
              <w:rPr>
                <w:rFonts w:ascii="Calibri Light" w:hAnsi="Calibri Light" w:cs="Calibri Light"/>
              </w:rPr>
              <w:t>A vers versszakokra bontása.</w:t>
            </w:r>
          </w:p>
          <w:p w:rsidR="00036884" w:rsidRPr="00EF3B6D" w:rsidRDefault="00036884" w:rsidP="00036884">
            <w:pPr>
              <w:rPr>
                <w:rFonts w:ascii="Calibri Light" w:hAnsi="Calibri Light" w:cs="Calibri Light"/>
              </w:rPr>
            </w:pPr>
            <w:r w:rsidRPr="00EF3B6D">
              <w:rPr>
                <w:rFonts w:ascii="Calibri Light" w:hAnsi="Calibri Light" w:cs="Calibri Light"/>
              </w:rPr>
              <w:t>A versszak felismerése, egyszerű jellemzése (sorok száma, hosszúsága, szótagszáma).</w:t>
            </w:r>
          </w:p>
          <w:p w:rsidR="00036884" w:rsidRPr="00EF3B6D" w:rsidRDefault="00036884" w:rsidP="00036884">
            <w:pPr>
              <w:rPr>
                <w:rFonts w:ascii="Calibri Light" w:hAnsi="Calibri Light" w:cs="Calibri Light"/>
              </w:rPr>
            </w:pPr>
            <w:r w:rsidRPr="00EF3B6D">
              <w:rPr>
                <w:rFonts w:ascii="Calibri Light" w:hAnsi="Calibri Light" w:cs="Calibri Light"/>
              </w:rPr>
              <w:t>Rím felismerése.</w:t>
            </w:r>
          </w:p>
          <w:p w:rsidR="00036884" w:rsidRPr="00EF3B6D" w:rsidRDefault="00036884" w:rsidP="00036884">
            <w:pPr>
              <w:rPr>
                <w:rFonts w:ascii="Calibri Light" w:hAnsi="Calibri Light" w:cs="Calibri Light"/>
              </w:rPr>
            </w:pPr>
            <w:r w:rsidRPr="00EF3B6D">
              <w:rPr>
                <w:rFonts w:ascii="Calibri Light" w:hAnsi="Calibri Light" w:cs="Calibri Light"/>
              </w:rPr>
              <w:t>A költői nyelv néhány sajátosságának megfigyelése:</w:t>
            </w:r>
          </w:p>
          <w:p w:rsidR="00036884" w:rsidRPr="00EF3B6D" w:rsidRDefault="00036884" w:rsidP="00712EA5">
            <w:pPr>
              <w:numPr>
                <w:ilvl w:val="0"/>
                <w:numId w:val="417"/>
              </w:numPr>
              <w:spacing w:before="120" w:after="0" w:line="264" w:lineRule="auto"/>
              <w:jc w:val="left"/>
              <w:rPr>
                <w:rFonts w:ascii="Calibri Light" w:hAnsi="Calibri Light" w:cs="Calibri Light"/>
              </w:rPr>
            </w:pPr>
            <w:r w:rsidRPr="00EF3B6D">
              <w:rPr>
                <w:rFonts w:ascii="Calibri Light" w:hAnsi="Calibri Light" w:cs="Calibri Light"/>
              </w:rPr>
              <w:t xml:space="preserve">ellentét, </w:t>
            </w:r>
          </w:p>
          <w:p w:rsidR="00036884" w:rsidRPr="00EF3B6D" w:rsidRDefault="00036884" w:rsidP="00712EA5">
            <w:pPr>
              <w:numPr>
                <w:ilvl w:val="0"/>
                <w:numId w:val="417"/>
              </w:numPr>
              <w:spacing w:before="120" w:after="0" w:line="264" w:lineRule="auto"/>
              <w:jc w:val="left"/>
              <w:rPr>
                <w:rFonts w:ascii="Calibri Light" w:hAnsi="Calibri Light" w:cs="Calibri Light"/>
              </w:rPr>
            </w:pPr>
            <w:r w:rsidRPr="00EF3B6D">
              <w:rPr>
                <w:rFonts w:ascii="Calibri Light" w:hAnsi="Calibri Light" w:cs="Calibri Light"/>
              </w:rPr>
              <w:t>ismétlés (refrén).</w:t>
            </w:r>
          </w:p>
        </w:tc>
      </w:tr>
      <w:tr w:rsidR="00036884" w:rsidRPr="00EF3B6D" w:rsidTr="00036884">
        <w:trPr>
          <w:jc w:val="center"/>
        </w:trPr>
        <w:tc>
          <w:tcPr>
            <w:tcW w:w="2952" w:type="dxa"/>
            <w:gridSpan w:val="8"/>
            <w:tcBorders>
              <w:bottom w:val="single" w:sz="4" w:space="0" w:color="auto"/>
            </w:tcBorders>
          </w:tcPr>
          <w:p w:rsidR="00036884" w:rsidRPr="00EF3B6D" w:rsidRDefault="00036884" w:rsidP="00712EA5">
            <w:pPr>
              <w:numPr>
                <w:ilvl w:val="1"/>
                <w:numId w:val="420"/>
              </w:numPr>
              <w:spacing w:before="120" w:after="0" w:line="264" w:lineRule="auto"/>
              <w:jc w:val="left"/>
              <w:rPr>
                <w:rFonts w:ascii="Calibri Light" w:hAnsi="Calibri Light" w:cs="Calibri Light"/>
              </w:rPr>
            </w:pPr>
            <w:r w:rsidRPr="00EF3B6D">
              <w:rPr>
                <w:rFonts w:ascii="Calibri Light" w:hAnsi="Calibri Light" w:cs="Calibri Light"/>
              </w:rPr>
              <w:t>Báb- és drámajátékok jellemzői</w:t>
            </w:r>
          </w:p>
        </w:tc>
        <w:tc>
          <w:tcPr>
            <w:tcW w:w="7533" w:type="dxa"/>
            <w:gridSpan w:val="7"/>
            <w:tcBorders>
              <w:bottom w:val="single" w:sz="4" w:space="0" w:color="auto"/>
            </w:tcBorders>
          </w:tcPr>
          <w:p w:rsidR="00036884" w:rsidRPr="00EF3B6D" w:rsidRDefault="00036884" w:rsidP="00036884">
            <w:pPr>
              <w:rPr>
                <w:rFonts w:ascii="Calibri Light" w:hAnsi="Calibri Light" w:cs="Calibri Light"/>
              </w:rPr>
            </w:pPr>
            <w:r w:rsidRPr="00EF3B6D">
              <w:rPr>
                <w:rFonts w:ascii="Calibri Light" w:hAnsi="Calibri Light" w:cs="Calibri Light"/>
              </w:rPr>
              <w:t xml:space="preserve">Népi </w:t>
            </w:r>
            <w:r w:rsidRPr="00EF3B6D">
              <w:rPr>
                <w:rFonts w:ascii="Calibri Light" w:hAnsi="Calibri Light" w:cs="Calibri Light"/>
                <w:lang w:val="cs-CZ"/>
              </w:rPr>
              <w:t>játékok</w:t>
            </w:r>
            <w:r w:rsidRPr="00EF3B6D">
              <w:rPr>
                <w:rFonts w:ascii="Calibri Light" w:hAnsi="Calibri Light" w:cs="Calibri Light"/>
              </w:rPr>
              <w:t xml:space="preserve"> játszása.</w:t>
            </w:r>
          </w:p>
          <w:p w:rsidR="00036884" w:rsidRPr="00EF3B6D" w:rsidRDefault="00036884" w:rsidP="00036884">
            <w:pPr>
              <w:rPr>
                <w:rFonts w:ascii="Calibri Light" w:hAnsi="Calibri Light" w:cs="Calibri Light"/>
              </w:rPr>
            </w:pPr>
            <w:r w:rsidRPr="00EF3B6D">
              <w:rPr>
                <w:rFonts w:ascii="Calibri Light" w:hAnsi="Calibri Light" w:cs="Calibri Light"/>
              </w:rPr>
              <w:t>Mese, meserészlet megtanulása, közös eljátszása, előadása.</w:t>
            </w:r>
          </w:p>
          <w:p w:rsidR="00036884" w:rsidRPr="00EF3B6D" w:rsidRDefault="00036884" w:rsidP="00036884">
            <w:pPr>
              <w:rPr>
                <w:rFonts w:ascii="Calibri Light" w:hAnsi="Calibri Light" w:cs="Calibri Light"/>
              </w:rPr>
            </w:pPr>
            <w:r w:rsidRPr="00EF3B6D">
              <w:rPr>
                <w:rFonts w:ascii="Calibri Light" w:hAnsi="Calibri Light" w:cs="Calibri Light"/>
              </w:rPr>
              <w:t>Mindennapi konfliktusok átélése dramatikus játékban (pl. bábjáték).</w:t>
            </w:r>
          </w:p>
        </w:tc>
      </w:tr>
      <w:tr w:rsidR="00036884" w:rsidRPr="00EF3B6D" w:rsidTr="00036884">
        <w:trPr>
          <w:jc w:val="center"/>
        </w:trPr>
        <w:tc>
          <w:tcPr>
            <w:tcW w:w="2952" w:type="dxa"/>
            <w:gridSpan w:val="8"/>
            <w:tcBorders>
              <w:top w:val="single" w:sz="4" w:space="0" w:color="auto"/>
            </w:tcBorders>
            <w:noWrap/>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lang w:val="cs-CZ"/>
              </w:rPr>
              <w:t>F</w:t>
            </w:r>
            <w:r w:rsidRPr="00EF3B6D">
              <w:rPr>
                <w:rFonts w:ascii="Calibri Light" w:hAnsi="Calibri Light" w:cs="Calibri Light"/>
                <w:b/>
              </w:rPr>
              <w:t>ogalmak</w:t>
            </w:r>
          </w:p>
        </w:tc>
        <w:tc>
          <w:tcPr>
            <w:tcW w:w="7533" w:type="dxa"/>
            <w:gridSpan w:val="7"/>
            <w:tcBorders>
              <w:top w:val="single" w:sz="4" w:space="0" w:color="auto"/>
            </w:tcBorders>
            <w:noWrap/>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 xml:space="preserve">Író, költő, valóság, mese, </w:t>
            </w:r>
            <w:r w:rsidRPr="00EF3B6D">
              <w:rPr>
                <w:rFonts w:ascii="Calibri Light" w:hAnsi="Calibri Light" w:cs="Calibri Light"/>
                <w:lang w:val="cs-CZ"/>
              </w:rPr>
              <w:t>népmese</w:t>
            </w:r>
            <w:r w:rsidRPr="00EF3B6D">
              <w:rPr>
                <w:rFonts w:ascii="Calibri Light" w:hAnsi="Calibri Light" w:cs="Calibri Light"/>
              </w:rPr>
              <w:t>, vers, verssor, versszak, rím, refrén, mondóka, kiszámoló, dal, népi játék, történet, szereplő, főszereplő, helyszín, párbeszéd, hangulat, ellentét, ismétlés, jó, rossz, szép, csúnya.</w:t>
            </w:r>
          </w:p>
        </w:tc>
      </w:tr>
      <w:tr w:rsidR="00036884" w:rsidRPr="00EF3B6D" w:rsidTr="00036884">
        <w:trPr>
          <w:jc w:val="center"/>
        </w:trPr>
        <w:tc>
          <w:tcPr>
            <w:tcW w:w="1960" w:type="dxa"/>
            <w:gridSpan w:val="2"/>
            <w:tcBorders>
              <w:top w:val="single" w:sz="4" w:space="0" w:color="auto"/>
              <w:left w:val="single" w:sz="4" w:space="0" w:color="auto"/>
              <w:bottom w:val="single" w:sz="4" w:space="0" w:color="auto"/>
              <w:right w:val="single" w:sz="4" w:space="0" w:color="auto"/>
            </w:tcBorders>
            <w:noWrap/>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Összegzett tanulási eredmények a ciklus első évfolyamának végére (3.)</w:t>
            </w:r>
          </w:p>
        </w:tc>
        <w:tc>
          <w:tcPr>
            <w:tcW w:w="8525" w:type="dxa"/>
            <w:gridSpan w:val="13"/>
            <w:tcBorders>
              <w:top w:val="single" w:sz="4" w:space="0" w:color="auto"/>
              <w:left w:val="single" w:sz="4" w:space="0" w:color="auto"/>
              <w:bottom w:val="single" w:sz="4" w:space="0" w:color="auto"/>
              <w:right w:val="single" w:sz="4" w:space="0" w:color="auto"/>
            </w:tcBorders>
            <w:noWrap/>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A Nat-ban meghatározott tanulási eredmények a tanulók sajátos nevelési igénye és egyéni képességei szerint, különösen:</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A hangok hosszúságának érzékeltetése. Törekvés a megfelelő beszédtempó, hangerő, beszédtechnika, hangsúly alkalmazására.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Négy-öt Három-négy mondóka, vers ismerete.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megtanulandó memoriterek képességi szintnek megfelelő tolmácsolása. </w:t>
            </w:r>
          </w:p>
          <w:p w:rsidR="00036884" w:rsidRPr="00EF3B6D" w:rsidRDefault="00036884" w:rsidP="00036884">
            <w:pPr>
              <w:rPr>
                <w:rFonts w:ascii="Calibri Light" w:hAnsi="Calibri Light" w:cs="Calibri Light"/>
              </w:rPr>
            </w:pPr>
            <w:r w:rsidRPr="00EF3B6D">
              <w:rPr>
                <w:rFonts w:ascii="Calibri Light" w:hAnsi="Calibri Light" w:cs="Calibri Light"/>
              </w:rPr>
              <w:t>Egyéni fejlettségi szintnek megfelelő részvétel a dramatikus, szerep- és szituációs játékokban.</w:t>
            </w:r>
          </w:p>
          <w:p w:rsidR="00036884" w:rsidRPr="00EF3B6D" w:rsidRDefault="00036884" w:rsidP="00036884">
            <w:pPr>
              <w:rPr>
                <w:rFonts w:ascii="Calibri Light" w:hAnsi="Calibri Light" w:cs="Calibri Light"/>
              </w:rPr>
            </w:pPr>
            <w:r w:rsidRPr="00EF3B6D">
              <w:rPr>
                <w:rFonts w:ascii="Calibri Light" w:hAnsi="Calibri Light" w:cs="Calibri Light"/>
              </w:rPr>
              <w:t>A megismert nyelvi formák alkalmazása a társas érintkezésben.</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Kérdésekre adekvát válaszadás a szituációnak megfelelően. </w:t>
            </w:r>
          </w:p>
          <w:p w:rsidR="00036884" w:rsidRPr="00EF3B6D" w:rsidRDefault="00036884" w:rsidP="00036884">
            <w:pPr>
              <w:rPr>
                <w:rFonts w:ascii="Calibri Light" w:hAnsi="Calibri Light" w:cs="Calibri Light"/>
              </w:rPr>
            </w:pPr>
            <w:r w:rsidRPr="00EF3B6D">
              <w:rPr>
                <w:rFonts w:ascii="Calibri Light" w:hAnsi="Calibri Light" w:cs="Calibri Light"/>
              </w:rPr>
              <w:t>Kérdések segítségével önálló vélemény alkotása. Az életkornak megfelelő erkölcsi ítélet alkotása.</w:t>
            </w:r>
          </w:p>
          <w:p w:rsidR="00036884" w:rsidRPr="00EF3B6D" w:rsidRDefault="00036884" w:rsidP="00036884">
            <w:pPr>
              <w:rPr>
                <w:rFonts w:ascii="Calibri Light" w:hAnsi="Calibri Light" w:cs="Calibri Light"/>
              </w:rPr>
            </w:pPr>
            <w:r w:rsidRPr="00EF3B6D">
              <w:rPr>
                <w:rFonts w:ascii="Calibri Light" w:hAnsi="Calibri Light" w:cs="Calibri Light"/>
              </w:rPr>
              <w:t>A környezet tárgyairól, eseményekről, élményekről három-négy néhány összefüggő mondat megfogalmazása.</w:t>
            </w:r>
          </w:p>
          <w:p w:rsidR="00036884" w:rsidRPr="00EF3B6D" w:rsidRDefault="00036884" w:rsidP="00036884">
            <w:pPr>
              <w:rPr>
                <w:rFonts w:ascii="Calibri Light" w:hAnsi="Calibri Light" w:cs="Calibri Light"/>
              </w:rPr>
            </w:pPr>
            <w:r w:rsidRPr="00EF3B6D">
              <w:rPr>
                <w:rFonts w:ascii="Calibri Light" w:hAnsi="Calibri Light" w:cs="Calibri Light"/>
              </w:rPr>
              <w:t>Összefüggő szóbeli szöveg alkotása kevés segítséggel.</w:t>
            </w:r>
          </w:p>
          <w:p w:rsidR="00036884" w:rsidRPr="00EF3B6D" w:rsidRDefault="00036884" w:rsidP="00036884">
            <w:pPr>
              <w:rPr>
                <w:rFonts w:ascii="Calibri Light" w:hAnsi="Calibri Light" w:cs="Calibri Light"/>
              </w:rPr>
            </w:pPr>
            <w:r w:rsidRPr="00EF3B6D">
              <w:rPr>
                <w:rFonts w:ascii="Calibri Light" w:hAnsi="Calibri Light" w:cs="Calibri Light"/>
              </w:rPr>
              <w:t>Szóképes, illetve folyamatos, Szöveghű olvasás, törekvés a megfelelő hangsúlyozásra.</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Olvasott szövegrészek, szövegek tartalmáról beszámolás segítséggel. </w:t>
            </w:r>
          </w:p>
          <w:p w:rsidR="00036884" w:rsidRPr="00EF3B6D" w:rsidRDefault="00036884" w:rsidP="00036884">
            <w:pPr>
              <w:rPr>
                <w:rFonts w:ascii="Calibri Light" w:hAnsi="Calibri Light" w:cs="Calibri Light"/>
              </w:rPr>
            </w:pPr>
            <w:r w:rsidRPr="00EF3B6D">
              <w:rPr>
                <w:rFonts w:ascii="Calibri Light" w:hAnsi="Calibri Light" w:cs="Calibri Light"/>
              </w:rPr>
              <w:t>Szövegértést bizonyító egyszerű feladatok megoldása. A szereplők, helyszín, időpont megnevezése. Az események sorba rendezése.</w:t>
            </w:r>
          </w:p>
          <w:p w:rsidR="00036884" w:rsidRPr="00EF3B6D" w:rsidRDefault="00036884" w:rsidP="00036884">
            <w:pPr>
              <w:rPr>
                <w:rFonts w:ascii="Calibri Light" w:hAnsi="Calibri Light" w:cs="Calibri Light"/>
              </w:rPr>
            </w:pPr>
            <w:r w:rsidRPr="00EF3B6D">
              <w:rPr>
                <w:rFonts w:ascii="Calibri Light" w:hAnsi="Calibri Light" w:cs="Calibri Light"/>
              </w:rPr>
              <w:t>Szövegelemzés végzése segítséggel. Összefüggések észrevétele a szövegben segítséggel.</w:t>
            </w:r>
          </w:p>
          <w:p w:rsidR="00036884" w:rsidRPr="00EF3B6D" w:rsidRDefault="00036884" w:rsidP="00036884">
            <w:pPr>
              <w:rPr>
                <w:rFonts w:ascii="Calibri Light" w:hAnsi="Calibri Light" w:cs="Calibri Light"/>
              </w:rPr>
            </w:pPr>
            <w:r w:rsidRPr="00EF3B6D">
              <w:rPr>
                <w:rFonts w:ascii="Calibri Light" w:hAnsi="Calibri Light" w:cs="Calibri Light"/>
              </w:rPr>
              <w:t>Mondatok és rövid szövegek másolása írott és nyomtatott mintáról.</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begyakorolt alapszókészlet szavainak leírása tollbamondással, emlékezetből való írással. </w:t>
            </w:r>
          </w:p>
          <w:p w:rsidR="00036884" w:rsidRPr="00EF3B6D" w:rsidRDefault="00036884" w:rsidP="00036884">
            <w:pPr>
              <w:rPr>
                <w:rFonts w:ascii="Calibri Light" w:hAnsi="Calibri Light" w:cs="Calibri Light"/>
              </w:rPr>
            </w:pPr>
            <w:r w:rsidRPr="00EF3B6D">
              <w:rPr>
                <w:rFonts w:ascii="Calibri Light" w:hAnsi="Calibri Light" w:cs="Calibri Light"/>
              </w:rPr>
              <w:t>Előkészítés után 4-5 mondatból álló szöveg leírása tollbamondás után.</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Az írott nagybetűk alkalmazása.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Írásos feladatok megoldása fokozódó önállósággal.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tanult nyelvhelyességi és helyesírási ismeretek alkalmazása. </w:t>
            </w:r>
          </w:p>
          <w:p w:rsidR="00036884" w:rsidRPr="00EF3B6D" w:rsidRDefault="00036884" w:rsidP="00036884">
            <w:pPr>
              <w:rPr>
                <w:rFonts w:ascii="Calibri Light" w:hAnsi="Calibri Light" w:cs="Calibri Light"/>
              </w:rPr>
            </w:pPr>
            <w:r w:rsidRPr="00EF3B6D">
              <w:rPr>
                <w:rFonts w:ascii="Calibri Light" w:hAnsi="Calibri Light" w:cs="Calibri Light"/>
              </w:rPr>
              <w:t>Önellenőrzésre, hibajavításra való törekvés.</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Tiszta, rendezett, könnyen olvasható íráskép. </w:t>
            </w:r>
          </w:p>
        </w:tc>
      </w:tr>
      <w:tr w:rsidR="00036884" w:rsidRPr="00EF3B6D" w:rsidTr="00036884">
        <w:trPr>
          <w:jc w:val="center"/>
        </w:trPr>
        <w:tc>
          <w:tcPr>
            <w:tcW w:w="1960" w:type="dxa"/>
            <w:gridSpan w:val="2"/>
            <w:tcBorders>
              <w:top w:val="single" w:sz="4" w:space="0" w:color="auto"/>
              <w:left w:val="single" w:sz="4" w:space="0" w:color="auto"/>
              <w:bottom w:val="single" w:sz="4" w:space="0" w:color="auto"/>
              <w:right w:val="single" w:sz="4" w:space="0" w:color="auto"/>
            </w:tcBorders>
            <w:noWrap/>
            <w:vAlign w:val="center"/>
          </w:tcPr>
          <w:p w:rsidR="00036884" w:rsidRPr="00EF3B6D" w:rsidRDefault="00036884" w:rsidP="00036884">
            <w:pPr>
              <w:rPr>
                <w:rFonts w:ascii="Calibri Light" w:hAnsi="Calibri Light" w:cs="Calibri Light"/>
                <w:b/>
              </w:rPr>
            </w:pPr>
            <w:r w:rsidRPr="00EF3B6D">
              <w:rPr>
                <w:rFonts w:ascii="Calibri Light" w:hAnsi="Calibri Light" w:cs="Calibri Light"/>
                <w:b/>
              </w:rPr>
              <w:t>Összegzett tanulási eredmények a ciklus második évfolyamának végére (4.)</w:t>
            </w:r>
          </w:p>
        </w:tc>
        <w:tc>
          <w:tcPr>
            <w:tcW w:w="8525" w:type="dxa"/>
            <w:gridSpan w:val="13"/>
            <w:tcBorders>
              <w:top w:val="single" w:sz="4" w:space="0" w:color="auto"/>
              <w:left w:val="single" w:sz="4" w:space="0" w:color="auto"/>
              <w:bottom w:val="single" w:sz="4" w:space="0" w:color="auto"/>
              <w:right w:val="single" w:sz="4" w:space="0" w:color="auto"/>
            </w:tcBorders>
            <w:noWrap/>
            <w:vAlign w:val="center"/>
          </w:tcPr>
          <w:p w:rsidR="00036884" w:rsidRPr="00EF3B6D" w:rsidRDefault="00036884" w:rsidP="00036884">
            <w:pPr>
              <w:rPr>
                <w:rFonts w:ascii="Calibri Light" w:hAnsi="Calibri Light" w:cs="Calibri Light"/>
              </w:rPr>
            </w:pPr>
            <w:r w:rsidRPr="00EF3B6D">
              <w:rPr>
                <w:rFonts w:ascii="Calibri Light" w:hAnsi="Calibri Light" w:cs="Calibri Light"/>
              </w:rPr>
              <w:t>A Nat-ban meghatározott tanulási eredmények a tanulók sajátos nevelési igénye és egyéni képességei szerint, különösen:</w:t>
            </w:r>
          </w:p>
          <w:p w:rsidR="00036884" w:rsidRPr="00EF3B6D" w:rsidRDefault="00036884" w:rsidP="00036884">
            <w:pPr>
              <w:rPr>
                <w:rFonts w:ascii="Calibri Light" w:hAnsi="Calibri Light" w:cs="Calibri Light"/>
              </w:rPr>
            </w:pPr>
          </w:p>
          <w:p w:rsidR="00036884" w:rsidRPr="00EF3B6D" w:rsidRDefault="00036884" w:rsidP="00036884">
            <w:pPr>
              <w:rPr>
                <w:rFonts w:ascii="Calibri Light" w:hAnsi="Calibri Light" w:cs="Calibri Light"/>
              </w:rPr>
            </w:pPr>
            <w:r w:rsidRPr="00EF3B6D">
              <w:rPr>
                <w:rFonts w:ascii="Calibri Light" w:hAnsi="Calibri Light" w:cs="Calibri Light"/>
              </w:rPr>
              <w:t>A hangok hosszúságának érzékeltetése. Megfelelő beszédtempó, hangerő, beszédtechnika, hangsúly.</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Négy-öt mondóka, vers ismerete.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megtanulandó memoriterek képességi szintnek megfelelő tolmácsolása. </w:t>
            </w:r>
          </w:p>
          <w:p w:rsidR="00036884" w:rsidRPr="00EF3B6D" w:rsidRDefault="00036884" w:rsidP="00036884">
            <w:pPr>
              <w:rPr>
                <w:rFonts w:ascii="Calibri Light" w:hAnsi="Calibri Light" w:cs="Calibri Light"/>
              </w:rPr>
            </w:pPr>
            <w:r w:rsidRPr="00EF3B6D">
              <w:rPr>
                <w:rFonts w:ascii="Calibri Light" w:hAnsi="Calibri Light" w:cs="Calibri Light"/>
              </w:rPr>
              <w:t>Egyéni fejlettségi szintnek megfelelő részvétel a dramatikus, szerep- és szituációs játékokban.</w:t>
            </w:r>
          </w:p>
          <w:p w:rsidR="00036884" w:rsidRPr="00EF3B6D" w:rsidRDefault="00036884" w:rsidP="00036884">
            <w:pPr>
              <w:rPr>
                <w:rFonts w:ascii="Calibri Light" w:hAnsi="Calibri Light" w:cs="Calibri Light"/>
              </w:rPr>
            </w:pPr>
            <w:r w:rsidRPr="00EF3B6D">
              <w:rPr>
                <w:rFonts w:ascii="Calibri Light" w:hAnsi="Calibri Light" w:cs="Calibri Light"/>
              </w:rPr>
              <w:t>A megismert nyelvi formák alkalmazása a társas érintkezésben.</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Kérdésekre adekvát válaszadás a szituációnak megfelelően. </w:t>
            </w:r>
          </w:p>
          <w:p w:rsidR="00036884" w:rsidRPr="00EF3B6D" w:rsidRDefault="00036884" w:rsidP="00036884">
            <w:pPr>
              <w:rPr>
                <w:rFonts w:ascii="Calibri Light" w:hAnsi="Calibri Light" w:cs="Calibri Light"/>
              </w:rPr>
            </w:pPr>
            <w:r w:rsidRPr="00EF3B6D">
              <w:rPr>
                <w:rFonts w:ascii="Calibri Light" w:hAnsi="Calibri Light" w:cs="Calibri Light"/>
              </w:rPr>
              <w:t>Önálló vélemény alkotása. Az életkornak megfelelő erkölcsi ítélet alkotása.</w:t>
            </w:r>
          </w:p>
          <w:p w:rsidR="00036884" w:rsidRPr="00EF3B6D" w:rsidRDefault="00036884" w:rsidP="00036884">
            <w:pPr>
              <w:rPr>
                <w:rFonts w:ascii="Calibri Light" w:hAnsi="Calibri Light" w:cs="Calibri Light"/>
              </w:rPr>
            </w:pPr>
            <w:r w:rsidRPr="00EF3B6D">
              <w:rPr>
                <w:rFonts w:ascii="Calibri Light" w:hAnsi="Calibri Light" w:cs="Calibri Light"/>
              </w:rPr>
              <w:t>A környezet tárgyairól, eseményekről, élményekről három-négy összefüggő mondat megfogalmazása.</w:t>
            </w:r>
          </w:p>
          <w:p w:rsidR="00036884" w:rsidRPr="00EF3B6D" w:rsidRDefault="00036884" w:rsidP="00036884">
            <w:pPr>
              <w:rPr>
                <w:rFonts w:ascii="Calibri Light" w:hAnsi="Calibri Light" w:cs="Calibri Light"/>
              </w:rPr>
            </w:pPr>
            <w:r w:rsidRPr="00EF3B6D">
              <w:rPr>
                <w:rFonts w:ascii="Calibri Light" w:hAnsi="Calibri Light" w:cs="Calibri Light"/>
              </w:rPr>
              <w:t>Összefüggő szóbeli szöveg alkotása kevés segítséggel.</w:t>
            </w:r>
          </w:p>
          <w:p w:rsidR="00036884" w:rsidRPr="00EF3B6D" w:rsidRDefault="00036884" w:rsidP="00036884">
            <w:pPr>
              <w:rPr>
                <w:rFonts w:ascii="Calibri Light" w:hAnsi="Calibri Light" w:cs="Calibri Light"/>
              </w:rPr>
            </w:pPr>
            <w:r w:rsidRPr="00EF3B6D">
              <w:rPr>
                <w:rFonts w:ascii="Calibri Light" w:hAnsi="Calibri Light" w:cs="Calibri Light"/>
              </w:rPr>
              <w:t>Szóképes, illetve folyamatos, szöveghű olvasás, megfelelő hangsúlyozásra törekvés.</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Olvasott szövegrészek, szövegek tartalmáról beszámolás segítséggel. </w:t>
            </w:r>
          </w:p>
          <w:p w:rsidR="00036884" w:rsidRPr="00EF3B6D" w:rsidRDefault="00036884" w:rsidP="00036884">
            <w:pPr>
              <w:rPr>
                <w:rFonts w:ascii="Calibri Light" w:hAnsi="Calibri Light" w:cs="Calibri Light"/>
              </w:rPr>
            </w:pPr>
            <w:r w:rsidRPr="00EF3B6D">
              <w:rPr>
                <w:rFonts w:ascii="Calibri Light" w:hAnsi="Calibri Light" w:cs="Calibri Light"/>
              </w:rPr>
              <w:t>Szövegértést bizonyító egyszerű feladatok megoldása. A szereplők, helyszín, időpont megnevezése. Az események sorba rendezése.</w:t>
            </w:r>
          </w:p>
          <w:p w:rsidR="00036884" w:rsidRPr="00EF3B6D" w:rsidRDefault="00036884" w:rsidP="00036884">
            <w:pPr>
              <w:rPr>
                <w:rFonts w:ascii="Calibri Light" w:hAnsi="Calibri Light" w:cs="Calibri Light"/>
              </w:rPr>
            </w:pPr>
            <w:r w:rsidRPr="00EF3B6D">
              <w:rPr>
                <w:rFonts w:ascii="Calibri Light" w:hAnsi="Calibri Light" w:cs="Calibri Light"/>
              </w:rPr>
              <w:t>Szövegelemzés végzése segítséggel. Összefüggések észrevétele a szövegben.</w:t>
            </w:r>
          </w:p>
          <w:p w:rsidR="00036884" w:rsidRPr="00EF3B6D" w:rsidRDefault="00036884" w:rsidP="00036884">
            <w:pPr>
              <w:rPr>
                <w:rFonts w:ascii="Calibri Light" w:hAnsi="Calibri Light" w:cs="Calibri Light"/>
              </w:rPr>
            </w:pPr>
            <w:r w:rsidRPr="00EF3B6D">
              <w:rPr>
                <w:rFonts w:ascii="Calibri Light" w:hAnsi="Calibri Light" w:cs="Calibri Light"/>
              </w:rPr>
              <w:t>Mondatok és rövid szövegek másolása írott és nyomtatott mintáról.</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begyakorolt alapszókészlet szavainak leírása tollbamondással, emlékezetből való írással. </w:t>
            </w:r>
          </w:p>
          <w:p w:rsidR="00036884" w:rsidRPr="00EF3B6D" w:rsidRDefault="00036884" w:rsidP="00036884">
            <w:pPr>
              <w:rPr>
                <w:rFonts w:ascii="Calibri Light" w:hAnsi="Calibri Light" w:cs="Calibri Light"/>
              </w:rPr>
            </w:pPr>
            <w:r w:rsidRPr="00EF3B6D">
              <w:rPr>
                <w:rFonts w:ascii="Calibri Light" w:hAnsi="Calibri Light" w:cs="Calibri Light"/>
              </w:rPr>
              <w:t>Előkészítés után 4-5 mondatból álló szöveg leírása tollbamondás után.</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Az írott nagybetűk alkalmazása.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Írásos feladatok megoldása fokozódó önállósággal. </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A tanult nyelvhelyességi és helyesírási ismeretek alkalmazása. </w:t>
            </w:r>
          </w:p>
          <w:p w:rsidR="00036884" w:rsidRPr="00EF3B6D" w:rsidRDefault="00036884" w:rsidP="00036884">
            <w:pPr>
              <w:rPr>
                <w:rFonts w:ascii="Calibri Light" w:hAnsi="Calibri Light" w:cs="Calibri Light"/>
              </w:rPr>
            </w:pPr>
            <w:r w:rsidRPr="00EF3B6D">
              <w:rPr>
                <w:rFonts w:ascii="Calibri Light" w:hAnsi="Calibri Light" w:cs="Calibri Light"/>
              </w:rPr>
              <w:t>Önellenőrzés, hibajavítás.</w:t>
            </w:r>
          </w:p>
          <w:p w:rsidR="00036884" w:rsidRPr="00EF3B6D" w:rsidRDefault="00036884" w:rsidP="00036884">
            <w:pPr>
              <w:rPr>
                <w:rFonts w:ascii="Calibri Light" w:hAnsi="Calibri Light" w:cs="Calibri Light"/>
              </w:rPr>
            </w:pPr>
            <w:r w:rsidRPr="00EF3B6D">
              <w:rPr>
                <w:rFonts w:ascii="Calibri Light" w:hAnsi="Calibri Light" w:cs="Calibri Light"/>
              </w:rPr>
              <w:t xml:space="preserve">Tiszta, rendezett, könnyen olvasható íráskép. </w:t>
            </w:r>
          </w:p>
        </w:tc>
      </w:tr>
    </w:tbl>
    <w:p w:rsidR="00036884" w:rsidRDefault="00036884" w:rsidP="00036884">
      <w:pPr>
        <w:rPr>
          <w:rFonts w:ascii="Calibri Light" w:hAnsi="Calibri Light" w:cs="Calibri Light"/>
        </w:rPr>
      </w:pPr>
    </w:p>
    <w:p w:rsidR="00036884" w:rsidRPr="00AA17A5" w:rsidRDefault="00036884" w:rsidP="00036884">
      <w:pPr>
        <w:pStyle w:val="Cmsor3"/>
      </w:pPr>
      <w:bookmarkStart w:id="83" w:name="_Toc44762620"/>
      <w:bookmarkStart w:id="84" w:name="_Toc48461476"/>
      <w:r w:rsidRPr="00AA17A5">
        <w:t>MATEMATIKA</w:t>
      </w:r>
      <w:bookmarkEnd w:id="83"/>
      <w:bookmarkEnd w:id="84"/>
    </w:p>
    <w:p w:rsidR="00036884" w:rsidRPr="00AA17A5" w:rsidRDefault="00036884" w:rsidP="00036884">
      <w:pPr>
        <w:rPr>
          <w:rFonts w:ascii="Calibri Light" w:hAnsi="Calibri Light" w:cs="Calibri Light"/>
        </w:rPr>
      </w:pPr>
    </w:p>
    <w:p w:rsidR="00036884" w:rsidRPr="00AA17A5" w:rsidRDefault="00036884" w:rsidP="00036884">
      <w:pPr>
        <w:rPr>
          <w:rFonts w:ascii="Calibri Light" w:hAnsi="Calibri Light" w:cs="Calibri Light"/>
        </w:rPr>
      </w:pPr>
      <w:r w:rsidRPr="00AA17A5">
        <w:rPr>
          <w:rFonts w:ascii="Calibri Light" w:hAnsi="Calibri Light" w:cs="Calibri Light"/>
        </w:rPr>
        <w:t>Az alsó tagozatos matematikatanítás legfőbb célja a matematikai ismeretek és gondolati tevékenységek széles körű tapasztalati alapozása, valamint a kapcsolódó biztos matematikai készségek kialakítása, melyekre a későbbi évfolyamok építhetnek. Alapvető fontosságú, hogy a gyerekek valóságon alapuló saját cselekvő tapasztalataik és élményeik révén jussanak el jól megértett, sok szálon kapcsolódó ismeretekhez, mert ezek jelentik majd a hétköznapi életben hosszú távon használható tudásukat. A matematika spirális felépítésének megfelelően alsó tagozaton széles körű tárgyi tevékenységek alapozzák meg a változatos képi ábrázolásokat, amelyek szükségesek a későbbi absztrakcióhoz, és alkalmassá teszik a tanulókat a felső tagozaton, középiskolában megjelenő szimbolikus gondolkodásra.</w:t>
      </w:r>
    </w:p>
    <w:p w:rsidR="00036884" w:rsidRPr="00AA17A5" w:rsidRDefault="00036884" w:rsidP="00036884">
      <w:pPr>
        <w:rPr>
          <w:rFonts w:ascii="Calibri Light" w:hAnsi="Calibri Light" w:cs="Calibri Light"/>
        </w:rPr>
      </w:pPr>
      <w:r w:rsidRPr="00AA17A5">
        <w:rPr>
          <w:rFonts w:ascii="Calibri Light" w:hAnsi="Calibri Light" w:cs="Calibri Light"/>
        </w:rPr>
        <w:t>A matematikatanítás további célja, hogy lehetővé tegye a tanulók számára a környező világ térformáinak, mennyiségi viszonyainak, összefüggéseinek megértését, a valóság megismerését. Feladata felkelteni a tanulók érdeklődését, segíteni a pozitív attitűd kialakulását a tantárgy tanulása iránt, tapasztalati úton megalapozva a tanulók matematikai ismereteit, változatos tevékenységekkel alakítva ki a matematikai fogalmakat. Fejlesztenie kell a tanulók matematikai készségeit (számlálás, számolás, mennyiségi következtetések, becslés, mérés, mértékegységváltás, szöveges feladatok megoldása) és matematikai képességeit (rendszerezés, kombinativitás, induktív, deduktív és valószínűségi következtetések), ezáltal lehetővé tenni a tanulók gondolkodásának fejlődését.</w:t>
      </w:r>
    </w:p>
    <w:p w:rsidR="00036884" w:rsidRPr="00AA17A5" w:rsidRDefault="00036884" w:rsidP="00036884">
      <w:pPr>
        <w:rPr>
          <w:rFonts w:ascii="Calibri Light" w:hAnsi="Calibri Light" w:cs="Calibri Light"/>
        </w:rPr>
      </w:pPr>
      <w:r w:rsidRPr="00AA17A5">
        <w:rPr>
          <w:rFonts w:ascii="Calibri Light" w:hAnsi="Calibri Light" w:cs="Calibri Light"/>
        </w:rPr>
        <w:t>A pontos matematikai nyelv használatára való törekvés, a gondolatok szabatos megfogalmazása tevékenységek során alakul a matematikatanulás szokásrendjének gyakorlásával, a pontos, fegyelmezett munkavégzés és az önellenőrzés igényének kialakításával együtt.</w:t>
      </w:r>
    </w:p>
    <w:p w:rsidR="00036884" w:rsidRPr="00AA17A5" w:rsidRDefault="00036884" w:rsidP="00036884">
      <w:pPr>
        <w:rPr>
          <w:rFonts w:ascii="Calibri Light" w:hAnsi="Calibri Light" w:cs="Calibri Light"/>
        </w:rPr>
      </w:pPr>
      <w:r w:rsidRPr="00AA17A5">
        <w:rPr>
          <w:rFonts w:ascii="Calibri Light" w:hAnsi="Calibri Light" w:cs="Calibri Light"/>
        </w:rPr>
        <w:t>A matematikai, gondolkodási kompetenciák fejlesztése csak a többi kulcskompetenciával együtt, egymással összhangban, egymást felerősítve valósítható meg. A matematikaórákon megszerzett készségek, képességek, ismeretek birtokában a tanulók alkalmassá válnak az önálló tanulásra, eszközként használják azokat más területeken, különböző kontextusokban (továbbtanulás, otthon, munkahely) való alkalmazásra. A matematikai nevelés hozzájárul a természettudományos neveléshez. Vannak közös fejlesztési területeik, mint a tájékozódási képesség fejlesztése térben, síkban, időben és a világ mennyiségi viszonyaiban, valamint a kognitív képességek fejlesztése. Vannak olyan készségek, mint a becslés, mérés, számlálás, számolás, melyeket pl. különböző számításoknál alkalmaznak. Az ének, zene tanulása fejleszti a matematikai gondolkodás különböző formáit. A ritmusgyakorlatok, kottaírás, kottaolvasás, számkotta használata hozzájárulnak az akusztikus és vizuális figyelem és emlékezet, valamint a szerialitás fejlesztéséhez. A matematikai kompetenciát eszközként használják a tanulók a földrajzi ismeretek tanulása során is. Tájékozódnak síkban különböző léptékű térképeken, térben a földgömbön és az időzónákban. Becslési, mérési és számolási készségüket alkalmazzák a távolságok becslésére, mérésére, a magassági számok pontos leolvasására, a földrészek, országok területe, lakossága és a népsűrűsége közötti összefüggések értelmezésére, számításokra. A testnevelésórák nagymértékben hozzájárulnak a motoros képességek fejlődéséhez, ezzel segítik a tanulókat a matematikai és szerkesztő eszközök használatában. A különböző ugrások, dobások alkalmával fejlődik becslési, mérési készségük. Rendgyakorlatoknál a számlálásra végzett mozgássorok hozzájárulnak a számlálás ritmusának kialakulásához.</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A vizuális kultúra tanítása során a vizuális nyelv alapelemeinek (vonalak, sík- és térformák) előállítása, azok rendezése, azonosságok, hasonlóságok észrevétele, arányok, kontrasztok megfigyelése, ismétlések, ritmusok leképezése, szimmetrikus alakzatok létrehozása segíti a formaérzékelés, a térlátás és a vizuális gondolkodás fejlesztését, a geometriai ismeretek elmélyítését.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A digitális kompetenciák fejlesztése, az IKT-eszközök használata hozzájárul a </w:t>
      </w:r>
      <w:r w:rsidRPr="00AA17A5">
        <w:rPr>
          <w:rFonts w:ascii="Calibri Light" w:hAnsi="Calibri Light" w:cs="Calibri Light"/>
          <w:lang w:val="cs-CZ"/>
        </w:rPr>
        <w:t>megismerési</w:t>
      </w:r>
      <w:r w:rsidRPr="00AA17A5">
        <w:rPr>
          <w:rFonts w:ascii="Calibri Light" w:hAnsi="Calibri Light" w:cs="Calibri Light"/>
        </w:rPr>
        <w:t xml:space="preserve"> képesség, a verbális és a nonverbális kommunikáció fejlődéséhez. Az órákon segíti az önálló ismeretszerzést, a matematikai készségek, képességek fejlesztését, a matematika iránti pozitív attitűd kialakulását, az önismeret, az önértékelés fejlődését. Habilitációs foglalkozások keretében fejlesztő programok segítéségével hozzájárul a tanulók alapképességeinek fejlesztéséhez. </w:t>
      </w:r>
    </w:p>
    <w:p w:rsidR="00036884" w:rsidRPr="00AA17A5" w:rsidRDefault="00036884" w:rsidP="00036884">
      <w:pPr>
        <w:rPr>
          <w:rFonts w:ascii="Calibri Light" w:hAnsi="Calibri Light" w:cs="Calibri Light"/>
        </w:rPr>
      </w:pPr>
      <w:r w:rsidRPr="00AA17A5">
        <w:rPr>
          <w:rFonts w:ascii="Calibri Light" w:hAnsi="Calibri Light" w:cs="Calibri Light"/>
        </w:rPr>
        <w:t>A matematikai, gondolkodási kompetenciák fejlesztése közben különböző szervezeti keretekben (egyéni, páros, csoport és kooperatív formában) tevékenykednek a tanulók. Ezáltal fejlődik</w:t>
      </w:r>
      <w:r w:rsidRPr="00AA17A5">
        <w:rPr>
          <w:rFonts w:ascii="Calibri Light" w:hAnsi="Calibri Light" w:cs="Calibri Light"/>
          <w:b/>
          <w:i/>
        </w:rPr>
        <w:t xml:space="preserve"> </w:t>
      </w:r>
      <w:r w:rsidRPr="00AA17A5">
        <w:rPr>
          <w:rFonts w:ascii="Calibri Light" w:hAnsi="Calibri Light" w:cs="Calibri Light"/>
        </w:rPr>
        <w:t>együttműködési készségük, nő a toleranciájuk, kialakul egymás iránti érdeklődésük, megtanulják társaik elfogadását.</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A matematikatanulás hatékonyságának egyik fontos feltétele a módszerek megválasztása. A kisiskolások legfontosabb tevékenysége a játék. Ezért kezdetben játékos tevékenységek megszervezésével biztosítunk lehetőséget a gyerekeknek a közvetlen tapasztalatszerzésre. </w:t>
      </w:r>
    </w:p>
    <w:p w:rsidR="00036884" w:rsidRPr="00AA17A5" w:rsidRDefault="00036884" w:rsidP="00036884">
      <w:pPr>
        <w:rPr>
          <w:rFonts w:ascii="Calibri Light" w:hAnsi="Calibri Light" w:cs="Calibri Light"/>
          <w:b/>
        </w:rPr>
      </w:pPr>
      <w:r w:rsidRPr="00AA17A5">
        <w:rPr>
          <w:rFonts w:ascii="Calibri Light" w:hAnsi="Calibri Light" w:cs="Calibri Light"/>
        </w:rPr>
        <w:t xml:space="preserve">Az enyhe értelmi fogyatékos gyerekeknek hosszabb ideig (több éven át) lehetőséget kell teremteni a matematikai problémák cselekvéses tapasztalatra alapozó megoldására. A motiváló hatású tanulási környezet, a játékok, a különböző matematikai eszközök, </w:t>
      </w:r>
      <w:r w:rsidRPr="00AA17A5">
        <w:rPr>
          <w:rFonts w:ascii="Calibri Light" w:hAnsi="Calibri Light" w:cs="Calibri Light"/>
        </w:rPr>
        <w:br/>
        <w:t xml:space="preserve">IKT-eszközök, digitális tananyagok felkeltik a tanulók érdeklődését, igényét a világ megismerésére, saját ismereteik, képességeik fejlesztésére, az érdeklődés ébrentartására, pozitív attitűd kialakulására a tantárgy, a tanulás iránt, mindez biztosítéka a sikeres együtt-tanulásnak.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Az egy osztályba kerülő gyermekek pszichés funkciói, képességei, ismeretei, az egész személyiségük nagyon különböző. Az enyhe értelmi fogyatékos tanulók képességprofilja jelentősebb eltérést mutat, mint ép társaiké. Ezért nagyon fontos minden tanuló egyéni fejlődési folyamatának a megismerése, és az ehhez igazodó differenciált nevelés, oktatás, fejlesztés. A pedagógusnak fel kell térképeznie az osztály tanulóinak ismereteit, képességeit, érdeklődésüket, motiváltságukat, tanulási stílusukat, szokásaikat, tempójukat. Fel kell tárni társas kapcsolataikat, fizikai és pszichés állapotukat.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Szükséges és lehetséges differenciálni a tartalmak és tevékenységek szintjén egyaránt. A tartalmi differenciálás megnyilvánulhat a feladatok mennyiségében, a feladatok minőségében és a kivitelezés módjában. A tevékenységek szintje is különböző lehet. Lehet elvontan, verbális szinten megoldani a feladatokat, de ugyanazok a feladatok megoldhatók eszközökkel, a cselekvés szintjén is. Differenciálni lehet segítésnyújtással is. Segíthetjük a tanulást eszközök biztosításával, az eszközök használatának segítésével, a feladat megismétlésével, a feladatok algoritmizálásával, mintaadással, analógia alkalmazásával és célirányos kérdésekkel. </w:t>
      </w:r>
    </w:p>
    <w:p w:rsidR="00036884" w:rsidRPr="00AA17A5" w:rsidRDefault="00036884" w:rsidP="00036884">
      <w:pPr>
        <w:rPr>
          <w:rFonts w:ascii="Calibri Light" w:hAnsi="Calibri Light" w:cs="Calibri Light"/>
          <w:b/>
          <w:i/>
        </w:rPr>
      </w:pPr>
      <w:r w:rsidRPr="00AA17A5">
        <w:rPr>
          <w:rFonts w:ascii="Calibri Light" w:hAnsi="Calibri Light" w:cs="Calibri Light"/>
        </w:rPr>
        <w:t xml:space="preserve">Az enyhe értelmi fogyatékos tanulóknál gyakran előfordul súlyos képességzavar, illetve valamelyik képesség hiánya. Ezeket a problémákat nem lehet kizárólag a tanítási órák keretei között orvosolni. Ilyen esetekben szükség van külön habilitációs foglalkozásokra, ahol célirányos fejlesztési terv alapján egyéni fejlesztéssel lehet korrigálni és/vagy kompenzálni a képességzavarokat és hiányokat. </w:t>
      </w:r>
    </w:p>
    <w:p w:rsidR="00036884" w:rsidRPr="00AA17A5" w:rsidRDefault="00036884" w:rsidP="00036884">
      <w:pPr>
        <w:rPr>
          <w:rFonts w:ascii="Calibri Light" w:hAnsi="Calibri Light" w:cs="Calibri Light"/>
        </w:rPr>
      </w:pPr>
    </w:p>
    <w:p w:rsidR="00036884" w:rsidRPr="00AA17A5" w:rsidRDefault="00036884" w:rsidP="00036884">
      <w:pPr>
        <w:rPr>
          <w:rFonts w:ascii="Calibri Light" w:hAnsi="Calibri Light" w:cs="Calibri Light"/>
          <w:b/>
        </w:rPr>
      </w:pPr>
      <w:r w:rsidRPr="00AA17A5">
        <w:rPr>
          <w:rFonts w:ascii="Calibri Light" w:hAnsi="Calibri Light" w:cs="Calibri Light"/>
          <w:b/>
        </w:rPr>
        <w:t>1–2. évfolyam</w:t>
      </w:r>
    </w:p>
    <w:p w:rsidR="00036884" w:rsidRPr="00AA17A5" w:rsidRDefault="00036884" w:rsidP="00036884">
      <w:pPr>
        <w:rPr>
          <w:rFonts w:ascii="Calibri Light" w:hAnsi="Calibri Light" w:cs="Calibri Light"/>
          <w:bCs/>
        </w:rPr>
      </w:pPr>
    </w:p>
    <w:p w:rsidR="00036884" w:rsidRPr="00AA17A5" w:rsidRDefault="00036884" w:rsidP="00036884">
      <w:pPr>
        <w:rPr>
          <w:rFonts w:ascii="Calibri Light" w:hAnsi="Calibri Light" w:cs="Calibri Light"/>
        </w:rPr>
      </w:pPr>
      <w:r w:rsidRPr="00AA17A5">
        <w:rPr>
          <w:rFonts w:ascii="Calibri Light" w:hAnsi="Calibri Light" w:cs="Calibri Light"/>
        </w:rPr>
        <w:t>Az első két év kiemelt célja a tanulási képességek alapozása, a tantárgy iránti érdeklődés, a tanulási kedv felkeltése, a tantárgy megszerettetése. A matematikai tevékenységek elvégzéséhez és az ismeretek befogadásához szükséges a megfelelő szomatikus és pszichés állapot fejlesztése is. Fontos feladat a matematikai eszközök használatának megismerésével az önálló ismeretszerzés lehetőségének megteremtése, a tanulók ismereteinek, készségeinek, képességeinek, érdeklődésének a feltérképezése, és ehhez igazodó tanulási módok, eljárások megkeresése, alkalmazása. Az IKT-eszközök megismerése, használata tanári segítséggel történik.</w:t>
      </w:r>
    </w:p>
    <w:p w:rsidR="00036884" w:rsidRPr="00AA17A5" w:rsidRDefault="00036884" w:rsidP="00036884">
      <w:pPr>
        <w:rPr>
          <w:rFonts w:ascii="Calibri Light" w:hAnsi="Calibri Light" w:cs="Calibri Light"/>
        </w:rPr>
      </w:pPr>
      <w:r w:rsidRPr="00AA17A5">
        <w:rPr>
          <w:rFonts w:ascii="Calibri Light" w:hAnsi="Calibri Light" w:cs="Calibri Light"/>
        </w:rPr>
        <w:t>Az elemi gondolkodási műveletek alapozása cselekvéssel, cselekvésre épülő tapasztalatok megfogalmazásával valósul meg, csakúgy, mint a matematikai nyelv alapozása, ismerkedés a matematikai alapfogalmakkal, jelekkel. Az alkotás örömének megtapasztalása, a folyamatos ösztönzés a matematikai tevékenykedésre, kitartó feladatmegoldásra egyrészt a motiváció erősödését, másrészt a tanulók önértékelésének és önismeretének kialakítását segíti. A módszerek megválasztása támogatja a folyamatos tanári visszajelzés lehetőségeit, a társakkal közös tevékenységek megvalósulását azért, hogy az elősegítse az elemi kommunikációs képességek fejlesztését, társas kapcsolatokban való működtetését.</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Az enyhe értelmi fogyatékos tanulók esetében biztosítani kell a terápiás fejlesztést a tanulók sérült vagy/és fejletlen pszichikus funkcióinak, készségeinek, képességeinek és gondolkodásának javítására, kompenzálására úgy, hogy a tevékenységek segítsék elő a tanulók együttműködését, az egymás iránti tolerancia kialakulását. Vonatkozik ez a figyelem terjedelmének, tartósságának növelésére, a koncentráció időtartamának növelésére, az auditív és vizuális észlelés és érzékelés pontosságának fejlesztésére, a finommotoros mozgáskoordináció fejlesztésére is. </w:t>
      </w:r>
    </w:p>
    <w:p w:rsidR="00036884" w:rsidRPr="00AA17A5" w:rsidRDefault="00036884" w:rsidP="00036884">
      <w:pPr>
        <w:rPr>
          <w:rFonts w:ascii="Calibri Light" w:hAnsi="Calibri Light" w:cs="Calibri Light"/>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
        <w:gridCol w:w="1843"/>
        <w:gridCol w:w="19"/>
        <w:gridCol w:w="84"/>
        <w:gridCol w:w="26"/>
        <w:gridCol w:w="225"/>
        <w:gridCol w:w="66"/>
        <w:gridCol w:w="39"/>
        <w:gridCol w:w="25"/>
        <w:gridCol w:w="1069"/>
        <w:gridCol w:w="30"/>
        <w:gridCol w:w="19"/>
        <w:gridCol w:w="3997"/>
        <w:gridCol w:w="513"/>
        <w:gridCol w:w="8"/>
        <w:gridCol w:w="46"/>
        <w:gridCol w:w="2482"/>
      </w:tblGrid>
      <w:tr w:rsidR="00036884" w:rsidRPr="00AA17A5" w:rsidTr="00036884">
        <w:trPr>
          <w:gridBefore w:val="1"/>
          <w:wBefore w:w="17" w:type="dxa"/>
          <w:jc w:val="center"/>
        </w:trPr>
        <w:tc>
          <w:tcPr>
            <w:tcW w:w="2197" w:type="dxa"/>
            <w:gridSpan w:val="5"/>
            <w:noWrap/>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rPr>
              <w:t>Témakör</w:t>
            </w:r>
          </w:p>
        </w:tc>
        <w:tc>
          <w:tcPr>
            <w:tcW w:w="5812" w:type="dxa"/>
            <w:gridSpan w:val="10"/>
            <w:noWrap/>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rPr>
              <w:t>1. Gondolkodási módszerek, halmazok, matematikai logika, kombinatorika</w:t>
            </w:r>
          </w:p>
        </w:tc>
        <w:tc>
          <w:tcPr>
            <w:tcW w:w="2477" w:type="dxa"/>
            <w:noWrap/>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óraszám:</w:t>
            </w:r>
            <w:r w:rsidRPr="00AA17A5">
              <w:rPr>
                <w:rFonts w:ascii="Calibri Light" w:hAnsi="Calibri Light" w:cs="Calibri Light"/>
                <w:b/>
              </w:rPr>
              <w:t xml:space="preserve"> </w:t>
            </w:r>
            <w:r w:rsidRPr="00AA17A5">
              <w:rPr>
                <w:rFonts w:ascii="Calibri Light" w:hAnsi="Calibri Light" w:cs="Calibri Light"/>
                <w:b/>
                <w:lang w:val="cs-CZ"/>
              </w:rPr>
              <w:t>38 óra</w:t>
            </w:r>
          </w:p>
        </w:tc>
      </w:tr>
      <w:tr w:rsidR="00036884" w:rsidRPr="00AA17A5" w:rsidTr="00036884">
        <w:trPr>
          <w:gridBefore w:val="1"/>
          <w:wBefore w:w="17" w:type="dxa"/>
          <w:jc w:val="center"/>
        </w:trPr>
        <w:tc>
          <w:tcPr>
            <w:tcW w:w="2197" w:type="dxa"/>
            <w:gridSpan w:val="5"/>
            <w:noWrap/>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bCs/>
              </w:rPr>
              <w:t>A témakör</w:t>
            </w:r>
            <w:r w:rsidRPr="00AA17A5" w:rsidDel="00DA32CA">
              <w:rPr>
                <w:rFonts w:ascii="Calibri Light" w:hAnsi="Calibri Light" w:cs="Calibri Light"/>
                <w:b/>
                <w:bCs/>
              </w:rPr>
              <w:t xml:space="preserve"> </w:t>
            </w:r>
            <w:r w:rsidRPr="00AA17A5">
              <w:rPr>
                <w:rFonts w:ascii="Calibri Light" w:hAnsi="Calibri Light" w:cs="Calibri Light"/>
                <w:b/>
                <w:bCs/>
              </w:rPr>
              <w:t>nevelési-fejlesztési céljai</w:t>
            </w:r>
          </w:p>
        </w:tc>
        <w:tc>
          <w:tcPr>
            <w:tcW w:w="8289" w:type="dxa"/>
            <w:gridSpan w:val="11"/>
            <w:noWrap/>
            <w:vAlign w:val="center"/>
          </w:tcPr>
          <w:p w:rsidR="00036884" w:rsidRPr="00AA17A5" w:rsidRDefault="00036884" w:rsidP="00036884">
            <w:pPr>
              <w:rPr>
                <w:rFonts w:ascii="Calibri Light" w:hAnsi="Calibri Light" w:cs="Calibri Light"/>
              </w:rPr>
            </w:pPr>
            <w:r w:rsidRPr="00AA17A5">
              <w:rPr>
                <w:rFonts w:ascii="Calibri Light" w:hAnsi="Calibri Light" w:cs="Calibri Light"/>
              </w:rPr>
              <w:t xml:space="preserve">A vizuális, auditív és taktilis percepció </w:t>
            </w:r>
            <w:r w:rsidRPr="00AA17A5">
              <w:rPr>
                <w:rFonts w:ascii="Calibri Light" w:hAnsi="Calibri Light" w:cs="Calibri Light"/>
                <w:lang w:val="cs-CZ"/>
              </w:rPr>
              <w:t>fejlesztése</w:t>
            </w:r>
            <w:r w:rsidRPr="00AA17A5">
              <w:rPr>
                <w:rFonts w:ascii="Calibri Light" w:hAnsi="Calibri Light" w:cs="Calibri Light"/>
              </w:rPr>
              <w:t xml:space="preserve">. Összehasonlítás, azonosítás, megkülönböztetés, válogatás gyakoroltatása. </w:t>
            </w:r>
          </w:p>
          <w:p w:rsidR="00036884" w:rsidRPr="00AA17A5" w:rsidRDefault="00036884" w:rsidP="00036884">
            <w:pPr>
              <w:rPr>
                <w:rFonts w:ascii="Calibri Light" w:hAnsi="Calibri Light" w:cs="Calibri Light"/>
              </w:rPr>
            </w:pPr>
            <w:r w:rsidRPr="00AA17A5">
              <w:rPr>
                <w:rFonts w:ascii="Calibri Light" w:hAnsi="Calibri Light" w:cs="Calibri Light"/>
              </w:rPr>
              <w:t>Kombinatorikus gondolkodás alapozása. Szerialitás fejlesztése.</w:t>
            </w:r>
          </w:p>
        </w:tc>
      </w:tr>
      <w:tr w:rsidR="00036884" w:rsidRPr="00AA17A5" w:rsidTr="00036884">
        <w:trPr>
          <w:gridBefore w:val="1"/>
          <w:wBefore w:w="17" w:type="dxa"/>
          <w:jc w:val="center"/>
        </w:trPr>
        <w:tc>
          <w:tcPr>
            <w:tcW w:w="3396" w:type="dxa"/>
            <w:gridSpan w:val="9"/>
            <w:tcBorders>
              <w:bottom w:val="single" w:sz="4" w:space="0" w:color="auto"/>
            </w:tcBorders>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bCs/>
              </w:rPr>
              <w:t>Fejlesztési i</w:t>
            </w:r>
            <w:r w:rsidRPr="00AA17A5">
              <w:rPr>
                <w:rFonts w:ascii="Calibri Light" w:hAnsi="Calibri Light" w:cs="Calibri Light"/>
                <w:b/>
                <w:lang w:val="cs-CZ"/>
              </w:rPr>
              <w:t>smeretek</w:t>
            </w:r>
          </w:p>
        </w:tc>
        <w:tc>
          <w:tcPr>
            <w:tcW w:w="7090" w:type="dxa"/>
            <w:gridSpan w:val="7"/>
            <w:tcBorders>
              <w:bottom w:val="single" w:sz="4" w:space="0" w:color="auto"/>
            </w:tcBorders>
            <w:vAlign w:val="center"/>
          </w:tcPr>
          <w:p w:rsidR="00036884" w:rsidRPr="00AA17A5" w:rsidRDefault="00036884" w:rsidP="00036884">
            <w:pPr>
              <w:rPr>
                <w:rFonts w:ascii="Calibri Light" w:hAnsi="Calibri Light" w:cs="Calibri Light"/>
              </w:rPr>
            </w:pPr>
            <w:r w:rsidRPr="00AA17A5">
              <w:rPr>
                <w:rFonts w:ascii="Calibri Light" w:hAnsi="Calibri Light" w:cs="Calibri Light"/>
                <w:b/>
              </w:rPr>
              <w:t>Fejlesztési tevékenységek</w:t>
            </w:r>
          </w:p>
        </w:tc>
      </w:tr>
      <w:tr w:rsidR="00036884" w:rsidRPr="00AA17A5" w:rsidTr="00036884">
        <w:trPr>
          <w:gridBefore w:val="1"/>
          <w:wBefore w:w="17" w:type="dxa"/>
          <w:jc w:val="center"/>
        </w:trPr>
        <w:tc>
          <w:tcPr>
            <w:tcW w:w="3396" w:type="dxa"/>
            <w:gridSpan w:val="9"/>
          </w:tcPr>
          <w:p w:rsidR="00036884" w:rsidRPr="00AA17A5" w:rsidRDefault="00036884" w:rsidP="00712EA5">
            <w:pPr>
              <w:numPr>
                <w:ilvl w:val="1"/>
                <w:numId w:val="424"/>
              </w:numPr>
              <w:spacing w:before="120" w:after="0" w:line="264" w:lineRule="auto"/>
              <w:jc w:val="left"/>
              <w:rPr>
                <w:rFonts w:ascii="Calibri Light" w:hAnsi="Calibri Light" w:cs="Calibri Light"/>
                <w:i/>
              </w:rPr>
            </w:pPr>
            <w:r w:rsidRPr="00AA17A5">
              <w:rPr>
                <w:rFonts w:ascii="Calibri Light" w:hAnsi="Calibri Light" w:cs="Calibri Light"/>
                <w:i/>
                <w:lang w:val="cs-CZ"/>
              </w:rPr>
              <w:t>Halmazok</w:t>
            </w:r>
          </w:p>
          <w:p w:rsidR="00036884" w:rsidRPr="00AA17A5" w:rsidRDefault="00036884" w:rsidP="00036884">
            <w:pPr>
              <w:rPr>
                <w:rFonts w:ascii="Calibri Light" w:hAnsi="Calibri Light" w:cs="Calibri Light"/>
              </w:rPr>
            </w:pPr>
            <w:r w:rsidRPr="00AA17A5">
              <w:rPr>
                <w:rFonts w:ascii="Calibri Light" w:hAnsi="Calibri Light" w:cs="Calibri Light"/>
                <w:lang w:val="cs-CZ"/>
              </w:rPr>
              <w:t>Személyek</w:t>
            </w:r>
            <w:r w:rsidRPr="00AA17A5">
              <w:rPr>
                <w:rFonts w:ascii="Calibri Light" w:hAnsi="Calibri Light" w:cs="Calibri Light"/>
              </w:rPr>
              <w:t xml:space="preserve">, tárgyak, </w:t>
            </w:r>
            <w:r w:rsidRPr="00AA17A5">
              <w:rPr>
                <w:rFonts w:ascii="Calibri Light" w:hAnsi="Calibri Light" w:cs="Calibri Light"/>
                <w:lang w:val="cs-CZ"/>
              </w:rPr>
              <w:t>matematikai</w:t>
            </w:r>
            <w:r w:rsidRPr="00AA17A5">
              <w:rPr>
                <w:rFonts w:ascii="Calibri Light" w:hAnsi="Calibri Light" w:cs="Calibri Light"/>
              </w:rPr>
              <w:t xml:space="preserve"> eszközök tulajdonságai (szín, forma, nagyság)</w:t>
            </w:r>
          </w:p>
        </w:tc>
        <w:tc>
          <w:tcPr>
            <w:tcW w:w="7090" w:type="dxa"/>
            <w:gridSpan w:val="7"/>
          </w:tcPr>
          <w:p w:rsidR="00036884" w:rsidRPr="00AA17A5" w:rsidRDefault="00036884" w:rsidP="00036884">
            <w:pPr>
              <w:rPr>
                <w:rFonts w:ascii="Calibri Light" w:hAnsi="Calibri Light" w:cs="Calibri Light"/>
              </w:rPr>
            </w:pPr>
            <w:r w:rsidRPr="00AA17A5">
              <w:rPr>
                <w:rFonts w:ascii="Calibri Light" w:hAnsi="Calibri Light" w:cs="Calibri Light"/>
                <w:lang w:val="cs-CZ"/>
              </w:rPr>
              <w:t>Személyek</w:t>
            </w:r>
            <w:r w:rsidRPr="00AA17A5">
              <w:rPr>
                <w:rFonts w:ascii="Calibri Light" w:hAnsi="Calibri Light" w:cs="Calibri Light"/>
              </w:rPr>
              <w:t>, tárgyak, matematikai eszközök tulajdonságainak megfigyelése, kiemelése, egyeztetése, megfogalmazása, jelölése jelkártyával, IKT-eszközök alkalmazásával.</w:t>
            </w:r>
          </w:p>
          <w:p w:rsidR="00036884" w:rsidRPr="00AA17A5" w:rsidRDefault="00036884" w:rsidP="00036884">
            <w:pPr>
              <w:rPr>
                <w:rFonts w:ascii="Calibri Light" w:hAnsi="Calibri Light" w:cs="Calibri Light"/>
              </w:rPr>
            </w:pPr>
            <w:r w:rsidRPr="00AA17A5">
              <w:rPr>
                <w:rFonts w:ascii="Calibri Light" w:hAnsi="Calibri Light" w:cs="Calibri Light"/>
              </w:rPr>
              <w:t>Azonosságok-különbözőségek megállapítása, megnevezése, kifejezésük tevékenységgel, szóval.</w:t>
            </w:r>
          </w:p>
          <w:p w:rsidR="00036884" w:rsidRPr="00AA17A5" w:rsidRDefault="00036884" w:rsidP="00036884">
            <w:pPr>
              <w:rPr>
                <w:rFonts w:ascii="Calibri Light" w:hAnsi="Calibri Light" w:cs="Calibri Light"/>
              </w:rPr>
            </w:pPr>
            <w:r w:rsidRPr="00AA17A5">
              <w:rPr>
                <w:rFonts w:ascii="Calibri Light" w:hAnsi="Calibri Light" w:cs="Calibri Light"/>
              </w:rPr>
              <w:t>Tárgyak válogatása, csoportosítása választott és adott tulajdonság alapján.</w:t>
            </w:r>
          </w:p>
          <w:p w:rsidR="00036884" w:rsidRPr="00AA17A5" w:rsidRDefault="00036884" w:rsidP="00036884">
            <w:pPr>
              <w:rPr>
                <w:rFonts w:ascii="Calibri Light" w:hAnsi="Calibri Light" w:cs="Calibri Light"/>
                <w:i/>
              </w:rPr>
            </w:pPr>
            <w:r w:rsidRPr="00AA17A5">
              <w:rPr>
                <w:rFonts w:ascii="Calibri Light" w:hAnsi="Calibri Light" w:cs="Calibri Light"/>
              </w:rPr>
              <w:t>Tulajdonságok változásának megfigyelése, megfogalmazása.</w:t>
            </w:r>
          </w:p>
        </w:tc>
      </w:tr>
      <w:tr w:rsidR="00036884" w:rsidRPr="00AA17A5" w:rsidTr="00036884">
        <w:trPr>
          <w:gridBefore w:val="1"/>
          <w:wBefore w:w="17" w:type="dxa"/>
          <w:jc w:val="center"/>
        </w:trPr>
        <w:tc>
          <w:tcPr>
            <w:tcW w:w="3396" w:type="dxa"/>
            <w:gridSpan w:val="9"/>
          </w:tcPr>
          <w:p w:rsidR="00036884" w:rsidRPr="00AA17A5" w:rsidRDefault="00036884" w:rsidP="00712EA5">
            <w:pPr>
              <w:numPr>
                <w:ilvl w:val="1"/>
                <w:numId w:val="424"/>
              </w:numPr>
              <w:spacing w:before="120" w:after="0" w:line="264" w:lineRule="auto"/>
              <w:jc w:val="left"/>
              <w:rPr>
                <w:rFonts w:ascii="Calibri Light" w:hAnsi="Calibri Light" w:cs="Calibri Light"/>
                <w:i/>
              </w:rPr>
            </w:pPr>
            <w:r w:rsidRPr="00AA17A5">
              <w:rPr>
                <w:rFonts w:ascii="Calibri Light" w:hAnsi="Calibri Light" w:cs="Calibri Light"/>
                <w:i/>
                <w:lang w:val="cs-CZ"/>
              </w:rPr>
              <w:t>Matematikai</w:t>
            </w:r>
            <w:r w:rsidRPr="00AA17A5">
              <w:rPr>
                <w:rFonts w:ascii="Calibri Light" w:hAnsi="Calibri Light" w:cs="Calibri Light"/>
                <w:i/>
              </w:rPr>
              <w:t xml:space="preserve"> logika</w:t>
            </w:r>
          </w:p>
          <w:p w:rsidR="00036884" w:rsidRPr="00AA17A5" w:rsidRDefault="00036884" w:rsidP="00036884">
            <w:pPr>
              <w:rPr>
                <w:rFonts w:ascii="Calibri Light" w:hAnsi="Calibri Light" w:cs="Calibri Light"/>
              </w:rPr>
            </w:pPr>
            <w:r w:rsidRPr="00AA17A5">
              <w:rPr>
                <w:rFonts w:ascii="Calibri Light" w:hAnsi="Calibri Light" w:cs="Calibri Light"/>
              </w:rPr>
              <w:t>Igaz-hamis állítások</w:t>
            </w:r>
          </w:p>
        </w:tc>
        <w:tc>
          <w:tcPr>
            <w:tcW w:w="7090" w:type="dxa"/>
            <w:gridSpan w:val="7"/>
          </w:tcPr>
          <w:p w:rsidR="00036884" w:rsidRPr="00AA17A5" w:rsidRDefault="00036884" w:rsidP="00036884">
            <w:pPr>
              <w:rPr>
                <w:rFonts w:ascii="Calibri Light" w:hAnsi="Calibri Light" w:cs="Calibri Light"/>
              </w:rPr>
            </w:pPr>
            <w:r w:rsidRPr="00AA17A5">
              <w:rPr>
                <w:rFonts w:ascii="Calibri Light" w:hAnsi="Calibri Light" w:cs="Calibri Light"/>
              </w:rPr>
              <w:t xml:space="preserve">Állítások </w:t>
            </w:r>
            <w:r w:rsidRPr="00AA17A5">
              <w:rPr>
                <w:rFonts w:ascii="Calibri Light" w:hAnsi="Calibri Light" w:cs="Calibri Light"/>
                <w:lang w:val="cs-CZ"/>
              </w:rPr>
              <w:t>igazságának</w:t>
            </w:r>
            <w:r w:rsidRPr="00AA17A5">
              <w:rPr>
                <w:rFonts w:ascii="Calibri Light" w:hAnsi="Calibri Light" w:cs="Calibri Light"/>
              </w:rPr>
              <w:t xml:space="preserve"> eldöntése személyek, tárgyak, matematikai eszközök halmazáról.</w:t>
            </w:r>
          </w:p>
        </w:tc>
      </w:tr>
      <w:tr w:rsidR="00036884" w:rsidRPr="00AA17A5" w:rsidTr="00036884">
        <w:trPr>
          <w:gridBefore w:val="1"/>
          <w:wBefore w:w="17" w:type="dxa"/>
          <w:jc w:val="center"/>
        </w:trPr>
        <w:tc>
          <w:tcPr>
            <w:tcW w:w="3396" w:type="dxa"/>
            <w:gridSpan w:val="9"/>
            <w:tcBorders>
              <w:bottom w:val="single" w:sz="4" w:space="0" w:color="auto"/>
            </w:tcBorders>
          </w:tcPr>
          <w:p w:rsidR="00036884" w:rsidRPr="00AA17A5" w:rsidRDefault="00036884" w:rsidP="00712EA5">
            <w:pPr>
              <w:numPr>
                <w:ilvl w:val="1"/>
                <w:numId w:val="424"/>
              </w:numPr>
              <w:spacing w:before="120" w:after="0" w:line="264" w:lineRule="auto"/>
              <w:jc w:val="left"/>
              <w:rPr>
                <w:rFonts w:ascii="Calibri Light" w:hAnsi="Calibri Light" w:cs="Calibri Light"/>
                <w:i/>
              </w:rPr>
            </w:pPr>
            <w:r w:rsidRPr="00AA17A5">
              <w:rPr>
                <w:rFonts w:ascii="Calibri Light" w:hAnsi="Calibri Light" w:cs="Calibri Light"/>
                <w:i/>
                <w:lang w:val="cs-CZ"/>
              </w:rPr>
              <w:t>Kombinatorika</w:t>
            </w:r>
          </w:p>
          <w:p w:rsidR="00036884" w:rsidRPr="00AA17A5" w:rsidRDefault="00036884" w:rsidP="00036884">
            <w:pPr>
              <w:rPr>
                <w:rFonts w:ascii="Calibri Light" w:hAnsi="Calibri Light" w:cs="Calibri Light"/>
              </w:rPr>
            </w:pPr>
            <w:r w:rsidRPr="00AA17A5">
              <w:rPr>
                <w:rFonts w:ascii="Calibri Light" w:hAnsi="Calibri Light" w:cs="Calibri Light"/>
              </w:rPr>
              <w:t>Kombinatorikai feladatok</w:t>
            </w:r>
          </w:p>
        </w:tc>
        <w:tc>
          <w:tcPr>
            <w:tcW w:w="7090" w:type="dxa"/>
            <w:gridSpan w:val="7"/>
            <w:tcBorders>
              <w:bottom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lang w:val="cs-CZ"/>
              </w:rPr>
              <w:t>Kombinatorikai</w:t>
            </w:r>
            <w:r w:rsidRPr="00AA17A5">
              <w:rPr>
                <w:rFonts w:ascii="Calibri Light" w:hAnsi="Calibri Light" w:cs="Calibri Light"/>
              </w:rPr>
              <w:t xml:space="preserve"> feladatok megoldása matematikai eszközök kirakásával, színezéssel, minél több lehetőség előállítása próbálgatással.</w:t>
            </w:r>
          </w:p>
        </w:tc>
      </w:tr>
      <w:tr w:rsidR="00036884" w:rsidRPr="00AA17A5" w:rsidTr="00036884">
        <w:tblPrEx>
          <w:tblBorders>
            <w:top w:val="none" w:sz="0" w:space="0" w:color="auto"/>
          </w:tblBorders>
        </w:tblPrEx>
        <w:trPr>
          <w:gridBefore w:val="1"/>
          <w:wBefore w:w="17" w:type="dxa"/>
          <w:jc w:val="center"/>
        </w:trPr>
        <w:tc>
          <w:tcPr>
            <w:tcW w:w="1946" w:type="dxa"/>
            <w:gridSpan w:val="3"/>
            <w:tcBorders>
              <w:top w:val="single" w:sz="4" w:space="0" w:color="auto"/>
            </w:tcBorders>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rPr>
              <w:t>Fogalmak</w:t>
            </w:r>
          </w:p>
        </w:tc>
        <w:tc>
          <w:tcPr>
            <w:tcW w:w="8540" w:type="dxa"/>
            <w:gridSpan w:val="13"/>
            <w:tcBorders>
              <w:top w:val="single" w:sz="4" w:space="0" w:color="auto"/>
            </w:tcBorders>
            <w:vAlign w:val="center"/>
          </w:tcPr>
          <w:p w:rsidR="00036884" w:rsidRPr="00AA17A5" w:rsidRDefault="00036884" w:rsidP="00036884">
            <w:pPr>
              <w:rPr>
                <w:rFonts w:ascii="Calibri Light" w:hAnsi="Calibri Light" w:cs="Calibri Light"/>
              </w:rPr>
            </w:pPr>
            <w:r w:rsidRPr="00AA17A5">
              <w:rPr>
                <w:rFonts w:ascii="Calibri Light" w:hAnsi="Calibri Light" w:cs="Calibri Light"/>
              </w:rPr>
              <w:t xml:space="preserve">Szín, alak, méret, </w:t>
            </w:r>
            <w:r w:rsidRPr="00AA17A5">
              <w:rPr>
                <w:rFonts w:ascii="Calibri Light" w:hAnsi="Calibri Light" w:cs="Calibri Light"/>
                <w:lang w:val="cs-CZ"/>
              </w:rPr>
              <w:t>tulajdonság</w:t>
            </w:r>
            <w:r w:rsidRPr="00AA17A5">
              <w:rPr>
                <w:rFonts w:ascii="Calibri Light" w:hAnsi="Calibri Light" w:cs="Calibri Light"/>
              </w:rPr>
              <w:t>, összehasonlítás, minden, egyetlen, egyik sem.</w:t>
            </w:r>
          </w:p>
        </w:tc>
      </w:tr>
      <w:tr w:rsidR="00036884" w:rsidRPr="00AA17A5" w:rsidTr="00036884">
        <w:trPr>
          <w:gridBefore w:val="1"/>
          <w:wBefore w:w="17" w:type="dxa"/>
          <w:jc w:val="center"/>
        </w:trPr>
        <w:tc>
          <w:tcPr>
            <w:tcW w:w="2327" w:type="dxa"/>
            <w:gridSpan w:val="8"/>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Témakör</w:t>
            </w:r>
          </w:p>
        </w:tc>
        <w:tc>
          <w:tcPr>
            <w:tcW w:w="5636" w:type="dxa"/>
            <w:gridSpan w:val="6"/>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rPr>
              <w:t>2. Számelmélet, algebra</w:t>
            </w:r>
          </w:p>
        </w:tc>
        <w:tc>
          <w:tcPr>
            <w:tcW w:w="2523" w:type="dxa"/>
            <w:gridSpan w:val="2"/>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óraszám:</w:t>
            </w:r>
            <w:r w:rsidRPr="00AA17A5">
              <w:rPr>
                <w:rFonts w:ascii="Calibri Light" w:hAnsi="Calibri Light" w:cs="Calibri Light"/>
                <w:b/>
              </w:rPr>
              <w:t xml:space="preserve"> 170 óra</w:t>
            </w:r>
          </w:p>
          <w:p w:rsidR="00036884" w:rsidRPr="00AA17A5" w:rsidRDefault="00036884" w:rsidP="00036884">
            <w:pPr>
              <w:rPr>
                <w:rFonts w:ascii="Calibri Light" w:hAnsi="Calibri Light" w:cs="Calibri Light"/>
                <w:b/>
              </w:rPr>
            </w:pPr>
          </w:p>
        </w:tc>
      </w:tr>
      <w:tr w:rsidR="00036884" w:rsidRPr="00AA17A5" w:rsidTr="00036884">
        <w:trPr>
          <w:gridBefore w:val="1"/>
          <w:wBefore w:w="17" w:type="dxa"/>
          <w:jc w:val="center"/>
        </w:trPr>
        <w:tc>
          <w:tcPr>
            <w:tcW w:w="2327" w:type="dxa"/>
            <w:gridSpan w:val="8"/>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bCs/>
              </w:rPr>
              <w:t>A témakör</w:t>
            </w:r>
            <w:r w:rsidRPr="00AA17A5" w:rsidDel="00DA32CA">
              <w:rPr>
                <w:rFonts w:ascii="Calibri Light" w:hAnsi="Calibri Light" w:cs="Calibri Light"/>
                <w:b/>
                <w:bCs/>
              </w:rPr>
              <w:t xml:space="preserve"> </w:t>
            </w:r>
            <w:r w:rsidRPr="00AA17A5">
              <w:rPr>
                <w:rFonts w:ascii="Calibri Light" w:hAnsi="Calibri Light" w:cs="Calibri Light"/>
                <w:b/>
                <w:bCs/>
              </w:rPr>
              <w:t>nevelési-fejlesztési céljai</w:t>
            </w:r>
          </w:p>
        </w:tc>
        <w:tc>
          <w:tcPr>
            <w:tcW w:w="8159" w:type="dxa"/>
            <w:gridSpan w:val="8"/>
            <w:vAlign w:val="center"/>
          </w:tcPr>
          <w:p w:rsidR="00036884" w:rsidRPr="00AA17A5" w:rsidRDefault="00036884" w:rsidP="00036884">
            <w:pPr>
              <w:rPr>
                <w:rFonts w:ascii="Calibri Light" w:hAnsi="Calibri Light" w:cs="Calibri Light"/>
              </w:rPr>
            </w:pPr>
            <w:r w:rsidRPr="00AA17A5">
              <w:rPr>
                <w:rFonts w:ascii="Calibri Light" w:hAnsi="Calibri Light" w:cs="Calibri Light"/>
                <w:lang w:val="cs-CZ"/>
              </w:rPr>
              <w:t>Mennyiségi</w:t>
            </w:r>
            <w:r w:rsidRPr="00AA17A5">
              <w:rPr>
                <w:rFonts w:ascii="Calibri Light" w:hAnsi="Calibri Light" w:cs="Calibri Light"/>
              </w:rPr>
              <w:t xml:space="preserve"> </w:t>
            </w:r>
            <w:r w:rsidRPr="00AA17A5">
              <w:rPr>
                <w:rFonts w:ascii="Calibri Light" w:hAnsi="Calibri Light" w:cs="Calibri Light"/>
                <w:lang w:val="cs-CZ"/>
              </w:rPr>
              <w:t>állandóság</w:t>
            </w:r>
            <w:r w:rsidRPr="00AA17A5">
              <w:rPr>
                <w:rFonts w:ascii="Calibri Light" w:hAnsi="Calibri Light" w:cs="Calibri Light"/>
              </w:rPr>
              <w:t xml:space="preserve"> kialakítása. </w:t>
            </w:r>
          </w:p>
          <w:p w:rsidR="00036884" w:rsidRPr="00AA17A5" w:rsidRDefault="00036884" w:rsidP="00036884">
            <w:pPr>
              <w:rPr>
                <w:rFonts w:ascii="Calibri Light" w:hAnsi="Calibri Light" w:cs="Calibri Light"/>
              </w:rPr>
            </w:pPr>
            <w:r w:rsidRPr="00AA17A5">
              <w:rPr>
                <w:rFonts w:ascii="Calibri Light" w:hAnsi="Calibri Light" w:cs="Calibri Light"/>
              </w:rPr>
              <w:t>A számlálás ritmusának kialakítása, a finommotorika, szem-kéz koordináció fejlesztése.</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Biztos számfogalom kialakítása a 10-es számkörben, tájékozódás a 20-as számkörben saját élményből kiindulva, majd a számolási készség fejlesztése a 20-as számkörben, változatos </w:t>
            </w:r>
            <w:r w:rsidRPr="00AA17A5">
              <w:rPr>
                <w:rFonts w:ascii="Calibri Light" w:hAnsi="Calibri Light" w:cs="Calibri Light"/>
                <w:lang w:val="cs-CZ"/>
              </w:rPr>
              <w:t>gyakorlati</w:t>
            </w:r>
            <w:r w:rsidRPr="00AA17A5">
              <w:rPr>
                <w:rFonts w:ascii="Calibri Light" w:hAnsi="Calibri Light" w:cs="Calibri Light"/>
              </w:rPr>
              <w:t xml:space="preserve"> feladatok segítségével. </w:t>
            </w:r>
          </w:p>
          <w:p w:rsidR="00036884" w:rsidRPr="00AA17A5" w:rsidRDefault="00036884" w:rsidP="00036884">
            <w:pPr>
              <w:rPr>
                <w:rFonts w:ascii="Calibri Light" w:hAnsi="Calibri Light" w:cs="Calibri Light"/>
              </w:rPr>
            </w:pPr>
            <w:r w:rsidRPr="00AA17A5">
              <w:rPr>
                <w:rFonts w:ascii="Calibri Light" w:hAnsi="Calibri Light" w:cs="Calibri Light"/>
              </w:rPr>
              <w:t>Tájékozódás a számegyenesen.</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Az összeadás és kivonás tartalmi megértésének alapozása mindennapi élethelyzetekből kiindulva. </w:t>
            </w:r>
          </w:p>
          <w:p w:rsidR="00036884" w:rsidRPr="00AA17A5" w:rsidRDefault="00036884" w:rsidP="00036884">
            <w:pPr>
              <w:rPr>
                <w:rFonts w:ascii="Calibri Light" w:hAnsi="Calibri Light" w:cs="Calibri Light"/>
              </w:rPr>
            </w:pPr>
            <w:r w:rsidRPr="00AA17A5">
              <w:rPr>
                <w:rFonts w:ascii="Calibri Light" w:hAnsi="Calibri Light" w:cs="Calibri Light"/>
              </w:rPr>
              <w:t>Szövegértés, szövegalkotás alapozása.</w:t>
            </w:r>
          </w:p>
          <w:p w:rsidR="00036884" w:rsidRPr="00AA17A5" w:rsidRDefault="00036884" w:rsidP="00036884">
            <w:pPr>
              <w:rPr>
                <w:rFonts w:ascii="Calibri Light" w:hAnsi="Calibri Light" w:cs="Calibri Light"/>
              </w:rPr>
            </w:pPr>
            <w:r w:rsidRPr="00AA17A5">
              <w:rPr>
                <w:rFonts w:ascii="Calibri Light" w:hAnsi="Calibri Light" w:cs="Calibri Light"/>
              </w:rPr>
              <w:t>Analógiás gondolkodás értelmezése.</w:t>
            </w:r>
          </w:p>
        </w:tc>
      </w:tr>
      <w:tr w:rsidR="00036884" w:rsidRPr="00AA17A5" w:rsidTr="00036884">
        <w:trPr>
          <w:gridBefore w:val="1"/>
          <w:wBefore w:w="17" w:type="dxa"/>
          <w:jc w:val="center"/>
        </w:trPr>
        <w:tc>
          <w:tcPr>
            <w:tcW w:w="3426" w:type="dxa"/>
            <w:gridSpan w:val="10"/>
            <w:tcBorders>
              <w:bottom w:val="single" w:sz="4" w:space="0" w:color="auto"/>
            </w:tcBorders>
            <w:vAlign w:val="center"/>
          </w:tcPr>
          <w:p w:rsidR="00036884" w:rsidRPr="00AA17A5" w:rsidRDefault="00036884" w:rsidP="00036884">
            <w:pPr>
              <w:rPr>
                <w:rFonts w:ascii="Calibri Light" w:hAnsi="Calibri Light" w:cs="Calibri Light"/>
                <w:lang w:val="cs-CZ"/>
              </w:rPr>
            </w:pPr>
            <w:r w:rsidRPr="00AA17A5">
              <w:rPr>
                <w:rFonts w:ascii="Calibri Light" w:hAnsi="Calibri Light" w:cs="Calibri Light"/>
                <w:b/>
                <w:bCs/>
              </w:rPr>
              <w:t>Fejlesztési i</w:t>
            </w:r>
            <w:r w:rsidRPr="00AA17A5">
              <w:rPr>
                <w:rFonts w:ascii="Calibri Light" w:hAnsi="Calibri Light" w:cs="Calibri Light"/>
                <w:b/>
                <w:lang w:val="cs-CZ"/>
              </w:rPr>
              <w:t>smeretek</w:t>
            </w:r>
          </w:p>
        </w:tc>
        <w:tc>
          <w:tcPr>
            <w:tcW w:w="7060" w:type="dxa"/>
            <w:gridSpan w:val="6"/>
            <w:tcBorders>
              <w:bottom w:val="single" w:sz="4" w:space="0" w:color="auto"/>
            </w:tcBorders>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rPr>
              <w:t xml:space="preserve">Fejlesztési </w:t>
            </w:r>
            <w:r w:rsidRPr="00AA17A5">
              <w:rPr>
                <w:rFonts w:ascii="Calibri Light" w:hAnsi="Calibri Light" w:cs="Calibri Light"/>
                <w:b/>
                <w:lang w:val="cs-CZ"/>
              </w:rPr>
              <w:t>t</w:t>
            </w:r>
            <w:r w:rsidRPr="00AA17A5">
              <w:rPr>
                <w:rFonts w:ascii="Calibri Light" w:hAnsi="Calibri Light" w:cs="Calibri Light"/>
                <w:b/>
              </w:rPr>
              <w:t>evékenységek</w:t>
            </w:r>
          </w:p>
        </w:tc>
      </w:tr>
      <w:tr w:rsidR="00036884" w:rsidRPr="00AA17A5" w:rsidTr="00036884">
        <w:trPr>
          <w:gridBefore w:val="1"/>
          <w:wBefore w:w="17" w:type="dxa"/>
          <w:jc w:val="center"/>
        </w:trPr>
        <w:tc>
          <w:tcPr>
            <w:tcW w:w="3426" w:type="dxa"/>
            <w:gridSpan w:val="10"/>
            <w:vAlign w:val="center"/>
          </w:tcPr>
          <w:p w:rsidR="00036884" w:rsidRPr="00AA17A5" w:rsidRDefault="00036884" w:rsidP="00036884">
            <w:pPr>
              <w:rPr>
                <w:rFonts w:ascii="Calibri Light" w:hAnsi="Calibri Light" w:cs="Calibri Light"/>
                <w:i/>
                <w:u w:val="single"/>
              </w:rPr>
            </w:pPr>
            <w:r w:rsidRPr="00AA17A5">
              <w:rPr>
                <w:rFonts w:ascii="Calibri Light" w:hAnsi="Calibri Light" w:cs="Calibri Light"/>
                <w:i/>
              </w:rPr>
              <w:t>2.1. Számok</w:t>
            </w:r>
          </w:p>
          <w:p w:rsidR="00036884" w:rsidRPr="00AA17A5" w:rsidRDefault="00036884" w:rsidP="00036884">
            <w:pPr>
              <w:rPr>
                <w:rFonts w:ascii="Calibri Light" w:hAnsi="Calibri Light" w:cs="Calibri Light"/>
                <w:b/>
              </w:rPr>
            </w:pPr>
            <w:r w:rsidRPr="00AA17A5">
              <w:rPr>
                <w:rFonts w:ascii="Calibri Light" w:hAnsi="Calibri Light" w:cs="Calibri Light"/>
              </w:rPr>
              <w:t>Számköri ismeretek a 20-as számkörben</w:t>
            </w:r>
          </w:p>
        </w:tc>
        <w:tc>
          <w:tcPr>
            <w:tcW w:w="7060" w:type="dxa"/>
            <w:gridSpan w:val="6"/>
            <w:vAlign w:val="center"/>
          </w:tcPr>
          <w:p w:rsidR="00036884" w:rsidRPr="00AA17A5" w:rsidRDefault="00036884" w:rsidP="00036884">
            <w:pPr>
              <w:rPr>
                <w:rFonts w:ascii="Calibri Light" w:hAnsi="Calibri Light" w:cs="Calibri Light"/>
                <w:b/>
              </w:rPr>
            </w:pPr>
            <w:r w:rsidRPr="00AA17A5">
              <w:rPr>
                <w:rFonts w:ascii="Calibri Light" w:hAnsi="Calibri Light" w:cs="Calibri Light"/>
              </w:rPr>
              <w:t xml:space="preserve">Határozott és </w:t>
            </w:r>
            <w:r w:rsidRPr="00AA17A5">
              <w:rPr>
                <w:rFonts w:ascii="Calibri Light" w:hAnsi="Calibri Light" w:cs="Calibri Light"/>
                <w:lang w:val="cs-CZ"/>
              </w:rPr>
              <w:t>határozatlan</w:t>
            </w:r>
            <w:r w:rsidRPr="00AA17A5">
              <w:rPr>
                <w:rFonts w:ascii="Calibri Light" w:hAnsi="Calibri Light" w:cs="Calibri Light"/>
              </w:rPr>
              <w:t xml:space="preserve"> halmazok alkotása (személyek, tárgyak, matematikai eszközök, IKT-eszközök segítségével).</w:t>
            </w:r>
          </w:p>
        </w:tc>
      </w:tr>
      <w:tr w:rsidR="00036884" w:rsidRPr="00AA17A5" w:rsidTr="00036884">
        <w:trPr>
          <w:gridBefore w:val="1"/>
          <w:wBefore w:w="17" w:type="dxa"/>
          <w:jc w:val="center"/>
        </w:trPr>
        <w:tc>
          <w:tcPr>
            <w:tcW w:w="3426" w:type="dxa"/>
            <w:gridSpan w:val="10"/>
          </w:tcPr>
          <w:p w:rsidR="00036884" w:rsidRPr="00AA17A5" w:rsidRDefault="00036884" w:rsidP="00036884">
            <w:pPr>
              <w:rPr>
                <w:rFonts w:ascii="Calibri Light" w:hAnsi="Calibri Light" w:cs="Calibri Light"/>
                <w:i/>
              </w:rPr>
            </w:pPr>
            <w:r w:rsidRPr="00AA17A5">
              <w:rPr>
                <w:rFonts w:ascii="Calibri Light" w:hAnsi="Calibri Light" w:cs="Calibri Light"/>
                <w:lang w:val="cs-CZ"/>
              </w:rPr>
              <w:t>Halmazok</w:t>
            </w:r>
            <w:r w:rsidRPr="00AA17A5">
              <w:rPr>
                <w:rFonts w:ascii="Calibri Light" w:hAnsi="Calibri Light" w:cs="Calibri Light"/>
              </w:rPr>
              <w:t xml:space="preserve"> számossága </w:t>
            </w:r>
          </w:p>
        </w:tc>
        <w:tc>
          <w:tcPr>
            <w:tcW w:w="7060" w:type="dxa"/>
            <w:gridSpan w:val="6"/>
            <w:vAlign w:val="center"/>
          </w:tcPr>
          <w:p w:rsidR="00036884" w:rsidRPr="00AA17A5" w:rsidRDefault="00036884" w:rsidP="00036884">
            <w:pPr>
              <w:rPr>
                <w:rFonts w:ascii="Calibri Light" w:hAnsi="Calibri Light" w:cs="Calibri Light"/>
              </w:rPr>
            </w:pPr>
            <w:r w:rsidRPr="00AA17A5">
              <w:rPr>
                <w:rFonts w:ascii="Calibri Light" w:hAnsi="Calibri Light" w:cs="Calibri Light"/>
                <w:lang w:val="cs-CZ"/>
              </w:rPr>
              <w:t>Halmazok</w:t>
            </w:r>
            <w:r w:rsidRPr="00AA17A5">
              <w:rPr>
                <w:rFonts w:ascii="Calibri Light" w:hAnsi="Calibri Light" w:cs="Calibri Light"/>
              </w:rPr>
              <w:t xml:space="preserve"> számosságának megállapítása le- és megszámlálással.</w:t>
            </w:r>
          </w:p>
          <w:p w:rsidR="00036884" w:rsidRPr="00AA17A5" w:rsidRDefault="00036884" w:rsidP="00036884">
            <w:pPr>
              <w:rPr>
                <w:rFonts w:ascii="Calibri Light" w:hAnsi="Calibri Light" w:cs="Calibri Light"/>
              </w:rPr>
            </w:pPr>
            <w:r w:rsidRPr="00AA17A5">
              <w:rPr>
                <w:rFonts w:ascii="Calibri Light" w:hAnsi="Calibri Light" w:cs="Calibri Light"/>
              </w:rPr>
              <w:t>Mennyiségek kirakása játékpénzzel.</w:t>
            </w:r>
          </w:p>
          <w:p w:rsidR="00036884" w:rsidRPr="00AA17A5" w:rsidRDefault="00036884" w:rsidP="00036884">
            <w:pPr>
              <w:rPr>
                <w:rFonts w:ascii="Calibri Light" w:hAnsi="Calibri Light" w:cs="Calibri Light"/>
              </w:rPr>
            </w:pPr>
            <w:r w:rsidRPr="00AA17A5">
              <w:rPr>
                <w:rFonts w:ascii="Calibri Light" w:hAnsi="Calibri Light" w:cs="Calibri Light"/>
              </w:rPr>
              <w:t>Számfogalom megerősítése a 20-as számkörben, választott mértékegységekkel végzett mérésekkel (hosszúság, űrtartalom). Mennyiségek egyeztetése számnévvel, számképpel, számjeggyel.</w:t>
            </w:r>
          </w:p>
        </w:tc>
      </w:tr>
      <w:tr w:rsidR="00036884" w:rsidRPr="00AA17A5" w:rsidTr="00036884">
        <w:trPr>
          <w:gridBefore w:val="1"/>
          <w:wBefore w:w="17" w:type="dxa"/>
          <w:jc w:val="center"/>
        </w:trPr>
        <w:tc>
          <w:tcPr>
            <w:tcW w:w="3426" w:type="dxa"/>
            <w:gridSpan w:val="10"/>
          </w:tcPr>
          <w:p w:rsidR="00036884" w:rsidRPr="00AA17A5" w:rsidRDefault="00036884" w:rsidP="00036884">
            <w:pPr>
              <w:rPr>
                <w:rFonts w:ascii="Calibri Light" w:hAnsi="Calibri Light" w:cs="Calibri Light"/>
              </w:rPr>
            </w:pPr>
            <w:r w:rsidRPr="00AA17A5">
              <w:rPr>
                <w:rFonts w:ascii="Calibri Light" w:hAnsi="Calibri Light" w:cs="Calibri Light"/>
                <w:lang w:val="cs-CZ"/>
              </w:rPr>
              <w:t>Sorszámok</w:t>
            </w:r>
            <w:r w:rsidRPr="00AA17A5">
              <w:rPr>
                <w:rFonts w:ascii="Calibri Light" w:hAnsi="Calibri Light" w:cs="Calibri Light"/>
              </w:rPr>
              <w:t>, sorszámnevek</w:t>
            </w:r>
          </w:p>
        </w:tc>
        <w:tc>
          <w:tcPr>
            <w:tcW w:w="7060" w:type="dxa"/>
            <w:gridSpan w:val="6"/>
            <w:vAlign w:val="center"/>
          </w:tcPr>
          <w:p w:rsidR="00036884" w:rsidRPr="00AA17A5" w:rsidRDefault="00036884" w:rsidP="00036884">
            <w:pPr>
              <w:rPr>
                <w:rFonts w:ascii="Calibri Light" w:hAnsi="Calibri Light" w:cs="Calibri Light"/>
              </w:rPr>
            </w:pPr>
            <w:r w:rsidRPr="00AA17A5">
              <w:rPr>
                <w:rFonts w:ascii="Calibri Light" w:hAnsi="Calibri Light" w:cs="Calibri Light"/>
                <w:lang w:val="cs-CZ"/>
              </w:rPr>
              <w:t>Sorszámok</w:t>
            </w:r>
            <w:r w:rsidRPr="00AA17A5">
              <w:rPr>
                <w:rFonts w:ascii="Calibri Light" w:hAnsi="Calibri Light" w:cs="Calibri Light"/>
              </w:rPr>
              <w:t>, sorszámnevek használata valós helyzetekben.</w:t>
            </w:r>
          </w:p>
        </w:tc>
      </w:tr>
      <w:tr w:rsidR="00036884" w:rsidRPr="00AA17A5" w:rsidTr="00036884">
        <w:trPr>
          <w:gridBefore w:val="1"/>
          <w:wBefore w:w="17" w:type="dxa"/>
          <w:jc w:val="center"/>
        </w:trPr>
        <w:tc>
          <w:tcPr>
            <w:tcW w:w="3426" w:type="dxa"/>
            <w:gridSpan w:val="10"/>
          </w:tcPr>
          <w:p w:rsidR="00036884" w:rsidRPr="00AA17A5" w:rsidRDefault="00036884" w:rsidP="00036884">
            <w:pPr>
              <w:rPr>
                <w:rFonts w:ascii="Calibri Light" w:hAnsi="Calibri Light" w:cs="Calibri Light"/>
              </w:rPr>
            </w:pPr>
            <w:r w:rsidRPr="00AA17A5">
              <w:rPr>
                <w:rFonts w:ascii="Calibri Light" w:hAnsi="Calibri Light" w:cs="Calibri Light"/>
                <w:lang w:val="cs-CZ"/>
              </w:rPr>
              <w:t>Számok</w:t>
            </w:r>
            <w:r w:rsidRPr="00AA17A5">
              <w:rPr>
                <w:rFonts w:ascii="Calibri Light" w:hAnsi="Calibri Light" w:cs="Calibri Light"/>
              </w:rPr>
              <w:t xml:space="preserve"> írása, olvasása 20-ig</w:t>
            </w:r>
          </w:p>
          <w:p w:rsidR="00036884" w:rsidRPr="00AA17A5" w:rsidRDefault="00036884" w:rsidP="00036884">
            <w:pPr>
              <w:rPr>
                <w:rFonts w:ascii="Calibri Light" w:hAnsi="Calibri Light" w:cs="Calibri Light"/>
              </w:rPr>
            </w:pPr>
            <w:r w:rsidRPr="00AA17A5">
              <w:rPr>
                <w:rFonts w:ascii="Calibri Light" w:hAnsi="Calibri Light" w:cs="Calibri Light"/>
              </w:rPr>
              <w:t>Számok bontása</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lang w:val="cs-CZ"/>
              </w:rPr>
              <w:t>Számok</w:t>
            </w:r>
            <w:r w:rsidRPr="00AA17A5">
              <w:rPr>
                <w:rFonts w:ascii="Calibri Light" w:hAnsi="Calibri Light" w:cs="Calibri Light"/>
              </w:rPr>
              <w:t xml:space="preserve"> írása és olvasása változatos feladathelyzetekben.</w:t>
            </w:r>
          </w:p>
          <w:p w:rsidR="00036884" w:rsidRPr="00AA17A5" w:rsidRDefault="00036884" w:rsidP="00036884">
            <w:pPr>
              <w:rPr>
                <w:rFonts w:ascii="Calibri Light" w:hAnsi="Calibri Light" w:cs="Calibri Light"/>
              </w:rPr>
            </w:pPr>
            <w:r w:rsidRPr="00AA17A5">
              <w:rPr>
                <w:rFonts w:ascii="Calibri Light" w:hAnsi="Calibri Light" w:cs="Calibri Light"/>
              </w:rPr>
              <w:t>Adott elemszámú tárgyhalmazok bontása matematikai és IKT-eszközökkel. A kirakásokról bontások megfogalmazása, lejegyzése.</w:t>
            </w:r>
          </w:p>
          <w:p w:rsidR="00036884" w:rsidRPr="00AA17A5" w:rsidRDefault="00036884" w:rsidP="00036884">
            <w:pPr>
              <w:rPr>
                <w:rFonts w:ascii="Calibri Light" w:hAnsi="Calibri Light" w:cs="Calibri Light"/>
              </w:rPr>
            </w:pPr>
            <w:r w:rsidRPr="00AA17A5">
              <w:rPr>
                <w:rFonts w:ascii="Calibri Light" w:hAnsi="Calibri Light" w:cs="Calibri Light"/>
              </w:rPr>
              <w:t>Bontott alakú számoknak megfelelő helyzetek előállítása tevékenységgel, rajzzal.</w:t>
            </w:r>
          </w:p>
        </w:tc>
      </w:tr>
      <w:tr w:rsidR="00036884" w:rsidRPr="00AA17A5" w:rsidTr="00036884">
        <w:trPr>
          <w:gridBefore w:val="1"/>
          <w:wBefore w:w="17" w:type="dxa"/>
          <w:jc w:val="center"/>
        </w:trPr>
        <w:tc>
          <w:tcPr>
            <w:tcW w:w="3426" w:type="dxa"/>
            <w:gridSpan w:val="10"/>
          </w:tcPr>
          <w:p w:rsidR="00036884" w:rsidRPr="00AA17A5" w:rsidRDefault="00036884" w:rsidP="00036884">
            <w:pPr>
              <w:rPr>
                <w:rFonts w:ascii="Calibri Light" w:hAnsi="Calibri Light" w:cs="Calibri Light"/>
              </w:rPr>
            </w:pPr>
            <w:r w:rsidRPr="00AA17A5">
              <w:rPr>
                <w:rFonts w:ascii="Calibri Light" w:hAnsi="Calibri Light" w:cs="Calibri Light"/>
                <w:lang w:val="cs-CZ"/>
              </w:rPr>
              <w:t>Számok</w:t>
            </w:r>
            <w:r w:rsidRPr="00AA17A5">
              <w:rPr>
                <w:rFonts w:ascii="Calibri Light" w:hAnsi="Calibri Light" w:cs="Calibri Light"/>
              </w:rPr>
              <w:t xml:space="preserve"> viszonyítása, rendezése</w:t>
            </w:r>
          </w:p>
          <w:p w:rsidR="00036884" w:rsidRPr="00AA17A5" w:rsidRDefault="00036884" w:rsidP="00036884">
            <w:pPr>
              <w:rPr>
                <w:rFonts w:ascii="Calibri Light" w:hAnsi="Calibri Light" w:cs="Calibri Light"/>
              </w:rPr>
            </w:pPr>
            <w:r w:rsidRPr="00AA17A5">
              <w:rPr>
                <w:rFonts w:ascii="Calibri Light" w:hAnsi="Calibri Light" w:cs="Calibri Light"/>
              </w:rPr>
              <w:t>Relációs jel</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lang w:val="cs-CZ"/>
              </w:rPr>
              <w:t>Különböző</w:t>
            </w:r>
            <w:r w:rsidRPr="00AA17A5">
              <w:rPr>
                <w:rFonts w:ascii="Calibri Light" w:hAnsi="Calibri Light" w:cs="Calibri Light"/>
              </w:rPr>
              <w:t xml:space="preserve"> elemszámú halmazok összehasonlítása tárgyak, matematikai és </w:t>
            </w:r>
            <w:r w:rsidRPr="00AA17A5">
              <w:rPr>
                <w:rFonts w:ascii="Calibri Light" w:hAnsi="Calibri Light" w:cs="Calibri Light"/>
              </w:rPr>
              <w:br/>
              <w:t>IKT-eszközök segítségével, jelölésük relációs jelekkel.</w:t>
            </w:r>
          </w:p>
        </w:tc>
      </w:tr>
      <w:tr w:rsidR="00036884" w:rsidRPr="00AA17A5" w:rsidTr="00036884">
        <w:trPr>
          <w:gridBefore w:val="1"/>
          <w:wBefore w:w="17" w:type="dxa"/>
          <w:jc w:val="center"/>
        </w:trPr>
        <w:tc>
          <w:tcPr>
            <w:tcW w:w="3426" w:type="dxa"/>
            <w:gridSpan w:val="10"/>
          </w:tcPr>
          <w:p w:rsidR="00036884" w:rsidRPr="00AA17A5" w:rsidRDefault="00036884" w:rsidP="00036884">
            <w:pPr>
              <w:rPr>
                <w:rFonts w:ascii="Calibri Light" w:hAnsi="Calibri Light" w:cs="Calibri Light"/>
              </w:rPr>
            </w:pPr>
            <w:r w:rsidRPr="00AA17A5">
              <w:rPr>
                <w:rFonts w:ascii="Calibri Light" w:hAnsi="Calibri Light" w:cs="Calibri Light"/>
                <w:lang w:val="cs-CZ"/>
              </w:rPr>
              <w:t>Számegyenes</w:t>
            </w:r>
          </w:p>
          <w:p w:rsidR="00036884" w:rsidRPr="00AA17A5" w:rsidRDefault="00036884" w:rsidP="00036884">
            <w:pPr>
              <w:rPr>
                <w:rFonts w:ascii="Calibri Light" w:hAnsi="Calibri Light" w:cs="Calibri Light"/>
              </w:rPr>
            </w:pPr>
            <w:r w:rsidRPr="00AA17A5">
              <w:rPr>
                <w:rFonts w:ascii="Calibri Light" w:hAnsi="Calibri Light" w:cs="Calibri Light"/>
              </w:rPr>
              <w:t>Számszomszédok</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lang w:val="cs-CZ"/>
              </w:rPr>
              <w:t>Számok</w:t>
            </w:r>
            <w:r w:rsidRPr="00AA17A5">
              <w:rPr>
                <w:rFonts w:ascii="Calibri Light" w:hAnsi="Calibri Light" w:cs="Calibri Light"/>
              </w:rPr>
              <w:t xml:space="preserve"> viszonyítása, sorba rendezése, helyük megkeresése a számegyenesen, számszomszédok megállapítása.</w:t>
            </w:r>
          </w:p>
          <w:p w:rsidR="00036884" w:rsidRPr="00AA17A5" w:rsidRDefault="00036884" w:rsidP="00036884">
            <w:pPr>
              <w:rPr>
                <w:rFonts w:ascii="Calibri Light" w:hAnsi="Calibri Light" w:cs="Calibri Light"/>
              </w:rPr>
            </w:pPr>
            <w:r w:rsidRPr="00AA17A5">
              <w:rPr>
                <w:rFonts w:ascii="Calibri Light" w:hAnsi="Calibri Light" w:cs="Calibri Light"/>
              </w:rPr>
              <w:t>Egy- és kétjegyű számok értelmezése.</w:t>
            </w:r>
          </w:p>
        </w:tc>
      </w:tr>
      <w:tr w:rsidR="00036884" w:rsidRPr="00AA17A5" w:rsidTr="00036884">
        <w:trPr>
          <w:gridBefore w:val="1"/>
          <w:wBefore w:w="17" w:type="dxa"/>
          <w:trHeight w:val="1009"/>
          <w:jc w:val="center"/>
        </w:trPr>
        <w:tc>
          <w:tcPr>
            <w:tcW w:w="3426" w:type="dxa"/>
            <w:gridSpan w:val="10"/>
          </w:tcPr>
          <w:p w:rsidR="00036884" w:rsidRPr="00AA17A5" w:rsidRDefault="00036884" w:rsidP="00036884">
            <w:pPr>
              <w:rPr>
                <w:rFonts w:ascii="Calibri Light" w:hAnsi="Calibri Light" w:cs="Calibri Light"/>
              </w:rPr>
            </w:pPr>
            <w:r w:rsidRPr="00AA17A5">
              <w:rPr>
                <w:rFonts w:ascii="Calibri Light" w:hAnsi="Calibri Light" w:cs="Calibri Light"/>
                <w:lang w:val="cs-CZ"/>
              </w:rPr>
              <w:t>Számtulajdonságok</w:t>
            </w:r>
          </w:p>
          <w:p w:rsidR="00036884" w:rsidRPr="00AA17A5" w:rsidRDefault="00036884" w:rsidP="00036884">
            <w:pPr>
              <w:rPr>
                <w:rFonts w:ascii="Calibri Light" w:hAnsi="Calibri Light" w:cs="Calibri Light"/>
              </w:rPr>
            </w:pPr>
          </w:p>
          <w:p w:rsidR="00036884" w:rsidRPr="00AA17A5" w:rsidRDefault="00036884" w:rsidP="00036884">
            <w:pPr>
              <w:rPr>
                <w:rFonts w:ascii="Calibri Light" w:hAnsi="Calibri Light" w:cs="Calibri Light"/>
              </w:rPr>
            </w:pPr>
            <w:r w:rsidRPr="00AA17A5">
              <w:rPr>
                <w:rFonts w:ascii="Calibri Light" w:hAnsi="Calibri Light" w:cs="Calibri Light"/>
              </w:rPr>
              <w:t>Helyi érték</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rPr>
              <w:t xml:space="preserve">Számok </w:t>
            </w:r>
            <w:r w:rsidRPr="00AA17A5">
              <w:rPr>
                <w:rFonts w:ascii="Calibri Light" w:hAnsi="Calibri Light" w:cs="Calibri Light"/>
                <w:lang w:val="cs-CZ"/>
              </w:rPr>
              <w:t>válogatása</w:t>
            </w:r>
            <w:r w:rsidRPr="00AA17A5">
              <w:rPr>
                <w:rFonts w:ascii="Calibri Light" w:hAnsi="Calibri Light" w:cs="Calibri Light"/>
              </w:rPr>
              <w:t>, csoportosítása a megismert tulajdonságok alapján.</w:t>
            </w:r>
          </w:p>
          <w:p w:rsidR="00036884" w:rsidRPr="00AA17A5" w:rsidRDefault="00036884" w:rsidP="00036884">
            <w:pPr>
              <w:rPr>
                <w:rFonts w:ascii="Calibri Light" w:hAnsi="Calibri Light" w:cs="Calibri Light"/>
              </w:rPr>
            </w:pPr>
            <w:r w:rsidRPr="00AA17A5">
              <w:rPr>
                <w:rFonts w:ascii="Calibri Light" w:hAnsi="Calibri Light" w:cs="Calibri Light"/>
              </w:rPr>
              <w:t>Számok tulajdonságainak megnevezése.</w:t>
            </w:r>
          </w:p>
          <w:p w:rsidR="00036884" w:rsidRPr="00AA17A5" w:rsidRDefault="00036884" w:rsidP="00036884">
            <w:pPr>
              <w:rPr>
                <w:rFonts w:ascii="Calibri Light" w:hAnsi="Calibri Light" w:cs="Calibri Light"/>
                <w:i/>
              </w:rPr>
            </w:pPr>
            <w:r w:rsidRPr="00AA17A5">
              <w:rPr>
                <w:rFonts w:ascii="Calibri Light" w:hAnsi="Calibri Light" w:cs="Calibri Light"/>
              </w:rPr>
              <w:t>Tízes csoportok alkotása, tízesek, egyesek helyi értékének értelmezése.</w:t>
            </w:r>
          </w:p>
        </w:tc>
      </w:tr>
      <w:tr w:rsidR="00036884" w:rsidRPr="00AA17A5" w:rsidTr="00036884">
        <w:trPr>
          <w:gridBefore w:val="1"/>
          <w:wBefore w:w="17" w:type="dxa"/>
          <w:trHeight w:val="1009"/>
          <w:jc w:val="center"/>
        </w:trPr>
        <w:tc>
          <w:tcPr>
            <w:tcW w:w="3426" w:type="dxa"/>
            <w:gridSpan w:val="10"/>
          </w:tcPr>
          <w:p w:rsidR="00036884" w:rsidRPr="00AA17A5" w:rsidRDefault="00036884" w:rsidP="00036884">
            <w:pPr>
              <w:rPr>
                <w:rFonts w:ascii="Calibri Light" w:hAnsi="Calibri Light" w:cs="Calibri Light"/>
                <w:i/>
              </w:rPr>
            </w:pPr>
            <w:r w:rsidRPr="00AA17A5">
              <w:rPr>
                <w:rFonts w:ascii="Calibri Light" w:hAnsi="Calibri Light" w:cs="Calibri Light"/>
                <w:i/>
              </w:rPr>
              <w:t xml:space="preserve">2.2. </w:t>
            </w:r>
            <w:r w:rsidRPr="00AA17A5">
              <w:rPr>
                <w:rFonts w:ascii="Calibri Light" w:hAnsi="Calibri Light" w:cs="Calibri Light"/>
                <w:i/>
                <w:lang w:val="cs-CZ"/>
              </w:rPr>
              <w:t>Műveletek</w:t>
            </w:r>
          </w:p>
          <w:p w:rsidR="00036884" w:rsidRPr="00AA17A5" w:rsidRDefault="00036884" w:rsidP="00036884">
            <w:pPr>
              <w:rPr>
                <w:rFonts w:ascii="Calibri Light" w:hAnsi="Calibri Light" w:cs="Calibri Light"/>
              </w:rPr>
            </w:pPr>
            <w:r w:rsidRPr="00AA17A5">
              <w:rPr>
                <w:rFonts w:ascii="Calibri Light" w:hAnsi="Calibri Light" w:cs="Calibri Light"/>
              </w:rPr>
              <w:t>Műveleti jelek (+, –, =, &lt;, &gt;)</w:t>
            </w:r>
          </w:p>
          <w:p w:rsidR="00036884" w:rsidRPr="00AA17A5" w:rsidRDefault="00036884" w:rsidP="00036884">
            <w:pPr>
              <w:rPr>
                <w:rFonts w:ascii="Calibri Light" w:hAnsi="Calibri Light" w:cs="Calibri Light"/>
              </w:rPr>
            </w:pPr>
          </w:p>
          <w:p w:rsidR="00036884" w:rsidRPr="00AA17A5" w:rsidRDefault="00036884" w:rsidP="00036884">
            <w:pPr>
              <w:rPr>
                <w:rFonts w:ascii="Calibri Light" w:hAnsi="Calibri Light" w:cs="Calibri Light"/>
              </w:rPr>
            </w:pPr>
            <w:r w:rsidRPr="00AA17A5">
              <w:rPr>
                <w:rFonts w:ascii="Calibri Light" w:hAnsi="Calibri Light" w:cs="Calibri Light"/>
              </w:rPr>
              <w:t xml:space="preserve">Összeadás, kivonás tartalmának kialakítása: halmazok bővítése, szűkítése, halmazok egyesítése, különbsége, halmazok összemérése </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rPr>
              <w:t xml:space="preserve">Műveleti </w:t>
            </w:r>
            <w:r w:rsidRPr="00AA17A5">
              <w:rPr>
                <w:rFonts w:ascii="Calibri Light" w:hAnsi="Calibri Light" w:cs="Calibri Light"/>
                <w:lang w:val="cs-CZ"/>
              </w:rPr>
              <w:t>jelek</w:t>
            </w:r>
            <w:r w:rsidRPr="00AA17A5">
              <w:rPr>
                <w:rFonts w:ascii="Calibri Light" w:hAnsi="Calibri Light" w:cs="Calibri Light"/>
              </w:rPr>
              <w:t xml:space="preserve"> megismerése, értelmezése, írása, kiolvasása, használata.</w:t>
            </w:r>
          </w:p>
          <w:p w:rsidR="00036884" w:rsidRPr="00AA17A5" w:rsidRDefault="00036884" w:rsidP="00036884">
            <w:pPr>
              <w:rPr>
                <w:rFonts w:ascii="Calibri Light" w:hAnsi="Calibri Light" w:cs="Calibri Light"/>
              </w:rPr>
            </w:pPr>
            <w:r w:rsidRPr="00AA17A5">
              <w:rPr>
                <w:rFonts w:ascii="Calibri Light" w:hAnsi="Calibri Light" w:cs="Calibri Light"/>
              </w:rPr>
              <w:t>Műveletek megjelenítése egyszerű történetek lejátszásával, tárgyak, matematikai eszközök kirakásával, IKT-eszközökkel.</w:t>
            </w:r>
          </w:p>
          <w:p w:rsidR="00036884" w:rsidRPr="00AA17A5" w:rsidRDefault="00036884" w:rsidP="00036884">
            <w:pPr>
              <w:rPr>
                <w:rFonts w:ascii="Calibri Light" w:hAnsi="Calibri Light" w:cs="Calibri Light"/>
              </w:rPr>
            </w:pPr>
            <w:r w:rsidRPr="00AA17A5">
              <w:rPr>
                <w:rFonts w:ascii="Calibri Light" w:hAnsi="Calibri Light" w:cs="Calibri Light"/>
              </w:rPr>
              <w:t>A mennyiségi változások megfigyelése, megfogalmazása, lejegyzésük művelettel.</w:t>
            </w:r>
          </w:p>
          <w:p w:rsidR="00036884" w:rsidRPr="00AA17A5" w:rsidRDefault="00036884" w:rsidP="00036884">
            <w:pPr>
              <w:rPr>
                <w:rFonts w:ascii="Calibri Light" w:hAnsi="Calibri Light" w:cs="Calibri Light"/>
              </w:rPr>
            </w:pPr>
            <w:r w:rsidRPr="00AA17A5">
              <w:rPr>
                <w:rFonts w:ascii="Calibri Light" w:hAnsi="Calibri Light" w:cs="Calibri Light"/>
              </w:rPr>
              <w:t>Matematikai művelethez történetek alkotása.</w:t>
            </w:r>
          </w:p>
        </w:tc>
      </w:tr>
      <w:tr w:rsidR="00036884" w:rsidRPr="00AA17A5" w:rsidTr="00036884">
        <w:trPr>
          <w:gridBefore w:val="1"/>
          <w:wBefore w:w="17" w:type="dxa"/>
          <w:jc w:val="center"/>
        </w:trPr>
        <w:tc>
          <w:tcPr>
            <w:tcW w:w="3426" w:type="dxa"/>
            <w:gridSpan w:val="10"/>
          </w:tcPr>
          <w:p w:rsidR="00036884" w:rsidRPr="00AA17A5" w:rsidRDefault="00036884" w:rsidP="00036884">
            <w:pPr>
              <w:rPr>
                <w:rFonts w:ascii="Calibri Light" w:hAnsi="Calibri Light" w:cs="Calibri Light"/>
              </w:rPr>
            </w:pPr>
            <w:r w:rsidRPr="00AA17A5">
              <w:rPr>
                <w:rFonts w:ascii="Calibri Light" w:hAnsi="Calibri Light" w:cs="Calibri Light"/>
              </w:rPr>
              <w:t xml:space="preserve">Fejben </w:t>
            </w:r>
            <w:r w:rsidRPr="00AA17A5">
              <w:rPr>
                <w:rFonts w:ascii="Calibri Light" w:hAnsi="Calibri Light" w:cs="Calibri Light"/>
                <w:lang w:val="cs-CZ"/>
              </w:rPr>
              <w:t>számolás</w:t>
            </w:r>
            <w:r w:rsidRPr="00AA17A5">
              <w:rPr>
                <w:rFonts w:ascii="Calibri Light" w:hAnsi="Calibri Light" w:cs="Calibri Light"/>
              </w:rPr>
              <w:t xml:space="preserve"> </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lang w:val="cs-CZ"/>
              </w:rPr>
              <w:t>Fejben</w:t>
            </w:r>
            <w:r w:rsidRPr="00AA17A5">
              <w:rPr>
                <w:rFonts w:ascii="Calibri Light" w:hAnsi="Calibri Light" w:cs="Calibri Light"/>
              </w:rPr>
              <w:t xml:space="preserve"> számolás 10-es számkörben, eszközhasználattal 20-as számkörben.</w:t>
            </w:r>
          </w:p>
        </w:tc>
      </w:tr>
      <w:tr w:rsidR="00036884" w:rsidRPr="00AA17A5" w:rsidTr="00036884">
        <w:trPr>
          <w:gridBefore w:val="1"/>
          <w:wBefore w:w="17" w:type="dxa"/>
          <w:jc w:val="center"/>
        </w:trPr>
        <w:tc>
          <w:tcPr>
            <w:tcW w:w="3426" w:type="dxa"/>
            <w:gridSpan w:val="10"/>
            <w:tcBorders>
              <w:bottom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rPr>
              <w:t xml:space="preserve">Szóbeli </w:t>
            </w:r>
            <w:r w:rsidRPr="00AA17A5">
              <w:rPr>
                <w:rFonts w:ascii="Calibri Light" w:hAnsi="Calibri Light" w:cs="Calibri Light"/>
                <w:lang w:val="cs-CZ"/>
              </w:rPr>
              <w:t>összeadás</w:t>
            </w:r>
            <w:r w:rsidRPr="00AA17A5">
              <w:rPr>
                <w:rFonts w:ascii="Calibri Light" w:hAnsi="Calibri Light" w:cs="Calibri Light"/>
              </w:rPr>
              <w:t>, kivonás</w:t>
            </w:r>
          </w:p>
        </w:tc>
        <w:tc>
          <w:tcPr>
            <w:tcW w:w="7060" w:type="dxa"/>
            <w:gridSpan w:val="6"/>
            <w:tcBorders>
              <w:bottom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rPr>
              <w:t xml:space="preserve">Kerek </w:t>
            </w:r>
            <w:r w:rsidRPr="00AA17A5">
              <w:rPr>
                <w:rFonts w:ascii="Calibri Light" w:hAnsi="Calibri Light" w:cs="Calibri Light"/>
                <w:lang w:val="cs-CZ"/>
              </w:rPr>
              <w:t>tízesekhez</w:t>
            </w:r>
            <w:r w:rsidRPr="00AA17A5">
              <w:rPr>
                <w:rFonts w:ascii="Calibri Light" w:hAnsi="Calibri Light" w:cs="Calibri Light"/>
              </w:rPr>
              <w:t xml:space="preserve"> egyjegyűek adása.</w:t>
            </w:r>
          </w:p>
          <w:p w:rsidR="00036884" w:rsidRPr="00AA17A5" w:rsidRDefault="00036884" w:rsidP="00036884">
            <w:pPr>
              <w:rPr>
                <w:rFonts w:ascii="Calibri Light" w:hAnsi="Calibri Light" w:cs="Calibri Light"/>
              </w:rPr>
            </w:pPr>
            <w:r w:rsidRPr="00AA17A5">
              <w:rPr>
                <w:rFonts w:ascii="Calibri Light" w:hAnsi="Calibri Light" w:cs="Calibri Light"/>
              </w:rPr>
              <w:t>Teljes kétjegyű számokból az egyesek elvétele.</w:t>
            </w:r>
          </w:p>
          <w:p w:rsidR="00036884" w:rsidRPr="00AA17A5" w:rsidRDefault="00036884" w:rsidP="00036884">
            <w:pPr>
              <w:rPr>
                <w:rFonts w:ascii="Calibri Light" w:hAnsi="Calibri Light" w:cs="Calibri Light"/>
              </w:rPr>
            </w:pPr>
            <w:r w:rsidRPr="00AA17A5">
              <w:rPr>
                <w:rFonts w:ascii="Calibri Light" w:hAnsi="Calibri Light" w:cs="Calibri Light"/>
              </w:rPr>
              <w:t>Teljes kétjegyű számokhoz egyjegyűek hozzáadása, elvétele tízesátlépés nélkül.</w:t>
            </w:r>
          </w:p>
        </w:tc>
      </w:tr>
      <w:tr w:rsidR="00036884" w:rsidRPr="00AA17A5" w:rsidTr="00036884">
        <w:trPr>
          <w:gridBefore w:val="1"/>
          <w:wBefore w:w="17" w:type="dxa"/>
          <w:jc w:val="center"/>
        </w:trPr>
        <w:tc>
          <w:tcPr>
            <w:tcW w:w="3426" w:type="dxa"/>
            <w:gridSpan w:val="10"/>
            <w:tcBorders>
              <w:top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rPr>
              <w:t xml:space="preserve">Az </w:t>
            </w:r>
            <w:r w:rsidRPr="00AA17A5">
              <w:rPr>
                <w:rFonts w:ascii="Calibri Light" w:hAnsi="Calibri Light" w:cs="Calibri Light"/>
                <w:lang w:val="cs-CZ"/>
              </w:rPr>
              <w:t>összeadás</w:t>
            </w:r>
            <w:r w:rsidRPr="00AA17A5">
              <w:rPr>
                <w:rFonts w:ascii="Calibri Light" w:hAnsi="Calibri Light" w:cs="Calibri Light"/>
              </w:rPr>
              <w:t xml:space="preserve"> tagjainak felcserélhetősége</w:t>
            </w:r>
          </w:p>
        </w:tc>
        <w:tc>
          <w:tcPr>
            <w:tcW w:w="7060" w:type="dxa"/>
            <w:gridSpan w:val="6"/>
            <w:tcBorders>
              <w:top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rPr>
              <w:t xml:space="preserve">A </w:t>
            </w:r>
            <w:r w:rsidRPr="00AA17A5">
              <w:rPr>
                <w:rFonts w:ascii="Calibri Light" w:hAnsi="Calibri Light" w:cs="Calibri Light"/>
                <w:lang w:val="cs-CZ"/>
              </w:rPr>
              <w:t>tagok</w:t>
            </w:r>
            <w:r w:rsidRPr="00AA17A5">
              <w:rPr>
                <w:rFonts w:ascii="Calibri Light" w:hAnsi="Calibri Light" w:cs="Calibri Light"/>
              </w:rPr>
              <w:t xml:space="preserve"> felcserélhetőségének érzékeltetése kirakásokkal (matematikai eszközökkel, IKT-eszközökkel), rajzzal, lejegyzésük műveletekkel.</w:t>
            </w:r>
          </w:p>
        </w:tc>
      </w:tr>
      <w:tr w:rsidR="00036884" w:rsidRPr="00AA17A5" w:rsidTr="00036884">
        <w:trPr>
          <w:gridBefore w:val="1"/>
          <w:wBefore w:w="17" w:type="dxa"/>
          <w:trHeight w:val="1009"/>
          <w:jc w:val="center"/>
        </w:trPr>
        <w:tc>
          <w:tcPr>
            <w:tcW w:w="3426" w:type="dxa"/>
            <w:gridSpan w:val="10"/>
          </w:tcPr>
          <w:p w:rsidR="00036884" w:rsidRPr="00AA17A5" w:rsidRDefault="00036884" w:rsidP="00036884">
            <w:pPr>
              <w:rPr>
                <w:rFonts w:ascii="Calibri Light" w:hAnsi="Calibri Light" w:cs="Calibri Light"/>
              </w:rPr>
            </w:pPr>
            <w:r w:rsidRPr="00AA17A5">
              <w:rPr>
                <w:rFonts w:ascii="Calibri Light" w:hAnsi="Calibri Light" w:cs="Calibri Light"/>
              </w:rPr>
              <w:t xml:space="preserve">Egyszerű </w:t>
            </w:r>
            <w:r w:rsidRPr="00AA17A5">
              <w:rPr>
                <w:rFonts w:ascii="Calibri Light" w:hAnsi="Calibri Light" w:cs="Calibri Light"/>
                <w:lang w:val="cs-CZ"/>
              </w:rPr>
              <w:t>szöveges</w:t>
            </w:r>
            <w:r w:rsidRPr="00AA17A5">
              <w:rPr>
                <w:rFonts w:ascii="Calibri Light" w:hAnsi="Calibri Light" w:cs="Calibri Light"/>
              </w:rPr>
              <w:t xml:space="preserve"> feladatok</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lang w:val="cs-CZ"/>
              </w:rPr>
              <w:t>Szóban</w:t>
            </w:r>
            <w:r w:rsidRPr="00AA17A5">
              <w:rPr>
                <w:rFonts w:ascii="Calibri Light" w:hAnsi="Calibri Light" w:cs="Calibri Light"/>
              </w:rPr>
              <w:t xml:space="preserve"> megfogalmazott, egyszerű szituációkba ágyazott szöveges feladatok lejátszása, megjelenítése matematikai eszközök kirakásával, rajzban, lejegyzésük műveletekkel. </w:t>
            </w:r>
          </w:p>
          <w:p w:rsidR="00036884" w:rsidRPr="00AA17A5" w:rsidRDefault="00036884" w:rsidP="00036884">
            <w:pPr>
              <w:rPr>
                <w:rFonts w:ascii="Calibri Light" w:hAnsi="Calibri Light" w:cs="Calibri Light"/>
                <w:i/>
              </w:rPr>
            </w:pPr>
            <w:r w:rsidRPr="00AA17A5">
              <w:rPr>
                <w:rFonts w:ascii="Calibri Light" w:hAnsi="Calibri Light" w:cs="Calibri Light"/>
              </w:rPr>
              <w:t>Matematikai műveletekhez történet alkotása.</w:t>
            </w:r>
          </w:p>
        </w:tc>
      </w:tr>
      <w:tr w:rsidR="00036884" w:rsidRPr="00AA17A5" w:rsidTr="00036884">
        <w:trPr>
          <w:gridBefore w:val="1"/>
          <w:wBefore w:w="17" w:type="dxa"/>
          <w:trHeight w:val="1009"/>
          <w:jc w:val="center"/>
        </w:trPr>
        <w:tc>
          <w:tcPr>
            <w:tcW w:w="3426" w:type="dxa"/>
            <w:gridSpan w:val="10"/>
          </w:tcPr>
          <w:p w:rsidR="00036884" w:rsidRPr="00AA17A5" w:rsidRDefault="00036884" w:rsidP="00036884">
            <w:pPr>
              <w:rPr>
                <w:rFonts w:ascii="Calibri Light" w:hAnsi="Calibri Light" w:cs="Calibri Light"/>
                <w:i/>
              </w:rPr>
            </w:pPr>
            <w:r w:rsidRPr="00AA17A5">
              <w:rPr>
                <w:rFonts w:ascii="Calibri Light" w:hAnsi="Calibri Light" w:cs="Calibri Light"/>
                <w:i/>
              </w:rPr>
              <w:t xml:space="preserve">2.3. Számelméleti </w:t>
            </w:r>
            <w:r w:rsidRPr="00AA17A5">
              <w:rPr>
                <w:rFonts w:ascii="Calibri Light" w:hAnsi="Calibri Light" w:cs="Calibri Light"/>
                <w:i/>
                <w:lang w:val="cs-CZ"/>
              </w:rPr>
              <w:t>ismeretek</w:t>
            </w:r>
          </w:p>
          <w:p w:rsidR="00036884" w:rsidRPr="00AA17A5" w:rsidRDefault="00036884" w:rsidP="00036884">
            <w:pPr>
              <w:rPr>
                <w:rFonts w:ascii="Calibri Light" w:hAnsi="Calibri Light" w:cs="Calibri Light"/>
              </w:rPr>
            </w:pPr>
            <w:r w:rsidRPr="00AA17A5">
              <w:rPr>
                <w:rFonts w:ascii="Calibri Light" w:hAnsi="Calibri Light" w:cs="Calibri Light"/>
              </w:rPr>
              <w:t>Páros-páratlan számok</w:t>
            </w:r>
          </w:p>
        </w:tc>
        <w:tc>
          <w:tcPr>
            <w:tcW w:w="7060" w:type="dxa"/>
            <w:gridSpan w:val="6"/>
          </w:tcPr>
          <w:p w:rsidR="00036884" w:rsidRPr="00AA17A5" w:rsidRDefault="00036884" w:rsidP="00036884">
            <w:pPr>
              <w:rPr>
                <w:rFonts w:ascii="Calibri Light" w:hAnsi="Calibri Light" w:cs="Calibri Light"/>
              </w:rPr>
            </w:pPr>
            <w:r w:rsidRPr="00AA17A5">
              <w:rPr>
                <w:rFonts w:ascii="Calibri Light" w:hAnsi="Calibri Light" w:cs="Calibri Light"/>
              </w:rPr>
              <w:t xml:space="preserve">Halmaz elemeinek (személyek, tárgyak, matematikai eszközözök) párosítása. </w:t>
            </w:r>
          </w:p>
          <w:p w:rsidR="00036884" w:rsidRPr="00AA17A5" w:rsidRDefault="00036884" w:rsidP="00036884">
            <w:pPr>
              <w:rPr>
                <w:rFonts w:ascii="Calibri Light" w:hAnsi="Calibri Light" w:cs="Calibri Light"/>
                <w:i/>
              </w:rPr>
            </w:pPr>
            <w:r w:rsidRPr="00AA17A5">
              <w:rPr>
                <w:rFonts w:ascii="Calibri Light" w:hAnsi="Calibri Light" w:cs="Calibri Light"/>
              </w:rPr>
              <w:t>Páros és páratlan számok helyének megfigyelése a számegyenesen.</w:t>
            </w:r>
          </w:p>
        </w:tc>
      </w:tr>
      <w:tr w:rsidR="00036884" w:rsidRPr="00AA17A5" w:rsidTr="00036884">
        <w:tblPrEx>
          <w:tblBorders>
            <w:top w:val="none" w:sz="0" w:space="0" w:color="auto"/>
          </w:tblBorders>
        </w:tblPrEx>
        <w:trPr>
          <w:gridBefore w:val="1"/>
          <w:wBefore w:w="17" w:type="dxa"/>
          <w:jc w:val="center"/>
        </w:trPr>
        <w:tc>
          <w:tcPr>
            <w:tcW w:w="1972" w:type="dxa"/>
            <w:gridSpan w:val="4"/>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rPr>
              <w:t>Fogalmak</w:t>
            </w:r>
          </w:p>
        </w:tc>
        <w:tc>
          <w:tcPr>
            <w:tcW w:w="8514" w:type="dxa"/>
            <w:gridSpan w:val="12"/>
          </w:tcPr>
          <w:p w:rsidR="00036884" w:rsidRPr="00AA17A5" w:rsidRDefault="00036884" w:rsidP="00036884">
            <w:pPr>
              <w:rPr>
                <w:rFonts w:ascii="Calibri Light" w:hAnsi="Calibri Light" w:cs="Calibri Light"/>
              </w:rPr>
            </w:pPr>
            <w:r w:rsidRPr="00AA17A5">
              <w:rPr>
                <w:rFonts w:ascii="Calibri Light" w:hAnsi="Calibri Light" w:cs="Calibri Light"/>
              </w:rPr>
              <w:t xml:space="preserve">Számok neve, jele, </w:t>
            </w:r>
            <w:r w:rsidRPr="00AA17A5">
              <w:rPr>
                <w:rFonts w:ascii="Calibri Light" w:hAnsi="Calibri Light" w:cs="Calibri Light"/>
                <w:lang w:val="cs-CZ"/>
              </w:rPr>
              <w:t>relációs</w:t>
            </w:r>
            <w:r w:rsidRPr="00AA17A5">
              <w:rPr>
                <w:rFonts w:ascii="Calibri Light" w:hAnsi="Calibri Light" w:cs="Calibri Light"/>
              </w:rPr>
              <w:t xml:space="preserve"> jel,</w:t>
            </w:r>
          </w:p>
          <w:p w:rsidR="00036884" w:rsidRPr="00AA17A5" w:rsidRDefault="00036884" w:rsidP="00036884">
            <w:pPr>
              <w:rPr>
                <w:rFonts w:ascii="Calibri Light" w:hAnsi="Calibri Light" w:cs="Calibri Light"/>
              </w:rPr>
            </w:pPr>
            <w:r w:rsidRPr="00AA17A5">
              <w:rPr>
                <w:rFonts w:ascii="Calibri Light" w:hAnsi="Calibri Light" w:cs="Calibri Light"/>
              </w:rPr>
              <w:t>egyjegyű-kétjegyű szám, kerek tízes, (kisebb-nagyobb) szomszéd, számegyenes, sorszám, sorszámnév,</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pénz, forint, ár, áru, olcsó-drága,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sorszám,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páros, páratlan, </w:t>
            </w:r>
          </w:p>
          <w:p w:rsidR="00036884" w:rsidRPr="00AA17A5" w:rsidRDefault="00036884" w:rsidP="00036884">
            <w:pPr>
              <w:rPr>
                <w:rFonts w:ascii="Calibri Light" w:hAnsi="Calibri Light" w:cs="Calibri Light"/>
              </w:rPr>
            </w:pPr>
            <w:r w:rsidRPr="00AA17A5">
              <w:rPr>
                <w:rFonts w:ascii="Calibri Light" w:hAnsi="Calibri Light" w:cs="Calibri Light"/>
              </w:rPr>
              <w:t>művelet, műveleti jel, összeadás-kivonás, bontás, hozzátevés, elvétel, semmi, üres, sok, kevés, összehasonlítás.</w:t>
            </w:r>
          </w:p>
        </w:tc>
      </w:tr>
      <w:tr w:rsidR="00036884" w:rsidRPr="00AA17A5" w:rsidTr="00036884">
        <w:trPr>
          <w:gridBefore w:val="1"/>
          <w:wBefore w:w="17" w:type="dxa"/>
          <w:jc w:val="center"/>
        </w:trPr>
        <w:tc>
          <w:tcPr>
            <w:tcW w:w="2302" w:type="dxa"/>
            <w:gridSpan w:val="7"/>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Témakör</w:t>
            </w:r>
          </w:p>
        </w:tc>
        <w:tc>
          <w:tcPr>
            <w:tcW w:w="5140" w:type="dxa"/>
            <w:gridSpan w:val="5"/>
            <w:vAlign w:val="center"/>
          </w:tcPr>
          <w:p w:rsidR="00036884" w:rsidRPr="00AA17A5" w:rsidRDefault="00036884" w:rsidP="00712EA5">
            <w:pPr>
              <w:numPr>
                <w:ilvl w:val="0"/>
                <w:numId w:val="425"/>
              </w:numPr>
              <w:spacing w:before="120" w:after="0" w:line="264" w:lineRule="auto"/>
              <w:jc w:val="left"/>
              <w:rPr>
                <w:rFonts w:ascii="Calibri Light" w:hAnsi="Calibri Light" w:cs="Calibri Light"/>
                <w:b/>
              </w:rPr>
            </w:pPr>
            <w:r w:rsidRPr="00AA17A5">
              <w:rPr>
                <w:rFonts w:ascii="Calibri Light" w:hAnsi="Calibri Light" w:cs="Calibri Light"/>
                <w:b/>
                <w:lang w:val="cs-CZ"/>
              </w:rPr>
              <w:t>Geometria – mérés</w:t>
            </w:r>
          </w:p>
        </w:tc>
        <w:tc>
          <w:tcPr>
            <w:tcW w:w="3044" w:type="dxa"/>
            <w:gridSpan w:val="4"/>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óraszám:</w:t>
            </w:r>
            <w:r w:rsidRPr="00AA17A5">
              <w:rPr>
                <w:rFonts w:ascii="Calibri Light" w:hAnsi="Calibri Light" w:cs="Calibri Light"/>
                <w:b/>
              </w:rPr>
              <w:t xml:space="preserve"> 100 óra</w:t>
            </w:r>
          </w:p>
        </w:tc>
      </w:tr>
      <w:tr w:rsidR="00036884" w:rsidRPr="00AA17A5" w:rsidTr="00036884">
        <w:trPr>
          <w:gridBefore w:val="1"/>
          <w:wBefore w:w="17" w:type="dxa"/>
          <w:jc w:val="center"/>
        </w:trPr>
        <w:tc>
          <w:tcPr>
            <w:tcW w:w="2302" w:type="dxa"/>
            <w:gridSpan w:val="7"/>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bCs/>
              </w:rPr>
              <w:t>A témakör</w:t>
            </w:r>
            <w:r w:rsidRPr="00AA17A5" w:rsidDel="00DA32CA">
              <w:rPr>
                <w:rFonts w:ascii="Calibri Light" w:hAnsi="Calibri Light" w:cs="Calibri Light"/>
                <w:b/>
                <w:bCs/>
              </w:rPr>
              <w:t xml:space="preserve"> </w:t>
            </w:r>
            <w:r w:rsidRPr="00AA17A5">
              <w:rPr>
                <w:rFonts w:ascii="Calibri Light" w:hAnsi="Calibri Light" w:cs="Calibri Light"/>
                <w:b/>
                <w:bCs/>
              </w:rPr>
              <w:t>nevelési-fejlesztési céljai</w:t>
            </w:r>
          </w:p>
        </w:tc>
        <w:tc>
          <w:tcPr>
            <w:tcW w:w="8184" w:type="dxa"/>
            <w:gridSpan w:val="9"/>
            <w:vAlign w:val="center"/>
          </w:tcPr>
          <w:p w:rsidR="00036884" w:rsidRPr="00AA17A5" w:rsidRDefault="00036884" w:rsidP="00036884">
            <w:pPr>
              <w:rPr>
                <w:rFonts w:ascii="Calibri Light" w:hAnsi="Calibri Light" w:cs="Calibri Light"/>
              </w:rPr>
            </w:pPr>
            <w:r w:rsidRPr="00AA17A5">
              <w:rPr>
                <w:rFonts w:ascii="Calibri Light" w:hAnsi="Calibri Light" w:cs="Calibri Light"/>
              </w:rPr>
              <w:t xml:space="preserve">Térbeli és síkbeli tájékozódás </w:t>
            </w:r>
            <w:r w:rsidRPr="00AA17A5">
              <w:rPr>
                <w:rFonts w:ascii="Calibri Light" w:hAnsi="Calibri Light" w:cs="Calibri Light"/>
                <w:lang w:val="cs-CZ"/>
              </w:rPr>
              <w:t>fejlesztése</w:t>
            </w:r>
            <w:r w:rsidRPr="00AA17A5">
              <w:rPr>
                <w:rFonts w:ascii="Calibri Light" w:hAnsi="Calibri Light" w:cs="Calibri Light"/>
              </w:rPr>
              <w:t>.</w:t>
            </w:r>
          </w:p>
          <w:p w:rsidR="00036884" w:rsidRPr="00AA17A5" w:rsidRDefault="00036884" w:rsidP="00036884">
            <w:pPr>
              <w:rPr>
                <w:rFonts w:ascii="Calibri Light" w:hAnsi="Calibri Light" w:cs="Calibri Light"/>
              </w:rPr>
            </w:pPr>
            <w:r w:rsidRPr="00AA17A5">
              <w:rPr>
                <w:rFonts w:ascii="Calibri Light" w:hAnsi="Calibri Light" w:cs="Calibri Light"/>
              </w:rPr>
              <w:t>Gyakorlati mérések gyakoroltatása választott és szabványmértékegységekkel.</w:t>
            </w:r>
          </w:p>
          <w:p w:rsidR="00036884" w:rsidRPr="00AA17A5" w:rsidRDefault="00036884" w:rsidP="00036884">
            <w:pPr>
              <w:rPr>
                <w:rFonts w:ascii="Calibri Light" w:hAnsi="Calibri Light" w:cs="Calibri Light"/>
              </w:rPr>
            </w:pPr>
            <w:r w:rsidRPr="00AA17A5">
              <w:rPr>
                <w:rFonts w:ascii="Calibri Light" w:hAnsi="Calibri Light" w:cs="Calibri Light"/>
              </w:rPr>
              <w:t>Mennyiségek közötti tájékozódás és a becslés képességének alakítása.</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Szabványmértékegységek nevének, jelének megismertetése. </w:t>
            </w:r>
          </w:p>
        </w:tc>
      </w:tr>
      <w:tr w:rsidR="00036884" w:rsidRPr="00AA17A5" w:rsidTr="00036884">
        <w:trPr>
          <w:gridBefore w:val="1"/>
          <w:wBefore w:w="17" w:type="dxa"/>
          <w:jc w:val="center"/>
        </w:trPr>
        <w:tc>
          <w:tcPr>
            <w:tcW w:w="3445" w:type="dxa"/>
            <w:gridSpan w:val="11"/>
            <w:vAlign w:val="center"/>
          </w:tcPr>
          <w:p w:rsidR="00036884" w:rsidRPr="00AA17A5" w:rsidRDefault="00036884" w:rsidP="00036884">
            <w:pPr>
              <w:rPr>
                <w:rFonts w:ascii="Calibri Light" w:hAnsi="Calibri Light" w:cs="Calibri Light"/>
                <w:b/>
                <w:lang w:val="cs-CZ"/>
              </w:rPr>
            </w:pPr>
            <w:r w:rsidRPr="00AA17A5">
              <w:rPr>
                <w:rFonts w:ascii="Calibri Light" w:hAnsi="Calibri Light" w:cs="Calibri Light"/>
                <w:b/>
                <w:bCs/>
              </w:rPr>
              <w:t>Fejlesztési i</w:t>
            </w:r>
            <w:r w:rsidRPr="00AA17A5">
              <w:rPr>
                <w:rFonts w:ascii="Calibri Light" w:hAnsi="Calibri Light" w:cs="Calibri Light"/>
                <w:b/>
              </w:rPr>
              <w:t>smeretek</w:t>
            </w:r>
          </w:p>
        </w:tc>
        <w:tc>
          <w:tcPr>
            <w:tcW w:w="7041" w:type="dxa"/>
            <w:gridSpan w:val="5"/>
            <w:vAlign w:val="center"/>
          </w:tcPr>
          <w:p w:rsidR="00036884" w:rsidRPr="00AA17A5" w:rsidRDefault="00036884" w:rsidP="00036884">
            <w:pPr>
              <w:rPr>
                <w:rFonts w:ascii="Calibri Light" w:hAnsi="Calibri Light" w:cs="Calibri Light"/>
              </w:rPr>
            </w:pPr>
            <w:r w:rsidRPr="00AA17A5">
              <w:rPr>
                <w:rFonts w:ascii="Calibri Light" w:hAnsi="Calibri Light" w:cs="Calibri Light"/>
                <w:b/>
              </w:rPr>
              <w:t>Fejlesztési tevékenységek</w:t>
            </w:r>
          </w:p>
        </w:tc>
      </w:tr>
      <w:tr w:rsidR="00036884" w:rsidRPr="00AA17A5" w:rsidTr="00036884">
        <w:trPr>
          <w:gridBefore w:val="1"/>
          <w:wBefore w:w="17" w:type="dxa"/>
          <w:jc w:val="center"/>
        </w:trPr>
        <w:tc>
          <w:tcPr>
            <w:tcW w:w="3445" w:type="dxa"/>
            <w:gridSpan w:val="11"/>
          </w:tcPr>
          <w:p w:rsidR="00036884" w:rsidRPr="00AA17A5" w:rsidRDefault="00036884" w:rsidP="00036884">
            <w:pPr>
              <w:rPr>
                <w:rFonts w:ascii="Calibri Light" w:hAnsi="Calibri Light" w:cs="Calibri Light"/>
                <w:i/>
              </w:rPr>
            </w:pPr>
            <w:r w:rsidRPr="00AA17A5">
              <w:rPr>
                <w:rFonts w:ascii="Calibri Light" w:hAnsi="Calibri Light" w:cs="Calibri Light"/>
                <w:i/>
              </w:rPr>
              <w:t xml:space="preserve">3.1. Térbeli, síkbeli </w:t>
            </w:r>
            <w:r w:rsidRPr="00AA17A5">
              <w:rPr>
                <w:rFonts w:ascii="Calibri Light" w:hAnsi="Calibri Light" w:cs="Calibri Light"/>
                <w:i/>
                <w:lang w:val="cs-CZ"/>
              </w:rPr>
              <w:t>helyzetek</w:t>
            </w:r>
          </w:p>
          <w:p w:rsidR="00036884" w:rsidRPr="00AA17A5" w:rsidRDefault="00036884" w:rsidP="00712EA5">
            <w:pPr>
              <w:numPr>
                <w:ilvl w:val="0"/>
                <w:numId w:val="426"/>
              </w:numPr>
              <w:spacing w:before="120" w:after="0" w:line="264" w:lineRule="auto"/>
              <w:jc w:val="left"/>
              <w:rPr>
                <w:rFonts w:ascii="Calibri Light" w:hAnsi="Calibri Light" w:cs="Calibri Light"/>
                <w:b/>
              </w:rPr>
            </w:pPr>
            <w:r w:rsidRPr="00AA17A5">
              <w:rPr>
                <w:rFonts w:ascii="Calibri Light" w:hAnsi="Calibri Light" w:cs="Calibri Light"/>
              </w:rPr>
              <w:t>Térbeli helyzetek</w:t>
            </w:r>
          </w:p>
        </w:tc>
        <w:tc>
          <w:tcPr>
            <w:tcW w:w="7041" w:type="dxa"/>
            <w:gridSpan w:val="5"/>
          </w:tcPr>
          <w:p w:rsidR="00036884" w:rsidRPr="00AA17A5" w:rsidRDefault="00036884" w:rsidP="00036884">
            <w:pPr>
              <w:rPr>
                <w:rFonts w:ascii="Calibri Light" w:hAnsi="Calibri Light" w:cs="Calibri Light"/>
              </w:rPr>
            </w:pPr>
            <w:r w:rsidRPr="00AA17A5">
              <w:rPr>
                <w:rFonts w:ascii="Calibri Light" w:hAnsi="Calibri Light" w:cs="Calibri Light"/>
              </w:rPr>
              <w:t xml:space="preserve">Térbeli </w:t>
            </w:r>
            <w:r w:rsidRPr="00AA17A5">
              <w:rPr>
                <w:rFonts w:ascii="Calibri Light" w:hAnsi="Calibri Light" w:cs="Calibri Light"/>
                <w:lang w:val="cs-CZ"/>
              </w:rPr>
              <w:t>helyzetek</w:t>
            </w:r>
            <w:r w:rsidRPr="00AA17A5">
              <w:rPr>
                <w:rFonts w:ascii="Calibri Light" w:hAnsi="Calibri Light" w:cs="Calibri Light"/>
              </w:rPr>
              <w:t xml:space="preserve"> megfigyelése, leolvasása, megfogalmazása.</w:t>
            </w:r>
          </w:p>
          <w:p w:rsidR="00036884" w:rsidRPr="00AA17A5" w:rsidRDefault="00036884" w:rsidP="00036884">
            <w:pPr>
              <w:rPr>
                <w:rFonts w:ascii="Calibri Light" w:hAnsi="Calibri Light" w:cs="Calibri Light"/>
                <w:b/>
              </w:rPr>
            </w:pPr>
            <w:r w:rsidRPr="00AA17A5">
              <w:rPr>
                <w:rFonts w:ascii="Calibri Light" w:hAnsi="Calibri Light" w:cs="Calibri Light"/>
              </w:rPr>
              <w:t>Térbeli helyzetek létrehozása tárgyak, matematikai eszközök építésével – szabadon, minta és szóbeli utasítás után.</w:t>
            </w:r>
          </w:p>
        </w:tc>
      </w:tr>
      <w:tr w:rsidR="00036884" w:rsidRPr="00AA17A5" w:rsidTr="00036884">
        <w:trPr>
          <w:gridBefore w:val="1"/>
          <w:wBefore w:w="17" w:type="dxa"/>
          <w:jc w:val="center"/>
        </w:trPr>
        <w:tc>
          <w:tcPr>
            <w:tcW w:w="3445" w:type="dxa"/>
            <w:gridSpan w:val="11"/>
          </w:tcPr>
          <w:p w:rsidR="00036884" w:rsidRPr="00AA17A5" w:rsidRDefault="00036884" w:rsidP="00712EA5">
            <w:pPr>
              <w:numPr>
                <w:ilvl w:val="0"/>
                <w:numId w:val="426"/>
              </w:numPr>
              <w:spacing w:before="120" w:after="0" w:line="264" w:lineRule="auto"/>
              <w:jc w:val="left"/>
              <w:rPr>
                <w:rFonts w:ascii="Calibri Light" w:hAnsi="Calibri Light" w:cs="Calibri Light"/>
                <w:i/>
              </w:rPr>
            </w:pPr>
            <w:r w:rsidRPr="00AA17A5">
              <w:rPr>
                <w:rFonts w:ascii="Calibri Light" w:hAnsi="Calibri Light" w:cs="Calibri Light"/>
                <w:lang w:val="cs-CZ"/>
              </w:rPr>
              <w:t>Síkbeli</w:t>
            </w:r>
            <w:r w:rsidRPr="00AA17A5">
              <w:rPr>
                <w:rFonts w:ascii="Calibri Light" w:hAnsi="Calibri Light" w:cs="Calibri Light"/>
              </w:rPr>
              <w:t xml:space="preserve"> helyzetek</w:t>
            </w:r>
          </w:p>
        </w:tc>
        <w:tc>
          <w:tcPr>
            <w:tcW w:w="7041" w:type="dxa"/>
            <w:gridSpan w:val="5"/>
          </w:tcPr>
          <w:p w:rsidR="00036884" w:rsidRPr="00AA17A5" w:rsidRDefault="00036884" w:rsidP="00036884">
            <w:pPr>
              <w:rPr>
                <w:rFonts w:ascii="Calibri Light" w:hAnsi="Calibri Light" w:cs="Calibri Light"/>
              </w:rPr>
            </w:pPr>
            <w:r w:rsidRPr="00AA17A5">
              <w:rPr>
                <w:rFonts w:ascii="Calibri Light" w:hAnsi="Calibri Light" w:cs="Calibri Light"/>
              </w:rPr>
              <w:t xml:space="preserve">Síkbeli </w:t>
            </w:r>
            <w:r w:rsidRPr="00AA17A5">
              <w:rPr>
                <w:rFonts w:ascii="Calibri Light" w:hAnsi="Calibri Light" w:cs="Calibri Light"/>
                <w:lang w:val="cs-CZ"/>
              </w:rPr>
              <w:t>helyzetek</w:t>
            </w:r>
            <w:r w:rsidRPr="00AA17A5">
              <w:rPr>
                <w:rFonts w:ascii="Calibri Light" w:hAnsi="Calibri Light" w:cs="Calibri Light"/>
              </w:rPr>
              <w:t xml:space="preserve"> létrehozása függőleges </w:t>
            </w:r>
            <w:r w:rsidRPr="00AA17A5">
              <w:rPr>
                <w:rFonts w:ascii="Calibri Light" w:hAnsi="Calibri Light" w:cs="Calibri Light"/>
                <w:lang w:val="cs-CZ"/>
              </w:rPr>
              <w:t>és</w:t>
            </w:r>
            <w:r w:rsidRPr="00AA17A5">
              <w:rPr>
                <w:rFonts w:ascii="Calibri Light" w:hAnsi="Calibri Light" w:cs="Calibri Light"/>
              </w:rPr>
              <w:t xml:space="preserve"> vízszintes síkban. </w:t>
            </w:r>
          </w:p>
          <w:p w:rsidR="00036884" w:rsidRPr="00AA17A5" w:rsidRDefault="00036884" w:rsidP="00036884">
            <w:pPr>
              <w:rPr>
                <w:rFonts w:ascii="Calibri Light" w:hAnsi="Calibri Light" w:cs="Calibri Light"/>
              </w:rPr>
            </w:pPr>
            <w:r w:rsidRPr="00AA17A5">
              <w:rPr>
                <w:rFonts w:ascii="Calibri Light" w:hAnsi="Calibri Light" w:cs="Calibri Light"/>
              </w:rPr>
              <w:t>Síkbeli helyzetek leolvasása, megfogalmazása.</w:t>
            </w:r>
          </w:p>
          <w:p w:rsidR="00036884" w:rsidRPr="00AA17A5" w:rsidRDefault="00036884" w:rsidP="00036884">
            <w:pPr>
              <w:rPr>
                <w:rFonts w:ascii="Calibri Light" w:hAnsi="Calibri Light" w:cs="Calibri Light"/>
              </w:rPr>
            </w:pPr>
            <w:r w:rsidRPr="00AA17A5">
              <w:rPr>
                <w:rFonts w:ascii="Calibri Light" w:hAnsi="Calibri Light" w:cs="Calibri Light"/>
              </w:rPr>
              <w:t>Építés saját fantázia, minta, szóbeli utasítás alapján.</w:t>
            </w:r>
          </w:p>
        </w:tc>
      </w:tr>
      <w:tr w:rsidR="00036884" w:rsidRPr="00AA17A5" w:rsidTr="00036884">
        <w:trPr>
          <w:gridBefore w:val="1"/>
          <w:wBefore w:w="17" w:type="dxa"/>
          <w:trHeight w:val="2147"/>
          <w:jc w:val="center"/>
        </w:trPr>
        <w:tc>
          <w:tcPr>
            <w:tcW w:w="3445" w:type="dxa"/>
            <w:gridSpan w:val="11"/>
            <w:tcBorders>
              <w:bottom w:val="single" w:sz="4" w:space="0" w:color="auto"/>
            </w:tcBorders>
          </w:tcPr>
          <w:p w:rsidR="00036884" w:rsidRPr="00AA17A5" w:rsidRDefault="00036884" w:rsidP="00036884">
            <w:pPr>
              <w:rPr>
                <w:rFonts w:ascii="Calibri Light" w:hAnsi="Calibri Light" w:cs="Calibri Light"/>
                <w:i/>
              </w:rPr>
            </w:pPr>
            <w:r w:rsidRPr="00AA17A5">
              <w:rPr>
                <w:rFonts w:ascii="Calibri Light" w:hAnsi="Calibri Light" w:cs="Calibri Light"/>
                <w:i/>
              </w:rPr>
              <w:t>3.2. Síkbeli alakzatok</w:t>
            </w:r>
          </w:p>
          <w:p w:rsidR="00036884" w:rsidRPr="00AA17A5" w:rsidRDefault="00036884" w:rsidP="00036884">
            <w:pPr>
              <w:rPr>
                <w:rFonts w:ascii="Calibri Light" w:hAnsi="Calibri Light" w:cs="Calibri Light"/>
              </w:rPr>
            </w:pPr>
            <w:r w:rsidRPr="00AA17A5">
              <w:rPr>
                <w:rFonts w:ascii="Calibri Light" w:hAnsi="Calibri Light" w:cs="Calibri Light"/>
              </w:rPr>
              <w:t>Síkidomok tulajdonságai</w:t>
            </w:r>
          </w:p>
        </w:tc>
        <w:tc>
          <w:tcPr>
            <w:tcW w:w="7041" w:type="dxa"/>
            <w:gridSpan w:val="5"/>
            <w:tcBorders>
              <w:bottom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lang w:val="cs-CZ"/>
              </w:rPr>
              <w:t>Síkidomok</w:t>
            </w:r>
            <w:r w:rsidRPr="00AA17A5">
              <w:rPr>
                <w:rFonts w:ascii="Calibri Light" w:hAnsi="Calibri Light" w:cs="Calibri Light"/>
              </w:rPr>
              <w:t xml:space="preserve"> tulajdonságainak megfigyelése, megfogalmazása, előállítása tárgyak, matematikai eszközök, IKT-eszközök használatával.</w:t>
            </w:r>
          </w:p>
          <w:p w:rsidR="00036884" w:rsidRPr="00AA17A5" w:rsidRDefault="00036884" w:rsidP="00036884">
            <w:pPr>
              <w:rPr>
                <w:rFonts w:ascii="Calibri Light" w:hAnsi="Calibri Light" w:cs="Calibri Light"/>
              </w:rPr>
            </w:pPr>
            <w:r w:rsidRPr="00AA17A5">
              <w:rPr>
                <w:rFonts w:ascii="Calibri Light" w:hAnsi="Calibri Light" w:cs="Calibri Light"/>
              </w:rPr>
              <w:t>Síkidomok összehasonlítása, azonosságok, különbségek megfogalmazása.</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Csoportosításuk, rendezésük adott tulajdonság (forma, nagyság) </w:t>
            </w:r>
            <w:r w:rsidRPr="00AA17A5">
              <w:rPr>
                <w:rFonts w:ascii="Calibri Light" w:hAnsi="Calibri Light" w:cs="Calibri Light"/>
                <w:lang w:val="cs-CZ"/>
              </w:rPr>
              <w:t>alapján</w:t>
            </w:r>
            <w:r w:rsidRPr="00AA17A5">
              <w:rPr>
                <w:rFonts w:ascii="Calibri Light" w:hAnsi="Calibri Light" w:cs="Calibri Light"/>
              </w:rPr>
              <w:t>.</w:t>
            </w:r>
          </w:p>
        </w:tc>
      </w:tr>
      <w:tr w:rsidR="00036884" w:rsidRPr="00AA17A5" w:rsidTr="00036884">
        <w:trPr>
          <w:gridBefore w:val="1"/>
          <w:wBefore w:w="17" w:type="dxa"/>
          <w:jc w:val="center"/>
        </w:trPr>
        <w:tc>
          <w:tcPr>
            <w:tcW w:w="3445" w:type="dxa"/>
            <w:gridSpan w:val="11"/>
          </w:tcPr>
          <w:p w:rsidR="00036884" w:rsidRPr="00AA17A5" w:rsidRDefault="00036884" w:rsidP="00036884">
            <w:pPr>
              <w:rPr>
                <w:rFonts w:ascii="Calibri Light" w:hAnsi="Calibri Light" w:cs="Calibri Light"/>
                <w:i/>
              </w:rPr>
            </w:pPr>
            <w:r w:rsidRPr="00AA17A5">
              <w:rPr>
                <w:rFonts w:ascii="Calibri Light" w:hAnsi="Calibri Light" w:cs="Calibri Light"/>
                <w:i/>
              </w:rPr>
              <w:t xml:space="preserve">3.3. </w:t>
            </w:r>
            <w:r w:rsidRPr="00AA17A5">
              <w:rPr>
                <w:rFonts w:ascii="Calibri Light" w:hAnsi="Calibri Light" w:cs="Calibri Light"/>
                <w:i/>
                <w:lang w:val="cs-CZ"/>
              </w:rPr>
              <w:t>Térbeli</w:t>
            </w:r>
            <w:r w:rsidRPr="00AA17A5">
              <w:rPr>
                <w:rFonts w:ascii="Calibri Light" w:hAnsi="Calibri Light" w:cs="Calibri Light"/>
                <w:i/>
              </w:rPr>
              <w:t xml:space="preserve"> alakzatok</w:t>
            </w:r>
          </w:p>
          <w:p w:rsidR="00036884" w:rsidRPr="00AA17A5" w:rsidRDefault="00036884" w:rsidP="00036884">
            <w:pPr>
              <w:rPr>
                <w:rFonts w:ascii="Calibri Light" w:hAnsi="Calibri Light" w:cs="Calibri Light"/>
              </w:rPr>
            </w:pPr>
            <w:r w:rsidRPr="00AA17A5">
              <w:rPr>
                <w:rFonts w:ascii="Calibri Light" w:hAnsi="Calibri Light" w:cs="Calibri Light"/>
              </w:rPr>
              <w:t>Testek tulajdonságai</w:t>
            </w:r>
          </w:p>
        </w:tc>
        <w:tc>
          <w:tcPr>
            <w:tcW w:w="7041" w:type="dxa"/>
            <w:gridSpan w:val="5"/>
          </w:tcPr>
          <w:p w:rsidR="00036884" w:rsidRPr="00AA17A5" w:rsidRDefault="00036884" w:rsidP="00036884">
            <w:pPr>
              <w:rPr>
                <w:rFonts w:ascii="Calibri Light" w:hAnsi="Calibri Light" w:cs="Calibri Light"/>
              </w:rPr>
            </w:pPr>
            <w:r w:rsidRPr="00AA17A5">
              <w:rPr>
                <w:rFonts w:ascii="Calibri Light" w:hAnsi="Calibri Light" w:cs="Calibri Light"/>
              </w:rPr>
              <w:t xml:space="preserve">Testek </w:t>
            </w:r>
            <w:r w:rsidRPr="00AA17A5">
              <w:rPr>
                <w:rFonts w:ascii="Calibri Light" w:hAnsi="Calibri Light" w:cs="Calibri Light"/>
                <w:lang w:val="cs-CZ"/>
              </w:rPr>
              <w:t>tulajdonságainak</w:t>
            </w:r>
            <w:r w:rsidRPr="00AA17A5">
              <w:rPr>
                <w:rFonts w:ascii="Calibri Light" w:hAnsi="Calibri Light" w:cs="Calibri Light"/>
              </w:rPr>
              <w:t xml:space="preserve"> megfigyelése, megnevezése, összehasonlítása.</w:t>
            </w:r>
          </w:p>
          <w:p w:rsidR="00036884" w:rsidRPr="00AA17A5" w:rsidRDefault="00036884" w:rsidP="00036884">
            <w:pPr>
              <w:rPr>
                <w:rFonts w:ascii="Calibri Light" w:hAnsi="Calibri Light" w:cs="Calibri Light"/>
              </w:rPr>
            </w:pPr>
            <w:r w:rsidRPr="00AA17A5">
              <w:rPr>
                <w:rFonts w:ascii="Calibri Light" w:hAnsi="Calibri Light" w:cs="Calibri Light"/>
              </w:rPr>
              <w:t>Építés szabadon és minta alapján.</w:t>
            </w:r>
          </w:p>
          <w:p w:rsidR="00036884" w:rsidRPr="00AA17A5" w:rsidRDefault="00036884" w:rsidP="00036884">
            <w:pPr>
              <w:rPr>
                <w:rFonts w:ascii="Calibri Light" w:hAnsi="Calibri Light" w:cs="Calibri Light"/>
              </w:rPr>
            </w:pPr>
            <w:r w:rsidRPr="00AA17A5">
              <w:rPr>
                <w:rFonts w:ascii="Calibri Light" w:hAnsi="Calibri Light" w:cs="Calibri Light"/>
              </w:rPr>
              <w:t>Csoportosításuk, rendezésük adott tulajdonság (forma, nagyság) alapján.</w:t>
            </w:r>
          </w:p>
        </w:tc>
      </w:tr>
      <w:tr w:rsidR="00036884" w:rsidRPr="00AA17A5" w:rsidTr="00036884">
        <w:trPr>
          <w:gridBefore w:val="1"/>
          <w:wBefore w:w="17" w:type="dxa"/>
          <w:jc w:val="center"/>
        </w:trPr>
        <w:tc>
          <w:tcPr>
            <w:tcW w:w="3445" w:type="dxa"/>
            <w:gridSpan w:val="11"/>
          </w:tcPr>
          <w:p w:rsidR="00036884" w:rsidRPr="00AA17A5" w:rsidRDefault="00036884" w:rsidP="00036884">
            <w:pPr>
              <w:rPr>
                <w:rFonts w:ascii="Calibri Light" w:hAnsi="Calibri Light" w:cs="Calibri Light"/>
                <w:i/>
                <w:lang w:val="cs-CZ"/>
              </w:rPr>
            </w:pPr>
            <w:r w:rsidRPr="00AA17A5">
              <w:rPr>
                <w:rFonts w:ascii="Calibri Light" w:hAnsi="Calibri Light" w:cs="Calibri Light"/>
                <w:i/>
              </w:rPr>
              <w:t>3.3. Mérés</w:t>
            </w:r>
          </w:p>
          <w:p w:rsidR="00036884" w:rsidRPr="00AA17A5" w:rsidRDefault="00036884" w:rsidP="00036884">
            <w:pPr>
              <w:rPr>
                <w:rFonts w:ascii="Calibri Light" w:hAnsi="Calibri Light" w:cs="Calibri Light"/>
                <w:i/>
              </w:rPr>
            </w:pPr>
            <w:r w:rsidRPr="00AA17A5">
              <w:rPr>
                <w:rFonts w:ascii="Calibri Light" w:hAnsi="Calibri Light" w:cs="Calibri Light"/>
              </w:rPr>
              <w:t>Gyakorlati mérések</w:t>
            </w:r>
          </w:p>
        </w:tc>
        <w:tc>
          <w:tcPr>
            <w:tcW w:w="7041" w:type="dxa"/>
            <w:gridSpan w:val="5"/>
          </w:tcPr>
          <w:p w:rsidR="00036884" w:rsidRPr="00AA17A5" w:rsidRDefault="00036884" w:rsidP="00036884">
            <w:pPr>
              <w:rPr>
                <w:rFonts w:ascii="Calibri Light" w:hAnsi="Calibri Light" w:cs="Calibri Light"/>
              </w:rPr>
            </w:pPr>
            <w:r w:rsidRPr="00AA17A5">
              <w:rPr>
                <w:rFonts w:ascii="Calibri Light" w:hAnsi="Calibri Light" w:cs="Calibri Light"/>
                <w:lang w:val="cs-CZ"/>
              </w:rPr>
              <w:t>Mennyiségek</w:t>
            </w:r>
            <w:r w:rsidRPr="00AA17A5">
              <w:rPr>
                <w:rFonts w:ascii="Calibri Light" w:hAnsi="Calibri Light" w:cs="Calibri Light"/>
              </w:rPr>
              <w:t xml:space="preserve"> mérése (hosszúság, tömeg, űrtartalom) választott mértékegységekkel.</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Hosszúság, magasság, szélesség mérése és összehasonlítása választott egységekkel.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Űrtartalom mérése és összehasonlítása különböző mérőeszközökkel.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Tömeg mérése és összehasonlítása. </w:t>
            </w:r>
          </w:p>
        </w:tc>
      </w:tr>
      <w:tr w:rsidR="00036884" w:rsidRPr="00AA17A5" w:rsidTr="00036884">
        <w:trPr>
          <w:gridBefore w:val="1"/>
          <w:wBefore w:w="17" w:type="dxa"/>
          <w:jc w:val="center"/>
        </w:trPr>
        <w:tc>
          <w:tcPr>
            <w:tcW w:w="3445" w:type="dxa"/>
            <w:gridSpan w:val="11"/>
          </w:tcPr>
          <w:p w:rsidR="00036884" w:rsidRPr="00AA17A5" w:rsidRDefault="00036884" w:rsidP="00036884">
            <w:pPr>
              <w:rPr>
                <w:rFonts w:ascii="Calibri Light" w:hAnsi="Calibri Light" w:cs="Calibri Light"/>
              </w:rPr>
            </w:pPr>
            <w:r w:rsidRPr="00AA17A5">
              <w:rPr>
                <w:rFonts w:ascii="Calibri Light" w:hAnsi="Calibri Light" w:cs="Calibri Light"/>
                <w:lang w:val="cs-CZ"/>
              </w:rPr>
              <w:t>Mérőeszközök</w:t>
            </w:r>
          </w:p>
          <w:p w:rsidR="00036884" w:rsidRPr="00AA17A5" w:rsidRDefault="00036884" w:rsidP="00036884">
            <w:pPr>
              <w:rPr>
                <w:rFonts w:ascii="Calibri Light" w:hAnsi="Calibri Light" w:cs="Calibri Light"/>
              </w:rPr>
            </w:pPr>
          </w:p>
          <w:p w:rsidR="00036884" w:rsidRPr="00AA17A5" w:rsidRDefault="00036884" w:rsidP="00036884">
            <w:pPr>
              <w:rPr>
                <w:rFonts w:ascii="Calibri Light" w:hAnsi="Calibri Light" w:cs="Calibri Light"/>
                <w:i/>
              </w:rPr>
            </w:pPr>
            <w:r w:rsidRPr="00AA17A5">
              <w:rPr>
                <w:rFonts w:ascii="Calibri Light" w:hAnsi="Calibri Light" w:cs="Calibri Light"/>
              </w:rPr>
              <w:t>Szabványmértékegységek</w:t>
            </w:r>
          </w:p>
        </w:tc>
        <w:tc>
          <w:tcPr>
            <w:tcW w:w="7041" w:type="dxa"/>
            <w:gridSpan w:val="5"/>
          </w:tcPr>
          <w:p w:rsidR="00036884" w:rsidRPr="00AA17A5" w:rsidRDefault="00036884" w:rsidP="00036884">
            <w:pPr>
              <w:rPr>
                <w:rFonts w:ascii="Calibri Light" w:hAnsi="Calibri Light" w:cs="Calibri Light"/>
              </w:rPr>
            </w:pPr>
            <w:r w:rsidRPr="00AA17A5">
              <w:rPr>
                <w:rFonts w:ascii="Calibri Light" w:hAnsi="Calibri Light" w:cs="Calibri Light"/>
                <w:lang w:val="cs-CZ"/>
              </w:rPr>
              <w:t>Mérőeszközök</w:t>
            </w:r>
            <w:r w:rsidRPr="00AA17A5">
              <w:rPr>
                <w:rFonts w:ascii="Calibri Light" w:hAnsi="Calibri Light" w:cs="Calibri Light"/>
              </w:rPr>
              <w:t xml:space="preserve"> megismerése.</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Mérendő anyagokhoz mérőeszközök rendelése. </w:t>
            </w:r>
          </w:p>
          <w:p w:rsidR="00036884" w:rsidRPr="00AA17A5" w:rsidRDefault="00036884" w:rsidP="00036884">
            <w:pPr>
              <w:rPr>
                <w:rFonts w:ascii="Calibri Light" w:hAnsi="Calibri Light" w:cs="Calibri Light"/>
              </w:rPr>
            </w:pPr>
            <w:r w:rsidRPr="00AA17A5">
              <w:rPr>
                <w:rFonts w:ascii="Calibri Light" w:hAnsi="Calibri Light" w:cs="Calibri Light"/>
              </w:rPr>
              <w:t>Mérés szabványmértékegységekkel.</w:t>
            </w:r>
          </w:p>
          <w:p w:rsidR="00036884" w:rsidRPr="00AA17A5" w:rsidRDefault="00036884" w:rsidP="00036884">
            <w:pPr>
              <w:rPr>
                <w:rFonts w:ascii="Calibri Light" w:hAnsi="Calibri Light" w:cs="Calibri Light"/>
              </w:rPr>
            </w:pPr>
            <w:r w:rsidRPr="00AA17A5">
              <w:rPr>
                <w:rFonts w:ascii="Calibri Light" w:hAnsi="Calibri Light" w:cs="Calibri Light"/>
              </w:rPr>
              <w:t>Szabványmértékegységek nevének és jelének megismerése, használata (m, dm, kg, l, dl).</w:t>
            </w:r>
          </w:p>
        </w:tc>
      </w:tr>
      <w:tr w:rsidR="00036884" w:rsidRPr="00AA17A5" w:rsidTr="00036884">
        <w:tblPrEx>
          <w:tblBorders>
            <w:top w:val="none" w:sz="0" w:space="0" w:color="auto"/>
          </w:tblBorders>
        </w:tblPrEx>
        <w:trPr>
          <w:gridBefore w:val="1"/>
          <w:wBefore w:w="17" w:type="dxa"/>
          <w:jc w:val="center"/>
        </w:trPr>
        <w:tc>
          <w:tcPr>
            <w:tcW w:w="1862" w:type="dxa"/>
            <w:gridSpan w:val="2"/>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F</w:t>
            </w:r>
            <w:r w:rsidRPr="00AA17A5">
              <w:rPr>
                <w:rFonts w:ascii="Calibri Light" w:hAnsi="Calibri Light" w:cs="Calibri Light"/>
                <w:b/>
              </w:rPr>
              <w:t>ogalmak</w:t>
            </w:r>
          </w:p>
        </w:tc>
        <w:tc>
          <w:tcPr>
            <w:tcW w:w="8624" w:type="dxa"/>
            <w:gridSpan w:val="14"/>
          </w:tcPr>
          <w:p w:rsidR="00036884" w:rsidRPr="00AA17A5" w:rsidRDefault="00036884" w:rsidP="00036884">
            <w:pPr>
              <w:rPr>
                <w:rFonts w:ascii="Calibri Light" w:hAnsi="Calibri Light" w:cs="Calibri Light"/>
              </w:rPr>
            </w:pPr>
            <w:r w:rsidRPr="00AA17A5">
              <w:rPr>
                <w:rFonts w:ascii="Calibri Light" w:hAnsi="Calibri Light" w:cs="Calibri Light"/>
              </w:rPr>
              <w:t xml:space="preserve">Forma (háromszög, </w:t>
            </w:r>
            <w:r w:rsidRPr="00AA17A5">
              <w:rPr>
                <w:rFonts w:ascii="Calibri Light" w:hAnsi="Calibri Light" w:cs="Calibri Light"/>
                <w:lang w:val="cs-CZ"/>
              </w:rPr>
              <w:t>négyszög</w:t>
            </w:r>
            <w:r w:rsidRPr="00AA17A5">
              <w:rPr>
                <w:rFonts w:ascii="Calibri Light" w:hAnsi="Calibri Light" w:cs="Calibri Light"/>
              </w:rPr>
              <w:t>, kör, gömbölyű, szögletes, kocka), térbeli és síkbeli viszonyszó, becslés, mérés, hosszúságmérték, űrmérték, tömegmérték, mértékegység.</w:t>
            </w:r>
          </w:p>
        </w:tc>
      </w:tr>
      <w:tr w:rsidR="00036884" w:rsidRPr="00AA17A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0" w:type="dxa"/>
            <w:gridSpan w:val="7"/>
            <w:tcBorders>
              <w:top w:val="single" w:sz="4" w:space="0" w:color="auto"/>
              <w:left w:val="single" w:sz="4" w:space="0" w:color="auto"/>
              <w:bottom w:val="single" w:sz="4" w:space="0" w:color="auto"/>
              <w:right w:val="single" w:sz="4" w:space="0" w:color="auto"/>
            </w:tcBorders>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rPr>
              <w:t>Témakör</w:t>
            </w:r>
          </w:p>
        </w:tc>
        <w:tc>
          <w:tcPr>
            <w:tcW w:w="5692" w:type="dxa"/>
            <w:gridSpan w:val="7"/>
            <w:tcBorders>
              <w:top w:val="single" w:sz="4" w:space="0" w:color="auto"/>
              <w:left w:val="single" w:sz="4" w:space="0" w:color="auto"/>
              <w:bottom w:val="single" w:sz="4" w:space="0" w:color="auto"/>
              <w:right w:val="single" w:sz="4" w:space="0" w:color="auto"/>
            </w:tcBorders>
            <w:vAlign w:val="center"/>
          </w:tcPr>
          <w:p w:rsidR="00036884" w:rsidRPr="00AA17A5" w:rsidRDefault="00036884" w:rsidP="00712EA5">
            <w:pPr>
              <w:numPr>
                <w:ilvl w:val="0"/>
                <w:numId w:val="425"/>
              </w:numPr>
              <w:spacing w:before="120" w:after="0" w:line="264" w:lineRule="auto"/>
              <w:jc w:val="left"/>
              <w:rPr>
                <w:rFonts w:ascii="Calibri Light" w:hAnsi="Calibri Light" w:cs="Calibri Light"/>
                <w:b/>
              </w:rPr>
            </w:pPr>
            <w:r w:rsidRPr="00AA17A5">
              <w:rPr>
                <w:rFonts w:ascii="Calibri Light" w:hAnsi="Calibri Light" w:cs="Calibri Light"/>
                <w:b/>
                <w:lang w:val="cs-CZ"/>
              </w:rPr>
              <w:t>Függvények, az analízis elemei</w:t>
            </w:r>
          </w:p>
        </w:tc>
        <w:tc>
          <w:tcPr>
            <w:tcW w:w="2536" w:type="dxa"/>
            <w:gridSpan w:val="3"/>
            <w:tcBorders>
              <w:top w:val="single" w:sz="4" w:space="0" w:color="auto"/>
              <w:left w:val="single" w:sz="4" w:space="0" w:color="auto"/>
              <w:bottom w:val="single" w:sz="4" w:space="0" w:color="auto"/>
              <w:right w:val="single" w:sz="4" w:space="0" w:color="auto"/>
            </w:tcBorders>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óraszám:</w:t>
            </w:r>
            <w:r w:rsidRPr="00AA17A5">
              <w:rPr>
                <w:rFonts w:ascii="Calibri Light" w:hAnsi="Calibri Light" w:cs="Calibri Light"/>
                <w:b/>
              </w:rPr>
              <w:t xml:space="preserve"> 52 óra</w:t>
            </w:r>
          </w:p>
        </w:tc>
      </w:tr>
      <w:tr w:rsidR="00036884" w:rsidRPr="00AA17A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0" w:type="dxa"/>
            <w:gridSpan w:val="7"/>
            <w:tcBorders>
              <w:top w:val="single" w:sz="4" w:space="0" w:color="auto"/>
              <w:left w:val="single" w:sz="4" w:space="0" w:color="auto"/>
              <w:bottom w:val="single" w:sz="4" w:space="0" w:color="auto"/>
              <w:right w:val="single" w:sz="4" w:space="0" w:color="auto"/>
            </w:tcBorders>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bCs/>
              </w:rPr>
              <w:t>A témakör</w:t>
            </w:r>
            <w:r w:rsidRPr="00AA17A5" w:rsidDel="00DA32CA">
              <w:rPr>
                <w:rFonts w:ascii="Calibri Light" w:hAnsi="Calibri Light" w:cs="Calibri Light"/>
                <w:b/>
                <w:bCs/>
              </w:rPr>
              <w:t xml:space="preserve"> </w:t>
            </w:r>
            <w:r w:rsidRPr="00AA17A5">
              <w:rPr>
                <w:rFonts w:ascii="Calibri Light" w:hAnsi="Calibri Light" w:cs="Calibri Light"/>
                <w:b/>
                <w:bCs/>
              </w:rPr>
              <w:t>nevelési-fejlesztési céljai</w:t>
            </w:r>
          </w:p>
        </w:tc>
        <w:tc>
          <w:tcPr>
            <w:tcW w:w="8228" w:type="dxa"/>
            <w:gridSpan w:val="10"/>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lang w:val="cs-CZ"/>
              </w:rPr>
            </w:pPr>
            <w:r w:rsidRPr="00AA17A5">
              <w:rPr>
                <w:rFonts w:ascii="Calibri Light" w:hAnsi="Calibri Light" w:cs="Calibri Light"/>
              </w:rPr>
              <w:t xml:space="preserve">Az </w:t>
            </w:r>
            <w:r w:rsidRPr="00AA17A5">
              <w:rPr>
                <w:rFonts w:ascii="Calibri Light" w:hAnsi="Calibri Light" w:cs="Calibri Light"/>
                <w:lang w:val="cs-CZ"/>
              </w:rPr>
              <w:t>összehasonlítás</w:t>
            </w:r>
            <w:r w:rsidRPr="00AA17A5">
              <w:rPr>
                <w:rFonts w:ascii="Calibri Light" w:hAnsi="Calibri Light" w:cs="Calibri Light"/>
              </w:rPr>
              <w:t>, az összefüggés- és szabályfelismerés alapozása. A rendezés, kiegészítés gyakoroltatása.</w:t>
            </w:r>
          </w:p>
        </w:tc>
      </w:tr>
      <w:tr w:rsidR="00036884" w:rsidRPr="00AA17A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43" w:type="dxa"/>
            <w:gridSpan w:val="11"/>
            <w:tcBorders>
              <w:top w:val="single" w:sz="4" w:space="0" w:color="auto"/>
              <w:left w:val="single" w:sz="4" w:space="0" w:color="auto"/>
              <w:bottom w:val="single" w:sz="4" w:space="0" w:color="auto"/>
              <w:right w:val="single" w:sz="4" w:space="0" w:color="auto"/>
            </w:tcBorders>
            <w:vAlign w:val="center"/>
          </w:tcPr>
          <w:p w:rsidR="00036884" w:rsidRPr="00AA17A5" w:rsidRDefault="00036884" w:rsidP="00036884">
            <w:pPr>
              <w:rPr>
                <w:rFonts w:ascii="Calibri Light" w:hAnsi="Calibri Light" w:cs="Calibri Light"/>
                <w:b/>
              </w:rPr>
            </w:pPr>
            <w:r w:rsidRPr="00AA17A5">
              <w:rPr>
                <w:rFonts w:ascii="Calibri Light" w:hAnsi="Calibri Light" w:cs="Calibri Light"/>
                <w:b/>
                <w:bCs/>
              </w:rPr>
              <w:t>Fejlesztési i</w:t>
            </w:r>
            <w:r w:rsidRPr="00AA17A5">
              <w:rPr>
                <w:rFonts w:ascii="Calibri Light" w:hAnsi="Calibri Light" w:cs="Calibri Light"/>
                <w:b/>
              </w:rPr>
              <w:t>smeretek</w:t>
            </w:r>
          </w:p>
        </w:tc>
        <w:tc>
          <w:tcPr>
            <w:tcW w:w="7065" w:type="dxa"/>
            <w:gridSpan w:val="6"/>
            <w:tcBorders>
              <w:top w:val="single" w:sz="4" w:space="0" w:color="auto"/>
              <w:left w:val="single" w:sz="4" w:space="0" w:color="auto"/>
              <w:bottom w:val="single" w:sz="4" w:space="0" w:color="auto"/>
              <w:right w:val="single" w:sz="4" w:space="0" w:color="auto"/>
            </w:tcBorders>
            <w:vAlign w:val="center"/>
          </w:tcPr>
          <w:p w:rsidR="00036884" w:rsidRPr="00AA17A5" w:rsidRDefault="00036884" w:rsidP="00036884">
            <w:pPr>
              <w:rPr>
                <w:rFonts w:ascii="Calibri Light" w:hAnsi="Calibri Light" w:cs="Calibri Light"/>
              </w:rPr>
            </w:pPr>
            <w:r w:rsidRPr="00AA17A5">
              <w:rPr>
                <w:rFonts w:ascii="Calibri Light" w:hAnsi="Calibri Light" w:cs="Calibri Light"/>
                <w:b/>
              </w:rPr>
              <w:t>Fejlesztési tevékenységek</w:t>
            </w:r>
          </w:p>
        </w:tc>
      </w:tr>
      <w:tr w:rsidR="00036884" w:rsidRPr="00AA17A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5"/>
        </w:trPr>
        <w:tc>
          <w:tcPr>
            <w:tcW w:w="3443" w:type="dxa"/>
            <w:gridSpan w:val="11"/>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i/>
                <w:lang w:val="cs-CZ"/>
              </w:rPr>
            </w:pPr>
            <w:r w:rsidRPr="00AA17A5">
              <w:rPr>
                <w:rFonts w:ascii="Calibri Light" w:hAnsi="Calibri Light" w:cs="Calibri Light"/>
                <w:i/>
              </w:rPr>
              <w:t xml:space="preserve">4.1. </w:t>
            </w:r>
            <w:r w:rsidRPr="00AA17A5">
              <w:rPr>
                <w:rFonts w:ascii="Calibri Light" w:hAnsi="Calibri Light" w:cs="Calibri Light"/>
                <w:i/>
                <w:lang w:val="cs-CZ"/>
              </w:rPr>
              <w:t>Relációk</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Összefüggések személyek,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tárgyak, helyzetek,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geometriai alakzatok,  </w:t>
            </w:r>
          </w:p>
          <w:p w:rsidR="00036884" w:rsidRPr="00AA17A5" w:rsidRDefault="00036884" w:rsidP="00036884">
            <w:pPr>
              <w:rPr>
                <w:rFonts w:ascii="Calibri Light" w:hAnsi="Calibri Light" w:cs="Calibri Light"/>
              </w:rPr>
            </w:pPr>
            <w:r w:rsidRPr="00AA17A5">
              <w:rPr>
                <w:rFonts w:ascii="Calibri Light" w:hAnsi="Calibri Light" w:cs="Calibri Light"/>
              </w:rPr>
              <w:t>halmazok számossága között</w:t>
            </w:r>
          </w:p>
        </w:tc>
        <w:tc>
          <w:tcPr>
            <w:tcW w:w="7065" w:type="dxa"/>
            <w:gridSpan w:val="6"/>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lang w:val="cs-CZ"/>
              </w:rPr>
              <w:t>Személyek</w:t>
            </w:r>
            <w:r w:rsidRPr="00AA17A5">
              <w:rPr>
                <w:rFonts w:ascii="Calibri Light" w:hAnsi="Calibri Light" w:cs="Calibri Light"/>
              </w:rPr>
              <w:t xml:space="preserve">, tárgyak, geometriai </w:t>
            </w:r>
            <w:r w:rsidRPr="00AA17A5">
              <w:rPr>
                <w:rFonts w:ascii="Calibri Light" w:hAnsi="Calibri Light" w:cs="Calibri Light"/>
                <w:lang w:val="cs-CZ"/>
              </w:rPr>
              <w:t>alakzatok</w:t>
            </w:r>
            <w:r w:rsidRPr="00AA17A5">
              <w:rPr>
                <w:rFonts w:ascii="Calibri Light" w:hAnsi="Calibri Light" w:cs="Calibri Light"/>
              </w:rPr>
              <w:t xml:space="preserve"> közötti egyszerű kapcsolatok, összefüggések felismerése.</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Relációk megfogalmazása szóban, jelölésük (összekötés, nyíl, relációs jel). </w:t>
            </w:r>
          </w:p>
        </w:tc>
      </w:tr>
      <w:tr w:rsidR="00036884" w:rsidRPr="00AA17A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5"/>
        </w:trPr>
        <w:tc>
          <w:tcPr>
            <w:tcW w:w="3443" w:type="dxa"/>
            <w:gridSpan w:val="11"/>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i/>
              </w:rPr>
            </w:pPr>
            <w:r w:rsidRPr="00AA17A5">
              <w:rPr>
                <w:rFonts w:ascii="Calibri Light" w:hAnsi="Calibri Light" w:cs="Calibri Light"/>
                <w:i/>
              </w:rPr>
              <w:t xml:space="preserve">4.2. </w:t>
            </w:r>
            <w:r w:rsidRPr="00AA17A5">
              <w:rPr>
                <w:rFonts w:ascii="Calibri Light" w:hAnsi="Calibri Light" w:cs="Calibri Light"/>
                <w:i/>
                <w:lang w:val="cs-CZ"/>
              </w:rPr>
              <w:t>Sorozatok</w:t>
            </w:r>
          </w:p>
          <w:p w:rsidR="00036884" w:rsidRPr="00AA17A5" w:rsidRDefault="00036884" w:rsidP="00036884">
            <w:pPr>
              <w:rPr>
                <w:rFonts w:ascii="Calibri Light" w:hAnsi="Calibri Light" w:cs="Calibri Light"/>
                <w:i/>
              </w:rPr>
            </w:pPr>
            <w:r w:rsidRPr="00AA17A5">
              <w:rPr>
                <w:rFonts w:ascii="Calibri Light" w:hAnsi="Calibri Light" w:cs="Calibri Light"/>
              </w:rPr>
              <w:t>Sorba rendezések</w:t>
            </w:r>
          </w:p>
        </w:tc>
        <w:tc>
          <w:tcPr>
            <w:tcW w:w="7065" w:type="dxa"/>
            <w:gridSpan w:val="6"/>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rPr>
              <w:t xml:space="preserve">Személyek, </w:t>
            </w:r>
            <w:r w:rsidRPr="00AA17A5">
              <w:rPr>
                <w:rFonts w:ascii="Calibri Light" w:hAnsi="Calibri Light" w:cs="Calibri Light"/>
                <w:lang w:val="cs-CZ"/>
              </w:rPr>
              <w:t>tárgyak</w:t>
            </w:r>
            <w:r w:rsidRPr="00AA17A5">
              <w:rPr>
                <w:rFonts w:ascii="Calibri Light" w:hAnsi="Calibri Light" w:cs="Calibri Light"/>
              </w:rPr>
              <w:t xml:space="preserve"> sorba rendezése különböző tulajdonságaik alapján (nagyság, szélesség, hosszúság, magasság, tömeg stb.).</w:t>
            </w:r>
          </w:p>
          <w:p w:rsidR="00036884" w:rsidRPr="00AA17A5" w:rsidRDefault="00036884" w:rsidP="00036884">
            <w:pPr>
              <w:rPr>
                <w:rFonts w:ascii="Calibri Light" w:hAnsi="Calibri Light" w:cs="Calibri Light"/>
              </w:rPr>
            </w:pPr>
            <w:r w:rsidRPr="00AA17A5">
              <w:rPr>
                <w:rFonts w:ascii="Calibri Light" w:hAnsi="Calibri Light" w:cs="Calibri Light"/>
              </w:rPr>
              <w:t>Halmazok sorba rendezése számosság alapján. Számok sorba rendezése.</w:t>
            </w:r>
          </w:p>
          <w:p w:rsidR="00036884" w:rsidRPr="00AA17A5" w:rsidRDefault="00036884" w:rsidP="00036884">
            <w:pPr>
              <w:rPr>
                <w:rFonts w:ascii="Calibri Light" w:hAnsi="Calibri Light" w:cs="Calibri Light"/>
              </w:rPr>
            </w:pPr>
            <w:r w:rsidRPr="00AA17A5">
              <w:rPr>
                <w:rFonts w:ascii="Calibri Light" w:hAnsi="Calibri Light" w:cs="Calibri Light"/>
              </w:rPr>
              <w:t>Ciklikus sorok megfigyelése, az ismétlődések megfogalmazása és folytatása tevékenységgel (építéssel, kirakással, színezéssel, rajzzal).</w:t>
            </w:r>
          </w:p>
        </w:tc>
      </w:tr>
      <w:tr w:rsidR="00036884" w:rsidRPr="00AA17A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9"/>
        </w:trPr>
        <w:tc>
          <w:tcPr>
            <w:tcW w:w="3443" w:type="dxa"/>
            <w:gridSpan w:val="11"/>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lang w:val="cs-CZ"/>
              </w:rPr>
              <w:t>Egyszerű</w:t>
            </w:r>
            <w:r w:rsidRPr="00AA17A5">
              <w:rPr>
                <w:rFonts w:ascii="Calibri Light" w:hAnsi="Calibri Light" w:cs="Calibri Light"/>
              </w:rPr>
              <w:t xml:space="preserve"> sorozatok </w:t>
            </w:r>
          </w:p>
          <w:p w:rsidR="00036884" w:rsidRPr="00AA17A5" w:rsidRDefault="00036884" w:rsidP="00036884">
            <w:pPr>
              <w:rPr>
                <w:rFonts w:ascii="Calibri Light" w:hAnsi="Calibri Light" w:cs="Calibri Light"/>
              </w:rPr>
            </w:pPr>
          </w:p>
          <w:p w:rsidR="00036884" w:rsidRPr="00AA17A5" w:rsidRDefault="00036884" w:rsidP="00036884">
            <w:pPr>
              <w:rPr>
                <w:rFonts w:ascii="Calibri Light" w:hAnsi="Calibri Light" w:cs="Calibri Light"/>
                <w:b/>
              </w:rPr>
            </w:pPr>
            <w:r w:rsidRPr="00AA17A5">
              <w:rPr>
                <w:rFonts w:ascii="Calibri Light" w:hAnsi="Calibri Light" w:cs="Calibri Light"/>
              </w:rPr>
              <w:t>Növekvő-csökkenő számsorok</w:t>
            </w:r>
          </w:p>
        </w:tc>
        <w:tc>
          <w:tcPr>
            <w:tcW w:w="7065" w:type="dxa"/>
            <w:gridSpan w:val="6"/>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rPr>
              <w:t xml:space="preserve">Egyszerű </w:t>
            </w:r>
            <w:r w:rsidRPr="00AA17A5">
              <w:rPr>
                <w:rFonts w:ascii="Calibri Light" w:hAnsi="Calibri Light" w:cs="Calibri Light"/>
                <w:lang w:val="cs-CZ"/>
              </w:rPr>
              <w:t>sorozatok</w:t>
            </w:r>
            <w:r w:rsidRPr="00AA17A5">
              <w:rPr>
                <w:rFonts w:ascii="Calibri Light" w:hAnsi="Calibri Light" w:cs="Calibri Light"/>
              </w:rPr>
              <w:t xml:space="preserve"> folytatása megadott, felismert és választott szabály alapján.</w:t>
            </w:r>
          </w:p>
          <w:p w:rsidR="00036884" w:rsidRPr="00AA17A5" w:rsidRDefault="00036884" w:rsidP="00036884">
            <w:pPr>
              <w:rPr>
                <w:rFonts w:ascii="Calibri Light" w:hAnsi="Calibri Light" w:cs="Calibri Light"/>
              </w:rPr>
            </w:pPr>
            <w:r w:rsidRPr="00AA17A5">
              <w:rPr>
                <w:rFonts w:ascii="Calibri Light" w:hAnsi="Calibri Light" w:cs="Calibri Light"/>
              </w:rPr>
              <w:t>Állandó különbségű növekvő és csökkenő számsorok leolvasása, folytatása.</w:t>
            </w:r>
          </w:p>
        </w:tc>
      </w:tr>
      <w:tr w:rsidR="00036884" w:rsidRPr="00AA17A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3443" w:type="dxa"/>
            <w:gridSpan w:val="11"/>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i/>
              </w:rPr>
            </w:pPr>
            <w:r w:rsidRPr="00AA17A5">
              <w:rPr>
                <w:rFonts w:ascii="Calibri Light" w:hAnsi="Calibri Light" w:cs="Calibri Light"/>
                <w:i/>
              </w:rPr>
              <w:t xml:space="preserve">4.3. </w:t>
            </w:r>
            <w:r w:rsidRPr="00AA17A5">
              <w:rPr>
                <w:rFonts w:ascii="Calibri Light" w:hAnsi="Calibri Light" w:cs="Calibri Light"/>
                <w:i/>
                <w:lang w:val="cs-CZ"/>
              </w:rPr>
              <w:t>Függvények</w:t>
            </w:r>
            <w:r w:rsidRPr="00AA17A5">
              <w:rPr>
                <w:rFonts w:ascii="Calibri Light" w:hAnsi="Calibri Light" w:cs="Calibri Light"/>
                <w:i/>
              </w:rPr>
              <w:t xml:space="preserve"> </w:t>
            </w:r>
          </w:p>
          <w:p w:rsidR="00036884" w:rsidRPr="00AA17A5" w:rsidRDefault="00036884" w:rsidP="00036884">
            <w:pPr>
              <w:rPr>
                <w:rFonts w:ascii="Calibri Light" w:hAnsi="Calibri Light" w:cs="Calibri Light"/>
              </w:rPr>
            </w:pPr>
            <w:r w:rsidRPr="00AA17A5">
              <w:rPr>
                <w:rFonts w:ascii="Calibri Light" w:hAnsi="Calibri Light" w:cs="Calibri Light"/>
              </w:rPr>
              <w:t>Hozzárendelések</w:t>
            </w:r>
          </w:p>
        </w:tc>
        <w:tc>
          <w:tcPr>
            <w:tcW w:w="7065" w:type="dxa"/>
            <w:gridSpan w:val="6"/>
            <w:tcBorders>
              <w:top w:val="single" w:sz="4" w:space="0" w:color="auto"/>
              <w:left w:val="single" w:sz="4" w:space="0" w:color="auto"/>
              <w:bottom w:val="single" w:sz="4" w:space="0" w:color="auto"/>
              <w:right w:val="single" w:sz="4" w:space="0" w:color="auto"/>
            </w:tcBorders>
          </w:tcPr>
          <w:p w:rsidR="00036884" w:rsidRPr="00AA17A5" w:rsidRDefault="00036884" w:rsidP="00036884">
            <w:pPr>
              <w:rPr>
                <w:rFonts w:ascii="Calibri Light" w:hAnsi="Calibri Light" w:cs="Calibri Light"/>
              </w:rPr>
            </w:pPr>
            <w:r w:rsidRPr="00AA17A5">
              <w:rPr>
                <w:rFonts w:ascii="Calibri Light" w:hAnsi="Calibri Light" w:cs="Calibri Light"/>
              </w:rPr>
              <w:t>Személyek, tárgyak, matematikai eszközök egymáshoz rendelése szóbeli utasítás és jelkártyák alapján.</w:t>
            </w:r>
          </w:p>
          <w:p w:rsidR="00036884" w:rsidRPr="00AA17A5" w:rsidRDefault="00036884" w:rsidP="00036884">
            <w:pPr>
              <w:rPr>
                <w:rFonts w:ascii="Calibri Light" w:hAnsi="Calibri Light" w:cs="Calibri Light"/>
              </w:rPr>
            </w:pPr>
            <w:r w:rsidRPr="00AA17A5">
              <w:rPr>
                <w:rFonts w:ascii="Calibri Light" w:hAnsi="Calibri Light" w:cs="Calibri Light"/>
              </w:rPr>
              <w:t>Hozzárendelések párosító játékokban (pl. logikai készlet elemeinek egymáshoz rendelése egy tulajdonság megváltoztatásával).</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Számjegyek hozzárendelése tárgyhalmazokhoz, számképekhez, színes rudakhoz. </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Természetes számok hozzárendelése a számegyenes pontjaihoz és geometriai alakzatokhoz. </w:t>
            </w:r>
          </w:p>
        </w:tc>
      </w:tr>
      <w:tr w:rsidR="00036884" w:rsidRPr="00AA17A5" w:rsidTr="00036884">
        <w:tblPrEx>
          <w:jc w:val="left"/>
          <w:tblBorders>
            <w:top w:val="none" w:sz="0" w:space="0" w:color="auto"/>
          </w:tblBorders>
        </w:tblPrEx>
        <w:tc>
          <w:tcPr>
            <w:tcW w:w="1860" w:type="dxa"/>
            <w:gridSpan w:val="2"/>
          </w:tcPr>
          <w:p w:rsidR="00036884" w:rsidRPr="00AA17A5" w:rsidRDefault="00036884" w:rsidP="00036884">
            <w:pPr>
              <w:rPr>
                <w:rFonts w:ascii="Calibri Light" w:hAnsi="Calibri Light" w:cs="Calibri Light"/>
                <w:b/>
              </w:rPr>
            </w:pPr>
            <w:r w:rsidRPr="00AA17A5">
              <w:rPr>
                <w:rFonts w:ascii="Calibri Light" w:hAnsi="Calibri Light" w:cs="Calibri Light"/>
                <w:b/>
                <w:lang w:val="cs-CZ"/>
              </w:rPr>
              <w:t>Fogalmak</w:t>
            </w:r>
          </w:p>
        </w:tc>
        <w:tc>
          <w:tcPr>
            <w:tcW w:w="8648" w:type="dxa"/>
            <w:gridSpan w:val="15"/>
          </w:tcPr>
          <w:p w:rsidR="00036884" w:rsidRPr="00AA17A5" w:rsidRDefault="00036884" w:rsidP="00036884">
            <w:pPr>
              <w:rPr>
                <w:rFonts w:ascii="Calibri Light" w:hAnsi="Calibri Light" w:cs="Calibri Light"/>
              </w:rPr>
            </w:pPr>
            <w:r w:rsidRPr="00AA17A5">
              <w:rPr>
                <w:rFonts w:ascii="Calibri Light" w:hAnsi="Calibri Light" w:cs="Calibri Light"/>
              </w:rPr>
              <w:t xml:space="preserve">Összefüggés, ellentétes </w:t>
            </w:r>
            <w:r w:rsidRPr="00AA17A5">
              <w:rPr>
                <w:rFonts w:ascii="Calibri Light" w:hAnsi="Calibri Light" w:cs="Calibri Light"/>
                <w:lang w:val="cs-CZ"/>
              </w:rPr>
              <w:t>viszonyszó</w:t>
            </w:r>
            <w:r w:rsidRPr="00AA17A5">
              <w:rPr>
                <w:rFonts w:ascii="Calibri Light" w:hAnsi="Calibri Light" w:cs="Calibri Light"/>
              </w:rPr>
              <w:t>, sorozat, hozzárendelés.</w:t>
            </w:r>
          </w:p>
        </w:tc>
      </w:tr>
    </w:tbl>
    <w:p w:rsidR="00036884" w:rsidRPr="00AA17A5" w:rsidRDefault="00036884" w:rsidP="00036884">
      <w:pPr>
        <w:rPr>
          <w:rFonts w:ascii="Calibri Light" w:hAnsi="Calibri Light" w:cs="Calibri Light"/>
          <w:b/>
        </w:rPr>
      </w:pPr>
    </w:p>
    <w:tbl>
      <w:tblPr>
        <w:tblW w:w="10544"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8250"/>
        <w:gridCol w:w="142"/>
      </w:tblGrid>
      <w:tr w:rsidR="00036884" w:rsidRPr="00AA17A5" w:rsidTr="00036884">
        <w:tc>
          <w:tcPr>
            <w:tcW w:w="2152" w:type="dxa"/>
            <w:shd w:val="clear" w:color="auto" w:fill="auto"/>
          </w:tcPr>
          <w:p w:rsidR="00036884" w:rsidRPr="00AA17A5" w:rsidRDefault="00036884" w:rsidP="00036884">
            <w:pPr>
              <w:rPr>
                <w:rFonts w:ascii="Calibri Light" w:hAnsi="Calibri Light" w:cs="Calibri Light"/>
                <w:b/>
              </w:rPr>
            </w:pPr>
          </w:p>
          <w:p w:rsidR="00036884" w:rsidRPr="00AA17A5" w:rsidRDefault="00036884" w:rsidP="00036884">
            <w:pPr>
              <w:rPr>
                <w:rFonts w:ascii="Calibri Light" w:hAnsi="Calibri Light" w:cs="Calibri Light"/>
                <w:b/>
              </w:rPr>
            </w:pPr>
          </w:p>
          <w:p w:rsidR="00036884" w:rsidRPr="00AA17A5" w:rsidRDefault="00036884" w:rsidP="00036884">
            <w:pPr>
              <w:rPr>
                <w:rFonts w:ascii="Calibri Light" w:hAnsi="Calibri Light" w:cs="Calibri Light"/>
                <w:b/>
              </w:rPr>
            </w:pPr>
            <w:r w:rsidRPr="00AA17A5">
              <w:rPr>
                <w:rFonts w:ascii="Calibri Light" w:hAnsi="Calibri Light" w:cs="Calibri Light"/>
                <w:b/>
              </w:rPr>
              <w:t xml:space="preserve">Elvárható eredmények </w:t>
            </w:r>
          </w:p>
          <w:p w:rsidR="00036884" w:rsidRPr="00AA17A5" w:rsidRDefault="00036884" w:rsidP="00036884">
            <w:pPr>
              <w:rPr>
                <w:rFonts w:ascii="Calibri Light" w:hAnsi="Calibri Light" w:cs="Calibri Light"/>
                <w:b/>
              </w:rPr>
            </w:pPr>
            <w:r w:rsidRPr="00AA17A5">
              <w:rPr>
                <w:rFonts w:ascii="Calibri Light" w:hAnsi="Calibri Light" w:cs="Calibri Light"/>
                <w:b/>
              </w:rPr>
              <w:t>az 1.évfolyam végére</w:t>
            </w:r>
          </w:p>
        </w:tc>
        <w:tc>
          <w:tcPr>
            <w:tcW w:w="8392" w:type="dxa"/>
            <w:gridSpan w:val="2"/>
            <w:shd w:val="clear" w:color="auto" w:fill="auto"/>
          </w:tcPr>
          <w:p w:rsidR="00036884" w:rsidRPr="00AA17A5" w:rsidRDefault="00036884" w:rsidP="00036884">
            <w:pPr>
              <w:rPr>
                <w:rFonts w:ascii="Calibri Light" w:hAnsi="Calibri Light" w:cs="Calibri Light"/>
              </w:rPr>
            </w:pPr>
            <w:r w:rsidRPr="00AA17A5">
              <w:rPr>
                <w:rFonts w:ascii="Calibri Light" w:hAnsi="Calibri Light" w:cs="Calibri Light"/>
              </w:rPr>
              <w:t>A Nat-ban meghatározott tanulási eredmények a tanulók sajátos nevelési igénye és egyéni képességei szerint, különösen:</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Személyek, </w:t>
            </w:r>
            <w:r w:rsidRPr="00AA17A5">
              <w:rPr>
                <w:rFonts w:ascii="Calibri Light" w:hAnsi="Calibri Light" w:cs="Calibri Light"/>
                <w:lang w:val="cs-CZ"/>
              </w:rPr>
              <w:t>tárgyak</w:t>
            </w:r>
            <w:r w:rsidRPr="00AA17A5">
              <w:rPr>
                <w:rFonts w:ascii="Calibri Light" w:hAnsi="Calibri Light" w:cs="Calibri Light"/>
              </w:rPr>
              <w:t xml:space="preserve">, alakzatok csoportosítása egy megadott szempont szerint, </w:t>
            </w:r>
            <w:r w:rsidRPr="00AA17A5">
              <w:rPr>
                <w:rFonts w:ascii="Calibri Light" w:hAnsi="Calibri Light" w:cs="Calibri Light"/>
                <w:lang w:val="cs-CZ"/>
              </w:rPr>
              <w:t>azonosság</w:t>
            </w:r>
            <w:r w:rsidRPr="00AA17A5">
              <w:rPr>
                <w:rFonts w:ascii="Calibri Light" w:hAnsi="Calibri Light" w:cs="Calibri Light"/>
              </w:rPr>
              <w:t>, azonos tulajdonság alapján.</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Biztos számfogalom 10-es </w:t>
            </w:r>
            <w:r w:rsidRPr="00AA17A5">
              <w:rPr>
                <w:rFonts w:ascii="Calibri Light" w:hAnsi="Calibri Light" w:cs="Calibri Light"/>
                <w:lang w:val="cs-CZ"/>
              </w:rPr>
              <w:t>számkörben</w:t>
            </w:r>
            <w:r w:rsidRPr="00AA17A5">
              <w:rPr>
                <w:rFonts w:ascii="Calibri Light" w:hAnsi="Calibri Light" w:cs="Calibri Light"/>
              </w:rPr>
              <w:t>.</w:t>
            </w:r>
          </w:p>
          <w:p w:rsidR="00036884" w:rsidRPr="00AA17A5" w:rsidRDefault="00036884" w:rsidP="00036884">
            <w:pPr>
              <w:rPr>
                <w:rFonts w:ascii="Calibri Light" w:hAnsi="Calibri Light" w:cs="Calibri Light"/>
              </w:rPr>
            </w:pPr>
            <w:r w:rsidRPr="00AA17A5">
              <w:rPr>
                <w:rFonts w:ascii="Calibri Light" w:hAnsi="Calibri Light" w:cs="Calibri Light"/>
              </w:rPr>
              <w:t>Összeadások és kivonások 10-es számkörben eszközhasználattal készségszinten.</w:t>
            </w:r>
          </w:p>
          <w:p w:rsidR="00036884" w:rsidRPr="00AA17A5" w:rsidRDefault="00036884" w:rsidP="00036884">
            <w:pPr>
              <w:rPr>
                <w:rFonts w:ascii="Calibri Light" w:hAnsi="Calibri Light" w:cs="Calibri Light"/>
              </w:rPr>
            </w:pPr>
            <w:r w:rsidRPr="00AA17A5">
              <w:rPr>
                <w:rFonts w:ascii="Calibri Light" w:hAnsi="Calibri Light" w:cs="Calibri Light"/>
              </w:rPr>
              <w:t>Egyszerű szóbeli szöveges feladatok megfogalmazása képről</w:t>
            </w:r>
          </w:p>
          <w:p w:rsidR="00036884" w:rsidRPr="00AA17A5" w:rsidRDefault="00036884" w:rsidP="00036884">
            <w:pPr>
              <w:rPr>
                <w:rFonts w:ascii="Calibri Light" w:hAnsi="Calibri Light" w:cs="Calibri Light"/>
              </w:rPr>
            </w:pPr>
            <w:r w:rsidRPr="00AA17A5">
              <w:rPr>
                <w:rFonts w:ascii="Calibri Light" w:hAnsi="Calibri Light" w:cs="Calibri Light"/>
              </w:rPr>
              <w:t>Alkotás térben, síkban másolással.</w:t>
            </w:r>
          </w:p>
          <w:p w:rsidR="00036884" w:rsidRPr="00AA17A5" w:rsidRDefault="00036884" w:rsidP="00036884">
            <w:pPr>
              <w:rPr>
                <w:rFonts w:ascii="Calibri Light" w:hAnsi="Calibri Light" w:cs="Calibri Light"/>
              </w:rPr>
            </w:pPr>
            <w:r w:rsidRPr="00AA17A5">
              <w:rPr>
                <w:rFonts w:ascii="Calibri Light" w:hAnsi="Calibri Light" w:cs="Calibri Light"/>
              </w:rPr>
              <w:t>Térbeli és síkbeli helyzetek létrehozása.</w:t>
            </w:r>
          </w:p>
          <w:p w:rsidR="00036884" w:rsidRPr="00AA17A5" w:rsidRDefault="00036884" w:rsidP="00036884">
            <w:pPr>
              <w:rPr>
                <w:rFonts w:ascii="Calibri Light" w:hAnsi="Calibri Light" w:cs="Calibri Light"/>
              </w:rPr>
            </w:pPr>
            <w:r w:rsidRPr="00AA17A5">
              <w:rPr>
                <w:rFonts w:ascii="Calibri Light" w:hAnsi="Calibri Light" w:cs="Calibri Light"/>
              </w:rPr>
              <w:t>A tanult térbeli és síkbeli alakzatok felismerése.</w:t>
            </w:r>
          </w:p>
          <w:p w:rsidR="00036884" w:rsidRPr="00AA17A5" w:rsidRDefault="00036884" w:rsidP="00036884">
            <w:pPr>
              <w:rPr>
                <w:rFonts w:ascii="Calibri Light" w:hAnsi="Calibri Light" w:cs="Calibri Light"/>
              </w:rPr>
            </w:pPr>
            <w:r w:rsidRPr="00AA17A5">
              <w:rPr>
                <w:rFonts w:ascii="Calibri Light" w:hAnsi="Calibri Light" w:cs="Calibri Light"/>
              </w:rPr>
              <w:t>Tapasztalatok gyűjtése a hosszúság, tömeg, űrtartalom méréséről.</w:t>
            </w:r>
          </w:p>
          <w:p w:rsidR="00036884" w:rsidRPr="00AA17A5" w:rsidRDefault="00036884" w:rsidP="00036884">
            <w:pPr>
              <w:rPr>
                <w:rFonts w:ascii="Calibri Light" w:hAnsi="Calibri Light" w:cs="Calibri Light"/>
                <w:b/>
              </w:rPr>
            </w:pPr>
            <w:r w:rsidRPr="00AA17A5">
              <w:rPr>
                <w:rFonts w:ascii="Calibri Light" w:hAnsi="Calibri Light" w:cs="Calibri Light"/>
              </w:rPr>
              <w:t>Egyszerű sorozatok folytatása megadott szabály alapján 1-2 változóval.</w:t>
            </w:r>
            <w:r w:rsidRPr="00AA17A5">
              <w:rPr>
                <w:rFonts w:ascii="Calibri Light" w:hAnsi="Calibri Light" w:cs="Calibri Light"/>
                <w:b/>
              </w:rPr>
              <w:t xml:space="preserve"> </w:t>
            </w:r>
          </w:p>
        </w:tc>
      </w:tr>
      <w:tr w:rsidR="00036884" w:rsidRPr="00AA17A5" w:rsidTr="00036884">
        <w:trPr>
          <w:gridAfter w:val="1"/>
          <w:wAfter w:w="142" w:type="dxa"/>
        </w:trPr>
        <w:tc>
          <w:tcPr>
            <w:tcW w:w="2152" w:type="dxa"/>
            <w:shd w:val="clear" w:color="auto" w:fill="auto"/>
          </w:tcPr>
          <w:p w:rsidR="00036884" w:rsidRPr="00AA17A5" w:rsidRDefault="00036884" w:rsidP="00036884">
            <w:pPr>
              <w:rPr>
                <w:rFonts w:ascii="Calibri Light" w:hAnsi="Calibri Light" w:cs="Calibri Light"/>
                <w:b/>
              </w:rPr>
            </w:pPr>
          </w:p>
          <w:p w:rsidR="00036884" w:rsidRPr="00AA17A5" w:rsidRDefault="00036884" w:rsidP="00036884">
            <w:pPr>
              <w:rPr>
                <w:rFonts w:ascii="Calibri Light" w:hAnsi="Calibri Light" w:cs="Calibri Light"/>
                <w:b/>
              </w:rPr>
            </w:pPr>
          </w:p>
          <w:p w:rsidR="00036884" w:rsidRPr="00AA17A5" w:rsidRDefault="00036884" w:rsidP="00036884">
            <w:pPr>
              <w:rPr>
                <w:rFonts w:ascii="Calibri Light" w:hAnsi="Calibri Light" w:cs="Calibri Light"/>
                <w:b/>
              </w:rPr>
            </w:pPr>
            <w:r w:rsidRPr="00AA17A5">
              <w:rPr>
                <w:rFonts w:ascii="Calibri Light" w:hAnsi="Calibri Light" w:cs="Calibri Light"/>
                <w:b/>
              </w:rPr>
              <w:t xml:space="preserve">Elvárható eredmények </w:t>
            </w:r>
          </w:p>
          <w:p w:rsidR="00036884" w:rsidRPr="00AA17A5" w:rsidRDefault="00036884" w:rsidP="00036884">
            <w:pPr>
              <w:rPr>
                <w:rFonts w:ascii="Calibri Light" w:hAnsi="Calibri Light" w:cs="Calibri Light"/>
                <w:b/>
              </w:rPr>
            </w:pPr>
            <w:r>
              <w:rPr>
                <w:rFonts w:ascii="Calibri Light" w:hAnsi="Calibri Light" w:cs="Calibri Light"/>
                <w:b/>
              </w:rPr>
              <w:t>az 2</w:t>
            </w:r>
            <w:r w:rsidRPr="00AA17A5">
              <w:rPr>
                <w:rFonts w:ascii="Calibri Light" w:hAnsi="Calibri Light" w:cs="Calibri Light"/>
                <w:b/>
              </w:rPr>
              <w:t>.évfolyam végére</w:t>
            </w:r>
          </w:p>
        </w:tc>
        <w:tc>
          <w:tcPr>
            <w:tcW w:w="8250" w:type="dxa"/>
            <w:shd w:val="clear" w:color="auto" w:fill="auto"/>
          </w:tcPr>
          <w:p w:rsidR="00036884" w:rsidRPr="00AA17A5" w:rsidRDefault="00036884" w:rsidP="00036884">
            <w:pPr>
              <w:rPr>
                <w:rFonts w:ascii="Calibri Light" w:hAnsi="Calibri Light" w:cs="Calibri Light"/>
              </w:rPr>
            </w:pPr>
            <w:r w:rsidRPr="00AA17A5">
              <w:rPr>
                <w:rFonts w:ascii="Calibri Light" w:hAnsi="Calibri Light" w:cs="Calibri Light"/>
              </w:rPr>
              <w:t>A Nat-ban meghatározott tanulási eredmények a tanulók sajátos nevelési igénye és egyéni képességei szerint, különösen:</w:t>
            </w:r>
          </w:p>
          <w:p w:rsidR="00036884" w:rsidRPr="00AA17A5" w:rsidRDefault="00036884" w:rsidP="00036884">
            <w:pPr>
              <w:rPr>
                <w:rFonts w:ascii="Calibri Light" w:hAnsi="Calibri Light" w:cs="Calibri Light"/>
              </w:rPr>
            </w:pPr>
            <w:r w:rsidRPr="00AA17A5">
              <w:rPr>
                <w:rFonts w:ascii="Calibri Light" w:hAnsi="Calibri Light" w:cs="Calibri Light"/>
              </w:rPr>
              <w:t xml:space="preserve">Személyek, </w:t>
            </w:r>
            <w:r w:rsidRPr="00AA17A5">
              <w:rPr>
                <w:rFonts w:ascii="Calibri Light" w:hAnsi="Calibri Light" w:cs="Calibri Light"/>
                <w:lang w:val="cs-CZ"/>
              </w:rPr>
              <w:t>tárgyak</w:t>
            </w:r>
            <w:r w:rsidRPr="00AA17A5">
              <w:rPr>
                <w:rFonts w:ascii="Calibri Light" w:hAnsi="Calibri Light" w:cs="Calibri Light"/>
              </w:rPr>
              <w:t xml:space="preserve">, alakzatok csoportosítása </w:t>
            </w:r>
            <w:r w:rsidRPr="00AA17A5">
              <w:rPr>
                <w:rFonts w:ascii="Calibri Light" w:hAnsi="Calibri Light" w:cs="Calibri Light"/>
                <w:lang w:val="cs-CZ"/>
              </w:rPr>
              <w:t>azonosság</w:t>
            </w:r>
            <w:r w:rsidRPr="00AA17A5">
              <w:rPr>
                <w:rFonts w:ascii="Calibri Light" w:hAnsi="Calibri Light" w:cs="Calibri Light"/>
              </w:rPr>
              <w:t>, azonos tulajdonság alapján.</w:t>
            </w:r>
          </w:p>
          <w:p w:rsidR="00036884" w:rsidRPr="00AA17A5" w:rsidRDefault="00036884" w:rsidP="00036884">
            <w:pPr>
              <w:rPr>
                <w:rFonts w:ascii="Calibri Light" w:hAnsi="Calibri Light" w:cs="Calibri Light"/>
              </w:rPr>
            </w:pPr>
            <w:r w:rsidRPr="00AA17A5">
              <w:rPr>
                <w:rFonts w:ascii="Calibri Light" w:hAnsi="Calibri Light" w:cs="Calibri Light"/>
              </w:rPr>
              <w:t>Nagyságbeli, térbeli és síkbeli viszonyszavak használata</w:t>
            </w:r>
          </w:p>
          <w:p w:rsidR="00036884" w:rsidRPr="00AA17A5" w:rsidRDefault="00036884" w:rsidP="00036884">
            <w:pPr>
              <w:rPr>
                <w:rFonts w:ascii="Calibri Light" w:hAnsi="Calibri Light" w:cs="Calibri Light"/>
              </w:rPr>
            </w:pPr>
            <w:r w:rsidRPr="00AA17A5">
              <w:rPr>
                <w:rFonts w:ascii="Calibri Light" w:hAnsi="Calibri Light" w:cs="Calibri Light"/>
              </w:rPr>
              <w:t>Jártasság 20-as számkörben.</w:t>
            </w:r>
          </w:p>
          <w:p w:rsidR="00036884" w:rsidRPr="00AA17A5" w:rsidRDefault="00036884" w:rsidP="00036884">
            <w:pPr>
              <w:rPr>
                <w:rFonts w:ascii="Calibri Light" w:hAnsi="Calibri Light" w:cs="Calibri Light"/>
              </w:rPr>
            </w:pPr>
            <w:r w:rsidRPr="00AA17A5">
              <w:rPr>
                <w:rFonts w:ascii="Calibri Light" w:hAnsi="Calibri Light" w:cs="Calibri Light"/>
              </w:rPr>
              <w:t>Összeadások és kivonások 20-as számkörben eszközhasználattal.</w:t>
            </w:r>
          </w:p>
          <w:p w:rsidR="00036884" w:rsidRPr="00AA17A5" w:rsidRDefault="00036884" w:rsidP="00036884">
            <w:pPr>
              <w:rPr>
                <w:rFonts w:ascii="Calibri Light" w:hAnsi="Calibri Light" w:cs="Calibri Light"/>
              </w:rPr>
            </w:pPr>
            <w:r w:rsidRPr="00AA17A5">
              <w:rPr>
                <w:rFonts w:ascii="Calibri Light" w:hAnsi="Calibri Light" w:cs="Calibri Light"/>
              </w:rPr>
              <w:t>Egyszerű szóbeli szöveges feladatok megoldása.</w:t>
            </w:r>
          </w:p>
          <w:p w:rsidR="00036884" w:rsidRPr="00AA17A5" w:rsidRDefault="00036884" w:rsidP="00036884">
            <w:pPr>
              <w:rPr>
                <w:rFonts w:ascii="Calibri Light" w:hAnsi="Calibri Light" w:cs="Calibri Light"/>
              </w:rPr>
            </w:pPr>
            <w:r w:rsidRPr="00AA17A5">
              <w:rPr>
                <w:rFonts w:ascii="Calibri Light" w:hAnsi="Calibri Light" w:cs="Calibri Light"/>
              </w:rPr>
              <w:t>Alkotás térben, síkban.</w:t>
            </w:r>
          </w:p>
          <w:p w:rsidR="00036884" w:rsidRPr="00AA17A5" w:rsidRDefault="00036884" w:rsidP="00036884">
            <w:pPr>
              <w:rPr>
                <w:rFonts w:ascii="Calibri Light" w:hAnsi="Calibri Light" w:cs="Calibri Light"/>
              </w:rPr>
            </w:pPr>
            <w:r w:rsidRPr="00AA17A5">
              <w:rPr>
                <w:rFonts w:ascii="Calibri Light" w:hAnsi="Calibri Light" w:cs="Calibri Light"/>
              </w:rPr>
              <w:t>Térbeli és síkbeli helyzetek létrehozása, létrehozott helyzetek leolvasása, megfogalmazása.</w:t>
            </w:r>
          </w:p>
          <w:p w:rsidR="00036884" w:rsidRPr="00AA17A5" w:rsidRDefault="00036884" w:rsidP="00036884">
            <w:pPr>
              <w:rPr>
                <w:rFonts w:ascii="Calibri Light" w:hAnsi="Calibri Light" w:cs="Calibri Light"/>
              </w:rPr>
            </w:pPr>
            <w:r w:rsidRPr="00AA17A5">
              <w:rPr>
                <w:rFonts w:ascii="Calibri Light" w:hAnsi="Calibri Light" w:cs="Calibri Light"/>
              </w:rPr>
              <w:t>A tanult térbeli és síkbeli alakzatok felismerése, tulajdonságaik megfogalmazása.</w:t>
            </w:r>
          </w:p>
          <w:p w:rsidR="00036884" w:rsidRPr="00AA17A5" w:rsidRDefault="00036884" w:rsidP="00036884">
            <w:pPr>
              <w:rPr>
                <w:rFonts w:ascii="Calibri Light" w:hAnsi="Calibri Light" w:cs="Calibri Light"/>
              </w:rPr>
            </w:pPr>
            <w:r w:rsidRPr="00AA17A5">
              <w:rPr>
                <w:rFonts w:ascii="Calibri Light" w:hAnsi="Calibri Light" w:cs="Calibri Light"/>
              </w:rPr>
              <w:t>Tapasztalatok gyűjtése a hosszúság, tömeg, űrtartalom méréséről.</w:t>
            </w:r>
          </w:p>
          <w:p w:rsidR="00036884" w:rsidRPr="00AA17A5" w:rsidRDefault="00036884" w:rsidP="00036884">
            <w:pPr>
              <w:rPr>
                <w:rFonts w:ascii="Calibri Light" w:hAnsi="Calibri Light" w:cs="Calibri Light"/>
              </w:rPr>
            </w:pPr>
            <w:r w:rsidRPr="00AA17A5">
              <w:rPr>
                <w:rFonts w:ascii="Calibri Light" w:hAnsi="Calibri Light" w:cs="Calibri Light"/>
              </w:rPr>
              <w:t>Összefüggések felismerése, jelölése egyszerűbb esetekben.</w:t>
            </w:r>
          </w:p>
          <w:p w:rsidR="00036884" w:rsidRPr="00AA17A5" w:rsidRDefault="00036884" w:rsidP="00036884">
            <w:pPr>
              <w:rPr>
                <w:rFonts w:ascii="Calibri Light" w:hAnsi="Calibri Light" w:cs="Calibri Light"/>
                <w:b/>
              </w:rPr>
            </w:pPr>
            <w:r w:rsidRPr="00AA17A5">
              <w:rPr>
                <w:rFonts w:ascii="Calibri Light" w:hAnsi="Calibri Light" w:cs="Calibri Light"/>
              </w:rPr>
              <w:t>Egyszerű sorozatok folytatása megadott szabály alapján.</w:t>
            </w:r>
          </w:p>
        </w:tc>
      </w:tr>
    </w:tbl>
    <w:p w:rsidR="00036884" w:rsidRDefault="00036884" w:rsidP="00036884">
      <w:pPr>
        <w:rPr>
          <w:rFonts w:ascii="Calibri Light" w:hAnsi="Calibri Light" w:cs="Calibri Light"/>
        </w:rPr>
      </w:pPr>
    </w:p>
    <w:p w:rsidR="00036884" w:rsidRPr="00537BB8" w:rsidRDefault="00036884" w:rsidP="00036884">
      <w:pPr>
        <w:rPr>
          <w:rFonts w:ascii="Calibri Light" w:hAnsi="Calibri Light" w:cs="Calibri Light"/>
          <w:b/>
        </w:rPr>
      </w:pPr>
      <w:r w:rsidRPr="00537BB8">
        <w:rPr>
          <w:rFonts w:ascii="Calibri Light" w:hAnsi="Calibri Light" w:cs="Calibri Light"/>
          <w:b/>
        </w:rPr>
        <w:t>3–4. évfolyam</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 xml:space="preserve">A két év kiemelt célja a tanulási képességek intenzív fejlesztése. Feladata a tantárgy iránti érdeklődés folyamatos fenntartása, azért, hogy a tanulók szívesen és aktívan tevékenykedjenek a matematikaórákon; helyes tanulási szokások kialakítása; az önálló tanulás kialakulásának segítése egyénre szabott motivációval, tanulási módokkal, eljárásokkal; a matematikai ismeretek bővítése, készségek, képességek fejlesztése változatos tevékenységek, saját élmények és tapasztalatok alapján. Az IKT-eszközök használata a tanítás-tanulási folyamat különböző szakaszaiban jelenik meg. A gondolkodási módok gyakorlása valós élethelyzetekből kiindulva történik a szövegértés, szövegalkotás fejlesztésével, a tanult matematikai fogalmak, a matematikai nyelv egyre pontosabb használatával. </w:t>
      </w:r>
    </w:p>
    <w:p w:rsidR="00036884" w:rsidRPr="00537BB8" w:rsidRDefault="00036884" w:rsidP="00036884">
      <w:pPr>
        <w:rPr>
          <w:rFonts w:ascii="Calibri Light" w:hAnsi="Calibri Light" w:cs="Calibri Light"/>
        </w:rPr>
      </w:pPr>
      <w:r w:rsidRPr="00537BB8">
        <w:rPr>
          <w:rFonts w:ascii="Calibri Light" w:hAnsi="Calibri Light" w:cs="Calibri Light"/>
        </w:rPr>
        <w:t>A kreativitás és az alkotókedv felkeltése matematikai tevékenységek során valósul meg, törekedve a minél pontosabb és kitartó munkavégzésre, az önellenőrzésre ösztönzésre. Az önértékelés és az önismeret fejlesztése párhuzamosan valósul meg az önbizalom folyamatos megerősítésével, az együttműködési képesség, a segítőkészség fejlesztésével, mások segítségének, észrevételeinek elfogadásával.</w:t>
      </w:r>
    </w:p>
    <w:p w:rsidR="00036884" w:rsidRPr="00537BB8" w:rsidRDefault="00036884" w:rsidP="00036884">
      <w:pPr>
        <w:rPr>
          <w:rFonts w:ascii="Calibri Light" w:hAnsi="Calibri Light" w:cs="Calibri Light"/>
        </w:rPr>
      </w:pPr>
      <w:r w:rsidRPr="00537BB8">
        <w:rPr>
          <w:rFonts w:ascii="Calibri Light" w:hAnsi="Calibri Light" w:cs="Calibri Light"/>
        </w:rPr>
        <w:t>A 3–4. évfolyamon a figyelem terjedelmének, tartósságának és a koncentráció időtartamának növelése kiegészül az auditív és vizuális észlelés és érzékelés pontosságának fejlesztésével, a mozgásos, képi és fogalmi emlékezet fejlesztésével. Kiemelt figyelmet kell fordítani a finommotoros mozgáskoordináció további fejlesztésére a matematikai és a szerkesztőeszközök használatának során is. A sérülésekből, fogyatékosságból eredő tanulási nehézségek leküzdése differenciálással és egyénre szabott tanulási eljárásokkal, terápiás, fejlesztő programokkal kiegészítve valósul meg.</w:t>
      </w:r>
    </w:p>
    <w:p w:rsidR="00036884" w:rsidRPr="00537BB8" w:rsidRDefault="00036884" w:rsidP="00036884">
      <w:pPr>
        <w:rPr>
          <w:rFonts w:ascii="Calibri Light" w:hAnsi="Calibri Light" w:cs="Calibri Light"/>
        </w:rPr>
      </w:pPr>
      <w:r w:rsidRPr="00537BB8">
        <w:rPr>
          <w:rFonts w:ascii="Calibri Light" w:hAnsi="Calibri Light" w:cs="Calibri Light"/>
        </w:rPr>
        <w:t>A Gondolkodási módszerek alapozása, halmazok, matematikai logika, kombinatorika, valamint a Függvények, az analízis elemei és a Statisztika, valószínűség témaköröknél javasolt óraszámok az új ismeretek feldolgozására vonatkoznak, ezeknek a témaköröknek az ismereteit eszközként használjuk a többi témakör tanulásakor.</w:t>
      </w:r>
    </w:p>
    <w:p w:rsidR="00036884" w:rsidRPr="00537BB8" w:rsidRDefault="00036884" w:rsidP="00036884">
      <w:pPr>
        <w:rPr>
          <w:rFonts w:ascii="Calibri Light" w:hAnsi="Calibri Light" w:cs="Calibri Light"/>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168"/>
        <w:gridCol w:w="208"/>
        <w:gridCol w:w="10"/>
        <w:gridCol w:w="122"/>
        <w:gridCol w:w="65"/>
        <w:gridCol w:w="934"/>
        <w:gridCol w:w="78"/>
        <w:gridCol w:w="127"/>
        <w:gridCol w:w="4250"/>
        <w:gridCol w:w="101"/>
        <w:gridCol w:w="173"/>
        <w:gridCol w:w="2418"/>
      </w:tblGrid>
      <w:tr w:rsidR="00036884" w:rsidRPr="00537BB8" w:rsidTr="00036884">
        <w:trPr>
          <w:jc w:val="center"/>
        </w:trPr>
        <w:tc>
          <w:tcPr>
            <w:tcW w:w="2207" w:type="dxa"/>
            <w:gridSpan w:val="3"/>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Témakör</w:t>
            </w:r>
          </w:p>
        </w:tc>
        <w:tc>
          <w:tcPr>
            <w:tcW w:w="5860" w:type="dxa"/>
            <w:gridSpan w:val="9"/>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1. Gondolkodási módszerek, halmazok, matematikai logika, kombinatorika</w:t>
            </w:r>
          </w:p>
        </w:tc>
        <w:tc>
          <w:tcPr>
            <w:tcW w:w="2418" w:type="dxa"/>
            <w:vAlign w:val="center"/>
          </w:tcPr>
          <w:p w:rsidR="00036884" w:rsidRPr="00537BB8" w:rsidRDefault="00036884" w:rsidP="00036884">
            <w:pPr>
              <w:rPr>
                <w:rFonts w:ascii="Calibri Light" w:hAnsi="Calibri Light" w:cs="Calibri Light"/>
                <w:b/>
                <w:lang w:val="cs-CZ"/>
              </w:rPr>
            </w:pPr>
            <w:r w:rsidRPr="00537BB8">
              <w:rPr>
                <w:rFonts w:ascii="Calibri Light" w:hAnsi="Calibri Light" w:cs="Calibri Light"/>
                <w:b/>
                <w:lang w:val="cs-CZ"/>
              </w:rPr>
              <w:t>óraszám: 20 óra</w:t>
            </w:r>
          </w:p>
        </w:tc>
      </w:tr>
      <w:tr w:rsidR="00036884" w:rsidRPr="00537BB8" w:rsidTr="00036884">
        <w:trPr>
          <w:jc w:val="center"/>
        </w:trPr>
        <w:tc>
          <w:tcPr>
            <w:tcW w:w="2207" w:type="dxa"/>
            <w:gridSpan w:val="3"/>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A témakör</w:t>
            </w:r>
            <w:r w:rsidRPr="00537BB8" w:rsidDel="00DA32CA">
              <w:rPr>
                <w:rFonts w:ascii="Calibri Light" w:hAnsi="Calibri Light" w:cs="Calibri Light"/>
                <w:b/>
                <w:bCs/>
              </w:rPr>
              <w:t xml:space="preserve"> </w:t>
            </w:r>
            <w:r w:rsidRPr="00537BB8">
              <w:rPr>
                <w:rFonts w:ascii="Calibri Light" w:hAnsi="Calibri Light" w:cs="Calibri Light"/>
                <w:b/>
                <w:bCs/>
              </w:rPr>
              <w:t>nevelési-fejlesztési céljai</w:t>
            </w:r>
          </w:p>
        </w:tc>
        <w:tc>
          <w:tcPr>
            <w:tcW w:w="8278" w:type="dxa"/>
            <w:gridSpan w:val="10"/>
            <w:vAlign w:val="center"/>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társakkal való együttműködés </w:t>
            </w:r>
            <w:r w:rsidRPr="00537BB8">
              <w:rPr>
                <w:rFonts w:ascii="Calibri Light" w:hAnsi="Calibri Light" w:cs="Calibri Light"/>
                <w:lang w:val="cs-CZ"/>
              </w:rPr>
              <w:t>segítése</w:t>
            </w:r>
            <w:r w:rsidRPr="00537BB8">
              <w:rPr>
                <w:rFonts w:ascii="Calibri Light" w:hAnsi="Calibri Light" w:cs="Calibri Light"/>
              </w:rPr>
              <w:t>. A figyelem terjedelmének és tartósságának növelése. Finommotoros mozgáskoordináció fejlesztése. Vizuális érzékelés és észlelés pontosságának fejlesztése. Összehasonlítás, azonosítás, megkülönböztetés gyakoroltatása; közös tulajdonságok felismerése, kiemelése (analizálás). Matematikai fogalmak értelmezése.</w:t>
            </w:r>
          </w:p>
        </w:tc>
      </w:tr>
      <w:tr w:rsidR="00036884" w:rsidRPr="00537BB8" w:rsidTr="00036884">
        <w:trPr>
          <w:jc w:val="center"/>
        </w:trPr>
        <w:tc>
          <w:tcPr>
            <w:tcW w:w="3416" w:type="dxa"/>
            <w:gridSpan w:val="8"/>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lang w:val="cs-CZ"/>
              </w:rPr>
              <w:t>smeretek</w:t>
            </w:r>
          </w:p>
        </w:tc>
        <w:tc>
          <w:tcPr>
            <w:tcW w:w="7069" w:type="dxa"/>
            <w:gridSpan w:val="5"/>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Fejlesztési tevékenységek</w:t>
            </w:r>
          </w:p>
        </w:tc>
      </w:tr>
      <w:tr w:rsidR="00036884" w:rsidRPr="00537BB8" w:rsidTr="00036884">
        <w:trPr>
          <w:trHeight w:val="1580"/>
          <w:jc w:val="center"/>
        </w:trPr>
        <w:tc>
          <w:tcPr>
            <w:tcW w:w="3416" w:type="dxa"/>
            <w:gridSpan w:val="8"/>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1.1 </w:t>
            </w:r>
            <w:r w:rsidRPr="00537BB8">
              <w:rPr>
                <w:rFonts w:ascii="Calibri Light" w:hAnsi="Calibri Light" w:cs="Calibri Light"/>
                <w:i/>
                <w:lang w:val="cs-CZ"/>
              </w:rPr>
              <w:t>Halmazok</w:t>
            </w:r>
          </w:p>
          <w:p w:rsidR="00036884" w:rsidRPr="00537BB8" w:rsidRDefault="00036884" w:rsidP="00036884">
            <w:pPr>
              <w:rPr>
                <w:rFonts w:ascii="Calibri Light" w:hAnsi="Calibri Light" w:cs="Calibri Light"/>
                <w:b/>
              </w:rPr>
            </w:pPr>
            <w:r w:rsidRPr="00537BB8">
              <w:rPr>
                <w:rFonts w:ascii="Calibri Light" w:hAnsi="Calibri Light" w:cs="Calibri Light"/>
              </w:rPr>
              <w:t>Személyek, tárgyak, matematikai eszközök, számok, geometriai alakzatok összehasonlítása</w:t>
            </w:r>
          </w:p>
        </w:tc>
        <w:tc>
          <w:tcPr>
            <w:tcW w:w="7069" w:type="dxa"/>
            <w:gridSpan w:val="5"/>
          </w:tcPr>
          <w:p w:rsidR="00036884" w:rsidRPr="00537BB8" w:rsidRDefault="00036884" w:rsidP="00036884">
            <w:pPr>
              <w:rPr>
                <w:rFonts w:ascii="Calibri Light" w:hAnsi="Calibri Light" w:cs="Calibri Light"/>
              </w:rPr>
            </w:pPr>
            <w:r w:rsidRPr="00537BB8">
              <w:rPr>
                <w:rFonts w:ascii="Calibri Light" w:hAnsi="Calibri Light" w:cs="Calibri Light"/>
                <w:lang w:val="cs-CZ"/>
              </w:rPr>
              <w:t>Személyek</w:t>
            </w:r>
            <w:r w:rsidRPr="00537BB8">
              <w:rPr>
                <w:rFonts w:ascii="Calibri Light" w:hAnsi="Calibri Light" w:cs="Calibri Light"/>
              </w:rPr>
              <w:t>, tárgyak, matematikai eszközök, számok, geometriai alakzatok összehasonlítása.</w:t>
            </w:r>
          </w:p>
          <w:p w:rsidR="00036884" w:rsidRPr="00537BB8" w:rsidRDefault="00036884" w:rsidP="00036884">
            <w:pPr>
              <w:rPr>
                <w:rFonts w:ascii="Calibri Light" w:hAnsi="Calibri Light" w:cs="Calibri Light"/>
              </w:rPr>
            </w:pPr>
            <w:r w:rsidRPr="00537BB8">
              <w:rPr>
                <w:rFonts w:ascii="Calibri Light" w:hAnsi="Calibri Light" w:cs="Calibri Light"/>
              </w:rPr>
              <w:t>Tulajdonságok megfigyelése, megfogalmazása.</w:t>
            </w:r>
          </w:p>
          <w:p w:rsidR="00036884" w:rsidRPr="00537BB8" w:rsidRDefault="00036884" w:rsidP="00036884">
            <w:pPr>
              <w:rPr>
                <w:rFonts w:ascii="Calibri Light" w:hAnsi="Calibri Light" w:cs="Calibri Light"/>
                <w:b/>
              </w:rPr>
            </w:pPr>
            <w:r w:rsidRPr="00537BB8">
              <w:rPr>
                <w:rFonts w:ascii="Calibri Light" w:hAnsi="Calibri Light" w:cs="Calibri Light"/>
              </w:rPr>
              <w:t>Közös tulajdonság kiemelése.</w:t>
            </w:r>
          </w:p>
        </w:tc>
      </w:tr>
      <w:tr w:rsidR="00036884" w:rsidRPr="00537BB8" w:rsidTr="00036884">
        <w:trPr>
          <w:jc w:val="center"/>
        </w:trPr>
        <w:tc>
          <w:tcPr>
            <w:tcW w:w="3416" w:type="dxa"/>
            <w:gridSpan w:val="8"/>
          </w:tcPr>
          <w:p w:rsidR="00036884" w:rsidRPr="00537BB8" w:rsidRDefault="00036884" w:rsidP="00036884">
            <w:pPr>
              <w:rPr>
                <w:rFonts w:ascii="Calibri Light" w:hAnsi="Calibri Light" w:cs="Calibri Light"/>
              </w:rPr>
            </w:pPr>
            <w:r w:rsidRPr="00537BB8">
              <w:rPr>
                <w:rFonts w:ascii="Calibri Light" w:hAnsi="Calibri Light" w:cs="Calibri Light"/>
              </w:rPr>
              <w:t xml:space="preserve">Csoportosítás </w:t>
            </w:r>
            <w:r w:rsidRPr="00537BB8">
              <w:rPr>
                <w:rFonts w:ascii="Calibri Light" w:hAnsi="Calibri Light" w:cs="Calibri Light"/>
                <w:lang w:val="cs-CZ"/>
              </w:rPr>
              <w:t>adott</w:t>
            </w:r>
            <w:r w:rsidRPr="00537BB8">
              <w:rPr>
                <w:rFonts w:ascii="Calibri Light" w:hAnsi="Calibri Light" w:cs="Calibri Light"/>
              </w:rPr>
              <w:t xml:space="preserve"> vagy választott szempont szerint Osztályozás, rendezés</w:t>
            </w:r>
          </w:p>
          <w:p w:rsidR="00036884" w:rsidRPr="00537BB8" w:rsidRDefault="00036884" w:rsidP="00036884">
            <w:pPr>
              <w:rPr>
                <w:rFonts w:ascii="Calibri Light" w:hAnsi="Calibri Light" w:cs="Calibri Light"/>
              </w:rPr>
            </w:pPr>
            <w:r w:rsidRPr="00537BB8">
              <w:rPr>
                <w:rFonts w:ascii="Calibri Light" w:hAnsi="Calibri Light" w:cs="Calibri Light"/>
              </w:rPr>
              <w:t>Tulajdonságok jelölése</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i/>
              </w:rPr>
            </w:pPr>
            <w:r w:rsidRPr="00537BB8">
              <w:rPr>
                <w:rFonts w:ascii="Calibri Light" w:hAnsi="Calibri Light" w:cs="Calibri Light"/>
              </w:rPr>
              <w:t>Tulajdonságok változásai</w:t>
            </w:r>
          </w:p>
        </w:tc>
        <w:tc>
          <w:tcPr>
            <w:tcW w:w="7069" w:type="dxa"/>
            <w:gridSpan w:val="5"/>
          </w:tcPr>
          <w:p w:rsidR="00036884" w:rsidRPr="00537BB8" w:rsidRDefault="00036884" w:rsidP="00036884">
            <w:pPr>
              <w:rPr>
                <w:rFonts w:ascii="Calibri Light" w:hAnsi="Calibri Light" w:cs="Calibri Light"/>
              </w:rPr>
            </w:pPr>
            <w:r w:rsidRPr="00537BB8">
              <w:rPr>
                <w:rFonts w:ascii="Calibri Light" w:hAnsi="Calibri Light" w:cs="Calibri Light"/>
                <w:lang w:val="cs-CZ"/>
              </w:rPr>
              <w:t>Csoportosítások</w:t>
            </w:r>
            <w:r w:rsidRPr="00537BB8">
              <w:rPr>
                <w:rFonts w:ascii="Calibri Light" w:hAnsi="Calibri Light" w:cs="Calibri Light"/>
              </w:rPr>
              <w:t xml:space="preserve">, rendezések, osztályozások adott vagy választott szempont szerint. </w:t>
            </w:r>
          </w:p>
          <w:p w:rsidR="00036884" w:rsidRPr="00537BB8" w:rsidRDefault="00036884" w:rsidP="00036884">
            <w:pPr>
              <w:rPr>
                <w:rFonts w:ascii="Calibri Light" w:hAnsi="Calibri Light" w:cs="Calibri Light"/>
              </w:rPr>
            </w:pPr>
            <w:r w:rsidRPr="00537BB8">
              <w:rPr>
                <w:rFonts w:ascii="Calibri Light" w:hAnsi="Calibri Light" w:cs="Calibri Light"/>
              </w:rPr>
              <w:t>Tulajdonságok jelölése jelkártyákkal.</w:t>
            </w:r>
          </w:p>
          <w:p w:rsidR="00036884" w:rsidRPr="00537BB8" w:rsidRDefault="00036884" w:rsidP="00036884">
            <w:pPr>
              <w:rPr>
                <w:rFonts w:ascii="Calibri Light" w:hAnsi="Calibri Light" w:cs="Calibri Light"/>
              </w:rPr>
            </w:pPr>
            <w:r w:rsidRPr="00537BB8">
              <w:rPr>
                <w:rFonts w:ascii="Calibri Light" w:hAnsi="Calibri Light" w:cs="Calibri Light"/>
              </w:rPr>
              <w:t>Jelkártyák értelmezése.</w:t>
            </w:r>
          </w:p>
          <w:p w:rsidR="00036884" w:rsidRPr="00537BB8" w:rsidRDefault="00036884" w:rsidP="00036884">
            <w:pPr>
              <w:rPr>
                <w:rFonts w:ascii="Calibri Light" w:hAnsi="Calibri Light" w:cs="Calibri Light"/>
              </w:rPr>
            </w:pPr>
            <w:r w:rsidRPr="00537BB8">
              <w:rPr>
                <w:rFonts w:ascii="Calibri Light" w:hAnsi="Calibri Light" w:cs="Calibri Light"/>
              </w:rPr>
              <w:t>Transzformációs játékok egy tulajdonság változásával, a változás megfigyelése, megfogalmazása.</w:t>
            </w:r>
          </w:p>
        </w:tc>
      </w:tr>
      <w:tr w:rsidR="00036884" w:rsidRPr="00537BB8" w:rsidTr="00036884">
        <w:trPr>
          <w:jc w:val="center"/>
        </w:trPr>
        <w:tc>
          <w:tcPr>
            <w:tcW w:w="3416" w:type="dxa"/>
            <w:gridSpan w:val="8"/>
          </w:tcPr>
          <w:p w:rsidR="00036884" w:rsidRPr="00537BB8" w:rsidRDefault="00036884" w:rsidP="00036884">
            <w:pPr>
              <w:rPr>
                <w:rFonts w:ascii="Calibri Light" w:hAnsi="Calibri Light" w:cs="Calibri Light"/>
              </w:rPr>
            </w:pPr>
            <w:r w:rsidRPr="00537BB8">
              <w:rPr>
                <w:rFonts w:ascii="Calibri Light" w:hAnsi="Calibri Light" w:cs="Calibri Light"/>
                <w:lang w:val="cs-CZ"/>
              </w:rPr>
              <w:t>Kombinatorikus</w:t>
            </w:r>
            <w:r w:rsidRPr="00537BB8">
              <w:rPr>
                <w:rFonts w:ascii="Calibri Light" w:hAnsi="Calibri Light" w:cs="Calibri Light"/>
              </w:rPr>
              <w:t xml:space="preserve"> feladatok</w:t>
            </w:r>
          </w:p>
        </w:tc>
        <w:tc>
          <w:tcPr>
            <w:tcW w:w="7069" w:type="dxa"/>
            <w:gridSpan w:val="5"/>
          </w:tcPr>
          <w:p w:rsidR="00036884" w:rsidRPr="00537BB8" w:rsidRDefault="00036884" w:rsidP="00036884">
            <w:pPr>
              <w:rPr>
                <w:rFonts w:ascii="Calibri Light" w:hAnsi="Calibri Light" w:cs="Calibri Light"/>
                <w:i/>
              </w:rPr>
            </w:pPr>
            <w:r w:rsidRPr="00537BB8">
              <w:rPr>
                <w:rFonts w:ascii="Calibri Light" w:hAnsi="Calibri Light" w:cs="Calibri Light"/>
                <w:lang w:val="cs-CZ"/>
              </w:rPr>
              <w:t>Kombinatorikus</w:t>
            </w:r>
            <w:r w:rsidRPr="00537BB8">
              <w:rPr>
                <w:rFonts w:ascii="Calibri Light" w:hAnsi="Calibri Light" w:cs="Calibri Light"/>
              </w:rPr>
              <w:t xml:space="preserve"> játékok, építések, színezések.</w:t>
            </w:r>
          </w:p>
        </w:tc>
      </w:tr>
      <w:tr w:rsidR="00036884" w:rsidRPr="00537BB8" w:rsidTr="00036884">
        <w:trPr>
          <w:trHeight w:val="925"/>
          <w:jc w:val="center"/>
        </w:trPr>
        <w:tc>
          <w:tcPr>
            <w:tcW w:w="3416" w:type="dxa"/>
            <w:gridSpan w:val="8"/>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1.2. </w:t>
            </w:r>
            <w:r w:rsidRPr="00537BB8">
              <w:rPr>
                <w:rFonts w:ascii="Calibri Light" w:hAnsi="Calibri Light" w:cs="Calibri Light"/>
                <w:i/>
                <w:lang w:val="cs-CZ"/>
              </w:rPr>
              <w:t>Matematikai</w:t>
            </w:r>
            <w:r w:rsidRPr="00537BB8">
              <w:rPr>
                <w:rFonts w:ascii="Calibri Light" w:hAnsi="Calibri Light" w:cs="Calibri Light"/>
                <w:i/>
              </w:rPr>
              <w:t xml:space="preserve"> logika</w:t>
            </w:r>
          </w:p>
          <w:p w:rsidR="00036884" w:rsidRPr="00537BB8" w:rsidRDefault="00036884" w:rsidP="00036884">
            <w:pPr>
              <w:rPr>
                <w:rFonts w:ascii="Calibri Light" w:hAnsi="Calibri Light" w:cs="Calibri Light"/>
                <w:b/>
              </w:rPr>
            </w:pPr>
            <w:r w:rsidRPr="00537BB8">
              <w:rPr>
                <w:rFonts w:ascii="Calibri Light" w:hAnsi="Calibri Light" w:cs="Calibri Light"/>
              </w:rPr>
              <w:t>Igaz, hamis állítások</w:t>
            </w:r>
          </w:p>
        </w:tc>
        <w:tc>
          <w:tcPr>
            <w:tcW w:w="7069" w:type="dxa"/>
            <w:gridSpan w:val="5"/>
          </w:tcPr>
          <w:p w:rsidR="00036884" w:rsidRPr="00537BB8" w:rsidRDefault="00036884" w:rsidP="00036884">
            <w:pPr>
              <w:rPr>
                <w:rFonts w:ascii="Calibri Light" w:hAnsi="Calibri Light" w:cs="Calibri Light"/>
              </w:rPr>
            </w:pPr>
            <w:r w:rsidRPr="00537BB8">
              <w:rPr>
                <w:rFonts w:ascii="Calibri Light" w:hAnsi="Calibri Light" w:cs="Calibri Light"/>
              </w:rPr>
              <w:t>Igaz, nem igaz állítások megfogalmazása tárgyak, számok és geometriai alakzatok halmazáról.</w:t>
            </w:r>
          </w:p>
          <w:p w:rsidR="00036884" w:rsidRPr="00537BB8" w:rsidRDefault="00036884" w:rsidP="00036884">
            <w:pPr>
              <w:rPr>
                <w:rFonts w:ascii="Calibri Light" w:hAnsi="Calibri Light" w:cs="Calibri Light"/>
              </w:rPr>
            </w:pPr>
            <w:r w:rsidRPr="00537BB8">
              <w:rPr>
                <w:rFonts w:ascii="Calibri Light" w:hAnsi="Calibri Light" w:cs="Calibri Light"/>
              </w:rPr>
              <w:t>Állítások igazságának eldöntése.</w:t>
            </w:r>
          </w:p>
        </w:tc>
      </w:tr>
      <w:tr w:rsidR="00036884" w:rsidRPr="00537BB8" w:rsidTr="00036884">
        <w:trPr>
          <w:jc w:val="center"/>
        </w:trPr>
        <w:tc>
          <w:tcPr>
            <w:tcW w:w="1831" w:type="dxa"/>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F</w:t>
            </w:r>
            <w:r w:rsidRPr="00537BB8">
              <w:rPr>
                <w:rFonts w:ascii="Calibri Light" w:hAnsi="Calibri Light" w:cs="Calibri Light"/>
                <w:b/>
              </w:rPr>
              <w:t>ogalmak</w:t>
            </w:r>
          </w:p>
        </w:tc>
        <w:tc>
          <w:tcPr>
            <w:tcW w:w="8654" w:type="dxa"/>
            <w:gridSpan w:val="12"/>
            <w:vAlign w:val="center"/>
          </w:tcPr>
          <w:p w:rsidR="00036884" w:rsidRPr="00537BB8" w:rsidRDefault="00036884" w:rsidP="00036884">
            <w:pPr>
              <w:rPr>
                <w:rFonts w:ascii="Calibri Light" w:hAnsi="Calibri Light" w:cs="Calibri Light"/>
              </w:rPr>
            </w:pPr>
            <w:r w:rsidRPr="00537BB8">
              <w:rPr>
                <w:rFonts w:ascii="Calibri Light" w:hAnsi="Calibri Light" w:cs="Calibri Light"/>
                <w:lang w:val="cs-CZ"/>
              </w:rPr>
              <w:t>Nagyságbeli</w:t>
            </w:r>
            <w:r w:rsidRPr="00537BB8">
              <w:rPr>
                <w:rFonts w:ascii="Calibri Light" w:hAnsi="Calibri Light" w:cs="Calibri Light"/>
              </w:rPr>
              <w:t xml:space="preserve"> viszonyszó, </w:t>
            </w:r>
            <w:r w:rsidRPr="00537BB8">
              <w:rPr>
                <w:rFonts w:ascii="Calibri Light" w:hAnsi="Calibri Light" w:cs="Calibri Light"/>
                <w:lang w:val="cs-CZ"/>
              </w:rPr>
              <w:t>tulajdonság</w:t>
            </w:r>
            <w:r w:rsidRPr="00537BB8">
              <w:rPr>
                <w:rFonts w:ascii="Calibri Light" w:hAnsi="Calibri Light" w:cs="Calibri Light"/>
              </w:rPr>
              <w:t>, szín, forma.</w:t>
            </w:r>
          </w:p>
        </w:tc>
      </w:tr>
      <w:tr w:rsidR="00036884" w:rsidRPr="00537BB8" w:rsidTr="00036884">
        <w:trPr>
          <w:jc w:val="center"/>
        </w:trPr>
        <w:tc>
          <w:tcPr>
            <w:tcW w:w="2217" w:type="dxa"/>
            <w:gridSpan w:val="4"/>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Témakör</w:t>
            </w:r>
          </w:p>
        </w:tc>
        <w:tc>
          <w:tcPr>
            <w:tcW w:w="5677" w:type="dxa"/>
            <w:gridSpan w:val="7"/>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 xml:space="preserve">2. </w:t>
            </w:r>
            <w:r w:rsidRPr="00537BB8">
              <w:rPr>
                <w:rFonts w:ascii="Calibri Light" w:hAnsi="Calibri Light" w:cs="Calibri Light"/>
                <w:b/>
                <w:lang w:val="cs-CZ"/>
              </w:rPr>
              <w:t>Számelmélet, algebra</w:t>
            </w:r>
          </w:p>
        </w:tc>
        <w:tc>
          <w:tcPr>
            <w:tcW w:w="2591" w:type="dxa"/>
            <w:gridSpan w:val="2"/>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óraszám:</w:t>
            </w:r>
            <w:r w:rsidRPr="00537BB8">
              <w:rPr>
                <w:rFonts w:ascii="Calibri Light" w:hAnsi="Calibri Light" w:cs="Calibri Light"/>
                <w:b/>
              </w:rPr>
              <w:t xml:space="preserve"> 182 óra</w:t>
            </w:r>
          </w:p>
        </w:tc>
      </w:tr>
      <w:tr w:rsidR="00036884" w:rsidRPr="00537BB8" w:rsidTr="00036884">
        <w:trPr>
          <w:jc w:val="center"/>
        </w:trPr>
        <w:tc>
          <w:tcPr>
            <w:tcW w:w="2217" w:type="dxa"/>
            <w:gridSpan w:val="4"/>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A témakör nevelési-fejlesztési céljai</w:t>
            </w:r>
          </w:p>
        </w:tc>
        <w:tc>
          <w:tcPr>
            <w:tcW w:w="8268" w:type="dxa"/>
            <w:gridSpan w:val="9"/>
            <w:vAlign w:val="center"/>
          </w:tcPr>
          <w:p w:rsidR="00036884" w:rsidRPr="00537BB8" w:rsidRDefault="00036884" w:rsidP="00036884">
            <w:pPr>
              <w:rPr>
                <w:rFonts w:ascii="Calibri Light" w:hAnsi="Calibri Light" w:cs="Calibri Light"/>
              </w:rPr>
            </w:pPr>
            <w:r w:rsidRPr="00537BB8">
              <w:rPr>
                <w:rFonts w:ascii="Calibri Light" w:hAnsi="Calibri Light" w:cs="Calibri Light"/>
              </w:rPr>
              <w:t xml:space="preserve">Matematikai eszközök célszerű használata.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Valós helyzetek, összefüggések elképzelése, műveletek tartalmának megértése. </w:t>
            </w:r>
          </w:p>
          <w:p w:rsidR="00036884" w:rsidRPr="00537BB8" w:rsidRDefault="00036884" w:rsidP="00036884">
            <w:pPr>
              <w:rPr>
                <w:rFonts w:ascii="Calibri Light" w:hAnsi="Calibri Light" w:cs="Calibri Light"/>
              </w:rPr>
            </w:pPr>
            <w:r w:rsidRPr="00537BB8">
              <w:rPr>
                <w:rFonts w:ascii="Calibri Light" w:hAnsi="Calibri Light" w:cs="Calibri Light"/>
              </w:rPr>
              <w:t>Számolási készség fejlesztése változatos gyakorlással.</w:t>
            </w:r>
          </w:p>
          <w:p w:rsidR="00036884" w:rsidRPr="00537BB8" w:rsidRDefault="00036884" w:rsidP="00036884">
            <w:pPr>
              <w:rPr>
                <w:rFonts w:ascii="Calibri Light" w:hAnsi="Calibri Light" w:cs="Calibri Light"/>
              </w:rPr>
            </w:pPr>
            <w:r w:rsidRPr="00537BB8">
              <w:rPr>
                <w:rFonts w:ascii="Calibri Light" w:hAnsi="Calibri Light" w:cs="Calibri Light"/>
              </w:rPr>
              <w:t>Szenzomotoros, algoritmusos, analógiás gondolkodás fejlesztése.</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matematikai nyelv egyre pontosabb használata. </w:t>
            </w:r>
          </w:p>
        </w:tc>
      </w:tr>
      <w:tr w:rsidR="00036884" w:rsidRPr="00537BB8" w:rsidTr="00036884">
        <w:trPr>
          <w:jc w:val="center"/>
        </w:trPr>
        <w:tc>
          <w:tcPr>
            <w:tcW w:w="3338" w:type="dxa"/>
            <w:gridSpan w:val="7"/>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w:t>
            </w:r>
          </w:p>
        </w:tc>
        <w:tc>
          <w:tcPr>
            <w:tcW w:w="7147" w:type="dxa"/>
            <w:gridSpan w:val="6"/>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Fejlesztési tevékenységek</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i/>
                <w:lang w:val="cs-CZ"/>
              </w:rPr>
            </w:pPr>
            <w:r w:rsidRPr="00537BB8">
              <w:rPr>
                <w:rFonts w:ascii="Calibri Light" w:hAnsi="Calibri Light" w:cs="Calibri Light"/>
                <w:i/>
              </w:rPr>
              <w:t>2.1. Számok</w:t>
            </w:r>
          </w:p>
          <w:p w:rsidR="00036884" w:rsidRPr="00537BB8" w:rsidRDefault="00036884" w:rsidP="00036884">
            <w:pPr>
              <w:rPr>
                <w:rFonts w:ascii="Calibri Light" w:hAnsi="Calibri Light" w:cs="Calibri Light"/>
                <w:lang w:val="cs-CZ"/>
              </w:rPr>
            </w:pPr>
            <w:r w:rsidRPr="00537BB8">
              <w:rPr>
                <w:rFonts w:ascii="Calibri Light" w:hAnsi="Calibri Light" w:cs="Calibri Light"/>
              </w:rPr>
              <w:t>Számfogalom megerősítése 20-as számkörben</w:t>
            </w:r>
          </w:p>
          <w:p w:rsidR="00036884" w:rsidRPr="00537BB8" w:rsidRDefault="00036884" w:rsidP="00036884">
            <w:pPr>
              <w:rPr>
                <w:rFonts w:ascii="Calibri Light" w:hAnsi="Calibri Light" w:cs="Calibri Light"/>
              </w:rPr>
            </w:pPr>
            <w:r w:rsidRPr="00537BB8">
              <w:rPr>
                <w:rFonts w:ascii="Calibri Light" w:hAnsi="Calibri Light" w:cs="Calibri Light"/>
              </w:rPr>
              <w:t>A 100-as számkör</w:t>
            </w:r>
          </w:p>
          <w:p w:rsidR="00036884" w:rsidRPr="00537BB8" w:rsidRDefault="00036884" w:rsidP="00036884">
            <w:pPr>
              <w:rPr>
                <w:rFonts w:ascii="Calibri Light" w:hAnsi="Calibri Light" w:cs="Calibri Light"/>
                <w:b/>
              </w:rPr>
            </w:pPr>
            <w:r w:rsidRPr="00537BB8">
              <w:rPr>
                <w:rFonts w:ascii="Calibri Light" w:hAnsi="Calibri Light" w:cs="Calibri Light"/>
              </w:rPr>
              <w:t xml:space="preserve">Számfogalom mint a halmaz tulajdonsága, számossága; darabszám </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 xml:space="preserve">Tárgyak, </w:t>
            </w:r>
            <w:r w:rsidRPr="00537BB8">
              <w:rPr>
                <w:rFonts w:ascii="Calibri Light" w:hAnsi="Calibri Light" w:cs="Calibri Light"/>
                <w:lang w:val="cs-CZ"/>
              </w:rPr>
              <w:t>matematikai</w:t>
            </w:r>
            <w:r w:rsidRPr="00537BB8">
              <w:rPr>
                <w:rFonts w:ascii="Calibri Light" w:hAnsi="Calibri Light" w:cs="Calibri Light"/>
              </w:rPr>
              <w:t xml:space="preserve"> eszközök meg- és leszámlálása.</w:t>
            </w:r>
          </w:p>
          <w:p w:rsidR="00036884" w:rsidRPr="00537BB8" w:rsidRDefault="00036884" w:rsidP="00036884">
            <w:pPr>
              <w:rPr>
                <w:rFonts w:ascii="Calibri Light" w:hAnsi="Calibri Light" w:cs="Calibri Light"/>
              </w:rPr>
            </w:pPr>
            <w:r w:rsidRPr="00537BB8">
              <w:rPr>
                <w:rFonts w:ascii="Calibri Light" w:hAnsi="Calibri Light" w:cs="Calibri Light"/>
              </w:rPr>
              <w:t>A számlálás ritmusának (szem, kéz koordinációjának) kialakítása.</w:t>
            </w:r>
          </w:p>
          <w:p w:rsidR="00036884" w:rsidRPr="00537BB8" w:rsidRDefault="00036884" w:rsidP="00036884">
            <w:pPr>
              <w:rPr>
                <w:rFonts w:ascii="Calibri Light" w:hAnsi="Calibri Light" w:cs="Calibri Light"/>
              </w:rPr>
            </w:pPr>
            <w:r w:rsidRPr="00537BB8">
              <w:rPr>
                <w:rFonts w:ascii="Calibri Light" w:hAnsi="Calibri Light" w:cs="Calibri Light"/>
              </w:rPr>
              <w:t>Tízes csoportok alkotása.</w:t>
            </w:r>
          </w:p>
          <w:p w:rsidR="00036884" w:rsidRPr="00537BB8" w:rsidRDefault="00036884" w:rsidP="00036884">
            <w:pPr>
              <w:rPr>
                <w:rFonts w:ascii="Calibri Light" w:hAnsi="Calibri Light" w:cs="Calibri Light"/>
              </w:rPr>
            </w:pPr>
            <w:r w:rsidRPr="00537BB8">
              <w:rPr>
                <w:rFonts w:ascii="Calibri Light" w:hAnsi="Calibri Light" w:cs="Calibri Light"/>
              </w:rPr>
              <w:t>Számok írása, olvasása, értelmezése.</w:t>
            </w:r>
          </w:p>
          <w:p w:rsidR="00036884" w:rsidRPr="00537BB8" w:rsidRDefault="00036884" w:rsidP="00036884">
            <w:pPr>
              <w:rPr>
                <w:rFonts w:ascii="Calibri Light" w:hAnsi="Calibri Light" w:cs="Calibri Light"/>
                <w:b/>
              </w:rPr>
            </w:pPr>
            <w:r w:rsidRPr="00537BB8">
              <w:rPr>
                <w:rFonts w:ascii="Calibri Light" w:hAnsi="Calibri Light" w:cs="Calibri Light"/>
              </w:rPr>
              <w:t xml:space="preserve">Számok modellezése matematikai eszközökkel. </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lang w:val="cs-CZ"/>
              </w:rPr>
              <w:t>Római</w:t>
            </w:r>
            <w:r w:rsidRPr="00537BB8">
              <w:rPr>
                <w:rFonts w:ascii="Calibri Light" w:hAnsi="Calibri Light" w:cs="Calibri Light"/>
              </w:rPr>
              <w:t xml:space="preserve"> számok</w:t>
            </w:r>
          </w:p>
          <w:p w:rsidR="00036884" w:rsidRPr="00537BB8" w:rsidRDefault="00036884" w:rsidP="00036884">
            <w:pPr>
              <w:rPr>
                <w:rFonts w:ascii="Calibri Light" w:hAnsi="Calibri Light" w:cs="Calibri Light"/>
              </w:rPr>
            </w:pPr>
            <w:r w:rsidRPr="00537BB8">
              <w:rPr>
                <w:rFonts w:ascii="Calibri Light" w:hAnsi="Calibri Light" w:cs="Calibri Light"/>
              </w:rPr>
              <w:t>I, V, X, L, C</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római </w:t>
            </w:r>
            <w:r w:rsidRPr="00537BB8">
              <w:rPr>
                <w:rFonts w:ascii="Calibri Light" w:hAnsi="Calibri Light" w:cs="Calibri Light"/>
                <w:lang w:val="cs-CZ"/>
              </w:rPr>
              <w:t>számok</w:t>
            </w:r>
            <w:r w:rsidRPr="00537BB8">
              <w:rPr>
                <w:rFonts w:ascii="Calibri Light" w:hAnsi="Calibri Light" w:cs="Calibri Light"/>
              </w:rPr>
              <w:t xml:space="preserve"> írása, olvasása, használatuk a mindennapi élet különböző területein (kerületek, hónapok, emeletek).</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rPr>
              <w:t>Sorszám</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Számfogalom mint a mérés eredménye, mérőszám</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Sorszám írása, olvasása, használata valós helyzetekben.</w:t>
            </w:r>
          </w:p>
          <w:p w:rsidR="00036884" w:rsidRPr="00537BB8" w:rsidRDefault="00036884" w:rsidP="00036884">
            <w:pPr>
              <w:rPr>
                <w:rFonts w:ascii="Calibri Light" w:hAnsi="Calibri Light" w:cs="Calibri Light"/>
              </w:rPr>
            </w:pPr>
            <w:r w:rsidRPr="00537BB8">
              <w:rPr>
                <w:rFonts w:ascii="Calibri Light" w:hAnsi="Calibri Light" w:cs="Calibri Light"/>
              </w:rPr>
              <w:t>Mennyiségek meg- és kimérése választott és szabványmértékegységekkel. (hosszúság, tömeg, űrtartalom).</w:t>
            </w:r>
          </w:p>
          <w:p w:rsidR="00036884" w:rsidRPr="00537BB8" w:rsidRDefault="00036884" w:rsidP="00036884">
            <w:pPr>
              <w:rPr>
                <w:rFonts w:ascii="Calibri Light" w:hAnsi="Calibri Light" w:cs="Calibri Light"/>
              </w:rPr>
            </w:pPr>
            <w:r w:rsidRPr="00537BB8">
              <w:rPr>
                <w:rFonts w:ascii="Calibri Light" w:hAnsi="Calibri Light" w:cs="Calibri Light"/>
              </w:rPr>
              <w:t>Különböző mennyiségek kifizetése öt- és tízforintosokkal.</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w:t>
            </w:r>
            <w:r w:rsidRPr="00537BB8">
              <w:rPr>
                <w:rFonts w:ascii="Calibri Light" w:hAnsi="Calibri Light" w:cs="Calibri Light"/>
                <w:lang w:val="cs-CZ"/>
              </w:rPr>
              <w:t>tízes</w:t>
            </w:r>
            <w:r w:rsidRPr="00537BB8">
              <w:rPr>
                <w:rFonts w:ascii="Calibri Light" w:hAnsi="Calibri Light" w:cs="Calibri Light"/>
              </w:rPr>
              <w:t xml:space="preserve"> számrendszer szerkezeti sajátosságai</w:t>
            </w:r>
          </w:p>
          <w:p w:rsidR="00036884" w:rsidRPr="00537BB8" w:rsidRDefault="00036884" w:rsidP="00036884">
            <w:pPr>
              <w:rPr>
                <w:rFonts w:ascii="Calibri Light" w:hAnsi="Calibri Light" w:cs="Calibri Light"/>
              </w:rPr>
            </w:pPr>
            <w:r w:rsidRPr="00537BB8">
              <w:rPr>
                <w:rFonts w:ascii="Calibri Light" w:hAnsi="Calibri Light" w:cs="Calibri Light"/>
              </w:rPr>
              <w:t>A helyiérték-táblázat szerkezete</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Helyi érték, alaki érték, valódi érték </w:t>
            </w:r>
          </w:p>
          <w:p w:rsidR="00036884" w:rsidRPr="00537BB8" w:rsidRDefault="00036884" w:rsidP="00036884">
            <w:pPr>
              <w:rPr>
                <w:rFonts w:ascii="Calibri Light" w:hAnsi="Calibri Light" w:cs="Calibri Light"/>
              </w:rPr>
            </w:pPr>
            <w:r w:rsidRPr="00537BB8">
              <w:rPr>
                <w:rFonts w:ascii="Calibri Light" w:hAnsi="Calibri Light" w:cs="Calibri Light"/>
              </w:rPr>
              <w:t>Viszonyítás</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 xml:space="preserve">Helyi </w:t>
            </w:r>
            <w:r w:rsidRPr="00537BB8">
              <w:rPr>
                <w:rFonts w:ascii="Calibri Light" w:hAnsi="Calibri Light" w:cs="Calibri Light"/>
                <w:lang w:val="cs-CZ"/>
              </w:rPr>
              <w:t>értékek</w:t>
            </w:r>
            <w:r w:rsidRPr="00537BB8">
              <w:rPr>
                <w:rFonts w:ascii="Calibri Light" w:hAnsi="Calibri Light" w:cs="Calibri Light"/>
              </w:rPr>
              <w:t xml:space="preserve"> közötti összefüggések megfigyelése és megfogalmazása.</w:t>
            </w:r>
          </w:p>
          <w:p w:rsidR="00036884" w:rsidRPr="00537BB8" w:rsidRDefault="00036884" w:rsidP="00036884">
            <w:pPr>
              <w:rPr>
                <w:rFonts w:ascii="Calibri Light" w:hAnsi="Calibri Light" w:cs="Calibri Light"/>
              </w:rPr>
            </w:pPr>
            <w:r w:rsidRPr="00537BB8">
              <w:rPr>
                <w:rFonts w:ascii="Calibri Light" w:hAnsi="Calibri Light" w:cs="Calibri Light"/>
              </w:rPr>
              <w:t>Helyi érték, alaki érték, valódi érték kapcsolatának megfigyelése, megfogalmazása.</w:t>
            </w:r>
          </w:p>
          <w:p w:rsidR="00036884" w:rsidRPr="00537BB8" w:rsidRDefault="00036884" w:rsidP="00036884">
            <w:pPr>
              <w:rPr>
                <w:rFonts w:ascii="Calibri Light" w:hAnsi="Calibri Light" w:cs="Calibri Light"/>
              </w:rPr>
            </w:pPr>
            <w:r w:rsidRPr="00537BB8">
              <w:rPr>
                <w:rFonts w:ascii="Calibri Light" w:hAnsi="Calibri Light" w:cs="Calibri Light"/>
              </w:rPr>
              <w:t>Számok modellezése, összehasonlítása,</w:t>
            </w:r>
          </w:p>
          <w:p w:rsidR="00036884" w:rsidRPr="00537BB8" w:rsidRDefault="00036884" w:rsidP="00036884">
            <w:pPr>
              <w:rPr>
                <w:rFonts w:ascii="Calibri Light" w:hAnsi="Calibri Light" w:cs="Calibri Light"/>
              </w:rPr>
            </w:pPr>
            <w:r w:rsidRPr="00537BB8">
              <w:rPr>
                <w:rFonts w:ascii="Calibri Light" w:hAnsi="Calibri Light" w:cs="Calibri Light"/>
              </w:rPr>
              <w:t>a relációs jelek (&lt; &gt; =) értelmezése, használata.</w:t>
            </w:r>
          </w:p>
          <w:p w:rsidR="00036884" w:rsidRPr="00537BB8" w:rsidRDefault="00036884" w:rsidP="00036884">
            <w:pPr>
              <w:rPr>
                <w:rFonts w:ascii="Calibri Light" w:hAnsi="Calibri Light" w:cs="Calibri Light"/>
              </w:rPr>
            </w:pPr>
            <w:r w:rsidRPr="00537BB8">
              <w:rPr>
                <w:rFonts w:ascii="Calibri Light" w:hAnsi="Calibri Light" w:cs="Calibri Light"/>
              </w:rPr>
              <w:t>A több, kevesebb, ugyanannyi fogalmának használata.</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lang w:val="cs-CZ"/>
              </w:rPr>
              <w:t>Számsorok</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Számok tulajdonságai</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Tájékozódás a számegyenesen és a százas táblán.</w:t>
            </w:r>
          </w:p>
          <w:p w:rsidR="00036884" w:rsidRPr="00537BB8" w:rsidRDefault="00036884" w:rsidP="00036884">
            <w:pPr>
              <w:rPr>
                <w:rFonts w:ascii="Calibri Light" w:hAnsi="Calibri Light" w:cs="Calibri Light"/>
              </w:rPr>
            </w:pPr>
            <w:r w:rsidRPr="00537BB8">
              <w:rPr>
                <w:rFonts w:ascii="Calibri Light" w:hAnsi="Calibri Light" w:cs="Calibri Light"/>
              </w:rPr>
              <w:t>Egyes és tízes számszomszédok leolvasása.</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Számok tulajdonságainak megfigyelése, megfogalmazása. </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b/>
              </w:rPr>
            </w:pPr>
            <w:r w:rsidRPr="00537BB8">
              <w:rPr>
                <w:rFonts w:ascii="Calibri Light" w:hAnsi="Calibri Light" w:cs="Calibri Light"/>
                <w:lang w:val="cs-CZ"/>
              </w:rPr>
              <w:t>Bontás</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 xml:space="preserve">Számok </w:t>
            </w:r>
            <w:r w:rsidRPr="00537BB8">
              <w:rPr>
                <w:rFonts w:ascii="Calibri Light" w:hAnsi="Calibri Light" w:cs="Calibri Light"/>
                <w:lang w:val="cs-CZ"/>
              </w:rPr>
              <w:t>bontása</w:t>
            </w:r>
            <w:r w:rsidRPr="00537BB8">
              <w:rPr>
                <w:rFonts w:ascii="Calibri Light" w:hAnsi="Calibri Light" w:cs="Calibri Light"/>
              </w:rPr>
              <w:t xml:space="preserve"> tízesek és egyesek összegére matematikai eszközökkel.</w:t>
            </w:r>
          </w:p>
          <w:p w:rsidR="00036884" w:rsidRPr="00537BB8" w:rsidRDefault="00036884" w:rsidP="00036884">
            <w:pPr>
              <w:rPr>
                <w:rFonts w:ascii="Calibri Light" w:hAnsi="Calibri Light" w:cs="Calibri Light"/>
              </w:rPr>
            </w:pPr>
            <w:r w:rsidRPr="00537BB8">
              <w:rPr>
                <w:rFonts w:ascii="Calibri Light" w:hAnsi="Calibri Light" w:cs="Calibri Light"/>
              </w:rPr>
              <w:t>Bontások lejegyzése.</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2.2 </w:t>
            </w:r>
            <w:r w:rsidRPr="00537BB8">
              <w:rPr>
                <w:rFonts w:ascii="Calibri Light" w:hAnsi="Calibri Light" w:cs="Calibri Light"/>
                <w:i/>
                <w:lang w:val="cs-CZ"/>
              </w:rPr>
              <w:t>Műveletek</w:t>
            </w:r>
          </w:p>
          <w:p w:rsidR="00036884" w:rsidRPr="00537BB8" w:rsidRDefault="00036884" w:rsidP="00036884">
            <w:pPr>
              <w:rPr>
                <w:rFonts w:ascii="Calibri Light" w:hAnsi="Calibri Light" w:cs="Calibri Light"/>
              </w:rPr>
            </w:pPr>
            <w:r w:rsidRPr="00537BB8">
              <w:rPr>
                <w:rFonts w:ascii="Calibri Light" w:hAnsi="Calibri Light" w:cs="Calibri Light"/>
                <w:lang w:val="cs-CZ"/>
              </w:rPr>
              <w:t>Összeadás</w:t>
            </w:r>
            <w:r w:rsidRPr="00537BB8">
              <w:rPr>
                <w:rFonts w:ascii="Calibri Light" w:hAnsi="Calibri Light" w:cs="Calibri Light"/>
              </w:rPr>
              <w:t>, kivonás 20-as számkörben tízesátlépéssel</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Összeadás, kivonás százas számkörben:</w:t>
            </w:r>
          </w:p>
          <w:p w:rsidR="00036884" w:rsidRPr="00537BB8" w:rsidRDefault="00036884" w:rsidP="00712EA5">
            <w:pPr>
              <w:numPr>
                <w:ilvl w:val="0"/>
                <w:numId w:val="430"/>
              </w:numPr>
              <w:spacing w:before="120" w:after="0" w:line="264" w:lineRule="auto"/>
              <w:jc w:val="left"/>
              <w:rPr>
                <w:rFonts w:ascii="Calibri Light" w:hAnsi="Calibri Light" w:cs="Calibri Light"/>
              </w:rPr>
            </w:pPr>
            <w:r w:rsidRPr="00537BB8">
              <w:rPr>
                <w:rFonts w:ascii="Calibri Light" w:hAnsi="Calibri Light" w:cs="Calibri Light"/>
              </w:rPr>
              <w:t>kerek tízesek összeadása, kivonása,</w:t>
            </w:r>
          </w:p>
          <w:p w:rsidR="00036884" w:rsidRPr="00537BB8" w:rsidRDefault="00036884" w:rsidP="00712EA5">
            <w:pPr>
              <w:numPr>
                <w:ilvl w:val="0"/>
                <w:numId w:val="430"/>
              </w:numPr>
              <w:spacing w:before="120" w:after="0" w:line="264" w:lineRule="auto"/>
              <w:jc w:val="left"/>
              <w:rPr>
                <w:rFonts w:ascii="Calibri Light" w:hAnsi="Calibri Light" w:cs="Calibri Light"/>
              </w:rPr>
            </w:pPr>
            <w:r w:rsidRPr="00537BB8">
              <w:rPr>
                <w:rFonts w:ascii="Calibri Light" w:hAnsi="Calibri Light" w:cs="Calibri Light"/>
              </w:rPr>
              <w:t>kerek tízesekhez egyesek hozzáadása, teljes kétjegyű számokból az egyesek elvétele,</w:t>
            </w:r>
          </w:p>
          <w:p w:rsidR="00036884" w:rsidRPr="00537BB8" w:rsidRDefault="00036884" w:rsidP="00712EA5">
            <w:pPr>
              <w:numPr>
                <w:ilvl w:val="0"/>
                <w:numId w:val="430"/>
              </w:numPr>
              <w:spacing w:before="120" w:after="0" w:line="264" w:lineRule="auto"/>
              <w:jc w:val="left"/>
              <w:rPr>
                <w:rFonts w:ascii="Calibri Light" w:hAnsi="Calibri Light" w:cs="Calibri Light"/>
              </w:rPr>
            </w:pPr>
            <w:r w:rsidRPr="00537BB8">
              <w:rPr>
                <w:rFonts w:ascii="Calibri Light" w:hAnsi="Calibri Light" w:cs="Calibri Light"/>
              </w:rPr>
              <w:t>teljes kétjegyű számokhoz kerek tízesek hozzáadása, elvétele,</w:t>
            </w:r>
          </w:p>
          <w:p w:rsidR="00036884" w:rsidRPr="00537BB8" w:rsidRDefault="00036884" w:rsidP="00712EA5">
            <w:pPr>
              <w:numPr>
                <w:ilvl w:val="0"/>
                <w:numId w:val="430"/>
              </w:numPr>
              <w:spacing w:before="120" w:after="0" w:line="264" w:lineRule="auto"/>
              <w:jc w:val="left"/>
              <w:rPr>
                <w:rFonts w:ascii="Calibri Light" w:hAnsi="Calibri Light" w:cs="Calibri Light"/>
              </w:rPr>
            </w:pPr>
            <w:r w:rsidRPr="00537BB8">
              <w:rPr>
                <w:rFonts w:ascii="Calibri Light" w:hAnsi="Calibri Light" w:cs="Calibri Light"/>
              </w:rPr>
              <w:t>teljes kétjegyű számokhoz teljes kétjegyű számok hozzáadása, elvétele tízesátlépés nélkül,</w:t>
            </w:r>
          </w:p>
          <w:p w:rsidR="00036884" w:rsidRPr="00537BB8" w:rsidRDefault="00036884" w:rsidP="00712EA5">
            <w:pPr>
              <w:numPr>
                <w:ilvl w:val="0"/>
                <w:numId w:val="430"/>
              </w:numPr>
              <w:spacing w:before="120" w:after="0" w:line="264" w:lineRule="auto"/>
              <w:jc w:val="left"/>
              <w:rPr>
                <w:rFonts w:ascii="Calibri Light" w:hAnsi="Calibri Light" w:cs="Calibri Light"/>
              </w:rPr>
            </w:pPr>
            <w:r w:rsidRPr="00537BB8">
              <w:rPr>
                <w:rFonts w:ascii="Calibri Light" w:hAnsi="Calibri Light" w:cs="Calibri Light"/>
              </w:rPr>
              <w:t>teljes kétjegyű számokhoz egyjegyű számok hozzáadása, elvétele tízesátlépéssel,</w:t>
            </w:r>
          </w:p>
          <w:p w:rsidR="00036884" w:rsidRPr="00537BB8" w:rsidRDefault="00036884" w:rsidP="00712EA5">
            <w:pPr>
              <w:numPr>
                <w:ilvl w:val="0"/>
                <w:numId w:val="430"/>
              </w:numPr>
              <w:spacing w:before="120" w:after="0" w:line="264" w:lineRule="auto"/>
              <w:jc w:val="left"/>
              <w:rPr>
                <w:rFonts w:ascii="Calibri Light" w:hAnsi="Calibri Light" w:cs="Calibri Light"/>
              </w:rPr>
            </w:pPr>
            <w:r w:rsidRPr="00537BB8">
              <w:rPr>
                <w:rFonts w:ascii="Calibri Light" w:hAnsi="Calibri Light" w:cs="Calibri Light"/>
              </w:rPr>
              <w:t>teljes kétjegyű számokhoz teles kétjegyű számok hozzáadása, elvétele tízesátlépéssel</w:t>
            </w:r>
          </w:p>
        </w:tc>
        <w:tc>
          <w:tcPr>
            <w:tcW w:w="7147" w:type="dxa"/>
            <w:gridSpan w:val="6"/>
          </w:tcPr>
          <w:p w:rsidR="00036884" w:rsidRPr="00537BB8" w:rsidRDefault="00036884" w:rsidP="00036884">
            <w:pPr>
              <w:rPr>
                <w:rFonts w:ascii="Calibri Light" w:hAnsi="Calibri Light" w:cs="Calibri Light"/>
                <w:i/>
              </w:rPr>
            </w:pPr>
            <w:r w:rsidRPr="00537BB8">
              <w:rPr>
                <w:rFonts w:ascii="Calibri Light" w:hAnsi="Calibri Light" w:cs="Calibri Light"/>
                <w:lang w:val="cs-CZ"/>
              </w:rPr>
              <w:t>Fejben</w:t>
            </w:r>
            <w:r w:rsidRPr="00537BB8">
              <w:rPr>
                <w:rFonts w:ascii="Calibri Light" w:hAnsi="Calibri Light" w:cs="Calibri Light"/>
              </w:rPr>
              <w:t xml:space="preserve"> számolás.</w:t>
            </w:r>
          </w:p>
          <w:p w:rsidR="00036884" w:rsidRPr="00537BB8" w:rsidRDefault="00036884" w:rsidP="00036884">
            <w:pPr>
              <w:rPr>
                <w:rFonts w:ascii="Calibri Light" w:hAnsi="Calibri Light" w:cs="Calibri Light"/>
              </w:rPr>
            </w:pPr>
            <w:r w:rsidRPr="00537BB8">
              <w:rPr>
                <w:rFonts w:ascii="Calibri Light" w:hAnsi="Calibri Light" w:cs="Calibri Light"/>
              </w:rPr>
              <w:t>Összeadás, kivonás, szorzás, bennfoglalás és részekre osztás értelmezése.</w:t>
            </w:r>
          </w:p>
          <w:p w:rsidR="00036884" w:rsidRPr="00537BB8" w:rsidRDefault="00036884" w:rsidP="00036884">
            <w:pPr>
              <w:rPr>
                <w:rFonts w:ascii="Calibri Light" w:hAnsi="Calibri Light" w:cs="Calibri Light"/>
              </w:rPr>
            </w:pPr>
            <w:r w:rsidRPr="00537BB8">
              <w:rPr>
                <w:rFonts w:ascii="Calibri Light" w:hAnsi="Calibri Light" w:cs="Calibri Light"/>
              </w:rPr>
              <w:t>Történetek megjelenítése tevékenységgel.</w:t>
            </w:r>
          </w:p>
          <w:p w:rsidR="00036884" w:rsidRPr="00537BB8" w:rsidRDefault="00036884" w:rsidP="00036884">
            <w:pPr>
              <w:rPr>
                <w:rFonts w:ascii="Calibri Light" w:hAnsi="Calibri Light" w:cs="Calibri Light"/>
              </w:rPr>
            </w:pPr>
            <w:r w:rsidRPr="00537BB8">
              <w:rPr>
                <w:rFonts w:ascii="Calibri Light" w:hAnsi="Calibri Light" w:cs="Calibri Light"/>
              </w:rPr>
              <w:t>Mennyiségi változások megfigyelése, megfogalmazása, lejegyzése művelettel.</w:t>
            </w:r>
          </w:p>
          <w:p w:rsidR="00036884" w:rsidRPr="00537BB8" w:rsidRDefault="00036884" w:rsidP="00036884">
            <w:pPr>
              <w:rPr>
                <w:rFonts w:ascii="Calibri Light" w:hAnsi="Calibri Light" w:cs="Calibri Light"/>
              </w:rPr>
            </w:pPr>
            <w:r w:rsidRPr="00537BB8">
              <w:rPr>
                <w:rFonts w:ascii="Calibri Light" w:hAnsi="Calibri Light" w:cs="Calibri Light"/>
              </w:rPr>
              <w:t>Műveletek modellezése matematikai eszközökkel.</w:t>
            </w:r>
          </w:p>
          <w:p w:rsidR="00036884" w:rsidRPr="00537BB8" w:rsidRDefault="00036884" w:rsidP="00036884">
            <w:pPr>
              <w:rPr>
                <w:rFonts w:ascii="Calibri Light" w:hAnsi="Calibri Light" w:cs="Calibri Light"/>
              </w:rPr>
            </w:pPr>
            <w:r w:rsidRPr="00537BB8">
              <w:rPr>
                <w:rFonts w:ascii="Calibri Light" w:hAnsi="Calibri Light" w:cs="Calibri Light"/>
              </w:rPr>
              <w:t>Összeadás, kivonás eszközökkel, majd egyre elvontabb szinten.</w:t>
            </w:r>
          </w:p>
          <w:p w:rsidR="00036884" w:rsidRPr="00537BB8" w:rsidRDefault="00036884" w:rsidP="00036884">
            <w:pPr>
              <w:rPr>
                <w:rFonts w:ascii="Calibri Light" w:hAnsi="Calibri Light" w:cs="Calibri Light"/>
              </w:rPr>
            </w:pPr>
            <w:r w:rsidRPr="00537BB8">
              <w:rPr>
                <w:rFonts w:ascii="Calibri Light" w:hAnsi="Calibri Light" w:cs="Calibri Light"/>
              </w:rPr>
              <w:t>Önellenőrzés, számológép használata.</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rPr>
              <w:t xml:space="preserve">Szorzás, </w:t>
            </w:r>
            <w:r w:rsidRPr="00537BB8">
              <w:rPr>
                <w:rFonts w:ascii="Calibri Light" w:hAnsi="Calibri Light" w:cs="Calibri Light"/>
                <w:lang w:val="cs-CZ"/>
              </w:rPr>
              <w:t>bennfoglalás</w:t>
            </w:r>
            <w:r w:rsidRPr="00537BB8">
              <w:rPr>
                <w:rFonts w:ascii="Calibri Light" w:hAnsi="Calibri Light" w:cs="Calibri Light"/>
              </w:rPr>
              <w:t xml:space="preserve">, részekre osztás </w:t>
            </w:r>
          </w:p>
          <w:p w:rsidR="00036884" w:rsidRPr="00537BB8" w:rsidRDefault="00036884" w:rsidP="00036884">
            <w:pPr>
              <w:rPr>
                <w:rFonts w:ascii="Calibri Light" w:hAnsi="Calibri Light" w:cs="Calibri Light"/>
              </w:rPr>
            </w:pPr>
            <w:r w:rsidRPr="00537BB8">
              <w:rPr>
                <w:rFonts w:ascii="Calibri Light" w:hAnsi="Calibri Light" w:cs="Calibri Light"/>
              </w:rPr>
              <w:t>A 10-es, 5-ös, 2-es szorzó- és bennfoglaló táblák</w:t>
            </w:r>
          </w:p>
          <w:p w:rsidR="00036884" w:rsidRPr="00537BB8" w:rsidRDefault="00036884" w:rsidP="00036884">
            <w:pPr>
              <w:rPr>
                <w:rFonts w:ascii="Calibri Light" w:hAnsi="Calibri Light" w:cs="Calibri Light"/>
                <w:i/>
              </w:rPr>
            </w:pPr>
            <w:r w:rsidRPr="00537BB8">
              <w:rPr>
                <w:rFonts w:ascii="Calibri Light" w:hAnsi="Calibri Light" w:cs="Calibri Light"/>
              </w:rPr>
              <w:t>A 4-es, 3-as, 6-os szorzó és bennfoglaló táblák</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A szorzó- és bennfoglaló táblák memorizálása.</w:t>
            </w:r>
          </w:p>
        </w:tc>
      </w:tr>
      <w:tr w:rsidR="00036884" w:rsidRPr="00537BB8" w:rsidTr="00036884">
        <w:trPr>
          <w:jc w:val="center"/>
        </w:trPr>
        <w:tc>
          <w:tcPr>
            <w:tcW w:w="3338"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w:t>
            </w:r>
            <w:r w:rsidRPr="00537BB8">
              <w:rPr>
                <w:rFonts w:ascii="Calibri Light" w:hAnsi="Calibri Light" w:cs="Calibri Light"/>
                <w:lang w:val="cs-CZ"/>
              </w:rPr>
              <w:t>matematikai</w:t>
            </w:r>
            <w:r w:rsidRPr="00537BB8">
              <w:rPr>
                <w:rFonts w:ascii="Calibri Light" w:hAnsi="Calibri Light" w:cs="Calibri Light"/>
              </w:rPr>
              <w:t xml:space="preserve"> jelek </w:t>
            </w:r>
            <w:r w:rsidRPr="00537BB8">
              <w:rPr>
                <w:rFonts w:ascii="Calibri Light" w:hAnsi="Calibri Light" w:cs="Calibri Light"/>
              </w:rPr>
              <w:br/>
              <w:t xml:space="preserve">(+ – : &lt; &gt; =) </w:t>
            </w:r>
          </w:p>
          <w:p w:rsidR="00036884" w:rsidRPr="00537BB8" w:rsidRDefault="00036884" w:rsidP="00036884">
            <w:pPr>
              <w:rPr>
                <w:rFonts w:ascii="Calibri Light" w:hAnsi="Calibri Light" w:cs="Calibri Light"/>
              </w:rPr>
            </w:pPr>
            <w:r w:rsidRPr="00537BB8">
              <w:rPr>
                <w:rFonts w:ascii="Calibri Light" w:hAnsi="Calibri Light" w:cs="Calibri Light"/>
              </w:rPr>
              <w:t>Műveleti tulajdonságok: a tagok és tényezők felcserélhetősége</w:t>
            </w:r>
          </w:p>
          <w:p w:rsidR="00036884" w:rsidRPr="00537BB8" w:rsidRDefault="00036884" w:rsidP="00036884">
            <w:pPr>
              <w:rPr>
                <w:rFonts w:ascii="Calibri Light" w:hAnsi="Calibri Light" w:cs="Calibri Light"/>
              </w:rPr>
            </w:pPr>
            <w:r w:rsidRPr="00537BB8">
              <w:rPr>
                <w:rFonts w:ascii="Calibri Light" w:hAnsi="Calibri Light" w:cs="Calibri Light"/>
              </w:rPr>
              <w:t>Műveletek közötti összefüggések</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lang w:val="cs-CZ"/>
              </w:rPr>
              <w:t>Matematikai</w:t>
            </w:r>
            <w:r w:rsidRPr="00537BB8">
              <w:rPr>
                <w:rFonts w:ascii="Calibri Light" w:hAnsi="Calibri Light" w:cs="Calibri Light"/>
              </w:rPr>
              <w:t xml:space="preserve"> jelek használata a műveletek lejegyzésekor.</w:t>
            </w:r>
          </w:p>
          <w:p w:rsidR="00036884" w:rsidRPr="00537BB8" w:rsidRDefault="00036884" w:rsidP="00036884">
            <w:pPr>
              <w:rPr>
                <w:rFonts w:ascii="Calibri Light" w:hAnsi="Calibri Light" w:cs="Calibri Light"/>
              </w:rPr>
            </w:pPr>
            <w:r w:rsidRPr="00537BB8">
              <w:rPr>
                <w:rFonts w:ascii="Calibri Light" w:hAnsi="Calibri Light" w:cs="Calibri Light"/>
              </w:rPr>
              <w:t>Tapasztalatok gyűjtése a tagok és tényezők felcserélhetőségéről, a műveletek inverzitásáról.</w:t>
            </w:r>
          </w:p>
          <w:p w:rsidR="00036884" w:rsidRPr="00537BB8" w:rsidRDefault="00036884" w:rsidP="00036884">
            <w:pPr>
              <w:rPr>
                <w:rFonts w:ascii="Calibri Light" w:hAnsi="Calibri Light" w:cs="Calibri Light"/>
              </w:rPr>
            </w:pPr>
            <w:r w:rsidRPr="00537BB8">
              <w:rPr>
                <w:rFonts w:ascii="Calibri Light" w:hAnsi="Calibri Light" w:cs="Calibri Light"/>
              </w:rPr>
              <w:t>Műveletek közötti összefüggések megjelenítése matematikai- és IKT-eszközökkel.</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összefüggések megfigyelése, megfogalmazása, lejegyzése. </w:t>
            </w:r>
          </w:p>
          <w:p w:rsidR="00036884" w:rsidRPr="00537BB8" w:rsidRDefault="00036884" w:rsidP="00036884">
            <w:pPr>
              <w:rPr>
                <w:rFonts w:ascii="Calibri Light" w:hAnsi="Calibri Light" w:cs="Calibri Light"/>
              </w:rPr>
            </w:pPr>
            <w:r w:rsidRPr="00537BB8">
              <w:rPr>
                <w:rFonts w:ascii="Calibri Light" w:hAnsi="Calibri Light" w:cs="Calibri Light"/>
              </w:rPr>
              <w:t>Valóságos helyzetek, történések elképzelése.</w:t>
            </w:r>
          </w:p>
        </w:tc>
      </w:tr>
      <w:tr w:rsidR="00036884" w:rsidRPr="00537BB8" w:rsidTr="00036884">
        <w:trPr>
          <w:trHeight w:val="2486"/>
          <w:jc w:val="center"/>
        </w:trPr>
        <w:tc>
          <w:tcPr>
            <w:tcW w:w="3338"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lang w:val="cs-CZ"/>
              </w:rPr>
              <w:t>Egyszerű</w:t>
            </w:r>
            <w:r w:rsidRPr="00537BB8">
              <w:rPr>
                <w:rFonts w:ascii="Calibri Light" w:hAnsi="Calibri Light" w:cs="Calibri Light"/>
              </w:rPr>
              <w:t xml:space="preserve"> szöveges feladatok</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 xml:space="preserve">Egyszerű </w:t>
            </w:r>
            <w:r w:rsidRPr="00537BB8">
              <w:rPr>
                <w:rFonts w:ascii="Calibri Light" w:hAnsi="Calibri Light" w:cs="Calibri Light"/>
                <w:lang w:val="cs-CZ"/>
              </w:rPr>
              <w:t>szöveges</w:t>
            </w:r>
            <w:r w:rsidRPr="00537BB8">
              <w:rPr>
                <w:rFonts w:ascii="Calibri Light" w:hAnsi="Calibri Light" w:cs="Calibri Light"/>
              </w:rPr>
              <w:t xml:space="preserve"> feladatok értelmezése, megjelenítésük lejátszással, kirakással, rajzban.</w:t>
            </w:r>
          </w:p>
          <w:p w:rsidR="00036884" w:rsidRPr="00537BB8" w:rsidRDefault="00036884" w:rsidP="00036884">
            <w:pPr>
              <w:rPr>
                <w:rFonts w:ascii="Calibri Light" w:hAnsi="Calibri Light" w:cs="Calibri Light"/>
              </w:rPr>
            </w:pPr>
            <w:r w:rsidRPr="00537BB8">
              <w:rPr>
                <w:rFonts w:ascii="Calibri Light" w:hAnsi="Calibri Light" w:cs="Calibri Light"/>
              </w:rPr>
              <w:t>Ismert és ismeretlen adatok megállapítása, az adatok közti összefüggések megfigyelése, megfogalmazása.</w:t>
            </w:r>
          </w:p>
          <w:p w:rsidR="00036884" w:rsidRPr="00537BB8" w:rsidRDefault="00036884" w:rsidP="00036884">
            <w:pPr>
              <w:rPr>
                <w:rFonts w:ascii="Calibri Light" w:hAnsi="Calibri Light" w:cs="Calibri Light"/>
              </w:rPr>
            </w:pPr>
            <w:r w:rsidRPr="00537BB8">
              <w:rPr>
                <w:rFonts w:ascii="Calibri Light" w:hAnsi="Calibri Light" w:cs="Calibri Light"/>
              </w:rPr>
              <w:t>Mennyiségi következtetések.</w:t>
            </w:r>
          </w:p>
          <w:p w:rsidR="00036884" w:rsidRPr="00537BB8" w:rsidRDefault="00036884" w:rsidP="00036884">
            <w:pPr>
              <w:rPr>
                <w:rFonts w:ascii="Calibri Light" w:hAnsi="Calibri Light" w:cs="Calibri Light"/>
                <w:i/>
              </w:rPr>
            </w:pPr>
            <w:r w:rsidRPr="00537BB8">
              <w:rPr>
                <w:rFonts w:ascii="Calibri Light" w:hAnsi="Calibri Light" w:cs="Calibri Light"/>
              </w:rPr>
              <w:t>A megfelelő matematikai művelet kiválasztása, a várható eredmény becslése, a művelet kiszámítása, ellenőrzése számológéppel.</w:t>
            </w:r>
          </w:p>
        </w:tc>
      </w:tr>
      <w:tr w:rsidR="00036884" w:rsidRPr="00537BB8" w:rsidTr="00036884">
        <w:trPr>
          <w:trHeight w:val="1415"/>
          <w:jc w:val="center"/>
        </w:trPr>
        <w:tc>
          <w:tcPr>
            <w:tcW w:w="3338" w:type="dxa"/>
            <w:gridSpan w:val="7"/>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2.3. Számelméleti </w:t>
            </w:r>
            <w:r w:rsidRPr="00537BB8">
              <w:rPr>
                <w:rFonts w:ascii="Calibri Light" w:hAnsi="Calibri Light" w:cs="Calibri Light"/>
                <w:i/>
                <w:lang w:val="cs-CZ"/>
              </w:rPr>
              <w:t>ismeretek</w:t>
            </w:r>
          </w:p>
          <w:p w:rsidR="00036884" w:rsidRPr="00537BB8" w:rsidRDefault="00036884" w:rsidP="00036884">
            <w:pPr>
              <w:rPr>
                <w:rFonts w:ascii="Calibri Light" w:hAnsi="Calibri Light" w:cs="Calibri Light"/>
                <w:b/>
              </w:rPr>
            </w:pPr>
            <w:r w:rsidRPr="00537BB8">
              <w:rPr>
                <w:rFonts w:ascii="Calibri Light" w:hAnsi="Calibri Light" w:cs="Calibri Light"/>
              </w:rPr>
              <w:t>Páros, páratlan számok</w:t>
            </w:r>
          </w:p>
        </w:tc>
        <w:tc>
          <w:tcPr>
            <w:tcW w:w="7147"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páros, páratlan </w:t>
            </w:r>
            <w:r w:rsidRPr="00537BB8">
              <w:rPr>
                <w:rFonts w:ascii="Calibri Light" w:hAnsi="Calibri Light" w:cs="Calibri Light"/>
                <w:lang w:val="cs-CZ"/>
              </w:rPr>
              <w:t>számok</w:t>
            </w:r>
            <w:r w:rsidRPr="00537BB8">
              <w:rPr>
                <w:rFonts w:ascii="Calibri Light" w:hAnsi="Calibri Light" w:cs="Calibri Light"/>
              </w:rPr>
              <w:t xml:space="preserve"> fogalmának kiterjesztése a </w:t>
            </w:r>
            <w:r w:rsidRPr="00537BB8">
              <w:rPr>
                <w:rFonts w:ascii="Calibri Light" w:hAnsi="Calibri Light" w:cs="Calibri Light"/>
              </w:rPr>
              <w:br/>
              <w:t>100-as számkör számaira.</w:t>
            </w:r>
          </w:p>
          <w:p w:rsidR="00036884" w:rsidRPr="00537BB8" w:rsidRDefault="00036884" w:rsidP="00036884">
            <w:pPr>
              <w:rPr>
                <w:rFonts w:ascii="Calibri Light" w:hAnsi="Calibri Light" w:cs="Calibri Light"/>
              </w:rPr>
            </w:pPr>
            <w:r w:rsidRPr="00537BB8">
              <w:rPr>
                <w:rFonts w:ascii="Calibri Light" w:hAnsi="Calibri Light" w:cs="Calibri Light"/>
              </w:rPr>
              <w:t>Tapasztalatok gyűjtése matematikai elemek párosításával, a tapasztalatok megfogalmazása.</w:t>
            </w:r>
          </w:p>
        </w:tc>
      </w:tr>
      <w:tr w:rsidR="00036884" w:rsidRPr="00537BB8" w:rsidTr="00036884">
        <w:tblPrEx>
          <w:tblBorders>
            <w:top w:val="none" w:sz="0" w:space="0" w:color="auto"/>
          </w:tblBorders>
        </w:tblPrEx>
        <w:trPr>
          <w:jc w:val="center"/>
        </w:trPr>
        <w:tc>
          <w:tcPr>
            <w:tcW w:w="1999" w:type="dxa"/>
            <w:gridSpan w:val="2"/>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Fogalmak</w:t>
            </w:r>
          </w:p>
        </w:tc>
        <w:tc>
          <w:tcPr>
            <w:tcW w:w="8486" w:type="dxa"/>
            <w:gridSpan w:val="11"/>
            <w:vAlign w:val="center"/>
          </w:tcPr>
          <w:p w:rsidR="00036884" w:rsidRPr="00537BB8" w:rsidRDefault="00036884" w:rsidP="00036884">
            <w:pPr>
              <w:rPr>
                <w:rFonts w:ascii="Calibri Light" w:hAnsi="Calibri Light" w:cs="Calibri Light"/>
              </w:rPr>
            </w:pPr>
            <w:r w:rsidRPr="00537BB8">
              <w:rPr>
                <w:rFonts w:ascii="Calibri Light" w:hAnsi="Calibri Light" w:cs="Calibri Light"/>
              </w:rPr>
              <w:t xml:space="preserve">Szám neve, jele; alaki, </w:t>
            </w:r>
            <w:r w:rsidRPr="00537BB8">
              <w:rPr>
                <w:rFonts w:ascii="Calibri Light" w:hAnsi="Calibri Light" w:cs="Calibri Light"/>
                <w:lang w:val="cs-CZ"/>
              </w:rPr>
              <w:t>helyi</w:t>
            </w:r>
            <w:r w:rsidRPr="00537BB8">
              <w:rPr>
                <w:rFonts w:ascii="Calibri Light" w:hAnsi="Calibri Light" w:cs="Calibri Light"/>
              </w:rPr>
              <w:t xml:space="preserve">-, valódi érték; egyes, tízes, százas; egyjegyű, kétjegyű, háromjegyű szám; kerek tízes, kerek százas; összeadás, összeadandó, </w:t>
            </w:r>
            <w:r w:rsidRPr="00537BB8">
              <w:rPr>
                <w:rFonts w:ascii="Calibri Light" w:hAnsi="Calibri Light" w:cs="Calibri Light"/>
                <w:lang w:val="cs-CZ"/>
              </w:rPr>
              <w:t>összeg</w:t>
            </w:r>
            <w:r w:rsidRPr="00537BB8">
              <w:rPr>
                <w:rFonts w:ascii="Calibri Light" w:hAnsi="Calibri Light" w:cs="Calibri Light"/>
              </w:rPr>
              <w:t>; kivonás, kisebbítendő, kivonandó, maradék, különbség; szorzás, bennfoglalás, osztás.</w:t>
            </w:r>
          </w:p>
        </w:tc>
      </w:tr>
      <w:tr w:rsidR="00036884" w:rsidRPr="00537BB8" w:rsidTr="00036884">
        <w:trPr>
          <w:jc w:val="center"/>
        </w:trPr>
        <w:tc>
          <w:tcPr>
            <w:tcW w:w="2339" w:type="dxa"/>
            <w:gridSpan w:val="5"/>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Témakör</w:t>
            </w:r>
          </w:p>
        </w:tc>
        <w:tc>
          <w:tcPr>
            <w:tcW w:w="5454" w:type="dxa"/>
            <w:gridSpan w:val="5"/>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 xml:space="preserve">3. </w:t>
            </w:r>
            <w:r w:rsidRPr="00537BB8">
              <w:rPr>
                <w:rFonts w:ascii="Calibri Light" w:hAnsi="Calibri Light" w:cs="Calibri Light"/>
                <w:b/>
                <w:lang w:val="cs-CZ"/>
              </w:rPr>
              <w:t>Geometria, mérés</w:t>
            </w:r>
          </w:p>
        </w:tc>
        <w:tc>
          <w:tcPr>
            <w:tcW w:w="2692" w:type="dxa"/>
            <w:gridSpan w:val="3"/>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óraszám:</w:t>
            </w:r>
            <w:r w:rsidRPr="00537BB8">
              <w:rPr>
                <w:rFonts w:ascii="Calibri Light" w:hAnsi="Calibri Light" w:cs="Calibri Light"/>
                <w:b/>
              </w:rPr>
              <w:t xml:space="preserve"> </w:t>
            </w:r>
            <w:r w:rsidRPr="00537BB8">
              <w:rPr>
                <w:rFonts w:ascii="Calibri Light" w:hAnsi="Calibri Light" w:cs="Calibri Light"/>
                <w:b/>
                <w:lang w:val="cs-CZ"/>
              </w:rPr>
              <w:t>82</w:t>
            </w:r>
            <w:r w:rsidRPr="00537BB8">
              <w:rPr>
                <w:rFonts w:ascii="Calibri Light" w:hAnsi="Calibri Light" w:cs="Calibri Light"/>
                <w:b/>
              </w:rPr>
              <w:t xml:space="preserve"> óra</w:t>
            </w:r>
          </w:p>
        </w:tc>
      </w:tr>
      <w:tr w:rsidR="00036884" w:rsidRPr="00537BB8" w:rsidTr="00036884">
        <w:trPr>
          <w:jc w:val="center"/>
        </w:trPr>
        <w:tc>
          <w:tcPr>
            <w:tcW w:w="2404" w:type="dxa"/>
            <w:gridSpan w:val="6"/>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A témakör</w:t>
            </w:r>
            <w:r w:rsidRPr="00537BB8" w:rsidDel="00DA32CA">
              <w:rPr>
                <w:rFonts w:ascii="Calibri Light" w:hAnsi="Calibri Light" w:cs="Calibri Light"/>
                <w:b/>
                <w:bCs/>
              </w:rPr>
              <w:t xml:space="preserve"> </w:t>
            </w:r>
            <w:r w:rsidRPr="00537BB8">
              <w:rPr>
                <w:rFonts w:ascii="Calibri Light" w:hAnsi="Calibri Light" w:cs="Calibri Light"/>
                <w:b/>
                <w:bCs/>
              </w:rPr>
              <w:t>nevelési-fejlesztési céljai</w:t>
            </w:r>
          </w:p>
        </w:tc>
        <w:tc>
          <w:tcPr>
            <w:tcW w:w="8081" w:type="dxa"/>
            <w:gridSpan w:val="7"/>
            <w:vAlign w:val="center"/>
          </w:tcPr>
          <w:p w:rsidR="00036884" w:rsidRPr="00537BB8" w:rsidRDefault="00036884" w:rsidP="00036884">
            <w:pPr>
              <w:rPr>
                <w:rFonts w:ascii="Calibri Light" w:hAnsi="Calibri Light" w:cs="Calibri Light"/>
              </w:rPr>
            </w:pPr>
            <w:r w:rsidRPr="00537BB8">
              <w:rPr>
                <w:rFonts w:ascii="Calibri Light" w:hAnsi="Calibri Light" w:cs="Calibri Light"/>
              </w:rPr>
              <w:t>A figyelem terjedelmének és tartósságának növelése.</w:t>
            </w:r>
          </w:p>
          <w:p w:rsidR="00036884" w:rsidRPr="00537BB8" w:rsidRDefault="00036884" w:rsidP="00036884">
            <w:pPr>
              <w:rPr>
                <w:rFonts w:ascii="Calibri Light" w:hAnsi="Calibri Light" w:cs="Calibri Light"/>
              </w:rPr>
            </w:pPr>
            <w:r w:rsidRPr="00537BB8">
              <w:rPr>
                <w:rFonts w:ascii="Calibri Light" w:hAnsi="Calibri Light" w:cs="Calibri Light"/>
              </w:rPr>
              <w:t>Érzékelés pontosságának fejlesztése.</w:t>
            </w:r>
          </w:p>
          <w:p w:rsidR="00036884" w:rsidRPr="00537BB8" w:rsidRDefault="00036884" w:rsidP="00036884">
            <w:pPr>
              <w:rPr>
                <w:rFonts w:ascii="Calibri Light" w:hAnsi="Calibri Light" w:cs="Calibri Light"/>
              </w:rPr>
            </w:pPr>
            <w:r w:rsidRPr="00537BB8">
              <w:rPr>
                <w:rFonts w:ascii="Calibri Light" w:hAnsi="Calibri Light" w:cs="Calibri Light"/>
              </w:rPr>
              <w:t>Tájékozódás síkban, térben, időben és a mennyiségi viszonyokban.</w:t>
            </w:r>
          </w:p>
          <w:p w:rsidR="00036884" w:rsidRPr="00537BB8" w:rsidRDefault="00036884" w:rsidP="00036884">
            <w:pPr>
              <w:rPr>
                <w:rFonts w:ascii="Calibri Light" w:hAnsi="Calibri Light" w:cs="Calibri Light"/>
              </w:rPr>
            </w:pPr>
            <w:r w:rsidRPr="00537BB8">
              <w:rPr>
                <w:rFonts w:ascii="Calibri Light" w:hAnsi="Calibri Light" w:cs="Calibri Light"/>
              </w:rPr>
              <w:t>Kreativitás fejlesztése, konstruálási kedv felkeltése.</w:t>
            </w:r>
          </w:p>
          <w:p w:rsidR="00036884" w:rsidRPr="00537BB8" w:rsidRDefault="00036884" w:rsidP="00036884">
            <w:pPr>
              <w:rPr>
                <w:rFonts w:ascii="Calibri Light" w:hAnsi="Calibri Light" w:cs="Calibri Light"/>
              </w:rPr>
            </w:pPr>
            <w:r w:rsidRPr="00537BB8">
              <w:rPr>
                <w:rFonts w:ascii="Calibri Light" w:hAnsi="Calibri Light" w:cs="Calibri Light"/>
              </w:rPr>
              <w:t>Összehasonlítás, azonosítás, megkülönböztetés, azonosságok megállapítása (vonalak, síkidomok, testek).</w:t>
            </w:r>
          </w:p>
          <w:p w:rsidR="00036884" w:rsidRPr="00537BB8" w:rsidRDefault="00036884" w:rsidP="00036884">
            <w:pPr>
              <w:rPr>
                <w:rFonts w:ascii="Calibri Light" w:hAnsi="Calibri Light" w:cs="Calibri Light"/>
              </w:rPr>
            </w:pPr>
            <w:r w:rsidRPr="00537BB8">
              <w:rPr>
                <w:rFonts w:ascii="Calibri Light" w:hAnsi="Calibri Light" w:cs="Calibri Light"/>
              </w:rPr>
              <w:t>Képi emlékezet fejlesztése (geometriai alakzatok, mérőeszközök, mértékegységek nagysága).</w:t>
            </w:r>
          </w:p>
          <w:p w:rsidR="00036884" w:rsidRPr="00537BB8" w:rsidRDefault="00036884" w:rsidP="00036884">
            <w:pPr>
              <w:rPr>
                <w:rFonts w:ascii="Calibri Light" w:hAnsi="Calibri Light" w:cs="Calibri Light"/>
              </w:rPr>
            </w:pPr>
            <w:r w:rsidRPr="00537BB8">
              <w:rPr>
                <w:rFonts w:ascii="Calibri Light" w:hAnsi="Calibri Light" w:cs="Calibri Light"/>
              </w:rPr>
              <w:t>Mérő- és szerkesztőeszközök célszerű használata, becslés, mérés gyakoroltatása. Összefüggés megértése, mennyiségi következtetések.</w:t>
            </w:r>
          </w:p>
          <w:p w:rsidR="00036884" w:rsidRPr="00537BB8" w:rsidRDefault="00036884" w:rsidP="00036884">
            <w:pPr>
              <w:rPr>
                <w:rFonts w:ascii="Calibri Light" w:hAnsi="Calibri Light" w:cs="Calibri Light"/>
              </w:rPr>
            </w:pPr>
            <w:r w:rsidRPr="00537BB8">
              <w:rPr>
                <w:rFonts w:ascii="Calibri Light" w:hAnsi="Calibri Light" w:cs="Calibri Light"/>
              </w:rPr>
              <w:t>Szenzomotoros és fogalomalkotó gondolkodás fejlesztése.</w:t>
            </w:r>
            <w:r w:rsidRPr="00537BB8">
              <w:rPr>
                <w:rFonts w:ascii="Calibri Light" w:hAnsi="Calibri Light" w:cs="Calibri Light"/>
                <w:i/>
              </w:rPr>
              <w:t xml:space="preserve"> </w:t>
            </w:r>
          </w:p>
        </w:tc>
      </w:tr>
      <w:tr w:rsidR="00036884" w:rsidRPr="00537BB8" w:rsidTr="00036884">
        <w:trPr>
          <w:jc w:val="center"/>
        </w:trPr>
        <w:tc>
          <w:tcPr>
            <w:tcW w:w="3543" w:type="dxa"/>
            <w:gridSpan w:val="9"/>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w:t>
            </w:r>
          </w:p>
        </w:tc>
        <w:tc>
          <w:tcPr>
            <w:tcW w:w="6942" w:type="dxa"/>
            <w:gridSpan w:val="4"/>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Fejlesztési tevékenységek</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3.1 Téri </w:t>
            </w:r>
            <w:r w:rsidRPr="00537BB8">
              <w:rPr>
                <w:rFonts w:ascii="Calibri Light" w:hAnsi="Calibri Light" w:cs="Calibri Light"/>
                <w:i/>
                <w:lang w:val="cs-CZ"/>
              </w:rPr>
              <w:t>elemek</w:t>
            </w:r>
          </w:p>
          <w:p w:rsidR="00036884" w:rsidRPr="00537BB8" w:rsidRDefault="00036884" w:rsidP="00036884">
            <w:pPr>
              <w:rPr>
                <w:rFonts w:ascii="Calibri Light" w:hAnsi="Calibri Light" w:cs="Calibri Light"/>
                <w:b/>
              </w:rPr>
            </w:pPr>
            <w:r w:rsidRPr="00537BB8">
              <w:rPr>
                <w:rFonts w:ascii="Calibri Light" w:hAnsi="Calibri Light" w:cs="Calibri Light"/>
              </w:rPr>
              <w:t>Vonalak (görbe, egyenes)</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lang w:val="cs-CZ"/>
              </w:rPr>
              <w:t>Egyenes</w:t>
            </w:r>
            <w:r w:rsidRPr="00537BB8">
              <w:rPr>
                <w:rFonts w:ascii="Calibri Light" w:hAnsi="Calibri Light" w:cs="Calibri Light"/>
              </w:rPr>
              <w:t xml:space="preserve"> és görbe vonalak előállítása pálcikákkal, zsinórral.</w:t>
            </w:r>
          </w:p>
          <w:p w:rsidR="00036884" w:rsidRPr="00537BB8" w:rsidRDefault="00036884" w:rsidP="00036884">
            <w:pPr>
              <w:rPr>
                <w:rFonts w:ascii="Calibri Light" w:hAnsi="Calibri Light" w:cs="Calibri Light"/>
              </w:rPr>
            </w:pPr>
            <w:r w:rsidRPr="00537BB8">
              <w:rPr>
                <w:rFonts w:ascii="Calibri Light" w:hAnsi="Calibri Light" w:cs="Calibri Light"/>
              </w:rPr>
              <w:t>Vonalak rajzolása szabad kézzel, vonalzóval, körzővel.</w:t>
            </w:r>
          </w:p>
          <w:p w:rsidR="00036884" w:rsidRPr="00537BB8" w:rsidRDefault="00036884" w:rsidP="00036884">
            <w:pPr>
              <w:rPr>
                <w:rFonts w:ascii="Calibri Light" w:hAnsi="Calibri Light" w:cs="Calibri Light"/>
              </w:rPr>
            </w:pPr>
            <w:r w:rsidRPr="00537BB8">
              <w:rPr>
                <w:rFonts w:ascii="Calibri Light" w:hAnsi="Calibri Light" w:cs="Calibri Light"/>
              </w:rPr>
              <w:t>Vonalak tulajdonságainak megfigyelése, megfogalmazása:</w:t>
            </w:r>
          </w:p>
          <w:p w:rsidR="00036884" w:rsidRPr="00537BB8" w:rsidRDefault="00036884" w:rsidP="00712EA5">
            <w:pPr>
              <w:numPr>
                <w:ilvl w:val="0"/>
                <w:numId w:val="428"/>
              </w:numPr>
              <w:spacing w:before="120" w:after="0" w:line="264" w:lineRule="auto"/>
              <w:jc w:val="left"/>
              <w:rPr>
                <w:rFonts w:ascii="Calibri Light" w:hAnsi="Calibri Light" w:cs="Calibri Light"/>
              </w:rPr>
            </w:pPr>
            <w:r w:rsidRPr="00537BB8">
              <w:rPr>
                <w:rFonts w:ascii="Calibri Light" w:hAnsi="Calibri Light" w:cs="Calibri Light"/>
              </w:rPr>
              <w:t>egyenes, görbe vonal</w:t>
            </w:r>
          </w:p>
          <w:p w:rsidR="00036884" w:rsidRPr="00537BB8" w:rsidRDefault="00036884" w:rsidP="00712EA5">
            <w:pPr>
              <w:numPr>
                <w:ilvl w:val="0"/>
                <w:numId w:val="428"/>
              </w:numPr>
              <w:spacing w:before="120" w:after="0" w:line="264" w:lineRule="auto"/>
              <w:jc w:val="left"/>
              <w:rPr>
                <w:rFonts w:ascii="Calibri Light" w:hAnsi="Calibri Light" w:cs="Calibri Light"/>
              </w:rPr>
            </w:pPr>
            <w:r w:rsidRPr="00537BB8">
              <w:rPr>
                <w:rFonts w:ascii="Calibri Light" w:hAnsi="Calibri Light" w:cs="Calibri Light"/>
              </w:rPr>
              <w:t>nyitott, zárt vonal</w:t>
            </w:r>
          </w:p>
          <w:p w:rsidR="00036884" w:rsidRPr="00537BB8" w:rsidRDefault="00036884" w:rsidP="00712EA5">
            <w:pPr>
              <w:numPr>
                <w:ilvl w:val="0"/>
                <w:numId w:val="428"/>
              </w:numPr>
              <w:spacing w:before="120" w:after="0" w:line="264" w:lineRule="auto"/>
              <w:jc w:val="left"/>
              <w:rPr>
                <w:rFonts w:ascii="Calibri Light" w:hAnsi="Calibri Light" w:cs="Calibri Light"/>
                <w:b/>
              </w:rPr>
            </w:pPr>
            <w:r w:rsidRPr="00537BB8">
              <w:rPr>
                <w:rFonts w:ascii="Calibri Light" w:hAnsi="Calibri Light" w:cs="Calibri Light"/>
              </w:rPr>
              <w:t>töröttvonal.</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i/>
              </w:rPr>
            </w:pPr>
            <w:r w:rsidRPr="00537BB8">
              <w:rPr>
                <w:rFonts w:ascii="Calibri Light" w:hAnsi="Calibri Light" w:cs="Calibri Light"/>
                <w:lang w:val="cs-CZ"/>
              </w:rPr>
              <w:t>Egyenes</w:t>
            </w:r>
            <w:r w:rsidRPr="00537BB8">
              <w:rPr>
                <w:rFonts w:ascii="Calibri Light" w:hAnsi="Calibri Light" w:cs="Calibri Light"/>
              </w:rPr>
              <w:t xml:space="preserve"> helyzete (függőleges, vízszintes, ferde egyenesek)</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lang w:val="cs-CZ"/>
              </w:rPr>
              <w:t>Különböző</w:t>
            </w:r>
            <w:r w:rsidRPr="00537BB8">
              <w:rPr>
                <w:rFonts w:ascii="Calibri Light" w:hAnsi="Calibri Light" w:cs="Calibri Light"/>
              </w:rPr>
              <w:t xml:space="preserve"> helyzetű egyenesek modellezése pálcikákkal, </w:t>
            </w:r>
            <w:r w:rsidRPr="00537BB8">
              <w:rPr>
                <w:rFonts w:ascii="Calibri Light" w:hAnsi="Calibri Light" w:cs="Calibri Light"/>
              </w:rPr>
              <w:br/>
              <w:t>IKT-eszközökkel.</w:t>
            </w:r>
          </w:p>
          <w:p w:rsidR="00036884" w:rsidRPr="00537BB8" w:rsidRDefault="00036884" w:rsidP="00036884">
            <w:pPr>
              <w:rPr>
                <w:rFonts w:ascii="Calibri Light" w:hAnsi="Calibri Light" w:cs="Calibri Light"/>
              </w:rPr>
            </w:pPr>
            <w:r w:rsidRPr="00537BB8">
              <w:rPr>
                <w:rFonts w:ascii="Calibri Light" w:hAnsi="Calibri Light" w:cs="Calibri Light"/>
              </w:rPr>
              <w:t>Egyenesek helyzetének megfigyelése, megfogalmazása.</w:t>
            </w:r>
          </w:p>
          <w:p w:rsidR="00036884" w:rsidRPr="00537BB8" w:rsidRDefault="00036884" w:rsidP="00036884">
            <w:pPr>
              <w:rPr>
                <w:rFonts w:ascii="Calibri Light" w:hAnsi="Calibri Light" w:cs="Calibri Light"/>
              </w:rPr>
            </w:pPr>
            <w:r w:rsidRPr="00537BB8">
              <w:rPr>
                <w:rFonts w:ascii="Calibri Light" w:hAnsi="Calibri Light" w:cs="Calibri Light"/>
              </w:rPr>
              <w:t>Két vagy több egyenes egymáshoz viszonyított helyzetének megfigyelése, megfogalmazása.</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rPr>
            </w:pPr>
            <w:r w:rsidRPr="00537BB8">
              <w:rPr>
                <w:rFonts w:ascii="Calibri Light" w:hAnsi="Calibri Light" w:cs="Calibri Light"/>
              </w:rPr>
              <w:t xml:space="preserve">Párhuzamos, </w:t>
            </w:r>
            <w:r w:rsidRPr="00537BB8">
              <w:rPr>
                <w:rFonts w:ascii="Calibri Light" w:hAnsi="Calibri Light" w:cs="Calibri Light"/>
                <w:lang w:val="cs-CZ"/>
              </w:rPr>
              <w:t>merőleges</w:t>
            </w:r>
            <w:r w:rsidRPr="00537BB8">
              <w:rPr>
                <w:rFonts w:ascii="Calibri Light" w:hAnsi="Calibri Light" w:cs="Calibri Light"/>
              </w:rPr>
              <w:t>, metsző egyenesek</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lang w:val="cs-CZ"/>
              </w:rPr>
              <w:t>Párhuzamos</w:t>
            </w:r>
            <w:r w:rsidRPr="00537BB8">
              <w:rPr>
                <w:rFonts w:ascii="Calibri Light" w:hAnsi="Calibri Light" w:cs="Calibri Light"/>
              </w:rPr>
              <w:t xml:space="preserve">, merőleges, metsző egyenesek kirakása pálcikákkal, rajzolásuk vonalzóval. </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rPr>
            </w:pPr>
            <w:r w:rsidRPr="00537BB8">
              <w:rPr>
                <w:rFonts w:ascii="Calibri Light" w:hAnsi="Calibri Light" w:cs="Calibri Light"/>
              </w:rPr>
              <w:t>Pont és vonal helyzete</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rPr>
              <w:t>Pont és vonal helyzetének megfigyelése, egymáshoz való viszonyuk megfogalmazása (rajta, kívül, belül).</w:t>
            </w:r>
          </w:p>
          <w:p w:rsidR="00036884" w:rsidRPr="00537BB8" w:rsidRDefault="00036884" w:rsidP="00036884">
            <w:pPr>
              <w:rPr>
                <w:rFonts w:ascii="Calibri Light" w:hAnsi="Calibri Light" w:cs="Calibri Light"/>
              </w:rPr>
            </w:pPr>
            <w:r w:rsidRPr="00537BB8">
              <w:rPr>
                <w:rFonts w:ascii="Calibri Light" w:hAnsi="Calibri Light" w:cs="Calibri Light"/>
              </w:rPr>
              <w:t>Adott helyzet létrehozása.</w:t>
            </w:r>
          </w:p>
        </w:tc>
      </w:tr>
      <w:tr w:rsidR="00036884" w:rsidRPr="00537BB8" w:rsidTr="00036884">
        <w:trPr>
          <w:trHeight w:val="283"/>
          <w:jc w:val="center"/>
        </w:trPr>
        <w:tc>
          <w:tcPr>
            <w:tcW w:w="3543" w:type="dxa"/>
            <w:gridSpan w:val="9"/>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3.2. Síkbeli </w:t>
            </w:r>
            <w:r w:rsidRPr="00537BB8">
              <w:rPr>
                <w:rFonts w:ascii="Calibri Light" w:hAnsi="Calibri Light" w:cs="Calibri Light"/>
                <w:i/>
                <w:lang w:val="cs-CZ"/>
              </w:rPr>
              <w:t>alakzatok</w:t>
            </w:r>
          </w:p>
          <w:p w:rsidR="00036884" w:rsidRPr="00537BB8" w:rsidRDefault="00036884" w:rsidP="00036884">
            <w:pPr>
              <w:rPr>
                <w:rFonts w:ascii="Calibri Light" w:hAnsi="Calibri Light" w:cs="Calibri Light"/>
                <w:b/>
              </w:rPr>
            </w:pPr>
            <w:r w:rsidRPr="00537BB8">
              <w:rPr>
                <w:rFonts w:ascii="Calibri Light" w:hAnsi="Calibri Light" w:cs="Calibri Light"/>
              </w:rPr>
              <w:t>Háromszög, négyzet, téglalap, sokszög, kör</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lang w:val="cs-CZ"/>
              </w:rPr>
              <w:t>Síkidomok</w:t>
            </w:r>
            <w:r w:rsidRPr="00537BB8">
              <w:rPr>
                <w:rFonts w:ascii="Calibri Light" w:hAnsi="Calibri Light" w:cs="Calibri Light"/>
              </w:rPr>
              <w:t xml:space="preserve"> felismerése a környezetben, megnevezésük.</w:t>
            </w:r>
          </w:p>
          <w:p w:rsidR="00036884" w:rsidRPr="00537BB8" w:rsidRDefault="00036884" w:rsidP="00036884">
            <w:pPr>
              <w:rPr>
                <w:rFonts w:ascii="Calibri Light" w:hAnsi="Calibri Light" w:cs="Calibri Light"/>
              </w:rPr>
            </w:pPr>
            <w:r w:rsidRPr="00537BB8">
              <w:rPr>
                <w:rFonts w:ascii="Calibri Light" w:hAnsi="Calibri Light" w:cs="Calibri Light"/>
              </w:rPr>
              <w:t>Síkidomok előállítása tépéssel, vágással; rajzolásuk szabad kézzel és a szerkesztő eszközökkel.</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Síkidomok jellemzőinek megfigyelése, </w:t>
            </w:r>
          </w:p>
          <w:p w:rsidR="00036884" w:rsidRPr="00537BB8" w:rsidRDefault="00036884" w:rsidP="00036884">
            <w:pPr>
              <w:rPr>
                <w:rFonts w:ascii="Calibri Light" w:hAnsi="Calibri Light" w:cs="Calibri Light"/>
              </w:rPr>
            </w:pPr>
            <w:r w:rsidRPr="00537BB8">
              <w:rPr>
                <w:rFonts w:ascii="Calibri Light" w:hAnsi="Calibri Light" w:cs="Calibri Light"/>
              </w:rPr>
              <w:t>megfogalmazása:</w:t>
            </w:r>
          </w:p>
          <w:p w:rsidR="00036884" w:rsidRPr="00537BB8" w:rsidRDefault="00036884" w:rsidP="00712EA5">
            <w:pPr>
              <w:numPr>
                <w:ilvl w:val="0"/>
                <w:numId w:val="429"/>
              </w:numPr>
              <w:spacing w:before="120" w:after="0" w:line="264" w:lineRule="auto"/>
              <w:jc w:val="left"/>
              <w:rPr>
                <w:rFonts w:ascii="Calibri Light" w:hAnsi="Calibri Light" w:cs="Calibri Light"/>
              </w:rPr>
            </w:pPr>
            <w:r w:rsidRPr="00537BB8">
              <w:rPr>
                <w:rFonts w:ascii="Calibri Light" w:hAnsi="Calibri Light" w:cs="Calibri Light"/>
              </w:rPr>
              <w:t>határoló vonalak (egyenes, görbe),</w:t>
            </w:r>
          </w:p>
          <w:p w:rsidR="00036884" w:rsidRPr="00537BB8" w:rsidRDefault="00036884" w:rsidP="00712EA5">
            <w:pPr>
              <w:numPr>
                <w:ilvl w:val="0"/>
                <w:numId w:val="429"/>
              </w:numPr>
              <w:spacing w:before="120" w:after="0" w:line="264" w:lineRule="auto"/>
              <w:jc w:val="left"/>
              <w:rPr>
                <w:rFonts w:ascii="Calibri Light" w:hAnsi="Calibri Light" w:cs="Calibri Light"/>
              </w:rPr>
            </w:pPr>
            <w:r w:rsidRPr="00537BB8">
              <w:rPr>
                <w:rFonts w:ascii="Calibri Light" w:hAnsi="Calibri Light" w:cs="Calibri Light"/>
              </w:rPr>
              <w:t>határoló egyenesek száma,</w:t>
            </w:r>
          </w:p>
          <w:p w:rsidR="00036884" w:rsidRPr="00537BB8" w:rsidRDefault="00036884" w:rsidP="00712EA5">
            <w:pPr>
              <w:numPr>
                <w:ilvl w:val="0"/>
                <w:numId w:val="429"/>
              </w:numPr>
              <w:spacing w:before="120" w:after="0" w:line="264" w:lineRule="auto"/>
              <w:jc w:val="left"/>
              <w:rPr>
                <w:rFonts w:ascii="Calibri Light" w:hAnsi="Calibri Light" w:cs="Calibri Light"/>
              </w:rPr>
            </w:pPr>
            <w:r w:rsidRPr="00537BB8">
              <w:rPr>
                <w:rFonts w:ascii="Calibri Light" w:hAnsi="Calibri Light" w:cs="Calibri Light"/>
              </w:rPr>
              <w:t>oldalak helyzete,</w:t>
            </w:r>
          </w:p>
          <w:p w:rsidR="00036884" w:rsidRPr="00537BB8" w:rsidRDefault="00036884" w:rsidP="00712EA5">
            <w:pPr>
              <w:numPr>
                <w:ilvl w:val="0"/>
                <w:numId w:val="429"/>
              </w:numPr>
              <w:spacing w:before="120" w:after="0" w:line="264" w:lineRule="auto"/>
              <w:jc w:val="left"/>
              <w:rPr>
                <w:rFonts w:ascii="Calibri Light" w:hAnsi="Calibri Light" w:cs="Calibri Light"/>
              </w:rPr>
            </w:pPr>
            <w:r w:rsidRPr="00537BB8">
              <w:rPr>
                <w:rFonts w:ascii="Calibri Light" w:hAnsi="Calibri Light" w:cs="Calibri Light"/>
              </w:rPr>
              <w:t>oldalak nagysága.</w:t>
            </w:r>
          </w:p>
          <w:p w:rsidR="00036884" w:rsidRPr="00537BB8" w:rsidRDefault="00036884" w:rsidP="00036884">
            <w:pPr>
              <w:rPr>
                <w:rFonts w:ascii="Calibri Light" w:hAnsi="Calibri Light" w:cs="Calibri Light"/>
              </w:rPr>
            </w:pPr>
            <w:r w:rsidRPr="00537BB8">
              <w:rPr>
                <w:rFonts w:ascii="Calibri Light" w:hAnsi="Calibri Light" w:cs="Calibri Light"/>
              </w:rPr>
              <w:t>Síkidomok összehasonlítása, analizálása, a közös tulajdonságok kiemelése, csoportosításuk.</w:t>
            </w:r>
          </w:p>
        </w:tc>
      </w:tr>
      <w:tr w:rsidR="00036884" w:rsidRPr="00537BB8" w:rsidTr="00036884">
        <w:trPr>
          <w:trHeight w:val="3122"/>
          <w:jc w:val="center"/>
        </w:trPr>
        <w:tc>
          <w:tcPr>
            <w:tcW w:w="3543" w:type="dxa"/>
            <w:gridSpan w:val="9"/>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3.3. Térbeli </w:t>
            </w:r>
            <w:r w:rsidRPr="00537BB8">
              <w:rPr>
                <w:rFonts w:ascii="Calibri Light" w:hAnsi="Calibri Light" w:cs="Calibri Light"/>
                <w:i/>
                <w:lang w:val="cs-CZ"/>
              </w:rPr>
              <w:t>alakzatok</w:t>
            </w:r>
          </w:p>
          <w:p w:rsidR="00036884" w:rsidRPr="00537BB8" w:rsidRDefault="00036884" w:rsidP="00036884">
            <w:pPr>
              <w:rPr>
                <w:rFonts w:ascii="Calibri Light" w:hAnsi="Calibri Light" w:cs="Calibri Light"/>
                <w:b/>
              </w:rPr>
            </w:pPr>
            <w:r w:rsidRPr="00537BB8">
              <w:rPr>
                <w:rFonts w:ascii="Calibri Light" w:hAnsi="Calibri Light" w:cs="Calibri Light"/>
              </w:rPr>
              <w:t>Kocka, téglatest, gömb</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rPr>
              <w:t xml:space="preserve">Testek </w:t>
            </w:r>
            <w:r w:rsidRPr="00537BB8">
              <w:rPr>
                <w:rFonts w:ascii="Calibri Light" w:hAnsi="Calibri Light" w:cs="Calibri Light"/>
                <w:lang w:val="cs-CZ"/>
              </w:rPr>
              <w:t>felismerése</w:t>
            </w:r>
            <w:r w:rsidRPr="00537BB8">
              <w:rPr>
                <w:rFonts w:ascii="Calibri Light" w:hAnsi="Calibri Light" w:cs="Calibri Light"/>
              </w:rPr>
              <w:t xml:space="preserve"> a környezetben, megnevezésük.</w:t>
            </w:r>
          </w:p>
          <w:p w:rsidR="00036884" w:rsidRPr="00537BB8" w:rsidRDefault="00036884" w:rsidP="00036884">
            <w:pPr>
              <w:rPr>
                <w:rFonts w:ascii="Calibri Light" w:hAnsi="Calibri Light" w:cs="Calibri Light"/>
              </w:rPr>
            </w:pPr>
            <w:r w:rsidRPr="00537BB8">
              <w:rPr>
                <w:rFonts w:ascii="Calibri Light" w:hAnsi="Calibri Light" w:cs="Calibri Light"/>
              </w:rPr>
              <w:t>Testek előállítása gyurmából.</w:t>
            </w:r>
          </w:p>
          <w:p w:rsidR="00036884" w:rsidRPr="00537BB8" w:rsidRDefault="00036884" w:rsidP="00036884">
            <w:pPr>
              <w:rPr>
                <w:rFonts w:ascii="Calibri Light" w:hAnsi="Calibri Light" w:cs="Calibri Light"/>
              </w:rPr>
            </w:pPr>
            <w:r w:rsidRPr="00537BB8">
              <w:rPr>
                <w:rFonts w:ascii="Calibri Light" w:hAnsi="Calibri Light" w:cs="Calibri Light"/>
              </w:rPr>
              <w:t>Építés kockákból minta alapján és szabadon.</w:t>
            </w:r>
          </w:p>
          <w:p w:rsidR="00036884" w:rsidRPr="00537BB8" w:rsidRDefault="00036884" w:rsidP="00036884">
            <w:pPr>
              <w:rPr>
                <w:rFonts w:ascii="Calibri Light" w:hAnsi="Calibri Light" w:cs="Calibri Light"/>
              </w:rPr>
            </w:pPr>
            <w:r w:rsidRPr="00537BB8">
              <w:rPr>
                <w:rFonts w:ascii="Calibri Light" w:hAnsi="Calibri Light" w:cs="Calibri Light"/>
              </w:rPr>
              <w:t>Testek tulajdonságainak megfigyelése, megfogalmazása:</w:t>
            </w:r>
          </w:p>
          <w:p w:rsidR="00036884" w:rsidRPr="00537BB8" w:rsidRDefault="00036884" w:rsidP="00712EA5">
            <w:pPr>
              <w:numPr>
                <w:ilvl w:val="0"/>
                <w:numId w:val="431"/>
              </w:numPr>
              <w:spacing w:before="120" w:after="0" w:line="264" w:lineRule="auto"/>
              <w:jc w:val="left"/>
              <w:rPr>
                <w:rFonts w:ascii="Calibri Light" w:hAnsi="Calibri Light" w:cs="Calibri Light"/>
              </w:rPr>
            </w:pPr>
            <w:r w:rsidRPr="00537BB8">
              <w:rPr>
                <w:rFonts w:ascii="Calibri Light" w:hAnsi="Calibri Light" w:cs="Calibri Light"/>
              </w:rPr>
              <w:t>határoló lapok (egyenes- és görbe lap),</w:t>
            </w:r>
          </w:p>
          <w:p w:rsidR="00036884" w:rsidRPr="00537BB8" w:rsidRDefault="00036884" w:rsidP="00712EA5">
            <w:pPr>
              <w:numPr>
                <w:ilvl w:val="0"/>
                <w:numId w:val="431"/>
              </w:numPr>
              <w:spacing w:before="120" w:after="0" w:line="264" w:lineRule="auto"/>
              <w:jc w:val="left"/>
              <w:rPr>
                <w:rFonts w:ascii="Calibri Light" w:hAnsi="Calibri Light" w:cs="Calibri Light"/>
              </w:rPr>
            </w:pPr>
            <w:r w:rsidRPr="00537BB8">
              <w:rPr>
                <w:rFonts w:ascii="Calibri Light" w:hAnsi="Calibri Light" w:cs="Calibri Light"/>
              </w:rPr>
              <w:t>határoló lapok száma,</w:t>
            </w:r>
          </w:p>
          <w:p w:rsidR="00036884" w:rsidRPr="00537BB8" w:rsidRDefault="00036884" w:rsidP="00712EA5">
            <w:pPr>
              <w:numPr>
                <w:ilvl w:val="0"/>
                <w:numId w:val="431"/>
              </w:numPr>
              <w:spacing w:before="120" w:after="0" w:line="264" w:lineRule="auto"/>
              <w:jc w:val="left"/>
              <w:rPr>
                <w:rFonts w:ascii="Calibri Light" w:hAnsi="Calibri Light" w:cs="Calibri Light"/>
              </w:rPr>
            </w:pPr>
            <w:r w:rsidRPr="00537BB8">
              <w:rPr>
                <w:rFonts w:ascii="Calibri Light" w:hAnsi="Calibri Light" w:cs="Calibri Light"/>
              </w:rPr>
              <w:t>határoló lapok helyzete,</w:t>
            </w:r>
          </w:p>
          <w:p w:rsidR="00036884" w:rsidRPr="00537BB8" w:rsidRDefault="00036884" w:rsidP="00712EA5">
            <w:pPr>
              <w:numPr>
                <w:ilvl w:val="0"/>
                <w:numId w:val="431"/>
              </w:numPr>
              <w:spacing w:before="120" w:after="0" w:line="264" w:lineRule="auto"/>
              <w:jc w:val="left"/>
              <w:rPr>
                <w:rFonts w:ascii="Calibri Light" w:hAnsi="Calibri Light" w:cs="Calibri Light"/>
              </w:rPr>
            </w:pPr>
            <w:r w:rsidRPr="00537BB8">
              <w:rPr>
                <w:rFonts w:ascii="Calibri Light" w:hAnsi="Calibri Light" w:cs="Calibri Light"/>
              </w:rPr>
              <w:t>határoló lapok alakja (négyzet, téglalap).</w:t>
            </w:r>
          </w:p>
          <w:p w:rsidR="00036884" w:rsidRPr="00537BB8" w:rsidRDefault="00036884" w:rsidP="00036884">
            <w:pPr>
              <w:rPr>
                <w:rFonts w:ascii="Calibri Light" w:hAnsi="Calibri Light" w:cs="Calibri Light"/>
              </w:rPr>
            </w:pPr>
            <w:r w:rsidRPr="00537BB8">
              <w:rPr>
                <w:rFonts w:ascii="Calibri Light" w:hAnsi="Calibri Light" w:cs="Calibri Light"/>
              </w:rPr>
              <w:t>Testek összehasonlítása, analizálása, a közös tulajdonságok kiemelése, csoportosításuk.</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3.4. </w:t>
            </w:r>
            <w:r w:rsidRPr="00537BB8">
              <w:rPr>
                <w:rFonts w:ascii="Calibri Light" w:hAnsi="Calibri Light" w:cs="Calibri Light"/>
                <w:i/>
                <w:lang w:val="cs-CZ"/>
              </w:rPr>
              <w:t>Transzformációk</w:t>
            </w:r>
          </w:p>
          <w:p w:rsidR="00036884" w:rsidRPr="00537BB8" w:rsidRDefault="00036884" w:rsidP="00036884">
            <w:pPr>
              <w:rPr>
                <w:rFonts w:ascii="Calibri Light" w:hAnsi="Calibri Light" w:cs="Calibri Light"/>
              </w:rPr>
            </w:pPr>
            <w:r w:rsidRPr="00537BB8">
              <w:rPr>
                <w:rFonts w:ascii="Calibri Light" w:hAnsi="Calibri Light" w:cs="Calibri Light"/>
              </w:rPr>
              <w:t>Tükrös alakzatok, tengelyes szimmetria</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Tükrözés </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rPr>
              <w:t xml:space="preserve">Tükrös </w:t>
            </w:r>
            <w:r w:rsidRPr="00537BB8">
              <w:rPr>
                <w:rFonts w:ascii="Calibri Light" w:hAnsi="Calibri Light" w:cs="Calibri Light"/>
                <w:lang w:val="cs-CZ"/>
              </w:rPr>
              <w:t>alakzatok</w:t>
            </w:r>
            <w:r w:rsidRPr="00537BB8">
              <w:rPr>
                <w:rFonts w:ascii="Calibri Light" w:hAnsi="Calibri Light" w:cs="Calibri Light"/>
              </w:rPr>
              <w:t xml:space="preserve"> megfigyelése a környezetben.</w:t>
            </w:r>
          </w:p>
          <w:p w:rsidR="00036884" w:rsidRPr="00537BB8" w:rsidRDefault="00036884" w:rsidP="00036884">
            <w:pPr>
              <w:rPr>
                <w:rFonts w:ascii="Calibri Light" w:hAnsi="Calibri Light" w:cs="Calibri Light"/>
              </w:rPr>
            </w:pPr>
            <w:r w:rsidRPr="00537BB8">
              <w:rPr>
                <w:rFonts w:ascii="Calibri Light" w:hAnsi="Calibri Light" w:cs="Calibri Light"/>
              </w:rPr>
              <w:t>Tükrös alakzatok vizsgálata síktükörrel.</w:t>
            </w:r>
          </w:p>
          <w:p w:rsidR="00036884" w:rsidRPr="00537BB8" w:rsidRDefault="00036884" w:rsidP="00036884">
            <w:pPr>
              <w:rPr>
                <w:rFonts w:ascii="Calibri Light" w:hAnsi="Calibri Light" w:cs="Calibri Light"/>
              </w:rPr>
            </w:pPr>
            <w:r w:rsidRPr="00537BB8">
              <w:rPr>
                <w:rFonts w:ascii="Calibri Light" w:hAnsi="Calibri Light" w:cs="Calibri Light"/>
              </w:rPr>
              <w:t>Tükrös alakzatok előállítása tépéssel, vágással, hajtogatással.</w:t>
            </w:r>
          </w:p>
          <w:p w:rsidR="00036884" w:rsidRPr="00537BB8" w:rsidRDefault="00036884" w:rsidP="00036884">
            <w:pPr>
              <w:rPr>
                <w:rFonts w:ascii="Calibri Light" w:hAnsi="Calibri Light" w:cs="Calibri Light"/>
              </w:rPr>
            </w:pPr>
            <w:r w:rsidRPr="00537BB8">
              <w:rPr>
                <w:rFonts w:ascii="Calibri Light" w:hAnsi="Calibri Light" w:cs="Calibri Light"/>
              </w:rPr>
              <w:t>Tükrös alakzatok előállítása térben.</w:t>
            </w:r>
          </w:p>
          <w:p w:rsidR="00036884" w:rsidRPr="00537BB8" w:rsidRDefault="00036884" w:rsidP="00036884">
            <w:pPr>
              <w:rPr>
                <w:rFonts w:ascii="Calibri Light" w:hAnsi="Calibri Light" w:cs="Calibri Light"/>
              </w:rPr>
            </w:pPr>
            <w:r w:rsidRPr="00537BB8">
              <w:rPr>
                <w:rFonts w:ascii="Calibri Light" w:hAnsi="Calibri Light" w:cs="Calibri Light"/>
              </w:rPr>
              <w:t>Alakzatok tükrözése térben, síkban síktükörrel.</w:t>
            </w:r>
          </w:p>
          <w:p w:rsidR="00036884" w:rsidRPr="00537BB8" w:rsidRDefault="00036884" w:rsidP="00036884">
            <w:pPr>
              <w:rPr>
                <w:rFonts w:ascii="Calibri Light" w:hAnsi="Calibri Light" w:cs="Calibri Light"/>
              </w:rPr>
            </w:pPr>
            <w:r w:rsidRPr="00537BB8">
              <w:rPr>
                <w:rFonts w:ascii="Calibri Light" w:hAnsi="Calibri Light" w:cs="Calibri Light"/>
              </w:rPr>
              <w:t>Alakzatok és tükörképük összehasonlítása, az azonosság és a különbség megfogalmazása.</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i/>
                <w:lang w:val="cs-CZ"/>
              </w:rPr>
            </w:pPr>
            <w:r w:rsidRPr="00537BB8">
              <w:rPr>
                <w:rFonts w:ascii="Calibri Light" w:hAnsi="Calibri Light" w:cs="Calibri Light"/>
                <w:i/>
              </w:rPr>
              <w:t>3.5. Mérés</w:t>
            </w:r>
          </w:p>
          <w:p w:rsidR="00036884" w:rsidRPr="00537BB8" w:rsidRDefault="00036884" w:rsidP="00036884">
            <w:pPr>
              <w:rPr>
                <w:rFonts w:ascii="Calibri Light" w:hAnsi="Calibri Light" w:cs="Calibri Light"/>
                <w:i/>
              </w:rPr>
            </w:pPr>
            <w:r w:rsidRPr="00537BB8">
              <w:rPr>
                <w:rFonts w:ascii="Calibri Light" w:hAnsi="Calibri Light" w:cs="Calibri Light"/>
              </w:rPr>
              <w:t xml:space="preserve">Hosszúság, űrtartalom, tömeg </w:t>
            </w:r>
          </w:p>
        </w:tc>
        <w:tc>
          <w:tcPr>
            <w:tcW w:w="6942" w:type="dxa"/>
            <w:gridSpan w:val="4"/>
          </w:tcPr>
          <w:p w:rsidR="00036884" w:rsidRPr="00537BB8" w:rsidRDefault="00036884" w:rsidP="00036884">
            <w:pPr>
              <w:rPr>
                <w:rFonts w:ascii="Calibri Light" w:hAnsi="Calibri Light" w:cs="Calibri Light"/>
                <w:i/>
              </w:rPr>
            </w:pPr>
            <w:r w:rsidRPr="00537BB8">
              <w:rPr>
                <w:rFonts w:ascii="Calibri Light" w:hAnsi="Calibri Light" w:cs="Calibri Light"/>
              </w:rPr>
              <w:t xml:space="preserve">Mérés </w:t>
            </w:r>
            <w:r w:rsidRPr="00537BB8">
              <w:rPr>
                <w:rFonts w:ascii="Calibri Light" w:hAnsi="Calibri Light" w:cs="Calibri Light"/>
                <w:lang w:val="cs-CZ"/>
              </w:rPr>
              <w:t>választott</w:t>
            </w:r>
            <w:r w:rsidRPr="00537BB8">
              <w:rPr>
                <w:rFonts w:ascii="Calibri Light" w:hAnsi="Calibri Light" w:cs="Calibri Light"/>
              </w:rPr>
              <w:t xml:space="preserve"> és szabványmértékegységekkel.</w:t>
            </w:r>
          </w:p>
          <w:p w:rsidR="00036884" w:rsidRPr="00537BB8" w:rsidRDefault="00036884" w:rsidP="00036884">
            <w:pPr>
              <w:rPr>
                <w:rFonts w:ascii="Calibri Light" w:hAnsi="Calibri Light" w:cs="Calibri Light"/>
              </w:rPr>
            </w:pPr>
            <w:r w:rsidRPr="00537BB8">
              <w:rPr>
                <w:rFonts w:ascii="Calibri Light" w:hAnsi="Calibri Light" w:cs="Calibri Light"/>
              </w:rPr>
              <w:t>Becslés, megmérés, kimérés.</w:t>
            </w:r>
          </w:p>
          <w:p w:rsidR="00036884" w:rsidRPr="00537BB8" w:rsidRDefault="00036884" w:rsidP="00036884">
            <w:pPr>
              <w:rPr>
                <w:rFonts w:ascii="Calibri Light" w:hAnsi="Calibri Light" w:cs="Calibri Light"/>
              </w:rPr>
            </w:pPr>
            <w:r w:rsidRPr="00537BB8">
              <w:rPr>
                <w:rFonts w:ascii="Calibri Light" w:hAnsi="Calibri Light" w:cs="Calibri Light"/>
              </w:rPr>
              <w:t>Összefüggések felfedezése a mértékegység nagysága és a mérőszám között.</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rPr>
            </w:pPr>
            <w:r w:rsidRPr="00537BB8">
              <w:rPr>
                <w:rFonts w:ascii="Calibri Light" w:hAnsi="Calibri Light" w:cs="Calibri Light"/>
                <w:lang w:val="cs-CZ"/>
              </w:rPr>
              <w:t>Szabványmértékegységek</w:t>
            </w:r>
            <w:r w:rsidRPr="00537BB8">
              <w:rPr>
                <w:rFonts w:ascii="Calibri Light" w:hAnsi="Calibri Light" w:cs="Calibri Light"/>
              </w:rPr>
              <w:t xml:space="preserve"> </w:t>
            </w:r>
          </w:p>
          <w:p w:rsidR="00036884" w:rsidRPr="00537BB8" w:rsidRDefault="00036884" w:rsidP="00712EA5">
            <w:pPr>
              <w:numPr>
                <w:ilvl w:val="0"/>
                <w:numId w:val="427"/>
              </w:numPr>
              <w:spacing w:before="120" w:after="0" w:line="264" w:lineRule="auto"/>
              <w:jc w:val="left"/>
              <w:rPr>
                <w:rFonts w:ascii="Calibri Light" w:hAnsi="Calibri Light" w:cs="Calibri Light"/>
              </w:rPr>
            </w:pPr>
            <w:r w:rsidRPr="00537BB8">
              <w:rPr>
                <w:rFonts w:ascii="Calibri Light" w:hAnsi="Calibri Light" w:cs="Calibri Light"/>
              </w:rPr>
              <w:t>hosszúság (m, dm, cm)</w:t>
            </w:r>
          </w:p>
          <w:p w:rsidR="00036884" w:rsidRPr="00537BB8" w:rsidRDefault="00036884" w:rsidP="00712EA5">
            <w:pPr>
              <w:numPr>
                <w:ilvl w:val="0"/>
                <w:numId w:val="427"/>
              </w:numPr>
              <w:spacing w:before="120" w:after="0" w:line="264" w:lineRule="auto"/>
              <w:jc w:val="left"/>
              <w:rPr>
                <w:rFonts w:ascii="Calibri Light" w:hAnsi="Calibri Light" w:cs="Calibri Light"/>
              </w:rPr>
            </w:pPr>
            <w:r w:rsidRPr="00537BB8">
              <w:rPr>
                <w:rFonts w:ascii="Calibri Light" w:hAnsi="Calibri Light" w:cs="Calibri Light"/>
              </w:rPr>
              <w:t xml:space="preserve">űrtartalom (hl, l, dl) </w:t>
            </w:r>
          </w:p>
          <w:p w:rsidR="00036884" w:rsidRPr="00537BB8" w:rsidRDefault="00036884" w:rsidP="00712EA5">
            <w:pPr>
              <w:numPr>
                <w:ilvl w:val="0"/>
                <w:numId w:val="427"/>
              </w:numPr>
              <w:spacing w:before="120" w:after="0" w:line="264" w:lineRule="auto"/>
              <w:jc w:val="left"/>
              <w:rPr>
                <w:rFonts w:ascii="Calibri Light" w:hAnsi="Calibri Light" w:cs="Calibri Light"/>
                <w:i/>
              </w:rPr>
            </w:pPr>
            <w:r w:rsidRPr="00537BB8">
              <w:rPr>
                <w:rFonts w:ascii="Calibri Light" w:hAnsi="Calibri Light" w:cs="Calibri Light"/>
              </w:rPr>
              <w:t>tömeg (kg, dkg)</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lang w:val="cs-CZ"/>
              </w:rPr>
              <w:t>Szabványmértékegységek</w:t>
            </w:r>
            <w:r w:rsidRPr="00537BB8">
              <w:rPr>
                <w:rFonts w:ascii="Calibri Light" w:hAnsi="Calibri Light" w:cs="Calibri Light"/>
              </w:rPr>
              <w:t xml:space="preserve"> értelmezése, nevük, jelük.</w:t>
            </w:r>
          </w:p>
          <w:p w:rsidR="00036884" w:rsidRPr="00537BB8" w:rsidRDefault="00036884" w:rsidP="00036884">
            <w:pPr>
              <w:rPr>
                <w:rFonts w:ascii="Calibri Light" w:hAnsi="Calibri Light" w:cs="Calibri Light"/>
              </w:rPr>
            </w:pPr>
            <w:r w:rsidRPr="00537BB8">
              <w:rPr>
                <w:rFonts w:ascii="Calibri Light" w:hAnsi="Calibri Light" w:cs="Calibri Light"/>
              </w:rPr>
              <w:t>Mérendő anyagok, mérőeszközök, mértékegységek egymáshoz rendelése.</w:t>
            </w:r>
          </w:p>
          <w:p w:rsidR="00036884" w:rsidRPr="00537BB8" w:rsidRDefault="00036884" w:rsidP="00036884">
            <w:pPr>
              <w:rPr>
                <w:rFonts w:ascii="Calibri Light" w:hAnsi="Calibri Light" w:cs="Calibri Light"/>
              </w:rPr>
            </w:pPr>
            <w:r w:rsidRPr="00537BB8">
              <w:rPr>
                <w:rFonts w:ascii="Calibri Light" w:hAnsi="Calibri Light" w:cs="Calibri Light"/>
              </w:rPr>
              <w:t>Ugyanannak a mennyiségnek megmérése különböző mértékegységekkel.</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rPr>
            </w:pPr>
            <w:r w:rsidRPr="00537BB8">
              <w:rPr>
                <w:rFonts w:ascii="Calibri Light" w:hAnsi="Calibri Light" w:cs="Calibri Light"/>
                <w:lang w:val="cs-CZ"/>
              </w:rPr>
              <w:t>Mértékváltás</w:t>
            </w:r>
            <w:r w:rsidRPr="00537BB8">
              <w:rPr>
                <w:rFonts w:ascii="Calibri Light" w:hAnsi="Calibri Light" w:cs="Calibri Light"/>
              </w:rPr>
              <w:t xml:space="preserve"> </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lang w:val="cs-CZ"/>
              </w:rPr>
              <w:t>Mértékváltás</w:t>
            </w:r>
            <w:r w:rsidRPr="00537BB8">
              <w:rPr>
                <w:rFonts w:ascii="Calibri Light" w:hAnsi="Calibri Light" w:cs="Calibri Light"/>
              </w:rPr>
              <w:t xml:space="preserve"> következtetéssel.</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rPr>
            </w:pPr>
            <w:r w:rsidRPr="00537BB8">
              <w:rPr>
                <w:rFonts w:ascii="Calibri Light" w:hAnsi="Calibri Light" w:cs="Calibri Light"/>
              </w:rPr>
              <w:t>Idő mértékegységei: év, évszak, hónap, hét, nap, óra, perc</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rPr>
              <w:t xml:space="preserve">Múlt, jelen, </w:t>
            </w:r>
            <w:r w:rsidRPr="00537BB8">
              <w:rPr>
                <w:rFonts w:ascii="Calibri Light" w:hAnsi="Calibri Light" w:cs="Calibri Light"/>
                <w:lang w:val="cs-CZ"/>
              </w:rPr>
              <w:t>jövő</w:t>
            </w:r>
            <w:r w:rsidRPr="00537BB8">
              <w:rPr>
                <w:rFonts w:ascii="Calibri Light" w:hAnsi="Calibri Light" w:cs="Calibri Light"/>
              </w:rPr>
              <w:t xml:space="preserve"> fogalma.</w:t>
            </w:r>
          </w:p>
          <w:p w:rsidR="00036884" w:rsidRPr="00537BB8" w:rsidRDefault="00036884" w:rsidP="00036884">
            <w:pPr>
              <w:rPr>
                <w:rFonts w:ascii="Calibri Light" w:hAnsi="Calibri Light" w:cs="Calibri Light"/>
              </w:rPr>
            </w:pPr>
            <w:r w:rsidRPr="00537BB8">
              <w:rPr>
                <w:rFonts w:ascii="Calibri Light" w:hAnsi="Calibri Light" w:cs="Calibri Light"/>
              </w:rPr>
              <w:t>Előtte, utána, korábban, később viszonyfogalmak érzékeltetése, használatuk.</w:t>
            </w:r>
          </w:p>
          <w:p w:rsidR="00036884" w:rsidRPr="00537BB8" w:rsidRDefault="00036884" w:rsidP="00036884">
            <w:pPr>
              <w:rPr>
                <w:rFonts w:ascii="Calibri Light" w:hAnsi="Calibri Light" w:cs="Calibri Light"/>
              </w:rPr>
            </w:pPr>
            <w:r w:rsidRPr="00537BB8">
              <w:rPr>
                <w:rFonts w:ascii="Calibri Light" w:hAnsi="Calibri Light" w:cs="Calibri Light"/>
              </w:rPr>
              <w:t>Időtartam érzékelése, mérése egyenes tempójú mozgással, hanggal, szabvány egységekkel.</w:t>
            </w:r>
          </w:p>
          <w:p w:rsidR="00036884" w:rsidRPr="00537BB8" w:rsidRDefault="00036884" w:rsidP="00036884">
            <w:pPr>
              <w:rPr>
                <w:rFonts w:ascii="Calibri Light" w:hAnsi="Calibri Light" w:cs="Calibri Light"/>
              </w:rPr>
            </w:pPr>
            <w:r w:rsidRPr="00537BB8">
              <w:rPr>
                <w:rFonts w:ascii="Calibri Light" w:hAnsi="Calibri Light" w:cs="Calibri Light"/>
              </w:rPr>
              <w:t>Időpont leolvasása percnyi pontossággal.</w:t>
            </w:r>
          </w:p>
          <w:p w:rsidR="00036884" w:rsidRPr="00537BB8" w:rsidRDefault="00036884" w:rsidP="00036884">
            <w:pPr>
              <w:rPr>
                <w:rFonts w:ascii="Calibri Light" w:hAnsi="Calibri Light" w:cs="Calibri Light"/>
              </w:rPr>
            </w:pPr>
            <w:r w:rsidRPr="00537BB8">
              <w:rPr>
                <w:rFonts w:ascii="Calibri Light" w:hAnsi="Calibri Light" w:cs="Calibri Light"/>
              </w:rPr>
              <w:t>Óra beállítása adott időpontra.</w:t>
            </w:r>
          </w:p>
        </w:tc>
      </w:tr>
      <w:tr w:rsidR="00036884" w:rsidRPr="00537BB8" w:rsidTr="00036884">
        <w:trPr>
          <w:jc w:val="center"/>
        </w:trPr>
        <w:tc>
          <w:tcPr>
            <w:tcW w:w="3543" w:type="dxa"/>
            <w:gridSpan w:val="9"/>
          </w:tcPr>
          <w:p w:rsidR="00036884" w:rsidRPr="00537BB8" w:rsidRDefault="00036884" w:rsidP="00036884">
            <w:pPr>
              <w:rPr>
                <w:rFonts w:ascii="Calibri Light" w:hAnsi="Calibri Light" w:cs="Calibri Light"/>
              </w:rPr>
            </w:pPr>
            <w:r w:rsidRPr="00537BB8">
              <w:rPr>
                <w:rFonts w:ascii="Calibri Light" w:hAnsi="Calibri Light" w:cs="Calibri Light"/>
              </w:rPr>
              <w:t xml:space="preserve">Pénz, </w:t>
            </w:r>
            <w:r w:rsidRPr="00537BB8">
              <w:rPr>
                <w:rFonts w:ascii="Calibri Light" w:hAnsi="Calibri Light" w:cs="Calibri Light"/>
                <w:lang w:val="cs-CZ"/>
              </w:rPr>
              <w:t>forint</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lang w:val="cs-CZ"/>
              </w:rPr>
              <w:t>Pénzérmék</w:t>
            </w:r>
            <w:r w:rsidRPr="00537BB8">
              <w:rPr>
                <w:rFonts w:ascii="Calibri Light" w:hAnsi="Calibri Light" w:cs="Calibri Light"/>
              </w:rPr>
              <w:t xml:space="preserve"> megismerése, használata.</w:t>
            </w:r>
          </w:p>
          <w:p w:rsidR="00036884" w:rsidRPr="00537BB8" w:rsidRDefault="00036884" w:rsidP="00036884">
            <w:pPr>
              <w:rPr>
                <w:rFonts w:ascii="Calibri Light" w:hAnsi="Calibri Light" w:cs="Calibri Light"/>
              </w:rPr>
            </w:pPr>
            <w:r w:rsidRPr="00537BB8">
              <w:rPr>
                <w:rFonts w:ascii="Calibri Light" w:hAnsi="Calibri Light" w:cs="Calibri Light"/>
              </w:rPr>
              <w:t>A forint jele: Ft</w:t>
            </w:r>
          </w:p>
          <w:p w:rsidR="00036884" w:rsidRPr="00537BB8" w:rsidRDefault="00036884" w:rsidP="00036884">
            <w:pPr>
              <w:rPr>
                <w:rFonts w:ascii="Calibri Light" w:hAnsi="Calibri Light" w:cs="Calibri Light"/>
              </w:rPr>
            </w:pPr>
            <w:r w:rsidRPr="00537BB8">
              <w:rPr>
                <w:rFonts w:ascii="Calibri Light" w:hAnsi="Calibri Light" w:cs="Calibri Light"/>
              </w:rPr>
              <w:t>Mennyiségek be- és felváltása.</w:t>
            </w:r>
          </w:p>
          <w:p w:rsidR="00036884" w:rsidRPr="00537BB8" w:rsidRDefault="00036884" w:rsidP="00036884">
            <w:pPr>
              <w:rPr>
                <w:rFonts w:ascii="Calibri Light" w:hAnsi="Calibri Light" w:cs="Calibri Light"/>
              </w:rPr>
            </w:pPr>
            <w:r w:rsidRPr="00537BB8">
              <w:rPr>
                <w:rFonts w:ascii="Calibri Light" w:hAnsi="Calibri Light" w:cs="Calibri Light"/>
              </w:rPr>
              <w:t>Ugyanannak a mennyiségnek kifizetése többféleképpen.</w:t>
            </w:r>
          </w:p>
        </w:tc>
      </w:tr>
      <w:tr w:rsidR="00036884" w:rsidRPr="00537BB8" w:rsidTr="00036884">
        <w:trPr>
          <w:trHeight w:val="1350"/>
          <w:jc w:val="center"/>
        </w:trPr>
        <w:tc>
          <w:tcPr>
            <w:tcW w:w="3543" w:type="dxa"/>
            <w:gridSpan w:val="9"/>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3.6 </w:t>
            </w:r>
            <w:r w:rsidRPr="00537BB8">
              <w:rPr>
                <w:rFonts w:ascii="Calibri Light" w:hAnsi="Calibri Light" w:cs="Calibri Light"/>
                <w:i/>
                <w:lang w:val="cs-CZ"/>
              </w:rPr>
              <w:t>Kerület</w:t>
            </w:r>
            <w:r w:rsidRPr="00537BB8">
              <w:rPr>
                <w:rFonts w:ascii="Calibri Light" w:hAnsi="Calibri Light" w:cs="Calibri Light"/>
                <w:i/>
              </w:rPr>
              <w:t>, terület</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Négyzet, téglalap kerülete, területe </w:t>
            </w:r>
          </w:p>
        </w:tc>
        <w:tc>
          <w:tcPr>
            <w:tcW w:w="6942" w:type="dxa"/>
            <w:gridSpan w:val="4"/>
          </w:tcPr>
          <w:p w:rsidR="00036884" w:rsidRPr="00537BB8" w:rsidRDefault="00036884" w:rsidP="00036884">
            <w:pPr>
              <w:rPr>
                <w:rFonts w:ascii="Calibri Light" w:hAnsi="Calibri Light" w:cs="Calibri Light"/>
              </w:rPr>
            </w:pPr>
            <w:r w:rsidRPr="00537BB8">
              <w:rPr>
                <w:rFonts w:ascii="Calibri Light" w:hAnsi="Calibri Light" w:cs="Calibri Light"/>
              </w:rPr>
              <w:t xml:space="preserve">Kerület </w:t>
            </w:r>
            <w:r w:rsidRPr="00537BB8">
              <w:rPr>
                <w:rFonts w:ascii="Calibri Light" w:hAnsi="Calibri Light" w:cs="Calibri Light"/>
                <w:lang w:val="cs-CZ"/>
              </w:rPr>
              <w:t>fogalmának</w:t>
            </w:r>
            <w:r w:rsidRPr="00537BB8">
              <w:rPr>
                <w:rFonts w:ascii="Calibri Light" w:hAnsi="Calibri Light" w:cs="Calibri Light"/>
              </w:rPr>
              <w:t xml:space="preserve"> alapozása körüljárással, méréssel.</w:t>
            </w:r>
          </w:p>
          <w:p w:rsidR="00036884" w:rsidRPr="00537BB8" w:rsidRDefault="00036884" w:rsidP="00036884">
            <w:pPr>
              <w:rPr>
                <w:rFonts w:ascii="Calibri Light" w:hAnsi="Calibri Light" w:cs="Calibri Light"/>
              </w:rPr>
            </w:pPr>
            <w:r w:rsidRPr="00537BB8">
              <w:rPr>
                <w:rFonts w:ascii="Calibri Light" w:hAnsi="Calibri Light" w:cs="Calibri Light"/>
              </w:rPr>
              <w:t>Négyzet és a téglalap kerületének számítása mért vagy adott adatok alapján.</w:t>
            </w:r>
          </w:p>
          <w:p w:rsidR="00036884" w:rsidRPr="00537BB8" w:rsidRDefault="00036884" w:rsidP="00036884">
            <w:pPr>
              <w:rPr>
                <w:rFonts w:ascii="Calibri Light" w:hAnsi="Calibri Light" w:cs="Calibri Light"/>
                <w:i/>
              </w:rPr>
            </w:pPr>
            <w:r w:rsidRPr="00537BB8">
              <w:rPr>
                <w:rFonts w:ascii="Calibri Light" w:hAnsi="Calibri Light" w:cs="Calibri Light"/>
              </w:rPr>
              <w:t>Terület fogalmának előkészítése lefedéssel.</w:t>
            </w:r>
          </w:p>
        </w:tc>
      </w:tr>
      <w:tr w:rsidR="00036884" w:rsidRPr="00537BB8" w:rsidTr="00036884">
        <w:tblPrEx>
          <w:tblBorders>
            <w:top w:val="none" w:sz="0" w:space="0" w:color="auto"/>
          </w:tblBorders>
        </w:tblPrEx>
        <w:trPr>
          <w:jc w:val="center"/>
        </w:trPr>
        <w:tc>
          <w:tcPr>
            <w:tcW w:w="1831" w:type="dxa"/>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Fogalmak</w:t>
            </w:r>
          </w:p>
        </w:tc>
        <w:tc>
          <w:tcPr>
            <w:tcW w:w="8654" w:type="dxa"/>
            <w:gridSpan w:val="12"/>
            <w:vAlign w:val="center"/>
          </w:tcPr>
          <w:p w:rsidR="00036884" w:rsidRPr="00537BB8" w:rsidRDefault="00036884" w:rsidP="00036884">
            <w:pPr>
              <w:rPr>
                <w:rFonts w:ascii="Calibri Light" w:hAnsi="Calibri Light" w:cs="Calibri Light"/>
                <w:lang w:val="cs-CZ"/>
              </w:rPr>
            </w:pPr>
            <w:r w:rsidRPr="00537BB8">
              <w:rPr>
                <w:rFonts w:ascii="Calibri Light" w:hAnsi="Calibri Light" w:cs="Calibri Light"/>
              </w:rPr>
              <w:t xml:space="preserve">Térbeli elem, síkbeli alakzat, térbeli alakzat, </w:t>
            </w:r>
            <w:r w:rsidRPr="00537BB8">
              <w:rPr>
                <w:rFonts w:ascii="Calibri Light" w:hAnsi="Calibri Light" w:cs="Calibri Light"/>
                <w:lang w:val="cs-CZ"/>
              </w:rPr>
              <w:t>transzformáció</w:t>
            </w:r>
            <w:r w:rsidRPr="00537BB8">
              <w:rPr>
                <w:rFonts w:ascii="Calibri Light" w:hAnsi="Calibri Light" w:cs="Calibri Light"/>
              </w:rPr>
              <w:t>, mértékegység, pénz, kerület, terület.</w:t>
            </w:r>
          </w:p>
        </w:tc>
      </w:tr>
    </w:tbl>
    <w:p w:rsidR="00036884" w:rsidRPr="00537BB8" w:rsidRDefault="00036884" w:rsidP="00036884">
      <w:pPr>
        <w:rPr>
          <w:rFonts w:ascii="Calibri Light" w:hAnsi="Calibri Light" w:cs="Calibri Light"/>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91"/>
        <w:gridCol w:w="150"/>
        <w:gridCol w:w="1118"/>
        <w:gridCol w:w="4519"/>
        <w:gridCol w:w="2335"/>
      </w:tblGrid>
      <w:tr w:rsidR="00036884" w:rsidRPr="00537BB8" w:rsidTr="00036884">
        <w:trPr>
          <w:jc w:val="center"/>
        </w:trPr>
        <w:tc>
          <w:tcPr>
            <w:tcW w:w="2298" w:type="dxa"/>
            <w:gridSpan w:val="3"/>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Témakör</w:t>
            </w:r>
          </w:p>
        </w:tc>
        <w:tc>
          <w:tcPr>
            <w:tcW w:w="5637" w:type="dxa"/>
            <w:gridSpan w:val="2"/>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 xml:space="preserve">4. </w:t>
            </w:r>
            <w:r w:rsidRPr="00537BB8">
              <w:rPr>
                <w:rFonts w:ascii="Calibri Light" w:hAnsi="Calibri Light" w:cs="Calibri Light"/>
                <w:b/>
                <w:lang w:val="cs-CZ"/>
              </w:rPr>
              <w:t>Függvények, az analízis elemei</w:t>
            </w:r>
          </w:p>
        </w:tc>
        <w:tc>
          <w:tcPr>
            <w:tcW w:w="2335" w:type="dxa"/>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óraszám:</w:t>
            </w:r>
            <w:r w:rsidRPr="00537BB8">
              <w:rPr>
                <w:rFonts w:ascii="Calibri Light" w:hAnsi="Calibri Light" w:cs="Calibri Light"/>
                <w:b/>
              </w:rPr>
              <w:t xml:space="preserve"> 40 óra</w:t>
            </w:r>
          </w:p>
        </w:tc>
      </w:tr>
      <w:tr w:rsidR="00036884" w:rsidRPr="00537BB8" w:rsidTr="00036884">
        <w:trPr>
          <w:jc w:val="center"/>
        </w:trPr>
        <w:tc>
          <w:tcPr>
            <w:tcW w:w="2298" w:type="dxa"/>
            <w:gridSpan w:val="3"/>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A témakör</w:t>
            </w:r>
            <w:r w:rsidRPr="00537BB8" w:rsidDel="00DA32CA">
              <w:rPr>
                <w:rFonts w:ascii="Calibri Light" w:hAnsi="Calibri Light" w:cs="Calibri Light"/>
                <w:b/>
                <w:bCs/>
              </w:rPr>
              <w:t xml:space="preserve"> </w:t>
            </w:r>
            <w:r w:rsidRPr="00537BB8">
              <w:rPr>
                <w:rFonts w:ascii="Calibri Light" w:hAnsi="Calibri Light" w:cs="Calibri Light"/>
                <w:b/>
                <w:bCs/>
              </w:rPr>
              <w:t>nevelési-fejlesztési céljai</w:t>
            </w:r>
          </w:p>
        </w:tc>
        <w:tc>
          <w:tcPr>
            <w:tcW w:w="7972" w:type="dxa"/>
            <w:gridSpan w:val="3"/>
            <w:vAlign w:val="center"/>
          </w:tcPr>
          <w:p w:rsidR="00036884" w:rsidRPr="00537BB8" w:rsidRDefault="00036884" w:rsidP="00036884">
            <w:pPr>
              <w:rPr>
                <w:rFonts w:ascii="Calibri Light" w:hAnsi="Calibri Light" w:cs="Calibri Light"/>
              </w:rPr>
            </w:pPr>
            <w:r w:rsidRPr="00537BB8">
              <w:rPr>
                <w:rFonts w:ascii="Calibri Light" w:hAnsi="Calibri Light" w:cs="Calibri Light"/>
              </w:rPr>
              <w:t xml:space="preserve">Összehasonlítás, összefüggés </w:t>
            </w:r>
            <w:r w:rsidRPr="00537BB8">
              <w:rPr>
                <w:rFonts w:ascii="Calibri Light" w:hAnsi="Calibri Light" w:cs="Calibri Light"/>
                <w:lang w:val="cs-CZ"/>
              </w:rPr>
              <w:t>felfogása</w:t>
            </w:r>
            <w:r w:rsidRPr="00537BB8">
              <w:rPr>
                <w:rFonts w:ascii="Calibri Light" w:hAnsi="Calibri Light" w:cs="Calibri Light"/>
              </w:rPr>
              <w:t>, megfogalmazása, jelölése, rendezés, kiegészítés.</w:t>
            </w:r>
            <w:r w:rsidRPr="00537BB8">
              <w:rPr>
                <w:rFonts w:ascii="Calibri Light" w:hAnsi="Calibri Light" w:cs="Calibri Light"/>
                <w:i/>
              </w:rPr>
              <w:t xml:space="preserve">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Induktív-deduktív következtetések gyakoroltatása. </w:t>
            </w:r>
          </w:p>
          <w:p w:rsidR="00036884" w:rsidRPr="00537BB8" w:rsidRDefault="00036884" w:rsidP="00036884">
            <w:pPr>
              <w:rPr>
                <w:rFonts w:ascii="Calibri Light" w:hAnsi="Calibri Light" w:cs="Calibri Light"/>
              </w:rPr>
            </w:pPr>
            <w:r w:rsidRPr="00537BB8">
              <w:rPr>
                <w:rFonts w:ascii="Calibri Light" w:hAnsi="Calibri Light" w:cs="Calibri Light"/>
              </w:rPr>
              <w:t>Relációk, sorozatok, függvények, táblázatok megértése. Logikus gondolkodás fejlesztése.</w:t>
            </w:r>
          </w:p>
          <w:p w:rsidR="00036884" w:rsidRPr="00537BB8" w:rsidRDefault="00036884" w:rsidP="00036884">
            <w:pPr>
              <w:rPr>
                <w:rFonts w:ascii="Calibri Light" w:hAnsi="Calibri Light" w:cs="Calibri Light"/>
              </w:rPr>
            </w:pPr>
            <w:r w:rsidRPr="00537BB8">
              <w:rPr>
                <w:rFonts w:ascii="Calibri Light" w:hAnsi="Calibri Light" w:cs="Calibri Light"/>
              </w:rPr>
              <w:t>Relációs szókincs használata.</w:t>
            </w:r>
          </w:p>
        </w:tc>
      </w:tr>
      <w:tr w:rsidR="00036884" w:rsidRPr="00537BB8" w:rsidTr="00036884">
        <w:trPr>
          <w:jc w:val="center"/>
        </w:trPr>
        <w:tc>
          <w:tcPr>
            <w:tcW w:w="3416" w:type="dxa"/>
            <w:gridSpan w:val="4"/>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w:t>
            </w:r>
          </w:p>
        </w:tc>
        <w:tc>
          <w:tcPr>
            <w:tcW w:w="6854" w:type="dxa"/>
            <w:gridSpan w:val="2"/>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Fejlesztési tevékenységek</w:t>
            </w:r>
          </w:p>
        </w:tc>
      </w:tr>
      <w:tr w:rsidR="00036884" w:rsidRPr="00537BB8" w:rsidTr="00036884">
        <w:trPr>
          <w:jc w:val="center"/>
        </w:trPr>
        <w:tc>
          <w:tcPr>
            <w:tcW w:w="3416" w:type="dxa"/>
            <w:gridSpan w:val="4"/>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4.1 </w:t>
            </w:r>
            <w:r w:rsidRPr="00537BB8">
              <w:rPr>
                <w:rFonts w:ascii="Calibri Light" w:hAnsi="Calibri Light" w:cs="Calibri Light"/>
                <w:i/>
                <w:lang w:val="cs-CZ"/>
              </w:rPr>
              <w:t>Összefüggések</w:t>
            </w:r>
          </w:p>
        </w:tc>
        <w:tc>
          <w:tcPr>
            <w:tcW w:w="6854" w:type="dxa"/>
            <w:gridSpan w:val="2"/>
          </w:tcPr>
          <w:p w:rsidR="00036884" w:rsidRPr="00537BB8" w:rsidRDefault="00036884" w:rsidP="00036884">
            <w:pPr>
              <w:rPr>
                <w:rFonts w:ascii="Calibri Light" w:hAnsi="Calibri Light" w:cs="Calibri Light"/>
              </w:rPr>
            </w:pPr>
            <w:r w:rsidRPr="00537BB8">
              <w:rPr>
                <w:rFonts w:ascii="Calibri Light" w:hAnsi="Calibri Light" w:cs="Calibri Light"/>
              </w:rPr>
              <w:t xml:space="preserve">Kapcsolatok </w:t>
            </w:r>
            <w:r w:rsidRPr="00537BB8">
              <w:rPr>
                <w:rFonts w:ascii="Calibri Light" w:hAnsi="Calibri Light" w:cs="Calibri Light"/>
                <w:lang w:val="cs-CZ"/>
              </w:rPr>
              <w:t>felfedezése</w:t>
            </w:r>
            <w:r w:rsidRPr="00537BB8">
              <w:rPr>
                <w:rFonts w:ascii="Calibri Light" w:hAnsi="Calibri Light" w:cs="Calibri Light"/>
              </w:rPr>
              <w:t xml:space="preserve"> a környezetben, tárgyhalmazok, számok, műveletek, mennyiségek, mértékegységek és geometriai alakzatok körében.</w:t>
            </w:r>
          </w:p>
          <w:p w:rsidR="00036884" w:rsidRPr="00537BB8" w:rsidRDefault="00036884" w:rsidP="00036884">
            <w:pPr>
              <w:rPr>
                <w:rFonts w:ascii="Calibri Light" w:hAnsi="Calibri Light" w:cs="Calibri Light"/>
              </w:rPr>
            </w:pPr>
            <w:r w:rsidRPr="00537BB8">
              <w:rPr>
                <w:rFonts w:ascii="Calibri Light" w:hAnsi="Calibri Light" w:cs="Calibri Light"/>
              </w:rPr>
              <w:t>Összefüggések megértése, megfogalmazása, jelölése vonallal, nyíllal, relációs jelekkel, nyitott mondatokkal.</w:t>
            </w:r>
          </w:p>
        </w:tc>
      </w:tr>
      <w:tr w:rsidR="00036884" w:rsidRPr="00537BB8" w:rsidTr="00036884">
        <w:trPr>
          <w:jc w:val="center"/>
        </w:trPr>
        <w:tc>
          <w:tcPr>
            <w:tcW w:w="3416" w:type="dxa"/>
            <w:gridSpan w:val="4"/>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4.2. </w:t>
            </w:r>
            <w:r w:rsidRPr="00537BB8">
              <w:rPr>
                <w:rFonts w:ascii="Calibri Light" w:hAnsi="Calibri Light" w:cs="Calibri Light"/>
                <w:i/>
                <w:lang w:val="cs-CZ"/>
              </w:rPr>
              <w:t>Sorozatok</w:t>
            </w:r>
          </w:p>
          <w:p w:rsidR="00036884" w:rsidRPr="00537BB8" w:rsidRDefault="00036884" w:rsidP="00036884">
            <w:pPr>
              <w:rPr>
                <w:rFonts w:ascii="Calibri Light" w:hAnsi="Calibri Light" w:cs="Calibri Light"/>
                <w:i/>
              </w:rPr>
            </w:pPr>
            <w:r w:rsidRPr="00537BB8">
              <w:rPr>
                <w:rFonts w:ascii="Calibri Light" w:hAnsi="Calibri Light" w:cs="Calibri Light"/>
              </w:rPr>
              <w:t>Szabályfelismerés, szabálykövetés</w:t>
            </w:r>
          </w:p>
        </w:tc>
        <w:tc>
          <w:tcPr>
            <w:tcW w:w="6854" w:type="dxa"/>
            <w:gridSpan w:val="2"/>
          </w:tcPr>
          <w:p w:rsidR="00036884" w:rsidRPr="00537BB8" w:rsidRDefault="00036884" w:rsidP="00036884">
            <w:pPr>
              <w:rPr>
                <w:rFonts w:ascii="Calibri Light" w:hAnsi="Calibri Light" w:cs="Calibri Light"/>
              </w:rPr>
            </w:pPr>
            <w:r w:rsidRPr="00537BB8">
              <w:rPr>
                <w:rFonts w:ascii="Calibri Light" w:hAnsi="Calibri Light" w:cs="Calibri Light"/>
                <w:lang w:val="cs-CZ"/>
              </w:rPr>
              <w:t>Szabályjátékok</w:t>
            </w:r>
            <w:r w:rsidRPr="00537BB8">
              <w:rPr>
                <w:rFonts w:ascii="Calibri Light" w:hAnsi="Calibri Light" w:cs="Calibri Light"/>
              </w:rPr>
              <w:t xml:space="preserve"> logikai készlettel, számokkal egy tulajdonság változásával.</w:t>
            </w:r>
          </w:p>
          <w:p w:rsidR="00036884" w:rsidRPr="00537BB8" w:rsidRDefault="00036884" w:rsidP="00036884">
            <w:pPr>
              <w:rPr>
                <w:rFonts w:ascii="Calibri Light" w:hAnsi="Calibri Light" w:cs="Calibri Light"/>
              </w:rPr>
            </w:pPr>
            <w:r w:rsidRPr="00537BB8">
              <w:rPr>
                <w:rFonts w:ascii="Calibri Light" w:hAnsi="Calibri Light" w:cs="Calibri Light"/>
              </w:rPr>
              <w:t>Szabály felismerése, megfogalmazása, lejegyzése.</w:t>
            </w:r>
          </w:p>
          <w:p w:rsidR="00036884" w:rsidRPr="00537BB8" w:rsidRDefault="00036884" w:rsidP="00036884">
            <w:pPr>
              <w:rPr>
                <w:rFonts w:ascii="Calibri Light" w:hAnsi="Calibri Light" w:cs="Calibri Light"/>
              </w:rPr>
            </w:pPr>
            <w:r w:rsidRPr="00537BB8">
              <w:rPr>
                <w:rFonts w:ascii="Calibri Light" w:hAnsi="Calibri Light" w:cs="Calibri Light"/>
              </w:rPr>
              <w:t>Táblázat kitöltése adott és felismert szabály alapján.</w:t>
            </w:r>
          </w:p>
          <w:p w:rsidR="00036884" w:rsidRPr="00537BB8" w:rsidRDefault="00036884" w:rsidP="00036884">
            <w:pPr>
              <w:rPr>
                <w:rFonts w:ascii="Calibri Light" w:hAnsi="Calibri Light" w:cs="Calibri Light"/>
              </w:rPr>
            </w:pPr>
            <w:r w:rsidRPr="00537BB8">
              <w:rPr>
                <w:rFonts w:ascii="Calibri Light" w:hAnsi="Calibri Light" w:cs="Calibri Light"/>
              </w:rPr>
              <w:t>Sorozatok folytatása tárgyakkal, logikai játékkal, rajzban.</w:t>
            </w:r>
          </w:p>
          <w:p w:rsidR="00036884" w:rsidRPr="00537BB8" w:rsidRDefault="00036884" w:rsidP="00036884">
            <w:pPr>
              <w:rPr>
                <w:rFonts w:ascii="Calibri Light" w:hAnsi="Calibri Light" w:cs="Calibri Light"/>
              </w:rPr>
            </w:pPr>
            <w:r w:rsidRPr="00537BB8">
              <w:rPr>
                <w:rFonts w:ascii="Calibri Light" w:hAnsi="Calibri Light" w:cs="Calibri Light"/>
              </w:rPr>
              <w:t>Számok rendezése.</w:t>
            </w:r>
          </w:p>
          <w:p w:rsidR="00036884" w:rsidRPr="00537BB8" w:rsidRDefault="00036884" w:rsidP="00036884">
            <w:pPr>
              <w:rPr>
                <w:rFonts w:ascii="Calibri Light" w:hAnsi="Calibri Light" w:cs="Calibri Light"/>
              </w:rPr>
            </w:pPr>
            <w:r w:rsidRPr="00537BB8">
              <w:rPr>
                <w:rFonts w:ascii="Calibri Light" w:hAnsi="Calibri Light" w:cs="Calibri Light"/>
              </w:rPr>
              <w:t>Hiányos számsorok kiegészítése.</w:t>
            </w:r>
          </w:p>
        </w:tc>
      </w:tr>
      <w:tr w:rsidR="00036884" w:rsidRPr="00537BB8" w:rsidTr="00036884">
        <w:trPr>
          <w:jc w:val="center"/>
        </w:trPr>
        <w:tc>
          <w:tcPr>
            <w:tcW w:w="3416" w:type="dxa"/>
            <w:gridSpan w:val="4"/>
          </w:tcPr>
          <w:p w:rsidR="00036884" w:rsidRPr="00537BB8" w:rsidRDefault="00036884" w:rsidP="00036884">
            <w:pPr>
              <w:rPr>
                <w:rFonts w:ascii="Calibri Light" w:hAnsi="Calibri Light" w:cs="Calibri Light"/>
                <w:b/>
              </w:rPr>
            </w:pPr>
            <w:r w:rsidRPr="00537BB8">
              <w:rPr>
                <w:rFonts w:ascii="Calibri Light" w:hAnsi="Calibri Light" w:cs="Calibri Light"/>
                <w:lang w:val="cs-CZ"/>
              </w:rPr>
              <w:t>Növekvő</w:t>
            </w:r>
            <w:r w:rsidRPr="00537BB8">
              <w:rPr>
                <w:rFonts w:ascii="Calibri Light" w:hAnsi="Calibri Light" w:cs="Calibri Light"/>
              </w:rPr>
              <w:t xml:space="preserve"> és csökkenő számsorok</w:t>
            </w:r>
          </w:p>
        </w:tc>
        <w:tc>
          <w:tcPr>
            <w:tcW w:w="6854" w:type="dxa"/>
            <w:gridSpan w:val="2"/>
          </w:tcPr>
          <w:p w:rsidR="00036884" w:rsidRPr="00537BB8" w:rsidRDefault="00036884" w:rsidP="00036884">
            <w:pPr>
              <w:rPr>
                <w:rFonts w:ascii="Calibri Light" w:hAnsi="Calibri Light" w:cs="Calibri Light"/>
              </w:rPr>
            </w:pPr>
            <w:r w:rsidRPr="00537BB8">
              <w:rPr>
                <w:rFonts w:ascii="Calibri Light" w:hAnsi="Calibri Light" w:cs="Calibri Light"/>
              </w:rPr>
              <w:t xml:space="preserve">Növekvő és </w:t>
            </w:r>
            <w:r w:rsidRPr="00537BB8">
              <w:rPr>
                <w:rFonts w:ascii="Calibri Light" w:hAnsi="Calibri Light" w:cs="Calibri Light"/>
                <w:lang w:val="cs-CZ"/>
              </w:rPr>
              <w:t>csökkenő</w:t>
            </w:r>
            <w:r w:rsidRPr="00537BB8">
              <w:rPr>
                <w:rFonts w:ascii="Calibri Light" w:hAnsi="Calibri Light" w:cs="Calibri Light"/>
              </w:rPr>
              <w:t xml:space="preserve"> számsorok alkotása megadott és felismert szabály alapján.</w:t>
            </w:r>
          </w:p>
          <w:p w:rsidR="00036884" w:rsidRPr="00537BB8" w:rsidRDefault="00036884" w:rsidP="00036884">
            <w:pPr>
              <w:rPr>
                <w:rFonts w:ascii="Calibri Light" w:hAnsi="Calibri Light" w:cs="Calibri Light"/>
                <w:i/>
              </w:rPr>
            </w:pPr>
            <w:r w:rsidRPr="00537BB8">
              <w:rPr>
                <w:rFonts w:ascii="Calibri Light" w:hAnsi="Calibri Light" w:cs="Calibri Light"/>
              </w:rPr>
              <w:t>Állandó különbségű sorozatok folytatása mindkét irányban megadott és választott szabály alapján.</w:t>
            </w:r>
          </w:p>
        </w:tc>
      </w:tr>
      <w:tr w:rsidR="00036884" w:rsidRPr="00537BB8" w:rsidTr="00036884">
        <w:trPr>
          <w:jc w:val="center"/>
        </w:trPr>
        <w:tc>
          <w:tcPr>
            <w:tcW w:w="3416" w:type="dxa"/>
            <w:gridSpan w:val="4"/>
          </w:tcPr>
          <w:p w:rsidR="00036884" w:rsidRPr="00537BB8" w:rsidRDefault="00036884" w:rsidP="00036884">
            <w:pPr>
              <w:rPr>
                <w:rFonts w:ascii="Calibri Light" w:hAnsi="Calibri Light" w:cs="Calibri Light"/>
                <w:i/>
              </w:rPr>
            </w:pPr>
            <w:r w:rsidRPr="00537BB8">
              <w:rPr>
                <w:rFonts w:ascii="Calibri Light" w:hAnsi="Calibri Light" w:cs="Calibri Light"/>
                <w:i/>
              </w:rPr>
              <w:t xml:space="preserve">4.3. </w:t>
            </w:r>
            <w:r w:rsidRPr="00537BB8">
              <w:rPr>
                <w:rFonts w:ascii="Calibri Light" w:hAnsi="Calibri Light" w:cs="Calibri Light"/>
                <w:i/>
                <w:lang w:val="cs-CZ"/>
              </w:rPr>
              <w:t>Függvények</w:t>
            </w:r>
            <w:r w:rsidRPr="00537BB8">
              <w:rPr>
                <w:rFonts w:ascii="Calibri Light" w:hAnsi="Calibri Light" w:cs="Calibri Light"/>
                <w:i/>
              </w:rPr>
              <w:t xml:space="preserve"> megadása, ábrázolása</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b/>
              </w:rPr>
            </w:pPr>
            <w:r w:rsidRPr="00537BB8">
              <w:rPr>
                <w:rFonts w:ascii="Calibri Light" w:hAnsi="Calibri Light" w:cs="Calibri Light"/>
              </w:rPr>
              <w:t>Táblázat olvasása</w:t>
            </w:r>
          </w:p>
        </w:tc>
        <w:tc>
          <w:tcPr>
            <w:tcW w:w="6854" w:type="dxa"/>
            <w:gridSpan w:val="2"/>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w:t>
            </w:r>
            <w:r w:rsidRPr="00537BB8">
              <w:rPr>
                <w:rFonts w:ascii="Calibri Light" w:hAnsi="Calibri Light" w:cs="Calibri Light"/>
                <w:lang w:val="cs-CZ"/>
              </w:rPr>
              <w:t>mindennapi</w:t>
            </w:r>
            <w:r w:rsidRPr="00537BB8">
              <w:rPr>
                <w:rFonts w:ascii="Calibri Light" w:hAnsi="Calibri Light" w:cs="Calibri Light"/>
              </w:rPr>
              <w:t xml:space="preserve"> életből megfigyelt, gyűjtött, számlált, mért adatok lejegyzése, táblázatba rendezésük.</w:t>
            </w:r>
          </w:p>
          <w:p w:rsidR="00036884" w:rsidRPr="00537BB8" w:rsidRDefault="00036884" w:rsidP="00036884">
            <w:pPr>
              <w:rPr>
                <w:rFonts w:ascii="Calibri Light" w:hAnsi="Calibri Light" w:cs="Calibri Light"/>
              </w:rPr>
            </w:pPr>
            <w:r w:rsidRPr="00537BB8">
              <w:rPr>
                <w:rFonts w:ascii="Calibri Light" w:hAnsi="Calibri Light" w:cs="Calibri Light"/>
              </w:rPr>
              <w:t>Táblázat adatainak értelmezése, kitöltésük adott és felismert szabály alapján.</w:t>
            </w:r>
          </w:p>
        </w:tc>
      </w:tr>
      <w:tr w:rsidR="00036884" w:rsidRPr="00537BB8" w:rsidTr="00036884">
        <w:tblPrEx>
          <w:tblBorders>
            <w:top w:val="none" w:sz="0" w:space="0" w:color="auto"/>
          </w:tblBorders>
        </w:tblPrEx>
        <w:trPr>
          <w:jc w:val="center"/>
        </w:trPr>
        <w:tc>
          <w:tcPr>
            <w:tcW w:w="1957" w:type="dxa"/>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Fogalmak</w:t>
            </w:r>
          </w:p>
        </w:tc>
        <w:tc>
          <w:tcPr>
            <w:tcW w:w="8313" w:type="dxa"/>
            <w:gridSpan w:val="5"/>
            <w:vAlign w:val="center"/>
          </w:tcPr>
          <w:p w:rsidR="00036884" w:rsidRPr="00537BB8" w:rsidRDefault="00036884" w:rsidP="00036884">
            <w:pPr>
              <w:rPr>
                <w:rFonts w:ascii="Calibri Light" w:hAnsi="Calibri Light" w:cs="Calibri Light"/>
              </w:rPr>
            </w:pPr>
            <w:r w:rsidRPr="00537BB8">
              <w:rPr>
                <w:rFonts w:ascii="Calibri Light" w:hAnsi="Calibri Light" w:cs="Calibri Light"/>
                <w:lang w:val="cs-CZ"/>
              </w:rPr>
              <w:t>Kapcsolat</w:t>
            </w:r>
            <w:r w:rsidRPr="00537BB8">
              <w:rPr>
                <w:rFonts w:ascii="Calibri Light" w:hAnsi="Calibri Light" w:cs="Calibri Light"/>
              </w:rPr>
              <w:t>, különbség, azonosság, szabály, táblázat, sorozat, függvény.</w:t>
            </w:r>
          </w:p>
        </w:tc>
      </w:tr>
      <w:tr w:rsidR="00036884" w:rsidRPr="00537BB8" w:rsidTr="00036884">
        <w:trPr>
          <w:jc w:val="center"/>
        </w:trPr>
        <w:tc>
          <w:tcPr>
            <w:tcW w:w="2148" w:type="dxa"/>
            <w:gridSpan w:val="2"/>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Összegzett tanulási eredmények a ciklus első évfolyamának végére (3.)</w:t>
            </w:r>
          </w:p>
        </w:tc>
        <w:tc>
          <w:tcPr>
            <w:tcW w:w="8122" w:type="dxa"/>
            <w:gridSpan w:val="4"/>
            <w:vAlign w:val="center"/>
          </w:tcPr>
          <w:p w:rsidR="00036884" w:rsidRPr="00537BB8" w:rsidRDefault="00036884" w:rsidP="00036884">
            <w:pPr>
              <w:rPr>
                <w:rFonts w:ascii="Calibri Light" w:hAnsi="Calibri Light" w:cs="Calibri Light"/>
              </w:rPr>
            </w:pPr>
            <w:r w:rsidRPr="00537BB8">
              <w:rPr>
                <w:rFonts w:ascii="Calibri Light" w:hAnsi="Calibri Light" w:cs="Calibri Light"/>
              </w:rPr>
              <w:t>A Nat-ban meghatározott tanulási eredmények a tanulók sajátos nevelési igénye és egyéni képességei szerint, különösen:</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 xml:space="preserve">Halmaz </w:t>
            </w:r>
            <w:r w:rsidRPr="00537BB8">
              <w:rPr>
                <w:rFonts w:ascii="Calibri Light" w:hAnsi="Calibri Light" w:cs="Calibri Light"/>
                <w:lang w:val="cs-CZ"/>
              </w:rPr>
              <w:t>elemeinek</w:t>
            </w:r>
            <w:r w:rsidRPr="00537BB8">
              <w:rPr>
                <w:rFonts w:ascii="Calibri Light" w:hAnsi="Calibri Light" w:cs="Calibri Light"/>
              </w:rPr>
              <w:t xml:space="preserve"> adott, illetve választott szempont szerinti válogatása, csoportosítása.</w:t>
            </w:r>
          </w:p>
          <w:p w:rsidR="00036884" w:rsidRPr="00537BB8" w:rsidRDefault="00036884" w:rsidP="00036884">
            <w:pPr>
              <w:rPr>
                <w:rFonts w:ascii="Calibri Light" w:hAnsi="Calibri Light" w:cs="Calibri Light"/>
              </w:rPr>
            </w:pPr>
            <w:r w:rsidRPr="00537BB8">
              <w:rPr>
                <w:rFonts w:ascii="Calibri Light" w:hAnsi="Calibri Light" w:cs="Calibri Light"/>
              </w:rPr>
              <w:t>Kész halmazról igaz, nem igaz állítások megfogalmazása segítséggel.</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Állítások igazságának eldöntése. </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Számok írása, olvasása, értelmezése 100-as számkörben.</w:t>
            </w:r>
          </w:p>
          <w:p w:rsidR="00036884" w:rsidRPr="00537BB8" w:rsidRDefault="00036884" w:rsidP="00036884">
            <w:pPr>
              <w:rPr>
                <w:rFonts w:ascii="Calibri Light" w:hAnsi="Calibri Light" w:cs="Calibri Light"/>
              </w:rPr>
            </w:pPr>
            <w:r w:rsidRPr="00537BB8">
              <w:rPr>
                <w:rFonts w:ascii="Calibri Light" w:hAnsi="Calibri Light" w:cs="Calibri Light"/>
              </w:rPr>
              <w:t>Számok összehasonlítása, helyük a számsorban, számszomszédok értelmezése eszközök segítségével.</w:t>
            </w:r>
          </w:p>
          <w:p w:rsidR="00036884" w:rsidRPr="00537BB8" w:rsidRDefault="00036884" w:rsidP="00036884">
            <w:pPr>
              <w:rPr>
                <w:rFonts w:ascii="Calibri Light" w:hAnsi="Calibri Light" w:cs="Calibri Light"/>
              </w:rPr>
            </w:pPr>
            <w:r w:rsidRPr="00537BB8">
              <w:rPr>
                <w:rFonts w:ascii="Calibri Light" w:hAnsi="Calibri Light" w:cs="Calibri Light"/>
              </w:rPr>
              <w:t>Összeadás, kivonás 20-as számkörben.</w:t>
            </w:r>
          </w:p>
          <w:p w:rsidR="00036884" w:rsidRPr="00537BB8" w:rsidRDefault="00036884" w:rsidP="00036884">
            <w:pPr>
              <w:rPr>
                <w:rFonts w:ascii="Calibri Light" w:hAnsi="Calibri Light" w:cs="Calibri Light"/>
              </w:rPr>
            </w:pPr>
            <w:r w:rsidRPr="00537BB8">
              <w:rPr>
                <w:rFonts w:ascii="Calibri Light" w:hAnsi="Calibri Light" w:cs="Calibri Light"/>
              </w:rPr>
              <w:t>Összeadás, kivonás 100-as számkörben tízesátlépés nélkül analógia és eszközök segítségével.</w:t>
            </w:r>
          </w:p>
          <w:p w:rsidR="00036884" w:rsidRPr="00537BB8" w:rsidRDefault="00036884" w:rsidP="00036884">
            <w:pPr>
              <w:rPr>
                <w:rFonts w:ascii="Calibri Light" w:hAnsi="Calibri Light" w:cs="Calibri Light"/>
              </w:rPr>
            </w:pPr>
            <w:r w:rsidRPr="00537BB8">
              <w:rPr>
                <w:rFonts w:ascii="Calibri Light" w:hAnsi="Calibri Light" w:cs="Calibri Light"/>
              </w:rPr>
              <w:t>A tanult szorzó- és bennfoglaló táblák értelmezése.</w:t>
            </w:r>
          </w:p>
          <w:p w:rsidR="00036884" w:rsidRPr="00537BB8" w:rsidRDefault="00036884" w:rsidP="00036884">
            <w:pPr>
              <w:rPr>
                <w:rFonts w:ascii="Calibri Light" w:hAnsi="Calibri Light" w:cs="Calibri Light"/>
              </w:rPr>
            </w:pPr>
            <w:r w:rsidRPr="00537BB8">
              <w:rPr>
                <w:rFonts w:ascii="Calibri Light" w:hAnsi="Calibri Light" w:cs="Calibri Light"/>
              </w:rPr>
              <w:t>A négyzet, téglalap, háromszög, kör felismerése, megnevezése.</w:t>
            </w:r>
          </w:p>
          <w:p w:rsidR="00036884" w:rsidRPr="00537BB8" w:rsidRDefault="00036884" w:rsidP="00036884">
            <w:pPr>
              <w:rPr>
                <w:rFonts w:ascii="Calibri Light" w:hAnsi="Calibri Light" w:cs="Calibri Light"/>
              </w:rPr>
            </w:pPr>
            <w:r w:rsidRPr="00537BB8">
              <w:rPr>
                <w:rFonts w:ascii="Calibri Light" w:hAnsi="Calibri Light" w:cs="Calibri Light"/>
              </w:rPr>
              <w:t>A kocka, téglatest és a gömb felismerése, megnevezése.</w:t>
            </w:r>
          </w:p>
          <w:p w:rsidR="00036884" w:rsidRPr="00537BB8" w:rsidRDefault="00036884" w:rsidP="00036884">
            <w:pPr>
              <w:rPr>
                <w:rFonts w:ascii="Calibri Light" w:hAnsi="Calibri Light" w:cs="Calibri Light"/>
              </w:rPr>
            </w:pPr>
            <w:r w:rsidRPr="00537BB8">
              <w:rPr>
                <w:rFonts w:ascii="Calibri Light" w:hAnsi="Calibri Light" w:cs="Calibri Light"/>
              </w:rPr>
              <w:t>A tanult mértékegységek ismerete, használata.</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Nem matematikai és matematikai relációk felismerése, jelölése.</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Egyszerű szabály felismerése, megfogalmazása segítséggel. </w:t>
            </w:r>
          </w:p>
          <w:p w:rsidR="00036884" w:rsidRPr="00537BB8" w:rsidRDefault="00036884" w:rsidP="00036884">
            <w:pPr>
              <w:rPr>
                <w:rFonts w:ascii="Calibri Light" w:hAnsi="Calibri Light" w:cs="Calibri Light"/>
              </w:rPr>
            </w:pPr>
            <w:r w:rsidRPr="00537BB8">
              <w:rPr>
                <w:rFonts w:ascii="Calibri Light" w:hAnsi="Calibri Light" w:cs="Calibri Light"/>
              </w:rPr>
              <w:t>Állandó különbségű sorozatok folytatása mindkét irányban segítséggel.</w:t>
            </w:r>
          </w:p>
        </w:tc>
      </w:tr>
      <w:tr w:rsidR="00036884" w:rsidRPr="00537BB8" w:rsidTr="00036884">
        <w:trPr>
          <w:jc w:val="center"/>
        </w:trPr>
        <w:tc>
          <w:tcPr>
            <w:tcW w:w="2148" w:type="dxa"/>
            <w:gridSpan w:val="2"/>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Összegzett tanulási eredmények a ciklus második évfolyamának végére (4.)</w:t>
            </w:r>
          </w:p>
        </w:tc>
        <w:tc>
          <w:tcPr>
            <w:tcW w:w="8122" w:type="dxa"/>
            <w:gridSpan w:val="4"/>
            <w:vAlign w:val="center"/>
          </w:tcPr>
          <w:p w:rsidR="00036884" w:rsidRPr="00537BB8" w:rsidRDefault="00036884" w:rsidP="00036884">
            <w:pPr>
              <w:rPr>
                <w:rFonts w:ascii="Calibri Light" w:hAnsi="Calibri Light" w:cs="Calibri Light"/>
              </w:rPr>
            </w:pPr>
            <w:r w:rsidRPr="00537BB8">
              <w:rPr>
                <w:rFonts w:ascii="Calibri Light" w:hAnsi="Calibri Light" w:cs="Calibri Light"/>
              </w:rPr>
              <w:t>A Nat-ban meghatározott tanulási eredmények a tanulók sajátos nevelési igénye és egyéni képességei szerint, különösen:</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 xml:space="preserve">Halmaz </w:t>
            </w:r>
            <w:r w:rsidRPr="00537BB8">
              <w:rPr>
                <w:rFonts w:ascii="Calibri Light" w:hAnsi="Calibri Light" w:cs="Calibri Light"/>
                <w:lang w:val="cs-CZ"/>
              </w:rPr>
              <w:t>elemeinek</w:t>
            </w:r>
            <w:r w:rsidRPr="00537BB8">
              <w:rPr>
                <w:rFonts w:ascii="Calibri Light" w:hAnsi="Calibri Light" w:cs="Calibri Light"/>
              </w:rPr>
              <w:t xml:space="preserve"> adott, illetve választott szempont szerinti válogatása, csoportosítása.</w:t>
            </w:r>
          </w:p>
          <w:p w:rsidR="00036884" w:rsidRPr="00537BB8" w:rsidRDefault="00036884" w:rsidP="00036884">
            <w:pPr>
              <w:rPr>
                <w:rFonts w:ascii="Calibri Light" w:hAnsi="Calibri Light" w:cs="Calibri Light"/>
              </w:rPr>
            </w:pPr>
            <w:r w:rsidRPr="00537BB8">
              <w:rPr>
                <w:rFonts w:ascii="Calibri Light" w:hAnsi="Calibri Light" w:cs="Calibri Light"/>
              </w:rPr>
              <w:t>Kész halmazról igaz, nem igaz állítások megfogalmazása.</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Állítások igazságának eldöntése. </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Számok írása, olvasása, értelmezése 100-as számkörben.</w:t>
            </w:r>
          </w:p>
          <w:p w:rsidR="00036884" w:rsidRPr="00537BB8" w:rsidRDefault="00036884" w:rsidP="00036884">
            <w:pPr>
              <w:rPr>
                <w:rFonts w:ascii="Calibri Light" w:hAnsi="Calibri Light" w:cs="Calibri Light"/>
              </w:rPr>
            </w:pPr>
            <w:r w:rsidRPr="00537BB8">
              <w:rPr>
                <w:rFonts w:ascii="Calibri Light" w:hAnsi="Calibri Light" w:cs="Calibri Light"/>
              </w:rPr>
              <w:t>Számok összehasonlítása, helyük a számsorban, számszomszédok.</w:t>
            </w:r>
          </w:p>
          <w:p w:rsidR="00036884" w:rsidRPr="00537BB8" w:rsidRDefault="00036884" w:rsidP="00036884">
            <w:pPr>
              <w:rPr>
                <w:rFonts w:ascii="Calibri Light" w:hAnsi="Calibri Light" w:cs="Calibri Light"/>
              </w:rPr>
            </w:pPr>
            <w:r w:rsidRPr="00537BB8">
              <w:rPr>
                <w:rFonts w:ascii="Calibri Light" w:hAnsi="Calibri Light" w:cs="Calibri Light"/>
              </w:rPr>
              <w:t>Összeadás, kivonás 20-as számkörben készségszinten.</w:t>
            </w:r>
          </w:p>
          <w:p w:rsidR="00036884" w:rsidRPr="00537BB8" w:rsidRDefault="00036884" w:rsidP="00036884">
            <w:pPr>
              <w:rPr>
                <w:rFonts w:ascii="Calibri Light" w:hAnsi="Calibri Light" w:cs="Calibri Light"/>
              </w:rPr>
            </w:pPr>
            <w:r w:rsidRPr="00537BB8">
              <w:rPr>
                <w:rFonts w:ascii="Calibri Light" w:hAnsi="Calibri Light" w:cs="Calibri Light"/>
              </w:rPr>
              <w:t>Összeadás, kivonás 100-as számkörben tízesátlépés nélkül analógia és eszközök segítségével.</w:t>
            </w:r>
          </w:p>
          <w:p w:rsidR="00036884" w:rsidRPr="00537BB8" w:rsidRDefault="00036884" w:rsidP="00036884">
            <w:pPr>
              <w:rPr>
                <w:rFonts w:ascii="Calibri Light" w:hAnsi="Calibri Light" w:cs="Calibri Light"/>
              </w:rPr>
            </w:pPr>
            <w:r w:rsidRPr="00537BB8">
              <w:rPr>
                <w:rFonts w:ascii="Calibri Light" w:hAnsi="Calibri Light" w:cs="Calibri Light"/>
              </w:rPr>
              <w:t>Gyakorlottság a tanult szorzó- és bennfoglaló táblákban.</w:t>
            </w:r>
          </w:p>
          <w:p w:rsidR="00036884" w:rsidRPr="00537BB8" w:rsidRDefault="00036884" w:rsidP="00036884">
            <w:pPr>
              <w:rPr>
                <w:rFonts w:ascii="Calibri Light" w:hAnsi="Calibri Light" w:cs="Calibri Light"/>
              </w:rPr>
            </w:pPr>
            <w:r w:rsidRPr="00537BB8">
              <w:rPr>
                <w:rFonts w:ascii="Calibri Light" w:hAnsi="Calibri Light" w:cs="Calibri Light"/>
              </w:rPr>
              <w:t>A négyzet, téglalap, háromszög, kör felismerése, megnevezése.</w:t>
            </w:r>
          </w:p>
          <w:p w:rsidR="00036884" w:rsidRPr="00537BB8" w:rsidRDefault="00036884" w:rsidP="00036884">
            <w:pPr>
              <w:rPr>
                <w:rFonts w:ascii="Calibri Light" w:hAnsi="Calibri Light" w:cs="Calibri Light"/>
              </w:rPr>
            </w:pPr>
            <w:r w:rsidRPr="00537BB8">
              <w:rPr>
                <w:rFonts w:ascii="Calibri Light" w:hAnsi="Calibri Light" w:cs="Calibri Light"/>
              </w:rPr>
              <w:t>A négyzet és a téglalap tulajdonságainak ismerete.</w:t>
            </w:r>
          </w:p>
          <w:p w:rsidR="00036884" w:rsidRPr="00537BB8" w:rsidRDefault="00036884" w:rsidP="00036884">
            <w:pPr>
              <w:rPr>
                <w:rFonts w:ascii="Calibri Light" w:hAnsi="Calibri Light" w:cs="Calibri Light"/>
              </w:rPr>
            </w:pPr>
            <w:r w:rsidRPr="00537BB8">
              <w:rPr>
                <w:rFonts w:ascii="Calibri Light" w:hAnsi="Calibri Light" w:cs="Calibri Light"/>
              </w:rPr>
              <w:t>A négyzet és a téglalap kerületének mérése, számítása mért adatok alapján (szükség esetén segítséggel).</w:t>
            </w:r>
          </w:p>
          <w:p w:rsidR="00036884" w:rsidRPr="00537BB8" w:rsidRDefault="00036884" w:rsidP="00036884">
            <w:pPr>
              <w:rPr>
                <w:rFonts w:ascii="Calibri Light" w:hAnsi="Calibri Light" w:cs="Calibri Light"/>
              </w:rPr>
            </w:pPr>
            <w:r w:rsidRPr="00537BB8">
              <w:rPr>
                <w:rFonts w:ascii="Calibri Light" w:hAnsi="Calibri Light" w:cs="Calibri Light"/>
              </w:rPr>
              <w:t>A kocka, téglatest és a gömb felismerése, megnevezése.</w:t>
            </w:r>
          </w:p>
          <w:p w:rsidR="00036884" w:rsidRPr="00537BB8" w:rsidRDefault="00036884" w:rsidP="00036884">
            <w:pPr>
              <w:rPr>
                <w:rFonts w:ascii="Calibri Light" w:hAnsi="Calibri Light" w:cs="Calibri Light"/>
              </w:rPr>
            </w:pPr>
            <w:r w:rsidRPr="00537BB8">
              <w:rPr>
                <w:rFonts w:ascii="Calibri Light" w:hAnsi="Calibri Light" w:cs="Calibri Light"/>
              </w:rPr>
              <w:t>A tanult mértékegységek ismerete, használata, gyakorlottság a mérőeszközök használatában.</w:t>
            </w:r>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Nem matematikai és matematikai relációk felismerése, jelölése.</w:t>
            </w:r>
          </w:p>
          <w:p w:rsidR="00036884" w:rsidRPr="00537BB8" w:rsidRDefault="00036884" w:rsidP="00036884">
            <w:pPr>
              <w:rPr>
                <w:rFonts w:ascii="Calibri Light" w:hAnsi="Calibri Light" w:cs="Calibri Light"/>
              </w:rPr>
            </w:pPr>
            <w:r w:rsidRPr="00537BB8">
              <w:rPr>
                <w:rFonts w:ascii="Calibri Light" w:hAnsi="Calibri Light" w:cs="Calibri Light"/>
              </w:rPr>
              <w:t>Szabály felismerése, megfogalmazása egyszerűbb esetekben.</w:t>
            </w:r>
          </w:p>
          <w:p w:rsidR="00036884" w:rsidRPr="00537BB8" w:rsidRDefault="00036884" w:rsidP="00036884">
            <w:pPr>
              <w:rPr>
                <w:rFonts w:ascii="Calibri Light" w:hAnsi="Calibri Light" w:cs="Calibri Light"/>
              </w:rPr>
            </w:pPr>
            <w:r w:rsidRPr="00537BB8">
              <w:rPr>
                <w:rFonts w:ascii="Calibri Light" w:hAnsi="Calibri Light" w:cs="Calibri Light"/>
              </w:rPr>
              <w:t>Állandó különbségű sorozatok folytatása mindkét irányban.</w:t>
            </w:r>
          </w:p>
        </w:tc>
      </w:tr>
    </w:tbl>
    <w:p w:rsidR="00036884" w:rsidRDefault="00036884" w:rsidP="00036884">
      <w:pPr>
        <w:rPr>
          <w:rFonts w:ascii="Calibri Light" w:hAnsi="Calibri Light" w:cs="Calibri Light"/>
        </w:rPr>
      </w:pPr>
    </w:p>
    <w:p w:rsidR="00036884" w:rsidRPr="00537BB8" w:rsidRDefault="00036884" w:rsidP="00036884">
      <w:pPr>
        <w:pStyle w:val="Cmsor3"/>
      </w:pPr>
      <w:bookmarkStart w:id="85" w:name="_Toc44762621"/>
      <w:bookmarkStart w:id="86" w:name="_Toc48461477"/>
      <w:r w:rsidRPr="00537BB8">
        <w:t>ETIKA</w:t>
      </w:r>
      <w:bookmarkEnd w:id="85"/>
      <w:bookmarkEnd w:id="86"/>
    </w:p>
    <w:p w:rsidR="00036884" w:rsidRPr="00537BB8" w:rsidRDefault="00036884" w:rsidP="00036884">
      <w:pPr>
        <w:rPr>
          <w:rFonts w:ascii="Calibri Light" w:hAnsi="Calibri Light" w:cs="Calibri Light"/>
        </w:rPr>
      </w:pPr>
    </w:p>
    <w:p w:rsidR="00036884" w:rsidRPr="00537BB8" w:rsidRDefault="00036884" w:rsidP="00036884">
      <w:pPr>
        <w:rPr>
          <w:rFonts w:ascii="Calibri Light" w:hAnsi="Calibri Light" w:cs="Calibri Light"/>
        </w:rPr>
      </w:pPr>
      <w:r w:rsidRPr="00537BB8">
        <w:rPr>
          <w:rFonts w:ascii="Calibri Light" w:hAnsi="Calibri Light" w:cs="Calibri Light"/>
        </w:rPr>
        <w:t xml:space="preserve">Az etika tantárgy alapvető célja az egyéni és közösségi identitás formálása, stabilizálása, az egyének és a csoportok közti együttműködés megteremtése. Ehhez járulnak hozzá a kulturális hagyományokban gyökerező erkölcsi elvek, társas szabályok megismertetése, az egyén gondolkodásában formálódó, a szocio-emocionális készségek fejlesztése.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tantárgy magába foglalja az ember fontos viszonyulásait társaihoz, közösségeihez, környezetéhez és önmagához. Ezzel olyan szintézist kínál a tanulónak, amelyben eddigi személyes tapasztalatait és a más területeken megszerzett ismereteket reflektív módon vizsgálja. A tartalom szorosan kötődik más tantárgyak fejlesztési területeihez is.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erkölcsi nevelés fő célja a tanuló erkölcsi érzületének és erkölcsi gondolkodásának fejlesztése, a tanuló segítése a társas szabályok, a viselkedésminták azonosításában és saját alakuló értékrendjének tudatosításában. Az egyént és a közösségeket érintő etikai elvek és az ezekből következő kérdések felismerése az árnyalt, a másik ember vagy csoport szempontjait is megértő gondolkodást fejleszti. Az etika tantárgy felkészíti a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közösségi értékek értelmezése. A tananyag alapvető értékeket közvetít. Ezek a segítés, megértés, együttérzés, törődés, szabadság, felelősség igazságosság, becsületesség, méltányosság, tolerancia, önazonosság. Ezek a tanuló lelkiismeretének fejlődését szolgálják. A témák feldolgozása a tanulót megfontolt döntésre, kulturált véleményalkotásra és felelős tevékenységre készteti.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tanulóközösség tevékenységei mintát nyújtanak arra, hogy milyen érzelmi-, érdekkonfliktusok és viselkedésmódok segítik vagy akadályozzák az együttműködést. Az ajánlott tantárgyi tartalmak és tanulói tevékenységek olyan képességeket is fejlesztenek, melyek a tanulót az életvezetésében sikeressé és tudatosabbá, társai és környezete problémái iránt érzékenyebbé tehetik, erősítik identitását, aktív társadalmi cselekvésre késztetik és segítik a nehéz helyzetek megoldásában.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etika alapvető </w:t>
      </w:r>
      <w:r w:rsidRPr="00537BB8">
        <w:rPr>
          <w:rFonts w:ascii="Calibri Light" w:hAnsi="Calibri Light" w:cs="Calibri Light"/>
          <w:i/>
          <w:iCs/>
        </w:rPr>
        <w:t>feladata</w:t>
      </w:r>
      <w:r w:rsidRPr="00537BB8">
        <w:rPr>
          <w:rFonts w:ascii="Calibri Light" w:hAnsi="Calibri Light" w:cs="Calibri Light"/>
        </w:rPr>
        <w:t xml:space="preserve"> az erkölcsi nevelés, ahogy az ép, úgy az enyhe értelmi fogyatékos gyermekek közösséghez való viszonyának, értékrendjüknek, normarendszerüknek, gondolkodás- és viselkedésmódjuknak a fejlesztése, alakítása. A multidiszciplináris jellegű tantárgy legfontosabb pedagógiai jellemzője ezért az értékek közvetítése, valamint az, hogy társadalmunk közös alapvető normái egyre inkább a sajátos nevelési igényű tanulók értékrendszerébe is beépüljenek, belső igénnyé váljanak.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tantárgy </w:t>
      </w:r>
      <w:r w:rsidRPr="00537BB8">
        <w:rPr>
          <w:rFonts w:ascii="Calibri Light" w:hAnsi="Calibri Light" w:cs="Calibri Light"/>
          <w:i/>
          <w:iCs/>
        </w:rPr>
        <w:t>középpontjában</w:t>
      </w:r>
      <w:r w:rsidRPr="00537BB8">
        <w:rPr>
          <w:rFonts w:ascii="Calibri Light" w:hAnsi="Calibri Light" w:cs="Calibri Light"/>
        </w:rPr>
        <w:t xml:space="preserve"> a formálódó gyermeki személyiség áll testi, szellemi és lelki értelemben. Ez határozza meg a tanulás-tanítás folyamatát, illetve a tartalmi szerkezetet. Az Emberi Jogok Egyetemes Nyilatkozata, valamint hazánk Alaptörvénye rögzíti az ember elidegeníthetetlen jogát az élethez és a szabadsághoz, következésképpen az etika a személy egyediségét és méltóságát helyezi középpontba, annak képességeitől függetlenül. Erre az alapelvre kell épülnie minden társas kapcsolatnak és közösségi szerveződésnek. Az etika magában foglalja az ember minden fontos viszonyulását önmagához, társaihoz és közösségeihez, környezetéhez és a világhoz, mert ezek alapozzák meg azt az értékrendet, amelyre az ember döntései során támaszkodhat. Az enyhe értelmi fogyatékos gyermekek nevelésének kiemelt célja, hogy a foglalkozások azonos erővel hassanak a különböző értelmi képességekkel rendelkező, eltérő szociális körülmények között élő, kulturális és etnikai szempontból heterogén csoportot képező tanulók fejlődésére. </w:t>
      </w:r>
    </w:p>
    <w:p w:rsidR="00036884" w:rsidRPr="00537BB8" w:rsidRDefault="00036884" w:rsidP="00036884">
      <w:pPr>
        <w:rPr>
          <w:rFonts w:ascii="Calibri Light" w:hAnsi="Calibri Light" w:cs="Calibri Light"/>
          <w:lang w:val="cs-CZ"/>
        </w:rPr>
      </w:pPr>
      <w:r w:rsidRPr="00537BB8">
        <w:rPr>
          <w:rFonts w:ascii="Calibri Light" w:hAnsi="Calibri Light" w:cs="Calibri Light"/>
        </w:rPr>
        <w:t xml:space="preserve">Az etika tanulása során az enyhe értelmi fogyatékos tanulók számára is az elemi értékek fokozatosan értékrenddé, többé-kevésbé koherens, folyamatosan formálódó meggyőződésekké állnak össze, amelyek később meghatározó módon befolyásolják a felnőttkori életmódot, életfelfogást és életminőséget. A sajátos nevelési igényű tanulók egyedi képességstruktúrájának tükrében az erkölcstani alapozás, az erkölcshöz kapcsolódó kvalitások fejlesztése, valamint az elsajátított tudás szinten tartása a felnőtté válás folyamata során, életminőséget befolyásoló tartópilléré válik.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etika tantárgy azoknak az alapértékeknek a megerősítésére törekszik, amelyek </w:t>
      </w:r>
      <w:r w:rsidRPr="00537BB8">
        <w:rPr>
          <w:rFonts w:ascii="Calibri Light" w:hAnsi="Calibri Light" w:cs="Calibri Light"/>
          <w:lang w:val="cs-CZ"/>
        </w:rPr>
        <w:t>összhangban</w:t>
      </w:r>
      <w:r w:rsidRPr="00537BB8">
        <w:rPr>
          <w:rFonts w:ascii="Calibri Light" w:hAnsi="Calibri Light" w:cs="Calibri Light"/>
        </w:rPr>
        <w:t xml:space="preserve"> állnak az egyetemes és európai emberi értékrenddel, amely az Alaptörvényből is kiolvasható.</w:t>
      </w:r>
    </w:p>
    <w:p w:rsidR="00036884" w:rsidRPr="00537BB8" w:rsidRDefault="00036884" w:rsidP="00036884">
      <w:pPr>
        <w:rPr>
          <w:rFonts w:ascii="Calibri Light" w:hAnsi="Calibri Light" w:cs="Calibri Light"/>
        </w:rPr>
      </w:pPr>
      <w:r w:rsidRPr="00537BB8">
        <w:rPr>
          <w:rFonts w:ascii="Calibri Light" w:hAnsi="Calibri Light" w:cs="Calibri Light"/>
        </w:rPr>
        <w:t>Az enyhe értelmi fogyatékos tanulók nevelése során törekedni kell a normaértelmezés egyszerű voltára, az ehhez kapcsolódó követelmények konkrét megfogalmazására.</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w:t>
      </w:r>
      <w:r w:rsidRPr="00537BB8">
        <w:rPr>
          <w:rFonts w:ascii="Calibri Light" w:hAnsi="Calibri Light" w:cs="Calibri Light"/>
          <w:i/>
          <w:iCs/>
        </w:rPr>
        <w:t>magatartást befolyásoló értékek/erények</w:t>
      </w:r>
      <w:r w:rsidRPr="00537BB8">
        <w:rPr>
          <w:rFonts w:ascii="Calibri Light" w:hAnsi="Calibri Light" w:cs="Calibri Light"/>
        </w:rPr>
        <w:t xml:space="preserve"> egy része személyes jellegű, mivel az énnel és az identitással áll kapcsolatban. Ezeket az értékeket, illetve erényeket az etikaórákon erősíteni kell.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w:t>
      </w:r>
      <w:r w:rsidRPr="00537BB8">
        <w:rPr>
          <w:rFonts w:ascii="Calibri Light" w:hAnsi="Calibri Light" w:cs="Calibri Light"/>
          <w:i/>
          <w:iCs/>
        </w:rPr>
        <w:t>erkölcsi érzék</w:t>
      </w:r>
      <w:r w:rsidRPr="00537BB8">
        <w:rPr>
          <w:rFonts w:ascii="Calibri Light" w:hAnsi="Calibri Light" w:cs="Calibri Light"/>
        </w:rPr>
        <w:t xml:space="preserve">, a </w:t>
      </w:r>
      <w:r w:rsidRPr="00537BB8">
        <w:rPr>
          <w:rFonts w:ascii="Calibri Light" w:hAnsi="Calibri Light" w:cs="Calibri Light"/>
          <w:i/>
          <w:iCs/>
        </w:rPr>
        <w:t>lelkiismeret</w:t>
      </w:r>
      <w:r w:rsidRPr="00537BB8">
        <w:rPr>
          <w:rFonts w:ascii="Calibri Light" w:hAnsi="Calibri Light" w:cs="Calibri Light"/>
        </w:rPr>
        <w:t xml:space="preserve"> fejlesztése lehetővé teszi, hogy gyermekeink olyan értékeket erősítsenek meg magukban, amelyek egyszerre igazodnak az alapvető erkölcsi értékekhez, valamint saját és közösségeik érdekeikhez.</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erkölcsi nevelés célja a felelős gondolkodás, valamint a tudatos cselekvés kialakulásának elősegítése. Cél továbbá az empátia, a </w:t>
      </w:r>
      <w:r w:rsidRPr="00537BB8">
        <w:rPr>
          <w:rFonts w:ascii="Calibri Light" w:hAnsi="Calibri Light" w:cs="Calibri Light"/>
          <w:i/>
          <w:iCs/>
        </w:rPr>
        <w:t>szolidaritás</w:t>
      </w:r>
      <w:r w:rsidRPr="00537BB8">
        <w:rPr>
          <w:rFonts w:ascii="Calibri Light" w:hAnsi="Calibri Light" w:cs="Calibri Light"/>
        </w:rPr>
        <w:t xml:space="preserve"> képességének erősítése is. Az erkölcsi nevelés fő feladata az </w:t>
      </w:r>
      <w:r w:rsidRPr="00537BB8">
        <w:rPr>
          <w:rFonts w:ascii="Calibri Light" w:hAnsi="Calibri Light" w:cs="Calibri Light"/>
          <w:i/>
          <w:iCs/>
        </w:rPr>
        <w:t>igazságosság</w:t>
      </w:r>
      <w:r w:rsidRPr="00537BB8">
        <w:rPr>
          <w:rFonts w:ascii="Calibri Light" w:hAnsi="Calibri Light" w:cs="Calibri Light"/>
        </w:rPr>
        <w:t xml:space="preserve"> és a </w:t>
      </w:r>
      <w:r w:rsidRPr="00537BB8">
        <w:rPr>
          <w:rFonts w:ascii="Calibri Light" w:hAnsi="Calibri Light" w:cs="Calibri Light"/>
          <w:i/>
          <w:iCs/>
        </w:rPr>
        <w:t>méltányosság</w:t>
      </w:r>
      <w:r w:rsidRPr="00537BB8">
        <w:rPr>
          <w:rFonts w:ascii="Calibri Light" w:hAnsi="Calibri Light" w:cs="Calibri Light"/>
        </w:rPr>
        <w:t xml:space="preserve"> elvének megértetése és elfogadtatása a gyerekekkel. Az enyhe értelmi fogyatékos tanulók nevelésénél különös tekintettel kell lenni az </w:t>
      </w:r>
      <w:r w:rsidRPr="00537BB8">
        <w:rPr>
          <w:rFonts w:ascii="Calibri Light" w:hAnsi="Calibri Light" w:cs="Calibri Light"/>
          <w:i/>
          <w:iCs/>
        </w:rPr>
        <w:t>érzelmi intelligencia</w:t>
      </w:r>
      <w:r w:rsidRPr="00537BB8">
        <w:rPr>
          <w:rFonts w:ascii="Calibri Light" w:hAnsi="Calibri Light" w:cs="Calibri Light"/>
        </w:rPr>
        <w:t xml:space="preserve"> fejlesztésére is, amely a viselkedést lényegi módon befolyásolja.</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etika tantárgy felépítése nem elsősorban ismeret-, hanem </w:t>
      </w:r>
      <w:r w:rsidRPr="00537BB8">
        <w:rPr>
          <w:rFonts w:ascii="Calibri Light" w:hAnsi="Calibri Light" w:cs="Calibri Light"/>
          <w:i/>
          <w:iCs/>
        </w:rPr>
        <w:t>érték- és fejlesztésközpontú</w:t>
      </w:r>
      <w:r w:rsidRPr="00537BB8">
        <w:rPr>
          <w:rFonts w:ascii="Calibri Light" w:hAnsi="Calibri Light" w:cs="Calibri Light"/>
        </w:rPr>
        <w:t xml:space="preserve">; ezért fontossága az enyhe értelmi fogyatékos tanulók nevelésénél kiemelkedő. A tananyag felépítése </w:t>
      </w:r>
      <w:r w:rsidRPr="00537BB8">
        <w:rPr>
          <w:rFonts w:ascii="Calibri Light" w:hAnsi="Calibri Light" w:cs="Calibri Light"/>
          <w:i/>
          <w:iCs/>
        </w:rPr>
        <w:t>spirális szerkezetű</w:t>
      </w:r>
      <w:r w:rsidRPr="00537BB8">
        <w:rPr>
          <w:rFonts w:ascii="Calibri Light" w:hAnsi="Calibri Light" w:cs="Calibri Light"/>
        </w:rPr>
        <w:t>. Az életkornak megfelelő résztémák és tevékenységek hátterében évről évre ugyanazok a nagy tematikai egységek térnek vissza más-más konkrét előfordulási szinten, más-más hangsúlyokkal építve a korábbi tapasztalatokra, kiegészítve és szintetizálva őket. A kétéves szakaszokon belül azonban sem a nagy témakörök, sem pedig a résztémák tantervi egymásutánja nem jelent előírt sorrendet. Az, hogy melyik kérdéskör mikor kerüljön sorra, egyértelműen a tanulócsoportban jelen lévő enyhe értelmi fogyatékos gyermekek mentális érettségének ismeretében határozható meg.</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tananyag tartalmát az enyhe értelmi fogyatékos tanulók részére hétköznapi életből merített és oda visszacsatolható tapasztalatokra és </w:t>
      </w:r>
      <w:r w:rsidRPr="00537BB8">
        <w:rPr>
          <w:rFonts w:ascii="Calibri Light" w:hAnsi="Calibri Light" w:cs="Calibri Light"/>
          <w:i/>
          <w:iCs/>
        </w:rPr>
        <w:t>személyes élményekre</w:t>
      </w:r>
      <w:r w:rsidRPr="00537BB8">
        <w:rPr>
          <w:rFonts w:ascii="Calibri Light" w:hAnsi="Calibri Light" w:cs="Calibri Light"/>
        </w:rPr>
        <w:t xml:space="preserve"> kell felépíteni. Ezeket természetes módon egészíthetik ki az életkornak, valamint az adott tanuló mentális képességeinek megfelelő erkölcsi kérdéseket felvető történetek, mesék, mondák, irodalmi vagy publicisztikai szövegek, filmek vagy digitális formában elérhető egyéb tartalmak. Az etika a tanulókra nem közlések befogadóiként, hanem a tanulási folyamat aktív kérdező, mérlegelő, próbálkozó, vitatkozó és útkereső résztvevőiként tekint.</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Mivel az erkölcsi nevelés már kisgyermekkorban, a családban elkezdődik, majd az óvodában és egyre táguló környezeti hatások között folytatódik ideértve a kortársi csoportokat és a médiát is a gyerekek sem az első napon, sem pedig a későbbiekben nem „tiszta lapként” lépnek be az iskola kapuján. Különösképpen igaz ez az enyhe értelmi fogyatékos tanulókra, hiszen a készségek és képességek eltérő viszonylatában más és más ösztönösen kialakult erkölcsi rendet hoznak magukkal. Ezzel összhangban, illetve ezt alakítva kell megpróbálni segítséget nyújtani az enyhe értelmi fogyatékos tanulóknak ahhoz, hogy el tudjanak igazodni az egymásnak sokszor ellentmondó értéktartalmú információk, üzenetek között, illetve hogy választást igénylő helyzetekben lelkiismeretük szavára hallgatva, morálisan helyes döntéseket tudjanak hozni az életük különböző színterein.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Mivel ez sohasem jön létre a gyerekek személyes megérintődése és elhatározása nélkül, a </w:t>
      </w:r>
      <w:r w:rsidRPr="00537BB8">
        <w:rPr>
          <w:rFonts w:ascii="Calibri Light" w:hAnsi="Calibri Light" w:cs="Calibri Light"/>
          <w:i/>
          <w:iCs/>
        </w:rPr>
        <w:t>pedagógus feladata</w:t>
      </w:r>
      <w:r w:rsidRPr="00537BB8">
        <w:rPr>
          <w:rFonts w:ascii="Calibri Light" w:hAnsi="Calibri Light" w:cs="Calibri Light"/>
        </w:rPr>
        <w:t xml:space="preserve"> a példamutatás mellett a figyelem ráirányítása a különböző élethelyzetek morális vonatkozásaira, a kérdezés, a gondolkodás és az állásfoglalás bátorítása, a szabad beszélgetések, valamint a nézőpontváltást gyakoroltató szerepjátékok és viták moderálása. Nem lehet azonban eléggé hangsúlyozni különösen az általános iskolai korosztályhoz tartozó enyhe értelmi fogyatékos tanulók esetében, hogy az eredmény a közvetítés módján múlik. Egy hiteles felnőtt, akinek értékekkel kapcsolatos nézetei összhangban vannak a tetteivel, </w:t>
      </w:r>
      <w:r w:rsidRPr="00537BB8">
        <w:rPr>
          <w:rFonts w:ascii="Calibri Light" w:hAnsi="Calibri Light" w:cs="Calibri Light"/>
          <w:i/>
          <w:iCs/>
        </w:rPr>
        <w:t xml:space="preserve">példája révén </w:t>
      </w:r>
      <w:r w:rsidRPr="00537BB8">
        <w:rPr>
          <w:rFonts w:ascii="Calibri Light" w:hAnsi="Calibri Light" w:cs="Calibri Light"/>
        </w:rPr>
        <w:t>hat az enyhe értelmi fogyatékos tanulók erkölcsi értékítéleteire.</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erkölcsi tanulást számos pedagógiai </w:t>
      </w:r>
      <w:r w:rsidRPr="00537BB8">
        <w:rPr>
          <w:rFonts w:ascii="Calibri Light" w:hAnsi="Calibri Light" w:cs="Calibri Light"/>
          <w:i/>
          <w:iCs/>
        </w:rPr>
        <w:t>módszer</w:t>
      </w:r>
      <w:r w:rsidRPr="00537BB8">
        <w:rPr>
          <w:rFonts w:ascii="Calibri Light" w:hAnsi="Calibri Light" w:cs="Calibri Light"/>
        </w:rPr>
        <w:t xml:space="preserve"> és tevékenység segítheti, amelyek legfontosabb közös jellemzője az </w:t>
      </w:r>
      <w:r w:rsidRPr="00537BB8">
        <w:rPr>
          <w:rFonts w:ascii="Calibri Light" w:hAnsi="Calibri Light" w:cs="Calibri Light"/>
          <w:i/>
          <w:iCs/>
        </w:rPr>
        <w:t>élményszerűség</w:t>
      </w:r>
      <w:r w:rsidRPr="00537BB8">
        <w:rPr>
          <w:rFonts w:ascii="Calibri Light" w:hAnsi="Calibri Light" w:cs="Calibri Light"/>
        </w:rPr>
        <w:t>, a fizikai, szellemi és lelki értelemben vett cselekvő tanulói részvétel. Az etikaórák kitüntetett munkaformája lehet sok egyéb mellett: a szabad beszélgetés, az önkifejező alkotás, a vita, a szerepjáték, a megfigyelés, a kérdezés, a rendszerezés és az elemzés, valamint az iskolai és a helyi közösség életébe, esetleges problémáinak megoldásába, a különböző szintű kulturális és közösségi értékteremtésbe való tevékeny bekapcsolódás. Az erkölcsi nevelés komoly lehetőségeit kínálják ugyanakkor az olyan tanórán kívüli formák is, mint például az iskolai hagyományok ápolása, a társak segítése, vagy a közösség számára végzett bármilyen hasznos tevékenység.</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Mindezzel összhangban az </w:t>
      </w:r>
      <w:r w:rsidRPr="00537BB8">
        <w:rPr>
          <w:rFonts w:ascii="Calibri Light" w:hAnsi="Calibri Light" w:cs="Calibri Light"/>
          <w:i/>
          <w:iCs/>
        </w:rPr>
        <w:t>értékelés</w:t>
      </w:r>
      <w:r w:rsidRPr="00537BB8">
        <w:rPr>
          <w:rFonts w:ascii="Calibri Light" w:hAnsi="Calibri Light" w:cs="Calibri Light"/>
        </w:rPr>
        <w:t xml:space="preserve"> módja is eltér a hagyományos tantárgyi értékeléstől. Az osztályozás nélküli értékelés fontos területe lehet a kívánatos magatartási értékek rendszeres megerősítése szóban vagy bármilyen egyéb formában egyrészt a pedagógus, másrészt a társak és a közösség részéről. Az ilyen típusú visszajelzések befogadására jó keretet nyújthatna a tanulói portfólió. </w:t>
      </w: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r w:rsidRPr="00537BB8">
        <w:rPr>
          <w:rFonts w:ascii="Calibri Light" w:hAnsi="Calibri Light" w:cs="Calibri Light"/>
          <w:b/>
        </w:rPr>
        <w:t>1–2. évfolyam</w:t>
      </w: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rPr>
      </w:pPr>
      <w:r w:rsidRPr="00537BB8">
        <w:rPr>
          <w:rFonts w:ascii="Calibri Light" w:hAnsi="Calibri Light" w:cs="Calibri Light"/>
        </w:rPr>
        <w:t xml:space="preserve">Az iskolai erkölcsi nevelés a kisgyermekkori alapokra épít. A szeretett személyek által megjelenített erkölcsi normák alakítják ki az első ítéleteket arról, hogy mi a jó, és mi a rossz. A gyerekek az óvodában megismerkednek a társas normák első intézményesített formáival. Ezek betartása révén tapasztalatokat szereznek a családnál tágabb közösséghez tartozás élményéről és rendjéről. A gyermek viselkedésének alakulása függ a környezeti hatásoktól, és visszahat a gyermek egész személyiségének fejlődésére. Az alapvető viselkedési normák megismerése lehetőséget teremt arra, hogy a tanulók képesek legyenek érzelmeiket, mozgásukat ellenőrizni.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általános iskola 1–2. évfolyamán egyre több időt töltenek a gyerekek a kortársaikkal. Az együttműködést igénylő feladatokban sikereket és kudarcokat élnek át, amelyek jó alapot adnak az önismeret, a társas kultúra, valamint a személyes és társas kapcsolati kompetenciák fejlődésének tudatos pedagógiai eszközökkel való támogatására.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Az ismeretátadás, a képességfejlesztés és a normaközvetítés egyaránt elősegíti az egyéni identitástudat kialakulását, a helyi nemzeti, európai közösségekhez való tartozás személyes megélését. Az 1–2. évfolyamos tanulónak lehetőséget kell biztosítani, hogy átélje a közösséghez, szülőföldhöz, nemzethez tartozás örömét. </w:t>
      </w:r>
    </w:p>
    <w:p w:rsidR="00036884" w:rsidRPr="00537BB8" w:rsidRDefault="00036884" w:rsidP="00036884">
      <w:pPr>
        <w:rPr>
          <w:rFonts w:ascii="Calibri Light" w:hAnsi="Calibri Light" w:cs="Calibri Light"/>
        </w:rPr>
      </w:pPr>
      <w:r w:rsidRPr="00537BB8">
        <w:rPr>
          <w:rFonts w:ascii="Calibri Light" w:hAnsi="Calibri Light" w:cs="Calibri Light"/>
        </w:rPr>
        <w:t>Az első két évfolyamon az önismeret és önértékelés, a szociális és környezeti érzékenység, a szűkebb és tágabb környezetben (család, iskola, lakóhely) való tájékozódás, alapvető kommunikációs formák megismerése, elemi magatartási szabályok gyakoroltatása a cél.</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tanulók megismerési folyamataira az észlelés, a figyelem, az emlékezet, a képzelet és a gondolkodás ráépülhet a szóbeli anyanyelvi kommunikáció célzott fejlesztése. Az önkifejezés különféle formái, a mesélés, az élményeken alapuló rajzolás, festés, mintázás és a mozgás lehetőséget teremtenek a kifejezőképesség életkornak megfelelő formálásához is. </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A tantárgy lehetőséget nyújt az 1–2. osztályos gyermekek harmonikus fejlődéséhez szükséges állandóság és érzelmi biztonság megteremtéséhez.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104"/>
        <w:gridCol w:w="145"/>
        <w:gridCol w:w="65"/>
        <w:gridCol w:w="13"/>
        <w:gridCol w:w="22"/>
        <w:gridCol w:w="22"/>
        <w:gridCol w:w="5749"/>
        <w:gridCol w:w="13"/>
        <w:gridCol w:w="20"/>
        <w:gridCol w:w="2063"/>
        <w:gridCol w:w="141"/>
      </w:tblGrid>
      <w:tr w:rsidR="00036884" w:rsidRPr="00537BB8" w:rsidTr="00036884">
        <w:tc>
          <w:tcPr>
            <w:tcW w:w="2215" w:type="dxa"/>
            <w:gridSpan w:val="7"/>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Témakör</w:t>
            </w:r>
          </w:p>
        </w:tc>
        <w:tc>
          <w:tcPr>
            <w:tcW w:w="5749" w:type="dxa"/>
            <w:noWrap/>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1. Az én világom</w:t>
            </w:r>
          </w:p>
        </w:tc>
        <w:tc>
          <w:tcPr>
            <w:tcW w:w="2237" w:type="dxa"/>
            <w:gridSpan w:val="4"/>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óraszám: 14 óra</w:t>
            </w:r>
          </w:p>
        </w:tc>
      </w:tr>
      <w:tr w:rsidR="00036884" w:rsidRPr="00537BB8" w:rsidTr="00036884">
        <w:tc>
          <w:tcPr>
            <w:tcW w:w="2215" w:type="dxa"/>
            <w:gridSpan w:val="7"/>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A témakör nevelési-fejlesztési céljai</w:t>
            </w:r>
          </w:p>
        </w:tc>
        <w:tc>
          <w:tcPr>
            <w:tcW w:w="7986" w:type="dxa"/>
            <w:gridSpan w:val="5"/>
            <w:noWrap/>
          </w:tcPr>
          <w:p w:rsidR="00036884" w:rsidRPr="00537BB8" w:rsidRDefault="00036884" w:rsidP="00036884">
            <w:pPr>
              <w:rPr>
                <w:rFonts w:ascii="Calibri Light" w:hAnsi="Calibri Light" w:cs="Calibri Light"/>
              </w:rPr>
            </w:pPr>
            <w:r w:rsidRPr="00537BB8">
              <w:rPr>
                <w:rFonts w:ascii="Calibri Light" w:hAnsi="Calibri Light" w:cs="Calibri Light"/>
              </w:rPr>
              <w:t xml:space="preserve">Saját tulajdonságok felismerése, azonosítása, megfogalmazása. Egészséges önértékelés megalapozása. Szűkebb környezet megismerése. Szociális és környezeti érzékenység alakítása. </w:t>
            </w:r>
          </w:p>
        </w:tc>
      </w:tr>
      <w:tr w:rsidR="00036884" w:rsidRPr="00537BB8" w:rsidTr="00036884">
        <w:tc>
          <w:tcPr>
            <w:tcW w:w="10201" w:type="dxa"/>
            <w:gridSpan w:val="12"/>
            <w:tcBorders>
              <w:bottom w:val="single" w:sz="4" w:space="0" w:color="auto"/>
            </w:tcBorders>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 és t</w:t>
            </w:r>
            <w:r w:rsidRPr="00537BB8">
              <w:rPr>
                <w:rFonts w:ascii="Calibri Light" w:hAnsi="Calibri Light" w:cs="Calibri Light"/>
                <w:b/>
                <w:lang w:val="cs-CZ"/>
              </w:rPr>
              <w:t>evékenységek</w:t>
            </w:r>
          </w:p>
        </w:tc>
      </w:tr>
      <w:tr w:rsidR="00036884" w:rsidRPr="00537BB8" w:rsidTr="00036884">
        <w:tc>
          <w:tcPr>
            <w:tcW w:w="10201" w:type="dxa"/>
            <w:gridSpan w:val="12"/>
            <w:tcBorders>
              <w:top w:val="single" w:sz="4" w:space="0" w:color="auto"/>
              <w:left w:val="single" w:sz="4" w:space="0" w:color="auto"/>
              <w:right w:val="single" w:sz="4" w:space="0" w:color="auto"/>
            </w:tcBorders>
            <w:noWrap/>
          </w:tcPr>
          <w:p w:rsidR="00036884" w:rsidRPr="00537BB8" w:rsidRDefault="00036884" w:rsidP="00036884">
            <w:pPr>
              <w:rPr>
                <w:rFonts w:ascii="Calibri Light" w:hAnsi="Calibri Light" w:cs="Calibri Light"/>
                <w:bCs/>
                <w:i/>
              </w:rPr>
            </w:pPr>
            <w:r w:rsidRPr="00537BB8">
              <w:rPr>
                <w:rFonts w:ascii="Calibri Light" w:hAnsi="Calibri Light" w:cs="Calibri Light"/>
                <w:bCs/>
                <w:i/>
              </w:rPr>
              <w:t>Ki vagyok én?</w:t>
            </w:r>
          </w:p>
          <w:p w:rsidR="00036884" w:rsidRPr="00537BB8" w:rsidRDefault="00036884" w:rsidP="00036884">
            <w:pPr>
              <w:rPr>
                <w:rFonts w:ascii="Calibri Light" w:hAnsi="Calibri Light" w:cs="Calibri Light"/>
                <w:bCs/>
              </w:rPr>
            </w:pPr>
            <w:r w:rsidRPr="00537BB8">
              <w:rPr>
                <w:rFonts w:ascii="Calibri Light" w:hAnsi="Calibri Light" w:cs="Calibri Light"/>
                <w:bCs/>
              </w:rPr>
              <w:t xml:space="preserve">Személyes adataim </w:t>
            </w:r>
          </w:p>
          <w:p w:rsidR="00036884" w:rsidRPr="00537BB8" w:rsidRDefault="00036884" w:rsidP="00712EA5">
            <w:pPr>
              <w:numPr>
                <w:ilvl w:val="0"/>
                <w:numId w:val="432"/>
              </w:numPr>
              <w:spacing w:before="120" w:after="0" w:line="264" w:lineRule="auto"/>
              <w:jc w:val="left"/>
              <w:rPr>
                <w:rFonts w:ascii="Calibri Light" w:hAnsi="Calibri Light" w:cs="Calibri Light"/>
                <w:bCs/>
              </w:rPr>
            </w:pPr>
            <w:r w:rsidRPr="00537BB8">
              <w:rPr>
                <w:rFonts w:ascii="Calibri Light" w:hAnsi="Calibri Light" w:cs="Calibri Light"/>
                <w:bCs/>
              </w:rPr>
              <w:t>vezeték- és keresztnevem, becenevem,</w:t>
            </w:r>
          </w:p>
          <w:p w:rsidR="00036884" w:rsidRPr="00537BB8" w:rsidRDefault="00036884" w:rsidP="00712EA5">
            <w:pPr>
              <w:numPr>
                <w:ilvl w:val="0"/>
                <w:numId w:val="432"/>
              </w:numPr>
              <w:spacing w:before="120" w:after="0" w:line="264" w:lineRule="auto"/>
              <w:jc w:val="left"/>
              <w:rPr>
                <w:rFonts w:ascii="Calibri Light" w:hAnsi="Calibri Light" w:cs="Calibri Light"/>
                <w:bCs/>
              </w:rPr>
            </w:pPr>
            <w:r w:rsidRPr="00537BB8">
              <w:rPr>
                <w:rFonts w:ascii="Calibri Light" w:hAnsi="Calibri Light" w:cs="Calibri Light"/>
                <w:bCs/>
              </w:rPr>
              <w:t>születési helyem, születésem ideje,</w:t>
            </w:r>
          </w:p>
          <w:p w:rsidR="00036884" w:rsidRPr="00537BB8" w:rsidRDefault="00036884" w:rsidP="00712EA5">
            <w:pPr>
              <w:numPr>
                <w:ilvl w:val="0"/>
                <w:numId w:val="432"/>
              </w:numPr>
              <w:spacing w:before="120" w:after="0" w:line="264" w:lineRule="auto"/>
              <w:jc w:val="left"/>
              <w:rPr>
                <w:rFonts w:ascii="Calibri Light" w:hAnsi="Calibri Light" w:cs="Calibri Light"/>
                <w:bCs/>
              </w:rPr>
            </w:pPr>
            <w:r w:rsidRPr="00537BB8">
              <w:rPr>
                <w:rFonts w:ascii="Calibri Light" w:hAnsi="Calibri Light" w:cs="Calibri Light"/>
                <w:bCs/>
              </w:rPr>
              <w:t>lakcímem,</w:t>
            </w:r>
          </w:p>
          <w:p w:rsidR="00036884" w:rsidRPr="00537BB8" w:rsidRDefault="00036884" w:rsidP="00712EA5">
            <w:pPr>
              <w:numPr>
                <w:ilvl w:val="0"/>
                <w:numId w:val="432"/>
              </w:numPr>
              <w:spacing w:before="120" w:after="0" w:line="264" w:lineRule="auto"/>
              <w:jc w:val="left"/>
              <w:rPr>
                <w:rFonts w:ascii="Calibri Light" w:hAnsi="Calibri Light" w:cs="Calibri Light"/>
                <w:bCs/>
              </w:rPr>
            </w:pPr>
            <w:r w:rsidRPr="00537BB8">
              <w:rPr>
                <w:rFonts w:ascii="Calibri Light" w:hAnsi="Calibri Light" w:cs="Calibri Light"/>
                <w:bCs/>
              </w:rPr>
              <w:t>iskolám adatai (név, cím, osztályfok).</w:t>
            </w:r>
          </w:p>
          <w:p w:rsidR="00036884" w:rsidRPr="00537BB8" w:rsidRDefault="00036884" w:rsidP="00036884">
            <w:pPr>
              <w:rPr>
                <w:rFonts w:ascii="Calibri Light" w:hAnsi="Calibri Light" w:cs="Calibri Light"/>
                <w:bCs/>
              </w:rPr>
            </w:pPr>
            <w:r w:rsidRPr="00537BB8">
              <w:rPr>
                <w:rFonts w:ascii="Calibri Light" w:hAnsi="Calibri Light" w:cs="Calibri Light"/>
                <w:bCs/>
              </w:rPr>
              <w:t>Külső jegyeim</w:t>
            </w:r>
          </w:p>
          <w:p w:rsidR="00036884" w:rsidRPr="00537BB8" w:rsidRDefault="00036884" w:rsidP="00712EA5">
            <w:pPr>
              <w:numPr>
                <w:ilvl w:val="0"/>
                <w:numId w:val="433"/>
              </w:numPr>
              <w:spacing w:before="120" w:after="0" w:line="264" w:lineRule="auto"/>
              <w:jc w:val="left"/>
              <w:rPr>
                <w:rFonts w:ascii="Calibri Light" w:hAnsi="Calibri Light" w:cs="Calibri Light"/>
                <w:bCs/>
              </w:rPr>
            </w:pPr>
            <w:r w:rsidRPr="00537BB8">
              <w:rPr>
                <w:rFonts w:ascii="Calibri Light" w:hAnsi="Calibri Light" w:cs="Calibri Light"/>
                <w:bCs/>
              </w:rPr>
              <w:t>külső tulajdonságaim, megjelenésem,</w:t>
            </w:r>
          </w:p>
          <w:p w:rsidR="00036884" w:rsidRPr="00537BB8" w:rsidRDefault="00036884" w:rsidP="00712EA5">
            <w:pPr>
              <w:numPr>
                <w:ilvl w:val="0"/>
                <w:numId w:val="433"/>
              </w:numPr>
              <w:spacing w:before="120" w:after="0" w:line="264" w:lineRule="auto"/>
              <w:jc w:val="left"/>
              <w:rPr>
                <w:rFonts w:ascii="Calibri Light" w:hAnsi="Calibri Light" w:cs="Calibri Light"/>
                <w:bCs/>
              </w:rPr>
            </w:pPr>
            <w:r w:rsidRPr="00537BB8">
              <w:rPr>
                <w:rFonts w:ascii="Calibri Light" w:hAnsi="Calibri Light" w:cs="Calibri Light"/>
                <w:bCs/>
              </w:rPr>
              <w:t>kire hasonlítok a családban,</w:t>
            </w:r>
          </w:p>
          <w:p w:rsidR="00036884" w:rsidRPr="00537BB8" w:rsidRDefault="00036884" w:rsidP="00712EA5">
            <w:pPr>
              <w:numPr>
                <w:ilvl w:val="0"/>
                <w:numId w:val="433"/>
              </w:numPr>
              <w:spacing w:before="120" w:after="0" w:line="264" w:lineRule="auto"/>
              <w:jc w:val="left"/>
              <w:rPr>
                <w:rFonts w:ascii="Calibri Light" w:hAnsi="Calibri Light" w:cs="Calibri Light"/>
                <w:bCs/>
              </w:rPr>
            </w:pPr>
            <w:r w:rsidRPr="00537BB8">
              <w:rPr>
                <w:rFonts w:ascii="Calibri Light" w:hAnsi="Calibri Light" w:cs="Calibri Light"/>
                <w:bCs/>
              </w:rPr>
              <w:t>milyennek látom magam,</w:t>
            </w:r>
          </w:p>
          <w:p w:rsidR="00036884" w:rsidRPr="00537BB8" w:rsidRDefault="00036884" w:rsidP="00712EA5">
            <w:pPr>
              <w:numPr>
                <w:ilvl w:val="0"/>
                <w:numId w:val="433"/>
              </w:numPr>
              <w:spacing w:before="120" w:after="0" w:line="264" w:lineRule="auto"/>
              <w:jc w:val="left"/>
              <w:rPr>
                <w:rFonts w:ascii="Calibri Light" w:hAnsi="Calibri Light" w:cs="Calibri Light"/>
                <w:bCs/>
              </w:rPr>
            </w:pPr>
            <w:r w:rsidRPr="00537BB8">
              <w:rPr>
                <w:rFonts w:ascii="Calibri Light" w:hAnsi="Calibri Light" w:cs="Calibri Light"/>
                <w:bCs/>
              </w:rPr>
              <w:t>miből ítélnek meg bennünket mások.</w:t>
            </w:r>
          </w:p>
          <w:p w:rsidR="00036884" w:rsidRPr="00537BB8" w:rsidRDefault="00036884" w:rsidP="00036884">
            <w:pPr>
              <w:rPr>
                <w:rFonts w:ascii="Calibri Light" w:hAnsi="Calibri Light" w:cs="Calibri Light"/>
                <w:bCs/>
              </w:rPr>
            </w:pPr>
            <w:r w:rsidRPr="00537BB8">
              <w:rPr>
                <w:rFonts w:ascii="Calibri Light" w:hAnsi="Calibri Light" w:cs="Calibri Light"/>
                <w:bCs/>
              </w:rPr>
              <w:t>Belső tulajdonságaim</w:t>
            </w:r>
          </w:p>
          <w:p w:rsidR="00036884" w:rsidRPr="00537BB8" w:rsidRDefault="00036884" w:rsidP="00712EA5">
            <w:pPr>
              <w:numPr>
                <w:ilvl w:val="0"/>
                <w:numId w:val="434"/>
              </w:numPr>
              <w:spacing w:before="120" w:after="0" w:line="264" w:lineRule="auto"/>
              <w:jc w:val="left"/>
              <w:rPr>
                <w:rFonts w:ascii="Calibri Light" w:hAnsi="Calibri Light" w:cs="Calibri Light"/>
                <w:bCs/>
              </w:rPr>
            </w:pPr>
            <w:r w:rsidRPr="00537BB8">
              <w:rPr>
                <w:rFonts w:ascii="Calibri Light" w:hAnsi="Calibri Light" w:cs="Calibri Light"/>
                <w:bCs/>
              </w:rPr>
              <w:t>mit szeretek magamban,</w:t>
            </w:r>
          </w:p>
          <w:p w:rsidR="00036884" w:rsidRPr="00537BB8" w:rsidRDefault="00036884" w:rsidP="00712EA5">
            <w:pPr>
              <w:numPr>
                <w:ilvl w:val="0"/>
                <w:numId w:val="434"/>
              </w:numPr>
              <w:spacing w:before="120" w:after="0" w:line="264" w:lineRule="auto"/>
              <w:jc w:val="left"/>
              <w:rPr>
                <w:rFonts w:ascii="Calibri Light" w:hAnsi="Calibri Light" w:cs="Calibri Light"/>
                <w:bCs/>
              </w:rPr>
            </w:pPr>
            <w:r w:rsidRPr="00537BB8">
              <w:rPr>
                <w:rFonts w:ascii="Calibri Light" w:hAnsi="Calibri Light" w:cs="Calibri Light"/>
                <w:bCs/>
              </w:rPr>
              <w:t>mit szeretnek bennem mások,</w:t>
            </w:r>
          </w:p>
          <w:p w:rsidR="00036884" w:rsidRPr="00537BB8" w:rsidRDefault="00036884" w:rsidP="00712EA5">
            <w:pPr>
              <w:numPr>
                <w:ilvl w:val="0"/>
                <w:numId w:val="434"/>
              </w:numPr>
              <w:spacing w:before="120" w:after="0" w:line="264" w:lineRule="auto"/>
              <w:jc w:val="left"/>
              <w:rPr>
                <w:rFonts w:ascii="Calibri Light" w:hAnsi="Calibri Light" w:cs="Calibri Light"/>
                <w:bCs/>
              </w:rPr>
            </w:pPr>
            <w:r w:rsidRPr="00537BB8">
              <w:rPr>
                <w:rFonts w:ascii="Calibri Light" w:hAnsi="Calibri Light" w:cs="Calibri Light"/>
                <w:bCs/>
              </w:rPr>
              <w:t>miben vagyok ügyes,</w:t>
            </w:r>
          </w:p>
          <w:p w:rsidR="00036884" w:rsidRPr="00537BB8" w:rsidRDefault="00036884" w:rsidP="00712EA5">
            <w:pPr>
              <w:numPr>
                <w:ilvl w:val="0"/>
                <w:numId w:val="434"/>
              </w:numPr>
              <w:spacing w:before="120" w:after="0" w:line="264" w:lineRule="auto"/>
              <w:jc w:val="left"/>
              <w:rPr>
                <w:rFonts w:ascii="Calibri Light" w:hAnsi="Calibri Light" w:cs="Calibri Light"/>
                <w:bCs/>
              </w:rPr>
            </w:pPr>
            <w:r w:rsidRPr="00537BB8">
              <w:rPr>
                <w:rFonts w:ascii="Calibri Light" w:hAnsi="Calibri Light" w:cs="Calibri Light"/>
                <w:bCs/>
              </w:rPr>
              <w:t>miben hasonlítok társaimra, miben különbözöm tőlük,</w:t>
            </w:r>
          </w:p>
          <w:p w:rsidR="00036884" w:rsidRPr="00537BB8" w:rsidRDefault="00036884" w:rsidP="00712EA5">
            <w:pPr>
              <w:numPr>
                <w:ilvl w:val="0"/>
                <w:numId w:val="434"/>
              </w:numPr>
              <w:spacing w:before="120" w:after="0" w:line="264" w:lineRule="auto"/>
              <w:jc w:val="left"/>
              <w:rPr>
                <w:rFonts w:ascii="Calibri Light" w:hAnsi="Calibri Light" w:cs="Calibri Light"/>
                <w:bCs/>
              </w:rPr>
            </w:pPr>
            <w:r w:rsidRPr="00537BB8">
              <w:rPr>
                <w:rFonts w:ascii="Calibri Light" w:hAnsi="Calibri Light" w:cs="Calibri Light"/>
                <w:bCs/>
              </w:rPr>
              <w:t>jó és rossz tulajdonságaim.</w:t>
            </w:r>
          </w:p>
          <w:p w:rsidR="00036884" w:rsidRPr="00537BB8" w:rsidRDefault="00036884" w:rsidP="00036884">
            <w:pPr>
              <w:rPr>
                <w:rFonts w:ascii="Calibri Light" w:hAnsi="Calibri Light" w:cs="Calibri Light"/>
                <w:bCs/>
              </w:rPr>
            </w:pPr>
            <w:r w:rsidRPr="00537BB8">
              <w:rPr>
                <w:rFonts w:ascii="Calibri Light" w:hAnsi="Calibri Light" w:cs="Calibri Light"/>
                <w:bCs/>
              </w:rPr>
              <w:t xml:space="preserve">Kedvenceim </w:t>
            </w:r>
          </w:p>
          <w:p w:rsidR="00036884" w:rsidRPr="00537BB8" w:rsidRDefault="00036884" w:rsidP="00712EA5">
            <w:pPr>
              <w:numPr>
                <w:ilvl w:val="0"/>
                <w:numId w:val="435"/>
              </w:numPr>
              <w:spacing w:before="120" w:after="0" w:line="264" w:lineRule="auto"/>
              <w:jc w:val="left"/>
              <w:rPr>
                <w:rFonts w:ascii="Calibri Light" w:hAnsi="Calibri Light" w:cs="Calibri Light"/>
                <w:bCs/>
              </w:rPr>
            </w:pPr>
            <w:r w:rsidRPr="00537BB8">
              <w:rPr>
                <w:rFonts w:ascii="Calibri Light" w:hAnsi="Calibri Light" w:cs="Calibri Light"/>
                <w:bCs/>
              </w:rPr>
              <w:t>kedvenc játékaim, állataim, ruháim, könyveim, ételeim, meséim, mesehőseim,</w:t>
            </w:r>
          </w:p>
          <w:p w:rsidR="00036884" w:rsidRPr="00537BB8" w:rsidRDefault="00036884" w:rsidP="00712EA5">
            <w:pPr>
              <w:numPr>
                <w:ilvl w:val="0"/>
                <w:numId w:val="435"/>
              </w:numPr>
              <w:spacing w:before="120" w:after="0" w:line="264" w:lineRule="auto"/>
              <w:jc w:val="left"/>
              <w:rPr>
                <w:rFonts w:ascii="Calibri Light" w:hAnsi="Calibri Light" w:cs="Calibri Light"/>
                <w:bCs/>
              </w:rPr>
            </w:pPr>
            <w:r w:rsidRPr="00537BB8">
              <w:rPr>
                <w:rFonts w:ascii="Calibri Light" w:hAnsi="Calibri Light" w:cs="Calibri Light"/>
                <w:bCs/>
              </w:rPr>
              <w:t>miért szeretem kedvenceimet (kedvencekhez fűződő személyes érzések, élmények).</w:t>
            </w:r>
          </w:p>
          <w:p w:rsidR="00036884" w:rsidRPr="00537BB8" w:rsidRDefault="00036884" w:rsidP="00036884">
            <w:pPr>
              <w:rPr>
                <w:rFonts w:ascii="Calibri Light" w:hAnsi="Calibri Light" w:cs="Calibri Light"/>
                <w:bCs/>
              </w:rPr>
            </w:pPr>
            <w:r w:rsidRPr="00537BB8">
              <w:rPr>
                <w:rFonts w:ascii="Calibri Light" w:hAnsi="Calibri Light" w:cs="Calibri Light"/>
                <w:bCs/>
              </w:rPr>
              <w:t>Élettörténetem:</w:t>
            </w:r>
          </w:p>
          <w:p w:rsidR="00036884" w:rsidRPr="00537BB8" w:rsidRDefault="00036884" w:rsidP="00712EA5">
            <w:pPr>
              <w:numPr>
                <w:ilvl w:val="0"/>
                <w:numId w:val="436"/>
              </w:numPr>
              <w:spacing w:before="120" w:after="0" w:line="264" w:lineRule="auto"/>
              <w:jc w:val="left"/>
              <w:rPr>
                <w:rFonts w:ascii="Calibri Light" w:hAnsi="Calibri Light" w:cs="Calibri Light"/>
                <w:bCs/>
              </w:rPr>
            </w:pPr>
            <w:r w:rsidRPr="00537BB8">
              <w:rPr>
                <w:rFonts w:ascii="Calibri Light" w:hAnsi="Calibri Light" w:cs="Calibri Light"/>
                <w:bCs/>
              </w:rPr>
              <w:t>kisgyermekkori, óvodai élményeim,</w:t>
            </w:r>
          </w:p>
          <w:p w:rsidR="00036884" w:rsidRPr="00537BB8" w:rsidRDefault="00036884" w:rsidP="00036884">
            <w:pPr>
              <w:rPr>
                <w:rFonts w:ascii="Calibri Light" w:hAnsi="Calibri Light" w:cs="Calibri Light"/>
                <w:bCs/>
              </w:rPr>
            </w:pPr>
            <w:r w:rsidRPr="00537BB8">
              <w:rPr>
                <w:rFonts w:ascii="Calibri Light" w:hAnsi="Calibri Light" w:cs="Calibri Light"/>
                <w:bCs/>
              </w:rPr>
              <w:t>óvodám és iskolám összehasonlítása.</w:t>
            </w:r>
          </w:p>
        </w:tc>
      </w:tr>
      <w:tr w:rsidR="00036884" w:rsidRPr="00537BB8" w:rsidTr="00036884">
        <w:tblPrEx>
          <w:tblBorders>
            <w:top w:val="none" w:sz="0" w:space="0" w:color="auto"/>
          </w:tblBorders>
        </w:tblPrEx>
        <w:tc>
          <w:tcPr>
            <w:tcW w:w="1948" w:type="dxa"/>
            <w:gridSpan w:val="2"/>
            <w:noWrap/>
          </w:tcPr>
          <w:p w:rsidR="00036884" w:rsidRPr="00537BB8" w:rsidRDefault="00036884" w:rsidP="00036884">
            <w:pPr>
              <w:rPr>
                <w:rFonts w:ascii="Calibri Light" w:hAnsi="Calibri Light" w:cs="Calibri Light"/>
                <w:b/>
                <w:lang w:val="cs-CZ"/>
              </w:rPr>
            </w:pPr>
            <w:r w:rsidRPr="00537BB8">
              <w:rPr>
                <w:rFonts w:ascii="Calibri Light" w:hAnsi="Calibri Light" w:cs="Calibri Light"/>
                <w:b/>
                <w:lang w:val="cs-CZ"/>
              </w:rPr>
              <w:t>F</w:t>
            </w:r>
            <w:r w:rsidRPr="00537BB8">
              <w:rPr>
                <w:rFonts w:ascii="Calibri Light" w:hAnsi="Calibri Light" w:cs="Calibri Light"/>
                <w:b/>
              </w:rPr>
              <w:t>ogalmak</w:t>
            </w:r>
          </w:p>
        </w:tc>
        <w:tc>
          <w:tcPr>
            <w:tcW w:w="8253" w:type="dxa"/>
            <w:gridSpan w:val="10"/>
            <w:noWrap/>
          </w:tcPr>
          <w:p w:rsidR="00036884" w:rsidRPr="00537BB8" w:rsidRDefault="00036884" w:rsidP="00036884">
            <w:pPr>
              <w:rPr>
                <w:rFonts w:ascii="Calibri Light" w:hAnsi="Calibri Light" w:cs="Calibri Light"/>
              </w:rPr>
            </w:pPr>
            <w:r w:rsidRPr="00537BB8">
              <w:rPr>
                <w:rFonts w:ascii="Calibri Light" w:hAnsi="Calibri Light" w:cs="Calibri Light"/>
              </w:rPr>
              <w:t>Lány, fiú, születésnap, tulajdonság, kedvenc, élmény.</w:t>
            </w:r>
          </w:p>
        </w:tc>
      </w:tr>
      <w:tr w:rsidR="00036884" w:rsidRPr="00537BB8" w:rsidTr="00036884">
        <w:tc>
          <w:tcPr>
            <w:tcW w:w="2158" w:type="dxa"/>
            <w:gridSpan w:val="4"/>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Témakör</w:t>
            </w:r>
          </w:p>
        </w:tc>
        <w:tc>
          <w:tcPr>
            <w:tcW w:w="5839" w:type="dxa"/>
            <w:gridSpan w:val="6"/>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2. Társaim – Ők és én</w:t>
            </w:r>
          </w:p>
        </w:tc>
        <w:tc>
          <w:tcPr>
            <w:tcW w:w="2204" w:type="dxa"/>
            <w:gridSpan w:val="2"/>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óraszám: 12 óra</w:t>
            </w:r>
          </w:p>
        </w:tc>
      </w:tr>
      <w:tr w:rsidR="00036884" w:rsidRPr="00537BB8" w:rsidTr="00036884">
        <w:tc>
          <w:tcPr>
            <w:tcW w:w="2158" w:type="dxa"/>
            <w:gridSpan w:val="4"/>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A témakör nevelési-fejlesztési céljai</w:t>
            </w:r>
          </w:p>
        </w:tc>
        <w:tc>
          <w:tcPr>
            <w:tcW w:w="8043" w:type="dxa"/>
            <w:gridSpan w:val="8"/>
          </w:tcPr>
          <w:p w:rsidR="00036884" w:rsidRPr="00537BB8" w:rsidRDefault="00036884" w:rsidP="00036884">
            <w:pPr>
              <w:rPr>
                <w:rFonts w:ascii="Calibri Light" w:hAnsi="Calibri Light" w:cs="Calibri Light"/>
              </w:rPr>
            </w:pPr>
            <w:r w:rsidRPr="00537BB8">
              <w:rPr>
                <w:rFonts w:ascii="Calibri Light" w:hAnsi="Calibri Light" w:cs="Calibri Light"/>
              </w:rPr>
              <w:t>Személyes kapcsolatokban és a környezetben való tájékozódás képességének fejlesztése. Társak, barátok, segítő közeg fontosságának megéreztetése, közösségi érzés kialakítása. Az egymáshoz való odafordulás jelentőségének elmélyítése. Alapvető kommunikációs formák megismerése, tudatos használatának fejlesztése, személyes érzések és gondolatok kifejezése. Elemi magatartási szabályok megismertetése iskolai és iskolán kívüli helyzetekben, azok gyakoroltatása.</w:t>
            </w:r>
          </w:p>
        </w:tc>
      </w:tr>
      <w:tr w:rsidR="00036884" w:rsidRPr="00537BB8" w:rsidTr="00036884">
        <w:tc>
          <w:tcPr>
            <w:tcW w:w="10201" w:type="dxa"/>
            <w:gridSpan w:val="12"/>
            <w:tcBorders>
              <w:bottom w:val="single" w:sz="4" w:space="0" w:color="auto"/>
            </w:tcBorders>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 és tevékenységek</w:t>
            </w:r>
          </w:p>
        </w:tc>
      </w:tr>
      <w:tr w:rsidR="00036884" w:rsidRPr="00537BB8" w:rsidTr="00036884">
        <w:tc>
          <w:tcPr>
            <w:tcW w:w="10201" w:type="dxa"/>
            <w:gridSpan w:val="12"/>
            <w:tcBorders>
              <w:top w:val="single" w:sz="4" w:space="0" w:color="auto"/>
              <w:left w:val="single" w:sz="4" w:space="0" w:color="auto"/>
              <w:right w:val="single" w:sz="4" w:space="0" w:color="auto"/>
            </w:tcBorders>
          </w:tcPr>
          <w:p w:rsidR="00036884" w:rsidRPr="00537BB8" w:rsidRDefault="00036884" w:rsidP="00036884">
            <w:pPr>
              <w:rPr>
                <w:rFonts w:ascii="Calibri Light" w:hAnsi="Calibri Light" w:cs="Calibri Light"/>
                <w:bCs/>
                <w:i/>
              </w:rPr>
            </w:pPr>
            <w:r w:rsidRPr="00537BB8">
              <w:rPr>
                <w:rFonts w:ascii="Calibri Light" w:hAnsi="Calibri Light" w:cs="Calibri Light"/>
                <w:bCs/>
                <w:i/>
              </w:rPr>
              <w:t>Társas kapcsolataim</w:t>
            </w:r>
          </w:p>
          <w:p w:rsidR="00036884" w:rsidRPr="00537BB8" w:rsidRDefault="00036884" w:rsidP="00712EA5">
            <w:pPr>
              <w:numPr>
                <w:ilvl w:val="0"/>
                <w:numId w:val="437"/>
              </w:numPr>
              <w:spacing w:before="120" w:after="0" w:line="264" w:lineRule="auto"/>
              <w:jc w:val="left"/>
              <w:rPr>
                <w:rFonts w:ascii="Calibri Light" w:hAnsi="Calibri Light" w:cs="Calibri Light"/>
                <w:bCs/>
              </w:rPr>
            </w:pPr>
            <w:r w:rsidRPr="00537BB8">
              <w:rPr>
                <w:rFonts w:ascii="Calibri Light" w:hAnsi="Calibri Light" w:cs="Calibri Light"/>
                <w:bCs/>
              </w:rPr>
              <w:t>családi-rokoni kapcsolataim, közeli és távoli rokonaim;</w:t>
            </w:r>
          </w:p>
          <w:p w:rsidR="00036884" w:rsidRPr="00537BB8" w:rsidRDefault="00036884" w:rsidP="00712EA5">
            <w:pPr>
              <w:numPr>
                <w:ilvl w:val="0"/>
                <w:numId w:val="437"/>
              </w:numPr>
              <w:spacing w:before="120" w:after="0" w:line="264" w:lineRule="auto"/>
              <w:jc w:val="left"/>
              <w:rPr>
                <w:rFonts w:ascii="Calibri Light" w:hAnsi="Calibri Light" w:cs="Calibri Light"/>
                <w:bCs/>
              </w:rPr>
            </w:pPr>
            <w:r w:rsidRPr="00537BB8">
              <w:rPr>
                <w:rFonts w:ascii="Calibri Light" w:hAnsi="Calibri Light" w:cs="Calibri Light"/>
                <w:bCs/>
              </w:rPr>
              <w:t>ki a rokonom, ki az ismerősöm, ki a barátom;</w:t>
            </w:r>
          </w:p>
          <w:p w:rsidR="00036884" w:rsidRPr="00537BB8" w:rsidRDefault="00036884" w:rsidP="00712EA5">
            <w:pPr>
              <w:numPr>
                <w:ilvl w:val="0"/>
                <w:numId w:val="437"/>
              </w:numPr>
              <w:spacing w:before="120" w:after="0" w:line="264" w:lineRule="auto"/>
              <w:jc w:val="left"/>
              <w:rPr>
                <w:rFonts w:ascii="Calibri Light" w:hAnsi="Calibri Light" w:cs="Calibri Light"/>
                <w:bCs/>
              </w:rPr>
            </w:pPr>
            <w:r w:rsidRPr="00537BB8">
              <w:rPr>
                <w:rFonts w:ascii="Calibri Light" w:hAnsi="Calibri Light" w:cs="Calibri Light"/>
                <w:bCs/>
              </w:rPr>
              <w:t>iskolai kapcsolataim az iskolában dolgozó felnőttekkel és osztálytársakkal;</w:t>
            </w:r>
          </w:p>
          <w:p w:rsidR="00036884" w:rsidRPr="00537BB8" w:rsidRDefault="00036884" w:rsidP="00712EA5">
            <w:pPr>
              <w:numPr>
                <w:ilvl w:val="0"/>
                <w:numId w:val="437"/>
              </w:numPr>
              <w:spacing w:before="120" w:after="0" w:line="264" w:lineRule="auto"/>
              <w:jc w:val="left"/>
              <w:rPr>
                <w:rFonts w:ascii="Calibri Light" w:hAnsi="Calibri Light" w:cs="Calibri Light"/>
                <w:bCs/>
              </w:rPr>
            </w:pPr>
            <w:r w:rsidRPr="00537BB8">
              <w:rPr>
                <w:rFonts w:ascii="Calibri Light" w:hAnsi="Calibri Light" w:cs="Calibri Light"/>
                <w:bCs/>
              </w:rPr>
              <w:t>kiket szeretek és kiket nem szeretek környezetemben;</w:t>
            </w:r>
          </w:p>
          <w:p w:rsidR="00036884" w:rsidRPr="00537BB8" w:rsidRDefault="00036884" w:rsidP="00712EA5">
            <w:pPr>
              <w:numPr>
                <w:ilvl w:val="0"/>
                <w:numId w:val="437"/>
              </w:numPr>
              <w:spacing w:before="120" w:after="0" w:line="264" w:lineRule="auto"/>
              <w:jc w:val="left"/>
              <w:rPr>
                <w:rFonts w:ascii="Calibri Light" w:hAnsi="Calibri Light" w:cs="Calibri Light"/>
                <w:bCs/>
              </w:rPr>
            </w:pPr>
            <w:r w:rsidRPr="00537BB8">
              <w:rPr>
                <w:rFonts w:ascii="Calibri Light" w:hAnsi="Calibri Light" w:cs="Calibri Light"/>
                <w:bCs/>
              </w:rPr>
              <w:t>hogyan tudom kifejezni szeretetemet, hogyan fejezik ki mások felém a szeretetüket.</w:t>
            </w:r>
          </w:p>
          <w:p w:rsidR="00036884" w:rsidRPr="00537BB8" w:rsidRDefault="00036884" w:rsidP="00036884">
            <w:pPr>
              <w:rPr>
                <w:rFonts w:ascii="Calibri Light" w:hAnsi="Calibri Light" w:cs="Calibri Light"/>
                <w:i/>
              </w:rPr>
            </w:pPr>
            <w:r w:rsidRPr="00537BB8">
              <w:rPr>
                <w:rFonts w:ascii="Calibri Light" w:hAnsi="Calibri Light" w:cs="Calibri Light"/>
                <w:i/>
              </w:rPr>
              <w:t>Kommunikáció kapcsolatfelvétel felnőttel, gyerekkel</w:t>
            </w:r>
          </w:p>
          <w:p w:rsidR="00036884" w:rsidRPr="00537BB8" w:rsidRDefault="00036884" w:rsidP="00712EA5">
            <w:pPr>
              <w:numPr>
                <w:ilvl w:val="0"/>
                <w:numId w:val="443"/>
              </w:numPr>
              <w:spacing w:before="120" w:after="0" w:line="264" w:lineRule="auto"/>
              <w:jc w:val="left"/>
              <w:rPr>
                <w:rFonts w:ascii="Calibri Light" w:hAnsi="Calibri Light" w:cs="Calibri Light"/>
              </w:rPr>
            </w:pPr>
            <w:r w:rsidRPr="00537BB8">
              <w:rPr>
                <w:rFonts w:ascii="Calibri Light" w:hAnsi="Calibri Light" w:cs="Calibri Light"/>
              </w:rPr>
              <w:t>gondolataim kifejezése szavakkal, gesztusokkal stb.;</w:t>
            </w:r>
          </w:p>
          <w:p w:rsidR="00036884" w:rsidRPr="00537BB8" w:rsidRDefault="00036884" w:rsidP="00712EA5">
            <w:pPr>
              <w:numPr>
                <w:ilvl w:val="0"/>
                <w:numId w:val="443"/>
              </w:numPr>
              <w:spacing w:before="120" w:after="0" w:line="264" w:lineRule="auto"/>
              <w:jc w:val="left"/>
              <w:rPr>
                <w:rFonts w:ascii="Calibri Light" w:hAnsi="Calibri Light" w:cs="Calibri Light"/>
                <w:i/>
              </w:rPr>
            </w:pPr>
            <w:r w:rsidRPr="00537BB8">
              <w:rPr>
                <w:rFonts w:ascii="Calibri Light" w:hAnsi="Calibri Light" w:cs="Calibri Light"/>
              </w:rPr>
              <w:t>a megfelelő köszönés formái felnőtteknek, társaknak;</w:t>
            </w:r>
          </w:p>
          <w:p w:rsidR="00036884" w:rsidRPr="00537BB8" w:rsidRDefault="00036884" w:rsidP="00712EA5">
            <w:pPr>
              <w:numPr>
                <w:ilvl w:val="0"/>
                <w:numId w:val="443"/>
              </w:numPr>
              <w:spacing w:before="120" w:after="0" w:line="264" w:lineRule="auto"/>
              <w:jc w:val="left"/>
              <w:rPr>
                <w:rFonts w:ascii="Calibri Light" w:hAnsi="Calibri Light" w:cs="Calibri Light"/>
                <w:bCs/>
              </w:rPr>
            </w:pPr>
            <w:r w:rsidRPr="00537BB8">
              <w:rPr>
                <w:rFonts w:ascii="Calibri Light" w:hAnsi="Calibri Light" w:cs="Calibri Light"/>
                <w:bCs/>
              </w:rPr>
              <w:t>felnőttek, társak udvarias megszólítása;</w:t>
            </w:r>
          </w:p>
          <w:p w:rsidR="00036884" w:rsidRPr="00537BB8" w:rsidRDefault="00036884" w:rsidP="00712EA5">
            <w:pPr>
              <w:numPr>
                <w:ilvl w:val="0"/>
                <w:numId w:val="443"/>
              </w:numPr>
              <w:spacing w:before="120" w:after="0" w:line="264" w:lineRule="auto"/>
              <w:jc w:val="left"/>
              <w:rPr>
                <w:rFonts w:ascii="Calibri Light" w:hAnsi="Calibri Light" w:cs="Calibri Light"/>
                <w:bCs/>
                <w:i/>
              </w:rPr>
            </w:pPr>
            <w:r w:rsidRPr="00537BB8">
              <w:rPr>
                <w:rFonts w:ascii="Calibri Light" w:hAnsi="Calibri Light" w:cs="Calibri Light"/>
              </w:rPr>
              <w:t>a kérés, felszólítás, figyelmeztetés, érdeklődés módjai;</w:t>
            </w:r>
          </w:p>
          <w:p w:rsidR="00036884" w:rsidRPr="00537BB8" w:rsidRDefault="00036884" w:rsidP="00712EA5">
            <w:pPr>
              <w:numPr>
                <w:ilvl w:val="0"/>
                <w:numId w:val="443"/>
              </w:numPr>
              <w:spacing w:before="120" w:after="0" w:line="264" w:lineRule="auto"/>
              <w:jc w:val="left"/>
              <w:rPr>
                <w:rFonts w:ascii="Calibri Light" w:hAnsi="Calibri Light" w:cs="Calibri Light"/>
                <w:bCs/>
                <w:i/>
              </w:rPr>
            </w:pPr>
            <w:r w:rsidRPr="00537BB8">
              <w:rPr>
                <w:rFonts w:ascii="Calibri Light" w:hAnsi="Calibri Light" w:cs="Calibri Light"/>
              </w:rPr>
              <w:t>segítség kérése ismerős felnőttől, társtól vagy idegenektől;</w:t>
            </w:r>
          </w:p>
          <w:p w:rsidR="00036884" w:rsidRPr="00537BB8" w:rsidRDefault="00036884" w:rsidP="00036884">
            <w:pPr>
              <w:rPr>
                <w:rFonts w:ascii="Calibri Light" w:hAnsi="Calibri Light" w:cs="Calibri Light"/>
                <w:bCs/>
              </w:rPr>
            </w:pPr>
            <w:r w:rsidRPr="00537BB8">
              <w:rPr>
                <w:rFonts w:ascii="Calibri Light" w:hAnsi="Calibri Light" w:cs="Calibri Light"/>
              </w:rPr>
              <w:t>helyzetgyakorlatok az alapvető illemszabályok betartásával.</w:t>
            </w:r>
          </w:p>
        </w:tc>
      </w:tr>
      <w:tr w:rsidR="00036884" w:rsidRPr="00537BB8" w:rsidTr="00036884">
        <w:tblPrEx>
          <w:tblBorders>
            <w:top w:val="none" w:sz="0" w:space="0" w:color="auto"/>
          </w:tblBorders>
        </w:tblPrEx>
        <w:tc>
          <w:tcPr>
            <w:tcW w:w="1844" w:type="dxa"/>
          </w:tcPr>
          <w:p w:rsidR="00036884" w:rsidRPr="00537BB8" w:rsidRDefault="00036884" w:rsidP="00036884">
            <w:pPr>
              <w:rPr>
                <w:rFonts w:ascii="Calibri Light" w:hAnsi="Calibri Light" w:cs="Calibri Light"/>
                <w:b/>
              </w:rPr>
            </w:pPr>
            <w:r w:rsidRPr="00537BB8">
              <w:rPr>
                <w:rFonts w:ascii="Calibri Light" w:hAnsi="Calibri Light" w:cs="Calibri Light"/>
                <w:b/>
              </w:rPr>
              <w:t>Fogalmak</w:t>
            </w:r>
          </w:p>
        </w:tc>
        <w:tc>
          <w:tcPr>
            <w:tcW w:w="8357" w:type="dxa"/>
            <w:gridSpan w:val="11"/>
          </w:tcPr>
          <w:p w:rsidR="00036884" w:rsidRPr="00537BB8" w:rsidRDefault="00036884" w:rsidP="00036884">
            <w:pPr>
              <w:rPr>
                <w:rFonts w:ascii="Calibri Light" w:hAnsi="Calibri Light" w:cs="Calibri Light"/>
              </w:rPr>
            </w:pPr>
            <w:r w:rsidRPr="00537BB8">
              <w:rPr>
                <w:rFonts w:ascii="Calibri Light" w:hAnsi="Calibri Light" w:cs="Calibri Light"/>
              </w:rPr>
              <w:t>Rokon, ismerős, ismeretlen, barát, felnőtt, gyermek, megszólítás, köszönés, segítségkérés, udvariasság, illem, szeretet.</w:t>
            </w:r>
          </w:p>
        </w:tc>
      </w:tr>
      <w:tr w:rsidR="00036884" w:rsidRPr="00537BB8" w:rsidTr="00036884">
        <w:tc>
          <w:tcPr>
            <w:tcW w:w="2193" w:type="dxa"/>
            <w:gridSpan w:val="6"/>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Témakör</w:t>
            </w:r>
          </w:p>
        </w:tc>
        <w:tc>
          <w:tcPr>
            <w:tcW w:w="5784" w:type="dxa"/>
            <w:gridSpan w:val="3"/>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3. Közvetlen közösségeim – A család és a gyerekek</w:t>
            </w:r>
          </w:p>
        </w:tc>
        <w:tc>
          <w:tcPr>
            <w:tcW w:w="2224" w:type="dxa"/>
            <w:gridSpan w:val="3"/>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óraszám: 22 óra</w:t>
            </w:r>
          </w:p>
        </w:tc>
      </w:tr>
      <w:tr w:rsidR="00036884" w:rsidRPr="00537BB8" w:rsidTr="00036884">
        <w:tc>
          <w:tcPr>
            <w:tcW w:w="2193" w:type="dxa"/>
            <w:gridSpan w:val="6"/>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A témakör nevelési-fejlesztési céljai</w:t>
            </w:r>
          </w:p>
        </w:tc>
        <w:tc>
          <w:tcPr>
            <w:tcW w:w="8008" w:type="dxa"/>
            <w:gridSpan w:val="6"/>
          </w:tcPr>
          <w:p w:rsidR="00036884" w:rsidRPr="00537BB8" w:rsidRDefault="00036884" w:rsidP="00036884">
            <w:pPr>
              <w:rPr>
                <w:rFonts w:ascii="Calibri Light" w:hAnsi="Calibri Light" w:cs="Calibri Light"/>
              </w:rPr>
            </w:pPr>
            <w:r w:rsidRPr="00537BB8">
              <w:rPr>
                <w:rFonts w:ascii="Calibri Light" w:hAnsi="Calibri Light" w:cs="Calibri Light"/>
              </w:rPr>
              <w:t xml:space="preserve">Családi-rokoni kapcsolatok tudatosítása. Tapasztalatszerzés különböző családi értékekről. Az otthoni és iskolai együttélés örömeinek tudatosítása. Az ünnepekkel és azok hagyományaival való ismerkedés. Mindennapi szokásaink megismerése, szabályok és tilalmak szükségességének megértetése. Az egészséges élethez szükséges napirend megismertetése. </w:t>
            </w:r>
          </w:p>
        </w:tc>
      </w:tr>
      <w:tr w:rsidR="00036884" w:rsidRPr="00537BB8" w:rsidTr="00036884">
        <w:tc>
          <w:tcPr>
            <w:tcW w:w="10201" w:type="dxa"/>
            <w:gridSpan w:val="12"/>
            <w:tcBorders>
              <w:bottom w:val="single" w:sz="4" w:space="0" w:color="auto"/>
            </w:tcBorders>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 és tevékenységek</w:t>
            </w:r>
          </w:p>
        </w:tc>
      </w:tr>
      <w:tr w:rsidR="00036884" w:rsidRPr="00537BB8" w:rsidTr="00036884">
        <w:tc>
          <w:tcPr>
            <w:tcW w:w="10201" w:type="dxa"/>
            <w:gridSpan w:val="12"/>
            <w:tcBorders>
              <w:top w:val="single" w:sz="4" w:space="0" w:color="auto"/>
              <w:left w:val="single" w:sz="4" w:space="0" w:color="auto"/>
              <w:right w:val="single" w:sz="4" w:space="0" w:color="auto"/>
            </w:tcBorders>
          </w:tcPr>
          <w:p w:rsidR="00036884" w:rsidRPr="00537BB8" w:rsidRDefault="00036884" w:rsidP="00036884">
            <w:pPr>
              <w:rPr>
                <w:rFonts w:ascii="Calibri Light" w:hAnsi="Calibri Light" w:cs="Calibri Light"/>
                <w:bCs/>
                <w:i/>
              </w:rPr>
            </w:pPr>
            <w:r w:rsidRPr="00537BB8">
              <w:rPr>
                <w:rFonts w:ascii="Calibri Light" w:hAnsi="Calibri Light" w:cs="Calibri Light"/>
                <w:bCs/>
                <w:i/>
              </w:rPr>
              <w:t>Közösségeim</w:t>
            </w:r>
          </w:p>
          <w:p w:rsidR="00036884" w:rsidRPr="00537BB8" w:rsidRDefault="00036884" w:rsidP="00712EA5">
            <w:pPr>
              <w:numPr>
                <w:ilvl w:val="0"/>
                <w:numId w:val="438"/>
              </w:numPr>
              <w:spacing w:before="120" w:after="0" w:line="264" w:lineRule="auto"/>
              <w:jc w:val="left"/>
              <w:rPr>
                <w:rFonts w:ascii="Calibri Light" w:hAnsi="Calibri Light" w:cs="Calibri Light"/>
                <w:bCs/>
              </w:rPr>
            </w:pPr>
            <w:r w:rsidRPr="00537BB8">
              <w:rPr>
                <w:rFonts w:ascii="Calibri Light" w:hAnsi="Calibri Light" w:cs="Calibri Light"/>
                <w:bCs/>
              </w:rPr>
              <w:t>milyen csoportokhoz tartoztam régen, milyen csoportokhoz tartozom most;</w:t>
            </w:r>
          </w:p>
          <w:p w:rsidR="00036884" w:rsidRPr="00537BB8" w:rsidRDefault="00036884" w:rsidP="00712EA5">
            <w:pPr>
              <w:numPr>
                <w:ilvl w:val="0"/>
                <w:numId w:val="438"/>
              </w:numPr>
              <w:spacing w:before="120" w:after="0" w:line="264" w:lineRule="auto"/>
              <w:jc w:val="left"/>
              <w:rPr>
                <w:rFonts w:ascii="Calibri Light" w:hAnsi="Calibri Light" w:cs="Calibri Light"/>
                <w:bCs/>
              </w:rPr>
            </w:pPr>
            <w:r w:rsidRPr="00537BB8">
              <w:rPr>
                <w:rFonts w:ascii="Calibri Light" w:hAnsi="Calibri Light" w:cs="Calibri Light"/>
                <w:bCs/>
              </w:rPr>
              <w:t>milyen közösségekhez tartozom az iskolában és az iskolán kívül.</w:t>
            </w:r>
          </w:p>
          <w:p w:rsidR="00036884" w:rsidRPr="00537BB8" w:rsidRDefault="00036884" w:rsidP="00036884">
            <w:pPr>
              <w:rPr>
                <w:rFonts w:ascii="Calibri Light" w:hAnsi="Calibri Light" w:cs="Calibri Light"/>
                <w:bCs/>
                <w:i/>
              </w:rPr>
            </w:pPr>
            <w:r w:rsidRPr="00537BB8">
              <w:rPr>
                <w:rFonts w:ascii="Calibri Light" w:hAnsi="Calibri Light" w:cs="Calibri Light"/>
                <w:bCs/>
                <w:i/>
              </w:rPr>
              <w:t>Családom</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kik élnek a családban családtagok bemutatása, családrajz;</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kapcsolat a családtagokkal;</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a családi együttlét örömei;</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helyem a családban;</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segítség és munkamegosztás a családban;</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gyermekkori élményeim;</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ünnepek és hagyományok a családban;</w:t>
            </w:r>
          </w:p>
          <w:p w:rsidR="00036884" w:rsidRPr="00537BB8" w:rsidRDefault="00036884" w:rsidP="00712EA5">
            <w:pPr>
              <w:numPr>
                <w:ilvl w:val="0"/>
                <w:numId w:val="439"/>
              </w:numPr>
              <w:spacing w:before="120" w:after="0" w:line="264" w:lineRule="auto"/>
              <w:jc w:val="left"/>
              <w:rPr>
                <w:rFonts w:ascii="Calibri Light" w:hAnsi="Calibri Light" w:cs="Calibri Light"/>
                <w:bCs/>
              </w:rPr>
            </w:pPr>
            <w:r w:rsidRPr="00537BB8">
              <w:rPr>
                <w:rFonts w:ascii="Calibri Light" w:hAnsi="Calibri Light" w:cs="Calibri Light"/>
                <w:bCs/>
              </w:rPr>
              <w:t>otthoni szabadidős tevékenységek.</w:t>
            </w:r>
          </w:p>
          <w:p w:rsidR="00036884" w:rsidRPr="00537BB8" w:rsidRDefault="00036884" w:rsidP="00036884">
            <w:pPr>
              <w:rPr>
                <w:rFonts w:ascii="Calibri Light" w:hAnsi="Calibri Light" w:cs="Calibri Light"/>
                <w:bCs/>
                <w:i/>
              </w:rPr>
            </w:pPr>
            <w:r w:rsidRPr="00537BB8">
              <w:rPr>
                <w:rFonts w:ascii="Calibri Light" w:hAnsi="Calibri Light" w:cs="Calibri Light"/>
                <w:bCs/>
                <w:i/>
              </w:rPr>
              <w:t>Napirendem</w:t>
            </w:r>
          </w:p>
          <w:p w:rsidR="00036884" w:rsidRPr="00537BB8" w:rsidRDefault="00036884" w:rsidP="00712EA5">
            <w:pPr>
              <w:numPr>
                <w:ilvl w:val="0"/>
                <w:numId w:val="440"/>
              </w:numPr>
              <w:spacing w:before="120" w:after="0" w:line="264" w:lineRule="auto"/>
              <w:jc w:val="left"/>
              <w:rPr>
                <w:rFonts w:ascii="Calibri Light" w:hAnsi="Calibri Light" w:cs="Calibri Light"/>
                <w:bCs/>
              </w:rPr>
            </w:pPr>
            <w:r w:rsidRPr="00537BB8">
              <w:rPr>
                <w:rFonts w:ascii="Calibri Light" w:hAnsi="Calibri Light" w:cs="Calibri Light"/>
                <w:bCs/>
              </w:rPr>
              <w:t>egy napom otthon;</w:t>
            </w:r>
          </w:p>
          <w:p w:rsidR="00036884" w:rsidRPr="00537BB8" w:rsidRDefault="00036884" w:rsidP="00712EA5">
            <w:pPr>
              <w:numPr>
                <w:ilvl w:val="0"/>
                <w:numId w:val="440"/>
              </w:numPr>
              <w:spacing w:before="120" w:after="0" w:line="264" w:lineRule="auto"/>
              <w:jc w:val="left"/>
              <w:rPr>
                <w:rFonts w:ascii="Calibri Light" w:hAnsi="Calibri Light" w:cs="Calibri Light"/>
                <w:bCs/>
              </w:rPr>
            </w:pPr>
            <w:r w:rsidRPr="00537BB8">
              <w:rPr>
                <w:rFonts w:ascii="Calibri Light" w:hAnsi="Calibri Light" w:cs="Calibri Light"/>
                <w:bCs/>
              </w:rPr>
              <w:t>milyen feladataim vannak otthon;</w:t>
            </w:r>
          </w:p>
          <w:p w:rsidR="00036884" w:rsidRPr="00537BB8" w:rsidRDefault="00036884" w:rsidP="00712EA5">
            <w:pPr>
              <w:numPr>
                <w:ilvl w:val="0"/>
                <w:numId w:val="440"/>
              </w:numPr>
              <w:spacing w:before="120" w:after="0" w:line="264" w:lineRule="auto"/>
              <w:jc w:val="left"/>
              <w:rPr>
                <w:rFonts w:ascii="Calibri Light" w:hAnsi="Calibri Light" w:cs="Calibri Light"/>
                <w:bCs/>
              </w:rPr>
            </w:pPr>
            <w:r w:rsidRPr="00537BB8">
              <w:rPr>
                <w:rFonts w:ascii="Calibri Light" w:hAnsi="Calibri Light" w:cs="Calibri Light"/>
                <w:bCs/>
              </w:rPr>
              <w:t>egy napom az iskolában;</w:t>
            </w:r>
          </w:p>
          <w:p w:rsidR="00036884" w:rsidRPr="00537BB8" w:rsidRDefault="00036884" w:rsidP="00712EA5">
            <w:pPr>
              <w:numPr>
                <w:ilvl w:val="0"/>
                <w:numId w:val="440"/>
              </w:numPr>
              <w:spacing w:before="120" w:after="0" w:line="264" w:lineRule="auto"/>
              <w:jc w:val="left"/>
              <w:rPr>
                <w:rFonts w:ascii="Calibri Light" w:hAnsi="Calibri Light" w:cs="Calibri Light"/>
                <w:bCs/>
              </w:rPr>
            </w:pPr>
            <w:r w:rsidRPr="00537BB8">
              <w:rPr>
                <w:rFonts w:ascii="Calibri Light" w:hAnsi="Calibri Light" w:cs="Calibri Light"/>
                <w:bCs/>
              </w:rPr>
              <w:t>milyen feladataim vannak az iskolában;</w:t>
            </w:r>
          </w:p>
          <w:p w:rsidR="00036884" w:rsidRPr="00537BB8" w:rsidRDefault="00036884" w:rsidP="00712EA5">
            <w:pPr>
              <w:numPr>
                <w:ilvl w:val="0"/>
                <w:numId w:val="440"/>
              </w:numPr>
              <w:spacing w:before="120" w:after="0" w:line="264" w:lineRule="auto"/>
              <w:jc w:val="left"/>
              <w:rPr>
                <w:rFonts w:ascii="Calibri Light" w:hAnsi="Calibri Light" w:cs="Calibri Light"/>
                <w:bCs/>
              </w:rPr>
            </w:pPr>
            <w:r w:rsidRPr="00537BB8">
              <w:rPr>
                <w:rFonts w:ascii="Calibri Light" w:hAnsi="Calibri Light" w:cs="Calibri Light"/>
                <w:bCs/>
              </w:rPr>
              <w:t>hétköznapok és hétvégék napirendje (miben hasonlít, miben különbözik egy hétköznap a hétvégi napoktól).</w:t>
            </w:r>
          </w:p>
        </w:tc>
      </w:tr>
      <w:tr w:rsidR="00036884" w:rsidRPr="00537BB8" w:rsidTr="00036884">
        <w:tc>
          <w:tcPr>
            <w:tcW w:w="1844" w:type="dxa"/>
          </w:tcPr>
          <w:p w:rsidR="00036884" w:rsidRPr="00537BB8" w:rsidRDefault="00036884" w:rsidP="00036884">
            <w:pPr>
              <w:rPr>
                <w:rFonts w:ascii="Calibri Light" w:hAnsi="Calibri Light" w:cs="Calibri Light"/>
                <w:b/>
              </w:rPr>
            </w:pPr>
            <w:r w:rsidRPr="00537BB8">
              <w:rPr>
                <w:rFonts w:ascii="Calibri Light" w:hAnsi="Calibri Light" w:cs="Calibri Light"/>
                <w:b/>
              </w:rPr>
              <w:t>Fogalmak</w:t>
            </w:r>
          </w:p>
        </w:tc>
        <w:tc>
          <w:tcPr>
            <w:tcW w:w="8357" w:type="dxa"/>
            <w:gridSpan w:val="11"/>
          </w:tcPr>
          <w:p w:rsidR="00036884" w:rsidRPr="00537BB8" w:rsidRDefault="00036884" w:rsidP="00036884">
            <w:pPr>
              <w:rPr>
                <w:rFonts w:ascii="Calibri Light" w:hAnsi="Calibri Light" w:cs="Calibri Light"/>
              </w:rPr>
            </w:pPr>
            <w:r w:rsidRPr="00537BB8">
              <w:rPr>
                <w:rFonts w:ascii="Calibri Light" w:hAnsi="Calibri Light" w:cs="Calibri Light"/>
              </w:rPr>
              <w:t>Család, rokon, közösség, segítségnyújtás, hagyomány, ünnep, szabadidő, hétköznap, feladat.</w:t>
            </w:r>
          </w:p>
        </w:tc>
      </w:tr>
      <w:tr w:rsidR="00036884" w:rsidRPr="00537BB8" w:rsidTr="00036884">
        <w:tc>
          <w:tcPr>
            <w:tcW w:w="2171" w:type="dxa"/>
            <w:gridSpan w:val="5"/>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Témakör</w:t>
            </w:r>
          </w:p>
        </w:tc>
        <w:tc>
          <w:tcPr>
            <w:tcW w:w="5826" w:type="dxa"/>
            <w:gridSpan w:val="5"/>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4. Tágabb közösségeim – A lakóhelyi közösség</w:t>
            </w:r>
          </w:p>
        </w:tc>
        <w:tc>
          <w:tcPr>
            <w:tcW w:w="2204" w:type="dxa"/>
            <w:gridSpan w:val="2"/>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óraszám:</w:t>
            </w:r>
            <w:r w:rsidRPr="00537BB8">
              <w:rPr>
                <w:rFonts w:ascii="Calibri Light" w:hAnsi="Calibri Light" w:cs="Calibri Light"/>
                <w:b/>
              </w:rPr>
              <w:t xml:space="preserve"> 12 óra</w:t>
            </w:r>
          </w:p>
        </w:tc>
      </w:tr>
      <w:tr w:rsidR="00036884" w:rsidRPr="00537BB8" w:rsidTr="00036884">
        <w:tc>
          <w:tcPr>
            <w:tcW w:w="2171" w:type="dxa"/>
            <w:gridSpan w:val="5"/>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A témakör nevelési-fejlesztési céljai</w:t>
            </w:r>
          </w:p>
        </w:tc>
        <w:tc>
          <w:tcPr>
            <w:tcW w:w="8030" w:type="dxa"/>
            <w:gridSpan w:val="7"/>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lakóhelyi környezet és a lakóhely hagyományainak megismertetése. Tájékozódás a lakóhelyen, a lakóhellyel kapcsolatos tapasztalatok bővítése. A különböző településfajták jellegzetességei. </w:t>
            </w:r>
          </w:p>
        </w:tc>
      </w:tr>
      <w:tr w:rsidR="00036884" w:rsidRPr="00537BB8" w:rsidTr="00036884">
        <w:tc>
          <w:tcPr>
            <w:tcW w:w="10201" w:type="dxa"/>
            <w:gridSpan w:val="12"/>
            <w:tcBorders>
              <w:bottom w:val="single" w:sz="4" w:space="0" w:color="auto"/>
            </w:tcBorders>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 és tevékenységek</w:t>
            </w:r>
          </w:p>
        </w:tc>
      </w:tr>
      <w:tr w:rsidR="00036884" w:rsidRPr="00537BB8" w:rsidTr="00036884">
        <w:tc>
          <w:tcPr>
            <w:tcW w:w="10201" w:type="dxa"/>
            <w:gridSpan w:val="12"/>
            <w:tcBorders>
              <w:top w:val="single" w:sz="4" w:space="0" w:color="auto"/>
              <w:left w:val="single" w:sz="4" w:space="0" w:color="auto"/>
              <w:right w:val="single" w:sz="4" w:space="0" w:color="auto"/>
            </w:tcBorders>
          </w:tcPr>
          <w:p w:rsidR="00036884" w:rsidRPr="00537BB8" w:rsidRDefault="00036884" w:rsidP="00036884">
            <w:pPr>
              <w:rPr>
                <w:rFonts w:ascii="Calibri Light" w:hAnsi="Calibri Light" w:cs="Calibri Light"/>
                <w:bCs/>
                <w:i/>
              </w:rPr>
            </w:pPr>
            <w:r w:rsidRPr="00537BB8">
              <w:rPr>
                <w:rFonts w:ascii="Calibri Light" w:hAnsi="Calibri Light" w:cs="Calibri Light"/>
                <w:bCs/>
                <w:i/>
              </w:rPr>
              <w:t>Lakóközösség, amelyben élek</w:t>
            </w:r>
          </w:p>
          <w:p w:rsidR="00036884" w:rsidRPr="00537BB8" w:rsidRDefault="00036884" w:rsidP="00712EA5">
            <w:pPr>
              <w:numPr>
                <w:ilvl w:val="0"/>
                <w:numId w:val="441"/>
              </w:numPr>
              <w:spacing w:before="120" w:after="0" w:line="264" w:lineRule="auto"/>
              <w:jc w:val="left"/>
              <w:rPr>
                <w:rFonts w:ascii="Calibri Light" w:hAnsi="Calibri Light" w:cs="Calibri Light"/>
                <w:bCs/>
              </w:rPr>
            </w:pPr>
            <w:r w:rsidRPr="00537BB8">
              <w:rPr>
                <w:rFonts w:ascii="Calibri Light" w:hAnsi="Calibri Light" w:cs="Calibri Light"/>
                <w:bCs/>
              </w:rPr>
              <w:t>lakóhelyem jellegzetességei;</w:t>
            </w:r>
          </w:p>
          <w:p w:rsidR="00036884" w:rsidRPr="00537BB8" w:rsidRDefault="00036884" w:rsidP="00712EA5">
            <w:pPr>
              <w:numPr>
                <w:ilvl w:val="0"/>
                <w:numId w:val="441"/>
              </w:numPr>
              <w:spacing w:before="120" w:after="0" w:line="264" w:lineRule="auto"/>
              <w:jc w:val="left"/>
              <w:rPr>
                <w:rFonts w:ascii="Calibri Light" w:hAnsi="Calibri Light" w:cs="Calibri Light"/>
                <w:bCs/>
              </w:rPr>
            </w:pPr>
            <w:r w:rsidRPr="00537BB8">
              <w:rPr>
                <w:rFonts w:ascii="Calibri Light" w:hAnsi="Calibri Light" w:cs="Calibri Light"/>
                <w:bCs/>
              </w:rPr>
              <w:t>lakóközösségem tagjai, a velük való kapcsolatom;</w:t>
            </w:r>
          </w:p>
          <w:p w:rsidR="00036884" w:rsidRPr="00537BB8" w:rsidRDefault="00036884" w:rsidP="00712EA5">
            <w:pPr>
              <w:numPr>
                <w:ilvl w:val="0"/>
                <w:numId w:val="441"/>
              </w:numPr>
              <w:spacing w:before="120" w:after="0" w:line="264" w:lineRule="auto"/>
              <w:jc w:val="left"/>
              <w:rPr>
                <w:rFonts w:ascii="Calibri Light" w:hAnsi="Calibri Light" w:cs="Calibri Light"/>
                <w:bCs/>
              </w:rPr>
            </w:pPr>
            <w:r w:rsidRPr="00537BB8">
              <w:rPr>
                <w:rFonts w:ascii="Calibri Light" w:hAnsi="Calibri Light" w:cs="Calibri Light"/>
                <w:bCs/>
              </w:rPr>
              <w:t>ki lakik az utcában, kik a szomszédaim;</w:t>
            </w:r>
          </w:p>
          <w:p w:rsidR="00036884" w:rsidRPr="00537BB8" w:rsidRDefault="00036884" w:rsidP="00712EA5">
            <w:pPr>
              <w:numPr>
                <w:ilvl w:val="0"/>
                <w:numId w:val="441"/>
              </w:numPr>
              <w:spacing w:before="120" w:after="0" w:line="264" w:lineRule="auto"/>
              <w:jc w:val="left"/>
              <w:rPr>
                <w:rFonts w:ascii="Calibri Light" w:hAnsi="Calibri Light" w:cs="Calibri Light"/>
                <w:bCs/>
              </w:rPr>
            </w:pPr>
            <w:r w:rsidRPr="00537BB8">
              <w:rPr>
                <w:rFonts w:ascii="Calibri Light" w:hAnsi="Calibri Light" w:cs="Calibri Light"/>
                <w:bCs/>
              </w:rPr>
              <w:t>lakóhelyi környezetem hagyományai.</w:t>
            </w:r>
          </w:p>
          <w:p w:rsidR="00036884" w:rsidRPr="00537BB8" w:rsidRDefault="00036884" w:rsidP="00036884">
            <w:pPr>
              <w:rPr>
                <w:rFonts w:ascii="Calibri Light" w:hAnsi="Calibri Light" w:cs="Calibri Light"/>
                <w:bCs/>
                <w:i/>
              </w:rPr>
            </w:pPr>
            <w:r w:rsidRPr="00537BB8">
              <w:rPr>
                <w:rFonts w:ascii="Calibri Light" w:hAnsi="Calibri Light" w:cs="Calibri Light"/>
                <w:bCs/>
                <w:i/>
              </w:rPr>
              <w:t>Más lakóhelyek és azok szokásai</w:t>
            </w:r>
          </w:p>
          <w:p w:rsidR="00036884" w:rsidRPr="00537BB8" w:rsidRDefault="00036884" w:rsidP="00712EA5">
            <w:pPr>
              <w:numPr>
                <w:ilvl w:val="0"/>
                <w:numId w:val="441"/>
              </w:numPr>
              <w:spacing w:before="120" w:after="0" w:line="264" w:lineRule="auto"/>
              <w:jc w:val="left"/>
              <w:rPr>
                <w:rFonts w:ascii="Calibri Light" w:hAnsi="Calibri Light" w:cs="Calibri Light"/>
                <w:bCs/>
              </w:rPr>
            </w:pPr>
            <w:r w:rsidRPr="00537BB8">
              <w:rPr>
                <w:rFonts w:ascii="Calibri Light" w:hAnsi="Calibri Light" w:cs="Calibri Light"/>
                <w:bCs/>
              </w:rPr>
              <w:t>lakóhelyemtől távoli helyek.</w:t>
            </w:r>
          </w:p>
        </w:tc>
      </w:tr>
      <w:tr w:rsidR="00036884" w:rsidRPr="00537BB8" w:rsidTr="00036884">
        <w:tblPrEx>
          <w:tblBorders>
            <w:top w:val="none" w:sz="0" w:space="0" w:color="auto"/>
          </w:tblBorders>
        </w:tblPrEx>
        <w:tc>
          <w:tcPr>
            <w:tcW w:w="1844" w:type="dxa"/>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F</w:t>
            </w:r>
            <w:r w:rsidRPr="00537BB8">
              <w:rPr>
                <w:rFonts w:ascii="Calibri Light" w:hAnsi="Calibri Light" w:cs="Calibri Light"/>
                <w:b/>
              </w:rPr>
              <w:t>ogalmak</w:t>
            </w:r>
          </w:p>
        </w:tc>
        <w:tc>
          <w:tcPr>
            <w:tcW w:w="8357" w:type="dxa"/>
            <w:gridSpan w:val="11"/>
          </w:tcPr>
          <w:p w:rsidR="00036884" w:rsidRPr="00537BB8" w:rsidRDefault="00036884" w:rsidP="00036884">
            <w:pPr>
              <w:rPr>
                <w:rFonts w:ascii="Calibri Light" w:hAnsi="Calibri Light" w:cs="Calibri Light"/>
              </w:rPr>
            </w:pPr>
            <w:r w:rsidRPr="00537BB8">
              <w:rPr>
                <w:rFonts w:ascii="Calibri Light" w:hAnsi="Calibri Light" w:cs="Calibri Light"/>
              </w:rPr>
              <w:t>Lakóhely, szomszéd, falu, város, szokás, hagyomány.</w:t>
            </w:r>
          </w:p>
        </w:tc>
      </w:tr>
      <w:tr w:rsidR="00036884" w:rsidRPr="00537BB8" w:rsidTr="00036884">
        <w:trPr>
          <w:gridAfter w:val="1"/>
          <w:wAfter w:w="141" w:type="dxa"/>
        </w:trPr>
        <w:tc>
          <w:tcPr>
            <w:tcW w:w="2193" w:type="dxa"/>
            <w:gridSpan w:val="6"/>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Témakör</w:t>
            </w:r>
          </w:p>
        </w:tc>
        <w:tc>
          <w:tcPr>
            <w:tcW w:w="5804" w:type="dxa"/>
            <w:gridSpan w:val="4"/>
            <w:noWrap/>
            <w:vAlign w:val="center"/>
          </w:tcPr>
          <w:p w:rsidR="00036884" w:rsidRPr="00537BB8" w:rsidRDefault="00036884" w:rsidP="00036884">
            <w:pPr>
              <w:rPr>
                <w:rFonts w:ascii="Calibri Light" w:hAnsi="Calibri Light" w:cs="Calibri Light"/>
              </w:rPr>
            </w:pPr>
            <w:r w:rsidRPr="00537BB8">
              <w:rPr>
                <w:rFonts w:ascii="Calibri Light" w:hAnsi="Calibri Light" w:cs="Calibri Light"/>
                <w:b/>
              </w:rPr>
              <w:t>5. A környező világ</w:t>
            </w:r>
          </w:p>
        </w:tc>
        <w:tc>
          <w:tcPr>
            <w:tcW w:w="2063" w:type="dxa"/>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lang w:val="cs-CZ"/>
              </w:rPr>
              <w:t>óraszám:</w:t>
            </w:r>
            <w:r w:rsidRPr="00537BB8">
              <w:rPr>
                <w:rFonts w:ascii="Calibri Light" w:hAnsi="Calibri Light" w:cs="Calibri Light"/>
                <w:b/>
              </w:rPr>
              <w:t xml:space="preserve"> 12 óra</w:t>
            </w:r>
          </w:p>
        </w:tc>
      </w:tr>
      <w:tr w:rsidR="00036884" w:rsidRPr="00537BB8" w:rsidTr="00036884">
        <w:trPr>
          <w:gridAfter w:val="1"/>
          <w:wAfter w:w="141" w:type="dxa"/>
        </w:trPr>
        <w:tc>
          <w:tcPr>
            <w:tcW w:w="2193" w:type="dxa"/>
            <w:gridSpan w:val="6"/>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rPr>
              <w:t>A témakör nevelési-fejlesztési céljai</w:t>
            </w:r>
          </w:p>
        </w:tc>
        <w:tc>
          <w:tcPr>
            <w:tcW w:w="7867" w:type="dxa"/>
            <w:gridSpan w:val="5"/>
            <w:noWrap/>
          </w:tcPr>
          <w:p w:rsidR="00036884" w:rsidRPr="00537BB8" w:rsidRDefault="00036884" w:rsidP="00036884">
            <w:pPr>
              <w:rPr>
                <w:rFonts w:ascii="Calibri Light" w:hAnsi="Calibri Light" w:cs="Calibri Light"/>
              </w:rPr>
            </w:pPr>
            <w:r w:rsidRPr="00537BB8">
              <w:rPr>
                <w:rFonts w:ascii="Calibri Light" w:hAnsi="Calibri Light" w:cs="Calibri Light"/>
              </w:rPr>
              <w:t xml:space="preserve">A lakóhely élővilágához fűződő </w:t>
            </w:r>
            <w:r w:rsidRPr="00537BB8">
              <w:rPr>
                <w:rFonts w:ascii="Calibri Light" w:hAnsi="Calibri Light" w:cs="Calibri Light"/>
                <w:lang w:val="cs-CZ"/>
              </w:rPr>
              <w:t>személyes</w:t>
            </w:r>
            <w:r w:rsidRPr="00537BB8">
              <w:rPr>
                <w:rFonts w:ascii="Calibri Light" w:hAnsi="Calibri Light" w:cs="Calibri Light"/>
              </w:rPr>
              <w:t xml:space="preserve"> kapcsolat kialakulásának </w:t>
            </w:r>
            <w:r w:rsidRPr="00537BB8">
              <w:rPr>
                <w:rFonts w:ascii="Calibri Light" w:hAnsi="Calibri Light" w:cs="Calibri Light"/>
                <w:lang w:val="cs-CZ"/>
              </w:rPr>
              <w:t>elősegítése</w:t>
            </w:r>
            <w:r w:rsidRPr="00537BB8">
              <w:rPr>
                <w:rFonts w:ascii="Calibri Light" w:hAnsi="Calibri Light" w:cs="Calibri Light"/>
              </w:rPr>
              <w:t xml:space="preserve">. </w:t>
            </w:r>
          </w:p>
          <w:p w:rsidR="00036884" w:rsidRPr="00537BB8" w:rsidRDefault="00036884" w:rsidP="00036884">
            <w:pPr>
              <w:rPr>
                <w:rFonts w:ascii="Calibri Light" w:hAnsi="Calibri Light" w:cs="Calibri Light"/>
              </w:rPr>
            </w:pPr>
            <w:r w:rsidRPr="00537BB8">
              <w:rPr>
                <w:rFonts w:ascii="Calibri Light" w:hAnsi="Calibri Light" w:cs="Calibri Light"/>
              </w:rPr>
              <w:t>A környező élővilág megóvására irányuló felelősségérzet megalapozása.</w:t>
            </w:r>
          </w:p>
        </w:tc>
      </w:tr>
      <w:tr w:rsidR="00036884" w:rsidRPr="00537BB8" w:rsidTr="00036884">
        <w:trPr>
          <w:gridAfter w:val="1"/>
          <w:wAfter w:w="141" w:type="dxa"/>
        </w:trPr>
        <w:tc>
          <w:tcPr>
            <w:tcW w:w="10060" w:type="dxa"/>
            <w:gridSpan w:val="11"/>
            <w:tcBorders>
              <w:bottom w:val="single" w:sz="4" w:space="0" w:color="auto"/>
            </w:tcBorders>
            <w:noWrap/>
            <w:vAlign w:val="center"/>
          </w:tcPr>
          <w:p w:rsidR="00036884" w:rsidRPr="00537BB8" w:rsidRDefault="00036884" w:rsidP="00036884">
            <w:pPr>
              <w:rPr>
                <w:rFonts w:ascii="Calibri Light" w:hAnsi="Calibri Light" w:cs="Calibri Light"/>
                <w:b/>
              </w:rPr>
            </w:pPr>
            <w:r w:rsidRPr="00537BB8">
              <w:rPr>
                <w:rFonts w:ascii="Calibri Light" w:hAnsi="Calibri Light" w:cs="Calibri Light"/>
                <w:b/>
                <w:bCs/>
              </w:rPr>
              <w:t>Fejlesztési i</w:t>
            </w:r>
            <w:r w:rsidRPr="00537BB8">
              <w:rPr>
                <w:rFonts w:ascii="Calibri Light" w:hAnsi="Calibri Light" w:cs="Calibri Light"/>
                <w:b/>
              </w:rPr>
              <w:t>smeretek és tevékenységek</w:t>
            </w:r>
          </w:p>
        </w:tc>
      </w:tr>
      <w:tr w:rsidR="00036884" w:rsidRPr="00537BB8" w:rsidTr="00036884">
        <w:trPr>
          <w:gridAfter w:val="1"/>
          <w:wAfter w:w="141" w:type="dxa"/>
        </w:trPr>
        <w:tc>
          <w:tcPr>
            <w:tcW w:w="10060" w:type="dxa"/>
            <w:gridSpan w:val="11"/>
            <w:tcBorders>
              <w:top w:val="single" w:sz="4" w:space="0" w:color="auto"/>
              <w:left w:val="single" w:sz="4" w:space="0" w:color="auto"/>
              <w:right w:val="single" w:sz="4" w:space="0" w:color="auto"/>
            </w:tcBorders>
            <w:noWrap/>
          </w:tcPr>
          <w:p w:rsidR="00036884" w:rsidRPr="00537BB8" w:rsidRDefault="00036884" w:rsidP="00036884">
            <w:pPr>
              <w:rPr>
                <w:rFonts w:ascii="Calibri Light" w:hAnsi="Calibri Light" w:cs="Calibri Light"/>
                <w:bCs/>
                <w:i/>
              </w:rPr>
            </w:pPr>
            <w:r w:rsidRPr="00537BB8">
              <w:rPr>
                <w:rFonts w:ascii="Calibri Light" w:hAnsi="Calibri Light" w:cs="Calibri Light"/>
                <w:bCs/>
                <w:i/>
              </w:rPr>
              <w:t>Jó és rossz</w:t>
            </w:r>
          </w:p>
          <w:p w:rsidR="00036884" w:rsidRPr="00537BB8" w:rsidRDefault="00036884" w:rsidP="00712EA5">
            <w:pPr>
              <w:numPr>
                <w:ilvl w:val="0"/>
                <w:numId w:val="442"/>
              </w:numPr>
              <w:spacing w:before="120" w:after="0" w:line="264" w:lineRule="auto"/>
              <w:jc w:val="left"/>
              <w:rPr>
                <w:rFonts w:ascii="Calibri Light" w:hAnsi="Calibri Light" w:cs="Calibri Light"/>
                <w:bCs/>
              </w:rPr>
            </w:pPr>
            <w:r w:rsidRPr="00537BB8">
              <w:rPr>
                <w:rFonts w:ascii="Calibri Light" w:hAnsi="Calibri Light" w:cs="Calibri Light"/>
                <w:bCs/>
              </w:rPr>
              <w:t>történetek, mesék jó és rossz tulajdonsággal felruházott szereplői (jó-rossz, szép-csúnya, jóságos-gonosz, igazságos).</w:t>
            </w:r>
          </w:p>
          <w:p w:rsidR="00036884" w:rsidRPr="00537BB8" w:rsidRDefault="00036884" w:rsidP="00036884">
            <w:pPr>
              <w:rPr>
                <w:rFonts w:ascii="Calibri Light" w:hAnsi="Calibri Light" w:cs="Calibri Light"/>
                <w:bCs/>
                <w:i/>
              </w:rPr>
            </w:pPr>
            <w:r w:rsidRPr="00537BB8">
              <w:rPr>
                <w:rFonts w:ascii="Calibri Light" w:hAnsi="Calibri Light" w:cs="Calibri Light"/>
                <w:bCs/>
                <w:i/>
              </w:rPr>
              <w:t>Növények és állatok környezetünkben</w:t>
            </w:r>
          </w:p>
          <w:p w:rsidR="00036884" w:rsidRPr="00537BB8" w:rsidRDefault="00036884" w:rsidP="00712EA5">
            <w:pPr>
              <w:numPr>
                <w:ilvl w:val="0"/>
                <w:numId w:val="442"/>
              </w:numPr>
              <w:spacing w:before="120" w:after="0" w:line="264" w:lineRule="auto"/>
              <w:jc w:val="left"/>
              <w:rPr>
                <w:rFonts w:ascii="Calibri Light" w:hAnsi="Calibri Light" w:cs="Calibri Light"/>
                <w:bCs/>
              </w:rPr>
            </w:pPr>
            <w:r w:rsidRPr="00537BB8">
              <w:rPr>
                <w:rFonts w:ascii="Calibri Light" w:hAnsi="Calibri Light" w:cs="Calibri Light"/>
                <w:bCs/>
              </w:rPr>
              <w:t>növények szerepe életünkben;</w:t>
            </w:r>
          </w:p>
          <w:p w:rsidR="00036884" w:rsidRPr="00537BB8" w:rsidRDefault="00036884" w:rsidP="00712EA5">
            <w:pPr>
              <w:numPr>
                <w:ilvl w:val="0"/>
                <w:numId w:val="442"/>
              </w:numPr>
              <w:spacing w:before="120" w:after="0" w:line="264" w:lineRule="auto"/>
              <w:jc w:val="left"/>
              <w:rPr>
                <w:rFonts w:ascii="Calibri Light" w:hAnsi="Calibri Light" w:cs="Calibri Light"/>
                <w:bCs/>
              </w:rPr>
            </w:pPr>
            <w:r w:rsidRPr="00537BB8">
              <w:rPr>
                <w:rFonts w:ascii="Calibri Light" w:hAnsi="Calibri Light" w:cs="Calibri Light"/>
                <w:bCs/>
              </w:rPr>
              <w:t>állatok szerepe környezetünkben;</w:t>
            </w:r>
          </w:p>
          <w:p w:rsidR="00036884" w:rsidRPr="00537BB8" w:rsidRDefault="00036884" w:rsidP="00712EA5">
            <w:pPr>
              <w:numPr>
                <w:ilvl w:val="0"/>
                <w:numId w:val="442"/>
              </w:numPr>
              <w:spacing w:before="120" w:after="0" w:line="264" w:lineRule="auto"/>
              <w:jc w:val="left"/>
              <w:rPr>
                <w:rFonts w:ascii="Calibri Light" w:hAnsi="Calibri Light" w:cs="Calibri Light"/>
                <w:bCs/>
              </w:rPr>
            </w:pPr>
            <w:r w:rsidRPr="00537BB8">
              <w:rPr>
                <w:rFonts w:ascii="Calibri Light" w:hAnsi="Calibri Light" w:cs="Calibri Light"/>
                <w:bCs/>
              </w:rPr>
              <w:t>növények ápolása, állatok gondozása;</w:t>
            </w:r>
          </w:p>
          <w:p w:rsidR="00036884" w:rsidRPr="00537BB8" w:rsidRDefault="00036884" w:rsidP="00712EA5">
            <w:pPr>
              <w:numPr>
                <w:ilvl w:val="0"/>
                <w:numId w:val="442"/>
              </w:numPr>
              <w:spacing w:before="120" w:after="0" w:line="264" w:lineRule="auto"/>
              <w:jc w:val="left"/>
              <w:rPr>
                <w:rFonts w:ascii="Calibri Light" w:hAnsi="Calibri Light" w:cs="Calibri Light"/>
                <w:bCs/>
              </w:rPr>
            </w:pPr>
            <w:r w:rsidRPr="00537BB8">
              <w:rPr>
                <w:rFonts w:ascii="Calibri Light" w:hAnsi="Calibri Light" w:cs="Calibri Light"/>
                <w:bCs/>
              </w:rPr>
              <w:t>mit tehet egy kisgyermek környezete védelméért.</w:t>
            </w:r>
          </w:p>
        </w:tc>
      </w:tr>
      <w:tr w:rsidR="00036884" w:rsidRPr="00537BB8" w:rsidTr="00036884">
        <w:trPr>
          <w:gridAfter w:val="1"/>
          <w:wAfter w:w="141" w:type="dxa"/>
        </w:trPr>
        <w:tc>
          <w:tcPr>
            <w:tcW w:w="1844" w:type="dxa"/>
            <w:noWrap/>
          </w:tcPr>
          <w:p w:rsidR="00036884" w:rsidRPr="00537BB8" w:rsidRDefault="00036884" w:rsidP="00036884">
            <w:pPr>
              <w:rPr>
                <w:rFonts w:ascii="Calibri Light" w:hAnsi="Calibri Light" w:cs="Calibri Light"/>
                <w:b/>
              </w:rPr>
            </w:pPr>
            <w:r w:rsidRPr="00537BB8">
              <w:rPr>
                <w:rFonts w:ascii="Calibri Light" w:hAnsi="Calibri Light" w:cs="Calibri Light"/>
                <w:b/>
              </w:rPr>
              <w:t>Fogalmak</w:t>
            </w:r>
          </w:p>
        </w:tc>
        <w:tc>
          <w:tcPr>
            <w:tcW w:w="8216" w:type="dxa"/>
            <w:gridSpan w:val="10"/>
            <w:noWrap/>
          </w:tcPr>
          <w:p w:rsidR="00036884" w:rsidRPr="00537BB8" w:rsidRDefault="00036884" w:rsidP="00036884">
            <w:pPr>
              <w:rPr>
                <w:rFonts w:ascii="Calibri Light" w:hAnsi="Calibri Light" w:cs="Calibri Light"/>
              </w:rPr>
            </w:pPr>
            <w:r w:rsidRPr="00537BB8">
              <w:rPr>
                <w:rFonts w:ascii="Calibri Light" w:hAnsi="Calibri Light" w:cs="Calibri Light"/>
              </w:rPr>
              <w:t xml:space="preserve">Tulajdonság, </w:t>
            </w:r>
            <w:r w:rsidRPr="00537BB8">
              <w:rPr>
                <w:rFonts w:ascii="Calibri Light" w:hAnsi="Calibri Light" w:cs="Calibri Light"/>
                <w:bCs/>
              </w:rPr>
              <w:t>jó-rossz, szép-csúnya, jóságos-gonosz, igazságos, növény, állat, gondozás, felelősség, természetvédelem.</w:t>
            </w:r>
          </w:p>
        </w:tc>
      </w:tr>
      <w:tr w:rsidR="00036884" w:rsidRPr="00537BB8" w:rsidTr="00036884">
        <w:tblPrEx>
          <w:tblLook w:val="04A0" w:firstRow="1" w:lastRow="0" w:firstColumn="1" w:lastColumn="0" w:noHBand="0" w:noVBand="1"/>
        </w:tblPrEx>
        <w:trPr>
          <w:gridAfter w:val="1"/>
          <w:wAfter w:w="141" w:type="dxa"/>
        </w:trPr>
        <w:tc>
          <w:tcPr>
            <w:tcW w:w="2093" w:type="dxa"/>
            <w:gridSpan w:val="3"/>
            <w:shd w:val="clear" w:color="auto" w:fill="auto"/>
          </w:tcPr>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r w:rsidRPr="00537BB8">
              <w:rPr>
                <w:rFonts w:ascii="Calibri Light" w:hAnsi="Calibri Light" w:cs="Calibri Light"/>
                <w:b/>
              </w:rPr>
              <w:t>Elvárható tanulási eredmények az 1. évfolyam végére</w:t>
            </w:r>
          </w:p>
        </w:tc>
        <w:tc>
          <w:tcPr>
            <w:tcW w:w="7967" w:type="dxa"/>
            <w:gridSpan w:val="8"/>
            <w:shd w:val="clear" w:color="auto" w:fill="auto"/>
          </w:tcPr>
          <w:p w:rsidR="00036884" w:rsidRPr="00537BB8" w:rsidRDefault="00036884" w:rsidP="00036884">
            <w:pPr>
              <w:rPr>
                <w:rFonts w:ascii="Calibri Light" w:hAnsi="Calibri Light" w:cs="Calibri Light"/>
              </w:rPr>
            </w:pPr>
            <w:r w:rsidRPr="00537BB8">
              <w:rPr>
                <w:rFonts w:ascii="Calibri Light" w:hAnsi="Calibri Light" w:cs="Calibri Light"/>
              </w:rPr>
              <w:t>A Nat-ban meghatározott tanulási eredmények a tanulók sajátos nevelési igénye és egyéni képességei szerint, különösen:</w:t>
            </w:r>
          </w:p>
          <w:p w:rsidR="00036884" w:rsidRPr="00537BB8" w:rsidRDefault="00036884" w:rsidP="00036884">
            <w:pPr>
              <w:rPr>
                <w:rFonts w:ascii="Calibri Light" w:hAnsi="Calibri Light" w:cs="Calibri Light"/>
              </w:rPr>
            </w:pPr>
            <w:r w:rsidRPr="00537BB8">
              <w:rPr>
                <w:rFonts w:ascii="Calibri Light" w:hAnsi="Calibri Light" w:cs="Calibri Light"/>
              </w:rPr>
              <w:t>A tanuló ismeretekkel rendelkezik külső tulajdonságairól.</w:t>
            </w:r>
          </w:p>
          <w:p w:rsidR="00036884" w:rsidRPr="00537BB8" w:rsidRDefault="00036884" w:rsidP="00036884">
            <w:pPr>
              <w:rPr>
                <w:rFonts w:ascii="Calibri Light" w:hAnsi="Calibri Light" w:cs="Calibri Light"/>
              </w:rPr>
            </w:pPr>
            <w:r w:rsidRPr="00537BB8">
              <w:rPr>
                <w:rFonts w:ascii="Calibri Light" w:hAnsi="Calibri Light" w:cs="Calibri Light"/>
              </w:rPr>
              <w:t>A körülötte élő gyermekekhez és felnőttekhez barátságos magatartással közeledik.</w:t>
            </w:r>
          </w:p>
          <w:p w:rsidR="00036884" w:rsidRPr="00537BB8" w:rsidRDefault="00036884" w:rsidP="00036884">
            <w:pPr>
              <w:rPr>
                <w:rFonts w:ascii="Calibri Light" w:hAnsi="Calibri Light" w:cs="Calibri Light"/>
              </w:rPr>
            </w:pPr>
            <w:r w:rsidRPr="00537BB8">
              <w:rPr>
                <w:rFonts w:ascii="Calibri Light" w:hAnsi="Calibri Light" w:cs="Calibri Light"/>
              </w:rPr>
              <w:t>Megismerkedett az udvarias kommunikáció formáival: köszönés, kérés, a beszélgetés során. Folyamatban van ezek bevésése.</w:t>
            </w:r>
          </w:p>
          <w:p w:rsidR="00036884" w:rsidRPr="00537BB8" w:rsidRDefault="00036884" w:rsidP="00036884">
            <w:pPr>
              <w:rPr>
                <w:rFonts w:ascii="Calibri Light" w:hAnsi="Calibri Light" w:cs="Calibri Light"/>
              </w:rPr>
            </w:pPr>
            <w:r w:rsidRPr="00537BB8">
              <w:rPr>
                <w:rFonts w:ascii="Calibri Light" w:hAnsi="Calibri Light" w:cs="Calibri Light"/>
              </w:rPr>
              <w:t>Képességeinek megfelelően nyitott a természet szépségeire, tanulja ezeket megóvni, vigyázni a környezetére.</w:t>
            </w:r>
          </w:p>
          <w:p w:rsidR="00036884" w:rsidRPr="00537BB8" w:rsidRDefault="00036884" w:rsidP="00036884">
            <w:pPr>
              <w:rPr>
                <w:rFonts w:ascii="Calibri Light" w:hAnsi="Calibri Light" w:cs="Calibri Light"/>
              </w:rPr>
            </w:pPr>
            <w:r w:rsidRPr="00537BB8">
              <w:rPr>
                <w:rFonts w:ascii="Calibri Light" w:hAnsi="Calibri Light" w:cs="Calibri Light"/>
              </w:rPr>
              <w:t>Érzéseit, gondolatait rajzban, mozgással és szóban fejezi ki fejlettségi szintjének megfelelően.</w:t>
            </w:r>
          </w:p>
          <w:p w:rsidR="00036884" w:rsidRPr="00537BB8" w:rsidRDefault="00036884" w:rsidP="00036884">
            <w:pPr>
              <w:rPr>
                <w:rFonts w:ascii="Calibri Light" w:hAnsi="Calibri Light" w:cs="Calibri Light"/>
              </w:rPr>
            </w:pPr>
            <w:r w:rsidRPr="00537BB8">
              <w:rPr>
                <w:rFonts w:ascii="Calibri Light" w:hAnsi="Calibri Light" w:cs="Calibri Light"/>
              </w:rPr>
              <w:t xml:space="preserve">Különbségeket fedez fel a mese és valóság között. </w:t>
            </w:r>
          </w:p>
        </w:tc>
      </w:tr>
      <w:tr w:rsidR="00036884" w:rsidRPr="00537BB8" w:rsidTr="00036884">
        <w:tblPrEx>
          <w:tblLook w:val="04A0" w:firstRow="1" w:lastRow="0" w:firstColumn="1" w:lastColumn="0" w:noHBand="0" w:noVBand="1"/>
        </w:tblPrEx>
        <w:trPr>
          <w:gridAfter w:val="1"/>
          <w:wAfter w:w="141" w:type="dxa"/>
        </w:trPr>
        <w:tc>
          <w:tcPr>
            <w:tcW w:w="2093" w:type="dxa"/>
            <w:gridSpan w:val="3"/>
            <w:shd w:val="clear" w:color="auto" w:fill="auto"/>
          </w:tcPr>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p>
          <w:p w:rsidR="00036884" w:rsidRPr="00537BB8" w:rsidRDefault="00036884" w:rsidP="00036884">
            <w:pPr>
              <w:rPr>
                <w:rFonts w:ascii="Calibri Light" w:hAnsi="Calibri Light" w:cs="Calibri Light"/>
                <w:b/>
              </w:rPr>
            </w:pPr>
            <w:r w:rsidRPr="00537BB8">
              <w:rPr>
                <w:rFonts w:ascii="Calibri Light" w:hAnsi="Calibri Light" w:cs="Calibri Light"/>
                <w:b/>
              </w:rPr>
              <w:t>Elvárható tanulási eredmények az 2. évfolyam végére</w:t>
            </w:r>
          </w:p>
        </w:tc>
        <w:tc>
          <w:tcPr>
            <w:tcW w:w="7967" w:type="dxa"/>
            <w:gridSpan w:val="8"/>
            <w:shd w:val="clear" w:color="auto" w:fill="auto"/>
          </w:tcPr>
          <w:p w:rsidR="00036884" w:rsidRPr="00537BB8" w:rsidRDefault="00036884" w:rsidP="00036884">
            <w:pPr>
              <w:rPr>
                <w:rFonts w:ascii="Calibri Light" w:hAnsi="Calibri Light" w:cs="Calibri Light"/>
              </w:rPr>
            </w:pPr>
            <w:r w:rsidRPr="00537BB8">
              <w:rPr>
                <w:rFonts w:ascii="Calibri Light" w:hAnsi="Calibri Light" w:cs="Calibri Light"/>
              </w:rPr>
              <w:t>A Nat-ban meghatározott tanulási eredmények a tanulók sajátos nevelési igénye és egyéni képességei szerint, különösen:</w:t>
            </w:r>
          </w:p>
          <w:p w:rsidR="00036884" w:rsidRPr="00537BB8" w:rsidRDefault="00036884" w:rsidP="00036884">
            <w:pPr>
              <w:rPr>
                <w:rFonts w:ascii="Calibri Light" w:hAnsi="Calibri Light" w:cs="Calibri Light"/>
              </w:rPr>
            </w:pPr>
            <w:r w:rsidRPr="00537BB8">
              <w:rPr>
                <w:rFonts w:ascii="Calibri Light" w:hAnsi="Calibri Light" w:cs="Calibri Light"/>
              </w:rPr>
              <w:t>A tanuló elemi ismeretekkel rendelkezik személyi adatairól, külső tulajdonságairól.</w:t>
            </w:r>
          </w:p>
          <w:p w:rsidR="00036884" w:rsidRPr="00537BB8" w:rsidRDefault="00036884" w:rsidP="00036884">
            <w:pPr>
              <w:rPr>
                <w:rFonts w:ascii="Calibri Light" w:hAnsi="Calibri Light" w:cs="Calibri Light"/>
              </w:rPr>
            </w:pPr>
            <w:r w:rsidRPr="00537BB8">
              <w:rPr>
                <w:rFonts w:ascii="Calibri Light" w:hAnsi="Calibri Light" w:cs="Calibri Light"/>
              </w:rPr>
              <w:t>A körülötte élő gyermekekhez és felnőttekhez barátságos magatartással közeledik, pozitívan viszonyul a környezetéhez.</w:t>
            </w:r>
          </w:p>
          <w:p w:rsidR="00036884" w:rsidRPr="00537BB8" w:rsidRDefault="00036884" w:rsidP="00036884">
            <w:pPr>
              <w:rPr>
                <w:rFonts w:ascii="Calibri Light" w:hAnsi="Calibri Light" w:cs="Calibri Light"/>
              </w:rPr>
            </w:pPr>
            <w:r w:rsidRPr="00537BB8">
              <w:rPr>
                <w:rFonts w:ascii="Calibri Light" w:hAnsi="Calibri Light" w:cs="Calibri Light"/>
              </w:rPr>
              <w:t>Udvariasan kommunikál környezetével (gyerekkel, felnőttel) köszönés, kérés, beszélgetés során.</w:t>
            </w:r>
          </w:p>
          <w:p w:rsidR="00036884" w:rsidRPr="00537BB8" w:rsidRDefault="00036884" w:rsidP="00036884">
            <w:pPr>
              <w:rPr>
                <w:rFonts w:ascii="Calibri Light" w:hAnsi="Calibri Light" w:cs="Calibri Light"/>
              </w:rPr>
            </w:pPr>
            <w:r w:rsidRPr="00537BB8">
              <w:rPr>
                <w:rFonts w:ascii="Calibri Light" w:hAnsi="Calibri Light" w:cs="Calibri Light"/>
              </w:rPr>
              <w:t>Képességeinek megfelelően nyitott a természet szépségeire, óvja, vigyázza környezetét.</w:t>
            </w:r>
          </w:p>
          <w:p w:rsidR="00036884" w:rsidRPr="00537BB8" w:rsidRDefault="00036884" w:rsidP="00036884">
            <w:pPr>
              <w:rPr>
                <w:rFonts w:ascii="Calibri Light" w:hAnsi="Calibri Light" w:cs="Calibri Light"/>
              </w:rPr>
            </w:pPr>
            <w:r w:rsidRPr="00537BB8">
              <w:rPr>
                <w:rFonts w:ascii="Calibri Light" w:hAnsi="Calibri Light" w:cs="Calibri Light"/>
              </w:rPr>
              <w:t>Érzéseit, gondolatait rajzban, mozgással és szóban fejezi ki.</w:t>
            </w:r>
            <w:r>
              <w:rPr>
                <w:rFonts w:ascii="Calibri Light" w:hAnsi="Calibri Light" w:cs="Calibri Light"/>
              </w:rPr>
              <w:t xml:space="preserve"> </w:t>
            </w:r>
            <w:r w:rsidRPr="00537BB8">
              <w:rPr>
                <w:rFonts w:ascii="Calibri Light" w:hAnsi="Calibri Light" w:cs="Calibri Light"/>
              </w:rPr>
              <w:t xml:space="preserve"> Különbséget tesz mese és valóság között.</w:t>
            </w:r>
          </w:p>
          <w:p w:rsidR="00036884" w:rsidRPr="00537BB8" w:rsidRDefault="00036884" w:rsidP="00036884">
            <w:pPr>
              <w:rPr>
                <w:rFonts w:ascii="Calibri Light" w:hAnsi="Calibri Light" w:cs="Calibri Light"/>
              </w:rPr>
            </w:pPr>
          </w:p>
        </w:tc>
      </w:tr>
    </w:tbl>
    <w:p w:rsidR="00036884" w:rsidRDefault="00036884" w:rsidP="00036884">
      <w:pPr>
        <w:rPr>
          <w:rFonts w:ascii="Calibri Light" w:hAnsi="Calibri Light" w:cs="Calibri Light"/>
        </w:rPr>
      </w:pPr>
    </w:p>
    <w:p w:rsidR="00036884" w:rsidRPr="00F72B9C" w:rsidRDefault="00036884" w:rsidP="00036884">
      <w:pPr>
        <w:rPr>
          <w:rFonts w:ascii="Calibri Light" w:hAnsi="Calibri Light" w:cs="Calibri Light"/>
          <w:b/>
        </w:rPr>
      </w:pPr>
      <w:r w:rsidRPr="00F72B9C">
        <w:rPr>
          <w:rFonts w:ascii="Calibri Light" w:hAnsi="Calibri Light" w:cs="Calibri Light"/>
          <w:b/>
        </w:rPr>
        <w:t>3–4. évfolyam</w:t>
      </w:r>
    </w:p>
    <w:p w:rsidR="00036884" w:rsidRPr="00F72B9C" w:rsidRDefault="00036884" w:rsidP="00036884">
      <w:pPr>
        <w:rPr>
          <w:rFonts w:ascii="Calibri Light" w:hAnsi="Calibri Light" w:cs="Calibri Light"/>
        </w:rPr>
      </w:pPr>
    </w:p>
    <w:p w:rsidR="00036884" w:rsidRPr="00F72B9C" w:rsidRDefault="00036884" w:rsidP="00036884">
      <w:pPr>
        <w:rPr>
          <w:rFonts w:ascii="Calibri Light" w:hAnsi="Calibri Light" w:cs="Calibri Light"/>
        </w:rPr>
      </w:pPr>
      <w:r w:rsidRPr="00F72B9C">
        <w:rPr>
          <w:rFonts w:ascii="Calibri Light" w:hAnsi="Calibri Light" w:cs="Calibri Light"/>
        </w:rPr>
        <w:t xml:space="preserve">Az enyhe értelmi fogyatékos tanuló közvetlen környezetébe való beilleszkedésének, sikeres, egyben önálló életvezetésének kulcsa az erkölcsi normák által meghatározott értékekhez való alkalmazkodás. Az elfogadás, a segítőkészség elveinek megismerése elősegíti a közösségbe való hatékony beilleszkedést. A 3–4. évfolyamos tanulónak is lehetőséget kell biztosítani, hogy átélje a közösséghez, szülőföldhöz, nemzethez tartozás örömét. </w:t>
      </w:r>
    </w:p>
    <w:p w:rsidR="00036884" w:rsidRPr="00F72B9C" w:rsidRDefault="00036884" w:rsidP="00036884">
      <w:pPr>
        <w:rPr>
          <w:rFonts w:ascii="Calibri Light" w:hAnsi="Calibri Light" w:cs="Calibri Light"/>
        </w:rPr>
      </w:pPr>
      <w:r w:rsidRPr="00F72B9C">
        <w:rPr>
          <w:rFonts w:ascii="Calibri Light" w:hAnsi="Calibri Light" w:cs="Calibri Light"/>
        </w:rPr>
        <w:t xml:space="preserve">A 3–4. évfolyamon az önfegyelem, az önkontroll, a szociális magatartás kialakulásának, a konfliktusok kezelésének segítése a cél. Kiemelt szerepet kap a szociális érzékenység erősítése, a többféle közösséghez tartozás felismertetése; az összetartozás, a szabályok szerepének megértése. </w:t>
      </w:r>
    </w:p>
    <w:p w:rsidR="00036884" w:rsidRPr="00F72B9C" w:rsidRDefault="00036884" w:rsidP="00036884">
      <w:pPr>
        <w:rPr>
          <w:rFonts w:ascii="Calibri Light" w:hAnsi="Calibri Light" w:cs="Calibri Light"/>
        </w:rPr>
      </w:pPr>
      <w:r w:rsidRPr="00F72B9C">
        <w:rPr>
          <w:rFonts w:ascii="Calibri Light" w:hAnsi="Calibri Light" w:cs="Calibri Light"/>
        </w:rPr>
        <w:t xml:space="preserve">A tantárgy lehetőség kínál a családi életre nevelés, a hazafias nevelés különféle témáinak feldolgozásához, amit össze lehet hangolni a kommunikációs kompetenciák aktuális fejlesztési céljaival. Az érzések, gondolatok kifejezésére a rajzolás, festés, mintázás önkifejezési formái mellett egyre hangsúlyosabb szerepet kapnak a szabad, oldott hangulatú beszélgetések. </w:t>
      </w:r>
    </w:p>
    <w:p w:rsidR="00036884" w:rsidRPr="00F72B9C" w:rsidRDefault="00036884" w:rsidP="00036884">
      <w:pPr>
        <w:rPr>
          <w:rFonts w:ascii="Calibri Light" w:hAnsi="Calibri Light" w:cs="Calibri Light"/>
        </w:rPr>
      </w:pPr>
      <w:r w:rsidRPr="00F72B9C">
        <w:rPr>
          <w:rFonts w:ascii="Calibri Light" w:hAnsi="Calibri Light" w:cs="Calibri Light"/>
        </w:rPr>
        <w:t>Törekedni kell a szűkebb és a tágabb környezetben jelen levő kulturális örökség bemutatására, annak feltárására, a néphagyományok és helyi tradíciók megismerésére, elsősorban a közvetlen tapasztalás útján.</w:t>
      </w:r>
    </w:p>
    <w:p w:rsidR="00036884" w:rsidRPr="00F72B9C" w:rsidRDefault="00036884" w:rsidP="00036884">
      <w:pPr>
        <w:rPr>
          <w:rFonts w:ascii="Calibri Light" w:hAnsi="Calibri Light" w:cs="Calibri Light"/>
          <w:b/>
          <w:lang w:val="cs-CZ"/>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3"/>
        <w:gridCol w:w="11"/>
        <w:gridCol w:w="26"/>
        <w:gridCol w:w="119"/>
        <w:gridCol w:w="184"/>
        <w:gridCol w:w="62"/>
        <w:gridCol w:w="4532"/>
        <w:gridCol w:w="285"/>
        <w:gridCol w:w="3008"/>
      </w:tblGrid>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Témakör</w:t>
            </w:r>
          </w:p>
        </w:tc>
        <w:tc>
          <w:tcPr>
            <w:tcW w:w="4817" w:type="dxa"/>
            <w:gridSpan w:val="2"/>
            <w:noWrap/>
            <w:vAlign w:val="center"/>
          </w:tcPr>
          <w:p w:rsidR="00036884" w:rsidRPr="00F72B9C" w:rsidRDefault="00036884" w:rsidP="00036884">
            <w:pPr>
              <w:rPr>
                <w:rFonts w:ascii="Calibri Light" w:hAnsi="Calibri Light" w:cs="Calibri Light"/>
                <w:lang w:val="cs-CZ"/>
              </w:rPr>
            </w:pPr>
            <w:r w:rsidRPr="00F72B9C">
              <w:rPr>
                <w:rFonts w:ascii="Calibri Light" w:hAnsi="Calibri Light" w:cs="Calibri Light"/>
                <w:b/>
              </w:rPr>
              <w:t>1. Milyen vagyok, milyennek látnak mások</w:t>
            </w:r>
          </w:p>
        </w:tc>
        <w:tc>
          <w:tcPr>
            <w:tcW w:w="3008" w:type="dxa"/>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óraszám:</w:t>
            </w:r>
            <w:r w:rsidRPr="00F72B9C">
              <w:rPr>
                <w:rFonts w:ascii="Calibri Light" w:hAnsi="Calibri Light" w:cs="Calibri Light"/>
                <w:b/>
              </w:rPr>
              <w:t xml:space="preserve"> 3. évfolyam: 6 óra</w:t>
            </w:r>
          </w:p>
          <w:p w:rsidR="00036884" w:rsidRPr="00F72B9C" w:rsidRDefault="00036884" w:rsidP="00036884">
            <w:pPr>
              <w:rPr>
                <w:rFonts w:ascii="Calibri Light" w:hAnsi="Calibri Light" w:cs="Calibri Light"/>
                <w:b/>
              </w:rPr>
            </w:pPr>
            <w:r w:rsidRPr="00F72B9C">
              <w:rPr>
                <w:rFonts w:ascii="Calibri Light" w:hAnsi="Calibri Light" w:cs="Calibri Light"/>
                <w:b/>
              </w:rPr>
              <w:t>4. évfolyam: 6 óra</w:t>
            </w:r>
          </w:p>
        </w:tc>
      </w:tr>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A témakör nevelési-fejlesztési céljai</w:t>
            </w:r>
          </w:p>
        </w:tc>
        <w:tc>
          <w:tcPr>
            <w:tcW w:w="7825" w:type="dxa"/>
            <w:gridSpan w:val="3"/>
            <w:noWrap/>
          </w:tcPr>
          <w:p w:rsidR="00036884" w:rsidRPr="00F72B9C" w:rsidRDefault="00036884" w:rsidP="00036884">
            <w:pPr>
              <w:rPr>
                <w:rFonts w:ascii="Calibri Light" w:hAnsi="Calibri Light" w:cs="Calibri Light"/>
              </w:rPr>
            </w:pPr>
            <w:r w:rsidRPr="00F72B9C">
              <w:rPr>
                <w:rFonts w:ascii="Calibri Light" w:hAnsi="Calibri Light" w:cs="Calibri Light"/>
              </w:rPr>
              <w:t xml:space="preserve">Önismeret, önelfogadás segítése, példakép keresése. Önfegyelem, önkontroll, szociális magatartás kialakulásának segítése. </w:t>
            </w:r>
          </w:p>
        </w:tc>
      </w:tr>
      <w:tr w:rsidR="00036884" w:rsidRPr="00F72B9C" w:rsidTr="00036884">
        <w:tc>
          <w:tcPr>
            <w:tcW w:w="10060" w:type="dxa"/>
            <w:gridSpan w:val="9"/>
            <w:tcBorders>
              <w:bottom w:val="single" w:sz="4" w:space="0" w:color="auto"/>
            </w:tcBorders>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bCs/>
              </w:rPr>
              <w:t>Fejlesztési i</w:t>
            </w:r>
            <w:r w:rsidRPr="00F72B9C">
              <w:rPr>
                <w:rFonts w:ascii="Calibri Light" w:hAnsi="Calibri Light" w:cs="Calibri Light"/>
                <w:b/>
              </w:rPr>
              <w:t>smeretek és tevékenységek</w:t>
            </w:r>
          </w:p>
        </w:tc>
      </w:tr>
      <w:tr w:rsidR="00036884" w:rsidRPr="00F72B9C" w:rsidTr="00036884">
        <w:tc>
          <w:tcPr>
            <w:tcW w:w="10060" w:type="dxa"/>
            <w:gridSpan w:val="9"/>
            <w:tcBorders>
              <w:top w:val="single" w:sz="4" w:space="0" w:color="auto"/>
              <w:left w:val="single" w:sz="4" w:space="0" w:color="auto"/>
              <w:right w:val="single" w:sz="4" w:space="0" w:color="auto"/>
            </w:tcBorders>
            <w:noWrap/>
          </w:tcPr>
          <w:p w:rsidR="00036884" w:rsidRPr="00F72B9C" w:rsidRDefault="00036884" w:rsidP="00036884">
            <w:pPr>
              <w:rPr>
                <w:rFonts w:ascii="Calibri Light" w:hAnsi="Calibri Light" w:cs="Calibri Light"/>
                <w:bCs/>
                <w:i/>
              </w:rPr>
            </w:pPr>
            <w:r w:rsidRPr="00F72B9C">
              <w:rPr>
                <w:rFonts w:ascii="Calibri Light" w:hAnsi="Calibri Light" w:cs="Calibri Light"/>
                <w:bCs/>
                <w:i/>
              </w:rPr>
              <w:t>Tulajdonságaim</w:t>
            </w:r>
          </w:p>
          <w:p w:rsidR="00036884" w:rsidRPr="00F72B9C" w:rsidRDefault="00036884" w:rsidP="00712EA5">
            <w:pPr>
              <w:numPr>
                <w:ilvl w:val="0"/>
                <w:numId w:val="444"/>
              </w:numPr>
              <w:spacing w:before="120" w:after="0" w:line="264" w:lineRule="auto"/>
              <w:jc w:val="left"/>
              <w:rPr>
                <w:rFonts w:ascii="Calibri Light" w:hAnsi="Calibri Light" w:cs="Calibri Light"/>
                <w:bCs/>
              </w:rPr>
            </w:pPr>
            <w:r w:rsidRPr="00F72B9C">
              <w:rPr>
                <w:rFonts w:ascii="Calibri Light" w:hAnsi="Calibri Light" w:cs="Calibri Light"/>
                <w:bCs/>
              </w:rPr>
              <w:t>külső és belső tulajdonságaim,</w:t>
            </w:r>
          </w:p>
          <w:p w:rsidR="00036884" w:rsidRPr="00F72B9C" w:rsidRDefault="00036884" w:rsidP="00712EA5">
            <w:pPr>
              <w:numPr>
                <w:ilvl w:val="0"/>
                <w:numId w:val="444"/>
              </w:numPr>
              <w:spacing w:before="120" w:after="0" w:line="264" w:lineRule="auto"/>
              <w:jc w:val="left"/>
              <w:rPr>
                <w:rFonts w:ascii="Calibri Light" w:hAnsi="Calibri Light" w:cs="Calibri Light"/>
                <w:bCs/>
              </w:rPr>
            </w:pPr>
            <w:r w:rsidRPr="00F72B9C">
              <w:rPr>
                <w:rFonts w:ascii="Calibri Light" w:hAnsi="Calibri Light" w:cs="Calibri Light"/>
                <w:bCs/>
              </w:rPr>
              <w:t>miben vagyok ügyes,</w:t>
            </w:r>
          </w:p>
          <w:p w:rsidR="00036884" w:rsidRPr="00F72B9C" w:rsidRDefault="00036884" w:rsidP="00712EA5">
            <w:pPr>
              <w:numPr>
                <w:ilvl w:val="0"/>
                <w:numId w:val="444"/>
              </w:numPr>
              <w:spacing w:before="120" w:after="0" w:line="264" w:lineRule="auto"/>
              <w:jc w:val="left"/>
              <w:rPr>
                <w:rFonts w:ascii="Calibri Light" w:hAnsi="Calibri Light" w:cs="Calibri Light"/>
                <w:bCs/>
              </w:rPr>
            </w:pPr>
            <w:r w:rsidRPr="00F72B9C">
              <w:rPr>
                <w:rFonts w:ascii="Calibri Light" w:hAnsi="Calibri Light" w:cs="Calibri Light"/>
                <w:bCs/>
              </w:rPr>
              <w:t>kapcsolataim társakkal, felnőttekkel.</w:t>
            </w:r>
          </w:p>
          <w:p w:rsidR="00036884" w:rsidRPr="00F72B9C" w:rsidRDefault="00036884" w:rsidP="00036884">
            <w:pPr>
              <w:rPr>
                <w:rFonts w:ascii="Calibri Light" w:hAnsi="Calibri Light" w:cs="Calibri Light"/>
                <w:bCs/>
                <w:i/>
              </w:rPr>
            </w:pPr>
            <w:r w:rsidRPr="00F72B9C">
              <w:rPr>
                <w:rFonts w:ascii="Calibri Light" w:hAnsi="Calibri Light" w:cs="Calibri Light"/>
                <w:bCs/>
                <w:i/>
              </w:rPr>
              <w:t>Szokásaim, érzelmeim, indulataim</w:t>
            </w:r>
          </w:p>
          <w:p w:rsidR="00036884" w:rsidRPr="00F72B9C" w:rsidRDefault="00036884" w:rsidP="00712EA5">
            <w:pPr>
              <w:numPr>
                <w:ilvl w:val="0"/>
                <w:numId w:val="445"/>
              </w:numPr>
              <w:spacing w:before="120" w:after="0" w:line="264" w:lineRule="auto"/>
              <w:jc w:val="left"/>
              <w:rPr>
                <w:rFonts w:ascii="Calibri Light" w:hAnsi="Calibri Light" w:cs="Calibri Light"/>
                <w:bCs/>
              </w:rPr>
            </w:pPr>
            <w:r w:rsidRPr="00F72B9C">
              <w:rPr>
                <w:rFonts w:ascii="Calibri Light" w:hAnsi="Calibri Light" w:cs="Calibri Light"/>
                <w:bCs/>
              </w:rPr>
              <w:t>mindennapi feladataim az iskolában és otthon;</w:t>
            </w:r>
          </w:p>
          <w:p w:rsidR="00036884" w:rsidRPr="00F72B9C" w:rsidRDefault="00036884" w:rsidP="00712EA5">
            <w:pPr>
              <w:numPr>
                <w:ilvl w:val="0"/>
                <w:numId w:val="445"/>
              </w:numPr>
              <w:spacing w:before="120" w:after="0" w:line="264" w:lineRule="auto"/>
              <w:jc w:val="left"/>
              <w:rPr>
                <w:rFonts w:ascii="Calibri Light" w:hAnsi="Calibri Light" w:cs="Calibri Light"/>
                <w:bCs/>
              </w:rPr>
            </w:pPr>
            <w:r w:rsidRPr="00F72B9C">
              <w:rPr>
                <w:rFonts w:ascii="Calibri Light" w:hAnsi="Calibri Light" w:cs="Calibri Light"/>
                <w:bCs/>
              </w:rPr>
              <w:t>szabadidős tevékenységeim;</w:t>
            </w:r>
          </w:p>
          <w:p w:rsidR="00036884" w:rsidRPr="00F72B9C" w:rsidRDefault="00036884" w:rsidP="00712EA5">
            <w:pPr>
              <w:numPr>
                <w:ilvl w:val="0"/>
                <w:numId w:val="445"/>
              </w:numPr>
              <w:spacing w:before="120" w:after="0" w:line="264" w:lineRule="auto"/>
              <w:jc w:val="left"/>
              <w:rPr>
                <w:rFonts w:ascii="Calibri Light" w:hAnsi="Calibri Light" w:cs="Calibri Light"/>
                <w:bCs/>
              </w:rPr>
            </w:pPr>
            <w:r w:rsidRPr="00F72B9C">
              <w:rPr>
                <w:rFonts w:ascii="Calibri Light" w:hAnsi="Calibri Light" w:cs="Calibri Light"/>
                <w:bCs/>
              </w:rPr>
              <w:t>érzéseim, indulataim kifejezése (öröm, bánat, düh, szomorúság, önzés, önzetlenség).</w:t>
            </w:r>
          </w:p>
          <w:p w:rsidR="00036884" w:rsidRPr="00F72B9C" w:rsidRDefault="00036884" w:rsidP="00036884">
            <w:pPr>
              <w:rPr>
                <w:rFonts w:ascii="Calibri Light" w:hAnsi="Calibri Light" w:cs="Calibri Light"/>
                <w:bCs/>
                <w:i/>
              </w:rPr>
            </w:pPr>
            <w:r w:rsidRPr="00F72B9C">
              <w:rPr>
                <w:rFonts w:ascii="Calibri Light" w:hAnsi="Calibri Light" w:cs="Calibri Light"/>
                <w:bCs/>
                <w:i/>
              </w:rPr>
              <w:t xml:space="preserve">Hősök és példaképek </w:t>
            </w:r>
          </w:p>
          <w:p w:rsidR="00036884" w:rsidRPr="00F72B9C" w:rsidRDefault="00036884" w:rsidP="00712EA5">
            <w:pPr>
              <w:numPr>
                <w:ilvl w:val="0"/>
                <w:numId w:val="459"/>
              </w:numPr>
              <w:spacing w:before="120" w:after="0" w:line="264" w:lineRule="auto"/>
              <w:jc w:val="left"/>
              <w:rPr>
                <w:rFonts w:ascii="Calibri Light" w:hAnsi="Calibri Light" w:cs="Calibri Light"/>
                <w:bCs/>
              </w:rPr>
            </w:pPr>
            <w:r w:rsidRPr="00F72B9C">
              <w:rPr>
                <w:rFonts w:ascii="Calibri Light" w:hAnsi="Calibri Light" w:cs="Calibri Light"/>
                <w:bCs/>
              </w:rPr>
              <w:t xml:space="preserve">kedvenc mesehőseim, pozitív tulajdonságaikkal való azonosulás. </w:t>
            </w:r>
          </w:p>
        </w:tc>
      </w:tr>
      <w:tr w:rsidR="00036884" w:rsidRPr="00F72B9C" w:rsidTr="00036884">
        <w:tblPrEx>
          <w:tblBorders>
            <w:top w:val="none" w:sz="0" w:space="0" w:color="auto"/>
          </w:tblBorders>
        </w:tblPrEx>
        <w:tc>
          <w:tcPr>
            <w:tcW w:w="1844" w:type="dxa"/>
            <w:gridSpan w:val="2"/>
            <w:noWrap/>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F</w:t>
            </w:r>
            <w:r w:rsidRPr="00F72B9C">
              <w:rPr>
                <w:rFonts w:ascii="Calibri Light" w:hAnsi="Calibri Light" w:cs="Calibri Light"/>
                <w:b/>
              </w:rPr>
              <w:t>ogalmak</w:t>
            </w:r>
          </w:p>
        </w:tc>
        <w:tc>
          <w:tcPr>
            <w:tcW w:w="8216" w:type="dxa"/>
            <w:gridSpan w:val="7"/>
            <w:noWrap/>
          </w:tcPr>
          <w:p w:rsidR="00036884" w:rsidRPr="00F72B9C" w:rsidRDefault="00036884" w:rsidP="00036884">
            <w:pPr>
              <w:rPr>
                <w:rFonts w:ascii="Calibri Light" w:hAnsi="Calibri Light" w:cs="Calibri Light"/>
              </w:rPr>
            </w:pPr>
            <w:r w:rsidRPr="00F72B9C">
              <w:rPr>
                <w:rFonts w:ascii="Calibri Light" w:hAnsi="Calibri Light" w:cs="Calibri Light"/>
              </w:rPr>
              <w:t xml:space="preserve">Külső, belső tulajdonság, önismeret, szokás, érzelem, </w:t>
            </w:r>
            <w:r w:rsidRPr="00F72B9C">
              <w:rPr>
                <w:rFonts w:ascii="Calibri Light" w:hAnsi="Calibri Light" w:cs="Calibri Light"/>
                <w:lang w:val="cs-CZ"/>
              </w:rPr>
              <w:t>indulat</w:t>
            </w:r>
            <w:r w:rsidRPr="00F72B9C">
              <w:rPr>
                <w:rFonts w:ascii="Calibri Light" w:hAnsi="Calibri Light" w:cs="Calibri Light"/>
              </w:rPr>
              <w:t>, öröm, bánat, düh, szomorúság, önzés, önzetlenség, segítőkészség, példakép, mesehős.</w:t>
            </w:r>
          </w:p>
        </w:tc>
      </w:tr>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Témakör</w:t>
            </w:r>
          </w:p>
        </w:tc>
        <w:tc>
          <w:tcPr>
            <w:tcW w:w="4817" w:type="dxa"/>
            <w:gridSpan w:val="2"/>
            <w:noWrap/>
            <w:vAlign w:val="center"/>
          </w:tcPr>
          <w:p w:rsidR="00036884" w:rsidRPr="00F72B9C" w:rsidRDefault="00036884" w:rsidP="00036884">
            <w:pPr>
              <w:rPr>
                <w:rFonts w:ascii="Calibri Light" w:hAnsi="Calibri Light" w:cs="Calibri Light"/>
              </w:rPr>
            </w:pPr>
            <w:r w:rsidRPr="00F72B9C">
              <w:rPr>
                <w:rFonts w:ascii="Calibri Light" w:hAnsi="Calibri Light" w:cs="Calibri Light"/>
                <w:b/>
              </w:rPr>
              <w:t>2. Közösségben és egyedül – a társaim és én</w:t>
            </w:r>
          </w:p>
        </w:tc>
        <w:tc>
          <w:tcPr>
            <w:tcW w:w="3008" w:type="dxa"/>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óraszám:</w:t>
            </w:r>
            <w:r w:rsidRPr="00F72B9C">
              <w:rPr>
                <w:rFonts w:ascii="Calibri Light" w:hAnsi="Calibri Light" w:cs="Calibri Light"/>
                <w:b/>
              </w:rPr>
              <w:t xml:space="preserve"> 3. évfolyam: 6 óra</w:t>
            </w:r>
          </w:p>
          <w:p w:rsidR="00036884" w:rsidRPr="00F72B9C" w:rsidRDefault="00036884" w:rsidP="00036884">
            <w:pPr>
              <w:rPr>
                <w:rFonts w:ascii="Calibri Light" w:hAnsi="Calibri Light" w:cs="Calibri Light"/>
                <w:b/>
              </w:rPr>
            </w:pPr>
            <w:r w:rsidRPr="00F72B9C">
              <w:rPr>
                <w:rFonts w:ascii="Calibri Light" w:hAnsi="Calibri Light" w:cs="Calibri Light"/>
                <w:b/>
              </w:rPr>
              <w:t>4. évfolyam: 6 óra</w:t>
            </w:r>
          </w:p>
        </w:tc>
      </w:tr>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A témakör nevelési-fejlesztési céljai</w:t>
            </w:r>
          </w:p>
        </w:tc>
        <w:tc>
          <w:tcPr>
            <w:tcW w:w="7825" w:type="dxa"/>
            <w:gridSpan w:val="3"/>
            <w:noWrap/>
          </w:tcPr>
          <w:p w:rsidR="00036884" w:rsidRPr="00F72B9C" w:rsidRDefault="00036884" w:rsidP="00036884">
            <w:pPr>
              <w:rPr>
                <w:rFonts w:ascii="Calibri Light" w:hAnsi="Calibri Light" w:cs="Calibri Light"/>
              </w:rPr>
            </w:pPr>
            <w:r w:rsidRPr="00F72B9C">
              <w:rPr>
                <w:rFonts w:ascii="Calibri Light" w:hAnsi="Calibri Light" w:cs="Calibri Light"/>
              </w:rPr>
              <w:t xml:space="preserve">Hatékony kommunikáció feltételeinek tudatosítása. A baráti kapcsolatok </w:t>
            </w:r>
            <w:r w:rsidRPr="00F72B9C">
              <w:rPr>
                <w:rFonts w:ascii="Calibri Light" w:hAnsi="Calibri Light" w:cs="Calibri Light"/>
                <w:lang w:val="cs-CZ"/>
              </w:rPr>
              <w:t>létrehozásához</w:t>
            </w:r>
            <w:r w:rsidRPr="00F72B9C">
              <w:rPr>
                <w:rFonts w:ascii="Calibri Light" w:hAnsi="Calibri Light" w:cs="Calibri Light"/>
              </w:rPr>
              <w:t>, megtartásához és az esetleges konfliktusok kezeléséhez szükséges készségek fejlesztése. Szociális érzékenység erősítése.</w:t>
            </w:r>
          </w:p>
        </w:tc>
      </w:tr>
      <w:tr w:rsidR="00036884" w:rsidRPr="00F72B9C" w:rsidTr="00036884">
        <w:tc>
          <w:tcPr>
            <w:tcW w:w="10060" w:type="dxa"/>
            <w:gridSpan w:val="9"/>
            <w:tcBorders>
              <w:bottom w:val="single" w:sz="4" w:space="0" w:color="auto"/>
            </w:tcBorders>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bCs/>
              </w:rPr>
              <w:t>Fejlesztési i</w:t>
            </w:r>
            <w:r w:rsidRPr="00F72B9C">
              <w:rPr>
                <w:rFonts w:ascii="Calibri Light" w:hAnsi="Calibri Light" w:cs="Calibri Light"/>
                <w:b/>
              </w:rPr>
              <w:t>smeretek és tevékenységek</w:t>
            </w:r>
          </w:p>
        </w:tc>
      </w:tr>
      <w:tr w:rsidR="00036884" w:rsidRPr="00F72B9C" w:rsidTr="00036884">
        <w:tc>
          <w:tcPr>
            <w:tcW w:w="10060" w:type="dxa"/>
            <w:gridSpan w:val="9"/>
            <w:tcBorders>
              <w:top w:val="single" w:sz="4" w:space="0" w:color="auto"/>
              <w:left w:val="single" w:sz="4" w:space="0" w:color="auto"/>
              <w:right w:val="single" w:sz="4" w:space="0" w:color="auto"/>
            </w:tcBorders>
            <w:noWrap/>
          </w:tcPr>
          <w:p w:rsidR="00036884" w:rsidRPr="00F72B9C" w:rsidRDefault="00036884" w:rsidP="00036884">
            <w:pPr>
              <w:rPr>
                <w:rFonts w:ascii="Calibri Light" w:hAnsi="Calibri Light" w:cs="Calibri Light"/>
                <w:bCs/>
                <w:i/>
              </w:rPr>
            </w:pPr>
            <w:r w:rsidRPr="00F72B9C">
              <w:rPr>
                <w:rFonts w:ascii="Calibri Light" w:hAnsi="Calibri Light" w:cs="Calibri Light"/>
                <w:bCs/>
                <w:i/>
              </w:rPr>
              <w:t>Párbeszéd</w:t>
            </w:r>
          </w:p>
          <w:p w:rsidR="00036884" w:rsidRPr="00F72B9C" w:rsidRDefault="00036884" w:rsidP="00712EA5">
            <w:pPr>
              <w:numPr>
                <w:ilvl w:val="0"/>
                <w:numId w:val="446"/>
              </w:numPr>
              <w:spacing w:before="120" w:after="0" w:line="264" w:lineRule="auto"/>
              <w:jc w:val="left"/>
              <w:rPr>
                <w:rFonts w:ascii="Calibri Light" w:hAnsi="Calibri Light" w:cs="Calibri Light"/>
                <w:bCs/>
              </w:rPr>
            </w:pPr>
            <w:r w:rsidRPr="00F72B9C">
              <w:rPr>
                <w:rFonts w:ascii="Calibri Light" w:hAnsi="Calibri Light" w:cs="Calibri Light"/>
                <w:bCs/>
              </w:rPr>
              <w:t>beszélgetés helyzetei, beszélgető partnereim;</w:t>
            </w:r>
          </w:p>
          <w:p w:rsidR="00036884" w:rsidRPr="00F72B9C" w:rsidRDefault="00036884" w:rsidP="00712EA5">
            <w:pPr>
              <w:numPr>
                <w:ilvl w:val="0"/>
                <w:numId w:val="446"/>
              </w:numPr>
              <w:spacing w:before="120" w:after="0" w:line="264" w:lineRule="auto"/>
              <w:jc w:val="left"/>
              <w:rPr>
                <w:rFonts w:ascii="Calibri Light" w:hAnsi="Calibri Light" w:cs="Calibri Light"/>
                <w:bCs/>
              </w:rPr>
            </w:pPr>
            <w:r w:rsidRPr="00F72B9C">
              <w:rPr>
                <w:rFonts w:ascii="Calibri Light" w:hAnsi="Calibri Light" w:cs="Calibri Light"/>
                <w:bCs/>
              </w:rPr>
              <w:t>a testbeszéd szerepe (testtartás, arcjáték);</w:t>
            </w:r>
          </w:p>
          <w:p w:rsidR="00036884" w:rsidRPr="00F72B9C" w:rsidRDefault="00036884" w:rsidP="00712EA5">
            <w:pPr>
              <w:numPr>
                <w:ilvl w:val="0"/>
                <w:numId w:val="446"/>
              </w:numPr>
              <w:spacing w:before="120" w:after="0" w:line="264" w:lineRule="auto"/>
              <w:jc w:val="left"/>
              <w:rPr>
                <w:rFonts w:ascii="Calibri Light" w:hAnsi="Calibri Light" w:cs="Calibri Light"/>
                <w:bCs/>
              </w:rPr>
            </w:pPr>
            <w:r w:rsidRPr="00F72B9C">
              <w:rPr>
                <w:rFonts w:ascii="Calibri Light" w:hAnsi="Calibri Light" w:cs="Calibri Light"/>
                <w:bCs/>
              </w:rPr>
              <w:t>beszélgető partnerek figyelembe vétele (gyerek-felnőtt, család-iskola).</w:t>
            </w:r>
          </w:p>
          <w:p w:rsidR="00036884" w:rsidRPr="00F72B9C" w:rsidRDefault="00036884" w:rsidP="00036884">
            <w:pPr>
              <w:rPr>
                <w:rFonts w:ascii="Calibri Light" w:hAnsi="Calibri Light" w:cs="Calibri Light"/>
                <w:bCs/>
              </w:rPr>
            </w:pPr>
          </w:p>
          <w:p w:rsidR="00036884" w:rsidRPr="00F72B9C" w:rsidRDefault="00036884" w:rsidP="00036884">
            <w:pPr>
              <w:rPr>
                <w:rFonts w:ascii="Calibri Light" w:hAnsi="Calibri Light" w:cs="Calibri Light"/>
                <w:bCs/>
                <w:i/>
              </w:rPr>
            </w:pPr>
            <w:r w:rsidRPr="00F72B9C">
              <w:rPr>
                <w:rFonts w:ascii="Calibri Light" w:hAnsi="Calibri Light" w:cs="Calibri Light"/>
                <w:bCs/>
                <w:i/>
              </w:rPr>
              <w:t>Az igazi barát</w:t>
            </w:r>
          </w:p>
          <w:p w:rsidR="00036884" w:rsidRPr="00F72B9C" w:rsidRDefault="00036884" w:rsidP="00712EA5">
            <w:pPr>
              <w:numPr>
                <w:ilvl w:val="0"/>
                <w:numId w:val="447"/>
              </w:numPr>
              <w:spacing w:before="120" w:after="0" w:line="264" w:lineRule="auto"/>
              <w:jc w:val="left"/>
              <w:rPr>
                <w:rFonts w:ascii="Calibri Light" w:hAnsi="Calibri Light" w:cs="Calibri Light"/>
                <w:bCs/>
              </w:rPr>
            </w:pPr>
            <w:r w:rsidRPr="00F72B9C">
              <w:rPr>
                <w:rFonts w:ascii="Calibri Light" w:hAnsi="Calibri Light" w:cs="Calibri Light"/>
                <w:bCs/>
              </w:rPr>
              <w:t>hogyan választok barátot;</w:t>
            </w:r>
          </w:p>
          <w:p w:rsidR="00036884" w:rsidRPr="00F72B9C" w:rsidRDefault="00036884" w:rsidP="00712EA5">
            <w:pPr>
              <w:numPr>
                <w:ilvl w:val="0"/>
                <w:numId w:val="447"/>
              </w:numPr>
              <w:spacing w:before="120" w:after="0" w:line="264" w:lineRule="auto"/>
              <w:jc w:val="left"/>
              <w:rPr>
                <w:rFonts w:ascii="Calibri Light" w:hAnsi="Calibri Light" w:cs="Calibri Light"/>
                <w:bCs/>
              </w:rPr>
            </w:pPr>
            <w:r w:rsidRPr="00F72B9C">
              <w:rPr>
                <w:rFonts w:ascii="Calibri Light" w:hAnsi="Calibri Light" w:cs="Calibri Light"/>
                <w:bCs/>
              </w:rPr>
              <w:t>ki az igazi barátom, milyen tulajdonságai vannak.</w:t>
            </w:r>
          </w:p>
          <w:p w:rsidR="00036884" w:rsidRPr="00F72B9C" w:rsidRDefault="00036884" w:rsidP="00036884">
            <w:pPr>
              <w:rPr>
                <w:rFonts w:ascii="Calibri Light" w:hAnsi="Calibri Light" w:cs="Calibri Light"/>
                <w:bCs/>
              </w:rPr>
            </w:pPr>
          </w:p>
          <w:p w:rsidR="00036884" w:rsidRPr="00F72B9C" w:rsidRDefault="00036884" w:rsidP="00036884">
            <w:pPr>
              <w:rPr>
                <w:rFonts w:ascii="Calibri Light" w:hAnsi="Calibri Light" w:cs="Calibri Light"/>
                <w:bCs/>
                <w:i/>
              </w:rPr>
            </w:pPr>
            <w:r w:rsidRPr="00F72B9C">
              <w:rPr>
                <w:rFonts w:ascii="Calibri Light" w:hAnsi="Calibri Light" w:cs="Calibri Light"/>
                <w:bCs/>
                <w:i/>
              </w:rPr>
              <w:t>Békében és haragban</w:t>
            </w:r>
          </w:p>
          <w:p w:rsidR="00036884" w:rsidRPr="00F72B9C" w:rsidRDefault="00036884" w:rsidP="00712EA5">
            <w:pPr>
              <w:numPr>
                <w:ilvl w:val="0"/>
                <w:numId w:val="448"/>
              </w:numPr>
              <w:spacing w:before="120" w:after="0" w:line="264" w:lineRule="auto"/>
              <w:jc w:val="left"/>
              <w:rPr>
                <w:rFonts w:ascii="Calibri Light" w:hAnsi="Calibri Light" w:cs="Calibri Light"/>
                <w:bCs/>
              </w:rPr>
            </w:pPr>
            <w:r w:rsidRPr="00F72B9C">
              <w:rPr>
                <w:rFonts w:ascii="Calibri Light" w:hAnsi="Calibri Light" w:cs="Calibri Light"/>
                <w:bCs/>
              </w:rPr>
              <w:t>helyes viselkedési formák;</w:t>
            </w:r>
          </w:p>
          <w:p w:rsidR="00036884" w:rsidRPr="00F72B9C" w:rsidRDefault="00036884" w:rsidP="00712EA5">
            <w:pPr>
              <w:numPr>
                <w:ilvl w:val="0"/>
                <w:numId w:val="448"/>
              </w:numPr>
              <w:spacing w:before="120" w:after="0" w:line="264" w:lineRule="auto"/>
              <w:jc w:val="left"/>
              <w:rPr>
                <w:rFonts w:ascii="Calibri Light" w:hAnsi="Calibri Light" w:cs="Calibri Light"/>
                <w:bCs/>
              </w:rPr>
            </w:pPr>
            <w:r w:rsidRPr="00F72B9C">
              <w:rPr>
                <w:rFonts w:ascii="Calibri Light" w:hAnsi="Calibri Light" w:cs="Calibri Light"/>
                <w:bCs/>
              </w:rPr>
              <w:t>veszekedés, verekedés elkerülése, kibékülés.</w:t>
            </w:r>
          </w:p>
          <w:p w:rsidR="00036884" w:rsidRPr="00F72B9C" w:rsidRDefault="00036884" w:rsidP="00036884">
            <w:pPr>
              <w:rPr>
                <w:rFonts w:ascii="Calibri Light" w:hAnsi="Calibri Light" w:cs="Calibri Light"/>
                <w:bCs/>
                <w:i/>
              </w:rPr>
            </w:pPr>
            <w:r w:rsidRPr="00F72B9C">
              <w:rPr>
                <w:rFonts w:ascii="Calibri Light" w:hAnsi="Calibri Light" w:cs="Calibri Light"/>
                <w:bCs/>
                <w:i/>
              </w:rPr>
              <w:t>Elfogadva és elutasítva</w:t>
            </w:r>
          </w:p>
          <w:p w:rsidR="00036884" w:rsidRPr="00F72B9C" w:rsidRDefault="00036884" w:rsidP="00712EA5">
            <w:pPr>
              <w:numPr>
                <w:ilvl w:val="0"/>
                <w:numId w:val="449"/>
              </w:numPr>
              <w:spacing w:before="120" w:after="0" w:line="264" w:lineRule="auto"/>
              <w:jc w:val="left"/>
              <w:rPr>
                <w:rFonts w:ascii="Calibri Light" w:hAnsi="Calibri Light" w:cs="Calibri Light"/>
                <w:bCs/>
              </w:rPr>
            </w:pPr>
            <w:r w:rsidRPr="00F72B9C">
              <w:rPr>
                <w:rFonts w:ascii="Calibri Light" w:hAnsi="Calibri Light" w:cs="Calibri Light"/>
                <w:bCs/>
              </w:rPr>
              <w:t>érzéseim, ha magányos vagyok;</w:t>
            </w:r>
          </w:p>
          <w:p w:rsidR="00036884" w:rsidRPr="00F72B9C" w:rsidRDefault="00036884" w:rsidP="00712EA5">
            <w:pPr>
              <w:numPr>
                <w:ilvl w:val="0"/>
                <w:numId w:val="449"/>
              </w:numPr>
              <w:spacing w:before="120" w:after="0" w:line="264" w:lineRule="auto"/>
              <w:jc w:val="left"/>
              <w:rPr>
                <w:rFonts w:ascii="Calibri Light" w:hAnsi="Calibri Light" w:cs="Calibri Light"/>
                <w:bCs/>
              </w:rPr>
            </w:pPr>
            <w:r w:rsidRPr="00F72B9C">
              <w:rPr>
                <w:rFonts w:ascii="Calibri Light" w:hAnsi="Calibri Light" w:cs="Calibri Light"/>
                <w:bCs/>
              </w:rPr>
              <w:t>hogyan fogadnak el társaim.</w:t>
            </w:r>
          </w:p>
        </w:tc>
      </w:tr>
      <w:tr w:rsidR="00036884" w:rsidRPr="00F72B9C" w:rsidTr="00036884">
        <w:tblPrEx>
          <w:tblBorders>
            <w:top w:val="none" w:sz="0" w:space="0" w:color="auto"/>
          </w:tblBorders>
        </w:tblPrEx>
        <w:tc>
          <w:tcPr>
            <w:tcW w:w="1833" w:type="dxa"/>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Fogalmak</w:t>
            </w:r>
          </w:p>
        </w:tc>
        <w:tc>
          <w:tcPr>
            <w:tcW w:w="8227" w:type="dxa"/>
            <w:gridSpan w:val="8"/>
            <w:noWrap/>
          </w:tcPr>
          <w:p w:rsidR="00036884" w:rsidRPr="00F72B9C" w:rsidRDefault="00036884" w:rsidP="00036884">
            <w:pPr>
              <w:rPr>
                <w:rFonts w:ascii="Calibri Light" w:hAnsi="Calibri Light" w:cs="Calibri Light"/>
              </w:rPr>
            </w:pPr>
            <w:r w:rsidRPr="00F72B9C">
              <w:rPr>
                <w:rFonts w:ascii="Calibri Light" w:hAnsi="Calibri Light" w:cs="Calibri Light"/>
              </w:rPr>
              <w:t>Párbeszéd, odafigyelés, testbeszéd, arcjáték, testtartás, hanglejtés, barátság, öröm, bánat, harag, veszekedés, kibékülés, magányosság, elfogadás.</w:t>
            </w:r>
          </w:p>
        </w:tc>
      </w:tr>
      <w:tr w:rsidR="00036884" w:rsidRPr="00F72B9C" w:rsidTr="00036884">
        <w:tc>
          <w:tcPr>
            <w:tcW w:w="2173" w:type="dxa"/>
            <w:gridSpan w:val="5"/>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Témakör</w:t>
            </w:r>
          </w:p>
        </w:tc>
        <w:tc>
          <w:tcPr>
            <w:tcW w:w="4879" w:type="dxa"/>
            <w:gridSpan w:val="3"/>
            <w:noWrap/>
            <w:vAlign w:val="center"/>
          </w:tcPr>
          <w:p w:rsidR="00036884" w:rsidRPr="00F72B9C" w:rsidRDefault="00036884" w:rsidP="00036884">
            <w:pPr>
              <w:rPr>
                <w:rFonts w:ascii="Calibri Light" w:hAnsi="Calibri Light" w:cs="Calibri Light"/>
              </w:rPr>
            </w:pPr>
            <w:r w:rsidRPr="00F72B9C">
              <w:rPr>
                <w:rFonts w:ascii="Calibri Light" w:hAnsi="Calibri Light" w:cs="Calibri Light"/>
                <w:b/>
              </w:rPr>
              <w:t>3. Az osztály és az iskola</w:t>
            </w:r>
          </w:p>
        </w:tc>
        <w:tc>
          <w:tcPr>
            <w:tcW w:w="3008" w:type="dxa"/>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óraszám: 3. évfolyam: 6 óra</w:t>
            </w:r>
          </w:p>
          <w:p w:rsidR="00036884" w:rsidRPr="00F72B9C" w:rsidRDefault="00036884" w:rsidP="00036884">
            <w:pPr>
              <w:rPr>
                <w:rFonts w:ascii="Calibri Light" w:hAnsi="Calibri Light" w:cs="Calibri Light"/>
                <w:b/>
              </w:rPr>
            </w:pPr>
            <w:r w:rsidRPr="00F72B9C">
              <w:rPr>
                <w:rFonts w:ascii="Calibri Light" w:hAnsi="Calibri Light" w:cs="Calibri Light"/>
                <w:b/>
              </w:rPr>
              <w:t>4. évfolyam: 6 óra</w:t>
            </w:r>
          </w:p>
        </w:tc>
      </w:tr>
      <w:tr w:rsidR="00036884" w:rsidRPr="00F72B9C" w:rsidTr="00036884">
        <w:tc>
          <w:tcPr>
            <w:tcW w:w="2173" w:type="dxa"/>
            <w:gridSpan w:val="5"/>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A témakör nevelési-fejlesztési céljai</w:t>
            </w:r>
          </w:p>
        </w:tc>
        <w:tc>
          <w:tcPr>
            <w:tcW w:w="7887" w:type="dxa"/>
            <w:gridSpan w:val="4"/>
            <w:noWrap/>
          </w:tcPr>
          <w:p w:rsidR="00036884" w:rsidRPr="00F72B9C" w:rsidRDefault="00036884" w:rsidP="00036884">
            <w:pPr>
              <w:rPr>
                <w:rFonts w:ascii="Calibri Light" w:hAnsi="Calibri Light" w:cs="Calibri Light"/>
              </w:rPr>
            </w:pPr>
            <w:r w:rsidRPr="00F72B9C">
              <w:rPr>
                <w:rFonts w:ascii="Calibri Light" w:hAnsi="Calibri Light" w:cs="Calibri Light"/>
              </w:rPr>
              <w:t>A többféle közösséghez tartozás felismertetése. Az osztályon belüli összetartozás érzésének megerősítése. Szabályok szerepének és fontosságának megértése a közösség életében. A saját iskolához való kötődés érzésének erősítése.</w:t>
            </w:r>
          </w:p>
        </w:tc>
      </w:tr>
      <w:tr w:rsidR="00036884" w:rsidRPr="00F72B9C" w:rsidTr="00036884">
        <w:tc>
          <w:tcPr>
            <w:tcW w:w="10060" w:type="dxa"/>
            <w:gridSpan w:val="9"/>
            <w:tcBorders>
              <w:bottom w:val="single" w:sz="4" w:space="0" w:color="auto"/>
            </w:tcBorders>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bCs/>
              </w:rPr>
              <w:t>Fejlesztési i</w:t>
            </w:r>
            <w:r w:rsidRPr="00F72B9C">
              <w:rPr>
                <w:rFonts w:ascii="Calibri Light" w:hAnsi="Calibri Light" w:cs="Calibri Light"/>
                <w:b/>
              </w:rPr>
              <w:t>smeretek és tevékenységek</w:t>
            </w:r>
          </w:p>
        </w:tc>
      </w:tr>
      <w:tr w:rsidR="00036884" w:rsidRPr="00F72B9C" w:rsidTr="00036884">
        <w:trPr>
          <w:trHeight w:val="1072"/>
        </w:trPr>
        <w:tc>
          <w:tcPr>
            <w:tcW w:w="10060" w:type="dxa"/>
            <w:gridSpan w:val="9"/>
            <w:tcBorders>
              <w:top w:val="single" w:sz="4" w:space="0" w:color="auto"/>
              <w:left w:val="single" w:sz="4" w:space="0" w:color="auto"/>
              <w:right w:val="single" w:sz="4" w:space="0" w:color="auto"/>
            </w:tcBorders>
            <w:noWrap/>
          </w:tcPr>
          <w:p w:rsidR="00036884" w:rsidRPr="00F72B9C" w:rsidRDefault="00036884" w:rsidP="00036884">
            <w:pPr>
              <w:rPr>
                <w:rFonts w:ascii="Calibri Light" w:hAnsi="Calibri Light" w:cs="Calibri Light"/>
                <w:bCs/>
                <w:i/>
              </w:rPr>
            </w:pPr>
            <w:r w:rsidRPr="00F72B9C">
              <w:rPr>
                <w:rFonts w:ascii="Calibri Light" w:hAnsi="Calibri Light" w:cs="Calibri Light"/>
                <w:bCs/>
                <w:i/>
              </w:rPr>
              <w:t>A mi osztályunk</w:t>
            </w:r>
          </w:p>
          <w:p w:rsidR="00036884" w:rsidRPr="00F72B9C" w:rsidRDefault="00036884" w:rsidP="00712EA5">
            <w:pPr>
              <w:numPr>
                <w:ilvl w:val="0"/>
                <w:numId w:val="450"/>
              </w:numPr>
              <w:spacing w:before="120" w:after="0" w:line="264" w:lineRule="auto"/>
              <w:jc w:val="left"/>
              <w:rPr>
                <w:rFonts w:ascii="Calibri Light" w:hAnsi="Calibri Light" w:cs="Calibri Light"/>
                <w:bCs/>
              </w:rPr>
            </w:pPr>
            <w:r w:rsidRPr="00F72B9C">
              <w:rPr>
                <w:rFonts w:ascii="Calibri Light" w:hAnsi="Calibri Light" w:cs="Calibri Light"/>
                <w:bCs/>
              </w:rPr>
              <w:t>kapcsolataim az osztályban,</w:t>
            </w:r>
          </w:p>
          <w:p w:rsidR="00036884" w:rsidRPr="00F72B9C" w:rsidRDefault="00036884" w:rsidP="00712EA5">
            <w:pPr>
              <w:numPr>
                <w:ilvl w:val="0"/>
                <w:numId w:val="450"/>
              </w:numPr>
              <w:spacing w:before="120" w:after="0" w:line="264" w:lineRule="auto"/>
              <w:jc w:val="left"/>
              <w:rPr>
                <w:rFonts w:ascii="Calibri Light" w:hAnsi="Calibri Light" w:cs="Calibri Light"/>
                <w:bCs/>
              </w:rPr>
            </w:pPr>
            <w:r w:rsidRPr="00F72B9C">
              <w:rPr>
                <w:rFonts w:ascii="Calibri Light" w:hAnsi="Calibri Light" w:cs="Calibri Light"/>
                <w:bCs/>
              </w:rPr>
              <w:t>közös és különböző tulajdonságaink,</w:t>
            </w:r>
          </w:p>
          <w:p w:rsidR="00036884" w:rsidRPr="00F72B9C" w:rsidRDefault="00036884" w:rsidP="00712EA5">
            <w:pPr>
              <w:numPr>
                <w:ilvl w:val="0"/>
                <w:numId w:val="450"/>
              </w:numPr>
              <w:spacing w:before="120" w:after="0" w:line="264" w:lineRule="auto"/>
              <w:jc w:val="left"/>
              <w:rPr>
                <w:rFonts w:ascii="Calibri Light" w:hAnsi="Calibri Light" w:cs="Calibri Light"/>
                <w:bCs/>
              </w:rPr>
            </w:pPr>
            <w:r w:rsidRPr="00F72B9C">
              <w:rPr>
                <w:rFonts w:ascii="Calibri Light" w:hAnsi="Calibri Light" w:cs="Calibri Light"/>
                <w:bCs/>
              </w:rPr>
              <w:t>közös szokásaink,</w:t>
            </w:r>
          </w:p>
          <w:p w:rsidR="00036884" w:rsidRPr="00F72B9C" w:rsidRDefault="00036884" w:rsidP="00712EA5">
            <w:pPr>
              <w:numPr>
                <w:ilvl w:val="0"/>
                <w:numId w:val="450"/>
              </w:numPr>
              <w:spacing w:before="120" w:after="0" w:line="264" w:lineRule="auto"/>
              <w:jc w:val="left"/>
              <w:rPr>
                <w:rFonts w:ascii="Calibri Light" w:hAnsi="Calibri Light" w:cs="Calibri Light"/>
                <w:bCs/>
              </w:rPr>
            </w:pPr>
            <w:r w:rsidRPr="00F72B9C">
              <w:rPr>
                <w:rFonts w:ascii="Calibri Light" w:hAnsi="Calibri Light" w:cs="Calibri Light"/>
                <w:bCs/>
              </w:rPr>
              <w:t>egymás segítése, összetartásunk.</w:t>
            </w:r>
          </w:p>
          <w:p w:rsidR="00036884" w:rsidRPr="00F72B9C" w:rsidRDefault="00036884" w:rsidP="00036884">
            <w:pPr>
              <w:rPr>
                <w:rFonts w:ascii="Calibri Light" w:hAnsi="Calibri Light" w:cs="Calibri Light"/>
                <w:bCs/>
                <w:i/>
              </w:rPr>
            </w:pPr>
            <w:r w:rsidRPr="00F72B9C">
              <w:rPr>
                <w:rFonts w:ascii="Calibri Light" w:hAnsi="Calibri Light" w:cs="Calibri Light"/>
                <w:bCs/>
                <w:i/>
              </w:rPr>
              <w:t>Az osztály működése</w:t>
            </w:r>
          </w:p>
          <w:p w:rsidR="00036884" w:rsidRPr="00F72B9C" w:rsidRDefault="00036884" w:rsidP="00712EA5">
            <w:pPr>
              <w:numPr>
                <w:ilvl w:val="0"/>
                <w:numId w:val="451"/>
              </w:numPr>
              <w:spacing w:before="120" w:after="0" w:line="264" w:lineRule="auto"/>
              <w:jc w:val="left"/>
              <w:rPr>
                <w:rFonts w:ascii="Calibri Light" w:hAnsi="Calibri Light" w:cs="Calibri Light"/>
                <w:bCs/>
              </w:rPr>
            </w:pPr>
            <w:r w:rsidRPr="00F72B9C">
              <w:rPr>
                <w:rFonts w:ascii="Calibri Light" w:hAnsi="Calibri Light" w:cs="Calibri Light"/>
                <w:bCs/>
              </w:rPr>
              <w:t>közös szabályaink tanórán, szünetben, egyéb helyzetekben,</w:t>
            </w:r>
          </w:p>
          <w:p w:rsidR="00036884" w:rsidRPr="00F72B9C" w:rsidRDefault="00036884" w:rsidP="00712EA5">
            <w:pPr>
              <w:numPr>
                <w:ilvl w:val="0"/>
                <w:numId w:val="451"/>
              </w:numPr>
              <w:spacing w:before="120" w:after="0" w:line="264" w:lineRule="auto"/>
              <w:jc w:val="left"/>
              <w:rPr>
                <w:rFonts w:ascii="Calibri Light" w:hAnsi="Calibri Light" w:cs="Calibri Light"/>
                <w:bCs/>
              </w:rPr>
            </w:pPr>
            <w:r w:rsidRPr="00F72B9C">
              <w:rPr>
                <w:rFonts w:ascii="Calibri Light" w:hAnsi="Calibri Light" w:cs="Calibri Light"/>
                <w:bCs/>
              </w:rPr>
              <w:t>hogyan és miért tartjuk be a szabályainkat.</w:t>
            </w:r>
          </w:p>
          <w:p w:rsidR="00036884" w:rsidRPr="00F72B9C" w:rsidRDefault="00036884" w:rsidP="00036884">
            <w:pPr>
              <w:rPr>
                <w:rFonts w:ascii="Calibri Light" w:hAnsi="Calibri Light" w:cs="Calibri Light"/>
                <w:bCs/>
                <w:i/>
              </w:rPr>
            </w:pPr>
            <w:r w:rsidRPr="00F72B9C">
              <w:rPr>
                <w:rFonts w:ascii="Calibri Light" w:hAnsi="Calibri Light" w:cs="Calibri Light"/>
                <w:bCs/>
                <w:i/>
              </w:rPr>
              <w:t>A mi iskolánk</w:t>
            </w:r>
          </w:p>
          <w:p w:rsidR="00036884" w:rsidRPr="00F72B9C" w:rsidRDefault="00036884" w:rsidP="00712EA5">
            <w:pPr>
              <w:numPr>
                <w:ilvl w:val="0"/>
                <w:numId w:val="452"/>
              </w:numPr>
              <w:spacing w:before="120" w:after="0" w:line="264" w:lineRule="auto"/>
              <w:jc w:val="left"/>
              <w:rPr>
                <w:rFonts w:ascii="Calibri Light" w:hAnsi="Calibri Light" w:cs="Calibri Light"/>
                <w:bCs/>
              </w:rPr>
            </w:pPr>
            <w:r w:rsidRPr="00F72B9C">
              <w:rPr>
                <w:rFonts w:ascii="Calibri Light" w:hAnsi="Calibri Light" w:cs="Calibri Light"/>
                <w:bCs/>
              </w:rPr>
              <w:t>iskolai szokások és hagyományok.</w:t>
            </w:r>
          </w:p>
        </w:tc>
      </w:tr>
      <w:tr w:rsidR="00036884" w:rsidRPr="00F72B9C" w:rsidTr="00036884">
        <w:tblPrEx>
          <w:tblBorders>
            <w:top w:val="none" w:sz="0" w:space="0" w:color="auto"/>
          </w:tblBorders>
        </w:tblPrEx>
        <w:tc>
          <w:tcPr>
            <w:tcW w:w="1844" w:type="dxa"/>
            <w:gridSpan w:val="2"/>
            <w:noWrap/>
          </w:tcPr>
          <w:p w:rsidR="00036884" w:rsidRPr="00F72B9C" w:rsidRDefault="00036884" w:rsidP="00036884">
            <w:pPr>
              <w:rPr>
                <w:rFonts w:ascii="Calibri Light" w:hAnsi="Calibri Light" w:cs="Calibri Light"/>
                <w:b/>
                <w:lang w:val="cs-CZ"/>
              </w:rPr>
            </w:pPr>
            <w:r w:rsidRPr="00F72B9C">
              <w:rPr>
                <w:rFonts w:ascii="Calibri Light" w:hAnsi="Calibri Light" w:cs="Calibri Light"/>
                <w:b/>
              </w:rPr>
              <w:t>Fogalmak</w:t>
            </w:r>
          </w:p>
        </w:tc>
        <w:tc>
          <w:tcPr>
            <w:tcW w:w="8216" w:type="dxa"/>
            <w:gridSpan w:val="7"/>
            <w:noWrap/>
          </w:tcPr>
          <w:p w:rsidR="00036884" w:rsidRPr="00F72B9C" w:rsidRDefault="00036884" w:rsidP="00036884">
            <w:pPr>
              <w:rPr>
                <w:rFonts w:ascii="Calibri Light" w:hAnsi="Calibri Light" w:cs="Calibri Light"/>
              </w:rPr>
            </w:pPr>
            <w:r w:rsidRPr="00F72B9C">
              <w:rPr>
                <w:rFonts w:ascii="Calibri Light" w:hAnsi="Calibri Light" w:cs="Calibri Light"/>
              </w:rPr>
              <w:t>Csoport, közösség, osztály, összetartozás, hagyomány, szabály, szabályalkotás.</w:t>
            </w:r>
          </w:p>
        </w:tc>
      </w:tr>
      <w:tr w:rsidR="00036884" w:rsidRPr="00F72B9C" w:rsidTr="00036884">
        <w:trPr>
          <w:trHeight w:val="20"/>
        </w:trPr>
        <w:tc>
          <w:tcPr>
            <w:tcW w:w="2173" w:type="dxa"/>
            <w:gridSpan w:val="5"/>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Témakör</w:t>
            </w:r>
          </w:p>
        </w:tc>
        <w:tc>
          <w:tcPr>
            <w:tcW w:w="4879" w:type="dxa"/>
            <w:gridSpan w:val="3"/>
            <w:noWrap/>
            <w:vAlign w:val="center"/>
          </w:tcPr>
          <w:p w:rsidR="00036884" w:rsidRPr="00F72B9C" w:rsidRDefault="00036884" w:rsidP="00036884">
            <w:pPr>
              <w:rPr>
                <w:rFonts w:ascii="Calibri Light" w:hAnsi="Calibri Light" w:cs="Calibri Light"/>
              </w:rPr>
            </w:pPr>
            <w:r w:rsidRPr="00F72B9C">
              <w:rPr>
                <w:rFonts w:ascii="Calibri Light" w:hAnsi="Calibri Light" w:cs="Calibri Light"/>
                <w:b/>
              </w:rPr>
              <w:t>4. Kulturális nemzeti közösség</w:t>
            </w:r>
          </w:p>
        </w:tc>
        <w:tc>
          <w:tcPr>
            <w:tcW w:w="3008" w:type="dxa"/>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óraszám:</w:t>
            </w:r>
            <w:r w:rsidRPr="00F72B9C">
              <w:rPr>
                <w:rFonts w:ascii="Calibri Light" w:hAnsi="Calibri Light" w:cs="Calibri Light"/>
                <w:b/>
              </w:rPr>
              <w:t xml:space="preserve"> 3. évfolyam: 11 óra</w:t>
            </w:r>
          </w:p>
          <w:p w:rsidR="00036884" w:rsidRPr="00F72B9C" w:rsidRDefault="00036884" w:rsidP="00036884">
            <w:pPr>
              <w:rPr>
                <w:rFonts w:ascii="Calibri Light" w:hAnsi="Calibri Light" w:cs="Calibri Light"/>
                <w:b/>
              </w:rPr>
            </w:pPr>
            <w:r w:rsidRPr="00F72B9C">
              <w:rPr>
                <w:rFonts w:ascii="Calibri Light" w:hAnsi="Calibri Light" w:cs="Calibri Light"/>
                <w:b/>
              </w:rPr>
              <w:t>4. évfolyam: 11 óra</w:t>
            </w:r>
          </w:p>
        </w:tc>
      </w:tr>
      <w:tr w:rsidR="00036884" w:rsidRPr="00F72B9C" w:rsidTr="00036884">
        <w:trPr>
          <w:trHeight w:val="20"/>
        </w:trPr>
        <w:tc>
          <w:tcPr>
            <w:tcW w:w="2173" w:type="dxa"/>
            <w:gridSpan w:val="5"/>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A témakör nevelési-fejlesztési céljai</w:t>
            </w:r>
          </w:p>
        </w:tc>
        <w:tc>
          <w:tcPr>
            <w:tcW w:w="7887" w:type="dxa"/>
            <w:gridSpan w:val="4"/>
            <w:noWrap/>
          </w:tcPr>
          <w:p w:rsidR="00036884" w:rsidRPr="00F72B9C" w:rsidRDefault="00036884" w:rsidP="00036884">
            <w:pPr>
              <w:rPr>
                <w:rFonts w:ascii="Calibri Light" w:hAnsi="Calibri Light" w:cs="Calibri Light"/>
              </w:rPr>
            </w:pPr>
            <w:r w:rsidRPr="00F72B9C">
              <w:rPr>
                <w:rFonts w:ascii="Calibri Light" w:hAnsi="Calibri Light" w:cs="Calibri Light"/>
              </w:rPr>
              <w:t>Annak megértetése, hogy a magyar nemzeti közösség számára fontos összekötő kapocs a közös nyelv, a jelképek, a ciklikusan visszatérő szokások és ünnepek; az ezekkel való azonosulás elősegítése. Ismerkedés Magyarországon élő más népcsoportok kulturális hagyományaival.</w:t>
            </w:r>
          </w:p>
        </w:tc>
      </w:tr>
      <w:tr w:rsidR="00036884" w:rsidRPr="00F72B9C" w:rsidTr="00036884">
        <w:trPr>
          <w:trHeight w:val="20"/>
        </w:trPr>
        <w:tc>
          <w:tcPr>
            <w:tcW w:w="10060" w:type="dxa"/>
            <w:gridSpan w:val="9"/>
            <w:tcBorders>
              <w:bottom w:val="single" w:sz="4" w:space="0" w:color="auto"/>
            </w:tcBorders>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bCs/>
              </w:rPr>
              <w:t>Fejlesztési i</w:t>
            </w:r>
            <w:r w:rsidRPr="00F72B9C">
              <w:rPr>
                <w:rFonts w:ascii="Calibri Light" w:hAnsi="Calibri Light" w:cs="Calibri Light"/>
                <w:b/>
              </w:rPr>
              <w:t>smeretek és tevékenységek</w:t>
            </w:r>
          </w:p>
        </w:tc>
      </w:tr>
      <w:tr w:rsidR="00036884" w:rsidRPr="00F72B9C" w:rsidTr="00036884">
        <w:trPr>
          <w:trHeight w:val="20"/>
        </w:trPr>
        <w:tc>
          <w:tcPr>
            <w:tcW w:w="10060" w:type="dxa"/>
            <w:gridSpan w:val="9"/>
            <w:tcBorders>
              <w:top w:val="single" w:sz="4" w:space="0" w:color="auto"/>
              <w:left w:val="single" w:sz="4" w:space="0" w:color="auto"/>
              <w:right w:val="single" w:sz="4" w:space="0" w:color="auto"/>
            </w:tcBorders>
            <w:noWrap/>
          </w:tcPr>
          <w:p w:rsidR="00036884" w:rsidRPr="00F72B9C" w:rsidRDefault="00036884" w:rsidP="00036884">
            <w:pPr>
              <w:rPr>
                <w:rFonts w:ascii="Calibri Light" w:hAnsi="Calibri Light" w:cs="Calibri Light"/>
                <w:bCs/>
                <w:i/>
              </w:rPr>
            </w:pPr>
            <w:r w:rsidRPr="00F72B9C">
              <w:rPr>
                <w:rFonts w:ascii="Calibri Light" w:hAnsi="Calibri Light" w:cs="Calibri Light"/>
                <w:bCs/>
                <w:i/>
              </w:rPr>
              <w:t>A nyelv, ami összeköt</w:t>
            </w:r>
          </w:p>
          <w:p w:rsidR="00036884" w:rsidRPr="00F72B9C" w:rsidRDefault="00036884" w:rsidP="00712EA5">
            <w:pPr>
              <w:numPr>
                <w:ilvl w:val="0"/>
                <w:numId w:val="453"/>
              </w:numPr>
              <w:spacing w:before="120" w:after="0" w:line="264" w:lineRule="auto"/>
              <w:jc w:val="left"/>
              <w:rPr>
                <w:rFonts w:ascii="Calibri Light" w:hAnsi="Calibri Light" w:cs="Calibri Light"/>
                <w:bCs/>
                <w:i/>
              </w:rPr>
            </w:pPr>
            <w:r w:rsidRPr="00F72B9C">
              <w:rPr>
                <w:rFonts w:ascii="Calibri Light" w:hAnsi="Calibri Light" w:cs="Calibri Light"/>
                <w:bCs/>
              </w:rPr>
              <w:t>milyen nyelvet használunk a családban, szűkebb és tágabb környezetünkben.</w:t>
            </w:r>
          </w:p>
          <w:p w:rsidR="00036884" w:rsidRPr="00F72B9C" w:rsidRDefault="00036884" w:rsidP="00036884">
            <w:pPr>
              <w:rPr>
                <w:rFonts w:ascii="Calibri Light" w:hAnsi="Calibri Light" w:cs="Calibri Light"/>
                <w:bCs/>
                <w:i/>
              </w:rPr>
            </w:pPr>
            <w:r w:rsidRPr="00F72B9C">
              <w:rPr>
                <w:rFonts w:ascii="Calibri Light" w:hAnsi="Calibri Light" w:cs="Calibri Light"/>
                <w:bCs/>
                <w:i/>
              </w:rPr>
              <w:t>Szokások és jelképek</w:t>
            </w:r>
          </w:p>
          <w:p w:rsidR="00036884" w:rsidRPr="00F72B9C" w:rsidRDefault="00036884" w:rsidP="00712EA5">
            <w:pPr>
              <w:numPr>
                <w:ilvl w:val="0"/>
                <w:numId w:val="453"/>
              </w:numPr>
              <w:spacing w:before="120" w:after="0" w:line="264" w:lineRule="auto"/>
              <w:jc w:val="left"/>
              <w:rPr>
                <w:rFonts w:ascii="Calibri Light" w:hAnsi="Calibri Light" w:cs="Calibri Light"/>
                <w:bCs/>
              </w:rPr>
            </w:pPr>
            <w:r w:rsidRPr="00F72B9C">
              <w:rPr>
                <w:rFonts w:ascii="Calibri Light" w:hAnsi="Calibri Light" w:cs="Calibri Light"/>
                <w:bCs/>
              </w:rPr>
              <w:t>magyarországi népszokások;</w:t>
            </w:r>
          </w:p>
          <w:p w:rsidR="00036884" w:rsidRPr="00F72B9C" w:rsidRDefault="00036884" w:rsidP="00712EA5">
            <w:pPr>
              <w:numPr>
                <w:ilvl w:val="0"/>
                <w:numId w:val="453"/>
              </w:numPr>
              <w:spacing w:before="120" w:after="0" w:line="264" w:lineRule="auto"/>
              <w:jc w:val="left"/>
              <w:rPr>
                <w:rFonts w:ascii="Calibri Light" w:hAnsi="Calibri Light" w:cs="Calibri Light"/>
                <w:bCs/>
              </w:rPr>
            </w:pPr>
            <w:r w:rsidRPr="00F72B9C">
              <w:rPr>
                <w:rFonts w:ascii="Calibri Light" w:hAnsi="Calibri Light" w:cs="Calibri Light"/>
                <w:bCs/>
              </w:rPr>
              <w:t>a magyarságot kifejező jelképek.</w:t>
            </w:r>
          </w:p>
          <w:p w:rsidR="00036884" w:rsidRPr="00F72B9C" w:rsidRDefault="00036884" w:rsidP="00036884">
            <w:pPr>
              <w:rPr>
                <w:rFonts w:ascii="Calibri Light" w:hAnsi="Calibri Light" w:cs="Calibri Light"/>
                <w:bCs/>
                <w:i/>
              </w:rPr>
            </w:pPr>
            <w:r w:rsidRPr="00F72B9C">
              <w:rPr>
                <w:rFonts w:ascii="Calibri Light" w:hAnsi="Calibri Light" w:cs="Calibri Light"/>
                <w:bCs/>
                <w:i/>
              </w:rPr>
              <w:t>Ünnepek</w:t>
            </w:r>
          </w:p>
          <w:p w:rsidR="00036884" w:rsidRPr="00F72B9C" w:rsidRDefault="00036884" w:rsidP="00712EA5">
            <w:pPr>
              <w:numPr>
                <w:ilvl w:val="0"/>
                <w:numId w:val="454"/>
              </w:numPr>
              <w:spacing w:before="120" w:after="0" w:line="264" w:lineRule="auto"/>
              <w:jc w:val="left"/>
              <w:rPr>
                <w:rFonts w:ascii="Calibri Light" w:hAnsi="Calibri Light" w:cs="Calibri Light"/>
                <w:bCs/>
              </w:rPr>
            </w:pPr>
            <w:r w:rsidRPr="00F72B9C">
              <w:rPr>
                <w:rFonts w:ascii="Calibri Light" w:hAnsi="Calibri Light" w:cs="Calibri Light"/>
                <w:bCs/>
              </w:rPr>
              <w:t>családi ünnepek;</w:t>
            </w:r>
          </w:p>
          <w:p w:rsidR="00036884" w:rsidRPr="00F72B9C" w:rsidRDefault="00036884" w:rsidP="00712EA5">
            <w:pPr>
              <w:numPr>
                <w:ilvl w:val="0"/>
                <w:numId w:val="454"/>
              </w:numPr>
              <w:spacing w:before="120" w:after="0" w:line="264" w:lineRule="auto"/>
              <w:jc w:val="left"/>
              <w:rPr>
                <w:rFonts w:ascii="Calibri Light" w:hAnsi="Calibri Light" w:cs="Calibri Light"/>
                <w:bCs/>
              </w:rPr>
            </w:pPr>
            <w:r w:rsidRPr="00F72B9C">
              <w:rPr>
                <w:rFonts w:ascii="Calibri Light" w:hAnsi="Calibri Light" w:cs="Calibri Light"/>
                <w:bCs/>
              </w:rPr>
              <w:t>nemzeti és állami ünnepeink.</w:t>
            </w:r>
          </w:p>
          <w:p w:rsidR="00036884" w:rsidRPr="00F72B9C" w:rsidRDefault="00036884" w:rsidP="00036884">
            <w:pPr>
              <w:rPr>
                <w:rFonts w:ascii="Calibri Light" w:hAnsi="Calibri Light" w:cs="Calibri Light"/>
                <w:bCs/>
                <w:i/>
              </w:rPr>
            </w:pPr>
            <w:r w:rsidRPr="00F72B9C">
              <w:rPr>
                <w:rFonts w:ascii="Calibri Light" w:hAnsi="Calibri Light" w:cs="Calibri Light"/>
                <w:bCs/>
                <w:i/>
              </w:rPr>
              <w:t>Más kultúrák, más szokások, más ünnepek</w:t>
            </w:r>
          </w:p>
          <w:p w:rsidR="00036884" w:rsidRPr="00F72B9C" w:rsidRDefault="00036884" w:rsidP="00712EA5">
            <w:pPr>
              <w:numPr>
                <w:ilvl w:val="0"/>
                <w:numId w:val="455"/>
              </w:numPr>
              <w:spacing w:before="120" w:after="0" w:line="264" w:lineRule="auto"/>
              <w:jc w:val="left"/>
              <w:rPr>
                <w:rFonts w:ascii="Calibri Light" w:hAnsi="Calibri Light" w:cs="Calibri Light"/>
                <w:bCs/>
              </w:rPr>
            </w:pPr>
            <w:r w:rsidRPr="00F72B9C">
              <w:rPr>
                <w:rFonts w:ascii="Calibri Light" w:hAnsi="Calibri Light" w:cs="Calibri Light"/>
                <w:bCs/>
              </w:rPr>
              <w:t>Magyarország másfajta kulturális közösségei;</w:t>
            </w:r>
          </w:p>
          <w:p w:rsidR="00036884" w:rsidRPr="00F72B9C" w:rsidRDefault="00036884" w:rsidP="00712EA5">
            <w:pPr>
              <w:numPr>
                <w:ilvl w:val="0"/>
                <w:numId w:val="455"/>
              </w:numPr>
              <w:spacing w:before="120" w:after="0" w:line="264" w:lineRule="auto"/>
              <w:jc w:val="left"/>
              <w:rPr>
                <w:rFonts w:ascii="Calibri Light" w:hAnsi="Calibri Light" w:cs="Calibri Light"/>
                <w:bCs/>
              </w:rPr>
            </w:pPr>
            <w:r w:rsidRPr="00F72B9C">
              <w:rPr>
                <w:rFonts w:ascii="Calibri Light" w:hAnsi="Calibri Light" w:cs="Calibri Light"/>
                <w:bCs/>
              </w:rPr>
              <w:t>szokásaik, ünnepeik.</w:t>
            </w:r>
          </w:p>
        </w:tc>
      </w:tr>
      <w:tr w:rsidR="00036884" w:rsidRPr="00F72B9C" w:rsidTr="00036884">
        <w:tblPrEx>
          <w:tblBorders>
            <w:top w:val="none" w:sz="0" w:space="0" w:color="auto"/>
          </w:tblBorders>
        </w:tblPrEx>
        <w:trPr>
          <w:trHeight w:val="20"/>
        </w:trPr>
        <w:tc>
          <w:tcPr>
            <w:tcW w:w="1844" w:type="dxa"/>
            <w:gridSpan w:val="2"/>
            <w:noWrap/>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F</w:t>
            </w:r>
            <w:r w:rsidRPr="00F72B9C">
              <w:rPr>
                <w:rFonts w:ascii="Calibri Light" w:hAnsi="Calibri Light" w:cs="Calibri Light"/>
                <w:b/>
              </w:rPr>
              <w:t>ogalmak</w:t>
            </w:r>
          </w:p>
        </w:tc>
        <w:tc>
          <w:tcPr>
            <w:tcW w:w="8216" w:type="dxa"/>
            <w:gridSpan w:val="7"/>
            <w:noWrap/>
          </w:tcPr>
          <w:p w:rsidR="00036884" w:rsidRPr="00F72B9C" w:rsidRDefault="00036884" w:rsidP="00036884">
            <w:pPr>
              <w:rPr>
                <w:rFonts w:ascii="Calibri Light" w:hAnsi="Calibri Light" w:cs="Calibri Light"/>
              </w:rPr>
            </w:pPr>
            <w:r w:rsidRPr="00F72B9C">
              <w:rPr>
                <w:rFonts w:ascii="Calibri Light" w:hAnsi="Calibri Light" w:cs="Calibri Light"/>
              </w:rPr>
              <w:t>Anyanyelv, jelkép, nemzeti jelkép, népszokás, családi ünnep, nemzeti és állami ünnep.</w:t>
            </w:r>
          </w:p>
        </w:tc>
      </w:tr>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Témakör</w:t>
            </w:r>
          </w:p>
        </w:tc>
        <w:tc>
          <w:tcPr>
            <w:tcW w:w="4532" w:type="dxa"/>
            <w:noWrap/>
            <w:vAlign w:val="center"/>
          </w:tcPr>
          <w:p w:rsidR="00036884" w:rsidRPr="00F72B9C" w:rsidRDefault="00036884" w:rsidP="00036884">
            <w:pPr>
              <w:rPr>
                <w:rFonts w:ascii="Calibri Light" w:hAnsi="Calibri Light" w:cs="Calibri Light"/>
              </w:rPr>
            </w:pPr>
            <w:r w:rsidRPr="00F72B9C">
              <w:rPr>
                <w:rFonts w:ascii="Calibri Light" w:hAnsi="Calibri Light" w:cs="Calibri Light"/>
                <w:b/>
              </w:rPr>
              <w:t>5. A környezetem és én – Az épített és a tárgyi világ</w:t>
            </w:r>
          </w:p>
        </w:tc>
        <w:tc>
          <w:tcPr>
            <w:tcW w:w="3293" w:type="dxa"/>
            <w:gridSpan w:val="2"/>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óraszám:</w:t>
            </w:r>
          </w:p>
          <w:p w:rsidR="00036884" w:rsidRPr="00B43686" w:rsidRDefault="00036884" w:rsidP="00712EA5">
            <w:pPr>
              <w:pStyle w:val="Listaszerbekezds"/>
              <w:numPr>
                <w:ilvl w:val="0"/>
                <w:numId w:val="424"/>
              </w:numPr>
              <w:spacing w:after="0" w:line="240" w:lineRule="auto"/>
              <w:jc w:val="left"/>
              <w:rPr>
                <w:rFonts w:ascii="Calibri Light" w:hAnsi="Calibri Light" w:cs="Calibri Light"/>
                <w:b/>
              </w:rPr>
            </w:pPr>
            <w:r>
              <w:rPr>
                <w:rFonts w:ascii="Calibri Light" w:hAnsi="Calibri Light" w:cs="Calibri Light"/>
                <w:b/>
              </w:rPr>
              <w:t>évfolyam: 3</w:t>
            </w:r>
            <w:r w:rsidRPr="00B43686">
              <w:rPr>
                <w:rFonts w:ascii="Calibri Light" w:hAnsi="Calibri Light" w:cs="Calibri Light"/>
                <w:b/>
              </w:rPr>
              <w:t xml:space="preserve"> óra</w:t>
            </w:r>
          </w:p>
          <w:p w:rsidR="00036884" w:rsidRPr="00B43686" w:rsidRDefault="00036884" w:rsidP="00712EA5">
            <w:pPr>
              <w:pStyle w:val="Listaszerbekezds"/>
              <w:numPr>
                <w:ilvl w:val="0"/>
                <w:numId w:val="424"/>
              </w:numPr>
              <w:spacing w:after="0" w:line="240" w:lineRule="auto"/>
              <w:jc w:val="left"/>
              <w:rPr>
                <w:rFonts w:ascii="Calibri Light" w:hAnsi="Calibri Light" w:cs="Calibri Light"/>
                <w:b/>
              </w:rPr>
            </w:pPr>
            <w:r w:rsidRPr="00B43686">
              <w:rPr>
                <w:rFonts w:ascii="Calibri Light" w:hAnsi="Calibri Light" w:cs="Calibri Light"/>
                <w:b/>
              </w:rPr>
              <w:t>é</w:t>
            </w:r>
            <w:r>
              <w:rPr>
                <w:rFonts w:ascii="Calibri Light" w:hAnsi="Calibri Light" w:cs="Calibri Light"/>
                <w:b/>
              </w:rPr>
              <w:t>vfolyam: 3 óra</w:t>
            </w:r>
          </w:p>
        </w:tc>
      </w:tr>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A témakör nevelési-fejlesztési céljai</w:t>
            </w:r>
          </w:p>
        </w:tc>
        <w:tc>
          <w:tcPr>
            <w:tcW w:w="7825" w:type="dxa"/>
            <w:gridSpan w:val="3"/>
            <w:noWrap/>
          </w:tcPr>
          <w:p w:rsidR="00036884" w:rsidRPr="00F72B9C" w:rsidRDefault="00036884" w:rsidP="00036884">
            <w:pPr>
              <w:rPr>
                <w:rFonts w:ascii="Calibri Light" w:hAnsi="Calibri Light" w:cs="Calibri Light"/>
              </w:rPr>
            </w:pPr>
            <w:r w:rsidRPr="00F72B9C">
              <w:rPr>
                <w:rFonts w:ascii="Calibri Light" w:hAnsi="Calibri Light" w:cs="Calibri Light"/>
              </w:rPr>
              <w:t>A múlt értékeinek megőrzése, továbbörökítése. A helyes fogyasztói magatartás alapozása.</w:t>
            </w:r>
          </w:p>
        </w:tc>
      </w:tr>
      <w:tr w:rsidR="00036884" w:rsidRPr="00F72B9C" w:rsidTr="00036884">
        <w:tc>
          <w:tcPr>
            <w:tcW w:w="10060" w:type="dxa"/>
            <w:gridSpan w:val="9"/>
            <w:tcBorders>
              <w:bottom w:val="single" w:sz="4" w:space="0" w:color="auto"/>
            </w:tcBorders>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bCs/>
              </w:rPr>
              <w:t>Fejlesztési i</w:t>
            </w:r>
            <w:r w:rsidRPr="00F72B9C">
              <w:rPr>
                <w:rFonts w:ascii="Calibri Light" w:hAnsi="Calibri Light" w:cs="Calibri Light"/>
                <w:b/>
              </w:rPr>
              <w:t>smeretek és tevékenységek</w:t>
            </w:r>
          </w:p>
        </w:tc>
      </w:tr>
      <w:tr w:rsidR="00036884" w:rsidRPr="00F72B9C" w:rsidTr="00036884">
        <w:tc>
          <w:tcPr>
            <w:tcW w:w="10060" w:type="dxa"/>
            <w:gridSpan w:val="9"/>
            <w:tcBorders>
              <w:top w:val="single" w:sz="4" w:space="0" w:color="auto"/>
              <w:left w:val="single" w:sz="4" w:space="0" w:color="auto"/>
              <w:right w:val="single" w:sz="4" w:space="0" w:color="auto"/>
            </w:tcBorders>
            <w:noWrap/>
          </w:tcPr>
          <w:p w:rsidR="00036884" w:rsidRPr="00F72B9C" w:rsidRDefault="00036884" w:rsidP="00036884">
            <w:pPr>
              <w:rPr>
                <w:rFonts w:ascii="Calibri Light" w:hAnsi="Calibri Light" w:cs="Calibri Light"/>
                <w:bCs/>
                <w:i/>
              </w:rPr>
            </w:pPr>
            <w:r w:rsidRPr="00F72B9C">
              <w:rPr>
                <w:rFonts w:ascii="Calibri Light" w:hAnsi="Calibri Light" w:cs="Calibri Light"/>
                <w:bCs/>
                <w:i/>
              </w:rPr>
              <w:t>Lakóhelyi épített örökségünk</w:t>
            </w:r>
          </w:p>
          <w:p w:rsidR="00036884" w:rsidRPr="00F72B9C" w:rsidRDefault="00036884" w:rsidP="00712EA5">
            <w:pPr>
              <w:numPr>
                <w:ilvl w:val="0"/>
                <w:numId w:val="456"/>
              </w:numPr>
              <w:spacing w:before="120" w:after="0" w:line="264" w:lineRule="auto"/>
              <w:jc w:val="left"/>
              <w:rPr>
                <w:rFonts w:ascii="Calibri Light" w:hAnsi="Calibri Light" w:cs="Calibri Light"/>
                <w:bCs/>
              </w:rPr>
            </w:pPr>
            <w:r w:rsidRPr="00F72B9C">
              <w:rPr>
                <w:rFonts w:ascii="Calibri Light" w:hAnsi="Calibri Light" w:cs="Calibri Light"/>
                <w:bCs/>
              </w:rPr>
              <w:t>a múlt építészeti emlékei;</w:t>
            </w:r>
          </w:p>
          <w:p w:rsidR="00036884" w:rsidRPr="00F72B9C" w:rsidRDefault="00036884" w:rsidP="00712EA5">
            <w:pPr>
              <w:numPr>
                <w:ilvl w:val="0"/>
                <w:numId w:val="456"/>
              </w:numPr>
              <w:spacing w:before="120" w:after="0" w:line="264" w:lineRule="auto"/>
              <w:jc w:val="left"/>
              <w:rPr>
                <w:rFonts w:ascii="Calibri Light" w:hAnsi="Calibri Light" w:cs="Calibri Light"/>
                <w:bCs/>
              </w:rPr>
            </w:pPr>
            <w:r w:rsidRPr="00F72B9C">
              <w:rPr>
                <w:rFonts w:ascii="Calibri Light" w:hAnsi="Calibri Light" w:cs="Calibri Light"/>
                <w:bCs/>
              </w:rPr>
              <w:t>lakóhelyünk története;</w:t>
            </w:r>
          </w:p>
          <w:p w:rsidR="00036884" w:rsidRPr="00F72B9C" w:rsidRDefault="00036884" w:rsidP="00712EA5">
            <w:pPr>
              <w:numPr>
                <w:ilvl w:val="0"/>
                <w:numId w:val="456"/>
              </w:numPr>
              <w:spacing w:before="120" w:after="0" w:line="264" w:lineRule="auto"/>
              <w:jc w:val="left"/>
              <w:rPr>
                <w:rFonts w:ascii="Calibri Light" w:hAnsi="Calibri Light" w:cs="Calibri Light"/>
                <w:bCs/>
              </w:rPr>
            </w:pPr>
            <w:r w:rsidRPr="00F72B9C">
              <w:rPr>
                <w:rFonts w:ascii="Calibri Light" w:hAnsi="Calibri Light" w:cs="Calibri Light"/>
                <w:bCs/>
              </w:rPr>
              <w:t>múzeumfalvak.</w:t>
            </w:r>
          </w:p>
          <w:p w:rsidR="00036884" w:rsidRPr="00F72B9C" w:rsidRDefault="00036884" w:rsidP="00036884">
            <w:pPr>
              <w:rPr>
                <w:rFonts w:ascii="Calibri Light" w:hAnsi="Calibri Light" w:cs="Calibri Light"/>
                <w:bCs/>
                <w:i/>
              </w:rPr>
            </w:pPr>
            <w:r w:rsidRPr="00F72B9C">
              <w:rPr>
                <w:rFonts w:ascii="Calibri Light" w:hAnsi="Calibri Light" w:cs="Calibri Light"/>
                <w:bCs/>
                <w:i/>
              </w:rPr>
              <w:t>Tárgyaink világa</w:t>
            </w:r>
          </w:p>
          <w:p w:rsidR="00036884" w:rsidRPr="00F72B9C" w:rsidRDefault="00036884" w:rsidP="00712EA5">
            <w:pPr>
              <w:numPr>
                <w:ilvl w:val="0"/>
                <w:numId w:val="456"/>
              </w:numPr>
              <w:spacing w:before="120" w:after="0" w:line="264" w:lineRule="auto"/>
              <w:jc w:val="left"/>
              <w:rPr>
                <w:rFonts w:ascii="Calibri Light" w:hAnsi="Calibri Light" w:cs="Calibri Light"/>
                <w:bCs/>
              </w:rPr>
            </w:pPr>
            <w:r w:rsidRPr="00F72B9C">
              <w:rPr>
                <w:rFonts w:ascii="Calibri Light" w:hAnsi="Calibri Light" w:cs="Calibri Light"/>
                <w:bCs/>
              </w:rPr>
              <w:t>a múlt tárgyi emlékei a családban és a múzeumokban;</w:t>
            </w:r>
          </w:p>
          <w:p w:rsidR="00036884" w:rsidRPr="00F72B9C" w:rsidRDefault="00036884" w:rsidP="00712EA5">
            <w:pPr>
              <w:numPr>
                <w:ilvl w:val="0"/>
                <w:numId w:val="456"/>
              </w:numPr>
              <w:spacing w:before="120" w:after="0" w:line="264" w:lineRule="auto"/>
              <w:jc w:val="left"/>
              <w:rPr>
                <w:rFonts w:ascii="Calibri Light" w:hAnsi="Calibri Light" w:cs="Calibri Light"/>
                <w:bCs/>
              </w:rPr>
            </w:pPr>
            <w:r w:rsidRPr="00F72B9C">
              <w:rPr>
                <w:rFonts w:ascii="Calibri Light" w:hAnsi="Calibri Light" w:cs="Calibri Light"/>
                <w:bCs/>
              </w:rPr>
              <w:t>a régi világ és napjaink tárgyainak összehasonlítása.</w:t>
            </w:r>
          </w:p>
          <w:p w:rsidR="00036884" w:rsidRPr="00F72B9C" w:rsidRDefault="00036884" w:rsidP="00036884">
            <w:pPr>
              <w:rPr>
                <w:rFonts w:ascii="Calibri Light" w:hAnsi="Calibri Light" w:cs="Calibri Light"/>
                <w:bCs/>
                <w:i/>
              </w:rPr>
            </w:pPr>
            <w:r w:rsidRPr="00F72B9C">
              <w:rPr>
                <w:rFonts w:ascii="Calibri Light" w:hAnsi="Calibri Light" w:cs="Calibri Light"/>
                <w:bCs/>
                <w:i/>
              </w:rPr>
              <w:t>A világ öröksége</w:t>
            </w:r>
          </w:p>
          <w:p w:rsidR="00036884" w:rsidRPr="00F72B9C" w:rsidRDefault="00036884" w:rsidP="00712EA5">
            <w:pPr>
              <w:numPr>
                <w:ilvl w:val="0"/>
                <w:numId w:val="456"/>
              </w:numPr>
              <w:spacing w:before="120" w:after="0" w:line="264" w:lineRule="auto"/>
              <w:jc w:val="left"/>
              <w:rPr>
                <w:rFonts w:ascii="Calibri Light" w:hAnsi="Calibri Light" w:cs="Calibri Light"/>
                <w:bCs/>
              </w:rPr>
            </w:pPr>
            <w:r w:rsidRPr="00F72B9C">
              <w:rPr>
                <w:rFonts w:ascii="Calibri Light" w:hAnsi="Calibri Light" w:cs="Calibri Light"/>
                <w:bCs/>
              </w:rPr>
              <w:t>a világ legszebb, legkülönlegesebb helyei, építményei, világörökség.</w:t>
            </w:r>
          </w:p>
        </w:tc>
      </w:tr>
      <w:tr w:rsidR="00036884" w:rsidRPr="00F72B9C" w:rsidTr="00036884">
        <w:tblPrEx>
          <w:tblBorders>
            <w:top w:val="none" w:sz="0" w:space="0" w:color="auto"/>
          </w:tblBorders>
        </w:tblPrEx>
        <w:tc>
          <w:tcPr>
            <w:tcW w:w="1844" w:type="dxa"/>
            <w:gridSpan w:val="2"/>
            <w:noWrap/>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F</w:t>
            </w:r>
            <w:r w:rsidRPr="00F72B9C">
              <w:rPr>
                <w:rFonts w:ascii="Calibri Light" w:hAnsi="Calibri Light" w:cs="Calibri Light"/>
                <w:b/>
              </w:rPr>
              <w:t>ogalmak</w:t>
            </w:r>
          </w:p>
        </w:tc>
        <w:tc>
          <w:tcPr>
            <w:tcW w:w="8216" w:type="dxa"/>
            <w:gridSpan w:val="7"/>
            <w:noWrap/>
          </w:tcPr>
          <w:p w:rsidR="00036884" w:rsidRPr="00F72B9C" w:rsidRDefault="00036884" w:rsidP="00036884">
            <w:pPr>
              <w:rPr>
                <w:rFonts w:ascii="Calibri Light" w:hAnsi="Calibri Light" w:cs="Calibri Light"/>
              </w:rPr>
            </w:pPr>
            <w:r w:rsidRPr="00F72B9C">
              <w:rPr>
                <w:rFonts w:ascii="Calibri Light" w:hAnsi="Calibri Light" w:cs="Calibri Light"/>
              </w:rPr>
              <w:t>Épített örökség, tárgyi örökség, múzeum, világörökség.</w:t>
            </w:r>
          </w:p>
        </w:tc>
      </w:tr>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Témakör</w:t>
            </w:r>
          </w:p>
        </w:tc>
        <w:tc>
          <w:tcPr>
            <w:tcW w:w="4817" w:type="dxa"/>
            <w:gridSpan w:val="2"/>
            <w:noWrap/>
            <w:vAlign w:val="center"/>
          </w:tcPr>
          <w:p w:rsidR="00036884" w:rsidRPr="00F72B9C" w:rsidRDefault="00036884" w:rsidP="00036884">
            <w:pPr>
              <w:rPr>
                <w:rFonts w:ascii="Calibri Light" w:hAnsi="Calibri Light" w:cs="Calibri Light"/>
              </w:rPr>
            </w:pPr>
            <w:r w:rsidRPr="00F72B9C">
              <w:rPr>
                <w:rFonts w:ascii="Calibri Light" w:hAnsi="Calibri Light" w:cs="Calibri Light"/>
                <w:b/>
              </w:rPr>
              <w:t>6. A mindenség és én – születés és elmúlás</w:t>
            </w:r>
          </w:p>
        </w:tc>
        <w:tc>
          <w:tcPr>
            <w:tcW w:w="3008" w:type="dxa"/>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óraszám:</w:t>
            </w:r>
          </w:p>
          <w:p w:rsidR="00036884" w:rsidRPr="00F72B9C" w:rsidRDefault="00036884" w:rsidP="00036884">
            <w:pPr>
              <w:rPr>
                <w:rFonts w:ascii="Calibri Light" w:hAnsi="Calibri Light" w:cs="Calibri Light"/>
                <w:b/>
              </w:rPr>
            </w:pPr>
            <w:r w:rsidRPr="00F72B9C">
              <w:rPr>
                <w:rFonts w:ascii="Calibri Light" w:hAnsi="Calibri Light" w:cs="Calibri Light"/>
                <w:b/>
              </w:rPr>
              <w:t>3. évfolyam: 4 óra</w:t>
            </w:r>
          </w:p>
          <w:p w:rsidR="00036884" w:rsidRPr="00F72B9C" w:rsidRDefault="00036884" w:rsidP="00036884">
            <w:pPr>
              <w:rPr>
                <w:rFonts w:ascii="Calibri Light" w:hAnsi="Calibri Light" w:cs="Calibri Light"/>
                <w:b/>
              </w:rPr>
            </w:pPr>
            <w:r w:rsidRPr="00F72B9C">
              <w:rPr>
                <w:rFonts w:ascii="Calibri Light" w:hAnsi="Calibri Light" w:cs="Calibri Light"/>
                <w:b/>
              </w:rPr>
              <w:t>4. évfolyam: 4 óra</w:t>
            </w:r>
          </w:p>
        </w:tc>
      </w:tr>
      <w:tr w:rsidR="00036884" w:rsidRPr="00F72B9C" w:rsidTr="00036884">
        <w:tc>
          <w:tcPr>
            <w:tcW w:w="2235" w:type="dxa"/>
            <w:gridSpan w:val="6"/>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A témakör nevelési-fejlesztési céljai</w:t>
            </w:r>
          </w:p>
        </w:tc>
        <w:tc>
          <w:tcPr>
            <w:tcW w:w="7825" w:type="dxa"/>
            <w:gridSpan w:val="3"/>
            <w:noWrap/>
          </w:tcPr>
          <w:p w:rsidR="00036884" w:rsidRPr="00F72B9C" w:rsidRDefault="00036884" w:rsidP="00036884">
            <w:pPr>
              <w:rPr>
                <w:rFonts w:ascii="Calibri Light" w:hAnsi="Calibri Light" w:cs="Calibri Light"/>
              </w:rPr>
            </w:pPr>
            <w:r w:rsidRPr="00F72B9C">
              <w:rPr>
                <w:rFonts w:ascii="Calibri Light" w:hAnsi="Calibri Light" w:cs="Calibri Light"/>
              </w:rPr>
              <w:t xml:space="preserve">A kezdet és a vég elvont fogalmának megismertetése a gyerekek életkorának megfelelő szinten. </w:t>
            </w:r>
          </w:p>
        </w:tc>
      </w:tr>
      <w:tr w:rsidR="00036884" w:rsidRPr="00F72B9C" w:rsidTr="00036884">
        <w:tc>
          <w:tcPr>
            <w:tcW w:w="10060" w:type="dxa"/>
            <w:gridSpan w:val="9"/>
            <w:tcBorders>
              <w:bottom w:val="single" w:sz="4" w:space="0" w:color="auto"/>
            </w:tcBorders>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rPr>
              <w:br w:type="page"/>
            </w:r>
            <w:r w:rsidRPr="00F72B9C">
              <w:rPr>
                <w:rFonts w:ascii="Calibri Light" w:hAnsi="Calibri Light" w:cs="Calibri Light"/>
                <w:b/>
                <w:bCs/>
              </w:rPr>
              <w:t>Fejlesztési i</w:t>
            </w:r>
            <w:r w:rsidRPr="00F72B9C">
              <w:rPr>
                <w:rFonts w:ascii="Calibri Light" w:hAnsi="Calibri Light" w:cs="Calibri Light"/>
                <w:b/>
              </w:rPr>
              <w:t>smeretek és tevékenységek</w:t>
            </w:r>
          </w:p>
        </w:tc>
      </w:tr>
      <w:tr w:rsidR="00036884" w:rsidRPr="00F72B9C" w:rsidTr="00036884">
        <w:tc>
          <w:tcPr>
            <w:tcW w:w="10060" w:type="dxa"/>
            <w:gridSpan w:val="9"/>
            <w:tcBorders>
              <w:top w:val="single" w:sz="4" w:space="0" w:color="auto"/>
              <w:left w:val="single" w:sz="4" w:space="0" w:color="auto"/>
              <w:right w:val="single" w:sz="4" w:space="0" w:color="auto"/>
            </w:tcBorders>
            <w:noWrap/>
          </w:tcPr>
          <w:p w:rsidR="00036884" w:rsidRPr="00F72B9C" w:rsidRDefault="00036884" w:rsidP="00036884">
            <w:pPr>
              <w:rPr>
                <w:rFonts w:ascii="Calibri Light" w:hAnsi="Calibri Light" w:cs="Calibri Light"/>
                <w:bCs/>
                <w:i/>
              </w:rPr>
            </w:pPr>
            <w:r w:rsidRPr="00F72B9C">
              <w:rPr>
                <w:rFonts w:ascii="Calibri Light" w:hAnsi="Calibri Light" w:cs="Calibri Light"/>
                <w:bCs/>
                <w:i/>
              </w:rPr>
              <w:t>Kezdet és vég</w:t>
            </w:r>
          </w:p>
          <w:p w:rsidR="00036884" w:rsidRPr="00F72B9C" w:rsidRDefault="00036884" w:rsidP="00712EA5">
            <w:pPr>
              <w:numPr>
                <w:ilvl w:val="0"/>
                <w:numId w:val="457"/>
              </w:numPr>
              <w:spacing w:before="120" w:after="0" w:line="264" w:lineRule="auto"/>
              <w:jc w:val="left"/>
              <w:rPr>
                <w:rFonts w:ascii="Calibri Light" w:hAnsi="Calibri Light" w:cs="Calibri Light"/>
                <w:bCs/>
              </w:rPr>
            </w:pPr>
            <w:r w:rsidRPr="00F72B9C">
              <w:rPr>
                <w:rFonts w:ascii="Calibri Light" w:hAnsi="Calibri Light" w:cs="Calibri Light"/>
                <w:bCs/>
              </w:rPr>
              <w:t>a dolgok keletkezése és véget érése;</w:t>
            </w:r>
          </w:p>
          <w:p w:rsidR="00036884" w:rsidRPr="00F72B9C" w:rsidRDefault="00036884" w:rsidP="00712EA5">
            <w:pPr>
              <w:numPr>
                <w:ilvl w:val="0"/>
                <w:numId w:val="457"/>
              </w:numPr>
              <w:spacing w:before="120" w:after="0" w:line="264" w:lineRule="auto"/>
              <w:jc w:val="left"/>
              <w:rPr>
                <w:rFonts w:ascii="Calibri Light" w:hAnsi="Calibri Light" w:cs="Calibri Light"/>
                <w:bCs/>
              </w:rPr>
            </w:pPr>
            <w:r w:rsidRPr="00F72B9C">
              <w:rPr>
                <w:rFonts w:ascii="Calibri Light" w:hAnsi="Calibri Light" w:cs="Calibri Light"/>
                <w:bCs/>
              </w:rPr>
              <w:t>különböző mítoszok a világ keletkezéséről;</w:t>
            </w:r>
          </w:p>
          <w:p w:rsidR="00036884" w:rsidRPr="00F72B9C" w:rsidRDefault="00036884" w:rsidP="00712EA5">
            <w:pPr>
              <w:numPr>
                <w:ilvl w:val="0"/>
                <w:numId w:val="457"/>
              </w:numPr>
              <w:spacing w:before="120" w:after="0" w:line="264" w:lineRule="auto"/>
              <w:jc w:val="left"/>
              <w:rPr>
                <w:rFonts w:ascii="Calibri Light" w:hAnsi="Calibri Light" w:cs="Calibri Light"/>
                <w:bCs/>
              </w:rPr>
            </w:pPr>
            <w:r w:rsidRPr="00F72B9C">
              <w:rPr>
                <w:rFonts w:ascii="Calibri Light" w:hAnsi="Calibri Light" w:cs="Calibri Light"/>
                <w:bCs/>
              </w:rPr>
              <w:t>Bibliai ismeretek a világ teremtéséről és végéről.</w:t>
            </w:r>
          </w:p>
          <w:p w:rsidR="00036884" w:rsidRPr="00F72B9C" w:rsidRDefault="00036884" w:rsidP="00036884">
            <w:pPr>
              <w:rPr>
                <w:rFonts w:ascii="Calibri Light" w:hAnsi="Calibri Light" w:cs="Calibri Light"/>
                <w:bCs/>
                <w:i/>
              </w:rPr>
            </w:pPr>
            <w:r w:rsidRPr="00F72B9C">
              <w:rPr>
                <w:rFonts w:ascii="Calibri Light" w:hAnsi="Calibri Light" w:cs="Calibri Light"/>
                <w:bCs/>
                <w:i/>
              </w:rPr>
              <w:t>A világ megismerése</w:t>
            </w:r>
          </w:p>
          <w:p w:rsidR="00036884" w:rsidRPr="00F72B9C" w:rsidRDefault="00036884" w:rsidP="00712EA5">
            <w:pPr>
              <w:numPr>
                <w:ilvl w:val="0"/>
                <w:numId w:val="458"/>
              </w:numPr>
              <w:spacing w:before="120" w:after="0" w:line="264" w:lineRule="auto"/>
              <w:jc w:val="left"/>
              <w:rPr>
                <w:rFonts w:ascii="Calibri Light" w:hAnsi="Calibri Light" w:cs="Calibri Light"/>
                <w:bCs/>
              </w:rPr>
            </w:pPr>
            <w:r w:rsidRPr="00F72B9C">
              <w:rPr>
                <w:rFonts w:ascii="Calibri Light" w:hAnsi="Calibri Light" w:cs="Calibri Light"/>
                <w:bCs/>
              </w:rPr>
              <w:t>kíváncsiság és információszerzés világunkról;</w:t>
            </w:r>
          </w:p>
          <w:p w:rsidR="00036884" w:rsidRPr="00F72B9C" w:rsidRDefault="00036884" w:rsidP="00712EA5">
            <w:pPr>
              <w:numPr>
                <w:ilvl w:val="0"/>
                <w:numId w:val="458"/>
              </w:numPr>
              <w:spacing w:before="120" w:after="0" w:line="264" w:lineRule="auto"/>
              <w:jc w:val="left"/>
              <w:rPr>
                <w:rFonts w:ascii="Calibri Light" w:hAnsi="Calibri Light" w:cs="Calibri Light"/>
                <w:bCs/>
              </w:rPr>
            </w:pPr>
            <w:r w:rsidRPr="00F72B9C">
              <w:rPr>
                <w:rFonts w:ascii="Calibri Light" w:hAnsi="Calibri Light" w:cs="Calibri Light"/>
                <w:bCs/>
              </w:rPr>
              <w:t>személyes közvetlen és közvetett tapasztalatszerzés;</w:t>
            </w:r>
          </w:p>
          <w:p w:rsidR="00036884" w:rsidRPr="00F72B9C" w:rsidRDefault="00036884" w:rsidP="00712EA5">
            <w:pPr>
              <w:numPr>
                <w:ilvl w:val="0"/>
                <w:numId w:val="458"/>
              </w:numPr>
              <w:spacing w:before="120" w:after="0" w:line="264" w:lineRule="auto"/>
              <w:jc w:val="left"/>
              <w:rPr>
                <w:rFonts w:ascii="Calibri Light" w:hAnsi="Calibri Light" w:cs="Calibri Light"/>
                <w:bCs/>
              </w:rPr>
            </w:pPr>
            <w:r w:rsidRPr="00F72B9C">
              <w:rPr>
                <w:rFonts w:ascii="Calibri Light" w:hAnsi="Calibri Light" w:cs="Calibri Light"/>
                <w:bCs/>
              </w:rPr>
              <w:t>elképzeléseim a világról.</w:t>
            </w:r>
          </w:p>
        </w:tc>
      </w:tr>
      <w:tr w:rsidR="00036884" w:rsidRPr="00F72B9C" w:rsidTr="00036884">
        <w:tblPrEx>
          <w:tblBorders>
            <w:top w:val="none" w:sz="0" w:space="0" w:color="auto"/>
          </w:tblBorders>
        </w:tblPrEx>
        <w:tc>
          <w:tcPr>
            <w:tcW w:w="1870" w:type="dxa"/>
            <w:gridSpan w:val="3"/>
            <w:noWrap/>
          </w:tcPr>
          <w:p w:rsidR="00036884" w:rsidRPr="00F72B9C" w:rsidRDefault="00036884" w:rsidP="00036884">
            <w:pPr>
              <w:rPr>
                <w:rFonts w:ascii="Calibri Light" w:hAnsi="Calibri Light" w:cs="Calibri Light"/>
                <w:b/>
              </w:rPr>
            </w:pPr>
            <w:r w:rsidRPr="00F72B9C">
              <w:rPr>
                <w:rFonts w:ascii="Calibri Light" w:hAnsi="Calibri Light" w:cs="Calibri Light"/>
                <w:b/>
                <w:lang w:val="cs-CZ"/>
              </w:rPr>
              <w:t>F</w:t>
            </w:r>
            <w:r w:rsidRPr="00F72B9C">
              <w:rPr>
                <w:rFonts w:ascii="Calibri Light" w:hAnsi="Calibri Light" w:cs="Calibri Light"/>
                <w:b/>
              </w:rPr>
              <w:t>ogalmak</w:t>
            </w:r>
          </w:p>
        </w:tc>
        <w:tc>
          <w:tcPr>
            <w:tcW w:w="8190" w:type="dxa"/>
            <w:gridSpan w:val="6"/>
            <w:noWrap/>
          </w:tcPr>
          <w:p w:rsidR="00036884" w:rsidRPr="00F72B9C" w:rsidRDefault="00036884" w:rsidP="00036884">
            <w:pPr>
              <w:rPr>
                <w:rFonts w:ascii="Calibri Light" w:hAnsi="Calibri Light" w:cs="Calibri Light"/>
              </w:rPr>
            </w:pPr>
            <w:r w:rsidRPr="00F72B9C">
              <w:rPr>
                <w:rFonts w:ascii="Calibri Light" w:hAnsi="Calibri Light" w:cs="Calibri Light"/>
              </w:rPr>
              <w:t xml:space="preserve">Születés, elmúlás, kezdet, vég, élet, halál, túlvilág, képzelet. </w:t>
            </w:r>
          </w:p>
        </w:tc>
      </w:tr>
      <w:tr w:rsidR="00036884" w:rsidRPr="00F72B9C" w:rsidTr="00036884">
        <w:tblPrEx>
          <w:tblLook w:val="01E0" w:firstRow="1" w:lastRow="1" w:firstColumn="1" w:lastColumn="1" w:noHBand="0" w:noVBand="0"/>
        </w:tblPrEx>
        <w:tc>
          <w:tcPr>
            <w:tcW w:w="1989" w:type="dxa"/>
            <w:gridSpan w:val="4"/>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 xml:space="preserve">Összegzett tanulási </w:t>
            </w:r>
            <w:r w:rsidRPr="00F72B9C">
              <w:rPr>
                <w:rFonts w:ascii="Calibri Light" w:hAnsi="Calibri Light" w:cs="Calibri Light"/>
                <w:b/>
                <w:lang w:val="cs-CZ"/>
              </w:rPr>
              <w:t>eredmények</w:t>
            </w:r>
            <w:r w:rsidRPr="00F72B9C">
              <w:rPr>
                <w:rFonts w:ascii="Calibri Light" w:hAnsi="Calibri Light" w:cs="Calibri Light"/>
                <w:b/>
              </w:rPr>
              <w:t xml:space="preserve"> a két évfolyamos ciklus első évének végén</w:t>
            </w:r>
          </w:p>
          <w:p w:rsidR="00036884" w:rsidRPr="00F72B9C" w:rsidRDefault="00036884" w:rsidP="00036884">
            <w:pPr>
              <w:rPr>
                <w:rFonts w:ascii="Calibri Light" w:hAnsi="Calibri Light" w:cs="Calibri Light"/>
                <w:b/>
              </w:rPr>
            </w:pPr>
            <w:r w:rsidRPr="00F72B9C">
              <w:rPr>
                <w:rFonts w:ascii="Calibri Light" w:hAnsi="Calibri Light" w:cs="Calibri Light"/>
                <w:b/>
              </w:rPr>
              <w:t>3. évfolyam</w:t>
            </w:r>
          </w:p>
        </w:tc>
        <w:tc>
          <w:tcPr>
            <w:tcW w:w="8071" w:type="dxa"/>
            <w:gridSpan w:val="5"/>
            <w:noWrap/>
          </w:tcPr>
          <w:p w:rsidR="00036884" w:rsidRPr="00F72B9C" w:rsidRDefault="00036884" w:rsidP="00036884">
            <w:pPr>
              <w:rPr>
                <w:rFonts w:ascii="Calibri Light" w:hAnsi="Calibri Light" w:cs="Calibri Light"/>
              </w:rPr>
            </w:pPr>
            <w:r w:rsidRPr="00F72B9C">
              <w:rPr>
                <w:rFonts w:ascii="Calibri Light" w:hAnsi="Calibri Light" w:cs="Calibri Light"/>
              </w:rPr>
              <w:t>A Nat-ban meghatározott tanulási eredmények a tanulók sajátos nevelési igénye és egyéni képességei szerint, különösen:</w:t>
            </w:r>
          </w:p>
          <w:p w:rsidR="00036884" w:rsidRPr="00F72B9C" w:rsidRDefault="00036884" w:rsidP="00036884">
            <w:pPr>
              <w:rPr>
                <w:rFonts w:ascii="Calibri Light" w:hAnsi="Calibri Light" w:cs="Calibri Light"/>
              </w:rPr>
            </w:pPr>
            <w:r w:rsidRPr="00F72B9C">
              <w:rPr>
                <w:rFonts w:ascii="Calibri Light" w:hAnsi="Calibri Light" w:cs="Calibri Light"/>
              </w:rPr>
              <w:t xml:space="preserve">A tanuló </w:t>
            </w:r>
            <w:r w:rsidRPr="00F72B9C">
              <w:rPr>
                <w:rFonts w:ascii="Calibri Light" w:hAnsi="Calibri Light" w:cs="Calibri Light"/>
                <w:lang w:val="cs-CZ"/>
              </w:rPr>
              <w:t>életkorának</w:t>
            </w:r>
            <w:r w:rsidRPr="00F72B9C">
              <w:rPr>
                <w:rFonts w:ascii="Calibri Light" w:hAnsi="Calibri Light" w:cs="Calibri Light"/>
              </w:rPr>
              <w:t xml:space="preserve"> és képességének megfelelő szinten képe van saját külső és belső tulajdonságairól.</w:t>
            </w:r>
          </w:p>
          <w:p w:rsidR="00036884" w:rsidRPr="00F72B9C" w:rsidRDefault="00036884" w:rsidP="00036884">
            <w:pPr>
              <w:rPr>
                <w:rFonts w:ascii="Calibri Light" w:hAnsi="Calibri Light" w:cs="Calibri Light"/>
              </w:rPr>
            </w:pPr>
            <w:r w:rsidRPr="00F72B9C">
              <w:rPr>
                <w:rFonts w:ascii="Calibri Light" w:hAnsi="Calibri Light" w:cs="Calibri Light"/>
              </w:rPr>
              <w:t>Bekapcsolódik csoportos beszélgetésbe.</w:t>
            </w:r>
          </w:p>
          <w:p w:rsidR="00036884" w:rsidRPr="00F72B9C" w:rsidRDefault="00036884" w:rsidP="00036884">
            <w:pPr>
              <w:rPr>
                <w:rFonts w:ascii="Calibri Light" w:hAnsi="Calibri Light" w:cs="Calibri Light"/>
              </w:rPr>
            </w:pPr>
            <w:r w:rsidRPr="00F72B9C">
              <w:rPr>
                <w:rFonts w:ascii="Calibri Light" w:hAnsi="Calibri Light" w:cs="Calibri Light"/>
              </w:rPr>
              <w:t xml:space="preserve">Kialakul szabálytudata, képes a szabályok betartására. </w:t>
            </w:r>
          </w:p>
          <w:p w:rsidR="00036884" w:rsidRPr="00F72B9C" w:rsidRDefault="00036884" w:rsidP="00036884">
            <w:pPr>
              <w:rPr>
                <w:rFonts w:ascii="Calibri Light" w:hAnsi="Calibri Light" w:cs="Calibri Light"/>
              </w:rPr>
            </w:pPr>
            <w:r w:rsidRPr="00F72B9C">
              <w:rPr>
                <w:rFonts w:ascii="Calibri Light" w:hAnsi="Calibri Light" w:cs="Calibri Light"/>
              </w:rPr>
              <w:t xml:space="preserve">Érzelmileg kötődik a magyar kultúrához. </w:t>
            </w:r>
          </w:p>
        </w:tc>
      </w:tr>
      <w:tr w:rsidR="00036884" w:rsidRPr="00F72B9C" w:rsidTr="00036884">
        <w:tblPrEx>
          <w:tblLook w:val="01E0" w:firstRow="1" w:lastRow="1" w:firstColumn="1" w:lastColumn="1" w:noHBand="0" w:noVBand="0"/>
        </w:tblPrEx>
        <w:tc>
          <w:tcPr>
            <w:tcW w:w="1989" w:type="dxa"/>
            <w:gridSpan w:val="4"/>
            <w:noWrap/>
            <w:vAlign w:val="center"/>
          </w:tcPr>
          <w:p w:rsidR="00036884" w:rsidRPr="00F72B9C" w:rsidRDefault="00036884" w:rsidP="00036884">
            <w:pPr>
              <w:rPr>
                <w:rFonts w:ascii="Calibri Light" w:hAnsi="Calibri Light" w:cs="Calibri Light"/>
                <w:b/>
              </w:rPr>
            </w:pPr>
            <w:r w:rsidRPr="00F72B9C">
              <w:rPr>
                <w:rFonts w:ascii="Calibri Light" w:hAnsi="Calibri Light" w:cs="Calibri Light"/>
                <w:b/>
              </w:rPr>
              <w:t xml:space="preserve">Összegzett tanulási </w:t>
            </w:r>
            <w:r w:rsidRPr="00F72B9C">
              <w:rPr>
                <w:rFonts w:ascii="Calibri Light" w:hAnsi="Calibri Light" w:cs="Calibri Light"/>
                <w:b/>
                <w:lang w:val="cs-CZ"/>
              </w:rPr>
              <w:t>eredmények</w:t>
            </w:r>
            <w:r w:rsidRPr="00F72B9C">
              <w:rPr>
                <w:rFonts w:ascii="Calibri Light" w:hAnsi="Calibri Light" w:cs="Calibri Light"/>
                <w:b/>
              </w:rPr>
              <w:t xml:space="preserve"> a két évfolyamos ciklus végén</w:t>
            </w:r>
          </w:p>
          <w:p w:rsidR="00036884" w:rsidRPr="00F72B9C" w:rsidRDefault="00036884" w:rsidP="00036884">
            <w:pPr>
              <w:rPr>
                <w:rFonts w:ascii="Calibri Light" w:hAnsi="Calibri Light" w:cs="Calibri Light"/>
                <w:b/>
              </w:rPr>
            </w:pPr>
            <w:r w:rsidRPr="00F72B9C">
              <w:rPr>
                <w:rFonts w:ascii="Calibri Light" w:hAnsi="Calibri Light" w:cs="Calibri Light"/>
                <w:b/>
              </w:rPr>
              <w:t>4. évfolyam</w:t>
            </w:r>
          </w:p>
        </w:tc>
        <w:tc>
          <w:tcPr>
            <w:tcW w:w="8071" w:type="dxa"/>
            <w:gridSpan w:val="5"/>
            <w:noWrap/>
          </w:tcPr>
          <w:p w:rsidR="00036884" w:rsidRPr="00F72B9C" w:rsidRDefault="00036884" w:rsidP="00036884">
            <w:pPr>
              <w:rPr>
                <w:rFonts w:ascii="Calibri Light" w:hAnsi="Calibri Light" w:cs="Calibri Light"/>
              </w:rPr>
            </w:pPr>
            <w:r w:rsidRPr="00F72B9C">
              <w:rPr>
                <w:rFonts w:ascii="Calibri Light" w:hAnsi="Calibri Light" w:cs="Calibri Light"/>
              </w:rPr>
              <w:t>A Nat-ban meghatározott tanulási eredmények a tanulók sajátos nevelési igénye és egyéni képességei szerint, különösen:</w:t>
            </w:r>
          </w:p>
          <w:p w:rsidR="00036884" w:rsidRPr="00F72B9C" w:rsidRDefault="00036884" w:rsidP="00036884">
            <w:pPr>
              <w:rPr>
                <w:rFonts w:ascii="Calibri Light" w:hAnsi="Calibri Light" w:cs="Calibri Light"/>
              </w:rPr>
            </w:pPr>
            <w:r w:rsidRPr="00F72B9C">
              <w:rPr>
                <w:rFonts w:ascii="Calibri Light" w:hAnsi="Calibri Light" w:cs="Calibri Light"/>
              </w:rPr>
              <w:t>Figyel másokra, egyszerűen ki tudja fejezni érzéseit, gondolatait.</w:t>
            </w:r>
          </w:p>
          <w:p w:rsidR="00036884" w:rsidRPr="00F72B9C" w:rsidRDefault="00036884" w:rsidP="00036884">
            <w:pPr>
              <w:rPr>
                <w:rFonts w:ascii="Calibri Light" w:hAnsi="Calibri Light" w:cs="Calibri Light"/>
              </w:rPr>
            </w:pPr>
            <w:r w:rsidRPr="00F72B9C">
              <w:rPr>
                <w:rFonts w:ascii="Calibri Light" w:hAnsi="Calibri Light" w:cs="Calibri Light"/>
              </w:rPr>
              <w:t>Képes másokkal kapcsolatot kialakítani, felnőtt segítségével konfliktusokat feloldani.</w:t>
            </w:r>
          </w:p>
          <w:p w:rsidR="00036884" w:rsidRPr="00F72B9C" w:rsidRDefault="00036884" w:rsidP="00036884">
            <w:pPr>
              <w:rPr>
                <w:rFonts w:ascii="Calibri Light" w:hAnsi="Calibri Light" w:cs="Calibri Light"/>
              </w:rPr>
            </w:pPr>
            <w:r w:rsidRPr="00F72B9C">
              <w:rPr>
                <w:rFonts w:ascii="Calibri Light" w:hAnsi="Calibri Light" w:cs="Calibri Light"/>
              </w:rPr>
              <w:t xml:space="preserve">Elemi szinten megismeri más népek hagyományait, kulturális jelenségeit. </w:t>
            </w:r>
          </w:p>
          <w:p w:rsidR="00036884" w:rsidRPr="00F72B9C" w:rsidRDefault="00036884" w:rsidP="00036884">
            <w:pPr>
              <w:rPr>
                <w:rFonts w:ascii="Calibri Light" w:hAnsi="Calibri Light" w:cs="Calibri Light"/>
              </w:rPr>
            </w:pPr>
            <w:r w:rsidRPr="00F72B9C">
              <w:rPr>
                <w:rFonts w:ascii="Calibri Light" w:hAnsi="Calibri Light" w:cs="Calibri Light"/>
              </w:rPr>
              <w:t>A múlt értékeinek megismerésére és azok megóvására törekszik.</w:t>
            </w:r>
          </w:p>
        </w:tc>
      </w:tr>
    </w:tbl>
    <w:p w:rsidR="00036884" w:rsidRDefault="00036884" w:rsidP="00036884">
      <w:pPr>
        <w:rPr>
          <w:rFonts w:ascii="Calibri Light" w:hAnsi="Calibri Light" w:cs="Calibri Light"/>
        </w:rPr>
      </w:pPr>
    </w:p>
    <w:p w:rsidR="00036884" w:rsidRPr="006A39EE" w:rsidRDefault="00036884" w:rsidP="00036884">
      <w:pPr>
        <w:pStyle w:val="Cmsor3"/>
      </w:pPr>
      <w:bookmarkStart w:id="87" w:name="_Toc44762622"/>
      <w:bookmarkStart w:id="88" w:name="_Toc48461478"/>
      <w:r w:rsidRPr="006A39EE">
        <w:t>KÖRNYEZETISMERET</w:t>
      </w:r>
      <w:bookmarkEnd w:id="87"/>
      <w:bookmarkEnd w:id="88"/>
    </w:p>
    <w:p w:rsidR="00036884" w:rsidRPr="006A39EE" w:rsidRDefault="00036884" w:rsidP="00036884">
      <w:pPr>
        <w:rPr>
          <w:rFonts w:ascii="Calibri Light" w:hAnsi="Calibri Light" w:cs="Calibri Light"/>
          <w:b/>
        </w:rPr>
      </w:pPr>
    </w:p>
    <w:p w:rsidR="00036884" w:rsidRPr="006A39EE" w:rsidRDefault="00036884" w:rsidP="00036884">
      <w:pPr>
        <w:rPr>
          <w:rFonts w:ascii="Calibri Light" w:hAnsi="Calibri Light" w:cs="Calibri Light"/>
        </w:rPr>
      </w:pPr>
      <w:r w:rsidRPr="006A39EE">
        <w:rPr>
          <w:rFonts w:ascii="Calibri Light" w:hAnsi="Calibri Light" w:cs="Calibri Light"/>
        </w:rPr>
        <w:t xml:space="preserve">A Természettudomány és földrajz műveltségterület középpontjában a természet és az azt megismerő ember áll. A természettudományos műveltség kialakításának alapja a természettel való közvetlen, megértő és szeretetteljes kapcsolat. A tanulók a tantárgy elsajátítása során megismerkednek a természeti és technikai környezettel. A tantárgy legfontosabb célja, hogy a gyermekek életkori sajátosságaira, kognitív fejlődésére, valamint kíváncsiságára építve képessé tegye őket szűkebb és tágabb környezetük, valamint saját testük megismerésére, a változások megértésére, alapvető ok-okozati összefüggések meglátására.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tanulók a természettudományos ismeretszerzés és -feldolgozás módszereire épülő tevékenységek révén, cselekvő úton szereznek tapasztalatokat, aktívan vesznek részt a fejlesztés folyamatában. A megismerési módszerek (megfigyelés, leírás, összehasonlítás, csoportosítás, mérés és kísérlet) elsajátításán és alkalmazásán keresztül fejlődnek azon alapvető képességeik (megfigyelő, leíró, azonosító, megkülönböztető képesség, mérési technika, kísérletezéshez szükséges képességek), melyek a természettudományos megismeréshez szükségesek, valamint kialakulnak az ezekhez nélkülözhetetlen alapvető szokásaik is.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Kiemelt jelentőségű, hogy a gyermekek saját tapasztalataikon keresztül olyan természettudományos tapasztalatok birtokába jussanak, melyek segítik eligazodásukat az őket körülvevő természeti, társadalmi és gazdasági környezetben, valamint képessé teszi őket arra, hogy környezetükkel harmonikusan együtt éljenek. A tantárgy tanulása során tehát erősíthető a környezet iránti érdeklődés, felelősségvállalás. </w:t>
      </w:r>
    </w:p>
    <w:p w:rsidR="00036884" w:rsidRPr="006A39EE" w:rsidRDefault="00036884" w:rsidP="00036884">
      <w:pPr>
        <w:rPr>
          <w:rFonts w:ascii="Calibri Light" w:hAnsi="Calibri Light" w:cs="Calibri Light"/>
        </w:rPr>
      </w:pPr>
      <w:r w:rsidRPr="006A39EE">
        <w:rPr>
          <w:rFonts w:ascii="Calibri Light" w:hAnsi="Calibri Light" w:cs="Calibri Light"/>
        </w:rPr>
        <w:t>Alapvető fontossággal jelenik meg a tantárgy céljai között az egészség megőrzése és az egészséges életvitel összetevői közötti összefüggés felismerése, az egészséges életmód szokásainak alakítása, valamint az egészséget károsító hatások tudatos kerülésére való nevelés. A tantárgy céljaiból következik, hogy szükségszerűen szervesen kötődik a hétköznapi élethez, s így erősen gyakorlatorientált. Nem ismereteket tanít meg a gyermekek számára, hanem a gyermekek saját tevékenységeinek tapasztalatai által készíti elő a fogalomalkotást.</w:t>
      </w:r>
    </w:p>
    <w:p w:rsidR="00036884" w:rsidRPr="006A39EE" w:rsidRDefault="00036884" w:rsidP="00036884">
      <w:pPr>
        <w:rPr>
          <w:rFonts w:ascii="Calibri Light" w:hAnsi="Calibri Light" w:cs="Calibri Light"/>
        </w:rPr>
      </w:pPr>
      <w:r w:rsidRPr="006A39EE">
        <w:rPr>
          <w:rFonts w:ascii="Calibri Light" w:hAnsi="Calibri Light" w:cs="Calibri Light"/>
        </w:rPr>
        <w:t>A tevékenységek végzése során szerzett élmények biztosítják a megismerés és felfedezés örömét, ezáltal hozzájárulnak ahhoz, hogy folyamatos legyen a tanulók motivációja arra, hogy a természettudományok és a földrajz tárgykörébe tartozó problémákat minél mélyebben megismerhessék, megérthessék.</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Eközben a tanulók a mindenki által elérhető és alkalmazható természettudományos műveltség alapjainak birtokába jutnak.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kerettanterv figyelembe veszi az enyhe értelmi fogyatékos tanulók megismerési sajátosságait, ezért az olyan megismerési helyzetekre helyezi a hangsúlyt, amelyekben az aktív tevékenység, a közvetlen tapasztalatszerzés, a cselekvések sokasága, a konkrét gyakorlati vonatkozások értelmezése szerepel. A tanulási folyamatban az érzékelésre, az észlelésre, a személyes élményekre, felfedezésekre építve jut el a tanuló a bonyolultabb gondolkodási műveletig, az elemi problémamegoldásig.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természettudományos műveltség az egyén és a társadalom számára meghatározó jelentőségű. Az egészség tudatos megőrzése, a természeti és a technikai, az épített környezet felelős, fenntartható átalakítása természettudományos kutatások és azok eredményeinek alkalmazása nélkül elképzelhetetlen.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enyhén értelmi fogyatékos tanulóknak az ismeretelsajátítási folyamat során olyan tudásrendszerek alapjait kell kiépíteniük, amelyek alkalmasak a mindennapi tevékenységben való felhasználásra. A tanulók ismeretelsajátításában a természeti környezeti világ elemi megismerésének lehetősége tűzhető ki célul. A folyamat során kiemelt figyelmet kell fordítani a kapcsolatrendszerek feltárására, az élő és élettelen természet szoros kölcsönhatására, az ember és természet összetartozására, egymásrautaltságára, az ember természetben betöltött helyének és szerepének felismerésére.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tanterv olyan jelenségekkel is foglalkozik, amelyek befolyásolják az egyén és a közösség életét, és kihatással vannak a jövő alakulására. Ezek az egészségmegőrzéssel, természeti forrásokkal összefüggő problémák. Ezek feltárása, megértése hangsúlyos az enyhe értelmi fogyatékos tanulóknál is.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enyhe értelmi fogyatékos tanulók esetében kiemelt cél az életkoruknak és fejlettségüknek megfelelő korszerű tudások elsajátítása, a fogalmak folyamatos érlelése, pontosítása. Az önálló ismeretszerzés képességének fejlesztése aktív tevékenységek során, folyamatos gyűjtőmunkával, pozitív megerősítéssel és következetes segítségadással történik. A tanulói aktivitás és tevékenység-központúság érdekében szükséges a vizsgáló munkaeszközök, kísérleti eszközök, egyéni igényekhez igazított taneszközök alkalmazása. A tanterv célja a tájhoz, a hazához, a közösséghez tartozás örömének, felelősségének és érzelmi biztonságának kialakítása közben a térbeli és időbeli tájékozódó képesség fejlesztése. A kognitív képesség, a megismerő képesség fejlesztése, a megismerési módszerek elsajátítása, tapasztalatok szerzése közben, értelmezéssel, pontosítással kísérve történik. A kommunikációs képesség fejlesztésében a szókincsbővítés, a fogalmak értelmezése, a beszédprodukció kerül a középpontba. Az érdeklődés, a nyitottság, a kíváncsiság felkeltésének és tartósságának fokozásával megvalósítható a cselekvési képesség gazdagítása, az önkifejezési formák erősítése, a szociális képességek fejlesztése, együttműködés a feladatokban, kapcsolatteremtés és együttműködési szokások kialakítása, a társak segítése.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fejlesztendő készségek, képességek az elemi természettudományos műveltség megszerzését és gyakorlatban való alkalmazását teszik lehetővé. Enyhe értelmi fogyatékos tanulók számára a tanulási tevékenységek közül kiemelt jelentőségű a megfigyelés, a közvetlen tapasztalatszerzés, vizsgálódás, aktív részvétel a kísérletekben, a kísérleti eszközök használata, továbbá a balesetmentes kísérletezés szabályainak elsajátítása. </w:t>
      </w:r>
    </w:p>
    <w:p w:rsidR="00036884" w:rsidRDefault="00036884" w:rsidP="00036884">
      <w:pPr>
        <w:rPr>
          <w:rFonts w:ascii="Calibri Light" w:hAnsi="Calibri Light" w:cs="Calibri Light"/>
          <w:b/>
        </w:rPr>
      </w:pPr>
    </w:p>
    <w:p w:rsidR="00036884" w:rsidRPr="006A39EE" w:rsidRDefault="00036884" w:rsidP="00036884">
      <w:pPr>
        <w:rPr>
          <w:rFonts w:ascii="Calibri Light" w:hAnsi="Calibri Light" w:cs="Calibri Light"/>
          <w:b/>
        </w:rPr>
      </w:pPr>
      <w:r w:rsidRPr="006A39EE">
        <w:rPr>
          <w:rFonts w:ascii="Calibri Light" w:hAnsi="Calibri Light" w:cs="Calibri Light"/>
          <w:b/>
        </w:rPr>
        <w:t>3–4. évfolyam</w:t>
      </w:r>
    </w:p>
    <w:p w:rsidR="00036884" w:rsidRPr="006A39EE" w:rsidRDefault="00036884" w:rsidP="00036884">
      <w:pPr>
        <w:rPr>
          <w:rFonts w:ascii="Calibri Light" w:hAnsi="Calibri Light" w:cs="Calibri Light"/>
        </w:rPr>
      </w:pPr>
    </w:p>
    <w:p w:rsidR="00036884" w:rsidRPr="006A39EE" w:rsidRDefault="00036884" w:rsidP="00036884">
      <w:pPr>
        <w:rPr>
          <w:rFonts w:ascii="Calibri Light" w:hAnsi="Calibri Light" w:cs="Calibri Light"/>
        </w:rPr>
      </w:pPr>
      <w:r w:rsidRPr="006A39EE">
        <w:rPr>
          <w:rFonts w:ascii="Calibri Light" w:hAnsi="Calibri Light" w:cs="Calibri Light"/>
        </w:rPr>
        <w:t xml:space="preserve">A természettudományos műveltség alapozása a mindennapi gyakorlatban szerzett játékos tapasztalatszerzéssel történik. Saját élményű tevékenységek formájában gyakorolva biztosítható a beilleszkedés, az együttműködés, a kapcsolatteremtés képességének fejlődése, a másság, a sérült társak elfogadása. Fontos cél, hogy a tanuló tudja elfogadni mások segítségét, képességeinek, életkorának megfelelően tudjon segítséget adni.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környezetismeret tanítása során felkeltjük a tanulók érdeklődését közvetlen környezetük, társaik és önmaguk iránt. Az életkori sajátosságuknak és egyedi képességeikhez igazodó játékokon keresztül lehetséges csak a tantárgy megszerettetése. A játékok szolgálják az aktív figyelem- és emlékezetfejlesztést. A játékos gyakorláson keresztül alakítják ki a legfontosabb képzeteket, alapvető fogalmakat, ezek megjelenítését rajzban, formázással, mintázással. Bővítsék szókincsüket, alkalmazzák helyesen a tanult fogalmakat. A közvetlen környezet felfedezésén, önmaga megismerésén keresztül fokozatosan bővítjük a megismerés körét. A valóság megfigyelését kövesse annak képi megjelenítése, rajzon, fotón, maketten, terepasztalon történő ábrázolása, amely alkalmas a játékos gyakorlásra, majd szóbeli megerősítésre. A téri, időbeli tájékozódás kezdetben csak tanteremben történjen, konkrét tárgyhoz, valóságos történésekhez kötötten. Ezeken a fejlesztési szinteken haladva lesznek képesek elsajátítani a tanulók azokat az alapokat, amelyekre a következő évek tanulási folyamatait, a tanuló gondolkodási képességének, érzelemvilágának a fejlesztését építhetjük. Az elsődleges a kíváncsiság, az érdeklődés, a motiváció felkeltése és fenntartása, a szabálytudat, feladattudat kialakítása. </w:t>
      </w:r>
    </w:p>
    <w:p w:rsidR="00036884" w:rsidRPr="006A39EE" w:rsidRDefault="00036884" w:rsidP="00036884">
      <w:pPr>
        <w:rPr>
          <w:rFonts w:ascii="Calibri Light" w:hAnsi="Calibri Light" w:cs="Calibri Light"/>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24"/>
        <w:gridCol w:w="8"/>
        <w:gridCol w:w="176"/>
        <w:gridCol w:w="69"/>
        <w:gridCol w:w="2025"/>
        <w:gridCol w:w="311"/>
        <w:gridCol w:w="6"/>
        <w:gridCol w:w="67"/>
        <w:gridCol w:w="33"/>
        <w:gridCol w:w="107"/>
        <w:gridCol w:w="6"/>
        <w:gridCol w:w="2091"/>
        <w:gridCol w:w="376"/>
        <w:gridCol w:w="789"/>
        <w:gridCol w:w="22"/>
        <w:gridCol w:w="19"/>
        <w:gridCol w:w="2426"/>
      </w:tblGrid>
      <w:tr w:rsidR="00036884" w:rsidRPr="006A39EE" w:rsidTr="00036884">
        <w:trPr>
          <w:jc w:val="center"/>
        </w:trPr>
        <w:tc>
          <w:tcPr>
            <w:tcW w:w="1962" w:type="dxa"/>
            <w:gridSpan w:val="3"/>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Témakör</w:t>
            </w:r>
          </w:p>
        </w:tc>
        <w:tc>
          <w:tcPr>
            <w:tcW w:w="4891" w:type="dxa"/>
            <w:gridSpan w:val="10"/>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 xml:space="preserve">1. </w:t>
            </w:r>
            <w:r w:rsidRPr="006A39EE">
              <w:rPr>
                <w:rFonts w:ascii="Calibri Light" w:hAnsi="Calibri Light" w:cs="Calibri Light"/>
                <w:b/>
                <w:lang w:val="cs-CZ"/>
              </w:rPr>
              <w:t>Tájékozódás térben, időben</w:t>
            </w:r>
          </w:p>
        </w:tc>
        <w:tc>
          <w:tcPr>
            <w:tcW w:w="3632"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 xml:space="preserve">óraszám: </w:t>
            </w:r>
            <w:r w:rsidRPr="006A39EE">
              <w:rPr>
                <w:rFonts w:ascii="Calibri Light" w:hAnsi="Calibri Light" w:cs="Calibri Light"/>
                <w:b/>
              </w:rPr>
              <w:t>16 óra</w:t>
            </w:r>
          </w:p>
        </w:tc>
      </w:tr>
      <w:tr w:rsidR="00036884" w:rsidRPr="006A39EE" w:rsidTr="00036884">
        <w:trPr>
          <w:jc w:val="center"/>
        </w:trPr>
        <w:tc>
          <w:tcPr>
            <w:tcW w:w="1962" w:type="dxa"/>
            <w:gridSpan w:val="3"/>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A témakör nevelési-fejlesztési céljai</w:t>
            </w:r>
          </w:p>
        </w:tc>
        <w:tc>
          <w:tcPr>
            <w:tcW w:w="8523" w:type="dxa"/>
            <w:gridSpan w:val="15"/>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Tér, idő orientációs </w:t>
            </w:r>
            <w:r w:rsidRPr="006A39EE">
              <w:rPr>
                <w:rFonts w:ascii="Calibri Light" w:hAnsi="Calibri Light" w:cs="Calibri Light"/>
                <w:lang w:val="cs-CZ"/>
              </w:rPr>
              <w:t>képesség</w:t>
            </w:r>
            <w:r w:rsidRPr="006A39EE">
              <w:rPr>
                <w:rFonts w:ascii="Calibri Light" w:hAnsi="Calibri Light" w:cs="Calibri Light"/>
              </w:rPr>
              <w:t xml:space="preserve"> fejlesztése. Kommunikációs képesség fejlesztése. Analizáló, szintetizáló képesség fejlesztése. Megfigyelőképesség fejlesztése. Feladattudat, szabálytudat erősítése. Szociális, együttműködő képesség fejlesztése. Kooperatív technikák elsajátítása, gyakorlása. Elemi térképolvasás gyakorlása. </w:t>
            </w:r>
          </w:p>
        </w:tc>
      </w:tr>
      <w:tr w:rsidR="00036884" w:rsidRPr="006A39EE" w:rsidTr="00036884">
        <w:trPr>
          <w:jc w:val="center"/>
        </w:trPr>
        <w:tc>
          <w:tcPr>
            <w:tcW w:w="4649" w:type="dxa"/>
            <w:gridSpan w:val="10"/>
            <w:shd w:val="clear" w:color="auto" w:fill="auto"/>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Fejlesztési i</w:t>
            </w:r>
            <w:r w:rsidRPr="006A39EE">
              <w:rPr>
                <w:rFonts w:ascii="Calibri Light" w:hAnsi="Calibri Light" w:cs="Calibri Light"/>
                <w:b/>
              </w:rPr>
              <w:t>smeretek</w:t>
            </w:r>
          </w:p>
        </w:tc>
        <w:tc>
          <w:tcPr>
            <w:tcW w:w="5836" w:type="dxa"/>
            <w:gridSpan w:val="8"/>
            <w:shd w:val="clear" w:color="auto" w:fill="auto"/>
            <w:vAlign w:val="center"/>
          </w:tcPr>
          <w:p w:rsidR="00036884" w:rsidRPr="006A39EE" w:rsidRDefault="00036884" w:rsidP="00036884">
            <w:pPr>
              <w:rPr>
                <w:rFonts w:ascii="Calibri Light" w:hAnsi="Calibri Light" w:cs="Calibri Light"/>
              </w:rPr>
            </w:pPr>
            <w:r w:rsidRPr="006A39EE">
              <w:rPr>
                <w:rFonts w:ascii="Calibri Light" w:hAnsi="Calibri Light" w:cs="Calibri Light"/>
                <w:b/>
              </w:rPr>
              <w:t>Fejlesztési tevékenységek</w:t>
            </w:r>
          </w:p>
        </w:tc>
      </w:tr>
      <w:tr w:rsidR="00036884" w:rsidRPr="006A39EE" w:rsidTr="00036884">
        <w:trPr>
          <w:jc w:val="center"/>
        </w:trPr>
        <w:tc>
          <w:tcPr>
            <w:tcW w:w="4649" w:type="dxa"/>
            <w:gridSpan w:val="10"/>
            <w:tcBorders>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1.1. Tér, idő, </w:t>
            </w:r>
            <w:r w:rsidRPr="006A39EE">
              <w:rPr>
                <w:rFonts w:ascii="Calibri Light" w:hAnsi="Calibri Light" w:cs="Calibri Light"/>
                <w:i/>
                <w:lang w:val="cs-CZ"/>
              </w:rPr>
              <w:t>nagyságrendek</w:t>
            </w:r>
          </w:p>
          <w:p w:rsidR="00036884" w:rsidRPr="006A39EE" w:rsidRDefault="00036884" w:rsidP="00036884">
            <w:pPr>
              <w:rPr>
                <w:rFonts w:ascii="Calibri Light" w:hAnsi="Calibri Light" w:cs="Calibri Light"/>
              </w:rPr>
            </w:pPr>
          </w:p>
          <w:p w:rsidR="00036884" w:rsidRPr="006A39EE" w:rsidRDefault="00036884" w:rsidP="00036884">
            <w:pPr>
              <w:rPr>
                <w:rFonts w:ascii="Calibri Light" w:hAnsi="Calibri Light" w:cs="Calibri Light"/>
              </w:rPr>
            </w:pPr>
            <w:r w:rsidRPr="006A39EE">
              <w:rPr>
                <w:rFonts w:ascii="Calibri Light" w:hAnsi="Calibri Light" w:cs="Calibri Light"/>
              </w:rPr>
              <w:t>Tájékozódás az időben, saját élettörténet a születéstől máig.</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idő mérése, alkalmi és szabványegységei, az idő becslése, mértékegységei. </w:t>
            </w:r>
          </w:p>
          <w:p w:rsidR="00036884" w:rsidRPr="006A39EE" w:rsidRDefault="00036884" w:rsidP="00036884">
            <w:pPr>
              <w:rPr>
                <w:rFonts w:ascii="Calibri Light" w:hAnsi="Calibri Light" w:cs="Calibri Light"/>
              </w:rPr>
            </w:pPr>
          </w:p>
          <w:p w:rsidR="00036884" w:rsidRPr="006A39EE" w:rsidRDefault="00036884" w:rsidP="00036884">
            <w:pPr>
              <w:rPr>
                <w:rFonts w:ascii="Calibri Light" w:hAnsi="Calibri Light" w:cs="Calibri Light"/>
              </w:rPr>
            </w:pPr>
            <w:r w:rsidRPr="006A39EE">
              <w:rPr>
                <w:rFonts w:ascii="Calibri Light" w:hAnsi="Calibri Light" w:cs="Calibri Light"/>
              </w:rPr>
              <w:t>Tájékozódás térben.</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lakóhely és környéke. </w:t>
            </w:r>
          </w:p>
          <w:p w:rsidR="00036884" w:rsidRPr="006A39EE" w:rsidRDefault="00036884" w:rsidP="00036884">
            <w:pPr>
              <w:rPr>
                <w:rFonts w:ascii="Calibri Light" w:hAnsi="Calibri Light" w:cs="Calibri Light"/>
              </w:rPr>
            </w:pPr>
            <w:r w:rsidRPr="006A39EE">
              <w:rPr>
                <w:rFonts w:ascii="Calibri Light" w:hAnsi="Calibri Light" w:cs="Calibri Light"/>
              </w:rPr>
              <w:t>Irányok, távolság, hosszúság.</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Fő világtájak, iránytű.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Magyarország domborzati térképe.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Alapvető térképjelek (államhatár, felszíni formák, vizek, főváros, települések, útvonalak). </w:t>
            </w:r>
          </w:p>
          <w:p w:rsidR="00036884" w:rsidRPr="006A39EE" w:rsidRDefault="00036884" w:rsidP="00036884">
            <w:pPr>
              <w:rPr>
                <w:rFonts w:ascii="Calibri Light" w:hAnsi="Calibri Light" w:cs="Calibri Light"/>
              </w:rPr>
            </w:pPr>
            <w:r w:rsidRPr="006A39EE">
              <w:rPr>
                <w:rFonts w:ascii="Calibri Light" w:hAnsi="Calibri Light" w:cs="Calibri Light"/>
              </w:rPr>
              <w:t>Alaprajz, térkép, kicsinyítés, nagyítás.</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 </w:t>
            </w:r>
          </w:p>
        </w:tc>
        <w:tc>
          <w:tcPr>
            <w:tcW w:w="5836" w:type="dxa"/>
            <w:gridSpan w:val="8"/>
            <w:tcBorders>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Események időbeli sorrendbeállítása, időszalag, időnaptár készítése.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Események, jelenségek rögzítése, fogalmazás szóban, írásban, rajzban. </w:t>
            </w:r>
          </w:p>
          <w:p w:rsidR="00036884" w:rsidRPr="006A39EE" w:rsidRDefault="00036884" w:rsidP="00036884">
            <w:pPr>
              <w:rPr>
                <w:rFonts w:ascii="Calibri Light" w:hAnsi="Calibri Light" w:cs="Calibri Light"/>
              </w:rPr>
            </w:pPr>
            <w:r w:rsidRPr="006A39EE">
              <w:rPr>
                <w:rFonts w:ascii="Calibri Light" w:hAnsi="Calibri Light" w:cs="Calibri Light"/>
                <w:lang w:val="cs-CZ"/>
              </w:rPr>
              <w:t>Tapasztalatok</w:t>
            </w:r>
            <w:r w:rsidRPr="006A39EE">
              <w:rPr>
                <w:rFonts w:ascii="Calibri Light" w:hAnsi="Calibri Light" w:cs="Calibri Light"/>
              </w:rPr>
              <w:t xml:space="preserve"> szerzése séták, kirándulások alkalmával.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Rajzos ábrák, makettek készítése.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Terepasztal berendezése.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Játékos tájékozódási gyakorlatok iránytűvel. </w:t>
            </w:r>
          </w:p>
          <w:p w:rsidR="00036884" w:rsidRPr="006A39EE" w:rsidRDefault="00036884" w:rsidP="00036884">
            <w:pPr>
              <w:rPr>
                <w:rFonts w:ascii="Calibri Light" w:hAnsi="Calibri Light" w:cs="Calibri Light"/>
              </w:rPr>
            </w:pPr>
          </w:p>
        </w:tc>
      </w:tr>
      <w:tr w:rsidR="00036884" w:rsidRPr="006A39EE" w:rsidTr="00036884">
        <w:trPr>
          <w:jc w:val="center"/>
        </w:trPr>
        <w:tc>
          <w:tcPr>
            <w:tcW w:w="4649" w:type="dxa"/>
            <w:gridSpan w:val="10"/>
            <w:tcBorders>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1.2. Rendszer, rendszer és környezete </w:t>
            </w:r>
          </w:p>
          <w:p w:rsidR="00036884" w:rsidRPr="006A39EE" w:rsidRDefault="00036884" w:rsidP="00036884">
            <w:pPr>
              <w:rPr>
                <w:rFonts w:ascii="Calibri Light" w:hAnsi="Calibri Light" w:cs="Calibri Light"/>
              </w:rPr>
            </w:pPr>
          </w:p>
          <w:p w:rsidR="00036884" w:rsidRPr="006A39EE" w:rsidRDefault="00036884" w:rsidP="00036884">
            <w:pPr>
              <w:rPr>
                <w:rFonts w:ascii="Calibri Light" w:hAnsi="Calibri Light" w:cs="Calibri Light"/>
              </w:rPr>
            </w:pPr>
            <w:r w:rsidRPr="006A39EE">
              <w:rPr>
                <w:rFonts w:ascii="Calibri Light" w:hAnsi="Calibri Light" w:cs="Calibri Light"/>
              </w:rPr>
              <w:t>Rész, egész, összetettség, funkció (élőlények, épületek, tárgyak, eszközök részei) természetes és mesterséges (épített) környezetben.</w:t>
            </w:r>
          </w:p>
          <w:p w:rsidR="00036884" w:rsidRPr="006A39EE" w:rsidRDefault="00036884" w:rsidP="00036884">
            <w:pPr>
              <w:rPr>
                <w:rFonts w:ascii="Calibri Light" w:hAnsi="Calibri Light" w:cs="Calibri Light"/>
              </w:rPr>
            </w:pPr>
          </w:p>
        </w:tc>
        <w:tc>
          <w:tcPr>
            <w:tcW w:w="5836" w:type="dxa"/>
            <w:gridSpan w:val="8"/>
            <w:tcBorders>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Irányított </w:t>
            </w:r>
            <w:r w:rsidRPr="006A39EE">
              <w:rPr>
                <w:rFonts w:ascii="Calibri Light" w:hAnsi="Calibri Light" w:cs="Calibri Light"/>
                <w:lang w:val="cs-CZ"/>
              </w:rPr>
              <w:t>megfigyelések</w:t>
            </w:r>
            <w:r w:rsidRPr="006A39EE">
              <w:rPr>
                <w:rFonts w:ascii="Calibri Light" w:hAnsi="Calibri Light" w:cs="Calibri Light"/>
              </w:rPr>
              <w:t xml:space="preserve">, elemzések alapján játékos szerelési, építési gyakorlatok.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növények, állatok és részeik csoportosítása adott szempontok alapján.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Tanulmányi séták, kirándulások, megfigyelések, tapasztalatok megfogalmazása szóban és írásban, rajzok, tablók készítése. </w:t>
            </w:r>
          </w:p>
        </w:tc>
      </w:tr>
      <w:tr w:rsidR="00036884" w:rsidRPr="006A39EE" w:rsidTr="00036884">
        <w:tblPrEx>
          <w:tblBorders>
            <w:top w:val="none" w:sz="0" w:space="0" w:color="auto"/>
          </w:tblBorders>
        </w:tblPrEx>
        <w:trPr>
          <w:jc w:val="center"/>
        </w:trPr>
        <w:tc>
          <w:tcPr>
            <w:tcW w:w="1830" w:type="dxa"/>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Fogalmak</w:t>
            </w:r>
          </w:p>
        </w:tc>
        <w:tc>
          <w:tcPr>
            <w:tcW w:w="8655" w:type="dxa"/>
            <w:gridSpan w:val="17"/>
            <w:vAlign w:val="center"/>
          </w:tcPr>
          <w:p w:rsidR="00036884" w:rsidRPr="006A39EE" w:rsidRDefault="00036884" w:rsidP="00036884">
            <w:pPr>
              <w:rPr>
                <w:rFonts w:ascii="Calibri Light" w:hAnsi="Calibri Light" w:cs="Calibri Light"/>
              </w:rPr>
            </w:pPr>
            <w:r w:rsidRPr="006A39EE">
              <w:rPr>
                <w:rFonts w:ascii="Calibri Light" w:hAnsi="Calibri Light" w:cs="Calibri Light"/>
                <w:lang w:val="cs-CZ"/>
              </w:rPr>
              <w:t>Mértékegység</w:t>
            </w:r>
            <w:r w:rsidRPr="006A39EE">
              <w:rPr>
                <w:rFonts w:ascii="Calibri Light" w:hAnsi="Calibri Light" w:cs="Calibri Light"/>
              </w:rPr>
              <w:t>, térkép, élőhely, rész, egész.</w:t>
            </w:r>
          </w:p>
        </w:tc>
      </w:tr>
      <w:tr w:rsidR="00036884" w:rsidRPr="006A39EE" w:rsidTr="00036884">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Témakör</w:t>
            </w:r>
          </w:p>
        </w:tc>
        <w:tc>
          <w:tcPr>
            <w:tcW w:w="5852" w:type="dxa"/>
            <w:gridSpan w:val="12"/>
            <w:vAlign w:val="center"/>
          </w:tcPr>
          <w:p w:rsidR="00036884" w:rsidRPr="006A39EE" w:rsidRDefault="00036884" w:rsidP="00036884">
            <w:pPr>
              <w:rPr>
                <w:rFonts w:ascii="Calibri Light" w:hAnsi="Calibri Light" w:cs="Calibri Light"/>
              </w:rPr>
            </w:pPr>
            <w:r w:rsidRPr="006A39EE">
              <w:rPr>
                <w:rFonts w:ascii="Calibri Light" w:hAnsi="Calibri Light" w:cs="Calibri Light"/>
                <w:b/>
              </w:rPr>
              <w:t>2. Megfigyelés, mérés</w:t>
            </w:r>
            <w:r w:rsidRPr="006A39EE" w:rsidDel="009D5FEB">
              <w:rPr>
                <w:rFonts w:ascii="Calibri Light" w:hAnsi="Calibri Light" w:cs="Calibri Light"/>
              </w:rPr>
              <w:t xml:space="preserve"> </w:t>
            </w:r>
          </w:p>
        </w:tc>
        <w:tc>
          <w:tcPr>
            <w:tcW w:w="2426" w:type="dxa"/>
            <w:vAlign w:val="center"/>
          </w:tcPr>
          <w:p w:rsidR="00036884" w:rsidRPr="006A39EE" w:rsidRDefault="00036884" w:rsidP="00036884">
            <w:pPr>
              <w:rPr>
                <w:rFonts w:ascii="Calibri Light" w:hAnsi="Calibri Light" w:cs="Calibri Light"/>
              </w:rPr>
            </w:pPr>
            <w:r w:rsidRPr="006A39EE">
              <w:rPr>
                <w:rFonts w:ascii="Calibri Light" w:hAnsi="Calibri Light" w:cs="Calibri Light"/>
                <w:b/>
                <w:lang w:val="cs-CZ"/>
              </w:rPr>
              <w:t xml:space="preserve">óraszám: </w:t>
            </w:r>
            <w:r w:rsidRPr="006A39EE">
              <w:rPr>
                <w:rFonts w:ascii="Calibri Light" w:hAnsi="Calibri Light" w:cs="Calibri Light"/>
                <w:b/>
              </w:rPr>
              <w:t>12 óra</w:t>
            </w:r>
          </w:p>
        </w:tc>
      </w:tr>
      <w:tr w:rsidR="00036884" w:rsidRPr="006A39EE" w:rsidTr="00036884">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A témakör nevelési-fejlesztési céljai</w:t>
            </w:r>
          </w:p>
        </w:tc>
        <w:tc>
          <w:tcPr>
            <w:tcW w:w="8278" w:type="dxa"/>
            <w:gridSpan w:val="13"/>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Megfigyelés, összehasonlítás, </w:t>
            </w:r>
            <w:r w:rsidRPr="006A39EE">
              <w:rPr>
                <w:rFonts w:ascii="Calibri Light" w:hAnsi="Calibri Light" w:cs="Calibri Light"/>
                <w:lang w:val="cs-CZ"/>
              </w:rPr>
              <w:t>vizsgálódás</w:t>
            </w:r>
            <w:r w:rsidRPr="006A39EE">
              <w:rPr>
                <w:rFonts w:ascii="Calibri Light" w:hAnsi="Calibri Light" w:cs="Calibri Light"/>
              </w:rPr>
              <w:t xml:space="preserve"> képességének fejlesztése. Kommunikációs képesség fejlesztése. Az analizáló, szintetizáló készség fejlesztése. Érdeklődés, motiváltság folyamatos fenntartása. Szociális képesség fejlesztése. A kooperatív technikák alkalmazása. Információszerző eszközök használata. </w:t>
            </w:r>
          </w:p>
        </w:tc>
      </w:tr>
      <w:tr w:rsidR="00036884" w:rsidRPr="006A39EE" w:rsidTr="00036884">
        <w:trPr>
          <w:jc w:val="center"/>
        </w:trPr>
        <w:tc>
          <w:tcPr>
            <w:tcW w:w="4756" w:type="dxa"/>
            <w:gridSpan w:val="11"/>
            <w:tcBorders>
              <w:bottom w:val="single" w:sz="4" w:space="0" w:color="auto"/>
            </w:tcBorders>
            <w:shd w:val="clear" w:color="auto" w:fill="auto"/>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Fejlesztési i</w:t>
            </w:r>
            <w:r w:rsidRPr="006A39EE">
              <w:rPr>
                <w:rFonts w:ascii="Calibri Light" w:hAnsi="Calibri Light" w:cs="Calibri Light"/>
                <w:b/>
              </w:rPr>
              <w:t>smeretek</w:t>
            </w:r>
          </w:p>
        </w:tc>
        <w:tc>
          <w:tcPr>
            <w:tcW w:w="5729" w:type="dxa"/>
            <w:gridSpan w:val="7"/>
            <w:tcBorders>
              <w:bottom w:val="single" w:sz="4" w:space="0" w:color="auto"/>
            </w:tcBorders>
            <w:shd w:val="clear" w:color="auto" w:fill="auto"/>
            <w:vAlign w:val="center"/>
          </w:tcPr>
          <w:p w:rsidR="00036884" w:rsidRPr="006A39EE" w:rsidRDefault="00036884" w:rsidP="00036884">
            <w:pPr>
              <w:rPr>
                <w:rFonts w:ascii="Calibri Light" w:hAnsi="Calibri Light" w:cs="Calibri Light"/>
              </w:rPr>
            </w:pPr>
            <w:r w:rsidRPr="006A39EE">
              <w:rPr>
                <w:rFonts w:ascii="Calibri Light" w:hAnsi="Calibri Light" w:cs="Calibri Light"/>
                <w:b/>
              </w:rPr>
              <w:t>Fejlesztési tevékenységek</w:t>
            </w:r>
          </w:p>
        </w:tc>
      </w:tr>
      <w:tr w:rsidR="00036884" w:rsidRPr="006A39EE" w:rsidTr="00036884">
        <w:trPr>
          <w:jc w:val="center"/>
        </w:trPr>
        <w:tc>
          <w:tcPr>
            <w:tcW w:w="4762" w:type="dxa"/>
            <w:gridSpan w:val="12"/>
            <w:tcBorders>
              <w:bottom w:val="single" w:sz="4" w:space="0" w:color="auto"/>
            </w:tcBorders>
            <w:shd w:val="clear" w:color="auto" w:fill="auto"/>
          </w:tcPr>
          <w:p w:rsidR="00036884" w:rsidRPr="006A39EE" w:rsidRDefault="00036884" w:rsidP="00036884">
            <w:pPr>
              <w:rPr>
                <w:rFonts w:ascii="Calibri Light" w:hAnsi="Calibri Light" w:cs="Calibri Light"/>
                <w:i/>
                <w:lang w:val="cs-CZ"/>
              </w:rPr>
            </w:pPr>
            <w:r w:rsidRPr="006A39EE">
              <w:rPr>
                <w:rFonts w:ascii="Calibri Light" w:hAnsi="Calibri Light" w:cs="Calibri Light"/>
                <w:i/>
              </w:rPr>
              <w:t xml:space="preserve">2.1. </w:t>
            </w:r>
            <w:r w:rsidRPr="006A39EE">
              <w:rPr>
                <w:rFonts w:ascii="Calibri Light" w:hAnsi="Calibri Light" w:cs="Calibri Light"/>
                <w:i/>
                <w:lang w:val="cs-CZ"/>
              </w:rPr>
              <w:t>Mérés</w:t>
            </w:r>
          </w:p>
          <w:p w:rsidR="00036884" w:rsidRPr="006A39EE" w:rsidRDefault="00036884" w:rsidP="00036884">
            <w:pPr>
              <w:rPr>
                <w:rFonts w:ascii="Calibri Light" w:hAnsi="Calibri Light" w:cs="Calibri Light"/>
              </w:rPr>
            </w:pPr>
            <w:r w:rsidRPr="006A39EE">
              <w:rPr>
                <w:rFonts w:ascii="Calibri Light" w:hAnsi="Calibri Light" w:cs="Calibri Light"/>
              </w:rPr>
              <w:t>Mérőeszközök, mértékegységek.</w:t>
            </w:r>
          </w:p>
          <w:p w:rsidR="00036884" w:rsidRPr="006A39EE" w:rsidRDefault="00036884" w:rsidP="00036884">
            <w:pPr>
              <w:rPr>
                <w:rFonts w:ascii="Calibri Light" w:hAnsi="Calibri Light" w:cs="Calibri Light"/>
              </w:rPr>
            </w:pPr>
            <w:r w:rsidRPr="006A39EE">
              <w:rPr>
                <w:rFonts w:ascii="Calibri Light" w:hAnsi="Calibri Light" w:cs="Calibri Light"/>
              </w:rPr>
              <w:t>Becslés, mérés.</w:t>
            </w:r>
          </w:p>
          <w:p w:rsidR="00036884" w:rsidRPr="006A39EE" w:rsidRDefault="00036884" w:rsidP="00036884">
            <w:pPr>
              <w:rPr>
                <w:rFonts w:ascii="Calibri Light" w:hAnsi="Calibri Light" w:cs="Calibri Light"/>
              </w:rPr>
            </w:pPr>
            <w:r w:rsidRPr="006A39EE">
              <w:rPr>
                <w:rFonts w:ascii="Calibri Light" w:hAnsi="Calibri Light" w:cs="Calibri Light"/>
              </w:rPr>
              <w:t>Mérési rendszerek (tömeg, hosszúság, hőmérséklet, űrtartalom)</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Anyagok és testek mérhető tulajdonságai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mérhető anyagi tulajdonságok felismerése, megismerése, mérése. </w:t>
            </w:r>
          </w:p>
        </w:tc>
        <w:tc>
          <w:tcPr>
            <w:tcW w:w="5723" w:type="dxa"/>
            <w:gridSpan w:val="6"/>
            <w:tcBorders>
              <w:bottom w:val="single" w:sz="4" w:space="0" w:color="auto"/>
            </w:tcBorders>
            <w:shd w:val="clear" w:color="auto" w:fill="auto"/>
          </w:tcPr>
          <w:p w:rsidR="00036884" w:rsidRPr="006A39EE" w:rsidRDefault="00036884" w:rsidP="00036884">
            <w:pPr>
              <w:rPr>
                <w:rFonts w:ascii="Calibri Light" w:hAnsi="Calibri Light" w:cs="Calibri Light"/>
              </w:rPr>
            </w:pPr>
          </w:p>
          <w:p w:rsidR="00036884" w:rsidRPr="006A39EE" w:rsidRDefault="00036884" w:rsidP="00036884">
            <w:pPr>
              <w:rPr>
                <w:rFonts w:ascii="Calibri Light" w:hAnsi="Calibri Light" w:cs="Calibri Light"/>
              </w:rPr>
            </w:pPr>
            <w:r w:rsidRPr="006A39EE">
              <w:rPr>
                <w:rFonts w:ascii="Calibri Light" w:hAnsi="Calibri Light" w:cs="Calibri Light"/>
              </w:rPr>
              <w:t xml:space="preserve">A mérhető </w:t>
            </w:r>
            <w:r w:rsidRPr="006A39EE">
              <w:rPr>
                <w:rFonts w:ascii="Calibri Light" w:hAnsi="Calibri Light" w:cs="Calibri Light"/>
                <w:lang w:val="cs-CZ"/>
              </w:rPr>
              <w:t>tulajdonságok</w:t>
            </w:r>
            <w:r w:rsidRPr="006A39EE">
              <w:rPr>
                <w:rFonts w:ascii="Calibri Light" w:hAnsi="Calibri Light" w:cs="Calibri Light"/>
              </w:rPr>
              <w:t xml:space="preserve"> vizsgálata, a vizsgálati módszerek gyakorlása (megfigyelés, viszonyítás, becslés, mérés).</w:t>
            </w:r>
          </w:p>
          <w:p w:rsidR="00036884" w:rsidRPr="006A39EE" w:rsidRDefault="00036884" w:rsidP="00036884">
            <w:pPr>
              <w:rPr>
                <w:rFonts w:ascii="Calibri Light" w:hAnsi="Calibri Light" w:cs="Calibri Light"/>
              </w:rPr>
            </w:pPr>
            <w:r w:rsidRPr="006A39EE">
              <w:rPr>
                <w:rFonts w:ascii="Calibri Light" w:hAnsi="Calibri Light" w:cs="Calibri Light"/>
              </w:rPr>
              <w:t>A figyelem irányítása, az emlékezet mobilizálása.</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Mérőeszközök használatának gyakorlása. </w:t>
            </w:r>
          </w:p>
          <w:p w:rsidR="00036884" w:rsidRPr="006A39EE" w:rsidRDefault="00036884" w:rsidP="00036884">
            <w:pPr>
              <w:rPr>
                <w:rFonts w:ascii="Calibri Light" w:hAnsi="Calibri Light" w:cs="Calibri Light"/>
              </w:rPr>
            </w:pPr>
          </w:p>
        </w:tc>
      </w:tr>
      <w:tr w:rsidR="00036884" w:rsidRPr="006A39EE" w:rsidTr="00036884">
        <w:trPr>
          <w:jc w:val="center"/>
        </w:trPr>
        <w:tc>
          <w:tcPr>
            <w:tcW w:w="4756" w:type="dxa"/>
            <w:gridSpan w:val="11"/>
            <w:tcBorders>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2.2. Az </w:t>
            </w:r>
            <w:r w:rsidRPr="006A39EE">
              <w:rPr>
                <w:rFonts w:ascii="Calibri Light" w:hAnsi="Calibri Light" w:cs="Calibri Light"/>
                <w:i/>
                <w:lang w:val="cs-CZ"/>
              </w:rPr>
              <w:t>élettelen környezet megfigyelése</w:t>
            </w:r>
          </w:p>
          <w:p w:rsidR="00036884" w:rsidRPr="006A39EE" w:rsidRDefault="00036884" w:rsidP="00036884">
            <w:pPr>
              <w:rPr>
                <w:rFonts w:ascii="Calibri Light" w:hAnsi="Calibri Light" w:cs="Calibri Light"/>
              </w:rPr>
            </w:pPr>
            <w:r w:rsidRPr="006A39EE">
              <w:rPr>
                <w:rFonts w:ascii="Calibri Light" w:hAnsi="Calibri Light" w:cs="Calibri Light"/>
              </w:rPr>
              <w:t>A környezet anyagai.</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természetben előforduló és mesterséges anyagok (fa, fém, levegő, víz, talaj). </w:t>
            </w:r>
          </w:p>
          <w:p w:rsidR="00036884" w:rsidRPr="006A39EE" w:rsidRDefault="00036884" w:rsidP="00036884">
            <w:pPr>
              <w:rPr>
                <w:rFonts w:ascii="Calibri Light" w:hAnsi="Calibri Light" w:cs="Calibri Light"/>
              </w:rPr>
            </w:pPr>
            <w:r w:rsidRPr="006A39EE">
              <w:rPr>
                <w:rFonts w:ascii="Calibri Light" w:hAnsi="Calibri Light" w:cs="Calibri Light"/>
              </w:rPr>
              <w:t>Anyagformák és tulajdonságaik.</w:t>
            </w:r>
          </w:p>
          <w:p w:rsidR="00036884" w:rsidRPr="006A39EE" w:rsidRDefault="00036884" w:rsidP="00036884">
            <w:pPr>
              <w:rPr>
                <w:rFonts w:ascii="Calibri Light" w:hAnsi="Calibri Light" w:cs="Calibri Light"/>
              </w:rPr>
            </w:pPr>
            <w:r w:rsidRPr="006A39EE">
              <w:rPr>
                <w:rFonts w:ascii="Calibri Light" w:hAnsi="Calibri Light" w:cs="Calibri Light"/>
              </w:rPr>
              <w:t>Az anyagok megmunkálhatósága.</w:t>
            </w:r>
          </w:p>
          <w:p w:rsidR="00036884" w:rsidRPr="006A39EE" w:rsidRDefault="00036884" w:rsidP="00036884">
            <w:pPr>
              <w:rPr>
                <w:rFonts w:ascii="Calibri Light" w:hAnsi="Calibri Light" w:cs="Calibri Light"/>
              </w:rPr>
            </w:pPr>
            <w:r w:rsidRPr="006A39EE">
              <w:rPr>
                <w:rFonts w:ascii="Calibri Light" w:hAnsi="Calibri Light" w:cs="Calibri Light"/>
              </w:rPr>
              <w:t>A víz szerepe.</w:t>
            </w:r>
          </w:p>
          <w:p w:rsidR="00036884" w:rsidRPr="006A39EE" w:rsidRDefault="00036884" w:rsidP="00036884">
            <w:pPr>
              <w:rPr>
                <w:rFonts w:ascii="Calibri Light" w:hAnsi="Calibri Light" w:cs="Calibri Light"/>
              </w:rPr>
            </w:pPr>
            <w:r w:rsidRPr="006A39EE">
              <w:rPr>
                <w:rFonts w:ascii="Calibri Light" w:hAnsi="Calibri Light" w:cs="Calibri Light"/>
              </w:rPr>
              <w:t>A víz előfordulása a természetben.</w:t>
            </w:r>
          </w:p>
          <w:p w:rsidR="00036884" w:rsidRPr="006A39EE" w:rsidRDefault="00036884" w:rsidP="00036884">
            <w:pPr>
              <w:rPr>
                <w:rFonts w:ascii="Calibri Light" w:hAnsi="Calibri Light" w:cs="Calibri Light"/>
              </w:rPr>
            </w:pPr>
            <w:r w:rsidRPr="006A39EE">
              <w:rPr>
                <w:rFonts w:ascii="Calibri Light" w:hAnsi="Calibri Light" w:cs="Calibri Light"/>
              </w:rPr>
              <w:t>Eső, hó, jégeső, folyóvíz, tó.</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ivóvíz. </w:t>
            </w:r>
          </w:p>
          <w:p w:rsidR="00036884" w:rsidRPr="006A39EE" w:rsidRDefault="00036884" w:rsidP="00036884">
            <w:pPr>
              <w:rPr>
                <w:rFonts w:ascii="Calibri Light" w:hAnsi="Calibri Light" w:cs="Calibri Light"/>
              </w:rPr>
            </w:pPr>
            <w:r w:rsidRPr="006A39EE">
              <w:rPr>
                <w:rFonts w:ascii="Calibri Light" w:hAnsi="Calibri Light" w:cs="Calibri Light"/>
              </w:rPr>
              <w:t>Vízben oldódó és nem oldódó anyagok</w:t>
            </w:r>
          </w:p>
        </w:tc>
        <w:tc>
          <w:tcPr>
            <w:tcW w:w="5729" w:type="dxa"/>
            <w:gridSpan w:val="7"/>
            <w:tcBorders>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Természetes és mesterséges anyagok gyűjtése, csoportosítása.  </w:t>
            </w:r>
          </w:p>
          <w:p w:rsidR="00036884" w:rsidRPr="006A39EE" w:rsidRDefault="00036884" w:rsidP="00036884">
            <w:pPr>
              <w:rPr>
                <w:rFonts w:ascii="Calibri Light" w:hAnsi="Calibri Light" w:cs="Calibri Light"/>
              </w:rPr>
            </w:pPr>
            <w:r w:rsidRPr="006A39EE">
              <w:rPr>
                <w:rFonts w:ascii="Calibri Light" w:hAnsi="Calibri Light" w:cs="Calibri Light"/>
              </w:rPr>
              <w:t>Az anyagfajták és a használat közötti összefüggés felismerése.</w:t>
            </w:r>
          </w:p>
          <w:p w:rsidR="00036884" w:rsidRPr="006A39EE" w:rsidRDefault="00036884" w:rsidP="00036884">
            <w:pPr>
              <w:rPr>
                <w:rFonts w:ascii="Calibri Light" w:hAnsi="Calibri Light" w:cs="Calibri Light"/>
              </w:rPr>
            </w:pPr>
            <w:r w:rsidRPr="006A39EE">
              <w:rPr>
                <w:rFonts w:ascii="Calibri Light" w:hAnsi="Calibri Light" w:cs="Calibri Light"/>
              </w:rPr>
              <w:t>Vágás, tépés, gyurmázás.</w:t>
            </w:r>
          </w:p>
          <w:p w:rsidR="00036884" w:rsidRPr="006A39EE" w:rsidRDefault="00036884" w:rsidP="00036884">
            <w:pPr>
              <w:rPr>
                <w:rFonts w:ascii="Calibri Light" w:hAnsi="Calibri Light" w:cs="Calibri Light"/>
              </w:rPr>
            </w:pPr>
            <w:r w:rsidRPr="006A39EE">
              <w:rPr>
                <w:rFonts w:ascii="Calibri Light" w:hAnsi="Calibri Light" w:cs="Calibri Light"/>
              </w:rPr>
              <w:t>A víz vizsgálata, halmazállapotainak megnevezése, felismerése, a víz hőfokának mérése.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csapadék különböző formáinak megkülönböztetése.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víz mint életfontosságú anyag tudatosítása.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Egyszerű </w:t>
            </w:r>
            <w:r w:rsidRPr="006A39EE">
              <w:rPr>
                <w:rFonts w:ascii="Calibri Light" w:hAnsi="Calibri Light" w:cs="Calibri Light"/>
                <w:lang w:val="cs-CZ"/>
              </w:rPr>
              <w:t>kísérletek</w:t>
            </w:r>
            <w:r w:rsidRPr="006A39EE">
              <w:rPr>
                <w:rFonts w:ascii="Calibri Light" w:hAnsi="Calibri Light" w:cs="Calibri Light"/>
              </w:rPr>
              <w:t xml:space="preserve"> végzése cukorral, sóval, homokkal, kaviccsal.</w:t>
            </w:r>
          </w:p>
          <w:p w:rsidR="00036884" w:rsidRPr="006A39EE" w:rsidRDefault="00036884" w:rsidP="00036884">
            <w:pPr>
              <w:rPr>
                <w:rFonts w:ascii="Calibri Light" w:hAnsi="Calibri Light" w:cs="Calibri Light"/>
              </w:rPr>
            </w:pPr>
          </w:p>
        </w:tc>
      </w:tr>
      <w:tr w:rsidR="00036884" w:rsidRPr="006A39EE" w:rsidTr="00036884">
        <w:trPr>
          <w:jc w:val="center"/>
        </w:trPr>
        <w:tc>
          <w:tcPr>
            <w:tcW w:w="4756" w:type="dxa"/>
            <w:gridSpan w:val="11"/>
            <w:tcBorders>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2.3. Az élő környezet megfigyelése</w:t>
            </w:r>
          </w:p>
          <w:p w:rsidR="00036884" w:rsidRPr="006A39EE" w:rsidRDefault="00036884" w:rsidP="00036884">
            <w:pPr>
              <w:rPr>
                <w:rFonts w:ascii="Calibri Light" w:hAnsi="Calibri Light" w:cs="Calibri Light"/>
              </w:rPr>
            </w:pPr>
            <w:r w:rsidRPr="006A39EE">
              <w:rPr>
                <w:rFonts w:ascii="Calibri Light" w:hAnsi="Calibri Light" w:cs="Calibri Light"/>
              </w:rPr>
              <w:t>Termesztett növények.</w:t>
            </w:r>
          </w:p>
          <w:p w:rsidR="00036884" w:rsidRPr="006A39EE" w:rsidRDefault="00036884" w:rsidP="00036884">
            <w:pPr>
              <w:rPr>
                <w:rFonts w:ascii="Calibri Light" w:hAnsi="Calibri Light" w:cs="Calibri Light"/>
              </w:rPr>
            </w:pPr>
            <w:r w:rsidRPr="006A39EE">
              <w:rPr>
                <w:rFonts w:ascii="Calibri Light" w:hAnsi="Calibri Light" w:cs="Calibri Light"/>
              </w:rPr>
              <w:t>Növénytermesztés, állattenyésztés.</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Életjelenségek: táplálkozás, légzés, növekedés, fejlődés, mozgás, szaporodás. </w:t>
            </w:r>
          </w:p>
          <w:p w:rsidR="00036884" w:rsidRPr="006A39EE" w:rsidRDefault="00036884" w:rsidP="00036884">
            <w:pPr>
              <w:rPr>
                <w:rFonts w:ascii="Calibri Light" w:hAnsi="Calibri Light" w:cs="Calibri Light"/>
              </w:rPr>
            </w:pPr>
            <w:r w:rsidRPr="006A39EE">
              <w:rPr>
                <w:rFonts w:ascii="Calibri Light" w:hAnsi="Calibri Light" w:cs="Calibri Light"/>
              </w:rPr>
              <w:t>Életfeltételek (levegő, víz, tápanyag, napfény, hőmérséklet).</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növény élete az ültetéstől a terméshozatalig. </w:t>
            </w:r>
          </w:p>
        </w:tc>
        <w:tc>
          <w:tcPr>
            <w:tcW w:w="5729" w:type="dxa"/>
            <w:gridSpan w:val="7"/>
            <w:tcBorders>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Az </w:t>
            </w:r>
            <w:r w:rsidRPr="006A39EE">
              <w:rPr>
                <w:rFonts w:ascii="Calibri Light" w:hAnsi="Calibri Light" w:cs="Calibri Light"/>
                <w:lang w:val="cs-CZ"/>
              </w:rPr>
              <w:t>életjelenségek</w:t>
            </w:r>
            <w:r w:rsidRPr="006A39EE">
              <w:rPr>
                <w:rFonts w:ascii="Calibri Light" w:hAnsi="Calibri Light" w:cs="Calibri Light"/>
              </w:rPr>
              <w:t xml:space="preserve"> megfigyelése, egyszerű kísérletek végzése.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Babnövény ültetése, fejlődési napló vezetése. </w:t>
            </w:r>
          </w:p>
          <w:p w:rsidR="00036884" w:rsidRPr="006A39EE" w:rsidRDefault="00036884" w:rsidP="00036884">
            <w:pPr>
              <w:rPr>
                <w:rFonts w:ascii="Calibri Light" w:hAnsi="Calibri Light" w:cs="Calibri Light"/>
              </w:rPr>
            </w:pPr>
            <w:r w:rsidRPr="006A39EE">
              <w:rPr>
                <w:rFonts w:ascii="Calibri Light" w:hAnsi="Calibri Light" w:cs="Calibri Light"/>
              </w:rPr>
              <w:t>Az állatok megfigyelése (pl. akváriumi halak, kutya, macska, hörcsög, papagáj).</w:t>
            </w:r>
          </w:p>
        </w:tc>
      </w:tr>
      <w:tr w:rsidR="00036884" w:rsidRPr="006A39EE" w:rsidTr="00036884">
        <w:tblPrEx>
          <w:tblBorders>
            <w:top w:val="none" w:sz="0" w:space="0" w:color="auto"/>
          </w:tblBorders>
        </w:tblPrEx>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Fogalmak</w:t>
            </w:r>
          </w:p>
        </w:tc>
        <w:tc>
          <w:tcPr>
            <w:tcW w:w="8278" w:type="dxa"/>
            <w:gridSpan w:val="13"/>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Mérőeszköz, becslés, mérés, életjelenség, a víz különböző </w:t>
            </w:r>
            <w:r w:rsidRPr="006A39EE">
              <w:rPr>
                <w:rFonts w:ascii="Calibri Light" w:hAnsi="Calibri Light" w:cs="Calibri Light"/>
                <w:lang w:val="cs-CZ"/>
              </w:rPr>
              <w:t>halmazállapotai</w:t>
            </w:r>
            <w:r w:rsidRPr="006A39EE">
              <w:rPr>
                <w:rFonts w:ascii="Calibri Light" w:hAnsi="Calibri Light" w:cs="Calibri Light"/>
              </w:rPr>
              <w:t xml:space="preserve"> és előfordulása, oldhatóság, növénytermesztés, állattenyésztés, nővények, állatok, életjelenségek.</w:t>
            </w:r>
          </w:p>
        </w:tc>
      </w:tr>
      <w:tr w:rsidR="00036884" w:rsidRPr="006A39EE" w:rsidTr="00036884">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Témakör</w:t>
            </w:r>
          </w:p>
        </w:tc>
        <w:tc>
          <w:tcPr>
            <w:tcW w:w="5833" w:type="dxa"/>
            <w:gridSpan w:val="11"/>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3. Az élettelen környezet kölcsönhatásai</w:t>
            </w:r>
          </w:p>
        </w:tc>
        <w:tc>
          <w:tcPr>
            <w:tcW w:w="2445" w:type="dxa"/>
            <w:gridSpan w:val="2"/>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 xml:space="preserve">óraszám: </w:t>
            </w:r>
            <w:r w:rsidRPr="006A39EE">
              <w:rPr>
                <w:rFonts w:ascii="Calibri Light" w:hAnsi="Calibri Light" w:cs="Calibri Light"/>
                <w:b/>
              </w:rPr>
              <w:t>8 óra</w:t>
            </w:r>
          </w:p>
        </w:tc>
      </w:tr>
      <w:tr w:rsidR="00036884" w:rsidRPr="006A39EE" w:rsidTr="00036884">
        <w:trPr>
          <w:trHeight w:val="1840"/>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A témakör nevelési-fejlesztési céljai</w:t>
            </w:r>
          </w:p>
        </w:tc>
        <w:tc>
          <w:tcPr>
            <w:tcW w:w="8278" w:type="dxa"/>
            <w:gridSpan w:val="13"/>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A </w:t>
            </w:r>
            <w:r w:rsidRPr="006A39EE">
              <w:rPr>
                <w:rFonts w:ascii="Calibri Light" w:hAnsi="Calibri Light" w:cs="Calibri Light"/>
                <w:lang w:val="cs-CZ"/>
              </w:rPr>
              <w:t>megismerés</w:t>
            </w:r>
            <w:r w:rsidRPr="006A39EE">
              <w:rPr>
                <w:rFonts w:ascii="Calibri Light" w:hAnsi="Calibri Light" w:cs="Calibri Light"/>
              </w:rPr>
              <w:t xml:space="preserve"> módszereinek bővítése. A szociális, együttműködő képesség fejlesztése. Csoportmunka, kooperatív technikák alkalmazása. Kauzális gondolkodás fejlesztése. Tapasztalatok szerzése a közvetlen környezetben és az élettelen természetben előforduló anyagokról, kölcsönhatásokról, az ismeretek bővítése. A tapasztalatok feldolgozása szóban, írásban, rajzban. </w:t>
            </w:r>
          </w:p>
        </w:tc>
      </w:tr>
      <w:tr w:rsidR="00036884" w:rsidRPr="006A39EE" w:rsidTr="00036884">
        <w:trPr>
          <w:jc w:val="center"/>
        </w:trPr>
        <w:tc>
          <w:tcPr>
            <w:tcW w:w="4616" w:type="dxa"/>
            <w:gridSpan w:val="9"/>
            <w:shd w:val="clear" w:color="auto" w:fill="auto"/>
            <w:noWrap/>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Fejlesztési i</w:t>
            </w:r>
            <w:r w:rsidRPr="006A39EE">
              <w:rPr>
                <w:rFonts w:ascii="Calibri Light" w:hAnsi="Calibri Light" w:cs="Calibri Light"/>
                <w:b/>
              </w:rPr>
              <w:t>smeretek</w:t>
            </w:r>
          </w:p>
        </w:tc>
        <w:tc>
          <w:tcPr>
            <w:tcW w:w="5869" w:type="dxa"/>
            <w:gridSpan w:val="9"/>
            <w:shd w:val="clear" w:color="auto" w:fill="auto"/>
            <w:noWrap/>
            <w:vAlign w:val="center"/>
          </w:tcPr>
          <w:p w:rsidR="00036884" w:rsidRPr="006A39EE" w:rsidRDefault="00036884" w:rsidP="00036884">
            <w:pPr>
              <w:rPr>
                <w:rFonts w:ascii="Calibri Light" w:hAnsi="Calibri Light" w:cs="Calibri Light"/>
              </w:rPr>
            </w:pPr>
            <w:r w:rsidRPr="006A39EE">
              <w:rPr>
                <w:rFonts w:ascii="Calibri Light" w:hAnsi="Calibri Light" w:cs="Calibri Light"/>
                <w:b/>
              </w:rPr>
              <w:t>Fejlesztési tevékenységek</w:t>
            </w:r>
          </w:p>
        </w:tc>
      </w:tr>
      <w:tr w:rsidR="00036884" w:rsidRPr="006A39EE" w:rsidTr="00036884">
        <w:trPr>
          <w:jc w:val="center"/>
        </w:trPr>
        <w:tc>
          <w:tcPr>
            <w:tcW w:w="4616" w:type="dxa"/>
            <w:gridSpan w:val="9"/>
            <w:shd w:val="clear" w:color="auto" w:fill="auto"/>
            <w:noWrap/>
          </w:tcPr>
          <w:p w:rsidR="00036884" w:rsidRPr="006A39EE" w:rsidRDefault="00036884" w:rsidP="00036884">
            <w:pPr>
              <w:rPr>
                <w:rFonts w:ascii="Calibri Light" w:hAnsi="Calibri Light" w:cs="Calibri Light"/>
                <w:i/>
                <w:lang w:val="cs-CZ"/>
              </w:rPr>
            </w:pPr>
            <w:r w:rsidRPr="006A39EE">
              <w:rPr>
                <w:rFonts w:ascii="Calibri Light" w:hAnsi="Calibri Light" w:cs="Calibri Light"/>
                <w:i/>
              </w:rPr>
              <w:t>3.1. Anyag</w:t>
            </w:r>
          </w:p>
          <w:p w:rsidR="00036884" w:rsidRPr="006A39EE" w:rsidRDefault="00036884" w:rsidP="00036884">
            <w:pPr>
              <w:rPr>
                <w:rFonts w:ascii="Calibri Light" w:hAnsi="Calibri Light" w:cs="Calibri Light"/>
              </w:rPr>
            </w:pPr>
            <w:r w:rsidRPr="006A39EE">
              <w:rPr>
                <w:rFonts w:ascii="Calibri Light" w:hAnsi="Calibri Light" w:cs="Calibri Light"/>
              </w:rPr>
              <w:t>A környezetben előforduló gyakori anyagfélék.</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Anyag-forma kapcsolata. </w:t>
            </w:r>
          </w:p>
          <w:p w:rsidR="00036884" w:rsidRPr="006A39EE" w:rsidRDefault="00036884" w:rsidP="00036884">
            <w:pPr>
              <w:rPr>
                <w:rFonts w:ascii="Calibri Light" w:hAnsi="Calibri Light" w:cs="Calibri Light"/>
              </w:rPr>
            </w:pPr>
            <w:r w:rsidRPr="006A39EE">
              <w:rPr>
                <w:rFonts w:ascii="Calibri Light" w:hAnsi="Calibri Light" w:cs="Calibri Light"/>
              </w:rPr>
              <w:t>Halmazállapot.</w:t>
            </w:r>
          </w:p>
          <w:p w:rsidR="00036884" w:rsidRPr="006A39EE" w:rsidRDefault="00036884" w:rsidP="00036884">
            <w:pPr>
              <w:rPr>
                <w:rFonts w:ascii="Calibri Light" w:hAnsi="Calibri Light" w:cs="Calibri Light"/>
              </w:rPr>
            </w:pPr>
            <w:r w:rsidRPr="006A39EE">
              <w:rPr>
                <w:rFonts w:ascii="Calibri Light" w:hAnsi="Calibri Light" w:cs="Calibri Light"/>
              </w:rPr>
              <w:t>Csapadékformák.</w:t>
            </w:r>
          </w:p>
        </w:tc>
        <w:tc>
          <w:tcPr>
            <w:tcW w:w="5869" w:type="dxa"/>
            <w:gridSpan w:val="9"/>
            <w:shd w:val="clear" w:color="auto" w:fill="auto"/>
            <w:noWrap/>
          </w:tcPr>
          <w:p w:rsidR="00036884" w:rsidRPr="006A39EE" w:rsidRDefault="00036884" w:rsidP="00036884">
            <w:pPr>
              <w:rPr>
                <w:rFonts w:ascii="Calibri Light" w:hAnsi="Calibri Light" w:cs="Calibri Light"/>
              </w:rPr>
            </w:pPr>
            <w:r w:rsidRPr="006A39EE">
              <w:rPr>
                <w:rFonts w:ascii="Calibri Light" w:hAnsi="Calibri Light" w:cs="Calibri Light"/>
              </w:rPr>
              <w:t xml:space="preserve">Anyagok </w:t>
            </w:r>
            <w:r w:rsidRPr="006A39EE">
              <w:rPr>
                <w:rFonts w:ascii="Calibri Light" w:hAnsi="Calibri Light" w:cs="Calibri Light"/>
                <w:lang w:val="cs-CZ"/>
              </w:rPr>
              <w:t>halmazállapotainak</w:t>
            </w:r>
            <w:r w:rsidRPr="006A39EE">
              <w:rPr>
                <w:rFonts w:ascii="Calibri Light" w:hAnsi="Calibri Light" w:cs="Calibri Light"/>
              </w:rPr>
              <w:t xml:space="preserve"> felismerése, megnevezése, tapasztalatszerzés, kísérletezés.</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Csoportosítás halmazállapotok szerint.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tapasztalatok rögzítése rajzban, tabló készítése. </w:t>
            </w:r>
          </w:p>
        </w:tc>
      </w:tr>
      <w:tr w:rsidR="00036884" w:rsidRPr="006A39EE" w:rsidTr="00036884">
        <w:trPr>
          <w:jc w:val="center"/>
        </w:trPr>
        <w:tc>
          <w:tcPr>
            <w:tcW w:w="4616" w:type="dxa"/>
            <w:gridSpan w:val="9"/>
            <w:shd w:val="clear" w:color="auto" w:fill="auto"/>
            <w:noWrap/>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3.2. </w:t>
            </w:r>
            <w:r w:rsidRPr="006A39EE">
              <w:rPr>
                <w:rFonts w:ascii="Calibri Light" w:hAnsi="Calibri Light" w:cs="Calibri Light"/>
                <w:i/>
                <w:lang w:val="cs-CZ"/>
              </w:rPr>
              <w:t>Energia</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Energiaforrások.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Energia felhasználása. </w:t>
            </w:r>
          </w:p>
          <w:p w:rsidR="00036884" w:rsidRPr="006A39EE" w:rsidRDefault="00036884" w:rsidP="00036884">
            <w:pPr>
              <w:rPr>
                <w:rFonts w:ascii="Calibri Light" w:hAnsi="Calibri Light" w:cs="Calibri Light"/>
              </w:rPr>
            </w:pPr>
            <w:r w:rsidRPr="006A39EE">
              <w:rPr>
                <w:rFonts w:ascii="Calibri Light" w:hAnsi="Calibri Light" w:cs="Calibri Light"/>
              </w:rPr>
              <w:t>Energiát felhasználó berendezések, fűtő, hűtő háztartási eszközök.</w:t>
            </w:r>
          </w:p>
          <w:p w:rsidR="00036884" w:rsidRPr="006A39EE" w:rsidRDefault="00036884" w:rsidP="00036884">
            <w:pPr>
              <w:rPr>
                <w:rFonts w:ascii="Calibri Light" w:hAnsi="Calibri Light" w:cs="Calibri Light"/>
              </w:rPr>
            </w:pPr>
            <w:r w:rsidRPr="006A39EE">
              <w:rPr>
                <w:rFonts w:ascii="Calibri Light" w:hAnsi="Calibri Light" w:cs="Calibri Light"/>
              </w:rPr>
              <w:t>Energiafajták (nap, szél, víz, elektromos, fény).</w:t>
            </w:r>
          </w:p>
        </w:tc>
        <w:tc>
          <w:tcPr>
            <w:tcW w:w="5869" w:type="dxa"/>
            <w:gridSpan w:val="9"/>
            <w:shd w:val="clear" w:color="auto" w:fill="auto"/>
            <w:noWrap/>
          </w:tcPr>
          <w:p w:rsidR="00036884" w:rsidRPr="006A39EE" w:rsidRDefault="00036884" w:rsidP="00036884">
            <w:pPr>
              <w:rPr>
                <w:rFonts w:ascii="Calibri Light" w:hAnsi="Calibri Light" w:cs="Calibri Light"/>
              </w:rPr>
            </w:pPr>
            <w:r w:rsidRPr="006A39EE">
              <w:rPr>
                <w:rFonts w:ascii="Calibri Light" w:hAnsi="Calibri Light" w:cs="Calibri Light"/>
              </w:rPr>
              <w:t xml:space="preserve">Egyszerű kísérletek, játékok készítése (szélforgó). </w:t>
            </w:r>
          </w:p>
          <w:p w:rsidR="00036884" w:rsidRPr="006A39EE" w:rsidRDefault="00036884" w:rsidP="00036884">
            <w:pPr>
              <w:rPr>
                <w:rFonts w:ascii="Calibri Light" w:hAnsi="Calibri Light" w:cs="Calibri Light"/>
              </w:rPr>
            </w:pPr>
            <w:r w:rsidRPr="006A39EE">
              <w:rPr>
                <w:rFonts w:ascii="Calibri Light" w:hAnsi="Calibri Light" w:cs="Calibri Light"/>
              </w:rPr>
              <w:t>Gyűjtőmunka, beszámoló készítése az energiáról.</w:t>
            </w:r>
          </w:p>
          <w:p w:rsidR="00036884" w:rsidRPr="006A39EE" w:rsidRDefault="00036884" w:rsidP="00036884">
            <w:pPr>
              <w:rPr>
                <w:rFonts w:ascii="Calibri Light" w:hAnsi="Calibri Light" w:cs="Calibri Light"/>
              </w:rPr>
            </w:pPr>
          </w:p>
        </w:tc>
      </w:tr>
      <w:tr w:rsidR="00036884" w:rsidRPr="006A39EE" w:rsidTr="00036884">
        <w:trPr>
          <w:jc w:val="center"/>
        </w:trPr>
        <w:tc>
          <w:tcPr>
            <w:tcW w:w="4616" w:type="dxa"/>
            <w:gridSpan w:val="9"/>
            <w:tcBorders>
              <w:top w:val="single" w:sz="4" w:space="0" w:color="auto"/>
              <w:left w:val="single" w:sz="4" w:space="0" w:color="auto"/>
              <w:bottom w:val="single" w:sz="4" w:space="0" w:color="auto"/>
              <w:right w:val="single" w:sz="4" w:space="0" w:color="auto"/>
            </w:tcBorders>
            <w:shd w:val="clear" w:color="auto" w:fill="auto"/>
            <w:noWrap/>
          </w:tcPr>
          <w:p w:rsidR="00036884" w:rsidRPr="006A39EE" w:rsidRDefault="00036884" w:rsidP="00036884">
            <w:pPr>
              <w:rPr>
                <w:rFonts w:ascii="Calibri Light" w:hAnsi="Calibri Light" w:cs="Calibri Light"/>
                <w:i/>
              </w:rPr>
            </w:pPr>
            <w:r w:rsidRPr="006A39EE">
              <w:rPr>
                <w:rFonts w:ascii="Calibri Light" w:hAnsi="Calibri Light" w:cs="Calibri Light"/>
                <w:i/>
              </w:rPr>
              <w:t>3.3. Kölcsönhatások</w:t>
            </w:r>
          </w:p>
          <w:p w:rsidR="00036884" w:rsidRPr="006A39EE" w:rsidRDefault="00036884" w:rsidP="00036884">
            <w:pPr>
              <w:rPr>
                <w:rFonts w:ascii="Calibri Light" w:hAnsi="Calibri Light" w:cs="Calibri Light"/>
                <w:iCs/>
              </w:rPr>
            </w:pPr>
            <w:r w:rsidRPr="006A39EE">
              <w:rPr>
                <w:rFonts w:ascii="Calibri Light" w:hAnsi="Calibri Light" w:cs="Calibri Light"/>
                <w:iCs/>
              </w:rPr>
              <w:t>Mágnes, vonzás, taszítás.</w:t>
            </w:r>
          </w:p>
          <w:p w:rsidR="00036884" w:rsidRPr="006A39EE" w:rsidRDefault="00036884" w:rsidP="00036884">
            <w:pPr>
              <w:rPr>
                <w:rFonts w:ascii="Calibri Light" w:hAnsi="Calibri Light" w:cs="Calibri Light"/>
                <w:i/>
              </w:rPr>
            </w:pPr>
            <w:r w:rsidRPr="006A39EE">
              <w:rPr>
                <w:rFonts w:ascii="Calibri Light" w:hAnsi="Calibri Light" w:cs="Calibri Light"/>
                <w:iCs/>
              </w:rPr>
              <w:t>Mozgások.</w:t>
            </w:r>
            <w:r w:rsidRPr="006A39EE">
              <w:rPr>
                <w:rFonts w:ascii="Calibri Light" w:hAnsi="Calibri Light" w:cs="Calibri Light"/>
                <w:i/>
              </w:rPr>
              <w:t xml:space="preserve"> </w:t>
            </w:r>
          </w:p>
        </w:tc>
        <w:tc>
          <w:tcPr>
            <w:tcW w:w="5869" w:type="dxa"/>
            <w:gridSpan w:val="9"/>
            <w:tcBorders>
              <w:top w:val="single" w:sz="4" w:space="0" w:color="auto"/>
              <w:left w:val="single" w:sz="4" w:space="0" w:color="auto"/>
              <w:bottom w:val="single" w:sz="4" w:space="0" w:color="auto"/>
              <w:right w:val="single" w:sz="4" w:space="0" w:color="auto"/>
            </w:tcBorders>
            <w:shd w:val="clear" w:color="auto" w:fill="auto"/>
            <w:noWrap/>
          </w:tcPr>
          <w:p w:rsidR="00036884" w:rsidRPr="006A39EE" w:rsidRDefault="00036884" w:rsidP="00036884">
            <w:pPr>
              <w:rPr>
                <w:rFonts w:ascii="Calibri Light" w:hAnsi="Calibri Light" w:cs="Calibri Light"/>
                <w:lang w:val="cs-CZ"/>
              </w:rPr>
            </w:pPr>
            <w:r w:rsidRPr="006A39EE">
              <w:rPr>
                <w:rFonts w:ascii="Calibri Light" w:hAnsi="Calibri Light" w:cs="Calibri Light"/>
                <w:lang w:val="cs-CZ"/>
              </w:rPr>
              <w:t xml:space="preserve">Megfigyelések, játékos kísérletek. </w:t>
            </w:r>
          </w:p>
          <w:p w:rsidR="00036884" w:rsidRPr="006A39EE" w:rsidRDefault="00036884" w:rsidP="00036884">
            <w:pPr>
              <w:rPr>
                <w:rFonts w:ascii="Calibri Light" w:hAnsi="Calibri Light" w:cs="Calibri Light"/>
                <w:lang w:val="cs-CZ"/>
              </w:rPr>
            </w:pPr>
            <w:r w:rsidRPr="006A39EE">
              <w:rPr>
                <w:rFonts w:ascii="Calibri Light" w:hAnsi="Calibri Light" w:cs="Calibri Light"/>
                <w:lang w:val="cs-CZ"/>
              </w:rPr>
              <w:t>Anyagok csoportosítása a mágnesesség alapján.</w:t>
            </w:r>
          </w:p>
          <w:p w:rsidR="00036884" w:rsidRPr="006A39EE" w:rsidRDefault="00036884" w:rsidP="00036884">
            <w:pPr>
              <w:rPr>
                <w:rFonts w:ascii="Calibri Light" w:hAnsi="Calibri Light" w:cs="Calibri Light"/>
                <w:lang w:val="cs-CZ"/>
              </w:rPr>
            </w:pPr>
            <w:r w:rsidRPr="006A39EE">
              <w:rPr>
                <w:rFonts w:ascii="Calibri Light" w:hAnsi="Calibri Light" w:cs="Calibri Light"/>
                <w:lang w:val="cs-CZ"/>
              </w:rPr>
              <w:t xml:space="preserve">Ismerkedés az iránytűvel. </w:t>
            </w:r>
          </w:p>
        </w:tc>
      </w:tr>
      <w:tr w:rsidR="00036884" w:rsidRPr="006A39EE" w:rsidTr="00036884">
        <w:trPr>
          <w:jc w:val="center"/>
        </w:trPr>
        <w:tc>
          <w:tcPr>
            <w:tcW w:w="4616"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3.4. </w:t>
            </w:r>
            <w:r w:rsidRPr="006A39EE">
              <w:rPr>
                <w:rFonts w:ascii="Calibri Light" w:hAnsi="Calibri Light" w:cs="Calibri Light"/>
                <w:i/>
                <w:lang w:val="cs-CZ"/>
              </w:rPr>
              <w:t>Változás</w:t>
            </w:r>
          </w:p>
          <w:p w:rsidR="00036884" w:rsidRPr="006A39EE" w:rsidRDefault="00036884" w:rsidP="00712EA5">
            <w:pPr>
              <w:numPr>
                <w:ilvl w:val="0"/>
                <w:numId w:val="460"/>
              </w:numPr>
              <w:spacing w:before="120" w:after="0" w:line="264" w:lineRule="auto"/>
              <w:jc w:val="left"/>
              <w:rPr>
                <w:rFonts w:ascii="Calibri Light" w:hAnsi="Calibri Light" w:cs="Calibri Light"/>
              </w:rPr>
            </w:pPr>
            <w:r w:rsidRPr="006A39EE">
              <w:rPr>
                <w:rFonts w:ascii="Calibri Light" w:hAnsi="Calibri Light" w:cs="Calibri Light"/>
              </w:rPr>
              <w:t>Fizikai változások.</w:t>
            </w:r>
          </w:p>
          <w:p w:rsidR="00036884" w:rsidRPr="006A39EE" w:rsidRDefault="00036884" w:rsidP="00036884">
            <w:pPr>
              <w:rPr>
                <w:rFonts w:ascii="Calibri Light" w:hAnsi="Calibri Light" w:cs="Calibri Light"/>
              </w:rPr>
            </w:pPr>
            <w:r w:rsidRPr="006A39EE">
              <w:rPr>
                <w:rFonts w:ascii="Calibri Light" w:hAnsi="Calibri Light" w:cs="Calibri Light"/>
              </w:rPr>
              <w:t>Alakváltozások (aprítás, darabolás, aprózódás).</w:t>
            </w:r>
          </w:p>
          <w:p w:rsidR="00036884" w:rsidRPr="006A39EE" w:rsidRDefault="00036884" w:rsidP="00036884">
            <w:pPr>
              <w:rPr>
                <w:rFonts w:ascii="Calibri Light" w:hAnsi="Calibri Light" w:cs="Calibri Light"/>
              </w:rPr>
            </w:pPr>
            <w:r w:rsidRPr="006A39EE">
              <w:rPr>
                <w:rFonts w:ascii="Calibri Light" w:hAnsi="Calibri Light" w:cs="Calibri Light"/>
              </w:rPr>
              <w:t>Halmazállapot-változások (olvadás, fagyás, párolgás, csapadékformák, fagyasztás, szárítás, locsolás a háztartásban).</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évszakok változásai, következményei a természetben, a mindennapi életben. </w:t>
            </w:r>
          </w:p>
          <w:p w:rsidR="00036884" w:rsidRPr="006A39EE" w:rsidRDefault="00036884" w:rsidP="00036884">
            <w:pPr>
              <w:rPr>
                <w:rFonts w:ascii="Calibri Light" w:hAnsi="Calibri Light" w:cs="Calibri Light"/>
              </w:rPr>
            </w:pPr>
            <w:r w:rsidRPr="006A39EE">
              <w:rPr>
                <w:rFonts w:ascii="Calibri Light" w:hAnsi="Calibri Light" w:cs="Calibri Light"/>
              </w:rPr>
              <w:t>Helyzet- és helyváltoztatás.</w:t>
            </w:r>
          </w:p>
          <w:p w:rsidR="00036884" w:rsidRPr="006A39EE" w:rsidRDefault="00036884" w:rsidP="00036884">
            <w:pPr>
              <w:rPr>
                <w:rFonts w:ascii="Calibri Light" w:hAnsi="Calibri Light" w:cs="Calibri Light"/>
              </w:rPr>
            </w:pPr>
          </w:p>
          <w:p w:rsidR="00036884" w:rsidRPr="006A39EE" w:rsidRDefault="00036884" w:rsidP="00712EA5">
            <w:pPr>
              <w:numPr>
                <w:ilvl w:val="0"/>
                <w:numId w:val="460"/>
              </w:numPr>
              <w:spacing w:before="120" w:after="0" w:line="264" w:lineRule="auto"/>
              <w:jc w:val="left"/>
              <w:rPr>
                <w:rFonts w:ascii="Calibri Light" w:hAnsi="Calibri Light" w:cs="Calibri Light"/>
              </w:rPr>
            </w:pPr>
            <w:r w:rsidRPr="006A39EE">
              <w:rPr>
                <w:rFonts w:ascii="Calibri Light" w:hAnsi="Calibri Light" w:cs="Calibri Light"/>
              </w:rPr>
              <w:t xml:space="preserve">Kémiai </w:t>
            </w:r>
            <w:r w:rsidRPr="006A39EE">
              <w:rPr>
                <w:rFonts w:ascii="Calibri Light" w:hAnsi="Calibri Light" w:cs="Calibri Light"/>
                <w:lang w:val="cs-CZ"/>
              </w:rPr>
              <w:t>változások.</w:t>
            </w:r>
          </w:p>
          <w:p w:rsidR="00036884" w:rsidRPr="006A39EE" w:rsidRDefault="00036884" w:rsidP="00036884">
            <w:pPr>
              <w:rPr>
                <w:rFonts w:ascii="Calibri Light" w:hAnsi="Calibri Light" w:cs="Calibri Light"/>
              </w:rPr>
            </w:pPr>
            <w:r w:rsidRPr="006A39EE">
              <w:rPr>
                <w:rFonts w:ascii="Calibri Light" w:hAnsi="Calibri Light" w:cs="Calibri Light"/>
              </w:rPr>
              <w:t>Az égés, tűz, tűzvédelem, tűzoltás eszközei.</w:t>
            </w:r>
          </w:p>
          <w:p w:rsidR="00036884" w:rsidRPr="006A39EE" w:rsidRDefault="00036884" w:rsidP="00036884">
            <w:pPr>
              <w:rPr>
                <w:rFonts w:ascii="Calibri Light" w:hAnsi="Calibri Light" w:cs="Calibri Light"/>
              </w:rPr>
            </w:pPr>
            <w:r w:rsidRPr="006A39EE">
              <w:rPr>
                <w:rFonts w:ascii="Calibri Light" w:hAnsi="Calibri Light" w:cs="Calibri Light"/>
              </w:rPr>
              <w:t>A tűzoltók munkája.</w:t>
            </w:r>
          </w:p>
        </w:tc>
        <w:tc>
          <w:tcPr>
            <w:tcW w:w="5869"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A változásokat kiváltó </w:t>
            </w:r>
            <w:r w:rsidRPr="006A39EE">
              <w:rPr>
                <w:rFonts w:ascii="Calibri Light" w:hAnsi="Calibri Light" w:cs="Calibri Light"/>
                <w:lang w:val="cs-CZ"/>
              </w:rPr>
              <w:t>hatások</w:t>
            </w:r>
            <w:r w:rsidRPr="006A39EE">
              <w:rPr>
                <w:rFonts w:ascii="Calibri Light" w:hAnsi="Calibri Light" w:cs="Calibri Light"/>
              </w:rPr>
              <w:t xml:space="preserve"> azonosítása a mindennapi környezetben megfigyelhető jelenségek esetében.</w:t>
            </w:r>
          </w:p>
          <w:p w:rsidR="00036884" w:rsidRPr="006A39EE" w:rsidRDefault="00036884" w:rsidP="00036884">
            <w:pPr>
              <w:rPr>
                <w:rFonts w:ascii="Calibri Light" w:hAnsi="Calibri Light" w:cs="Calibri Light"/>
              </w:rPr>
            </w:pPr>
            <w:r w:rsidRPr="006A39EE">
              <w:rPr>
                <w:rFonts w:ascii="Calibri Light" w:hAnsi="Calibri Light" w:cs="Calibri Light"/>
              </w:rPr>
              <w:t>A természetben lejátszódó és az ember által létrehozott halmazállapot-változások megfigyelése, megbeszélése.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Képek gyűjtése, rendezése adott szempontok alapján. </w:t>
            </w:r>
          </w:p>
          <w:p w:rsidR="00036884" w:rsidRPr="006A39EE" w:rsidRDefault="00036884" w:rsidP="00036884">
            <w:pPr>
              <w:rPr>
                <w:rFonts w:ascii="Calibri Light" w:hAnsi="Calibri Light" w:cs="Calibri Light"/>
              </w:rPr>
            </w:pPr>
            <w:r w:rsidRPr="006A39EE">
              <w:rPr>
                <w:rFonts w:ascii="Calibri Light" w:hAnsi="Calibri Light" w:cs="Calibri Light"/>
              </w:rPr>
              <w:t>Rajzok, tablók készítése.</w:t>
            </w:r>
          </w:p>
          <w:p w:rsidR="00036884" w:rsidRPr="006A39EE" w:rsidRDefault="00036884" w:rsidP="00036884">
            <w:pPr>
              <w:rPr>
                <w:rFonts w:ascii="Calibri Light" w:hAnsi="Calibri Light" w:cs="Calibri Light"/>
              </w:rPr>
            </w:pPr>
            <w:r w:rsidRPr="006A39EE">
              <w:rPr>
                <w:rFonts w:ascii="Calibri Light" w:hAnsi="Calibri Light" w:cs="Calibri Light"/>
              </w:rPr>
              <w:t>Időjárási naptár készítése.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mozgásban megnyilvánuló állandóság és változás megfigyelése, tanulmányozása. </w:t>
            </w:r>
          </w:p>
          <w:p w:rsidR="00036884" w:rsidRPr="006A39EE" w:rsidRDefault="00036884" w:rsidP="00036884">
            <w:pPr>
              <w:rPr>
                <w:rFonts w:ascii="Calibri Light" w:hAnsi="Calibri Light" w:cs="Calibri Light"/>
              </w:rPr>
            </w:pPr>
          </w:p>
          <w:p w:rsidR="00036884" w:rsidRPr="006A39EE" w:rsidRDefault="00036884" w:rsidP="00036884">
            <w:pPr>
              <w:rPr>
                <w:rFonts w:ascii="Calibri Light" w:hAnsi="Calibri Light" w:cs="Calibri Light"/>
              </w:rPr>
            </w:pPr>
            <w:r w:rsidRPr="006A39EE">
              <w:rPr>
                <w:rFonts w:ascii="Calibri Light" w:hAnsi="Calibri Light" w:cs="Calibri Light"/>
              </w:rPr>
              <w:t xml:space="preserve">A változások </w:t>
            </w:r>
            <w:r w:rsidRPr="006A39EE">
              <w:rPr>
                <w:rFonts w:ascii="Calibri Light" w:hAnsi="Calibri Light" w:cs="Calibri Light"/>
                <w:lang w:val="cs-CZ"/>
              </w:rPr>
              <w:t>felismerése</w:t>
            </w:r>
            <w:r w:rsidRPr="006A39EE">
              <w:rPr>
                <w:rFonts w:ascii="Calibri Light" w:hAnsi="Calibri Light" w:cs="Calibri Light"/>
              </w:rPr>
              <w:t xml:space="preserve">, az összefüggések </w:t>
            </w:r>
            <w:r w:rsidRPr="006A39EE">
              <w:rPr>
                <w:rFonts w:ascii="Calibri Light" w:hAnsi="Calibri Light" w:cs="Calibri Light"/>
                <w:lang w:val="cs-CZ"/>
              </w:rPr>
              <w:t>megértése</w:t>
            </w:r>
            <w:r w:rsidRPr="006A39EE">
              <w:rPr>
                <w:rFonts w:ascii="Calibri Light" w:hAnsi="Calibri Light" w:cs="Calibri Light"/>
              </w:rPr>
              <w:t xml:space="preserve">. </w:t>
            </w:r>
          </w:p>
          <w:p w:rsidR="00036884" w:rsidRPr="006A39EE" w:rsidRDefault="00036884" w:rsidP="00036884">
            <w:pPr>
              <w:rPr>
                <w:rFonts w:ascii="Calibri Light" w:hAnsi="Calibri Light" w:cs="Calibri Light"/>
              </w:rPr>
            </w:pPr>
            <w:r w:rsidRPr="006A39EE">
              <w:rPr>
                <w:rFonts w:ascii="Calibri Light" w:hAnsi="Calibri Light" w:cs="Calibri Light"/>
              </w:rPr>
              <w:t>Megfigyelés, beszélgetés, képek, ábrák elemzése.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Éghető és éghetetlen anyagok csoportosítása. Teendők tűzriadó esetén. </w:t>
            </w:r>
          </w:p>
          <w:p w:rsidR="00036884" w:rsidRPr="006A39EE" w:rsidRDefault="00036884" w:rsidP="00036884">
            <w:pPr>
              <w:rPr>
                <w:rFonts w:ascii="Calibri Light" w:hAnsi="Calibri Light" w:cs="Calibri Light"/>
              </w:rPr>
            </w:pPr>
            <w:r w:rsidRPr="006A39EE">
              <w:rPr>
                <w:rFonts w:ascii="Calibri Light" w:hAnsi="Calibri Light" w:cs="Calibri Light"/>
              </w:rPr>
              <w:t>Információs jelek felismerése.</w:t>
            </w:r>
          </w:p>
          <w:p w:rsidR="00036884" w:rsidRPr="006A39EE" w:rsidRDefault="00036884" w:rsidP="00036884">
            <w:pPr>
              <w:rPr>
                <w:rFonts w:ascii="Calibri Light" w:hAnsi="Calibri Light" w:cs="Calibri Light"/>
              </w:rPr>
            </w:pPr>
            <w:r w:rsidRPr="006A39EE">
              <w:rPr>
                <w:rFonts w:ascii="Calibri Light" w:hAnsi="Calibri Light" w:cs="Calibri Light"/>
              </w:rPr>
              <w:t>Aktív részvétel tűzriadós gyakorlatokban.</w:t>
            </w:r>
          </w:p>
        </w:tc>
      </w:tr>
      <w:tr w:rsidR="00036884" w:rsidRPr="006A39EE" w:rsidTr="00036884">
        <w:tblPrEx>
          <w:tblBorders>
            <w:top w:val="none" w:sz="0" w:space="0" w:color="auto"/>
          </w:tblBorders>
        </w:tblPrEx>
        <w:trPr>
          <w:jc w:val="center"/>
        </w:trPr>
        <w:tc>
          <w:tcPr>
            <w:tcW w:w="1830" w:type="dxa"/>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F</w:t>
            </w:r>
            <w:r w:rsidRPr="006A39EE">
              <w:rPr>
                <w:rFonts w:ascii="Calibri Light" w:hAnsi="Calibri Light" w:cs="Calibri Light"/>
                <w:b/>
              </w:rPr>
              <w:t>ogalmak</w:t>
            </w:r>
          </w:p>
        </w:tc>
        <w:tc>
          <w:tcPr>
            <w:tcW w:w="8655" w:type="dxa"/>
            <w:gridSpan w:val="17"/>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Halmazállapot, halmazállapot-változás, </w:t>
            </w:r>
            <w:r w:rsidRPr="006A39EE">
              <w:rPr>
                <w:rFonts w:ascii="Calibri Light" w:hAnsi="Calibri Light" w:cs="Calibri Light"/>
                <w:lang w:val="cs-CZ"/>
              </w:rPr>
              <w:t>mágneses</w:t>
            </w:r>
            <w:r w:rsidRPr="006A39EE">
              <w:rPr>
                <w:rFonts w:ascii="Calibri Light" w:hAnsi="Calibri Light" w:cs="Calibri Light"/>
              </w:rPr>
              <w:t xml:space="preserve"> kölcsönhatás, évszak, tűz, energiafajta. </w:t>
            </w:r>
          </w:p>
        </w:tc>
      </w:tr>
      <w:tr w:rsidR="00036884" w:rsidRPr="006A39EE" w:rsidTr="00036884">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Témakör</w:t>
            </w:r>
          </w:p>
        </w:tc>
        <w:tc>
          <w:tcPr>
            <w:tcW w:w="5833" w:type="dxa"/>
            <w:gridSpan w:val="11"/>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4. Életközösségek lakóhelyünk környezetében</w:t>
            </w:r>
          </w:p>
        </w:tc>
        <w:tc>
          <w:tcPr>
            <w:tcW w:w="2445" w:type="dxa"/>
            <w:gridSpan w:val="2"/>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 xml:space="preserve">óraszám: </w:t>
            </w:r>
            <w:r w:rsidRPr="006A39EE">
              <w:rPr>
                <w:rFonts w:ascii="Calibri Light" w:hAnsi="Calibri Light" w:cs="Calibri Light"/>
                <w:b/>
              </w:rPr>
              <w:t>18 óra</w:t>
            </w:r>
          </w:p>
        </w:tc>
      </w:tr>
      <w:tr w:rsidR="00036884" w:rsidRPr="006A39EE" w:rsidTr="00036884">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A témakör nevelési-fejlesztési céljai</w:t>
            </w:r>
          </w:p>
        </w:tc>
        <w:tc>
          <w:tcPr>
            <w:tcW w:w="8278" w:type="dxa"/>
            <w:gridSpan w:val="13"/>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A megfigyelőképesség fejlesztése. Pozitív attitűd kialakítása a természet szépségének megóvására, természetszeretetre. Kommunikációs készség fejlesztése. Ok-okozati összefüggések felismerése képességének fejlesztése. Problémamegoldó képesség fejlesztése. Kooperatív technikák alkalmazása. A kauzális gondolkodás és az értékelő érzék fejlesztése. Környezetvédelem, energiatakarékosság.</w:t>
            </w:r>
          </w:p>
        </w:tc>
      </w:tr>
      <w:tr w:rsidR="00036884" w:rsidRPr="006A39EE" w:rsidTr="00036884">
        <w:trPr>
          <w:jc w:val="center"/>
        </w:trPr>
        <w:tc>
          <w:tcPr>
            <w:tcW w:w="4549" w:type="dxa"/>
            <w:gridSpan w:val="8"/>
            <w:tcBorders>
              <w:bottom w:val="single" w:sz="4" w:space="0" w:color="auto"/>
            </w:tcBorders>
            <w:shd w:val="clear" w:color="auto" w:fill="auto"/>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Fejlesztési i</w:t>
            </w:r>
            <w:r w:rsidRPr="006A39EE">
              <w:rPr>
                <w:rFonts w:ascii="Calibri Light" w:hAnsi="Calibri Light" w:cs="Calibri Light"/>
                <w:b/>
              </w:rPr>
              <w:t>smeretek</w:t>
            </w:r>
          </w:p>
        </w:tc>
        <w:tc>
          <w:tcPr>
            <w:tcW w:w="5936" w:type="dxa"/>
            <w:gridSpan w:val="10"/>
            <w:tcBorders>
              <w:bottom w:val="single" w:sz="4" w:space="0" w:color="auto"/>
            </w:tcBorders>
            <w:shd w:val="clear" w:color="auto" w:fill="auto"/>
            <w:vAlign w:val="center"/>
          </w:tcPr>
          <w:p w:rsidR="00036884" w:rsidRPr="006A39EE" w:rsidRDefault="00036884" w:rsidP="00036884">
            <w:pPr>
              <w:rPr>
                <w:rFonts w:ascii="Calibri Light" w:hAnsi="Calibri Light" w:cs="Calibri Light"/>
              </w:rPr>
            </w:pPr>
            <w:r w:rsidRPr="006A39EE">
              <w:rPr>
                <w:rFonts w:ascii="Calibri Light" w:hAnsi="Calibri Light" w:cs="Calibri Light"/>
                <w:b/>
              </w:rPr>
              <w:t>Fejlesztési tevékenségek</w:t>
            </w:r>
          </w:p>
        </w:tc>
      </w:tr>
      <w:tr w:rsidR="00036884" w:rsidRPr="006A39EE" w:rsidTr="00036884">
        <w:trPr>
          <w:jc w:val="center"/>
        </w:trPr>
        <w:tc>
          <w:tcPr>
            <w:tcW w:w="4549" w:type="dxa"/>
            <w:gridSpan w:val="8"/>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lang w:val="cs-CZ"/>
              </w:rPr>
            </w:pPr>
            <w:r w:rsidRPr="006A39EE">
              <w:rPr>
                <w:rFonts w:ascii="Calibri Light" w:hAnsi="Calibri Light" w:cs="Calibri Light"/>
                <w:i/>
              </w:rPr>
              <w:t>4.1. Élő és élettelen környezeti tényezők</w:t>
            </w:r>
          </w:p>
        </w:tc>
        <w:tc>
          <w:tcPr>
            <w:tcW w:w="5936" w:type="dxa"/>
            <w:gridSpan w:val="10"/>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Élő és élettelen megkülönböztetése konkrét példák alapján a közvetlen környezetben.</w:t>
            </w:r>
          </w:p>
        </w:tc>
      </w:tr>
      <w:tr w:rsidR="00036884" w:rsidRPr="006A39EE" w:rsidTr="00036884">
        <w:trPr>
          <w:jc w:val="center"/>
        </w:trPr>
        <w:tc>
          <w:tcPr>
            <w:tcW w:w="4549" w:type="dxa"/>
            <w:gridSpan w:val="8"/>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4.2. A környezeti </w:t>
            </w:r>
            <w:r w:rsidRPr="006A39EE">
              <w:rPr>
                <w:rFonts w:ascii="Calibri Light" w:hAnsi="Calibri Light" w:cs="Calibri Light"/>
                <w:i/>
                <w:lang w:val="cs-CZ"/>
              </w:rPr>
              <w:t>rendszerek</w:t>
            </w:r>
            <w:r w:rsidRPr="006A39EE">
              <w:rPr>
                <w:rFonts w:ascii="Calibri Light" w:hAnsi="Calibri Light" w:cs="Calibri Light"/>
                <w:i/>
              </w:rPr>
              <w:t xml:space="preserve"> állapota, fenntarthatóság</w:t>
            </w:r>
          </w:p>
          <w:p w:rsidR="00036884" w:rsidRPr="006A39EE" w:rsidRDefault="00036884" w:rsidP="00036884">
            <w:pPr>
              <w:rPr>
                <w:rFonts w:ascii="Calibri Light" w:hAnsi="Calibri Light" w:cs="Calibri Light"/>
              </w:rPr>
            </w:pPr>
            <w:r w:rsidRPr="006A39EE">
              <w:rPr>
                <w:rFonts w:ascii="Calibri Light" w:hAnsi="Calibri Light" w:cs="Calibri Light"/>
              </w:rPr>
              <w:t>Egészséges, gondozott környezet.</w:t>
            </w:r>
          </w:p>
          <w:p w:rsidR="00036884" w:rsidRPr="006A39EE" w:rsidRDefault="00036884" w:rsidP="00036884">
            <w:pPr>
              <w:rPr>
                <w:rFonts w:ascii="Calibri Light" w:hAnsi="Calibri Light" w:cs="Calibri Light"/>
              </w:rPr>
            </w:pPr>
            <w:r w:rsidRPr="006A39EE">
              <w:rPr>
                <w:rFonts w:ascii="Calibri Light" w:hAnsi="Calibri Light" w:cs="Calibri Light"/>
              </w:rPr>
              <w:t>A közvetlen és tágabb környezet (iskola, lakás, közlekedési eszközök, parkok, játszóterek rendjének megóvása.</w:t>
            </w:r>
          </w:p>
          <w:p w:rsidR="00036884" w:rsidRPr="006A39EE" w:rsidRDefault="00036884" w:rsidP="00036884">
            <w:pPr>
              <w:rPr>
                <w:rFonts w:ascii="Calibri Light" w:hAnsi="Calibri Light" w:cs="Calibri Light"/>
              </w:rPr>
            </w:pPr>
            <w:r w:rsidRPr="006A39EE">
              <w:rPr>
                <w:rFonts w:ascii="Calibri Light" w:hAnsi="Calibri Light" w:cs="Calibri Light"/>
              </w:rPr>
              <w:t>Vizek védelme, víztakarékosság, energiatakarékosság.</w:t>
            </w:r>
          </w:p>
        </w:tc>
        <w:tc>
          <w:tcPr>
            <w:tcW w:w="5936" w:type="dxa"/>
            <w:gridSpan w:val="10"/>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Tablókészítés, </w:t>
            </w:r>
            <w:r w:rsidRPr="006A39EE">
              <w:rPr>
                <w:rFonts w:ascii="Calibri Light" w:hAnsi="Calibri Light" w:cs="Calibri Light"/>
                <w:lang w:val="cs-CZ"/>
              </w:rPr>
              <w:t>plakátkészítés</w:t>
            </w:r>
            <w:r w:rsidRPr="006A39EE">
              <w:rPr>
                <w:rFonts w:ascii="Calibri Light" w:hAnsi="Calibri Light" w:cs="Calibri Light"/>
              </w:rPr>
              <w:t xml:space="preserve">, képek gyűjtése, csoportosítás, elemzés a közvetlenebb és tágabb környezetről. </w:t>
            </w:r>
          </w:p>
          <w:p w:rsidR="00036884" w:rsidRPr="006A39EE" w:rsidRDefault="00036884" w:rsidP="00036884">
            <w:pPr>
              <w:rPr>
                <w:rFonts w:ascii="Calibri Light" w:hAnsi="Calibri Light" w:cs="Calibri Light"/>
              </w:rPr>
            </w:pPr>
            <w:r w:rsidRPr="006A39EE">
              <w:rPr>
                <w:rFonts w:ascii="Calibri Light" w:hAnsi="Calibri Light" w:cs="Calibri Light"/>
              </w:rPr>
              <w:t>Törekvés a víztakarékosságra, energiatakarékosságra.</w:t>
            </w:r>
          </w:p>
          <w:p w:rsidR="00036884" w:rsidRPr="006A39EE" w:rsidRDefault="00036884" w:rsidP="00036884">
            <w:pPr>
              <w:rPr>
                <w:rFonts w:ascii="Calibri Light" w:hAnsi="Calibri Light" w:cs="Calibri Light"/>
              </w:rPr>
            </w:pPr>
          </w:p>
        </w:tc>
      </w:tr>
      <w:tr w:rsidR="00036884" w:rsidRPr="006A39EE" w:rsidTr="00036884">
        <w:trPr>
          <w:jc w:val="center"/>
        </w:trPr>
        <w:tc>
          <w:tcPr>
            <w:tcW w:w="4549" w:type="dxa"/>
            <w:gridSpan w:val="8"/>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lang w:val="cs-CZ"/>
              </w:rPr>
              <w:t>4</w:t>
            </w:r>
            <w:r w:rsidRPr="006A39EE">
              <w:rPr>
                <w:rFonts w:ascii="Calibri Light" w:hAnsi="Calibri Light" w:cs="Calibri Light"/>
                <w:i/>
                <w:iCs/>
                <w:lang w:val="cs-CZ"/>
              </w:rPr>
              <w:t>.3. Természetvédelem</w:t>
            </w:r>
          </w:p>
          <w:p w:rsidR="00036884" w:rsidRPr="006A39EE" w:rsidRDefault="00036884" w:rsidP="00036884">
            <w:pPr>
              <w:rPr>
                <w:rFonts w:ascii="Calibri Light" w:hAnsi="Calibri Light" w:cs="Calibri Light"/>
              </w:rPr>
            </w:pPr>
            <w:r w:rsidRPr="006A39EE">
              <w:rPr>
                <w:rFonts w:ascii="Calibri Light" w:hAnsi="Calibri Light" w:cs="Calibri Light"/>
              </w:rPr>
              <w:t>Növény- és állatgondozás a tanuló közvetlen környezetében.</w:t>
            </w:r>
          </w:p>
          <w:p w:rsidR="00036884" w:rsidRPr="006A39EE" w:rsidRDefault="00036884" w:rsidP="00036884">
            <w:pPr>
              <w:rPr>
                <w:rFonts w:ascii="Calibri Light" w:hAnsi="Calibri Light" w:cs="Calibri Light"/>
              </w:rPr>
            </w:pPr>
            <w:r w:rsidRPr="006A39EE">
              <w:rPr>
                <w:rFonts w:ascii="Calibri Light" w:hAnsi="Calibri Light" w:cs="Calibri Light"/>
              </w:rPr>
              <w:t>A természet megóvása.</w:t>
            </w:r>
          </w:p>
        </w:tc>
        <w:tc>
          <w:tcPr>
            <w:tcW w:w="5936" w:type="dxa"/>
            <w:gridSpan w:val="10"/>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Élősarok </w:t>
            </w:r>
            <w:r w:rsidRPr="006A39EE">
              <w:rPr>
                <w:rFonts w:ascii="Calibri Light" w:hAnsi="Calibri Light" w:cs="Calibri Light"/>
                <w:lang w:val="cs-CZ"/>
              </w:rPr>
              <w:t>növényeinek</w:t>
            </w:r>
            <w:r w:rsidRPr="006A39EE">
              <w:rPr>
                <w:rFonts w:ascii="Calibri Light" w:hAnsi="Calibri Light" w:cs="Calibri Light"/>
              </w:rPr>
              <w:t xml:space="preserve"> (dísznövények, palánták) gondozása, növényültetés.</w:t>
            </w:r>
          </w:p>
          <w:p w:rsidR="00036884" w:rsidRPr="006A39EE" w:rsidRDefault="00036884" w:rsidP="00036884">
            <w:pPr>
              <w:rPr>
                <w:rFonts w:ascii="Calibri Light" w:hAnsi="Calibri Light" w:cs="Calibri Light"/>
              </w:rPr>
            </w:pPr>
            <w:r w:rsidRPr="006A39EE">
              <w:rPr>
                <w:rFonts w:ascii="Calibri Light" w:hAnsi="Calibri Light" w:cs="Calibri Light"/>
              </w:rPr>
              <w:t>Kisállatok gondozása.</w:t>
            </w:r>
          </w:p>
          <w:p w:rsidR="00036884" w:rsidRPr="006A39EE" w:rsidRDefault="00036884" w:rsidP="00036884">
            <w:pPr>
              <w:rPr>
                <w:rFonts w:ascii="Calibri Light" w:hAnsi="Calibri Light" w:cs="Calibri Light"/>
              </w:rPr>
            </w:pPr>
            <w:r w:rsidRPr="006A39EE">
              <w:rPr>
                <w:rFonts w:ascii="Calibri Light" w:hAnsi="Calibri Light" w:cs="Calibri Light"/>
              </w:rPr>
              <w:t>Felelősség a rábízott élőlényekért.</w:t>
            </w:r>
          </w:p>
          <w:p w:rsidR="00036884" w:rsidRPr="006A39EE" w:rsidRDefault="00036884" w:rsidP="00036884">
            <w:pPr>
              <w:rPr>
                <w:rFonts w:ascii="Calibri Light" w:hAnsi="Calibri Light" w:cs="Calibri Light"/>
              </w:rPr>
            </w:pPr>
            <w:r w:rsidRPr="006A39EE">
              <w:rPr>
                <w:rFonts w:ascii="Calibri Light" w:hAnsi="Calibri Light" w:cs="Calibri Light"/>
              </w:rPr>
              <w:t>Madáretető készítése, madarak etetése télen.</w:t>
            </w:r>
          </w:p>
        </w:tc>
      </w:tr>
      <w:tr w:rsidR="00036884" w:rsidRPr="006A39EE" w:rsidTr="00036884">
        <w:trPr>
          <w:jc w:val="center"/>
        </w:trPr>
        <w:tc>
          <w:tcPr>
            <w:tcW w:w="4549" w:type="dxa"/>
            <w:gridSpan w:val="8"/>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iCs/>
              </w:rPr>
            </w:pPr>
            <w:r w:rsidRPr="006A39EE">
              <w:rPr>
                <w:rFonts w:ascii="Calibri Light" w:hAnsi="Calibri Light" w:cs="Calibri Light"/>
                <w:i/>
                <w:iCs/>
                <w:lang w:val="cs-CZ"/>
              </w:rPr>
              <w:t>4.4. Környezetszennyezés</w:t>
            </w:r>
          </w:p>
          <w:p w:rsidR="00036884" w:rsidRPr="006A39EE" w:rsidRDefault="00036884" w:rsidP="00036884">
            <w:pPr>
              <w:rPr>
                <w:rFonts w:ascii="Calibri Light" w:hAnsi="Calibri Light" w:cs="Calibri Light"/>
              </w:rPr>
            </w:pPr>
            <w:r w:rsidRPr="006A39EE">
              <w:rPr>
                <w:rFonts w:ascii="Calibri Light" w:hAnsi="Calibri Light" w:cs="Calibri Light"/>
              </w:rPr>
              <w:t>Levegő-, talaj-, vízszennyezés.</w:t>
            </w:r>
          </w:p>
          <w:p w:rsidR="00036884" w:rsidRPr="006A39EE" w:rsidRDefault="00036884" w:rsidP="00036884">
            <w:pPr>
              <w:rPr>
                <w:rFonts w:ascii="Calibri Light" w:hAnsi="Calibri Light" w:cs="Calibri Light"/>
              </w:rPr>
            </w:pPr>
            <w:r w:rsidRPr="006A39EE">
              <w:rPr>
                <w:rFonts w:ascii="Calibri Light" w:hAnsi="Calibri Light" w:cs="Calibri Light"/>
              </w:rPr>
              <w:t>Szelektív hulladékgyűjtés.</w:t>
            </w:r>
          </w:p>
        </w:tc>
        <w:tc>
          <w:tcPr>
            <w:tcW w:w="5936" w:type="dxa"/>
            <w:gridSpan w:val="10"/>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A levegő, víz, talaj </w:t>
            </w:r>
            <w:r w:rsidRPr="006A39EE">
              <w:rPr>
                <w:rFonts w:ascii="Calibri Light" w:hAnsi="Calibri Light" w:cs="Calibri Light"/>
                <w:lang w:val="cs-CZ"/>
              </w:rPr>
              <w:t>szennyező</w:t>
            </w:r>
            <w:r w:rsidRPr="006A39EE">
              <w:rPr>
                <w:rFonts w:ascii="Calibri Light" w:hAnsi="Calibri Light" w:cs="Calibri Light"/>
              </w:rPr>
              <w:t xml:space="preserve"> anyagainak megfigyelése a természetes és mesterséges környezetben.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Egyszerű kísérletek végzése a különböző szennyező anyagokkal. </w:t>
            </w:r>
          </w:p>
        </w:tc>
      </w:tr>
      <w:tr w:rsidR="00036884" w:rsidRPr="006A39EE" w:rsidTr="00036884">
        <w:trPr>
          <w:jc w:val="center"/>
        </w:trPr>
        <w:tc>
          <w:tcPr>
            <w:tcW w:w="4549" w:type="dxa"/>
            <w:gridSpan w:val="8"/>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iCs/>
              </w:rPr>
            </w:pPr>
            <w:r w:rsidRPr="006A39EE">
              <w:rPr>
                <w:rFonts w:ascii="Calibri Light" w:hAnsi="Calibri Light" w:cs="Calibri Light"/>
                <w:i/>
                <w:iCs/>
                <w:lang w:val="cs-CZ"/>
              </w:rPr>
              <w:t>4.5. Energiatakarékosság</w:t>
            </w:r>
          </w:p>
          <w:p w:rsidR="00036884" w:rsidRPr="006A39EE" w:rsidRDefault="00036884" w:rsidP="00036884">
            <w:pPr>
              <w:rPr>
                <w:rFonts w:ascii="Calibri Light" w:hAnsi="Calibri Light" w:cs="Calibri Light"/>
              </w:rPr>
            </w:pPr>
            <w:r w:rsidRPr="006A39EE">
              <w:rPr>
                <w:rFonts w:ascii="Calibri Light" w:hAnsi="Calibri Light" w:cs="Calibri Light"/>
              </w:rPr>
              <w:t>Takarékosság az árammal, a vízzel.</w:t>
            </w:r>
          </w:p>
          <w:p w:rsidR="00036884" w:rsidRPr="006A39EE" w:rsidRDefault="00036884" w:rsidP="00036884">
            <w:pPr>
              <w:rPr>
                <w:rFonts w:ascii="Calibri Light" w:hAnsi="Calibri Light" w:cs="Calibri Light"/>
              </w:rPr>
            </w:pPr>
            <w:r w:rsidRPr="006A39EE">
              <w:rPr>
                <w:rFonts w:ascii="Calibri Light" w:hAnsi="Calibri Light" w:cs="Calibri Light"/>
              </w:rPr>
              <w:t>Fűtés, szellőztetés.</w:t>
            </w:r>
          </w:p>
        </w:tc>
        <w:tc>
          <w:tcPr>
            <w:tcW w:w="5936" w:type="dxa"/>
            <w:gridSpan w:val="10"/>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Törekvés az energiatakarékos életvitelre, egyszerű technikák gyakorlása, szituációs játékok. </w:t>
            </w:r>
          </w:p>
          <w:p w:rsidR="00036884" w:rsidRPr="006A39EE" w:rsidRDefault="00036884" w:rsidP="00036884">
            <w:pPr>
              <w:rPr>
                <w:rFonts w:ascii="Calibri Light" w:hAnsi="Calibri Light" w:cs="Calibri Light"/>
              </w:rPr>
            </w:pPr>
            <w:r w:rsidRPr="006A39EE">
              <w:rPr>
                <w:rFonts w:ascii="Calibri Light" w:hAnsi="Calibri Light" w:cs="Calibri Light"/>
              </w:rPr>
              <w:t>Közvetlen környezetünk tisztasága.</w:t>
            </w:r>
          </w:p>
        </w:tc>
      </w:tr>
      <w:tr w:rsidR="00036884" w:rsidRPr="006A39EE" w:rsidTr="00036884">
        <w:trPr>
          <w:jc w:val="center"/>
        </w:trPr>
        <w:tc>
          <w:tcPr>
            <w:tcW w:w="4549" w:type="dxa"/>
            <w:gridSpan w:val="8"/>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iCs/>
              </w:rPr>
            </w:pPr>
            <w:r w:rsidRPr="006A39EE">
              <w:rPr>
                <w:rFonts w:ascii="Calibri Light" w:hAnsi="Calibri Light" w:cs="Calibri Light"/>
                <w:i/>
                <w:iCs/>
              </w:rPr>
              <w:t xml:space="preserve">4.6. A Föld szépsége, </w:t>
            </w:r>
            <w:r w:rsidRPr="006A39EE">
              <w:rPr>
                <w:rFonts w:ascii="Calibri Light" w:hAnsi="Calibri Light" w:cs="Calibri Light"/>
                <w:i/>
                <w:iCs/>
                <w:lang w:val="cs-CZ"/>
              </w:rPr>
              <w:t>egyedisége</w:t>
            </w:r>
          </w:p>
          <w:p w:rsidR="00036884" w:rsidRPr="006A39EE" w:rsidRDefault="00036884" w:rsidP="00036884">
            <w:pPr>
              <w:rPr>
                <w:rFonts w:ascii="Calibri Light" w:hAnsi="Calibri Light" w:cs="Calibri Light"/>
              </w:rPr>
            </w:pPr>
            <w:r w:rsidRPr="006A39EE">
              <w:rPr>
                <w:rFonts w:ascii="Calibri Light" w:hAnsi="Calibri Light" w:cs="Calibri Light"/>
              </w:rPr>
              <w:t>A lakóhely közvetlen környezetében előforduló természeti nevezetesség</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Nemzeti parkok, tájvédelmi körzetek – információs jelek. </w:t>
            </w:r>
          </w:p>
        </w:tc>
        <w:tc>
          <w:tcPr>
            <w:tcW w:w="5936" w:type="dxa"/>
            <w:gridSpan w:val="10"/>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Információs </w:t>
            </w:r>
            <w:r w:rsidRPr="006A39EE">
              <w:rPr>
                <w:rFonts w:ascii="Calibri Light" w:hAnsi="Calibri Light" w:cs="Calibri Light"/>
                <w:lang w:val="cs-CZ"/>
              </w:rPr>
              <w:t>jelek</w:t>
            </w:r>
            <w:r w:rsidRPr="006A39EE">
              <w:rPr>
                <w:rFonts w:ascii="Calibri Light" w:hAnsi="Calibri Light" w:cs="Calibri Light"/>
              </w:rPr>
              <w:t xml:space="preserve"> felismerése.</w:t>
            </w:r>
          </w:p>
          <w:p w:rsidR="00036884" w:rsidRPr="006A39EE" w:rsidRDefault="00036884" w:rsidP="00036884">
            <w:pPr>
              <w:rPr>
                <w:rFonts w:ascii="Calibri Light" w:hAnsi="Calibri Light" w:cs="Calibri Light"/>
              </w:rPr>
            </w:pPr>
            <w:r w:rsidRPr="006A39EE">
              <w:rPr>
                <w:rFonts w:ascii="Calibri Light" w:hAnsi="Calibri Light" w:cs="Calibri Light"/>
              </w:rPr>
              <w:t>Séta, kirándulás során megfigyelések végzése.</w:t>
            </w:r>
          </w:p>
        </w:tc>
      </w:tr>
      <w:tr w:rsidR="00036884" w:rsidRPr="006A39EE" w:rsidTr="00036884">
        <w:trPr>
          <w:jc w:val="center"/>
        </w:trPr>
        <w:tc>
          <w:tcPr>
            <w:tcW w:w="4543" w:type="dxa"/>
            <w:gridSpan w:val="7"/>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iCs/>
              </w:rPr>
            </w:pPr>
            <w:r w:rsidRPr="006A39EE">
              <w:rPr>
                <w:rFonts w:ascii="Calibri Light" w:hAnsi="Calibri Light" w:cs="Calibri Light"/>
                <w:i/>
                <w:iCs/>
              </w:rPr>
              <w:t xml:space="preserve">4.7. A lakóhely </w:t>
            </w:r>
            <w:r w:rsidRPr="006A39EE">
              <w:rPr>
                <w:rFonts w:ascii="Calibri Light" w:hAnsi="Calibri Light" w:cs="Calibri Light"/>
                <w:i/>
                <w:iCs/>
                <w:lang w:val="cs-CZ"/>
              </w:rPr>
              <w:t>közvetlen</w:t>
            </w:r>
            <w:r w:rsidRPr="006A39EE">
              <w:rPr>
                <w:rFonts w:ascii="Calibri Light" w:hAnsi="Calibri Light" w:cs="Calibri Light"/>
                <w:i/>
                <w:iCs/>
              </w:rPr>
              <w:t xml:space="preserve"> és tágabb</w:t>
            </w:r>
            <w:r w:rsidRPr="006A39EE">
              <w:rPr>
                <w:rFonts w:ascii="Calibri Light" w:hAnsi="Calibri Light" w:cs="Calibri Light"/>
              </w:rPr>
              <w:t xml:space="preserve"> </w:t>
            </w:r>
            <w:r w:rsidRPr="006A39EE">
              <w:rPr>
                <w:rFonts w:ascii="Calibri Light" w:hAnsi="Calibri Light" w:cs="Calibri Light"/>
                <w:i/>
                <w:iCs/>
              </w:rPr>
              <w:t xml:space="preserve">környezetében található életközösségek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Park, erdő, rét, mező, vizek, vízpartok. </w:t>
            </w:r>
          </w:p>
          <w:p w:rsidR="00036884" w:rsidRPr="006A39EE" w:rsidRDefault="00036884" w:rsidP="00036884">
            <w:pPr>
              <w:rPr>
                <w:rFonts w:ascii="Calibri Light" w:hAnsi="Calibri Light" w:cs="Calibri Light"/>
              </w:rPr>
            </w:pPr>
            <w:r w:rsidRPr="006A39EE">
              <w:rPr>
                <w:rFonts w:ascii="Calibri Light" w:hAnsi="Calibri Light" w:cs="Calibri Light"/>
              </w:rPr>
              <w:t>Élőhely.</w:t>
            </w:r>
          </w:p>
          <w:p w:rsidR="00036884" w:rsidRPr="006A39EE" w:rsidRDefault="00036884" w:rsidP="00036884">
            <w:pPr>
              <w:rPr>
                <w:rFonts w:ascii="Calibri Light" w:hAnsi="Calibri Light" w:cs="Calibri Light"/>
              </w:rPr>
            </w:pPr>
            <w:r w:rsidRPr="006A39EE">
              <w:rPr>
                <w:rFonts w:ascii="Calibri Light" w:hAnsi="Calibri Light" w:cs="Calibri Light"/>
              </w:rPr>
              <w:t>Természetvédelem.</w:t>
            </w:r>
          </w:p>
        </w:tc>
        <w:tc>
          <w:tcPr>
            <w:tcW w:w="5942" w:type="dxa"/>
            <w:gridSpan w:val="11"/>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Kirándulások, séták során élőlények megfigyelése.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élőlények közötti kapcsolatok felismerése.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természet értékeinek védése. </w:t>
            </w:r>
          </w:p>
        </w:tc>
      </w:tr>
      <w:tr w:rsidR="00036884" w:rsidRPr="006A39EE" w:rsidTr="00036884">
        <w:trPr>
          <w:jc w:val="center"/>
        </w:trPr>
        <w:tc>
          <w:tcPr>
            <w:tcW w:w="4543" w:type="dxa"/>
            <w:gridSpan w:val="7"/>
            <w:tcBorders>
              <w:top w:val="single" w:sz="4" w:space="0" w:color="auto"/>
            </w:tcBorders>
            <w:shd w:val="clear" w:color="auto" w:fill="auto"/>
          </w:tcPr>
          <w:p w:rsidR="00036884" w:rsidRPr="006A39EE" w:rsidRDefault="00036884" w:rsidP="00036884">
            <w:pPr>
              <w:rPr>
                <w:rFonts w:ascii="Calibri Light" w:hAnsi="Calibri Light" w:cs="Calibri Light"/>
                <w:i/>
                <w:iCs/>
              </w:rPr>
            </w:pPr>
            <w:r w:rsidRPr="006A39EE">
              <w:rPr>
                <w:rFonts w:ascii="Calibri Light" w:hAnsi="Calibri Light" w:cs="Calibri Light"/>
                <w:i/>
                <w:iCs/>
                <w:lang w:val="cs-CZ"/>
              </w:rPr>
              <w:t>4.8. Változatos</w:t>
            </w:r>
            <w:r w:rsidRPr="006A39EE">
              <w:rPr>
                <w:rFonts w:ascii="Calibri Light" w:hAnsi="Calibri Light" w:cs="Calibri Light"/>
                <w:i/>
                <w:iCs/>
              </w:rPr>
              <w:t xml:space="preserve"> élővilág</w:t>
            </w:r>
          </w:p>
          <w:p w:rsidR="00036884" w:rsidRPr="006A39EE" w:rsidRDefault="00036884" w:rsidP="00036884">
            <w:pPr>
              <w:rPr>
                <w:rFonts w:ascii="Calibri Light" w:hAnsi="Calibri Light" w:cs="Calibri Light"/>
              </w:rPr>
            </w:pPr>
            <w:r w:rsidRPr="006A39EE">
              <w:rPr>
                <w:rFonts w:ascii="Calibri Light" w:hAnsi="Calibri Light" w:cs="Calibri Light"/>
              </w:rPr>
              <w:t>A közvetlen környezet növényvilága (fák, bokrok, virágos növények).</w:t>
            </w:r>
          </w:p>
          <w:p w:rsidR="00036884" w:rsidRPr="006A39EE" w:rsidRDefault="00036884" w:rsidP="00036884">
            <w:pPr>
              <w:rPr>
                <w:rFonts w:ascii="Calibri Light" w:hAnsi="Calibri Light" w:cs="Calibri Light"/>
              </w:rPr>
            </w:pPr>
            <w:r w:rsidRPr="006A39EE">
              <w:rPr>
                <w:rFonts w:ascii="Calibri Light" w:hAnsi="Calibri Light" w:cs="Calibri Light"/>
              </w:rPr>
              <w:t>A zöldségeskert, gyümölcsöskert növényei.</w:t>
            </w:r>
          </w:p>
          <w:p w:rsidR="00036884" w:rsidRPr="006A39EE" w:rsidRDefault="00036884" w:rsidP="00036884">
            <w:pPr>
              <w:rPr>
                <w:rFonts w:ascii="Calibri Light" w:hAnsi="Calibri Light" w:cs="Calibri Light"/>
              </w:rPr>
            </w:pPr>
            <w:r w:rsidRPr="006A39EE">
              <w:rPr>
                <w:rFonts w:ascii="Calibri Light" w:hAnsi="Calibri Light" w:cs="Calibri Light"/>
              </w:rPr>
              <w:t>A növény részei.</w:t>
            </w:r>
          </w:p>
          <w:p w:rsidR="00036884" w:rsidRPr="006A39EE" w:rsidRDefault="00036884" w:rsidP="00036884">
            <w:pPr>
              <w:rPr>
                <w:rFonts w:ascii="Calibri Light" w:hAnsi="Calibri Light" w:cs="Calibri Light"/>
              </w:rPr>
            </w:pPr>
            <w:r w:rsidRPr="006A39EE">
              <w:rPr>
                <w:rFonts w:ascii="Calibri Light" w:hAnsi="Calibri Light" w:cs="Calibri Light"/>
              </w:rPr>
              <w:t>A virág része, a termés és részei.</w:t>
            </w:r>
          </w:p>
          <w:p w:rsidR="00036884" w:rsidRPr="006A39EE" w:rsidRDefault="00036884" w:rsidP="00036884">
            <w:pPr>
              <w:rPr>
                <w:rFonts w:ascii="Calibri Light" w:hAnsi="Calibri Light" w:cs="Calibri Light"/>
              </w:rPr>
            </w:pPr>
            <w:r w:rsidRPr="006A39EE">
              <w:rPr>
                <w:rFonts w:ascii="Calibri Light" w:hAnsi="Calibri Light" w:cs="Calibri Light"/>
              </w:rPr>
              <w:t>Néhány lágyszárú, fás szárú növény.</w:t>
            </w:r>
          </w:p>
          <w:p w:rsidR="00036884" w:rsidRPr="006A39EE" w:rsidRDefault="00036884" w:rsidP="00036884">
            <w:pPr>
              <w:rPr>
                <w:rFonts w:ascii="Calibri Light" w:hAnsi="Calibri Light" w:cs="Calibri Light"/>
              </w:rPr>
            </w:pPr>
            <w:r w:rsidRPr="006A39EE">
              <w:rPr>
                <w:rFonts w:ascii="Calibri Light" w:hAnsi="Calibri Light" w:cs="Calibri Light"/>
              </w:rPr>
              <w:t>A gombák.</w:t>
            </w:r>
          </w:p>
          <w:p w:rsidR="00036884" w:rsidRPr="006A39EE" w:rsidRDefault="00036884" w:rsidP="00036884">
            <w:pPr>
              <w:rPr>
                <w:rFonts w:ascii="Calibri Light" w:hAnsi="Calibri Light" w:cs="Calibri Light"/>
              </w:rPr>
            </w:pPr>
            <w:r w:rsidRPr="006A39EE">
              <w:rPr>
                <w:rFonts w:ascii="Calibri Light" w:hAnsi="Calibri Light" w:cs="Calibri Light"/>
              </w:rPr>
              <w:t>Főbb állatcsoportok.</w:t>
            </w:r>
          </w:p>
          <w:p w:rsidR="00036884" w:rsidRPr="006A39EE" w:rsidRDefault="00036884" w:rsidP="00036884">
            <w:pPr>
              <w:rPr>
                <w:rFonts w:ascii="Calibri Light" w:hAnsi="Calibri Light" w:cs="Calibri Light"/>
              </w:rPr>
            </w:pPr>
            <w:r w:rsidRPr="006A39EE">
              <w:rPr>
                <w:rFonts w:ascii="Calibri Light" w:hAnsi="Calibri Light" w:cs="Calibri Light"/>
              </w:rPr>
              <w:t>A vadon élő állatok és a házi és ház körül élő állatok.</w:t>
            </w:r>
          </w:p>
          <w:p w:rsidR="00036884" w:rsidRPr="006A39EE" w:rsidRDefault="00036884" w:rsidP="00036884">
            <w:pPr>
              <w:rPr>
                <w:rFonts w:ascii="Calibri Light" w:hAnsi="Calibri Light" w:cs="Calibri Light"/>
              </w:rPr>
            </w:pPr>
            <w:r w:rsidRPr="006A39EE">
              <w:rPr>
                <w:rFonts w:ascii="Calibri Light" w:hAnsi="Calibri Light" w:cs="Calibri Light"/>
              </w:rPr>
              <w:t>Az élőlények csoportjai (növény, állat, ember).</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Madár, emlős, rovar. </w:t>
            </w:r>
          </w:p>
        </w:tc>
        <w:tc>
          <w:tcPr>
            <w:tcW w:w="5942" w:type="dxa"/>
            <w:gridSpan w:val="11"/>
            <w:tcBorders>
              <w:top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Séta, a növények érzékelhető, mérhető tulajdonságainak vizsgálata.</w:t>
            </w:r>
          </w:p>
          <w:p w:rsidR="00036884" w:rsidRPr="006A39EE" w:rsidRDefault="00036884" w:rsidP="00036884">
            <w:pPr>
              <w:rPr>
                <w:rFonts w:ascii="Calibri Light" w:hAnsi="Calibri Light" w:cs="Calibri Light"/>
              </w:rPr>
            </w:pPr>
            <w:r w:rsidRPr="006A39EE">
              <w:rPr>
                <w:rFonts w:ascii="Calibri Light" w:hAnsi="Calibri Light" w:cs="Calibri Light"/>
              </w:rPr>
              <w:t>Megfigyelés, analízis-szintézis, tapasztalatok rögzítése rajzban, írásban.</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állatok jellemzőinek megfigyelése a kültakaró, mozgás, végtagok, táplálkozás, szájszerv, érzékelés, szaporodás szerint. </w:t>
            </w:r>
          </w:p>
          <w:p w:rsidR="00036884" w:rsidRPr="006A39EE" w:rsidRDefault="00036884" w:rsidP="00036884">
            <w:pPr>
              <w:rPr>
                <w:rFonts w:ascii="Calibri Light" w:hAnsi="Calibri Light" w:cs="Calibri Light"/>
              </w:rPr>
            </w:pPr>
            <w:r w:rsidRPr="006A39EE">
              <w:rPr>
                <w:rFonts w:ascii="Calibri Light" w:hAnsi="Calibri Light" w:cs="Calibri Light"/>
              </w:rPr>
              <w:t>A vadon élő és a házi állatok csoportosítása.</w:t>
            </w:r>
          </w:p>
          <w:p w:rsidR="00036884" w:rsidRPr="006A39EE" w:rsidRDefault="00036884" w:rsidP="00036884">
            <w:pPr>
              <w:rPr>
                <w:rFonts w:ascii="Calibri Light" w:hAnsi="Calibri Light" w:cs="Calibri Light"/>
              </w:rPr>
            </w:pPr>
            <w:r w:rsidRPr="006A39EE">
              <w:rPr>
                <w:rFonts w:ascii="Calibri Light" w:hAnsi="Calibri Light" w:cs="Calibri Light"/>
              </w:rPr>
              <w:t>Képek csoportosítása.</w:t>
            </w:r>
          </w:p>
          <w:p w:rsidR="00036884" w:rsidRPr="006A39EE" w:rsidRDefault="00036884" w:rsidP="00036884">
            <w:pPr>
              <w:rPr>
                <w:rFonts w:ascii="Calibri Light" w:hAnsi="Calibri Light" w:cs="Calibri Light"/>
              </w:rPr>
            </w:pPr>
            <w:r w:rsidRPr="006A39EE">
              <w:rPr>
                <w:rFonts w:ascii="Calibri Light" w:hAnsi="Calibri Light" w:cs="Calibri Light"/>
              </w:rPr>
              <w:t>Rajzok, tablók készítése.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élőlények egyszerű csoportosítása adott szempontok alapján. </w:t>
            </w:r>
          </w:p>
        </w:tc>
      </w:tr>
      <w:tr w:rsidR="00036884" w:rsidRPr="006A39EE" w:rsidTr="00036884">
        <w:tblPrEx>
          <w:tblBorders>
            <w:top w:val="none" w:sz="0" w:space="0" w:color="auto"/>
          </w:tblBorders>
        </w:tblPrEx>
        <w:trPr>
          <w:jc w:val="center"/>
        </w:trPr>
        <w:tc>
          <w:tcPr>
            <w:tcW w:w="1830" w:type="dxa"/>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Fogalmak</w:t>
            </w:r>
          </w:p>
        </w:tc>
        <w:tc>
          <w:tcPr>
            <w:tcW w:w="8655" w:type="dxa"/>
            <w:gridSpan w:val="17"/>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Szelektív hulladékgyűjtés, </w:t>
            </w:r>
            <w:r w:rsidRPr="006A39EE">
              <w:rPr>
                <w:rFonts w:ascii="Calibri Light" w:hAnsi="Calibri Light" w:cs="Calibri Light"/>
                <w:lang w:val="cs-CZ"/>
              </w:rPr>
              <w:t>természetvédelem</w:t>
            </w:r>
            <w:r w:rsidRPr="006A39EE">
              <w:rPr>
                <w:rFonts w:ascii="Calibri Light" w:hAnsi="Calibri Light" w:cs="Calibri Light"/>
              </w:rPr>
              <w:t xml:space="preserve">, energiatakarékosság, víztakarékosság, környezetszennyezés, növény-, állatgondozás, felelősség, park, élőhely. </w:t>
            </w:r>
          </w:p>
        </w:tc>
      </w:tr>
      <w:tr w:rsidR="00036884" w:rsidRPr="006A39EE" w:rsidTr="00036884">
        <w:trPr>
          <w:jc w:val="center"/>
        </w:trPr>
        <w:tc>
          <w:tcPr>
            <w:tcW w:w="2138" w:type="dxa"/>
            <w:gridSpan w:val="4"/>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Témakör</w:t>
            </w:r>
          </w:p>
        </w:tc>
        <w:tc>
          <w:tcPr>
            <w:tcW w:w="5091" w:type="dxa"/>
            <w:gridSpan w:val="10"/>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5. Hazánk, Magyarország</w:t>
            </w:r>
          </w:p>
        </w:tc>
        <w:tc>
          <w:tcPr>
            <w:tcW w:w="3256" w:type="dxa"/>
            <w:gridSpan w:val="4"/>
            <w:vAlign w:val="center"/>
          </w:tcPr>
          <w:p w:rsidR="00036884" w:rsidRPr="006A39EE" w:rsidRDefault="00036884" w:rsidP="00036884">
            <w:pPr>
              <w:rPr>
                <w:rFonts w:ascii="Calibri Light" w:hAnsi="Calibri Light" w:cs="Calibri Light"/>
                <w:b/>
              </w:rPr>
            </w:pPr>
            <w:r>
              <w:rPr>
                <w:rFonts w:ascii="Calibri Light" w:hAnsi="Calibri Light" w:cs="Calibri Light"/>
                <w:b/>
                <w:lang w:val="cs-CZ"/>
              </w:rPr>
              <w:t>ó</w:t>
            </w:r>
            <w:r w:rsidRPr="006A39EE">
              <w:rPr>
                <w:rFonts w:ascii="Calibri Light" w:hAnsi="Calibri Light" w:cs="Calibri Light"/>
                <w:b/>
                <w:lang w:val="cs-CZ"/>
              </w:rPr>
              <w:t xml:space="preserve">raszám: </w:t>
            </w:r>
            <w:r w:rsidRPr="006A39EE">
              <w:rPr>
                <w:rFonts w:ascii="Calibri Light" w:hAnsi="Calibri Light" w:cs="Calibri Light"/>
                <w:b/>
              </w:rPr>
              <w:t>8 óra</w:t>
            </w:r>
          </w:p>
        </w:tc>
      </w:tr>
      <w:tr w:rsidR="00036884" w:rsidRPr="006A39EE" w:rsidTr="00036884">
        <w:trPr>
          <w:jc w:val="center"/>
        </w:trPr>
        <w:tc>
          <w:tcPr>
            <w:tcW w:w="2138" w:type="dxa"/>
            <w:gridSpan w:val="4"/>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A témakör nevelési-fejlesztési céljai</w:t>
            </w:r>
          </w:p>
        </w:tc>
        <w:tc>
          <w:tcPr>
            <w:tcW w:w="8347" w:type="dxa"/>
            <w:gridSpan w:val="14"/>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A megfigyelőképesség fejlesztése. Pozitív attitűd kialakítása a természet szépségének megóvására, hazaszeretetre, természetszeretetre. Kommunikációs készség fejlesztése. Kooperatív technikák alkalmazása. A kauzális gondolkodás és az értékelő érzék fejlesztése.</w:t>
            </w:r>
          </w:p>
        </w:tc>
      </w:tr>
      <w:tr w:rsidR="00036884" w:rsidRPr="006A39EE" w:rsidTr="00036884">
        <w:trPr>
          <w:trHeight w:val="57"/>
          <w:jc w:val="center"/>
        </w:trPr>
        <w:tc>
          <w:tcPr>
            <w:tcW w:w="4232" w:type="dxa"/>
            <w:gridSpan w:val="6"/>
            <w:tcBorders>
              <w:bottom w:val="single" w:sz="4" w:space="0" w:color="auto"/>
            </w:tcBorders>
            <w:shd w:val="clear" w:color="auto" w:fill="auto"/>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Fejlesztési i</w:t>
            </w:r>
            <w:r w:rsidRPr="006A39EE">
              <w:rPr>
                <w:rFonts w:ascii="Calibri Light" w:hAnsi="Calibri Light" w:cs="Calibri Light"/>
                <w:b/>
              </w:rPr>
              <w:t>smeretek</w:t>
            </w:r>
          </w:p>
        </w:tc>
        <w:tc>
          <w:tcPr>
            <w:tcW w:w="6253" w:type="dxa"/>
            <w:gridSpan w:val="12"/>
            <w:tcBorders>
              <w:bottom w:val="single" w:sz="4" w:space="0" w:color="auto"/>
            </w:tcBorders>
            <w:shd w:val="clear" w:color="auto" w:fill="auto"/>
            <w:vAlign w:val="center"/>
          </w:tcPr>
          <w:p w:rsidR="00036884" w:rsidRPr="006A39EE" w:rsidRDefault="00036884" w:rsidP="00036884">
            <w:pPr>
              <w:rPr>
                <w:rFonts w:ascii="Calibri Light" w:hAnsi="Calibri Light" w:cs="Calibri Light"/>
              </w:rPr>
            </w:pPr>
            <w:r w:rsidRPr="006A39EE">
              <w:rPr>
                <w:rFonts w:ascii="Calibri Light" w:hAnsi="Calibri Light" w:cs="Calibri Light"/>
                <w:b/>
              </w:rPr>
              <w:t>Fejlesztési tevékenységek</w:t>
            </w:r>
          </w:p>
        </w:tc>
      </w:tr>
      <w:tr w:rsidR="00036884" w:rsidRPr="006A39EE" w:rsidTr="00036884">
        <w:trPr>
          <w:trHeight w:val="57"/>
          <w:jc w:val="center"/>
        </w:trPr>
        <w:tc>
          <w:tcPr>
            <w:tcW w:w="4232" w:type="dxa"/>
            <w:gridSpan w:val="6"/>
            <w:tcBorders>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5.1. Közvetlen és tágabb települési környezetünk</w:t>
            </w:r>
          </w:p>
          <w:p w:rsidR="00036884" w:rsidRPr="006A39EE" w:rsidRDefault="00036884" w:rsidP="00036884">
            <w:pPr>
              <w:rPr>
                <w:rFonts w:ascii="Calibri Light" w:hAnsi="Calibri Light" w:cs="Calibri Light"/>
              </w:rPr>
            </w:pPr>
            <w:r w:rsidRPr="006A39EE">
              <w:rPr>
                <w:rFonts w:ascii="Calibri Light" w:hAnsi="Calibri Light" w:cs="Calibri Light"/>
              </w:rPr>
              <w:t>Lakóhely, megyék, főváros.</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Lakóhelyünk értékei. </w:t>
            </w:r>
          </w:p>
        </w:tc>
        <w:tc>
          <w:tcPr>
            <w:tcW w:w="6253" w:type="dxa"/>
            <w:gridSpan w:val="12"/>
            <w:tcBorders>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Térképhasználat.</w:t>
            </w:r>
          </w:p>
          <w:p w:rsidR="00036884" w:rsidRPr="006A39EE" w:rsidRDefault="00036884" w:rsidP="00036884">
            <w:pPr>
              <w:rPr>
                <w:rFonts w:ascii="Calibri Light" w:hAnsi="Calibri Light" w:cs="Calibri Light"/>
              </w:rPr>
            </w:pPr>
            <w:r w:rsidRPr="006A39EE">
              <w:rPr>
                <w:rFonts w:ascii="Calibri Light" w:hAnsi="Calibri Light" w:cs="Calibri Light"/>
              </w:rPr>
              <w:t>Lakóhelyhez közeli települések keresése, megnevezése térkép segítségével.</w:t>
            </w:r>
          </w:p>
          <w:p w:rsidR="00036884" w:rsidRPr="006A39EE" w:rsidRDefault="00036884" w:rsidP="00036884">
            <w:pPr>
              <w:rPr>
                <w:rFonts w:ascii="Calibri Light" w:hAnsi="Calibri Light" w:cs="Calibri Light"/>
              </w:rPr>
            </w:pPr>
            <w:r w:rsidRPr="006A39EE">
              <w:rPr>
                <w:rFonts w:ascii="Calibri Light" w:hAnsi="Calibri Light" w:cs="Calibri Light"/>
              </w:rPr>
              <w:t>Saját lakóhely, a lakóhely kulturális és természeti értékeinek bemutatása tablón vagy bemutató formájában.</w:t>
            </w:r>
          </w:p>
          <w:p w:rsidR="00036884" w:rsidRPr="006A39EE" w:rsidRDefault="00036884" w:rsidP="00036884">
            <w:pPr>
              <w:rPr>
                <w:rFonts w:ascii="Calibri Light" w:hAnsi="Calibri Light" w:cs="Calibri Light"/>
              </w:rPr>
            </w:pPr>
            <w:r w:rsidRPr="006A39EE">
              <w:rPr>
                <w:rFonts w:ascii="Calibri Light" w:hAnsi="Calibri Light" w:cs="Calibri Light"/>
              </w:rPr>
              <w:t>Fővárosunk néhány jellegzetes nevezetességének, épületeinek, hídjainak, közlekedésének megismerése tanulmányi kirándulás alkalmával, vagy képeken, multimédián keresztül.</w:t>
            </w:r>
          </w:p>
        </w:tc>
      </w:tr>
      <w:tr w:rsidR="00036884" w:rsidRPr="006A39EE" w:rsidTr="00036884">
        <w:trPr>
          <w:trHeight w:val="57"/>
          <w:jc w:val="center"/>
        </w:trPr>
        <w:tc>
          <w:tcPr>
            <w:tcW w:w="4232" w:type="dxa"/>
            <w:gridSpan w:val="6"/>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5.2. Térképészeti gyakorlatok</w:t>
            </w:r>
          </w:p>
          <w:p w:rsidR="00036884" w:rsidRPr="006A39EE" w:rsidRDefault="00036884" w:rsidP="00036884">
            <w:pPr>
              <w:rPr>
                <w:rFonts w:ascii="Calibri Light" w:hAnsi="Calibri Light" w:cs="Calibri Light"/>
              </w:rPr>
            </w:pPr>
            <w:r w:rsidRPr="006A39EE">
              <w:rPr>
                <w:rFonts w:ascii="Calibri Light" w:hAnsi="Calibri Light" w:cs="Calibri Light"/>
              </w:rPr>
              <w:t>Földrajzi elhelyezkedés.</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Felszínformák. </w:t>
            </w:r>
          </w:p>
        </w:tc>
        <w:tc>
          <w:tcPr>
            <w:tcW w:w="6253" w:type="dxa"/>
            <w:gridSpan w:val="12"/>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Magyarország elhelyezkedésének megfigyelése földgömb, Európa-térkép.</w:t>
            </w:r>
          </w:p>
          <w:p w:rsidR="00036884" w:rsidRPr="006A39EE" w:rsidRDefault="00036884" w:rsidP="00036884">
            <w:pPr>
              <w:rPr>
                <w:rFonts w:ascii="Calibri Light" w:hAnsi="Calibri Light" w:cs="Calibri Light"/>
              </w:rPr>
            </w:pPr>
            <w:r w:rsidRPr="006A39EE">
              <w:rPr>
                <w:rFonts w:ascii="Calibri Light" w:hAnsi="Calibri Light" w:cs="Calibri Light"/>
              </w:rPr>
              <w:t>Magyarország államhatárainak, szomszédos országainak megkeresése, megnevezése a térképen.</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Hazánk felszínformáinak, vizeinek azonosítása domborzati térképen </w:t>
            </w:r>
          </w:p>
          <w:p w:rsidR="00036884" w:rsidRPr="006A39EE" w:rsidRDefault="00036884" w:rsidP="00036884">
            <w:pPr>
              <w:rPr>
                <w:rFonts w:ascii="Calibri Light" w:hAnsi="Calibri Light" w:cs="Calibri Light"/>
              </w:rPr>
            </w:pPr>
            <w:r w:rsidRPr="006A39EE">
              <w:rPr>
                <w:rFonts w:ascii="Calibri Light" w:hAnsi="Calibri Light" w:cs="Calibri Light"/>
              </w:rPr>
              <w:t>Irányok.</w:t>
            </w:r>
            <w:r w:rsidRPr="006A39EE" w:rsidDel="00447CE2">
              <w:rPr>
                <w:rFonts w:ascii="Calibri Light" w:hAnsi="Calibri Light" w:cs="Calibri Light"/>
              </w:rPr>
              <w:t xml:space="preserve"> </w:t>
            </w:r>
          </w:p>
        </w:tc>
      </w:tr>
      <w:tr w:rsidR="00036884" w:rsidRPr="006A39EE" w:rsidTr="00036884">
        <w:tblPrEx>
          <w:tblBorders>
            <w:top w:val="none" w:sz="0" w:space="0" w:color="auto"/>
          </w:tblBorders>
        </w:tblPrEx>
        <w:trPr>
          <w:jc w:val="center"/>
        </w:trPr>
        <w:tc>
          <w:tcPr>
            <w:tcW w:w="1830" w:type="dxa"/>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F</w:t>
            </w:r>
            <w:r w:rsidRPr="006A39EE">
              <w:rPr>
                <w:rFonts w:ascii="Calibri Light" w:hAnsi="Calibri Light" w:cs="Calibri Light"/>
                <w:b/>
              </w:rPr>
              <w:t>ogalmak</w:t>
            </w:r>
          </w:p>
        </w:tc>
        <w:tc>
          <w:tcPr>
            <w:tcW w:w="8655" w:type="dxa"/>
            <w:gridSpan w:val="17"/>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Térkép, domborzati térkép, közigazgatási térkép, felszínforma, megye, megyeszékhely, település, főváros.</w:t>
            </w:r>
          </w:p>
        </w:tc>
      </w:tr>
      <w:tr w:rsidR="00036884" w:rsidRPr="006A39EE" w:rsidTr="00036884">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Témakör</w:t>
            </w:r>
          </w:p>
        </w:tc>
        <w:tc>
          <w:tcPr>
            <w:tcW w:w="5811" w:type="dxa"/>
            <w:gridSpan w:val="10"/>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6. Testünk, egészségünk</w:t>
            </w:r>
          </w:p>
        </w:tc>
        <w:tc>
          <w:tcPr>
            <w:tcW w:w="2467" w:type="dxa"/>
            <w:gridSpan w:val="3"/>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 xml:space="preserve"> óraszám:</w:t>
            </w:r>
            <w:r w:rsidRPr="006A39EE">
              <w:rPr>
                <w:rFonts w:ascii="Calibri Light" w:hAnsi="Calibri Light" w:cs="Calibri Light"/>
                <w:b/>
              </w:rPr>
              <w:t xml:space="preserve"> 10 óra</w:t>
            </w:r>
          </w:p>
        </w:tc>
      </w:tr>
      <w:tr w:rsidR="00036884" w:rsidRPr="006A39EE" w:rsidTr="00036884">
        <w:trPr>
          <w:jc w:val="center"/>
        </w:trPr>
        <w:tc>
          <w:tcPr>
            <w:tcW w:w="2207" w:type="dxa"/>
            <w:gridSpan w:val="5"/>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A témakör nevelési-fejlesztési céljai</w:t>
            </w:r>
          </w:p>
        </w:tc>
        <w:tc>
          <w:tcPr>
            <w:tcW w:w="8278" w:type="dxa"/>
            <w:gridSpan w:val="13"/>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Megismerési módszerek, tartós figyelem, </w:t>
            </w:r>
            <w:r w:rsidRPr="006A39EE">
              <w:rPr>
                <w:rFonts w:ascii="Calibri Light" w:hAnsi="Calibri Light" w:cs="Calibri Light"/>
                <w:lang w:val="cs-CZ"/>
              </w:rPr>
              <w:t>emlékezet</w:t>
            </w:r>
            <w:r w:rsidRPr="006A39EE">
              <w:rPr>
                <w:rFonts w:ascii="Calibri Light" w:hAnsi="Calibri Light" w:cs="Calibri Light"/>
              </w:rPr>
              <w:t xml:space="preserve"> fejlesztése, a szociális képesség, interperszonális képesség fejlesztése, empátiakészség fejlesztése, helyes magatartási szokások megerősítése, pozitív attitűd kialakítása a mássággal kapcsolatban, illetve a mások elfogadására, megsegítésére; az egészséges életmód alapvető szabályai betartásának erősítése. Kommunikációs képesség fejlesztése. A motoros képességek fejlesztése. A kauzális gondolkodás fejlesztése, döntési képesség fejlesztése, az időbeli tájékozódás képessége, az összehasonlítás, viszonyítás képességének fejlesztése, az elemi ítéletalkotás képességének fejlesztése. Együttműködési formák működtetése, problémaérzékenység fejlesztése.  </w:t>
            </w:r>
          </w:p>
        </w:tc>
      </w:tr>
      <w:tr w:rsidR="00036884" w:rsidRPr="006A39EE" w:rsidTr="00036884">
        <w:trPr>
          <w:trHeight w:val="57"/>
          <w:jc w:val="center"/>
        </w:trPr>
        <w:tc>
          <w:tcPr>
            <w:tcW w:w="4616" w:type="dxa"/>
            <w:gridSpan w:val="9"/>
            <w:tcBorders>
              <w:bottom w:val="single" w:sz="4" w:space="0" w:color="auto"/>
            </w:tcBorders>
            <w:shd w:val="clear" w:color="auto" w:fill="auto"/>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bCs/>
              </w:rPr>
              <w:t>Fejlesztési i</w:t>
            </w:r>
            <w:r w:rsidRPr="006A39EE">
              <w:rPr>
                <w:rFonts w:ascii="Calibri Light" w:hAnsi="Calibri Light" w:cs="Calibri Light"/>
                <w:b/>
              </w:rPr>
              <w:t>smeretek</w:t>
            </w:r>
          </w:p>
        </w:tc>
        <w:tc>
          <w:tcPr>
            <w:tcW w:w="5869" w:type="dxa"/>
            <w:gridSpan w:val="9"/>
            <w:tcBorders>
              <w:bottom w:val="single" w:sz="4" w:space="0" w:color="auto"/>
            </w:tcBorders>
            <w:shd w:val="clear" w:color="auto" w:fill="auto"/>
            <w:vAlign w:val="center"/>
          </w:tcPr>
          <w:p w:rsidR="00036884" w:rsidRPr="006A39EE" w:rsidRDefault="00036884" w:rsidP="00036884">
            <w:pPr>
              <w:rPr>
                <w:rFonts w:ascii="Calibri Light" w:hAnsi="Calibri Light" w:cs="Calibri Light"/>
              </w:rPr>
            </w:pPr>
            <w:r w:rsidRPr="006A39EE">
              <w:rPr>
                <w:rFonts w:ascii="Calibri Light" w:hAnsi="Calibri Light" w:cs="Calibri Light"/>
                <w:b/>
              </w:rPr>
              <w:t>Fejlesztési tevékenységek</w:t>
            </w:r>
          </w:p>
        </w:tc>
      </w:tr>
      <w:tr w:rsidR="00036884" w:rsidRPr="006A39EE" w:rsidTr="00036884">
        <w:trPr>
          <w:trHeight w:val="57"/>
          <w:jc w:val="center"/>
        </w:trPr>
        <w:tc>
          <w:tcPr>
            <w:tcW w:w="4616" w:type="dxa"/>
            <w:gridSpan w:val="9"/>
            <w:tcBorders>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6.1. Az emberi test </w:t>
            </w:r>
          </w:p>
          <w:p w:rsidR="00036884" w:rsidRPr="006A39EE" w:rsidRDefault="00036884" w:rsidP="00036884">
            <w:pPr>
              <w:rPr>
                <w:rFonts w:ascii="Calibri Light" w:hAnsi="Calibri Light" w:cs="Calibri Light"/>
              </w:rPr>
            </w:pPr>
            <w:r w:rsidRPr="006A39EE">
              <w:rPr>
                <w:rFonts w:ascii="Calibri Light" w:hAnsi="Calibri Light" w:cs="Calibri Light"/>
              </w:rPr>
              <w:t>Testrészek és funkciójuk.</w:t>
            </w:r>
          </w:p>
          <w:p w:rsidR="00036884" w:rsidRPr="006A39EE" w:rsidRDefault="00036884" w:rsidP="00036884">
            <w:pPr>
              <w:rPr>
                <w:rFonts w:ascii="Calibri Light" w:hAnsi="Calibri Light" w:cs="Calibri Light"/>
                <w:lang w:val="cs-CZ"/>
              </w:rPr>
            </w:pPr>
            <w:r w:rsidRPr="006A39EE">
              <w:rPr>
                <w:rFonts w:ascii="Calibri Light" w:hAnsi="Calibri Light" w:cs="Calibri Light"/>
              </w:rPr>
              <w:t>A mozgás szerepe az egészséges életmódban.</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Játék, sport. </w:t>
            </w:r>
          </w:p>
        </w:tc>
        <w:tc>
          <w:tcPr>
            <w:tcW w:w="5869" w:type="dxa"/>
            <w:gridSpan w:val="9"/>
            <w:tcBorders>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A főbb testrészek megnevezése.</w:t>
            </w:r>
          </w:p>
          <w:p w:rsidR="00036884" w:rsidRPr="006A39EE" w:rsidRDefault="00036884" w:rsidP="00036884">
            <w:pPr>
              <w:rPr>
                <w:rFonts w:ascii="Calibri Light" w:hAnsi="Calibri Light" w:cs="Calibri Light"/>
              </w:rPr>
            </w:pPr>
            <w:r w:rsidRPr="006A39EE">
              <w:rPr>
                <w:rFonts w:ascii="Calibri Light" w:hAnsi="Calibri Light" w:cs="Calibri Light"/>
              </w:rPr>
              <w:t>Játékos gyakorlatok a testrészek mozgatására.</w:t>
            </w:r>
          </w:p>
        </w:tc>
      </w:tr>
      <w:tr w:rsidR="00036884" w:rsidRPr="006A39EE" w:rsidTr="00036884">
        <w:trPr>
          <w:trHeight w:val="57"/>
          <w:jc w:val="center"/>
        </w:trPr>
        <w:tc>
          <w:tcPr>
            <w:tcW w:w="4616"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6.2. A test, az érzékszervek védelme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Egészséges életmód.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Egészséges táplálkozás. </w:t>
            </w:r>
          </w:p>
          <w:p w:rsidR="00036884" w:rsidRPr="006A39EE" w:rsidRDefault="00036884" w:rsidP="00036884">
            <w:pPr>
              <w:rPr>
                <w:rFonts w:ascii="Calibri Light" w:hAnsi="Calibri Light" w:cs="Calibri Light"/>
              </w:rPr>
            </w:pPr>
            <w:r w:rsidRPr="006A39EE">
              <w:rPr>
                <w:rFonts w:ascii="Calibri Light" w:hAnsi="Calibri Light" w:cs="Calibri Light"/>
              </w:rPr>
              <w:t>Helyes fogápolás.</w:t>
            </w:r>
          </w:p>
          <w:p w:rsidR="00036884" w:rsidRPr="006A39EE" w:rsidRDefault="00036884" w:rsidP="00036884">
            <w:pPr>
              <w:rPr>
                <w:rFonts w:ascii="Calibri Light" w:hAnsi="Calibri Light" w:cs="Calibri Light"/>
              </w:rPr>
            </w:pPr>
            <w:r w:rsidRPr="006A39EE">
              <w:rPr>
                <w:rFonts w:ascii="Calibri Light" w:hAnsi="Calibri Light" w:cs="Calibri Light"/>
              </w:rPr>
              <w:t>Egészség és betegség (néhány fertőző gyermekkori betegség)</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káros élvezeti szerek. </w:t>
            </w:r>
          </w:p>
        </w:tc>
        <w:tc>
          <w:tcPr>
            <w:tcW w:w="5869"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A helytelen táplálkozás okozta problémák felismerése.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Figyelem a hang- és fényártalmakra.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Csoportosítás, gyűjtőmunka, rajzolás és tablókészítés az egészséges életmóddal kapcsolatban.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helyes viselkedési szokások megismerése betegség esetén, részvétel szituációs játékokban.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káros élvezeti szerek elutasítása. </w:t>
            </w:r>
          </w:p>
        </w:tc>
      </w:tr>
      <w:tr w:rsidR="00036884" w:rsidRPr="006A39EE" w:rsidTr="00036884">
        <w:trPr>
          <w:trHeight w:val="57"/>
          <w:jc w:val="center"/>
        </w:trPr>
        <w:tc>
          <w:tcPr>
            <w:tcW w:w="4616"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6.3. Szaporodás, </w:t>
            </w:r>
            <w:r w:rsidRPr="006A39EE">
              <w:rPr>
                <w:rFonts w:ascii="Calibri Light" w:hAnsi="Calibri Light" w:cs="Calibri Light"/>
                <w:i/>
                <w:lang w:val="cs-CZ"/>
              </w:rPr>
              <w:t>egyedfejlődés</w:t>
            </w:r>
            <w:r w:rsidRPr="006A39EE">
              <w:rPr>
                <w:rFonts w:ascii="Calibri Light" w:hAnsi="Calibri Light" w:cs="Calibri Light"/>
                <w:i/>
              </w:rPr>
              <w:t xml:space="preserv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életkori szakaszok időbelisége a születéstől a halálig. </w:t>
            </w:r>
          </w:p>
        </w:tc>
        <w:tc>
          <w:tcPr>
            <w:tcW w:w="5869"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Információgyűjtés a családról, feldolgozás, tablókészítés.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Rajz- és tablókészítés. </w:t>
            </w:r>
          </w:p>
        </w:tc>
      </w:tr>
      <w:tr w:rsidR="00036884" w:rsidRPr="006A39EE" w:rsidTr="00036884">
        <w:trPr>
          <w:trHeight w:val="57"/>
          <w:jc w:val="center"/>
        </w:trPr>
        <w:tc>
          <w:tcPr>
            <w:tcW w:w="4616"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6.4. </w:t>
            </w:r>
            <w:r w:rsidRPr="006A39EE">
              <w:rPr>
                <w:rFonts w:ascii="Calibri Light" w:hAnsi="Calibri Light" w:cs="Calibri Light"/>
                <w:i/>
                <w:lang w:val="cs-CZ"/>
              </w:rPr>
              <w:t>Öröklődés</w:t>
            </w:r>
          </w:p>
          <w:p w:rsidR="00036884" w:rsidRPr="006A39EE" w:rsidRDefault="00036884" w:rsidP="00036884">
            <w:pPr>
              <w:rPr>
                <w:rFonts w:ascii="Calibri Light" w:hAnsi="Calibri Light" w:cs="Calibri Light"/>
              </w:rPr>
            </w:pPr>
            <w:r w:rsidRPr="006A39EE">
              <w:rPr>
                <w:rFonts w:ascii="Calibri Light" w:hAnsi="Calibri Light" w:cs="Calibri Light"/>
              </w:rPr>
              <w:t>A család.</w:t>
            </w:r>
          </w:p>
          <w:p w:rsidR="00036884" w:rsidRPr="006A39EE" w:rsidRDefault="00036884" w:rsidP="00036884">
            <w:pPr>
              <w:rPr>
                <w:rFonts w:ascii="Calibri Light" w:hAnsi="Calibri Light" w:cs="Calibri Light"/>
              </w:rPr>
            </w:pPr>
            <w:r w:rsidRPr="006A39EE">
              <w:rPr>
                <w:rFonts w:ascii="Calibri Light" w:hAnsi="Calibri Light" w:cs="Calibri Light"/>
              </w:rPr>
              <w:t>Különböző emberi külső és belső tulajdonságok (ilyen vagyok).</w:t>
            </w:r>
          </w:p>
        </w:tc>
        <w:tc>
          <w:tcPr>
            <w:tcW w:w="5869" w:type="dxa"/>
            <w:gridSpan w:val="9"/>
            <w:tcBorders>
              <w:top w:val="single" w:sz="4" w:space="0" w:color="auto"/>
              <w:bottom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Tulajdonságok megnevezése, csoportosítás (külső-belső).</w:t>
            </w:r>
          </w:p>
          <w:p w:rsidR="00036884" w:rsidRPr="006A39EE" w:rsidRDefault="00036884" w:rsidP="00036884">
            <w:pPr>
              <w:rPr>
                <w:rFonts w:ascii="Calibri Light" w:hAnsi="Calibri Light" w:cs="Calibri Light"/>
              </w:rPr>
            </w:pPr>
            <w:r w:rsidRPr="006A39EE">
              <w:rPr>
                <w:rFonts w:ascii="Calibri Light" w:hAnsi="Calibri Light" w:cs="Calibri Light"/>
              </w:rPr>
              <w:t>Hasonlóságok, különbségek észrevétele.</w:t>
            </w:r>
          </w:p>
        </w:tc>
      </w:tr>
      <w:tr w:rsidR="00036884" w:rsidRPr="006A39EE" w:rsidTr="00036884">
        <w:trPr>
          <w:trHeight w:val="57"/>
          <w:jc w:val="center"/>
        </w:trPr>
        <w:tc>
          <w:tcPr>
            <w:tcW w:w="4616" w:type="dxa"/>
            <w:gridSpan w:val="9"/>
            <w:tcBorders>
              <w:top w:val="single" w:sz="4" w:space="0" w:color="auto"/>
            </w:tcBorders>
            <w:shd w:val="clear" w:color="auto" w:fill="auto"/>
          </w:tcPr>
          <w:p w:rsidR="00036884" w:rsidRPr="006A39EE" w:rsidRDefault="00036884" w:rsidP="00036884">
            <w:pPr>
              <w:rPr>
                <w:rFonts w:ascii="Calibri Light" w:hAnsi="Calibri Light" w:cs="Calibri Light"/>
                <w:i/>
              </w:rPr>
            </w:pPr>
            <w:r w:rsidRPr="006A39EE">
              <w:rPr>
                <w:rFonts w:ascii="Calibri Light" w:hAnsi="Calibri Light" w:cs="Calibri Light"/>
                <w:i/>
              </w:rPr>
              <w:t xml:space="preserve">6.5. </w:t>
            </w:r>
            <w:r w:rsidRPr="006A39EE">
              <w:rPr>
                <w:rFonts w:ascii="Calibri Light" w:hAnsi="Calibri Light" w:cs="Calibri Light"/>
                <w:i/>
                <w:lang w:val="cs-CZ"/>
              </w:rPr>
              <w:t>Magatartás</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Helyes </w:t>
            </w:r>
            <w:r w:rsidRPr="006A39EE">
              <w:rPr>
                <w:rFonts w:ascii="Calibri Light" w:hAnsi="Calibri Light" w:cs="Calibri Light"/>
                <w:lang w:val="cs-CZ"/>
              </w:rPr>
              <w:t>magatartási</w:t>
            </w:r>
            <w:r w:rsidRPr="006A39EE">
              <w:rPr>
                <w:rFonts w:ascii="Calibri Light" w:hAnsi="Calibri Light" w:cs="Calibri Light"/>
              </w:rPr>
              <w:t xml:space="preserve"> formák a betegség megelőzésében.</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Viselkedések betegség esetén. </w:t>
            </w:r>
          </w:p>
          <w:p w:rsidR="00036884" w:rsidRPr="006A39EE" w:rsidRDefault="00036884" w:rsidP="00036884">
            <w:pPr>
              <w:rPr>
                <w:rFonts w:ascii="Calibri Light" w:hAnsi="Calibri Light" w:cs="Calibri Light"/>
              </w:rPr>
            </w:pPr>
            <w:r w:rsidRPr="006A39EE">
              <w:rPr>
                <w:rFonts w:ascii="Calibri Light" w:hAnsi="Calibri Light" w:cs="Calibri Light"/>
              </w:rPr>
              <w:t>Viselkedés közösségekben.</w:t>
            </w:r>
          </w:p>
          <w:p w:rsidR="00036884" w:rsidRPr="006A39EE" w:rsidRDefault="00036884" w:rsidP="00036884">
            <w:pPr>
              <w:rPr>
                <w:rFonts w:ascii="Calibri Light" w:hAnsi="Calibri Light" w:cs="Calibri Light"/>
              </w:rPr>
            </w:pPr>
            <w:r w:rsidRPr="006A39EE">
              <w:rPr>
                <w:rFonts w:ascii="Calibri Light" w:hAnsi="Calibri Light" w:cs="Calibri Light"/>
              </w:rPr>
              <w:t>A sérült embertársak segítése.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Önismeret.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Veszélyek a gyermekekre. </w:t>
            </w:r>
          </w:p>
        </w:tc>
        <w:tc>
          <w:tcPr>
            <w:tcW w:w="5869" w:type="dxa"/>
            <w:gridSpan w:val="9"/>
            <w:tcBorders>
              <w:top w:val="single" w:sz="4" w:space="0" w:color="auto"/>
            </w:tcBorders>
            <w:shd w:val="clear" w:color="auto" w:fill="auto"/>
          </w:tcPr>
          <w:p w:rsidR="00036884" w:rsidRPr="006A39EE" w:rsidRDefault="00036884" w:rsidP="00036884">
            <w:pPr>
              <w:rPr>
                <w:rFonts w:ascii="Calibri Light" w:hAnsi="Calibri Light" w:cs="Calibri Light"/>
              </w:rPr>
            </w:pPr>
            <w:r w:rsidRPr="006A39EE">
              <w:rPr>
                <w:rFonts w:ascii="Calibri Light" w:hAnsi="Calibri Light" w:cs="Calibri Light"/>
              </w:rPr>
              <w:t xml:space="preserve">A károsító </w:t>
            </w:r>
            <w:r w:rsidRPr="006A39EE">
              <w:rPr>
                <w:rFonts w:ascii="Calibri Light" w:hAnsi="Calibri Light" w:cs="Calibri Light"/>
                <w:lang w:val="cs-CZ"/>
              </w:rPr>
              <w:t>szerek</w:t>
            </w:r>
            <w:r w:rsidRPr="006A39EE">
              <w:rPr>
                <w:rFonts w:ascii="Calibri Light" w:hAnsi="Calibri Light" w:cs="Calibri Light"/>
              </w:rPr>
              <w:t xml:space="preserve"> elutasítása.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Veszélyeztető magatartásformák felismerése. </w:t>
            </w:r>
          </w:p>
        </w:tc>
      </w:tr>
      <w:tr w:rsidR="00036884" w:rsidRPr="006A39EE" w:rsidTr="00036884">
        <w:tblPrEx>
          <w:tblBorders>
            <w:top w:val="none" w:sz="0" w:space="0" w:color="auto"/>
          </w:tblBorders>
        </w:tblPrEx>
        <w:trPr>
          <w:jc w:val="center"/>
        </w:trPr>
        <w:tc>
          <w:tcPr>
            <w:tcW w:w="1830" w:type="dxa"/>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lang w:val="cs-CZ"/>
              </w:rPr>
              <w:t>F</w:t>
            </w:r>
            <w:r w:rsidRPr="006A39EE">
              <w:rPr>
                <w:rFonts w:ascii="Calibri Light" w:hAnsi="Calibri Light" w:cs="Calibri Light"/>
                <w:b/>
              </w:rPr>
              <w:t>ogalmak</w:t>
            </w:r>
          </w:p>
        </w:tc>
        <w:tc>
          <w:tcPr>
            <w:tcW w:w="8655" w:type="dxa"/>
            <w:gridSpan w:val="17"/>
            <w:vAlign w:val="center"/>
          </w:tcPr>
          <w:p w:rsidR="00036884" w:rsidRPr="006A39EE" w:rsidRDefault="00036884" w:rsidP="00036884">
            <w:pPr>
              <w:rPr>
                <w:rFonts w:ascii="Calibri Light" w:hAnsi="Calibri Light" w:cs="Calibri Light"/>
              </w:rPr>
            </w:pPr>
            <w:r w:rsidRPr="006A39EE">
              <w:rPr>
                <w:rFonts w:ascii="Calibri Light" w:hAnsi="Calibri Light" w:cs="Calibri Light"/>
              </w:rPr>
              <w:t xml:space="preserve">Az emberi test részei, </w:t>
            </w:r>
            <w:r w:rsidRPr="006A39EE">
              <w:rPr>
                <w:rFonts w:ascii="Calibri Light" w:hAnsi="Calibri Light" w:cs="Calibri Light"/>
                <w:lang w:val="cs-CZ"/>
              </w:rPr>
              <w:t>tisztálkodás</w:t>
            </w:r>
            <w:r w:rsidRPr="006A39EE">
              <w:rPr>
                <w:rFonts w:ascii="Calibri Light" w:hAnsi="Calibri Light" w:cs="Calibri Light"/>
              </w:rPr>
              <w:t xml:space="preserve">, tisztálkodási eszköz, gyermekbetegség, védőoltás, fertőzés és járvány, orvos, gyógyszer, helyes táplálkozás, fogápolás, mozgás, sport, testedzés, életműködés, növekedés, változás, önismeret. </w:t>
            </w:r>
          </w:p>
        </w:tc>
      </w:tr>
      <w:tr w:rsidR="00036884" w:rsidRPr="006A39EE" w:rsidTr="00036884">
        <w:trPr>
          <w:jc w:val="center"/>
        </w:trPr>
        <w:tc>
          <w:tcPr>
            <w:tcW w:w="1954" w:type="dxa"/>
            <w:gridSpan w:val="2"/>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 xml:space="preserve">Összegzett tanulási eredmények a </w:t>
            </w:r>
            <w:r w:rsidRPr="006A39EE">
              <w:rPr>
                <w:rFonts w:ascii="Calibri Light" w:hAnsi="Calibri Light" w:cs="Calibri Light"/>
                <w:b/>
                <w:lang w:val="cs-CZ"/>
              </w:rPr>
              <w:t>ciklus első évfolyamának végére (3.)</w:t>
            </w:r>
          </w:p>
        </w:tc>
        <w:tc>
          <w:tcPr>
            <w:tcW w:w="8531" w:type="dxa"/>
            <w:gridSpan w:val="16"/>
            <w:vAlign w:val="center"/>
          </w:tcPr>
          <w:p w:rsidR="00036884" w:rsidRPr="006A39EE" w:rsidRDefault="00036884" w:rsidP="00036884">
            <w:pPr>
              <w:rPr>
                <w:rFonts w:ascii="Calibri Light" w:hAnsi="Calibri Light" w:cs="Calibri Light"/>
              </w:rPr>
            </w:pPr>
            <w:r w:rsidRPr="006A39EE">
              <w:rPr>
                <w:rFonts w:ascii="Calibri Light" w:hAnsi="Calibri Light" w:cs="Calibri Light"/>
                <w:lang w:val="cs-CZ"/>
              </w:rPr>
              <w:t>Tapasztalatok</w:t>
            </w:r>
            <w:r w:rsidRPr="006A39EE">
              <w:rPr>
                <w:rFonts w:ascii="Calibri Light" w:hAnsi="Calibri Light" w:cs="Calibri Light"/>
              </w:rPr>
              <w:t xml:space="preserve">, megfigyelések, ismeretek szerzése a környezetben előforduló legismertebb tárgyak, anyagok tulajdonságairól, az élőlényekről, jelenségekről.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Részvétel egyszerű kísérletek, mérések végzésekor.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Tapasztalatok megfogalmazása szóban, rajzos formában.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Adott szempontok szerint csoportosítás.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Egyszerű </w:t>
            </w:r>
            <w:r w:rsidRPr="006A39EE">
              <w:rPr>
                <w:rFonts w:ascii="Calibri Light" w:hAnsi="Calibri Light" w:cs="Calibri Light"/>
                <w:lang w:val="cs-CZ"/>
              </w:rPr>
              <w:t>összefüggések</w:t>
            </w:r>
            <w:r w:rsidRPr="006A39EE">
              <w:rPr>
                <w:rFonts w:ascii="Calibri Light" w:hAnsi="Calibri Light" w:cs="Calibri Light"/>
              </w:rPr>
              <w:t xml:space="preserve"> felismerése.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Tájékozódás térben, időben a tanuló saját lakóhelyén.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Az idő mérése, mértékegysége (év, hónapok, napok, napirend, egész óra). </w:t>
            </w:r>
          </w:p>
          <w:p w:rsidR="00036884" w:rsidRPr="006A39EE" w:rsidRDefault="00036884" w:rsidP="00036884">
            <w:pPr>
              <w:rPr>
                <w:rFonts w:ascii="Calibri Light" w:hAnsi="Calibri Light" w:cs="Calibri Light"/>
              </w:rPr>
            </w:pPr>
            <w:r w:rsidRPr="006A39EE">
              <w:rPr>
                <w:rFonts w:ascii="Calibri Light" w:hAnsi="Calibri Light" w:cs="Calibri Light"/>
              </w:rPr>
              <w:t>A másság elfogadása.</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sérült embertársak segítése.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Társainak és saját testének védelme.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Aktív részvétel a környezet óvásában.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Szelektív hulladékgyűjtés.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Energiatakarékosságra törekvés. </w:t>
            </w:r>
          </w:p>
        </w:tc>
      </w:tr>
      <w:tr w:rsidR="00036884" w:rsidRPr="006A39EE" w:rsidTr="00036884">
        <w:trPr>
          <w:jc w:val="center"/>
        </w:trPr>
        <w:tc>
          <w:tcPr>
            <w:tcW w:w="1954" w:type="dxa"/>
            <w:gridSpan w:val="2"/>
            <w:vAlign w:val="center"/>
          </w:tcPr>
          <w:p w:rsidR="00036884" w:rsidRPr="006A39EE" w:rsidRDefault="00036884" w:rsidP="00036884">
            <w:pPr>
              <w:rPr>
                <w:rFonts w:ascii="Calibri Light" w:hAnsi="Calibri Light" w:cs="Calibri Light"/>
                <w:b/>
              </w:rPr>
            </w:pPr>
            <w:r w:rsidRPr="006A39EE">
              <w:rPr>
                <w:rFonts w:ascii="Calibri Light" w:hAnsi="Calibri Light" w:cs="Calibri Light"/>
                <w:b/>
              </w:rPr>
              <w:t xml:space="preserve">Összegzett tanulási eredmények a </w:t>
            </w:r>
            <w:r w:rsidRPr="006A39EE">
              <w:rPr>
                <w:rFonts w:ascii="Calibri Light" w:hAnsi="Calibri Light" w:cs="Calibri Light"/>
                <w:b/>
                <w:lang w:val="cs-CZ"/>
              </w:rPr>
              <w:t>ciklus második évfolyamának végére (4.)</w:t>
            </w:r>
          </w:p>
        </w:tc>
        <w:tc>
          <w:tcPr>
            <w:tcW w:w="8531" w:type="dxa"/>
            <w:gridSpan w:val="16"/>
            <w:vAlign w:val="center"/>
          </w:tcPr>
          <w:p w:rsidR="00036884" w:rsidRPr="006A39EE" w:rsidRDefault="00036884" w:rsidP="00036884">
            <w:pPr>
              <w:rPr>
                <w:rFonts w:ascii="Calibri Light" w:hAnsi="Calibri Light" w:cs="Calibri Light"/>
              </w:rPr>
            </w:pPr>
            <w:r w:rsidRPr="006A39EE">
              <w:rPr>
                <w:rFonts w:ascii="Calibri Light" w:hAnsi="Calibri Light" w:cs="Calibri Light"/>
                <w:lang w:val="cs-CZ"/>
              </w:rPr>
              <w:t>Tapasztalatok</w:t>
            </w:r>
            <w:r w:rsidRPr="006A39EE">
              <w:rPr>
                <w:rFonts w:ascii="Calibri Light" w:hAnsi="Calibri Light" w:cs="Calibri Light"/>
              </w:rPr>
              <w:t xml:space="preserve">, megfigyelések, ismeretek szerzése a környezetben előforduló legismertebb tárgyak, anyagok tulajdonságairól, az élőlényekről, természeti formákról, jelenségekről.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Aktív részvétel egyszerű kísérletek, mérések végzésekor.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Tapasztalatok megfogalmazása szóban, rajzos formában.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Adott szempontok szerint csoportosítás.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Egyszerű </w:t>
            </w:r>
            <w:r w:rsidRPr="006A39EE">
              <w:rPr>
                <w:rFonts w:ascii="Calibri Light" w:hAnsi="Calibri Light" w:cs="Calibri Light"/>
                <w:lang w:val="cs-CZ"/>
              </w:rPr>
              <w:t>összefüggések</w:t>
            </w:r>
            <w:r w:rsidRPr="006A39EE">
              <w:rPr>
                <w:rFonts w:ascii="Calibri Light" w:hAnsi="Calibri Light" w:cs="Calibri Light"/>
              </w:rPr>
              <w:t xml:space="preserve"> felismerése. </w:t>
            </w:r>
          </w:p>
          <w:p w:rsidR="00036884" w:rsidRPr="006A39EE" w:rsidRDefault="00036884" w:rsidP="00036884">
            <w:pPr>
              <w:rPr>
                <w:rFonts w:ascii="Calibri Light" w:hAnsi="Calibri Light" w:cs="Calibri Light"/>
              </w:rPr>
            </w:pPr>
            <w:r w:rsidRPr="006A39EE">
              <w:rPr>
                <w:rFonts w:ascii="Calibri Light" w:hAnsi="Calibri Light" w:cs="Calibri Light"/>
              </w:rPr>
              <w:t>Magyarország fő jellegzetességeinek ismerete.</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Irányok, iránytű használata. </w:t>
            </w:r>
          </w:p>
          <w:p w:rsidR="00036884" w:rsidRPr="006A39EE" w:rsidRDefault="00036884" w:rsidP="00036884">
            <w:pPr>
              <w:rPr>
                <w:rFonts w:ascii="Calibri Light" w:hAnsi="Calibri Light" w:cs="Calibri Light"/>
              </w:rPr>
            </w:pPr>
            <w:r w:rsidRPr="006A39EE">
              <w:rPr>
                <w:rFonts w:ascii="Calibri Light" w:hAnsi="Calibri Light" w:cs="Calibri Light"/>
              </w:rPr>
              <w:t>Az idő mérése, mértékegysége (egész óra, negyed, fél, háromnegyed óra, perc, másodperc)</w:t>
            </w:r>
          </w:p>
          <w:p w:rsidR="00036884" w:rsidRPr="006A39EE" w:rsidRDefault="00036884" w:rsidP="00036884">
            <w:pPr>
              <w:rPr>
                <w:rFonts w:ascii="Calibri Light" w:hAnsi="Calibri Light" w:cs="Calibri Light"/>
              </w:rPr>
            </w:pPr>
            <w:r w:rsidRPr="006A39EE">
              <w:rPr>
                <w:rFonts w:ascii="Calibri Light" w:hAnsi="Calibri Light" w:cs="Calibri Light"/>
              </w:rPr>
              <w:t>Elemi szintű térképismeret. A másság elfogadása.</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 sérült embertársak segítése.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Társainak és saját testének védelme.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Aktív részvétel a környezet óvásában.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Szelektív hulladékgyűjtés. </w:t>
            </w:r>
          </w:p>
          <w:p w:rsidR="00036884" w:rsidRPr="006A39EE" w:rsidRDefault="00036884" w:rsidP="00036884">
            <w:pPr>
              <w:rPr>
                <w:rFonts w:ascii="Calibri Light" w:hAnsi="Calibri Light" w:cs="Calibri Light"/>
              </w:rPr>
            </w:pPr>
            <w:r w:rsidRPr="006A39EE">
              <w:rPr>
                <w:rFonts w:ascii="Calibri Light" w:hAnsi="Calibri Light" w:cs="Calibri Light"/>
              </w:rPr>
              <w:t xml:space="preserve">Energiatakarékosságra törekvés. </w:t>
            </w:r>
          </w:p>
        </w:tc>
      </w:tr>
    </w:tbl>
    <w:p w:rsidR="00036884" w:rsidRDefault="00036884" w:rsidP="00036884">
      <w:pPr>
        <w:rPr>
          <w:rFonts w:ascii="Calibri Light" w:hAnsi="Calibri Light" w:cs="Calibri Light"/>
        </w:rPr>
      </w:pPr>
    </w:p>
    <w:p w:rsidR="00036884" w:rsidRPr="00F64CD0" w:rsidRDefault="00036884" w:rsidP="00036884">
      <w:pPr>
        <w:pStyle w:val="Cmsor3"/>
      </w:pPr>
      <w:bookmarkStart w:id="89" w:name="_Toc44762623"/>
      <w:bookmarkStart w:id="90" w:name="_Toc48461479"/>
      <w:r w:rsidRPr="00F64CD0">
        <w:t>ÉNEK-ZENE</w:t>
      </w:r>
      <w:bookmarkEnd w:id="89"/>
      <w:bookmarkEnd w:id="90"/>
    </w:p>
    <w:p w:rsidR="00036884" w:rsidRPr="00F64CD0" w:rsidRDefault="00036884" w:rsidP="00036884">
      <w:pPr>
        <w:rPr>
          <w:rFonts w:ascii="Calibri Light" w:hAnsi="Calibri Light" w:cs="Calibri Light"/>
          <w:b/>
        </w:rPr>
      </w:pPr>
    </w:p>
    <w:p w:rsidR="00036884" w:rsidRPr="00F64CD0" w:rsidRDefault="00036884" w:rsidP="00036884">
      <w:pPr>
        <w:rPr>
          <w:rFonts w:ascii="Calibri Light" w:hAnsi="Calibri Light" w:cs="Calibri Light"/>
        </w:rPr>
      </w:pPr>
      <w:r w:rsidRPr="00F64CD0">
        <w:rPr>
          <w:rFonts w:ascii="Calibri Light" w:hAnsi="Calibri Light" w:cs="Calibri Light"/>
        </w:rPr>
        <w:t>Az ének- zenei nevelés a tanuló identitástudatának kialakítása és személyiségfejlődése szempontjából kiemelkedő fontosságú. A zenei nevelés akkor lesz eredményes, ha kialakul a tanuló zenei anyanyelve, mely által hazájához, nemzetéhez értelmileg és érzelmileg egyaránt kötődik. A pedagógus munkájának érdemi szerepe van a gyermek iskolai életében, ennek hatása életre szóló, túlmutat az iskola falain. Az ének-zenei nevelés speciálisan olyan készségeket, képességeket, kompetenciákat is fejleszt, melyek hatással vannak egyéb, nem zenei képességekre is (transzferhatás).</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művészi tevékenység, a művészetek hatása semmivel nem pótolható szerepet játszik személyiségünk </w:t>
      </w:r>
      <w:r w:rsidRPr="00F64CD0">
        <w:rPr>
          <w:rFonts w:ascii="Calibri Light" w:hAnsi="Calibri Light" w:cs="Calibri Light"/>
          <w:lang w:val="cs-CZ"/>
        </w:rPr>
        <w:t>fejlődésében</w:t>
      </w:r>
      <w:r w:rsidRPr="00F64CD0">
        <w:rPr>
          <w:rFonts w:ascii="Calibri Light" w:hAnsi="Calibri Light" w:cs="Calibri Light"/>
        </w:rPr>
        <w:t>, az ízlés, a kreativitás, az érzések árnyalt kifejezésének fejlesztésében. A műalkotások által közvetített magatartásminták elsajátítása a kulturális közösség fennmaradásának biztosítéka, az egyén szocializációjának döntő mozzanata. A kultúra értékeinek megismerése közös élményanyaggal szolgálja az összetartozás érzésének erősítését. A művészeti nevelés segítséget nyújt a tanulóknak abban, hogy felismerjék, becsüljék a kultúra értékeit, hozzájárul a nemzeti azonosságtudat kialakításához.</w:t>
      </w:r>
    </w:p>
    <w:p w:rsidR="00036884" w:rsidRPr="00F64CD0" w:rsidRDefault="00036884" w:rsidP="00036884">
      <w:pPr>
        <w:rPr>
          <w:rFonts w:ascii="Calibri Light" w:hAnsi="Calibri Light" w:cs="Calibri Light"/>
        </w:rPr>
      </w:pPr>
      <w:r w:rsidRPr="00F64CD0">
        <w:rPr>
          <w:rFonts w:ascii="Calibri Light" w:hAnsi="Calibri Light" w:cs="Calibri Light"/>
          <w:lang w:val="cs-CZ"/>
        </w:rPr>
        <w:t>Az</w:t>
      </w:r>
      <w:r w:rsidRPr="00F64CD0">
        <w:rPr>
          <w:rFonts w:ascii="Calibri Light" w:hAnsi="Calibri Light" w:cs="Calibri Light"/>
        </w:rPr>
        <w:t xml:space="preserve"> ének-zenei nevelés fő célja az ének megszerettetése, a zene világának megismertetése és élményt adó megértetése. Ennek eszköze, a zenei élmény, személyiség- és közösségformáló erejével, pedagógiai jelentőségével, jóval túlmutat a zenélés tevékenységén. A tanítás célja a zeneértő és zeneérző képességek fejlesztése, a szellemi és lelki tulajdonságok gyarapítása, a fantázia, az érzékenység fokozása a zenei élmények segítségével. A közös együttes élmény megteremtése segítségével a befogadás és az önkifejezés, valamint az egymásra figyelés harmóniája valósulhat meg.</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Ének-zenei oktatásunk jellemzője az értékközvetítés és az értékőrzés a Kodály-módszer segítségével. E módszer teljes embert fejlesztő pedagógia, melynek középpontjában az európai műveltségű, a magyar nemzeti hagyományt őrző, nyitott, kreatív, közösségi ember áll. Zenei örökségünk bemutatásával, tanításával erősítjük tanulóink pozitív attitűdjét, kötődését </w:t>
      </w:r>
      <w:r w:rsidRPr="00F64CD0">
        <w:rPr>
          <w:rFonts w:ascii="Calibri Light" w:hAnsi="Calibri Light" w:cs="Calibri Light"/>
          <w:lang w:val="cs-CZ"/>
        </w:rPr>
        <w:t>saját</w:t>
      </w:r>
      <w:r w:rsidRPr="00F64CD0">
        <w:rPr>
          <w:rFonts w:ascii="Calibri Light" w:hAnsi="Calibri Light" w:cs="Calibri Light"/>
        </w:rPr>
        <w:t xml:space="preserve"> népe és kultúrája értékeihez, a szülőföld, a haza és a nemzet fogalmának kialakítását.</w:t>
      </w:r>
    </w:p>
    <w:p w:rsidR="00036884" w:rsidRPr="00F64CD0" w:rsidRDefault="00036884" w:rsidP="00036884">
      <w:pPr>
        <w:rPr>
          <w:rFonts w:ascii="Calibri Light" w:hAnsi="Calibri Light" w:cs="Calibri Light"/>
        </w:rPr>
      </w:pPr>
      <w:r w:rsidRPr="00F64CD0">
        <w:rPr>
          <w:rFonts w:ascii="Calibri Light" w:hAnsi="Calibri Light" w:cs="Calibri Light"/>
        </w:rPr>
        <w:t>A zenei reprodukció témakörében a pedagógus feladata az éneklés különböző formáinak (hangszerkíséretes éneklés, egy- és többszólamú éneklés) megismertetése, hallás utáni daltanítással magyar és külföldi népzenei anyag bemutatása, aktív énekléssel maradandó élmények nyújtása, az énekes és hangszeres improvizáció, az alkotó és önkifejező tevékenység fejlesztése, valamint a felismerő kottaolvasás elemeinek (relatív szolmizáció, kézjelek, ritmikai és dallami összetevők) tanítása. A zenei befogadás témakörében a zeneművekben való tájékozódást segítő kompetenciák (emlékezet, zenei fantázia, koncentráció) fejlesztése és a zenehallgatás anyagának az újszerű médiatartalmak felhasználásával is történő bemutatása, ismertetése.</w:t>
      </w:r>
    </w:p>
    <w:p w:rsidR="00036884" w:rsidRPr="00F64CD0" w:rsidRDefault="00036884" w:rsidP="00036884">
      <w:pPr>
        <w:rPr>
          <w:rFonts w:ascii="Calibri Light" w:hAnsi="Calibri Light" w:cs="Calibri Light"/>
        </w:rPr>
      </w:pPr>
      <w:r w:rsidRPr="00F64CD0">
        <w:rPr>
          <w:rFonts w:ascii="Calibri Light" w:hAnsi="Calibri Light" w:cs="Calibri Light"/>
          <w:lang w:val="cs-CZ"/>
        </w:rPr>
        <w:t>Az</w:t>
      </w:r>
      <w:r w:rsidRPr="00F64CD0">
        <w:rPr>
          <w:rFonts w:ascii="Calibri Light" w:hAnsi="Calibri Light" w:cs="Calibri Light"/>
        </w:rPr>
        <w:t xml:space="preserve"> enyhe értelmi fogyatékos tanulók számára a tanításban minden elem az ének-zenei élményekhez, tevékenységekhez kapcsolódik. A tanórákon kiemelt cél az élőzenére épülő befogadói élmények megteremtése. E cél elérése érdekében az éneklés, az aktív zenélés változatos formáit szerepeltethetjük. Az aktív zenélés mint csapatmunka, mint közösségi élmény nagy segítséget nyújt a hátrányos szociokulturális státusz leküzdésében, az eredményes társadalmi integrációban, a fogyatékosságból eredő hátrányok csökkentésében. A sikeres énekórai munka segíti a belső kontroll erősítését, az önbizalom fejlesztését, a lelki egészség biztosítását. Az oktatás fontos részét képezi a zene és a mozgás összekapcsolása, a néptánc oktatása, valamint a kultúrát közvetítő intézmények bevonásával a koncertpedagógia lehetőségeinek kihasználása. Az egyéni különbségek figyelembe vételének fontos területe a tehetséggondozás, melynek célja a kiemelkedő teljesítményre képes tanulók segítése, hogy képességeiknek megfelelő szintű eredményeket érjenek el.</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nevelés Magyarországon a Kodály Zoltán által megalkotott filozófiát követve, tevékenység központú módszer alapján valósul meg. A magyar zenekultúra évszázados hagyománya, hatalmas magyar dallamkincse, bőséges tartalmat kínál a zenei oktatás minden szintjéhez. Zenei anyanyelvünk, általános műveltségünk megalapozásának és nemzeti azonosságtudatunknak fontos tényezője. </w:t>
      </w:r>
    </w:p>
    <w:p w:rsidR="00036884" w:rsidRPr="00F64CD0" w:rsidRDefault="00036884" w:rsidP="00036884">
      <w:pPr>
        <w:rPr>
          <w:rFonts w:ascii="Calibri Light" w:hAnsi="Calibri Light" w:cs="Calibri Light"/>
        </w:rPr>
      </w:pPr>
      <w:r w:rsidRPr="00F64CD0">
        <w:rPr>
          <w:rFonts w:ascii="Calibri Light" w:hAnsi="Calibri Light" w:cs="Calibri Light"/>
          <w:i/>
        </w:rPr>
        <w:t xml:space="preserve"> „Mielőtt más népeket akarunk megérteni, magunkat kell megértenünk. Semmi sem alkalmasabb erre, mint a népdal. Erre az alapra épülhet olyan zenei műveltség, mely nemzeti, de lelket tár minden nép nagy alkotásainak. Értékmérőt is kap a népdallal, aki e századok csiszolta tökéletességhez méri, amit hall: nem tévesztik meg többé hamis bálványok..."</w:t>
      </w:r>
      <w:r w:rsidRPr="00F64CD0">
        <w:rPr>
          <w:rFonts w:ascii="Calibri Light" w:hAnsi="Calibri Light" w:cs="Calibri Light"/>
        </w:rPr>
        <w:t xml:space="preserve"> (Kodály Zoltán)</w:t>
      </w:r>
    </w:p>
    <w:p w:rsidR="00036884" w:rsidRPr="00F64CD0" w:rsidRDefault="00036884" w:rsidP="00036884">
      <w:pPr>
        <w:rPr>
          <w:rFonts w:ascii="Calibri Light" w:hAnsi="Calibri Light" w:cs="Calibri Light"/>
          <w:b/>
        </w:rPr>
      </w:pPr>
    </w:p>
    <w:p w:rsidR="00036884" w:rsidRPr="00F64CD0" w:rsidRDefault="00036884" w:rsidP="00036884">
      <w:pPr>
        <w:rPr>
          <w:rFonts w:ascii="Calibri Light" w:hAnsi="Calibri Light" w:cs="Calibri Light"/>
          <w:b/>
        </w:rPr>
      </w:pPr>
      <w:r w:rsidRPr="00F64CD0">
        <w:rPr>
          <w:rFonts w:ascii="Calibri Light" w:hAnsi="Calibri Light" w:cs="Calibri Light"/>
          <w:b/>
        </w:rPr>
        <w:t>1–2. évfolyam</w:t>
      </w:r>
    </w:p>
    <w:p w:rsidR="00036884" w:rsidRPr="00F64CD0" w:rsidRDefault="00036884" w:rsidP="00036884">
      <w:pPr>
        <w:rPr>
          <w:rFonts w:ascii="Calibri Light" w:hAnsi="Calibri Light" w:cs="Calibri Light"/>
        </w:rPr>
      </w:pPr>
    </w:p>
    <w:p w:rsidR="00036884" w:rsidRPr="00F64CD0" w:rsidRDefault="00036884" w:rsidP="00036884">
      <w:pPr>
        <w:rPr>
          <w:rFonts w:ascii="Calibri Light" w:hAnsi="Calibri Light" w:cs="Calibri Light"/>
        </w:rPr>
      </w:pPr>
      <w:r w:rsidRPr="00F64CD0">
        <w:rPr>
          <w:rFonts w:ascii="Calibri Light" w:hAnsi="Calibri Light" w:cs="Calibri Light"/>
        </w:rPr>
        <w:t>A szakasz oktató-nevelő munkájának célja átvezetni a gyerekeket az óvodai játékközpontú tevékenységből az iskolai tanulás tevékenységébe. Feladata a tanulót felkészíteni az alapvető kultúrtechnikák befogadására, fogékonnyá tenni a környezet, a természet és a társas kapcsolatok iránt, teret biztosítva az életkornak és a fejlettségnek megfelelő gyermekjátéknak és mozgásnak.</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ének-zene hatékony tanítása is biztosítja ebben a szakaszban az átmenet sikerességét. A dalok, játékok tanításával, az ének-zene eszközrendszerével segítheti tanulóinkat az önmegvalósítás, önkifejezés gyakorlásában, a feszültségtől mentes, oldott kommunikáció átélésében. A játékos, felszabadult légkör segítséget nyújt a félénkség, a szorongás leküzdésében, a harmonikus személyiségfejlesztésben, a személyiség egészének kiteljesedésében. Az önismeret és a társas kultúra fejlesztése a megfelelő önértékelés, a saját személyiség megismerésében nagy jelentőségű. A társas kapcsolatok alakításában, a társadalmi beilleszkedésben elengedhetetlenül szükséges reális önkép, megfelelő önismeret megalapozásában, az egymáshoz való alkalmazkodóképesség, együttműködési készség erősítésében az énekóráknak is fontos szerep jut.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együttérzés, segítőkészség, tisztelet készségének fejlesztése a dalokon, játékokon </w:t>
      </w:r>
      <w:r w:rsidRPr="00F64CD0">
        <w:rPr>
          <w:rFonts w:ascii="Calibri Light" w:hAnsi="Calibri Light" w:cs="Calibri Light"/>
          <w:lang w:val="cs-CZ"/>
        </w:rPr>
        <w:t>keresztül</w:t>
      </w:r>
      <w:r w:rsidRPr="00F64CD0">
        <w:rPr>
          <w:rFonts w:ascii="Calibri Light" w:hAnsi="Calibri Light" w:cs="Calibri Light"/>
        </w:rPr>
        <w:t xml:space="preserve"> már a bevezető szakaszban megkezdődik. A beszédértés és beszédcentrikusság előtérbe helyezését a dalok tanulása, szövegüknek elemző elsajátítása, a kifejezések magyarázata segíti az énekórák munkájában.</w:t>
      </w:r>
    </w:p>
    <w:p w:rsidR="00036884" w:rsidRPr="00F64CD0" w:rsidRDefault="00036884" w:rsidP="00036884">
      <w:pPr>
        <w:rPr>
          <w:rFonts w:ascii="Calibri Light" w:hAnsi="Calibri Light" w:cs="Calibri Light"/>
        </w:rPr>
      </w:pPr>
      <w:r w:rsidRPr="00F64CD0">
        <w:rPr>
          <w:rFonts w:ascii="Calibri Light" w:hAnsi="Calibri Light" w:cs="Calibri Light"/>
        </w:rPr>
        <w:t>Az életkornak megfelelő gyermekdalok éneklésével, hallgatásával, gyermekműsorok nézésével és a tapasztalatok megbeszélésével a valóság és a virtuális valóság megkülönböztetését segítjük elő. A tanulás iránti érdeklődés felkeltésével, személyes élmények biztosításával, új ismeretek átadásával már ebben az életkorban segítjük a tudatos tanulás megalapozását.</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40"/>
        <w:gridCol w:w="114"/>
        <w:gridCol w:w="166"/>
        <w:gridCol w:w="45"/>
        <w:gridCol w:w="1162"/>
        <w:gridCol w:w="21"/>
        <w:gridCol w:w="4548"/>
        <w:gridCol w:w="25"/>
        <w:gridCol w:w="2067"/>
      </w:tblGrid>
      <w:tr w:rsidR="00036884" w:rsidRPr="00F64CD0" w:rsidTr="00036884">
        <w:trPr>
          <w:jc w:val="center"/>
        </w:trPr>
        <w:tc>
          <w:tcPr>
            <w:tcW w:w="2237" w:type="dxa"/>
            <w:gridSpan w:val="5"/>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Témakör</w:t>
            </w:r>
          </w:p>
        </w:tc>
        <w:tc>
          <w:tcPr>
            <w:tcW w:w="5731" w:type="dxa"/>
            <w:gridSpan w:val="3"/>
            <w:noWrap/>
            <w:vAlign w:val="center"/>
          </w:tcPr>
          <w:p w:rsidR="00036884" w:rsidRPr="00F64CD0" w:rsidRDefault="00036884" w:rsidP="00036884">
            <w:pPr>
              <w:rPr>
                <w:rFonts w:ascii="Calibri Light" w:hAnsi="Calibri Light" w:cs="Calibri Light"/>
                <w:b/>
                <w:lang w:val="cs-CZ"/>
              </w:rPr>
            </w:pPr>
            <w:r w:rsidRPr="00F64CD0">
              <w:rPr>
                <w:rFonts w:ascii="Calibri Light" w:hAnsi="Calibri Light" w:cs="Calibri Light"/>
                <w:b/>
              </w:rPr>
              <w:t>1. Zenei reprodukció</w:t>
            </w:r>
          </w:p>
        </w:tc>
        <w:tc>
          <w:tcPr>
            <w:tcW w:w="2092" w:type="dxa"/>
            <w:gridSpan w:val="2"/>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óraszám:</w:t>
            </w:r>
            <w:r w:rsidRPr="00F64CD0">
              <w:rPr>
                <w:rFonts w:ascii="Calibri Light" w:hAnsi="Calibri Light" w:cs="Calibri Light"/>
                <w:b/>
              </w:rPr>
              <w:t xml:space="preserve"> 72 óra</w:t>
            </w:r>
          </w:p>
        </w:tc>
      </w:tr>
      <w:tr w:rsidR="00036884" w:rsidRPr="00F64CD0" w:rsidTr="00036884">
        <w:trPr>
          <w:jc w:val="center"/>
        </w:trPr>
        <w:tc>
          <w:tcPr>
            <w:tcW w:w="2237" w:type="dxa"/>
            <w:gridSpan w:val="5"/>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bCs/>
              </w:rPr>
              <w:t>A témakör nevelési-fejlesztési céljai</w:t>
            </w:r>
          </w:p>
        </w:tc>
        <w:tc>
          <w:tcPr>
            <w:tcW w:w="7823" w:type="dxa"/>
            <w:gridSpan w:val="5"/>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Az óvodából és </w:t>
            </w:r>
            <w:r w:rsidRPr="00F64CD0">
              <w:rPr>
                <w:rFonts w:ascii="Calibri Light" w:hAnsi="Calibri Light" w:cs="Calibri Light"/>
                <w:lang w:val="cs-CZ"/>
              </w:rPr>
              <w:t>otthonról</w:t>
            </w:r>
            <w:r w:rsidRPr="00F64CD0">
              <w:rPr>
                <w:rFonts w:ascii="Calibri Light" w:hAnsi="Calibri Light" w:cs="Calibri Light"/>
              </w:rPr>
              <w:t xml:space="preserve"> hozott énekes-zenei kifejezőképesség szintjének fejlesztése, a hangterjedelem bővítése.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Ritmushangszeres megszólaltatások, ritmuszenekar kialakítása, egyszerű ritmusok szabad, kötetlen megszólaltatása, dalkíséretek ritmushangszerekkel.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Zenei alkotás a megismert ritmikai, dallami, tempó- és dinamikai elemekkel. </w:t>
            </w:r>
          </w:p>
          <w:p w:rsidR="00036884" w:rsidRPr="00F64CD0" w:rsidRDefault="00036884" w:rsidP="00036884">
            <w:pPr>
              <w:rPr>
                <w:rFonts w:ascii="Calibri Light" w:hAnsi="Calibri Light" w:cs="Calibri Light"/>
              </w:rPr>
            </w:pPr>
            <w:r w:rsidRPr="00F64CD0">
              <w:rPr>
                <w:rFonts w:ascii="Calibri Light" w:hAnsi="Calibri Light" w:cs="Calibri Light"/>
              </w:rPr>
              <w:t>A zenei kreativitás és fantázia fejlesztése játékos gyakorlatokkal, énekes, ritmushangszeres és mozgásos rögtönzésekkel.</w:t>
            </w:r>
          </w:p>
          <w:p w:rsidR="00036884" w:rsidRPr="00F64CD0" w:rsidRDefault="00036884" w:rsidP="00036884">
            <w:pPr>
              <w:rPr>
                <w:rFonts w:ascii="Calibri Light" w:hAnsi="Calibri Light" w:cs="Calibri Light"/>
              </w:rPr>
            </w:pPr>
            <w:r w:rsidRPr="00F64CD0">
              <w:rPr>
                <w:rFonts w:ascii="Calibri Light" w:hAnsi="Calibri Light" w:cs="Calibri Light"/>
              </w:rPr>
              <w:t>Énekes rögtönzések, az énekhang, éneklési kedv fejlesztése.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Tájékozódás kialakítása a különféle kottarendszerek írásában, olvasásában, felismerésében, a zenei hangok megjelenítésében.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kottaírás és -olvasás elemi szintjének kialakítása.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perceptív, a cselekvéses, a fogalomalkotó, logikus gondolkodás fejlesztése. </w:t>
            </w:r>
          </w:p>
          <w:p w:rsidR="00036884" w:rsidRPr="00F64CD0" w:rsidRDefault="00036884" w:rsidP="00036884">
            <w:pPr>
              <w:rPr>
                <w:rFonts w:ascii="Calibri Light" w:hAnsi="Calibri Light" w:cs="Calibri Light"/>
              </w:rPr>
            </w:pPr>
            <w:r w:rsidRPr="00F64CD0">
              <w:rPr>
                <w:rFonts w:ascii="Calibri Light" w:hAnsi="Calibri Light" w:cs="Calibri Light"/>
              </w:rPr>
              <w:t>Azonosítás, összehasonlítás, megkülönböztetés, csoportosítás, konkretizálás, válogatás képességének fejlesztése.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Motorikus és auditív funkciók összekapcsolása, </w:t>
            </w:r>
          </w:p>
          <w:p w:rsidR="00036884" w:rsidRPr="00F64CD0" w:rsidRDefault="00036884" w:rsidP="00036884">
            <w:pPr>
              <w:rPr>
                <w:rFonts w:ascii="Calibri Light" w:hAnsi="Calibri Light" w:cs="Calibri Light"/>
              </w:rPr>
            </w:pPr>
            <w:r w:rsidRPr="00F64CD0">
              <w:rPr>
                <w:rFonts w:ascii="Calibri Light" w:hAnsi="Calibri Light" w:cs="Calibri Light"/>
              </w:rPr>
              <w:t>észlelés, figyelem- és emlékezetfejlesztés. Algoritmizált és fogalomalkotó gondolkodás fejlesztése.</w:t>
            </w:r>
          </w:p>
        </w:tc>
      </w:tr>
      <w:tr w:rsidR="00036884" w:rsidRPr="00F64CD0" w:rsidTr="00036884">
        <w:trPr>
          <w:jc w:val="center"/>
        </w:trPr>
        <w:tc>
          <w:tcPr>
            <w:tcW w:w="3399" w:type="dxa"/>
            <w:gridSpan w:val="6"/>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bCs/>
              </w:rPr>
              <w:t>Fejlesztési i</w:t>
            </w:r>
            <w:r w:rsidRPr="00F64CD0">
              <w:rPr>
                <w:rFonts w:ascii="Calibri Light" w:hAnsi="Calibri Light" w:cs="Calibri Light"/>
                <w:b/>
              </w:rPr>
              <w:t>smeretek</w:t>
            </w:r>
          </w:p>
        </w:tc>
        <w:tc>
          <w:tcPr>
            <w:tcW w:w="6661" w:type="dxa"/>
            <w:gridSpan w:val="4"/>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b/>
                <w:lang w:val="cs-CZ"/>
              </w:rPr>
              <w:t>Fejlesztési</w:t>
            </w:r>
            <w:r w:rsidRPr="00F64CD0">
              <w:rPr>
                <w:rFonts w:ascii="Calibri Light" w:hAnsi="Calibri Light" w:cs="Calibri Light"/>
                <w:b/>
              </w:rPr>
              <w:t xml:space="preserve"> tevékenységek</w:t>
            </w:r>
          </w:p>
        </w:tc>
      </w:tr>
      <w:tr w:rsidR="00036884" w:rsidRPr="00F64CD0" w:rsidTr="00036884">
        <w:trPr>
          <w:jc w:val="center"/>
        </w:trPr>
        <w:tc>
          <w:tcPr>
            <w:tcW w:w="3399" w:type="dxa"/>
            <w:gridSpan w:val="6"/>
            <w:noWrap/>
          </w:tcPr>
          <w:p w:rsidR="00036884" w:rsidRPr="00F64CD0" w:rsidRDefault="00036884" w:rsidP="00036884">
            <w:pPr>
              <w:rPr>
                <w:rFonts w:ascii="Calibri Light" w:hAnsi="Calibri Light" w:cs="Calibri Light"/>
                <w:lang w:val="en-US"/>
              </w:rPr>
            </w:pPr>
            <w:r w:rsidRPr="00F64CD0">
              <w:rPr>
                <w:rFonts w:ascii="Calibri Light" w:hAnsi="Calibri Light" w:cs="Calibri Light"/>
                <w:lang w:val="cs-CZ"/>
              </w:rPr>
              <w:t>1.1 ÉNEKLÉS</w:t>
            </w:r>
          </w:p>
          <w:p w:rsidR="00036884" w:rsidRPr="00F64CD0" w:rsidRDefault="00036884" w:rsidP="00036884">
            <w:pPr>
              <w:rPr>
                <w:rFonts w:ascii="Calibri Light" w:hAnsi="Calibri Light" w:cs="Calibri Light"/>
              </w:rPr>
            </w:pPr>
            <w:r w:rsidRPr="00F64CD0">
              <w:rPr>
                <w:rFonts w:ascii="Calibri Light" w:hAnsi="Calibri Light" w:cs="Calibri Light"/>
              </w:rPr>
              <w:t>Óvodás dalok-gyermekdalok</w:t>
            </w:r>
          </w:p>
          <w:p w:rsidR="00036884" w:rsidRPr="00F64CD0" w:rsidRDefault="00036884" w:rsidP="00036884">
            <w:pPr>
              <w:rPr>
                <w:rFonts w:ascii="Calibri Light" w:hAnsi="Calibri Light" w:cs="Calibri Light"/>
              </w:rPr>
            </w:pPr>
            <w:r w:rsidRPr="00F64CD0">
              <w:rPr>
                <w:rFonts w:ascii="Calibri Light" w:hAnsi="Calibri Light" w:cs="Calibri Light"/>
              </w:rPr>
              <w:t>Dalok az állatokról</w:t>
            </w:r>
          </w:p>
          <w:p w:rsidR="00036884" w:rsidRPr="00F64CD0" w:rsidRDefault="00036884" w:rsidP="00036884">
            <w:pPr>
              <w:rPr>
                <w:rFonts w:ascii="Calibri Light" w:hAnsi="Calibri Light" w:cs="Calibri Light"/>
              </w:rPr>
            </w:pPr>
            <w:r w:rsidRPr="00F64CD0">
              <w:rPr>
                <w:rFonts w:ascii="Calibri Light" w:hAnsi="Calibri Light" w:cs="Calibri Light"/>
              </w:rPr>
              <w:t>Gyermekdalok, körjátékok</w:t>
            </w:r>
          </w:p>
          <w:p w:rsidR="00036884" w:rsidRPr="00F64CD0" w:rsidRDefault="00036884" w:rsidP="00036884">
            <w:pPr>
              <w:rPr>
                <w:rFonts w:ascii="Calibri Light" w:hAnsi="Calibri Light" w:cs="Calibri Light"/>
              </w:rPr>
            </w:pPr>
            <w:r w:rsidRPr="00F64CD0">
              <w:rPr>
                <w:rFonts w:ascii="Calibri Light" w:hAnsi="Calibri Light" w:cs="Calibri Light"/>
              </w:rPr>
              <w:t>Ünnepek dalai</w:t>
            </w:r>
          </w:p>
          <w:p w:rsidR="00036884" w:rsidRPr="00F64CD0" w:rsidRDefault="00036884" w:rsidP="00036884">
            <w:pPr>
              <w:rPr>
                <w:rFonts w:ascii="Calibri Light" w:hAnsi="Calibri Light" w:cs="Calibri Light"/>
              </w:rPr>
            </w:pPr>
            <w:r w:rsidRPr="00F64CD0">
              <w:rPr>
                <w:rFonts w:ascii="Calibri Light" w:hAnsi="Calibri Light" w:cs="Calibri Light"/>
              </w:rPr>
              <w:t>Évszakok dalai</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Kánonéneklés </w:t>
            </w:r>
          </w:p>
        </w:tc>
        <w:tc>
          <w:tcPr>
            <w:tcW w:w="6661" w:type="dxa"/>
            <w:gridSpan w:val="4"/>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Éneklés </w:t>
            </w:r>
            <w:r w:rsidRPr="00F64CD0">
              <w:rPr>
                <w:rFonts w:ascii="Calibri Light" w:hAnsi="Calibri Light" w:cs="Calibri Light"/>
                <w:lang w:val="cs-CZ"/>
              </w:rPr>
              <w:t>különféle</w:t>
            </w:r>
            <w:r w:rsidRPr="00F64CD0">
              <w:rPr>
                <w:rFonts w:ascii="Calibri Light" w:hAnsi="Calibri Light" w:cs="Calibri Light"/>
              </w:rPr>
              <w:t xml:space="preserve"> tempókban (lassan, gyorsan, </w:t>
            </w:r>
            <w:r w:rsidRPr="00F64CD0">
              <w:rPr>
                <w:rFonts w:ascii="Calibri Light" w:hAnsi="Calibri Light" w:cs="Calibri Light"/>
                <w:lang w:val="cs-CZ"/>
              </w:rPr>
              <w:t>közepesen</w:t>
            </w:r>
            <w:r w:rsidRPr="00F64CD0">
              <w:rPr>
                <w:rFonts w:ascii="Calibri Light" w:hAnsi="Calibri Light" w:cs="Calibri Light"/>
              </w:rPr>
              <w:t>) és dinamikával (halkan, hangosan).</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Törekvés a tiszta éneklés, az értelmes szövegkezelés szabályainak betartására.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Törekvés a dalkezdés és dalzárás pontosságának betartására.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Ritmuskíséretes éneklés. </w:t>
            </w:r>
          </w:p>
          <w:p w:rsidR="00036884" w:rsidRPr="00F64CD0" w:rsidRDefault="00036884" w:rsidP="00036884">
            <w:pPr>
              <w:rPr>
                <w:rFonts w:ascii="Calibri Light" w:hAnsi="Calibri Light" w:cs="Calibri Light"/>
              </w:rPr>
            </w:pPr>
            <w:r w:rsidRPr="00F64CD0">
              <w:rPr>
                <w:rFonts w:ascii="Calibri Light" w:hAnsi="Calibri Light" w:cs="Calibri Light"/>
              </w:rPr>
              <w:t>Részvétel a közös éneklésben, dalok tanulásában, a különféle éneklési játékokban, gyakorlatokban.</w:t>
            </w:r>
          </w:p>
        </w:tc>
      </w:tr>
      <w:tr w:rsidR="00036884" w:rsidRPr="00F64CD0" w:rsidTr="00036884">
        <w:trPr>
          <w:jc w:val="center"/>
        </w:trPr>
        <w:tc>
          <w:tcPr>
            <w:tcW w:w="3399" w:type="dxa"/>
            <w:gridSpan w:val="6"/>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1.2 GENERATÍV </w:t>
            </w:r>
            <w:r w:rsidRPr="00F64CD0">
              <w:rPr>
                <w:rFonts w:ascii="Calibri Light" w:hAnsi="Calibri Light" w:cs="Calibri Light"/>
                <w:lang w:val="cs-CZ"/>
              </w:rPr>
              <w:t>KREATÍV</w:t>
            </w:r>
            <w:r w:rsidRPr="00F64CD0">
              <w:rPr>
                <w:rFonts w:ascii="Calibri Light" w:hAnsi="Calibri Light" w:cs="Calibri Light"/>
              </w:rPr>
              <w:t xml:space="preserve"> ZENEI TEVÉKENYSÉG</w:t>
            </w:r>
          </w:p>
          <w:p w:rsidR="00036884" w:rsidRPr="00F64CD0" w:rsidRDefault="00036884" w:rsidP="00036884">
            <w:pPr>
              <w:rPr>
                <w:rFonts w:ascii="Calibri Light" w:hAnsi="Calibri Light" w:cs="Calibri Light"/>
              </w:rPr>
            </w:pPr>
            <w:r w:rsidRPr="00F64CD0">
              <w:rPr>
                <w:rFonts w:ascii="Calibri Light" w:hAnsi="Calibri Light" w:cs="Calibri Light"/>
              </w:rPr>
              <w:t>Ritmushangszeres játékok, szabad és kötött formákban</w:t>
            </w:r>
          </w:p>
          <w:p w:rsidR="00036884" w:rsidRPr="00F64CD0" w:rsidRDefault="00036884" w:rsidP="00036884">
            <w:pPr>
              <w:rPr>
                <w:rFonts w:ascii="Calibri Light" w:hAnsi="Calibri Light" w:cs="Calibri Light"/>
              </w:rPr>
            </w:pPr>
            <w:r w:rsidRPr="00F64CD0">
              <w:rPr>
                <w:rFonts w:ascii="Calibri Light" w:hAnsi="Calibri Light" w:cs="Calibri Light"/>
              </w:rPr>
              <w:t>Hangulatok, érzelmi állapotok kifejezése hangszeres és énekes formákban</w:t>
            </w:r>
          </w:p>
          <w:p w:rsidR="00036884" w:rsidRPr="00F64CD0" w:rsidRDefault="00036884" w:rsidP="00036884">
            <w:pPr>
              <w:rPr>
                <w:rFonts w:ascii="Calibri Light" w:hAnsi="Calibri Light" w:cs="Calibri Light"/>
              </w:rPr>
            </w:pPr>
            <w:r w:rsidRPr="00F64CD0">
              <w:rPr>
                <w:rFonts w:ascii="Calibri Light" w:hAnsi="Calibri Light" w:cs="Calibri Light"/>
              </w:rPr>
              <w:t>A zene jellemzőinek megjelenítése mozgással</w:t>
            </w:r>
          </w:p>
        </w:tc>
        <w:tc>
          <w:tcPr>
            <w:tcW w:w="6661" w:type="dxa"/>
            <w:gridSpan w:val="4"/>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A </w:t>
            </w:r>
            <w:r w:rsidRPr="00F64CD0">
              <w:rPr>
                <w:rFonts w:ascii="Calibri Light" w:hAnsi="Calibri Light" w:cs="Calibri Light"/>
                <w:lang w:val="cs-CZ"/>
              </w:rPr>
              <w:t>tanult</w:t>
            </w:r>
            <w:r w:rsidRPr="00F64CD0">
              <w:rPr>
                <w:rFonts w:ascii="Calibri Light" w:hAnsi="Calibri Light" w:cs="Calibri Light"/>
              </w:rPr>
              <w:t xml:space="preserve"> dalok </w:t>
            </w:r>
            <w:r w:rsidRPr="00F64CD0">
              <w:rPr>
                <w:rFonts w:ascii="Calibri Light" w:hAnsi="Calibri Light" w:cs="Calibri Light"/>
                <w:lang w:val="cs-CZ"/>
              </w:rPr>
              <w:t>felismerése</w:t>
            </w:r>
            <w:r w:rsidRPr="00F64CD0">
              <w:rPr>
                <w:rFonts w:ascii="Calibri Light" w:hAnsi="Calibri Light" w:cs="Calibri Light"/>
              </w:rPr>
              <w:t xml:space="preserve"> jellemző ritmus-, dallam- vagy szövegmotívumaik alapján.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tanult dalok csoportosítása adott szempontok alapján.  </w:t>
            </w:r>
          </w:p>
          <w:p w:rsidR="00036884" w:rsidRPr="00F64CD0" w:rsidRDefault="00036884" w:rsidP="00036884">
            <w:pPr>
              <w:rPr>
                <w:rFonts w:ascii="Calibri Light" w:hAnsi="Calibri Light" w:cs="Calibri Light"/>
              </w:rPr>
            </w:pPr>
            <w:r w:rsidRPr="00F64CD0">
              <w:rPr>
                <w:rFonts w:ascii="Calibri Light" w:hAnsi="Calibri Light" w:cs="Calibri Light"/>
              </w:rPr>
              <w:t>Aktív, cselekvő részvétel a körjátékok, mozgásos játékok tanulásában, előadásában, a különböző játékos gyakorlatokban.</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Egyéni adottságok szerint részvétel a közös játékokban, megszólaltatásokban. </w:t>
            </w:r>
          </w:p>
          <w:p w:rsidR="00036884" w:rsidRPr="00F64CD0" w:rsidRDefault="00036884" w:rsidP="00036884">
            <w:pPr>
              <w:rPr>
                <w:rFonts w:ascii="Calibri Light" w:hAnsi="Calibri Light" w:cs="Calibri Light"/>
              </w:rPr>
            </w:pPr>
            <w:r w:rsidRPr="00F64CD0">
              <w:rPr>
                <w:rFonts w:ascii="Calibri Light" w:hAnsi="Calibri Light" w:cs="Calibri Light"/>
              </w:rPr>
              <w:t>Dallam írása vershez, adott ritmushoz.</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Aktív részvétel a zenére történő ritmikus mozgásokban, a tér- és formagyakorlatokban, szabad és kötött formákban.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Énekes rögtönzések kialakítása. </w:t>
            </w:r>
          </w:p>
        </w:tc>
      </w:tr>
      <w:tr w:rsidR="00036884" w:rsidRPr="00F64CD0" w:rsidTr="00036884">
        <w:trPr>
          <w:jc w:val="center"/>
        </w:trPr>
        <w:tc>
          <w:tcPr>
            <w:tcW w:w="3399" w:type="dxa"/>
            <w:gridSpan w:val="6"/>
            <w:noWrap/>
          </w:tcPr>
          <w:p w:rsidR="00036884" w:rsidRPr="00F64CD0" w:rsidRDefault="00036884" w:rsidP="00036884">
            <w:pPr>
              <w:rPr>
                <w:rFonts w:ascii="Calibri Light" w:hAnsi="Calibri Light" w:cs="Calibri Light"/>
                <w:lang w:val="cs-CZ"/>
              </w:rPr>
            </w:pPr>
            <w:r w:rsidRPr="00F64CD0">
              <w:rPr>
                <w:rFonts w:ascii="Calibri Light" w:hAnsi="Calibri Light" w:cs="Calibri Light"/>
              </w:rPr>
              <w:t>1.3 FELISMERŐ</w:t>
            </w:r>
          </w:p>
          <w:p w:rsidR="00036884" w:rsidRPr="00F64CD0" w:rsidRDefault="00036884" w:rsidP="00036884">
            <w:pPr>
              <w:rPr>
                <w:rFonts w:ascii="Calibri Light" w:hAnsi="Calibri Light" w:cs="Calibri Light"/>
              </w:rPr>
            </w:pPr>
            <w:r w:rsidRPr="00F64CD0">
              <w:rPr>
                <w:rFonts w:ascii="Calibri Light" w:hAnsi="Calibri Light" w:cs="Calibri Light"/>
              </w:rPr>
              <w:t>KOTTAOLVASÁS</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Egyszerű ritmusértékek </w:t>
            </w:r>
          </w:p>
          <w:p w:rsidR="00036884" w:rsidRPr="00F64CD0" w:rsidRDefault="00036884" w:rsidP="00036884">
            <w:pPr>
              <w:rPr>
                <w:rFonts w:ascii="Calibri Light" w:hAnsi="Calibri Light" w:cs="Calibri Light"/>
              </w:rPr>
            </w:pPr>
            <w:r w:rsidRPr="00F64CD0">
              <w:rPr>
                <w:rFonts w:ascii="Calibri Light" w:hAnsi="Calibri Light" w:cs="Calibri Light"/>
              </w:rPr>
              <w:t>Kettes ütem, ütemvonal, záróvonal, ismétlőjel</w:t>
            </w:r>
          </w:p>
          <w:p w:rsidR="00036884" w:rsidRPr="00F64CD0" w:rsidRDefault="00036884" w:rsidP="00036884">
            <w:pPr>
              <w:rPr>
                <w:rFonts w:ascii="Calibri Light" w:hAnsi="Calibri Light" w:cs="Calibri Light"/>
              </w:rPr>
            </w:pPr>
            <w:r w:rsidRPr="00F64CD0">
              <w:rPr>
                <w:rFonts w:ascii="Calibri Light" w:hAnsi="Calibri Light" w:cs="Calibri Light"/>
              </w:rPr>
              <w:t>Szolmizációs hangok és kézjeleik</w:t>
            </w:r>
          </w:p>
          <w:p w:rsidR="00036884" w:rsidRPr="00F64CD0" w:rsidRDefault="00036884" w:rsidP="00036884">
            <w:pPr>
              <w:rPr>
                <w:rFonts w:ascii="Calibri Light" w:hAnsi="Calibri Light" w:cs="Calibri Light"/>
              </w:rPr>
            </w:pPr>
            <w:r w:rsidRPr="00F64CD0">
              <w:rPr>
                <w:rFonts w:ascii="Calibri Light" w:hAnsi="Calibri Light" w:cs="Calibri Light"/>
              </w:rPr>
              <w:t>Ritmuskotta, három vonalas kotta, színes kotta</w:t>
            </w:r>
          </w:p>
          <w:p w:rsidR="00036884" w:rsidRPr="00F64CD0" w:rsidRDefault="00036884" w:rsidP="00036884">
            <w:pPr>
              <w:rPr>
                <w:rFonts w:ascii="Calibri Light" w:hAnsi="Calibri Light" w:cs="Calibri Light"/>
              </w:rPr>
            </w:pPr>
            <w:r w:rsidRPr="00F64CD0">
              <w:rPr>
                <w:rFonts w:ascii="Calibri Light" w:hAnsi="Calibri Light" w:cs="Calibri Light"/>
              </w:rPr>
              <w:t>Betűkotta</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Ötvonalas kotta, rögzített dó-hellyel </w:t>
            </w:r>
          </w:p>
        </w:tc>
        <w:tc>
          <w:tcPr>
            <w:tcW w:w="6661" w:type="dxa"/>
            <w:gridSpan w:val="4"/>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Alapvető zenei </w:t>
            </w:r>
            <w:r w:rsidRPr="00F64CD0">
              <w:rPr>
                <w:rFonts w:ascii="Calibri Light" w:hAnsi="Calibri Light" w:cs="Calibri Light"/>
                <w:lang w:val="cs-CZ"/>
              </w:rPr>
              <w:t>ismeretek</w:t>
            </w:r>
            <w:r w:rsidRPr="00F64CD0">
              <w:rPr>
                <w:rFonts w:ascii="Calibri Light" w:hAnsi="Calibri Light" w:cs="Calibri Light"/>
              </w:rPr>
              <w:t xml:space="preserve"> szerzése a ritmusok jelölése, megszólaltatása terén.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tanult ritmusértékek felismerése, részvétel írásukban, olvasásukban.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Törekvés a szolmizációs hangok és kézjelek megismerésére, pontos használatára. </w:t>
            </w:r>
          </w:p>
        </w:tc>
      </w:tr>
      <w:tr w:rsidR="00036884" w:rsidRPr="00F64CD0" w:rsidTr="00036884">
        <w:tblPrEx>
          <w:tblBorders>
            <w:top w:val="none" w:sz="0" w:space="0" w:color="auto"/>
            <w:bottom w:val="single" w:sz="4" w:space="0" w:color="auto"/>
          </w:tblBorders>
        </w:tblPrEx>
        <w:trPr>
          <w:jc w:val="center"/>
        </w:trPr>
        <w:tc>
          <w:tcPr>
            <w:tcW w:w="1912" w:type="dxa"/>
            <w:gridSpan w:val="2"/>
            <w:noWrap/>
            <w:vAlign w:val="center"/>
          </w:tcPr>
          <w:p w:rsidR="00036884" w:rsidRPr="00F64CD0" w:rsidRDefault="00036884" w:rsidP="00036884">
            <w:pPr>
              <w:rPr>
                <w:rFonts w:ascii="Calibri Light" w:hAnsi="Calibri Light" w:cs="Calibri Light"/>
                <w:b/>
                <w:lang w:val="cs-CZ"/>
              </w:rPr>
            </w:pPr>
            <w:r w:rsidRPr="00F64CD0">
              <w:rPr>
                <w:rFonts w:ascii="Calibri Light" w:hAnsi="Calibri Light" w:cs="Calibri Light"/>
                <w:b/>
                <w:lang w:val="cs-CZ"/>
              </w:rPr>
              <w:t>Fogalmak</w:t>
            </w:r>
          </w:p>
        </w:tc>
        <w:tc>
          <w:tcPr>
            <w:tcW w:w="8148" w:type="dxa"/>
            <w:gridSpan w:val="8"/>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Ritmus, dallam, szöveg. Lassú, közepes, gyors tempó. </w:t>
            </w:r>
            <w:r w:rsidRPr="00F64CD0">
              <w:rPr>
                <w:rFonts w:ascii="Calibri Light" w:hAnsi="Calibri Light" w:cs="Calibri Light"/>
                <w:lang w:val="cs-CZ"/>
              </w:rPr>
              <w:t>Halk</w:t>
            </w:r>
            <w:r w:rsidRPr="00F64CD0">
              <w:rPr>
                <w:rFonts w:ascii="Calibri Light" w:hAnsi="Calibri Light" w:cs="Calibri Light"/>
              </w:rPr>
              <w:t xml:space="preserve"> és hangos éneklés. Pontos szövegkiejtés, artikuláció. Körjáték, ünnep, évszak. </w:t>
            </w:r>
          </w:p>
          <w:p w:rsidR="00036884" w:rsidRPr="00F64CD0" w:rsidRDefault="00036884" w:rsidP="00036884">
            <w:pPr>
              <w:rPr>
                <w:rFonts w:ascii="Calibri Light" w:hAnsi="Calibri Light" w:cs="Calibri Light"/>
              </w:rPr>
            </w:pPr>
            <w:r w:rsidRPr="00F64CD0">
              <w:rPr>
                <w:rFonts w:ascii="Calibri Light" w:hAnsi="Calibri Light" w:cs="Calibri Light"/>
              </w:rPr>
              <w:t>Kánonéneklés. Ritmushangszer, ritmuszenekar. Kíséret. Szabad játék. Ritmikus mozgás. Dallamrögtönzés. Ritmusérték, -jelölés. Vonal és vonalköz. Szín, hang.</w:t>
            </w:r>
          </w:p>
        </w:tc>
      </w:tr>
      <w:tr w:rsidR="00036884" w:rsidRPr="00F64CD0" w:rsidTr="00036884">
        <w:trPr>
          <w:jc w:val="center"/>
        </w:trPr>
        <w:tc>
          <w:tcPr>
            <w:tcW w:w="2192" w:type="dxa"/>
            <w:gridSpan w:val="4"/>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rPr>
              <w:t>Témakör</w:t>
            </w:r>
          </w:p>
        </w:tc>
        <w:tc>
          <w:tcPr>
            <w:tcW w:w="5801" w:type="dxa"/>
            <w:gridSpan w:val="5"/>
            <w:noWrap/>
            <w:vAlign w:val="center"/>
          </w:tcPr>
          <w:p w:rsidR="00036884" w:rsidRPr="00F64CD0" w:rsidRDefault="00036884" w:rsidP="00036884">
            <w:pPr>
              <w:rPr>
                <w:rFonts w:ascii="Calibri Light" w:hAnsi="Calibri Light" w:cs="Calibri Light"/>
                <w:b/>
                <w:lang w:val="cs-CZ"/>
              </w:rPr>
            </w:pPr>
            <w:r w:rsidRPr="00F64CD0">
              <w:rPr>
                <w:rFonts w:ascii="Calibri Light" w:hAnsi="Calibri Light" w:cs="Calibri Light"/>
                <w:b/>
              </w:rPr>
              <w:t xml:space="preserve">2. Zenei </w:t>
            </w:r>
            <w:r w:rsidRPr="00F64CD0">
              <w:rPr>
                <w:rFonts w:ascii="Calibri Light" w:hAnsi="Calibri Light" w:cs="Calibri Light"/>
                <w:b/>
                <w:lang w:val="cs-CZ"/>
              </w:rPr>
              <w:t>befogadás</w:t>
            </w:r>
          </w:p>
        </w:tc>
        <w:tc>
          <w:tcPr>
            <w:tcW w:w="2067" w:type="dxa"/>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óraszám:</w:t>
            </w:r>
            <w:r w:rsidRPr="00F64CD0">
              <w:rPr>
                <w:rFonts w:ascii="Calibri Light" w:hAnsi="Calibri Light" w:cs="Calibri Light"/>
                <w:b/>
              </w:rPr>
              <w:t xml:space="preserve"> 72 óra</w:t>
            </w:r>
          </w:p>
        </w:tc>
      </w:tr>
      <w:tr w:rsidR="00036884" w:rsidRPr="00F64CD0" w:rsidTr="00036884">
        <w:trPr>
          <w:jc w:val="center"/>
        </w:trPr>
        <w:tc>
          <w:tcPr>
            <w:tcW w:w="2192" w:type="dxa"/>
            <w:gridSpan w:val="4"/>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bCs/>
              </w:rPr>
              <w:t>A témakör nevelési-fejlesztési céljai</w:t>
            </w:r>
          </w:p>
        </w:tc>
        <w:tc>
          <w:tcPr>
            <w:tcW w:w="7868" w:type="dxa"/>
            <w:gridSpan w:val="6"/>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befogadást elősegítő </w:t>
            </w:r>
            <w:r w:rsidRPr="00F64CD0">
              <w:rPr>
                <w:rFonts w:ascii="Calibri Light" w:hAnsi="Calibri Light" w:cs="Calibri Light"/>
                <w:lang w:val="cs-CZ"/>
              </w:rPr>
              <w:t>képességek</w:t>
            </w:r>
            <w:r w:rsidRPr="00F64CD0">
              <w:rPr>
                <w:rFonts w:ascii="Calibri Light" w:hAnsi="Calibri Light" w:cs="Calibri Light"/>
              </w:rPr>
              <w:t xml:space="preserve"> erősítése. </w:t>
            </w:r>
          </w:p>
          <w:p w:rsidR="00036884" w:rsidRPr="00F64CD0" w:rsidRDefault="00036884" w:rsidP="00036884">
            <w:pPr>
              <w:rPr>
                <w:rFonts w:ascii="Calibri Light" w:hAnsi="Calibri Light" w:cs="Calibri Light"/>
              </w:rPr>
            </w:pPr>
            <w:r w:rsidRPr="00F64CD0">
              <w:rPr>
                <w:rFonts w:ascii="Calibri Light" w:hAnsi="Calibri Light" w:cs="Calibri Light"/>
              </w:rPr>
              <w:t>A zenei memória, a zenei fantázia, a zenei történéseket megelőlegező képességek alakítása.</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hallás fejlesztése, az irányított figyelem alkalmazásának gyakorlása. </w:t>
            </w:r>
          </w:p>
          <w:p w:rsidR="00036884" w:rsidRPr="00F64CD0" w:rsidRDefault="00036884" w:rsidP="00036884">
            <w:pPr>
              <w:rPr>
                <w:rFonts w:ascii="Calibri Light" w:hAnsi="Calibri Light" w:cs="Calibri Light"/>
              </w:rPr>
            </w:pPr>
            <w:r w:rsidRPr="00F64CD0">
              <w:rPr>
                <w:rFonts w:ascii="Calibri Light" w:hAnsi="Calibri Light" w:cs="Calibri Light"/>
              </w:rPr>
              <w:t>A dallamhallás képességének erősítése.</w:t>
            </w:r>
          </w:p>
          <w:p w:rsidR="00036884" w:rsidRPr="00F64CD0" w:rsidRDefault="00036884" w:rsidP="00036884">
            <w:pPr>
              <w:rPr>
                <w:rFonts w:ascii="Calibri Light" w:hAnsi="Calibri Light" w:cs="Calibri Light"/>
                <w:lang w:val="cs-CZ"/>
              </w:rPr>
            </w:pPr>
            <w:r w:rsidRPr="00F64CD0">
              <w:rPr>
                <w:rFonts w:ascii="Calibri Light" w:hAnsi="Calibri Light" w:cs="Calibri Light"/>
              </w:rPr>
              <w:t xml:space="preserve">Az emocionális érzékenység fejlesztése, differenciálás a hangok között. </w:t>
            </w:r>
          </w:p>
          <w:p w:rsidR="00036884" w:rsidRPr="00F64CD0" w:rsidRDefault="00036884" w:rsidP="00036884">
            <w:pPr>
              <w:rPr>
                <w:rFonts w:ascii="Calibri Light" w:hAnsi="Calibri Light" w:cs="Calibri Light"/>
              </w:rPr>
            </w:pPr>
            <w:r w:rsidRPr="00F64CD0">
              <w:rPr>
                <w:rFonts w:ascii="Calibri Light" w:hAnsi="Calibri Light" w:cs="Calibri Light"/>
              </w:rPr>
              <w:t>Alapvető ismeretek szerzése a hangok jellemző tulajdonságairól.</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Figyelem </w:t>
            </w:r>
            <w:r w:rsidRPr="00F64CD0">
              <w:rPr>
                <w:rFonts w:ascii="Calibri Light" w:hAnsi="Calibri Light" w:cs="Calibri Light"/>
                <w:lang w:val="cs-CZ"/>
              </w:rPr>
              <w:t>irányultságának</w:t>
            </w:r>
            <w:r w:rsidRPr="00F64CD0">
              <w:rPr>
                <w:rFonts w:ascii="Calibri Light" w:hAnsi="Calibri Light" w:cs="Calibri Light"/>
              </w:rPr>
              <w:t xml:space="preserve"> és intenzitásának fejlesztése.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Auditív figyelem fejlesztése, hangszínek és fogalmak összekapcsolása. </w:t>
            </w:r>
          </w:p>
          <w:p w:rsidR="00036884" w:rsidRPr="00F64CD0" w:rsidRDefault="00036884" w:rsidP="00036884">
            <w:pPr>
              <w:rPr>
                <w:rFonts w:ascii="Calibri Light" w:hAnsi="Calibri Light" w:cs="Calibri Light"/>
              </w:rPr>
            </w:pPr>
            <w:r w:rsidRPr="00F64CD0">
              <w:rPr>
                <w:rFonts w:ascii="Calibri Light" w:hAnsi="Calibri Light" w:cs="Calibri Light"/>
              </w:rPr>
              <w:t>A hangzás különbségeinek megfigyelése.</w:t>
            </w:r>
          </w:p>
          <w:p w:rsidR="00036884" w:rsidRPr="00F64CD0" w:rsidRDefault="00036884" w:rsidP="00036884">
            <w:pPr>
              <w:rPr>
                <w:rFonts w:ascii="Calibri Light" w:hAnsi="Calibri Light" w:cs="Calibri Light"/>
              </w:rPr>
            </w:pPr>
            <w:r w:rsidRPr="00F64CD0">
              <w:rPr>
                <w:rFonts w:ascii="Calibri Light" w:hAnsi="Calibri Light" w:cs="Calibri Light"/>
              </w:rPr>
              <w:t>Perceptív és cselekvéses gondolkodás fejlesztése.</w:t>
            </w:r>
          </w:p>
        </w:tc>
      </w:tr>
      <w:tr w:rsidR="00036884" w:rsidRPr="00F64CD0" w:rsidTr="00036884">
        <w:trPr>
          <w:jc w:val="center"/>
        </w:trPr>
        <w:tc>
          <w:tcPr>
            <w:tcW w:w="3420" w:type="dxa"/>
            <w:gridSpan w:val="7"/>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bCs/>
              </w:rPr>
              <w:t>Fejlesztési i</w:t>
            </w:r>
            <w:r w:rsidRPr="00F64CD0">
              <w:rPr>
                <w:rFonts w:ascii="Calibri Light" w:hAnsi="Calibri Light" w:cs="Calibri Light"/>
                <w:b/>
                <w:lang w:val="cs-CZ"/>
              </w:rPr>
              <w:t>smeretek</w:t>
            </w:r>
          </w:p>
        </w:tc>
        <w:tc>
          <w:tcPr>
            <w:tcW w:w="6640" w:type="dxa"/>
            <w:gridSpan w:val="3"/>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b/>
              </w:rPr>
              <w:t>Fejlesztési tevékenységek</w:t>
            </w:r>
          </w:p>
        </w:tc>
      </w:tr>
      <w:tr w:rsidR="00036884" w:rsidRPr="00F64CD0" w:rsidTr="00036884">
        <w:trPr>
          <w:trHeight w:val="1437"/>
          <w:jc w:val="center"/>
        </w:trPr>
        <w:tc>
          <w:tcPr>
            <w:tcW w:w="3420" w:type="dxa"/>
            <w:gridSpan w:val="7"/>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2.1 </w:t>
            </w:r>
            <w:r w:rsidRPr="00F64CD0">
              <w:rPr>
                <w:rFonts w:ascii="Calibri Light" w:hAnsi="Calibri Light" w:cs="Calibri Light"/>
                <w:lang w:val="cs-CZ"/>
              </w:rPr>
              <w:t>BEFOGADÓI</w:t>
            </w:r>
            <w:r w:rsidRPr="00F64CD0">
              <w:rPr>
                <w:rFonts w:ascii="Calibri Light" w:hAnsi="Calibri Light" w:cs="Calibri Light"/>
              </w:rPr>
              <w:t xml:space="preserve"> KOMPETENCIÁK FEJLESZTÉSE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Hangok, zajok, zörejek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Hangok, hangzások </w:t>
            </w:r>
          </w:p>
        </w:tc>
        <w:tc>
          <w:tcPr>
            <w:tcW w:w="6640" w:type="dxa"/>
            <w:gridSpan w:val="3"/>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A hallott részletek </w:t>
            </w:r>
            <w:r w:rsidRPr="00F64CD0">
              <w:rPr>
                <w:rFonts w:ascii="Calibri Light" w:hAnsi="Calibri Light" w:cs="Calibri Light"/>
                <w:lang w:val="cs-CZ"/>
              </w:rPr>
              <w:t>elemzése</w:t>
            </w:r>
            <w:r w:rsidRPr="00F64CD0">
              <w:rPr>
                <w:rFonts w:ascii="Calibri Light" w:hAnsi="Calibri Light" w:cs="Calibri Light"/>
              </w:rPr>
              <w:t>, megbeszélése.</w:t>
            </w:r>
          </w:p>
          <w:p w:rsidR="00036884" w:rsidRPr="00F64CD0" w:rsidRDefault="00036884" w:rsidP="00036884">
            <w:pPr>
              <w:rPr>
                <w:rFonts w:ascii="Calibri Light" w:hAnsi="Calibri Light" w:cs="Calibri Light"/>
              </w:rPr>
            </w:pPr>
            <w:r w:rsidRPr="00F64CD0">
              <w:rPr>
                <w:rFonts w:ascii="Calibri Light" w:hAnsi="Calibri Light" w:cs="Calibri Light"/>
              </w:rPr>
              <w:t>Ritmus- és dallam megszólaltatása fokozatosan, emlékezetből.</w:t>
            </w:r>
          </w:p>
          <w:p w:rsidR="00036884" w:rsidRPr="00F64CD0" w:rsidRDefault="00036884" w:rsidP="00036884">
            <w:pPr>
              <w:rPr>
                <w:rFonts w:ascii="Calibri Light" w:hAnsi="Calibri Light" w:cs="Calibri Light"/>
              </w:rPr>
            </w:pPr>
            <w:r w:rsidRPr="00F64CD0">
              <w:rPr>
                <w:rFonts w:ascii="Calibri Light" w:hAnsi="Calibri Light" w:cs="Calibri Light"/>
              </w:rPr>
              <w:t>Alapritmusok, ütemfajták, egyszerű dallamfordulatok felismerése kézjelről, színes kottáról.</w:t>
            </w:r>
          </w:p>
          <w:p w:rsidR="00036884" w:rsidRPr="00F64CD0" w:rsidRDefault="00036884" w:rsidP="00036884">
            <w:pPr>
              <w:rPr>
                <w:rFonts w:ascii="Calibri Light" w:hAnsi="Calibri Light" w:cs="Calibri Light"/>
              </w:rPr>
            </w:pPr>
            <w:r w:rsidRPr="00F64CD0">
              <w:rPr>
                <w:rFonts w:ascii="Calibri Light" w:hAnsi="Calibri Light" w:cs="Calibri Light"/>
              </w:rPr>
              <w:t>Dallamfordulatok elemzése: ismétlődés, lépés, ugrás a dallamokban.</w:t>
            </w:r>
          </w:p>
        </w:tc>
      </w:tr>
      <w:tr w:rsidR="00036884" w:rsidRPr="00F64CD0" w:rsidTr="00036884">
        <w:trPr>
          <w:jc w:val="center"/>
        </w:trPr>
        <w:tc>
          <w:tcPr>
            <w:tcW w:w="3420" w:type="dxa"/>
            <w:gridSpan w:val="7"/>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2.2 </w:t>
            </w:r>
            <w:r w:rsidRPr="00F64CD0">
              <w:rPr>
                <w:rFonts w:ascii="Calibri Light" w:hAnsi="Calibri Light" w:cs="Calibri Light"/>
                <w:lang w:val="cs-CZ"/>
              </w:rPr>
              <w:t>ZENEHALLGATÁS</w:t>
            </w:r>
          </w:p>
          <w:p w:rsidR="00036884" w:rsidRPr="00F64CD0" w:rsidRDefault="00036884" w:rsidP="00036884">
            <w:pPr>
              <w:rPr>
                <w:rFonts w:ascii="Calibri Light" w:hAnsi="Calibri Light" w:cs="Calibri Light"/>
              </w:rPr>
            </w:pPr>
            <w:r w:rsidRPr="00F64CD0">
              <w:rPr>
                <w:rFonts w:ascii="Calibri Light" w:hAnsi="Calibri Light" w:cs="Calibri Light"/>
              </w:rPr>
              <w:t>Környezetünk hangjai</w:t>
            </w:r>
          </w:p>
          <w:p w:rsidR="00036884" w:rsidRPr="00F64CD0" w:rsidRDefault="00036884" w:rsidP="00036884">
            <w:pPr>
              <w:rPr>
                <w:rFonts w:ascii="Calibri Light" w:hAnsi="Calibri Light" w:cs="Calibri Light"/>
              </w:rPr>
            </w:pPr>
            <w:r w:rsidRPr="00F64CD0">
              <w:rPr>
                <w:rFonts w:ascii="Calibri Light" w:hAnsi="Calibri Light" w:cs="Calibri Light"/>
              </w:rPr>
              <w:t>Zajok, zörejek, zenei hangok</w:t>
            </w:r>
          </w:p>
          <w:p w:rsidR="00036884" w:rsidRPr="00F64CD0" w:rsidRDefault="00036884" w:rsidP="00036884">
            <w:pPr>
              <w:rPr>
                <w:rFonts w:ascii="Calibri Light" w:hAnsi="Calibri Light" w:cs="Calibri Light"/>
              </w:rPr>
            </w:pPr>
            <w:r w:rsidRPr="00F64CD0">
              <w:rPr>
                <w:rFonts w:ascii="Calibri Light" w:hAnsi="Calibri Light" w:cs="Calibri Light"/>
              </w:rPr>
              <w:t>Kellemes és kellemetlen hangok</w:t>
            </w:r>
          </w:p>
          <w:p w:rsidR="00036884" w:rsidRPr="00F64CD0" w:rsidRDefault="00036884" w:rsidP="00036884">
            <w:pPr>
              <w:rPr>
                <w:rFonts w:ascii="Calibri Light" w:hAnsi="Calibri Light" w:cs="Calibri Light"/>
              </w:rPr>
            </w:pPr>
            <w:r w:rsidRPr="00F64CD0">
              <w:rPr>
                <w:rFonts w:ascii="Calibri Light" w:hAnsi="Calibri Light" w:cs="Calibri Light"/>
              </w:rPr>
              <w:t>Egyidejű hangzások</w:t>
            </w:r>
          </w:p>
          <w:p w:rsidR="00036884" w:rsidRPr="00F64CD0" w:rsidRDefault="00036884" w:rsidP="00036884">
            <w:pPr>
              <w:rPr>
                <w:rFonts w:ascii="Calibri Light" w:hAnsi="Calibri Light" w:cs="Calibri Light"/>
              </w:rPr>
            </w:pPr>
            <w:r w:rsidRPr="00F64CD0">
              <w:rPr>
                <w:rFonts w:ascii="Calibri Light" w:hAnsi="Calibri Light" w:cs="Calibri Light"/>
              </w:rPr>
              <w:t>Emberi hang: beszéd- és énekhangok</w:t>
            </w:r>
          </w:p>
        </w:tc>
        <w:tc>
          <w:tcPr>
            <w:tcW w:w="6640" w:type="dxa"/>
            <w:gridSpan w:val="3"/>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A </w:t>
            </w:r>
            <w:r w:rsidRPr="00F64CD0">
              <w:rPr>
                <w:rFonts w:ascii="Calibri Light" w:hAnsi="Calibri Light" w:cs="Calibri Light"/>
                <w:lang w:val="cs-CZ"/>
              </w:rPr>
              <w:t>többször</w:t>
            </w:r>
            <w:r w:rsidRPr="00F64CD0">
              <w:rPr>
                <w:rFonts w:ascii="Calibri Light" w:hAnsi="Calibri Light" w:cs="Calibri Light"/>
              </w:rPr>
              <w:t xml:space="preserve"> hallott, meghallgatott hangok, környezetünk hangjainak, a ritmushangszerek hangjának felismerése.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Több hangszer egyidejű hangzásának felismerése.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emberi hang sokféleségének megfigyelése, felismerése.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hang különféle jellemzőinek megállapítása, összehasonlítása.  </w:t>
            </w:r>
          </w:p>
        </w:tc>
      </w:tr>
      <w:tr w:rsidR="00036884" w:rsidRPr="00F64CD0" w:rsidTr="00036884">
        <w:tblPrEx>
          <w:tblBorders>
            <w:top w:val="none" w:sz="0" w:space="0" w:color="auto"/>
            <w:bottom w:val="single" w:sz="4" w:space="0" w:color="auto"/>
          </w:tblBorders>
        </w:tblPrEx>
        <w:trPr>
          <w:jc w:val="center"/>
        </w:trPr>
        <w:tc>
          <w:tcPr>
            <w:tcW w:w="1872" w:type="dxa"/>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F</w:t>
            </w:r>
            <w:r w:rsidRPr="00F64CD0">
              <w:rPr>
                <w:rFonts w:ascii="Calibri Light" w:hAnsi="Calibri Light" w:cs="Calibri Light"/>
                <w:b/>
              </w:rPr>
              <w:t>ogalmak</w:t>
            </w:r>
          </w:p>
        </w:tc>
        <w:tc>
          <w:tcPr>
            <w:tcW w:w="8188" w:type="dxa"/>
            <w:gridSpan w:val="9"/>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Zenei emlékezet, </w:t>
            </w:r>
            <w:r w:rsidRPr="00F64CD0">
              <w:rPr>
                <w:rFonts w:ascii="Calibri Light" w:hAnsi="Calibri Light" w:cs="Calibri Light"/>
                <w:lang w:val="cs-CZ"/>
              </w:rPr>
              <w:t>zenei</w:t>
            </w:r>
            <w:r w:rsidRPr="00F64CD0">
              <w:rPr>
                <w:rFonts w:ascii="Calibri Light" w:hAnsi="Calibri Light" w:cs="Calibri Light"/>
              </w:rPr>
              <w:t xml:space="preserve"> fantázia. Zörej, zenei hang, beszédhang, énekhang. Hangerő, hangmagasság, hangszín, időtartam. Kellemes és kellemetlen hang. </w:t>
            </w:r>
          </w:p>
        </w:tc>
      </w:tr>
      <w:tr w:rsidR="00036884" w:rsidRPr="00F64CD0" w:rsidTr="00036884">
        <w:trPr>
          <w:trHeight w:val="5254"/>
          <w:jc w:val="center"/>
        </w:trPr>
        <w:tc>
          <w:tcPr>
            <w:tcW w:w="2026" w:type="dxa"/>
            <w:gridSpan w:val="3"/>
            <w:tcBorders>
              <w:top w:val="single" w:sz="4" w:space="0" w:color="000000"/>
              <w:left w:val="single" w:sz="4" w:space="0" w:color="000000"/>
              <w:bottom w:val="single" w:sz="4" w:space="0" w:color="000000"/>
              <w:right w:val="single" w:sz="4" w:space="0" w:color="000000"/>
            </w:tcBorders>
            <w:noWrap/>
            <w:vAlign w:val="center"/>
          </w:tcPr>
          <w:p w:rsidR="00036884" w:rsidRDefault="00036884" w:rsidP="00036884">
            <w:pPr>
              <w:rPr>
                <w:rFonts w:ascii="Calibri Light" w:hAnsi="Calibri Light" w:cs="Calibri Light"/>
                <w:b/>
              </w:rPr>
            </w:pPr>
            <w:r w:rsidRPr="00F64CD0">
              <w:rPr>
                <w:rFonts w:ascii="Calibri Light" w:hAnsi="Calibri Light" w:cs="Calibri Light"/>
                <w:b/>
              </w:rPr>
              <w:t xml:space="preserve">Összegzett tanulási eredmények a két évfolyamos ciklus </w:t>
            </w:r>
            <w:r>
              <w:rPr>
                <w:rFonts w:ascii="Calibri Light" w:hAnsi="Calibri Light" w:cs="Calibri Light"/>
                <w:b/>
              </w:rPr>
              <w:t xml:space="preserve">első évének </w:t>
            </w:r>
            <w:r w:rsidRPr="00F64CD0">
              <w:rPr>
                <w:rFonts w:ascii="Calibri Light" w:hAnsi="Calibri Light" w:cs="Calibri Light"/>
                <w:b/>
              </w:rPr>
              <w:t>végére</w:t>
            </w:r>
          </w:p>
          <w:p w:rsidR="00036884" w:rsidRPr="00F64CD0" w:rsidRDefault="00036884" w:rsidP="00036884">
            <w:pPr>
              <w:rPr>
                <w:rFonts w:ascii="Calibri Light" w:hAnsi="Calibri Light" w:cs="Calibri Light"/>
                <w:b/>
              </w:rPr>
            </w:pPr>
            <w:r>
              <w:rPr>
                <w:rFonts w:ascii="Calibri Light" w:hAnsi="Calibri Light" w:cs="Calibri Light"/>
                <w:b/>
              </w:rPr>
              <w:t>1.évfolyam</w:t>
            </w:r>
          </w:p>
        </w:tc>
        <w:tc>
          <w:tcPr>
            <w:tcW w:w="8034" w:type="dxa"/>
            <w:gridSpan w:val="7"/>
            <w:tcBorders>
              <w:top w:val="single" w:sz="4" w:space="0" w:color="000000"/>
              <w:left w:val="single" w:sz="4" w:space="0" w:color="000000"/>
              <w:bottom w:val="single" w:sz="4" w:space="0" w:color="000000"/>
              <w:right w:val="single" w:sz="4" w:space="0" w:color="000000"/>
            </w:tcBorders>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Az értelmi és érzelmi kifejezés fejlődése.</w:t>
            </w:r>
          </w:p>
          <w:p w:rsidR="00036884" w:rsidRPr="00F64CD0" w:rsidRDefault="00036884" w:rsidP="00036884">
            <w:pPr>
              <w:rPr>
                <w:rFonts w:ascii="Calibri Light" w:hAnsi="Calibri Light" w:cs="Calibri Light"/>
              </w:rPr>
            </w:pPr>
            <w:r w:rsidRPr="00F64CD0">
              <w:rPr>
                <w:rFonts w:ascii="Calibri Light" w:hAnsi="Calibri Light" w:cs="Calibri Light"/>
              </w:rPr>
              <w:t>Az éneklési kedv, az énekhang, a zenei hallás és a muzikalitás fejlődése.</w:t>
            </w:r>
          </w:p>
          <w:p w:rsidR="00036884" w:rsidRPr="00F64CD0" w:rsidRDefault="00036884" w:rsidP="00036884">
            <w:pPr>
              <w:rPr>
                <w:rFonts w:ascii="Calibri Light" w:hAnsi="Calibri Light" w:cs="Calibri Light"/>
              </w:rPr>
            </w:pPr>
            <w:r w:rsidRPr="00F64CD0">
              <w:rPr>
                <w:rFonts w:ascii="Calibri Light" w:hAnsi="Calibri Light" w:cs="Calibri Light"/>
              </w:rPr>
              <w:t>Képesség a hallás utáni daltanulásra.</w:t>
            </w:r>
          </w:p>
          <w:p w:rsidR="00036884" w:rsidRPr="00F64CD0" w:rsidRDefault="00036884" w:rsidP="00036884">
            <w:pPr>
              <w:rPr>
                <w:rFonts w:ascii="Calibri Light" w:hAnsi="Calibri Light" w:cs="Calibri Light"/>
              </w:rPr>
            </w:pPr>
            <w:r w:rsidRPr="00F64CD0">
              <w:rPr>
                <w:rFonts w:ascii="Calibri Light" w:hAnsi="Calibri Light" w:cs="Calibri Light"/>
              </w:rPr>
              <w:t>Játékbátorság erősödése, kreativitás fejlődése.</w:t>
            </w:r>
          </w:p>
          <w:p w:rsidR="00036884" w:rsidRPr="00F64CD0" w:rsidRDefault="00036884" w:rsidP="00036884">
            <w:pPr>
              <w:rPr>
                <w:rFonts w:ascii="Calibri Light" w:hAnsi="Calibri Light" w:cs="Calibri Light"/>
              </w:rPr>
            </w:pPr>
            <w:r w:rsidRPr="00F64CD0">
              <w:rPr>
                <w:rFonts w:ascii="Calibri Light" w:hAnsi="Calibri Light" w:cs="Calibri Light"/>
              </w:rPr>
              <w:t>Képesség az örömteli zenélésre.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Bátorság a zenei folyamatok mozgásos ábrázolása terén. </w:t>
            </w:r>
          </w:p>
          <w:p w:rsidR="00036884" w:rsidRPr="00F64CD0" w:rsidRDefault="00036884" w:rsidP="00036884">
            <w:pPr>
              <w:rPr>
                <w:rFonts w:ascii="Calibri Light" w:hAnsi="Calibri Light" w:cs="Calibri Light"/>
              </w:rPr>
            </w:pPr>
            <w:r>
              <w:rPr>
                <w:rFonts w:ascii="Calibri Light" w:hAnsi="Calibri Light" w:cs="Calibri Light"/>
              </w:rPr>
              <w:t xml:space="preserve">Törekvés a ritmusok </w:t>
            </w:r>
            <w:r w:rsidRPr="00F64CD0">
              <w:rPr>
                <w:rFonts w:ascii="Calibri Light" w:hAnsi="Calibri Light" w:cs="Calibri Light"/>
              </w:rPr>
              <w:t xml:space="preserve">megszólaltatására.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ritmusérzék fejlődése, aktív részvétel a közös játékokban, megszólaltatásokban.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közös zenélés szabályainak </w:t>
            </w:r>
            <w:r>
              <w:rPr>
                <w:rFonts w:ascii="Calibri Light" w:hAnsi="Calibri Light" w:cs="Calibri Light"/>
              </w:rPr>
              <w:t>kezdeti megismerése</w:t>
            </w:r>
            <w:r w:rsidRPr="00F64CD0">
              <w:rPr>
                <w:rFonts w:ascii="Calibri Light" w:hAnsi="Calibri Light" w:cs="Calibri Light"/>
              </w:rPr>
              <w:t>.</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hallás és a zenei memória fejlődése.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emberi hang (beszéd és énekhang) sokféleségének megfigyelése, felismerése, kifejezése. A zenei hang jellemző tulajdonságainak összehasonlítása, felismerése, kifejezése.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Aktív befogadás, érzelmi átélés. </w:t>
            </w:r>
          </w:p>
        </w:tc>
      </w:tr>
      <w:tr w:rsidR="00036884" w:rsidRPr="00F64CD0" w:rsidTr="00036884">
        <w:trPr>
          <w:trHeight w:val="5254"/>
          <w:jc w:val="center"/>
        </w:trPr>
        <w:tc>
          <w:tcPr>
            <w:tcW w:w="2026" w:type="dxa"/>
            <w:gridSpan w:val="3"/>
            <w:noWrap/>
            <w:vAlign w:val="center"/>
          </w:tcPr>
          <w:p w:rsidR="00036884" w:rsidRDefault="00036884" w:rsidP="00036884">
            <w:pPr>
              <w:rPr>
                <w:rFonts w:ascii="Calibri Light" w:hAnsi="Calibri Light" w:cs="Calibri Light"/>
                <w:b/>
              </w:rPr>
            </w:pPr>
            <w:r w:rsidRPr="00F64CD0">
              <w:rPr>
                <w:rFonts w:ascii="Calibri Light" w:hAnsi="Calibri Light" w:cs="Calibri Light"/>
                <w:b/>
              </w:rPr>
              <w:t>Összegzett tanulási eredmények a két évfolyamos ciklus végére</w:t>
            </w:r>
          </w:p>
          <w:p w:rsidR="00036884" w:rsidRPr="00F64CD0" w:rsidRDefault="00036884" w:rsidP="00036884">
            <w:pPr>
              <w:rPr>
                <w:rFonts w:ascii="Calibri Light" w:hAnsi="Calibri Light" w:cs="Calibri Light"/>
                <w:b/>
              </w:rPr>
            </w:pPr>
            <w:r>
              <w:rPr>
                <w:rFonts w:ascii="Calibri Light" w:hAnsi="Calibri Light" w:cs="Calibri Light"/>
                <w:b/>
              </w:rPr>
              <w:t>2.évfolyam</w:t>
            </w:r>
          </w:p>
        </w:tc>
        <w:tc>
          <w:tcPr>
            <w:tcW w:w="8034" w:type="dxa"/>
            <w:gridSpan w:val="7"/>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Az értelmi és érzelmi kifejezés </w:t>
            </w:r>
            <w:r w:rsidRPr="00F64CD0">
              <w:rPr>
                <w:rFonts w:ascii="Calibri Light" w:hAnsi="Calibri Light" w:cs="Calibri Light"/>
                <w:lang w:val="cs-CZ"/>
              </w:rPr>
              <w:t>gazdagságának</w:t>
            </w:r>
            <w:r w:rsidRPr="00F64CD0">
              <w:rPr>
                <w:rFonts w:ascii="Calibri Light" w:hAnsi="Calibri Light" w:cs="Calibri Light"/>
              </w:rPr>
              <w:t xml:space="preserve"> fejlődése.</w:t>
            </w:r>
          </w:p>
          <w:p w:rsidR="00036884" w:rsidRPr="00F64CD0" w:rsidRDefault="00036884" w:rsidP="00036884">
            <w:pPr>
              <w:rPr>
                <w:rFonts w:ascii="Calibri Light" w:hAnsi="Calibri Light" w:cs="Calibri Light"/>
              </w:rPr>
            </w:pPr>
            <w:r w:rsidRPr="00F64CD0">
              <w:rPr>
                <w:rFonts w:ascii="Calibri Light" w:hAnsi="Calibri Light" w:cs="Calibri Light"/>
              </w:rPr>
              <w:t>Az éneklési kedv, az énekhang, a zenei hallás és a muzikalitás fejlődése.</w:t>
            </w:r>
          </w:p>
          <w:p w:rsidR="00036884" w:rsidRPr="00F64CD0" w:rsidRDefault="00036884" w:rsidP="00036884">
            <w:pPr>
              <w:rPr>
                <w:rFonts w:ascii="Calibri Light" w:hAnsi="Calibri Light" w:cs="Calibri Light"/>
              </w:rPr>
            </w:pPr>
            <w:r w:rsidRPr="00F64CD0">
              <w:rPr>
                <w:rFonts w:ascii="Calibri Light" w:hAnsi="Calibri Light" w:cs="Calibri Light"/>
              </w:rPr>
              <w:t>Képesség a hallás utáni daltanulásra.</w:t>
            </w:r>
          </w:p>
          <w:p w:rsidR="00036884" w:rsidRPr="00F64CD0" w:rsidRDefault="00036884" w:rsidP="00036884">
            <w:pPr>
              <w:rPr>
                <w:rFonts w:ascii="Calibri Light" w:hAnsi="Calibri Light" w:cs="Calibri Light"/>
              </w:rPr>
            </w:pPr>
            <w:r w:rsidRPr="00F64CD0">
              <w:rPr>
                <w:rFonts w:ascii="Calibri Light" w:hAnsi="Calibri Light" w:cs="Calibri Light"/>
              </w:rPr>
              <w:t>Játékbátorság erősödése, kreativitás fejlődése.</w:t>
            </w:r>
          </w:p>
          <w:p w:rsidR="00036884" w:rsidRPr="00F64CD0" w:rsidRDefault="00036884" w:rsidP="00036884">
            <w:pPr>
              <w:rPr>
                <w:rFonts w:ascii="Calibri Light" w:hAnsi="Calibri Light" w:cs="Calibri Light"/>
              </w:rPr>
            </w:pPr>
            <w:r w:rsidRPr="00F64CD0">
              <w:rPr>
                <w:rFonts w:ascii="Calibri Light" w:hAnsi="Calibri Light" w:cs="Calibri Light"/>
              </w:rPr>
              <w:t>Képesség az örömteli zenélésre.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Bátorság a zenei folyamatok mozgásos ábrázolása terén.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Ritmusok felismerése, hangzás után és kottaképről egyaránt.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Törekvés a ritmusok pontos megszólaltatására.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Ismeretek a ritmusok írásáról, olvasásáról.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ritmusérzék fejlődése, aktív részvétel a közös játékokban, megszólaltatásokban. </w:t>
            </w:r>
          </w:p>
          <w:p w:rsidR="00036884" w:rsidRPr="00F64CD0" w:rsidRDefault="00036884" w:rsidP="00036884">
            <w:pPr>
              <w:rPr>
                <w:rFonts w:ascii="Calibri Light" w:hAnsi="Calibri Light" w:cs="Calibri Light"/>
              </w:rPr>
            </w:pPr>
            <w:r w:rsidRPr="00F64CD0">
              <w:rPr>
                <w:rFonts w:ascii="Calibri Light" w:hAnsi="Calibri Light" w:cs="Calibri Light"/>
              </w:rPr>
              <w:t>A közös zenélés szabályainak betartása.</w:t>
            </w:r>
          </w:p>
          <w:p w:rsidR="00036884" w:rsidRPr="00F64CD0" w:rsidRDefault="00036884" w:rsidP="00036884">
            <w:pPr>
              <w:rPr>
                <w:rFonts w:ascii="Calibri Light" w:hAnsi="Calibri Light" w:cs="Calibri Light"/>
              </w:rPr>
            </w:pPr>
            <w:r w:rsidRPr="00F64CD0">
              <w:rPr>
                <w:rFonts w:ascii="Calibri Light" w:hAnsi="Calibri Light" w:cs="Calibri Light"/>
              </w:rPr>
              <w:t>Dallamok éneklése a kották segítségével.</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hallás és a zenei memória fejlődése.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többször hallott hangok felismerése, differenciálás a hangok között.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emberi hang (beszéd és énekhang) sokféleségének megfigyelése, felismerése, kifejezése. A zenei hang jellemző tulajdonságainak összehasonlítása, felismerése, kifejezése.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Aktív befogadás, érzelmi átélés. </w:t>
            </w:r>
          </w:p>
        </w:tc>
      </w:tr>
    </w:tbl>
    <w:p w:rsidR="00036884" w:rsidRPr="00F64CD0" w:rsidRDefault="00036884" w:rsidP="00036884">
      <w:pPr>
        <w:rPr>
          <w:rFonts w:ascii="Calibri Light" w:hAnsi="Calibri Light" w:cs="Calibri Light"/>
        </w:rPr>
      </w:pPr>
    </w:p>
    <w:p w:rsidR="00036884" w:rsidRPr="00F64CD0" w:rsidRDefault="00036884" w:rsidP="00036884">
      <w:pPr>
        <w:rPr>
          <w:rFonts w:ascii="Calibri Light" w:hAnsi="Calibri Light" w:cs="Calibri Light"/>
          <w:b/>
        </w:rPr>
      </w:pPr>
      <w:r w:rsidRPr="00F64CD0">
        <w:rPr>
          <w:rFonts w:ascii="Calibri Light" w:hAnsi="Calibri Light" w:cs="Calibri Light"/>
          <w:b/>
        </w:rPr>
        <w:t>3–4. évfolyam</w:t>
      </w:r>
    </w:p>
    <w:p w:rsidR="00036884" w:rsidRPr="00F64CD0" w:rsidRDefault="00036884" w:rsidP="00036884">
      <w:pPr>
        <w:rPr>
          <w:rFonts w:ascii="Calibri Light" w:hAnsi="Calibri Light" w:cs="Calibri Light"/>
        </w:rPr>
      </w:pPr>
    </w:p>
    <w:p w:rsidR="00036884" w:rsidRPr="00F64CD0" w:rsidRDefault="00036884" w:rsidP="00036884">
      <w:pPr>
        <w:rPr>
          <w:rFonts w:ascii="Calibri Light" w:hAnsi="Calibri Light" w:cs="Calibri Light"/>
        </w:rPr>
      </w:pPr>
      <w:r w:rsidRPr="00F64CD0">
        <w:rPr>
          <w:rFonts w:ascii="Calibri Light" w:hAnsi="Calibri Light" w:cs="Calibri Light"/>
        </w:rPr>
        <w:t>A 3–4. évfolyam kiemelt célja a tanulási képességek intenzív fejlesztése. E szakasz feladatai a kreativitásra, a tevékenységre való ösztönzés, a tanulók személyiségének érése, önismeretük fejlődése a tanulási, viselkedési szokások kialakításával, magatartási normák közvetítésével.</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énekórai munkának segítenie kell a tanulókat a kapcsolatrendszerük építésében, az önmegvalósítás, önkifejezés gyakorlásában, a megfelelő önértékelés erősítésében. A fokozódó kitartással történő együttműködés, a családi és iskolai szerepek megismerése erősíti a társas kultúra érzését.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differenciálás fontos szerepet játszik énekórai feladatok megvalósításában is, kiemelt figyelmet fordítva az anyanyelvi kommunikáció segítésére a beszédértés és beszédcentrikusság előtérbe helyezésével a tanulók egyéni sajátosságaihoz való igazodás mellett. A gondolkodási műveletek és a funkcionális képességek, a konkrét cselekvéssel összekapcsolt tapasztalatszerzés, a szabálytudat kialakítása fejlődik az ének-zene tanítása által.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53"/>
        <w:gridCol w:w="207"/>
        <w:gridCol w:w="110"/>
        <w:gridCol w:w="13"/>
        <w:gridCol w:w="1105"/>
        <w:gridCol w:w="91"/>
        <w:gridCol w:w="4564"/>
        <w:gridCol w:w="1798"/>
      </w:tblGrid>
      <w:tr w:rsidR="00036884" w:rsidRPr="00F64CD0" w:rsidTr="00036884">
        <w:trPr>
          <w:jc w:val="center"/>
        </w:trPr>
        <w:tc>
          <w:tcPr>
            <w:tcW w:w="2205" w:type="dxa"/>
            <w:gridSpan w:val="4"/>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Témakör</w:t>
            </w:r>
          </w:p>
        </w:tc>
        <w:tc>
          <w:tcPr>
            <w:tcW w:w="5773" w:type="dxa"/>
            <w:gridSpan w:val="4"/>
            <w:noWrap/>
            <w:vAlign w:val="center"/>
          </w:tcPr>
          <w:p w:rsidR="00036884" w:rsidRPr="00F64CD0" w:rsidRDefault="00036884" w:rsidP="00712EA5">
            <w:pPr>
              <w:numPr>
                <w:ilvl w:val="0"/>
                <w:numId w:val="461"/>
              </w:numPr>
              <w:spacing w:before="120" w:after="0" w:line="264" w:lineRule="auto"/>
              <w:jc w:val="left"/>
              <w:rPr>
                <w:rFonts w:ascii="Calibri Light" w:hAnsi="Calibri Light" w:cs="Calibri Light"/>
                <w:b/>
                <w:lang w:val="en-US"/>
              </w:rPr>
            </w:pPr>
            <w:r w:rsidRPr="00F64CD0">
              <w:rPr>
                <w:rFonts w:ascii="Calibri Light" w:hAnsi="Calibri Light" w:cs="Calibri Light"/>
                <w:b/>
              </w:rPr>
              <w:t>Zenei</w:t>
            </w:r>
            <w:r w:rsidRPr="00F64CD0">
              <w:rPr>
                <w:rFonts w:ascii="Calibri Light" w:hAnsi="Calibri Light" w:cs="Calibri Light"/>
                <w:b/>
                <w:lang w:val="en-US"/>
              </w:rPr>
              <w:t xml:space="preserve"> </w:t>
            </w:r>
            <w:r w:rsidRPr="00F64CD0">
              <w:rPr>
                <w:rFonts w:ascii="Calibri Light" w:hAnsi="Calibri Light" w:cs="Calibri Light"/>
                <w:b/>
                <w:lang w:val="cs-CZ"/>
              </w:rPr>
              <w:t>reprodukció</w:t>
            </w:r>
          </w:p>
        </w:tc>
        <w:tc>
          <w:tcPr>
            <w:tcW w:w="1798" w:type="dxa"/>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óraszám:</w:t>
            </w:r>
            <w:r w:rsidRPr="00F64CD0">
              <w:rPr>
                <w:rFonts w:ascii="Calibri Light" w:hAnsi="Calibri Light" w:cs="Calibri Light"/>
                <w:b/>
              </w:rPr>
              <w:t xml:space="preserve"> </w:t>
            </w:r>
            <w:r w:rsidRPr="00F64CD0">
              <w:rPr>
                <w:rFonts w:ascii="Calibri Light" w:hAnsi="Calibri Light" w:cs="Calibri Light"/>
                <w:b/>
                <w:lang w:val="cs-CZ"/>
              </w:rPr>
              <w:t>72</w:t>
            </w:r>
            <w:r w:rsidRPr="00F64CD0">
              <w:rPr>
                <w:rFonts w:ascii="Calibri Light" w:hAnsi="Calibri Light" w:cs="Calibri Light"/>
                <w:b/>
              </w:rPr>
              <w:t xml:space="preserve"> óra</w:t>
            </w:r>
          </w:p>
        </w:tc>
      </w:tr>
      <w:tr w:rsidR="00036884" w:rsidRPr="00F64CD0" w:rsidTr="00036884">
        <w:trPr>
          <w:jc w:val="center"/>
        </w:trPr>
        <w:tc>
          <w:tcPr>
            <w:tcW w:w="2205" w:type="dxa"/>
            <w:gridSpan w:val="4"/>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bCs/>
              </w:rPr>
              <w:t>A témakör nevelési-fejlesztési céljai</w:t>
            </w:r>
          </w:p>
        </w:tc>
        <w:tc>
          <w:tcPr>
            <w:tcW w:w="7571" w:type="dxa"/>
            <w:gridSpan w:val="5"/>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Az </w:t>
            </w:r>
            <w:r w:rsidRPr="00F64CD0">
              <w:rPr>
                <w:rFonts w:ascii="Calibri Light" w:hAnsi="Calibri Light" w:cs="Calibri Light"/>
                <w:lang w:val="cs-CZ"/>
              </w:rPr>
              <w:t>éneklési</w:t>
            </w:r>
            <w:r w:rsidRPr="00F64CD0">
              <w:rPr>
                <w:rFonts w:ascii="Calibri Light" w:hAnsi="Calibri Light" w:cs="Calibri Light"/>
              </w:rPr>
              <w:t xml:space="preserve"> kultúra fejlesztése, dalok tanulása, közös és egyéni éneklése. </w:t>
            </w:r>
          </w:p>
          <w:p w:rsidR="00036884" w:rsidRPr="00F64CD0" w:rsidRDefault="00036884" w:rsidP="00036884">
            <w:pPr>
              <w:rPr>
                <w:rFonts w:ascii="Calibri Light" w:hAnsi="Calibri Light" w:cs="Calibri Light"/>
              </w:rPr>
            </w:pPr>
            <w:r w:rsidRPr="00F64CD0">
              <w:rPr>
                <w:rFonts w:ascii="Calibri Light" w:hAnsi="Calibri Light" w:cs="Calibri Light"/>
              </w:rPr>
              <w:t>Szöveg – dallam – ritmus pontos párosítása.</w:t>
            </w:r>
          </w:p>
          <w:p w:rsidR="00036884" w:rsidRPr="00F64CD0" w:rsidRDefault="00036884" w:rsidP="00036884">
            <w:pPr>
              <w:rPr>
                <w:rFonts w:ascii="Calibri Light" w:hAnsi="Calibri Light" w:cs="Calibri Light"/>
              </w:rPr>
            </w:pPr>
            <w:r w:rsidRPr="00F64CD0">
              <w:rPr>
                <w:rFonts w:ascii="Calibri Light" w:hAnsi="Calibri Light" w:cs="Calibri Light"/>
              </w:rPr>
              <w:t>Az élményekből fakadó éneklési kedv fejlesztése.</w:t>
            </w:r>
          </w:p>
          <w:p w:rsidR="00036884" w:rsidRPr="00F64CD0" w:rsidRDefault="00036884" w:rsidP="00036884">
            <w:pPr>
              <w:rPr>
                <w:rFonts w:ascii="Calibri Light" w:hAnsi="Calibri Light" w:cs="Calibri Light"/>
              </w:rPr>
            </w:pPr>
            <w:r w:rsidRPr="00F64CD0">
              <w:rPr>
                <w:rFonts w:ascii="Calibri Light" w:hAnsi="Calibri Light" w:cs="Calibri Light"/>
              </w:rPr>
              <w:t>Az értelmi és érzelmi kifejezés gazdagságának erősítése.</w:t>
            </w:r>
          </w:p>
          <w:p w:rsidR="00036884" w:rsidRPr="00F64CD0" w:rsidRDefault="00036884" w:rsidP="00036884">
            <w:pPr>
              <w:rPr>
                <w:rFonts w:ascii="Calibri Light" w:hAnsi="Calibri Light" w:cs="Calibri Light"/>
              </w:rPr>
            </w:pPr>
            <w:r w:rsidRPr="00F64CD0">
              <w:rPr>
                <w:rFonts w:ascii="Calibri Light" w:hAnsi="Calibri Light" w:cs="Calibri Light"/>
              </w:rPr>
              <w:t>Dalok felismerése jellemző motívumaik alapján.</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Tapasztalatok szerzése a kánonéneklés terén.  </w:t>
            </w:r>
          </w:p>
          <w:p w:rsidR="00036884" w:rsidRPr="00F64CD0" w:rsidRDefault="00036884" w:rsidP="00036884">
            <w:pPr>
              <w:rPr>
                <w:rFonts w:ascii="Calibri Light" w:hAnsi="Calibri Light" w:cs="Calibri Light"/>
              </w:rPr>
            </w:pPr>
            <w:r w:rsidRPr="00F64CD0">
              <w:rPr>
                <w:rFonts w:ascii="Calibri Light" w:hAnsi="Calibri Light" w:cs="Calibri Light"/>
              </w:rPr>
              <w:t>Személyiségfejlesztés, közösségépítés az éneklés segítségével.</w:t>
            </w:r>
          </w:p>
          <w:p w:rsidR="00036884" w:rsidRPr="00F64CD0" w:rsidRDefault="00036884" w:rsidP="00036884">
            <w:pPr>
              <w:rPr>
                <w:rFonts w:ascii="Calibri Light" w:hAnsi="Calibri Light" w:cs="Calibri Light"/>
              </w:rPr>
            </w:pPr>
            <w:r w:rsidRPr="00F64CD0">
              <w:rPr>
                <w:rFonts w:ascii="Calibri Light" w:hAnsi="Calibri Light" w:cs="Calibri Light"/>
              </w:rPr>
              <w:t>A ritmus- és dallamhangszeres improvizáció készségének fejlesztése, a tanult zenei szerkezetek, tempók, dinamikai árnyalatok, valamint az eltérő karakterek felhasználásával.</w:t>
            </w:r>
          </w:p>
          <w:p w:rsidR="00036884" w:rsidRPr="00F64CD0" w:rsidRDefault="00036884" w:rsidP="00036884">
            <w:pPr>
              <w:rPr>
                <w:rFonts w:ascii="Calibri Light" w:hAnsi="Calibri Light" w:cs="Calibri Light"/>
              </w:rPr>
            </w:pPr>
            <w:r w:rsidRPr="00F64CD0">
              <w:rPr>
                <w:rFonts w:ascii="Calibri Light" w:hAnsi="Calibri Light" w:cs="Calibri Light"/>
              </w:rPr>
              <w:t>A mozgásos rögtönzések fejlesztése a fantázia szabadságával.</w:t>
            </w:r>
          </w:p>
          <w:p w:rsidR="00036884" w:rsidRPr="00F64CD0" w:rsidRDefault="00036884" w:rsidP="00036884">
            <w:pPr>
              <w:rPr>
                <w:rFonts w:ascii="Calibri Light" w:hAnsi="Calibri Light" w:cs="Calibri Light"/>
              </w:rPr>
            </w:pPr>
            <w:r w:rsidRPr="00F64CD0">
              <w:rPr>
                <w:rFonts w:ascii="Calibri Light" w:hAnsi="Calibri Light" w:cs="Calibri Light"/>
              </w:rPr>
              <w:t>A kreativitás fejlesztése, az örömteli zenélés képességének átélése.</w:t>
            </w:r>
          </w:p>
          <w:p w:rsidR="00036884" w:rsidRPr="00F64CD0" w:rsidRDefault="00036884" w:rsidP="00036884">
            <w:pPr>
              <w:rPr>
                <w:rFonts w:ascii="Calibri Light" w:hAnsi="Calibri Light" w:cs="Calibri Light"/>
              </w:rPr>
            </w:pPr>
            <w:r w:rsidRPr="00F64CD0">
              <w:rPr>
                <w:rFonts w:ascii="Calibri Light" w:hAnsi="Calibri Light" w:cs="Calibri Light"/>
              </w:rPr>
              <w:t>A zenei fantázia fejlesztése.</w:t>
            </w:r>
          </w:p>
          <w:p w:rsidR="00036884" w:rsidRPr="00F64CD0" w:rsidRDefault="00036884" w:rsidP="00036884">
            <w:pPr>
              <w:rPr>
                <w:rFonts w:ascii="Calibri Light" w:hAnsi="Calibri Light" w:cs="Calibri Light"/>
              </w:rPr>
            </w:pPr>
            <w:r w:rsidRPr="00F64CD0">
              <w:rPr>
                <w:rFonts w:ascii="Calibri Light" w:hAnsi="Calibri Light" w:cs="Calibri Light"/>
              </w:rPr>
              <w:t>A ritmikai és dallami ismeretek bővítése, erősítése.</w:t>
            </w:r>
          </w:p>
          <w:p w:rsidR="00036884" w:rsidRPr="00F64CD0" w:rsidRDefault="00036884" w:rsidP="00036884">
            <w:pPr>
              <w:rPr>
                <w:rFonts w:ascii="Calibri Light" w:hAnsi="Calibri Light" w:cs="Calibri Light"/>
              </w:rPr>
            </w:pPr>
            <w:r w:rsidRPr="00F64CD0">
              <w:rPr>
                <w:rFonts w:ascii="Calibri Light" w:hAnsi="Calibri Light" w:cs="Calibri Light"/>
              </w:rPr>
              <w:t>A kottaírás- és olvasás elemi szintjének megerősítése.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relatív szolmizáció használata, a dó hang helyének változásai. </w:t>
            </w:r>
          </w:p>
          <w:p w:rsidR="00036884" w:rsidRPr="00F64CD0" w:rsidRDefault="00036884" w:rsidP="00036884">
            <w:pPr>
              <w:rPr>
                <w:rFonts w:ascii="Calibri Light" w:hAnsi="Calibri Light" w:cs="Calibri Light"/>
              </w:rPr>
            </w:pPr>
            <w:r w:rsidRPr="00F64CD0">
              <w:rPr>
                <w:rFonts w:ascii="Calibri Light" w:hAnsi="Calibri Light" w:cs="Calibri Light"/>
              </w:rPr>
              <w:t>Ritmusok és dallamok felismerése kotta alapján, a belső hallás erősítése.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Érzelmi átélés, ráhangolódás segítése, odafordulás, beleélés elérése. </w:t>
            </w:r>
          </w:p>
          <w:p w:rsidR="00036884" w:rsidRPr="00F64CD0" w:rsidRDefault="00036884" w:rsidP="00036884">
            <w:pPr>
              <w:rPr>
                <w:rFonts w:ascii="Calibri Light" w:hAnsi="Calibri Light" w:cs="Calibri Light"/>
              </w:rPr>
            </w:pPr>
            <w:r w:rsidRPr="00F64CD0">
              <w:rPr>
                <w:rFonts w:ascii="Calibri Light" w:hAnsi="Calibri Light" w:cs="Calibri Light"/>
              </w:rPr>
              <w:t>Cselekvéses, perceptív, fogalomalkotó, analógiás és logikus gondolkodás fejlesztése.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Koncentráció-, kreativitás- és figyelemfejlesztés, </w:t>
            </w:r>
          </w:p>
          <w:p w:rsidR="00036884" w:rsidRPr="00F64CD0" w:rsidRDefault="00036884" w:rsidP="00036884">
            <w:pPr>
              <w:rPr>
                <w:rFonts w:ascii="Calibri Light" w:hAnsi="Calibri Light" w:cs="Calibri Light"/>
              </w:rPr>
            </w:pPr>
            <w:r w:rsidRPr="00F64CD0">
              <w:rPr>
                <w:rFonts w:ascii="Calibri Light" w:hAnsi="Calibri Light" w:cs="Calibri Light"/>
              </w:rPr>
              <w:t>érzelmi-akarati beállítódás.</w:t>
            </w:r>
          </w:p>
          <w:p w:rsidR="00036884" w:rsidRPr="00F64CD0" w:rsidRDefault="00036884" w:rsidP="00036884">
            <w:pPr>
              <w:rPr>
                <w:rFonts w:ascii="Calibri Light" w:hAnsi="Calibri Light" w:cs="Calibri Light"/>
              </w:rPr>
            </w:pPr>
            <w:r w:rsidRPr="00F64CD0">
              <w:rPr>
                <w:rFonts w:ascii="Calibri Light" w:hAnsi="Calibri Light" w:cs="Calibri Light"/>
              </w:rPr>
              <w:t>Ráismerés, felismerés, besorolás, megkülönböztetés, összehasonlítás képességének fejlesztése.</w:t>
            </w:r>
          </w:p>
          <w:p w:rsidR="00036884" w:rsidRPr="00F64CD0" w:rsidRDefault="00036884" w:rsidP="00036884">
            <w:pPr>
              <w:rPr>
                <w:rFonts w:ascii="Calibri Light" w:hAnsi="Calibri Light" w:cs="Calibri Light"/>
              </w:rPr>
            </w:pPr>
            <w:r w:rsidRPr="00F64CD0">
              <w:rPr>
                <w:rFonts w:ascii="Calibri Light" w:hAnsi="Calibri Light" w:cs="Calibri Light"/>
              </w:rPr>
              <w:t>Auditív és téri tájékozódás fejlesztése.</w:t>
            </w:r>
          </w:p>
          <w:p w:rsidR="00036884" w:rsidRPr="00F64CD0" w:rsidRDefault="00036884" w:rsidP="00036884">
            <w:pPr>
              <w:rPr>
                <w:rFonts w:ascii="Calibri Light" w:hAnsi="Calibri Light" w:cs="Calibri Light"/>
              </w:rPr>
            </w:pPr>
            <w:r w:rsidRPr="00F64CD0">
              <w:rPr>
                <w:rFonts w:ascii="Calibri Light" w:hAnsi="Calibri Light" w:cs="Calibri Light"/>
              </w:rPr>
              <w:t>Észlelés, megismerés, megértés, rögzítés, azonosítás, bevésés folyamatának erősítése.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Összefüggések felismerése. </w:t>
            </w:r>
          </w:p>
          <w:p w:rsidR="00036884" w:rsidRPr="00F64CD0" w:rsidRDefault="00036884" w:rsidP="00036884">
            <w:pPr>
              <w:rPr>
                <w:rFonts w:ascii="Calibri Light" w:hAnsi="Calibri Light" w:cs="Calibri Light"/>
              </w:rPr>
            </w:pPr>
            <w:r w:rsidRPr="00F64CD0">
              <w:rPr>
                <w:rFonts w:ascii="Calibri Light" w:hAnsi="Calibri Light" w:cs="Calibri Light"/>
              </w:rPr>
              <w:t>Hangzás – név – jel kapcsolat erősítése.</w:t>
            </w:r>
          </w:p>
          <w:p w:rsidR="00036884" w:rsidRPr="00F64CD0" w:rsidRDefault="00036884" w:rsidP="00036884">
            <w:pPr>
              <w:rPr>
                <w:rFonts w:ascii="Calibri Light" w:hAnsi="Calibri Light" w:cs="Calibri Light"/>
              </w:rPr>
            </w:pPr>
            <w:r w:rsidRPr="00F64CD0">
              <w:rPr>
                <w:rFonts w:ascii="Calibri Light" w:hAnsi="Calibri Light" w:cs="Calibri Light"/>
              </w:rPr>
              <w:t>Auditív és motoros kapcsolat fejlesztése.</w:t>
            </w:r>
          </w:p>
        </w:tc>
      </w:tr>
      <w:tr w:rsidR="00036884" w:rsidRPr="00F64CD0" w:rsidTr="00036884">
        <w:trPr>
          <w:jc w:val="center"/>
        </w:trPr>
        <w:tc>
          <w:tcPr>
            <w:tcW w:w="3414" w:type="dxa"/>
            <w:gridSpan w:val="7"/>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bCs/>
              </w:rPr>
              <w:t>Fejlesztési i</w:t>
            </w:r>
            <w:r w:rsidRPr="00F64CD0">
              <w:rPr>
                <w:rFonts w:ascii="Calibri Light" w:hAnsi="Calibri Light" w:cs="Calibri Light"/>
                <w:b/>
              </w:rPr>
              <w:t>smeretek</w:t>
            </w:r>
          </w:p>
        </w:tc>
        <w:tc>
          <w:tcPr>
            <w:tcW w:w="6362" w:type="dxa"/>
            <w:gridSpan w:val="2"/>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b/>
              </w:rPr>
              <w:t>Fejlesztési tevékenységek</w:t>
            </w:r>
          </w:p>
        </w:tc>
      </w:tr>
      <w:tr w:rsidR="00036884" w:rsidRPr="00F64CD0" w:rsidTr="00036884">
        <w:trPr>
          <w:jc w:val="center"/>
        </w:trPr>
        <w:tc>
          <w:tcPr>
            <w:tcW w:w="3414" w:type="dxa"/>
            <w:gridSpan w:val="7"/>
            <w:noWrap/>
          </w:tcPr>
          <w:p w:rsidR="00036884" w:rsidRPr="00F64CD0" w:rsidRDefault="00036884" w:rsidP="00036884">
            <w:pPr>
              <w:rPr>
                <w:rFonts w:ascii="Calibri Light" w:hAnsi="Calibri Light" w:cs="Calibri Light"/>
                <w:lang w:val="cs-CZ"/>
              </w:rPr>
            </w:pPr>
            <w:r w:rsidRPr="00F64CD0">
              <w:rPr>
                <w:rFonts w:ascii="Calibri Light" w:hAnsi="Calibri Light" w:cs="Calibri Light"/>
              </w:rPr>
              <w:t>1.1 ÉNEKLÉS</w:t>
            </w:r>
          </w:p>
          <w:p w:rsidR="00036884" w:rsidRPr="00F64CD0" w:rsidRDefault="00036884" w:rsidP="00036884">
            <w:pPr>
              <w:rPr>
                <w:rFonts w:ascii="Calibri Light" w:hAnsi="Calibri Light" w:cs="Calibri Light"/>
              </w:rPr>
            </w:pPr>
            <w:r w:rsidRPr="00F64CD0">
              <w:rPr>
                <w:rFonts w:ascii="Calibri Light" w:hAnsi="Calibri Light" w:cs="Calibri Light"/>
              </w:rPr>
              <w:t>Gyermekdalok, körjátékok</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Dalok az állatokról, évszakokról, ünnepekről </w:t>
            </w:r>
          </w:p>
          <w:p w:rsidR="00036884" w:rsidRPr="00F64CD0" w:rsidRDefault="00036884" w:rsidP="00036884">
            <w:pPr>
              <w:rPr>
                <w:rFonts w:ascii="Calibri Light" w:hAnsi="Calibri Light" w:cs="Calibri Light"/>
              </w:rPr>
            </w:pPr>
            <w:r w:rsidRPr="00F64CD0">
              <w:rPr>
                <w:rFonts w:ascii="Calibri Light" w:hAnsi="Calibri Light" w:cs="Calibri Light"/>
              </w:rPr>
              <w:t>Párosító dalok</w:t>
            </w:r>
          </w:p>
          <w:p w:rsidR="00036884" w:rsidRPr="00F64CD0" w:rsidRDefault="00036884" w:rsidP="00036884">
            <w:pPr>
              <w:rPr>
                <w:rFonts w:ascii="Calibri Light" w:hAnsi="Calibri Light" w:cs="Calibri Light"/>
              </w:rPr>
            </w:pPr>
            <w:r w:rsidRPr="00F64CD0">
              <w:rPr>
                <w:rFonts w:ascii="Calibri Light" w:hAnsi="Calibri Light" w:cs="Calibri Light"/>
              </w:rPr>
              <w:t>Virágénekek</w:t>
            </w:r>
          </w:p>
          <w:p w:rsidR="00036884" w:rsidRPr="00F64CD0" w:rsidRDefault="00036884" w:rsidP="00036884">
            <w:pPr>
              <w:rPr>
                <w:rFonts w:ascii="Calibri Light" w:hAnsi="Calibri Light" w:cs="Calibri Light"/>
              </w:rPr>
            </w:pPr>
            <w:r w:rsidRPr="00F64CD0">
              <w:rPr>
                <w:rFonts w:ascii="Calibri Light" w:hAnsi="Calibri Light" w:cs="Calibri Light"/>
              </w:rPr>
              <w:t>Régi stílusú magyar népdalok</w:t>
            </w:r>
          </w:p>
          <w:p w:rsidR="00036884" w:rsidRPr="00F64CD0" w:rsidRDefault="00036884" w:rsidP="00036884">
            <w:pPr>
              <w:rPr>
                <w:rFonts w:ascii="Calibri Light" w:hAnsi="Calibri Light" w:cs="Calibri Light"/>
              </w:rPr>
            </w:pPr>
            <w:r w:rsidRPr="00F64CD0">
              <w:rPr>
                <w:rFonts w:ascii="Calibri Light" w:hAnsi="Calibri Light" w:cs="Calibri Light"/>
              </w:rPr>
              <w:t>Új stílusú magyar népdalok</w:t>
            </w:r>
          </w:p>
          <w:p w:rsidR="00036884" w:rsidRPr="00F64CD0" w:rsidRDefault="00036884" w:rsidP="00036884">
            <w:pPr>
              <w:rPr>
                <w:rFonts w:ascii="Calibri Light" w:hAnsi="Calibri Light" w:cs="Calibri Light"/>
              </w:rPr>
            </w:pPr>
            <w:r w:rsidRPr="00F64CD0">
              <w:rPr>
                <w:rFonts w:ascii="Calibri Light" w:hAnsi="Calibri Light" w:cs="Calibri Light"/>
              </w:rPr>
              <w:t>Más népek dalai</w:t>
            </w:r>
          </w:p>
          <w:p w:rsidR="00036884" w:rsidRPr="00F64CD0" w:rsidRDefault="00036884" w:rsidP="00036884">
            <w:pPr>
              <w:rPr>
                <w:rFonts w:ascii="Calibri Light" w:hAnsi="Calibri Light" w:cs="Calibri Light"/>
              </w:rPr>
            </w:pPr>
            <w:r w:rsidRPr="00F64CD0">
              <w:rPr>
                <w:rFonts w:ascii="Calibri Light" w:hAnsi="Calibri Light" w:cs="Calibri Light"/>
              </w:rPr>
              <w:t>Kánonok</w:t>
            </w:r>
          </w:p>
        </w:tc>
        <w:tc>
          <w:tcPr>
            <w:tcW w:w="6362" w:type="dxa"/>
            <w:gridSpan w:val="2"/>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Élményszerzés az </w:t>
            </w:r>
            <w:r w:rsidRPr="00F64CD0">
              <w:rPr>
                <w:rFonts w:ascii="Calibri Light" w:hAnsi="Calibri Light" w:cs="Calibri Light"/>
                <w:lang w:val="cs-CZ"/>
              </w:rPr>
              <w:t>örömteli</w:t>
            </w:r>
            <w:r w:rsidRPr="00F64CD0">
              <w:rPr>
                <w:rFonts w:ascii="Calibri Light" w:hAnsi="Calibri Light" w:cs="Calibri Light"/>
              </w:rPr>
              <w:t xml:space="preserve"> éneklés gyakorlásával. Egyéni képességeik szerinti részvétel a közös éneklésben, daltanulásban. </w:t>
            </w:r>
          </w:p>
          <w:p w:rsidR="00036884" w:rsidRPr="00F64CD0" w:rsidRDefault="00036884" w:rsidP="00036884">
            <w:pPr>
              <w:rPr>
                <w:rFonts w:ascii="Calibri Light" w:hAnsi="Calibri Light" w:cs="Calibri Light"/>
              </w:rPr>
            </w:pPr>
            <w:r w:rsidRPr="00F64CD0">
              <w:rPr>
                <w:rFonts w:ascii="Calibri Light" w:hAnsi="Calibri Light" w:cs="Calibri Light"/>
              </w:rPr>
              <w:t>Minél több tanult dal, közös és egyéni, átélt, a tartalomnak megfelelő énekléssel történő előadása.</w:t>
            </w:r>
          </w:p>
          <w:p w:rsidR="00036884" w:rsidRPr="00F64CD0" w:rsidRDefault="00036884" w:rsidP="00036884">
            <w:pPr>
              <w:rPr>
                <w:rFonts w:ascii="Calibri Light" w:hAnsi="Calibri Light" w:cs="Calibri Light"/>
              </w:rPr>
            </w:pPr>
            <w:r w:rsidRPr="00F64CD0">
              <w:rPr>
                <w:rFonts w:ascii="Calibri Light" w:hAnsi="Calibri Light" w:cs="Calibri Light"/>
              </w:rPr>
              <w:t>Törekvés a kifejező, tiszta éneklésre, az értelmes szövegkezelésre, a helyes légzés és artikuláció tanult szabályainak betartására.</w:t>
            </w:r>
          </w:p>
          <w:p w:rsidR="00036884" w:rsidRPr="00F64CD0" w:rsidRDefault="00036884" w:rsidP="00036884">
            <w:pPr>
              <w:rPr>
                <w:rFonts w:ascii="Calibri Light" w:hAnsi="Calibri Light" w:cs="Calibri Light"/>
              </w:rPr>
            </w:pPr>
            <w:r w:rsidRPr="00F64CD0">
              <w:rPr>
                <w:rFonts w:ascii="Calibri Light" w:hAnsi="Calibri Light" w:cs="Calibri Light"/>
              </w:rPr>
              <w:t>Érzelmi azonosulás a dalok hangulatával, tartalmával, megfelelő tempó és hangerő választása a dalok előadásához.</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tanult dalok felismerése, jellemző ritmus-, dallam- vagy szövegmotívumaik alapján </w:t>
            </w:r>
          </w:p>
          <w:p w:rsidR="00036884" w:rsidRPr="00F64CD0" w:rsidRDefault="00036884" w:rsidP="00036884">
            <w:pPr>
              <w:rPr>
                <w:rFonts w:ascii="Calibri Light" w:hAnsi="Calibri Light" w:cs="Calibri Light"/>
              </w:rPr>
            </w:pPr>
            <w:r w:rsidRPr="00F64CD0">
              <w:rPr>
                <w:rFonts w:ascii="Calibri Light" w:hAnsi="Calibri Light" w:cs="Calibri Light"/>
              </w:rPr>
              <w:t>A tanult dalok csoportosítása adott szempontok alapján.</w:t>
            </w:r>
          </w:p>
          <w:p w:rsidR="00036884" w:rsidRPr="00F64CD0" w:rsidRDefault="00036884" w:rsidP="00036884">
            <w:pPr>
              <w:rPr>
                <w:rFonts w:ascii="Calibri Light" w:hAnsi="Calibri Light" w:cs="Calibri Light"/>
              </w:rPr>
            </w:pPr>
            <w:r w:rsidRPr="00F64CD0">
              <w:rPr>
                <w:rFonts w:ascii="Calibri Light" w:hAnsi="Calibri Light" w:cs="Calibri Light"/>
              </w:rPr>
              <w:t>Ritmuskíséretes éneklés.</w:t>
            </w:r>
          </w:p>
          <w:p w:rsidR="00036884" w:rsidRPr="00F64CD0" w:rsidRDefault="00036884" w:rsidP="00036884">
            <w:pPr>
              <w:rPr>
                <w:rFonts w:ascii="Calibri Light" w:hAnsi="Calibri Light" w:cs="Calibri Light"/>
              </w:rPr>
            </w:pPr>
            <w:r w:rsidRPr="00F64CD0">
              <w:rPr>
                <w:rFonts w:ascii="Calibri Light" w:hAnsi="Calibri Light" w:cs="Calibri Light"/>
              </w:rPr>
              <w:t>Zenei ízlés fejlődése, kedvenc dalok választása.</w:t>
            </w:r>
          </w:p>
        </w:tc>
      </w:tr>
      <w:tr w:rsidR="00036884" w:rsidRPr="00F64CD0" w:rsidTr="00036884">
        <w:trPr>
          <w:jc w:val="center"/>
        </w:trPr>
        <w:tc>
          <w:tcPr>
            <w:tcW w:w="3414" w:type="dxa"/>
            <w:gridSpan w:val="7"/>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1.2 </w:t>
            </w:r>
            <w:r w:rsidRPr="00F64CD0">
              <w:rPr>
                <w:rFonts w:ascii="Calibri Light" w:hAnsi="Calibri Light" w:cs="Calibri Light"/>
                <w:lang w:val="cs-CZ"/>
              </w:rPr>
              <w:t>GENERATÍV</w:t>
            </w:r>
            <w:r w:rsidRPr="00F64CD0">
              <w:rPr>
                <w:rFonts w:ascii="Calibri Light" w:hAnsi="Calibri Light" w:cs="Calibri Light"/>
              </w:rPr>
              <w:t xml:space="preserve"> KREATÍV ZENEI TEVÉKENYSÉG</w:t>
            </w:r>
          </w:p>
          <w:p w:rsidR="00036884" w:rsidRPr="00F64CD0" w:rsidRDefault="00036884" w:rsidP="00036884">
            <w:pPr>
              <w:rPr>
                <w:rFonts w:ascii="Calibri Light" w:hAnsi="Calibri Light" w:cs="Calibri Light"/>
              </w:rPr>
            </w:pPr>
            <w:r w:rsidRPr="00F64CD0">
              <w:rPr>
                <w:rFonts w:ascii="Calibri Light" w:hAnsi="Calibri Light" w:cs="Calibri Light"/>
              </w:rPr>
              <w:t>Énekes rögtönzések</w:t>
            </w:r>
          </w:p>
          <w:p w:rsidR="00036884" w:rsidRPr="00F64CD0" w:rsidRDefault="00036884" w:rsidP="00036884">
            <w:pPr>
              <w:rPr>
                <w:rFonts w:ascii="Calibri Light" w:hAnsi="Calibri Light" w:cs="Calibri Light"/>
              </w:rPr>
            </w:pPr>
            <w:r w:rsidRPr="00F64CD0">
              <w:rPr>
                <w:rFonts w:ascii="Calibri Light" w:hAnsi="Calibri Light" w:cs="Calibri Light"/>
              </w:rPr>
              <w:t>Hangszeres rögtönzések</w:t>
            </w:r>
          </w:p>
          <w:p w:rsidR="00036884" w:rsidRPr="00F64CD0" w:rsidRDefault="00036884" w:rsidP="00036884">
            <w:pPr>
              <w:rPr>
                <w:rFonts w:ascii="Calibri Light" w:hAnsi="Calibri Light" w:cs="Calibri Light"/>
              </w:rPr>
            </w:pPr>
            <w:r w:rsidRPr="00F64CD0">
              <w:rPr>
                <w:rFonts w:ascii="Calibri Light" w:hAnsi="Calibri Light" w:cs="Calibri Light"/>
              </w:rPr>
              <w:t>Hangulatok, érzelmi állapotok kifejezése hangszeres és énekes formákban</w:t>
            </w:r>
          </w:p>
        </w:tc>
        <w:tc>
          <w:tcPr>
            <w:tcW w:w="6362" w:type="dxa"/>
            <w:gridSpan w:val="2"/>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Dallamok </w:t>
            </w:r>
            <w:r w:rsidRPr="00F64CD0">
              <w:rPr>
                <w:rFonts w:ascii="Calibri Light" w:hAnsi="Calibri Light" w:cs="Calibri Light"/>
                <w:lang w:val="cs-CZ"/>
              </w:rPr>
              <w:t>kitalálása</w:t>
            </w:r>
            <w:r w:rsidRPr="00F64CD0">
              <w:rPr>
                <w:rFonts w:ascii="Calibri Light" w:hAnsi="Calibri Light" w:cs="Calibri Light"/>
              </w:rPr>
              <w:t xml:space="preserve"> saját névre, mondókák, versek megzenésítése, zenés előadása, kötött és szabad formákban.</w:t>
            </w:r>
          </w:p>
          <w:p w:rsidR="00036884" w:rsidRPr="00F64CD0" w:rsidRDefault="00036884" w:rsidP="00036884">
            <w:pPr>
              <w:rPr>
                <w:rFonts w:ascii="Calibri Light" w:hAnsi="Calibri Light" w:cs="Calibri Light"/>
              </w:rPr>
            </w:pPr>
            <w:r w:rsidRPr="00F64CD0">
              <w:rPr>
                <w:rFonts w:ascii="Calibri Light" w:hAnsi="Calibri Light" w:cs="Calibri Light"/>
              </w:rPr>
              <w:t>Aktív részvétel a ritmusosztinátiós gyakorlatokban, ritmuszenekari megszólaltatásokban.</w:t>
            </w:r>
          </w:p>
          <w:p w:rsidR="00036884" w:rsidRPr="00F64CD0" w:rsidRDefault="00036884" w:rsidP="00036884">
            <w:pPr>
              <w:rPr>
                <w:rFonts w:ascii="Calibri Light" w:hAnsi="Calibri Light" w:cs="Calibri Light"/>
              </w:rPr>
            </w:pPr>
            <w:r w:rsidRPr="00F64CD0">
              <w:rPr>
                <w:rFonts w:ascii="Calibri Light" w:hAnsi="Calibri Light" w:cs="Calibri Light"/>
              </w:rPr>
              <w:t>Ellenritmus-, rákritmus megszólaltatása.</w:t>
            </w:r>
          </w:p>
          <w:p w:rsidR="00036884" w:rsidRPr="00F64CD0" w:rsidRDefault="00036884" w:rsidP="00036884">
            <w:pPr>
              <w:rPr>
                <w:rFonts w:ascii="Calibri Light" w:hAnsi="Calibri Light" w:cs="Calibri Light"/>
              </w:rPr>
            </w:pPr>
            <w:r w:rsidRPr="00F64CD0">
              <w:rPr>
                <w:rFonts w:ascii="Calibri Light" w:hAnsi="Calibri Light" w:cs="Calibri Light"/>
              </w:rPr>
              <w:t>Kérdés-válasz játékok kitalálása ritmusokkal és dallamokkal.</w:t>
            </w:r>
          </w:p>
          <w:p w:rsidR="00036884" w:rsidRPr="00F64CD0" w:rsidRDefault="00036884" w:rsidP="00036884">
            <w:pPr>
              <w:rPr>
                <w:rFonts w:ascii="Calibri Light" w:hAnsi="Calibri Light" w:cs="Calibri Light"/>
              </w:rPr>
            </w:pPr>
            <w:r w:rsidRPr="00F64CD0">
              <w:rPr>
                <w:rFonts w:ascii="Calibri Light" w:hAnsi="Calibri Light" w:cs="Calibri Light"/>
              </w:rPr>
              <w:t>A zenei élmények kifejezése változatos formákban.</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összetevők megjelenítése mozgásos formákban, kötött és szabad gyakorlatok zenére. </w:t>
            </w:r>
          </w:p>
          <w:p w:rsidR="00036884" w:rsidRPr="00F64CD0" w:rsidRDefault="00036884" w:rsidP="00036884">
            <w:pPr>
              <w:rPr>
                <w:rFonts w:ascii="Calibri Light" w:hAnsi="Calibri Light" w:cs="Calibri Light"/>
              </w:rPr>
            </w:pPr>
            <w:r w:rsidRPr="00F64CD0">
              <w:rPr>
                <w:rFonts w:ascii="Calibri Light" w:hAnsi="Calibri Light" w:cs="Calibri Light"/>
              </w:rPr>
              <w:t>Dramatizálható zenei anyagok mozgásos megjelenítése, szabad és kötött formákban.</w:t>
            </w:r>
          </w:p>
        </w:tc>
      </w:tr>
      <w:tr w:rsidR="00036884" w:rsidRPr="00F64CD0" w:rsidTr="00036884">
        <w:trPr>
          <w:jc w:val="center"/>
        </w:trPr>
        <w:tc>
          <w:tcPr>
            <w:tcW w:w="3414" w:type="dxa"/>
            <w:gridSpan w:val="7"/>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1.3 </w:t>
            </w:r>
            <w:r w:rsidRPr="00F64CD0">
              <w:rPr>
                <w:rFonts w:ascii="Calibri Light" w:hAnsi="Calibri Light" w:cs="Calibri Light"/>
                <w:lang w:val="cs-CZ"/>
              </w:rPr>
              <w:t>FELISMERŐ</w:t>
            </w:r>
            <w:r w:rsidRPr="00F64CD0">
              <w:rPr>
                <w:rFonts w:ascii="Calibri Light" w:hAnsi="Calibri Light" w:cs="Calibri Light"/>
              </w:rPr>
              <w:t xml:space="preserve"> KOTTAOLVASÁS</w:t>
            </w:r>
          </w:p>
          <w:p w:rsidR="00036884" w:rsidRPr="00F64CD0" w:rsidRDefault="00036884" w:rsidP="00036884">
            <w:pPr>
              <w:rPr>
                <w:rFonts w:ascii="Calibri Light" w:hAnsi="Calibri Light" w:cs="Calibri Light"/>
              </w:rPr>
            </w:pPr>
            <w:r w:rsidRPr="00F64CD0">
              <w:rPr>
                <w:rFonts w:ascii="Calibri Light" w:hAnsi="Calibri Light" w:cs="Calibri Light"/>
              </w:rPr>
              <w:t>A négyes ütem</w:t>
            </w:r>
          </w:p>
          <w:p w:rsidR="00036884" w:rsidRPr="00F64CD0" w:rsidRDefault="00036884" w:rsidP="00036884">
            <w:pPr>
              <w:rPr>
                <w:rFonts w:ascii="Calibri Light" w:hAnsi="Calibri Light" w:cs="Calibri Light"/>
              </w:rPr>
            </w:pPr>
            <w:r w:rsidRPr="00F64CD0">
              <w:rPr>
                <w:rFonts w:ascii="Calibri Light" w:hAnsi="Calibri Light" w:cs="Calibri Light"/>
              </w:rPr>
              <w:t>A hármas ütem</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Újabb ritmusértékek </w:t>
            </w:r>
          </w:p>
          <w:p w:rsidR="00036884" w:rsidRPr="00F64CD0" w:rsidRDefault="00036884" w:rsidP="00036884">
            <w:pPr>
              <w:rPr>
                <w:rFonts w:ascii="Calibri Light" w:hAnsi="Calibri Light" w:cs="Calibri Light"/>
              </w:rPr>
            </w:pPr>
            <w:r w:rsidRPr="00F64CD0">
              <w:rPr>
                <w:rFonts w:ascii="Calibri Light" w:hAnsi="Calibri Light" w:cs="Calibri Light"/>
              </w:rPr>
              <w:t>További szolmizációs hangok, a teljes hétfokú hangsor</w:t>
            </w:r>
          </w:p>
          <w:p w:rsidR="00036884" w:rsidRPr="00F64CD0" w:rsidRDefault="00036884" w:rsidP="00036884">
            <w:pPr>
              <w:rPr>
                <w:rFonts w:ascii="Calibri Light" w:hAnsi="Calibri Light" w:cs="Calibri Light"/>
              </w:rPr>
            </w:pPr>
            <w:r w:rsidRPr="00F64CD0">
              <w:rPr>
                <w:rFonts w:ascii="Calibri Light" w:hAnsi="Calibri Light" w:cs="Calibri Light"/>
              </w:rPr>
              <w:t>Számkotta</w:t>
            </w:r>
          </w:p>
          <w:p w:rsidR="00036884" w:rsidRPr="00F64CD0" w:rsidRDefault="00036884" w:rsidP="00036884">
            <w:pPr>
              <w:rPr>
                <w:rFonts w:ascii="Calibri Light" w:hAnsi="Calibri Light" w:cs="Calibri Light"/>
              </w:rPr>
            </w:pPr>
            <w:r w:rsidRPr="00F64CD0">
              <w:rPr>
                <w:rFonts w:ascii="Calibri Light" w:hAnsi="Calibri Light" w:cs="Calibri Light"/>
              </w:rPr>
              <w:t>Ötvonalas kotta írása-olvasása, vándorló dó-hellyel</w:t>
            </w:r>
          </w:p>
        </w:tc>
        <w:tc>
          <w:tcPr>
            <w:tcW w:w="6362" w:type="dxa"/>
            <w:gridSpan w:val="2"/>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Új ismeretek </w:t>
            </w:r>
            <w:r w:rsidRPr="00F64CD0">
              <w:rPr>
                <w:rFonts w:ascii="Calibri Light" w:hAnsi="Calibri Light" w:cs="Calibri Light"/>
                <w:lang w:val="cs-CZ"/>
              </w:rPr>
              <w:t>szerzése</w:t>
            </w:r>
            <w:r w:rsidRPr="00F64CD0">
              <w:rPr>
                <w:rFonts w:ascii="Calibri Light" w:hAnsi="Calibri Light" w:cs="Calibri Light"/>
              </w:rPr>
              <w:t xml:space="preserve"> a ritmusok jelölése, megszólaltatása terén.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tanult ritmusértékek felismerése, részvétel írásukban, olvasásukban. </w:t>
            </w:r>
          </w:p>
          <w:p w:rsidR="00036884" w:rsidRPr="00F64CD0" w:rsidRDefault="00036884" w:rsidP="00036884">
            <w:pPr>
              <w:rPr>
                <w:rFonts w:ascii="Calibri Light" w:hAnsi="Calibri Light" w:cs="Calibri Light"/>
              </w:rPr>
            </w:pPr>
            <w:r w:rsidRPr="00F64CD0">
              <w:rPr>
                <w:rFonts w:ascii="Calibri Light" w:hAnsi="Calibri Light" w:cs="Calibri Light"/>
              </w:rPr>
              <w:t>Tájékozódás a hanglétrán és a vonalrendszerben.</w:t>
            </w:r>
          </w:p>
          <w:p w:rsidR="00036884" w:rsidRPr="00F64CD0" w:rsidRDefault="00036884" w:rsidP="00036884">
            <w:pPr>
              <w:rPr>
                <w:rFonts w:ascii="Calibri Light" w:hAnsi="Calibri Light" w:cs="Calibri Light"/>
              </w:rPr>
            </w:pPr>
            <w:r w:rsidRPr="00F64CD0">
              <w:rPr>
                <w:rFonts w:ascii="Calibri Light" w:hAnsi="Calibri Light" w:cs="Calibri Light"/>
              </w:rPr>
              <w:t>Törekvés a szolmizációs hangok és kézjelek pontos használatára, a hétfokú hangsor megismerésére</w:t>
            </w:r>
          </w:p>
          <w:p w:rsidR="00036884" w:rsidRPr="00F64CD0" w:rsidRDefault="00036884" w:rsidP="00036884">
            <w:pPr>
              <w:rPr>
                <w:rFonts w:ascii="Calibri Light" w:hAnsi="Calibri Light" w:cs="Calibri Light"/>
              </w:rPr>
            </w:pPr>
            <w:r w:rsidRPr="00F64CD0">
              <w:rPr>
                <w:rFonts w:ascii="Calibri Light" w:hAnsi="Calibri Light" w:cs="Calibri Light"/>
              </w:rPr>
              <w:t>Aktív részvétel a ritmikus játékokban, gyakorlatokban, versek, mondókák ritmizálásában, ritmusok differenciált megszólaltatásában.</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Aktív részvétel kották másolásában, írásában- olvasásában, tanári segítségnyújtás mellett.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Kottaolvasás „némán”, a belső hallás tudatosítása. </w:t>
            </w:r>
          </w:p>
          <w:p w:rsidR="00036884" w:rsidRPr="00F64CD0" w:rsidRDefault="00036884" w:rsidP="00036884">
            <w:pPr>
              <w:rPr>
                <w:rFonts w:ascii="Calibri Light" w:hAnsi="Calibri Light" w:cs="Calibri Light"/>
              </w:rPr>
            </w:pPr>
            <w:r w:rsidRPr="00F64CD0">
              <w:rPr>
                <w:rFonts w:ascii="Calibri Light" w:hAnsi="Calibri Light" w:cs="Calibri Light"/>
              </w:rPr>
              <w:t>Különféle kották használata tanári segítséggel.</w:t>
            </w:r>
          </w:p>
        </w:tc>
      </w:tr>
      <w:tr w:rsidR="00036884" w:rsidRPr="00F64CD0" w:rsidTr="00036884">
        <w:tblPrEx>
          <w:tblBorders>
            <w:top w:val="none" w:sz="0" w:space="0" w:color="auto"/>
            <w:bottom w:val="single" w:sz="4" w:space="0" w:color="auto"/>
          </w:tblBorders>
        </w:tblPrEx>
        <w:trPr>
          <w:jc w:val="center"/>
        </w:trPr>
        <w:tc>
          <w:tcPr>
            <w:tcW w:w="1835" w:type="dxa"/>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rPr>
              <w:t>Fogalmak</w:t>
            </w:r>
          </w:p>
        </w:tc>
        <w:tc>
          <w:tcPr>
            <w:tcW w:w="7941" w:type="dxa"/>
            <w:gridSpan w:val="8"/>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Ritmus, dallam, szöveg, tartalom és hangulat. </w:t>
            </w:r>
            <w:r w:rsidRPr="00F64CD0">
              <w:rPr>
                <w:rFonts w:ascii="Calibri Light" w:hAnsi="Calibri Light" w:cs="Calibri Light"/>
                <w:lang w:val="cs-CZ"/>
              </w:rPr>
              <w:t>Szómagyarázat</w:t>
            </w:r>
            <w:r w:rsidRPr="00F64CD0">
              <w:rPr>
                <w:rFonts w:ascii="Calibri Light" w:hAnsi="Calibri Light" w:cs="Calibri Light"/>
              </w:rPr>
              <w:t>.</w:t>
            </w:r>
          </w:p>
          <w:p w:rsidR="00036884" w:rsidRPr="00F64CD0" w:rsidRDefault="00036884" w:rsidP="00036884">
            <w:pPr>
              <w:rPr>
                <w:rFonts w:ascii="Calibri Light" w:hAnsi="Calibri Light" w:cs="Calibri Light"/>
              </w:rPr>
            </w:pPr>
            <w:r w:rsidRPr="00F64CD0">
              <w:rPr>
                <w:rFonts w:ascii="Calibri Light" w:hAnsi="Calibri Light" w:cs="Calibri Light"/>
              </w:rPr>
              <w:t>Párosító dal, virágének. Régi stílus, új stílus.</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Dalkezdés és -zárás. Lassú, közepes és gyors tempó, lassítás, gyorsítás. Halk és hangos éneklés, halkítás, hangosítás. </w:t>
            </w:r>
          </w:p>
          <w:p w:rsidR="00036884" w:rsidRPr="00F64CD0" w:rsidRDefault="00036884" w:rsidP="00036884">
            <w:pPr>
              <w:rPr>
                <w:rFonts w:ascii="Calibri Light" w:hAnsi="Calibri Light" w:cs="Calibri Light"/>
              </w:rPr>
            </w:pPr>
            <w:r w:rsidRPr="00F64CD0">
              <w:rPr>
                <w:rFonts w:ascii="Calibri Light" w:hAnsi="Calibri Light" w:cs="Calibri Light"/>
              </w:rPr>
              <w:t>Ritmuszenekar, ellenritmus, rákritmus. Ritmusosztinató. Ritmusérték.</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Zenei kérdés-válasz. Zene és mozgás.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Dallamrögtönzés. </w:t>
            </w:r>
          </w:p>
          <w:p w:rsidR="00036884" w:rsidRPr="00F64CD0" w:rsidRDefault="00036884" w:rsidP="00036884">
            <w:pPr>
              <w:rPr>
                <w:rFonts w:ascii="Calibri Light" w:hAnsi="Calibri Light" w:cs="Calibri Light"/>
              </w:rPr>
            </w:pPr>
            <w:r w:rsidRPr="00F64CD0">
              <w:rPr>
                <w:rFonts w:ascii="Calibri Light" w:hAnsi="Calibri Light" w:cs="Calibri Light"/>
              </w:rPr>
              <w:t>Ötfokú hangsor, hétfokú hangsor.</w:t>
            </w:r>
          </w:p>
          <w:p w:rsidR="00036884" w:rsidRPr="00F64CD0" w:rsidRDefault="00036884" w:rsidP="00036884">
            <w:pPr>
              <w:rPr>
                <w:rFonts w:ascii="Calibri Light" w:hAnsi="Calibri Light" w:cs="Calibri Light"/>
              </w:rPr>
            </w:pPr>
            <w:r w:rsidRPr="00F64CD0">
              <w:rPr>
                <w:rFonts w:ascii="Calibri Light" w:hAnsi="Calibri Light" w:cs="Calibri Light"/>
              </w:rPr>
              <w:t>Szám és hang. Vándorló dó-hang. Belső hallás.</w:t>
            </w:r>
          </w:p>
        </w:tc>
      </w:tr>
      <w:tr w:rsidR="00036884" w:rsidRPr="00F64CD0" w:rsidTr="00036884">
        <w:trPr>
          <w:jc w:val="center"/>
        </w:trPr>
        <w:tc>
          <w:tcPr>
            <w:tcW w:w="2218" w:type="dxa"/>
            <w:gridSpan w:val="5"/>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rPr>
              <w:t>Témakör</w:t>
            </w:r>
          </w:p>
        </w:tc>
        <w:tc>
          <w:tcPr>
            <w:tcW w:w="5760" w:type="dxa"/>
            <w:gridSpan w:val="3"/>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rPr>
              <w:t>2. Zenei befogadás</w:t>
            </w:r>
          </w:p>
        </w:tc>
        <w:tc>
          <w:tcPr>
            <w:tcW w:w="1798" w:type="dxa"/>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óraszám:</w:t>
            </w:r>
            <w:r w:rsidRPr="00F64CD0">
              <w:rPr>
                <w:rFonts w:ascii="Calibri Light" w:hAnsi="Calibri Light" w:cs="Calibri Light"/>
                <w:b/>
              </w:rPr>
              <w:t xml:space="preserve"> 72 óra</w:t>
            </w:r>
          </w:p>
        </w:tc>
      </w:tr>
      <w:tr w:rsidR="00036884" w:rsidRPr="00F64CD0" w:rsidTr="00036884">
        <w:trPr>
          <w:jc w:val="center"/>
        </w:trPr>
        <w:tc>
          <w:tcPr>
            <w:tcW w:w="2218" w:type="dxa"/>
            <w:gridSpan w:val="5"/>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bCs/>
              </w:rPr>
              <w:t>A témakör nevelési-fejlesztési céljai</w:t>
            </w:r>
          </w:p>
        </w:tc>
        <w:tc>
          <w:tcPr>
            <w:tcW w:w="7558" w:type="dxa"/>
            <w:gridSpan w:val="4"/>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befogadást elősegítő képességek erősítése. </w:t>
            </w:r>
          </w:p>
          <w:p w:rsidR="00036884" w:rsidRPr="00F64CD0" w:rsidRDefault="00036884" w:rsidP="00036884">
            <w:pPr>
              <w:rPr>
                <w:rFonts w:ascii="Calibri Light" w:hAnsi="Calibri Light" w:cs="Calibri Light"/>
              </w:rPr>
            </w:pPr>
            <w:r w:rsidRPr="00F64CD0">
              <w:rPr>
                <w:rFonts w:ascii="Calibri Light" w:hAnsi="Calibri Light" w:cs="Calibri Light"/>
              </w:rPr>
              <w:t>A koncentráció, a zenei memória, a zenei fantázia, a zenei történéseket megelőlegező képességek alakítása, fejlesztése.</w:t>
            </w:r>
          </w:p>
          <w:p w:rsidR="00036884" w:rsidRPr="00F64CD0" w:rsidRDefault="00036884" w:rsidP="00036884">
            <w:pPr>
              <w:rPr>
                <w:rFonts w:ascii="Calibri Light" w:hAnsi="Calibri Light" w:cs="Calibri Light"/>
              </w:rPr>
            </w:pPr>
            <w:r w:rsidRPr="00F64CD0">
              <w:rPr>
                <w:rFonts w:ascii="Calibri Light" w:hAnsi="Calibri Light" w:cs="Calibri Light"/>
              </w:rPr>
              <w:t>A belső hallás tudatosítása, erősítése.</w:t>
            </w:r>
          </w:p>
          <w:p w:rsidR="00036884" w:rsidRPr="00F64CD0" w:rsidRDefault="00036884" w:rsidP="00036884">
            <w:pPr>
              <w:rPr>
                <w:rFonts w:ascii="Calibri Light" w:hAnsi="Calibri Light" w:cs="Calibri Light"/>
              </w:rPr>
            </w:pPr>
            <w:r w:rsidRPr="00F64CD0">
              <w:rPr>
                <w:rFonts w:ascii="Calibri Light" w:hAnsi="Calibri Light" w:cs="Calibri Light"/>
              </w:rPr>
              <w:t>Ritmusok felismerése kottakép alapján.</w:t>
            </w:r>
          </w:p>
          <w:p w:rsidR="00036884" w:rsidRPr="00F64CD0" w:rsidRDefault="00036884" w:rsidP="00036884">
            <w:pPr>
              <w:rPr>
                <w:rFonts w:ascii="Calibri Light" w:hAnsi="Calibri Light" w:cs="Calibri Light"/>
              </w:rPr>
            </w:pPr>
            <w:r w:rsidRPr="00F64CD0">
              <w:rPr>
                <w:rFonts w:ascii="Calibri Light" w:hAnsi="Calibri Light" w:cs="Calibri Light"/>
              </w:rPr>
              <w:t>A dallamhallás képességének erősítése.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hallás fejlesztése, az irányított figyelem alkalmazásának gyakorlása.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irányított figyelmű zenehallgatás kialakítása, megfigyelési szempontok segítségével a zeneművek elemzése.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Egyre hosszabb zenei részletek hallgatása.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emocionális érzékenység fejlesztése, differenciálás a zenei hangok, hangzások között. Vokális és instrumentális hangszínek felismerése, a hangszínhallás fejlesztése.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memória fejlesztése.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figyelem irányultságának és intenzitásának fejlesztése. </w:t>
            </w:r>
          </w:p>
          <w:p w:rsidR="00036884" w:rsidRPr="00F64CD0" w:rsidRDefault="00036884" w:rsidP="00036884">
            <w:pPr>
              <w:rPr>
                <w:rFonts w:ascii="Calibri Light" w:hAnsi="Calibri Light" w:cs="Calibri Light"/>
              </w:rPr>
            </w:pPr>
            <w:r w:rsidRPr="00F64CD0">
              <w:rPr>
                <w:rFonts w:ascii="Calibri Light" w:hAnsi="Calibri Light" w:cs="Calibri Light"/>
              </w:rPr>
              <w:t>Összehasonlítás, azonosítás, megkülönböztetés, összefüggések felismerése képességének fejlesztése.</w:t>
            </w:r>
          </w:p>
          <w:p w:rsidR="00036884" w:rsidRPr="00F64CD0" w:rsidRDefault="00036884" w:rsidP="00036884">
            <w:pPr>
              <w:rPr>
                <w:rFonts w:ascii="Calibri Light" w:hAnsi="Calibri Light" w:cs="Calibri Light"/>
              </w:rPr>
            </w:pPr>
            <w:r w:rsidRPr="00F64CD0">
              <w:rPr>
                <w:rFonts w:ascii="Calibri Light" w:hAnsi="Calibri Light" w:cs="Calibri Light"/>
              </w:rPr>
              <w:t>Hangzás – név – jel kapcsolat felismerése.</w:t>
            </w:r>
          </w:p>
          <w:p w:rsidR="00036884" w:rsidRPr="00F64CD0" w:rsidRDefault="00036884" w:rsidP="00036884">
            <w:pPr>
              <w:rPr>
                <w:rFonts w:ascii="Calibri Light" w:hAnsi="Calibri Light" w:cs="Calibri Light"/>
              </w:rPr>
            </w:pPr>
            <w:r w:rsidRPr="00F64CD0">
              <w:rPr>
                <w:rFonts w:ascii="Calibri Light" w:hAnsi="Calibri Light" w:cs="Calibri Light"/>
              </w:rPr>
              <w:t>Auditív és motoros kapcsolat erősítése.</w:t>
            </w:r>
          </w:p>
          <w:p w:rsidR="00036884" w:rsidRPr="00F64CD0" w:rsidRDefault="00036884" w:rsidP="00036884">
            <w:pPr>
              <w:rPr>
                <w:rFonts w:ascii="Calibri Light" w:hAnsi="Calibri Light" w:cs="Calibri Light"/>
              </w:rPr>
            </w:pPr>
            <w:r w:rsidRPr="00F64CD0">
              <w:rPr>
                <w:rFonts w:ascii="Calibri Light" w:hAnsi="Calibri Light" w:cs="Calibri Light"/>
              </w:rPr>
              <w:t>Logikus, analógiás, perceptív és cselekvéses gondolkodás fejlesztése.</w:t>
            </w:r>
          </w:p>
        </w:tc>
      </w:tr>
      <w:tr w:rsidR="00036884" w:rsidRPr="00F64CD0" w:rsidTr="00036884">
        <w:trPr>
          <w:jc w:val="center"/>
        </w:trPr>
        <w:tc>
          <w:tcPr>
            <w:tcW w:w="3323" w:type="dxa"/>
            <w:gridSpan w:val="6"/>
            <w:noWrap/>
            <w:vAlign w:val="center"/>
          </w:tcPr>
          <w:p w:rsidR="00036884" w:rsidRPr="00F64CD0" w:rsidRDefault="00036884" w:rsidP="00036884">
            <w:pPr>
              <w:rPr>
                <w:rFonts w:ascii="Calibri Light" w:hAnsi="Calibri Light" w:cs="Calibri Light"/>
                <w:b/>
                <w:lang w:val="cs-CZ"/>
              </w:rPr>
            </w:pPr>
            <w:r w:rsidRPr="00F64CD0">
              <w:rPr>
                <w:rFonts w:ascii="Calibri Light" w:hAnsi="Calibri Light" w:cs="Calibri Light"/>
                <w:b/>
                <w:bCs/>
              </w:rPr>
              <w:t>Fejlesztési i</w:t>
            </w:r>
            <w:r w:rsidRPr="00F64CD0">
              <w:rPr>
                <w:rFonts w:ascii="Calibri Light" w:hAnsi="Calibri Light" w:cs="Calibri Light"/>
                <w:b/>
              </w:rPr>
              <w:t>smeretek</w:t>
            </w:r>
          </w:p>
        </w:tc>
        <w:tc>
          <w:tcPr>
            <w:tcW w:w="6453" w:type="dxa"/>
            <w:gridSpan w:val="3"/>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rPr>
              <w:t xml:space="preserve">Fejlesztési </w:t>
            </w:r>
            <w:r w:rsidRPr="00F64CD0">
              <w:rPr>
                <w:rFonts w:ascii="Calibri Light" w:hAnsi="Calibri Light" w:cs="Calibri Light"/>
                <w:b/>
                <w:lang w:val="cs-CZ"/>
              </w:rPr>
              <w:t>t</w:t>
            </w:r>
            <w:r w:rsidRPr="00F64CD0">
              <w:rPr>
                <w:rFonts w:ascii="Calibri Light" w:hAnsi="Calibri Light" w:cs="Calibri Light"/>
                <w:b/>
              </w:rPr>
              <w:t>evékenységek</w:t>
            </w:r>
          </w:p>
        </w:tc>
      </w:tr>
      <w:tr w:rsidR="00036884" w:rsidRPr="00F64CD0" w:rsidTr="00036884">
        <w:trPr>
          <w:jc w:val="center"/>
        </w:trPr>
        <w:tc>
          <w:tcPr>
            <w:tcW w:w="3323" w:type="dxa"/>
            <w:gridSpan w:val="6"/>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2.1 </w:t>
            </w:r>
            <w:r w:rsidRPr="00F64CD0">
              <w:rPr>
                <w:rFonts w:ascii="Calibri Light" w:hAnsi="Calibri Light" w:cs="Calibri Light"/>
                <w:lang w:val="cs-CZ"/>
              </w:rPr>
              <w:t>BEFOGADÓI</w:t>
            </w:r>
            <w:r w:rsidRPr="00F64CD0">
              <w:rPr>
                <w:rFonts w:ascii="Calibri Light" w:hAnsi="Calibri Light" w:cs="Calibri Light"/>
              </w:rPr>
              <w:t xml:space="preserve"> KOMPETENCIÁK FEJLESZTÉSE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Hangok, hangzások </w:t>
            </w:r>
          </w:p>
          <w:p w:rsidR="00036884" w:rsidRPr="00F64CD0" w:rsidRDefault="00036884" w:rsidP="00036884">
            <w:pPr>
              <w:rPr>
                <w:rFonts w:ascii="Calibri Light" w:hAnsi="Calibri Light" w:cs="Calibri Light"/>
              </w:rPr>
            </w:pPr>
            <w:r w:rsidRPr="00F64CD0">
              <w:rPr>
                <w:rFonts w:ascii="Calibri Light" w:hAnsi="Calibri Light" w:cs="Calibri Light"/>
              </w:rPr>
              <w:t>Játékok, gyakorlatok a zenei fantázia erősítésére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Történetek, érzések, élmények, hangulatok </w:t>
            </w:r>
          </w:p>
        </w:tc>
        <w:tc>
          <w:tcPr>
            <w:tcW w:w="6453" w:type="dxa"/>
            <w:gridSpan w:val="3"/>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Részvétel </w:t>
            </w:r>
            <w:r w:rsidRPr="00F64CD0">
              <w:rPr>
                <w:rFonts w:ascii="Calibri Light" w:hAnsi="Calibri Light" w:cs="Calibri Light"/>
                <w:lang w:val="cs-CZ"/>
              </w:rPr>
              <w:t>játékokban</w:t>
            </w:r>
            <w:r w:rsidRPr="00F64CD0">
              <w:rPr>
                <w:rFonts w:ascii="Calibri Light" w:hAnsi="Calibri Light" w:cs="Calibri Light"/>
              </w:rPr>
              <w:t>, gyakorlatokban a zenei fantázia és a belső hallás fejlesztésére.</w:t>
            </w:r>
          </w:p>
          <w:p w:rsidR="00036884" w:rsidRPr="00F64CD0" w:rsidRDefault="00036884" w:rsidP="00036884">
            <w:pPr>
              <w:rPr>
                <w:rFonts w:ascii="Calibri Light" w:hAnsi="Calibri Light" w:cs="Calibri Light"/>
              </w:rPr>
            </w:pPr>
            <w:r w:rsidRPr="00F64CD0">
              <w:rPr>
                <w:rFonts w:ascii="Calibri Light" w:hAnsi="Calibri Light" w:cs="Calibri Light"/>
              </w:rPr>
              <w:t>Konszonáns és disszonáns hangzások felismerése, elemzése.</w:t>
            </w:r>
          </w:p>
          <w:p w:rsidR="00036884" w:rsidRPr="00F64CD0" w:rsidRDefault="00036884" w:rsidP="00036884">
            <w:pPr>
              <w:rPr>
                <w:rFonts w:ascii="Calibri Light" w:hAnsi="Calibri Light" w:cs="Calibri Light"/>
              </w:rPr>
            </w:pPr>
            <w:r w:rsidRPr="00F64CD0">
              <w:rPr>
                <w:rFonts w:ascii="Calibri Light" w:hAnsi="Calibri Light" w:cs="Calibri Light"/>
              </w:rPr>
              <w:t>A hangzás keltette érzések megfogalmazása.</w:t>
            </w:r>
          </w:p>
          <w:p w:rsidR="00036884" w:rsidRPr="00F64CD0" w:rsidRDefault="00036884" w:rsidP="00036884">
            <w:pPr>
              <w:rPr>
                <w:rFonts w:ascii="Calibri Light" w:hAnsi="Calibri Light" w:cs="Calibri Light"/>
              </w:rPr>
            </w:pPr>
            <w:r w:rsidRPr="00F64CD0">
              <w:rPr>
                <w:rFonts w:ascii="Calibri Light" w:hAnsi="Calibri Light" w:cs="Calibri Light"/>
              </w:rPr>
              <w:t>Történetek, érzések, élmények, hangulatok kifejezése zenei eszközök segítségével.</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Ritmus- és dallam megszólaltatása fokozatosan, emlékezetből.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Alapritmusok, ütemfajták, egyszerű dallammotívumok felismerése kézjelről, színes kottáról, betűkottáról, kottaképről.  </w:t>
            </w:r>
          </w:p>
          <w:p w:rsidR="00036884" w:rsidRPr="00F64CD0" w:rsidRDefault="00036884" w:rsidP="00036884">
            <w:pPr>
              <w:rPr>
                <w:rFonts w:ascii="Calibri Light" w:hAnsi="Calibri Light" w:cs="Calibri Light"/>
              </w:rPr>
            </w:pPr>
            <w:r w:rsidRPr="00F64CD0">
              <w:rPr>
                <w:rFonts w:ascii="Calibri Light" w:hAnsi="Calibri Light" w:cs="Calibri Light"/>
              </w:rPr>
              <w:t>Dallamok irányának, mozgásának követése, érzékelése.</w:t>
            </w:r>
          </w:p>
          <w:p w:rsidR="00036884" w:rsidRPr="00F64CD0" w:rsidRDefault="00036884" w:rsidP="00036884">
            <w:pPr>
              <w:rPr>
                <w:rFonts w:ascii="Calibri Light" w:hAnsi="Calibri Light" w:cs="Calibri Light"/>
              </w:rPr>
            </w:pPr>
            <w:r w:rsidRPr="00F64CD0">
              <w:rPr>
                <w:rFonts w:ascii="Calibri Light" w:hAnsi="Calibri Light" w:cs="Calibri Light"/>
              </w:rPr>
              <w:t>Egyszerűbb dallampárok összehasonlító megfigyelése: azonosság, hasonlóság, különbözőség.</w:t>
            </w:r>
          </w:p>
          <w:p w:rsidR="00036884" w:rsidRPr="00F64CD0" w:rsidRDefault="00036884" w:rsidP="00036884">
            <w:pPr>
              <w:rPr>
                <w:rFonts w:ascii="Calibri Light" w:hAnsi="Calibri Light" w:cs="Calibri Light"/>
              </w:rPr>
            </w:pPr>
            <w:r w:rsidRPr="00F64CD0">
              <w:rPr>
                <w:rFonts w:ascii="Calibri Light" w:hAnsi="Calibri Light" w:cs="Calibri Light"/>
              </w:rPr>
              <w:t>Dallamsorok elemzése, összehasonlítása, jelölése.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Dalok felismerése rövid zenei részlet alapján. </w:t>
            </w:r>
          </w:p>
        </w:tc>
      </w:tr>
      <w:tr w:rsidR="00036884" w:rsidRPr="00F64CD0" w:rsidTr="00036884">
        <w:trPr>
          <w:trHeight w:val="567"/>
          <w:jc w:val="center"/>
        </w:trPr>
        <w:tc>
          <w:tcPr>
            <w:tcW w:w="3323" w:type="dxa"/>
            <w:gridSpan w:val="6"/>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2.2  </w:t>
            </w:r>
            <w:r w:rsidRPr="00F64CD0">
              <w:rPr>
                <w:rFonts w:ascii="Calibri Light" w:hAnsi="Calibri Light" w:cs="Calibri Light"/>
                <w:lang w:val="cs-CZ"/>
              </w:rPr>
              <w:t>ZENEHALLGATÁS</w:t>
            </w:r>
            <w:r w:rsidRPr="00F64CD0">
              <w:rPr>
                <w:rFonts w:ascii="Calibri Light" w:hAnsi="Calibri Light" w:cs="Calibri Light"/>
              </w:rPr>
              <w:t xml:space="preserve"> </w:t>
            </w:r>
          </w:p>
          <w:p w:rsidR="00036884" w:rsidRPr="00F64CD0" w:rsidRDefault="00036884" w:rsidP="00036884">
            <w:pPr>
              <w:rPr>
                <w:rFonts w:ascii="Calibri Light" w:hAnsi="Calibri Light" w:cs="Calibri Light"/>
              </w:rPr>
            </w:pPr>
            <w:r w:rsidRPr="00F64CD0">
              <w:rPr>
                <w:rFonts w:ascii="Calibri Light" w:hAnsi="Calibri Light" w:cs="Calibri Light"/>
              </w:rPr>
              <w:t>Környezetünk hangjai</w:t>
            </w:r>
          </w:p>
          <w:p w:rsidR="00036884" w:rsidRPr="00F64CD0" w:rsidRDefault="00036884" w:rsidP="00036884">
            <w:pPr>
              <w:rPr>
                <w:rFonts w:ascii="Calibri Light" w:hAnsi="Calibri Light" w:cs="Calibri Light"/>
              </w:rPr>
            </w:pPr>
            <w:r w:rsidRPr="00F64CD0">
              <w:rPr>
                <w:rFonts w:ascii="Calibri Light" w:hAnsi="Calibri Light" w:cs="Calibri Light"/>
              </w:rPr>
              <w:t>Hangszerek hangzása, zenei hangok</w:t>
            </w:r>
          </w:p>
          <w:p w:rsidR="00036884" w:rsidRPr="00F64CD0" w:rsidRDefault="00036884" w:rsidP="00036884">
            <w:pPr>
              <w:rPr>
                <w:rFonts w:ascii="Calibri Light" w:hAnsi="Calibri Light" w:cs="Calibri Light"/>
              </w:rPr>
            </w:pPr>
            <w:r w:rsidRPr="00F64CD0">
              <w:rPr>
                <w:rFonts w:ascii="Calibri Light" w:hAnsi="Calibri Light" w:cs="Calibri Light"/>
              </w:rPr>
              <w:t>Egyidejű hangzások</w:t>
            </w:r>
          </w:p>
          <w:p w:rsidR="00036884" w:rsidRPr="00F64CD0" w:rsidRDefault="00036884" w:rsidP="00036884">
            <w:pPr>
              <w:rPr>
                <w:rFonts w:ascii="Calibri Light" w:hAnsi="Calibri Light" w:cs="Calibri Light"/>
              </w:rPr>
            </w:pPr>
            <w:r w:rsidRPr="00F64CD0">
              <w:rPr>
                <w:rFonts w:ascii="Calibri Light" w:hAnsi="Calibri Light" w:cs="Calibri Light"/>
              </w:rPr>
              <w:t>Kórusok hangzása</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tanult dalok különböző stílusú (klasszikus, népzenei, könnyűzenei) feldolgozásai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Részletek zenés mesékből, cselekményes zeneművekből, klasszikus zenei művekből </w:t>
            </w:r>
          </w:p>
        </w:tc>
        <w:tc>
          <w:tcPr>
            <w:tcW w:w="6453" w:type="dxa"/>
            <w:gridSpan w:val="3"/>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A többször </w:t>
            </w:r>
            <w:r w:rsidRPr="00F64CD0">
              <w:rPr>
                <w:rFonts w:ascii="Calibri Light" w:hAnsi="Calibri Light" w:cs="Calibri Light"/>
                <w:lang w:val="cs-CZ"/>
              </w:rPr>
              <w:t>hallott</w:t>
            </w:r>
            <w:r w:rsidRPr="00F64CD0">
              <w:rPr>
                <w:rFonts w:ascii="Calibri Light" w:hAnsi="Calibri Light" w:cs="Calibri Light"/>
              </w:rPr>
              <w:t xml:space="preserve">, meghallgatott zenei részletek felismerése.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zenehallgatás tanult szabályainak a betartása.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Kezdetben rövid ideig tartó, később egyre hosszabb zenei részletek </w:t>
            </w:r>
            <w:r w:rsidRPr="00F64CD0">
              <w:rPr>
                <w:rFonts w:ascii="Calibri Light" w:hAnsi="Calibri Light" w:cs="Calibri Light"/>
                <w:lang w:val="cs-CZ"/>
              </w:rPr>
              <w:t>irányított</w:t>
            </w:r>
            <w:r w:rsidRPr="00F64CD0">
              <w:rPr>
                <w:rFonts w:ascii="Calibri Light" w:hAnsi="Calibri Light" w:cs="Calibri Light"/>
              </w:rPr>
              <w:t xml:space="preserve"> figyelmű meghallgatása, elemzése.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Hangszerek hangjának felismerése, több hangszer egyidejű hangzásának felismerése.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Kórusok hangjának, hangzásának megfigyelése.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hangzás különbségeinek megfigyelése. </w:t>
            </w:r>
          </w:p>
        </w:tc>
      </w:tr>
      <w:tr w:rsidR="00036884" w:rsidRPr="00F64CD0" w:rsidTr="00036884">
        <w:tblPrEx>
          <w:tblBorders>
            <w:top w:val="none" w:sz="0" w:space="0" w:color="auto"/>
            <w:bottom w:val="single" w:sz="4" w:space="0" w:color="auto"/>
          </w:tblBorders>
        </w:tblPrEx>
        <w:trPr>
          <w:jc w:val="center"/>
        </w:trPr>
        <w:tc>
          <w:tcPr>
            <w:tcW w:w="1888" w:type="dxa"/>
            <w:gridSpan w:val="2"/>
            <w:noWrap/>
            <w:vAlign w:val="center"/>
          </w:tcPr>
          <w:p w:rsidR="00036884" w:rsidRPr="00F64CD0" w:rsidRDefault="00036884" w:rsidP="00036884">
            <w:pPr>
              <w:rPr>
                <w:rFonts w:ascii="Calibri Light" w:hAnsi="Calibri Light" w:cs="Calibri Light"/>
                <w:b/>
              </w:rPr>
            </w:pPr>
            <w:r w:rsidRPr="00F64CD0">
              <w:rPr>
                <w:rFonts w:ascii="Calibri Light" w:hAnsi="Calibri Light" w:cs="Calibri Light"/>
                <w:b/>
                <w:lang w:val="cs-CZ"/>
              </w:rPr>
              <w:t>Fogalmak</w:t>
            </w:r>
          </w:p>
        </w:tc>
        <w:tc>
          <w:tcPr>
            <w:tcW w:w="7888" w:type="dxa"/>
            <w:gridSpan w:val="7"/>
            <w:noWrap/>
            <w:vAlign w:val="center"/>
          </w:tcPr>
          <w:p w:rsidR="00036884" w:rsidRPr="00F64CD0" w:rsidRDefault="00036884" w:rsidP="00036884">
            <w:pPr>
              <w:rPr>
                <w:rFonts w:ascii="Calibri Light" w:hAnsi="Calibri Light" w:cs="Calibri Light"/>
              </w:rPr>
            </w:pPr>
            <w:r w:rsidRPr="00F64CD0">
              <w:rPr>
                <w:rFonts w:ascii="Calibri Light" w:hAnsi="Calibri Light" w:cs="Calibri Light"/>
              </w:rPr>
              <w:t xml:space="preserve">Ritmussor, dallamsor. Dallampár. Kellemes és kellemetlen </w:t>
            </w:r>
            <w:r w:rsidRPr="00F64CD0">
              <w:rPr>
                <w:rFonts w:ascii="Calibri Light" w:hAnsi="Calibri Light" w:cs="Calibri Light"/>
                <w:lang w:val="cs-CZ"/>
              </w:rPr>
              <w:t>hangzás</w:t>
            </w:r>
            <w:r w:rsidRPr="00F64CD0">
              <w:rPr>
                <w:rFonts w:ascii="Calibri Light" w:hAnsi="Calibri Light" w:cs="Calibri Light"/>
              </w:rPr>
              <w:t xml:space="preserve">. Hangszer, kórus. Zenés mese. Megfigyelési szempont. </w:t>
            </w:r>
          </w:p>
        </w:tc>
      </w:tr>
      <w:tr w:rsidR="00036884" w:rsidRPr="00F64CD0" w:rsidTr="00036884">
        <w:trPr>
          <w:jc w:val="center"/>
        </w:trPr>
        <w:tc>
          <w:tcPr>
            <w:tcW w:w="2095" w:type="dxa"/>
            <w:gridSpan w:val="3"/>
            <w:noWrap/>
            <w:vAlign w:val="center"/>
          </w:tcPr>
          <w:p w:rsidR="00036884" w:rsidRDefault="00036884" w:rsidP="00036884">
            <w:pPr>
              <w:rPr>
                <w:rFonts w:ascii="Calibri Light" w:hAnsi="Calibri Light" w:cs="Calibri Light"/>
                <w:b/>
              </w:rPr>
            </w:pPr>
            <w:r w:rsidRPr="00F64CD0">
              <w:rPr>
                <w:rFonts w:ascii="Calibri Light" w:hAnsi="Calibri Light" w:cs="Calibri Light"/>
                <w:b/>
              </w:rPr>
              <w:t xml:space="preserve">Összegzett tanulási </w:t>
            </w:r>
            <w:r w:rsidRPr="00F64CD0">
              <w:rPr>
                <w:rFonts w:ascii="Calibri Light" w:hAnsi="Calibri Light" w:cs="Calibri Light"/>
                <w:b/>
                <w:lang w:val="cs-CZ"/>
              </w:rPr>
              <w:t>eredmények</w:t>
            </w:r>
            <w:r w:rsidRPr="00F64CD0">
              <w:rPr>
                <w:rFonts w:ascii="Calibri Light" w:hAnsi="Calibri Light" w:cs="Calibri Light"/>
                <w:b/>
              </w:rPr>
              <w:t xml:space="preserve"> a két évfolyamos ciklus </w:t>
            </w:r>
            <w:r>
              <w:rPr>
                <w:rFonts w:ascii="Calibri Light" w:hAnsi="Calibri Light" w:cs="Calibri Light"/>
                <w:b/>
              </w:rPr>
              <w:t xml:space="preserve">lső évének </w:t>
            </w:r>
            <w:r w:rsidRPr="00F64CD0">
              <w:rPr>
                <w:rFonts w:ascii="Calibri Light" w:hAnsi="Calibri Light" w:cs="Calibri Light"/>
                <w:b/>
              </w:rPr>
              <w:t>végére</w:t>
            </w:r>
          </w:p>
          <w:p w:rsidR="00036884" w:rsidRPr="00F64CD0" w:rsidRDefault="00036884" w:rsidP="00036884">
            <w:pPr>
              <w:rPr>
                <w:rFonts w:ascii="Calibri Light" w:hAnsi="Calibri Light" w:cs="Calibri Light"/>
                <w:b/>
              </w:rPr>
            </w:pPr>
            <w:r>
              <w:rPr>
                <w:rFonts w:ascii="Calibri Light" w:hAnsi="Calibri Light" w:cs="Calibri Light"/>
                <w:b/>
              </w:rPr>
              <w:t>3.évfolyam</w:t>
            </w:r>
          </w:p>
        </w:tc>
        <w:tc>
          <w:tcPr>
            <w:tcW w:w="7681" w:type="dxa"/>
            <w:gridSpan w:val="6"/>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Kulturált, esztétikus közös és </w:t>
            </w:r>
            <w:r w:rsidRPr="00F64CD0">
              <w:rPr>
                <w:rFonts w:ascii="Calibri Light" w:hAnsi="Calibri Light" w:cs="Calibri Light"/>
                <w:lang w:val="cs-CZ"/>
              </w:rPr>
              <w:t>egyéni</w:t>
            </w:r>
            <w:r w:rsidRPr="00F64CD0">
              <w:rPr>
                <w:rFonts w:ascii="Calibri Light" w:hAnsi="Calibri Light" w:cs="Calibri Light"/>
              </w:rPr>
              <w:t xml:space="preserve"> éneklés</w:t>
            </w:r>
            <w:r>
              <w:rPr>
                <w:rFonts w:ascii="Calibri Light" w:hAnsi="Calibri Light" w:cs="Calibri Light"/>
              </w:rPr>
              <w:t>re való törekvés</w:t>
            </w:r>
            <w:r w:rsidRPr="00F64CD0">
              <w:rPr>
                <w:rFonts w:ascii="Calibri Light" w:hAnsi="Calibri Light" w:cs="Calibri Light"/>
              </w:rPr>
              <w:t>.</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éneklési kedv és </w:t>
            </w:r>
            <w:r w:rsidRPr="00F64CD0">
              <w:rPr>
                <w:rFonts w:ascii="Calibri Light" w:hAnsi="Calibri Light" w:cs="Calibri Light"/>
                <w:lang w:val="cs-CZ"/>
              </w:rPr>
              <w:t>énekbátorság</w:t>
            </w:r>
            <w:r w:rsidRPr="00F64CD0">
              <w:rPr>
                <w:rFonts w:ascii="Calibri Light" w:hAnsi="Calibri Light" w:cs="Calibri Light"/>
              </w:rPr>
              <w:t xml:space="preserve"> erősödése.</w:t>
            </w:r>
          </w:p>
          <w:p w:rsidR="00036884" w:rsidRPr="00F64CD0" w:rsidRDefault="00036884" w:rsidP="00036884">
            <w:pPr>
              <w:rPr>
                <w:rFonts w:ascii="Calibri Light" w:hAnsi="Calibri Light" w:cs="Calibri Light"/>
              </w:rPr>
            </w:pPr>
            <w:r w:rsidRPr="00F64CD0">
              <w:rPr>
                <w:rFonts w:ascii="Calibri Light" w:hAnsi="Calibri Light" w:cs="Calibri Light"/>
              </w:rPr>
              <w:t>Énekhang, éneklési kedv fejlődése, részvétel a különféle éneklési játékokban, gyakorlatokban.</w:t>
            </w:r>
          </w:p>
          <w:p w:rsidR="00036884" w:rsidRPr="00F64CD0" w:rsidRDefault="00036884" w:rsidP="00036884">
            <w:pPr>
              <w:rPr>
                <w:rFonts w:ascii="Calibri Light" w:hAnsi="Calibri Light" w:cs="Calibri Light"/>
              </w:rPr>
            </w:pPr>
            <w:r w:rsidRPr="00F64CD0">
              <w:rPr>
                <w:rFonts w:ascii="Calibri Light" w:hAnsi="Calibri Light" w:cs="Calibri Light"/>
              </w:rPr>
              <w:t>Ismeretek a tanult dalok kapcsán (tartalom, hangulat, szerkezet).</w:t>
            </w:r>
          </w:p>
          <w:p w:rsidR="00036884" w:rsidRPr="00F64CD0" w:rsidRDefault="00036884" w:rsidP="00036884">
            <w:pPr>
              <w:rPr>
                <w:rFonts w:ascii="Calibri Light" w:hAnsi="Calibri Light" w:cs="Calibri Light"/>
              </w:rPr>
            </w:pPr>
            <w:r w:rsidRPr="00F64CD0">
              <w:rPr>
                <w:rFonts w:ascii="Calibri Light" w:hAnsi="Calibri Light" w:cs="Calibri Light"/>
              </w:rPr>
              <w:t>Dalcsokor összeállítása, kedvenc dalok választása.</w:t>
            </w:r>
          </w:p>
          <w:p w:rsidR="00036884" w:rsidRPr="00F64CD0" w:rsidRDefault="00036884" w:rsidP="00036884">
            <w:pPr>
              <w:rPr>
                <w:rFonts w:ascii="Calibri Light" w:hAnsi="Calibri Light" w:cs="Calibri Light"/>
              </w:rPr>
            </w:pPr>
            <w:r w:rsidRPr="00F64CD0">
              <w:rPr>
                <w:rFonts w:ascii="Calibri Light" w:hAnsi="Calibri Light" w:cs="Calibri Light"/>
              </w:rPr>
              <w:t>Képesség a hallás utáni daltanulásra.</w:t>
            </w:r>
          </w:p>
          <w:p w:rsidR="00036884" w:rsidRPr="00F64CD0" w:rsidRDefault="00036884" w:rsidP="00036884">
            <w:pPr>
              <w:rPr>
                <w:rFonts w:ascii="Calibri Light" w:hAnsi="Calibri Light" w:cs="Calibri Light"/>
              </w:rPr>
            </w:pPr>
            <w:r w:rsidRPr="00F64CD0">
              <w:rPr>
                <w:rFonts w:ascii="Calibri Light" w:hAnsi="Calibri Light" w:cs="Calibri Light"/>
              </w:rPr>
              <w:t>Muzikalitás, zenei hallás fejlődése.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kreativitás </w:t>
            </w:r>
            <w:r w:rsidRPr="00F64CD0">
              <w:rPr>
                <w:rFonts w:ascii="Calibri Light" w:hAnsi="Calibri Light" w:cs="Calibri Light"/>
                <w:lang w:val="cs-CZ"/>
              </w:rPr>
              <w:t>fejlődése</w:t>
            </w:r>
            <w:r w:rsidRPr="00F64CD0">
              <w:rPr>
                <w:rFonts w:ascii="Calibri Light" w:hAnsi="Calibri Light" w:cs="Calibri Light"/>
              </w:rPr>
              <w:t>.</w:t>
            </w:r>
          </w:p>
          <w:p w:rsidR="00036884" w:rsidRPr="00F64CD0" w:rsidRDefault="00036884" w:rsidP="00036884">
            <w:pPr>
              <w:rPr>
                <w:rFonts w:ascii="Calibri Light" w:hAnsi="Calibri Light" w:cs="Calibri Light"/>
              </w:rPr>
            </w:pPr>
            <w:r>
              <w:rPr>
                <w:rFonts w:ascii="Calibri Light" w:hAnsi="Calibri Light" w:cs="Calibri Light"/>
              </w:rPr>
              <w:t>R</w:t>
            </w:r>
            <w:r w:rsidRPr="00F64CD0">
              <w:rPr>
                <w:rFonts w:ascii="Calibri Light" w:hAnsi="Calibri Light" w:cs="Calibri Light"/>
              </w:rPr>
              <w:t>észvétel a ritmikai, dallami és mozgásos improvizációkban.</w:t>
            </w:r>
          </w:p>
          <w:p w:rsidR="00036884" w:rsidRPr="00F64CD0" w:rsidRDefault="00036884" w:rsidP="00036884">
            <w:pPr>
              <w:rPr>
                <w:rFonts w:ascii="Calibri Light" w:hAnsi="Calibri Light" w:cs="Calibri Light"/>
              </w:rPr>
            </w:pPr>
            <w:r w:rsidRPr="00F64CD0">
              <w:rPr>
                <w:rFonts w:ascii="Calibri Light" w:hAnsi="Calibri Light" w:cs="Calibri Light"/>
              </w:rPr>
              <w:t>Az örömteli zenélés képességének átélése.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Növekvő játékbátorság a zenei folyamatok mozgásos ábrázolása terén.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Ritmusok felismerése, írása-olvasása, megszólaltatása.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ritmusérzék fejlődése, aktív részvétel a ritmikus játékokban, gyakorlatokban. </w:t>
            </w:r>
          </w:p>
          <w:p w:rsidR="00036884" w:rsidRPr="00F64CD0" w:rsidRDefault="00036884" w:rsidP="00036884">
            <w:pPr>
              <w:rPr>
                <w:rFonts w:ascii="Calibri Light" w:hAnsi="Calibri Light" w:cs="Calibri Light"/>
              </w:rPr>
            </w:pPr>
            <w:r w:rsidRPr="00F64CD0">
              <w:rPr>
                <w:rFonts w:ascii="Calibri Light" w:hAnsi="Calibri Light" w:cs="Calibri Light"/>
              </w:rPr>
              <w:t>A tanult kották felismerése, olvasása, dallamok éneklése kották segítségével.</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írásbeli feladatok kivitelezése tanári segítségnyújtás mellett.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Egyre nagyobb fokú önállóság a zenei írás-olvasás terén. </w:t>
            </w:r>
          </w:p>
          <w:p w:rsidR="00036884" w:rsidRPr="00F64CD0" w:rsidRDefault="00036884" w:rsidP="00036884">
            <w:pPr>
              <w:rPr>
                <w:rFonts w:ascii="Calibri Light" w:hAnsi="Calibri Light" w:cs="Calibri Light"/>
              </w:rPr>
            </w:pPr>
            <w:r w:rsidRPr="00F64CD0">
              <w:rPr>
                <w:rFonts w:ascii="Calibri Light" w:hAnsi="Calibri Light" w:cs="Calibri Light"/>
              </w:rPr>
              <w:t>A zenei hallás, a zenei memória, a muzikalitás fejlődése.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többször hallott hangok, hangzások felismerése. </w:t>
            </w:r>
          </w:p>
          <w:p w:rsidR="00036884" w:rsidRPr="00F64CD0" w:rsidRDefault="00036884" w:rsidP="00036884">
            <w:pPr>
              <w:rPr>
                <w:rFonts w:ascii="Calibri Light" w:hAnsi="Calibri Light" w:cs="Calibri Light"/>
              </w:rPr>
            </w:pPr>
            <w:r w:rsidRPr="00F64CD0">
              <w:rPr>
                <w:rFonts w:ascii="Calibri Light" w:hAnsi="Calibri Light" w:cs="Calibri Light"/>
              </w:rPr>
              <w:t>Dalok felismerése jellemző részleteik alapján.</w:t>
            </w:r>
          </w:p>
          <w:p w:rsidR="00036884" w:rsidRPr="00F64CD0" w:rsidRDefault="00036884" w:rsidP="00036884">
            <w:pPr>
              <w:rPr>
                <w:rFonts w:ascii="Calibri Light" w:hAnsi="Calibri Light" w:cs="Calibri Light"/>
              </w:rPr>
            </w:pPr>
            <w:r w:rsidRPr="00F64CD0">
              <w:rPr>
                <w:rFonts w:ascii="Calibri Light" w:hAnsi="Calibri Light" w:cs="Calibri Light"/>
              </w:rPr>
              <w:t>Zenei részletek irányított figyelmű hallgatása.</w:t>
            </w:r>
          </w:p>
          <w:p w:rsidR="00036884" w:rsidRPr="00F64CD0" w:rsidRDefault="00036884" w:rsidP="00036884">
            <w:pPr>
              <w:rPr>
                <w:rFonts w:ascii="Calibri Light" w:hAnsi="Calibri Light" w:cs="Calibri Light"/>
              </w:rPr>
            </w:pPr>
            <w:r w:rsidRPr="00F64CD0">
              <w:rPr>
                <w:rFonts w:ascii="Calibri Light" w:hAnsi="Calibri Light" w:cs="Calibri Light"/>
              </w:rPr>
              <w:t>Aktív befogadás, érzelmi átélés.</w:t>
            </w:r>
          </w:p>
        </w:tc>
      </w:tr>
      <w:tr w:rsidR="00036884" w:rsidRPr="00F64CD0" w:rsidTr="00036884">
        <w:trPr>
          <w:jc w:val="center"/>
        </w:trPr>
        <w:tc>
          <w:tcPr>
            <w:tcW w:w="2095" w:type="dxa"/>
            <w:gridSpan w:val="3"/>
            <w:tcBorders>
              <w:top w:val="single" w:sz="4" w:space="0" w:color="000000"/>
              <w:left w:val="single" w:sz="4" w:space="0" w:color="000000"/>
              <w:bottom w:val="single" w:sz="4" w:space="0" w:color="000000"/>
              <w:right w:val="single" w:sz="4" w:space="0" w:color="000000"/>
            </w:tcBorders>
            <w:noWrap/>
            <w:vAlign w:val="center"/>
          </w:tcPr>
          <w:p w:rsidR="00036884" w:rsidRDefault="00036884" w:rsidP="00036884">
            <w:pPr>
              <w:rPr>
                <w:rFonts w:ascii="Calibri Light" w:hAnsi="Calibri Light" w:cs="Calibri Light"/>
                <w:b/>
              </w:rPr>
            </w:pPr>
            <w:r w:rsidRPr="00F64CD0">
              <w:rPr>
                <w:rFonts w:ascii="Calibri Light" w:hAnsi="Calibri Light" w:cs="Calibri Light"/>
                <w:b/>
              </w:rPr>
              <w:t xml:space="preserve">Összegzett tanulási </w:t>
            </w:r>
            <w:r w:rsidRPr="005B77A1">
              <w:rPr>
                <w:rFonts w:ascii="Calibri Light" w:hAnsi="Calibri Light" w:cs="Calibri Light"/>
                <w:b/>
              </w:rPr>
              <w:t>eredmények</w:t>
            </w:r>
            <w:r w:rsidRPr="00F64CD0">
              <w:rPr>
                <w:rFonts w:ascii="Calibri Light" w:hAnsi="Calibri Light" w:cs="Calibri Light"/>
                <w:b/>
              </w:rPr>
              <w:t xml:space="preserve"> a két évfolyamos ciklus végére</w:t>
            </w:r>
          </w:p>
          <w:p w:rsidR="00036884" w:rsidRPr="005B77A1" w:rsidRDefault="00036884" w:rsidP="00712EA5">
            <w:pPr>
              <w:pStyle w:val="Listaszerbekezds"/>
              <w:numPr>
                <w:ilvl w:val="0"/>
                <w:numId w:val="424"/>
              </w:numPr>
              <w:spacing w:after="0" w:line="240" w:lineRule="auto"/>
              <w:jc w:val="left"/>
              <w:rPr>
                <w:rFonts w:ascii="Calibri Light" w:hAnsi="Calibri Light" w:cs="Calibri Light"/>
                <w:b/>
              </w:rPr>
            </w:pPr>
            <w:r>
              <w:rPr>
                <w:rFonts w:ascii="Calibri Light" w:hAnsi="Calibri Light" w:cs="Calibri Light"/>
                <w:b/>
              </w:rPr>
              <w:t>évfolyam</w:t>
            </w:r>
          </w:p>
        </w:tc>
        <w:tc>
          <w:tcPr>
            <w:tcW w:w="7681" w:type="dxa"/>
            <w:gridSpan w:val="6"/>
            <w:tcBorders>
              <w:top w:val="single" w:sz="4" w:space="0" w:color="000000"/>
              <w:left w:val="single" w:sz="4" w:space="0" w:color="000000"/>
              <w:bottom w:val="single" w:sz="4" w:space="0" w:color="000000"/>
              <w:right w:val="single" w:sz="4" w:space="0" w:color="000000"/>
            </w:tcBorders>
            <w:noWrap/>
          </w:tcPr>
          <w:p w:rsidR="00036884" w:rsidRPr="00F64CD0" w:rsidRDefault="00036884" w:rsidP="00036884">
            <w:pPr>
              <w:rPr>
                <w:rFonts w:ascii="Calibri Light" w:hAnsi="Calibri Light" w:cs="Calibri Light"/>
              </w:rPr>
            </w:pPr>
            <w:r w:rsidRPr="00F64CD0">
              <w:rPr>
                <w:rFonts w:ascii="Calibri Light" w:hAnsi="Calibri Light" w:cs="Calibri Light"/>
              </w:rPr>
              <w:t xml:space="preserve">Kulturált, esztétikus közös és </w:t>
            </w:r>
            <w:r w:rsidRPr="005B77A1">
              <w:rPr>
                <w:rFonts w:ascii="Calibri Light" w:hAnsi="Calibri Light" w:cs="Calibri Light"/>
              </w:rPr>
              <w:t>egyéni</w:t>
            </w:r>
            <w:r w:rsidRPr="00F64CD0">
              <w:rPr>
                <w:rFonts w:ascii="Calibri Light" w:hAnsi="Calibri Light" w:cs="Calibri Light"/>
              </w:rPr>
              <w:t xml:space="preserve"> éneklés.</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éneklési kedv és </w:t>
            </w:r>
            <w:r w:rsidRPr="005B77A1">
              <w:rPr>
                <w:rFonts w:ascii="Calibri Light" w:hAnsi="Calibri Light" w:cs="Calibri Light"/>
              </w:rPr>
              <w:t>énekbátorság</w:t>
            </w:r>
            <w:r w:rsidRPr="00F64CD0">
              <w:rPr>
                <w:rFonts w:ascii="Calibri Light" w:hAnsi="Calibri Light" w:cs="Calibri Light"/>
              </w:rPr>
              <w:t xml:space="preserve"> erősödése.</w:t>
            </w:r>
          </w:p>
          <w:p w:rsidR="00036884" w:rsidRPr="00F64CD0" w:rsidRDefault="00036884" w:rsidP="00036884">
            <w:pPr>
              <w:rPr>
                <w:rFonts w:ascii="Calibri Light" w:hAnsi="Calibri Light" w:cs="Calibri Light"/>
              </w:rPr>
            </w:pPr>
            <w:r w:rsidRPr="00F64CD0">
              <w:rPr>
                <w:rFonts w:ascii="Calibri Light" w:hAnsi="Calibri Light" w:cs="Calibri Light"/>
              </w:rPr>
              <w:t>Énekhang, éneklési kedv fejlődése, részvétel a különféle éneklési játékokban, gyakorlatokban.</w:t>
            </w:r>
          </w:p>
          <w:p w:rsidR="00036884" w:rsidRPr="00F64CD0" w:rsidRDefault="00036884" w:rsidP="00036884">
            <w:pPr>
              <w:rPr>
                <w:rFonts w:ascii="Calibri Light" w:hAnsi="Calibri Light" w:cs="Calibri Light"/>
              </w:rPr>
            </w:pPr>
            <w:r w:rsidRPr="00F64CD0">
              <w:rPr>
                <w:rFonts w:ascii="Calibri Light" w:hAnsi="Calibri Light" w:cs="Calibri Light"/>
              </w:rPr>
              <w:t>Ismeretek a tanult dalok kapcsán (tartalom, hangulat, szerkezet).</w:t>
            </w:r>
          </w:p>
          <w:p w:rsidR="00036884" w:rsidRPr="00F64CD0" w:rsidRDefault="00036884" w:rsidP="00036884">
            <w:pPr>
              <w:rPr>
                <w:rFonts w:ascii="Calibri Light" w:hAnsi="Calibri Light" w:cs="Calibri Light"/>
              </w:rPr>
            </w:pPr>
            <w:r w:rsidRPr="00F64CD0">
              <w:rPr>
                <w:rFonts w:ascii="Calibri Light" w:hAnsi="Calibri Light" w:cs="Calibri Light"/>
              </w:rPr>
              <w:t>Dalcsokor összeállítása, kedvenc dalok választása.</w:t>
            </w:r>
          </w:p>
          <w:p w:rsidR="00036884" w:rsidRPr="00F64CD0" w:rsidRDefault="00036884" w:rsidP="00036884">
            <w:pPr>
              <w:rPr>
                <w:rFonts w:ascii="Calibri Light" w:hAnsi="Calibri Light" w:cs="Calibri Light"/>
              </w:rPr>
            </w:pPr>
            <w:r w:rsidRPr="00F64CD0">
              <w:rPr>
                <w:rFonts w:ascii="Calibri Light" w:hAnsi="Calibri Light" w:cs="Calibri Light"/>
              </w:rPr>
              <w:t>Képesség a hallás utáni daltanulásra.</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Részvétel kánonéneklésben. </w:t>
            </w:r>
          </w:p>
          <w:p w:rsidR="00036884" w:rsidRPr="00F64CD0" w:rsidRDefault="00036884" w:rsidP="00036884">
            <w:pPr>
              <w:rPr>
                <w:rFonts w:ascii="Calibri Light" w:hAnsi="Calibri Light" w:cs="Calibri Light"/>
              </w:rPr>
            </w:pPr>
            <w:r w:rsidRPr="00F64CD0">
              <w:rPr>
                <w:rFonts w:ascii="Calibri Light" w:hAnsi="Calibri Light" w:cs="Calibri Light"/>
              </w:rPr>
              <w:t>Muzikalitás, zenei hallás fejlődése.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zenei kreativitás </w:t>
            </w:r>
            <w:r w:rsidRPr="005B77A1">
              <w:rPr>
                <w:rFonts w:ascii="Calibri Light" w:hAnsi="Calibri Light" w:cs="Calibri Light"/>
              </w:rPr>
              <w:t>fejlődése</w:t>
            </w:r>
            <w:r w:rsidRPr="00F64CD0">
              <w:rPr>
                <w:rFonts w:ascii="Calibri Light" w:hAnsi="Calibri Light" w:cs="Calibri Light"/>
              </w:rPr>
              <w:t>.</w:t>
            </w:r>
          </w:p>
          <w:p w:rsidR="00036884" w:rsidRPr="00F64CD0" w:rsidRDefault="00036884" w:rsidP="00036884">
            <w:pPr>
              <w:rPr>
                <w:rFonts w:ascii="Calibri Light" w:hAnsi="Calibri Light" w:cs="Calibri Light"/>
              </w:rPr>
            </w:pPr>
            <w:r w:rsidRPr="00F64CD0">
              <w:rPr>
                <w:rFonts w:ascii="Calibri Light" w:hAnsi="Calibri Light" w:cs="Calibri Light"/>
              </w:rPr>
              <w:t>Aktív részvétel a ritmikai, dallami és mozgásos improvizációkban.</w:t>
            </w:r>
          </w:p>
          <w:p w:rsidR="00036884" w:rsidRPr="00F64CD0" w:rsidRDefault="00036884" w:rsidP="00036884">
            <w:pPr>
              <w:rPr>
                <w:rFonts w:ascii="Calibri Light" w:hAnsi="Calibri Light" w:cs="Calibri Light"/>
              </w:rPr>
            </w:pPr>
            <w:r w:rsidRPr="00F64CD0">
              <w:rPr>
                <w:rFonts w:ascii="Calibri Light" w:hAnsi="Calibri Light" w:cs="Calibri Light"/>
              </w:rPr>
              <w:t>Az örömteli zenélés képességének átélése.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Növekvő játékbátorság a zenei folyamatok mozgásos ábrázolása terén.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Ritmusok felismerése, írása-olvasása, pontos megszólaltatása.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ritmusérzék fejlődése, aktív részvétel a ritmikus játékokban, gyakorlatokban. </w:t>
            </w:r>
          </w:p>
          <w:p w:rsidR="00036884" w:rsidRPr="00F64CD0" w:rsidRDefault="00036884" w:rsidP="00036884">
            <w:pPr>
              <w:rPr>
                <w:rFonts w:ascii="Calibri Light" w:hAnsi="Calibri Light" w:cs="Calibri Light"/>
              </w:rPr>
            </w:pPr>
            <w:r w:rsidRPr="00F64CD0">
              <w:rPr>
                <w:rFonts w:ascii="Calibri Light" w:hAnsi="Calibri Light" w:cs="Calibri Light"/>
              </w:rPr>
              <w:t>A tanult kották felismerése, olvasása, dallamok éneklése kották segítségével.</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Az írásbeli feladatok pontos kivitelezése tanári segítségnyújtás mellett. </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Egyre nagyobb fokú önállóság a zenei írás-olvasás terén. </w:t>
            </w:r>
          </w:p>
          <w:p w:rsidR="00036884" w:rsidRPr="00F64CD0" w:rsidRDefault="00036884" w:rsidP="00036884">
            <w:pPr>
              <w:rPr>
                <w:rFonts w:ascii="Calibri Light" w:hAnsi="Calibri Light" w:cs="Calibri Light"/>
              </w:rPr>
            </w:pPr>
            <w:r w:rsidRPr="00F64CD0">
              <w:rPr>
                <w:rFonts w:ascii="Calibri Light" w:hAnsi="Calibri Light" w:cs="Calibri Light"/>
              </w:rPr>
              <w:t>A zenei hallás, a zenei memória, a muzikalitás fejlődése.</w:t>
            </w:r>
          </w:p>
          <w:p w:rsidR="00036884" w:rsidRPr="00F64CD0" w:rsidRDefault="00036884" w:rsidP="00036884">
            <w:pPr>
              <w:rPr>
                <w:rFonts w:ascii="Calibri Light" w:hAnsi="Calibri Light" w:cs="Calibri Light"/>
              </w:rPr>
            </w:pPr>
            <w:r w:rsidRPr="00F64CD0">
              <w:rPr>
                <w:rFonts w:ascii="Calibri Light" w:hAnsi="Calibri Light" w:cs="Calibri Light"/>
              </w:rPr>
              <w:t xml:space="preserve">A többször hallott hangok, hangzások felismerése. </w:t>
            </w:r>
          </w:p>
          <w:p w:rsidR="00036884" w:rsidRPr="00F64CD0" w:rsidRDefault="00036884" w:rsidP="00036884">
            <w:pPr>
              <w:rPr>
                <w:rFonts w:ascii="Calibri Light" w:hAnsi="Calibri Light" w:cs="Calibri Light"/>
              </w:rPr>
            </w:pPr>
            <w:r w:rsidRPr="00F64CD0">
              <w:rPr>
                <w:rFonts w:ascii="Calibri Light" w:hAnsi="Calibri Light" w:cs="Calibri Light"/>
              </w:rPr>
              <w:t>Dalok felismerése jellemző részleteik alapján.</w:t>
            </w:r>
          </w:p>
          <w:p w:rsidR="00036884" w:rsidRPr="00F64CD0" w:rsidRDefault="00036884" w:rsidP="00036884">
            <w:pPr>
              <w:rPr>
                <w:rFonts w:ascii="Calibri Light" w:hAnsi="Calibri Light" w:cs="Calibri Light"/>
              </w:rPr>
            </w:pPr>
            <w:r w:rsidRPr="00F64CD0">
              <w:rPr>
                <w:rFonts w:ascii="Calibri Light" w:hAnsi="Calibri Light" w:cs="Calibri Light"/>
              </w:rPr>
              <w:t>A tanult hangszerek, kórusok hangjának, hangzásának felismerése, többszöri meghallgatás után.</w:t>
            </w:r>
          </w:p>
          <w:p w:rsidR="00036884" w:rsidRPr="00F64CD0" w:rsidRDefault="00036884" w:rsidP="00036884">
            <w:pPr>
              <w:rPr>
                <w:rFonts w:ascii="Calibri Light" w:hAnsi="Calibri Light" w:cs="Calibri Light"/>
              </w:rPr>
            </w:pPr>
            <w:r w:rsidRPr="00F64CD0">
              <w:rPr>
                <w:rFonts w:ascii="Calibri Light" w:hAnsi="Calibri Light" w:cs="Calibri Light"/>
              </w:rPr>
              <w:t>Zenei részletek irányított figyelmű hallgatása.</w:t>
            </w:r>
          </w:p>
          <w:p w:rsidR="00036884" w:rsidRPr="00F64CD0" w:rsidRDefault="00036884" w:rsidP="00036884">
            <w:pPr>
              <w:rPr>
                <w:rFonts w:ascii="Calibri Light" w:hAnsi="Calibri Light" w:cs="Calibri Light"/>
              </w:rPr>
            </w:pPr>
            <w:r w:rsidRPr="00F64CD0">
              <w:rPr>
                <w:rFonts w:ascii="Calibri Light" w:hAnsi="Calibri Light" w:cs="Calibri Light"/>
              </w:rPr>
              <w:t>Aktív befogadás, érzelmi átélés.</w:t>
            </w:r>
          </w:p>
        </w:tc>
      </w:tr>
    </w:tbl>
    <w:p w:rsidR="00036884" w:rsidRDefault="00036884" w:rsidP="00036884">
      <w:pPr>
        <w:rPr>
          <w:rFonts w:ascii="Calibri Light" w:hAnsi="Calibri Light" w:cs="Calibri Light"/>
        </w:rPr>
      </w:pPr>
    </w:p>
    <w:p w:rsidR="00036884" w:rsidRPr="005B77A1" w:rsidRDefault="00036884" w:rsidP="00036884">
      <w:pPr>
        <w:pStyle w:val="Cmsor3"/>
      </w:pPr>
      <w:bookmarkStart w:id="91" w:name="_Toc44762624"/>
      <w:bookmarkStart w:id="92" w:name="_Toc48461480"/>
      <w:r w:rsidRPr="005B77A1">
        <w:t>VIZUÁLIS KULTÚRA</w:t>
      </w:r>
      <w:bookmarkEnd w:id="91"/>
      <w:bookmarkEnd w:id="92"/>
    </w:p>
    <w:p w:rsidR="00036884" w:rsidRPr="005B77A1" w:rsidRDefault="00036884" w:rsidP="00036884">
      <w:pPr>
        <w:rPr>
          <w:rFonts w:ascii="Calibri Light" w:hAnsi="Calibri Light" w:cs="Calibri Light"/>
          <w:b/>
        </w:rPr>
      </w:pPr>
    </w:p>
    <w:p w:rsidR="00036884" w:rsidRDefault="00036884" w:rsidP="00036884">
      <w:pPr>
        <w:rPr>
          <w:rFonts w:ascii="Calibri Light" w:hAnsi="Calibri Light" w:cs="Calibri Light"/>
        </w:rPr>
      </w:pPr>
      <w:r w:rsidRPr="005B77A1">
        <w:rPr>
          <w:rFonts w:ascii="Calibri Light" w:hAnsi="Calibri Light" w:cs="Calibri Light"/>
        </w:rPr>
        <w:t>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w:t>
      </w:r>
      <w:r>
        <w:rPr>
          <w:rFonts w:ascii="Calibri Light" w:hAnsi="Calibri Light" w:cs="Calibri Light"/>
        </w:rPr>
        <w:t>v tanulói tevékenységen alapul.</w:t>
      </w:r>
    </w:p>
    <w:p w:rsidR="00036884" w:rsidRPr="005B77A1" w:rsidRDefault="00036884" w:rsidP="00036884">
      <w:pPr>
        <w:rPr>
          <w:rFonts w:ascii="Calibri Light" w:hAnsi="Calibri Light" w:cs="Calibri Light"/>
        </w:rPr>
      </w:pPr>
      <w:r w:rsidRPr="005B77A1">
        <w:rPr>
          <w:rFonts w:ascii="Calibri Light" w:hAnsi="Calibri Light" w:cs="Calibri Light"/>
        </w:rPr>
        <w:t>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rsidR="00036884" w:rsidRPr="005B77A1" w:rsidRDefault="00036884" w:rsidP="00036884">
      <w:pPr>
        <w:rPr>
          <w:rFonts w:ascii="Calibri Light" w:hAnsi="Calibri Light" w:cs="Calibri Light"/>
        </w:rPr>
      </w:pPr>
      <w:bookmarkStart w:id="93" w:name="_heading=h.30j0zll"/>
      <w:bookmarkEnd w:id="93"/>
      <w:r w:rsidRPr="005B77A1">
        <w:rPr>
          <w:rFonts w:ascii="Calibri Light" w:hAnsi="Calibri Light" w:cs="Calibri Light"/>
        </w:rPr>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rsidR="00036884" w:rsidRPr="005B77A1" w:rsidRDefault="00036884" w:rsidP="00036884">
      <w:pPr>
        <w:rPr>
          <w:rFonts w:ascii="Calibri Light" w:hAnsi="Calibri Light" w:cs="Calibri Light"/>
        </w:rPr>
      </w:pPr>
      <w:r w:rsidRPr="005B77A1">
        <w:rPr>
          <w:rFonts w:ascii="Calibri Light" w:hAnsi="Calibri Light" w:cs="Calibri Light"/>
        </w:rPr>
        <w:t>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w:t>
      </w:r>
      <w:r>
        <w:rPr>
          <w:rFonts w:ascii="Calibri Light" w:hAnsi="Calibri Light" w:cs="Calibri Light"/>
        </w:rPr>
        <w:t>tása működik.</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 vizuális kultúra (rajz, kézművesség) tantárgy közvetlen célja az alkotás öröme, az önmegvalósítás, a felszabadultság kialakítása a tanulókban a környező világ vizuális sokfélesége és az emberi alkotások iránti érdeklődés felkeltésével a kézműves és művészi jellegű alkotások létrehozására során. </w:t>
      </w:r>
    </w:p>
    <w:p w:rsidR="00036884" w:rsidRPr="005B77A1" w:rsidRDefault="00036884" w:rsidP="00036884">
      <w:pPr>
        <w:rPr>
          <w:rFonts w:ascii="Calibri Light" w:hAnsi="Calibri Light" w:cs="Calibri Light"/>
        </w:rPr>
      </w:pPr>
      <w:r w:rsidRPr="005B77A1">
        <w:rPr>
          <w:rFonts w:ascii="Calibri Light" w:hAnsi="Calibri Light" w:cs="Calibri Light"/>
        </w:rPr>
        <w:t>A vizuális kultúra célja egyrészt az ízlés, képzelőerő, önkifejezés képességének kialakítása a forma-, szín-, ritmusérzék kibontakoztatásával, a mozgáskoordináció, a figyelem, emlékezet és a kooperativitás fejlesztésével, másrészt az enyhe fokban értelmi fogyatékos tanulók hozzásegítése a látható világ értelmezéséhez, a szépség esztétikai élményének élvezetéhez.</w:t>
      </w:r>
    </w:p>
    <w:p w:rsidR="00036884" w:rsidRPr="005B77A1" w:rsidRDefault="00036884" w:rsidP="00036884">
      <w:pPr>
        <w:rPr>
          <w:rFonts w:ascii="Calibri Light" w:hAnsi="Calibri Light" w:cs="Calibri Light"/>
          <w:bCs/>
        </w:rPr>
      </w:pPr>
      <w:r w:rsidRPr="005B77A1">
        <w:rPr>
          <w:rFonts w:ascii="Calibri Light" w:hAnsi="Calibri Light" w:cs="Calibri Light"/>
          <w:bCs/>
        </w:rPr>
        <w:t>A vizuális kultúra tantárgy a Nat és a Sajátos nevelési igényű tanulók iskolai oktatásának irányelve által megjelölt nevelési, fejlesztési feladatok megvalósítására a művészet és önkifejezés eszközeivel indirekt módon és integráltan kínál lehetőséget. Az erkölcsi nevelés terén kitartásra és erőfeszítésre tanít a feladatok végrehajtásában, az alkotások eszmei tartalmának értelmezésével és kifejezésével. A magyar alkotók, népi kézműves- és iparművészek munkáinak megismerése és értékelése révén nemzeti azonosságtudatra ébreszti a tanulókat. Az önismeret és társas kultúra fejlesztésére alkalmat kínálnak a gyermekmunkákból akár tanórai, akár intézményi szinten szervezett kiállítások, amelyek során lehetőség nyílik a pedagógusi értékeléssel párhuzamosan történő önértékelésre és társértékelésre. A lelki egészség megőrzése, illetve annak helyreállítása, az érzelmi intelligencia fejlesztése különösen fontos az enyhe értelmi fogyatékos tanulók esetében. Az érzelmi nevelés számos aspektusát foglalja magában a művelődési anyag a saját, a társak és a képzőművészek alkotásainak révén. A természeti témák alkalmat adnak a környezettudatosság erősítésére, a természeti és az ember által teremtett környezet megóvására való törekvés és a minden élő iránti tisztelet kialakítására.</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 kiemelt fejlesztési feladatok közé tartozik a tanulók megismerő és befogadó képességének fejlesztése a közvetlen tapasztalás útján szerzett élmények feldolgozásával, az ismeretszerzés, a tanulás, a térbeli tájékozódás és a kommunikációs képességek közvetítésével. Kreativitásuk, alkotóképességük és művészeti-esztétikai befogadó képességük élénkítése során fejlődik problémamegoldó gondolkodásuk is.  Az önismeret, önértékelés, önszabályozás magasabb fejlettségi szintre emelésére szintén jó alkalmat kínálnak a rajzórák, foglalkozások. </w:t>
      </w:r>
    </w:p>
    <w:p w:rsidR="00036884" w:rsidRPr="005B77A1" w:rsidRDefault="00036884" w:rsidP="00036884">
      <w:pPr>
        <w:rPr>
          <w:rFonts w:ascii="Calibri Light" w:hAnsi="Calibri Light" w:cs="Calibri Light"/>
        </w:rPr>
      </w:pPr>
      <w:r w:rsidRPr="005B77A1">
        <w:rPr>
          <w:rFonts w:ascii="Calibri Light" w:hAnsi="Calibri Light" w:cs="Calibri Light"/>
        </w:rPr>
        <w:t>Az enyhe értelmi fogyatékos tanulók esetében a műveltségi terület lehetőségeket kínál a tehetség kibontakoztatására is. A gyakorlati, manipulációs tevékenységek élményszerűségükkel segítik az ismeretek elmélyítését és serkentik a tanulók kreativitását.</w:t>
      </w:r>
    </w:p>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rPr>
      </w:pPr>
      <w:r w:rsidRPr="005B77A1">
        <w:rPr>
          <w:rFonts w:ascii="Calibri Light" w:hAnsi="Calibri Light" w:cs="Calibri Light"/>
        </w:rPr>
        <w:t xml:space="preserve">A sajátos nevelési igényű gyermekek/tanulók nevelésének-oktatásának valamennyi momentumát átszövi a habilitációs-rehabilitációs tevékenység.  A képzelet, kifejezőképesség, kreativitás fejlesztésére egyik legalkalmasabb színtér a művészetek műveltségterület. A rajz, a kézművesség és a médiaismeret tantárgyként és szabadidős foglalkozásként egyaránt változatos és széleskörű lehetőségeket kínál a figyelemkoncentráció, a tartós és szándékos figyelem és emlékezet fejlesztésére, a tevékenységek kitartó végzésének megvalósítására, a feladattartás erősítésére. </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 képzőművészeti alkotások esztétikai élményt adóan támogatják a megfigyelő- és elemzőképesség megalapozását, valamint az esztétikai érzékenység készségeinek fejlesztését. A téri, időbeli tájékozódás fejlesztése a tanulók művészeti befogadó és alkotó tevékenységeinek során egyaránt megvalósul. A kommunikációs képességek, az élmények, benyomások megfogalmazásának, kifejezésének képessége szóban és ábrázolásban egyaránt fontos rehabilitációs feladat. A finommotorika és a célszerű, tudatos eszközhasználat fejlesztése egyben a cselekvéses tanulás, ismeretszerzés eszközéül is szolgál.  </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 tanulók felelősségérzetének kialakítása, megerősítése maguk és környezetük iránt szociális kompetenciáik, erkölcsi tartásuk egyik legfontosabb komponense, tehát kiemelt habilitációs feladat. Az egyéni vagy közös alkotás örömének felfedezése, megélése motivációs élményként segíti az ok-okozati összefüggések, következmények felismerését, következtetések levonását, vagyis a kauzális gondolkodást. </w:t>
      </w:r>
    </w:p>
    <w:p w:rsidR="00036884" w:rsidRPr="005B77A1" w:rsidRDefault="00036884" w:rsidP="00036884">
      <w:pPr>
        <w:rPr>
          <w:rFonts w:ascii="Calibri Light" w:hAnsi="Calibri Light" w:cs="Calibri Light"/>
        </w:rPr>
      </w:pPr>
      <w:r w:rsidRPr="005B77A1">
        <w:rPr>
          <w:rFonts w:ascii="Calibri Light" w:hAnsi="Calibri Light" w:cs="Calibri Light"/>
        </w:rPr>
        <w:t>Az önismeret, önértékelés, a társas kapcsolatok, a pozitív alkalmazkodóképesség, kapcsolatteremtő és együttműködési képesség alapját képezik a tanulásnak és a későbbi munkavégzésnek, a harmonikus, élhető felnőttkor megteremtésének.</w:t>
      </w:r>
    </w:p>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Az enyhe értelmi fogyatékos tanulók ismeretelsajátítási folyamataiban az egyénre szabott motiváción kívül jelentős szerephez jut a motoros tanulás, a tevékenységbe ágyazott kognitív fejlesztés. A különféle matériákkal, eszközökkel végzett tevékenységek során szerzett mozgásos és kognitív tapasztalatok transzfer hatásként érvényre juthatnak a közismereti tantárgyaknál is. </w:t>
      </w:r>
      <w:r w:rsidRPr="005B77A1">
        <w:rPr>
          <w:rFonts w:ascii="Calibri Light" w:hAnsi="Calibri Light" w:cs="Calibri Light"/>
        </w:rPr>
        <w:t xml:space="preserve">A vizuális kultúra tantárgy alkalmat kínál az enyhe értelmi fogyatékos tanulók tehetséggondozására, amellyel pozitív énképüket, társadalmi integrációjukat erősíti és támogatja a társadalmi esélyigazságosság megnyilvánulásait. </w:t>
      </w:r>
    </w:p>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tanulók kulcskompetenciának fejlesztését sokoldalúan szolgálhatja direkt és indirekt módon a vizuális kultúra tantárgy. </w:t>
      </w:r>
      <w:r w:rsidRPr="005B77A1">
        <w:rPr>
          <w:rFonts w:ascii="Calibri Light" w:hAnsi="Calibri Light" w:cs="Calibri Light"/>
        </w:rPr>
        <w:t>Az enyhe értelmi fogyatékos tanulók számára elengedhetetlen a sok érzékszervi tapasztalat, a megfigyelések sokszínűsége és a manipulatív tevékenységre épülő ismeretgazdagítás. A kreativitás, kíváncsiság, divergens gondolkodás, eredeti látásmód és alkotókedv nem intelligenciafüggő, ezért a tanítványok sikeresek lehetnek e területen. A</w:t>
      </w:r>
      <w:r w:rsidRPr="005B77A1">
        <w:rPr>
          <w:rFonts w:ascii="Calibri Light" w:hAnsi="Calibri Light" w:cs="Calibri Light"/>
          <w:bCs/>
        </w:rPr>
        <w:t xml:space="preserve"> kommunikáció terén a beszédértés és a beszédprodukció fejlesztését kiemelt feladatként említi az Irányelv. A tantárgy számos lehetőséget teremt a beszélgetésre, az érzelmek, gondolatok kifejezésére, véleménynyilvánításra, </w:t>
      </w:r>
      <w:r w:rsidRPr="005B77A1">
        <w:rPr>
          <w:rFonts w:ascii="Calibri Light" w:hAnsi="Calibri Light" w:cs="Calibri Light"/>
        </w:rPr>
        <w:t>az anyanyelv kifejező, informáló, felhívó funkcióinak alkalmazására a közlés, megbeszélés, rábeszélés formáiban.</w:t>
      </w:r>
      <w:r w:rsidRPr="005B77A1">
        <w:rPr>
          <w:rFonts w:ascii="Calibri Light" w:hAnsi="Calibri Light" w:cs="Calibri Light"/>
          <w:bCs/>
        </w:rPr>
        <w:t xml:space="preserve"> </w:t>
      </w:r>
    </w:p>
    <w:p w:rsidR="00036884" w:rsidRDefault="00036884" w:rsidP="00036884">
      <w:pPr>
        <w:rPr>
          <w:rFonts w:ascii="Calibri Light" w:hAnsi="Calibri Light" w:cs="Calibri Light"/>
          <w:b/>
          <w:bCs/>
        </w:rPr>
      </w:pPr>
    </w:p>
    <w:p w:rsidR="00036884" w:rsidRPr="005B77A1" w:rsidRDefault="00036884" w:rsidP="00036884">
      <w:pPr>
        <w:rPr>
          <w:rFonts w:ascii="Calibri Light" w:hAnsi="Calibri Light" w:cs="Calibri Light"/>
          <w:b/>
          <w:bCs/>
        </w:rPr>
      </w:pPr>
      <w:r w:rsidRPr="005B77A1">
        <w:rPr>
          <w:rFonts w:ascii="Calibri Light" w:hAnsi="Calibri Light" w:cs="Calibri Light"/>
          <w:b/>
          <w:bCs/>
        </w:rPr>
        <w:t>1–2. évfolyam</w:t>
      </w:r>
    </w:p>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vizuális kultúra elsődleges célja kisiskolás korban, hogy a gyermeki alkotási vágyra és játékos kedvre alapozva átvezetést képezzen az óvodai nevelési fázisból az iskola világába, fejlesztve a hatékony tanuláshoz szükséges képességek kialakítását, megerősítését. A közös gyermeki alkotások során fejlődik a tanulók kommunikációs és kooperációs, reális ön- és társértékelési képessége. </w:t>
      </w:r>
    </w:p>
    <w:p w:rsidR="00036884" w:rsidRPr="005B77A1" w:rsidRDefault="00036884" w:rsidP="00036884">
      <w:pPr>
        <w:rPr>
          <w:rFonts w:ascii="Calibri Light" w:hAnsi="Calibri Light" w:cs="Calibri Light"/>
          <w:bCs/>
        </w:rPr>
      </w:pPr>
      <w:r w:rsidRPr="005B77A1">
        <w:rPr>
          <w:rFonts w:ascii="Calibri Light" w:hAnsi="Calibri Light" w:cs="Calibri Light"/>
          <w:bCs/>
        </w:rPr>
        <w:t>Cselekvéses-tapasztalati tudásokhoz jutva értékelik és óvják a természeti és az épített környezet értékeit, felszabadultságot és örömet jelent azok szépsége, esztétikuma. Ha örömüket lelik az alkotás folyamatában és alkotásaik eredményében, erősödik pozitív énképük.</w:t>
      </w:r>
    </w:p>
    <w:p w:rsidR="00036884" w:rsidRPr="005B77A1" w:rsidRDefault="00036884" w:rsidP="00036884">
      <w:pPr>
        <w:rPr>
          <w:rFonts w:ascii="Calibri Light" w:hAnsi="Calibri Light" w:cs="Calibri Light"/>
          <w:bCs/>
        </w:rPr>
      </w:pPr>
      <w:r w:rsidRPr="005B77A1">
        <w:rPr>
          <w:rFonts w:ascii="Calibri Light" w:hAnsi="Calibri Light" w:cs="Calibri Light"/>
          <w:bCs/>
        </w:rPr>
        <w:t>A tanórákon az erkölcsi nevelés a saját munkáért, a közös alkotásért vállalt felelősség, valamint az önfegyelem gyakorlásaként valósulhat meg. Az önismeret és a társas kultúra fejlesztését, az önbizalom erősítését szolgálhatják a tanulói alkotások ön- és társértékelő mozzanatai.</w:t>
      </w:r>
    </w:p>
    <w:p w:rsidR="00036884" w:rsidRPr="005B77A1" w:rsidRDefault="00036884" w:rsidP="00036884">
      <w:pPr>
        <w:rPr>
          <w:rFonts w:ascii="Calibri Light" w:hAnsi="Calibri Light" w:cs="Calibri Light"/>
          <w:bCs/>
        </w:rPr>
      </w:pPr>
      <w:r w:rsidRPr="005B77A1">
        <w:rPr>
          <w:rFonts w:ascii="Calibri Light" w:hAnsi="Calibri Light" w:cs="Calibri Light"/>
          <w:bCs/>
        </w:rPr>
        <w:t>A tanulói alkotások kivitelezése során az anyagokkal való környezettudatos gazdálkodásra és a szűkebb környezet esztétikus, rendezett kialakítására és fenntartására nyílhat alkalom.</w:t>
      </w:r>
    </w:p>
    <w:p w:rsidR="00036884" w:rsidRPr="005B77A1" w:rsidRDefault="00036884" w:rsidP="00036884">
      <w:pPr>
        <w:rPr>
          <w:rFonts w:ascii="Calibri Light" w:hAnsi="Calibri Light" w:cs="Calibri Light"/>
          <w:bCs/>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1"/>
        <w:gridCol w:w="9"/>
        <w:gridCol w:w="16"/>
        <w:gridCol w:w="237"/>
        <w:gridCol w:w="97"/>
        <w:gridCol w:w="13"/>
        <w:gridCol w:w="19"/>
        <w:gridCol w:w="138"/>
        <w:gridCol w:w="809"/>
        <w:gridCol w:w="225"/>
        <w:gridCol w:w="23"/>
        <w:gridCol w:w="65"/>
        <w:gridCol w:w="4363"/>
        <w:gridCol w:w="24"/>
        <w:gridCol w:w="2191"/>
      </w:tblGrid>
      <w:tr w:rsidR="00036884" w:rsidRPr="005B77A1" w:rsidTr="00036884">
        <w:trPr>
          <w:jc w:val="center"/>
        </w:trPr>
        <w:tc>
          <w:tcPr>
            <w:tcW w:w="2190" w:type="dxa"/>
            <w:gridSpan w:val="5"/>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lang w:val="cs-CZ"/>
              </w:rPr>
              <w:t>Témakör</w:t>
            </w:r>
          </w:p>
        </w:tc>
        <w:tc>
          <w:tcPr>
            <w:tcW w:w="5679" w:type="dxa"/>
            <w:gridSpan w:val="9"/>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rPr>
              <w:t xml:space="preserve">1.Vizuális </w:t>
            </w:r>
            <w:r w:rsidRPr="005B77A1">
              <w:rPr>
                <w:rFonts w:ascii="Calibri Light" w:hAnsi="Calibri Light" w:cs="Calibri Light"/>
                <w:b/>
                <w:bCs/>
                <w:lang w:val="cs-CZ"/>
              </w:rPr>
              <w:t>nyelv</w:t>
            </w:r>
            <w:r w:rsidRPr="005B77A1">
              <w:rPr>
                <w:rFonts w:ascii="Calibri Light" w:hAnsi="Calibri Light" w:cs="Calibri Light"/>
                <w:b/>
                <w:bCs/>
              </w:rPr>
              <w:t xml:space="preserve"> és </w:t>
            </w:r>
            <w:r w:rsidRPr="005B77A1">
              <w:rPr>
                <w:rFonts w:ascii="Calibri Light" w:hAnsi="Calibri Light" w:cs="Calibri Light"/>
                <w:b/>
                <w:bCs/>
                <w:lang w:val="cs-CZ"/>
              </w:rPr>
              <w:t>technikák</w:t>
            </w:r>
          </w:p>
        </w:tc>
        <w:tc>
          <w:tcPr>
            <w:tcW w:w="2191" w:type="dxa"/>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bCs/>
                <w:lang w:val="cs-CZ"/>
              </w:rPr>
              <w:t>óraszám:</w:t>
            </w:r>
            <w:r w:rsidRPr="005B77A1">
              <w:rPr>
                <w:rFonts w:ascii="Calibri Light" w:hAnsi="Calibri Light" w:cs="Calibri Light"/>
                <w:b/>
                <w:bCs/>
              </w:rPr>
              <w:t xml:space="preserve"> 35 óra </w:t>
            </w:r>
          </w:p>
        </w:tc>
      </w:tr>
      <w:tr w:rsidR="00036884" w:rsidRPr="005B77A1" w:rsidTr="00036884">
        <w:trPr>
          <w:jc w:val="center"/>
        </w:trPr>
        <w:tc>
          <w:tcPr>
            <w:tcW w:w="2190" w:type="dxa"/>
            <w:gridSpan w:val="5"/>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870" w:type="dxa"/>
            <w:gridSpan w:val="10"/>
            <w:noWrap/>
          </w:tcPr>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vizuális nyelv alapelemeinek – szín, </w:t>
            </w:r>
            <w:r w:rsidRPr="005B77A1">
              <w:rPr>
                <w:rFonts w:ascii="Calibri Light" w:hAnsi="Calibri Light" w:cs="Calibri Light"/>
                <w:bCs/>
                <w:lang w:val="cs-CZ"/>
              </w:rPr>
              <w:t>forma</w:t>
            </w:r>
            <w:r w:rsidRPr="005B77A1">
              <w:rPr>
                <w:rFonts w:ascii="Calibri Light" w:hAnsi="Calibri Light" w:cs="Calibri Light"/>
                <w:bCs/>
              </w:rPr>
              <w:t>, tömeg – megismerése, környezeti relációkban való megértése és azok felhasználása az alkotótevékenység során, a tanulói személyiség érzelmi és mentális gazdagodása érdekében.</w:t>
            </w:r>
          </w:p>
          <w:p w:rsidR="00036884" w:rsidRPr="005B77A1" w:rsidRDefault="00036884" w:rsidP="00036884">
            <w:pPr>
              <w:rPr>
                <w:rFonts w:ascii="Calibri Light" w:hAnsi="Calibri Light" w:cs="Calibri Light"/>
                <w:bCs/>
              </w:rPr>
            </w:pPr>
            <w:r w:rsidRPr="005B77A1">
              <w:rPr>
                <w:rFonts w:ascii="Calibri Light" w:hAnsi="Calibri Light" w:cs="Calibri Light"/>
                <w:bCs/>
              </w:rPr>
              <w:t>Közös alkotásokban a kooperativitás kialakítása és fejlesztése.</w:t>
            </w:r>
          </w:p>
          <w:p w:rsidR="00036884" w:rsidRPr="005B77A1" w:rsidRDefault="00036884" w:rsidP="00036884">
            <w:pPr>
              <w:rPr>
                <w:rFonts w:ascii="Calibri Light" w:hAnsi="Calibri Light" w:cs="Calibri Light"/>
              </w:rPr>
            </w:pPr>
            <w:r w:rsidRPr="005B77A1">
              <w:rPr>
                <w:rFonts w:ascii="Calibri Light" w:hAnsi="Calibri Light" w:cs="Calibri Light"/>
                <w:i/>
              </w:rPr>
              <w:t xml:space="preserve">Képességfejlesztési fókuszok: </w:t>
            </w:r>
            <w:r w:rsidRPr="005B77A1">
              <w:rPr>
                <w:rFonts w:ascii="Calibri Light" w:hAnsi="Calibri Light" w:cs="Calibri Light"/>
              </w:rPr>
              <w:t>lendületes mozgással formaalkotási képesség; kompozíciós képesség (egyensúly); formaérzék; formalátás; formaalkotás és összehasonlítás képessége; vizuális ritmus képzésének képessége; tárkészítés képessége; mozgásemlékezet; mozgásfantázia; élménykifejezés képessége.</w:t>
            </w:r>
          </w:p>
        </w:tc>
      </w:tr>
      <w:tr w:rsidR="00036884" w:rsidRPr="005B77A1" w:rsidTr="00036884">
        <w:trPr>
          <w:jc w:val="center"/>
        </w:trPr>
        <w:tc>
          <w:tcPr>
            <w:tcW w:w="3417" w:type="dxa"/>
            <w:gridSpan w:val="11"/>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rPr>
              <w:t>Fejlesztési i</w:t>
            </w:r>
            <w:r w:rsidRPr="005B77A1">
              <w:rPr>
                <w:rFonts w:ascii="Calibri Light" w:hAnsi="Calibri Light" w:cs="Calibri Light"/>
                <w:b/>
              </w:rPr>
              <w:t>smeretek</w:t>
            </w:r>
          </w:p>
        </w:tc>
        <w:tc>
          <w:tcPr>
            <w:tcW w:w="6643" w:type="dxa"/>
            <w:gridSpan w:val="4"/>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 xml:space="preserve">Fejlesztési </w:t>
            </w:r>
            <w:r w:rsidRPr="005B77A1">
              <w:rPr>
                <w:rFonts w:ascii="Calibri Light" w:hAnsi="Calibri Light" w:cs="Calibri Light"/>
                <w:b/>
                <w:lang w:val="cs-CZ"/>
              </w:rPr>
              <w:t>t</w:t>
            </w:r>
            <w:r w:rsidRPr="005B77A1">
              <w:rPr>
                <w:rFonts w:ascii="Calibri Light" w:hAnsi="Calibri Light" w:cs="Calibri Light"/>
                <w:b/>
              </w:rPr>
              <w:t>evékenységek</w:t>
            </w:r>
          </w:p>
        </w:tc>
      </w:tr>
      <w:tr w:rsidR="00036884" w:rsidRPr="005B77A1" w:rsidTr="00036884">
        <w:trPr>
          <w:jc w:val="center"/>
        </w:trPr>
        <w:tc>
          <w:tcPr>
            <w:tcW w:w="3417" w:type="dxa"/>
            <w:gridSpan w:val="11"/>
            <w:noWrap/>
          </w:tcPr>
          <w:p w:rsidR="00036884" w:rsidRPr="005B77A1" w:rsidRDefault="00036884" w:rsidP="00036884">
            <w:pPr>
              <w:rPr>
                <w:rFonts w:ascii="Calibri Light" w:hAnsi="Calibri Light" w:cs="Calibri Light"/>
                <w:i/>
                <w:lang w:val="cs-CZ"/>
              </w:rPr>
            </w:pPr>
            <w:r w:rsidRPr="005B77A1">
              <w:rPr>
                <w:rFonts w:ascii="Calibri Light" w:hAnsi="Calibri Light" w:cs="Calibri Light"/>
                <w:i/>
              </w:rPr>
              <w:t>1.1. A vonal</w:t>
            </w:r>
          </w:p>
          <w:p w:rsidR="00036884" w:rsidRPr="005B77A1" w:rsidRDefault="00036884" w:rsidP="00036884">
            <w:pPr>
              <w:rPr>
                <w:rFonts w:ascii="Calibri Light" w:hAnsi="Calibri Light" w:cs="Calibri Light"/>
              </w:rPr>
            </w:pPr>
            <w:r w:rsidRPr="005B77A1">
              <w:rPr>
                <w:rFonts w:ascii="Calibri Light" w:hAnsi="Calibri Light" w:cs="Calibri Light"/>
              </w:rPr>
              <w:t>A vonal mint a mozgás lenyomata tapasztalati értelmezése.</w:t>
            </w:r>
          </w:p>
          <w:p w:rsidR="00036884" w:rsidRPr="005B77A1" w:rsidRDefault="00036884" w:rsidP="00036884">
            <w:pPr>
              <w:rPr>
                <w:rFonts w:ascii="Calibri Light" w:hAnsi="Calibri Light" w:cs="Calibri Light"/>
              </w:rPr>
            </w:pPr>
            <w:r w:rsidRPr="005B77A1">
              <w:rPr>
                <w:rFonts w:ascii="Calibri Light" w:hAnsi="Calibri Light" w:cs="Calibri Light"/>
              </w:rPr>
              <w:t>A vonal mint a mozgás kifejezője.</w:t>
            </w:r>
          </w:p>
          <w:p w:rsidR="00036884" w:rsidRPr="005B77A1" w:rsidRDefault="00036884" w:rsidP="00036884">
            <w:pPr>
              <w:rPr>
                <w:rFonts w:ascii="Calibri Light" w:hAnsi="Calibri Light" w:cs="Calibri Light"/>
              </w:rPr>
            </w:pPr>
            <w:r w:rsidRPr="005B77A1">
              <w:rPr>
                <w:rFonts w:ascii="Calibri Light" w:hAnsi="Calibri Light" w:cs="Calibri Light"/>
              </w:rPr>
              <w:t>A vonal mint formaképző elem.</w:t>
            </w:r>
          </w:p>
          <w:p w:rsidR="00036884" w:rsidRPr="005B77A1" w:rsidRDefault="00036884" w:rsidP="00036884">
            <w:pPr>
              <w:rPr>
                <w:rFonts w:ascii="Calibri Light" w:hAnsi="Calibri Light" w:cs="Calibri Light"/>
                <w:i/>
              </w:rPr>
            </w:pPr>
            <w:r w:rsidRPr="005B77A1">
              <w:rPr>
                <w:rFonts w:ascii="Calibri Light" w:hAnsi="Calibri Light" w:cs="Calibri Light"/>
                <w:i/>
              </w:rPr>
              <w:t>1.2. A folt</w:t>
            </w:r>
          </w:p>
          <w:p w:rsidR="00036884" w:rsidRPr="005B77A1" w:rsidRDefault="00036884" w:rsidP="00036884">
            <w:pPr>
              <w:rPr>
                <w:rFonts w:ascii="Calibri Light" w:hAnsi="Calibri Light" w:cs="Calibri Light"/>
              </w:rPr>
            </w:pPr>
            <w:r w:rsidRPr="005B77A1">
              <w:rPr>
                <w:rFonts w:ascii="Calibri Light" w:hAnsi="Calibri Light" w:cs="Calibri Light"/>
              </w:rPr>
              <w:t>A folt keletkezése.</w:t>
            </w:r>
          </w:p>
          <w:p w:rsidR="00036884" w:rsidRPr="005B77A1" w:rsidRDefault="00036884" w:rsidP="00036884">
            <w:pPr>
              <w:rPr>
                <w:rFonts w:ascii="Calibri Light" w:hAnsi="Calibri Light" w:cs="Calibri Light"/>
              </w:rPr>
            </w:pPr>
            <w:r w:rsidRPr="005B77A1">
              <w:rPr>
                <w:rFonts w:ascii="Calibri Light" w:hAnsi="Calibri Light" w:cs="Calibri Light"/>
              </w:rPr>
              <w:t>A folt változtathatósága.</w:t>
            </w:r>
          </w:p>
          <w:p w:rsidR="00036884" w:rsidRPr="005B77A1" w:rsidRDefault="00036884" w:rsidP="00036884">
            <w:pPr>
              <w:rPr>
                <w:rFonts w:ascii="Calibri Light" w:hAnsi="Calibri Light" w:cs="Calibri Light"/>
                <w:i/>
              </w:rPr>
            </w:pPr>
            <w:r w:rsidRPr="005B77A1">
              <w:rPr>
                <w:rFonts w:ascii="Calibri Light" w:hAnsi="Calibri Light" w:cs="Calibri Light"/>
                <w:i/>
              </w:rPr>
              <w:t>1.3. A szín</w:t>
            </w:r>
          </w:p>
          <w:p w:rsidR="00036884" w:rsidRPr="005B77A1" w:rsidRDefault="00036884" w:rsidP="00036884">
            <w:pPr>
              <w:rPr>
                <w:rFonts w:ascii="Calibri Light" w:hAnsi="Calibri Light" w:cs="Calibri Light"/>
              </w:rPr>
            </w:pPr>
            <w:r w:rsidRPr="005B77A1">
              <w:rPr>
                <w:rFonts w:ascii="Calibri Light" w:hAnsi="Calibri Light" w:cs="Calibri Light"/>
              </w:rPr>
              <w:t>Szín, színritmusok alapszínekkel.</w:t>
            </w:r>
          </w:p>
          <w:p w:rsidR="00036884" w:rsidRPr="005B77A1" w:rsidRDefault="00036884" w:rsidP="00036884">
            <w:pPr>
              <w:rPr>
                <w:rFonts w:ascii="Calibri Light" w:hAnsi="Calibri Light" w:cs="Calibri Light"/>
                <w:i/>
              </w:rPr>
            </w:pPr>
            <w:r w:rsidRPr="005B77A1">
              <w:rPr>
                <w:rFonts w:ascii="Calibri Light" w:hAnsi="Calibri Light" w:cs="Calibri Light"/>
                <w:i/>
              </w:rPr>
              <w:t>1.4. Forma és nagyság</w:t>
            </w:r>
          </w:p>
          <w:p w:rsidR="00036884" w:rsidRPr="005B77A1" w:rsidRDefault="00036884" w:rsidP="00036884">
            <w:pPr>
              <w:rPr>
                <w:rFonts w:ascii="Calibri Light" w:hAnsi="Calibri Light" w:cs="Calibri Light"/>
              </w:rPr>
            </w:pPr>
            <w:r w:rsidRPr="005B77A1">
              <w:rPr>
                <w:rFonts w:ascii="Calibri Light" w:hAnsi="Calibri Light" w:cs="Calibri Light"/>
              </w:rPr>
              <w:t>Forma és nagyság három dimenzióban, térformák.</w:t>
            </w:r>
          </w:p>
          <w:p w:rsidR="00036884" w:rsidRPr="005B77A1" w:rsidRDefault="00036884" w:rsidP="00036884">
            <w:pPr>
              <w:rPr>
                <w:rFonts w:ascii="Calibri Light" w:hAnsi="Calibri Light" w:cs="Calibri Light"/>
              </w:rPr>
            </w:pPr>
            <w:r w:rsidRPr="005B77A1">
              <w:rPr>
                <w:rFonts w:ascii="Calibri Light" w:hAnsi="Calibri Light" w:cs="Calibri Light"/>
              </w:rPr>
              <w:t>Természeti formák ritmusa.</w:t>
            </w:r>
          </w:p>
          <w:p w:rsidR="00036884" w:rsidRPr="005B77A1" w:rsidRDefault="00036884" w:rsidP="00036884">
            <w:pPr>
              <w:rPr>
                <w:rFonts w:ascii="Calibri Light" w:hAnsi="Calibri Light" w:cs="Calibri Light"/>
              </w:rPr>
            </w:pPr>
            <w:r w:rsidRPr="005B77A1">
              <w:rPr>
                <w:rFonts w:ascii="Calibri Light" w:hAnsi="Calibri Light" w:cs="Calibri Light"/>
              </w:rPr>
              <w:t>Mesterséges formák megfigyelése.</w:t>
            </w:r>
          </w:p>
          <w:p w:rsidR="00036884" w:rsidRPr="005B77A1" w:rsidRDefault="00036884" w:rsidP="00036884">
            <w:pPr>
              <w:rPr>
                <w:rFonts w:ascii="Calibri Light" w:hAnsi="Calibri Light" w:cs="Calibri Light"/>
                <w:i/>
              </w:rPr>
            </w:pPr>
            <w:r w:rsidRPr="005B77A1">
              <w:rPr>
                <w:rFonts w:ascii="Calibri Light" w:hAnsi="Calibri Light" w:cs="Calibri Light"/>
                <w:i/>
              </w:rPr>
              <w:t>1.5. Síkforma, térforma</w:t>
            </w:r>
          </w:p>
          <w:p w:rsidR="00036884" w:rsidRPr="005B77A1" w:rsidRDefault="00036884" w:rsidP="00036884">
            <w:pPr>
              <w:rPr>
                <w:rFonts w:ascii="Calibri Light" w:hAnsi="Calibri Light" w:cs="Calibri Light"/>
              </w:rPr>
            </w:pPr>
            <w:r w:rsidRPr="005B77A1">
              <w:rPr>
                <w:rFonts w:ascii="Calibri Light" w:hAnsi="Calibri Light" w:cs="Calibri Light"/>
              </w:rPr>
              <w:t>Szabályos és szabálytalan síkformák.</w:t>
            </w:r>
          </w:p>
          <w:p w:rsidR="00036884" w:rsidRPr="005B77A1" w:rsidRDefault="00036884" w:rsidP="00036884">
            <w:pPr>
              <w:rPr>
                <w:rFonts w:ascii="Calibri Light" w:hAnsi="Calibri Light" w:cs="Calibri Light"/>
              </w:rPr>
            </w:pPr>
            <w:r w:rsidRPr="005B77A1">
              <w:rPr>
                <w:rFonts w:ascii="Calibri Light" w:hAnsi="Calibri Light" w:cs="Calibri Light"/>
              </w:rPr>
              <w:t>Szabályos és szabálytalan térformák.</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Sík és térformákból alkotott ritmusok. </w:t>
            </w:r>
          </w:p>
          <w:p w:rsidR="00036884" w:rsidRPr="005B77A1" w:rsidRDefault="00036884" w:rsidP="00036884">
            <w:pPr>
              <w:rPr>
                <w:rFonts w:ascii="Calibri Light" w:hAnsi="Calibri Light" w:cs="Calibri Light"/>
              </w:rPr>
            </w:pPr>
            <w:r w:rsidRPr="005B77A1">
              <w:rPr>
                <w:rFonts w:ascii="Calibri Light" w:hAnsi="Calibri Light" w:cs="Calibri Light"/>
              </w:rPr>
              <w:t>Formaredukciók.</w:t>
            </w:r>
          </w:p>
        </w:tc>
        <w:tc>
          <w:tcPr>
            <w:tcW w:w="6643" w:type="dxa"/>
            <w:gridSpan w:val="4"/>
            <w:noWrap/>
          </w:tcPr>
          <w:p w:rsidR="00036884" w:rsidRPr="005B77A1" w:rsidRDefault="00036884" w:rsidP="00036884">
            <w:pPr>
              <w:rPr>
                <w:rFonts w:ascii="Calibri Light" w:hAnsi="Calibri Light" w:cs="Calibri Light"/>
              </w:rPr>
            </w:pPr>
            <w:r w:rsidRPr="005B77A1">
              <w:rPr>
                <w:rFonts w:ascii="Calibri Light" w:hAnsi="Calibri Light" w:cs="Calibri Light"/>
              </w:rPr>
              <w:t xml:space="preserve">A </w:t>
            </w:r>
            <w:r w:rsidRPr="005B77A1">
              <w:rPr>
                <w:rFonts w:ascii="Calibri Light" w:hAnsi="Calibri Light" w:cs="Calibri Light"/>
                <w:lang w:val="cs-CZ"/>
              </w:rPr>
              <w:t>vizuális</w:t>
            </w:r>
            <w:r w:rsidRPr="005B77A1">
              <w:rPr>
                <w:rFonts w:ascii="Calibri Light" w:hAnsi="Calibri Light" w:cs="Calibri Light"/>
              </w:rPr>
              <w:t xml:space="preserve"> nyelv alapvető elemeinek használata és megkülönböztetése.</w:t>
            </w:r>
          </w:p>
          <w:p w:rsidR="00036884" w:rsidRPr="005B77A1" w:rsidRDefault="00036884" w:rsidP="00036884">
            <w:pPr>
              <w:rPr>
                <w:rFonts w:ascii="Calibri Light" w:hAnsi="Calibri Light" w:cs="Calibri Light"/>
              </w:rPr>
            </w:pPr>
            <w:r w:rsidRPr="005B77A1">
              <w:rPr>
                <w:rFonts w:ascii="Calibri Light" w:hAnsi="Calibri Light" w:cs="Calibri Light"/>
              </w:rPr>
              <w:t>Képi elemek komponált megjelenítése.</w:t>
            </w:r>
          </w:p>
          <w:p w:rsidR="00036884" w:rsidRPr="005B77A1" w:rsidRDefault="00036884" w:rsidP="00036884">
            <w:pPr>
              <w:rPr>
                <w:rFonts w:ascii="Calibri Light" w:hAnsi="Calibri Light" w:cs="Calibri Light"/>
                <w:i/>
              </w:rPr>
            </w:pPr>
            <w:r w:rsidRPr="005B77A1">
              <w:rPr>
                <w:rFonts w:ascii="Calibri Light" w:hAnsi="Calibri Light" w:cs="Calibri Light"/>
              </w:rPr>
              <w:t>Legalább két grafikai és színes technika alkalmazása.</w:t>
            </w:r>
          </w:p>
          <w:p w:rsidR="00036884" w:rsidRPr="005B77A1" w:rsidRDefault="00036884" w:rsidP="00036884">
            <w:pPr>
              <w:rPr>
                <w:rFonts w:ascii="Calibri Light" w:hAnsi="Calibri Light" w:cs="Calibri Light"/>
              </w:rPr>
            </w:pPr>
          </w:p>
        </w:tc>
      </w:tr>
      <w:tr w:rsidR="00036884" w:rsidRPr="005B77A1" w:rsidTr="00036884">
        <w:tblPrEx>
          <w:tblBorders>
            <w:top w:val="none" w:sz="0" w:space="0" w:color="auto"/>
          </w:tblBorders>
        </w:tblPrEx>
        <w:trPr>
          <w:trHeight w:val="70"/>
          <w:jc w:val="center"/>
        </w:trPr>
        <w:tc>
          <w:tcPr>
            <w:tcW w:w="1840" w:type="dxa"/>
            <w:gridSpan w:val="2"/>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lang w:val="cs-CZ"/>
              </w:rPr>
              <w:t>F</w:t>
            </w:r>
            <w:r w:rsidRPr="005B77A1">
              <w:rPr>
                <w:rFonts w:ascii="Calibri Light" w:hAnsi="Calibri Light" w:cs="Calibri Light"/>
                <w:b/>
              </w:rPr>
              <w:t>ogalmak</w:t>
            </w:r>
          </w:p>
        </w:tc>
        <w:tc>
          <w:tcPr>
            <w:tcW w:w="8220" w:type="dxa"/>
            <w:gridSpan w:val="13"/>
            <w:vAlign w:val="center"/>
          </w:tcPr>
          <w:p w:rsidR="00036884" w:rsidRPr="005B77A1" w:rsidRDefault="00036884" w:rsidP="00036884">
            <w:pPr>
              <w:rPr>
                <w:rFonts w:ascii="Calibri Light" w:hAnsi="Calibri Light" w:cs="Calibri Light"/>
              </w:rPr>
            </w:pPr>
            <w:r w:rsidRPr="005B77A1">
              <w:rPr>
                <w:rFonts w:ascii="Calibri Light" w:hAnsi="Calibri Light" w:cs="Calibri Light"/>
              </w:rPr>
              <w:t xml:space="preserve">Álló </w:t>
            </w:r>
            <w:r w:rsidRPr="005B77A1">
              <w:rPr>
                <w:rFonts w:ascii="Calibri Light" w:hAnsi="Calibri Light" w:cs="Calibri Light"/>
                <w:lang w:val="cs-CZ"/>
              </w:rPr>
              <w:t>egyenes</w:t>
            </w:r>
            <w:r w:rsidRPr="005B77A1">
              <w:rPr>
                <w:rFonts w:ascii="Calibri Light" w:hAnsi="Calibri Light" w:cs="Calibri Light"/>
              </w:rPr>
              <w:t>, fekvő egyenes, kréta, ecset, lendületes kézmozgás, ferde egyenes, hullámvonal, körvonal, ismétlődés, folt, szín, szétfolyás, összefolyás, keveredés, foltforma, színezés, egyenletes, ugyanolyan, egyforma, más alakú, oldal, kisebb, nagyobb, hatalmas, egyik csoport, másik csoport, kövérebb, soványabb, kék-sárga, piros, vízfesték, tempera, csomagolópapír, selyempapír, papírtépés, színes papír, ragasztó, könyvjelző, gyufásdoboz, krepp papír, papírszalag, papírcsík, gyertya, álló és fekvő nyolcas, ovális forma, zöld, narancssárga, lila, átalakítás, hozzátevés, elvevés, szabályos, szabálytalan.</w:t>
            </w:r>
          </w:p>
        </w:tc>
      </w:tr>
      <w:tr w:rsidR="00036884" w:rsidRPr="005B77A1" w:rsidTr="00036884">
        <w:trPr>
          <w:jc w:val="center"/>
        </w:trPr>
        <w:tc>
          <w:tcPr>
            <w:tcW w:w="2222" w:type="dxa"/>
            <w:gridSpan w:val="7"/>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lang w:val="cs-CZ"/>
              </w:rPr>
              <w:t>Témakör</w:t>
            </w:r>
          </w:p>
        </w:tc>
        <w:tc>
          <w:tcPr>
            <w:tcW w:w="5647" w:type="dxa"/>
            <w:gridSpan w:val="7"/>
            <w:noWrap/>
            <w:vAlign w:val="center"/>
          </w:tcPr>
          <w:p w:rsidR="00036884" w:rsidRPr="005B77A1" w:rsidRDefault="00036884" w:rsidP="00036884">
            <w:pPr>
              <w:rPr>
                <w:rFonts w:ascii="Calibri Light" w:hAnsi="Calibri Light" w:cs="Calibri Light"/>
                <w:bCs/>
              </w:rPr>
            </w:pPr>
            <w:r w:rsidRPr="005B77A1">
              <w:rPr>
                <w:rFonts w:ascii="Calibri Light" w:hAnsi="Calibri Light" w:cs="Calibri Light"/>
                <w:b/>
                <w:bCs/>
              </w:rPr>
              <w:t xml:space="preserve">2. </w:t>
            </w:r>
            <w:r w:rsidRPr="005B77A1">
              <w:rPr>
                <w:rFonts w:ascii="Calibri Light" w:hAnsi="Calibri Light" w:cs="Calibri Light"/>
                <w:b/>
                <w:bCs/>
                <w:lang w:val="cs-CZ"/>
              </w:rPr>
              <w:t>Kifejezés</w:t>
            </w:r>
            <w:r w:rsidRPr="005B77A1">
              <w:rPr>
                <w:rFonts w:ascii="Calibri Light" w:hAnsi="Calibri Light" w:cs="Calibri Light"/>
                <w:b/>
                <w:bCs/>
              </w:rPr>
              <w:t xml:space="preserve">, </w:t>
            </w:r>
            <w:r w:rsidRPr="005B77A1">
              <w:rPr>
                <w:rFonts w:ascii="Calibri Light" w:hAnsi="Calibri Light" w:cs="Calibri Light"/>
                <w:b/>
                <w:bCs/>
                <w:lang w:val="cs-CZ"/>
              </w:rPr>
              <w:t>képzőművészet</w:t>
            </w:r>
          </w:p>
        </w:tc>
        <w:tc>
          <w:tcPr>
            <w:tcW w:w="2191" w:type="dxa"/>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lang w:val="cs-CZ"/>
              </w:rPr>
              <w:t>óraszám:</w:t>
            </w:r>
          </w:p>
          <w:p w:rsidR="00036884" w:rsidRPr="005B77A1" w:rsidRDefault="00036884" w:rsidP="00036884">
            <w:pPr>
              <w:rPr>
                <w:rFonts w:ascii="Calibri Light" w:hAnsi="Calibri Light" w:cs="Calibri Light"/>
              </w:rPr>
            </w:pPr>
            <w:r w:rsidRPr="005B77A1">
              <w:rPr>
                <w:rFonts w:ascii="Calibri Light" w:hAnsi="Calibri Light" w:cs="Calibri Light"/>
                <w:b/>
                <w:bCs/>
              </w:rPr>
              <w:t xml:space="preserve">35 óra </w:t>
            </w:r>
          </w:p>
        </w:tc>
      </w:tr>
      <w:tr w:rsidR="00036884" w:rsidRPr="005B77A1" w:rsidTr="00036884">
        <w:trPr>
          <w:jc w:val="center"/>
        </w:trPr>
        <w:tc>
          <w:tcPr>
            <w:tcW w:w="2222" w:type="dxa"/>
            <w:gridSpan w:val="7"/>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838" w:type="dxa"/>
            <w:gridSpan w:val="8"/>
            <w:noWrap/>
            <w:vAlign w:val="center"/>
          </w:tcPr>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pszichikus funkciók fejlesztése, </w:t>
            </w:r>
            <w:r w:rsidRPr="005B77A1">
              <w:rPr>
                <w:rFonts w:ascii="Calibri Light" w:hAnsi="Calibri Light" w:cs="Calibri Light"/>
                <w:bCs/>
                <w:lang w:val="cs-CZ"/>
              </w:rPr>
              <w:t>az</w:t>
            </w:r>
            <w:r w:rsidRPr="005B77A1">
              <w:rPr>
                <w:rFonts w:ascii="Calibri Light" w:hAnsi="Calibri Light" w:cs="Calibri Light"/>
                <w:bCs/>
              </w:rPr>
              <w:t xml:space="preserve"> élmények, hangulatok kifejezése elemi képzőművészeti eszközökkel.</w:t>
            </w:r>
          </w:p>
          <w:p w:rsidR="00036884" w:rsidRPr="005B77A1" w:rsidRDefault="00036884" w:rsidP="00036884">
            <w:pPr>
              <w:rPr>
                <w:rFonts w:ascii="Calibri Light" w:hAnsi="Calibri Light" w:cs="Calibri Light"/>
                <w:bCs/>
              </w:rPr>
            </w:pPr>
            <w:r w:rsidRPr="005B77A1">
              <w:rPr>
                <w:rFonts w:ascii="Calibri Light" w:hAnsi="Calibri Light" w:cs="Calibri Light"/>
                <w:bCs/>
              </w:rPr>
              <w:t>Képzőművészeti alkotások hangulati értékelése, elemi szintű értelmezése.</w:t>
            </w:r>
          </w:p>
          <w:p w:rsidR="00036884" w:rsidRPr="005B77A1" w:rsidRDefault="00036884" w:rsidP="00036884">
            <w:pPr>
              <w:rPr>
                <w:rFonts w:ascii="Calibri Light" w:hAnsi="Calibri Light" w:cs="Calibri Light"/>
              </w:rPr>
            </w:pPr>
            <w:r w:rsidRPr="005B77A1">
              <w:rPr>
                <w:rFonts w:ascii="Calibri Light" w:hAnsi="Calibri Light" w:cs="Calibri Light"/>
                <w:i/>
              </w:rPr>
              <w:t xml:space="preserve">Képességfejlesztési fókuszok: </w:t>
            </w:r>
            <w:r w:rsidRPr="005B77A1">
              <w:rPr>
                <w:rFonts w:ascii="Calibri Light" w:hAnsi="Calibri Light" w:cs="Calibri Light"/>
              </w:rPr>
              <w:t>képzeteket felidéző ábrázolási képesség; kompozíciós képesség; formaérzék; képalkotó képesség; képolvasási képesség; ábrázolási képesség – tárgyi megfeleltetés képessége; jelzés szintű térábrázoló képesség; emberábrázolás képessége.</w:t>
            </w:r>
          </w:p>
        </w:tc>
      </w:tr>
      <w:tr w:rsidR="00036884" w:rsidRPr="005B77A1" w:rsidTr="00036884">
        <w:trPr>
          <w:jc w:val="center"/>
        </w:trPr>
        <w:tc>
          <w:tcPr>
            <w:tcW w:w="3169" w:type="dxa"/>
            <w:gridSpan w:val="9"/>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rPr>
              <w:t>Fejlesztési i</w:t>
            </w:r>
            <w:r w:rsidRPr="005B77A1">
              <w:rPr>
                <w:rFonts w:ascii="Calibri Light" w:hAnsi="Calibri Light" w:cs="Calibri Light"/>
                <w:b/>
              </w:rPr>
              <w:t>smeretek</w:t>
            </w:r>
          </w:p>
        </w:tc>
        <w:tc>
          <w:tcPr>
            <w:tcW w:w="6891" w:type="dxa"/>
            <w:gridSpan w:val="6"/>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Fejlesztési tevékenységek</w:t>
            </w:r>
          </w:p>
        </w:tc>
      </w:tr>
      <w:tr w:rsidR="00036884" w:rsidRPr="005B77A1" w:rsidTr="00036884">
        <w:trPr>
          <w:jc w:val="center"/>
        </w:trPr>
        <w:tc>
          <w:tcPr>
            <w:tcW w:w="3169" w:type="dxa"/>
            <w:gridSpan w:val="9"/>
            <w:noWrap/>
          </w:tcPr>
          <w:p w:rsidR="00036884" w:rsidRPr="005B77A1" w:rsidRDefault="00036884" w:rsidP="00036884">
            <w:pPr>
              <w:rPr>
                <w:rFonts w:ascii="Calibri Light" w:hAnsi="Calibri Light" w:cs="Calibri Light"/>
                <w:i/>
              </w:rPr>
            </w:pPr>
            <w:r w:rsidRPr="005B77A1">
              <w:rPr>
                <w:rFonts w:ascii="Calibri Light" w:hAnsi="Calibri Light" w:cs="Calibri Light"/>
                <w:i/>
                <w:lang w:val="cs-CZ"/>
              </w:rPr>
              <w:t>Alkotótevékenység</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2.1. </w:t>
            </w:r>
            <w:r w:rsidRPr="005B77A1">
              <w:rPr>
                <w:rFonts w:ascii="Calibri Light" w:hAnsi="Calibri Light" w:cs="Calibri Light"/>
                <w:i/>
              </w:rPr>
              <w:t>Hangulatok, élmények</w:t>
            </w:r>
            <w:r w:rsidRPr="005B77A1">
              <w:rPr>
                <w:rFonts w:ascii="Calibri Light" w:hAnsi="Calibri Light" w:cs="Calibri Light"/>
              </w:rPr>
              <w:t xml:space="preserve"> </w:t>
            </w:r>
          </w:p>
          <w:p w:rsidR="00036884" w:rsidRPr="005B77A1" w:rsidRDefault="00036884" w:rsidP="00036884">
            <w:pPr>
              <w:rPr>
                <w:rFonts w:ascii="Calibri Light" w:hAnsi="Calibri Light" w:cs="Calibri Light"/>
              </w:rPr>
            </w:pPr>
            <w:r w:rsidRPr="005B77A1">
              <w:rPr>
                <w:rFonts w:ascii="Calibri Light" w:hAnsi="Calibri Light" w:cs="Calibri Light"/>
              </w:rPr>
              <w:t>Évszakok hangulatának kifejezése.</w:t>
            </w:r>
          </w:p>
          <w:p w:rsidR="00036884" w:rsidRPr="005B77A1" w:rsidRDefault="00036884" w:rsidP="00036884">
            <w:pPr>
              <w:rPr>
                <w:rFonts w:ascii="Calibri Light" w:hAnsi="Calibri Light" w:cs="Calibri Light"/>
                <w:i/>
              </w:rPr>
            </w:pPr>
            <w:r w:rsidRPr="005B77A1">
              <w:rPr>
                <w:rFonts w:ascii="Calibri Light" w:hAnsi="Calibri Light" w:cs="Calibri Light"/>
              </w:rPr>
              <w:t>Színhangulat kifejezése – az évszakok jellemző színei.</w:t>
            </w:r>
          </w:p>
          <w:p w:rsidR="00036884" w:rsidRPr="005B77A1" w:rsidRDefault="00036884" w:rsidP="00036884">
            <w:pPr>
              <w:rPr>
                <w:rFonts w:ascii="Calibri Light" w:hAnsi="Calibri Light" w:cs="Calibri Light"/>
              </w:rPr>
            </w:pPr>
            <w:r w:rsidRPr="005B77A1">
              <w:rPr>
                <w:rFonts w:ascii="Calibri Light" w:hAnsi="Calibri Light" w:cs="Calibri Light"/>
              </w:rPr>
              <w:t>Vonal felhasználása élmény kifejezéséhez.</w:t>
            </w:r>
          </w:p>
          <w:p w:rsidR="00036884" w:rsidRPr="005B77A1" w:rsidRDefault="00036884" w:rsidP="00036884">
            <w:pPr>
              <w:rPr>
                <w:rFonts w:ascii="Calibri Light" w:hAnsi="Calibri Light" w:cs="Calibri Light"/>
              </w:rPr>
            </w:pPr>
            <w:r w:rsidRPr="005B77A1">
              <w:rPr>
                <w:rFonts w:ascii="Calibri Light" w:hAnsi="Calibri Light" w:cs="Calibri Light"/>
              </w:rPr>
              <w:t>Színhangulat kifejezése foltképzéssel.</w:t>
            </w:r>
          </w:p>
          <w:p w:rsidR="00036884" w:rsidRPr="005B77A1" w:rsidRDefault="00036884" w:rsidP="00036884">
            <w:pPr>
              <w:rPr>
                <w:rFonts w:ascii="Calibri Light" w:hAnsi="Calibri Light" w:cs="Calibri Light"/>
              </w:rPr>
            </w:pPr>
            <w:r w:rsidRPr="005B77A1">
              <w:rPr>
                <w:rFonts w:ascii="Calibri Light" w:hAnsi="Calibri Light" w:cs="Calibri Light"/>
              </w:rPr>
              <w:t>Hangulat kifejezése ujjnyomással és foltfestéssel.</w:t>
            </w:r>
          </w:p>
          <w:p w:rsidR="00036884" w:rsidRPr="005B77A1" w:rsidRDefault="00036884" w:rsidP="00036884">
            <w:pPr>
              <w:rPr>
                <w:rFonts w:ascii="Calibri Light" w:hAnsi="Calibri Light" w:cs="Calibri Light"/>
              </w:rPr>
            </w:pPr>
            <w:r w:rsidRPr="005B77A1">
              <w:rPr>
                <w:rFonts w:ascii="Calibri Light" w:hAnsi="Calibri Light" w:cs="Calibri Light"/>
              </w:rPr>
              <w:t>Élmény, hangulat kifejezése színnel és formával.</w:t>
            </w:r>
          </w:p>
          <w:p w:rsidR="00036884" w:rsidRPr="005B77A1" w:rsidRDefault="00036884" w:rsidP="00036884">
            <w:pPr>
              <w:rPr>
                <w:rFonts w:ascii="Calibri Light" w:hAnsi="Calibri Light" w:cs="Calibri Light"/>
                <w:b/>
              </w:rPr>
            </w:pPr>
            <w:r w:rsidRPr="005B77A1">
              <w:rPr>
                <w:rFonts w:ascii="Calibri Light" w:hAnsi="Calibri Light" w:cs="Calibri Light"/>
              </w:rPr>
              <w:t>Hangulat kifejezése természetes formák felhasználásával.</w:t>
            </w:r>
          </w:p>
        </w:tc>
        <w:tc>
          <w:tcPr>
            <w:tcW w:w="6891" w:type="dxa"/>
            <w:gridSpan w:val="6"/>
            <w:noWrap/>
          </w:tcPr>
          <w:p w:rsidR="00036884" w:rsidRPr="005B77A1" w:rsidRDefault="00036884" w:rsidP="00036884">
            <w:pPr>
              <w:rPr>
                <w:rFonts w:ascii="Calibri Light" w:hAnsi="Calibri Light" w:cs="Calibri Light"/>
              </w:rPr>
            </w:pPr>
            <w:r w:rsidRPr="005B77A1">
              <w:rPr>
                <w:rFonts w:ascii="Calibri Light" w:hAnsi="Calibri Light" w:cs="Calibri Light"/>
                <w:i/>
              </w:rPr>
              <w:t xml:space="preserve">Alkotótevékenységben: </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Átélt élmények, </w:t>
            </w:r>
            <w:r w:rsidRPr="005B77A1">
              <w:rPr>
                <w:rFonts w:ascii="Calibri Light" w:hAnsi="Calibri Light" w:cs="Calibri Light"/>
                <w:lang w:val="cs-CZ"/>
              </w:rPr>
              <w:t>hallott</w:t>
            </w:r>
            <w:r w:rsidRPr="005B77A1">
              <w:rPr>
                <w:rFonts w:ascii="Calibri Light" w:hAnsi="Calibri Light" w:cs="Calibri Light"/>
              </w:rPr>
              <w:t>, látott vagy elképzelt történetek vizuális megjelenítése síkban, térben és időben.</w:t>
            </w:r>
          </w:p>
          <w:p w:rsidR="00036884" w:rsidRPr="005B77A1" w:rsidRDefault="00036884" w:rsidP="00036884">
            <w:pPr>
              <w:rPr>
                <w:rFonts w:ascii="Calibri Light" w:hAnsi="Calibri Light" w:cs="Calibri Light"/>
                <w:b/>
              </w:rPr>
            </w:pPr>
            <w:r w:rsidRPr="005B77A1">
              <w:rPr>
                <w:rFonts w:ascii="Calibri Light" w:hAnsi="Calibri Light" w:cs="Calibri Light"/>
              </w:rPr>
              <w:t>Önkifejezés, érzelmek, hangulatok kifejezése többféle eszközzel: verbálisan, vizuálisan, gesztussal.</w:t>
            </w:r>
          </w:p>
          <w:p w:rsidR="00036884" w:rsidRPr="005B77A1" w:rsidRDefault="00036884" w:rsidP="00036884">
            <w:pPr>
              <w:rPr>
                <w:rFonts w:ascii="Calibri Light" w:hAnsi="Calibri Light" w:cs="Calibri Light"/>
                <w:b/>
              </w:rPr>
            </w:pPr>
          </w:p>
        </w:tc>
      </w:tr>
      <w:tr w:rsidR="00036884" w:rsidRPr="005B77A1" w:rsidTr="00036884">
        <w:trPr>
          <w:trHeight w:val="977"/>
          <w:jc w:val="center"/>
        </w:trPr>
        <w:tc>
          <w:tcPr>
            <w:tcW w:w="3169" w:type="dxa"/>
            <w:gridSpan w:val="9"/>
            <w:noWrap/>
          </w:tcPr>
          <w:p w:rsidR="00036884" w:rsidRPr="005B77A1" w:rsidRDefault="00036884" w:rsidP="00036884">
            <w:pPr>
              <w:rPr>
                <w:rFonts w:ascii="Calibri Light" w:hAnsi="Calibri Light" w:cs="Calibri Light"/>
                <w:i/>
              </w:rPr>
            </w:pPr>
            <w:r w:rsidRPr="005B77A1">
              <w:rPr>
                <w:rFonts w:ascii="Calibri Light" w:hAnsi="Calibri Light" w:cs="Calibri Light"/>
                <w:i/>
              </w:rPr>
              <w:t>Befogadás – alkotás</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2.2. </w:t>
            </w:r>
            <w:r w:rsidRPr="005B77A1">
              <w:rPr>
                <w:rFonts w:ascii="Calibri Light" w:hAnsi="Calibri Light" w:cs="Calibri Light"/>
                <w:i/>
              </w:rPr>
              <w:t>Reaktív alkotás, élmények, hatások kifejezése</w:t>
            </w:r>
          </w:p>
          <w:p w:rsidR="00036884" w:rsidRPr="005B77A1" w:rsidRDefault="00036884" w:rsidP="00036884">
            <w:pPr>
              <w:rPr>
                <w:rFonts w:ascii="Calibri Light" w:hAnsi="Calibri Light" w:cs="Calibri Light"/>
              </w:rPr>
            </w:pPr>
            <w:r w:rsidRPr="005B77A1">
              <w:rPr>
                <w:rFonts w:ascii="Calibri Light" w:hAnsi="Calibri Light" w:cs="Calibri Light"/>
              </w:rPr>
              <w:t>Művészeti ágak (zene, irodalom, a képzőművészeti ágak, tánc, design) legfontosabb megkülönböztető jegyei.</w:t>
            </w:r>
          </w:p>
        </w:tc>
        <w:tc>
          <w:tcPr>
            <w:tcW w:w="6891" w:type="dxa"/>
            <w:gridSpan w:val="6"/>
            <w:noWrap/>
          </w:tcPr>
          <w:p w:rsidR="00036884" w:rsidRPr="005B77A1" w:rsidRDefault="00036884" w:rsidP="00036884">
            <w:pPr>
              <w:rPr>
                <w:rFonts w:ascii="Calibri Light" w:hAnsi="Calibri Light" w:cs="Calibri Light"/>
                <w:i/>
              </w:rPr>
            </w:pPr>
            <w:r w:rsidRPr="005B77A1">
              <w:rPr>
                <w:rFonts w:ascii="Calibri Light" w:hAnsi="Calibri Light" w:cs="Calibri Light"/>
                <w:i/>
              </w:rPr>
              <w:t>Befogadó tevékenységben:</w:t>
            </w:r>
          </w:p>
          <w:p w:rsidR="00036884" w:rsidRPr="005B77A1" w:rsidRDefault="00036884" w:rsidP="00036884">
            <w:pPr>
              <w:rPr>
                <w:rFonts w:ascii="Calibri Light" w:hAnsi="Calibri Light" w:cs="Calibri Light"/>
              </w:rPr>
            </w:pPr>
            <w:r w:rsidRPr="005B77A1">
              <w:rPr>
                <w:rFonts w:ascii="Calibri Light" w:hAnsi="Calibri Light" w:cs="Calibri Light"/>
              </w:rPr>
              <w:t>Képzőművészeti alkotás hatására hangulat kifejezése mozgással, dallammal, gesztusokkal, verbálisan.</w:t>
            </w:r>
          </w:p>
          <w:p w:rsidR="00036884" w:rsidRPr="005B77A1" w:rsidRDefault="00036884" w:rsidP="00036884">
            <w:pPr>
              <w:rPr>
                <w:rFonts w:ascii="Calibri Light" w:hAnsi="Calibri Light" w:cs="Calibri Light"/>
              </w:rPr>
            </w:pPr>
            <w:r w:rsidRPr="005B77A1">
              <w:rPr>
                <w:rFonts w:ascii="Calibri Light" w:hAnsi="Calibri Light" w:cs="Calibri Light"/>
              </w:rPr>
              <w:t>Képzőművészeti alkotás hatására hangulat kifejezése természetes formák felhasználásával.</w:t>
            </w:r>
          </w:p>
          <w:p w:rsidR="00036884" w:rsidRPr="005B77A1" w:rsidRDefault="00036884" w:rsidP="00036884">
            <w:pPr>
              <w:rPr>
                <w:rFonts w:ascii="Calibri Light" w:hAnsi="Calibri Light" w:cs="Calibri Light"/>
              </w:rPr>
            </w:pPr>
            <w:r w:rsidRPr="005B77A1">
              <w:rPr>
                <w:rFonts w:ascii="Calibri Light" w:hAnsi="Calibri Light" w:cs="Calibri Light"/>
              </w:rPr>
              <w:t>Érzelmek kifejezése fantáziakép és bábfigurák készítésével természeti formákból.</w:t>
            </w:r>
          </w:p>
          <w:p w:rsidR="00036884" w:rsidRPr="005B77A1" w:rsidRDefault="00036884" w:rsidP="00036884">
            <w:pPr>
              <w:rPr>
                <w:rFonts w:ascii="Calibri Light" w:hAnsi="Calibri Light" w:cs="Calibri Light"/>
              </w:rPr>
            </w:pPr>
            <w:r w:rsidRPr="005B77A1">
              <w:rPr>
                <w:rFonts w:ascii="Calibri Light" w:hAnsi="Calibri Light" w:cs="Calibri Light"/>
              </w:rPr>
              <w:t>Élménykifejezés vonalakból alakított formákkal.</w:t>
            </w:r>
          </w:p>
          <w:p w:rsidR="00036884" w:rsidRPr="005B77A1" w:rsidRDefault="00036884" w:rsidP="00036884">
            <w:pPr>
              <w:rPr>
                <w:rFonts w:ascii="Calibri Light" w:hAnsi="Calibri Light" w:cs="Calibri Light"/>
              </w:rPr>
            </w:pPr>
            <w:r w:rsidRPr="005B77A1">
              <w:rPr>
                <w:rFonts w:ascii="Calibri Light" w:hAnsi="Calibri Light" w:cs="Calibri Light"/>
              </w:rPr>
              <w:t>Élménykifejezés egyéni formaalkotással.</w:t>
            </w:r>
          </w:p>
          <w:p w:rsidR="00036884" w:rsidRPr="005B77A1" w:rsidRDefault="00036884" w:rsidP="00036884">
            <w:pPr>
              <w:rPr>
                <w:rFonts w:ascii="Calibri Light" w:hAnsi="Calibri Light" w:cs="Calibri Light"/>
              </w:rPr>
            </w:pPr>
            <w:r w:rsidRPr="005B77A1">
              <w:rPr>
                <w:rFonts w:ascii="Calibri Light" w:hAnsi="Calibri Light" w:cs="Calibri Light"/>
              </w:rPr>
              <w:t>Saját munkák, művészeti alkotások, vizuális jelenségek elemi szintű leírása, elemzése és összehasonlítása. Esztétikai élmény átélése.</w:t>
            </w:r>
          </w:p>
        </w:tc>
      </w:tr>
      <w:tr w:rsidR="00036884" w:rsidRPr="005B77A1" w:rsidTr="00036884">
        <w:tblPrEx>
          <w:tblBorders>
            <w:top w:val="none" w:sz="0" w:space="0" w:color="auto"/>
          </w:tblBorders>
        </w:tblPrEx>
        <w:trPr>
          <w:trHeight w:val="70"/>
          <w:jc w:val="center"/>
        </w:trPr>
        <w:tc>
          <w:tcPr>
            <w:tcW w:w="1831" w:type="dxa"/>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Fogalmak</w:t>
            </w:r>
          </w:p>
        </w:tc>
        <w:tc>
          <w:tcPr>
            <w:tcW w:w="8229" w:type="dxa"/>
            <w:gridSpan w:val="14"/>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rPr>
              <w:t>Ősz, barna, hangulat, fa, táj, nap, arc, önarckép, víz, hullámzás, hajó, hal, falevélhullás, szél, faág, falomb, fólia, toll, fotó, kivetítés, írásvetítő, száraz, zörög, avar, fej, test,  kéz, láb, kígyó, tekeredés, összemosódás (színek), szomorú, vidám, lassú, gyors, lágy, friss, szeptember, október, november, havazás, hideg, jeges, hideg szín, hóember, virág, rügy, rózsaszín, piros, fehér.</w:t>
            </w:r>
          </w:p>
        </w:tc>
      </w:tr>
      <w:tr w:rsidR="00036884" w:rsidRPr="005B77A1" w:rsidTr="00036884">
        <w:trPr>
          <w:jc w:val="center"/>
        </w:trPr>
        <w:tc>
          <w:tcPr>
            <w:tcW w:w="2203" w:type="dxa"/>
            <w:gridSpan w:val="6"/>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Témakör</w:t>
            </w:r>
          </w:p>
        </w:tc>
        <w:tc>
          <w:tcPr>
            <w:tcW w:w="5642" w:type="dxa"/>
            <w:gridSpan w:val="7"/>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rPr>
              <w:t xml:space="preserve">3. Vizuális </w:t>
            </w:r>
            <w:r w:rsidRPr="005B77A1">
              <w:rPr>
                <w:rFonts w:ascii="Calibri Light" w:hAnsi="Calibri Light" w:cs="Calibri Light"/>
                <w:b/>
                <w:bCs/>
                <w:lang w:val="cs-CZ"/>
              </w:rPr>
              <w:t>kommunikáció</w:t>
            </w:r>
          </w:p>
        </w:tc>
        <w:tc>
          <w:tcPr>
            <w:tcW w:w="2215" w:type="dxa"/>
            <w:gridSpan w:val="2"/>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lang w:val="cs-CZ"/>
              </w:rPr>
              <w:t>óraszám:</w:t>
            </w:r>
          </w:p>
          <w:p w:rsidR="00036884" w:rsidRPr="005B77A1" w:rsidRDefault="00036884" w:rsidP="00036884">
            <w:pPr>
              <w:rPr>
                <w:rFonts w:ascii="Calibri Light" w:hAnsi="Calibri Light" w:cs="Calibri Light"/>
              </w:rPr>
            </w:pPr>
            <w:r w:rsidRPr="005B77A1">
              <w:rPr>
                <w:rFonts w:ascii="Calibri Light" w:hAnsi="Calibri Light" w:cs="Calibri Light"/>
                <w:b/>
                <w:bCs/>
              </w:rPr>
              <w:t xml:space="preserve">30 óra </w:t>
            </w:r>
          </w:p>
        </w:tc>
      </w:tr>
      <w:tr w:rsidR="00036884" w:rsidRPr="005B77A1" w:rsidTr="00036884">
        <w:trPr>
          <w:jc w:val="center"/>
        </w:trPr>
        <w:tc>
          <w:tcPr>
            <w:tcW w:w="2203" w:type="dxa"/>
            <w:gridSpan w:val="6"/>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857" w:type="dxa"/>
            <w:gridSpan w:val="9"/>
            <w:noWrap/>
          </w:tcPr>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Egyszerű képi közlések </w:t>
            </w:r>
            <w:r w:rsidRPr="005B77A1">
              <w:rPr>
                <w:rFonts w:ascii="Calibri Light" w:hAnsi="Calibri Light" w:cs="Calibri Light"/>
                <w:bCs/>
                <w:lang w:val="cs-CZ"/>
              </w:rPr>
              <w:t>megalkotási</w:t>
            </w:r>
            <w:r w:rsidRPr="005B77A1">
              <w:rPr>
                <w:rFonts w:ascii="Calibri Light" w:hAnsi="Calibri Light" w:cs="Calibri Light"/>
                <w:bCs/>
              </w:rPr>
              <w:t xml:space="preserve"> képességének kialakítása.</w:t>
            </w:r>
          </w:p>
          <w:p w:rsidR="00036884" w:rsidRPr="005B77A1" w:rsidRDefault="00036884" w:rsidP="00036884">
            <w:pPr>
              <w:rPr>
                <w:rFonts w:ascii="Calibri Light" w:hAnsi="Calibri Light" w:cs="Calibri Light"/>
                <w:bCs/>
              </w:rPr>
            </w:pPr>
            <w:r w:rsidRPr="005B77A1">
              <w:rPr>
                <w:rFonts w:ascii="Calibri Light" w:hAnsi="Calibri Light" w:cs="Calibri Light"/>
                <w:bCs/>
              </w:rPr>
              <w:t>Jelenségek, képek, magyarázó ábrák elemi szintű értelmezési képességének kialakítása.</w:t>
            </w:r>
          </w:p>
          <w:p w:rsidR="00036884" w:rsidRPr="005B77A1" w:rsidRDefault="00036884" w:rsidP="00036884">
            <w:pPr>
              <w:rPr>
                <w:rFonts w:ascii="Calibri Light" w:hAnsi="Calibri Light" w:cs="Calibri Light"/>
                <w:bCs/>
              </w:rPr>
            </w:pPr>
            <w:r w:rsidRPr="005B77A1">
              <w:rPr>
                <w:rFonts w:ascii="Calibri Light" w:hAnsi="Calibri Light" w:cs="Calibri Light"/>
                <w:bCs/>
              </w:rPr>
              <w:t>Szabadkézi rajzos és montázstechnikai jártasság kialakítása.</w:t>
            </w:r>
          </w:p>
          <w:p w:rsidR="00036884" w:rsidRPr="005B77A1" w:rsidRDefault="00036884" w:rsidP="00036884">
            <w:pPr>
              <w:rPr>
                <w:rFonts w:ascii="Calibri Light" w:hAnsi="Calibri Light" w:cs="Calibri Light"/>
              </w:rPr>
            </w:pPr>
            <w:r w:rsidRPr="005B77A1">
              <w:rPr>
                <w:rFonts w:ascii="Calibri Light" w:hAnsi="Calibri Light" w:cs="Calibri Light"/>
                <w:i/>
              </w:rPr>
              <w:t xml:space="preserve">Képességfejlesztési fókuszok: </w:t>
            </w:r>
            <w:r w:rsidRPr="005B77A1">
              <w:rPr>
                <w:rFonts w:ascii="Calibri Light" w:hAnsi="Calibri Light" w:cs="Calibri Light"/>
              </w:rPr>
              <w:t>ábraolvasás és tulajdonságok felismerésének képessége; kapcsolatok felismerésének képessége; gesztusok megértésének képessége; mimika megértésének, képen való felismerésének képessége; képolvasási képesség, képi jelek megértése; vizuális kifejezőképesség; érzelmek kifejezésének legegyszerűbb jelzései.</w:t>
            </w:r>
          </w:p>
        </w:tc>
      </w:tr>
      <w:tr w:rsidR="00036884" w:rsidRPr="005B77A1" w:rsidTr="00036884">
        <w:trPr>
          <w:trHeight w:val="20"/>
          <w:jc w:val="center"/>
        </w:trPr>
        <w:tc>
          <w:tcPr>
            <w:tcW w:w="3482" w:type="dxa"/>
            <w:gridSpan w:val="12"/>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rPr>
              <w:t>Fejlesztési i</w:t>
            </w:r>
            <w:r w:rsidRPr="005B77A1">
              <w:rPr>
                <w:rFonts w:ascii="Calibri Light" w:hAnsi="Calibri Light" w:cs="Calibri Light"/>
                <w:b/>
              </w:rPr>
              <w:t>smeretek</w:t>
            </w:r>
          </w:p>
        </w:tc>
        <w:tc>
          <w:tcPr>
            <w:tcW w:w="6578" w:type="dxa"/>
            <w:gridSpan w:val="3"/>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Fejlesztési tevékenységek</w:t>
            </w:r>
          </w:p>
        </w:tc>
      </w:tr>
      <w:tr w:rsidR="00036884" w:rsidRPr="005B77A1" w:rsidTr="00036884">
        <w:trPr>
          <w:trHeight w:val="20"/>
          <w:jc w:val="center"/>
        </w:trPr>
        <w:tc>
          <w:tcPr>
            <w:tcW w:w="3482" w:type="dxa"/>
            <w:gridSpan w:val="12"/>
            <w:noWrap/>
          </w:tcPr>
          <w:p w:rsidR="00036884" w:rsidRPr="005B77A1" w:rsidRDefault="00036884" w:rsidP="00036884">
            <w:pPr>
              <w:rPr>
                <w:rFonts w:ascii="Calibri Light" w:hAnsi="Calibri Light" w:cs="Calibri Light"/>
                <w:i/>
              </w:rPr>
            </w:pPr>
            <w:r w:rsidRPr="005B77A1">
              <w:rPr>
                <w:rFonts w:ascii="Calibri Light" w:hAnsi="Calibri Light" w:cs="Calibri Light"/>
                <w:i/>
              </w:rPr>
              <w:t xml:space="preserve">Befogadó </w:t>
            </w:r>
            <w:r w:rsidRPr="005B77A1">
              <w:rPr>
                <w:rFonts w:ascii="Calibri Light" w:hAnsi="Calibri Light" w:cs="Calibri Light"/>
                <w:i/>
                <w:lang w:val="cs-CZ"/>
              </w:rPr>
              <w:t>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3.1 Vizuális jelek befogadása, értelmezése</w:t>
            </w:r>
          </w:p>
          <w:p w:rsidR="00036884" w:rsidRPr="005B77A1" w:rsidRDefault="00036884" w:rsidP="00036884">
            <w:pPr>
              <w:rPr>
                <w:rFonts w:ascii="Calibri Light" w:hAnsi="Calibri Light" w:cs="Calibri Light"/>
              </w:rPr>
            </w:pPr>
            <w:r w:rsidRPr="005B77A1">
              <w:rPr>
                <w:rFonts w:ascii="Calibri Light" w:hAnsi="Calibri Light" w:cs="Calibri Light"/>
              </w:rPr>
              <w:t>Nonverbális kommunikációs eszközök.</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 vizuális hatáskeltés eszközei. </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Technikai képalkotás – fényképezés, videofelvétel, film jelentősége. </w:t>
            </w:r>
          </w:p>
          <w:p w:rsidR="00036884" w:rsidRPr="005B77A1" w:rsidRDefault="00036884" w:rsidP="00036884">
            <w:pPr>
              <w:rPr>
                <w:rFonts w:ascii="Calibri Light" w:hAnsi="Calibri Light" w:cs="Calibri Light"/>
                <w:i/>
              </w:rPr>
            </w:pPr>
            <w:r w:rsidRPr="005B77A1">
              <w:rPr>
                <w:rFonts w:ascii="Calibri Light" w:hAnsi="Calibri Light" w:cs="Calibri Light"/>
              </w:rPr>
              <w:t xml:space="preserve">Egyszerű jelzések, piktogramok. </w:t>
            </w:r>
          </w:p>
        </w:tc>
        <w:tc>
          <w:tcPr>
            <w:tcW w:w="6578" w:type="dxa"/>
            <w:gridSpan w:val="3"/>
            <w:noWrap/>
          </w:tcPr>
          <w:p w:rsidR="00036884" w:rsidRPr="005B77A1" w:rsidRDefault="00036884" w:rsidP="00036884">
            <w:pPr>
              <w:rPr>
                <w:rFonts w:ascii="Calibri Light" w:hAnsi="Calibri Light" w:cs="Calibri Light"/>
                <w:i/>
              </w:rPr>
            </w:pPr>
            <w:r w:rsidRPr="005B77A1">
              <w:rPr>
                <w:rFonts w:ascii="Calibri Light" w:hAnsi="Calibri Light" w:cs="Calibri Light"/>
                <w:i/>
              </w:rPr>
              <w:t xml:space="preserve">Befogadó </w:t>
            </w:r>
            <w:r w:rsidRPr="005B77A1">
              <w:rPr>
                <w:rFonts w:ascii="Calibri Light" w:hAnsi="Calibri Light" w:cs="Calibri Light"/>
                <w:i/>
                <w:lang w:val="cs-CZ"/>
              </w:rPr>
              <w:t>tevékenységben</w:t>
            </w:r>
            <w:r w:rsidRPr="005B77A1">
              <w:rPr>
                <w:rFonts w:ascii="Calibri Light" w:hAnsi="Calibri Light" w:cs="Calibri Light"/>
                <w:i/>
              </w:rPr>
              <w:t>:</w:t>
            </w:r>
          </w:p>
          <w:p w:rsidR="00036884" w:rsidRPr="005B77A1" w:rsidRDefault="00036884" w:rsidP="00036884">
            <w:pPr>
              <w:rPr>
                <w:rFonts w:ascii="Calibri Light" w:hAnsi="Calibri Light" w:cs="Calibri Light"/>
              </w:rPr>
            </w:pPr>
            <w:r w:rsidRPr="005B77A1">
              <w:rPr>
                <w:rFonts w:ascii="Calibri Light" w:hAnsi="Calibri Light" w:cs="Calibri Light"/>
              </w:rPr>
              <w:t>Képolvasás.</w:t>
            </w:r>
          </w:p>
          <w:p w:rsidR="00036884" w:rsidRPr="005B77A1" w:rsidRDefault="00036884" w:rsidP="00036884">
            <w:pPr>
              <w:rPr>
                <w:rFonts w:ascii="Calibri Light" w:hAnsi="Calibri Light" w:cs="Calibri Light"/>
              </w:rPr>
            </w:pPr>
            <w:r w:rsidRPr="005B77A1">
              <w:rPr>
                <w:rFonts w:ascii="Calibri Light" w:hAnsi="Calibri Light" w:cs="Calibri Light"/>
              </w:rPr>
              <w:t>Emberi gesztusok értelmezése cselekvéssel.</w:t>
            </w:r>
          </w:p>
          <w:p w:rsidR="00036884" w:rsidRPr="005B77A1" w:rsidRDefault="00036884" w:rsidP="00036884">
            <w:pPr>
              <w:rPr>
                <w:rFonts w:ascii="Calibri Light" w:hAnsi="Calibri Light" w:cs="Calibri Light"/>
              </w:rPr>
            </w:pPr>
            <w:r w:rsidRPr="005B77A1">
              <w:rPr>
                <w:rFonts w:ascii="Calibri Light" w:hAnsi="Calibri Light" w:cs="Calibri Light"/>
              </w:rPr>
              <w:t>Térbeli irányok jelzése, értelmezése.</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Emberi gesztusok értelmezése képi jelekből. </w:t>
            </w:r>
          </w:p>
          <w:p w:rsidR="00036884" w:rsidRPr="005B77A1" w:rsidRDefault="00036884" w:rsidP="00036884">
            <w:pPr>
              <w:rPr>
                <w:rFonts w:ascii="Calibri Light" w:hAnsi="Calibri Light" w:cs="Calibri Light"/>
                <w:i/>
              </w:rPr>
            </w:pPr>
            <w:r w:rsidRPr="005B77A1">
              <w:rPr>
                <w:rFonts w:ascii="Calibri Light" w:hAnsi="Calibri Light" w:cs="Calibri Light"/>
              </w:rPr>
              <w:t>Arckifejezések értelmezése a valóságban és képen.</w:t>
            </w:r>
          </w:p>
          <w:p w:rsidR="00036884" w:rsidRPr="005B77A1" w:rsidRDefault="00036884" w:rsidP="00036884">
            <w:pPr>
              <w:rPr>
                <w:rFonts w:ascii="Calibri Light" w:hAnsi="Calibri Light" w:cs="Calibri Light"/>
                <w:i/>
              </w:rPr>
            </w:pPr>
          </w:p>
        </w:tc>
      </w:tr>
      <w:tr w:rsidR="00036884" w:rsidRPr="005B77A1" w:rsidTr="00036884">
        <w:trPr>
          <w:trHeight w:val="20"/>
          <w:jc w:val="center"/>
        </w:trPr>
        <w:tc>
          <w:tcPr>
            <w:tcW w:w="3482" w:type="dxa"/>
            <w:gridSpan w:val="12"/>
            <w:noWrap/>
          </w:tcPr>
          <w:p w:rsidR="00036884" w:rsidRPr="005B77A1" w:rsidRDefault="00036884" w:rsidP="00036884">
            <w:pPr>
              <w:rPr>
                <w:rFonts w:ascii="Calibri Light" w:hAnsi="Calibri Light" w:cs="Calibri Light"/>
                <w:i/>
                <w:lang w:val="cs-CZ"/>
              </w:rPr>
            </w:pPr>
            <w:r w:rsidRPr="005B77A1">
              <w:rPr>
                <w:rFonts w:ascii="Calibri Light" w:hAnsi="Calibri Light" w:cs="Calibri Light"/>
                <w:i/>
              </w:rPr>
              <w:t>Alkotótevékenység</w:t>
            </w:r>
          </w:p>
          <w:p w:rsidR="00036884" w:rsidRPr="005B77A1" w:rsidRDefault="00036884" w:rsidP="00036884">
            <w:pPr>
              <w:rPr>
                <w:rFonts w:ascii="Calibri Light" w:hAnsi="Calibri Light" w:cs="Calibri Light"/>
                <w:u w:val="single"/>
              </w:rPr>
            </w:pPr>
            <w:r w:rsidRPr="005B77A1">
              <w:rPr>
                <w:rFonts w:ascii="Calibri Light" w:hAnsi="Calibri Light" w:cs="Calibri Light"/>
                <w:i/>
              </w:rPr>
              <w:t>3.2. Vizuális kommunikáció szerepe a kifejezésben</w:t>
            </w:r>
          </w:p>
          <w:p w:rsidR="00036884" w:rsidRPr="005B77A1" w:rsidRDefault="00036884" w:rsidP="00036884">
            <w:pPr>
              <w:rPr>
                <w:rFonts w:ascii="Calibri Light" w:hAnsi="Calibri Light" w:cs="Calibri Light"/>
              </w:rPr>
            </w:pPr>
            <w:r w:rsidRPr="005B77A1">
              <w:rPr>
                <w:rFonts w:ascii="Calibri Light" w:hAnsi="Calibri Light" w:cs="Calibri Light"/>
              </w:rPr>
              <w:t>Tárgyas napirend.</w:t>
            </w:r>
          </w:p>
          <w:p w:rsidR="00036884" w:rsidRPr="005B77A1" w:rsidRDefault="00036884" w:rsidP="00036884">
            <w:pPr>
              <w:rPr>
                <w:rFonts w:ascii="Calibri Light" w:hAnsi="Calibri Light" w:cs="Calibri Light"/>
              </w:rPr>
            </w:pPr>
            <w:r w:rsidRPr="005B77A1">
              <w:rPr>
                <w:rFonts w:ascii="Calibri Light" w:hAnsi="Calibri Light" w:cs="Calibri Light"/>
              </w:rPr>
              <w:t>Rajzos naprend.</w:t>
            </w:r>
          </w:p>
          <w:p w:rsidR="00036884" w:rsidRPr="005B77A1" w:rsidRDefault="00036884" w:rsidP="00036884">
            <w:pPr>
              <w:rPr>
                <w:rFonts w:ascii="Calibri Light" w:hAnsi="Calibri Light" w:cs="Calibri Light"/>
              </w:rPr>
            </w:pPr>
            <w:r w:rsidRPr="005B77A1">
              <w:rPr>
                <w:rFonts w:ascii="Calibri Light" w:hAnsi="Calibri Light" w:cs="Calibri Light"/>
              </w:rPr>
              <w:t>Egyszerű piktogramok.</w:t>
            </w:r>
          </w:p>
          <w:p w:rsidR="00036884" w:rsidRPr="005B77A1" w:rsidRDefault="00036884" w:rsidP="00036884">
            <w:pPr>
              <w:rPr>
                <w:rFonts w:ascii="Calibri Light" w:hAnsi="Calibri Light" w:cs="Calibri Light"/>
              </w:rPr>
            </w:pPr>
            <w:r w:rsidRPr="005B77A1">
              <w:rPr>
                <w:rFonts w:ascii="Calibri Light" w:hAnsi="Calibri Light" w:cs="Calibri Light"/>
              </w:rPr>
              <w:t>Fotók.</w:t>
            </w:r>
          </w:p>
        </w:tc>
        <w:tc>
          <w:tcPr>
            <w:tcW w:w="6578" w:type="dxa"/>
            <w:gridSpan w:val="3"/>
            <w:noWrap/>
          </w:tcPr>
          <w:p w:rsidR="00036884" w:rsidRPr="005B77A1" w:rsidRDefault="00036884" w:rsidP="00036884">
            <w:pPr>
              <w:rPr>
                <w:rFonts w:ascii="Calibri Light" w:hAnsi="Calibri Light" w:cs="Calibri Light"/>
                <w:i/>
                <w:lang w:val="cs-CZ"/>
              </w:rPr>
            </w:pPr>
            <w:r w:rsidRPr="005B77A1">
              <w:rPr>
                <w:rFonts w:ascii="Calibri Light" w:hAnsi="Calibri Light" w:cs="Calibri Light"/>
                <w:i/>
              </w:rPr>
              <w:t>Alkotótevékenységben:</w:t>
            </w:r>
          </w:p>
          <w:p w:rsidR="00036884" w:rsidRPr="005B77A1" w:rsidRDefault="00036884" w:rsidP="00036884">
            <w:pPr>
              <w:rPr>
                <w:rFonts w:ascii="Calibri Light" w:hAnsi="Calibri Light" w:cs="Calibri Light"/>
              </w:rPr>
            </w:pPr>
            <w:r w:rsidRPr="005B77A1">
              <w:rPr>
                <w:rFonts w:ascii="Calibri Light" w:hAnsi="Calibri Light" w:cs="Calibri Light"/>
              </w:rPr>
              <w:t>Egyszerű vizuális kommunikációt szolgáló megjelenítések tervezése (elemi szintű jel, napirendi rajz, alaprajz, térkép).</w:t>
            </w:r>
          </w:p>
          <w:p w:rsidR="00036884" w:rsidRPr="005B77A1" w:rsidRDefault="00036884" w:rsidP="00036884">
            <w:pPr>
              <w:rPr>
                <w:rFonts w:ascii="Calibri Light" w:hAnsi="Calibri Light" w:cs="Calibri Light"/>
              </w:rPr>
            </w:pPr>
            <w:r w:rsidRPr="005B77A1">
              <w:rPr>
                <w:rFonts w:ascii="Calibri Light" w:hAnsi="Calibri Light" w:cs="Calibri Light"/>
              </w:rPr>
              <w:t>Folyamat, mozgás megjelenítése egyszerű eszközökkel (elemi szintű folyamatábra, fázisrajz).</w:t>
            </w:r>
          </w:p>
        </w:tc>
      </w:tr>
      <w:tr w:rsidR="00036884" w:rsidRPr="005B77A1" w:rsidTr="00036884">
        <w:tblPrEx>
          <w:tblBorders>
            <w:top w:val="none" w:sz="0" w:space="0" w:color="auto"/>
          </w:tblBorders>
        </w:tblPrEx>
        <w:trPr>
          <w:trHeight w:val="70"/>
          <w:jc w:val="center"/>
        </w:trPr>
        <w:tc>
          <w:tcPr>
            <w:tcW w:w="1831" w:type="dxa"/>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lang w:val="cs-CZ"/>
              </w:rPr>
              <w:t>Fogalmak</w:t>
            </w:r>
          </w:p>
        </w:tc>
        <w:tc>
          <w:tcPr>
            <w:tcW w:w="8229" w:type="dxa"/>
            <w:gridSpan w:val="14"/>
            <w:noWrap/>
            <w:vAlign w:val="center"/>
          </w:tcPr>
          <w:p w:rsidR="00036884" w:rsidRPr="005B77A1" w:rsidRDefault="00036884" w:rsidP="00036884">
            <w:pPr>
              <w:rPr>
                <w:rFonts w:ascii="Calibri Light" w:hAnsi="Calibri Light" w:cs="Calibri Light"/>
                <w:lang w:val="cs-CZ"/>
              </w:rPr>
            </w:pPr>
            <w:r w:rsidRPr="005B77A1">
              <w:rPr>
                <w:rFonts w:ascii="Calibri Light" w:hAnsi="Calibri Light" w:cs="Calibri Light"/>
              </w:rPr>
              <w:t>Fiú-lány, néni-bácsi, hajszín, lányruha, fiúruha, magas-alacsony, gyerek, felnőtt, anya, apa, gyerek, család; Gyere ide! Menj el! jobbra-balra, körbe, föl-le, integetés, magyarázat, sírás, nevetés, vidám-szomorú, reggel, délelőtt, dél, délután, este, éjjel.</w:t>
            </w:r>
          </w:p>
        </w:tc>
      </w:tr>
      <w:tr w:rsidR="00036884" w:rsidRPr="005B77A1" w:rsidTr="00036884">
        <w:trPr>
          <w:jc w:val="center"/>
        </w:trPr>
        <w:tc>
          <w:tcPr>
            <w:tcW w:w="2360" w:type="dxa"/>
            <w:gridSpan w:val="8"/>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lang w:val="cs-CZ"/>
              </w:rPr>
              <w:t>Témakör</w:t>
            </w:r>
          </w:p>
        </w:tc>
        <w:tc>
          <w:tcPr>
            <w:tcW w:w="5485" w:type="dxa"/>
            <w:gridSpan w:val="5"/>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rPr>
              <w:t>4. Tárgy- és környezetkultúra</w:t>
            </w:r>
          </w:p>
        </w:tc>
        <w:tc>
          <w:tcPr>
            <w:tcW w:w="2215" w:type="dxa"/>
            <w:gridSpan w:val="2"/>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lang w:val="cs-CZ"/>
              </w:rPr>
              <w:t>óraszám:</w:t>
            </w:r>
          </w:p>
          <w:p w:rsidR="00036884" w:rsidRPr="005B77A1" w:rsidRDefault="00036884" w:rsidP="00036884">
            <w:pPr>
              <w:rPr>
                <w:rFonts w:ascii="Calibri Light" w:hAnsi="Calibri Light" w:cs="Calibri Light"/>
                <w:b/>
              </w:rPr>
            </w:pPr>
            <w:r w:rsidRPr="005B77A1">
              <w:rPr>
                <w:rFonts w:ascii="Calibri Light" w:hAnsi="Calibri Light" w:cs="Calibri Light"/>
                <w:b/>
                <w:bCs/>
              </w:rPr>
              <w:t xml:space="preserve">44 óra </w:t>
            </w:r>
          </w:p>
        </w:tc>
      </w:tr>
      <w:tr w:rsidR="00036884" w:rsidRPr="005B77A1" w:rsidTr="00036884">
        <w:trPr>
          <w:jc w:val="center"/>
        </w:trPr>
        <w:tc>
          <w:tcPr>
            <w:tcW w:w="2360" w:type="dxa"/>
            <w:gridSpan w:val="8"/>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700" w:type="dxa"/>
            <w:gridSpan w:val="7"/>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Cs/>
              </w:rPr>
              <w:t xml:space="preserve">Jártasság kialakítása </w:t>
            </w:r>
            <w:r w:rsidRPr="005B77A1">
              <w:rPr>
                <w:rFonts w:ascii="Calibri Light" w:hAnsi="Calibri Light" w:cs="Calibri Light"/>
                <w:bCs/>
                <w:lang w:val="cs-CZ"/>
              </w:rPr>
              <w:t>egyszerű</w:t>
            </w:r>
            <w:r w:rsidRPr="005B77A1">
              <w:rPr>
                <w:rFonts w:ascii="Calibri Light" w:hAnsi="Calibri Light" w:cs="Calibri Light"/>
                <w:bCs/>
              </w:rPr>
              <w:t xml:space="preserve"> tárgyak készítésében.</w:t>
            </w:r>
          </w:p>
          <w:p w:rsidR="00036884" w:rsidRPr="005B77A1" w:rsidRDefault="00036884" w:rsidP="00036884">
            <w:pPr>
              <w:rPr>
                <w:rFonts w:ascii="Calibri Light" w:hAnsi="Calibri Light" w:cs="Calibri Light"/>
                <w:bCs/>
              </w:rPr>
            </w:pPr>
            <w:r w:rsidRPr="005B77A1">
              <w:rPr>
                <w:rFonts w:ascii="Calibri Light" w:hAnsi="Calibri Light" w:cs="Calibri Light"/>
                <w:bCs/>
              </w:rPr>
              <w:t>Tájékozottság kialakítása a közvetlen környezet tárgyainak forma – funkció – anyag összefüggéseinek rendszerében.</w:t>
            </w:r>
          </w:p>
          <w:p w:rsidR="00036884" w:rsidRPr="005B77A1" w:rsidRDefault="00036884" w:rsidP="00036884">
            <w:pPr>
              <w:rPr>
                <w:rFonts w:ascii="Calibri Light" w:hAnsi="Calibri Light" w:cs="Calibri Light"/>
                <w:bCs/>
              </w:rPr>
            </w:pPr>
            <w:r w:rsidRPr="005B77A1">
              <w:rPr>
                <w:rFonts w:ascii="Calibri Light" w:hAnsi="Calibri Light" w:cs="Calibri Light"/>
                <w:bCs/>
              </w:rPr>
              <w:t>Néhány egyszerű kézműves technika alapfogásainak elsajátíttatása.</w:t>
            </w:r>
          </w:p>
          <w:p w:rsidR="00036884" w:rsidRPr="005B77A1" w:rsidRDefault="00036884" w:rsidP="00036884">
            <w:pPr>
              <w:rPr>
                <w:rFonts w:ascii="Calibri Light" w:hAnsi="Calibri Light" w:cs="Calibri Light"/>
              </w:rPr>
            </w:pPr>
            <w:r w:rsidRPr="005B77A1">
              <w:rPr>
                <w:rFonts w:ascii="Calibri Light" w:hAnsi="Calibri Light" w:cs="Calibri Light"/>
              </w:rPr>
              <w:t>Környezettudatosság lehetőségeinek felismertetése a vizuális kultúrában.</w:t>
            </w:r>
          </w:p>
          <w:p w:rsidR="00036884" w:rsidRPr="005B77A1" w:rsidRDefault="00036884" w:rsidP="00036884">
            <w:pPr>
              <w:rPr>
                <w:rFonts w:ascii="Calibri Light" w:hAnsi="Calibri Light" w:cs="Calibri Light"/>
              </w:rPr>
            </w:pPr>
            <w:r w:rsidRPr="005B77A1">
              <w:rPr>
                <w:rFonts w:ascii="Calibri Light" w:hAnsi="Calibri Light" w:cs="Calibri Light"/>
              </w:rPr>
              <w:t>A népi tárgykultúra legjellemzőbb tárgyainak megismertetése.</w:t>
            </w:r>
          </w:p>
          <w:p w:rsidR="00036884" w:rsidRPr="005B77A1" w:rsidRDefault="00036884" w:rsidP="00036884">
            <w:pPr>
              <w:rPr>
                <w:rFonts w:ascii="Calibri Light" w:hAnsi="Calibri Light" w:cs="Calibri Light"/>
                <w:bCs/>
              </w:rPr>
            </w:pPr>
            <w:r w:rsidRPr="005B77A1">
              <w:rPr>
                <w:rFonts w:ascii="Calibri Light" w:hAnsi="Calibri Light" w:cs="Calibri Light"/>
                <w:i/>
              </w:rPr>
              <w:t xml:space="preserve">Képességfejlesztési fókuszok: </w:t>
            </w:r>
            <w:r w:rsidRPr="005B77A1">
              <w:rPr>
                <w:rFonts w:ascii="Calibri Light" w:hAnsi="Calibri Light" w:cs="Calibri Light"/>
              </w:rPr>
              <w:t>vizuális ritmus képzésének képessége; manualitás, finommotorika; tárgykészítési képesség; formaészlelés – nagyság és minőség meglátása; plasztikus formaalakítás képessége.</w:t>
            </w:r>
          </w:p>
        </w:tc>
      </w:tr>
      <w:tr w:rsidR="00036884" w:rsidRPr="005B77A1" w:rsidTr="00036884">
        <w:trPr>
          <w:jc w:val="center"/>
        </w:trPr>
        <w:tc>
          <w:tcPr>
            <w:tcW w:w="3394" w:type="dxa"/>
            <w:gridSpan w:val="10"/>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rPr>
              <w:t>Fejlesztési i</w:t>
            </w:r>
            <w:r w:rsidRPr="005B77A1">
              <w:rPr>
                <w:rFonts w:ascii="Calibri Light" w:hAnsi="Calibri Light" w:cs="Calibri Light"/>
                <w:b/>
                <w:lang w:val="cs-CZ"/>
              </w:rPr>
              <w:t>smeretek</w:t>
            </w:r>
          </w:p>
        </w:tc>
        <w:tc>
          <w:tcPr>
            <w:tcW w:w="6666" w:type="dxa"/>
            <w:gridSpan w:val="5"/>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Fejlesztési tevékenységek</w:t>
            </w:r>
          </w:p>
        </w:tc>
      </w:tr>
      <w:tr w:rsidR="00036884" w:rsidRPr="005B77A1" w:rsidTr="00036884">
        <w:trPr>
          <w:trHeight w:val="977"/>
          <w:jc w:val="center"/>
        </w:trPr>
        <w:tc>
          <w:tcPr>
            <w:tcW w:w="3394" w:type="dxa"/>
            <w:gridSpan w:val="10"/>
            <w:noWrap/>
          </w:tcPr>
          <w:p w:rsidR="00036884" w:rsidRPr="005B77A1" w:rsidRDefault="00036884" w:rsidP="00036884">
            <w:pPr>
              <w:rPr>
                <w:rFonts w:ascii="Calibri Light" w:hAnsi="Calibri Light" w:cs="Calibri Light"/>
                <w:i/>
              </w:rPr>
            </w:pPr>
            <w:r w:rsidRPr="005B77A1">
              <w:rPr>
                <w:rFonts w:ascii="Calibri Light" w:hAnsi="Calibri Light" w:cs="Calibri Light"/>
                <w:i/>
              </w:rPr>
              <w:t xml:space="preserve">Befogadó </w:t>
            </w:r>
            <w:r w:rsidRPr="005B77A1">
              <w:rPr>
                <w:rFonts w:ascii="Calibri Light" w:hAnsi="Calibri Light" w:cs="Calibri Light"/>
                <w:i/>
                <w:lang w:val="cs-CZ"/>
              </w:rPr>
              <w:t>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4.1. Művészeti környezet</w:t>
            </w:r>
          </w:p>
          <w:p w:rsidR="00036884" w:rsidRPr="005B77A1" w:rsidRDefault="00036884" w:rsidP="00036884">
            <w:pPr>
              <w:rPr>
                <w:rFonts w:ascii="Calibri Light" w:hAnsi="Calibri Light" w:cs="Calibri Light"/>
              </w:rPr>
            </w:pPr>
            <w:r w:rsidRPr="005B77A1">
              <w:rPr>
                <w:rFonts w:ascii="Calibri Light" w:hAnsi="Calibri Light" w:cs="Calibri Light"/>
              </w:rPr>
              <w:t>Múzeum- és képtárlátogatások, megfigyelések.</w:t>
            </w:r>
          </w:p>
          <w:p w:rsidR="00036884" w:rsidRPr="005B77A1" w:rsidRDefault="00036884" w:rsidP="00036884">
            <w:pPr>
              <w:rPr>
                <w:rFonts w:ascii="Calibri Light" w:hAnsi="Calibri Light" w:cs="Calibri Light"/>
                <w:i/>
              </w:rPr>
            </w:pPr>
            <w:r w:rsidRPr="005B77A1">
              <w:rPr>
                <w:rFonts w:ascii="Calibri Light" w:hAnsi="Calibri Light" w:cs="Calibri Light"/>
                <w:i/>
              </w:rPr>
              <w:t>4.2. Élettér – természeti és épített környezet</w:t>
            </w:r>
          </w:p>
          <w:p w:rsidR="00036884" w:rsidRPr="005B77A1" w:rsidRDefault="00036884" w:rsidP="00036884">
            <w:pPr>
              <w:rPr>
                <w:rFonts w:ascii="Calibri Light" w:hAnsi="Calibri Light" w:cs="Calibri Light"/>
              </w:rPr>
            </w:pPr>
            <w:r w:rsidRPr="005B77A1">
              <w:rPr>
                <w:rFonts w:ascii="Calibri Light" w:hAnsi="Calibri Light" w:cs="Calibri Light"/>
              </w:rPr>
              <w:t>Az épített környezet esztétikuma.</w:t>
            </w:r>
          </w:p>
          <w:p w:rsidR="00036884" w:rsidRPr="005B77A1" w:rsidRDefault="00036884" w:rsidP="00036884">
            <w:pPr>
              <w:rPr>
                <w:rFonts w:ascii="Calibri Light" w:hAnsi="Calibri Light" w:cs="Calibri Light"/>
              </w:rPr>
            </w:pPr>
            <w:r w:rsidRPr="005B77A1">
              <w:rPr>
                <w:rFonts w:ascii="Calibri Light" w:hAnsi="Calibri Light" w:cs="Calibri Light"/>
              </w:rPr>
              <w:t>Az épített környezet védelme.</w:t>
            </w:r>
          </w:p>
          <w:p w:rsidR="00036884" w:rsidRPr="005B77A1" w:rsidRDefault="00036884" w:rsidP="00036884">
            <w:pPr>
              <w:rPr>
                <w:rFonts w:ascii="Calibri Light" w:hAnsi="Calibri Light" w:cs="Calibri Light"/>
              </w:rPr>
            </w:pPr>
            <w:r w:rsidRPr="005B77A1">
              <w:rPr>
                <w:rFonts w:ascii="Calibri Light" w:hAnsi="Calibri Light" w:cs="Calibri Light"/>
              </w:rPr>
              <w:t>Környezettudatosság.</w:t>
            </w:r>
          </w:p>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i/>
              </w:rPr>
            </w:pPr>
            <w:r w:rsidRPr="005B77A1">
              <w:rPr>
                <w:rFonts w:ascii="Calibri Light" w:hAnsi="Calibri Light" w:cs="Calibri Light"/>
                <w:i/>
              </w:rPr>
              <w:t>Befogadás-alkotás</w:t>
            </w:r>
          </w:p>
          <w:p w:rsidR="00036884" w:rsidRPr="005B77A1" w:rsidRDefault="00036884" w:rsidP="00036884">
            <w:pPr>
              <w:rPr>
                <w:rFonts w:ascii="Calibri Light" w:hAnsi="Calibri Light" w:cs="Calibri Light"/>
              </w:rPr>
            </w:pPr>
            <w:r w:rsidRPr="005B77A1">
              <w:rPr>
                <w:rFonts w:ascii="Calibri Light" w:hAnsi="Calibri Light" w:cs="Calibri Light"/>
              </w:rPr>
              <w:t>Reflexiók a látottakról – verbális, saját vizuális megjelenítés.</w:t>
            </w:r>
          </w:p>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i/>
              </w:rPr>
            </w:pPr>
            <w:r w:rsidRPr="005B77A1">
              <w:rPr>
                <w:rFonts w:ascii="Calibri Light" w:hAnsi="Calibri Light" w:cs="Calibri Light"/>
                <w:i/>
              </w:rPr>
              <w:t>Alkotótevékenység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4.3. Tárgyak alkotása, díszítése</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Tárgykészítés természeti formákból. </w:t>
            </w:r>
          </w:p>
          <w:p w:rsidR="00036884" w:rsidRPr="005B77A1" w:rsidRDefault="00036884" w:rsidP="00036884">
            <w:pPr>
              <w:rPr>
                <w:rFonts w:ascii="Calibri Light" w:hAnsi="Calibri Light" w:cs="Calibri Light"/>
              </w:rPr>
            </w:pPr>
            <w:r w:rsidRPr="005B77A1">
              <w:rPr>
                <w:rFonts w:ascii="Calibri Light" w:hAnsi="Calibri Light" w:cs="Calibri Light"/>
              </w:rPr>
              <w:t>Tárgykészítés agyagból.</w:t>
            </w:r>
          </w:p>
          <w:p w:rsidR="00036884" w:rsidRPr="005B77A1" w:rsidRDefault="00036884" w:rsidP="00036884">
            <w:pPr>
              <w:rPr>
                <w:rFonts w:ascii="Calibri Light" w:hAnsi="Calibri Light" w:cs="Calibri Light"/>
              </w:rPr>
            </w:pPr>
            <w:r w:rsidRPr="005B77A1">
              <w:rPr>
                <w:rFonts w:ascii="Calibri Light" w:hAnsi="Calibri Light" w:cs="Calibri Light"/>
              </w:rPr>
              <w:t>Tárgykészítés papírból.</w:t>
            </w:r>
          </w:p>
          <w:p w:rsidR="00036884" w:rsidRPr="005B77A1" w:rsidRDefault="00036884" w:rsidP="00036884">
            <w:pPr>
              <w:rPr>
                <w:rFonts w:ascii="Calibri Light" w:hAnsi="Calibri Light" w:cs="Calibri Light"/>
              </w:rPr>
            </w:pPr>
            <w:r w:rsidRPr="005B77A1">
              <w:rPr>
                <w:rFonts w:ascii="Calibri Light" w:hAnsi="Calibri Light" w:cs="Calibri Light"/>
              </w:rPr>
              <w:t>Tárgyak csomagolása, díszcsomagolás.</w:t>
            </w:r>
          </w:p>
        </w:tc>
        <w:tc>
          <w:tcPr>
            <w:tcW w:w="6666" w:type="dxa"/>
            <w:gridSpan w:val="5"/>
            <w:noWrap/>
          </w:tcPr>
          <w:p w:rsidR="00036884" w:rsidRPr="005B77A1" w:rsidRDefault="00036884" w:rsidP="00036884">
            <w:pPr>
              <w:rPr>
                <w:rFonts w:ascii="Calibri Light" w:hAnsi="Calibri Light" w:cs="Calibri Light"/>
                <w:i/>
                <w:lang w:val="cs-CZ"/>
              </w:rPr>
            </w:pPr>
            <w:r w:rsidRPr="005B77A1">
              <w:rPr>
                <w:rFonts w:ascii="Calibri Light" w:hAnsi="Calibri Light" w:cs="Calibri Light"/>
                <w:i/>
              </w:rPr>
              <w:t>Alkotótevékenységben:</w:t>
            </w:r>
          </w:p>
          <w:p w:rsidR="00036884" w:rsidRPr="005B77A1" w:rsidRDefault="00036884" w:rsidP="00036884">
            <w:pPr>
              <w:rPr>
                <w:rFonts w:ascii="Calibri Light" w:hAnsi="Calibri Light" w:cs="Calibri Light"/>
              </w:rPr>
            </w:pPr>
            <w:r w:rsidRPr="005B77A1">
              <w:rPr>
                <w:rFonts w:ascii="Calibri Light" w:hAnsi="Calibri Light" w:cs="Calibri Light"/>
              </w:rPr>
              <w:t>Egyszerű makett elkészítése.</w:t>
            </w:r>
          </w:p>
          <w:p w:rsidR="00036884" w:rsidRPr="005B77A1" w:rsidRDefault="00036884" w:rsidP="00036884">
            <w:pPr>
              <w:rPr>
                <w:rFonts w:ascii="Calibri Light" w:hAnsi="Calibri Light" w:cs="Calibri Light"/>
              </w:rPr>
            </w:pPr>
            <w:r w:rsidRPr="005B77A1">
              <w:rPr>
                <w:rFonts w:ascii="Calibri Light" w:hAnsi="Calibri Light" w:cs="Calibri Light"/>
              </w:rPr>
              <w:t>Környezet-átalakítás egyszerű eszközökkel.</w:t>
            </w:r>
          </w:p>
          <w:p w:rsidR="00036884" w:rsidRPr="005B77A1" w:rsidRDefault="00036884" w:rsidP="00036884">
            <w:pPr>
              <w:rPr>
                <w:rFonts w:ascii="Calibri Light" w:hAnsi="Calibri Light" w:cs="Calibri Light"/>
              </w:rPr>
            </w:pPr>
            <w:r w:rsidRPr="005B77A1">
              <w:rPr>
                <w:rFonts w:ascii="Calibri Light" w:hAnsi="Calibri Light" w:cs="Calibri Light"/>
              </w:rPr>
              <w:t>Egyszerű tárgy elkészítése.</w:t>
            </w:r>
          </w:p>
          <w:p w:rsidR="00036884" w:rsidRPr="005B77A1" w:rsidRDefault="00036884" w:rsidP="00036884">
            <w:pPr>
              <w:rPr>
                <w:rFonts w:ascii="Calibri Light" w:hAnsi="Calibri Light" w:cs="Calibri Light"/>
                <w:i/>
              </w:rPr>
            </w:pPr>
          </w:p>
          <w:p w:rsidR="00036884" w:rsidRPr="005B77A1" w:rsidRDefault="00036884" w:rsidP="00036884">
            <w:pPr>
              <w:rPr>
                <w:rFonts w:ascii="Calibri Light" w:hAnsi="Calibri Light" w:cs="Calibri Light"/>
                <w:i/>
              </w:rPr>
            </w:pPr>
            <w:r w:rsidRPr="005B77A1">
              <w:rPr>
                <w:rFonts w:ascii="Calibri Light" w:hAnsi="Calibri Light" w:cs="Calibri Light"/>
                <w:i/>
              </w:rPr>
              <w:t>Befogadó tevékenységben:</w:t>
            </w:r>
          </w:p>
          <w:p w:rsidR="00036884" w:rsidRPr="005B77A1" w:rsidRDefault="00036884" w:rsidP="00036884">
            <w:pPr>
              <w:rPr>
                <w:rFonts w:ascii="Calibri Light" w:hAnsi="Calibri Light" w:cs="Calibri Light"/>
              </w:rPr>
            </w:pPr>
            <w:r w:rsidRPr="005B77A1">
              <w:rPr>
                <w:rFonts w:ascii="Calibri Light" w:hAnsi="Calibri Light" w:cs="Calibri Light"/>
              </w:rPr>
              <w:t>Közvetlen környezet tárgyainak, épületeinek megfigyelése – funkció, anyag, forma szerint.</w:t>
            </w:r>
          </w:p>
          <w:p w:rsidR="00036884" w:rsidRPr="005B77A1" w:rsidRDefault="00036884" w:rsidP="00036884">
            <w:pPr>
              <w:rPr>
                <w:rFonts w:ascii="Calibri Light" w:hAnsi="Calibri Light" w:cs="Calibri Light"/>
              </w:rPr>
            </w:pPr>
            <w:r w:rsidRPr="005B77A1">
              <w:rPr>
                <w:rFonts w:ascii="Calibri Light" w:hAnsi="Calibri Light" w:cs="Calibri Light"/>
              </w:rPr>
              <w:t>Kiállítás, múzeumlátogatások, reflexiók a látottakra közvetlen tapasztalatok alapján.</w:t>
            </w:r>
          </w:p>
          <w:p w:rsidR="00036884" w:rsidRPr="005B77A1" w:rsidRDefault="00036884" w:rsidP="00036884">
            <w:pPr>
              <w:rPr>
                <w:rFonts w:ascii="Calibri Light" w:hAnsi="Calibri Light" w:cs="Calibri Light"/>
                <w:i/>
              </w:rPr>
            </w:pPr>
            <w:r w:rsidRPr="005B77A1">
              <w:rPr>
                <w:rFonts w:ascii="Calibri Light" w:hAnsi="Calibri Light" w:cs="Calibri Light"/>
              </w:rPr>
              <w:t>A legfontosabb nemzeti szimbólumok felismerése (nemzeti színek, címer, országzászló, Országház, Szent Korona).</w:t>
            </w:r>
          </w:p>
          <w:p w:rsidR="00036884" w:rsidRPr="005B77A1" w:rsidRDefault="00036884" w:rsidP="00036884">
            <w:pPr>
              <w:rPr>
                <w:rFonts w:ascii="Calibri Light" w:hAnsi="Calibri Light" w:cs="Calibri Light"/>
              </w:rPr>
            </w:pPr>
          </w:p>
        </w:tc>
      </w:tr>
      <w:tr w:rsidR="00036884" w:rsidRPr="005B77A1" w:rsidTr="00036884">
        <w:tblPrEx>
          <w:tblBorders>
            <w:top w:val="none" w:sz="0" w:space="0" w:color="auto"/>
          </w:tblBorders>
        </w:tblPrEx>
        <w:trPr>
          <w:trHeight w:val="70"/>
          <w:jc w:val="center"/>
        </w:trPr>
        <w:tc>
          <w:tcPr>
            <w:tcW w:w="1856" w:type="dxa"/>
            <w:gridSpan w:val="3"/>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Kulcsfogalmak/ fogalmak</w:t>
            </w:r>
          </w:p>
        </w:tc>
        <w:tc>
          <w:tcPr>
            <w:tcW w:w="8204" w:type="dxa"/>
            <w:gridSpan w:val="12"/>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rPr>
              <w:t xml:space="preserve">Fűzés, damil, cérna, csomó, agyag, </w:t>
            </w:r>
            <w:r w:rsidRPr="005B77A1">
              <w:rPr>
                <w:rFonts w:ascii="Calibri Light" w:hAnsi="Calibri Light" w:cs="Calibri Light"/>
                <w:lang w:val="cs-CZ"/>
              </w:rPr>
              <w:t>kiégetés</w:t>
            </w:r>
            <w:r w:rsidRPr="005B77A1">
              <w:rPr>
                <w:rFonts w:ascii="Calibri Light" w:hAnsi="Calibri Light" w:cs="Calibri Light"/>
              </w:rPr>
              <w:t xml:space="preserve">, gyúrható, gömbölyítés, </w:t>
            </w:r>
            <w:r w:rsidRPr="005B77A1">
              <w:rPr>
                <w:rFonts w:ascii="Calibri Light" w:hAnsi="Calibri Light" w:cs="Calibri Light"/>
                <w:lang w:val="cs-CZ"/>
              </w:rPr>
              <w:t>golyó</w:t>
            </w:r>
            <w:r w:rsidRPr="005B77A1">
              <w:rPr>
                <w:rFonts w:ascii="Calibri Light" w:hAnsi="Calibri Light" w:cs="Calibri Light"/>
              </w:rPr>
              <w:t>, gyöngy, spárga, bőrszíj, kisebb-nagyobb, egyforma, teknős, süni, sodrás, agyaghurka, ünnep, névnap, születésnap, Anyák Napja, csomagolás, selyempapír.</w:t>
            </w:r>
          </w:p>
        </w:tc>
      </w:tr>
      <w:tr w:rsidR="00036884" w:rsidRPr="005B77A1" w:rsidTr="00036884">
        <w:tblPrEx>
          <w:jc w:val="left"/>
          <w:tblLook w:val="04A0" w:firstRow="1" w:lastRow="0" w:firstColumn="1" w:lastColumn="0" w:noHBand="0" w:noVBand="1"/>
        </w:tblPrEx>
        <w:tc>
          <w:tcPr>
            <w:tcW w:w="2093" w:type="dxa"/>
            <w:gridSpan w:val="4"/>
            <w:shd w:val="clear" w:color="auto" w:fill="auto"/>
          </w:tcPr>
          <w:p w:rsidR="00036884" w:rsidRPr="005B77A1" w:rsidRDefault="00036884" w:rsidP="00036884">
            <w:pPr>
              <w:rPr>
                <w:rFonts w:ascii="Calibri Light" w:hAnsi="Calibri Light" w:cs="Calibri Light"/>
                <w:b/>
              </w:rPr>
            </w:pPr>
            <w:r w:rsidRPr="005B77A1">
              <w:rPr>
                <w:rFonts w:ascii="Calibri Light" w:hAnsi="Calibri Light" w:cs="Calibri Light"/>
                <w:b/>
              </w:rPr>
              <w:t>Elvárható tanulási eredmények az 1. évfolyam végére</w:t>
            </w:r>
          </w:p>
        </w:tc>
        <w:tc>
          <w:tcPr>
            <w:tcW w:w="7967" w:type="dxa"/>
            <w:gridSpan w:val="11"/>
            <w:shd w:val="clear" w:color="auto" w:fill="auto"/>
          </w:tcPr>
          <w:p w:rsidR="00036884" w:rsidRPr="005B77A1" w:rsidRDefault="00036884" w:rsidP="00036884">
            <w:pPr>
              <w:rPr>
                <w:rFonts w:ascii="Calibri Light" w:hAnsi="Calibri Light" w:cs="Calibri Light"/>
              </w:rPr>
            </w:pPr>
            <w:r w:rsidRPr="005B77A1">
              <w:rPr>
                <w:rFonts w:ascii="Calibri Light" w:hAnsi="Calibri Light" w:cs="Calibri Light"/>
              </w:rPr>
              <w:t xml:space="preserve">A tanuló </w:t>
            </w:r>
            <w:r w:rsidRPr="005B77A1">
              <w:rPr>
                <w:rFonts w:ascii="Calibri Light" w:hAnsi="Calibri Light" w:cs="Calibri Light"/>
                <w:lang w:val="cs-CZ"/>
              </w:rPr>
              <w:t>képes</w:t>
            </w:r>
            <w:r w:rsidRPr="005B77A1">
              <w:rPr>
                <w:rFonts w:ascii="Calibri Light" w:hAnsi="Calibri Light" w:cs="Calibri Light"/>
              </w:rPr>
              <w:t>:</w:t>
            </w:r>
          </w:p>
          <w:p w:rsidR="00036884" w:rsidRPr="005B77A1" w:rsidRDefault="00036884" w:rsidP="00712EA5">
            <w:pPr>
              <w:numPr>
                <w:ilvl w:val="0"/>
                <w:numId w:val="464"/>
              </w:numPr>
              <w:spacing w:before="120" w:after="0" w:line="264" w:lineRule="auto"/>
              <w:jc w:val="left"/>
              <w:rPr>
                <w:rFonts w:ascii="Calibri Light" w:hAnsi="Calibri Light" w:cs="Calibri Light"/>
              </w:rPr>
            </w:pPr>
            <w:r w:rsidRPr="005B77A1">
              <w:rPr>
                <w:rFonts w:ascii="Calibri Light" w:hAnsi="Calibri Light" w:cs="Calibri Light"/>
              </w:rPr>
              <w:t>az elemi balesetmegelőzési szabályokat megfigyelni, figyelmeztetésre betartani</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rPr>
              <w:t>a lendületes kézmozgás elemeinek produkálására,</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rPr>
              <w:t>a tantárgy során használatos eszközöket megismerni, az alapvető eszközöket megnevezni</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lang w:val="en-US"/>
              </w:rPr>
              <w:t>a formák megfigyelésére, azok nagyság szerinti rendezésére segítséggel</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lang w:val="en-US"/>
              </w:rPr>
              <w:t>a tanult vonalak alkalmazásával felismerhető ábra, rajz készítésére,</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lang w:val="en-US"/>
              </w:rPr>
              <w:t>családábrázolás értelmezésére,</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rPr>
              <w:t>egyszerű gesztusok megértésére, képes ezek ábrázolására kisérleteket tenni</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rPr>
              <w:t>térbeliségre vonatkozó irányok kézmozdulattal való jelzésére</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lang w:val="en-US"/>
              </w:rPr>
              <w:t xml:space="preserve">munkaterületétnek  egyre nagyobb fokú  tisztán tartásával, tárgyat készíteni, </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lang w:val="en-US"/>
              </w:rPr>
              <w:t>utánzással egyszerű formákat készíteni,</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rPr>
              <w:tab/>
              <w:t>saját alkotását megfigyelni</w:t>
            </w:r>
          </w:p>
        </w:tc>
      </w:tr>
      <w:tr w:rsidR="00036884" w:rsidRPr="005B77A1" w:rsidTr="00036884">
        <w:tblPrEx>
          <w:jc w:val="left"/>
          <w:tblLook w:val="04A0" w:firstRow="1" w:lastRow="0" w:firstColumn="1" w:lastColumn="0" w:noHBand="0" w:noVBand="1"/>
        </w:tblPrEx>
        <w:tc>
          <w:tcPr>
            <w:tcW w:w="2093" w:type="dxa"/>
            <w:gridSpan w:val="4"/>
            <w:shd w:val="clear" w:color="auto" w:fill="auto"/>
          </w:tcPr>
          <w:p w:rsidR="00036884" w:rsidRPr="005B77A1" w:rsidRDefault="00036884" w:rsidP="00036884">
            <w:pPr>
              <w:rPr>
                <w:rFonts w:ascii="Calibri Light" w:hAnsi="Calibri Light" w:cs="Calibri Light"/>
                <w:b/>
              </w:rPr>
            </w:pPr>
            <w:r w:rsidRPr="005B77A1">
              <w:rPr>
                <w:rFonts w:ascii="Calibri Light" w:hAnsi="Calibri Light" w:cs="Calibri Light"/>
                <w:b/>
              </w:rPr>
              <w:t xml:space="preserve">Elvárható tanulási eredmények az </w:t>
            </w:r>
          </w:p>
          <w:p w:rsidR="00036884" w:rsidRPr="005B77A1" w:rsidRDefault="00036884" w:rsidP="00036884">
            <w:pPr>
              <w:rPr>
                <w:rFonts w:ascii="Calibri Light" w:hAnsi="Calibri Light" w:cs="Calibri Light"/>
                <w:b/>
              </w:rPr>
            </w:pPr>
            <w:r w:rsidRPr="005B77A1">
              <w:rPr>
                <w:rFonts w:ascii="Calibri Light" w:hAnsi="Calibri Light" w:cs="Calibri Light"/>
                <w:b/>
              </w:rPr>
              <w:t>2. évfolyam végére</w:t>
            </w:r>
          </w:p>
        </w:tc>
        <w:tc>
          <w:tcPr>
            <w:tcW w:w="7967" w:type="dxa"/>
            <w:gridSpan w:val="11"/>
            <w:shd w:val="clear" w:color="auto" w:fill="auto"/>
          </w:tcPr>
          <w:p w:rsidR="00036884" w:rsidRPr="005B77A1" w:rsidRDefault="00036884" w:rsidP="00036884">
            <w:pPr>
              <w:rPr>
                <w:rFonts w:ascii="Calibri Light" w:hAnsi="Calibri Light" w:cs="Calibri Light"/>
              </w:rPr>
            </w:pPr>
            <w:r w:rsidRPr="005B77A1">
              <w:rPr>
                <w:rFonts w:ascii="Calibri Light" w:hAnsi="Calibri Light" w:cs="Calibri Light"/>
              </w:rPr>
              <w:t xml:space="preserve">A tanuló </w:t>
            </w:r>
            <w:r w:rsidRPr="005B77A1">
              <w:rPr>
                <w:rFonts w:ascii="Calibri Light" w:hAnsi="Calibri Light" w:cs="Calibri Light"/>
                <w:lang w:val="cs-CZ"/>
              </w:rPr>
              <w:t>képes</w:t>
            </w:r>
            <w:r w:rsidRPr="005B77A1">
              <w:rPr>
                <w:rFonts w:ascii="Calibri Light" w:hAnsi="Calibri Light" w:cs="Calibri Light"/>
              </w:rPr>
              <w:t>:</w:t>
            </w:r>
          </w:p>
          <w:p w:rsidR="00036884" w:rsidRPr="005B77A1" w:rsidRDefault="00036884" w:rsidP="00712EA5">
            <w:pPr>
              <w:numPr>
                <w:ilvl w:val="0"/>
                <w:numId w:val="464"/>
              </w:numPr>
              <w:spacing w:before="120" w:after="0" w:line="264" w:lineRule="auto"/>
              <w:jc w:val="left"/>
              <w:rPr>
                <w:rFonts w:ascii="Calibri Light" w:hAnsi="Calibri Light" w:cs="Calibri Light"/>
              </w:rPr>
            </w:pPr>
            <w:r w:rsidRPr="005B77A1">
              <w:rPr>
                <w:rFonts w:ascii="Calibri Light" w:hAnsi="Calibri Light" w:cs="Calibri Light"/>
              </w:rPr>
              <w:t>az elemi balesetmegelőzési szabályok betartására,</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rPr>
              <w:t>a lendületes kézmozgás kivitelezésére,</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rPr>
              <w:t>a tantárgy során használatos eszközök megnevezésére és adekvát használatára,</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lang w:val="en-US"/>
              </w:rPr>
              <w:t>a formák megfigyelésére, azok nagyság szerinti rendezésére,</w:t>
            </w:r>
          </w:p>
          <w:p w:rsidR="00036884" w:rsidRPr="005B77A1" w:rsidRDefault="00036884" w:rsidP="00712EA5">
            <w:pPr>
              <w:numPr>
                <w:ilvl w:val="0"/>
                <w:numId w:val="462"/>
              </w:numPr>
              <w:spacing w:before="120" w:after="0" w:line="264" w:lineRule="auto"/>
              <w:jc w:val="left"/>
              <w:rPr>
                <w:rFonts w:ascii="Calibri Light" w:hAnsi="Calibri Light" w:cs="Calibri Light"/>
              </w:rPr>
            </w:pPr>
            <w:r w:rsidRPr="005B77A1">
              <w:rPr>
                <w:rFonts w:ascii="Calibri Light" w:hAnsi="Calibri Light" w:cs="Calibri Light"/>
                <w:lang w:val="en-US"/>
              </w:rPr>
              <w:t>egyszerű esztétikus alkotás elkészítésére,</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bátor kísérletezésre az egész rajzfelület befestéséhez, kitöltéséhez,</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a már begyakorolt technikákkal, kevert technikával alkotás létrehozására,</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társaival való kooperációra a közös alkotás során,</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egyszerű gesztusok megértésére és reprodukciójára,</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térbeliségre vonatkozó irányok kézmozdulattal való jelzésére, illetve felismerésére,</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 xml:space="preserve">munkaterületét tisztán tartva, használható tárgyat készíteni, </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tudatosan változtatni az alkotás nagyságát,</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utánzással egyszerű formákat készíteni,</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esztétikusan becsomagolni egy egyszerű formájú tárgyat,</w:t>
            </w:r>
          </w:p>
          <w:p w:rsidR="00036884" w:rsidRPr="005B77A1" w:rsidRDefault="00036884" w:rsidP="00712EA5">
            <w:pPr>
              <w:numPr>
                <w:ilvl w:val="0"/>
                <w:numId w:val="463"/>
              </w:numPr>
              <w:spacing w:before="120" w:after="0" w:line="264" w:lineRule="auto"/>
              <w:jc w:val="left"/>
              <w:rPr>
                <w:rFonts w:ascii="Calibri Light" w:hAnsi="Calibri Light" w:cs="Calibri Light"/>
                <w:bCs/>
              </w:rPr>
            </w:pPr>
            <w:r w:rsidRPr="005B77A1">
              <w:rPr>
                <w:rFonts w:ascii="Calibri Light" w:hAnsi="Calibri Light" w:cs="Calibri Light"/>
                <w:bCs/>
              </w:rPr>
              <w:t>saját alkotása feletti örömre.</w:t>
            </w:r>
          </w:p>
          <w:p w:rsidR="00036884" w:rsidRPr="005B77A1" w:rsidRDefault="00036884" w:rsidP="00036884">
            <w:pPr>
              <w:rPr>
                <w:rFonts w:ascii="Calibri Light" w:hAnsi="Calibri Light" w:cs="Calibri Light"/>
              </w:rPr>
            </w:pPr>
          </w:p>
        </w:tc>
      </w:tr>
    </w:tbl>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b/>
          <w:bCs/>
        </w:rPr>
      </w:pPr>
      <w:r w:rsidRPr="005B77A1">
        <w:rPr>
          <w:rFonts w:ascii="Calibri Light" w:hAnsi="Calibri Light" w:cs="Calibri Light"/>
          <w:b/>
          <w:bCs/>
        </w:rPr>
        <w:t>3–4. évfolyam</w:t>
      </w:r>
    </w:p>
    <w:p w:rsidR="00036884" w:rsidRPr="005B77A1" w:rsidRDefault="00036884" w:rsidP="00036884">
      <w:pPr>
        <w:rPr>
          <w:rFonts w:ascii="Calibri Light" w:hAnsi="Calibri Light" w:cs="Calibri Light"/>
          <w:b/>
          <w:bCs/>
        </w:rPr>
      </w:pPr>
    </w:p>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tantárgy sajátos fejlesztési célja, hogy a vizuális kultúra tantárgy élményt adóan járuljon hozzá a tanulási képességek intenzív fejlesztéséhez, a sérülésből eredő hátrányok leküzdéséhez, kreativitásra, aktivitásra ösztönözve az enyhe értelmi fogyatékos kisiskolásokat. Az egyéni vagy közös alkotótevékenység elősegíti a kisgyermekek személyiségének pozitív változásait, énképük pozitív megerősítését, kiváltképp az önismeret és a társas kultúra, valamint az esztétikai-művészeti tudatosság kialakítása tekintetében. </w:t>
      </w:r>
    </w:p>
    <w:p w:rsidR="00036884" w:rsidRPr="005B77A1" w:rsidRDefault="00036884" w:rsidP="00036884">
      <w:pPr>
        <w:rPr>
          <w:rFonts w:ascii="Calibri Light" w:hAnsi="Calibri Light" w:cs="Calibri Light"/>
          <w:bCs/>
        </w:rPr>
      </w:pPr>
      <w:r w:rsidRPr="005B77A1">
        <w:rPr>
          <w:rFonts w:ascii="Calibri Light" w:hAnsi="Calibri Light" w:cs="Calibri Light"/>
          <w:bCs/>
        </w:rPr>
        <w:t>A vizuális kultúra tantárgy természetes módon kínál alkalmakat az individualizációs eljárásoknak akár terápiás, akár tehetséggondozási célzattal.</w:t>
      </w:r>
    </w:p>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tantárgy szerepe a fejlesztési területekben és a kulcskompetenciákban, hogy megvalósuljon az erkölcsi nevelés, a saját munkáért, a közös alkotásért vállalt felelősség, valamint az önfegyelem gyakorlása során. </w:t>
      </w:r>
    </w:p>
    <w:p w:rsidR="00036884" w:rsidRPr="005B77A1" w:rsidRDefault="00036884" w:rsidP="00036884">
      <w:pPr>
        <w:rPr>
          <w:rFonts w:ascii="Calibri Light" w:hAnsi="Calibri Light" w:cs="Calibri Light"/>
          <w:bCs/>
        </w:rPr>
      </w:pPr>
      <w:r w:rsidRPr="005B77A1">
        <w:rPr>
          <w:rFonts w:ascii="Calibri Light" w:hAnsi="Calibri Light" w:cs="Calibri Light"/>
          <w:bCs/>
        </w:rPr>
        <w:t>Az önismeret és a társas kultúra fejlesztését, az önbizalom erősítését szolgálhatják a tanulói alkotások ön- és társértékelő mozzanatai.</w:t>
      </w:r>
    </w:p>
    <w:p w:rsidR="00036884" w:rsidRPr="005B77A1" w:rsidRDefault="00036884" w:rsidP="00036884">
      <w:pPr>
        <w:rPr>
          <w:rFonts w:ascii="Calibri Light" w:hAnsi="Calibri Light" w:cs="Calibri Light"/>
          <w:bCs/>
        </w:rPr>
      </w:pPr>
      <w:r w:rsidRPr="005B77A1">
        <w:rPr>
          <w:rFonts w:ascii="Calibri Light" w:hAnsi="Calibri Light" w:cs="Calibri Light"/>
          <w:bCs/>
        </w:rPr>
        <w:t>A tanulói alkotások kivitelezése során az anyagokkal való környezettudatos gazdálkodásra és a szűkebb környezet esztétikus, rendezett kialakítására és fenntartására nyílhat alkalom.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
        <w:gridCol w:w="1795"/>
        <w:gridCol w:w="15"/>
        <w:gridCol w:w="91"/>
        <w:gridCol w:w="75"/>
        <w:gridCol w:w="128"/>
        <w:gridCol w:w="40"/>
        <w:gridCol w:w="40"/>
        <w:gridCol w:w="143"/>
        <w:gridCol w:w="966"/>
        <w:gridCol w:w="87"/>
        <w:gridCol w:w="19"/>
        <w:gridCol w:w="4394"/>
        <w:gridCol w:w="14"/>
        <w:gridCol w:w="30"/>
        <w:gridCol w:w="26"/>
        <w:gridCol w:w="2029"/>
      </w:tblGrid>
      <w:tr w:rsidR="00036884" w:rsidRPr="005B77A1" w:rsidTr="00036884">
        <w:trPr>
          <w:jc w:val="center"/>
        </w:trPr>
        <w:tc>
          <w:tcPr>
            <w:tcW w:w="2170" w:type="dxa"/>
            <w:gridSpan w:val="7"/>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lang w:val="cs-CZ"/>
              </w:rPr>
              <w:t>Témakör</w:t>
            </w:r>
          </w:p>
        </w:tc>
        <w:tc>
          <w:tcPr>
            <w:tcW w:w="5693" w:type="dxa"/>
            <w:gridSpan w:val="8"/>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rPr>
              <w:t xml:space="preserve">1. Vizuális nyelv </w:t>
            </w:r>
            <w:r w:rsidRPr="005B77A1">
              <w:rPr>
                <w:rFonts w:ascii="Calibri Light" w:hAnsi="Calibri Light" w:cs="Calibri Light"/>
                <w:b/>
                <w:bCs/>
                <w:lang w:val="cs-CZ"/>
              </w:rPr>
              <w:t>és</w:t>
            </w:r>
            <w:r w:rsidRPr="005B77A1">
              <w:rPr>
                <w:rFonts w:ascii="Calibri Light" w:hAnsi="Calibri Light" w:cs="Calibri Light"/>
                <w:b/>
                <w:bCs/>
              </w:rPr>
              <w:t xml:space="preserve"> </w:t>
            </w:r>
            <w:r w:rsidRPr="005B77A1">
              <w:rPr>
                <w:rFonts w:ascii="Calibri Light" w:hAnsi="Calibri Light" w:cs="Calibri Light"/>
                <w:b/>
                <w:bCs/>
                <w:lang w:val="cs-CZ"/>
              </w:rPr>
              <w:t>technikák</w:t>
            </w:r>
          </w:p>
        </w:tc>
        <w:tc>
          <w:tcPr>
            <w:tcW w:w="2055" w:type="dxa"/>
            <w:gridSpan w:val="2"/>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lang w:val="cs-CZ"/>
              </w:rPr>
              <w:t>óraszám:</w:t>
            </w:r>
            <w:r w:rsidRPr="005B77A1">
              <w:rPr>
                <w:rFonts w:ascii="Calibri Light" w:hAnsi="Calibri Light" w:cs="Calibri Light"/>
                <w:b/>
                <w:bCs/>
              </w:rPr>
              <w:t xml:space="preserve"> 30 óra</w:t>
            </w:r>
          </w:p>
        </w:tc>
      </w:tr>
      <w:tr w:rsidR="00036884" w:rsidRPr="005B77A1" w:rsidTr="00036884">
        <w:trPr>
          <w:jc w:val="center"/>
        </w:trPr>
        <w:tc>
          <w:tcPr>
            <w:tcW w:w="2170" w:type="dxa"/>
            <w:gridSpan w:val="7"/>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748" w:type="dxa"/>
            <w:gridSpan w:val="10"/>
            <w:noWrap/>
          </w:tcPr>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vizuális nyelv alapelemeinek – szín, forma, tömeg – megismerése, környezeti relációkban való biztos értése, felhasználásuk az alkotótevékenység során. </w:t>
            </w:r>
          </w:p>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tanulói személyiség érzelmi és mentális gazdagítása a rajz tantárgy eszközrendszerével. </w:t>
            </w:r>
          </w:p>
          <w:p w:rsidR="00036884" w:rsidRPr="005B77A1" w:rsidRDefault="00036884" w:rsidP="00036884">
            <w:pPr>
              <w:rPr>
                <w:rFonts w:ascii="Calibri Light" w:hAnsi="Calibri Light" w:cs="Calibri Light"/>
                <w:bCs/>
              </w:rPr>
            </w:pPr>
            <w:r w:rsidRPr="005B77A1">
              <w:rPr>
                <w:rFonts w:ascii="Calibri Light" w:hAnsi="Calibri Light" w:cs="Calibri Light"/>
                <w:bCs/>
              </w:rPr>
              <w:t>A kooperativitás fejlesztése és működtetése a közös tanulói alkotási folyamatban.</w:t>
            </w:r>
          </w:p>
          <w:p w:rsidR="00036884" w:rsidRPr="005B77A1" w:rsidRDefault="00036884" w:rsidP="00036884">
            <w:pPr>
              <w:rPr>
                <w:rFonts w:ascii="Calibri Light" w:hAnsi="Calibri Light" w:cs="Calibri Light"/>
                <w:bCs/>
              </w:rPr>
            </w:pPr>
            <w:r w:rsidRPr="005B77A1">
              <w:rPr>
                <w:rFonts w:ascii="Calibri Light" w:hAnsi="Calibri Light" w:cs="Calibri Light"/>
                <w:i/>
              </w:rPr>
              <w:t xml:space="preserve">Képességfejlesztési fókuszok: </w:t>
            </w:r>
            <w:r w:rsidRPr="005B77A1">
              <w:rPr>
                <w:rFonts w:ascii="Calibri Light" w:hAnsi="Calibri Light" w:cs="Calibri Light"/>
              </w:rPr>
              <w:t>érzelmek (egyszerű kivitelezésű) grafikus kifejezésének képessége; elhagyás és kiemelés képessége; forma- és színkompozíciós képesség; vizuális ritmus létrehozásának képessége; alakítási készség; formaérzék; alak-háttér, gestalt-látás; téralakítás képessége.</w:t>
            </w:r>
          </w:p>
        </w:tc>
      </w:tr>
      <w:tr w:rsidR="00036884" w:rsidRPr="005B77A1" w:rsidTr="00036884">
        <w:trPr>
          <w:jc w:val="center"/>
        </w:trPr>
        <w:tc>
          <w:tcPr>
            <w:tcW w:w="3406" w:type="dxa"/>
            <w:gridSpan w:val="11"/>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rPr>
              <w:t>Fejlesztési i</w:t>
            </w:r>
            <w:r w:rsidRPr="005B77A1">
              <w:rPr>
                <w:rFonts w:ascii="Calibri Light" w:hAnsi="Calibri Light" w:cs="Calibri Light"/>
                <w:b/>
              </w:rPr>
              <w:t>smeretek</w:t>
            </w:r>
          </w:p>
        </w:tc>
        <w:tc>
          <w:tcPr>
            <w:tcW w:w="6512" w:type="dxa"/>
            <w:gridSpan w:val="6"/>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lang w:val="cs-CZ"/>
              </w:rPr>
              <w:t>Fejlesztési</w:t>
            </w:r>
            <w:r w:rsidRPr="005B77A1">
              <w:rPr>
                <w:rFonts w:ascii="Calibri Light" w:hAnsi="Calibri Light" w:cs="Calibri Light"/>
                <w:b/>
              </w:rPr>
              <w:t xml:space="preserve"> tevékenységek</w:t>
            </w:r>
          </w:p>
        </w:tc>
      </w:tr>
      <w:tr w:rsidR="00036884" w:rsidRPr="005B77A1" w:rsidTr="00036884">
        <w:trPr>
          <w:trHeight w:val="1260"/>
          <w:jc w:val="center"/>
        </w:trPr>
        <w:tc>
          <w:tcPr>
            <w:tcW w:w="3406" w:type="dxa"/>
            <w:gridSpan w:val="11"/>
            <w:noWrap/>
          </w:tcPr>
          <w:p w:rsidR="00036884" w:rsidRPr="005B77A1" w:rsidRDefault="00036884" w:rsidP="00712EA5">
            <w:pPr>
              <w:numPr>
                <w:ilvl w:val="1"/>
                <w:numId w:val="465"/>
              </w:numPr>
              <w:spacing w:before="120" w:after="0" w:line="264" w:lineRule="auto"/>
              <w:jc w:val="left"/>
              <w:rPr>
                <w:rFonts w:ascii="Calibri Light" w:hAnsi="Calibri Light" w:cs="Calibri Light"/>
                <w:i/>
                <w:lang w:val="en-US"/>
              </w:rPr>
            </w:pPr>
            <w:r w:rsidRPr="005B77A1">
              <w:rPr>
                <w:rFonts w:ascii="Calibri Light" w:hAnsi="Calibri Light" w:cs="Calibri Light"/>
                <w:i/>
                <w:lang w:val="en-US"/>
              </w:rPr>
              <w:t>A vonal</w:t>
            </w:r>
          </w:p>
          <w:p w:rsidR="00036884" w:rsidRPr="005B77A1" w:rsidRDefault="00036884" w:rsidP="00036884">
            <w:pPr>
              <w:rPr>
                <w:rFonts w:ascii="Calibri Light" w:hAnsi="Calibri Light" w:cs="Calibri Light"/>
              </w:rPr>
            </w:pPr>
            <w:r w:rsidRPr="005B77A1">
              <w:rPr>
                <w:rFonts w:ascii="Calibri Light" w:hAnsi="Calibri Light" w:cs="Calibri Light"/>
              </w:rPr>
              <w:t>A vonal, mint érzelem, indulat kifejezője.</w:t>
            </w:r>
          </w:p>
          <w:p w:rsidR="00036884" w:rsidRPr="005B77A1" w:rsidRDefault="00036884" w:rsidP="00036884">
            <w:pPr>
              <w:rPr>
                <w:rFonts w:ascii="Calibri Light" w:hAnsi="Calibri Light" w:cs="Calibri Light"/>
              </w:rPr>
            </w:pPr>
            <w:r w:rsidRPr="005B77A1">
              <w:rPr>
                <w:rFonts w:ascii="Calibri Light" w:hAnsi="Calibri Light" w:cs="Calibri Light"/>
              </w:rPr>
              <w:t>A vonal, mint a folt határa</w:t>
            </w:r>
          </w:p>
          <w:p w:rsidR="00036884" w:rsidRPr="005B77A1" w:rsidRDefault="00036884" w:rsidP="00712EA5">
            <w:pPr>
              <w:numPr>
                <w:ilvl w:val="1"/>
                <w:numId w:val="465"/>
              </w:numPr>
              <w:spacing w:before="120" w:after="0" w:line="264" w:lineRule="auto"/>
              <w:jc w:val="left"/>
              <w:rPr>
                <w:rFonts w:ascii="Calibri Light" w:hAnsi="Calibri Light" w:cs="Calibri Light"/>
                <w:i/>
                <w:lang w:val="en-US"/>
              </w:rPr>
            </w:pPr>
            <w:r w:rsidRPr="005B77A1">
              <w:rPr>
                <w:rFonts w:ascii="Calibri Light" w:hAnsi="Calibri Light" w:cs="Calibri Light"/>
                <w:i/>
                <w:lang w:val="en-US"/>
              </w:rPr>
              <w:t>A folt</w:t>
            </w:r>
          </w:p>
          <w:p w:rsidR="00036884" w:rsidRPr="005B77A1" w:rsidRDefault="00036884" w:rsidP="00036884">
            <w:pPr>
              <w:rPr>
                <w:rFonts w:ascii="Calibri Light" w:hAnsi="Calibri Light" w:cs="Calibri Light"/>
              </w:rPr>
            </w:pPr>
            <w:r w:rsidRPr="005B77A1">
              <w:rPr>
                <w:rFonts w:ascii="Calibri Light" w:hAnsi="Calibri Light" w:cs="Calibri Light"/>
              </w:rPr>
              <w:t>Folt létrehozása különféle technikákkal.</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Foltképzés ceruzával. </w:t>
            </w:r>
          </w:p>
          <w:p w:rsidR="00036884" w:rsidRPr="005B77A1" w:rsidRDefault="00036884" w:rsidP="00712EA5">
            <w:pPr>
              <w:numPr>
                <w:ilvl w:val="1"/>
                <w:numId w:val="465"/>
              </w:numPr>
              <w:spacing w:before="120" w:after="0" w:line="264" w:lineRule="auto"/>
              <w:jc w:val="left"/>
              <w:rPr>
                <w:rFonts w:ascii="Calibri Light" w:hAnsi="Calibri Light" w:cs="Calibri Light"/>
                <w:i/>
                <w:lang w:val="en-US"/>
              </w:rPr>
            </w:pPr>
            <w:r w:rsidRPr="005B77A1">
              <w:rPr>
                <w:rFonts w:ascii="Calibri Light" w:hAnsi="Calibri Light" w:cs="Calibri Light"/>
                <w:i/>
                <w:lang w:val="en-US"/>
              </w:rPr>
              <w:t>A szín</w:t>
            </w:r>
          </w:p>
          <w:p w:rsidR="00036884" w:rsidRPr="005B77A1" w:rsidRDefault="00036884" w:rsidP="00036884">
            <w:pPr>
              <w:rPr>
                <w:rFonts w:ascii="Calibri Light" w:hAnsi="Calibri Light" w:cs="Calibri Light"/>
              </w:rPr>
            </w:pPr>
            <w:r w:rsidRPr="005B77A1">
              <w:rPr>
                <w:rFonts w:ascii="Calibri Light" w:hAnsi="Calibri Light" w:cs="Calibri Light"/>
              </w:rPr>
              <w:t>Színkeverés.</w:t>
            </w:r>
          </w:p>
          <w:p w:rsidR="00036884" w:rsidRPr="005B77A1" w:rsidRDefault="00036884" w:rsidP="00036884">
            <w:pPr>
              <w:rPr>
                <w:rFonts w:ascii="Calibri Light" w:hAnsi="Calibri Light" w:cs="Calibri Light"/>
              </w:rPr>
            </w:pPr>
            <w:r w:rsidRPr="005B77A1">
              <w:rPr>
                <w:rFonts w:ascii="Calibri Light" w:hAnsi="Calibri Light" w:cs="Calibri Light"/>
              </w:rPr>
              <w:t>Színritmusok.</w:t>
            </w:r>
          </w:p>
          <w:p w:rsidR="00036884" w:rsidRPr="005B77A1" w:rsidRDefault="00036884" w:rsidP="00036884">
            <w:pPr>
              <w:rPr>
                <w:rFonts w:ascii="Calibri Light" w:hAnsi="Calibri Light" w:cs="Calibri Light"/>
              </w:rPr>
            </w:pPr>
            <w:r w:rsidRPr="005B77A1">
              <w:rPr>
                <w:rFonts w:ascii="Calibri Light" w:hAnsi="Calibri Light" w:cs="Calibri Light"/>
              </w:rPr>
              <w:t>Forma- és színkompozíciók létrehozása adott formákból.</w:t>
            </w:r>
          </w:p>
          <w:p w:rsidR="00036884" w:rsidRPr="005B77A1" w:rsidRDefault="00036884" w:rsidP="00712EA5">
            <w:pPr>
              <w:numPr>
                <w:ilvl w:val="1"/>
                <w:numId w:val="465"/>
              </w:numPr>
              <w:spacing w:before="120" w:after="0" w:line="264" w:lineRule="auto"/>
              <w:jc w:val="left"/>
              <w:rPr>
                <w:rFonts w:ascii="Calibri Light" w:hAnsi="Calibri Light" w:cs="Calibri Light"/>
                <w:i/>
                <w:lang w:val="en-US"/>
              </w:rPr>
            </w:pPr>
            <w:r w:rsidRPr="005B77A1">
              <w:rPr>
                <w:rFonts w:ascii="Calibri Light" w:hAnsi="Calibri Light" w:cs="Calibri Light"/>
                <w:i/>
                <w:lang w:val="en-US"/>
              </w:rPr>
              <w:t>Reprodukció,</w:t>
            </w:r>
          </w:p>
          <w:p w:rsidR="00036884" w:rsidRPr="005B77A1" w:rsidRDefault="00036884" w:rsidP="00036884">
            <w:pPr>
              <w:rPr>
                <w:rFonts w:ascii="Calibri Light" w:hAnsi="Calibri Light" w:cs="Calibri Light"/>
                <w:i/>
              </w:rPr>
            </w:pPr>
            <w:r w:rsidRPr="005B77A1">
              <w:rPr>
                <w:rFonts w:ascii="Calibri Light" w:hAnsi="Calibri Light" w:cs="Calibri Light"/>
                <w:i/>
              </w:rPr>
              <w:t>sokszorosítás</w:t>
            </w:r>
          </w:p>
          <w:p w:rsidR="00036884" w:rsidRPr="005B77A1" w:rsidRDefault="00036884" w:rsidP="00036884">
            <w:pPr>
              <w:rPr>
                <w:rFonts w:ascii="Calibri Light" w:hAnsi="Calibri Light" w:cs="Calibri Light"/>
              </w:rPr>
            </w:pPr>
            <w:r w:rsidRPr="005B77A1">
              <w:rPr>
                <w:rFonts w:ascii="Calibri Light" w:hAnsi="Calibri Light" w:cs="Calibri Light"/>
              </w:rPr>
              <w:t>Sokszorosítás nyomtatással.</w:t>
            </w:r>
          </w:p>
          <w:p w:rsidR="00036884" w:rsidRPr="005B77A1" w:rsidRDefault="00036884" w:rsidP="00036884">
            <w:pPr>
              <w:rPr>
                <w:rFonts w:ascii="Calibri Light" w:hAnsi="Calibri Light" w:cs="Calibri Light"/>
              </w:rPr>
            </w:pPr>
            <w:r w:rsidRPr="005B77A1">
              <w:rPr>
                <w:rFonts w:ascii="Calibri Light" w:hAnsi="Calibri Light" w:cs="Calibri Light"/>
              </w:rPr>
              <w:t>A nyomtatás dekoratív felhasználása.</w:t>
            </w:r>
          </w:p>
          <w:p w:rsidR="00036884" w:rsidRPr="005B77A1" w:rsidRDefault="00036884" w:rsidP="00036884">
            <w:pPr>
              <w:rPr>
                <w:rFonts w:ascii="Calibri Light" w:hAnsi="Calibri Light" w:cs="Calibri Light"/>
              </w:rPr>
            </w:pPr>
            <w:r w:rsidRPr="005B77A1">
              <w:rPr>
                <w:rFonts w:ascii="Calibri Light" w:hAnsi="Calibri Light" w:cs="Calibri Light"/>
              </w:rPr>
              <w:t>Természeti anyagok felhasználásával vizuális ritmusok létrehozása.</w:t>
            </w:r>
          </w:p>
          <w:p w:rsidR="00036884" w:rsidRPr="005B77A1" w:rsidRDefault="00036884" w:rsidP="00712EA5">
            <w:pPr>
              <w:numPr>
                <w:ilvl w:val="1"/>
                <w:numId w:val="465"/>
              </w:numPr>
              <w:spacing w:before="120" w:after="0" w:line="264" w:lineRule="auto"/>
              <w:jc w:val="left"/>
              <w:rPr>
                <w:rFonts w:ascii="Calibri Light" w:hAnsi="Calibri Light" w:cs="Calibri Light"/>
                <w:i/>
                <w:lang w:val="en-US"/>
              </w:rPr>
            </w:pPr>
            <w:r w:rsidRPr="005B77A1">
              <w:rPr>
                <w:rFonts w:ascii="Calibri Light" w:hAnsi="Calibri Light" w:cs="Calibri Light"/>
                <w:i/>
                <w:lang w:val="en-US"/>
              </w:rPr>
              <w:t>Síkforma, térforma</w:t>
            </w:r>
          </w:p>
          <w:p w:rsidR="00036884" w:rsidRPr="005B77A1" w:rsidRDefault="00036884" w:rsidP="00036884">
            <w:pPr>
              <w:rPr>
                <w:rFonts w:ascii="Calibri Light" w:hAnsi="Calibri Light" w:cs="Calibri Light"/>
              </w:rPr>
            </w:pPr>
            <w:r w:rsidRPr="005B77A1">
              <w:rPr>
                <w:rFonts w:ascii="Calibri Light" w:hAnsi="Calibri Light" w:cs="Calibri Light"/>
              </w:rPr>
              <w:t>A vonal mint a síkforma körvonala.</w:t>
            </w:r>
          </w:p>
          <w:p w:rsidR="00036884" w:rsidRPr="005B77A1" w:rsidRDefault="00036884" w:rsidP="00036884">
            <w:pPr>
              <w:rPr>
                <w:rFonts w:ascii="Calibri Light" w:hAnsi="Calibri Light" w:cs="Calibri Light"/>
              </w:rPr>
            </w:pPr>
            <w:r w:rsidRPr="005B77A1">
              <w:rPr>
                <w:rFonts w:ascii="Calibri Light" w:hAnsi="Calibri Light" w:cs="Calibri Light"/>
              </w:rPr>
              <w:t>A folt mint a térforma árnyéka.</w:t>
            </w:r>
          </w:p>
          <w:p w:rsidR="00036884" w:rsidRPr="005B77A1" w:rsidRDefault="00036884" w:rsidP="00036884">
            <w:pPr>
              <w:rPr>
                <w:rFonts w:ascii="Calibri Light" w:hAnsi="Calibri Light" w:cs="Calibri Light"/>
              </w:rPr>
            </w:pPr>
            <w:r w:rsidRPr="005B77A1">
              <w:rPr>
                <w:rFonts w:ascii="Calibri Light" w:hAnsi="Calibri Light" w:cs="Calibri Light"/>
              </w:rPr>
              <w:t>Pozitív-negatív forma.</w:t>
            </w:r>
          </w:p>
          <w:p w:rsidR="00036884" w:rsidRPr="005B77A1" w:rsidRDefault="00036884" w:rsidP="00036884">
            <w:pPr>
              <w:rPr>
                <w:rFonts w:ascii="Calibri Light" w:hAnsi="Calibri Light" w:cs="Calibri Light"/>
              </w:rPr>
            </w:pPr>
            <w:r w:rsidRPr="005B77A1">
              <w:rPr>
                <w:rFonts w:ascii="Calibri Light" w:hAnsi="Calibri Light" w:cs="Calibri Light"/>
              </w:rPr>
              <w:t>Kompozíciók forgásformákból.</w:t>
            </w:r>
          </w:p>
          <w:p w:rsidR="00036884" w:rsidRPr="005B77A1" w:rsidRDefault="00036884" w:rsidP="00036884">
            <w:pPr>
              <w:rPr>
                <w:rFonts w:ascii="Calibri Light" w:hAnsi="Calibri Light" w:cs="Calibri Light"/>
              </w:rPr>
            </w:pPr>
            <w:r w:rsidRPr="005B77A1">
              <w:rPr>
                <w:rFonts w:ascii="Calibri Light" w:hAnsi="Calibri Light" w:cs="Calibri Light"/>
              </w:rPr>
              <w:t>Változatos ritmikus térfelületek létrehozása különféle anyagokkal és technikákkal.</w:t>
            </w:r>
          </w:p>
          <w:p w:rsidR="00036884" w:rsidRPr="005B77A1" w:rsidRDefault="00036884" w:rsidP="00036884">
            <w:pPr>
              <w:rPr>
                <w:rFonts w:ascii="Calibri Light" w:hAnsi="Calibri Light" w:cs="Calibri Light"/>
              </w:rPr>
            </w:pPr>
            <w:r w:rsidRPr="005B77A1">
              <w:rPr>
                <w:rFonts w:ascii="Calibri Light" w:hAnsi="Calibri Light" w:cs="Calibri Light"/>
              </w:rPr>
              <w:t>Egyszerű tér kialakítása – pl. dobozból bababház.</w:t>
            </w:r>
          </w:p>
        </w:tc>
        <w:tc>
          <w:tcPr>
            <w:tcW w:w="6512" w:type="dxa"/>
            <w:gridSpan w:val="6"/>
            <w:noWrap/>
          </w:tcPr>
          <w:p w:rsidR="00036884" w:rsidRPr="005B77A1" w:rsidRDefault="00036884" w:rsidP="00036884">
            <w:pPr>
              <w:rPr>
                <w:rFonts w:ascii="Calibri Light" w:hAnsi="Calibri Light" w:cs="Calibri Light"/>
              </w:rPr>
            </w:pPr>
            <w:r w:rsidRPr="005B77A1">
              <w:rPr>
                <w:rFonts w:ascii="Calibri Light" w:hAnsi="Calibri Light" w:cs="Calibri Light"/>
              </w:rPr>
              <w:t>Érzelmek kifejezése vonalak segítségével.</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Kontúr, behatárolás alkalmazása. </w:t>
            </w:r>
          </w:p>
          <w:p w:rsidR="00036884" w:rsidRPr="005B77A1" w:rsidRDefault="00036884" w:rsidP="00036884">
            <w:pPr>
              <w:rPr>
                <w:rFonts w:ascii="Calibri Light" w:hAnsi="Calibri Light" w:cs="Calibri Light"/>
              </w:rPr>
            </w:pPr>
            <w:r w:rsidRPr="005B77A1">
              <w:rPr>
                <w:rFonts w:ascii="Calibri Light" w:hAnsi="Calibri Light" w:cs="Calibri Light"/>
              </w:rPr>
              <w:t>Folt létrehozása színkeveréssel.</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Alapszínek tudatos alkalmazása. </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Másolás és leképezés. </w:t>
            </w:r>
          </w:p>
          <w:p w:rsidR="00036884" w:rsidRPr="005B77A1" w:rsidRDefault="00036884" w:rsidP="00036884">
            <w:pPr>
              <w:rPr>
                <w:rFonts w:ascii="Calibri Light" w:hAnsi="Calibri Light" w:cs="Calibri Light"/>
              </w:rPr>
            </w:pPr>
            <w:r w:rsidRPr="005B77A1">
              <w:rPr>
                <w:rFonts w:ascii="Calibri Light" w:hAnsi="Calibri Light" w:cs="Calibri Light"/>
              </w:rPr>
              <w:t>Színezés vonalhatárok betartásával.</w:t>
            </w:r>
          </w:p>
          <w:p w:rsidR="00036884" w:rsidRPr="005B77A1" w:rsidRDefault="00036884" w:rsidP="00036884">
            <w:pPr>
              <w:rPr>
                <w:rFonts w:ascii="Calibri Light" w:hAnsi="Calibri Light" w:cs="Calibri Light"/>
              </w:rPr>
            </w:pPr>
            <w:r w:rsidRPr="005B77A1">
              <w:rPr>
                <w:rFonts w:ascii="Calibri Light" w:hAnsi="Calibri Light" w:cs="Calibri Light"/>
              </w:rPr>
              <w:t>Sokszorosítási technikák alkalmazása.</w:t>
            </w:r>
          </w:p>
          <w:p w:rsidR="00036884" w:rsidRPr="005B77A1" w:rsidRDefault="00036884" w:rsidP="00036884">
            <w:pPr>
              <w:rPr>
                <w:rFonts w:ascii="Calibri Light" w:hAnsi="Calibri Light" w:cs="Calibri Light"/>
              </w:rPr>
            </w:pPr>
            <w:r w:rsidRPr="005B77A1">
              <w:rPr>
                <w:rFonts w:ascii="Calibri Light" w:hAnsi="Calibri Light" w:cs="Calibri Light"/>
              </w:rPr>
              <w:t>Tárgykészítési technikák alkalmazása.</w:t>
            </w:r>
          </w:p>
          <w:p w:rsidR="00036884" w:rsidRPr="005B77A1" w:rsidRDefault="00036884" w:rsidP="00036884">
            <w:pPr>
              <w:rPr>
                <w:rFonts w:ascii="Calibri Light" w:hAnsi="Calibri Light" w:cs="Calibri Light"/>
              </w:rPr>
            </w:pPr>
            <w:r w:rsidRPr="005B77A1">
              <w:rPr>
                <w:rFonts w:ascii="Calibri Light" w:hAnsi="Calibri Light" w:cs="Calibri Light"/>
              </w:rPr>
              <w:t>Sík- és térformák megfigyelése.</w:t>
            </w:r>
          </w:p>
          <w:p w:rsidR="00036884" w:rsidRPr="005B77A1" w:rsidRDefault="00036884" w:rsidP="00036884">
            <w:pPr>
              <w:rPr>
                <w:rFonts w:ascii="Calibri Light" w:hAnsi="Calibri Light" w:cs="Calibri Light"/>
              </w:rPr>
            </w:pPr>
            <w:r w:rsidRPr="005B77A1">
              <w:rPr>
                <w:rFonts w:ascii="Calibri Light" w:hAnsi="Calibri Light" w:cs="Calibri Light"/>
              </w:rPr>
              <w:t>Sík- és térformák gyakorlati szempontú differenciálása.</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 forgásformák (henger) létrehozása, megfigyelése tapasztalati úton. </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A felület fogalmának tisztázása szemléleti-tapasztalati úton. </w:t>
            </w:r>
          </w:p>
          <w:p w:rsidR="00036884" w:rsidRPr="005B77A1" w:rsidRDefault="00036884" w:rsidP="00036884">
            <w:pPr>
              <w:rPr>
                <w:rFonts w:ascii="Calibri Light" w:hAnsi="Calibri Light" w:cs="Calibri Light"/>
              </w:rPr>
            </w:pPr>
          </w:p>
        </w:tc>
      </w:tr>
      <w:tr w:rsidR="00036884" w:rsidRPr="005B77A1" w:rsidTr="00036884">
        <w:tblPrEx>
          <w:jc w:val="left"/>
          <w:tblBorders>
            <w:top w:val="none" w:sz="0" w:space="0" w:color="auto"/>
          </w:tblBorders>
        </w:tblPrEx>
        <w:trPr>
          <w:gridBefore w:val="1"/>
          <w:wBefore w:w="26" w:type="dxa"/>
          <w:trHeight w:val="70"/>
        </w:trPr>
        <w:tc>
          <w:tcPr>
            <w:tcW w:w="1795" w:type="dxa"/>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Fogalmak</w:t>
            </w:r>
          </w:p>
        </w:tc>
        <w:tc>
          <w:tcPr>
            <w:tcW w:w="8097" w:type="dxa"/>
            <w:gridSpan w:val="15"/>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rPr>
              <w:t xml:space="preserve">Lágy, kemény, kellemes, erőteljes, rajzszén, folthatár, </w:t>
            </w:r>
            <w:r w:rsidRPr="005B77A1">
              <w:rPr>
                <w:rFonts w:ascii="Calibri Light" w:hAnsi="Calibri Light" w:cs="Calibri Light"/>
                <w:lang w:val="cs-CZ"/>
              </w:rPr>
              <w:t>elválasztás</w:t>
            </w:r>
            <w:r w:rsidRPr="005B77A1">
              <w:rPr>
                <w:rFonts w:ascii="Calibri Light" w:hAnsi="Calibri Light" w:cs="Calibri Light"/>
              </w:rPr>
              <w:t>, összekötés, átfestés, alapszín, átmásolás, átlátszó, egész forma, részforma, krumplinyomás, dugónyomás, szerkezet, levélerezet, kerek, gömbölyű, gömbölyded, árnyék, henger, felület, fényforrás, megvilágítás, háttér, szerkezet.</w:t>
            </w:r>
          </w:p>
        </w:tc>
      </w:tr>
      <w:tr w:rsidR="00036884" w:rsidRPr="005B77A1" w:rsidTr="00036884">
        <w:trPr>
          <w:jc w:val="center"/>
        </w:trPr>
        <w:tc>
          <w:tcPr>
            <w:tcW w:w="2170" w:type="dxa"/>
            <w:gridSpan w:val="7"/>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Témakör</w:t>
            </w:r>
          </w:p>
        </w:tc>
        <w:tc>
          <w:tcPr>
            <w:tcW w:w="5649" w:type="dxa"/>
            <w:gridSpan w:val="6"/>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rPr>
              <w:t xml:space="preserve">2. Kifejezés, </w:t>
            </w:r>
            <w:r w:rsidRPr="005B77A1">
              <w:rPr>
                <w:rFonts w:ascii="Calibri Light" w:hAnsi="Calibri Light" w:cs="Calibri Light"/>
                <w:b/>
                <w:bCs/>
                <w:lang w:val="cs-CZ"/>
              </w:rPr>
              <w:t>képzőművészet</w:t>
            </w:r>
          </w:p>
        </w:tc>
        <w:tc>
          <w:tcPr>
            <w:tcW w:w="2099" w:type="dxa"/>
            <w:gridSpan w:val="4"/>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lang w:val="cs-CZ"/>
              </w:rPr>
              <w:t>óraszám:</w:t>
            </w:r>
          </w:p>
          <w:p w:rsidR="00036884" w:rsidRPr="005B77A1" w:rsidRDefault="00036884" w:rsidP="00036884">
            <w:pPr>
              <w:rPr>
                <w:rFonts w:ascii="Calibri Light" w:hAnsi="Calibri Light" w:cs="Calibri Light"/>
                <w:b/>
              </w:rPr>
            </w:pPr>
            <w:r w:rsidRPr="005B77A1">
              <w:rPr>
                <w:rFonts w:ascii="Calibri Light" w:hAnsi="Calibri Light" w:cs="Calibri Light"/>
                <w:b/>
                <w:bCs/>
              </w:rPr>
              <w:t>30 óra</w:t>
            </w:r>
          </w:p>
        </w:tc>
      </w:tr>
      <w:tr w:rsidR="00036884" w:rsidRPr="005B77A1" w:rsidTr="00036884">
        <w:trPr>
          <w:jc w:val="center"/>
        </w:trPr>
        <w:tc>
          <w:tcPr>
            <w:tcW w:w="2170" w:type="dxa"/>
            <w:gridSpan w:val="7"/>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748" w:type="dxa"/>
            <w:gridSpan w:val="10"/>
            <w:noWrap/>
            <w:vAlign w:val="center"/>
          </w:tcPr>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A pszichikus funkciók fejlesztése, az </w:t>
            </w:r>
            <w:r w:rsidRPr="005B77A1">
              <w:rPr>
                <w:rFonts w:ascii="Calibri Light" w:hAnsi="Calibri Light" w:cs="Calibri Light"/>
                <w:bCs/>
                <w:lang w:val="cs-CZ"/>
              </w:rPr>
              <w:t>élmények</w:t>
            </w:r>
            <w:r w:rsidRPr="005B77A1">
              <w:rPr>
                <w:rFonts w:ascii="Calibri Light" w:hAnsi="Calibri Light" w:cs="Calibri Light"/>
                <w:bCs/>
              </w:rPr>
              <w:t>, hangulatok kifejezése elemi képzőművészeti eszközökkel.</w:t>
            </w:r>
          </w:p>
          <w:p w:rsidR="00036884" w:rsidRPr="005B77A1" w:rsidRDefault="00036884" w:rsidP="00036884">
            <w:pPr>
              <w:rPr>
                <w:rFonts w:ascii="Calibri Light" w:hAnsi="Calibri Light" w:cs="Calibri Light"/>
                <w:bCs/>
              </w:rPr>
            </w:pPr>
            <w:r w:rsidRPr="005B77A1">
              <w:rPr>
                <w:rFonts w:ascii="Calibri Light" w:hAnsi="Calibri Light" w:cs="Calibri Light"/>
                <w:bCs/>
              </w:rPr>
              <w:t>Képzőművészeti alkotások hangulati értékelése, értelmezése képességének fejlesztése.</w:t>
            </w:r>
          </w:p>
          <w:p w:rsidR="00036884" w:rsidRPr="005B77A1" w:rsidRDefault="00036884" w:rsidP="00036884">
            <w:pPr>
              <w:rPr>
                <w:rFonts w:ascii="Calibri Light" w:hAnsi="Calibri Light" w:cs="Calibri Light"/>
              </w:rPr>
            </w:pPr>
            <w:r w:rsidRPr="005B77A1">
              <w:rPr>
                <w:rFonts w:ascii="Calibri Light" w:hAnsi="Calibri Light" w:cs="Calibri Light"/>
                <w:i/>
              </w:rPr>
              <w:t xml:space="preserve">Képességfejlesztési fókuszok: </w:t>
            </w:r>
            <w:r w:rsidRPr="005B77A1">
              <w:rPr>
                <w:rFonts w:ascii="Calibri Light" w:hAnsi="Calibri Light" w:cs="Calibri Light"/>
              </w:rPr>
              <w:t>képalkotó képesség; kompozíciós képesség; készségszintű eszközhasználat; képolvasási képesség; jelzésszintű térábrázoló képesség; emberábrázolás képessége.</w:t>
            </w:r>
          </w:p>
        </w:tc>
      </w:tr>
      <w:tr w:rsidR="00036884" w:rsidRPr="005B77A1" w:rsidTr="00036884">
        <w:trPr>
          <w:jc w:val="center"/>
        </w:trPr>
        <w:tc>
          <w:tcPr>
            <w:tcW w:w="3425" w:type="dxa"/>
            <w:gridSpan w:val="12"/>
            <w:vAlign w:val="center"/>
          </w:tcPr>
          <w:p w:rsidR="00036884" w:rsidRPr="005B77A1" w:rsidRDefault="00036884" w:rsidP="00036884">
            <w:pPr>
              <w:rPr>
                <w:rFonts w:ascii="Calibri Light" w:hAnsi="Calibri Light" w:cs="Calibri Light"/>
                <w:b/>
              </w:rPr>
            </w:pPr>
            <w:r w:rsidRPr="005B77A1">
              <w:rPr>
                <w:rFonts w:ascii="Calibri Light" w:hAnsi="Calibri Light" w:cs="Calibri Light"/>
              </w:rPr>
              <w:br w:type="page"/>
            </w:r>
            <w:r w:rsidRPr="005B77A1">
              <w:rPr>
                <w:rFonts w:ascii="Calibri Light" w:hAnsi="Calibri Light" w:cs="Calibri Light"/>
                <w:b/>
                <w:bCs/>
              </w:rPr>
              <w:t>Fejlesztési i</w:t>
            </w:r>
            <w:r w:rsidRPr="005B77A1">
              <w:rPr>
                <w:rFonts w:ascii="Calibri Light" w:hAnsi="Calibri Light" w:cs="Calibri Light"/>
                <w:b/>
              </w:rPr>
              <w:t>smeretek</w:t>
            </w:r>
          </w:p>
        </w:tc>
        <w:tc>
          <w:tcPr>
            <w:tcW w:w="6493" w:type="dxa"/>
            <w:gridSpan w:val="5"/>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Fejlesztési tevékenységek</w:t>
            </w:r>
          </w:p>
        </w:tc>
      </w:tr>
      <w:tr w:rsidR="00036884" w:rsidRPr="005B77A1" w:rsidTr="00036884">
        <w:trPr>
          <w:jc w:val="center"/>
        </w:trPr>
        <w:tc>
          <w:tcPr>
            <w:tcW w:w="3425" w:type="dxa"/>
            <w:gridSpan w:val="12"/>
          </w:tcPr>
          <w:p w:rsidR="00036884" w:rsidRPr="005B77A1" w:rsidRDefault="00036884" w:rsidP="00036884">
            <w:pPr>
              <w:rPr>
                <w:rFonts w:ascii="Calibri Light" w:hAnsi="Calibri Light" w:cs="Calibri Light"/>
                <w:i/>
              </w:rPr>
            </w:pPr>
            <w:r w:rsidRPr="005B77A1">
              <w:rPr>
                <w:rFonts w:ascii="Calibri Light" w:hAnsi="Calibri Light" w:cs="Calibri Light"/>
                <w:i/>
                <w:lang w:val="cs-CZ"/>
              </w:rPr>
              <w:t>Alkotótevékenység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2.1. Hangulatok kifejezése</w:t>
            </w:r>
          </w:p>
          <w:p w:rsidR="00036884" w:rsidRPr="005B77A1" w:rsidRDefault="00036884" w:rsidP="00036884">
            <w:pPr>
              <w:rPr>
                <w:rFonts w:ascii="Calibri Light" w:hAnsi="Calibri Light" w:cs="Calibri Light"/>
              </w:rPr>
            </w:pPr>
            <w:r w:rsidRPr="005B77A1">
              <w:rPr>
                <w:rFonts w:ascii="Calibri Light" w:hAnsi="Calibri Light" w:cs="Calibri Light"/>
              </w:rPr>
              <w:t>Évszakok hangulatának kifejezése.</w:t>
            </w:r>
          </w:p>
          <w:p w:rsidR="00036884" w:rsidRPr="005B77A1" w:rsidRDefault="00036884" w:rsidP="00036884">
            <w:pPr>
              <w:rPr>
                <w:rFonts w:ascii="Calibri Light" w:hAnsi="Calibri Light" w:cs="Calibri Light"/>
                <w:i/>
              </w:rPr>
            </w:pPr>
            <w:r w:rsidRPr="005B77A1">
              <w:rPr>
                <w:rFonts w:ascii="Calibri Light" w:hAnsi="Calibri Light" w:cs="Calibri Light"/>
              </w:rPr>
              <w:t>Színhangulat kifejezése – az évszakok jellemző színei.</w:t>
            </w:r>
          </w:p>
          <w:p w:rsidR="00036884" w:rsidRPr="005B77A1" w:rsidRDefault="00036884" w:rsidP="00036884">
            <w:pPr>
              <w:rPr>
                <w:rFonts w:ascii="Calibri Light" w:hAnsi="Calibri Light" w:cs="Calibri Light"/>
              </w:rPr>
            </w:pPr>
            <w:r w:rsidRPr="005B77A1">
              <w:rPr>
                <w:rFonts w:ascii="Calibri Light" w:hAnsi="Calibri Light" w:cs="Calibri Light"/>
              </w:rPr>
              <w:t>Színhangulat kifejezése foltképzéssel.</w:t>
            </w:r>
          </w:p>
          <w:p w:rsidR="00036884" w:rsidRPr="005B77A1" w:rsidRDefault="00036884" w:rsidP="00036884">
            <w:pPr>
              <w:rPr>
                <w:rFonts w:ascii="Calibri Light" w:hAnsi="Calibri Light" w:cs="Calibri Light"/>
              </w:rPr>
            </w:pPr>
            <w:r w:rsidRPr="005B77A1">
              <w:rPr>
                <w:rFonts w:ascii="Calibri Light" w:hAnsi="Calibri Light" w:cs="Calibri Light"/>
              </w:rPr>
              <w:t>Élmény, hangulat kifejezése színnel és formával.</w:t>
            </w:r>
          </w:p>
          <w:p w:rsidR="00036884" w:rsidRPr="005B77A1" w:rsidRDefault="00036884" w:rsidP="00036884">
            <w:pPr>
              <w:rPr>
                <w:rFonts w:ascii="Calibri Light" w:hAnsi="Calibri Light" w:cs="Calibri Light"/>
              </w:rPr>
            </w:pPr>
            <w:r w:rsidRPr="005B77A1">
              <w:rPr>
                <w:rFonts w:ascii="Calibri Light" w:hAnsi="Calibri Light" w:cs="Calibri Light"/>
              </w:rPr>
              <w:t>Díszletfestés bábelőadáshoz.</w:t>
            </w:r>
          </w:p>
          <w:p w:rsidR="00036884" w:rsidRPr="005B77A1" w:rsidRDefault="00036884" w:rsidP="00036884">
            <w:pPr>
              <w:rPr>
                <w:rFonts w:ascii="Calibri Light" w:hAnsi="Calibri Light" w:cs="Calibri Light"/>
              </w:rPr>
            </w:pPr>
            <w:r w:rsidRPr="005B77A1">
              <w:rPr>
                <w:rFonts w:ascii="Calibri Light" w:hAnsi="Calibri Light" w:cs="Calibri Light"/>
              </w:rPr>
              <w:t>Fekete-fehér színek alkalmazása a hangulatfestésben.</w:t>
            </w:r>
          </w:p>
          <w:p w:rsidR="00036884" w:rsidRPr="005B77A1" w:rsidRDefault="00036884" w:rsidP="00036884">
            <w:pPr>
              <w:rPr>
                <w:rFonts w:ascii="Calibri Light" w:hAnsi="Calibri Light" w:cs="Calibri Light"/>
                <w:i/>
              </w:rPr>
            </w:pPr>
            <w:r w:rsidRPr="005B77A1">
              <w:rPr>
                <w:rFonts w:ascii="Calibri Light" w:hAnsi="Calibri Light" w:cs="Calibri Light"/>
                <w:i/>
              </w:rPr>
              <w:t>Befogadás</w:t>
            </w:r>
          </w:p>
          <w:p w:rsidR="00036884" w:rsidRPr="005B77A1" w:rsidRDefault="00036884" w:rsidP="00036884">
            <w:pPr>
              <w:rPr>
                <w:rFonts w:ascii="Calibri Light" w:hAnsi="Calibri Light" w:cs="Calibri Light"/>
                <w:i/>
              </w:rPr>
            </w:pPr>
            <w:r w:rsidRPr="005B77A1">
              <w:rPr>
                <w:rFonts w:ascii="Calibri Light" w:hAnsi="Calibri Light" w:cs="Calibri Light"/>
                <w:i/>
              </w:rPr>
              <w:t>2.2.Emberi kapcsolatok különféle ábrázolásainak megélése</w:t>
            </w:r>
          </w:p>
          <w:p w:rsidR="00036884" w:rsidRPr="005B77A1" w:rsidRDefault="00036884" w:rsidP="00036884">
            <w:pPr>
              <w:rPr>
                <w:rFonts w:ascii="Calibri Light" w:hAnsi="Calibri Light" w:cs="Calibri Light"/>
                <w:i/>
              </w:rPr>
            </w:pPr>
            <w:r w:rsidRPr="005B77A1">
              <w:rPr>
                <w:rFonts w:ascii="Calibri Light" w:hAnsi="Calibri Light" w:cs="Calibri Light"/>
              </w:rPr>
              <w:t xml:space="preserve">Művészeti ágak (zene, irodalom, a képzőművészeti ágak, tánc, design legfontosabb megkülönböztető jegyei </w:t>
            </w:r>
            <w:r w:rsidRPr="005B77A1">
              <w:rPr>
                <w:rFonts w:ascii="Calibri Light" w:hAnsi="Calibri Light" w:cs="Calibri Light"/>
                <w:i/>
              </w:rPr>
              <w:t>Befogadás – alkotás</w:t>
            </w:r>
          </w:p>
          <w:p w:rsidR="00036884" w:rsidRPr="005B77A1" w:rsidRDefault="00036884" w:rsidP="00036884">
            <w:pPr>
              <w:rPr>
                <w:rFonts w:ascii="Calibri Light" w:hAnsi="Calibri Light" w:cs="Calibri Light"/>
                <w:i/>
              </w:rPr>
            </w:pPr>
            <w:r w:rsidRPr="005B77A1">
              <w:rPr>
                <w:rFonts w:ascii="Calibri Light" w:hAnsi="Calibri Light" w:cs="Calibri Light"/>
                <w:i/>
              </w:rPr>
              <w:t>2.3. Saját élmények interpretációi</w:t>
            </w:r>
          </w:p>
          <w:p w:rsidR="00036884" w:rsidRPr="005B77A1" w:rsidRDefault="00036884" w:rsidP="00036884">
            <w:pPr>
              <w:rPr>
                <w:rFonts w:ascii="Calibri Light" w:hAnsi="Calibri Light" w:cs="Calibri Light"/>
              </w:rPr>
            </w:pPr>
            <w:r w:rsidRPr="005B77A1">
              <w:rPr>
                <w:rFonts w:ascii="Calibri Light" w:hAnsi="Calibri Light" w:cs="Calibri Light"/>
              </w:rPr>
              <w:t>Képzőművészeti alkotás hatására hangulat kifejezése mozgással, dallammal, gesztusokkal, verbálisan.</w:t>
            </w:r>
          </w:p>
          <w:p w:rsidR="00036884" w:rsidRPr="005B77A1" w:rsidRDefault="00036884" w:rsidP="00036884">
            <w:pPr>
              <w:rPr>
                <w:rFonts w:ascii="Calibri Light" w:hAnsi="Calibri Light" w:cs="Calibri Light"/>
              </w:rPr>
            </w:pPr>
            <w:r w:rsidRPr="005B77A1">
              <w:rPr>
                <w:rFonts w:ascii="Calibri Light" w:hAnsi="Calibri Light" w:cs="Calibri Light"/>
              </w:rPr>
              <w:t>Képzőművészeti alkotás hatására hangulat kifejezése festéssel, montázzsal.</w:t>
            </w:r>
          </w:p>
          <w:p w:rsidR="00036884" w:rsidRPr="005B77A1" w:rsidRDefault="00036884" w:rsidP="00036884">
            <w:pPr>
              <w:rPr>
                <w:rFonts w:ascii="Calibri Light" w:hAnsi="Calibri Light" w:cs="Calibri Light"/>
              </w:rPr>
            </w:pPr>
            <w:r w:rsidRPr="005B77A1">
              <w:rPr>
                <w:rFonts w:ascii="Calibri Light" w:hAnsi="Calibri Light" w:cs="Calibri Light"/>
              </w:rPr>
              <w:t>Érzelmek kifejezése fantáziakép és bábfigurák készítésével háztartási hulladékokból.</w:t>
            </w:r>
          </w:p>
          <w:p w:rsidR="00036884" w:rsidRPr="005B77A1" w:rsidRDefault="00036884" w:rsidP="00036884">
            <w:pPr>
              <w:rPr>
                <w:rFonts w:ascii="Calibri Light" w:hAnsi="Calibri Light" w:cs="Calibri Light"/>
              </w:rPr>
            </w:pPr>
            <w:r w:rsidRPr="005B77A1">
              <w:rPr>
                <w:rFonts w:ascii="Calibri Light" w:hAnsi="Calibri Light" w:cs="Calibri Light"/>
              </w:rPr>
              <w:t>Emberi kapcsolatok kifejezése vizuális eszközökkel.</w:t>
            </w:r>
          </w:p>
          <w:p w:rsidR="00036884" w:rsidRPr="005B77A1" w:rsidRDefault="00036884" w:rsidP="00036884">
            <w:pPr>
              <w:rPr>
                <w:rFonts w:ascii="Calibri Light" w:hAnsi="Calibri Light" w:cs="Calibri Light"/>
              </w:rPr>
            </w:pPr>
            <w:r w:rsidRPr="005B77A1">
              <w:rPr>
                <w:rFonts w:ascii="Calibri Light" w:hAnsi="Calibri Light" w:cs="Calibri Light"/>
              </w:rPr>
              <w:t>Érzelmek kifejezése színekkel – vizes alapú festéssel.</w:t>
            </w:r>
          </w:p>
        </w:tc>
        <w:tc>
          <w:tcPr>
            <w:tcW w:w="6493" w:type="dxa"/>
            <w:gridSpan w:val="5"/>
          </w:tcPr>
          <w:p w:rsidR="00036884" w:rsidRPr="005B77A1" w:rsidRDefault="00036884" w:rsidP="00036884">
            <w:pPr>
              <w:rPr>
                <w:rFonts w:ascii="Calibri Light" w:hAnsi="Calibri Light" w:cs="Calibri Light"/>
                <w:i/>
              </w:rPr>
            </w:pPr>
            <w:r w:rsidRPr="005B77A1">
              <w:rPr>
                <w:rFonts w:ascii="Calibri Light" w:hAnsi="Calibri Light" w:cs="Calibri Light"/>
                <w:i/>
                <w:lang w:val="cs-CZ"/>
              </w:rPr>
              <w:t>Alkotótevékenységben</w:t>
            </w:r>
            <w:r w:rsidRPr="005B77A1">
              <w:rPr>
                <w:rFonts w:ascii="Calibri Light" w:hAnsi="Calibri Light" w:cs="Calibri Light"/>
                <w:i/>
              </w:rPr>
              <w:t xml:space="preserve">: </w:t>
            </w:r>
          </w:p>
          <w:p w:rsidR="00036884" w:rsidRPr="005B77A1" w:rsidRDefault="00036884" w:rsidP="00036884">
            <w:pPr>
              <w:rPr>
                <w:rFonts w:ascii="Calibri Light" w:hAnsi="Calibri Light" w:cs="Calibri Light"/>
              </w:rPr>
            </w:pPr>
            <w:r w:rsidRPr="005B77A1">
              <w:rPr>
                <w:rFonts w:ascii="Calibri Light" w:hAnsi="Calibri Light" w:cs="Calibri Light"/>
              </w:rPr>
              <w:t>Átélt élmények, hallott, látott vagy elképzelt történetek vizuális megjelenítése síkban, térben és időben – saját élmény szintjén tetszőleges interpretációban.</w:t>
            </w:r>
          </w:p>
          <w:p w:rsidR="00036884" w:rsidRPr="005B77A1" w:rsidRDefault="00036884" w:rsidP="00036884">
            <w:pPr>
              <w:rPr>
                <w:rFonts w:ascii="Calibri Light" w:hAnsi="Calibri Light" w:cs="Calibri Light"/>
              </w:rPr>
            </w:pPr>
            <w:r w:rsidRPr="005B77A1">
              <w:rPr>
                <w:rFonts w:ascii="Calibri Light" w:hAnsi="Calibri Light" w:cs="Calibri Light"/>
              </w:rPr>
              <w:t>Polaritások érzékeltetése fekete és fehér színnel.</w:t>
            </w:r>
          </w:p>
          <w:p w:rsidR="00036884" w:rsidRPr="005B77A1" w:rsidRDefault="00036884" w:rsidP="00036884">
            <w:pPr>
              <w:rPr>
                <w:rFonts w:ascii="Calibri Light" w:hAnsi="Calibri Light" w:cs="Calibri Light"/>
              </w:rPr>
            </w:pPr>
            <w:r w:rsidRPr="005B77A1">
              <w:rPr>
                <w:rFonts w:ascii="Calibri Light" w:hAnsi="Calibri Light" w:cs="Calibri Light"/>
              </w:rPr>
              <w:t>Önkifejezés, érzelmek, hangulatok kifejezése többféle eszközzel: verbálisan, vizuálisan, gesztussal.</w:t>
            </w:r>
          </w:p>
          <w:p w:rsidR="00036884" w:rsidRPr="005B77A1" w:rsidRDefault="00036884" w:rsidP="00036884">
            <w:pPr>
              <w:rPr>
                <w:rFonts w:ascii="Calibri Light" w:hAnsi="Calibri Light" w:cs="Calibri Light"/>
                <w:i/>
              </w:rPr>
            </w:pPr>
          </w:p>
          <w:p w:rsidR="00036884" w:rsidRPr="005B77A1" w:rsidRDefault="00036884" w:rsidP="00036884">
            <w:pPr>
              <w:rPr>
                <w:rFonts w:ascii="Calibri Light" w:hAnsi="Calibri Light" w:cs="Calibri Light"/>
                <w:i/>
              </w:rPr>
            </w:pPr>
            <w:r w:rsidRPr="005B77A1">
              <w:rPr>
                <w:rFonts w:ascii="Calibri Light" w:hAnsi="Calibri Light" w:cs="Calibri Light"/>
                <w:i/>
              </w:rPr>
              <w:t>Befogadó tevékenységben:</w:t>
            </w:r>
          </w:p>
          <w:p w:rsidR="00036884" w:rsidRPr="005B77A1" w:rsidRDefault="00036884" w:rsidP="00036884">
            <w:pPr>
              <w:rPr>
                <w:rFonts w:ascii="Calibri Light" w:hAnsi="Calibri Light" w:cs="Calibri Light"/>
              </w:rPr>
            </w:pPr>
            <w:r w:rsidRPr="005B77A1">
              <w:rPr>
                <w:rFonts w:ascii="Calibri Light" w:hAnsi="Calibri Light" w:cs="Calibri Light"/>
              </w:rPr>
              <w:t>Élethű és absztrakt ábrázolású műalkotások megfigyelése.</w:t>
            </w:r>
          </w:p>
          <w:p w:rsidR="00036884" w:rsidRPr="005B77A1" w:rsidRDefault="00036884" w:rsidP="00036884">
            <w:pPr>
              <w:rPr>
                <w:rFonts w:ascii="Calibri Light" w:hAnsi="Calibri Light" w:cs="Calibri Light"/>
              </w:rPr>
            </w:pPr>
            <w:r w:rsidRPr="005B77A1">
              <w:rPr>
                <w:rFonts w:ascii="Calibri Light" w:hAnsi="Calibri Light" w:cs="Calibri Light"/>
              </w:rPr>
              <w:t>Emberi kapcsolatok vizuális kifejezését ábrázoló művek megfigyelése.</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Saját munkák, művészeti alkotások, vizuális jelenségek elemi szintű leírása, elemzése és összehasonlítása. </w:t>
            </w:r>
          </w:p>
          <w:p w:rsidR="00036884" w:rsidRPr="005B77A1" w:rsidRDefault="00036884" w:rsidP="00036884">
            <w:pPr>
              <w:rPr>
                <w:rFonts w:ascii="Calibri Light" w:hAnsi="Calibri Light" w:cs="Calibri Light"/>
                <w:i/>
              </w:rPr>
            </w:pPr>
            <w:r w:rsidRPr="005B77A1">
              <w:rPr>
                <w:rFonts w:ascii="Calibri Light" w:hAnsi="Calibri Light" w:cs="Calibri Light"/>
              </w:rPr>
              <w:t>Esztétikai élmény átélése.</w:t>
            </w:r>
          </w:p>
          <w:p w:rsidR="00036884" w:rsidRPr="005B77A1" w:rsidRDefault="00036884" w:rsidP="00036884">
            <w:pPr>
              <w:rPr>
                <w:rFonts w:ascii="Calibri Light" w:hAnsi="Calibri Light" w:cs="Calibri Light"/>
              </w:rPr>
            </w:pPr>
          </w:p>
        </w:tc>
      </w:tr>
      <w:tr w:rsidR="00036884" w:rsidRPr="005B77A1" w:rsidTr="00036884">
        <w:tblPrEx>
          <w:tblBorders>
            <w:top w:val="none" w:sz="0" w:space="0" w:color="auto"/>
          </w:tblBorders>
        </w:tblPrEx>
        <w:trPr>
          <w:trHeight w:val="70"/>
          <w:jc w:val="center"/>
        </w:trPr>
        <w:tc>
          <w:tcPr>
            <w:tcW w:w="1927" w:type="dxa"/>
            <w:gridSpan w:val="4"/>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lang w:val="cs-CZ"/>
              </w:rPr>
              <w:t>Fogalmak</w:t>
            </w:r>
          </w:p>
        </w:tc>
        <w:tc>
          <w:tcPr>
            <w:tcW w:w="7991" w:type="dxa"/>
            <w:gridSpan w:val="13"/>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rPr>
              <w:t>Hegy, domb, völgy, kocsi, vonat, szeretet, testvéri szeretet, csecsemő, kapcsolat, mozdulat, öröm, boldogság, ködös, elmosódott, hideg szín, meleg szín.</w:t>
            </w:r>
          </w:p>
        </w:tc>
      </w:tr>
      <w:tr w:rsidR="00036884" w:rsidRPr="005B77A1" w:rsidTr="00036884">
        <w:trPr>
          <w:jc w:val="center"/>
        </w:trPr>
        <w:tc>
          <w:tcPr>
            <w:tcW w:w="2353" w:type="dxa"/>
            <w:gridSpan w:val="9"/>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rPr>
              <w:br w:type="page"/>
            </w:r>
            <w:r w:rsidRPr="005B77A1">
              <w:rPr>
                <w:rFonts w:ascii="Calibri Light" w:hAnsi="Calibri Light" w:cs="Calibri Light"/>
                <w:b/>
                <w:lang w:val="cs-CZ"/>
              </w:rPr>
              <w:br w:type="page"/>
            </w:r>
            <w:r w:rsidRPr="005B77A1">
              <w:rPr>
                <w:rFonts w:ascii="Calibri Light" w:hAnsi="Calibri Light" w:cs="Calibri Light"/>
                <w:b/>
              </w:rPr>
              <w:t>Témakör</w:t>
            </w:r>
          </w:p>
        </w:tc>
        <w:tc>
          <w:tcPr>
            <w:tcW w:w="5480" w:type="dxa"/>
            <w:gridSpan w:val="5"/>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rPr>
              <w:t xml:space="preserve">3. Vizuális </w:t>
            </w:r>
            <w:r w:rsidRPr="005B77A1">
              <w:rPr>
                <w:rFonts w:ascii="Calibri Light" w:hAnsi="Calibri Light" w:cs="Calibri Light"/>
                <w:b/>
                <w:bCs/>
                <w:lang w:val="cs-CZ"/>
              </w:rPr>
              <w:t>kommunikáció</w:t>
            </w:r>
          </w:p>
        </w:tc>
        <w:tc>
          <w:tcPr>
            <w:tcW w:w="2085" w:type="dxa"/>
            <w:gridSpan w:val="3"/>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lang w:val="cs-CZ"/>
              </w:rPr>
              <w:t>óraszám:</w:t>
            </w:r>
            <w:r w:rsidRPr="005B77A1">
              <w:rPr>
                <w:rFonts w:ascii="Calibri Light" w:hAnsi="Calibri Light" w:cs="Calibri Light"/>
                <w:b/>
                <w:bCs/>
              </w:rPr>
              <w:t xml:space="preserve"> 20 óra</w:t>
            </w:r>
          </w:p>
        </w:tc>
      </w:tr>
      <w:tr w:rsidR="00036884" w:rsidRPr="005B77A1" w:rsidTr="00036884">
        <w:trPr>
          <w:jc w:val="center"/>
        </w:trPr>
        <w:tc>
          <w:tcPr>
            <w:tcW w:w="2353" w:type="dxa"/>
            <w:gridSpan w:val="9"/>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565" w:type="dxa"/>
            <w:gridSpan w:val="8"/>
            <w:noWrap/>
          </w:tcPr>
          <w:p w:rsidR="00036884" w:rsidRPr="005B77A1" w:rsidRDefault="00036884" w:rsidP="00036884">
            <w:pPr>
              <w:rPr>
                <w:rFonts w:ascii="Calibri Light" w:hAnsi="Calibri Light" w:cs="Calibri Light"/>
                <w:bCs/>
              </w:rPr>
            </w:pPr>
            <w:r w:rsidRPr="005B77A1">
              <w:rPr>
                <w:rFonts w:ascii="Calibri Light" w:hAnsi="Calibri Light" w:cs="Calibri Light"/>
                <w:bCs/>
              </w:rPr>
              <w:t xml:space="preserve">Egyszerű képi közlések megalkotási </w:t>
            </w:r>
            <w:r w:rsidRPr="005B77A1">
              <w:rPr>
                <w:rFonts w:ascii="Calibri Light" w:hAnsi="Calibri Light" w:cs="Calibri Light"/>
                <w:bCs/>
                <w:lang w:val="cs-CZ"/>
              </w:rPr>
              <w:t>képességének</w:t>
            </w:r>
            <w:r w:rsidRPr="005B77A1">
              <w:rPr>
                <w:rFonts w:ascii="Calibri Light" w:hAnsi="Calibri Light" w:cs="Calibri Light"/>
                <w:bCs/>
              </w:rPr>
              <w:t xml:space="preserve"> kialakítása.</w:t>
            </w:r>
          </w:p>
          <w:p w:rsidR="00036884" w:rsidRPr="005B77A1" w:rsidRDefault="00036884" w:rsidP="00036884">
            <w:pPr>
              <w:rPr>
                <w:rFonts w:ascii="Calibri Light" w:hAnsi="Calibri Light" w:cs="Calibri Light"/>
                <w:bCs/>
              </w:rPr>
            </w:pPr>
            <w:r w:rsidRPr="005B77A1">
              <w:rPr>
                <w:rFonts w:ascii="Calibri Light" w:hAnsi="Calibri Light" w:cs="Calibri Light"/>
                <w:bCs/>
              </w:rPr>
              <w:t>Jelenségek, képek, magyarázó ábrák elemi szintű értelmezési képességének kialakítása.</w:t>
            </w:r>
          </w:p>
          <w:p w:rsidR="00036884" w:rsidRPr="005B77A1" w:rsidRDefault="00036884" w:rsidP="00036884">
            <w:pPr>
              <w:rPr>
                <w:rFonts w:ascii="Calibri Light" w:hAnsi="Calibri Light" w:cs="Calibri Light"/>
                <w:bCs/>
              </w:rPr>
            </w:pPr>
            <w:r w:rsidRPr="005B77A1">
              <w:rPr>
                <w:rFonts w:ascii="Calibri Light" w:hAnsi="Calibri Light" w:cs="Calibri Light"/>
                <w:bCs/>
              </w:rPr>
              <w:t>Szabadkézi rajzos és montázstechnikai jártasság kialakítása.</w:t>
            </w:r>
          </w:p>
          <w:p w:rsidR="00036884" w:rsidRPr="005B77A1" w:rsidRDefault="00036884" w:rsidP="00036884">
            <w:pPr>
              <w:rPr>
                <w:rFonts w:ascii="Calibri Light" w:hAnsi="Calibri Light" w:cs="Calibri Light"/>
              </w:rPr>
            </w:pPr>
            <w:r w:rsidRPr="005B77A1">
              <w:rPr>
                <w:rFonts w:ascii="Calibri Light" w:hAnsi="Calibri Light" w:cs="Calibri Light"/>
              </w:rPr>
              <w:t>Térlátás fejlesztése.</w:t>
            </w:r>
          </w:p>
          <w:p w:rsidR="00036884" w:rsidRPr="005B77A1" w:rsidRDefault="00036884" w:rsidP="00036884">
            <w:pPr>
              <w:rPr>
                <w:rFonts w:ascii="Calibri Light" w:hAnsi="Calibri Light" w:cs="Calibri Light"/>
              </w:rPr>
            </w:pPr>
            <w:r w:rsidRPr="005B77A1">
              <w:rPr>
                <w:rFonts w:ascii="Calibri Light" w:hAnsi="Calibri Light" w:cs="Calibri Light"/>
              </w:rPr>
              <w:t>Rekonstrukciós képesség fejlesztése.</w:t>
            </w:r>
          </w:p>
          <w:p w:rsidR="00036884" w:rsidRPr="005B77A1" w:rsidRDefault="00036884" w:rsidP="00036884">
            <w:pPr>
              <w:rPr>
                <w:rFonts w:ascii="Calibri Light" w:hAnsi="Calibri Light" w:cs="Calibri Light"/>
              </w:rPr>
            </w:pPr>
            <w:r w:rsidRPr="005B77A1">
              <w:rPr>
                <w:rFonts w:ascii="Calibri Light" w:hAnsi="Calibri Light" w:cs="Calibri Light"/>
              </w:rPr>
              <w:t>Analízis-szintézis gondolkodási műveleteinek fejlesztése.</w:t>
            </w:r>
          </w:p>
          <w:p w:rsidR="00036884" w:rsidRPr="005B77A1" w:rsidRDefault="00036884" w:rsidP="00036884">
            <w:pPr>
              <w:rPr>
                <w:rFonts w:ascii="Calibri Light" w:hAnsi="Calibri Light" w:cs="Calibri Light"/>
              </w:rPr>
            </w:pPr>
            <w:r w:rsidRPr="005B77A1">
              <w:rPr>
                <w:rFonts w:ascii="Calibri Light" w:hAnsi="Calibri Light" w:cs="Calibri Light"/>
                <w:i/>
              </w:rPr>
              <w:t xml:space="preserve">Képességfejlesztési fókuszok: </w:t>
            </w:r>
            <w:r w:rsidRPr="005B77A1">
              <w:rPr>
                <w:rFonts w:ascii="Calibri Light" w:hAnsi="Calibri Light" w:cs="Calibri Light"/>
              </w:rPr>
              <w:t>ábraolvasás és tulajdonságok felismerésének képessége; képolvasási képesség, képi jelek megértése; reklámok kritikus szemlélete.</w:t>
            </w:r>
          </w:p>
        </w:tc>
      </w:tr>
      <w:tr w:rsidR="00036884" w:rsidRPr="005B77A1" w:rsidTr="00036884">
        <w:trPr>
          <w:jc w:val="center"/>
        </w:trPr>
        <w:tc>
          <w:tcPr>
            <w:tcW w:w="3319" w:type="dxa"/>
            <w:gridSpan w:val="10"/>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rPr>
              <w:t>Fejlesztési i</w:t>
            </w:r>
            <w:r w:rsidRPr="005B77A1">
              <w:rPr>
                <w:rFonts w:ascii="Calibri Light" w:hAnsi="Calibri Light" w:cs="Calibri Light"/>
                <w:b/>
              </w:rPr>
              <w:t>smeretek</w:t>
            </w:r>
          </w:p>
        </w:tc>
        <w:tc>
          <w:tcPr>
            <w:tcW w:w="6599" w:type="dxa"/>
            <w:gridSpan w:val="7"/>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Fejlesztési tevékenységek</w:t>
            </w:r>
          </w:p>
        </w:tc>
      </w:tr>
      <w:tr w:rsidR="00036884" w:rsidRPr="005B77A1" w:rsidTr="00036884">
        <w:trPr>
          <w:trHeight w:val="1118"/>
          <w:jc w:val="center"/>
        </w:trPr>
        <w:tc>
          <w:tcPr>
            <w:tcW w:w="3319" w:type="dxa"/>
            <w:gridSpan w:val="10"/>
            <w:noWrap/>
          </w:tcPr>
          <w:p w:rsidR="00036884" w:rsidRPr="005B77A1" w:rsidRDefault="00036884" w:rsidP="00036884">
            <w:pPr>
              <w:rPr>
                <w:rFonts w:ascii="Calibri Light" w:hAnsi="Calibri Light" w:cs="Calibri Light"/>
                <w:i/>
              </w:rPr>
            </w:pPr>
            <w:r w:rsidRPr="005B77A1">
              <w:rPr>
                <w:rFonts w:ascii="Calibri Light" w:hAnsi="Calibri Light" w:cs="Calibri Light"/>
                <w:i/>
              </w:rPr>
              <w:t xml:space="preserve">Befogadó </w:t>
            </w:r>
            <w:r w:rsidRPr="005B77A1">
              <w:rPr>
                <w:rFonts w:ascii="Calibri Light" w:hAnsi="Calibri Light" w:cs="Calibri Light"/>
                <w:i/>
                <w:lang w:val="cs-CZ"/>
              </w:rPr>
              <w:t>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3.1.Vizuális jelek értelmezése, „olvasása”</w:t>
            </w:r>
          </w:p>
          <w:p w:rsidR="00036884" w:rsidRPr="005B77A1" w:rsidRDefault="00036884" w:rsidP="00036884">
            <w:pPr>
              <w:rPr>
                <w:rFonts w:ascii="Calibri Light" w:hAnsi="Calibri Light" w:cs="Calibri Light"/>
              </w:rPr>
            </w:pPr>
            <w:r w:rsidRPr="005B77A1">
              <w:rPr>
                <w:rFonts w:ascii="Calibri Light" w:hAnsi="Calibri Light" w:cs="Calibri Light"/>
              </w:rPr>
              <w:t>Képolvasás.</w:t>
            </w:r>
          </w:p>
          <w:p w:rsidR="00036884" w:rsidRPr="005B77A1" w:rsidRDefault="00036884" w:rsidP="00036884">
            <w:pPr>
              <w:rPr>
                <w:rFonts w:ascii="Calibri Light" w:hAnsi="Calibri Light" w:cs="Calibri Light"/>
              </w:rPr>
            </w:pPr>
            <w:r w:rsidRPr="005B77A1">
              <w:rPr>
                <w:rFonts w:ascii="Calibri Light" w:hAnsi="Calibri Light" w:cs="Calibri Light"/>
              </w:rPr>
              <w:t>Mértani tárgyak egy nézete (pl. kocka – négyzet).</w:t>
            </w:r>
          </w:p>
          <w:p w:rsidR="00036884" w:rsidRPr="005B77A1" w:rsidRDefault="00036884" w:rsidP="00036884">
            <w:pPr>
              <w:rPr>
                <w:rFonts w:ascii="Calibri Light" w:hAnsi="Calibri Light" w:cs="Calibri Light"/>
              </w:rPr>
            </w:pPr>
            <w:r w:rsidRPr="005B77A1">
              <w:rPr>
                <w:rFonts w:ascii="Calibri Light" w:hAnsi="Calibri Light" w:cs="Calibri Light"/>
              </w:rPr>
              <w:t>Mértani tárgyak két nézete (pl: hasáb, henger).</w:t>
            </w:r>
          </w:p>
          <w:p w:rsidR="00036884" w:rsidRPr="005B77A1" w:rsidRDefault="00036884" w:rsidP="00036884">
            <w:pPr>
              <w:rPr>
                <w:rFonts w:ascii="Calibri Light" w:hAnsi="Calibri Light" w:cs="Calibri Light"/>
              </w:rPr>
            </w:pPr>
            <w:r w:rsidRPr="005B77A1">
              <w:rPr>
                <w:rFonts w:ascii="Calibri Light" w:hAnsi="Calibri Light" w:cs="Calibri Light"/>
              </w:rPr>
              <w:t>Egyszerű jelzések, piktogramok plakátok.</w:t>
            </w:r>
          </w:p>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i/>
              </w:rPr>
            </w:pPr>
            <w:r w:rsidRPr="005B77A1">
              <w:rPr>
                <w:rFonts w:ascii="Calibri Light" w:hAnsi="Calibri Light" w:cs="Calibri Light"/>
                <w:i/>
              </w:rPr>
              <w:t>Befogadó-alkotó 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3.2. Megfigyelés utáni alkotás, formaredukció</w:t>
            </w:r>
          </w:p>
          <w:p w:rsidR="00036884" w:rsidRPr="005B77A1" w:rsidRDefault="00036884" w:rsidP="00036884">
            <w:pPr>
              <w:rPr>
                <w:rFonts w:ascii="Calibri Light" w:hAnsi="Calibri Light" w:cs="Calibri Light"/>
              </w:rPr>
            </w:pPr>
            <w:r w:rsidRPr="005B77A1">
              <w:rPr>
                <w:rFonts w:ascii="Calibri Light" w:hAnsi="Calibri Light" w:cs="Calibri Light"/>
              </w:rPr>
              <w:t>Tárgyak nézetei.</w:t>
            </w:r>
          </w:p>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i/>
              </w:rPr>
            </w:pPr>
            <w:r w:rsidRPr="005B77A1">
              <w:rPr>
                <w:rFonts w:ascii="Calibri Light" w:hAnsi="Calibri Light" w:cs="Calibri Light"/>
                <w:i/>
              </w:rPr>
              <w:t>Alkotótevékenység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3.3. Vizuális közlések, jelzések tanulói alkotásokban</w:t>
            </w:r>
          </w:p>
          <w:p w:rsidR="00036884" w:rsidRPr="005B77A1" w:rsidRDefault="00036884" w:rsidP="00036884">
            <w:pPr>
              <w:rPr>
                <w:rFonts w:ascii="Calibri Light" w:hAnsi="Calibri Light" w:cs="Calibri Light"/>
              </w:rPr>
            </w:pPr>
            <w:r w:rsidRPr="005B77A1">
              <w:rPr>
                <w:rFonts w:ascii="Calibri Light" w:hAnsi="Calibri Light" w:cs="Calibri Light"/>
              </w:rPr>
              <w:t>Rajzos napirend.</w:t>
            </w:r>
          </w:p>
          <w:p w:rsidR="00036884" w:rsidRPr="005B77A1" w:rsidRDefault="00036884" w:rsidP="00036884">
            <w:pPr>
              <w:rPr>
                <w:rFonts w:ascii="Calibri Light" w:hAnsi="Calibri Light" w:cs="Calibri Light"/>
              </w:rPr>
            </w:pPr>
            <w:r w:rsidRPr="005B77A1">
              <w:rPr>
                <w:rFonts w:ascii="Calibri Light" w:hAnsi="Calibri Light" w:cs="Calibri Light"/>
              </w:rPr>
              <w:t>Egyszerű piktogramok.</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Plakát. </w:t>
            </w:r>
          </w:p>
        </w:tc>
        <w:tc>
          <w:tcPr>
            <w:tcW w:w="6599" w:type="dxa"/>
            <w:gridSpan w:val="7"/>
            <w:noWrap/>
          </w:tcPr>
          <w:p w:rsidR="00036884" w:rsidRPr="005B77A1" w:rsidRDefault="00036884" w:rsidP="00036884">
            <w:pPr>
              <w:rPr>
                <w:rFonts w:ascii="Calibri Light" w:hAnsi="Calibri Light" w:cs="Calibri Light"/>
                <w:i/>
              </w:rPr>
            </w:pPr>
            <w:r w:rsidRPr="005B77A1">
              <w:rPr>
                <w:rFonts w:ascii="Calibri Light" w:hAnsi="Calibri Light" w:cs="Calibri Light"/>
                <w:i/>
                <w:lang w:val="cs-CZ"/>
              </w:rPr>
              <w:t>Alkotótevékenységben</w:t>
            </w:r>
            <w:r w:rsidRPr="005B77A1">
              <w:rPr>
                <w:rFonts w:ascii="Calibri Light" w:hAnsi="Calibri Light" w:cs="Calibri Light"/>
                <w:i/>
              </w:rPr>
              <w:t>:</w:t>
            </w:r>
          </w:p>
          <w:p w:rsidR="00036884" w:rsidRPr="005B77A1" w:rsidRDefault="00036884" w:rsidP="00036884">
            <w:pPr>
              <w:rPr>
                <w:rFonts w:ascii="Calibri Light" w:hAnsi="Calibri Light" w:cs="Calibri Light"/>
              </w:rPr>
            </w:pPr>
            <w:r w:rsidRPr="005B77A1">
              <w:rPr>
                <w:rFonts w:ascii="Calibri Light" w:hAnsi="Calibri Light" w:cs="Calibri Light"/>
              </w:rPr>
              <w:t>Egyszerű vizuális kommunikációt szolgáló megjelenítések tervezése (elemi szintű jel, napirendi rajz, alaprajz, térkép).</w:t>
            </w:r>
          </w:p>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i/>
              </w:rPr>
            </w:pPr>
            <w:r w:rsidRPr="005B77A1">
              <w:rPr>
                <w:rFonts w:ascii="Calibri Light" w:hAnsi="Calibri Light" w:cs="Calibri Light"/>
                <w:i/>
              </w:rPr>
              <w:t>Befogadó-alkotó tevékenység:</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Tárgyak felismerése és jelzése egy nézet alapján. </w:t>
            </w:r>
          </w:p>
          <w:p w:rsidR="00036884" w:rsidRPr="005B77A1" w:rsidRDefault="00036884" w:rsidP="00036884">
            <w:pPr>
              <w:rPr>
                <w:rFonts w:ascii="Calibri Light" w:hAnsi="Calibri Light" w:cs="Calibri Light"/>
              </w:rPr>
            </w:pPr>
            <w:r w:rsidRPr="005B77A1">
              <w:rPr>
                <w:rFonts w:ascii="Calibri Light" w:hAnsi="Calibri Light" w:cs="Calibri Light"/>
              </w:rPr>
              <w:t>Tárgyak legjellemzőbb nézeteinek megfigyelése, lerajzolása egy nézet alapján.</w:t>
            </w:r>
          </w:p>
          <w:p w:rsidR="00036884" w:rsidRPr="005B77A1" w:rsidRDefault="00036884" w:rsidP="00036884">
            <w:pPr>
              <w:rPr>
                <w:rFonts w:ascii="Calibri Light" w:hAnsi="Calibri Light" w:cs="Calibri Light"/>
                <w:i/>
              </w:rPr>
            </w:pPr>
          </w:p>
          <w:p w:rsidR="00036884" w:rsidRPr="005B77A1" w:rsidRDefault="00036884" w:rsidP="00036884">
            <w:pPr>
              <w:rPr>
                <w:rFonts w:ascii="Calibri Light" w:hAnsi="Calibri Light" w:cs="Calibri Light"/>
                <w:i/>
              </w:rPr>
            </w:pPr>
            <w:r w:rsidRPr="005B77A1">
              <w:rPr>
                <w:rFonts w:ascii="Calibri Light" w:hAnsi="Calibri Light" w:cs="Calibri Light"/>
                <w:i/>
              </w:rPr>
              <w:t>Befogadó tevékenységben:</w:t>
            </w:r>
          </w:p>
          <w:p w:rsidR="00036884" w:rsidRPr="005B77A1" w:rsidRDefault="00036884" w:rsidP="00036884">
            <w:pPr>
              <w:rPr>
                <w:rFonts w:ascii="Calibri Light" w:hAnsi="Calibri Light" w:cs="Calibri Light"/>
              </w:rPr>
            </w:pPr>
            <w:r w:rsidRPr="005B77A1">
              <w:rPr>
                <w:rFonts w:ascii="Calibri Light" w:hAnsi="Calibri Light" w:cs="Calibri Light"/>
              </w:rPr>
              <w:t>Képolvasás.</w:t>
            </w:r>
          </w:p>
          <w:p w:rsidR="00036884" w:rsidRPr="005B77A1" w:rsidRDefault="00036884" w:rsidP="00036884">
            <w:pPr>
              <w:rPr>
                <w:rFonts w:ascii="Calibri Light" w:hAnsi="Calibri Light" w:cs="Calibri Light"/>
              </w:rPr>
            </w:pPr>
            <w:r w:rsidRPr="005B77A1">
              <w:rPr>
                <w:rFonts w:ascii="Calibri Light" w:hAnsi="Calibri Light" w:cs="Calibri Light"/>
              </w:rPr>
              <w:t>Mértani tárgyak felismerése egy nézetük alapján (pl.. kocka – négyzet).</w:t>
            </w:r>
          </w:p>
          <w:p w:rsidR="00036884" w:rsidRPr="005B77A1" w:rsidRDefault="00036884" w:rsidP="00036884">
            <w:pPr>
              <w:rPr>
                <w:rFonts w:ascii="Calibri Light" w:hAnsi="Calibri Light" w:cs="Calibri Light"/>
              </w:rPr>
            </w:pPr>
            <w:r w:rsidRPr="005B77A1">
              <w:rPr>
                <w:rFonts w:ascii="Calibri Light" w:hAnsi="Calibri Light" w:cs="Calibri Light"/>
              </w:rPr>
              <w:t>Mértani tárgyak felismerése két nézetük alapján (pl: hasáb, henger).</w:t>
            </w:r>
          </w:p>
          <w:p w:rsidR="00036884" w:rsidRPr="005B77A1" w:rsidRDefault="00036884" w:rsidP="00036884">
            <w:pPr>
              <w:rPr>
                <w:rFonts w:ascii="Calibri Light" w:hAnsi="Calibri Light" w:cs="Calibri Light"/>
              </w:rPr>
            </w:pPr>
            <w:r w:rsidRPr="005B77A1">
              <w:rPr>
                <w:rFonts w:ascii="Calibri Light" w:hAnsi="Calibri Light" w:cs="Calibri Light"/>
              </w:rPr>
              <w:t>Egyszerű jelzések, piktogramok megértése.</w:t>
            </w:r>
          </w:p>
          <w:p w:rsidR="00036884" w:rsidRPr="005B77A1" w:rsidRDefault="00036884" w:rsidP="00036884">
            <w:pPr>
              <w:rPr>
                <w:rFonts w:ascii="Calibri Light" w:hAnsi="Calibri Light" w:cs="Calibri Light"/>
              </w:rPr>
            </w:pPr>
            <w:r w:rsidRPr="005B77A1">
              <w:rPr>
                <w:rFonts w:ascii="Calibri Light" w:hAnsi="Calibri Light" w:cs="Calibri Light"/>
              </w:rPr>
              <w:t>Plakátok értelmezése.</w:t>
            </w:r>
          </w:p>
          <w:p w:rsidR="00036884" w:rsidRPr="005B77A1" w:rsidRDefault="00036884" w:rsidP="00036884">
            <w:pPr>
              <w:rPr>
                <w:rFonts w:ascii="Calibri Light" w:hAnsi="Calibri Light" w:cs="Calibri Light"/>
              </w:rPr>
            </w:pPr>
          </w:p>
        </w:tc>
      </w:tr>
      <w:tr w:rsidR="00036884" w:rsidRPr="005B77A1" w:rsidTr="00036884">
        <w:tblPrEx>
          <w:tblBorders>
            <w:top w:val="none" w:sz="0" w:space="0" w:color="auto"/>
          </w:tblBorders>
        </w:tblPrEx>
        <w:trPr>
          <w:trHeight w:val="70"/>
          <w:jc w:val="center"/>
        </w:trPr>
        <w:tc>
          <w:tcPr>
            <w:tcW w:w="1836" w:type="dxa"/>
            <w:gridSpan w:val="3"/>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Fogalmak</w:t>
            </w:r>
          </w:p>
        </w:tc>
        <w:tc>
          <w:tcPr>
            <w:tcW w:w="8082" w:type="dxa"/>
            <w:gridSpan w:val="14"/>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rPr>
              <w:t xml:space="preserve">Alaprajz, </w:t>
            </w:r>
            <w:r w:rsidRPr="005B77A1">
              <w:rPr>
                <w:rFonts w:ascii="Calibri Light" w:hAnsi="Calibri Light" w:cs="Calibri Light"/>
                <w:lang w:val="cs-CZ"/>
              </w:rPr>
              <w:t>plakát</w:t>
            </w:r>
            <w:r w:rsidRPr="005B77A1">
              <w:rPr>
                <w:rFonts w:ascii="Calibri Light" w:hAnsi="Calibri Light" w:cs="Calibri Light"/>
              </w:rPr>
              <w:t>, felismerhető, nézet (felülnézet, oldalnézet), sorrend, üzenet, reklám, lényeg, meggyőzés, rábeszélés.</w:t>
            </w:r>
          </w:p>
        </w:tc>
      </w:tr>
      <w:tr w:rsidR="00036884" w:rsidRPr="005B77A1" w:rsidTr="00036884">
        <w:trPr>
          <w:jc w:val="center"/>
        </w:trPr>
        <w:tc>
          <w:tcPr>
            <w:tcW w:w="2210" w:type="dxa"/>
            <w:gridSpan w:val="8"/>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Témakör</w:t>
            </w:r>
          </w:p>
        </w:tc>
        <w:tc>
          <w:tcPr>
            <w:tcW w:w="5679" w:type="dxa"/>
            <w:gridSpan w:val="8"/>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rPr>
              <w:t xml:space="preserve">4. Tárgy- és </w:t>
            </w:r>
            <w:r w:rsidRPr="005B77A1">
              <w:rPr>
                <w:rFonts w:ascii="Calibri Light" w:hAnsi="Calibri Light" w:cs="Calibri Light"/>
                <w:b/>
                <w:bCs/>
                <w:lang w:val="cs-CZ"/>
              </w:rPr>
              <w:t>környezetkultúra</w:t>
            </w:r>
          </w:p>
        </w:tc>
        <w:tc>
          <w:tcPr>
            <w:tcW w:w="2029" w:type="dxa"/>
            <w:noWrap/>
            <w:vAlign w:val="center"/>
          </w:tcPr>
          <w:p w:rsidR="00036884" w:rsidRPr="005B77A1" w:rsidRDefault="00036884" w:rsidP="00036884">
            <w:pPr>
              <w:rPr>
                <w:rFonts w:ascii="Calibri Light" w:hAnsi="Calibri Light" w:cs="Calibri Light"/>
                <w:b/>
                <w:bCs/>
              </w:rPr>
            </w:pPr>
            <w:r w:rsidRPr="005B77A1">
              <w:rPr>
                <w:rFonts w:ascii="Calibri Light" w:hAnsi="Calibri Light" w:cs="Calibri Light"/>
                <w:b/>
                <w:bCs/>
                <w:lang w:val="cs-CZ"/>
              </w:rPr>
              <w:t>óraszám:</w:t>
            </w:r>
          </w:p>
          <w:p w:rsidR="00036884" w:rsidRPr="005B77A1" w:rsidRDefault="00036884" w:rsidP="00036884">
            <w:pPr>
              <w:rPr>
                <w:rFonts w:ascii="Calibri Light" w:hAnsi="Calibri Light" w:cs="Calibri Light"/>
                <w:b/>
              </w:rPr>
            </w:pPr>
            <w:r w:rsidRPr="005B77A1">
              <w:rPr>
                <w:rFonts w:ascii="Calibri Light" w:hAnsi="Calibri Light" w:cs="Calibri Light"/>
                <w:b/>
                <w:bCs/>
              </w:rPr>
              <w:t>28 óra</w:t>
            </w:r>
          </w:p>
        </w:tc>
      </w:tr>
      <w:tr w:rsidR="00036884" w:rsidRPr="005B77A1" w:rsidTr="00036884">
        <w:trPr>
          <w:jc w:val="center"/>
        </w:trPr>
        <w:tc>
          <w:tcPr>
            <w:tcW w:w="2210" w:type="dxa"/>
            <w:gridSpan w:val="8"/>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A témakör nevelési-fejlesztési céljai</w:t>
            </w:r>
          </w:p>
        </w:tc>
        <w:tc>
          <w:tcPr>
            <w:tcW w:w="7708" w:type="dxa"/>
            <w:gridSpan w:val="9"/>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Cs/>
              </w:rPr>
              <w:t xml:space="preserve">Jártasság kialakítása egyszerű </w:t>
            </w:r>
            <w:r w:rsidRPr="005B77A1">
              <w:rPr>
                <w:rFonts w:ascii="Calibri Light" w:hAnsi="Calibri Light" w:cs="Calibri Light"/>
                <w:bCs/>
                <w:lang w:val="cs-CZ"/>
              </w:rPr>
              <w:t>tárgyak</w:t>
            </w:r>
            <w:r w:rsidRPr="005B77A1">
              <w:rPr>
                <w:rFonts w:ascii="Calibri Light" w:hAnsi="Calibri Light" w:cs="Calibri Light"/>
                <w:bCs/>
              </w:rPr>
              <w:t xml:space="preserve"> készítésében.</w:t>
            </w:r>
          </w:p>
          <w:p w:rsidR="00036884" w:rsidRPr="005B77A1" w:rsidRDefault="00036884" w:rsidP="00036884">
            <w:pPr>
              <w:rPr>
                <w:rFonts w:ascii="Calibri Light" w:hAnsi="Calibri Light" w:cs="Calibri Light"/>
                <w:bCs/>
              </w:rPr>
            </w:pPr>
            <w:r w:rsidRPr="005B77A1">
              <w:rPr>
                <w:rFonts w:ascii="Calibri Light" w:hAnsi="Calibri Light" w:cs="Calibri Light"/>
                <w:bCs/>
              </w:rPr>
              <w:t>Tájékozottság kialakítása a közvetlen környezet tárgyai forma – funkció – anyag összefüggéseinek rendszerében.</w:t>
            </w:r>
          </w:p>
          <w:p w:rsidR="00036884" w:rsidRPr="005B77A1" w:rsidRDefault="00036884" w:rsidP="00036884">
            <w:pPr>
              <w:rPr>
                <w:rFonts w:ascii="Calibri Light" w:hAnsi="Calibri Light" w:cs="Calibri Light"/>
                <w:bCs/>
              </w:rPr>
            </w:pPr>
            <w:r w:rsidRPr="005B77A1">
              <w:rPr>
                <w:rFonts w:ascii="Calibri Light" w:hAnsi="Calibri Light" w:cs="Calibri Light"/>
                <w:bCs/>
              </w:rPr>
              <w:t>Néhány egyszerű kézműves technika alapfogásainak elsajátíttatása.</w:t>
            </w:r>
          </w:p>
          <w:p w:rsidR="00036884" w:rsidRPr="005B77A1" w:rsidRDefault="00036884" w:rsidP="00036884">
            <w:pPr>
              <w:rPr>
                <w:rFonts w:ascii="Calibri Light" w:hAnsi="Calibri Light" w:cs="Calibri Light"/>
              </w:rPr>
            </w:pPr>
            <w:r w:rsidRPr="005B77A1">
              <w:rPr>
                <w:rFonts w:ascii="Calibri Light" w:hAnsi="Calibri Light" w:cs="Calibri Light"/>
              </w:rPr>
              <w:t>Környezettudatosság lehetőségeinek felismertetése a vizuális kultúrában.</w:t>
            </w:r>
          </w:p>
          <w:p w:rsidR="00036884" w:rsidRPr="005B77A1" w:rsidRDefault="00036884" w:rsidP="00036884">
            <w:pPr>
              <w:rPr>
                <w:rFonts w:ascii="Calibri Light" w:hAnsi="Calibri Light" w:cs="Calibri Light"/>
                <w:bCs/>
              </w:rPr>
            </w:pPr>
            <w:r w:rsidRPr="005B77A1">
              <w:rPr>
                <w:rFonts w:ascii="Calibri Light" w:hAnsi="Calibri Light" w:cs="Calibri Light"/>
                <w:i/>
              </w:rPr>
              <w:t xml:space="preserve">Képességfejlesztési fókuszok: </w:t>
            </w:r>
            <w:r w:rsidRPr="005B77A1">
              <w:rPr>
                <w:rFonts w:ascii="Calibri Light" w:hAnsi="Calibri Light" w:cs="Calibri Light"/>
              </w:rPr>
              <w:t>manualitás, finommotorika; tárgykészítési képesség; formaészlelés – nagyság és minőség meglátása; plasztikus formaalakítás képessége; esztétikum iránti fogékonyság; tiszta munkaterület iránti igény.</w:t>
            </w:r>
          </w:p>
        </w:tc>
      </w:tr>
      <w:tr w:rsidR="00036884" w:rsidRPr="005B77A1" w:rsidTr="00036884">
        <w:trPr>
          <w:jc w:val="center"/>
        </w:trPr>
        <w:tc>
          <w:tcPr>
            <w:tcW w:w="3425" w:type="dxa"/>
            <w:gridSpan w:val="12"/>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bCs/>
              </w:rPr>
              <w:t>Fejlesztési i</w:t>
            </w:r>
            <w:r w:rsidRPr="005B77A1">
              <w:rPr>
                <w:rFonts w:ascii="Calibri Light" w:hAnsi="Calibri Light" w:cs="Calibri Light"/>
                <w:b/>
              </w:rPr>
              <w:t>smeretek</w:t>
            </w:r>
          </w:p>
        </w:tc>
        <w:tc>
          <w:tcPr>
            <w:tcW w:w="6493" w:type="dxa"/>
            <w:gridSpan w:val="5"/>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b/>
              </w:rPr>
              <w:t>Fejlesztési t</w:t>
            </w:r>
            <w:r w:rsidRPr="005B77A1">
              <w:rPr>
                <w:rFonts w:ascii="Calibri Light" w:hAnsi="Calibri Light" w:cs="Calibri Light"/>
                <w:b/>
                <w:lang w:val="cs-CZ"/>
              </w:rPr>
              <w:t>evékenységek</w:t>
            </w:r>
          </w:p>
        </w:tc>
      </w:tr>
      <w:tr w:rsidR="00036884" w:rsidRPr="005B77A1" w:rsidTr="00036884">
        <w:trPr>
          <w:trHeight w:val="283"/>
          <w:jc w:val="center"/>
        </w:trPr>
        <w:tc>
          <w:tcPr>
            <w:tcW w:w="3425" w:type="dxa"/>
            <w:gridSpan w:val="12"/>
            <w:noWrap/>
          </w:tcPr>
          <w:p w:rsidR="00036884" w:rsidRPr="005B77A1" w:rsidRDefault="00036884" w:rsidP="00036884">
            <w:pPr>
              <w:rPr>
                <w:rFonts w:ascii="Calibri Light" w:hAnsi="Calibri Light" w:cs="Calibri Light"/>
                <w:i/>
              </w:rPr>
            </w:pPr>
            <w:r w:rsidRPr="005B77A1">
              <w:rPr>
                <w:rFonts w:ascii="Calibri Light" w:hAnsi="Calibri Light" w:cs="Calibri Light"/>
                <w:i/>
              </w:rPr>
              <w:t xml:space="preserve">Befogadó </w:t>
            </w:r>
            <w:r w:rsidRPr="005B77A1">
              <w:rPr>
                <w:rFonts w:ascii="Calibri Light" w:hAnsi="Calibri Light" w:cs="Calibri Light"/>
                <w:i/>
                <w:lang w:val="cs-CZ"/>
              </w:rPr>
              <w:t>tevékenység</w:t>
            </w:r>
          </w:p>
          <w:p w:rsidR="00036884" w:rsidRPr="005B77A1" w:rsidRDefault="00036884" w:rsidP="00036884">
            <w:pPr>
              <w:rPr>
                <w:rFonts w:ascii="Calibri Light" w:hAnsi="Calibri Light" w:cs="Calibri Light"/>
                <w:i/>
              </w:rPr>
            </w:pPr>
            <w:r w:rsidRPr="005B77A1">
              <w:rPr>
                <w:rFonts w:ascii="Calibri Light" w:hAnsi="Calibri Light" w:cs="Calibri Light"/>
                <w:i/>
              </w:rPr>
              <w:t>4.1. Irányított megfigyelés – a környezet tárgyai</w:t>
            </w:r>
          </w:p>
          <w:p w:rsidR="00036884" w:rsidRPr="005B77A1" w:rsidRDefault="00036884" w:rsidP="00712EA5">
            <w:pPr>
              <w:numPr>
                <w:ilvl w:val="0"/>
                <w:numId w:val="466"/>
              </w:numPr>
              <w:spacing w:before="120" w:after="0" w:line="264" w:lineRule="auto"/>
              <w:jc w:val="left"/>
              <w:rPr>
                <w:rFonts w:ascii="Calibri Light" w:hAnsi="Calibri Light" w:cs="Calibri Light"/>
              </w:rPr>
            </w:pPr>
            <w:r w:rsidRPr="005B77A1">
              <w:rPr>
                <w:rFonts w:ascii="Calibri Light" w:hAnsi="Calibri Light" w:cs="Calibri Light"/>
              </w:rPr>
              <w:t>esztétikum</w:t>
            </w:r>
          </w:p>
          <w:p w:rsidR="00036884" w:rsidRPr="005B77A1" w:rsidRDefault="00036884" w:rsidP="00712EA5">
            <w:pPr>
              <w:numPr>
                <w:ilvl w:val="0"/>
                <w:numId w:val="466"/>
              </w:numPr>
              <w:spacing w:before="120" w:after="0" w:line="264" w:lineRule="auto"/>
              <w:jc w:val="left"/>
              <w:rPr>
                <w:rFonts w:ascii="Calibri Light" w:hAnsi="Calibri Light" w:cs="Calibri Light"/>
              </w:rPr>
            </w:pPr>
            <w:r w:rsidRPr="005B77A1">
              <w:rPr>
                <w:rFonts w:ascii="Calibri Light" w:hAnsi="Calibri Light" w:cs="Calibri Light"/>
              </w:rPr>
              <w:t>forma</w:t>
            </w:r>
          </w:p>
          <w:p w:rsidR="00036884" w:rsidRPr="005B77A1" w:rsidRDefault="00036884" w:rsidP="00712EA5">
            <w:pPr>
              <w:numPr>
                <w:ilvl w:val="0"/>
                <w:numId w:val="466"/>
              </w:numPr>
              <w:spacing w:before="120" w:after="0" w:line="264" w:lineRule="auto"/>
              <w:jc w:val="left"/>
              <w:rPr>
                <w:rFonts w:ascii="Calibri Light" w:hAnsi="Calibri Light" w:cs="Calibri Light"/>
              </w:rPr>
            </w:pPr>
            <w:r w:rsidRPr="005B77A1">
              <w:rPr>
                <w:rFonts w:ascii="Calibri Light" w:hAnsi="Calibri Light" w:cs="Calibri Light"/>
              </w:rPr>
              <w:t>funkció</w:t>
            </w:r>
          </w:p>
          <w:p w:rsidR="00036884" w:rsidRPr="005B77A1" w:rsidRDefault="00036884" w:rsidP="00712EA5">
            <w:pPr>
              <w:numPr>
                <w:ilvl w:val="0"/>
                <w:numId w:val="466"/>
              </w:numPr>
              <w:spacing w:before="120" w:after="0" w:line="264" w:lineRule="auto"/>
              <w:jc w:val="left"/>
              <w:rPr>
                <w:rFonts w:ascii="Calibri Light" w:hAnsi="Calibri Light" w:cs="Calibri Light"/>
              </w:rPr>
            </w:pPr>
            <w:r w:rsidRPr="005B77A1">
              <w:rPr>
                <w:rFonts w:ascii="Calibri Light" w:hAnsi="Calibri Light" w:cs="Calibri Light"/>
              </w:rPr>
              <w:t>anyag</w:t>
            </w:r>
          </w:p>
          <w:p w:rsidR="00036884" w:rsidRPr="005B77A1" w:rsidRDefault="00036884" w:rsidP="00712EA5">
            <w:pPr>
              <w:numPr>
                <w:ilvl w:val="0"/>
                <w:numId w:val="466"/>
              </w:numPr>
              <w:spacing w:before="120" w:after="0" w:line="264" w:lineRule="auto"/>
              <w:jc w:val="left"/>
              <w:rPr>
                <w:rFonts w:ascii="Calibri Light" w:hAnsi="Calibri Light" w:cs="Calibri Light"/>
              </w:rPr>
            </w:pPr>
            <w:r w:rsidRPr="005B77A1">
              <w:rPr>
                <w:rFonts w:ascii="Calibri Light" w:hAnsi="Calibri Light" w:cs="Calibri Light"/>
              </w:rPr>
              <w:t>szín, hangulat stb.</w:t>
            </w:r>
          </w:p>
          <w:p w:rsidR="00036884" w:rsidRPr="005B77A1" w:rsidRDefault="00036884" w:rsidP="00036884">
            <w:pPr>
              <w:rPr>
                <w:rFonts w:ascii="Calibri Light" w:hAnsi="Calibri Light" w:cs="Calibri Light"/>
                <w:lang w:val="en-US"/>
              </w:rPr>
            </w:pPr>
          </w:p>
          <w:p w:rsidR="00036884" w:rsidRPr="005B77A1" w:rsidRDefault="00036884" w:rsidP="00036884">
            <w:pPr>
              <w:rPr>
                <w:rFonts w:ascii="Calibri Light" w:hAnsi="Calibri Light" w:cs="Calibri Light"/>
                <w:i/>
              </w:rPr>
            </w:pPr>
            <w:r w:rsidRPr="005B77A1">
              <w:rPr>
                <w:rFonts w:ascii="Calibri Light" w:hAnsi="Calibri Light" w:cs="Calibri Light"/>
                <w:i/>
              </w:rPr>
              <w:t>Alkotótevékenység</w:t>
            </w:r>
          </w:p>
          <w:p w:rsidR="00036884" w:rsidRPr="005B77A1" w:rsidRDefault="00036884" w:rsidP="00036884">
            <w:pPr>
              <w:rPr>
                <w:rFonts w:ascii="Calibri Light" w:hAnsi="Calibri Light" w:cs="Calibri Light"/>
                <w:u w:val="single"/>
              </w:rPr>
            </w:pPr>
            <w:r w:rsidRPr="005B77A1">
              <w:rPr>
                <w:rFonts w:ascii="Calibri Light" w:hAnsi="Calibri Light" w:cs="Calibri Light"/>
                <w:i/>
              </w:rPr>
              <w:t>4.2. Tárgyak készítése</w:t>
            </w:r>
          </w:p>
          <w:p w:rsidR="00036884" w:rsidRPr="005B77A1" w:rsidRDefault="00036884" w:rsidP="00036884">
            <w:pPr>
              <w:rPr>
                <w:rFonts w:ascii="Calibri Light" w:hAnsi="Calibri Light" w:cs="Calibri Light"/>
              </w:rPr>
            </w:pPr>
            <w:r w:rsidRPr="005B77A1">
              <w:rPr>
                <w:rFonts w:ascii="Calibri Light" w:hAnsi="Calibri Light" w:cs="Calibri Light"/>
              </w:rPr>
              <w:t>Egyszerű tárgyak készítése.</w:t>
            </w:r>
          </w:p>
          <w:p w:rsidR="00036884" w:rsidRPr="005B77A1" w:rsidRDefault="00036884" w:rsidP="00036884">
            <w:pPr>
              <w:rPr>
                <w:rFonts w:ascii="Calibri Light" w:hAnsi="Calibri Light" w:cs="Calibri Light"/>
              </w:rPr>
            </w:pPr>
            <w:r w:rsidRPr="005B77A1">
              <w:rPr>
                <w:rFonts w:ascii="Calibri Light" w:hAnsi="Calibri Light" w:cs="Calibri Light"/>
              </w:rPr>
              <w:t>Tárgykészítés agyagból.</w:t>
            </w:r>
          </w:p>
          <w:p w:rsidR="00036884" w:rsidRPr="005B77A1" w:rsidRDefault="00036884" w:rsidP="00036884">
            <w:pPr>
              <w:rPr>
                <w:rFonts w:ascii="Calibri Light" w:hAnsi="Calibri Light" w:cs="Calibri Light"/>
              </w:rPr>
            </w:pPr>
            <w:r w:rsidRPr="005B77A1">
              <w:rPr>
                <w:rFonts w:ascii="Calibri Light" w:hAnsi="Calibri Light" w:cs="Calibri Light"/>
              </w:rPr>
              <w:t xml:space="preserve">Gömbölyded és szögletes tárgyak készítése. </w:t>
            </w:r>
          </w:p>
          <w:p w:rsidR="00036884" w:rsidRPr="005B77A1" w:rsidRDefault="00036884" w:rsidP="00036884">
            <w:pPr>
              <w:rPr>
                <w:rFonts w:ascii="Calibri Light" w:hAnsi="Calibri Light" w:cs="Calibri Light"/>
              </w:rPr>
            </w:pPr>
            <w:r w:rsidRPr="005B77A1">
              <w:rPr>
                <w:rFonts w:ascii="Calibri Light" w:hAnsi="Calibri Light" w:cs="Calibri Light"/>
              </w:rPr>
              <w:t>Sablonhasználat.</w:t>
            </w:r>
          </w:p>
          <w:p w:rsidR="00036884" w:rsidRPr="005B77A1" w:rsidRDefault="00036884" w:rsidP="00036884">
            <w:pPr>
              <w:rPr>
                <w:rFonts w:ascii="Calibri Light" w:hAnsi="Calibri Light" w:cs="Calibri Light"/>
              </w:rPr>
            </w:pPr>
          </w:p>
        </w:tc>
        <w:tc>
          <w:tcPr>
            <w:tcW w:w="6493" w:type="dxa"/>
            <w:gridSpan w:val="5"/>
            <w:noWrap/>
          </w:tcPr>
          <w:p w:rsidR="00036884" w:rsidRPr="005B77A1" w:rsidRDefault="00036884" w:rsidP="00036884">
            <w:pPr>
              <w:rPr>
                <w:rFonts w:ascii="Calibri Light" w:hAnsi="Calibri Light" w:cs="Calibri Light"/>
                <w:i/>
              </w:rPr>
            </w:pPr>
            <w:r w:rsidRPr="005B77A1">
              <w:rPr>
                <w:rFonts w:ascii="Calibri Light" w:hAnsi="Calibri Light" w:cs="Calibri Light"/>
                <w:i/>
                <w:lang w:val="cs-CZ"/>
              </w:rPr>
              <w:t>Alkotótevékenységben</w:t>
            </w:r>
            <w:r w:rsidRPr="005B77A1">
              <w:rPr>
                <w:rFonts w:ascii="Calibri Light" w:hAnsi="Calibri Light" w:cs="Calibri Light"/>
                <w:i/>
              </w:rPr>
              <w:t>:</w:t>
            </w:r>
          </w:p>
          <w:p w:rsidR="00036884" w:rsidRPr="005B77A1" w:rsidRDefault="00036884" w:rsidP="00036884">
            <w:pPr>
              <w:rPr>
                <w:rFonts w:ascii="Calibri Light" w:hAnsi="Calibri Light" w:cs="Calibri Light"/>
              </w:rPr>
            </w:pPr>
            <w:r w:rsidRPr="005B77A1">
              <w:rPr>
                <w:rFonts w:ascii="Calibri Light" w:hAnsi="Calibri Light" w:cs="Calibri Light"/>
              </w:rPr>
              <w:t>Egyszerű tárgyak készítése az otthon és az iskola világából (pl.: tolltartó: henger bevonása színes papírral).</w:t>
            </w:r>
          </w:p>
          <w:p w:rsidR="00036884" w:rsidRPr="005B77A1" w:rsidRDefault="00036884" w:rsidP="00036884">
            <w:pPr>
              <w:rPr>
                <w:rFonts w:ascii="Calibri Light" w:hAnsi="Calibri Light" w:cs="Calibri Light"/>
              </w:rPr>
            </w:pPr>
            <w:r w:rsidRPr="005B77A1">
              <w:rPr>
                <w:rFonts w:ascii="Calibri Light" w:hAnsi="Calibri Light" w:cs="Calibri Light"/>
              </w:rPr>
              <w:t>Tárgykészítés papírból – tároló dobozok, henger- és hasábformák.</w:t>
            </w:r>
          </w:p>
          <w:p w:rsidR="00036884" w:rsidRPr="005B77A1" w:rsidRDefault="00036884" w:rsidP="00036884">
            <w:pPr>
              <w:rPr>
                <w:rFonts w:ascii="Calibri Light" w:hAnsi="Calibri Light" w:cs="Calibri Light"/>
              </w:rPr>
            </w:pPr>
            <w:r w:rsidRPr="005B77A1">
              <w:rPr>
                <w:rFonts w:ascii="Calibri Light" w:hAnsi="Calibri Light" w:cs="Calibri Light"/>
              </w:rPr>
              <w:t>Tárgykészítés agyagból – edények formába nyomkodással történő alakítása.</w:t>
            </w:r>
          </w:p>
          <w:p w:rsidR="00036884" w:rsidRPr="005B77A1" w:rsidRDefault="00036884" w:rsidP="00036884">
            <w:pPr>
              <w:rPr>
                <w:rFonts w:ascii="Calibri Light" w:hAnsi="Calibri Light" w:cs="Calibri Light"/>
              </w:rPr>
            </w:pPr>
            <w:r w:rsidRPr="005B77A1">
              <w:rPr>
                <w:rFonts w:ascii="Calibri Light" w:hAnsi="Calibri Light" w:cs="Calibri Light"/>
              </w:rPr>
              <w:t>Agyagedény díszítése pecsételéssel.</w:t>
            </w:r>
          </w:p>
          <w:p w:rsidR="00036884" w:rsidRPr="005B77A1" w:rsidRDefault="00036884" w:rsidP="00036884">
            <w:pPr>
              <w:rPr>
                <w:rFonts w:ascii="Calibri Light" w:hAnsi="Calibri Light" w:cs="Calibri Light"/>
              </w:rPr>
            </w:pPr>
            <w:r w:rsidRPr="005B77A1">
              <w:rPr>
                <w:rFonts w:ascii="Calibri Light" w:hAnsi="Calibri Light" w:cs="Calibri Light"/>
              </w:rPr>
              <w:t>Gömbölyded és szögletes tárgyak készítése agyagból – tál hurkás díszítéssel.</w:t>
            </w:r>
          </w:p>
          <w:p w:rsidR="00036884" w:rsidRPr="005B77A1" w:rsidRDefault="00036884" w:rsidP="00036884">
            <w:pPr>
              <w:rPr>
                <w:rFonts w:ascii="Calibri Light" w:hAnsi="Calibri Light" w:cs="Calibri Light"/>
              </w:rPr>
            </w:pPr>
            <w:r w:rsidRPr="005B77A1">
              <w:rPr>
                <w:rFonts w:ascii="Calibri Light" w:hAnsi="Calibri Light" w:cs="Calibri Light"/>
              </w:rPr>
              <w:t>Sablon használata a tárgyak készítésénél.</w:t>
            </w:r>
          </w:p>
          <w:p w:rsidR="00036884" w:rsidRPr="005B77A1" w:rsidRDefault="00036884" w:rsidP="00036884">
            <w:pPr>
              <w:rPr>
                <w:rFonts w:ascii="Calibri Light" w:hAnsi="Calibri Light" w:cs="Calibri Light"/>
              </w:rPr>
            </w:pPr>
            <w:r w:rsidRPr="005B77A1">
              <w:rPr>
                <w:rFonts w:ascii="Calibri Light" w:hAnsi="Calibri Light" w:cs="Calibri Light"/>
              </w:rPr>
              <w:t>Környezet átalakítása egyszerű eszközökkel.</w:t>
            </w:r>
          </w:p>
          <w:p w:rsidR="00036884" w:rsidRPr="005B77A1" w:rsidRDefault="00036884" w:rsidP="00036884">
            <w:pPr>
              <w:rPr>
                <w:rFonts w:ascii="Calibri Light" w:hAnsi="Calibri Light" w:cs="Calibri Light"/>
              </w:rPr>
            </w:pPr>
            <w:r w:rsidRPr="005B77A1">
              <w:rPr>
                <w:rFonts w:ascii="Calibri Light" w:hAnsi="Calibri Light" w:cs="Calibri Light"/>
              </w:rPr>
              <w:t>Elemi szintű, gyakorlati alapú anyagismeret szerzése: papír, fa, agyag.</w:t>
            </w:r>
          </w:p>
          <w:p w:rsidR="00036884" w:rsidRPr="005B77A1" w:rsidRDefault="00036884" w:rsidP="00036884">
            <w:pPr>
              <w:rPr>
                <w:rFonts w:ascii="Calibri Light" w:hAnsi="Calibri Light" w:cs="Calibri Light"/>
              </w:rPr>
            </w:pPr>
            <w:r w:rsidRPr="005B77A1">
              <w:rPr>
                <w:rFonts w:ascii="Calibri Light" w:hAnsi="Calibri Light" w:cs="Calibri Light"/>
              </w:rPr>
              <w:t>Törekvés ízléses díszítésre.</w:t>
            </w:r>
          </w:p>
          <w:p w:rsidR="00036884" w:rsidRPr="005B77A1" w:rsidRDefault="00036884" w:rsidP="00036884">
            <w:pPr>
              <w:rPr>
                <w:rFonts w:ascii="Calibri Light" w:hAnsi="Calibri Light" w:cs="Calibri Light"/>
              </w:rPr>
            </w:pPr>
          </w:p>
          <w:p w:rsidR="00036884" w:rsidRPr="005B77A1" w:rsidRDefault="00036884" w:rsidP="00036884">
            <w:pPr>
              <w:rPr>
                <w:rFonts w:ascii="Calibri Light" w:hAnsi="Calibri Light" w:cs="Calibri Light"/>
                <w:i/>
              </w:rPr>
            </w:pPr>
            <w:r w:rsidRPr="005B77A1">
              <w:rPr>
                <w:rFonts w:ascii="Calibri Light" w:hAnsi="Calibri Light" w:cs="Calibri Light"/>
                <w:i/>
              </w:rPr>
              <w:t>Befogadó tevékenységben:</w:t>
            </w:r>
          </w:p>
          <w:p w:rsidR="00036884" w:rsidRPr="005B77A1" w:rsidRDefault="00036884" w:rsidP="00036884">
            <w:pPr>
              <w:rPr>
                <w:rFonts w:ascii="Calibri Light" w:hAnsi="Calibri Light" w:cs="Calibri Light"/>
              </w:rPr>
            </w:pPr>
            <w:r w:rsidRPr="005B77A1">
              <w:rPr>
                <w:rFonts w:ascii="Calibri Light" w:hAnsi="Calibri Light" w:cs="Calibri Light"/>
              </w:rPr>
              <w:t>Közvetlen környezet tárgyainak, épületeinek megfigyelése – funkció, anyag, forma szerint.</w:t>
            </w:r>
          </w:p>
          <w:p w:rsidR="00036884" w:rsidRPr="005B77A1" w:rsidRDefault="00036884" w:rsidP="00036884">
            <w:pPr>
              <w:rPr>
                <w:rFonts w:ascii="Calibri Light" w:hAnsi="Calibri Light" w:cs="Calibri Light"/>
                <w:lang w:val="cs-CZ"/>
              </w:rPr>
            </w:pPr>
            <w:r w:rsidRPr="005B77A1">
              <w:rPr>
                <w:rFonts w:ascii="Calibri Light" w:hAnsi="Calibri Light" w:cs="Calibri Light"/>
              </w:rPr>
              <w:t>Tárgyak és funkciók megismerése.</w:t>
            </w:r>
          </w:p>
        </w:tc>
      </w:tr>
      <w:tr w:rsidR="00036884" w:rsidRPr="005B77A1" w:rsidTr="00036884">
        <w:trPr>
          <w:trHeight w:val="70"/>
          <w:jc w:val="center"/>
        </w:trPr>
        <w:tc>
          <w:tcPr>
            <w:tcW w:w="2002" w:type="dxa"/>
            <w:gridSpan w:val="5"/>
            <w:noWrap/>
            <w:vAlign w:val="center"/>
          </w:tcPr>
          <w:p w:rsidR="00036884" w:rsidRPr="005B77A1" w:rsidRDefault="00036884" w:rsidP="00036884">
            <w:pPr>
              <w:rPr>
                <w:rFonts w:ascii="Calibri Light" w:hAnsi="Calibri Light" w:cs="Calibri Light"/>
                <w:b/>
              </w:rPr>
            </w:pPr>
            <w:r w:rsidRPr="005B77A1">
              <w:rPr>
                <w:rFonts w:ascii="Calibri Light" w:hAnsi="Calibri Light" w:cs="Calibri Light"/>
                <w:b/>
              </w:rPr>
              <w:t>Fogalmak</w:t>
            </w:r>
          </w:p>
        </w:tc>
        <w:tc>
          <w:tcPr>
            <w:tcW w:w="7916" w:type="dxa"/>
            <w:gridSpan w:val="12"/>
            <w:noWrap/>
            <w:vAlign w:val="center"/>
          </w:tcPr>
          <w:p w:rsidR="00036884" w:rsidRPr="005B77A1" w:rsidRDefault="00036884" w:rsidP="00036884">
            <w:pPr>
              <w:rPr>
                <w:rFonts w:ascii="Calibri Light" w:hAnsi="Calibri Light" w:cs="Calibri Light"/>
              </w:rPr>
            </w:pPr>
            <w:r w:rsidRPr="005B77A1">
              <w:rPr>
                <w:rFonts w:ascii="Calibri Light" w:hAnsi="Calibri Light" w:cs="Calibri Light"/>
              </w:rPr>
              <w:t xml:space="preserve">Henger, </w:t>
            </w:r>
            <w:r w:rsidRPr="005B77A1">
              <w:rPr>
                <w:rFonts w:ascii="Calibri Light" w:hAnsi="Calibri Light" w:cs="Calibri Light"/>
                <w:lang w:val="cs-CZ"/>
              </w:rPr>
              <w:t>beborítás</w:t>
            </w:r>
            <w:r w:rsidRPr="005B77A1">
              <w:rPr>
                <w:rFonts w:ascii="Calibri Light" w:hAnsi="Calibri Light" w:cs="Calibri Light"/>
              </w:rPr>
              <w:t>, használati tárgy, forma, sablon, elsimítás, mintázófa, réteg, karcolás, felező hajtás, átlós hajtás.</w:t>
            </w:r>
          </w:p>
        </w:tc>
      </w:tr>
      <w:tr w:rsidR="00036884" w:rsidRPr="005B77A1" w:rsidTr="00036884">
        <w:trPr>
          <w:jc w:val="center"/>
        </w:trPr>
        <w:tc>
          <w:tcPr>
            <w:tcW w:w="2130" w:type="dxa"/>
            <w:gridSpan w:val="6"/>
            <w:noWrap/>
            <w:vAlign w:val="center"/>
          </w:tcPr>
          <w:p w:rsidR="00036884" w:rsidRDefault="00036884" w:rsidP="00036884">
            <w:pPr>
              <w:rPr>
                <w:rFonts w:ascii="Calibri Light" w:hAnsi="Calibri Light" w:cs="Calibri Light"/>
                <w:b/>
              </w:rPr>
            </w:pPr>
            <w:r w:rsidRPr="005B77A1">
              <w:rPr>
                <w:rFonts w:ascii="Calibri Light" w:hAnsi="Calibri Light" w:cs="Calibri Light"/>
                <w:b/>
              </w:rPr>
              <w:t xml:space="preserve">Összegzett tanulási eredmények a két évfolyamos ciklus </w:t>
            </w:r>
            <w:r>
              <w:rPr>
                <w:rFonts w:ascii="Calibri Light" w:hAnsi="Calibri Light" w:cs="Calibri Light"/>
                <w:b/>
              </w:rPr>
              <w:t xml:space="preserve">első évének </w:t>
            </w:r>
            <w:r w:rsidRPr="005B77A1">
              <w:rPr>
                <w:rFonts w:ascii="Calibri Light" w:hAnsi="Calibri Light" w:cs="Calibri Light"/>
                <w:b/>
              </w:rPr>
              <w:t>végén</w:t>
            </w:r>
          </w:p>
          <w:p w:rsidR="00036884" w:rsidRPr="005B77A1" w:rsidRDefault="00036884" w:rsidP="00036884">
            <w:pPr>
              <w:rPr>
                <w:rFonts w:ascii="Calibri Light" w:hAnsi="Calibri Light" w:cs="Calibri Light"/>
                <w:b/>
              </w:rPr>
            </w:pPr>
            <w:r>
              <w:rPr>
                <w:rFonts w:ascii="Calibri Light" w:hAnsi="Calibri Light" w:cs="Calibri Light"/>
                <w:b/>
              </w:rPr>
              <w:t>3.évfolyam</w:t>
            </w:r>
          </w:p>
        </w:tc>
        <w:tc>
          <w:tcPr>
            <w:tcW w:w="7788" w:type="dxa"/>
            <w:gridSpan w:val="11"/>
            <w:noWrap/>
          </w:tcPr>
          <w:p w:rsidR="00036884" w:rsidRPr="005B77A1" w:rsidRDefault="00036884" w:rsidP="00036884">
            <w:pPr>
              <w:rPr>
                <w:rFonts w:ascii="Calibri Light" w:hAnsi="Calibri Light" w:cs="Calibri Light"/>
                <w:i/>
                <w:lang w:val="cs-CZ"/>
              </w:rPr>
            </w:pPr>
            <w:r w:rsidRPr="005B77A1">
              <w:rPr>
                <w:rFonts w:ascii="Calibri Light" w:hAnsi="Calibri Light" w:cs="Calibri Light"/>
                <w:i/>
              </w:rPr>
              <w:t>A tanuló képes:</w:t>
            </w:r>
          </w:p>
          <w:p w:rsidR="00036884" w:rsidRPr="005B77A1" w:rsidRDefault="00036884" w:rsidP="00712EA5">
            <w:pPr>
              <w:numPr>
                <w:ilvl w:val="0"/>
                <w:numId w:val="467"/>
              </w:numPr>
              <w:spacing w:before="120" w:after="0" w:line="264" w:lineRule="auto"/>
              <w:jc w:val="left"/>
              <w:rPr>
                <w:rFonts w:ascii="Calibri Light" w:hAnsi="Calibri Light" w:cs="Calibri Light"/>
              </w:rPr>
            </w:pPr>
            <w:r w:rsidRPr="005B77A1">
              <w:rPr>
                <w:rFonts w:ascii="Calibri Light" w:hAnsi="Calibri Light" w:cs="Calibri Light"/>
              </w:rPr>
              <w:t>az elemi baleset-megelőzési szabályok betartására,</w:t>
            </w:r>
          </w:p>
          <w:p w:rsidR="00036884" w:rsidRPr="005B77A1" w:rsidRDefault="00036884" w:rsidP="00712EA5">
            <w:pPr>
              <w:numPr>
                <w:ilvl w:val="0"/>
                <w:numId w:val="467"/>
              </w:numPr>
              <w:spacing w:before="120" w:after="0" w:line="264" w:lineRule="auto"/>
              <w:jc w:val="left"/>
              <w:rPr>
                <w:rFonts w:ascii="Calibri Light" w:hAnsi="Calibri Light" w:cs="Calibri Light"/>
              </w:rPr>
            </w:pPr>
            <w:r w:rsidRPr="005B77A1">
              <w:rPr>
                <w:rFonts w:ascii="Calibri Light" w:hAnsi="Calibri Light" w:cs="Calibri Light"/>
              </w:rPr>
              <w:t>a tantárgy során használatos eszközök adekvát használatára,</w:t>
            </w:r>
          </w:p>
          <w:p w:rsidR="00036884" w:rsidRPr="005B77A1" w:rsidRDefault="00036884" w:rsidP="00712EA5">
            <w:pPr>
              <w:numPr>
                <w:ilvl w:val="0"/>
                <w:numId w:val="467"/>
              </w:numPr>
              <w:spacing w:before="120" w:after="0" w:line="264" w:lineRule="auto"/>
              <w:jc w:val="left"/>
              <w:rPr>
                <w:rFonts w:ascii="Calibri Light" w:hAnsi="Calibri Light" w:cs="Calibri Light"/>
              </w:rPr>
            </w:pPr>
            <w:r w:rsidRPr="005B77A1">
              <w:rPr>
                <w:rFonts w:ascii="Calibri Light" w:hAnsi="Calibri Light" w:cs="Calibri Light"/>
              </w:rPr>
              <w:t>az esztétikus, tiszta környezet igényére és fenntartására,</w:t>
            </w:r>
          </w:p>
          <w:p w:rsidR="00036884" w:rsidRPr="005B77A1" w:rsidRDefault="00036884" w:rsidP="00712EA5">
            <w:pPr>
              <w:numPr>
                <w:ilvl w:val="0"/>
                <w:numId w:val="467"/>
              </w:numPr>
              <w:spacing w:before="120" w:after="0" w:line="264" w:lineRule="auto"/>
              <w:jc w:val="left"/>
              <w:rPr>
                <w:rFonts w:ascii="Calibri Light" w:hAnsi="Calibri Light" w:cs="Calibri Light"/>
              </w:rPr>
            </w:pPr>
            <w:r w:rsidRPr="005B77A1">
              <w:rPr>
                <w:rFonts w:ascii="Calibri Light" w:hAnsi="Calibri Light" w:cs="Calibri Light"/>
              </w:rPr>
              <w:t>a szabályos ismétlődés megfigyelésére, ritmus képzésére tárgyak egy tulajdonságának változtatásával,</w:t>
            </w:r>
          </w:p>
          <w:p w:rsidR="00036884" w:rsidRPr="005B77A1" w:rsidRDefault="00036884" w:rsidP="00712EA5">
            <w:pPr>
              <w:numPr>
                <w:ilvl w:val="0"/>
                <w:numId w:val="467"/>
              </w:numPr>
              <w:spacing w:before="120" w:after="0" w:line="264" w:lineRule="auto"/>
              <w:jc w:val="left"/>
              <w:rPr>
                <w:rFonts w:ascii="Calibri Light" w:hAnsi="Calibri Light" w:cs="Calibri Light"/>
              </w:rPr>
            </w:pPr>
            <w:r w:rsidRPr="005B77A1">
              <w:rPr>
                <w:rFonts w:ascii="Calibri Light" w:hAnsi="Calibri Light" w:cs="Calibri Light"/>
              </w:rPr>
              <w:t>egyszerű, esztétikus alkotás elkészítésére,</w:t>
            </w:r>
          </w:p>
          <w:p w:rsidR="00036884" w:rsidRPr="005B77A1" w:rsidRDefault="00036884" w:rsidP="00712EA5">
            <w:pPr>
              <w:numPr>
                <w:ilvl w:val="0"/>
                <w:numId w:val="467"/>
              </w:numPr>
              <w:spacing w:before="120" w:after="0" w:line="264" w:lineRule="auto"/>
              <w:jc w:val="left"/>
              <w:rPr>
                <w:rFonts w:ascii="Calibri Light" w:hAnsi="Calibri Light" w:cs="Calibri Light"/>
                <w:bCs/>
                <w:i/>
              </w:rPr>
            </w:pPr>
            <w:r w:rsidRPr="005B77A1">
              <w:rPr>
                <w:rFonts w:ascii="Calibri Light" w:hAnsi="Calibri Light" w:cs="Calibri Light"/>
              </w:rPr>
              <w:t xml:space="preserve">egyszerű jelenetábrák megértésére, </w:t>
            </w:r>
          </w:p>
          <w:p w:rsidR="00036884" w:rsidRPr="005B77A1" w:rsidRDefault="00036884" w:rsidP="00712EA5">
            <w:pPr>
              <w:numPr>
                <w:ilvl w:val="0"/>
                <w:numId w:val="467"/>
              </w:numPr>
              <w:spacing w:before="120" w:after="0" w:line="264" w:lineRule="auto"/>
              <w:jc w:val="left"/>
              <w:rPr>
                <w:rFonts w:ascii="Calibri Light" w:hAnsi="Calibri Light" w:cs="Calibri Light"/>
                <w:i/>
                <w:lang w:val="en-US"/>
              </w:rPr>
            </w:pPr>
            <w:r w:rsidRPr="005B77A1">
              <w:rPr>
                <w:rFonts w:ascii="Calibri Light" w:hAnsi="Calibri Light" w:cs="Calibri Light"/>
              </w:rPr>
              <w:t>saját alkotása feletti örömre.</w:t>
            </w:r>
          </w:p>
        </w:tc>
      </w:tr>
      <w:tr w:rsidR="00036884" w:rsidRPr="005B77A1" w:rsidTr="00036884">
        <w:trPr>
          <w:jc w:val="center"/>
        </w:trPr>
        <w:tc>
          <w:tcPr>
            <w:tcW w:w="2130" w:type="dxa"/>
            <w:gridSpan w:val="6"/>
            <w:tcBorders>
              <w:top w:val="single" w:sz="4" w:space="0" w:color="auto"/>
              <w:left w:val="single" w:sz="4" w:space="0" w:color="auto"/>
              <w:bottom w:val="single" w:sz="4" w:space="0" w:color="auto"/>
              <w:right w:val="single" w:sz="4" w:space="0" w:color="auto"/>
            </w:tcBorders>
            <w:noWrap/>
            <w:vAlign w:val="center"/>
          </w:tcPr>
          <w:p w:rsidR="00036884" w:rsidRDefault="00036884" w:rsidP="00036884">
            <w:pPr>
              <w:rPr>
                <w:rFonts w:ascii="Calibri Light" w:hAnsi="Calibri Light" w:cs="Calibri Light"/>
                <w:b/>
              </w:rPr>
            </w:pPr>
            <w:r w:rsidRPr="005B77A1">
              <w:rPr>
                <w:rFonts w:ascii="Calibri Light" w:hAnsi="Calibri Light" w:cs="Calibri Light"/>
                <w:b/>
              </w:rPr>
              <w:t>Összegzett tanulási eredmények a két évfolyamos ciklus végén</w:t>
            </w:r>
          </w:p>
          <w:p w:rsidR="00036884" w:rsidRPr="005B77A1" w:rsidRDefault="00036884" w:rsidP="00036884">
            <w:pPr>
              <w:rPr>
                <w:rFonts w:ascii="Calibri Light" w:hAnsi="Calibri Light" w:cs="Calibri Light"/>
                <w:b/>
              </w:rPr>
            </w:pPr>
            <w:r>
              <w:rPr>
                <w:rFonts w:ascii="Calibri Light" w:hAnsi="Calibri Light" w:cs="Calibri Light"/>
                <w:b/>
              </w:rPr>
              <w:t>4.évfolyam</w:t>
            </w:r>
          </w:p>
        </w:tc>
        <w:tc>
          <w:tcPr>
            <w:tcW w:w="7788" w:type="dxa"/>
            <w:gridSpan w:val="11"/>
            <w:tcBorders>
              <w:top w:val="single" w:sz="4" w:space="0" w:color="auto"/>
              <w:left w:val="single" w:sz="4" w:space="0" w:color="auto"/>
              <w:bottom w:val="single" w:sz="4" w:space="0" w:color="auto"/>
              <w:right w:val="single" w:sz="4" w:space="0" w:color="auto"/>
            </w:tcBorders>
            <w:noWrap/>
          </w:tcPr>
          <w:p w:rsidR="00036884" w:rsidRPr="00D049CD" w:rsidRDefault="00036884" w:rsidP="00036884">
            <w:pPr>
              <w:rPr>
                <w:rFonts w:ascii="Calibri Light" w:hAnsi="Calibri Light" w:cs="Calibri Light"/>
                <w:i/>
              </w:rPr>
            </w:pPr>
            <w:r w:rsidRPr="005B77A1">
              <w:rPr>
                <w:rFonts w:ascii="Calibri Light" w:hAnsi="Calibri Light" w:cs="Calibri Light"/>
                <w:i/>
              </w:rPr>
              <w:t>A tanuló képes:</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az elemi baleset-megelőzési szabályok betartására,</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a tantárgy során használatos eszközök adekvát használatára,</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az esztétikus, tiszta környezet igényére és fenntartására,</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a szabályos ismétlődés megfigyelésére, ritmus képzésére tárgyak egy tulajdonságának változtatásával,</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forma- és színritmus létrehozására,</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egyszerű, esztétikus alkotás elkészítésére,</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társaival együttműködve nagyméretű alkotás készítésére,</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képen látható dolgok megnevezésére,</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 xml:space="preserve">egyszerű jelenetábrák megértésére, </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a plakátok, reklámok elemi kritikájára,</w:t>
            </w:r>
          </w:p>
          <w:p w:rsidR="00036884" w:rsidRPr="00D049CD" w:rsidRDefault="00036884" w:rsidP="00712EA5">
            <w:pPr>
              <w:numPr>
                <w:ilvl w:val="0"/>
                <w:numId w:val="467"/>
              </w:numPr>
              <w:spacing w:before="120" w:after="0" w:line="264" w:lineRule="auto"/>
              <w:jc w:val="left"/>
              <w:rPr>
                <w:rFonts w:ascii="Calibri Light" w:hAnsi="Calibri Light" w:cs="Calibri Light"/>
                <w:i/>
              </w:rPr>
            </w:pPr>
            <w:r w:rsidRPr="00D049CD">
              <w:rPr>
                <w:rFonts w:ascii="Calibri Light" w:hAnsi="Calibri Light" w:cs="Calibri Light"/>
                <w:i/>
              </w:rPr>
              <w:t>saját alkotása feletti örömre.</w:t>
            </w:r>
          </w:p>
        </w:tc>
      </w:tr>
    </w:tbl>
    <w:p w:rsidR="00036884" w:rsidRDefault="00036884" w:rsidP="00036884">
      <w:pPr>
        <w:rPr>
          <w:rFonts w:ascii="Calibri Light" w:hAnsi="Calibri Light" w:cs="Calibri Light"/>
        </w:rPr>
      </w:pPr>
    </w:p>
    <w:p w:rsidR="00036884" w:rsidRPr="00523FB6" w:rsidRDefault="00036884" w:rsidP="00036884">
      <w:pPr>
        <w:pStyle w:val="Cmsor3"/>
      </w:pPr>
      <w:bookmarkStart w:id="94" w:name="_Toc44762625"/>
      <w:bookmarkStart w:id="95" w:name="_Toc48461481"/>
      <w:r w:rsidRPr="00523FB6">
        <w:t>DIGITÁLIS KULTÚRA</w:t>
      </w:r>
      <w:bookmarkEnd w:id="94"/>
      <w:bookmarkEnd w:id="95"/>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Az információs társadalom, a digitális kor olyan lehetőségekkel és kihívásokkal jár együtt, melyek alapjaiban változtatják meg a tanulási környezetet, a tudásépítés színtereit, lehetőségeit és módszereit, valamint a tanító szerepét is más megvilágításba helyezik. A tanulás-tanítás egyik célja, hogy a korábban megszerzett alapkészségek mellett a digitális kompetenciák is beépüljenek a tanulók tudásrendszerébe. Az adott életkori szakaszban fontos feladat az is, hogy azok a tanulók is részesüljenek a fejlesztésből, akik otthoni körülményeik miatt még nem kerültek kapcsolatba a digitális környezettel, eszközökkel, lehetőségekkel.</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A tantárgy tanítása során a fókusz arra helyeződik, hogy az enyhe értelmi fogyatékos tanulót egyéni képességeinek figyelembe vételével az életvitele alakításához szükséges információkhoz és azok alkalmazásához tudjuk hozzásegíteni, továbbá olyan praktikus készségek, képességek fejlesztésére, amelyek a tárgyi ismeretszerzés mellett a tudás mindenkori frissítésének, ezzel az élethosszig tartó tanulásnak a feltételei. A nevelési-oktatási folyamatban a tanulók alapvető ismereteket szereznek az információs technológiákról, az információszerzés jogi és etikai szabályairól. </w:t>
      </w:r>
    </w:p>
    <w:p w:rsidR="00036884" w:rsidRPr="00523FB6" w:rsidRDefault="00036884" w:rsidP="00036884">
      <w:pPr>
        <w:rPr>
          <w:rFonts w:ascii="Calibri Light" w:hAnsi="Calibri Light" w:cs="Calibri Light"/>
        </w:rPr>
      </w:pPr>
      <w:r w:rsidRPr="00523FB6">
        <w:rPr>
          <w:rFonts w:ascii="Calibri Light" w:hAnsi="Calibri Light" w:cs="Calibri Light"/>
        </w:rPr>
        <w:t>A tantárgy feladata a tanulók motiválása, érdeklődésük felkeltése és a tantárgy iránti pozitív attitűd kialakítása változatos tevékenységekkel, tapasztalati úton. A tanulók a közvetlen környezet jeleit, üzenettartalmát értelmezve és megjelenítve jutnak el az információszerzés, feldolgozás, tárolás és átadás technikáinak elsajátításához – mindvégig a gyermeki kíváncsiságra építve. A tanulók tevékenységek és a tapasztalatok megosztása és megbeszélése során jutnak el a hétköznapi algoritmusokban előforduló adatok olvasásához, rendezéséhez.</w:t>
      </w:r>
    </w:p>
    <w:p w:rsidR="00036884" w:rsidRPr="00523FB6" w:rsidRDefault="00036884" w:rsidP="00036884">
      <w:pPr>
        <w:rPr>
          <w:rFonts w:ascii="Calibri Light" w:hAnsi="Calibri Light" w:cs="Calibri Light"/>
        </w:rPr>
      </w:pPr>
      <w:r w:rsidRPr="00523FB6">
        <w:rPr>
          <w:rFonts w:ascii="Calibri Light" w:hAnsi="Calibri Light" w:cs="Calibri Light"/>
        </w:rPr>
        <w:t>A digitálisadatbázis-rendszerek és az oktatóprogramok célirányos használata során az önértékelési képességeik fejlődnek, a társak munkájának értékelése során a kulturált véleményformálás gyakorlására nyílik lehetőség, a tanulók készségeket szereznek az együttműködés megvalósításához és az egymás iránti tolerancia kialakulásához. A tantárgy fókuszál a könyvtárhasználat megismertetésére, a különböző médiumok elérésére, a tanuláshoz és közhasznú tájékozódáshoz szükséges ismeretanyag szelekciójára és feldolgozásának lehetőségeire. Figyelmet fordít az öncélú és túlzott informatikai eszközhasználat egészségkárosító, személyiségromboló hatásának elemzésére, a veszélyek felismertetésére.</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A tantárgyat tanítónak az enyhe értelmi fogyatékos tanulók nevelése során a legfőbb feladata az információs és kommunikációs kultúra alapjainak közvetítése a gyermekek felé. Az IKT-eszközök széleskörű ismerete, használni tudása motiválja és képessé teszi a tanulót az önálló ismeretszerzésre a közös és az egyéni munkában egyaránt. Az IKT-eszközök használata közben fejlődik a tanulók verbális, nonverbális és elektronikus kommunikációs képessége. A kommunikációval szoros kapcsolatban gyakorolhatja a beszédértést, az „élőbeszéd”, az „írott beszéd” formáit. </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A digitális kultúra tanulása során előforduló idegen szavak helyes kiejtése és tartalmának megértése során fejlődik figyelme, hallási észlelése, emlékezete, bővül szókincse. A funkcionális képességek fejlesztése mellett a matematikai, gondolkodási kompetenciák közül a problémamegoldó gondolkodás, algoritmizálás, szabálytudat fejleszthető és gyakoroltatható. </w:t>
      </w:r>
    </w:p>
    <w:p w:rsidR="00036884" w:rsidRPr="00523FB6" w:rsidRDefault="00036884" w:rsidP="00036884">
      <w:pPr>
        <w:rPr>
          <w:rFonts w:ascii="Calibri Light" w:hAnsi="Calibri Light" w:cs="Calibri Light"/>
        </w:rPr>
      </w:pPr>
      <w:r w:rsidRPr="00523FB6">
        <w:rPr>
          <w:rFonts w:ascii="Calibri Light" w:hAnsi="Calibri Light" w:cs="Calibri Light"/>
        </w:rPr>
        <w:t>A digitális kultúra tantárgy sajátos fejlesztési célja e szakaszban elsősorban a sérült megismerési képességek korrigálása. Annak ki- és felhasználása, hogy a tantárgy kiválóan alkalmas a percepciós hibák kialakulásának megelőzésére, a szerialitás, a finommotorikai készségek fejlesztésére, az emlékezet sérülésének kompenzálására. A tantárgyi fejlesztés során az alsó tagozatban történik a tanulók intellektuális kompetenciáinak, algoritmizáló és tervező készségének, valamint problémamegoldó gondolkodásának alapozása, a megfigyelő, analizáló, rendszerező képességük fejlesztése.</w:t>
      </w:r>
    </w:p>
    <w:p w:rsidR="00036884" w:rsidRPr="00523FB6" w:rsidRDefault="00036884" w:rsidP="00036884">
      <w:pPr>
        <w:rPr>
          <w:rFonts w:ascii="Calibri Light" w:hAnsi="Calibri Light" w:cs="Calibri Light"/>
          <w:b/>
        </w:rPr>
      </w:pPr>
      <w:r w:rsidRPr="00523FB6">
        <w:rPr>
          <w:rFonts w:ascii="Calibri Light" w:hAnsi="Calibri Light" w:cs="Calibri Light"/>
          <w:b/>
        </w:rPr>
        <w:t>3–4. évfolyam</w:t>
      </w:r>
    </w:p>
    <w:p w:rsidR="00036884" w:rsidRPr="00523FB6" w:rsidRDefault="00036884" w:rsidP="00036884">
      <w:pPr>
        <w:rPr>
          <w:rFonts w:ascii="Calibri Light" w:hAnsi="Calibri Light" w:cs="Calibri Light"/>
        </w:rPr>
      </w:pPr>
    </w:p>
    <w:tbl>
      <w:tblPr>
        <w:tblW w:w="10062" w:type="dxa"/>
        <w:jc w:val="center"/>
        <w:shd w:val="clear" w:color="000000" w:fill="auto"/>
        <w:tblLayout w:type="fixed"/>
        <w:tblLook w:val="0000" w:firstRow="0" w:lastRow="0" w:firstColumn="0" w:lastColumn="0" w:noHBand="0" w:noVBand="0"/>
      </w:tblPr>
      <w:tblGrid>
        <w:gridCol w:w="1829"/>
        <w:gridCol w:w="6"/>
        <w:gridCol w:w="142"/>
        <w:gridCol w:w="24"/>
        <w:gridCol w:w="207"/>
        <w:gridCol w:w="89"/>
        <w:gridCol w:w="806"/>
        <w:gridCol w:w="163"/>
        <w:gridCol w:w="126"/>
        <w:gridCol w:w="24"/>
        <w:gridCol w:w="8"/>
        <w:gridCol w:w="3603"/>
        <w:gridCol w:w="3035"/>
      </w:tblGrid>
      <w:tr w:rsidR="00036884" w:rsidRPr="00523FB6" w:rsidTr="00036884">
        <w:trPr>
          <w:cantSplit/>
          <w:trHeight w:val="1"/>
          <w:jc w:val="center"/>
        </w:trPr>
        <w:tc>
          <w:tcPr>
            <w:tcW w:w="2297" w:type="dxa"/>
            <w:gridSpan w:val="6"/>
            <w:tcBorders>
              <w:top w:val="single" w:sz="2" w:space="0" w:color="000000"/>
              <w:left w:val="single" w:sz="2" w:space="0" w:color="000000"/>
              <w:bottom w:val="single" w:sz="2" w:space="0" w:color="000000"/>
              <w:right w:val="single" w:sz="2" w:space="0" w:color="000000"/>
            </w:tcBorders>
            <w:shd w:val="clear" w:color="000000"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lang w:val="cs-CZ"/>
              </w:rPr>
              <w:t>Témakör</w:t>
            </w:r>
          </w:p>
        </w:tc>
        <w:tc>
          <w:tcPr>
            <w:tcW w:w="4730" w:type="dxa"/>
            <w:gridSpan w:val="6"/>
            <w:tcBorders>
              <w:top w:val="single" w:sz="2" w:space="0" w:color="000000"/>
              <w:left w:val="nil"/>
              <w:bottom w:val="single" w:sz="2" w:space="0" w:color="000000"/>
              <w:right w:val="single" w:sz="2" w:space="0" w:color="000000"/>
            </w:tcBorders>
            <w:shd w:val="clear" w:color="000000" w:fill="auto"/>
            <w:noWrap/>
            <w:vAlign w:val="center"/>
          </w:tcPr>
          <w:p w:rsidR="00036884" w:rsidRPr="00523FB6" w:rsidRDefault="00036884" w:rsidP="00712EA5">
            <w:pPr>
              <w:numPr>
                <w:ilvl w:val="0"/>
                <w:numId w:val="468"/>
              </w:numPr>
              <w:spacing w:before="120" w:after="0" w:line="264" w:lineRule="auto"/>
              <w:jc w:val="left"/>
              <w:rPr>
                <w:rFonts w:ascii="Calibri Light" w:hAnsi="Calibri Light" w:cs="Calibri Light"/>
              </w:rPr>
            </w:pPr>
            <w:r w:rsidRPr="00523FB6">
              <w:rPr>
                <w:rFonts w:ascii="Calibri Light" w:hAnsi="Calibri Light" w:cs="Calibri Light"/>
                <w:b/>
                <w:bCs/>
                <w:lang w:val="cs-CZ"/>
              </w:rPr>
              <w:t xml:space="preserve">Digitális </w:t>
            </w:r>
            <w:r w:rsidRPr="00523FB6">
              <w:rPr>
                <w:rFonts w:ascii="Calibri Light" w:hAnsi="Calibri Light" w:cs="Calibri Light"/>
                <w:b/>
                <w:bCs/>
              </w:rPr>
              <w:t>eszközök használata</w:t>
            </w:r>
          </w:p>
        </w:tc>
        <w:tc>
          <w:tcPr>
            <w:tcW w:w="3035" w:type="dxa"/>
            <w:tcBorders>
              <w:top w:val="single" w:sz="2" w:space="0" w:color="000000"/>
              <w:left w:val="nil"/>
              <w:right w:val="single" w:sz="2" w:space="0" w:color="000000"/>
            </w:tcBorders>
            <w:shd w:val="clear" w:color="000000" w:fill="auto"/>
            <w:noWrap/>
            <w:vAlign w:val="center"/>
          </w:tcPr>
          <w:p w:rsidR="00036884" w:rsidRPr="00523FB6" w:rsidRDefault="00036884" w:rsidP="00036884">
            <w:pPr>
              <w:rPr>
                <w:rFonts w:ascii="Calibri Light" w:hAnsi="Calibri Light" w:cs="Calibri Light"/>
                <w:b/>
                <w:bCs/>
                <w:lang w:val="cs-CZ"/>
              </w:rPr>
            </w:pPr>
            <w:r w:rsidRPr="00523FB6">
              <w:rPr>
                <w:rFonts w:ascii="Calibri Light" w:hAnsi="Calibri Light" w:cs="Calibri Light"/>
                <w:b/>
                <w:bCs/>
                <w:lang w:val="cs-CZ"/>
              </w:rPr>
              <w:t>óraszám:</w:t>
            </w:r>
          </w:p>
          <w:p w:rsidR="00036884" w:rsidRPr="00523FB6" w:rsidRDefault="00036884" w:rsidP="00036884">
            <w:pPr>
              <w:rPr>
                <w:rFonts w:ascii="Calibri Light" w:hAnsi="Calibri Light" w:cs="Calibri Light"/>
                <w:b/>
              </w:rPr>
            </w:pPr>
            <w:r w:rsidRPr="00523FB6">
              <w:rPr>
                <w:rFonts w:ascii="Calibri Light" w:hAnsi="Calibri Light" w:cs="Calibri Light"/>
                <w:b/>
                <w:bCs/>
                <w:lang w:val="cs-CZ"/>
              </w:rPr>
              <w:t>3.</w:t>
            </w:r>
            <w:r w:rsidRPr="00523FB6">
              <w:rPr>
                <w:rFonts w:ascii="Calibri Light" w:hAnsi="Calibri Light" w:cs="Calibri Light"/>
                <w:b/>
                <w:bCs/>
              </w:rPr>
              <w:t xml:space="preserve"> évfolyam: 4</w:t>
            </w:r>
            <w:r>
              <w:rPr>
                <w:rFonts w:ascii="Calibri Light" w:hAnsi="Calibri Light" w:cs="Calibri Light"/>
                <w:b/>
                <w:bCs/>
              </w:rPr>
              <w:t xml:space="preserve"> </w:t>
            </w:r>
            <w:r w:rsidRPr="00523FB6">
              <w:rPr>
                <w:rFonts w:ascii="Calibri Light" w:hAnsi="Calibri Light" w:cs="Calibri Light"/>
                <w:b/>
                <w:bCs/>
              </w:rPr>
              <w:t>óra</w:t>
            </w:r>
          </w:p>
          <w:p w:rsidR="00036884" w:rsidRPr="00523FB6" w:rsidRDefault="00036884" w:rsidP="00036884">
            <w:pPr>
              <w:rPr>
                <w:rFonts w:ascii="Calibri Light" w:hAnsi="Calibri Light" w:cs="Calibri Light"/>
                <w:b/>
              </w:rPr>
            </w:pPr>
            <w:r w:rsidRPr="00523FB6">
              <w:rPr>
                <w:rFonts w:ascii="Calibri Light" w:hAnsi="Calibri Light" w:cs="Calibri Light"/>
                <w:b/>
                <w:bCs/>
              </w:rPr>
              <w:t>4. évfolyam: 4</w:t>
            </w:r>
            <w:r>
              <w:rPr>
                <w:rFonts w:ascii="Calibri Light" w:hAnsi="Calibri Light" w:cs="Calibri Light"/>
                <w:b/>
                <w:bCs/>
              </w:rPr>
              <w:t xml:space="preserve"> </w:t>
            </w:r>
            <w:r w:rsidRPr="00523FB6">
              <w:rPr>
                <w:rFonts w:ascii="Calibri Light" w:hAnsi="Calibri Light" w:cs="Calibri Light"/>
                <w:b/>
                <w:bCs/>
              </w:rPr>
              <w:t>óra</w:t>
            </w:r>
          </w:p>
        </w:tc>
      </w:tr>
      <w:tr w:rsidR="00036884" w:rsidRPr="00523FB6" w:rsidTr="00036884">
        <w:trPr>
          <w:cantSplit/>
          <w:trHeight w:val="1"/>
          <w:jc w:val="center"/>
        </w:trPr>
        <w:tc>
          <w:tcPr>
            <w:tcW w:w="2297" w:type="dxa"/>
            <w:gridSpan w:val="6"/>
            <w:tcBorders>
              <w:top w:val="single" w:sz="2" w:space="0" w:color="000000"/>
              <w:left w:val="single" w:sz="2" w:space="0" w:color="000000"/>
              <w:bottom w:val="single" w:sz="2" w:space="0" w:color="000000"/>
              <w:right w:val="single" w:sz="2" w:space="0" w:color="000000"/>
            </w:tcBorders>
            <w:shd w:val="clear" w:color="000000"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A témakör nevelési-fejlesztési céljai</w:t>
            </w:r>
          </w:p>
        </w:tc>
        <w:tc>
          <w:tcPr>
            <w:tcW w:w="7765" w:type="dxa"/>
            <w:gridSpan w:val="7"/>
            <w:tcBorders>
              <w:top w:val="single" w:sz="2" w:space="0" w:color="000000"/>
              <w:left w:val="nil"/>
              <w:bottom w:val="single" w:sz="2" w:space="0" w:color="000000"/>
              <w:right w:val="single" w:sz="2" w:space="0" w:color="000000"/>
            </w:tcBorders>
            <w:shd w:val="clear" w:color="000000" w:fill="auto"/>
            <w:noWrap/>
          </w:tcPr>
          <w:p w:rsidR="00036884" w:rsidRPr="00523FB6" w:rsidRDefault="00036884" w:rsidP="00036884">
            <w:pPr>
              <w:rPr>
                <w:rFonts w:ascii="Calibri Light" w:hAnsi="Calibri Light" w:cs="Calibri Light"/>
                <w:lang w:val="cs-CZ"/>
              </w:rPr>
            </w:pPr>
            <w:r w:rsidRPr="00523FB6">
              <w:rPr>
                <w:rFonts w:ascii="Calibri Light" w:hAnsi="Calibri Light" w:cs="Calibri Light"/>
              </w:rPr>
              <w:t>Érdeklődés felkeltése a tantárgy iránt.</w:t>
            </w:r>
          </w:p>
          <w:p w:rsidR="00036884" w:rsidRPr="00523FB6" w:rsidRDefault="00036884" w:rsidP="00036884">
            <w:pPr>
              <w:rPr>
                <w:rFonts w:ascii="Calibri Light" w:hAnsi="Calibri Light" w:cs="Calibri Light"/>
              </w:rPr>
            </w:pPr>
            <w:r w:rsidRPr="00523FB6">
              <w:rPr>
                <w:rFonts w:ascii="Calibri Light" w:hAnsi="Calibri Light" w:cs="Calibri Light"/>
              </w:rPr>
              <w:t>A használt alkalmazások kezelésének megismertetése.</w:t>
            </w:r>
          </w:p>
          <w:p w:rsidR="00036884" w:rsidRPr="00523FB6" w:rsidRDefault="00036884" w:rsidP="00036884">
            <w:pPr>
              <w:rPr>
                <w:rFonts w:ascii="Calibri Light" w:hAnsi="Calibri Light" w:cs="Calibri Light"/>
                <w:lang w:val="cs-CZ"/>
              </w:rPr>
            </w:pPr>
            <w:r w:rsidRPr="00523FB6">
              <w:rPr>
                <w:rFonts w:ascii="Calibri Light" w:hAnsi="Calibri Light" w:cs="Calibri Light"/>
              </w:rPr>
              <w:t xml:space="preserve">Alapszintű jártasság </w:t>
            </w:r>
            <w:r w:rsidRPr="00523FB6">
              <w:rPr>
                <w:rFonts w:ascii="Calibri Light" w:hAnsi="Calibri Light" w:cs="Calibri Light"/>
                <w:lang w:val="cs-CZ"/>
              </w:rPr>
              <w:t>kialakítása</w:t>
            </w:r>
            <w:r w:rsidRPr="00523FB6">
              <w:rPr>
                <w:rFonts w:ascii="Calibri Light" w:hAnsi="Calibri Light" w:cs="Calibri Light"/>
              </w:rPr>
              <w:t xml:space="preserve"> az adott informatikai eszközök kezelésében.</w:t>
            </w:r>
          </w:p>
          <w:p w:rsidR="00036884" w:rsidRPr="00523FB6" w:rsidRDefault="00036884" w:rsidP="00036884">
            <w:pPr>
              <w:rPr>
                <w:rFonts w:ascii="Calibri Light" w:hAnsi="Calibri Light" w:cs="Calibri Light"/>
              </w:rPr>
            </w:pPr>
            <w:r w:rsidRPr="00523FB6">
              <w:rPr>
                <w:rFonts w:ascii="Calibri Light" w:hAnsi="Calibri Light" w:cs="Calibri Light"/>
              </w:rPr>
              <w:t>A tanulók informatikai szemléletének alapozása.</w:t>
            </w:r>
          </w:p>
          <w:p w:rsidR="00036884" w:rsidRPr="00523FB6" w:rsidRDefault="00036884" w:rsidP="00036884">
            <w:pPr>
              <w:rPr>
                <w:rFonts w:ascii="Calibri Light" w:hAnsi="Calibri Light" w:cs="Calibri Light"/>
              </w:rPr>
            </w:pPr>
            <w:r w:rsidRPr="00523FB6">
              <w:rPr>
                <w:rFonts w:ascii="Calibri Light" w:hAnsi="Calibri Light" w:cs="Calibri Light"/>
              </w:rPr>
              <w:t>Életkornak megfelelő játékok, oktató és fejlesztő programok használata. Szem- és kézkoordináció, iránytartás, finommotorika, taktilis, vizuális, akusztikus észlelés, perceptív, fogalomalkotó-, analógiás gondolkodás, kommunikációs készség, szándékos figyelem fejlesztése.</w:t>
            </w:r>
          </w:p>
        </w:tc>
      </w:tr>
      <w:tr w:rsidR="00036884" w:rsidRPr="00523FB6" w:rsidTr="0003688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3392" w:type="dxa"/>
            <w:gridSpan w:val="9"/>
            <w:shd w:val="clear" w:color="000000"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Fejlesztési ismeretek</w:t>
            </w:r>
          </w:p>
        </w:tc>
        <w:tc>
          <w:tcPr>
            <w:tcW w:w="6670" w:type="dxa"/>
            <w:gridSpan w:val="4"/>
            <w:shd w:val="clear" w:color="000000" w:fill="auto"/>
            <w:noWrap/>
            <w:vAlign w:val="center"/>
          </w:tcPr>
          <w:p w:rsidR="00036884" w:rsidRPr="00523FB6" w:rsidRDefault="00036884" w:rsidP="00036884">
            <w:pPr>
              <w:rPr>
                <w:rFonts w:ascii="Calibri Light" w:hAnsi="Calibri Light" w:cs="Calibri Light"/>
                <w:b/>
                <w:lang w:val="cs-CZ"/>
              </w:rPr>
            </w:pPr>
            <w:r w:rsidRPr="00523FB6">
              <w:rPr>
                <w:rFonts w:ascii="Calibri Light" w:hAnsi="Calibri Light" w:cs="Calibri Light"/>
                <w:b/>
                <w:bCs/>
              </w:rPr>
              <w:t>Fejlesztési tevékenységek</w:t>
            </w:r>
          </w:p>
        </w:tc>
      </w:tr>
      <w:tr w:rsidR="00036884" w:rsidRPr="00523FB6" w:rsidTr="0003688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3392" w:type="dxa"/>
            <w:gridSpan w:val="9"/>
            <w:shd w:val="clear" w:color="000000"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Interaktív </w:t>
            </w:r>
            <w:r w:rsidRPr="00523FB6">
              <w:rPr>
                <w:rFonts w:ascii="Calibri Light" w:hAnsi="Calibri Light" w:cs="Calibri Light"/>
                <w:lang w:val="cs-CZ"/>
              </w:rPr>
              <w:t>kapcsolattartás</w:t>
            </w:r>
            <w:r w:rsidRPr="00523FB6">
              <w:rPr>
                <w:rFonts w:ascii="Calibri Light" w:hAnsi="Calibri Light" w:cs="Calibri Light"/>
              </w:rPr>
              <w:t xml:space="preserve"> eszközei.</w:t>
            </w:r>
          </w:p>
          <w:p w:rsidR="00036884" w:rsidRPr="00523FB6" w:rsidRDefault="00036884" w:rsidP="00036884">
            <w:pPr>
              <w:rPr>
                <w:rFonts w:ascii="Calibri Light" w:hAnsi="Calibri Light" w:cs="Calibri Light"/>
              </w:rPr>
            </w:pPr>
            <w:r w:rsidRPr="00523FB6">
              <w:rPr>
                <w:rFonts w:ascii="Calibri Light" w:hAnsi="Calibri Light" w:cs="Calibri Light"/>
              </w:rPr>
              <w:t>Alapvető digitális eszközök.</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Balesetvédelmi és </w:t>
            </w:r>
            <w:r w:rsidRPr="00523FB6">
              <w:rPr>
                <w:rFonts w:ascii="Calibri Light" w:hAnsi="Calibri Light" w:cs="Calibri Light"/>
                <w:lang w:val="cs-CZ"/>
              </w:rPr>
              <w:t>egészségügyi</w:t>
            </w:r>
            <w:r w:rsidRPr="00523FB6">
              <w:rPr>
                <w:rFonts w:ascii="Calibri Light" w:hAnsi="Calibri Light" w:cs="Calibri Light"/>
              </w:rPr>
              <w:t xml:space="preserve"> előírások.</w:t>
            </w:r>
          </w:p>
          <w:p w:rsidR="00036884" w:rsidRPr="00523FB6" w:rsidRDefault="00036884" w:rsidP="00036884">
            <w:pPr>
              <w:rPr>
                <w:rFonts w:ascii="Calibri Light" w:hAnsi="Calibri Light" w:cs="Calibri Light"/>
              </w:rPr>
            </w:pPr>
            <w:r w:rsidRPr="00523FB6">
              <w:rPr>
                <w:rFonts w:ascii="Calibri Light" w:hAnsi="Calibri Light" w:cs="Calibri Light"/>
              </w:rPr>
              <w:t>Használt alapfogalmak.</w:t>
            </w:r>
          </w:p>
          <w:p w:rsidR="00036884" w:rsidRPr="00523FB6" w:rsidRDefault="00036884" w:rsidP="00036884">
            <w:pPr>
              <w:rPr>
                <w:rFonts w:ascii="Calibri Light" w:hAnsi="Calibri Light" w:cs="Calibri Light"/>
              </w:rPr>
            </w:pPr>
            <w:r w:rsidRPr="00523FB6">
              <w:rPr>
                <w:rFonts w:ascii="Calibri Light" w:hAnsi="Calibri Light" w:cs="Calibri Light"/>
              </w:rPr>
              <w:t>A számítógép részei és működtetésük: egér funkciói, billentyűzet funkciói, főbb részei.</w:t>
            </w:r>
          </w:p>
          <w:p w:rsidR="00036884" w:rsidRPr="00523FB6" w:rsidRDefault="00036884" w:rsidP="00036884">
            <w:pPr>
              <w:rPr>
                <w:rFonts w:ascii="Calibri Light" w:hAnsi="Calibri Light" w:cs="Calibri Light"/>
              </w:rPr>
            </w:pPr>
            <w:r w:rsidRPr="00523FB6">
              <w:rPr>
                <w:rFonts w:ascii="Calibri Light" w:hAnsi="Calibri Light" w:cs="Calibri Light"/>
              </w:rPr>
              <w:t>Ismert „felhasználóbarát” készségfejlesztő, játék-, didaktikai célú szoftverek.</w:t>
            </w:r>
          </w:p>
        </w:tc>
        <w:tc>
          <w:tcPr>
            <w:tcW w:w="6670" w:type="dxa"/>
            <w:gridSpan w:val="4"/>
            <w:shd w:val="clear" w:color="000000" w:fill="auto"/>
            <w:noWrap/>
          </w:tcPr>
          <w:p w:rsidR="00036884" w:rsidRPr="00523FB6" w:rsidRDefault="00036884" w:rsidP="00036884">
            <w:pPr>
              <w:rPr>
                <w:rFonts w:ascii="Calibri Light" w:hAnsi="Calibri Light" w:cs="Calibri Light"/>
              </w:rPr>
            </w:pPr>
            <w:r w:rsidRPr="00523FB6">
              <w:rPr>
                <w:rFonts w:ascii="Calibri Light" w:hAnsi="Calibri Light" w:cs="Calibri Light"/>
              </w:rPr>
              <w:t>A számítógép részeinek (gépház, képernyő, billentyűzet, egér) megismerése.</w:t>
            </w:r>
          </w:p>
          <w:p w:rsidR="00036884" w:rsidRPr="00523FB6" w:rsidRDefault="00036884" w:rsidP="00036884">
            <w:pPr>
              <w:rPr>
                <w:rFonts w:ascii="Calibri Light" w:hAnsi="Calibri Light" w:cs="Calibri Light"/>
                <w:lang w:val="cs-CZ"/>
              </w:rPr>
            </w:pPr>
            <w:r w:rsidRPr="00523FB6">
              <w:rPr>
                <w:rFonts w:ascii="Calibri Light" w:hAnsi="Calibri Light" w:cs="Calibri Light"/>
              </w:rPr>
              <w:t xml:space="preserve">Ismerkedés a számítógépek használatának </w:t>
            </w:r>
            <w:r w:rsidRPr="00523FB6">
              <w:rPr>
                <w:rFonts w:ascii="Calibri Light" w:hAnsi="Calibri Light" w:cs="Calibri Light"/>
                <w:lang w:val="cs-CZ"/>
              </w:rPr>
              <w:t>balesetvédelmi</w:t>
            </w:r>
            <w:r w:rsidRPr="00523FB6">
              <w:rPr>
                <w:rFonts w:ascii="Calibri Light" w:hAnsi="Calibri Light" w:cs="Calibri Light"/>
              </w:rPr>
              <w:t xml:space="preserve"> és egészségügyi előírásaival, a számítógépek üzemeltetési rendjével. </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Információ befogadása, fogalmak megjegyzése.  </w:t>
            </w:r>
          </w:p>
          <w:p w:rsidR="00036884" w:rsidRPr="00523FB6" w:rsidRDefault="00036884" w:rsidP="00036884">
            <w:pPr>
              <w:rPr>
                <w:rFonts w:ascii="Calibri Light" w:hAnsi="Calibri Light" w:cs="Calibri Light"/>
                <w:lang w:val="cs-CZ"/>
              </w:rPr>
            </w:pPr>
            <w:r w:rsidRPr="00523FB6">
              <w:rPr>
                <w:rFonts w:ascii="Calibri Light" w:hAnsi="Calibri Light" w:cs="Calibri Light"/>
              </w:rPr>
              <w:t>Egér használata: húzás és kattintás.</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Ismerkedés a betű- és számbillentyűkkel. </w:t>
            </w:r>
          </w:p>
          <w:p w:rsidR="00036884" w:rsidRPr="00523FB6" w:rsidRDefault="00036884" w:rsidP="00036884">
            <w:pPr>
              <w:rPr>
                <w:rFonts w:ascii="Calibri Light" w:hAnsi="Calibri Light" w:cs="Calibri Light"/>
              </w:rPr>
            </w:pPr>
            <w:r w:rsidRPr="00523FB6">
              <w:rPr>
                <w:rFonts w:ascii="Calibri Light" w:hAnsi="Calibri Light" w:cs="Calibri Light"/>
              </w:rPr>
              <w:t>Funkcióbillentyűk megismerése: enter és iránybillentyűk (kurzorvezérlők) használata.</w:t>
            </w:r>
          </w:p>
          <w:p w:rsidR="00036884" w:rsidRPr="00523FB6" w:rsidRDefault="00036884" w:rsidP="00036884">
            <w:pPr>
              <w:rPr>
                <w:rFonts w:ascii="Calibri Light" w:hAnsi="Calibri Light" w:cs="Calibri Light"/>
              </w:rPr>
            </w:pPr>
            <w:r w:rsidRPr="00523FB6">
              <w:rPr>
                <w:rFonts w:ascii="Calibri Light" w:hAnsi="Calibri Light" w:cs="Calibri Light"/>
              </w:rPr>
              <w:t>Adott informatikai eszközök kezelése.</w:t>
            </w:r>
          </w:p>
          <w:p w:rsidR="00036884" w:rsidRPr="00523FB6" w:rsidRDefault="00036884" w:rsidP="00036884">
            <w:pPr>
              <w:rPr>
                <w:rFonts w:ascii="Calibri Light" w:hAnsi="Calibri Light" w:cs="Calibri Light"/>
              </w:rPr>
            </w:pPr>
            <w:r w:rsidRPr="00523FB6">
              <w:rPr>
                <w:rFonts w:ascii="Calibri Light" w:hAnsi="Calibri Light" w:cs="Calibri Light"/>
              </w:rPr>
              <w:t>A megismert alkalmazások indítása és futtatása.</w:t>
            </w:r>
          </w:p>
          <w:p w:rsidR="00036884" w:rsidRPr="00523FB6" w:rsidRDefault="00036884" w:rsidP="00036884">
            <w:pPr>
              <w:rPr>
                <w:rFonts w:ascii="Calibri Light" w:hAnsi="Calibri Light" w:cs="Calibri Light"/>
                <w:lang w:val="cs-CZ"/>
              </w:rPr>
            </w:pPr>
          </w:p>
        </w:tc>
      </w:tr>
      <w:tr w:rsidR="00036884" w:rsidRPr="00523FB6" w:rsidTr="0003688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1829" w:type="dxa"/>
            <w:shd w:val="clear" w:color="000000" w:fill="auto"/>
            <w:noWrap/>
          </w:tcPr>
          <w:p w:rsidR="00036884" w:rsidRPr="00523FB6" w:rsidRDefault="00036884" w:rsidP="00036884">
            <w:pPr>
              <w:rPr>
                <w:rFonts w:ascii="Calibri Light" w:hAnsi="Calibri Light" w:cs="Calibri Light"/>
                <w:lang w:val="cs-CZ"/>
              </w:rPr>
            </w:pPr>
            <w:r w:rsidRPr="00523FB6">
              <w:rPr>
                <w:rFonts w:ascii="Calibri Light" w:hAnsi="Calibri Light" w:cs="Calibri Light"/>
                <w:b/>
                <w:bCs/>
                <w:lang w:val="cs-CZ"/>
              </w:rPr>
              <w:t>Fogalmak</w:t>
            </w:r>
          </w:p>
        </w:tc>
        <w:tc>
          <w:tcPr>
            <w:tcW w:w="8233" w:type="dxa"/>
            <w:gridSpan w:val="12"/>
            <w:shd w:val="clear" w:color="000000"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Számítógép, gépház, képernyő, billentyűzet, </w:t>
            </w:r>
            <w:r w:rsidRPr="00523FB6">
              <w:rPr>
                <w:rFonts w:ascii="Calibri Light" w:hAnsi="Calibri Light" w:cs="Calibri Light"/>
                <w:lang w:val="cs-CZ"/>
              </w:rPr>
              <w:t>egér</w:t>
            </w:r>
            <w:r w:rsidRPr="00523FB6">
              <w:rPr>
                <w:rFonts w:ascii="Calibri Light" w:hAnsi="Calibri Light" w:cs="Calibri Light"/>
              </w:rPr>
              <w:t xml:space="preserve">, program, húzás, kattintás, enter, irány. </w:t>
            </w:r>
          </w:p>
        </w:tc>
      </w:tr>
      <w:tr w:rsidR="00036884" w:rsidRPr="00523FB6" w:rsidTr="00036884">
        <w:trPr>
          <w:trHeight w:val="1"/>
          <w:jc w:val="center"/>
        </w:trPr>
        <w:tc>
          <w:tcPr>
            <w:tcW w:w="2297" w:type="dxa"/>
            <w:gridSpan w:val="6"/>
            <w:tcBorders>
              <w:top w:val="single" w:sz="2" w:space="0" w:color="000000"/>
              <w:left w:val="single" w:sz="2" w:space="0" w:color="000000"/>
              <w:bottom w:val="single" w:sz="2" w:space="0" w:color="000000"/>
              <w:right w:val="single" w:sz="2" w:space="0" w:color="000000"/>
            </w:tcBorders>
            <w:shd w:val="clear" w:color="000000"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lang w:val="cs-CZ"/>
              </w:rPr>
              <w:t>Témakör</w:t>
            </w:r>
          </w:p>
        </w:tc>
        <w:tc>
          <w:tcPr>
            <w:tcW w:w="4730" w:type="dxa"/>
            <w:gridSpan w:val="6"/>
            <w:tcBorders>
              <w:top w:val="single" w:sz="2" w:space="0" w:color="000000"/>
              <w:left w:val="nil"/>
              <w:bottom w:val="single" w:sz="2" w:space="0" w:color="000000"/>
              <w:right w:val="single" w:sz="2" w:space="0" w:color="auto"/>
            </w:tcBorders>
            <w:shd w:val="clear" w:color="000000" w:fill="auto"/>
            <w:noWrap/>
            <w:vAlign w:val="center"/>
          </w:tcPr>
          <w:p w:rsidR="00036884" w:rsidRPr="00523FB6" w:rsidRDefault="00036884" w:rsidP="00036884">
            <w:pPr>
              <w:rPr>
                <w:rFonts w:ascii="Calibri Light" w:hAnsi="Calibri Light" w:cs="Calibri Light"/>
                <w:lang w:val="cs-CZ"/>
              </w:rPr>
            </w:pPr>
            <w:r w:rsidRPr="00523FB6">
              <w:rPr>
                <w:rFonts w:ascii="Calibri Light" w:hAnsi="Calibri Light" w:cs="Calibri Light"/>
                <w:b/>
                <w:bCs/>
              </w:rPr>
              <w:t xml:space="preserve">2. </w:t>
            </w:r>
            <w:r w:rsidRPr="00523FB6">
              <w:rPr>
                <w:rFonts w:ascii="Calibri Light" w:hAnsi="Calibri Light" w:cs="Calibri Light"/>
                <w:b/>
                <w:bCs/>
                <w:lang w:val="cs-CZ"/>
              </w:rPr>
              <w:t>Alkalmazói</w:t>
            </w:r>
            <w:r w:rsidRPr="00523FB6">
              <w:rPr>
                <w:rFonts w:ascii="Calibri Light" w:hAnsi="Calibri Light" w:cs="Calibri Light"/>
                <w:b/>
                <w:bCs/>
              </w:rPr>
              <w:t xml:space="preserve"> ismeretek</w:t>
            </w:r>
          </w:p>
        </w:tc>
        <w:tc>
          <w:tcPr>
            <w:tcW w:w="3035" w:type="dxa"/>
            <w:tcBorders>
              <w:top w:val="single" w:sz="2" w:space="0" w:color="auto"/>
              <w:left w:val="single" w:sz="2" w:space="0" w:color="auto"/>
              <w:right w:val="single" w:sz="2" w:space="0" w:color="auto"/>
            </w:tcBorders>
            <w:shd w:val="clear" w:color="FFFFFF" w:fill="FFFFFF"/>
            <w:noWrap/>
            <w:vAlign w:val="center"/>
          </w:tcPr>
          <w:p w:rsidR="00036884" w:rsidRPr="00523FB6" w:rsidRDefault="00036884" w:rsidP="00036884">
            <w:pPr>
              <w:rPr>
                <w:rFonts w:ascii="Calibri Light" w:hAnsi="Calibri Light" w:cs="Calibri Light"/>
                <w:b/>
                <w:bCs/>
              </w:rPr>
            </w:pPr>
            <w:r w:rsidRPr="00523FB6">
              <w:rPr>
                <w:rFonts w:ascii="Calibri Light" w:hAnsi="Calibri Light" w:cs="Calibri Light"/>
                <w:b/>
                <w:bCs/>
                <w:lang w:val="cs-CZ"/>
              </w:rPr>
              <w:t>óraszám:</w:t>
            </w:r>
            <w:r w:rsidRPr="00523FB6">
              <w:rPr>
                <w:rFonts w:ascii="Calibri Light" w:hAnsi="Calibri Light" w:cs="Calibri Light"/>
                <w:b/>
                <w:bCs/>
              </w:rPr>
              <w:t xml:space="preserve"> 3. évfolyam: 7 óra</w:t>
            </w:r>
          </w:p>
          <w:p w:rsidR="00036884" w:rsidRPr="00523FB6" w:rsidRDefault="00036884" w:rsidP="00036884">
            <w:pPr>
              <w:rPr>
                <w:rFonts w:ascii="Calibri Light" w:hAnsi="Calibri Light" w:cs="Calibri Light"/>
              </w:rPr>
            </w:pPr>
            <w:r w:rsidRPr="00523FB6">
              <w:rPr>
                <w:rFonts w:ascii="Calibri Light" w:hAnsi="Calibri Light" w:cs="Calibri Light"/>
                <w:b/>
                <w:bCs/>
              </w:rPr>
              <w:t>4. évfolyam: 7 óra</w:t>
            </w:r>
          </w:p>
        </w:tc>
      </w:tr>
      <w:tr w:rsidR="00036884" w:rsidRPr="00523FB6" w:rsidTr="00036884">
        <w:trPr>
          <w:trHeight w:val="1"/>
          <w:jc w:val="center"/>
        </w:trPr>
        <w:tc>
          <w:tcPr>
            <w:tcW w:w="2297" w:type="dxa"/>
            <w:gridSpan w:val="6"/>
            <w:tcBorders>
              <w:top w:val="single" w:sz="2" w:space="0" w:color="000000"/>
              <w:left w:val="single" w:sz="2" w:space="0" w:color="000000"/>
              <w:bottom w:val="single" w:sz="2" w:space="0" w:color="000000"/>
              <w:right w:val="single" w:sz="2" w:space="0" w:color="000000"/>
            </w:tcBorders>
            <w:shd w:val="clear" w:color="000000"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A témakör nevelési-fejlesztési céljai</w:t>
            </w:r>
          </w:p>
        </w:tc>
        <w:tc>
          <w:tcPr>
            <w:tcW w:w="7765" w:type="dxa"/>
            <w:gridSpan w:val="7"/>
            <w:tcBorders>
              <w:top w:val="single" w:sz="2" w:space="0" w:color="000000"/>
              <w:left w:val="nil"/>
              <w:bottom w:val="single" w:sz="2" w:space="0" w:color="000000"/>
              <w:right w:val="single" w:sz="2" w:space="0" w:color="000000"/>
            </w:tcBorders>
            <w:shd w:val="clear" w:color="000000"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Egyszerű rajzoló és szövegszerkesztő program </w:t>
            </w:r>
            <w:r w:rsidRPr="00523FB6">
              <w:rPr>
                <w:rFonts w:ascii="Calibri Light" w:hAnsi="Calibri Light" w:cs="Calibri Light"/>
                <w:lang w:val="cs-CZ"/>
              </w:rPr>
              <w:t>megismertetése</w:t>
            </w:r>
            <w:r w:rsidRPr="00523FB6">
              <w:rPr>
                <w:rFonts w:ascii="Calibri Light" w:hAnsi="Calibri Light" w:cs="Calibri Light"/>
              </w:rPr>
              <w:t xml:space="preserve"> és használata.</w:t>
            </w:r>
          </w:p>
          <w:p w:rsidR="00036884" w:rsidRPr="00523FB6" w:rsidRDefault="00036884" w:rsidP="00036884">
            <w:pPr>
              <w:rPr>
                <w:rFonts w:ascii="Calibri Light" w:hAnsi="Calibri Light" w:cs="Calibri Light"/>
                <w:lang w:val="cs-CZ"/>
              </w:rPr>
            </w:pPr>
            <w:r w:rsidRPr="00523FB6">
              <w:rPr>
                <w:rFonts w:ascii="Calibri Light" w:hAnsi="Calibri Light" w:cs="Calibri Light"/>
              </w:rPr>
              <w:t xml:space="preserve">Vizuális, akusztikus észlelés, érzékelés és a finommotorikai képesség továbbfejlesztése. </w:t>
            </w:r>
          </w:p>
          <w:p w:rsidR="00036884" w:rsidRPr="00523FB6" w:rsidRDefault="00036884" w:rsidP="00036884">
            <w:pPr>
              <w:rPr>
                <w:rFonts w:ascii="Calibri Light" w:hAnsi="Calibri Light" w:cs="Calibri Light"/>
              </w:rPr>
            </w:pPr>
            <w:r w:rsidRPr="00523FB6">
              <w:rPr>
                <w:rFonts w:ascii="Calibri Light" w:hAnsi="Calibri Light" w:cs="Calibri Light"/>
              </w:rPr>
              <w:t>Perceptív fogalomalkotó, analógiás gondolkodási képesség fejlesztése (minták lekövetése).</w:t>
            </w:r>
          </w:p>
        </w:tc>
      </w:tr>
      <w:tr w:rsidR="00036884" w:rsidRPr="00523FB6" w:rsidTr="00036884">
        <w:tblPrEx>
          <w:shd w:val="clear" w:color="auto" w:fill="auto"/>
        </w:tblPrEx>
        <w:trPr>
          <w:trHeight w:val="1"/>
          <w:jc w:val="center"/>
        </w:trPr>
        <w:tc>
          <w:tcPr>
            <w:tcW w:w="3266" w:type="dxa"/>
            <w:gridSpan w:val="8"/>
            <w:tcBorders>
              <w:top w:val="single" w:sz="2" w:space="0" w:color="000000"/>
              <w:left w:val="single" w:sz="2" w:space="0" w:color="000000"/>
              <w:bottom w:val="single" w:sz="2" w:space="0" w:color="000000"/>
              <w:right w:val="single" w:sz="2" w:space="0" w:color="000000"/>
            </w:tcBorders>
            <w:shd w:val="clear" w:color="auto"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Fejlesztési ismeretek</w:t>
            </w:r>
          </w:p>
        </w:tc>
        <w:tc>
          <w:tcPr>
            <w:tcW w:w="6796" w:type="dxa"/>
            <w:gridSpan w:val="5"/>
            <w:tcBorders>
              <w:top w:val="single" w:sz="2" w:space="0" w:color="000000"/>
              <w:left w:val="nil"/>
              <w:bottom w:val="single" w:sz="2" w:space="0" w:color="000000"/>
              <w:right w:val="single" w:sz="2" w:space="0" w:color="000000"/>
            </w:tcBorders>
            <w:shd w:val="clear" w:color="auto" w:fill="auto"/>
            <w:noWrap/>
            <w:vAlign w:val="center"/>
          </w:tcPr>
          <w:p w:rsidR="00036884" w:rsidRPr="00523FB6" w:rsidRDefault="00036884" w:rsidP="00036884">
            <w:pPr>
              <w:rPr>
                <w:rFonts w:ascii="Calibri Light" w:hAnsi="Calibri Light" w:cs="Calibri Light"/>
                <w:b/>
              </w:rPr>
            </w:pPr>
            <w:r w:rsidRPr="00523FB6">
              <w:rPr>
                <w:rFonts w:ascii="Calibri Light" w:hAnsi="Calibri Light" w:cs="Calibri Light"/>
                <w:b/>
                <w:bCs/>
              </w:rPr>
              <w:t>Fejlesztési tevékenységek</w:t>
            </w:r>
          </w:p>
        </w:tc>
      </w:tr>
      <w:tr w:rsidR="00036884" w:rsidRPr="00523FB6" w:rsidTr="00036884">
        <w:tblPrEx>
          <w:shd w:val="clear" w:color="auto" w:fill="auto"/>
        </w:tblPrEx>
        <w:trPr>
          <w:trHeight w:val="1"/>
          <w:jc w:val="center"/>
        </w:trPr>
        <w:tc>
          <w:tcPr>
            <w:tcW w:w="3266" w:type="dxa"/>
            <w:gridSpan w:val="8"/>
            <w:tcBorders>
              <w:top w:val="single" w:sz="2" w:space="0" w:color="000000"/>
              <w:left w:val="single" w:sz="2" w:space="0" w:color="000000"/>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2.1. Írott és </w:t>
            </w:r>
            <w:r w:rsidRPr="00523FB6">
              <w:rPr>
                <w:rFonts w:ascii="Calibri Light" w:hAnsi="Calibri Light" w:cs="Calibri Light"/>
                <w:lang w:val="cs-CZ"/>
              </w:rPr>
              <w:t>audiovizuális</w:t>
            </w:r>
            <w:r w:rsidRPr="00523FB6">
              <w:rPr>
                <w:rFonts w:ascii="Calibri Light" w:hAnsi="Calibri Light" w:cs="Calibri Light"/>
              </w:rPr>
              <w:t xml:space="preserve"> dokumentumok elektronikus létrehozása</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b/>
                <w:bCs/>
              </w:rPr>
            </w:pPr>
            <w:r w:rsidRPr="00523FB6">
              <w:rPr>
                <w:rFonts w:ascii="Calibri Light" w:hAnsi="Calibri Light" w:cs="Calibri Light"/>
              </w:rPr>
              <w:t>Egyszerű grafikus és szöveges felület rajzoló- és szövegszerkesztő programokban.</w:t>
            </w:r>
          </w:p>
        </w:tc>
        <w:tc>
          <w:tcPr>
            <w:tcW w:w="6796" w:type="dxa"/>
            <w:gridSpan w:val="5"/>
            <w:tcBorders>
              <w:top w:val="single" w:sz="2" w:space="0" w:color="000000"/>
              <w:left w:val="nil"/>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Grafikus </w:t>
            </w:r>
            <w:r w:rsidRPr="00523FB6">
              <w:rPr>
                <w:rFonts w:ascii="Calibri Light" w:hAnsi="Calibri Light" w:cs="Calibri Light"/>
                <w:lang w:val="cs-CZ"/>
              </w:rPr>
              <w:t>felület</w:t>
            </w:r>
            <w:r w:rsidRPr="00523FB6">
              <w:rPr>
                <w:rFonts w:ascii="Calibri Light" w:hAnsi="Calibri Light" w:cs="Calibri Light"/>
              </w:rPr>
              <w:t xml:space="preserve"> eszközkészletének megismerése.</w:t>
            </w:r>
          </w:p>
          <w:p w:rsidR="00036884" w:rsidRPr="00523FB6" w:rsidRDefault="00036884" w:rsidP="00036884">
            <w:pPr>
              <w:rPr>
                <w:rFonts w:ascii="Calibri Light" w:hAnsi="Calibri Light" w:cs="Calibri Light"/>
              </w:rPr>
            </w:pPr>
            <w:r w:rsidRPr="00523FB6">
              <w:rPr>
                <w:rFonts w:ascii="Calibri Light" w:hAnsi="Calibri Light" w:cs="Calibri Light"/>
              </w:rPr>
              <w:t>Ábrák kiszínezése.</w:t>
            </w:r>
          </w:p>
          <w:p w:rsidR="00036884" w:rsidRPr="00523FB6" w:rsidRDefault="00036884" w:rsidP="00036884">
            <w:pPr>
              <w:rPr>
                <w:rFonts w:ascii="Calibri Light" w:hAnsi="Calibri Light" w:cs="Calibri Light"/>
              </w:rPr>
            </w:pPr>
            <w:r w:rsidRPr="00523FB6">
              <w:rPr>
                <w:rFonts w:ascii="Calibri Light" w:hAnsi="Calibri Light" w:cs="Calibri Light"/>
              </w:rPr>
              <w:t>Személyhez kötődő egyszerű ábrák, rajzok készítése.</w:t>
            </w:r>
          </w:p>
          <w:p w:rsidR="00036884" w:rsidRPr="00523FB6" w:rsidRDefault="00036884" w:rsidP="00036884">
            <w:pPr>
              <w:rPr>
                <w:rFonts w:ascii="Calibri Light" w:hAnsi="Calibri Light" w:cs="Calibri Light"/>
              </w:rPr>
            </w:pPr>
            <w:r w:rsidRPr="00523FB6">
              <w:rPr>
                <w:rFonts w:ascii="Calibri Light" w:hAnsi="Calibri Light" w:cs="Calibri Light"/>
              </w:rPr>
              <w:t>Kétkezes gépelést tanító program megismerése és folyamatos használata.</w:t>
            </w:r>
          </w:p>
          <w:p w:rsidR="00036884" w:rsidRPr="00523FB6" w:rsidRDefault="00036884" w:rsidP="00036884">
            <w:pPr>
              <w:rPr>
                <w:rFonts w:ascii="Calibri Light" w:hAnsi="Calibri Light" w:cs="Calibri Light"/>
                <w:b/>
                <w:bCs/>
              </w:rPr>
            </w:pPr>
            <w:r w:rsidRPr="00523FB6">
              <w:rPr>
                <w:rFonts w:ascii="Calibri Light" w:hAnsi="Calibri Light" w:cs="Calibri Light"/>
              </w:rPr>
              <w:t xml:space="preserve">Multimédiás programokban az egér használata. </w:t>
            </w:r>
          </w:p>
        </w:tc>
      </w:tr>
      <w:tr w:rsidR="00036884" w:rsidRPr="00523FB6" w:rsidTr="00036884">
        <w:tblPrEx>
          <w:shd w:val="clear" w:color="auto" w:fill="auto"/>
        </w:tblPrEx>
        <w:trPr>
          <w:trHeight w:val="1"/>
          <w:jc w:val="center"/>
        </w:trPr>
        <w:tc>
          <w:tcPr>
            <w:tcW w:w="3266" w:type="dxa"/>
            <w:gridSpan w:val="8"/>
            <w:tcBorders>
              <w:top w:val="single" w:sz="2" w:space="0" w:color="000000"/>
              <w:left w:val="single" w:sz="2" w:space="0" w:color="000000"/>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2.2. Adatkezelés, adatfeldolgozás, információmegjelenítés</w:t>
            </w:r>
          </w:p>
          <w:p w:rsidR="00036884" w:rsidRPr="00523FB6" w:rsidRDefault="00036884" w:rsidP="00036884">
            <w:pPr>
              <w:rPr>
                <w:rFonts w:ascii="Calibri Light" w:hAnsi="Calibri Light" w:cs="Calibri Light"/>
              </w:rPr>
            </w:pPr>
            <w:r w:rsidRPr="00523FB6">
              <w:rPr>
                <w:rFonts w:ascii="Calibri Light" w:hAnsi="Calibri Light" w:cs="Calibri Light"/>
              </w:rPr>
              <w:t>Adatgyűjtés, -értelmezés.</w:t>
            </w:r>
          </w:p>
          <w:p w:rsidR="00036884" w:rsidRPr="00523FB6" w:rsidRDefault="00036884" w:rsidP="00036884">
            <w:pPr>
              <w:rPr>
                <w:rFonts w:ascii="Calibri Light" w:hAnsi="Calibri Light" w:cs="Calibri Light"/>
              </w:rPr>
            </w:pPr>
            <w:r w:rsidRPr="00523FB6">
              <w:rPr>
                <w:rFonts w:ascii="Calibri Light" w:hAnsi="Calibri Light" w:cs="Calibri Light"/>
              </w:rPr>
              <w:t>Közhasznú információk.</w:t>
            </w:r>
          </w:p>
        </w:tc>
        <w:tc>
          <w:tcPr>
            <w:tcW w:w="6796" w:type="dxa"/>
            <w:gridSpan w:val="5"/>
            <w:tcBorders>
              <w:top w:val="single" w:sz="2" w:space="0" w:color="000000"/>
              <w:left w:val="nil"/>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lang w:val="cs-CZ"/>
              </w:rPr>
              <w:t>Adatok</w:t>
            </w:r>
            <w:r w:rsidRPr="00523FB6">
              <w:rPr>
                <w:rFonts w:ascii="Calibri Light" w:hAnsi="Calibri Light" w:cs="Calibri Light"/>
              </w:rPr>
              <w:t xml:space="preserve"> </w:t>
            </w:r>
            <w:r w:rsidRPr="00523FB6">
              <w:rPr>
                <w:rFonts w:ascii="Calibri Light" w:hAnsi="Calibri Light" w:cs="Calibri Light"/>
                <w:lang w:val="cs-CZ"/>
              </w:rPr>
              <w:t>gyűjtése</w:t>
            </w:r>
            <w:r w:rsidRPr="00523FB6">
              <w:rPr>
                <w:rFonts w:ascii="Calibri Light" w:hAnsi="Calibri Light" w:cs="Calibri Light"/>
              </w:rPr>
              <w:t>, értelmezése.</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Közvetlen környezetben található </w:t>
            </w:r>
            <w:r w:rsidRPr="00523FB6">
              <w:rPr>
                <w:rFonts w:ascii="Calibri Light" w:hAnsi="Calibri Light" w:cs="Calibri Light"/>
                <w:lang w:val="cs-CZ"/>
              </w:rPr>
              <w:t>közhasznú</w:t>
            </w:r>
            <w:r w:rsidRPr="00523FB6">
              <w:rPr>
                <w:rFonts w:ascii="Calibri Light" w:hAnsi="Calibri Light" w:cs="Calibri Light"/>
              </w:rPr>
              <w:t xml:space="preserve"> információforrások felfedezése, megismerése.</w:t>
            </w:r>
          </w:p>
        </w:tc>
      </w:tr>
      <w:tr w:rsidR="00036884" w:rsidRPr="00523FB6" w:rsidTr="00036884">
        <w:tblPrEx>
          <w:tblBorders>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2001" w:type="dxa"/>
            <w:gridSpan w:val="4"/>
            <w:shd w:val="clear" w:color="000000" w:fill="auto"/>
            <w:noWrap/>
          </w:tcPr>
          <w:p w:rsidR="00036884" w:rsidRPr="00523FB6" w:rsidRDefault="00036884" w:rsidP="00036884">
            <w:pPr>
              <w:rPr>
                <w:rFonts w:ascii="Calibri Light" w:hAnsi="Calibri Light" w:cs="Calibri Light"/>
              </w:rPr>
            </w:pPr>
            <w:r w:rsidRPr="00523FB6">
              <w:rPr>
                <w:rFonts w:ascii="Calibri Light" w:hAnsi="Calibri Light" w:cs="Calibri Light"/>
                <w:b/>
                <w:bCs/>
              </w:rPr>
              <w:t>Fogalmak</w:t>
            </w:r>
          </w:p>
        </w:tc>
        <w:tc>
          <w:tcPr>
            <w:tcW w:w="8061" w:type="dxa"/>
            <w:gridSpan w:val="9"/>
            <w:shd w:val="clear" w:color="000000" w:fill="auto"/>
            <w:noWrap/>
          </w:tcPr>
          <w:p w:rsidR="00036884" w:rsidRPr="00523FB6" w:rsidRDefault="00036884" w:rsidP="00036884">
            <w:pPr>
              <w:rPr>
                <w:rFonts w:ascii="Calibri Light" w:hAnsi="Calibri Light" w:cs="Calibri Light"/>
              </w:rPr>
            </w:pPr>
            <w:r w:rsidRPr="00523FB6">
              <w:rPr>
                <w:rFonts w:ascii="Calibri Light" w:hAnsi="Calibri Light" w:cs="Calibri Light"/>
                <w:lang w:val="cs-CZ"/>
              </w:rPr>
              <w:t>Rajzolóprogram</w:t>
            </w:r>
            <w:r w:rsidRPr="00523FB6">
              <w:rPr>
                <w:rFonts w:ascii="Calibri Light" w:hAnsi="Calibri Light" w:cs="Calibri Light"/>
              </w:rPr>
              <w:t xml:space="preserve">, </w:t>
            </w:r>
            <w:r w:rsidRPr="00523FB6">
              <w:rPr>
                <w:rFonts w:ascii="Calibri Light" w:hAnsi="Calibri Light" w:cs="Calibri Light"/>
                <w:lang w:val="cs-CZ"/>
              </w:rPr>
              <w:t>szövegszerkesztő</w:t>
            </w:r>
            <w:r w:rsidRPr="00523FB6">
              <w:rPr>
                <w:rFonts w:ascii="Calibri Light" w:hAnsi="Calibri Light" w:cs="Calibri Light"/>
              </w:rPr>
              <w:t xml:space="preserve"> program, rajzeszköz, szöveg, ábra, információ, adat, irány. </w:t>
            </w:r>
          </w:p>
        </w:tc>
      </w:tr>
      <w:tr w:rsidR="00036884" w:rsidRPr="00523FB6" w:rsidTr="0003688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trHeight w:val="1"/>
          <w:jc w:val="center"/>
        </w:trPr>
        <w:tc>
          <w:tcPr>
            <w:tcW w:w="2297" w:type="dxa"/>
            <w:gridSpan w:val="6"/>
            <w:shd w:val="clear" w:color="auto"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Témakör</w:t>
            </w:r>
          </w:p>
        </w:tc>
        <w:tc>
          <w:tcPr>
            <w:tcW w:w="4730" w:type="dxa"/>
            <w:gridSpan w:val="6"/>
            <w:shd w:val="clear" w:color="auto" w:fill="auto"/>
            <w:noWrap/>
            <w:vAlign w:val="center"/>
          </w:tcPr>
          <w:p w:rsidR="00036884" w:rsidRPr="00523FB6" w:rsidRDefault="00036884" w:rsidP="00712EA5">
            <w:pPr>
              <w:numPr>
                <w:ilvl w:val="0"/>
                <w:numId w:val="469"/>
              </w:numPr>
              <w:spacing w:before="120" w:after="0" w:line="264" w:lineRule="auto"/>
              <w:jc w:val="left"/>
              <w:rPr>
                <w:rFonts w:ascii="Calibri Light" w:hAnsi="Calibri Light" w:cs="Calibri Light"/>
                <w:b/>
                <w:bCs/>
              </w:rPr>
            </w:pPr>
            <w:r w:rsidRPr="00523FB6">
              <w:rPr>
                <w:rFonts w:ascii="Calibri Light" w:hAnsi="Calibri Light" w:cs="Calibri Light"/>
                <w:b/>
                <w:bCs/>
              </w:rPr>
              <w:t xml:space="preserve">Problémamegoldás digitális </w:t>
            </w:r>
            <w:r w:rsidRPr="00523FB6">
              <w:rPr>
                <w:rFonts w:ascii="Calibri Light" w:hAnsi="Calibri Light" w:cs="Calibri Light"/>
                <w:b/>
                <w:bCs/>
                <w:lang w:val="cs-CZ"/>
              </w:rPr>
              <w:t>eszközökkel</w:t>
            </w:r>
            <w:r w:rsidRPr="00523FB6">
              <w:rPr>
                <w:rFonts w:ascii="Calibri Light" w:hAnsi="Calibri Light" w:cs="Calibri Light"/>
                <w:b/>
                <w:bCs/>
              </w:rPr>
              <w:t xml:space="preserve"> és módszerekkel</w:t>
            </w:r>
          </w:p>
        </w:tc>
        <w:tc>
          <w:tcPr>
            <w:tcW w:w="3035" w:type="dxa"/>
            <w:shd w:val="clear" w:color="auto" w:fill="auto"/>
            <w:noWrap/>
            <w:vAlign w:val="center"/>
          </w:tcPr>
          <w:p w:rsidR="00036884" w:rsidRPr="00523FB6" w:rsidRDefault="00036884" w:rsidP="00036884">
            <w:pPr>
              <w:rPr>
                <w:rFonts w:ascii="Calibri Light" w:hAnsi="Calibri Light" w:cs="Calibri Light"/>
                <w:b/>
                <w:bCs/>
              </w:rPr>
            </w:pPr>
            <w:r w:rsidRPr="00523FB6">
              <w:rPr>
                <w:rFonts w:ascii="Calibri Light" w:hAnsi="Calibri Light" w:cs="Calibri Light"/>
                <w:b/>
                <w:bCs/>
                <w:lang w:val="cs-CZ"/>
              </w:rPr>
              <w:t>óraszám:</w:t>
            </w:r>
            <w:r w:rsidRPr="00523FB6">
              <w:rPr>
                <w:rFonts w:ascii="Calibri Light" w:hAnsi="Calibri Light" w:cs="Calibri Light"/>
                <w:b/>
                <w:bCs/>
              </w:rPr>
              <w:t xml:space="preserve"> 3. évfolyam: 15 óra</w:t>
            </w:r>
          </w:p>
          <w:p w:rsidR="00036884" w:rsidRPr="00523FB6" w:rsidRDefault="00036884" w:rsidP="00712EA5">
            <w:pPr>
              <w:numPr>
                <w:ilvl w:val="0"/>
                <w:numId w:val="469"/>
              </w:numPr>
              <w:spacing w:before="120" w:after="0" w:line="264" w:lineRule="auto"/>
              <w:jc w:val="left"/>
              <w:rPr>
                <w:rFonts w:ascii="Calibri Light" w:hAnsi="Calibri Light" w:cs="Calibri Light"/>
              </w:rPr>
            </w:pPr>
            <w:r w:rsidRPr="00523FB6">
              <w:rPr>
                <w:rFonts w:ascii="Calibri Light" w:hAnsi="Calibri Light" w:cs="Calibri Light"/>
                <w:b/>
                <w:bCs/>
              </w:rPr>
              <w:t>évfolyam: 15 óra</w:t>
            </w:r>
          </w:p>
        </w:tc>
      </w:tr>
      <w:tr w:rsidR="00036884" w:rsidRPr="00523FB6" w:rsidTr="0003688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trHeight w:val="1"/>
          <w:jc w:val="center"/>
        </w:trPr>
        <w:tc>
          <w:tcPr>
            <w:tcW w:w="2297" w:type="dxa"/>
            <w:gridSpan w:val="6"/>
            <w:shd w:val="clear" w:color="auto"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A témakör nevelési-fejlesztési céljai</w:t>
            </w:r>
          </w:p>
        </w:tc>
        <w:tc>
          <w:tcPr>
            <w:tcW w:w="7765" w:type="dxa"/>
            <w:gridSpan w:val="7"/>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Az időbeli tájékozódás </w:t>
            </w:r>
            <w:r w:rsidRPr="00523FB6">
              <w:rPr>
                <w:rFonts w:ascii="Calibri Light" w:hAnsi="Calibri Light" w:cs="Calibri Light"/>
                <w:lang w:val="cs-CZ"/>
              </w:rPr>
              <w:t>fejlesztése</w:t>
            </w:r>
            <w:r w:rsidRPr="00523FB6">
              <w:rPr>
                <w:rFonts w:ascii="Calibri Light" w:hAnsi="Calibri Light" w:cs="Calibri Light"/>
              </w:rPr>
              <w:t xml:space="preserve"> a mindennapi életben előforduló helyzetek sorrendiségének megfigyelése során.</w:t>
            </w:r>
          </w:p>
          <w:p w:rsidR="00036884" w:rsidRPr="00523FB6" w:rsidRDefault="00036884" w:rsidP="00036884">
            <w:pPr>
              <w:rPr>
                <w:rFonts w:ascii="Calibri Light" w:hAnsi="Calibri Light" w:cs="Calibri Light"/>
              </w:rPr>
            </w:pPr>
            <w:r w:rsidRPr="00523FB6">
              <w:rPr>
                <w:rFonts w:ascii="Calibri Light" w:hAnsi="Calibri Light" w:cs="Calibri Light"/>
              </w:rPr>
              <w:t>Jelek, szimbólumok értelmezése.</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Kognitív eljárások kipróbálása a cél eléréséhez, problémamegoldó képesség fejlesztése. </w:t>
            </w:r>
          </w:p>
        </w:tc>
      </w:tr>
      <w:tr w:rsidR="00036884" w:rsidRPr="00523FB6" w:rsidTr="00036884">
        <w:tblPrEx>
          <w:shd w:val="clear" w:color="auto" w:fill="auto"/>
        </w:tblPrEx>
        <w:trPr>
          <w:trHeight w:val="1"/>
          <w:jc w:val="center"/>
        </w:trPr>
        <w:tc>
          <w:tcPr>
            <w:tcW w:w="3103" w:type="dxa"/>
            <w:gridSpan w:val="7"/>
            <w:tcBorders>
              <w:top w:val="single" w:sz="2" w:space="0" w:color="000000"/>
              <w:left w:val="single" w:sz="2" w:space="0" w:color="000000"/>
              <w:bottom w:val="single" w:sz="2" w:space="0" w:color="000000"/>
              <w:right w:val="single" w:sz="2" w:space="0" w:color="000000"/>
            </w:tcBorders>
            <w:shd w:val="clear" w:color="auto"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rPr>
              <w:br w:type="page"/>
            </w:r>
            <w:r w:rsidRPr="00523FB6">
              <w:rPr>
                <w:rFonts w:ascii="Calibri Light" w:hAnsi="Calibri Light" w:cs="Calibri Light"/>
                <w:b/>
                <w:bCs/>
              </w:rPr>
              <w:t>Fejlesztési ismeretek</w:t>
            </w:r>
          </w:p>
        </w:tc>
        <w:tc>
          <w:tcPr>
            <w:tcW w:w="6959" w:type="dxa"/>
            <w:gridSpan w:val="6"/>
            <w:tcBorders>
              <w:top w:val="single" w:sz="2" w:space="0" w:color="000000"/>
              <w:left w:val="nil"/>
              <w:bottom w:val="single" w:sz="2" w:space="0" w:color="000000"/>
              <w:right w:val="single" w:sz="2" w:space="0" w:color="000000"/>
            </w:tcBorders>
            <w:shd w:val="clear" w:color="auto" w:fill="auto"/>
            <w:noWrap/>
            <w:vAlign w:val="center"/>
          </w:tcPr>
          <w:p w:rsidR="00036884" w:rsidRPr="00523FB6" w:rsidRDefault="00036884" w:rsidP="00036884">
            <w:pPr>
              <w:rPr>
                <w:rFonts w:ascii="Calibri Light" w:hAnsi="Calibri Light" w:cs="Calibri Light"/>
                <w:b/>
              </w:rPr>
            </w:pPr>
            <w:r w:rsidRPr="00523FB6">
              <w:rPr>
                <w:rFonts w:ascii="Calibri Light" w:hAnsi="Calibri Light" w:cs="Calibri Light"/>
                <w:b/>
                <w:bCs/>
              </w:rPr>
              <w:t>Fejlesztési t</w:t>
            </w:r>
            <w:r w:rsidRPr="00523FB6">
              <w:rPr>
                <w:rFonts w:ascii="Calibri Light" w:hAnsi="Calibri Light" w:cs="Calibri Light"/>
                <w:b/>
                <w:bCs/>
                <w:lang w:val="cs-CZ"/>
              </w:rPr>
              <w:t>evékenységek</w:t>
            </w:r>
          </w:p>
        </w:tc>
      </w:tr>
      <w:tr w:rsidR="00036884" w:rsidRPr="00523FB6" w:rsidTr="00036884">
        <w:tblPrEx>
          <w:shd w:val="clear" w:color="auto" w:fill="auto"/>
        </w:tblPrEx>
        <w:trPr>
          <w:trHeight w:val="1"/>
          <w:jc w:val="center"/>
        </w:trPr>
        <w:tc>
          <w:tcPr>
            <w:tcW w:w="3103" w:type="dxa"/>
            <w:gridSpan w:val="7"/>
            <w:tcBorders>
              <w:top w:val="single" w:sz="2" w:space="0" w:color="000000"/>
              <w:left w:val="single" w:sz="2" w:space="0" w:color="000000"/>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3.1. A </w:t>
            </w:r>
            <w:r w:rsidRPr="00523FB6">
              <w:rPr>
                <w:rFonts w:ascii="Calibri Light" w:hAnsi="Calibri Light" w:cs="Calibri Light"/>
                <w:lang w:val="cs-CZ"/>
              </w:rPr>
              <w:t>probléma</w:t>
            </w:r>
            <w:r w:rsidRPr="00523FB6">
              <w:rPr>
                <w:rFonts w:ascii="Calibri Light" w:hAnsi="Calibri Light" w:cs="Calibri Light"/>
              </w:rPr>
              <w:t xml:space="preserve"> megoldásához szükséges módszerek és eszközök </w:t>
            </w:r>
          </w:p>
          <w:p w:rsidR="00036884" w:rsidRPr="00523FB6" w:rsidRDefault="00036884" w:rsidP="00036884">
            <w:pPr>
              <w:rPr>
                <w:rFonts w:ascii="Calibri Light" w:hAnsi="Calibri Light" w:cs="Calibri Light"/>
              </w:rPr>
            </w:pPr>
            <w:r w:rsidRPr="00523FB6">
              <w:rPr>
                <w:rFonts w:ascii="Calibri Light" w:hAnsi="Calibri Light" w:cs="Calibri Light"/>
              </w:rPr>
              <w:t>Információ megjelenési formái: jelek, szimbólumok.</w:t>
            </w:r>
          </w:p>
          <w:p w:rsidR="00036884" w:rsidRPr="00523FB6" w:rsidRDefault="00036884" w:rsidP="00036884">
            <w:pPr>
              <w:rPr>
                <w:rFonts w:ascii="Calibri Light" w:hAnsi="Calibri Light" w:cs="Calibri Light"/>
                <w:lang w:val="cs-CZ"/>
              </w:rPr>
            </w:pPr>
          </w:p>
          <w:p w:rsidR="00036884" w:rsidRPr="00523FB6" w:rsidRDefault="00036884" w:rsidP="00036884">
            <w:pPr>
              <w:rPr>
                <w:rFonts w:ascii="Calibri Light" w:hAnsi="Calibri Light" w:cs="Calibri Light"/>
                <w:b/>
                <w:bCs/>
              </w:rPr>
            </w:pPr>
            <w:r w:rsidRPr="00523FB6">
              <w:rPr>
                <w:rFonts w:ascii="Calibri Light" w:hAnsi="Calibri Light" w:cs="Calibri Light"/>
                <w:lang w:val="cs-CZ"/>
              </w:rPr>
              <w:t>Teknőcgrafika</w:t>
            </w:r>
            <w:r w:rsidRPr="00523FB6">
              <w:rPr>
                <w:rFonts w:ascii="Calibri Light" w:hAnsi="Calibri Light" w:cs="Calibri Light"/>
              </w:rPr>
              <w:t>, irányjátékok.</w:t>
            </w:r>
          </w:p>
        </w:tc>
        <w:tc>
          <w:tcPr>
            <w:tcW w:w="6959" w:type="dxa"/>
            <w:gridSpan w:val="6"/>
            <w:tcBorders>
              <w:top w:val="single" w:sz="2" w:space="0" w:color="000000"/>
              <w:left w:val="nil"/>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Részvétel a </w:t>
            </w:r>
            <w:r w:rsidRPr="00523FB6">
              <w:rPr>
                <w:rFonts w:ascii="Calibri Light" w:hAnsi="Calibri Light" w:cs="Calibri Light"/>
                <w:lang w:val="cs-CZ"/>
              </w:rPr>
              <w:t>tanteremben</w:t>
            </w:r>
            <w:r w:rsidRPr="00523FB6">
              <w:rPr>
                <w:rFonts w:ascii="Calibri Light" w:hAnsi="Calibri Light" w:cs="Calibri Light"/>
              </w:rPr>
              <w:t xml:space="preserve"> szervezett irányjátékokban.</w:t>
            </w:r>
          </w:p>
          <w:p w:rsidR="00036884" w:rsidRPr="00523FB6" w:rsidRDefault="00036884" w:rsidP="00036884">
            <w:pPr>
              <w:rPr>
                <w:rFonts w:ascii="Calibri Light" w:hAnsi="Calibri Light" w:cs="Calibri Light"/>
              </w:rPr>
            </w:pPr>
            <w:r w:rsidRPr="00523FB6">
              <w:rPr>
                <w:rFonts w:ascii="Calibri Light" w:hAnsi="Calibri Light" w:cs="Calibri Light"/>
              </w:rPr>
              <w:t>Mindennapi cselekvések utasítási sorrendjének felsorolása, sorrendbe állítása.</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 xml:space="preserve">Események </w:t>
            </w:r>
            <w:r w:rsidRPr="00523FB6">
              <w:rPr>
                <w:rFonts w:ascii="Calibri Light" w:hAnsi="Calibri Light" w:cs="Calibri Light"/>
                <w:lang w:val="cs-CZ"/>
              </w:rPr>
              <w:t>képsorainak</w:t>
            </w:r>
            <w:r w:rsidRPr="00523FB6">
              <w:rPr>
                <w:rFonts w:ascii="Calibri Light" w:hAnsi="Calibri Light" w:cs="Calibri Light"/>
              </w:rPr>
              <w:t xml:space="preserve"> sorba rendezése.</w:t>
            </w:r>
          </w:p>
          <w:p w:rsidR="00036884" w:rsidRPr="00523FB6" w:rsidRDefault="00036884" w:rsidP="00036884">
            <w:pPr>
              <w:rPr>
                <w:rFonts w:ascii="Calibri Light" w:hAnsi="Calibri Light" w:cs="Calibri Light"/>
              </w:rPr>
            </w:pPr>
            <w:r w:rsidRPr="00523FB6">
              <w:rPr>
                <w:rFonts w:ascii="Calibri Light" w:hAnsi="Calibri Light" w:cs="Calibri Light"/>
              </w:rPr>
              <w:t>Képolvasás és beszéd pontos értelmezése.</w:t>
            </w:r>
          </w:p>
          <w:p w:rsidR="00036884" w:rsidRPr="00523FB6" w:rsidRDefault="00036884" w:rsidP="00036884">
            <w:pPr>
              <w:rPr>
                <w:rFonts w:ascii="Calibri Light" w:hAnsi="Calibri Light" w:cs="Calibri Light"/>
              </w:rPr>
            </w:pPr>
            <w:r w:rsidRPr="00523FB6">
              <w:rPr>
                <w:rFonts w:ascii="Calibri Light" w:hAnsi="Calibri Light" w:cs="Calibri Light"/>
              </w:rPr>
              <w:t>Spontán szimbolikus kommunikáció gyakorlása.</w:t>
            </w:r>
          </w:p>
          <w:p w:rsidR="00036884" w:rsidRPr="00523FB6" w:rsidRDefault="00036884" w:rsidP="00036884">
            <w:pPr>
              <w:rPr>
                <w:rFonts w:ascii="Calibri Light" w:hAnsi="Calibri Light" w:cs="Calibri Light"/>
              </w:rPr>
            </w:pPr>
            <w:r w:rsidRPr="00523FB6">
              <w:rPr>
                <w:rFonts w:ascii="Calibri Light" w:hAnsi="Calibri Light" w:cs="Calibri Light"/>
              </w:rPr>
              <w:t>Gyermekek által ismert jelek összegyűjtése.</w:t>
            </w:r>
          </w:p>
          <w:p w:rsidR="00036884" w:rsidRPr="00523FB6" w:rsidRDefault="00036884" w:rsidP="00036884">
            <w:pPr>
              <w:rPr>
                <w:rFonts w:ascii="Calibri Light" w:hAnsi="Calibri Light" w:cs="Calibri Light"/>
              </w:rPr>
            </w:pPr>
            <w:r w:rsidRPr="00523FB6">
              <w:rPr>
                <w:rFonts w:ascii="Calibri Light" w:hAnsi="Calibri Light" w:cs="Calibri Light"/>
              </w:rPr>
              <w:t>Szimbólumok felfedezése a közvetlen környezetben.</w:t>
            </w:r>
          </w:p>
          <w:p w:rsidR="00036884" w:rsidRPr="00523FB6" w:rsidRDefault="00036884" w:rsidP="00036884">
            <w:pPr>
              <w:rPr>
                <w:rFonts w:ascii="Calibri Light" w:hAnsi="Calibri Light" w:cs="Calibri Light"/>
                <w:b/>
              </w:rPr>
            </w:pPr>
            <w:r w:rsidRPr="00523FB6">
              <w:rPr>
                <w:rFonts w:ascii="Calibri Light" w:hAnsi="Calibri Light" w:cs="Calibri Light"/>
              </w:rPr>
              <w:t>Problémamegoldás próbálkozással.</w:t>
            </w:r>
          </w:p>
        </w:tc>
      </w:tr>
      <w:tr w:rsidR="00036884" w:rsidRPr="00523FB6" w:rsidTr="00036884">
        <w:tblPrEx>
          <w:shd w:val="clear" w:color="auto" w:fill="auto"/>
        </w:tblPrEx>
        <w:trPr>
          <w:trHeight w:val="1"/>
          <w:jc w:val="center"/>
        </w:trPr>
        <w:tc>
          <w:tcPr>
            <w:tcW w:w="3103" w:type="dxa"/>
            <w:gridSpan w:val="7"/>
            <w:tcBorders>
              <w:top w:val="single" w:sz="2" w:space="0" w:color="000000"/>
              <w:left w:val="single" w:sz="2" w:space="0" w:color="000000"/>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3.2. </w:t>
            </w:r>
            <w:r w:rsidRPr="00523FB6">
              <w:rPr>
                <w:rFonts w:ascii="Calibri Light" w:hAnsi="Calibri Light" w:cs="Calibri Light"/>
                <w:lang w:val="cs-CZ"/>
              </w:rPr>
              <w:t>Algoritmizálás</w:t>
            </w:r>
            <w:r w:rsidRPr="00523FB6">
              <w:rPr>
                <w:rFonts w:ascii="Calibri Light" w:hAnsi="Calibri Light" w:cs="Calibri Light"/>
              </w:rPr>
              <w:t xml:space="preserve"> (és adatmodellezés)</w:t>
            </w:r>
          </w:p>
          <w:p w:rsidR="00036884" w:rsidRPr="00523FB6" w:rsidRDefault="00036884" w:rsidP="00036884">
            <w:pPr>
              <w:rPr>
                <w:rFonts w:ascii="Calibri Light" w:hAnsi="Calibri Light" w:cs="Calibri Light"/>
              </w:rPr>
            </w:pPr>
            <w:r w:rsidRPr="00523FB6">
              <w:rPr>
                <w:rFonts w:ascii="Calibri Light" w:hAnsi="Calibri Light" w:cs="Calibri Light"/>
              </w:rPr>
              <w:t>Algoritmusok adatai.</w:t>
            </w:r>
          </w:p>
          <w:p w:rsidR="00036884" w:rsidRPr="00523FB6" w:rsidRDefault="00036884" w:rsidP="00036884">
            <w:pPr>
              <w:rPr>
                <w:rFonts w:ascii="Calibri Light" w:hAnsi="Calibri Light" w:cs="Calibri Light"/>
              </w:rPr>
            </w:pPr>
            <w:r w:rsidRPr="00523FB6">
              <w:rPr>
                <w:rFonts w:ascii="Calibri Light" w:hAnsi="Calibri Light" w:cs="Calibri Light"/>
              </w:rPr>
              <w:t>Adatbázisok</w:t>
            </w:r>
          </w:p>
        </w:tc>
        <w:tc>
          <w:tcPr>
            <w:tcW w:w="6959" w:type="dxa"/>
            <w:gridSpan w:val="6"/>
            <w:tcBorders>
              <w:top w:val="single" w:sz="2" w:space="0" w:color="000000"/>
              <w:left w:val="nil"/>
              <w:bottom w:val="single" w:sz="2" w:space="0" w:color="000000"/>
              <w:right w:val="single" w:sz="2" w:space="0" w:color="000000"/>
            </w:tcBorders>
            <w:shd w:val="clear" w:color="auto" w:fill="auto"/>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Egyszerű </w:t>
            </w:r>
            <w:r w:rsidRPr="00523FB6">
              <w:rPr>
                <w:rFonts w:ascii="Calibri Light" w:hAnsi="Calibri Light" w:cs="Calibri Light"/>
                <w:lang w:val="cs-CZ"/>
              </w:rPr>
              <w:t>algoritmusok</w:t>
            </w:r>
            <w:r w:rsidRPr="00523FB6">
              <w:rPr>
                <w:rFonts w:ascii="Calibri Light" w:hAnsi="Calibri Light" w:cs="Calibri Light"/>
              </w:rPr>
              <w:t xml:space="preserve"> használata informatikai környezetben számítógépen.</w:t>
            </w:r>
          </w:p>
          <w:p w:rsidR="00036884" w:rsidRPr="00523FB6" w:rsidRDefault="00036884" w:rsidP="00036884">
            <w:pPr>
              <w:rPr>
                <w:rFonts w:ascii="Calibri Light" w:hAnsi="Calibri Light" w:cs="Calibri Light"/>
              </w:rPr>
            </w:pPr>
            <w:r w:rsidRPr="00523FB6">
              <w:rPr>
                <w:rFonts w:ascii="Calibri Light" w:hAnsi="Calibri Light" w:cs="Calibri Light"/>
              </w:rPr>
              <w:t>Irányok, útvonalak követése</w:t>
            </w:r>
          </w:p>
          <w:p w:rsidR="00036884" w:rsidRPr="00523FB6" w:rsidRDefault="00036884" w:rsidP="00036884">
            <w:pPr>
              <w:rPr>
                <w:rFonts w:ascii="Calibri Light" w:hAnsi="Calibri Light" w:cs="Calibri Light"/>
                <w:lang w:val="cs-CZ"/>
              </w:rPr>
            </w:pPr>
            <w:r w:rsidRPr="00523FB6">
              <w:rPr>
                <w:rFonts w:ascii="Calibri Light" w:hAnsi="Calibri Light" w:cs="Calibri Light"/>
              </w:rPr>
              <w:t>Egyszerű algoritmusok felismerése, megfogalmazása, végrehajtása.</w:t>
            </w:r>
          </w:p>
          <w:p w:rsidR="00036884" w:rsidRPr="00523FB6" w:rsidRDefault="00036884" w:rsidP="00036884">
            <w:pPr>
              <w:rPr>
                <w:rFonts w:ascii="Calibri Light" w:hAnsi="Calibri Light" w:cs="Calibri Light"/>
              </w:rPr>
            </w:pPr>
            <w:r w:rsidRPr="00523FB6">
              <w:rPr>
                <w:rFonts w:ascii="Calibri Light" w:hAnsi="Calibri Light" w:cs="Calibri Light"/>
              </w:rPr>
              <w:t>Adatok gyűjtése, értelmezése, feldolgozása segítséggel.</w:t>
            </w:r>
          </w:p>
          <w:p w:rsidR="00036884" w:rsidRPr="00523FB6" w:rsidRDefault="00036884" w:rsidP="00036884">
            <w:pPr>
              <w:rPr>
                <w:rFonts w:ascii="Calibri Light" w:hAnsi="Calibri Light" w:cs="Calibri Light"/>
              </w:rPr>
            </w:pPr>
            <w:r w:rsidRPr="00523FB6">
              <w:rPr>
                <w:rFonts w:ascii="Calibri Light" w:hAnsi="Calibri Light" w:cs="Calibri Light"/>
              </w:rPr>
              <w:t>Néhány mindennapi adatbázis megismerése.</w:t>
            </w:r>
          </w:p>
        </w:tc>
      </w:tr>
      <w:tr w:rsidR="00036884" w:rsidRPr="00523FB6" w:rsidTr="00036884">
        <w:tblPrEx>
          <w:tblBorders>
            <w:left w:val="single" w:sz="2" w:space="0" w:color="000000"/>
            <w:bottom w:val="single" w:sz="2" w:space="0" w:color="000000"/>
            <w:right w:val="single" w:sz="2" w:space="0" w:color="000000"/>
            <w:insideH w:val="single" w:sz="2" w:space="0" w:color="000000"/>
            <w:insideV w:val="single" w:sz="2" w:space="0" w:color="000000"/>
          </w:tblBorders>
          <w:shd w:val="clear" w:color="auto" w:fill="auto"/>
        </w:tblPrEx>
        <w:trPr>
          <w:trHeight w:val="1"/>
          <w:jc w:val="center"/>
        </w:trPr>
        <w:tc>
          <w:tcPr>
            <w:tcW w:w="2001" w:type="dxa"/>
            <w:gridSpan w:val="4"/>
            <w:tcBorders>
              <w:top w:val="nil"/>
            </w:tcBorders>
            <w:shd w:val="clear" w:color="000000" w:fill="auto"/>
            <w:noWrap/>
          </w:tcPr>
          <w:p w:rsidR="00036884" w:rsidRPr="00523FB6" w:rsidRDefault="00036884" w:rsidP="00036884">
            <w:pPr>
              <w:rPr>
                <w:rFonts w:ascii="Calibri Light" w:hAnsi="Calibri Light" w:cs="Calibri Light"/>
                <w:lang w:val="cs-CZ"/>
              </w:rPr>
            </w:pPr>
            <w:r w:rsidRPr="00523FB6">
              <w:rPr>
                <w:rFonts w:ascii="Calibri Light" w:hAnsi="Calibri Light" w:cs="Calibri Light"/>
                <w:b/>
                <w:bCs/>
              </w:rPr>
              <w:t>Fogalmak</w:t>
            </w:r>
          </w:p>
        </w:tc>
        <w:tc>
          <w:tcPr>
            <w:tcW w:w="8061" w:type="dxa"/>
            <w:gridSpan w:val="9"/>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lang w:val="cs-CZ"/>
              </w:rPr>
              <w:t>Szimbólum</w:t>
            </w:r>
            <w:r w:rsidRPr="00523FB6">
              <w:rPr>
                <w:rFonts w:ascii="Calibri Light" w:hAnsi="Calibri Light" w:cs="Calibri Light"/>
              </w:rPr>
              <w:t>, jel, napirend, sorrend, adatbázis.</w:t>
            </w:r>
          </w:p>
        </w:tc>
      </w:tr>
      <w:tr w:rsidR="00036884" w:rsidRPr="00523FB6" w:rsidTr="00036884">
        <w:tblPrEx>
          <w:shd w:val="clear" w:color="auto" w:fill="auto"/>
        </w:tblPrEx>
        <w:trPr>
          <w:trHeight w:val="2"/>
          <w:jc w:val="center"/>
        </w:trPr>
        <w:tc>
          <w:tcPr>
            <w:tcW w:w="2297" w:type="dxa"/>
            <w:gridSpan w:val="6"/>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Témakör</w:t>
            </w:r>
          </w:p>
        </w:tc>
        <w:tc>
          <w:tcPr>
            <w:tcW w:w="4730" w:type="dxa"/>
            <w:gridSpan w:val="6"/>
            <w:tcBorders>
              <w:top w:val="single" w:sz="2" w:space="0" w:color="000000"/>
              <w:left w:val="nil"/>
              <w:bottom w:val="single" w:sz="2" w:space="0" w:color="000000"/>
              <w:right w:val="single" w:sz="2" w:space="0" w:color="000000"/>
            </w:tcBorders>
            <w:shd w:val="clear" w:color="000000" w:fill="FFFFFF"/>
            <w:noWrap/>
            <w:vAlign w:val="center"/>
          </w:tcPr>
          <w:p w:rsidR="00036884" w:rsidRPr="00523FB6" w:rsidRDefault="00036884" w:rsidP="00712EA5">
            <w:pPr>
              <w:numPr>
                <w:ilvl w:val="0"/>
                <w:numId w:val="469"/>
              </w:numPr>
              <w:spacing w:before="120" w:after="0" w:line="264" w:lineRule="auto"/>
              <w:jc w:val="left"/>
              <w:rPr>
                <w:rFonts w:ascii="Calibri Light" w:hAnsi="Calibri Light" w:cs="Calibri Light"/>
              </w:rPr>
            </w:pPr>
            <w:r w:rsidRPr="00523FB6">
              <w:rPr>
                <w:rFonts w:ascii="Calibri Light" w:hAnsi="Calibri Light" w:cs="Calibri Light"/>
                <w:b/>
                <w:bCs/>
              </w:rPr>
              <w:t xml:space="preserve">Infokommunikáció, információs </w:t>
            </w:r>
            <w:r w:rsidRPr="00523FB6">
              <w:rPr>
                <w:rFonts w:ascii="Calibri Light" w:hAnsi="Calibri Light" w:cs="Calibri Light"/>
                <w:b/>
                <w:bCs/>
                <w:lang w:val="cs-CZ"/>
              </w:rPr>
              <w:t>társadalom</w:t>
            </w:r>
          </w:p>
        </w:tc>
        <w:tc>
          <w:tcPr>
            <w:tcW w:w="3035" w:type="dxa"/>
            <w:tcBorders>
              <w:top w:val="single" w:sz="2" w:space="0" w:color="000000"/>
              <w:left w:val="nil"/>
              <w:bottom w:val="single" w:sz="2" w:space="0" w:color="000000"/>
              <w:right w:val="single" w:sz="2" w:space="0" w:color="000000"/>
            </w:tcBorders>
            <w:shd w:val="clear" w:color="000000" w:fill="FFFFFF"/>
            <w:noWrap/>
            <w:vAlign w:val="center"/>
          </w:tcPr>
          <w:p w:rsidR="00036884" w:rsidRPr="00523FB6" w:rsidRDefault="00036884" w:rsidP="00036884">
            <w:pPr>
              <w:rPr>
                <w:rFonts w:ascii="Calibri Light" w:hAnsi="Calibri Light" w:cs="Calibri Light"/>
                <w:b/>
                <w:bCs/>
              </w:rPr>
            </w:pPr>
            <w:r w:rsidRPr="00523FB6">
              <w:rPr>
                <w:rFonts w:ascii="Calibri Light" w:hAnsi="Calibri Light" w:cs="Calibri Light"/>
                <w:b/>
                <w:bCs/>
                <w:lang w:val="cs-CZ"/>
              </w:rPr>
              <w:t>óraszám:</w:t>
            </w:r>
            <w:r w:rsidRPr="00523FB6">
              <w:rPr>
                <w:rFonts w:ascii="Calibri Light" w:hAnsi="Calibri Light" w:cs="Calibri Light"/>
                <w:b/>
                <w:bCs/>
              </w:rPr>
              <w:t xml:space="preserve"> 3. évfolyam: 6 óra</w:t>
            </w:r>
          </w:p>
          <w:p w:rsidR="00036884" w:rsidRPr="00523FB6" w:rsidRDefault="00036884" w:rsidP="00036884">
            <w:pPr>
              <w:rPr>
                <w:rFonts w:ascii="Calibri Light" w:hAnsi="Calibri Light" w:cs="Calibri Light"/>
              </w:rPr>
            </w:pPr>
            <w:r w:rsidRPr="00523FB6">
              <w:rPr>
                <w:rFonts w:ascii="Calibri Light" w:hAnsi="Calibri Light" w:cs="Calibri Light"/>
                <w:b/>
                <w:bCs/>
              </w:rPr>
              <w:t>4. évfolyam: 6 óra</w:t>
            </w:r>
          </w:p>
        </w:tc>
      </w:tr>
      <w:tr w:rsidR="00036884" w:rsidRPr="00523FB6" w:rsidTr="00036884">
        <w:tblPrEx>
          <w:shd w:val="clear" w:color="auto" w:fill="auto"/>
        </w:tblPrEx>
        <w:trPr>
          <w:trHeight w:val="2"/>
          <w:jc w:val="center"/>
        </w:trPr>
        <w:tc>
          <w:tcPr>
            <w:tcW w:w="2297" w:type="dxa"/>
            <w:gridSpan w:val="6"/>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A témakör nevelési-fejlesztési céljai</w:t>
            </w:r>
          </w:p>
        </w:tc>
        <w:tc>
          <w:tcPr>
            <w:tcW w:w="7765" w:type="dxa"/>
            <w:gridSpan w:val="7"/>
            <w:tcBorders>
              <w:top w:val="single" w:sz="2" w:space="0" w:color="000000"/>
              <w:left w:val="nil"/>
              <w:bottom w:val="single" w:sz="2" w:space="0" w:color="000000"/>
              <w:right w:val="single" w:sz="2" w:space="0" w:color="000000"/>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Az </w:t>
            </w:r>
            <w:r w:rsidRPr="00523FB6">
              <w:rPr>
                <w:rFonts w:ascii="Calibri Light" w:hAnsi="Calibri Light" w:cs="Calibri Light"/>
                <w:lang w:val="cs-CZ"/>
              </w:rPr>
              <w:t>infokommunikációt</w:t>
            </w:r>
            <w:r w:rsidRPr="00523FB6">
              <w:rPr>
                <w:rFonts w:ascii="Calibri Light" w:hAnsi="Calibri Light" w:cs="Calibri Light"/>
              </w:rPr>
              <w:t xml:space="preserve"> segítő különféle eszközök bemutatása és lehetőségeik megismertetése.</w:t>
            </w:r>
          </w:p>
          <w:p w:rsidR="00036884" w:rsidRPr="00523FB6" w:rsidRDefault="00036884" w:rsidP="00036884">
            <w:pPr>
              <w:rPr>
                <w:rFonts w:ascii="Calibri Light" w:hAnsi="Calibri Light" w:cs="Calibri Light"/>
              </w:rPr>
            </w:pPr>
            <w:r w:rsidRPr="00523FB6">
              <w:rPr>
                <w:rFonts w:ascii="Calibri Light" w:hAnsi="Calibri Light" w:cs="Calibri Light"/>
              </w:rPr>
              <w:t>Informatikai szemlélet formázása. Gyermeki alkotó fantázia, tájékozottság fejlesztése.</w:t>
            </w:r>
          </w:p>
        </w:tc>
      </w:tr>
      <w:tr w:rsidR="00036884" w:rsidRPr="00523FB6" w:rsidTr="00036884">
        <w:tblPrEx>
          <w:shd w:val="clear" w:color="auto" w:fill="auto"/>
        </w:tblPrEx>
        <w:trPr>
          <w:trHeight w:val="2"/>
          <w:jc w:val="center"/>
        </w:trPr>
        <w:tc>
          <w:tcPr>
            <w:tcW w:w="3424" w:type="dxa"/>
            <w:gridSpan w:val="11"/>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23FB6" w:rsidRDefault="00036884" w:rsidP="00036884">
            <w:pPr>
              <w:rPr>
                <w:rFonts w:ascii="Calibri Light" w:hAnsi="Calibri Light" w:cs="Calibri Light"/>
                <w:lang w:val="cs-CZ"/>
              </w:rPr>
            </w:pPr>
            <w:r w:rsidRPr="00523FB6">
              <w:rPr>
                <w:rFonts w:ascii="Calibri Light" w:hAnsi="Calibri Light" w:cs="Calibri Light"/>
                <w:b/>
                <w:bCs/>
              </w:rPr>
              <w:t>Fejlesztési i</w:t>
            </w:r>
            <w:r w:rsidRPr="00523FB6">
              <w:rPr>
                <w:rFonts w:ascii="Calibri Light" w:hAnsi="Calibri Light" w:cs="Calibri Light"/>
                <w:b/>
                <w:bCs/>
                <w:lang w:val="cs-CZ"/>
              </w:rPr>
              <w:t>smeretek</w:t>
            </w:r>
          </w:p>
        </w:tc>
        <w:tc>
          <w:tcPr>
            <w:tcW w:w="6638" w:type="dxa"/>
            <w:gridSpan w:val="2"/>
            <w:tcBorders>
              <w:top w:val="single" w:sz="2" w:space="0" w:color="000000"/>
              <w:left w:val="nil"/>
              <w:bottom w:val="single" w:sz="2" w:space="0" w:color="000000"/>
              <w:right w:val="single" w:sz="4" w:space="0" w:color="auto"/>
            </w:tcBorders>
            <w:shd w:val="clear" w:color="000000" w:fill="FFFFFF"/>
            <w:noWrap/>
            <w:vAlign w:val="center"/>
          </w:tcPr>
          <w:p w:rsidR="00036884" w:rsidRPr="00523FB6" w:rsidRDefault="00036884" w:rsidP="00036884">
            <w:pPr>
              <w:rPr>
                <w:rFonts w:ascii="Calibri Light" w:hAnsi="Calibri Light" w:cs="Calibri Light"/>
                <w:b/>
              </w:rPr>
            </w:pPr>
            <w:r w:rsidRPr="00523FB6">
              <w:rPr>
                <w:rFonts w:ascii="Calibri Light" w:hAnsi="Calibri Light" w:cs="Calibri Light"/>
                <w:b/>
                <w:bCs/>
              </w:rPr>
              <w:t>Fejlesztési t</w:t>
            </w:r>
            <w:r w:rsidRPr="00523FB6">
              <w:rPr>
                <w:rFonts w:ascii="Calibri Light" w:hAnsi="Calibri Light" w:cs="Calibri Light"/>
                <w:b/>
                <w:bCs/>
                <w:lang w:val="cs-CZ"/>
              </w:rPr>
              <w:t>evékenységek</w:t>
            </w:r>
          </w:p>
        </w:tc>
      </w:tr>
      <w:tr w:rsidR="00036884" w:rsidRPr="00523FB6" w:rsidTr="00036884">
        <w:tblPrEx>
          <w:shd w:val="clear" w:color="auto" w:fill="auto"/>
        </w:tblPrEx>
        <w:trPr>
          <w:trHeight w:val="2"/>
          <w:jc w:val="center"/>
        </w:trPr>
        <w:tc>
          <w:tcPr>
            <w:tcW w:w="3424" w:type="dxa"/>
            <w:gridSpan w:val="11"/>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4.1. </w:t>
            </w:r>
            <w:r w:rsidRPr="00523FB6">
              <w:rPr>
                <w:rFonts w:ascii="Calibri Light" w:hAnsi="Calibri Light" w:cs="Calibri Light"/>
                <w:lang w:val="cs-CZ"/>
              </w:rPr>
              <w:t>Információkeresés</w:t>
            </w:r>
            <w:r w:rsidRPr="00523FB6">
              <w:rPr>
                <w:rFonts w:ascii="Calibri Light" w:hAnsi="Calibri Light" w:cs="Calibri Light"/>
              </w:rPr>
              <w:t>, információközlési rendszerek</w:t>
            </w:r>
          </w:p>
          <w:p w:rsidR="00036884" w:rsidRPr="00523FB6" w:rsidRDefault="00036884" w:rsidP="00036884">
            <w:pPr>
              <w:rPr>
                <w:rFonts w:ascii="Calibri Light" w:hAnsi="Calibri Light" w:cs="Calibri Light"/>
                <w:b/>
                <w:bCs/>
              </w:rPr>
            </w:pPr>
            <w:r w:rsidRPr="00523FB6">
              <w:rPr>
                <w:rFonts w:ascii="Calibri Light" w:hAnsi="Calibri Light" w:cs="Calibri Light"/>
                <w:lang w:val="cs-CZ"/>
              </w:rPr>
              <w:t>Gyermekeknek</w:t>
            </w:r>
            <w:r w:rsidRPr="00523FB6">
              <w:rPr>
                <w:rFonts w:ascii="Calibri Light" w:hAnsi="Calibri Light" w:cs="Calibri Light"/>
              </w:rPr>
              <w:t xml:space="preserve"> készített weblapok.</w:t>
            </w:r>
          </w:p>
        </w:tc>
        <w:tc>
          <w:tcPr>
            <w:tcW w:w="6638" w:type="dxa"/>
            <w:gridSpan w:val="2"/>
            <w:tcBorders>
              <w:top w:val="single" w:sz="2" w:space="0" w:color="000000"/>
              <w:left w:val="nil"/>
              <w:bottom w:val="single" w:sz="2" w:space="0" w:color="000000"/>
              <w:right w:val="single" w:sz="4" w:space="0" w:color="auto"/>
            </w:tcBorders>
            <w:shd w:val="clear" w:color="000000" w:fill="FFFFFF"/>
            <w:noWrap/>
          </w:tcPr>
          <w:p w:rsidR="00036884" w:rsidRPr="00523FB6" w:rsidRDefault="00036884" w:rsidP="00036884">
            <w:pPr>
              <w:rPr>
                <w:rFonts w:ascii="Calibri Light" w:hAnsi="Calibri Light" w:cs="Calibri Light"/>
                <w:b/>
                <w:bCs/>
              </w:rPr>
            </w:pPr>
            <w:r w:rsidRPr="00523FB6">
              <w:rPr>
                <w:rFonts w:ascii="Calibri Light" w:hAnsi="Calibri Light" w:cs="Calibri Light"/>
              </w:rPr>
              <w:t xml:space="preserve">A számítógépes </w:t>
            </w:r>
            <w:r w:rsidRPr="00523FB6">
              <w:rPr>
                <w:rFonts w:ascii="Calibri Light" w:hAnsi="Calibri Light" w:cs="Calibri Light"/>
                <w:lang w:val="cs-CZ"/>
              </w:rPr>
              <w:t>technika</w:t>
            </w:r>
            <w:r w:rsidRPr="00523FB6">
              <w:rPr>
                <w:rFonts w:ascii="Calibri Light" w:hAnsi="Calibri Light" w:cs="Calibri Light"/>
              </w:rPr>
              <w:t xml:space="preserve"> felhasználása információkeresésre, ismeretek szerzésére tanári segítséggel.</w:t>
            </w:r>
          </w:p>
        </w:tc>
      </w:tr>
      <w:tr w:rsidR="00036884" w:rsidRPr="00523FB6" w:rsidTr="00036884">
        <w:tblPrEx>
          <w:shd w:val="clear" w:color="auto" w:fill="auto"/>
        </w:tblPrEx>
        <w:trPr>
          <w:trHeight w:val="2"/>
          <w:jc w:val="center"/>
        </w:trPr>
        <w:tc>
          <w:tcPr>
            <w:tcW w:w="3424" w:type="dxa"/>
            <w:gridSpan w:val="11"/>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rPr>
              <w:t>4.2. Az információs technológián alapuló kommunikációs formák</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Lehetőségek és kockázatok az infokommunikáció során.</w:t>
            </w:r>
          </w:p>
        </w:tc>
        <w:tc>
          <w:tcPr>
            <w:tcW w:w="6638" w:type="dxa"/>
            <w:gridSpan w:val="2"/>
            <w:tcBorders>
              <w:top w:val="single" w:sz="2" w:space="0" w:color="000000"/>
              <w:left w:val="nil"/>
              <w:bottom w:val="single" w:sz="2" w:space="0" w:color="000000"/>
              <w:right w:val="single" w:sz="4" w:space="0" w:color="auto"/>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rPr>
              <w:t>Az alapvető eszközök használatának gyakorlása.</w:t>
            </w:r>
          </w:p>
          <w:p w:rsidR="00036884" w:rsidRPr="00523FB6" w:rsidRDefault="00036884" w:rsidP="00036884">
            <w:pPr>
              <w:rPr>
                <w:rFonts w:ascii="Calibri Light" w:hAnsi="Calibri Light" w:cs="Calibri Light"/>
              </w:rPr>
            </w:pPr>
            <w:r w:rsidRPr="00523FB6">
              <w:rPr>
                <w:rFonts w:ascii="Calibri Light" w:hAnsi="Calibri Light" w:cs="Calibri Light"/>
              </w:rPr>
              <w:t>Eligazodás a logikai rendben meglévő információforrások között, használatuk megtanulása, szokások elsajátítása.</w:t>
            </w:r>
          </w:p>
        </w:tc>
      </w:tr>
      <w:tr w:rsidR="00036884" w:rsidRPr="00523FB6" w:rsidTr="00036884">
        <w:tblPrEx>
          <w:shd w:val="clear" w:color="auto" w:fill="auto"/>
        </w:tblPrEx>
        <w:trPr>
          <w:trHeight w:val="2"/>
          <w:jc w:val="center"/>
        </w:trPr>
        <w:tc>
          <w:tcPr>
            <w:tcW w:w="3424" w:type="dxa"/>
            <w:gridSpan w:val="11"/>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23FB6" w:rsidRDefault="00036884" w:rsidP="00036884">
            <w:pPr>
              <w:rPr>
                <w:rFonts w:ascii="Calibri Light" w:hAnsi="Calibri Light" w:cs="Calibri Light"/>
                <w:lang w:val="cs-CZ"/>
              </w:rPr>
            </w:pPr>
            <w:r w:rsidRPr="00523FB6">
              <w:rPr>
                <w:rFonts w:ascii="Calibri Light" w:hAnsi="Calibri Light" w:cs="Calibri Light"/>
              </w:rPr>
              <w:t>4.3. Médiainformatika</w:t>
            </w:r>
          </w:p>
          <w:p w:rsidR="00036884" w:rsidRPr="00523FB6" w:rsidRDefault="00036884" w:rsidP="00036884">
            <w:pPr>
              <w:rPr>
                <w:rFonts w:ascii="Calibri Light" w:hAnsi="Calibri Light" w:cs="Calibri Light"/>
              </w:rPr>
            </w:pPr>
            <w:r w:rsidRPr="00523FB6">
              <w:rPr>
                <w:rFonts w:ascii="Calibri Light" w:hAnsi="Calibri Light" w:cs="Calibri Light"/>
              </w:rPr>
              <w:t>Iskolai weboldal, blog.</w:t>
            </w:r>
          </w:p>
        </w:tc>
        <w:tc>
          <w:tcPr>
            <w:tcW w:w="6638" w:type="dxa"/>
            <w:gridSpan w:val="2"/>
            <w:tcBorders>
              <w:top w:val="single" w:sz="2" w:space="0" w:color="000000"/>
              <w:left w:val="nil"/>
              <w:bottom w:val="single" w:sz="2" w:space="0" w:color="000000"/>
              <w:right w:val="single" w:sz="4" w:space="0" w:color="auto"/>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lang w:val="cs-CZ"/>
              </w:rPr>
              <w:t>Tájékozottság</w:t>
            </w:r>
            <w:r w:rsidRPr="00523FB6">
              <w:rPr>
                <w:rFonts w:ascii="Calibri Light" w:hAnsi="Calibri Light" w:cs="Calibri Light"/>
              </w:rPr>
              <w:t xml:space="preserve"> a gyermekek számára készített  legális felületeken.</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Lehetőleg felnőtt segítségével ismerkedés az iskola weboldalával, blogjával, tartalmának megtekintése. </w:t>
            </w:r>
          </w:p>
        </w:tc>
      </w:tr>
      <w:tr w:rsidR="00036884" w:rsidRPr="00523FB6" w:rsidTr="00036884">
        <w:tblPrEx>
          <w:shd w:val="clear" w:color="auto" w:fill="auto"/>
        </w:tblPrEx>
        <w:trPr>
          <w:trHeight w:val="2"/>
          <w:jc w:val="center"/>
        </w:trPr>
        <w:tc>
          <w:tcPr>
            <w:tcW w:w="3424" w:type="dxa"/>
            <w:gridSpan w:val="11"/>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4.4. Az </w:t>
            </w:r>
            <w:r w:rsidRPr="00523FB6">
              <w:rPr>
                <w:rFonts w:ascii="Calibri Light" w:hAnsi="Calibri Light" w:cs="Calibri Light"/>
                <w:lang w:val="cs-CZ"/>
              </w:rPr>
              <w:t>információkezelés</w:t>
            </w:r>
            <w:r w:rsidRPr="00523FB6">
              <w:rPr>
                <w:rFonts w:ascii="Calibri Light" w:hAnsi="Calibri Light" w:cs="Calibri Light"/>
              </w:rPr>
              <w:t xml:space="preserve"> jogi és etikai vonatkozásai</w:t>
            </w:r>
          </w:p>
          <w:p w:rsidR="00036884" w:rsidRPr="00523FB6" w:rsidRDefault="00036884" w:rsidP="00036884">
            <w:pPr>
              <w:rPr>
                <w:rFonts w:ascii="Calibri Light" w:hAnsi="Calibri Light" w:cs="Calibri Light"/>
              </w:rPr>
            </w:pPr>
            <w:r w:rsidRPr="00523FB6">
              <w:rPr>
                <w:rFonts w:ascii="Calibri Light" w:hAnsi="Calibri Light" w:cs="Calibri Light"/>
              </w:rPr>
              <w:t>A személyes adatok fogalma.</w:t>
            </w:r>
          </w:p>
        </w:tc>
        <w:tc>
          <w:tcPr>
            <w:tcW w:w="6638" w:type="dxa"/>
            <w:gridSpan w:val="2"/>
            <w:tcBorders>
              <w:top w:val="single" w:sz="2" w:space="0" w:color="000000"/>
              <w:left w:val="nil"/>
              <w:bottom w:val="single" w:sz="2" w:space="0" w:color="000000"/>
              <w:right w:val="single" w:sz="4" w:space="0" w:color="auto"/>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lang w:val="cs-CZ"/>
              </w:rPr>
              <w:t>Felfedező</w:t>
            </w:r>
            <w:r w:rsidRPr="00523FB6">
              <w:rPr>
                <w:rFonts w:ascii="Calibri Light" w:hAnsi="Calibri Light" w:cs="Calibri Light"/>
              </w:rPr>
              <w:t xml:space="preserve"> keresés az életkornak megfelelő információhordozókban.</w:t>
            </w:r>
          </w:p>
          <w:p w:rsidR="00036884" w:rsidRPr="00523FB6" w:rsidRDefault="00036884" w:rsidP="00036884">
            <w:pPr>
              <w:rPr>
                <w:rFonts w:ascii="Calibri Light" w:hAnsi="Calibri Light" w:cs="Calibri Light"/>
              </w:rPr>
            </w:pPr>
            <w:r w:rsidRPr="00523FB6">
              <w:rPr>
                <w:rFonts w:ascii="Calibri Light" w:hAnsi="Calibri Light" w:cs="Calibri Light"/>
              </w:rPr>
              <w:t>Válogatás, válogatás magyarázata.</w:t>
            </w:r>
          </w:p>
          <w:p w:rsidR="00036884" w:rsidRPr="00523FB6" w:rsidRDefault="00036884" w:rsidP="00036884">
            <w:pPr>
              <w:rPr>
                <w:rFonts w:ascii="Calibri Light" w:hAnsi="Calibri Light" w:cs="Calibri Light"/>
              </w:rPr>
            </w:pPr>
            <w:r w:rsidRPr="00523FB6">
              <w:rPr>
                <w:rFonts w:ascii="Calibri Light" w:hAnsi="Calibri Light" w:cs="Calibri Light"/>
              </w:rPr>
              <w:t>Személyes adatok fogalmának megismerése.</w:t>
            </w:r>
          </w:p>
          <w:p w:rsidR="00036884" w:rsidRPr="00523FB6" w:rsidRDefault="00036884" w:rsidP="00036884">
            <w:pPr>
              <w:rPr>
                <w:rFonts w:ascii="Calibri Light" w:hAnsi="Calibri Light" w:cs="Calibri Light"/>
              </w:rPr>
            </w:pPr>
            <w:r w:rsidRPr="00523FB6">
              <w:rPr>
                <w:rFonts w:ascii="Calibri Light" w:hAnsi="Calibri Light" w:cs="Calibri Light"/>
              </w:rPr>
              <w:t>Saját adataik megadása.</w:t>
            </w:r>
          </w:p>
          <w:p w:rsidR="00036884" w:rsidRPr="00523FB6" w:rsidRDefault="00036884" w:rsidP="00036884">
            <w:pPr>
              <w:rPr>
                <w:rFonts w:ascii="Calibri Light" w:hAnsi="Calibri Light" w:cs="Calibri Light"/>
              </w:rPr>
            </w:pPr>
            <w:r w:rsidRPr="00523FB6">
              <w:rPr>
                <w:rFonts w:ascii="Calibri Light" w:hAnsi="Calibri Light" w:cs="Calibri Light"/>
              </w:rPr>
              <w:t>Információ megbízhatóságának és veszélyeinek megismerése konkrét példákon keresztül.</w:t>
            </w:r>
          </w:p>
        </w:tc>
      </w:tr>
      <w:tr w:rsidR="00036884" w:rsidRPr="00523FB6" w:rsidTr="00036884">
        <w:tblPrEx>
          <w:shd w:val="clear" w:color="auto" w:fill="auto"/>
        </w:tblPrEx>
        <w:trPr>
          <w:trHeight w:val="2"/>
          <w:jc w:val="center"/>
        </w:trPr>
        <w:tc>
          <w:tcPr>
            <w:tcW w:w="3424" w:type="dxa"/>
            <w:gridSpan w:val="11"/>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rPr>
              <w:t>4.5. Az e-</w:t>
            </w:r>
            <w:r w:rsidRPr="00523FB6">
              <w:rPr>
                <w:rFonts w:ascii="Calibri Light" w:hAnsi="Calibri Light" w:cs="Calibri Light"/>
                <w:lang w:val="cs-CZ"/>
              </w:rPr>
              <w:t>szolgáltatások</w:t>
            </w:r>
            <w:r w:rsidRPr="00523FB6">
              <w:rPr>
                <w:rFonts w:ascii="Calibri Light" w:hAnsi="Calibri Light" w:cs="Calibri Light"/>
              </w:rPr>
              <w:t xml:space="preserve"> szerepe és használata</w:t>
            </w:r>
          </w:p>
          <w:p w:rsidR="00036884" w:rsidRPr="00523FB6" w:rsidRDefault="00036884" w:rsidP="00036884">
            <w:pPr>
              <w:rPr>
                <w:rFonts w:ascii="Calibri Light" w:hAnsi="Calibri Light" w:cs="Calibri Light"/>
              </w:rPr>
            </w:pPr>
            <w:r w:rsidRPr="00523FB6">
              <w:rPr>
                <w:rFonts w:ascii="Calibri Light" w:hAnsi="Calibri Light" w:cs="Calibri Light"/>
              </w:rPr>
              <w:t>Gyerekeknek szóló, legelterjedtebb elektronikus szolgáltatások.</w:t>
            </w:r>
          </w:p>
        </w:tc>
        <w:tc>
          <w:tcPr>
            <w:tcW w:w="6638" w:type="dxa"/>
            <w:gridSpan w:val="2"/>
            <w:tcBorders>
              <w:top w:val="single" w:sz="2" w:space="0" w:color="000000"/>
              <w:left w:val="nil"/>
              <w:bottom w:val="single" w:sz="2" w:space="0" w:color="000000"/>
              <w:right w:val="single" w:sz="4" w:space="0" w:color="auto"/>
            </w:tcBorders>
            <w:shd w:val="clear" w:color="000000" w:fill="FFFFFF"/>
            <w:noWrap/>
          </w:tcPr>
          <w:p w:rsidR="00036884" w:rsidRPr="00523FB6" w:rsidRDefault="00036884" w:rsidP="00036884">
            <w:pPr>
              <w:rPr>
                <w:rFonts w:ascii="Calibri Light" w:hAnsi="Calibri Light" w:cs="Calibri Light"/>
              </w:rPr>
            </w:pPr>
            <w:r w:rsidRPr="00523FB6">
              <w:rPr>
                <w:rFonts w:ascii="Calibri Light" w:hAnsi="Calibri Light" w:cs="Calibri Light"/>
              </w:rPr>
              <w:t>Gyerekeknek szóló, legelterjedtebb elektronikus szolgáltatások megismerése</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egyszervolt.hu weboldal, sulinet.hu weboldal megkeresése, mesék, zene, játékok indítása, futtatása. </w:t>
            </w:r>
          </w:p>
        </w:tc>
      </w:tr>
      <w:tr w:rsidR="00036884" w:rsidRPr="00523FB6" w:rsidTr="00036884">
        <w:tblPrEx>
          <w:tblBorders>
            <w:left w:val="single" w:sz="2" w:space="0" w:color="000000"/>
            <w:bottom w:val="single" w:sz="2" w:space="0" w:color="000000"/>
            <w:right w:val="single" w:sz="2" w:space="0" w:color="000000"/>
            <w:insideH w:val="single" w:sz="2" w:space="0" w:color="000000"/>
            <w:insideV w:val="single" w:sz="2" w:space="0" w:color="000000"/>
          </w:tblBorders>
        </w:tblPrEx>
        <w:trPr>
          <w:trHeight w:val="2"/>
          <w:jc w:val="center"/>
        </w:trPr>
        <w:tc>
          <w:tcPr>
            <w:tcW w:w="1829" w:type="dxa"/>
            <w:tcBorders>
              <w:top w:val="single" w:sz="2" w:space="0" w:color="000000"/>
            </w:tcBorders>
            <w:shd w:val="clear" w:color="000000" w:fill="auto"/>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lang w:val="cs-CZ"/>
              </w:rPr>
              <w:t>Fogalmak</w:t>
            </w:r>
          </w:p>
        </w:tc>
        <w:tc>
          <w:tcPr>
            <w:tcW w:w="8233" w:type="dxa"/>
            <w:gridSpan w:val="12"/>
            <w:tcBorders>
              <w:top w:val="single" w:sz="2" w:space="0" w:color="000000"/>
            </w:tcBorders>
            <w:shd w:val="clear" w:color="000000" w:fill="auto"/>
            <w:noWrap/>
          </w:tcPr>
          <w:p w:rsidR="00036884" w:rsidRPr="00523FB6" w:rsidRDefault="00036884" w:rsidP="00036884">
            <w:pPr>
              <w:rPr>
                <w:rFonts w:ascii="Calibri Light" w:hAnsi="Calibri Light" w:cs="Calibri Light"/>
              </w:rPr>
            </w:pPr>
            <w:r w:rsidRPr="00523FB6">
              <w:rPr>
                <w:rFonts w:ascii="Calibri Light" w:hAnsi="Calibri Light" w:cs="Calibri Light"/>
                <w:lang w:val="cs-CZ"/>
              </w:rPr>
              <w:t>Média</w:t>
            </w:r>
            <w:r w:rsidRPr="00523FB6">
              <w:rPr>
                <w:rFonts w:ascii="Calibri Light" w:hAnsi="Calibri Light" w:cs="Calibri Light"/>
              </w:rPr>
              <w:t xml:space="preserve">, </w:t>
            </w:r>
            <w:r w:rsidRPr="00523FB6">
              <w:rPr>
                <w:rFonts w:ascii="Calibri Light" w:hAnsi="Calibri Light" w:cs="Calibri Light"/>
                <w:lang w:val="cs-CZ"/>
              </w:rPr>
              <w:t>elektronikus</w:t>
            </w:r>
            <w:r w:rsidRPr="00523FB6">
              <w:rPr>
                <w:rFonts w:ascii="Calibri Light" w:hAnsi="Calibri Light" w:cs="Calibri Light"/>
              </w:rPr>
              <w:t xml:space="preserve"> média, információforrás, weblap (www), weboldal, blog, személyes adat, </w:t>
            </w:r>
            <w:r w:rsidRPr="00523FB6">
              <w:rPr>
                <w:rFonts w:ascii="Calibri Light" w:hAnsi="Calibri Light" w:cs="Calibri Light"/>
              </w:rPr>
              <w:br/>
              <w:t>e-szolgáltatás, internet</w:t>
            </w:r>
          </w:p>
        </w:tc>
      </w:tr>
      <w:tr w:rsidR="00036884" w:rsidRPr="00523FB6"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
          <w:jc w:val="center"/>
        </w:trPr>
        <w:tc>
          <w:tcPr>
            <w:tcW w:w="2208" w:type="dxa"/>
            <w:gridSpan w:val="5"/>
            <w:noWrap/>
            <w:vAlign w:val="center"/>
          </w:tcPr>
          <w:p w:rsidR="00036884" w:rsidRPr="00523FB6" w:rsidRDefault="00036884" w:rsidP="00036884">
            <w:pPr>
              <w:rPr>
                <w:rFonts w:ascii="Calibri Light" w:hAnsi="Calibri Light" w:cs="Calibri Light"/>
                <w:b/>
                <w:bCs/>
                <w:lang w:val="cs-CZ"/>
              </w:rPr>
            </w:pPr>
            <w:r w:rsidRPr="00523FB6">
              <w:rPr>
                <w:rFonts w:ascii="Calibri Light" w:hAnsi="Calibri Light" w:cs="Calibri Light"/>
                <w:b/>
                <w:bCs/>
                <w:lang w:val="cs-CZ"/>
              </w:rPr>
              <w:t>Témakör</w:t>
            </w:r>
          </w:p>
        </w:tc>
        <w:tc>
          <w:tcPr>
            <w:tcW w:w="4819" w:type="dxa"/>
            <w:gridSpan w:val="7"/>
            <w:noWrap/>
            <w:vAlign w:val="center"/>
          </w:tcPr>
          <w:p w:rsidR="00036884" w:rsidRPr="00523FB6" w:rsidRDefault="00036884" w:rsidP="00036884">
            <w:pPr>
              <w:rPr>
                <w:rFonts w:ascii="Calibri Light" w:hAnsi="Calibri Light" w:cs="Calibri Light"/>
                <w:lang w:val="cs-CZ"/>
              </w:rPr>
            </w:pPr>
            <w:r w:rsidRPr="00523FB6">
              <w:rPr>
                <w:rFonts w:ascii="Calibri Light" w:hAnsi="Calibri Light" w:cs="Calibri Light"/>
                <w:b/>
                <w:bCs/>
              </w:rPr>
              <w:t>5. Könyvtári technikák</w:t>
            </w:r>
          </w:p>
        </w:tc>
        <w:tc>
          <w:tcPr>
            <w:tcW w:w="3035" w:type="dxa"/>
            <w:noWrap/>
            <w:vAlign w:val="center"/>
          </w:tcPr>
          <w:p w:rsidR="00036884" w:rsidRPr="00523FB6" w:rsidRDefault="00036884" w:rsidP="00036884">
            <w:pPr>
              <w:rPr>
                <w:rFonts w:ascii="Calibri Light" w:hAnsi="Calibri Light" w:cs="Calibri Light"/>
                <w:b/>
                <w:bCs/>
              </w:rPr>
            </w:pPr>
            <w:r w:rsidRPr="00523FB6">
              <w:rPr>
                <w:rFonts w:ascii="Calibri Light" w:hAnsi="Calibri Light" w:cs="Calibri Light"/>
                <w:b/>
                <w:bCs/>
                <w:lang w:val="cs-CZ"/>
              </w:rPr>
              <w:t>óraszám:</w:t>
            </w:r>
          </w:p>
          <w:p w:rsidR="00036884" w:rsidRPr="00523FB6" w:rsidRDefault="00036884" w:rsidP="00036884">
            <w:pPr>
              <w:rPr>
                <w:rFonts w:ascii="Calibri Light" w:hAnsi="Calibri Light" w:cs="Calibri Light"/>
                <w:b/>
                <w:bCs/>
              </w:rPr>
            </w:pPr>
            <w:r w:rsidRPr="00523FB6">
              <w:rPr>
                <w:rFonts w:ascii="Calibri Light" w:hAnsi="Calibri Light" w:cs="Calibri Light"/>
                <w:b/>
                <w:bCs/>
              </w:rPr>
              <w:t>3. évfolyam: 4 óra</w:t>
            </w:r>
          </w:p>
          <w:p w:rsidR="00036884" w:rsidRPr="00523FB6" w:rsidRDefault="00036884" w:rsidP="00036884">
            <w:pPr>
              <w:rPr>
                <w:rFonts w:ascii="Calibri Light" w:hAnsi="Calibri Light" w:cs="Calibri Light"/>
              </w:rPr>
            </w:pPr>
            <w:r w:rsidRPr="00523FB6">
              <w:rPr>
                <w:rFonts w:ascii="Calibri Light" w:hAnsi="Calibri Light" w:cs="Calibri Light"/>
                <w:b/>
                <w:bCs/>
              </w:rPr>
              <w:t>4. évfolyam: 4 óra</w:t>
            </w:r>
          </w:p>
        </w:tc>
      </w:tr>
      <w:tr w:rsidR="00036884" w:rsidRPr="00523FB6"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
          <w:jc w:val="center"/>
        </w:trPr>
        <w:tc>
          <w:tcPr>
            <w:tcW w:w="2208" w:type="dxa"/>
            <w:gridSpan w:val="5"/>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A témakör nevelési-fejlesztési céljai</w:t>
            </w:r>
          </w:p>
        </w:tc>
        <w:tc>
          <w:tcPr>
            <w:tcW w:w="7854" w:type="dxa"/>
            <w:gridSpan w:val="8"/>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A </w:t>
            </w:r>
            <w:r w:rsidRPr="00523FB6">
              <w:rPr>
                <w:rFonts w:ascii="Calibri Light" w:hAnsi="Calibri Light" w:cs="Calibri Light"/>
                <w:lang w:val="cs-CZ"/>
              </w:rPr>
              <w:t>könyvtár</w:t>
            </w:r>
            <w:r w:rsidRPr="00523FB6">
              <w:rPr>
                <w:rFonts w:ascii="Calibri Light" w:hAnsi="Calibri Light" w:cs="Calibri Light"/>
              </w:rPr>
              <w:t xml:space="preserve"> mint információforrás megismertetése.</w:t>
            </w:r>
          </w:p>
          <w:p w:rsidR="00036884" w:rsidRPr="00523FB6" w:rsidRDefault="00036884" w:rsidP="00036884">
            <w:pPr>
              <w:rPr>
                <w:rFonts w:ascii="Calibri Light" w:hAnsi="Calibri Light" w:cs="Calibri Light"/>
              </w:rPr>
            </w:pPr>
            <w:r w:rsidRPr="00523FB6">
              <w:rPr>
                <w:rFonts w:ascii="Calibri Light" w:hAnsi="Calibri Light" w:cs="Calibri Light"/>
              </w:rPr>
              <w:t>Könyvtárhasználati műveltség iránti igény felkeltése. Analógiás gondolkodás fejlesztése, szabadpolc használatára ösztönzés.</w:t>
            </w:r>
          </w:p>
        </w:tc>
      </w:tr>
      <w:tr w:rsidR="00036884" w:rsidRPr="00523FB6"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
          <w:jc w:val="center"/>
        </w:trPr>
        <w:tc>
          <w:tcPr>
            <w:tcW w:w="3416" w:type="dxa"/>
            <w:gridSpan w:val="10"/>
            <w:noWrap/>
            <w:vAlign w:val="center"/>
          </w:tcPr>
          <w:p w:rsidR="00036884" w:rsidRPr="00523FB6" w:rsidDel="00D74BB8" w:rsidRDefault="00036884" w:rsidP="00036884">
            <w:pPr>
              <w:rPr>
                <w:rFonts w:ascii="Calibri Light" w:hAnsi="Calibri Light" w:cs="Calibri Light"/>
                <w:b/>
                <w:bCs/>
              </w:rPr>
            </w:pPr>
            <w:r w:rsidRPr="00523FB6">
              <w:rPr>
                <w:rFonts w:ascii="Calibri Light" w:hAnsi="Calibri Light" w:cs="Calibri Light"/>
                <w:b/>
                <w:bCs/>
              </w:rPr>
              <w:t>Fejlesztési i</w:t>
            </w:r>
            <w:r w:rsidRPr="00523FB6">
              <w:rPr>
                <w:rFonts w:ascii="Calibri Light" w:hAnsi="Calibri Light" w:cs="Calibri Light"/>
                <w:b/>
                <w:bCs/>
                <w:lang w:val="cs-CZ"/>
              </w:rPr>
              <w:t>smeretek</w:t>
            </w:r>
          </w:p>
        </w:tc>
        <w:tc>
          <w:tcPr>
            <w:tcW w:w="6646" w:type="dxa"/>
            <w:gridSpan w:val="3"/>
            <w:noWrap/>
            <w:vAlign w:val="center"/>
          </w:tcPr>
          <w:p w:rsidR="00036884" w:rsidRPr="00523FB6" w:rsidRDefault="00036884" w:rsidP="00036884">
            <w:pPr>
              <w:rPr>
                <w:rFonts w:ascii="Calibri Light" w:hAnsi="Calibri Light" w:cs="Calibri Light"/>
              </w:rPr>
            </w:pPr>
            <w:r w:rsidRPr="00523FB6">
              <w:rPr>
                <w:rFonts w:ascii="Calibri Light" w:hAnsi="Calibri Light" w:cs="Calibri Light"/>
                <w:b/>
                <w:bCs/>
              </w:rPr>
              <w:t>Fejlesztési t</w:t>
            </w:r>
            <w:r w:rsidRPr="00523FB6">
              <w:rPr>
                <w:rFonts w:ascii="Calibri Light" w:hAnsi="Calibri Light" w:cs="Calibri Light"/>
                <w:b/>
                <w:bCs/>
                <w:lang w:val="cs-CZ"/>
              </w:rPr>
              <w:t>evékenységek</w:t>
            </w:r>
          </w:p>
        </w:tc>
      </w:tr>
      <w:tr w:rsidR="00036884" w:rsidRPr="00523FB6"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
          <w:jc w:val="center"/>
        </w:trPr>
        <w:tc>
          <w:tcPr>
            <w:tcW w:w="3416" w:type="dxa"/>
            <w:gridSpan w:val="10"/>
            <w:noWrap/>
          </w:tcPr>
          <w:p w:rsidR="00036884" w:rsidRPr="00523FB6" w:rsidRDefault="00036884" w:rsidP="00036884">
            <w:pPr>
              <w:rPr>
                <w:rFonts w:ascii="Calibri Light" w:hAnsi="Calibri Light" w:cs="Calibri Light"/>
              </w:rPr>
            </w:pPr>
            <w:r w:rsidRPr="00523FB6">
              <w:rPr>
                <w:rFonts w:ascii="Calibri Light" w:hAnsi="Calibri Light" w:cs="Calibri Light"/>
              </w:rPr>
              <w:t>Könyvtár fogalma, szerkezete – felépítése, szolgáltatásai (hagyományos).</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Az osztálykönyvtár.</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Az iskolai könyvtár.</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A könyvtárhasználat szabályai.</w:t>
            </w:r>
          </w:p>
        </w:tc>
        <w:tc>
          <w:tcPr>
            <w:tcW w:w="6646" w:type="dxa"/>
            <w:gridSpan w:val="3"/>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Képesújságok, </w:t>
            </w:r>
            <w:r w:rsidRPr="00523FB6">
              <w:rPr>
                <w:rFonts w:ascii="Calibri Light" w:hAnsi="Calibri Light" w:cs="Calibri Light"/>
                <w:lang w:val="cs-CZ"/>
              </w:rPr>
              <w:t>képeskönyvek</w:t>
            </w:r>
            <w:r w:rsidRPr="00523FB6">
              <w:rPr>
                <w:rFonts w:ascii="Calibri Light" w:hAnsi="Calibri Light" w:cs="Calibri Light"/>
              </w:rPr>
              <w:t xml:space="preserve"> nézegetése.</w:t>
            </w:r>
          </w:p>
          <w:p w:rsidR="00036884" w:rsidRPr="00523FB6" w:rsidRDefault="00036884" w:rsidP="00036884">
            <w:pPr>
              <w:rPr>
                <w:rFonts w:ascii="Calibri Light" w:hAnsi="Calibri Light" w:cs="Calibri Light"/>
              </w:rPr>
            </w:pPr>
            <w:r w:rsidRPr="00523FB6">
              <w:rPr>
                <w:rFonts w:ascii="Calibri Light" w:hAnsi="Calibri Light" w:cs="Calibri Light"/>
              </w:rPr>
              <w:t>Könyvespolc rendezése az osztályban tanári segítséggel (írók, címek).</w:t>
            </w:r>
          </w:p>
          <w:p w:rsidR="00036884" w:rsidRPr="00523FB6" w:rsidRDefault="00036884" w:rsidP="00036884">
            <w:pPr>
              <w:rPr>
                <w:rFonts w:ascii="Calibri Light" w:hAnsi="Calibri Light" w:cs="Calibri Light"/>
              </w:rPr>
            </w:pPr>
            <w:r w:rsidRPr="00523FB6">
              <w:rPr>
                <w:rFonts w:ascii="Calibri Light" w:hAnsi="Calibri Light" w:cs="Calibri Light"/>
              </w:rPr>
              <w:t>Tartalomjegyzék értelmezése, használata tanári útmutatás alapján.</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Látogatás az iskolai könyvtárban.</w:t>
            </w:r>
          </w:p>
          <w:p w:rsidR="00036884" w:rsidRPr="00523FB6" w:rsidRDefault="00036884" w:rsidP="00036884">
            <w:pPr>
              <w:rPr>
                <w:rFonts w:ascii="Calibri Light" w:hAnsi="Calibri Light" w:cs="Calibri Light"/>
              </w:rPr>
            </w:pPr>
            <w:r w:rsidRPr="00523FB6">
              <w:rPr>
                <w:rFonts w:ascii="Calibri Light" w:hAnsi="Calibri Light" w:cs="Calibri Light"/>
              </w:rPr>
              <w:t>Érdeklődésnek, életkori sajátosságnak megfelelő könyv kiválasztása.</w:t>
            </w:r>
          </w:p>
          <w:p w:rsidR="00036884" w:rsidRPr="00523FB6" w:rsidRDefault="00036884" w:rsidP="00036884">
            <w:pPr>
              <w:rPr>
                <w:rFonts w:ascii="Calibri Light" w:hAnsi="Calibri Light" w:cs="Calibri Light"/>
              </w:rPr>
            </w:pPr>
            <w:r w:rsidRPr="00523FB6">
              <w:rPr>
                <w:rFonts w:ascii="Calibri Light" w:hAnsi="Calibri Light" w:cs="Calibri Light"/>
              </w:rPr>
              <w:t>Tájékozódás a betűrendben tanári segítséggel.</w:t>
            </w:r>
          </w:p>
          <w:p w:rsidR="00036884" w:rsidRPr="00523FB6" w:rsidRDefault="00036884" w:rsidP="00036884">
            <w:pPr>
              <w:rPr>
                <w:rFonts w:ascii="Calibri Light" w:hAnsi="Calibri Light" w:cs="Calibri Light"/>
              </w:rPr>
            </w:pPr>
          </w:p>
          <w:p w:rsidR="00036884" w:rsidRPr="00523FB6" w:rsidRDefault="00036884" w:rsidP="00036884">
            <w:pPr>
              <w:rPr>
                <w:rFonts w:ascii="Calibri Light" w:hAnsi="Calibri Light" w:cs="Calibri Light"/>
              </w:rPr>
            </w:pPr>
            <w:r w:rsidRPr="00523FB6">
              <w:rPr>
                <w:rFonts w:ascii="Calibri Light" w:hAnsi="Calibri Light" w:cs="Calibri Light"/>
              </w:rPr>
              <w:t>Könyvtári viselkedés alapszabályainak megismerése, törekvés a betartására.</w:t>
            </w:r>
          </w:p>
        </w:tc>
      </w:tr>
      <w:tr w:rsidR="00036884" w:rsidRPr="00523FB6" w:rsidTr="00036884">
        <w:tblPrEx>
          <w:tblBorders>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
          <w:jc w:val="center"/>
        </w:trPr>
        <w:tc>
          <w:tcPr>
            <w:tcW w:w="1835" w:type="dxa"/>
            <w:gridSpan w:val="2"/>
            <w:noWrap/>
          </w:tcPr>
          <w:p w:rsidR="00036884" w:rsidRPr="00523FB6" w:rsidRDefault="00036884" w:rsidP="00036884">
            <w:pPr>
              <w:rPr>
                <w:rFonts w:ascii="Calibri Light" w:hAnsi="Calibri Light" w:cs="Calibri Light"/>
                <w:lang w:val="cs-CZ"/>
              </w:rPr>
            </w:pPr>
            <w:r w:rsidRPr="00523FB6">
              <w:rPr>
                <w:rFonts w:ascii="Calibri Light" w:hAnsi="Calibri Light" w:cs="Calibri Light"/>
                <w:b/>
                <w:bCs/>
              </w:rPr>
              <w:t>Fogalmak</w:t>
            </w:r>
          </w:p>
        </w:tc>
        <w:tc>
          <w:tcPr>
            <w:tcW w:w="8227" w:type="dxa"/>
            <w:gridSpan w:val="11"/>
            <w:noWrap/>
          </w:tcPr>
          <w:p w:rsidR="00036884" w:rsidRPr="00523FB6" w:rsidRDefault="00036884" w:rsidP="00036884">
            <w:pPr>
              <w:rPr>
                <w:rFonts w:ascii="Calibri Light" w:hAnsi="Calibri Light" w:cs="Calibri Light"/>
                <w:lang w:val="cs-CZ"/>
              </w:rPr>
            </w:pPr>
            <w:r w:rsidRPr="00523FB6">
              <w:rPr>
                <w:rFonts w:ascii="Calibri Light" w:hAnsi="Calibri Light" w:cs="Calibri Light"/>
                <w:lang w:val="cs-CZ"/>
              </w:rPr>
              <w:t>Könyvtár</w:t>
            </w:r>
            <w:r w:rsidRPr="00523FB6">
              <w:rPr>
                <w:rFonts w:ascii="Calibri Light" w:hAnsi="Calibri Light" w:cs="Calibri Light"/>
              </w:rPr>
              <w:t>, tartalomjegyzék, szabadpolc, szerző, író, könyvcím, ábécé, betűrend, betűrendes keresés.</w:t>
            </w:r>
          </w:p>
        </w:tc>
      </w:tr>
      <w:tr w:rsidR="00036884" w:rsidRPr="00523FB6" w:rsidTr="000368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Ex>
        <w:tc>
          <w:tcPr>
            <w:tcW w:w="1977" w:type="dxa"/>
            <w:gridSpan w:val="3"/>
            <w:noWrap/>
            <w:vAlign w:val="center"/>
          </w:tcPr>
          <w:p w:rsidR="00036884" w:rsidRPr="00523FB6" w:rsidRDefault="00036884" w:rsidP="00036884">
            <w:pPr>
              <w:rPr>
                <w:rFonts w:ascii="Calibri Light" w:hAnsi="Calibri Light" w:cs="Calibri Light"/>
                <w:b/>
                <w:bCs/>
              </w:rPr>
            </w:pPr>
            <w:r w:rsidRPr="00523FB6">
              <w:rPr>
                <w:rFonts w:ascii="Calibri Light" w:hAnsi="Calibri Light" w:cs="Calibri Light"/>
                <w:b/>
                <w:bCs/>
              </w:rPr>
              <w:t>Összegzett tanulási eredmények a két évfolyamos ciklus végén</w:t>
            </w:r>
          </w:p>
          <w:p w:rsidR="00036884" w:rsidRPr="00523FB6" w:rsidRDefault="00036884" w:rsidP="00712EA5">
            <w:pPr>
              <w:numPr>
                <w:ilvl w:val="0"/>
                <w:numId w:val="470"/>
              </w:numPr>
              <w:spacing w:before="120" w:after="0" w:line="264" w:lineRule="auto"/>
              <w:jc w:val="left"/>
              <w:rPr>
                <w:rFonts w:ascii="Calibri Light" w:hAnsi="Calibri Light" w:cs="Calibri Light"/>
                <w:b/>
                <w:bCs/>
              </w:rPr>
            </w:pPr>
            <w:r w:rsidRPr="00523FB6">
              <w:rPr>
                <w:rFonts w:ascii="Calibri Light" w:hAnsi="Calibri Light" w:cs="Calibri Light"/>
                <w:b/>
                <w:bCs/>
              </w:rPr>
              <w:t>évfolyam</w:t>
            </w:r>
          </w:p>
        </w:tc>
        <w:tc>
          <w:tcPr>
            <w:tcW w:w="8085" w:type="dxa"/>
            <w:gridSpan w:val="10"/>
            <w:noWrap/>
          </w:tcPr>
          <w:p w:rsidR="00036884" w:rsidRPr="00523FB6" w:rsidRDefault="00036884" w:rsidP="00036884">
            <w:pPr>
              <w:rPr>
                <w:rFonts w:ascii="Calibri Light" w:hAnsi="Calibri Light" w:cs="Calibri Light"/>
              </w:rPr>
            </w:pPr>
            <w:r w:rsidRPr="00523FB6">
              <w:rPr>
                <w:rFonts w:ascii="Calibri Light" w:hAnsi="Calibri Light" w:cs="Calibri Light"/>
              </w:rPr>
              <w:t xml:space="preserve">A </w:t>
            </w:r>
            <w:r w:rsidRPr="00523FB6">
              <w:rPr>
                <w:rFonts w:ascii="Calibri Light" w:hAnsi="Calibri Light" w:cs="Calibri Light"/>
                <w:lang w:val="cs-CZ"/>
              </w:rPr>
              <w:t>számítógép</w:t>
            </w:r>
            <w:r w:rsidRPr="00523FB6">
              <w:rPr>
                <w:rFonts w:ascii="Calibri Light" w:hAnsi="Calibri Light" w:cs="Calibri Light"/>
              </w:rPr>
              <w:t xml:space="preserve"> </w:t>
            </w:r>
            <w:r w:rsidRPr="00523FB6">
              <w:rPr>
                <w:rFonts w:ascii="Calibri Light" w:hAnsi="Calibri Light" w:cs="Calibri Light"/>
                <w:lang w:val="cs-CZ"/>
              </w:rPr>
              <w:t>fő</w:t>
            </w:r>
            <w:r w:rsidRPr="00523FB6">
              <w:rPr>
                <w:rFonts w:ascii="Calibri Light" w:hAnsi="Calibri Light" w:cs="Calibri Light"/>
              </w:rPr>
              <w:t xml:space="preserve"> részeinek ismerete, a billentyűzet és az egér tanult funkcióinak használata, „kommunikálás” a számítógéppel.</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Egyszerű grafikus és szöveges felület megismerése, használata. </w:t>
            </w:r>
          </w:p>
          <w:p w:rsidR="00036884" w:rsidRPr="00523FB6" w:rsidRDefault="00036884" w:rsidP="00036884">
            <w:pPr>
              <w:rPr>
                <w:rFonts w:ascii="Calibri Light" w:hAnsi="Calibri Light" w:cs="Calibri Light"/>
              </w:rPr>
            </w:pPr>
            <w:r w:rsidRPr="00523FB6">
              <w:rPr>
                <w:rFonts w:ascii="Calibri Light" w:hAnsi="Calibri Light" w:cs="Calibri Light"/>
              </w:rPr>
              <w:t xml:space="preserve">Próbálkozás a grafikus önkifejezésben. </w:t>
            </w:r>
          </w:p>
          <w:p w:rsidR="00036884" w:rsidRPr="00523FB6" w:rsidRDefault="00036884" w:rsidP="00036884">
            <w:pPr>
              <w:rPr>
                <w:rFonts w:ascii="Calibri Light" w:hAnsi="Calibri Light" w:cs="Calibri Light"/>
              </w:rPr>
            </w:pPr>
            <w:r w:rsidRPr="00523FB6">
              <w:rPr>
                <w:rFonts w:ascii="Calibri Light" w:hAnsi="Calibri Light" w:cs="Calibri Light"/>
              </w:rPr>
              <w:t>A szépség és összhang megfigyelése a rajzos modellekben.</w:t>
            </w:r>
          </w:p>
          <w:p w:rsidR="00036884" w:rsidRPr="00523FB6" w:rsidRDefault="00036884" w:rsidP="00036884">
            <w:pPr>
              <w:rPr>
                <w:rFonts w:ascii="Calibri Light" w:hAnsi="Calibri Light" w:cs="Calibri Light"/>
                <w:lang w:val="cs-CZ"/>
              </w:rPr>
            </w:pPr>
            <w:r w:rsidRPr="00523FB6">
              <w:rPr>
                <w:rFonts w:ascii="Calibri Light" w:hAnsi="Calibri Light" w:cs="Calibri Light"/>
              </w:rPr>
              <w:t>Motiváció erősödése a közhasznú információk gyűjtésében.</w:t>
            </w:r>
          </w:p>
          <w:p w:rsidR="00036884" w:rsidRPr="00523FB6" w:rsidRDefault="00036884" w:rsidP="00036884">
            <w:pPr>
              <w:rPr>
                <w:rFonts w:ascii="Calibri Light" w:hAnsi="Calibri Light" w:cs="Calibri Light"/>
              </w:rPr>
            </w:pPr>
            <w:r w:rsidRPr="00523FB6">
              <w:rPr>
                <w:rFonts w:ascii="Calibri Light" w:hAnsi="Calibri Light" w:cs="Calibri Light"/>
              </w:rPr>
              <w:t>Több digitális segítő eszköz felismerése, használata segítséggel.</w:t>
            </w:r>
          </w:p>
          <w:p w:rsidR="00036884" w:rsidRPr="00523FB6" w:rsidRDefault="00036884" w:rsidP="00036884">
            <w:pPr>
              <w:rPr>
                <w:rFonts w:ascii="Calibri Light" w:hAnsi="Calibri Light" w:cs="Calibri Light"/>
              </w:rPr>
            </w:pPr>
            <w:r w:rsidRPr="00523FB6">
              <w:rPr>
                <w:rFonts w:ascii="Calibri Light" w:hAnsi="Calibri Light" w:cs="Calibri Light"/>
              </w:rPr>
              <w:t>Felfedező keresés az életkornak megfelelő információhordozókban.</w:t>
            </w:r>
          </w:p>
          <w:p w:rsidR="00036884" w:rsidRPr="00523FB6" w:rsidRDefault="00036884" w:rsidP="00036884">
            <w:pPr>
              <w:rPr>
                <w:rFonts w:ascii="Calibri Light" w:hAnsi="Calibri Light" w:cs="Calibri Light"/>
                <w:lang w:val="cs-CZ"/>
              </w:rPr>
            </w:pPr>
            <w:r w:rsidRPr="00523FB6">
              <w:rPr>
                <w:rFonts w:ascii="Calibri Light" w:hAnsi="Calibri Light" w:cs="Calibri Light"/>
                <w:lang w:val="en-US"/>
              </w:rPr>
              <w:t>Irányított információszerzés az internetről.</w:t>
            </w:r>
          </w:p>
          <w:p w:rsidR="00036884" w:rsidRPr="00523FB6" w:rsidRDefault="00036884" w:rsidP="00036884">
            <w:pPr>
              <w:rPr>
                <w:rFonts w:ascii="Calibri Light" w:hAnsi="Calibri Light" w:cs="Calibri Light"/>
              </w:rPr>
            </w:pPr>
            <w:r w:rsidRPr="00523FB6">
              <w:rPr>
                <w:rFonts w:ascii="Calibri Light" w:hAnsi="Calibri Light" w:cs="Calibri Light"/>
              </w:rPr>
              <w:t>Tanár, felnőtt segítségével, irányított kereséssel az életkorának, fejlettségének, érdeklődési körének megfelelő könyv, újság kiválasztása.</w:t>
            </w:r>
          </w:p>
          <w:p w:rsidR="00036884" w:rsidRPr="00523FB6" w:rsidRDefault="00036884" w:rsidP="00036884">
            <w:pPr>
              <w:rPr>
                <w:rFonts w:ascii="Calibri Light" w:hAnsi="Calibri Light" w:cs="Calibri Light"/>
              </w:rPr>
            </w:pPr>
            <w:r w:rsidRPr="00523FB6">
              <w:rPr>
                <w:rFonts w:ascii="Calibri Light" w:hAnsi="Calibri Light" w:cs="Calibri Light"/>
              </w:rPr>
              <w:t>Az osztály szabadpolcos könyvtárának használata, válogatás az érdeklődésnek megfelelően.</w:t>
            </w:r>
          </w:p>
        </w:tc>
      </w:tr>
      <w:tr w:rsidR="00036884" w:rsidRPr="00523FB6" w:rsidTr="000368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Ex>
        <w:tc>
          <w:tcPr>
            <w:tcW w:w="1977" w:type="dxa"/>
            <w:gridSpan w:val="3"/>
            <w:noWrap/>
            <w:vAlign w:val="center"/>
          </w:tcPr>
          <w:p w:rsidR="00036884" w:rsidRPr="00523FB6" w:rsidRDefault="00036884" w:rsidP="00036884">
            <w:pPr>
              <w:rPr>
                <w:rFonts w:ascii="Calibri Light" w:hAnsi="Calibri Light" w:cs="Calibri Light"/>
                <w:b/>
                <w:bCs/>
              </w:rPr>
            </w:pPr>
            <w:r w:rsidRPr="00523FB6">
              <w:rPr>
                <w:rFonts w:ascii="Calibri Light" w:hAnsi="Calibri Light" w:cs="Calibri Light"/>
                <w:b/>
                <w:bCs/>
              </w:rPr>
              <w:t>Összegzett tanulási eredmények a két évfolyamos ciklus végén</w:t>
            </w:r>
          </w:p>
          <w:p w:rsidR="00036884" w:rsidRPr="00523FB6" w:rsidRDefault="00036884" w:rsidP="00712EA5">
            <w:pPr>
              <w:numPr>
                <w:ilvl w:val="0"/>
                <w:numId w:val="470"/>
              </w:numPr>
              <w:spacing w:before="120" w:after="0" w:line="264" w:lineRule="auto"/>
              <w:jc w:val="left"/>
              <w:rPr>
                <w:rFonts w:ascii="Calibri Light" w:hAnsi="Calibri Light" w:cs="Calibri Light"/>
                <w:b/>
                <w:bCs/>
              </w:rPr>
            </w:pPr>
            <w:r w:rsidRPr="00523FB6">
              <w:rPr>
                <w:rFonts w:ascii="Calibri Light" w:hAnsi="Calibri Light" w:cs="Calibri Light"/>
                <w:b/>
                <w:bCs/>
              </w:rPr>
              <w:t>évfolyam</w:t>
            </w:r>
          </w:p>
        </w:tc>
        <w:tc>
          <w:tcPr>
            <w:tcW w:w="8085" w:type="dxa"/>
            <w:gridSpan w:val="10"/>
            <w:noWrap/>
          </w:tcPr>
          <w:p w:rsidR="00036884" w:rsidRPr="00523FB6" w:rsidRDefault="00036884" w:rsidP="00036884">
            <w:pPr>
              <w:rPr>
                <w:rFonts w:ascii="Calibri Light" w:hAnsi="Calibri Light" w:cs="Calibri Light"/>
                <w:lang w:val="en-US"/>
              </w:rPr>
            </w:pPr>
            <w:r w:rsidRPr="00523FB6">
              <w:rPr>
                <w:rFonts w:ascii="Calibri Light" w:hAnsi="Calibri Light" w:cs="Calibri Light"/>
                <w:lang w:val="en-US"/>
              </w:rPr>
              <w:t>A tanult informatikai alapfogalmak értése, használata.</w:t>
            </w:r>
          </w:p>
          <w:p w:rsidR="00036884" w:rsidRPr="00523FB6" w:rsidRDefault="00036884" w:rsidP="00036884">
            <w:pPr>
              <w:rPr>
                <w:rFonts w:ascii="Calibri Light" w:hAnsi="Calibri Light" w:cs="Calibri Light"/>
                <w:lang w:val="cs-CZ"/>
              </w:rPr>
            </w:pPr>
            <w:r w:rsidRPr="00523FB6">
              <w:rPr>
                <w:rFonts w:ascii="Calibri Light" w:hAnsi="Calibri Light" w:cs="Calibri Light"/>
              </w:rPr>
              <w:t>A sérült funkciók korrigálásának megkezdése.</w:t>
            </w:r>
          </w:p>
          <w:p w:rsidR="00036884" w:rsidRPr="00523FB6" w:rsidRDefault="00036884" w:rsidP="00036884">
            <w:pPr>
              <w:rPr>
                <w:rFonts w:ascii="Calibri Light" w:hAnsi="Calibri Light" w:cs="Calibri Light"/>
              </w:rPr>
            </w:pPr>
            <w:r w:rsidRPr="00523FB6">
              <w:rPr>
                <w:rFonts w:ascii="Calibri Light" w:hAnsi="Calibri Light" w:cs="Calibri Light"/>
              </w:rPr>
              <w:t>Cselekvések sorrendiségének felismerése, kifejezése, rendezése különféle formákban tanári segítséggel.</w:t>
            </w:r>
          </w:p>
          <w:p w:rsidR="00036884" w:rsidRPr="00523FB6" w:rsidRDefault="00036884" w:rsidP="00036884">
            <w:pPr>
              <w:rPr>
                <w:rFonts w:ascii="Calibri Light" w:hAnsi="Calibri Light" w:cs="Calibri Light"/>
              </w:rPr>
            </w:pPr>
            <w:r w:rsidRPr="00523FB6">
              <w:rPr>
                <w:rFonts w:ascii="Calibri Light" w:hAnsi="Calibri Light" w:cs="Calibri Light"/>
              </w:rPr>
              <w:t>Algoritmizáló és problémamegoldó gondolkodási képesség alkalmazására törekvés.</w:t>
            </w:r>
          </w:p>
          <w:p w:rsidR="00036884" w:rsidRPr="00523FB6" w:rsidRDefault="00036884" w:rsidP="00036884">
            <w:pPr>
              <w:rPr>
                <w:rFonts w:ascii="Calibri Light" w:hAnsi="Calibri Light" w:cs="Calibri Light"/>
              </w:rPr>
            </w:pPr>
            <w:r w:rsidRPr="00523FB6">
              <w:rPr>
                <w:rFonts w:ascii="Calibri Light" w:hAnsi="Calibri Light" w:cs="Calibri Light"/>
              </w:rPr>
              <w:t>Életkornak megfelelő, ismert elektronikus média eszközeinek használata önállóan vagy segítséggel.</w:t>
            </w:r>
          </w:p>
          <w:p w:rsidR="00036884" w:rsidRPr="00523FB6" w:rsidRDefault="00036884" w:rsidP="00036884">
            <w:pPr>
              <w:rPr>
                <w:rFonts w:ascii="Calibri Light" w:hAnsi="Calibri Light" w:cs="Calibri Light"/>
              </w:rPr>
            </w:pPr>
            <w:r w:rsidRPr="00523FB6">
              <w:rPr>
                <w:rFonts w:ascii="Calibri Light" w:hAnsi="Calibri Light" w:cs="Calibri Light"/>
              </w:rPr>
              <w:t>Játékos oktatóprogramok tudatos használata. Az itt szerzett ismeret felhasználása más tantárgyakban.</w:t>
            </w:r>
          </w:p>
        </w:tc>
      </w:tr>
    </w:tbl>
    <w:p w:rsidR="00036884" w:rsidRDefault="00036884" w:rsidP="00036884">
      <w:pPr>
        <w:rPr>
          <w:rFonts w:ascii="Calibri Light" w:hAnsi="Calibri Light" w:cs="Calibri Light"/>
        </w:rPr>
      </w:pPr>
    </w:p>
    <w:p w:rsidR="00036884" w:rsidRPr="004857C2" w:rsidRDefault="00036884" w:rsidP="00036884">
      <w:pPr>
        <w:pStyle w:val="Cmsor3"/>
      </w:pPr>
      <w:bookmarkStart w:id="96" w:name="_Toc44762626"/>
      <w:bookmarkStart w:id="97" w:name="_Toc48461482"/>
      <w:r w:rsidRPr="004857C2">
        <w:rPr>
          <w:lang w:val="cs-CZ"/>
        </w:rPr>
        <w:t>TECHNIKA</w:t>
      </w:r>
      <w:r w:rsidRPr="004857C2">
        <w:t xml:space="preserve"> ÉS TERVEZÉS</w:t>
      </w:r>
      <w:bookmarkEnd w:id="96"/>
      <w:bookmarkEnd w:id="97"/>
    </w:p>
    <w:p w:rsidR="00036884" w:rsidRPr="004857C2" w:rsidRDefault="00036884" w:rsidP="00036884">
      <w:pPr>
        <w:rPr>
          <w:rFonts w:ascii="Calibri Light" w:hAnsi="Calibri Light" w:cs="Calibri Light"/>
          <w:b/>
        </w:rPr>
      </w:pPr>
    </w:p>
    <w:p w:rsidR="00036884" w:rsidRPr="004857C2" w:rsidRDefault="00036884" w:rsidP="00036884">
      <w:pPr>
        <w:rPr>
          <w:rFonts w:ascii="Calibri Light" w:hAnsi="Calibri Light" w:cs="Calibri Light"/>
        </w:rPr>
      </w:pPr>
      <w:r w:rsidRPr="004857C2">
        <w:rPr>
          <w:rFonts w:ascii="Calibri Light" w:hAnsi="Calibri Light" w:cs="Calibri Light"/>
        </w:rPr>
        <w:t>A technika és tervezés tantárgy a problémamegoldó gondolkodást, a saját tapasztalás útján történő ismeretszerzést helyezi a középpontba, melynek eszköze a tanórákon megvalósuló kreatív tervező és alkotó munka, a hagyományos kézműves és a legmodernebb digitális technológiák felhasználásával. A tantervben kiemelt szerepet kap a tanulni tudás, az alkalmazás, a problémamegoldáson alapuló alkotás. Ezt szolgálják a kínált tevékenységek, a nevelés, a kompetenciafejlesztés és a műveltségtartalom leírt rendszere, az egyes elemek arányos megjelenítése.</w:t>
      </w:r>
    </w:p>
    <w:p w:rsidR="00036884" w:rsidRPr="004857C2" w:rsidRDefault="00036884" w:rsidP="00036884">
      <w:pPr>
        <w:rPr>
          <w:rFonts w:ascii="Calibri Light" w:hAnsi="Calibri Light" w:cs="Calibri Light"/>
          <w:b/>
        </w:rPr>
      </w:pPr>
      <w:r w:rsidRPr="004857C2">
        <w:rPr>
          <w:rFonts w:ascii="Calibri Light" w:hAnsi="Calibri Light" w:cs="Calibri Light"/>
        </w:rPr>
        <w:t xml:space="preserve">A technika és tervezés tantárgy közvetlen célja a tanuló számára fontos, a mindennapi életben előforduló, önmaga ellátásával és a társadalmi környezetben való eligazodással összefüggő ismeretek elsajátítása, a tevékenységek elvégzéséhez szükséges képességek és készségek kialakítása. </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 tantárgy elsajátítása segítséget nyújt az életszerű feladatok végrehajtásával és a konkrét problémahelyzetek megoldásával az iskola és a munka világa közötti kapcsolat felismerésére. A gyakorlati munkavégzés hozzájárul a tudás elismeréséhez, az alkotó munka megbecsüléséhez. </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 technika és tervezés tantárgy feladata olyan képességek, készségek, szokások kialakítása, amelyek segítik az enyhe értelmi fogyatékos tanulót a hétköznapi élet feladatainak ellátásában, képességeikhez igazodó módon a tanult gyakorlati ismeretek egyre nagyobb önállósággal történő alkalmazásában. Megismerteti az anyagok alakíthatóságát és az alakítási technikákat, biztosítja az eszközök megismerését és célszerűségét. A tantárgy biztosítja a munkafolyamatok gyakorlásához szükséges időt, fenntartja a munkavégzés sikerességével, az alkotás örömének átélésével a munkavégzéshez szükséges pozitív hozzáállást.  Kellő önbizalmat ad a gyakorlati tevékenységek végzéséhez és kialakul a reális önismeret, önértékelés a tevékenységekben. A tantárgy feladata a munkafolyamatok ésszerű sorrendjének megismertetése, az elkészült alkotások és a környezeti rend megóvási fontosságának felismertetése. </w:t>
      </w:r>
    </w:p>
    <w:p w:rsidR="00036884" w:rsidRPr="004857C2" w:rsidRDefault="00036884" w:rsidP="00036884">
      <w:pPr>
        <w:rPr>
          <w:rFonts w:ascii="Calibri Light" w:hAnsi="Calibri Light" w:cs="Calibri Light"/>
        </w:rPr>
      </w:pPr>
      <w:r w:rsidRPr="004857C2">
        <w:rPr>
          <w:rFonts w:ascii="Calibri Light" w:hAnsi="Calibri Light" w:cs="Calibri Light"/>
        </w:rPr>
        <w:t>A tantárgy hozzájárul a célszerű és esztétikus élettér kialakításának igényléséhez, a praktikus élet szokásrendszerének elsajátításához, folyamatos figyelmet fordít a tanulók érdeklődésének felkeltésére, motiválására. A munkatevékenység sikerességének érdekében feladata az olyan személyiségjegyek erősítése, mint a pontosság, a türelem, a rendszeretet és egymás megbecsülése.</w:t>
      </w:r>
    </w:p>
    <w:p w:rsidR="00036884" w:rsidRPr="004857C2" w:rsidRDefault="00036884" w:rsidP="00036884">
      <w:pPr>
        <w:rPr>
          <w:rFonts w:ascii="Calibri Light" w:hAnsi="Calibri Light" w:cs="Calibri Light"/>
        </w:rPr>
      </w:pPr>
      <w:r w:rsidRPr="004857C2">
        <w:rPr>
          <w:rFonts w:ascii="Calibri Light" w:hAnsi="Calibri Light" w:cs="Calibri Light"/>
        </w:rPr>
        <w:t>A családi munkamegosztás szerepeinek megismerése és kipróbálása során segíti a tanuló fokozatos bekapcsolódását az önellátásba és a házimunka elvégzésébe.</w:t>
      </w:r>
    </w:p>
    <w:p w:rsidR="00036884" w:rsidRPr="004857C2" w:rsidRDefault="00036884" w:rsidP="00036884">
      <w:pPr>
        <w:rPr>
          <w:rFonts w:ascii="Calibri Light" w:hAnsi="Calibri Light" w:cs="Calibri Light"/>
        </w:rPr>
      </w:pPr>
      <w:r w:rsidRPr="004857C2">
        <w:rPr>
          <w:rFonts w:ascii="Calibri Light" w:hAnsi="Calibri Light" w:cs="Calibri Light"/>
        </w:rPr>
        <w:t>A tevékenységek végzése támogatja a manuális képességek fejlődését, a finommotorika, a mozgáskoordináció összerendezettségét, amely a munkavégző képesség alapja. A tantárgy a munkafolyamatok és az egyes szakmák legjellemzőbb tevékenységeinek bemutatásával megalapozza a pályaorientációt és nagy szerepet játszik a pályaválasztás előkészítésében.</w:t>
      </w:r>
    </w:p>
    <w:p w:rsidR="00036884" w:rsidRPr="004857C2" w:rsidRDefault="00036884" w:rsidP="00036884">
      <w:pPr>
        <w:rPr>
          <w:rFonts w:ascii="Calibri Light" w:hAnsi="Calibri Light" w:cs="Calibri Light"/>
          <w:b/>
        </w:rPr>
      </w:pPr>
    </w:p>
    <w:p w:rsidR="00036884" w:rsidRPr="004857C2" w:rsidRDefault="00036884" w:rsidP="00036884">
      <w:pPr>
        <w:rPr>
          <w:rFonts w:ascii="Calibri Light" w:hAnsi="Calibri Light" w:cs="Calibri Light"/>
          <w:b/>
        </w:rPr>
      </w:pPr>
      <w:r w:rsidRPr="004857C2">
        <w:rPr>
          <w:rFonts w:ascii="Calibri Light" w:hAnsi="Calibri Light" w:cs="Calibri Light"/>
          <w:b/>
        </w:rPr>
        <w:t>1–2. évfolyam</w:t>
      </w:r>
    </w:p>
    <w:p w:rsidR="00036884" w:rsidRPr="004857C2" w:rsidRDefault="00036884" w:rsidP="00036884">
      <w:pPr>
        <w:rPr>
          <w:rFonts w:ascii="Calibri Light" w:hAnsi="Calibri Light" w:cs="Calibri Light"/>
          <w:b/>
        </w:rPr>
      </w:pPr>
    </w:p>
    <w:p w:rsidR="00036884" w:rsidRPr="004857C2" w:rsidRDefault="00036884" w:rsidP="00036884">
      <w:pPr>
        <w:rPr>
          <w:rFonts w:ascii="Calibri Light" w:hAnsi="Calibri Light" w:cs="Calibri Light"/>
          <w:b/>
        </w:rPr>
      </w:pPr>
      <w:r w:rsidRPr="004857C2">
        <w:rPr>
          <w:rFonts w:ascii="Calibri Light" w:hAnsi="Calibri Light" w:cs="Calibri Light"/>
        </w:rPr>
        <w:t>A tantárgy a célok elérése érdekében az erkölcsi nevelés területén különösen nagy hangsúlyt helyez a tevékenységek végzéséhez szükséges rend és magatartási formák szokássá alakítására, amely elősegíti a koncentrált figyelmet és lehetővé teszi a fokozódó önállóság kialakulását. Az enyhe értelmi fogyatékos gyermek megérti, hogy a munkatevékenységhez szükséges biztonságos, rendezett környezet megóvása önmaga és a társak testi épségét szolgálja.</w:t>
      </w:r>
    </w:p>
    <w:p w:rsidR="00036884" w:rsidRPr="004857C2" w:rsidRDefault="00036884" w:rsidP="00036884">
      <w:pPr>
        <w:rPr>
          <w:rFonts w:ascii="Calibri Light" w:hAnsi="Calibri Light" w:cs="Calibri Light"/>
        </w:rPr>
      </w:pPr>
      <w:r w:rsidRPr="004857C2">
        <w:rPr>
          <w:rFonts w:ascii="Calibri Light" w:hAnsi="Calibri Light" w:cs="Calibri Light"/>
        </w:rPr>
        <w:t>A nemzeti öntudat és hazafias nevelés területén a tanuló megtanulja, hogy környezetének szokásrendszere és hagyományai ápolása, az ünnepek méltósága múlik az életkorának megfelelően segített környezeti rend megtartásán.</w:t>
      </w:r>
    </w:p>
    <w:p w:rsidR="00036884" w:rsidRPr="004857C2" w:rsidRDefault="00036884" w:rsidP="00036884">
      <w:pPr>
        <w:rPr>
          <w:rFonts w:ascii="Calibri Light" w:hAnsi="Calibri Light" w:cs="Calibri Light"/>
        </w:rPr>
      </w:pPr>
      <w:r w:rsidRPr="004857C2">
        <w:rPr>
          <w:rFonts w:ascii="Calibri Light" w:hAnsi="Calibri Light" w:cs="Calibri Light"/>
        </w:rPr>
        <w:t>Az önismeret és társas kapcsolati kultúra fejlesztési területet a tantárgy a reális énkép és önismeret kialakításával, a képességek és készségek kialakításának folyamatát segíti a reális önértékelés és a saját teljesítmény összhangjának megteremtésével. A tanulót fejlettségi szintjének megfelelő feladatok végrehajtásával a teljesítmény fokozására ösztönzi, felismerteti a közösségért végzett munka és egymás segítésének fontosságát.</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 családi életre nevelésben a tantárgy a környezet ápolásának, a rendezettség és az esztétikus megjelenés fontosságának felismertetésével vesz részt. A fenntarthatóság, környezettudatosság terén a tantárgy megismerteti az anyagok, formák tulajdonságait, a megmunkálhatóságot, az újrahasznosítás lehetőségeit. </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 pályaorientáció területén kialakul a tanulóban a kedvelt tevékenységek végzéséhez kapcsolódó sikerélmény. </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Minden gyakorlati munkafolyamat megismerése a kommunikációs kompetenciák fejlesztéséhez járul hozzá az eszközök, anyagok nevének, tulajdonságainak, funkcióiknak megismerésével. </w:t>
      </w:r>
    </w:p>
    <w:p w:rsidR="00036884" w:rsidRPr="004857C2" w:rsidRDefault="00036884" w:rsidP="00036884">
      <w:pPr>
        <w:rPr>
          <w:rFonts w:ascii="Calibri Light" w:hAnsi="Calibri Light" w:cs="Calibri Light"/>
        </w:rPr>
      </w:pPr>
      <w:r w:rsidRPr="004857C2">
        <w:rPr>
          <w:rFonts w:ascii="Calibri Light" w:hAnsi="Calibri Light" w:cs="Calibri Light"/>
        </w:rPr>
        <w:t>A tantárgy fontos szerepet játszik a választás szabadságának támogatásában, a változások figyelése és tudatosítása által a környezet megfigyelésében és alakításában.</w:t>
      </w:r>
    </w:p>
    <w:p w:rsidR="00036884" w:rsidRPr="004857C2" w:rsidRDefault="00036884" w:rsidP="00036884">
      <w:pPr>
        <w:rPr>
          <w:rFonts w:ascii="Calibri Light" w:hAnsi="Calibri Light" w:cs="Calibri Light"/>
        </w:rPr>
      </w:pPr>
      <w:r w:rsidRPr="004857C2">
        <w:rPr>
          <w:rFonts w:ascii="Calibri Light" w:hAnsi="Calibri Light" w:cs="Calibri Light"/>
        </w:rPr>
        <w:t>A személyes és társas kapcsolati kompetenciák területén a tanuló elfogadja társai különbözőségét, tiszteletben tartja mások véleményét, képes együttműködni társaival és betartja a szociális érintkezés alapvető szabályait.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17"/>
        <w:gridCol w:w="23"/>
        <w:gridCol w:w="139"/>
        <w:gridCol w:w="187"/>
        <w:gridCol w:w="1221"/>
        <w:gridCol w:w="3455"/>
        <w:gridCol w:w="284"/>
        <w:gridCol w:w="3178"/>
      </w:tblGrid>
      <w:tr w:rsidR="00036884" w:rsidRPr="004857C2" w:rsidTr="00036884">
        <w:trPr>
          <w:jc w:val="center"/>
        </w:trPr>
        <w:tc>
          <w:tcPr>
            <w:tcW w:w="2205" w:type="dxa"/>
            <w:gridSpan w:val="5"/>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lang w:val="cs-CZ"/>
              </w:rPr>
              <w:t>Témakör</w:t>
            </w:r>
          </w:p>
        </w:tc>
        <w:tc>
          <w:tcPr>
            <w:tcW w:w="4960" w:type="dxa"/>
            <w:gridSpan w:val="3"/>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 xml:space="preserve">1. Személyes szükséglettel </w:t>
            </w:r>
            <w:r w:rsidRPr="004857C2">
              <w:rPr>
                <w:rFonts w:ascii="Calibri Light" w:hAnsi="Calibri Light" w:cs="Calibri Light"/>
                <w:b/>
                <w:lang w:val="cs-CZ"/>
              </w:rPr>
              <w:t>kapcsolatos</w:t>
            </w:r>
            <w:r w:rsidRPr="004857C2">
              <w:rPr>
                <w:rFonts w:ascii="Calibri Light" w:hAnsi="Calibri Light" w:cs="Calibri Light"/>
                <w:b/>
              </w:rPr>
              <w:t xml:space="preserve"> teendők</w:t>
            </w:r>
          </w:p>
        </w:tc>
        <w:tc>
          <w:tcPr>
            <w:tcW w:w="3178" w:type="dxa"/>
            <w:noWrap/>
            <w:vAlign w:val="center"/>
          </w:tcPr>
          <w:p w:rsidR="00036884" w:rsidRPr="004857C2" w:rsidRDefault="00036884" w:rsidP="00036884">
            <w:pPr>
              <w:rPr>
                <w:rFonts w:ascii="Calibri Light" w:hAnsi="Calibri Light" w:cs="Calibri Light"/>
                <w:b/>
                <w:bCs/>
              </w:rPr>
            </w:pPr>
            <w:r w:rsidRPr="004857C2">
              <w:rPr>
                <w:rFonts w:ascii="Calibri Light" w:hAnsi="Calibri Light" w:cs="Calibri Light"/>
                <w:b/>
                <w:lang w:val="cs-CZ"/>
              </w:rPr>
              <w:t xml:space="preserve">óraszám: 1. </w:t>
            </w:r>
            <w:r w:rsidRPr="004857C2">
              <w:rPr>
                <w:rFonts w:ascii="Calibri Light" w:hAnsi="Calibri Light" w:cs="Calibri Light"/>
                <w:b/>
                <w:bCs/>
              </w:rPr>
              <w:t>évfolyam: 15 óra</w:t>
            </w:r>
          </w:p>
          <w:p w:rsidR="00036884" w:rsidRPr="004857C2" w:rsidRDefault="00036884" w:rsidP="00036884">
            <w:pPr>
              <w:rPr>
                <w:rFonts w:ascii="Calibri Light" w:hAnsi="Calibri Light" w:cs="Calibri Light"/>
                <w:b/>
              </w:rPr>
            </w:pPr>
            <w:r w:rsidRPr="004857C2">
              <w:rPr>
                <w:rFonts w:ascii="Calibri Light" w:hAnsi="Calibri Light" w:cs="Calibri Light"/>
                <w:b/>
                <w:bCs/>
              </w:rPr>
              <w:t>2. évfolyam: 15 óra</w:t>
            </w:r>
          </w:p>
        </w:tc>
      </w:tr>
      <w:tr w:rsidR="00036884" w:rsidRPr="004857C2" w:rsidTr="00036884">
        <w:trPr>
          <w:jc w:val="center"/>
        </w:trPr>
        <w:tc>
          <w:tcPr>
            <w:tcW w:w="2205" w:type="dxa"/>
            <w:gridSpan w:val="5"/>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bCs/>
              </w:rPr>
              <w:t>A témakör nevelési-fejlesztési céljai</w:t>
            </w:r>
          </w:p>
        </w:tc>
        <w:tc>
          <w:tcPr>
            <w:tcW w:w="8138" w:type="dxa"/>
            <w:gridSpan w:val="4"/>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rPr>
              <w:t>A személyes higiénia, az esztétikus környezet és a kulturált étkezési szokások iránti igény kialakítása.</w:t>
            </w:r>
          </w:p>
          <w:p w:rsidR="00036884" w:rsidRPr="004857C2" w:rsidRDefault="00036884" w:rsidP="00036884">
            <w:pPr>
              <w:rPr>
                <w:rFonts w:ascii="Calibri Light" w:hAnsi="Calibri Light" w:cs="Calibri Light"/>
              </w:rPr>
            </w:pPr>
            <w:r w:rsidRPr="004857C2">
              <w:rPr>
                <w:rFonts w:ascii="Calibri Light" w:hAnsi="Calibri Light" w:cs="Calibri Light"/>
              </w:rPr>
              <w:t>Elemi szabályismeret, szabályalkalmazás, biztonságos gyalogos közlekedés kialakítása.</w:t>
            </w:r>
          </w:p>
        </w:tc>
      </w:tr>
      <w:tr w:rsidR="00036884" w:rsidRPr="004857C2" w:rsidTr="00036884">
        <w:trPr>
          <w:jc w:val="center"/>
        </w:trPr>
        <w:tc>
          <w:tcPr>
            <w:tcW w:w="3426" w:type="dxa"/>
            <w:gridSpan w:val="6"/>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bCs/>
              </w:rPr>
              <w:t>Fejlesztési i</w:t>
            </w:r>
            <w:r w:rsidRPr="004857C2">
              <w:rPr>
                <w:rFonts w:ascii="Calibri Light" w:hAnsi="Calibri Light" w:cs="Calibri Light"/>
                <w:b/>
              </w:rPr>
              <w:t>smeretek</w:t>
            </w:r>
          </w:p>
        </w:tc>
        <w:tc>
          <w:tcPr>
            <w:tcW w:w="6917" w:type="dxa"/>
            <w:gridSpan w:val="3"/>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b/>
              </w:rPr>
              <w:t>Fejlesztési tevékenységek</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1.1. </w:t>
            </w:r>
            <w:r w:rsidRPr="004857C2">
              <w:rPr>
                <w:rFonts w:ascii="Calibri Light" w:hAnsi="Calibri Light" w:cs="Calibri Light"/>
                <w:lang w:val="cs-CZ"/>
              </w:rPr>
              <w:t>Önkiszolgálás</w:t>
            </w:r>
          </w:p>
          <w:p w:rsidR="00036884" w:rsidRPr="004857C2" w:rsidRDefault="00036884" w:rsidP="00036884">
            <w:pPr>
              <w:rPr>
                <w:rFonts w:ascii="Calibri Light" w:hAnsi="Calibri Light" w:cs="Calibri Light"/>
              </w:rPr>
            </w:pPr>
            <w:r w:rsidRPr="004857C2">
              <w:rPr>
                <w:rFonts w:ascii="Calibri Light" w:hAnsi="Calibri Light" w:cs="Calibri Light"/>
                <w:lang w:val="cs-CZ"/>
              </w:rPr>
              <w:t>Öltözködés</w:t>
            </w:r>
          </w:p>
          <w:p w:rsidR="00036884" w:rsidRPr="004857C2" w:rsidRDefault="00036884" w:rsidP="00036884">
            <w:pPr>
              <w:rPr>
                <w:rFonts w:ascii="Calibri Light" w:hAnsi="Calibri Light" w:cs="Calibri Light"/>
              </w:rPr>
            </w:pPr>
            <w:r w:rsidRPr="004857C2">
              <w:rPr>
                <w:rFonts w:ascii="Calibri Light" w:hAnsi="Calibri Light" w:cs="Calibri Light"/>
              </w:rPr>
              <w:t>Étkezés</w:t>
            </w:r>
          </w:p>
          <w:p w:rsidR="00036884" w:rsidRPr="004857C2" w:rsidRDefault="00036884" w:rsidP="00036884">
            <w:pPr>
              <w:rPr>
                <w:rFonts w:ascii="Calibri Light" w:hAnsi="Calibri Light" w:cs="Calibri Light"/>
              </w:rPr>
            </w:pPr>
            <w:r w:rsidRPr="004857C2">
              <w:rPr>
                <w:rFonts w:ascii="Calibri Light" w:hAnsi="Calibri Light" w:cs="Calibri Light"/>
              </w:rPr>
              <w:t>Személyes tér gondozása (tanulóhely, játszóhely, tisztálkodás helye, ruházat)</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rPr>
              <w:t>Igény a rendezett külső megjelenésre.</w:t>
            </w:r>
          </w:p>
          <w:p w:rsidR="00036884" w:rsidRPr="004857C2" w:rsidRDefault="00036884" w:rsidP="00036884">
            <w:pPr>
              <w:rPr>
                <w:rFonts w:ascii="Calibri Light" w:hAnsi="Calibri Light" w:cs="Calibri Light"/>
              </w:rPr>
            </w:pPr>
            <w:r w:rsidRPr="004857C2">
              <w:rPr>
                <w:rFonts w:ascii="Calibri Light" w:hAnsi="Calibri Light" w:cs="Calibri Light"/>
              </w:rPr>
              <w:t>Fokozódó önállósággal az aktuális tevékenységek gyakorlása, az időjárásnak megfelelő öltözék kiválasztása.</w:t>
            </w:r>
          </w:p>
          <w:p w:rsidR="00036884" w:rsidRPr="004857C2" w:rsidRDefault="00036884" w:rsidP="00036884">
            <w:pPr>
              <w:rPr>
                <w:rFonts w:ascii="Calibri Light" w:hAnsi="Calibri Light" w:cs="Calibri Light"/>
              </w:rPr>
            </w:pPr>
            <w:r w:rsidRPr="004857C2">
              <w:rPr>
                <w:rFonts w:ascii="Calibri Light" w:hAnsi="Calibri Light" w:cs="Calibri Light"/>
              </w:rPr>
              <w:t>Az étkezéshez kapcsolódó tevékenységek végzése, a szükséges eszközök kiválasztása, megfelelő használata.</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Az adott helyszínek és eszközök rendeltetésszerű, körültekintő használata és rendben tartásának gyakorlása. </w:t>
            </w:r>
          </w:p>
          <w:p w:rsidR="00036884" w:rsidRPr="004857C2" w:rsidRDefault="00036884" w:rsidP="00036884">
            <w:pPr>
              <w:rPr>
                <w:rFonts w:ascii="Calibri Light" w:hAnsi="Calibri Light" w:cs="Calibri Light"/>
              </w:rPr>
            </w:pPr>
            <w:r w:rsidRPr="004857C2">
              <w:rPr>
                <w:rFonts w:ascii="Calibri Light" w:hAnsi="Calibri Light" w:cs="Calibri Light"/>
              </w:rPr>
              <w:t>Ruhanemű elrakása, hajtogatása, lábbeli tisztítása.</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1.2. </w:t>
            </w:r>
            <w:r w:rsidRPr="004857C2">
              <w:rPr>
                <w:rFonts w:ascii="Calibri Light" w:hAnsi="Calibri Light" w:cs="Calibri Light"/>
                <w:lang w:val="cs-CZ"/>
              </w:rPr>
              <w:t>Tisztálkodás</w:t>
            </w:r>
            <w:r w:rsidRPr="004857C2">
              <w:rPr>
                <w:rFonts w:ascii="Calibri Light" w:hAnsi="Calibri Light" w:cs="Calibri Light"/>
              </w:rPr>
              <w:t xml:space="preserve"> (érzékszervek, kéz és láb tisztántartása, fogápolás)</w:t>
            </w:r>
          </w:p>
          <w:p w:rsidR="00036884" w:rsidRPr="004857C2" w:rsidRDefault="00036884" w:rsidP="00036884">
            <w:pPr>
              <w:rPr>
                <w:rFonts w:ascii="Calibri Light" w:hAnsi="Calibri Light" w:cs="Calibri Light"/>
              </w:rPr>
            </w:pPr>
            <w:r w:rsidRPr="004857C2">
              <w:rPr>
                <w:rFonts w:ascii="Calibri Light" w:hAnsi="Calibri Light" w:cs="Calibri Light"/>
              </w:rPr>
              <w:t>Eszközök</w:t>
            </w:r>
          </w:p>
          <w:p w:rsidR="00036884" w:rsidRPr="004857C2" w:rsidRDefault="00036884" w:rsidP="00036884">
            <w:pPr>
              <w:rPr>
                <w:rFonts w:ascii="Calibri Light" w:hAnsi="Calibri Light" w:cs="Calibri Light"/>
              </w:rPr>
            </w:pPr>
            <w:r w:rsidRPr="004857C2">
              <w:rPr>
                <w:rFonts w:ascii="Calibri Light" w:hAnsi="Calibri Light" w:cs="Calibri Light"/>
              </w:rPr>
              <w:t>Alkalmak</w:t>
            </w:r>
          </w:p>
          <w:p w:rsidR="00036884" w:rsidRPr="004857C2" w:rsidRDefault="00036884" w:rsidP="00036884">
            <w:pPr>
              <w:rPr>
                <w:rFonts w:ascii="Calibri Light" w:hAnsi="Calibri Light" w:cs="Calibri Light"/>
              </w:rPr>
            </w:pPr>
            <w:r w:rsidRPr="004857C2">
              <w:rPr>
                <w:rFonts w:ascii="Calibri Light" w:hAnsi="Calibri Light" w:cs="Calibri Light"/>
              </w:rPr>
              <w:t>Helyei</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lang w:val="cs-CZ"/>
              </w:rPr>
              <w:t>Irányítással</w:t>
            </w:r>
            <w:r w:rsidRPr="004857C2">
              <w:rPr>
                <w:rFonts w:ascii="Calibri Light" w:hAnsi="Calibri Light" w:cs="Calibri Light"/>
              </w:rPr>
              <w:t xml:space="preserve"> a tisztálkodás helyes menetének gyakorlása, személyes higiénét szolgáló gyakorlatok végzése. </w:t>
            </w:r>
          </w:p>
          <w:p w:rsidR="00036884" w:rsidRPr="004857C2" w:rsidRDefault="00036884" w:rsidP="00036884">
            <w:pPr>
              <w:rPr>
                <w:rFonts w:ascii="Calibri Light" w:hAnsi="Calibri Light" w:cs="Calibri Light"/>
              </w:rPr>
            </w:pPr>
            <w:r w:rsidRPr="004857C2">
              <w:rPr>
                <w:rFonts w:ascii="Calibri Light" w:hAnsi="Calibri Light" w:cs="Calibri Light"/>
              </w:rPr>
              <w:t>Helyes fogápolás.</w:t>
            </w:r>
          </w:p>
          <w:p w:rsidR="00036884" w:rsidRPr="004857C2" w:rsidRDefault="00036884" w:rsidP="00036884">
            <w:pPr>
              <w:rPr>
                <w:rFonts w:ascii="Calibri Light" w:hAnsi="Calibri Light" w:cs="Calibri Light"/>
              </w:rPr>
            </w:pPr>
            <w:r w:rsidRPr="004857C2">
              <w:rPr>
                <w:rFonts w:ascii="Calibri Light" w:hAnsi="Calibri Light" w:cs="Calibri Light"/>
              </w:rPr>
              <w:t>A tisztálkodás helyszíneinek megismerése, a tisztálkodási alkalmakhoz kötődő szituációs gyakorlatok végzése.</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1.3. </w:t>
            </w:r>
            <w:r w:rsidRPr="004857C2">
              <w:rPr>
                <w:rFonts w:ascii="Calibri Light" w:hAnsi="Calibri Light" w:cs="Calibri Light"/>
                <w:lang w:val="cs-CZ"/>
              </w:rPr>
              <w:t>Közlekedés</w:t>
            </w:r>
          </w:p>
          <w:p w:rsidR="00036884" w:rsidRPr="004857C2" w:rsidRDefault="00036884" w:rsidP="00036884">
            <w:pPr>
              <w:rPr>
                <w:rFonts w:ascii="Calibri Light" w:hAnsi="Calibri Light" w:cs="Calibri Light"/>
              </w:rPr>
            </w:pPr>
            <w:r w:rsidRPr="004857C2">
              <w:rPr>
                <w:rFonts w:ascii="Calibri Light" w:hAnsi="Calibri Light" w:cs="Calibri Light"/>
              </w:rPr>
              <w:t>Gyalogos közlekedés szabályai</w:t>
            </w:r>
          </w:p>
          <w:p w:rsidR="00036884" w:rsidRPr="004857C2" w:rsidRDefault="00036884" w:rsidP="00036884">
            <w:pPr>
              <w:rPr>
                <w:rFonts w:ascii="Calibri Light" w:hAnsi="Calibri Light" w:cs="Calibri Light"/>
              </w:rPr>
            </w:pPr>
            <w:r w:rsidRPr="004857C2">
              <w:rPr>
                <w:rFonts w:ascii="Calibri Light" w:hAnsi="Calibri Light" w:cs="Calibri Light"/>
              </w:rPr>
              <w:t>Közlekedés saját településen, az iskola környezetében (városban, faluban)</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lang w:val="cs-CZ"/>
              </w:rPr>
              <w:t>Szabályok</w:t>
            </w:r>
            <w:r w:rsidRPr="004857C2">
              <w:rPr>
                <w:rFonts w:ascii="Calibri Light" w:hAnsi="Calibri Light" w:cs="Calibri Light"/>
              </w:rPr>
              <w:t xml:space="preserve"> gyakorlása terepasztalon, maketten, csoportos tréning a terepen, valós helyzetben, folyamatosan (úttesten való átkelés, vészhelyzetek megfigyelése, felismerése).</w:t>
            </w:r>
          </w:p>
          <w:p w:rsidR="00036884" w:rsidRPr="004857C2" w:rsidRDefault="00036884" w:rsidP="00036884">
            <w:pPr>
              <w:rPr>
                <w:rFonts w:ascii="Calibri Light" w:hAnsi="Calibri Light" w:cs="Calibri Light"/>
              </w:rPr>
            </w:pPr>
            <w:r w:rsidRPr="004857C2">
              <w:rPr>
                <w:rFonts w:ascii="Calibri Light" w:hAnsi="Calibri Light" w:cs="Calibri Light"/>
              </w:rPr>
              <w:t>Beszámoló, gyűjtés, válogatás, csoportosítás, tanulmányi séta tapasztalatai alapján.</w:t>
            </w:r>
          </w:p>
        </w:tc>
      </w:tr>
      <w:tr w:rsidR="00036884" w:rsidRPr="004857C2" w:rsidTr="00036884">
        <w:tblPrEx>
          <w:tblBorders>
            <w:top w:val="none" w:sz="0" w:space="0" w:color="auto"/>
          </w:tblBorders>
        </w:tblPrEx>
        <w:trPr>
          <w:jc w:val="center"/>
        </w:trPr>
        <w:tc>
          <w:tcPr>
            <w:tcW w:w="1856" w:type="dxa"/>
            <w:gridSpan w:val="2"/>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F</w:t>
            </w:r>
            <w:r w:rsidRPr="004857C2">
              <w:rPr>
                <w:rFonts w:ascii="Calibri Light" w:hAnsi="Calibri Light" w:cs="Calibri Light"/>
                <w:b/>
                <w:lang w:val="cs-CZ"/>
              </w:rPr>
              <w:t>ogalmak</w:t>
            </w:r>
          </w:p>
        </w:tc>
        <w:tc>
          <w:tcPr>
            <w:tcW w:w="8487" w:type="dxa"/>
            <w:gridSpan w:val="7"/>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rPr>
              <w:t xml:space="preserve">Szekrény, fogas, öltöző, felsőruha, fehérnemű, </w:t>
            </w:r>
            <w:r w:rsidRPr="004857C2">
              <w:rPr>
                <w:rFonts w:ascii="Calibri Light" w:hAnsi="Calibri Light" w:cs="Calibri Light"/>
                <w:lang w:val="cs-CZ"/>
              </w:rPr>
              <w:t>lábbeli</w:t>
            </w:r>
            <w:r w:rsidRPr="004857C2">
              <w:rPr>
                <w:rFonts w:ascii="Calibri Light" w:hAnsi="Calibri Light" w:cs="Calibri Light"/>
              </w:rPr>
              <w:t xml:space="preserve">, fűzés, gombolás, megkötés, lábbeli, cipőkefe, cipőkrém, időjárás, étkezés, evőeszköz, terítés, tálalás, abrosz, tanulóhely, játszóhely, mosdó, WC, tisztálkodási eszköz, lefekvés, felkelés, gyalogátkelőhely, zebra, forgalom, jelzőlámpa, jármű, rendőr, karjelzés, Állj! Várj! Indulj! Nézz körül! Balra, azután jobbra figyelj! </w:t>
            </w:r>
          </w:p>
        </w:tc>
      </w:tr>
      <w:tr w:rsidR="00036884" w:rsidRPr="004857C2" w:rsidTr="00036884">
        <w:trPr>
          <w:jc w:val="center"/>
        </w:trPr>
        <w:tc>
          <w:tcPr>
            <w:tcW w:w="2205" w:type="dxa"/>
            <w:gridSpan w:val="5"/>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lang w:val="cs-CZ"/>
              </w:rPr>
              <w:t>Témakör</w:t>
            </w:r>
          </w:p>
        </w:tc>
        <w:tc>
          <w:tcPr>
            <w:tcW w:w="4676" w:type="dxa"/>
            <w:gridSpan w:val="2"/>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 xml:space="preserve">2. Anyagok </w:t>
            </w:r>
            <w:r w:rsidRPr="004857C2">
              <w:rPr>
                <w:rFonts w:ascii="Calibri Light" w:hAnsi="Calibri Light" w:cs="Calibri Light"/>
                <w:b/>
                <w:lang w:val="cs-CZ"/>
              </w:rPr>
              <w:t>alakítása</w:t>
            </w:r>
            <w:r w:rsidRPr="004857C2">
              <w:rPr>
                <w:rFonts w:ascii="Calibri Light" w:hAnsi="Calibri Light" w:cs="Calibri Light"/>
                <w:b/>
              </w:rPr>
              <w:t xml:space="preserve">, modellezés </w:t>
            </w:r>
          </w:p>
        </w:tc>
        <w:tc>
          <w:tcPr>
            <w:tcW w:w="3462" w:type="dxa"/>
            <w:gridSpan w:val="2"/>
            <w:noWrap/>
            <w:vAlign w:val="center"/>
          </w:tcPr>
          <w:p w:rsidR="00036884" w:rsidRPr="004857C2" w:rsidRDefault="00036884" w:rsidP="00036884">
            <w:pPr>
              <w:rPr>
                <w:rFonts w:ascii="Calibri Light" w:hAnsi="Calibri Light" w:cs="Calibri Light"/>
                <w:b/>
                <w:lang w:val="cs-CZ"/>
              </w:rPr>
            </w:pPr>
            <w:r w:rsidRPr="004857C2">
              <w:rPr>
                <w:rFonts w:ascii="Calibri Light" w:hAnsi="Calibri Light" w:cs="Calibri Light"/>
                <w:b/>
                <w:lang w:val="cs-CZ"/>
              </w:rPr>
              <w:t>óraszám:</w:t>
            </w:r>
          </w:p>
          <w:p w:rsidR="00036884" w:rsidRPr="004857C2" w:rsidRDefault="00036884" w:rsidP="00036884">
            <w:pPr>
              <w:rPr>
                <w:rFonts w:ascii="Calibri Light" w:hAnsi="Calibri Light" w:cs="Calibri Light"/>
                <w:b/>
                <w:bCs/>
              </w:rPr>
            </w:pPr>
            <w:r w:rsidRPr="004857C2">
              <w:rPr>
                <w:rFonts w:ascii="Calibri Light" w:hAnsi="Calibri Light" w:cs="Calibri Light"/>
                <w:b/>
              </w:rPr>
              <w:t xml:space="preserve"> 1. </w:t>
            </w:r>
            <w:r w:rsidRPr="004857C2">
              <w:rPr>
                <w:rFonts w:ascii="Calibri Light" w:hAnsi="Calibri Light" w:cs="Calibri Light"/>
                <w:b/>
                <w:bCs/>
              </w:rPr>
              <w:t>évfolyam: 15 óra</w:t>
            </w:r>
          </w:p>
          <w:p w:rsidR="00036884" w:rsidRPr="004857C2" w:rsidRDefault="00036884" w:rsidP="00036884">
            <w:pPr>
              <w:rPr>
                <w:rFonts w:ascii="Calibri Light" w:hAnsi="Calibri Light" w:cs="Calibri Light"/>
                <w:b/>
              </w:rPr>
            </w:pPr>
            <w:r w:rsidRPr="004857C2">
              <w:rPr>
                <w:rFonts w:ascii="Calibri Light" w:hAnsi="Calibri Light" w:cs="Calibri Light"/>
                <w:b/>
                <w:bCs/>
              </w:rPr>
              <w:t>2. évfolyam: 15 óra</w:t>
            </w:r>
          </w:p>
        </w:tc>
      </w:tr>
      <w:tr w:rsidR="00036884" w:rsidRPr="004857C2" w:rsidTr="00036884">
        <w:trPr>
          <w:jc w:val="center"/>
        </w:trPr>
        <w:tc>
          <w:tcPr>
            <w:tcW w:w="2205" w:type="dxa"/>
            <w:gridSpan w:val="5"/>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bCs/>
              </w:rPr>
              <w:t>A témakör nevelési-fejlesztési céljai</w:t>
            </w:r>
          </w:p>
        </w:tc>
        <w:tc>
          <w:tcPr>
            <w:tcW w:w="8138" w:type="dxa"/>
            <w:gridSpan w:val="4"/>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rPr>
              <w:t xml:space="preserve">Az anyagok sokféleségének tudatosítása, változatos alakítási </w:t>
            </w:r>
            <w:r w:rsidRPr="004857C2">
              <w:rPr>
                <w:rFonts w:ascii="Calibri Light" w:hAnsi="Calibri Light" w:cs="Calibri Light"/>
                <w:lang w:val="cs-CZ"/>
              </w:rPr>
              <w:t>technikák</w:t>
            </w:r>
            <w:r w:rsidRPr="004857C2">
              <w:rPr>
                <w:rFonts w:ascii="Calibri Light" w:hAnsi="Calibri Light" w:cs="Calibri Light"/>
              </w:rPr>
              <w:t xml:space="preserve"> elsajátítása, saját elképzelés megjelenítése az alkotásokban.</w:t>
            </w:r>
          </w:p>
        </w:tc>
      </w:tr>
      <w:tr w:rsidR="00036884" w:rsidRPr="004857C2" w:rsidTr="00036884">
        <w:trPr>
          <w:jc w:val="center"/>
        </w:trPr>
        <w:tc>
          <w:tcPr>
            <w:tcW w:w="3426" w:type="dxa"/>
            <w:gridSpan w:val="6"/>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bCs/>
              </w:rPr>
              <w:t>Fejlesztési i</w:t>
            </w:r>
            <w:r w:rsidRPr="004857C2">
              <w:rPr>
                <w:rFonts w:ascii="Calibri Light" w:hAnsi="Calibri Light" w:cs="Calibri Light"/>
                <w:b/>
              </w:rPr>
              <w:t>smeretek</w:t>
            </w:r>
          </w:p>
        </w:tc>
        <w:tc>
          <w:tcPr>
            <w:tcW w:w="6917" w:type="dxa"/>
            <w:gridSpan w:val="3"/>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b/>
              </w:rPr>
              <w:t>Fejlesztési tevékenységek</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2.1. </w:t>
            </w:r>
            <w:r w:rsidRPr="004857C2">
              <w:rPr>
                <w:rFonts w:ascii="Calibri Light" w:hAnsi="Calibri Light" w:cs="Calibri Light"/>
                <w:lang w:val="cs-CZ"/>
              </w:rPr>
              <w:t>Képlékeny</w:t>
            </w:r>
            <w:r w:rsidRPr="004857C2">
              <w:rPr>
                <w:rFonts w:ascii="Calibri Light" w:hAnsi="Calibri Light" w:cs="Calibri Light"/>
              </w:rPr>
              <w:t xml:space="preserve"> anyagok alakítása</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Manipulálás homokkal, </w:t>
            </w:r>
            <w:r w:rsidRPr="004857C2">
              <w:rPr>
                <w:rFonts w:ascii="Calibri Light" w:hAnsi="Calibri Light" w:cs="Calibri Light"/>
                <w:lang w:val="cs-CZ"/>
              </w:rPr>
              <w:t>darával</w:t>
            </w:r>
            <w:r w:rsidRPr="004857C2">
              <w:rPr>
                <w:rFonts w:ascii="Calibri Light" w:hAnsi="Calibri Light" w:cs="Calibri Light"/>
              </w:rPr>
              <w:t xml:space="preserve"> (homokozó, homoktábla, daratábla).</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Agyag, gyurma megmunkálása, gömb és hengerforma előállítása, adott formák keresése a környezetben. </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2.2. P</w:t>
            </w:r>
            <w:r w:rsidRPr="004857C2">
              <w:rPr>
                <w:rFonts w:ascii="Calibri Light" w:hAnsi="Calibri Light" w:cs="Calibri Light"/>
                <w:lang w:val="cs-CZ"/>
              </w:rPr>
              <w:t>apírmunkák</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A </w:t>
            </w:r>
            <w:r w:rsidRPr="004857C2">
              <w:rPr>
                <w:rFonts w:ascii="Calibri Light" w:hAnsi="Calibri Light" w:cs="Calibri Light"/>
                <w:lang w:val="cs-CZ"/>
              </w:rPr>
              <w:t>papír</w:t>
            </w:r>
            <w:r w:rsidRPr="004857C2">
              <w:rPr>
                <w:rFonts w:ascii="Calibri Light" w:hAnsi="Calibri Light" w:cs="Calibri Light"/>
              </w:rPr>
              <w:t xml:space="preserve"> fajtáinak, tulajdonságainak megismerése.</w:t>
            </w:r>
          </w:p>
          <w:p w:rsidR="00036884" w:rsidRPr="004857C2" w:rsidRDefault="00036884" w:rsidP="00036884">
            <w:pPr>
              <w:rPr>
                <w:rFonts w:ascii="Calibri Light" w:hAnsi="Calibri Light" w:cs="Calibri Light"/>
              </w:rPr>
            </w:pPr>
            <w:r w:rsidRPr="004857C2">
              <w:rPr>
                <w:rFonts w:ascii="Calibri Light" w:hAnsi="Calibri Light" w:cs="Calibri Light"/>
              </w:rPr>
              <w:t>Megmunkálása tépéssel, nyírással, vágással (olló használatának gyakorlása), hajtogatással.</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2.3. Manipuláció fonallal, zsineggel</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Formakövetés, </w:t>
            </w:r>
            <w:r w:rsidRPr="004857C2">
              <w:rPr>
                <w:rFonts w:ascii="Calibri Light" w:hAnsi="Calibri Light" w:cs="Calibri Light"/>
                <w:lang w:val="cs-CZ"/>
              </w:rPr>
              <w:t>formaalakítás</w:t>
            </w:r>
            <w:r w:rsidRPr="004857C2">
              <w:rPr>
                <w:rFonts w:ascii="Calibri Light" w:hAnsi="Calibri Light" w:cs="Calibri Light"/>
              </w:rPr>
              <w:t>, fűzés.</w:t>
            </w:r>
          </w:p>
          <w:p w:rsidR="00036884" w:rsidRPr="004857C2" w:rsidRDefault="00036884" w:rsidP="00036884">
            <w:pPr>
              <w:rPr>
                <w:rFonts w:ascii="Calibri Light" w:hAnsi="Calibri Light" w:cs="Calibri Light"/>
              </w:rPr>
            </w:pPr>
            <w:r w:rsidRPr="004857C2">
              <w:rPr>
                <w:rFonts w:ascii="Calibri Light" w:hAnsi="Calibri Light" w:cs="Calibri Light"/>
              </w:rPr>
              <w:t>Csokorkötés öltözködéshez, csomagoláshoz.</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2.4. Természetes </w:t>
            </w:r>
            <w:r w:rsidRPr="004857C2">
              <w:rPr>
                <w:rFonts w:ascii="Calibri Light" w:hAnsi="Calibri Light" w:cs="Calibri Light"/>
                <w:lang w:val="cs-CZ"/>
              </w:rPr>
              <w:t>anyagok</w:t>
            </w:r>
            <w:r w:rsidRPr="004857C2">
              <w:rPr>
                <w:rFonts w:ascii="Calibri Light" w:hAnsi="Calibri Light" w:cs="Calibri Light"/>
              </w:rPr>
              <w:t xml:space="preserve"> </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Gyűjtés, </w:t>
            </w:r>
            <w:r w:rsidRPr="004857C2">
              <w:rPr>
                <w:rFonts w:ascii="Calibri Light" w:hAnsi="Calibri Light" w:cs="Calibri Light"/>
                <w:lang w:val="cs-CZ"/>
              </w:rPr>
              <w:t>csoportosítás</w:t>
            </w:r>
            <w:r w:rsidRPr="004857C2">
              <w:rPr>
                <w:rFonts w:ascii="Calibri Light" w:hAnsi="Calibri Light" w:cs="Calibri Light"/>
              </w:rPr>
              <w:t xml:space="preserve"> (kavics, termések, </w:t>
            </w:r>
            <w:r w:rsidRPr="004857C2">
              <w:rPr>
                <w:rFonts w:ascii="Calibri Light" w:hAnsi="Calibri Light" w:cs="Calibri Light"/>
                <w:lang w:val="cs-CZ"/>
              </w:rPr>
              <w:t>falevél</w:t>
            </w:r>
            <w:r w:rsidRPr="004857C2">
              <w:rPr>
                <w:rFonts w:ascii="Calibri Light" w:hAnsi="Calibri Light" w:cs="Calibri Light"/>
              </w:rPr>
              <w:t>), formakitöltés, alkotások készítése minta és egyéni elképzelés alapján.</w:t>
            </w:r>
          </w:p>
        </w:tc>
      </w:tr>
      <w:tr w:rsidR="00036884" w:rsidRPr="004857C2" w:rsidTr="00036884">
        <w:trPr>
          <w:jc w:val="center"/>
        </w:trPr>
        <w:tc>
          <w:tcPr>
            <w:tcW w:w="3426" w:type="dxa"/>
            <w:gridSpan w:val="6"/>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2.5. </w:t>
            </w:r>
            <w:r w:rsidRPr="004857C2">
              <w:rPr>
                <w:rFonts w:ascii="Calibri Light" w:hAnsi="Calibri Light" w:cs="Calibri Light"/>
                <w:lang w:val="cs-CZ"/>
              </w:rPr>
              <w:t>Modellezés</w:t>
            </w:r>
          </w:p>
        </w:tc>
        <w:tc>
          <w:tcPr>
            <w:tcW w:w="6917" w:type="dxa"/>
            <w:gridSpan w:val="3"/>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Sík- és </w:t>
            </w:r>
            <w:r w:rsidRPr="004857C2">
              <w:rPr>
                <w:rFonts w:ascii="Calibri Light" w:hAnsi="Calibri Light" w:cs="Calibri Light"/>
                <w:lang w:val="cs-CZ"/>
              </w:rPr>
              <w:t>térbeli</w:t>
            </w:r>
            <w:r w:rsidRPr="004857C2">
              <w:rPr>
                <w:rFonts w:ascii="Calibri Light" w:hAnsi="Calibri Light" w:cs="Calibri Light"/>
              </w:rPr>
              <w:t xml:space="preserve"> elemek (logikai készlet, színes rúd, építőkockák) felhasználásával, csoportosítás, válogatás forma, nagyság, szín alapján. </w:t>
            </w:r>
          </w:p>
          <w:p w:rsidR="00036884" w:rsidRPr="004857C2" w:rsidRDefault="00036884" w:rsidP="00036884">
            <w:pPr>
              <w:rPr>
                <w:rFonts w:ascii="Calibri Light" w:hAnsi="Calibri Light" w:cs="Calibri Light"/>
              </w:rPr>
            </w:pPr>
            <w:r w:rsidRPr="004857C2">
              <w:rPr>
                <w:rFonts w:ascii="Calibri Light" w:hAnsi="Calibri Light" w:cs="Calibri Light"/>
              </w:rPr>
              <w:t>Néhány elemből készült modell összeállítása minta alapján.</w:t>
            </w:r>
          </w:p>
          <w:p w:rsidR="00036884" w:rsidRPr="004857C2" w:rsidRDefault="00036884" w:rsidP="00036884">
            <w:pPr>
              <w:rPr>
                <w:rFonts w:ascii="Calibri Light" w:hAnsi="Calibri Light" w:cs="Calibri Light"/>
              </w:rPr>
            </w:pPr>
            <w:r w:rsidRPr="004857C2">
              <w:rPr>
                <w:rFonts w:ascii="Calibri Light" w:hAnsi="Calibri Light" w:cs="Calibri Light"/>
              </w:rPr>
              <w:t>Saját elképzelés alapján síkbeli és térbeli formák készítése spontán módon és előzetes terv alapján.</w:t>
            </w:r>
          </w:p>
        </w:tc>
      </w:tr>
      <w:tr w:rsidR="00036884" w:rsidRPr="004857C2" w:rsidTr="00036884">
        <w:tblPrEx>
          <w:tblBorders>
            <w:top w:val="none" w:sz="0" w:space="0" w:color="auto"/>
          </w:tblBorders>
        </w:tblPrEx>
        <w:trPr>
          <w:trHeight w:val="70"/>
          <w:jc w:val="center"/>
        </w:trPr>
        <w:tc>
          <w:tcPr>
            <w:tcW w:w="1879" w:type="dxa"/>
            <w:gridSpan w:val="3"/>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Fogalmak</w:t>
            </w:r>
          </w:p>
        </w:tc>
        <w:tc>
          <w:tcPr>
            <w:tcW w:w="8464" w:type="dxa"/>
            <w:gridSpan w:val="6"/>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lang w:val="cs-CZ"/>
              </w:rPr>
              <w:t>Kemény</w:t>
            </w:r>
            <w:r w:rsidRPr="004857C2">
              <w:rPr>
                <w:rFonts w:ascii="Calibri Light" w:hAnsi="Calibri Light" w:cs="Calibri Light"/>
              </w:rPr>
              <w:t xml:space="preserve">, puha, képlékeny, homok, agyag, gyurma, sógyurma, gömbölyítés, hengerítés, sodrás, lapítás, mélyítés, csigavonal, papír, sima, gyűrt, hajtogatás, él, tépés, nyírás, nedvszívó, éghető, cérna, fonal, zsineg, spárga, szál, csomó, </w:t>
            </w:r>
            <w:r w:rsidRPr="004857C2">
              <w:rPr>
                <w:rFonts w:ascii="Calibri Light" w:hAnsi="Calibri Light" w:cs="Calibri Light"/>
                <w:lang w:val="cs-CZ"/>
              </w:rPr>
              <w:t>csomózás</w:t>
            </w:r>
            <w:r w:rsidRPr="004857C2">
              <w:rPr>
                <w:rFonts w:ascii="Calibri Light" w:hAnsi="Calibri Light" w:cs="Calibri Light"/>
              </w:rPr>
              <w:t>, csokor, természetes anyag, műanyag, termés, falevél, toboz, makk, csuhé, kavics, sík, tér, modell, makett, terv, tulajdonság, forma, szín, nagyság, méret.</w:t>
            </w:r>
          </w:p>
        </w:tc>
      </w:tr>
      <w:tr w:rsidR="00036884" w:rsidRPr="004857C2" w:rsidTr="00036884">
        <w:trPr>
          <w:jc w:val="center"/>
        </w:trPr>
        <w:tc>
          <w:tcPr>
            <w:tcW w:w="2205" w:type="dxa"/>
            <w:gridSpan w:val="5"/>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Témakör</w:t>
            </w:r>
          </w:p>
        </w:tc>
        <w:tc>
          <w:tcPr>
            <w:tcW w:w="4960" w:type="dxa"/>
            <w:gridSpan w:val="3"/>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 xml:space="preserve">3. Háztartás, gazdálkodás, </w:t>
            </w:r>
            <w:r w:rsidRPr="004857C2">
              <w:rPr>
                <w:rFonts w:ascii="Calibri Light" w:hAnsi="Calibri Light" w:cs="Calibri Light"/>
                <w:b/>
                <w:lang w:val="cs-CZ"/>
              </w:rPr>
              <w:t>életmód</w:t>
            </w:r>
          </w:p>
        </w:tc>
        <w:tc>
          <w:tcPr>
            <w:tcW w:w="3178" w:type="dxa"/>
            <w:noWrap/>
            <w:vAlign w:val="center"/>
          </w:tcPr>
          <w:p w:rsidR="00036884" w:rsidRPr="004857C2" w:rsidRDefault="00036884" w:rsidP="00036884">
            <w:pPr>
              <w:rPr>
                <w:rFonts w:ascii="Calibri Light" w:hAnsi="Calibri Light" w:cs="Calibri Light"/>
                <w:b/>
                <w:bCs/>
              </w:rPr>
            </w:pPr>
            <w:r w:rsidRPr="004857C2">
              <w:rPr>
                <w:rFonts w:ascii="Calibri Light" w:hAnsi="Calibri Light" w:cs="Calibri Light"/>
                <w:b/>
                <w:lang w:val="cs-CZ"/>
              </w:rPr>
              <w:t>óraszám:</w:t>
            </w:r>
            <w:r w:rsidRPr="004857C2">
              <w:rPr>
                <w:rFonts w:ascii="Calibri Light" w:hAnsi="Calibri Light" w:cs="Calibri Light"/>
                <w:b/>
              </w:rPr>
              <w:t xml:space="preserve"> 1. </w:t>
            </w:r>
            <w:r w:rsidRPr="004857C2">
              <w:rPr>
                <w:rFonts w:ascii="Calibri Light" w:hAnsi="Calibri Light" w:cs="Calibri Light"/>
                <w:b/>
                <w:bCs/>
              </w:rPr>
              <w:t>évfolyam: 6 óra</w:t>
            </w:r>
          </w:p>
          <w:p w:rsidR="00036884" w:rsidRPr="004857C2" w:rsidRDefault="00036884" w:rsidP="00036884">
            <w:pPr>
              <w:rPr>
                <w:rFonts w:ascii="Calibri Light" w:hAnsi="Calibri Light" w:cs="Calibri Light"/>
                <w:b/>
              </w:rPr>
            </w:pPr>
            <w:r w:rsidRPr="004857C2">
              <w:rPr>
                <w:rFonts w:ascii="Calibri Light" w:hAnsi="Calibri Light" w:cs="Calibri Light"/>
                <w:b/>
                <w:bCs/>
              </w:rPr>
              <w:t>2. évfolyam: 6 óra</w:t>
            </w:r>
          </w:p>
        </w:tc>
      </w:tr>
      <w:tr w:rsidR="00036884" w:rsidRPr="004857C2" w:rsidTr="00036884">
        <w:trPr>
          <w:jc w:val="center"/>
        </w:trPr>
        <w:tc>
          <w:tcPr>
            <w:tcW w:w="2205" w:type="dxa"/>
            <w:gridSpan w:val="5"/>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bCs/>
              </w:rPr>
              <w:t>A témakör nevelési-fejlesztési céljai</w:t>
            </w:r>
          </w:p>
        </w:tc>
        <w:tc>
          <w:tcPr>
            <w:tcW w:w="8138" w:type="dxa"/>
            <w:gridSpan w:val="4"/>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rPr>
              <w:t>Képesség fejlesztése a tanuló saját testi fejlődésének, változásának tudatos figyelemmel kísérésére.</w:t>
            </w:r>
          </w:p>
          <w:p w:rsidR="00036884" w:rsidRPr="004857C2" w:rsidRDefault="00036884" w:rsidP="00036884">
            <w:pPr>
              <w:rPr>
                <w:rFonts w:ascii="Calibri Light" w:hAnsi="Calibri Light" w:cs="Calibri Light"/>
              </w:rPr>
            </w:pPr>
            <w:r w:rsidRPr="004857C2">
              <w:rPr>
                <w:rFonts w:ascii="Calibri Light" w:hAnsi="Calibri Light" w:cs="Calibri Light"/>
              </w:rPr>
              <w:t>Képesség kialakítása egészségi állapota regisztrálására, megbízható megfogalmazására.</w:t>
            </w:r>
          </w:p>
        </w:tc>
      </w:tr>
      <w:tr w:rsidR="00036884" w:rsidRPr="004857C2" w:rsidTr="00036884">
        <w:trPr>
          <w:jc w:val="center"/>
        </w:trPr>
        <w:tc>
          <w:tcPr>
            <w:tcW w:w="3426" w:type="dxa"/>
            <w:gridSpan w:val="6"/>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bCs/>
              </w:rPr>
              <w:t>Fejlesztési i</w:t>
            </w:r>
            <w:r w:rsidRPr="004857C2">
              <w:rPr>
                <w:rFonts w:ascii="Calibri Light" w:hAnsi="Calibri Light" w:cs="Calibri Light"/>
                <w:b/>
              </w:rPr>
              <w:t>smeretek</w:t>
            </w:r>
          </w:p>
        </w:tc>
        <w:tc>
          <w:tcPr>
            <w:tcW w:w="6917" w:type="dxa"/>
            <w:gridSpan w:val="3"/>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b/>
              </w:rPr>
              <w:t xml:space="preserve">Fejlesztési </w:t>
            </w:r>
            <w:r w:rsidRPr="004857C2">
              <w:rPr>
                <w:rFonts w:ascii="Calibri Light" w:hAnsi="Calibri Light" w:cs="Calibri Light"/>
                <w:b/>
                <w:lang w:val="cs-CZ"/>
              </w:rPr>
              <w:t>t</w:t>
            </w:r>
            <w:r w:rsidRPr="004857C2">
              <w:rPr>
                <w:rFonts w:ascii="Calibri Light" w:hAnsi="Calibri Light" w:cs="Calibri Light"/>
                <w:b/>
              </w:rPr>
              <w:t>evékenységek</w:t>
            </w:r>
          </w:p>
        </w:tc>
      </w:tr>
      <w:tr w:rsidR="00036884" w:rsidRPr="004857C2" w:rsidTr="00036884">
        <w:trPr>
          <w:jc w:val="center"/>
        </w:trPr>
        <w:tc>
          <w:tcPr>
            <w:tcW w:w="3426" w:type="dxa"/>
            <w:gridSpan w:val="6"/>
            <w:tcBorders>
              <w:bottom w:val="single" w:sz="4" w:space="0" w:color="auto"/>
            </w:tcBorders>
            <w:noWrap/>
          </w:tcPr>
          <w:p w:rsidR="00036884" w:rsidRPr="004857C2" w:rsidRDefault="00036884" w:rsidP="00036884">
            <w:pPr>
              <w:rPr>
                <w:rFonts w:ascii="Calibri Light" w:hAnsi="Calibri Light" w:cs="Calibri Light"/>
              </w:rPr>
            </w:pPr>
            <w:r w:rsidRPr="004857C2">
              <w:rPr>
                <w:rFonts w:ascii="Calibri Light" w:hAnsi="Calibri Light" w:cs="Calibri Light"/>
              </w:rPr>
              <w:t xml:space="preserve">3.1. </w:t>
            </w:r>
            <w:r w:rsidRPr="004857C2">
              <w:rPr>
                <w:rFonts w:ascii="Calibri Light" w:hAnsi="Calibri Light" w:cs="Calibri Light"/>
                <w:lang w:val="cs-CZ"/>
              </w:rPr>
              <w:t>Egészség</w:t>
            </w:r>
            <w:r w:rsidRPr="004857C2">
              <w:rPr>
                <w:rFonts w:ascii="Calibri Light" w:hAnsi="Calibri Light" w:cs="Calibri Light"/>
              </w:rPr>
              <w:t>, betegség</w:t>
            </w:r>
          </w:p>
          <w:p w:rsidR="00036884" w:rsidRPr="004857C2" w:rsidRDefault="00036884" w:rsidP="00036884">
            <w:pPr>
              <w:rPr>
                <w:rFonts w:ascii="Calibri Light" w:hAnsi="Calibri Light" w:cs="Calibri Light"/>
              </w:rPr>
            </w:pPr>
          </w:p>
          <w:p w:rsidR="00036884" w:rsidRPr="004857C2" w:rsidRDefault="00036884" w:rsidP="00036884">
            <w:pPr>
              <w:rPr>
                <w:rFonts w:ascii="Calibri Light" w:hAnsi="Calibri Light" w:cs="Calibri Light"/>
              </w:rPr>
            </w:pPr>
            <w:r w:rsidRPr="004857C2">
              <w:rPr>
                <w:rFonts w:ascii="Calibri Light" w:hAnsi="Calibri Light" w:cs="Calibri Light"/>
              </w:rPr>
              <w:t>3.2. Egészséges életmód kialakítása</w:t>
            </w:r>
          </w:p>
        </w:tc>
        <w:tc>
          <w:tcPr>
            <w:tcW w:w="6917" w:type="dxa"/>
            <w:gridSpan w:val="3"/>
            <w:tcBorders>
              <w:bottom w:val="single" w:sz="4" w:space="0" w:color="auto"/>
            </w:tcBorders>
            <w:noWrap/>
          </w:tcPr>
          <w:p w:rsidR="00036884" w:rsidRPr="004857C2" w:rsidRDefault="00036884" w:rsidP="00036884">
            <w:pPr>
              <w:rPr>
                <w:rFonts w:ascii="Calibri Light" w:hAnsi="Calibri Light" w:cs="Calibri Light"/>
              </w:rPr>
            </w:pPr>
            <w:r w:rsidRPr="004857C2">
              <w:rPr>
                <w:rFonts w:ascii="Calibri Light" w:hAnsi="Calibri Light" w:cs="Calibri Light"/>
              </w:rPr>
              <w:t>Saját test megfigyelése, a tapasztalt érzések felismerése, megnevezése.</w:t>
            </w:r>
          </w:p>
          <w:p w:rsidR="00036884" w:rsidRPr="004857C2" w:rsidRDefault="00036884" w:rsidP="00036884">
            <w:pPr>
              <w:rPr>
                <w:rFonts w:ascii="Calibri Light" w:hAnsi="Calibri Light" w:cs="Calibri Light"/>
              </w:rPr>
            </w:pPr>
            <w:r w:rsidRPr="004857C2">
              <w:rPr>
                <w:rFonts w:ascii="Calibri Light" w:hAnsi="Calibri Light" w:cs="Calibri Light"/>
              </w:rPr>
              <w:t>Napirend összeállítása.</w:t>
            </w:r>
          </w:p>
          <w:p w:rsidR="00036884" w:rsidRPr="004857C2" w:rsidRDefault="00036884" w:rsidP="00036884">
            <w:pPr>
              <w:rPr>
                <w:rFonts w:ascii="Calibri Light" w:hAnsi="Calibri Light" w:cs="Calibri Light"/>
              </w:rPr>
            </w:pPr>
            <w:r w:rsidRPr="004857C2">
              <w:rPr>
                <w:rFonts w:ascii="Calibri Light" w:hAnsi="Calibri Light" w:cs="Calibri Light"/>
              </w:rPr>
              <w:t>A rendszeres mozgás szükségességének felismerése.</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 munka és pihenés közötti egyensúlyra törekvés. </w:t>
            </w:r>
          </w:p>
          <w:p w:rsidR="00036884" w:rsidRPr="004857C2" w:rsidRDefault="00036884" w:rsidP="00036884">
            <w:pPr>
              <w:rPr>
                <w:rFonts w:ascii="Calibri Light" w:hAnsi="Calibri Light" w:cs="Calibri Light"/>
              </w:rPr>
            </w:pPr>
            <w:r w:rsidRPr="004857C2">
              <w:rPr>
                <w:rFonts w:ascii="Calibri Light" w:hAnsi="Calibri Light" w:cs="Calibri Light"/>
              </w:rPr>
              <w:t>Egészséges táplálkozás megismerése (kerülendő és fontos ételek megnevezése, csoportosítása).</w:t>
            </w:r>
          </w:p>
          <w:p w:rsidR="00036884" w:rsidRPr="004857C2" w:rsidRDefault="00036884" w:rsidP="00036884">
            <w:pPr>
              <w:rPr>
                <w:rFonts w:ascii="Calibri Light" w:hAnsi="Calibri Light" w:cs="Calibri Light"/>
              </w:rPr>
            </w:pPr>
          </w:p>
        </w:tc>
      </w:tr>
      <w:tr w:rsidR="00036884" w:rsidRPr="004857C2" w:rsidTr="00036884">
        <w:tblPrEx>
          <w:tblBorders>
            <w:top w:val="none" w:sz="0" w:space="0" w:color="auto"/>
          </w:tblBorders>
        </w:tblPrEx>
        <w:trPr>
          <w:trHeight w:val="70"/>
          <w:jc w:val="center"/>
        </w:trPr>
        <w:tc>
          <w:tcPr>
            <w:tcW w:w="1839" w:type="dxa"/>
            <w:tcBorders>
              <w:top w:val="single" w:sz="4" w:space="0" w:color="auto"/>
            </w:tcBorders>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Fogalmak</w:t>
            </w:r>
          </w:p>
        </w:tc>
        <w:tc>
          <w:tcPr>
            <w:tcW w:w="8504" w:type="dxa"/>
            <w:gridSpan w:val="8"/>
            <w:tcBorders>
              <w:top w:val="single" w:sz="4" w:space="0" w:color="auto"/>
            </w:tcBorders>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rPr>
              <w:t xml:space="preserve">Közérzet, </w:t>
            </w:r>
            <w:r w:rsidRPr="004857C2">
              <w:rPr>
                <w:rFonts w:ascii="Calibri Light" w:hAnsi="Calibri Light" w:cs="Calibri Light"/>
                <w:lang w:val="cs-CZ"/>
              </w:rPr>
              <w:t>hangulat</w:t>
            </w:r>
            <w:r w:rsidRPr="004857C2">
              <w:rPr>
                <w:rFonts w:ascii="Calibri Light" w:hAnsi="Calibri Light" w:cs="Calibri Light"/>
              </w:rPr>
              <w:t xml:space="preserve">, jól érzem magam. rosszul érzem magam, napirend, rendszeres, néha, testi változás (fogváltás), nélkülözhetetlen táplálék, kerülendő étel, ital. </w:t>
            </w:r>
          </w:p>
        </w:tc>
      </w:tr>
      <w:tr w:rsidR="00036884" w:rsidRPr="004857C2" w:rsidTr="00036884">
        <w:trPr>
          <w:jc w:val="center"/>
        </w:trPr>
        <w:tc>
          <w:tcPr>
            <w:tcW w:w="2018" w:type="dxa"/>
            <w:gridSpan w:val="4"/>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Összegzett tanulási eredmények a két évfolyamos ciklus végére</w:t>
            </w:r>
          </w:p>
          <w:p w:rsidR="00036884" w:rsidRPr="004857C2" w:rsidRDefault="00036884" w:rsidP="00712EA5">
            <w:pPr>
              <w:numPr>
                <w:ilvl w:val="0"/>
                <w:numId w:val="471"/>
              </w:numPr>
              <w:spacing w:before="120" w:after="0" w:line="264" w:lineRule="auto"/>
              <w:jc w:val="left"/>
              <w:rPr>
                <w:rFonts w:ascii="Calibri Light" w:hAnsi="Calibri Light" w:cs="Calibri Light"/>
                <w:b/>
              </w:rPr>
            </w:pPr>
            <w:r w:rsidRPr="004857C2">
              <w:rPr>
                <w:rFonts w:ascii="Calibri Light" w:hAnsi="Calibri Light" w:cs="Calibri Light"/>
                <w:b/>
              </w:rPr>
              <w:t>évfolyam</w:t>
            </w:r>
          </w:p>
        </w:tc>
        <w:tc>
          <w:tcPr>
            <w:tcW w:w="8325" w:type="dxa"/>
            <w:gridSpan w:val="5"/>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lang w:val="cs-CZ"/>
              </w:rPr>
              <w:t>Öltözködés</w:t>
            </w:r>
            <w:r w:rsidRPr="004857C2">
              <w:rPr>
                <w:rFonts w:ascii="Calibri Light" w:hAnsi="Calibri Light" w:cs="Calibri Light"/>
              </w:rPr>
              <w:t xml:space="preserve">, </w:t>
            </w:r>
            <w:r w:rsidRPr="004857C2">
              <w:rPr>
                <w:rFonts w:ascii="Calibri Light" w:hAnsi="Calibri Light" w:cs="Calibri Light"/>
                <w:lang w:val="cs-CZ"/>
              </w:rPr>
              <w:t>tisztálkodás</w:t>
            </w:r>
            <w:r w:rsidRPr="004857C2">
              <w:rPr>
                <w:rFonts w:ascii="Calibri Light" w:hAnsi="Calibri Light" w:cs="Calibri Light"/>
              </w:rPr>
              <w:t xml:space="preserve"> tevékenységeinek elvégzése fokozódó önállósággal.</w:t>
            </w:r>
          </w:p>
          <w:p w:rsidR="00036884" w:rsidRPr="004857C2" w:rsidRDefault="00036884" w:rsidP="00036884">
            <w:pPr>
              <w:rPr>
                <w:rFonts w:ascii="Calibri Light" w:hAnsi="Calibri Light" w:cs="Calibri Light"/>
              </w:rPr>
            </w:pPr>
            <w:r w:rsidRPr="004857C2">
              <w:rPr>
                <w:rFonts w:ascii="Calibri Light" w:hAnsi="Calibri Light" w:cs="Calibri Light"/>
              </w:rPr>
              <w:t xml:space="preserve">A természetes anyagok minél szélesebb körének megismerése és használata. </w:t>
            </w:r>
          </w:p>
          <w:p w:rsidR="00036884" w:rsidRPr="004857C2" w:rsidRDefault="00036884" w:rsidP="00036884">
            <w:pPr>
              <w:rPr>
                <w:rFonts w:ascii="Calibri Light" w:hAnsi="Calibri Light" w:cs="Calibri Light"/>
              </w:rPr>
            </w:pPr>
            <w:r w:rsidRPr="004857C2">
              <w:rPr>
                <w:rFonts w:ascii="Calibri Light" w:hAnsi="Calibri Light" w:cs="Calibri Light"/>
              </w:rPr>
              <w:t>Anyagok alakításánál az alaptechnikák egyre önállóbb kivitelezése, az eszközök balesetmentes használata.</w:t>
            </w:r>
          </w:p>
        </w:tc>
      </w:tr>
      <w:tr w:rsidR="00036884" w:rsidRPr="004857C2" w:rsidTr="00036884">
        <w:trPr>
          <w:jc w:val="center"/>
        </w:trPr>
        <w:tc>
          <w:tcPr>
            <w:tcW w:w="2018" w:type="dxa"/>
            <w:gridSpan w:val="4"/>
            <w:noWrap/>
            <w:vAlign w:val="center"/>
          </w:tcPr>
          <w:p w:rsidR="00036884" w:rsidRPr="004857C2" w:rsidRDefault="00036884" w:rsidP="00036884">
            <w:pPr>
              <w:rPr>
                <w:rFonts w:ascii="Calibri Light" w:hAnsi="Calibri Light" w:cs="Calibri Light"/>
                <w:b/>
              </w:rPr>
            </w:pPr>
            <w:r w:rsidRPr="004857C2">
              <w:rPr>
                <w:rFonts w:ascii="Calibri Light" w:hAnsi="Calibri Light" w:cs="Calibri Light"/>
                <w:b/>
              </w:rPr>
              <w:t>Összegzett tanulási eredmények a két évfolyamos ciklus végére</w:t>
            </w:r>
          </w:p>
          <w:p w:rsidR="00036884" w:rsidRPr="004857C2" w:rsidRDefault="00036884" w:rsidP="00712EA5">
            <w:pPr>
              <w:numPr>
                <w:ilvl w:val="0"/>
                <w:numId w:val="471"/>
              </w:numPr>
              <w:spacing w:before="120" w:after="0" w:line="264" w:lineRule="auto"/>
              <w:jc w:val="left"/>
              <w:rPr>
                <w:rFonts w:ascii="Calibri Light" w:hAnsi="Calibri Light" w:cs="Calibri Light"/>
                <w:b/>
              </w:rPr>
            </w:pPr>
            <w:r w:rsidRPr="004857C2">
              <w:rPr>
                <w:rFonts w:ascii="Calibri Light" w:hAnsi="Calibri Light" w:cs="Calibri Light"/>
                <w:b/>
              </w:rPr>
              <w:t>évfolyam</w:t>
            </w:r>
          </w:p>
        </w:tc>
        <w:tc>
          <w:tcPr>
            <w:tcW w:w="8325" w:type="dxa"/>
            <w:gridSpan w:val="5"/>
            <w:noWrap/>
            <w:vAlign w:val="center"/>
          </w:tcPr>
          <w:p w:rsidR="00036884" w:rsidRPr="004857C2" w:rsidRDefault="00036884" w:rsidP="00036884">
            <w:pPr>
              <w:rPr>
                <w:rFonts w:ascii="Calibri Light" w:hAnsi="Calibri Light" w:cs="Calibri Light"/>
              </w:rPr>
            </w:pPr>
            <w:r w:rsidRPr="004857C2">
              <w:rPr>
                <w:rFonts w:ascii="Calibri Light" w:hAnsi="Calibri Light" w:cs="Calibri Light"/>
              </w:rPr>
              <w:t>A megismert anyagok csoportosítása tulajdonságaik alapján.</w:t>
            </w:r>
          </w:p>
          <w:p w:rsidR="00036884" w:rsidRPr="004857C2" w:rsidRDefault="00036884" w:rsidP="00036884">
            <w:pPr>
              <w:rPr>
                <w:rFonts w:ascii="Calibri Light" w:hAnsi="Calibri Light" w:cs="Calibri Light"/>
              </w:rPr>
            </w:pPr>
            <w:r w:rsidRPr="004857C2">
              <w:rPr>
                <w:rFonts w:ascii="Calibri Light" w:hAnsi="Calibri Light" w:cs="Calibri Light"/>
              </w:rPr>
              <w:t>Kulturált, szabályos étkezésre való törekvés.</w:t>
            </w:r>
          </w:p>
          <w:p w:rsidR="00036884" w:rsidRPr="004857C2" w:rsidRDefault="00036884" w:rsidP="00036884">
            <w:pPr>
              <w:rPr>
                <w:rFonts w:ascii="Calibri Light" w:hAnsi="Calibri Light" w:cs="Calibri Light"/>
              </w:rPr>
            </w:pPr>
            <w:r w:rsidRPr="004857C2">
              <w:rPr>
                <w:rFonts w:ascii="Calibri Light" w:hAnsi="Calibri Light" w:cs="Calibri Light"/>
              </w:rPr>
              <w:t>A gyalogos közlekedés alapvető szabályainak ismerete és betartása felnőtt felügyelete és segítsége mellett.</w:t>
            </w:r>
          </w:p>
          <w:p w:rsidR="00036884" w:rsidRPr="004857C2" w:rsidRDefault="00036884" w:rsidP="00036884">
            <w:pPr>
              <w:rPr>
                <w:rFonts w:ascii="Calibri Light" w:hAnsi="Calibri Light" w:cs="Calibri Light"/>
              </w:rPr>
            </w:pPr>
            <w:r w:rsidRPr="004857C2">
              <w:rPr>
                <w:rFonts w:ascii="Calibri Light" w:hAnsi="Calibri Light" w:cs="Calibri Light"/>
              </w:rPr>
              <w:t>Egyszerű, néhány elemből álló modell összeállítása utánzással és egyéni elképzelés alapján.</w:t>
            </w:r>
          </w:p>
          <w:p w:rsidR="00036884" w:rsidRPr="004857C2" w:rsidRDefault="00036884" w:rsidP="00036884">
            <w:pPr>
              <w:rPr>
                <w:rFonts w:ascii="Calibri Light" w:hAnsi="Calibri Light" w:cs="Calibri Light"/>
              </w:rPr>
            </w:pPr>
            <w:r w:rsidRPr="004857C2">
              <w:rPr>
                <w:rFonts w:ascii="Calibri Light" w:hAnsi="Calibri Light" w:cs="Calibri Light"/>
              </w:rPr>
              <w:t>A tanuló saját egészségi állapotának értékelésére való törekvés.</w:t>
            </w:r>
          </w:p>
        </w:tc>
      </w:tr>
    </w:tbl>
    <w:p w:rsidR="00036884" w:rsidRDefault="00036884" w:rsidP="00036884">
      <w:pPr>
        <w:rPr>
          <w:rFonts w:ascii="Calibri Light" w:hAnsi="Calibri Light" w:cs="Calibri Light"/>
        </w:rPr>
      </w:pPr>
    </w:p>
    <w:p w:rsidR="00036884" w:rsidRPr="00073591" w:rsidRDefault="00036884" w:rsidP="00036884">
      <w:pPr>
        <w:pStyle w:val="Cmsor3"/>
      </w:pPr>
      <w:bookmarkStart w:id="98" w:name="_Toc44762627"/>
      <w:bookmarkStart w:id="99" w:name="_Toc48461483"/>
      <w:r w:rsidRPr="00073591">
        <w:t>TESTNEVELÉS</w:t>
      </w:r>
      <w:bookmarkEnd w:id="98"/>
      <w:bookmarkEnd w:id="99"/>
    </w:p>
    <w:p w:rsidR="00036884" w:rsidRPr="00073591" w:rsidRDefault="00036884" w:rsidP="00036884">
      <w:pPr>
        <w:rPr>
          <w:rFonts w:ascii="Calibri Light" w:hAnsi="Calibri Light" w:cs="Calibri Light"/>
          <w:b/>
          <w:lang w:val="cs-CZ"/>
        </w:rPr>
      </w:pPr>
    </w:p>
    <w:p w:rsidR="00036884" w:rsidRPr="00073591" w:rsidRDefault="00036884" w:rsidP="00036884">
      <w:pPr>
        <w:rPr>
          <w:rFonts w:ascii="Calibri Light" w:hAnsi="Calibri Light" w:cs="Calibri Light"/>
        </w:rPr>
      </w:pPr>
      <w:r w:rsidRPr="00073591">
        <w:rPr>
          <w:rFonts w:ascii="Calibri Light" w:hAnsi="Calibri Light" w:cs="Calibri Light"/>
        </w:rPr>
        <w:t>A testnevelés az egyik legösszetettebb tanulási terület, meglehetősen komplex célkitűzéssel. Egyik legfontosabb feladata a tanulók testi, lelki, értelmi, érzelmi és szociális fejlődésének biztosítása, mely kiemelten a Nemzeti alaptanterv testi-lelki egészségre nevelés célját valósítja meg, miközben az alapkompetenciák és az ezekre épülő Nat kompetencia-összetevők fejlesztése is megtörténik.</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A testnevelés tantárgy a tanulókat a játék és a sporttevékenység, illetve a testedzés lehetőségeinek és eljárásainak felhasználásával, a pedagógus személyes példamutató magatartásán keresztül alakítja, formálja. Az egészséges és harmonikus életvitelt megalapozó ismeretek átadása, a szokások kialakítása az alapfokú oktatás kezdeti szakaszában a leghangsúlyosabb. Az alsó tagozat nevelő-oktató tevékenységében ezért kiemelkedő szerepe van a testnevelés tantárgy tanításának, amit a szükséges képzettséggel rendelkező pedagógus végez. A tantárgy jelentőségét növeli, hogy a koordinációs képességek fejlesztésének szenzitív szakaszai nagyrészt erre az életkorra tehetők. A tanulók természetes igényéből fakadó mozgásszükségletet úgy kell kielégíteni, hogy a mozgásműveltség kialakítása és fejlesztése mellett kiemelt szerepet kapjon a motoros képességek fejlesztése. A testnevelés meghatározó szerepet játszik a tanulók szokásrendjének, életvitelének kialakításában. Ebben a korban alapozható meg a mozgás és a mozgástanulás iránti pozitív attitűd, amely jelentősen hozzájárul az élethosszig tartó, egészségtudatos, tevékeny, harmonikus életvitel megvalósításához. Így válhat az egyén később a társadalom aktív tagjává. Az egészségfejlesztés területén a rendszeres higiéniai alapok megismerése, elsajátításának igénye az egész nevelési-oktatási szakaszt végigkíséri. A szabadtéren, a természetközeli helyszíneken végzett rendszeres testmozgás szükségességének tudatosítása a környezet megismerésén keresztül járul hozzá a fenntartható jelen és jövő iránti elkötelezettséghez mint nevelési célhoz. </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A testnevelés kerettanterv minden tanuló számára biztosítani kívánja a hatékony és élményszerű tanulást. A gyors mozgástanulásnak, valamint a sportági mozgásformák elsajátításának alapfeltétele a természetes mozgások megszilárdulása. Ennek érdekében érvényesülnie kell a fokozatosság elvének. Az alapkészségek egyszerű végrehajtását gyakorolva jutunk el az összetettebb helyzetekben történő végrehajtásig. A tanulási folyamat során érvényesülnie kell a sikerességnek, az örömteli mozgásos tevékenységnek, amely a játékkal, a játékos mozgástanulással együtt kialakíthatja a testneveléshez, a testmozgáshoz fűződő pozitív érzelmi viszonyulást. A játéktevékenység során is a könnyített szabályoktól haladunk az egyre nehezedő szabályok alkalmazása felé. </w:t>
      </w:r>
    </w:p>
    <w:p w:rsidR="00036884" w:rsidRPr="00073591" w:rsidRDefault="00036884" w:rsidP="00036884">
      <w:pPr>
        <w:rPr>
          <w:rFonts w:ascii="Calibri Light" w:hAnsi="Calibri Light" w:cs="Calibri Light"/>
        </w:rPr>
      </w:pPr>
      <w:r w:rsidRPr="00073591">
        <w:rPr>
          <w:rFonts w:ascii="Calibri Light" w:hAnsi="Calibri Light" w:cs="Calibri Light"/>
        </w:rPr>
        <w:t>Az általános iskola alsó tagozatán elsősorban a játékos cselekvéstanulást helyezzük előtérbe. A differenciálás elvét alkalmazva juthatunk el oda, hogy minden tanuló a számára megszerezhető tudás legmagasabb szintjére jusson. Fontos, hogy a gyerekeket a követelmények erőkifejtésre késztessék, de ez ne vezessen kudarchoz, ne váljon kilátástalanná, és ne okozzon hátrányos megkülönböztetést. Ugyanakkor a tanulókat hozzá kell segíteni ahhoz, hogy toleránssá váljanak a társaik gyengébb teljesítménye, esetleg testi és más fogyatékossága iránt.</w:t>
      </w:r>
    </w:p>
    <w:p w:rsidR="00036884" w:rsidRPr="00073591" w:rsidRDefault="00036884" w:rsidP="00036884">
      <w:pPr>
        <w:rPr>
          <w:rFonts w:ascii="Calibri Light" w:hAnsi="Calibri Light" w:cs="Calibri Light"/>
        </w:rPr>
      </w:pPr>
      <w:r w:rsidRPr="00073591">
        <w:rPr>
          <w:rFonts w:ascii="Calibri Light" w:hAnsi="Calibri Light" w:cs="Calibri Light"/>
        </w:rPr>
        <w:t>A testnevelés célja a motoros tevékenységeken keresztül a gyermekközpontú személyiségfejlesztés, az egyéni motoros képességek, a testi és lelki kondíciók eltérő fejlődési ütemének figyelembe vételével a rendszeres fizikai aktivitás, az egészségtudatos, aktív életvezetésre való szocializáció elősegítése. Ennek érdekében a mozgáskészség, a motoros, kondicionális, koordinációs képességek fejlesztése, a motiváció a szabadidős sportokban való aktív részvételre, a szociális és emocionális képességek pozitív megerősítése, preventív egészségtudatos életvezetési szokások kialakítása. E célt szolgálja – többek között a külön témakörként tárgyalt és önálló fejlesztési területként megjelölt tánc is.</w:t>
      </w:r>
    </w:p>
    <w:p w:rsidR="00036884" w:rsidRPr="00073591" w:rsidRDefault="00036884" w:rsidP="00036884">
      <w:pPr>
        <w:rPr>
          <w:rFonts w:ascii="Calibri Light" w:hAnsi="Calibri Light" w:cs="Calibri Light"/>
        </w:rPr>
      </w:pPr>
      <w:r w:rsidRPr="00073591">
        <w:rPr>
          <w:rFonts w:ascii="Calibri Light" w:hAnsi="Calibri Light" w:cs="Calibri Light"/>
        </w:rPr>
        <w:t>Az enyhe értelmi fogyatékos tanulók esetében a fentebb felsorolt célok kiegészülnek a gyakran társuló testtartásbeli, mozgáskoordinációs és egyéb motoros anomáliák kezelésével, amelyek javítása a szomatopedagógia eszközrendszerével a testnevelés tantárgy habilitációs céljai között szerepel. A tantárgy terápiás célja, hogy az enyhe fokban értelmi fogyatékos tanuló kondicionális, koordinációs képességei és mozgásos cselekvésbiztonsága folyamatosan fejlődjék, hogy erősítse a szocializációs, rehabilitációs folyamatokat, esélyt teremtve a munka világában való helytállásra.</w:t>
      </w:r>
    </w:p>
    <w:p w:rsidR="00036884" w:rsidRPr="00073591" w:rsidRDefault="00036884" w:rsidP="00036884">
      <w:pPr>
        <w:rPr>
          <w:rFonts w:ascii="Calibri Light" w:hAnsi="Calibri Light" w:cs="Calibri Light"/>
        </w:rPr>
      </w:pPr>
      <w:r w:rsidRPr="00073591">
        <w:rPr>
          <w:rFonts w:ascii="Calibri Light" w:hAnsi="Calibri Light" w:cs="Calibri Light"/>
        </w:rPr>
        <w:t>A motoros készségfejlesztés-edzettség a fittségi szintnövelő és -megtartó testgyakorlatok végzése során, a motoros képességek fejlesztésének és szerepének tudatosítása mellett valósul meg. A motoros készségfejlesztés-mozgástanulás területén a sportágspecifikus és általános taktikai elemek elsajátítása egyénileg, párban és csoportban, valamint a motoros tanulással kognitív, affektív és szociális képességek fejlesztése során valósul meg.</w:t>
      </w:r>
    </w:p>
    <w:p w:rsidR="00036884" w:rsidRPr="00073591" w:rsidRDefault="00036884" w:rsidP="00036884">
      <w:pPr>
        <w:rPr>
          <w:rFonts w:ascii="Calibri Light" w:hAnsi="Calibri Light" w:cs="Calibri Light"/>
        </w:rPr>
      </w:pPr>
      <w:r w:rsidRPr="00073591">
        <w:rPr>
          <w:rFonts w:ascii="Calibri Light" w:hAnsi="Calibri Light" w:cs="Calibri Light"/>
        </w:rPr>
        <w:t>A játék, játékosság szerepe kisgyermekkortól az ifjúkorig egyaránt fontos. Ezt szolgálhatják a játékos mozgásformák egyénileg, párban, csoportban, a sportág-előkészítő mozgásos játékok, az alkotó és kooperatív játékos feladatok, a kognitív, affektív és szociális képességek fejlesztése játékkal. Az egyénileg, párban, csoportban végzett játékos és sportág-specifikus versenyek nagy jelentőségűek a tanulók kognitív, affektív és szociális képességeinek fejlesztésében.</w:t>
      </w:r>
    </w:p>
    <w:p w:rsidR="00036884" w:rsidRPr="00073591" w:rsidRDefault="00036884" w:rsidP="00036884">
      <w:pPr>
        <w:rPr>
          <w:rFonts w:ascii="Calibri Light" w:hAnsi="Calibri Light" w:cs="Calibri Light"/>
        </w:rPr>
      </w:pPr>
      <w:r w:rsidRPr="00073591">
        <w:rPr>
          <w:rFonts w:ascii="Calibri Light" w:hAnsi="Calibri Light" w:cs="Calibri Light"/>
        </w:rPr>
        <w:t>Preventív, életvezetési, egészségfejlesztési célokat szolgálnak a szabadidős sporttevékenységek, az életmódot, életstílust és életminőséget befolyásoló egyéni és társas tevékenységek.</w:t>
      </w:r>
    </w:p>
    <w:p w:rsidR="00036884" w:rsidRPr="00073591" w:rsidRDefault="00036884" w:rsidP="00036884">
      <w:pPr>
        <w:rPr>
          <w:rFonts w:ascii="Calibri Light" w:hAnsi="Calibri Light" w:cs="Calibri Light"/>
        </w:rPr>
      </w:pPr>
      <w:r w:rsidRPr="00073591">
        <w:rPr>
          <w:rFonts w:ascii="Calibri Light" w:hAnsi="Calibri Light" w:cs="Calibri Light"/>
        </w:rPr>
        <w:t>A fentieken kívül kiemelt általános fejlesztési feladatokat jelent a sajátos nevelési igényű tanulók esetében az erő, az állóképesség, az ügyesség, a gyorsaság növelése, a koordinációs képesség, a mozgástanulási, a mozgásszabályozó, a mozgásalkalmazkodó, az egyensúlyozó képesség, valamint az adekvát reakciók, a ritmus és a téri tájékozódó képesség fejlesztése. Pozitív jellemtulajdonságok – akaraterő, bátorság, fair play – kialakítása és fenntartása.</w:t>
      </w:r>
    </w:p>
    <w:p w:rsidR="00036884" w:rsidRPr="00073591" w:rsidRDefault="00036884" w:rsidP="00036884">
      <w:pPr>
        <w:rPr>
          <w:rFonts w:ascii="Calibri Light" w:hAnsi="Calibri Light" w:cs="Calibri Light"/>
        </w:rPr>
      </w:pPr>
      <w:r w:rsidRPr="00073591">
        <w:rPr>
          <w:rFonts w:ascii="Calibri Light" w:hAnsi="Calibri Light" w:cs="Calibri Light"/>
        </w:rPr>
        <w:t>Kiemelt habilitációs/rehabilitációs fejlesztési feladat a</w:t>
      </w:r>
      <w:r w:rsidRPr="00073591">
        <w:rPr>
          <w:rFonts w:ascii="Calibri Light" w:hAnsi="Calibri Light" w:cs="Calibri Light"/>
          <w:b/>
        </w:rPr>
        <w:t xml:space="preserve"> </w:t>
      </w:r>
      <w:r w:rsidRPr="00073591">
        <w:rPr>
          <w:rFonts w:ascii="Calibri Light" w:hAnsi="Calibri Light" w:cs="Calibri Light"/>
        </w:rPr>
        <w:t>mozgásigény, kezdeményezőképesség erősítése, motiváció és bátorítás a mozgásos feladatok végrehajtására. Mozgásos játékokban szabálytartásra, együttműködésre nevelés a játék örömének felfedeztetésével. A mozgásos alaptechnikák elsajátítása, a kitartás és az állóképesség fejlesztése kiemelt feladat az általános kondicionálás, testi hajlékonyság, végtagok ügyességének fejlesztése, a gyorsaság, az ugró, a dobó, az egyensúlyozó képesség alakításával összhangban, a tanuló terhelhetőségének függvényében. A betegségekkel és az időjárási tényezőkkel szembeni ellenálló-képesség, edzettség biztosítása a mozgás segítségével.</w:t>
      </w:r>
    </w:p>
    <w:p w:rsidR="00036884" w:rsidRPr="00073591" w:rsidRDefault="00036884" w:rsidP="00036884">
      <w:pPr>
        <w:rPr>
          <w:rFonts w:ascii="Calibri Light" w:hAnsi="Calibri Light" w:cs="Calibri Light"/>
        </w:rPr>
      </w:pPr>
      <w:r w:rsidRPr="00073591">
        <w:rPr>
          <w:rFonts w:ascii="Calibri Light" w:hAnsi="Calibri Light" w:cs="Calibri Light"/>
        </w:rPr>
        <w:t>Külön figyelmet kell fordítani a saját testen való biztonságos tájékozódás kialakítására a függőleges és vízszintes zónákban, a téri viszonyok pontos felismerésére és orientációra. A viszonyszavak felfogása, adekvát használata, a téri biztonság erősítése folyamatos feladat a tantárgy tanítása során. A gyermekek/tanulók önismereti képességének fejlesztése, az önállóság és a versenyszellem erősítése a mozgásfejlesztő, kondicionálást biztosító gyakorlatok önálló végzését és az általános helytállás képességét támogatja.</w:t>
      </w:r>
    </w:p>
    <w:p w:rsidR="00036884" w:rsidRPr="00073591" w:rsidRDefault="00036884" w:rsidP="00036884">
      <w:pPr>
        <w:rPr>
          <w:rFonts w:ascii="Calibri Light" w:hAnsi="Calibri Light" w:cs="Calibri Light"/>
          <w:bCs/>
        </w:rPr>
      </w:pPr>
      <w:r w:rsidRPr="00073591">
        <w:rPr>
          <w:rFonts w:ascii="Calibri Light" w:hAnsi="Calibri Light" w:cs="Calibri Light"/>
          <w:bCs/>
        </w:rPr>
        <w:t>A testnevelés tantárgy a Nat és a Sajátos nevelési igényű tanulók iskolai oktatásának irányelve által megjelölt kompetenciafejlesztési feladatok megvalósítására integráltan kínál lehetőséget.</w:t>
      </w:r>
    </w:p>
    <w:p w:rsidR="00036884" w:rsidRPr="00073591" w:rsidRDefault="00036884" w:rsidP="00036884">
      <w:pPr>
        <w:rPr>
          <w:rFonts w:ascii="Calibri Light" w:hAnsi="Calibri Light" w:cs="Calibri Light"/>
          <w:bCs/>
        </w:rPr>
      </w:pPr>
      <w:r w:rsidRPr="00073591">
        <w:rPr>
          <w:rFonts w:ascii="Calibri Light" w:hAnsi="Calibri Light" w:cs="Calibri Light"/>
          <w:bCs/>
        </w:rPr>
        <w:t xml:space="preserve">Enyhe értelmi fogyatékos gyermekek ismeretelsajátítási folyamataiban az egyénre szabott motiváción és differenciált feladatkiosztásokon kívül jelentős szerephez jut a motoros tanulás, a tevékenységbe ágyazott kognitív fejlesztés. </w:t>
      </w:r>
    </w:p>
    <w:p w:rsidR="00036884" w:rsidRPr="00073591" w:rsidRDefault="00036884" w:rsidP="00036884">
      <w:pPr>
        <w:rPr>
          <w:rFonts w:ascii="Calibri Light" w:hAnsi="Calibri Light" w:cs="Calibri Light"/>
          <w:bCs/>
        </w:rPr>
      </w:pPr>
      <w:r w:rsidRPr="00073591">
        <w:rPr>
          <w:rFonts w:ascii="Calibri Light" w:hAnsi="Calibri Light" w:cs="Calibri Light"/>
          <w:bCs/>
        </w:rPr>
        <w:t>A fizikai állóképesség és a motoros képességek erősen befolyásolják a tanulók iskolai teljesítményét, pályaorientációs lehetőségeit és a jövőbeni munkaerőpiaci alkalmasságukat. A szabadtéri testnevelésórák és szabadidős sporttevékenységek, túrák alkalmat adnak a környezettudatosság erősítésére, a természeti és az ember által teremtett környezet megóvására, minden élő iránti tiszteletre. Testnevelésórán az önállóan végzett, egyéni mozgás- vagy tartásrehabilitációs gyakorlatoknál nagy szerepe van a hatékony, önálló tanulásnak, amelynek transzferhatása hasznosulhat a közismereti tantárgyak művelésében és a kulcskompetenciák fejlesztésében.</w:t>
      </w:r>
    </w:p>
    <w:p w:rsidR="00036884" w:rsidRPr="00073591" w:rsidRDefault="00036884" w:rsidP="00036884">
      <w:pPr>
        <w:rPr>
          <w:rFonts w:ascii="Calibri Light" w:hAnsi="Calibri Light" w:cs="Calibri Light"/>
          <w:bCs/>
        </w:rPr>
      </w:pPr>
      <w:r w:rsidRPr="00073591">
        <w:rPr>
          <w:rFonts w:ascii="Calibri Light" w:hAnsi="Calibri Light" w:cs="Calibri Light"/>
          <w:bCs/>
        </w:rPr>
        <w:t>Ha a tanuló gyógytestnevelésben vesz részt, vagy gyógytestnevelésben is részt vesz, a gyógytestnevelés végrehajtása során a testnevelés kerettanterv adaptálható elemeit is alkalmazni kell.</w:t>
      </w:r>
    </w:p>
    <w:p w:rsidR="00036884" w:rsidRPr="00073591" w:rsidRDefault="00036884" w:rsidP="00036884">
      <w:pPr>
        <w:rPr>
          <w:rFonts w:ascii="Calibri Light" w:hAnsi="Calibri Light" w:cs="Calibri Light"/>
          <w:bCs/>
        </w:rPr>
      </w:pPr>
    </w:p>
    <w:p w:rsidR="00036884" w:rsidRPr="00073591" w:rsidRDefault="00036884" w:rsidP="00036884">
      <w:pPr>
        <w:rPr>
          <w:rFonts w:ascii="Calibri Light" w:hAnsi="Calibri Light" w:cs="Calibri Light"/>
          <w:b/>
          <w:bCs/>
        </w:rPr>
      </w:pPr>
      <w:r w:rsidRPr="00073591">
        <w:rPr>
          <w:rFonts w:ascii="Calibri Light" w:hAnsi="Calibri Light" w:cs="Calibri Light"/>
          <w:b/>
          <w:bCs/>
        </w:rPr>
        <w:t>1–2. évfolyam</w:t>
      </w:r>
    </w:p>
    <w:p w:rsidR="00036884" w:rsidRPr="00073591" w:rsidRDefault="00036884" w:rsidP="00036884">
      <w:pPr>
        <w:rPr>
          <w:rFonts w:ascii="Calibri Light" w:hAnsi="Calibri Light" w:cs="Calibri Light"/>
          <w:bCs/>
        </w:rPr>
      </w:pPr>
    </w:p>
    <w:p w:rsidR="00036884" w:rsidRPr="00073591" w:rsidRDefault="00036884" w:rsidP="00036884">
      <w:pPr>
        <w:rPr>
          <w:rFonts w:ascii="Calibri Light" w:hAnsi="Calibri Light" w:cs="Calibri Light"/>
          <w:bCs/>
        </w:rPr>
      </w:pPr>
      <w:r w:rsidRPr="00073591">
        <w:rPr>
          <w:rFonts w:ascii="Calibri Light" w:hAnsi="Calibri Light" w:cs="Calibri Light"/>
          <w:bCs/>
        </w:rPr>
        <w:t>Az enyhe értelmi fogyatékos gyermekeknek ép kortársaikhoz hasonlóan lételeme a mozgás. A mozgásos játékformák során bővülnek önmagukról és szűkebb-tágabb környezetükről szerzett tapasztalataik, ismereteik, fejlődnek kognitív és prekognitív képességeik.</w:t>
      </w:r>
    </w:p>
    <w:p w:rsidR="00036884" w:rsidRPr="00073591" w:rsidRDefault="00036884" w:rsidP="00036884">
      <w:pPr>
        <w:rPr>
          <w:rFonts w:ascii="Calibri Light" w:hAnsi="Calibri Light" w:cs="Calibri Light"/>
          <w:bCs/>
        </w:rPr>
      </w:pPr>
      <w:r w:rsidRPr="00073591">
        <w:rPr>
          <w:rFonts w:ascii="Calibri Light" w:hAnsi="Calibri Light" w:cs="Calibri Light"/>
          <w:bCs/>
        </w:rPr>
        <w:t>Az iskolás létforma első két évében a testnevelés tantárgy fő célja a mozgásformák elsajátíttatása, a mozgás örömének felfedeztetése, az egészséges életmódra nevelés és az esetleges testtartásbeli rendellenességek és a mozgásos ügyetlenség korrekciója. A közösségi mozgásformák során a kooperáció, a sportszerűség alapjainak megteremtése, a gyermek és szociális környezete számára egyaránt kedvező attitűdök kialakítása.</w:t>
      </w:r>
    </w:p>
    <w:p w:rsidR="00036884" w:rsidRPr="00073591" w:rsidRDefault="00036884" w:rsidP="00036884">
      <w:pPr>
        <w:rPr>
          <w:rFonts w:ascii="Calibri Light" w:hAnsi="Calibri Light" w:cs="Calibri Light"/>
          <w:bCs/>
        </w:rPr>
      </w:pPr>
      <w:r w:rsidRPr="00073591">
        <w:rPr>
          <w:rFonts w:ascii="Calibri Light" w:hAnsi="Calibri Light" w:cs="Calibri Light"/>
          <w:bCs/>
        </w:rPr>
        <w:t>Az enyhe értelmi fogyatékos kisgyermek számára a testnevelés tantárgy számos lehetőséget kínál a tanuláshoz nélkülözhetetlen pszichikus funkciók fejlesztésére.</w:t>
      </w:r>
    </w:p>
    <w:p w:rsidR="00036884" w:rsidRPr="00073591" w:rsidRDefault="00036884" w:rsidP="00036884">
      <w:pPr>
        <w:rPr>
          <w:rFonts w:ascii="Calibri Light" w:hAnsi="Calibri Light" w:cs="Calibri Light"/>
          <w:bCs/>
        </w:rPr>
      </w:pPr>
      <w:r w:rsidRPr="00073591">
        <w:rPr>
          <w:rFonts w:ascii="Calibri Light" w:hAnsi="Calibri Light" w:cs="Calibri Light"/>
          <w:bCs/>
        </w:rPr>
        <w:t>A gyógypedagógia eszköztárán, valamint az esetleges terápiás szükségleteken és lehetőségeken túl meghatározó az egyéni különbségekhez alkalmazkodó időmennyiség, a játékosság biztosítása, valamint a gyermeki kíváncsiság fenntartása/felkeltése.</w:t>
      </w:r>
    </w:p>
    <w:p w:rsidR="00036884" w:rsidRPr="00073591" w:rsidRDefault="00036884" w:rsidP="00036884">
      <w:pPr>
        <w:rPr>
          <w:rFonts w:ascii="Calibri Light" w:hAnsi="Calibri Light" w:cs="Calibri Light"/>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9"/>
        <w:gridCol w:w="11"/>
        <w:gridCol w:w="141"/>
        <w:gridCol w:w="168"/>
        <w:gridCol w:w="41"/>
        <w:gridCol w:w="21"/>
        <w:gridCol w:w="30"/>
        <w:gridCol w:w="533"/>
        <w:gridCol w:w="604"/>
        <w:gridCol w:w="26"/>
        <w:gridCol w:w="13"/>
        <w:gridCol w:w="804"/>
        <w:gridCol w:w="2790"/>
        <w:gridCol w:w="134"/>
        <w:gridCol w:w="151"/>
        <w:gridCol w:w="112"/>
        <w:gridCol w:w="17"/>
        <w:gridCol w:w="147"/>
        <w:gridCol w:w="2613"/>
      </w:tblGrid>
      <w:tr w:rsidR="00036884" w:rsidRPr="00073591" w:rsidTr="00036884">
        <w:trPr>
          <w:trHeight w:val="200"/>
          <w:jc w:val="center"/>
        </w:trPr>
        <w:tc>
          <w:tcPr>
            <w:tcW w:w="2257" w:type="dxa"/>
            <w:gridSpan w:val="8"/>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Témakör</w:t>
            </w:r>
          </w:p>
        </w:tc>
        <w:tc>
          <w:tcPr>
            <w:tcW w:w="5184" w:type="dxa"/>
            <w:gridSpan w:val="10"/>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 xml:space="preserve">1. Motoros </w:t>
            </w:r>
            <w:r w:rsidRPr="00073591">
              <w:rPr>
                <w:rFonts w:ascii="Calibri Light" w:hAnsi="Calibri Light" w:cs="Calibri Light"/>
                <w:b/>
                <w:bCs/>
                <w:lang w:val="cs-CZ"/>
              </w:rPr>
              <w:t>képességfejlesztés</w:t>
            </w:r>
            <w:r w:rsidRPr="00073591">
              <w:rPr>
                <w:rFonts w:ascii="Calibri Light" w:hAnsi="Calibri Light" w:cs="Calibri Light"/>
                <w:b/>
                <w:bCs/>
              </w:rPr>
              <w:t xml:space="preserve"> – edzettség, fittség</w:t>
            </w:r>
          </w:p>
        </w:tc>
        <w:tc>
          <w:tcPr>
            <w:tcW w:w="2760" w:type="dxa"/>
            <w:gridSpan w:val="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1.évf: 35 óra</w:t>
            </w:r>
          </w:p>
        </w:tc>
      </w:tr>
      <w:tr w:rsidR="00036884" w:rsidRPr="00073591" w:rsidTr="00036884">
        <w:trPr>
          <w:trHeight w:val="200"/>
          <w:jc w:val="center"/>
        </w:trPr>
        <w:tc>
          <w:tcPr>
            <w:tcW w:w="2257" w:type="dxa"/>
            <w:gridSpan w:val="8"/>
            <w:vMerge/>
            <w:noWrap/>
            <w:vAlign w:val="center"/>
          </w:tcPr>
          <w:p w:rsidR="00036884" w:rsidRPr="00073591" w:rsidRDefault="00036884" w:rsidP="00036884">
            <w:pPr>
              <w:rPr>
                <w:rFonts w:ascii="Calibri Light" w:hAnsi="Calibri Light" w:cs="Calibri Light"/>
                <w:b/>
              </w:rPr>
            </w:pPr>
          </w:p>
        </w:tc>
        <w:tc>
          <w:tcPr>
            <w:tcW w:w="5184" w:type="dxa"/>
            <w:gridSpan w:val="10"/>
            <w:vMerge/>
            <w:noWrap/>
            <w:vAlign w:val="center"/>
          </w:tcPr>
          <w:p w:rsidR="00036884" w:rsidRPr="00073591" w:rsidRDefault="00036884" w:rsidP="00036884">
            <w:pPr>
              <w:rPr>
                <w:rFonts w:ascii="Calibri Light" w:hAnsi="Calibri Light" w:cs="Calibri Light"/>
                <w:b/>
                <w:bCs/>
              </w:rPr>
            </w:pPr>
          </w:p>
        </w:tc>
        <w:tc>
          <w:tcPr>
            <w:tcW w:w="2760" w:type="dxa"/>
            <w:gridSpan w:val="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2.évf: 35 óra</w:t>
            </w:r>
          </w:p>
        </w:tc>
      </w:tr>
      <w:tr w:rsidR="00036884" w:rsidRPr="00073591" w:rsidTr="00036884">
        <w:trPr>
          <w:jc w:val="center"/>
        </w:trPr>
        <w:tc>
          <w:tcPr>
            <w:tcW w:w="2257" w:type="dxa"/>
            <w:gridSpan w:val="8"/>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7944" w:type="dxa"/>
            <w:gridSpan w:val="12"/>
            <w:noWrap/>
            <w:vAlign w:val="center"/>
          </w:tcPr>
          <w:p w:rsidR="00036884" w:rsidRPr="00073591" w:rsidRDefault="00036884" w:rsidP="00036884">
            <w:pPr>
              <w:rPr>
                <w:rFonts w:ascii="Calibri Light" w:hAnsi="Calibri Light" w:cs="Calibri Light"/>
                <w:lang w:val="cs-CZ"/>
              </w:rPr>
            </w:pPr>
            <w:r w:rsidRPr="00073591">
              <w:rPr>
                <w:rFonts w:ascii="Calibri Light" w:hAnsi="Calibri Light" w:cs="Calibri Light"/>
              </w:rPr>
              <w:t xml:space="preserve">A tanulók mozgásképességének és fittségének </w:t>
            </w:r>
            <w:r w:rsidRPr="00073591">
              <w:rPr>
                <w:rFonts w:ascii="Calibri Light" w:hAnsi="Calibri Light" w:cs="Calibri Light"/>
                <w:lang w:val="cs-CZ"/>
              </w:rPr>
              <w:t>növelése</w:t>
            </w:r>
            <w:r w:rsidRPr="00073591">
              <w:rPr>
                <w:rFonts w:ascii="Calibri Light" w:hAnsi="Calibri Light" w:cs="Calibri Light"/>
              </w:rPr>
              <w:t xml:space="preserve"> (eszközökkel és azok nélkül).</w:t>
            </w:r>
          </w:p>
          <w:p w:rsidR="00036884" w:rsidRPr="00073591" w:rsidRDefault="00036884" w:rsidP="00036884">
            <w:pPr>
              <w:rPr>
                <w:rFonts w:ascii="Calibri Light" w:hAnsi="Calibri Light" w:cs="Calibri Light"/>
              </w:rPr>
            </w:pPr>
            <w:r w:rsidRPr="00073591">
              <w:rPr>
                <w:rFonts w:ascii="Calibri Light" w:hAnsi="Calibri Light" w:cs="Calibri Light"/>
              </w:rPr>
              <w:t>A vázizomzat erősítése és nyújtása egyszerű, gimnasztikai gyakorlatokkal.</w:t>
            </w:r>
          </w:p>
          <w:p w:rsidR="00036884" w:rsidRPr="00073591" w:rsidRDefault="00036884" w:rsidP="00036884">
            <w:pPr>
              <w:rPr>
                <w:rFonts w:ascii="Calibri Light" w:hAnsi="Calibri Light" w:cs="Calibri Light"/>
                <w:bCs/>
              </w:rPr>
            </w:pPr>
            <w:r w:rsidRPr="00073591">
              <w:rPr>
                <w:rFonts w:ascii="Calibri Light" w:hAnsi="Calibri Light" w:cs="Calibri Light"/>
                <w:bCs/>
              </w:rPr>
              <w:t xml:space="preserve">Biomechanikailag helyes testtartás kialakítása és fenntartása. </w:t>
            </w:r>
          </w:p>
          <w:p w:rsidR="00036884" w:rsidRPr="00073591" w:rsidRDefault="00036884" w:rsidP="00036884">
            <w:pPr>
              <w:rPr>
                <w:rFonts w:ascii="Calibri Light" w:hAnsi="Calibri Light" w:cs="Calibri Light"/>
                <w:bCs/>
              </w:rPr>
            </w:pPr>
            <w:r w:rsidRPr="00073591">
              <w:rPr>
                <w:rFonts w:ascii="Calibri Light" w:hAnsi="Calibri Light" w:cs="Calibri Light"/>
                <w:bCs/>
              </w:rPr>
              <w:t>Elemi, ritmikus mozgásformákkal az ideg-, légzési, keringési és mozgatórendszer fejlődésének elősegítése.</w:t>
            </w:r>
          </w:p>
          <w:p w:rsidR="00036884" w:rsidRPr="00073591" w:rsidRDefault="00036884" w:rsidP="00036884">
            <w:pPr>
              <w:rPr>
                <w:rFonts w:ascii="Calibri Light" w:hAnsi="Calibri Light" w:cs="Calibri Light"/>
              </w:rPr>
            </w:pPr>
            <w:r w:rsidRPr="00073591">
              <w:rPr>
                <w:rFonts w:ascii="Calibri Light" w:hAnsi="Calibri Light" w:cs="Calibri Light"/>
              </w:rPr>
              <w:t>Egészséges testi fejlődés támogatása.</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Mozgásműveltség kialakítása és fejlesztése. </w:t>
            </w:r>
          </w:p>
          <w:p w:rsidR="00036884" w:rsidRPr="00073591" w:rsidRDefault="00036884" w:rsidP="00036884">
            <w:pPr>
              <w:rPr>
                <w:rFonts w:ascii="Calibri Light" w:hAnsi="Calibri Light" w:cs="Calibri Light"/>
              </w:rPr>
            </w:pPr>
            <w:r w:rsidRPr="00073591">
              <w:rPr>
                <w:rFonts w:ascii="Calibri Light" w:hAnsi="Calibri Light" w:cs="Calibri Light"/>
              </w:rPr>
              <w:t>Motorikus képességek fejlesztése.</w:t>
            </w:r>
          </w:p>
          <w:p w:rsidR="00036884" w:rsidRPr="00073591" w:rsidRDefault="00036884" w:rsidP="00036884">
            <w:pPr>
              <w:rPr>
                <w:rFonts w:ascii="Calibri Light" w:hAnsi="Calibri Light" w:cs="Calibri Light"/>
              </w:rPr>
            </w:pPr>
            <w:r w:rsidRPr="00073591">
              <w:rPr>
                <w:rFonts w:ascii="Calibri Light" w:hAnsi="Calibri Light" w:cs="Calibri Light"/>
              </w:rPr>
              <w:t>Mozgásigény felkeltése és fenntartása.</w:t>
            </w:r>
          </w:p>
          <w:p w:rsidR="00036884" w:rsidRPr="00073591" w:rsidRDefault="00036884" w:rsidP="00036884">
            <w:pPr>
              <w:rPr>
                <w:rFonts w:ascii="Calibri Light" w:hAnsi="Calibri Light" w:cs="Calibri Light"/>
                <w:bCs/>
              </w:rPr>
            </w:pPr>
            <w:r w:rsidRPr="00073591">
              <w:rPr>
                <w:rFonts w:ascii="Calibri Light" w:hAnsi="Calibri Light" w:cs="Calibri Light"/>
                <w:bCs/>
              </w:rPr>
              <w:t>A motoros képességek fejlesztése.</w:t>
            </w:r>
          </w:p>
          <w:p w:rsidR="00036884" w:rsidRPr="00073591" w:rsidRDefault="00036884" w:rsidP="00036884">
            <w:pPr>
              <w:rPr>
                <w:rFonts w:ascii="Calibri Light" w:hAnsi="Calibri Light" w:cs="Calibri Light"/>
              </w:rPr>
            </w:pPr>
            <w:r w:rsidRPr="00073591">
              <w:rPr>
                <w:rFonts w:ascii="Calibri Light" w:hAnsi="Calibri Light" w:cs="Calibri Light"/>
                <w:i/>
              </w:rPr>
              <w:t>Képességfejlesztési fókuszok:</w:t>
            </w:r>
            <w:r w:rsidRPr="00073591">
              <w:rPr>
                <w:rFonts w:ascii="Calibri Light" w:hAnsi="Calibri Light" w:cs="Calibri Light"/>
              </w:rPr>
              <w:t xml:space="preserve"> felismerő, ráismerő és eszközhasználati készségek; gyors, pontos mozgási és testhelyzet-változtatási képesség; megfigyelési és döntési képesség; testérzékelés, a mozgás határainak tudatosítása; téri tájékozódás; a mozgás örömének átélése; transzfer hatások a közismereti tantárgyakra.</w:t>
            </w:r>
          </w:p>
        </w:tc>
      </w:tr>
      <w:tr w:rsidR="00036884" w:rsidRPr="00073591" w:rsidTr="00036884">
        <w:trPr>
          <w:trHeight w:val="20"/>
          <w:jc w:val="center"/>
        </w:trPr>
        <w:tc>
          <w:tcPr>
            <w:tcW w:w="3420" w:type="dxa"/>
            <w:gridSpan w:val="11"/>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781" w:type="dxa"/>
            <w:gridSpan w:val="9"/>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b/>
              </w:rPr>
              <w:t>Fejlesztési tevékenységek</w:t>
            </w:r>
          </w:p>
        </w:tc>
      </w:tr>
      <w:tr w:rsidR="00036884" w:rsidRPr="00073591" w:rsidTr="00036884">
        <w:trPr>
          <w:trHeight w:val="20"/>
          <w:jc w:val="center"/>
        </w:trPr>
        <w:tc>
          <w:tcPr>
            <w:tcW w:w="3420" w:type="dxa"/>
            <w:gridSpan w:val="11"/>
            <w:noWrap/>
          </w:tcPr>
          <w:p w:rsidR="00036884" w:rsidRPr="00073591" w:rsidRDefault="00036884" w:rsidP="00036884">
            <w:pPr>
              <w:rPr>
                <w:rFonts w:ascii="Calibri Light" w:hAnsi="Calibri Light" w:cs="Calibri Light"/>
                <w:i/>
                <w:lang w:val="cs-CZ"/>
              </w:rPr>
            </w:pPr>
            <w:r w:rsidRPr="00073591">
              <w:rPr>
                <w:rFonts w:ascii="Calibri Light" w:hAnsi="Calibri Light" w:cs="Calibri Light"/>
                <w:i/>
              </w:rPr>
              <w:t>1.1. Gimnasztika</w:t>
            </w:r>
          </w:p>
          <w:p w:rsidR="00036884" w:rsidRPr="00073591" w:rsidRDefault="00036884" w:rsidP="00036884">
            <w:pPr>
              <w:rPr>
                <w:rFonts w:ascii="Calibri Light" w:hAnsi="Calibri Light" w:cs="Calibri Light"/>
                <w:i/>
              </w:rPr>
            </w:pPr>
          </w:p>
          <w:p w:rsidR="00036884" w:rsidRPr="00073591" w:rsidRDefault="00036884" w:rsidP="00036884">
            <w:pPr>
              <w:rPr>
                <w:rFonts w:ascii="Calibri Light" w:hAnsi="Calibri Light" w:cs="Calibri Light"/>
              </w:rPr>
            </w:pPr>
            <w:r w:rsidRPr="00073591">
              <w:rPr>
                <w:rFonts w:ascii="Calibri Light" w:hAnsi="Calibri Light" w:cs="Calibri Light"/>
                <w:i/>
              </w:rPr>
              <w:t>1.2. Torna</w:t>
            </w:r>
          </w:p>
        </w:tc>
        <w:tc>
          <w:tcPr>
            <w:tcW w:w="6781" w:type="dxa"/>
            <w:gridSpan w:val="9"/>
            <w:noWrap/>
          </w:tcPr>
          <w:p w:rsidR="00036884" w:rsidRPr="00073591" w:rsidRDefault="00036884" w:rsidP="00036884">
            <w:pPr>
              <w:rPr>
                <w:rFonts w:ascii="Calibri Light" w:hAnsi="Calibri Light" w:cs="Calibri Light"/>
              </w:rPr>
            </w:pPr>
            <w:r w:rsidRPr="00073591">
              <w:rPr>
                <w:rFonts w:ascii="Calibri Light" w:hAnsi="Calibri Light" w:cs="Calibri Light"/>
              </w:rPr>
              <w:t>Alapállás, terpeszállás,</w:t>
            </w:r>
          </w:p>
          <w:p w:rsidR="00036884" w:rsidRPr="00073591" w:rsidRDefault="00036884" w:rsidP="00036884">
            <w:pPr>
              <w:rPr>
                <w:rFonts w:ascii="Calibri Light" w:hAnsi="Calibri Light" w:cs="Calibri Light"/>
              </w:rPr>
            </w:pPr>
            <w:r w:rsidRPr="00073591">
              <w:rPr>
                <w:rFonts w:ascii="Calibri Light" w:hAnsi="Calibri Light" w:cs="Calibri Light"/>
              </w:rPr>
              <w:t>kartartások, karkörzés.</w:t>
            </w:r>
          </w:p>
          <w:p w:rsidR="00036884" w:rsidRPr="00073591" w:rsidRDefault="00036884" w:rsidP="00036884">
            <w:pPr>
              <w:rPr>
                <w:rFonts w:ascii="Calibri Light" w:hAnsi="Calibri Light" w:cs="Calibri Light"/>
              </w:rPr>
            </w:pPr>
            <w:r w:rsidRPr="00073591">
              <w:rPr>
                <w:rFonts w:ascii="Calibri Light" w:hAnsi="Calibri Light" w:cs="Calibri Light"/>
              </w:rPr>
              <w:t>Törzshajlítások előre-hátra.</w:t>
            </w:r>
          </w:p>
          <w:p w:rsidR="00036884" w:rsidRPr="00073591" w:rsidRDefault="00036884" w:rsidP="00036884">
            <w:pPr>
              <w:rPr>
                <w:rFonts w:ascii="Calibri Light" w:hAnsi="Calibri Light" w:cs="Calibri Light"/>
              </w:rPr>
            </w:pPr>
            <w:r w:rsidRPr="00073591">
              <w:rPr>
                <w:rFonts w:ascii="Calibri Light" w:hAnsi="Calibri Light" w:cs="Calibri Light"/>
              </w:rPr>
              <w:t>Szökdelések.</w:t>
            </w:r>
          </w:p>
          <w:p w:rsidR="00036884" w:rsidRPr="00073591" w:rsidRDefault="00036884" w:rsidP="00036884">
            <w:pPr>
              <w:rPr>
                <w:rFonts w:ascii="Calibri Light" w:hAnsi="Calibri Light" w:cs="Calibri Light"/>
              </w:rPr>
            </w:pPr>
            <w:r w:rsidRPr="00073591">
              <w:rPr>
                <w:rFonts w:ascii="Calibri Light" w:hAnsi="Calibri Light" w:cs="Calibri Light"/>
              </w:rPr>
              <w:t>Egyszerű kéziszer-gyakorlatok.</w:t>
            </w:r>
          </w:p>
          <w:p w:rsidR="00036884" w:rsidRPr="00073591" w:rsidRDefault="00036884" w:rsidP="00036884">
            <w:pPr>
              <w:rPr>
                <w:rFonts w:ascii="Calibri Light" w:hAnsi="Calibri Light" w:cs="Calibri Light"/>
              </w:rPr>
            </w:pPr>
            <w:r w:rsidRPr="00073591">
              <w:rPr>
                <w:rFonts w:ascii="Calibri Light" w:hAnsi="Calibri Light" w:cs="Calibri Light"/>
              </w:rPr>
              <w:t>Bordásfal-gyakorlatok.</w:t>
            </w:r>
          </w:p>
          <w:p w:rsidR="00036884" w:rsidRPr="00073591" w:rsidRDefault="00036884" w:rsidP="00036884">
            <w:pPr>
              <w:rPr>
                <w:rFonts w:ascii="Calibri Light" w:hAnsi="Calibri Light" w:cs="Calibri Light"/>
              </w:rPr>
            </w:pPr>
            <w:r w:rsidRPr="00073591">
              <w:rPr>
                <w:rFonts w:ascii="Calibri Light" w:hAnsi="Calibri Light" w:cs="Calibri Light"/>
              </w:rPr>
              <w:t>Lábgyakorlatok.</w:t>
            </w:r>
          </w:p>
          <w:p w:rsidR="00036884" w:rsidRPr="00073591" w:rsidRDefault="00036884" w:rsidP="00036884">
            <w:pPr>
              <w:rPr>
                <w:rFonts w:ascii="Calibri Light" w:hAnsi="Calibri Light" w:cs="Calibri Light"/>
              </w:rPr>
            </w:pPr>
            <w:r w:rsidRPr="00073591">
              <w:rPr>
                <w:rFonts w:ascii="Calibri Light" w:hAnsi="Calibri Light" w:cs="Calibri Light"/>
              </w:rPr>
              <w:t>Fej-, nyak-, váll-, törzsgyakorlatok.</w:t>
            </w:r>
          </w:p>
          <w:p w:rsidR="00036884" w:rsidRPr="00073591" w:rsidRDefault="00036884" w:rsidP="00036884">
            <w:pPr>
              <w:rPr>
                <w:rFonts w:ascii="Calibri Light" w:hAnsi="Calibri Light" w:cs="Calibri Light"/>
              </w:rPr>
            </w:pPr>
            <w:r w:rsidRPr="00073591">
              <w:rPr>
                <w:rFonts w:ascii="Calibri Light" w:hAnsi="Calibri Light" w:cs="Calibri Light"/>
              </w:rPr>
              <w:t>Nyújtás, hajlítás, fordítás, döntés.</w:t>
            </w:r>
          </w:p>
          <w:p w:rsidR="00036884" w:rsidRPr="00073591" w:rsidRDefault="00036884" w:rsidP="00036884">
            <w:pPr>
              <w:rPr>
                <w:rFonts w:ascii="Calibri Light" w:hAnsi="Calibri Light" w:cs="Calibri Light"/>
              </w:rPr>
            </w:pPr>
            <w:r w:rsidRPr="00073591">
              <w:rPr>
                <w:rFonts w:ascii="Calibri Light" w:hAnsi="Calibri Light" w:cs="Calibri Light"/>
              </w:rPr>
              <w:t>Tartásos helyzetek: ujjtartás, nyújtott, zárt kartartás – előre, oldalt és magas tartásban.</w:t>
            </w:r>
          </w:p>
        </w:tc>
      </w:tr>
      <w:tr w:rsidR="00036884" w:rsidRPr="00073591" w:rsidTr="00036884">
        <w:tblPrEx>
          <w:tblBorders>
            <w:top w:val="none" w:sz="0" w:space="0" w:color="auto"/>
          </w:tblBorders>
        </w:tblPrEx>
        <w:trPr>
          <w:trHeight w:val="70"/>
          <w:jc w:val="center"/>
        </w:trPr>
        <w:tc>
          <w:tcPr>
            <w:tcW w:w="1856" w:type="dxa"/>
            <w:gridSpan w:val="3"/>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lang w:val="cs-CZ"/>
              </w:rPr>
              <w:t>Fogalmak</w:t>
            </w:r>
          </w:p>
        </w:tc>
        <w:tc>
          <w:tcPr>
            <w:tcW w:w="8345" w:type="dxa"/>
            <w:gridSpan w:val="17"/>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Szökdelés, páros láb, jobb-bal, váltott láb, terpeszállás, harántterpesz, fej, törzs, ujj, kéz, kar, karhajlítás, nyújtás, körzés, kéziszer, labda, szalag, tornabot, bordásfal, hátsó és mellső függés, döntés, fordítás, előre, oldalt.</w:t>
            </w:r>
          </w:p>
        </w:tc>
      </w:tr>
      <w:tr w:rsidR="00036884" w:rsidRPr="00073591" w:rsidTr="00036884">
        <w:trPr>
          <w:trHeight w:val="260"/>
          <w:jc w:val="center"/>
        </w:trPr>
        <w:tc>
          <w:tcPr>
            <w:tcW w:w="2257" w:type="dxa"/>
            <w:gridSpan w:val="8"/>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lang w:val="cs-CZ"/>
              </w:rPr>
              <w:t>Témakör</w:t>
            </w:r>
          </w:p>
        </w:tc>
        <w:tc>
          <w:tcPr>
            <w:tcW w:w="5331" w:type="dxa"/>
            <w:gridSpan w:val="11"/>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 xml:space="preserve">2. </w:t>
            </w:r>
            <w:r w:rsidRPr="00073591">
              <w:rPr>
                <w:rFonts w:ascii="Calibri Light" w:hAnsi="Calibri Light" w:cs="Calibri Light"/>
                <w:b/>
                <w:bCs/>
                <w:lang w:val="cs-CZ"/>
              </w:rPr>
              <w:t>Motoros</w:t>
            </w:r>
            <w:r w:rsidRPr="00073591">
              <w:rPr>
                <w:rFonts w:ascii="Calibri Light" w:hAnsi="Calibri Light" w:cs="Calibri Light"/>
                <w:b/>
                <w:bCs/>
              </w:rPr>
              <w:t xml:space="preserve"> készségfejlesztés – mozgástanulás</w:t>
            </w:r>
          </w:p>
        </w:tc>
        <w:tc>
          <w:tcPr>
            <w:tcW w:w="2613" w:type="dxa"/>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1.évf: 45 óra</w:t>
            </w:r>
          </w:p>
        </w:tc>
      </w:tr>
      <w:tr w:rsidR="00036884" w:rsidRPr="00073591" w:rsidTr="00036884">
        <w:trPr>
          <w:trHeight w:val="260"/>
          <w:jc w:val="center"/>
        </w:trPr>
        <w:tc>
          <w:tcPr>
            <w:tcW w:w="2257" w:type="dxa"/>
            <w:gridSpan w:val="8"/>
            <w:vMerge/>
            <w:noWrap/>
            <w:vAlign w:val="center"/>
          </w:tcPr>
          <w:p w:rsidR="00036884" w:rsidRPr="00073591" w:rsidRDefault="00036884" w:rsidP="00036884">
            <w:pPr>
              <w:rPr>
                <w:rFonts w:ascii="Calibri Light" w:hAnsi="Calibri Light" w:cs="Calibri Light"/>
                <w:b/>
                <w:lang w:val="cs-CZ"/>
              </w:rPr>
            </w:pPr>
          </w:p>
        </w:tc>
        <w:tc>
          <w:tcPr>
            <w:tcW w:w="5331" w:type="dxa"/>
            <w:gridSpan w:val="11"/>
            <w:vMerge/>
            <w:noWrap/>
            <w:vAlign w:val="center"/>
          </w:tcPr>
          <w:p w:rsidR="00036884" w:rsidRPr="00073591" w:rsidRDefault="00036884" w:rsidP="00036884">
            <w:pPr>
              <w:rPr>
                <w:rFonts w:ascii="Calibri Light" w:hAnsi="Calibri Light" w:cs="Calibri Light"/>
                <w:b/>
                <w:bCs/>
              </w:rPr>
            </w:pPr>
          </w:p>
        </w:tc>
        <w:tc>
          <w:tcPr>
            <w:tcW w:w="2613" w:type="dxa"/>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2.évf:45 óra</w:t>
            </w:r>
          </w:p>
        </w:tc>
      </w:tr>
      <w:tr w:rsidR="00036884" w:rsidRPr="00073591" w:rsidTr="00036884">
        <w:trPr>
          <w:jc w:val="center"/>
        </w:trPr>
        <w:tc>
          <w:tcPr>
            <w:tcW w:w="2257" w:type="dxa"/>
            <w:gridSpan w:val="8"/>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7944" w:type="dxa"/>
            <w:gridSpan w:val="12"/>
            <w:noWrap/>
          </w:tcPr>
          <w:p w:rsidR="00036884" w:rsidRPr="00073591" w:rsidRDefault="00036884" w:rsidP="00036884">
            <w:pPr>
              <w:rPr>
                <w:rFonts w:ascii="Calibri Light" w:hAnsi="Calibri Light" w:cs="Calibri Light"/>
                <w:bCs/>
              </w:rPr>
            </w:pPr>
            <w:r w:rsidRPr="00073591">
              <w:rPr>
                <w:rFonts w:ascii="Calibri Light" w:hAnsi="Calibri Light" w:cs="Calibri Light"/>
                <w:bCs/>
              </w:rPr>
              <w:t xml:space="preserve">A testvázlat tudatosítása, lateralitás, szerialitás, </w:t>
            </w:r>
            <w:r w:rsidRPr="00073591">
              <w:rPr>
                <w:rFonts w:ascii="Calibri Light" w:hAnsi="Calibri Light" w:cs="Calibri Light"/>
                <w:bCs/>
                <w:lang w:val="cs-CZ"/>
              </w:rPr>
              <w:t>vizuomotoros</w:t>
            </w:r>
            <w:r w:rsidRPr="00073591">
              <w:rPr>
                <w:rFonts w:ascii="Calibri Light" w:hAnsi="Calibri Light" w:cs="Calibri Light"/>
                <w:bCs/>
              </w:rPr>
              <w:t xml:space="preserve"> koordináció, egyensúlyérzékelés és észlelés fejlesztése.</w:t>
            </w:r>
          </w:p>
          <w:p w:rsidR="00036884" w:rsidRPr="00073591" w:rsidRDefault="00036884" w:rsidP="00036884">
            <w:pPr>
              <w:rPr>
                <w:rFonts w:ascii="Calibri Light" w:hAnsi="Calibri Light" w:cs="Calibri Light"/>
                <w:bCs/>
              </w:rPr>
            </w:pPr>
            <w:r w:rsidRPr="00073591">
              <w:rPr>
                <w:rFonts w:ascii="Calibri Light" w:hAnsi="Calibri Light" w:cs="Calibri Light"/>
                <w:bCs/>
              </w:rPr>
              <w:t>A pszichikus funkciók (figyelem, emlékezet, gondolkodás) és gondolkodási műveletek (összehasonlítás, konkretizálás, differenciálás) fejlesztése.</w:t>
            </w:r>
          </w:p>
          <w:p w:rsidR="00036884" w:rsidRPr="00073591" w:rsidRDefault="00036884" w:rsidP="00036884">
            <w:pPr>
              <w:rPr>
                <w:rFonts w:ascii="Calibri Light" w:hAnsi="Calibri Light" w:cs="Calibri Light"/>
              </w:rPr>
            </w:pPr>
            <w:r w:rsidRPr="00073591">
              <w:rPr>
                <w:rFonts w:ascii="Calibri Light" w:hAnsi="Calibri Light" w:cs="Calibri Light"/>
              </w:rPr>
              <w:t>Koordinációs képesség, mozgástanulási, mozgásszabályozó, mozgásalkalmazkodó, egyensúlyozó képesség, valamint az adekvát reakciók, a ritmus és a téri tájékozódó képesség fejlesztése.</w:t>
            </w:r>
          </w:p>
          <w:p w:rsidR="00036884" w:rsidRPr="00073591" w:rsidRDefault="00036884" w:rsidP="00036884">
            <w:pPr>
              <w:rPr>
                <w:rFonts w:ascii="Calibri Light" w:hAnsi="Calibri Light" w:cs="Calibri Light"/>
              </w:rPr>
            </w:pPr>
            <w:r w:rsidRPr="00073591">
              <w:rPr>
                <w:rFonts w:ascii="Calibri Light" w:hAnsi="Calibri Light" w:cs="Calibri Light"/>
              </w:rPr>
              <w:t>A közismereti tantárgyak tanulásának habilitációs megsegítése az észlelés, kinesztetikus érzékelés, figyelem, emlékezet és térérzékelési képességek fejlesztésével.</w:t>
            </w:r>
          </w:p>
          <w:p w:rsidR="00036884" w:rsidRPr="00073591" w:rsidRDefault="00036884" w:rsidP="00036884">
            <w:pPr>
              <w:rPr>
                <w:rFonts w:ascii="Calibri Light" w:hAnsi="Calibri Light" w:cs="Calibri Light"/>
              </w:rPr>
            </w:pPr>
            <w:r w:rsidRPr="00073591">
              <w:rPr>
                <w:rFonts w:ascii="Calibri Light" w:hAnsi="Calibri Light" w:cs="Calibri Light"/>
              </w:rPr>
              <w:t>Hely- és helyzetváltoztató természetes mozgásformák kialakítása, megerősítése.</w:t>
            </w:r>
          </w:p>
          <w:p w:rsidR="00036884" w:rsidRPr="00073591" w:rsidRDefault="00036884" w:rsidP="00036884">
            <w:pPr>
              <w:rPr>
                <w:rFonts w:ascii="Calibri Light" w:hAnsi="Calibri Light" w:cs="Calibri Light"/>
              </w:rPr>
            </w:pPr>
            <w:r w:rsidRPr="00073591">
              <w:rPr>
                <w:rFonts w:ascii="Calibri Light" w:hAnsi="Calibri Light" w:cs="Calibri Light"/>
              </w:rPr>
              <w:t>Testtérkép, lateralitás, szerialitás tudatosítása.</w:t>
            </w:r>
          </w:p>
          <w:p w:rsidR="00036884" w:rsidRPr="00073591" w:rsidRDefault="00036884" w:rsidP="00036884">
            <w:pPr>
              <w:rPr>
                <w:rFonts w:ascii="Calibri Light" w:hAnsi="Calibri Light" w:cs="Calibri Light"/>
              </w:rPr>
            </w:pPr>
            <w:r w:rsidRPr="00073591">
              <w:rPr>
                <w:rFonts w:ascii="Calibri Light" w:hAnsi="Calibri Light" w:cs="Calibri Light"/>
              </w:rPr>
              <w:t>Szenzoros integráció fejlesztése.</w:t>
            </w:r>
          </w:p>
          <w:p w:rsidR="00036884" w:rsidRPr="00073591" w:rsidRDefault="00036884" w:rsidP="00036884">
            <w:pPr>
              <w:rPr>
                <w:rFonts w:ascii="Calibri Light" w:hAnsi="Calibri Light" w:cs="Calibri Light"/>
              </w:rPr>
            </w:pPr>
            <w:r w:rsidRPr="00073591">
              <w:rPr>
                <w:rFonts w:ascii="Calibri Light" w:hAnsi="Calibri Light" w:cs="Calibri Light"/>
              </w:rPr>
              <w:t>Természetes mozgásformák alkalmazása, gyakorlása, továbbfejlesztése a torna, az atlétika, a sportág jellegű feladatokban, a gyermektáncban.</w:t>
            </w:r>
          </w:p>
          <w:p w:rsidR="00036884" w:rsidRPr="00073591" w:rsidRDefault="00036884" w:rsidP="00036884">
            <w:pPr>
              <w:rPr>
                <w:rFonts w:ascii="Calibri Light" w:hAnsi="Calibri Light" w:cs="Calibri Light"/>
                <w:bCs/>
              </w:rPr>
            </w:pPr>
            <w:r w:rsidRPr="00073591">
              <w:rPr>
                <w:rFonts w:ascii="Calibri Light" w:hAnsi="Calibri Light" w:cs="Calibri Light"/>
                <w:bCs/>
              </w:rPr>
              <w:t>A vízbiztonság megalapozásának előkészítése.</w:t>
            </w:r>
          </w:p>
          <w:p w:rsidR="00036884" w:rsidRPr="00073591" w:rsidRDefault="00036884" w:rsidP="00036884">
            <w:pPr>
              <w:rPr>
                <w:rFonts w:ascii="Calibri Light" w:hAnsi="Calibri Light" w:cs="Calibri Light"/>
                <w:bCs/>
                <w:lang w:val="en-US"/>
              </w:rPr>
            </w:pPr>
            <w:r w:rsidRPr="00073591">
              <w:rPr>
                <w:rFonts w:ascii="Calibri Light" w:hAnsi="Calibri Light" w:cs="Calibri Light"/>
                <w:i/>
              </w:rPr>
              <w:t>Képességfejlesztési fókuszok:</w:t>
            </w:r>
            <w:r w:rsidRPr="00073591">
              <w:rPr>
                <w:rFonts w:ascii="Calibri Light" w:hAnsi="Calibri Light" w:cs="Calibri Light"/>
              </w:rPr>
              <w:t xml:space="preserve"> testhelyzet és változásai; pontos megfigyelésre törekvés; járás egyensúlyának megtartása kijelölt nyomvonalon; mozgás sebességének és irányának érzékelése; testrészek, testhelyzetek ismerete; saját test elfogadása.</w:t>
            </w:r>
          </w:p>
        </w:tc>
      </w:tr>
      <w:tr w:rsidR="00036884" w:rsidRPr="00073591" w:rsidTr="00036884">
        <w:trPr>
          <w:jc w:val="center"/>
        </w:trPr>
        <w:tc>
          <w:tcPr>
            <w:tcW w:w="3394" w:type="dxa"/>
            <w:gridSpan w:val="10"/>
            <w:tcBorders>
              <w:bottom w:val="single" w:sz="4" w:space="0" w:color="auto"/>
            </w:tcBorders>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807" w:type="dxa"/>
            <w:gridSpan w:val="10"/>
            <w:tcBorders>
              <w:bottom w:val="single" w:sz="4" w:space="0" w:color="auto"/>
            </w:tcBorders>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b/>
              </w:rPr>
              <w:t>Fejlesztési tevékenységek</w:t>
            </w:r>
          </w:p>
        </w:tc>
      </w:tr>
      <w:tr w:rsidR="00036884" w:rsidRPr="00073591" w:rsidTr="00036884">
        <w:trPr>
          <w:trHeight w:val="410"/>
          <w:jc w:val="center"/>
        </w:trPr>
        <w:tc>
          <w:tcPr>
            <w:tcW w:w="3394" w:type="dxa"/>
            <w:gridSpan w:val="10"/>
            <w:tcBorders>
              <w:top w:val="single" w:sz="4" w:space="0" w:color="auto"/>
            </w:tcBorders>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2.1. Testséma </w:t>
            </w:r>
            <w:r w:rsidRPr="00073591">
              <w:rPr>
                <w:rFonts w:ascii="Calibri Light" w:hAnsi="Calibri Light" w:cs="Calibri Light"/>
                <w:i/>
                <w:lang w:val="cs-CZ"/>
              </w:rPr>
              <w:t>tudatosítását</w:t>
            </w:r>
            <w:r w:rsidRPr="00073591">
              <w:rPr>
                <w:rFonts w:ascii="Calibri Light" w:hAnsi="Calibri Light" w:cs="Calibri Light"/>
                <w:i/>
              </w:rPr>
              <w:t xml:space="preserve"> szolgáló játékok</w:t>
            </w:r>
          </w:p>
        </w:tc>
        <w:tc>
          <w:tcPr>
            <w:tcW w:w="6807" w:type="dxa"/>
            <w:gridSpan w:val="10"/>
            <w:tcBorders>
              <w:top w:val="single" w:sz="4" w:space="0" w:color="auto"/>
            </w:tcBorders>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Testhelyzet </w:t>
            </w:r>
            <w:r w:rsidRPr="00073591">
              <w:rPr>
                <w:rFonts w:ascii="Calibri Light" w:hAnsi="Calibri Light" w:cs="Calibri Light"/>
                <w:lang w:val="cs-CZ"/>
              </w:rPr>
              <w:t>tudatos</w:t>
            </w:r>
            <w:r w:rsidRPr="00073591">
              <w:rPr>
                <w:rFonts w:ascii="Calibri Light" w:hAnsi="Calibri Light" w:cs="Calibri Light"/>
              </w:rPr>
              <w:t xml:space="preserve"> változtatása: állások, ülések, fekvés hanyatt, háton, oldalt bemutatással és utánzással.</w:t>
            </w:r>
          </w:p>
          <w:p w:rsidR="00036884" w:rsidRPr="00073591" w:rsidRDefault="00036884" w:rsidP="00036884">
            <w:pPr>
              <w:rPr>
                <w:rFonts w:ascii="Calibri Light" w:hAnsi="Calibri Light" w:cs="Calibri Light"/>
              </w:rPr>
            </w:pPr>
            <w:r w:rsidRPr="00073591">
              <w:rPr>
                <w:rFonts w:ascii="Calibri Light" w:hAnsi="Calibri Light" w:cs="Calibri Light"/>
              </w:rPr>
              <w:t>Testrészek megkülönböztetése taktilis ingerlésre, testtájak megmutatása érintéssel.</w:t>
            </w:r>
          </w:p>
          <w:p w:rsidR="00036884" w:rsidRPr="00073591" w:rsidRDefault="00036884" w:rsidP="00036884">
            <w:pPr>
              <w:rPr>
                <w:rFonts w:ascii="Calibri Light" w:hAnsi="Calibri Light" w:cs="Calibri Light"/>
              </w:rPr>
            </w:pPr>
            <w:r w:rsidRPr="00073591">
              <w:rPr>
                <w:rFonts w:ascii="Calibri Light" w:hAnsi="Calibri Light" w:cs="Calibri Light"/>
              </w:rPr>
              <w:t>Egyszerű játéktárgyak felismerése tapintás útján.</w:t>
            </w:r>
          </w:p>
          <w:p w:rsidR="00036884" w:rsidRPr="00073591" w:rsidRDefault="00036884" w:rsidP="00036884">
            <w:pPr>
              <w:rPr>
                <w:rFonts w:ascii="Calibri Light" w:hAnsi="Calibri Light" w:cs="Calibri Light"/>
              </w:rPr>
            </w:pPr>
            <w:r w:rsidRPr="00073591">
              <w:rPr>
                <w:rFonts w:ascii="Calibri Light" w:hAnsi="Calibri Light" w:cs="Calibri Light"/>
              </w:rPr>
              <w:t>Célzott stimulációk játékok és labda adogatásával.</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Az egyensúly-érzékelés és </w:t>
            </w:r>
            <w:r w:rsidRPr="00073591">
              <w:rPr>
                <w:rFonts w:ascii="Calibri Light" w:hAnsi="Calibri Light" w:cs="Calibri Light"/>
              </w:rPr>
              <w:br/>
              <w:t>-észlelés fejlesztése járással, forgással, gurulással, súlypont áthelyezésével.</w:t>
            </w:r>
          </w:p>
        </w:tc>
      </w:tr>
      <w:tr w:rsidR="00036884" w:rsidRPr="00073591" w:rsidTr="00036884">
        <w:trPr>
          <w:trHeight w:val="410"/>
          <w:jc w:val="center"/>
        </w:trPr>
        <w:tc>
          <w:tcPr>
            <w:tcW w:w="3394" w:type="dxa"/>
            <w:gridSpan w:val="10"/>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2.2. </w:t>
            </w:r>
            <w:r w:rsidRPr="00073591">
              <w:rPr>
                <w:rFonts w:ascii="Calibri Light" w:hAnsi="Calibri Light" w:cs="Calibri Light"/>
                <w:i/>
                <w:lang w:val="cs-CZ"/>
              </w:rPr>
              <w:t>Atlétikai</w:t>
            </w:r>
            <w:r w:rsidRPr="00073591">
              <w:rPr>
                <w:rFonts w:ascii="Calibri Light" w:hAnsi="Calibri Light" w:cs="Calibri Light"/>
                <w:i/>
              </w:rPr>
              <w:t xml:space="preserve"> elemek</w:t>
            </w:r>
          </w:p>
        </w:tc>
        <w:tc>
          <w:tcPr>
            <w:tcW w:w="6807" w:type="dxa"/>
            <w:gridSpan w:val="10"/>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Rövid távú </w:t>
            </w:r>
            <w:r w:rsidRPr="00073591">
              <w:rPr>
                <w:rFonts w:ascii="Calibri Light" w:hAnsi="Calibri Light" w:cs="Calibri Light"/>
                <w:lang w:val="cs-CZ"/>
              </w:rPr>
              <w:t>futás</w:t>
            </w:r>
            <w:r w:rsidRPr="00073591">
              <w:rPr>
                <w:rFonts w:ascii="Calibri Light" w:hAnsi="Calibri Light" w:cs="Calibri Light"/>
              </w:rPr>
              <w:t xml:space="preserve"> és járás, hirtelen megállás, szóbeli instrukciók és bemutatás alapján.</w:t>
            </w:r>
          </w:p>
          <w:p w:rsidR="00036884" w:rsidRPr="00073591" w:rsidRDefault="00036884" w:rsidP="00036884">
            <w:pPr>
              <w:rPr>
                <w:rFonts w:ascii="Calibri Light" w:hAnsi="Calibri Light" w:cs="Calibri Light"/>
              </w:rPr>
            </w:pPr>
            <w:r w:rsidRPr="00073591">
              <w:rPr>
                <w:rFonts w:ascii="Calibri Light" w:hAnsi="Calibri Light" w:cs="Calibri Light"/>
              </w:rPr>
              <w:t>Mozgás sebesség, irány érzékelése lengetés, hintázás, gurulás alkalmával.</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Futás: lassú, kötetlen; hosszú egyenletes; változó iramú. </w:t>
            </w:r>
          </w:p>
          <w:p w:rsidR="00036884" w:rsidRPr="00073591" w:rsidRDefault="00036884" w:rsidP="00036884">
            <w:pPr>
              <w:rPr>
                <w:rFonts w:ascii="Calibri Light" w:hAnsi="Calibri Light" w:cs="Calibri Light"/>
              </w:rPr>
            </w:pPr>
            <w:r w:rsidRPr="00073591">
              <w:rPr>
                <w:rFonts w:ascii="Calibri Light" w:hAnsi="Calibri Light" w:cs="Calibri Light"/>
              </w:rPr>
              <w:t>Futóiskola: sarokemelés, térdemelés, kanyarodás, alakzatok.</w:t>
            </w:r>
          </w:p>
          <w:p w:rsidR="00036884" w:rsidRPr="00073591" w:rsidRDefault="00036884" w:rsidP="00036884">
            <w:pPr>
              <w:rPr>
                <w:rFonts w:ascii="Calibri Light" w:hAnsi="Calibri Light" w:cs="Calibri Light"/>
              </w:rPr>
            </w:pPr>
            <w:r w:rsidRPr="00073591">
              <w:rPr>
                <w:rFonts w:ascii="Calibri Light" w:hAnsi="Calibri Light" w:cs="Calibri Light"/>
              </w:rPr>
              <w:t>Kötetlen futások.</w:t>
            </w:r>
          </w:p>
          <w:p w:rsidR="00036884" w:rsidRPr="00073591" w:rsidRDefault="00036884" w:rsidP="00036884">
            <w:pPr>
              <w:rPr>
                <w:rFonts w:ascii="Calibri Light" w:hAnsi="Calibri Light" w:cs="Calibri Light"/>
              </w:rPr>
            </w:pPr>
            <w:r w:rsidRPr="00073591">
              <w:rPr>
                <w:rFonts w:ascii="Calibri Light" w:hAnsi="Calibri Light" w:cs="Calibri Light"/>
              </w:rPr>
              <w:t>Rövid, gyors futások.</w:t>
            </w:r>
          </w:p>
          <w:p w:rsidR="00036884" w:rsidRPr="00073591" w:rsidRDefault="00036884" w:rsidP="00036884">
            <w:pPr>
              <w:rPr>
                <w:rFonts w:ascii="Calibri Light" w:hAnsi="Calibri Light" w:cs="Calibri Light"/>
              </w:rPr>
            </w:pPr>
            <w:r w:rsidRPr="00073591">
              <w:rPr>
                <w:rFonts w:ascii="Calibri Light" w:hAnsi="Calibri Light" w:cs="Calibri Light"/>
              </w:rPr>
              <w:t>Akadályfutások (a gyermekekhez adaptált akadályokkal).</w:t>
            </w:r>
          </w:p>
          <w:p w:rsidR="00036884" w:rsidRPr="00073591" w:rsidRDefault="00036884" w:rsidP="00036884">
            <w:pPr>
              <w:rPr>
                <w:rFonts w:ascii="Calibri Light" w:hAnsi="Calibri Light" w:cs="Calibri Light"/>
              </w:rPr>
            </w:pPr>
            <w:r w:rsidRPr="00073591">
              <w:rPr>
                <w:rFonts w:ascii="Calibri Light" w:hAnsi="Calibri Light" w:cs="Calibri Light"/>
              </w:rPr>
              <w:t>Állórajt.</w:t>
            </w:r>
          </w:p>
          <w:p w:rsidR="00036884" w:rsidRPr="00073591" w:rsidRDefault="00036884" w:rsidP="00036884">
            <w:pPr>
              <w:rPr>
                <w:rFonts w:ascii="Calibri Light" w:hAnsi="Calibri Light" w:cs="Calibri Light"/>
              </w:rPr>
            </w:pPr>
            <w:r w:rsidRPr="00073591">
              <w:rPr>
                <w:rFonts w:ascii="Calibri Light" w:hAnsi="Calibri Light" w:cs="Calibri Light"/>
              </w:rPr>
              <w:t>Szökdelés egy és páros lábbal; helyben és haladva.</w:t>
            </w:r>
          </w:p>
          <w:p w:rsidR="00036884" w:rsidRPr="00073591" w:rsidRDefault="00036884" w:rsidP="00036884">
            <w:pPr>
              <w:rPr>
                <w:rFonts w:ascii="Calibri Light" w:hAnsi="Calibri Light" w:cs="Calibri Light"/>
              </w:rPr>
            </w:pPr>
            <w:r w:rsidRPr="00073591">
              <w:rPr>
                <w:rFonts w:ascii="Calibri Light" w:hAnsi="Calibri Light" w:cs="Calibri Light"/>
              </w:rPr>
              <w:t>Szökdelés akadály felett (a gyermekekhez adaptált akadályokkal).</w:t>
            </w:r>
          </w:p>
        </w:tc>
      </w:tr>
      <w:tr w:rsidR="00036884" w:rsidRPr="00073591" w:rsidTr="00036884">
        <w:trPr>
          <w:trHeight w:val="410"/>
          <w:jc w:val="center"/>
        </w:trPr>
        <w:tc>
          <w:tcPr>
            <w:tcW w:w="3394" w:type="dxa"/>
            <w:gridSpan w:val="10"/>
            <w:tcBorders>
              <w:bottom w:val="single" w:sz="4" w:space="0" w:color="auto"/>
            </w:tcBorders>
            <w:noWrap/>
          </w:tcPr>
          <w:p w:rsidR="00036884" w:rsidRPr="00073591" w:rsidRDefault="00036884" w:rsidP="00036884">
            <w:pPr>
              <w:rPr>
                <w:rFonts w:ascii="Calibri Light" w:hAnsi="Calibri Light" w:cs="Calibri Light"/>
                <w:i/>
              </w:rPr>
            </w:pPr>
            <w:r w:rsidRPr="00073591">
              <w:rPr>
                <w:rFonts w:ascii="Calibri Light" w:hAnsi="Calibri Light" w:cs="Calibri Light"/>
                <w:i/>
              </w:rPr>
              <w:t>2.3. Torna</w:t>
            </w:r>
          </w:p>
          <w:p w:rsidR="00036884" w:rsidRPr="00073591" w:rsidRDefault="00036884" w:rsidP="00036884">
            <w:pPr>
              <w:rPr>
                <w:rFonts w:ascii="Calibri Light" w:hAnsi="Calibri Light" w:cs="Calibri Light"/>
                <w:i/>
              </w:rPr>
            </w:pPr>
            <w:r w:rsidRPr="00073591">
              <w:rPr>
                <w:rFonts w:ascii="Calibri Light" w:hAnsi="Calibri Light" w:cs="Calibri Light"/>
              </w:rPr>
              <w:t>A talajtorna és az atlétika alapmozgásai</w:t>
            </w:r>
          </w:p>
        </w:tc>
        <w:tc>
          <w:tcPr>
            <w:tcW w:w="6807" w:type="dxa"/>
            <w:gridSpan w:val="10"/>
            <w:tcBorders>
              <w:bottom w:val="single" w:sz="4" w:space="0" w:color="auto"/>
            </w:tcBorders>
            <w:noWrap/>
          </w:tcPr>
          <w:p w:rsidR="00036884" w:rsidRPr="00073591" w:rsidRDefault="00036884" w:rsidP="00036884">
            <w:pPr>
              <w:rPr>
                <w:rFonts w:ascii="Calibri Light" w:hAnsi="Calibri Light" w:cs="Calibri Light"/>
              </w:rPr>
            </w:pPr>
            <w:r w:rsidRPr="00073591">
              <w:rPr>
                <w:rFonts w:ascii="Calibri Light" w:hAnsi="Calibri Light" w:cs="Calibri Light"/>
              </w:rPr>
              <w:t>Támasz-, függés- és egyensúlygyakorlatok.</w:t>
            </w:r>
          </w:p>
          <w:p w:rsidR="00036884" w:rsidRPr="00073591" w:rsidRDefault="00036884" w:rsidP="00036884">
            <w:pPr>
              <w:rPr>
                <w:rFonts w:ascii="Calibri Light" w:hAnsi="Calibri Light" w:cs="Calibri Light"/>
              </w:rPr>
            </w:pPr>
            <w:r w:rsidRPr="00073591">
              <w:rPr>
                <w:rFonts w:ascii="Calibri Light" w:hAnsi="Calibri Light" w:cs="Calibri Light"/>
              </w:rPr>
              <w:t>Támaszok tornazsámoly alkalmazásával.</w:t>
            </w:r>
          </w:p>
          <w:p w:rsidR="00036884" w:rsidRPr="00073591" w:rsidRDefault="00036884" w:rsidP="00036884">
            <w:pPr>
              <w:rPr>
                <w:rFonts w:ascii="Calibri Light" w:hAnsi="Calibri Light" w:cs="Calibri Light"/>
              </w:rPr>
            </w:pPr>
            <w:r w:rsidRPr="00073591">
              <w:rPr>
                <w:rFonts w:ascii="Calibri Light" w:hAnsi="Calibri Light" w:cs="Calibri Light"/>
              </w:rPr>
              <w:t>Guruló átfordulás.</w:t>
            </w:r>
          </w:p>
          <w:p w:rsidR="00036884" w:rsidRPr="00073591" w:rsidRDefault="00036884" w:rsidP="00036884">
            <w:pPr>
              <w:rPr>
                <w:rFonts w:ascii="Calibri Light" w:hAnsi="Calibri Light" w:cs="Calibri Light"/>
              </w:rPr>
            </w:pPr>
            <w:r w:rsidRPr="00073591">
              <w:rPr>
                <w:rFonts w:ascii="Calibri Light" w:hAnsi="Calibri Light" w:cs="Calibri Light"/>
              </w:rPr>
              <w:t>Alacsony tornaszekrényre felugrás, leugrás – átugrás (5 ütemben: támasz, feltérdelés, felguggolás, felállás, leugrás).</w:t>
            </w:r>
          </w:p>
          <w:p w:rsidR="00036884" w:rsidRPr="00073591" w:rsidRDefault="00036884" w:rsidP="00036884">
            <w:pPr>
              <w:rPr>
                <w:rFonts w:ascii="Calibri Light" w:hAnsi="Calibri Light" w:cs="Calibri Light"/>
              </w:rPr>
            </w:pPr>
            <w:r w:rsidRPr="00073591">
              <w:rPr>
                <w:rFonts w:ascii="Calibri Light" w:hAnsi="Calibri Light" w:cs="Calibri Light"/>
              </w:rPr>
              <w:t>Tornapadon járás, fordulatok.</w:t>
            </w:r>
          </w:p>
          <w:p w:rsidR="00036884" w:rsidRPr="00073591" w:rsidRDefault="00036884" w:rsidP="00036884">
            <w:pPr>
              <w:rPr>
                <w:rFonts w:ascii="Calibri Light" w:hAnsi="Calibri Light" w:cs="Calibri Light"/>
              </w:rPr>
            </w:pPr>
            <w:r w:rsidRPr="00073591">
              <w:rPr>
                <w:rFonts w:ascii="Calibri Light" w:hAnsi="Calibri Light" w:cs="Calibri Light"/>
              </w:rPr>
              <w:t>Függés bordásfalon, gyűrűn, lengés gyűrűn.</w:t>
            </w:r>
          </w:p>
          <w:p w:rsidR="00036884" w:rsidRPr="00073591" w:rsidRDefault="00036884" w:rsidP="00036884">
            <w:pPr>
              <w:rPr>
                <w:rFonts w:ascii="Calibri Light" w:hAnsi="Calibri Light" w:cs="Calibri Light"/>
              </w:rPr>
            </w:pPr>
            <w:r w:rsidRPr="00073591">
              <w:rPr>
                <w:rFonts w:ascii="Calibri Light" w:hAnsi="Calibri Light" w:cs="Calibri Light"/>
              </w:rPr>
              <w:t>Gyertya kartámasszal.</w:t>
            </w:r>
          </w:p>
          <w:p w:rsidR="00036884" w:rsidRPr="00073591" w:rsidRDefault="00036884" w:rsidP="00036884">
            <w:pPr>
              <w:rPr>
                <w:rFonts w:ascii="Calibri Light" w:hAnsi="Calibri Light" w:cs="Calibri Light"/>
              </w:rPr>
            </w:pPr>
            <w:r w:rsidRPr="00073591">
              <w:rPr>
                <w:rFonts w:ascii="Calibri Light" w:hAnsi="Calibri Light" w:cs="Calibri Light"/>
              </w:rPr>
              <w:t>Testsúly megtartása támaszban karhajlítással.</w:t>
            </w:r>
          </w:p>
          <w:p w:rsidR="00036884" w:rsidRPr="00073591" w:rsidRDefault="00036884" w:rsidP="00036884">
            <w:pPr>
              <w:rPr>
                <w:rFonts w:ascii="Calibri Light" w:hAnsi="Calibri Light" w:cs="Calibri Light"/>
              </w:rPr>
            </w:pPr>
            <w:r w:rsidRPr="00073591">
              <w:rPr>
                <w:rFonts w:ascii="Calibri Light" w:hAnsi="Calibri Light" w:cs="Calibri Light"/>
              </w:rPr>
              <w:t>Négykézláb járás.</w:t>
            </w:r>
          </w:p>
          <w:p w:rsidR="00036884" w:rsidRPr="00073591" w:rsidRDefault="00036884" w:rsidP="00036884">
            <w:pPr>
              <w:rPr>
                <w:rFonts w:ascii="Calibri Light" w:hAnsi="Calibri Light" w:cs="Calibri Light"/>
              </w:rPr>
            </w:pPr>
            <w:r w:rsidRPr="00073591">
              <w:rPr>
                <w:rFonts w:ascii="Calibri Light" w:hAnsi="Calibri Light" w:cs="Calibri Light"/>
              </w:rPr>
              <w:t>Mellső és hátsó helyzetben kúszás, csúszás.</w:t>
            </w:r>
          </w:p>
          <w:p w:rsidR="00036884" w:rsidRPr="00073591" w:rsidRDefault="00036884" w:rsidP="00036884">
            <w:pPr>
              <w:rPr>
                <w:rFonts w:ascii="Calibri Light" w:hAnsi="Calibri Light" w:cs="Calibri Light"/>
              </w:rPr>
            </w:pPr>
            <w:r w:rsidRPr="00073591">
              <w:rPr>
                <w:rFonts w:ascii="Calibri Light" w:hAnsi="Calibri Light" w:cs="Calibri Light"/>
              </w:rPr>
              <w:t>Guruló átfordulás előre-hátra – egyedi megsegítéssel.</w:t>
            </w:r>
          </w:p>
          <w:p w:rsidR="00036884" w:rsidRPr="00073591" w:rsidRDefault="00036884" w:rsidP="00036884">
            <w:pPr>
              <w:rPr>
                <w:rFonts w:ascii="Calibri Light" w:hAnsi="Calibri Light" w:cs="Calibri Light"/>
              </w:rPr>
            </w:pPr>
            <w:r w:rsidRPr="00073591">
              <w:rPr>
                <w:rFonts w:ascii="Calibri Light" w:hAnsi="Calibri Light" w:cs="Calibri Light"/>
              </w:rPr>
              <w:t>Tarkóállás segítséggel.</w:t>
            </w:r>
          </w:p>
          <w:p w:rsidR="00036884" w:rsidRPr="00073591" w:rsidRDefault="00036884" w:rsidP="00036884">
            <w:pPr>
              <w:rPr>
                <w:rFonts w:ascii="Calibri Light" w:hAnsi="Calibri Light" w:cs="Calibri Light"/>
              </w:rPr>
            </w:pPr>
            <w:r w:rsidRPr="00073591">
              <w:rPr>
                <w:rFonts w:ascii="Calibri Light" w:hAnsi="Calibri Light" w:cs="Calibri Light"/>
              </w:rPr>
              <w:t>Függeszkedés bordásfalon és kötélen.</w:t>
            </w:r>
          </w:p>
          <w:p w:rsidR="00036884" w:rsidRPr="00073591" w:rsidRDefault="00036884" w:rsidP="00036884">
            <w:pPr>
              <w:rPr>
                <w:rFonts w:ascii="Calibri Light" w:hAnsi="Calibri Light" w:cs="Calibri Light"/>
              </w:rPr>
            </w:pPr>
            <w:r w:rsidRPr="00073591">
              <w:rPr>
                <w:rFonts w:ascii="Calibri Light" w:hAnsi="Calibri Light" w:cs="Calibri Light"/>
              </w:rPr>
              <w:t>Gyűrűn hintázás.</w:t>
            </w:r>
          </w:p>
          <w:p w:rsidR="00036884" w:rsidRPr="00073591" w:rsidRDefault="00036884" w:rsidP="00036884">
            <w:pPr>
              <w:rPr>
                <w:rFonts w:ascii="Calibri Light" w:hAnsi="Calibri Light" w:cs="Calibri Light"/>
              </w:rPr>
            </w:pPr>
            <w:r w:rsidRPr="00073591">
              <w:rPr>
                <w:rFonts w:ascii="Calibri Light" w:hAnsi="Calibri Light" w:cs="Calibri Light"/>
              </w:rPr>
              <w:t>Egyensúly gyakorlatok.</w:t>
            </w:r>
          </w:p>
          <w:p w:rsidR="00036884" w:rsidRPr="00073591" w:rsidRDefault="00036884" w:rsidP="00036884">
            <w:pPr>
              <w:rPr>
                <w:rFonts w:ascii="Calibri Light" w:hAnsi="Calibri Light" w:cs="Calibri Light"/>
              </w:rPr>
            </w:pPr>
            <w:r w:rsidRPr="00073591">
              <w:rPr>
                <w:rFonts w:ascii="Calibri Light" w:hAnsi="Calibri Light" w:cs="Calibri Light"/>
              </w:rPr>
              <w:t>Járás lábujjon, talpélen, gördülő sarkon.</w:t>
            </w:r>
          </w:p>
          <w:p w:rsidR="00036884" w:rsidRPr="00073591" w:rsidRDefault="00036884" w:rsidP="00036884">
            <w:pPr>
              <w:rPr>
                <w:rFonts w:ascii="Calibri Light" w:hAnsi="Calibri Light" w:cs="Calibri Light"/>
              </w:rPr>
            </w:pPr>
            <w:r w:rsidRPr="00073591">
              <w:rPr>
                <w:rFonts w:ascii="Calibri Light" w:hAnsi="Calibri Light" w:cs="Calibri Light"/>
              </w:rPr>
              <w:t>Utánlépés, fordulatok, sarokemelés, térdemelés.</w:t>
            </w:r>
          </w:p>
          <w:p w:rsidR="00036884" w:rsidRPr="00073591" w:rsidRDefault="00036884" w:rsidP="00036884">
            <w:pPr>
              <w:rPr>
                <w:rFonts w:ascii="Calibri Light" w:hAnsi="Calibri Light" w:cs="Calibri Light"/>
              </w:rPr>
            </w:pPr>
            <w:r w:rsidRPr="00073591">
              <w:rPr>
                <w:rFonts w:ascii="Calibri Light" w:hAnsi="Calibri Light" w:cs="Calibri Light"/>
              </w:rPr>
              <w:t>Kötélugrás.</w:t>
            </w:r>
          </w:p>
          <w:p w:rsidR="00036884" w:rsidRPr="00073591" w:rsidRDefault="00036884" w:rsidP="00036884">
            <w:pPr>
              <w:rPr>
                <w:rFonts w:ascii="Calibri Light" w:hAnsi="Calibri Light" w:cs="Calibri Light"/>
              </w:rPr>
            </w:pPr>
            <w:r w:rsidRPr="00073591">
              <w:rPr>
                <w:rFonts w:ascii="Calibri Light" w:hAnsi="Calibri Light" w:cs="Calibri Light"/>
              </w:rPr>
              <w:t>Helyből és rövid rohammal távolugrás.</w:t>
            </w:r>
          </w:p>
          <w:p w:rsidR="00036884" w:rsidRPr="00073591" w:rsidRDefault="00036884" w:rsidP="00036884">
            <w:pPr>
              <w:rPr>
                <w:rFonts w:ascii="Calibri Light" w:hAnsi="Calibri Light" w:cs="Calibri Light"/>
              </w:rPr>
            </w:pPr>
            <w:r w:rsidRPr="00073591">
              <w:rPr>
                <w:rFonts w:ascii="Calibri Light" w:hAnsi="Calibri Light" w:cs="Calibri Light"/>
              </w:rPr>
              <w:t>Dobás, csúsztatás, gurítás, rúgás megkísérlése – labdával és babzsákkal – célba, irányba és távolba.</w:t>
            </w:r>
          </w:p>
        </w:tc>
      </w:tr>
      <w:tr w:rsidR="00036884" w:rsidRPr="00073591" w:rsidTr="00036884">
        <w:trPr>
          <w:trHeight w:val="410"/>
          <w:jc w:val="center"/>
        </w:trPr>
        <w:tc>
          <w:tcPr>
            <w:tcW w:w="3394" w:type="dxa"/>
            <w:gridSpan w:val="10"/>
            <w:tcBorders>
              <w:top w:val="single" w:sz="4" w:space="0" w:color="auto"/>
            </w:tcBorders>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2.4. </w:t>
            </w:r>
            <w:r w:rsidRPr="00073591">
              <w:rPr>
                <w:rFonts w:ascii="Calibri Light" w:hAnsi="Calibri Light" w:cs="Calibri Light"/>
                <w:i/>
                <w:lang w:val="cs-CZ"/>
              </w:rPr>
              <w:t>Ismerkedés</w:t>
            </w:r>
            <w:r w:rsidRPr="00073591">
              <w:rPr>
                <w:rFonts w:ascii="Calibri Light" w:hAnsi="Calibri Light" w:cs="Calibri Light"/>
                <w:i/>
              </w:rPr>
              <w:t xml:space="preserve"> az úszás alapjaival</w:t>
            </w:r>
          </w:p>
        </w:tc>
        <w:tc>
          <w:tcPr>
            <w:tcW w:w="6807" w:type="dxa"/>
            <w:gridSpan w:val="10"/>
            <w:tcBorders>
              <w:top w:val="single" w:sz="4" w:space="0" w:color="auto"/>
            </w:tcBorders>
            <w:noWrap/>
          </w:tcPr>
          <w:p w:rsidR="00036884" w:rsidRPr="00073591" w:rsidRDefault="00036884" w:rsidP="00036884">
            <w:pPr>
              <w:rPr>
                <w:rFonts w:ascii="Calibri Light" w:hAnsi="Calibri Light" w:cs="Calibri Light"/>
                <w:i/>
              </w:rPr>
            </w:pPr>
            <w:r w:rsidRPr="00073591">
              <w:rPr>
                <w:rFonts w:ascii="Calibri Light" w:hAnsi="Calibri Light" w:cs="Calibri Light"/>
              </w:rPr>
              <w:t xml:space="preserve">Vízi játékok, </w:t>
            </w:r>
            <w:r w:rsidRPr="00073591">
              <w:rPr>
                <w:rFonts w:ascii="Calibri Light" w:hAnsi="Calibri Light" w:cs="Calibri Light"/>
                <w:lang w:val="cs-CZ"/>
              </w:rPr>
              <w:t>fújó</w:t>
            </w:r>
            <w:r w:rsidRPr="00073591">
              <w:rPr>
                <w:rFonts w:ascii="Calibri Light" w:hAnsi="Calibri Light" w:cs="Calibri Light"/>
              </w:rPr>
              <w:t xml:space="preserve"> gyakorlatok vízben, siklás segítséggel.</w:t>
            </w:r>
          </w:p>
        </w:tc>
      </w:tr>
      <w:tr w:rsidR="00036884" w:rsidRPr="00073591" w:rsidTr="00036884">
        <w:trPr>
          <w:trHeight w:val="70"/>
          <w:jc w:val="center"/>
        </w:trPr>
        <w:tc>
          <w:tcPr>
            <w:tcW w:w="1997" w:type="dxa"/>
            <w:gridSpan w:val="4"/>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Fogalmak</w:t>
            </w:r>
          </w:p>
        </w:tc>
        <w:tc>
          <w:tcPr>
            <w:tcW w:w="8204" w:type="dxa"/>
            <w:gridSpan w:val="16"/>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 xml:space="preserve">Állás, ülés, fekvés, hanyatt, háton, </w:t>
            </w:r>
            <w:r w:rsidRPr="00073591">
              <w:rPr>
                <w:rFonts w:ascii="Calibri Light" w:hAnsi="Calibri Light" w:cs="Calibri Light"/>
                <w:lang w:val="cs-CZ"/>
              </w:rPr>
              <w:t>hason</w:t>
            </w:r>
            <w:r w:rsidRPr="00073591">
              <w:rPr>
                <w:rFonts w:ascii="Calibri Light" w:hAnsi="Calibri Light" w:cs="Calibri Light"/>
              </w:rPr>
              <w:t>, oldalt, járás, távolság, futás, test, kéz, láb, has, hát, fej, szem orr, fül, labda, kocka, baba, séta, forgás, sebesség, gurulás, lengetés, medence, siklás, buborék.</w:t>
            </w:r>
          </w:p>
        </w:tc>
      </w:tr>
      <w:tr w:rsidR="00036884" w:rsidRPr="00073591" w:rsidTr="00036884">
        <w:trPr>
          <w:trHeight w:val="260"/>
          <w:jc w:val="center"/>
        </w:trPr>
        <w:tc>
          <w:tcPr>
            <w:tcW w:w="2206" w:type="dxa"/>
            <w:gridSpan w:val="6"/>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Témakör</w:t>
            </w:r>
          </w:p>
        </w:tc>
        <w:tc>
          <w:tcPr>
            <w:tcW w:w="4955" w:type="dxa"/>
            <w:gridSpan w:val="9"/>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 xml:space="preserve">3. </w:t>
            </w:r>
            <w:r w:rsidRPr="00073591">
              <w:rPr>
                <w:rFonts w:ascii="Calibri Light" w:hAnsi="Calibri Light" w:cs="Calibri Light"/>
                <w:b/>
                <w:bCs/>
                <w:lang w:val="cs-CZ"/>
              </w:rPr>
              <w:t>Játék</w:t>
            </w:r>
          </w:p>
        </w:tc>
        <w:tc>
          <w:tcPr>
            <w:tcW w:w="3040" w:type="dxa"/>
            <w:gridSpan w:val="5"/>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712EA5">
            <w:pPr>
              <w:numPr>
                <w:ilvl w:val="0"/>
                <w:numId w:val="480"/>
              </w:numPr>
              <w:spacing w:before="120" w:after="0" w:line="264" w:lineRule="auto"/>
              <w:jc w:val="left"/>
              <w:rPr>
                <w:rFonts w:ascii="Calibri Light" w:hAnsi="Calibri Light" w:cs="Calibri Light"/>
                <w:b/>
              </w:rPr>
            </w:pPr>
            <w:r w:rsidRPr="00073591">
              <w:rPr>
                <w:rFonts w:ascii="Calibri Light" w:hAnsi="Calibri Light" w:cs="Calibri Light"/>
                <w:b/>
              </w:rPr>
              <w:t>évf: 40 óra</w:t>
            </w:r>
          </w:p>
        </w:tc>
      </w:tr>
      <w:tr w:rsidR="00036884" w:rsidRPr="00073591" w:rsidTr="00036884">
        <w:trPr>
          <w:trHeight w:val="260"/>
          <w:jc w:val="center"/>
        </w:trPr>
        <w:tc>
          <w:tcPr>
            <w:tcW w:w="2206" w:type="dxa"/>
            <w:gridSpan w:val="6"/>
            <w:vMerge/>
            <w:noWrap/>
            <w:vAlign w:val="center"/>
          </w:tcPr>
          <w:p w:rsidR="00036884" w:rsidRPr="00073591" w:rsidRDefault="00036884" w:rsidP="00036884">
            <w:pPr>
              <w:rPr>
                <w:rFonts w:ascii="Calibri Light" w:hAnsi="Calibri Light" w:cs="Calibri Light"/>
                <w:b/>
              </w:rPr>
            </w:pPr>
          </w:p>
        </w:tc>
        <w:tc>
          <w:tcPr>
            <w:tcW w:w="4955" w:type="dxa"/>
            <w:gridSpan w:val="9"/>
            <w:vMerge/>
            <w:noWrap/>
            <w:vAlign w:val="center"/>
          </w:tcPr>
          <w:p w:rsidR="00036884" w:rsidRPr="00073591" w:rsidRDefault="00036884" w:rsidP="00036884">
            <w:pPr>
              <w:rPr>
                <w:rFonts w:ascii="Calibri Light" w:hAnsi="Calibri Light" w:cs="Calibri Light"/>
                <w:b/>
                <w:bCs/>
              </w:rPr>
            </w:pPr>
          </w:p>
        </w:tc>
        <w:tc>
          <w:tcPr>
            <w:tcW w:w="3040" w:type="dxa"/>
            <w:gridSpan w:val="5"/>
            <w:noWrap/>
            <w:vAlign w:val="center"/>
          </w:tcPr>
          <w:p w:rsidR="00036884" w:rsidRPr="00073591" w:rsidRDefault="00036884" w:rsidP="00712EA5">
            <w:pPr>
              <w:numPr>
                <w:ilvl w:val="0"/>
                <w:numId w:val="480"/>
              </w:numPr>
              <w:spacing w:before="120" w:after="0" w:line="264" w:lineRule="auto"/>
              <w:jc w:val="left"/>
              <w:rPr>
                <w:rFonts w:ascii="Calibri Light" w:hAnsi="Calibri Light" w:cs="Calibri Light"/>
                <w:b/>
              </w:rPr>
            </w:pPr>
            <w:r w:rsidRPr="00073591">
              <w:rPr>
                <w:rFonts w:ascii="Calibri Light" w:hAnsi="Calibri Light" w:cs="Calibri Light"/>
                <w:b/>
              </w:rPr>
              <w:t>évf:40 óra</w:t>
            </w:r>
          </w:p>
        </w:tc>
      </w:tr>
      <w:tr w:rsidR="00036884" w:rsidRPr="00073591" w:rsidTr="00036884">
        <w:trPr>
          <w:jc w:val="center"/>
        </w:trPr>
        <w:tc>
          <w:tcPr>
            <w:tcW w:w="2206" w:type="dxa"/>
            <w:gridSpan w:val="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7995" w:type="dxa"/>
            <w:gridSpan w:val="14"/>
            <w:noWrap/>
          </w:tcPr>
          <w:p w:rsidR="00036884" w:rsidRPr="00073591" w:rsidRDefault="00036884" w:rsidP="00036884">
            <w:pPr>
              <w:rPr>
                <w:rFonts w:ascii="Calibri Light" w:hAnsi="Calibri Light" w:cs="Calibri Light"/>
                <w:bCs/>
                <w:lang w:val="cs-CZ"/>
              </w:rPr>
            </w:pPr>
            <w:r w:rsidRPr="00073591">
              <w:rPr>
                <w:rFonts w:ascii="Calibri Light" w:hAnsi="Calibri Light" w:cs="Calibri Light"/>
                <w:bCs/>
              </w:rPr>
              <w:t xml:space="preserve">Az egészséges életmód és a rendszeres fizikai aktivitás </w:t>
            </w:r>
            <w:r w:rsidRPr="00073591">
              <w:rPr>
                <w:rFonts w:ascii="Calibri Light" w:hAnsi="Calibri Light" w:cs="Calibri Light"/>
                <w:bCs/>
                <w:lang w:val="cs-CZ"/>
              </w:rPr>
              <w:t>iránti</w:t>
            </w:r>
            <w:r w:rsidRPr="00073591">
              <w:rPr>
                <w:rFonts w:ascii="Calibri Light" w:hAnsi="Calibri Light" w:cs="Calibri Light"/>
                <w:bCs/>
              </w:rPr>
              <w:t xml:space="preserve"> igény megalapozása.</w:t>
            </w:r>
          </w:p>
          <w:p w:rsidR="00036884" w:rsidRPr="00073591" w:rsidRDefault="00036884" w:rsidP="00036884">
            <w:pPr>
              <w:rPr>
                <w:rFonts w:ascii="Calibri Light" w:hAnsi="Calibri Light" w:cs="Calibri Light"/>
                <w:bCs/>
              </w:rPr>
            </w:pPr>
            <w:r w:rsidRPr="00073591">
              <w:rPr>
                <w:rFonts w:ascii="Calibri Light" w:hAnsi="Calibri Light" w:cs="Calibri Light"/>
                <w:bCs/>
              </w:rPr>
              <w:t>Fizikai erőnlét, állóképesség kialakítása / fenntartása.</w:t>
            </w:r>
          </w:p>
          <w:p w:rsidR="00036884" w:rsidRPr="00073591" w:rsidRDefault="00036884" w:rsidP="00036884">
            <w:pPr>
              <w:rPr>
                <w:rFonts w:ascii="Calibri Light" w:hAnsi="Calibri Light" w:cs="Calibri Light"/>
              </w:rPr>
            </w:pPr>
            <w:r w:rsidRPr="00073591">
              <w:rPr>
                <w:rFonts w:ascii="Calibri Light" w:hAnsi="Calibri Light" w:cs="Calibri Light"/>
              </w:rPr>
              <w:t>Játékszabályok által az elemi döntésképesség és szabálytudat kialakítása.</w:t>
            </w:r>
          </w:p>
          <w:p w:rsidR="00036884" w:rsidRPr="00073591" w:rsidRDefault="00036884" w:rsidP="00036884">
            <w:pPr>
              <w:rPr>
                <w:rFonts w:ascii="Calibri Light" w:hAnsi="Calibri Light" w:cs="Calibri Light"/>
                <w:bCs/>
              </w:rPr>
            </w:pPr>
            <w:r w:rsidRPr="00073591">
              <w:rPr>
                <w:rFonts w:ascii="Calibri Light" w:hAnsi="Calibri Light" w:cs="Calibri Light"/>
                <w:bCs/>
              </w:rPr>
              <w:t>Csapatszellemre, sportszerűségre nevelés.</w:t>
            </w:r>
          </w:p>
          <w:p w:rsidR="00036884" w:rsidRPr="00073591" w:rsidRDefault="00036884" w:rsidP="00036884">
            <w:pPr>
              <w:rPr>
                <w:rFonts w:ascii="Calibri Light" w:hAnsi="Calibri Light" w:cs="Calibri Light"/>
                <w:bCs/>
              </w:rPr>
            </w:pPr>
            <w:r w:rsidRPr="00073591">
              <w:rPr>
                <w:rFonts w:ascii="Calibri Light" w:hAnsi="Calibri Light" w:cs="Calibri Light"/>
                <w:bCs/>
              </w:rPr>
              <w:t>Együttműködés, kooperáció elősegítése.</w:t>
            </w:r>
          </w:p>
          <w:p w:rsidR="00036884" w:rsidRPr="00073591" w:rsidRDefault="00036884" w:rsidP="00036884">
            <w:pPr>
              <w:rPr>
                <w:rFonts w:ascii="Calibri Light" w:hAnsi="Calibri Light" w:cs="Calibri Light"/>
                <w:bCs/>
              </w:rPr>
            </w:pPr>
            <w:r w:rsidRPr="00073591">
              <w:rPr>
                <w:rFonts w:ascii="Calibri Light" w:hAnsi="Calibri Light" w:cs="Calibri Light"/>
                <w:bCs/>
              </w:rPr>
              <w:t>Siker és kudarc elviselése képességének fejlesztése.</w:t>
            </w:r>
          </w:p>
          <w:p w:rsidR="00036884" w:rsidRPr="00073591" w:rsidRDefault="00036884" w:rsidP="00036884">
            <w:pPr>
              <w:rPr>
                <w:rFonts w:ascii="Calibri Light" w:hAnsi="Calibri Light" w:cs="Calibri Light"/>
                <w:bCs/>
              </w:rPr>
            </w:pPr>
            <w:r w:rsidRPr="00073591">
              <w:rPr>
                <w:rFonts w:ascii="Calibri Light" w:hAnsi="Calibri Light" w:cs="Calibri Light"/>
                <w:bCs/>
              </w:rPr>
              <w:t>Versenyszellem kialakítása és fenntartása.</w:t>
            </w:r>
          </w:p>
          <w:p w:rsidR="00036884" w:rsidRPr="00073591" w:rsidRDefault="00036884" w:rsidP="00036884">
            <w:pPr>
              <w:rPr>
                <w:rFonts w:ascii="Calibri Light" w:hAnsi="Calibri Light" w:cs="Calibri Light"/>
              </w:rPr>
            </w:pPr>
            <w:r w:rsidRPr="00073591">
              <w:rPr>
                <w:rFonts w:ascii="Calibri Light" w:hAnsi="Calibri Light" w:cs="Calibri Light"/>
                <w:i/>
              </w:rPr>
              <w:t>Képességfejlesztési fókuszok:</w:t>
            </w:r>
            <w:r w:rsidRPr="00073591">
              <w:rPr>
                <w:rFonts w:ascii="Calibri Light" w:hAnsi="Calibri Light" w:cs="Calibri Light"/>
              </w:rPr>
              <w:t xml:space="preserve"> társakra figyelés; együttműködés; szabálykövetés, szabálytartás; önellenőrzés; „beszéd”–mozgás koordináció; téri orientáció; kudarctűrés; győzelem sportszerű megélése.</w:t>
            </w:r>
          </w:p>
        </w:tc>
      </w:tr>
      <w:tr w:rsidR="00036884" w:rsidRPr="00073591" w:rsidTr="00036884">
        <w:trPr>
          <w:jc w:val="center"/>
        </w:trPr>
        <w:tc>
          <w:tcPr>
            <w:tcW w:w="3394" w:type="dxa"/>
            <w:gridSpan w:val="10"/>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807" w:type="dxa"/>
            <w:gridSpan w:val="10"/>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b/>
              </w:rPr>
              <w:t>Fejlesztési tevékenységek</w:t>
            </w:r>
          </w:p>
        </w:tc>
      </w:tr>
      <w:tr w:rsidR="00036884" w:rsidRPr="00073591" w:rsidTr="00036884">
        <w:trPr>
          <w:jc w:val="center"/>
        </w:trPr>
        <w:tc>
          <w:tcPr>
            <w:tcW w:w="3394" w:type="dxa"/>
            <w:gridSpan w:val="10"/>
            <w:noWrap/>
          </w:tcPr>
          <w:p w:rsidR="00036884" w:rsidRPr="00073591" w:rsidRDefault="00036884" w:rsidP="00036884">
            <w:pPr>
              <w:rPr>
                <w:rFonts w:ascii="Calibri Light" w:hAnsi="Calibri Light" w:cs="Calibri Light"/>
              </w:rPr>
            </w:pPr>
            <w:r w:rsidRPr="00073591">
              <w:rPr>
                <w:rFonts w:ascii="Calibri Light" w:hAnsi="Calibri Light" w:cs="Calibri Light"/>
                <w:i/>
              </w:rPr>
              <w:t>3.1.</w:t>
            </w:r>
            <w:r w:rsidRPr="00073591">
              <w:rPr>
                <w:rFonts w:ascii="Calibri Light" w:hAnsi="Calibri Light" w:cs="Calibri Light"/>
              </w:rPr>
              <w:t xml:space="preserve"> </w:t>
            </w:r>
            <w:r w:rsidRPr="00073591">
              <w:rPr>
                <w:rFonts w:ascii="Calibri Light" w:hAnsi="Calibri Light" w:cs="Calibri Light"/>
                <w:i/>
              </w:rPr>
              <w:t xml:space="preserve">Futó és fogójátékok – </w:t>
            </w:r>
            <w:r w:rsidRPr="00073591">
              <w:rPr>
                <w:rFonts w:ascii="Calibri Light" w:hAnsi="Calibri Light" w:cs="Calibri Light"/>
              </w:rPr>
              <w:t>fogócska, macska és egerek stb.</w:t>
            </w:r>
          </w:p>
          <w:p w:rsidR="00036884" w:rsidRPr="00073591" w:rsidRDefault="00036884" w:rsidP="00036884">
            <w:pPr>
              <w:rPr>
                <w:rFonts w:ascii="Calibri Light" w:hAnsi="Calibri Light" w:cs="Calibri Light"/>
              </w:rPr>
            </w:pPr>
            <w:r w:rsidRPr="00073591">
              <w:rPr>
                <w:rFonts w:ascii="Calibri Light" w:hAnsi="Calibri Light" w:cs="Calibri Light"/>
              </w:rPr>
              <w:t>Páros fogó – Hátsó pár előre fuss! stb.</w:t>
            </w:r>
          </w:p>
          <w:p w:rsidR="00036884" w:rsidRPr="00073591" w:rsidRDefault="00036884" w:rsidP="00036884">
            <w:pPr>
              <w:rPr>
                <w:rFonts w:ascii="Calibri Light" w:hAnsi="Calibri Light" w:cs="Calibri Light"/>
              </w:rPr>
            </w:pPr>
            <w:r w:rsidRPr="00073591">
              <w:rPr>
                <w:rFonts w:ascii="Calibri Light" w:hAnsi="Calibri Light" w:cs="Calibri Light"/>
              </w:rPr>
              <w:t>Átfutó játékok – Gyertek haza, ludaim! Adj király katonát! stb.</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rPr>
            </w:pPr>
            <w:r w:rsidRPr="00073591">
              <w:rPr>
                <w:rFonts w:ascii="Calibri Light" w:hAnsi="Calibri Light" w:cs="Calibri Light"/>
                <w:i/>
              </w:rPr>
              <w:t>3.2.</w:t>
            </w:r>
            <w:r w:rsidRPr="00073591">
              <w:rPr>
                <w:rFonts w:ascii="Calibri Light" w:hAnsi="Calibri Light" w:cs="Calibri Light"/>
              </w:rPr>
              <w:t xml:space="preserve"> </w:t>
            </w:r>
            <w:r w:rsidRPr="00073591">
              <w:rPr>
                <w:rFonts w:ascii="Calibri Light" w:hAnsi="Calibri Light" w:cs="Calibri Light"/>
                <w:i/>
              </w:rPr>
              <w:t>Énekes és mondókás körjátékok</w:t>
            </w:r>
            <w:r w:rsidRPr="00073591">
              <w:rPr>
                <w:rFonts w:ascii="Calibri Light" w:hAnsi="Calibri Light" w:cs="Calibri Light"/>
              </w:rPr>
              <w:t xml:space="preserve"> – </w:t>
            </w:r>
          </w:p>
          <w:p w:rsidR="00036884" w:rsidRPr="00073591" w:rsidRDefault="00036884" w:rsidP="00036884">
            <w:pPr>
              <w:rPr>
                <w:rFonts w:ascii="Calibri Light" w:hAnsi="Calibri Light" w:cs="Calibri Light"/>
              </w:rPr>
            </w:pPr>
            <w:r w:rsidRPr="00073591">
              <w:rPr>
                <w:rFonts w:ascii="Calibri Light" w:hAnsi="Calibri Light" w:cs="Calibri Light"/>
              </w:rPr>
              <w:t>népi gyermekjátékok</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rPr>
            </w:pPr>
            <w:r w:rsidRPr="00073591">
              <w:rPr>
                <w:rFonts w:ascii="Calibri Light" w:hAnsi="Calibri Light" w:cs="Calibri Light"/>
              </w:rPr>
              <w:t xml:space="preserve">3.3. </w:t>
            </w:r>
            <w:r w:rsidRPr="00073591">
              <w:rPr>
                <w:rFonts w:ascii="Calibri Light" w:hAnsi="Calibri Light" w:cs="Calibri Light"/>
                <w:i/>
              </w:rPr>
              <w:t>Sor- és váltóversenyek</w:t>
            </w:r>
          </w:p>
          <w:p w:rsidR="00036884" w:rsidRPr="00073591" w:rsidRDefault="00036884" w:rsidP="00036884">
            <w:pPr>
              <w:rPr>
                <w:rFonts w:ascii="Calibri Light" w:hAnsi="Calibri Light" w:cs="Calibri Light"/>
              </w:rPr>
            </w:pPr>
            <w:r w:rsidRPr="00073591">
              <w:rPr>
                <w:rFonts w:ascii="Calibri Light" w:hAnsi="Calibri Light" w:cs="Calibri Light"/>
              </w:rPr>
              <w:t>Sor- és váltóversenyek sporteszközök (labdák) beépítésével</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rPr>
            </w:pPr>
            <w:r w:rsidRPr="00073591">
              <w:rPr>
                <w:rFonts w:ascii="Calibri Light" w:hAnsi="Calibri Light" w:cs="Calibri Light"/>
              </w:rPr>
              <w:t xml:space="preserve">3.4. </w:t>
            </w:r>
            <w:r w:rsidRPr="00073591">
              <w:rPr>
                <w:rFonts w:ascii="Calibri Light" w:hAnsi="Calibri Light" w:cs="Calibri Light"/>
                <w:i/>
              </w:rPr>
              <w:t>Labdajátékok, versenyek</w:t>
            </w:r>
          </w:p>
          <w:p w:rsidR="00036884" w:rsidRPr="00073591" w:rsidRDefault="00036884" w:rsidP="00036884">
            <w:pPr>
              <w:rPr>
                <w:rFonts w:ascii="Calibri Light" w:hAnsi="Calibri Light" w:cs="Calibri Light"/>
              </w:rPr>
            </w:pPr>
            <w:r w:rsidRPr="00073591">
              <w:rPr>
                <w:rFonts w:ascii="Calibri Light" w:hAnsi="Calibri Light" w:cs="Calibri Light"/>
              </w:rPr>
              <w:t>A játékok során fokozatosan nehezített szabályokkal történik a játékvezetés, a tanulók haladásának függvényében.</w:t>
            </w:r>
          </w:p>
          <w:p w:rsidR="00036884" w:rsidRPr="00073591" w:rsidRDefault="00036884" w:rsidP="00036884">
            <w:pPr>
              <w:rPr>
                <w:rFonts w:ascii="Calibri Light" w:hAnsi="Calibri Light" w:cs="Calibri Light"/>
              </w:rPr>
            </w:pPr>
            <w:r w:rsidRPr="00073591">
              <w:rPr>
                <w:rFonts w:ascii="Calibri Light" w:hAnsi="Calibri Light" w:cs="Calibri Light"/>
              </w:rPr>
              <w:t>Játékok a különböző anyagú, méretű és tulajdonságú labdákkal: gumilabda, kislabda, gyógylabdák, kosárlabda, futball-labda</w:t>
            </w:r>
          </w:p>
        </w:tc>
        <w:tc>
          <w:tcPr>
            <w:tcW w:w="6807" w:type="dxa"/>
            <w:gridSpan w:val="10"/>
            <w:noWrap/>
          </w:tcPr>
          <w:p w:rsidR="00036884" w:rsidRPr="00073591" w:rsidRDefault="00036884" w:rsidP="00036884">
            <w:pPr>
              <w:rPr>
                <w:rFonts w:ascii="Calibri Light" w:hAnsi="Calibri Light" w:cs="Calibri Light"/>
              </w:rPr>
            </w:pPr>
            <w:r w:rsidRPr="00073591">
              <w:rPr>
                <w:rFonts w:ascii="Calibri Light" w:hAnsi="Calibri Light" w:cs="Calibri Light"/>
              </w:rPr>
              <w:t>Egyénileg, párban, csoportban végezhető játékok elsajátítása szerrel és/vagy szer nélkül.</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Szerepjátékok, szabályjátékok, </w:t>
            </w:r>
            <w:r w:rsidRPr="00073591">
              <w:rPr>
                <w:rFonts w:ascii="Calibri Light" w:hAnsi="Calibri Light" w:cs="Calibri Light"/>
                <w:lang w:val="cs-CZ"/>
              </w:rPr>
              <w:t>feladatjátékok</w:t>
            </w:r>
            <w:r w:rsidRPr="00073591">
              <w:rPr>
                <w:rFonts w:ascii="Calibri Light" w:hAnsi="Calibri Light" w:cs="Calibri Light"/>
              </w:rPr>
              <w:t xml:space="preserve"> értése és reprodukciója. </w:t>
            </w:r>
          </w:p>
          <w:p w:rsidR="00036884" w:rsidRPr="00073591" w:rsidRDefault="00036884" w:rsidP="00036884">
            <w:pPr>
              <w:rPr>
                <w:rFonts w:ascii="Calibri Light" w:hAnsi="Calibri Light" w:cs="Calibri Light"/>
              </w:rPr>
            </w:pPr>
            <w:r w:rsidRPr="00073591">
              <w:rPr>
                <w:rFonts w:ascii="Calibri Light" w:hAnsi="Calibri Light" w:cs="Calibri Light"/>
              </w:rPr>
              <w:t>Kreatív és kooperatív játékok értése és reprodukciója</w:t>
            </w:r>
          </w:p>
          <w:p w:rsidR="00036884" w:rsidRPr="00073591" w:rsidRDefault="00036884" w:rsidP="00036884">
            <w:pPr>
              <w:rPr>
                <w:rFonts w:ascii="Calibri Light" w:hAnsi="Calibri Light" w:cs="Calibri Light"/>
              </w:rPr>
            </w:pPr>
            <w:r w:rsidRPr="00073591">
              <w:rPr>
                <w:rFonts w:ascii="Calibri Light" w:hAnsi="Calibri Light" w:cs="Calibri Light"/>
              </w:rPr>
              <w:t>Sportelőkészítő játékok értése és reprodukciója.</w:t>
            </w:r>
          </w:p>
          <w:p w:rsidR="00036884" w:rsidRPr="00073591" w:rsidRDefault="00036884" w:rsidP="00036884">
            <w:pPr>
              <w:rPr>
                <w:rFonts w:ascii="Calibri Light" w:hAnsi="Calibri Light" w:cs="Calibri Light"/>
              </w:rPr>
            </w:pPr>
            <w:r w:rsidRPr="00073591">
              <w:rPr>
                <w:rFonts w:ascii="Calibri Light" w:hAnsi="Calibri Light" w:cs="Calibri Light"/>
              </w:rPr>
              <w:t>Népi gyermekjátékok értése és reprodukciója.</w:t>
            </w:r>
          </w:p>
          <w:p w:rsidR="00036884" w:rsidRPr="00073591" w:rsidRDefault="00036884" w:rsidP="00036884">
            <w:pPr>
              <w:rPr>
                <w:rFonts w:ascii="Calibri Light" w:hAnsi="Calibri Light" w:cs="Calibri Light"/>
              </w:rPr>
            </w:pPr>
            <w:r w:rsidRPr="00073591">
              <w:rPr>
                <w:rFonts w:ascii="Calibri Light" w:hAnsi="Calibri Light" w:cs="Calibri Light"/>
              </w:rPr>
              <w:t>Érzelmek és motivációk szabályozásának elemi szintű megvalósítása.</w:t>
            </w:r>
          </w:p>
          <w:p w:rsidR="00036884" w:rsidRPr="00073591" w:rsidRDefault="00036884" w:rsidP="00036884">
            <w:pPr>
              <w:rPr>
                <w:rFonts w:ascii="Calibri Light" w:hAnsi="Calibri Light" w:cs="Calibri Light"/>
              </w:rPr>
            </w:pPr>
            <w:r w:rsidRPr="00073591">
              <w:rPr>
                <w:rFonts w:ascii="Calibri Light" w:hAnsi="Calibri Light" w:cs="Calibri Light"/>
              </w:rPr>
              <w:t>Élményszerűség és öröm érzékeltetése a társas játéktevékenységben.</w:t>
            </w:r>
          </w:p>
          <w:p w:rsidR="00036884" w:rsidRPr="00073591" w:rsidRDefault="00036884" w:rsidP="00036884">
            <w:pPr>
              <w:rPr>
                <w:rFonts w:ascii="Calibri Light" w:hAnsi="Calibri Light" w:cs="Calibri Light"/>
              </w:rPr>
            </w:pPr>
            <w:r w:rsidRPr="00073591">
              <w:rPr>
                <w:rFonts w:ascii="Calibri Light" w:hAnsi="Calibri Light" w:cs="Calibri Light"/>
              </w:rPr>
              <w:t>Személyes és társas folyamatok megélése.</w:t>
            </w:r>
          </w:p>
          <w:p w:rsidR="00036884" w:rsidRPr="00073591" w:rsidRDefault="00036884" w:rsidP="00036884">
            <w:pPr>
              <w:rPr>
                <w:rFonts w:ascii="Calibri Light" w:hAnsi="Calibri Light" w:cs="Calibri Light"/>
              </w:rPr>
            </w:pPr>
            <w:r w:rsidRPr="00073591">
              <w:rPr>
                <w:rFonts w:ascii="Calibri Light" w:hAnsi="Calibri Light" w:cs="Calibri Light"/>
              </w:rPr>
              <w:t>A konfliktuskezelés elemi szintű ismerete és gyakorlata.</w:t>
            </w:r>
          </w:p>
          <w:p w:rsidR="00036884" w:rsidRPr="00073591" w:rsidRDefault="00036884" w:rsidP="00036884">
            <w:pPr>
              <w:rPr>
                <w:rFonts w:ascii="Calibri Light" w:hAnsi="Calibri Light" w:cs="Calibri Light"/>
                <w:lang w:val="cs-CZ"/>
              </w:rPr>
            </w:pPr>
          </w:p>
          <w:p w:rsidR="00036884" w:rsidRPr="00073591" w:rsidRDefault="00036884" w:rsidP="00036884">
            <w:pPr>
              <w:rPr>
                <w:rFonts w:ascii="Calibri Light" w:hAnsi="Calibri Light" w:cs="Calibri Light"/>
              </w:rPr>
            </w:pPr>
            <w:r w:rsidRPr="00073591">
              <w:rPr>
                <w:rFonts w:ascii="Calibri Light" w:hAnsi="Calibri Light" w:cs="Calibri Light"/>
              </w:rPr>
              <w:t>Játékos ismerkedés a különböző anyagú, méretű és tulajdonságú labdákkal.</w:t>
            </w:r>
          </w:p>
          <w:p w:rsidR="00036884" w:rsidRPr="00073591" w:rsidRDefault="00036884" w:rsidP="00036884">
            <w:pPr>
              <w:rPr>
                <w:rFonts w:ascii="Calibri Light" w:hAnsi="Calibri Light" w:cs="Calibri Light"/>
              </w:rPr>
            </w:pPr>
            <w:r w:rsidRPr="00073591">
              <w:rPr>
                <w:rFonts w:ascii="Calibri Light" w:hAnsi="Calibri Light" w:cs="Calibri Light"/>
              </w:rPr>
              <w:t>Gurítások, dobások célba, irányba,</w:t>
            </w:r>
          </w:p>
          <w:p w:rsidR="00036884" w:rsidRPr="00073591" w:rsidRDefault="00036884" w:rsidP="00036884">
            <w:pPr>
              <w:rPr>
                <w:rFonts w:ascii="Calibri Light" w:hAnsi="Calibri Light" w:cs="Calibri Light"/>
              </w:rPr>
            </w:pPr>
            <w:r w:rsidRPr="00073591">
              <w:rPr>
                <w:rFonts w:ascii="Calibri Light" w:hAnsi="Calibri Light" w:cs="Calibri Light"/>
              </w:rPr>
              <w:t>feldobás, elkapás két kézzel, ölelő fogással.</w:t>
            </w:r>
          </w:p>
          <w:p w:rsidR="00036884" w:rsidRPr="00073591" w:rsidRDefault="00036884" w:rsidP="00036884">
            <w:pPr>
              <w:rPr>
                <w:rFonts w:ascii="Calibri Light" w:hAnsi="Calibri Light" w:cs="Calibri Light"/>
              </w:rPr>
            </w:pPr>
            <w:r w:rsidRPr="00073591">
              <w:rPr>
                <w:rFonts w:ascii="Calibri Light" w:hAnsi="Calibri Light" w:cs="Calibri Light"/>
              </w:rPr>
              <w:t>Labdaiskola falnál.</w:t>
            </w:r>
          </w:p>
          <w:p w:rsidR="00036884" w:rsidRPr="00073591" w:rsidRDefault="00036884" w:rsidP="00036884">
            <w:pPr>
              <w:rPr>
                <w:rFonts w:ascii="Calibri Light" w:hAnsi="Calibri Light" w:cs="Calibri Light"/>
              </w:rPr>
            </w:pPr>
            <w:r w:rsidRPr="00073591">
              <w:rPr>
                <w:rFonts w:ascii="Calibri Light" w:hAnsi="Calibri Light" w:cs="Calibri Light"/>
              </w:rPr>
              <w:t>Labda adogatása körben, zene ritmusára.</w:t>
            </w:r>
          </w:p>
          <w:p w:rsidR="00036884" w:rsidRPr="00073591" w:rsidRDefault="00036884" w:rsidP="00036884">
            <w:pPr>
              <w:rPr>
                <w:rFonts w:ascii="Calibri Light" w:hAnsi="Calibri Light" w:cs="Calibri Light"/>
              </w:rPr>
            </w:pPr>
            <w:r w:rsidRPr="00073591">
              <w:rPr>
                <w:rFonts w:ascii="Calibri Light" w:hAnsi="Calibri Light" w:cs="Calibri Light"/>
              </w:rPr>
              <w:t>Kétkezes alsó és kétkezes felső labdafogás.</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Egykezes felső dobás gyakorlása falnál. </w:t>
            </w:r>
          </w:p>
          <w:p w:rsidR="00036884" w:rsidRPr="00073591" w:rsidRDefault="00036884" w:rsidP="00036884">
            <w:pPr>
              <w:rPr>
                <w:rFonts w:ascii="Calibri Light" w:hAnsi="Calibri Light" w:cs="Calibri Light"/>
              </w:rPr>
            </w:pPr>
            <w:r w:rsidRPr="00073591">
              <w:rPr>
                <w:rFonts w:ascii="Calibri Light" w:hAnsi="Calibri Light" w:cs="Calibri Light"/>
              </w:rPr>
              <w:t>Páros labdázás.</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Érkező labda megfogása és </w:t>
            </w:r>
            <w:r w:rsidRPr="00073591">
              <w:rPr>
                <w:rFonts w:ascii="Calibri Light" w:hAnsi="Calibri Light" w:cs="Calibri Light"/>
                <w:lang w:val="cs-CZ"/>
              </w:rPr>
              <w:t>továbbadása</w:t>
            </w:r>
            <w:r w:rsidRPr="00073591">
              <w:rPr>
                <w:rFonts w:ascii="Calibri Light" w:hAnsi="Calibri Light" w:cs="Calibri Light"/>
              </w:rPr>
              <w:t xml:space="preserve"> társnak.</w:t>
            </w:r>
          </w:p>
          <w:p w:rsidR="00036884" w:rsidRPr="00073591" w:rsidRDefault="00036884" w:rsidP="00036884">
            <w:pPr>
              <w:rPr>
                <w:rFonts w:ascii="Calibri Light" w:hAnsi="Calibri Light" w:cs="Calibri Light"/>
              </w:rPr>
            </w:pPr>
            <w:r w:rsidRPr="00073591">
              <w:rPr>
                <w:rFonts w:ascii="Calibri Light" w:hAnsi="Calibri Light" w:cs="Calibri Light"/>
              </w:rPr>
              <w:t>Labdaátvétel.</w:t>
            </w:r>
          </w:p>
          <w:p w:rsidR="00036884" w:rsidRPr="00073591" w:rsidRDefault="00036884" w:rsidP="00036884">
            <w:pPr>
              <w:rPr>
                <w:rFonts w:ascii="Calibri Light" w:hAnsi="Calibri Light" w:cs="Calibri Light"/>
              </w:rPr>
            </w:pPr>
            <w:r w:rsidRPr="00073591">
              <w:rPr>
                <w:rFonts w:ascii="Calibri Light" w:hAnsi="Calibri Light" w:cs="Calibri Light"/>
              </w:rPr>
              <w:t>Labdavezetés.</w:t>
            </w:r>
          </w:p>
          <w:p w:rsidR="00036884" w:rsidRPr="00073591" w:rsidRDefault="00036884" w:rsidP="00036884">
            <w:pPr>
              <w:rPr>
                <w:rFonts w:ascii="Calibri Light" w:hAnsi="Calibri Light" w:cs="Calibri Light"/>
              </w:rPr>
            </w:pPr>
            <w:r w:rsidRPr="00073591">
              <w:rPr>
                <w:rFonts w:ascii="Calibri Light" w:hAnsi="Calibri Light" w:cs="Calibri Light"/>
              </w:rPr>
              <w:t>Adogató és kidobó csoportjátékok, versenyek (kidobó, Jancsi a körben, labdacica gurítással stb.).</w:t>
            </w:r>
          </w:p>
        </w:tc>
      </w:tr>
      <w:tr w:rsidR="00036884" w:rsidRPr="00073591" w:rsidTr="00036884">
        <w:tblPrEx>
          <w:tblBorders>
            <w:top w:val="none" w:sz="0" w:space="0" w:color="auto"/>
          </w:tblBorders>
        </w:tblPrEx>
        <w:trPr>
          <w:trHeight w:val="70"/>
          <w:jc w:val="center"/>
        </w:trPr>
        <w:tc>
          <w:tcPr>
            <w:tcW w:w="1997" w:type="dxa"/>
            <w:gridSpan w:val="4"/>
            <w:noWrap/>
            <w:vAlign w:val="center"/>
          </w:tcPr>
          <w:p w:rsidR="00036884" w:rsidRPr="00073591" w:rsidRDefault="00036884" w:rsidP="00036884">
            <w:pPr>
              <w:rPr>
                <w:rFonts w:ascii="Calibri Light" w:hAnsi="Calibri Light" w:cs="Calibri Light"/>
                <w:b/>
                <w:lang w:val="cs-CZ"/>
              </w:rPr>
            </w:pPr>
            <w:r w:rsidRPr="00073591">
              <w:rPr>
                <w:rFonts w:ascii="Calibri Light" w:hAnsi="Calibri Light" w:cs="Calibri Light"/>
                <w:b/>
              </w:rPr>
              <w:t>Fogalmak</w:t>
            </w:r>
          </w:p>
        </w:tc>
        <w:tc>
          <w:tcPr>
            <w:tcW w:w="8204" w:type="dxa"/>
            <w:gridSpan w:val="16"/>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 xml:space="preserve">Fogócska, körjáték, sorverseny, váltóverseny, labda (gumi-, tenisz-, pingpong-, kosár-, röp-, kézi-, gyógy-, futball-), gurítás, dobás, pattintás,  megfogás, elkapás, kétkezes, </w:t>
            </w:r>
            <w:r w:rsidRPr="00073591">
              <w:rPr>
                <w:rFonts w:ascii="Calibri Light" w:hAnsi="Calibri Light" w:cs="Calibri Light"/>
                <w:lang w:val="cs-CZ"/>
              </w:rPr>
              <w:t>egykezes</w:t>
            </w:r>
            <w:r w:rsidRPr="00073591">
              <w:rPr>
                <w:rFonts w:ascii="Calibri Light" w:hAnsi="Calibri Light" w:cs="Calibri Light"/>
              </w:rPr>
              <w:t>, felső fogás, alsó fogás, páros, átadás, elkapás, labdavezetés, adogatás.</w:t>
            </w:r>
          </w:p>
        </w:tc>
      </w:tr>
      <w:tr w:rsidR="00036884" w:rsidRPr="00073591" w:rsidTr="00036884">
        <w:trPr>
          <w:trHeight w:val="260"/>
          <w:jc w:val="center"/>
        </w:trPr>
        <w:tc>
          <w:tcPr>
            <w:tcW w:w="2206" w:type="dxa"/>
            <w:gridSpan w:val="6"/>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Témakör</w:t>
            </w:r>
          </w:p>
        </w:tc>
        <w:tc>
          <w:tcPr>
            <w:tcW w:w="4821" w:type="dxa"/>
            <w:gridSpan w:val="8"/>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 xml:space="preserve">4. </w:t>
            </w:r>
            <w:r w:rsidRPr="00073591">
              <w:rPr>
                <w:rFonts w:ascii="Calibri Light" w:hAnsi="Calibri Light" w:cs="Calibri Light"/>
                <w:b/>
                <w:bCs/>
                <w:lang w:val="cs-CZ"/>
              </w:rPr>
              <w:t>Versenyzés</w:t>
            </w:r>
          </w:p>
        </w:tc>
        <w:tc>
          <w:tcPr>
            <w:tcW w:w="3174" w:type="dxa"/>
            <w:gridSpan w:val="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1.évf: 30 óra</w:t>
            </w:r>
          </w:p>
        </w:tc>
      </w:tr>
      <w:tr w:rsidR="00036884" w:rsidRPr="00073591" w:rsidTr="00036884">
        <w:trPr>
          <w:trHeight w:val="260"/>
          <w:jc w:val="center"/>
        </w:trPr>
        <w:tc>
          <w:tcPr>
            <w:tcW w:w="2206" w:type="dxa"/>
            <w:gridSpan w:val="6"/>
            <w:vMerge/>
            <w:noWrap/>
            <w:vAlign w:val="center"/>
          </w:tcPr>
          <w:p w:rsidR="00036884" w:rsidRPr="00073591" w:rsidRDefault="00036884" w:rsidP="00036884">
            <w:pPr>
              <w:rPr>
                <w:rFonts w:ascii="Calibri Light" w:hAnsi="Calibri Light" w:cs="Calibri Light"/>
                <w:b/>
              </w:rPr>
            </w:pPr>
          </w:p>
        </w:tc>
        <w:tc>
          <w:tcPr>
            <w:tcW w:w="4821" w:type="dxa"/>
            <w:gridSpan w:val="8"/>
            <w:vMerge/>
            <w:noWrap/>
            <w:vAlign w:val="center"/>
          </w:tcPr>
          <w:p w:rsidR="00036884" w:rsidRPr="00073591" w:rsidRDefault="00036884" w:rsidP="00036884">
            <w:pPr>
              <w:rPr>
                <w:rFonts w:ascii="Calibri Light" w:hAnsi="Calibri Light" w:cs="Calibri Light"/>
                <w:b/>
                <w:bCs/>
              </w:rPr>
            </w:pPr>
          </w:p>
        </w:tc>
        <w:tc>
          <w:tcPr>
            <w:tcW w:w="3174" w:type="dxa"/>
            <w:gridSpan w:val="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2.évf:30 óra</w:t>
            </w:r>
          </w:p>
        </w:tc>
      </w:tr>
      <w:tr w:rsidR="00036884" w:rsidRPr="00073591" w:rsidTr="00036884">
        <w:trPr>
          <w:trHeight w:val="20"/>
          <w:jc w:val="center"/>
        </w:trPr>
        <w:tc>
          <w:tcPr>
            <w:tcW w:w="2206" w:type="dxa"/>
            <w:gridSpan w:val="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7995" w:type="dxa"/>
            <w:gridSpan w:val="14"/>
            <w:noWrap/>
          </w:tcPr>
          <w:p w:rsidR="00036884" w:rsidRPr="00073591" w:rsidRDefault="00036884" w:rsidP="00036884">
            <w:pPr>
              <w:rPr>
                <w:rFonts w:ascii="Calibri Light" w:hAnsi="Calibri Light" w:cs="Calibri Light"/>
                <w:bCs/>
              </w:rPr>
            </w:pPr>
            <w:r w:rsidRPr="00073591">
              <w:rPr>
                <w:rFonts w:ascii="Calibri Light" w:hAnsi="Calibri Light" w:cs="Calibri Light"/>
                <w:bCs/>
              </w:rPr>
              <w:t xml:space="preserve">A tanulók képessé tétele egyszerűsített szabályokkal </w:t>
            </w:r>
            <w:r w:rsidRPr="00073591">
              <w:rPr>
                <w:rFonts w:ascii="Calibri Light" w:hAnsi="Calibri Light" w:cs="Calibri Light"/>
                <w:bCs/>
                <w:lang w:val="cs-CZ"/>
              </w:rPr>
              <w:t>zajló</w:t>
            </w:r>
            <w:r w:rsidRPr="00073591">
              <w:rPr>
                <w:rFonts w:ascii="Calibri Light" w:hAnsi="Calibri Light" w:cs="Calibri Light"/>
                <w:bCs/>
              </w:rPr>
              <w:t xml:space="preserve"> versenyzésre sor- és váltóversenyek és egyszerűsített sportági versenyek esetében.</w:t>
            </w:r>
          </w:p>
          <w:p w:rsidR="00036884" w:rsidRPr="00073591" w:rsidRDefault="00036884" w:rsidP="00036884">
            <w:pPr>
              <w:rPr>
                <w:rFonts w:ascii="Calibri Light" w:hAnsi="Calibri Light" w:cs="Calibri Light"/>
                <w:bCs/>
              </w:rPr>
            </w:pPr>
            <w:r w:rsidRPr="00073591">
              <w:rPr>
                <w:rFonts w:ascii="Calibri Light" w:hAnsi="Calibri Light" w:cs="Calibri Light"/>
              </w:rPr>
              <w:t>A sportoló mint példakép megjelenítése.</w:t>
            </w:r>
          </w:p>
          <w:p w:rsidR="00036884" w:rsidRPr="00073591" w:rsidRDefault="00036884" w:rsidP="00036884">
            <w:pPr>
              <w:rPr>
                <w:rFonts w:ascii="Calibri Light" w:hAnsi="Calibri Light" w:cs="Calibri Light"/>
                <w:lang w:val="cs-CZ"/>
              </w:rPr>
            </w:pPr>
            <w:r w:rsidRPr="00073591">
              <w:rPr>
                <w:rFonts w:ascii="Calibri Light" w:hAnsi="Calibri Light" w:cs="Calibri Light"/>
                <w:i/>
              </w:rPr>
              <w:t xml:space="preserve">Képességfejlesztési fókuszok: </w:t>
            </w:r>
            <w:r w:rsidRPr="00073591">
              <w:rPr>
                <w:rFonts w:ascii="Calibri Light" w:hAnsi="Calibri Light" w:cs="Calibri Light"/>
              </w:rPr>
              <w:t>mozgáskoordináció; társakra figyelés; együttműködés; szabálykövetés, szabálytartás; önellenőrzés; „beszéd” mozgás koordináció; téri orientáció; kudarctűrés; győzelem; portszerű megélése; egészséges versenyszellem; döntésképesség; reagáló képesség.</w:t>
            </w:r>
          </w:p>
        </w:tc>
      </w:tr>
      <w:tr w:rsidR="00036884" w:rsidRPr="00073591" w:rsidTr="00036884">
        <w:trPr>
          <w:trHeight w:val="20"/>
          <w:jc w:val="center"/>
        </w:trPr>
        <w:tc>
          <w:tcPr>
            <w:tcW w:w="3420" w:type="dxa"/>
            <w:gridSpan w:val="11"/>
            <w:noWrap/>
            <w:vAlign w:val="center"/>
          </w:tcPr>
          <w:p w:rsidR="00036884" w:rsidRPr="00073591" w:rsidRDefault="00036884" w:rsidP="00036884">
            <w:pPr>
              <w:rPr>
                <w:rFonts w:ascii="Calibri Light" w:hAnsi="Calibri Light" w:cs="Calibri Light"/>
                <w:b/>
                <w:lang w:val="cs-CZ"/>
              </w:rPr>
            </w:pPr>
            <w:r w:rsidRPr="00073591">
              <w:rPr>
                <w:rFonts w:ascii="Calibri Light" w:hAnsi="Calibri Light" w:cs="Calibri Light"/>
                <w:b/>
              </w:rPr>
              <w:t>Fejlesztési ismeretek</w:t>
            </w:r>
          </w:p>
        </w:tc>
        <w:tc>
          <w:tcPr>
            <w:tcW w:w="6781" w:type="dxa"/>
            <w:gridSpan w:val="9"/>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b/>
              </w:rPr>
              <w:t>Fejlesztési tevékenységek</w:t>
            </w:r>
          </w:p>
        </w:tc>
      </w:tr>
      <w:tr w:rsidR="00036884" w:rsidRPr="00073591" w:rsidTr="00036884">
        <w:trPr>
          <w:trHeight w:val="20"/>
          <w:jc w:val="center"/>
        </w:trPr>
        <w:tc>
          <w:tcPr>
            <w:tcW w:w="3420" w:type="dxa"/>
            <w:gridSpan w:val="11"/>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4.1. Futó és </w:t>
            </w:r>
            <w:r w:rsidRPr="00073591">
              <w:rPr>
                <w:rFonts w:ascii="Calibri Light" w:hAnsi="Calibri Light" w:cs="Calibri Light"/>
                <w:i/>
                <w:lang w:val="cs-CZ"/>
              </w:rPr>
              <w:t>ugróversenyek</w:t>
            </w:r>
          </w:p>
          <w:p w:rsidR="00036884" w:rsidRPr="00073591" w:rsidRDefault="00036884" w:rsidP="00036884">
            <w:pPr>
              <w:rPr>
                <w:rFonts w:ascii="Calibri Light" w:hAnsi="Calibri Light" w:cs="Calibri Light"/>
              </w:rPr>
            </w:pPr>
            <w:r w:rsidRPr="00073591">
              <w:rPr>
                <w:rFonts w:ascii="Calibri Light" w:hAnsi="Calibri Light" w:cs="Calibri Light"/>
              </w:rPr>
              <w:t>Sorversenyek</w:t>
            </w:r>
          </w:p>
          <w:p w:rsidR="00036884" w:rsidRPr="00073591" w:rsidRDefault="00036884" w:rsidP="00036884">
            <w:pPr>
              <w:rPr>
                <w:rFonts w:ascii="Calibri Light" w:hAnsi="Calibri Light" w:cs="Calibri Light"/>
              </w:rPr>
            </w:pPr>
            <w:r w:rsidRPr="00073591">
              <w:rPr>
                <w:rFonts w:ascii="Calibri Light" w:hAnsi="Calibri Light" w:cs="Calibri Light"/>
              </w:rPr>
              <w:t>Váltóversenyek</w:t>
            </w:r>
          </w:p>
          <w:p w:rsidR="00036884" w:rsidRPr="00073591" w:rsidRDefault="00036884" w:rsidP="00036884">
            <w:pPr>
              <w:rPr>
                <w:rFonts w:ascii="Calibri Light" w:hAnsi="Calibri Light" w:cs="Calibri Light"/>
              </w:rPr>
            </w:pPr>
            <w:r w:rsidRPr="00073591">
              <w:rPr>
                <w:rFonts w:ascii="Calibri Light" w:hAnsi="Calibri Light" w:cs="Calibri Light"/>
              </w:rPr>
              <w:t>Futóverseny</w:t>
            </w:r>
          </w:p>
          <w:p w:rsidR="00036884" w:rsidRPr="00073591" w:rsidRDefault="00036884" w:rsidP="00036884">
            <w:pPr>
              <w:rPr>
                <w:rFonts w:ascii="Calibri Light" w:hAnsi="Calibri Light" w:cs="Calibri Light"/>
              </w:rPr>
            </w:pPr>
            <w:r w:rsidRPr="00073591">
              <w:rPr>
                <w:rFonts w:ascii="Calibri Light" w:hAnsi="Calibri Light" w:cs="Calibri Light"/>
              </w:rPr>
              <w:t>Ugróiskola</w:t>
            </w:r>
          </w:p>
          <w:p w:rsidR="00036884" w:rsidRPr="00073591" w:rsidRDefault="00036884" w:rsidP="00036884">
            <w:pPr>
              <w:rPr>
                <w:rFonts w:ascii="Calibri Light" w:hAnsi="Calibri Light" w:cs="Calibri Light"/>
              </w:rPr>
            </w:pPr>
            <w:r w:rsidRPr="00073591">
              <w:rPr>
                <w:rFonts w:ascii="Calibri Light" w:hAnsi="Calibri Light" w:cs="Calibri Light"/>
              </w:rPr>
              <w:t>Kötélugrás-verseny</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4.2. Labdás versenyek</w:t>
            </w:r>
          </w:p>
          <w:p w:rsidR="00036884" w:rsidRPr="00073591" w:rsidRDefault="00036884" w:rsidP="00036884">
            <w:pPr>
              <w:rPr>
                <w:rFonts w:ascii="Calibri Light" w:hAnsi="Calibri Light" w:cs="Calibri Light"/>
              </w:rPr>
            </w:pPr>
            <w:r w:rsidRPr="00073591">
              <w:rPr>
                <w:rFonts w:ascii="Calibri Light" w:hAnsi="Calibri Light" w:cs="Calibri Light"/>
              </w:rPr>
              <w:t>Kosárra dobó verseny</w:t>
            </w:r>
          </w:p>
          <w:p w:rsidR="00036884" w:rsidRPr="00073591" w:rsidRDefault="00036884" w:rsidP="00036884">
            <w:pPr>
              <w:rPr>
                <w:rFonts w:ascii="Calibri Light" w:hAnsi="Calibri Light" w:cs="Calibri Light"/>
              </w:rPr>
            </w:pPr>
            <w:r w:rsidRPr="00073591">
              <w:rPr>
                <w:rFonts w:ascii="Calibri Light" w:hAnsi="Calibri Light" w:cs="Calibri Light"/>
              </w:rPr>
              <w:t>Labdavezetési verseny</w:t>
            </w:r>
          </w:p>
          <w:p w:rsidR="00036884" w:rsidRPr="00073591" w:rsidRDefault="00036884" w:rsidP="00036884">
            <w:pPr>
              <w:rPr>
                <w:rFonts w:ascii="Calibri Light" w:hAnsi="Calibri Light" w:cs="Calibri Light"/>
              </w:rPr>
            </w:pPr>
            <w:r w:rsidRPr="00073591">
              <w:rPr>
                <w:rFonts w:ascii="Calibri Light" w:hAnsi="Calibri Light" w:cs="Calibri Light"/>
              </w:rPr>
              <w:t>Kidobó játék</w:t>
            </w:r>
          </w:p>
          <w:p w:rsidR="00036884" w:rsidRPr="00073591" w:rsidRDefault="00036884" w:rsidP="00036884">
            <w:pPr>
              <w:rPr>
                <w:rFonts w:ascii="Calibri Light" w:hAnsi="Calibri Light" w:cs="Calibri Light"/>
              </w:rPr>
            </w:pPr>
            <w:r w:rsidRPr="00073591">
              <w:rPr>
                <w:rFonts w:ascii="Calibri Light" w:hAnsi="Calibri Light" w:cs="Calibri Light"/>
              </w:rPr>
              <w:t>Kézi és röplabda alapmozgásaiból összeállított versenyek</w:t>
            </w:r>
          </w:p>
          <w:p w:rsidR="00036884" w:rsidRPr="00073591" w:rsidRDefault="00036884" w:rsidP="00036884">
            <w:pPr>
              <w:rPr>
                <w:rFonts w:ascii="Calibri Light" w:hAnsi="Calibri Light" w:cs="Calibri Light"/>
              </w:rPr>
            </w:pPr>
            <w:r w:rsidRPr="00073591">
              <w:rPr>
                <w:rFonts w:ascii="Calibri Light" w:hAnsi="Calibri Light" w:cs="Calibri Light"/>
              </w:rPr>
              <w:t>Labdarúgás alapjai – kapura rúgó verseny</w:t>
            </w:r>
          </w:p>
        </w:tc>
        <w:tc>
          <w:tcPr>
            <w:tcW w:w="6781" w:type="dxa"/>
            <w:gridSpan w:val="9"/>
            <w:noWrap/>
          </w:tcPr>
          <w:p w:rsidR="00036884" w:rsidRPr="00073591" w:rsidRDefault="00036884" w:rsidP="00036884">
            <w:pPr>
              <w:rPr>
                <w:rFonts w:ascii="Calibri Light" w:hAnsi="Calibri Light" w:cs="Calibri Light"/>
              </w:rPr>
            </w:pPr>
            <w:r w:rsidRPr="00073591">
              <w:rPr>
                <w:rFonts w:ascii="Calibri Light" w:hAnsi="Calibri Light" w:cs="Calibri Light"/>
                <w:lang w:val="cs-CZ"/>
              </w:rPr>
              <w:t>Egyszerűsített</w:t>
            </w:r>
            <w:r w:rsidRPr="00073591">
              <w:rPr>
                <w:rFonts w:ascii="Calibri Light" w:hAnsi="Calibri Light" w:cs="Calibri Light"/>
              </w:rPr>
              <w:t xml:space="preserve"> sportági versenyek végrehajtása egyszerűsített szabályokkal.</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Sor-és váltóversenyek szabályainak megismerése és </w:t>
            </w:r>
            <w:r w:rsidRPr="00073591">
              <w:rPr>
                <w:rFonts w:ascii="Calibri Light" w:hAnsi="Calibri Light" w:cs="Calibri Light"/>
                <w:lang w:val="cs-CZ"/>
              </w:rPr>
              <w:t>betartása</w:t>
            </w:r>
            <w:r w:rsidRPr="00073591">
              <w:rPr>
                <w:rFonts w:ascii="Calibri Light" w:hAnsi="Calibri Light" w:cs="Calibri Light"/>
              </w:rPr>
              <w:t>.</w:t>
            </w:r>
          </w:p>
          <w:p w:rsidR="00036884" w:rsidRPr="00073591" w:rsidRDefault="00036884" w:rsidP="00036884">
            <w:pPr>
              <w:rPr>
                <w:rFonts w:ascii="Calibri Light" w:hAnsi="Calibri Light" w:cs="Calibri Light"/>
              </w:rPr>
            </w:pPr>
            <w:r w:rsidRPr="00073591">
              <w:rPr>
                <w:rFonts w:ascii="Calibri Light" w:hAnsi="Calibri Light" w:cs="Calibri Light"/>
              </w:rPr>
              <w:t>Egyszerűsített sportági versenyek megismerése és végrehajtása az írott és íratlan sportszerűségi szabályok betartásával.</w:t>
            </w:r>
          </w:p>
          <w:p w:rsidR="00036884" w:rsidRPr="00073591" w:rsidRDefault="00036884" w:rsidP="00036884">
            <w:pPr>
              <w:rPr>
                <w:rFonts w:ascii="Calibri Light" w:hAnsi="Calibri Light" w:cs="Calibri Light"/>
                <w:i/>
              </w:rPr>
            </w:pPr>
            <w:r w:rsidRPr="00073591">
              <w:rPr>
                <w:rFonts w:ascii="Calibri Light" w:hAnsi="Calibri Light" w:cs="Calibri Light"/>
              </w:rPr>
              <w:t>Sportszerűség fogalmi jelentésének és gyakorlatának megismerése.</w:t>
            </w:r>
          </w:p>
          <w:p w:rsidR="00036884" w:rsidRPr="00073591" w:rsidRDefault="00036884" w:rsidP="00036884">
            <w:pPr>
              <w:rPr>
                <w:rFonts w:ascii="Calibri Light" w:hAnsi="Calibri Light" w:cs="Calibri Light"/>
              </w:rPr>
            </w:pPr>
          </w:p>
        </w:tc>
      </w:tr>
      <w:tr w:rsidR="00036884" w:rsidRPr="00073591" w:rsidTr="00036884">
        <w:tblPrEx>
          <w:tblBorders>
            <w:top w:val="none" w:sz="0" w:space="0" w:color="auto"/>
          </w:tblBorders>
        </w:tblPrEx>
        <w:trPr>
          <w:trHeight w:val="20"/>
          <w:jc w:val="center"/>
        </w:trPr>
        <w:tc>
          <w:tcPr>
            <w:tcW w:w="1836" w:type="dxa"/>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lang w:val="cs-CZ"/>
              </w:rPr>
              <w:t>F</w:t>
            </w:r>
            <w:r w:rsidRPr="00073591">
              <w:rPr>
                <w:rFonts w:ascii="Calibri Light" w:hAnsi="Calibri Light" w:cs="Calibri Light"/>
                <w:b/>
              </w:rPr>
              <w:t>ogalmak</w:t>
            </w:r>
          </w:p>
        </w:tc>
        <w:tc>
          <w:tcPr>
            <w:tcW w:w="8365" w:type="dxa"/>
            <w:gridSpan w:val="19"/>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 xml:space="preserve">Fogócska, körjáték, </w:t>
            </w:r>
            <w:r w:rsidRPr="00073591">
              <w:rPr>
                <w:rFonts w:ascii="Calibri Light" w:hAnsi="Calibri Light" w:cs="Calibri Light"/>
                <w:lang w:val="cs-CZ"/>
              </w:rPr>
              <w:t>sorverseny</w:t>
            </w:r>
            <w:r w:rsidRPr="00073591">
              <w:rPr>
                <w:rFonts w:ascii="Calibri Light" w:hAnsi="Calibri Light" w:cs="Calibri Light"/>
              </w:rPr>
              <w:t>, váltóverseny, a játékok, sportágak neve, labdák neve, gurítás, dobás, pattintás, megfogás, elkapás, kétkezes, egykezes, felsőfogás, alsó fogás, páros, átadás, elkapás, labdavezetés, adogatás, győztes, ellenfél, vesztes, tisztelet, sportszerűség.</w:t>
            </w:r>
          </w:p>
        </w:tc>
      </w:tr>
      <w:tr w:rsidR="00036884" w:rsidRPr="00073591" w:rsidTr="00036884">
        <w:trPr>
          <w:trHeight w:val="260"/>
          <w:jc w:val="center"/>
        </w:trPr>
        <w:tc>
          <w:tcPr>
            <w:tcW w:w="2227" w:type="dxa"/>
            <w:gridSpan w:val="7"/>
            <w:vMerge w:val="restart"/>
            <w:noWrap/>
            <w:vAlign w:val="center"/>
          </w:tcPr>
          <w:p w:rsidR="00036884" w:rsidRPr="00073591" w:rsidRDefault="00036884" w:rsidP="00036884">
            <w:pPr>
              <w:rPr>
                <w:rFonts w:ascii="Calibri Light" w:hAnsi="Calibri Light" w:cs="Calibri Light"/>
                <w:b/>
                <w:lang w:val="cs-CZ"/>
              </w:rPr>
            </w:pPr>
            <w:r w:rsidRPr="00073591">
              <w:rPr>
                <w:rFonts w:ascii="Calibri Light" w:hAnsi="Calibri Light" w:cs="Calibri Light"/>
                <w:b/>
              </w:rPr>
              <w:t>Témakör</w:t>
            </w:r>
          </w:p>
        </w:tc>
        <w:tc>
          <w:tcPr>
            <w:tcW w:w="5085" w:type="dxa"/>
            <w:gridSpan w:val="9"/>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5. Prevenció, életvezetés, egészségfejlesztés</w:t>
            </w:r>
          </w:p>
        </w:tc>
        <w:tc>
          <w:tcPr>
            <w:tcW w:w="2889" w:type="dxa"/>
            <w:gridSpan w:val="4"/>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1.évf: 20 óra</w:t>
            </w:r>
          </w:p>
        </w:tc>
      </w:tr>
      <w:tr w:rsidR="00036884" w:rsidRPr="00073591" w:rsidTr="00036884">
        <w:trPr>
          <w:trHeight w:val="260"/>
          <w:jc w:val="center"/>
        </w:trPr>
        <w:tc>
          <w:tcPr>
            <w:tcW w:w="2227" w:type="dxa"/>
            <w:gridSpan w:val="7"/>
            <w:vMerge/>
            <w:noWrap/>
            <w:vAlign w:val="center"/>
          </w:tcPr>
          <w:p w:rsidR="00036884" w:rsidRPr="00073591" w:rsidRDefault="00036884" w:rsidP="00036884">
            <w:pPr>
              <w:rPr>
                <w:rFonts w:ascii="Calibri Light" w:hAnsi="Calibri Light" w:cs="Calibri Light"/>
                <w:b/>
              </w:rPr>
            </w:pPr>
          </w:p>
        </w:tc>
        <w:tc>
          <w:tcPr>
            <w:tcW w:w="5085" w:type="dxa"/>
            <w:gridSpan w:val="9"/>
            <w:noWrap/>
            <w:vAlign w:val="center"/>
          </w:tcPr>
          <w:p w:rsidR="00036884" w:rsidRPr="00073591" w:rsidRDefault="00036884" w:rsidP="00036884">
            <w:pPr>
              <w:rPr>
                <w:rFonts w:ascii="Calibri Light" w:hAnsi="Calibri Light" w:cs="Calibri Light"/>
                <w:b/>
                <w:bCs/>
              </w:rPr>
            </w:pPr>
          </w:p>
        </w:tc>
        <w:tc>
          <w:tcPr>
            <w:tcW w:w="2889" w:type="dxa"/>
            <w:gridSpan w:val="4"/>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2.évf:20 óra</w:t>
            </w:r>
          </w:p>
        </w:tc>
      </w:tr>
      <w:tr w:rsidR="00036884" w:rsidRPr="00073591" w:rsidTr="00036884">
        <w:trPr>
          <w:jc w:val="center"/>
        </w:trPr>
        <w:tc>
          <w:tcPr>
            <w:tcW w:w="2227" w:type="dxa"/>
            <w:gridSpan w:val="7"/>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7974" w:type="dxa"/>
            <w:gridSpan w:val="13"/>
            <w:noWrap/>
          </w:tcPr>
          <w:p w:rsidR="00036884" w:rsidRPr="00073591" w:rsidRDefault="00036884" w:rsidP="00036884">
            <w:pPr>
              <w:rPr>
                <w:rFonts w:ascii="Calibri Light" w:hAnsi="Calibri Light" w:cs="Calibri Light"/>
                <w:bCs/>
              </w:rPr>
            </w:pPr>
            <w:r w:rsidRPr="00073591">
              <w:rPr>
                <w:rFonts w:ascii="Calibri Light" w:hAnsi="Calibri Light" w:cs="Calibri Light"/>
                <w:bCs/>
              </w:rPr>
              <w:t xml:space="preserve">Egészségfejlesztő mozgásos </w:t>
            </w:r>
            <w:r w:rsidRPr="00073591">
              <w:rPr>
                <w:rFonts w:ascii="Calibri Light" w:hAnsi="Calibri Light" w:cs="Calibri Light"/>
                <w:bCs/>
                <w:lang w:val="cs-CZ"/>
              </w:rPr>
              <w:t>tevékenységformák</w:t>
            </w:r>
            <w:r w:rsidRPr="00073591">
              <w:rPr>
                <w:rFonts w:ascii="Calibri Light" w:hAnsi="Calibri Light" w:cs="Calibri Light"/>
                <w:bCs/>
              </w:rPr>
              <w:t xml:space="preserve"> kialakítása.</w:t>
            </w:r>
          </w:p>
          <w:p w:rsidR="00036884" w:rsidRPr="00073591" w:rsidRDefault="00036884" w:rsidP="00036884">
            <w:pPr>
              <w:rPr>
                <w:rFonts w:ascii="Calibri Light" w:hAnsi="Calibri Light" w:cs="Calibri Light"/>
                <w:bCs/>
              </w:rPr>
            </w:pPr>
            <w:r w:rsidRPr="00073591">
              <w:rPr>
                <w:rFonts w:ascii="Calibri Light" w:hAnsi="Calibri Light" w:cs="Calibri Light"/>
                <w:bCs/>
              </w:rPr>
              <w:t>Relaxációs gyakorlatok mint az önsegítés eszközeinek tudatosítása.</w:t>
            </w:r>
          </w:p>
          <w:p w:rsidR="00036884" w:rsidRPr="00073591" w:rsidRDefault="00036884" w:rsidP="00036884">
            <w:pPr>
              <w:rPr>
                <w:rFonts w:ascii="Calibri Light" w:hAnsi="Calibri Light" w:cs="Calibri Light"/>
                <w:bCs/>
              </w:rPr>
            </w:pPr>
            <w:r w:rsidRPr="00073591">
              <w:rPr>
                <w:rFonts w:ascii="Calibri Light" w:hAnsi="Calibri Light" w:cs="Calibri Light"/>
                <w:bCs/>
              </w:rPr>
              <w:t>Higiénés ismeretek tudatos alkalmazása, képességének és igényének erősítése.</w:t>
            </w:r>
          </w:p>
          <w:p w:rsidR="00036884" w:rsidRPr="00073591" w:rsidRDefault="00036884" w:rsidP="00036884">
            <w:pPr>
              <w:rPr>
                <w:rFonts w:ascii="Calibri Light" w:hAnsi="Calibri Light" w:cs="Calibri Light"/>
                <w:bCs/>
              </w:rPr>
            </w:pPr>
            <w:r w:rsidRPr="00073591">
              <w:rPr>
                <w:rFonts w:ascii="Calibri Light" w:hAnsi="Calibri Light" w:cs="Calibri Light"/>
                <w:bCs/>
              </w:rPr>
              <w:t>A szabad levegőn végzett sportok egészségmegőrző szerepének tudatosítása és szokássá válásának támogatása.</w:t>
            </w:r>
          </w:p>
          <w:p w:rsidR="00036884" w:rsidRPr="00073591" w:rsidRDefault="00036884" w:rsidP="00036884">
            <w:pPr>
              <w:rPr>
                <w:rFonts w:ascii="Calibri Light" w:hAnsi="Calibri Light" w:cs="Calibri Light"/>
              </w:rPr>
            </w:pPr>
            <w:r w:rsidRPr="00073591">
              <w:rPr>
                <w:rFonts w:ascii="Calibri Light" w:hAnsi="Calibri Light" w:cs="Calibri Light"/>
              </w:rPr>
              <w:t>A könnyített testnevelés individuális lehetőségének megteremtése.</w:t>
            </w:r>
          </w:p>
          <w:p w:rsidR="00036884" w:rsidRPr="00073591" w:rsidRDefault="00036884" w:rsidP="00036884">
            <w:pPr>
              <w:rPr>
                <w:rFonts w:ascii="Calibri Light" w:hAnsi="Calibri Light" w:cs="Calibri Light"/>
              </w:rPr>
            </w:pPr>
            <w:r w:rsidRPr="00073591">
              <w:rPr>
                <w:rFonts w:ascii="Calibri Light" w:hAnsi="Calibri Light" w:cs="Calibri Light"/>
              </w:rPr>
              <w:t>A tanulók betegségtudatának, félénkségének, esetleges gátlásainak mérséklése, oldása egyéni sikerhez juttatással.</w:t>
            </w:r>
          </w:p>
          <w:p w:rsidR="00036884" w:rsidRPr="00073591" w:rsidRDefault="00036884" w:rsidP="00036884">
            <w:pPr>
              <w:rPr>
                <w:rFonts w:ascii="Calibri Light" w:hAnsi="Calibri Light" w:cs="Calibri Light"/>
                <w:bCs/>
              </w:rPr>
            </w:pPr>
            <w:r w:rsidRPr="00073591">
              <w:rPr>
                <w:rFonts w:ascii="Calibri Light" w:hAnsi="Calibri Light" w:cs="Calibri Light"/>
                <w:bCs/>
              </w:rPr>
              <w:t>A tanulók meggyőzése a baleset-megelőzés fontosságáról, a bekövetkezett baleset esetén a teendők tudatosítása.</w:t>
            </w:r>
          </w:p>
          <w:p w:rsidR="00036884" w:rsidRPr="00073591" w:rsidRDefault="00036884" w:rsidP="00036884">
            <w:pPr>
              <w:rPr>
                <w:rFonts w:ascii="Calibri Light" w:hAnsi="Calibri Light" w:cs="Calibri Light"/>
              </w:rPr>
            </w:pPr>
            <w:r w:rsidRPr="00073591">
              <w:rPr>
                <w:rFonts w:ascii="Calibri Light" w:hAnsi="Calibri Light" w:cs="Calibri Light"/>
                <w:i/>
              </w:rPr>
              <w:t>Képességfejlesztési fókuszok:</w:t>
            </w:r>
            <w:r w:rsidRPr="00073591">
              <w:rPr>
                <w:rFonts w:ascii="Calibri Light" w:hAnsi="Calibri Light" w:cs="Calibri Light"/>
              </w:rPr>
              <w:t xml:space="preserve"> egészségtudatosság; mozgásigény; rendszeres mozgás a szabadban, „levegőzés” igénye és élvezete; döntésképesség; gyors reagálás; a körülményekhez való alkalmazkodás; a természet szeretete, megóvása a gyermekek szintjén.</w:t>
            </w:r>
          </w:p>
        </w:tc>
      </w:tr>
      <w:tr w:rsidR="00036884" w:rsidRPr="00073591" w:rsidTr="00036884">
        <w:trPr>
          <w:trHeight w:val="20"/>
          <w:jc w:val="center"/>
        </w:trPr>
        <w:tc>
          <w:tcPr>
            <w:tcW w:w="3433" w:type="dxa"/>
            <w:gridSpan w:val="1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768" w:type="dxa"/>
            <w:gridSpan w:val="8"/>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b/>
              </w:rPr>
              <w:t>Fejlesztési tevékenységek</w:t>
            </w:r>
          </w:p>
        </w:tc>
      </w:tr>
      <w:tr w:rsidR="00036884" w:rsidRPr="00073591" w:rsidTr="00036884">
        <w:trPr>
          <w:trHeight w:val="20"/>
          <w:jc w:val="center"/>
        </w:trPr>
        <w:tc>
          <w:tcPr>
            <w:tcW w:w="3433" w:type="dxa"/>
            <w:gridSpan w:val="12"/>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5.1.Testi-lelki </w:t>
            </w:r>
            <w:r w:rsidRPr="00073591">
              <w:rPr>
                <w:rFonts w:ascii="Calibri Light" w:hAnsi="Calibri Light" w:cs="Calibri Light"/>
                <w:i/>
                <w:lang w:val="cs-CZ"/>
              </w:rPr>
              <w:t>higiéné</w:t>
            </w:r>
          </w:p>
          <w:p w:rsidR="00036884" w:rsidRPr="00073591" w:rsidRDefault="00036884" w:rsidP="00036884">
            <w:pPr>
              <w:rPr>
                <w:rFonts w:ascii="Calibri Light" w:hAnsi="Calibri Light" w:cs="Calibri Light"/>
              </w:rPr>
            </w:pPr>
            <w:r w:rsidRPr="00073591">
              <w:rPr>
                <w:rFonts w:ascii="Calibri Light" w:hAnsi="Calibri Light" w:cs="Calibri Light"/>
              </w:rPr>
              <w:t>Relaxációs gyakorlatok</w:t>
            </w:r>
          </w:p>
          <w:p w:rsidR="00036884" w:rsidRPr="00073591" w:rsidRDefault="00036884" w:rsidP="00036884">
            <w:pPr>
              <w:rPr>
                <w:rFonts w:ascii="Calibri Light" w:hAnsi="Calibri Light" w:cs="Calibri Light"/>
              </w:rPr>
            </w:pPr>
            <w:r w:rsidRPr="00073591">
              <w:rPr>
                <w:rFonts w:ascii="Calibri Light" w:hAnsi="Calibri Light" w:cs="Calibri Light"/>
              </w:rPr>
              <w:t>Testi-lelki higiéné</w:t>
            </w:r>
          </w:p>
          <w:p w:rsidR="00036884" w:rsidRPr="00073591" w:rsidRDefault="00036884" w:rsidP="00036884">
            <w:pPr>
              <w:rPr>
                <w:rFonts w:ascii="Calibri Light" w:hAnsi="Calibri Light" w:cs="Calibri Light"/>
              </w:rPr>
            </w:pPr>
            <w:r w:rsidRPr="00073591">
              <w:rPr>
                <w:rFonts w:ascii="Calibri Light" w:hAnsi="Calibri Light" w:cs="Calibri Light"/>
              </w:rPr>
              <w:t>Egészséges életmód alapelemei – étkezés, ruházat, pihenés, mozgás, a káros anyagok kerülése</w:t>
            </w:r>
          </w:p>
          <w:p w:rsidR="00036884" w:rsidRPr="00073591" w:rsidRDefault="00036884" w:rsidP="00036884">
            <w:pPr>
              <w:rPr>
                <w:rFonts w:ascii="Calibri Light" w:hAnsi="Calibri Light" w:cs="Calibri Light"/>
                <w:i/>
              </w:rPr>
            </w:pPr>
            <w:r w:rsidRPr="00073591">
              <w:rPr>
                <w:rFonts w:ascii="Calibri Light" w:hAnsi="Calibri Light" w:cs="Calibri Light"/>
              </w:rPr>
              <w:t>Az úszás elemei</w:t>
            </w:r>
          </w:p>
        </w:tc>
        <w:tc>
          <w:tcPr>
            <w:tcW w:w="6768" w:type="dxa"/>
            <w:gridSpan w:val="8"/>
            <w:noWrap/>
          </w:tcPr>
          <w:p w:rsidR="00036884" w:rsidRPr="00073591" w:rsidRDefault="00036884" w:rsidP="00036884">
            <w:pPr>
              <w:rPr>
                <w:rFonts w:ascii="Calibri Light" w:hAnsi="Calibri Light" w:cs="Calibri Light"/>
              </w:rPr>
            </w:pPr>
            <w:r w:rsidRPr="00073591">
              <w:rPr>
                <w:rFonts w:ascii="Calibri Light" w:hAnsi="Calibri Light" w:cs="Calibri Light"/>
              </w:rPr>
              <w:t>Játékos relaxációs gyakorlatok végzése.</w:t>
            </w:r>
          </w:p>
          <w:p w:rsidR="00036884" w:rsidRPr="00073591" w:rsidRDefault="00036884" w:rsidP="00036884">
            <w:pPr>
              <w:rPr>
                <w:rFonts w:ascii="Calibri Light" w:hAnsi="Calibri Light" w:cs="Calibri Light"/>
              </w:rPr>
            </w:pPr>
            <w:r w:rsidRPr="00073591">
              <w:rPr>
                <w:rFonts w:ascii="Calibri Light" w:hAnsi="Calibri Light" w:cs="Calibri Light"/>
              </w:rPr>
              <w:t>Testi higiénés ismeretek és azok mindennapi gyakorlatának javítása.</w:t>
            </w:r>
          </w:p>
          <w:p w:rsidR="00036884" w:rsidRPr="00073591" w:rsidRDefault="00036884" w:rsidP="00036884">
            <w:pPr>
              <w:rPr>
                <w:rFonts w:ascii="Calibri Light" w:hAnsi="Calibri Light" w:cs="Calibri Light"/>
              </w:rPr>
            </w:pPr>
            <w:r w:rsidRPr="00073591">
              <w:rPr>
                <w:rFonts w:ascii="Calibri Light" w:hAnsi="Calibri Light" w:cs="Calibri Light"/>
              </w:rPr>
              <w:t>Lehetőség szerint az úszás elemeinek elsajátítása.</w:t>
            </w:r>
          </w:p>
        </w:tc>
      </w:tr>
      <w:tr w:rsidR="00036884" w:rsidRPr="00073591" w:rsidTr="00036884">
        <w:trPr>
          <w:trHeight w:val="20"/>
          <w:jc w:val="center"/>
        </w:trPr>
        <w:tc>
          <w:tcPr>
            <w:tcW w:w="3433" w:type="dxa"/>
            <w:gridSpan w:val="12"/>
            <w:noWrap/>
          </w:tcPr>
          <w:p w:rsidR="00036884" w:rsidRPr="00073591" w:rsidRDefault="00036884" w:rsidP="00036884">
            <w:pPr>
              <w:rPr>
                <w:rFonts w:ascii="Calibri Light" w:hAnsi="Calibri Light" w:cs="Calibri Light"/>
                <w:bCs/>
                <w:i/>
              </w:rPr>
            </w:pPr>
            <w:r w:rsidRPr="00073591">
              <w:rPr>
                <w:rFonts w:ascii="Calibri Light" w:hAnsi="Calibri Light" w:cs="Calibri Light"/>
                <w:bCs/>
                <w:i/>
              </w:rPr>
              <w:t>5.2.Természetben űzhető sportok</w:t>
            </w:r>
          </w:p>
          <w:p w:rsidR="00036884" w:rsidRPr="00073591" w:rsidRDefault="00036884" w:rsidP="00036884">
            <w:pPr>
              <w:rPr>
                <w:rFonts w:ascii="Calibri Light" w:hAnsi="Calibri Light" w:cs="Calibri Light"/>
              </w:rPr>
            </w:pPr>
            <w:r w:rsidRPr="00073591">
              <w:rPr>
                <w:rFonts w:ascii="Calibri Light" w:hAnsi="Calibri Light" w:cs="Calibri Light"/>
              </w:rPr>
              <w:t>Valamennyi évszakban, lehetőség szerint a sportfoglalkozások 30%át töltsék szabadban a tanulók.</w:t>
            </w:r>
          </w:p>
          <w:p w:rsidR="00036884" w:rsidRPr="00073591" w:rsidRDefault="00036884" w:rsidP="00036884">
            <w:pPr>
              <w:rPr>
                <w:rFonts w:ascii="Calibri Light" w:hAnsi="Calibri Light" w:cs="Calibri Light"/>
              </w:rPr>
            </w:pPr>
            <w:r w:rsidRPr="00073591">
              <w:rPr>
                <w:rFonts w:ascii="Calibri Light" w:hAnsi="Calibri Light" w:cs="Calibri Light"/>
              </w:rPr>
              <w:t>A tornagyakorlatok kivételével valamennyi tematikai egységben szereplő feladatok a szabadban is elvégezhetőek.</w:t>
            </w:r>
          </w:p>
          <w:p w:rsidR="00036884" w:rsidRPr="00073591" w:rsidRDefault="00036884" w:rsidP="00036884">
            <w:pPr>
              <w:rPr>
                <w:rFonts w:ascii="Calibri Light" w:hAnsi="Calibri Light" w:cs="Calibri Light"/>
              </w:rPr>
            </w:pPr>
            <w:r w:rsidRPr="00073591">
              <w:rPr>
                <w:rFonts w:ascii="Calibri Light" w:hAnsi="Calibri Light" w:cs="Calibri Light"/>
              </w:rPr>
              <w:t>Túra – balesetvédelem: kullancsveszély</w:t>
            </w:r>
          </w:p>
          <w:p w:rsidR="00036884" w:rsidRPr="00073591" w:rsidRDefault="00036884" w:rsidP="00036884">
            <w:pPr>
              <w:rPr>
                <w:rFonts w:ascii="Calibri Light" w:hAnsi="Calibri Light" w:cs="Calibri Light"/>
                <w:i/>
              </w:rPr>
            </w:pPr>
          </w:p>
        </w:tc>
        <w:tc>
          <w:tcPr>
            <w:tcW w:w="6768" w:type="dxa"/>
            <w:gridSpan w:val="8"/>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Szabad térben végzett gyakorlatok végrehajtása. </w:t>
            </w:r>
          </w:p>
          <w:p w:rsidR="00036884" w:rsidRPr="00073591" w:rsidRDefault="00036884" w:rsidP="00036884">
            <w:pPr>
              <w:rPr>
                <w:rFonts w:ascii="Calibri Light" w:hAnsi="Calibri Light" w:cs="Calibri Light"/>
              </w:rPr>
            </w:pPr>
            <w:r w:rsidRPr="00073591">
              <w:rPr>
                <w:rFonts w:ascii="Calibri Light" w:hAnsi="Calibri Light" w:cs="Calibri Light"/>
              </w:rPr>
              <w:t>Az időjárástól és a lehetőségektől függően futkározás a hóban, hógolyózás, csúszkálás, szánkózás, hóemberépítés.</w:t>
            </w:r>
          </w:p>
        </w:tc>
      </w:tr>
      <w:tr w:rsidR="00036884" w:rsidRPr="00073591" w:rsidTr="00036884">
        <w:trPr>
          <w:trHeight w:val="20"/>
          <w:jc w:val="center"/>
        </w:trPr>
        <w:tc>
          <w:tcPr>
            <w:tcW w:w="3433" w:type="dxa"/>
            <w:gridSpan w:val="12"/>
            <w:noWrap/>
          </w:tcPr>
          <w:p w:rsidR="00036884" w:rsidRPr="00073591" w:rsidRDefault="00036884" w:rsidP="00036884">
            <w:pPr>
              <w:rPr>
                <w:rFonts w:ascii="Calibri Light" w:hAnsi="Calibri Light" w:cs="Calibri Light"/>
                <w:bCs/>
                <w:i/>
              </w:rPr>
            </w:pPr>
            <w:r w:rsidRPr="00073591">
              <w:rPr>
                <w:rFonts w:ascii="Calibri Light" w:hAnsi="Calibri Light" w:cs="Calibri Light"/>
                <w:bCs/>
                <w:i/>
              </w:rPr>
              <w:t xml:space="preserve">5.3. Könnyített </w:t>
            </w:r>
            <w:r w:rsidRPr="00073591">
              <w:rPr>
                <w:rFonts w:ascii="Calibri Light" w:hAnsi="Calibri Light" w:cs="Calibri Light"/>
                <w:bCs/>
                <w:i/>
                <w:lang w:val="cs-CZ"/>
              </w:rPr>
              <w:t>testnevelés</w:t>
            </w:r>
            <w:r w:rsidRPr="00073591">
              <w:rPr>
                <w:rFonts w:ascii="Calibri Light" w:hAnsi="Calibri Light" w:cs="Calibri Light"/>
                <w:bCs/>
                <w:i/>
              </w:rPr>
              <w:t>, tartáskorrekció</w:t>
            </w:r>
          </w:p>
          <w:p w:rsidR="00036884" w:rsidRPr="00073591" w:rsidRDefault="00036884" w:rsidP="00036884">
            <w:pPr>
              <w:rPr>
                <w:rFonts w:ascii="Calibri Light" w:hAnsi="Calibri Light" w:cs="Calibri Light"/>
              </w:rPr>
            </w:pPr>
            <w:r w:rsidRPr="00073591">
              <w:rPr>
                <w:rFonts w:ascii="Calibri Light" w:hAnsi="Calibri Light" w:cs="Calibri Light"/>
              </w:rPr>
              <w:t>(Konzultációk, tudástranszferek az illetékes szakemberek között: ortopéd szakorvos, gyógytestnevelő, gyógytornász, konduktor, szomatopedagógus.</w:t>
            </w:r>
          </w:p>
          <w:p w:rsidR="00036884" w:rsidRPr="00073591" w:rsidRDefault="00036884" w:rsidP="00036884">
            <w:pPr>
              <w:rPr>
                <w:rFonts w:ascii="Calibri Light" w:hAnsi="Calibri Light" w:cs="Calibri Light"/>
              </w:rPr>
            </w:pPr>
            <w:r w:rsidRPr="00073591">
              <w:rPr>
                <w:rFonts w:ascii="Calibri Light" w:hAnsi="Calibri Light" w:cs="Calibri Light"/>
              </w:rPr>
              <w:t>Lehetőség szerint törekvés a tanterv szerinti foglalkozásokhoz való visszatéréshez.)</w:t>
            </w:r>
          </w:p>
        </w:tc>
        <w:tc>
          <w:tcPr>
            <w:tcW w:w="6768" w:type="dxa"/>
            <w:gridSpan w:val="8"/>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A tanulók egyéni </w:t>
            </w:r>
            <w:r w:rsidRPr="00073591">
              <w:rPr>
                <w:rFonts w:ascii="Calibri Light" w:hAnsi="Calibri Light" w:cs="Calibri Light"/>
                <w:lang w:val="cs-CZ"/>
              </w:rPr>
              <w:t>állapotához</w:t>
            </w:r>
            <w:r w:rsidRPr="00073591">
              <w:rPr>
                <w:rFonts w:ascii="Calibri Light" w:hAnsi="Calibri Light" w:cs="Calibri Light"/>
              </w:rPr>
              <w:t>, elváltozásaihoz igazodó gyakorlatok.</w:t>
            </w:r>
          </w:p>
          <w:p w:rsidR="00036884" w:rsidRPr="00073591" w:rsidRDefault="00036884" w:rsidP="00036884">
            <w:pPr>
              <w:rPr>
                <w:rFonts w:ascii="Calibri Light" w:hAnsi="Calibri Light" w:cs="Calibri Light"/>
              </w:rPr>
            </w:pPr>
            <w:r w:rsidRPr="00073591">
              <w:rPr>
                <w:rFonts w:ascii="Calibri Light" w:hAnsi="Calibri Light" w:cs="Calibri Light"/>
              </w:rPr>
              <w:t>A tantervben foglalt, nem ellenjavallt gyakorlatok, feladatok végrehajtása.</w:t>
            </w:r>
          </w:p>
          <w:p w:rsidR="00036884" w:rsidRPr="00073591" w:rsidRDefault="00036884" w:rsidP="00036884">
            <w:pPr>
              <w:rPr>
                <w:rFonts w:ascii="Calibri Light" w:hAnsi="Calibri Light" w:cs="Calibri Light"/>
              </w:rPr>
            </w:pPr>
            <w:r w:rsidRPr="00073591">
              <w:rPr>
                <w:rFonts w:ascii="Calibri Light" w:hAnsi="Calibri Light" w:cs="Calibri Light"/>
              </w:rPr>
              <w:t>Testtartásjavító gyakorlatok.</w:t>
            </w:r>
          </w:p>
          <w:p w:rsidR="00036884" w:rsidRPr="00073591" w:rsidRDefault="00036884" w:rsidP="00036884">
            <w:pPr>
              <w:rPr>
                <w:rFonts w:ascii="Calibri Light" w:hAnsi="Calibri Light" w:cs="Calibri Light"/>
                <w:i/>
              </w:rPr>
            </w:pPr>
            <w:r w:rsidRPr="00073591">
              <w:rPr>
                <w:rFonts w:ascii="Calibri Light" w:hAnsi="Calibri Light" w:cs="Calibri Light"/>
              </w:rPr>
              <w:t>Preventív és korrigáló feladatok megoldása sporteszközök alkalmazásával.</w:t>
            </w:r>
          </w:p>
        </w:tc>
      </w:tr>
      <w:tr w:rsidR="00036884" w:rsidRPr="00073591" w:rsidTr="00036884">
        <w:tblPrEx>
          <w:tblBorders>
            <w:top w:val="none" w:sz="0" w:space="0" w:color="auto"/>
          </w:tblBorders>
        </w:tblPrEx>
        <w:trPr>
          <w:trHeight w:val="70"/>
          <w:jc w:val="center"/>
        </w:trPr>
        <w:tc>
          <w:tcPr>
            <w:tcW w:w="1845" w:type="dxa"/>
            <w:gridSpan w:val="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lang w:val="cs-CZ"/>
              </w:rPr>
              <w:t>Fogalmak</w:t>
            </w:r>
          </w:p>
        </w:tc>
        <w:tc>
          <w:tcPr>
            <w:tcW w:w="8356" w:type="dxa"/>
            <w:gridSpan w:val="18"/>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Pihenés, relaxáció, edzettség, egészséges életmód, egészséges és nem egészséges étel, káros anyag, szabad tér, szabad levegő, természet, időjárás, túra, gyógytorna, korrekció, korrigálás, képesség, betegség, állapot, javulás.</w:t>
            </w:r>
          </w:p>
        </w:tc>
      </w:tr>
      <w:tr w:rsidR="00036884" w:rsidRPr="00073591" w:rsidTr="00036884">
        <w:trPr>
          <w:trHeight w:val="260"/>
          <w:jc w:val="center"/>
        </w:trPr>
        <w:tc>
          <w:tcPr>
            <w:tcW w:w="2165" w:type="dxa"/>
            <w:gridSpan w:val="5"/>
            <w:vMerge w:val="restart"/>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Témakör</w:t>
            </w:r>
          </w:p>
        </w:tc>
        <w:tc>
          <w:tcPr>
            <w:tcW w:w="5259" w:type="dxa"/>
            <w:gridSpan w:val="12"/>
            <w:vMerge w:val="restart"/>
            <w:vAlign w:val="center"/>
          </w:tcPr>
          <w:p w:rsidR="00036884" w:rsidRPr="00073591" w:rsidRDefault="00036884" w:rsidP="00036884">
            <w:pPr>
              <w:rPr>
                <w:rFonts w:ascii="Calibri Light" w:hAnsi="Calibri Light" w:cs="Calibri Light"/>
                <w:b/>
                <w:bCs/>
                <w:lang w:val="cs-CZ"/>
              </w:rPr>
            </w:pPr>
            <w:r w:rsidRPr="00073591">
              <w:rPr>
                <w:rFonts w:ascii="Calibri Light" w:hAnsi="Calibri Light" w:cs="Calibri Light"/>
                <w:b/>
                <w:bCs/>
              </w:rPr>
              <w:t>6. Tánc</w:t>
            </w:r>
          </w:p>
        </w:tc>
        <w:tc>
          <w:tcPr>
            <w:tcW w:w="2777" w:type="dxa"/>
            <w:gridSpan w:val="3"/>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1.évf: 10 óra</w:t>
            </w:r>
          </w:p>
        </w:tc>
      </w:tr>
      <w:tr w:rsidR="00036884" w:rsidRPr="00073591" w:rsidTr="00036884">
        <w:trPr>
          <w:trHeight w:val="260"/>
          <w:jc w:val="center"/>
        </w:trPr>
        <w:tc>
          <w:tcPr>
            <w:tcW w:w="2165" w:type="dxa"/>
            <w:gridSpan w:val="5"/>
            <w:vMerge/>
            <w:vAlign w:val="center"/>
          </w:tcPr>
          <w:p w:rsidR="00036884" w:rsidRPr="00073591" w:rsidRDefault="00036884" w:rsidP="00036884">
            <w:pPr>
              <w:rPr>
                <w:rFonts w:ascii="Calibri Light" w:hAnsi="Calibri Light" w:cs="Calibri Light"/>
                <w:b/>
              </w:rPr>
            </w:pPr>
          </w:p>
        </w:tc>
        <w:tc>
          <w:tcPr>
            <w:tcW w:w="5259" w:type="dxa"/>
            <w:gridSpan w:val="12"/>
            <w:vMerge/>
            <w:vAlign w:val="center"/>
          </w:tcPr>
          <w:p w:rsidR="00036884" w:rsidRPr="00073591" w:rsidRDefault="00036884" w:rsidP="00036884">
            <w:pPr>
              <w:rPr>
                <w:rFonts w:ascii="Calibri Light" w:hAnsi="Calibri Light" w:cs="Calibri Light"/>
                <w:b/>
                <w:bCs/>
              </w:rPr>
            </w:pPr>
          </w:p>
        </w:tc>
        <w:tc>
          <w:tcPr>
            <w:tcW w:w="2777" w:type="dxa"/>
            <w:gridSpan w:val="3"/>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2.évf:10 óra</w:t>
            </w:r>
          </w:p>
        </w:tc>
      </w:tr>
      <w:tr w:rsidR="00036884" w:rsidRPr="00073591" w:rsidTr="00036884">
        <w:trPr>
          <w:jc w:val="center"/>
        </w:trPr>
        <w:tc>
          <w:tcPr>
            <w:tcW w:w="2165" w:type="dxa"/>
            <w:gridSpan w:val="5"/>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8036" w:type="dxa"/>
            <w:gridSpan w:val="15"/>
          </w:tcPr>
          <w:p w:rsidR="00036884" w:rsidRPr="00073591" w:rsidRDefault="00036884" w:rsidP="00036884">
            <w:pPr>
              <w:rPr>
                <w:rFonts w:ascii="Calibri Light" w:hAnsi="Calibri Light" w:cs="Calibri Light"/>
              </w:rPr>
            </w:pPr>
            <w:r w:rsidRPr="00073591">
              <w:rPr>
                <w:rFonts w:ascii="Calibri Light" w:hAnsi="Calibri Light" w:cs="Calibri Light"/>
              </w:rPr>
              <w:t xml:space="preserve">A </w:t>
            </w:r>
            <w:r w:rsidRPr="00073591">
              <w:rPr>
                <w:rFonts w:ascii="Calibri Light" w:hAnsi="Calibri Light" w:cs="Calibri Light"/>
                <w:lang w:val="cs-CZ"/>
              </w:rPr>
              <w:t>mozgásnyelv</w:t>
            </w:r>
            <w:r w:rsidRPr="00073591">
              <w:rPr>
                <w:rFonts w:ascii="Calibri Light" w:hAnsi="Calibri Light" w:cs="Calibri Light"/>
              </w:rPr>
              <w:t xml:space="preserve"> megalapozása.</w:t>
            </w:r>
          </w:p>
          <w:p w:rsidR="00036884" w:rsidRPr="00073591" w:rsidRDefault="00036884" w:rsidP="00036884">
            <w:pPr>
              <w:rPr>
                <w:rFonts w:ascii="Calibri Light" w:hAnsi="Calibri Light" w:cs="Calibri Light"/>
              </w:rPr>
            </w:pPr>
            <w:r w:rsidRPr="00073591">
              <w:rPr>
                <w:rFonts w:ascii="Calibri Light" w:hAnsi="Calibri Light" w:cs="Calibri Light"/>
              </w:rPr>
              <w:t>Testtudat, mozgás, mozdulatlanság érzékelésének fejlesztése.</w:t>
            </w:r>
          </w:p>
          <w:p w:rsidR="00036884" w:rsidRPr="00073591" w:rsidRDefault="00036884" w:rsidP="00036884">
            <w:pPr>
              <w:rPr>
                <w:rFonts w:ascii="Calibri Light" w:hAnsi="Calibri Light" w:cs="Calibri Light"/>
              </w:rPr>
            </w:pPr>
            <w:r w:rsidRPr="00073591">
              <w:rPr>
                <w:rFonts w:ascii="Calibri Light" w:hAnsi="Calibri Light" w:cs="Calibri Light"/>
              </w:rPr>
              <w:t>Térbeli alkalmazkodás javítása.</w:t>
            </w:r>
          </w:p>
          <w:p w:rsidR="00036884" w:rsidRPr="00073591" w:rsidRDefault="00036884" w:rsidP="00036884">
            <w:pPr>
              <w:rPr>
                <w:rFonts w:ascii="Calibri Light" w:hAnsi="Calibri Light" w:cs="Calibri Light"/>
              </w:rPr>
            </w:pPr>
            <w:r w:rsidRPr="00073591">
              <w:rPr>
                <w:rFonts w:ascii="Calibri Light" w:hAnsi="Calibri Light" w:cs="Calibri Light"/>
              </w:rPr>
              <w:t>Lateralitás és szerialitás kialakítása, illetve fejlesztése.</w:t>
            </w:r>
          </w:p>
          <w:p w:rsidR="00036884" w:rsidRPr="00073591" w:rsidRDefault="00036884" w:rsidP="00036884">
            <w:pPr>
              <w:rPr>
                <w:rFonts w:ascii="Calibri Light" w:hAnsi="Calibri Light" w:cs="Calibri Light"/>
              </w:rPr>
            </w:pPr>
            <w:r w:rsidRPr="00073591">
              <w:rPr>
                <w:rFonts w:ascii="Calibri Light" w:hAnsi="Calibri Light" w:cs="Calibri Light"/>
              </w:rPr>
              <w:t>A fizikai képességek fejlesztésével a koordináció és koncentráció fejlesztése.</w:t>
            </w:r>
          </w:p>
          <w:p w:rsidR="00036884" w:rsidRPr="00073591" w:rsidRDefault="00036884" w:rsidP="00036884">
            <w:pPr>
              <w:rPr>
                <w:rFonts w:ascii="Calibri Light" w:hAnsi="Calibri Light" w:cs="Calibri Light"/>
              </w:rPr>
            </w:pPr>
            <w:r w:rsidRPr="00073591">
              <w:rPr>
                <w:rFonts w:ascii="Calibri Light" w:hAnsi="Calibri Light" w:cs="Calibri Light"/>
              </w:rPr>
              <w:t>Metrum, tempó, ritmus érzékelése képességének fejlesztése.</w:t>
            </w:r>
          </w:p>
          <w:p w:rsidR="00036884" w:rsidRPr="00073591" w:rsidRDefault="00036884" w:rsidP="00036884">
            <w:pPr>
              <w:rPr>
                <w:rFonts w:ascii="Calibri Light" w:hAnsi="Calibri Light" w:cs="Calibri Light"/>
              </w:rPr>
            </w:pPr>
            <w:r w:rsidRPr="00073591">
              <w:rPr>
                <w:rFonts w:ascii="Calibri Light" w:hAnsi="Calibri Light" w:cs="Calibri Light"/>
              </w:rPr>
              <w:t>Helyes testtartás kialakítása és automatizálása.</w:t>
            </w:r>
          </w:p>
          <w:p w:rsidR="00036884" w:rsidRPr="00073591" w:rsidRDefault="00036884" w:rsidP="00036884">
            <w:pPr>
              <w:rPr>
                <w:rFonts w:ascii="Calibri Light" w:hAnsi="Calibri Light" w:cs="Calibri Light"/>
              </w:rPr>
            </w:pPr>
            <w:r w:rsidRPr="00073591">
              <w:rPr>
                <w:rFonts w:ascii="Calibri Light" w:hAnsi="Calibri Light" w:cs="Calibri Light"/>
              </w:rPr>
              <w:t>Az együttmozgás élményének megtapasztaltatása.</w:t>
            </w:r>
          </w:p>
          <w:p w:rsidR="00036884" w:rsidRPr="00073591" w:rsidRDefault="00036884" w:rsidP="00036884">
            <w:pPr>
              <w:rPr>
                <w:rFonts w:ascii="Calibri Light" w:hAnsi="Calibri Light" w:cs="Calibri Light"/>
              </w:rPr>
            </w:pPr>
            <w:r w:rsidRPr="00073591">
              <w:rPr>
                <w:rFonts w:ascii="Calibri Light" w:hAnsi="Calibri Light" w:cs="Calibri Light"/>
              </w:rPr>
              <w:t>Törekvés az egyensúlyi viszonyokon keresztül a kontaktusteremtés lehetőségének kialakítására.</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A pozitív önértékelés és reakcióképesség növelése. </w:t>
            </w:r>
          </w:p>
          <w:p w:rsidR="00036884" w:rsidRPr="00073591" w:rsidRDefault="00036884" w:rsidP="00036884">
            <w:pPr>
              <w:rPr>
                <w:rFonts w:ascii="Calibri Light" w:hAnsi="Calibri Light" w:cs="Calibri Light"/>
              </w:rPr>
            </w:pPr>
            <w:r w:rsidRPr="00073591">
              <w:rPr>
                <w:rFonts w:ascii="Calibri Light" w:hAnsi="Calibri Light" w:cs="Calibri Light"/>
              </w:rPr>
              <w:t>Népi mozgásos gyermekjátékok megismertetése.</w:t>
            </w:r>
          </w:p>
          <w:p w:rsidR="00036884" w:rsidRPr="00073591" w:rsidRDefault="00036884" w:rsidP="00036884">
            <w:pPr>
              <w:rPr>
                <w:rFonts w:ascii="Calibri Light" w:hAnsi="Calibri Light" w:cs="Calibri Light"/>
              </w:rPr>
            </w:pPr>
            <w:r w:rsidRPr="00073591">
              <w:rPr>
                <w:rFonts w:ascii="Calibri Light" w:hAnsi="Calibri Light" w:cs="Calibri Light"/>
              </w:rPr>
              <w:t>Csoportos játék- és megjelenítőképesség fejlesztése.</w:t>
            </w:r>
          </w:p>
          <w:p w:rsidR="00036884" w:rsidRPr="00073591" w:rsidRDefault="00036884" w:rsidP="00036884">
            <w:pPr>
              <w:rPr>
                <w:rFonts w:ascii="Calibri Light" w:hAnsi="Calibri Light" w:cs="Calibri Light"/>
              </w:rPr>
            </w:pPr>
            <w:r w:rsidRPr="00073591">
              <w:rPr>
                <w:rFonts w:ascii="Calibri Light" w:hAnsi="Calibri Light" w:cs="Calibri Light"/>
              </w:rPr>
              <w:t>Rögtönzés és együttműködés képességének kialakítása.</w:t>
            </w:r>
          </w:p>
          <w:p w:rsidR="00036884" w:rsidRPr="00073591" w:rsidRDefault="00036884" w:rsidP="00036884">
            <w:pPr>
              <w:rPr>
                <w:rFonts w:ascii="Calibri Light" w:hAnsi="Calibri Light" w:cs="Calibri Light"/>
              </w:rPr>
            </w:pPr>
            <w:r w:rsidRPr="00073591">
              <w:rPr>
                <w:rFonts w:ascii="Calibri Light" w:hAnsi="Calibri Light" w:cs="Calibri Light"/>
              </w:rPr>
              <w:t>Muzikalitás fejlesztése.</w:t>
            </w:r>
          </w:p>
          <w:p w:rsidR="00036884" w:rsidRPr="00073591" w:rsidRDefault="00036884" w:rsidP="00036884">
            <w:pPr>
              <w:rPr>
                <w:rFonts w:ascii="Calibri Light" w:hAnsi="Calibri Light" w:cs="Calibri Light"/>
              </w:rPr>
            </w:pPr>
            <w:r w:rsidRPr="00073591">
              <w:rPr>
                <w:rFonts w:ascii="Calibri Light" w:hAnsi="Calibri Light" w:cs="Calibri Light"/>
                <w:i/>
              </w:rPr>
              <w:t>Képességfejlesztési fókuszok:</w:t>
            </w:r>
            <w:r w:rsidRPr="00073591">
              <w:rPr>
                <w:rFonts w:ascii="Calibri Light" w:hAnsi="Calibri Light" w:cs="Calibri Light"/>
              </w:rPr>
              <w:t xml:space="preserve"> testhelyzet és változásai; pontos megfigyelésre törekvés; járás, ugrás egyensúlyának megtartása; mozgás sebességének és irányának érzékelése.</w:t>
            </w:r>
          </w:p>
        </w:tc>
      </w:tr>
      <w:tr w:rsidR="00036884" w:rsidRPr="00073591" w:rsidTr="00036884">
        <w:trPr>
          <w:trHeight w:val="20"/>
          <w:jc w:val="center"/>
        </w:trPr>
        <w:tc>
          <w:tcPr>
            <w:tcW w:w="4237" w:type="dxa"/>
            <w:gridSpan w:val="13"/>
            <w:vAlign w:val="center"/>
          </w:tcPr>
          <w:p w:rsidR="00036884" w:rsidRPr="00073591" w:rsidRDefault="00036884" w:rsidP="00036884">
            <w:pPr>
              <w:rPr>
                <w:rFonts w:ascii="Calibri Light" w:hAnsi="Calibri Light" w:cs="Calibri Light"/>
                <w:b/>
              </w:rPr>
            </w:pPr>
            <w:r w:rsidRPr="00073591">
              <w:rPr>
                <w:rFonts w:ascii="Calibri Light" w:hAnsi="Calibri Light" w:cs="Calibri Light"/>
              </w:rPr>
              <w:br w:type="page"/>
            </w:r>
            <w:r w:rsidRPr="00073591">
              <w:rPr>
                <w:rFonts w:ascii="Calibri Light" w:hAnsi="Calibri Light" w:cs="Calibri Light"/>
                <w:b/>
              </w:rPr>
              <w:t>Fejlesztési ismeretek</w:t>
            </w:r>
          </w:p>
        </w:tc>
        <w:tc>
          <w:tcPr>
            <w:tcW w:w="5964" w:type="dxa"/>
            <w:gridSpan w:val="7"/>
            <w:vAlign w:val="center"/>
          </w:tcPr>
          <w:p w:rsidR="00036884" w:rsidRPr="00073591" w:rsidRDefault="00036884" w:rsidP="00036884">
            <w:pPr>
              <w:rPr>
                <w:rFonts w:ascii="Calibri Light" w:hAnsi="Calibri Light" w:cs="Calibri Light"/>
              </w:rPr>
            </w:pPr>
            <w:r w:rsidRPr="00073591">
              <w:rPr>
                <w:rFonts w:ascii="Calibri Light" w:hAnsi="Calibri Light" w:cs="Calibri Light"/>
                <w:b/>
                <w:lang w:val="cs-CZ"/>
              </w:rPr>
              <w:t>Fejlesztési</w:t>
            </w:r>
            <w:r w:rsidRPr="00073591">
              <w:rPr>
                <w:rFonts w:ascii="Calibri Light" w:hAnsi="Calibri Light" w:cs="Calibri Light"/>
                <w:b/>
              </w:rPr>
              <w:t xml:space="preserve"> tevékenységek</w:t>
            </w:r>
          </w:p>
        </w:tc>
      </w:tr>
      <w:tr w:rsidR="00036884" w:rsidRPr="00073591" w:rsidTr="00036884">
        <w:trPr>
          <w:trHeight w:val="20"/>
          <w:jc w:val="center"/>
        </w:trPr>
        <w:tc>
          <w:tcPr>
            <w:tcW w:w="4237" w:type="dxa"/>
            <w:gridSpan w:val="13"/>
          </w:tcPr>
          <w:p w:rsidR="00036884" w:rsidRPr="00073591" w:rsidRDefault="00036884" w:rsidP="00036884">
            <w:pPr>
              <w:rPr>
                <w:rFonts w:ascii="Calibri Light" w:hAnsi="Calibri Light" w:cs="Calibri Light"/>
                <w:i/>
                <w:lang w:val="cs-CZ"/>
              </w:rPr>
            </w:pPr>
            <w:r w:rsidRPr="00073591">
              <w:rPr>
                <w:rFonts w:ascii="Calibri Light" w:hAnsi="Calibri Light" w:cs="Calibri Light"/>
                <w:i/>
              </w:rPr>
              <w:t>6.1. Mozgás-narráció</w:t>
            </w:r>
          </w:p>
          <w:p w:rsidR="00036884" w:rsidRPr="00073591" w:rsidRDefault="00036884" w:rsidP="00036884">
            <w:pPr>
              <w:rPr>
                <w:rFonts w:ascii="Calibri Light" w:hAnsi="Calibri Light" w:cs="Calibri Light"/>
              </w:rPr>
            </w:pPr>
            <w:r w:rsidRPr="00073591">
              <w:rPr>
                <w:rFonts w:ascii="Calibri Light" w:hAnsi="Calibri Light" w:cs="Calibri Light"/>
              </w:rPr>
              <w:t>Mozgásos dramatikus játékok</w:t>
            </w:r>
          </w:p>
          <w:p w:rsidR="00036884" w:rsidRPr="00073591" w:rsidRDefault="00036884" w:rsidP="00036884">
            <w:pPr>
              <w:rPr>
                <w:rFonts w:ascii="Calibri Light" w:hAnsi="Calibri Light" w:cs="Calibri Light"/>
              </w:rPr>
            </w:pPr>
            <w:r w:rsidRPr="00073591">
              <w:rPr>
                <w:rFonts w:ascii="Calibri Light" w:hAnsi="Calibri Light" w:cs="Calibri Light"/>
              </w:rPr>
              <w:t>Kézjátékok</w:t>
            </w:r>
          </w:p>
          <w:p w:rsidR="00036884" w:rsidRPr="00073591" w:rsidRDefault="00036884" w:rsidP="00036884">
            <w:pPr>
              <w:rPr>
                <w:rFonts w:ascii="Calibri Light" w:hAnsi="Calibri Light" w:cs="Calibri Light"/>
                <w:i/>
              </w:rPr>
            </w:pPr>
            <w:r w:rsidRPr="00073591">
              <w:rPr>
                <w:rFonts w:ascii="Calibri Light" w:hAnsi="Calibri Light" w:cs="Calibri Light"/>
                <w:i/>
              </w:rPr>
              <w:t>6.2. Tematikus mozgások</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 xml:space="preserve">6.3.Népi gyermekjátékok, </w:t>
            </w:r>
          </w:p>
          <w:p w:rsidR="00036884" w:rsidRPr="00073591" w:rsidRDefault="00036884" w:rsidP="00036884">
            <w:pPr>
              <w:rPr>
                <w:rFonts w:ascii="Calibri Light" w:hAnsi="Calibri Light" w:cs="Calibri Light"/>
              </w:rPr>
            </w:pPr>
            <w:r w:rsidRPr="00073591">
              <w:rPr>
                <w:rFonts w:ascii="Calibri Light" w:hAnsi="Calibri Light" w:cs="Calibri Light"/>
                <w:i/>
              </w:rPr>
              <w:t>a népi tánc elemei</w:t>
            </w:r>
          </w:p>
        </w:tc>
        <w:tc>
          <w:tcPr>
            <w:tcW w:w="5964" w:type="dxa"/>
            <w:gridSpan w:val="7"/>
          </w:tcPr>
          <w:p w:rsidR="00036884" w:rsidRPr="00073591" w:rsidRDefault="00036884" w:rsidP="00036884">
            <w:pPr>
              <w:rPr>
                <w:rFonts w:ascii="Calibri Light" w:hAnsi="Calibri Light" w:cs="Calibri Light"/>
              </w:rPr>
            </w:pPr>
            <w:r w:rsidRPr="00073591">
              <w:rPr>
                <w:rFonts w:ascii="Calibri Light" w:hAnsi="Calibri Light" w:cs="Calibri Light"/>
              </w:rPr>
              <w:t>Érzelmek elemi szintű kifejezése gesztusokkal, mozdulatokkal.</w:t>
            </w:r>
          </w:p>
          <w:p w:rsidR="00036884" w:rsidRPr="00073591" w:rsidRDefault="00036884" w:rsidP="00036884">
            <w:pPr>
              <w:rPr>
                <w:rFonts w:ascii="Calibri Light" w:hAnsi="Calibri Light" w:cs="Calibri Light"/>
              </w:rPr>
            </w:pPr>
            <w:r w:rsidRPr="00073591">
              <w:rPr>
                <w:rFonts w:ascii="Calibri Light" w:hAnsi="Calibri Light" w:cs="Calibri Light"/>
              </w:rPr>
              <w:t>Közös cselekvés tanári narrációra.</w:t>
            </w:r>
          </w:p>
          <w:p w:rsidR="00036884" w:rsidRPr="00073591" w:rsidRDefault="00036884" w:rsidP="00036884">
            <w:pPr>
              <w:rPr>
                <w:rFonts w:ascii="Calibri Light" w:hAnsi="Calibri Light" w:cs="Calibri Light"/>
              </w:rPr>
            </w:pPr>
            <w:r w:rsidRPr="00073591">
              <w:rPr>
                <w:rFonts w:ascii="Calibri Light" w:hAnsi="Calibri Light" w:cs="Calibri Light"/>
              </w:rPr>
              <w:t>Induló, megálló, gyorsító, lassító gyakorlatok végzése.</w:t>
            </w:r>
          </w:p>
          <w:p w:rsidR="00036884" w:rsidRPr="00073591" w:rsidRDefault="00036884" w:rsidP="00036884">
            <w:pPr>
              <w:rPr>
                <w:rFonts w:ascii="Calibri Light" w:hAnsi="Calibri Light" w:cs="Calibri Light"/>
              </w:rPr>
            </w:pPr>
            <w:r w:rsidRPr="00073591">
              <w:rPr>
                <w:rFonts w:ascii="Calibri Light" w:hAnsi="Calibri Light" w:cs="Calibri Light"/>
              </w:rPr>
              <w:t>Egyszerű lépésekből álló karikázók, körtáncok.</w:t>
            </w:r>
          </w:p>
          <w:p w:rsidR="00036884" w:rsidRPr="00073591" w:rsidRDefault="00036884" w:rsidP="00036884">
            <w:pPr>
              <w:rPr>
                <w:rFonts w:ascii="Calibri Light" w:hAnsi="Calibri Light" w:cs="Calibri Light"/>
              </w:rPr>
            </w:pPr>
          </w:p>
        </w:tc>
      </w:tr>
      <w:tr w:rsidR="00036884" w:rsidRPr="00073591" w:rsidTr="00036884">
        <w:tblPrEx>
          <w:tblBorders>
            <w:top w:val="none" w:sz="0" w:space="0" w:color="auto"/>
          </w:tblBorders>
        </w:tblPrEx>
        <w:trPr>
          <w:trHeight w:val="70"/>
          <w:jc w:val="center"/>
        </w:trPr>
        <w:tc>
          <w:tcPr>
            <w:tcW w:w="2790" w:type="dxa"/>
            <w:gridSpan w:val="9"/>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Fogalmak</w:t>
            </w:r>
          </w:p>
        </w:tc>
        <w:tc>
          <w:tcPr>
            <w:tcW w:w="7411" w:type="dxa"/>
            <w:gridSpan w:val="11"/>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Térirány, állás, ülés, fekvés, hanyatt, háton, hason, oldalt, járás, távolság, futás, test, kéz, láb, has, hát, fej, szem orr, fül, séta, forgás, sebesség, ritmus, tempó, játék, dal, néptánc, gyermekdal, népdal, hegedű, citera.</w:t>
            </w:r>
          </w:p>
        </w:tc>
      </w:tr>
    </w:tbl>
    <w:p w:rsidR="00036884" w:rsidRPr="00073591" w:rsidRDefault="00036884" w:rsidP="00036884">
      <w:pPr>
        <w:rPr>
          <w:rFonts w:ascii="Calibri Light" w:hAnsi="Calibri Light" w:cs="Calibri Light"/>
          <w:b/>
          <w:bCs/>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9"/>
        <w:gridCol w:w="7300"/>
      </w:tblGrid>
      <w:tr w:rsidR="00036884" w:rsidRPr="00073591" w:rsidTr="00036884">
        <w:trPr>
          <w:trHeight w:val="70"/>
          <w:jc w:val="center"/>
        </w:trPr>
        <w:tc>
          <w:tcPr>
            <w:tcW w:w="2389" w:type="dxa"/>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 xml:space="preserve">Összegzett tanulási </w:t>
            </w:r>
            <w:r w:rsidRPr="00073591">
              <w:rPr>
                <w:rFonts w:ascii="Calibri Light" w:hAnsi="Calibri Light" w:cs="Calibri Light"/>
                <w:b/>
                <w:lang w:val="cs-CZ"/>
              </w:rPr>
              <w:t>eredmények</w:t>
            </w:r>
            <w:r w:rsidRPr="00073591">
              <w:rPr>
                <w:rFonts w:ascii="Calibri Light" w:hAnsi="Calibri Light" w:cs="Calibri Light"/>
                <w:b/>
              </w:rPr>
              <w:t xml:space="preserve"> a két évfolyamos ciklus 1. év végén</w:t>
            </w:r>
          </w:p>
          <w:p w:rsidR="00036884" w:rsidRPr="00073591" w:rsidRDefault="00036884" w:rsidP="00712EA5">
            <w:pPr>
              <w:numPr>
                <w:ilvl w:val="0"/>
                <w:numId w:val="481"/>
              </w:numPr>
              <w:spacing w:before="120" w:after="0" w:line="264" w:lineRule="auto"/>
              <w:jc w:val="left"/>
              <w:rPr>
                <w:rFonts w:ascii="Calibri Light" w:hAnsi="Calibri Light" w:cs="Calibri Light"/>
                <w:b/>
              </w:rPr>
            </w:pPr>
            <w:r w:rsidRPr="00073591">
              <w:rPr>
                <w:rFonts w:ascii="Calibri Light" w:hAnsi="Calibri Light" w:cs="Calibri Light"/>
                <w:b/>
              </w:rPr>
              <w:t>évfolyam)</w:t>
            </w:r>
          </w:p>
        </w:tc>
        <w:tc>
          <w:tcPr>
            <w:tcW w:w="7300" w:type="dxa"/>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 xml:space="preserve">A tanuló </w:t>
            </w:r>
            <w:r w:rsidRPr="00073591">
              <w:rPr>
                <w:rFonts w:ascii="Calibri Light" w:hAnsi="Calibri Light" w:cs="Calibri Light"/>
                <w:lang w:val="cs-CZ"/>
              </w:rPr>
              <w:t>képes</w:t>
            </w:r>
          </w:p>
          <w:p w:rsidR="00036884" w:rsidRPr="00073591" w:rsidRDefault="00036884" w:rsidP="00712EA5">
            <w:pPr>
              <w:numPr>
                <w:ilvl w:val="0"/>
                <w:numId w:val="474"/>
              </w:numPr>
              <w:spacing w:before="120" w:after="0" w:line="264" w:lineRule="auto"/>
              <w:jc w:val="left"/>
              <w:rPr>
                <w:rFonts w:ascii="Calibri Light" w:hAnsi="Calibri Light" w:cs="Calibri Light"/>
                <w:b/>
              </w:rPr>
            </w:pPr>
            <w:r w:rsidRPr="00073591">
              <w:rPr>
                <w:rFonts w:ascii="Calibri Light" w:hAnsi="Calibri Light" w:cs="Calibri Light"/>
              </w:rPr>
              <w:t>az alapvető biztonsági szabályok ismerete,</w:t>
            </w:r>
          </w:p>
          <w:p w:rsidR="00036884" w:rsidRPr="00073591" w:rsidRDefault="00036884" w:rsidP="00712EA5">
            <w:pPr>
              <w:numPr>
                <w:ilvl w:val="0"/>
                <w:numId w:val="472"/>
              </w:numPr>
              <w:spacing w:before="120" w:after="0" w:line="264" w:lineRule="auto"/>
              <w:jc w:val="left"/>
              <w:rPr>
                <w:rFonts w:ascii="Calibri Light" w:hAnsi="Calibri Light" w:cs="Calibri Light"/>
              </w:rPr>
            </w:pPr>
            <w:r w:rsidRPr="00073591">
              <w:rPr>
                <w:rFonts w:ascii="Calibri Light" w:hAnsi="Calibri Light" w:cs="Calibri Light"/>
              </w:rPr>
              <w:t xml:space="preserve">testrészei megnevezésére, </w:t>
            </w:r>
          </w:p>
          <w:p w:rsidR="00036884" w:rsidRPr="00073591" w:rsidRDefault="00036884" w:rsidP="00712EA5">
            <w:pPr>
              <w:numPr>
                <w:ilvl w:val="0"/>
                <w:numId w:val="472"/>
              </w:numPr>
              <w:spacing w:before="120" w:after="0" w:line="264" w:lineRule="auto"/>
              <w:jc w:val="left"/>
              <w:rPr>
                <w:rFonts w:ascii="Calibri Light" w:hAnsi="Calibri Light" w:cs="Calibri Light"/>
              </w:rPr>
            </w:pPr>
            <w:r w:rsidRPr="00073591">
              <w:rPr>
                <w:rFonts w:ascii="Calibri Light" w:hAnsi="Calibri Light" w:cs="Calibri Light"/>
              </w:rPr>
              <w:t xml:space="preserve">testhelyzetének és a </w:t>
            </w:r>
            <w:r w:rsidRPr="00073591">
              <w:rPr>
                <w:rFonts w:ascii="Calibri Light" w:hAnsi="Calibri Light" w:cs="Calibri Light"/>
                <w:lang w:val="cs-CZ"/>
              </w:rPr>
              <w:t>testhelyzet</w:t>
            </w:r>
            <w:r w:rsidRPr="00073591">
              <w:rPr>
                <w:rFonts w:ascii="Calibri Light" w:hAnsi="Calibri Light" w:cs="Calibri Light"/>
              </w:rPr>
              <w:t xml:space="preserve"> változásainak érzékelésére,</w:t>
            </w:r>
          </w:p>
          <w:p w:rsidR="00036884" w:rsidRPr="00073591" w:rsidRDefault="00036884" w:rsidP="00712EA5">
            <w:pPr>
              <w:numPr>
                <w:ilvl w:val="0"/>
                <w:numId w:val="472"/>
              </w:numPr>
              <w:spacing w:before="120" w:after="0" w:line="264" w:lineRule="auto"/>
              <w:jc w:val="left"/>
              <w:rPr>
                <w:rFonts w:ascii="Calibri Light" w:hAnsi="Calibri Light" w:cs="Calibri Light"/>
              </w:rPr>
            </w:pPr>
            <w:r w:rsidRPr="00073591">
              <w:rPr>
                <w:rFonts w:ascii="Calibri Light" w:hAnsi="Calibri Light" w:cs="Calibri Light"/>
              </w:rPr>
              <w:t>a járás és futás közötti különbség gyakorlati differenciálására,</w:t>
            </w:r>
          </w:p>
          <w:p w:rsidR="00036884" w:rsidRPr="00073591" w:rsidRDefault="00036884" w:rsidP="00712EA5">
            <w:pPr>
              <w:numPr>
                <w:ilvl w:val="0"/>
                <w:numId w:val="472"/>
              </w:numPr>
              <w:spacing w:before="120" w:after="0" w:line="264" w:lineRule="auto"/>
              <w:jc w:val="left"/>
              <w:rPr>
                <w:rFonts w:ascii="Calibri Light" w:hAnsi="Calibri Light" w:cs="Calibri Light"/>
                <w:b/>
                <w:i/>
              </w:rPr>
            </w:pPr>
            <w:r w:rsidRPr="00073591">
              <w:rPr>
                <w:rFonts w:ascii="Calibri Light" w:hAnsi="Calibri Light" w:cs="Calibri Light"/>
              </w:rPr>
              <w:t>a tanult játékok nevének felismerésére,</w:t>
            </w:r>
          </w:p>
          <w:p w:rsidR="00036884" w:rsidRPr="00073591" w:rsidRDefault="00036884" w:rsidP="00712EA5">
            <w:pPr>
              <w:numPr>
                <w:ilvl w:val="0"/>
                <w:numId w:val="473"/>
              </w:numPr>
              <w:spacing w:before="120" w:after="0" w:line="264" w:lineRule="auto"/>
              <w:jc w:val="left"/>
              <w:rPr>
                <w:rFonts w:ascii="Calibri Light" w:hAnsi="Calibri Light" w:cs="Calibri Light"/>
              </w:rPr>
            </w:pPr>
            <w:r w:rsidRPr="00073591">
              <w:rPr>
                <w:rFonts w:ascii="Calibri Light" w:hAnsi="Calibri Light" w:cs="Calibri Light"/>
              </w:rPr>
              <w:t>az alapvető higiénés követelmények betartására,</w:t>
            </w:r>
          </w:p>
          <w:p w:rsidR="00036884" w:rsidRPr="00073591" w:rsidRDefault="00036884" w:rsidP="00036884">
            <w:pPr>
              <w:rPr>
                <w:rFonts w:ascii="Calibri Light" w:hAnsi="Calibri Light" w:cs="Calibri Light"/>
                <w:b/>
                <w:i/>
                <w:lang w:val="en-US"/>
              </w:rPr>
            </w:pPr>
          </w:p>
        </w:tc>
      </w:tr>
    </w:tbl>
    <w:p w:rsidR="00036884" w:rsidRPr="00073591" w:rsidRDefault="00036884" w:rsidP="00036884">
      <w:pPr>
        <w:rPr>
          <w:rFonts w:ascii="Calibri Light" w:hAnsi="Calibri Light" w:cs="Calibri Light"/>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621"/>
      </w:tblGrid>
      <w:tr w:rsidR="00036884" w:rsidRPr="00073591" w:rsidTr="00036884">
        <w:tc>
          <w:tcPr>
            <w:tcW w:w="2160" w:type="dxa"/>
            <w:shd w:val="clear" w:color="auto" w:fill="auto"/>
          </w:tcPr>
          <w:p w:rsidR="00036884" w:rsidRPr="00073591" w:rsidRDefault="00036884" w:rsidP="00036884">
            <w:pPr>
              <w:rPr>
                <w:rFonts w:ascii="Calibri Light" w:hAnsi="Calibri Light" w:cs="Calibri Light"/>
                <w:b/>
              </w:rPr>
            </w:pPr>
            <w:r w:rsidRPr="00073591">
              <w:rPr>
                <w:rFonts w:ascii="Calibri Light" w:hAnsi="Calibri Light" w:cs="Calibri Light"/>
                <w:b/>
              </w:rPr>
              <w:t xml:space="preserve">Összegzett tanulási </w:t>
            </w:r>
            <w:r w:rsidRPr="00073591">
              <w:rPr>
                <w:rFonts w:ascii="Calibri Light" w:hAnsi="Calibri Light" w:cs="Calibri Light"/>
                <w:b/>
                <w:lang w:val="cs-CZ"/>
              </w:rPr>
              <w:t>eredmények</w:t>
            </w:r>
            <w:r w:rsidRPr="00073591">
              <w:rPr>
                <w:rFonts w:ascii="Calibri Light" w:hAnsi="Calibri Light" w:cs="Calibri Light"/>
                <w:b/>
              </w:rPr>
              <w:t xml:space="preserve"> a két évfolyamos ciklus 2. év végén</w:t>
            </w:r>
          </w:p>
          <w:p w:rsidR="00036884" w:rsidRPr="00073591" w:rsidRDefault="00036884" w:rsidP="00712EA5">
            <w:pPr>
              <w:numPr>
                <w:ilvl w:val="0"/>
                <w:numId w:val="481"/>
              </w:numPr>
              <w:spacing w:before="120" w:after="0" w:line="264" w:lineRule="auto"/>
              <w:jc w:val="left"/>
              <w:rPr>
                <w:rFonts w:ascii="Calibri Light" w:hAnsi="Calibri Light" w:cs="Calibri Light"/>
              </w:rPr>
            </w:pPr>
            <w:r w:rsidRPr="00073591">
              <w:rPr>
                <w:rFonts w:ascii="Calibri Light" w:hAnsi="Calibri Light" w:cs="Calibri Light"/>
                <w:b/>
              </w:rPr>
              <w:t>évfolyam)</w:t>
            </w:r>
          </w:p>
        </w:tc>
        <w:tc>
          <w:tcPr>
            <w:tcW w:w="7621" w:type="dxa"/>
            <w:shd w:val="clear" w:color="auto" w:fill="auto"/>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 xml:space="preserve">A tanuló </w:t>
            </w:r>
            <w:r w:rsidRPr="00073591">
              <w:rPr>
                <w:rFonts w:ascii="Calibri Light" w:hAnsi="Calibri Light" w:cs="Calibri Light"/>
                <w:lang w:val="cs-CZ"/>
              </w:rPr>
              <w:t>képes</w:t>
            </w:r>
          </w:p>
          <w:p w:rsidR="00036884" w:rsidRPr="00073591" w:rsidRDefault="00036884" w:rsidP="00036884">
            <w:pPr>
              <w:rPr>
                <w:rFonts w:ascii="Calibri Light" w:hAnsi="Calibri Light" w:cs="Calibri Light"/>
                <w:b/>
              </w:rPr>
            </w:pPr>
            <w:r w:rsidRPr="00073591">
              <w:rPr>
                <w:rFonts w:ascii="Calibri Light" w:hAnsi="Calibri Light" w:cs="Calibri Light"/>
              </w:rPr>
              <w:t>-az alapvető biztonsági szabályok betartására,</w:t>
            </w:r>
          </w:p>
          <w:p w:rsidR="00036884" w:rsidRPr="00073591" w:rsidRDefault="00036884" w:rsidP="00036884">
            <w:pPr>
              <w:rPr>
                <w:rFonts w:ascii="Calibri Light" w:hAnsi="Calibri Light" w:cs="Calibri Light"/>
              </w:rPr>
            </w:pPr>
            <w:r w:rsidRPr="00073591">
              <w:rPr>
                <w:rFonts w:ascii="Calibri Light" w:hAnsi="Calibri Light" w:cs="Calibri Light"/>
              </w:rPr>
              <w:t>-szökdelésekre, alap-, terpesz-, és harántállás, valamint nyak-, kar--törzshajlítás és -körzés végzésére, ülő, fekvő testhelyzet -elfoglalására (vezényszóra, bemutatás után és/vagy segítséggel),</w:t>
            </w:r>
          </w:p>
          <w:p w:rsidR="00036884" w:rsidRPr="00073591" w:rsidRDefault="00036884" w:rsidP="00036884">
            <w:pPr>
              <w:rPr>
                <w:rFonts w:ascii="Calibri Light" w:hAnsi="Calibri Light" w:cs="Calibri Light"/>
              </w:rPr>
            </w:pPr>
            <w:r w:rsidRPr="00073591">
              <w:rPr>
                <w:rFonts w:ascii="Calibri Light" w:hAnsi="Calibri Light" w:cs="Calibri Light"/>
              </w:rPr>
              <w:t>-empirikus szinten felismerni a labda mozgásának sajátosságait,</w:t>
            </w:r>
          </w:p>
          <w:p w:rsidR="00036884" w:rsidRPr="00073591" w:rsidRDefault="00036884" w:rsidP="00036884">
            <w:pPr>
              <w:rPr>
                <w:rFonts w:ascii="Calibri Light" w:hAnsi="Calibri Light" w:cs="Calibri Light"/>
                <w:b/>
                <w:i/>
                <w:lang w:val="en-US"/>
              </w:rPr>
            </w:pPr>
            <w:r w:rsidRPr="00073591">
              <w:rPr>
                <w:rFonts w:ascii="Calibri Light" w:hAnsi="Calibri Light" w:cs="Calibri Light"/>
              </w:rPr>
              <w:t>-a mozgás és játék élvezetére.</w:t>
            </w:r>
          </w:p>
        </w:tc>
      </w:tr>
    </w:tbl>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b/>
          <w:bCs/>
        </w:rPr>
      </w:pPr>
      <w:r w:rsidRPr="00073591">
        <w:rPr>
          <w:rFonts w:ascii="Calibri Light" w:hAnsi="Calibri Light" w:cs="Calibri Light"/>
          <w:b/>
          <w:bCs/>
        </w:rPr>
        <w:t>3–4. évfolyam</w:t>
      </w:r>
    </w:p>
    <w:p w:rsidR="00036884" w:rsidRPr="00073591" w:rsidRDefault="00036884" w:rsidP="00036884">
      <w:pPr>
        <w:rPr>
          <w:rFonts w:ascii="Calibri Light" w:hAnsi="Calibri Light" w:cs="Calibri Light"/>
          <w:bCs/>
        </w:rPr>
      </w:pPr>
    </w:p>
    <w:p w:rsidR="00036884" w:rsidRPr="00073591" w:rsidRDefault="00036884" w:rsidP="00036884">
      <w:pPr>
        <w:rPr>
          <w:rFonts w:ascii="Calibri Light" w:hAnsi="Calibri Light" w:cs="Calibri Light"/>
          <w:bCs/>
        </w:rPr>
      </w:pPr>
      <w:r w:rsidRPr="00073591">
        <w:rPr>
          <w:rFonts w:ascii="Calibri Light" w:hAnsi="Calibri Light" w:cs="Calibri Light"/>
          <w:bCs/>
        </w:rPr>
        <w:t xml:space="preserve">A 3–4. évfolyamon a testnevelés tantárgy fő célja a mozgásformák elsajátíttatása, a mozgás örömének megélése, az egészséges életmódra nevelés. Az erő, az állóképesség, a gyorsaság és az ügyesség növelése, a motoros, a kondicionális és a koordinációs képességek fejlesztése az ismeretek koncentrikus bővítésével együtt történik. </w:t>
      </w:r>
    </w:p>
    <w:p w:rsidR="00036884" w:rsidRPr="00073591" w:rsidRDefault="00036884" w:rsidP="00036884">
      <w:pPr>
        <w:rPr>
          <w:rFonts w:ascii="Calibri Light" w:hAnsi="Calibri Light" w:cs="Calibri Light"/>
          <w:b/>
          <w:bCs/>
        </w:rPr>
      </w:pPr>
      <w:r w:rsidRPr="00073591">
        <w:rPr>
          <w:rFonts w:ascii="Calibri Light" w:hAnsi="Calibri Light" w:cs="Calibri Light"/>
          <w:bCs/>
        </w:rPr>
        <w:t xml:space="preserve">Fokozott figyelmet kell fordítani az esetleges testtartásbeli rendellenességek és a mozgásos ügyetlenség korrekciójára. A közösségi mozgásformák során a kooperáció, a sportszerűség alapjainak megteremtése, a gyermek és szociális környezete számára egyaránt kedvező attitűdök kialakítása a feladat.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3"/>
        <w:gridCol w:w="6"/>
        <w:gridCol w:w="35"/>
        <w:gridCol w:w="24"/>
        <w:gridCol w:w="36"/>
        <w:gridCol w:w="36"/>
        <w:gridCol w:w="123"/>
        <w:gridCol w:w="23"/>
        <w:gridCol w:w="39"/>
        <w:gridCol w:w="44"/>
        <w:gridCol w:w="101"/>
        <w:gridCol w:w="45"/>
        <w:gridCol w:w="824"/>
        <w:gridCol w:w="227"/>
        <w:gridCol w:w="18"/>
        <w:gridCol w:w="17"/>
        <w:gridCol w:w="4202"/>
        <w:gridCol w:w="42"/>
        <w:gridCol w:w="19"/>
        <w:gridCol w:w="9"/>
        <w:gridCol w:w="13"/>
        <w:gridCol w:w="2627"/>
      </w:tblGrid>
      <w:tr w:rsidR="00036884" w:rsidRPr="00073591" w:rsidTr="00036884">
        <w:trPr>
          <w:trHeight w:val="260"/>
          <w:jc w:val="center"/>
        </w:trPr>
        <w:tc>
          <w:tcPr>
            <w:tcW w:w="2345" w:type="dxa"/>
            <w:gridSpan w:val="12"/>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br w:type="page"/>
            </w:r>
            <w:r w:rsidRPr="00073591">
              <w:rPr>
                <w:rFonts w:ascii="Calibri Light" w:hAnsi="Calibri Light" w:cs="Calibri Light"/>
                <w:b/>
                <w:lang w:val="cs-CZ"/>
              </w:rPr>
              <w:t>Témakör</w:t>
            </w:r>
          </w:p>
        </w:tc>
        <w:tc>
          <w:tcPr>
            <w:tcW w:w="5288" w:type="dxa"/>
            <w:gridSpan w:val="5"/>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1. Motoros képességfejlesztés – edzettség, fittség</w:t>
            </w:r>
          </w:p>
        </w:tc>
        <w:tc>
          <w:tcPr>
            <w:tcW w:w="2710" w:type="dxa"/>
            <w:gridSpan w:val="5"/>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3.évf: 35 óra</w:t>
            </w:r>
          </w:p>
        </w:tc>
      </w:tr>
      <w:tr w:rsidR="00036884" w:rsidRPr="00073591" w:rsidTr="00036884">
        <w:trPr>
          <w:trHeight w:val="260"/>
          <w:jc w:val="center"/>
        </w:trPr>
        <w:tc>
          <w:tcPr>
            <w:tcW w:w="2345" w:type="dxa"/>
            <w:gridSpan w:val="12"/>
            <w:vMerge/>
            <w:noWrap/>
            <w:vAlign w:val="center"/>
          </w:tcPr>
          <w:p w:rsidR="00036884" w:rsidRPr="00073591" w:rsidRDefault="00036884" w:rsidP="00036884">
            <w:pPr>
              <w:rPr>
                <w:rFonts w:ascii="Calibri Light" w:hAnsi="Calibri Light" w:cs="Calibri Light"/>
                <w:b/>
                <w:lang w:val="cs-CZ"/>
              </w:rPr>
            </w:pPr>
          </w:p>
        </w:tc>
        <w:tc>
          <w:tcPr>
            <w:tcW w:w="5288" w:type="dxa"/>
            <w:gridSpan w:val="5"/>
            <w:vMerge/>
            <w:noWrap/>
            <w:vAlign w:val="center"/>
          </w:tcPr>
          <w:p w:rsidR="00036884" w:rsidRPr="00073591" w:rsidRDefault="00036884" w:rsidP="00036884">
            <w:pPr>
              <w:rPr>
                <w:rFonts w:ascii="Calibri Light" w:hAnsi="Calibri Light" w:cs="Calibri Light"/>
                <w:b/>
                <w:bCs/>
              </w:rPr>
            </w:pPr>
          </w:p>
        </w:tc>
        <w:tc>
          <w:tcPr>
            <w:tcW w:w="2710" w:type="dxa"/>
            <w:gridSpan w:val="5"/>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4.évf:35 óra</w:t>
            </w:r>
          </w:p>
        </w:tc>
      </w:tr>
      <w:tr w:rsidR="00036884" w:rsidRPr="00073591" w:rsidTr="00036884">
        <w:trPr>
          <w:jc w:val="center"/>
        </w:trPr>
        <w:tc>
          <w:tcPr>
            <w:tcW w:w="2345" w:type="dxa"/>
            <w:gridSpan w:val="1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7998" w:type="dxa"/>
            <w:gridSpan w:val="10"/>
            <w:noWrap/>
            <w:vAlign w:val="center"/>
          </w:tcPr>
          <w:p w:rsidR="00036884" w:rsidRPr="00073591" w:rsidRDefault="00036884" w:rsidP="00036884">
            <w:pPr>
              <w:rPr>
                <w:rFonts w:ascii="Calibri Light" w:hAnsi="Calibri Light" w:cs="Calibri Light"/>
                <w:bCs/>
                <w:lang w:val="cs-CZ"/>
              </w:rPr>
            </w:pPr>
            <w:r w:rsidRPr="00073591">
              <w:rPr>
                <w:rFonts w:ascii="Calibri Light" w:hAnsi="Calibri Light" w:cs="Calibri Light"/>
                <w:bCs/>
              </w:rPr>
              <w:t>A motoros képességek fejlesztése.</w:t>
            </w:r>
          </w:p>
          <w:p w:rsidR="00036884" w:rsidRPr="00073591" w:rsidRDefault="00036884" w:rsidP="00036884">
            <w:pPr>
              <w:rPr>
                <w:rFonts w:ascii="Calibri Light" w:hAnsi="Calibri Light" w:cs="Calibri Light"/>
              </w:rPr>
            </w:pPr>
            <w:r w:rsidRPr="00073591">
              <w:rPr>
                <w:rFonts w:ascii="Calibri Light" w:hAnsi="Calibri Light" w:cs="Calibri Light"/>
              </w:rPr>
              <w:t>A tanulók mozgásképességének és fittségének növelése (eszközökkel és azok nélkül).</w:t>
            </w:r>
          </w:p>
          <w:p w:rsidR="00036884" w:rsidRPr="00073591" w:rsidRDefault="00036884" w:rsidP="00036884">
            <w:pPr>
              <w:rPr>
                <w:rFonts w:ascii="Calibri Light" w:hAnsi="Calibri Light" w:cs="Calibri Light"/>
              </w:rPr>
            </w:pPr>
            <w:r w:rsidRPr="00073591">
              <w:rPr>
                <w:rFonts w:ascii="Calibri Light" w:hAnsi="Calibri Light" w:cs="Calibri Light"/>
              </w:rPr>
              <w:t>A vázizomzat erősítése és nyújtása egyszerű, gimnasztikai gyakorlatokkal.</w:t>
            </w:r>
          </w:p>
          <w:p w:rsidR="00036884" w:rsidRPr="00073591" w:rsidRDefault="00036884" w:rsidP="00036884">
            <w:pPr>
              <w:rPr>
                <w:rFonts w:ascii="Calibri Light" w:hAnsi="Calibri Light" w:cs="Calibri Light"/>
                <w:bCs/>
              </w:rPr>
            </w:pPr>
            <w:r w:rsidRPr="00073591">
              <w:rPr>
                <w:rFonts w:ascii="Calibri Light" w:hAnsi="Calibri Light" w:cs="Calibri Light"/>
                <w:bCs/>
              </w:rPr>
              <w:t xml:space="preserve">Biomechanikailag helyes testtartás kialakítása és fenntartása. </w:t>
            </w:r>
          </w:p>
          <w:p w:rsidR="00036884" w:rsidRPr="00073591" w:rsidRDefault="00036884" w:rsidP="00036884">
            <w:pPr>
              <w:rPr>
                <w:rFonts w:ascii="Calibri Light" w:hAnsi="Calibri Light" w:cs="Calibri Light"/>
                <w:bCs/>
              </w:rPr>
            </w:pPr>
            <w:r w:rsidRPr="00073591">
              <w:rPr>
                <w:rFonts w:ascii="Calibri Light" w:hAnsi="Calibri Light" w:cs="Calibri Light"/>
                <w:bCs/>
              </w:rPr>
              <w:t>Elemi, ritmikus mozgásformákkal az ideg-, légzési, keringési és mozgatórendszer fejlődésének elősegítése.</w:t>
            </w:r>
          </w:p>
          <w:p w:rsidR="00036884" w:rsidRPr="00073591" w:rsidRDefault="00036884" w:rsidP="00036884">
            <w:pPr>
              <w:rPr>
                <w:rFonts w:ascii="Calibri Light" w:hAnsi="Calibri Light" w:cs="Calibri Light"/>
              </w:rPr>
            </w:pPr>
            <w:r w:rsidRPr="00073591">
              <w:rPr>
                <w:rFonts w:ascii="Calibri Light" w:hAnsi="Calibri Light" w:cs="Calibri Light"/>
              </w:rPr>
              <w:t>Egészséges testi fejlődés támogatása.</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Mozgásműveltség kialakítása és fejlesztése. </w:t>
            </w:r>
          </w:p>
          <w:p w:rsidR="00036884" w:rsidRPr="00073591" w:rsidRDefault="00036884" w:rsidP="00036884">
            <w:pPr>
              <w:rPr>
                <w:rFonts w:ascii="Calibri Light" w:hAnsi="Calibri Light" w:cs="Calibri Light"/>
              </w:rPr>
            </w:pPr>
            <w:r w:rsidRPr="00073591">
              <w:rPr>
                <w:rFonts w:ascii="Calibri Light" w:hAnsi="Calibri Light" w:cs="Calibri Light"/>
              </w:rPr>
              <w:t>Motorikus képességek fejlesztése.</w:t>
            </w:r>
          </w:p>
          <w:p w:rsidR="00036884" w:rsidRPr="00073591" w:rsidRDefault="00036884" w:rsidP="00036884">
            <w:pPr>
              <w:rPr>
                <w:rFonts w:ascii="Calibri Light" w:hAnsi="Calibri Light" w:cs="Calibri Light"/>
              </w:rPr>
            </w:pPr>
            <w:r w:rsidRPr="00073591">
              <w:rPr>
                <w:rFonts w:ascii="Calibri Light" w:hAnsi="Calibri Light" w:cs="Calibri Light"/>
              </w:rPr>
              <w:t>Mozgásigény felkeltése és fenntartása.</w:t>
            </w:r>
          </w:p>
          <w:p w:rsidR="00036884" w:rsidRPr="00073591" w:rsidRDefault="00036884" w:rsidP="00036884">
            <w:pPr>
              <w:rPr>
                <w:rFonts w:ascii="Calibri Light" w:hAnsi="Calibri Light" w:cs="Calibri Light"/>
              </w:rPr>
            </w:pPr>
            <w:r w:rsidRPr="00073591">
              <w:rPr>
                <w:rFonts w:ascii="Calibri Light" w:hAnsi="Calibri Light" w:cs="Calibri Light"/>
                <w:i/>
              </w:rPr>
              <w:t xml:space="preserve">Képességfejlesztési fókuszok: </w:t>
            </w:r>
            <w:r w:rsidRPr="00073591">
              <w:rPr>
                <w:rFonts w:ascii="Calibri Light" w:hAnsi="Calibri Light" w:cs="Calibri Light"/>
              </w:rPr>
              <w:t>saját test mozgásszabályozásának képessége; mozgásos alapformák végrehajtásának képessége; mozgáskoordinációs képesség; erőkifejtés és szabályozás képessége.</w:t>
            </w:r>
          </w:p>
        </w:tc>
      </w:tr>
      <w:tr w:rsidR="00036884" w:rsidRPr="00073591" w:rsidTr="00036884">
        <w:trPr>
          <w:jc w:val="center"/>
        </w:trPr>
        <w:tc>
          <w:tcPr>
            <w:tcW w:w="3169" w:type="dxa"/>
            <w:gridSpan w:val="13"/>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7174" w:type="dxa"/>
            <w:gridSpan w:val="9"/>
            <w:noWrap/>
            <w:vAlign w:val="center"/>
          </w:tcPr>
          <w:p w:rsidR="00036884" w:rsidRPr="00073591" w:rsidRDefault="00036884" w:rsidP="00036884">
            <w:pPr>
              <w:rPr>
                <w:rFonts w:ascii="Calibri Light" w:hAnsi="Calibri Light" w:cs="Calibri Light"/>
                <w:b/>
                <w:lang w:val="cs-CZ"/>
              </w:rPr>
            </w:pPr>
            <w:r w:rsidRPr="00073591">
              <w:rPr>
                <w:rFonts w:ascii="Calibri Light" w:hAnsi="Calibri Light" w:cs="Calibri Light"/>
                <w:b/>
              </w:rPr>
              <w:t>Fejlesztési tevékenységek</w:t>
            </w:r>
          </w:p>
        </w:tc>
      </w:tr>
      <w:tr w:rsidR="00036884" w:rsidRPr="00073591" w:rsidTr="00036884">
        <w:trPr>
          <w:trHeight w:val="410"/>
          <w:jc w:val="center"/>
        </w:trPr>
        <w:tc>
          <w:tcPr>
            <w:tcW w:w="3169" w:type="dxa"/>
            <w:gridSpan w:val="13"/>
            <w:noWrap/>
          </w:tcPr>
          <w:p w:rsidR="00036884" w:rsidRPr="00073591" w:rsidRDefault="00036884" w:rsidP="00036884">
            <w:pPr>
              <w:rPr>
                <w:rFonts w:ascii="Calibri Light" w:hAnsi="Calibri Light" w:cs="Calibri Light"/>
                <w:lang w:val="cs-CZ"/>
              </w:rPr>
            </w:pPr>
            <w:r w:rsidRPr="00073591">
              <w:rPr>
                <w:rFonts w:ascii="Calibri Light" w:hAnsi="Calibri Light" w:cs="Calibri Light"/>
                <w:i/>
              </w:rPr>
              <w:t>Torna</w:t>
            </w:r>
          </w:p>
        </w:tc>
        <w:tc>
          <w:tcPr>
            <w:tcW w:w="7174" w:type="dxa"/>
            <w:gridSpan w:val="9"/>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Egyszerű fej-, </w:t>
            </w:r>
            <w:r w:rsidRPr="00073591">
              <w:rPr>
                <w:rFonts w:ascii="Calibri Light" w:hAnsi="Calibri Light" w:cs="Calibri Light"/>
                <w:lang w:val="cs-CZ"/>
              </w:rPr>
              <w:t>nyak</w:t>
            </w:r>
            <w:r w:rsidRPr="00073591">
              <w:rPr>
                <w:rFonts w:ascii="Calibri Light" w:hAnsi="Calibri Light" w:cs="Calibri Light"/>
              </w:rPr>
              <w:t>-, váll-, törzs-, kar-, lábgyakorlatok ütemes végzése 2 és 4 ütemben.</w:t>
            </w:r>
          </w:p>
          <w:p w:rsidR="00036884" w:rsidRPr="00073591" w:rsidRDefault="00036884" w:rsidP="00036884">
            <w:pPr>
              <w:rPr>
                <w:rFonts w:ascii="Calibri Light" w:hAnsi="Calibri Light" w:cs="Calibri Light"/>
              </w:rPr>
            </w:pPr>
            <w:r w:rsidRPr="00073591">
              <w:rPr>
                <w:rFonts w:ascii="Calibri Light" w:hAnsi="Calibri Light" w:cs="Calibri Light"/>
              </w:rPr>
              <w:t>Nyújtás, hajlítás, fordítás, döntés.</w:t>
            </w:r>
          </w:p>
          <w:p w:rsidR="00036884" w:rsidRPr="00073591" w:rsidRDefault="00036884" w:rsidP="00036884">
            <w:pPr>
              <w:rPr>
                <w:rFonts w:ascii="Calibri Light" w:hAnsi="Calibri Light" w:cs="Calibri Light"/>
              </w:rPr>
            </w:pPr>
            <w:r w:rsidRPr="00073591">
              <w:rPr>
                <w:rFonts w:ascii="Calibri Light" w:hAnsi="Calibri Light" w:cs="Calibri Light"/>
              </w:rPr>
              <w:t>Tartásos helyzetek: ujjtartás, nyújtott, zárt kartartás – előre, oldalt és magas tartásban;</w:t>
            </w:r>
          </w:p>
          <w:p w:rsidR="00036884" w:rsidRPr="00073591" w:rsidRDefault="00036884" w:rsidP="00036884">
            <w:pPr>
              <w:rPr>
                <w:rFonts w:ascii="Calibri Light" w:hAnsi="Calibri Light" w:cs="Calibri Light"/>
              </w:rPr>
            </w:pPr>
            <w:r w:rsidRPr="00073591">
              <w:rPr>
                <w:rFonts w:ascii="Calibri Light" w:hAnsi="Calibri Light" w:cs="Calibri Light"/>
              </w:rPr>
              <w:t>Hajlított tartások:</w:t>
            </w:r>
          </w:p>
          <w:p w:rsidR="00036884" w:rsidRPr="00073591" w:rsidRDefault="00036884" w:rsidP="00036884">
            <w:pPr>
              <w:rPr>
                <w:rFonts w:ascii="Calibri Light" w:hAnsi="Calibri Light" w:cs="Calibri Light"/>
              </w:rPr>
            </w:pPr>
            <w:r w:rsidRPr="00073591">
              <w:rPr>
                <w:rFonts w:ascii="Calibri Light" w:hAnsi="Calibri Light" w:cs="Calibri Light"/>
              </w:rPr>
              <w:t>csípőhöz, mellkashoz, vállhoz, térdhez.</w:t>
            </w:r>
          </w:p>
          <w:p w:rsidR="00036884" w:rsidRPr="00073591" w:rsidRDefault="00036884" w:rsidP="00036884">
            <w:pPr>
              <w:rPr>
                <w:rFonts w:ascii="Calibri Light" w:hAnsi="Calibri Light" w:cs="Calibri Light"/>
              </w:rPr>
            </w:pPr>
            <w:r w:rsidRPr="00073591">
              <w:rPr>
                <w:rFonts w:ascii="Calibri Light" w:hAnsi="Calibri Light" w:cs="Calibri Light"/>
              </w:rPr>
              <w:t>Fogásmódok: alsó-és felsőfogás, madárfogás.</w:t>
            </w:r>
          </w:p>
          <w:p w:rsidR="00036884" w:rsidRPr="00073591" w:rsidRDefault="00036884" w:rsidP="00036884">
            <w:pPr>
              <w:rPr>
                <w:rFonts w:ascii="Calibri Light" w:hAnsi="Calibri Light" w:cs="Calibri Light"/>
              </w:rPr>
            </w:pPr>
            <w:r w:rsidRPr="00073591">
              <w:rPr>
                <w:rFonts w:ascii="Calibri Light" w:hAnsi="Calibri Light" w:cs="Calibri Light"/>
              </w:rPr>
              <w:t>Állások: alap, terpesz, oldalt és haránt.</w:t>
            </w:r>
          </w:p>
          <w:p w:rsidR="00036884" w:rsidRPr="00073591" w:rsidRDefault="00036884" w:rsidP="00036884">
            <w:pPr>
              <w:rPr>
                <w:rFonts w:ascii="Calibri Light" w:hAnsi="Calibri Light" w:cs="Calibri Light"/>
              </w:rPr>
            </w:pPr>
            <w:r w:rsidRPr="00073591">
              <w:rPr>
                <w:rFonts w:ascii="Calibri Light" w:hAnsi="Calibri Light" w:cs="Calibri Light"/>
              </w:rPr>
              <w:t>Mellső fekvőtámasz.</w:t>
            </w:r>
          </w:p>
          <w:p w:rsidR="00036884" w:rsidRPr="00073591" w:rsidRDefault="00036884" w:rsidP="00036884">
            <w:pPr>
              <w:rPr>
                <w:rFonts w:ascii="Calibri Light" w:hAnsi="Calibri Light" w:cs="Calibri Light"/>
              </w:rPr>
            </w:pPr>
            <w:r w:rsidRPr="00073591">
              <w:rPr>
                <w:rFonts w:ascii="Calibri Light" w:hAnsi="Calibri Light" w:cs="Calibri Light"/>
              </w:rPr>
              <w:t>Egyszerű társas és kéziszer- (labda, kötél) gyakorlatok</w:t>
            </w:r>
          </w:p>
          <w:p w:rsidR="00036884" w:rsidRPr="00073591" w:rsidRDefault="00036884" w:rsidP="00036884">
            <w:pPr>
              <w:rPr>
                <w:rFonts w:ascii="Calibri Light" w:hAnsi="Calibri Light" w:cs="Calibri Light"/>
              </w:rPr>
            </w:pPr>
            <w:r w:rsidRPr="00073591">
              <w:rPr>
                <w:rFonts w:ascii="Calibri Light" w:hAnsi="Calibri Light" w:cs="Calibri Light"/>
              </w:rPr>
              <w:t>Szergyakorlatok: pad, zsámoly, bordásfal.</w:t>
            </w:r>
          </w:p>
          <w:p w:rsidR="00036884" w:rsidRPr="00073591" w:rsidRDefault="00036884" w:rsidP="00036884">
            <w:pPr>
              <w:rPr>
                <w:rFonts w:ascii="Calibri Light" w:hAnsi="Calibri Light" w:cs="Calibri Light"/>
              </w:rPr>
            </w:pPr>
            <w:r w:rsidRPr="00073591">
              <w:rPr>
                <w:rFonts w:ascii="Calibri Light" w:hAnsi="Calibri Light" w:cs="Calibri Light"/>
              </w:rPr>
              <w:t>Bordásfalgyakorlatok.</w:t>
            </w:r>
          </w:p>
          <w:p w:rsidR="00036884" w:rsidRPr="00073591" w:rsidRDefault="00036884" w:rsidP="00036884">
            <w:pPr>
              <w:rPr>
                <w:rFonts w:ascii="Calibri Light" w:hAnsi="Calibri Light" w:cs="Calibri Light"/>
              </w:rPr>
            </w:pPr>
            <w:r w:rsidRPr="00073591">
              <w:rPr>
                <w:rFonts w:ascii="Calibri Light" w:hAnsi="Calibri Light" w:cs="Calibri Light"/>
              </w:rPr>
              <w:t>Mozgásos alapformák: térdelés, ülés, fekvés,</w:t>
            </w:r>
          </w:p>
          <w:p w:rsidR="00036884" w:rsidRPr="00073591" w:rsidRDefault="00036884" w:rsidP="00036884">
            <w:pPr>
              <w:rPr>
                <w:rFonts w:ascii="Calibri Light" w:hAnsi="Calibri Light" w:cs="Calibri Light"/>
              </w:rPr>
            </w:pPr>
            <w:r w:rsidRPr="00073591">
              <w:rPr>
                <w:rFonts w:ascii="Calibri Light" w:hAnsi="Calibri Light" w:cs="Calibri Light"/>
              </w:rPr>
              <w:t>emelés, leengedés, hajlítás, körzések, szökdelések, ugrások, rugózások, összetett törzsmozgások.</w:t>
            </w:r>
          </w:p>
          <w:p w:rsidR="00036884" w:rsidRPr="00073591" w:rsidRDefault="00036884" w:rsidP="00036884">
            <w:pPr>
              <w:rPr>
                <w:rFonts w:ascii="Calibri Light" w:hAnsi="Calibri Light" w:cs="Calibri Light"/>
                <w:lang w:val="cs-CZ"/>
              </w:rPr>
            </w:pPr>
            <w:r w:rsidRPr="00073591">
              <w:rPr>
                <w:rFonts w:ascii="Calibri Light" w:hAnsi="Calibri Light" w:cs="Calibri Light"/>
              </w:rPr>
              <w:t>Négy-nyolc ütemű szabadgyakorlatok.</w:t>
            </w:r>
          </w:p>
        </w:tc>
      </w:tr>
      <w:tr w:rsidR="00036884" w:rsidRPr="00073591" w:rsidTr="00036884">
        <w:trPr>
          <w:trHeight w:val="70"/>
          <w:jc w:val="center"/>
        </w:trPr>
        <w:tc>
          <w:tcPr>
            <w:tcW w:w="1839" w:type="dxa"/>
            <w:gridSpan w:val="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Fogalmak</w:t>
            </w:r>
          </w:p>
        </w:tc>
        <w:tc>
          <w:tcPr>
            <w:tcW w:w="8504" w:type="dxa"/>
            <w:gridSpan w:val="20"/>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Alsó, felső, magas, mély, ütem, fekvőtámasz, nyújtott ülés, törzsemelés és -döntés, bokafogás, hintázás (bölcső), malomkörzés, tölcsérkörzés, ugrókötél, súlyzó, tornabot, buzogány, tornapad, zsámoly.</w:t>
            </w:r>
          </w:p>
        </w:tc>
      </w:tr>
      <w:tr w:rsidR="00036884" w:rsidRPr="00073591" w:rsidTr="00036884">
        <w:trPr>
          <w:trHeight w:val="260"/>
          <w:jc w:val="center"/>
        </w:trPr>
        <w:tc>
          <w:tcPr>
            <w:tcW w:w="2345" w:type="dxa"/>
            <w:gridSpan w:val="12"/>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lang w:val="cs-CZ"/>
              </w:rPr>
              <w:t>Témakör</w:t>
            </w:r>
          </w:p>
        </w:tc>
        <w:tc>
          <w:tcPr>
            <w:tcW w:w="5371" w:type="dxa"/>
            <w:gridSpan w:val="9"/>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 xml:space="preserve">2. Motoros készségfejlesztés – </w:t>
            </w:r>
            <w:r w:rsidRPr="00073591">
              <w:rPr>
                <w:rFonts w:ascii="Calibri Light" w:hAnsi="Calibri Light" w:cs="Calibri Light"/>
                <w:b/>
                <w:bCs/>
                <w:lang w:val="cs-CZ"/>
              </w:rPr>
              <w:t>mozgástanulás</w:t>
            </w:r>
          </w:p>
        </w:tc>
        <w:tc>
          <w:tcPr>
            <w:tcW w:w="2627" w:type="dxa"/>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3.évf: 35 óra</w:t>
            </w:r>
          </w:p>
        </w:tc>
      </w:tr>
      <w:tr w:rsidR="00036884" w:rsidRPr="00073591" w:rsidTr="00036884">
        <w:trPr>
          <w:trHeight w:val="260"/>
          <w:jc w:val="center"/>
        </w:trPr>
        <w:tc>
          <w:tcPr>
            <w:tcW w:w="2345" w:type="dxa"/>
            <w:gridSpan w:val="12"/>
            <w:vMerge/>
            <w:noWrap/>
            <w:vAlign w:val="center"/>
          </w:tcPr>
          <w:p w:rsidR="00036884" w:rsidRPr="00073591" w:rsidRDefault="00036884" w:rsidP="00036884">
            <w:pPr>
              <w:rPr>
                <w:rFonts w:ascii="Calibri Light" w:hAnsi="Calibri Light" w:cs="Calibri Light"/>
                <w:b/>
                <w:lang w:val="cs-CZ"/>
              </w:rPr>
            </w:pPr>
          </w:p>
        </w:tc>
        <w:tc>
          <w:tcPr>
            <w:tcW w:w="5371" w:type="dxa"/>
            <w:gridSpan w:val="9"/>
            <w:vMerge/>
            <w:noWrap/>
            <w:vAlign w:val="center"/>
          </w:tcPr>
          <w:p w:rsidR="00036884" w:rsidRPr="00073591" w:rsidRDefault="00036884" w:rsidP="00036884">
            <w:pPr>
              <w:rPr>
                <w:rFonts w:ascii="Calibri Light" w:hAnsi="Calibri Light" w:cs="Calibri Light"/>
                <w:b/>
                <w:bCs/>
              </w:rPr>
            </w:pPr>
          </w:p>
        </w:tc>
        <w:tc>
          <w:tcPr>
            <w:tcW w:w="2627" w:type="dxa"/>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4.évf:35 óra</w:t>
            </w:r>
          </w:p>
        </w:tc>
      </w:tr>
      <w:tr w:rsidR="00036884" w:rsidRPr="00073591" w:rsidTr="00036884">
        <w:trPr>
          <w:jc w:val="center"/>
        </w:trPr>
        <w:tc>
          <w:tcPr>
            <w:tcW w:w="2345" w:type="dxa"/>
            <w:gridSpan w:val="1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7998" w:type="dxa"/>
            <w:gridSpan w:val="10"/>
            <w:noWrap/>
          </w:tcPr>
          <w:p w:rsidR="00036884" w:rsidRPr="00073591" w:rsidRDefault="00036884" w:rsidP="00036884">
            <w:pPr>
              <w:rPr>
                <w:rFonts w:ascii="Calibri Light" w:hAnsi="Calibri Light" w:cs="Calibri Light"/>
                <w:bCs/>
              </w:rPr>
            </w:pPr>
            <w:r w:rsidRPr="00073591">
              <w:rPr>
                <w:rFonts w:ascii="Calibri Light" w:hAnsi="Calibri Light" w:cs="Calibri Light"/>
                <w:bCs/>
              </w:rPr>
              <w:t>Hely- és helyzetváltoztató mozgásformák kialakítása.</w:t>
            </w:r>
          </w:p>
          <w:p w:rsidR="00036884" w:rsidRPr="00073591" w:rsidRDefault="00036884" w:rsidP="00036884">
            <w:pPr>
              <w:rPr>
                <w:rFonts w:ascii="Calibri Light" w:hAnsi="Calibri Light" w:cs="Calibri Light"/>
                <w:bCs/>
              </w:rPr>
            </w:pPr>
            <w:r w:rsidRPr="00073591">
              <w:rPr>
                <w:rFonts w:ascii="Calibri Light" w:hAnsi="Calibri Light" w:cs="Calibri Light"/>
                <w:bCs/>
              </w:rPr>
              <w:t>A pszichikus funkciók (figyelem, emlékezet, gondolkodás) és gondolkodási műveletek (összehasonlítás, konkretizálás, differenciálás) fejlesztése.</w:t>
            </w:r>
          </w:p>
          <w:p w:rsidR="00036884" w:rsidRPr="00073591" w:rsidRDefault="00036884" w:rsidP="00036884">
            <w:pPr>
              <w:rPr>
                <w:rFonts w:ascii="Calibri Light" w:hAnsi="Calibri Light" w:cs="Calibri Light"/>
              </w:rPr>
            </w:pPr>
            <w:r w:rsidRPr="00073591">
              <w:rPr>
                <w:rFonts w:ascii="Calibri Light" w:hAnsi="Calibri Light" w:cs="Calibri Light"/>
              </w:rPr>
              <w:t>Koordinációs képesség, mozgástanulási, mozgásszabályozó, mozgásalkalmazkodó, egyensúlyozó képesség, valamint az adekvát reakciók, a ritmus és a téri tájékozódó képesség fejlesztése.</w:t>
            </w:r>
          </w:p>
          <w:p w:rsidR="00036884" w:rsidRPr="00073591" w:rsidRDefault="00036884" w:rsidP="00036884">
            <w:pPr>
              <w:rPr>
                <w:rFonts w:ascii="Calibri Light" w:hAnsi="Calibri Light" w:cs="Calibri Light"/>
              </w:rPr>
            </w:pPr>
            <w:r w:rsidRPr="00073591">
              <w:rPr>
                <w:rFonts w:ascii="Calibri Light" w:hAnsi="Calibri Light" w:cs="Calibri Light"/>
              </w:rPr>
              <w:t>Természetes mozgásformák alkalmazása, gyakorlása, továbbfejlesztése a torna, az atlétika, a sportág jellegű feladatokban, a gyermektáncban.</w:t>
            </w:r>
          </w:p>
          <w:p w:rsidR="00036884" w:rsidRPr="00073591" w:rsidRDefault="00036884" w:rsidP="00036884">
            <w:pPr>
              <w:rPr>
                <w:rFonts w:ascii="Calibri Light" w:hAnsi="Calibri Light" w:cs="Calibri Light"/>
                <w:bCs/>
              </w:rPr>
            </w:pPr>
            <w:r w:rsidRPr="00073591">
              <w:rPr>
                <w:rFonts w:ascii="Calibri Light" w:hAnsi="Calibri Light" w:cs="Calibri Light"/>
              </w:rPr>
              <w:t>Vízi biztonság megteremtése.</w:t>
            </w:r>
          </w:p>
          <w:p w:rsidR="00036884" w:rsidRPr="00073591" w:rsidRDefault="00036884" w:rsidP="00036884">
            <w:pPr>
              <w:rPr>
                <w:rFonts w:ascii="Calibri Light" w:hAnsi="Calibri Light" w:cs="Calibri Light"/>
                <w:bCs/>
              </w:rPr>
            </w:pPr>
            <w:r w:rsidRPr="00073591">
              <w:rPr>
                <w:rFonts w:ascii="Calibri Light" w:hAnsi="Calibri Light" w:cs="Calibri Light"/>
                <w:i/>
              </w:rPr>
              <w:t>Képességfejlesztési fókuszok:</w:t>
            </w:r>
            <w:r w:rsidRPr="00073591">
              <w:rPr>
                <w:rFonts w:ascii="Calibri Light" w:hAnsi="Calibri Light" w:cs="Calibri Light"/>
              </w:rPr>
              <w:t xml:space="preserve"> pontos reakciók szóbeli instrukciókra; döntésképesség; szociális képességek; testhelyzet-érzékelési képesség.</w:t>
            </w:r>
          </w:p>
        </w:tc>
      </w:tr>
      <w:tr w:rsidR="00036884" w:rsidRPr="00073591" w:rsidTr="00036884">
        <w:trPr>
          <w:jc w:val="center"/>
        </w:trPr>
        <w:tc>
          <w:tcPr>
            <w:tcW w:w="3396" w:type="dxa"/>
            <w:gridSpan w:val="14"/>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947" w:type="dxa"/>
            <w:gridSpan w:val="8"/>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tevékenységek</w:t>
            </w:r>
          </w:p>
        </w:tc>
      </w:tr>
      <w:tr w:rsidR="00036884" w:rsidRPr="00073591" w:rsidTr="00036884">
        <w:trPr>
          <w:trHeight w:val="693"/>
          <w:jc w:val="center"/>
        </w:trPr>
        <w:tc>
          <w:tcPr>
            <w:tcW w:w="3396" w:type="dxa"/>
            <w:gridSpan w:val="14"/>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2.1. Szenzomotoros </w:t>
            </w:r>
            <w:r w:rsidRPr="00073591">
              <w:rPr>
                <w:rFonts w:ascii="Calibri Light" w:hAnsi="Calibri Light" w:cs="Calibri Light"/>
                <w:i/>
                <w:lang w:val="cs-CZ"/>
              </w:rPr>
              <w:t>koordináció</w:t>
            </w:r>
          </w:p>
        </w:tc>
        <w:tc>
          <w:tcPr>
            <w:tcW w:w="6947" w:type="dxa"/>
            <w:gridSpan w:val="8"/>
            <w:noWrap/>
          </w:tcPr>
          <w:p w:rsidR="00036884" w:rsidRPr="00073591" w:rsidRDefault="00036884" w:rsidP="00036884">
            <w:pPr>
              <w:rPr>
                <w:rFonts w:ascii="Calibri Light" w:hAnsi="Calibri Light" w:cs="Calibri Light"/>
                <w:lang w:val="cs-CZ"/>
              </w:rPr>
            </w:pPr>
            <w:r w:rsidRPr="00073591">
              <w:rPr>
                <w:rFonts w:ascii="Calibri Light" w:hAnsi="Calibri Light" w:cs="Calibri Light"/>
              </w:rPr>
              <w:t xml:space="preserve">Szem-kéz </w:t>
            </w:r>
            <w:r w:rsidRPr="00073591">
              <w:rPr>
                <w:rFonts w:ascii="Calibri Light" w:hAnsi="Calibri Light" w:cs="Calibri Light"/>
                <w:lang w:val="cs-CZ"/>
              </w:rPr>
              <w:t>koordinációs</w:t>
            </w:r>
            <w:r w:rsidRPr="00073591">
              <w:rPr>
                <w:rFonts w:ascii="Calibri Light" w:hAnsi="Calibri Light" w:cs="Calibri Light"/>
              </w:rPr>
              <w:t xml:space="preserve"> játékok, versenyfeladatok – </w:t>
            </w:r>
            <w:r w:rsidRPr="00073591">
              <w:rPr>
                <w:rFonts w:ascii="Calibri Light" w:hAnsi="Calibri Light" w:cs="Calibri Light"/>
              </w:rPr>
              <w:br/>
              <w:t>pl. szappanbuborék elkapása.</w:t>
            </w:r>
          </w:p>
        </w:tc>
      </w:tr>
      <w:tr w:rsidR="00036884" w:rsidRPr="00073591" w:rsidTr="00036884">
        <w:trPr>
          <w:trHeight w:val="693"/>
          <w:jc w:val="center"/>
        </w:trPr>
        <w:tc>
          <w:tcPr>
            <w:tcW w:w="3396" w:type="dxa"/>
            <w:gridSpan w:val="14"/>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2.2. </w:t>
            </w:r>
            <w:r w:rsidRPr="00073591">
              <w:rPr>
                <w:rFonts w:ascii="Calibri Light" w:hAnsi="Calibri Light" w:cs="Calibri Light"/>
                <w:i/>
                <w:lang w:val="cs-CZ"/>
              </w:rPr>
              <w:t>Rendgyakorlatok</w:t>
            </w:r>
          </w:p>
        </w:tc>
        <w:tc>
          <w:tcPr>
            <w:tcW w:w="6947" w:type="dxa"/>
            <w:gridSpan w:val="8"/>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Térköz, távköz, </w:t>
            </w:r>
            <w:r w:rsidRPr="00073591">
              <w:rPr>
                <w:rFonts w:ascii="Calibri Light" w:hAnsi="Calibri Light" w:cs="Calibri Light"/>
                <w:lang w:val="cs-CZ"/>
              </w:rPr>
              <w:t>takarás</w:t>
            </w:r>
            <w:r w:rsidRPr="00073591">
              <w:rPr>
                <w:rFonts w:ascii="Calibri Light" w:hAnsi="Calibri Light" w:cs="Calibri Light"/>
              </w:rPr>
              <w:t xml:space="preserve">, igazodás tartása, </w:t>
            </w:r>
            <w:r w:rsidRPr="00073591">
              <w:rPr>
                <w:rFonts w:ascii="Calibri Light" w:hAnsi="Calibri Light" w:cs="Calibri Light"/>
                <w:lang w:val="cs-CZ"/>
              </w:rPr>
              <w:t>testfordulatok</w:t>
            </w:r>
            <w:r w:rsidRPr="00073591">
              <w:rPr>
                <w:rFonts w:ascii="Calibri Light" w:hAnsi="Calibri Light" w:cs="Calibri Light"/>
              </w:rPr>
              <w:t xml:space="preserve"> adott irányokba.</w:t>
            </w:r>
          </w:p>
          <w:p w:rsidR="00036884" w:rsidRPr="00073591" w:rsidRDefault="00036884" w:rsidP="00036884">
            <w:pPr>
              <w:rPr>
                <w:rFonts w:ascii="Calibri Light" w:hAnsi="Calibri Light" w:cs="Calibri Light"/>
              </w:rPr>
            </w:pPr>
            <w:r w:rsidRPr="00073591">
              <w:rPr>
                <w:rFonts w:ascii="Calibri Light" w:hAnsi="Calibri Light" w:cs="Calibri Light"/>
              </w:rPr>
              <w:t>Nyitódás, felzárkózás.</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Testfordulatok helyben, ugrással. </w:t>
            </w:r>
          </w:p>
          <w:p w:rsidR="00036884" w:rsidRPr="00073591" w:rsidRDefault="00036884" w:rsidP="00036884">
            <w:pPr>
              <w:rPr>
                <w:rFonts w:ascii="Calibri Light" w:hAnsi="Calibri Light" w:cs="Calibri Light"/>
              </w:rPr>
            </w:pPr>
            <w:r w:rsidRPr="00073591">
              <w:rPr>
                <w:rFonts w:ascii="Calibri Light" w:hAnsi="Calibri Light" w:cs="Calibri Light"/>
              </w:rPr>
              <w:t>Menetelés ütem-, lépés- és távköztartással, tempóváltásokkal; a lépésváltás megkísérlése.</w:t>
            </w:r>
          </w:p>
          <w:p w:rsidR="00036884" w:rsidRPr="00073591" w:rsidRDefault="00036884" w:rsidP="00036884">
            <w:pPr>
              <w:rPr>
                <w:rFonts w:ascii="Calibri Light" w:hAnsi="Calibri Light" w:cs="Calibri Light"/>
              </w:rPr>
            </w:pPr>
            <w:r w:rsidRPr="00073591">
              <w:rPr>
                <w:rFonts w:ascii="Calibri Light" w:hAnsi="Calibri Light" w:cs="Calibri Light"/>
              </w:rPr>
              <w:t>Soralkotások egyes és többes vonalban, oszlopban.</w:t>
            </w:r>
          </w:p>
        </w:tc>
      </w:tr>
      <w:tr w:rsidR="00036884" w:rsidRPr="00073591" w:rsidTr="00036884">
        <w:trPr>
          <w:trHeight w:val="693"/>
          <w:jc w:val="center"/>
        </w:trPr>
        <w:tc>
          <w:tcPr>
            <w:tcW w:w="3396" w:type="dxa"/>
            <w:gridSpan w:val="14"/>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2.3. </w:t>
            </w:r>
            <w:r w:rsidRPr="00073591">
              <w:rPr>
                <w:rFonts w:ascii="Calibri Light" w:hAnsi="Calibri Light" w:cs="Calibri Light"/>
                <w:i/>
                <w:lang w:val="cs-CZ"/>
              </w:rPr>
              <w:t>Torna</w:t>
            </w:r>
          </w:p>
        </w:tc>
        <w:tc>
          <w:tcPr>
            <w:tcW w:w="6947" w:type="dxa"/>
            <w:gridSpan w:val="8"/>
            <w:noWrap/>
          </w:tcPr>
          <w:p w:rsidR="00036884" w:rsidRPr="00073591" w:rsidRDefault="00036884" w:rsidP="00036884">
            <w:pPr>
              <w:rPr>
                <w:rFonts w:ascii="Calibri Light" w:hAnsi="Calibri Light" w:cs="Calibri Light"/>
              </w:rPr>
            </w:pPr>
            <w:r w:rsidRPr="00073591">
              <w:rPr>
                <w:rFonts w:ascii="Calibri Light" w:hAnsi="Calibri Light" w:cs="Calibri Light"/>
                <w:lang w:val="cs-CZ"/>
              </w:rPr>
              <w:t>Támaszgyakorlatok</w:t>
            </w:r>
            <w:r w:rsidRPr="00073591">
              <w:rPr>
                <w:rFonts w:ascii="Calibri Light" w:hAnsi="Calibri Light" w:cs="Calibri Light"/>
              </w:rPr>
              <w:t xml:space="preserve"> talajon, padon, tornaszekrényen.</w:t>
            </w:r>
          </w:p>
          <w:p w:rsidR="00036884" w:rsidRPr="00073591" w:rsidRDefault="00036884" w:rsidP="00036884">
            <w:pPr>
              <w:rPr>
                <w:rFonts w:ascii="Calibri Light" w:hAnsi="Calibri Light" w:cs="Calibri Light"/>
              </w:rPr>
            </w:pPr>
            <w:r w:rsidRPr="00073591">
              <w:rPr>
                <w:rFonts w:ascii="Calibri Light" w:hAnsi="Calibri Light" w:cs="Calibri Light"/>
              </w:rPr>
              <w:t>Guruló átfordulás előre-hátra.</w:t>
            </w:r>
          </w:p>
          <w:p w:rsidR="00036884" w:rsidRPr="00073591" w:rsidRDefault="00036884" w:rsidP="00036884">
            <w:pPr>
              <w:rPr>
                <w:rFonts w:ascii="Calibri Light" w:hAnsi="Calibri Light" w:cs="Calibri Light"/>
              </w:rPr>
            </w:pPr>
            <w:r w:rsidRPr="00073591">
              <w:rPr>
                <w:rFonts w:ascii="Calibri Light" w:hAnsi="Calibri Light" w:cs="Calibri Light"/>
              </w:rPr>
              <w:t>Gyűrűn és bordásfalon függő gyakorlatok.</w:t>
            </w:r>
          </w:p>
          <w:p w:rsidR="00036884" w:rsidRPr="00073591" w:rsidRDefault="00036884" w:rsidP="00036884">
            <w:pPr>
              <w:rPr>
                <w:rFonts w:ascii="Calibri Light" w:hAnsi="Calibri Light" w:cs="Calibri Light"/>
              </w:rPr>
            </w:pPr>
            <w:r w:rsidRPr="00073591">
              <w:rPr>
                <w:rFonts w:ascii="Calibri Light" w:hAnsi="Calibri Light" w:cs="Calibri Light"/>
              </w:rPr>
              <w:t>Egyensúly-gyakorlatok.</w:t>
            </w:r>
          </w:p>
        </w:tc>
      </w:tr>
      <w:tr w:rsidR="00036884" w:rsidRPr="00073591" w:rsidTr="00036884">
        <w:trPr>
          <w:trHeight w:val="274"/>
          <w:jc w:val="center"/>
        </w:trPr>
        <w:tc>
          <w:tcPr>
            <w:tcW w:w="3396" w:type="dxa"/>
            <w:gridSpan w:val="14"/>
            <w:noWrap/>
          </w:tcPr>
          <w:p w:rsidR="00036884" w:rsidRPr="00073591" w:rsidRDefault="00036884" w:rsidP="00036884">
            <w:pPr>
              <w:rPr>
                <w:rFonts w:ascii="Calibri Light" w:hAnsi="Calibri Light" w:cs="Calibri Light"/>
                <w:i/>
                <w:lang w:val="cs-CZ"/>
              </w:rPr>
            </w:pPr>
            <w:r w:rsidRPr="00073591">
              <w:rPr>
                <w:rFonts w:ascii="Calibri Light" w:hAnsi="Calibri Light" w:cs="Calibri Light"/>
                <w:i/>
              </w:rPr>
              <w:t>2.4. Atlétika</w:t>
            </w:r>
          </w:p>
          <w:p w:rsidR="00036884" w:rsidRPr="00073591" w:rsidRDefault="00036884" w:rsidP="00036884">
            <w:pPr>
              <w:rPr>
                <w:rFonts w:ascii="Calibri Light" w:hAnsi="Calibri Light" w:cs="Calibri Light"/>
              </w:rPr>
            </w:pPr>
            <w:r w:rsidRPr="00073591">
              <w:rPr>
                <w:rFonts w:ascii="Calibri Light" w:hAnsi="Calibri Light" w:cs="Calibri Light"/>
              </w:rPr>
              <w:t>Futásfajták: terep, lassú, egyenletes, változó iramú, állórajttal</w:t>
            </w:r>
          </w:p>
          <w:p w:rsidR="00036884" w:rsidRPr="00073591" w:rsidRDefault="00036884" w:rsidP="00036884">
            <w:pPr>
              <w:rPr>
                <w:rFonts w:ascii="Calibri Light" w:hAnsi="Calibri Light" w:cs="Calibri Light"/>
              </w:rPr>
            </w:pPr>
            <w:r w:rsidRPr="00073591">
              <w:rPr>
                <w:rFonts w:ascii="Calibri Light" w:hAnsi="Calibri Light" w:cs="Calibri Light"/>
              </w:rPr>
              <w:t>Kötélugrás különféle fajtái</w:t>
            </w:r>
          </w:p>
          <w:p w:rsidR="00036884" w:rsidRPr="00073591" w:rsidRDefault="00036884" w:rsidP="00036884">
            <w:pPr>
              <w:rPr>
                <w:rFonts w:ascii="Calibri Light" w:hAnsi="Calibri Light" w:cs="Calibri Light"/>
              </w:rPr>
            </w:pPr>
            <w:r w:rsidRPr="00073591">
              <w:rPr>
                <w:rFonts w:ascii="Calibri Light" w:hAnsi="Calibri Light" w:cs="Calibri Light"/>
              </w:rPr>
              <w:t>Magasugrás és távolugrás elemei</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Kislabdahajítás </w:t>
            </w:r>
          </w:p>
          <w:p w:rsidR="00036884" w:rsidRPr="00073591" w:rsidRDefault="00036884" w:rsidP="00036884">
            <w:pPr>
              <w:rPr>
                <w:rFonts w:ascii="Calibri Light" w:hAnsi="Calibri Light" w:cs="Calibri Light"/>
                <w:i/>
              </w:rPr>
            </w:pPr>
            <w:r w:rsidRPr="00073591">
              <w:rPr>
                <w:rFonts w:ascii="Calibri Light" w:hAnsi="Calibri Light" w:cs="Calibri Light"/>
              </w:rPr>
              <w:t>Különféle méretű és súlyú labdák célba juttatásának módozatai</w:t>
            </w:r>
          </w:p>
        </w:tc>
        <w:tc>
          <w:tcPr>
            <w:tcW w:w="6947" w:type="dxa"/>
            <w:gridSpan w:val="8"/>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Futásfajták </w:t>
            </w:r>
            <w:r w:rsidRPr="00073591">
              <w:rPr>
                <w:rFonts w:ascii="Calibri Light" w:hAnsi="Calibri Light" w:cs="Calibri Light"/>
                <w:lang w:val="cs-CZ"/>
              </w:rPr>
              <w:t>gyakorlása</w:t>
            </w:r>
            <w:r w:rsidRPr="00073591">
              <w:rPr>
                <w:rFonts w:ascii="Calibri Light" w:hAnsi="Calibri Light" w:cs="Calibri Light"/>
              </w:rPr>
              <w:t xml:space="preserve">. </w:t>
            </w:r>
          </w:p>
          <w:p w:rsidR="00036884" w:rsidRPr="00073591" w:rsidRDefault="00036884" w:rsidP="00036884">
            <w:pPr>
              <w:rPr>
                <w:rFonts w:ascii="Calibri Light" w:hAnsi="Calibri Light" w:cs="Calibri Light"/>
              </w:rPr>
            </w:pPr>
            <w:r w:rsidRPr="00073591">
              <w:rPr>
                <w:rFonts w:ascii="Calibri Light" w:hAnsi="Calibri Light" w:cs="Calibri Light"/>
              </w:rPr>
              <w:t>Kötélugrás különféle fajtáinak gyakorlása.</w:t>
            </w:r>
          </w:p>
          <w:p w:rsidR="00036884" w:rsidRPr="00073591" w:rsidRDefault="00036884" w:rsidP="00036884">
            <w:pPr>
              <w:rPr>
                <w:rFonts w:ascii="Calibri Light" w:hAnsi="Calibri Light" w:cs="Calibri Light"/>
              </w:rPr>
            </w:pPr>
            <w:r w:rsidRPr="00073591">
              <w:rPr>
                <w:rFonts w:ascii="Calibri Light" w:hAnsi="Calibri Light" w:cs="Calibri Light"/>
              </w:rPr>
              <w:t>Magasugrás és távolugrás elemeinek gyakorlása.</w:t>
            </w:r>
          </w:p>
          <w:p w:rsidR="00036884" w:rsidRPr="00073591" w:rsidRDefault="00036884" w:rsidP="00036884">
            <w:pPr>
              <w:rPr>
                <w:rFonts w:ascii="Calibri Light" w:hAnsi="Calibri Light" w:cs="Calibri Light"/>
              </w:rPr>
            </w:pPr>
            <w:r w:rsidRPr="00073591">
              <w:rPr>
                <w:rFonts w:ascii="Calibri Light" w:hAnsi="Calibri Light" w:cs="Calibri Light"/>
              </w:rPr>
              <w:t>Kislabdahajítás állóhelyből és keresztlépéssel.</w:t>
            </w:r>
          </w:p>
          <w:p w:rsidR="00036884" w:rsidRPr="00073591" w:rsidRDefault="00036884" w:rsidP="00036884">
            <w:pPr>
              <w:rPr>
                <w:rFonts w:ascii="Calibri Light" w:hAnsi="Calibri Light" w:cs="Calibri Light"/>
              </w:rPr>
            </w:pPr>
            <w:r w:rsidRPr="00073591">
              <w:rPr>
                <w:rFonts w:ascii="Calibri Light" w:hAnsi="Calibri Light" w:cs="Calibri Light"/>
              </w:rPr>
              <w:t>Különféle méretű és súlyú labdák célba juttatása különféle módokon.</w:t>
            </w:r>
          </w:p>
        </w:tc>
      </w:tr>
      <w:tr w:rsidR="00036884" w:rsidRPr="00073591" w:rsidTr="00036884">
        <w:trPr>
          <w:trHeight w:val="693"/>
          <w:jc w:val="center"/>
        </w:trPr>
        <w:tc>
          <w:tcPr>
            <w:tcW w:w="3396" w:type="dxa"/>
            <w:gridSpan w:val="14"/>
            <w:noWrap/>
          </w:tcPr>
          <w:p w:rsidR="00036884" w:rsidRPr="00073591" w:rsidRDefault="00036884" w:rsidP="00036884">
            <w:pPr>
              <w:rPr>
                <w:rFonts w:ascii="Calibri Light" w:hAnsi="Calibri Light" w:cs="Calibri Light"/>
              </w:rPr>
            </w:pPr>
            <w:r w:rsidRPr="00073591">
              <w:rPr>
                <w:rFonts w:ascii="Calibri Light" w:hAnsi="Calibri Light" w:cs="Calibri Light"/>
                <w:i/>
              </w:rPr>
              <w:t xml:space="preserve">2.5. </w:t>
            </w:r>
            <w:r w:rsidRPr="00073591">
              <w:rPr>
                <w:rFonts w:ascii="Calibri Light" w:hAnsi="Calibri Light" w:cs="Calibri Light"/>
                <w:i/>
                <w:lang w:val="cs-CZ"/>
              </w:rPr>
              <w:t>Úszás</w:t>
            </w:r>
          </w:p>
        </w:tc>
        <w:tc>
          <w:tcPr>
            <w:tcW w:w="6947" w:type="dxa"/>
            <w:gridSpan w:val="8"/>
            <w:noWrap/>
          </w:tcPr>
          <w:p w:rsidR="00036884" w:rsidRPr="00073591" w:rsidRDefault="00036884" w:rsidP="00036884">
            <w:pPr>
              <w:rPr>
                <w:rFonts w:ascii="Calibri Light" w:hAnsi="Calibri Light" w:cs="Calibri Light"/>
              </w:rPr>
            </w:pPr>
            <w:r w:rsidRPr="00073591">
              <w:rPr>
                <w:rFonts w:ascii="Calibri Light" w:hAnsi="Calibri Light" w:cs="Calibri Light"/>
                <w:lang w:val="cs-CZ"/>
              </w:rPr>
              <w:t>Légzőgyakorlatok</w:t>
            </w:r>
            <w:r w:rsidRPr="00073591">
              <w:rPr>
                <w:rFonts w:ascii="Calibri Light" w:hAnsi="Calibri Light" w:cs="Calibri Light"/>
              </w:rPr>
              <w:t>, siklás, lebegés, vízbe ugrás, merülés –felügyelettel.</w:t>
            </w:r>
          </w:p>
        </w:tc>
      </w:tr>
      <w:tr w:rsidR="00036884" w:rsidRPr="00073591" w:rsidTr="00036884">
        <w:tblPrEx>
          <w:tblBorders>
            <w:top w:val="none" w:sz="0" w:space="0" w:color="auto"/>
          </w:tblBorders>
        </w:tblPrEx>
        <w:trPr>
          <w:trHeight w:val="70"/>
          <w:jc w:val="center"/>
        </w:trPr>
        <w:tc>
          <w:tcPr>
            <w:tcW w:w="1970" w:type="dxa"/>
            <w:gridSpan w:val="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Fogalmak</w:t>
            </w:r>
          </w:p>
        </w:tc>
        <w:tc>
          <w:tcPr>
            <w:tcW w:w="8373" w:type="dxa"/>
            <w:gridSpan w:val="16"/>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Vonal, oszlop, menetelés, lépésváltás, térköz, távköz, tenyér, oldalsó középtartás, fejállás, kézállás, híd, függés, tigrisbukfenc, tarkóállás, szekrényugrás, futó- és ugróiskola, váltófutás, hajítás, keresztlépés, dobbantás, belégzés-kilégzés, uszoda, medence, higiéné, zuhany, strand.</w:t>
            </w:r>
          </w:p>
        </w:tc>
      </w:tr>
      <w:tr w:rsidR="00036884" w:rsidRPr="00073591" w:rsidTr="00036884">
        <w:trPr>
          <w:trHeight w:val="260"/>
          <w:jc w:val="center"/>
        </w:trPr>
        <w:tc>
          <w:tcPr>
            <w:tcW w:w="2300" w:type="dxa"/>
            <w:gridSpan w:val="11"/>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lang w:val="cs-CZ"/>
              </w:rPr>
              <w:t>Témakör</w:t>
            </w:r>
          </w:p>
        </w:tc>
        <w:tc>
          <w:tcPr>
            <w:tcW w:w="5333" w:type="dxa"/>
            <w:gridSpan w:val="6"/>
            <w:vMerge w:val="restart"/>
            <w:noWrap/>
            <w:vAlign w:val="center"/>
          </w:tcPr>
          <w:p w:rsidR="00036884" w:rsidRPr="00073591" w:rsidRDefault="00036884" w:rsidP="00036884">
            <w:pPr>
              <w:rPr>
                <w:rFonts w:ascii="Calibri Light" w:hAnsi="Calibri Light" w:cs="Calibri Light"/>
                <w:b/>
                <w:bCs/>
                <w:lang w:val="cs-CZ"/>
              </w:rPr>
            </w:pPr>
            <w:r w:rsidRPr="00073591">
              <w:rPr>
                <w:rFonts w:ascii="Calibri Light" w:hAnsi="Calibri Light" w:cs="Calibri Light"/>
                <w:b/>
                <w:bCs/>
              </w:rPr>
              <w:t>3. Játék</w:t>
            </w:r>
          </w:p>
        </w:tc>
        <w:tc>
          <w:tcPr>
            <w:tcW w:w="2710" w:type="dxa"/>
            <w:gridSpan w:val="5"/>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3.évf: 40óra</w:t>
            </w:r>
          </w:p>
        </w:tc>
      </w:tr>
      <w:tr w:rsidR="00036884" w:rsidRPr="00073591" w:rsidTr="00036884">
        <w:trPr>
          <w:trHeight w:val="260"/>
          <w:jc w:val="center"/>
        </w:trPr>
        <w:tc>
          <w:tcPr>
            <w:tcW w:w="2300" w:type="dxa"/>
            <w:gridSpan w:val="11"/>
            <w:vMerge/>
            <w:noWrap/>
            <w:vAlign w:val="center"/>
          </w:tcPr>
          <w:p w:rsidR="00036884" w:rsidRPr="00073591" w:rsidRDefault="00036884" w:rsidP="00036884">
            <w:pPr>
              <w:rPr>
                <w:rFonts w:ascii="Calibri Light" w:hAnsi="Calibri Light" w:cs="Calibri Light"/>
                <w:b/>
                <w:lang w:val="cs-CZ"/>
              </w:rPr>
            </w:pPr>
          </w:p>
        </w:tc>
        <w:tc>
          <w:tcPr>
            <w:tcW w:w="5333" w:type="dxa"/>
            <w:gridSpan w:val="6"/>
            <w:vMerge/>
            <w:noWrap/>
            <w:vAlign w:val="center"/>
          </w:tcPr>
          <w:p w:rsidR="00036884" w:rsidRPr="00073591" w:rsidRDefault="00036884" w:rsidP="00036884">
            <w:pPr>
              <w:rPr>
                <w:rFonts w:ascii="Calibri Light" w:hAnsi="Calibri Light" w:cs="Calibri Light"/>
                <w:b/>
                <w:bCs/>
              </w:rPr>
            </w:pPr>
          </w:p>
        </w:tc>
        <w:tc>
          <w:tcPr>
            <w:tcW w:w="2710" w:type="dxa"/>
            <w:gridSpan w:val="5"/>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4.évf: 40 óra</w:t>
            </w:r>
          </w:p>
        </w:tc>
      </w:tr>
      <w:tr w:rsidR="00036884" w:rsidRPr="00073591" w:rsidTr="00036884">
        <w:trPr>
          <w:jc w:val="center"/>
        </w:trPr>
        <w:tc>
          <w:tcPr>
            <w:tcW w:w="2300" w:type="dxa"/>
            <w:gridSpan w:val="11"/>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8043" w:type="dxa"/>
            <w:gridSpan w:val="11"/>
            <w:noWrap/>
          </w:tcPr>
          <w:p w:rsidR="00036884" w:rsidRPr="00073591" w:rsidRDefault="00036884" w:rsidP="00036884">
            <w:pPr>
              <w:rPr>
                <w:rFonts w:ascii="Calibri Light" w:hAnsi="Calibri Light" w:cs="Calibri Light"/>
                <w:bCs/>
              </w:rPr>
            </w:pPr>
            <w:r w:rsidRPr="00073591">
              <w:rPr>
                <w:rFonts w:ascii="Calibri Light" w:hAnsi="Calibri Light" w:cs="Calibri Light"/>
                <w:bCs/>
              </w:rPr>
              <w:t>Az egészséges életmód és a rendszeres fizikai aktivitás iránti igény megalapozása.</w:t>
            </w:r>
          </w:p>
          <w:p w:rsidR="00036884" w:rsidRPr="00073591" w:rsidRDefault="00036884" w:rsidP="00036884">
            <w:pPr>
              <w:rPr>
                <w:rFonts w:ascii="Calibri Light" w:hAnsi="Calibri Light" w:cs="Calibri Light"/>
                <w:bCs/>
              </w:rPr>
            </w:pPr>
            <w:r w:rsidRPr="00073591">
              <w:rPr>
                <w:rFonts w:ascii="Calibri Light" w:hAnsi="Calibri Light" w:cs="Calibri Light"/>
                <w:bCs/>
              </w:rPr>
              <w:t>Fizikai erőnlét, állóképesség kialakítása/fenntartása.</w:t>
            </w:r>
          </w:p>
          <w:p w:rsidR="00036884" w:rsidRPr="00073591" w:rsidRDefault="00036884" w:rsidP="00036884">
            <w:pPr>
              <w:rPr>
                <w:rFonts w:ascii="Calibri Light" w:hAnsi="Calibri Light" w:cs="Calibri Light"/>
                <w:bCs/>
              </w:rPr>
            </w:pPr>
            <w:r w:rsidRPr="00073591">
              <w:rPr>
                <w:rFonts w:ascii="Calibri Light" w:hAnsi="Calibri Light" w:cs="Calibri Light"/>
                <w:bCs/>
              </w:rPr>
              <w:t>Csapatszellemre, sportszerűségre nevelés.</w:t>
            </w:r>
          </w:p>
          <w:p w:rsidR="00036884" w:rsidRPr="00073591" w:rsidRDefault="00036884" w:rsidP="00036884">
            <w:pPr>
              <w:rPr>
                <w:rFonts w:ascii="Calibri Light" w:hAnsi="Calibri Light" w:cs="Calibri Light"/>
              </w:rPr>
            </w:pPr>
            <w:r w:rsidRPr="00073591">
              <w:rPr>
                <w:rFonts w:ascii="Calibri Light" w:hAnsi="Calibri Light" w:cs="Calibri Light"/>
              </w:rPr>
              <w:t>Játékszabályok által az elemi döntésképesség és szabálytudat kialakítása.</w:t>
            </w:r>
          </w:p>
          <w:p w:rsidR="00036884" w:rsidRPr="00073591" w:rsidRDefault="00036884" w:rsidP="00036884">
            <w:pPr>
              <w:rPr>
                <w:rFonts w:ascii="Calibri Light" w:hAnsi="Calibri Light" w:cs="Calibri Light"/>
                <w:bCs/>
              </w:rPr>
            </w:pPr>
            <w:r w:rsidRPr="00073591">
              <w:rPr>
                <w:rFonts w:ascii="Calibri Light" w:hAnsi="Calibri Light" w:cs="Calibri Light"/>
                <w:bCs/>
              </w:rPr>
              <w:t>Együttműködés, kooperáció elősegítése.</w:t>
            </w:r>
          </w:p>
          <w:p w:rsidR="00036884" w:rsidRPr="00073591" w:rsidRDefault="00036884" w:rsidP="00036884">
            <w:pPr>
              <w:rPr>
                <w:rFonts w:ascii="Calibri Light" w:hAnsi="Calibri Light" w:cs="Calibri Light"/>
                <w:bCs/>
              </w:rPr>
            </w:pPr>
            <w:r w:rsidRPr="00073591">
              <w:rPr>
                <w:rFonts w:ascii="Calibri Light" w:hAnsi="Calibri Light" w:cs="Calibri Light"/>
                <w:bCs/>
              </w:rPr>
              <w:t>Siker és kudarc elviselésének képessége.</w:t>
            </w:r>
          </w:p>
          <w:p w:rsidR="00036884" w:rsidRPr="00073591" w:rsidRDefault="00036884" w:rsidP="00036884">
            <w:pPr>
              <w:rPr>
                <w:rFonts w:ascii="Calibri Light" w:hAnsi="Calibri Light" w:cs="Calibri Light"/>
                <w:bCs/>
              </w:rPr>
            </w:pPr>
            <w:r w:rsidRPr="00073591">
              <w:rPr>
                <w:rFonts w:ascii="Calibri Light" w:hAnsi="Calibri Light" w:cs="Calibri Light"/>
                <w:bCs/>
              </w:rPr>
              <w:t>Versenyszellem kialakítása és fenntartása.</w:t>
            </w:r>
          </w:p>
          <w:p w:rsidR="00036884" w:rsidRPr="00073591" w:rsidRDefault="00036884" w:rsidP="00036884">
            <w:pPr>
              <w:rPr>
                <w:rFonts w:ascii="Calibri Light" w:hAnsi="Calibri Light" w:cs="Calibri Light"/>
              </w:rPr>
            </w:pPr>
            <w:r w:rsidRPr="00073591">
              <w:rPr>
                <w:rFonts w:ascii="Calibri Light" w:hAnsi="Calibri Light" w:cs="Calibri Light"/>
                <w:i/>
              </w:rPr>
              <w:t xml:space="preserve">Képességfejlesztési fókuszok: </w:t>
            </w:r>
            <w:r w:rsidRPr="00073591">
              <w:rPr>
                <w:rFonts w:ascii="Calibri Light" w:hAnsi="Calibri Light" w:cs="Calibri Light"/>
              </w:rPr>
              <w:t>társakra figyelés, együttműködés; szabálykövetés, szabálytartás; kudarc és győzelem sportszerű megélése.</w:t>
            </w:r>
          </w:p>
        </w:tc>
      </w:tr>
      <w:tr w:rsidR="00036884" w:rsidRPr="00073591" w:rsidTr="00036884">
        <w:trPr>
          <w:trHeight w:val="20"/>
          <w:jc w:val="center"/>
        </w:trPr>
        <w:tc>
          <w:tcPr>
            <w:tcW w:w="3431" w:type="dxa"/>
            <w:gridSpan w:val="1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912" w:type="dxa"/>
            <w:gridSpan w:val="6"/>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b/>
              </w:rPr>
              <w:t>Fejlesztési tevékenységek</w:t>
            </w:r>
          </w:p>
        </w:tc>
      </w:tr>
      <w:tr w:rsidR="00036884" w:rsidRPr="00073591" w:rsidTr="00036884">
        <w:trPr>
          <w:trHeight w:val="20"/>
          <w:jc w:val="center"/>
        </w:trPr>
        <w:tc>
          <w:tcPr>
            <w:tcW w:w="3431" w:type="dxa"/>
            <w:gridSpan w:val="16"/>
            <w:noWrap/>
          </w:tcPr>
          <w:p w:rsidR="00036884" w:rsidRPr="00073591" w:rsidRDefault="00036884" w:rsidP="00036884">
            <w:pPr>
              <w:rPr>
                <w:rFonts w:ascii="Calibri Light" w:hAnsi="Calibri Light" w:cs="Calibri Light"/>
                <w:i/>
              </w:rPr>
            </w:pPr>
            <w:r w:rsidRPr="00073591">
              <w:rPr>
                <w:rFonts w:ascii="Calibri Light" w:hAnsi="Calibri Light" w:cs="Calibri Light"/>
                <w:i/>
              </w:rPr>
              <w:t>3.1. Labdás játékok</w:t>
            </w:r>
          </w:p>
          <w:p w:rsidR="00036884" w:rsidRPr="00073591" w:rsidRDefault="00036884" w:rsidP="00036884">
            <w:pPr>
              <w:rPr>
                <w:rFonts w:ascii="Calibri Light" w:hAnsi="Calibri Light" w:cs="Calibri Light"/>
              </w:rPr>
            </w:pPr>
            <w:r w:rsidRPr="00073591">
              <w:rPr>
                <w:rFonts w:ascii="Calibri Light" w:hAnsi="Calibri Light" w:cs="Calibri Light"/>
              </w:rPr>
              <w:t>Dobó és elfogó játékok</w:t>
            </w:r>
          </w:p>
          <w:p w:rsidR="00036884" w:rsidRPr="00073591" w:rsidRDefault="00036884" w:rsidP="00036884">
            <w:pPr>
              <w:rPr>
                <w:rFonts w:ascii="Calibri Light" w:hAnsi="Calibri Light" w:cs="Calibri Light"/>
              </w:rPr>
            </w:pPr>
            <w:r w:rsidRPr="00073591">
              <w:rPr>
                <w:rFonts w:ascii="Calibri Light" w:hAnsi="Calibri Light" w:cs="Calibri Light"/>
              </w:rPr>
              <w:t>Labdavezetés kézzel, lábbal, cselezés védővel szemben</w:t>
            </w:r>
          </w:p>
          <w:p w:rsidR="00036884" w:rsidRPr="00073591" w:rsidRDefault="00036884" w:rsidP="00036884">
            <w:pPr>
              <w:rPr>
                <w:rFonts w:ascii="Calibri Light" w:hAnsi="Calibri Light" w:cs="Calibri Light"/>
              </w:rPr>
            </w:pPr>
            <w:r w:rsidRPr="00073591">
              <w:rPr>
                <w:rFonts w:ascii="Calibri Light" w:hAnsi="Calibri Light" w:cs="Calibri Light"/>
              </w:rPr>
              <w:t>Átadások helyben és mozgás közben</w:t>
            </w:r>
          </w:p>
          <w:p w:rsidR="00036884" w:rsidRPr="00073591" w:rsidRDefault="00036884" w:rsidP="00036884">
            <w:pPr>
              <w:rPr>
                <w:rFonts w:ascii="Calibri Light" w:hAnsi="Calibri Light" w:cs="Calibri Light"/>
              </w:rPr>
            </w:pPr>
            <w:r w:rsidRPr="00073591">
              <w:rPr>
                <w:rFonts w:ascii="Calibri Light" w:hAnsi="Calibri Light" w:cs="Calibri Light"/>
              </w:rPr>
              <w:t>Célba rúgó és célba dobó játékok</w:t>
            </w:r>
          </w:p>
          <w:p w:rsidR="00036884" w:rsidRPr="00073591" w:rsidRDefault="00036884" w:rsidP="00036884">
            <w:pPr>
              <w:rPr>
                <w:rFonts w:ascii="Calibri Light" w:hAnsi="Calibri Light" w:cs="Calibri Light"/>
              </w:rPr>
            </w:pPr>
            <w:r w:rsidRPr="00073591">
              <w:rPr>
                <w:rFonts w:ascii="Calibri Light" w:hAnsi="Calibri Light" w:cs="Calibri Light"/>
              </w:rPr>
              <w:t>Zsinórlabda és labdarúgás elemei</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3.2. Futáson alapuló játékok</w:t>
            </w:r>
          </w:p>
          <w:p w:rsidR="00036884" w:rsidRPr="00073591" w:rsidRDefault="00036884" w:rsidP="00036884">
            <w:pPr>
              <w:rPr>
                <w:rFonts w:ascii="Calibri Light" w:hAnsi="Calibri Light" w:cs="Calibri Light"/>
              </w:rPr>
            </w:pPr>
            <w:r w:rsidRPr="00073591">
              <w:rPr>
                <w:rFonts w:ascii="Calibri Light" w:hAnsi="Calibri Light" w:cs="Calibri Light"/>
              </w:rPr>
              <w:t>Futó- és fogójátékok taktikai elemekkel</w:t>
            </w:r>
          </w:p>
          <w:p w:rsidR="00036884" w:rsidRPr="00073591" w:rsidRDefault="00036884" w:rsidP="00036884">
            <w:pPr>
              <w:rPr>
                <w:rFonts w:ascii="Calibri Light" w:hAnsi="Calibri Light" w:cs="Calibri Light"/>
              </w:rPr>
            </w:pPr>
            <w:r w:rsidRPr="00073591">
              <w:rPr>
                <w:rFonts w:ascii="Calibri Light" w:hAnsi="Calibri Light" w:cs="Calibri Light"/>
              </w:rPr>
              <w:t>Sor- és váltóversenyek</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3.3. Népi gyermekjátékok</w:t>
            </w:r>
          </w:p>
          <w:p w:rsidR="00036884" w:rsidRPr="00073591" w:rsidRDefault="00036884" w:rsidP="00036884">
            <w:pPr>
              <w:rPr>
                <w:rFonts w:ascii="Calibri Light" w:hAnsi="Calibri Light" w:cs="Calibri Light"/>
                <w:i/>
              </w:rPr>
            </w:pPr>
          </w:p>
          <w:p w:rsidR="00036884" w:rsidRPr="00073591" w:rsidRDefault="00036884" w:rsidP="00036884">
            <w:pPr>
              <w:rPr>
                <w:rFonts w:ascii="Calibri Light" w:hAnsi="Calibri Light" w:cs="Calibri Light"/>
              </w:rPr>
            </w:pPr>
            <w:r w:rsidRPr="00073591">
              <w:rPr>
                <w:rFonts w:ascii="Calibri Light" w:hAnsi="Calibri Light" w:cs="Calibri Light"/>
                <w:i/>
              </w:rPr>
              <w:t>3.4. Küzdősportok elemei</w:t>
            </w:r>
          </w:p>
        </w:tc>
        <w:tc>
          <w:tcPr>
            <w:tcW w:w="6912" w:type="dxa"/>
            <w:gridSpan w:val="6"/>
            <w:noWrap/>
          </w:tcPr>
          <w:p w:rsidR="00036884" w:rsidRPr="00073591" w:rsidRDefault="00036884" w:rsidP="00036884">
            <w:pPr>
              <w:rPr>
                <w:rFonts w:ascii="Calibri Light" w:hAnsi="Calibri Light" w:cs="Calibri Light"/>
              </w:rPr>
            </w:pPr>
            <w:r w:rsidRPr="00073591">
              <w:rPr>
                <w:rFonts w:ascii="Calibri Light" w:hAnsi="Calibri Light" w:cs="Calibri Light"/>
              </w:rPr>
              <w:t>Egyénileg, párban, csoportban végezhető játékok elsajátítása szerrel és /vagy szer nélkül.</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Szerepjátékok, szabályjátékok, feladatjátékok értése és reprodukciója. </w:t>
            </w:r>
          </w:p>
          <w:p w:rsidR="00036884" w:rsidRPr="00073591" w:rsidRDefault="00036884" w:rsidP="00036884">
            <w:pPr>
              <w:rPr>
                <w:rFonts w:ascii="Calibri Light" w:hAnsi="Calibri Light" w:cs="Calibri Light"/>
              </w:rPr>
            </w:pPr>
            <w:r w:rsidRPr="00073591">
              <w:rPr>
                <w:rFonts w:ascii="Calibri Light" w:hAnsi="Calibri Light" w:cs="Calibri Light"/>
              </w:rPr>
              <w:t>Kreatív és kooperatív játékok értése és reprodukciója.</w:t>
            </w:r>
          </w:p>
          <w:p w:rsidR="00036884" w:rsidRPr="00073591" w:rsidRDefault="00036884" w:rsidP="00036884">
            <w:pPr>
              <w:rPr>
                <w:rFonts w:ascii="Calibri Light" w:hAnsi="Calibri Light" w:cs="Calibri Light"/>
              </w:rPr>
            </w:pPr>
            <w:r w:rsidRPr="00073591">
              <w:rPr>
                <w:rFonts w:ascii="Calibri Light" w:hAnsi="Calibri Light" w:cs="Calibri Light"/>
              </w:rPr>
              <w:t>Sportelőkészítő játékok értése és reprodukciója.</w:t>
            </w:r>
          </w:p>
          <w:p w:rsidR="00036884" w:rsidRPr="00073591" w:rsidRDefault="00036884" w:rsidP="00036884">
            <w:pPr>
              <w:rPr>
                <w:rFonts w:ascii="Calibri Light" w:hAnsi="Calibri Light" w:cs="Calibri Light"/>
              </w:rPr>
            </w:pPr>
            <w:r w:rsidRPr="00073591">
              <w:rPr>
                <w:rFonts w:ascii="Calibri Light" w:hAnsi="Calibri Light" w:cs="Calibri Light"/>
              </w:rPr>
              <w:t>Népi gyermekjátékok értése és reprodukciója.</w:t>
            </w:r>
          </w:p>
          <w:p w:rsidR="00036884" w:rsidRPr="00073591" w:rsidRDefault="00036884" w:rsidP="00036884">
            <w:pPr>
              <w:rPr>
                <w:rFonts w:ascii="Calibri Light" w:hAnsi="Calibri Light" w:cs="Calibri Light"/>
              </w:rPr>
            </w:pPr>
            <w:r w:rsidRPr="00073591">
              <w:rPr>
                <w:rFonts w:ascii="Calibri Light" w:hAnsi="Calibri Light" w:cs="Calibri Light"/>
              </w:rPr>
              <w:t>Érzelmek és motivációk szabályozásának elemi szintű megvalósítása.</w:t>
            </w:r>
          </w:p>
          <w:p w:rsidR="00036884" w:rsidRPr="00073591" w:rsidRDefault="00036884" w:rsidP="00036884">
            <w:pPr>
              <w:rPr>
                <w:rFonts w:ascii="Calibri Light" w:hAnsi="Calibri Light" w:cs="Calibri Light"/>
              </w:rPr>
            </w:pPr>
            <w:r w:rsidRPr="00073591">
              <w:rPr>
                <w:rFonts w:ascii="Calibri Light" w:hAnsi="Calibri Light" w:cs="Calibri Light"/>
              </w:rPr>
              <w:t>Élményszerűség és öröm érzékeltetése a társas játéktevékenységben.</w:t>
            </w:r>
          </w:p>
          <w:p w:rsidR="00036884" w:rsidRPr="00073591" w:rsidRDefault="00036884" w:rsidP="00036884">
            <w:pPr>
              <w:rPr>
                <w:rFonts w:ascii="Calibri Light" w:hAnsi="Calibri Light" w:cs="Calibri Light"/>
              </w:rPr>
            </w:pPr>
            <w:r w:rsidRPr="00073591">
              <w:rPr>
                <w:rFonts w:ascii="Calibri Light" w:hAnsi="Calibri Light" w:cs="Calibri Light"/>
              </w:rPr>
              <w:t>Személyes és társas folyamatok megélése.</w:t>
            </w:r>
          </w:p>
          <w:p w:rsidR="00036884" w:rsidRPr="00073591" w:rsidRDefault="00036884" w:rsidP="00036884">
            <w:pPr>
              <w:rPr>
                <w:rFonts w:ascii="Calibri Light" w:hAnsi="Calibri Light" w:cs="Calibri Light"/>
              </w:rPr>
            </w:pPr>
            <w:r w:rsidRPr="00073591">
              <w:rPr>
                <w:rFonts w:ascii="Calibri Light" w:hAnsi="Calibri Light" w:cs="Calibri Light"/>
                <w:lang w:val="en-US"/>
              </w:rPr>
              <w:t xml:space="preserve">A konfliktuskezelés elemi szintű ismerete és </w:t>
            </w:r>
            <w:r w:rsidRPr="00073591">
              <w:rPr>
                <w:rFonts w:ascii="Calibri Light" w:hAnsi="Calibri Light" w:cs="Calibri Light"/>
              </w:rPr>
              <w:t>gyakorlata</w:t>
            </w:r>
            <w:r w:rsidRPr="00073591">
              <w:rPr>
                <w:rFonts w:ascii="Calibri Light" w:hAnsi="Calibri Light" w:cs="Calibri Light"/>
                <w:lang w:val="en-US"/>
              </w:rPr>
              <w:t>.</w:t>
            </w:r>
          </w:p>
          <w:p w:rsidR="00036884" w:rsidRPr="00073591" w:rsidRDefault="00036884" w:rsidP="00036884">
            <w:pPr>
              <w:rPr>
                <w:rFonts w:ascii="Calibri Light" w:hAnsi="Calibri Light" w:cs="Calibri Light"/>
              </w:rPr>
            </w:pPr>
          </w:p>
        </w:tc>
      </w:tr>
      <w:tr w:rsidR="00036884" w:rsidRPr="00073591" w:rsidTr="00036884">
        <w:tblPrEx>
          <w:tblBorders>
            <w:top w:val="none" w:sz="0" w:space="0" w:color="auto"/>
          </w:tblBorders>
        </w:tblPrEx>
        <w:trPr>
          <w:trHeight w:val="70"/>
          <w:jc w:val="center"/>
        </w:trPr>
        <w:tc>
          <w:tcPr>
            <w:tcW w:w="1833" w:type="dxa"/>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Fogalmak</w:t>
            </w:r>
          </w:p>
        </w:tc>
        <w:tc>
          <w:tcPr>
            <w:tcW w:w="8510" w:type="dxa"/>
            <w:gridSpan w:val="21"/>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Játékok neve, szabály, védekezés, támadás, védő, támadó, cselezés, célba dobás, labdavezetés, kikerülés, átvétel.</w:t>
            </w:r>
          </w:p>
        </w:tc>
      </w:tr>
      <w:tr w:rsidR="00036884" w:rsidRPr="00073591" w:rsidTr="00036884">
        <w:trPr>
          <w:trHeight w:val="260"/>
          <w:jc w:val="center"/>
        </w:trPr>
        <w:tc>
          <w:tcPr>
            <w:tcW w:w="2155" w:type="dxa"/>
            <w:gridSpan w:val="9"/>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Témakör</w:t>
            </w:r>
          </w:p>
        </w:tc>
        <w:tc>
          <w:tcPr>
            <w:tcW w:w="5520" w:type="dxa"/>
            <w:gridSpan w:val="9"/>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4. Versenyzés</w:t>
            </w:r>
          </w:p>
        </w:tc>
        <w:tc>
          <w:tcPr>
            <w:tcW w:w="2668" w:type="dxa"/>
            <w:gridSpan w:val="4"/>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3.évf: 35 óra</w:t>
            </w:r>
          </w:p>
        </w:tc>
      </w:tr>
      <w:tr w:rsidR="00036884" w:rsidRPr="00073591" w:rsidTr="00036884">
        <w:trPr>
          <w:trHeight w:val="260"/>
          <w:jc w:val="center"/>
        </w:trPr>
        <w:tc>
          <w:tcPr>
            <w:tcW w:w="2155" w:type="dxa"/>
            <w:gridSpan w:val="9"/>
            <w:vMerge/>
            <w:noWrap/>
            <w:vAlign w:val="center"/>
          </w:tcPr>
          <w:p w:rsidR="00036884" w:rsidRPr="00073591" w:rsidRDefault="00036884" w:rsidP="00036884">
            <w:pPr>
              <w:rPr>
                <w:rFonts w:ascii="Calibri Light" w:hAnsi="Calibri Light" w:cs="Calibri Light"/>
                <w:b/>
              </w:rPr>
            </w:pPr>
          </w:p>
        </w:tc>
        <w:tc>
          <w:tcPr>
            <w:tcW w:w="5520" w:type="dxa"/>
            <w:gridSpan w:val="9"/>
            <w:vMerge/>
            <w:noWrap/>
            <w:vAlign w:val="center"/>
          </w:tcPr>
          <w:p w:rsidR="00036884" w:rsidRPr="00073591" w:rsidRDefault="00036884" w:rsidP="00036884">
            <w:pPr>
              <w:rPr>
                <w:rFonts w:ascii="Calibri Light" w:hAnsi="Calibri Light" w:cs="Calibri Light"/>
                <w:b/>
                <w:bCs/>
              </w:rPr>
            </w:pPr>
          </w:p>
        </w:tc>
        <w:tc>
          <w:tcPr>
            <w:tcW w:w="2668" w:type="dxa"/>
            <w:gridSpan w:val="4"/>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4.évf: 35 óra</w:t>
            </w:r>
          </w:p>
        </w:tc>
      </w:tr>
      <w:tr w:rsidR="00036884" w:rsidRPr="00073591" w:rsidTr="00036884">
        <w:trPr>
          <w:jc w:val="center"/>
        </w:trPr>
        <w:tc>
          <w:tcPr>
            <w:tcW w:w="2155" w:type="dxa"/>
            <w:gridSpan w:val="9"/>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8188" w:type="dxa"/>
            <w:gridSpan w:val="13"/>
            <w:noWrap/>
          </w:tcPr>
          <w:p w:rsidR="00036884" w:rsidRPr="00073591" w:rsidRDefault="00036884" w:rsidP="00036884">
            <w:pPr>
              <w:rPr>
                <w:rFonts w:ascii="Calibri Light" w:hAnsi="Calibri Light" w:cs="Calibri Light"/>
              </w:rPr>
            </w:pPr>
            <w:r w:rsidRPr="00073591">
              <w:rPr>
                <w:rFonts w:ascii="Calibri Light" w:hAnsi="Calibri Light" w:cs="Calibri Light"/>
                <w:bCs/>
              </w:rPr>
              <w:t>A tanulók képessé tétele egyszerűsített szabályokkal zajló versenyzésre sor- és váltóversenyek és egyszerűsített sportági versenyek esetében.</w:t>
            </w:r>
            <w:r w:rsidRPr="00073591">
              <w:rPr>
                <w:rFonts w:ascii="Calibri Light" w:hAnsi="Calibri Light" w:cs="Calibri Light"/>
              </w:rPr>
              <w:t xml:space="preserve"> </w:t>
            </w:r>
          </w:p>
          <w:p w:rsidR="00036884" w:rsidRPr="00073591" w:rsidRDefault="00036884" w:rsidP="00036884">
            <w:pPr>
              <w:rPr>
                <w:rFonts w:ascii="Calibri Light" w:hAnsi="Calibri Light" w:cs="Calibri Light"/>
              </w:rPr>
            </w:pPr>
            <w:r w:rsidRPr="00073591">
              <w:rPr>
                <w:rFonts w:ascii="Calibri Light" w:hAnsi="Calibri Light" w:cs="Calibri Light"/>
              </w:rPr>
              <w:t>A sportoló mint példakép megjelenítése.</w:t>
            </w:r>
          </w:p>
          <w:p w:rsidR="00036884" w:rsidRPr="00073591" w:rsidRDefault="00036884" w:rsidP="00036884">
            <w:pPr>
              <w:rPr>
                <w:rFonts w:ascii="Calibri Light" w:hAnsi="Calibri Light" w:cs="Calibri Light"/>
                <w:lang w:val="en-US"/>
              </w:rPr>
            </w:pPr>
            <w:r w:rsidRPr="00073591">
              <w:rPr>
                <w:rFonts w:ascii="Calibri Light" w:hAnsi="Calibri Light" w:cs="Calibri Light"/>
              </w:rPr>
              <w:t>Képességfejlesztési fókuszok:</w:t>
            </w:r>
            <w:r w:rsidRPr="00073591">
              <w:rPr>
                <w:rFonts w:ascii="Calibri Light" w:hAnsi="Calibri Light" w:cs="Calibri Light"/>
                <w:lang w:val="en-US"/>
              </w:rPr>
              <w:t xml:space="preserve"> </w:t>
            </w:r>
            <w:r w:rsidRPr="00073591">
              <w:rPr>
                <w:rFonts w:ascii="Calibri Light" w:hAnsi="Calibri Light" w:cs="Calibri Light"/>
              </w:rPr>
              <w:t>szabálykövetés, szabálytartás</w:t>
            </w:r>
            <w:r w:rsidRPr="00073591">
              <w:rPr>
                <w:rFonts w:ascii="Calibri Light" w:hAnsi="Calibri Light" w:cs="Calibri Light"/>
                <w:lang w:val="en-US"/>
              </w:rPr>
              <w:t xml:space="preserve">; </w:t>
            </w:r>
            <w:r w:rsidRPr="00073591">
              <w:rPr>
                <w:rFonts w:ascii="Calibri Light" w:hAnsi="Calibri Light" w:cs="Calibri Light"/>
              </w:rPr>
              <w:t>önellenőrzés</w:t>
            </w:r>
            <w:r w:rsidRPr="00073591">
              <w:rPr>
                <w:rFonts w:ascii="Calibri Light" w:hAnsi="Calibri Light" w:cs="Calibri Light"/>
                <w:lang w:val="en-US"/>
              </w:rPr>
              <w:t xml:space="preserve">; </w:t>
            </w:r>
            <w:r w:rsidRPr="00073591">
              <w:rPr>
                <w:rFonts w:ascii="Calibri Light" w:hAnsi="Calibri Light" w:cs="Calibri Light"/>
              </w:rPr>
              <w:t>kudarctűrés</w:t>
            </w:r>
            <w:r w:rsidRPr="00073591">
              <w:rPr>
                <w:rFonts w:ascii="Calibri Light" w:hAnsi="Calibri Light" w:cs="Calibri Light"/>
                <w:lang w:val="en-US"/>
              </w:rPr>
              <w:t xml:space="preserve">; </w:t>
            </w:r>
            <w:r w:rsidRPr="00073591">
              <w:rPr>
                <w:rFonts w:ascii="Calibri Light" w:hAnsi="Calibri Light" w:cs="Calibri Light"/>
              </w:rPr>
              <w:t>győzelem sportszerű megélése</w:t>
            </w:r>
            <w:r w:rsidRPr="00073591">
              <w:rPr>
                <w:rFonts w:ascii="Calibri Light" w:hAnsi="Calibri Light" w:cs="Calibri Light"/>
                <w:lang w:val="en-US"/>
              </w:rPr>
              <w:t xml:space="preserve">; </w:t>
            </w:r>
            <w:r w:rsidRPr="00073591">
              <w:rPr>
                <w:rFonts w:ascii="Calibri Light" w:hAnsi="Calibri Light" w:cs="Calibri Light"/>
              </w:rPr>
              <w:t>egészséges versenyszellem</w:t>
            </w:r>
            <w:r w:rsidRPr="00073591">
              <w:rPr>
                <w:rFonts w:ascii="Calibri Light" w:hAnsi="Calibri Light" w:cs="Calibri Light"/>
                <w:lang w:val="en-US"/>
              </w:rPr>
              <w:t xml:space="preserve">; </w:t>
            </w:r>
            <w:r w:rsidRPr="00073591">
              <w:rPr>
                <w:rFonts w:ascii="Calibri Light" w:hAnsi="Calibri Light" w:cs="Calibri Light"/>
              </w:rPr>
              <w:t>szociális kompetenciák</w:t>
            </w:r>
            <w:r w:rsidRPr="00073591">
              <w:rPr>
                <w:rFonts w:ascii="Calibri Light" w:hAnsi="Calibri Light" w:cs="Calibri Light"/>
                <w:lang w:val="en-US"/>
              </w:rPr>
              <w:t xml:space="preserve">; </w:t>
            </w:r>
            <w:r w:rsidRPr="00073591">
              <w:rPr>
                <w:rFonts w:ascii="Calibri Light" w:hAnsi="Calibri Light" w:cs="Calibri Light"/>
              </w:rPr>
              <w:t>kooperáció</w:t>
            </w:r>
            <w:r w:rsidRPr="00073591">
              <w:rPr>
                <w:rFonts w:ascii="Calibri Light" w:hAnsi="Calibri Light" w:cs="Calibri Light"/>
                <w:lang w:val="en-US"/>
              </w:rPr>
              <w:t xml:space="preserve">; </w:t>
            </w:r>
            <w:r w:rsidRPr="00073591">
              <w:rPr>
                <w:rFonts w:ascii="Calibri Light" w:hAnsi="Calibri Light" w:cs="Calibri Light"/>
              </w:rPr>
              <w:t>koordináció</w:t>
            </w:r>
            <w:r w:rsidRPr="00073591">
              <w:rPr>
                <w:rFonts w:ascii="Calibri Light" w:hAnsi="Calibri Light" w:cs="Calibri Light"/>
                <w:lang w:val="en-US"/>
              </w:rPr>
              <w:t xml:space="preserve">; </w:t>
            </w:r>
            <w:r w:rsidRPr="00073591">
              <w:rPr>
                <w:rFonts w:ascii="Calibri Light" w:hAnsi="Calibri Light" w:cs="Calibri Light"/>
              </w:rPr>
              <w:t>döntési és reagáló képesség.</w:t>
            </w:r>
          </w:p>
        </w:tc>
      </w:tr>
      <w:tr w:rsidR="00036884" w:rsidRPr="00073591" w:rsidTr="00036884">
        <w:trPr>
          <w:trHeight w:val="170"/>
          <w:jc w:val="center"/>
        </w:trPr>
        <w:tc>
          <w:tcPr>
            <w:tcW w:w="3431" w:type="dxa"/>
            <w:gridSpan w:val="1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rPr>
              <w:br w:type="page"/>
            </w:r>
            <w:r w:rsidRPr="00073591">
              <w:rPr>
                <w:rFonts w:ascii="Calibri Light" w:hAnsi="Calibri Light" w:cs="Calibri Light"/>
                <w:b/>
              </w:rPr>
              <w:t>Fejlesztési ismeretek</w:t>
            </w:r>
          </w:p>
        </w:tc>
        <w:tc>
          <w:tcPr>
            <w:tcW w:w="6912" w:type="dxa"/>
            <w:gridSpan w:val="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tevékenységek</w:t>
            </w:r>
          </w:p>
        </w:tc>
      </w:tr>
      <w:tr w:rsidR="00036884" w:rsidRPr="00073591" w:rsidTr="00036884">
        <w:trPr>
          <w:trHeight w:val="170"/>
          <w:jc w:val="center"/>
        </w:trPr>
        <w:tc>
          <w:tcPr>
            <w:tcW w:w="3431" w:type="dxa"/>
            <w:gridSpan w:val="16"/>
            <w:noWrap/>
          </w:tcPr>
          <w:p w:rsidR="00036884" w:rsidRPr="00073591" w:rsidRDefault="00036884" w:rsidP="00036884">
            <w:pPr>
              <w:rPr>
                <w:rFonts w:ascii="Calibri Light" w:hAnsi="Calibri Light" w:cs="Calibri Light"/>
                <w:i/>
              </w:rPr>
            </w:pPr>
            <w:r w:rsidRPr="00073591">
              <w:rPr>
                <w:rFonts w:ascii="Calibri Light" w:hAnsi="Calibri Light" w:cs="Calibri Light"/>
                <w:i/>
              </w:rPr>
              <w:t xml:space="preserve">4.1. Futó, ugró és akadályversenyek </w:t>
            </w:r>
          </w:p>
          <w:p w:rsidR="00036884" w:rsidRPr="00073591" w:rsidRDefault="00036884" w:rsidP="00036884">
            <w:pPr>
              <w:rPr>
                <w:rFonts w:ascii="Calibri Light" w:hAnsi="Calibri Light" w:cs="Calibri Light"/>
              </w:rPr>
            </w:pPr>
            <w:r w:rsidRPr="00073591">
              <w:rPr>
                <w:rFonts w:ascii="Calibri Light" w:hAnsi="Calibri Light" w:cs="Calibri Light"/>
              </w:rPr>
              <w:t>Sorversenyek</w:t>
            </w:r>
          </w:p>
          <w:p w:rsidR="00036884" w:rsidRPr="00073591" w:rsidRDefault="00036884" w:rsidP="00036884">
            <w:pPr>
              <w:rPr>
                <w:rFonts w:ascii="Calibri Light" w:hAnsi="Calibri Light" w:cs="Calibri Light"/>
              </w:rPr>
            </w:pPr>
            <w:r w:rsidRPr="00073591">
              <w:rPr>
                <w:rFonts w:ascii="Calibri Light" w:hAnsi="Calibri Light" w:cs="Calibri Light"/>
              </w:rPr>
              <w:t>Váltóversenyek</w:t>
            </w:r>
          </w:p>
          <w:p w:rsidR="00036884" w:rsidRPr="00073591" w:rsidRDefault="00036884" w:rsidP="00036884">
            <w:pPr>
              <w:rPr>
                <w:rFonts w:ascii="Calibri Light" w:hAnsi="Calibri Light" w:cs="Calibri Light"/>
              </w:rPr>
            </w:pPr>
            <w:r w:rsidRPr="00073591">
              <w:rPr>
                <w:rFonts w:ascii="Calibri Light" w:hAnsi="Calibri Light" w:cs="Calibri Light"/>
              </w:rPr>
              <w:t>Futóverseny</w:t>
            </w:r>
          </w:p>
          <w:p w:rsidR="00036884" w:rsidRPr="00073591" w:rsidRDefault="00036884" w:rsidP="00036884">
            <w:pPr>
              <w:rPr>
                <w:rFonts w:ascii="Calibri Light" w:hAnsi="Calibri Light" w:cs="Calibri Light"/>
              </w:rPr>
            </w:pPr>
            <w:r w:rsidRPr="00073591">
              <w:rPr>
                <w:rFonts w:ascii="Calibri Light" w:hAnsi="Calibri Light" w:cs="Calibri Light"/>
              </w:rPr>
              <w:t>Ugróiskola</w:t>
            </w:r>
          </w:p>
          <w:p w:rsidR="00036884" w:rsidRPr="00073591" w:rsidRDefault="00036884" w:rsidP="00036884">
            <w:pPr>
              <w:rPr>
                <w:rFonts w:ascii="Calibri Light" w:hAnsi="Calibri Light" w:cs="Calibri Light"/>
              </w:rPr>
            </w:pPr>
            <w:r w:rsidRPr="00073591">
              <w:rPr>
                <w:rFonts w:ascii="Calibri Light" w:hAnsi="Calibri Light" w:cs="Calibri Light"/>
              </w:rPr>
              <w:t>Kötélugrás-verseny</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4.2. Labdás versenyek</w:t>
            </w:r>
          </w:p>
          <w:p w:rsidR="00036884" w:rsidRPr="00073591" w:rsidRDefault="00036884" w:rsidP="00036884">
            <w:pPr>
              <w:rPr>
                <w:rFonts w:ascii="Calibri Light" w:hAnsi="Calibri Light" w:cs="Calibri Light"/>
              </w:rPr>
            </w:pPr>
            <w:r w:rsidRPr="00073591">
              <w:rPr>
                <w:rFonts w:ascii="Calibri Light" w:hAnsi="Calibri Light" w:cs="Calibri Light"/>
              </w:rPr>
              <w:t>Kosárra dobó verseny</w:t>
            </w:r>
          </w:p>
          <w:p w:rsidR="00036884" w:rsidRPr="00073591" w:rsidRDefault="00036884" w:rsidP="00036884">
            <w:pPr>
              <w:rPr>
                <w:rFonts w:ascii="Calibri Light" w:hAnsi="Calibri Light" w:cs="Calibri Light"/>
              </w:rPr>
            </w:pPr>
            <w:r w:rsidRPr="00073591">
              <w:rPr>
                <w:rFonts w:ascii="Calibri Light" w:hAnsi="Calibri Light" w:cs="Calibri Light"/>
              </w:rPr>
              <w:t>Labdavezetési verseny</w:t>
            </w:r>
          </w:p>
          <w:p w:rsidR="00036884" w:rsidRPr="00073591" w:rsidRDefault="00036884" w:rsidP="00036884">
            <w:pPr>
              <w:rPr>
                <w:rFonts w:ascii="Calibri Light" w:hAnsi="Calibri Light" w:cs="Calibri Light"/>
              </w:rPr>
            </w:pPr>
            <w:r w:rsidRPr="00073591">
              <w:rPr>
                <w:rFonts w:ascii="Calibri Light" w:hAnsi="Calibri Light" w:cs="Calibri Light"/>
              </w:rPr>
              <w:t>Kidobójáték</w:t>
            </w:r>
          </w:p>
          <w:p w:rsidR="00036884" w:rsidRPr="00073591" w:rsidRDefault="00036884" w:rsidP="00036884">
            <w:pPr>
              <w:rPr>
                <w:rFonts w:ascii="Calibri Light" w:hAnsi="Calibri Light" w:cs="Calibri Light"/>
              </w:rPr>
            </w:pPr>
            <w:r w:rsidRPr="00073591">
              <w:rPr>
                <w:rFonts w:ascii="Calibri Light" w:hAnsi="Calibri Light" w:cs="Calibri Light"/>
              </w:rPr>
              <w:t>Kézi és röplabda alapmozgásaiból összeállított versenyek</w:t>
            </w:r>
          </w:p>
          <w:p w:rsidR="00036884" w:rsidRPr="00073591" w:rsidRDefault="00036884" w:rsidP="00036884">
            <w:pPr>
              <w:rPr>
                <w:rFonts w:ascii="Calibri Light" w:hAnsi="Calibri Light" w:cs="Calibri Light"/>
              </w:rPr>
            </w:pPr>
            <w:r w:rsidRPr="00073591">
              <w:rPr>
                <w:rFonts w:ascii="Calibri Light" w:hAnsi="Calibri Light" w:cs="Calibri Light"/>
              </w:rPr>
              <w:t>Labdarúgás alapjai – kapura rúgó verseny</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4.3. A sportági versenyek alapjai</w:t>
            </w:r>
          </w:p>
          <w:p w:rsidR="00036884" w:rsidRPr="00073591" w:rsidRDefault="00036884" w:rsidP="00036884">
            <w:pPr>
              <w:rPr>
                <w:rFonts w:ascii="Calibri Light" w:hAnsi="Calibri Light" w:cs="Calibri Light"/>
              </w:rPr>
            </w:pPr>
            <w:r w:rsidRPr="00073591">
              <w:rPr>
                <w:rFonts w:ascii="Calibri Light" w:hAnsi="Calibri Light" w:cs="Calibri Light"/>
              </w:rPr>
              <w:t>A versenyfeladatok, labda és labda nélküli sportági versenyek egyre nehezítettebb formái, közelítve a valódi sportági versenyekhez.</w:t>
            </w:r>
          </w:p>
        </w:tc>
        <w:tc>
          <w:tcPr>
            <w:tcW w:w="6912" w:type="dxa"/>
            <w:gridSpan w:val="6"/>
            <w:noWrap/>
          </w:tcPr>
          <w:p w:rsidR="00036884" w:rsidRPr="00073591" w:rsidRDefault="00036884" w:rsidP="00036884">
            <w:pPr>
              <w:rPr>
                <w:rFonts w:ascii="Calibri Light" w:hAnsi="Calibri Light" w:cs="Calibri Light"/>
              </w:rPr>
            </w:pPr>
            <w:r w:rsidRPr="00073591">
              <w:rPr>
                <w:rFonts w:ascii="Calibri Light" w:hAnsi="Calibri Light" w:cs="Calibri Light"/>
              </w:rPr>
              <w:t>Egyszerűsített sportági versenyek végrehajtása egyszerűsített szabályokkal.</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Sor- és váltóversenyek szabályinak megismerése és betartása. </w:t>
            </w:r>
          </w:p>
          <w:p w:rsidR="00036884" w:rsidRPr="00073591" w:rsidRDefault="00036884" w:rsidP="00036884">
            <w:pPr>
              <w:rPr>
                <w:rFonts w:ascii="Calibri Light" w:hAnsi="Calibri Light" w:cs="Calibri Light"/>
              </w:rPr>
            </w:pPr>
            <w:r w:rsidRPr="00073591">
              <w:rPr>
                <w:rFonts w:ascii="Calibri Light" w:hAnsi="Calibri Light" w:cs="Calibri Light"/>
              </w:rPr>
              <w:t>Egyszerűsített sportági versenyek megismerése és végrehajtása az írott és íratlan sportszerűségi szabályok betartásával.</w:t>
            </w:r>
          </w:p>
          <w:p w:rsidR="00036884" w:rsidRPr="00073591" w:rsidRDefault="00036884" w:rsidP="00036884">
            <w:pPr>
              <w:rPr>
                <w:rFonts w:ascii="Calibri Light" w:hAnsi="Calibri Light" w:cs="Calibri Light"/>
              </w:rPr>
            </w:pPr>
            <w:r w:rsidRPr="00073591">
              <w:rPr>
                <w:rFonts w:ascii="Calibri Light" w:hAnsi="Calibri Light" w:cs="Calibri Light"/>
              </w:rPr>
              <w:t>Sportszerűség fogalmi jelentésének és gyakorlatának megismerése.</w:t>
            </w:r>
          </w:p>
          <w:p w:rsidR="00036884" w:rsidRPr="00073591" w:rsidRDefault="00036884" w:rsidP="00036884">
            <w:pPr>
              <w:rPr>
                <w:rFonts w:ascii="Calibri Light" w:hAnsi="Calibri Light" w:cs="Calibri Light"/>
                <w:i/>
              </w:rPr>
            </w:pPr>
            <w:r w:rsidRPr="00073591">
              <w:rPr>
                <w:rFonts w:ascii="Calibri Light" w:hAnsi="Calibri Light" w:cs="Calibri Light"/>
              </w:rPr>
              <w:t>A sportoló mint példakép elfogadása.</w:t>
            </w:r>
          </w:p>
          <w:p w:rsidR="00036884" w:rsidRPr="00073591" w:rsidRDefault="00036884" w:rsidP="00036884">
            <w:pPr>
              <w:rPr>
                <w:rFonts w:ascii="Calibri Light" w:hAnsi="Calibri Light" w:cs="Calibri Light"/>
              </w:rPr>
            </w:pPr>
          </w:p>
        </w:tc>
      </w:tr>
      <w:tr w:rsidR="00036884" w:rsidRPr="00073591" w:rsidTr="00036884">
        <w:tblPrEx>
          <w:tblBorders>
            <w:top w:val="none" w:sz="0" w:space="0" w:color="auto"/>
          </w:tblBorders>
        </w:tblPrEx>
        <w:trPr>
          <w:trHeight w:val="70"/>
          <w:jc w:val="center"/>
        </w:trPr>
        <w:tc>
          <w:tcPr>
            <w:tcW w:w="1874" w:type="dxa"/>
            <w:gridSpan w:val="3"/>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Fogalmak</w:t>
            </w:r>
          </w:p>
        </w:tc>
        <w:tc>
          <w:tcPr>
            <w:tcW w:w="8469" w:type="dxa"/>
            <w:gridSpan w:val="19"/>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Páros fogó, sorverseny, váltóverseny, sportág, labda, gurítás, dobás, pattintás, megfogás, elkapás, kétkezes, egykezes, felsőfogás, alsó fogás, páros, átadás, elkapás, labdavezetés, adogatás, győztes, ellenfél, vesztes, tisztelet, sportszerűség, kidobós, zsinórlabda, kosárlabda, futball, kötélugró verseny.</w:t>
            </w:r>
          </w:p>
        </w:tc>
      </w:tr>
      <w:tr w:rsidR="00036884" w:rsidRPr="00073591" w:rsidTr="00036884">
        <w:trPr>
          <w:trHeight w:val="260"/>
          <w:jc w:val="center"/>
        </w:trPr>
        <w:tc>
          <w:tcPr>
            <w:tcW w:w="2199" w:type="dxa"/>
            <w:gridSpan w:val="10"/>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lang w:val="cs-CZ"/>
              </w:rPr>
              <w:t>Témakör</w:t>
            </w:r>
          </w:p>
        </w:tc>
        <w:tc>
          <w:tcPr>
            <w:tcW w:w="5504" w:type="dxa"/>
            <w:gridSpan w:val="10"/>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5. Prevenció, életvezetés, egészségfejlesztés</w:t>
            </w:r>
          </w:p>
        </w:tc>
        <w:tc>
          <w:tcPr>
            <w:tcW w:w="2640" w:type="dxa"/>
            <w:gridSpan w:val="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3.évf: 20 óra</w:t>
            </w:r>
          </w:p>
        </w:tc>
      </w:tr>
      <w:tr w:rsidR="00036884" w:rsidRPr="00073591" w:rsidTr="00036884">
        <w:trPr>
          <w:trHeight w:val="260"/>
          <w:jc w:val="center"/>
        </w:trPr>
        <w:tc>
          <w:tcPr>
            <w:tcW w:w="2199" w:type="dxa"/>
            <w:gridSpan w:val="10"/>
            <w:vMerge/>
            <w:noWrap/>
            <w:vAlign w:val="center"/>
          </w:tcPr>
          <w:p w:rsidR="00036884" w:rsidRPr="00073591" w:rsidRDefault="00036884" w:rsidP="00036884">
            <w:pPr>
              <w:rPr>
                <w:rFonts w:ascii="Calibri Light" w:hAnsi="Calibri Light" w:cs="Calibri Light"/>
                <w:b/>
                <w:lang w:val="cs-CZ"/>
              </w:rPr>
            </w:pPr>
          </w:p>
        </w:tc>
        <w:tc>
          <w:tcPr>
            <w:tcW w:w="5504" w:type="dxa"/>
            <w:gridSpan w:val="10"/>
            <w:vMerge/>
            <w:noWrap/>
            <w:vAlign w:val="center"/>
          </w:tcPr>
          <w:p w:rsidR="00036884" w:rsidRPr="00073591" w:rsidRDefault="00036884" w:rsidP="00036884">
            <w:pPr>
              <w:rPr>
                <w:rFonts w:ascii="Calibri Light" w:hAnsi="Calibri Light" w:cs="Calibri Light"/>
                <w:b/>
                <w:bCs/>
              </w:rPr>
            </w:pPr>
          </w:p>
        </w:tc>
        <w:tc>
          <w:tcPr>
            <w:tcW w:w="2640" w:type="dxa"/>
            <w:gridSpan w:val="2"/>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4.évf:20 óra</w:t>
            </w:r>
          </w:p>
        </w:tc>
      </w:tr>
      <w:tr w:rsidR="00036884" w:rsidRPr="00073591" w:rsidTr="00036884">
        <w:trPr>
          <w:jc w:val="center"/>
        </w:trPr>
        <w:tc>
          <w:tcPr>
            <w:tcW w:w="2199" w:type="dxa"/>
            <w:gridSpan w:val="10"/>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8144" w:type="dxa"/>
            <w:gridSpan w:val="12"/>
            <w:noWrap/>
          </w:tcPr>
          <w:p w:rsidR="00036884" w:rsidRPr="00073591" w:rsidRDefault="00036884" w:rsidP="00036884">
            <w:pPr>
              <w:rPr>
                <w:rFonts w:ascii="Calibri Light" w:hAnsi="Calibri Light" w:cs="Calibri Light"/>
                <w:bCs/>
              </w:rPr>
            </w:pPr>
            <w:r w:rsidRPr="00073591">
              <w:rPr>
                <w:rFonts w:ascii="Calibri Light" w:hAnsi="Calibri Light" w:cs="Calibri Light"/>
                <w:bCs/>
              </w:rPr>
              <w:t>Egészségfejlesztő mozgásos tevékenységformákra nevelés.</w:t>
            </w:r>
          </w:p>
          <w:p w:rsidR="00036884" w:rsidRPr="00073591" w:rsidRDefault="00036884" w:rsidP="00036884">
            <w:pPr>
              <w:rPr>
                <w:rFonts w:ascii="Calibri Light" w:hAnsi="Calibri Light" w:cs="Calibri Light"/>
                <w:bCs/>
              </w:rPr>
            </w:pPr>
            <w:r w:rsidRPr="00073591">
              <w:rPr>
                <w:rFonts w:ascii="Calibri Light" w:hAnsi="Calibri Light" w:cs="Calibri Light"/>
                <w:bCs/>
              </w:rPr>
              <w:t>Relaxációs gyakorlatok mint az önsegítés eszközeinek tudatosítása.</w:t>
            </w:r>
          </w:p>
          <w:p w:rsidR="00036884" w:rsidRPr="00073591" w:rsidRDefault="00036884" w:rsidP="00036884">
            <w:pPr>
              <w:rPr>
                <w:rFonts w:ascii="Calibri Light" w:hAnsi="Calibri Light" w:cs="Calibri Light"/>
                <w:bCs/>
              </w:rPr>
            </w:pPr>
            <w:r w:rsidRPr="00073591">
              <w:rPr>
                <w:rFonts w:ascii="Calibri Light" w:hAnsi="Calibri Light" w:cs="Calibri Light"/>
                <w:bCs/>
              </w:rPr>
              <w:t>Higiénés ismeretek tudatos alkalmazására nevelés.</w:t>
            </w:r>
          </w:p>
          <w:p w:rsidR="00036884" w:rsidRPr="00073591" w:rsidRDefault="00036884" w:rsidP="00036884">
            <w:pPr>
              <w:rPr>
                <w:rFonts w:ascii="Calibri Light" w:hAnsi="Calibri Light" w:cs="Calibri Light"/>
                <w:bCs/>
              </w:rPr>
            </w:pPr>
            <w:r w:rsidRPr="00073591">
              <w:rPr>
                <w:rFonts w:ascii="Calibri Light" w:hAnsi="Calibri Light" w:cs="Calibri Light"/>
                <w:bCs/>
              </w:rPr>
              <w:t>A szabad levegőn végzett sportok egészségmegőrző szerepének felismertetése.</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A könnyített testnevelés individuális lehetőségének megteremtése. </w:t>
            </w:r>
          </w:p>
          <w:p w:rsidR="00036884" w:rsidRPr="00073591" w:rsidRDefault="00036884" w:rsidP="00036884">
            <w:pPr>
              <w:rPr>
                <w:rFonts w:ascii="Calibri Light" w:hAnsi="Calibri Light" w:cs="Calibri Light"/>
              </w:rPr>
            </w:pPr>
            <w:r w:rsidRPr="00073591">
              <w:rPr>
                <w:rFonts w:ascii="Calibri Light" w:hAnsi="Calibri Light" w:cs="Calibri Light"/>
              </w:rPr>
              <w:t>A tanulók betegségtudatának, félénkségének, esetleges gátlásainak mérséklése, oldása egyéni sikerhez juttatással.</w:t>
            </w:r>
          </w:p>
          <w:p w:rsidR="00036884" w:rsidRPr="00073591" w:rsidRDefault="00036884" w:rsidP="00036884">
            <w:pPr>
              <w:rPr>
                <w:rFonts w:ascii="Calibri Light" w:hAnsi="Calibri Light" w:cs="Calibri Light"/>
                <w:bCs/>
              </w:rPr>
            </w:pPr>
            <w:r w:rsidRPr="00073591">
              <w:rPr>
                <w:rFonts w:ascii="Calibri Light" w:hAnsi="Calibri Light" w:cs="Calibri Light"/>
                <w:bCs/>
              </w:rPr>
              <w:t>A tanulók meggyőzése a baleset-megelőzés fontosságáról, a bekövetkezett baleset esetén a teendők tudatosítása.</w:t>
            </w:r>
          </w:p>
          <w:p w:rsidR="00036884" w:rsidRPr="00073591" w:rsidRDefault="00036884" w:rsidP="00036884">
            <w:pPr>
              <w:rPr>
                <w:rFonts w:ascii="Calibri Light" w:hAnsi="Calibri Light" w:cs="Calibri Light"/>
                <w:lang w:val="en-US"/>
              </w:rPr>
            </w:pPr>
            <w:r w:rsidRPr="00073591">
              <w:rPr>
                <w:rFonts w:ascii="Calibri Light" w:hAnsi="Calibri Light" w:cs="Calibri Light"/>
                <w:i/>
              </w:rPr>
              <w:t>Képességfejlesztési fókuszok:</w:t>
            </w:r>
            <w:r w:rsidRPr="00073591">
              <w:rPr>
                <w:rFonts w:ascii="Calibri Light" w:hAnsi="Calibri Light" w:cs="Calibri Light"/>
              </w:rPr>
              <w:t xml:space="preserve"> egészségtudatosság; mozgásigény; döntésképesség; a körülményekhez való alkalmazkodás; a természet szeretete, óvása a gyermekek szintjén.</w:t>
            </w:r>
          </w:p>
        </w:tc>
      </w:tr>
      <w:tr w:rsidR="00036884" w:rsidRPr="00073591" w:rsidTr="00036884">
        <w:trPr>
          <w:jc w:val="center"/>
        </w:trPr>
        <w:tc>
          <w:tcPr>
            <w:tcW w:w="3414" w:type="dxa"/>
            <w:gridSpan w:val="15"/>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929" w:type="dxa"/>
            <w:gridSpan w:val="7"/>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tevékenységek</w:t>
            </w:r>
          </w:p>
        </w:tc>
      </w:tr>
      <w:tr w:rsidR="00036884" w:rsidRPr="00073591" w:rsidTr="00036884">
        <w:trPr>
          <w:jc w:val="center"/>
        </w:trPr>
        <w:tc>
          <w:tcPr>
            <w:tcW w:w="3414" w:type="dxa"/>
            <w:gridSpan w:val="15"/>
            <w:noWrap/>
          </w:tcPr>
          <w:p w:rsidR="00036884" w:rsidRPr="00073591" w:rsidRDefault="00036884" w:rsidP="00036884">
            <w:pPr>
              <w:rPr>
                <w:rFonts w:ascii="Calibri Light" w:hAnsi="Calibri Light" w:cs="Calibri Light"/>
                <w:i/>
              </w:rPr>
            </w:pPr>
            <w:r w:rsidRPr="00073591">
              <w:rPr>
                <w:rFonts w:ascii="Calibri Light" w:hAnsi="Calibri Light" w:cs="Calibri Light"/>
                <w:i/>
              </w:rPr>
              <w:t>5.1. Testi-lelki egészség</w:t>
            </w:r>
          </w:p>
          <w:p w:rsidR="00036884" w:rsidRPr="00073591" w:rsidRDefault="00036884" w:rsidP="00036884">
            <w:pPr>
              <w:rPr>
                <w:rFonts w:ascii="Calibri Light" w:hAnsi="Calibri Light" w:cs="Calibri Light"/>
              </w:rPr>
            </w:pPr>
            <w:r w:rsidRPr="00073591">
              <w:rPr>
                <w:rFonts w:ascii="Calibri Light" w:hAnsi="Calibri Light" w:cs="Calibri Light"/>
              </w:rPr>
              <w:t>Relaxációs gyakorlatok</w:t>
            </w:r>
          </w:p>
          <w:p w:rsidR="00036884" w:rsidRPr="00073591" w:rsidRDefault="00036884" w:rsidP="00036884">
            <w:pPr>
              <w:rPr>
                <w:rFonts w:ascii="Calibri Light" w:hAnsi="Calibri Light" w:cs="Calibri Light"/>
              </w:rPr>
            </w:pPr>
            <w:r w:rsidRPr="00073591">
              <w:rPr>
                <w:rFonts w:ascii="Calibri Light" w:hAnsi="Calibri Light" w:cs="Calibri Light"/>
              </w:rPr>
              <w:t>Testi higiéné tartalmi elemei és azok mindennapi gyakorlata</w:t>
            </w:r>
          </w:p>
          <w:p w:rsidR="00036884" w:rsidRPr="00073591" w:rsidRDefault="00036884" w:rsidP="00036884">
            <w:pPr>
              <w:rPr>
                <w:rFonts w:ascii="Calibri Light" w:hAnsi="Calibri Light" w:cs="Calibri Light"/>
              </w:rPr>
            </w:pPr>
            <w:r w:rsidRPr="00073591">
              <w:rPr>
                <w:rFonts w:ascii="Calibri Light" w:hAnsi="Calibri Light" w:cs="Calibri Light"/>
              </w:rPr>
              <w:t>Egészséges életmód alapelemei – étkezés, ruházat.</w:t>
            </w:r>
          </w:p>
          <w:p w:rsidR="00036884" w:rsidRPr="00073591" w:rsidRDefault="00036884" w:rsidP="00036884">
            <w:pPr>
              <w:rPr>
                <w:rFonts w:ascii="Calibri Light" w:hAnsi="Calibri Light" w:cs="Calibri Light"/>
                <w:i/>
              </w:rPr>
            </w:pPr>
            <w:r w:rsidRPr="00073591">
              <w:rPr>
                <w:rFonts w:ascii="Calibri Light" w:hAnsi="Calibri Light" w:cs="Calibri Light"/>
              </w:rPr>
              <w:t>Pihenés, mozgás, a káros anyagok kerülése</w:t>
            </w:r>
          </w:p>
        </w:tc>
        <w:tc>
          <w:tcPr>
            <w:tcW w:w="6929" w:type="dxa"/>
            <w:gridSpan w:val="7"/>
            <w:noWrap/>
          </w:tcPr>
          <w:p w:rsidR="00036884" w:rsidRPr="00073591" w:rsidRDefault="00036884" w:rsidP="00036884">
            <w:pPr>
              <w:rPr>
                <w:rFonts w:ascii="Calibri Light" w:hAnsi="Calibri Light" w:cs="Calibri Light"/>
              </w:rPr>
            </w:pPr>
            <w:r w:rsidRPr="00073591">
              <w:rPr>
                <w:rFonts w:ascii="Calibri Light" w:hAnsi="Calibri Light" w:cs="Calibri Light"/>
              </w:rPr>
              <w:t>Játékos relaxációs gyakorlatok végzésére való képesség kialakítása.</w:t>
            </w:r>
          </w:p>
          <w:p w:rsidR="00036884" w:rsidRPr="00073591" w:rsidRDefault="00036884" w:rsidP="00036884">
            <w:pPr>
              <w:rPr>
                <w:rFonts w:ascii="Calibri Light" w:hAnsi="Calibri Light" w:cs="Calibri Light"/>
              </w:rPr>
            </w:pPr>
            <w:r w:rsidRPr="00073591">
              <w:rPr>
                <w:rFonts w:ascii="Calibri Light" w:hAnsi="Calibri Light" w:cs="Calibri Light"/>
              </w:rPr>
              <w:t>Testi higiénés ismeretek és azok mindennapi gyakorlása.</w:t>
            </w:r>
          </w:p>
        </w:tc>
      </w:tr>
      <w:tr w:rsidR="00036884" w:rsidRPr="00073591" w:rsidTr="00036884">
        <w:trPr>
          <w:trHeight w:val="565"/>
          <w:jc w:val="center"/>
        </w:trPr>
        <w:tc>
          <w:tcPr>
            <w:tcW w:w="3414" w:type="dxa"/>
            <w:gridSpan w:val="15"/>
            <w:noWrap/>
          </w:tcPr>
          <w:p w:rsidR="00036884" w:rsidRPr="00073591" w:rsidRDefault="00036884" w:rsidP="00036884">
            <w:pPr>
              <w:rPr>
                <w:rFonts w:ascii="Calibri Light" w:hAnsi="Calibri Light" w:cs="Calibri Light"/>
                <w:bCs/>
                <w:i/>
              </w:rPr>
            </w:pPr>
            <w:r w:rsidRPr="00073591">
              <w:rPr>
                <w:rFonts w:ascii="Calibri Light" w:hAnsi="Calibri Light" w:cs="Calibri Light"/>
                <w:bCs/>
                <w:i/>
              </w:rPr>
              <w:t>5.2. Természetben űzhető sportok</w:t>
            </w:r>
          </w:p>
          <w:p w:rsidR="00036884" w:rsidRPr="00073591" w:rsidRDefault="00036884" w:rsidP="00036884">
            <w:pPr>
              <w:rPr>
                <w:rFonts w:ascii="Calibri Light" w:hAnsi="Calibri Light" w:cs="Calibri Light"/>
              </w:rPr>
            </w:pPr>
            <w:r w:rsidRPr="00073591">
              <w:rPr>
                <w:rFonts w:ascii="Calibri Light" w:hAnsi="Calibri Light" w:cs="Calibri Light"/>
              </w:rPr>
              <w:t>Labdajátékok, futóversenyek stb. – a torna kivételével valamennyi</w:t>
            </w:r>
          </w:p>
          <w:p w:rsidR="00036884" w:rsidRPr="00073591" w:rsidRDefault="00036884" w:rsidP="00036884">
            <w:pPr>
              <w:rPr>
                <w:rFonts w:ascii="Calibri Light" w:hAnsi="Calibri Light" w:cs="Calibri Light"/>
              </w:rPr>
            </w:pPr>
            <w:r w:rsidRPr="00073591">
              <w:rPr>
                <w:rFonts w:ascii="Calibri Light" w:hAnsi="Calibri Light" w:cs="Calibri Light"/>
              </w:rPr>
              <w:t>Túra – balesetvédelem: kullancsveszély, a nap káros sugarai elleni védelem</w:t>
            </w:r>
          </w:p>
          <w:p w:rsidR="00036884" w:rsidRPr="00073591" w:rsidRDefault="00036884" w:rsidP="00036884">
            <w:pPr>
              <w:rPr>
                <w:rFonts w:ascii="Calibri Light" w:hAnsi="Calibri Light" w:cs="Calibri Light"/>
              </w:rPr>
            </w:pPr>
            <w:r w:rsidRPr="00073591">
              <w:rPr>
                <w:rFonts w:ascii="Calibri Light" w:hAnsi="Calibri Light" w:cs="Calibri Light"/>
              </w:rPr>
              <w:t>Kocogás</w:t>
            </w:r>
          </w:p>
          <w:p w:rsidR="00036884" w:rsidRPr="00073591" w:rsidRDefault="00036884" w:rsidP="00036884">
            <w:pPr>
              <w:rPr>
                <w:rFonts w:ascii="Calibri Light" w:hAnsi="Calibri Light" w:cs="Calibri Light"/>
                <w:i/>
              </w:rPr>
            </w:pPr>
            <w:r w:rsidRPr="00073591">
              <w:rPr>
                <w:rFonts w:ascii="Calibri Light" w:hAnsi="Calibri Light" w:cs="Calibri Light"/>
              </w:rPr>
              <w:t>Kerékpározás, görkorcsolyázás</w:t>
            </w:r>
          </w:p>
        </w:tc>
        <w:tc>
          <w:tcPr>
            <w:tcW w:w="6929" w:type="dxa"/>
            <w:gridSpan w:val="7"/>
            <w:noWrap/>
          </w:tcPr>
          <w:p w:rsidR="00036884" w:rsidRPr="00073591" w:rsidRDefault="00036884" w:rsidP="00036884">
            <w:pPr>
              <w:rPr>
                <w:rFonts w:ascii="Calibri Light" w:hAnsi="Calibri Light" w:cs="Calibri Light"/>
              </w:rPr>
            </w:pPr>
            <w:r w:rsidRPr="00073591">
              <w:rPr>
                <w:rFonts w:ascii="Calibri Light" w:hAnsi="Calibri Light" w:cs="Calibri Light"/>
              </w:rPr>
              <w:t>Szabad térben végzett gyakorlatok végrehajtása – a védő-óvó intézkedések megismerése és gyakorlata (napsugárzás, kullancs, időjárásnak megfelelő ruházat).</w:t>
            </w:r>
          </w:p>
          <w:p w:rsidR="00036884" w:rsidRPr="00073591" w:rsidRDefault="00036884" w:rsidP="00036884">
            <w:pPr>
              <w:rPr>
                <w:rFonts w:ascii="Calibri Light" w:hAnsi="Calibri Light" w:cs="Calibri Light"/>
              </w:rPr>
            </w:pPr>
            <w:r w:rsidRPr="00073591">
              <w:rPr>
                <w:rFonts w:ascii="Calibri Light" w:hAnsi="Calibri Light" w:cs="Calibri Light"/>
              </w:rPr>
              <w:t>Úszás természetes vizekben – csak engedélyezett és kijelölt helyen.</w:t>
            </w:r>
          </w:p>
        </w:tc>
      </w:tr>
      <w:tr w:rsidR="00036884" w:rsidRPr="00073591" w:rsidTr="00036884">
        <w:trPr>
          <w:trHeight w:val="1119"/>
          <w:jc w:val="center"/>
        </w:trPr>
        <w:tc>
          <w:tcPr>
            <w:tcW w:w="3414" w:type="dxa"/>
            <w:gridSpan w:val="15"/>
            <w:noWrap/>
          </w:tcPr>
          <w:p w:rsidR="00036884" w:rsidRPr="00073591" w:rsidRDefault="00036884" w:rsidP="00036884">
            <w:pPr>
              <w:rPr>
                <w:rFonts w:ascii="Calibri Light" w:hAnsi="Calibri Light" w:cs="Calibri Light"/>
              </w:rPr>
            </w:pPr>
            <w:r w:rsidRPr="00073591">
              <w:rPr>
                <w:rFonts w:ascii="Calibri Light" w:hAnsi="Calibri Light" w:cs="Calibri Light"/>
                <w:bCs/>
                <w:i/>
              </w:rPr>
              <w:t xml:space="preserve">5.3. </w:t>
            </w:r>
            <w:r w:rsidRPr="00073591">
              <w:rPr>
                <w:rFonts w:ascii="Calibri Light" w:hAnsi="Calibri Light" w:cs="Calibri Light"/>
                <w:bCs/>
                <w:i/>
                <w:lang w:val="cs-CZ"/>
              </w:rPr>
              <w:t>Könnyített</w:t>
            </w:r>
            <w:r w:rsidRPr="00073591">
              <w:rPr>
                <w:rFonts w:ascii="Calibri Light" w:hAnsi="Calibri Light" w:cs="Calibri Light"/>
                <w:bCs/>
                <w:i/>
              </w:rPr>
              <w:t xml:space="preserve"> testnevelés, tartáskorrekció</w:t>
            </w:r>
          </w:p>
        </w:tc>
        <w:tc>
          <w:tcPr>
            <w:tcW w:w="6929" w:type="dxa"/>
            <w:gridSpan w:val="7"/>
            <w:noWrap/>
          </w:tcPr>
          <w:p w:rsidR="00036884" w:rsidRPr="00073591" w:rsidRDefault="00036884" w:rsidP="00036884">
            <w:pPr>
              <w:rPr>
                <w:rFonts w:ascii="Calibri Light" w:hAnsi="Calibri Light" w:cs="Calibri Light"/>
              </w:rPr>
            </w:pPr>
            <w:r w:rsidRPr="00073591">
              <w:rPr>
                <w:rFonts w:ascii="Calibri Light" w:hAnsi="Calibri Light" w:cs="Calibri Light"/>
              </w:rPr>
              <w:t xml:space="preserve">A tanulók </w:t>
            </w:r>
            <w:r w:rsidRPr="00073591">
              <w:rPr>
                <w:rFonts w:ascii="Calibri Light" w:hAnsi="Calibri Light" w:cs="Calibri Light"/>
                <w:lang w:val="cs-CZ"/>
              </w:rPr>
              <w:t>egyéni</w:t>
            </w:r>
            <w:r w:rsidRPr="00073591">
              <w:rPr>
                <w:rFonts w:ascii="Calibri Light" w:hAnsi="Calibri Light" w:cs="Calibri Light"/>
              </w:rPr>
              <w:t xml:space="preserve"> állapotához, elváltozásaihoz igazodó gyakorlatok, a gyógytestnevelővel való konzultáció szerint. </w:t>
            </w:r>
          </w:p>
          <w:p w:rsidR="00036884" w:rsidRPr="00073591" w:rsidRDefault="00036884" w:rsidP="00036884">
            <w:pPr>
              <w:rPr>
                <w:rFonts w:ascii="Calibri Light" w:hAnsi="Calibri Light" w:cs="Calibri Light"/>
              </w:rPr>
            </w:pPr>
            <w:r w:rsidRPr="00073591">
              <w:rPr>
                <w:rFonts w:ascii="Calibri Light" w:hAnsi="Calibri Light" w:cs="Calibri Light"/>
              </w:rPr>
              <w:t>A tantervben foglalt, nem ellenjavalt gyakorlatok, feladatok végrehajtása.</w:t>
            </w:r>
          </w:p>
          <w:p w:rsidR="00036884" w:rsidRPr="00073591" w:rsidRDefault="00036884" w:rsidP="00036884">
            <w:pPr>
              <w:rPr>
                <w:rFonts w:ascii="Calibri Light" w:hAnsi="Calibri Light" w:cs="Calibri Light"/>
              </w:rPr>
            </w:pPr>
            <w:r w:rsidRPr="00073591">
              <w:rPr>
                <w:rFonts w:ascii="Calibri Light" w:hAnsi="Calibri Light" w:cs="Calibri Light"/>
              </w:rPr>
              <w:t>Testtartás-javító gyakorlatok.</w:t>
            </w:r>
          </w:p>
          <w:p w:rsidR="00036884" w:rsidRPr="00073591" w:rsidRDefault="00036884" w:rsidP="00036884">
            <w:pPr>
              <w:rPr>
                <w:rFonts w:ascii="Calibri Light" w:hAnsi="Calibri Light" w:cs="Calibri Light"/>
              </w:rPr>
            </w:pPr>
            <w:r w:rsidRPr="00073591">
              <w:rPr>
                <w:rFonts w:ascii="Calibri Light" w:hAnsi="Calibri Light" w:cs="Calibri Light"/>
              </w:rPr>
              <w:t>Preventív és korrigáló feladatok megoldása sporteszközök alkalmazásával.</w:t>
            </w:r>
          </w:p>
        </w:tc>
      </w:tr>
      <w:tr w:rsidR="00036884" w:rsidRPr="00073591" w:rsidTr="00036884">
        <w:tblPrEx>
          <w:tblBorders>
            <w:top w:val="none" w:sz="0" w:space="0" w:color="auto"/>
          </w:tblBorders>
        </w:tblPrEx>
        <w:trPr>
          <w:trHeight w:val="70"/>
          <w:jc w:val="center"/>
        </w:trPr>
        <w:tc>
          <w:tcPr>
            <w:tcW w:w="1898" w:type="dxa"/>
            <w:gridSpan w:val="4"/>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Fogalmak</w:t>
            </w:r>
          </w:p>
        </w:tc>
        <w:tc>
          <w:tcPr>
            <w:tcW w:w="8445" w:type="dxa"/>
            <w:gridSpan w:val="18"/>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Higiéné, relaxáció, edzettség, egészséges életmód, tápláló étel, hizlaló étel, egészségre káros anyag, szabad tér, természet, időjárás, túra, gyógytorna, korrekció, korrigálás, képesség, betegség, állapot, javulás, káros napsugárzás, kullancs.</w:t>
            </w:r>
          </w:p>
        </w:tc>
      </w:tr>
      <w:tr w:rsidR="00036884" w:rsidRPr="00073591" w:rsidTr="00036884">
        <w:trPr>
          <w:trHeight w:val="260"/>
          <w:jc w:val="center"/>
        </w:trPr>
        <w:tc>
          <w:tcPr>
            <w:tcW w:w="2155" w:type="dxa"/>
            <w:gridSpan w:val="9"/>
            <w:vMerge w:val="restart"/>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Témakör</w:t>
            </w:r>
          </w:p>
        </w:tc>
        <w:tc>
          <w:tcPr>
            <w:tcW w:w="5539" w:type="dxa"/>
            <w:gridSpan w:val="10"/>
            <w:vMerge w:val="restart"/>
            <w:noWrap/>
            <w:vAlign w:val="center"/>
          </w:tcPr>
          <w:p w:rsidR="00036884" w:rsidRPr="00073591" w:rsidRDefault="00036884" w:rsidP="00036884">
            <w:pPr>
              <w:rPr>
                <w:rFonts w:ascii="Calibri Light" w:hAnsi="Calibri Light" w:cs="Calibri Light"/>
                <w:b/>
                <w:bCs/>
              </w:rPr>
            </w:pPr>
            <w:r w:rsidRPr="00073591">
              <w:rPr>
                <w:rFonts w:ascii="Calibri Light" w:hAnsi="Calibri Light" w:cs="Calibri Light"/>
                <w:b/>
                <w:bCs/>
              </w:rPr>
              <w:t>6. Tánc</w:t>
            </w:r>
          </w:p>
        </w:tc>
        <w:tc>
          <w:tcPr>
            <w:tcW w:w="2649" w:type="dxa"/>
            <w:gridSpan w:val="3"/>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Óraszám</w:t>
            </w:r>
          </w:p>
          <w:p w:rsidR="00036884" w:rsidRPr="00073591" w:rsidRDefault="00036884" w:rsidP="00036884">
            <w:pPr>
              <w:rPr>
                <w:rFonts w:ascii="Calibri Light" w:hAnsi="Calibri Light" w:cs="Calibri Light"/>
                <w:b/>
              </w:rPr>
            </w:pPr>
            <w:r w:rsidRPr="00073591">
              <w:rPr>
                <w:rFonts w:ascii="Calibri Light" w:hAnsi="Calibri Light" w:cs="Calibri Light"/>
                <w:b/>
              </w:rPr>
              <w:t>3.évf: 15 óra</w:t>
            </w:r>
          </w:p>
        </w:tc>
      </w:tr>
      <w:tr w:rsidR="00036884" w:rsidRPr="00073591" w:rsidTr="00036884">
        <w:trPr>
          <w:trHeight w:val="260"/>
          <w:jc w:val="center"/>
        </w:trPr>
        <w:tc>
          <w:tcPr>
            <w:tcW w:w="2155" w:type="dxa"/>
            <w:gridSpan w:val="9"/>
            <w:vMerge/>
            <w:noWrap/>
            <w:vAlign w:val="center"/>
          </w:tcPr>
          <w:p w:rsidR="00036884" w:rsidRPr="00073591" w:rsidRDefault="00036884" w:rsidP="00036884">
            <w:pPr>
              <w:rPr>
                <w:rFonts w:ascii="Calibri Light" w:hAnsi="Calibri Light" w:cs="Calibri Light"/>
                <w:b/>
              </w:rPr>
            </w:pPr>
          </w:p>
        </w:tc>
        <w:tc>
          <w:tcPr>
            <w:tcW w:w="5539" w:type="dxa"/>
            <w:gridSpan w:val="10"/>
            <w:vMerge/>
            <w:noWrap/>
            <w:vAlign w:val="center"/>
          </w:tcPr>
          <w:p w:rsidR="00036884" w:rsidRPr="00073591" w:rsidRDefault="00036884" w:rsidP="00036884">
            <w:pPr>
              <w:rPr>
                <w:rFonts w:ascii="Calibri Light" w:hAnsi="Calibri Light" w:cs="Calibri Light"/>
                <w:b/>
                <w:bCs/>
              </w:rPr>
            </w:pPr>
          </w:p>
        </w:tc>
        <w:tc>
          <w:tcPr>
            <w:tcW w:w="2649" w:type="dxa"/>
            <w:gridSpan w:val="3"/>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4.évf:15 óra</w:t>
            </w:r>
          </w:p>
        </w:tc>
      </w:tr>
      <w:tr w:rsidR="00036884" w:rsidRPr="00073591" w:rsidTr="00036884">
        <w:trPr>
          <w:jc w:val="center"/>
        </w:trPr>
        <w:tc>
          <w:tcPr>
            <w:tcW w:w="2155" w:type="dxa"/>
            <w:gridSpan w:val="9"/>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bCs/>
              </w:rPr>
              <w:t>A témakör nevelési-fejlesztési céljai</w:t>
            </w:r>
          </w:p>
        </w:tc>
        <w:tc>
          <w:tcPr>
            <w:tcW w:w="8188" w:type="dxa"/>
            <w:gridSpan w:val="13"/>
            <w:noWrap/>
          </w:tcPr>
          <w:p w:rsidR="00036884" w:rsidRPr="00073591" w:rsidRDefault="00036884" w:rsidP="00036884">
            <w:pPr>
              <w:rPr>
                <w:rFonts w:ascii="Calibri Light" w:hAnsi="Calibri Light" w:cs="Calibri Light"/>
              </w:rPr>
            </w:pPr>
            <w:r w:rsidRPr="00073591">
              <w:rPr>
                <w:rFonts w:ascii="Calibri Light" w:hAnsi="Calibri Light" w:cs="Calibri Light"/>
              </w:rPr>
              <w:t>Csoportos játék- és megjelenítőképesség fejlesztése.</w:t>
            </w:r>
          </w:p>
          <w:p w:rsidR="00036884" w:rsidRPr="00073591" w:rsidRDefault="00036884" w:rsidP="00036884">
            <w:pPr>
              <w:rPr>
                <w:rFonts w:ascii="Calibri Light" w:hAnsi="Calibri Light" w:cs="Calibri Light"/>
              </w:rPr>
            </w:pPr>
            <w:r w:rsidRPr="00073591">
              <w:rPr>
                <w:rFonts w:ascii="Calibri Light" w:hAnsi="Calibri Light" w:cs="Calibri Light"/>
              </w:rPr>
              <w:t>Rögtönzés és együttműködés képességének kialakítása.</w:t>
            </w:r>
          </w:p>
          <w:p w:rsidR="00036884" w:rsidRPr="00073591" w:rsidRDefault="00036884" w:rsidP="00036884">
            <w:pPr>
              <w:rPr>
                <w:rFonts w:ascii="Calibri Light" w:hAnsi="Calibri Light" w:cs="Calibri Light"/>
                <w:lang w:val="cs-CZ"/>
              </w:rPr>
            </w:pPr>
            <w:r w:rsidRPr="00073591">
              <w:rPr>
                <w:rFonts w:ascii="Calibri Light" w:hAnsi="Calibri Light" w:cs="Calibri Light"/>
              </w:rPr>
              <w:t>A fizikai képességek fejlesztésével a koordináció és koncentráció fejlesztése.</w:t>
            </w:r>
          </w:p>
          <w:p w:rsidR="00036884" w:rsidRPr="00073591" w:rsidRDefault="00036884" w:rsidP="00036884">
            <w:pPr>
              <w:rPr>
                <w:rFonts w:ascii="Calibri Light" w:hAnsi="Calibri Light" w:cs="Calibri Light"/>
              </w:rPr>
            </w:pPr>
            <w:r w:rsidRPr="00073591">
              <w:rPr>
                <w:rFonts w:ascii="Calibri Light" w:hAnsi="Calibri Light" w:cs="Calibri Light"/>
              </w:rPr>
              <w:t>A mozgásnyelv megalapozása és fejlesztése.</w:t>
            </w:r>
          </w:p>
          <w:p w:rsidR="00036884" w:rsidRPr="00073591" w:rsidRDefault="00036884" w:rsidP="00036884">
            <w:pPr>
              <w:rPr>
                <w:rFonts w:ascii="Calibri Light" w:hAnsi="Calibri Light" w:cs="Calibri Light"/>
              </w:rPr>
            </w:pPr>
            <w:r w:rsidRPr="00073591">
              <w:rPr>
                <w:rFonts w:ascii="Calibri Light" w:hAnsi="Calibri Light" w:cs="Calibri Light"/>
              </w:rPr>
              <w:t>Az egyensúlyi viszonyokon keresztül a kontaktusteremtés lehetőségének kialakítása a tér tárgyaival, illetve páros gyakorlatokban.</w:t>
            </w:r>
          </w:p>
          <w:p w:rsidR="00036884" w:rsidRPr="00073591" w:rsidRDefault="00036884" w:rsidP="00036884">
            <w:pPr>
              <w:rPr>
                <w:rFonts w:ascii="Calibri Light" w:hAnsi="Calibri Light" w:cs="Calibri Light"/>
              </w:rPr>
            </w:pPr>
            <w:r w:rsidRPr="00073591">
              <w:rPr>
                <w:rFonts w:ascii="Calibri Light" w:hAnsi="Calibri Light" w:cs="Calibri Light"/>
              </w:rPr>
              <w:t>Testtudat, mozgás, mozdulatlanság érzékelésének fejlesztése.</w:t>
            </w:r>
          </w:p>
          <w:p w:rsidR="00036884" w:rsidRPr="00073591" w:rsidRDefault="00036884" w:rsidP="00036884">
            <w:pPr>
              <w:rPr>
                <w:rFonts w:ascii="Calibri Light" w:hAnsi="Calibri Light" w:cs="Calibri Light"/>
              </w:rPr>
            </w:pPr>
            <w:r w:rsidRPr="00073591">
              <w:rPr>
                <w:rFonts w:ascii="Calibri Light" w:hAnsi="Calibri Light" w:cs="Calibri Light"/>
              </w:rPr>
              <w:t>Térbeli alkalmazkodás fejlesztése.</w:t>
            </w:r>
          </w:p>
          <w:p w:rsidR="00036884" w:rsidRPr="00073591" w:rsidRDefault="00036884" w:rsidP="00036884">
            <w:pPr>
              <w:rPr>
                <w:rFonts w:ascii="Calibri Light" w:hAnsi="Calibri Light" w:cs="Calibri Light"/>
              </w:rPr>
            </w:pPr>
            <w:r w:rsidRPr="00073591">
              <w:rPr>
                <w:rFonts w:ascii="Calibri Light" w:hAnsi="Calibri Light" w:cs="Calibri Light"/>
              </w:rPr>
              <w:t>Lateralitás és szerialitás kialakítása, illetve fejlesztése.</w:t>
            </w:r>
          </w:p>
          <w:p w:rsidR="00036884" w:rsidRPr="00073591" w:rsidRDefault="00036884" w:rsidP="00036884">
            <w:pPr>
              <w:rPr>
                <w:rFonts w:ascii="Calibri Light" w:hAnsi="Calibri Light" w:cs="Calibri Light"/>
              </w:rPr>
            </w:pPr>
            <w:r w:rsidRPr="00073591">
              <w:rPr>
                <w:rFonts w:ascii="Calibri Light" w:hAnsi="Calibri Light" w:cs="Calibri Light"/>
              </w:rPr>
              <w:t>A fizikai képességek fejlesztésével a koordináció és koncentráció fejlesztése.</w:t>
            </w:r>
          </w:p>
          <w:p w:rsidR="00036884" w:rsidRPr="00073591" w:rsidRDefault="00036884" w:rsidP="00036884">
            <w:pPr>
              <w:rPr>
                <w:rFonts w:ascii="Calibri Light" w:hAnsi="Calibri Light" w:cs="Calibri Light"/>
              </w:rPr>
            </w:pPr>
            <w:r w:rsidRPr="00073591">
              <w:rPr>
                <w:rFonts w:ascii="Calibri Light" w:hAnsi="Calibri Light" w:cs="Calibri Light"/>
              </w:rPr>
              <w:t>Metrum, tempó, ritmus érzékelése képességének fejlesztése.</w:t>
            </w:r>
          </w:p>
          <w:p w:rsidR="00036884" w:rsidRPr="00073591" w:rsidRDefault="00036884" w:rsidP="00036884">
            <w:pPr>
              <w:rPr>
                <w:rFonts w:ascii="Calibri Light" w:hAnsi="Calibri Light" w:cs="Calibri Light"/>
              </w:rPr>
            </w:pPr>
            <w:r w:rsidRPr="00073591">
              <w:rPr>
                <w:rFonts w:ascii="Calibri Light" w:hAnsi="Calibri Light" w:cs="Calibri Light"/>
              </w:rPr>
              <w:t>Helyes testtartás kialakítása és automatizálása.</w:t>
            </w:r>
          </w:p>
          <w:p w:rsidR="00036884" w:rsidRPr="00073591" w:rsidRDefault="00036884" w:rsidP="00036884">
            <w:pPr>
              <w:rPr>
                <w:rFonts w:ascii="Calibri Light" w:hAnsi="Calibri Light" w:cs="Calibri Light"/>
              </w:rPr>
            </w:pPr>
            <w:r w:rsidRPr="00073591">
              <w:rPr>
                <w:rFonts w:ascii="Calibri Light" w:hAnsi="Calibri Light" w:cs="Calibri Light"/>
              </w:rPr>
              <w:t>Az együttmozgás élményének megtapasztaltatása.</w:t>
            </w:r>
          </w:p>
          <w:p w:rsidR="00036884" w:rsidRPr="00073591" w:rsidRDefault="00036884" w:rsidP="00036884">
            <w:pPr>
              <w:rPr>
                <w:rFonts w:ascii="Calibri Light" w:hAnsi="Calibri Light" w:cs="Calibri Light"/>
              </w:rPr>
            </w:pPr>
            <w:r w:rsidRPr="00073591">
              <w:rPr>
                <w:rFonts w:ascii="Calibri Light" w:hAnsi="Calibri Light" w:cs="Calibri Light"/>
              </w:rPr>
              <w:t>Törekvés az egyensúlyi viszonyokon keresztül a kontaktusteremtés lehetőségének kialakítására.</w:t>
            </w:r>
          </w:p>
          <w:p w:rsidR="00036884" w:rsidRPr="00073591" w:rsidRDefault="00036884" w:rsidP="00036884">
            <w:pPr>
              <w:rPr>
                <w:rFonts w:ascii="Calibri Light" w:hAnsi="Calibri Light" w:cs="Calibri Light"/>
              </w:rPr>
            </w:pPr>
            <w:r w:rsidRPr="00073591">
              <w:rPr>
                <w:rFonts w:ascii="Calibri Light" w:hAnsi="Calibri Light" w:cs="Calibri Light"/>
              </w:rPr>
              <w:t xml:space="preserve">A pozitív önértékelés és reakcióképesség növelése. </w:t>
            </w:r>
          </w:p>
          <w:p w:rsidR="00036884" w:rsidRPr="00073591" w:rsidRDefault="00036884" w:rsidP="00036884">
            <w:pPr>
              <w:rPr>
                <w:rFonts w:ascii="Calibri Light" w:hAnsi="Calibri Light" w:cs="Calibri Light"/>
              </w:rPr>
            </w:pPr>
            <w:r w:rsidRPr="00073591">
              <w:rPr>
                <w:rFonts w:ascii="Calibri Light" w:hAnsi="Calibri Light" w:cs="Calibri Light"/>
              </w:rPr>
              <w:t>Népi mozgásos gyermekjátékok megismertetése.</w:t>
            </w:r>
          </w:p>
          <w:p w:rsidR="00036884" w:rsidRPr="00073591" w:rsidRDefault="00036884" w:rsidP="00036884">
            <w:pPr>
              <w:rPr>
                <w:rFonts w:ascii="Calibri Light" w:hAnsi="Calibri Light" w:cs="Calibri Light"/>
              </w:rPr>
            </w:pPr>
            <w:r w:rsidRPr="00073591">
              <w:rPr>
                <w:rFonts w:ascii="Calibri Light" w:hAnsi="Calibri Light" w:cs="Calibri Light"/>
              </w:rPr>
              <w:t>Érzelmek elemi szintű kifejezésének képessége, gesztusokkal, mozdulatokkal.</w:t>
            </w:r>
          </w:p>
          <w:p w:rsidR="00036884" w:rsidRPr="00073591" w:rsidRDefault="00036884" w:rsidP="00036884">
            <w:pPr>
              <w:rPr>
                <w:rFonts w:ascii="Calibri Light" w:hAnsi="Calibri Light" w:cs="Calibri Light"/>
              </w:rPr>
            </w:pPr>
            <w:r w:rsidRPr="00073591">
              <w:rPr>
                <w:rFonts w:ascii="Calibri Light" w:hAnsi="Calibri Light" w:cs="Calibri Light"/>
                <w:i/>
              </w:rPr>
              <w:t>Képességfejlesztési fókuszok:</w:t>
            </w:r>
            <w:r w:rsidRPr="00073591">
              <w:rPr>
                <w:rFonts w:ascii="Calibri Light" w:hAnsi="Calibri Light" w:cs="Calibri Light"/>
              </w:rPr>
              <w:t xml:space="preserve"> testhelyzet és változásai; pontos megfigyelésre törekvés; járás, ugrás egyensúlyának megtartása; mozgás sebességének és irányának érzékelése.</w:t>
            </w:r>
          </w:p>
        </w:tc>
      </w:tr>
      <w:tr w:rsidR="00036884" w:rsidRPr="00073591" w:rsidTr="00036884">
        <w:trPr>
          <w:jc w:val="center"/>
        </w:trPr>
        <w:tc>
          <w:tcPr>
            <w:tcW w:w="3431" w:type="dxa"/>
            <w:gridSpan w:val="1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ismeretek</w:t>
            </w:r>
          </w:p>
        </w:tc>
        <w:tc>
          <w:tcPr>
            <w:tcW w:w="6912" w:type="dxa"/>
            <w:gridSpan w:val="6"/>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Fejlesztési tevékenységek</w:t>
            </w:r>
          </w:p>
        </w:tc>
      </w:tr>
      <w:tr w:rsidR="00036884" w:rsidRPr="00073591" w:rsidTr="00036884">
        <w:trPr>
          <w:jc w:val="center"/>
        </w:trPr>
        <w:tc>
          <w:tcPr>
            <w:tcW w:w="3431" w:type="dxa"/>
            <w:gridSpan w:val="16"/>
            <w:noWrap/>
          </w:tcPr>
          <w:p w:rsidR="00036884" w:rsidRPr="00073591" w:rsidRDefault="00036884" w:rsidP="00036884">
            <w:pPr>
              <w:rPr>
                <w:rFonts w:ascii="Calibri Light" w:hAnsi="Calibri Light" w:cs="Calibri Light"/>
                <w:i/>
              </w:rPr>
            </w:pPr>
            <w:r w:rsidRPr="00073591">
              <w:rPr>
                <w:rFonts w:ascii="Calibri Light" w:hAnsi="Calibri Light" w:cs="Calibri Light"/>
                <w:i/>
              </w:rPr>
              <w:t>6.1. Mozgás-narráció</w:t>
            </w:r>
          </w:p>
          <w:p w:rsidR="00036884" w:rsidRPr="00073591" w:rsidRDefault="00036884" w:rsidP="00036884">
            <w:pPr>
              <w:rPr>
                <w:rFonts w:ascii="Calibri Light" w:hAnsi="Calibri Light" w:cs="Calibri Light"/>
              </w:rPr>
            </w:pPr>
            <w:r w:rsidRPr="00073591">
              <w:rPr>
                <w:rFonts w:ascii="Calibri Light" w:hAnsi="Calibri Light" w:cs="Calibri Light"/>
              </w:rPr>
              <w:t>Mozgásos dramatikus játékok</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6.2. Tematikus</w:t>
            </w:r>
            <w:r w:rsidRPr="00073591">
              <w:rPr>
                <w:rFonts w:ascii="Calibri Light" w:hAnsi="Calibri Light" w:cs="Calibri Light"/>
                <w:u w:val="single"/>
              </w:rPr>
              <w:t xml:space="preserve"> </w:t>
            </w:r>
            <w:r w:rsidRPr="00073591">
              <w:rPr>
                <w:rFonts w:ascii="Calibri Light" w:hAnsi="Calibri Light" w:cs="Calibri Light"/>
                <w:i/>
              </w:rPr>
              <w:t>mozgások</w:t>
            </w:r>
          </w:p>
          <w:p w:rsidR="00036884" w:rsidRPr="00073591" w:rsidRDefault="00036884" w:rsidP="00036884">
            <w:pPr>
              <w:rPr>
                <w:rFonts w:ascii="Calibri Light" w:hAnsi="Calibri Light" w:cs="Calibri Light"/>
              </w:rPr>
            </w:pPr>
          </w:p>
          <w:p w:rsidR="00036884" w:rsidRPr="00073591" w:rsidRDefault="00036884" w:rsidP="00036884">
            <w:pPr>
              <w:rPr>
                <w:rFonts w:ascii="Calibri Light" w:hAnsi="Calibri Light" w:cs="Calibri Light"/>
                <w:i/>
              </w:rPr>
            </w:pPr>
            <w:r w:rsidRPr="00073591">
              <w:rPr>
                <w:rFonts w:ascii="Calibri Light" w:hAnsi="Calibri Light" w:cs="Calibri Light"/>
                <w:i/>
              </w:rPr>
              <w:t>6.3. Népi gyermekjátékok, a népi tánc elemei</w:t>
            </w:r>
          </w:p>
          <w:p w:rsidR="00036884" w:rsidRPr="00073591" w:rsidRDefault="00036884" w:rsidP="00036884">
            <w:pPr>
              <w:rPr>
                <w:rFonts w:ascii="Calibri Light" w:hAnsi="Calibri Light" w:cs="Calibri Light"/>
              </w:rPr>
            </w:pPr>
            <w:r w:rsidRPr="00073591">
              <w:rPr>
                <w:rFonts w:ascii="Calibri Light" w:hAnsi="Calibri Light" w:cs="Calibri Light"/>
              </w:rPr>
              <w:t>Fiú és lány szerepek a táncban</w:t>
            </w:r>
          </w:p>
        </w:tc>
        <w:tc>
          <w:tcPr>
            <w:tcW w:w="6912" w:type="dxa"/>
            <w:gridSpan w:val="6"/>
            <w:noWrap/>
          </w:tcPr>
          <w:p w:rsidR="00036884" w:rsidRPr="00073591" w:rsidRDefault="00036884" w:rsidP="00036884">
            <w:pPr>
              <w:rPr>
                <w:rFonts w:ascii="Calibri Light" w:hAnsi="Calibri Light" w:cs="Calibri Light"/>
              </w:rPr>
            </w:pPr>
            <w:r w:rsidRPr="00073591">
              <w:rPr>
                <w:rFonts w:ascii="Calibri Light" w:hAnsi="Calibri Light" w:cs="Calibri Light"/>
              </w:rPr>
              <w:t>Kézjátékok.</w:t>
            </w:r>
          </w:p>
          <w:p w:rsidR="00036884" w:rsidRPr="00073591" w:rsidRDefault="00036884" w:rsidP="00036884">
            <w:pPr>
              <w:rPr>
                <w:rFonts w:ascii="Calibri Light" w:hAnsi="Calibri Light" w:cs="Calibri Light"/>
              </w:rPr>
            </w:pPr>
            <w:r w:rsidRPr="00073591">
              <w:rPr>
                <w:rFonts w:ascii="Calibri Light" w:hAnsi="Calibri Light" w:cs="Calibri Light"/>
              </w:rPr>
              <w:t>Közös cselekvés tanári narrációra.</w:t>
            </w:r>
          </w:p>
          <w:p w:rsidR="00036884" w:rsidRPr="00073591" w:rsidRDefault="00036884" w:rsidP="00036884">
            <w:pPr>
              <w:rPr>
                <w:rFonts w:ascii="Calibri Light" w:hAnsi="Calibri Light" w:cs="Calibri Light"/>
              </w:rPr>
            </w:pPr>
            <w:r w:rsidRPr="00073591">
              <w:rPr>
                <w:rFonts w:ascii="Calibri Light" w:hAnsi="Calibri Light" w:cs="Calibri Light"/>
              </w:rPr>
              <w:t>Közös cselekvés tanulói narrációra.</w:t>
            </w:r>
          </w:p>
          <w:p w:rsidR="00036884" w:rsidRPr="00073591" w:rsidRDefault="00036884" w:rsidP="00036884">
            <w:pPr>
              <w:rPr>
                <w:rFonts w:ascii="Calibri Light" w:hAnsi="Calibri Light" w:cs="Calibri Light"/>
              </w:rPr>
            </w:pPr>
            <w:r w:rsidRPr="00073591">
              <w:rPr>
                <w:rFonts w:ascii="Calibri Light" w:hAnsi="Calibri Light" w:cs="Calibri Light"/>
              </w:rPr>
              <w:t>Induló, megálló, gyorsító, lassító gyakorlatok.</w:t>
            </w:r>
          </w:p>
          <w:p w:rsidR="00036884" w:rsidRPr="00073591" w:rsidRDefault="00036884" w:rsidP="00036884">
            <w:pPr>
              <w:rPr>
                <w:rFonts w:ascii="Calibri Light" w:hAnsi="Calibri Light" w:cs="Calibri Light"/>
              </w:rPr>
            </w:pPr>
            <w:r w:rsidRPr="00073591">
              <w:rPr>
                <w:rFonts w:ascii="Calibri Light" w:hAnsi="Calibri Light" w:cs="Calibri Light"/>
              </w:rPr>
              <w:t>Testtudat, mozgás, mozdulatlanság érzékelése.</w:t>
            </w:r>
          </w:p>
          <w:p w:rsidR="00036884" w:rsidRPr="00073591" w:rsidRDefault="00036884" w:rsidP="00036884">
            <w:pPr>
              <w:rPr>
                <w:rFonts w:ascii="Calibri Light" w:hAnsi="Calibri Light" w:cs="Calibri Light"/>
              </w:rPr>
            </w:pPr>
            <w:r w:rsidRPr="00073591">
              <w:rPr>
                <w:rFonts w:ascii="Calibri Light" w:hAnsi="Calibri Light" w:cs="Calibri Light"/>
              </w:rPr>
              <w:t>Érzelmek kifejezése nagymozgásokkal, tánclépésekkel.</w:t>
            </w:r>
          </w:p>
          <w:p w:rsidR="00036884" w:rsidRPr="00073591" w:rsidRDefault="00036884" w:rsidP="00036884">
            <w:pPr>
              <w:rPr>
                <w:rFonts w:ascii="Calibri Light" w:hAnsi="Calibri Light" w:cs="Calibri Light"/>
              </w:rPr>
            </w:pPr>
            <w:r w:rsidRPr="00073591">
              <w:rPr>
                <w:rFonts w:ascii="Calibri Light" w:hAnsi="Calibri Light" w:cs="Calibri Light"/>
              </w:rPr>
              <w:t>Egyszerű lépésekből álló karikázók, körtáncok.</w:t>
            </w:r>
          </w:p>
          <w:p w:rsidR="00036884" w:rsidRPr="00073591" w:rsidRDefault="00036884" w:rsidP="00036884">
            <w:pPr>
              <w:rPr>
                <w:rFonts w:ascii="Calibri Light" w:hAnsi="Calibri Light" w:cs="Calibri Light"/>
                <w:lang w:val="en-US"/>
              </w:rPr>
            </w:pPr>
            <w:r w:rsidRPr="00073591">
              <w:rPr>
                <w:rFonts w:ascii="Calibri Light" w:hAnsi="Calibri Light" w:cs="Calibri Light"/>
              </w:rPr>
              <w:t>Metrum, tempó, ritmus érzékelése.</w:t>
            </w:r>
          </w:p>
        </w:tc>
      </w:tr>
      <w:tr w:rsidR="00036884" w:rsidRPr="00073591" w:rsidTr="00036884">
        <w:trPr>
          <w:trHeight w:val="70"/>
          <w:jc w:val="center"/>
        </w:trPr>
        <w:tc>
          <w:tcPr>
            <w:tcW w:w="1934" w:type="dxa"/>
            <w:gridSpan w:val="5"/>
            <w:noWrap/>
            <w:vAlign w:val="center"/>
          </w:tcPr>
          <w:p w:rsidR="00036884" w:rsidRPr="00073591" w:rsidRDefault="00036884" w:rsidP="00036884">
            <w:pPr>
              <w:rPr>
                <w:rFonts w:ascii="Calibri Light" w:hAnsi="Calibri Light" w:cs="Calibri Light"/>
                <w:b/>
                <w:lang w:val="cs-CZ"/>
              </w:rPr>
            </w:pPr>
            <w:r w:rsidRPr="00073591">
              <w:rPr>
                <w:rFonts w:ascii="Calibri Light" w:hAnsi="Calibri Light" w:cs="Calibri Light"/>
                <w:b/>
              </w:rPr>
              <w:t>Fogalmak</w:t>
            </w:r>
          </w:p>
        </w:tc>
        <w:tc>
          <w:tcPr>
            <w:tcW w:w="8409" w:type="dxa"/>
            <w:gridSpan w:val="17"/>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Térirány, hanyattfekvés, háton, hason, oldalt, járás, távolság, futás, test, kéz, láb, has, hát, fej, szem, orr, fül, séta, forgás, sebesség, ritmus, tempó, játék, dal, néptánc, csárdás, rida, gyermekdal, népdal, hegedű, citera, forgás, utánlépés, keresztlépés.</w:t>
            </w:r>
          </w:p>
        </w:tc>
      </w:tr>
      <w:tr w:rsidR="00036884" w:rsidRPr="00073591" w:rsidTr="00036884">
        <w:trPr>
          <w:trHeight w:val="70"/>
          <w:jc w:val="center"/>
        </w:trPr>
        <w:tc>
          <w:tcPr>
            <w:tcW w:w="2116" w:type="dxa"/>
            <w:gridSpan w:val="8"/>
            <w:noWrap/>
            <w:vAlign w:val="center"/>
          </w:tcPr>
          <w:p w:rsidR="00036884" w:rsidRPr="00073591" w:rsidRDefault="00036884" w:rsidP="00036884">
            <w:pPr>
              <w:rPr>
                <w:rFonts w:ascii="Calibri Light" w:hAnsi="Calibri Light" w:cs="Calibri Light"/>
                <w:b/>
              </w:rPr>
            </w:pPr>
            <w:r w:rsidRPr="00073591">
              <w:rPr>
                <w:rFonts w:ascii="Calibri Light" w:hAnsi="Calibri Light" w:cs="Calibri Light"/>
                <w:b/>
              </w:rPr>
              <w:t>Összegzett tanulási eredmények a két évfolyamos ciklus 1. év végén</w:t>
            </w:r>
          </w:p>
          <w:p w:rsidR="00036884" w:rsidRPr="00073591" w:rsidRDefault="00036884" w:rsidP="00712EA5">
            <w:pPr>
              <w:numPr>
                <w:ilvl w:val="0"/>
                <w:numId w:val="481"/>
              </w:numPr>
              <w:spacing w:before="120" w:after="0" w:line="264" w:lineRule="auto"/>
              <w:jc w:val="left"/>
              <w:rPr>
                <w:rFonts w:ascii="Calibri Light" w:hAnsi="Calibri Light" w:cs="Calibri Light"/>
                <w:b/>
              </w:rPr>
            </w:pPr>
            <w:r w:rsidRPr="00073591">
              <w:rPr>
                <w:rFonts w:ascii="Calibri Light" w:hAnsi="Calibri Light" w:cs="Calibri Light"/>
                <w:b/>
              </w:rPr>
              <w:t>évfolyam)</w:t>
            </w:r>
          </w:p>
        </w:tc>
        <w:tc>
          <w:tcPr>
            <w:tcW w:w="8227" w:type="dxa"/>
            <w:gridSpan w:val="14"/>
            <w:noWrap/>
            <w:vAlign w:val="center"/>
          </w:tcPr>
          <w:p w:rsidR="00036884" w:rsidRPr="00073591" w:rsidRDefault="00036884" w:rsidP="00036884">
            <w:pPr>
              <w:rPr>
                <w:rFonts w:ascii="Calibri Light" w:hAnsi="Calibri Light" w:cs="Calibri Light"/>
              </w:rPr>
            </w:pPr>
            <w:r w:rsidRPr="00073591">
              <w:rPr>
                <w:rFonts w:ascii="Calibri Light" w:hAnsi="Calibri Light" w:cs="Calibri Light"/>
              </w:rPr>
              <w:t>A tanuló képes</w:t>
            </w:r>
          </w:p>
          <w:p w:rsidR="00036884" w:rsidRPr="00073591" w:rsidRDefault="00036884" w:rsidP="00712EA5">
            <w:pPr>
              <w:numPr>
                <w:ilvl w:val="0"/>
                <w:numId w:val="475"/>
              </w:numPr>
              <w:spacing w:before="120" w:after="0" w:line="264" w:lineRule="auto"/>
              <w:jc w:val="left"/>
              <w:rPr>
                <w:rFonts w:ascii="Calibri Light" w:hAnsi="Calibri Light" w:cs="Calibri Light"/>
              </w:rPr>
            </w:pPr>
            <w:r w:rsidRPr="00073591">
              <w:rPr>
                <w:rFonts w:ascii="Calibri Light" w:hAnsi="Calibri Light" w:cs="Calibri Light"/>
              </w:rPr>
              <w:t>felismerni és használni a legfontosabb kézi- és tornaszereket,</w:t>
            </w:r>
          </w:p>
          <w:p w:rsidR="00036884" w:rsidRPr="00073591" w:rsidRDefault="00036884" w:rsidP="00712EA5">
            <w:pPr>
              <w:numPr>
                <w:ilvl w:val="0"/>
                <w:numId w:val="475"/>
              </w:numPr>
              <w:spacing w:before="120" w:after="0" w:line="264" w:lineRule="auto"/>
              <w:jc w:val="left"/>
              <w:rPr>
                <w:rFonts w:ascii="Calibri Light" w:hAnsi="Calibri Light" w:cs="Calibri Light"/>
              </w:rPr>
            </w:pPr>
            <w:r w:rsidRPr="00073591">
              <w:rPr>
                <w:rFonts w:ascii="Calibri Light" w:hAnsi="Calibri Light" w:cs="Calibri Light"/>
              </w:rPr>
              <w:t>vezényszóra egyszerű mozgás(sor) végrehajtása,</w:t>
            </w:r>
          </w:p>
          <w:p w:rsidR="00036884" w:rsidRPr="00073591" w:rsidRDefault="00036884" w:rsidP="00712EA5">
            <w:pPr>
              <w:numPr>
                <w:ilvl w:val="0"/>
                <w:numId w:val="475"/>
              </w:numPr>
              <w:spacing w:before="120" w:after="0" w:line="264" w:lineRule="auto"/>
              <w:jc w:val="left"/>
              <w:rPr>
                <w:rFonts w:ascii="Calibri Light" w:hAnsi="Calibri Light" w:cs="Calibri Light"/>
              </w:rPr>
            </w:pPr>
            <w:r w:rsidRPr="00073591">
              <w:rPr>
                <w:rFonts w:ascii="Calibri Light" w:hAnsi="Calibri Light" w:cs="Calibri Light"/>
              </w:rPr>
              <w:t>tartáshelyzetek felvételére,</w:t>
            </w:r>
          </w:p>
          <w:p w:rsidR="00036884" w:rsidRPr="00073591" w:rsidRDefault="00036884" w:rsidP="00036884">
            <w:pPr>
              <w:rPr>
                <w:rFonts w:ascii="Calibri Light" w:hAnsi="Calibri Light" w:cs="Calibri Light"/>
              </w:rPr>
            </w:pPr>
            <w:r w:rsidRPr="00073591">
              <w:rPr>
                <w:rFonts w:ascii="Calibri Light" w:hAnsi="Calibri Light" w:cs="Calibri Light"/>
              </w:rPr>
              <w:t>-aktív részvételre a közös játékokban,</w:t>
            </w:r>
          </w:p>
          <w:p w:rsidR="00036884" w:rsidRPr="00073591" w:rsidRDefault="00036884" w:rsidP="00712EA5">
            <w:pPr>
              <w:numPr>
                <w:ilvl w:val="0"/>
                <w:numId w:val="479"/>
              </w:numPr>
              <w:spacing w:before="120" w:after="0" w:line="264" w:lineRule="auto"/>
              <w:jc w:val="left"/>
              <w:rPr>
                <w:rFonts w:ascii="Calibri Light" w:hAnsi="Calibri Light" w:cs="Calibri Light"/>
              </w:rPr>
            </w:pPr>
            <w:r w:rsidRPr="00073591">
              <w:rPr>
                <w:rFonts w:ascii="Calibri Light" w:hAnsi="Calibri Light" w:cs="Calibri Light"/>
              </w:rPr>
              <w:t>teste és ruházata tisztán tartására,</w:t>
            </w:r>
          </w:p>
          <w:p w:rsidR="00036884" w:rsidRPr="00073591" w:rsidRDefault="00036884" w:rsidP="00036884">
            <w:pPr>
              <w:rPr>
                <w:rFonts w:ascii="Calibri Light" w:hAnsi="Calibri Light" w:cs="Calibri Light"/>
                <w:lang w:val="en-US"/>
              </w:rPr>
            </w:pPr>
          </w:p>
        </w:tc>
      </w:tr>
      <w:tr w:rsidR="00036884" w:rsidRPr="00073591" w:rsidTr="00036884">
        <w:tblPrEx>
          <w:jc w:val="left"/>
          <w:tblLook w:val="04A0" w:firstRow="1" w:lastRow="0" w:firstColumn="1" w:lastColumn="0" w:noHBand="0" w:noVBand="1"/>
        </w:tblPrEx>
        <w:tc>
          <w:tcPr>
            <w:tcW w:w="2093" w:type="dxa"/>
            <w:gridSpan w:val="7"/>
            <w:shd w:val="clear" w:color="auto" w:fill="auto"/>
          </w:tcPr>
          <w:p w:rsidR="00036884" w:rsidRPr="00073591" w:rsidRDefault="00036884" w:rsidP="00036884">
            <w:pPr>
              <w:rPr>
                <w:rFonts w:ascii="Calibri Light" w:hAnsi="Calibri Light" w:cs="Calibri Light"/>
                <w:b/>
              </w:rPr>
            </w:pPr>
            <w:r w:rsidRPr="00073591">
              <w:rPr>
                <w:rFonts w:ascii="Calibri Light" w:hAnsi="Calibri Light" w:cs="Calibri Light"/>
                <w:b/>
              </w:rPr>
              <w:t>Összegzett tanulási eredmények a két évfolyamos ciklus 2. év végén</w:t>
            </w:r>
          </w:p>
          <w:p w:rsidR="00036884" w:rsidRPr="00073591" w:rsidRDefault="00036884" w:rsidP="00712EA5">
            <w:pPr>
              <w:numPr>
                <w:ilvl w:val="0"/>
                <w:numId w:val="481"/>
              </w:numPr>
              <w:spacing w:before="120" w:after="0" w:line="264" w:lineRule="auto"/>
              <w:jc w:val="left"/>
              <w:rPr>
                <w:rFonts w:ascii="Calibri Light" w:hAnsi="Calibri Light" w:cs="Calibri Light"/>
              </w:rPr>
            </w:pPr>
            <w:r w:rsidRPr="00073591">
              <w:rPr>
                <w:rFonts w:ascii="Calibri Light" w:hAnsi="Calibri Light" w:cs="Calibri Light"/>
                <w:b/>
              </w:rPr>
              <w:t>évfolyam)</w:t>
            </w:r>
          </w:p>
        </w:tc>
        <w:tc>
          <w:tcPr>
            <w:tcW w:w="8250" w:type="dxa"/>
            <w:gridSpan w:val="15"/>
            <w:shd w:val="clear" w:color="auto" w:fill="auto"/>
          </w:tcPr>
          <w:p w:rsidR="00036884" w:rsidRPr="00073591" w:rsidRDefault="00036884" w:rsidP="00036884">
            <w:pPr>
              <w:rPr>
                <w:rFonts w:ascii="Calibri Light" w:hAnsi="Calibri Light" w:cs="Calibri Light"/>
              </w:rPr>
            </w:pPr>
            <w:r w:rsidRPr="00073591">
              <w:rPr>
                <w:rFonts w:ascii="Calibri Light" w:hAnsi="Calibri Light" w:cs="Calibri Light"/>
              </w:rPr>
              <w:t>A tanuló képes</w:t>
            </w:r>
          </w:p>
          <w:p w:rsidR="00036884" w:rsidRPr="00073591" w:rsidRDefault="00036884" w:rsidP="00712EA5">
            <w:pPr>
              <w:numPr>
                <w:ilvl w:val="0"/>
                <w:numId w:val="476"/>
              </w:numPr>
              <w:spacing w:before="120" w:after="0" w:line="264" w:lineRule="auto"/>
              <w:jc w:val="left"/>
              <w:rPr>
                <w:rFonts w:ascii="Calibri Light" w:hAnsi="Calibri Light" w:cs="Calibri Light"/>
              </w:rPr>
            </w:pPr>
            <w:r w:rsidRPr="00073591">
              <w:rPr>
                <w:rFonts w:ascii="Calibri Light" w:hAnsi="Calibri Light" w:cs="Calibri Light"/>
              </w:rPr>
              <w:t>irány, ütem tartására,</w:t>
            </w:r>
          </w:p>
          <w:p w:rsidR="00036884" w:rsidRPr="00073591" w:rsidRDefault="00036884" w:rsidP="00712EA5">
            <w:pPr>
              <w:numPr>
                <w:ilvl w:val="0"/>
                <w:numId w:val="477"/>
              </w:numPr>
              <w:spacing w:before="120" w:after="0" w:line="264" w:lineRule="auto"/>
              <w:jc w:val="left"/>
              <w:rPr>
                <w:rFonts w:ascii="Calibri Light" w:hAnsi="Calibri Light" w:cs="Calibri Light"/>
              </w:rPr>
            </w:pPr>
            <w:r w:rsidRPr="00073591">
              <w:rPr>
                <w:rFonts w:ascii="Calibri Light" w:hAnsi="Calibri Light" w:cs="Calibri Light"/>
              </w:rPr>
              <w:t>labdával irányított dobások, rúgások kivitelezésére,</w:t>
            </w:r>
          </w:p>
          <w:p w:rsidR="00036884" w:rsidRPr="00073591" w:rsidRDefault="00036884" w:rsidP="00712EA5">
            <w:pPr>
              <w:numPr>
                <w:ilvl w:val="0"/>
                <w:numId w:val="477"/>
              </w:numPr>
              <w:spacing w:before="120" w:after="0" w:line="264" w:lineRule="auto"/>
              <w:jc w:val="left"/>
              <w:rPr>
                <w:rFonts w:ascii="Calibri Light" w:hAnsi="Calibri Light" w:cs="Calibri Light"/>
              </w:rPr>
            </w:pPr>
            <w:r w:rsidRPr="00073591">
              <w:rPr>
                <w:rFonts w:ascii="Calibri Light" w:hAnsi="Calibri Light" w:cs="Calibri Light"/>
              </w:rPr>
              <w:t>a játékszabályok betartására,</w:t>
            </w:r>
          </w:p>
          <w:p w:rsidR="00036884" w:rsidRPr="00073591" w:rsidRDefault="00036884" w:rsidP="00712EA5">
            <w:pPr>
              <w:numPr>
                <w:ilvl w:val="0"/>
                <w:numId w:val="479"/>
              </w:numPr>
              <w:spacing w:before="120" w:after="0" w:line="264" w:lineRule="auto"/>
              <w:jc w:val="left"/>
              <w:rPr>
                <w:rFonts w:ascii="Calibri Light" w:hAnsi="Calibri Light" w:cs="Calibri Light"/>
              </w:rPr>
            </w:pPr>
            <w:r w:rsidRPr="00073591">
              <w:rPr>
                <w:rFonts w:ascii="Calibri Light" w:hAnsi="Calibri Light" w:cs="Calibri Light"/>
              </w:rPr>
              <w:t>a gyakorolt mozgáselemek, sportágak szabad térben, más körülmények közötti alkalmazására,</w:t>
            </w:r>
          </w:p>
          <w:p w:rsidR="00036884" w:rsidRPr="00073591" w:rsidRDefault="00036884" w:rsidP="00712EA5">
            <w:pPr>
              <w:numPr>
                <w:ilvl w:val="0"/>
                <w:numId w:val="479"/>
              </w:numPr>
              <w:spacing w:before="120" w:after="0" w:line="264" w:lineRule="auto"/>
              <w:jc w:val="left"/>
              <w:rPr>
                <w:rFonts w:ascii="Calibri Light" w:hAnsi="Calibri Light" w:cs="Calibri Light"/>
              </w:rPr>
            </w:pPr>
            <w:r w:rsidRPr="00073591">
              <w:rPr>
                <w:rFonts w:ascii="Calibri Light" w:hAnsi="Calibri Light" w:cs="Calibri Light"/>
              </w:rPr>
              <w:t>az egészséges étrend alapjainak ismeretére</w:t>
            </w:r>
          </w:p>
          <w:p w:rsidR="00036884" w:rsidRPr="00073591" w:rsidRDefault="00036884" w:rsidP="00712EA5">
            <w:pPr>
              <w:numPr>
                <w:ilvl w:val="0"/>
                <w:numId w:val="479"/>
              </w:numPr>
              <w:spacing w:before="120" w:after="0" w:line="264" w:lineRule="auto"/>
              <w:jc w:val="left"/>
              <w:rPr>
                <w:rFonts w:ascii="Calibri Light" w:hAnsi="Calibri Light" w:cs="Calibri Light"/>
              </w:rPr>
            </w:pPr>
            <w:r w:rsidRPr="00073591">
              <w:rPr>
                <w:rFonts w:ascii="Calibri Light" w:hAnsi="Calibri Light" w:cs="Calibri Light"/>
              </w:rPr>
              <w:t>egyszerű relaxációs gyakorlatok irányítás melletti elvégzésére,</w:t>
            </w:r>
          </w:p>
          <w:p w:rsidR="00036884" w:rsidRPr="00073591" w:rsidRDefault="00036884" w:rsidP="00712EA5">
            <w:pPr>
              <w:numPr>
                <w:ilvl w:val="0"/>
                <w:numId w:val="479"/>
              </w:numPr>
              <w:spacing w:before="120" w:after="0" w:line="264" w:lineRule="auto"/>
              <w:jc w:val="left"/>
              <w:rPr>
                <w:rFonts w:ascii="Calibri Light" w:hAnsi="Calibri Light" w:cs="Calibri Light"/>
              </w:rPr>
            </w:pPr>
            <w:r w:rsidRPr="00073591">
              <w:rPr>
                <w:rFonts w:ascii="Calibri Light" w:hAnsi="Calibri Light" w:cs="Calibri Light"/>
              </w:rPr>
              <w:t>egyszerű tánclépés utánzására bemutatás után és/vagy szóbeli instrukció alapján,</w:t>
            </w:r>
          </w:p>
          <w:p w:rsidR="00036884" w:rsidRPr="00073591" w:rsidRDefault="00036884" w:rsidP="00036884">
            <w:pPr>
              <w:rPr>
                <w:rFonts w:ascii="Calibri Light" w:hAnsi="Calibri Light" w:cs="Calibri Light"/>
              </w:rPr>
            </w:pPr>
            <w:r w:rsidRPr="00073591">
              <w:rPr>
                <w:rFonts w:ascii="Calibri Light" w:hAnsi="Calibri Light" w:cs="Calibri Light"/>
              </w:rPr>
              <w:t>gyors indulásokra, irány- és iramváltásokra játék és körtánc során.</w:t>
            </w:r>
          </w:p>
        </w:tc>
      </w:tr>
    </w:tbl>
    <w:p w:rsidR="00036884" w:rsidRPr="00B314CD" w:rsidRDefault="00036884" w:rsidP="00036884">
      <w:pPr>
        <w:pStyle w:val="Cmsor2"/>
        <w:rPr>
          <w:rFonts w:ascii="Calibri Light" w:hAnsi="Calibri Light" w:cs="Calibri Light"/>
        </w:rPr>
      </w:pPr>
      <w:bookmarkStart w:id="100" w:name="_Toc44762628"/>
      <w:bookmarkStart w:id="101" w:name="_Toc48461484"/>
      <w:r>
        <w:rPr>
          <w:rFonts w:ascii="Calibri Light" w:hAnsi="Calibri Light" w:cs="Calibri Light"/>
        </w:rPr>
        <w:t xml:space="preserve">Helyi </w:t>
      </w:r>
      <w:r w:rsidRPr="00B314CD">
        <w:rPr>
          <w:rFonts w:ascii="Calibri Light" w:hAnsi="Calibri Light" w:cs="Calibri Light"/>
        </w:rPr>
        <w:t>tanterv az enyhe értelmi fogyatékos tanulók számára</w:t>
      </w:r>
      <w:r>
        <w:rPr>
          <w:rFonts w:ascii="Calibri Light" w:hAnsi="Calibri Light" w:cs="Calibri Light"/>
        </w:rPr>
        <w:t xml:space="preserve"> </w:t>
      </w:r>
      <w:r w:rsidRPr="00B314CD">
        <w:rPr>
          <w:rFonts w:ascii="Calibri Light" w:hAnsi="Calibri Light" w:cs="Calibri Light"/>
        </w:rPr>
        <w:t xml:space="preserve">Alapfokú nevelés-oktatás szakasza, </w:t>
      </w:r>
      <w:r>
        <w:rPr>
          <w:rFonts w:ascii="Calibri Light" w:hAnsi="Calibri Light" w:cs="Calibri Light"/>
        </w:rPr>
        <w:t>felső</w:t>
      </w:r>
      <w:r w:rsidRPr="00B314CD">
        <w:rPr>
          <w:rFonts w:ascii="Calibri Light" w:hAnsi="Calibri Light" w:cs="Calibri Light"/>
        </w:rPr>
        <w:t xml:space="preserve"> tagozat, </w:t>
      </w:r>
      <w:r>
        <w:rPr>
          <w:rFonts w:ascii="Calibri Light" w:hAnsi="Calibri Light" w:cs="Calibri Light"/>
        </w:rPr>
        <w:t>5</w:t>
      </w:r>
      <w:r w:rsidRPr="00B314CD">
        <w:rPr>
          <w:rFonts w:ascii="Calibri Light" w:hAnsi="Calibri Light" w:cs="Calibri Light"/>
        </w:rPr>
        <w:t>–</w:t>
      </w:r>
      <w:r>
        <w:rPr>
          <w:rFonts w:ascii="Calibri Light" w:hAnsi="Calibri Light" w:cs="Calibri Light"/>
        </w:rPr>
        <w:t>8</w:t>
      </w:r>
      <w:r w:rsidRPr="00B314CD">
        <w:rPr>
          <w:rFonts w:ascii="Calibri Light" w:hAnsi="Calibri Light" w:cs="Calibri Light"/>
        </w:rPr>
        <w:t>. évfolyam</w:t>
      </w:r>
      <w:bookmarkEnd w:id="100"/>
      <w:bookmarkEnd w:id="101"/>
    </w:p>
    <w:p w:rsidR="00036884" w:rsidRPr="00D05D70" w:rsidRDefault="00036884" w:rsidP="00036884">
      <w:pPr>
        <w:rPr>
          <w:rFonts w:ascii="Calibri Light" w:hAnsi="Calibri Light" w:cs="Calibri Light"/>
        </w:rPr>
      </w:pPr>
      <w:r w:rsidRPr="00D05D70">
        <w:rPr>
          <w:rFonts w:ascii="Calibri Light" w:hAnsi="Calibri Light" w:cs="Calibri Light"/>
        </w:rPr>
        <w:t xml:space="preserve">Az enyhe értelmi fogyatékos tanulók számára készült kerettanterv céljaiban, feladataiban és az ezekre épülő további tartalmakban is figyelembe veszi a jövőben várható társadalmi, gazdasági változásokat, valamint az ezzel összefüggésben megjelenő, a köznevelés egészére vonatkozó célokat és feladatokat. </w:t>
      </w:r>
    </w:p>
    <w:p w:rsidR="00036884" w:rsidRPr="00D05D70" w:rsidRDefault="00036884" w:rsidP="00036884">
      <w:pPr>
        <w:rPr>
          <w:rFonts w:ascii="Calibri Light" w:hAnsi="Calibri Light" w:cs="Calibri Light"/>
        </w:rPr>
      </w:pPr>
      <w:r w:rsidRPr="00D05D70">
        <w:rPr>
          <w:rFonts w:ascii="Calibri Light" w:hAnsi="Calibri Light" w:cs="Calibri Light"/>
        </w:rPr>
        <w:t>A kerettantervi rendszer az enyhe értelmi fogyatékos tanulók esetében is prioritásként értelmezi azokat a személyiség-, készség- és képességfejlesztési tartalmakat, amelyek az egyén és a társadalom számára egyaránt nélkülözhetetlenek.</w:t>
      </w:r>
    </w:p>
    <w:p w:rsidR="00036884" w:rsidRPr="00D05D70" w:rsidRDefault="00036884" w:rsidP="00036884">
      <w:pPr>
        <w:rPr>
          <w:rFonts w:ascii="Calibri Light" w:hAnsi="Calibri Light" w:cs="Calibri Light"/>
        </w:rPr>
      </w:pPr>
      <w:r w:rsidRPr="00D05D70">
        <w:rPr>
          <w:rFonts w:ascii="Calibri Light" w:hAnsi="Calibri Light" w:cs="Calibri Light"/>
        </w:rPr>
        <w:t>A célok és feladatok meghatározása a Nemzeti alaptanterven (Nat) és a Sajátos nevelési igényű tanulók iskolai oktatásának irányelvén alapul. A sajátos nevelési igényű tanulók esetében is a Nat-ban meghatározott egységes fejlesztési feladatokat kell alapul venni. A nevelési-oktatási folyamatot a tanulók lehetőségeihez, korlátaihoz és speciális igényeihez igazodva elsősorban a következő elvek szerint kell megszervezni:</w:t>
      </w:r>
    </w:p>
    <w:p w:rsidR="00036884" w:rsidRPr="00D05D70" w:rsidRDefault="00036884" w:rsidP="00712EA5">
      <w:pPr>
        <w:numPr>
          <w:ilvl w:val="0"/>
          <w:numId w:val="404"/>
        </w:numPr>
        <w:spacing w:before="120" w:after="0" w:line="264" w:lineRule="auto"/>
        <w:rPr>
          <w:rFonts w:ascii="Calibri Light" w:hAnsi="Calibri Light" w:cs="Calibri Light"/>
        </w:rPr>
      </w:pPr>
      <w:r w:rsidRPr="00D05D70">
        <w:rPr>
          <w:rFonts w:ascii="Calibri Light" w:hAnsi="Calibri Light" w:cs="Calibri Light"/>
        </w:rPr>
        <w:t>a feladatok megvalósításához hosszabb idősávokat, tágabb kereteket kell megjelölni ott, ahol erre szükség van;</w:t>
      </w:r>
    </w:p>
    <w:p w:rsidR="00036884" w:rsidRPr="00D05D70" w:rsidRDefault="00036884" w:rsidP="00712EA5">
      <w:pPr>
        <w:numPr>
          <w:ilvl w:val="0"/>
          <w:numId w:val="404"/>
        </w:numPr>
        <w:spacing w:before="120" w:after="0" w:line="264" w:lineRule="auto"/>
        <w:rPr>
          <w:rFonts w:ascii="Calibri Light" w:hAnsi="Calibri Light" w:cs="Calibri Light"/>
        </w:rPr>
      </w:pPr>
      <w:r w:rsidRPr="00D05D70">
        <w:rPr>
          <w:rFonts w:ascii="Calibri Light" w:hAnsi="Calibri Light" w:cs="Calibri Light"/>
        </w:rPr>
        <w:t>igény szerint sajátos, a fogyatékossággal összeegyeztethető tartalmakat, követelményeket kell kialakítani és teljesíttetni;</w:t>
      </w:r>
    </w:p>
    <w:p w:rsidR="00036884" w:rsidRPr="00D05D70" w:rsidRDefault="00036884" w:rsidP="00712EA5">
      <w:pPr>
        <w:numPr>
          <w:ilvl w:val="0"/>
          <w:numId w:val="404"/>
        </w:numPr>
        <w:spacing w:before="120" w:after="0" w:line="264" w:lineRule="auto"/>
        <w:rPr>
          <w:rFonts w:ascii="Calibri Light" w:hAnsi="Calibri Light" w:cs="Calibri Light"/>
        </w:rPr>
      </w:pPr>
      <w:r w:rsidRPr="00D05D70">
        <w:rPr>
          <w:rFonts w:ascii="Calibri Light" w:hAnsi="Calibri Light" w:cs="Calibri Light"/>
        </w:rPr>
        <w:t>szükség esetén a tanuló számára legmegfelelőbb alternatív kommunikációs módszerek és eszközök, siket tanulóknál a magyar jelnyelv elsajátításának, alkalmazásának beépítése a nevelés, oktatás folyamatába;</w:t>
      </w:r>
    </w:p>
    <w:p w:rsidR="00036884" w:rsidRPr="00D05D70" w:rsidRDefault="00036884" w:rsidP="00712EA5">
      <w:pPr>
        <w:numPr>
          <w:ilvl w:val="0"/>
          <w:numId w:val="404"/>
        </w:numPr>
        <w:spacing w:before="120" w:after="0" w:line="264" w:lineRule="auto"/>
        <w:rPr>
          <w:rFonts w:ascii="Calibri Light" w:hAnsi="Calibri Light" w:cs="Calibri Light"/>
        </w:rPr>
      </w:pPr>
      <w:r w:rsidRPr="00D05D70">
        <w:rPr>
          <w:rFonts w:ascii="Calibri Light" w:hAnsi="Calibri Light" w:cs="Calibri Light"/>
        </w:rPr>
        <w:t>az iskolák segítő megkülönböztetéssel, egyénileg is támogassák a tanulókat, elsősorban az önmagukhoz mért fejlődésüket értékelve; az egyes fogyatékkal élő tanulókkal összefüggő feladatokról a Sajátos nevelési igényű tanulók iskolai oktatásának tantervi irányelve és a vizsgaszabályzatok adnak eligazítást.</w:t>
      </w:r>
    </w:p>
    <w:p w:rsidR="00036884" w:rsidRPr="00D05D70" w:rsidRDefault="00036884" w:rsidP="00036884">
      <w:pPr>
        <w:rPr>
          <w:rFonts w:ascii="Calibri Light" w:hAnsi="Calibri Light" w:cs="Calibri Light"/>
        </w:rPr>
      </w:pPr>
      <w:r w:rsidRPr="00D05D70">
        <w:rPr>
          <w:rFonts w:ascii="Calibri Light" w:hAnsi="Calibri Light" w:cs="Calibri Light"/>
        </w:rPr>
        <w:t>A hatályos jogszabályok alapján az iskola pedagógiai programjának részeként, a miniszter által kiadott kerettanterveket kiegészítve helyi tantervet készít. A helyi tanterv elkészítésekor különös figyelmet kell fordítani a Nat jelzett elvei közül arra, hogy a helyi tanterv a fogyatékossággal, sajátos nevelési igénnyel összeegyeztethető tartalmakat, követelményeket jelenítsen meg, ennek érdekében a kerettanterv (együttnevelés esetén az együttesen alkalmazott kerettantervek) tartalmi elemei az igényeknek megfelelően adaptálhatóak, illetve ugyanazon célokat szolgáló elemekkel behelyettesíthetőek.</w:t>
      </w:r>
    </w:p>
    <w:p w:rsidR="00036884" w:rsidRPr="00D05D70" w:rsidRDefault="00036884" w:rsidP="00036884">
      <w:pPr>
        <w:rPr>
          <w:rFonts w:ascii="Calibri Light" w:hAnsi="Calibri Light" w:cs="Calibri Light"/>
          <w:b/>
        </w:rPr>
      </w:pPr>
      <w:r w:rsidRPr="00D05D70">
        <w:rPr>
          <w:rFonts w:ascii="Calibri Light" w:hAnsi="Calibri Light" w:cs="Calibri Light"/>
          <w:b/>
        </w:rPr>
        <w:t>Témakörök</w:t>
      </w:r>
    </w:p>
    <w:p w:rsidR="00036884" w:rsidRPr="00D05D70" w:rsidRDefault="00036884" w:rsidP="00036884">
      <w:pPr>
        <w:rPr>
          <w:rFonts w:ascii="Calibri Light" w:hAnsi="Calibri Light" w:cs="Calibri Light"/>
          <w:b/>
        </w:rPr>
      </w:pPr>
      <w:r w:rsidRPr="00D05D70">
        <w:rPr>
          <w:rFonts w:ascii="Calibri Light" w:hAnsi="Calibri Light" w:cs="Calibri Light"/>
        </w:rPr>
        <w:t>A Nat témakörei a sajátos nevelési igény típusának és súlyosságának megfelelő módon adaptálva, horizontálisan érvényesülnek a kerettantantervben. A témakörök egy adott tantárgyon belül a Nat-tól esetenként eltérő megnevezéssel és más belső elrendezéssel jelennek meg, hogy igazodjanak a sajátos nevelési igényű tanulók speciális tanulási igényeihez, de összességükben lefedik a Nat által az adott tantárgyra meghatározott témakörök tartalmi egészét.</w:t>
      </w:r>
    </w:p>
    <w:p w:rsidR="00036884" w:rsidRPr="00D05D70" w:rsidRDefault="00036884" w:rsidP="00036884">
      <w:pPr>
        <w:rPr>
          <w:rFonts w:ascii="Calibri Light" w:hAnsi="Calibri Light" w:cs="Calibri Light"/>
          <w:b/>
        </w:rPr>
      </w:pPr>
      <w:r w:rsidRPr="00D05D70">
        <w:rPr>
          <w:rFonts w:ascii="Calibri Light" w:hAnsi="Calibri Light" w:cs="Calibri Light"/>
          <w:b/>
        </w:rPr>
        <w:t>Célok és feladatok</w:t>
      </w:r>
    </w:p>
    <w:p w:rsidR="00036884" w:rsidRPr="00D05D70" w:rsidRDefault="00036884" w:rsidP="00036884">
      <w:pPr>
        <w:rPr>
          <w:rFonts w:ascii="Calibri Light" w:hAnsi="Calibri Light" w:cs="Calibri Light"/>
        </w:rPr>
      </w:pPr>
      <w:r w:rsidRPr="00D05D70">
        <w:rPr>
          <w:rFonts w:ascii="Calibri Light" w:hAnsi="Calibri Light" w:cs="Calibri Light"/>
        </w:rPr>
        <w:t>A felső tagozaton a tanulók fejlesztése elsődlegesen a megismerési módszerek további fejlesztésére, a szemléletes képi gondolkodás nyomán kialakuló képzetekre, ismeretekre, az elsajátított tanulási szokásokra irányul. Hangsúlyosabbá válik az önálló tanulási tevékenység. A tudásgyarapítást, a képességek, a személyiség fejlesztését a konkrét tapasztalásokra alapozva a gondolkodási funkciók különböző sérülését, eltérő ütemű fejlődését figyelembe véve kell elérni.</w:t>
      </w:r>
    </w:p>
    <w:p w:rsidR="00036884" w:rsidRPr="00D05D70" w:rsidRDefault="00036884" w:rsidP="00036884">
      <w:pPr>
        <w:rPr>
          <w:rFonts w:ascii="Calibri Light" w:hAnsi="Calibri Light" w:cs="Calibri Light"/>
        </w:rPr>
      </w:pPr>
      <w:r w:rsidRPr="00D05D70">
        <w:rPr>
          <w:rFonts w:ascii="Calibri Light" w:hAnsi="Calibri Light" w:cs="Calibri Light"/>
        </w:rPr>
        <w:t>Az 5–6. évfolyamon a cél a tevékenységek számának és minőségének növelésével, az önálló tanulás képességének fejlesztésével az alapvető kultúrtechnikák használatának eszközszintűvé tétele, valamint az intenzív személyiségfejlesztés.</w:t>
      </w:r>
    </w:p>
    <w:p w:rsidR="00036884" w:rsidRPr="00D05D70" w:rsidRDefault="00036884" w:rsidP="00036884">
      <w:pPr>
        <w:rPr>
          <w:rFonts w:ascii="Calibri Light" w:hAnsi="Calibri Light" w:cs="Calibri Light"/>
        </w:rPr>
      </w:pPr>
      <w:r w:rsidRPr="00D05D70">
        <w:rPr>
          <w:rFonts w:ascii="Calibri Light" w:hAnsi="Calibri Light" w:cs="Calibri Light"/>
        </w:rPr>
        <w:t>Ehhez szükséges az alapkészségek megerősödésének biztosítása a tanulói tevékenységek középpontba állításával, a gyakorlás lehetőségeinek megteremtésével, továbbá a konkrét megtapasztaláson alapuló tudásgyarapítás erősítése a gondolkodási funkciók különböző sérülését, eltérő ütemű fejlődését figyelembe véve. A tantárgyi tartalmakat, a tevékenységeket, feladatokat, a terápiás célú eljárásokat a fejlődés egyéni üteméhez, a módosult tanulási képességhez kell igazítani. Végső soron mindennek meg kell alapoznia a tanulók felkészítését az önálló életvitelre és önálló munkavégzésre, a tanulói képességkultúra fejlettségéhez igazodó szakiskolai továbbtanulásra, társadalmi beilleszkedésre.</w:t>
      </w:r>
    </w:p>
    <w:p w:rsidR="00036884" w:rsidRPr="00D05D70" w:rsidRDefault="00036884" w:rsidP="00036884">
      <w:pPr>
        <w:rPr>
          <w:rFonts w:ascii="Calibri Light" w:hAnsi="Calibri Light" w:cs="Calibri Light"/>
        </w:rPr>
      </w:pPr>
      <w:r w:rsidRPr="00D05D70">
        <w:rPr>
          <w:rFonts w:ascii="Calibri Light" w:hAnsi="Calibri Light" w:cs="Calibri Light"/>
        </w:rPr>
        <w:t>A 7–8. évfolyam legfontosabb célja</w:t>
      </w:r>
      <w:r w:rsidRPr="00D05D70">
        <w:rPr>
          <w:rFonts w:ascii="Calibri Light" w:hAnsi="Calibri Light" w:cs="Calibri Light"/>
          <w:b/>
        </w:rPr>
        <w:t xml:space="preserve"> </w:t>
      </w:r>
      <w:r w:rsidRPr="00D05D70">
        <w:rPr>
          <w:rFonts w:ascii="Calibri Light" w:hAnsi="Calibri Light" w:cs="Calibri Light"/>
        </w:rPr>
        <w:t>a tudáselemek szintetizálása, a képességstruktúra megszilárdítása, a személyiség integritásának növelése.</w:t>
      </w:r>
    </w:p>
    <w:p w:rsidR="00036884" w:rsidRPr="00D05D70" w:rsidRDefault="00036884" w:rsidP="00036884">
      <w:pPr>
        <w:rPr>
          <w:rFonts w:ascii="Calibri Light" w:hAnsi="Calibri Light" w:cs="Calibri Light"/>
        </w:rPr>
      </w:pPr>
      <w:r w:rsidRPr="00D05D70">
        <w:rPr>
          <w:rFonts w:ascii="Calibri Light" w:hAnsi="Calibri Light" w:cs="Calibri Light"/>
        </w:rPr>
        <w:t>E cél eléréséhez szükséges feladatok: a tanuló sikeres továbbtanulási, szakmaelsajátítási lehetőségeinek kialakítása; az önálló tanulás, a tájékozódási képesség, a tájékozottság, a döntési képesség erősítése; a társadalmi beilleszkedéshez szükséges szociális és cselekvési kompetenciák kialakítása, az önálló életvitelre való alkalmasság megszilárdítása.</w:t>
      </w:r>
    </w:p>
    <w:p w:rsidR="00036884" w:rsidRPr="00D05D70" w:rsidRDefault="00036884" w:rsidP="00036884">
      <w:pPr>
        <w:rPr>
          <w:rFonts w:ascii="Calibri Light" w:hAnsi="Calibri Light" w:cs="Calibri Light"/>
          <w:b/>
        </w:rPr>
      </w:pPr>
      <w:r w:rsidRPr="00D05D70">
        <w:rPr>
          <w:rFonts w:ascii="Calibri Light" w:hAnsi="Calibri Light" w:cs="Calibri Light"/>
          <w:b/>
        </w:rPr>
        <w:t>Fejlesztési területek – nevelési célok</w:t>
      </w:r>
    </w:p>
    <w:p w:rsidR="00036884" w:rsidRPr="00D05D70" w:rsidRDefault="00036884" w:rsidP="00036884">
      <w:pPr>
        <w:rPr>
          <w:rFonts w:ascii="Calibri Light" w:hAnsi="Calibri Light" w:cs="Calibri Light"/>
          <w:i/>
        </w:rPr>
      </w:pPr>
      <w:r w:rsidRPr="00D05D70">
        <w:rPr>
          <w:rFonts w:ascii="Calibri Light" w:hAnsi="Calibri Light" w:cs="Calibri Light"/>
          <w:i/>
        </w:rPr>
        <w:t>Erkölcsi nevelés</w:t>
      </w:r>
    </w:p>
    <w:p w:rsidR="00036884" w:rsidRPr="00D05D70" w:rsidRDefault="00036884" w:rsidP="00036884">
      <w:pPr>
        <w:rPr>
          <w:rFonts w:ascii="Calibri Light" w:hAnsi="Calibri Light" w:cs="Calibri Light"/>
        </w:rPr>
      </w:pPr>
      <w:r w:rsidRPr="00D05D70">
        <w:rPr>
          <w:rFonts w:ascii="Calibri Light" w:hAnsi="Calibri Light" w:cs="Calibri Light"/>
        </w:rPr>
        <w:t xml:space="preserve">A szabályok létrehozásának folyamatában való részvétel megtapasztalása, gyakorlati alkalmazása, a megbeszélés, a megegyezés, a szabályokhoz való rugalmas alkalmazkodás képességének fejlesztése. Pozitív erkölcsi tapasztalatok erősítése. A magatartásban, az emberi kapcsolatokban a szeretet, bizalom, türelem, együttérzés, igazmondás stb. </w:t>
      </w:r>
      <w:r w:rsidRPr="00D05D70">
        <w:rPr>
          <w:rFonts w:ascii="Calibri Light" w:hAnsi="Calibri Light" w:cs="Calibri Light"/>
          <w:bCs/>
        </w:rPr>
        <w:t xml:space="preserve">megismertetése, gyakoroltatása, befogadása. </w:t>
      </w:r>
      <w:r w:rsidRPr="00D05D70">
        <w:rPr>
          <w:rFonts w:ascii="Calibri Light" w:hAnsi="Calibri Light" w:cs="Calibri Light"/>
        </w:rPr>
        <w:t xml:space="preserve">A negatív tapasztalatok feldolgozása, irigység, közömbösség, harag, durvaság stb., azok hatásainak kompenzálása. </w:t>
      </w:r>
    </w:p>
    <w:p w:rsidR="00036884" w:rsidRPr="00D05D70" w:rsidRDefault="00036884" w:rsidP="00036884">
      <w:pPr>
        <w:rPr>
          <w:rFonts w:ascii="Calibri Light" w:hAnsi="Calibri Light" w:cs="Calibri Light"/>
        </w:rPr>
      </w:pPr>
      <w:r w:rsidRPr="00D05D70">
        <w:rPr>
          <w:rFonts w:ascii="Calibri Light" w:hAnsi="Calibri Light" w:cs="Calibri Light"/>
        </w:rPr>
        <w:t>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erkölcsi nevelés legyen életszerű: készítsen fel az elkerülhetetlen értékkonfliktusokra, segítsen választ találni a tanulók erkölcsi és életvezetési problémáira. Az erkölcsi nevelés lehetőséget nyújt az emberi lét és az embert körülvevő világ lényegi kérdéseinek különböző megközelítési módokat felölelő megértésére, megvitatására. Az iskolai közösség élete, tanárainak példamutatása támogatja a tanulók életében olyan nélkülözhetetlen készségek megalapozását és fejlesztését, mint a kötelességtudat, a munka megbecsülése, a mértéktartás, az együttérzés, a segítőkészség, a tisztelet és a tisztesség, a korrupció elleni fellépés, a türelem, a megértés, az elfogadás. A tanulást elősegítő beállítódások kialakítása – az önfegyelemtől a képzelőtehetségen át intellektuális érdeklődésük felkeltéséig – hatással lesz egész felnőtt életükre, és elősegíti helytállásukat a munka világában is.</w:t>
      </w:r>
    </w:p>
    <w:p w:rsidR="00036884" w:rsidRPr="00D05D70" w:rsidRDefault="00036884" w:rsidP="00036884">
      <w:pPr>
        <w:rPr>
          <w:rFonts w:ascii="Calibri Light" w:hAnsi="Calibri Light" w:cs="Calibri Light"/>
          <w:i/>
        </w:rPr>
      </w:pPr>
      <w:r w:rsidRPr="00D05D70">
        <w:rPr>
          <w:rFonts w:ascii="Calibri Light" w:hAnsi="Calibri Light" w:cs="Calibri Light"/>
          <w:bCs/>
          <w:i/>
        </w:rPr>
        <w:t>Nemzeti öntudat, hazafias nevelés</w:t>
      </w:r>
    </w:p>
    <w:p w:rsidR="00036884" w:rsidRPr="00D05D70" w:rsidRDefault="00036884" w:rsidP="00036884">
      <w:pPr>
        <w:rPr>
          <w:rFonts w:ascii="Calibri Light" w:hAnsi="Calibri Light" w:cs="Calibri Light"/>
        </w:rPr>
      </w:pPr>
      <w:r w:rsidRPr="00D05D70">
        <w:rPr>
          <w:rFonts w:ascii="Calibri Light" w:hAnsi="Calibri Light" w:cs="Calibri Light"/>
        </w:rPr>
        <w:t xml:space="preserve">Tantárgyi tanulmányaik során megismert történelmi és kulturális értékeink alapján tudatosodjon a nemzeti összetartozás érzése. Közösségi tevékenységgel, a tanuló lakóhelyén aktív részvétellel váljon részesévé a jelentősebb társadalmi eseményeknek, ünnepeknek, ezen élmények segítségével, alakuljon ki benne a közösséghez való tartozás, a hazaszeretet. </w:t>
      </w:r>
    </w:p>
    <w:p w:rsidR="00036884" w:rsidRPr="00D05D70" w:rsidRDefault="00036884" w:rsidP="00036884">
      <w:pPr>
        <w:rPr>
          <w:rFonts w:ascii="Calibri Light" w:hAnsi="Calibri Light" w:cs="Calibri Light"/>
        </w:rPr>
      </w:pPr>
      <w:r w:rsidRPr="00D05D70">
        <w:rPr>
          <w:rFonts w:ascii="Calibri Light" w:hAnsi="Calibri Light" w:cs="Calibri Light"/>
        </w:rPr>
        <w:t>A tanulók ismerjék meg nemzeti, népi kultúránk értékeit, hagyományait. Tanulmányozzák a jeles magyar történelmi személyiségek, tudósok, feltalálók, művészek, írók, költők, sportolók munkásságát. Sajátítsák el azokat az ismereteket, gyakorolják azokat az egyéni és közösségi tevékenységeket, amelyek megalapozzák az otthon, a lakóhely, a szülőföld, a haza és népei megismerését, megbecsülését. Alakuljon ki bennük a közösséghez tartozás, a hazaszeretet érzése, és az a felismerés, hogy szükség esetén Magyarország védelme minden állampolgár kötelessége. Európa a magyarság tágabb hazája, ezért magyarságtudatukat megőrizve ismerjék meg történelmét, sokszínű kultúráját. Tájékozódjanak az egyetemes emberi civilizáció kiemelkedő eredményeiről, nehézségeiről és az ezeket kezelő nemzetközi együttműködési formákról.</w:t>
      </w:r>
    </w:p>
    <w:p w:rsidR="00036884" w:rsidRPr="00D05D70" w:rsidRDefault="00036884" w:rsidP="00036884">
      <w:pPr>
        <w:rPr>
          <w:rFonts w:ascii="Calibri Light" w:hAnsi="Calibri Light" w:cs="Calibri Light"/>
          <w:i/>
        </w:rPr>
      </w:pPr>
      <w:r w:rsidRPr="00D05D70">
        <w:rPr>
          <w:rFonts w:ascii="Calibri Light" w:hAnsi="Calibri Light" w:cs="Calibri Light"/>
          <w:bCs/>
          <w:i/>
        </w:rPr>
        <w:t>Állampolgárságra, demokráciára nevelés</w:t>
      </w:r>
    </w:p>
    <w:p w:rsidR="00036884" w:rsidRPr="00D05D70" w:rsidRDefault="00036884" w:rsidP="00036884">
      <w:pPr>
        <w:rPr>
          <w:rFonts w:ascii="Calibri Light" w:hAnsi="Calibri Light" w:cs="Calibri Light"/>
          <w:bCs/>
        </w:rPr>
      </w:pPr>
      <w:r w:rsidRPr="00D05D70">
        <w:rPr>
          <w:rFonts w:ascii="Calibri Light" w:hAnsi="Calibri Light" w:cs="Calibri Light"/>
          <w:bCs/>
        </w:rPr>
        <w:t>Az iskolai demokráciában, a diákönkormányzat tevékenységeiben való aktív részvétellel a demokratikus technikák gyakorlása: véleménynyilvánítás, döntéshozatal, képviselet. A tanulói jogok és kötelességek arányainak tudatosítása.</w:t>
      </w:r>
    </w:p>
    <w:p w:rsidR="00036884" w:rsidRPr="00D05D70" w:rsidRDefault="00036884" w:rsidP="00036884">
      <w:pPr>
        <w:rPr>
          <w:rFonts w:ascii="Calibri Light" w:hAnsi="Calibri Light" w:cs="Calibri Light"/>
          <w:bCs/>
        </w:rPr>
      </w:pPr>
      <w:r w:rsidRPr="00D05D70">
        <w:rPr>
          <w:rFonts w:ascii="Calibri Light" w:hAnsi="Calibri Light" w:cs="Calibri Light"/>
          <w:bCs/>
        </w:rPr>
        <w:t>A demokratikus jogállam, a jog uralmára épülő közélet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Az iskola megteremti annak lehetőségét, hogy a tanulók megismerjék a főbb állampolgári jogokat és kötelezettségeket, és ennek keretében biztosítja a honvédelmi nevelést. A részvétel a közügyekben megkívánja a kreatív, önálló mérlegelő gondolkodás, az elemzőképesség és a vitakultúra fejlesztését. A felelősség, az önálló cselekvés, a megbízhatóság, a kölcsönös elfogadás elsajátítását hatékonyan támogatják a tanulók tevékeny részvételére építő tanítás- és tanulásszervezési eljárások.</w:t>
      </w:r>
    </w:p>
    <w:p w:rsidR="00036884" w:rsidRPr="00D05D70" w:rsidRDefault="00036884" w:rsidP="00036884">
      <w:pPr>
        <w:rPr>
          <w:rFonts w:ascii="Calibri Light" w:hAnsi="Calibri Light" w:cs="Calibri Light"/>
          <w:bCs/>
          <w:i/>
        </w:rPr>
      </w:pPr>
      <w:r w:rsidRPr="00D05D70">
        <w:rPr>
          <w:rFonts w:ascii="Calibri Light" w:hAnsi="Calibri Light" w:cs="Calibri Light"/>
          <w:bCs/>
          <w:i/>
        </w:rPr>
        <w:t>Az önismeret és a társas kultúra fejlesztése</w:t>
      </w:r>
    </w:p>
    <w:p w:rsidR="00036884" w:rsidRPr="00D05D70" w:rsidRDefault="00036884" w:rsidP="00036884">
      <w:pPr>
        <w:rPr>
          <w:rFonts w:ascii="Calibri Light" w:hAnsi="Calibri Light" w:cs="Calibri Light"/>
        </w:rPr>
      </w:pPr>
      <w:r w:rsidRPr="00D05D70">
        <w:rPr>
          <w:rFonts w:ascii="Calibri Light" w:hAnsi="Calibri Light" w:cs="Calibri Light"/>
        </w:rPr>
        <w:t>Az éntudat, az énkép (önismeret) fejlesztése, törekvés önmaga minél sokrétűbb fizikai, pszichikai, erkölcsi megismerésére.</w:t>
      </w:r>
    </w:p>
    <w:p w:rsidR="00036884" w:rsidRPr="00D05D70" w:rsidRDefault="00036884" w:rsidP="00036884">
      <w:pPr>
        <w:rPr>
          <w:rFonts w:ascii="Calibri Light" w:hAnsi="Calibri Light" w:cs="Calibri Light"/>
        </w:rPr>
      </w:pPr>
      <w:r w:rsidRPr="00D05D70">
        <w:rPr>
          <w:rFonts w:ascii="Calibri Light" w:hAnsi="Calibri Light" w:cs="Calibri Light"/>
        </w:rPr>
        <w:t>Az önismeret – mint a személyes tapasztalatok és a megszerzett ismeretek tudatosításán alapuló, fejlődő és fejleszthető képesség – a társas kapcsolati kultúra alapja. Elő kell segíteni a tanuló kedvező szellemi fejlődését, készségeinek optimális alakulását, tudásának és kompetenciáinak kifejezésre jutását, s valamennyi tudásterület megfelelő kiművelését. Hozzá kell segíteni, hogy képessé váljék érzelmeinek hiteles kifejezésére, a mások helyzetébe történő beleélés képességének az empátiának a fejlődésére, valamint a kölcsönös elfogadásra. Ahhoz, hogy az oktatási és nevelési folyamatban résztvevő tanulók, az elsajátított készségekre és tudásra támaszkodva énképükben is gazdagodjanak, a tanítás-tanulás egész folyamatában támogatást igényelnek ahhoz, hogy tudatosuljon, a saját/egyéni fejlődésüket, sorsukat és életpályájukat maguk tudják alakítani. A megalapozott önismeret hozzájárul a kulturált egyéni és közösségi élethez, mások megértéséhez és tiszteletéhez, a szeretetteljes emberi kapcsolatok kialakításához.</w:t>
      </w:r>
    </w:p>
    <w:p w:rsidR="00036884" w:rsidRPr="00D05D70" w:rsidRDefault="00036884" w:rsidP="00036884">
      <w:pPr>
        <w:rPr>
          <w:rFonts w:ascii="Calibri Light" w:hAnsi="Calibri Light" w:cs="Calibri Light"/>
          <w:bCs/>
          <w:i/>
        </w:rPr>
      </w:pPr>
      <w:r w:rsidRPr="00D05D70">
        <w:rPr>
          <w:rFonts w:ascii="Calibri Light" w:hAnsi="Calibri Light" w:cs="Calibri Light"/>
          <w:bCs/>
          <w:i/>
        </w:rPr>
        <w:t>A családi életre nevelés</w:t>
      </w:r>
    </w:p>
    <w:p w:rsidR="00036884" w:rsidRPr="00D05D70" w:rsidRDefault="00036884" w:rsidP="00036884">
      <w:pPr>
        <w:rPr>
          <w:rFonts w:ascii="Calibri Light" w:hAnsi="Calibri Light" w:cs="Calibri Light"/>
        </w:rPr>
      </w:pPr>
      <w:r w:rsidRPr="00D05D70">
        <w:rPr>
          <w:rFonts w:ascii="Calibri Light" w:hAnsi="Calibri Light" w:cs="Calibri Light"/>
        </w:rPr>
        <w:t>A család fogalma, típusai, tagjai, feladatai, családfa, generációk együttélése, családi munkamegosztás, gazdálkodás a családban, a</w:t>
      </w:r>
      <w:r w:rsidRPr="00D05D70">
        <w:rPr>
          <w:rFonts w:ascii="Calibri Light" w:hAnsi="Calibri Light" w:cs="Calibri Light"/>
          <w:bCs/>
          <w:iCs/>
        </w:rPr>
        <w:t xml:space="preserve"> család szerepe az egyén egészséges, harmonikus fejlődésében, egymásrautaltság, lelki közösség.</w:t>
      </w:r>
    </w:p>
    <w:p w:rsidR="00036884" w:rsidRPr="00D05D70" w:rsidRDefault="00036884" w:rsidP="00036884">
      <w:pPr>
        <w:rPr>
          <w:rFonts w:ascii="Calibri Light" w:hAnsi="Calibri Light" w:cs="Calibri Light"/>
        </w:rPr>
      </w:pPr>
      <w:r w:rsidRPr="00D05D70">
        <w:rPr>
          <w:rFonts w:ascii="Calibri Light" w:hAnsi="Calibri Light" w:cs="Calibri Light"/>
        </w:rPr>
        <w:t>A család kiemelkedő jelentőségű a gyerekek, fiatalok erkölcsi érzékének, szeretetkapcsolatainak, önismeretének, testi és lelki egészségének alakításában. A szűkebb és tágabb környezet változásai, az értékrendben jelentkező átrendeződések, a családok egy részének működésében bekövetkező zavarok szükségessé teszik a családi életre nevelés beemelését a köznevelés területére. A köznevelési intézményeknek ezért kitüntetett feladata a harmonikus családi minták közvetítése, a családi közösségek megbecsülése. A felkészítés a családi életre segítséget nyújt a gyermekeknek és fiataloknak a felelős párkapcsolatok kialakításában, ismereteket közvetít a családi életükben felmerülő konfliktusok kezeléséről. Az iskolának foglalkoznia kell a szexuális kultúra kérdéseivel is.</w:t>
      </w:r>
    </w:p>
    <w:p w:rsidR="00036884" w:rsidRPr="00D05D70" w:rsidRDefault="00036884" w:rsidP="00036884">
      <w:pPr>
        <w:rPr>
          <w:rFonts w:ascii="Calibri Light" w:hAnsi="Calibri Light" w:cs="Calibri Light"/>
          <w:bCs/>
          <w:i/>
        </w:rPr>
      </w:pPr>
      <w:r w:rsidRPr="00D05D70">
        <w:rPr>
          <w:rFonts w:ascii="Calibri Light" w:hAnsi="Calibri Light" w:cs="Calibri Light"/>
          <w:bCs/>
          <w:i/>
        </w:rPr>
        <w:t>A testi és lelki egészségre nevelés</w:t>
      </w:r>
    </w:p>
    <w:p w:rsidR="00036884" w:rsidRPr="00D05D70" w:rsidRDefault="00036884" w:rsidP="00036884">
      <w:pPr>
        <w:rPr>
          <w:rFonts w:ascii="Calibri Light" w:hAnsi="Calibri Light" w:cs="Calibri Light"/>
        </w:rPr>
      </w:pPr>
      <w:r w:rsidRPr="00D05D70">
        <w:rPr>
          <w:rFonts w:ascii="Calibri Light" w:hAnsi="Calibri Light" w:cs="Calibri Light"/>
        </w:rPr>
        <w:t>A mozgásigény kielégítésével, a mozgáskultúra, a mozgáskoordináció, a ritmusérzék és a hallás fejlesztésével, a koncentráció és a relaxáció képességének alapozásával, az egészséges életmódban a tudatosság szerepének bemutatása. Önellátó, testápoló technikák. Az érzelmi intelligencia mélyítése, gazdagítása, az önismeret alakítása, az önértékelés képességének fejlesztése.</w:t>
      </w:r>
    </w:p>
    <w:p w:rsidR="00036884" w:rsidRPr="00D05D70" w:rsidRDefault="00036884" w:rsidP="00036884">
      <w:pPr>
        <w:rPr>
          <w:rFonts w:ascii="Calibri Light" w:hAnsi="Calibri Light" w:cs="Calibri Light"/>
        </w:rPr>
      </w:pPr>
      <w:r w:rsidRPr="00D05D70">
        <w:rPr>
          <w:rFonts w:ascii="Calibri Light" w:hAnsi="Calibri Light" w:cs="Calibri Light"/>
        </w:rPr>
        <w:t>Az egészséges életmódra nevelés hozzásegít az egészséges testi és lelki állapot örömteli megéléséhez. A pedagógusok ösztönözzék a tanulókat arra, hogy legyen igényük a helyes táplálkozásra, a mozgásra, a stresszkezelés módszereinek alkalmazására. Legyenek képesek lelki egyensúlyuk megóvására, társas viselkedésük szabályozására, a konfliktusok kezelésére. Az iskola feladata,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w:t>
      </w:r>
    </w:p>
    <w:p w:rsidR="00036884" w:rsidRPr="00D05D70" w:rsidRDefault="00036884" w:rsidP="00036884">
      <w:pPr>
        <w:rPr>
          <w:rFonts w:ascii="Calibri Light" w:hAnsi="Calibri Light" w:cs="Calibri Light"/>
          <w:i/>
        </w:rPr>
      </w:pPr>
      <w:r w:rsidRPr="00D05D70">
        <w:rPr>
          <w:rFonts w:ascii="Calibri Light" w:hAnsi="Calibri Light" w:cs="Calibri Light"/>
          <w:i/>
        </w:rPr>
        <w:t>Felelősségvállalás másokért, önkéntesség</w:t>
      </w:r>
    </w:p>
    <w:p w:rsidR="00036884" w:rsidRPr="00D05D70" w:rsidRDefault="00036884" w:rsidP="00036884">
      <w:pPr>
        <w:rPr>
          <w:rFonts w:ascii="Calibri Light" w:hAnsi="Calibri Light" w:cs="Calibri Light"/>
        </w:rPr>
      </w:pPr>
      <w:r w:rsidRPr="00D05D70">
        <w:rPr>
          <w:rFonts w:ascii="Calibri Light" w:hAnsi="Calibri Light" w:cs="Calibri Light"/>
        </w:rPr>
        <w:t>A szociális attitűd fejlesztése, az együttérző, segítő magatartás erősítése. Segítő feladatok az iskolai életben, rendszeresség.</w:t>
      </w:r>
    </w:p>
    <w:p w:rsidR="00036884" w:rsidRPr="00D05D70" w:rsidRDefault="00036884" w:rsidP="00036884">
      <w:pPr>
        <w:rPr>
          <w:rFonts w:ascii="Calibri Light" w:hAnsi="Calibri Light" w:cs="Calibri Light"/>
        </w:rPr>
      </w:pPr>
      <w:r w:rsidRPr="00D05D70">
        <w:rPr>
          <w:rFonts w:ascii="Calibri Light" w:hAnsi="Calibri Light" w:cs="Calibri Light"/>
        </w:rPr>
        <w:t>A Nat ösztönzi a személyiség fejlesztését, kibontakozását segítő nevelést-oktatást: célul tűzi ki a hátrányos helyzetű vagy fogyatékkal élő emberek iránti szociális attitűd,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problémamegoldás, önkéntes feladatvállalás és -megvalósítás), amelyek gyakorlása elengedhetetlen a tudatos, felelős állampolgári léthez.</w:t>
      </w:r>
    </w:p>
    <w:p w:rsidR="00036884" w:rsidRPr="00D05D70" w:rsidRDefault="00036884" w:rsidP="00036884">
      <w:pPr>
        <w:rPr>
          <w:rFonts w:ascii="Calibri Light" w:hAnsi="Calibri Light" w:cs="Calibri Light"/>
          <w:bCs/>
          <w:i/>
        </w:rPr>
      </w:pPr>
      <w:r w:rsidRPr="00D05D70">
        <w:rPr>
          <w:rFonts w:ascii="Calibri Light" w:hAnsi="Calibri Light" w:cs="Calibri Light"/>
          <w:bCs/>
          <w:i/>
        </w:rPr>
        <w:t>Fenntarthatóság, környezettudatosság</w:t>
      </w:r>
    </w:p>
    <w:p w:rsidR="00036884" w:rsidRPr="00D05D70" w:rsidRDefault="00036884" w:rsidP="00036884">
      <w:pPr>
        <w:rPr>
          <w:rFonts w:ascii="Calibri Light" w:hAnsi="Calibri Light" w:cs="Calibri Light"/>
        </w:rPr>
      </w:pPr>
      <w:r w:rsidRPr="00D05D70">
        <w:rPr>
          <w:rFonts w:ascii="Calibri Light" w:hAnsi="Calibri Light" w:cs="Calibri Light"/>
        </w:rPr>
        <w:t>Mindennapi tevékenységeiben váljon általánossá a környezetkímélő, takarékos magatartás, alakuljon ki a természeti és épített környezet iránti szeretet és megóvás igénye.</w:t>
      </w:r>
    </w:p>
    <w:p w:rsidR="00036884" w:rsidRPr="00D05D70" w:rsidRDefault="00036884" w:rsidP="00036884">
      <w:pPr>
        <w:rPr>
          <w:rFonts w:ascii="Calibri Light" w:hAnsi="Calibri Light" w:cs="Calibri Light"/>
        </w:rPr>
      </w:pPr>
      <w:r w:rsidRPr="00D05D70">
        <w:rPr>
          <w:rFonts w:ascii="Calibri Light" w:hAnsi="Calibri Light" w:cs="Calibri Light"/>
        </w:rPr>
        <w:t>A felnövekvő nemzedéknek ismernie és becsülnie kell az életformák gazdag változatosságát a természetben és a kultúrában. Meg kell tanulnia, hogy az erőforrásokat tudatosan, takarékosan és felelősségteljesen, megújulási képességükre tekintettel használja. Cél, hogy a természet és a környezet ismeretén és szeretetén alapuló környezetkímélő, értékvédő, a fenntarthatóság mellett elkötelezett magatartás váljék meghatározóvá a tanulók számára. Az intézménynek fel kell készítenie őket a környezettel kapcsolatos állampolgári kötelességek és jogok gyakorlására. Törekedni kell arra, hogy a tanulók megismerjék azokat a gazdasági és társadalmi folyamatokat, amelyek változásokat, válságokat idézhetnek elő, továbbá kapcsolódjanak be közvetlen és tágabb környezetük értékeinek, sokszínűségének megőrzésébe, gyarapításába.</w:t>
      </w:r>
    </w:p>
    <w:p w:rsidR="00036884" w:rsidRPr="00D05D70" w:rsidRDefault="00036884" w:rsidP="00036884">
      <w:pPr>
        <w:rPr>
          <w:rFonts w:ascii="Calibri Light" w:hAnsi="Calibri Light" w:cs="Calibri Light"/>
          <w:bCs/>
          <w:i/>
        </w:rPr>
      </w:pPr>
      <w:r w:rsidRPr="00D05D70">
        <w:rPr>
          <w:rFonts w:ascii="Calibri Light" w:hAnsi="Calibri Light" w:cs="Calibri Light"/>
          <w:bCs/>
          <w:i/>
        </w:rPr>
        <w:t>Pályaorientáció</w:t>
      </w:r>
    </w:p>
    <w:p w:rsidR="00036884" w:rsidRPr="00D05D70" w:rsidRDefault="00036884" w:rsidP="00036884">
      <w:pPr>
        <w:rPr>
          <w:rFonts w:ascii="Calibri Light" w:hAnsi="Calibri Light" w:cs="Calibri Light"/>
        </w:rPr>
      </w:pPr>
      <w:r w:rsidRPr="00D05D70">
        <w:rPr>
          <w:rFonts w:ascii="Calibri Light" w:hAnsi="Calibri Light" w:cs="Calibri Light"/>
        </w:rPr>
        <w:t xml:space="preserve">A munka szerepe az ember életében. Érdeklődési területek, vonzódások tudatosítása, reális pályakép a képességek, adottságok szerint, mérlegelés. A fizikai és a szellemi munka (a szülők és ismerősök szakmája, ismert szakmák rendszerezése fizikai és szellemi munkacsoportba, a két szakmacsoport lényegi különbségei és hasonlóságai felismerése. </w:t>
      </w:r>
    </w:p>
    <w:p w:rsidR="00036884" w:rsidRPr="00D05D70" w:rsidRDefault="00036884" w:rsidP="00036884">
      <w:pPr>
        <w:rPr>
          <w:rFonts w:ascii="Calibri Light" w:hAnsi="Calibri Light" w:cs="Calibri Light"/>
        </w:rPr>
      </w:pPr>
      <w:r w:rsidRPr="00D05D70">
        <w:rPr>
          <w:rFonts w:ascii="Calibri Light" w:hAnsi="Calibri Light" w:cs="Calibri Light"/>
        </w:rPr>
        <w:t>Az iskolának – a tanulók életkorához igazodva és a lehetőségekhez képest – átfogó képet kell 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válnak arra, hogy ehhez megtegyék a szükséges erőfeszítéseket. Ezért fejleszteni kell bennük a segítéssel, az együttműködéssel, a vezetéssel és a versengéssel kapcsolatos magatartásmódokat és azok kezelését.</w:t>
      </w:r>
    </w:p>
    <w:p w:rsidR="00036884" w:rsidRPr="00D05D70" w:rsidRDefault="00036884" w:rsidP="00036884">
      <w:pPr>
        <w:rPr>
          <w:rFonts w:ascii="Calibri Light" w:hAnsi="Calibri Light" w:cs="Calibri Light"/>
          <w:bCs/>
          <w:i/>
        </w:rPr>
      </w:pPr>
      <w:r w:rsidRPr="00D05D70">
        <w:rPr>
          <w:rFonts w:ascii="Calibri Light" w:hAnsi="Calibri Light" w:cs="Calibri Light"/>
          <w:bCs/>
          <w:i/>
        </w:rPr>
        <w:t>Gazdasági és pénzügyi nevelés</w:t>
      </w:r>
    </w:p>
    <w:p w:rsidR="00036884" w:rsidRPr="00D05D70" w:rsidRDefault="00036884" w:rsidP="00036884">
      <w:pPr>
        <w:rPr>
          <w:rFonts w:ascii="Calibri Light" w:hAnsi="Calibri Light" w:cs="Calibri Light"/>
        </w:rPr>
      </w:pPr>
      <w:r w:rsidRPr="00D05D70">
        <w:rPr>
          <w:rFonts w:ascii="Calibri Light" w:hAnsi="Calibri Light" w:cs="Calibri Light"/>
        </w:rPr>
        <w:t>Részvétel a pénz kezelésében, a csoport (évfolyam) ezzel kapcsolatos tevékenységében, a családból hozott példákkal a célszerű gazdálkodás gyakorlása a pénzhasználat és a fogyasztás területén. A saját felelősség, az értékteremtő munka felismerése. Gazdasági, pénzügyi intézmények szerepének alapvető ismerete a mindennapi életben.</w:t>
      </w:r>
    </w:p>
    <w:p w:rsidR="00036884" w:rsidRPr="00D05D70" w:rsidRDefault="00036884" w:rsidP="00036884">
      <w:pPr>
        <w:rPr>
          <w:rFonts w:ascii="Calibri Light" w:hAnsi="Calibri Light" w:cs="Calibri Light"/>
        </w:rPr>
      </w:pPr>
      <w:r w:rsidRPr="00D05D70">
        <w:rPr>
          <w:rFonts w:ascii="Calibri Light" w:hAnsi="Calibri Light" w:cs="Calibri Light"/>
        </w:rPr>
        <w:t>A felnövekvő nemzedéknek hasznosítható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Ennek érdekében a köznevelési intézmény biztosítja a pénzügyi rendszer alapismereteire vonatkozó pénzügyi szabályok, a banki tranzakciókkal kapcsolatos minimális ismeretek és a fogyasztóvédelmi jogok tanítását.</w:t>
      </w:r>
    </w:p>
    <w:p w:rsidR="00036884" w:rsidRPr="00D05D70" w:rsidRDefault="00036884" w:rsidP="00036884">
      <w:pPr>
        <w:rPr>
          <w:rFonts w:ascii="Calibri Light" w:hAnsi="Calibri Light" w:cs="Calibri Light"/>
          <w:bCs/>
          <w:i/>
        </w:rPr>
      </w:pPr>
      <w:r w:rsidRPr="00D05D70">
        <w:rPr>
          <w:rFonts w:ascii="Calibri Light" w:hAnsi="Calibri Light" w:cs="Calibri Light"/>
          <w:bCs/>
          <w:i/>
        </w:rPr>
        <w:t>Médiatudatosságra nevelés</w:t>
      </w:r>
    </w:p>
    <w:p w:rsidR="00036884" w:rsidRPr="00D05D70" w:rsidRDefault="00036884" w:rsidP="00036884">
      <w:pPr>
        <w:rPr>
          <w:rFonts w:ascii="Calibri Light" w:hAnsi="Calibri Light" w:cs="Calibri Light"/>
        </w:rPr>
      </w:pPr>
      <w:r w:rsidRPr="00D05D70">
        <w:rPr>
          <w:rFonts w:ascii="Calibri Light" w:hAnsi="Calibri Light" w:cs="Calibri Light"/>
        </w:rPr>
        <w:t>A különböző médiumok mint ismeretszerzési, művelődési, önkifejező kapcsolatteremtési lehetőségek megismerése, az alkalmazásokban lévő veszélyforrások tudatosítása. Tudatosság kialakítása a válogatásban.</w:t>
      </w:r>
    </w:p>
    <w:p w:rsidR="00036884" w:rsidRPr="00D05D70" w:rsidRDefault="00036884" w:rsidP="00036884">
      <w:pPr>
        <w:rPr>
          <w:rFonts w:ascii="Calibri Light" w:hAnsi="Calibri Light" w:cs="Calibri Light"/>
        </w:rPr>
      </w:pPr>
      <w:r w:rsidRPr="00D05D70">
        <w:rPr>
          <w:rFonts w:ascii="Calibri Light" w:hAnsi="Calibri Light" w:cs="Calibri Light"/>
        </w:rPr>
        <w:t>Cél, hogy a tanulók a mediatizált, globális nyilvánosság felelős résztvevőivé váljanak: értsék az új és a hagyományos médiumok nyelvét. A médiatudatosságra nevelés az értelmező, elemző beállítódás kialakítása és tevékenység-központúsága révén felkészít a demokrácia részvételi kultúrájára és a médiumoktól is befolyásolt mindennapi élet értelmes és értékelvű megszervezésére, tudatos alakítására.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w:t>
      </w:r>
    </w:p>
    <w:p w:rsidR="00036884" w:rsidRPr="00D05D70" w:rsidRDefault="00036884" w:rsidP="00036884">
      <w:pPr>
        <w:rPr>
          <w:rFonts w:ascii="Calibri Light" w:hAnsi="Calibri Light" w:cs="Calibri Light"/>
          <w:bCs/>
          <w:i/>
        </w:rPr>
      </w:pPr>
      <w:r w:rsidRPr="00D05D70">
        <w:rPr>
          <w:rFonts w:ascii="Calibri Light" w:hAnsi="Calibri Light" w:cs="Calibri Light"/>
          <w:bCs/>
          <w:i/>
        </w:rPr>
        <w:t>A tanulás tanítása</w:t>
      </w:r>
    </w:p>
    <w:p w:rsidR="00036884" w:rsidRPr="00D05D70" w:rsidRDefault="00036884" w:rsidP="00036884">
      <w:pPr>
        <w:rPr>
          <w:rFonts w:ascii="Calibri Light" w:hAnsi="Calibri Light" w:cs="Calibri Light"/>
          <w:i/>
        </w:rPr>
      </w:pPr>
      <w:r w:rsidRPr="00D05D70">
        <w:rPr>
          <w:rFonts w:ascii="Calibri Light" w:hAnsi="Calibri Light" w:cs="Calibri Light"/>
        </w:rPr>
        <w:t>Az életkori jellemzők figyelembevételével a kreativitás fejlesztése, az írásbeliség és a szóbeliség egyensúlyára való törekvés, a tanulók egészséges terhelése, érési folyamatuk követése, személyre szóló, fejlesztő értékelésük. Az együttműködésre építő (kooperatív-interaktív) tanulási technikák és tanulásszervezési módok fokozott alkalmazása. Az egyéni tanulási stílus figyelembevétele, egyéni tanulási stratégiák érvényesítése.</w:t>
      </w:r>
    </w:p>
    <w:p w:rsidR="00036884" w:rsidRPr="00D05D70" w:rsidRDefault="00036884" w:rsidP="00036884">
      <w:pPr>
        <w:rPr>
          <w:rFonts w:ascii="Calibri Light" w:hAnsi="Calibri Light" w:cs="Calibri Light"/>
        </w:rPr>
      </w:pPr>
      <w:r w:rsidRPr="00D05D70">
        <w:rPr>
          <w:rFonts w:ascii="Calibri Light" w:hAnsi="Calibri Light" w:cs="Calibri Light"/>
        </w:rPr>
        <w:t>A tanulás tanítása az iskola alapvető feladata. Minden pedagógus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miként működhetnek együtt a tanulók csoportban; hogyan rögzíthetők és hívhatók elő pontosan, szó szerint például szövegek, meghatározások, képletek.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w:t>
      </w:r>
    </w:p>
    <w:p w:rsidR="00036884" w:rsidRPr="00D05D70" w:rsidRDefault="00036884" w:rsidP="00036884">
      <w:pPr>
        <w:rPr>
          <w:rFonts w:ascii="Calibri Light" w:hAnsi="Calibri Light" w:cs="Calibri Light"/>
          <w:b/>
        </w:rPr>
      </w:pPr>
      <w:r w:rsidRPr="00D05D70">
        <w:rPr>
          <w:rFonts w:ascii="Calibri Light" w:hAnsi="Calibri Light" w:cs="Calibri Light"/>
          <w:b/>
        </w:rPr>
        <w:t>Kulcskompetenciák, kompetenciafejlesztés</w:t>
      </w:r>
    </w:p>
    <w:p w:rsidR="00036884" w:rsidRPr="00D05D70" w:rsidRDefault="00036884" w:rsidP="00036884">
      <w:pPr>
        <w:rPr>
          <w:rFonts w:ascii="Calibri Light" w:hAnsi="Calibri Light" w:cs="Calibri Light"/>
          <w:bCs/>
        </w:rPr>
      </w:pPr>
      <w:r w:rsidRPr="00D05D70">
        <w:rPr>
          <w:rFonts w:ascii="Calibri Light" w:hAnsi="Calibri Light" w:cs="Calibri Light"/>
          <w:bCs/>
        </w:rPr>
        <w:t>A Nat kulcskompetenciái nem tantárgyakhoz kötötten, hanem tantárgyakon átívelve, horizontálisan jelennek meg a kerettantervben a sajátos nevelési igény típusának és súlyosságának megfelelő adaptált formában. A Nat kulcskompetenciái az alábbi specifikumokat hordozzák az enyhe értelmi fogyatékos tanulók esetében:</w:t>
      </w:r>
    </w:p>
    <w:p w:rsidR="00036884" w:rsidRPr="00D05D70" w:rsidRDefault="00036884" w:rsidP="00036884">
      <w:pPr>
        <w:rPr>
          <w:rFonts w:ascii="Calibri Light" w:hAnsi="Calibri Light" w:cs="Calibri Light"/>
          <w:bCs/>
        </w:rPr>
      </w:pPr>
      <w:r w:rsidRPr="00D05D70">
        <w:rPr>
          <w:rFonts w:ascii="Calibri Light" w:hAnsi="Calibri Light" w:cs="Calibri Light"/>
          <w:bCs/>
        </w:rPr>
        <w:t>A tanulás kompetenciái</w:t>
      </w:r>
    </w:p>
    <w:p w:rsidR="00036884" w:rsidRPr="00D05D70" w:rsidRDefault="00036884" w:rsidP="00036884">
      <w:pPr>
        <w:rPr>
          <w:rFonts w:ascii="Calibri Light" w:hAnsi="Calibri Light" w:cs="Calibri Light"/>
          <w:bCs/>
        </w:rPr>
      </w:pPr>
      <w:r w:rsidRPr="00D05D70">
        <w:rPr>
          <w:rFonts w:ascii="Calibri Light" w:hAnsi="Calibri Light" w:cs="Calibri Light"/>
          <w:bCs/>
        </w:rPr>
        <w:t>A hatékony, önálló tanuláshoz alapvető készségekkel, képességekkel kell rendelkezni, amit az alapkompetenciák biztosítanak. A tanulót támogatni kell abban, hogy megtalálja saját érdeklődési körét, hogy minél több tanulási technikát megismerjen, és ezek alapján képessé váljon majd saját tanulási stratégia kialakítására. Segíteni kell a tanulót abban, hogy lehetősége legyen a metakogníció (gondolkodásról való gondolkodás) gyakorlására, tudatos alkalmazására, a tanuláshoz való pozitív viszony kialakítására.</w:t>
      </w:r>
    </w:p>
    <w:p w:rsidR="00036884" w:rsidRPr="00D05D70" w:rsidRDefault="00036884" w:rsidP="00036884">
      <w:pPr>
        <w:rPr>
          <w:rFonts w:ascii="Calibri Light" w:hAnsi="Calibri Light" w:cs="Calibri Light"/>
          <w:bCs/>
        </w:rPr>
      </w:pPr>
      <w:r w:rsidRPr="00D05D70">
        <w:rPr>
          <w:rFonts w:ascii="Calibri Light" w:hAnsi="Calibri Light" w:cs="Calibri Light"/>
          <w:bCs/>
        </w:rPr>
        <w:t>A kommunikációs kompetenciák (anyanyelvi és idegen nyelvi kompetenciák)</w:t>
      </w:r>
    </w:p>
    <w:p w:rsidR="00036884" w:rsidRPr="00D05D70" w:rsidRDefault="00036884" w:rsidP="00036884">
      <w:pPr>
        <w:rPr>
          <w:rFonts w:ascii="Calibri Light" w:hAnsi="Calibri Light" w:cs="Calibri Light"/>
          <w:bCs/>
        </w:rPr>
      </w:pPr>
      <w:r w:rsidRPr="00D05D70">
        <w:rPr>
          <w:rFonts w:ascii="Calibri Light" w:hAnsi="Calibri Light" w:cs="Calibri Light"/>
          <w:bCs/>
        </w:rPr>
        <w:t>Az anyanyelv elsajátításának folyamatában az enyhe értelmi fogyatékos tanulók esetében a közlés és befogadás szóbeli ágát javasolt a középpontba állítani. Az anyanyelv elsajátíttatása során – a tanulók egyéni sajátosságaihoz való igazodás mellett – alapelv, hogy esetükben a nyelvelsajátítás lényegi módja nem az elszigetelt nyelvi jelenségek oktatása, hanem az a folyamat, amelyben az ember nyelvileg fogalmazza meg a valóságra vonatkozó ítéleteit. Az anyanyelv tanításában csak az a fejlesztő tevékenység hozhatja meg a kívánt eredményt, amely (az egyén képességének és beszédállapotának figyelembevétele mellett) a beszédnek mint összetett folyamatnak a fejlesztésére irányul, s a „nyelvet” funkcióinak (kifejező, informáló, felhívó) megfelelően, elemi formáiban (közlés, megbeszélés, rábeszélés) és alaptípusaiban (élőbeszéd, írott beszéd) gyakoroltatja és alkalmaztatja. Az idegen nyelvi kommunikáció mint kiemelt kompetenciaterület az enyhe értelmi fogyatékos tanulók nevelésében egyénileg differenciált tananyagstruktúrát igényel. A hallási észlelés, a figyelem, az emlékezet fokozott fejlesztése mellett a célokat a tanulók szükségletei határozzák meg. A sikeres kommunikáció érdekében szükség van a nagyobb időkeretre, a folyamatos gyakorlásra, a játékos helyzetekben történő megvalósításra, a helyzetgyakorlatokra. Törekedni kell a digitális technológia kínálta eszközök, lehetőségek kommunikációs célú alkalmazására.</w:t>
      </w:r>
    </w:p>
    <w:p w:rsidR="00036884" w:rsidRPr="00D05D70" w:rsidRDefault="00036884" w:rsidP="00036884">
      <w:pPr>
        <w:rPr>
          <w:rFonts w:ascii="Calibri Light" w:hAnsi="Calibri Light" w:cs="Calibri Light"/>
          <w:bCs/>
        </w:rPr>
      </w:pPr>
      <w:r w:rsidRPr="00D05D70">
        <w:rPr>
          <w:rFonts w:ascii="Calibri Light" w:hAnsi="Calibri Light" w:cs="Calibri Light"/>
          <w:bCs/>
        </w:rPr>
        <w:t>A digitális kompetenciák</w:t>
      </w:r>
    </w:p>
    <w:p w:rsidR="00036884" w:rsidRPr="00D05D70" w:rsidRDefault="00036884" w:rsidP="00036884">
      <w:pPr>
        <w:rPr>
          <w:rFonts w:ascii="Calibri Light" w:hAnsi="Calibri Light" w:cs="Calibri Light"/>
          <w:bCs/>
        </w:rPr>
      </w:pPr>
      <w:r w:rsidRPr="00D05D70">
        <w:rPr>
          <w:rFonts w:ascii="Calibri Light" w:hAnsi="Calibri Light" w:cs="Calibri Light"/>
          <w:bCs/>
        </w:rPr>
        <w:t>A digitális kompetenciák elsajátítása, felhasználói szintű alkalmazása az esélyegyenlőség megteremtése és a minél önállóbb életvitel támogatása szempontjából is kiemelkedő jelentőségű. Az online zaklatás gyakori megjelenése miatt a tanulóknak ismerniük kell a biztonságos eszközhasználatot, valamint a digitális tartalmak létrehozásával kapcsolatos etikai szabályokat is. A munka, a szabadidő és a tanulás egész életen át ívelő folyamatai során a digitális eszközök használata, az így megszerzett információk feldolgozása és alkalmazása is a digitális kompetenciákat igényli. A tanulók számára fontos a megbízható információk, az online biztonság, a digitális eszközök társadalmilag elfogadott formáinak alkalmazása a kommunikáció során, illetve azok alapvető szabályainak ismerete a társadalomban való részvétel érdekében.</w:t>
      </w:r>
    </w:p>
    <w:p w:rsidR="00036884" w:rsidRPr="00D05D70" w:rsidRDefault="00036884" w:rsidP="00036884">
      <w:pPr>
        <w:rPr>
          <w:rFonts w:ascii="Calibri Light" w:hAnsi="Calibri Light" w:cs="Calibri Light"/>
          <w:bCs/>
        </w:rPr>
      </w:pPr>
      <w:r w:rsidRPr="00D05D70">
        <w:rPr>
          <w:rFonts w:ascii="Calibri Light" w:hAnsi="Calibri Light" w:cs="Calibri Light"/>
          <w:bCs/>
        </w:rPr>
        <w:t>A matematikai, gondolkodási kompetenciák</w:t>
      </w:r>
    </w:p>
    <w:p w:rsidR="00036884" w:rsidRPr="00D05D70" w:rsidRDefault="00036884" w:rsidP="00036884">
      <w:pPr>
        <w:rPr>
          <w:rFonts w:ascii="Calibri Light" w:hAnsi="Calibri Light" w:cs="Calibri Light"/>
          <w:bCs/>
        </w:rPr>
      </w:pPr>
      <w:r w:rsidRPr="00D05D70">
        <w:rPr>
          <w:rFonts w:ascii="Calibri Light" w:hAnsi="Calibri Light" w:cs="Calibri Light"/>
          <w:bCs/>
        </w:rPr>
        <w:t>A matematikai kompetencia fejlesztése során lehetőség nyílik a problémamegoldó gondolkodás, valamint a kognitív képességek fejlesztésére. A matematikai kompetencia fejlesztésével az enyhe értelmi fogyatékos tanuló képessé válik a környező világ mennyiségi és térbeli viszonyainak felfedezésére, valamint a tapasztalatok útján megszerzett tudás praktikus felhasználására a mindennapi élet különböző területein. Ez úgy érhető el, hogy a tanulás-tanítás folyamatában döntően a mindennapok során létrejött helyzetekben ismertetjük meg a matematikai tartalmakat. Kiemelten fontos a konkrét cselekvéssel összekapcsolt, a konkrét élethelyzetekhez kötött tapasztalatszerzés és matematikai tevékenység, a szabálytudat és a stratégiahasználat kialakítása, valamint a mindennapokban használható tudás biztosítása.</w:t>
      </w:r>
    </w:p>
    <w:p w:rsidR="00036884" w:rsidRPr="00D05D70" w:rsidRDefault="00036884" w:rsidP="00036884">
      <w:pPr>
        <w:rPr>
          <w:rFonts w:ascii="Calibri Light" w:hAnsi="Calibri Light" w:cs="Calibri Light"/>
          <w:bCs/>
        </w:rPr>
      </w:pPr>
      <w:r w:rsidRPr="00D05D70">
        <w:rPr>
          <w:rFonts w:ascii="Calibri Light" w:hAnsi="Calibri Light" w:cs="Calibri Light"/>
          <w:bCs/>
        </w:rPr>
        <w:t>A természettudományos kompetencia fejlesztése során az enyhe értelmi fogyatékos tanulóknál a gyakorlati jellegű természettudományi műveltség kialakítása, a mindennapi életben előforduló természettudományos jelenségek körében a felhasználói tájékozottság elérése, az egységes természettudományos világkép kialakítása a feladat. Fontos a mindennapi életet érintő, konkrét tényeken, tapasztalatokon alapuló egyszerű következtetések levonásának és az erre alapozott döntéshozatalnak a tanítása.</w:t>
      </w:r>
    </w:p>
    <w:p w:rsidR="00036884" w:rsidRPr="00D05D70" w:rsidRDefault="00036884" w:rsidP="00036884">
      <w:pPr>
        <w:rPr>
          <w:rFonts w:ascii="Calibri Light" w:hAnsi="Calibri Light" w:cs="Calibri Light"/>
          <w:bCs/>
        </w:rPr>
      </w:pPr>
      <w:r w:rsidRPr="00D05D70">
        <w:rPr>
          <w:rFonts w:ascii="Calibri Light" w:hAnsi="Calibri Light" w:cs="Calibri Light"/>
          <w:bCs/>
        </w:rPr>
        <w:t>A személyes és társas kapcsolati kompetenciák</w:t>
      </w:r>
    </w:p>
    <w:p w:rsidR="00036884" w:rsidRPr="00D05D70" w:rsidRDefault="00036884" w:rsidP="00036884">
      <w:pPr>
        <w:rPr>
          <w:rFonts w:ascii="Calibri Light" w:hAnsi="Calibri Light" w:cs="Calibri Light"/>
          <w:bCs/>
        </w:rPr>
      </w:pPr>
      <w:r w:rsidRPr="00D05D70">
        <w:rPr>
          <w:rFonts w:ascii="Calibri Light" w:hAnsi="Calibri Light" w:cs="Calibri Light"/>
          <w:bCs/>
        </w:rPr>
        <w:t>A tanulókat támogatni kell a társas kapcsolatok kialakításában és fenntartásában, ehhez elengedhetetlen a pozitív énkép és az emberi kapcsolatokban való eligazodás képessége. Az eltérő képességeknek megfelelően fel kell készíteni a tanulókat a változó társadalmi-gazdasági helyzet adta kihívásokra (változó egyéni szerepkör, érdekérvényesítés, tulajdonviszonyok). A tanulóknak ismereteket kell szerezniük a célszerű gazdálkodás, a pénzhasználat és a fogyasztás, valamint – az egyéni képességeket figyelembe véve – a rövidebb és hosszabb távú élethelyzetek tervezése kapcsán. Az enyhe értelmi fogyatékos tanulók felkészülnek a közügyekben való aktív részvételre. A társadalmi részvétel és felelősségvállalás kompetenciái fejlesztése során – a tanulók gyógypedagógiai-pszichológiai jellemzőit figyelembe véve – a tartalmakat sajátélményű tevékenységek formájában gyakoroltatva kell biztosítani. Az önismeret, a kapcsolatteremtés, kapcsolattartás képességének fejlesztése elősegíti a harmonikus közösségi beilleszkedést, a felelős társadalmi részvételt.</w:t>
      </w:r>
    </w:p>
    <w:p w:rsidR="00036884" w:rsidRPr="00D05D70" w:rsidRDefault="00036884" w:rsidP="00036884">
      <w:pPr>
        <w:rPr>
          <w:rFonts w:ascii="Calibri Light" w:hAnsi="Calibri Light" w:cs="Calibri Light"/>
          <w:bCs/>
        </w:rPr>
      </w:pPr>
      <w:r w:rsidRPr="00D05D70">
        <w:rPr>
          <w:rFonts w:ascii="Calibri Light" w:hAnsi="Calibri Light" w:cs="Calibri Light"/>
          <w:bCs/>
        </w:rPr>
        <w:t>A kreativitás, a kreatív alkotás, önkifejezés és kulturális tudatosság kompetenciái</w:t>
      </w:r>
    </w:p>
    <w:p w:rsidR="00036884" w:rsidRPr="00D05D70" w:rsidRDefault="00036884" w:rsidP="00036884">
      <w:pPr>
        <w:rPr>
          <w:rFonts w:ascii="Calibri Light" w:hAnsi="Calibri Light" w:cs="Calibri Light"/>
          <w:bCs/>
        </w:rPr>
      </w:pPr>
      <w:r w:rsidRPr="00D05D70">
        <w:rPr>
          <w:rFonts w:ascii="Calibri Light" w:hAnsi="Calibri Light" w:cs="Calibri Light"/>
          <w:bCs/>
        </w:rPr>
        <w:t>Az eredetiség és ötletgazdagság, a divergens gondolkodás, a kíváncsiság és az alkotókedv nem csak az intellektuális tényezők függvénye, ezen a területen nagy szerepe van a motivációnak és az érzelmeknek is. Fontos a sok érzékszervi, megfigyelési, manipulatív tevékenységre épülő tapasztalatszerzés, a nyitottság, az értékítélet kialakítása.</w:t>
      </w:r>
    </w:p>
    <w:p w:rsidR="00036884" w:rsidRPr="00D05D70" w:rsidRDefault="00036884" w:rsidP="00036884">
      <w:pPr>
        <w:rPr>
          <w:rFonts w:ascii="Calibri Light" w:hAnsi="Calibri Light" w:cs="Calibri Light"/>
          <w:bCs/>
        </w:rPr>
      </w:pPr>
    </w:p>
    <w:p w:rsidR="00036884" w:rsidRPr="00D05D70" w:rsidRDefault="00036884" w:rsidP="00036884">
      <w:pPr>
        <w:rPr>
          <w:rFonts w:ascii="Calibri Light" w:hAnsi="Calibri Light" w:cs="Calibri Light"/>
          <w:bCs/>
        </w:rPr>
      </w:pPr>
      <w:r w:rsidRPr="00D05D70">
        <w:rPr>
          <w:rFonts w:ascii="Calibri Light" w:hAnsi="Calibri Light" w:cs="Calibri Light"/>
          <w:bCs/>
        </w:rPr>
        <w:t>Munkavállalói, innovációs és vállalkozói kompetenciák</w:t>
      </w:r>
    </w:p>
    <w:p w:rsidR="00036884" w:rsidRPr="00D05D70" w:rsidRDefault="00036884" w:rsidP="00036884">
      <w:pPr>
        <w:rPr>
          <w:rFonts w:ascii="Calibri Light" w:hAnsi="Calibri Light" w:cs="Calibri Light"/>
          <w:bCs/>
        </w:rPr>
      </w:pPr>
      <w:r w:rsidRPr="00D05D70">
        <w:rPr>
          <w:rFonts w:ascii="Calibri Light" w:hAnsi="Calibri Light" w:cs="Calibri Light"/>
          <w:bCs/>
        </w:rPr>
        <w:t>A munkavállalói és innovációs kompetenciákhoz szükséges ismeretek, képességek és attitűdök alakítása, formálása a tanulók egyéni sajátosságait figyelembe véve lehetséges. A tanulási-tanítási folyamatban az enyhe értelmi fogyatékos tanuló minden esetben saját cselekedeteinek tükrében ismerje fel lehetőségeit, próbálja elérni céljait. A munkavégzésre való szocializálás, a munkavállalói magatartás kialakítása, a tanulók élettervezésének elősegítése, az önálló életvezetés megalapozása a társadalmi beilleszkedés fontos eleme.</w:t>
      </w:r>
    </w:p>
    <w:p w:rsidR="00036884" w:rsidRPr="00D05D70" w:rsidRDefault="00036884" w:rsidP="00036884">
      <w:pPr>
        <w:rPr>
          <w:rFonts w:ascii="Calibri Light" w:hAnsi="Calibri Light" w:cs="Calibri Light"/>
          <w:b/>
        </w:rPr>
      </w:pPr>
      <w:r w:rsidRPr="00D05D70">
        <w:rPr>
          <w:rFonts w:ascii="Calibri Light" w:hAnsi="Calibri Light" w:cs="Calibri Light"/>
          <w:b/>
        </w:rPr>
        <w:t>Egységesség és differenciálás</w:t>
      </w:r>
    </w:p>
    <w:p w:rsidR="00036884" w:rsidRPr="00D05D70" w:rsidRDefault="00036884" w:rsidP="00036884">
      <w:pPr>
        <w:rPr>
          <w:rFonts w:ascii="Calibri Light" w:hAnsi="Calibri Light" w:cs="Calibri Light"/>
        </w:rPr>
      </w:pPr>
      <w:r w:rsidRPr="00D05D70">
        <w:rPr>
          <w:rFonts w:ascii="Calibri Light" w:hAnsi="Calibri Light" w:cs="Calibri Light"/>
        </w:rPr>
        <w:t xml:space="preserve">Az egységesség és a differenciálás érvényesítésének megvalósítását a pedagógiai gyakorlatban az adaptív oktatás jellemzőinek ismerete és annak alkalmazása teszi lehetővé. Az oktatási folyamat akkor adaptív, ha a megvalósítása során a differenciálás és az egységesség elve egyaránt érvényesül. Az adaptív oktatás gondolata, a megvalósítás gyakorlata az egymástól különböző tanulók egyszerre történő eredményes tanításának ellentmondását oldja fel. Egy olyan tanári gondolat- és tevékenységrendszert kínál, amely a tanulók egyéni sajátosságainak figyelembevételére épülve egyszerre biztosítja a differenciálás egyéni fejlesztő hatását és a pedagógiai gyakorlatban megjelenő egységességet. </w:t>
      </w:r>
    </w:p>
    <w:p w:rsidR="00036884" w:rsidRPr="00D05D70" w:rsidRDefault="00036884" w:rsidP="00036884">
      <w:pPr>
        <w:rPr>
          <w:rFonts w:ascii="Calibri Light" w:hAnsi="Calibri Light" w:cs="Calibri Light"/>
          <w:i/>
          <w:iCs/>
        </w:rPr>
      </w:pPr>
      <w:r w:rsidRPr="00D05D70">
        <w:rPr>
          <w:rFonts w:ascii="Calibri Light" w:hAnsi="Calibri Light" w:cs="Calibri Light"/>
          <w:iCs/>
        </w:rPr>
        <w:t>Az adaptív oktatás feltételei között egyenrangúan szerepelnek a szükséges tanulói sajátosságok – a tanuló tudása,</w:t>
      </w:r>
      <w:r w:rsidRPr="00D05D70">
        <w:rPr>
          <w:rFonts w:ascii="Calibri Light" w:hAnsi="Calibri Light" w:cs="Calibri Light"/>
        </w:rPr>
        <w:t xml:space="preserve"> az aktivitásra való készenléte, fejlettsége az önálló munkavégzés és az együttműködés terén, helyzete a társas kapcsolatrendszerben – és a tanulók számára leginkább kedvező tanulásszervezési formák: a frontális munka, a csoportmunka, a párban folyó tanulás, az egyéni munka, az individualizált munka. </w:t>
      </w:r>
    </w:p>
    <w:p w:rsidR="00036884" w:rsidRPr="00D05D70" w:rsidRDefault="00036884" w:rsidP="00036884">
      <w:pPr>
        <w:rPr>
          <w:rFonts w:ascii="Calibri Light" w:hAnsi="Calibri Light" w:cs="Calibri Light"/>
        </w:rPr>
      </w:pPr>
      <w:r w:rsidRPr="00D05D70">
        <w:rPr>
          <w:rFonts w:ascii="Calibri Light" w:hAnsi="Calibri Light" w:cs="Calibri Light"/>
        </w:rPr>
        <w:t>A pedagógiai differenciálás hátterében az a törekvés húzódik meg, hogy az egységes tartalmi szabályozás keretei között minden tanuló a neki megfelelő nevelésben és oktatásban részesülhessen optimális fejlődése, egyéni teljesítőképességének teljes kibontakoztatása érdekében. A differenciálásnak nélkülözhetetlen és sok variációban alkalmazott eszköz-együttesként kell megjelennie.</w:t>
      </w:r>
    </w:p>
    <w:p w:rsidR="00036884" w:rsidRPr="00D05D70" w:rsidRDefault="00036884" w:rsidP="00036884">
      <w:pPr>
        <w:rPr>
          <w:rFonts w:ascii="Calibri Light" w:hAnsi="Calibri Light" w:cs="Calibri Light"/>
        </w:rPr>
      </w:pPr>
      <w:r w:rsidRPr="00D05D70">
        <w:rPr>
          <w:rFonts w:ascii="Calibri Light" w:hAnsi="Calibri Light" w:cs="Calibri Light"/>
        </w:rPr>
        <w:t xml:space="preserve"> A sajátos nevelési igényű tanulók hatékony oktatása, nevelése érdekében többszintű és változatos differenciálást kell megvalósítani – mind a gyógypedagógiai intézményi, mind az integrált nevelés szervezeti formák esetén – a csoportba sorolás, a célok, a tartalom, a követelmények, a szervezési módok és eszközök vonatkozásában egyaránt. A megfelelő oktatási módszerek, munka- és tanulásszervezési formák serkenthetik az egyéni különbségek kibontakozását. Az egyéni fejlesztési programok, a differenciálás különböző lehetőségei során a pedagógusok megfelelő feladatokkal fejlesztik a tehetséges tanulókat, figyelik fejlődésüket, és az adott szakasznak megfelelő kihívások elé állítják őket. A differenciált – egyéni és csoportos – eljárások biztosítják ugyanakkor az egyes területeken alulteljesítő tanulók felzárkóztatását, a lemaradás egyéni okainak felderítésén alapuló csökkentését, megszüntetését.</w:t>
      </w:r>
    </w:p>
    <w:p w:rsidR="00036884" w:rsidRPr="00D05D70" w:rsidRDefault="00036884" w:rsidP="00036884">
      <w:pPr>
        <w:rPr>
          <w:rFonts w:ascii="Calibri Light" w:hAnsi="Calibri Light" w:cs="Calibri Light"/>
        </w:rPr>
      </w:pPr>
      <w:r w:rsidRPr="00D05D70">
        <w:rPr>
          <w:rFonts w:ascii="Calibri Light" w:hAnsi="Calibri Light" w:cs="Calibri Light"/>
        </w:rPr>
        <w:t>A sajátos nevelési igényű tanulók nevelésében oktatásában (az együttnevelésre vonatkozóan is), a fejlesztésében részt vevő pedagógus megközelítése az elfogadás, tolerancia, empátia, továbbá az együttneveléshez szükséges kompetenciák megléte. A pedagógus a differenciálás során figyelembe veszi a tantárgyi tartalmak – egyes sajátos nevelési igényű tanulók csoportjaira jellemző – módosulásait. Szükség esetén egyéni fejlesztési tervet készít, ennek alapján egyéni haladási ütemet biztosít. A differenciált nevelés, oktatás céljából individuális módszereket, technikákat alkalmaz; egy-egy tanulási, nevelési helyzet, probléma megoldásához alternatívákat keres. Együttműködik különböző szakemberekkel, a gyógypedagógus iránymutatásait, javaslatait beépíti a pedagógiai folyamatokba. A sajátos nevelési igényű tanulók számára szükséges többletszolgáltatásokhoz tartozik a speciális tankönyvekhez és tanulási segédletekhez, továbbá a speciális gyógyászati, valamint tanulást, életvitelt segítő eszközökhöz való hozzáférés.</w:t>
      </w:r>
    </w:p>
    <w:p w:rsidR="00036884" w:rsidRPr="00D05D70" w:rsidRDefault="00036884" w:rsidP="00036884">
      <w:pPr>
        <w:rPr>
          <w:rFonts w:ascii="Calibri Light" w:hAnsi="Calibri Light" w:cs="Calibri Light"/>
        </w:rPr>
      </w:pPr>
      <w:r w:rsidRPr="00D05D70">
        <w:rPr>
          <w:rFonts w:ascii="Calibri Light" w:hAnsi="Calibri Light" w:cs="Calibri Light"/>
        </w:rPr>
        <w:t>Az adaptív oktatás gyakorlati megvalósításának két kulcsmozzanata van. Az egyik a bemeneti jellemzők köre, melyek alapjaiban kijelölik az egyéni utat, illetve az annak bejárásához vezető stratégia megvalósítandó pedagógiai mozzanatait. A másik a kimeneti elvárások köre, melyek a prognosztizálható fejlesztés/fejlődés kritériumainak, a kimeneti követelmények meghatározásához nyújtanak segítséget.</w:t>
      </w:r>
    </w:p>
    <w:p w:rsidR="00036884" w:rsidRPr="00D05D70" w:rsidRDefault="00036884" w:rsidP="00036884">
      <w:pPr>
        <w:rPr>
          <w:rFonts w:ascii="Calibri Light" w:hAnsi="Calibri Light" w:cs="Calibri Light"/>
        </w:rPr>
      </w:pPr>
      <w:r w:rsidRPr="00D05D70">
        <w:rPr>
          <w:rFonts w:ascii="Calibri Light" w:hAnsi="Calibri Light" w:cs="Calibri Light"/>
        </w:rPr>
        <w:t>A bemenetnél, az iskolai, oktatási folyamat kezdetén a sajátos nevelési igény pontos, egyénre szabott feltárása szükséges, a képességstruktúra, a lényegi személyiségvonások, a szocializációs funkciók területeinek feltérképezésével. A feltárás a gyógypedagógia, a pszichológia módszereivel történik. A funkcionális képességek (az észlelés, az emlékezet, a figyelem, a gondolkodás), a tanult képességek (a kommunikációs, a kognitív, a cselekvés, a szocializációs képességek), a család legjellemzőbb mutatói, a családi szocializáció színterei, a kommunikációs, célracionális, dramaturgiai tevékenységrendszer, az interakciók és struktúrák rendszere együtt jelenthetik a gyermeki szükségletek megfogalmazásának alapjait, amelyre építeni lehet az egyéni út meghatározását, a pedagógiai diagnózist, a stratégiát és a terápiát.</w:t>
      </w:r>
    </w:p>
    <w:p w:rsidR="00036884" w:rsidRPr="00D05D70" w:rsidRDefault="00036884" w:rsidP="00036884">
      <w:pPr>
        <w:rPr>
          <w:rFonts w:ascii="Calibri Light" w:hAnsi="Calibri Light" w:cs="Calibri Light"/>
        </w:rPr>
      </w:pPr>
      <w:r w:rsidRPr="00D05D70">
        <w:rPr>
          <w:rFonts w:ascii="Calibri Light" w:hAnsi="Calibri Light" w:cs="Calibri Light"/>
        </w:rPr>
        <w:t>A kimeneti elvárások – a pedagógiai folyamatban a tanulók egyéni jellemzőit, fejleszthetőségi sajátosságait mindvégig figyelembe véve – a társadalmi szükségletből vezethetők le. A társadalmi szükséglet meghatározásához a kiindulópontot a társadalom leírása jelenti, a jelen és a belátható jövő társadalma sajátosságainak számbavétele. Ez azt jelenti, hogy a klasszikus tudásközlés mellett az információrobbanás korszakának jellemzőjeként az integratív, interpretatív szerepet is figyelembe véve lehet az iskola helyi nevelési rendszerét a társadalom szocializációs közegének modelljeként tekinteni. Így a fejlesztési-nevelési-oktatási-képzési rendszerben érvényesíthetők a következő jellemzők: (a) a nevelés mint kapcsolat, az értékek, a tudás, a cselekvési minták közvetlen cseréje, (b) az identitás és önismeret mint szocializációs cél, (c) párbeszéd, megoldáskeresés, értékelés, válogatás, közvetlen megfigyelés, kipróbálás mint tipikus tevékenységek és (d) a kíváncsiság mint motiváció.</w:t>
      </w: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sectPr w:rsidR="00036884" w:rsidSect="00036884">
          <w:footerReference w:type="default" r:id="rId40"/>
          <w:footerReference w:type="first" r:id="rId41"/>
          <w:pgSz w:w="12240" w:h="15840"/>
          <w:pgMar w:top="1440" w:right="1080" w:bottom="1440" w:left="1080" w:header="720" w:footer="720" w:gutter="0"/>
          <w:pgBorders w:display="notFirstPage" w:offsetFrom="page">
            <w:top w:val="single" w:sz="8" w:space="28" w:color="auto"/>
            <w:left w:val="single" w:sz="8" w:space="28" w:color="auto"/>
            <w:bottom w:val="single" w:sz="8" w:space="28" w:color="auto"/>
            <w:right w:val="single" w:sz="8" w:space="28" w:color="auto"/>
          </w:pgBorders>
          <w:cols w:space="720"/>
          <w:titlePg/>
          <w:docGrid w:linePitch="360"/>
        </w:sectPr>
      </w:pPr>
    </w:p>
    <w:p w:rsidR="00036884" w:rsidRPr="00D05D70" w:rsidRDefault="00647AF9" w:rsidP="00036884">
      <w:pPr>
        <w:rPr>
          <w:rFonts w:ascii="Calibri Light" w:hAnsi="Calibri Light" w:cs="Calibri Light"/>
        </w:rPr>
      </w:pPr>
      <w:r>
        <w:rPr>
          <w:noProof/>
        </w:rPr>
        <w:drawing>
          <wp:anchor distT="0" distB="0" distL="114300" distR="114300" simplePos="0" relativeHeight="251661312" behindDoc="1" locked="0" layoutInCell="1" allowOverlap="1" wp14:anchorId="49C1567D" wp14:editId="191FE084">
            <wp:simplePos x="0" y="0"/>
            <wp:positionH relativeFrom="page">
              <wp:posOffset>892810</wp:posOffset>
            </wp:positionH>
            <wp:positionV relativeFrom="page">
              <wp:posOffset>751840</wp:posOffset>
            </wp:positionV>
            <wp:extent cx="5129784" cy="7397496"/>
            <wp:effectExtent l="19050" t="0" r="13970" b="3023235"/>
            <wp:wrapNone/>
            <wp:docPr id="5" name="8. kép" descr="Pillang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28"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6884" w:rsidRDefault="00036884" w:rsidP="001E09D3">
      <w:pPr>
        <w:pStyle w:val="Cmsor2"/>
      </w:pPr>
      <w:bookmarkStart w:id="102" w:name="_Toc48461485"/>
      <w:r w:rsidRPr="00D05D70">
        <w:t>Kötelező tantárgyak és óraszámok</w:t>
      </w:r>
      <w:bookmarkEnd w:id="102"/>
    </w:p>
    <w:p w:rsidR="001E09D3" w:rsidRPr="001E09D3" w:rsidRDefault="001E09D3" w:rsidP="001E09D3"/>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1150"/>
        <w:gridCol w:w="1150"/>
        <w:gridCol w:w="1150"/>
        <w:gridCol w:w="1150"/>
      </w:tblGrid>
      <w:tr w:rsidR="00036884" w:rsidRPr="00D05D70" w:rsidTr="00036884">
        <w:trPr>
          <w:jc w:val="center"/>
        </w:trPr>
        <w:tc>
          <w:tcPr>
            <w:tcW w:w="3882" w:type="dxa"/>
            <w:vMerge w:val="restart"/>
            <w:vAlign w:val="center"/>
          </w:tcPr>
          <w:p w:rsidR="00036884" w:rsidRPr="00D05D70" w:rsidRDefault="00036884" w:rsidP="00036884">
            <w:pPr>
              <w:rPr>
                <w:rFonts w:ascii="Calibri Light" w:hAnsi="Calibri Light" w:cs="Calibri Light"/>
                <w:b/>
              </w:rPr>
            </w:pPr>
            <w:r w:rsidRPr="00D05D70">
              <w:rPr>
                <w:rFonts w:ascii="Calibri Light" w:hAnsi="Calibri Light" w:cs="Calibri Light"/>
                <w:b/>
              </w:rPr>
              <w:t>Tantárgyak</w:t>
            </w:r>
          </w:p>
        </w:tc>
        <w:tc>
          <w:tcPr>
            <w:tcW w:w="1150" w:type="dxa"/>
          </w:tcPr>
          <w:p w:rsidR="00036884" w:rsidRPr="00D05D70" w:rsidRDefault="00036884" w:rsidP="00036884">
            <w:pPr>
              <w:rPr>
                <w:rFonts w:ascii="Calibri Light" w:hAnsi="Calibri Light" w:cs="Calibri Light"/>
                <w:b/>
              </w:rPr>
            </w:pPr>
            <w:r w:rsidRPr="00D05D70">
              <w:rPr>
                <w:rFonts w:ascii="Calibri Light" w:hAnsi="Calibri Light" w:cs="Calibri Light"/>
                <w:b/>
              </w:rPr>
              <w:t>5. évfolyam</w:t>
            </w:r>
          </w:p>
        </w:tc>
        <w:tc>
          <w:tcPr>
            <w:tcW w:w="1150" w:type="dxa"/>
          </w:tcPr>
          <w:p w:rsidR="00036884" w:rsidRPr="00D05D70" w:rsidRDefault="00036884" w:rsidP="00036884">
            <w:pPr>
              <w:rPr>
                <w:rFonts w:ascii="Calibri Light" w:hAnsi="Calibri Light" w:cs="Calibri Light"/>
                <w:b/>
              </w:rPr>
            </w:pPr>
            <w:r w:rsidRPr="00D05D70">
              <w:rPr>
                <w:rFonts w:ascii="Calibri Light" w:hAnsi="Calibri Light" w:cs="Calibri Light"/>
                <w:b/>
              </w:rPr>
              <w:t>6. évfolyam</w:t>
            </w:r>
          </w:p>
        </w:tc>
        <w:tc>
          <w:tcPr>
            <w:tcW w:w="1150" w:type="dxa"/>
          </w:tcPr>
          <w:p w:rsidR="00036884" w:rsidRPr="00D05D70" w:rsidRDefault="00036884" w:rsidP="00036884">
            <w:pPr>
              <w:rPr>
                <w:rFonts w:ascii="Calibri Light" w:hAnsi="Calibri Light" w:cs="Calibri Light"/>
                <w:b/>
              </w:rPr>
            </w:pPr>
            <w:r w:rsidRPr="00D05D70">
              <w:rPr>
                <w:rFonts w:ascii="Calibri Light" w:hAnsi="Calibri Light" w:cs="Calibri Light"/>
                <w:b/>
              </w:rPr>
              <w:t>7. évfolyam</w:t>
            </w:r>
          </w:p>
        </w:tc>
        <w:tc>
          <w:tcPr>
            <w:tcW w:w="1150" w:type="dxa"/>
          </w:tcPr>
          <w:p w:rsidR="00036884" w:rsidRPr="00D05D70" w:rsidRDefault="00036884" w:rsidP="00036884">
            <w:pPr>
              <w:rPr>
                <w:rFonts w:ascii="Calibri Light" w:hAnsi="Calibri Light" w:cs="Calibri Light"/>
                <w:b/>
              </w:rPr>
            </w:pPr>
            <w:r w:rsidRPr="00D05D70">
              <w:rPr>
                <w:rFonts w:ascii="Calibri Light" w:hAnsi="Calibri Light" w:cs="Calibri Light"/>
                <w:b/>
              </w:rPr>
              <w:t>8. évfolyam</w:t>
            </w:r>
          </w:p>
        </w:tc>
      </w:tr>
      <w:tr w:rsidR="00036884" w:rsidRPr="00D05D70" w:rsidTr="00036884">
        <w:trPr>
          <w:jc w:val="center"/>
        </w:trPr>
        <w:tc>
          <w:tcPr>
            <w:tcW w:w="3882" w:type="dxa"/>
            <w:vMerge/>
            <w:vAlign w:val="center"/>
          </w:tcPr>
          <w:p w:rsidR="00036884" w:rsidRPr="00D05D70" w:rsidRDefault="00036884" w:rsidP="00036884">
            <w:pPr>
              <w:rPr>
                <w:rFonts w:ascii="Calibri Light" w:hAnsi="Calibri Light" w:cs="Calibri Light"/>
              </w:rPr>
            </w:pPr>
          </w:p>
        </w:tc>
        <w:tc>
          <w:tcPr>
            <w:tcW w:w="2300" w:type="dxa"/>
            <w:gridSpan w:val="2"/>
          </w:tcPr>
          <w:p w:rsidR="00036884" w:rsidRPr="00D05D70" w:rsidRDefault="00036884" w:rsidP="00036884">
            <w:pPr>
              <w:rPr>
                <w:rFonts w:ascii="Calibri Light" w:hAnsi="Calibri Light" w:cs="Calibri Light"/>
                <w:b/>
                <w:bCs/>
              </w:rPr>
            </w:pPr>
            <w:r w:rsidRPr="00D05D70">
              <w:rPr>
                <w:rFonts w:ascii="Calibri Light" w:hAnsi="Calibri Light" w:cs="Calibri Light"/>
                <w:b/>
                <w:bCs/>
              </w:rPr>
              <w:t>Heti óraszám</w:t>
            </w:r>
          </w:p>
        </w:tc>
        <w:tc>
          <w:tcPr>
            <w:tcW w:w="2300" w:type="dxa"/>
            <w:gridSpan w:val="2"/>
          </w:tcPr>
          <w:p w:rsidR="00036884" w:rsidRPr="00D05D70" w:rsidRDefault="00036884" w:rsidP="00036884">
            <w:pPr>
              <w:rPr>
                <w:rFonts w:ascii="Calibri Light" w:hAnsi="Calibri Light" w:cs="Calibri Light"/>
                <w:b/>
                <w:bCs/>
              </w:rPr>
            </w:pPr>
            <w:r w:rsidRPr="00D05D70">
              <w:rPr>
                <w:rFonts w:ascii="Calibri Light" w:hAnsi="Calibri Light" w:cs="Calibri Light"/>
                <w:b/>
                <w:bCs/>
              </w:rPr>
              <w:t>Heti óraszám</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Magyar nyelv és irodalom</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 xml:space="preserve">Idegen nyelv </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Matematika</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4</w:t>
            </w:r>
            <w:r>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Etika</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 xml:space="preserve">Történelem </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Hon- és népismeret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Természettudomány</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3</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5</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5</w:t>
            </w:r>
          </w:p>
        </w:tc>
      </w:tr>
      <w:tr w:rsidR="00036884" w:rsidRPr="00D05D70" w:rsidTr="00036884">
        <w:trPr>
          <w:jc w:val="center"/>
        </w:trPr>
        <w:tc>
          <w:tcPr>
            <w:tcW w:w="3882" w:type="dxa"/>
            <w:vAlign w:val="center"/>
          </w:tcPr>
          <w:p w:rsidR="00036884" w:rsidRPr="00D05D70" w:rsidDel="00EE0303" w:rsidRDefault="00036884" w:rsidP="00036884">
            <w:pPr>
              <w:rPr>
                <w:rFonts w:ascii="Calibri Light" w:hAnsi="Calibri Light" w:cs="Calibri Light"/>
              </w:rPr>
            </w:pPr>
            <w:bookmarkStart w:id="103" w:name="_Hlk39774339"/>
            <w:r w:rsidRPr="00D05D70">
              <w:rPr>
                <w:rFonts w:ascii="Calibri Light" w:hAnsi="Calibri Light" w:cs="Calibri Light"/>
              </w:rPr>
              <w:t>Állampolgári ismeretek</w:t>
            </w:r>
            <w:bookmarkEnd w:id="103"/>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Ének-zene</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Vizuális kultúra</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2</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Digitális kultúra</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Technika és tervezés</w:t>
            </w:r>
          </w:p>
        </w:tc>
        <w:tc>
          <w:tcPr>
            <w:tcW w:w="1150"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Testnevelés</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5</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5</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5</w:t>
            </w:r>
          </w:p>
        </w:tc>
        <w:tc>
          <w:tcPr>
            <w:tcW w:w="1150" w:type="dxa"/>
          </w:tcPr>
          <w:p w:rsidR="00036884" w:rsidRPr="00D05D70" w:rsidRDefault="00036884" w:rsidP="00036884">
            <w:pPr>
              <w:rPr>
                <w:rFonts w:ascii="Calibri Light" w:hAnsi="Calibri Light" w:cs="Calibri Light"/>
              </w:rPr>
            </w:pPr>
            <w:r w:rsidRPr="00D05D70">
              <w:rPr>
                <w:rFonts w:ascii="Calibri Light" w:hAnsi="Calibri Light" w:cs="Calibri Light"/>
              </w:rPr>
              <w:t>5</w:t>
            </w:r>
          </w:p>
        </w:tc>
      </w:tr>
      <w:tr w:rsidR="00036884" w:rsidRPr="00D05D70" w:rsidTr="00036884">
        <w:trPr>
          <w:jc w:val="center"/>
        </w:trPr>
        <w:tc>
          <w:tcPr>
            <w:tcW w:w="3882" w:type="dxa"/>
            <w:tcBorders>
              <w:bottom w:val="single" w:sz="4" w:space="0" w:color="auto"/>
            </w:tcBorders>
            <w:vAlign w:val="center"/>
          </w:tcPr>
          <w:p w:rsidR="00036884" w:rsidRPr="00D05D70" w:rsidRDefault="00036884" w:rsidP="00036884">
            <w:pPr>
              <w:rPr>
                <w:rFonts w:ascii="Calibri Light" w:hAnsi="Calibri Light" w:cs="Calibri Light"/>
              </w:rPr>
            </w:pPr>
            <w:r w:rsidRPr="00D05D70">
              <w:rPr>
                <w:rFonts w:ascii="Calibri Light" w:hAnsi="Calibri Light" w:cs="Calibri Light"/>
              </w:rPr>
              <w:t xml:space="preserve">Osztályfőnöki óra </w:t>
            </w:r>
          </w:p>
          <w:p w:rsidR="00036884" w:rsidRPr="00D05D70" w:rsidRDefault="00036884" w:rsidP="00036884">
            <w:pPr>
              <w:rPr>
                <w:rFonts w:ascii="Calibri Light" w:hAnsi="Calibri Light" w:cs="Calibri Light"/>
              </w:rPr>
            </w:pPr>
            <w:r w:rsidRPr="00D05D70">
              <w:rPr>
                <w:rFonts w:ascii="Calibri Light" w:hAnsi="Calibri Light" w:cs="Calibri Light"/>
              </w:rPr>
              <w:t>(közösségi nevelés)</w:t>
            </w:r>
          </w:p>
        </w:tc>
        <w:tc>
          <w:tcPr>
            <w:tcW w:w="1150" w:type="dxa"/>
            <w:tcBorders>
              <w:bottom w:val="single" w:sz="4" w:space="0" w:color="auto"/>
            </w:tcBorders>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Borders>
              <w:bottom w:val="single" w:sz="4" w:space="0" w:color="auto"/>
            </w:tcBorders>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Borders>
              <w:bottom w:val="single" w:sz="4" w:space="0" w:color="auto"/>
            </w:tcBorders>
          </w:tcPr>
          <w:p w:rsidR="00036884" w:rsidRPr="00D05D70" w:rsidRDefault="00036884" w:rsidP="00036884">
            <w:pPr>
              <w:rPr>
                <w:rFonts w:ascii="Calibri Light" w:hAnsi="Calibri Light" w:cs="Calibri Light"/>
              </w:rPr>
            </w:pPr>
            <w:r w:rsidRPr="00D05D70">
              <w:rPr>
                <w:rFonts w:ascii="Calibri Light" w:hAnsi="Calibri Light" w:cs="Calibri Light"/>
              </w:rPr>
              <w:t>1</w:t>
            </w:r>
          </w:p>
        </w:tc>
        <w:tc>
          <w:tcPr>
            <w:tcW w:w="1150" w:type="dxa"/>
            <w:tcBorders>
              <w:bottom w:val="single" w:sz="4" w:space="0" w:color="auto"/>
            </w:tcBorders>
          </w:tcPr>
          <w:p w:rsidR="00036884" w:rsidRPr="00D05D70" w:rsidRDefault="00036884" w:rsidP="00036884">
            <w:pPr>
              <w:rPr>
                <w:rFonts w:ascii="Calibri Light" w:hAnsi="Calibri Light" w:cs="Calibri Light"/>
              </w:rPr>
            </w:pPr>
            <w:r w:rsidRPr="00D05D70">
              <w:rPr>
                <w:rFonts w:ascii="Calibri Light" w:hAnsi="Calibri Light" w:cs="Calibri Light"/>
              </w:rPr>
              <w:t>1</w:t>
            </w:r>
          </w:p>
        </w:tc>
      </w:tr>
      <w:tr w:rsidR="00036884" w:rsidRPr="00D05D70" w:rsidTr="00036884">
        <w:trPr>
          <w:jc w:val="center"/>
        </w:trPr>
        <w:tc>
          <w:tcPr>
            <w:tcW w:w="3882" w:type="dxa"/>
            <w:shd w:val="clear" w:color="auto" w:fill="C0C0C0"/>
            <w:vAlign w:val="center"/>
          </w:tcPr>
          <w:p w:rsidR="00036884" w:rsidRPr="00D05D70" w:rsidRDefault="00036884" w:rsidP="00036884">
            <w:pPr>
              <w:rPr>
                <w:rFonts w:ascii="Calibri Light" w:hAnsi="Calibri Light" w:cs="Calibri Light"/>
                <w:b/>
              </w:rPr>
            </w:pPr>
            <w:r w:rsidRPr="003F1062">
              <w:rPr>
                <w:rFonts w:ascii="Calibri Light" w:hAnsi="Calibri Light" w:cs="Calibri Light"/>
                <w:b/>
                <w:i/>
                <w:sz w:val="16"/>
                <w:szCs w:val="16"/>
              </w:rPr>
              <w:t>Szabadon tervezhető órakeret (beépítve és +1 órával jelezve)</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2</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2</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2</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2</w:t>
            </w:r>
          </w:p>
        </w:tc>
      </w:tr>
      <w:tr w:rsidR="00036884" w:rsidRPr="00D05D70" w:rsidTr="00036884">
        <w:trPr>
          <w:jc w:val="center"/>
        </w:trPr>
        <w:tc>
          <w:tcPr>
            <w:tcW w:w="3882" w:type="dxa"/>
            <w:shd w:val="clear" w:color="auto" w:fill="C0C0C0"/>
            <w:vAlign w:val="center"/>
          </w:tcPr>
          <w:p w:rsidR="00036884" w:rsidRPr="00D05D70" w:rsidRDefault="00036884" w:rsidP="00036884">
            <w:pPr>
              <w:rPr>
                <w:rFonts w:ascii="Calibri Light" w:hAnsi="Calibri Light" w:cs="Calibri Light"/>
                <w:b/>
              </w:rPr>
            </w:pPr>
            <w:r w:rsidRPr="00D05D70">
              <w:rPr>
                <w:rFonts w:ascii="Calibri Light" w:hAnsi="Calibri Light" w:cs="Calibri Light"/>
                <w:b/>
              </w:rPr>
              <w:t>Heti órakeret</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28</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28</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30</w:t>
            </w:r>
          </w:p>
        </w:tc>
        <w:tc>
          <w:tcPr>
            <w:tcW w:w="1150" w:type="dxa"/>
            <w:shd w:val="clear" w:color="auto" w:fill="C0C0C0"/>
          </w:tcPr>
          <w:p w:rsidR="00036884" w:rsidRPr="00D05D70" w:rsidRDefault="00036884" w:rsidP="00036884">
            <w:pPr>
              <w:rPr>
                <w:rFonts w:ascii="Calibri Light" w:hAnsi="Calibri Light" w:cs="Calibri Light"/>
                <w:b/>
              </w:rPr>
            </w:pPr>
            <w:r w:rsidRPr="00D05D70">
              <w:rPr>
                <w:rFonts w:ascii="Calibri Light" w:hAnsi="Calibri Light" w:cs="Calibri Light"/>
                <w:b/>
              </w:rPr>
              <w:t>30</w:t>
            </w:r>
          </w:p>
        </w:tc>
      </w:tr>
    </w:tbl>
    <w:p w:rsidR="00036884" w:rsidRDefault="00036884" w:rsidP="00036884">
      <w:pPr>
        <w:rPr>
          <w:rFonts w:ascii="Calibri Light" w:hAnsi="Calibri Light" w:cs="Calibri Light"/>
        </w:rPr>
      </w:pPr>
    </w:p>
    <w:p w:rsidR="00647AF9" w:rsidRPr="00D05D70" w:rsidRDefault="00647AF9" w:rsidP="00036884">
      <w:pPr>
        <w:rPr>
          <w:rFonts w:ascii="Calibri Light" w:hAnsi="Calibri Light" w:cs="Calibri Light"/>
        </w:rPr>
      </w:pPr>
    </w:p>
    <w:p w:rsidR="00036884" w:rsidRPr="00D05D70" w:rsidRDefault="00036884" w:rsidP="00036884">
      <w:pPr>
        <w:rPr>
          <w:rFonts w:ascii="Calibri Light" w:hAnsi="Calibri Light" w:cs="Calibri Light"/>
        </w:rPr>
      </w:pPr>
      <w:r w:rsidRPr="00D05D70">
        <w:rPr>
          <w:rFonts w:ascii="Calibri Light" w:hAnsi="Calibri Light" w:cs="Calibri Light"/>
        </w:rPr>
        <w:t>A kerettantervek által előírt tartalmakra jelzett javasolt óraszámok az adott tantárgyon belül a tanulók egyéni képességeinek megfelelően átcsoportosíthatóak.</w:t>
      </w:r>
    </w:p>
    <w:p w:rsidR="00036884" w:rsidRDefault="00036884" w:rsidP="00036884">
      <w:pPr>
        <w:rPr>
          <w:rFonts w:ascii="Calibri Light" w:hAnsi="Calibri Light" w:cs="Calibri Light"/>
        </w:rPr>
      </w:pPr>
    </w:p>
    <w:p w:rsidR="00647AF9" w:rsidRDefault="00647AF9" w:rsidP="00036884">
      <w:pPr>
        <w:rPr>
          <w:rFonts w:ascii="Calibri Light" w:hAnsi="Calibri Light" w:cs="Calibri Light"/>
        </w:rPr>
        <w:sectPr w:rsidR="00647AF9">
          <w:headerReference w:type="even" r:id="rId42"/>
          <w:headerReference w:type="default" r:id="rId43"/>
          <w:footerReference w:type="even" r:id="rId44"/>
          <w:headerReference w:type="first" r:id="rId45"/>
          <w:footerReference w:type="first" r:id="rId46"/>
          <w:pgSz w:w="11900" w:h="16840"/>
          <w:pgMar w:top="40" w:right="1097" w:bottom="544" w:left="1406" w:header="708" w:footer="7" w:gutter="0"/>
          <w:cols w:space="708"/>
        </w:sectPr>
      </w:pPr>
    </w:p>
    <w:p w:rsidR="00036884" w:rsidRDefault="00036884" w:rsidP="00036884">
      <w:pPr>
        <w:rPr>
          <w:rFonts w:ascii="Calibri Light" w:hAnsi="Calibri Light" w:cs="Calibri Light"/>
        </w:rPr>
      </w:pPr>
    </w:p>
    <w:p w:rsidR="00036884" w:rsidRPr="003F6117" w:rsidRDefault="00036884" w:rsidP="00036884">
      <w:pPr>
        <w:pStyle w:val="Cmsor3"/>
      </w:pPr>
      <w:bookmarkStart w:id="104" w:name="_Toc44762629"/>
      <w:bookmarkStart w:id="105" w:name="_Toc48461486"/>
      <w:r w:rsidRPr="003F6117">
        <w:t>MAGYAR NYELV ÉS IRODALOM</w:t>
      </w:r>
      <w:bookmarkEnd w:id="104"/>
      <w:bookmarkEnd w:id="105"/>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Az egyéni, a közösségi, a társadalmi kommunikáció alapja a magyar nyelv ismerete és használata. A nyelv kultúrát formál, őriz és közvetít. A nyelv az emberi kommunikáció, a gondolkodás, a tanulás, az önismeret kibontakozásának közege, előfeltétele és legfőbb eszköze. Kulcsszerepe van a kulturális önazonosság, tudatosság és kifejezőképesség, az erkölcsi, az esztétikai, a történeti és a mérlegelő érzék kialakításában. Az anyanyelvi készségek birtoklása segíti a társadalom közösségeiben való aktív részvételt. A magyar nyelv és irodalom műveltségi területnek meghatározó szerepe van az önálló tanulás kialakításában, az önműveléshez szükséges képességek fejlesztésében.</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A magyar nyelv és irodalom tantárgy legalapvetőbb célja az anyanyelvi </w:t>
      </w:r>
      <w:r w:rsidRPr="003F6117">
        <w:rPr>
          <w:rFonts w:ascii="Calibri Light" w:hAnsi="Calibri Light" w:cs="Calibri Light"/>
          <w:lang w:val="cs-CZ"/>
        </w:rPr>
        <w:t>kommunikációhoz</w:t>
      </w:r>
      <w:r w:rsidRPr="003F6117">
        <w:rPr>
          <w:rFonts w:ascii="Calibri Light" w:hAnsi="Calibri Light" w:cs="Calibri Light"/>
        </w:rPr>
        <w:t xml:space="preserve"> szükséges képességek kialakítása, illetve fejlesztése, valamint az ehhez elengedhetetlen ismeretek elsajátíttatása.</w:t>
      </w:r>
    </w:p>
    <w:p w:rsidR="00036884" w:rsidRPr="003F6117" w:rsidRDefault="00036884" w:rsidP="00036884">
      <w:pPr>
        <w:rPr>
          <w:rFonts w:ascii="Calibri Light" w:hAnsi="Calibri Light" w:cs="Calibri Light"/>
          <w:bCs/>
        </w:rPr>
      </w:pPr>
      <w:r w:rsidRPr="003F6117">
        <w:rPr>
          <w:rFonts w:ascii="Calibri Light" w:hAnsi="Calibri Light" w:cs="Calibri Light"/>
        </w:rPr>
        <w:t>A magyar nyelv a tanulás célja és az ismeretszerzés eszköze is. Célja és feladata a szókincsfejlesztés és -gazdagítás, a növekvő igényű helyes nyelvhasználat erősítése, a nyelvi hátrányok csökkentése, a jövendő tanulmányokhoz szükséges és a felnőtt életben, az élethosszig tartó tanulás során használható olvasni és írni tudás (szövegértés és szövegalkotás) gondozása és továbbfejlesztése.</w:t>
      </w:r>
      <w:r w:rsidRPr="003F6117">
        <w:rPr>
          <w:rFonts w:ascii="Calibri Light" w:hAnsi="Calibri Light" w:cs="Calibri Light"/>
          <w:bCs/>
        </w:rPr>
        <w:t xml:space="preserve"> </w:t>
      </w:r>
      <w:r w:rsidRPr="003F6117">
        <w:rPr>
          <w:rFonts w:ascii="Calibri Light" w:hAnsi="Calibri Light" w:cs="Calibri Light"/>
        </w:rPr>
        <w:t>A kultúrához hozzásegítő, valamint a nemzeti hovatartozás érzését növelő anyanyelvi képességeknek, készségeknek a továbbfejlesztése.</w:t>
      </w:r>
    </w:p>
    <w:p w:rsidR="00036884" w:rsidRPr="003F6117" w:rsidRDefault="00036884" w:rsidP="00036884">
      <w:pPr>
        <w:rPr>
          <w:rFonts w:ascii="Calibri Light" w:hAnsi="Calibri Light" w:cs="Calibri Light"/>
          <w:bCs/>
        </w:rPr>
      </w:pPr>
      <w:r w:rsidRPr="003F6117">
        <w:rPr>
          <w:rFonts w:ascii="Calibri Light" w:hAnsi="Calibri Light" w:cs="Calibri Light"/>
        </w:rPr>
        <w:t xml:space="preserve">Az irodalmi nevelés feladata az olvasás megszerettetése, az olvasási kedv felkeltése és megerősítése. Az irodalmi műveltség megalapozásához felső tagozatban a tantárgy </w:t>
      </w:r>
      <w:r w:rsidRPr="003F6117">
        <w:rPr>
          <w:rFonts w:ascii="Calibri Light" w:hAnsi="Calibri Light" w:cs="Calibri Light"/>
          <w:bCs/>
        </w:rPr>
        <w:t>az irodalmi élmény nyújtása mellett az anyanyelvi kompetencia fejlesztésének legfontosabb eszköze. Alapvető feladata, hogy a tanulók szövegalkotási tudásának gyarapításával képessé váljanak a társadalmi kommunikációra, az önkifejezésre.</w:t>
      </w:r>
    </w:p>
    <w:p w:rsidR="00036884" w:rsidRPr="003F6117" w:rsidRDefault="00036884" w:rsidP="00036884">
      <w:pPr>
        <w:rPr>
          <w:rFonts w:ascii="Calibri Light" w:hAnsi="Calibri Light" w:cs="Calibri Light"/>
          <w:bCs/>
        </w:rPr>
      </w:pPr>
      <w:r w:rsidRPr="003F6117">
        <w:rPr>
          <w:rFonts w:ascii="Calibri Light" w:hAnsi="Calibri Light" w:cs="Calibri Light"/>
        </w:rPr>
        <w:t>Az alapozásban építeni kell a tanulók tapasztalatszerzésére, a fogalmak tartalmának lassú érlelésére, az értelmes és fejlesztő célú gyakoroltatásra. A pedagógus feltérképezi a tanulók egyéni fejlesztési szükségleteit. Kellő időt enged a tanulási feladatok pszichológiai feltételeinek beéréséhez, és személyre szóló fejlesztéssel és értékeléssel esélyt teremt a sikeres iskolai pályafutás, valamint az élethosszig tartó tanulás biztonságos megalapozásához. Az eszközszintű olvasás elsajátíttatása, az önkifejező írás megszerettetése, a szóbeli és írásbeli kommunikáció eszköztárának megismertetése, használatának megerősítése szintén a tantárgy tanításának célja és feladata.</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A tantárgy feladatai közé tartozik a vizuális észlelés és differenciálás, auditív észlelés és differenciálás, fonematikus észlelés, érzékelés, figyelem, gondolkodás, emlékezőképesség, analizáló-szintetizáló képesség, ritmus, mozgás, finommotorika és a szem-kéz koordináció fejlesztése. A kommunikációs képességek fejlesztése, különféle élethelyzetekben az aktív és passzív szókincs-gazdagítás, a kommunikációs helyzetnek megfelelő kulturált nyelvi magatartás, viselkedés gyakorlása, továbbá a tanult nyelvi fordulatok alkalmazása tanulási helyzetben és a spontán beszédben is. Mindezek során megvalósul az önkorrekciós képesség fejlesztése, a hibakeresés, -javítás, a helyesírási problémahelyzetek felismertetése. </w:t>
      </w:r>
    </w:p>
    <w:p w:rsidR="00036884" w:rsidRPr="003F6117" w:rsidRDefault="00036884" w:rsidP="00036884">
      <w:pPr>
        <w:rPr>
          <w:rFonts w:ascii="Calibri Light" w:hAnsi="Calibri Light" w:cs="Calibri Light"/>
        </w:rPr>
      </w:pPr>
      <w:r w:rsidRPr="003F6117">
        <w:rPr>
          <w:rFonts w:ascii="Calibri Light" w:hAnsi="Calibri Light" w:cs="Calibri Light"/>
        </w:rPr>
        <w:t>Kiemelt feladat az önismeret erősítése, lehetőséget teremtve a véleménynyilvánításra, mások véleményének meghallgatására. A szövegtartalom visszaadásának gyakorlása különféle kommunikációs eszközökkel történik, fokozódó önállósággal valósul meg.</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Az írás eszközszintű használata, a helyesírási készség fejlesztése, továbbá a rendezett íráskép kialakítása az egyéni adottságok figyelembe vételével valósul meg. </w:t>
      </w:r>
    </w:p>
    <w:p w:rsidR="00036884" w:rsidRPr="003F6117" w:rsidRDefault="00036884" w:rsidP="00036884">
      <w:pPr>
        <w:rPr>
          <w:rFonts w:ascii="Calibri Light" w:hAnsi="Calibri Light" w:cs="Calibri Light"/>
        </w:rPr>
      </w:pPr>
      <w:r w:rsidRPr="003F6117">
        <w:rPr>
          <w:rFonts w:ascii="Calibri Light" w:hAnsi="Calibri Light" w:cs="Calibri Light"/>
        </w:rPr>
        <w:t>Az iskolai oktatás, nevelés a sérülésből, a fogyatékosságból eredő tanulási nehézségek leküzdését, a jól működő funkciók továbbfejlődését individualizált programok, terápiák, differenciáló pedagógiai eljárások alkalmazásával támogatja.</w:t>
      </w:r>
    </w:p>
    <w:p w:rsidR="00036884" w:rsidRPr="003F6117" w:rsidRDefault="00036884" w:rsidP="00036884">
      <w:pPr>
        <w:rPr>
          <w:rFonts w:ascii="Calibri Light" w:hAnsi="Calibri Light" w:cs="Calibri Light"/>
        </w:rPr>
      </w:pPr>
      <w:r w:rsidRPr="003F6117">
        <w:rPr>
          <w:rFonts w:ascii="Calibri Light" w:hAnsi="Calibri Light" w:cs="Calibri Light"/>
        </w:rPr>
        <w:t>A magyar nyelv és irodalom tantárgyban az ismeretek és a fejlesztési követelmények felhasználásánál, továbbá az irodalmi művek feldolgozásánál ajánlott figyelembe venni a tanulóközösség összetételét, az írás, olvasás technikájának elsajátításában megjelenő egyéni különbségeket, a kommunikációs készség eltérő sajátosságait.</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Az enyhe értelmi fogyatékos tanulók vonatkozásában az ismeretszerzési folyamatban a saját olvasási élmény, a hallás utáni szövegértés differenciált alkalmazása is lehetséges. Az irodalmi kultúra, az irodalmi művek értelmezése a Nemzeti alaptanterv alapján kerültek meghatározásra, figyelembe véve a kerettantervvel megcélzott tanulókat. Elsajátításuk, az adott művekkel való ismerkedés tanári segítséggel, részletek feldolgozásával is megvalósítható. </w:t>
      </w:r>
    </w:p>
    <w:p w:rsidR="00036884" w:rsidRPr="003F6117" w:rsidRDefault="00036884" w:rsidP="00036884">
      <w:pPr>
        <w:rPr>
          <w:rFonts w:ascii="Calibri Light" w:hAnsi="Calibri Light" w:cs="Calibri Light"/>
        </w:rPr>
      </w:pPr>
      <w:r w:rsidRPr="003F6117">
        <w:rPr>
          <w:rFonts w:ascii="Calibri Light" w:hAnsi="Calibri Light" w:cs="Calibri Light"/>
        </w:rPr>
        <w:t>A szöveghű felidézésre ajánlott művek a táblázatokban dőlt szedéssel láthatók. Ezek kiválasztásánál is alkalmazható a differenciált követelmény.</w:t>
      </w:r>
    </w:p>
    <w:p w:rsidR="00036884" w:rsidRPr="003F6117" w:rsidRDefault="00036884" w:rsidP="00036884">
      <w:pPr>
        <w:rPr>
          <w:rFonts w:ascii="Calibri Light" w:hAnsi="Calibri Light" w:cs="Calibri Light"/>
          <w:b/>
          <w:bCs/>
        </w:rPr>
      </w:pPr>
    </w:p>
    <w:p w:rsidR="00036884" w:rsidRPr="003F6117" w:rsidRDefault="00036884" w:rsidP="00036884">
      <w:pPr>
        <w:rPr>
          <w:rFonts w:ascii="Calibri Light" w:hAnsi="Calibri Light" w:cs="Calibri Light"/>
          <w:b/>
        </w:rPr>
      </w:pPr>
      <w:r w:rsidRPr="003F6117">
        <w:rPr>
          <w:rFonts w:ascii="Calibri Light" w:hAnsi="Calibri Light" w:cs="Calibri Light"/>
          <w:b/>
          <w:bCs/>
          <w:lang w:val="cs-CZ"/>
        </w:rPr>
        <w:t>5–6</w:t>
      </w:r>
      <w:r w:rsidRPr="003F6117">
        <w:rPr>
          <w:rFonts w:ascii="Calibri Light" w:hAnsi="Calibri Light" w:cs="Calibri Light"/>
          <w:b/>
          <w:bCs/>
        </w:rPr>
        <w:t>. évfolyam</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Az anyanyelv elsajátításának folyamatában az enyhe értelmi fogyatékos tanulók esetében a beszédcentrikusságot kell előtérbe helyezni. A beszédértés és beszédprodukció fejlesztése az egyén képességének és beszédállapotának figyelembe vételével történik, a nyelv funkcióinak megfelelően.</w:t>
      </w:r>
    </w:p>
    <w:p w:rsidR="00036884" w:rsidRPr="003F6117" w:rsidRDefault="00036884" w:rsidP="00036884">
      <w:pPr>
        <w:rPr>
          <w:rFonts w:ascii="Calibri Light" w:hAnsi="Calibri Light" w:cs="Calibri Light"/>
        </w:rPr>
      </w:pPr>
      <w:r w:rsidRPr="003F6117">
        <w:rPr>
          <w:rFonts w:ascii="Calibri Light" w:hAnsi="Calibri Light" w:cs="Calibri Light"/>
        </w:rPr>
        <w:t>A nyelvhasználat kommunikációs értékűvé fejlesztésével a tárgy hozzájárul ahhoz, hogy a tanulók az egyéni képességekhez igazodóan, megfelelő szinten tudják alkalmazni a szóbeli és írásbeli kommunikáció eszköztárát az önkifejezéshez, társas érintkezéshez, önérvényesítéshez.</w:t>
      </w:r>
    </w:p>
    <w:p w:rsidR="00036884" w:rsidRPr="003F6117" w:rsidRDefault="00036884" w:rsidP="00036884">
      <w:pPr>
        <w:rPr>
          <w:rFonts w:ascii="Calibri Light" w:hAnsi="Calibri Light" w:cs="Calibri Light"/>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5"/>
        <w:gridCol w:w="14"/>
        <w:gridCol w:w="56"/>
        <w:gridCol w:w="7"/>
        <w:gridCol w:w="205"/>
        <w:gridCol w:w="14"/>
        <w:gridCol w:w="17"/>
        <w:gridCol w:w="22"/>
        <w:gridCol w:w="23"/>
        <w:gridCol w:w="2386"/>
        <w:gridCol w:w="3205"/>
        <w:gridCol w:w="42"/>
        <w:gridCol w:w="28"/>
        <w:gridCol w:w="106"/>
        <w:gridCol w:w="18"/>
        <w:gridCol w:w="2328"/>
      </w:tblGrid>
      <w:tr w:rsidR="00036884" w:rsidRPr="003F6117" w:rsidTr="00036884">
        <w:trPr>
          <w:jc w:val="center"/>
        </w:trPr>
        <w:tc>
          <w:tcPr>
            <w:tcW w:w="2207" w:type="dxa"/>
            <w:gridSpan w:val="9"/>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rPr>
              <w:t>Témakör</w:t>
            </w:r>
          </w:p>
        </w:tc>
        <w:tc>
          <w:tcPr>
            <w:tcW w:w="5614" w:type="dxa"/>
            <w:gridSpan w:val="3"/>
            <w:vAlign w:val="center"/>
          </w:tcPr>
          <w:p w:rsidR="00036884" w:rsidRPr="003F6117" w:rsidRDefault="00036884" w:rsidP="00036884">
            <w:pPr>
              <w:rPr>
                <w:rFonts w:ascii="Calibri Light" w:hAnsi="Calibri Light" w:cs="Calibri Light"/>
                <w:b/>
                <w:bCs/>
              </w:rPr>
            </w:pPr>
            <w:r w:rsidRPr="003F6117">
              <w:rPr>
                <w:rFonts w:ascii="Calibri Light" w:hAnsi="Calibri Light" w:cs="Calibri Light"/>
                <w:b/>
                <w:bCs/>
              </w:rPr>
              <w:t>1. Beszédkészség, szóbeli szövegek megértése, értelmezése és alkotása</w:t>
            </w:r>
          </w:p>
        </w:tc>
        <w:tc>
          <w:tcPr>
            <w:tcW w:w="2522" w:type="dxa"/>
            <w:gridSpan w:val="5"/>
            <w:vAlign w:val="center"/>
          </w:tcPr>
          <w:p w:rsidR="00036884" w:rsidRDefault="00036884" w:rsidP="00036884">
            <w:pPr>
              <w:rPr>
                <w:rFonts w:ascii="Calibri Light" w:hAnsi="Calibri Light" w:cs="Calibri Light"/>
                <w:b/>
                <w:bCs/>
                <w:lang w:val="cs-CZ"/>
              </w:rPr>
            </w:pPr>
            <w:r w:rsidRPr="003F6117">
              <w:rPr>
                <w:rFonts w:ascii="Calibri Light" w:hAnsi="Calibri Light" w:cs="Calibri Light"/>
                <w:b/>
                <w:bCs/>
                <w:lang w:val="cs-CZ"/>
              </w:rPr>
              <w:t>óraszám</w:t>
            </w:r>
            <w:r w:rsidRPr="003F6117">
              <w:rPr>
                <w:rFonts w:ascii="Calibri Light" w:hAnsi="Calibri Light" w:cs="Calibri Light"/>
                <w:b/>
                <w:bCs/>
              </w:rPr>
              <w:t xml:space="preserve"> </w:t>
            </w:r>
            <w:r>
              <w:rPr>
                <w:rFonts w:ascii="Calibri Light" w:hAnsi="Calibri Light" w:cs="Calibri Light"/>
                <w:b/>
                <w:bCs/>
                <w:lang w:val="cs-CZ"/>
              </w:rPr>
              <w:t>22</w:t>
            </w:r>
          </w:p>
          <w:p w:rsidR="00036884" w:rsidRPr="0062705B" w:rsidRDefault="00036884" w:rsidP="00036884">
            <w:pPr>
              <w:rPr>
                <w:rFonts w:ascii="Calibri Light" w:hAnsi="Calibri Light" w:cs="Calibri Light"/>
                <w:b/>
              </w:rPr>
            </w:pPr>
          </w:p>
        </w:tc>
      </w:tr>
      <w:tr w:rsidR="00036884" w:rsidRPr="003F6117" w:rsidTr="00036884">
        <w:trPr>
          <w:jc w:val="center"/>
        </w:trPr>
        <w:tc>
          <w:tcPr>
            <w:tcW w:w="2207" w:type="dxa"/>
            <w:gridSpan w:val="9"/>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bCs/>
              </w:rPr>
              <w:t>A témakör nevelési-fejlesztési céljai</w:t>
            </w:r>
          </w:p>
        </w:tc>
        <w:tc>
          <w:tcPr>
            <w:tcW w:w="8136" w:type="dxa"/>
            <w:gridSpan w:val="8"/>
          </w:tcPr>
          <w:p w:rsidR="00036884" w:rsidRPr="003F6117" w:rsidRDefault="00036884" w:rsidP="00036884">
            <w:pPr>
              <w:rPr>
                <w:rFonts w:ascii="Calibri Light" w:hAnsi="Calibri Light" w:cs="Calibri Light"/>
                <w:i/>
              </w:rPr>
            </w:pPr>
            <w:r w:rsidRPr="003F6117">
              <w:rPr>
                <w:rFonts w:ascii="Calibri Light" w:hAnsi="Calibri Light" w:cs="Calibri Light"/>
              </w:rPr>
              <w:t xml:space="preserve">A szókincs gyarapítása mellett a meglévő </w:t>
            </w:r>
            <w:r w:rsidRPr="003F6117">
              <w:rPr>
                <w:rFonts w:ascii="Calibri Light" w:hAnsi="Calibri Light" w:cs="Calibri Light"/>
                <w:lang w:val="cs-CZ"/>
              </w:rPr>
              <w:t>nyelvhasználati</w:t>
            </w:r>
            <w:r w:rsidRPr="003F6117">
              <w:rPr>
                <w:rFonts w:ascii="Calibri Light" w:hAnsi="Calibri Light" w:cs="Calibri Light"/>
              </w:rPr>
              <w:t xml:space="preserve"> zavarok korrigálása, csökkentése, megszüntetése. Egyéni képességhez igazodóan: a helyes artikuláció, beszédtechnikai elemek alkalmazása, aktív és passzív szókincs fejlesztése, a tanult elemek beépítése a társas kapcsolatokba. A reproduktív beszéd képességének fejlesztése.</w:t>
            </w:r>
            <w:r w:rsidRPr="003F6117">
              <w:rPr>
                <w:rFonts w:ascii="Calibri Light" w:hAnsi="Calibri Light" w:cs="Calibri Light"/>
                <w:i/>
              </w:rPr>
              <w:t xml:space="preserve"> </w:t>
            </w:r>
          </w:p>
          <w:p w:rsidR="00036884" w:rsidRPr="003F6117" w:rsidRDefault="00036884" w:rsidP="00036884">
            <w:pPr>
              <w:rPr>
                <w:rFonts w:ascii="Calibri Light" w:hAnsi="Calibri Light" w:cs="Calibri Light"/>
              </w:rPr>
            </w:pPr>
            <w:r w:rsidRPr="003F6117">
              <w:rPr>
                <w:rFonts w:ascii="Calibri Light" w:hAnsi="Calibri Light" w:cs="Calibri Light"/>
                <w:i/>
              </w:rPr>
              <w:t xml:space="preserve">Képességfejlesztési fókuszok: </w:t>
            </w:r>
            <w:r w:rsidRPr="003F6117">
              <w:rPr>
                <w:rFonts w:ascii="Calibri Light" w:hAnsi="Calibri Light" w:cs="Calibri Light"/>
              </w:rPr>
              <w:t>Kommunikációs képesség: szókincsbővítés, kifejezőkészség formai és tartalmi elemei. Percepció: verbális és vizuális hang, szó, mondat, szöveg. Vizuális és akusztikus figyelem. Emlékezet.</w:t>
            </w:r>
          </w:p>
        </w:tc>
      </w:tr>
      <w:tr w:rsidR="00036884" w:rsidRPr="003F6117" w:rsidTr="00036884">
        <w:trPr>
          <w:jc w:val="center"/>
        </w:trPr>
        <w:tc>
          <w:tcPr>
            <w:tcW w:w="4616" w:type="dxa"/>
            <w:gridSpan w:val="11"/>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lang w:val="cs-CZ"/>
              </w:rPr>
              <w:t>Fejlesztési ismeretek</w:t>
            </w:r>
          </w:p>
        </w:tc>
        <w:tc>
          <w:tcPr>
            <w:tcW w:w="5727" w:type="dxa"/>
            <w:gridSpan w:val="6"/>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rPr>
              <w:t>Fejlesztési tevékenységek</w:t>
            </w:r>
          </w:p>
        </w:tc>
      </w:tr>
      <w:tr w:rsidR="00036884" w:rsidRPr="003F6117" w:rsidTr="00036884">
        <w:trPr>
          <w:trHeight w:val="1895"/>
          <w:jc w:val="center"/>
        </w:trPr>
        <w:tc>
          <w:tcPr>
            <w:tcW w:w="4616" w:type="dxa"/>
            <w:gridSpan w:val="11"/>
            <w:noWrap/>
          </w:tcPr>
          <w:p w:rsidR="00036884" w:rsidRPr="003F6117" w:rsidRDefault="00036884" w:rsidP="00036884">
            <w:pPr>
              <w:rPr>
                <w:rFonts w:ascii="Calibri Light" w:hAnsi="Calibri Light" w:cs="Calibri Light"/>
              </w:rPr>
            </w:pPr>
            <w:r w:rsidRPr="003F6117">
              <w:rPr>
                <w:rFonts w:ascii="Calibri Light" w:hAnsi="Calibri Light" w:cs="Calibri Light"/>
                <w:lang w:val="cs-CZ"/>
              </w:rPr>
              <w:t>Beszédtechnika</w:t>
            </w:r>
            <w:r w:rsidRPr="003F6117">
              <w:rPr>
                <w:rFonts w:ascii="Calibri Light" w:hAnsi="Calibri Light" w:cs="Calibri Light"/>
              </w:rPr>
              <w:t>:</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a helyes beszédlégzés</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megfelelő beszédhang, hanglejtés</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pontos artikuláció</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ritmus, tempó</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időtartam</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hangsúly, hangerő</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szünet</w:t>
            </w:r>
          </w:p>
          <w:p w:rsidR="00036884" w:rsidRPr="003F6117" w:rsidRDefault="00036884" w:rsidP="00712EA5">
            <w:pPr>
              <w:numPr>
                <w:ilvl w:val="0"/>
                <w:numId w:val="483"/>
              </w:numPr>
              <w:spacing w:before="120" w:after="0" w:line="264" w:lineRule="auto"/>
              <w:jc w:val="left"/>
              <w:rPr>
                <w:rFonts w:ascii="Calibri Light" w:hAnsi="Calibri Light" w:cs="Calibri Light"/>
              </w:rPr>
            </w:pPr>
            <w:r w:rsidRPr="003F6117">
              <w:rPr>
                <w:rFonts w:ascii="Calibri Light" w:hAnsi="Calibri Light" w:cs="Calibri Light"/>
              </w:rPr>
              <w:t>a kommunikáció céljának megfelelő beszéd.</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Metakommunikáció:</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 xml:space="preserve">mimika, </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testtartás,</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távolságtartás</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tekintet.</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Beszéd(meg)értés:</w:t>
            </w:r>
          </w:p>
          <w:p w:rsidR="00036884" w:rsidRPr="003F6117" w:rsidRDefault="00036884" w:rsidP="00712EA5">
            <w:pPr>
              <w:numPr>
                <w:ilvl w:val="0"/>
                <w:numId w:val="484"/>
              </w:numPr>
              <w:spacing w:before="120" w:after="0" w:line="264" w:lineRule="auto"/>
              <w:jc w:val="left"/>
              <w:rPr>
                <w:rFonts w:ascii="Calibri Light" w:hAnsi="Calibri Light" w:cs="Calibri Light"/>
              </w:rPr>
            </w:pPr>
            <w:r w:rsidRPr="003F6117">
              <w:rPr>
                <w:rFonts w:ascii="Calibri Light" w:hAnsi="Calibri Light" w:cs="Calibri Light"/>
              </w:rPr>
              <w:t xml:space="preserve">szavak </w:t>
            </w:r>
          </w:p>
          <w:p w:rsidR="00036884" w:rsidRPr="003F6117" w:rsidRDefault="00036884" w:rsidP="00712EA5">
            <w:pPr>
              <w:numPr>
                <w:ilvl w:val="0"/>
                <w:numId w:val="484"/>
              </w:numPr>
              <w:spacing w:before="120" w:after="0" w:line="264" w:lineRule="auto"/>
              <w:jc w:val="left"/>
              <w:rPr>
                <w:rFonts w:ascii="Calibri Light" w:hAnsi="Calibri Light" w:cs="Calibri Light"/>
              </w:rPr>
            </w:pPr>
            <w:r w:rsidRPr="003F6117">
              <w:rPr>
                <w:rFonts w:ascii="Calibri Light" w:hAnsi="Calibri Light" w:cs="Calibri Light"/>
              </w:rPr>
              <w:t xml:space="preserve">mondatok </w:t>
            </w:r>
          </w:p>
          <w:p w:rsidR="00036884" w:rsidRPr="003F6117" w:rsidRDefault="00036884" w:rsidP="00712EA5">
            <w:pPr>
              <w:numPr>
                <w:ilvl w:val="0"/>
                <w:numId w:val="484"/>
              </w:numPr>
              <w:spacing w:before="120" w:after="0" w:line="264" w:lineRule="auto"/>
              <w:jc w:val="left"/>
              <w:rPr>
                <w:rFonts w:ascii="Calibri Light" w:hAnsi="Calibri Light" w:cs="Calibri Light"/>
              </w:rPr>
            </w:pPr>
            <w:r w:rsidRPr="003F6117">
              <w:rPr>
                <w:rFonts w:ascii="Calibri Light" w:hAnsi="Calibri Light" w:cs="Calibri Light"/>
              </w:rPr>
              <w:t>szöveg szintjén.</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Beszédkészség.</w:t>
            </w:r>
          </w:p>
          <w:p w:rsidR="00036884" w:rsidRPr="003F6117" w:rsidRDefault="00036884" w:rsidP="00036884">
            <w:pPr>
              <w:rPr>
                <w:rFonts w:ascii="Calibri Light" w:hAnsi="Calibri Light" w:cs="Calibri Light"/>
                <w:bCs/>
                <w:iCs/>
              </w:rPr>
            </w:pPr>
          </w:p>
          <w:p w:rsidR="00036884" w:rsidRPr="003F6117" w:rsidRDefault="00036884" w:rsidP="00036884">
            <w:pPr>
              <w:rPr>
                <w:rFonts w:ascii="Calibri Light" w:hAnsi="Calibri Light" w:cs="Calibri Light"/>
              </w:rPr>
            </w:pPr>
            <w:r w:rsidRPr="003F6117">
              <w:rPr>
                <w:rFonts w:ascii="Calibri Light" w:hAnsi="Calibri Light" w:cs="Calibri Light"/>
              </w:rPr>
              <w:t>Kommunikációs helyzet:</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kapcsolatfelvétel,</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kapcsolattartás,</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vélemény- és szándéknyilvánítás,</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vita,</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kérés,</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kérdés.</w:t>
            </w:r>
          </w:p>
        </w:tc>
        <w:tc>
          <w:tcPr>
            <w:tcW w:w="5727" w:type="dxa"/>
            <w:gridSpan w:val="6"/>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A </w:t>
            </w:r>
            <w:r w:rsidRPr="003F6117">
              <w:rPr>
                <w:rFonts w:ascii="Calibri Light" w:hAnsi="Calibri Light" w:cs="Calibri Light"/>
                <w:lang w:val="cs-CZ"/>
              </w:rPr>
              <w:t>metakommunikációs</w:t>
            </w:r>
            <w:r w:rsidRPr="003F6117">
              <w:rPr>
                <w:rFonts w:ascii="Calibri Light" w:hAnsi="Calibri Light" w:cs="Calibri Light"/>
              </w:rPr>
              <w:t xml:space="preserve"> eszközök megismerése során a testbeszéd megértése, használatával a szóbeli kifejezőkészség erősítése.</w:t>
            </w:r>
          </w:p>
          <w:p w:rsidR="00036884" w:rsidRPr="003F6117" w:rsidRDefault="00036884" w:rsidP="00036884">
            <w:pPr>
              <w:rPr>
                <w:rFonts w:ascii="Calibri Light" w:hAnsi="Calibri Light" w:cs="Calibri Light"/>
              </w:rPr>
            </w:pPr>
            <w:r w:rsidRPr="003F6117">
              <w:rPr>
                <w:rFonts w:ascii="Calibri Light" w:hAnsi="Calibri Light" w:cs="Calibri Light"/>
              </w:rPr>
              <w:t>A beszélő szándékának megértése. A kommunikáció céljának megfelelő beszéd, a hangsúlyok, érzelmek, indulatok, szándékok megjelenítése.</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Saját vélemény, saját gondolat, kérdés, kérés megfogalmazása. </w:t>
            </w:r>
          </w:p>
          <w:p w:rsidR="00036884" w:rsidRPr="003F6117" w:rsidRDefault="00036884" w:rsidP="00036884">
            <w:pPr>
              <w:rPr>
                <w:rFonts w:ascii="Calibri Light" w:hAnsi="Calibri Light" w:cs="Calibri Light"/>
              </w:rPr>
            </w:pPr>
            <w:r w:rsidRPr="003F6117">
              <w:rPr>
                <w:rFonts w:ascii="Calibri Light" w:hAnsi="Calibri Light" w:cs="Calibri Light"/>
              </w:rPr>
              <w:t>A reproduktív beszéd gyakorlása, memoriterek tanulása.</w:t>
            </w:r>
          </w:p>
          <w:p w:rsidR="00036884" w:rsidRPr="003F6117" w:rsidRDefault="00036884" w:rsidP="00036884">
            <w:pPr>
              <w:rPr>
                <w:rFonts w:ascii="Calibri Light" w:hAnsi="Calibri Light" w:cs="Calibri Light"/>
              </w:rPr>
            </w:pPr>
            <w:r w:rsidRPr="003F6117">
              <w:rPr>
                <w:rFonts w:ascii="Calibri Light" w:hAnsi="Calibri Light" w:cs="Calibri Light"/>
              </w:rPr>
              <w:t>Tanult szövegek kifejező tolmácsolása.</w:t>
            </w:r>
          </w:p>
          <w:p w:rsidR="00036884" w:rsidRPr="003F6117" w:rsidRDefault="00036884" w:rsidP="00036884">
            <w:pPr>
              <w:rPr>
                <w:rFonts w:ascii="Calibri Light" w:hAnsi="Calibri Light" w:cs="Calibri Light"/>
              </w:rPr>
            </w:pPr>
            <w:r w:rsidRPr="003F6117">
              <w:rPr>
                <w:rFonts w:ascii="Calibri Light" w:hAnsi="Calibri Light" w:cs="Calibri Light"/>
              </w:rPr>
              <w:t>Főfogalom alá rendezés, értelmező szótár vagy rokon értelmű szavak alkalmazása.</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Analógiák készítése, a következtetések megfogalmazása, </w:t>
            </w:r>
            <w:r w:rsidRPr="003F6117">
              <w:rPr>
                <w:rFonts w:ascii="Calibri Light" w:hAnsi="Calibri Light" w:cs="Calibri Light"/>
              </w:rPr>
              <w:br/>
              <w:t>analizálás-szintetizálás, különböző szempontok szerinti csoportosítások, fogalomalkotások.</w:t>
            </w:r>
          </w:p>
          <w:p w:rsidR="00036884" w:rsidRPr="003F6117" w:rsidRDefault="00036884" w:rsidP="00036884">
            <w:pPr>
              <w:rPr>
                <w:rFonts w:ascii="Calibri Light" w:hAnsi="Calibri Light" w:cs="Calibri Light"/>
              </w:rPr>
            </w:pPr>
            <w:r w:rsidRPr="003F6117">
              <w:rPr>
                <w:rFonts w:ascii="Calibri Light" w:hAnsi="Calibri Light" w:cs="Calibri Light"/>
              </w:rPr>
              <w:t>Vers- és prózamondás.</w:t>
            </w:r>
          </w:p>
          <w:p w:rsidR="00036884" w:rsidRPr="003F6117" w:rsidRDefault="00036884" w:rsidP="00036884">
            <w:pPr>
              <w:rPr>
                <w:rFonts w:ascii="Calibri Light" w:hAnsi="Calibri Light" w:cs="Calibri Light"/>
              </w:rPr>
            </w:pPr>
          </w:p>
        </w:tc>
      </w:tr>
      <w:tr w:rsidR="00036884" w:rsidRPr="003F6117" w:rsidTr="00036884">
        <w:trPr>
          <w:jc w:val="center"/>
        </w:trPr>
        <w:tc>
          <w:tcPr>
            <w:tcW w:w="1886" w:type="dxa"/>
            <w:gridSpan w:val="3"/>
            <w:noWrap/>
          </w:tcPr>
          <w:p w:rsidR="00036884" w:rsidRPr="003F6117" w:rsidRDefault="00036884" w:rsidP="00036884">
            <w:pPr>
              <w:rPr>
                <w:rFonts w:ascii="Calibri Light" w:hAnsi="Calibri Light" w:cs="Calibri Light"/>
                <w:lang w:val="cs-CZ"/>
              </w:rPr>
            </w:pPr>
            <w:r w:rsidRPr="003F6117">
              <w:rPr>
                <w:rFonts w:ascii="Calibri Light" w:hAnsi="Calibri Light" w:cs="Calibri Light"/>
                <w:b/>
                <w:lang w:val="cs-CZ"/>
              </w:rPr>
              <w:t>Fogalmak</w:t>
            </w:r>
          </w:p>
        </w:tc>
        <w:tc>
          <w:tcPr>
            <w:tcW w:w="8457" w:type="dxa"/>
            <w:gridSpan w:val="14"/>
            <w:noWrap/>
          </w:tcPr>
          <w:p w:rsidR="00036884" w:rsidRPr="003F6117" w:rsidRDefault="00036884" w:rsidP="00036884">
            <w:pPr>
              <w:rPr>
                <w:rFonts w:ascii="Calibri Light" w:hAnsi="Calibri Light" w:cs="Calibri Light"/>
                <w:bCs/>
                <w:i/>
              </w:rPr>
            </w:pPr>
            <w:r w:rsidRPr="003F6117">
              <w:rPr>
                <w:rFonts w:ascii="Calibri Light" w:hAnsi="Calibri Light" w:cs="Calibri Light"/>
              </w:rPr>
              <w:t xml:space="preserve">Artikuláció, beszédértés, beszédlégzés, </w:t>
            </w:r>
            <w:r w:rsidRPr="003F6117">
              <w:rPr>
                <w:rFonts w:ascii="Calibri Light" w:hAnsi="Calibri Light" w:cs="Calibri Light"/>
                <w:lang w:val="cs-CZ"/>
              </w:rPr>
              <w:t>beszélő</w:t>
            </w:r>
            <w:r w:rsidRPr="003F6117">
              <w:rPr>
                <w:rFonts w:ascii="Calibri Light" w:hAnsi="Calibri Light" w:cs="Calibri Light"/>
              </w:rPr>
              <w:t xml:space="preserve"> szándéka, kommunikáció, összehasonlítás, csoportosítás, főfogalom.</w:t>
            </w:r>
          </w:p>
        </w:tc>
      </w:tr>
      <w:tr w:rsidR="00036884" w:rsidRPr="003F6117" w:rsidTr="00036884">
        <w:trPr>
          <w:jc w:val="center"/>
        </w:trPr>
        <w:tc>
          <w:tcPr>
            <w:tcW w:w="2230" w:type="dxa"/>
            <w:gridSpan w:val="10"/>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lang w:val="cs-CZ"/>
              </w:rPr>
              <w:br w:type="page"/>
            </w:r>
            <w:r w:rsidRPr="003F6117">
              <w:rPr>
                <w:rFonts w:ascii="Calibri Light" w:hAnsi="Calibri Light" w:cs="Calibri Light"/>
                <w:b/>
              </w:rPr>
              <w:t>Témakör</w:t>
            </w:r>
          </w:p>
        </w:tc>
        <w:tc>
          <w:tcPr>
            <w:tcW w:w="5633" w:type="dxa"/>
            <w:gridSpan w:val="3"/>
            <w:noWrap/>
            <w:vAlign w:val="center"/>
          </w:tcPr>
          <w:p w:rsidR="00036884" w:rsidRPr="003F6117" w:rsidRDefault="00036884" w:rsidP="00036884">
            <w:pPr>
              <w:rPr>
                <w:rFonts w:ascii="Calibri Light" w:hAnsi="Calibri Light" w:cs="Calibri Light"/>
                <w:b/>
                <w:bCs/>
              </w:rPr>
            </w:pPr>
            <w:r w:rsidRPr="003F6117">
              <w:rPr>
                <w:rFonts w:ascii="Calibri Light" w:hAnsi="Calibri Light" w:cs="Calibri Light"/>
                <w:b/>
                <w:bCs/>
              </w:rPr>
              <w:t xml:space="preserve">2. Olvasás és </w:t>
            </w:r>
            <w:r w:rsidRPr="003F6117">
              <w:rPr>
                <w:rFonts w:ascii="Calibri Light" w:hAnsi="Calibri Light" w:cs="Calibri Light"/>
                <w:b/>
                <w:bCs/>
                <w:lang w:val="cs-CZ"/>
              </w:rPr>
              <w:t>az</w:t>
            </w:r>
            <w:r w:rsidRPr="003F6117">
              <w:rPr>
                <w:rFonts w:ascii="Calibri Light" w:hAnsi="Calibri Light" w:cs="Calibri Light"/>
                <w:b/>
                <w:bCs/>
              </w:rPr>
              <w:t xml:space="preserve"> írott </w:t>
            </w:r>
            <w:r w:rsidRPr="003F6117">
              <w:rPr>
                <w:rFonts w:ascii="Calibri Light" w:hAnsi="Calibri Light" w:cs="Calibri Light"/>
                <w:b/>
                <w:bCs/>
                <w:lang w:val="cs-CZ"/>
              </w:rPr>
              <w:t>szöveg</w:t>
            </w:r>
            <w:r w:rsidRPr="003F6117">
              <w:rPr>
                <w:rFonts w:ascii="Calibri Light" w:hAnsi="Calibri Light" w:cs="Calibri Light"/>
                <w:b/>
                <w:bCs/>
              </w:rPr>
              <w:t xml:space="preserve"> megértése</w:t>
            </w:r>
          </w:p>
        </w:tc>
        <w:tc>
          <w:tcPr>
            <w:tcW w:w="2480" w:type="dxa"/>
            <w:gridSpan w:val="4"/>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bCs/>
                <w:lang w:val="cs-CZ"/>
              </w:rPr>
              <w:t>óraszám:</w:t>
            </w:r>
            <w:r w:rsidRPr="003F6117">
              <w:rPr>
                <w:rFonts w:ascii="Calibri Light" w:hAnsi="Calibri Light" w:cs="Calibri Light"/>
                <w:b/>
                <w:bCs/>
              </w:rPr>
              <w:t xml:space="preserve"> </w:t>
            </w:r>
            <w:r w:rsidRPr="003F6117">
              <w:rPr>
                <w:rFonts w:ascii="Calibri Light" w:hAnsi="Calibri Light" w:cs="Calibri Light"/>
                <w:b/>
                <w:bCs/>
                <w:lang w:val="cs-CZ"/>
              </w:rPr>
              <w:t>1</w:t>
            </w:r>
            <w:r>
              <w:rPr>
                <w:rFonts w:ascii="Calibri Light" w:hAnsi="Calibri Light" w:cs="Calibri Light"/>
                <w:b/>
                <w:bCs/>
                <w:lang w:val="cs-CZ"/>
              </w:rPr>
              <w:t>9</w:t>
            </w:r>
            <w:r w:rsidRPr="003F6117">
              <w:rPr>
                <w:rFonts w:ascii="Calibri Light" w:hAnsi="Calibri Light" w:cs="Calibri Light"/>
                <w:b/>
                <w:bCs/>
                <w:lang w:val="cs-CZ"/>
              </w:rPr>
              <w:t xml:space="preserve"> óra</w:t>
            </w:r>
          </w:p>
        </w:tc>
      </w:tr>
      <w:tr w:rsidR="00036884" w:rsidRPr="003F6117" w:rsidTr="00036884">
        <w:trPr>
          <w:jc w:val="center"/>
        </w:trPr>
        <w:tc>
          <w:tcPr>
            <w:tcW w:w="2230" w:type="dxa"/>
            <w:gridSpan w:val="10"/>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bCs/>
              </w:rPr>
              <w:t>A témakör nevelési-fejlesztési céljai</w:t>
            </w:r>
          </w:p>
        </w:tc>
        <w:tc>
          <w:tcPr>
            <w:tcW w:w="8113" w:type="dxa"/>
            <w:gridSpan w:val="7"/>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A </w:t>
            </w:r>
            <w:r w:rsidRPr="003F6117">
              <w:rPr>
                <w:rFonts w:ascii="Calibri Light" w:hAnsi="Calibri Light" w:cs="Calibri Light"/>
                <w:lang w:val="cs-CZ"/>
              </w:rPr>
              <w:t>hangos</w:t>
            </w:r>
            <w:r w:rsidRPr="003F6117">
              <w:rPr>
                <w:rFonts w:ascii="Calibri Light" w:hAnsi="Calibri Light" w:cs="Calibri Light"/>
              </w:rPr>
              <w:t xml:space="preserve"> és a néma olvasási technika, a szövegértő olvasás fejlesztése. Tények, adatok, információk felismerésében az önállóság növelése. Az olvasási kedv felkeltése, a könyvek iránti érdeklődés megalapozása, erősítése. A könyvekből történő tanulás megalapozása. Önálló könyvtárhasználat előkészítése.</w:t>
            </w:r>
          </w:p>
          <w:p w:rsidR="00036884" w:rsidRPr="003F6117" w:rsidRDefault="00036884" w:rsidP="00036884">
            <w:pPr>
              <w:rPr>
                <w:rFonts w:ascii="Calibri Light" w:hAnsi="Calibri Light" w:cs="Calibri Light"/>
              </w:rPr>
            </w:pPr>
            <w:r w:rsidRPr="003F6117">
              <w:rPr>
                <w:rFonts w:ascii="Calibri Light" w:hAnsi="Calibri Light" w:cs="Calibri Light"/>
                <w:i/>
              </w:rPr>
              <w:t xml:space="preserve">Képességfejlesztési fókuszok: </w:t>
            </w:r>
            <w:r w:rsidRPr="003F6117">
              <w:rPr>
                <w:rFonts w:ascii="Calibri Light" w:hAnsi="Calibri Light" w:cs="Calibri Light"/>
              </w:rPr>
              <w:t>Vizuális észlelés az olvasott szöveg értelmezése során. Figyelem. Auditív észlelés: szövegemlékezet.</w:t>
            </w:r>
          </w:p>
          <w:p w:rsidR="00036884" w:rsidRPr="003F6117" w:rsidRDefault="00036884" w:rsidP="00036884">
            <w:pPr>
              <w:rPr>
                <w:rFonts w:ascii="Calibri Light" w:hAnsi="Calibri Light" w:cs="Calibri Light"/>
              </w:rPr>
            </w:pPr>
            <w:r w:rsidRPr="003F6117">
              <w:rPr>
                <w:rFonts w:ascii="Calibri Light" w:hAnsi="Calibri Light" w:cs="Calibri Light"/>
              </w:rPr>
              <w:t>Emlékezet: olvasottak felidézése. Motiváció fenntartása, fejlesztése az olvasott szövegek megfelelő megválasztásával. Összefüggéslátás, összefüggések felismerése.</w:t>
            </w:r>
          </w:p>
        </w:tc>
      </w:tr>
      <w:tr w:rsidR="00036884" w:rsidRPr="003F6117" w:rsidTr="00036884">
        <w:trPr>
          <w:jc w:val="center"/>
        </w:trPr>
        <w:tc>
          <w:tcPr>
            <w:tcW w:w="4616" w:type="dxa"/>
            <w:gridSpan w:val="11"/>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rPr>
              <w:t>Fejlesztési ismeretek</w:t>
            </w:r>
          </w:p>
        </w:tc>
        <w:tc>
          <w:tcPr>
            <w:tcW w:w="5727" w:type="dxa"/>
            <w:gridSpan w:val="6"/>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rPr>
              <w:t>Fejlesztési tevékenységek</w:t>
            </w:r>
          </w:p>
        </w:tc>
      </w:tr>
      <w:tr w:rsidR="00036884" w:rsidRPr="003F6117" w:rsidTr="00036884">
        <w:trPr>
          <w:trHeight w:val="889"/>
          <w:jc w:val="center"/>
        </w:trPr>
        <w:tc>
          <w:tcPr>
            <w:tcW w:w="4616" w:type="dxa"/>
            <w:gridSpan w:val="11"/>
            <w:noWrap/>
          </w:tcPr>
          <w:p w:rsidR="00036884" w:rsidRPr="003F6117" w:rsidRDefault="00036884" w:rsidP="00036884">
            <w:pPr>
              <w:rPr>
                <w:rFonts w:ascii="Calibri Light" w:hAnsi="Calibri Light" w:cs="Calibri Light"/>
              </w:rPr>
            </w:pPr>
            <w:r w:rsidRPr="003F6117">
              <w:rPr>
                <w:rFonts w:ascii="Calibri Light" w:hAnsi="Calibri Light" w:cs="Calibri Light"/>
              </w:rPr>
              <w:t>Szövegelemzés, szövegértő (néma) olvasás.</w:t>
            </w:r>
          </w:p>
          <w:p w:rsidR="00036884" w:rsidRPr="003F6117" w:rsidRDefault="00036884" w:rsidP="00036884">
            <w:pPr>
              <w:rPr>
                <w:rFonts w:ascii="Calibri Light" w:hAnsi="Calibri Light" w:cs="Calibri Light"/>
              </w:rPr>
            </w:pPr>
            <w:r w:rsidRPr="003F6117">
              <w:rPr>
                <w:rFonts w:ascii="Calibri Light" w:hAnsi="Calibri Light" w:cs="Calibri Light"/>
              </w:rPr>
              <w:t>Kreatív szövegalkotás.</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Tanulást segítő eljárások. </w:t>
            </w:r>
          </w:p>
          <w:p w:rsidR="00036884" w:rsidRPr="003F6117" w:rsidRDefault="00036884" w:rsidP="00036884">
            <w:pPr>
              <w:rPr>
                <w:rFonts w:ascii="Calibri Light" w:hAnsi="Calibri Light" w:cs="Calibri Light"/>
              </w:rPr>
            </w:pPr>
            <w:r w:rsidRPr="003F6117">
              <w:rPr>
                <w:rFonts w:ascii="Calibri Light" w:hAnsi="Calibri Light" w:cs="Calibri Light"/>
              </w:rPr>
              <w:t>Szövegfeldolgozás.</w:t>
            </w:r>
          </w:p>
          <w:p w:rsidR="00036884" w:rsidRPr="003F6117" w:rsidRDefault="00036884" w:rsidP="00036884">
            <w:pPr>
              <w:rPr>
                <w:rFonts w:ascii="Calibri Light" w:hAnsi="Calibri Light" w:cs="Calibri Light"/>
              </w:rPr>
            </w:pPr>
            <w:r w:rsidRPr="003F6117">
              <w:rPr>
                <w:rFonts w:ascii="Calibri Light" w:hAnsi="Calibri Light" w:cs="Calibri Light"/>
              </w:rPr>
              <w:t>Könyvtárhasználat, információszerzés különböző eszközei.</w:t>
            </w:r>
          </w:p>
        </w:tc>
        <w:tc>
          <w:tcPr>
            <w:tcW w:w="5727" w:type="dxa"/>
            <w:gridSpan w:val="6"/>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Mondatok, </w:t>
            </w:r>
            <w:r w:rsidRPr="003F6117">
              <w:rPr>
                <w:rFonts w:ascii="Calibri Light" w:hAnsi="Calibri Light" w:cs="Calibri Light"/>
                <w:lang w:val="cs-CZ"/>
              </w:rPr>
              <w:t>szöveg</w:t>
            </w:r>
            <w:r w:rsidRPr="003F6117">
              <w:rPr>
                <w:rFonts w:ascii="Calibri Light" w:hAnsi="Calibri Light" w:cs="Calibri Light"/>
              </w:rPr>
              <w:t xml:space="preserve"> értelmezése néma és hangos olvasással,</w:t>
            </w:r>
          </w:p>
          <w:p w:rsidR="00036884" w:rsidRPr="003F6117" w:rsidRDefault="00036884" w:rsidP="00036884">
            <w:pPr>
              <w:rPr>
                <w:rFonts w:ascii="Calibri Light" w:hAnsi="Calibri Light" w:cs="Calibri Light"/>
              </w:rPr>
            </w:pPr>
            <w:r w:rsidRPr="003F6117">
              <w:rPr>
                <w:rFonts w:ascii="Calibri Light" w:hAnsi="Calibri Light" w:cs="Calibri Light"/>
              </w:rPr>
              <w:t>a szövegből – adott szempontok alapján – adatok kiemelése.</w:t>
            </w:r>
          </w:p>
          <w:p w:rsidR="00036884" w:rsidRPr="003F6117" w:rsidRDefault="00036884" w:rsidP="00036884">
            <w:pPr>
              <w:rPr>
                <w:rFonts w:ascii="Calibri Light" w:hAnsi="Calibri Light" w:cs="Calibri Light"/>
              </w:rPr>
            </w:pPr>
            <w:r w:rsidRPr="003F6117">
              <w:rPr>
                <w:rFonts w:ascii="Calibri Light" w:hAnsi="Calibri Light" w:cs="Calibri Light"/>
              </w:rPr>
              <w:t>Törekvés önálló olvasásra, szövegfeldolgozásra.</w:t>
            </w:r>
          </w:p>
          <w:p w:rsidR="00036884" w:rsidRPr="003F6117" w:rsidRDefault="00036884" w:rsidP="00036884">
            <w:pPr>
              <w:rPr>
                <w:rFonts w:ascii="Calibri Light" w:hAnsi="Calibri Light" w:cs="Calibri Light"/>
              </w:rPr>
            </w:pPr>
            <w:r w:rsidRPr="003F6117">
              <w:rPr>
                <w:rFonts w:ascii="Calibri Light" w:hAnsi="Calibri Light" w:cs="Calibri Light"/>
              </w:rPr>
              <w:t>Aktív és passzív szókincs gyarapítása.</w:t>
            </w:r>
          </w:p>
          <w:p w:rsidR="00036884" w:rsidRPr="003F6117" w:rsidRDefault="00036884" w:rsidP="00036884">
            <w:pPr>
              <w:rPr>
                <w:rFonts w:ascii="Calibri Light" w:hAnsi="Calibri Light" w:cs="Calibri Light"/>
              </w:rPr>
            </w:pPr>
            <w:r w:rsidRPr="003F6117">
              <w:rPr>
                <w:rFonts w:ascii="Calibri Light" w:hAnsi="Calibri Light" w:cs="Calibri Light"/>
              </w:rPr>
              <w:t>Az információs kommunikációs társadalom műfajainak megfelelő olvasási szokások gyakorlása.</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A könyv mint információforrás értékének felismerése. </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Különböző szépirodalmi, ismeretterjesztő, tankönyvi és médiaszövegek hangos olvasása. </w:t>
            </w:r>
          </w:p>
          <w:p w:rsidR="00036884" w:rsidRPr="003F6117" w:rsidRDefault="00036884" w:rsidP="00036884">
            <w:pPr>
              <w:rPr>
                <w:rFonts w:ascii="Calibri Light" w:hAnsi="Calibri Light" w:cs="Calibri Light"/>
              </w:rPr>
            </w:pPr>
            <w:r w:rsidRPr="003F6117">
              <w:rPr>
                <w:rFonts w:ascii="Calibri Light" w:hAnsi="Calibri Light" w:cs="Calibri Light"/>
              </w:rPr>
              <w:t>Az olvasott szöveg adott szempontok szerinti tagolása, lényegkiemelés, tömörítés, adatkeresés. Felolvasás, az olvasottak ismertetése.</w:t>
            </w:r>
          </w:p>
          <w:p w:rsidR="00036884" w:rsidRPr="003F6117" w:rsidRDefault="00036884" w:rsidP="00036884">
            <w:pPr>
              <w:rPr>
                <w:rFonts w:ascii="Calibri Light" w:hAnsi="Calibri Light" w:cs="Calibri Light"/>
              </w:rPr>
            </w:pPr>
            <w:r w:rsidRPr="003F6117">
              <w:rPr>
                <w:rFonts w:ascii="Calibri Light" w:hAnsi="Calibri Light" w:cs="Calibri Light"/>
              </w:rPr>
              <w:t>Ismeretszerzés a könyvtár felépítéséről, működéséről, előző években szerzett információk rendszerezése.</w:t>
            </w:r>
          </w:p>
          <w:p w:rsidR="00036884" w:rsidRPr="003F6117" w:rsidRDefault="00036884" w:rsidP="00036884">
            <w:pPr>
              <w:rPr>
                <w:rFonts w:ascii="Calibri Light" w:hAnsi="Calibri Light" w:cs="Calibri Light"/>
              </w:rPr>
            </w:pPr>
            <w:r w:rsidRPr="003F6117">
              <w:rPr>
                <w:rFonts w:ascii="Calibri Light" w:hAnsi="Calibri Light" w:cs="Calibri Light"/>
              </w:rPr>
              <w:t>Érdeklődésének megfelelő könyv választása.</w:t>
            </w:r>
          </w:p>
          <w:p w:rsidR="00036884" w:rsidRPr="003F6117" w:rsidRDefault="00036884" w:rsidP="00036884">
            <w:pPr>
              <w:rPr>
                <w:rFonts w:ascii="Calibri Light" w:hAnsi="Calibri Light" w:cs="Calibri Light"/>
              </w:rPr>
            </w:pPr>
            <w:r w:rsidRPr="003F6117">
              <w:rPr>
                <w:rFonts w:ascii="Calibri Light" w:hAnsi="Calibri Light" w:cs="Calibri Light"/>
              </w:rPr>
              <w:t>Adatkeresés, adatgyűjtés. Szépirodalmi részletek, művek szöveghű megtanulása.</w:t>
            </w:r>
          </w:p>
          <w:p w:rsidR="00036884" w:rsidRPr="003F6117" w:rsidRDefault="00036884" w:rsidP="00036884">
            <w:pPr>
              <w:rPr>
                <w:rFonts w:ascii="Calibri Light" w:hAnsi="Calibri Light" w:cs="Calibri Light"/>
              </w:rPr>
            </w:pPr>
          </w:p>
        </w:tc>
      </w:tr>
      <w:tr w:rsidR="00036884" w:rsidRPr="003F6117" w:rsidTr="00036884">
        <w:trPr>
          <w:trHeight w:val="70"/>
          <w:jc w:val="center"/>
        </w:trPr>
        <w:tc>
          <w:tcPr>
            <w:tcW w:w="1949" w:type="dxa"/>
            <w:gridSpan w:val="5"/>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rPr>
              <w:t>Fogalmak</w:t>
            </w:r>
          </w:p>
        </w:tc>
        <w:tc>
          <w:tcPr>
            <w:tcW w:w="8394" w:type="dxa"/>
            <w:gridSpan w:val="12"/>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rPr>
              <w:t xml:space="preserve">Tartalom, lényegkiemelés, </w:t>
            </w:r>
            <w:r w:rsidRPr="003F6117">
              <w:rPr>
                <w:rFonts w:ascii="Calibri Light" w:hAnsi="Calibri Light" w:cs="Calibri Light"/>
                <w:lang w:val="cs-CZ"/>
              </w:rPr>
              <w:t>szövegbefogadás</w:t>
            </w:r>
            <w:r w:rsidRPr="003F6117">
              <w:rPr>
                <w:rFonts w:ascii="Calibri Light" w:hAnsi="Calibri Light" w:cs="Calibri Light"/>
              </w:rPr>
              <w:t>, szövegalkotás.</w:t>
            </w:r>
          </w:p>
          <w:p w:rsidR="00036884" w:rsidRPr="003F6117" w:rsidRDefault="00036884" w:rsidP="00036884">
            <w:pPr>
              <w:rPr>
                <w:rFonts w:ascii="Calibri Light" w:hAnsi="Calibri Light" w:cs="Calibri Light"/>
              </w:rPr>
            </w:pPr>
            <w:r w:rsidRPr="003F6117">
              <w:rPr>
                <w:rFonts w:ascii="Calibri Light" w:hAnsi="Calibri Light" w:cs="Calibri Light"/>
              </w:rPr>
              <w:t>Önművelés, média, ismeret, ismeretnyújtás, ismeretszerzés, lényegkiemelés, vázlat.</w:t>
            </w:r>
          </w:p>
        </w:tc>
      </w:tr>
      <w:tr w:rsidR="00036884" w:rsidRPr="003F6117" w:rsidTr="00036884">
        <w:trPr>
          <w:jc w:val="center"/>
        </w:trPr>
        <w:tc>
          <w:tcPr>
            <w:tcW w:w="2168" w:type="dxa"/>
            <w:gridSpan w:val="7"/>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rPr>
              <w:t>Témakör</w:t>
            </w:r>
          </w:p>
        </w:tc>
        <w:tc>
          <w:tcPr>
            <w:tcW w:w="5723" w:type="dxa"/>
            <w:gridSpan w:val="7"/>
            <w:noWrap/>
            <w:vAlign w:val="center"/>
          </w:tcPr>
          <w:p w:rsidR="00036884" w:rsidRPr="003F6117" w:rsidRDefault="00036884" w:rsidP="00036884">
            <w:pPr>
              <w:rPr>
                <w:rFonts w:ascii="Calibri Light" w:hAnsi="Calibri Light" w:cs="Calibri Light"/>
                <w:b/>
                <w:bCs/>
              </w:rPr>
            </w:pPr>
            <w:r w:rsidRPr="003F6117">
              <w:rPr>
                <w:rFonts w:ascii="Calibri Light" w:hAnsi="Calibri Light" w:cs="Calibri Light"/>
                <w:b/>
                <w:bCs/>
              </w:rPr>
              <w:t xml:space="preserve">3. Írás, </w:t>
            </w:r>
            <w:r w:rsidRPr="003F6117">
              <w:rPr>
                <w:rFonts w:ascii="Calibri Light" w:hAnsi="Calibri Light" w:cs="Calibri Light"/>
                <w:b/>
                <w:bCs/>
                <w:lang w:val="cs-CZ"/>
              </w:rPr>
              <w:t>szövegalkotás</w:t>
            </w:r>
          </w:p>
        </w:tc>
        <w:tc>
          <w:tcPr>
            <w:tcW w:w="2452" w:type="dxa"/>
            <w:gridSpan w:val="3"/>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bCs/>
                <w:lang w:val="cs-CZ"/>
              </w:rPr>
              <w:t>óraszám:</w:t>
            </w:r>
            <w:r w:rsidRPr="003F6117">
              <w:rPr>
                <w:rFonts w:ascii="Calibri Light" w:hAnsi="Calibri Light" w:cs="Calibri Light"/>
                <w:b/>
                <w:bCs/>
              </w:rPr>
              <w:t xml:space="preserve"> </w:t>
            </w:r>
            <w:r>
              <w:rPr>
                <w:rFonts w:ascii="Calibri Light" w:hAnsi="Calibri Light" w:cs="Calibri Light"/>
                <w:b/>
                <w:bCs/>
                <w:lang w:val="cs-CZ"/>
              </w:rPr>
              <w:t>19 óra</w:t>
            </w:r>
          </w:p>
        </w:tc>
      </w:tr>
      <w:tr w:rsidR="00036884" w:rsidRPr="003F6117" w:rsidTr="00036884">
        <w:trPr>
          <w:jc w:val="center"/>
        </w:trPr>
        <w:tc>
          <w:tcPr>
            <w:tcW w:w="2168" w:type="dxa"/>
            <w:gridSpan w:val="7"/>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bCs/>
              </w:rPr>
              <w:t>A témakör nevelési-fejlesztési céljai</w:t>
            </w:r>
          </w:p>
        </w:tc>
        <w:tc>
          <w:tcPr>
            <w:tcW w:w="8175" w:type="dxa"/>
            <w:gridSpan w:val="10"/>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Írásbeli kifejezőképesség </w:t>
            </w:r>
            <w:r w:rsidRPr="003F6117">
              <w:rPr>
                <w:rFonts w:ascii="Calibri Light" w:hAnsi="Calibri Light" w:cs="Calibri Light"/>
                <w:lang w:val="cs-CZ"/>
              </w:rPr>
              <w:t>megerősítése</w:t>
            </w:r>
            <w:r w:rsidRPr="003F6117">
              <w:rPr>
                <w:rFonts w:ascii="Calibri Light" w:hAnsi="Calibri Light" w:cs="Calibri Light"/>
              </w:rPr>
              <w:t>, az írásbeli szövegalkotás legalapvetőbb szabályainak ismerete. Az írás eszközjellegű használatának kialakítása. Önellenőrzés fejlesztése. A helyesírás fejlesztése: másolással, látó-halló tollbamondással, emlékezetből írással. Saját és mások írásmunkáinak ellenőrzése, javítása a tanult nyelvtani szabályoknak megfelelően.</w:t>
            </w:r>
          </w:p>
          <w:p w:rsidR="00036884" w:rsidRPr="003F6117" w:rsidRDefault="00036884" w:rsidP="00036884">
            <w:pPr>
              <w:rPr>
                <w:rFonts w:ascii="Calibri Light" w:hAnsi="Calibri Light" w:cs="Calibri Light"/>
                <w:i/>
              </w:rPr>
            </w:pPr>
            <w:r w:rsidRPr="003F6117">
              <w:rPr>
                <w:rFonts w:ascii="Calibri Light" w:hAnsi="Calibri Light" w:cs="Calibri Light"/>
                <w:i/>
              </w:rPr>
              <w:t>Képességfejlesztési fókuszok:</w:t>
            </w:r>
          </w:p>
          <w:p w:rsidR="00036884" w:rsidRPr="003F6117" w:rsidRDefault="00036884" w:rsidP="00036884">
            <w:pPr>
              <w:rPr>
                <w:rFonts w:ascii="Calibri Light" w:hAnsi="Calibri Light" w:cs="Calibri Light"/>
              </w:rPr>
            </w:pPr>
            <w:r w:rsidRPr="003F6117">
              <w:rPr>
                <w:rFonts w:ascii="Calibri Light" w:hAnsi="Calibri Light" w:cs="Calibri Light"/>
              </w:rPr>
              <w:t>Finommotorika fejlesztése írásmozgással. Téri tájékozódás: vonalközben való eligazodás, íráskép rendezése. Emlékezet – hosszú távú: aktív és passzív szókincs használata önálló írás esetén, tanult nyelvtani szabályok alkalmazása. Emlékezet – rövid távú: diktálás utáni írás. Hallási figyelem fejlesztése: diktálás utáni írás.</w:t>
            </w:r>
          </w:p>
        </w:tc>
      </w:tr>
      <w:tr w:rsidR="00036884" w:rsidRPr="003F6117" w:rsidTr="00036884">
        <w:trPr>
          <w:jc w:val="center"/>
        </w:trPr>
        <w:tc>
          <w:tcPr>
            <w:tcW w:w="4616" w:type="dxa"/>
            <w:gridSpan w:val="11"/>
            <w:noWrap/>
            <w:vAlign w:val="center"/>
          </w:tcPr>
          <w:p w:rsidR="00036884" w:rsidRPr="003F6117" w:rsidRDefault="00036884" w:rsidP="00036884">
            <w:pPr>
              <w:rPr>
                <w:rFonts w:ascii="Calibri Light" w:hAnsi="Calibri Light" w:cs="Calibri Light"/>
                <w:b/>
                <w:lang w:val="cs-CZ"/>
              </w:rPr>
            </w:pPr>
            <w:r w:rsidRPr="003F6117">
              <w:rPr>
                <w:rFonts w:ascii="Calibri Light" w:hAnsi="Calibri Light" w:cs="Calibri Light"/>
                <w:b/>
              </w:rPr>
              <w:t>Fejlesztési ismeretek</w:t>
            </w:r>
          </w:p>
        </w:tc>
        <w:tc>
          <w:tcPr>
            <w:tcW w:w="5727" w:type="dxa"/>
            <w:gridSpan w:val="6"/>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rPr>
              <w:t>Fejlesztési tevékenységek</w:t>
            </w:r>
          </w:p>
        </w:tc>
      </w:tr>
      <w:tr w:rsidR="00036884" w:rsidRPr="003F6117" w:rsidTr="00036884">
        <w:trPr>
          <w:trHeight w:val="1895"/>
          <w:jc w:val="center"/>
        </w:trPr>
        <w:tc>
          <w:tcPr>
            <w:tcW w:w="4616" w:type="dxa"/>
            <w:gridSpan w:val="11"/>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Reproduktív </w:t>
            </w:r>
            <w:r w:rsidRPr="003F6117">
              <w:rPr>
                <w:rFonts w:ascii="Calibri Light" w:hAnsi="Calibri Light" w:cs="Calibri Light"/>
                <w:lang w:val="cs-CZ"/>
              </w:rPr>
              <w:t>írás</w:t>
            </w:r>
          </w:p>
          <w:p w:rsidR="00036884" w:rsidRPr="003F6117" w:rsidRDefault="00036884" w:rsidP="00036884">
            <w:pPr>
              <w:rPr>
                <w:rFonts w:ascii="Calibri Light" w:hAnsi="Calibri Light" w:cs="Calibri Light"/>
              </w:rPr>
            </w:pPr>
            <w:r w:rsidRPr="003F6117">
              <w:rPr>
                <w:rFonts w:ascii="Calibri Light" w:hAnsi="Calibri Light" w:cs="Calibri Light"/>
              </w:rPr>
              <w:t>Félig produktív írás</w:t>
            </w:r>
          </w:p>
          <w:p w:rsidR="00036884" w:rsidRPr="003F6117" w:rsidRDefault="00036884" w:rsidP="00036884">
            <w:pPr>
              <w:rPr>
                <w:rFonts w:ascii="Calibri Light" w:hAnsi="Calibri Light" w:cs="Calibri Light"/>
              </w:rPr>
            </w:pPr>
            <w:r w:rsidRPr="003F6117">
              <w:rPr>
                <w:rFonts w:ascii="Calibri Light" w:hAnsi="Calibri Light" w:cs="Calibri Light"/>
              </w:rPr>
              <w:t>A szöveg nyelvi jellegzetességei</w:t>
            </w:r>
          </w:p>
          <w:p w:rsidR="00036884" w:rsidRPr="003F6117" w:rsidRDefault="00036884" w:rsidP="00036884">
            <w:pPr>
              <w:rPr>
                <w:rFonts w:ascii="Calibri Light" w:hAnsi="Calibri Light" w:cs="Calibri Light"/>
              </w:rPr>
            </w:pPr>
            <w:r w:rsidRPr="003F6117">
              <w:rPr>
                <w:rFonts w:ascii="Calibri Light" w:hAnsi="Calibri Light" w:cs="Calibri Light"/>
              </w:rPr>
              <w:t>Szövegalkotás, szöveg-átalakítás</w:t>
            </w:r>
          </w:p>
          <w:p w:rsidR="00036884" w:rsidRPr="003F6117" w:rsidRDefault="00036884" w:rsidP="00036884">
            <w:pPr>
              <w:rPr>
                <w:rFonts w:ascii="Calibri Light" w:hAnsi="Calibri Light" w:cs="Calibri Light"/>
              </w:rPr>
            </w:pPr>
            <w:r w:rsidRPr="003F6117">
              <w:rPr>
                <w:rFonts w:ascii="Calibri Light" w:hAnsi="Calibri Light" w:cs="Calibri Light"/>
              </w:rPr>
              <w:t>Leíró és elbeszélő jellegű szövegek (fogalmazás).</w:t>
            </w:r>
          </w:p>
          <w:p w:rsidR="00036884" w:rsidRPr="003F6117" w:rsidRDefault="00036884" w:rsidP="00036884">
            <w:pPr>
              <w:rPr>
                <w:rFonts w:ascii="Calibri Light" w:hAnsi="Calibri Light" w:cs="Calibri Light"/>
              </w:rPr>
            </w:pPr>
            <w:r w:rsidRPr="003F6117">
              <w:rPr>
                <w:rFonts w:ascii="Calibri Light" w:hAnsi="Calibri Light" w:cs="Calibri Light"/>
              </w:rPr>
              <w:t>Elbeszélés jellegű szöveg tagolódása:</w:t>
            </w:r>
          </w:p>
          <w:p w:rsidR="00036884" w:rsidRPr="003F6117" w:rsidRDefault="00036884" w:rsidP="00712EA5">
            <w:pPr>
              <w:numPr>
                <w:ilvl w:val="0"/>
                <w:numId w:val="482"/>
              </w:numPr>
              <w:spacing w:before="120" w:after="0" w:line="264" w:lineRule="auto"/>
              <w:jc w:val="left"/>
              <w:rPr>
                <w:rFonts w:ascii="Calibri Light" w:hAnsi="Calibri Light" w:cs="Calibri Light"/>
              </w:rPr>
            </w:pPr>
            <w:r w:rsidRPr="003F6117">
              <w:rPr>
                <w:rFonts w:ascii="Calibri Light" w:hAnsi="Calibri Light" w:cs="Calibri Light"/>
              </w:rPr>
              <w:t xml:space="preserve">bevezetés </w:t>
            </w:r>
          </w:p>
          <w:p w:rsidR="00036884" w:rsidRPr="003F6117" w:rsidRDefault="00036884" w:rsidP="00712EA5">
            <w:pPr>
              <w:numPr>
                <w:ilvl w:val="0"/>
                <w:numId w:val="482"/>
              </w:numPr>
              <w:spacing w:before="120" w:after="0" w:line="264" w:lineRule="auto"/>
              <w:jc w:val="left"/>
              <w:rPr>
                <w:rFonts w:ascii="Calibri Light" w:hAnsi="Calibri Light" w:cs="Calibri Light"/>
              </w:rPr>
            </w:pPr>
            <w:r w:rsidRPr="003F6117">
              <w:rPr>
                <w:rFonts w:ascii="Calibri Light" w:hAnsi="Calibri Light" w:cs="Calibri Light"/>
              </w:rPr>
              <w:t xml:space="preserve">tárgyalás </w:t>
            </w:r>
          </w:p>
          <w:p w:rsidR="00036884" w:rsidRPr="003F6117" w:rsidRDefault="00036884" w:rsidP="00712EA5">
            <w:pPr>
              <w:numPr>
                <w:ilvl w:val="0"/>
                <w:numId w:val="482"/>
              </w:numPr>
              <w:spacing w:before="120" w:after="0" w:line="264" w:lineRule="auto"/>
              <w:jc w:val="left"/>
              <w:rPr>
                <w:rFonts w:ascii="Calibri Light" w:hAnsi="Calibri Light" w:cs="Calibri Light"/>
              </w:rPr>
            </w:pPr>
            <w:r w:rsidRPr="003F6117">
              <w:rPr>
                <w:rFonts w:ascii="Calibri Light" w:hAnsi="Calibri Light" w:cs="Calibri Light"/>
              </w:rPr>
              <w:t>befejezés.</w:t>
            </w:r>
          </w:p>
          <w:p w:rsidR="00036884" w:rsidRPr="003F6117" w:rsidRDefault="00036884" w:rsidP="00036884">
            <w:pPr>
              <w:rPr>
                <w:rFonts w:ascii="Calibri Light" w:hAnsi="Calibri Light" w:cs="Calibri Light"/>
              </w:rPr>
            </w:pPr>
            <w:r w:rsidRPr="003F6117">
              <w:rPr>
                <w:rFonts w:ascii="Calibri Light" w:hAnsi="Calibri Light" w:cs="Calibri Light"/>
              </w:rPr>
              <w:t>Cím szerepe.</w:t>
            </w:r>
          </w:p>
          <w:p w:rsidR="00036884" w:rsidRPr="003F6117" w:rsidRDefault="00036884" w:rsidP="00036884">
            <w:pPr>
              <w:rPr>
                <w:rFonts w:ascii="Calibri Light" w:hAnsi="Calibri Light" w:cs="Calibri Light"/>
              </w:rPr>
            </w:pPr>
            <w:r w:rsidRPr="003F6117">
              <w:rPr>
                <w:rFonts w:ascii="Calibri Light" w:hAnsi="Calibri Light" w:cs="Calibri Light"/>
              </w:rPr>
              <w:t>Hír (hirdetés).</w:t>
            </w:r>
          </w:p>
          <w:p w:rsidR="00036884" w:rsidRPr="003F6117" w:rsidRDefault="00036884" w:rsidP="00036884">
            <w:pPr>
              <w:rPr>
                <w:rFonts w:ascii="Calibri Light" w:hAnsi="Calibri Light" w:cs="Calibri Light"/>
              </w:rPr>
            </w:pPr>
            <w:r w:rsidRPr="003F6117">
              <w:rPr>
                <w:rFonts w:ascii="Calibri Light" w:hAnsi="Calibri Light" w:cs="Calibri Light"/>
              </w:rPr>
              <w:t>Leírás irodalmi és ismeretterjesztő szövegekben.</w:t>
            </w:r>
          </w:p>
          <w:p w:rsidR="00036884" w:rsidRPr="003F6117" w:rsidRDefault="00036884" w:rsidP="00036884">
            <w:pPr>
              <w:rPr>
                <w:rFonts w:ascii="Calibri Light" w:hAnsi="Calibri Light" w:cs="Calibri Light"/>
              </w:rPr>
            </w:pPr>
            <w:r w:rsidRPr="003F6117">
              <w:rPr>
                <w:rFonts w:ascii="Calibri Light" w:hAnsi="Calibri Light" w:cs="Calibri Light"/>
              </w:rPr>
              <w:t>Jellemzés tipikus jegyei.</w:t>
            </w:r>
          </w:p>
          <w:p w:rsidR="00036884" w:rsidRPr="003F6117" w:rsidRDefault="00036884" w:rsidP="00036884">
            <w:pPr>
              <w:rPr>
                <w:rFonts w:ascii="Calibri Light" w:hAnsi="Calibri Light" w:cs="Calibri Light"/>
              </w:rPr>
            </w:pPr>
            <w:r w:rsidRPr="003F6117">
              <w:rPr>
                <w:rFonts w:ascii="Calibri Light" w:hAnsi="Calibri Light" w:cs="Calibri Light"/>
              </w:rPr>
              <w:t>Jellemzés szerkezete.</w:t>
            </w:r>
          </w:p>
          <w:p w:rsidR="00036884" w:rsidRPr="003F6117" w:rsidRDefault="00036884" w:rsidP="00036884">
            <w:pPr>
              <w:rPr>
                <w:rFonts w:ascii="Calibri Light" w:hAnsi="Calibri Light" w:cs="Calibri Light"/>
              </w:rPr>
            </w:pPr>
            <w:r w:rsidRPr="003F6117">
              <w:rPr>
                <w:rFonts w:ascii="Calibri Light" w:hAnsi="Calibri Light" w:cs="Calibri Light"/>
              </w:rPr>
              <w:t>Meghívó, e-mail, sms, csetelés, blog.</w:t>
            </w:r>
          </w:p>
        </w:tc>
        <w:tc>
          <w:tcPr>
            <w:tcW w:w="5727" w:type="dxa"/>
            <w:gridSpan w:val="6"/>
            <w:noWrap/>
          </w:tcPr>
          <w:p w:rsidR="00036884" w:rsidRPr="003F6117" w:rsidRDefault="00036884" w:rsidP="00036884">
            <w:pPr>
              <w:rPr>
                <w:rFonts w:ascii="Calibri Light" w:hAnsi="Calibri Light" w:cs="Calibri Light"/>
              </w:rPr>
            </w:pPr>
            <w:r w:rsidRPr="003F6117">
              <w:rPr>
                <w:rFonts w:ascii="Calibri Light" w:hAnsi="Calibri Light" w:cs="Calibri Light"/>
                <w:lang w:val="cs-CZ"/>
              </w:rPr>
              <w:t>Néhány</w:t>
            </w:r>
            <w:r w:rsidRPr="003F6117">
              <w:rPr>
                <w:rFonts w:ascii="Calibri Light" w:hAnsi="Calibri Light" w:cs="Calibri Light"/>
              </w:rPr>
              <w:t xml:space="preserve"> mondatos szöveg önálló alkotása. </w:t>
            </w:r>
          </w:p>
          <w:p w:rsidR="00036884" w:rsidRPr="003F6117" w:rsidRDefault="00036884" w:rsidP="00036884">
            <w:pPr>
              <w:rPr>
                <w:rFonts w:ascii="Calibri Light" w:hAnsi="Calibri Light" w:cs="Calibri Light"/>
              </w:rPr>
            </w:pPr>
            <w:r w:rsidRPr="003F6117">
              <w:rPr>
                <w:rFonts w:ascii="Calibri Light" w:hAnsi="Calibri Light" w:cs="Calibri Light"/>
              </w:rPr>
              <w:t>Emlékezetből való írás.</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Tanult nyelvhelyességi, helyesírási ismeretek alkalmazása. </w:t>
            </w:r>
          </w:p>
          <w:p w:rsidR="00036884" w:rsidRPr="003F6117" w:rsidRDefault="00036884" w:rsidP="00036884">
            <w:pPr>
              <w:rPr>
                <w:rFonts w:ascii="Calibri Light" w:hAnsi="Calibri Light" w:cs="Calibri Light"/>
              </w:rPr>
            </w:pPr>
            <w:r w:rsidRPr="003F6117">
              <w:rPr>
                <w:rFonts w:ascii="Calibri Light" w:hAnsi="Calibri Light" w:cs="Calibri Light"/>
              </w:rPr>
              <w:t>Az írás közben felmerülő helyesírási, értelmezési probléma esetén vagy önellenőrzéskor, javításkor a megfelelő segédkönyvek használata – tanári segítséggel.</w:t>
            </w:r>
          </w:p>
          <w:p w:rsidR="00036884" w:rsidRPr="003F6117" w:rsidRDefault="00036884" w:rsidP="00036884">
            <w:pPr>
              <w:rPr>
                <w:rFonts w:ascii="Calibri Light" w:hAnsi="Calibri Light" w:cs="Calibri Light"/>
              </w:rPr>
            </w:pPr>
            <w:r w:rsidRPr="003F6117">
              <w:rPr>
                <w:rFonts w:ascii="Calibri Light" w:hAnsi="Calibri Light" w:cs="Calibri Light"/>
              </w:rPr>
              <w:t>Hibátlan (betűkihagyás és betűcsere nélküli) másolás, szavak, mondatok, néhány mondatnyi szöveg látó-halló tollbamondás és emlékezet alapján történő írása.</w:t>
            </w:r>
          </w:p>
          <w:p w:rsidR="00036884" w:rsidRPr="003F6117" w:rsidRDefault="00036884" w:rsidP="00036884">
            <w:pPr>
              <w:rPr>
                <w:rFonts w:ascii="Calibri Light" w:hAnsi="Calibri Light" w:cs="Calibri Light"/>
              </w:rPr>
            </w:pPr>
            <w:r w:rsidRPr="003F6117">
              <w:rPr>
                <w:rFonts w:ascii="Calibri Light" w:hAnsi="Calibri Light" w:cs="Calibri Light"/>
              </w:rPr>
              <w:t>Feladatlapok, táblázatok kitöltése, postai űrlapok kitöltése; vázlatkészítés tanulása.</w:t>
            </w:r>
          </w:p>
          <w:p w:rsidR="00036884" w:rsidRPr="003F6117" w:rsidRDefault="00036884" w:rsidP="00036884">
            <w:pPr>
              <w:rPr>
                <w:rFonts w:ascii="Calibri Light" w:hAnsi="Calibri Light" w:cs="Calibri Light"/>
              </w:rPr>
            </w:pPr>
            <w:r w:rsidRPr="003F6117">
              <w:rPr>
                <w:rFonts w:ascii="Calibri Light" w:hAnsi="Calibri Light" w:cs="Calibri Light"/>
              </w:rPr>
              <w:t>Hangutánzó, hangulatfestő szavak, szólások, közmondások, idézetek beépítése a mondatokba, a szövegbe, stílushatásuk megfigyelése.</w:t>
            </w:r>
          </w:p>
          <w:p w:rsidR="00036884" w:rsidRPr="003F6117" w:rsidRDefault="00036884" w:rsidP="00036884">
            <w:pPr>
              <w:rPr>
                <w:rFonts w:ascii="Calibri Light" w:hAnsi="Calibri Light" w:cs="Calibri Light"/>
              </w:rPr>
            </w:pPr>
            <w:r w:rsidRPr="003F6117">
              <w:rPr>
                <w:rFonts w:ascii="Calibri Light" w:hAnsi="Calibri Light" w:cs="Calibri Light"/>
              </w:rPr>
              <w:t>Mondatok bővítése, változatos mondatfajták beépítése a szövegbe, a mondat szórendjének, a szöveg mondatrendjének vizsgálata, a lehetséges változatok számbavétele.</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A tanult nyelvtani szabályok alkalmazásával írásbeli szöveg alkotása. </w:t>
            </w:r>
          </w:p>
          <w:p w:rsidR="00036884" w:rsidRPr="003F6117" w:rsidRDefault="00036884" w:rsidP="00036884">
            <w:pPr>
              <w:rPr>
                <w:rFonts w:ascii="Calibri Light" w:hAnsi="Calibri Light" w:cs="Calibri Light"/>
              </w:rPr>
            </w:pPr>
            <w:r w:rsidRPr="003F6117">
              <w:rPr>
                <w:rFonts w:ascii="Calibri Light" w:hAnsi="Calibri Light" w:cs="Calibri Light"/>
              </w:rPr>
              <w:t>Elbeszélő jellegű szöveg jellemző jegyeinek felismerése, gyűjtése.</w:t>
            </w:r>
          </w:p>
          <w:p w:rsidR="00036884" w:rsidRPr="003F6117" w:rsidRDefault="00036884" w:rsidP="00036884">
            <w:pPr>
              <w:rPr>
                <w:rFonts w:ascii="Calibri Light" w:hAnsi="Calibri Light" w:cs="Calibri Light"/>
              </w:rPr>
            </w:pPr>
            <w:r w:rsidRPr="003F6117">
              <w:rPr>
                <w:rFonts w:ascii="Calibri Light" w:hAnsi="Calibri Light" w:cs="Calibri Light"/>
              </w:rPr>
              <w:t>Szöveg átalakítása:</w:t>
            </w:r>
          </w:p>
          <w:p w:rsidR="00036884" w:rsidRPr="003F6117" w:rsidRDefault="00036884" w:rsidP="00712EA5">
            <w:pPr>
              <w:numPr>
                <w:ilvl w:val="0"/>
                <w:numId w:val="482"/>
              </w:numPr>
              <w:spacing w:before="120" w:after="0" w:line="264" w:lineRule="auto"/>
              <w:jc w:val="left"/>
              <w:rPr>
                <w:rFonts w:ascii="Calibri Light" w:hAnsi="Calibri Light" w:cs="Calibri Light"/>
              </w:rPr>
            </w:pPr>
            <w:r w:rsidRPr="003F6117">
              <w:rPr>
                <w:rFonts w:ascii="Calibri Light" w:hAnsi="Calibri Light" w:cs="Calibri Light"/>
              </w:rPr>
              <w:t>bővítéssel: díszítő jelzők használata,</w:t>
            </w:r>
          </w:p>
          <w:p w:rsidR="00036884" w:rsidRPr="003F6117" w:rsidRDefault="00036884" w:rsidP="00712EA5">
            <w:pPr>
              <w:numPr>
                <w:ilvl w:val="0"/>
                <w:numId w:val="482"/>
              </w:numPr>
              <w:spacing w:before="120" w:after="0" w:line="264" w:lineRule="auto"/>
              <w:jc w:val="left"/>
              <w:rPr>
                <w:rFonts w:ascii="Calibri Light" w:hAnsi="Calibri Light" w:cs="Calibri Light"/>
              </w:rPr>
            </w:pPr>
            <w:r w:rsidRPr="003F6117">
              <w:rPr>
                <w:rFonts w:ascii="Calibri Light" w:hAnsi="Calibri Light" w:cs="Calibri Light"/>
              </w:rPr>
              <w:t>szűkítéssel: lényegkiemelés, tömörítés.</w:t>
            </w:r>
          </w:p>
          <w:p w:rsidR="00036884" w:rsidRPr="003F6117" w:rsidRDefault="00036884" w:rsidP="00036884">
            <w:pPr>
              <w:rPr>
                <w:rFonts w:ascii="Calibri Light" w:hAnsi="Calibri Light" w:cs="Calibri Light"/>
              </w:rPr>
            </w:pPr>
            <w:r w:rsidRPr="003F6117">
              <w:rPr>
                <w:rFonts w:ascii="Calibri Light" w:hAnsi="Calibri Light" w:cs="Calibri Light"/>
              </w:rPr>
              <w:t>Elbeszélő jellegű szöveg alkotása írásban.</w:t>
            </w:r>
          </w:p>
          <w:p w:rsidR="00036884" w:rsidRPr="003F6117" w:rsidRDefault="00036884" w:rsidP="00036884">
            <w:pPr>
              <w:rPr>
                <w:rFonts w:ascii="Calibri Light" w:hAnsi="Calibri Light" w:cs="Calibri Light"/>
              </w:rPr>
            </w:pPr>
            <w:r w:rsidRPr="003F6117">
              <w:rPr>
                <w:rFonts w:ascii="Calibri Light" w:hAnsi="Calibri Light" w:cs="Calibri Light"/>
              </w:rPr>
              <w:t>Címalkotás.</w:t>
            </w:r>
          </w:p>
          <w:p w:rsidR="00036884" w:rsidRPr="003F6117" w:rsidRDefault="00036884" w:rsidP="00036884">
            <w:pPr>
              <w:rPr>
                <w:rFonts w:ascii="Calibri Light" w:hAnsi="Calibri Light" w:cs="Calibri Light"/>
              </w:rPr>
            </w:pPr>
            <w:r w:rsidRPr="003F6117">
              <w:rPr>
                <w:rFonts w:ascii="Calibri Light" w:hAnsi="Calibri Light" w:cs="Calibri Light"/>
              </w:rPr>
              <w:t>Meghívó, hír, hirdetés gyűjtése, megfigyelése, készítése.</w:t>
            </w:r>
          </w:p>
          <w:p w:rsidR="00036884" w:rsidRPr="003F6117" w:rsidRDefault="00036884" w:rsidP="00036884">
            <w:pPr>
              <w:rPr>
                <w:rFonts w:ascii="Calibri Light" w:hAnsi="Calibri Light" w:cs="Calibri Light"/>
              </w:rPr>
            </w:pPr>
            <w:r w:rsidRPr="003F6117">
              <w:rPr>
                <w:rFonts w:ascii="Calibri Light" w:hAnsi="Calibri Light" w:cs="Calibri Light"/>
              </w:rPr>
              <w:t>Leírás készítése, átalakítása bővítéssel, szűkítéssel.</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Olvasottakról vázlat készítése. </w:t>
            </w:r>
          </w:p>
          <w:p w:rsidR="00036884" w:rsidRPr="003F6117" w:rsidRDefault="00036884" w:rsidP="00036884">
            <w:pPr>
              <w:rPr>
                <w:rFonts w:ascii="Calibri Light" w:hAnsi="Calibri Light" w:cs="Calibri Light"/>
              </w:rPr>
            </w:pPr>
            <w:r w:rsidRPr="003F6117">
              <w:rPr>
                <w:rFonts w:ascii="Calibri Light" w:hAnsi="Calibri Light" w:cs="Calibri Light"/>
              </w:rPr>
              <w:t>Jellemzésből leírás, elbeszélés megfogalmazása, rögzítése.</w:t>
            </w:r>
          </w:p>
        </w:tc>
      </w:tr>
      <w:tr w:rsidR="00036884" w:rsidRPr="003F6117" w:rsidTr="00036884">
        <w:tblPrEx>
          <w:tblBorders>
            <w:top w:val="none" w:sz="0" w:space="0" w:color="auto"/>
          </w:tblBorders>
        </w:tblPrEx>
        <w:trPr>
          <w:trHeight w:val="70"/>
          <w:jc w:val="center"/>
        </w:trPr>
        <w:tc>
          <w:tcPr>
            <w:tcW w:w="1837" w:type="dxa"/>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lang w:val="cs-CZ"/>
              </w:rPr>
              <w:t>Fogalmak</w:t>
            </w:r>
          </w:p>
        </w:tc>
        <w:tc>
          <w:tcPr>
            <w:tcW w:w="8506" w:type="dxa"/>
            <w:gridSpan w:val="16"/>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rPr>
              <w:t xml:space="preserve">Önálló </w:t>
            </w:r>
            <w:r w:rsidRPr="003F6117">
              <w:rPr>
                <w:rFonts w:ascii="Calibri Light" w:hAnsi="Calibri Light" w:cs="Calibri Light"/>
                <w:lang w:val="cs-CZ"/>
              </w:rPr>
              <w:t>írás</w:t>
            </w:r>
            <w:r w:rsidRPr="003F6117">
              <w:rPr>
                <w:rFonts w:ascii="Calibri Light" w:hAnsi="Calibri Light" w:cs="Calibri Light"/>
              </w:rPr>
              <w:t xml:space="preserve">, emlékezetből való írás, diktálás, nyelvtani szabály, </w:t>
            </w:r>
            <w:r w:rsidRPr="003F6117">
              <w:rPr>
                <w:rFonts w:ascii="Calibri Light" w:hAnsi="Calibri Light" w:cs="Calibri Light"/>
                <w:lang w:val="cs-CZ"/>
              </w:rPr>
              <w:t>fogalmazás</w:t>
            </w:r>
            <w:r w:rsidRPr="003F6117">
              <w:rPr>
                <w:rFonts w:ascii="Calibri Light" w:hAnsi="Calibri Light" w:cs="Calibri Light"/>
              </w:rPr>
              <w:t>, leírás, elbeszélés, jellemzés.</w:t>
            </w:r>
          </w:p>
        </w:tc>
      </w:tr>
      <w:tr w:rsidR="00036884" w:rsidRPr="003F6117" w:rsidTr="00036884">
        <w:trPr>
          <w:jc w:val="center"/>
        </w:trPr>
        <w:tc>
          <w:tcPr>
            <w:tcW w:w="2185" w:type="dxa"/>
            <w:gridSpan w:val="8"/>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rPr>
              <w:t>Témakör</w:t>
            </w:r>
          </w:p>
        </w:tc>
        <w:tc>
          <w:tcPr>
            <w:tcW w:w="5812" w:type="dxa"/>
            <w:gridSpan w:val="7"/>
            <w:noWrap/>
            <w:vAlign w:val="center"/>
          </w:tcPr>
          <w:p w:rsidR="00036884" w:rsidRPr="003F6117" w:rsidRDefault="00036884" w:rsidP="00036884">
            <w:pPr>
              <w:rPr>
                <w:rFonts w:ascii="Calibri Light" w:hAnsi="Calibri Light" w:cs="Calibri Light"/>
                <w:b/>
                <w:bCs/>
                <w:lang w:val="cs-CZ"/>
              </w:rPr>
            </w:pPr>
            <w:r w:rsidRPr="003F6117">
              <w:rPr>
                <w:rFonts w:ascii="Calibri Light" w:hAnsi="Calibri Light" w:cs="Calibri Light"/>
                <w:b/>
                <w:bCs/>
              </w:rPr>
              <w:t xml:space="preserve">4. Anyanyelvi </w:t>
            </w:r>
            <w:r w:rsidRPr="003F6117">
              <w:rPr>
                <w:rFonts w:ascii="Calibri Light" w:hAnsi="Calibri Light" w:cs="Calibri Light"/>
                <w:b/>
                <w:bCs/>
                <w:lang w:val="cs-CZ"/>
              </w:rPr>
              <w:t>kultúra</w:t>
            </w:r>
            <w:r w:rsidRPr="003F6117">
              <w:rPr>
                <w:rFonts w:ascii="Calibri Light" w:hAnsi="Calibri Light" w:cs="Calibri Light"/>
                <w:b/>
                <w:bCs/>
              </w:rPr>
              <w:t>, ismeretek az anyanyelvről</w:t>
            </w:r>
          </w:p>
        </w:tc>
        <w:tc>
          <w:tcPr>
            <w:tcW w:w="2346" w:type="dxa"/>
            <w:gridSpan w:val="2"/>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bCs/>
                <w:lang w:val="cs-CZ"/>
              </w:rPr>
              <w:t>óraszám:</w:t>
            </w:r>
            <w:r w:rsidRPr="003F6117">
              <w:rPr>
                <w:rFonts w:ascii="Calibri Light" w:hAnsi="Calibri Light" w:cs="Calibri Light"/>
                <w:b/>
                <w:bCs/>
              </w:rPr>
              <w:t xml:space="preserve"> 1</w:t>
            </w:r>
            <w:r>
              <w:rPr>
                <w:rFonts w:ascii="Calibri Light" w:hAnsi="Calibri Light" w:cs="Calibri Light"/>
                <w:b/>
                <w:bCs/>
              </w:rPr>
              <w:t xml:space="preserve">50 </w:t>
            </w:r>
            <w:r w:rsidRPr="003F6117">
              <w:rPr>
                <w:rFonts w:ascii="Calibri Light" w:hAnsi="Calibri Light" w:cs="Calibri Light"/>
                <w:b/>
                <w:bCs/>
              </w:rPr>
              <w:t>óra</w:t>
            </w:r>
          </w:p>
        </w:tc>
      </w:tr>
      <w:tr w:rsidR="00036884" w:rsidRPr="003F6117" w:rsidTr="00036884">
        <w:trPr>
          <w:jc w:val="center"/>
        </w:trPr>
        <w:tc>
          <w:tcPr>
            <w:tcW w:w="2185" w:type="dxa"/>
            <w:gridSpan w:val="8"/>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bCs/>
              </w:rPr>
              <w:t>A témakör nevelési-fejlesztési céljai</w:t>
            </w:r>
          </w:p>
        </w:tc>
        <w:tc>
          <w:tcPr>
            <w:tcW w:w="8158" w:type="dxa"/>
            <w:gridSpan w:val="9"/>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A tanult nyelvtani, </w:t>
            </w:r>
            <w:r w:rsidRPr="003F6117">
              <w:rPr>
                <w:rFonts w:ascii="Calibri Light" w:hAnsi="Calibri Light" w:cs="Calibri Light"/>
                <w:lang w:val="cs-CZ"/>
              </w:rPr>
              <w:t>nyelvhelyességi</w:t>
            </w:r>
            <w:r w:rsidRPr="003F6117">
              <w:rPr>
                <w:rFonts w:ascii="Calibri Light" w:hAnsi="Calibri Light" w:cs="Calibri Light"/>
              </w:rPr>
              <w:t xml:space="preserve"> ismeretek alkalmazásának fejlesztése. Szóbeli és írásbeli nyelvhasználat legalapvetőbb elveinek, normáinak elsajátíttatása.</w:t>
            </w:r>
          </w:p>
          <w:p w:rsidR="00036884" w:rsidRPr="003F6117" w:rsidRDefault="00036884" w:rsidP="00036884">
            <w:pPr>
              <w:rPr>
                <w:rFonts w:ascii="Calibri Light" w:hAnsi="Calibri Light" w:cs="Calibri Light"/>
              </w:rPr>
            </w:pPr>
            <w:r w:rsidRPr="003F6117">
              <w:rPr>
                <w:rFonts w:ascii="Calibri Light" w:hAnsi="Calibri Light" w:cs="Calibri Light"/>
                <w:i/>
              </w:rPr>
              <w:t xml:space="preserve">Képességfejlesztési fókuszok: </w:t>
            </w:r>
            <w:r w:rsidRPr="003F6117">
              <w:rPr>
                <w:rFonts w:ascii="Calibri Light" w:hAnsi="Calibri Light" w:cs="Calibri Light"/>
              </w:rPr>
              <w:t>Akusztikus figyelem: helyesírási szabályok. Szerialitás: betűrend.</w:t>
            </w:r>
          </w:p>
        </w:tc>
      </w:tr>
      <w:tr w:rsidR="00036884" w:rsidRPr="003F6117" w:rsidTr="00036884">
        <w:trPr>
          <w:jc w:val="center"/>
        </w:trPr>
        <w:tc>
          <w:tcPr>
            <w:tcW w:w="4616" w:type="dxa"/>
            <w:gridSpan w:val="11"/>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rPr>
              <w:br w:type="page"/>
            </w:r>
            <w:r w:rsidRPr="003F6117">
              <w:rPr>
                <w:rFonts w:ascii="Calibri Light" w:hAnsi="Calibri Light" w:cs="Calibri Light"/>
                <w:b/>
                <w:lang w:val="cs-CZ"/>
              </w:rPr>
              <w:t>Fejlesztési ismeretek</w:t>
            </w:r>
          </w:p>
        </w:tc>
        <w:tc>
          <w:tcPr>
            <w:tcW w:w="5727" w:type="dxa"/>
            <w:gridSpan w:val="6"/>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lang w:val="cs-CZ"/>
              </w:rPr>
              <w:t>Fejlesztési</w:t>
            </w:r>
            <w:r w:rsidRPr="003F6117">
              <w:rPr>
                <w:rFonts w:ascii="Calibri Light" w:hAnsi="Calibri Light" w:cs="Calibri Light"/>
                <w:b/>
              </w:rPr>
              <w:t xml:space="preserve"> t</w:t>
            </w:r>
            <w:r w:rsidRPr="003F6117">
              <w:rPr>
                <w:rFonts w:ascii="Calibri Light" w:hAnsi="Calibri Light" w:cs="Calibri Light"/>
                <w:b/>
                <w:lang w:val="cs-CZ"/>
              </w:rPr>
              <w:t>evékenységek</w:t>
            </w:r>
          </w:p>
        </w:tc>
      </w:tr>
      <w:tr w:rsidR="00036884" w:rsidRPr="003F6117" w:rsidTr="00036884">
        <w:trPr>
          <w:trHeight w:val="1895"/>
          <w:jc w:val="center"/>
        </w:trPr>
        <w:tc>
          <w:tcPr>
            <w:tcW w:w="4616" w:type="dxa"/>
            <w:gridSpan w:val="11"/>
            <w:noWrap/>
          </w:tcPr>
          <w:p w:rsidR="00036884" w:rsidRPr="003F6117" w:rsidRDefault="00036884" w:rsidP="00036884">
            <w:pPr>
              <w:rPr>
                <w:rFonts w:ascii="Calibri Light" w:hAnsi="Calibri Light" w:cs="Calibri Light"/>
                <w:lang w:val="cs-CZ"/>
              </w:rPr>
            </w:pPr>
            <w:r w:rsidRPr="003F6117">
              <w:rPr>
                <w:rFonts w:ascii="Calibri Light" w:hAnsi="Calibri Light" w:cs="Calibri Light"/>
              </w:rPr>
              <w:t>BETŰK:</w:t>
            </w:r>
          </w:p>
          <w:p w:rsidR="00036884" w:rsidRPr="003F6117" w:rsidRDefault="00036884" w:rsidP="00036884">
            <w:pPr>
              <w:rPr>
                <w:rFonts w:ascii="Calibri Light" w:hAnsi="Calibri Light" w:cs="Calibri Light"/>
              </w:rPr>
            </w:pPr>
            <w:r w:rsidRPr="003F6117">
              <w:rPr>
                <w:rFonts w:ascii="Calibri Light" w:hAnsi="Calibri Light" w:cs="Calibri Light"/>
                <w:lang w:val="cs-CZ"/>
              </w:rPr>
              <w:t>Magánhangzók</w:t>
            </w:r>
            <w:r w:rsidRPr="003F6117">
              <w:rPr>
                <w:rFonts w:ascii="Calibri Light" w:hAnsi="Calibri Light" w:cs="Calibri Light"/>
              </w:rPr>
              <w:t>, mássalhangzók.</w:t>
            </w:r>
          </w:p>
          <w:p w:rsidR="00036884" w:rsidRPr="003F6117" w:rsidRDefault="00036884" w:rsidP="00036884">
            <w:pPr>
              <w:rPr>
                <w:rFonts w:ascii="Calibri Light" w:hAnsi="Calibri Light" w:cs="Calibri Light"/>
              </w:rPr>
            </w:pPr>
            <w:r w:rsidRPr="003F6117">
              <w:rPr>
                <w:rFonts w:ascii="Calibri Light" w:hAnsi="Calibri Light" w:cs="Calibri Light"/>
              </w:rPr>
              <w:t>Szótőhöz kapcsolódó toldalékok hangrendjének, illeszkedésének szabálya.</w:t>
            </w:r>
          </w:p>
          <w:p w:rsidR="00036884" w:rsidRPr="003F6117" w:rsidRDefault="00036884" w:rsidP="00036884">
            <w:pPr>
              <w:rPr>
                <w:rFonts w:ascii="Calibri Light" w:hAnsi="Calibri Light" w:cs="Calibri Light"/>
              </w:rPr>
            </w:pPr>
            <w:r w:rsidRPr="003F6117">
              <w:rPr>
                <w:rFonts w:ascii="Calibri Light" w:hAnsi="Calibri Light" w:cs="Calibri Light"/>
              </w:rPr>
              <w:t>A mássalhangzók egymásra hatása a beszédben, írásban (hasonulás, összeolvadás, rövidülés, kiesés).</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SZÓELEMEK, SZAVAK:</w:t>
            </w:r>
          </w:p>
          <w:p w:rsidR="00036884" w:rsidRPr="003F6117" w:rsidRDefault="00036884" w:rsidP="00036884">
            <w:pPr>
              <w:rPr>
                <w:rFonts w:ascii="Calibri Light" w:hAnsi="Calibri Light" w:cs="Calibri Light"/>
              </w:rPr>
            </w:pPr>
            <w:r w:rsidRPr="003F6117">
              <w:rPr>
                <w:rFonts w:ascii="Calibri Light" w:hAnsi="Calibri Light" w:cs="Calibri Light"/>
              </w:rPr>
              <w:t>Szófajok:</w:t>
            </w:r>
          </w:p>
          <w:p w:rsidR="00036884" w:rsidRPr="003F6117" w:rsidRDefault="00036884" w:rsidP="00712EA5">
            <w:pPr>
              <w:numPr>
                <w:ilvl w:val="0"/>
                <w:numId w:val="486"/>
              </w:numPr>
              <w:spacing w:before="120" w:after="0" w:line="264" w:lineRule="auto"/>
              <w:jc w:val="left"/>
              <w:rPr>
                <w:rFonts w:ascii="Calibri Light" w:hAnsi="Calibri Light" w:cs="Calibri Light"/>
              </w:rPr>
            </w:pPr>
            <w:r w:rsidRPr="003F6117">
              <w:rPr>
                <w:rFonts w:ascii="Calibri Light" w:hAnsi="Calibri Light" w:cs="Calibri Light"/>
              </w:rPr>
              <w:t>főnév</w:t>
            </w:r>
          </w:p>
          <w:p w:rsidR="00036884" w:rsidRPr="003F6117" w:rsidRDefault="00036884" w:rsidP="00712EA5">
            <w:pPr>
              <w:numPr>
                <w:ilvl w:val="0"/>
                <w:numId w:val="486"/>
              </w:numPr>
              <w:spacing w:before="120" w:after="0" w:line="264" w:lineRule="auto"/>
              <w:jc w:val="left"/>
              <w:rPr>
                <w:rFonts w:ascii="Calibri Light" w:hAnsi="Calibri Light" w:cs="Calibri Light"/>
              </w:rPr>
            </w:pPr>
            <w:r w:rsidRPr="003F6117">
              <w:rPr>
                <w:rFonts w:ascii="Calibri Light" w:hAnsi="Calibri Light" w:cs="Calibri Light"/>
              </w:rPr>
              <w:t>melléknév</w:t>
            </w:r>
          </w:p>
          <w:p w:rsidR="00036884" w:rsidRPr="003F6117" w:rsidRDefault="00036884" w:rsidP="00712EA5">
            <w:pPr>
              <w:numPr>
                <w:ilvl w:val="0"/>
                <w:numId w:val="486"/>
              </w:numPr>
              <w:spacing w:before="120" w:after="0" w:line="264" w:lineRule="auto"/>
              <w:jc w:val="left"/>
              <w:rPr>
                <w:rFonts w:ascii="Calibri Light" w:hAnsi="Calibri Light" w:cs="Calibri Light"/>
              </w:rPr>
            </w:pPr>
            <w:r w:rsidRPr="003F6117">
              <w:rPr>
                <w:rFonts w:ascii="Calibri Light" w:hAnsi="Calibri Light" w:cs="Calibri Light"/>
              </w:rPr>
              <w:t>számnév</w:t>
            </w:r>
          </w:p>
          <w:p w:rsidR="00036884" w:rsidRPr="003F6117" w:rsidRDefault="00036884" w:rsidP="00712EA5">
            <w:pPr>
              <w:numPr>
                <w:ilvl w:val="0"/>
                <w:numId w:val="486"/>
              </w:numPr>
              <w:spacing w:before="120" w:after="0" w:line="264" w:lineRule="auto"/>
              <w:jc w:val="left"/>
              <w:rPr>
                <w:rFonts w:ascii="Calibri Light" w:hAnsi="Calibri Light" w:cs="Calibri Light"/>
              </w:rPr>
            </w:pPr>
            <w:r w:rsidRPr="003F6117">
              <w:rPr>
                <w:rFonts w:ascii="Calibri Light" w:hAnsi="Calibri Light" w:cs="Calibri Light"/>
              </w:rPr>
              <w:t>névmás</w:t>
            </w:r>
          </w:p>
          <w:p w:rsidR="00036884" w:rsidRPr="003F6117" w:rsidRDefault="00036884" w:rsidP="00712EA5">
            <w:pPr>
              <w:numPr>
                <w:ilvl w:val="0"/>
                <w:numId w:val="486"/>
              </w:numPr>
              <w:spacing w:before="120" w:after="0" w:line="264" w:lineRule="auto"/>
              <w:jc w:val="left"/>
              <w:rPr>
                <w:rFonts w:ascii="Calibri Light" w:hAnsi="Calibri Light" w:cs="Calibri Light"/>
              </w:rPr>
            </w:pPr>
            <w:r w:rsidRPr="003F6117">
              <w:rPr>
                <w:rFonts w:ascii="Calibri Light" w:hAnsi="Calibri Light" w:cs="Calibri Light"/>
              </w:rPr>
              <w:t>ige.</w:t>
            </w:r>
          </w:p>
          <w:p w:rsidR="00036884" w:rsidRPr="003F6117" w:rsidRDefault="00036884" w:rsidP="00036884">
            <w:pPr>
              <w:rPr>
                <w:rFonts w:ascii="Calibri Light" w:hAnsi="Calibri Light" w:cs="Calibri Light"/>
              </w:rPr>
            </w:pPr>
            <w:r w:rsidRPr="003F6117">
              <w:rPr>
                <w:rFonts w:ascii="Calibri Light" w:hAnsi="Calibri Light" w:cs="Calibri Light"/>
              </w:rPr>
              <w:t>Jelző szerepe a szövegben.</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SZÓSZERKEZETEK:</w:t>
            </w:r>
          </w:p>
          <w:p w:rsidR="00036884" w:rsidRPr="003F6117" w:rsidRDefault="00036884" w:rsidP="00712EA5">
            <w:pPr>
              <w:numPr>
                <w:ilvl w:val="0"/>
                <w:numId w:val="482"/>
              </w:numPr>
              <w:spacing w:before="120" w:after="0" w:line="264" w:lineRule="auto"/>
              <w:jc w:val="left"/>
              <w:rPr>
                <w:rFonts w:ascii="Calibri Light" w:hAnsi="Calibri Light" w:cs="Calibri Light"/>
              </w:rPr>
            </w:pPr>
            <w:r w:rsidRPr="003F6117">
              <w:rPr>
                <w:rFonts w:ascii="Calibri Light" w:hAnsi="Calibri Light" w:cs="Calibri Light"/>
              </w:rPr>
              <w:t>alárendelő szószerkezet</w:t>
            </w:r>
          </w:p>
          <w:p w:rsidR="00036884" w:rsidRPr="003F6117" w:rsidRDefault="00036884" w:rsidP="00712EA5">
            <w:pPr>
              <w:numPr>
                <w:ilvl w:val="0"/>
                <w:numId w:val="482"/>
              </w:numPr>
              <w:spacing w:before="120" w:after="0" w:line="264" w:lineRule="auto"/>
              <w:jc w:val="left"/>
              <w:rPr>
                <w:rFonts w:ascii="Calibri Light" w:hAnsi="Calibri Light" w:cs="Calibri Light"/>
              </w:rPr>
            </w:pPr>
            <w:r w:rsidRPr="003F6117">
              <w:rPr>
                <w:rFonts w:ascii="Calibri Light" w:hAnsi="Calibri Light" w:cs="Calibri Light"/>
              </w:rPr>
              <w:t>mellérendelő szószerkezet.</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MONDATOK</w:t>
            </w:r>
          </w:p>
          <w:p w:rsidR="00036884" w:rsidRPr="003F6117" w:rsidRDefault="00036884" w:rsidP="00036884">
            <w:pPr>
              <w:rPr>
                <w:rFonts w:ascii="Calibri Light" w:hAnsi="Calibri Light" w:cs="Calibri Light"/>
              </w:rPr>
            </w:pPr>
            <w:r w:rsidRPr="003F6117">
              <w:rPr>
                <w:rFonts w:ascii="Calibri Light" w:hAnsi="Calibri Light" w:cs="Calibri Light"/>
              </w:rPr>
              <w:t>Mondatok átalakítása:</w:t>
            </w:r>
          </w:p>
          <w:p w:rsidR="00036884" w:rsidRPr="003F6117" w:rsidRDefault="00036884" w:rsidP="00712EA5">
            <w:pPr>
              <w:numPr>
                <w:ilvl w:val="0"/>
                <w:numId w:val="487"/>
              </w:numPr>
              <w:spacing w:before="120" w:after="0" w:line="264" w:lineRule="auto"/>
              <w:jc w:val="left"/>
              <w:rPr>
                <w:rFonts w:ascii="Calibri Light" w:hAnsi="Calibri Light" w:cs="Calibri Light"/>
              </w:rPr>
            </w:pPr>
            <w:r w:rsidRPr="003F6117">
              <w:rPr>
                <w:rFonts w:ascii="Calibri Light" w:hAnsi="Calibri Light" w:cs="Calibri Light"/>
              </w:rPr>
              <w:t xml:space="preserve">tőmondat </w:t>
            </w:r>
            <w:r w:rsidRPr="003F6117">
              <w:rPr>
                <w:rFonts w:ascii="Calibri Light" w:hAnsi="Calibri Light" w:cs="Calibri Light"/>
                <w:lang w:val="cs-CZ"/>
              </w:rPr>
              <w:t>alkotása</w:t>
            </w:r>
          </w:p>
          <w:p w:rsidR="00036884" w:rsidRPr="003F6117" w:rsidRDefault="00036884" w:rsidP="00712EA5">
            <w:pPr>
              <w:numPr>
                <w:ilvl w:val="0"/>
                <w:numId w:val="487"/>
              </w:numPr>
              <w:spacing w:before="120" w:after="0" w:line="264" w:lineRule="auto"/>
              <w:jc w:val="left"/>
              <w:rPr>
                <w:rFonts w:ascii="Calibri Light" w:hAnsi="Calibri Light" w:cs="Calibri Light"/>
              </w:rPr>
            </w:pPr>
            <w:r w:rsidRPr="003F6117">
              <w:rPr>
                <w:rFonts w:ascii="Calibri Light" w:hAnsi="Calibri Light" w:cs="Calibri Light"/>
              </w:rPr>
              <w:t>bővített mondat.</w:t>
            </w:r>
          </w:p>
          <w:p w:rsidR="00036884" w:rsidRPr="003F6117" w:rsidRDefault="00036884" w:rsidP="00036884">
            <w:pPr>
              <w:rPr>
                <w:rFonts w:ascii="Calibri Light" w:hAnsi="Calibri Light" w:cs="Calibri Light"/>
              </w:rPr>
            </w:pPr>
            <w:r w:rsidRPr="003F6117">
              <w:rPr>
                <w:rFonts w:ascii="Calibri Light" w:hAnsi="Calibri Light" w:cs="Calibri Light"/>
              </w:rPr>
              <w:t>Mondatalkotás.</w:t>
            </w:r>
          </w:p>
          <w:p w:rsidR="00036884" w:rsidRPr="003F6117" w:rsidRDefault="00036884" w:rsidP="00036884">
            <w:pPr>
              <w:rPr>
                <w:rFonts w:ascii="Calibri Light" w:hAnsi="Calibri Light" w:cs="Calibri Light"/>
              </w:rPr>
            </w:pPr>
            <w:r w:rsidRPr="003F6117">
              <w:rPr>
                <w:rFonts w:ascii="Calibri Light" w:hAnsi="Calibri Light" w:cs="Calibri Light"/>
              </w:rPr>
              <w:t>Szófajok, szavak mondatbeli funkciója.</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SZÖVEG</w:t>
            </w:r>
          </w:p>
          <w:p w:rsidR="00036884" w:rsidRPr="003F6117" w:rsidRDefault="00036884" w:rsidP="00036884">
            <w:pPr>
              <w:rPr>
                <w:rFonts w:ascii="Calibri Light" w:hAnsi="Calibri Light" w:cs="Calibri Light"/>
              </w:rPr>
            </w:pPr>
            <w:r w:rsidRPr="003F6117">
              <w:rPr>
                <w:rFonts w:ascii="Calibri Light" w:hAnsi="Calibri Light" w:cs="Calibri Light"/>
              </w:rPr>
              <w:t>Szövegalkotás.</w:t>
            </w:r>
          </w:p>
        </w:tc>
        <w:tc>
          <w:tcPr>
            <w:tcW w:w="5727" w:type="dxa"/>
            <w:gridSpan w:val="6"/>
            <w:noWrap/>
          </w:tcPr>
          <w:p w:rsidR="00036884" w:rsidRPr="003F6117" w:rsidRDefault="00036884" w:rsidP="00036884">
            <w:pPr>
              <w:rPr>
                <w:rFonts w:ascii="Calibri Light" w:hAnsi="Calibri Light" w:cs="Calibri Light"/>
              </w:rPr>
            </w:pPr>
            <w:r w:rsidRPr="003F6117">
              <w:rPr>
                <w:rFonts w:ascii="Calibri Light" w:hAnsi="Calibri Light" w:cs="Calibri Light"/>
                <w:lang w:val="cs-CZ"/>
              </w:rPr>
              <w:t>Csoportosítás</w:t>
            </w:r>
            <w:r w:rsidRPr="003F6117">
              <w:rPr>
                <w:rFonts w:ascii="Calibri Light" w:hAnsi="Calibri Light" w:cs="Calibri Light"/>
              </w:rPr>
              <w:t>, válogatás, vizsgálódás.</w:t>
            </w:r>
          </w:p>
          <w:p w:rsidR="00036884" w:rsidRPr="003F6117" w:rsidRDefault="00036884" w:rsidP="00036884">
            <w:pPr>
              <w:rPr>
                <w:rFonts w:ascii="Calibri Light" w:hAnsi="Calibri Light" w:cs="Calibri Light"/>
              </w:rPr>
            </w:pPr>
            <w:r w:rsidRPr="003F6117">
              <w:rPr>
                <w:rFonts w:ascii="Calibri Light" w:hAnsi="Calibri Light" w:cs="Calibri Light"/>
              </w:rPr>
              <w:t>Betűrend készítése, lexikon használata.</w:t>
            </w:r>
          </w:p>
          <w:p w:rsidR="00036884" w:rsidRPr="003F6117" w:rsidRDefault="00036884" w:rsidP="00036884">
            <w:pPr>
              <w:rPr>
                <w:rFonts w:ascii="Calibri Light" w:hAnsi="Calibri Light" w:cs="Calibri Light"/>
              </w:rPr>
            </w:pPr>
            <w:r w:rsidRPr="003F6117">
              <w:rPr>
                <w:rFonts w:ascii="Calibri Light" w:hAnsi="Calibri Light" w:cs="Calibri Light"/>
              </w:rPr>
              <w:t>Elválasztás szabályainak alkalmazása.</w:t>
            </w:r>
          </w:p>
          <w:p w:rsidR="00036884" w:rsidRPr="003F6117" w:rsidRDefault="00036884" w:rsidP="00036884">
            <w:pPr>
              <w:rPr>
                <w:rFonts w:ascii="Calibri Light" w:hAnsi="Calibri Light" w:cs="Calibri Light"/>
              </w:rPr>
            </w:pPr>
            <w:r w:rsidRPr="003F6117">
              <w:rPr>
                <w:rFonts w:ascii="Calibri Light" w:hAnsi="Calibri Light" w:cs="Calibri Light"/>
              </w:rPr>
              <w:t>Szavak csoportosítása szófajuk, jelentéstartalmuk alapján.</w:t>
            </w:r>
          </w:p>
          <w:p w:rsidR="00036884" w:rsidRPr="003F6117" w:rsidRDefault="00036884" w:rsidP="00036884">
            <w:pPr>
              <w:rPr>
                <w:rFonts w:ascii="Calibri Light" w:hAnsi="Calibri Light" w:cs="Calibri Light"/>
              </w:rPr>
            </w:pPr>
            <w:r w:rsidRPr="003F6117">
              <w:rPr>
                <w:rFonts w:ascii="Calibri Light" w:hAnsi="Calibri Light" w:cs="Calibri Light"/>
              </w:rPr>
              <w:t>Gyűjtés, csoportosítás.</w:t>
            </w:r>
          </w:p>
          <w:p w:rsidR="00036884" w:rsidRPr="003F6117" w:rsidRDefault="00036884" w:rsidP="00036884">
            <w:pPr>
              <w:rPr>
                <w:rFonts w:ascii="Calibri Light" w:hAnsi="Calibri Light" w:cs="Calibri Light"/>
              </w:rPr>
            </w:pPr>
            <w:r w:rsidRPr="003F6117">
              <w:rPr>
                <w:rFonts w:ascii="Calibri Light" w:hAnsi="Calibri Light" w:cs="Calibri Light"/>
              </w:rPr>
              <w:t>Szavak átalakítása:</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képzéssel</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jelezéssel</w:t>
            </w:r>
          </w:p>
          <w:p w:rsidR="00036884" w:rsidRPr="003F6117" w:rsidRDefault="00036884" w:rsidP="00712EA5">
            <w:pPr>
              <w:numPr>
                <w:ilvl w:val="0"/>
                <w:numId w:val="485"/>
              </w:numPr>
              <w:spacing w:before="120" w:after="0" w:line="264" w:lineRule="auto"/>
              <w:jc w:val="left"/>
              <w:rPr>
                <w:rFonts w:ascii="Calibri Light" w:hAnsi="Calibri Light" w:cs="Calibri Light"/>
              </w:rPr>
            </w:pPr>
            <w:r w:rsidRPr="003F6117">
              <w:rPr>
                <w:rFonts w:ascii="Calibri Light" w:hAnsi="Calibri Light" w:cs="Calibri Light"/>
              </w:rPr>
              <w:t>ragozással.</w:t>
            </w:r>
          </w:p>
          <w:p w:rsidR="00036884" w:rsidRPr="003F6117" w:rsidRDefault="00036884" w:rsidP="00036884">
            <w:pPr>
              <w:rPr>
                <w:rFonts w:ascii="Calibri Light" w:hAnsi="Calibri Light" w:cs="Calibri Light"/>
              </w:rPr>
            </w:pPr>
            <w:r w:rsidRPr="003F6117">
              <w:rPr>
                <w:rFonts w:ascii="Calibri Light" w:hAnsi="Calibri Light" w:cs="Calibri Light"/>
              </w:rPr>
              <w:t>Szószerkezet alkotása, átalakítása.</w:t>
            </w:r>
          </w:p>
          <w:p w:rsidR="00036884" w:rsidRPr="003F6117" w:rsidRDefault="00036884" w:rsidP="00036884">
            <w:pPr>
              <w:rPr>
                <w:rFonts w:ascii="Calibri Light" w:hAnsi="Calibri Light" w:cs="Calibri Light"/>
              </w:rPr>
            </w:pPr>
            <w:r w:rsidRPr="003F6117">
              <w:rPr>
                <w:rFonts w:ascii="Calibri Light" w:hAnsi="Calibri Light" w:cs="Calibri Light"/>
              </w:rPr>
              <w:t>Szószerkezetek keresése, gyűjtése irodalmi szövegből.</w:t>
            </w:r>
          </w:p>
          <w:p w:rsidR="00036884" w:rsidRPr="003F6117" w:rsidRDefault="00036884" w:rsidP="00036884">
            <w:pPr>
              <w:rPr>
                <w:rFonts w:ascii="Calibri Light" w:hAnsi="Calibri Light" w:cs="Calibri Light"/>
              </w:rPr>
            </w:pPr>
            <w:r w:rsidRPr="003F6117">
              <w:rPr>
                <w:rFonts w:ascii="Calibri Light" w:hAnsi="Calibri Light" w:cs="Calibri Light"/>
              </w:rPr>
              <w:t>A szószerkezetek felismerése a mondatokban, azok ki/beemelése a mondatokból/mondatokba.</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Mondat tagolása, tanult helyesírási szabályok (mondatkezdés, írásjelek, tulajdonnevek) alkalmazása. </w:t>
            </w:r>
          </w:p>
          <w:p w:rsidR="00036884" w:rsidRPr="003F6117" w:rsidRDefault="00036884" w:rsidP="00036884">
            <w:pPr>
              <w:rPr>
                <w:rFonts w:ascii="Calibri Light" w:hAnsi="Calibri Light" w:cs="Calibri Light"/>
              </w:rPr>
            </w:pPr>
            <w:r w:rsidRPr="003F6117">
              <w:rPr>
                <w:rFonts w:ascii="Calibri Light" w:hAnsi="Calibri Light" w:cs="Calibri Light"/>
              </w:rPr>
              <w:t>Helyes szórend meghatározása.</w:t>
            </w:r>
          </w:p>
          <w:p w:rsidR="00036884" w:rsidRPr="003F6117" w:rsidRDefault="00036884" w:rsidP="00036884">
            <w:pPr>
              <w:rPr>
                <w:rFonts w:ascii="Calibri Light" w:hAnsi="Calibri Light" w:cs="Calibri Light"/>
              </w:rPr>
            </w:pPr>
            <w:r w:rsidRPr="003F6117">
              <w:rPr>
                <w:rFonts w:ascii="Calibri Light" w:hAnsi="Calibri Light" w:cs="Calibri Light"/>
              </w:rPr>
              <w:t>Helyes hangsúly gyakorlása.</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Számbeli egyeztetés gyakorlása, ellenőrzése, </w:t>
            </w:r>
            <w:r w:rsidRPr="003F6117">
              <w:rPr>
                <w:rFonts w:ascii="Calibri Light" w:hAnsi="Calibri Light" w:cs="Calibri Light"/>
                <w:lang w:val="cs-CZ"/>
              </w:rPr>
              <w:t>javítása</w:t>
            </w:r>
            <w:r w:rsidRPr="003F6117">
              <w:rPr>
                <w:rFonts w:ascii="Calibri Light" w:hAnsi="Calibri Light" w:cs="Calibri Light"/>
              </w:rPr>
              <w:t>.</w:t>
            </w:r>
          </w:p>
          <w:p w:rsidR="00036884" w:rsidRPr="003F6117" w:rsidRDefault="00036884" w:rsidP="00036884">
            <w:pPr>
              <w:rPr>
                <w:rFonts w:ascii="Calibri Light" w:hAnsi="Calibri Light" w:cs="Calibri Light"/>
              </w:rPr>
            </w:pPr>
            <w:r w:rsidRPr="003F6117">
              <w:rPr>
                <w:rFonts w:ascii="Calibri Light" w:hAnsi="Calibri Light" w:cs="Calibri Light"/>
              </w:rPr>
              <w:t>Szövegalkotás megadott szempontok alapján. Tanári útmutatás alapján szövegalkotás, kiegészítés, módosítás. Helyes mondatalkotás, szövegalkotás szabályainak alkalmazása.</w:t>
            </w:r>
          </w:p>
          <w:p w:rsidR="00036884" w:rsidRPr="003F6117" w:rsidRDefault="00036884" w:rsidP="00036884">
            <w:pPr>
              <w:rPr>
                <w:rFonts w:ascii="Calibri Light" w:hAnsi="Calibri Light" w:cs="Calibri Light"/>
              </w:rPr>
            </w:pPr>
          </w:p>
        </w:tc>
      </w:tr>
      <w:tr w:rsidR="00036884" w:rsidRPr="003F6117" w:rsidTr="00036884">
        <w:trPr>
          <w:trHeight w:val="70"/>
          <w:jc w:val="center"/>
        </w:trPr>
        <w:tc>
          <w:tcPr>
            <w:tcW w:w="1872" w:type="dxa"/>
            <w:gridSpan w:val="2"/>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rPr>
              <w:t>F</w:t>
            </w:r>
            <w:r w:rsidRPr="003F6117">
              <w:rPr>
                <w:rFonts w:ascii="Calibri Light" w:hAnsi="Calibri Light" w:cs="Calibri Light"/>
                <w:b/>
                <w:lang w:val="cs-CZ"/>
              </w:rPr>
              <w:t>ogalmak</w:t>
            </w:r>
          </w:p>
        </w:tc>
        <w:tc>
          <w:tcPr>
            <w:tcW w:w="8471" w:type="dxa"/>
            <w:gridSpan w:val="15"/>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rPr>
              <w:t xml:space="preserve">Beszédhang, magánhangzó, </w:t>
            </w:r>
            <w:r w:rsidRPr="003F6117">
              <w:rPr>
                <w:rFonts w:ascii="Calibri Light" w:hAnsi="Calibri Light" w:cs="Calibri Light"/>
                <w:lang w:val="cs-CZ"/>
              </w:rPr>
              <w:t>mássalhangzó</w:t>
            </w:r>
            <w:r w:rsidRPr="003F6117">
              <w:rPr>
                <w:rFonts w:ascii="Calibri Light" w:hAnsi="Calibri Light" w:cs="Calibri Light"/>
              </w:rPr>
              <w:t>, szóelem, hangalak és jelentés, szókincs, szófaj, helyesírási szabály.</w:t>
            </w:r>
          </w:p>
        </w:tc>
      </w:tr>
      <w:tr w:rsidR="00036884" w:rsidRPr="003F6117" w:rsidTr="00036884">
        <w:trPr>
          <w:jc w:val="center"/>
        </w:trPr>
        <w:tc>
          <w:tcPr>
            <w:tcW w:w="2154" w:type="dxa"/>
            <w:gridSpan w:val="6"/>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rPr>
              <w:t>Témakör</w:t>
            </w:r>
          </w:p>
        </w:tc>
        <w:tc>
          <w:tcPr>
            <w:tcW w:w="5861" w:type="dxa"/>
            <w:gridSpan w:val="10"/>
            <w:noWrap/>
            <w:vAlign w:val="center"/>
          </w:tcPr>
          <w:p w:rsidR="00036884" w:rsidRPr="003F6117" w:rsidRDefault="00036884" w:rsidP="00036884">
            <w:pPr>
              <w:rPr>
                <w:rFonts w:ascii="Calibri Light" w:hAnsi="Calibri Light" w:cs="Calibri Light"/>
                <w:b/>
                <w:bCs/>
              </w:rPr>
            </w:pPr>
            <w:r w:rsidRPr="003F6117">
              <w:rPr>
                <w:rFonts w:ascii="Calibri Light" w:hAnsi="Calibri Light" w:cs="Calibri Light"/>
                <w:b/>
                <w:bCs/>
                <w:lang w:val="cs-CZ"/>
              </w:rPr>
              <w:t>5. Irodalmi</w:t>
            </w:r>
            <w:r w:rsidRPr="003F6117">
              <w:rPr>
                <w:rFonts w:ascii="Calibri Light" w:hAnsi="Calibri Light" w:cs="Calibri Light"/>
                <w:b/>
                <w:bCs/>
              </w:rPr>
              <w:t xml:space="preserve"> kultúra, irodalmi művek értelmezése</w:t>
            </w:r>
          </w:p>
        </w:tc>
        <w:tc>
          <w:tcPr>
            <w:tcW w:w="2328" w:type="dxa"/>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bCs/>
                <w:lang w:val="cs-CZ"/>
              </w:rPr>
              <w:t>óraszám:</w:t>
            </w:r>
            <w:r w:rsidRPr="003F6117">
              <w:rPr>
                <w:rFonts w:ascii="Calibri Light" w:hAnsi="Calibri Light" w:cs="Calibri Light"/>
                <w:b/>
                <w:bCs/>
              </w:rPr>
              <w:t xml:space="preserve"> </w:t>
            </w:r>
            <w:r w:rsidRPr="003F6117">
              <w:rPr>
                <w:rFonts w:ascii="Calibri Light" w:hAnsi="Calibri Light" w:cs="Calibri Light"/>
                <w:b/>
                <w:bCs/>
                <w:lang w:val="cs-CZ"/>
              </w:rPr>
              <w:t>1</w:t>
            </w:r>
            <w:r>
              <w:rPr>
                <w:rFonts w:ascii="Calibri Light" w:hAnsi="Calibri Light" w:cs="Calibri Light"/>
                <w:b/>
                <w:bCs/>
                <w:lang w:val="cs-CZ"/>
              </w:rPr>
              <w:t>5</w:t>
            </w:r>
            <w:r w:rsidRPr="003F6117">
              <w:rPr>
                <w:rFonts w:ascii="Calibri Light" w:hAnsi="Calibri Light" w:cs="Calibri Light"/>
                <w:b/>
                <w:bCs/>
                <w:lang w:val="cs-CZ"/>
              </w:rPr>
              <w:t>0</w:t>
            </w:r>
            <w:r w:rsidRPr="003F6117">
              <w:rPr>
                <w:rFonts w:ascii="Calibri Light" w:hAnsi="Calibri Light" w:cs="Calibri Light"/>
                <w:b/>
                <w:bCs/>
              </w:rPr>
              <w:t>óra</w:t>
            </w:r>
          </w:p>
        </w:tc>
      </w:tr>
      <w:tr w:rsidR="00036884" w:rsidRPr="003F6117" w:rsidTr="00036884">
        <w:trPr>
          <w:jc w:val="center"/>
        </w:trPr>
        <w:tc>
          <w:tcPr>
            <w:tcW w:w="2154" w:type="dxa"/>
            <w:gridSpan w:val="6"/>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bCs/>
              </w:rPr>
              <w:t>A témakör nevelési-fejlesztési céljai</w:t>
            </w:r>
          </w:p>
        </w:tc>
        <w:tc>
          <w:tcPr>
            <w:tcW w:w="8189" w:type="dxa"/>
            <w:gridSpan w:val="11"/>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Az irodalmi ismeretek fejlesztése, az </w:t>
            </w:r>
            <w:r w:rsidRPr="003F6117">
              <w:rPr>
                <w:rFonts w:ascii="Calibri Light" w:hAnsi="Calibri Light" w:cs="Calibri Light"/>
                <w:lang w:val="cs-CZ"/>
              </w:rPr>
              <w:t>olvasás</w:t>
            </w:r>
            <w:r w:rsidRPr="003F6117">
              <w:rPr>
                <w:rFonts w:ascii="Calibri Light" w:hAnsi="Calibri Light" w:cs="Calibri Light"/>
              </w:rPr>
              <w:t xml:space="preserve"> készséggé alakítása, fejlesztése. A tanulók nyelvi kulturáltságának növelése.</w:t>
            </w:r>
          </w:p>
          <w:p w:rsidR="00036884" w:rsidRPr="003F6117" w:rsidRDefault="00036884" w:rsidP="00036884">
            <w:pPr>
              <w:rPr>
                <w:rFonts w:ascii="Calibri Light" w:hAnsi="Calibri Light" w:cs="Calibri Light"/>
              </w:rPr>
            </w:pPr>
            <w:r w:rsidRPr="003F6117">
              <w:rPr>
                <w:rFonts w:ascii="Calibri Light" w:hAnsi="Calibri Light" w:cs="Calibri Light"/>
                <w:i/>
              </w:rPr>
              <w:t xml:space="preserve">Képességfejlesztési fókuszok: </w:t>
            </w:r>
            <w:r w:rsidRPr="003F6117">
              <w:rPr>
                <w:rFonts w:ascii="Calibri Light" w:hAnsi="Calibri Light" w:cs="Calibri Light"/>
              </w:rPr>
              <w:t>Emlékezet: memoriterek elsajátításával a hosszú távú emlékezet fejlesztése. Auditív figyelem, észlelés: hallott irodalmi szövegekből való tartalommondás, érzelmek, mondanivaló megfigyelése. Szókincsbővítés.</w:t>
            </w:r>
          </w:p>
        </w:tc>
      </w:tr>
      <w:tr w:rsidR="00036884" w:rsidRPr="003F6117" w:rsidTr="00036884">
        <w:trPr>
          <w:jc w:val="center"/>
        </w:trPr>
        <w:tc>
          <w:tcPr>
            <w:tcW w:w="4616" w:type="dxa"/>
            <w:gridSpan w:val="11"/>
            <w:noWrap/>
            <w:vAlign w:val="center"/>
          </w:tcPr>
          <w:p w:rsidR="00036884" w:rsidRPr="003F6117" w:rsidRDefault="00036884" w:rsidP="00036884">
            <w:pPr>
              <w:rPr>
                <w:rFonts w:ascii="Calibri Light" w:hAnsi="Calibri Light" w:cs="Calibri Light"/>
                <w:b/>
                <w:lang w:val="cs-CZ"/>
              </w:rPr>
            </w:pPr>
            <w:r w:rsidRPr="003F6117">
              <w:rPr>
                <w:rFonts w:ascii="Calibri Light" w:hAnsi="Calibri Light" w:cs="Calibri Light"/>
                <w:b/>
              </w:rPr>
              <w:t>Fejlesztési ismeretek</w:t>
            </w:r>
          </w:p>
        </w:tc>
        <w:tc>
          <w:tcPr>
            <w:tcW w:w="5727" w:type="dxa"/>
            <w:gridSpan w:val="6"/>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b/>
              </w:rPr>
              <w:t>Fejlesztési t</w:t>
            </w:r>
            <w:r w:rsidRPr="003F6117">
              <w:rPr>
                <w:rFonts w:ascii="Calibri Light" w:hAnsi="Calibri Light" w:cs="Calibri Light"/>
                <w:b/>
                <w:lang w:val="cs-CZ"/>
              </w:rPr>
              <w:t>evékenységek</w:t>
            </w:r>
          </w:p>
        </w:tc>
      </w:tr>
      <w:tr w:rsidR="00036884" w:rsidRPr="003F6117" w:rsidTr="00036884">
        <w:trPr>
          <w:trHeight w:val="1895"/>
          <w:jc w:val="center"/>
        </w:trPr>
        <w:tc>
          <w:tcPr>
            <w:tcW w:w="4616" w:type="dxa"/>
            <w:gridSpan w:val="11"/>
            <w:noWrap/>
          </w:tcPr>
          <w:p w:rsidR="00036884" w:rsidRPr="003F6117" w:rsidRDefault="00036884" w:rsidP="00036884">
            <w:pPr>
              <w:rPr>
                <w:rFonts w:ascii="Calibri Light" w:hAnsi="Calibri Light" w:cs="Calibri Light"/>
              </w:rPr>
            </w:pPr>
            <w:r w:rsidRPr="003F6117">
              <w:rPr>
                <w:rFonts w:ascii="Calibri Light" w:hAnsi="Calibri Light" w:cs="Calibri Light"/>
              </w:rPr>
              <w:t>Műnemek: líra, epika, dráma</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Műnem: líra, Műfaj: Dal</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művek:</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Petőfi Sándor: </w:t>
            </w:r>
          </w:p>
          <w:p w:rsidR="00036884" w:rsidRPr="003F6117" w:rsidRDefault="00036884" w:rsidP="00712EA5">
            <w:pPr>
              <w:numPr>
                <w:ilvl w:val="0"/>
                <w:numId w:val="488"/>
              </w:numPr>
              <w:spacing w:before="120" w:after="0" w:line="264" w:lineRule="auto"/>
              <w:jc w:val="left"/>
              <w:rPr>
                <w:rFonts w:ascii="Calibri Light" w:hAnsi="Calibri Light" w:cs="Calibri Light"/>
              </w:rPr>
            </w:pPr>
            <w:r w:rsidRPr="003F6117">
              <w:rPr>
                <w:rFonts w:ascii="Calibri Light" w:hAnsi="Calibri Light" w:cs="Calibri Light"/>
              </w:rPr>
              <w:t>Füstbe ment terv</w:t>
            </w:r>
          </w:p>
          <w:p w:rsidR="00036884" w:rsidRPr="003F6117" w:rsidRDefault="00036884" w:rsidP="00712EA5">
            <w:pPr>
              <w:numPr>
                <w:ilvl w:val="0"/>
                <w:numId w:val="488"/>
              </w:numPr>
              <w:spacing w:before="120" w:after="0" w:line="264" w:lineRule="auto"/>
              <w:jc w:val="left"/>
              <w:rPr>
                <w:rFonts w:ascii="Calibri Light" w:hAnsi="Calibri Light" w:cs="Calibri Light"/>
              </w:rPr>
            </w:pPr>
            <w:r w:rsidRPr="003F6117">
              <w:rPr>
                <w:rFonts w:ascii="Calibri Light" w:hAnsi="Calibri Light" w:cs="Calibri Light"/>
              </w:rPr>
              <w:t>Reszket a bokor mert…</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MűNEMEK: epika</w:t>
            </w:r>
          </w:p>
          <w:p w:rsidR="00036884" w:rsidRPr="003F6117" w:rsidRDefault="00036884" w:rsidP="00036884">
            <w:pPr>
              <w:rPr>
                <w:rFonts w:ascii="Calibri Light" w:hAnsi="Calibri Light" w:cs="Calibri Light"/>
              </w:rPr>
            </w:pPr>
            <w:r w:rsidRPr="003F6117">
              <w:rPr>
                <w:rFonts w:ascii="Calibri Light" w:hAnsi="Calibri Light" w:cs="Calibri Light"/>
              </w:rPr>
              <w:t>MűFAJ: Mese, műmesE</w:t>
            </w: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művek:</w:t>
            </w:r>
          </w:p>
          <w:p w:rsidR="00036884" w:rsidRPr="003F6117" w:rsidRDefault="00036884" w:rsidP="00036884">
            <w:pPr>
              <w:rPr>
                <w:rFonts w:ascii="Calibri Light" w:hAnsi="Calibri Light" w:cs="Calibri Light"/>
              </w:rPr>
            </w:pPr>
            <w:r w:rsidRPr="003F6117">
              <w:rPr>
                <w:rFonts w:ascii="Calibri Light" w:hAnsi="Calibri Light" w:cs="Calibri Light"/>
              </w:rPr>
              <w:t>Az égig érő fa (magyar népmese)</w:t>
            </w:r>
          </w:p>
          <w:p w:rsidR="00036884" w:rsidRPr="003F6117" w:rsidRDefault="00036884" w:rsidP="00036884">
            <w:pPr>
              <w:rPr>
                <w:rFonts w:ascii="Calibri Light" w:hAnsi="Calibri Light" w:cs="Calibri Light"/>
              </w:rPr>
            </w:pPr>
            <w:r w:rsidRPr="003F6117">
              <w:rPr>
                <w:rFonts w:ascii="Calibri Light" w:hAnsi="Calibri Light" w:cs="Calibri Light"/>
              </w:rPr>
              <w:t>Tündérszép Ilona és Árgyélus (magyar népmese)</w:t>
            </w:r>
          </w:p>
          <w:p w:rsidR="00036884" w:rsidRPr="003F6117" w:rsidRDefault="00036884" w:rsidP="00036884">
            <w:pPr>
              <w:rPr>
                <w:rFonts w:ascii="Calibri Light" w:hAnsi="Calibri Light" w:cs="Calibri Light"/>
              </w:rPr>
            </w:pPr>
            <w:r w:rsidRPr="003F6117">
              <w:rPr>
                <w:rFonts w:ascii="Calibri Light" w:hAnsi="Calibri Light" w:cs="Calibri Light"/>
              </w:rPr>
              <w:t>Attila földje (magyar népmese)</w:t>
            </w:r>
          </w:p>
          <w:p w:rsidR="00036884" w:rsidRPr="003F6117" w:rsidRDefault="00036884" w:rsidP="00036884">
            <w:pPr>
              <w:rPr>
                <w:rFonts w:ascii="Calibri Light" w:hAnsi="Calibri Light" w:cs="Calibri Light"/>
              </w:rPr>
            </w:pPr>
            <w:r w:rsidRPr="003F6117">
              <w:rPr>
                <w:rFonts w:ascii="Calibri Light" w:hAnsi="Calibri Light" w:cs="Calibri Light"/>
              </w:rPr>
              <w:t>Válogatás a magyar népmesegyűjteményből.</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NÉPBALLADA</w:t>
            </w: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művek:</w:t>
            </w:r>
          </w:p>
          <w:p w:rsidR="00036884" w:rsidRPr="003F6117" w:rsidRDefault="00036884" w:rsidP="00036884">
            <w:pPr>
              <w:rPr>
                <w:rFonts w:ascii="Calibri Light" w:hAnsi="Calibri Light" w:cs="Calibri Light"/>
                <w:i/>
              </w:rPr>
            </w:pPr>
            <w:r w:rsidRPr="003F6117">
              <w:rPr>
                <w:rFonts w:ascii="Calibri Light" w:hAnsi="Calibri Light" w:cs="Calibri Light"/>
                <w:i/>
              </w:rPr>
              <w:t>Kőmíves Kelemen</w:t>
            </w:r>
            <w:r w:rsidRPr="003F6117">
              <w:rPr>
                <w:rFonts w:ascii="Calibri Light" w:hAnsi="Calibri Light" w:cs="Calibri Light"/>
              </w:rPr>
              <w:t>;</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LEGENDA:</w:t>
            </w: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mű:</w:t>
            </w:r>
          </w:p>
          <w:p w:rsidR="00036884" w:rsidRPr="003F6117" w:rsidRDefault="00036884" w:rsidP="00036884">
            <w:pPr>
              <w:rPr>
                <w:rFonts w:ascii="Calibri Light" w:hAnsi="Calibri Light" w:cs="Calibri Light"/>
              </w:rPr>
            </w:pPr>
            <w:r w:rsidRPr="003F6117">
              <w:rPr>
                <w:rFonts w:ascii="Calibri Light" w:hAnsi="Calibri Light" w:cs="Calibri Light"/>
              </w:rPr>
              <w:t>Arany János: Rege a csodaszarvasról.</w:t>
            </w:r>
          </w:p>
          <w:p w:rsidR="00036884" w:rsidRPr="003F6117" w:rsidRDefault="00036884" w:rsidP="00036884">
            <w:pPr>
              <w:rPr>
                <w:rFonts w:ascii="Calibri Light" w:hAnsi="Calibri Light" w:cs="Calibri Light"/>
                <w:b/>
              </w:rPr>
            </w:pPr>
          </w:p>
          <w:p w:rsidR="00036884" w:rsidRPr="003F6117" w:rsidRDefault="00036884" w:rsidP="00036884">
            <w:pPr>
              <w:rPr>
                <w:rFonts w:ascii="Calibri Light" w:hAnsi="Calibri Light" w:cs="Calibri Light"/>
              </w:rPr>
            </w:pPr>
            <w:r w:rsidRPr="003F6117">
              <w:rPr>
                <w:rFonts w:ascii="Calibri Light" w:hAnsi="Calibri Light" w:cs="Calibri Light"/>
              </w:rPr>
              <w:t>MONDA:</w:t>
            </w: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művek:</w:t>
            </w:r>
          </w:p>
          <w:p w:rsidR="00036884" w:rsidRPr="003F6117" w:rsidRDefault="00036884" w:rsidP="00036884">
            <w:pPr>
              <w:rPr>
                <w:rFonts w:ascii="Calibri Light" w:hAnsi="Calibri Light" w:cs="Calibri Light"/>
              </w:rPr>
            </w:pPr>
            <w:r w:rsidRPr="003F6117">
              <w:rPr>
                <w:rFonts w:ascii="Calibri Light" w:hAnsi="Calibri Light" w:cs="Calibri Light"/>
              </w:rPr>
              <w:t>Lehel kürtje</w:t>
            </w:r>
          </w:p>
          <w:p w:rsidR="00036884" w:rsidRPr="003F6117" w:rsidRDefault="00036884" w:rsidP="00036884">
            <w:pPr>
              <w:rPr>
                <w:rFonts w:ascii="Calibri Light" w:hAnsi="Calibri Light" w:cs="Calibri Light"/>
              </w:rPr>
            </w:pPr>
            <w:r w:rsidRPr="003F6117">
              <w:rPr>
                <w:rFonts w:ascii="Calibri Light" w:hAnsi="Calibri Light" w:cs="Calibri Light"/>
              </w:rPr>
              <w:t>Mátyás-mondák</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BIBLIAI TÖRTÉNETEK:</w:t>
            </w: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történetek:</w:t>
            </w:r>
          </w:p>
          <w:p w:rsidR="00036884" w:rsidRPr="003F6117" w:rsidRDefault="00036884" w:rsidP="00036884">
            <w:pPr>
              <w:rPr>
                <w:rFonts w:ascii="Calibri Light" w:hAnsi="Calibri Light" w:cs="Calibri Light"/>
              </w:rPr>
            </w:pPr>
            <w:r w:rsidRPr="003F6117">
              <w:rPr>
                <w:rFonts w:ascii="Calibri Light" w:hAnsi="Calibri Light" w:cs="Calibri Light"/>
              </w:rPr>
              <w:t>A világ teremtése</w:t>
            </w:r>
          </w:p>
          <w:p w:rsidR="00036884" w:rsidRPr="003F6117" w:rsidRDefault="00036884" w:rsidP="00036884">
            <w:pPr>
              <w:rPr>
                <w:rFonts w:ascii="Calibri Light" w:hAnsi="Calibri Light" w:cs="Calibri Light"/>
              </w:rPr>
            </w:pPr>
            <w:r w:rsidRPr="003F6117">
              <w:rPr>
                <w:rFonts w:ascii="Calibri Light" w:hAnsi="Calibri Light" w:cs="Calibri Light"/>
              </w:rPr>
              <w:t>Az édenkerti történet</w:t>
            </w:r>
          </w:p>
          <w:p w:rsidR="00036884" w:rsidRPr="003F6117" w:rsidRDefault="00036884" w:rsidP="00036884">
            <w:pPr>
              <w:rPr>
                <w:rFonts w:ascii="Calibri Light" w:hAnsi="Calibri Light" w:cs="Calibri Light"/>
              </w:rPr>
            </w:pPr>
            <w:r w:rsidRPr="003F6117">
              <w:rPr>
                <w:rFonts w:ascii="Calibri Light" w:hAnsi="Calibri Light" w:cs="Calibri Light"/>
              </w:rPr>
              <w:t>Noé és a bárka</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Jézus születése, </w:t>
            </w:r>
          </w:p>
          <w:p w:rsidR="00036884" w:rsidRPr="003F6117" w:rsidRDefault="00036884" w:rsidP="00036884">
            <w:pPr>
              <w:rPr>
                <w:rFonts w:ascii="Calibri Light" w:hAnsi="Calibri Light" w:cs="Calibri Light"/>
              </w:rPr>
            </w:pPr>
            <w:r w:rsidRPr="003F6117">
              <w:rPr>
                <w:rFonts w:ascii="Calibri Light" w:hAnsi="Calibri Light" w:cs="Calibri Light"/>
              </w:rPr>
              <w:t>A betlehemi királyok</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ELBESZÉLŐ KÖLTEMÉNY:</w:t>
            </w:r>
          </w:p>
          <w:p w:rsidR="00036884" w:rsidRPr="003F6117" w:rsidRDefault="00036884" w:rsidP="00036884">
            <w:pPr>
              <w:rPr>
                <w:rFonts w:ascii="Calibri Light" w:hAnsi="Calibri Light" w:cs="Calibri Light"/>
              </w:rPr>
            </w:pPr>
            <w:r w:rsidRPr="003F6117">
              <w:rPr>
                <w:rFonts w:ascii="Calibri Light" w:hAnsi="Calibri Light" w:cs="Calibri Light"/>
              </w:rPr>
              <w:t>Fazekas Mihály: Lúdas Matyi</w:t>
            </w:r>
          </w:p>
          <w:p w:rsidR="00036884" w:rsidRPr="003F6117" w:rsidRDefault="00036884" w:rsidP="00036884">
            <w:pPr>
              <w:rPr>
                <w:rFonts w:ascii="Calibri Light" w:hAnsi="Calibri Light" w:cs="Calibri Light"/>
                <w:i/>
              </w:rPr>
            </w:pPr>
            <w:r w:rsidRPr="003F6117">
              <w:rPr>
                <w:rFonts w:ascii="Calibri Light" w:hAnsi="Calibri Light" w:cs="Calibri Light"/>
              </w:rPr>
              <w:t>Petőfi Sándor:</w:t>
            </w:r>
            <w:r w:rsidRPr="003F6117">
              <w:rPr>
                <w:rFonts w:ascii="Calibri Light" w:hAnsi="Calibri Light" w:cs="Calibri Light"/>
                <w:i/>
              </w:rPr>
              <w:t xml:space="preserve"> János vitéz</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 xml:space="preserve">ELBESZÉLÉS: </w:t>
            </w: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művek:</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Jókai Mór: </w:t>
            </w:r>
            <w:r w:rsidRPr="003F6117">
              <w:rPr>
                <w:rFonts w:ascii="Calibri Light" w:hAnsi="Calibri Light" w:cs="Calibri Light"/>
                <w:i/>
              </w:rPr>
              <w:t>A nagyenyedi két fűzfa</w:t>
            </w:r>
            <w:r w:rsidRPr="003F6117" w:rsidDel="00144956">
              <w:rPr>
                <w:rFonts w:ascii="Calibri Light" w:hAnsi="Calibri Light" w:cs="Calibri Light"/>
              </w:rPr>
              <w:t xml:space="preserve"> </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rPr>
            </w:pPr>
            <w:r w:rsidRPr="003F6117">
              <w:rPr>
                <w:rFonts w:ascii="Calibri Light" w:hAnsi="Calibri Light" w:cs="Calibri Light"/>
              </w:rPr>
              <w:t>REGÉNY:</w:t>
            </w:r>
          </w:p>
          <w:p w:rsidR="00036884" w:rsidRPr="003F6117" w:rsidRDefault="00036884" w:rsidP="00036884">
            <w:pPr>
              <w:rPr>
                <w:rFonts w:ascii="Calibri Light" w:hAnsi="Calibri Light" w:cs="Calibri Light"/>
              </w:rPr>
            </w:pPr>
            <w:r w:rsidRPr="003F6117">
              <w:rPr>
                <w:rFonts w:ascii="Calibri Light" w:hAnsi="Calibri Light" w:cs="Calibri Light"/>
              </w:rPr>
              <w:t>Feldolgozásra ajánlott művek:</w:t>
            </w:r>
          </w:p>
          <w:p w:rsidR="00036884" w:rsidRPr="003F6117" w:rsidRDefault="00036884" w:rsidP="00036884">
            <w:pPr>
              <w:rPr>
                <w:rFonts w:ascii="Calibri Light" w:hAnsi="Calibri Light" w:cs="Calibri Light"/>
              </w:rPr>
            </w:pPr>
            <w:r w:rsidRPr="003F6117">
              <w:rPr>
                <w:rFonts w:ascii="Calibri Light" w:hAnsi="Calibri Light" w:cs="Calibri Light"/>
              </w:rPr>
              <w:t>Molnár Ferenc: A Pál utcai fiúk.</w:t>
            </w:r>
          </w:p>
          <w:p w:rsidR="00036884" w:rsidRPr="003F6117" w:rsidRDefault="00036884" w:rsidP="00036884">
            <w:pPr>
              <w:rPr>
                <w:rFonts w:ascii="Calibri Light" w:hAnsi="Calibri Light" w:cs="Calibri Light"/>
              </w:rPr>
            </w:pPr>
            <w:r w:rsidRPr="003F6117">
              <w:rPr>
                <w:rFonts w:ascii="Calibri Light" w:hAnsi="Calibri Light" w:cs="Calibri Light"/>
              </w:rPr>
              <w:t>Gárdonyi Géza: Egri csillagok</w:t>
            </w:r>
          </w:p>
          <w:p w:rsidR="00036884" w:rsidRPr="003F6117" w:rsidRDefault="00036884" w:rsidP="00036884">
            <w:pPr>
              <w:rPr>
                <w:rFonts w:ascii="Calibri Light" w:hAnsi="Calibri Light" w:cs="Calibri Light"/>
              </w:rPr>
            </w:pPr>
          </w:p>
          <w:p w:rsidR="00036884" w:rsidRPr="003F6117" w:rsidRDefault="00036884" w:rsidP="00036884">
            <w:pPr>
              <w:rPr>
                <w:rFonts w:ascii="Calibri Light" w:hAnsi="Calibri Light" w:cs="Calibri Light"/>
                <w:b/>
              </w:rPr>
            </w:pPr>
          </w:p>
          <w:p w:rsidR="00036884" w:rsidRPr="003F6117" w:rsidRDefault="00036884" w:rsidP="00036884">
            <w:pPr>
              <w:rPr>
                <w:rFonts w:ascii="Calibri Light" w:hAnsi="Calibri Light" w:cs="Calibri Light"/>
              </w:rPr>
            </w:pPr>
            <w:r w:rsidRPr="003F6117">
              <w:rPr>
                <w:rFonts w:ascii="Calibri Light" w:hAnsi="Calibri Light" w:cs="Calibri Light"/>
              </w:rPr>
              <w:t>DRÁMA:</w:t>
            </w:r>
          </w:p>
          <w:p w:rsidR="00036884" w:rsidRPr="003F6117" w:rsidRDefault="00036884" w:rsidP="00036884">
            <w:pPr>
              <w:rPr>
                <w:rFonts w:ascii="Calibri Light" w:hAnsi="Calibri Light" w:cs="Calibri Light"/>
              </w:rPr>
            </w:pPr>
            <w:r w:rsidRPr="003F6117">
              <w:rPr>
                <w:rFonts w:ascii="Calibri Light" w:hAnsi="Calibri Light" w:cs="Calibri Light"/>
              </w:rPr>
              <w:t>A helyi lehetőségek függvényében egy színpadi mű megtekintése.</w:t>
            </w:r>
          </w:p>
        </w:tc>
        <w:tc>
          <w:tcPr>
            <w:tcW w:w="5727" w:type="dxa"/>
            <w:gridSpan w:val="6"/>
            <w:noWrap/>
          </w:tcPr>
          <w:p w:rsidR="00036884" w:rsidRPr="003F6117" w:rsidRDefault="00036884" w:rsidP="00036884">
            <w:pPr>
              <w:rPr>
                <w:rFonts w:ascii="Calibri Light" w:hAnsi="Calibri Light" w:cs="Calibri Light"/>
              </w:rPr>
            </w:pPr>
            <w:r w:rsidRPr="003F6117">
              <w:rPr>
                <w:rFonts w:ascii="Calibri Light" w:hAnsi="Calibri Light" w:cs="Calibri Light"/>
              </w:rPr>
              <w:t xml:space="preserve">Az irodalmi művek </w:t>
            </w:r>
            <w:r w:rsidRPr="003F6117">
              <w:rPr>
                <w:rFonts w:ascii="Calibri Light" w:hAnsi="Calibri Light" w:cs="Calibri Light"/>
                <w:lang w:val="cs-CZ"/>
              </w:rPr>
              <w:t>elemzése</w:t>
            </w:r>
            <w:r w:rsidRPr="003F6117">
              <w:rPr>
                <w:rFonts w:ascii="Calibri Light" w:hAnsi="Calibri Light" w:cs="Calibri Light"/>
              </w:rPr>
              <w:t xml:space="preserve">, értelmezése, az irodalmi szövegek alapstruktúrájának megismerése. </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Irodalmi művek műfaji jellemzőinek felismerése. </w:t>
            </w:r>
          </w:p>
          <w:p w:rsidR="00036884" w:rsidRPr="003F6117" w:rsidRDefault="00036884" w:rsidP="00036884">
            <w:pPr>
              <w:rPr>
                <w:rFonts w:ascii="Calibri Light" w:hAnsi="Calibri Light" w:cs="Calibri Light"/>
              </w:rPr>
            </w:pPr>
            <w:r w:rsidRPr="003F6117">
              <w:rPr>
                <w:rFonts w:ascii="Calibri Light" w:hAnsi="Calibri Light" w:cs="Calibri Light"/>
              </w:rPr>
              <w:t>Az egyes műnemek jellemző jegyeinek felismerése.</w:t>
            </w:r>
          </w:p>
          <w:p w:rsidR="00036884" w:rsidRPr="003F6117" w:rsidRDefault="00036884" w:rsidP="00036884">
            <w:pPr>
              <w:rPr>
                <w:rFonts w:ascii="Calibri Light" w:hAnsi="Calibri Light" w:cs="Calibri Light"/>
              </w:rPr>
            </w:pPr>
            <w:r w:rsidRPr="003F6117">
              <w:rPr>
                <w:rFonts w:ascii="Calibri Light" w:hAnsi="Calibri Light" w:cs="Calibri Light"/>
              </w:rPr>
              <w:t>Az irodalmi kifejezésformák, a költői eszközök, az irodalmi szövegek szerkezetének megismerése.</w:t>
            </w:r>
          </w:p>
          <w:p w:rsidR="00036884" w:rsidRPr="003F6117" w:rsidRDefault="00036884" w:rsidP="00036884">
            <w:pPr>
              <w:rPr>
                <w:rFonts w:ascii="Calibri Light" w:hAnsi="Calibri Light" w:cs="Calibri Light"/>
              </w:rPr>
            </w:pPr>
            <w:r w:rsidRPr="003F6117">
              <w:rPr>
                <w:rFonts w:ascii="Calibri Light" w:hAnsi="Calibri Light" w:cs="Calibri Light"/>
              </w:rPr>
              <w:t>Az alapvető emberi viselkedés- és magatartásformák, érzések, lelkiállapotok, hangulatok, erkölcsi fogalmak és értékek, a valóság és a képzelet, a szocializációs és a társadalmi kérdések irodalmi ábrázolási módjainak megismerése.</w:t>
            </w:r>
          </w:p>
          <w:p w:rsidR="00036884" w:rsidRPr="003F6117" w:rsidRDefault="00036884" w:rsidP="00036884">
            <w:pPr>
              <w:rPr>
                <w:rFonts w:ascii="Calibri Light" w:hAnsi="Calibri Light" w:cs="Calibri Light"/>
              </w:rPr>
            </w:pPr>
            <w:r w:rsidRPr="003F6117">
              <w:rPr>
                <w:rFonts w:ascii="Calibri Light" w:hAnsi="Calibri Light" w:cs="Calibri Light"/>
              </w:rPr>
              <w:t>A vers tartalma alapján a költői szándék, a vers hangulatának megfogalmazása. Összecsengő sorok jelölése. A versben az ismétlődő sorok, kifejezések felismerése.</w:t>
            </w:r>
          </w:p>
          <w:p w:rsidR="00036884" w:rsidRPr="003F6117" w:rsidRDefault="00036884" w:rsidP="00036884">
            <w:pPr>
              <w:rPr>
                <w:rFonts w:ascii="Calibri Light" w:hAnsi="Calibri Light" w:cs="Calibri Light"/>
              </w:rPr>
            </w:pPr>
            <w:r w:rsidRPr="003F6117">
              <w:rPr>
                <w:rFonts w:ascii="Calibri Light" w:hAnsi="Calibri Light" w:cs="Calibri Light"/>
              </w:rPr>
              <w:t>Összehasonlítás.</w:t>
            </w:r>
          </w:p>
          <w:p w:rsidR="00036884" w:rsidRPr="003F6117" w:rsidRDefault="00036884" w:rsidP="00036884">
            <w:pPr>
              <w:rPr>
                <w:rFonts w:ascii="Calibri Light" w:hAnsi="Calibri Light" w:cs="Calibri Light"/>
              </w:rPr>
            </w:pPr>
            <w:r w:rsidRPr="003F6117">
              <w:rPr>
                <w:rFonts w:ascii="Calibri Light" w:hAnsi="Calibri Light" w:cs="Calibri Light"/>
              </w:rPr>
              <w:t>A vers ritmusának különböző módon történő bemutatása, jelzése.</w:t>
            </w:r>
          </w:p>
          <w:p w:rsidR="00036884" w:rsidRPr="003F6117" w:rsidRDefault="00036884" w:rsidP="00036884">
            <w:pPr>
              <w:rPr>
                <w:rFonts w:ascii="Calibri Light" w:hAnsi="Calibri Light" w:cs="Calibri Light"/>
              </w:rPr>
            </w:pPr>
            <w:r w:rsidRPr="003F6117">
              <w:rPr>
                <w:rFonts w:ascii="Calibri Light" w:hAnsi="Calibri Light" w:cs="Calibri Light"/>
              </w:rPr>
              <w:t>Vers képszerűségének felismerése, egy-egy kép szóbeli „leírása</w:t>
            </w:r>
            <w:r w:rsidRPr="003F6117">
              <w:rPr>
                <w:rFonts w:ascii="Calibri Light" w:hAnsi="Calibri Light" w:cs="Calibri Light"/>
              </w:rPr>
              <w:sym w:font="Times New Roman" w:char="201D"/>
            </w:r>
            <w:r w:rsidRPr="003F6117">
              <w:rPr>
                <w:rFonts w:ascii="Calibri Light" w:hAnsi="Calibri Light" w:cs="Calibri Light"/>
              </w:rPr>
              <w:t>, illusztrálása.</w:t>
            </w:r>
          </w:p>
          <w:p w:rsidR="00036884" w:rsidRPr="003F6117" w:rsidRDefault="00036884" w:rsidP="00036884">
            <w:pPr>
              <w:rPr>
                <w:rFonts w:ascii="Calibri Light" w:hAnsi="Calibri Light" w:cs="Calibri Light"/>
              </w:rPr>
            </w:pPr>
            <w:r w:rsidRPr="003F6117">
              <w:rPr>
                <w:rFonts w:ascii="Calibri Light" w:hAnsi="Calibri Light" w:cs="Calibri Light"/>
              </w:rPr>
              <w:t>A költői jelzők és költői képek felismerése.</w:t>
            </w:r>
          </w:p>
          <w:p w:rsidR="00036884" w:rsidRPr="003F6117" w:rsidRDefault="00036884" w:rsidP="00036884">
            <w:pPr>
              <w:rPr>
                <w:rFonts w:ascii="Calibri Light" w:hAnsi="Calibri Light" w:cs="Calibri Light"/>
              </w:rPr>
            </w:pPr>
            <w:r w:rsidRPr="003F6117">
              <w:rPr>
                <w:rFonts w:ascii="Calibri Light" w:hAnsi="Calibri Light" w:cs="Calibri Light"/>
              </w:rPr>
              <w:t xml:space="preserve">Szövegrészek tagozódásának (bevezetés, tárgyalás, befejezés) megfigyelése. Cselekmény tér- és időbeli viszonyainak meghatározása. Szereplők tulajdonságainak gyűjtése, csoportosítása. </w:t>
            </w:r>
          </w:p>
          <w:p w:rsidR="00036884" w:rsidRPr="003F6117" w:rsidRDefault="00036884" w:rsidP="00036884">
            <w:pPr>
              <w:rPr>
                <w:rFonts w:ascii="Calibri Light" w:hAnsi="Calibri Light" w:cs="Calibri Light"/>
              </w:rPr>
            </w:pPr>
            <w:r w:rsidRPr="003F6117">
              <w:rPr>
                <w:rFonts w:ascii="Calibri Light" w:hAnsi="Calibri Light" w:cs="Calibri Light"/>
              </w:rPr>
              <w:t>A szerzői szándék, a szöveg hangulatának jellemzése, megfogalmazása.</w:t>
            </w:r>
          </w:p>
          <w:p w:rsidR="00036884" w:rsidRPr="003F6117" w:rsidRDefault="00036884" w:rsidP="00036884">
            <w:pPr>
              <w:rPr>
                <w:rFonts w:ascii="Calibri Light" w:hAnsi="Calibri Light" w:cs="Calibri Light"/>
              </w:rPr>
            </w:pPr>
            <w:r w:rsidRPr="003F6117">
              <w:rPr>
                <w:rFonts w:ascii="Calibri Light" w:hAnsi="Calibri Light" w:cs="Calibri Light"/>
              </w:rPr>
              <w:t>A tanuló saját véleményének (szándék, hangulat) a szövegből vett idézetekkel való indoklása. Irodalmi kifejezésformákból válogatás, a szövegek felhasználása, „beépítése</w:t>
            </w:r>
            <w:r w:rsidRPr="003F6117">
              <w:rPr>
                <w:rFonts w:ascii="Calibri Light" w:hAnsi="Calibri Light" w:cs="Calibri Light"/>
              </w:rPr>
              <w:sym w:font="Times New Roman" w:char="201D"/>
            </w:r>
            <w:r w:rsidRPr="003F6117">
              <w:rPr>
                <w:rFonts w:ascii="Calibri Light" w:hAnsi="Calibri Light" w:cs="Calibri Light"/>
              </w:rPr>
              <w:t xml:space="preserve"> saját szövegalkotáshoz.</w:t>
            </w:r>
          </w:p>
          <w:p w:rsidR="00036884" w:rsidRPr="003F6117" w:rsidRDefault="00036884" w:rsidP="00036884">
            <w:pPr>
              <w:rPr>
                <w:rFonts w:ascii="Calibri Light" w:hAnsi="Calibri Light" w:cs="Calibri Light"/>
              </w:rPr>
            </w:pPr>
            <w:r w:rsidRPr="003F6117">
              <w:rPr>
                <w:rFonts w:ascii="Calibri Light" w:hAnsi="Calibri Light" w:cs="Calibri Light"/>
              </w:rPr>
              <w:t>Egy-egy szöveg(-részlet) bemutatása (szerepjáték, szituációs játék, felolvasás).</w:t>
            </w:r>
          </w:p>
          <w:p w:rsidR="00036884" w:rsidRPr="003F6117" w:rsidRDefault="00036884" w:rsidP="00036884">
            <w:pPr>
              <w:rPr>
                <w:rFonts w:ascii="Calibri Light" w:hAnsi="Calibri Light" w:cs="Calibri Light"/>
              </w:rPr>
            </w:pPr>
            <w:r w:rsidRPr="003F6117">
              <w:rPr>
                <w:rFonts w:ascii="Calibri Light" w:hAnsi="Calibri Light" w:cs="Calibri Light"/>
              </w:rPr>
              <w:t>Színházlátogatás (dráma).</w:t>
            </w:r>
          </w:p>
          <w:p w:rsidR="00036884" w:rsidRPr="003F6117" w:rsidRDefault="00036884" w:rsidP="00036884">
            <w:pPr>
              <w:rPr>
                <w:rFonts w:ascii="Calibri Light" w:hAnsi="Calibri Light" w:cs="Calibri Light"/>
              </w:rPr>
            </w:pPr>
          </w:p>
        </w:tc>
      </w:tr>
      <w:tr w:rsidR="00036884" w:rsidRPr="003F6117" w:rsidTr="00036884">
        <w:tblPrEx>
          <w:tblBorders>
            <w:top w:val="none" w:sz="0" w:space="0" w:color="auto"/>
          </w:tblBorders>
        </w:tblPrEx>
        <w:trPr>
          <w:trHeight w:val="70"/>
          <w:jc w:val="center"/>
        </w:trPr>
        <w:tc>
          <w:tcPr>
            <w:tcW w:w="1837" w:type="dxa"/>
            <w:noWrap/>
            <w:vAlign w:val="center"/>
          </w:tcPr>
          <w:p w:rsidR="00036884" w:rsidRPr="003F6117" w:rsidRDefault="00036884" w:rsidP="00036884">
            <w:pPr>
              <w:rPr>
                <w:rFonts w:ascii="Calibri Light" w:hAnsi="Calibri Light" w:cs="Calibri Light"/>
                <w:b/>
              </w:rPr>
            </w:pPr>
            <w:r w:rsidRPr="003F6117">
              <w:rPr>
                <w:rFonts w:ascii="Calibri Light" w:hAnsi="Calibri Light" w:cs="Calibri Light"/>
                <w:b/>
                <w:lang w:val="cs-CZ"/>
              </w:rPr>
              <w:t>Fogalmak</w:t>
            </w:r>
          </w:p>
        </w:tc>
        <w:tc>
          <w:tcPr>
            <w:tcW w:w="8506" w:type="dxa"/>
            <w:gridSpan w:val="16"/>
            <w:noWrap/>
            <w:vAlign w:val="center"/>
          </w:tcPr>
          <w:p w:rsidR="00036884" w:rsidRPr="003F6117" w:rsidRDefault="00036884" w:rsidP="00036884">
            <w:pPr>
              <w:rPr>
                <w:rFonts w:ascii="Calibri Light" w:hAnsi="Calibri Light" w:cs="Calibri Light"/>
              </w:rPr>
            </w:pPr>
            <w:r w:rsidRPr="003F6117">
              <w:rPr>
                <w:rFonts w:ascii="Calibri Light" w:hAnsi="Calibri Light" w:cs="Calibri Light"/>
              </w:rPr>
              <w:t>Líra, epika, dráma, dal, népdal, ballada, népballada, mese, népmese, legenda, monda, vers, próza, elbeszélés, elbeszélő költemény, regény, rím, memoriter.</w:t>
            </w:r>
          </w:p>
        </w:tc>
      </w:tr>
      <w:tr w:rsidR="00036884" w:rsidRPr="003F6117" w:rsidTr="00036884">
        <w:trPr>
          <w:trHeight w:val="70"/>
          <w:jc w:val="center"/>
        </w:trPr>
        <w:tc>
          <w:tcPr>
            <w:tcW w:w="1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62705B" w:rsidRDefault="00036884" w:rsidP="00036884">
            <w:pPr>
              <w:rPr>
                <w:rFonts w:ascii="Calibri Light" w:hAnsi="Calibri Light" w:cs="Calibri Light"/>
                <w:b/>
              </w:rPr>
            </w:pPr>
            <w:r w:rsidRPr="0062705B">
              <w:rPr>
                <w:rFonts w:ascii="Calibri Light" w:hAnsi="Calibri Light" w:cs="Calibri Light"/>
                <w:b/>
              </w:rPr>
              <w:t>Összegzett tanulási eredmények a 2. évfolyamos ciklus első tanévének végén</w:t>
            </w:r>
          </w:p>
          <w:p w:rsidR="00036884" w:rsidRPr="0062705B" w:rsidRDefault="00036884" w:rsidP="00036884">
            <w:pPr>
              <w:rPr>
                <w:rFonts w:ascii="Calibri Light" w:hAnsi="Calibri Light" w:cs="Calibri Light"/>
                <w:b/>
              </w:rPr>
            </w:pPr>
            <w:r w:rsidRPr="0062705B">
              <w:rPr>
                <w:rFonts w:ascii="Calibri Light" w:hAnsi="Calibri Light" w:cs="Calibri Light"/>
                <w:b/>
              </w:rPr>
              <w:t>5.évfolyam</w:t>
            </w:r>
          </w:p>
        </w:tc>
        <w:tc>
          <w:tcPr>
            <w:tcW w:w="8401"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62705B" w:rsidRDefault="00036884" w:rsidP="00036884">
            <w:pPr>
              <w:rPr>
                <w:rFonts w:ascii="Calibri Light" w:hAnsi="Calibri Light" w:cs="Calibri Light"/>
                <w:lang w:val="cs-CZ"/>
              </w:rPr>
            </w:pPr>
            <w:r w:rsidRPr="0062705B">
              <w:rPr>
                <w:rFonts w:ascii="Calibri Light" w:hAnsi="Calibri Light" w:cs="Calibri Light"/>
              </w:rPr>
              <w:t xml:space="preserve">A tanuló társalgásban </w:t>
            </w:r>
            <w:r w:rsidRPr="0062705B">
              <w:rPr>
                <w:rFonts w:ascii="Calibri Light" w:hAnsi="Calibri Light" w:cs="Calibri Light"/>
                <w:lang w:val="cs-CZ"/>
              </w:rPr>
              <w:t>részt</w:t>
            </w:r>
            <w:r w:rsidRPr="0062705B">
              <w:rPr>
                <w:rFonts w:ascii="Calibri Light" w:hAnsi="Calibri Light" w:cs="Calibri Light"/>
              </w:rPr>
              <w:t xml:space="preserve"> tud venni. </w:t>
            </w:r>
          </w:p>
          <w:p w:rsidR="00036884" w:rsidRPr="0062705B" w:rsidRDefault="00036884" w:rsidP="00036884">
            <w:pPr>
              <w:rPr>
                <w:rFonts w:ascii="Calibri Light" w:hAnsi="Calibri Light" w:cs="Calibri Light"/>
              </w:rPr>
            </w:pPr>
            <w:r w:rsidRPr="0062705B">
              <w:rPr>
                <w:rFonts w:ascii="Calibri Light" w:hAnsi="Calibri Light" w:cs="Calibri Light"/>
              </w:rPr>
              <w:t xml:space="preserve">Képes a közlés kifejező és tájékoztató funkciójával élni. </w:t>
            </w:r>
          </w:p>
          <w:p w:rsidR="00036884" w:rsidRPr="0062705B" w:rsidRDefault="00036884" w:rsidP="00036884">
            <w:pPr>
              <w:rPr>
                <w:rFonts w:ascii="Calibri Light" w:hAnsi="Calibri Light" w:cs="Calibri Light"/>
              </w:rPr>
            </w:pPr>
            <w:r w:rsidRPr="0062705B">
              <w:rPr>
                <w:rFonts w:ascii="Calibri Light" w:hAnsi="Calibri Light" w:cs="Calibri Light"/>
              </w:rPr>
              <w:t>Az olvasást az információszerzéshez felhasználja.</w:t>
            </w:r>
          </w:p>
          <w:p w:rsidR="00036884" w:rsidRPr="0062705B" w:rsidRDefault="00036884" w:rsidP="00036884">
            <w:pPr>
              <w:rPr>
                <w:rFonts w:ascii="Calibri Light" w:hAnsi="Calibri Light" w:cs="Calibri Light"/>
              </w:rPr>
            </w:pPr>
            <w:r w:rsidRPr="0062705B">
              <w:rPr>
                <w:rFonts w:ascii="Calibri Light" w:hAnsi="Calibri Light" w:cs="Calibri Light"/>
              </w:rPr>
              <w:t xml:space="preserve">Képes könyvtárhasználatra, megadott szempontok alapján. </w:t>
            </w:r>
          </w:p>
          <w:p w:rsidR="00036884" w:rsidRPr="0062705B" w:rsidRDefault="00036884" w:rsidP="00036884">
            <w:pPr>
              <w:rPr>
                <w:rFonts w:ascii="Calibri Light" w:hAnsi="Calibri Light" w:cs="Calibri Light"/>
              </w:rPr>
            </w:pPr>
            <w:r w:rsidRPr="0062705B">
              <w:rPr>
                <w:rFonts w:ascii="Calibri Light" w:hAnsi="Calibri Light" w:cs="Calibri Light"/>
              </w:rPr>
              <w:t>Lényegkiemelésre, tartalom rövid visszaadására képes (esetleg tanári kérdések alapján).</w:t>
            </w:r>
          </w:p>
          <w:p w:rsidR="00036884" w:rsidRPr="0062705B" w:rsidRDefault="00036884" w:rsidP="00036884">
            <w:pPr>
              <w:rPr>
                <w:rFonts w:ascii="Calibri Light" w:hAnsi="Calibri Light" w:cs="Calibri Light"/>
              </w:rPr>
            </w:pPr>
            <w:r w:rsidRPr="0062705B">
              <w:rPr>
                <w:rFonts w:ascii="Calibri Light" w:hAnsi="Calibri Light" w:cs="Calibri Light"/>
              </w:rPr>
              <w:t>A tanult szószerkezeteket felismeri, gyűjti, csoportosítja.</w:t>
            </w:r>
          </w:p>
          <w:p w:rsidR="00036884" w:rsidRPr="0062705B" w:rsidRDefault="00036884" w:rsidP="00036884">
            <w:pPr>
              <w:rPr>
                <w:rFonts w:ascii="Calibri Light" w:hAnsi="Calibri Light" w:cs="Calibri Light"/>
              </w:rPr>
            </w:pPr>
            <w:r w:rsidRPr="0062705B">
              <w:rPr>
                <w:rFonts w:ascii="Calibri Light" w:hAnsi="Calibri Light" w:cs="Calibri Light"/>
              </w:rPr>
              <w:t>Képes hiányos és bővített mondatot alkotni, átalakítani a közlés szándékához igazítva.</w:t>
            </w:r>
          </w:p>
          <w:p w:rsidR="00036884" w:rsidRPr="0062705B" w:rsidRDefault="00036884" w:rsidP="00036884">
            <w:pPr>
              <w:rPr>
                <w:rFonts w:ascii="Calibri Light" w:hAnsi="Calibri Light" w:cs="Calibri Light"/>
              </w:rPr>
            </w:pPr>
            <w:r w:rsidRPr="0062705B">
              <w:rPr>
                <w:rFonts w:ascii="Calibri Light" w:hAnsi="Calibri Light" w:cs="Calibri Light"/>
              </w:rPr>
              <w:t>A kijelölt memoritereket szöveghűen elmondja.</w:t>
            </w:r>
          </w:p>
          <w:p w:rsidR="00036884" w:rsidRPr="0062705B" w:rsidRDefault="00036884" w:rsidP="00036884">
            <w:pPr>
              <w:rPr>
                <w:rFonts w:ascii="Calibri Light" w:hAnsi="Calibri Light" w:cs="Calibri Light"/>
              </w:rPr>
            </w:pPr>
            <w:r w:rsidRPr="0062705B">
              <w:rPr>
                <w:rFonts w:ascii="Calibri Light" w:hAnsi="Calibri Light" w:cs="Calibri Light"/>
              </w:rPr>
              <w:t>Tanult irodalmi művek tartalmát ismeri, a szereplőket, helyszínt azonosítja.</w:t>
            </w:r>
          </w:p>
        </w:tc>
      </w:tr>
      <w:tr w:rsidR="00036884" w:rsidRPr="00683B31" w:rsidTr="00036884">
        <w:trPr>
          <w:trHeight w:val="70"/>
          <w:jc w:val="center"/>
        </w:trPr>
        <w:tc>
          <w:tcPr>
            <w:tcW w:w="19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62705B" w:rsidRDefault="00036884" w:rsidP="00036884">
            <w:pPr>
              <w:rPr>
                <w:rFonts w:ascii="Calibri Light" w:hAnsi="Calibri Light" w:cs="Calibri Light"/>
                <w:b/>
              </w:rPr>
            </w:pPr>
            <w:r w:rsidRPr="0062705B">
              <w:rPr>
                <w:rFonts w:ascii="Calibri Light" w:hAnsi="Calibri Light" w:cs="Calibri Light"/>
                <w:b/>
              </w:rPr>
              <w:t>Összegzett tanulási eredmények a két évfolyamos ciklus második évfolyama (6. évfolyam) végén</w:t>
            </w:r>
          </w:p>
        </w:tc>
        <w:tc>
          <w:tcPr>
            <w:tcW w:w="8401"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62705B" w:rsidRDefault="00036884" w:rsidP="00036884">
            <w:pPr>
              <w:rPr>
                <w:rFonts w:ascii="Calibri Light" w:hAnsi="Calibri Light" w:cs="Calibri Light"/>
              </w:rPr>
            </w:pPr>
            <w:r w:rsidRPr="0062705B">
              <w:rPr>
                <w:rFonts w:ascii="Calibri Light" w:hAnsi="Calibri Light" w:cs="Calibri Light"/>
              </w:rPr>
              <w:t>Képes meggyőzni, érvelni, kérdezni, véleményt elfogadni.</w:t>
            </w:r>
          </w:p>
          <w:p w:rsidR="00036884" w:rsidRPr="0062705B" w:rsidRDefault="00036884" w:rsidP="00036884">
            <w:pPr>
              <w:rPr>
                <w:rFonts w:ascii="Calibri Light" w:hAnsi="Calibri Light" w:cs="Calibri Light"/>
              </w:rPr>
            </w:pPr>
            <w:r w:rsidRPr="0062705B">
              <w:rPr>
                <w:rFonts w:ascii="Calibri Light" w:hAnsi="Calibri Light" w:cs="Calibri Light"/>
              </w:rPr>
              <w:t>Az olvasást az információszerzéshez és átadáshoz felhasználja.</w:t>
            </w:r>
          </w:p>
          <w:p w:rsidR="00036884" w:rsidRPr="0062705B" w:rsidRDefault="00036884" w:rsidP="00036884">
            <w:pPr>
              <w:rPr>
                <w:rFonts w:ascii="Calibri Light" w:hAnsi="Calibri Light" w:cs="Calibri Light"/>
              </w:rPr>
            </w:pPr>
            <w:r w:rsidRPr="0062705B">
              <w:rPr>
                <w:rFonts w:ascii="Calibri Light" w:hAnsi="Calibri Light" w:cs="Calibri Light"/>
              </w:rPr>
              <w:t xml:space="preserve">Képes könyvtárhasználatra, megadott szempontok alapján. </w:t>
            </w:r>
          </w:p>
          <w:p w:rsidR="00036884" w:rsidRPr="0062705B" w:rsidRDefault="00036884" w:rsidP="00036884">
            <w:pPr>
              <w:rPr>
                <w:rFonts w:ascii="Calibri Light" w:hAnsi="Calibri Light" w:cs="Calibri Light"/>
              </w:rPr>
            </w:pPr>
            <w:r w:rsidRPr="0062705B">
              <w:rPr>
                <w:rFonts w:ascii="Calibri Light" w:hAnsi="Calibri Light" w:cs="Calibri Light"/>
              </w:rPr>
              <w:t>Lényegkiemelésre, tartalom rövid visszaadására képes (esetleg tanári kérdések alapján).</w:t>
            </w:r>
          </w:p>
          <w:p w:rsidR="00036884" w:rsidRPr="0062705B" w:rsidRDefault="00036884" w:rsidP="00036884">
            <w:pPr>
              <w:rPr>
                <w:rFonts w:ascii="Calibri Light" w:hAnsi="Calibri Light" w:cs="Calibri Light"/>
              </w:rPr>
            </w:pPr>
            <w:r w:rsidRPr="0062705B">
              <w:rPr>
                <w:rFonts w:ascii="Calibri Light" w:hAnsi="Calibri Light" w:cs="Calibri Light"/>
              </w:rPr>
              <w:t xml:space="preserve">Olvasható, áttekinthető írásművek készítésére képes, megadott szempontok alapján. </w:t>
            </w:r>
          </w:p>
          <w:p w:rsidR="00036884" w:rsidRPr="0062705B" w:rsidRDefault="00036884" w:rsidP="00036884">
            <w:pPr>
              <w:rPr>
                <w:rFonts w:ascii="Calibri Light" w:hAnsi="Calibri Light" w:cs="Calibri Light"/>
              </w:rPr>
            </w:pPr>
            <w:r w:rsidRPr="0062705B">
              <w:rPr>
                <w:rFonts w:ascii="Calibri Light" w:hAnsi="Calibri Light" w:cs="Calibri Light"/>
              </w:rPr>
              <w:t xml:space="preserve">Tudja az írást kommunikációs célokra használni. </w:t>
            </w:r>
          </w:p>
          <w:p w:rsidR="00036884" w:rsidRPr="0062705B" w:rsidRDefault="00036884" w:rsidP="00036884">
            <w:pPr>
              <w:rPr>
                <w:rFonts w:ascii="Calibri Light" w:hAnsi="Calibri Light" w:cs="Calibri Light"/>
              </w:rPr>
            </w:pPr>
            <w:r w:rsidRPr="0062705B">
              <w:rPr>
                <w:rFonts w:ascii="Calibri Light" w:hAnsi="Calibri Light" w:cs="Calibri Light"/>
              </w:rPr>
              <w:t>Szavakat átalakít, csoportosít, szóösszetételeket alkot, használ saját gondolatainak kifejezése érdekében.</w:t>
            </w:r>
          </w:p>
          <w:p w:rsidR="00036884" w:rsidRPr="0062705B" w:rsidRDefault="00036884" w:rsidP="00036884">
            <w:pPr>
              <w:rPr>
                <w:rFonts w:ascii="Calibri Light" w:hAnsi="Calibri Light" w:cs="Calibri Light"/>
              </w:rPr>
            </w:pPr>
            <w:r w:rsidRPr="0062705B">
              <w:rPr>
                <w:rFonts w:ascii="Calibri Light" w:hAnsi="Calibri Light" w:cs="Calibri Light"/>
              </w:rPr>
              <w:t>A tanult szószerkezeteket felismeri, gyűjti, csoportosítja.</w:t>
            </w:r>
          </w:p>
          <w:p w:rsidR="00036884" w:rsidRPr="0062705B" w:rsidRDefault="00036884" w:rsidP="00036884">
            <w:pPr>
              <w:rPr>
                <w:rFonts w:ascii="Calibri Light" w:hAnsi="Calibri Light" w:cs="Calibri Light"/>
              </w:rPr>
            </w:pPr>
            <w:r w:rsidRPr="0062705B">
              <w:rPr>
                <w:rFonts w:ascii="Calibri Light" w:hAnsi="Calibri Light" w:cs="Calibri Light"/>
              </w:rPr>
              <w:t>A kijelölt memoritereket szöveghűen, megfelelő hangsúllyal elmondja.</w:t>
            </w:r>
          </w:p>
          <w:p w:rsidR="00036884" w:rsidRPr="0062705B" w:rsidRDefault="00036884" w:rsidP="00036884">
            <w:pPr>
              <w:rPr>
                <w:rFonts w:ascii="Calibri Light" w:hAnsi="Calibri Light" w:cs="Calibri Light"/>
              </w:rPr>
            </w:pPr>
            <w:r w:rsidRPr="0062705B">
              <w:rPr>
                <w:rFonts w:ascii="Calibri Light" w:hAnsi="Calibri Light" w:cs="Calibri Light"/>
              </w:rPr>
              <w:t>Tanult irodalmi művek tartalmát ismeri, a szereplőket, helyszínt azonosítja.</w:t>
            </w:r>
          </w:p>
          <w:p w:rsidR="00036884" w:rsidRPr="0062705B" w:rsidRDefault="00036884" w:rsidP="00036884">
            <w:pPr>
              <w:rPr>
                <w:rFonts w:ascii="Calibri Light" w:hAnsi="Calibri Light" w:cs="Calibri Light"/>
              </w:rPr>
            </w:pPr>
            <w:r w:rsidRPr="0062705B">
              <w:rPr>
                <w:rFonts w:ascii="Calibri Light" w:hAnsi="Calibri Light" w:cs="Calibri Light"/>
              </w:rPr>
              <w:t>Irodalmi alkotások esetében tud összehasonlítani, értelmezni, elemezni.</w:t>
            </w:r>
          </w:p>
          <w:p w:rsidR="00036884" w:rsidRPr="0062705B" w:rsidRDefault="00036884" w:rsidP="00036884">
            <w:pPr>
              <w:rPr>
                <w:rFonts w:ascii="Calibri Light" w:hAnsi="Calibri Light" w:cs="Calibri Light"/>
              </w:rPr>
            </w:pPr>
            <w:r w:rsidRPr="0062705B">
              <w:rPr>
                <w:rFonts w:ascii="Calibri Light" w:hAnsi="Calibri Light" w:cs="Calibri Light"/>
              </w:rPr>
              <w:t>Líra, epika, dráma fogalmát ismeri, tud ennek megfelelően csoportosítást végezni.</w:t>
            </w:r>
          </w:p>
        </w:tc>
      </w:tr>
    </w:tbl>
    <w:p w:rsidR="00036884" w:rsidRDefault="00036884" w:rsidP="00036884">
      <w:pPr>
        <w:rPr>
          <w:rFonts w:ascii="Calibri Light" w:hAnsi="Calibri Light" w:cs="Calibri Light"/>
        </w:rPr>
      </w:pPr>
    </w:p>
    <w:p w:rsidR="00036884" w:rsidRDefault="00036884" w:rsidP="00036884">
      <w:pPr>
        <w:rPr>
          <w:rFonts w:ascii="Calibri Light" w:hAnsi="Calibri Light" w:cs="Calibri Light"/>
          <w:b/>
        </w:rPr>
      </w:pPr>
      <w:r w:rsidRPr="00013724">
        <w:rPr>
          <w:rFonts w:ascii="Calibri Light" w:hAnsi="Calibri Light" w:cs="Calibri Light"/>
          <w:b/>
        </w:rPr>
        <w:t>7.-8. évfolyam</w:t>
      </w:r>
    </w:p>
    <w:p w:rsidR="00036884" w:rsidRPr="00013724" w:rsidRDefault="00036884" w:rsidP="00036884">
      <w:pPr>
        <w:rPr>
          <w:rFonts w:ascii="Calibri Light" w:hAnsi="Calibri Light" w:cs="Calibri Light"/>
          <w:b/>
        </w:rPr>
      </w:pPr>
    </w:p>
    <w:p w:rsidR="00036884" w:rsidRPr="00013724" w:rsidRDefault="00036884" w:rsidP="00036884">
      <w:pPr>
        <w:rPr>
          <w:rFonts w:ascii="Calibri Light" w:hAnsi="Calibri Light" w:cs="Calibri Light"/>
        </w:rPr>
      </w:pPr>
      <w:r w:rsidRPr="00013724">
        <w:rPr>
          <w:rFonts w:ascii="Calibri Light" w:hAnsi="Calibri Light" w:cs="Calibri Light"/>
        </w:rPr>
        <w:t>A tantárgy sajátos fejlesztési célja a jövendő tanulmányokhoz szükséges és a felnőtt életben használható olvasni és írni tudás (szövegértés és szövegalkotás) gondozása és továbbfejlesztése, a kultúrához hozzásegítő, valamint a nemzeti hovatartozás érzését növelő anyanyelvi képességeknek, készségeknek a továbbfejlesztése, valamint a beszédkultúra, az önkifejezést segítő kommunikáció fejlesztése.</w:t>
      </w:r>
    </w:p>
    <w:p w:rsidR="00036884" w:rsidRPr="00013724" w:rsidRDefault="00036884" w:rsidP="00036884">
      <w:pPr>
        <w:rPr>
          <w:rFonts w:ascii="Calibri Light" w:hAnsi="Calibri Light" w:cs="Calibri Light"/>
        </w:rPr>
      </w:pPr>
      <w:r w:rsidRPr="00013724">
        <w:rPr>
          <w:rFonts w:ascii="Calibri Light" w:hAnsi="Calibri Light" w:cs="Calibri Light"/>
        </w:rPr>
        <w:t>A hatékony, önálló tanulás technikái az egyéni képességekhez és tanulási stílushoz igazodva alakulhatnak ki, felkészítve a tanulót az élethosszig tartó tanulásra.</w:t>
      </w:r>
    </w:p>
    <w:p w:rsidR="00036884" w:rsidRPr="00013724" w:rsidRDefault="00036884" w:rsidP="00036884">
      <w:pPr>
        <w:rPr>
          <w:rFonts w:ascii="Calibri Light" w:hAnsi="Calibri Light" w:cs="Calibri Light"/>
        </w:rPr>
      </w:pPr>
      <w:r w:rsidRPr="00013724">
        <w:rPr>
          <w:rFonts w:ascii="Calibri Light" w:hAnsi="Calibri Light" w:cs="Calibri Light"/>
        </w:rPr>
        <w:t>Az enyhe értelmi fogyatékos tanulók esetében a tanulás tanítása úgy és azért jelenik meg, hogy az egyénre szabott motiváció, egyéni tanulási módok feltárása, egyénre szabott értékelés, feladatadás segítségével el tudjuk érni az önálló ismeretszerzési képesség fejlődését, az egész életen át tartó tanulás elemeinek megismertetését, gyakoroltatását.</w:t>
      </w:r>
    </w:p>
    <w:p w:rsidR="00036884" w:rsidRPr="00013724" w:rsidRDefault="00036884" w:rsidP="00036884">
      <w:pPr>
        <w:rPr>
          <w:rFonts w:ascii="Calibri Light" w:hAnsi="Calibri Light" w:cs="Calibri Light"/>
        </w:rPr>
      </w:pPr>
      <w:r w:rsidRPr="00013724">
        <w:rPr>
          <w:rFonts w:ascii="Calibri Light" w:hAnsi="Calibri Light" w:cs="Calibri Light"/>
        </w:rPr>
        <w:t>A segítségkérés, segítségnyújtás különböző formáinak megismertetése irodalmi, ismeretterjesztő művekből gyűjtött példákkal történik, a társadalmi beilleszkedés segítésének érdekében.</w:t>
      </w:r>
    </w:p>
    <w:p w:rsidR="00036884" w:rsidRPr="00013724" w:rsidRDefault="00036884" w:rsidP="00036884">
      <w:pPr>
        <w:rPr>
          <w:rFonts w:ascii="Calibri Light" w:hAnsi="Calibri Light" w:cs="Calibri Light"/>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34"/>
        <w:gridCol w:w="23"/>
        <w:gridCol w:w="27"/>
        <w:gridCol w:w="46"/>
        <w:gridCol w:w="249"/>
        <w:gridCol w:w="32"/>
        <w:gridCol w:w="214"/>
        <w:gridCol w:w="2153"/>
        <w:gridCol w:w="9"/>
        <w:gridCol w:w="55"/>
        <w:gridCol w:w="3170"/>
        <w:gridCol w:w="19"/>
        <w:gridCol w:w="158"/>
        <w:gridCol w:w="27"/>
        <w:gridCol w:w="2300"/>
        <w:gridCol w:w="11"/>
      </w:tblGrid>
      <w:tr w:rsidR="00036884" w:rsidRPr="00013724" w:rsidTr="00036884">
        <w:trPr>
          <w:jc w:val="center"/>
        </w:trPr>
        <w:tc>
          <w:tcPr>
            <w:tcW w:w="2206" w:type="dxa"/>
            <w:gridSpan w:val="6"/>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Témakör</w:t>
            </w:r>
          </w:p>
        </w:tc>
        <w:tc>
          <w:tcPr>
            <w:tcW w:w="5633" w:type="dxa"/>
            <w:gridSpan w:val="6"/>
            <w:noWrap/>
            <w:vAlign w:val="center"/>
          </w:tcPr>
          <w:p w:rsidR="00036884" w:rsidRPr="00013724" w:rsidRDefault="00036884" w:rsidP="00712EA5">
            <w:pPr>
              <w:numPr>
                <w:ilvl w:val="0"/>
                <w:numId w:val="491"/>
              </w:numPr>
              <w:spacing w:before="120" w:after="0" w:line="264" w:lineRule="auto"/>
              <w:jc w:val="left"/>
              <w:rPr>
                <w:rFonts w:ascii="Calibri Light" w:hAnsi="Calibri Light" w:cs="Calibri Light"/>
                <w:b/>
                <w:bCs/>
              </w:rPr>
            </w:pPr>
            <w:r w:rsidRPr="00013724">
              <w:rPr>
                <w:rFonts w:ascii="Calibri Light" w:hAnsi="Calibri Light" w:cs="Calibri Light"/>
                <w:b/>
                <w:bCs/>
                <w:lang w:val="cs-CZ"/>
              </w:rPr>
              <w:t>Beszédkészség</w:t>
            </w:r>
            <w:r w:rsidRPr="00013724">
              <w:rPr>
                <w:rFonts w:ascii="Calibri Light" w:hAnsi="Calibri Light" w:cs="Calibri Light"/>
                <w:b/>
                <w:bCs/>
              </w:rPr>
              <w:t xml:space="preserve">, szóbeli szövegek </w:t>
            </w:r>
            <w:r w:rsidRPr="00013724">
              <w:rPr>
                <w:rFonts w:ascii="Calibri Light" w:hAnsi="Calibri Light" w:cs="Calibri Light"/>
                <w:b/>
                <w:bCs/>
                <w:lang w:val="cs-CZ"/>
              </w:rPr>
              <w:t>megértése</w:t>
            </w:r>
            <w:r w:rsidRPr="00013724">
              <w:rPr>
                <w:rFonts w:ascii="Calibri Light" w:hAnsi="Calibri Light" w:cs="Calibri Light"/>
                <w:b/>
                <w:bCs/>
              </w:rPr>
              <w:t>, értelmezése és alkotása</w:t>
            </w:r>
          </w:p>
        </w:tc>
        <w:tc>
          <w:tcPr>
            <w:tcW w:w="2514" w:type="dxa"/>
            <w:gridSpan w:val="5"/>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lang w:val="cs-CZ"/>
              </w:rPr>
              <w:t>óraszám:</w:t>
            </w:r>
            <w:r w:rsidRPr="00013724">
              <w:rPr>
                <w:rFonts w:ascii="Calibri Light" w:hAnsi="Calibri Light" w:cs="Calibri Light"/>
                <w:b/>
                <w:bCs/>
              </w:rPr>
              <w:t xml:space="preserve"> </w:t>
            </w:r>
            <w:r w:rsidRPr="00013724">
              <w:rPr>
                <w:rFonts w:ascii="Calibri Light" w:hAnsi="Calibri Light" w:cs="Calibri Light"/>
                <w:b/>
                <w:bCs/>
                <w:lang w:val="cs-CZ"/>
              </w:rPr>
              <w:t>23</w:t>
            </w:r>
            <w:r>
              <w:rPr>
                <w:rFonts w:ascii="Calibri Light" w:hAnsi="Calibri Light" w:cs="Calibri Light"/>
                <w:b/>
                <w:bCs/>
                <w:lang w:val="cs-CZ"/>
              </w:rPr>
              <w:t xml:space="preserve"> óra</w:t>
            </w:r>
          </w:p>
        </w:tc>
      </w:tr>
      <w:tr w:rsidR="00036884" w:rsidRPr="00013724" w:rsidTr="00036884">
        <w:trPr>
          <w:jc w:val="center"/>
        </w:trPr>
        <w:tc>
          <w:tcPr>
            <w:tcW w:w="2206" w:type="dxa"/>
            <w:gridSpan w:val="6"/>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8147"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Improvizációs képesség fejlesztése. Memoriterekkel az emlékezet fejlesztése. A mondatfonetikai eszközök használatának fejlesztése.</w:t>
            </w:r>
          </w:p>
          <w:p w:rsidR="00036884" w:rsidRPr="00013724" w:rsidRDefault="00036884" w:rsidP="00036884">
            <w:pPr>
              <w:rPr>
                <w:rFonts w:ascii="Calibri Light" w:hAnsi="Calibri Light" w:cs="Calibri Light"/>
              </w:rPr>
            </w:pPr>
            <w:r w:rsidRPr="00013724">
              <w:rPr>
                <w:rFonts w:ascii="Calibri Light" w:hAnsi="Calibri Light" w:cs="Calibri Light"/>
                <w:i/>
              </w:rPr>
              <w:t xml:space="preserve">Képességfejlesztési fókuszok: </w:t>
            </w:r>
            <w:r w:rsidRPr="00013724">
              <w:rPr>
                <w:rFonts w:ascii="Calibri Light" w:hAnsi="Calibri Light" w:cs="Calibri Light"/>
              </w:rPr>
              <w:t>Kommunikációs készség. Vizuális és auditív emlékezet.</w:t>
            </w:r>
          </w:p>
        </w:tc>
      </w:tr>
      <w:tr w:rsidR="00036884" w:rsidRPr="00013724" w:rsidTr="00036884">
        <w:trPr>
          <w:jc w:val="center"/>
        </w:trPr>
        <w:tc>
          <w:tcPr>
            <w:tcW w:w="4614" w:type="dxa"/>
            <w:gridSpan w:val="10"/>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Fejlesztési ismeretek</w:t>
            </w:r>
          </w:p>
        </w:tc>
        <w:tc>
          <w:tcPr>
            <w:tcW w:w="5739" w:type="dxa"/>
            <w:gridSpan w:val="7"/>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rPr>
          <w:trHeight w:val="1895"/>
          <w:jc w:val="center"/>
        </w:trPr>
        <w:tc>
          <w:tcPr>
            <w:tcW w:w="4614" w:type="dxa"/>
            <w:gridSpan w:val="10"/>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Vers- és </w:t>
            </w:r>
            <w:r w:rsidRPr="00013724">
              <w:rPr>
                <w:rFonts w:ascii="Calibri Light" w:hAnsi="Calibri Light" w:cs="Calibri Light"/>
                <w:lang w:val="cs-CZ"/>
              </w:rPr>
              <w:t>prózamondás</w:t>
            </w:r>
            <w:r w:rsidRPr="00013724">
              <w:rPr>
                <w:rFonts w:ascii="Calibri Light" w:hAnsi="Calibri Light" w:cs="Calibri Light"/>
              </w:rPr>
              <w:t>.</w:t>
            </w:r>
          </w:p>
          <w:p w:rsidR="00036884" w:rsidRPr="00013724" w:rsidRDefault="00036884" w:rsidP="00036884">
            <w:pPr>
              <w:rPr>
                <w:rFonts w:ascii="Calibri Light" w:hAnsi="Calibri Light" w:cs="Calibri Light"/>
              </w:rPr>
            </w:pPr>
            <w:r w:rsidRPr="00013724">
              <w:rPr>
                <w:rFonts w:ascii="Calibri Light" w:hAnsi="Calibri Light" w:cs="Calibri Light"/>
              </w:rPr>
              <w:t>Tartalmi szempontú szövegelemzés.</w:t>
            </w:r>
          </w:p>
          <w:p w:rsidR="00036884" w:rsidRPr="00013724" w:rsidRDefault="00036884" w:rsidP="00036884">
            <w:pPr>
              <w:rPr>
                <w:rFonts w:ascii="Calibri Light" w:hAnsi="Calibri Light" w:cs="Calibri Light"/>
              </w:rPr>
            </w:pPr>
            <w:r w:rsidRPr="00013724">
              <w:rPr>
                <w:rFonts w:ascii="Calibri Light" w:hAnsi="Calibri Light" w:cs="Calibri Light"/>
              </w:rPr>
              <w:t>Mondatfonetikai eszközök.</w:t>
            </w:r>
          </w:p>
        </w:tc>
        <w:tc>
          <w:tcPr>
            <w:tcW w:w="5739"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Az alkalomnak, a helyzetnek megfelelő szöveg alkotása, azok értékelése, értelmezése a hallgató szempontjából is.</w:t>
            </w:r>
          </w:p>
          <w:p w:rsidR="00036884" w:rsidRPr="00013724" w:rsidRDefault="00036884" w:rsidP="00036884">
            <w:pPr>
              <w:rPr>
                <w:rFonts w:ascii="Calibri Light" w:hAnsi="Calibri Light" w:cs="Calibri Light"/>
              </w:rPr>
            </w:pPr>
            <w:r w:rsidRPr="00013724">
              <w:rPr>
                <w:rFonts w:ascii="Calibri Light" w:hAnsi="Calibri Light" w:cs="Calibri Light"/>
              </w:rPr>
              <w:t>A mondatfonetikai eszközök használatát fejlesztő gyakorlatok végzése.</w:t>
            </w:r>
          </w:p>
          <w:p w:rsidR="00036884" w:rsidRPr="00013724" w:rsidRDefault="00036884" w:rsidP="00036884">
            <w:pPr>
              <w:rPr>
                <w:rFonts w:ascii="Calibri Light" w:hAnsi="Calibri Light" w:cs="Calibri Light"/>
              </w:rPr>
            </w:pPr>
            <w:r w:rsidRPr="00013724">
              <w:rPr>
                <w:rFonts w:ascii="Calibri Light" w:hAnsi="Calibri Light" w:cs="Calibri Light"/>
              </w:rPr>
              <w:t>Vitában való részvétel, mások véleményének tiszteletben tartásával.</w:t>
            </w:r>
          </w:p>
          <w:p w:rsidR="00036884" w:rsidRPr="00013724" w:rsidRDefault="00036884" w:rsidP="00036884">
            <w:pPr>
              <w:rPr>
                <w:rFonts w:ascii="Calibri Light" w:hAnsi="Calibri Light" w:cs="Calibri Light"/>
              </w:rPr>
            </w:pPr>
            <w:r w:rsidRPr="00013724">
              <w:rPr>
                <w:rFonts w:ascii="Calibri Light" w:hAnsi="Calibri Light" w:cs="Calibri Light"/>
              </w:rPr>
              <w:t>Memoriterek tanulása.</w:t>
            </w:r>
          </w:p>
          <w:p w:rsidR="00036884" w:rsidRPr="00013724" w:rsidRDefault="00036884" w:rsidP="00036884">
            <w:pPr>
              <w:rPr>
                <w:rFonts w:ascii="Calibri Light" w:hAnsi="Calibri Light" w:cs="Calibri Light"/>
              </w:rPr>
            </w:pPr>
            <w:r w:rsidRPr="00013724">
              <w:rPr>
                <w:rFonts w:ascii="Calibri Light" w:hAnsi="Calibri Light" w:cs="Calibri Light"/>
              </w:rPr>
              <w:t>Vers- és prózamondó gyakorlatok az irodalmi alkotások segítségével.</w:t>
            </w:r>
          </w:p>
          <w:p w:rsidR="00036884" w:rsidRPr="00013724" w:rsidRDefault="00036884" w:rsidP="00036884">
            <w:pPr>
              <w:rPr>
                <w:rFonts w:ascii="Calibri Light" w:hAnsi="Calibri Light" w:cs="Calibri Light"/>
              </w:rPr>
            </w:pPr>
            <w:r w:rsidRPr="00013724">
              <w:rPr>
                <w:rFonts w:ascii="Calibri Light" w:hAnsi="Calibri Light" w:cs="Calibri Light"/>
              </w:rPr>
              <w:t>Törekvés a szóbeli szövegalkotásban a változatos kifejezésformák alkalmazására.</w:t>
            </w:r>
          </w:p>
          <w:p w:rsidR="00036884" w:rsidRPr="00013724" w:rsidRDefault="00036884" w:rsidP="00036884">
            <w:pPr>
              <w:rPr>
                <w:rFonts w:ascii="Calibri Light" w:hAnsi="Calibri Light" w:cs="Calibri Light"/>
              </w:rPr>
            </w:pPr>
            <w:r w:rsidRPr="00013724">
              <w:rPr>
                <w:rFonts w:ascii="Calibri Light" w:hAnsi="Calibri Light" w:cs="Calibri Light"/>
              </w:rPr>
              <w:t>Hangos és néma olvasás, szövegelemzés.</w:t>
            </w:r>
          </w:p>
          <w:p w:rsidR="00036884" w:rsidRPr="00013724" w:rsidRDefault="00036884" w:rsidP="00036884">
            <w:pPr>
              <w:rPr>
                <w:rFonts w:ascii="Calibri Light" w:hAnsi="Calibri Light" w:cs="Calibri Light"/>
              </w:rPr>
            </w:pPr>
            <w:r w:rsidRPr="00013724">
              <w:rPr>
                <w:rFonts w:ascii="Calibri Light" w:hAnsi="Calibri Light" w:cs="Calibri Light"/>
              </w:rPr>
              <w:t>Irodalmi művek önálló és csoportos dramatizálása.</w:t>
            </w:r>
          </w:p>
          <w:p w:rsidR="00036884" w:rsidRPr="00013724" w:rsidRDefault="00036884" w:rsidP="00036884">
            <w:pPr>
              <w:rPr>
                <w:rFonts w:ascii="Calibri Light" w:hAnsi="Calibri Light" w:cs="Calibri Light"/>
              </w:rPr>
            </w:pPr>
            <w:r w:rsidRPr="00013724">
              <w:rPr>
                <w:rFonts w:ascii="Calibri Light" w:hAnsi="Calibri Light" w:cs="Calibri Light"/>
              </w:rPr>
              <w:t>Adott témakörben helyzetgyakorlatok, improvizációk.</w:t>
            </w:r>
          </w:p>
          <w:p w:rsidR="00036884" w:rsidRPr="00013724" w:rsidRDefault="00036884" w:rsidP="00036884">
            <w:pPr>
              <w:rPr>
                <w:rFonts w:ascii="Calibri Light" w:hAnsi="Calibri Light" w:cs="Calibri Light"/>
              </w:rPr>
            </w:pPr>
          </w:p>
        </w:tc>
      </w:tr>
      <w:tr w:rsidR="00036884" w:rsidRPr="00013724" w:rsidTr="00036884">
        <w:tblPrEx>
          <w:tblBorders>
            <w:top w:val="none" w:sz="0" w:space="0" w:color="auto"/>
          </w:tblBorders>
        </w:tblPrEx>
        <w:trPr>
          <w:trHeight w:val="70"/>
          <w:jc w:val="center"/>
        </w:trPr>
        <w:tc>
          <w:tcPr>
            <w:tcW w:w="1957" w:type="dxa"/>
            <w:gridSpan w:val="5"/>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Fogalmak</w:t>
            </w:r>
          </w:p>
        </w:tc>
        <w:tc>
          <w:tcPr>
            <w:tcW w:w="8396" w:type="dxa"/>
            <w:gridSpan w:val="12"/>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Szövegelemzés, beleélő képesség, dramatizálás, </w:t>
            </w:r>
            <w:r w:rsidRPr="00013724">
              <w:rPr>
                <w:rFonts w:ascii="Calibri Light" w:hAnsi="Calibri Light" w:cs="Calibri Light"/>
                <w:lang w:val="cs-CZ"/>
              </w:rPr>
              <w:t>helyzetgyakorlat</w:t>
            </w:r>
            <w:r w:rsidRPr="00013724">
              <w:rPr>
                <w:rFonts w:ascii="Calibri Light" w:hAnsi="Calibri Light" w:cs="Calibri Light"/>
              </w:rPr>
              <w:t>, improvizáció.</w:t>
            </w:r>
          </w:p>
        </w:tc>
      </w:tr>
      <w:tr w:rsidR="00036884" w:rsidRPr="00013724" w:rsidTr="00036884">
        <w:trPr>
          <w:jc w:val="center"/>
        </w:trPr>
        <w:tc>
          <w:tcPr>
            <w:tcW w:w="2206" w:type="dxa"/>
            <w:gridSpan w:val="6"/>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Témakör</w:t>
            </w:r>
          </w:p>
        </w:tc>
        <w:tc>
          <w:tcPr>
            <w:tcW w:w="5652" w:type="dxa"/>
            <w:gridSpan w:val="7"/>
            <w:noWrap/>
            <w:vAlign w:val="center"/>
          </w:tcPr>
          <w:p w:rsidR="00036884" w:rsidRPr="00013724" w:rsidRDefault="00036884" w:rsidP="00712EA5">
            <w:pPr>
              <w:numPr>
                <w:ilvl w:val="0"/>
                <w:numId w:val="491"/>
              </w:numPr>
              <w:spacing w:before="120" w:after="0" w:line="264" w:lineRule="auto"/>
              <w:jc w:val="left"/>
              <w:rPr>
                <w:rFonts w:ascii="Calibri Light" w:hAnsi="Calibri Light" w:cs="Calibri Light"/>
                <w:b/>
                <w:bCs/>
              </w:rPr>
            </w:pPr>
            <w:r w:rsidRPr="00013724">
              <w:rPr>
                <w:rFonts w:ascii="Calibri Light" w:hAnsi="Calibri Light" w:cs="Calibri Light"/>
                <w:b/>
                <w:bCs/>
                <w:lang w:val="cs-CZ"/>
              </w:rPr>
              <w:t>Olvasás</w:t>
            </w:r>
            <w:r w:rsidRPr="00013724">
              <w:rPr>
                <w:rFonts w:ascii="Calibri Light" w:hAnsi="Calibri Light" w:cs="Calibri Light"/>
                <w:b/>
                <w:bCs/>
              </w:rPr>
              <w:t xml:space="preserve"> és az írott szöveg </w:t>
            </w:r>
            <w:r w:rsidRPr="00013724">
              <w:rPr>
                <w:rFonts w:ascii="Calibri Light" w:hAnsi="Calibri Light" w:cs="Calibri Light"/>
                <w:b/>
                <w:bCs/>
                <w:lang w:val="cs-CZ"/>
              </w:rPr>
              <w:t>megértése</w:t>
            </w:r>
          </w:p>
        </w:tc>
        <w:tc>
          <w:tcPr>
            <w:tcW w:w="2495" w:type="dxa"/>
            <w:gridSpan w:val="4"/>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lang w:val="cs-CZ"/>
              </w:rPr>
              <w:t>óraszám:</w:t>
            </w:r>
            <w:r w:rsidRPr="00013724">
              <w:rPr>
                <w:rFonts w:ascii="Calibri Light" w:hAnsi="Calibri Light" w:cs="Calibri Light"/>
                <w:b/>
                <w:bCs/>
              </w:rPr>
              <w:t xml:space="preserve"> </w:t>
            </w:r>
            <w:r>
              <w:rPr>
                <w:rFonts w:ascii="Calibri Light" w:hAnsi="Calibri Light" w:cs="Calibri Light"/>
                <w:b/>
                <w:bCs/>
                <w:lang w:val="cs-CZ"/>
              </w:rPr>
              <w:t>19</w:t>
            </w:r>
            <w:r w:rsidRPr="00013724">
              <w:rPr>
                <w:rFonts w:ascii="Calibri Light" w:hAnsi="Calibri Light" w:cs="Calibri Light"/>
                <w:b/>
                <w:bCs/>
                <w:lang w:val="cs-CZ"/>
              </w:rPr>
              <w:t xml:space="preserve"> óra</w:t>
            </w:r>
          </w:p>
          <w:p w:rsidR="00036884" w:rsidRPr="00013724" w:rsidRDefault="00036884" w:rsidP="00036884">
            <w:pPr>
              <w:rPr>
                <w:rFonts w:ascii="Calibri Light" w:hAnsi="Calibri Light" w:cs="Calibri Light"/>
              </w:rPr>
            </w:pPr>
          </w:p>
        </w:tc>
      </w:tr>
      <w:tr w:rsidR="00036884" w:rsidRPr="00013724" w:rsidTr="00036884">
        <w:trPr>
          <w:jc w:val="center"/>
        </w:trPr>
        <w:tc>
          <w:tcPr>
            <w:tcW w:w="2206" w:type="dxa"/>
            <w:gridSpan w:val="6"/>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8147"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Az olvasástechnika folyamatos fejlesztése mellett a </w:t>
            </w:r>
            <w:r w:rsidRPr="00013724">
              <w:rPr>
                <w:rFonts w:ascii="Calibri Light" w:hAnsi="Calibri Light" w:cs="Calibri Light"/>
                <w:lang w:val="cs-CZ"/>
              </w:rPr>
              <w:t>szövegértés</w:t>
            </w:r>
            <w:r w:rsidRPr="00013724">
              <w:rPr>
                <w:rFonts w:ascii="Calibri Light" w:hAnsi="Calibri Light" w:cs="Calibri Light"/>
              </w:rPr>
              <w:t xml:space="preserve">, a szóbeli kifejező- és szövegalkotó képesség fejlesztése; esztétikai élményt nyújtó olvasás. Önálló tanulás fejlesztése. </w:t>
            </w:r>
          </w:p>
          <w:p w:rsidR="00036884" w:rsidRPr="00013724" w:rsidRDefault="00036884" w:rsidP="00036884">
            <w:pPr>
              <w:rPr>
                <w:rFonts w:ascii="Calibri Light" w:hAnsi="Calibri Light" w:cs="Calibri Light"/>
              </w:rPr>
            </w:pPr>
            <w:r w:rsidRPr="00013724">
              <w:rPr>
                <w:rFonts w:ascii="Calibri Light" w:hAnsi="Calibri Light" w:cs="Calibri Light"/>
                <w:i/>
              </w:rPr>
              <w:t xml:space="preserve">Képességfejlesztési fókuszok: </w:t>
            </w:r>
            <w:r w:rsidRPr="00013724">
              <w:rPr>
                <w:rFonts w:ascii="Calibri Light" w:hAnsi="Calibri Light" w:cs="Calibri Light"/>
              </w:rPr>
              <w:t>Szókincsbővítés. Figyelem. Akusztikus és vizuális észlelés: irodalmi művek hallgatása, olvasása. Gondolkodás: olvasottak elemzése. Összefüggések felismerése.</w:t>
            </w:r>
          </w:p>
        </w:tc>
      </w:tr>
      <w:tr w:rsidR="00036884" w:rsidRPr="00013724" w:rsidTr="00036884">
        <w:trPr>
          <w:jc w:val="center"/>
        </w:trPr>
        <w:tc>
          <w:tcPr>
            <w:tcW w:w="4614" w:type="dxa"/>
            <w:gridSpan w:val="10"/>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Fejlesztési ismeretek</w:t>
            </w:r>
          </w:p>
        </w:tc>
        <w:tc>
          <w:tcPr>
            <w:tcW w:w="5739" w:type="dxa"/>
            <w:gridSpan w:val="7"/>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rPr>
          <w:trHeight w:val="1064"/>
          <w:jc w:val="center"/>
        </w:trPr>
        <w:tc>
          <w:tcPr>
            <w:tcW w:w="4614" w:type="dxa"/>
            <w:gridSpan w:val="10"/>
            <w:noWrap/>
          </w:tcPr>
          <w:p w:rsidR="00036884" w:rsidRPr="00013724" w:rsidRDefault="00036884" w:rsidP="00036884">
            <w:pPr>
              <w:rPr>
                <w:rFonts w:ascii="Calibri Light" w:hAnsi="Calibri Light" w:cs="Calibri Light"/>
              </w:rPr>
            </w:pPr>
            <w:r w:rsidRPr="00013724">
              <w:rPr>
                <w:rFonts w:ascii="Calibri Light" w:hAnsi="Calibri Light" w:cs="Calibri Light"/>
              </w:rPr>
              <w:t>Hangos és néma olvasás, szövegelemzés.</w:t>
            </w:r>
          </w:p>
          <w:p w:rsidR="00036884" w:rsidRPr="00013724" w:rsidRDefault="00036884" w:rsidP="00036884">
            <w:pPr>
              <w:rPr>
                <w:rFonts w:ascii="Calibri Light" w:hAnsi="Calibri Light" w:cs="Calibri Light"/>
              </w:rPr>
            </w:pPr>
            <w:r w:rsidRPr="00013724">
              <w:rPr>
                <w:rFonts w:ascii="Calibri Light" w:hAnsi="Calibri Light" w:cs="Calibri Light"/>
              </w:rPr>
              <w:t>Hangulati szempontú szövegelemzés.</w:t>
            </w:r>
          </w:p>
          <w:p w:rsidR="00036884" w:rsidRPr="00013724" w:rsidRDefault="00036884" w:rsidP="00036884">
            <w:pPr>
              <w:rPr>
                <w:rFonts w:ascii="Calibri Light" w:hAnsi="Calibri Light" w:cs="Calibri Light"/>
              </w:rPr>
            </w:pPr>
            <w:r w:rsidRPr="00013724">
              <w:rPr>
                <w:rFonts w:ascii="Calibri Light" w:hAnsi="Calibri Light" w:cs="Calibri Light"/>
              </w:rPr>
              <w:t>Különböző jellegű, műfajú szövegek, pl. levél, napló, útirajz, ismeretterjesztő szöveg, klasszikus ifjúsági művek.</w:t>
            </w:r>
          </w:p>
        </w:tc>
        <w:tc>
          <w:tcPr>
            <w:tcW w:w="5739"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közlés </w:t>
            </w:r>
            <w:r w:rsidRPr="00013724">
              <w:rPr>
                <w:rFonts w:ascii="Calibri Light" w:hAnsi="Calibri Light" w:cs="Calibri Light"/>
                <w:lang w:val="cs-CZ"/>
              </w:rPr>
              <w:t>tartalmához</w:t>
            </w:r>
            <w:r w:rsidRPr="00013724">
              <w:rPr>
                <w:rFonts w:ascii="Calibri Light" w:hAnsi="Calibri Light" w:cs="Calibri Light"/>
              </w:rPr>
              <w:t xml:space="preserve"> és a közlő szándékához igazodó mondatfonetikai eszközök alkalmazása.</w:t>
            </w:r>
          </w:p>
          <w:p w:rsidR="00036884" w:rsidRPr="00013724" w:rsidRDefault="00036884" w:rsidP="00036884">
            <w:pPr>
              <w:rPr>
                <w:rFonts w:ascii="Calibri Light" w:hAnsi="Calibri Light" w:cs="Calibri Light"/>
              </w:rPr>
            </w:pPr>
            <w:r w:rsidRPr="00013724">
              <w:rPr>
                <w:rFonts w:ascii="Calibri Light" w:hAnsi="Calibri Light" w:cs="Calibri Light"/>
              </w:rPr>
              <w:t>A felolvasás szabályainak ismeretében kifejező, értelmező hangos olvasás.</w:t>
            </w:r>
          </w:p>
          <w:p w:rsidR="00036884" w:rsidRPr="00013724" w:rsidRDefault="00036884" w:rsidP="00036884">
            <w:pPr>
              <w:rPr>
                <w:rFonts w:ascii="Calibri Light" w:hAnsi="Calibri Light" w:cs="Calibri Light"/>
              </w:rPr>
            </w:pPr>
            <w:r w:rsidRPr="00013724">
              <w:rPr>
                <w:rFonts w:ascii="Calibri Light" w:hAnsi="Calibri Light" w:cs="Calibri Light"/>
              </w:rPr>
              <w:t>Aktív és passzív szókincs gyarapítása.</w:t>
            </w:r>
          </w:p>
          <w:p w:rsidR="00036884" w:rsidRPr="00013724" w:rsidRDefault="00036884" w:rsidP="00036884">
            <w:pPr>
              <w:rPr>
                <w:rFonts w:ascii="Calibri Light" w:hAnsi="Calibri Light" w:cs="Calibri Light"/>
              </w:rPr>
            </w:pPr>
            <w:r w:rsidRPr="00013724">
              <w:rPr>
                <w:rFonts w:ascii="Calibri Light" w:hAnsi="Calibri Light" w:cs="Calibri Light"/>
              </w:rPr>
              <w:t>Különböző műfajú szövegek hangos és néma olvasása.</w:t>
            </w:r>
          </w:p>
          <w:p w:rsidR="00036884" w:rsidRPr="00013724" w:rsidRDefault="00036884" w:rsidP="00036884">
            <w:pPr>
              <w:rPr>
                <w:rFonts w:ascii="Calibri Light" w:hAnsi="Calibri Light" w:cs="Calibri Light"/>
              </w:rPr>
            </w:pPr>
            <w:r w:rsidRPr="00013724">
              <w:rPr>
                <w:rFonts w:ascii="Calibri Light" w:hAnsi="Calibri Light" w:cs="Calibri Light"/>
              </w:rPr>
              <w:t>Tartalmi szempontú szövegelemzés.</w:t>
            </w:r>
          </w:p>
          <w:p w:rsidR="00036884" w:rsidRPr="00013724" w:rsidRDefault="00036884" w:rsidP="00036884">
            <w:pPr>
              <w:rPr>
                <w:rFonts w:ascii="Calibri Light" w:hAnsi="Calibri Light" w:cs="Calibri Light"/>
              </w:rPr>
            </w:pPr>
            <w:r w:rsidRPr="00013724">
              <w:rPr>
                <w:rFonts w:ascii="Calibri Light" w:hAnsi="Calibri Light" w:cs="Calibri Light"/>
              </w:rPr>
              <w:t>Hangulati szempontú szövegelemzés.</w:t>
            </w:r>
          </w:p>
          <w:p w:rsidR="00036884" w:rsidRPr="00013724" w:rsidRDefault="00036884" w:rsidP="00036884">
            <w:pPr>
              <w:rPr>
                <w:rFonts w:ascii="Calibri Light" w:hAnsi="Calibri Light" w:cs="Calibri Light"/>
              </w:rPr>
            </w:pPr>
            <w:r w:rsidRPr="00013724">
              <w:rPr>
                <w:rFonts w:ascii="Calibri Light" w:hAnsi="Calibri Light" w:cs="Calibri Light"/>
              </w:rPr>
              <w:t>Ábrák, illusztrációk értelmezése.</w:t>
            </w:r>
          </w:p>
          <w:p w:rsidR="00036884" w:rsidRPr="00013724" w:rsidRDefault="00036884" w:rsidP="00036884">
            <w:pPr>
              <w:rPr>
                <w:rFonts w:ascii="Calibri Light" w:hAnsi="Calibri Light" w:cs="Calibri Light"/>
              </w:rPr>
            </w:pPr>
            <w:r w:rsidRPr="00013724">
              <w:rPr>
                <w:rFonts w:ascii="Calibri Light" w:hAnsi="Calibri Light" w:cs="Calibri Light"/>
              </w:rPr>
              <w:t>Vélemény megfogalmazása.</w:t>
            </w:r>
          </w:p>
          <w:p w:rsidR="00036884" w:rsidRPr="00013724" w:rsidRDefault="00036884" w:rsidP="00036884">
            <w:pPr>
              <w:rPr>
                <w:rFonts w:ascii="Calibri Light" w:hAnsi="Calibri Light" w:cs="Calibri Light"/>
              </w:rPr>
            </w:pPr>
            <w:r w:rsidRPr="00013724">
              <w:rPr>
                <w:rFonts w:ascii="Calibri Light" w:hAnsi="Calibri Light" w:cs="Calibri Light"/>
              </w:rPr>
              <w:t>Lexikonhasználat, internetes keresőprogramok használata.</w:t>
            </w:r>
          </w:p>
          <w:p w:rsidR="00036884" w:rsidRPr="00013724" w:rsidRDefault="00036884" w:rsidP="00036884">
            <w:pPr>
              <w:rPr>
                <w:rFonts w:ascii="Calibri Light" w:hAnsi="Calibri Light" w:cs="Calibri Light"/>
              </w:rPr>
            </w:pPr>
            <w:r w:rsidRPr="00013724">
              <w:rPr>
                <w:rFonts w:ascii="Calibri Light" w:hAnsi="Calibri Light" w:cs="Calibri Light"/>
              </w:rPr>
              <w:t>Versek, prózai részletek szöveghű felidézése.</w:t>
            </w:r>
          </w:p>
          <w:p w:rsidR="00036884" w:rsidRPr="00013724" w:rsidRDefault="00036884" w:rsidP="00036884">
            <w:pPr>
              <w:rPr>
                <w:rFonts w:ascii="Calibri Light" w:hAnsi="Calibri Light" w:cs="Calibri Light"/>
              </w:rPr>
            </w:pPr>
            <w:r w:rsidRPr="00013724">
              <w:rPr>
                <w:rFonts w:ascii="Calibri Light" w:hAnsi="Calibri Light" w:cs="Calibri Light"/>
              </w:rPr>
              <w:t>Vázlatírás, lényegkiemelés, összefoglalás, tanári irányítással jegyzetkészítés.</w:t>
            </w:r>
          </w:p>
          <w:p w:rsidR="00036884" w:rsidRPr="00013724" w:rsidRDefault="00036884" w:rsidP="00036884">
            <w:pPr>
              <w:rPr>
                <w:rFonts w:ascii="Calibri Light" w:hAnsi="Calibri Light" w:cs="Calibri Light"/>
              </w:rPr>
            </w:pPr>
          </w:p>
        </w:tc>
      </w:tr>
      <w:tr w:rsidR="00036884" w:rsidRPr="00013724" w:rsidTr="00036884">
        <w:tblPrEx>
          <w:tblBorders>
            <w:top w:val="none" w:sz="0" w:space="0" w:color="auto"/>
          </w:tblBorders>
        </w:tblPrEx>
        <w:trPr>
          <w:trHeight w:val="70"/>
          <w:jc w:val="center"/>
        </w:trPr>
        <w:tc>
          <w:tcPr>
            <w:tcW w:w="1911" w:type="dxa"/>
            <w:gridSpan w:val="4"/>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Fogalmak</w:t>
            </w:r>
          </w:p>
        </w:tc>
        <w:tc>
          <w:tcPr>
            <w:tcW w:w="8442" w:type="dxa"/>
            <w:gridSpan w:val="13"/>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Szövegelemzés, közlés, szövegalkotás, </w:t>
            </w:r>
            <w:r w:rsidRPr="00013724">
              <w:rPr>
                <w:rFonts w:ascii="Calibri Light" w:hAnsi="Calibri Light" w:cs="Calibri Light"/>
                <w:lang w:val="cs-CZ"/>
              </w:rPr>
              <w:t>illusztráció</w:t>
            </w:r>
            <w:r w:rsidRPr="00013724">
              <w:rPr>
                <w:rFonts w:ascii="Calibri Light" w:hAnsi="Calibri Light" w:cs="Calibri Light"/>
              </w:rPr>
              <w:t>, lényegkiemelés, vázlat, jegyzet.</w:t>
            </w:r>
          </w:p>
        </w:tc>
      </w:tr>
      <w:tr w:rsidR="00036884" w:rsidRPr="00013724" w:rsidTr="00036884">
        <w:tblPrEx>
          <w:jc w:val="left"/>
        </w:tblPrEx>
        <w:tc>
          <w:tcPr>
            <w:tcW w:w="2238" w:type="dxa"/>
            <w:gridSpan w:val="7"/>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Témakör</w:t>
            </w:r>
          </w:p>
        </w:tc>
        <w:tc>
          <w:tcPr>
            <w:tcW w:w="5601" w:type="dxa"/>
            <w:gridSpan w:val="5"/>
            <w:vAlign w:val="center"/>
          </w:tcPr>
          <w:p w:rsidR="00036884" w:rsidRPr="00013724" w:rsidRDefault="00036884" w:rsidP="00712EA5">
            <w:pPr>
              <w:numPr>
                <w:ilvl w:val="0"/>
                <w:numId w:val="491"/>
              </w:numPr>
              <w:spacing w:before="120" w:after="0" w:line="264" w:lineRule="auto"/>
              <w:jc w:val="left"/>
              <w:rPr>
                <w:rFonts w:ascii="Calibri Light" w:hAnsi="Calibri Light" w:cs="Calibri Light"/>
                <w:b/>
                <w:bCs/>
              </w:rPr>
            </w:pPr>
            <w:r w:rsidRPr="00013724">
              <w:rPr>
                <w:rFonts w:ascii="Calibri Light" w:hAnsi="Calibri Light" w:cs="Calibri Light"/>
                <w:b/>
                <w:bCs/>
              </w:rPr>
              <w:t xml:space="preserve">Írás, </w:t>
            </w:r>
            <w:r w:rsidRPr="00013724">
              <w:rPr>
                <w:rFonts w:ascii="Calibri Light" w:hAnsi="Calibri Light" w:cs="Calibri Light"/>
                <w:b/>
                <w:bCs/>
                <w:lang w:val="cs-CZ"/>
              </w:rPr>
              <w:t>szövegalkotás</w:t>
            </w:r>
          </w:p>
        </w:tc>
        <w:tc>
          <w:tcPr>
            <w:tcW w:w="2514" w:type="dxa"/>
            <w:gridSpan w:val="5"/>
            <w:vAlign w:val="center"/>
          </w:tcPr>
          <w:p w:rsidR="00036884" w:rsidRPr="00013724" w:rsidRDefault="00036884" w:rsidP="00036884">
            <w:pPr>
              <w:rPr>
                <w:rFonts w:ascii="Calibri Light" w:hAnsi="Calibri Light" w:cs="Calibri Light"/>
                <w:lang w:val="cs-CZ"/>
              </w:rPr>
            </w:pPr>
            <w:r w:rsidRPr="00013724">
              <w:rPr>
                <w:rFonts w:ascii="Calibri Light" w:hAnsi="Calibri Light" w:cs="Calibri Light"/>
                <w:b/>
                <w:bCs/>
                <w:lang w:val="cs-CZ"/>
              </w:rPr>
              <w:t>óraszám:</w:t>
            </w:r>
            <w:r w:rsidRPr="00013724">
              <w:rPr>
                <w:rFonts w:ascii="Calibri Light" w:hAnsi="Calibri Light" w:cs="Calibri Light"/>
                <w:b/>
                <w:bCs/>
              </w:rPr>
              <w:t xml:space="preserve"> </w:t>
            </w:r>
            <w:r w:rsidRPr="00013724">
              <w:rPr>
                <w:rFonts w:ascii="Calibri Light" w:hAnsi="Calibri Light" w:cs="Calibri Light"/>
                <w:b/>
                <w:bCs/>
                <w:lang w:val="cs-CZ"/>
              </w:rPr>
              <w:t>1</w:t>
            </w:r>
            <w:r>
              <w:rPr>
                <w:rFonts w:ascii="Calibri Light" w:hAnsi="Calibri Light" w:cs="Calibri Light"/>
                <w:b/>
                <w:bCs/>
                <w:lang w:val="cs-CZ"/>
              </w:rPr>
              <w:t>8</w:t>
            </w:r>
            <w:r w:rsidRPr="00013724">
              <w:rPr>
                <w:rFonts w:ascii="Calibri Light" w:hAnsi="Calibri Light" w:cs="Calibri Light"/>
                <w:b/>
                <w:bCs/>
                <w:lang w:val="cs-CZ"/>
              </w:rPr>
              <w:t xml:space="preserve"> óra</w:t>
            </w:r>
          </w:p>
          <w:p w:rsidR="00036884" w:rsidRPr="00013724" w:rsidRDefault="00036884" w:rsidP="00036884">
            <w:pPr>
              <w:rPr>
                <w:rFonts w:ascii="Calibri Light" w:hAnsi="Calibri Light" w:cs="Calibri Light"/>
                <w:lang w:val="cs-CZ"/>
              </w:rPr>
            </w:pPr>
          </w:p>
        </w:tc>
      </w:tr>
      <w:tr w:rsidR="00036884" w:rsidRPr="00013724" w:rsidTr="00036884">
        <w:tblPrEx>
          <w:jc w:val="left"/>
        </w:tblPrEx>
        <w:tc>
          <w:tcPr>
            <w:tcW w:w="2238" w:type="dxa"/>
            <w:gridSpan w:val="7"/>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8115" w:type="dxa"/>
            <w:gridSpan w:val="10"/>
          </w:tcPr>
          <w:p w:rsidR="00036884" w:rsidRPr="00013724" w:rsidRDefault="00036884" w:rsidP="00036884">
            <w:pPr>
              <w:rPr>
                <w:rFonts w:ascii="Calibri Light" w:hAnsi="Calibri Light" w:cs="Calibri Light"/>
              </w:rPr>
            </w:pPr>
            <w:r w:rsidRPr="00013724">
              <w:rPr>
                <w:rFonts w:ascii="Calibri Light" w:hAnsi="Calibri Light" w:cs="Calibri Light"/>
              </w:rPr>
              <w:t>Az írás technikája, valamint a helyesírás folyamatos fejlesztése mellett az írásbeli kifejezőképesség fejlesztése. Törekvés erősítése az írásbeli munkák rendezettségére, pontosságára. Az egyéni fogalmazási stílus kialakításának, a választékos kifejezési formák használatának támogatása.</w:t>
            </w:r>
          </w:p>
          <w:p w:rsidR="00036884" w:rsidRPr="00013724" w:rsidRDefault="00036884" w:rsidP="00036884">
            <w:pPr>
              <w:rPr>
                <w:rFonts w:ascii="Calibri Light" w:hAnsi="Calibri Light" w:cs="Calibri Light"/>
              </w:rPr>
            </w:pPr>
            <w:r w:rsidRPr="00013724">
              <w:rPr>
                <w:rFonts w:ascii="Calibri Light" w:hAnsi="Calibri Light" w:cs="Calibri Light"/>
                <w:i/>
              </w:rPr>
              <w:t xml:space="preserve">Képességfejlesztési fókuszok: </w:t>
            </w:r>
            <w:r w:rsidRPr="00013724">
              <w:rPr>
                <w:rFonts w:ascii="Calibri Light" w:hAnsi="Calibri Light" w:cs="Calibri Light"/>
              </w:rPr>
              <w:t>Vizuális észlelés: íráskép. Vizuális emlékezet: helyesírási szabályok alkalmazása.</w:t>
            </w:r>
          </w:p>
        </w:tc>
      </w:tr>
      <w:tr w:rsidR="00036884" w:rsidRPr="00013724" w:rsidTr="00036884">
        <w:trPr>
          <w:jc w:val="center"/>
        </w:trPr>
        <w:tc>
          <w:tcPr>
            <w:tcW w:w="4669" w:type="dxa"/>
            <w:gridSpan w:val="11"/>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Fejlesztési ismeretek</w:t>
            </w:r>
          </w:p>
        </w:tc>
        <w:tc>
          <w:tcPr>
            <w:tcW w:w="5684" w:type="dxa"/>
            <w:gridSpan w:val="6"/>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rPr>
          <w:jc w:val="center"/>
        </w:trPr>
        <w:tc>
          <w:tcPr>
            <w:tcW w:w="4669" w:type="dxa"/>
            <w:gridSpan w:val="11"/>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Helyesírás:</w:t>
            </w:r>
          </w:p>
          <w:p w:rsidR="00036884" w:rsidRPr="00013724" w:rsidRDefault="00036884" w:rsidP="00036884">
            <w:pPr>
              <w:rPr>
                <w:rFonts w:ascii="Calibri Light" w:hAnsi="Calibri Light" w:cs="Calibri Light"/>
              </w:rPr>
            </w:pPr>
            <w:r w:rsidRPr="00013724">
              <w:rPr>
                <w:rFonts w:ascii="Calibri Light" w:hAnsi="Calibri Light" w:cs="Calibri Light"/>
              </w:rPr>
              <w:t>magánhangzók illeszkedése, hasonulás, összeolvadás, rövidülés, kivetés, összetett szavak, írásmódosulás, elválasztás, rövidítések kétféle írása, írásjelek használata stb.</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A mindennapi élet magán- és társas műfajai: leírás, jellemzés, elbeszélés, önarckép, levél.</w:t>
            </w:r>
          </w:p>
        </w:tc>
        <w:tc>
          <w:tcPr>
            <w:tcW w:w="568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Az </w:t>
            </w:r>
            <w:r w:rsidRPr="00013724">
              <w:rPr>
                <w:rFonts w:ascii="Calibri Light" w:hAnsi="Calibri Light" w:cs="Calibri Light"/>
                <w:lang w:val="cs-CZ"/>
              </w:rPr>
              <w:t>írásbeli</w:t>
            </w:r>
            <w:r w:rsidRPr="00013724">
              <w:rPr>
                <w:rFonts w:ascii="Calibri Light" w:hAnsi="Calibri Light" w:cs="Calibri Light"/>
              </w:rPr>
              <w:t xml:space="preserve"> szövegalkotás változatos kifejezésformáinak (rokon értelmű és hangulatfestő szavak, idézetek) használata.</w:t>
            </w:r>
          </w:p>
          <w:p w:rsidR="00036884" w:rsidRPr="00013724" w:rsidRDefault="00036884" w:rsidP="00036884">
            <w:pPr>
              <w:rPr>
                <w:rFonts w:ascii="Calibri Light" w:hAnsi="Calibri Light" w:cs="Calibri Light"/>
              </w:rPr>
            </w:pPr>
            <w:r w:rsidRPr="00013724">
              <w:rPr>
                <w:rFonts w:ascii="Calibri Light" w:hAnsi="Calibri Light" w:cs="Calibri Light"/>
              </w:rPr>
              <w:t>Változatos témájú és műfajú szövegek alkotása, a szövegek megadott szempontok alapján történő átalakítása.</w:t>
            </w:r>
          </w:p>
          <w:p w:rsidR="00036884" w:rsidRPr="00013724" w:rsidRDefault="00036884" w:rsidP="00036884">
            <w:pPr>
              <w:rPr>
                <w:rFonts w:ascii="Calibri Light" w:hAnsi="Calibri Light" w:cs="Calibri Light"/>
              </w:rPr>
            </w:pPr>
            <w:r w:rsidRPr="00013724">
              <w:rPr>
                <w:rFonts w:ascii="Calibri Light" w:hAnsi="Calibri Light" w:cs="Calibri Light"/>
              </w:rPr>
              <w:t>Saját és mások munkájának ellenőrzése, javítása, helyesírási segédkönyvek használata.</w:t>
            </w:r>
          </w:p>
          <w:p w:rsidR="00036884" w:rsidRPr="00013724" w:rsidRDefault="00036884" w:rsidP="00036884">
            <w:pPr>
              <w:rPr>
                <w:rFonts w:ascii="Calibri Light" w:hAnsi="Calibri Light" w:cs="Calibri Light"/>
              </w:rPr>
            </w:pPr>
            <w:r w:rsidRPr="00013724">
              <w:rPr>
                <w:rFonts w:ascii="Calibri Light" w:hAnsi="Calibri Light" w:cs="Calibri Light"/>
              </w:rPr>
              <w:t>Rendezett, pontos írásbeli munkák készítése.</w:t>
            </w:r>
          </w:p>
          <w:p w:rsidR="00036884" w:rsidRPr="00013724" w:rsidRDefault="00036884" w:rsidP="00036884">
            <w:pPr>
              <w:rPr>
                <w:rFonts w:ascii="Calibri Light" w:hAnsi="Calibri Light" w:cs="Calibri Light"/>
              </w:rPr>
            </w:pPr>
            <w:r w:rsidRPr="00013724">
              <w:rPr>
                <w:rFonts w:ascii="Calibri Light" w:hAnsi="Calibri Light" w:cs="Calibri Light"/>
              </w:rPr>
              <w:t>Tanult nyelvtani szabályok alkalmazása helyesírást fejlesztő gyakorlatok során.</w:t>
            </w:r>
          </w:p>
          <w:p w:rsidR="00036884" w:rsidRPr="00013724" w:rsidRDefault="00036884" w:rsidP="00036884">
            <w:pPr>
              <w:rPr>
                <w:rFonts w:ascii="Calibri Light" w:hAnsi="Calibri Light" w:cs="Calibri Light"/>
              </w:rPr>
            </w:pPr>
            <w:r w:rsidRPr="00013724">
              <w:rPr>
                <w:rFonts w:ascii="Calibri Light" w:hAnsi="Calibri Light" w:cs="Calibri Light"/>
              </w:rPr>
              <w:t>A szövegszerkezet elemzése, stílushibák javítása, a címzettnek, a témának és a mondanivalónak megfelelő szöveg alkotása a mindennapi élet magán- és társas műfajaiban: leírás, jellemzés, elbeszélés, önarckép, levél.</w:t>
            </w:r>
          </w:p>
          <w:p w:rsidR="00036884" w:rsidRPr="00013724" w:rsidRDefault="00036884" w:rsidP="00036884">
            <w:pPr>
              <w:rPr>
                <w:rFonts w:ascii="Calibri Light" w:hAnsi="Calibri Light" w:cs="Calibri Light"/>
              </w:rPr>
            </w:pPr>
            <w:r w:rsidRPr="00013724">
              <w:rPr>
                <w:rFonts w:ascii="Calibri Light" w:hAnsi="Calibri Light" w:cs="Calibri Light"/>
              </w:rPr>
              <w:t>Szövegalkotások javítása.</w:t>
            </w:r>
          </w:p>
          <w:p w:rsidR="00036884" w:rsidRPr="00013724" w:rsidRDefault="00036884" w:rsidP="00036884">
            <w:pPr>
              <w:rPr>
                <w:rFonts w:ascii="Calibri Light" w:hAnsi="Calibri Light" w:cs="Calibri Light"/>
              </w:rPr>
            </w:pPr>
          </w:p>
        </w:tc>
      </w:tr>
      <w:tr w:rsidR="00036884" w:rsidRPr="00013724" w:rsidTr="00036884">
        <w:trPr>
          <w:trHeight w:val="70"/>
          <w:jc w:val="center"/>
        </w:trPr>
        <w:tc>
          <w:tcPr>
            <w:tcW w:w="1861" w:type="dxa"/>
            <w:gridSpan w:val="2"/>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Fogalmak</w:t>
            </w:r>
          </w:p>
        </w:tc>
        <w:tc>
          <w:tcPr>
            <w:tcW w:w="8492" w:type="dxa"/>
            <w:gridSpan w:val="15"/>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rPr>
              <w:t xml:space="preserve">Önellenőrzés, nyelvtani szabály, </w:t>
            </w:r>
            <w:r w:rsidRPr="00013724">
              <w:rPr>
                <w:rFonts w:ascii="Calibri Light" w:hAnsi="Calibri Light" w:cs="Calibri Light"/>
                <w:lang w:val="cs-CZ"/>
              </w:rPr>
              <w:t>stílus</w:t>
            </w:r>
            <w:r w:rsidRPr="00013724">
              <w:rPr>
                <w:rFonts w:ascii="Calibri Light" w:hAnsi="Calibri Light" w:cs="Calibri Light"/>
              </w:rPr>
              <w:t>, egyéni írásmód.</w:t>
            </w:r>
          </w:p>
        </w:tc>
      </w:tr>
      <w:tr w:rsidR="00036884" w:rsidRPr="00013724" w:rsidTr="00036884">
        <w:tblPrEx>
          <w:jc w:val="left"/>
        </w:tblPrEx>
        <w:tc>
          <w:tcPr>
            <w:tcW w:w="2238" w:type="dxa"/>
            <w:gridSpan w:val="7"/>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Témakör</w:t>
            </w:r>
          </w:p>
        </w:tc>
        <w:tc>
          <w:tcPr>
            <w:tcW w:w="5805" w:type="dxa"/>
            <w:gridSpan w:val="8"/>
            <w:vAlign w:val="center"/>
          </w:tcPr>
          <w:p w:rsidR="00036884" w:rsidRPr="00013724" w:rsidRDefault="00036884" w:rsidP="00712EA5">
            <w:pPr>
              <w:numPr>
                <w:ilvl w:val="0"/>
                <w:numId w:val="491"/>
              </w:numPr>
              <w:spacing w:before="120" w:after="0" w:line="264" w:lineRule="auto"/>
              <w:jc w:val="left"/>
              <w:rPr>
                <w:rFonts w:ascii="Calibri Light" w:hAnsi="Calibri Light" w:cs="Calibri Light"/>
                <w:b/>
                <w:bCs/>
              </w:rPr>
            </w:pPr>
            <w:r w:rsidRPr="00013724">
              <w:rPr>
                <w:rFonts w:ascii="Calibri Light" w:hAnsi="Calibri Light" w:cs="Calibri Light"/>
                <w:b/>
                <w:bCs/>
              </w:rPr>
              <w:t xml:space="preserve">Anyanyelvi </w:t>
            </w:r>
            <w:r w:rsidRPr="00013724">
              <w:rPr>
                <w:rFonts w:ascii="Calibri Light" w:hAnsi="Calibri Light" w:cs="Calibri Light"/>
                <w:b/>
                <w:bCs/>
                <w:lang w:val="cs-CZ"/>
              </w:rPr>
              <w:t>kultúra</w:t>
            </w:r>
            <w:r w:rsidRPr="00013724">
              <w:rPr>
                <w:rFonts w:ascii="Calibri Light" w:hAnsi="Calibri Light" w:cs="Calibri Light"/>
                <w:b/>
                <w:bCs/>
              </w:rPr>
              <w:t xml:space="preserve">, </w:t>
            </w:r>
            <w:r w:rsidRPr="00013724">
              <w:rPr>
                <w:rFonts w:ascii="Calibri Light" w:hAnsi="Calibri Light" w:cs="Calibri Light"/>
                <w:b/>
                <w:bCs/>
                <w:lang w:val="cs-CZ"/>
              </w:rPr>
              <w:t>anyanyelvi</w:t>
            </w:r>
            <w:r w:rsidRPr="00013724">
              <w:rPr>
                <w:rFonts w:ascii="Calibri Light" w:hAnsi="Calibri Light" w:cs="Calibri Light"/>
                <w:b/>
                <w:bCs/>
              </w:rPr>
              <w:t xml:space="preserve"> </w:t>
            </w:r>
            <w:r w:rsidRPr="00013724">
              <w:rPr>
                <w:rFonts w:ascii="Calibri Light" w:hAnsi="Calibri Light" w:cs="Calibri Light"/>
                <w:b/>
                <w:bCs/>
                <w:lang w:val="cs-CZ"/>
              </w:rPr>
              <w:t>ismeretek</w:t>
            </w:r>
          </w:p>
        </w:tc>
        <w:tc>
          <w:tcPr>
            <w:tcW w:w="2310" w:type="dxa"/>
            <w:gridSpan w:val="2"/>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lang w:val="cs-CZ"/>
              </w:rPr>
              <w:t>óraszám:</w:t>
            </w:r>
            <w:r w:rsidRPr="00013724">
              <w:rPr>
                <w:rFonts w:ascii="Calibri Light" w:hAnsi="Calibri Light" w:cs="Calibri Light"/>
                <w:b/>
                <w:bCs/>
              </w:rPr>
              <w:t xml:space="preserve"> 1</w:t>
            </w:r>
            <w:r>
              <w:rPr>
                <w:rFonts w:ascii="Calibri Light" w:hAnsi="Calibri Light" w:cs="Calibri Light"/>
                <w:b/>
                <w:bCs/>
              </w:rPr>
              <w:t>5</w:t>
            </w:r>
            <w:r w:rsidRPr="00013724">
              <w:rPr>
                <w:rFonts w:ascii="Calibri Light" w:hAnsi="Calibri Light" w:cs="Calibri Light"/>
                <w:b/>
                <w:bCs/>
              </w:rPr>
              <w:t>0 óra</w:t>
            </w:r>
          </w:p>
          <w:p w:rsidR="00036884" w:rsidRPr="00013724" w:rsidRDefault="00036884" w:rsidP="00036884">
            <w:pPr>
              <w:rPr>
                <w:rFonts w:ascii="Calibri Light" w:hAnsi="Calibri Light" w:cs="Calibri Light"/>
              </w:rPr>
            </w:pPr>
          </w:p>
        </w:tc>
      </w:tr>
      <w:tr w:rsidR="00036884" w:rsidRPr="00013724" w:rsidTr="00036884">
        <w:tblPrEx>
          <w:jc w:val="left"/>
        </w:tblPrEx>
        <w:tc>
          <w:tcPr>
            <w:tcW w:w="2238" w:type="dxa"/>
            <w:gridSpan w:val="7"/>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8115" w:type="dxa"/>
            <w:gridSpan w:val="10"/>
          </w:tcPr>
          <w:p w:rsidR="00036884" w:rsidRPr="00013724" w:rsidRDefault="00036884" w:rsidP="00036884">
            <w:pPr>
              <w:rPr>
                <w:rFonts w:ascii="Calibri Light" w:hAnsi="Calibri Light" w:cs="Calibri Light"/>
              </w:rPr>
            </w:pPr>
            <w:r w:rsidRPr="00013724">
              <w:rPr>
                <w:rFonts w:ascii="Calibri Light" w:hAnsi="Calibri Light" w:cs="Calibri Light"/>
              </w:rPr>
              <w:t>Az eddig tanult nyelvtani ismeretek megszilárdítása, ismétlése, a hiányok pótlása.</w:t>
            </w:r>
          </w:p>
          <w:p w:rsidR="00036884" w:rsidRPr="00013724" w:rsidRDefault="00036884" w:rsidP="00036884">
            <w:pPr>
              <w:rPr>
                <w:rFonts w:ascii="Calibri Light" w:hAnsi="Calibri Light" w:cs="Calibri Light"/>
              </w:rPr>
            </w:pPr>
            <w:r w:rsidRPr="00013724">
              <w:rPr>
                <w:rFonts w:ascii="Calibri Light" w:hAnsi="Calibri Light" w:cs="Calibri Light"/>
                <w:i/>
              </w:rPr>
              <w:t xml:space="preserve">Képességfejlesztési fókuszok: </w:t>
            </w:r>
            <w:r w:rsidRPr="00013724">
              <w:rPr>
                <w:rFonts w:ascii="Calibri Light" w:hAnsi="Calibri Light" w:cs="Calibri Light"/>
              </w:rPr>
              <w:t>Hallási figyelem: nyelvtani szabályok. Vizuális észlelés: leírtak önellenőrzése. Emlékezet: tanult nyelvtani szabályok felidézése. Szerialitás. Intermodalitás.</w:t>
            </w:r>
          </w:p>
        </w:tc>
      </w:tr>
      <w:tr w:rsidR="00036884" w:rsidRPr="00013724" w:rsidTr="00036884">
        <w:trPr>
          <w:jc w:val="center"/>
        </w:trPr>
        <w:tc>
          <w:tcPr>
            <w:tcW w:w="4605" w:type="dxa"/>
            <w:gridSpan w:val="9"/>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rPr>
              <w:br w:type="page"/>
            </w:r>
            <w:r w:rsidRPr="00013724">
              <w:rPr>
                <w:rFonts w:ascii="Calibri Light" w:hAnsi="Calibri Light" w:cs="Calibri Light"/>
                <w:b/>
              </w:rPr>
              <w:t>Fejlesztési ismeretek</w:t>
            </w:r>
          </w:p>
        </w:tc>
        <w:tc>
          <w:tcPr>
            <w:tcW w:w="5748" w:type="dxa"/>
            <w:gridSpan w:val="8"/>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lang w:val="cs-CZ"/>
              </w:rPr>
              <w:t>Fejlesztési</w:t>
            </w:r>
            <w:r w:rsidRPr="00013724">
              <w:rPr>
                <w:rFonts w:ascii="Calibri Light" w:hAnsi="Calibri Light" w:cs="Calibri Light"/>
                <w:b/>
              </w:rPr>
              <w:t xml:space="preserve"> t</w:t>
            </w:r>
            <w:r w:rsidRPr="00013724">
              <w:rPr>
                <w:rFonts w:ascii="Calibri Light" w:hAnsi="Calibri Light" w:cs="Calibri Light"/>
                <w:b/>
                <w:lang w:val="cs-CZ"/>
              </w:rPr>
              <w:t>evékenységek</w:t>
            </w:r>
          </w:p>
        </w:tc>
      </w:tr>
      <w:tr w:rsidR="00036884" w:rsidRPr="00013724" w:rsidTr="00036884">
        <w:trPr>
          <w:trHeight w:val="274"/>
          <w:jc w:val="center"/>
        </w:trPr>
        <w:tc>
          <w:tcPr>
            <w:tcW w:w="4605" w:type="dxa"/>
            <w:gridSpan w:val="9"/>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SZAVAK</w:t>
            </w:r>
            <w:r w:rsidRPr="00013724">
              <w:rPr>
                <w:rFonts w:ascii="Calibri Light" w:hAnsi="Calibri Light" w:cs="Calibri Light"/>
              </w:rPr>
              <w:t>:</w:t>
            </w:r>
          </w:p>
          <w:p w:rsidR="00036884" w:rsidRPr="00013724" w:rsidRDefault="00036884" w:rsidP="00036884">
            <w:pPr>
              <w:rPr>
                <w:rFonts w:ascii="Calibri Light" w:hAnsi="Calibri Light" w:cs="Calibri Light"/>
              </w:rPr>
            </w:pPr>
            <w:r w:rsidRPr="00013724">
              <w:rPr>
                <w:rFonts w:ascii="Calibri Light" w:hAnsi="Calibri Light" w:cs="Calibri Light"/>
              </w:rPr>
              <w:t>Szófajok.</w:t>
            </w:r>
          </w:p>
          <w:p w:rsidR="00036884" w:rsidRPr="00013724" w:rsidRDefault="00036884" w:rsidP="00036884">
            <w:pPr>
              <w:rPr>
                <w:rFonts w:ascii="Calibri Light" w:hAnsi="Calibri Light" w:cs="Calibri Light"/>
              </w:rPr>
            </w:pPr>
            <w:r w:rsidRPr="00013724">
              <w:rPr>
                <w:rFonts w:ascii="Calibri Light" w:hAnsi="Calibri Light" w:cs="Calibri Light"/>
              </w:rPr>
              <w:t>Szóalkotás:</w:t>
            </w:r>
          </w:p>
          <w:p w:rsidR="00036884" w:rsidRPr="00013724" w:rsidRDefault="00036884" w:rsidP="00036884">
            <w:pPr>
              <w:rPr>
                <w:rFonts w:ascii="Calibri Light" w:hAnsi="Calibri Light" w:cs="Calibri Light"/>
              </w:rPr>
            </w:pPr>
            <w:r w:rsidRPr="00013724">
              <w:rPr>
                <w:rFonts w:ascii="Calibri Light" w:hAnsi="Calibri Light" w:cs="Calibri Light"/>
              </w:rPr>
              <w:t>képzéssel, jelezéssel, ragozással, azonos toldalék, más-más szótő, egy szótő, más-más toldalék.</w:t>
            </w:r>
          </w:p>
          <w:p w:rsidR="00036884" w:rsidRPr="00013724" w:rsidRDefault="00036884" w:rsidP="00036884">
            <w:pPr>
              <w:rPr>
                <w:rFonts w:ascii="Calibri Light" w:hAnsi="Calibri Light" w:cs="Calibri Light"/>
              </w:rPr>
            </w:pPr>
            <w:r w:rsidRPr="00013724">
              <w:rPr>
                <w:rFonts w:ascii="Calibri Light" w:hAnsi="Calibri Light" w:cs="Calibri Light"/>
              </w:rPr>
              <w:t>A szókincs rétegződésének fogalma, csoportosítása:</w:t>
            </w:r>
          </w:p>
          <w:p w:rsidR="00036884" w:rsidRPr="00013724" w:rsidRDefault="00036884" w:rsidP="00712EA5">
            <w:pPr>
              <w:numPr>
                <w:ilvl w:val="0"/>
                <w:numId w:val="489"/>
              </w:numPr>
              <w:spacing w:before="120" w:after="0" w:line="264" w:lineRule="auto"/>
              <w:jc w:val="left"/>
              <w:rPr>
                <w:rFonts w:ascii="Calibri Light" w:hAnsi="Calibri Light" w:cs="Calibri Light"/>
              </w:rPr>
            </w:pPr>
            <w:r w:rsidRPr="00013724">
              <w:rPr>
                <w:rFonts w:ascii="Calibri Light" w:hAnsi="Calibri Light" w:cs="Calibri Light"/>
              </w:rPr>
              <w:t>irodalmi változat,</w:t>
            </w:r>
          </w:p>
          <w:p w:rsidR="00036884" w:rsidRPr="00013724" w:rsidRDefault="00036884" w:rsidP="00712EA5">
            <w:pPr>
              <w:numPr>
                <w:ilvl w:val="0"/>
                <w:numId w:val="489"/>
              </w:numPr>
              <w:spacing w:before="120" w:after="0" w:line="264" w:lineRule="auto"/>
              <w:jc w:val="left"/>
              <w:rPr>
                <w:rFonts w:ascii="Calibri Light" w:hAnsi="Calibri Light" w:cs="Calibri Light"/>
              </w:rPr>
            </w:pPr>
            <w:r w:rsidRPr="00013724">
              <w:rPr>
                <w:rFonts w:ascii="Calibri Light" w:hAnsi="Calibri Light" w:cs="Calibri Light"/>
              </w:rPr>
              <w:t>köznyelvi változat,</w:t>
            </w:r>
          </w:p>
          <w:p w:rsidR="00036884" w:rsidRPr="00013724" w:rsidRDefault="00036884" w:rsidP="00712EA5">
            <w:pPr>
              <w:numPr>
                <w:ilvl w:val="0"/>
                <w:numId w:val="489"/>
              </w:numPr>
              <w:spacing w:before="120" w:after="0" w:line="264" w:lineRule="auto"/>
              <w:jc w:val="left"/>
              <w:rPr>
                <w:rFonts w:ascii="Calibri Light" w:hAnsi="Calibri Light" w:cs="Calibri Light"/>
              </w:rPr>
            </w:pPr>
            <w:r w:rsidRPr="00013724">
              <w:rPr>
                <w:rFonts w:ascii="Calibri Light" w:hAnsi="Calibri Light" w:cs="Calibri Light"/>
              </w:rPr>
              <w:t>népnyelvi változat (tájszók, nyelvjárások),</w:t>
            </w:r>
          </w:p>
          <w:p w:rsidR="00036884" w:rsidRPr="00013724" w:rsidRDefault="00036884" w:rsidP="00712EA5">
            <w:pPr>
              <w:numPr>
                <w:ilvl w:val="0"/>
                <w:numId w:val="489"/>
              </w:numPr>
              <w:spacing w:before="120" w:after="0" w:line="264" w:lineRule="auto"/>
              <w:jc w:val="left"/>
              <w:rPr>
                <w:rFonts w:ascii="Calibri Light" w:hAnsi="Calibri Light" w:cs="Calibri Light"/>
              </w:rPr>
            </w:pPr>
            <w:r w:rsidRPr="00013724">
              <w:rPr>
                <w:rFonts w:ascii="Calibri Light" w:hAnsi="Calibri Light" w:cs="Calibri Light"/>
              </w:rPr>
              <w:t>csoportnyelvek (szaknyelv, hobbinyelv, diáknyelv, argónyelv).</w:t>
            </w:r>
          </w:p>
          <w:p w:rsidR="00036884" w:rsidRPr="00013724" w:rsidRDefault="00036884" w:rsidP="00036884">
            <w:pPr>
              <w:rPr>
                <w:rFonts w:ascii="Calibri Light" w:hAnsi="Calibri Light" w:cs="Calibri Light"/>
              </w:rPr>
            </w:pPr>
            <w:r w:rsidRPr="00013724">
              <w:rPr>
                <w:rFonts w:ascii="Calibri Light" w:hAnsi="Calibri Light" w:cs="Calibri Light"/>
              </w:rPr>
              <w:t>Szószerkezet alkotása.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Mondatalkotás </w:t>
            </w:r>
          </w:p>
          <w:p w:rsidR="00036884" w:rsidRPr="00013724" w:rsidRDefault="00036884" w:rsidP="00712EA5">
            <w:pPr>
              <w:numPr>
                <w:ilvl w:val="0"/>
                <w:numId w:val="489"/>
              </w:numPr>
              <w:spacing w:before="120" w:after="0" w:line="264" w:lineRule="auto"/>
              <w:jc w:val="left"/>
              <w:rPr>
                <w:rFonts w:ascii="Calibri Light" w:hAnsi="Calibri Light" w:cs="Calibri Light"/>
              </w:rPr>
            </w:pPr>
            <w:r w:rsidRPr="00013724">
              <w:rPr>
                <w:rFonts w:ascii="Calibri Light" w:hAnsi="Calibri Light" w:cs="Calibri Light"/>
              </w:rPr>
              <w:t>a beszélő szándéka, logikai minőség alapján.</w:t>
            </w:r>
          </w:p>
          <w:p w:rsidR="00036884" w:rsidRPr="00013724" w:rsidRDefault="00036884" w:rsidP="00712EA5">
            <w:pPr>
              <w:numPr>
                <w:ilvl w:val="0"/>
                <w:numId w:val="489"/>
              </w:numPr>
              <w:spacing w:before="120" w:after="0" w:line="264" w:lineRule="auto"/>
              <w:jc w:val="left"/>
              <w:rPr>
                <w:rFonts w:ascii="Calibri Light" w:hAnsi="Calibri Light" w:cs="Calibri Light"/>
              </w:rPr>
            </w:pPr>
            <w:r w:rsidRPr="00013724">
              <w:rPr>
                <w:rFonts w:ascii="Calibri Light" w:hAnsi="Calibri Light" w:cs="Calibri Light"/>
              </w:rPr>
              <w:t>átalakítás a szerkezet alapján</w:t>
            </w:r>
          </w:p>
          <w:p w:rsidR="00036884" w:rsidRPr="00013724" w:rsidRDefault="00036884" w:rsidP="00712EA5">
            <w:pPr>
              <w:numPr>
                <w:ilvl w:val="0"/>
                <w:numId w:val="489"/>
              </w:numPr>
              <w:spacing w:before="120" w:after="0" w:line="264" w:lineRule="auto"/>
              <w:jc w:val="left"/>
              <w:rPr>
                <w:rFonts w:ascii="Calibri Light" w:hAnsi="Calibri Light" w:cs="Calibri Light"/>
              </w:rPr>
            </w:pPr>
            <w:r w:rsidRPr="00013724">
              <w:rPr>
                <w:rFonts w:ascii="Calibri Light" w:hAnsi="Calibri Light" w:cs="Calibri Light"/>
              </w:rPr>
              <w:t>a beszélő kommunikációs szándékának megfelelően.</w:t>
            </w:r>
          </w:p>
          <w:p w:rsidR="00036884" w:rsidRPr="00013724" w:rsidRDefault="00036884" w:rsidP="00036884">
            <w:pPr>
              <w:rPr>
                <w:rFonts w:ascii="Calibri Light" w:hAnsi="Calibri Light" w:cs="Calibri Light"/>
              </w:rPr>
            </w:pPr>
            <w:r w:rsidRPr="00013724">
              <w:rPr>
                <w:rFonts w:ascii="Calibri Light" w:hAnsi="Calibri Light" w:cs="Calibri Light"/>
              </w:rPr>
              <w:t>Levél jellemző jegyei.</w:t>
            </w:r>
          </w:p>
          <w:p w:rsidR="00036884" w:rsidRPr="00013724" w:rsidRDefault="00036884" w:rsidP="00036884">
            <w:pPr>
              <w:rPr>
                <w:rFonts w:ascii="Calibri Light" w:hAnsi="Calibri Light" w:cs="Calibri Light"/>
              </w:rPr>
            </w:pPr>
            <w:r w:rsidRPr="00013724">
              <w:rPr>
                <w:rFonts w:ascii="Calibri Light" w:hAnsi="Calibri Light" w:cs="Calibri Light"/>
              </w:rPr>
              <w:t>A levél formai, helyesírási követelményei.</w:t>
            </w:r>
          </w:p>
        </w:tc>
        <w:tc>
          <w:tcPr>
            <w:tcW w:w="5748"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Szavak </w:t>
            </w:r>
            <w:r w:rsidRPr="00013724">
              <w:rPr>
                <w:rFonts w:ascii="Calibri Light" w:hAnsi="Calibri Light" w:cs="Calibri Light"/>
                <w:lang w:val="cs-CZ"/>
              </w:rPr>
              <w:t>csoportosítása</w:t>
            </w:r>
            <w:r w:rsidRPr="00013724">
              <w:rPr>
                <w:rFonts w:ascii="Calibri Light" w:hAnsi="Calibri Light" w:cs="Calibri Light"/>
              </w:rPr>
              <w:t>, átalakítása.</w:t>
            </w:r>
          </w:p>
          <w:p w:rsidR="00036884" w:rsidRPr="00013724" w:rsidRDefault="00036884" w:rsidP="00036884">
            <w:pPr>
              <w:rPr>
                <w:rFonts w:ascii="Calibri Light" w:hAnsi="Calibri Light" w:cs="Calibri Light"/>
              </w:rPr>
            </w:pPr>
            <w:r w:rsidRPr="00013724">
              <w:rPr>
                <w:rFonts w:ascii="Calibri Light" w:hAnsi="Calibri Light" w:cs="Calibri Light"/>
              </w:rPr>
              <w:t>Mozaikszavak keletkezése, értelmezése.</w:t>
            </w:r>
          </w:p>
          <w:p w:rsidR="00036884" w:rsidRPr="00013724" w:rsidRDefault="00036884" w:rsidP="00036884">
            <w:pPr>
              <w:rPr>
                <w:rFonts w:ascii="Calibri Light" w:hAnsi="Calibri Light" w:cs="Calibri Light"/>
              </w:rPr>
            </w:pPr>
            <w:r w:rsidRPr="00013724">
              <w:rPr>
                <w:rFonts w:ascii="Calibri Light" w:hAnsi="Calibri Light" w:cs="Calibri Light"/>
              </w:rPr>
              <w:t>Szószerkezetek átalakítása a szerkezet megváltoztatásával, bővítéssel (többszörös bővítéssel is), szűkítéssel, rokon értelmű szavak alkalmazásával.</w:t>
            </w:r>
          </w:p>
          <w:p w:rsidR="00036884" w:rsidRPr="00013724" w:rsidRDefault="00036884" w:rsidP="00036884">
            <w:pPr>
              <w:rPr>
                <w:rFonts w:ascii="Calibri Light" w:hAnsi="Calibri Light" w:cs="Calibri Light"/>
              </w:rPr>
            </w:pPr>
            <w:r w:rsidRPr="00013724">
              <w:rPr>
                <w:rFonts w:ascii="Calibri Light" w:hAnsi="Calibri Light" w:cs="Calibri Light"/>
              </w:rPr>
              <w:t>Szószerkezetek összeillesztésével mondatalkotás.</w:t>
            </w:r>
          </w:p>
          <w:p w:rsidR="00036884" w:rsidRPr="00013724" w:rsidRDefault="00036884" w:rsidP="00036884">
            <w:pPr>
              <w:rPr>
                <w:rFonts w:ascii="Calibri Light" w:hAnsi="Calibri Light" w:cs="Calibri Light"/>
              </w:rPr>
            </w:pPr>
            <w:r w:rsidRPr="00013724">
              <w:rPr>
                <w:rFonts w:ascii="Calibri Light" w:hAnsi="Calibri Light" w:cs="Calibri Light"/>
              </w:rPr>
              <w:t>Gyűjtés, válogatás, átalakítás.</w:t>
            </w:r>
          </w:p>
          <w:p w:rsidR="00036884" w:rsidRPr="00013724" w:rsidRDefault="00036884" w:rsidP="00036884">
            <w:pPr>
              <w:rPr>
                <w:rFonts w:ascii="Calibri Light" w:hAnsi="Calibri Light" w:cs="Calibri Light"/>
              </w:rPr>
            </w:pPr>
            <w:r w:rsidRPr="00013724">
              <w:rPr>
                <w:rFonts w:ascii="Calibri Light" w:hAnsi="Calibri Light" w:cs="Calibri Light"/>
              </w:rPr>
              <w:t>Gyakorlás, ellenőrzés, javítás.</w:t>
            </w:r>
          </w:p>
          <w:p w:rsidR="00036884" w:rsidRPr="00013724" w:rsidRDefault="00036884" w:rsidP="00036884">
            <w:pPr>
              <w:rPr>
                <w:rFonts w:ascii="Calibri Light" w:hAnsi="Calibri Light" w:cs="Calibri Light"/>
              </w:rPr>
            </w:pPr>
            <w:r w:rsidRPr="00013724">
              <w:rPr>
                <w:rFonts w:ascii="Calibri Light" w:hAnsi="Calibri Light" w:cs="Calibri Light"/>
              </w:rPr>
              <w:t>Mondatalkotás.</w:t>
            </w:r>
          </w:p>
          <w:p w:rsidR="00036884" w:rsidRPr="00013724" w:rsidRDefault="00036884" w:rsidP="00036884">
            <w:pPr>
              <w:rPr>
                <w:rFonts w:ascii="Calibri Light" w:hAnsi="Calibri Light" w:cs="Calibri Light"/>
              </w:rPr>
            </w:pPr>
            <w:r w:rsidRPr="00013724">
              <w:rPr>
                <w:rFonts w:ascii="Calibri Light" w:hAnsi="Calibri Light" w:cs="Calibri Light"/>
              </w:rPr>
              <w:t>Szövegből mondatok válogatása lényegkiemelés (jegyzetelés), idézet szempontjából.</w:t>
            </w:r>
          </w:p>
          <w:p w:rsidR="00036884" w:rsidRPr="00013724" w:rsidRDefault="00036884" w:rsidP="00036884">
            <w:pPr>
              <w:rPr>
                <w:rFonts w:ascii="Calibri Light" w:hAnsi="Calibri Light" w:cs="Calibri Light"/>
              </w:rPr>
            </w:pPr>
            <w:r w:rsidRPr="00013724">
              <w:rPr>
                <w:rFonts w:ascii="Calibri Light" w:hAnsi="Calibri Light" w:cs="Calibri Light"/>
              </w:rPr>
              <w:t>Szerkezet megváltoztatása bővítéssel, szűkítéssel, helyettesítéssel, a részek cseréjével.</w:t>
            </w:r>
          </w:p>
          <w:p w:rsidR="00036884" w:rsidRPr="00013724" w:rsidRDefault="00036884" w:rsidP="00036884">
            <w:pPr>
              <w:rPr>
                <w:rFonts w:ascii="Calibri Light" w:hAnsi="Calibri Light" w:cs="Calibri Light"/>
              </w:rPr>
            </w:pPr>
            <w:r w:rsidRPr="00013724">
              <w:rPr>
                <w:rFonts w:ascii="Calibri Light" w:hAnsi="Calibri Light" w:cs="Calibri Light"/>
              </w:rPr>
              <w:t>Mondatok tagolása, hiányzó írásjelek pótlása.</w:t>
            </w:r>
          </w:p>
          <w:p w:rsidR="00036884" w:rsidRPr="00013724" w:rsidRDefault="00036884" w:rsidP="00036884">
            <w:pPr>
              <w:rPr>
                <w:rFonts w:ascii="Calibri Light" w:hAnsi="Calibri Light" w:cs="Calibri Light"/>
              </w:rPr>
            </w:pPr>
            <w:r w:rsidRPr="00013724">
              <w:rPr>
                <w:rFonts w:ascii="Calibri Light" w:hAnsi="Calibri Light" w:cs="Calibri Light"/>
              </w:rPr>
              <w:t>Mondatok csoportosítása szerkezet alapján.</w:t>
            </w:r>
          </w:p>
          <w:p w:rsidR="00036884" w:rsidRPr="00013724" w:rsidRDefault="00036884" w:rsidP="00036884">
            <w:pPr>
              <w:rPr>
                <w:rFonts w:ascii="Calibri Light" w:hAnsi="Calibri Light" w:cs="Calibri Light"/>
              </w:rPr>
            </w:pPr>
            <w:r w:rsidRPr="00013724">
              <w:rPr>
                <w:rFonts w:ascii="Calibri Light" w:hAnsi="Calibri Light" w:cs="Calibri Light"/>
              </w:rPr>
              <w:t>Lehetséges szórend meghatározása.</w:t>
            </w:r>
          </w:p>
          <w:p w:rsidR="00036884" w:rsidRPr="00013724" w:rsidRDefault="00036884" w:rsidP="00036884">
            <w:pPr>
              <w:rPr>
                <w:rFonts w:ascii="Calibri Light" w:hAnsi="Calibri Light" w:cs="Calibri Light"/>
              </w:rPr>
            </w:pPr>
            <w:r w:rsidRPr="00013724">
              <w:rPr>
                <w:rFonts w:ascii="Calibri Light" w:hAnsi="Calibri Light" w:cs="Calibri Light"/>
              </w:rPr>
              <w:t>Vázlatkészítés. Levél, válaszlevél készítése.</w:t>
            </w:r>
          </w:p>
          <w:p w:rsidR="00036884" w:rsidRPr="00013724" w:rsidRDefault="00036884" w:rsidP="00036884">
            <w:pPr>
              <w:rPr>
                <w:rFonts w:ascii="Calibri Light" w:hAnsi="Calibri Light" w:cs="Calibri Light"/>
              </w:rPr>
            </w:pPr>
            <w:r w:rsidRPr="00013724">
              <w:rPr>
                <w:rFonts w:ascii="Calibri Light" w:hAnsi="Calibri Light" w:cs="Calibri Light"/>
              </w:rPr>
              <w:t>Olvasottakról vázlat készítése.</w:t>
            </w:r>
          </w:p>
          <w:p w:rsidR="00036884" w:rsidRPr="00013724" w:rsidRDefault="00036884" w:rsidP="00036884">
            <w:pPr>
              <w:rPr>
                <w:rFonts w:ascii="Calibri Light" w:hAnsi="Calibri Light" w:cs="Calibri Light"/>
              </w:rPr>
            </w:pPr>
            <w:r w:rsidRPr="00013724">
              <w:rPr>
                <w:rFonts w:ascii="Calibri Light" w:hAnsi="Calibri Light" w:cs="Calibri Light"/>
              </w:rPr>
              <w:t>Tagolatlan (elbeszélés, leírás, jellemzés jellegű) szövegek tagolása a makroszerkezet alapján.</w:t>
            </w:r>
          </w:p>
          <w:p w:rsidR="00036884" w:rsidRPr="00013724" w:rsidRDefault="00036884" w:rsidP="00036884">
            <w:pPr>
              <w:rPr>
                <w:rFonts w:ascii="Calibri Light" w:hAnsi="Calibri Light" w:cs="Calibri Light"/>
              </w:rPr>
            </w:pPr>
            <w:r w:rsidRPr="00013724">
              <w:rPr>
                <w:rFonts w:ascii="Calibri Light" w:hAnsi="Calibri Light" w:cs="Calibri Light"/>
              </w:rPr>
              <w:t>Szépirodalmi és ismeretterjesztő szövegekben a nyelvi forma és a jelentés (a szó szerinti és a metaforikus értelem) összefüggéseinek vizsgálata.</w:t>
            </w:r>
          </w:p>
          <w:p w:rsidR="00036884" w:rsidRPr="00013724" w:rsidRDefault="00036884" w:rsidP="00036884">
            <w:pPr>
              <w:rPr>
                <w:rFonts w:ascii="Calibri Light" w:hAnsi="Calibri Light" w:cs="Calibri Light"/>
              </w:rPr>
            </w:pPr>
            <w:r w:rsidRPr="00013724">
              <w:rPr>
                <w:rFonts w:ascii="Calibri Light" w:hAnsi="Calibri Light" w:cs="Calibri Light"/>
              </w:rPr>
              <w:t>Személyes történet elmondása megadott szempontok betartásával, témaválasztás alapján (témaválasztás, címadás, anyaggyűjtés, jegyzetelés, rendezés), a címzettnek, a témának és a mondanivalónak megfelelő szövegek a mindennapi élet magán- és hivatalos műfajaiban (önéletrajz, meghatalmazás, elismervény, könyv- és műsorajánlás, irodalmi, zenei, színházi és filmélményekről, közösségi rendezvényről beszámoló, interjú készítése, beszámolás ismeretanyagokból).</w:t>
            </w:r>
          </w:p>
          <w:p w:rsidR="00036884" w:rsidRPr="00013724" w:rsidRDefault="00036884" w:rsidP="00036884">
            <w:pPr>
              <w:rPr>
                <w:rFonts w:ascii="Calibri Light" w:hAnsi="Calibri Light" w:cs="Calibri Light"/>
              </w:rPr>
            </w:pPr>
            <w:r w:rsidRPr="00013724">
              <w:rPr>
                <w:rFonts w:ascii="Calibri Light" w:hAnsi="Calibri Light" w:cs="Calibri Light"/>
              </w:rPr>
              <w:t>Szűkítéssel, bővítéssel a hangulat, a stílus megváltoztatása, a szerkezet (a bevezetés/előzmény, a befejezés) megváltoztatása.</w:t>
            </w:r>
          </w:p>
        </w:tc>
      </w:tr>
      <w:tr w:rsidR="00036884" w:rsidRPr="00013724" w:rsidTr="00036884">
        <w:tblPrEx>
          <w:tblBorders>
            <w:top w:val="none" w:sz="0" w:space="0" w:color="auto"/>
          </w:tblBorders>
        </w:tblPrEx>
        <w:trPr>
          <w:trHeight w:val="70"/>
          <w:jc w:val="center"/>
        </w:trPr>
        <w:tc>
          <w:tcPr>
            <w:tcW w:w="1827" w:type="dxa"/>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Fogalmak</w:t>
            </w:r>
          </w:p>
        </w:tc>
        <w:tc>
          <w:tcPr>
            <w:tcW w:w="8526" w:type="dxa"/>
            <w:gridSpan w:val="16"/>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lang w:val="cs-CZ"/>
              </w:rPr>
              <w:t>Szófaj</w:t>
            </w:r>
            <w:r w:rsidRPr="00013724">
              <w:rPr>
                <w:rFonts w:ascii="Calibri Light" w:hAnsi="Calibri Light" w:cs="Calibri Light"/>
              </w:rPr>
              <w:t>, átalakítás, csoportosítás, tagolás, téma, témaválasztás, beszámoló..</w:t>
            </w:r>
          </w:p>
        </w:tc>
      </w:tr>
      <w:tr w:rsidR="00036884" w:rsidRPr="00013724" w:rsidTr="00036884">
        <w:trPr>
          <w:gridAfter w:val="1"/>
          <w:wAfter w:w="11" w:type="dxa"/>
          <w:jc w:val="center"/>
        </w:trPr>
        <w:tc>
          <w:tcPr>
            <w:tcW w:w="2452" w:type="dxa"/>
            <w:gridSpan w:val="8"/>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Témakör</w:t>
            </w:r>
          </w:p>
        </w:tc>
        <w:tc>
          <w:tcPr>
            <w:tcW w:w="5564" w:type="dxa"/>
            <w:gridSpan w:val="6"/>
            <w:noWrap/>
            <w:vAlign w:val="center"/>
          </w:tcPr>
          <w:p w:rsidR="00036884" w:rsidRPr="00013724" w:rsidRDefault="00036884" w:rsidP="00712EA5">
            <w:pPr>
              <w:numPr>
                <w:ilvl w:val="0"/>
                <w:numId w:val="491"/>
              </w:numPr>
              <w:spacing w:before="120" w:after="0" w:line="264" w:lineRule="auto"/>
              <w:jc w:val="left"/>
              <w:rPr>
                <w:rFonts w:ascii="Calibri Light" w:hAnsi="Calibri Light" w:cs="Calibri Light"/>
                <w:b/>
                <w:bCs/>
              </w:rPr>
            </w:pPr>
            <w:r w:rsidRPr="00013724">
              <w:rPr>
                <w:rFonts w:ascii="Calibri Light" w:hAnsi="Calibri Light" w:cs="Calibri Light"/>
                <w:b/>
                <w:bCs/>
              </w:rPr>
              <w:t xml:space="preserve">Irodalmi kultúra, irodalmi művek </w:t>
            </w:r>
            <w:r w:rsidRPr="00013724">
              <w:rPr>
                <w:rFonts w:ascii="Calibri Light" w:hAnsi="Calibri Light" w:cs="Calibri Light"/>
                <w:b/>
                <w:bCs/>
                <w:lang w:val="cs-CZ"/>
              </w:rPr>
              <w:t>értelmezése</w:t>
            </w:r>
          </w:p>
        </w:tc>
        <w:tc>
          <w:tcPr>
            <w:tcW w:w="2326" w:type="dxa"/>
            <w:gridSpan w:val="2"/>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lang w:val="cs-CZ"/>
              </w:rPr>
              <w:t>óraszám:</w:t>
            </w:r>
            <w:r w:rsidRPr="00013724">
              <w:rPr>
                <w:rFonts w:ascii="Calibri Light" w:hAnsi="Calibri Light" w:cs="Calibri Light"/>
                <w:b/>
                <w:bCs/>
              </w:rPr>
              <w:t xml:space="preserve"> 1</w:t>
            </w:r>
            <w:r>
              <w:rPr>
                <w:rFonts w:ascii="Calibri Light" w:hAnsi="Calibri Light" w:cs="Calibri Light"/>
                <w:b/>
                <w:bCs/>
              </w:rPr>
              <w:t>5</w:t>
            </w:r>
            <w:r w:rsidRPr="00013724">
              <w:rPr>
                <w:rFonts w:ascii="Calibri Light" w:hAnsi="Calibri Light" w:cs="Calibri Light"/>
                <w:b/>
                <w:bCs/>
              </w:rPr>
              <w:t>0 óra</w:t>
            </w:r>
          </w:p>
          <w:p w:rsidR="00036884" w:rsidRPr="00013724" w:rsidRDefault="00036884" w:rsidP="00036884">
            <w:pPr>
              <w:rPr>
                <w:rFonts w:ascii="Calibri Light" w:hAnsi="Calibri Light" w:cs="Calibri Light"/>
              </w:rPr>
            </w:pPr>
          </w:p>
        </w:tc>
      </w:tr>
      <w:tr w:rsidR="00036884" w:rsidRPr="00013724" w:rsidTr="00036884">
        <w:trPr>
          <w:gridAfter w:val="1"/>
          <w:wAfter w:w="11" w:type="dxa"/>
          <w:jc w:val="center"/>
        </w:trPr>
        <w:tc>
          <w:tcPr>
            <w:tcW w:w="2452" w:type="dxa"/>
            <w:gridSpan w:val="8"/>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Előzetes tudás</w:t>
            </w:r>
          </w:p>
        </w:tc>
        <w:tc>
          <w:tcPr>
            <w:tcW w:w="7890"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Műfaji jellemzők ismerete, </w:t>
            </w:r>
            <w:r w:rsidRPr="00013724">
              <w:rPr>
                <w:rFonts w:ascii="Calibri Light" w:hAnsi="Calibri Light" w:cs="Calibri Light"/>
                <w:lang w:val="cs-CZ"/>
              </w:rPr>
              <w:t>tájékozódás</w:t>
            </w:r>
            <w:r w:rsidRPr="00013724">
              <w:rPr>
                <w:rFonts w:ascii="Calibri Light" w:hAnsi="Calibri Light" w:cs="Calibri Light"/>
              </w:rPr>
              <w:t xml:space="preserve"> közöttük.</w:t>
            </w:r>
          </w:p>
        </w:tc>
      </w:tr>
      <w:tr w:rsidR="00036884" w:rsidRPr="00013724" w:rsidTr="00036884">
        <w:trPr>
          <w:gridAfter w:val="1"/>
          <w:wAfter w:w="11" w:type="dxa"/>
          <w:jc w:val="center"/>
        </w:trPr>
        <w:tc>
          <w:tcPr>
            <w:tcW w:w="2452" w:type="dxa"/>
            <w:gridSpan w:val="8"/>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7890"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rPr>
              <w:t>Irodalom iránti érdeklődés fenntartása. Megfelelően motivált befogadói magatartás kialakítása az irodalom és más művészeti ágak iránt. Megismert művek jellemzőinek, sajátosságainak megfigyelése, összefüggés-látás fejlesztése. Az élmények, érzések ismeretté, tudássá transzformálása. Epikai művek korábban tanult jellemzőinek felidézése. Az olvasott művek eseményeinek, történéseinek, logikai kapcsolatának, ok-okozati összefüggéseinek felismerése. Önálló feldolgozás fejlesztése. Könyvtárlátogatás az önálló ismeretszerzés folyamatában.</w:t>
            </w:r>
          </w:p>
          <w:p w:rsidR="00036884" w:rsidRPr="00013724" w:rsidRDefault="00036884" w:rsidP="00036884">
            <w:pPr>
              <w:rPr>
                <w:rFonts w:ascii="Calibri Light" w:hAnsi="Calibri Light" w:cs="Calibri Light"/>
              </w:rPr>
            </w:pPr>
            <w:r w:rsidRPr="00013724">
              <w:rPr>
                <w:rFonts w:ascii="Calibri Light" w:hAnsi="Calibri Light" w:cs="Calibri Light"/>
                <w:i/>
              </w:rPr>
              <w:t xml:space="preserve">Képességfejlesztési fókuszok: </w:t>
            </w:r>
            <w:r w:rsidRPr="00013724">
              <w:rPr>
                <w:rFonts w:ascii="Calibri Light" w:hAnsi="Calibri Light" w:cs="Calibri Light"/>
              </w:rPr>
              <w:t>Emlékezet: memoriterek. Figyelem: különbözőség és hasonlóság a művekben. Gondolkodás: elemzés, összehasonlítás, analógiák felismerése.</w:t>
            </w:r>
          </w:p>
        </w:tc>
      </w:tr>
      <w:tr w:rsidR="00036884" w:rsidRPr="00013724" w:rsidTr="00036884">
        <w:trPr>
          <w:gridAfter w:val="1"/>
          <w:wAfter w:w="11" w:type="dxa"/>
          <w:jc w:val="center"/>
        </w:trPr>
        <w:tc>
          <w:tcPr>
            <w:tcW w:w="4614" w:type="dxa"/>
            <w:gridSpan w:val="10"/>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Fejlesztési ismeretek</w:t>
            </w:r>
          </w:p>
        </w:tc>
        <w:tc>
          <w:tcPr>
            <w:tcW w:w="5728" w:type="dxa"/>
            <w:gridSpan w:val="6"/>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rPr>
          <w:gridAfter w:val="1"/>
          <w:wAfter w:w="11" w:type="dxa"/>
          <w:jc w:val="center"/>
        </w:trPr>
        <w:tc>
          <w:tcPr>
            <w:tcW w:w="4614" w:type="dxa"/>
            <w:gridSpan w:val="10"/>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RENESZÁNSZ </w:t>
            </w:r>
            <w:r w:rsidRPr="00013724">
              <w:rPr>
                <w:rFonts w:ascii="Calibri Light" w:hAnsi="Calibri Light" w:cs="Calibri Light"/>
                <w:lang w:val="cs-CZ"/>
              </w:rPr>
              <w:t>IRODALMA</w:t>
            </w:r>
          </w:p>
          <w:p w:rsidR="00036884" w:rsidRPr="00013724" w:rsidRDefault="00036884" w:rsidP="00036884">
            <w:pPr>
              <w:rPr>
                <w:rFonts w:ascii="Calibri Light" w:hAnsi="Calibri Light" w:cs="Calibri Light"/>
              </w:rPr>
            </w:pPr>
            <w:r w:rsidRPr="00013724">
              <w:rPr>
                <w:rFonts w:ascii="Calibri Light" w:hAnsi="Calibri Light" w:cs="Calibri Light"/>
              </w:rPr>
              <w:t>Janus Pannonius: Pannónia dicsérete</w:t>
            </w:r>
            <w:r w:rsidRPr="00013724">
              <w:rPr>
                <w:rFonts w:ascii="Calibri Light" w:hAnsi="Calibri Light" w:cs="Calibri Light"/>
                <w:i/>
              </w:rPr>
              <w:t xml:space="preserve"> </w:t>
            </w:r>
            <w:r w:rsidRPr="00013724">
              <w:rPr>
                <w:rFonts w:ascii="Calibri Light" w:hAnsi="Calibri Light" w:cs="Calibri Light"/>
              </w:rPr>
              <w:t>(epigramma)</w:t>
            </w:r>
          </w:p>
          <w:p w:rsidR="00036884" w:rsidRPr="00013724" w:rsidRDefault="00036884" w:rsidP="00036884">
            <w:pPr>
              <w:rPr>
                <w:rFonts w:ascii="Calibri Light" w:hAnsi="Calibri Light" w:cs="Calibri Light"/>
              </w:rPr>
            </w:pPr>
            <w:r w:rsidRPr="00013724">
              <w:rPr>
                <w:rFonts w:ascii="Calibri Light" w:hAnsi="Calibri Light" w:cs="Calibri Light"/>
              </w:rPr>
              <w:t>Balassi Bálint</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Ajánlott mű: Egy katonaének </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A BAROKK IRODALOM</w:t>
            </w:r>
          </w:p>
          <w:p w:rsidR="00036884" w:rsidRPr="00013724" w:rsidRDefault="00036884" w:rsidP="00036884">
            <w:pPr>
              <w:rPr>
                <w:rFonts w:ascii="Calibri Light" w:hAnsi="Calibri Light" w:cs="Calibri Light"/>
              </w:rPr>
            </w:pPr>
            <w:r w:rsidRPr="00013724">
              <w:rPr>
                <w:rFonts w:ascii="Calibri Light" w:hAnsi="Calibri Light" w:cs="Calibri Light"/>
              </w:rPr>
              <w:t>Feldolgozásra ajánlott művek:</w:t>
            </w:r>
          </w:p>
          <w:p w:rsidR="00036884" w:rsidRPr="00013724" w:rsidRDefault="00036884" w:rsidP="00036884">
            <w:pPr>
              <w:rPr>
                <w:rFonts w:ascii="Calibri Light" w:hAnsi="Calibri Light" w:cs="Calibri Light"/>
              </w:rPr>
            </w:pPr>
            <w:r w:rsidRPr="00013724">
              <w:rPr>
                <w:rFonts w:ascii="Calibri Light" w:hAnsi="Calibri Light" w:cs="Calibri Light"/>
              </w:rPr>
              <w:t>Bujdosóénekek</w:t>
            </w:r>
          </w:p>
          <w:p w:rsidR="00036884" w:rsidRPr="00013724" w:rsidRDefault="00036884" w:rsidP="00036884">
            <w:pPr>
              <w:rPr>
                <w:rFonts w:ascii="Calibri Light" w:hAnsi="Calibri Light" w:cs="Calibri Light"/>
              </w:rPr>
            </w:pPr>
            <w:r w:rsidRPr="00013724">
              <w:rPr>
                <w:rFonts w:ascii="Calibri Light" w:hAnsi="Calibri Light" w:cs="Calibri Light"/>
              </w:rPr>
              <w:t>Mikes Kelemen: 112. levél</w:t>
            </w:r>
          </w:p>
          <w:p w:rsidR="00036884" w:rsidRPr="00013724" w:rsidRDefault="00036884" w:rsidP="00036884">
            <w:pPr>
              <w:rPr>
                <w:rFonts w:ascii="Calibri Light" w:hAnsi="Calibri Light" w:cs="Calibri Light"/>
                <w:b/>
              </w:rPr>
            </w:pPr>
          </w:p>
          <w:p w:rsidR="00036884" w:rsidRPr="00013724" w:rsidRDefault="00036884" w:rsidP="00036884">
            <w:pPr>
              <w:rPr>
                <w:rFonts w:ascii="Calibri Light" w:hAnsi="Calibri Light" w:cs="Calibri Light"/>
              </w:rPr>
            </w:pPr>
            <w:r w:rsidRPr="00013724">
              <w:rPr>
                <w:rFonts w:ascii="Calibri Light" w:hAnsi="Calibri Light" w:cs="Calibri Light"/>
              </w:rPr>
              <w:t>A FELVILÁGOSODÁS IRODALMA</w:t>
            </w:r>
          </w:p>
          <w:p w:rsidR="00036884" w:rsidRPr="00013724" w:rsidRDefault="00036884" w:rsidP="00036884">
            <w:pPr>
              <w:rPr>
                <w:rFonts w:ascii="Calibri Light" w:hAnsi="Calibri Light" w:cs="Calibri Light"/>
              </w:rPr>
            </w:pPr>
            <w:r w:rsidRPr="00013724">
              <w:rPr>
                <w:rFonts w:ascii="Calibri Light" w:hAnsi="Calibri Light" w:cs="Calibri Light"/>
              </w:rPr>
              <w:t>Ajánlott művek:</w:t>
            </w:r>
          </w:p>
          <w:p w:rsidR="00036884" w:rsidRPr="00013724" w:rsidRDefault="00036884" w:rsidP="00036884">
            <w:pPr>
              <w:rPr>
                <w:rFonts w:ascii="Calibri Light" w:hAnsi="Calibri Light" w:cs="Calibri Light"/>
              </w:rPr>
            </w:pPr>
            <w:r w:rsidRPr="00013724">
              <w:rPr>
                <w:rFonts w:ascii="Calibri Light" w:hAnsi="Calibri Light" w:cs="Calibri Light"/>
              </w:rPr>
              <w:t>Csokonai Vitéz Mihály: A reményhez (elégia)</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A XIX. SZÁZAD IRODALMA</w:t>
            </w:r>
          </w:p>
          <w:p w:rsidR="00036884" w:rsidRPr="00013724" w:rsidRDefault="00036884" w:rsidP="00036884">
            <w:pPr>
              <w:rPr>
                <w:rFonts w:ascii="Calibri Light" w:hAnsi="Calibri Light" w:cs="Calibri Light"/>
              </w:rPr>
            </w:pPr>
            <w:r w:rsidRPr="00013724">
              <w:rPr>
                <w:rFonts w:ascii="Calibri Light" w:hAnsi="Calibri Light" w:cs="Calibri Light"/>
              </w:rPr>
              <w:t>Kölcsey Ferenc: Himnusz; Huszt (epigramma)</w:t>
            </w:r>
          </w:p>
          <w:p w:rsidR="00036884" w:rsidRPr="00013724" w:rsidRDefault="00036884" w:rsidP="00036884">
            <w:pPr>
              <w:rPr>
                <w:rFonts w:ascii="Calibri Light" w:hAnsi="Calibri Light" w:cs="Calibri Light"/>
              </w:rPr>
            </w:pPr>
            <w:r w:rsidRPr="00013724">
              <w:rPr>
                <w:rFonts w:ascii="Calibri Light" w:hAnsi="Calibri Light" w:cs="Calibri Light"/>
              </w:rPr>
              <w:t>Vörösmarty Mihály: Szózat</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Petőfi Sándor: </w:t>
            </w:r>
          </w:p>
          <w:p w:rsidR="00036884" w:rsidRPr="00013724" w:rsidRDefault="00036884" w:rsidP="00712EA5">
            <w:pPr>
              <w:numPr>
                <w:ilvl w:val="0"/>
                <w:numId w:val="490"/>
              </w:numPr>
              <w:spacing w:before="120" w:after="0" w:line="264" w:lineRule="auto"/>
              <w:jc w:val="left"/>
              <w:rPr>
                <w:rFonts w:ascii="Calibri Light" w:hAnsi="Calibri Light" w:cs="Calibri Light"/>
              </w:rPr>
            </w:pPr>
            <w:r w:rsidRPr="00013724">
              <w:rPr>
                <w:rFonts w:ascii="Calibri Light" w:hAnsi="Calibri Light" w:cs="Calibri Light"/>
              </w:rPr>
              <w:t>Az Alföld, (tájlíra)</w:t>
            </w:r>
          </w:p>
          <w:p w:rsidR="00036884" w:rsidRPr="00013724" w:rsidRDefault="00036884" w:rsidP="00712EA5">
            <w:pPr>
              <w:numPr>
                <w:ilvl w:val="0"/>
                <w:numId w:val="490"/>
              </w:numPr>
              <w:spacing w:before="120" w:after="0" w:line="264" w:lineRule="auto"/>
              <w:jc w:val="left"/>
              <w:rPr>
                <w:rFonts w:ascii="Calibri Light" w:hAnsi="Calibri Light" w:cs="Calibri Light"/>
              </w:rPr>
            </w:pPr>
            <w:r w:rsidRPr="00013724">
              <w:rPr>
                <w:rFonts w:ascii="Calibri Light" w:hAnsi="Calibri Light" w:cs="Calibri Light"/>
              </w:rPr>
              <w:t>Nemzeti dal (dal)</w:t>
            </w:r>
          </w:p>
          <w:p w:rsidR="00036884" w:rsidRPr="00013724" w:rsidRDefault="00036884" w:rsidP="00712EA5">
            <w:pPr>
              <w:numPr>
                <w:ilvl w:val="0"/>
                <w:numId w:val="490"/>
              </w:numPr>
              <w:spacing w:before="120" w:after="0" w:line="264" w:lineRule="auto"/>
              <w:jc w:val="left"/>
              <w:rPr>
                <w:rFonts w:ascii="Calibri Light" w:hAnsi="Calibri Light" w:cs="Calibri Light"/>
              </w:rPr>
            </w:pPr>
            <w:r w:rsidRPr="00013724">
              <w:rPr>
                <w:rFonts w:ascii="Calibri Light" w:hAnsi="Calibri Light" w:cs="Calibri Light"/>
              </w:rPr>
              <w:t>Egy gondolat bánt engemet (óda)</w:t>
            </w:r>
          </w:p>
          <w:p w:rsidR="00036884" w:rsidRPr="00013724" w:rsidRDefault="00036884" w:rsidP="00036884">
            <w:pPr>
              <w:rPr>
                <w:rFonts w:ascii="Calibri Light" w:hAnsi="Calibri Light" w:cs="Calibri Light"/>
              </w:rPr>
            </w:pPr>
            <w:r w:rsidRPr="00013724">
              <w:rPr>
                <w:rFonts w:ascii="Calibri Light" w:hAnsi="Calibri Light" w:cs="Calibri Light"/>
              </w:rPr>
              <w:t>Arany János</w:t>
            </w:r>
          </w:p>
          <w:p w:rsidR="00036884" w:rsidRPr="00013724" w:rsidRDefault="00036884" w:rsidP="00712EA5">
            <w:pPr>
              <w:numPr>
                <w:ilvl w:val="0"/>
                <w:numId w:val="490"/>
              </w:numPr>
              <w:spacing w:before="120" w:after="0" w:line="264" w:lineRule="auto"/>
              <w:jc w:val="left"/>
              <w:rPr>
                <w:rFonts w:ascii="Calibri Light" w:hAnsi="Calibri Light" w:cs="Calibri Light"/>
              </w:rPr>
            </w:pPr>
            <w:r w:rsidRPr="00013724">
              <w:rPr>
                <w:rFonts w:ascii="Calibri Light" w:hAnsi="Calibri Light" w:cs="Calibri Light"/>
              </w:rPr>
              <w:t>Családi kör (életkép)</w:t>
            </w:r>
          </w:p>
          <w:p w:rsidR="00036884" w:rsidRPr="00013724" w:rsidRDefault="00036884" w:rsidP="00712EA5">
            <w:pPr>
              <w:numPr>
                <w:ilvl w:val="0"/>
                <w:numId w:val="490"/>
              </w:numPr>
              <w:spacing w:before="120" w:after="0" w:line="264" w:lineRule="auto"/>
              <w:jc w:val="left"/>
              <w:rPr>
                <w:rFonts w:ascii="Calibri Light" w:hAnsi="Calibri Light" w:cs="Calibri Light"/>
              </w:rPr>
            </w:pPr>
            <w:r w:rsidRPr="00013724">
              <w:rPr>
                <w:rFonts w:ascii="Calibri Light" w:hAnsi="Calibri Light" w:cs="Calibri Light"/>
              </w:rPr>
              <w:t>A walesi bárdok (ballada)</w:t>
            </w:r>
          </w:p>
          <w:p w:rsidR="00036884" w:rsidRPr="00013724" w:rsidRDefault="00036884" w:rsidP="00712EA5">
            <w:pPr>
              <w:numPr>
                <w:ilvl w:val="0"/>
                <w:numId w:val="490"/>
              </w:numPr>
              <w:spacing w:before="120" w:after="0" w:line="264" w:lineRule="auto"/>
              <w:jc w:val="left"/>
              <w:rPr>
                <w:rFonts w:ascii="Calibri Light" w:hAnsi="Calibri Light" w:cs="Calibri Light"/>
              </w:rPr>
            </w:pPr>
            <w:r w:rsidRPr="00013724">
              <w:rPr>
                <w:rFonts w:ascii="Calibri Light" w:hAnsi="Calibri Light" w:cs="Calibri Light"/>
              </w:rPr>
              <w:t>Toldi (elbeszélő költemény)</w:t>
            </w:r>
          </w:p>
          <w:p w:rsidR="00036884" w:rsidRPr="00013724" w:rsidRDefault="00036884" w:rsidP="00036884">
            <w:pPr>
              <w:rPr>
                <w:rFonts w:ascii="Calibri Light" w:hAnsi="Calibri Light" w:cs="Calibri Light"/>
              </w:rPr>
            </w:pPr>
            <w:r w:rsidRPr="00013724">
              <w:rPr>
                <w:rFonts w:ascii="Calibri Light" w:hAnsi="Calibri Light" w:cs="Calibri Light"/>
              </w:rPr>
              <w:t>Ajánlott művek:</w:t>
            </w:r>
          </w:p>
          <w:p w:rsidR="00036884" w:rsidRPr="00013724" w:rsidRDefault="00036884" w:rsidP="00036884">
            <w:pPr>
              <w:rPr>
                <w:rFonts w:ascii="Calibri Light" w:hAnsi="Calibri Light" w:cs="Calibri Light"/>
              </w:rPr>
            </w:pPr>
            <w:r w:rsidRPr="00013724">
              <w:rPr>
                <w:rFonts w:ascii="Calibri Light" w:hAnsi="Calibri Light" w:cs="Calibri Light"/>
              </w:rPr>
              <w:t>Petőfi Sándor: Szeptember végén</w:t>
            </w:r>
          </w:p>
          <w:p w:rsidR="00036884" w:rsidRPr="00013724" w:rsidRDefault="00036884" w:rsidP="00036884">
            <w:pPr>
              <w:rPr>
                <w:rFonts w:ascii="Calibri Light" w:hAnsi="Calibri Light" w:cs="Calibri Light"/>
              </w:rPr>
            </w:pPr>
            <w:r w:rsidRPr="00013724">
              <w:rPr>
                <w:rFonts w:ascii="Calibri Light" w:hAnsi="Calibri Light" w:cs="Calibri Light"/>
              </w:rPr>
              <w:t>Arany János: A fülemile (elbeszélő költemény)</w:t>
            </w:r>
          </w:p>
          <w:p w:rsidR="00036884" w:rsidRPr="00013724" w:rsidRDefault="00036884" w:rsidP="00036884">
            <w:pPr>
              <w:rPr>
                <w:rFonts w:ascii="Calibri Light" w:hAnsi="Calibri Light" w:cs="Calibri Light"/>
              </w:rPr>
            </w:pPr>
            <w:r w:rsidRPr="00013724">
              <w:rPr>
                <w:rFonts w:ascii="Calibri Light" w:hAnsi="Calibri Light" w:cs="Calibri Light"/>
              </w:rPr>
              <w:t>Jókai Mór: A kőszívű ember fiai (részlet) vagy</w:t>
            </w:r>
          </w:p>
          <w:p w:rsidR="00036884" w:rsidRPr="00013724" w:rsidRDefault="00036884" w:rsidP="00036884">
            <w:pPr>
              <w:rPr>
                <w:rFonts w:ascii="Calibri Light" w:hAnsi="Calibri Light" w:cs="Calibri Light"/>
              </w:rPr>
            </w:pPr>
            <w:r w:rsidRPr="00013724">
              <w:rPr>
                <w:rFonts w:ascii="Calibri Light" w:hAnsi="Calibri Light" w:cs="Calibri Light"/>
              </w:rPr>
              <w:t>Mikszáth Kálmán: A néhai bárány; A két koldusdiák (részletek)</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A XX. SZÁZAD IRODALMA – KORTÁRS IRODALOM</w:t>
            </w:r>
          </w:p>
          <w:p w:rsidR="00036884" w:rsidRPr="00013724" w:rsidRDefault="00036884" w:rsidP="00036884">
            <w:pPr>
              <w:rPr>
                <w:rFonts w:ascii="Calibri Light" w:hAnsi="Calibri Light" w:cs="Calibri Light"/>
                <w:i/>
              </w:rPr>
            </w:pPr>
            <w:r w:rsidRPr="00013724">
              <w:rPr>
                <w:rFonts w:ascii="Calibri Light" w:hAnsi="Calibri Light" w:cs="Calibri Light"/>
                <w:i/>
              </w:rPr>
              <w:t>Ady Endre:</w:t>
            </w:r>
          </w:p>
          <w:p w:rsidR="00036884" w:rsidRPr="00013724" w:rsidRDefault="00036884" w:rsidP="00712EA5">
            <w:pPr>
              <w:numPr>
                <w:ilvl w:val="0"/>
                <w:numId w:val="485"/>
              </w:numPr>
              <w:spacing w:before="120" w:after="0" w:line="264" w:lineRule="auto"/>
              <w:jc w:val="left"/>
              <w:rPr>
                <w:rFonts w:ascii="Calibri Light" w:hAnsi="Calibri Light" w:cs="Calibri Light"/>
                <w:i/>
              </w:rPr>
            </w:pPr>
            <w:r w:rsidRPr="00013724">
              <w:rPr>
                <w:rFonts w:ascii="Calibri Light" w:hAnsi="Calibri Light" w:cs="Calibri Light"/>
                <w:i/>
              </w:rPr>
              <w:t>Föl – földobott kő</w:t>
            </w:r>
          </w:p>
          <w:p w:rsidR="00036884" w:rsidRPr="00013724" w:rsidRDefault="00036884" w:rsidP="00036884">
            <w:pPr>
              <w:rPr>
                <w:rFonts w:ascii="Calibri Light" w:hAnsi="Calibri Light" w:cs="Calibri Light"/>
              </w:rPr>
            </w:pPr>
            <w:r w:rsidRPr="00013724">
              <w:rPr>
                <w:rFonts w:ascii="Calibri Light" w:hAnsi="Calibri Light" w:cs="Calibri Light"/>
                <w:i/>
              </w:rPr>
              <w:t xml:space="preserve">József Attila: </w:t>
            </w:r>
            <w:r w:rsidRPr="00013724">
              <w:rPr>
                <w:rFonts w:ascii="Calibri Light" w:hAnsi="Calibri Light" w:cs="Calibri Light"/>
              </w:rPr>
              <w:t>Rejtelmek</w:t>
            </w:r>
          </w:p>
          <w:p w:rsidR="00036884" w:rsidRPr="00013724" w:rsidRDefault="00036884" w:rsidP="00036884">
            <w:pPr>
              <w:rPr>
                <w:rFonts w:ascii="Calibri Light" w:hAnsi="Calibri Light" w:cs="Calibri Light"/>
              </w:rPr>
            </w:pPr>
            <w:r w:rsidRPr="00013724">
              <w:rPr>
                <w:rFonts w:ascii="Calibri Light" w:hAnsi="Calibri Light" w:cs="Calibri Light"/>
              </w:rPr>
              <w:t>Karinthy Frigyes: Tanár úr kérem (részletek)</w:t>
            </w:r>
          </w:p>
          <w:p w:rsidR="00036884" w:rsidRPr="00013724" w:rsidRDefault="00036884" w:rsidP="00036884">
            <w:pPr>
              <w:rPr>
                <w:rFonts w:ascii="Calibri Light" w:hAnsi="Calibri Light" w:cs="Calibri Light"/>
              </w:rPr>
            </w:pPr>
            <w:r w:rsidRPr="00013724">
              <w:rPr>
                <w:rFonts w:ascii="Calibri Light" w:hAnsi="Calibri Light" w:cs="Calibri Light"/>
              </w:rPr>
              <w:t>Radnóti Miklós: Nem tudhatom</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 xml:space="preserve">Móricz Zsigmond </w:t>
            </w:r>
          </w:p>
          <w:p w:rsidR="00036884" w:rsidRPr="00013724" w:rsidRDefault="00036884" w:rsidP="00036884">
            <w:pPr>
              <w:rPr>
                <w:rFonts w:ascii="Calibri Light" w:hAnsi="Calibri Light" w:cs="Calibri Light"/>
              </w:rPr>
            </w:pPr>
            <w:r w:rsidRPr="00013724">
              <w:rPr>
                <w:rFonts w:ascii="Calibri Light" w:hAnsi="Calibri Light" w:cs="Calibri Light"/>
              </w:rPr>
              <w:t>Ajánlott művek: Hét krajcár (novella); Légy jó mindhalálig</w:t>
            </w:r>
          </w:p>
          <w:p w:rsidR="00036884" w:rsidRPr="00013724" w:rsidRDefault="00036884" w:rsidP="00036884">
            <w:pPr>
              <w:rPr>
                <w:rFonts w:ascii="Calibri Light" w:hAnsi="Calibri Light" w:cs="Calibri Light"/>
              </w:rPr>
            </w:pPr>
            <w:r w:rsidRPr="00013724">
              <w:rPr>
                <w:rFonts w:ascii="Calibri Light" w:hAnsi="Calibri Light" w:cs="Calibri Light"/>
              </w:rPr>
              <w:t>Örkény István</w:t>
            </w:r>
          </w:p>
          <w:p w:rsidR="00036884" w:rsidRPr="00013724" w:rsidRDefault="00036884" w:rsidP="00036884">
            <w:pPr>
              <w:rPr>
                <w:rFonts w:ascii="Calibri Light" w:hAnsi="Calibri Light" w:cs="Calibri Light"/>
              </w:rPr>
            </w:pPr>
            <w:r w:rsidRPr="00013724">
              <w:rPr>
                <w:rFonts w:ascii="Calibri Light" w:hAnsi="Calibri Light" w:cs="Calibri Light"/>
              </w:rPr>
              <w:t>Ajánlott művek: Az autóvezető</w:t>
            </w:r>
          </w:p>
          <w:p w:rsidR="00036884" w:rsidRPr="00013724" w:rsidRDefault="00036884" w:rsidP="00036884">
            <w:pPr>
              <w:rPr>
                <w:rFonts w:ascii="Calibri Light" w:hAnsi="Calibri Light" w:cs="Calibri Light"/>
              </w:rPr>
            </w:pPr>
            <w:r w:rsidRPr="00013724">
              <w:rPr>
                <w:rFonts w:ascii="Calibri Light" w:hAnsi="Calibri Light" w:cs="Calibri Light"/>
              </w:rPr>
              <w:t>Juhász Gyula</w:t>
            </w:r>
          </w:p>
          <w:p w:rsidR="00036884" w:rsidRPr="00013724" w:rsidRDefault="00036884" w:rsidP="00036884">
            <w:pPr>
              <w:rPr>
                <w:rFonts w:ascii="Calibri Light" w:hAnsi="Calibri Light" w:cs="Calibri Light"/>
              </w:rPr>
            </w:pPr>
            <w:r w:rsidRPr="00013724">
              <w:rPr>
                <w:rFonts w:ascii="Calibri Light" w:hAnsi="Calibri Light" w:cs="Calibri Light"/>
              </w:rPr>
              <w:t>Ajánlott művek: Anna örök; Milyen volt…</w:t>
            </w:r>
          </w:p>
          <w:p w:rsidR="00036884" w:rsidRPr="00013724" w:rsidRDefault="00036884" w:rsidP="00036884">
            <w:pPr>
              <w:rPr>
                <w:rFonts w:ascii="Calibri Light" w:hAnsi="Calibri Light" w:cs="Calibri Light"/>
              </w:rPr>
            </w:pPr>
            <w:r w:rsidRPr="00013724">
              <w:rPr>
                <w:rFonts w:ascii="Calibri Light" w:hAnsi="Calibri Light" w:cs="Calibri Light"/>
              </w:rPr>
              <w:t>Tóth Árpád</w:t>
            </w:r>
          </w:p>
          <w:p w:rsidR="00036884" w:rsidRPr="00013724" w:rsidRDefault="00036884" w:rsidP="00036884">
            <w:pPr>
              <w:rPr>
                <w:rFonts w:ascii="Calibri Light" w:hAnsi="Calibri Light" w:cs="Calibri Light"/>
              </w:rPr>
            </w:pPr>
            <w:r w:rsidRPr="00013724">
              <w:rPr>
                <w:rFonts w:ascii="Calibri Light" w:hAnsi="Calibri Light" w:cs="Calibri Light"/>
              </w:rPr>
              <w:t>Ajánlott művek: Esti sugárkoszorú</w:t>
            </w:r>
          </w:p>
          <w:p w:rsidR="00036884" w:rsidRPr="00013724" w:rsidRDefault="00036884" w:rsidP="00036884">
            <w:pPr>
              <w:rPr>
                <w:rFonts w:ascii="Calibri Light" w:hAnsi="Calibri Light" w:cs="Calibri Light"/>
              </w:rPr>
            </w:pPr>
            <w:r w:rsidRPr="00013724">
              <w:rPr>
                <w:rFonts w:ascii="Calibri Light" w:hAnsi="Calibri Light" w:cs="Calibri Light"/>
              </w:rPr>
              <w:t>Weöres Sándor</w:t>
            </w:r>
          </w:p>
          <w:p w:rsidR="00036884" w:rsidRPr="00013724" w:rsidRDefault="00036884" w:rsidP="00036884">
            <w:pPr>
              <w:rPr>
                <w:rFonts w:ascii="Calibri Light" w:hAnsi="Calibri Light" w:cs="Calibri Light"/>
              </w:rPr>
            </w:pPr>
            <w:r w:rsidRPr="00013724">
              <w:rPr>
                <w:rFonts w:ascii="Calibri Light" w:hAnsi="Calibri Light" w:cs="Calibri Light"/>
              </w:rPr>
              <w:t>Ajánlott művek: Weöres Sándor: Ó, ha cinke volnék</w:t>
            </w:r>
          </w:p>
          <w:p w:rsidR="00036884" w:rsidRPr="00013724" w:rsidRDefault="00036884" w:rsidP="00036884">
            <w:pPr>
              <w:rPr>
                <w:rFonts w:ascii="Calibri Light" w:hAnsi="Calibri Light" w:cs="Calibri Light"/>
              </w:rPr>
            </w:pPr>
            <w:r w:rsidRPr="00013724">
              <w:rPr>
                <w:rFonts w:ascii="Calibri Light" w:hAnsi="Calibri Light" w:cs="Calibri Light"/>
              </w:rPr>
              <w:t>Egy-egy választott mű</w:t>
            </w:r>
          </w:p>
          <w:p w:rsidR="00036884" w:rsidRPr="00013724" w:rsidRDefault="00036884" w:rsidP="00036884">
            <w:pPr>
              <w:rPr>
                <w:rFonts w:ascii="Calibri Light" w:hAnsi="Calibri Light" w:cs="Calibri Light"/>
              </w:rPr>
            </w:pPr>
            <w:r w:rsidRPr="00013724">
              <w:rPr>
                <w:rFonts w:ascii="Calibri Light" w:hAnsi="Calibri Light" w:cs="Calibri Light"/>
              </w:rPr>
              <w:t>Csukás István, Mándy Iván, Szabó Magda, Tamási Áron írásaiból.</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További ajánlott művek:</w:t>
            </w:r>
          </w:p>
          <w:p w:rsidR="00036884" w:rsidRPr="00013724" w:rsidRDefault="00036884" w:rsidP="00036884">
            <w:pPr>
              <w:rPr>
                <w:rFonts w:ascii="Calibri Light" w:hAnsi="Calibri Light" w:cs="Calibri Light"/>
              </w:rPr>
            </w:pPr>
            <w:r w:rsidRPr="00013724">
              <w:rPr>
                <w:rFonts w:ascii="Calibri Light" w:hAnsi="Calibri Light" w:cs="Calibri Light"/>
              </w:rPr>
              <w:t>Ady Endre: Őrizem a szemed</w:t>
            </w:r>
          </w:p>
          <w:p w:rsidR="00036884" w:rsidRPr="00013724" w:rsidRDefault="00036884" w:rsidP="00036884">
            <w:pPr>
              <w:rPr>
                <w:rFonts w:ascii="Calibri Light" w:hAnsi="Calibri Light" w:cs="Calibri Light"/>
              </w:rPr>
            </w:pPr>
            <w:r w:rsidRPr="00013724">
              <w:rPr>
                <w:rFonts w:ascii="Calibri Light" w:hAnsi="Calibri Light" w:cs="Calibri Light"/>
              </w:rPr>
              <w:t>József Attila: Kertész leszek</w:t>
            </w:r>
          </w:p>
          <w:p w:rsidR="00036884" w:rsidRPr="00013724" w:rsidRDefault="00036884" w:rsidP="00036884">
            <w:pPr>
              <w:rPr>
                <w:rFonts w:ascii="Calibri Light" w:hAnsi="Calibri Light" w:cs="Calibri Light"/>
              </w:rPr>
            </w:pPr>
            <w:r w:rsidRPr="00013724">
              <w:rPr>
                <w:rFonts w:ascii="Calibri Light" w:hAnsi="Calibri Light" w:cs="Calibri Light"/>
              </w:rPr>
              <w:t>Radnóti Miklós: Nem tudhatom</w:t>
            </w:r>
          </w:p>
          <w:p w:rsidR="00036884" w:rsidRPr="00013724" w:rsidRDefault="00036884" w:rsidP="00036884">
            <w:pPr>
              <w:rPr>
                <w:rFonts w:ascii="Calibri Light" w:hAnsi="Calibri Light" w:cs="Calibri Light"/>
              </w:rPr>
            </w:pPr>
            <w:r w:rsidRPr="00013724">
              <w:rPr>
                <w:rFonts w:ascii="Calibri Light" w:hAnsi="Calibri Light" w:cs="Calibri Light"/>
              </w:rPr>
              <w:t>Örkény István: Egypercesek</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Kortárs irodalom:</w:t>
            </w:r>
          </w:p>
          <w:p w:rsidR="00036884" w:rsidRPr="00013724" w:rsidRDefault="00036884" w:rsidP="00036884">
            <w:pPr>
              <w:rPr>
                <w:rFonts w:ascii="Calibri Light" w:hAnsi="Calibri Light" w:cs="Calibri Light"/>
              </w:rPr>
            </w:pPr>
            <w:r w:rsidRPr="00013724">
              <w:rPr>
                <w:rFonts w:ascii="Calibri Light" w:hAnsi="Calibri Light" w:cs="Calibri Light"/>
              </w:rPr>
              <w:t>Két-három szépprózai és öt magyar lírai alkotás (lakóhelyi sajátosságok figyelembe vétele lehetséges).</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Világirodalom:</w:t>
            </w:r>
          </w:p>
          <w:p w:rsidR="00036884" w:rsidRPr="00013724" w:rsidRDefault="00036884" w:rsidP="00036884">
            <w:pPr>
              <w:rPr>
                <w:rFonts w:ascii="Calibri Light" w:hAnsi="Calibri Light" w:cs="Calibri Light"/>
              </w:rPr>
            </w:pPr>
            <w:r w:rsidRPr="00013724">
              <w:rPr>
                <w:rFonts w:ascii="Calibri Light" w:hAnsi="Calibri Light" w:cs="Calibri Light"/>
              </w:rPr>
              <w:t>Ajánlott művek:</w:t>
            </w:r>
          </w:p>
          <w:p w:rsidR="00036884" w:rsidRPr="00013724" w:rsidRDefault="00036884" w:rsidP="00036884">
            <w:pPr>
              <w:rPr>
                <w:rFonts w:ascii="Calibri Light" w:hAnsi="Calibri Light" w:cs="Calibri Light"/>
              </w:rPr>
            </w:pPr>
            <w:r w:rsidRPr="00013724">
              <w:rPr>
                <w:rFonts w:ascii="Calibri Light" w:hAnsi="Calibri Light" w:cs="Calibri Light"/>
              </w:rPr>
              <w:t>Antoine de Saint-Exupéry: A kis herceg  (részletek)</w:t>
            </w:r>
          </w:p>
          <w:p w:rsidR="00036884" w:rsidRPr="00013724" w:rsidRDefault="00036884" w:rsidP="00036884">
            <w:pPr>
              <w:rPr>
                <w:rFonts w:ascii="Calibri Light" w:hAnsi="Calibri Light" w:cs="Calibri Light"/>
              </w:rPr>
            </w:pPr>
            <w:r w:rsidRPr="00013724">
              <w:rPr>
                <w:rFonts w:ascii="Calibri Light" w:hAnsi="Calibri Light" w:cs="Calibri Light"/>
              </w:rPr>
              <w:t>Daniel Defoe: Robinson Crusoe (részletek)</w:t>
            </w:r>
          </w:p>
          <w:p w:rsidR="00036884" w:rsidRPr="00013724" w:rsidRDefault="00036884" w:rsidP="00036884">
            <w:pPr>
              <w:rPr>
                <w:rFonts w:ascii="Calibri Light" w:hAnsi="Calibri Light" w:cs="Calibri Light"/>
              </w:rPr>
            </w:pPr>
          </w:p>
          <w:p w:rsidR="00036884" w:rsidRPr="00013724" w:rsidRDefault="00036884" w:rsidP="00036884">
            <w:pPr>
              <w:rPr>
                <w:rFonts w:ascii="Calibri Light" w:hAnsi="Calibri Light" w:cs="Calibri Light"/>
              </w:rPr>
            </w:pPr>
            <w:r w:rsidRPr="00013724">
              <w:rPr>
                <w:rFonts w:ascii="Calibri Light" w:hAnsi="Calibri Light" w:cs="Calibri Light"/>
              </w:rPr>
              <w:t>Színmű</w:t>
            </w:r>
          </w:p>
          <w:p w:rsidR="00036884" w:rsidRPr="00013724" w:rsidRDefault="00036884" w:rsidP="00036884">
            <w:pPr>
              <w:rPr>
                <w:rFonts w:ascii="Calibri Light" w:hAnsi="Calibri Light" w:cs="Calibri Light"/>
              </w:rPr>
            </w:pPr>
            <w:r w:rsidRPr="00013724">
              <w:rPr>
                <w:rFonts w:ascii="Calibri Light" w:hAnsi="Calibri Light" w:cs="Calibri Light"/>
              </w:rPr>
              <w:t>Megválasztása a lakóhelyi lehetőségekhez igazítható (színházlátogatás)</w:t>
            </w:r>
          </w:p>
        </w:tc>
        <w:tc>
          <w:tcPr>
            <w:tcW w:w="5728"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vers </w:t>
            </w:r>
            <w:r w:rsidRPr="00013724">
              <w:rPr>
                <w:rFonts w:ascii="Calibri Light" w:hAnsi="Calibri Light" w:cs="Calibri Light"/>
                <w:lang w:val="cs-CZ"/>
              </w:rPr>
              <w:t>szereplőinek</w:t>
            </w:r>
            <w:r w:rsidRPr="00013724">
              <w:rPr>
                <w:rFonts w:ascii="Calibri Light" w:hAnsi="Calibri Light" w:cs="Calibri Light"/>
              </w:rPr>
              <w:t>, formájának, tagozódásának, képeinek megfigyelése. Hasonlóságok, különbözőségek felismerése.</w:t>
            </w:r>
          </w:p>
          <w:p w:rsidR="00036884" w:rsidRPr="00013724" w:rsidRDefault="00036884" w:rsidP="00036884">
            <w:pPr>
              <w:rPr>
                <w:rFonts w:ascii="Calibri Light" w:hAnsi="Calibri Light" w:cs="Calibri Light"/>
              </w:rPr>
            </w:pPr>
            <w:r w:rsidRPr="00013724">
              <w:rPr>
                <w:rFonts w:ascii="Calibri Light" w:hAnsi="Calibri Light" w:cs="Calibri Light"/>
              </w:rPr>
              <w:t>Összecsengő sorok jelölése.</w:t>
            </w:r>
          </w:p>
          <w:p w:rsidR="00036884" w:rsidRPr="00013724" w:rsidRDefault="00036884" w:rsidP="00036884">
            <w:pPr>
              <w:rPr>
                <w:rFonts w:ascii="Calibri Light" w:hAnsi="Calibri Light" w:cs="Calibri Light"/>
              </w:rPr>
            </w:pPr>
            <w:r w:rsidRPr="00013724">
              <w:rPr>
                <w:rFonts w:ascii="Calibri Light" w:hAnsi="Calibri Light" w:cs="Calibri Light"/>
              </w:rPr>
              <w:t>Írók, költők jellemző életrajzi adatainak megismerése.</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vers tartalma alapján a költői szándék megfogalmazása. </w:t>
            </w:r>
          </w:p>
          <w:p w:rsidR="00036884" w:rsidRPr="00013724" w:rsidRDefault="00036884" w:rsidP="00036884">
            <w:pPr>
              <w:rPr>
                <w:rFonts w:ascii="Calibri Light" w:hAnsi="Calibri Light" w:cs="Calibri Light"/>
              </w:rPr>
            </w:pPr>
            <w:r w:rsidRPr="00013724">
              <w:rPr>
                <w:rFonts w:ascii="Calibri Light" w:hAnsi="Calibri Light" w:cs="Calibri Light"/>
              </w:rPr>
              <w:t>Szövegrészek tagozódásának (bevezetés, tárgyalás, befejezés) megfigyelése. Cselekmény tér- és időbeli viszonyainak meghatározása. Szereplők tulajdonságainak gyűjtése, csoportosítása. Szöveg hangulati tartalmainak véleményezése.</w:t>
            </w:r>
          </w:p>
          <w:p w:rsidR="00036884" w:rsidRPr="00013724" w:rsidRDefault="00036884" w:rsidP="00036884">
            <w:pPr>
              <w:rPr>
                <w:rFonts w:ascii="Calibri Light" w:hAnsi="Calibri Light" w:cs="Calibri Light"/>
              </w:rPr>
            </w:pPr>
            <w:r w:rsidRPr="00013724">
              <w:rPr>
                <w:rFonts w:ascii="Calibri Light" w:hAnsi="Calibri Light" w:cs="Calibri Light"/>
              </w:rPr>
              <w:t>Dramatizálás, felolvasás.</w:t>
            </w:r>
          </w:p>
          <w:p w:rsidR="00036884" w:rsidRPr="00013724" w:rsidRDefault="00036884" w:rsidP="00036884">
            <w:pPr>
              <w:rPr>
                <w:rFonts w:ascii="Calibri Light" w:hAnsi="Calibri Light" w:cs="Calibri Light"/>
              </w:rPr>
            </w:pPr>
            <w:r w:rsidRPr="00013724">
              <w:rPr>
                <w:rFonts w:ascii="Calibri Light" w:hAnsi="Calibri Light" w:cs="Calibri Light"/>
              </w:rPr>
              <w:t>Elbeszélési és történeti átírás gyakorlása.</w:t>
            </w:r>
          </w:p>
          <w:p w:rsidR="00036884" w:rsidRPr="00013724" w:rsidRDefault="00036884" w:rsidP="00036884">
            <w:pPr>
              <w:rPr>
                <w:rFonts w:ascii="Calibri Light" w:hAnsi="Calibri Light" w:cs="Calibri Light"/>
              </w:rPr>
            </w:pPr>
            <w:r w:rsidRPr="00013724">
              <w:rPr>
                <w:rFonts w:ascii="Calibri Light" w:hAnsi="Calibri Light" w:cs="Calibri Light"/>
              </w:rPr>
              <w:t>Memoriterek megtanulása.</w:t>
            </w:r>
          </w:p>
          <w:p w:rsidR="00036884" w:rsidRPr="00013724" w:rsidRDefault="00036884" w:rsidP="00036884">
            <w:pPr>
              <w:rPr>
                <w:rFonts w:ascii="Calibri Light" w:hAnsi="Calibri Light" w:cs="Calibri Light"/>
              </w:rPr>
            </w:pPr>
          </w:p>
        </w:tc>
      </w:tr>
      <w:tr w:rsidR="00036884" w:rsidRPr="00013724" w:rsidTr="00036884">
        <w:tblPrEx>
          <w:tblBorders>
            <w:top w:val="none" w:sz="0" w:space="0" w:color="auto"/>
          </w:tblBorders>
        </w:tblPrEx>
        <w:trPr>
          <w:gridAfter w:val="1"/>
          <w:wAfter w:w="11" w:type="dxa"/>
          <w:trHeight w:val="70"/>
          <w:jc w:val="center"/>
        </w:trPr>
        <w:tc>
          <w:tcPr>
            <w:tcW w:w="1884" w:type="dxa"/>
            <w:gridSpan w:val="3"/>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Fogalmak</w:t>
            </w:r>
          </w:p>
        </w:tc>
        <w:tc>
          <w:tcPr>
            <w:tcW w:w="8458" w:type="dxa"/>
            <w:gridSpan w:val="13"/>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rPr>
              <w:t xml:space="preserve">Életrajzi adat, magyar irodalom, </w:t>
            </w:r>
            <w:r w:rsidRPr="00013724">
              <w:rPr>
                <w:rFonts w:ascii="Calibri Light" w:hAnsi="Calibri Light" w:cs="Calibri Light"/>
                <w:lang w:val="cs-CZ"/>
              </w:rPr>
              <w:t>világirodalom</w:t>
            </w:r>
            <w:r w:rsidRPr="00013724">
              <w:rPr>
                <w:rFonts w:ascii="Calibri Light" w:hAnsi="Calibri Light" w:cs="Calibri Light"/>
              </w:rPr>
              <w:t>, vers, próza, színjáték, színmű.</w:t>
            </w:r>
          </w:p>
        </w:tc>
      </w:tr>
      <w:tr w:rsidR="00036884" w:rsidRPr="00013724" w:rsidTr="00036884">
        <w:tblPrEx>
          <w:jc w:val="left"/>
          <w:tblLook w:val="04A0" w:firstRow="1" w:lastRow="0" w:firstColumn="1" w:lastColumn="0" w:noHBand="0" w:noVBand="1"/>
        </w:tblPrEx>
        <w:trPr>
          <w:gridAfter w:val="1"/>
          <w:wAfter w:w="10" w:type="dxa"/>
        </w:trPr>
        <w:tc>
          <w:tcPr>
            <w:tcW w:w="4605" w:type="dxa"/>
            <w:gridSpan w:val="9"/>
            <w:shd w:val="clear" w:color="auto" w:fill="auto"/>
          </w:tcPr>
          <w:p w:rsidR="00036884" w:rsidRPr="00013724" w:rsidRDefault="00036884" w:rsidP="00036884">
            <w:pPr>
              <w:rPr>
                <w:rFonts w:ascii="Calibri Light" w:hAnsi="Calibri Light" w:cs="Calibri Light"/>
                <w:b/>
              </w:rPr>
            </w:pPr>
            <w:r w:rsidRPr="00013724">
              <w:rPr>
                <w:rFonts w:ascii="Calibri Light" w:hAnsi="Calibri Light" w:cs="Calibri Light"/>
                <w:b/>
              </w:rPr>
              <w:t>Elvárható eredmények a 7. évfolyam végére</w:t>
            </w:r>
          </w:p>
        </w:tc>
        <w:tc>
          <w:tcPr>
            <w:tcW w:w="5738" w:type="dxa"/>
            <w:gridSpan w:val="7"/>
            <w:shd w:val="clear" w:color="auto" w:fill="auto"/>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w:t>
            </w:r>
            <w:r w:rsidRPr="00013724">
              <w:rPr>
                <w:rFonts w:ascii="Calibri Light" w:hAnsi="Calibri Light" w:cs="Calibri Light"/>
                <w:lang w:val="cs-CZ"/>
              </w:rPr>
              <w:t>tanuló</w:t>
            </w:r>
            <w:r w:rsidRPr="00013724">
              <w:rPr>
                <w:rFonts w:ascii="Calibri Light" w:hAnsi="Calibri Light" w:cs="Calibri Light"/>
              </w:rPr>
              <w:t xml:space="preserve"> képes az olvasott művek mondanivalóját megfogalmazni, képes az olvasottak időrendi, történeti átlátására, összefoglalására, eszköz segítségével.</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Képes szövegalkotáskor az alkalomhoz és a helyzethez elemeiben igazodni. </w:t>
            </w:r>
          </w:p>
          <w:p w:rsidR="00036884" w:rsidRPr="00013724" w:rsidRDefault="00036884" w:rsidP="00036884">
            <w:pPr>
              <w:rPr>
                <w:rFonts w:ascii="Calibri Light" w:hAnsi="Calibri Light" w:cs="Calibri Light"/>
              </w:rPr>
            </w:pPr>
            <w:r w:rsidRPr="00013724">
              <w:rPr>
                <w:rFonts w:ascii="Calibri Light" w:hAnsi="Calibri Light" w:cs="Calibri Light"/>
              </w:rPr>
              <w:t>Verset és prózát (részleteket) képes kontaktustartás próbálkozásával értelmezve, illetve képes kisérleteket tenni a (helyes) ritmus, hanglejtés és hangsúlyok alkalmazásával ezeket elmondni, bemutatni (felolvasni).</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Próbálkozásokat tesz különböző műfajú szöveg élményt nyújtó olvasására. </w:t>
            </w:r>
          </w:p>
          <w:p w:rsidR="00036884" w:rsidRPr="00013724" w:rsidRDefault="00036884" w:rsidP="00036884">
            <w:pPr>
              <w:rPr>
                <w:rFonts w:ascii="Calibri Light" w:hAnsi="Calibri Light" w:cs="Calibri Light"/>
              </w:rPr>
            </w:pPr>
            <w:r w:rsidRPr="00013724">
              <w:rPr>
                <w:rFonts w:ascii="Calibri Light" w:hAnsi="Calibri Light" w:cs="Calibri Light"/>
              </w:rPr>
              <w:t>Képes a szöveg hangulatát irányítással megfigyelni.</w:t>
            </w:r>
          </w:p>
          <w:p w:rsidR="00036884" w:rsidRPr="00013724" w:rsidRDefault="00036884" w:rsidP="00036884">
            <w:pPr>
              <w:rPr>
                <w:rFonts w:ascii="Calibri Light" w:hAnsi="Calibri Light" w:cs="Calibri Light"/>
              </w:rPr>
            </w:pPr>
            <w:r w:rsidRPr="00013724">
              <w:rPr>
                <w:rFonts w:ascii="Calibri Light" w:hAnsi="Calibri Light" w:cs="Calibri Light"/>
              </w:rPr>
              <w:t>Fogalmazásában, szóhasználatában, beszédében mondanivalóját legyen képes megfogalmazni.</w:t>
            </w:r>
          </w:p>
          <w:p w:rsidR="00036884" w:rsidRPr="00013724" w:rsidRDefault="00036884" w:rsidP="00036884">
            <w:pPr>
              <w:rPr>
                <w:rFonts w:ascii="Calibri Light" w:hAnsi="Calibri Light" w:cs="Calibri Light"/>
              </w:rPr>
            </w:pPr>
            <w:r w:rsidRPr="00013724">
              <w:rPr>
                <w:rFonts w:ascii="Calibri Light" w:hAnsi="Calibri Light" w:cs="Calibri Light"/>
              </w:rPr>
              <w:t>Képes az írást alapvető céljainak elérése érdekében használni.</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tanult nyelvtani szabályokat alkalmazza segédeszközzel önálló írása során. </w:t>
            </w:r>
          </w:p>
          <w:p w:rsidR="00036884" w:rsidRPr="00013724" w:rsidRDefault="00036884" w:rsidP="00036884">
            <w:pPr>
              <w:rPr>
                <w:rFonts w:ascii="Calibri Light" w:hAnsi="Calibri Light" w:cs="Calibri Light"/>
              </w:rPr>
            </w:pPr>
            <w:r w:rsidRPr="00013724">
              <w:rPr>
                <w:rFonts w:ascii="Calibri Light" w:hAnsi="Calibri Light" w:cs="Calibri Light"/>
              </w:rPr>
              <w:t>Törekszik arra, hogy rendezett külalakú, olvasható írásműveket készítsen.</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tanulás </w:t>
            </w:r>
            <w:r w:rsidRPr="00013724">
              <w:rPr>
                <w:rFonts w:ascii="Calibri Light" w:hAnsi="Calibri Light" w:cs="Calibri Light"/>
                <w:lang w:val="cs-CZ"/>
              </w:rPr>
              <w:t>céljából</w:t>
            </w:r>
            <w:r w:rsidRPr="00013724">
              <w:rPr>
                <w:rFonts w:ascii="Calibri Light" w:hAnsi="Calibri Light" w:cs="Calibri Light"/>
              </w:rPr>
              <w:t xml:space="preserve"> megpróbál lényeget kiemelni, vázlatot írni.</w:t>
            </w:r>
          </w:p>
          <w:p w:rsidR="00036884" w:rsidRPr="00013724" w:rsidRDefault="00036884" w:rsidP="00036884">
            <w:pPr>
              <w:rPr>
                <w:rFonts w:ascii="Calibri Light" w:hAnsi="Calibri Light" w:cs="Calibri Light"/>
              </w:rPr>
            </w:pPr>
            <w:r w:rsidRPr="00013724">
              <w:rPr>
                <w:rFonts w:ascii="Calibri Light" w:hAnsi="Calibri Light" w:cs="Calibri Light"/>
              </w:rPr>
              <w:t>Rendelkezik ismeretekkel a tanult írók, költők életéről.</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Olvasás útján szerzett ismereteiről írásban is </w:t>
            </w:r>
            <w:r w:rsidRPr="00013724">
              <w:rPr>
                <w:rFonts w:ascii="Calibri Light" w:hAnsi="Calibri Light" w:cs="Calibri Light"/>
                <w:i/>
              </w:rPr>
              <w:t xml:space="preserve">három-négy mondatban </w:t>
            </w:r>
            <w:r w:rsidRPr="00013724">
              <w:rPr>
                <w:rFonts w:ascii="Calibri Light" w:hAnsi="Calibri Light" w:cs="Calibri Light"/>
              </w:rPr>
              <w:t>számot ad.</w:t>
            </w:r>
          </w:p>
          <w:p w:rsidR="00036884" w:rsidRPr="00013724" w:rsidRDefault="00036884" w:rsidP="00036884">
            <w:pPr>
              <w:rPr>
                <w:rFonts w:ascii="Calibri Light" w:hAnsi="Calibri Light" w:cs="Calibri Light"/>
              </w:rPr>
            </w:pPr>
            <w:r w:rsidRPr="00013724">
              <w:rPr>
                <w:rFonts w:ascii="Calibri Light" w:hAnsi="Calibri Light" w:cs="Calibri Light"/>
              </w:rPr>
              <w:t>Képes irányítással beszélgetni egy-egy irodalmi alkotásról.</w:t>
            </w:r>
          </w:p>
          <w:p w:rsidR="00036884" w:rsidRPr="00013724" w:rsidRDefault="00036884" w:rsidP="00036884">
            <w:pPr>
              <w:rPr>
                <w:rFonts w:ascii="Calibri Light" w:hAnsi="Calibri Light" w:cs="Calibri Light"/>
              </w:rPr>
            </w:pPr>
            <w:r w:rsidRPr="00013724">
              <w:rPr>
                <w:rFonts w:ascii="Calibri Light" w:hAnsi="Calibri Light" w:cs="Calibri Light"/>
              </w:rPr>
              <w:t>Az olvasottakban adott szempont alapján felismeri az ok-okozati összefüggéseket, logikai kapcsolatokat, cselekvések következményeit.</w:t>
            </w:r>
          </w:p>
          <w:p w:rsidR="00036884" w:rsidRPr="00013724" w:rsidRDefault="00036884" w:rsidP="00036884">
            <w:pPr>
              <w:rPr>
                <w:rFonts w:ascii="Calibri Light" w:hAnsi="Calibri Light" w:cs="Calibri Light"/>
              </w:rPr>
            </w:pPr>
            <w:r w:rsidRPr="00013724">
              <w:rPr>
                <w:rFonts w:ascii="Calibri Light" w:hAnsi="Calibri Light" w:cs="Calibri Light"/>
              </w:rPr>
              <w:t>Szöveghűen elmondja a tanult verseket, versrészleteket.</w:t>
            </w:r>
          </w:p>
          <w:p w:rsidR="00036884" w:rsidRPr="00013724" w:rsidRDefault="00036884" w:rsidP="00036884">
            <w:pPr>
              <w:rPr>
                <w:rFonts w:ascii="Calibri Light" w:hAnsi="Calibri Light" w:cs="Calibri Light"/>
              </w:rPr>
            </w:pPr>
          </w:p>
        </w:tc>
      </w:tr>
      <w:tr w:rsidR="00036884" w:rsidRPr="00013724" w:rsidTr="00036884">
        <w:tblPrEx>
          <w:jc w:val="left"/>
          <w:tblLook w:val="04A0" w:firstRow="1" w:lastRow="0" w:firstColumn="1" w:lastColumn="0" w:noHBand="0" w:noVBand="1"/>
        </w:tblPrEx>
        <w:trPr>
          <w:gridAfter w:val="1"/>
          <w:wAfter w:w="10" w:type="dxa"/>
        </w:trPr>
        <w:tc>
          <w:tcPr>
            <w:tcW w:w="4605" w:type="dxa"/>
            <w:gridSpan w:val="9"/>
            <w:shd w:val="clear" w:color="auto" w:fill="auto"/>
          </w:tcPr>
          <w:p w:rsidR="00036884" w:rsidRPr="00013724" w:rsidRDefault="00036884" w:rsidP="00036884">
            <w:pPr>
              <w:rPr>
                <w:rFonts w:ascii="Calibri Light" w:hAnsi="Calibri Light" w:cs="Calibri Light"/>
                <w:b/>
              </w:rPr>
            </w:pPr>
            <w:r w:rsidRPr="00013724">
              <w:rPr>
                <w:rFonts w:ascii="Calibri Light" w:hAnsi="Calibri Light" w:cs="Calibri Light"/>
                <w:b/>
              </w:rPr>
              <w:t>Elvárható eredmények a 8. évfolyam végére</w:t>
            </w:r>
          </w:p>
        </w:tc>
        <w:tc>
          <w:tcPr>
            <w:tcW w:w="5738" w:type="dxa"/>
            <w:gridSpan w:val="7"/>
            <w:shd w:val="clear" w:color="auto" w:fill="auto"/>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w:t>
            </w:r>
            <w:r w:rsidRPr="00013724">
              <w:rPr>
                <w:rFonts w:ascii="Calibri Light" w:hAnsi="Calibri Light" w:cs="Calibri Light"/>
                <w:lang w:val="cs-CZ"/>
              </w:rPr>
              <w:t>tanuló</w:t>
            </w:r>
            <w:r w:rsidRPr="00013724">
              <w:rPr>
                <w:rFonts w:ascii="Calibri Light" w:hAnsi="Calibri Light" w:cs="Calibri Light"/>
              </w:rPr>
              <w:t xml:space="preserve"> képes az olvasott művek mondanivalóját megfogalmazni, képes az olvasottak időrendi, történeti átlátására, összefoglalására.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Képes szövegalkotáskor az alkalomhoz és a helyzethez igazodni. </w:t>
            </w:r>
          </w:p>
          <w:p w:rsidR="00036884" w:rsidRPr="00013724" w:rsidRDefault="00036884" w:rsidP="00036884">
            <w:pPr>
              <w:rPr>
                <w:rFonts w:ascii="Calibri Light" w:hAnsi="Calibri Light" w:cs="Calibri Light"/>
              </w:rPr>
            </w:pPr>
            <w:r w:rsidRPr="00013724">
              <w:rPr>
                <w:rFonts w:ascii="Calibri Light" w:hAnsi="Calibri Light" w:cs="Calibri Light"/>
              </w:rPr>
              <w:t>Verset és prózát (részleteket) kontaktustartás mellett értelmezve, a (helyes) ritmus, hanglejtés és hangsúlyok alkalmazásával elmond, bemutat (felolvasás).</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Képes különböző műfajú szöveg élményt nyújtó olvasására. </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Képes hangulati szempontú szövegelemzésre. </w:t>
            </w:r>
          </w:p>
          <w:p w:rsidR="00036884" w:rsidRPr="00013724" w:rsidRDefault="00036884" w:rsidP="00036884">
            <w:pPr>
              <w:rPr>
                <w:rFonts w:ascii="Calibri Light" w:hAnsi="Calibri Light" w:cs="Calibri Light"/>
              </w:rPr>
            </w:pPr>
            <w:r w:rsidRPr="00013724">
              <w:rPr>
                <w:rFonts w:ascii="Calibri Light" w:hAnsi="Calibri Light" w:cs="Calibri Light"/>
              </w:rPr>
              <w:t>Fogalmazásában, szóhasználatában, beszédében egyéni stílusa alakulóban van.</w:t>
            </w:r>
          </w:p>
          <w:p w:rsidR="00036884" w:rsidRPr="00013724" w:rsidRDefault="00036884" w:rsidP="00036884">
            <w:pPr>
              <w:rPr>
                <w:rFonts w:ascii="Calibri Light" w:hAnsi="Calibri Light" w:cs="Calibri Light"/>
              </w:rPr>
            </w:pPr>
            <w:r w:rsidRPr="00013724">
              <w:rPr>
                <w:rFonts w:ascii="Calibri Light" w:hAnsi="Calibri Light" w:cs="Calibri Light"/>
              </w:rPr>
              <w:t>Képes az írást céljainak elérése érdekében használni.</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tanult nyelvtani szabályokat alkalmazza önálló írása során. </w:t>
            </w:r>
          </w:p>
          <w:p w:rsidR="00036884" w:rsidRPr="00013724" w:rsidRDefault="00036884" w:rsidP="00036884">
            <w:pPr>
              <w:rPr>
                <w:rFonts w:ascii="Calibri Light" w:hAnsi="Calibri Light" w:cs="Calibri Light"/>
              </w:rPr>
            </w:pPr>
            <w:r w:rsidRPr="00013724">
              <w:rPr>
                <w:rFonts w:ascii="Calibri Light" w:hAnsi="Calibri Light" w:cs="Calibri Light"/>
              </w:rPr>
              <w:t>Igyekszik rendezett külalakú, olvasható írásműveket készíteni.</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tanulás </w:t>
            </w:r>
            <w:r w:rsidRPr="00013724">
              <w:rPr>
                <w:rFonts w:ascii="Calibri Light" w:hAnsi="Calibri Light" w:cs="Calibri Light"/>
                <w:lang w:val="cs-CZ"/>
              </w:rPr>
              <w:t>céljából</w:t>
            </w:r>
            <w:r w:rsidRPr="00013724">
              <w:rPr>
                <w:rFonts w:ascii="Calibri Light" w:hAnsi="Calibri Light" w:cs="Calibri Light"/>
              </w:rPr>
              <w:t xml:space="preserve"> tud lényeget kiemelni, vázlatot készíteni.</w:t>
            </w:r>
          </w:p>
          <w:p w:rsidR="00036884" w:rsidRPr="00013724" w:rsidRDefault="00036884" w:rsidP="00036884">
            <w:pPr>
              <w:rPr>
                <w:rFonts w:ascii="Calibri Light" w:hAnsi="Calibri Light" w:cs="Calibri Light"/>
              </w:rPr>
            </w:pPr>
            <w:r w:rsidRPr="00013724">
              <w:rPr>
                <w:rFonts w:ascii="Calibri Light" w:hAnsi="Calibri Light" w:cs="Calibri Light"/>
              </w:rPr>
              <w:t>Rendelkezik ismeretekkel a tanult írók, költők életéről.</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Olvasás útján szerzett ismereteiről írásban is </w:t>
            </w:r>
            <w:r w:rsidRPr="00013724">
              <w:rPr>
                <w:rFonts w:ascii="Calibri Light" w:hAnsi="Calibri Light" w:cs="Calibri Light"/>
                <w:i/>
              </w:rPr>
              <w:t xml:space="preserve">öt-hat mondatban </w:t>
            </w:r>
            <w:r w:rsidRPr="00013724">
              <w:rPr>
                <w:rFonts w:ascii="Calibri Light" w:hAnsi="Calibri Light" w:cs="Calibri Light"/>
              </w:rPr>
              <w:t>számot ad.</w:t>
            </w:r>
          </w:p>
          <w:p w:rsidR="00036884" w:rsidRPr="00013724" w:rsidRDefault="00036884" w:rsidP="00036884">
            <w:pPr>
              <w:rPr>
                <w:rFonts w:ascii="Calibri Light" w:hAnsi="Calibri Light" w:cs="Calibri Light"/>
              </w:rPr>
            </w:pPr>
            <w:r w:rsidRPr="00013724">
              <w:rPr>
                <w:rFonts w:ascii="Calibri Light" w:hAnsi="Calibri Light" w:cs="Calibri Light"/>
              </w:rPr>
              <w:t>Képes beszélgetni egy-egy irodalmi alkotásról.</w:t>
            </w:r>
          </w:p>
          <w:p w:rsidR="00036884" w:rsidRPr="00013724" w:rsidRDefault="00036884" w:rsidP="00036884">
            <w:pPr>
              <w:rPr>
                <w:rFonts w:ascii="Calibri Light" w:hAnsi="Calibri Light" w:cs="Calibri Light"/>
              </w:rPr>
            </w:pPr>
            <w:r w:rsidRPr="00013724">
              <w:rPr>
                <w:rFonts w:ascii="Calibri Light" w:hAnsi="Calibri Light" w:cs="Calibri Light"/>
              </w:rPr>
              <w:t>Az olvasottakban felismeri az ok-okozati összefüggéseket, logikai kapcsolatokat, cselekvések következményeit. Szöveghűen elmondja a tanult verseket, versrészleteket.</w:t>
            </w:r>
          </w:p>
          <w:p w:rsidR="00036884" w:rsidRPr="00013724" w:rsidRDefault="00036884" w:rsidP="00036884">
            <w:pPr>
              <w:rPr>
                <w:rFonts w:ascii="Calibri Light" w:hAnsi="Calibri Light" w:cs="Calibri Light"/>
              </w:rPr>
            </w:pPr>
          </w:p>
        </w:tc>
      </w:tr>
    </w:tbl>
    <w:p w:rsidR="00036884" w:rsidRDefault="00036884" w:rsidP="00036884">
      <w:pPr>
        <w:rPr>
          <w:rFonts w:ascii="Calibri Light" w:hAnsi="Calibri Light" w:cs="Calibri Light"/>
        </w:rPr>
      </w:pPr>
    </w:p>
    <w:p w:rsidR="00036884" w:rsidRPr="00013724" w:rsidRDefault="00036884" w:rsidP="00036884">
      <w:pPr>
        <w:pStyle w:val="Cmsor3"/>
      </w:pPr>
      <w:bookmarkStart w:id="106" w:name="_Toc44762630"/>
      <w:bookmarkStart w:id="107" w:name="_Toc48461487"/>
      <w:r w:rsidRPr="00013724">
        <w:t>MATEMATIKA</w:t>
      </w:r>
      <w:bookmarkEnd w:id="106"/>
      <w:bookmarkEnd w:id="107"/>
    </w:p>
    <w:p w:rsidR="00036884" w:rsidRPr="00013724" w:rsidRDefault="00036884" w:rsidP="00036884">
      <w:pPr>
        <w:rPr>
          <w:rFonts w:ascii="Calibri Light" w:hAnsi="Calibri Light" w:cs="Calibri Light"/>
          <w:b/>
        </w:rPr>
      </w:pPr>
    </w:p>
    <w:p w:rsidR="00036884" w:rsidRPr="00013724" w:rsidRDefault="00036884" w:rsidP="00036884">
      <w:pPr>
        <w:rPr>
          <w:rFonts w:ascii="Calibri Light" w:hAnsi="Calibri Light" w:cs="Calibri Light"/>
        </w:rPr>
      </w:pPr>
      <w:r w:rsidRPr="00013724">
        <w:rPr>
          <w:rFonts w:ascii="Calibri Light" w:hAnsi="Calibri Light" w:cs="Calibri Light"/>
        </w:rPr>
        <w:t xml:space="preserve">A matematikatanítás célja, hogy lehetővé tegye a tanulók számára a környező világ térformáinak, mennyiségi viszonyainak, összefüggéseinek megértését, a valóság megismerését. Feladata felkelteni a tanulók érdeklődését, segíteni a pozitív attitűd kialakulását a tantárgy tanulása iránt, tapasztalati úton megalapozva a tanulók matematikai ismereteit, változatos </w:t>
      </w:r>
      <w:r w:rsidRPr="00013724">
        <w:rPr>
          <w:rFonts w:ascii="Calibri Light" w:hAnsi="Calibri Light" w:cs="Calibri Light"/>
          <w:lang w:val="cs-CZ"/>
        </w:rPr>
        <w:t>tevékenységekkel</w:t>
      </w:r>
      <w:r w:rsidRPr="00013724">
        <w:rPr>
          <w:rFonts w:ascii="Calibri Light" w:hAnsi="Calibri Light" w:cs="Calibri Light"/>
        </w:rPr>
        <w:t xml:space="preserve"> alakítva ki a matematikai fogalmakat. Fejlesztenie kell a tanulók matematikai készségeit (számlálás, számolás, mennyiségi következtetések, becslés, mérés, mértékegységváltás, szöveges feladatok megoldása) és matematikai képességeit (rendszerezés, kombinativitás, induktív-, deduktív- és valószínűségi következtetések), ezáltal lehetővé tenni a tanulók gondolkodásának fejlődését.</w:t>
      </w:r>
    </w:p>
    <w:p w:rsidR="00036884" w:rsidRPr="00013724" w:rsidRDefault="00036884" w:rsidP="00036884">
      <w:pPr>
        <w:rPr>
          <w:rFonts w:ascii="Calibri Light" w:hAnsi="Calibri Light" w:cs="Calibri Light"/>
        </w:rPr>
      </w:pPr>
      <w:r w:rsidRPr="00013724">
        <w:rPr>
          <w:rFonts w:ascii="Calibri Light" w:hAnsi="Calibri Light" w:cs="Calibri Light"/>
        </w:rPr>
        <w:t>A pontos matematikai nyelv használatára való törekvés, a gondolatok szabatos megfogalmazása tevékenységek során alakul a matematikatanulás szokásrendjének gyakorlásával, a pontos, fegyelmezett munkavégzés és az önellenőrzés igényének kialakításával együtt.</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matematikai, gondolkodási kompetencia fejlesztése a többi kulcskompetenciával együtt, egymással összhangban, egymást felerősítve valósítható meg. A matematikaórákon megszerzett készségek, képességek, ismeretek birtokában a tanulók alkalmassá válnak az önálló tanulásra, eszközként használják azokat más kompetenciaterületek elsajátítására, különböző kontextusokban (továbbtanulás, otthon, munkahely) való alkalmazásra. A matematikai nevelés hozzájárul a természettudományos és technikai neveléshez. </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matematikatanulás hatékonyságának egyik fontos feltétele a módszerek megválasztása. A kisiskolások legfontosabb tevékenysége a játék. Ezért kezdetben játékos tevékenységek megszervezésével biztosítunk lehetőséget a gyerekeknek a közvetlen tapasztalatszerzésre. Az enyhe értelmi fogyatékos gyerekeknek hosszabb ideig (több éven át) lehetőséget kell teremteni a matematikai problémák cselekvéses tapasztalatra alapozó megoldására. A motiváló hatású tanulási környezet, a játékok, a különböző matematikai eszközök, </w:t>
      </w:r>
      <w:r w:rsidRPr="00013724">
        <w:rPr>
          <w:rFonts w:ascii="Calibri Light" w:hAnsi="Calibri Light" w:cs="Calibri Light"/>
        </w:rPr>
        <w:br/>
        <w:t xml:space="preserve">IKT-eszközök, digitális tananyagok felkeltik a tanulók érdeklődését, igényét a világ megismerésére, saját ismereteik, képességeik fejlesztésére, az érdeklődés ébrentartására, pozitív attitűd kialakulására a tantárgy, a tanulás iránt, mindez biztosítéka a sikeres együtt-tanulásnak. </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Az egy évfolyamba kerülő gyermekek pszichés funkciói, képességei, ismeretei, az egész személyiségük nagyon különbözőek. Az enyhe értelmi fogyatékos tanulók képességprofilja jelentősebb eltérést mutat, mint ép társaiké. Ezért nagyon fontos minden tanuló egyéni fejlődési folyamatának a megismerése és az ehhez igazodó differenciált nevelés, oktatás, fejlesztés. A pedagógusnak fel kell térképeznie az évfolyam tanulóinak ismereteit, képességeit, érdeklődésüket, motiváltságukat, tanulási stílusukat, szokásaikat, tempójukat. Fel kell tárni társas kapcsolataikat, fizikai és pszichés állapotukat. Szükséges és lehetséges differenciálni a tartalmak és tevékenységek szintjén egyaránt. A tartalmi differenciálás megnyilvánulhat a feladatok mennyiségében, a feladatok minőségében és a kivitelezés módjában. A tevékenységek szintje is különböző lehet. Lehet elvontan, verbális szinten megoldani a feladatokat, de ugyanazok a feladatok megoldhatók eszközökkel, a cselekvés szintjén. Differenciálni lehet segítésnyújtással is. Segíthetjük a tanulást eszközök biztosításával, az eszközök használatának segítésével, a feladat megismétlésével, a feladatok algoritmizálásával, mintaadással, analógia alkalmazásával és célirányos kérdésekkel. </w:t>
      </w:r>
    </w:p>
    <w:p w:rsidR="00036884" w:rsidRPr="00013724" w:rsidRDefault="00036884" w:rsidP="00036884">
      <w:pPr>
        <w:rPr>
          <w:rFonts w:ascii="Calibri Light" w:hAnsi="Calibri Light" w:cs="Calibri Light"/>
          <w:b/>
        </w:rPr>
      </w:pPr>
    </w:p>
    <w:p w:rsidR="00036884" w:rsidRPr="00013724" w:rsidRDefault="00036884" w:rsidP="00036884">
      <w:pPr>
        <w:rPr>
          <w:rFonts w:ascii="Calibri Light" w:hAnsi="Calibri Light" w:cs="Calibri Light"/>
          <w:b/>
        </w:rPr>
      </w:pPr>
      <w:r w:rsidRPr="00013724">
        <w:rPr>
          <w:rFonts w:ascii="Calibri Light" w:hAnsi="Calibri Light" w:cs="Calibri Light"/>
          <w:b/>
        </w:rPr>
        <w:t>5–6. évfolyam</w:t>
      </w:r>
    </w:p>
    <w:p w:rsidR="00036884" w:rsidRPr="00013724" w:rsidRDefault="00036884" w:rsidP="00036884">
      <w:pPr>
        <w:rPr>
          <w:rFonts w:ascii="Calibri Light" w:hAnsi="Calibri Light" w:cs="Calibri Light"/>
          <w:b/>
        </w:rPr>
      </w:pPr>
    </w:p>
    <w:p w:rsidR="00036884" w:rsidRPr="00013724" w:rsidRDefault="00036884" w:rsidP="00036884">
      <w:pPr>
        <w:rPr>
          <w:rFonts w:ascii="Calibri Light" w:hAnsi="Calibri Light" w:cs="Calibri Light"/>
          <w:b/>
        </w:rPr>
      </w:pPr>
      <w:r w:rsidRPr="00013724">
        <w:rPr>
          <w:rFonts w:ascii="Calibri Light" w:hAnsi="Calibri Light" w:cs="Calibri Light"/>
        </w:rPr>
        <w:t xml:space="preserve">A két év célja – mindvégig tevékenységre épülve – a tanulók alapkészségének megerősítése, gyakorlási lehetőségek beiktatásával. Az ismeretek bővítését konkrét tapasztalásra alapozva, a gondolkodási funkciók különböző sérülését, eltérő ütemű fejlődését figyelembe véve kell megvalósítani. Az egyénre szabott önálló tanulási eljárások és tanulási módok kialakítása támogatja az ismeretek bővítésének, a képességek és készségek megerősítésének lehetőségét, kiegészülve különböző szintű tevékenységekkel, cselekvéses és elvont szinten. A gondolkodási műveletek egyre elvontabb szinten jelennek meg, a gondolkodási fajták gyakorlása matematikai problémák megoldása során történik. A matematikai fogalmak, kifejezések megértése, egyre pontosabb használata a matematikatanulás folyamatában, a tanulók cselekvését a középpontba állítva történik. Figyelmet kell fordítani az alkotó kedv ösztönzésére, kreativitás fejlesztésére, törekedve a minél kitartóbb és pontosabb munkavégzésre, önellenőrzésre. </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 figyelem terjedelmének, tartósságának növelése, a koncentráció időtartamának növelése, az auditív és vizuális észlelés és érzékelés pontosságának fejlesztése minden tanórán fontos feladat. </w:t>
      </w:r>
    </w:p>
    <w:p w:rsidR="00036884" w:rsidRPr="00013724" w:rsidRDefault="00036884" w:rsidP="00036884">
      <w:pPr>
        <w:rPr>
          <w:rFonts w:ascii="Calibri Light" w:hAnsi="Calibri Light" w:cs="Calibri Light"/>
        </w:rPr>
      </w:pPr>
    </w:p>
    <w:tbl>
      <w:tblPr>
        <w:tblW w:w="10078" w:type="dxa"/>
        <w:tblInd w:w="-16" w:type="dxa"/>
        <w:tblLayout w:type="fixed"/>
        <w:tblLook w:val="0000" w:firstRow="0" w:lastRow="0" w:firstColumn="0" w:lastColumn="0" w:noHBand="0" w:noVBand="0"/>
      </w:tblPr>
      <w:tblGrid>
        <w:gridCol w:w="11"/>
        <w:gridCol w:w="6"/>
        <w:gridCol w:w="1858"/>
        <w:gridCol w:w="80"/>
        <w:gridCol w:w="212"/>
        <w:gridCol w:w="68"/>
        <w:gridCol w:w="31"/>
        <w:gridCol w:w="129"/>
        <w:gridCol w:w="33"/>
        <w:gridCol w:w="167"/>
        <w:gridCol w:w="2064"/>
        <w:gridCol w:w="171"/>
        <w:gridCol w:w="224"/>
        <w:gridCol w:w="2921"/>
        <w:gridCol w:w="18"/>
        <w:gridCol w:w="11"/>
        <w:gridCol w:w="192"/>
        <w:gridCol w:w="197"/>
        <w:gridCol w:w="1685"/>
      </w:tblGrid>
      <w:tr w:rsidR="00036884" w:rsidRPr="00013724" w:rsidTr="00036884">
        <w:trPr>
          <w:gridBefore w:val="1"/>
          <w:wBefore w:w="11" w:type="dxa"/>
          <w:trHeight w:val="1"/>
        </w:trPr>
        <w:tc>
          <w:tcPr>
            <w:tcW w:w="2224"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rPr>
              <w:t>Témakör</w:t>
            </w:r>
          </w:p>
        </w:tc>
        <w:tc>
          <w:tcPr>
            <w:tcW w:w="5740" w:type="dxa"/>
            <w:gridSpan w:val="8"/>
            <w:tcBorders>
              <w:top w:val="single" w:sz="2" w:space="0" w:color="000000"/>
              <w:left w:val="nil"/>
              <w:bottom w:val="single" w:sz="2" w:space="0" w:color="000000"/>
              <w:right w:val="single" w:sz="2" w:space="0" w:color="000000"/>
            </w:tcBorders>
            <w:shd w:val="clear" w:color="auto" w:fill="auto"/>
            <w:noWrap/>
            <w:vAlign w:val="center"/>
          </w:tcPr>
          <w:p w:rsidR="00036884" w:rsidRPr="00013724" w:rsidRDefault="00036884" w:rsidP="00036884">
            <w:pPr>
              <w:rPr>
                <w:rFonts w:ascii="Calibri Light" w:hAnsi="Calibri Light" w:cs="Calibri Light"/>
                <w:b/>
                <w:lang w:val="cs-CZ"/>
              </w:rPr>
            </w:pPr>
            <w:r w:rsidRPr="00013724">
              <w:rPr>
                <w:rFonts w:ascii="Calibri Light" w:hAnsi="Calibri Light" w:cs="Calibri Light"/>
                <w:b/>
              </w:rPr>
              <w:t xml:space="preserve">1. Gondolkodási módszerek, </w:t>
            </w:r>
            <w:r w:rsidRPr="00013724">
              <w:rPr>
                <w:rFonts w:ascii="Calibri Light" w:hAnsi="Calibri Light" w:cs="Calibri Light"/>
                <w:b/>
                <w:lang w:val="cs-CZ"/>
              </w:rPr>
              <w:t>halmazok</w:t>
            </w:r>
            <w:r w:rsidRPr="00013724">
              <w:rPr>
                <w:rFonts w:ascii="Calibri Light" w:hAnsi="Calibri Light" w:cs="Calibri Light"/>
                <w:b/>
              </w:rPr>
              <w:t>, matematikai logika, kombinatorika</w:t>
            </w:r>
          </w:p>
        </w:tc>
        <w:tc>
          <w:tcPr>
            <w:tcW w:w="2103" w:type="dxa"/>
            <w:gridSpan w:val="5"/>
            <w:tcBorders>
              <w:top w:val="single" w:sz="2" w:space="0" w:color="000000"/>
              <w:left w:val="nil"/>
              <w:bottom w:val="single" w:sz="2" w:space="0" w:color="000000"/>
              <w:right w:val="single" w:sz="2" w:space="0" w:color="000000"/>
            </w:tcBorders>
            <w:shd w:val="clear" w:color="auto" w:fill="auto"/>
            <w:noWrap/>
            <w:vAlign w:val="center"/>
          </w:tcPr>
          <w:p w:rsidR="00036884" w:rsidRPr="00013724" w:rsidRDefault="00036884" w:rsidP="00036884">
            <w:pPr>
              <w:rPr>
                <w:rFonts w:ascii="Calibri Light" w:hAnsi="Calibri Light" w:cs="Calibri Light"/>
                <w:lang w:val="en-US"/>
              </w:rPr>
            </w:pPr>
            <w:r w:rsidRPr="00013724">
              <w:rPr>
                <w:rFonts w:ascii="Calibri Light" w:hAnsi="Calibri Light" w:cs="Calibri Light"/>
                <w:b/>
                <w:bCs/>
                <w:lang w:val="cs-CZ"/>
              </w:rPr>
              <w:t xml:space="preserve">óraszám: </w:t>
            </w:r>
            <w:r>
              <w:rPr>
                <w:rFonts w:ascii="Calibri Light" w:hAnsi="Calibri Light" w:cs="Calibri Light"/>
                <w:b/>
                <w:lang w:val="cs-CZ"/>
              </w:rPr>
              <w:t>40</w:t>
            </w:r>
            <w:r w:rsidRPr="00013724">
              <w:rPr>
                <w:rFonts w:ascii="Calibri Light" w:hAnsi="Calibri Light" w:cs="Calibri Light"/>
                <w:b/>
                <w:lang w:val="en-US"/>
              </w:rPr>
              <w:t xml:space="preserve"> </w:t>
            </w:r>
            <w:r w:rsidRPr="00013724">
              <w:rPr>
                <w:rFonts w:ascii="Calibri Light" w:hAnsi="Calibri Light" w:cs="Calibri Light"/>
                <w:b/>
              </w:rPr>
              <w:t>óra</w:t>
            </w:r>
          </w:p>
        </w:tc>
      </w:tr>
      <w:tr w:rsidR="00036884" w:rsidRPr="00013724" w:rsidTr="00036884">
        <w:trPr>
          <w:gridBefore w:val="1"/>
          <w:wBefore w:w="11" w:type="dxa"/>
          <w:trHeight w:val="1"/>
        </w:trPr>
        <w:tc>
          <w:tcPr>
            <w:tcW w:w="2224"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rPr>
              <w:t>A témakör nevelési-fejlesztési céljai</w:t>
            </w:r>
          </w:p>
        </w:tc>
        <w:tc>
          <w:tcPr>
            <w:tcW w:w="7843" w:type="dxa"/>
            <w:gridSpan w:val="13"/>
            <w:tcBorders>
              <w:top w:val="single" w:sz="2" w:space="0" w:color="000000"/>
              <w:left w:val="nil"/>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Válogatás</w:t>
            </w:r>
            <w:r w:rsidRPr="00013724">
              <w:rPr>
                <w:rFonts w:ascii="Calibri Light" w:hAnsi="Calibri Light" w:cs="Calibri Light"/>
              </w:rPr>
              <w:t xml:space="preserve">, csoportosítás, rendszerezés logikai összefüggések alapján. Analizáló, szintetizáló, döntési képesség fejlesztése. </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Cselekvéses, logikus gondolkodás gyakoroltatása. </w:t>
            </w:r>
            <w:r w:rsidRPr="00013724">
              <w:rPr>
                <w:rFonts w:ascii="Calibri Light" w:hAnsi="Calibri Light" w:cs="Calibri Light"/>
                <w:lang w:val="cs-CZ"/>
              </w:rPr>
              <w:t>Kombinatorikus</w:t>
            </w:r>
            <w:r w:rsidRPr="00013724">
              <w:rPr>
                <w:rFonts w:ascii="Calibri Light" w:hAnsi="Calibri Light" w:cs="Calibri Light"/>
              </w:rPr>
              <w:t xml:space="preserve"> szemlélet kialakítása.</w:t>
            </w:r>
          </w:p>
        </w:tc>
      </w:tr>
      <w:tr w:rsidR="00036884" w:rsidRPr="00013724" w:rsidTr="00036884">
        <w:trPr>
          <w:gridBefore w:val="1"/>
          <w:wBefore w:w="11" w:type="dxa"/>
          <w:cantSplit/>
          <w:trHeight w:val="1"/>
        </w:trPr>
        <w:tc>
          <w:tcPr>
            <w:tcW w:w="4648" w:type="dxa"/>
            <w:gridSpan w:val="10"/>
            <w:tcBorders>
              <w:top w:val="single" w:sz="2" w:space="0" w:color="000000"/>
              <w:left w:val="single" w:sz="2" w:space="0" w:color="000000"/>
              <w:bottom w:val="single" w:sz="2" w:space="0" w:color="000000"/>
              <w:right w:val="single" w:sz="2" w:space="0" w:color="000000"/>
            </w:tcBorders>
            <w:shd w:val="clear" w:color="auto" w:fill="auto"/>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rPr>
              <w:t>Fejlesztési ismeretek</w:t>
            </w:r>
          </w:p>
        </w:tc>
        <w:tc>
          <w:tcPr>
            <w:tcW w:w="5419" w:type="dxa"/>
            <w:gridSpan w:val="8"/>
            <w:tcBorders>
              <w:top w:val="single" w:sz="2" w:space="0" w:color="000000"/>
              <w:left w:val="nil"/>
              <w:bottom w:val="single" w:sz="2" w:space="0" w:color="000000"/>
              <w:right w:val="single" w:sz="2" w:space="0" w:color="000000"/>
            </w:tcBorders>
            <w:shd w:val="clear" w:color="auto" w:fill="auto"/>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bCs/>
              </w:rPr>
              <w:t>Fejlesztési tevékenységek</w:t>
            </w:r>
          </w:p>
        </w:tc>
      </w:tr>
      <w:tr w:rsidR="00036884" w:rsidRPr="00013724" w:rsidTr="00036884">
        <w:trPr>
          <w:gridBefore w:val="1"/>
          <w:wBefore w:w="11" w:type="dxa"/>
          <w:trHeight w:val="1"/>
        </w:trPr>
        <w:tc>
          <w:tcPr>
            <w:tcW w:w="4648" w:type="dxa"/>
            <w:gridSpan w:val="10"/>
            <w:tcBorders>
              <w:top w:val="single" w:sz="2" w:space="0" w:color="000000"/>
              <w:left w:val="single" w:sz="2" w:space="0" w:color="000000"/>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bCs/>
                <w:i/>
              </w:rPr>
            </w:pPr>
            <w:r w:rsidRPr="00013724">
              <w:rPr>
                <w:rFonts w:ascii="Calibri Light" w:hAnsi="Calibri Light" w:cs="Calibri Light"/>
                <w:bCs/>
                <w:i/>
              </w:rPr>
              <w:t xml:space="preserve">1.1. </w:t>
            </w:r>
            <w:r w:rsidRPr="00013724">
              <w:rPr>
                <w:rFonts w:ascii="Calibri Light" w:hAnsi="Calibri Light" w:cs="Calibri Light"/>
                <w:bCs/>
                <w:i/>
                <w:lang w:val="cs-CZ"/>
              </w:rPr>
              <w:t>Halmazok</w:t>
            </w:r>
          </w:p>
          <w:p w:rsidR="00036884" w:rsidRPr="00013724" w:rsidRDefault="00036884" w:rsidP="00036884">
            <w:pPr>
              <w:rPr>
                <w:rFonts w:ascii="Calibri Light" w:hAnsi="Calibri Light" w:cs="Calibri Light"/>
                <w:bCs/>
              </w:rPr>
            </w:pPr>
            <w:r w:rsidRPr="00013724">
              <w:rPr>
                <w:rFonts w:ascii="Calibri Light" w:hAnsi="Calibri Light" w:cs="Calibri Light"/>
                <w:lang w:val="cs-CZ"/>
              </w:rPr>
              <w:t>Évfolyamozás.</w:t>
            </w:r>
            <w:r w:rsidRPr="00013724">
              <w:rPr>
                <w:rFonts w:ascii="Calibri Light" w:hAnsi="Calibri Light" w:cs="Calibri Light"/>
              </w:rPr>
              <w:t xml:space="preserve"> </w:t>
            </w:r>
          </w:p>
        </w:tc>
        <w:tc>
          <w:tcPr>
            <w:tcW w:w="5419" w:type="dxa"/>
            <w:gridSpan w:val="8"/>
            <w:tcBorders>
              <w:top w:val="single" w:sz="2" w:space="0" w:color="000000"/>
              <w:left w:val="nil"/>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Személyek</w:t>
            </w:r>
            <w:r w:rsidRPr="00013724">
              <w:rPr>
                <w:rFonts w:ascii="Calibri Light" w:hAnsi="Calibri Light" w:cs="Calibri Light"/>
              </w:rPr>
              <w:t xml:space="preserve">, tárgyak, logikai készlet elemeinek elhelyezése halmazábrákba. </w:t>
            </w:r>
          </w:p>
          <w:p w:rsidR="00036884" w:rsidRPr="00013724" w:rsidRDefault="00036884" w:rsidP="00036884">
            <w:pPr>
              <w:rPr>
                <w:rFonts w:ascii="Calibri Light" w:hAnsi="Calibri Light" w:cs="Calibri Light"/>
              </w:rPr>
            </w:pPr>
            <w:r w:rsidRPr="00013724">
              <w:rPr>
                <w:rFonts w:ascii="Calibri Light" w:hAnsi="Calibri Light" w:cs="Calibri Light"/>
              </w:rPr>
              <w:t>Évfolyamozás egy, illetve egyszerre két szempont alapján.</w:t>
            </w:r>
          </w:p>
          <w:p w:rsidR="00036884" w:rsidRPr="00013724" w:rsidRDefault="00036884" w:rsidP="00036884">
            <w:pPr>
              <w:rPr>
                <w:rFonts w:ascii="Calibri Light" w:hAnsi="Calibri Light" w:cs="Calibri Light"/>
              </w:rPr>
            </w:pPr>
            <w:r w:rsidRPr="00013724">
              <w:rPr>
                <w:rFonts w:ascii="Calibri Light" w:hAnsi="Calibri Light" w:cs="Calibri Light"/>
              </w:rPr>
              <w:t>Megfigyelés, lényeges jegyek kiemelése, azonosítás, megkülönböztetés.</w:t>
            </w:r>
          </w:p>
        </w:tc>
      </w:tr>
      <w:tr w:rsidR="00036884" w:rsidRPr="00013724" w:rsidTr="00036884">
        <w:trPr>
          <w:gridBefore w:val="1"/>
          <w:wBefore w:w="11" w:type="dxa"/>
          <w:trHeight w:val="1"/>
        </w:trPr>
        <w:tc>
          <w:tcPr>
            <w:tcW w:w="4648" w:type="dxa"/>
            <w:gridSpan w:val="10"/>
            <w:tcBorders>
              <w:top w:val="single" w:sz="2" w:space="0" w:color="000000"/>
              <w:left w:val="single" w:sz="2" w:space="0" w:color="000000"/>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bCs/>
                <w:i/>
              </w:rPr>
            </w:pPr>
            <w:r w:rsidRPr="00013724">
              <w:rPr>
                <w:rFonts w:ascii="Calibri Light" w:hAnsi="Calibri Light" w:cs="Calibri Light"/>
              </w:rPr>
              <w:t xml:space="preserve">Alaphalmaz, </w:t>
            </w:r>
            <w:r w:rsidRPr="00013724">
              <w:rPr>
                <w:rFonts w:ascii="Calibri Light" w:hAnsi="Calibri Light" w:cs="Calibri Light"/>
                <w:lang w:val="cs-CZ"/>
              </w:rPr>
              <w:t>részhalmaz</w:t>
            </w:r>
            <w:r w:rsidRPr="00013724">
              <w:rPr>
                <w:rFonts w:ascii="Calibri Light" w:hAnsi="Calibri Light" w:cs="Calibri Light"/>
              </w:rPr>
              <w:t>, kiegészítő halmaz.</w:t>
            </w:r>
          </w:p>
        </w:tc>
        <w:tc>
          <w:tcPr>
            <w:tcW w:w="5419" w:type="dxa"/>
            <w:gridSpan w:val="8"/>
            <w:tcBorders>
              <w:top w:val="single" w:sz="2" w:space="0" w:color="000000"/>
              <w:left w:val="nil"/>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rPr>
              <w:t>Részhalmaz előállítása különféle alaphalmazokon személyekkel, tárgyakkal, logikai készlet elemeivel.</w:t>
            </w:r>
          </w:p>
          <w:p w:rsidR="00036884" w:rsidRPr="00013724" w:rsidRDefault="00036884" w:rsidP="00036884">
            <w:pPr>
              <w:rPr>
                <w:rFonts w:ascii="Calibri Light" w:hAnsi="Calibri Light" w:cs="Calibri Light"/>
              </w:rPr>
            </w:pPr>
            <w:r w:rsidRPr="00013724">
              <w:rPr>
                <w:rFonts w:ascii="Calibri Light" w:hAnsi="Calibri Light" w:cs="Calibri Light"/>
              </w:rPr>
              <w:t>Az alaphalmaz, részhalmaz és kiegészítő halmaz kapcsolatának értelmezése.</w:t>
            </w:r>
          </w:p>
          <w:p w:rsidR="00036884" w:rsidRPr="00013724" w:rsidRDefault="00036884" w:rsidP="00036884">
            <w:pPr>
              <w:rPr>
                <w:rFonts w:ascii="Calibri Light" w:hAnsi="Calibri Light" w:cs="Calibri Light"/>
              </w:rPr>
            </w:pPr>
            <w:r w:rsidRPr="00013724">
              <w:rPr>
                <w:rFonts w:ascii="Calibri Light" w:hAnsi="Calibri Light" w:cs="Calibri Light"/>
              </w:rPr>
              <w:t>A halmazábra különböző részeinek jelölése jelkártyákkal.</w:t>
            </w:r>
          </w:p>
          <w:p w:rsidR="00036884" w:rsidRPr="00013724" w:rsidRDefault="00036884" w:rsidP="00036884">
            <w:pPr>
              <w:rPr>
                <w:rFonts w:ascii="Calibri Light" w:hAnsi="Calibri Light" w:cs="Calibri Light"/>
              </w:rPr>
            </w:pPr>
            <w:r w:rsidRPr="00013724">
              <w:rPr>
                <w:rFonts w:ascii="Calibri Light" w:hAnsi="Calibri Light" w:cs="Calibri Light"/>
              </w:rPr>
              <w:t>Elemek besorolása a halmazábra különböző részeibe.</w:t>
            </w:r>
          </w:p>
        </w:tc>
      </w:tr>
      <w:tr w:rsidR="00036884" w:rsidRPr="00013724" w:rsidTr="00036884">
        <w:trPr>
          <w:gridBefore w:val="1"/>
          <w:wBefore w:w="11" w:type="dxa"/>
          <w:trHeight w:val="1"/>
        </w:trPr>
        <w:tc>
          <w:tcPr>
            <w:tcW w:w="4648" w:type="dxa"/>
            <w:gridSpan w:val="10"/>
            <w:tcBorders>
              <w:top w:val="single" w:sz="2" w:space="0" w:color="000000"/>
              <w:left w:val="single" w:sz="2" w:space="0" w:color="000000"/>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Metszethalmaz</w:t>
            </w:r>
            <w:r w:rsidRPr="00013724">
              <w:rPr>
                <w:rFonts w:ascii="Calibri Light" w:hAnsi="Calibri Light" w:cs="Calibri Light"/>
              </w:rPr>
              <w:t>.</w:t>
            </w:r>
          </w:p>
        </w:tc>
        <w:tc>
          <w:tcPr>
            <w:tcW w:w="5419" w:type="dxa"/>
            <w:gridSpan w:val="8"/>
            <w:tcBorders>
              <w:top w:val="single" w:sz="2" w:space="0" w:color="000000"/>
              <w:left w:val="nil"/>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Személyeknek</w:t>
            </w:r>
            <w:r w:rsidRPr="00013724">
              <w:rPr>
                <w:rFonts w:ascii="Calibri Light" w:hAnsi="Calibri Light" w:cs="Calibri Light"/>
              </w:rPr>
              <w:t>, tárgyaknak, logikai készlet elemeinek megfigyelése, közös tulajdonságuk kiemelése, megfogalmazása, metszethalmaz képzése.</w:t>
            </w:r>
          </w:p>
          <w:p w:rsidR="00036884" w:rsidRPr="00013724" w:rsidRDefault="00036884" w:rsidP="00036884">
            <w:pPr>
              <w:rPr>
                <w:rFonts w:ascii="Calibri Light" w:hAnsi="Calibri Light" w:cs="Calibri Light"/>
              </w:rPr>
            </w:pPr>
            <w:r w:rsidRPr="00013724">
              <w:rPr>
                <w:rFonts w:ascii="Calibri Light" w:hAnsi="Calibri Light" w:cs="Calibri Light"/>
              </w:rPr>
              <w:t>A halmazábra különböző részeinek elnevezése.</w:t>
            </w:r>
          </w:p>
          <w:p w:rsidR="00036884" w:rsidRPr="00013724" w:rsidRDefault="00036884" w:rsidP="00036884">
            <w:pPr>
              <w:rPr>
                <w:rFonts w:ascii="Calibri Light" w:hAnsi="Calibri Light" w:cs="Calibri Light"/>
              </w:rPr>
            </w:pPr>
            <w:r w:rsidRPr="00013724">
              <w:rPr>
                <w:rFonts w:ascii="Calibri Light" w:hAnsi="Calibri Light" w:cs="Calibri Light"/>
              </w:rPr>
              <w:t>Alá- és fölérendeltségi viszony felismerése.</w:t>
            </w:r>
          </w:p>
          <w:p w:rsidR="00036884" w:rsidRPr="00013724" w:rsidRDefault="00036884" w:rsidP="00036884">
            <w:pPr>
              <w:rPr>
                <w:rFonts w:ascii="Calibri Light" w:hAnsi="Calibri Light" w:cs="Calibri Light"/>
              </w:rPr>
            </w:pPr>
            <w:r w:rsidRPr="00013724">
              <w:rPr>
                <w:rFonts w:ascii="Calibri Light" w:hAnsi="Calibri Light" w:cs="Calibri Light"/>
              </w:rPr>
              <w:t>Venn-diagram értelmezése.</w:t>
            </w:r>
          </w:p>
        </w:tc>
      </w:tr>
      <w:tr w:rsidR="00036884" w:rsidRPr="00013724" w:rsidTr="00036884">
        <w:trPr>
          <w:gridBefore w:val="1"/>
          <w:wBefore w:w="11" w:type="dxa"/>
          <w:trHeight w:val="1"/>
        </w:trPr>
        <w:tc>
          <w:tcPr>
            <w:tcW w:w="4648" w:type="dxa"/>
            <w:gridSpan w:val="10"/>
            <w:tcBorders>
              <w:top w:val="single" w:sz="2" w:space="0" w:color="000000"/>
              <w:left w:val="single" w:sz="2" w:space="0" w:color="000000"/>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bCs/>
                <w:i/>
              </w:rPr>
            </w:pPr>
            <w:r w:rsidRPr="00013724">
              <w:rPr>
                <w:rFonts w:ascii="Calibri Light" w:hAnsi="Calibri Light" w:cs="Calibri Light"/>
                <w:bCs/>
                <w:i/>
              </w:rPr>
              <w:t xml:space="preserve">1.2. </w:t>
            </w:r>
            <w:r w:rsidRPr="00013724">
              <w:rPr>
                <w:rFonts w:ascii="Calibri Light" w:hAnsi="Calibri Light" w:cs="Calibri Light"/>
                <w:bCs/>
                <w:i/>
                <w:lang w:val="cs-CZ"/>
              </w:rPr>
              <w:t>Matematikai</w:t>
            </w:r>
            <w:r w:rsidRPr="00013724">
              <w:rPr>
                <w:rFonts w:ascii="Calibri Light" w:hAnsi="Calibri Light" w:cs="Calibri Light"/>
                <w:bCs/>
                <w:i/>
              </w:rPr>
              <w:t xml:space="preserve"> logika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Állítások </w:t>
            </w:r>
            <w:r w:rsidRPr="00013724">
              <w:rPr>
                <w:rFonts w:ascii="Calibri Light" w:hAnsi="Calibri Light" w:cs="Calibri Light"/>
                <w:lang w:val="cs-CZ"/>
              </w:rPr>
              <w:t>igazságtartalma.</w:t>
            </w:r>
          </w:p>
        </w:tc>
        <w:tc>
          <w:tcPr>
            <w:tcW w:w="5419" w:type="dxa"/>
            <w:gridSpan w:val="8"/>
            <w:tcBorders>
              <w:top w:val="single" w:sz="2" w:space="0" w:color="000000"/>
              <w:left w:val="nil"/>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rPr>
              <w:t>Állítások és tagadások megfogalmazása a halmazábra különböző részeiről.</w:t>
            </w:r>
          </w:p>
          <w:p w:rsidR="00036884" w:rsidRPr="00013724" w:rsidRDefault="00036884" w:rsidP="00036884">
            <w:pPr>
              <w:rPr>
                <w:rFonts w:ascii="Calibri Light" w:hAnsi="Calibri Light" w:cs="Calibri Light"/>
              </w:rPr>
            </w:pPr>
            <w:r w:rsidRPr="00013724">
              <w:rPr>
                <w:rFonts w:ascii="Calibri Light" w:hAnsi="Calibri Light" w:cs="Calibri Light"/>
              </w:rPr>
              <w:t>Állítások megítélése igazságtartalmuk szerint.</w:t>
            </w:r>
          </w:p>
          <w:p w:rsidR="00036884" w:rsidRPr="00013724" w:rsidRDefault="00036884" w:rsidP="00036884">
            <w:pPr>
              <w:rPr>
                <w:rFonts w:ascii="Calibri Light" w:hAnsi="Calibri Light" w:cs="Calibri Light"/>
              </w:rPr>
            </w:pPr>
            <w:r w:rsidRPr="00013724">
              <w:rPr>
                <w:rFonts w:ascii="Calibri Light" w:hAnsi="Calibri Light" w:cs="Calibri Light"/>
              </w:rPr>
              <w:t>Állításokhoz halmazok alkotása.</w:t>
            </w:r>
          </w:p>
          <w:p w:rsidR="00036884" w:rsidRPr="00013724" w:rsidRDefault="00036884" w:rsidP="00036884">
            <w:pPr>
              <w:rPr>
                <w:rFonts w:ascii="Calibri Light" w:hAnsi="Calibri Light" w:cs="Calibri Light"/>
              </w:rPr>
            </w:pPr>
            <w:r w:rsidRPr="00013724">
              <w:rPr>
                <w:rFonts w:ascii="Calibri Light" w:hAnsi="Calibri Light" w:cs="Calibri Light"/>
              </w:rPr>
              <w:t>A logikai kifejezések pontos használata.</w:t>
            </w:r>
          </w:p>
          <w:p w:rsidR="00036884" w:rsidRPr="00013724" w:rsidRDefault="00036884" w:rsidP="00036884">
            <w:pPr>
              <w:rPr>
                <w:rFonts w:ascii="Calibri Light" w:hAnsi="Calibri Light" w:cs="Calibri Light"/>
              </w:rPr>
            </w:pPr>
            <w:r w:rsidRPr="00013724">
              <w:rPr>
                <w:rFonts w:ascii="Calibri Light" w:hAnsi="Calibri Light" w:cs="Calibri Light"/>
              </w:rPr>
              <w:t>Tulajdonságok tagadása, a logikai „nem” fogalmának használata.</w:t>
            </w:r>
          </w:p>
          <w:p w:rsidR="00036884" w:rsidRPr="00013724" w:rsidRDefault="00036884" w:rsidP="00036884">
            <w:pPr>
              <w:rPr>
                <w:rFonts w:ascii="Calibri Light" w:hAnsi="Calibri Light" w:cs="Calibri Light"/>
              </w:rPr>
            </w:pPr>
            <w:r w:rsidRPr="00013724">
              <w:rPr>
                <w:rFonts w:ascii="Calibri Light" w:hAnsi="Calibri Light" w:cs="Calibri Light"/>
              </w:rPr>
              <w:t>Logikai „és” fogalmának használata.</w:t>
            </w:r>
          </w:p>
          <w:p w:rsidR="00036884" w:rsidRPr="00013724" w:rsidRDefault="00036884" w:rsidP="00036884">
            <w:pPr>
              <w:rPr>
                <w:rFonts w:ascii="Calibri Light" w:hAnsi="Calibri Light" w:cs="Calibri Light"/>
              </w:rPr>
            </w:pPr>
            <w:r w:rsidRPr="00013724">
              <w:rPr>
                <w:rFonts w:ascii="Calibri Light" w:hAnsi="Calibri Light" w:cs="Calibri Light"/>
              </w:rPr>
              <w:t>A „minden”, „van olyan”, „van, amelyik nem”, „egyik sem” kifejezések használata.</w:t>
            </w:r>
          </w:p>
        </w:tc>
      </w:tr>
      <w:tr w:rsidR="00036884" w:rsidRPr="00013724" w:rsidTr="00036884">
        <w:trPr>
          <w:gridBefore w:val="1"/>
          <w:wBefore w:w="11" w:type="dxa"/>
          <w:trHeight w:val="1"/>
        </w:trPr>
        <w:tc>
          <w:tcPr>
            <w:tcW w:w="4648" w:type="dxa"/>
            <w:gridSpan w:val="10"/>
            <w:tcBorders>
              <w:top w:val="single" w:sz="2" w:space="0" w:color="000000"/>
              <w:left w:val="single" w:sz="2" w:space="0" w:color="000000"/>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lang w:val="cs-CZ"/>
              </w:rPr>
            </w:pPr>
            <w:r w:rsidRPr="00013724">
              <w:rPr>
                <w:rFonts w:ascii="Calibri Light" w:hAnsi="Calibri Light" w:cs="Calibri Light"/>
                <w:i/>
              </w:rPr>
              <w:t>1.3. Kombinatorika.</w:t>
            </w:r>
          </w:p>
        </w:tc>
        <w:tc>
          <w:tcPr>
            <w:tcW w:w="5419" w:type="dxa"/>
            <w:gridSpan w:val="8"/>
            <w:tcBorders>
              <w:top w:val="single" w:sz="2" w:space="0" w:color="000000"/>
              <w:left w:val="nil"/>
              <w:bottom w:val="single" w:sz="2" w:space="0" w:color="000000"/>
              <w:right w:val="single" w:sz="2" w:space="0" w:color="000000"/>
            </w:tcBorders>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Kombinatorikus</w:t>
            </w:r>
            <w:r w:rsidRPr="00013724">
              <w:rPr>
                <w:rFonts w:ascii="Calibri Light" w:hAnsi="Calibri Light" w:cs="Calibri Light"/>
              </w:rPr>
              <w:t xml:space="preserve"> játékok.</w:t>
            </w:r>
          </w:p>
          <w:p w:rsidR="00036884" w:rsidRPr="00013724" w:rsidRDefault="00036884" w:rsidP="00036884">
            <w:pPr>
              <w:rPr>
                <w:rFonts w:ascii="Calibri Light" w:hAnsi="Calibri Light" w:cs="Calibri Light"/>
              </w:rPr>
            </w:pPr>
            <w:r w:rsidRPr="00013724">
              <w:rPr>
                <w:rFonts w:ascii="Calibri Light" w:hAnsi="Calibri Light" w:cs="Calibri Light"/>
              </w:rPr>
              <w:t>Elemek sorba rendezése.</w:t>
            </w:r>
          </w:p>
          <w:p w:rsidR="00036884" w:rsidRPr="00013724" w:rsidRDefault="00036884" w:rsidP="00036884">
            <w:pPr>
              <w:rPr>
                <w:rFonts w:ascii="Calibri Light" w:hAnsi="Calibri Light" w:cs="Calibri Light"/>
              </w:rPr>
            </w:pPr>
            <w:r w:rsidRPr="00013724">
              <w:rPr>
                <w:rFonts w:ascii="Calibri Light" w:hAnsi="Calibri Light" w:cs="Calibri Light"/>
              </w:rPr>
              <w:t>Lehetőségek sokféleségének észrevétele.</w:t>
            </w:r>
          </w:p>
          <w:p w:rsidR="00036884" w:rsidRPr="00013724" w:rsidRDefault="00036884" w:rsidP="00036884">
            <w:pPr>
              <w:rPr>
                <w:rFonts w:ascii="Calibri Light" w:hAnsi="Calibri Light" w:cs="Calibri Light"/>
              </w:rPr>
            </w:pPr>
            <w:r w:rsidRPr="00013724">
              <w:rPr>
                <w:rFonts w:ascii="Calibri Light" w:hAnsi="Calibri Light" w:cs="Calibri Light"/>
              </w:rPr>
              <w:t>Variációk képzése különböző nem matematikai és matematikai elemekből tevékenységgel: néhány lehetőség, egyre több lehetőség.</w:t>
            </w:r>
          </w:p>
        </w:tc>
      </w:tr>
      <w:tr w:rsidR="00036884" w:rsidRPr="00013724" w:rsidTr="00036884">
        <w:tblPrEx>
          <w:tblBorders>
            <w:left w:val="single" w:sz="2" w:space="0" w:color="000000"/>
            <w:bottom w:val="single" w:sz="4" w:space="0" w:color="000000"/>
            <w:right w:val="single" w:sz="2" w:space="0" w:color="000000"/>
            <w:insideH w:val="single" w:sz="2" w:space="0" w:color="000000"/>
            <w:insideV w:val="single" w:sz="2" w:space="0" w:color="000000"/>
          </w:tblBorders>
        </w:tblPrEx>
        <w:trPr>
          <w:gridBefore w:val="1"/>
          <w:wBefore w:w="11" w:type="dxa"/>
          <w:trHeight w:val="1"/>
        </w:trPr>
        <w:tc>
          <w:tcPr>
            <w:tcW w:w="1864" w:type="dxa"/>
            <w:gridSpan w:val="2"/>
            <w:shd w:val="clear" w:color="auto" w:fill="auto"/>
            <w:noWrap/>
            <w:vAlign w:val="center"/>
          </w:tcPr>
          <w:p w:rsidR="00036884" w:rsidRPr="00013724" w:rsidRDefault="00036884" w:rsidP="00036884">
            <w:pPr>
              <w:rPr>
                <w:rFonts w:ascii="Calibri Light" w:hAnsi="Calibri Light" w:cs="Calibri Light"/>
                <w:lang w:val="cs-CZ"/>
              </w:rPr>
            </w:pPr>
            <w:r w:rsidRPr="00013724">
              <w:rPr>
                <w:rFonts w:ascii="Calibri Light" w:hAnsi="Calibri Light" w:cs="Calibri Light"/>
                <w:b/>
                <w:bCs/>
              </w:rPr>
              <w:t>Fogalmak</w:t>
            </w:r>
          </w:p>
        </w:tc>
        <w:tc>
          <w:tcPr>
            <w:tcW w:w="8203" w:type="dxa"/>
            <w:gridSpan w:val="16"/>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Halmaz, alaphalmaz, részhalmaz, </w:t>
            </w:r>
            <w:r w:rsidRPr="00013724">
              <w:rPr>
                <w:rFonts w:ascii="Calibri Light" w:hAnsi="Calibri Light" w:cs="Calibri Light"/>
                <w:lang w:val="cs-CZ"/>
              </w:rPr>
              <w:t>metszethalmaz</w:t>
            </w:r>
            <w:r w:rsidRPr="00013724">
              <w:rPr>
                <w:rFonts w:ascii="Calibri Light" w:hAnsi="Calibri Light" w:cs="Calibri Light"/>
              </w:rPr>
              <w:t xml:space="preserve">, </w:t>
            </w:r>
          </w:p>
          <w:p w:rsidR="00036884" w:rsidRPr="00013724" w:rsidRDefault="00036884" w:rsidP="00036884">
            <w:pPr>
              <w:rPr>
                <w:rFonts w:ascii="Calibri Light" w:hAnsi="Calibri Light" w:cs="Calibri Light"/>
              </w:rPr>
            </w:pPr>
            <w:r w:rsidRPr="00013724">
              <w:rPr>
                <w:rFonts w:ascii="Calibri Light" w:hAnsi="Calibri Light" w:cs="Calibri Light"/>
              </w:rPr>
              <w:t>logikai kifejezés, „és”, „nem”, „egyik sem”, „minden”, „van olyan”, „van, amelyik nem”.</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Pr>
        <w:tc>
          <w:tcPr>
            <w:tcW w:w="2384" w:type="dxa"/>
            <w:gridSpan w:val="7"/>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Témakör</w:t>
            </w:r>
          </w:p>
        </w:tc>
        <w:tc>
          <w:tcPr>
            <w:tcW w:w="5801" w:type="dxa"/>
            <w:gridSpan w:val="9"/>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 xml:space="preserve">2. </w:t>
            </w:r>
            <w:r w:rsidRPr="00013724">
              <w:rPr>
                <w:rFonts w:ascii="Calibri Light" w:hAnsi="Calibri Light" w:cs="Calibri Light"/>
                <w:b/>
                <w:lang w:val="cs-CZ"/>
              </w:rPr>
              <w:t>Számelmélet</w:t>
            </w:r>
            <w:r w:rsidRPr="00013724">
              <w:rPr>
                <w:rFonts w:ascii="Calibri Light" w:hAnsi="Calibri Light" w:cs="Calibri Light"/>
                <w:b/>
              </w:rPr>
              <w:t>, algebra</w:t>
            </w:r>
          </w:p>
        </w:tc>
        <w:tc>
          <w:tcPr>
            <w:tcW w:w="1882" w:type="dxa"/>
            <w:gridSpan w:val="2"/>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óraszám:</w:t>
            </w:r>
            <w:r w:rsidRPr="00013724">
              <w:rPr>
                <w:rFonts w:ascii="Calibri Light" w:hAnsi="Calibri Light" w:cs="Calibri Light"/>
                <w:b/>
              </w:rPr>
              <w:t xml:space="preserve"> 1</w:t>
            </w:r>
            <w:r>
              <w:rPr>
                <w:rFonts w:ascii="Calibri Light" w:hAnsi="Calibri Light" w:cs="Calibri Light"/>
                <w:b/>
              </w:rPr>
              <w:t>5</w:t>
            </w:r>
            <w:r w:rsidRPr="00013724">
              <w:rPr>
                <w:rFonts w:ascii="Calibri Light" w:hAnsi="Calibri Light" w:cs="Calibri Light"/>
                <w:b/>
              </w:rPr>
              <w:t>4 óra</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Pr>
        <w:tc>
          <w:tcPr>
            <w:tcW w:w="2384" w:type="dxa"/>
            <w:gridSpan w:val="7"/>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7683" w:type="dxa"/>
            <w:gridSpan w:val="11"/>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lang w:val="cs-CZ"/>
              </w:rPr>
              <w:t>Matematikai</w:t>
            </w:r>
            <w:r w:rsidRPr="00013724">
              <w:rPr>
                <w:rFonts w:ascii="Calibri Light" w:hAnsi="Calibri Light" w:cs="Calibri Light"/>
              </w:rPr>
              <w:t xml:space="preserve"> eszközök célszerű használata.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Konkretizálás, absztrahálás, kódolás, viszonyítás gyakoroltatása. </w:t>
            </w:r>
          </w:p>
          <w:p w:rsidR="00036884" w:rsidRPr="00013724" w:rsidRDefault="00036884" w:rsidP="00036884">
            <w:pPr>
              <w:rPr>
                <w:rFonts w:ascii="Calibri Light" w:hAnsi="Calibri Light" w:cs="Calibri Light"/>
              </w:rPr>
            </w:pPr>
            <w:r w:rsidRPr="00013724">
              <w:rPr>
                <w:rFonts w:ascii="Calibri Light" w:hAnsi="Calibri Light" w:cs="Calibri Light"/>
              </w:rPr>
              <w:t>Számolási készség fejlesztése, ellenőrzés, önellenőrzés gyakoroltatása.</w:t>
            </w:r>
          </w:p>
          <w:p w:rsidR="00036884" w:rsidRPr="00013724" w:rsidRDefault="00036884" w:rsidP="00036884">
            <w:pPr>
              <w:rPr>
                <w:rFonts w:ascii="Calibri Light" w:hAnsi="Calibri Light" w:cs="Calibri Light"/>
              </w:rPr>
            </w:pPr>
            <w:r w:rsidRPr="00013724">
              <w:rPr>
                <w:rFonts w:ascii="Calibri Light" w:hAnsi="Calibri Light" w:cs="Calibri Light"/>
              </w:rPr>
              <w:t>Megtartó emlékezet fejlesztése.</w:t>
            </w:r>
          </w:p>
          <w:p w:rsidR="00036884" w:rsidRPr="00013724" w:rsidRDefault="00036884" w:rsidP="00036884">
            <w:pPr>
              <w:rPr>
                <w:rFonts w:ascii="Calibri Light" w:hAnsi="Calibri Light" w:cs="Calibri Light"/>
              </w:rPr>
            </w:pPr>
            <w:r w:rsidRPr="00013724">
              <w:rPr>
                <w:rFonts w:ascii="Calibri Light" w:hAnsi="Calibri Light" w:cs="Calibri Light"/>
              </w:rPr>
              <w:t>Analógiás és problémamegoldó gondolkodás fejlesztése.</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Szövegértés, szövegalkotás, a matematikai nyelv egyre pontosabb használata. </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cantSplit/>
          <w:trHeight w:val="20"/>
          <w:jc w:val="center"/>
        </w:trPr>
        <w:tc>
          <w:tcPr>
            <w:tcW w:w="4819" w:type="dxa"/>
            <w:gridSpan w:val="11"/>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rPr>
              <w:br w:type="column"/>
            </w:r>
            <w:r w:rsidRPr="00013724">
              <w:rPr>
                <w:rFonts w:ascii="Calibri Light" w:hAnsi="Calibri Light" w:cs="Calibri Light"/>
                <w:b/>
              </w:rPr>
              <w:t>Fejlesztési ismeretek</w:t>
            </w:r>
          </w:p>
        </w:tc>
        <w:tc>
          <w:tcPr>
            <w:tcW w:w="5248" w:type="dxa"/>
            <w:gridSpan w:val="7"/>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i/>
                <w:lang w:val="cs-CZ"/>
              </w:rPr>
            </w:pPr>
            <w:r w:rsidRPr="00013724">
              <w:rPr>
                <w:rFonts w:ascii="Calibri Light" w:hAnsi="Calibri Light" w:cs="Calibri Light"/>
                <w:i/>
              </w:rPr>
              <w:t xml:space="preserve">2.1. </w:t>
            </w:r>
            <w:r w:rsidRPr="00013724">
              <w:rPr>
                <w:rFonts w:ascii="Calibri Light" w:hAnsi="Calibri Light" w:cs="Calibri Light"/>
                <w:i/>
                <w:lang w:val="cs-CZ"/>
              </w:rPr>
              <w:t>Számok</w:t>
            </w:r>
          </w:p>
          <w:p w:rsidR="00036884" w:rsidRPr="00013724" w:rsidRDefault="00036884" w:rsidP="00036884">
            <w:pPr>
              <w:rPr>
                <w:rFonts w:ascii="Calibri Light" w:hAnsi="Calibri Light" w:cs="Calibri Light"/>
                <w:i/>
              </w:rPr>
            </w:pPr>
            <w:r w:rsidRPr="00013724">
              <w:rPr>
                <w:rFonts w:ascii="Calibri Light" w:hAnsi="Calibri Light" w:cs="Calibri Light"/>
              </w:rPr>
              <w:t>Számok 1000-es és 10 000-es számkörben.</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Számfogalom </w:t>
            </w:r>
            <w:r w:rsidRPr="00013724">
              <w:rPr>
                <w:rFonts w:ascii="Calibri Light" w:hAnsi="Calibri Light" w:cs="Calibri Light"/>
                <w:lang w:val="cs-CZ"/>
              </w:rPr>
              <w:t>megerősítése</w:t>
            </w:r>
            <w:r w:rsidRPr="00013724">
              <w:rPr>
                <w:rFonts w:ascii="Calibri Light" w:hAnsi="Calibri Light" w:cs="Calibri Light"/>
              </w:rPr>
              <w:t>, biztos számfogalom kialakítása 100-as számkörben.</w:t>
            </w:r>
          </w:p>
          <w:p w:rsidR="00036884" w:rsidRPr="00013724" w:rsidRDefault="00036884" w:rsidP="00036884">
            <w:pPr>
              <w:rPr>
                <w:rFonts w:ascii="Calibri Light" w:hAnsi="Calibri Light" w:cs="Calibri Light"/>
              </w:rPr>
            </w:pPr>
            <w:r w:rsidRPr="00013724">
              <w:rPr>
                <w:rFonts w:ascii="Calibri Light" w:hAnsi="Calibri Light" w:cs="Calibri Light"/>
              </w:rPr>
              <w:t>Tízes számrendszer szerkezeti sajátosságának értelmezése.</w:t>
            </w:r>
          </w:p>
          <w:p w:rsidR="00036884" w:rsidRPr="00013724" w:rsidRDefault="00036884" w:rsidP="00036884">
            <w:pPr>
              <w:rPr>
                <w:rFonts w:ascii="Calibri Light" w:hAnsi="Calibri Light" w:cs="Calibri Light"/>
              </w:rPr>
            </w:pPr>
            <w:r w:rsidRPr="00013724">
              <w:rPr>
                <w:rFonts w:ascii="Calibri Light" w:hAnsi="Calibri Light" w:cs="Calibri Light"/>
              </w:rPr>
              <w:t>Helyi érték, alaki érték, valódi érték közötti összefüggések megállapítása.</w:t>
            </w:r>
          </w:p>
          <w:p w:rsidR="00036884" w:rsidRPr="00013724" w:rsidRDefault="00036884" w:rsidP="00036884">
            <w:pPr>
              <w:rPr>
                <w:rFonts w:ascii="Calibri Light" w:hAnsi="Calibri Light" w:cs="Calibri Light"/>
              </w:rPr>
            </w:pPr>
            <w:r w:rsidRPr="00013724">
              <w:rPr>
                <w:rFonts w:ascii="Calibri Light" w:hAnsi="Calibri Light" w:cs="Calibri Light"/>
              </w:rPr>
              <w:t>Törekvés a matematikai fogalmak pontos használatára.</w:t>
            </w:r>
          </w:p>
          <w:p w:rsidR="00036884" w:rsidRPr="00013724" w:rsidRDefault="00036884" w:rsidP="00036884">
            <w:pPr>
              <w:rPr>
                <w:rFonts w:ascii="Calibri Light" w:hAnsi="Calibri Light" w:cs="Calibri Light"/>
              </w:rPr>
            </w:pPr>
            <w:r w:rsidRPr="00013724">
              <w:rPr>
                <w:rFonts w:ascii="Calibri Light" w:hAnsi="Calibri Light" w:cs="Calibri Light"/>
              </w:rPr>
              <w:t>Kétjegyű számok írása, olvasása, összehasonlítása, rendezése, számtulajdonságok megállapítása.</w:t>
            </w:r>
          </w:p>
          <w:p w:rsidR="00036884" w:rsidRPr="00013724" w:rsidRDefault="00036884" w:rsidP="00036884">
            <w:pPr>
              <w:rPr>
                <w:rFonts w:ascii="Calibri Light" w:hAnsi="Calibri Light" w:cs="Calibri Light"/>
              </w:rPr>
            </w:pPr>
            <w:r w:rsidRPr="00013724">
              <w:rPr>
                <w:rFonts w:ascii="Calibri Light" w:hAnsi="Calibri Light" w:cs="Calibri Light"/>
              </w:rPr>
              <w:t>Relációs jelek használata.</w:t>
            </w:r>
          </w:p>
          <w:p w:rsidR="00036884" w:rsidRPr="00013724" w:rsidRDefault="00036884" w:rsidP="00036884">
            <w:pPr>
              <w:rPr>
                <w:rFonts w:ascii="Calibri Light" w:hAnsi="Calibri Light" w:cs="Calibri Light"/>
              </w:rPr>
            </w:pPr>
            <w:r w:rsidRPr="00013724">
              <w:rPr>
                <w:rFonts w:ascii="Calibri Light" w:hAnsi="Calibri Light" w:cs="Calibri Light"/>
              </w:rPr>
              <w:t>Számok pontos és becsült (közelítő) helye a számegyenesen.</w:t>
            </w:r>
          </w:p>
          <w:p w:rsidR="00036884" w:rsidRPr="00013724" w:rsidRDefault="00036884" w:rsidP="00036884">
            <w:pPr>
              <w:rPr>
                <w:rFonts w:ascii="Calibri Light" w:hAnsi="Calibri Light" w:cs="Calibri Light"/>
              </w:rPr>
            </w:pPr>
            <w:r w:rsidRPr="00013724">
              <w:rPr>
                <w:rFonts w:ascii="Calibri Light" w:hAnsi="Calibri Light" w:cs="Calibri Light"/>
              </w:rPr>
              <w:t>Számok egyes, tízes szomszédjainak megállapítása.</w:t>
            </w:r>
          </w:p>
          <w:p w:rsidR="00036884" w:rsidRPr="00013724" w:rsidRDefault="00036884" w:rsidP="00036884">
            <w:pPr>
              <w:rPr>
                <w:rFonts w:ascii="Calibri Light" w:hAnsi="Calibri Light" w:cs="Calibri Light"/>
              </w:rPr>
            </w:pPr>
            <w:r w:rsidRPr="00013724">
              <w:rPr>
                <w:rFonts w:ascii="Calibri Light" w:hAnsi="Calibri Light" w:cs="Calibri Light"/>
              </w:rPr>
              <w:t>Számok kerekítése.</w:t>
            </w:r>
          </w:p>
          <w:p w:rsidR="00036884" w:rsidRPr="00013724" w:rsidRDefault="00036884" w:rsidP="00036884">
            <w:pPr>
              <w:rPr>
                <w:rFonts w:ascii="Calibri Light" w:hAnsi="Calibri Light" w:cs="Calibri Light"/>
              </w:rPr>
            </w:pPr>
            <w:r w:rsidRPr="00013724">
              <w:rPr>
                <w:rFonts w:ascii="Calibri Light" w:hAnsi="Calibri Light" w:cs="Calibri Light"/>
              </w:rPr>
              <w:t>Számok bontása összeg és szorzat alakban.</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Mennyiségek megszámlálása (pénz), tízes, százas, ezres csoportok </w:t>
            </w:r>
            <w:r w:rsidRPr="00013724">
              <w:rPr>
                <w:rFonts w:ascii="Calibri Light" w:hAnsi="Calibri Light" w:cs="Calibri Light"/>
                <w:lang w:val="cs-CZ"/>
              </w:rPr>
              <w:t>alkotása</w:t>
            </w:r>
            <w:r w:rsidRPr="00013724">
              <w:rPr>
                <w:rFonts w:ascii="Calibri Light" w:hAnsi="Calibri Light" w:cs="Calibri Light"/>
              </w:rPr>
              <w:t>.</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Az 1000-es és 10 </w:t>
            </w:r>
            <w:r w:rsidRPr="00013724">
              <w:rPr>
                <w:rFonts w:ascii="Calibri Light" w:hAnsi="Calibri Light" w:cs="Calibri Light"/>
                <w:lang w:val="cs-CZ"/>
              </w:rPr>
              <w:t>000</w:t>
            </w:r>
            <w:r w:rsidRPr="00013724">
              <w:rPr>
                <w:rFonts w:ascii="Calibri Light" w:hAnsi="Calibri Light" w:cs="Calibri Light"/>
              </w:rPr>
              <w:t>-es számkör.</w:t>
            </w:r>
          </w:p>
          <w:p w:rsidR="00036884" w:rsidRPr="00013724" w:rsidRDefault="00036884" w:rsidP="00036884">
            <w:pPr>
              <w:rPr>
                <w:rFonts w:ascii="Calibri Light" w:hAnsi="Calibri Light" w:cs="Calibri Light"/>
              </w:rPr>
            </w:pPr>
            <w:r w:rsidRPr="00013724">
              <w:rPr>
                <w:rFonts w:ascii="Calibri Light" w:hAnsi="Calibri Light" w:cs="Calibri Light"/>
              </w:rPr>
              <w:t>A tízes számrendszer szerkezeti sajátossága.</w:t>
            </w:r>
          </w:p>
          <w:p w:rsidR="00036884" w:rsidRPr="00013724" w:rsidRDefault="00036884" w:rsidP="00036884">
            <w:pPr>
              <w:rPr>
                <w:rFonts w:ascii="Calibri Light" w:hAnsi="Calibri Light" w:cs="Calibri Light"/>
                <w:i/>
              </w:rPr>
            </w:pPr>
            <w:r w:rsidRPr="00013724">
              <w:rPr>
                <w:rFonts w:ascii="Calibri Light" w:hAnsi="Calibri Light" w:cs="Calibri Light"/>
              </w:rPr>
              <w:t>A helyiérték-táblázat szerkezete.</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Helyiérték-táblázat bővítése 1000-ig, majd 10 000-ig.</w:t>
            </w:r>
          </w:p>
          <w:p w:rsidR="00036884" w:rsidRPr="00013724" w:rsidRDefault="00036884" w:rsidP="00036884">
            <w:pPr>
              <w:rPr>
                <w:rFonts w:ascii="Calibri Light" w:hAnsi="Calibri Light" w:cs="Calibri Light"/>
              </w:rPr>
            </w:pPr>
            <w:r w:rsidRPr="00013724">
              <w:rPr>
                <w:rFonts w:ascii="Calibri Light" w:hAnsi="Calibri Light" w:cs="Calibri Light"/>
              </w:rPr>
              <w:t>A helyi értékek között lévő összefüggések megfigyelése, megfogalmazása (tízszerese, tizedrésze; százszorosa, századrésze; ezerszerese, ezredrésze).</w:t>
            </w:r>
          </w:p>
          <w:p w:rsidR="00036884" w:rsidRPr="00013724" w:rsidRDefault="00036884" w:rsidP="00036884">
            <w:pPr>
              <w:rPr>
                <w:rFonts w:ascii="Calibri Light" w:hAnsi="Calibri Light" w:cs="Calibri Light"/>
              </w:rPr>
            </w:pPr>
            <w:r w:rsidRPr="00013724">
              <w:rPr>
                <w:rFonts w:ascii="Calibri Light" w:hAnsi="Calibri Light" w:cs="Calibri Light"/>
              </w:rPr>
              <w:t>Helyi érték, alaki érték, valódi érték közötti összefüggések megállapítása.</w:t>
            </w:r>
          </w:p>
          <w:p w:rsidR="00036884" w:rsidRPr="00013724" w:rsidRDefault="00036884" w:rsidP="00036884">
            <w:pPr>
              <w:rPr>
                <w:rFonts w:ascii="Calibri Light" w:hAnsi="Calibri Light" w:cs="Calibri Light"/>
              </w:rPr>
            </w:pPr>
            <w:r w:rsidRPr="00013724">
              <w:rPr>
                <w:rFonts w:ascii="Calibri Light" w:hAnsi="Calibri Light" w:cs="Calibri Light"/>
              </w:rPr>
              <w:t>Teljes három- és négyjegyű számok írása, olvasása, értelmezése a valóság mennyiségeivel.</w:t>
            </w:r>
          </w:p>
          <w:p w:rsidR="00036884" w:rsidRPr="00013724" w:rsidRDefault="00036884" w:rsidP="00036884">
            <w:pPr>
              <w:rPr>
                <w:rFonts w:ascii="Calibri Light" w:hAnsi="Calibri Light" w:cs="Calibri Light"/>
              </w:rPr>
            </w:pPr>
            <w:r w:rsidRPr="00013724">
              <w:rPr>
                <w:rFonts w:ascii="Calibri Light" w:hAnsi="Calibri Light" w:cs="Calibri Light"/>
              </w:rPr>
              <w:t>Mennyiségek meg- és kimérése választott és szabvány mértékegységekkel (hosszúság, tömeg, űrtartalom).</w:t>
            </w:r>
          </w:p>
          <w:p w:rsidR="00036884" w:rsidRPr="00013724" w:rsidRDefault="00036884" w:rsidP="00036884">
            <w:pPr>
              <w:rPr>
                <w:rFonts w:ascii="Calibri Light" w:hAnsi="Calibri Light" w:cs="Calibri Light"/>
              </w:rPr>
            </w:pPr>
            <w:r w:rsidRPr="00013724">
              <w:rPr>
                <w:rFonts w:ascii="Calibri Light" w:hAnsi="Calibri Light" w:cs="Calibri Light"/>
              </w:rPr>
              <w:t>Különböző mennyiségek kifizetése öt- tíz-, száz- és ezer forintosokkal.</w:t>
            </w:r>
          </w:p>
          <w:p w:rsidR="00036884" w:rsidRPr="00013724" w:rsidRDefault="00036884" w:rsidP="00036884">
            <w:pPr>
              <w:rPr>
                <w:rFonts w:ascii="Calibri Light" w:hAnsi="Calibri Light" w:cs="Calibri Light"/>
              </w:rPr>
            </w:pPr>
            <w:r w:rsidRPr="00013724">
              <w:rPr>
                <w:rFonts w:ascii="Calibri Light" w:hAnsi="Calibri Light" w:cs="Calibri Light"/>
              </w:rPr>
              <w:t>Számok képzése egy vagy több feltétellel.</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 xml:space="preserve">Római </w:t>
            </w:r>
            <w:r w:rsidRPr="00013724">
              <w:rPr>
                <w:rFonts w:ascii="Calibri Light" w:hAnsi="Calibri Light" w:cs="Calibri Light"/>
                <w:lang w:val="cs-CZ"/>
              </w:rPr>
              <w:t>számok:</w:t>
            </w:r>
          </w:p>
          <w:p w:rsidR="00036884" w:rsidRPr="00013724" w:rsidRDefault="00036884" w:rsidP="00036884">
            <w:pPr>
              <w:rPr>
                <w:rFonts w:ascii="Calibri Light" w:hAnsi="Calibri Light" w:cs="Calibri Light"/>
              </w:rPr>
            </w:pPr>
            <w:r w:rsidRPr="00013724">
              <w:rPr>
                <w:rFonts w:ascii="Calibri Light" w:hAnsi="Calibri Light" w:cs="Calibri Light"/>
              </w:rPr>
              <w:t>I, V, X, L, C, D, M.</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Tanult</w:t>
            </w:r>
            <w:r w:rsidRPr="00013724">
              <w:rPr>
                <w:rFonts w:ascii="Calibri Light" w:hAnsi="Calibri Light" w:cs="Calibri Light"/>
              </w:rPr>
              <w:t xml:space="preserve"> római számok írása, olvasása a mindennapi élet különböző területein (dátum, kerület, évszázad, óra számlapja).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Viszonyítás.</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Számok</w:t>
            </w:r>
            <w:r w:rsidRPr="00013724">
              <w:rPr>
                <w:rFonts w:ascii="Calibri Light" w:hAnsi="Calibri Light" w:cs="Calibri Light"/>
              </w:rPr>
              <w:t xml:space="preserve"> összehasonlítása (azonos és különböző nagyságrendű számok) matematikai eszközökkel, majd elvont szinten.</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relációs </w:t>
            </w:r>
            <w:r w:rsidRPr="00013724">
              <w:rPr>
                <w:rFonts w:ascii="Calibri Light" w:hAnsi="Calibri Light" w:cs="Calibri Light"/>
                <w:lang w:val="cs-CZ"/>
              </w:rPr>
              <w:t>jelek</w:t>
            </w:r>
            <w:r w:rsidRPr="00013724">
              <w:rPr>
                <w:rFonts w:ascii="Calibri Light" w:hAnsi="Calibri Light" w:cs="Calibri Light"/>
              </w:rPr>
              <w:t xml:space="preserve"> (&lt; &gt; =).</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w:t>
            </w:r>
            <w:r w:rsidRPr="00013724">
              <w:rPr>
                <w:rFonts w:ascii="Calibri Light" w:hAnsi="Calibri Light" w:cs="Calibri Light"/>
                <w:lang w:val="cs-CZ"/>
              </w:rPr>
              <w:t>relációs</w:t>
            </w:r>
            <w:r w:rsidRPr="00013724">
              <w:rPr>
                <w:rFonts w:ascii="Calibri Light" w:hAnsi="Calibri Light" w:cs="Calibri Light"/>
              </w:rPr>
              <w:t xml:space="preserve"> jelek (&lt; &gt;  = ), használata.</w:t>
            </w:r>
          </w:p>
          <w:p w:rsidR="00036884" w:rsidRPr="00013724" w:rsidRDefault="00036884" w:rsidP="00036884">
            <w:pPr>
              <w:rPr>
                <w:rFonts w:ascii="Calibri Light" w:hAnsi="Calibri Light" w:cs="Calibri Light"/>
              </w:rPr>
            </w:pPr>
            <w:r w:rsidRPr="00013724">
              <w:rPr>
                <w:rFonts w:ascii="Calibri Light" w:hAnsi="Calibri Light" w:cs="Calibri Light"/>
              </w:rPr>
              <w:t>A több, kevesebb, ugyanannyi fogalmának használata.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Számok helye a számsorban.</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Tájékozódás</w:t>
            </w:r>
            <w:r w:rsidRPr="00013724">
              <w:rPr>
                <w:rFonts w:ascii="Calibri Light" w:hAnsi="Calibri Light" w:cs="Calibri Light"/>
              </w:rPr>
              <w:t xml:space="preserve"> a számegyenesen és a számtáblákon</w:t>
            </w:r>
          </w:p>
          <w:p w:rsidR="00036884" w:rsidRPr="00013724" w:rsidRDefault="00036884" w:rsidP="00036884">
            <w:pPr>
              <w:rPr>
                <w:rFonts w:ascii="Calibri Light" w:hAnsi="Calibri Light" w:cs="Calibri Light"/>
              </w:rPr>
            </w:pPr>
            <w:r w:rsidRPr="00013724">
              <w:rPr>
                <w:rFonts w:ascii="Calibri Light" w:hAnsi="Calibri Light" w:cs="Calibri Light"/>
              </w:rPr>
              <w:t>Egyes-, tízes-, százas- és ezres számszomszédok leolvasása.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Számok </w:t>
            </w:r>
            <w:r w:rsidRPr="00013724">
              <w:rPr>
                <w:rFonts w:ascii="Calibri Light" w:hAnsi="Calibri Light" w:cs="Calibri Light"/>
                <w:lang w:val="cs-CZ"/>
              </w:rPr>
              <w:t>tulajdonságai.</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Számok</w:t>
            </w:r>
            <w:r w:rsidRPr="00013724">
              <w:rPr>
                <w:rFonts w:ascii="Calibri Light" w:hAnsi="Calibri Light" w:cs="Calibri Light"/>
              </w:rPr>
              <w:t xml:space="preserve"> tulajdonságainak megfigyelése, megfogalmazása</w:t>
            </w:r>
          </w:p>
          <w:p w:rsidR="00036884" w:rsidRPr="00013724" w:rsidRDefault="00036884" w:rsidP="00036884">
            <w:pPr>
              <w:rPr>
                <w:rFonts w:ascii="Calibri Light" w:hAnsi="Calibri Light" w:cs="Calibri Light"/>
              </w:rPr>
            </w:pPr>
            <w:r w:rsidRPr="00013724">
              <w:rPr>
                <w:rFonts w:ascii="Calibri Light" w:hAnsi="Calibri Light" w:cs="Calibri Light"/>
              </w:rPr>
              <w:t>Pontos matematikai fogalmak használata.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Bontás.</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Számok </w:t>
            </w:r>
            <w:r w:rsidRPr="00013724">
              <w:rPr>
                <w:rFonts w:ascii="Calibri Light" w:hAnsi="Calibri Light" w:cs="Calibri Light"/>
                <w:lang w:val="cs-CZ"/>
              </w:rPr>
              <w:t>bontása</w:t>
            </w:r>
            <w:r w:rsidRPr="00013724">
              <w:rPr>
                <w:rFonts w:ascii="Calibri Light" w:hAnsi="Calibri Light" w:cs="Calibri Light"/>
              </w:rPr>
              <w:t xml:space="preserve"> összeg- és szorzat alakra matematikai eszközökkel, majd elvont szinten.</w:t>
            </w:r>
          </w:p>
          <w:p w:rsidR="00036884" w:rsidRPr="00013724" w:rsidRDefault="00036884" w:rsidP="00036884">
            <w:pPr>
              <w:rPr>
                <w:rFonts w:ascii="Calibri Light" w:hAnsi="Calibri Light" w:cs="Calibri Light"/>
              </w:rPr>
            </w:pPr>
            <w:r w:rsidRPr="00013724">
              <w:rPr>
                <w:rFonts w:ascii="Calibri Light" w:hAnsi="Calibri Light" w:cs="Calibri Light"/>
              </w:rPr>
              <w:t>Bontások lejegyzése.</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Közönséges </w:t>
            </w:r>
            <w:r w:rsidRPr="00013724">
              <w:rPr>
                <w:rFonts w:ascii="Calibri Light" w:hAnsi="Calibri Light" w:cs="Calibri Light"/>
                <w:lang w:val="cs-CZ"/>
              </w:rPr>
              <w:t>törtszámok</w:t>
            </w:r>
          </w:p>
          <w:p w:rsidR="00036884" w:rsidRPr="00013724" w:rsidRDefault="00036884" w:rsidP="00036884">
            <w:pPr>
              <w:rPr>
                <w:rFonts w:ascii="Calibri Light" w:hAnsi="Calibri Light" w:cs="Calibri Light"/>
              </w:rPr>
            </w:pPr>
            <w:r w:rsidRPr="00013724">
              <w:rPr>
                <w:rFonts w:ascii="Calibri Light" w:hAnsi="Calibri Light" w:cs="Calibri Light"/>
              </w:rPr>
              <w:t>Törtek a mindennapi életben.</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Törtrészek</w:t>
            </w:r>
            <w:r w:rsidRPr="00013724">
              <w:rPr>
                <w:rFonts w:ascii="Calibri Light" w:hAnsi="Calibri Light" w:cs="Calibri Light"/>
              </w:rPr>
              <w:t xml:space="preserve"> előállítása tevékenységgel (darabolás, színezés, kirakás).</w:t>
            </w:r>
          </w:p>
          <w:p w:rsidR="00036884" w:rsidRPr="00013724" w:rsidRDefault="00036884" w:rsidP="00036884">
            <w:pPr>
              <w:rPr>
                <w:rFonts w:ascii="Calibri Light" w:hAnsi="Calibri Light" w:cs="Calibri Light"/>
              </w:rPr>
            </w:pPr>
            <w:r w:rsidRPr="00013724">
              <w:rPr>
                <w:rFonts w:ascii="Calibri Light" w:hAnsi="Calibri Light" w:cs="Calibri Light"/>
              </w:rPr>
              <w:t>Egységtörtek, egységtörtek többszöröseinek előállítása-</w:t>
            </w:r>
          </w:p>
          <w:p w:rsidR="00036884" w:rsidRPr="00013724" w:rsidRDefault="00036884" w:rsidP="00036884">
            <w:pPr>
              <w:rPr>
                <w:rFonts w:ascii="Calibri Light" w:hAnsi="Calibri Light" w:cs="Calibri Light"/>
              </w:rPr>
            </w:pPr>
            <w:r w:rsidRPr="00013724">
              <w:rPr>
                <w:rFonts w:ascii="Calibri Light" w:hAnsi="Calibri Light" w:cs="Calibri Light"/>
              </w:rPr>
              <w:t>A törtrész kódolása, neve, jele (közönséges törtszám).</w:t>
            </w:r>
          </w:p>
          <w:p w:rsidR="00036884" w:rsidRPr="00013724" w:rsidRDefault="00036884" w:rsidP="00036884">
            <w:pPr>
              <w:rPr>
                <w:rFonts w:ascii="Calibri Light" w:hAnsi="Calibri Light" w:cs="Calibri Light"/>
              </w:rPr>
            </w:pPr>
            <w:r w:rsidRPr="00013724">
              <w:rPr>
                <w:rFonts w:ascii="Calibri Light" w:hAnsi="Calibri Light" w:cs="Calibri Light"/>
              </w:rPr>
              <w:t>Összefüggések keresése, megfogalmazása az egész és a törtrészek között, a törtrészek száma és nagysága között.</w:t>
            </w:r>
          </w:p>
          <w:p w:rsidR="00036884" w:rsidRPr="00013724" w:rsidRDefault="00036884" w:rsidP="00036884">
            <w:pPr>
              <w:rPr>
                <w:rFonts w:ascii="Calibri Light" w:hAnsi="Calibri Light" w:cs="Calibri Light"/>
              </w:rPr>
            </w:pPr>
            <w:r w:rsidRPr="00013724">
              <w:rPr>
                <w:rFonts w:ascii="Calibri Light" w:hAnsi="Calibri Light" w:cs="Calibri Light"/>
              </w:rPr>
              <w:t>Közönséges törtek írása, olvasása, értelmezése.</w:t>
            </w:r>
          </w:p>
          <w:p w:rsidR="00036884" w:rsidRPr="00013724" w:rsidRDefault="00036884" w:rsidP="00036884">
            <w:pPr>
              <w:rPr>
                <w:rFonts w:ascii="Calibri Light" w:hAnsi="Calibri Light" w:cs="Calibri Light"/>
              </w:rPr>
            </w:pPr>
            <w:r w:rsidRPr="00013724">
              <w:rPr>
                <w:rFonts w:ascii="Calibri Light" w:hAnsi="Calibri Light" w:cs="Calibri Light"/>
              </w:rPr>
              <w:t>Közönséges törtek helye a számegyenesen.</w:t>
            </w:r>
          </w:p>
          <w:p w:rsidR="00036884" w:rsidRPr="00013724" w:rsidRDefault="00036884" w:rsidP="00036884">
            <w:pPr>
              <w:rPr>
                <w:rFonts w:ascii="Calibri Light" w:hAnsi="Calibri Light" w:cs="Calibri Light"/>
              </w:rPr>
            </w:pPr>
            <w:r w:rsidRPr="00013724">
              <w:rPr>
                <w:rFonts w:ascii="Calibri Light" w:hAnsi="Calibri Light" w:cs="Calibri Light"/>
              </w:rPr>
              <w:t>Egységtörtek összehasonlítása matematikai modelleken.</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Negatív </w:t>
            </w:r>
            <w:r w:rsidRPr="00013724">
              <w:rPr>
                <w:rFonts w:ascii="Calibri Light" w:hAnsi="Calibri Light" w:cs="Calibri Light"/>
                <w:lang w:val="cs-CZ"/>
              </w:rPr>
              <w:t>szám.</w:t>
            </w:r>
          </w:p>
          <w:p w:rsidR="00036884" w:rsidRPr="00013724" w:rsidRDefault="00036884" w:rsidP="00036884">
            <w:pPr>
              <w:rPr>
                <w:rFonts w:ascii="Calibri Light" w:hAnsi="Calibri Light" w:cs="Calibri Light"/>
              </w:rPr>
            </w:pPr>
            <w:r w:rsidRPr="00013724">
              <w:rPr>
                <w:rFonts w:ascii="Calibri Light" w:hAnsi="Calibri Light" w:cs="Calibri Light"/>
              </w:rPr>
              <w:t>Negatív számok a mindennapi életben.</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Hőmérsékletek</w:t>
            </w:r>
            <w:r w:rsidRPr="00013724">
              <w:rPr>
                <w:rFonts w:ascii="Calibri Light" w:hAnsi="Calibri Light" w:cs="Calibri Light"/>
              </w:rPr>
              <w:t xml:space="preserve"> leolvasása, hőmérő beállítása adott hőmérsékletre, hőmérséklet változásának megfigyelése, jelölése nyíllal.</w:t>
            </w:r>
          </w:p>
          <w:p w:rsidR="00036884" w:rsidRPr="00013724" w:rsidRDefault="00036884" w:rsidP="00036884">
            <w:pPr>
              <w:rPr>
                <w:rFonts w:ascii="Calibri Light" w:hAnsi="Calibri Light" w:cs="Calibri Light"/>
              </w:rPr>
            </w:pPr>
            <w:r w:rsidRPr="00013724">
              <w:rPr>
                <w:rFonts w:ascii="Calibri Light" w:hAnsi="Calibri Light" w:cs="Calibri Light"/>
              </w:rPr>
              <w:t>Ellentétes mennyiségek értelmezése (adósság-vagyon).</w:t>
            </w:r>
          </w:p>
          <w:p w:rsidR="00036884" w:rsidRPr="00013724" w:rsidRDefault="00036884" w:rsidP="00036884">
            <w:pPr>
              <w:rPr>
                <w:rFonts w:ascii="Calibri Light" w:hAnsi="Calibri Light" w:cs="Calibri Light"/>
              </w:rPr>
            </w:pPr>
            <w:r w:rsidRPr="00013724">
              <w:rPr>
                <w:rFonts w:ascii="Calibri Light" w:hAnsi="Calibri Light" w:cs="Calibri Light"/>
              </w:rPr>
              <w:t>Negatív számok írása, olvasása.</w:t>
            </w:r>
          </w:p>
          <w:p w:rsidR="00036884" w:rsidRPr="00013724" w:rsidRDefault="00036884" w:rsidP="00036884">
            <w:pPr>
              <w:rPr>
                <w:rFonts w:ascii="Calibri Light" w:hAnsi="Calibri Light" w:cs="Calibri Light"/>
              </w:rPr>
            </w:pPr>
            <w:r w:rsidRPr="00013724">
              <w:rPr>
                <w:rFonts w:ascii="Calibri Light" w:hAnsi="Calibri Light" w:cs="Calibri Light"/>
              </w:rPr>
              <w:t>0 középpontú számegyenes készítése.</w:t>
            </w:r>
          </w:p>
          <w:p w:rsidR="00036884" w:rsidRPr="00013724" w:rsidRDefault="00036884" w:rsidP="00036884">
            <w:pPr>
              <w:rPr>
                <w:rFonts w:ascii="Calibri Light" w:hAnsi="Calibri Light" w:cs="Calibri Light"/>
              </w:rPr>
            </w:pPr>
            <w:r w:rsidRPr="00013724">
              <w:rPr>
                <w:rFonts w:ascii="Calibri Light" w:hAnsi="Calibri Light" w:cs="Calibri Light"/>
              </w:rPr>
              <w:t>Negatív számok keresése a számegyenesen.</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Összehasonlításuk egymással, </w:t>
            </w:r>
            <w:r w:rsidRPr="00013724">
              <w:rPr>
                <w:rFonts w:ascii="Calibri Light" w:hAnsi="Calibri Light" w:cs="Calibri Light"/>
              </w:rPr>
              <w:br/>
              <w:t>0-val, pozitív számokkal.</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i/>
              </w:rPr>
            </w:pPr>
            <w:r w:rsidRPr="00013724">
              <w:rPr>
                <w:rFonts w:ascii="Calibri Light" w:hAnsi="Calibri Light" w:cs="Calibri Light"/>
                <w:i/>
              </w:rPr>
              <w:t xml:space="preserve">2.2. </w:t>
            </w:r>
            <w:r w:rsidRPr="00013724">
              <w:rPr>
                <w:rFonts w:ascii="Calibri Light" w:hAnsi="Calibri Light" w:cs="Calibri Light"/>
                <w:i/>
                <w:lang w:val="cs-CZ"/>
              </w:rPr>
              <w:t>Műveletek</w:t>
            </w:r>
          </w:p>
          <w:p w:rsidR="00036884" w:rsidRPr="00013724" w:rsidRDefault="00036884" w:rsidP="00036884">
            <w:pPr>
              <w:rPr>
                <w:rFonts w:ascii="Calibri Light" w:hAnsi="Calibri Light" w:cs="Calibri Light"/>
              </w:rPr>
            </w:pPr>
            <w:r w:rsidRPr="00013724">
              <w:rPr>
                <w:rFonts w:ascii="Calibri Light" w:hAnsi="Calibri Light" w:cs="Calibri Light"/>
              </w:rPr>
              <w:t>Szóbeli műveletek.</w:t>
            </w:r>
          </w:p>
          <w:p w:rsidR="00036884" w:rsidRPr="00013724" w:rsidRDefault="00036884" w:rsidP="00036884">
            <w:pPr>
              <w:rPr>
                <w:rFonts w:ascii="Calibri Light" w:hAnsi="Calibri Light" w:cs="Calibri Light"/>
              </w:rPr>
            </w:pPr>
            <w:r w:rsidRPr="00013724">
              <w:rPr>
                <w:rFonts w:ascii="Calibri Light" w:hAnsi="Calibri Light" w:cs="Calibri Light"/>
              </w:rPr>
              <w:t>Összeadás, kivonás 1000-es és 10 000-es számkörben.</w:t>
            </w:r>
          </w:p>
        </w:tc>
        <w:tc>
          <w:tcPr>
            <w:tcW w:w="5248" w:type="dxa"/>
            <w:gridSpan w:val="7"/>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Fejben számolás.</w:t>
            </w:r>
          </w:p>
          <w:p w:rsidR="00036884" w:rsidRPr="00013724" w:rsidRDefault="00036884" w:rsidP="00036884">
            <w:pPr>
              <w:rPr>
                <w:rFonts w:ascii="Calibri Light" w:hAnsi="Calibri Light" w:cs="Calibri Light"/>
              </w:rPr>
            </w:pPr>
            <w:r w:rsidRPr="00013724">
              <w:rPr>
                <w:rFonts w:ascii="Calibri Light" w:hAnsi="Calibri Light" w:cs="Calibri Light"/>
              </w:rPr>
              <w:t>Szóbeli összeadás, kivonás kerek tízesekkel, százasokkal, ezresekkel – az egyjegyű számok analógiájára.</w:t>
            </w:r>
          </w:p>
          <w:p w:rsidR="00036884" w:rsidRPr="00013724" w:rsidRDefault="00036884" w:rsidP="00036884">
            <w:pPr>
              <w:rPr>
                <w:rFonts w:ascii="Calibri Light" w:hAnsi="Calibri Light" w:cs="Calibri Light"/>
              </w:rPr>
            </w:pPr>
            <w:r w:rsidRPr="00013724">
              <w:rPr>
                <w:rFonts w:ascii="Calibri Light" w:hAnsi="Calibri Light" w:cs="Calibri Light"/>
              </w:rPr>
              <w:t>Műveletek modellezése.</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i/>
              </w:rPr>
            </w:pPr>
            <w:r w:rsidRPr="00013724">
              <w:rPr>
                <w:rFonts w:ascii="Calibri Light" w:hAnsi="Calibri Light" w:cs="Calibri Light"/>
              </w:rPr>
              <w:t>A 8-as, 9-es, 7-es szorzó- és bennfoglaló táblák.</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tanult </w:t>
            </w:r>
            <w:r w:rsidRPr="00013724">
              <w:rPr>
                <w:rFonts w:ascii="Calibri Light" w:hAnsi="Calibri Light" w:cs="Calibri Light"/>
                <w:lang w:val="cs-CZ"/>
              </w:rPr>
              <w:t>szorzó</w:t>
            </w:r>
            <w:r w:rsidRPr="00013724">
              <w:rPr>
                <w:rFonts w:ascii="Calibri Light" w:hAnsi="Calibri Light" w:cs="Calibri Light"/>
              </w:rPr>
              <w:t>- és bennfoglaló táblák folyamatos memorizálása.</w:t>
            </w:r>
          </w:p>
          <w:p w:rsidR="00036884" w:rsidRPr="00013724" w:rsidRDefault="00036884" w:rsidP="00036884">
            <w:pPr>
              <w:rPr>
                <w:rFonts w:ascii="Calibri Light" w:hAnsi="Calibri Light" w:cs="Calibri Light"/>
              </w:rPr>
            </w:pPr>
            <w:r w:rsidRPr="00013724">
              <w:rPr>
                <w:rFonts w:ascii="Calibri Light" w:hAnsi="Calibri Light" w:cs="Calibri Light"/>
              </w:rPr>
              <w:t>A 8-as, 9-es, 7-es szorzó- és bennfoglaló táblák kiépítése.</w:t>
            </w:r>
          </w:p>
          <w:p w:rsidR="00036884" w:rsidRPr="00013724" w:rsidRDefault="00036884" w:rsidP="00036884">
            <w:pPr>
              <w:rPr>
                <w:rFonts w:ascii="Calibri Light" w:hAnsi="Calibri Light" w:cs="Calibri Light"/>
              </w:rPr>
            </w:pPr>
            <w:r w:rsidRPr="00013724">
              <w:rPr>
                <w:rFonts w:ascii="Calibri Light" w:hAnsi="Calibri Light" w:cs="Calibri Light"/>
              </w:rPr>
              <w:t>Azonos tagú összeadások lejegyzése szorzással.</w:t>
            </w:r>
          </w:p>
          <w:p w:rsidR="00036884" w:rsidRPr="00013724" w:rsidRDefault="00036884" w:rsidP="00036884">
            <w:pPr>
              <w:rPr>
                <w:rFonts w:ascii="Calibri Light" w:hAnsi="Calibri Light" w:cs="Calibri Light"/>
              </w:rPr>
            </w:pPr>
            <w:r w:rsidRPr="00013724">
              <w:rPr>
                <w:rFonts w:ascii="Calibri Light" w:hAnsi="Calibri Light" w:cs="Calibri Light"/>
              </w:rPr>
              <w:t>Szorzások lejegyzése azonos tagú összeadásokkal.</w:t>
            </w:r>
          </w:p>
          <w:p w:rsidR="00036884" w:rsidRPr="00013724" w:rsidRDefault="00036884" w:rsidP="00036884">
            <w:pPr>
              <w:rPr>
                <w:rFonts w:ascii="Calibri Light" w:hAnsi="Calibri Light" w:cs="Calibri Light"/>
              </w:rPr>
            </w:pPr>
            <w:r w:rsidRPr="00013724">
              <w:rPr>
                <w:rFonts w:ascii="Calibri Light" w:hAnsi="Calibri Light" w:cs="Calibri Light"/>
              </w:rPr>
              <w:t>Szorzó-, bennfoglaló táblák memorizálása.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Maradékos</w:t>
            </w:r>
            <w:r w:rsidRPr="00013724">
              <w:rPr>
                <w:rFonts w:ascii="Calibri Light" w:hAnsi="Calibri Light" w:cs="Calibri Light"/>
              </w:rPr>
              <w:t xml:space="preserve"> osztás.</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Maradékos</w:t>
            </w:r>
            <w:r w:rsidRPr="00013724">
              <w:rPr>
                <w:rFonts w:ascii="Calibri Light" w:hAnsi="Calibri Light" w:cs="Calibri Light"/>
              </w:rPr>
              <w:t xml:space="preserve"> osztás kirakással, lejegyzésük, a maradék jelölése.</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Összefüggések</w:t>
            </w:r>
            <w:r w:rsidRPr="00013724">
              <w:rPr>
                <w:rFonts w:ascii="Calibri Light" w:hAnsi="Calibri Light" w:cs="Calibri Light"/>
              </w:rPr>
              <w:t xml:space="preserve"> a műveletek között.</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Műveletek </w:t>
            </w:r>
            <w:r w:rsidRPr="00013724">
              <w:rPr>
                <w:rFonts w:ascii="Calibri Light" w:hAnsi="Calibri Light" w:cs="Calibri Light"/>
                <w:lang w:val="cs-CZ"/>
              </w:rPr>
              <w:t>közötti</w:t>
            </w:r>
            <w:r w:rsidRPr="00013724">
              <w:rPr>
                <w:rFonts w:ascii="Calibri Light" w:hAnsi="Calibri Light" w:cs="Calibri Light"/>
              </w:rPr>
              <w:t xml:space="preserve"> összefüggések felfedezése.</w:t>
            </w:r>
          </w:p>
          <w:p w:rsidR="00036884" w:rsidRPr="00013724" w:rsidRDefault="00036884" w:rsidP="00036884">
            <w:pPr>
              <w:rPr>
                <w:rFonts w:ascii="Calibri Light" w:hAnsi="Calibri Light" w:cs="Calibri Light"/>
              </w:rPr>
            </w:pPr>
            <w:r w:rsidRPr="00013724">
              <w:rPr>
                <w:rFonts w:ascii="Calibri Light" w:hAnsi="Calibri Light" w:cs="Calibri Light"/>
              </w:rPr>
              <w:t>Kerek tízesek, százasok, ezresek szorzása, osztása analógia alapján.</w:t>
            </w:r>
          </w:p>
          <w:p w:rsidR="00036884" w:rsidRPr="00013724" w:rsidRDefault="00036884" w:rsidP="00036884">
            <w:pPr>
              <w:rPr>
                <w:rFonts w:ascii="Calibri Light" w:hAnsi="Calibri Light" w:cs="Calibri Light"/>
              </w:rPr>
            </w:pPr>
            <w:r w:rsidRPr="00013724">
              <w:rPr>
                <w:rFonts w:ascii="Calibri Light" w:hAnsi="Calibri Light" w:cs="Calibri Light"/>
              </w:rPr>
              <w:t>Összefüggések a szorzó és bennfoglaló táblák között.</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Írásbeli </w:t>
            </w:r>
            <w:r w:rsidRPr="00013724">
              <w:rPr>
                <w:rFonts w:ascii="Calibri Light" w:hAnsi="Calibri Light" w:cs="Calibri Light"/>
                <w:lang w:val="cs-CZ"/>
              </w:rPr>
              <w:t>műveletek.</w:t>
            </w:r>
          </w:p>
          <w:p w:rsidR="00036884" w:rsidRPr="00013724" w:rsidRDefault="00036884" w:rsidP="00036884">
            <w:pPr>
              <w:rPr>
                <w:rFonts w:ascii="Calibri Light" w:hAnsi="Calibri Light" w:cs="Calibri Light"/>
              </w:rPr>
            </w:pPr>
            <w:r w:rsidRPr="00013724">
              <w:rPr>
                <w:rFonts w:ascii="Calibri Light" w:hAnsi="Calibri Light" w:cs="Calibri Light"/>
              </w:rPr>
              <w:t>Összeadás, kivonás három- és négyjegyű számokkal.</w:t>
            </w:r>
          </w:p>
          <w:p w:rsidR="00036884" w:rsidRPr="00013724" w:rsidRDefault="00036884" w:rsidP="00036884">
            <w:pPr>
              <w:rPr>
                <w:rFonts w:ascii="Calibri Light" w:hAnsi="Calibri Light" w:cs="Calibri Light"/>
              </w:rPr>
            </w:pPr>
            <w:r w:rsidRPr="00013724">
              <w:rPr>
                <w:rFonts w:ascii="Calibri Light" w:hAnsi="Calibri Light" w:cs="Calibri Light"/>
              </w:rPr>
              <w:t>Két- és háromjegyű számok szorzása egy- és kétjegyű szorzóval.</w:t>
            </w:r>
          </w:p>
          <w:p w:rsidR="00036884" w:rsidRPr="00013724" w:rsidRDefault="00036884" w:rsidP="00036884">
            <w:pPr>
              <w:rPr>
                <w:rFonts w:ascii="Calibri Light" w:hAnsi="Calibri Light" w:cs="Calibri Light"/>
              </w:rPr>
            </w:pPr>
            <w:r w:rsidRPr="00013724">
              <w:rPr>
                <w:rFonts w:ascii="Calibri Light" w:hAnsi="Calibri Light" w:cs="Calibri Light"/>
              </w:rPr>
              <w:t>Három- és négyjegyű számok osztása egyjegyű osztóval.</w:t>
            </w:r>
          </w:p>
          <w:p w:rsidR="00036884" w:rsidRPr="00013724" w:rsidRDefault="00036884" w:rsidP="00036884">
            <w:pPr>
              <w:rPr>
                <w:rFonts w:ascii="Calibri Light" w:hAnsi="Calibri Light" w:cs="Calibri Light"/>
              </w:rPr>
            </w:pPr>
            <w:r w:rsidRPr="00013724">
              <w:rPr>
                <w:rFonts w:ascii="Calibri Light" w:hAnsi="Calibri Light" w:cs="Calibri Light"/>
              </w:rPr>
              <w:t>Műveletekben szereplő számok elnevezése.</w:t>
            </w:r>
          </w:p>
          <w:p w:rsidR="00036884" w:rsidRPr="00013724" w:rsidRDefault="00036884" w:rsidP="00036884">
            <w:pPr>
              <w:rPr>
                <w:rFonts w:ascii="Calibri Light" w:hAnsi="Calibri Light" w:cs="Calibri Light"/>
              </w:rPr>
            </w:pPr>
            <w:r w:rsidRPr="00013724">
              <w:rPr>
                <w:rFonts w:ascii="Calibri Light" w:hAnsi="Calibri Light" w:cs="Calibri Light"/>
              </w:rPr>
              <w:t>Műveleti tulajdonságok.</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Műveletek megjelenítése, megoldása matematikai eszközökkel.</w:t>
            </w:r>
          </w:p>
          <w:p w:rsidR="00036884" w:rsidRPr="00013724" w:rsidRDefault="00036884" w:rsidP="00036884">
            <w:pPr>
              <w:rPr>
                <w:rFonts w:ascii="Calibri Light" w:hAnsi="Calibri Light" w:cs="Calibri Light"/>
              </w:rPr>
            </w:pPr>
            <w:r w:rsidRPr="00013724">
              <w:rPr>
                <w:rFonts w:ascii="Calibri Light" w:hAnsi="Calibri Light" w:cs="Calibri Light"/>
              </w:rPr>
              <w:t>Mennyiségek közötti összefüggések megállapítása, lejegyzése nyitott mondatokkal.</w:t>
            </w:r>
          </w:p>
          <w:p w:rsidR="00036884" w:rsidRPr="00013724" w:rsidRDefault="00036884" w:rsidP="00036884">
            <w:pPr>
              <w:rPr>
                <w:rFonts w:ascii="Calibri Light" w:hAnsi="Calibri Light" w:cs="Calibri Light"/>
              </w:rPr>
            </w:pPr>
            <w:r w:rsidRPr="00013724">
              <w:rPr>
                <w:rFonts w:ascii="Calibri Light" w:hAnsi="Calibri Light" w:cs="Calibri Light"/>
              </w:rPr>
              <w:t>Műveletek megoldása egyre elvontabb szinten.</w:t>
            </w:r>
          </w:p>
          <w:p w:rsidR="00036884" w:rsidRPr="00013724" w:rsidRDefault="00036884" w:rsidP="00036884">
            <w:pPr>
              <w:rPr>
                <w:rFonts w:ascii="Calibri Light" w:hAnsi="Calibri Light" w:cs="Calibri Light"/>
              </w:rPr>
            </w:pPr>
            <w:r w:rsidRPr="00013724">
              <w:rPr>
                <w:rFonts w:ascii="Calibri Light" w:hAnsi="Calibri Light" w:cs="Calibri Light"/>
              </w:rPr>
              <w:t>Műveletek eredményének becslése.</w:t>
            </w:r>
          </w:p>
          <w:p w:rsidR="00036884" w:rsidRPr="00013724" w:rsidRDefault="00036884" w:rsidP="00036884">
            <w:pPr>
              <w:rPr>
                <w:rFonts w:ascii="Calibri Light" w:hAnsi="Calibri Light" w:cs="Calibri Light"/>
              </w:rPr>
            </w:pPr>
            <w:r w:rsidRPr="00013724">
              <w:rPr>
                <w:rFonts w:ascii="Calibri Light" w:hAnsi="Calibri Light" w:cs="Calibri Light"/>
              </w:rPr>
              <w:t>Tapasztalatok gyűjtése a tagok és tényezők felcserélhetőségéről, a műveletek inverzitásáról.</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Műveletek közötti összefüggések megjelenítése matematikai és </w:t>
            </w:r>
            <w:r w:rsidRPr="00013724">
              <w:rPr>
                <w:rFonts w:ascii="Calibri Light" w:hAnsi="Calibri Light" w:cs="Calibri Light"/>
              </w:rPr>
              <w:br/>
              <w:t>IKT-eszközökkel.</w:t>
            </w:r>
          </w:p>
          <w:p w:rsidR="00036884" w:rsidRPr="00013724" w:rsidRDefault="00036884" w:rsidP="00036884">
            <w:pPr>
              <w:rPr>
                <w:rFonts w:ascii="Calibri Light" w:hAnsi="Calibri Light" w:cs="Calibri Light"/>
              </w:rPr>
            </w:pPr>
            <w:r w:rsidRPr="00013724">
              <w:rPr>
                <w:rFonts w:ascii="Calibri Light" w:hAnsi="Calibri Light" w:cs="Calibri Light"/>
              </w:rPr>
              <w:t>Műveletek közötti összefüggések megfigyelése, megfogalmazása.</w:t>
            </w:r>
          </w:p>
          <w:p w:rsidR="00036884" w:rsidRPr="00013724" w:rsidRDefault="00036884" w:rsidP="00036884">
            <w:pPr>
              <w:rPr>
                <w:rFonts w:ascii="Calibri Light" w:hAnsi="Calibri Light" w:cs="Calibri Light"/>
              </w:rPr>
            </w:pPr>
            <w:r w:rsidRPr="00013724">
              <w:rPr>
                <w:rFonts w:ascii="Calibri Light" w:hAnsi="Calibri Light" w:cs="Calibri Light"/>
              </w:rPr>
              <w:t>Matematikai fogalmak használata.</w:t>
            </w:r>
          </w:p>
          <w:p w:rsidR="00036884" w:rsidRPr="00013724" w:rsidRDefault="00036884" w:rsidP="00036884">
            <w:pPr>
              <w:rPr>
                <w:rFonts w:ascii="Calibri Light" w:hAnsi="Calibri Light" w:cs="Calibri Light"/>
              </w:rPr>
            </w:pPr>
            <w:r w:rsidRPr="00013724">
              <w:rPr>
                <w:rFonts w:ascii="Calibri Light" w:hAnsi="Calibri Light" w:cs="Calibri Light"/>
              </w:rPr>
              <w:t>Számológép használata önellenőrzésre.</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Összeadás</w:t>
            </w:r>
            <w:r w:rsidRPr="00013724">
              <w:rPr>
                <w:rFonts w:ascii="Calibri Light" w:hAnsi="Calibri Light" w:cs="Calibri Light"/>
              </w:rPr>
              <w:t>, kivonás közönséges törtekkel.</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Azonos nevezőjű törtek </w:t>
            </w:r>
            <w:r w:rsidRPr="00013724">
              <w:rPr>
                <w:rFonts w:ascii="Calibri Light" w:hAnsi="Calibri Light" w:cs="Calibri Light"/>
                <w:lang w:val="cs-CZ"/>
              </w:rPr>
              <w:t>összeadása</w:t>
            </w:r>
            <w:r w:rsidRPr="00013724">
              <w:rPr>
                <w:rFonts w:ascii="Calibri Light" w:hAnsi="Calibri Light" w:cs="Calibri Light"/>
              </w:rPr>
              <w:t>, kivonása.</w:t>
            </w:r>
          </w:p>
          <w:p w:rsidR="00036884" w:rsidRPr="00013724" w:rsidRDefault="00036884" w:rsidP="00036884">
            <w:pPr>
              <w:rPr>
                <w:rFonts w:ascii="Calibri Light" w:hAnsi="Calibri Light" w:cs="Calibri Light"/>
              </w:rPr>
            </w:pPr>
            <w:r w:rsidRPr="00013724">
              <w:rPr>
                <w:rFonts w:ascii="Calibri Light" w:hAnsi="Calibri Light" w:cs="Calibri Light"/>
              </w:rPr>
              <w:t>Az egy egésznél kisebb törtek pótlása egy egészre.</w:t>
            </w:r>
          </w:p>
          <w:p w:rsidR="00036884" w:rsidRPr="00013724" w:rsidRDefault="00036884" w:rsidP="00036884">
            <w:pPr>
              <w:rPr>
                <w:rFonts w:ascii="Calibri Light" w:hAnsi="Calibri Light" w:cs="Calibri Light"/>
              </w:rPr>
            </w:pPr>
            <w:r w:rsidRPr="00013724">
              <w:rPr>
                <w:rFonts w:ascii="Calibri Light" w:hAnsi="Calibri Light" w:cs="Calibri Light"/>
              </w:rPr>
              <w:t>Műveletek cselekvésben való értelmezése.</w:t>
            </w:r>
          </w:p>
          <w:p w:rsidR="00036884" w:rsidRPr="00013724" w:rsidRDefault="00036884" w:rsidP="00036884">
            <w:pPr>
              <w:rPr>
                <w:rFonts w:ascii="Calibri Light" w:hAnsi="Calibri Light" w:cs="Calibri Light"/>
              </w:rPr>
            </w:pPr>
            <w:r w:rsidRPr="00013724">
              <w:rPr>
                <w:rFonts w:ascii="Calibri Light" w:hAnsi="Calibri Light" w:cs="Calibri Light"/>
              </w:rPr>
              <w:t>Műveletek lejegyzése.</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rPr>
            </w:pPr>
            <w:r w:rsidRPr="00013724">
              <w:rPr>
                <w:rFonts w:ascii="Calibri Light" w:hAnsi="Calibri Light" w:cs="Calibri Light"/>
              </w:rPr>
              <w:t>Egyszerű és összetett szöveges feladatok.</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Egyszerű</w:t>
            </w:r>
            <w:r w:rsidRPr="00013724">
              <w:rPr>
                <w:rFonts w:ascii="Calibri Light" w:hAnsi="Calibri Light" w:cs="Calibri Light"/>
              </w:rPr>
              <w:t xml:space="preserve"> szöveges feladatok értelmezése, megjelenítésük (lejátszással, kirakással, rajzban).</w:t>
            </w:r>
          </w:p>
          <w:p w:rsidR="00036884" w:rsidRPr="00013724" w:rsidRDefault="00036884" w:rsidP="00036884">
            <w:pPr>
              <w:rPr>
                <w:rFonts w:ascii="Calibri Light" w:hAnsi="Calibri Light" w:cs="Calibri Light"/>
              </w:rPr>
            </w:pPr>
            <w:r w:rsidRPr="00013724">
              <w:rPr>
                <w:rFonts w:ascii="Calibri Light" w:hAnsi="Calibri Light" w:cs="Calibri Light"/>
              </w:rPr>
              <w:t>Ismert és ismeretlen adatok megállapítása, az adatok közti összefüggések megfigyelése, megfogalmazása.</w:t>
            </w:r>
          </w:p>
          <w:p w:rsidR="00036884" w:rsidRPr="00013724" w:rsidRDefault="00036884" w:rsidP="00036884">
            <w:pPr>
              <w:rPr>
                <w:rFonts w:ascii="Calibri Light" w:hAnsi="Calibri Light" w:cs="Calibri Light"/>
              </w:rPr>
            </w:pPr>
            <w:r w:rsidRPr="00013724">
              <w:rPr>
                <w:rFonts w:ascii="Calibri Light" w:hAnsi="Calibri Light" w:cs="Calibri Light"/>
              </w:rPr>
              <w:t>Együttes emlékezés adatokra és összefüggésekre.</w:t>
            </w:r>
          </w:p>
          <w:p w:rsidR="00036884" w:rsidRPr="00013724" w:rsidRDefault="00036884" w:rsidP="00036884">
            <w:pPr>
              <w:rPr>
                <w:rFonts w:ascii="Calibri Light" w:hAnsi="Calibri Light" w:cs="Calibri Light"/>
              </w:rPr>
            </w:pPr>
            <w:r w:rsidRPr="00013724">
              <w:rPr>
                <w:rFonts w:ascii="Calibri Light" w:hAnsi="Calibri Light" w:cs="Calibri Light"/>
              </w:rPr>
              <w:t>A megfelelő matematikai művelet kiválasztása, a várható eredmény becslése, a művelet kiszámítása, ellenőrzése, adekvát válasz megfogalmazása a kérdésre.</w:t>
            </w:r>
          </w:p>
          <w:p w:rsidR="00036884" w:rsidRPr="00013724" w:rsidRDefault="00036884" w:rsidP="00036884">
            <w:pPr>
              <w:rPr>
                <w:rFonts w:ascii="Calibri Light" w:hAnsi="Calibri Light" w:cs="Calibri Light"/>
              </w:rPr>
            </w:pPr>
            <w:r w:rsidRPr="00013724">
              <w:rPr>
                <w:rFonts w:ascii="Calibri Light" w:hAnsi="Calibri Light" w:cs="Calibri Light"/>
              </w:rPr>
              <w:t>Összetett szöveges feladatok értelmezése.</w:t>
            </w:r>
          </w:p>
          <w:p w:rsidR="00036884" w:rsidRPr="00013724" w:rsidRDefault="00036884" w:rsidP="00036884">
            <w:pPr>
              <w:rPr>
                <w:rFonts w:ascii="Calibri Light" w:hAnsi="Calibri Light" w:cs="Calibri Light"/>
              </w:rPr>
            </w:pPr>
            <w:r w:rsidRPr="00013724">
              <w:rPr>
                <w:rFonts w:ascii="Calibri Light" w:hAnsi="Calibri Light" w:cs="Calibri Light"/>
              </w:rPr>
              <w:t>Történések megjelenítése matematikai modellekkel.</w:t>
            </w:r>
          </w:p>
          <w:p w:rsidR="00036884" w:rsidRPr="00013724" w:rsidRDefault="00036884" w:rsidP="00036884">
            <w:pPr>
              <w:rPr>
                <w:rFonts w:ascii="Calibri Light" w:hAnsi="Calibri Light" w:cs="Calibri Light"/>
              </w:rPr>
            </w:pPr>
            <w:r w:rsidRPr="00013724">
              <w:rPr>
                <w:rFonts w:ascii="Calibri Light" w:hAnsi="Calibri Light" w:cs="Calibri Light"/>
              </w:rPr>
              <w:t>Problémák logikai sorrendjének megállapítása, a megoldás logikai menetének megfogalmazása.</w:t>
            </w:r>
          </w:p>
          <w:p w:rsidR="00036884" w:rsidRPr="00013724" w:rsidRDefault="00036884" w:rsidP="00036884">
            <w:pPr>
              <w:rPr>
                <w:rFonts w:ascii="Calibri Light" w:hAnsi="Calibri Light" w:cs="Calibri Light"/>
              </w:rPr>
            </w:pPr>
            <w:r w:rsidRPr="00013724">
              <w:rPr>
                <w:rFonts w:ascii="Calibri Light" w:hAnsi="Calibri Light" w:cs="Calibri Light"/>
              </w:rPr>
              <w:t>Összefüggések megértése, kódolása (számfeladat,</w:t>
            </w:r>
          </w:p>
          <w:p w:rsidR="00036884" w:rsidRPr="00013724" w:rsidRDefault="00036884" w:rsidP="00036884">
            <w:pPr>
              <w:rPr>
                <w:rFonts w:ascii="Calibri Light" w:hAnsi="Calibri Light" w:cs="Calibri Light"/>
              </w:rPr>
            </w:pPr>
            <w:r w:rsidRPr="00013724">
              <w:rPr>
                <w:rFonts w:ascii="Calibri Light" w:hAnsi="Calibri Light" w:cs="Calibri Light"/>
              </w:rPr>
              <w:t>számegyenes, táblázat, rajz, nyitott mondat, halmazábra, grafikon).</w:t>
            </w:r>
          </w:p>
          <w:p w:rsidR="00036884" w:rsidRPr="00013724" w:rsidRDefault="00036884" w:rsidP="00036884">
            <w:pPr>
              <w:rPr>
                <w:rFonts w:ascii="Calibri Light" w:hAnsi="Calibri Light" w:cs="Calibri Light"/>
              </w:rPr>
            </w:pPr>
            <w:r w:rsidRPr="00013724">
              <w:rPr>
                <w:rFonts w:ascii="Calibri Light" w:hAnsi="Calibri Light" w:cs="Calibri Light"/>
              </w:rPr>
              <w:t>Tapasztalatok gyűjtése matematikai elemek párosításával, a tapasztalatok megfogalmazása.</w:t>
            </w:r>
          </w:p>
          <w:p w:rsidR="00036884" w:rsidRPr="00013724" w:rsidRDefault="00036884" w:rsidP="00036884">
            <w:pPr>
              <w:rPr>
                <w:rFonts w:ascii="Calibri Light" w:hAnsi="Calibri Light" w:cs="Calibri Light"/>
              </w:rPr>
            </w:pP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0"/>
          <w:jc w:val="center"/>
        </w:trPr>
        <w:tc>
          <w:tcPr>
            <w:tcW w:w="4819" w:type="dxa"/>
            <w:gridSpan w:val="11"/>
            <w:noWrap/>
          </w:tcPr>
          <w:p w:rsidR="00036884" w:rsidRPr="00013724" w:rsidRDefault="00036884" w:rsidP="00036884">
            <w:pPr>
              <w:rPr>
                <w:rFonts w:ascii="Calibri Light" w:hAnsi="Calibri Light" w:cs="Calibri Light"/>
                <w:i/>
              </w:rPr>
            </w:pPr>
            <w:r w:rsidRPr="00013724">
              <w:rPr>
                <w:rFonts w:ascii="Calibri Light" w:hAnsi="Calibri Light" w:cs="Calibri Light"/>
                <w:i/>
              </w:rPr>
              <w:t xml:space="preserve">2.3. Számelméleti </w:t>
            </w:r>
            <w:r w:rsidRPr="00013724">
              <w:rPr>
                <w:rFonts w:ascii="Calibri Light" w:hAnsi="Calibri Light" w:cs="Calibri Light"/>
                <w:i/>
                <w:lang w:val="cs-CZ"/>
              </w:rPr>
              <w:t>ismeretek</w:t>
            </w:r>
          </w:p>
          <w:p w:rsidR="00036884" w:rsidRPr="00013724" w:rsidRDefault="00036884" w:rsidP="00036884">
            <w:pPr>
              <w:rPr>
                <w:rFonts w:ascii="Calibri Light" w:hAnsi="Calibri Light" w:cs="Calibri Light"/>
              </w:rPr>
            </w:pPr>
            <w:r w:rsidRPr="00013724">
              <w:rPr>
                <w:rFonts w:ascii="Calibri Light" w:hAnsi="Calibri Light" w:cs="Calibri Light"/>
              </w:rPr>
              <w:t>Páros, páratlan számok.</w:t>
            </w:r>
          </w:p>
          <w:p w:rsidR="00036884" w:rsidRPr="00013724" w:rsidRDefault="00036884" w:rsidP="00036884">
            <w:pPr>
              <w:rPr>
                <w:rFonts w:ascii="Calibri Light" w:hAnsi="Calibri Light" w:cs="Calibri Light"/>
              </w:rPr>
            </w:pPr>
            <w:r w:rsidRPr="00013724">
              <w:rPr>
                <w:rFonts w:ascii="Calibri Light" w:hAnsi="Calibri Light" w:cs="Calibri Light"/>
              </w:rPr>
              <w:t>Oszthatósági szabályok.</w:t>
            </w:r>
          </w:p>
        </w:tc>
        <w:tc>
          <w:tcPr>
            <w:tcW w:w="5248" w:type="dxa"/>
            <w:gridSpan w:val="7"/>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páros-, </w:t>
            </w:r>
            <w:r w:rsidRPr="00013724">
              <w:rPr>
                <w:rFonts w:ascii="Calibri Light" w:hAnsi="Calibri Light" w:cs="Calibri Light"/>
                <w:lang w:val="cs-CZ"/>
              </w:rPr>
              <w:t>páratlan</w:t>
            </w:r>
            <w:r w:rsidRPr="00013724">
              <w:rPr>
                <w:rFonts w:ascii="Calibri Light" w:hAnsi="Calibri Light" w:cs="Calibri Light"/>
              </w:rPr>
              <w:t xml:space="preserve"> számok fogalmának kiterjesztése az 1000-es és 10 000-es számkör számaira.</w:t>
            </w:r>
          </w:p>
          <w:p w:rsidR="00036884" w:rsidRPr="00013724" w:rsidRDefault="00036884" w:rsidP="00036884">
            <w:pPr>
              <w:rPr>
                <w:rFonts w:ascii="Calibri Light" w:hAnsi="Calibri Light" w:cs="Calibri Light"/>
              </w:rPr>
            </w:pPr>
            <w:r w:rsidRPr="00013724">
              <w:rPr>
                <w:rFonts w:ascii="Calibri Light" w:hAnsi="Calibri Light" w:cs="Calibri Light"/>
              </w:rPr>
              <w:t>Gyakorlati tevékenységre épülő szabályalkotás.</w:t>
            </w:r>
          </w:p>
          <w:p w:rsidR="00036884" w:rsidRPr="00013724" w:rsidRDefault="00036884" w:rsidP="00036884">
            <w:pPr>
              <w:rPr>
                <w:rFonts w:ascii="Calibri Light" w:hAnsi="Calibri Light" w:cs="Calibri Light"/>
                <w:i/>
              </w:rPr>
            </w:pPr>
            <w:r w:rsidRPr="00013724">
              <w:rPr>
                <w:rFonts w:ascii="Calibri Light" w:hAnsi="Calibri Light" w:cs="Calibri Light"/>
              </w:rPr>
              <w:t>Oszthatósági szabályok felismerése matematikai példák megoldásával (2, 5, 10).</w:t>
            </w:r>
          </w:p>
        </w:tc>
      </w:tr>
      <w:tr w:rsidR="00036884" w:rsidRPr="00013724" w:rsidTr="00036884">
        <w:tblPrEx>
          <w:jc w:val="center"/>
          <w:tblInd w:w="0"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jc w:val="center"/>
        </w:trPr>
        <w:tc>
          <w:tcPr>
            <w:tcW w:w="2255" w:type="dxa"/>
            <w:gridSpan w:val="6"/>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Fogalmak</w:t>
            </w:r>
          </w:p>
        </w:tc>
        <w:tc>
          <w:tcPr>
            <w:tcW w:w="7812" w:type="dxa"/>
            <w:gridSpan w:val="12"/>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Szám neve, jele; alaki, helyi, valódi érték; </w:t>
            </w:r>
            <w:r w:rsidRPr="00013724">
              <w:rPr>
                <w:rFonts w:ascii="Calibri Light" w:hAnsi="Calibri Light" w:cs="Calibri Light"/>
                <w:lang w:val="cs-CZ"/>
              </w:rPr>
              <w:t>egyes</w:t>
            </w:r>
            <w:r w:rsidRPr="00013724">
              <w:rPr>
                <w:rFonts w:ascii="Calibri Light" w:hAnsi="Calibri Light" w:cs="Calibri Light"/>
              </w:rPr>
              <w:t>, tízes, százas, ezres, tízezres; összeadás: összeadandó (tag), összeg, kivonás: kisebbítendő, kivonandó, különbség, maradék, szorzás: szorzandó, szorzó, részszorzat, szorzat, osztás: osztandó, osztó, hányados, maradék, törtszám, számláló, nevező, törtvonal, egész szám, negatív szám, pozitív szám, plusz, mínusz, többszörös.</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jc w:val="center"/>
        </w:trPr>
        <w:tc>
          <w:tcPr>
            <w:tcW w:w="2584" w:type="dxa"/>
            <w:gridSpan w:val="9"/>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Témakör</w:t>
            </w:r>
          </w:p>
        </w:tc>
        <w:tc>
          <w:tcPr>
            <w:tcW w:w="5798" w:type="dxa"/>
            <w:gridSpan w:val="8"/>
            <w:noWrap/>
            <w:vAlign w:val="center"/>
          </w:tcPr>
          <w:p w:rsidR="00036884" w:rsidRPr="00013724" w:rsidRDefault="00036884" w:rsidP="00036884">
            <w:pPr>
              <w:rPr>
                <w:rFonts w:ascii="Calibri Light" w:hAnsi="Calibri Light" w:cs="Calibri Light"/>
                <w:b/>
                <w:lang w:val="cs-CZ"/>
              </w:rPr>
            </w:pPr>
            <w:r w:rsidRPr="00013724">
              <w:rPr>
                <w:rFonts w:ascii="Calibri Light" w:hAnsi="Calibri Light" w:cs="Calibri Light"/>
                <w:b/>
              </w:rPr>
              <w:t xml:space="preserve">3. </w:t>
            </w:r>
            <w:r w:rsidRPr="00013724">
              <w:rPr>
                <w:rFonts w:ascii="Calibri Light" w:hAnsi="Calibri Light" w:cs="Calibri Light"/>
                <w:b/>
                <w:lang w:val="cs-CZ"/>
              </w:rPr>
              <w:t>Geometria</w:t>
            </w:r>
            <w:r w:rsidRPr="00013724">
              <w:rPr>
                <w:rFonts w:ascii="Calibri Light" w:hAnsi="Calibri Light" w:cs="Calibri Light"/>
                <w:b/>
              </w:rPr>
              <w:t>, mérés</w:t>
            </w:r>
          </w:p>
        </w:tc>
        <w:tc>
          <w:tcPr>
            <w:tcW w:w="1685" w:type="dxa"/>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óraszám:</w:t>
            </w:r>
            <w:r w:rsidRPr="00013724">
              <w:rPr>
                <w:rFonts w:ascii="Calibri Light" w:hAnsi="Calibri Light" w:cs="Calibri Light"/>
                <w:b/>
              </w:rPr>
              <w:t xml:space="preserve"> </w:t>
            </w:r>
            <w:r w:rsidRPr="00013724">
              <w:rPr>
                <w:rFonts w:ascii="Calibri Light" w:hAnsi="Calibri Light" w:cs="Calibri Light"/>
                <w:b/>
                <w:lang w:val="cs-CZ"/>
              </w:rPr>
              <w:t>70</w:t>
            </w:r>
            <w:r w:rsidRPr="00013724">
              <w:rPr>
                <w:rFonts w:ascii="Calibri Light" w:hAnsi="Calibri Light" w:cs="Calibri Light"/>
                <w:b/>
              </w:rPr>
              <w:t xml:space="preserve"> óra+20óra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jc w:val="center"/>
        </w:trPr>
        <w:tc>
          <w:tcPr>
            <w:tcW w:w="2584" w:type="dxa"/>
            <w:gridSpan w:val="9"/>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7483" w:type="dxa"/>
            <w:gridSpan w:val="9"/>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lang w:val="cs-CZ"/>
              </w:rPr>
              <w:t>Geometriai</w:t>
            </w:r>
            <w:r w:rsidRPr="00013724">
              <w:rPr>
                <w:rFonts w:ascii="Calibri Light" w:hAnsi="Calibri Light" w:cs="Calibri Light"/>
              </w:rPr>
              <w:t xml:space="preserve"> alakzatok konstruálása, kreativitás és finommotorika fejlesztése.</w:t>
            </w:r>
          </w:p>
          <w:p w:rsidR="00036884" w:rsidRPr="00013724" w:rsidRDefault="00036884" w:rsidP="00036884">
            <w:pPr>
              <w:rPr>
                <w:rFonts w:ascii="Calibri Light" w:hAnsi="Calibri Light" w:cs="Calibri Light"/>
              </w:rPr>
            </w:pPr>
            <w:r w:rsidRPr="00013724">
              <w:rPr>
                <w:rFonts w:ascii="Calibri Light" w:hAnsi="Calibri Light" w:cs="Calibri Light"/>
              </w:rPr>
              <w:t>Tájékozódási képesség fejlesztése síkban, térben és mennyiségek között.</w:t>
            </w:r>
          </w:p>
          <w:p w:rsidR="00036884" w:rsidRPr="00013724" w:rsidRDefault="00036884" w:rsidP="00036884">
            <w:pPr>
              <w:rPr>
                <w:rFonts w:ascii="Calibri Light" w:hAnsi="Calibri Light" w:cs="Calibri Light"/>
              </w:rPr>
            </w:pPr>
            <w:r w:rsidRPr="00013724">
              <w:rPr>
                <w:rFonts w:ascii="Calibri Light" w:hAnsi="Calibri Light" w:cs="Calibri Light"/>
              </w:rPr>
              <w:t>Becslés, mérés és számolás gyakoroltatása.</w:t>
            </w:r>
          </w:p>
          <w:p w:rsidR="00036884" w:rsidRPr="00013724" w:rsidRDefault="00036884" w:rsidP="00036884">
            <w:pPr>
              <w:rPr>
                <w:rFonts w:ascii="Calibri Light" w:hAnsi="Calibri Light" w:cs="Calibri Light"/>
              </w:rPr>
            </w:pPr>
            <w:r w:rsidRPr="00013724">
              <w:rPr>
                <w:rFonts w:ascii="Calibri Light" w:hAnsi="Calibri Light" w:cs="Calibri Light"/>
              </w:rPr>
              <w:t>Fogalmi gondolkodás fejlesztése.</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cantSplit/>
          <w:jc w:val="center"/>
        </w:trPr>
        <w:tc>
          <w:tcPr>
            <w:tcW w:w="5043" w:type="dxa"/>
            <w:gridSpan w:val="12"/>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Fejlesztési ismeretek</w:t>
            </w:r>
          </w:p>
        </w:tc>
        <w:tc>
          <w:tcPr>
            <w:tcW w:w="5024" w:type="dxa"/>
            <w:gridSpan w:val="6"/>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i/>
              </w:rPr>
              <w:t>3.1. A tér elemei</w:t>
            </w:r>
          </w:p>
          <w:p w:rsidR="00036884" w:rsidRPr="00013724" w:rsidRDefault="00036884" w:rsidP="00036884">
            <w:pPr>
              <w:rPr>
                <w:rFonts w:ascii="Calibri Light" w:hAnsi="Calibri Light" w:cs="Calibri Light"/>
                <w:b/>
              </w:rPr>
            </w:pPr>
            <w:r w:rsidRPr="00013724">
              <w:rPr>
                <w:rFonts w:ascii="Calibri Light" w:hAnsi="Calibri Light" w:cs="Calibri Light"/>
              </w:rPr>
              <w:t xml:space="preserve">Félegyenes, </w:t>
            </w:r>
            <w:r w:rsidRPr="00013724">
              <w:rPr>
                <w:rFonts w:ascii="Calibri Light" w:hAnsi="Calibri Light" w:cs="Calibri Light"/>
                <w:lang w:val="cs-CZ"/>
              </w:rPr>
              <w:t>szakasz</w:t>
            </w:r>
            <w:r w:rsidRPr="00013724">
              <w:rPr>
                <w:rFonts w:ascii="Calibri Light" w:hAnsi="Calibri Light" w:cs="Calibri Light"/>
              </w:rPr>
              <w:t>, szög.</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Egyenes és pont helyzetének vizsgálata.</w:t>
            </w:r>
          </w:p>
          <w:p w:rsidR="00036884" w:rsidRPr="00013724" w:rsidRDefault="00036884" w:rsidP="00036884">
            <w:pPr>
              <w:rPr>
                <w:rFonts w:ascii="Calibri Light" w:hAnsi="Calibri Light" w:cs="Calibri Light"/>
              </w:rPr>
            </w:pPr>
            <w:r w:rsidRPr="00013724">
              <w:rPr>
                <w:rFonts w:ascii="Calibri Light" w:hAnsi="Calibri Light" w:cs="Calibri Light"/>
              </w:rPr>
              <w:t>Félegyenes rajzolása, pont elnevezése.</w:t>
            </w:r>
          </w:p>
          <w:p w:rsidR="00036884" w:rsidRPr="00013724" w:rsidRDefault="00036884" w:rsidP="00036884">
            <w:pPr>
              <w:rPr>
                <w:rFonts w:ascii="Calibri Light" w:hAnsi="Calibri Light" w:cs="Calibri Light"/>
              </w:rPr>
            </w:pPr>
            <w:r w:rsidRPr="00013724">
              <w:rPr>
                <w:rFonts w:ascii="Calibri Light" w:hAnsi="Calibri Light" w:cs="Calibri Light"/>
              </w:rPr>
              <w:t>Szakaszok rajzolása, megmérése, kimérése, elnevezése.</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Szögek rajzolása. </w:t>
            </w:r>
          </w:p>
          <w:p w:rsidR="00036884" w:rsidRPr="00013724" w:rsidRDefault="00036884" w:rsidP="00036884">
            <w:pPr>
              <w:rPr>
                <w:rFonts w:ascii="Calibri Light" w:hAnsi="Calibri Light" w:cs="Calibri Light"/>
              </w:rPr>
            </w:pPr>
            <w:r w:rsidRPr="00013724">
              <w:rPr>
                <w:rFonts w:ascii="Calibri Light" w:hAnsi="Calibri Light" w:cs="Calibri Light"/>
              </w:rPr>
              <w:t>Derékszög előállítása hajtogatással, rajzolása négyzethálón, jelölése.</w:t>
            </w:r>
          </w:p>
          <w:p w:rsidR="00036884" w:rsidRPr="00013724" w:rsidRDefault="00036884" w:rsidP="00036884">
            <w:pPr>
              <w:rPr>
                <w:rFonts w:ascii="Calibri Light" w:hAnsi="Calibri Light" w:cs="Calibri Light"/>
              </w:rPr>
            </w:pPr>
            <w:r w:rsidRPr="00013724">
              <w:rPr>
                <w:rFonts w:ascii="Calibri Light" w:hAnsi="Calibri Light" w:cs="Calibri Light"/>
              </w:rPr>
              <w:t>A szögek alkotórészeinek (szár, csúcs, szögtartomány) megnevezése.</w:t>
            </w:r>
          </w:p>
          <w:p w:rsidR="00036884" w:rsidRPr="00013724" w:rsidRDefault="00036884" w:rsidP="00036884">
            <w:pPr>
              <w:rPr>
                <w:rFonts w:ascii="Calibri Light" w:hAnsi="Calibri Light" w:cs="Calibri Light"/>
              </w:rPr>
            </w:pPr>
            <w:r w:rsidRPr="00013724">
              <w:rPr>
                <w:rFonts w:ascii="Calibri Light" w:hAnsi="Calibri Light" w:cs="Calibri Light"/>
              </w:rPr>
              <w:t>Szerkesztő eszközök használata.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i/>
              </w:rPr>
              <w:t xml:space="preserve">3.2. Síkbeli </w:t>
            </w:r>
            <w:r w:rsidRPr="00013724">
              <w:rPr>
                <w:rFonts w:ascii="Calibri Light" w:hAnsi="Calibri Light" w:cs="Calibri Light"/>
                <w:i/>
                <w:lang w:val="cs-CZ"/>
              </w:rPr>
              <w:t>alakzatok</w:t>
            </w:r>
          </w:p>
          <w:p w:rsidR="00036884" w:rsidRPr="00013724" w:rsidRDefault="00036884" w:rsidP="00036884">
            <w:pPr>
              <w:rPr>
                <w:rFonts w:ascii="Calibri Light" w:hAnsi="Calibri Light" w:cs="Calibri Light"/>
                <w:i/>
              </w:rPr>
            </w:pPr>
            <w:r w:rsidRPr="00013724">
              <w:rPr>
                <w:rFonts w:ascii="Calibri Light" w:hAnsi="Calibri Light" w:cs="Calibri Light"/>
              </w:rPr>
              <w:t>Sokszög, háromszög, négyzet, téglalap és kör.</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Síkidomok</w:t>
            </w:r>
            <w:r w:rsidRPr="00013724">
              <w:rPr>
                <w:rFonts w:ascii="Calibri Light" w:hAnsi="Calibri Light" w:cs="Calibri Light"/>
              </w:rPr>
              <w:t xml:space="preserve"> előállítása, rajzolása.</w:t>
            </w:r>
          </w:p>
          <w:p w:rsidR="00036884" w:rsidRPr="00013724" w:rsidRDefault="00036884" w:rsidP="00036884">
            <w:pPr>
              <w:rPr>
                <w:rFonts w:ascii="Calibri Light" w:hAnsi="Calibri Light" w:cs="Calibri Light"/>
              </w:rPr>
            </w:pPr>
            <w:r w:rsidRPr="00013724">
              <w:rPr>
                <w:rFonts w:ascii="Calibri Light" w:hAnsi="Calibri Light" w:cs="Calibri Light"/>
              </w:rPr>
              <w:t>Síkidomok tulajdonságainak vizsgálata: határoló vonalak, oldalak száma, oldalak nagysága, oldalak helyzete, átlók száma és nagysága, szimmetria tengelyek száma alapján.</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rPr>
              <w:t>Szabályos sokszög.</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Szabályos </w:t>
            </w:r>
            <w:r w:rsidRPr="00013724">
              <w:rPr>
                <w:rFonts w:ascii="Calibri Light" w:hAnsi="Calibri Light" w:cs="Calibri Light"/>
                <w:lang w:val="cs-CZ"/>
              </w:rPr>
              <w:t>sokszögek</w:t>
            </w:r>
            <w:r w:rsidRPr="00013724">
              <w:rPr>
                <w:rFonts w:ascii="Calibri Light" w:hAnsi="Calibri Light" w:cs="Calibri Light"/>
              </w:rPr>
              <w:t xml:space="preserve"> oldalainak, szögeinek vizsgálata, azonosságok megállapítása.</w:t>
            </w:r>
          </w:p>
          <w:p w:rsidR="00036884" w:rsidRPr="00013724" w:rsidRDefault="00036884" w:rsidP="00036884">
            <w:pPr>
              <w:rPr>
                <w:rFonts w:ascii="Calibri Light" w:hAnsi="Calibri Light" w:cs="Calibri Light"/>
              </w:rPr>
            </w:pPr>
            <w:r w:rsidRPr="00013724">
              <w:rPr>
                <w:rFonts w:ascii="Calibri Light" w:hAnsi="Calibri Light" w:cs="Calibri Light"/>
              </w:rPr>
              <w:t>Síkidomok csoportosítása a megismert tulajdonságok alapján.</w:t>
            </w:r>
          </w:p>
          <w:p w:rsidR="00036884" w:rsidRPr="00013724" w:rsidRDefault="00036884" w:rsidP="00036884">
            <w:pPr>
              <w:rPr>
                <w:rFonts w:ascii="Calibri Light" w:hAnsi="Calibri Light" w:cs="Calibri Light"/>
              </w:rPr>
            </w:pPr>
            <w:r w:rsidRPr="00013724">
              <w:rPr>
                <w:rFonts w:ascii="Calibri Light" w:hAnsi="Calibri Light" w:cs="Calibri Light"/>
              </w:rPr>
              <w:t>Összehasonlítás adott szempont szerint.</w:t>
            </w:r>
          </w:p>
          <w:p w:rsidR="00036884" w:rsidRPr="00013724" w:rsidRDefault="00036884" w:rsidP="00036884">
            <w:pPr>
              <w:rPr>
                <w:rFonts w:ascii="Calibri Light" w:hAnsi="Calibri Light" w:cs="Calibri Light"/>
              </w:rPr>
            </w:pPr>
            <w:r w:rsidRPr="00013724">
              <w:rPr>
                <w:rFonts w:ascii="Calibri Light" w:hAnsi="Calibri Light" w:cs="Calibri Light"/>
              </w:rPr>
              <w:t>Azonosságok, különbségek megfogalmazása.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i/>
              </w:rPr>
              <w:t xml:space="preserve">3.3. </w:t>
            </w:r>
            <w:r w:rsidRPr="00013724">
              <w:rPr>
                <w:rFonts w:ascii="Calibri Light" w:hAnsi="Calibri Light" w:cs="Calibri Light"/>
                <w:i/>
                <w:lang w:val="cs-CZ"/>
              </w:rPr>
              <w:t>Térbeli</w:t>
            </w:r>
            <w:r w:rsidRPr="00013724">
              <w:rPr>
                <w:rFonts w:ascii="Calibri Light" w:hAnsi="Calibri Light" w:cs="Calibri Light"/>
                <w:i/>
              </w:rPr>
              <w:t xml:space="preserve"> alakzatok</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Testek. </w:t>
            </w:r>
          </w:p>
          <w:p w:rsidR="00036884" w:rsidRPr="00013724" w:rsidRDefault="00036884" w:rsidP="00036884">
            <w:pPr>
              <w:rPr>
                <w:rFonts w:ascii="Calibri Light" w:hAnsi="Calibri Light" w:cs="Calibri Light"/>
              </w:rPr>
            </w:pPr>
            <w:r w:rsidRPr="00013724">
              <w:rPr>
                <w:rFonts w:ascii="Calibri Light" w:hAnsi="Calibri Light" w:cs="Calibri Light"/>
              </w:rPr>
              <w:t>Téglatest, kocka.</w:t>
            </w:r>
          </w:p>
        </w:tc>
        <w:tc>
          <w:tcPr>
            <w:tcW w:w="5024" w:type="dxa"/>
            <w:gridSpan w:val="6"/>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 xml:space="preserve">Testek építése egységkockákból </w:t>
            </w:r>
            <w:r w:rsidRPr="00013724">
              <w:rPr>
                <w:rFonts w:ascii="Calibri Light" w:hAnsi="Calibri Light" w:cs="Calibri Light"/>
                <w:lang w:val="cs-CZ"/>
              </w:rPr>
              <w:t>szabadon</w:t>
            </w:r>
            <w:r w:rsidRPr="00013724">
              <w:rPr>
                <w:rFonts w:ascii="Calibri Light" w:hAnsi="Calibri Light" w:cs="Calibri Light"/>
              </w:rPr>
              <w:t xml:space="preserve"> és adott feltétellel.</w:t>
            </w:r>
          </w:p>
          <w:p w:rsidR="00036884" w:rsidRPr="00013724" w:rsidRDefault="00036884" w:rsidP="00036884">
            <w:pPr>
              <w:rPr>
                <w:rFonts w:ascii="Calibri Light" w:hAnsi="Calibri Light" w:cs="Calibri Light"/>
              </w:rPr>
            </w:pPr>
            <w:r w:rsidRPr="00013724">
              <w:rPr>
                <w:rFonts w:ascii="Calibri Light" w:hAnsi="Calibri Light" w:cs="Calibri Light"/>
              </w:rPr>
              <w:t>Testek építése lapokból.</w:t>
            </w:r>
          </w:p>
          <w:p w:rsidR="00036884" w:rsidRPr="00013724" w:rsidRDefault="00036884" w:rsidP="00036884">
            <w:pPr>
              <w:rPr>
                <w:rFonts w:ascii="Calibri Light" w:hAnsi="Calibri Light" w:cs="Calibri Light"/>
              </w:rPr>
            </w:pPr>
            <w:r w:rsidRPr="00013724">
              <w:rPr>
                <w:rFonts w:ascii="Calibri Light" w:hAnsi="Calibri Light" w:cs="Calibri Light"/>
              </w:rPr>
              <w:t>Testek alkotórészeinek megfigyelése, elnevezése (lap, él, csúcs).</w:t>
            </w:r>
          </w:p>
          <w:p w:rsidR="00036884" w:rsidRPr="00013724" w:rsidRDefault="00036884" w:rsidP="00036884">
            <w:pPr>
              <w:rPr>
                <w:rFonts w:ascii="Calibri Light" w:hAnsi="Calibri Light" w:cs="Calibri Light"/>
              </w:rPr>
            </w:pPr>
            <w:r w:rsidRPr="00013724">
              <w:rPr>
                <w:rFonts w:ascii="Calibri Light" w:hAnsi="Calibri Light" w:cs="Calibri Light"/>
              </w:rPr>
              <w:t>Testek tulajdonságainak megfigyelése, megfogalmazása:</w:t>
            </w:r>
          </w:p>
          <w:p w:rsidR="00036884" w:rsidRPr="00013724" w:rsidRDefault="00036884" w:rsidP="00712EA5">
            <w:pPr>
              <w:numPr>
                <w:ilvl w:val="0"/>
                <w:numId w:val="492"/>
              </w:numPr>
              <w:spacing w:before="120" w:after="0" w:line="264" w:lineRule="auto"/>
              <w:jc w:val="left"/>
              <w:rPr>
                <w:rFonts w:ascii="Calibri Light" w:hAnsi="Calibri Light" w:cs="Calibri Light"/>
              </w:rPr>
            </w:pPr>
            <w:r w:rsidRPr="00013724">
              <w:rPr>
                <w:rFonts w:ascii="Calibri Light" w:hAnsi="Calibri Light" w:cs="Calibri Light"/>
              </w:rPr>
              <w:t>határoló lapok (görbe-, síklap);</w:t>
            </w:r>
          </w:p>
          <w:p w:rsidR="00036884" w:rsidRPr="00013724" w:rsidRDefault="00036884" w:rsidP="00712EA5">
            <w:pPr>
              <w:numPr>
                <w:ilvl w:val="0"/>
                <w:numId w:val="492"/>
              </w:numPr>
              <w:spacing w:before="120" w:after="0" w:line="264" w:lineRule="auto"/>
              <w:jc w:val="left"/>
              <w:rPr>
                <w:rFonts w:ascii="Calibri Light" w:hAnsi="Calibri Light" w:cs="Calibri Light"/>
              </w:rPr>
            </w:pPr>
            <w:r w:rsidRPr="00013724">
              <w:rPr>
                <w:rFonts w:ascii="Calibri Light" w:hAnsi="Calibri Light" w:cs="Calibri Light"/>
              </w:rPr>
              <w:t>határoló lapok száma;</w:t>
            </w:r>
          </w:p>
          <w:p w:rsidR="00036884" w:rsidRPr="00013724" w:rsidRDefault="00036884" w:rsidP="00712EA5">
            <w:pPr>
              <w:numPr>
                <w:ilvl w:val="0"/>
                <w:numId w:val="492"/>
              </w:numPr>
              <w:spacing w:before="120" w:after="0" w:line="264" w:lineRule="auto"/>
              <w:jc w:val="left"/>
              <w:rPr>
                <w:rFonts w:ascii="Calibri Light" w:hAnsi="Calibri Light" w:cs="Calibri Light"/>
              </w:rPr>
            </w:pPr>
            <w:r w:rsidRPr="00013724">
              <w:rPr>
                <w:rFonts w:ascii="Calibri Light" w:hAnsi="Calibri Light" w:cs="Calibri Light"/>
              </w:rPr>
              <w:t>határoló lapok alakja (háromszög, téglalap, négyzet, körlap);</w:t>
            </w:r>
          </w:p>
          <w:p w:rsidR="00036884" w:rsidRPr="00013724" w:rsidRDefault="00036884" w:rsidP="00712EA5">
            <w:pPr>
              <w:numPr>
                <w:ilvl w:val="0"/>
                <w:numId w:val="492"/>
              </w:numPr>
              <w:spacing w:before="120" w:after="0" w:line="264" w:lineRule="auto"/>
              <w:jc w:val="left"/>
              <w:rPr>
                <w:rFonts w:ascii="Calibri Light" w:hAnsi="Calibri Light" w:cs="Calibri Light"/>
              </w:rPr>
            </w:pPr>
            <w:r w:rsidRPr="00013724">
              <w:rPr>
                <w:rFonts w:ascii="Calibri Light" w:hAnsi="Calibri Light" w:cs="Calibri Light"/>
              </w:rPr>
              <w:t>határoló lapok nagysága (egybevágó, különböző nagyságú);</w:t>
            </w:r>
          </w:p>
          <w:p w:rsidR="00036884" w:rsidRPr="00013724" w:rsidRDefault="00036884" w:rsidP="00712EA5">
            <w:pPr>
              <w:numPr>
                <w:ilvl w:val="0"/>
                <w:numId w:val="492"/>
              </w:numPr>
              <w:spacing w:before="120" w:after="0" w:line="264" w:lineRule="auto"/>
              <w:jc w:val="left"/>
              <w:rPr>
                <w:rFonts w:ascii="Calibri Light" w:hAnsi="Calibri Light" w:cs="Calibri Light"/>
              </w:rPr>
            </w:pPr>
            <w:r w:rsidRPr="00013724">
              <w:rPr>
                <w:rFonts w:ascii="Calibri Light" w:hAnsi="Calibri Light" w:cs="Calibri Light"/>
              </w:rPr>
              <w:t>határoló lapok helyzete (merőleges, párhuzamos).</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274"/>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i/>
              </w:rPr>
              <w:t xml:space="preserve">3.4. </w:t>
            </w:r>
            <w:r w:rsidRPr="00013724">
              <w:rPr>
                <w:rFonts w:ascii="Calibri Light" w:hAnsi="Calibri Light" w:cs="Calibri Light"/>
                <w:i/>
                <w:lang w:val="cs-CZ"/>
              </w:rPr>
              <w:t>Transzformációk</w:t>
            </w:r>
          </w:p>
          <w:p w:rsidR="00036884" w:rsidRPr="00013724" w:rsidRDefault="00036884" w:rsidP="00036884">
            <w:pPr>
              <w:rPr>
                <w:rFonts w:ascii="Calibri Light" w:hAnsi="Calibri Light" w:cs="Calibri Light"/>
                <w:i/>
              </w:rPr>
            </w:pPr>
            <w:r w:rsidRPr="00013724">
              <w:rPr>
                <w:rFonts w:ascii="Calibri Light" w:hAnsi="Calibri Light" w:cs="Calibri Light"/>
              </w:rPr>
              <w:t>Tükrözés, nagyítás, kicsinyítés.</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Síkidomok tükrözése egy </w:t>
            </w:r>
            <w:r w:rsidRPr="00013724">
              <w:rPr>
                <w:rFonts w:ascii="Calibri Light" w:hAnsi="Calibri Light" w:cs="Calibri Light"/>
                <w:lang w:val="cs-CZ"/>
              </w:rPr>
              <w:t>tükörtengely</w:t>
            </w:r>
            <w:r w:rsidRPr="00013724">
              <w:rPr>
                <w:rFonts w:ascii="Calibri Light" w:hAnsi="Calibri Light" w:cs="Calibri Light"/>
              </w:rPr>
              <w:t xml:space="preserve"> segítségével négyzethálón.</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Síkidomok nagyítása, kicsinyítése négyzethálón </w:t>
            </w:r>
          </w:p>
          <w:p w:rsidR="00036884" w:rsidRPr="00013724" w:rsidRDefault="00036884" w:rsidP="00712EA5">
            <w:pPr>
              <w:numPr>
                <w:ilvl w:val="0"/>
                <w:numId w:val="493"/>
              </w:numPr>
              <w:spacing w:before="120" w:after="0" w:line="264" w:lineRule="auto"/>
              <w:jc w:val="left"/>
              <w:rPr>
                <w:rFonts w:ascii="Calibri Light" w:hAnsi="Calibri Light" w:cs="Calibri Light"/>
              </w:rPr>
            </w:pPr>
            <w:r w:rsidRPr="00013724">
              <w:rPr>
                <w:rFonts w:ascii="Calibri Light" w:hAnsi="Calibri Light" w:cs="Calibri Light"/>
              </w:rPr>
              <w:t>az egység mérete változik;</w:t>
            </w:r>
          </w:p>
          <w:p w:rsidR="00036884" w:rsidRPr="00013724" w:rsidRDefault="00036884" w:rsidP="00712EA5">
            <w:pPr>
              <w:numPr>
                <w:ilvl w:val="0"/>
                <w:numId w:val="493"/>
              </w:numPr>
              <w:spacing w:before="120" w:after="0" w:line="264" w:lineRule="auto"/>
              <w:jc w:val="left"/>
              <w:rPr>
                <w:rFonts w:ascii="Calibri Light" w:hAnsi="Calibri Light" w:cs="Calibri Light"/>
              </w:rPr>
            </w:pPr>
            <w:r w:rsidRPr="00013724">
              <w:rPr>
                <w:rFonts w:ascii="Calibri Light" w:hAnsi="Calibri Light" w:cs="Calibri Light"/>
              </w:rPr>
              <w:t>az egységek száma változik.</w:t>
            </w:r>
          </w:p>
          <w:p w:rsidR="00036884" w:rsidRPr="00013724" w:rsidRDefault="00036884" w:rsidP="00036884">
            <w:pPr>
              <w:rPr>
                <w:rFonts w:ascii="Calibri Light" w:hAnsi="Calibri Light" w:cs="Calibri Light"/>
              </w:rPr>
            </w:pPr>
            <w:r w:rsidRPr="00013724">
              <w:rPr>
                <w:rFonts w:ascii="Calibri Light" w:hAnsi="Calibri Light" w:cs="Calibri Light"/>
              </w:rPr>
              <w:t>A síkidomok és tükörképük vizsgálata, összehasonlítása.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Azonosságok, különbségek megállapítása. </w:t>
            </w:r>
          </w:p>
          <w:p w:rsidR="00036884" w:rsidRPr="00013724" w:rsidRDefault="00036884" w:rsidP="00036884">
            <w:pPr>
              <w:rPr>
                <w:rFonts w:ascii="Calibri Light" w:hAnsi="Calibri Light" w:cs="Calibri Light"/>
              </w:rPr>
            </w:pPr>
            <w:r w:rsidRPr="00013724">
              <w:rPr>
                <w:rFonts w:ascii="Calibri Light" w:hAnsi="Calibri Light" w:cs="Calibri Light"/>
              </w:rPr>
              <w:t>Az egybevágó és hasonló fogalmak alapozása.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i/>
              </w:rPr>
              <w:t xml:space="preserve">3.5. </w:t>
            </w:r>
            <w:r w:rsidRPr="00013724">
              <w:rPr>
                <w:rFonts w:ascii="Calibri Light" w:hAnsi="Calibri Light" w:cs="Calibri Light"/>
                <w:i/>
                <w:lang w:val="cs-CZ"/>
              </w:rPr>
              <w:t>Szerkesztés</w:t>
            </w:r>
          </w:p>
          <w:p w:rsidR="00036884" w:rsidRPr="00013724" w:rsidRDefault="00036884" w:rsidP="00036884">
            <w:pPr>
              <w:rPr>
                <w:rFonts w:ascii="Calibri Light" w:hAnsi="Calibri Light" w:cs="Calibri Light"/>
                <w:i/>
              </w:rPr>
            </w:pPr>
            <w:r w:rsidRPr="00013724">
              <w:rPr>
                <w:rFonts w:ascii="Calibri Light" w:hAnsi="Calibri Light" w:cs="Calibri Light"/>
              </w:rPr>
              <w:t xml:space="preserve">Párhuzamos, merőleges egyenesek. </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Párhuzamos és merőleges egyenesek rajzolása négyzethálón, majd szerkesztésük derékszögű vonalzókkal. </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Másolás.</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Szakaszok</w:t>
            </w:r>
            <w:r w:rsidRPr="00013724">
              <w:rPr>
                <w:rFonts w:ascii="Calibri Light" w:hAnsi="Calibri Light" w:cs="Calibri Light"/>
              </w:rPr>
              <w:t xml:space="preserve"> és szögek másolása vonalzóval és körzővel.</w:t>
            </w:r>
          </w:p>
          <w:p w:rsidR="00036884" w:rsidRPr="00013724" w:rsidRDefault="00036884" w:rsidP="00036884">
            <w:pPr>
              <w:rPr>
                <w:rFonts w:ascii="Calibri Light" w:hAnsi="Calibri Light" w:cs="Calibri Light"/>
              </w:rPr>
            </w:pPr>
            <w:r w:rsidRPr="00013724">
              <w:rPr>
                <w:rFonts w:ascii="Calibri Light" w:hAnsi="Calibri Light" w:cs="Calibri Light"/>
              </w:rPr>
              <w:t>Az adott- és a kapott téri elemek összehasonlítása (ugyanakkora).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Felezés.</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Szakaszok és szögek </w:t>
            </w:r>
            <w:r w:rsidRPr="00013724">
              <w:rPr>
                <w:rFonts w:ascii="Calibri Light" w:hAnsi="Calibri Light" w:cs="Calibri Light"/>
                <w:lang w:val="cs-CZ"/>
              </w:rPr>
              <w:t>felezése</w:t>
            </w:r>
            <w:r w:rsidRPr="00013724">
              <w:rPr>
                <w:rFonts w:ascii="Calibri Light" w:hAnsi="Calibri Light" w:cs="Calibri Light"/>
              </w:rPr>
              <w:t xml:space="preserve"> körzővel és vonalzóval.</w:t>
            </w:r>
          </w:p>
          <w:p w:rsidR="00036884" w:rsidRPr="00013724" w:rsidRDefault="00036884" w:rsidP="00036884">
            <w:pPr>
              <w:rPr>
                <w:rFonts w:ascii="Calibri Light" w:hAnsi="Calibri Light" w:cs="Calibri Light"/>
              </w:rPr>
            </w:pPr>
            <w:r w:rsidRPr="00013724">
              <w:rPr>
                <w:rFonts w:ascii="Calibri Light" w:hAnsi="Calibri Light" w:cs="Calibri Light"/>
              </w:rPr>
              <w:t>A szakaszfelező merőleges és a szögfelező fogalmának alapozása.</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Szerkesztés.</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Négyzet és téglalap </w:t>
            </w:r>
            <w:r w:rsidRPr="00013724">
              <w:rPr>
                <w:rFonts w:ascii="Calibri Light" w:hAnsi="Calibri Light" w:cs="Calibri Light"/>
                <w:lang w:val="cs-CZ"/>
              </w:rPr>
              <w:t>rajzolása</w:t>
            </w:r>
            <w:r w:rsidRPr="00013724">
              <w:rPr>
                <w:rFonts w:ascii="Calibri Light" w:hAnsi="Calibri Light" w:cs="Calibri Light"/>
              </w:rPr>
              <w:t xml:space="preserve"> négyzethálón.</w:t>
            </w:r>
          </w:p>
          <w:p w:rsidR="00036884" w:rsidRPr="00013724" w:rsidRDefault="00036884" w:rsidP="00036884">
            <w:pPr>
              <w:rPr>
                <w:rFonts w:ascii="Calibri Light" w:hAnsi="Calibri Light" w:cs="Calibri Light"/>
              </w:rPr>
            </w:pPr>
            <w:r w:rsidRPr="00013724">
              <w:rPr>
                <w:rFonts w:ascii="Calibri Light" w:hAnsi="Calibri Light" w:cs="Calibri Light"/>
              </w:rPr>
              <w:t>Különböző sugarú körök szerkesztése.</w:t>
            </w:r>
          </w:p>
          <w:p w:rsidR="00036884" w:rsidRPr="00013724" w:rsidRDefault="00036884" w:rsidP="00036884">
            <w:pPr>
              <w:rPr>
                <w:rFonts w:ascii="Calibri Light" w:hAnsi="Calibri Light" w:cs="Calibri Light"/>
              </w:rPr>
            </w:pPr>
            <w:r w:rsidRPr="00013724">
              <w:rPr>
                <w:rFonts w:ascii="Calibri Light" w:hAnsi="Calibri Light" w:cs="Calibri Light"/>
              </w:rPr>
              <w:t>Szerkesztő eszközök használata.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Szerkesztési lépések sorrendjének követése. </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i/>
              </w:rPr>
              <w:t>3. 6. Mérés, mértékegységek</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Hosszúság-, tömeg-, űrtartalom. </w:t>
            </w:r>
          </w:p>
          <w:p w:rsidR="00036884" w:rsidRPr="00013724" w:rsidRDefault="00036884" w:rsidP="00036884">
            <w:pPr>
              <w:rPr>
                <w:rFonts w:ascii="Calibri Light" w:hAnsi="Calibri Light" w:cs="Calibri Light"/>
              </w:rPr>
            </w:pPr>
            <w:r w:rsidRPr="00013724">
              <w:rPr>
                <w:rFonts w:ascii="Calibri Light" w:hAnsi="Calibri Light" w:cs="Calibri Light"/>
              </w:rPr>
              <w:t>Szabvány mértékegységek:</w:t>
            </w:r>
          </w:p>
          <w:p w:rsidR="00036884" w:rsidRPr="00013724" w:rsidRDefault="00036884" w:rsidP="00712EA5">
            <w:pPr>
              <w:numPr>
                <w:ilvl w:val="0"/>
                <w:numId w:val="494"/>
              </w:numPr>
              <w:spacing w:before="120" w:after="0" w:line="264" w:lineRule="auto"/>
              <w:jc w:val="left"/>
              <w:rPr>
                <w:rFonts w:ascii="Calibri Light" w:hAnsi="Calibri Light" w:cs="Calibri Light"/>
              </w:rPr>
            </w:pPr>
            <w:r w:rsidRPr="00013724">
              <w:rPr>
                <w:rFonts w:ascii="Calibri Light" w:hAnsi="Calibri Light" w:cs="Calibri Light"/>
              </w:rPr>
              <w:t>hosszúság (km, m, dm, cm, mm);</w:t>
            </w:r>
          </w:p>
          <w:p w:rsidR="00036884" w:rsidRPr="00013724" w:rsidRDefault="00036884" w:rsidP="00712EA5">
            <w:pPr>
              <w:numPr>
                <w:ilvl w:val="0"/>
                <w:numId w:val="494"/>
              </w:numPr>
              <w:spacing w:before="120" w:after="0" w:line="264" w:lineRule="auto"/>
              <w:jc w:val="left"/>
              <w:rPr>
                <w:rFonts w:ascii="Calibri Light" w:hAnsi="Calibri Light" w:cs="Calibri Light"/>
              </w:rPr>
            </w:pPr>
            <w:r w:rsidRPr="00013724">
              <w:rPr>
                <w:rFonts w:ascii="Calibri Light" w:hAnsi="Calibri Light" w:cs="Calibri Light"/>
              </w:rPr>
              <w:t>tömeg (t, kg, dkg, g);</w:t>
            </w:r>
          </w:p>
          <w:p w:rsidR="00036884" w:rsidRPr="00013724" w:rsidRDefault="00036884" w:rsidP="00712EA5">
            <w:pPr>
              <w:numPr>
                <w:ilvl w:val="0"/>
                <w:numId w:val="494"/>
              </w:numPr>
              <w:spacing w:before="120" w:after="0" w:line="264" w:lineRule="auto"/>
              <w:jc w:val="left"/>
              <w:rPr>
                <w:rFonts w:ascii="Calibri Light" w:hAnsi="Calibri Light" w:cs="Calibri Light"/>
              </w:rPr>
            </w:pPr>
            <w:r w:rsidRPr="00013724">
              <w:rPr>
                <w:rFonts w:ascii="Calibri Light" w:hAnsi="Calibri Light" w:cs="Calibri Light"/>
              </w:rPr>
              <w:t>űrtartalom (hl, l, dl, cl, ml).</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Mérés </w:t>
            </w:r>
            <w:r w:rsidRPr="00013724">
              <w:rPr>
                <w:rFonts w:ascii="Calibri Light" w:hAnsi="Calibri Light" w:cs="Calibri Light"/>
                <w:lang w:val="cs-CZ"/>
              </w:rPr>
              <w:t>választott</w:t>
            </w:r>
            <w:r w:rsidRPr="00013724">
              <w:rPr>
                <w:rFonts w:ascii="Calibri Light" w:hAnsi="Calibri Light" w:cs="Calibri Light"/>
              </w:rPr>
              <w:t xml:space="preserve"> és szabvány mértékegységekkel.</w:t>
            </w:r>
          </w:p>
          <w:p w:rsidR="00036884" w:rsidRPr="00013724" w:rsidRDefault="00036884" w:rsidP="00036884">
            <w:pPr>
              <w:rPr>
                <w:rFonts w:ascii="Calibri Light" w:hAnsi="Calibri Light" w:cs="Calibri Light"/>
              </w:rPr>
            </w:pPr>
            <w:r w:rsidRPr="00013724">
              <w:rPr>
                <w:rFonts w:ascii="Calibri Light" w:hAnsi="Calibri Light" w:cs="Calibri Light"/>
              </w:rPr>
              <w:t>Mennyiségek becslése, megmérése, kimérése.</w:t>
            </w:r>
          </w:p>
          <w:p w:rsidR="00036884" w:rsidRPr="00013724" w:rsidRDefault="00036884" w:rsidP="00036884">
            <w:pPr>
              <w:rPr>
                <w:rFonts w:ascii="Calibri Light" w:hAnsi="Calibri Light" w:cs="Calibri Light"/>
              </w:rPr>
            </w:pPr>
            <w:r w:rsidRPr="00013724">
              <w:rPr>
                <w:rFonts w:ascii="Calibri Light" w:hAnsi="Calibri Light" w:cs="Calibri Light"/>
              </w:rPr>
              <w:t>Mennyiségek összehasonlítása, sorba rendezése.</w:t>
            </w:r>
          </w:p>
          <w:p w:rsidR="00036884" w:rsidRPr="00013724" w:rsidRDefault="00036884" w:rsidP="00036884">
            <w:pPr>
              <w:rPr>
                <w:rFonts w:ascii="Calibri Light" w:hAnsi="Calibri Light" w:cs="Calibri Light"/>
              </w:rPr>
            </w:pPr>
            <w:r w:rsidRPr="00013724">
              <w:rPr>
                <w:rFonts w:ascii="Calibri Light" w:hAnsi="Calibri Light" w:cs="Calibri Light"/>
              </w:rPr>
              <w:t>Mértékegységek közötti összefüggések megállapítása gyakorlati mérések alapján.</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lang w:val="cs-CZ"/>
              </w:rPr>
            </w:pPr>
            <w:r w:rsidRPr="00013724">
              <w:rPr>
                <w:rFonts w:ascii="Calibri Light" w:hAnsi="Calibri Light" w:cs="Calibri Light"/>
              </w:rPr>
              <w:t>Mértékváltás.</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Mértékváltások</w:t>
            </w:r>
            <w:r w:rsidRPr="00013724">
              <w:rPr>
                <w:rFonts w:ascii="Calibri Light" w:hAnsi="Calibri Light" w:cs="Calibri Light"/>
              </w:rPr>
              <w:t xml:space="preserve"> következtetéssel (tízszerese, százszorosa, ezerszerese; tizedrésze, századrésze, ezredrésze).</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jc w:val="center"/>
        </w:trPr>
        <w:tc>
          <w:tcPr>
            <w:tcW w:w="5043" w:type="dxa"/>
            <w:gridSpan w:val="12"/>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Időmértékek</w:t>
            </w:r>
            <w:r w:rsidRPr="00013724">
              <w:rPr>
                <w:rFonts w:ascii="Calibri Light" w:hAnsi="Calibri Light" w:cs="Calibri Light"/>
              </w:rPr>
              <w:t>: évezred, évszázad, év, évszak, hónap, hét, nap, óra, perc, másodperc.</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A múlt, jelen, jövő viszonyfogalmak értelmezése, használata. </w:t>
            </w:r>
          </w:p>
          <w:p w:rsidR="00036884" w:rsidRPr="00013724" w:rsidRDefault="00036884" w:rsidP="00036884">
            <w:pPr>
              <w:rPr>
                <w:rFonts w:ascii="Calibri Light" w:hAnsi="Calibri Light" w:cs="Calibri Light"/>
              </w:rPr>
            </w:pPr>
            <w:r w:rsidRPr="00013724">
              <w:rPr>
                <w:rFonts w:ascii="Calibri Light" w:hAnsi="Calibri Light" w:cs="Calibri Light"/>
              </w:rPr>
              <w:t>Időpont leolvasása percnyi pontossággal, különböző módokon.</w:t>
            </w:r>
          </w:p>
          <w:p w:rsidR="00036884" w:rsidRPr="00013724" w:rsidRDefault="00036884" w:rsidP="00036884">
            <w:pPr>
              <w:rPr>
                <w:rFonts w:ascii="Calibri Light" w:hAnsi="Calibri Light" w:cs="Calibri Light"/>
              </w:rPr>
            </w:pPr>
            <w:r w:rsidRPr="00013724">
              <w:rPr>
                <w:rFonts w:ascii="Calibri Light" w:hAnsi="Calibri Light" w:cs="Calibri Light"/>
              </w:rPr>
              <w:t>Negyed-, fél-, háromnegyed óra leolvasása, beállítása.</w:t>
            </w:r>
          </w:p>
          <w:p w:rsidR="00036884" w:rsidRPr="00013724" w:rsidRDefault="00036884" w:rsidP="00036884">
            <w:pPr>
              <w:rPr>
                <w:rFonts w:ascii="Calibri Light" w:hAnsi="Calibri Light" w:cs="Calibri Light"/>
              </w:rPr>
            </w:pPr>
            <w:r w:rsidRPr="00013724">
              <w:rPr>
                <w:rFonts w:ascii="Calibri Light" w:hAnsi="Calibri Light" w:cs="Calibri Light"/>
              </w:rPr>
              <w:t>Időtartam érzékelése a mindennapi életből vett példákkal.</w:t>
            </w:r>
          </w:p>
          <w:p w:rsidR="00036884" w:rsidRPr="00013724" w:rsidRDefault="00036884" w:rsidP="00036884">
            <w:pPr>
              <w:rPr>
                <w:rFonts w:ascii="Calibri Light" w:hAnsi="Calibri Light" w:cs="Calibri Light"/>
              </w:rPr>
            </w:pPr>
            <w:r w:rsidRPr="00013724">
              <w:rPr>
                <w:rFonts w:ascii="Calibri Light" w:hAnsi="Calibri Light" w:cs="Calibri Light"/>
              </w:rPr>
              <w:t>Időtartam számítása.</w:t>
            </w:r>
          </w:p>
          <w:p w:rsidR="00036884" w:rsidRPr="00013724" w:rsidRDefault="00036884" w:rsidP="00036884">
            <w:pPr>
              <w:rPr>
                <w:rFonts w:ascii="Calibri Light" w:hAnsi="Calibri Light" w:cs="Calibri Light"/>
              </w:rPr>
            </w:pPr>
            <w:r w:rsidRPr="00013724">
              <w:rPr>
                <w:rFonts w:ascii="Calibri Light" w:hAnsi="Calibri Light" w:cs="Calibri Light"/>
              </w:rPr>
              <w:t>Mértékváltások a különböző időmértékek között.</w:t>
            </w:r>
          </w:p>
          <w:p w:rsidR="00036884" w:rsidRPr="00013724" w:rsidRDefault="00036884" w:rsidP="00036884">
            <w:pPr>
              <w:rPr>
                <w:rFonts w:ascii="Calibri Light" w:hAnsi="Calibri Light" w:cs="Calibri Light"/>
              </w:rPr>
            </w:pPr>
            <w:r w:rsidRPr="00013724">
              <w:rPr>
                <w:rFonts w:ascii="Calibri Light" w:hAnsi="Calibri Light" w:cs="Calibri Light"/>
              </w:rPr>
              <w:t>Tájékozódás a naptárban.</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jc w:val="center"/>
        </w:trPr>
        <w:tc>
          <w:tcPr>
            <w:tcW w:w="5043" w:type="dxa"/>
            <w:gridSpan w:val="12"/>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 xml:space="preserve">Pénz. </w:t>
            </w:r>
          </w:p>
        </w:tc>
        <w:tc>
          <w:tcPr>
            <w:tcW w:w="5024" w:type="dxa"/>
            <w:gridSpan w:val="6"/>
            <w:noWrap/>
          </w:tcPr>
          <w:p w:rsidR="00036884" w:rsidRPr="00013724" w:rsidRDefault="00036884" w:rsidP="00036884">
            <w:pPr>
              <w:rPr>
                <w:rFonts w:ascii="Calibri Light" w:hAnsi="Calibri Light" w:cs="Calibri Light"/>
                <w:lang w:val="cs-CZ"/>
              </w:rPr>
            </w:pPr>
            <w:r w:rsidRPr="00013724">
              <w:rPr>
                <w:rFonts w:ascii="Calibri Light" w:hAnsi="Calibri Light" w:cs="Calibri Light"/>
              </w:rPr>
              <w:t>Forint (Ft).</w:t>
            </w:r>
          </w:p>
          <w:p w:rsidR="00036884" w:rsidRPr="00013724" w:rsidRDefault="00036884" w:rsidP="00036884">
            <w:pPr>
              <w:rPr>
                <w:rFonts w:ascii="Calibri Light" w:hAnsi="Calibri Light" w:cs="Calibri Light"/>
              </w:rPr>
            </w:pPr>
            <w:r w:rsidRPr="00013724">
              <w:rPr>
                <w:rFonts w:ascii="Calibri Light" w:hAnsi="Calibri Light" w:cs="Calibri Light"/>
              </w:rPr>
              <w:t>Pénznemek megismerése, használata.</w:t>
            </w:r>
          </w:p>
          <w:p w:rsidR="00036884" w:rsidRPr="00013724" w:rsidRDefault="00036884" w:rsidP="00036884">
            <w:pPr>
              <w:rPr>
                <w:rFonts w:ascii="Calibri Light" w:hAnsi="Calibri Light" w:cs="Calibri Light"/>
              </w:rPr>
            </w:pPr>
            <w:r w:rsidRPr="00013724">
              <w:rPr>
                <w:rFonts w:ascii="Calibri Light" w:hAnsi="Calibri Light" w:cs="Calibri Light"/>
              </w:rPr>
              <w:t>Mennyiségek be- és felváltása.</w:t>
            </w:r>
          </w:p>
          <w:p w:rsidR="00036884" w:rsidRPr="00013724" w:rsidRDefault="00036884" w:rsidP="00036884">
            <w:pPr>
              <w:rPr>
                <w:rFonts w:ascii="Calibri Light" w:hAnsi="Calibri Light" w:cs="Calibri Light"/>
              </w:rPr>
            </w:pPr>
            <w:r w:rsidRPr="00013724">
              <w:rPr>
                <w:rFonts w:ascii="Calibri Light" w:hAnsi="Calibri Light" w:cs="Calibri Light"/>
              </w:rPr>
              <w:t>Mennyiségek kifizetése többféleképpen.</w:t>
            </w:r>
          </w:p>
        </w:tc>
      </w:tr>
      <w:tr w:rsidR="00036884" w:rsidRPr="00013724"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Height w:val="703"/>
          <w:jc w:val="center"/>
        </w:trPr>
        <w:tc>
          <w:tcPr>
            <w:tcW w:w="5043" w:type="dxa"/>
            <w:gridSpan w:val="12"/>
            <w:noWrap/>
          </w:tcPr>
          <w:p w:rsidR="00036884" w:rsidRPr="00013724" w:rsidRDefault="00036884" w:rsidP="00036884">
            <w:pPr>
              <w:rPr>
                <w:rFonts w:ascii="Calibri Light" w:hAnsi="Calibri Light" w:cs="Calibri Light"/>
                <w:i/>
              </w:rPr>
            </w:pPr>
            <w:r w:rsidRPr="00013724">
              <w:rPr>
                <w:rFonts w:ascii="Calibri Light" w:hAnsi="Calibri Light" w:cs="Calibri Light"/>
                <w:i/>
              </w:rPr>
              <w:t xml:space="preserve">3.7. Kerület, </w:t>
            </w:r>
            <w:r w:rsidRPr="00013724">
              <w:rPr>
                <w:rFonts w:ascii="Calibri Light" w:hAnsi="Calibri Light" w:cs="Calibri Light"/>
                <w:i/>
                <w:lang w:val="cs-CZ"/>
              </w:rPr>
              <w:t>terület</w:t>
            </w:r>
          </w:p>
        </w:tc>
        <w:tc>
          <w:tcPr>
            <w:tcW w:w="5024" w:type="dxa"/>
            <w:gridSpan w:val="6"/>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Sokszögek</w:t>
            </w:r>
            <w:r w:rsidRPr="00013724">
              <w:rPr>
                <w:rFonts w:ascii="Calibri Light" w:hAnsi="Calibri Light" w:cs="Calibri Light"/>
              </w:rPr>
              <w:t xml:space="preserve"> kerületének mérése és kiszámítása összeadással.</w:t>
            </w:r>
          </w:p>
          <w:p w:rsidR="00036884" w:rsidRPr="00013724" w:rsidRDefault="00036884" w:rsidP="00036884">
            <w:pPr>
              <w:rPr>
                <w:rFonts w:ascii="Calibri Light" w:hAnsi="Calibri Light" w:cs="Calibri Light"/>
              </w:rPr>
            </w:pPr>
            <w:r w:rsidRPr="00013724">
              <w:rPr>
                <w:rFonts w:ascii="Calibri Light" w:hAnsi="Calibri Light" w:cs="Calibri Light"/>
              </w:rPr>
              <w:t>Négyzet, téglalap kerületének mérése, kiszámítása összeadással és szorzással.</w:t>
            </w:r>
          </w:p>
          <w:p w:rsidR="00036884" w:rsidRPr="00013724" w:rsidRDefault="00036884" w:rsidP="00036884">
            <w:pPr>
              <w:rPr>
                <w:rFonts w:ascii="Calibri Light" w:hAnsi="Calibri Light" w:cs="Calibri Light"/>
              </w:rPr>
            </w:pPr>
            <w:r w:rsidRPr="00013724">
              <w:rPr>
                <w:rFonts w:ascii="Calibri Light" w:hAnsi="Calibri Light" w:cs="Calibri Light"/>
              </w:rPr>
              <w:t>Négyzet és téglalap területének lefedése különböző alakú és nagyságú egységekkel.</w:t>
            </w:r>
          </w:p>
          <w:p w:rsidR="00036884" w:rsidRPr="00013724" w:rsidRDefault="00036884" w:rsidP="00036884">
            <w:pPr>
              <w:rPr>
                <w:rFonts w:ascii="Calibri Light" w:hAnsi="Calibri Light" w:cs="Calibri Light"/>
              </w:rPr>
            </w:pPr>
            <w:r w:rsidRPr="00013724">
              <w:rPr>
                <w:rFonts w:ascii="Calibri Light" w:hAnsi="Calibri Light" w:cs="Calibri Light"/>
              </w:rPr>
              <w:t>A mértékegységek nagysága és a mérőszámok közötti összefüggés megállapítása.</w:t>
            </w:r>
          </w:p>
          <w:p w:rsidR="00036884" w:rsidRPr="00013724" w:rsidRDefault="00036884" w:rsidP="00036884">
            <w:pPr>
              <w:rPr>
                <w:rFonts w:ascii="Calibri Light" w:hAnsi="Calibri Light" w:cs="Calibri Light"/>
                <w:i/>
              </w:rPr>
            </w:pPr>
            <w:r w:rsidRPr="00013724">
              <w:rPr>
                <w:rFonts w:ascii="Calibri Light" w:hAnsi="Calibri Light" w:cs="Calibri Light"/>
              </w:rPr>
              <w:t>Négyzet és téglalap területének mérése az egységek összeszámlálásával.</w:t>
            </w:r>
          </w:p>
        </w:tc>
      </w:tr>
      <w:tr w:rsidR="00036884" w:rsidRPr="00013724" w:rsidTr="0003688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cantSplit/>
          <w:trHeight w:val="703"/>
        </w:trPr>
        <w:tc>
          <w:tcPr>
            <w:tcW w:w="2417" w:type="dxa"/>
            <w:gridSpan w:val="8"/>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Fogalmak</w:t>
            </w:r>
          </w:p>
        </w:tc>
        <w:tc>
          <w:tcPr>
            <w:tcW w:w="7650" w:type="dxa"/>
            <w:gridSpan w:val="10"/>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rPr>
              <w:t xml:space="preserve">Téri elem, síkbeli alakzat, térbeli alakzat, transzformáció, mértékegység, pénz, kerület, </w:t>
            </w:r>
            <w:r w:rsidRPr="00013724">
              <w:rPr>
                <w:rFonts w:ascii="Calibri Light" w:hAnsi="Calibri Light" w:cs="Calibri Light"/>
                <w:lang w:val="cs-CZ"/>
              </w:rPr>
              <w:t>terület</w:t>
            </w:r>
            <w:r w:rsidRPr="00013724">
              <w:rPr>
                <w:rFonts w:ascii="Calibri Light" w:hAnsi="Calibri Light" w:cs="Calibri Light"/>
              </w:rPr>
              <w:t xml:space="preserve">, szerkesztés.  </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Pr>
        <w:tc>
          <w:tcPr>
            <w:tcW w:w="2156" w:type="dxa"/>
            <w:gridSpan w:val="4"/>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Témakör</w:t>
            </w:r>
          </w:p>
        </w:tc>
        <w:tc>
          <w:tcPr>
            <w:tcW w:w="5837" w:type="dxa"/>
            <w:gridSpan w:val="11"/>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4. Függvények, az analízis elemei</w:t>
            </w:r>
          </w:p>
        </w:tc>
        <w:tc>
          <w:tcPr>
            <w:tcW w:w="2074" w:type="dxa"/>
            <w:gridSpan w:val="3"/>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óraszám:</w:t>
            </w:r>
            <w:r w:rsidRPr="00013724">
              <w:rPr>
                <w:rFonts w:ascii="Calibri Light" w:hAnsi="Calibri Light" w:cs="Calibri Light"/>
                <w:b/>
              </w:rPr>
              <w:t xml:space="preserve"> </w:t>
            </w:r>
            <w:r>
              <w:rPr>
                <w:rFonts w:ascii="Calibri Light" w:hAnsi="Calibri Light" w:cs="Calibri Light"/>
                <w:b/>
              </w:rPr>
              <w:t>60 óra</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Pr>
        <w:tc>
          <w:tcPr>
            <w:tcW w:w="2156" w:type="dxa"/>
            <w:gridSpan w:val="4"/>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7911" w:type="dxa"/>
            <w:gridSpan w:val="14"/>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Összehasonlítás</w:t>
            </w:r>
            <w:r w:rsidRPr="00013724">
              <w:rPr>
                <w:rFonts w:ascii="Calibri Light" w:hAnsi="Calibri Light" w:cs="Calibri Light"/>
              </w:rPr>
              <w:t>, általánosítás, szabályalkotás, kiegészítés gyakorlása.</w:t>
            </w:r>
          </w:p>
          <w:p w:rsidR="00036884" w:rsidRPr="00013724" w:rsidRDefault="00036884" w:rsidP="00036884">
            <w:pPr>
              <w:rPr>
                <w:rFonts w:ascii="Calibri Light" w:hAnsi="Calibri Light" w:cs="Calibri Light"/>
              </w:rPr>
            </w:pPr>
            <w:r w:rsidRPr="00013724">
              <w:rPr>
                <w:rFonts w:ascii="Calibri Light" w:hAnsi="Calibri Light" w:cs="Calibri Light"/>
              </w:rPr>
              <w:t>Megismerési módszerek továbbfejlesztése.</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Összefüggések egyre </w:t>
            </w:r>
            <w:r w:rsidRPr="00013724">
              <w:rPr>
                <w:rFonts w:ascii="Calibri Light" w:hAnsi="Calibri Light" w:cs="Calibri Light"/>
                <w:lang w:val="cs-CZ"/>
              </w:rPr>
              <w:t>elvontabb</w:t>
            </w:r>
            <w:r w:rsidRPr="00013724">
              <w:rPr>
                <w:rFonts w:ascii="Calibri Light" w:hAnsi="Calibri Light" w:cs="Calibri Light"/>
              </w:rPr>
              <w:t xml:space="preserve"> szinten történő kifejezése. </w:t>
            </w:r>
          </w:p>
          <w:p w:rsidR="00036884" w:rsidRPr="00013724" w:rsidRDefault="00036884" w:rsidP="00036884">
            <w:pPr>
              <w:rPr>
                <w:rFonts w:ascii="Calibri Light" w:hAnsi="Calibri Light" w:cs="Calibri Light"/>
              </w:rPr>
            </w:pPr>
            <w:r w:rsidRPr="00013724">
              <w:rPr>
                <w:rFonts w:ascii="Calibri Light" w:hAnsi="Calibri Light" w:cs="Calibri Light"/>
              </w:rPr>
              <w:t>Logikus gondolkodás fejlesztése.</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Pr>
        <w:tc>
          <w:tcPr>
            <w:tcW w:w="4648" w:type="dxa"/>
            <w:gridSpan w:val="10"/>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rPr>
              <w:br w:type="page"/>
            </w:r>
            <w:r w:rsidRPr="00013724">
              <w:rPr>
                <w:rFonts w:ascii="Calibri Light" w:hAnsi="Calibri Light" w:cs="Calibri Light"/>
                <w:b/>
              </w:rPr>
              <w:t>Fejlesztési ismeretek</w:t>
            </w:r>
          </w:p>
        </w:tc>
        <w:tc>
          <w:tcPr>
            <w:tcW w:w="5419" w:type="dxa"/>
            <w:gridSpan w:val="8"/>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Pr>
        <w:tc>
          <w:tcPr>
            <w:tcW w:w="4648" w:type="dxa"/>
            <w:gridSpan w:val="10"/>
            <w:noWrap/>
          </w:tcPr>
          <w:p w:rsidR="00036884" w:rsidRPr="00013724" w:rsidRDefault="00036884" w:rsidP="00036884">
            <w:pPr>
              <w:rPr>
                <w:rFonts w:ascii="Calibri Light" w:hAnsi="Calibri Light" w:cs="Calibri Light"/>
                <w:b/>
              </w:rPr>
            </w:pPr>
            <w:r w:rsidRPr="00013724">
              <w:rPr>
                <w:rFonts w:ascii="Calibri Light" w:hAnsi="Calibri Light" w:cs="Calibri Light"/>
                <w:bCs/>
                <w:i/>
              </w:rPr>
              <w:t xml:space="preserve">4.1. </w:t>
            </w:r>
            <w:r w:rsidRPr="00013724">
              <w:rPr>
                <w:rFonts w:ascii="Calibri Light" w:hAnsi="Calibri Light" w:cs="Calibri Light"/>
                <w:bCs/>
                <w:i/>
                <w:lang w:val="cs-CZ"/>
              </w:rPr>
              <w:t>Összefüggések</w:t>
            </w:r>
          </w:p>
        </w:tc>
        <w:tc>
          <w:tcPr>
            <w:tcW w:w="5419"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Összefüggések</w:t>
            </w:r>
            <w:r w:rsidRPr="00013724">
              <w:rPr>
                <w:rFonts w:ascii="Calibri Light" w:hAnsi="Calibri Light" w:cs="Calibri Light"/>
              </w:rPr>
              <w:t xml:space="preserve"> felismerése, </w:t>
            </w:r>
            <w:r w:rsidRPr="00013724">
              <w:rPr>
                <w:rFonts w:ascii="Calibri Light" w:hAnsi="Calibri Light" w:cs="Calibri Light"/>
                <w:lang w:val="cs-CZ"/>
              </w:rPr>
              <w:t>személyek</w:t>
            </w:r>
            <w:r w:rsidRPr="00013724">
              <w:rPr>
                <w:rFonts w:ascii="Calibri Light" w:hAnsi="Calibri Light" w:cs="Calibri Light"/>
              </w:rPr>
              <w:t xml:space="preserve">, tárgyak, helyzetek, geometriai alakzatok, halmazok számai között; kifejezése rajzzal, jelekkel. </w:t>
            </w:r>
          </w:p>
          <w:p w:rsidR="00036884" w:rsidRPr="00013724" w:rsidRDefault="00036884" w:rsidP="00036884">
            <w:pPr>
              <w:rPr>
                <w:rFonts w:ascii="Calibri Light" w:hAnsi="Calibri Light" w:cs="Calibri Light"/>
                <w:b/>
              </w:rPr>
            </w:pPr>
            <w:r w:rsidRPr="00013724">
              <w:rPr>
                <w:rFonts w:ascii="Calibri Light" w:hAnsi="Calibri Light" w:cs="Calibri Light"/>
              </w:rPr>
              <w:t>Összefüggések keresése megadott szempont szerint a látszólag különböző dolgok között.</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 w:type="dxa"/>
        </w:trPr>
        <w:tc>
          <w:tcPr>
            <w:tcW w:w="4648" w:type="dxa"/>
            <w:gridSpan w:val="10"/>
            <w:noWrap/>
          </w:tcPr>
          <w:p w:rsidR="00036884" w:rsidRPr="00013724" w:rsidRDefault="00036884" w:rsidP="00036884">
            <w:pPr>
              <w:rPr>
                <w:rFonts w:ascii="Calibri Light" w:hAnsi="Calibri Light" w:cs="Calibri Light"/>
                <w:b/>
              </w:rPr>
            </w:pPr>
            <w:r w:rsidRPr="00013724">
              <w:rPr>
                <w:rFonts w:ascii="Calibri Light" w:hAnsi="Calibri Light" w:cs="Calibri Light"/>
                <w:bCs/>
                <w:i/>
              </w:rPr>
              <w:t xml:space="preserve">4.2. </w:t>
            </w:r>
            <w:r w:rsidRPr="00013724">
              <w:rPr>
                <w:rFonts w:ascii="Calibri Light" w:hAnsi="Calibri Light" w:cs="Calibri Light"/>
                <w:bCs/>
                <w:i/>
                <w:lang w:val="cs-CZ"/>
              </w:rPr>
              <w:t>Sorozatok</w:t>
            </w:r>
          </w:p>
        </w:tc>
        <w:tc>
          <w:tcPr>
            <w:tcW w:w="5419"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Szabályjátékok</w:t>
            </w:r>
            <w:r w:rsidRPr="00013724">
              <w:rPr>
                <w:rFonts w:ascii="Calibri Light" w:hAnsi="Calibri Light" w:cs="Calibri Light"/>
              </w:rPr>
              <w:t xml:space="preserve"> logikai készlettel, számokkal.</w:t>
            </w:r>
          </w:p>
          <w:p w:rsidR="00036884" w:rsidRPr="00013724" w:rsidRDefault="00036884" w:rsidP="00036884">
            <w:pPr>
              <w:rPr>
                <w:rFonts w:ascii="Calibri Light" w:hAnsi="Calibri Light" w:cs="Calibri Light"/>
              </w:rPr>
            </w:pPr>
            <w:r w:rsidRPr="00013724">
              <w:rPr>
                <w:rFonts w:ascii="Calibri Light" w:hAnsi="Calibri Light" w:cs="Calibri Light"/>
              </w:rPr>
              <w:t>Szabály felismerése, megfogalmazása, lejegyzése,</w:t>
            </w:r>
          </w:p>
          <w:p w:rsidR="00036884" w:rsidRPr="00013724" w:rsidRDefault="00036884" w:rsidP="00036884">
            <w:pPr>
              <w:rPr>
                <w:rFonts w:ascii="Calibri Light" w:hAnsi="Calibri Light" w:cs="Calibri Light"/>
              </w:rPr>
            </w:pPr>
            <w:r w:rsidRPr="00013724">
              <w:rPr>
                <w:rFonts w:ascii="Calibri Light" w:hAnsi="Calibri Light" w:cs="Calibri Light"/>
              </w:rPr>
              <w:t>alkalmazása műveletekkel a hiányzó adatok pótlására.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Sorozatok képzése geometriai alakzatokkal, számokkal adott, vagy felismert </w:t>
            </w:r>
            <w:r w:rsidRPr="00013724">
              <w:rPr>
                <w:rFonts w:ascii="Calibri Light" w:hAnsi="Calibri Light" w:cs="Calibri Light"/>
                <w:lang w:val="cs-CZ"/>
              </w:rPr>
              <w:t>szabály</w:t>
            </w:r>
            <w:r w:rsidRPr="00013724">
              <w:rPr>
                <w:rFonts w:ascii="Calibri Light" w:hAnsi="Calibri Light" w:cs="Calibri Light"/>
              </w:rPr>
              <w:t xml:space="preserve"> alapján.</w:t>
            </w:r>
          </w:p>
          <w:p w:rsidR="00036884" w:rsidRPr="00013724" w:rsidRDefault="00036884" w:rsidP="00036884">
            <w:pPr>
              <w:rPr>
                <w:rFonts w:ascii="Calibri Light" w:hAnsi="Calibri Light" w:cs="Calibri Light"/>
              </w:rPr>
            </w:pPr>
            <w:r w:rsidRPr="00013724">
              <w:rPr>
                <w:rFonts w:ascii="Calibri Light" w:hAnsi="Calibri Light" w:cs="Calibri Light"/>
              </w:rPr>
              <w:t>Ciklikus sorok folytatása.</w:t>
            </w:r>
          </w:p>
          <w:p w:rsidR="00036884" w:rsidRPr="00013724" w:rsidRDefault="00036884" w:rsidP="00036884">
            <w:pPr>
              <w:rPr>
                <w:rFonts w:ascii="Calibri Light" w:hAnsi="Calibri Light" w:cs="Calibri Light"/>
              </w:rPr>
            </w:pPr>
            <w:r w:rsidRPr="00013724">
              <w:rPr>
                <w:rFonts w:ascii="Calibri Light" w:hAnsi="Calibri Light" w:cs="Calibri Light"/>
              </w:rPr>
              <w:t>Állandó különbségű sorozatok folytatása mindlét irányban.</w:t>
            </w:r>
            <w:r w:rsidRPr="00013724">
              <w:rPr>
                <w:rFonts w:ascii="Calibri Light" w:hAnsi="Calibri Light" w:cs="Calibri Light"/>
              </w:rPr>
              <w:br/>
              <w:t>Változó különbségű sorozatok folytatása.</w:t>
            </w:r>
          </w:p>
          <w:p w:rsidR="00036884" w:rsidRPr="00013724" w:rsidRDefault="00036884" w:rsidP="00036884">
            <w:pPr>
              <w:rPr>
                <w:rFonts w:ascii="Calibri Light" w:hAnsi="Calibri Light" w:cs="Calibri Light"/>
                <w:b/>
              </w:rPr>
            </w:pPr>
            <w:r w:rsidRPr="00013724">
              <w:rPr>
                <w:rFonts w:ascii="Calibri Light" w:hAnsi="Calibri Light" w:cs="Calibri Light"/>
              </w:rPr>
              <w:t>Hányados sorozatok folytatása.</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3"/>
        </w:trPr>
        <w:tc>
          <w:tcPr>
            <w:tcW w:w="4659" w:type="dxa"/>
            <w:gridSpan w:val="11"/>
            <w:noWrap/>
          </w:tcPr>
          <w:p w:rsidR="00036884" w:rsidRPr="00013724" w:rsidRDefault="00036884" w:rsidP="00036884">
            <w:pPr>
              <w:rPr>
                <w:rFonts w:ascii="Calibri Light" w:hAnsi="Calibri Light" w:cs="Calibri Light"/>
                <w:bCs/>
                <w:i/>
                <w:lang w:val="cs-CZ"/>
              </w:rPr>
            </w:pPr>
            <w:r w:rsidRPr="00013724">
              <w:rPr>
                <w:rFonts w:ascii="Calibri Light" w:hAnsi="Calibri Light" w:cs="Calibri Light"/>
                <w:bCs/>
                <w:i/>
              </w:rPr>
              <w:t xml:space="preserve">4.3. </w:t>
            </w:r>
            <w:r w:rsidRPr="00013724">
              <w:rPr>
                <w:rFonts w:ascii="Calibri Light" w:hAnsi="Calibri Light" w:cs="Calibri Light"/>
                <w:bCs/>
                <w:i/>
                <w:lang w:val="cs-CZ"/>
              </w:rPr>
              <w:t>Függvények</w:t>
            </w:r>
            <w:r w:rsidRPr="00013724">
              <w:rPr>
                <w:rFonts w:ascii="Calibri Light" w:hAnsi="Calibri Light" w:cs="Calibri Light"/>
                <w:bCs/>
                <w:i/>
              </w:rPr>
              <w:t xml:space="preserve"> megadása, ábrázolása</w:t>
            </w:r>
          </w:p>
        </w:tc>
        <w:tc>
          <w:tcPr>
            <w:tcW w:w="5419"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lang w:val="cs-CZ"/>
              </w:rPr>
              <w:t>Adatok</w:t>
            </w:r>
            <w:r w:rsidRPr="00013724">
              <w:rPr>
                <w:rFonts w:ascii="Calibri Light" w:hAnsi="Calibri Light" w:cs="Calibri Light"/>
              </w:rPr>
              <w:t xml:space="preserve"> gyűjtése, sorozatba, táblázatba rendezése.</w:t>
            </w:r>
          </w:p>
          <w:p w:rsidR="00036884" w:rsidRPr="00013724" w:rsidRDefault="00036884" w:rsidP="00036884">
            <w:pPr>
              <w:rPr>
                <w:rFonts w:ascii="Calibri Light" w:hAnsi="Calibri Light" w:cs="Calibri Light"/>
              </w:rPr>
            </w:pPr>
            <w:r w:rsidRPr="00013724">
              <w:rPr>
                <w:rFonts w:ascii="Calibri Light" w:hAnsi="Calibri Light" w:cs="Calibri Light"/>
              </w:rPr>
              <w:t>Sorozatban, táblázatban szereplő adatok közötti összefüggések, szabályok felismerése, megfogalmazása segítséggel, lejegyzése.</w:t>
            </w:r>
          </w:p>
          <w:p w:rsidR="00036884" w:rsidRPr="00013724" w:rsidRDefault="00036884" w:rsidP="00036884">
            <w:pPr>
              <w:rPr>
                <w:rFonts w:ascii="Calibri Light" w:hAnsi="Calibri Light" w:cs="Calibri Light"/>
              </w:rPr>
            </w:pPr>
            <w:r w:rsidRPr="00013724">
              <w:rPr>
                <w:rFonts w:ascii="Calibri Light" w:hAnsi="Calibri Light" w:cs="Calibri Light"/>
                <w:lang w:val="cs-CZ"/>
              </w:rPr>
              <w:t>Hiányos</w:t>
            </w:r>
            <w:r w:rsidRPr="00013724">
              <w:rPr>
                <w:rFonts w:ascii="Calibri Light" w:hAnsi="Calibri Light" w:cs="Calibri Light"/>
              </w:rPr>
              <w:t xml:space="preserve"> sorozatba, táblázatba rendezett adatok kiegészítése. </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Grafikonok olvasása, értelmezése. </w:t>
            </w:r>
          </w:p>
          <w:p w:rsidR="00036884" w:rsidRPr="00013724" w:rsidRDefault="00036884" w:rsidP="00036884">
            <w:pPr>
              <w:rPr>
                <w:rFonts w:ascii="Calibri Light" w:hAnsi="Calibri Light" w:cs="Calibri Light"/>
              </w:rPr>
            </w:pPr>
            <w:r w:rsidRPr="00013724">
              <w:rPr>
                <w:rFonts w:ascii="Calibri Light" w:hAnsi="Calibri Light" w:cs="Calibri Light"/>
              </w:rPr>
              <w:t>Értéktáblázat kiegészítése szöveggel, matematikai alakban megadott szabály alapján.</w:t>
            </w:r>
          </w:p>
          <w:p w:rsidR="00036884" w:rsidRPr="00013724" w:rsidRDefault="00036884" w:rsidP="00036884">
            <w:pPr>
              <w:rPr>
                <w:rFonts w:ascii="Calibri Light" w:hAnsi="Calibri Light" w:cs="Calibri Light"/>
                <w:lang w:val="cs-CZ"/>
              </w:rPr>
            </w:pPr>
            <w:r w:rsidRPr="00013724">
              <w:rPr>
                <w:rFonts w:ascii="Calibri Light" w:hAnsi="Calibri Light" w:cs="Calibri Light"/>
              </w:rPr>
              <w:t>Grafikus megjelenítés</w:t>
            </w:r>
          </w:p>
        </w:tc>
      </w:tr>
      <w:tr w:rsidR="00036884" w:rsidRPr="00013724" w:rsidTr="0003688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75" w:type="dxa"/>
            <w:gridSpan w:val="3"/>
            <w:noWrap/>
          </w:tcPr>
          <w:p w:rsidR="00036884" w:rsidRPr="00013724" w:rsidRDefault="00036884" w:rsidP="00036884">
            <w:pPr>
              <w:rPr>
                <w:rFonts w:ascii="Calibri Light" w:hAnsi="Calibri Light" w:cs="Calibri Light"/>
                <w:b/>
              </w:rPr>
            </w:pPr>
            <w:r w:rsidRPr="00013724">
              <w:rPr>
                <w:rFonts w:ascii="Calibri Light" w:hAnsi="Calibri Light" w:cs="Calibri Light"/>
                <w:b/>
              </w:rPr>
              <w:t>Fogalmak</w:t>
            </w:r>
          </w:p>
        </w:tc>
        <w:tc>
          <w:tcPr>
            <w:tcW w:w="8203" w:type="dxa"/>
            <w:gridSpan w:val="16"/>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Grafikon, értéktáblázat, összefüggés, szabály. </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17" w:type="dxa"/>
          <w:trHeight w:val="20"/>
        </w:trPr>
        <w:tc>
          <w:tcPr>
            <w:tcW w:w="2218" w:type="dxa"/>
            <w:gridSpan w:val="4"/>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Témakör</w:t>
            </w:r>
          </w:p>
        </w:tc>
        <w:tc>
          <w:tcPr>
            <w:tcW w:w="5758" w:type="dxa"/>
            <w:gridSpan w:val="9"/>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5. Statisztika, valószínűség</w:t>
            </w:r>
          </w:p>
        </w:tc>
        <w:tc>
          <w:tcPr>
            <w:tcW w:w="2085" w:type="dxa"/>
            <w:gridSpan w:val="4"/>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óraszám: 1</w:t>
            </w:r>
            <w:r>
              <w:rPr>
                <w:rFonts w:ascii="Calibri Light" w:hAnsi="Calibri Light" w:cs="Calibri Light"/>
                <w:b/>
              </w:rPr>
              <w:t>6 óra</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17" w:type="dxa"/>
          <w:trHeight w:val="20"/>
        </w:trPr>
        <w:tc>
          <w:tcPr>
            <w:tcW w:w="2218" w:type="dxa"/>
            <w:gridSpan w:val="4"/>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bCs/>
              </w:rPr>
              <w:t>A témakör nevelési-fejlesztési céljai</w:t>
            </w:r>
          </w:p>
        </w:tc>
        <w:tc>
          <w:tcPr>
            <w:tcW w:w="7843" w:type="dxa"/>
            <w:gridSpan w:val="13"/>
            <w:noWrap/>
          </w:tcPr>
          <w:p w:rsidR="00036884" w:rsidRPr="00013724" w:rsidRDefault="00036884" w:rsidP="00036884">
            <w:pPr>
              <w:rPr>
                <w:rFonts w:ascii="Calibri Light" w:hAnsi="Calibri Light" w:cs="Calibri Light"/>
              </w:rPr>
            </w:pPr>
            <w:r w:rsidRPr="00013724">
              <w:rPr>
                <w:rFonts w:ascii="Calibri Light" w:hAnsi="Calibri Light" w:cs="Calibri Light"/>
              </w:rPr>
              <w:t>Adatgyűjtési technikák, adatok ábrázolási módjának megismertetése.</w:t>
            </w:r>
          </w:p>
          <w:p w:rsidR="00036884" w:rsidRPr="00013724" w:rsidRDefault="00036884" w:rsidP="00036884">
            <w:pPr>
              <w:rPr>
                <w:rFonts w:ascii="Calibri Light" w:hAnsi="Calibri Light" w:cs="Calibri Light"/>
              </w:rPr>
            </w:pPr>
            <w:r w:rsidRPr="00013724">
              <w:rPr>
                <w:rFonts w:ascii="Calibri Light" w:hAnsi="Calibri Light" w:cs="Calibri Light"/>
              </w:rPr>
              <w:t>A tanulók szemléletének formálása, „a valószínűségi gondolkodásmód” alapozása.</w:t>
            </w:r>
          </w:p>
          <w:p w:rsidR="00036884" w:rsidRPr="00013724" w:rsidRDefault="00036884" w:rsidP="00036884">
            <w:pPr>
              <w:rPr>
                <w:rFonts w:ascii="Calibri Light" w:hAnsi="Calibri Light" w:cs="Calibri Light"/>
                <w:i/>
              </w:rPr>
            </w:pPr>
            <w:r w:rsidRPr="00013724">
              <w:rPr>
                <w:rFonts w:ascii="Calibri Light" w:hAnsi="Calibri Light" w:cs="Calibri Light"/>
              </w:rPr>
              <w:t>Tapasztalatok bővítése a véletlen és nem véletlen eseményekről.</w:t>
            </w:r>
            <w:r w:rsidRPr="00013724">
              <w:rPr>
                <w:rFonts w:ascii="Calibri Light" w:hAnsi="Calibri Light" w:cs="Calibri Light"/>
                <w:i/>
              </w:rPr>
              <w:t xml:space="preserve"> </w:t>
            </w:r>
          </w:p>
          <w:p w:rsidR="00036884" w:rsidRPr="00013724" w:rsidRDefault="00036884" w:rsidP="00036884">
            <w:pPr>
              <w:rPr>
                <w:rFonts w:ascii="Calibri Light" w:hAnsi="Calibri Light" w:cs="Calibri Light"/>
              </w:rPr>
            </w:pPr>
            <w:r w:rsidRPr="00013724">
              <w:rPr>
                <w:rFonts w:ascii="Calibri Light" w:hAnsi="Calibri Light" w:cs="Calibri Light"/>
              </w:rPr>
              <w:t>Kombinatorikus gondolkodás és a valószínűségi szemlélet fejlesztése.</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17" w:type="dxa"/>
          <w:trHeight w:val="20"/>
        </w:trPr>
        <w:tc>
          <w:tcPr>
            <w:tcW w:w="4642" w:type="dxa"/>
            <w:gridSpan w:val="9"/>
            <w:noWrap/>
            <w:vAlign w:val="center"/>
          </w:tcPr>
          <w:p w:rsidR="00036884" w:rsidRPr="00013724" w:rsidRDefault="00036884" w:rsidP="00036884">
            <w:pPr>
              <w:rPr>
                <w:rFonts w:ascii="Calibri Light" w:hAnsi="Calibri Light" w:cs="Calibri Light"/>
                <w:b/>
              </w:rPr>
            </w:pPr>
            <w:r w:rsidRPr="00013724">
              <w:rPr>
                <w:rFonts w:ascii="Calibri Light" w:hAnsi="Calibri Light" w:cs="Calibri Light"/>
                <w:b/>
              </w:rPr>
              <w:t>Fejlesztési ismeretek</w:t>
            </w:r>
          </w:p>
        </w:tc>
        <w:tc>
          <w:tcPr>
            <w:tcW w:w="5419" w:type="dxa"/>
            <w:gridSpan w:val="8"/>
            <w:noWrap/>
            <w:vAlign w:val="center"/>
          </w:tcPr>
          <w:p w:rsidR="00036884" w:rsidRPr="00013724" w:rsidRDefault="00036884" w:rsidP="00036884">
            <w:pPr>
              <w:rPr>
                <w:rFonts w:ascii="Calibri Light" w:hAnsi="Calibri Light" w:cs="Calibri Light"/>
              </w:rPr>
            </w:pPr>
            <w:r w:rsidRPr="00013724">
              <w:rPr>
                <w:rFonts w:ascii="Calibri Light" w:hAnsi="Calibri Light" w:cs="Calibri Light"/>
                <w:b/>
              </w:rPr>
              <w:t>Fejlesztési tevékenységek</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17" w:type="dxa"/>
          <w:trHeight w:val="20"/>
        </w:trPr>
        <w:tc>
          <w:tcPr>
            <w:tcW w:w="4642" w:type="dxa"/>
            <w:gridSpan w:val="9"/>
            <w:noWrap/>
          </w:tcPr>
          <w:p w:rsidR="00036884" w:rsidRPr="00013724" w:rsidRDefault="00036884" w:rsidP="00036884">
            <w:pPr>
              <w:rPr>
                <w:rFonts w:ascii="Calibri Light" w:hAnsi="Calibri Light" w:cs="Calibri Light"/>
                <w:i/>
              </w:rPr>
            </w:pPr>
            <w:r w:rsidRPr="00013724">
              <w:rPr>
                <w:rFonts w:ascii="Calibri Light" w:hAnsi="Calibri Light" w:cs="Calibri Light"/>
                <w:i/>
              </w:rPr>
              <w:t>5.1. Statisztika</w:t>
            </w:r>
          </w:p>
        </w:tc>
        <w:tc>
          <w:tcPr>
            <w:tcW w:w="5419"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rPr>
              <w:t>Statisztikai adatok gyűjtése, közvetlen környezetben megfigyelhető események megszámlálása, mérések eredménye.</w:t>
            </w:r>
          </w:p>
          <w:p w:rsidR="00036884" w:rsidRPr="00013724" w:rsidRDefault="00036884" w:rsidP="00036884">
            <w:pPr>
              <w:rPr>
                <w:rFonts w:ascii="Calibri Light" w:hAnsi="Calibri Light" w:cs="Calibri Light"/>
              </w:rPr>
            </w:pPr>
            <w:r w:rsidRPr="00013724">
              <w:rPr>
                <w:rFonts w:ascii="Calibri Light" w:hAnsi="Calibri Light" w:cs="Calibri Light"/>
              </w:rPr>
              <w:t>Ábrázolásuk grafikonon, diagramon közösen.</w:t>
            </w:r>
          </w:p>
          <w:p w:rsidR="00036884" w:rsidRPr="00013724" w:rsidRDefault="00036884" w:rsidP="00036884">
            <w:pPr>
              <w:rPr>
                <w:rFonts w:ascii="Calibri Light" w:hAnsi="Calibri Light" w:cs="Calibri Light"/>
              </w:rPr>
            </w:pPr>
            <w:r w:rsidRPr="00013724">
              <w:rPr>
                <w:rFonts w:ascii="Calibri Light" w:hAnsi="Calibri Light" w:cs="Calibri Light"/>
              </w:rPr>
              <w:t>Grafikonok, diagramok értelmezése, leolvasása.</w:t>
            </w:r>
          </w:p>
        </w:tc>
      </w:tr>
      <w:tr w:rsidR="00036884" w:rsidRPr="00013724"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17" w:type="dxa"/>
          <w:trHeight w:val="20"/>
        </w:trPr>
        <w:tc>
          <w:tcPr>
            <w:tcW w:w="4642" w:type="dxa"/>
            <w:gridSpan w:val="9"/>
            <w:noWrap/>
          </w:tcPr>
          <w:p w:rsidR="00036884" w:rsidRPr="00013724" w:rsidRDefault="00036884" w:rsidP="00036884">
            <w:pPr>
              <w:rPr>
                <w:rFonts w:ascii="Calibri Light" w:hAnsi="Calibri Light" w:cs="Calibri Light"/>
                <w:i/>
              </w:rPr>
            </w:pPr>
            <w:r w:rsidRPr="00013724">
              <w:rPr>
                <w:rFonts w:ascii="Calibri Light" w:hAnsi="Calibri Light" w:cs="Calibri Light"/>
                <w:i/>
              </w:rPr>
              <w:t>5.2. A valószínűség-számítás elemei</w:t>
            </w:r>
          </w:p>
          <w:p w:rsidR="00036884" w:rsidRPr="00013724" w:rsidRDefault="00036884" w:rsidP="00036884">
            <w:pPr>
              <w:rPr>
                <w:rFonts w:ascii="Calibri Light" w:hAnsi="Calibri Light" w:cs="Calibri Light"/>
              </w:rPr>
            </w:pPr>
            <w:r w:rsidRPr="00013724">
              <w:rPr>
                <w:rFonts w:ascii="Calibri Light" w:hAnsi="Calibri Light" w:cs="Calibri Light"/>
              </w:rPr>
              <w:t>Valószínűségi kísérletek.</w:t>
            </w:r>
          </w:p>
        </w:tc>
        <w:tc>
          <w:tcPr>
            <w:tcW w:w="5419" w:type="dxa"/>
            <w:gridSpan w:val="8"/>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Megfigyelések, vizsgálatok, játékos </w:t>
            </w:r>
            <w:r w:rsidRPr="00013724">
              <w:rPr>
                <w:rFonts w:ascii="Calibri Light" w:hAnsi="Calibri Light" w:cs="Calibri Light"/>
                <w:iCs/>
              </w:rPr>
              <w:t xml:space="preserve">valószínűségi </w:t>
            </w:r>
            <w:r w:rsidRPr="00013724">
              <w:rPr>
                <w:rFonts w:ascii="Calibri Light" w:hAnsi="Calibri Light" w:cs="Calibri Light"/>
              </w:rPr>
              <w:t>kísérletek (pénzfeldobás, golyóhúzás, különböző szerencsejátékok) végzése.</w:t>
            </w:r>
          </w:p>
          <w:p w:rsidR="00036884" w:rsidRPr="00013724" w:rsidRDefault="00036884" w:rsidP="00036884">
            <w:pPr>
              <w:rPr>
                <w:rFonts w:ascii="Calibri Light" w:hAnsi="Calibri Light" w:cs="Calibri Light"/>
              </w:rPr>
            </w:pPr>
            <w:r w:rsidRPr="00013724">
              <w:rPr>
                <w:rFonts w:ascii="Calibri Light" w:hAnsi="Calibri Light" w:cs="Calibri Light"/>
              </w:rPr>
              <w:t>Egyszerű valószínűségi kísérletek eredményeinek lejegyzése.</w:t>
            </w:r>
          </w:p>
          <w:p w:rsidR="00036884" w:rsidRPr="00013724" w:rsidRDefault="00036884" w:rsidP="00036884">
            <w:pPr>
              <w:rPr>
                <w:rFonts w:ascii="Calibri Light" w:hAnsi="Calibri Light" w:cs="Calibri Light"/>
              </w:rPr>
            </w:pPr>
            <w:r w:rsidRPr="00013724">
              <w:rPr>
                <w:rFonts w:ascii="Calibri Light" w:hAnsi="Calibri Light" w:cs="Calibri Light"/>
              </w:rPr>
              <w:t>A lejegyzések összesítése táblázatba.</w:t>
            </w:r>
          </w:p>
          <w:p w:rsidR="00036884" w:rsidRPr="00013724" w:rsidRDefault="00036884" w:rsidP="00036884">
            <w:pPr>
              <w:rPr>
                <w:rFonts w:ascii="Calibri Light" w:hAnsi="Calibri Light" w:cs="Calibri Light"/>
              </w:rPr>
            </w:pPr>
            <w:r w:rsidRPr="00013724">
              <w:rPr>
                <w:rFonts w:ascii="Calibri Light" w:hAnsi="Calibri Light" w:cs="Calibri Light"/>
              </w:rPr>
              <w:t>A táblázat adatainak leolvasása, értelmezése.</w:t>
            </w:r>
          </w:p>
          <w:p w:rsidR="00036884" w:rsidRPr="00013724" w:rsidRDefault="00036884" w:rsidP="00036884">
            <w:pPr>
              <w:rPr>
                <w:rFonts w:ascii="Calibri Light" w:hAnsi="Calibri Light" w:cs="Calibri Light"/>
              </w:rPr>
            </w:pPr>
            <w:r w:rsidRPr="00013724">
              <w:rPr>
                <w:rFonts w:ascii="Calibri Light" w:hAnsi="Calibri Light" w:cs="Calibri Light"/>
              </w:rPr>
              <w:t>Tapasztalatok gyűjtése véletlen és biztos eseményekről.</w:t>
            </w:r>
          </w:p>
          <w:p w:rsidR="00036884" w:rsidRPr="00013724" w:rsidRDefault="00036884" w:rsidP="00036884">
            <w:pPr>
              <w:rPr>
                <w:rFonts w:ascii="Calibri Light" w:hAnsi="Calibri Light" w:cs="Calibri Light"/>
              </w:rPr>
            </w:pPr>
            <w:r w:rsidRPr="00013724">
              <w:rPr>
                <w:rFonts w:ascii="Calibri Light" w:hAnsi="Calibri Light" w:cs="Calibri Light"/>
              </w:rPr>
              <w:t>A „ biztos” és a „lehetetlen” fogalmak használata.</w:t>
            </w:r>
          </w:p>
          <w:p w:rsidR="00036884" w:rsidRPr="00013724" w:rsidRDefault="00036884" w:rsidP="00036884">
            <w:pPr>
              <w:rPr>
                <w:rFonts w:ascii="Calibri Light" w:hAnsi="Calibri Light" w:cs="Calibri Light"/>
              </w:rPr>
            </w:pPr>
            <w:r w:rsidRPr="00013724">
              <w:rPr>
                <w:rFonts w:ascii="Calibri Light" w:hAnsi="Calibri Light" w:cs="Calibri Light"/>
              </w:rPr>
              <w:t>Spontán tippelések az események várható bekövetkeztéről.</w:t>
            </w:r>
          </w:p>
        </w:tc>
      </w:tr>
      <w:tr w:rsidR="00036884" w:rsidRPr="00013724" w:rsidTr="0003688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17" w:type="dxa"/>
          <w:trHeight w:val="703"/>
        </w:trPr>
        <w:tc>
          <w:tcPr>
            <w:tcW w:w="1938" w:type="dxa"/>
            <w:gridSpan w:val="2"/>
            <w:noWrap/>
          </w:tcPr>
          <w:p w:rsidR="00036884" w:rsidRPr="00013724" w:rsidRDefault="00036884" w:rsidP="00036884">
            <w:pPr>
              <w:rPr>
                <w:rFonts w:ascii="Calibri Light" w:hAnsi="Calibri Light" w:cs="Calibri Light"/>
                <w:b/>
              </w:rPr>
            </w:pPr>
            <w:r w:rsidRPr="00013724">
              <w:rPr>
                <w:rFonts w:ascii="Calibri Light" w:hAnsi="Calibri Light" w:cs="Calibri Light"/>
                <w:b/>
                <w:lang w:val="cs-CZ"/>
              </w:rPr>
              <w:t>Fogalmak</w:t>
            </w:r>
          </w:p>
        </w:tc>
        <w:tc>
          <w:tcPr>
            <w:tcW w:w="8123" w:type="dxa"/>
            <w:gridSpan w:val="15"/>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Lehetőség, kísérlet, táblázat, adat, grafikon, diagram. </w:t>
            </w:r>
          </w:p>
        </w:tc>
      </w:tr>
    </w:tbl>
    <w:p w:rsidR="00036884" w:rsidRPr="00013724" w:rsidRDefault="00036884" w:rsidP="00036884">
      <w:pPr>
        <w:rPr>
          <w:rFonts w:ascii="Calibri Light" w:hAnsi="Calibri Light" w:cs="Calibri Light"/>
        </w:rPr>
      </w:pPr>
    </w:p>
    <w:tbl>
      <w:tblPr>
        <w:tblW w:w="10062" w:type="dxa"/>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36"/>
        <w:gridCol w:w="8126"/>
      </w:tblGrid>
      <w:tr w:rsidR="00036884" w:rsidRPr="00013724" w:rsidTr="00036884">
        <w:trPr>
          <w:trHeight w:val="1"/>
        </w:trPr>
        <w:tc>
          <w:tcPr>
            <w:tcW w:w="1936" w:type="dxa"/>
            <w:shd w:val="clear" w:color="auto" w:fill="auto"/>
            <w:noWrap/>
            <w:vAlign w:val="center"/>
          </w:tcPr>
          <w:p w:rsidR="00036884" w:rsidRDefault="00036884" w:rsidP="00036884">
            <w:pPr>
              <w:rPr>
                <w:rFonts w:ascii="Calibri Light" w:hAnsi="Calibri Light" w:cs="Calibri Light"/>
                <w:b/>
              </w:rPr>
            </w:pPr>
            <w:r w:rsidRPr="00013724">
              <w:rPr>
                <w:rFonts w:ascii="Calibri Light" w:hAnsi="Calibri Light" w:cs="Calibri Light"/>
                <w:b/>
              </w:rPr>
              <w:t>Összegzett tanulási eredmények a</w:t>
            </w:r>
            <w:r>
              <w:rPr>
                <w:rFonts w:ascii="Calibri Light" w:hAnsi="Calibri Light" w:cs="Calibri Light"/>
                <w:b/>
                <w:lang w:val="cs-CZ"/>
              </w:rPr>
              <w:t xml:space="preserve"> két évfolyamos </w:t>
            </w:r>
            <w:r w:rsidRPr="00013724">
              <w:rPr>
                <w:rFonts w:ascii="Calibri Light" w:hAnsi="Calibri Light" w:cs="Calibri Light"/>
                <w:b/>
              </w:rPr>
              <w:t xml:space="preserve">ciklus </w:t>
            </w:r>
            <w:r>
              <w:rPr>
                <w:rFonts w:ascii="Calibri Light" w:hAnsi="Calibri Light" w:cs="Calibri Light"/>
                <w:b/>
              </w:rPr>
              <w:t xml:space="preserve">első évének </w:t>
            </w:r>
            <w:r w:rsidRPr="00013724">
              <w:rPr>
                <w:rFonts w:ascii="Calibri Light" w:hAnsi="Calibri Light" w:cs="Calibri Light"/>
                <w:b/>
              </w:rPr>
              <w:t>végén</w:t>
            </w:r>
          </w:p>
          <w:p w:rsidR="00036884" w:rsidRPr="00013724" w:rsidRDefault="00036884" w:rsidP="00036884">
            <w:pPr>
              <w:rPr>
                <w:rFonts w:ascii="Calibri Light" w:hAnsi="Calibri Light" w:cs="Calibri Light"/>
                <w:b/>
                <w:bCs/>
              </w:rPr>
            </w:pPr>
            <w:r>
              <w:rPr>
                <w:rFonts w:ascii="Calibri Light" w:hAnsi="Calibri Light" w:cs="Calibri Light"/>
                <w:b/>
              </w:rPr>
              <w:t>5.évfolyam</w:t>
            </w:r>
          </w:p>
        </w:tc>
        <w:tc>
          <w:tcPr>
            <w:tcW w:w="8126" w:type="dxa"/>
            <w:shd w:val="clear" w:color="auto" w:fill="auto"/>
            <w:noWrap/>
          </w:tcPr>
          <w:p w:rsidR="00036884" w:rsidRPr="00013724" w:rsidRDefault="00036884" w:rsidP="00036884">
            <w:pPr>
              <w:rPr>
                <w:rFonts w:ascii="Calibri Light" w:hAnsi="Calibri Light" w:cs="Calibri Light"/>
              </w:rPr>
            </w:pPr>
            <w:r w:rsidRPr="00013724">
              <w:rPr>
                <w:rFonts w:ascii="Calibri Light" w:hAnsi="Calibri Light" w:cs="Calibri Light"/>
              </w:rPr>
              <w:t xml:space="preserve">Elemek halmazokba rendezése két szempont szerint. </w:t>
            </w:r>
          </w:p>
          <w:p w:rsidR="00036884" w:rsidRPr="00013724" w:rsidRDefault="00036884" w:rsidP="00036884">
            <w:pPr>
              <w:rPr>
                <w:rFonts w:ascii="Calibri Light" w:hAnsi="Calibri Light" w:cs="Calibri Light"/>
              </w:rPr>
            </w:pPr>
            <w:r w:rsidRPr="00013724">
              <w:rPr>
                <w:rFonts w:ascii="Calibri Light" w:hAnsi="Calibri Light" w:cs="Calibri Light"/>
              </w:rPr>
              <w:t>Közös tulajdonságok felismerése, metszet előállítása.</w:t>
            </w:r>
          </w:p>
          <w:p w:rsidR="00036884" w:rsidRPr="00013724" w:rsidRDefault="00036884" w:rsidP="00036884">
            <w:pPr>
              <w:rPr>
                <w:rFonts w:ascii="Calibri Light" w:hAnsi="Calibri Light" w:cs="Calibri Light"/>
              </w:rPr>
            </w:pPr>
            <w:r w:rsidRPr="00013724">
              <w:rPr>
                <w:rFonts w:ascii="Calibri Light" w:hAnsi="Calibri Light" w:cs="Calibri Light"/>
              </w:rPr>
              <w:t>Egyszerű állítások, tagadások megfogalmazása.</w:t>
            </w:r>
          </w:p>
          <w:p w:rsidR="00036884" w:rsidRPr="00013724" w:rsidRDefault="00036884" w:rsidP="00036884">
            <w:pPr>
              <w:rPr>
                <w:rFonts w:ascii="Calibri Light" w:hAnsi="Calibri Light" w:cs="Calibri Light"/>
              </w:rPr>
            </w:pPr>
            <w:r w:rsidRPr="00013724">
              <w:rPr>
                <w:rFonts w:ascii="Calibri Light" w:hAnsi="Calibri Light" w:cs="Calibri Light"/>
              </w:rPr>
              <w:t>Minél több lehetőség előállítása kombinatorikus feladatokban.</w:t>
            </w:r>
          </w:p>
          <w:p w:rsidR="00036884" w:rsidRPr="00013724" w:rsidRDefault="00036884" w:rsidP="00036884">
            <w:pPr>
              <w:rPr>
                <w:rFonts w:ascii="Calibri Light" w:hAnsi="Calibri Light" w:cs="Calibri Light"/>
              </w:rPr>
            </w:pPr>
            <w:r w:rsidRPr="00013724">
              <w:rPr>
                <w:rFonts w:ascii="Calibri Light" w:hAnsi="Calibri Light" w:cs="Calibri Light"/>
              </w:rPr>
              <w:t>Biztos számfogalom 100-as számkörben.</w:t>
            </w:r>
          </w:p>
          <w:p w:rsidR="00036884" w:rsidRPr="00013724" w:rsidRDefault="00036884" w:rsidP="00036884">
            <w:pPr>
              <w:rPr>
                <w:rFonts w:ascii="Calibri Light" w:hAnsi="Calibri Light" w:cs="Calibri Light"/>
              </w:rPr>
            </w:pPr>
            <w:r w:rsidRPr="00013724">
              <w:rPr>
                <w:rFonts w:ascii="Calibri Light" w:hAnsi="Calibri Light" w:cs="Calibri Light"/>
              </w:rPr>
              <w:t>Jártasság 1 000-es számkörben.</w:t>
            </w:r>
          </w:p>
          <w:p w:rsidR="00036884" w:rsidRPr="00013724" w:rsidRDefault="00036884" w:rsidP="00036884">
            <w:pPr>
              <w:rPr>
                <w:rFonts w:ascii="Calibri Light" w:hAnsi="Calibri Light" w:cs="Calibri Light"/>
              </w:rPr>
            </w:pPr>
            <w:r w:rsidRPr="00013724">
              <w:rPr>
                <w:rFonts w:ascii="Calibri Light" w:hAnsi="Calibri Light" w:cs="Calibri Light"/>
              </w:rPr>
              <w:t>A törtszámok és a negatív számok ismerete.</w:t>
            </w:r>
          </w:p>
          <w:p w:rsidR="00036884" w:rsidRPr="00013724" w:rsidRDefault="00036884" w:rsidP="00036884">
            <w:pPr>
              <w:rPr>
                <w:rFonts w:ascii="Calibri Light" w:hAnsi="Calibri Light" w:cs="Calibri Light"/>
              </w:rPr>
            </w:pPr>
            <w:r w:rsidRPr="00013724">
              <w:rPr>
                <w:rFonts w:ascii="Calibri Light" w:hAnsi="Calibri Light" w:cs="Calibri Light"/>
              </w:rPr>
              <w:t>A szorzó- és bennfoglaló táblák tudása (szükség esetén táblázat segítségével).</w:t>
            </w:r>
          </w:p>
          <w:p w:rsidR="00036884" w:rsidRPr="00013724" w:rsidRDefault="00036884" w:rsidP="00036884">
            <w:pPr>
              <w:rPr>
                <w:rFonts w:ascii="Calibri Light" w:hAnsi="Calibri Light" w:cs="Calibri Light"/>
              </w:rPr>
            </w:pPr>
            <w:r w:rsidRPr="00013724">
              <w:rPr>
                <w:rFonts w:ascii="Calibri Light" w:hAnsi="Calibri Light" w:cs="Calibri Light"/>
              </w:rPr>
              <w:t>A tanult írásbeli műveletek megoldása (szükség esetén számológéppel).</w:t>
            </w:r>
          </w:p>
          <w:p w:rsidR="00036884" w:rsidRPr="00013724" w:rsidRDefault="00036884" w:rsidP="00036884">
            <w:pPr>
              <w:rPr>
                <w:rFonts w:ascii="Calibri Light" w:hAnsi="Calibri Light" w:cs="Calibri Light"/>
              </w:rPr>
            </w:pPr>
            <w:r w:rsidRPr="00013724">
              <w:rPr>
                <w:rFonts w:ascii="Calibri Light" w:hAnsi="Calibri Light" w:cs="Calibri Light"/>
              </w:rPr>
              <w:t>Egyszerű szöveges feladatok önálló megoldása.</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Síkidomok egy és több szempontú csoportosítása a tanult tulajdonságok alapján. Szabvány mértékegységek és a közöttük lévő váltószámok ismerete. </w:t>
            </w:r>
          </w:p>
          <w:p w:rsidR="00036884" w:rsidRPr="00013724" w:rsidRDefault="00036884" w:rsidP="00036884">
            <w:pPr>
              <w:rPr>
                <w:rFonts w:ascii="Calibri Light" w:hAnsi="Calibri Light" w:cs="Calibri Light"/>
              </w:rPr>
            </w:pPr>
            <w:r w:rsidRPr="00013724">
              <w:rPr>
                <w:rFonts w:ascii="Calibri Light" w:hAnsi="Calibri Light" w:cs="Calibri Light"/>
              </w:rPr>
              <w:t>A téglalap és a négyzet kerületének mérése, számítása; területének mérése lefedéssel.</w:t>
            </w:r>
          </w:p>
          <w:p w:rsidR="00036884" w:rsidRPr="00013724" w:rsidRDefault="00036884" w:rsidP="00036884">
            <w:pPr>
              <w:rPr>
                <w:rFonts w:ascii="Calibri Light" w:hAnsi="Calibri Light" w:cs="Calibri Light"/>
              </w:rPr>
            </w:pPr>
            <w:r w:rsidRPr="00013724">
              <w:rPr>
                <w:rFonts w:ascii="Calibri Light" w:hAnsi="Calibri Light" w:cs="Calibri Light"/>
              </w:rPr>
              <w:t>Szerkesztések: szakaszok rajzolása, másolása, felezése, téglalap- és négyzet rajzolása.</w:t>
            </w:r>
          </w:p>
          <w:p w:rsidR="00036884" w:rsidRPr="00013724" w:rsidRDefault="00036884" w:rsidP="00036884">
            <w:pPr>
              <w:rPr>
                <w:rFonts w:ascii="Calibri Light" w:hAnsi="Calibri Light" w:cs="Calibri Light"/>
              </w:rPr>
            </w:pPr>
            <w:r w:rsidRPr="00013724">
              <w:rPr>
                <w:rFonts w:ascii="Calibri Light" w:hAnsi="Calibri Light" w:cs="Calibri Light"/>
              </w:rPr>
              <w:t>Racionális számok összehasonlítása, összefüggések felfedezése.</w:t>
            </w:r>
          </w:p>
          <w:p w:rsidR="00036884" w:rsidRPr="00013724" w:rsidRDefault="00036884" w:rsidP="00036884">
            <w:pPr>
              <w:rPr>
                <w:rFonts w:ascii="Calibri Light" w:hAnsi="Calibri Light" w:cs="Calibri Light"/>
              </w:rPr>
            </w:pPr>
            <w:r w:rsidRPr="00013724">
              <w:rPr>
                <w:rFonts w:ascii="Calibri Light" w:hAnsi="Calibri Light" w:cs="Calibri Light"/>
              </w:rPr>
              <w:t>Sorozatok folytatása a felismert szabály alapján.</w:t>
            </w:r>
          </w:p>
          <w:p w:rsidR="00036884" w:rsidRPr="00013724" w:rsidRDefault="00036884" w:rsidP="00036884">
            <w:pPr>
              <w:rPr>
                <w:rFonts w:ascii="Calibri Light" w:hAnsi="Calibri Light" w:cs="Calibri Light"/>
              </w:rPr>
            </w:pPr>
            <w:r w:rsidRPr="00013724">
              <w:rPr>
                <w:rFonts w:ascii="Calibri Light" w:hAnsi="Calibri Light" w:cs="Calibri Light"/>
              </w:rPr>
              <w:t xml:space="preserve">Adatok leolvasása táblázatból. </w:t>
            </w:r>
          </w:p>
          <w:p w:rsidR="00036884" w:rsidRPr="00013724" w:rsidRDefault="00036884" w:rsidP="00036884">
            <w:pPr>
              <w:rPr>
                <w:rFonts w:ascii="Calibri Light" w:hAnsi="Calibri Light" w:cs="Calibri Light"/>
              </w:rPr>
            </w:pPr>
            <w:r w:rsidRPr="00013724">
              <w:rPr>
                <w:rFonts w:ascii="Calibri Light" w:hAnsi="Calibri Light" w:cs="Calibri Light"/>
              </w:rPr>
              <w:t>Adatok táblázatba beírása a felismert szabály alapján.</w:t>
            </w:r>
          </w:p>
        </w:tc>
      </w:tr>
      <w:tr w:rsidR="00036884" w:rsidRPr="0000153C" w:rsidTr="00036884">
        <w:trPr>
          <w:trHeight w:val="1"/>
        </w:trPr>
        <w:tc>
          <w:tcPr>
            <w:tcW w:w="1936"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Összegzett tanulási eredmények a két évfolyamos ciklus második évfolyama (6. évfolyam) végén</w:t>
            </w:r>
          </w:p>
        </w:tc>
        <w:tc>
          <w:tcPr>
            <w:tcW w:w="8126" w:type="dxa"/>
            <w:tcBorders>
              <w:top w:val="single" w:sz="2" w:space="0" w:color="000000"/>
              <w:left w:val="single" w:sz="2" w:space="0" w:color="000000"/>
              <w:bottom w:val="single" w:sz="2" w:space="0" w:color="000000"/>
              <w:right w:val="single" w:sz="2" w:space="0" w:color="000000"/>
            </w:tcBorders>
            <w:shd w:val="clear" w:color="auto" w:fill="auto"/>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Adott tulajdonságú részhalmaz előállítása alaphalmazon. </w:t>
            </w:r>
          </w:p>
          <w:p w:rsidR="00036884" w:rsidRPr="00CA6B4B" w:rsidRDefault="00036884" w:rsidP="00036884">
            <w:pPr>
              <w:rPr>
                <w:rFonts w:ascii="Calibri Light" w:hAnsi="Calibri Light" w:cs="Calibri Light"/>
              </w:rPr>
            </w:pPr>
            <w:r w:rsidRPr="00CA6B4B">
              <w:rPr>
                <w:rFonts w:ascii="Calibri Light" w:hAnsi="Calibri Light" w:cs="Calibri Light"/>
              </w:rPr>
              <w:t>Logikai kifejezések pontos használata.</w:t>
            </w:r>
          </w:p>
          <w:p w:rsidR="00036884" w:rsidRPr="00CA6B4B" w:rsidRDefault="00036884" w:rsidP="00036884">
            <w:pPr>
              <w:rPr>
                <w:rFonts w:ascii="Calibri Light" w:hAnsi="Calibri Light" w:cs="Calibri Light"/>
              </w:rPr>
            </w:pPr>
            <w:r w:rsidRPr="00CA6B4B">
              <w:rPr>
                <w:rFonts w:ascii="Calibri Light" w:hAnsi="Calibri Light" w:cs="Calibri Light"/>
              </w:rPr>
              <w:t>Minél több lehetőség előállítása kombinatorikus feladatokban.</w:t>
            </w:r>
          </w:p>
          <w:p w:rsidR="00036884" w:rsidRPr="00CA6B4B" w:rsidRDefault="00036884" w:rsidP="00036884">
            <w:pPr>
              <w:rPr>
                <w:rFonts w:ascii="Calibri Light" w:hAnsi="Calibri Light" w:cs="Calibri Light"/>
              </w:rPr>
            </w:pPr>
            <w:r w:rsidRPr="00CA6B4B">
              <w:rPr>
                <w:rFonts w:ascii="Calibri Light" w:hAnsi="Calibri Light" w:cs="Calibri Light"/>
              </w:rPr>
              <w:t>Jártasság 10 000-es számkörben.</w:t>
            </w:r>
          </w:p>
          <w:p w:rsidR="00036884" w:rsidRPr="00CA6B4B" w:rsidRDefault="00036884" w:rsidP="00036884">
            <w:pPr>
              <w:rPr>
                <w:rFonts w:ascii="Calibri Light" w:hAnsi="Calibri Light" w:cs="Calibri Light"/>
              </w:rPr>
            </w:pPr>
            <w:r w:rsidRPr="00CA6B4B">
              <w:rPr>
                <w:rFonts w:ascii="Calibri Light" w:hAnsi="Calibri Light" w:cs="Calibri Light"/>
              </w:rPr>
              <w:t>A törtszámok és a negatív számok ismerete.</w:t>
            </w:r>
          </w:p>
          <w:p w:rsidR="00036884" w:rsidRPr="00CA6B4B" w:rsidRDefault="00036884" w:rsidP="00036884">
            <w:pPr>
              <w:rPr>
                <w:rFonts w:ascii="Calibri Light" w:hAnsi="Calibri Light" w:cs="Calibri Light"/>
              </w:rPr>
            </w:pPr>
            <w:r w:rsidRPr="00CA6B4B">
              <w:rPr>
                <w:rFonts w:ascii="Calibri Light" w:hAnsi="Calibri Light" w:cs="Calibri Light"/>
              </w:rPr>
              <w:t>A szorzó- és bennfoglaló táblák tudása (szükség esetén táblázat segítségével).</w:t>
            </w:r>
          </w:p>
          <w:p w:rsidR="00036884" w:rsidRPr="00CA6B4B" w:rsidRDefault="00036884" w:rsidP="00036884">
            <w:pPr>
              <w:rPr>
                <w:rFonts w:ascii="Calibri Light" w:hAnsi="Calibri Light" w:cs="Calibri Light"/>
              </w:rPr>
            </w:pPr>
            <w:r w:rsidRPr="00CA6B4B">
              <w:rPr>
                <w:rFonts w:ascii="Calibri Light" w:hAnsi="Calibri Light" w:cs="Calibri Light"/>
              </w:rPr>
              <w:t>A tanult írásbeli műveletek megoldása (szükség esetén számológéppel).</w:t>
            </w:r>
          </w:p>
          <w:p w:rsidR="00036884" w:rsidRPr="00CA6B4B" w:rsidRDefault="00036884" w:rsidP="00036884">
            <w:pPr>
              <w:rPr>
                <w:rFonts w:ascii="Calibri Light" w:hAnsi="Calibri Light" w:cs="Calibri Light"/>
              </w:rPr>
            </w:pPr>
            <w:r w:rsidRPr="00CA6B4B">
              <w:rPr>
                <w:rFonts w:ascii="Calibri Light" w:hAnsi="Calibri Light" w:cs="Calibri Light"/>
              </w:rPr>
              <w:t>Egyszerű szöveges feladatok önálló megoldása.</w:t>
            </w:r>
          </w:p>
          <w:p w:rsidR="00036884" w:rsidRPr="00CA6B4B" w:rsidRDefault="00036884" w:rsidP="00036884">
            <w:pPr>
              <w:rPr>
                <w:rFonts w:ascii="Calibri Light" w:hAnsi="Calibri Light" w:cs="Calibri Light"/>
              </w:rPr>
            </w:pPr>
          </w:p>
          <w:p w:rsidR="00036884" w:rsidRPr="00CA6B4B" w:rsidRDefault="00036884" w:rsidP="00036884">
            <w:pPr>
              <w:rPr>
                <w:rFonts w:ascii="Calibri Light" w:hAnsi="Calibri Light" w:cs="Calibri Light"/>
              </w:rPr>
            </w:pPr>
            <w:r w:rsidRPr="00CA6B4B">
              <w:rPr>
                <w:rFonts w:ascii="Calibri Light" w:hAnsi="Calibri Light" w:cs="Calibri Light"/>
              </w:rPr>
              <w:t xml:space="preserve">Testek és síkidomok egy és több szempontú csoportosítása a tanult tulajdonságok alapján. </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Szabvány mértékegységek és a közöttük lévő váltószámok ismerete. </w:t>
            </w:r>
          </w:p>
          <w:p w:rsidR="00036884" w:rsidRPr="00CA6B4B" w:rsidRDefault="00036884" w:rsidP="00036884">
            <w:pPr>
              <w:rPr>
                <w:rFonts w:ascii="Calibri Light" w:hAnsi="Calibri Light" w:cs="Calibri Light"/>
              </w:rPr>
            </w:pPr>
            <w:r w:rsidRPr="00CA6B4B">
              <w:rPr>
                <w:rFonts w:ascii="Calibri Light" w:hAnsi="Calibri Light" w:cs="Calibri Light"/>
              </w:rPr>
              <w:t>A téglalap és a négyzet kerületének mérése, számítása; területének mérése lefedéssel.</w:t>
            </w:r>
          </w:p>
          <w:p w:rsidR="00036884" w:rsidRPr="00CA6B4B" w:rsidRDefault="00036884" w:rsidP="00036884">
            <w:pPr>
              <w:rPr>
                <w:rFonts w:ascii="Calibri Light" w:hAnsi="Calibri Light" w:cs="Calibri Light"/>
              </w:rPr>
            </w:pPr>
            <w:r w:rsidRPr="00CA6B4B">
              <w:rPr>
                <w:rFonts w:ascii="Calibri Light" w:hAnsi="Calibri Light" w:cs="Calibri Light"/>
              </w:rPr>
              <w:t>Szerkesztések: szögek és szakaszok rajzolása, másolása, felezése; párhuzamos-, merőleges egyenesek szerkesztése, téglalap- és négyzet rajzolása.</w:t>
            </w:r>
          </w:p>
          <w:p w:rsidR="00036884" w:rsidRPr="00CA6B4B" w:rsidRDefault="00036884" w:rsidP="00036884">
            <w:pPr>
              <w:rPr>
                <w:rFonts w:ascii="Calibri Light" w:hAnsi="Calibri Light" w:cs="Calibri Light"/>
              </w:rPr>
            </w:pPr>
            <w:r w:rsidRPr="00CA6B4B">
              <w:rPr>
                <w:rFonts w:ascii="Calibri Light" w:hAnsi="Calibri Light" w:cs="Calibri Light"/>
              </w:rPr>
              <w:t>Racionális számok összehasonlítása, összefüggések felfedezése, szabály megfogalmazása.</w:t>
            </w:r>
          </w:p>
          <w:p w:rsidR="00036884" w:rsidRPr="00CA6B4B" w:rsidRDefault="00036884" w:rsidP="00036884">
            <w:pPr>
              <w:rPr>
                <w:rFonts w:ascii="Calibri Light" w:hAnsi="Calibri Light" w:cs="Calibri Light"/>
              </w:rPr>
            </w:pPr>
            <w:r w:rsidRPr="00CA6B4B">
              <w:rPr>
                <w:rFonts w:ascii="Calibri Light" w:hAnsi="Calibri Light" w:cs="Calibri Light"/>
              </w:rPr>
              <w:t>Sorozatok folytatása a felismert szabály alapján.</w:t>
            </w:r>
          </w:p>
          <w:p w:rsidR="00036884" w:rsidRPr="00CA6B4B" w:rsidRDefault="00036884" w:rsidP="00036884">
            <w:pPr>
              <w:rPr>
                <w:rFonts w:ascii="Calibri Light" w:hAnsi="Calibri Light" w:cs="Calibri Light"/>
              </w:rPr>
            </w:pPr>
            <w:r w:rsidRPr="00CA6B4B">
              <w:rPr>
                <w:rFonts w:ascii="Calibri Light" w:hAnsi="Calibri Light" w:cs="Calibri Light"/>
              </w:rPr>
              <w:t>Adatok leolvasása táblázatból, koordináta-rendszer adatpárjainak leolvasása, lejegyzése.</w:t>
            </w:r>
          </w:p>
          <w:p w:rsidR="00036884" w:rsidRPr="00CA6B4B" w:rsidRDefault="00036884" w:rsidP="00036884">
            <w:pPr>
              <w:rPr>
                <w:rFonts w:ascii="Calibri Light" w:hAnsi="Calibri Light" w:cs="Calibri Light"/>
              </w:rPr>
            </w:pPr>
            <w:r w:rsidRPr="00CA6B4B">
              <w:rPr>
                <w:rFonts w:ascii="Calibri Light" w:hAnsi="Calibri Light" w:cs="Calibri Light"/>
              </w:rPr>
              <w:t>Adatok táblázatba beírása a felismert szabály alapján, ábrázolásuk koordináta-rendszerben.</w:t>
            </w:r>
          </w:p>
          <w:p w:rsidR="00036884" w:rsidRPr="00CA6B4B" w:rsidRDefault="00036884" w:rsidP="00036884">
            <w:pPr>
              <w:rPr>
                <w:rFonts w:ascii="Calibri Light" w:hAnsi="Calibri Light" w:cs="Calibri Light"/>
              </w:rPr>
            </w:pPr>
            <w:r w:rsidRPr="00CA6B4B">
              <w:rPr>
                <w:rFonts w:ascii="Calibri Light" w:hAnsi="Calibri Light" w:cs="Calibri Light"/>
              </w:rPr>
              <w:t>Statisztikai adtok lejegyzése, ábrázolása egyszerűbb esetekben.</w:t>
            </w:r>
          </w:p>
          <w:p w:rsidR="00036884" w:rsidRPr="00CA6B4B" w:rsidRDefault="00036884" w:rsidP="00036884">
            <w:pPr>
              <w:rPr>
                <w:rFonts w:ascii="Calibri Light" w:hAnsi="Calibri Light" w:cs="Calibri Light"/>
              </w:rPr>
            </w:pPr>
            <w:r w:rsidRPr="00CA6B4B">
              <w:rPr>
                <w:rFonts w:ascii="Calibri Light" w:hAnsi="Calibri Light" w:cs="Calibri Light"/>
              </w:rPr>
              <w:t>Valószínűségi játékokban az esetek lejegyzése.</w:t>
            </w:r>
          </w:p>
        </w:tc>
      </w:tr>
    </w:tbl>
    <w:p w:rsidR="00036884" w:rsidRPr="00013724" w:rsidRDefault="00036884" w:rsidP="00036884">
      <w:pPr>
        <w:rPr>
          <w:rFonts w:ascii="Calibri Light" w:hAnsi="Calibri Light" w:cs="Calibri Light"/>
        </w:rPr>
      </w:pPr>
    </w:p>
    <w:p w:rsidR="00036884" w:rsidRPr="00CA6B4B" w:rsidRDefault="00036884" w:rsidP="00036884">
      <w:pPr>
        <w:rPr>
          <w:rFonts w:ascii="Calibri Light" w:hAnsi="Calibri Light" w:cs="Calibri Light"/>
          <w:b/>
        </w:rPr>
      </w:pPr>
      <w:r w:rsidRPr="00CA6B4B">
        <w:rPr>
          <w:rFonts w:ascii="Calibri Light" w:hAnsi="Calibri Light" w:cs="Calibri Light"/>
          <w:b/>
        </w:rPr>
        <w:t>7–8. évfolyam</w:t>
      </w:r>
    </w:p>
    <w:p w:rsidR="00036884" w:rsidRPr="00CA6B4B" w:rsidRDefault="00036884" w:rsidP="00036884">
      <w:pPr>
        <w:rPr>
          <w:rFonts w:ascii="Calibri Light" w:hAnsi="Calibri Light" w:cs="Calibri Light"/>
          <w:b/>
        </w:rPr>
      </w:pPr>
    </w:p>
    <w:p w:rsidR="00036884" w:rsidRPr="00CA6B4B" w:rsidRDefault="00036884" w:rsidP="00036884">
      <w:pPr>
        <w:rPr>
          <w:rFonts w:ascii="Calibri Light" w:hAnsi="Calibri Light" w:cs="Calibri Light"/>
        </w:rPr>
      </w:pPr>
      <w:r w:rsidRPr="00CA6B4B">
        <w:rPr>
          <w:rFonts w:ascii="Calibri Light" w:hAnsi="Calibri Light" w:cs="Calibri Light"/>
        </w:rPr>
        <w:t xml:space="preserve">A két év célja a tanulók felkészítése az önálló életvitelre, az önálló munkavégzésre, az egyéni képességeikhez igazodó továbbtanulásra, a társadalmi beilleszkedés elősegítésére. Olyan ismeretek, képességek, készségek kialakítása, ami biztosítja az önálló tanulás lehetőségét, és felkészíti őket az egész életen át tartó tanulásra. Enyhe értelmi fogyatékos tanulók esetében kiemelt szerepe van az egyénre szabott önálló tanulási eljárások és módok használatának, alkalmazásának, a tanuló motiváltsága megteremtésének. </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A matematika tantárgy sajátos fejlesztési célja a figyelem terjedelmének, tartósságának fokozatos növelése és szinten tartása, a koncentrációképesség fejlesztése, az auditív és vizuális észlelés és érzékelés pontosságának fejlesztése. </w:t>
      </w:r>
    </w:p>
    <w:p w:rsidR="00036884" w:rsidRPr="00CA6B4B" w:rsidRDefault="00036884" w:rsidP="00036884">
      <w:pPr>
        <w:rPr>
          <w:rFonts w:ascii="Calibri Light" w:hAnsi="Calibri Light" w:cs="Calibri Light"/>
          <w:lang w:val="cs-CZ"/>
        </w:rPr>
      </w:pPr>
    </w:p>
    <w:tbl>
      <w:tblPr>
        <w:tblW w:w="10490" w:type="dxa"/>
        <w:tblInd w:w="-289" w:type="dxa"/>
        <w:tblLayout w:type="fixed"/>
        <w:tblLook w:val="0000" w:firstRow="0" w:lastRow="0" w:firstColumn="0" w:lastColumn="0" w:noHBand="0" w:noVBand="0"/>
      </w:tblPr>
      <w:tblGrid>
        <w:gridCol w:w="289"/>
        <w:gridCol w:w="23"/>
        <w:gridCol w:w="13"/>
        <w:gridCol w:w="1805"/>
        <w:gridCol w:w="35"/>
        <w:gridCol w:w="99"/>
        <w:gridCol w:w="93"/>
        <w:gridCol w:w="106"/>
        <w:gridCol w:w="66"/>
        <w:gridCol w:w="30"/>
        <w:gridCol w:w="14"/>
        <w:gridCol w:w="58"/>
        <w:gridCol w:w="1735"/>
        <w:gridCol w:w="544"/>
        <w:gridCol w:w="22"/>
        <w:gridCol w:w="11"/>
        <w:gridCol w:w="3249"/>
        <w:gridCol w:w="33"/>
        <w:gridCol w:w="64"/>
        <w:gridCol w:w="52"/>
        <w:gridCol w:w="2149"/>
      </w:tblGrid>
      <w:tr w:rsidR="00036884" w:rsidRPr="00CA6B4B" w:rsidTr="00036884">
        <w:trPr>
          <w:trHeight w:val="1"/>
        </w:trPr>
        <w:tc>
          <w:tcPr>
            <w:tcW w:w="2559" w:type="dxa"/>
            <w:gridSpan w:val="10"/>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b/>
                <w:bCs/>
              </w:rPr>
              <w:t>Témakör</w:t>
            </w:r>
          </w:p>
        </w:tc>
        <w:tc>
          <w:tcPr>
            <w:tcW w:w="5666" w:type="dxa"/>
            <w:gridSpan w:val="8"/>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 xml:space="preserve">1. Gondolkodási módszerek, halmazok, </w:t>
            </w:r>
            <w:r w:rsidRPr="00CA6B4B">
              <w:rPr>
                <w:rFonts w:ascii="Calibri Light" w:hAnsi="Calibri Light" w:cs="Calibri Light"/>
                <w:b/>
                <w:lang w:val="cs-CZ"/>
              </w:rPr>
              <w:t>matematikai</w:t>
            </w:r>
            <w:r w:rsidRPr="00CA6B4B">
              <w:rPr>
                <w:rFonts w:ascii="Calibri Light" w:hAnsi="Calibri Light" w:cs="Calibri Light"/>
                <w:b/>
              </w:rPr>
              <w:t xml:space="preserve"> logika, kombinatorika</w:t>
            </w:r>
          </w:p>
        </w:tc>
        <w:tc>
          <w:tcPr>
            <w:tcW w:w="2265" w:type="dxa"/>
            <w:gridSpan w:val="3"/>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b/>
                <w:bCs/>
                <w:lang w:val="cs-CZ"/>
              </w:rPr>
              <w:t>óraszám:</w:t>
            </w:r>
            <w:r w:rsidRPr="00CA6B4B">
              <w:rPr>
                <w:rFonts w:ascii="Calibri Light" w:hAnsi="Calibri Light" w:cs="Calibri Light"/>
                <w:b/>
                <w:bCs/>
              </w:rPr>
              <w:t xml:space="preserve"> 2</w:t>
            </w:r>
            <w:r>
              <w:rPr>
                <w:rFonts w:ascii="Calibri Light" w:hAnsi="Calibri Light" w:cs="Calibri Light"/>
                <w:b/>
                <w:bCs/>
              </w:rPr>
              <w:t>4</w:t>
            </w:r>
            <w:r w:rsidRPr="00CA6B4B">
              <w:rPr>
                <w:rFonts w:ascii="Calibri Light" w:hAnsi="Calibri Light" w:cs="Calibri Light"/>
                <w:b/>
                <w:bCs/>
              </w:rPr>
              <w:t xml:space="preserve"> óra</w:t>
            </w:r>
          </w:p>
          <w:p w:rsidR="00036884" w:rsidRPr="00CA6B4B" w:rsidRDefault="00036884" w:rsidP="00036884">
            <w:pPr>
              <w:rPr>
                <w:rFonts w:ascii="Calibri Light" w:hAnsi="Calibri Light" w:cs="Calibri Light"/>
              </w:rPr>
            </w:pPr>
          </w:p>
        </w:tc>
      </w:tr>
      <w:tr w:rsidR="00036884" w:rsidRPr="00CA6B4B" w:rsidTr="00036884">
        <w:trPr>
          <w:trHeight w:val="1"/>
        </w:trPr>
        <w:tc>
          <w:tcPr>
            <w:tcW w:w="2559" w:type="dxa"/>
            <w:gridSpan w:val="10"/>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bCs/>
              </w:rPr>
              <w:t>A témakör nevelési-fejlesztési céljai</w:t>
            </w:r>
          </w:p>
        </w:tc>
        <w:tc>
          <w:tcPr>
            <w:tcW w:w="7931" w:type="dxa"/>
            <w:gridSpan w:val="11"/>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Megfigyelő, elemző, lényeglátó és döntésiképesség fejlesztése.</w:t>
            </w:r>
          </w:p>
          <w:p w:rsidR="00036884" w:rsidRPr="00CA6B4B" w:rsidRDefault="00036884" w:rsidP="00036884">
            <w:pPr>
              <w:rPr>
                <w:rFonts w:ascii="Calibri Light" w:hAnsi="Calibri Light" w:cs="Calibri Light"/>
              </w:rPr>
            </w:pPr>
            <w:r w:rsidRPr="00CA6B4B">
              <w:rPr>
                <w:rFonts w:ascii="Calibri Light" w:hAnsi="Calibri Light" w:cs="Calibri Light"/>
              </w:rPr>
              <w:t>Analógiás, logikus és kombinatorikus gondolkodás fejlesztése, a gondolkodási műveletek elmélyítésével.</w:t>
            </w:r>
          </w:p>
        </w:tc>
      </w:tr>
      <w:tr w:rsidR="00036884" w:rsidRPr="00CA6B4B" w:rsidTr="00036884">
        <w:trPr>
          <w:trHeight w:val="1"/>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b/>
                <w:bCs/>
              </w:rPr>
              <w:t>Fejlesztési ismeretek</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b/>
                <w:bCs/>
              </w:rPr>
              <w:t>Fejlesztési tevékenységek</w:t>
            </w:r>
          </w:p>
        </w:tc>
      </w:tr>
      <w:tr w:rsidR="00036884" w:rsidRPr="00CA6B4B" w:rsidTr="00036884">
        <w:trPr>
          <w:trHeight w:val="1"/>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i/>
              </w:rPr>
              <w:t>1.1. Halmazok</w:t>
            </w:r>
          </w:p>
          <w:p w:rsidR="00036884" w:rsidRPr="00CA6B4B" w:rsidRDefault="00036884" w:rsidP="00036884">
            <w:pPr>
              <w:rPr>
                <w:rFonts w:ascii="Calibri Light" w:hAnsi="Calibri Light" w:cs="Calibri Light"/>
                <w:b/>
              </w:rPr>
            </w:pPr>
            <w:r w:rsidRPr="00CA6B4B">
              <w:rPr>
                <w:rFonts w:ascii="Calibri Light" w:hAnsi="Calibri Light" w:cs="Calibri Light"/>
              </w:rPr>
              <w:t>Alap-, rész-, kiegészítő halmaz és metszethalmaz.</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A tanult halmazelméleti ismeretek alkalmazása más matematikai témakörökben, tantárgyakban.</w:t>
            </w:r>
          </w:p>
          <w:p w:rsidR="00036884" w:rsidRPr="00CA6B4B" w:rsidRDefault="00036884" w:rsidP="00036884">
            <w:pPr>
              <w:rPr>
                <w:rFonts w:ascii="Calibri Light" w:hAnsi="Calibri Light" w:cs="Calibri Light"/>
              </w:rPr>
            </w:pPr>
            <w:r w:rsidRPr="00CA6B4B">
              <w:rPr>
                <w:rFonts w:ascii="Calibri Light" w:hAnsi="Calibri Light" w:cs="Calibri Light"/>
              </w:rPr>
              <w:t>Elemek szétválogatása több feltétel szerint.</w:t>
            </w:r>
          </w:p>
          <w:p w:rsidR="00036884" w:rsidRPr="00CA6B4B" w:rsidRDefault="00036884" w:rsidP="00036884">
            <w:pPr>
              <w:rPr>
                <w:rFonts w:ascii="Calibri Light" w:hAnsi="Calibri Light" w:cs="Calibri Light"/>
              </w:rPr>
            </w:pPr>
            <w:r w:rsidRPr="00CA6B4B">
              <w:rPr>
                <w:rFonts w:ascii="Calibri Light" w:hAnsi="Calibri Light" w:cs="Calibri Light"/>
              </w:rPr>
              <w:t>Halmazok kapcsolatának felismerése: nincs közös elemük, egyik a másiknak része, van közös elemük, de egyik sem része a másiknak.</w:t>
            </w:r>
          </w:p>
        </w:tc>
      </w:tr>
      <w:tr w:rsidR="00036884" w:rsidRPr="00CA6B4B" w:rsidTr="00036884">
        <w:trPr>
          <w:trHeight w:val="1"/>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rPr>
              <w:t>Végtelen és üres halmaz.</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Végtelen és üres halmazok megfigyelése, létrehozása.</w:t>
            </w:r>
          </w:p>
          <w:p w:rsidR="00036884" w:rsidRPr="00CA6B4B" w:rsidRDefault="00036884" w:rsidP="00036884">
            <w:pPr>
              <w:rPr>
                <w:rFonts w:ascii="Calibri Light" w:hAnsi="Calibri Light" w:cs="Calibri Light"/>
              </w:rPr>
            </w:pPr>
            <w:r w:rsidRPr="00CA6B4B">
              <w:rPr>
                <w:rFonts w:ascii="Calibri Light" w:hAnsi="Calibri Light" w:cs="Calibri Light"/>
              </w:rPr>
              <w:t>Halmazok kapcsolatának vizsgálata.</w:t>
            </w:r>
          </w:p>
        </w:tc>
      </w:tr>
      <w:tr w:rsidR="00036884" w:rsidRPr="00CA6B4B" w:rsidTr="00036884">
        <w:trPr>
          <w:trHeight w:val="1"/>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i/>
              </w:rPr>
              <w:t>1.2. Matematikai logika</w:t>
            </w:r>
          </w:p>
          <w:p w:rsidR="00036884" w:rsidRPr="00CA6B4B" w:rsidRDefault="00036884" w:rsidP="00036884">
            <w:pPr>
              <w:rPr>
                <w:rFonts w:ascii="Calibri Light" w:hAnsi="Calibri Light" w:cs="Calibri Light"/>
              </w:rPr>
            </w:pPr>
            <w:r w:rsidRPr="00CA6B4B">
              <w:rPr>
                <w:rFonts w:ascii="Calibri Light" w:hAnsi="Calibri Light" w:cs="Calibri Light"/>
              </w:rPr>
              <w:t>Állítások és tagadások igazságtartalma.</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Állítások és tagadások megfogalmazása a végtelen és üres halmazokról.</w:t>
            </w:r>
          </w:p>
          <w:p w:rsidR="00036884" w:rsidRPr="00CA6B4B" w:rsidRDefault="00036884" w:rsidP="00036884">
            <w:pPr>
              <w:rPr>
                <w:rFonts w:ascii="Calibri Light" w:hAnsi="Calibri Light" w:cs="Calibri Light"/>
              </w:rPr>
            </w:pPr>
            <w:r w:rsidRPr="00CA6B4B">
              <w:rPr>
                <w:rFonts w:ascii="Calibri Light" w:hAnsi="Calibri Light" w:cs="Calibri Light"/>
              </w:rPr>
              <w:t>Állítások alap-, rész- és kiegészítő halmazokról.</w:t>
            </w:r>
          </w:p>
          <w:p w:rsidR="00036884" w:rsidRPr="00CA6B4B" w:rsidRDefault="00036884" w:rsidP="00036884">
            <w:pPr>
              <w:rPr>
                <w:rFonts w:ascii="Calibri Light" w:hAnsi="Calibri Light" w:cs="Calibri Light"/>
              </w:rPr>
            </w:pPr>
            <w:r w:rsidRPr="00CA6B4B">
              <w:rPr>
                <w:rFonts w:ascii="Calibri Light" w:hAnsi="Calibri Light" w:cs="Calibri Light"/>
              </w:rPr>
              <w:t>Állítások halmazok metszetéről.</w:t>
            </w:r>
          </w:p>
          <w:p w:rsidR="00036884" w:rsidRPr="00CA6B4B" w:rsidRDefault="00036884" w:rsidP="00036884">
            <w:pPr>
              <w:rPr>
                <w:rFonts w:ascii="Calibri Light" w:hAnsi="Calibri Light" w:cs="Calibri Light"/>
              </w:rPr>
            </w:pPr>
            <w:r w:rsidRPr="00CA6B4B">
              <w:rPr>
                <w:rFonts w:ascii="Calibri Light" w:hAnsi="Calibri Light" w:cs="Calibri Light"/>
              </w:rPr>
              <w:t>Hibás állítások javítása.</w:t>
            </w:r>
          </w:p>
          <w:p w:rsidR="00036884" w:rsidRPr="00CA6B4B" w:rsidRDefault="00036884" w:rsidP="00036884">
            <w:pPr>
              <w:rPr>
                <w:rFonts w:ascii="Calibri Light" w:hAnsi="Calibri Light" w:cs="Calibri Light"/>
              </w:rPr>
            </w:pPr>
            <w:r w:rsidRPr="00CA6B4B">
              <w:rPr>
                <w:rFonts w:ascii="Calibri Light" w:hAnsi="Calibri Light" w:cs="Calibri Light"/>
              </w:rPr>
              <w:t>Feltétel tagadása: a logikai „nem”.</w:t>
            </w:r>
          </w:p>
          <w:p w:rsidR="00036884" w:rsidRPr="00CA6B4B" w:rsidRDefault="00036884" w:rsidP="00036884">
            <w:pPr>
              <w:rPr>
                <w:rFonts w:ascii="Calibri Light" w:hAnsi="Calibri Light" w:cs="Calibri Light"/>
              </w:rPr>
            </w:pPr>
            <w:r w:rsidRPr="00CA6B4B">
              <w:rPr>
                <w:rFonts w:ascii="Calibri Light" w:hAnsi="Calibri Light" w:cs="Calibri Light"/>
              </w:rPr>
              <w:t>Több feltétel egyidejű teljesülése: logikai „és”.</w:t>
            </w:r>
          </w:p>
          <w:p w:rsidR="00036884" w:rsidRPr="00CA6B4B" w:rsidRDefault="00036884" w:rsidP="00036884">
            <w:pPr>
              <w:rPr>
                <w:rFonts w:ascii="Calibri Light" w:hAnsi="Calibri Light" w:cs="Calibri Light"/>
              </w:rPr>
            </w:pPr>
            <w:r w:rsidRPr="00CA6B4B">
              <w:rPr>
                <w:rFonts w:ascii="Calibri Light" w:hAnsi="Calibri Light" w:cs="Calibri Light"/>
              </w:rPr>
              <w:t>Valamelyik feltétel teljesülése: logikai „vagy”.</w:t>
            </w:r>
          </w:p>
        </w:tc>
      </w:tr>
      <w:tr w:rsidR="00036884" w:rsidRPr="00CA6B4B" w:rsidTr="00036884">
        <w:trPr>
          <w:trHeight w:val="1"/>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i/>
              </w:rPr>
              <w:t>1.3. Kombinatorika</w:t>
            </w:r>
          </w:p>
          <w:p w:rsidR="00036884" w:rsidRPr="00CA6B4B" w:rsidRDefault="00036884" w:rsidP="00036884">
            <w:pPr>
              <w:rPr>
                <w:rFonts w:ascii="Calibri Light" w:hAnsi="Calibri Light" w:cs="Calibri Light"/>
              </w:rPr>
            </w:pPr>
            <w:r w:rsidRPr="00CA6B4B">
              <w:rPr>
                <w:rFonts w:ascii="Calibri Light" w:hAnsi="Calibri Light" w:cs="Calibri Light"/>
              </w:rPr>
              <w:t>Kombinációk és variációk.</w:t>
            </w:r>
          </w:p>
          <w:p w:rsidR="00036884" w:rsidRPr="00CA6B4B" w:rsidRDefault="00036884" w:rsidP="00036884">
            <w:pPr>
              <w:rPr>
                <w:rFonts w:ascii="Calibri Light" w:hAnsi="Calibri Light" w:cs="Calibri Light"/>
              </w:rPr>
            </w:pPr>
            <w:r w:rsidRPr="00CA6B4B">
              <w:rPr>
                <w:rFonts w:ascii="Calibri Light" w:hAnsi="Calibri Light" w:cs="Calibri Light"/>
              </w:rPr>
              <w:t>Lehetőségek száma.</w:t>
            </w:r>
          </w:p>
          <w:p w:rsidR="00036884" w:rsidRPr="00CA6B4B" w:rsidRDefault="00036884" w:rsidP="00036884">
            <w:pPr>
              <w:rPr>
                <w:rFonts w:ascii="Calibri Light" w:hAnsi="Calibri Light" w:cs="Calibri Light"/>
              </w:rPr>
            </w:pPr>
            <w:r w:rsidRPr="00CA6B4B">
              <w:rPr>
                <w:rFonts w:ascii="Calibri Light" w:hAnsi="Calibri Light" w:cs="Calibri Light"/>
              </w:rPr>
              <w:t>Rendszerezési sémák.</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Sorba rendezés. </w:t>
            </w:r>
          </w:p>
          <w:p w:rsidR="00036884" w:rsidRPr="00CA6B4B" w:rsidRDefault="00036884" w:rsidP="00036884">
            <w:pPr>
              <w:rPr>
                <w:rFonts w:ascii="Calibri Light" w:hAnsi="Calibri Light" w:cs="Calibri Light"/>
              </w:rPr>
            </w:pPr>
            <w:r w:rsidRPr="00CA6B4B">
              <w:rPr>
                <w:rFonts w:ascii="Calibri Light" w:hAnsi="Calibri Light" w:cs="Calibri Light"/>
              </w:rPr>
              <w:t>Variációk képzése különböző nem matematikai és matematikai elemekből tevékenységgel: egyre több lehetőség, összes lehetőség előállítása.</w:t>
            </w:r>
          </w:p>
          <w:p w:rsidR="00036884" w:rsidRPr="00CA6B4B" w:rsidRDefault="00036884" w:rsidP="00036884">
            <w:pPr>
              <w:rPr>
                <w:rFonts w:ascii="Calibri Light" w:hAnsi="Calibri Light" w:cs="Calibri Light"/>
              </w:rPr>
            </w:pPr>
            <w:r w:rsidRPr="00CA6B4B">
              <w:rPr>
                <w:rFonts w:ascii="Calibri Light" w:hAnsi="Calibri Light" w:cs="Calibri Light"/>
              </w:rPr>
              <w:t>Rendszerezési sémák megismerése, rögzítése (egyszerű lejegyzések, táblázatok).</w:t>
            </w:r>
          </w:p>
        </w:tc>
      </w:tr>
      <w:tr w:rsidR="00036884" w:rsidRPr="00CA6B4B" w:rsidTr="00036884">
        <w:tblPrEx>
          <w:tblBorders>
            <w:left w:val="single" w:sz="4" w:space="0" w:color="auto"/>
            <w:bottom w:val="single" w:sz="4" w:space="0" w:color="auto"/>
            <w:right w:val="single" w:sz="4" w:space="0" w:color="auto"/>
            <w:insideH w:val="single" w:sz="4" w:space="0" w:color="auto"/>
            <w:insideV w:val="single" w:sz="4" w:space="0" w:color="auto"/>
          </w:tblBorders>
        </w:tblPrEx>
        <w:trPr>
          <w:trHeight w:val="1"/>
        </w:trPr>
        <w:tc>
          <w:tcPr>
            <w:tcW w:w="2264" w:type="dxa"/>
            <w:gridSpan w:val="6"/>
            <w:noWrap/>
          </w:tcPr>
          <w:p w:rsidR="00036884" w:rsidRPr="00CA6B4B" w:rsidRDefault="00036884" w:rsidP="00036884">
            <w:pPr>
              <w:rPr>
                <w:rFonts w:ascii="Calibri Light" w:hAnsi="Calibri Light" w:cs="Calibri Light"/>
              </w:rPr>
            </w:pPr>
            <w:r w:rsidRPr="00CA6B4B">
              <w:rPr>
                <w:rFonts w:ascii="Calibri Light" w:hAnsi="Calibri Light" w:cs="Calibri Light"/>
                <w:b/>
                <w:bCs/>
                <w:lang w:val="cs-CZ"/>
              </w:rPr>
              <w:t>Fogalmak</w:t>
            </w:r>
          </w:p>
        </w:tc>
        <w:tc>
          <w:tcPr>
            <w:tcW w:w="8226" w:type="dxa"/>
            <w:gridSpan w:val="1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Halmaz, alaphalmaz, részhalmaz, kiegészítő halmaz, metszethalmaz, üres halmaz, végtelen halmaz, variáció. </w:t>
            </w:r>
          </w:p>
        </w:tc>
      </w:tr>
      <w:tr w:rsidR="00036884" w:rsidRPr="00CA6B4B" w:rsidTr="00036884">
        <w:tblPrEx>
          <w:tblLook w:val="01E0" w:firstRow="1" w:lastRow="1" w:firstColumn="1" w:lastColumn="1" w:noHBand="0" w:noVBand="0"/>
        </w:tblPrEx>
        <w:tc>
          <w:tcPr>
            <w:tcW w:w="2573" w:type="dxa"/>
            <w:gridSpan w:val="11"/>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Témakör</w:t>
            </w:r>
          </w:p>
        </w:tc>
        <w:tc>
          <w:tcPr>
            <w:tcW w:w="5652" w:type="dxa"/>
            <w:gridSpan w:val="7"/>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2. Számelmélet, algebra</w:t>
            </w:r>
          </w:p>
        </w:tc>
        <w:tc>
          <w:tcPr>
            <w:tcW w:w="2265" w:type="dxa"/>
            <w:gridSpan w:val="3"/>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óraszám:</w:t>
            </w:r>
          </w:p>
          <w:p w:rsidR="00036884" w:rsidRPr="00CA6B4B" w:rsidRDefault="00036884" w:rsidP="00036884">
            <w:pPr>
              <w:rPr>
                <w:rFonts w:ascii="Calibri Light" w:hAnsi="Calibri Light" w:cs="Calibri Light"/>
                <w:b/>
              </w:rPr>
            </w:pPr>
            <w:r w:rsidRPr="00CA6B4B">
              <w:rPr>
                <w:rFonts w:ascii="Calibri Light" w:hAnsi="Calibri Light" w:cs="Calibri Light"/>
                <w:b/>
              </w:rPr>
              <w:t>1</w:t>
            </w:r>
            <w:r>
              <w:rPr>
                <w:rFonts w:ascii="Calibri Light" w:hAnsi="Calibri Light" w:cs="Calibri Light"/>
                <w:b/>
              </w:rPr>
              <w:t>78</w:t>
            </w:r>
            <w:r w:rsidRPr="00CA6B4B">
              <w:rPr>
                <w:rFonts w:ascii="Calibri Light" w:hAnsi="Calibri Light" w:cs="Calibri Light"/>
                <w:b/>
              </w:rPr>
              <w:t>óra</w:t>
            </w:r>
          </w:p>
          <w:p w:rsidR="00036884" w:rsidRPr="00CA6B4B" w:rsidRDefault="00036884" w:rsidP="00036884">
            <w:pPr>
              <w:rPr>
                <w:rFonts w:ascii="Calibri Light" w:hAnsi="Calibri Light" w:cs="Calibri Light"/>
                <w:b/>
              </w:rPr>
            </w:pPr>
          </w:p>
        </w:tc>
      </w:tr>
      <w:tr w:rsidR="00036884" w:rsidRPr="00CA6B4B" w:rsidTr="00036884">
        <w:tblPrEx>
          <w:tblLook w:val="01E0" w:firstRow="1" w:lastRow="1" w:firstColumn="1" w:lastColumn="1" w:noHBand="0" w:noVBand="0"/>
        </w:tblPrEx>
        <w:tc>
          <w:tcPr>
            <w:tcW w:w="2573" w:type="dxa"/>
            <w:gridSpan w:val="11"/>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bCs/>
              </w:rPr>
              <w:t>A témakör nevelési-fejlesztési céljai</w:t>
            </w:r>
          </w:p>
        </w:tc>
        <w:tc>
          <w:tcPr>
            <w:tcW w:w="7917" w:type="dxa"/>
            <w:gridSpan w:val="10"/>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Matematikai eszközök biztos, célszerű használatának kialakítása.</w:t>
            </w:r>
          </w:p>
          <w:p w:rsidR="00036884" w:rsidRPr="00CA6B4B" w:rsidRDefault="00036884" w:rsidP="00036884">
            <w:pPr>
              <w:rPr>
                <w:rFonts w:ascii="Calibri Light" w:hAnsi="Calibri Light" w:cs="Calibri Light"/>
              </w:rPr>
            </w:pPr>
            <w:r w:rsidRPr="00CA6B4B">
              <w:rPr>
                <w:rFonts w:ascii="Calibri Light" w:hAnsi="Calibri Light" w:cs="Calibri Light"/>
              </w:rPr>
              <w:t>Konkretizálás, absztrahálás, kódolás gyakoroltatása.</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Elemzés, összehasonlítás, csoportosítás és általánosítás egyre önállóbb alkalmazása. </w:t>
            </w:r>
          </w:p>
          <w:p w:rsidR="00036884" w:rsidRPr="00CA6B4B" w:rsidRDefault="00036884" w:rsidP="00036884">
            <w:pPr>
              <w:rPr>
                <w:rFonts w:ascii="Calibri Light" w:hAnsi="Calibri Light" w:cs="Calibri Light"/>
              </w:rPr>
            </w:pPr>
            <w:r w:rsidRPr="00CA6B4B">
              <w:rPr>
                <w:rFonts w:ascii="Calibri Light" w:hAnsi="Calibri Light" w:cs="Calibri Light"/>
              </w:rPr>
              <w:t>Matematikai problémamegoldás, logikus gondolkodás egyre elvontabb szinten.</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Szövegértés, szövegalkotás, a matematikai nyelv egyre pontosabb használata. </w:t>
            </w:r>
          </w:p>
          <w:p w:rsidR="00036884" w:rsidRPr="00CA6B4B" w:rsidRDefault="00036884" w:rsidP="00036884">
            <w:pPr>
              <w:rPr>
                <w:rFonts w:ascii="Calibri Light" w:hAnsi="Calibri Light" w:cs="Calibri Light"/>
              </w:rPr>
            </w:pPr>
            <w:r w:rsidRPr="00CA6B4B">
              <w:rPr>
                <w:rFonts w:ascii="Calibri Light" w:hAnsi="Calibri Light" w:cs="Calibri Light"/>
              </w:rPr>
              <w:t>A számlálási, számolási, becslési és ellenőrzési képesség, valamint a megtartó emlékezet fejlesztése.</w:t>
            </w:r>
          </w:p>
          <w:p w:rsidR="00036884" w:rsidRPr="00CA6B4B" w:rsidRDefault="00036884" w:rsidP="00036884">
            <w:pPr>
              <w:rPr>
                <w:rFonts w:ascii="Calibri Light" w:hAnsi="Calibri Light" w:cs="Calibri Light"/>
              </w:rPr>
            </w:pPr>
            <w:r w:rsidRPr="00CA6B4B">
              <w:rPr>
                <w:rFonts w:ascii="Calibri Light" w:hAnsi="Calibri Light" w:cs="Calibri Light"/>
              </w:rPr>
              <w:t>Kíváncsiság ébrentartása, az önbizalom folyamatos megerősítése.</w:t>
            </w:r>
          </w:p>
        </w:tc>
      </w:tr>
      <w:tr w:rsidR="00036884" w:rsidRPr="00CA6B4B" w:rsidTr="00036884">
        <w:tblPrEx>
          <w:tblLook w:val="01E0" w:firstRow="1" w:lastRow="1" w:firstColumn="1" w:lastColumn="1" w:noHBand="0" w:noVBand="0"/>
        </w:tblPrEx>
        <w:tc>
          <w:tcPr>
            <w:tcW w:w="4932" w:type="dxa"/>
            <w:gridSpan w:val="15"/>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Fejlesztési ismeretek</w:t>
            </w:r>
          </w:p>
        </w:tc>
        <w:tc>
          <w:tcPr>
            <w:tcW w:w="5558" w:type="dxa"/>
            <w:gridSpan w:val="6"/>
            <w:tcBorders>
              <w:top w:val="single" w:sz="4" w:space="0" w:color="auto"/>
              <w:left w:val="single" w:sz="4" w:space="0" w:color="auto"/>
              <w:bottom w:val="single" w:sz="4" w:space="0" w:color="auto"/>
              <w:right w:val="single" w:sz="4" w:space="0" w:color="auto"/>
            </w:tcBorders>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b/>
              </w:rPr>
              <w:t>Fejlesztési tevékenységek</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i/>
              </w:rPr>
              <w:t>2.1. Számok</w:t>
            </w:r>
          </w:p>
          <w:p w:rsidR="00036884" w:rsidRPr="00CA6B4B" w:rsidRDefault="00036884" w:rsidP="00036884">
            <w:pPr>
              <w:rPr>
                <w:rFonts w:ascii="Calibri Light" w:hAnsi="Calibri Light" w:cs="Calibri Light"/>
              </w:rPr>
            </w:pPr>
            <w:r w:rsidRPr="00CA6B4B">
              <w:rPr>
                <w:rFonts w:ascii="Calibri Light" w:hAnsi="Calibri Light" w:cs="Calibri Light"/>
              </w:rPr>
              <w:t>Számok 100 000-es és 1 000 000-s számkörben.</w:t>
            </w:r>
          </w:p>
          <w:p w:rsidR="00036884" w:rsidRPr="00CA6B4B" w:rsidRDefault="00036884" w:rsidP="00036884">
            <w:pPr>
              <w:rPr>
                <w:rFonts w:ascii="Calibri Light" w:hAnsi="Calibri Light" w:cs="Calibri Light"/>
                <w:b/>
              </w:rPr>
            </w:pPr>
            <w:r w:rsidRPr="00CA6B4B">
              <w:rPr>
                <w:rFonts w:ascii="Calibri Light" w:hAnsi="Calibri Light" w:cs="Calibri Light"/>
              </w:rPr>
              <w:t>Számfogalom megerősítése, biztos számfogalom kialakítása 100000-es számkörben.</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Pontos matematikai fogalmak elmélyítése, használata.</w:t>
            </w:r>
          </w:p>
          <w:p w:rsidR="00036884" w:rsidRPr="00CA6B4B" w:rsidRDefault="00036884" w:rsidP="00036884">
            <w:pPr>
              <w:rPr>
                <w:rFonts w:ascii="Calibri Light" w:hAnsi="Calibri Light" w:cs="Calibri Light"/>
              </w:rPr>
            </w:pPr>
            <w:r w:rsidRPr="00CA6B4B">
              <w:rPr>
                <w:rFonts w:ascii="Calibri Light" w:hAnsi="Calibri Light" w:cs="Calibri Light"/>
              </w:rPr>
              <w:t>Négyjegyű számok írása, olvasása, összehasonlítása, rendezése, számtulajdonságok megállapítása.</w:t>
            </w:r>
          </w:p>
          <w:p w:rsidR="00036884" w:rsidRPr="00CA6B4B" w:rsidRDefault="00036884" w:rsidP="00036884">
            <w:pPr>
              <w:rPr>
                <w:rFonts w:ascii="Calibri Light" w:hAnsi="Calibri Light" w:cs="Calibri Light"/>
              </w:rPr>
            </w:pPr>
            <w:r w:rsidRPr="00CA6B4B">
              <w:rPr>
                <w:rFonts w:ascii="Calibri Light" w:hAnsi="Calibri Light" w:cs="Calibri Light"/>
              </w:rPr>
              <w:t>Összehasonlítási képesség fejlesztése, a relációs jelek használata.</w:t>
            </w:r>
          </w:p>
          <w:p w:rsidR="00036884" w:rsidRPr="00CA6B4B" w:rsidRDefault="00036884" w:rsidP="00036884">
            <w:pPr>
              <w:rPr>
                <w:rFonts w:ascii="Calibri Light" w:hAnsi="Calibri Light" w:cs="Calibri Light"/>
              </w:rPr>
            </w:pPr>
            <w:r w:rsidRPr="00CA6B4B">
              <w:rPr>
                <w:rFonts w:ascii="Calibri Light" w:hAnsi="Calibri Light" w:cs="Calibri Light"/>
              </w:rPr>
              <w:t>Pontos és becsült (közelítő helye) helyük keresése a számegyenesen.</w:t>
            </w:r>
          </w:p>
          <w:p w:rsidR="00036884" w:rsidRPr="00CA6B4B" w:rsidRDefault="00036884" w:rsidP="00036884">
            <w:pPr>
              <w:rPr>
                <w:rFonts w:ascii="Calibri Light" w:hAnsi="Calibri Light" w:cs="Calibri Light"/>
              </w:rPr>
            </w:pPr>
            <w:r w:rsidRPr="00CA6B4B">
              <w:rPr>
                <w:rFonts w:ascii="Calibri Light" w:hAnsi="Calibri Light" w:cs="Calibri Light"/>
              </w:rPr>
              <w:t>Számok egyes, tízes, százas, ezres szomszédainak megállapítása.</w:t>
            </w:r>
          </w:p>
          <w:p w:rsidR="00036884" w:rsidRPr="00CA6B4B" w:rsidRDefault="00036884" w:rsidP="00036884">
            <w:pPr>
              <w:rPr>
                <w:rFonts w:ascii="Calibri Light" w:hAnsi="Calibri Light" w:cs="Calibri Light"/>
              </w:rPr>
            </w:pPr>
            <w:r w:rsidRPr="00CA6B4B">
              <w:rPr>
                <w:rFonts w:ascii="Calibri Light" w:hAnsi="Calibri Light" w:cs="Calibri Light"/>
              </w:rPr>
              <w:t>Számok kerekítése.</w:t>
            </w:r>
          </w:p>
          <w:p w:rsidR="00036884" w:rsidRPr="00CA6B4B" w:rsidRDefault="00036884" w:rsidP="00036884">
            <w:pPr>
              <w:rPr>
                <w:rFonts w:ascii="Calibri Light" w:hAnsi="Calibri Light" w:cs="Calibri Light"/>
              </w:rPr>
            </w:pPr>
            <w:r w:rsidRPr="00CA6B4B">
              <w:rPr>
                <w:rFonts w:ascii="Calibri Light" w:hAnsi="Calibri Light" w:cs="Calibri Light"/>
              </w:rPr>
              <w:t>Tájékozódási képesség fejlesztése.</w:t>
            </w:r>
          </w:p>
          <w:p w:rsidR="00036884" w:rsidRPr="00CA6B4B" w:rsidRDefault="00036884" w:rsidP="00036884">
            <w:pPr>
              <w:rPr>
                <w:rFonts w:ascii="Calibri Light" w:hAnsi="Calibri Light" w:cs="Calibri Light"/>
              </w:rPr>
            </w:pPr>
            <w:r w:rsidRPr="00CA6B4B">
              <w:rPr>
                <w:rFonts w:ascii="Calibri Light" w:hAnsi="Calibri Light" w:cs="Calibri Light"/>
              </w:rPr>
              <w:t>Számok bontása összeg és szorzat alakban.</w:t>
            </w:r>
          </w:p>
          <w:p w:rsidR="00036884" w:rsidRPr="00CA6B4B" w:rsidRDefault="00036884" w:rsidP="00036884">
            <w:pPr>
              <w:rPr>
                <w:rFonts w:ascii="Calibri Light" w:hAnsi="Calibri Light" w:cs="Calibri Light"/>
              </w:rPr>
            </w:pPr>
            <w:r w:rsidRPr="00CA6B4B">
              <w:rPr>
                <w:rFonts w:ascii="Calibri Light" w:hAnsi="Calibri Light" w:cs="Calibri Light"/>
              </w:rPr>
              <w:t>Problémamegoldó gondolkodás fejlesztése.</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Az 100 000-es és 1 000 000-s számkör:</w:t>
            </w:r>
          </w:p>
          <w:p w:rsidR="00036884" w:rsidRPr="00CA6B4B" w:rsidRDefault="00036884" w:rsidP="00036884">
            <w:pPr>
              <w:rPr>
                <w:rFonts w:ascii="Calibri Light" w:hAnsi="Calibri Light" w:cs="Calibri Light"/>
              </w:rPr>
            </w:pPr>
            <w:r w:rsidRPr="00CA6B4B">
              <w:rPr>
                <w:rFonts w:ascii="Calibri Light" w:hAnsi="Calibri Light" w:cs="Calibri Light"/>
              </w:rPr>
              <w:t>A tízes számrendszer szerkezeti sajátossága.</w:t>
            </w:r>
          </w:p>
          <w:p w:rsidR="00036884" w:rsidRPr="00CA6B4B" w:rsidRDefault="00036884" w:rsidP="00036884">
            <w:pPr>
              <w:rPr>
                <w:rFonts w:ascii="Calibri Light" w:hAnsi="Calibri Light" w:cs="Calibri Light"/>
              </w:rPr>
            </w:pPr>
            <w:r w:rsidRPr="00CA6B4B">
              <w:rPr>
                <w:rFonts w:ascii="Calibri Light" w:hAnsi="Calibri Light" w:cs="Calibri Light"/>
              </w:rPr>
              <w:t>A helyiérték-táblázat szerkezete.</w:t>
            </w:r>
          </w:p>
          <w:p w:rsidR="00036884" w:rsidRPr="00CA6B4B" w:rsidRDefault="00036884" w:rsidP="00036884">
            <w:pPr>
              <w:rPr>
                <w:rFonts w:ascii="Calibri Light" w:hAnsi="Calibri Light" w:cs="Calibri Light"/>
              </w:rPr>
            </w:pPr>
            <w:r w:rsidRPr="00CA6B4B">
              <w:rPr>
                <w:rFonts w:ascii="Calibri Light" w:hAnsi="Calibri Light" w:cs="Calibri Light"/>
              </w:rPr>
              <w:t>Helyi érték, alaki érték, valódi érték kapcsolata.</w:t>
            </w:r>
          </w:p>
          <w:p w:rsidR="00036884" w:rsidRPr="00CA6B4B" w:rsidRDefault="00036884" w:rsidP="00036884">
            <w:pPr>
              <w:rPr>
                <w:rFonts w:ascii="Calibri Light" w:hAnsi="Calibri Light" w:cs="Calibri Light"/>
                <w:i/>
              </w:rPr>
            </w:pPr>
            <w:r w:rsidRPr="00CA6B4B">
              <w:rPr>
                <w:rFonts w:ascii="Calibri Light" w:hAnsi="Calibri Light" w:cs="Calibri Light"/>
              </w:rPr>
              <w:t>Számfogalom mint a mérés eredménye, mérőszám.</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Helyiérték-táblázat bővítése </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1 000 000-ig. </w:t>
            </w:r>
          </w:p>
          <w:p w:rsidR="00036884" w:rsidRPr="00CA6B4B" w:rsidRDefault="00036884" w:rsidP="00036884">
            <w:pPr>
              <w:rPr>
                <w:rFonts w:ascii="Calibri Light" w:hAnsi="Calibri Light" w:cs="Calibri Light"/>
              </w:rPr>
            </w:pPr>
            <w:r w:rsidRPr="00CA6B4B">
              <w:rPr>
                <w:rFonts w:ascii="Calibri Light" w:hAnsi="Calibri Light" w:cs="Calibri Light"/>
              </w:rPr>
              <w:t>A helyi értékek között lévő összefüggések megfigyelése, megfogalmazása (tízszerese, tizedrésze).</w:t>
            </w:r>
          </w:p>
          <w:p w:rsidR="00036884" w:rsidRPr="00CA6B4B" w:rsidRDefault="00036884" w:rsidP="00036884">
            <w:pPr>
              <w:rPr>
                <w:rFonts w:ascii="Calibri Light" w:hAnsi="Calibri Light" w:cs="Calibri Light"/>
              </w:rPr>
            </w:pPr>
            <w:r w:rsidRPr="00CA6B4B">
              <w:rPr>
                <w:rFonts w:ascii="Calibri Light" w:hAnsi="Calibri Light" w:cs="Calibri Light"/>
              </w:rPr>
              <w:t>Összefüggésekre való emlékezés.</w:t>
            </w:r>
          </w:p>
          <w:p w:rsidR="00036884" w:rsidRPr="00CA6B4B" w:rsidRDefault="00036884" w:rsidP="00036884">
            <w:pPr>
              <w:rPr>
                <w:rFonts w:ascii="Calibri Light" w:hAnsi="Calibri Light" w:cs="Calibri Light"/>
              </w:rPr>
            </w:pPr>
            <w:r w:rsidRPr="00CA6B4B">
              <w:rPr>
                <w:rFonts w:ascii="Calibri Light" w:hAnsi="Calibri Light" w:cs="Calibri Light"/>
              </w:rPr>
              <w:t>Teljes öt- és hatjegyű számok írása, olvasása, értelmezése.</w:t>
            </w:r>
          </w:p>
          <w:p w:rsidR="00036884" w:rsidRPr="00CA6B4B" w:rsidRDefault="00036884" w:rsidP="00036884">
            <w:pPr>
              <w:rPr>
                <w:rFonts w:ascii="Calibri Light" w:hAnsi="Calibri Light" w:cs="Calibri Light"/>
              </w:rPr>
            </w:pPr>
            <w:r w:rsidRPr="00CA6B4B">
              <w:rPr>
                <w:rFonts w:ascii="Calibri Light" w:hAnsi="Calibri Light" w:cs="Calibri Light"/>
              </w:rPr>
              <w:t>Számok értelmezése a valóság mennyiségeivel.</w:t>
            </w:r>
          </w:p>
          <w:p w:rsidR="00036884" w:rsidRPr="00CA6B4B" w:rsidRDefault="00036884" w:rsidP="00036884">
            <w:pPr>
              <w:rPr>
                <w:rFonts w:ascii="Calibri Light" w:hAnsi="Calibri Light" w:cs="Calibri Light"/>
              </w:rPr>
            </w:pPr>
            <w:r w:rsidRPr="00CA6B4B">
              <w:rPr>
                <w:rFonts w:ascii="Calibri Light" w:hAnsi="Calibri Light" w:cs="Calibri Light"/>
              </w:rPr>
              <w:t>Mennyiségek meg- és kimérése választott és szabvány mértékegységekkel (hosszúság, tömeg, űrtartalom).</w:t>
            </w:r>
          </w:p>
          <w:p w:rsidR="00036884" w:rsidRPr="00CA6B4B" w:rsidRDefault="00036884" w:rsidP="00036884">
            <w:pPr>
              <w:rPr>
                <w:rFonts w:ascii="Calibri Light" w:hAnsi="Calibri Light" w:cs="Calibri Light"/>
              </w:rPr>
            </w:pPr>
            <w:r w:rsidRPr="00CA6B4B">
              <w:rPr>
                <w:rFonts w:ascii="Calibri Light" w:hAnsi="Calibri Light" w:cs="Calibri Light"/>
              </w:rPr>
              <w:t>Különböző mennyiségek kifizetése tíz-, száz-, ezer-, tízezer forintosokkal.</w:t>
            </w:r>
          </w:p>
          <w:p w:rsidR="00036884" w:rsidRPr="00CA6B4B" w:rsidRDefault="00036884" w:rsidP="00036884">
            <w:pPr>
              <w:rPr>
                <w:rFonts w:ascii="Calibri Light" w:hAnsi="Calibri Light" w:cs="Calibri Light"/>
                <w:i/>
              </w:rPr>
            </w:pPr>
            <w:r w:rsidRPr="00CA6B4B">
              <w:rPr>
                <w:rFonts w:ascii="Calibri Light" w:hAnsi="Calibri Light" w:cs="Calibri Light"/>
              </w:rPr>
              <w:t>Becslés, mérés, ellenőrzés.</w:t>
            </w:r>
          </w:p>
          <w:p w:rsidR="00036884" w:rsidRPr="00CA6B4B" w:rsidRDefault="00036884" w:rsidP="00036884">
            <w:pPr>
              <w:rPr>
                <w:rFonts w:ascii="Calibri Light" w:hAnsi="Calibri Light" w:cs="Calibri Light"/>
              </w:rPr>
            </w:pPr>
            <w:r w:rsidRPr="00CA6B4B">
              <w:rPr>
                <w:rFonts w:ascii="Calibri Light" w:hAnsi="Calibri Light" w:cs="Calibri Light"/>
              </w:rPr>
              <w:t>Számok képzése egy vagy több feltétellel.</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Viszonyítás.</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A relációs jelek (&lt; &gt;  = ), használata.</w:t>
            </w:r>
          </w:p>
          <w:p w:rsidR="00036884" w:rsidRPr="00CA6B4B" w:rsidRDefault="00036884" w:rsidP="00036884">
            <w:pPr>
              <w:rPr>
                <w:rFonts w:ascii="Calibri Light" w:hAnsi="Calibri Light" w:cs="Calibri Light"/>
              </w:rPr>
            </w:pPr>
            <w:r w:rsidRPr="00CA6B4B">
              <w:rPr>
                <w:rFonts w:ascii="Calibri Light" w:hAnsi="Calibri Light" w:cs="Calibri Light"/>
              </w:rPr>
              <w:t>A több, kevesebb, ugyanannyi fogalmának mélyebb megértése.</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Számok helye a számsorban.</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Tájékozódás a számegyenesen és a számtáblákon.</w:t>
            </w:r>
          </w:p>
          <w:p w:rsidR="00036884" w:rsidRPr="00CA6B4B" w:rsidRDefault="00036884" w:rsidP="00036884">
            <w:pPr>
              <w:rPr>
                <w:rFonts w:ascii="Calibri Light" w:hAnsi="Calibri Light" w:cs="Calibri Light"/>
              </w:rPr>
            </w:pPr>
            <w:r w:rsidRPr="00CA6B4B">
              <w:rPr>
                <w:rFonts w:ascii="Calibri Light" w:hAnsi="Calibri Light" w:cs="Calibri Light"/>
              </w:rPr>
              <w:t>Egyes-, tízes-, százas-, ezres-, tízezres számszomszédok leolvasása.</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Számok tulajdonságai.</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Számok tulajdonságainak megfigyelése, megfogalmazása. </w:t>
            </w:r>
          </w:p>
          <w:p w:rsidR="00036884" w:rsidRPr="00CA6B4B" w:rsidRDefault="00036884" w:rsidP="00036884">
            <w:pPr>
              <w:rPr>
                <w:rFonts w:ascii="Calibri Light" w:hAnsi="Calibri Light" w:cs="Calibri Light"/>
              </w:rPr>
            </w:pPr>
            <w:r w:rsidRPr="00CA6B4B">
              <w:rPr>
                <w:rFonts w:ascii="Calibri Light" w:hAnsi="Calibri Light" w:cs="Calibri Light"/>
              </w:rPr>
              <w:t>Pontos matematikai fogalmak kialakítása, használatuk.</w:t>
            </w:r>
          </w:p>
        </w:tc>
      </w:tr>
      <w:tr w:rsidR="00036884" w:rsidRPr="00CA6B4B" w:rsidTr="00036884">
        <w:tblPrEx>
          <w:tblLook w:val="01E0" w:firstRow="1" w:lastRow="1" w:firstColumn="1" w:lastColumn="1" w:noHBand="0" w:noVBand="0"/>
        </w:tblPrEx>
        <w:trPr>
          <w:trHeight w:val="28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Bontás.</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Számok bontása összeg- és szorzat alakra. </w:t>
            </w:r>
          </w:p>
          <w:p w:rsidR="00036884" w:rsidRPr="00CA6B4B" w:rsidRDefault="00036884" w:rsidP="00036884">
            <w:pPr>
              <w:rPr>
                <w:rFonts w:ascii="Calibri Light" w:hAnsi="Calibri Light" w:cs="Calibri Light"/>
              </w:rPr>
            </w:pPr>
            <w:r w:rsidRPr="00CA6B4B">
              <w:rPr>
                <w:rFonts w:ascii="Calibri Light" w:hAnsi="Calibri Light" w:cs="Calibri Light"/>
              </w:rPr>
              <w:t>Bontások lejegyzése.</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Törtszámok.</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Törtrészek előállítása, ábrázolása, jelölése törtszámmal.</w:t>
            </w:r>
          </w:p>
          <w:p w:rsidR="00036884" w:rsidRPr="00CA6B4B" w:rsidRDefault="00036884" w:rsidP="00036884">
            <w:pPr>
              <w:rPr>
                <w:rFonts w:ascii="Calibri Light" w:hAnsi="Calibri Light" w:cs="Calibri Light"/>
              </w:rPr>
            </w:pPr>
            <w:r w:rsidRPr="00CA6B4B">
              <w:rPr>
                <w:rFonts w:ascii="Calibri Light" w:hAnsi="Calibri Light" w:cs="Calibri Light"/>
              </w:rPr>
              <w:t>Törtszám értelmezése.</w:t>
            </w:r>
          </w:p>
          <w:p w:rsidR="00036884" w:rsidRPr="00CA6B4B" w:rsidRDefault="00036884" w:rsidP="00036884">
            <w:pPr>
              <w:rPr>
                <w:rFonts w:ascii="Calibri Light" w:hAnsi="Calibri Light" w:cs="Calibri Light"/>
              </w:rPr>
            </w:pPr>
            <w:r w:rsidRPr="00CA6B4B">
              <w:rPr>
                <w:rFonts w:ascii="Calibri Light" w:hAnsi="Calibri Light" w:cs="Calibri Light"/>
              </w:rPr>
              <w:t>Összefüggések keresése, megfogalmazása az egész és a törtrészek között, a törtrészek száma és nagysága között.</w:t>
            </w:r>
          </w:p>
          <w:p w:rsidR="00036884" w:rsidRPr="00CA6B4B" w:rsidRDefault="00036884" w:rsidP="00036884">
            <w:pPr>
              <w:rPr>
                <w:rFonts w:ascii="Calibri Light" w:hAnsi="Calibri Light" w:cs="Calibri Light"/>
              </w:rPr>
            </w:pPr>
            <w:r w:rsidRPr="00CA6B4B">
              <w:rPr>
                <w:rFonts w:ascii="Calibri Light" w:hAnsi="Calibri Light" w:cs="Calibri Light"/>
              </w:rPr>
              <w:t>Helyük a számegyenesen.</w:t>
            </w:r>
          </w:p>
          <w:p w:rsidR="00036884" w:rsidRPr="00CA6B4B" w:rsidRDefault="00036884" w:rsidP="00036884">
            <w:pPr>
              <w:rPr>
                <w:rFonts w:ascii="Calibri Light" w:hAnsi="Calibri Light" w:cs="Calibri Light"/>
              </w:rPr>
            </w:pPr>
            <w:r w:rsidRPr="00CA6B4B">
              <w:rPr>
                <w:rFonts w:ascii="Calibri Light" w:hAnsi="Calibri Light" w:cs="Calibri Light"/>
              </w:rPr>
              <w:t>Közönséges törtek összehasonlítása matematikai eszközök segítségével: azonos nevezőjű, azonos számlálójú és különböző nevezőjű törtek összehasonlítása.</w:t>
            </w:r>
          </w:p>
          <w:p w:rsidR="00036884" w:rsidRPr="00CA6B4B" w:rsidRDefault="00036884" w:rsidP="00036884">
            <w:pPr>
              <w:rPr>
                <w:rFonts w:ascii="Calibri Light" w:hAnsi="Calibri Light" w:cs="Calibri Light"/>
              </w:rPr>
            </w:pPr>
            <w:r w:rsidRPr="00CA6B4B">
              <w:rPr>
                <w:rFonts w:ascii="Calibri Light" w:hAnsi="Calibri Light" w:cs="Calibri Light"/>
              </w:rPr>
              <w:t>10, 100, 1000 nevezőjű törtek írása tizedes tört alakban.</w:t>
            </w:r>
          </w:p>
          <w:p w:rsidR="00036884" w:rsidRPr="00CA6B4B" w:rsidRDefault="00036884" w:rsidP="00036884">
            <w:pPr>
              <w:rPr>
                <w:rFonts w:ascii="Calibri Light" w:hAnsi="Calibri Light" w:cs="Calibri Light"/>
              </w:rPr>
            </w:pPr>
            <w:r w:rsidRPr="00CA6B4B">
              <w:rPr>
                <w:rFonts w:ascii="Calibri Light" w:hAnsi="Calibri Light" w:cs="Calibri Light"/>
              </w:rPr>
              <w:t>Helyiérték-táblázat kiterjesztése a tizedes törtek felé.</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Tájékozódás a </w:t>
            </w:r>
            <w:r w:rsidRPr="00CA6B4B">
              <w:rPr>
                <w:rFonts w:ascii="Calibri Light" w:hAnsi="Calibri Light" w:cs="Calibri Light"/>
              </w:rPr>
              <w:br/>
              <w:t>helyiérték-táblázatban</w:t>
            </w:r>
          </w:p>
          <w:p w:rsidR="00036884" w:rsidRPr="00CA6B4B" w:rsidRDefault="00036884" w:rsidP="00036884">
            <w:pPr>
              <w:rPr>
                <w:rFonts w:ascii="Calibri Light" w:hAnsi="Calibri Light" w:cs="Calibri Light"/>
              </w:rPr>
            </w:pPr>
            <w:r w:rsidRPr="00CA6B4B">
              <w:rPr>
                <w:rFonts w:ascii="Calibri Light" w:hAnsi="Calibri Light" w:cs="Calibri Light"/>
              </w:rPr>
              <w:t>Összefüggések megállapítása a tized-, század- és ezredrészek között.</w:t>
            </w:r>
          </w:p>
          <w:p w:rsidR="00036884" w:rsidRPr="00CA6B4B" w:rsidRDefault="00036884" w:rsidP="00036884">
            <w:pPr>
              <w:rPr>
                <w:rFonts w:ascii="Calibri Light" w:hAnsi="Calibri Light" w:cs="Calibri Light"/>
              </w:rPr>
            </w:pPr>
            <w:r w:rsidRPr="00CA6B4B">
              <w:rPr>
                <w:rFonts w:ascii="Calibri Light" w:hAnsi="Calibri Light" w:cs="Calibri Light"/>
              </w:rPr>
              <w:t>Tizedes törtek modellezése.</w:t>
            </w:r>
          </w:p>
          <w:p w:rsidR="00036884" w:rsidRPr="00CA6B4B" w:rsidRDefault="00036884" w:rsidP="00036884">
            <w:pPr>
              <w:rPr>
                <w:rFonts w:ascii="Calibri Light" w:hAnsi="Calibri Light" w:cs="Calibri Light"/>
              </w:rPr>
            </w:pPr>
            <w:r w:rsidRPr="00CA6B4B">
              <w:rPr>
                <w:rFonts w:ascii="Calibri Light" w:hAnsi="Calibri Light" w:cs="Calibri Light"/>
              </w:rPr>
              <w:t>Tapasztalatok gyűjtése a mindennapi életben használt tizedes tört formában felírt mennyiségekről.</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Tizedes törtek írása </w:t>
            </w:r>
            <w:r w:rsidRPr="00CA6B4B">
              <w:rPr>
                <w:rFonts w:ascii="Calibri Light" w:hAnsi="Calibri Light" w:cs="Calibri Light"/>
              </w:rPr>
              <w:br/>
              <w:t>helyiérték-táblázatba, olvasásuk.</w:t>
            </w:r>
          </w:p>
          <w:p w:rsidR="00036884" w:rsidRPr="00CA6B4B" w:rsidRDefault="00036884" w:rsidP="00036884">
            <w:pPr>
              <w:rPr>
                <w:rFonts w:ascii="Calibri Light" w:hAnsi="Calibri Light" w:cs="Calibri Light"/>
              </w:rPr>
            </w:pPr>
            <w:r w:rsidRPr="00CA6B4B">
              <w:rPr>
                <w:rFonts w:ascii="Calibri Light" w:hAnsi="Calibri Light" w:cs="Calibri Light"/>
              </w:rPr>
              <w:t>Tizedes törtek szűkítése, bővítése, összehasonlításuk, rendezésük.</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Negatív szám.</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Negatív szám fogalmának elmélyítése.</w:t>
            </w:r>
          </w:p>
          <w:p w:rsidR="00036884" w:rsidRPr="00CA6B4B" w:rsidRDefault="00036884" w:rsidP="00036884">
            <w:pPr>
              <w:rPr>
                <w:rFonts w:ascii="Calibri Light" w:hAnsi="Calibri Light" w:cs="Calibri Light"/>
              </w:rPr>
            </w:pPr>
            <w:r w:rsidRPr="00CA6B4B">
              <w:rPr>
                <w:rFonts w:ascii="Calibri Light" w:hAnsi="Calibri Light" w:cs="Calibri Light"/>
              </w:rPr>
              <w:t>Hőmérsékletek leolvasása, hőmérő beállítása adott hőmérsékletre, hőmérséklet változásának megfigyelése, jelölése nyíllal.</w:t>
            </w:r>
          </w:p>
          <w:p w:rsidR="00036884" w:rsidRPr="00CA6B4B" w:rsidRDefault="00036884" w:rsidP="00036884">
            <w:pPr>
              <w:rPr>
                <w:rFonts w:ascii="Calibri Light" w:hAnsi="Calibri Light" w:cs="Calibri Light"/>
              </w:rPr>
            </w:pPr>
            <w:r w:rsidRPr="00CA6B4B">
              <w:rPr>
                <w:rFonts w:ascii="Calibri Light" w:hAnsi="Calibri Light" w:cs="Calibri Light"/>
              </w:rPr>
              <w:t>Ellentétes mennyiségek értelmezése (adósság-vagyon).</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Tapasztalatok gyűjtése a mindennapi életből vett példákból. </w:t>
            </w:r>
          </w:p>
          <w:p w:rsidR="00036884" w:rsidRPr="00CA6B4B" w:rsidRDefault="00036884" w:rsidP="00036884">
            <w:pPr>
              <w:rPr>
                <w:rFonts w:ascii="Calibri Light" w:hAnsi="Calibri Light" w:cs="Calibri Light"/>
              </w:rPr>
            </w:pPr>
            <w:r w:rsidRPr="00CA6B4B">
              <w:rPr>
                <w:rFonts w:ascii="Calibri Light" w:hAnsi="Calibri Light" w:cs="Calibri Light"/>
              </w:rPr>
              <w:t>Negatív számok írása, olvasása.</w:t>
            </w:r>
          </w:p>
          <w:p w:rsidR="00036884" w:rsidRPr="00CA6B4B" w:rsidRDefault="00036884" w:rsidP="00036884">
            <w:pPr>
              <w:rPr>
                <w:rFonts w:ascii="Calibri Light" w:hAnsi="Calibri Light" w:cs="Calibri Light"/>
              </w:rPr>
            </w:pPr>
            <w:r w:rsidRPr="00CA6B4B">
              <w:rPr>
                <w:rFonts w:ascii="Calibri Light" w:hAnsi="Calibri Light" w:cs="Calibri Light"/>
              </w:rPr>
              <w:t>0 középpontú számegyenes készítése.</w:t>
            </w:r>
          </w:p>
          <w:p w:rsidR="00036884" w:rsidRPr="00CA6B4B" w:rsidRDefault="00036884" w:rsidP="00036884">
            <w:pPr>
              <w:rPr>
                <w:rFonts w:ascii="Calibri Light" w:hAnsi="Calibri Light" w:cs="Calibri Light"/>
              </w:rPr>
            </w:pPr>
            <w:r w:rsidRPr="00CA6B4B">
              <w:rPr>
                <w:rFonts w:ascii="Calibri Light" w:hAnsi="Calibri Light" w:cs="Calibri Light"/>
              </w:rPr>
              <w:t>Negatív számok helye a számegyenesen.</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Összehasonlításuk egymással, </w:t>
            </w:r>
            <w:r w:rsidRPr="00CA6B4B">
              <w:rPr>
                <w:rFonts w:ascii="Calibri Light" w:hAnsi="Calibri Light" w:cs="Calibri Light"/>
              </w:rPr>
              <w:br/>
              <w:t>0-val, pozitív számokkal.</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i/>
              </w:rPr>
              <w:t xml:space="preserve">2.2. Műveletek </w:t>
            </w:r>
          </w:p>
          <w:p w:rsidR="00036884" w:rsidRPr="00CA6B4B" w:rsidRDefault="00036884" w:rsidP="00036884">
            <w:pPr>
              <w:rPr>
                <w:rFonts w:ascii="Calibri Light" w:hAnsi="Calibri Light" w:cs="Calibri Light"/>
              </w:rPr>
            </w:pPr>
            <w:r w:rsidRPr="00CA6B4B">
              <w:rPr>
                <w:rFonts w:ascii="Calibri Light" w:hAnsi="Calibri Light" w:cs="Calibri Light"/>
              </w:rPr>
              <w:t>Szóbeli műveletek.</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Szóbeli műveletek </w:t>
            </w:r>
            <w:r w:rsidRPr="00CA6B4B">
              <w:rPr>
                <w:rFonts w:ascii="Calibri Light" w:hAnsi="Calibri Light" w:cs="Calibri Light"/>
              </w:rPr>
              <w:br/>
              <w:t>10 000-es és 100 000-es számkörben.</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Fejben számolás gyakorlása.</w:t>
            </w:r>
          </w:p>
          <w:p w:rsidR="00036884" w:rsidRPr="00CA6B4B" w:rsidRDefault="00036884" w:rsidP="00036884">
            <w:pPr>
              <w:rPr>
                <w:rFonts w:ascii="Calibri Light" w:hAnsi="Calibri Light" w:cs="Calibri Light"/>
              </w:rPr>
            </w:pPr>
            <w:r w:rsidRPr="00CA6B4B">
              <w:rPr>
                <w:rFonts w:ascii="Calibri Light" w:hAnsi="Calibri Light" w:cs="Calibri Light"/>
              </w:rPr>
              <w:t>Szóbeli összeadás, kivonás kerek számokkal az egyjegyű számok analógiájára.</w:t>
            </w:r>
          </w:p>
          <w:p w:rsidR="00036884" w:rsidRPr="00CA6B4B" w:rsidRDefault="00036884" w:rsidP="00036884">
            <w:pPr>
              <w:rPr>
                <w:rFonts w:ascii="Calibri Light" w:hAnsi="Calibri Light" w:cs="Calibri Light"/>
              </w:rPr>
            </w:pPr>
            <w:r w:rsidRPr="00CA6B4B">
              <w:rPr>
                <w:rFonts w:ascii="Calibri Light" w:hAnsi="Calibri Light" w:cs="Calibri Light"/>
              </w:rPr>
              <w:t>Kerek számok szorzása, osztása egyjegyű szorzóval és osztóval.</w:t>
            </w:r>
          </w:p>
          <w:p w:rsidR="00036884" w:rsidRPr="00CA6B4B" w:rsidRDefault="00036884" w:rsidP="00036884">
            <w:pPr>
              <w:rPr>
                <w:rFonts w:ascii="Calibri Light" w:hAnsi="Calibri Light" w:cs="Calibri Light"/>
              </w:rPr>
            </w:pPr>
            <w:r w:rsidRPr="00CA6B4B">
              <w:rPr>
                <w:rFonts w:ascii="Calibri Light" w:hAnsi="Calibri Light" w:cs="Calibri Light"/>
              </w:rPr>
              <w:t>Pozitív egész számok szorzása, osztása tízzel, százzal, ezerrel.</w:t>
            </w:r>
          </w:p>
          <w:p w:rsidR="00036884" w:rsidRPr="00CA6B4B" w:rsidRDefault="00036884" w:rsidP="00036884">
            <w:pPr>
              <w:rPr>
                <w:rFonts w:ascii="Calibri Light" w:hAnsi="Calibri Light" w:cs="Calibri Light"/>
              </w:rPr>
            </w:pPr>
            <w:r w:rsidRPr="00CA6B4B">
              <w:rPr>
                <w:rFonts w:ascii="Calibri Light" w:hAnsi="Calibri Light" w:cs="Calibri Light"/>
              </w:rPr>
              <w:t>Mennyiségi változások megfigyelése (tízszerese, százszorosa, ezerszerese; tizedrésze, századrésze, ezredrésze), a kapott eredmény helye a helyiérték-táblázatban.</w:t>
            </w:r>
          </w:p>
          <w:p w:rsidR="00036884" w:rsidRPr="00CA6B4B" w:rsidRDefault="00036884" w:rsidP="00036884">
            <w:pPr>
              <w:rPr>
                <w:rFonts w:ascii="Calibri Light" w:hAnsi="Calibri Light" w:cs="Calibri Light"/>
              </w:rPr>
            </w:pPr>
            <w:r w:rsidRPr="00CA6B4B">
              <w:rPr>
                <w:rFonts w:ascii="Calibri Light" w:hAnsi="Calibri Light" w:cs="Calibri Light"/>
              </w:rPr>
              <w:t>Összefüggések megértése, megfogalmazása.</w:t>
            </w:r>
          </w:p>
          <w:p w:rsidR="00036884" w:rsidRPr="00CA6B4B" w:rsidRDefault="00036884" w:rsidP="00036884">
            <w:pPr>
              <w:rPr>
                <w:rFonts w:ascii="Calibri Light" w:hAnsi="Calibri Light" w:cs="Calibri Light"/>
              </w:rPr>
            </w:pPr>
            <w:r w:rsidRPr="00CA6B4B">
              <w:rPr>
                <w:rFonts w:ascii="Calibri Light" w:hAnsi="Calibri Light" w:cs="Calibri Light"/>
              </w:rPr>
              <w:t>Matematikai nyelv pontos használata.</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Írásbeli műveletek</w:t>
            </w:r>
          </w:p>
          <w:p w:rsidR="00036884" w:rsidRPr="00CA6B4B" w:rsidRDefault="00036884" w:rsidP="00036884">
            <w:pPr>
              <w:rPr>
                <w:rFonts w:ascii="Calibri Light" w:hAnsi="Calibri Light" w:cs="Calibri Light"/>
              </w:rPr>
            </w:pPr>
            <w:r w:rsidRPr="00CA6B4B">
              <w:rPr>
                <w:rFonts w:ascii="Calibri Light" w:hAnsi="Calibri Light" w:cs="Calibri Light"/>
              </w:rPr>
              <w:t>Összeadás, kivonás 100 000-es és 1 000 000-s számkörben.</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Három- és négyjegyű számok szorzása két- és háromjegyű szorzóval. </w:t>
            </w:r>
          </w:p>
          <w:p w:rsidR="00036884" w:rsidRPr="00CA6B4B" w:rsidRDefault="00036884" w:rsidP="00036884">
            <w:pPr>
              <w:rPr>
                <w:rFonts w:ascii="Calibri Light" w:hAnsi="Calibri Light" w:cs="Calibri Light"/>
                <w:i/>
              </w:rPr>
            </w:pPr>
            <w:r w:rsidRPr="00CA6B4B">
              <w:rPr>
                <w:rFonts w:ascii="Calibri Light" w:hAnsi="Calibri Light" w:cs="Calibri Light"/>
              </w:rPr>
              <w:t>Öt- és hatjegyű számok osztása egyjegyű osztóval (kétjegyű osztóval).</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Műveletek értelmezése, megoldása matematikai eszközökkel.</w:t>
            </w:r>
          </w:p>
          <w:p w:rsidR="00036884" w:rsidRPr="00CA6B4B" w:rsidRDefault="00036884" w:rsidP="00036884">
            <w:pPr>
              <w:rPr>
                <w:rFonts w:ascii="Calibri Light" w:hAnsi="Calibri Light" w:cs="Calibri Light"/>
              </w:rPr>
            </w:pPr>
            <w:r w:rsidRPr="00CA6B4B">
              <w:rPr>
                <w:rFonts w:ascii="Calibri Light" w:hAnsi="Calibri Light" w:cs="Calibri Light"/>
              </w:rPr>
              <w:t>Mennyiségek közötti összefüggések megállapítása, lejegyzése nyitott mondatokkal.</w:t>
            </w:r>
          </w:p>
          <w:p w:rsidR="00036884" w:rsidRPr="00CA6B4B" w:rsidRDefault="00036884" w:rsidP="00036884">
            <w:pPr>
              <w:rPr>
                <w:rFonts w:ascii="Calibri Light" w:hAnsi="Calibri Light" w:cs="Calibri Light"/>
              </w:rPr>
            </w:pPr>
            <w:r w:rsidRPr="00CA6B4B">
              <w:rPr>
                <w:rFonts w:ascii="Calibri Light" w:hAnsi="Calibri Light" w:cs="Calibri Light"/>
              </w:rPr>
              <w:t>Műveletek megoldása egyre elvontabb szinten, a fokozatok betartásával.</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Műveletek eredményének becslése. </w:t>
            </w:r>
          </w:p>
          <w:p w:rsidR="00036884" w:rsidRPr="00CA6B4B" w:rsidRDefault="00036884" w:rsidP="00036884">
            <w:pPr>
              <w:rPr>
                <w:rFonts w:ascii="Calibri Light" w:hAnsi="Calibri Light" w:cs="Calibri Light"/>
              </w:rPr>
            </w:pPr>
            <w:r w:rsidRPr="00CA6B4B">
              <w:rPr>
                <w:rFonts w:ascii="Calibri Light" w:hAnsi="Calibri Light" w:cs="Calibri Light"/>
              </w:rPr>
              <w:t>Becslés, számolás, ellenőrzés.</w:t>
            </w:r>
          </w:p>
          <w:p w:rsidR="00036884" w:rsidRPr="00CA6B4B" w:rsidRDefault="00036884" w:rsidP="00036884">
            <w:pPr>
              <w:rPr>
                <w:rFonts w:ascii="Calibri Light" w:hAnsi="Calibri Light" w:cs="Calibri Light"/>
              </w:rPr>
            </w:pPr>
            <w:r w:rsidRPr="00CA6B4B">
              <w:rPr>
                <w:rFonts w:ascii="Calibri Light" w:hAnsi="Calibri Light" w:cs="Calibri Light"/>
              </w:rPr>
              <w:t>Tapasztalatok gyűjtése a tagok és tényezők felcserélhetőségéről, a műveletek inverzitásáról.</w:t>
            </w:r>
          </w:p>
          <w:p w:rsidR="00036884" w:rsidRPr="00CA6B4B" w:rsidRDefault="00036884" w:rsidP="00036884">
            <w:pPr>
              <w:rPr>
                <w:rFonts w:ascii="Calibri Light" w:hAnsi="Calibri Light" w:cs="Calibri Light"/>
              </w:rPr>
            </w:pPr>
            <w:r w:rsidRPr="00CA6B4B">
              <w:rPr>
                <w:rFonts w:ascii="Calibri Light" w:hAnsi="Calibri Light" w:cs="Calibri Light"/>
              </w:rPr>
              <w:t>Műveletek közötti összefüggések megjelenítése matematikai- és IKT-eszközökkel.</w:t>
            </w:r>
          </w:p>
          <w:p w:rsidR="00036884" w:rsidRPr="00CA6B4B" w:rsidRDefault="00036884" w:rsidP="00036884">
            <w:pPr>
              <w:rPr>
                <w:rFonts w:ascii="Calibri Light" w:hAnsi="Calibri Light" w:cs="Calibri Light"/>
              </w:rPr>
            </w:pPr>
            <w:r w:rsidRPr="00CA6B4B">
              <w:rPr>
                <w:rFonts w:ascii="Calibri Light" w:hAnsi="Calibri Light" w:cs="Calibri Light"/>
              </w:rPr>
              <w:t>Műveletek közötti összefüggések megfigyelése, megfogalmazása.</w:t>
            </w:r>
          </w:p>
          <w:p w:rsidR="00036884" w:rsidRPr="00CA6B4B" w:rsidRDefault="00036884" w:rsidP="00036884">
            <w:pPr>
              <w:rPr>
                <w:rFonts w:ascii="Calibri Light" w:hAnsi="Calibri Light" w:cs="Calibri Light"/>
              </w:rPr>
            </w:pPr>
            <w:r w:rsidRPr="00CA6B4B">
              <w:rPr>
                <w:rFonts w:ascii="Calibri Light" w:hAnsi="Calibri Light" w:cs="Calibri Light"/>
              </w:rPr>
              <w:t>Számológép használata önellenőrzésre.</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Műveletek közönséges törtekkel.</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Azonos nevezőjű törtek összeadása, kivonása.</w:t>
            </w:r>
          </w:p>
          <w:p w:rsidR="00036884" w:rsidRPr="00CA6B4B" w:rsidRDefault="00036884" w:rsidP="00036884">
            <w:pPr>
              <w:rPr>
                <w:rFonts w:ascii="Calibri Light" w:hAnsi="Calibri Light" w:cs="Calibri Light"/>
              </w:rPr>
            </w:pPr>
            <w:r w:rsidRPr="00CA6B4B">
              <w:rPr>
                <w:rFonts w:ascii="Calibri Light" w:hAnsi="Calibri Light" w:cs="Calibri Light"/>
              </w:rPr>
              <w:t>Közönséges törtek bővítése, egyszerűsítése matematikai eszközökkel.</w:t>
            </w:r>
          </w:p>
          <w:p w:rsidR="00036884" w:rsidRPr="00CA6B4B" w:rsidRDefault="00036884" w:rsidP="00036884">
            <w:pPr>
              <w:rPr>
                <w:rFonts w:ascii="Calibri Light" w:hAnsi="Calibri Light" w:cs="Calibri Light"/>
              </w:rPr>
            </w:pPr>
            <w:r w:rsidRPr="00CA6B4B">
              <w:rPr>
                <w:rFonts w:ascii="Calibri Light" w:hAnsi="Calibri Light" w:cs="Calibri Light"/>
              </w:rPr>
              <w:t>Közös többszörös keresése.</w:t>
            </w:r>
          </w:p>
          <w:p w:rsidR="00036884" w:rsidRPr="00CA6B4B" w:rsidRDefault="00036884" w:rsidP="00036884">
            <w:pPr>
              <w:rPr>
                <w:rFonts w:ascii="Calibri Light" w:hAnsi="Calibri Light" w:cs="Calibri Light"/>
              </w:rPr>
            </w:pPr>
            <w:r w:rsidRPr="00CA6B4B">
              <w:rPr>
                <w:rFonts w:ascii="Calibri Light" w:hAnsi="Calibri Light" w:cs="Calibri Light"/>
              </w:rPr>
              <w:t>Különböző nevezőjű közönséges törtek összeadása, kivonása.</w:t>
            </w:r>
          </w:p>
          <w:p w:rsidR="00036884" w:rsidRPr="00CA6B4B" w:rsidRDefault="00036884" w:rsidP="00036884">
            <w:pPr>
              <w:rPr>
                <w:rFonts w:ascii="Calibri Light" w:hAnsi="Calibri Light" w:cs="Calibri Light"/>
              </w:rPr>
            </w:pPr>
            <w:r w:rsidRPr="00CA6B4B">
              <w:rPr>
                <w:rFonts w:ascii="Calibri Light" w:hAnsi="Calibri Light" w:cs="Calibri Light"/>
              </w:rPr>
              <w:t>Közönséges törtek szorzása egész számmal és közönséges tört számmal.</w:t>
            </w:r>
          </w:p>
          <w:p w:rsidR="00036884" w:rsidRPr="00CA6B4B" w:rsidRDefault="00036884" w:rsidP="00036884">
            <w:pPr>
              <w:rPr>
                <w:rFonts w:ascii="Calibri Light" w:hAnsi="Calibri Light" w:cs="Calibri Light"/>
              </w:rPr>
            </w:pPr>
            <w:r w:rsidRPr="00CA6B4B">
              <w:rPr>
                <w:rFonts w:ascii="Calibri Light" w:hAnsi="Calibri Light" w:cs="Calibri Light"/>
              </w:rPr>
              <w:t>Közönséges törtek osztása egész számmal és közönséges törttel, a reciprok érték fogalmának értelmezése.</w:t>
            </w:r>
          </w:p>
          <w:p w:rsidR="00036884" w:rsidRPr="00CA6B4B" w:rsidRDefault="00036884" w:rsidP="00036884">
            <w:pPr>
              <w:rPr>
                <w:rFonts w:ascii="Calibri Light" w:hAnsi="Calibri Light" w:cs="Calibri Light"/>
              </w:rPr>
            </w:pPr>
            <w:r w:rsidRPr="00CA6B4B">
              <w:rPr>
                <w:rFonts w:ascii="Calibri Light" w:hAnsi="Calibri Light" w:cs="Calibri Light"/>
              </w:rPr>
              <w:t>Műveletek cselekvésben való értelmezése, rajzos megjelenítése.</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Műveletek tizedes törtekkel.</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Tizedes törtek összeadása, kivonása. </w:t>
            </w:r>
          </w:p>
          <w:p w:rsidR="00036884" w:rsidRPr="00CA6B4B" w:rsidRDefault="00036884" w:rsidP="00036884">
            <w:pPr>
              <w:rPr>
                <w:rFonts w:ascii="Calibri Light" w:hAnsi="Calibri Light" w:cs="Calibri Light"/>
              </w:rPr>
            </w:pPr>
            <w:r w:rsidRPr="00CA6B4B">
              <w:rPr>
                <w:rFonts w:ascii="Calibri Light" w:hAnsi="Calibri Light" w:cs="Calibri Light"/>
              </w:rPr>
              <w:t>Helyi értékes írásmód alkalmazása.</w:t>
            </w:r>
          </w:p>
          <w:p w:rsidR="00036884" w:rsidRPr="00CA6B4B" w:rsidRDefault="00036884" w:rsidP="00036884">
            <w:pPr>
              <w:rPr>
                <w:rFonts w:ascii="Calibri Light" w:hAnsi="Calibri Light" w:cs="Calibri Light"/>
              </w:rPr>
            </w:pPr>
            <w:r w:rsidRPr="00CA6B4B">
              <w:rPr>
                <w:rFonts w:ascii="Calibri Light" w:hAnsi="Calibri Light" w:cs="Calibri Light"/>
              </w:rPr>
              <w:t>Tizedes törtek szorzása, osztása egész számmal.</w:t>
            </w:r>
          </w:p>
          <w:p w:rsidR="00036884" w:rsidRPr="00CA6B4B" w:rsidRDefault="00036884" w:rsidP="00036884">
            <w:pPr>
              <w:rPr>
                <w:rFonts w:ascii="Calibri Light" w:hAnsi="Calibri Light" w:cs="Calibri Light"/>
              </w:rPr>
            </w:pPr>
            <w:r w:rsidRPr="00CA6B4B">
              <w:rPr>
                <w:rFonts w:ascii="Calibri Light" w:hAnsi="Calibri Light" w:cs="Calibri Light"/>
              </w:rPr>
              <w:t>Tizedes törtek szorzása tizedes törttel.</w:t>
            </w:r>
          </w:p>
          <w:p w:rsidR="00036884" w:rsidRPr="00CA6B4B" w:rsidRDefault="00036884" w:rsidP="00036884">
            <w:pPr>
              <w:rPr>
                <w:rFonts w:ascii="Calibri Light" w:hAnsi="Calibri Light" w:cs="Calibri Light"/>
              </w:rPr>
            </w:pPr>
            <w:r w:rsidRPr="00CA6B4B">
              <w:rPr>
                <w:rFonts w:ascii="Calibri Light" w:hAnsi="Calibri Light" w:cs="Calibri Light"/>
              </w:rPr>
              <w:t>Tizedes tört szorzása, osztása tízzel, százzal, ezerrel.</w:t>
            </w:r>
          </w:p>
          <w:p w:rsidR="00036884" w:rsidRPr="00CA6B4B" w:rsidRDefault="00036884" w:rsidP="00036884">
            <w:pPr>
              <w:rPr>
                <w:rFonts w:ascii="Calibri Light" w:hAnsi="Calibri Light" w:cs="Calibri Light"/>
              </w:rPr>
            </w:pPr>
            <w:r w:rsidRPr="00CA6B4B">
              <w:rPr>
                <w:rFonts w:ascii="Calibri Light" w:hAnsi="Calibri Light" w:cs="Calibri Light"/>
              </w:rPr>
              <w:t>Számok értékének és a helyük változásának megfigyelése és megfogalmazása.</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 Számlálás, számolás.</w:t>
            </w:r>
          </w:p>
          <w:p w:rsidR="00036884" w:rsidRPr="00CA6B4B" w:rsidRDefault="00036884" w:rsidP="00036884">
            <w:pPr>
              <w:rPr>
                <w:rFonts w:ascii="Calibri Light" w:hAnsi="Calibri Light" w:cs="Calibri Light"/>
              </w:rPr>
            </w:pPr>
            <w:r w:rsidRPr="00CA6B4B">
              <w:rPr>
                <w:rFonts w:ascii="Calibri Light" w:hAnsi="Calibri Light" w:cs="Calibri Light"/>
              </w:rPr>
              <w:t>Analízis, szintézis.</w:t>
            </w:r>
          </w:p>
          <w:p w:rsidR="00036884" w:rsidRPr="00CA6B4B" w:rsidRDefault="00036884" w:rsidP="00036884">
            <w:pPr>
              <w:rPr>
                <w:rFonts w:ascii="Calibri Light" w:hAnsi="Calibri Light" w:cs="Calibri Light"/>
              </w:rPr>
            </w:pPr>
            <w:r w:rsidRPr="00CA6B4B">
              <w:rPr>
                <w:rFonts w:ascii="Calibri Light" w:hAnsi="Calibri Light" w:cs="Calibri Light"/>
              </w:rPr>
              <w:t>Összefüggések megértése, megfogalmazása.</w:t>
            </w:r>
          </w:p>
          <w:p w:rsidR="00036884" w:rsidRPr="00CA6B4B" w:rsidRDefault="00036884" w:rsidP="00036884">
            <w:pPr>
              <w:rPr>
                <w:rFonts w:ascii="Calibri Light" w:hAnsi="Calibri Light" w:cs="Calibri Light"/>
              </w:rPr>
            </w:pPr>
            <w:r w:rsidRPr="00CA6B4B">
              <w:rPr>
                <w:rFonts w:ascii="Calibri Light" w:hAnsi="Calibri Light" w:cs="Calibri Light"/>
              </w:rPr>
              <w:t>Mennyiségi következtetések.</w:t>
            </w:r>
          </w:p>
          <w:p w:rsidR="00036884" w:rsidRPr="00CA6B4B" w:rsidRDefault="00036884" w:rsidP="00036884">
            <w:pPr>
              <w:rPr>
                <w:rFonts w:ascii="Calibri Light" w:hAnsi="Calibri Light" w:cs="Calibri Light"/>
              </w:rPr>
            </w:pPr>
            <w:r w:rsidRPr="00CA6B4B">
              <w:rPr>
                <w:rFonts w:ascii="Calibri Light" w:hAnsi="Calibri Light" w:cs="Calibri Light"/>
              </w:rPr>
              <w:t>Tájékozódás a helyiérték-táblázatban.</w:t>
            </w:r>
          </w:p>
          <w:p w:rsidR="00036884" w:rsidRPr="00CA6B4B" w:rsidRDefault="00036884" w:rsidP="00036884">
            <w:pPr>
              <w:rPr>
                <w:rFonts w:ascii="Calibri Light" w:hAnsi="Calibri Light" w:cs="Calibri Light"/>
              </w:rPr>
            </w:pPr>
            <w:r w:rsidRPr="00CA6B4B">
              <w:rPr>
                <w:rFonts w:ascii="Calibri Light" w:hAnsi="Calibri Light" w:cs="Calibri Light"/>
              </w:rPr>
              <w:t>Matematikai nyelv pontos használata.</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Egyszerű és összetett szöveges feladatok.</w:t>
            </w:r>
          </w:p>
          <w:p w:rsidR="00036884" w:rsidRPr="00CA6B4B" w:rsidRDefault="00036884" w:rsidP="00036884">
            <w:pPr>
              <w:rPr>
                <w:rFonts w:ascii="Calibri Light" w:hAnsi="Calibri Light" w:cs="Calibri Light"/>
              </w:rPr>
            </w:pPr>
            <w:r w:rsidRPr="00CA6B4B">
              <w:rPr>
                <w:rFonts w:ascii="Calibri Light" w:hAnsi="Calibri Light" w:cs="Calibri Light"/>
              </w:rPr>
              <w:t>Fordított szövegezésű feladatok.</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Feladatok értelmezése, adatok gyűjtése és lejegyzésük.</w:t>
            </w:r>
          </w:p>
          <w:p w:rsidR="00036884" w:rsidRPr="00CA6B4B" w:rsidRDefault="00036884" w:rsidP="00036884">
            <w:pPr>
              <w:rPr>
                <w:rFonts w:ascii="Calibri Light" w:hAnsi="Calibri Light" w:cs="Calibri Light"/>
              </w:rPr>
            </w:pPr>
            <w:r w:rsidRPr="00CA6B4B">
              <w:rPr>
                <w:rFonts w:ascii="Calibri Light" w:hAnsi="Calibri Light" w:cs="Calibri Light"/>
              </w:rPr>
              <w:t>Összefüggések megállapítása, a probléma megfogalmazása, feladatterv készítése.</w:t>
            </w:r>
          </w:p>
          <w:p w:rsidR="00036884" w:rsidRPr="00CA6B4B" w:rsidRDefault="00036884" w:rsidP="00036884">
            <w:pPr>
              <w:rPr>
                <w:rFonts w:ascii="Calibri Light" w:hAnsi="Calibri Light" w:cs="Calibri Light"/>
              </w:rPr>
            </w:pPr>
            <w:r w:rsidRPr="00CA6B4B">
              <w:rPr>
                <w:rFonts w:ascii="Calibri Light" w:hAnsi="Calibri Light" w:cs="Calibri Light"/>
              </w:rPr>
              <w:t>Megoldás lejegyzése nyitott mondattal, művelettel.</w:t>
            </w:r>
          </w:p>
          <w:p w:rsidR="00036884" w:rsidRPr="00CA6B4B" w:rsidRDefault="00036884" w:rsidP="00036884">
            <w:pPr>
              <w:rPr>
                <w:rFonts w:ascii="Calibri Light" w:hAnsi="Calibri Light" w:cs="Calibri Light"/>
              </w:rPr>
            </w:pPr>
            <w:r w:rsidRPr="00CA6B4B">
              <w:rPr>
                <w:rFonts w:ascii="Calibri Light" w:hAnsi="Calibri Light" w:cs="Calibri Light"/>
              </w:rPr>
              <w:t>Várható eredmény becslése kerekített értékben.</w:t>
            </w:r>
          </w:p>
          <w:p w:rsidR="00036884" w:rsidRPr="00CA6B4B" w:rsidRDefault="00036884" w:rsidP="00036884">
            <w:pPr>
              <w:rPr>
                <w:rFonts w:ascii="Calibri Light" w:hAnsi="Calibri Light" w:cs="Calibri Light"/>
              </w:rPr>
            </w:pPr>
            <w:r w:rsidRPr="00CA6B4B">
              <w:rPr>
                <w:rFonts w:ascii="Calibri Light" w:hAnsi="Calibri Light" w:cs="Calibri Light"/>
              </w:rPr>
              <w:t>A feladat kiszámítása, a kapott eredmény ellenőrzése, összehasonlítása a becsült értékkel és a valósággal.</w:t>
            </w:r>
          </w:p>
          <w:p w:rsidR="00036884" w:rsidRPr="00CA6B4B" w:rsidRDefault="00036884" w:rsidP="00036884">
            <w:pPr>
              <w:rPr>
                <w:rFonts w:ascii="Calibri Light" w:hAnsi="Calibri Light" w:cs="Calibri Light"/>
              </w:rPr>
            </w:pPr>
            <w:r w:rsidRPr="00CA6B4B">
              <w:rPr>
                <w:rFonts w:ascii="Calibri Light" w:hAnsi="Calibri Light" w:cs="Calibri Light"/>
              </w:rPr>
              <w:t>A válasz megfogalmazása.</w:t>
            </w:r>
          </w:p>
          <w:p w:rsidR="00036884" w:rsidRPr="00CA6B4B" w:rsidRDefault="00036884" w:rsidP="00036884">
            <w:pPr>
              <w:rPr>
                <w:rFonts w:ascii="Calibri Light" w:hAnsi="Calibri Light" w:cs="Calibri Light"/>
              </w:rPr>
            </w:pPr>
            <w:r w:rsidRPr="00CA6B4B">
              <w:rPr>
                <w:rFonts w:ascii="Calibri Light" w:hAnsi="Calibri Light" w:cs="Calibri Light"/>
              </w:rPr>
              <w:t>Rajzokhoz, ábrákhoz, műveletekhez egyszerű szöveges feladatok készítése.</w:t>
            </w:r>
          </w:p>
          <w:p w:rsidR="00036884" w:rsidRPr="00CA6B4B" w:rsidRDefault="00036884" w:rsidP="00036884">
            <w:pPr>
              <w:rPr>
                <w:rFonts w:ascii="Calibri Light" w:hAnsi="Calibri Light" w:cs="Calibri Light"/>
              </w:rPr>
            </w:pPr>
            <w:r w:rsidRPr="00CA6B4B">
              <w:rPr>
                <w:rFonts w:ascii="Calibri Light" w:hAnsi="Calibri Light" w:cs="Calibri Light"/>
              </w:rPr>
              <w:t>Szövegértés, szövegalkotás.</w:t>
            </w:r>
          </w:p>
          <w:p w:rsidR="00036884" w:rsidRPr="00CA6B4B" w:rsidRDefault="00036884" w:rsidP="00036884">
            <w:pPr>
              <w:rPr>
                <w:rFonts w:ascii="Calibri Light" w:hAnsi="Calibri Light" w:cs="Calibri Light"/>
              </w:rPr>
            </w:pPr>
            <w:r w:rsidRPr="00CA6B4B">
              <w:rPr>
                <w:rFonts w:ascii="Calibri Light" w:hAnsi="Calibri Light" w:cs="Calibri Light"/>
              </w:rPr>
              <w:t>Összefüggések megállapítása.</w:t>
            </w:r>
          </w:p>
          <w:p w:rsidR="00036884" w:rsidRPr="00CA6B4B" w:rsidRDefault="00036884" w:rsidP="00036884">
            <w:pPr>
              <w:rPr>
                <w:rFonts w:ascii="Calibri Light" w:hAnsi="Calibri Light" w:cs="Calibri Light"/>
              </w:rPr>
            </w:pPr>
            <w:r w:rsidRPr="00CA6B4B">
              <w:rPr>
                <w:rFonts w:ascii="Calibri Light" w:hAnsi="Calibri Light" w:cs="Calibri Light"/>
              </w:rPr>
              <w:t>Mennyiségi következtetések.</w:t>
            </w:r>
          </w:p>
          <w:p w:rsidR="00036884" w:rsidRPr="00CA6B4B" w:rsidRDefault="00036884" w:rsidP="00036884">
            <w:pPr>
              <w:rPr>
                <w:rFonts w:ascii="Calibri Light" w:hAnsi="Calibri Light" w:cs="Calibri Light"/>
              </w:rPr>
            </w:pPr>
            <w:r w:rsidRPr="00CA6B4B">
              <w:rPr>
                <w:rFonts w:ascii="Calibri Light" w:hAnsi="Calibri Light" w:cs="Calibri Light"/>
              </w:rPr>
              <w:t>Becslés, számítás, ellenőrzés.</w:t>
            </w:r>
          </w:p>
          <w:p w:rsidR="00036884" w:rsidRPr="00CA6B4B" w:rsidRDefault="00036884" w:rsidP="00036884">
            <w:pPr>
              <w:rPr>
                <w:rFonts w:ascii="Calibri Light" w:hAnsi="Calibri Light" w:cs="Calibri Light"/>
              </w:rPr>
            </w:pPr>
            <w:r w:rsidRPr="00CA6B4B">
              <w:rPr>
                <w:rFonts w:ascii="Calibri Light" w:hAnsi="Calibri Light" w:cs="Calibri Light"/>
              </w:rPr>
              <w:t>Problémamegoldó gondolkodás fejlesztése.</w:t>
            </w:r>
          </w:p>
        </w:tc>
      </w:tr>
      <w:tr w:rsidR="00036884" w:rsidRPr="00CA6B4B" w:rsidTr="00036884">
        <w:tblPrEx>
          <w:tblLook w:val="01E0" w:firstRow="1" w:lastRow="1" w:firstColumn="1" w:lastColumn="1" w:noHBand="0" w:noVBand="0"/>
        </w:tblPrEx>
        <w:trPr>
          <w:trHeight w:val="703"/>
        </w:trPr>
        <w:tc>
          <w:tcPr>
            <w:tcW w:w="4932" w:type="dxa"/>
            <w:gridSpan w:val="15"/>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i/>
              </w:rPr>
              <w:t>2.3. Számelméleti ismeretek</w:t>
            </w:r>
          </w:p>
          <w:p w:rsidR="00036884" w:rsidRPr="00CA6B4B" w:rsidRDefault="00036884" w:rsidP="00036884">
            <w:pPr>
              <w:rPr>
                <w:rFonts w:ascii="Calibri Light" w:hAnsi="Calibri Light" w:cs="Calibri Light"/>
              </w:rPr>
            </w:pPr>
            <w:r w:rsidRPr="00CA6B4B">
              <w:rPr>
                <w:rFonts w:ascii="Calibri Light" w:hAnsi="Calibri Light" w:cs="Calibri Light"/>
              </w:rPr>
              <w:t>Páros, páratlan számok.</w:t>
            </w:r>
          </w:p>
          <w:p w:rsidR="00036884" w:rsidRPr="00CA6B4B" w:rsidRDefault="00036884" w:rsidP="00036884">
            <w:pPr>
              <w:rPr>
                <w:rFonts w:ascii="Calibri Light" w:hAnsi="Calibri Light" w:cs="Calibri Light"/>
              </w:rPr>
            </w:pPr>
            <w:r w:rsidRPr="00CA6B4B">
              <w:rPr>
                <w:rFonts w:ascii="Calibri Light" w:hAnsi="Calibri Light" w:cs="Calibri Light"/>
              </w:rPr>
              <w:t>Oszthatósági szabályok.</w:t>
            </w:r>
          </w:p>
        </w:tc>
        <w:tc>
          <w:tcPr>
            <w:tcW w:w="5558" w:type="dxa"/>
            <w:gridSpan w:val="6"/>
            <w:tcBorders>
              <w:top w:val="single" w:sz="4" w:space="0" w:color="auto"/>
              <w:left w:val="single" w:sz="4" w:space="0" w:color="auto"/>
              <w:bottom w:val="single" w:sz="4" w:space="0" w:color="auto"/>
              <w:right w:val="single" w:sz="4" w:space="0" w:color="auto"/>
            </w:tcBorders>
            <w:noWrap/>
          </w:tcPr>
          <w:p w:rsidR="00036884" w:rsidRPr="00CA6B4B" w:rsidRDefault="00036884" w:rsidP="00036884">
            <w:pPr>
              <w:rPr>
                <w:rFonts w:ascii="Calibri Light" w:hAnsi="Calibri Light" w:cs="Calibri Light"/>
              </w:rPr>
            </w:pPr>
            <w:r w:rsidRPr="00CA6B4B">
              <w:rPr>
                <w:rFonts w:ascii="Calibri Light" w:hAnsi="Calibri Light" w:cs="Calibri Light"/>
              </w:rPr>
              <w:t>A tanult ismeretek felidézése, kiterjesztése a 1 000 000-s számkörre.</w:t>
            </w:r>
          </w:p>
          <w:p w:rsidR="00036884" w:rsidRPr="00CA6B4B" w:rsidRDefault="00036884" w:rsidP="00036884">
            <w:pPr>
              <w:rPr>
                <w:rFonts w:ascii="Calibri Light" w:hAnsi="Calibri Light" w:cs="Calibri Light"/>
                <w:i/>
                <w:iCs/>
              </w:rPr>
            </w:pPr>
            <w:r w:rsidRPr="00CA6B4B">
              <w:rPr>
                <w:rFonts w:ascii="Calibri Light" w:hAnsi="Calibri Light" w:cs="Calibri Light"/>
              </w:rPr>
              <w:t>Oszthatósági szabályok alkalmazása matematikai példák megoldásával (2, 5, 10).</w:t>
            </w:r>
          </w:p>
        </w:tc>
      </w:tr>
      <w:tr w:rsidR="00036884" w:rsidRPr="00CA6B4B" w:rsidTr="0003688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165" w:type="dxa"/>
            <w:gridSpan w:val="5"/>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Fogalmak</w:t>
            </w:r>
          </w:p>
        </w:tc>
        <w:tc>
          <w:tcPr>
            <w:tcW w:w="8325" w:type="dxa"/>
            <w:gridSpan w:val="16"/>
            <w:noWrap/>
          </w:tcPr>
          <w:p w:rsidR="00036884" w:rsidRPr="00CA6B4B" w:rsidRDefault="00036884" w:rsidP="00036884">
            <w:pPr>
              <w:rPr>
                <w:rFonts w:ascii="Calibri Light" w:hAnsi="Calibri Light" w:cs="Calibri Light"/>
              </w:rPr>
            </w:pPr>
            <w:r w:rsidRPr="00CA6B4B">
              <w:rPr>
                <w:rFonts w:ascii="Calibri Light" w:hAnsi="Calibri Light" w:cs="Calibri Light"/>
              </w:rPr>
              <w:t>Szám neve, jele; alaki-, helyi-, valódi érték; egyes, tízes, százas, ezres, tízezres, százezres, milliós; tizedes törtek, törtszám, számláló, nevező, törtvonal; egyszerűsítés, bővítés, egész szám, negatív szám, pozitív szám, plusz, mínusz, római szám, többszörös.</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529" w:type="dxa"/>
            <w:gridSpan w:val="9"/>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Témakör</w:t>
            </w:r>
          </w:p>
        </w:tc>
        <w:tc>
          <w:tcPr>
            <w:tcW w:w="5812" w:type="dxa"/>
            <w:gridSpan w:val="11"/>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3. Geometria, mérés</w:t>
            </w:r>
          </w:p>
        </w:tc>
        <w:tc>
          <w:tcPr>
            <w:tcW w:w="2149" w:type="dxa"/>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óraszám:</w:t>
            </w:r>
            <w:r>
              <w:rPr>
                <w:rFonts w:ascii="Calibri Light" w:hAnsi="Calibri Light" w:cs="Calibri Light"/>
                <w:b/>
              </w:rPr>
              <w:t>88</w:t>
            </w:r>
            <w:r w:rsidRPr="00CA6B4B">
              <w:rPr>
                <w:rFonts w:ascii="Calibri Light" w:hAnsi="Calibri Light" w:cs="Calibri Light"/>
                <w:b/>
              </w:rPr>
              <w:t xml:space="preserve"> </w:t>
            </w:r>
            <w:r w:rsidRPr="00CA6B4B">
              <w:rPr>
                <w:rFonts w:ascii="Calibri Light" w:hAnsi="Calibri Light" w:cs="Calibri Light"/>
                <w:b/>
                <w:lang w:val="cs-CZ"/>
              </w:rPr>
              <w:t>óra</w:t>
            </w:r>
          </w:p>
          <w:p w:rsidR="00036884" w:rsidRPr="00CA6B4B" w:rsidRDefault="00036884" w:rsidP="00036884">
            <w:pPr>
              <w:rPr>
                <w:rFonts w:ascii="Calibri Light" w:hAnsi="Calibri Light" w:cs="Calibri Light"/>
                <w:b/>
              </w:rPr>
            </w:pP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529" w:type="dxa"/>
            <w:gridSpan w:val="9"/>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A témakör nevelési-fejlesztési céljai</w:t>
            </w:r>
          </w:p>
        </w:tc>
        <w:tc>
          <w:tcPr>
            <w:tcW w:w="7961" w:type="dxa"/>
            <w:gridSpan w:val="12"/>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lang w:val="cs-CZ"/>
              </w:rPr>
              <w:t>Konstruálás</w:t>
            </w:r>
            <w:r w:rsidRPr="00CA6B4B">
              <w:rPr>
                <w:rFonts w:ascii="Calibri Light" w:hAnsi="Calibri Light" w:cs="Calibri Light"/>
              </w:rPr>
              <w:t>, kreativitás fejlesztése sík- és térmértani alakzatok előállításával, fogalomalkotás.</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Szerkesztési ismeretek bővítése, szerkesztőeszközök egyre pontosabb használata, finommotorika fejlesztése. </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A tiszta, áttekinthető munka iránti igény </w:t>
            </w:r>
            <w:r w:rsidRPr="00CA6B4B">
              <w:rPr>
                <w:rFonts w:ascii="Calibri Light" w:hAnsi="Calibri Light" w:cs="Calibri Light"/>
                <w:lang w:val="cs-CZ"/>
              </w:rPr>
              <w:t>kialakítása</w:t>
            </w:r>
            <w:r w:rsidRPr="00CA6B4B">
              <w:rPr>
                <w:rFonts w:ascii="Calibri Light" w:hAnsi="Calibri Light" w:cs="Calibri Light"/>
              </w:rPr>
              <w:t>.</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Becslés, mérés képességének fejlesztése. </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Mértékváltások </w:t>
            </w:r>
            <w:r w:rsidRPr="00CA6B4B">
              <w:rPr>
                <w:rFonts w:ascii="Calibri Light" w:hAnsi="Calibri Light" w:cs="Calibri Light"/>
                <w:lang w:val="cs-CZ"/>
              </w:rPr>
              <w:t>következtetéssel</w:t>
            </w:r>
            <w:r w:rsidRPr="00CA6B4B">
              <w:rPr>
                <w:rFonts w:ascii="Calibri Light" w:hAnsi="Calibri Light" w:cs="Calibri Light"/>
              </w:rPr>
              <w:t>, analógiás gondolkodás fejlesztése.</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4943" w:type="dxa"/>
            <w:gridSpan w:val="16"/>
            <w:noWrap/>
            <w:vAlign w:val="center"/>
          </w:tcPr>
          <w:p w:rsidR="00036884" w:rsidRPr="00CA6B4B" w:rsidRDefault="00036884" w:rsidP="00036884">
            <w:pPr>
              <w:rPr>
                <w:rFonts w:ascii="Calibri Light" w:hAnsi="Calibri Light" w:cs="Calibri Light"/>
                <w:b/>
                <w:lang w:val="cs-CZ"/>
              </w:rPr>
            </w:pPr>
            <w:r w:rsidRPr="00CA6B4B">
              <w:rPr>
                <w:rFonts w:ascii="Calibri Light" w:hAnsi="Calibri Light" w:cs="Calibri Light"/>
                <w:b/>
              </w:rPr>
              <w:t>Fejlesztési ismeretek</w:t>
            </w:r>
          </w:p>
        </w:tc>
        <w:tc>
          <w:tcPr>
            <w:tcW w:w="5547" w:type="dxa"/>
            <w:gridSpan w:val="5"/>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b/>
              </w:rPr>
              <w:t>Fejlesztési tevékenységek</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lang w:val="cs-CZ"/>
              </w:rPr>
            </w:pPr>
            <w:r w:rsidRPr="00CA6B4B">
              <w:rPr>
                <w:rFonts w:ascii="Calibri Light" w:hAnsi="Calibri Light" w:cs="Calibri Light"/>
                <w:i/>
              </w:rPr>
              <w:t>3.1. A tér elemei</w:t>
            </w:r>
          </w:p>
          <w:p w:rsidR="00036884" w:rsidRPr="00CA6B4B" w:rsidRDefault="00036884" w:rsidP="00036884">
            <w:pPr>
              <w:rPr>
                <w:rFonts w:ascii="Calibri Light" w:hAnsi="Calibri Light" w:cs="Calibri Light"/>
                <w:b/>
              </w:rPr>
            </w:pPr>
            <w:r w:rsidRPr="00CA6B4B">
              <w:rPr>
                <w:rFonts w:ascii="Calibri Light" w:hAnsi="Calibri Light" w:cs="Calibri Light"/>
              </w:rPr>
              <w:t>Szög, szögfajták.</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Szögek </w:t>
            </w:r>
            <w:r w:rsidRPr="00CA6B4B">
              <w:rPr>
                <w:rFonts w:ascii="Calibri Light" w:hAnsi="Calibri Light" w:cs="Calibri Light"/>
                <w:lang w:val="cs-CZ"/>
              </w:rPr>
              <w:t>rajzolása</w:t>
            </w:r>
            <w:r w:rsidRPr="00CA6B4B">
              <w:rPr>
                <w:rFonts w:ascii="Calibri Light" w:hAnsi="Calibri Light" w:cs="Calibri Light"/>
              </w:rPr>
              <w:t xml:space="preserve"> vonalzóval, szögmérővel.</w:t>
            </w:r>
          </w:p>
          <w:p w:rsidR="00036884" w:rsidRPr="00CA6B4B" w:rsidRDefault="00036884" w:rsidP="00036884">
            <w:pPr>
              <w:rPr>
                <w:rFonts w:ascii="Calibri Light" w:hAnsi="Calibri Light" w:cs="Calibri Light"/>
              </w:rPr>
            </w:pPr>
            <w:r w:rsidRPr="00CA6B4B">
              <w:rPr>
                <w:rFonts w:ascii="Calibri Light" w:hAnsi="Calibri Light" w:cs="Calibri Light"/>
              </w:rPr>
              <w:t>A szög részeinek megnevezése.</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A szög mérése, mértékegység neve, jele (fok, </w:t>
            </w:r>
            <w:r w:rsidRPr="00CA6B4B">
              <w:rPr>
                <w:rFonts w:ascii="Calibri Light" w:hAnsi="Calibri Light" w:cs="Calibri Light"/>
                <w:vertAlign w:val="superscript"/>
              </w:rPr>
              <w:t>o</w:t>
            </w:r>
            <w:r w:rsidRPr="00CA6B4B">
              <w:rPr>
                <w:rFonts w:ascii="Calibri Light" w:hAnsi="Calibri Light" w:cs="Calibri Light"/>
              </w:rPr>
              <w:t>).</w:t>
            </w:r>
          </w:p>
          <w:p w:rsidR="00036884" w:rsidRPr="00CA6B4B" w:rsidRDefault="00036884" w:rsidP="00036884">
            <w:pPr>
              <w:rPr>
                <w:rFonts w:ascii="Calibri Light" w:hAnsi="Calibri Light" w:cs="Calibri Light"/>
                <w:b/>
              </w:rPr>
            </w:pPr>
            <w:r w:rsidRPr="00CA6B4B">
              <w:rPr>
                <w:rFonts w:ascii="Calibri Light" w:hAnsi="Calibri Light" w:cs="Calibri Light"/>
              </w:rPr>
              <w:t>Szögek viszonyítása a derékszöghöz, szögfajták: hegyesszög, derékszög, tompaszög, egyenesszög, homorúszög, teljesszög.</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i/>
              </w:rPr>
              <w:t xml:space="preserve">3.2. Síkbeli </w:t>
            </w:r>
            <w:r w:rsidRPr="00CA6B4B">
              <w:rPr>
                <w:rFonts w:ascii="Calibri Light" w:hAnsi="Calibri Light" w:cs="Calibri Light"/>
                <w:i/>
                <w:lang w:val="cs-CZ"/>
              </w:rPr>
              <w:t>alakzatok</w:t>
            </w:r>
          </w:p>
          <w:p w:rsidR="00036884" w:rsidRPr="00CA6B4B" w:rsidRDefault="00036884" w:rsidP="00036884">
            <w:pPr>
              <w:rPr>
                <w:rFonts w:ascii="Calibri Light" w:hAnsi="Calibri Light" w:cs="Calibri Light"/>
                <w:i/>
              </w:rPr>
            </w:pPr>
            <w:r w:rsidRPr="00CA6B4B">
              <w:rPr>
                <w:rFonts w:ascii="Calibri Light" w:hAnsi="Calibri Light" w:cs="Calibri Light"/>
              </w:rPr>
              <w:t>Síkidomok.</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Síkidomok </w:t>
            </w:r>
            <w:r w:rsidRPr="00CA6B4B">
              <w:rPr>
                <w:rFonts w:ascii="Calibri Light" w:hAnsi="Calibri Light" w:cs="Calibri Light"/>
                <w:lang w:val="cs-CZ"/>
              </w:rPr>
              <w:t>előállítása</w:t>
            </w:r>
            <w:r w:rsidRPr="00CA6B4B">
              <w:rPr>
                <w:rFonts w:ascii="Calibri Light" w:hAnsi="Calibri Light" w:cs="Calibri Light"/>
              </w:rPr>
              <w:t>, vizsgálatuk, csoportosításuk a megállapított tulajdonságok alapján.</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rPr>
              <w:t>Háromszög.</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Háromszögek</w:t>
            </w:r>
            <w:r w:rsidRPr="00CA6B4B">
              <w:rPr>
                <w:rFonts w:ascii="Calibri Light" w:hAnsi="Calibri Light" w:cs="Calibri Light"/>
              </w:rPr>
              <w:t xml:space="preserve"> előállítása tépéssel, vágással, rajzolással.</w:t>
            </w:r>
          </w:p>
          <w:p w:rsidR="00036884" w:rsidRPr="00CA6B4B" w:rsidRDefault="00036884" w:rsidP="00036884">
            <w:pPr>
              <w:rPr>
                <w:rFonts w:ascii="Calibri Light" w:hAnsi="Calibri Light" w:cs="Calibri Light"/>
              </w:rPr>
            </w:pPr>
            <w:r w:rsidRPr="00CA6B4B">
              <w:rPr>
                <w:rFonts w:ascii="Calibri Light" w:hAnsi="Calibri Light" w:cs="Calibri Light"/>
              </w:rPr>
              <w:t>Tulajdonságok megállapítása méréssel (oldalak, szögek).</w:t>
            </w:r>
          </w:p>
          <w:p w:rsidR="00036884" w:rsidRPr="00CA6B4B" w:rsidRDefault="00036884" w:rsidP="00036884">
            <w:pPr>
              <w:rPr>
                <w:rFonts w:ascii="Calibri Light" w:hAnsi="Calibri Light" w:cs="Calibri Light"/>
              </w:rPr>
            </w:pPr>
            <w:r w:rsidRPr="00CA6B4B">
              <w:rPr>
                <w:rFonts w:ascii="Calibri Light" w:hAnsi="Calibri Light" w:cs="Calibri Light"/>
              </w:rPr>
              <w:t>Évfolyamozásuk oldalak hosszúsága szerint: különböző oldalú, egyenlő szárú és egyenlő oldalú (szabályos) háromszögek.</w:t>
            </w:r>
          </w:p>
          <w:p w:rsidR="00036884" w:rsidRPr="00CA6B4B" w:rsidRDefault="00036884" w:rsidP="00036884">
            <w:pPr>
              <w:rPr>
                <w:rFonts w:ascii="Calibri Light" w:hAnsi="Calibri Light" w:cs="Calibri Light"/>
              </w:rPr>
            </w:pPr>
            <w:r w:rsidRPr="00CA6B4B">
              <w:rPr>
                <w:rFonts w:ascii="Calibri Light" w:hAnsi="Calibri Light" w:cs="Calibri Light"/>
              </w:rPr>
              <w:t>Évfolyamozásuk szögek nagysága szerint: hegyes-, derék- és tompaszögű háromszögek.</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4943" w:type="dxa"/>
            <w:gridSpan w:val="16"/>
            <w:noWrap/>
          </w:tcPr>
          <w:p w:rsidR="00036884" w:rsidRPr="00CA6B4B" w:rsidRDefault="00036884" w:rsidP="00036884">
            <w:pPr>
              <w:rPr>
                <w:rFonts w:ascii="Calibri Light" w:hAnsi="Calibri Light" w:cs="Calibri Light"/>
                <w:lang w:val="cs-CZ"/>
              </w:rPr>
            </w:pPr>
            <w:r w:rsidRPr="00CA6B4B">
              <w:rPr>
                <w:rFonts w:ascii="Calibri Light" w:hAnsi="Calibri Light" w:cs="Calibri Light"/>
              </w:rPr>
              <w:t>Kör.</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Különböző sugarú körök rajzolása.</w:t>
            </w:r>
          </w:p>
          <w:p w:rsidR="00036884" w:rsidRPr="00CA6B4B" w:rsidRDefault="00036884" w:rsidP="00036884">
            <w:pPr>
              <w:rPr>
                <w:rFonts w:ascii="Calibri Light" w:hAnsi="Calibri Light" w:cs="Calibri Light"/>
              </w:rPr>
            </w:pPr>
            <w:r w:rsidRPr="00CA6B4B">
              <w:rPr>
                <w:rFonts w:ascii="Calibri Light" w:hAnsi="Calibri Light" w:cs="Calibri Light"/>
              </w:rPr>
              <w:t>A kör alkotórészeinek rajzolása, elnevezése, jelölése:</w:t>
            </w:r>
          </w:p>
          <w:p w:rsidR="00036884" w:rsidRPr="00CA6B4B" w:rsidRDefault="00036884" w:rsidP="00036884">
            <w:pPr>
              <w:rPr>
                <w:rFonts w:ascii="Calibri Light" w:hAnsi="Calibri Light" w:cs="Calibri Light"/>
              </w:rPr>
            </w:pPr>
            <w:r w:rsidRPr="00CA6B4B">
              <w:rPr>
                <w:rFonts w:ascii="Calibri Light" w:hAnsi="Calibri Light" w:cs="Calibri Light"/>
              </w:rPr>
              <w:t>középpont, sugár, átmérő, húr, körvonal, körív, körlap, körcikk, körszelet.</w:t>
            </w:r>
          </w:p>
          <w:p w:rsidR="00036884" w:rsidRPr="00CA6B4B" w:rsidRDefault="00036884" w:rsidP="00036884">
            <w:pPr>
              <w:rPr>
                <w:rFonts w:ascii="Calibri Light" w:hAnsi="Calibri Light" w:cs="Calibri Light"/>
              </w:rPr>
            </w:pPr>
            <w:r w:rsidRPr="00CA6B4B">
              <w:rPr>
                <w:rFonts w:ascii="Calibri Light" w:hAnsi="Calibri Light" w:cs="Calibri Light"/>
              </w:rPr>
              <w:t>A sugár és az átmérő közötti összefüggés megállapítása mérések alapján.</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Speciális </w:t>
            </w:r>
            <w:r w:rsidRPr="00CA6B4B">
              <w:rPr>
                <w:rFonts w:ascii="Calibri Light" w:hAnsi="Calibri Light" w:cs="Calibri Light"/>
                <w:lang w:val="cs-CZ"/>
              </w:rPr>
              <w:t>négyszögek.</w:t>
            </w:r>
            <w:r w:rsidRPr="00CA6B4B">
              <w:rPr>
                <w:rFonts w:ascii="Calibri Light" w:hAnsi="Calibri Light" w:cs="Calibri Light"/>
              </w:rPr>
              <w:t xml:space="preserve">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Négyszögek</w:t>
            </w:r>
            <w:r w:rsidRPr="00CA6B4B">
              <w:rPr>
                <w:rFonts w:ascii="Calibri Light" w:hAnsi="Calibri Light" w:cs="Calibri Light"/>
              </w:rPr>
              <w:t xml:space="preserve"> vizsgálata az oldalaik helyzete, hosszúsága, szögeik nagysága és a szimmetriatengelyek száma szerint:</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két párhuzamos oldala van (trapéz);</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két-két párhuzamos oldala van (paralelogramma);</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minden szöge derékszög (téglalap);</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minden oldala egyenlő (rombusz);</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minden oldala egyenlő és minden szöge derékszög (négyzet);</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egyik átlója mentén szimmetrikus (deltoid).</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i/>
              </w:rPr>
              <w:t xml:space="preserve">3.3. </w:t>
            </w:r>
            <w:r w:rsidRPr="00CA6B4B">
              <w:rPr>
                <w:rFonts w:ascii="Calibri Light" w:hAnsi="Calibri Light" w:cs="Calibri Light"/>
                <w:i/>
                <w:lang w:val="cs-CZ"/>
              </w:rPr>
              <w:t>Térbeli</w:t>
            </w:r>
            <w:r w:rsidRPr="00CA6B4B">
              <w:rPr>
                <w:rFonts w:ascii="Calibri Light" w:hAnsi="Calibri Light" w:cs="Calibri Light"/>
                <w:i/>
              </w:rPr>
              <w:t xml:space="preserve"> alakzatok</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Testek.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Testek</w:t>
            </w:r>
            <w:r w:rsidRPr="00CA6B4B">
              <w:rPr>
                <w:rFonts w:ascii="Calibri Light" w:hAnsi="Calibri Light" w:cs="Calibri Light"/>
              </w:rPr>
              <w:t xml:space="preserve"> építése lapokból.</w:t>
            </w:r>
          </w:p>
          <w:p w:rsidR="00036884" w:rsidRPr="00CA6B4B" w:rsidRDefault="00036884" w:rsidP="00036884">
            <w:pPr>
              <w:rPr>
                <w:rFonts w:ascii="Calibri Light" w:hAnsi="Calibri Light" w:cs="Calibri Light"/>
              </w:rPr>
            </w:pPr>
            <w:r w:rsidRPr="00CA6B4B">
              <w:rPr>
                <w:rFonts w:ascii="Calibri Light" w:hAnsi="Calibri Light" w:cs="Calibri Light"/>
              </w:rPr>
              <w:t>Testek kiterítése, testhálók készítése.</w:t>
            </w:r>
          </w:p>
          <w:p w:rsidR="00036884" w:rsidRPr="00CA6B4B" w:rsidRDefault="00036884" w:rsidP="00036884">
            <w:pPr>
              <w:rPr>
                <w:rFonts w:ascii="Calibri Light" w:hAnsi="Calibri Light" w:cs="Calibri Light"/>
              </w:rPr>
            </w:pPr>
            <w:r w:rsidRPr="00CA6B4B">
              <w:rPr>
                <w:rFonts w:ascii="Calibri Light" w:hAnsi="Calibri Light" w:cs="Calibri Light"/>
              </w:rPr>
              <w:t>Testek és testhálók egymáshoz rendelése.</w:t>
            </w:r>
          </w:p>
          <w:p w:rsidR="00036884" w:rsidRPr="00CA6B4B" w:rsidRDefault="00036884" w:rsidP="00036884">
            <w:pPr>
              <w:rPr>
                <w:rFonts w:ascii="Calibri Light" w:hAnsi="Calibri Light" w:cs="Calibri Light"/>
              </w:rPr>
            </w:pPr>
            <w:r w:rsidRPr="00CA6B4B">
              <w:rPr>
                <w:rFonts w:ascii="Calibri Light" w:hAnsi="Calibri Light" w:cs="Calibri Light"/>
              </w:rPr>
              <w:t>Testek tulajdonságainak megfigyelése, megfogalmazása: kiterjedésük, határoló lapok alakja, helyzete szerint.</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rPr>
              <w:t xml:space="preserve">Kocka, </w:t>
            </w:r>
            <w:r w:rsidRPr="00CA6B4B">
              <w:rPr>
                <w:rFonts w:ascii="Calibri Light" w:hAnsi="Calibri Light" w:cs="Calibri Light"/>
                <w:lang w:val="cs-CZ"/>
              </w:rPr>
              <w:t>téglatest.</w:t>
            </w:r>
            <w:r w:rsidRPr="00CA6B4B">
              <w:rPr>
                <w:rFonts w:ascii="Calibri Light" w:hAnsi="Calibri Light" w:cs="Calibri Light"/>
              </w:rPr>
              <w:t xml:space="preserve">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A kocka és a </w:t>
            </w:r>
            <w:r w:rsidRPr="00CA6B4B">
              <w:rPr>
                <w:rFonts w:ascii="Calibri Light" w:hAnsi="Calibri Light" w:cs="Calibri Light"/>
                <w:lang w:val="cs-CZ"/>
              </w:rPr>
              <w:t>téglatest</w:t>
            </w:r>
            <w:r w:rsidRPr="00CA6B4B">
              <w:rPr>
                <w:rFonts w:ascii="Calibri Light" w:hAnsi="Calibri Light" w:cs="Calibri Light"/>
              </w:rPr>
              <w:t xml:space="preserve"> tulajdonságainak megfigyelése, megállapítása mérések alapján, összehasonlításuk:</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lapok, élek, csúcsok száma;</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kiterjedésük (hosszúság, szélesség, magasság) mérete;</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határoló lapok alakja, mérete;</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határoló lapok helyzete.</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Henger</w:t>
            </w:r>
            <w:r w:rsidRPr="00CA6B4B">
              <w:rPr>
                <w:rFonts w:ascii="Calibri Light" w:hAnsi="Calibri Light" w:cs="Calibri Light"/>
              </w:rPr>
              <w:t xml:space="preserve">, kúp.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Henger és kúp előállítása gyurmából, építésük testhálóból.</w:t>
            </w:r>
          </w:p>
          <w:p w:rsidR="00036884" w:rsidRPr="00CA6B4B" w:rsidRDefault="00036884" w:rsidP="00036884">
            <w:pPr>
              <w:rPr>
                <w:rFonts w:ascii="Calibri Light" w:hAnsi="Calibri Light" w:cs="Calibri Light"/>
              </w:rPr>
            </w:pPr>
            <w:r w:rsidRPr="00CA6B4B">
              <w:rPr>
                <w:rFonts w:ascii="Calibri Light" w:hAnsi="Calibri Light" w:cs="Calibri Light"/>
              </w:rPr>
              <w:t>Tulajdonságok megfigyelése, határoló lapok számának, alakjának megállapítása.</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i/>
              </w:rPr>
              <w:t xml:space="preserve">3.4. </w:t>
            </w:r>
            <w:r w:rsidRPr="00CA6B4B">
              <w:rPr>
                <w:rFonts w:ascii="Calibri Light" w:hAnsi="Calibri Light" w:cs="Calibri Light"/>
                <w:i/>
                <w:lang w:val="cs-CZ"/>
              </w:rPr>
              <w:t>Transzformációk</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Tükrözés.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Síkidomok</w:t>
            </w:r>
            <w:r w:rsidRPr="00CA6B4B">
              <w:rPr>
                <w:rFonts w:ascii="Calibri Light" w:hAnsi="Calibri Light" w:cs="Calibri Light"/>
              </w:rPr>
              <w:t xml:space="preserve"> tükrözése egy tükörtengellyel, szerkesztéssel.</w:t>
            </w:r>
          </w:p>
          <w:p w:rsidR="00036884" w:rsidRPr="00CA6B4B" w:rsidRDefault="00036884" w:rsidP="00036884">
            <w:pPr>
              <w:rPr>
                <w:rFonts w:ascii="Calibri Light" w:hAnsi="Calibri Light" w:cs="Calibri Light"/>
              </w:rPr>
            </w:pPr>
            <w:r w:rsidRPr="00CA6B4B">
              <w:rPr>
                <w:rFonts w:ascii="Calibri Light" w:hAnsi="Calibri Light" w:cs="Calibri Light"/>
              </w:rPr>
              <w:t>Az eredeti és a tükrözött síkidom összehasonlítása, azonosságok és különbségek megállapítása: egybevágó síkidomok.</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lang w:val="cs-CZ"/>
              </w:rPr>
              <w:t>Nagyítás</w:t>
            </w:r>
            <w:r w:rsidRPr="00CA6B4B">
              <w:rPr>
                <w:rFonts w:ascii="Calibri Light" w:hAnsi="Calibri Light" w:cs="Calibri Light"/>
              </w:rPr>
              <w:t xml:space="preserve">, </w:t>
            </w:r>
            <w:r w:rsidRPr="00CA6B4B">
              <w:rPr>
                <w:rFonts w:ascii="Calibri Light" w:hAnsi="Calibri Light" w:cs="Calibri Light"/>
                <w:lang w:val="cs-CZ"/>
              </w:rPr>
              <w:t>kicsinyítés.</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Nagyítás</w:t>
            </w:r>
            <w:r w:rsidRPr="00CA6B4B">
              <w:rPr>
                <w:rFonts w:ascii="Calibri Light" w:hAnsi="Calibri Light" w:cs="Calibri Light"/>
              </w:rPr>
              <w:t xml:space="preserve">, kicsinyítés szerkesztéssel: oldalak hosszúságának növelése kétszeresére, háromszorosára…; csökkentése felére, harmadára… </w:t>
            </w:r>
          </w:p>
          <w:p w:rsidR="00036884" w:rsidRPr="00CA6B4B" w:rsidRDefault="00036884" w:rsidP="00036884">
            <w:pPr>
              <w:rPr>
                <w:rFonts w:ascii="Calibri Light" w:hAnsi="Calibri Light" w:cs="Calibri Light"/>
              </w:rPr>
            </w:pPr>
            <w:r w:rsidRPr="00CA6B4B">
              <w:rPr>
                <w:rFonts w:ascii="Calibri Light" w:hAnsi="Calibri Light" w:cs="Calibri Light"/>
              </w:rPr>
              <w:t>Az eredeti és a kapott síkidom összehasonlítása, azonosság és különbség megfogalmazása: alakjuk megegyezik, nagyságuk különbözik, oldalaik aránya egyenlő: hasonló síkidomok.</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lang w:val="cs-CZ"/>
              </w:rPr>
            </w:pPr>
            <w:r w:rsidRPr="00CA6B4B">
              <w:rPr>
                <w:rFonts w:ascii="Calibri Light" w:hAnsi="Calibri Light" w:cs="Calibri Light"/>
                <w:i/>
              </w:rPr>
              <w:t xml:space="preserve">3.5. </w:t>
            </w:r>
            <w:r w:rsidRPr="00CA6B4B">
              <w:rPr>
                <w:rFonts w:ascii="Calibri Light" w:hAnsi="Calibri Light" w:cs="Calibri Light"/>
                <w:i/>
                <w:lang w:val="cs-CZ"/>
              </w:rPr>
              <w:t>Szerkesztés</w:t>
            </w:r>
          </w:p>
          <w:p w:rsidR="00036884" w:rsidRPr="00CA6B4B" w:rsidRDefault="00036884" w:rsidP="00036884">
            <w:pPr>
              <w:rPr>
                <w:rFonts w:ascii="Calibri Light" w:hAnsi="Calibri Light" w:cs="Calibri Light"/>
                <w:lang w:val="cs-CZ"/>
              </w:rPr>
            </w:pPr>
            <w:r w:rsidRPr="00CA6B4B">
              <w:rPr>
                <w:rFonts w:ascii="Calibri Light" w:hAnsi="Calibri Light" w:cs="Calibri Light"/>
              </w:rPr>
              <w:t xml:space="preserve">Szögek. </w:t>
            </w:r>
          </w:p>
        </w:tc>
        <w:tc>
          <w:tcPr>
            <w:tcW w:w="5547" w:type="dxa"/>
            <w:gridSpan w:val="5"/>
            <w:noWrap/>
          </w:tcPr>
          <w:p w:rsidR="00036884" w:rsidRPr="00CA6B4B" w:rsidRDefault="00036884" w:rsidP="00036884">
            <w:pPr>
              <w:rPr>
                <w:rFonts w:ascii="Calibri Light" w:hAnsi="Calibri Light" w:cs="Calibri Light"/>
                <w:lang w:val="cs-CZ"/>
              </w:rPr>
            </w:pPr>
            <w:r w:rsidRPr="00CA6B4B">
              <w:rPr>
                <w:rFonts w:ascii="Calibri Light" w:hAnsi="Calibri Light" w:cs="Calibri Light"/>
              </w:rPr>
              <w:t xml:space="preserve">Szögek </w:t>
            </w:r>
            <w:r w:rsidRPr="00CA6B4B">
              <w:rPr>
                <w:rFonts w:ascii="Calibri Light" w:hAnsi="Calibri Light" w:cs="Calibri Light"/>
                <w:lang w:val="cs-CZ"/>
              </w:rPr>
              <w:t>szerkesztése</w:t>
            </w:r>
            <w:r w:rsidRPr="00CA6B4B">
              <w:rPr>
                <w:rFonts w:ascii="Calibri Light" w:hAnsi="Calibri Light" w:cs="Calibri Light"/>
              </w:rPr>
              <w:t>: 360</w:t>
            </w:r>
            <w:r w:rsidRPr="00CA6B4B">
              <w:rPr>
                <w:rFonts w:ascii="Calibri Light" w:hAnsi="Calibri Light" w:cs="Calibri Light"/>
                <w:vertAlign w:val="superscript"/>
              </w:rPr>
              <w:t>o</w:t>
            </w:r>
            <w:r w:rsidRPr="00CA6B4B">
              <w:rPr>
                <w:rFonts w:ascii="Calibri Light" w:hAnsi="Calibri Light" w:cs="Calibri Light"/>
              </w:rPr>
              <w:t>, 180</w:t>
            </w:r>
            <w:r w:rsidRPr="00CA6B4B">
              <w:rPr>
                <w:rFonts w:ascii="Calibri Light" w:hAnsi="Calibri Light" w:cs="Calibri Light"/>
                <w:vertAlign w:val="superscript"/>
              </w:rPr>
              <w:t>o</w:t>
            </w:r>
            <w:r w:rsidRPr="00CA6B4B">
              <w:rPr>
                <w:rFonts w:ascii="Calibri Light" w:hAnsi="Calibri Light" w:cs="Calibri Light"/>
              </w:rPr>
              <w:t>, 90</w:t>
            </w:r>
            <w:r w:rsidRPr="00CA6B4B">
              <w:rPr>
                <w:rFonts w:ascii="Calibri Light" w:hAnsi="Calibri Light" w:cs="Calibri Light"/>
                <w:vertAlign w:val="superscript"/>
              </w:rPr>
              <w:t>o</w:t>
            </w:r>
            <w:r w:rsidRPr="00CA6B4B">
              <w:rPr>
                <w:rFonts w:ascii="Calibri Light" w:hAnsi="Calibri Light" w:cs="Calibri Light"/>
              </w:rPr>
              <w:t>, 45</w:t>
            </w:r>
            <w:r w:rsidRPr="00CA6B4B">
              <w:rPr>
                <w:rFonts w:ascii="Calibri Light" w:hAnsi="Calibri Light" w:cs="Calibri Light"/>
                <w:vertAlign w:val="superscript"/>
              </w:rPr>
              <w:t>o</w:t>
            </w:r>
            <w:r w:rsidRPr="00CA6B4B">
              <w:rPr>
                <w:rFonts w:ascii="Calibri Light" w:hAnsi="Calibri Light" w:cs="Calibri Light"/>
              </w:rPr>
              <w:t>, 60</w:t>
            </w:r>
            <w:r w:rsidRPr="00CA6B4B">
              <w:rPr>
                <w:rFonts w:ascii="Calibri Light" w:hAnsi="Calibri Light" w:cs="Calibri Light"/>
                <w:vertAlign w:val="superscript"/>
              </w:rPr>
              <w:t>o</w:t>
            </w:r>
            <w:r w:rsidRPr="00CA6B4B">
              <w:rPr>
                <w:rFonts w:ascii="Calibri Light" w:hAnsi="Calibri Light" w:cs="Calibri Light"/>
              </w:rPr>
              <w:t xml:space="preserve"> és 30</w:t>
            </w:r>
            <w:r w:rsidRPr="00CA6B4B">
              <w:rPr>
                <w:rFonts w:ascii="Calibri Light" w:hAnsi="Calibri Light" w:cs="Calibri Light"/>
                <w:vertAlign w:val="superscript"/>
              </w:rPr>
              <w:t>o</w:t>
            </w:r>
            <w:r w:rsidRPr="00CA6B4B">
              <w:rPr>
                <w:rFonts w:ascii="Calibri Light" w:hAnsi="Calibri Light" w:cs="Calibri Light"/>
              </w:rPr>
              <w:t xml:space="preserve">-os szögek. </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lang w:val="cs-CZ"/>
              </w:rPr>
              <w:t>Négyzet</w:t>
            </w:r>
            <w:r w:rsidRPr="00CA6B4B">
              <w:rPr>
                <w:rFonts w:ascii="Calibri Light" w:hAnsi="Calibri Light" w:cs="Calibri Light"/>
              </w:rPr>
              <w:t xml:space="preserve">, téglalap.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Négyzet és </w:t>
            </w:r>
            <w:r w:rsidRPr="00CA6B4B">
              <w:rPr>
                <w:rFonts w:ascii="Calibri Light" w:hAnsi="Calibri Light" w:cs="Calibri Light"/>
                <w:lang w:val="cs-CZ"/>
              </w:rPr>
              <w:t>téglalap</w:t>
            </w:r>
            <w:r w:rsidRPr="00CA6B4B">
              <w:rPr>
                <w:rFonts w:ascii="Calibri Light" w:hAnsi="Calibri Light" w:cs="Calibri Light"/>
              </w:rPr>
              <w:t xml:space="preserve"> szerkesztése adott méretek alapján.</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lang w:val="cs-CZ"/>
              </w:rPr>
            </w:pPr>
            <w:r w:rsidRPr="00CA6B4B">
              <w:rPr>
                <w:rFonts w:ascii="Calibri Light" w:hAnsi="Calibri Light" w:cs="Calibri Light"/>
              </w:rPr>
              <w:t xml:space="preserve">Háromszög.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Háromszög </w:t>
            </w:r>
            <w:r w:rsidRPr="00CA6B4B">
              <w:rPr>
                <w:rFonts w:ascii="Calibri Light" w:hAnsi="Calibri Light" w:cs="Calibri Light"/>
                <w:lang w:val="cs-CZ"/>
              </w:rPr>
              <w:t>szerkesztése</w:t>
            </w:r>
            <w:r w:rsidRPr="00CA6B4B">
              <w:rPr>
                <w:rFonts w:ascii="Calibri Light" w:hAnsi="Calibri Light" w:cs="Calibri Light"/>
              </w:rPr>
              <w:t>:</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három oldalból;</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két oldalból és a közbezárt szögből;</w:t>
            </w:r>
          </w:p>
          <w:p w:rsidR="00036884" w:rsidRPr="00CA6B4B" w:rsidRDefault="00036884" w:rsidP="00712EA5">
            <w:pPr>
              <w:numPr>
                <w:ilvl w:val="0"/>
                <w:numId w:val="495"/>
              </w:numPr>
              <w:spacing w:before="120" w:after="0" w:line="264" w:lineRule="auto"/>
              <w:jc w:val="left"/>
              <w:rPr>
                <w:rFonts w:ascii="Calibri Light" w:hAnsi="Calibri Light" w:cs="Calibri Light"/>
              </w:rPr>
            </w:pPr>
            <w:r w:rsidRPr="00CA6B4B">
              <w:rPr>
                <w:rFonts w:ascii="Calibri Light" w:hAnsi="Calibri Light" w:cs="Calibri Light"/>
              </w:rPr>
              <w:t>egy oldalból és a rajta fekvő két szögből.</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i/>
              </w:rPr>
              <w:t xml:space="preserve">3. 6. Mérés, </w:t>
            </w:r>
            <w:r w:rsidRPr="00CA6B4B">
              <w:rPr>
                <w:rFonts w:ascii="Calibri Light" w:hAnsi="Calibri Light" w:cs="Calibri Light"/>
                <w:i/>
                <w:lang w:val="cs-CZ"/>
              </w:rPr>
              <w:t>mértékegységek</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Mérés </w:t>
            </w:r>
            <w:r w:rsidRPr="00CA6B4B">
              <w:rPr>
                <w:rFonts w:ascii="Calibri Light" w:hAnsi="Calibri Light" w:cs="Calibri Light"/>
                <w:lang w:val="cs-CZ"/>
              </w:rPr>
              <w:t>választott</w:t>
            </w:r>
            <w:r w:rsidRPr="00CA6B4B">
              <w:rPr>
                <w:rFonts w:ascii="Calibri Light" w:hAnsi="Calibri Light" w:cs="Calibri Light"/>
              </w:rPr>
              <w:t xml:space="preserve"> és szabványmértékegységekkel.</w:t>
            </w:r>
          </w:p>
          <w:p w:rsidR="00036884" w:rsidRPr="00CA6B4B" w:rsidRDefault="00036884" w:rsidP="00036884">
            <w:pPr>
              <w:rPr>
                <w:rFonts w:ascii="Calibri Light" w:hAnsi="Calibri Light" w:cs="Calibri Light"/>
              </w:rPr>
            </w:pPr>
            <w:r w:rsidRPr="00CA6B4B">
              <w:rPr>
                <w:rFonts w:ascii="Calibri Light" w:hAnsi="Calibri Light" w:cs="Calibri Light"/>
              </w:rPr>
              <w:t>Mennyiségek becslése, megmérése, kimérése.</w:t>
            </w:r>
          </w:p>
          <w:p w:rsidR="00036884" w:rsidRPr="00CA6B4B" w:rsidRDefault="00036884" w:rsidP="00036884">
            <w:pPr>
              <w:rPr>
                <w:rFonts w:ascii="Calibri Light" w:hAnsi="Calibri Light" w:cs="Calibri Light"/>
              </w:rPr>
            </w:pPr>
            <w:r w:rsidRPr="00CA6B4B">
              <w:rPr>
                <w:rFonts w:ascii="Calibri Light" w:hAnsi="Calibri Light" w:cs="Calibri Light"/>
              </w:rPr>
              <w:t>Mennyiségek összehasonlítása, sorba rendezése.</w:t>
            </w:r>
          </w:p>
          <w:p w:rsidR="00036884" w:rsidRPr="00CA6B4B" w:rsidRDefault="00036884" w:rsidP="00036884">
            <w:pPr>
              <w:rPr>
                <w:rFonts w:ascii="Calibri Light" w:hAnsi="Calibri Light" w:cs="Calibri Light"/>
              </w:rPr>
            </w:pPr>
            <w:r w:rsidRPr="00CA6B4B">
              <w:rPr>
                <w:rFonts w:ascii="Calibri Light" w:hAnsi="Calibri Light" w:cs="Calibri Light"/>
              </w:rPr>
              <w:t>Mértékegységek közötti összefüggések megállapítása gyakorlati mérések alapján.</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Területmérés.</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Terület mérése választott és szabványmértékegységekkel.</w:t>
            </w:r>
          </w:p>
          <w:p w:rsidR="00036884" w:rsidRPr="00CA6B4B" w:rsidRDefault="00036884" w:rsidP="00036884">
            <w:pPr>
              <w:rPr>
                <w:rFonts w:ascii="Calibri Light" w:hAnsi="Calibri Light" w:cs="Calibri Light"/>
              </w:rPr>
            </w:pPr>
            <w:r w:rsidRPr="00CA6B4B">
              <w:rPr>
                <w:rFonts w:ascii="Calibri Light" w:hAnsi="Calibri Light" w:cs="Calibri Light"/>
              </w:rPr>
              <w:t>Szabványmértékegységek értelmezése, neve, jele: km</w:t>
            </w:r>
            <w:r w:rsidRPr="00CA6B4B">
              <w:rPr>
                <w:rFonts w:ascii="Calibri Light" w:hAnsi="Calibri Light" w:cs="Calibri Light"/>
                <w:vertAlign w:val="superscript"/>
              </w:rPr>
              <w:t>2</w:t>
            </w:r>
            <w:r w:rsidRPr="00CA6B4B">
              <w:rPr>
                <w:rFonts w:ascii="Calibri Light" w:hAnsi="Calibri Light" w:cs="Calibri Light"/>
              </w:rPr>
              <w:t>, m</w:t>
            </w:r>
            <w:r w:rsidRPr="00CA6B4B">
              <w:rPr>
                <w:rFonts w:ascii="Calibri Light" w:hAnsi="Calibri Light" w:cs="Calibri Light"/>
                <w:vertAlign w:val="superscript"/>
              </w:rPr>
              <w:t>2</w:t>
            </w:r>
            <w:r w:rsidRPr="00CA6B4B">
              <w:rPr>
                <w:rFonts w:ascii="Calibri Light" w:hAnsi="Calibri Light" w:cs="Calibri Light"/>
              </w:rPr>
              <w:t>, dm</w:t>
            </w:r>
            <w:r w:rsidRPr="00CA6B4B">
              <w:rPr>
                <w:rFonts w:ascii="Calibri Light" w:hAnsi="Calibri Light" w:cs="Calibri Light"/>
                <w:vertAlign w:val="superscript"/>
              </w:rPr>
              <w:t>2</w:t>
            </w:r>
            <w:r w:rsidRPr="00CA6B4B">
              <w:rPr>
                <w:rFonts w:ascii="Calibri Light" w:hAnsi="Calibri Light" w:cs="Calibri Light"/>
              </w:rPr>
              <w:t>, cm</w:t>
            </w:r>
            <w:r w:rsidRPr="00CA6B4B">
              <w:rPr>
                <w:rFonts w:ascii="Calibri Light" w:hAnsi="Calibri Light" w:cs="Calibri Light"/>
                <w:vertAlign w:val="superscript"/>
              </w:rPr>
              <w:t>2</w:t>
            </w:r>
            <w:r w:rsidRPr="00CA6B4B">
              <w:rPr>
                <w:rFonts w:ascii="Calibri Light" w:hAnsi="Calibri Light" w:cs="Calibri Light"/>
              </w:rPr>
              <w:t>, mm</w:t>
            </w:r>
            <w:r w:rsidRPr="00CA6B4B">
              <w:rPr>
                <w:rFonts w:ascii="Calibri Light" w:hAnsi="Calibri Light" w:cs="Calibri Light"/>
                <w:vertAlign w:val="superscript"/>
              </w:rPr>
              <w:t>2</w:t>
            </w:r>
            <w:r w:rsidRPr="00CA6B4B">
              <w:rPr>
                <w:rFonts w:ascii="Calibri Light" w:hAnsi="Calibri Light" w:cs="Calibri Light"/>
              </w:rPr>
              <w:t>.</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Térfogatmérés.</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Térfogat</w:t>
            </w:r>
            <w:r w:rsidRPr="00CA6B4B">
              <w:rPr>
                <w:rFonts w:ascii="Calibri Light" w:hAnsi="Calibri Light" w:cs="Calibri Light"/>
              </w:rPr>
              <w:t xml:space="preserve"> mérése választott és szabványmértékegységekkel.</w:t>
            </w:r>
          </w:p>
          <w:p w:rsidR="00036884" w:rsidRPr="00CA6B4B" w:rsidRDefault="00036884" w:rsidP="00036884">
            <w:pPr>
              <w:rPr>
                <w:rFonts w:ascii="Calibri Light" w:hAnsi="Calibri Light" w:cs="Calibri Light"/>
                <w:vertAlign w:val="superscript"/>
              </w:rPr>
            </w:pPr>
            <w:r w:rsidRPr="00CA6B4B">
              <w:rPr>
                <w:rFonts w:ascii="Calibri Light" w:hAnsi="Calibri Light" w:cs="Calibri Light"/>
              </w:rPr>
              <w:t>Szabványmértékegységek értelmezése, neve, jele: m</w:t>
            </w:r>
            <w:r w:rsidRPr="00CA6B4B">
              <w:rPr>
                <w:rFonts w:ascii="Calibri Light" w:hAnsi="Calibri Light" w:cs="Calibri Light"/>
                <w:vertAlign w:val="superscript"/>
              </w:rPr>
              <w:t>3</w:t>
            </w:r>
            <w:r w:rsidRPr="00CA6B4B">
              <w:rPr>
                <w:rFonts w:ascii="Calibri Light" w:hAnsi="Calibri Light" w:cs="Calibri Light"/>
              </w:rPr>
              <w:t>, dm</w:t>
            </w:r>
            <w:r w:rsidRPr="00CA6B4B">
              <w:rPr>
                <w:rFonts w:ascii="Calibri Light" w:hAnsi="Calibri Light" w:cs="Calibri Light"/>
                <w:vertAlign w:val="superscript"/>
              </w:rPr>
              <w:t>3</w:t>
            </w:r>
            <w:r w:rsidRPr="00CA6B4B">
              <w:rPr>
                <w:rFonts w:ascii="Calibri Light" w:hAnsi="Calibri Light" w:cs="Calibri Light"/>
              </w:rPr>
              <w:t>, cm</w:t>
            </w:r>
            <w:r w:rsidRPr="00CA6B4B">
              <w:rPr>
                <w:rFonts w:ascii="Calibri Light" w:hAnsi="Calibri Light" w:cs="Calibri Light"/>
                <w:vertAlign w:val="superscript"/>
              </w:rPr>
              <w:t>3</w:t>
            </w:r>
            <w:r w:rsidRPr="00CA6B4B">
              <w:rPr>
                <w:rFonts w:ascii="Calibri Light" w:hAnsi="Calibri Light" w:cs="Calibri Light"/>
              </w:rPr>
              <w:t>.</w:t>
            </w:r>
          </w:p>
          <w:p w:rsidR="00036884" w:rsidRPr="00CA6B4B" w:rsidRDefault="00036884" w:rsidP="00036884">
            <w:pPr>
              <w:rPr>
                <w:rFonts w:ascii="Calibri Light" w:hAnsi="Calibri Light" w:cs="Calibri Light"/>
              </w:rPr>
            </w:pPr>
            <w:r w:rsidRPr="00CA6B4B">
              <w:rPr>
                <w:rFonts w:ascii="Calibri Light" w:hAnsi="Calibri Light" w:cs="Calibri Light"/>
              </w:rPr>
              <w:t>Hosszúság-, terület- és térfogat-mértékegységek közötti összefüggések megállapítása tapasztalatok alapján.</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Mértékváltás.</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Mértékváltások</w:t>
            </w:r>
            <w:r w:rsidRPr="00CA6B4B">
              <w:rPr>
                <w:rFonts w:ascii="Calibri Light" w:hAnsi="Calibri Light" w:cs="Calibri Light"/>
              </w:rPr>
              <w:t xml:space="preserve"> következtetéssel (tízszerese, százszorosa, ezerszerese; tizedrésze, századrésze, ezredrésze).</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Időmértékek</w:t>
            </w:r>
            <w:r w:rsidRPr="00CA6B4B">
              <w:rPr>
                <w:rFonts w:ascii="Calibri Light" w:hAnsi="Calibri Light" w:cs="Calibri Light"/>
              </w:rPr>
              <w:t>: évezred, évszázad, év, évszak, hónap, hét, nap, óra, perc, másodperc.</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A múlt, jelen, jövő viszonyfogalmak értelmezése, használata. </w:t>
            </w:r>
          </w:p>
          <w:p w:rsidR="00036884" w:rsidRPr="00CA6B4B" w:rsidRDefault="00036884" w:rsidP="00036884">
            <w:pPr>
              <w:rPr>
                <w:rFonts w:ascii="Calibri Light" w:hAnsi="Calibri Light" w:cs="Calibri Light"/>
              </w:rPr>
            </w:pPr>
            <w:r w:rsidRPr="00CA6B4B">
              <w:rPr>
                <w:rFonts w:ascii="Calibri Light" w:hAnsi="Calibri Light" w:cs="Calibri Light"/>
              </w:rPr>
              <w:t>Időpont leolvasása percnyi pontossággal, különböző módokon.</w:t>
            </w:r>
          </w:p>
          <w:p w:rsidR="00036884" w:rsidRPr="00CA6B4B" w:rsidRDefault="00036884" w:rsidP="00036884">
            <w:pPr>
              <w:rPr>
                <w:rFonts w:ascii="Calibri Light" w:hAnsi="Calibri Light" w:cs="Calibri Light"/>
              </w:rPr>
            </w:pPr>
            <w:r w:rsidRPr="00CA6B4B">
              <w:rPr>
                <w:rFonts w:ascii="Calibri Light" w:hAnsi="Calibri Light" w:cs="Calibri Light"/>
              </w:rPr>
              <w:t>Negyed-, fél-, háromnegyed óra leolvasása, beállítása.</w:t>
            </w:r>
          </w:p>
          <w:p w:rsidR="00036884" w:rsidRPr="00CA6B4B" w:rsidRDefault="00036884" w:rsidP="00036884">
            <w:pPr>
              <w:rPr>
                <w:rFonts w:ascii="Calibri Light" w:hAnsi="Calibri Light" w:cs="Calibri Light"/>
              </w:rPr>
            </w:pPr>
            <w:r w:rsidRPr="00CA6B4B">
              <w:rPr>
                <w:rFonts w:ascii="Calibri Light" w:hAnsi="Calibri Light" w:cs="Calibri Light"/>
              </w:rPr>
              <w:t>Időtartam érzékeltetése a mindennapi életből vett példákkal.</w:t>
            </w:r>
          </w:p>
          <w:p w:rsidR="00036884" w:rsidRPr="00CA6B4B" w:rsidRDefault="00036884" w:rsidP="00036884">
            <w:pPr>
              <w:rPr>
                <w:rFonts w:ascii="Calibri Light" w:hAnsi="Calibri Light" w:cs="Calibri Light"/>
              </w:rPr>
            </w:pPr>
            <w:r w:rsidRPr="00CA6B4B">
              <w:rPr>
                <w:rFonts w:ascii="Calibri Light" w:hAnsi="Calibri Light" w:cs="Calibri Light"/>
              </w:rPr>
              <w:t>Időtartam számítása.</w:t>
            </w:r>
          </w:p>
          <w:p w:rsidR="00036884" w:rsidRPr="00CA6B4B" w:rsidRDefault="00036884" w:rsidP="00036884">
            <w:pPr>
              <w:rPr>
                <w:rFonts w:ascii="Calibri Light" w:hAnsi="Calibri Light" w:cs="Calibri Light"/>
              </w:rPr>
            </w:pPr>
            <w:r w:rsidRPr="00CA6B4B">
              <w:rPr>
                <w:rFonts w:ascii="Calibri Light" w:hAnsi="Calibri Light" w:cs="Calibri Light"/>
              </w:rPr>
              <w:t>Mértékváltások a különböző időmértékek között.</w:t>
            </w:r>
          </w:p>
          <w:p w:rsidR="00036884" w:rsidRPr="00CA6B4B" w:rsidRDefault="00036884" w:rsidP="00036884">
            <w:pPr>
              <w:rPr>
                <w:rFonts w:ascii="Calibri Light" w:hAnsi="Calibri Light" w:cs="Calibri Light"/>
              </w:rPr>
            </w:pPr>
            <w:r w:rsidRPr="00CA6B4B">
              <w:rPr>
                <w:rFonts w:ascii="Calibri Light" w:hAnsi="Calibri Light" w:cs="Calibri Light"/>
              </w:rPr>
              <w:t>Tájékozódás a naptárban.</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lang w:val="cs-CZ"/>
              </w:rPr>
            </w:pPr>
            <w:r w:rsidRPr="00CA6B4B">
              <w:rPr>
                <w:rFonts w:ascii="Calibri Light" w:hAnsi="Calibri Light" w:cs="Calibri Light"/>
              </w:rPr>
              <w:t xml:space="preserve">Pénz. </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Pénzhasználat</w:t>
            </w:r>
            <w:r w:rsidRPr="00CA6B4B">
              <w:rPr>
                <w:rFonts w:ascii="Calibri Light" w:hAnsi="Calibri Light" w:cs="Calibri Light"/>
              </w:rPr>
              <w:t>, kifizetés, be- és felváltás.</w:t>
            </w:r>
          </w:p>
          <w:p w:rsidR="00036884" w:rsidRPr="00CA6B4B" w:rsidRDefault="00036884" w:rsidP="00036884">
            <w:pPr>
              <w:rPr>
                <w:rFonts w:ascii="Calibri Light" w:hAnsi="Calibri Light" w:cs="Calibri Light"/>
              </w:rPr>
            </w:pPr>
            <w:r w:rsidRPr="00CA6B4B">
              <w:rPr>
                <w:rFonts w:ascii="Calibri Light" w:hAnsi="Calibri Light" w:cs="Calibri Light"/>
              </w:rPr>
              <w:t>Háztartási költségvetés tervezése.</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i/>
              </w:rPr>
              <w:t>3.7. Kerület, terület</w:t>
            </w:r>
          </w:p>
          <w:p w:rsidR="00036884" w:rsidRPr="00CA6B4B" w:rsidRDefault="00036884" w:rsidP="00036884">
            <w:pPr>
              <w:rPr>
                <w:rFonts w:ascii="Calibri Light" w:hAnsi="Calibri Light" w:cs="Calibri Light"/>
              </w:rPr>
            </w:pPr>
            <w:r w:rsidRPr="00CA6B4B">
              <w:rPr>
                <w:rFonts w:ascii="Calibri Light" w:hAnsi="Calibri Light" w:cs="Calibri Light"/>
              </w:rPr>
              <w:t>Sokszögek kerülete.</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Sokszögek</w:t>
            </w:r>
            <w:r w:rsidRPr="00CA6B4B">
              <w:rPr>
                <w:rFonts w:ascii="Calibri Light" w:hAnsi="Calibri Light" w:cs="Calibri Light"/>
              </w:rPr>
              <w:t xml:space="preserve"> kerületének mérése és kiszámítása összeadással.</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rPr>
              <w:t>Négyzet és téglalap területe.</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Négyzet</w:t>
            </w:r>
            <w:r w:rsidRPr="00CA6B4B">
              <w:rPr>
                <w:rFonts w:ascii="Calibri Light" w:hAnsi="Calibri Light" w:cs="Calibri Light"/>
              </w:rPr>
              <w:t>, téglalap kerületének mérése, kiszámítása összeadással és szorzással.</w:t>
            </w:r>
          </w:p>
          <w:p w:rsidR="00036884" w:rsidRPr="00CA6B4B" w:rsidRDefault="00036884" w:rsidP="00036884">
            <w:pPr>
              <w:rPr>
                <w:rFonts w:ascii="Calibri Light" w:hAnsi="Calibri Light" w:cs="Calibri Light"/>
              </w:rPr>
            </w:pPr>
            <w:r w:rsidRPr="00CA6B4B">
              <w:rPr>
                <w:rFonts w:ascii="Calibri Light" w:hAnsi="Calibri Light" w:cs="Calibri Light"/>
              </w:rPr>
              <w:t>Négyzet és téglalap területének lefedése különböző alakú és nagyságú egységekkel.</w:t>
            </w:r>
          </w:p>
          <w:p w:rsidR="00036884" w:rsidRPr="00CA6B4B" w:rsidRDefault="00036884" w:rsidP="00036884">
            <w:pPr>
              <w:rPr>
                <w:rFonts w:ascii="Calibri Light" w:hAnsi="Calibri Light" w:cs="Calibri Light"/>
              </w:rPr>
            </w:pPr>
            <w:r w:rsidRPr="00CA6B4B">
              <w:rPr>
                <w:rFonts w:ascii="Calibri Light" w:hAnsi="Calibri Light" w:cs="Calibri Light"/>
              </w:rPr>
              <w:t>Négyzet és téglalap területének mérése a négyzetcentiméterek összeszámlálásával.</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Négyzet és téglalap területének kiszámítása. </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i/>
              </w:rPr>
              <w:t>3.8. Térfogat, felszín</w:t>
            </w:r>
          </w:p>
          <w:p w:rsidR="00036884" w:rsidRPr="00CA6B4B" w:rsidRDefault="00036884" w:rsidP="00036884">
            <w:pPr>
              <w:rPr>
                <w:rFonts w:ascii="Calibri Light" w:hAnsi="Calibri Light" w:cs="Calibri Light"/>
              </w:rPr>
            </w:pPr>
            <w:r w:rsidRPr="00CA6B4B">
              <w:rPr>
                <w:rFonts w:ascii="Calibri Light" w:hAnsi="Calibri Light" w:cs="Calibri Light"/>
              </w:rPr>
              <w:t>A téglatest és kocka felszíne.</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Testekhez </w:t>
            </w:r>
            <w:r w:rsidRPr="00CA6B4B">
              <w:rPr>
                <w:rFonts w:ascii="Calibri Light" w:hAnsi="Calibri Light" w:cs="Calibri Light"/>
                <w:lang w:val="cs-CZ"/>
              </w:rPr>
              <w:t>testhálók</w:t>
            </w:r>
            <w:r w:rsidRPr="00CA6B4B">
              <w:rPr>
                <w:rFonts w:ascii="Calibri Light" w:hAnsi="Calibri Light" w:cs="Calibri Light"/>
              </w:rPr>
              <w:t xml:space="preserve"> rendelése.</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Testek felszínének számítása: a határoló lapok és a testhálók közötti összefüggés megfigyelése. </w:t>
            </w:r>
          </w:p>
          <w:p w:rsidR="00036884" w:rsidRPr="00CA6B4B" w:rsidRDefault="00036884" w:rsidP="00036884">
            <w:pPr>
              <w:rPr>
                <w:rFonts w:ascii="Calibri Light" w:hAnsi="Calibri Light" w:cs="Calibri Light"/>
              </w:rPr>
            </w:pPr>
            <w:r w:rsidRPr="00CA6B4B">
              <w:rPr>
                <w:rFonts w:ascii="Calibri Light" w:hAnsi="Calibri Light" w:cs="Calibri Light"/>
              </w:rPr>
              <w:t>Testek felszínének számítása a határoló lapok területének összeadásával, szorzással.</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gridSpan w:val="16"/>
            <w:noWrap/>
          </w:tcPr>
          <w:p w:rsidR="00036884" w:rsidRPr="00CA6B4B" w:rsidRDefault="00036884" w:rsidP="00036884">
            <w:pPr>
              <w:rPr>
                <w:rFonts w:ascii="Calibri Light" w:hAnsi="Calibri Light" w:cs="Calibri Light"/>
                <w:i/>
              </w:rPr>
            </w:pPr>
            <w:r w:rsidRPr="00CA6B4B">
              <w:rPr>
                <w:rFonts w:ascii="Calibri Light" w:hAnsi="Calibri Light" w:cs="Calibri Light"/>
              </w:rPr>
              <w:t xml:space="preserve">A téglatest és </w:t>
            </w:r>
            <w:r w:rsidRPr="00CA6B4B">
              <w:rPr>
                <w:rFonts w:ascii="Calibri Light" w:hAnsi="Calibri Light" w:cs="Calibri Light"/>
                <w:lang w:val="cs-CZ"/>
              </w:rPr>
              <w:t>kocka</w:t>
            </w:r>
            <w:r w:rsidRPr="00CA6B4B">
              <w:rPr>
                <w:rFonts w:ascii="Calibri Light" w:hAnsi="Calibri Light" w:cs="Calibri Light"/>
              </w:rPr>
              <w:t xml:space="preserve"> térfogata.</w:t>
            </w:r>
          </w:p>
        </w:tc>
        <w:tc>
          <w:tcPr>
            <w:tcW w:w="5547" w:type="dxa"/>
            <w:gridSpan w:val="5"/>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A </w:t>
            </w:r>
            <w:r w:rsidRPr="00CA6B4B">
              <w:rPr>
                <w:rFonts w:ascii="Calibri Light" w:hAnsi="Calibri Light" w:cs="Calibri Light"/>
                <w:lang w:val="cs-CZ"/>
              </w:rPr>
              <w:t>téglatest</w:t>
            </w:r>
            <w:r w:rsidRPr="00CA6B4B">
              <w:rPr>
                <w:rFonts w:ascii="Calibri Light" w:hAnsi="Calibri Light" w:cs="Calibri Light"/>
              </w:rPr>
              <w:t xml:space="preserve"> és a kocka térfogatának mérése választott és szabványmértékegységekkel.</w:t>
            </w:r>
          </w:p>
          <w:p w:rsidR="00036884" w:rsidRPr="00CA6B4B" w:rsidRDefault="00036884" w:rsidP="00036884">
            <w:pPr>
              <w:rPr>
                <w:rFonts w:ascii="Calibri Light" w:hAnsi="Calibri Light" w:cs="Calibri Light"/>
              </w:rPr>
            </w:pPr>
            <w:r w:rsidRPr="00CA6B4B">
              <w:rPr>
                <w:rFonts w:ascii="Calibri Light" w:hAnsi="Calibri Light" w:cs="Calibri Light"/>
              </w:rPr>
              <w:t>A téglatest és a kocka térfogatának számítása gyakorlati tevékenységgel, adott és mért adatok alapján.</w:t>
            </w: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703"/>
        </w:trPr>
        <w:tc>
          <w:tcPr>
            <w:tcW w:w="2357" w:type="dxa"/>
            <w:gridSpan w:val="7"/>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Fogalmak</w:t>
            </w:r>
          </w:p>
        </w:tc>
        <w:tc>
          <w:tcPr>
            <w:tcW w:w="8133" w:type="dxa"/>
            <w:gridSpan w:val="14"/>
            <w:vAlign w:val="center"/>
          </w:tcPr>
          <w:p w:rsidR="00036884" w:rsidRPr="00CA6B4B" w:rsidRDefault="00036884" w:rsidP="00036884">
            <w:pPr>
              <w:rPr>
                <w:rFonts w:ascii="Calibri Light" w:hAnsi="Calibri Light" w:cs="Calibri Light"/>
              </w:rPr>
            </w:pPr>
            <w:r w:rsidRPr="00CA6B4B">
              <w:rPr>
                <w:rFonts w:ascii="Calibri Light" w:hAnsi="Calibri Light" w:cs="Calibri Light"/>
              </w:rPr>
              <w:t xml:space="preserve">Szögfajta, háromszög, kör, </w:t>
            </w:r>
            <w:r w:rsidRPr="00CA6B4B">
              <w:rPr>
                <w:rFonts w:ascii="Calibri Light" w:hAnsi="Calibri Light" w:cs="Calibri Light"/>
                <w:lang w:val="cs-CZ"/>
              </w:rPr>
              <w:t>négyszög</w:t>
            </w:r>
            <w:r w:rsidRPr="00CA6B4B">
              <w:rPr>
                <w:rFonts w:ascii="Calibri Light" w:hAnsi="Calibri Light" w:cs="Calibri Light"/>
              </w:rPr>
              <w:t>, mértékegység, test, felszín, térfogat.</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631" w:type="dxa"/>
            <w:gridSpan w:val="12"/>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Témakör</w:t>
            </w:r>
          </w:p>
        </w:tc>
        <w:tc>
          <w:tcPr>
            <w:tcW w:w="5561" w:type="dxa"/>
            <w:gridSpan w:val="5"/>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4. Függvények, az analízis elemei</w:t>
            </w:r>
          </w:p>
        </w:tc>
        <w:tc>
          <w:tcPr>
            <w:tcW w:w="2298" w:type="dxa"/>
            <w:gridSpan w:val="4"/>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óraszám:</w:t>
            </w:r>
            <w:r w:rsidRPr="00CA6B4B">
              <w:rPr>
                <w:rFonts w:ascii="Calibri Light" w:hAnsi="Calibri Light" w:cs="Calibri Light"/>
                <w:b/>
              </w:rPr>
              <w:t xml:space="preserve"> 4</w:t>
            </w:r>
            <w:r>
              <w:rPr>
                <w:rFonts w:ascii="Calibri Light" w:hAnsi="Calibri Light" w:cs="Calibri Light"/>
                <w:b/>
              </w:rPr>
              <w:t>8</w:t>
            </w:r>
            <w:r w:rsidRPr="00CA6B4B">
              <w:rPr>
                <w:rFonts w:ascii="Calibri Light" w:hAnsi="Calibri Light" w:cs="Calibri Light"/>
                <w:b/>
              </w:rPr>
              <w:t xml:space="preserve"> </w:t>
            </w:r>
            <w:r w:rsidRPr="00CA6B4B">
              <w:rPr>
                <w:rFonts w:ascii="Calibri Light" w:hAnsi="Calibri Light" w:cs="Calibri Light"/>
                <w:b/>
                <w:lang w:val="cs-CZ"/>
              </w:rPr>
              <w:t>óra</w:t>
            </w:r>
          </w:p>
          <w:p w:rsidR="00036884" w:rsidRPr="00CA6B4B" w:rsidRDefault="00036884" w:rsidP="00036884">
            <w:pPr>
              <w:rPr>
                <w:rFonts w:ascii="Calibri Light" w:hAnsi="Calibri Light" w:cs="Calibri Light"/>
                <w:b/>
              </w:rPr>
            </w:pP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631" w:type="dxa"/>
            <w:gridSpan w:val="12"/>
            <w:noWrap/>
            <w:vAlign w:val="center"/>
          </w:tcPr>
          <w:p w:rsidR="00036884" w:rsidRPr="00CA6B4B" w:rsidRDefault="00036884" w:rsidP="00036884">
            <w:pPr>
              <w:rPr>
                <w:rFonts w:ascii="Calibri Light" w:hAnsi="Calibri Light" w:cs="Calibri Light"/>
                <w:b/>
                <w:lang w:val="cs-CZ"/>
              </w:rPr>
            </w:pPr>
            <w:r w:rsidRPr="00CA6B4B">
              <w:rPr>
                <w:rFonts w:ascii="Calibri Light" w:hAnsi="Calibri Light" w:cs="Calibri Light"/>
                <w:b/>
              </w:rPr>
              <w:t>A témakör nevelési-fejlesztési céljai</w:t>
            </w:r>
          </w:p>
        </w:tc>
        <w:tc>
          <w:tcPr>
            <w:tcW w:w="7859" w:type="dxa"/>
            <w:gridSpan w:val="9"/>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rPr>
              <w:t xml:space="preserve">Összehasonlító, </w:t>
            </w:r>
            <w:r w:rsidRPr="00CA6B4B">
              <w:rPr>
                <w:rFonts w:ascii="Calibri Light" w:hAnsi="Calibri Light" w:cs="Calibri Light"/>
                <w:lang w:val="cs-CZ"/>
              </w:rPr>
              <w:t>általánosító</w:t>
            </w:r>
            <w:r w:rsidRPr="00CA6B4B">
              <w:rPr>
                <w:rFonts w:ascii="Calibri Light" w:hAnsi="Calibri Light" w:cs="Calibri Light"/>
              </w:rPr>
              <w:t xml:space="preserve"> és lényegkiemelő képesség fejlesztése.</w:t>
            </w:r>
          </w:p>
          <w:p w:rsidR="00036884" w:rsidRPr="00CA6B4B" w:rsidRDefault="00036884" w:rsidP="00036884">
            <w:pPr>
              <w:rPr>
                <w:rFonts w:ascii="Calibri Light" w:hAnsi="Calibri Light" w:cs="Calibri Light"/>
              </w:rPr>
            </w:pPr>
            <w:r w:rsidRPr="00CA6B4B">
              <w:rPr>
                <w:rFonts w:ascii="Calibri Light" w:hAnsi="Calibri Light" w:cs="Calibri Light"/>
              </w:rPr>
              <w:t>Függvényszerű gondolkodás alapozása.</w:t>
            </w:r>
          </w:p>
          <w:p w:rsidR="00036884" w:rsidRPr="00CA6B4B" w:rsidRDefault="00036884" w:rsidP="00036884">
            <w:pPr>
              <w:rPr>
                <w:rFonts w:ascii="Calibri Light" w:hAnsi="Calibri Light" w:cs="Calibri Light"/>
              </w:rPr>
            </w:pPr>
            <w:r w:rsidRPr="00CA6B4B">
              <w:rPr>
                <w:rFonts w:ascii="Calibri Light" w:hAnsi="Calibri Light" w:cs="Calibri Light"/>
              </w:rPr>
              <w:t>Számköri ismeretek mélyítése sorozatok alkotásával.</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4910" w:type="dxa"/>
            <w:gridSpan w:val="14"/>
            <w:noWrap/>
            <w:vAlign w:val="center"/>
          </w:tcPr>
          <w:p w:rsidR="00036884" w:rsidRPr="00CA6B4B" w:rsidRDefault="00036884" w:rsidP="00036884">
            <w:pPr>
              <w:rPr>
                <w:rFonts w:ascii="Calibri Light" w:hAnsi="Calibri Light" w:cs="Calibri Light"/>
                <w:b/>
                <w:lang w:val="cs-CZ"/>
              </w:rPr>
            </w:pPr>
            <w:r w:rsidRPr="00CA6B4B">
              <w:rPr>
                <w:rFonts w:ascii="Calibri Light" w:hAnsi="Calibri Light" w:cs="Calibri Light"/>
                <w:b/>
              </w:rPr>
              <w:t>Fejlesztési ismeretek</w:t>
            </w:r>
          </w:p>
        </w:tc>
        <w:tc>
          <w:tcPr>
            <w:tcW w:w="5580" w:type="dxa"/>
            <w:gridSpan w:val="7"/>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b/>
                <w:lang w:val="cs-CZ"/>
              </w:rPr>
              <w:t>Fejlesztési tevékenységek</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4910" w:type="dxa"/>
            <w:gridSpan w:val="14"/>
            <w:tcBorders>
              <w:bottom w:val="single" w:sz="4" w:space="0" w:color="auto"/>
            </w:tcBorders>
            <w:noWrap/>
          </w:tcPr>
          <w:p w:rsidR="00036884" w:rsidRPr="00CA6B4B" w:rsidRDefault="00036884" w:rsidP="00036884">
            <w:pPr>
              <w:rPr>
                <w:rFonts w:ascii="Calibri Light" w:hAnsi="Calibri Light" w:cs="Calibri Light"/>
                <w:i/>
              </w:rPr>
            </w:pPr>
            <w:r w:rsidRPr="00CA6B4B">
              <w:rPr>
                <w:rFonts w:ascii="Calibri Light" w:hAnsi="Calibri Light" w:cs="Calibri Light"/>
                <w:bCs/>
                <w:i/>
              </w:rPr>
              <w:t xml:space="preserve">4.1. </w:t>
            </w:r>
            <w:r w:rsidRPr="00CA6B4B">
              <w:rPr>
                <w:rFonts w:ascii="Calibri Light" w:hAnsi="Calibri Light" w:cs="Calibri Light"/>
                <w:bCs/>
                <w:i/>
                <w:lang w:val="cs-CZ"/>
              </w:rPr>
              <w:t>Összefüggések</w:t>
            </w:r>
          </w:p>
        </w:tc>
        <w:tc>
          <w:tcPr>
            <w:tcW w:w="5580" w:type="dxa"/>
            <w:gridSpan w:val="7"/>
            <w:tcBorders>
              <w:bottom w:val="single" w:sz="4" w:space="0" w:color="auto"/>
            </w:tcBorders>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lang w:val="cs-CZ"/>
              </w:rPr>
              <w:t>Összefüggések</w:t>
            </w:r>
            <w:r w:rsidRPr="00CA6B4B">
              <w:rPr>
                <w:rFonts w:ascii="Calibri Light" w:hAnsi="Calibri Light" w:cs="Calibri Light"/>
              </w:rPr>
              <w:t xml:space="preserve"> konkrét mennyiségek, természetes számok, egységtörtek, geometriai alakzatok, mértékegységek között.</w:t>
            </w:r>
          </w:p>
          <w:p w:rsidR="00036884" w:rsidRPr="00CA6B4B" w:rsidRDefault="00036884" w:rsidP="00036884">
            <w:pPr>
              <w:rPr>
                <w:rFonts w:ascii="Calibri Light" w:hAnsi="Calibri Light" w:cs="Calibri Light"/>
                <w:b/>
                <w:bCs/>
              </w:rPr>
            </w:pPr>
            <w:r w:rsidRPr="00CA6B4B">
              <w:rPr>
                <w:rFonts w:ascii="Calibri Light" w:hAnsi="Calibri Light" w:cs="Calibri Light"/>
              </w:rPr>
              <w:t xml:space="preserve">A felismert összefüggések megfogalmazása viszonyszavakkal, kifejezése matematikai jelekkel. </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4910" w:type="dxa"/>
            <w:gridSpan w:val="14"/>
            <w:noWrap/>
          </w:tcPr>
          <w:p w:rsidR="00036884" w:rsidRPr="00CA6B4B" w:rsidRDefault="00036884" w:rsidP="00036884">
            <w:pPr>
              <w:rPr>
                <w:rFonts w:ascii="Calibri Light" w:hAnsi="Calibri Light" w:cs="Calibri Light"/>
                <w:bCs/>
                <w:i/>
              </w:rPr>
            </w:pPr>
            <w:r w:rsidRPr="00CA6B4B">
              <w:rPr>
                <w:rFonts w:ascii="Calibri Light" w:hAnsi="Calibri Light" w:cs="Calibri Light"/>
                <w:bCs/>
                <w:i/>
              </w:rPr>
              <w:t xml:space="preserve">4.2. </w:t>
            </w:r>
            <w:r w:rsidRPr="00CA6B4B">
              <w:rPr>
                <w:rFonts w:ascii="Calibri Light" w:hAnsi="Calibri Light" w:cs="Calibri Light"/>
                <w:bCs/>
                <w:i/>
                <w:lang w:val="cs-CZ"/>
              </w:rPr>
              <w:t>Sorozatok</w:t>
            </w:r>
          </w:p>
        </w:tc>
        <w:tc>
          <w:tcPr>
            <w:tcW w:w="5580" w:type="dxa"/>
            <w:gridSpan w:val="7"/>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Számok</w:t>
            </w:r>
            <w:r w:rsidRPr="00CA6B4B">
              <w:rPr>
                <w:rFonts w:ascii="Calibri Light" w:hAnsi="Calibri Light" w:cs="Calibri Light"/>
              </w:rPr>
              <w:t xml:space="preserve"> rendezése.</w:t>
            </w:r>
          </w:p>
          <w:p w:rsidR="00036884" w:rsidRPr="00CA6B4B" w:rsidRDefault="00036884" w:rsidP="00036884">
            <w:pPr>
              <w:rPr>
                <w:rFonts w:ascii="Calibri Light" w:hAnsi="Calibri Light" w:cs="Calibri Light"/>
              </w:rPr>
            </w:pPr>
            <w:r w:rsidRPr="00CA6B4B">
              <w:rPr>
                <w:rFonts w:ascii="Calibri Light" w:hAnsi="Calibri Light" w:cs="Calibri Light"/>
              </w:rPr>
              <w:t>Állandó és váltakozó különbségű sorozatok folytatása adott és felismert szabály alapján, sorozatok kiegészítése.</w:t>
            </w:r>
          </w:p>
          <w:p w:rsidR="00036884" w:rsidRPr="00CA6B4B" w:rsidRDefault="00036884" w:rsidP="00036884">
            <w:pPr>
              <w:rPr>
                <w:rFonts w:ascii="Calibri Light" w:hAnsi="Calibri Light" w:cs="Calibri Light"/>
              </w:rPr>
            </w:pPr>
            <w:r w:rsidRPr="00CA6B4B">
              <w:rPr>
                <w:rFonts w:ascii="Calibri Light" w:hAnsi="Calibri Light" w:cs="Calibri Light"/>
              </w:rPr>
              <w:t>Hányados sorozatok folytatása.</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4910" w:type="dxa"/>
            <w:gridSpan w:val="14"/>
            <w:noWrap/>
          </w:tcPr>
          <w:p w:rsidR="00036884" w:rsidRPr="00CA6B4B" w:rsidRDefault="00036884" w:rsidP="00036884">
            <w:pPr>
              <w:rPr>
                <w:rFonts w:ascii="Calibri Light" w:hAnsi="Calibri Light" w:cs="Calibri Light"/>
                <w:bCs/>
                <w:i/>
              </w:rPr>
            </w:pPr>
            <w:r w:rsidRPr="00CA6B4B">
              <w:rPr>
                <w:rFonts w:ascii="Calibri Light" w:hAnsi="Calibri Light" w:cs="Calibri Light"/>
                <w:bCs/>
                <w:i/>
              </w:rPr>
              <w:t xml:space="preserve">4.3. </w:t>
            </w:r>
            <w:r w:rsidRPr="00CA6B4B">
              <w:rPr>
                <w:rFonts w:ascii="Calibri Light" w:hAnsi="Calibri Light" w:cs="Calibri Light"/>
                <w:bCs/>
                <w:i/>
                <w:lang w:val="cs-CZ"/>
              </w:rPr>
              <w:t>Függvények</w:t>
            </w:r>
            <w:r w:rsidRPr="00CA6B4B">
              <w:rPr>
                <w:rFonts w:ascii="Calibri Light" w:hAnsi="Calibri Light" w:cs="Calibri Light"/>
                <w:bCs/>
                <w:i/>
              </w:rPr>
              <w:t xml:space="preserve"> megadása, ábrázolása</w:t>
            </w:r>
          </w:p>
        </w:tc>
        <w:tc>
          <w:tcPr>
            <w:tcW w:w="5580" w:type="dxa"/>
            <w:gridSpan w:val="7"/>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Összetartozó </w:t>
            </w:r>
            <w:r w:rsidRPr="00CA6B4B">
              <w:rPr>
                <w:rFonts w:ascii="Calibri Light" w:hAnsi="Calibri Light" w:cs="Calibri Light"/>
                <w:lang w:val="cs-CZ"/>
              </w:rPr>
              <w:t>adatpárok</w:t>
            </w:r>
            <w:r w:rsidRPr="00CA6B4B">
              <w:rPr>
                <w:rFonts w:ascii="Calibri Light" w:hAnsi="Calibri Light" w:cs="Calibri Light"/>
              </w:rPr>
              <w:t xml:space="preserve"> felismerése.</w:t>
            </w:r>
          </w:p>
          <w:p w:rsidR="00036884" w:rsidRPr="00CA6B4B" w:rsidRDefault="00036884" w:rsidP="00036884">
            <w:pPr>
              <w:rPr>
                <w:rFonts w:ascii="Calibri Light" w:hAnsi="Calibri Light" w:cs="Calibri Light"/>
              </w:rPr>
            </w:pPr>
            <w:r w:rsidRPr="00CA6B4B">
              <w:rPr>
                <w:rFonts w:ascii="Calibri Light" w:hAnsi="Calibri Light" w:cs="Calibri Light"/>
              </w:rPr>
              <w:t>Táblázatok hiányzó adatainak kiegészítése szabály megállapítása után.</w:t>
            </w:r>
          </w:p>
          <w:p w:rsidR="00036884" w:rsidRPr="00CA6B4B" w:rsidRDefault="00036884" w:rsidP="00036884">
            <w:pPr>
              <w:rPr>
                <w:rFonts w:ascii="Calibri Light" w:hAnsi="Calibri Light" w:cs="Calibri Light"/>
              </w:rPr>
            </w:pPr>
            <w:r w:rsidRPr="00CA6B4B">
              <w:rPr>
                <w:rFonts w:ascii="Calibri Light" w:hAnsi="Calibri Light" w:cs="Calibri Light"/>
              </w:rPr>
              <w:t>Tapasztalati függvények készítése leszámlált, mért adatok alapján.</w:t>
            </w:r>
          </w:p>
          <w:p w:rsidR="00036884" w:rsidRPr="00CA6B4B" w:rsidRDefault="00036884" w:rsidP="00036884">
            <w:pPr>
              <w:rPr>
                <w:rFonts w:ascii="Calibri Light" w:hAnsi="Calibri Light" w:cs="Calibri Light"/>
              </w:rPr>
            </w:pPr>
            <w:r w:rsidRPr="00CA6B4B">
              <w:rPr>
                <w:rFonts w:ascii="Calibri Light" w:hAnsi="Calibri Light" w:cs="Calibri Light"/>
              </w:rPr>
              <w:t>Függvények ábrázolása grafikonnal, leolvasása.</w:t>
            </w:r>
          </w:p>
        </w:tc>
      </w:tr>
      <w:tr w:rsidR="00036884" w:rsidRPr="00CA6B4B" w:rsidTr="0003688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4910" w:type="dxa"/>
            <w:gridSpan w:val="14"/>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Derékszögű</w:t>
            </w:r>
            <w:r w:rsidRPr="00CA6B4B">
              <w:rPr>
                <w:rFonts w:ascii="Calibri Light" w:hAnsi="Calibri Light" w:cs="Calibri Light"/>
              </w:rPr>
              <w:t xml:space="preserve"> koordináta-rendszer.</w:t>
            </w:r>
          </w:p>
        </w:tc>
        <w:tc>
          <w:tcPr>
            <w:tcW w:w="5580" w:type="dxa"/>
            <w:gridSpan w:val="7"/>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rPr>
              <w:t xml:space="preserve">Pontok </w:t>
            </w:r>
            <w:r w:rsidRPr="00CA6B4B">
              <w:rPr>
                <w:rFonts w:ascii="Calibri Light" w:hAnsi="Calibri Light" w:cs="Calibri Light"/>
                <w:lang w:val="cs-CZ"/>
              </w:rPr>
              <w:t>meghatározása</w:t>
            </w:r>
            <w:r w:rsidRPr="00CA6B4B">
              <w:rPr>
                <w:rFonts w:ascii="Calibri Light" w:hAnsi="Calibri Light" w:cs="Calibri Light"/>
              </w:rPr>
              <w:t xml:space="preserve"> síkban.</w:t>
            </w:r>
          </w:p>
          <w:p w:rsidR="00036884" w:rsidRPr="00CA6B4B" w:rsidRDefault="00036884" w:rsidP="00036884">
            <w:pPr>
              <w:rPr>
                <w:rFonts w:ascii="Calibri Light" w:hAnsi="Calibri Light" w:cs="Calibri Light"/>
              </w:rPr>
            </w:pPr>
            <w:r w:rsidRPr="00CA6B4B">
              <w:rPr>
                <w:rFonts w:ascii="Calibri Light" w:hAnsi="Calibri Light" w:cs="Calibri Light"/>
              </w:rPr>
              <w:t>Adatpárok ábrázolása derékszögű koordináta-rendszerben.</w:t>
            </w:r>
          </w:p>
          <w:p w:rsidR="00036884" w:rsidRPr="00CA6B4B" w:rsidRDefault="00036884" w:rsidP="00036884">
            <w:pPr>
              <w:rPr>
                <w:rFonts w:ascii="Calibri Light" w:hAnsi="Calibri Light" w:cs="Calibri Light"/>
              </w:rPr>
            </w:pPr>
            <w:r w:rsidRPr="00CA6B4B">
              <w:rPr>
                <w:rFonts w:ascii="Calibri Light" w:hAnsi="Calibri Light" w:cs="Calibri Light"/>
              </w:rPr>
              <w:t>A táblázat adatai közötti kapcsolat felismerése, megfogalmazása, közös szabályalkotás, az adatok beírása táblázatba.</w:t>
            </w:r>
          </w:p>
          <w:p w:rsidR="00036884" w:rsidRPr="00CA6B4B" w:rsidRDefault="00036884" w:rsidP="00036884">
            <w:pPr>
              <w:rPr>
                <w:rFonts w:ascii="Calibri Light" w:hAnsi="Calibri Light" w:cs="Calibri Light"/>
              </w:rPr>
            </w:pPr>
            <w:r w:rsidRPr="00CA6B4B">
              <w:rPr>
                <w:rFonts w:ascii="Calibri Light" w:hAnsi="Calibri Light" w:cs="Calibri Light"/>
              </w:rPr>
              <w:t>Függvények ábrázolása, leolvasása, jelölésük nyilakkal, szabállyal, nyitott mondattal.</w:t>
            </w:r>
          </w:p>
        </w:tc>
      </w:tr>
      <w:tr w:rsidR="00036884" w:rsidRPr="00CA6B4B" w:rsidTr="0003688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3"/>
          <w:wBefore w:w="325" w:type="dxa"/>
        </w:trPr>
        <w:tc>
          <w:tcPr>
            <w:tcW w:w="1840" w:type="dxa"/>
            <w:gridSpan w:val="2"/>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Fogalmak</w:t>
            </w:r>
          </w:p>
        </w:tc>
        <w:tc>
          <w:tcPr>
            <w:tcW w:w="8325" w:type="dxa"/>
            <w:gridSpan w:val="16"/>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rPr>
              <w:t xml:space="preserve">Függvény, koordináta-rendszer, tengely, </w:t>
            </w:r>
            <w:r w:rsidRPr="00CA6B4B">
              <w:rPr>
                <w:rFonts w:ascii="Calibri Light" w:hAnsi="Calibri Light" w:cs="Calibri Light"/>
                <w:lang w:val="cs-CZ"/>
              </w:rPr>
              <w:t>középpont</w:t>
            </w:r>
            <w:r w:rsidRPr="00CA6B4B">
              <w:rPr>
                <w:rFonts w:ascii="Calibri Light" w:hAnsi="Calibri Light" w:cs="Calibri Light"/>
              </w:rPr>
              <w:t>.</w:t>
            </w: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312" w:type="dxa"/>
        </w:trPr>
        <w:tc>
          <w:tcPr>
            <w:tcW w:w="2151" w:type="dxa"/>
            <w:gridSpan w:val="6"/>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Témakör</w:t>
            </w:r>
          </w:p>
        </w:tc>
        <w:tc>
          <w:tcPr>
            <w:tcW w:w="5826" w:type="dxa"/>
            <w:gridSpan w:val="11"/>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 xml:space="preserve">5. </w:t>
            </w:r>
            <w:r w:rsidRPr="00CA6B4B">
              <w:rPr>
                <w:rFonts w:ascii="Calibri Light" w:hAnsi="Calibri Light" w:cs="Calibri Light"/>
                <w:b/>
                <w:lang w:val="cs-CZ"/>
              </w:rPr>
              <w:t>Statisztika</w:t>
            </w:r>
            <w:r w:rsidRPr="00CA6B4B">
              <w:rPr>
                <w:rFonts w:ascii="Calibri Light" w:hAnsi="Calibri Light" w:cs="Calibri Light"/>
                <w:b/>
              </w:rPr>
              <w:t>, valószínűség</w:t>
            </w:r>
          </w:p>
        </w:tc>
        <w:tc>
          <w:tcPr>
            <w:tcW w:w="2201" w:type="dxa"/>
            <w:gridSpan w:val="2"/>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óraszám:</w:t>
            </w:r>
            <w:r w:rsidRPr="00CA6B4B">
              <w:rPr>
                <w:rFonts w:ascii="Calibri Light" w:hAnsi="Calibri Light" w:cs="Calibri Light"/>
                <w:b/>
              </w:rPr>
              <w:t xml:space="preserve"> </w:t>
            </w:r>
            <w:r>
              <w:rPr>
                <w:rFonts w:ascii="Calibri Light" w:hAnsi="Calibri Light" w:cs="Calibri Light"/>
                <w:b/>
              </w:rPr>
              <w:t>22</w:t>
            </w:r>
            <w:r w:rsidRPr="00CA6B4B">
              <w:rPr>
                <w:rFonts w:ascii="Calibri Light" w:hAnsi="Calibri Light" w:cs="Calibri Light"/>
                <w:b/>
              </w:rPr>
              <w:t xml:space="preserve"> óra</w:t>
            </w:r>
          </w:p>
          <w:p w:rsidR="00036884" w:rsidRPr="00CA6B4B" w:rsidRDefault="00036884" w:rsidP="00036884">
            <w:pPr>
              <w:rPr>
                <w:rFonts w:ascii="Calibri Light" w:hAnsi="Calibri Light" w:cs="Calibri Light"/>
                <w:b/>
              </w:rPr>
            </w:pP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312" w:type="dxa"/>
        </w:trPr>
        <w:tc>
          <w:tcPr>
            <w:tcW w:w="2151" w:type="dxa"/>
            <w:gridSpan w:val="6"/>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A témakör nevelési-fejlesztési céljai</w:t>
            </w:r>
          </w:p>
        </w:tc>
        <w:tc>
          <w:tcPr>
            <w:tcW w:w="8027" w:type="dxa"/>
            <w:gridSpan w:val="13"/>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rPr>
              <w:t xml:space="preserve">Összehasonlítás, rendezés, általánosítás, </w:t>
            </w:r>
            <w:r w:rsidRPr="00CA6B4B">
              <w:rPr>
                <w:rFonts w:ascii="Calibri Light" w:hAnsi="Calibri Light" w:cs="Calibri Light"/>
                <w:lang w:val="cs-CZ"/>
              </w:rPr>
              <w:t>következtetés</w:t>
            </w:r>
            <w:r w:rsidRPr="00CA6B4B">
              <w:rPr>
                <w:rFonts w:ascii="Calibri Light" w:hAnsi="Calibri Light" w:cs="Calibri Light"/>
              </w:rPr>
              <w:t xml:space="preserve"> gyakoroltatása és a logikus gondolkodás fejlesztése. Statisztikai adatok, grafikonok elemzésének alapozása. A valószínűségi szemlélet alapozása.</w:t>
            </w:r>
            <w:r w:rsidRPr="00CA6B4B">
              <w:rPr>
                <w:rFonts w:ascii="Calibri Light" w:hAnsi="Calibri Light" w:cs="Calibri Light"/>
                <w:i/>
              </w:rPr>
              <w:t xml:space="preserve"> </w:t>
            </w: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312" w:type="dxa"/>
        </w:trPr>
        <w:tc>
          <w:tcPr>
            <w:tcW w:w="2151" w:type="dxa"/>
            <w:gridSpan w:val="6"/>
            <w:noWrap/>
            <w:vAlign w:val="center"/>
          </w:tcPr>
          <w:p w:rsidR="00036884" w:rsidRPr="00CA6B4B" w:rsidRDefault="00036884" w:rsidP="00036884">
            <w:pPr>
              <w:rPr>
                <w:rFonts w:ascii="Calibri Light" w:hAnsi="Calibri Light" w:cs="Calibri Light"/>
                <w:b/>
              </w:rPr>
            </w:pPr>
          </w:p>
        </w:tc>
        <w:tc>
          <w:tcPr>
            <w:tcW w:w="8027" w:type="dxa"/>
            <w:gridSpan w:val="13"/>
            <w:noWrap/>
            <w:vAlign w:val="center"/>
          </w:tcPr>
          <w:p w:rsidR="00036884" w:rsidRPr="00CA6B4B" w:rsidRDefault="00036884" w:rsidP="00036884">
            <w:pPr>
              <w:rPr>
                <w:rFonts w:ascii="Calibri Light" w:hAnsi="Calibri Light" w:cs="Calibri Light"/>
              </w:rPr>
            </w:pP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312" w:type="dxa"/>
          <w:cantSplit/>
        </w:trPr>
        <w:tc>
          <w:tcPr>
            <w:tcW w:w="4620" w:type="dxa"/>
            <w:gridSpan w:val="13"/>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rPr>
              <w:t>Fejlesztési ismeretek</w:t>
            </w:r>
          </w:p>
        </w:tc>
        <w:tc>
          <w:tcPr>
            <w:tcW w:w="5558" w:type="dxa"/>
            <w:gridSpan w:val="6"/>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b/>
              </w:rPr>
              <w:t>Fejlesztési tevékenységek</w:t>
            </w: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312" w:type="dxa"/>
          <w:trHeight w:val="703"/>
        </w:trPr>
        <w:tc>
          <w:tcPr>
            <w:tcW w:w="4620" w:type="dxa"/>
            <w:gridSpan w:val="13"/>
            <w:noWrap/>
          </w:tcPr>
          <w:p w:rsidR="00036884" w:rsidRPr="00CA6B4B" w:rsidRDefault="00036884" w:rsidP="00036884">
            <w:pPr>
              <w:rPr>
                <w:rFonts w:ascii="Calibri Light" w:hAnsi="Calibri Light" w:cs="Calibri Light"/>
                <w:i/>
              </w:rPr>
            </w:pPr>
            <w:r w:rsidRPr="00CA6B4B">
              <w:rPr>
                <w:rFonts w:ascii="Calibri Light" w:hAnsi="Calibri Light" w:cs="Calibri Light"/>
                <w:i/>
              </w:rPr>
              <w:t xml:space="preserve">5.1. </w:t>
            </w:r>
            <w:r w:rsidRPr="00CA6B4B">
              <w:rPr>
                <w:rFonts w:ascii="Calibri Light" w:hAnsi="Calibri Light" w:cs="Calibri Light"/>
                <w:i/>
                <w:lang w:val="cs-CZ"/>
              </w:rPr>
              <w:t>Statisztika</w:t>
            </w:r>
          </w:p>
          <w:p w:rsidR="00036884" w:rsidRPr="00CA6B4B" w:rsidRDefault="00036884" w:rsidP="00036884">
            <w:pPr>
              <w:rPr>
                <w:rFonts w:ascii="Calibri Light" w:hAnsi="Calibri Light" w:cs="Calibri Light"/>
                <w:b/>
              </w:rPr>
            </w:pPr>
            <w:r w:rsidRPr="00CA6B4B">
              <w:rPr>
                <w:rFonts w:ascii="Calibri Light" w:hAnsi="Calibri Light" w:cs="Calibri Light"/>
              </w:rPr>
              <w:t xml:space="preserve">Statisztikai adatok, kísérletek. </w:t>
            </w:r>
          </w:p>
        </w:tc>
        <w:tc>
          <w:tcPr>
            <w:tcW w:w="5558" w:type="dxa"/>
            <w:gridSpan w:val="6"/>
            <w:noWrap/>
          </w:tcPr>
          <w:p w:rsidR="00036884" w:rsidRPr="00CA6B4B" w:rsidRDefault="00036884" w:rsidP="00036884">
            <w:pPr>
              <w:rPr>
                <w:rFonts w:ascii="Calibri Light" w:hAnsi="Calibri Light" w:cs="Calibri Light"/>
              </w:rPr>
            </w:pPr>
            <w:r w:rsidRPr="00CA6B4B">
              <w:rPr>
                <w:rFonts w:ascii="Calibri Light" w:hAnsi="Calibri Light" w:cs="Calibri Light"/>
              </w:rPr>
              <w:t xml:space="preserve">Adatok, tevékenységek, kísérletek eredményeinek gyűjtése. </w:t>
            </w:r>
          </w:p>
          <w:p w:rsidR="00036884" w:rsidRPr="00CA6B4B" w:rsidRDefault="00036884" w:rsidP="00036884">
            <w:pPr>
              <w:rPr>
                <w:rFonts w:ascii="Calibri Light" w:hAnsi="Calibri Light" w:cs="Calibri Light"/>
              </w:rPr>
            </w:pPr>
            <w:r w:rsidRPr="00CA6B4B">
              <w:rPr>
                <w:rFonts w:ascii="Calibri Light" w:hAnsi="Calibri Light" w:cs="Calibri Light"/>
              </w:rPr>
              <w:t>Lejegyzésük, elemzésük, rendezésük, értékelésük.</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Ábrázolásuk grafikonnal, diagrammal. </w:t>
            </w:r>
          </w:p>
          <w:p w:rsidR="00036884" w:rsidRPr="00CA6B4B" w:rsidRDefault="00036884" w:rsidP="00036884">
            <w:pPr>
              <w:rPr>
                <w:rFonts w:ascii="Calibri Light" w:hAnsi="Calibri Light" w:cs="Calibri Light"/>
              </w:rPr>
            </w:pPr>
            <w:r w:rsidRPr="00CA6B4B">
              <w:rPr>
                <w:rFonts w:ascii="Calibri Light" w:hAnsi="Calibri Light" w:cs="Calibri Light"/>
              </w:rPr>
              <w:t>Adatok leolvasása a diagramról, táblázatból.</w:t>
            </w: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312" w:type="dxa"/>
          <w:trHeight w:val="703"/>
        </w:trPr>
        <w:tc>
          <w:tcPr>
            <w:tcW w:w="4620" w:type="dxa"/>
            <w:gridSpan w:val="13"/>
            <w:noWrap/>
          </w:tcPr>
          <w:p w:rsidR="00036884" w:rsidRPr="00CA6B4B" w:rsidRDefault="00036884" w:rsidP="00036884">
            <w:pPr>
              <w:rPr>
                <w:rFonts w:ascii="Calibri Light" w:hAnsi="Calibri Light" w:cs="Calibri Light"/>
                <w:i/>
              </w:rPr>
            </w:pPr>
            <w:r w:rsidRPr="00CA6B4B">
              <w:rPr>
                <w:rFonts w:ascii="Calibri Light" w:hAnsi="Calibri Light" w:cs="Calibri Light"/>
                <w:i/>
              </w:rPr>
              <w:t xml:space="preserve">5.2. A </w:t>
            </w:r>
            <w:r w:rsidRPr="00CA6B4B">
              <w:rPr>
                <w:rFonts w:ascii="Calibri Light" w:hAnsi="Calibri Light" w:cs="Calibri Light"/>
                <w:i/>
                <w:lang w:val="cs-CZ"/>
              </w:rPr>
              <w:t>valószínűség</w:t>
            </w:r>
            <w:r w:rsidRPr="00CA6B4B">
              <w:rPr>
                <w:rFonts w:ascii="Calibri Light" w:hAnsi="Calibri Light" w:cs="Calibri Light"/>
                <w:i/>
              </w:rPr>
              <w:t>-számítás elemei</w:t>
            </w:r>
          </w:p>
          <w:p w:rsidR="00036884" w:rsidRPr="00CA6B4B" w:rsidRDefault="00036884" w:rsidP="00036884">
            <w:pPr>
              <w:rPr>
                <w:rFonts w:ascii="Calibri Light" w:hAnsi="Calibri Light" w:cs="Calibri Light"/>
              </w:rPr>
            </w:pPr>
            <w:r w:rsidRPr="00CA6B4B">
              <w:rPr>
                <w:rFonts w:ascii="Calibri Light" w:hAnsi="Calibri Light" w:cs="Calibri Light"/>
              </w:rPr>
              <w:t>Valószínűségi kísérletek.</w:t>
            </w:r>
          </w:p>
          <w:p w:rsidR="00036884" w:rsidRPr="00CA6B4B" w:rsidRDefault="00036884" w:rsidP="00036884">
            <w:pPr>
              <w:rPr>
                <w:rFonts w:ascii="Calibri Light" w:hAnsi="Calibri Light" w:cs="Calibri Light"/>
              </w:rPr>
            </w:pPr>
          </w:p>
          <w:p w:rsidR="00036884" w:rsidRPr="00CA6B4B" w:rsidRDefault="00036884" w:rsidP="00036884">
            <w:pPr>
              <w:rPr>
                <w:rFonts w:ascii="Calibri Light" w:hAnsi="Calibri Light" w:cs="Calibri Light"/>
                <w:b/>
              </w:rPr>
            </w:pPr>
            <w:r w:rsidRPr="00CA6B4B">
              <w:rPr>
                <w:rFonts w:ascii="Calibri Light" w:hAnsi="Calibri Light" w:cs="Calibri Light"/>
              </w:rPr>
              <w:t>Gyakoriság.</w:t>
            </w:r>
          </w:p>
        </w:tc>
        <w:tc>
          <w:tcPr>
            <w:tcW w:w="5558" w:type="dxa"/>
            <w:gridSpan w:val="6"/>
            <w:noWrap/>
          </w:tcPr>
          <w:p w:rsidR="00036884" w:rsidRPr="00CA6B4B" w:rsidRDefault="00036884" w:rsidP="00036884">
            <w:pPr>
              <w:rPr>
                <w:rFonts w:ascii="Calibri Light" w:hAnsi="Calibri Light" w:cs="Calibri Light"/>
              </w:rPr>
            </w:pPr>
            <w:r w:rsidRPr="00CA6B4B">
              <w:rPr>
                <w:rFonts w:ascii="Calibri Light" w:hAnsi="Calibri Light" w:cs="Calibri Light"/>
                <w:lang w:val="cs-CZ"/>
              </w:rPr>
              <w:t>Megfigyelések</w:t>
            </w:r>
            <w:r w:rsidRPr="00CA6B4B">
              <w:rPr>
                <w:rFonts w:ascii="Calibri Light" w:hAnsi="Calibri Light" w:cs="Calibri Light"/>
              </w:rPr>
              <w:t xml:space="preserve">, vizsgálatok, játékos </w:t>
            </w:r>
            <w:r w:rsidRPr="00CA6B4B">
              <w:rPr>
                <w:rFonts w:ascii="Calibri Light" w:hAnsi="Calibri Light" w:cs="Calibri Light"/>
                <w:iCs/>
              </w:rPr>
              <w:t xml:space="preserve">valószínűségi </w:t>
            </w:r>
            <w:r w:rsidRPr="00CA6B4B">
              <w:rPr>
                <w:rFonts w:ascii="Calibri Light" w:hAnsi="Calibri Light" w:cs="Calibri Light"/>
              </w:rPr>
              <w:t>kísérletek végzése (pénzfeldobás, golyóhúzás, különböző szerencsejátékok, dobókockák, pörgettyűk, piros-kék korongok, pénzérmék, számkártyák, játékkártyák, dominókészlet, színes golyók /(például Babilon-golyók), játékrulett).</w:t>
            </w:r>
          </w:p>
          <w:p w:rsidR="00036884" w:rsidRPr="00CA6B4B" w:rsidRDefault="00036884" w:rsidP="00036884">
            <w:pPr>
              <w:rPr>
                <w:rFonts w:ascii="Calibri Light" w:hAnsi="Calibri Light" w:cs="Calibri Light"/>
              </w:rPr>
            </w:pPr>
            <w:r w:rsidRPr="00CA6B4B">
              <w:rPr>
                <w:rFonts w:ascii="Calibri Light" w:hAnsi="Calibri Light" w:cs="Calibri Light"/>
              </w:rPr>
              <w:t>Egyszerű valószínűségi kísérletek eredményeinek lejegyzése.</w:t>
            </w:r>
          </w:p>
          <w:p w:rsidR="00036884" w:rsidRPr="00CA6B4B" w:rsidRDefault="00036884" w:rsidP="00036884">
            <w:pPr>
              <w:rPr>
                <w:rFonts w:ascii="Calibri Light" w:hAnsi="Calibri Light" w:cs="Calibri Light"/>
              </w:rPr>
            </w:pPr>
            <w:r w:rsidRPr="00CA6B4B">
              <w:rPr>
                <w:rFonts w:ascii="Calibri Light" w:hAnsi="Calibri Light" w:cs="Calibri Light"/>
              </w:rPr>
              <w:t>A lejegyzések összesítése táblázatba, oszlopdiagramba.</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Az események gyakoriságának megfigyelése. </w:t>
            </w:r>
          </w:p>
          <w:p w:rsidR="00036884" w:rsidRPr="00CA6B4B" w:rsidRDefault="00036884" w:rsidP="00036884">
            <w:pPr>
              <w:rPr>
                <w:rFonts w:ascii="Calibri Light" w:hAnsi="Calibri Light" w:cs="Calibri Light"/>
              </w:rPr>
            </w:pPr>
            <w:r w:rsidRPr="00CA6B4B">
              <w:rPr>
                <w:rFonts w:ascii="Calibri Light" w:hAnsi="Calibri Light" w:cs="Calibri Light"/>
              </w:rPr>
              <w:t>Tapasztalatok gyűjtése véletlen és biztos eseményekről.</w:t>
            </w:r>
          </w:p>
          <w:p w:rsidR="00036884" w:rsidRPr="00CA6B4B" w:rsidRDefault="00036884" w:rsidP="00036884">
            <w:pPr>
              <w:rPr>
                <w:rFonts w:ascii="Calibri Light" w:hAnsi="Calibri Light" w:cs="Calibri Light"/>
              </w:rPr>
            </w:pPr>
            <w:r w:rsidRPr="00CA6B4B">
              <w:rPr>
                <w:rFonts w:ascii="Calibri Light" w:hAnsi="Calibri Light" w:cs="Calibri Light"/>
              </w:rPr>
              <w:t>Az események előfordulási gyakoriságának megállapítása.</w:t>
            </w:r>
          </w:p>
          <w:p w:rsidR="00036884" w:rsidRPr="00CA6B4B" w:rsidRDefault="00036884" w:rsidP="00036884">
            <w:pPr>
              <w:rPr>
                <w:rFonts w:ascii="Calibri Light" w:hAnsi="Calibri Light" w:cs="Calibri Light"/>
              </w:rPr>
            </w:pPr>
            <w:r w:rsidRPr="00CA6B4B">
              <w:rPr>
                <w:rFonts w:ascii="Calibri Light" w:hAnsi="Calibri Light" w:cs="Calibri Light"/>
              </w:rPr>
              <w:t>A „biztos” és a „lehetetlen” fogalmak használata.</w:t>
            </w:r>
          </w:p>
          <w:p w:rsidR="00036884" w:rsidRPr="00CA6B4B" w:rsidRDefault="00036884" w:rsidP="00036884">
            <w:pPr>
              <w:rPr>
                <w:rFonts w:ascii="Calibri Light" w:hAnsi="Calibri Light" w:cs="Calibri Light"/>
              </w:rPr>
            </w:pPr>
            <w:r w:rsidRPr="00CA6B4B">
              <w:rPr>
                <w:rFonts w:ascii="Calibri Light" w:hAnsi="Calibri Light" w:cs="Calibri Light"/>
              </w:rPr>
              <w:t>Egyre tudatosabb tippelések az események várható bekövetkeztéről.</w:t>
            </w:r>
          </w:p>
          <w:p w:rsidR="00036884" w:rsidRPr="00CA6B4B" w:rsidRDefault="00036884" w:rsidP="00036884">
            <w:pPr>
              <w:rPr>
                <w:rFonts w:ascii="Calibri Light" w:hAnsi="Calibri Light" w:cs="Calibri Light"/>
              </w:rPr>
            </w:pPr>
            <w:r w:rsidRPr="00CA6B4B">
              <w:rPr>
                <w:rFonts w:ascii="Calibri Light" w:hAnsi="Calibri Light" w:cs="Calibri Light"/>
              </w:rPr>
              <w:t>Valószínűségi fogalmak használata.</w:t>
            </w:r>
          </w:p>
          <w:p w:rsidR="00036884" w:rsidRPr="00CA6B4B" w:rsidRDefault="00036884" w:rsidP="00036884">
            <w:pPr>
              <w:rPr>
                <w:rFonts w:ascii="Calibri Light" w:hAnsi="Calibri Light" w:cs="Calibri Light"/>
              </w:rPr>
            </w:pPr>
            <w:r w:rsidRPr="00CA6B4B">
              <w:rPr>
                <w:rFonts w:ascii="Calibri Light" w:hAnsi="Calibri Light" w:cs="Calibri Light"/>
              </w:rPr>
              <w:t>„Biztos”, „Lehetetlen” fogalmak használata.</w:t>
            </w:r>
          </w:p>
          <w:p w:rsidR="00036884" w:rsidRPr="00CA6B4B" w:rsidRDefault="00036884" w:rsidP="00036884">
            <w:pPr>
              <w:rPr>
                <w:rFonts w:ascii="Calibri Light" w:hAnsi="Calibri Light" w:cs="Calibri Light"/>
              </w:rPr>
            </w:pPr>
            <w:r w:rsidRPr="00CA6B4B">
              <w:rPr>
                <w:rFonts w:ascii="Calibri Light" w:hAnsi="Calibri Light" w:cs="Calibri Light"/>
              </w:rPr>
              <w:t>„Lehet, de nem biztos” (lehetséges) megértése.</w:t>
            </w:r>
          </w:p>
          <w:p w:rsidR="00036884" w:rsidRPr="00CA6B4B" w:rsidRDefault="00036884" w:rsidP="00036884">
            <w:pPr>
              <w:rPr>
                <w:rFonts w:ascii="Calibri Light" w:hAnsi="Calibri Light" w:cs="Calibri Light"/>
              </w:rPr>
            </w:pPr>
            <w:r w:rsidRPr="00CA6B4B">
              <w:rPr>
                <w:rFonts w:ascii="Calibri Light" w:hAnsi="Calibri Light" w:cs="Calibri Light"/>
              </w:rPr>
              <w:t>Következtetés a relatív gyakoriságra.</w:t>
            </w:r>
          </w:p>
        </w:tc>
      </w:tr>
      <w:tr w:rsidR="00036884" w:rsidRPr="00CA6B4B" w:rsidTr="00036884">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312" w:type="dxa"/>
          <w:cantSplit/>
          <w:trHeight w:val="703"/>
        </w:trPr>
        <w:tc>
          <w:tcPr>
            <w:tcW w:w="1818" w:type="dxa"/>
            <w:gridSpan w:val="2"/>
            <w:noWrap/>
            <w:vAlign w:val="center"/>
          </w:tcPr>
          <w:p w:rsidR="00036884" w:rsidRPr="00CA6B4B" w:rsidRDefault="00036884" w:rsidP="00036884">
            <w:pPr>
              <w:rPr>
                <w:rFonts w:ascii="Calibri Light" w:hAnsi="Calibri Light" w:cs="Calibri Light"/>
                <w:b/>
              </w:rPr>
            </w:pPr>
            <w:r w:rsidRPr="00CA6B4B">
              <w:rPr>
                <w:rFonts w:ascii="Calibri Light" w:hAnsi="Calibri Light" w:cs="Calibri Light"/>
                <w:b/>
                <w:lang w:val="cs-CZ"/>
              </w:rPr>
              <w:t>Fogalmak</w:t>
            </w:r>
          </w:p>
        </w:tc>
        <w:tc>
          <w:tcPr>
            <w:tcW w:w="8360" w:type="dxa"/>
            <w:gridSpan w:val="17"/>
            <w:noWrap/>
            <w:vAlign w:val="center"/>
          </w:tcPr>
          <w:p w:rsidR="00036884" w:rsidRPr="00CA6B4B" w:rsidRDefault="00036884" w:rsidP="00036884">
            <w:pPr>
              <w:rPr>
                <w:rFonts w:ascii="Calibri Light" w:hAnsi="Calibri Light" w:cs="Calibri Light"/>
              </w:rPr>
            </w:pPr>
            <w:r w:rsidRPr="00CA6B4B">
              <w:rPr>
                <w:rFonts w:ascii="Calibri Light" w:hAnsi="Calibri Light" w:cs="Calibri Light"/>
              </w:rPr>
              <w:t xml:space="preserve">Lehetőség, kísérlet, táblázat, adat, statisztika, </w:t>
            </w:r>
            <w:r w:rsidRPr="00CA6B4B">
              <w:rPr>
                <w:rFonts w:ascii="Calibri Light" w:hAnsi="Calibri Light" w:cs="Calibri Light"/>
                <w:lang w:val="cs-CZ"/>
              </w:rPr>
              <w:t>grafikon</w:t>
            </w:r>
            <w:r w:rsidRPr="00CA6B4B">
              <w:rPr>
                <w:rFonts w:ascii="Calibri Light" w:hAnsi="Calibri Light" w:cs="Calibri Light"/>
              </w:rPr>
              <w:t xml:space="preserve">, diagram. </w:t>
            </w: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289" w:type="dxa"/>
        </w:trPr>
        <w:tc>
          <w:tcPr>
            <w:tcW w:w="4077" w:type="dxa"/>
            <w:gridSpan w:val="12"/>
            <w:shd w:val="clear" w:color="auto" w:fill="auto"/>
          </w:tcPr>
          <w:p w:rsidR="00036884" w:rsidRPr="00CA6B4B" w:rsidRDefault="00036884" w:rsidP="00036884">
            <w:pPr>
              <w:rPr>
                <w:rFonts w:ascii="Calibri Light" w:hAnsi="Calibri Light" w:cs="Calibri Light"/>
              </w:rPr>
            </w:pPr>
            <w:r w:rsidRPr="00CA6B4B">
              <w:rPr>
                <w:rFonts w:ascii="Calibri Light" w:hAnsi="Calibri Light" w:cs="Calibri Light"/>
                <w:b/>
              </w:rPr>
              <w:t>Elvárható eredmények a 7. évfolyam végére</w:t>
            </w:r>
          </w:p>
        </w:tc>
        <w:tc>
          <w:tcPr>
            <w:tcW w:w="6124" w:type="dxa"/>
            <w:gridSpan w:val="8"/>
            <w:shd w:val="clear" w:color="auto" w:fill="auto"/>
          </w:tcPr>
          <w:p w:rsidR="00036884" w:rsidRPr="00CA6B4B" w:rsidRDefault="00036884" w:rsidP="00036884">
            <w:pPr>
              <w:rPr>
                <w:rFonts w:ascii="Calibri Light" w:hAnsi="Calibri Light" w:cs="Calibri Light"/>
              </w:rPr>
            </w:pPr>
            <w:r w:rsidRPr="00CA6B4B">
              <w:rPr>
                <w:rFonts w:ascii="Calibri Light" w:hAnsi="Calibri Light" w:cs="Calibri Light"/>
              </w:rPr>
              <w:t xml:space="preserve">Elemek egy-két </w:t>
            </w:r>
            <w:r w:rsidRPr="00CA6B4B">
              <w:rPr>
                <w:rFonts w:ascii="Calibri Light" w:hAnsi="Calibri Light" w:cs="Calibri Light"/>
                <w:lang w:val="cs-CZ"/>
              </w:rPr>
              <w:t>szempont</w:t>
            </w:r>
            <w:r w:rsidRPr="00CA6B4B">
              <w:rPr>
                <w:rFonts w:ascii="Calibri Light" w:hAnsi="Calibri Light" w:cs="Calibri Light"/>
              </w:rPr>
              <w:t xml:space="preserve"> szerinti rendezése a halmazábrák különböző részeibe.</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Állítások megfogalmazása a halmazábrákról. </w:t>
            </w:r>
          </w:p>
          <w:p w:rsidR="00036884" w:rsidRPr="00CA6B4B" w:rsidRDefault="00036884" w:rsidP="00036884">
            <w:pPr>
              <w:rPr>
                <w:rFonts w:ascii="Calibri Light" w:hAnsi="Calibri Light" w:cs="Calibri Light"/>
              </w:rPr>
            </w:pPr>
            <w:r w:rsidRPr="00CA6B4B">
              <w:rPr>
                <w:rFonts w:ascii="Calibri Light" w:hAnsi="Calibri Light" w:cs="Calibri Light"/>
              </w:rPr>
              <w:t>Állítások igazságának eldöntése.</w:t>
            </w:r>
          </w:p>
          <w:p w:rsidR="00036884" w:rsidRPr="00CA6B4B" w:rsidRDefault="00036884" w:rsidP="00036884">
            <w:pPr>
              <w:rPr>
                <w:rFonts w:ascii="Calibri Light" w:hAnsi="Calibri Light" w:cs="Calibri Light"/>
              </w:rPr>
            </w:pPr>
            <w:r w:rsidRPr="00CA6B4B">
              <w:rPr>
                <w:rFonts w:ascii="Calibri Light" w:hAnsi="Calibri Light" w:cs="Calibri Light"/>
              </w:rPr>
              <w:t>A logikai kifejezések megfogalmazása.</w:t>
            </w:r>
          </w:p>
          <w:p w:rsidR="00036884" w:rsidRPr="00CA6B4B" w:rsidRDefault="00036884" w:rsidP="00036884">
            <w:pPr>
              <w:rPr>
                <w:rFonts w:ascii="Calibri Light" w:hAnsi="Calibri Light" w:cs="Calibri Light"/>
              </w:rPr>
            </w:pPr>
            <w:r w:rsidRPr="00CA6B4B">
              <w:rPr>
                <w:rFonts w:ascii="Calibri Light" w:hAnsi="Calibri Light" w:cs="Calibri Light"/>
              </w:rPr>
              <w:t>Minél több (összes) lehetőség előállítása segítséggel kombinatorikus feladatokban.</w:t>
            </w:r>
          </w:p>
          <w:p w:rsidR="00036884" w:rsidRPr="00CA6B4B" w:rsidRDefault="00036884" w:rsidP="00036884">
            <w:pPr>
              <w:rPr>
                <w:rFonts w:ascii="Calibri Light" w:hAnsi="Calibri Light" w:cs="Calibri Light"/>
              </w:rPr>
            </w:pPr>
            <w:r w:rsidRPr="00CA6B4B">
              <w:rPr>
                <w:rFonts w:ascii="Calibri Light" w:hAnsi="Calibri Light" w:cs="Calibri Light"/>
              </w:rPr>
              <w:t>Biztos számfogalom 10 000-es és kitekintés 100 000-es számkörben.</w:t>
            </w:r>
          </w:p>
          <w:p w:rsidR="00036884" w:rsidRPr="00CA6B4B" w:rsidRDefault="00036884" w:rsidP="00036884">
            <w:pPr>
              <w:rPr>
                <w:rFonts w:ascii="Calibri Light" w:hAnsi="Calibri Light" w:cs="Calibri Light"/>
              </w:rPr>
            </w:pPr>
            <w:r w:rsidRPr="00CA6B4B">
              <w:rPr>
                <w:rFonts w:ascii="Calibri Light" w:hAnsi="Calibri Light" w:cs="Calibri Light"/>
              </w:rPr>
              <w:t>A törtszámok és a negatív számok ismerete.</w:t>
            </w:r>
          </w:p>
          <w:p w:rsidR="00036884" w:rsidRPr="00CA6B4B" w:rsidRDefault="00036884" w:rsidP="00036884">
            <w:pPr>
              <w:rPr>
                <w:rFonts w:ascii="Calibri Light" w:hAnsi="Calibri Light" w:cs="Calibri Light"/>
              </w:rPr>
            </w:pPr>
            <w:r w:rsidRPr="00CA6B4B">
              <w:rPr>
                <w:rFonts w:ascii="Calibri Light" w:hAnsi="Calibri Light" w:cs="Calibri Light"/>
              </w:rPr>
              <w:t>Szorzó- és bennfoglaló táblák ismerete (szükség esetén táblázat segítségével).</w:t>
            </w:r>
          </w:p>
          <w:p w:rsidR="00036884" w:rsidRPr="00CA6B4B" w:rsidRDefault="00036884" w:rsidP="00036884">
            <w:pPr>
              <w:rPr>
                <w:rFonts w:ascii="Calibri Light" w:hAnsi="Calibri Light" w:cs="Calibri Light"/>
              </w:rPr>
            </w:pPr>
            <w:r w:rsidRPr="00CA6B4B">
              <w:rPr>
                <w:rFonts w:ascii="Calibri Light" w:hAnsi="Calibri Light" w:cs="Calibri Light"/>
              </w:rPr>
              <w:t>A tanult írásbeli műveletek megoldása (szükség esetén számológéppel) számköri ismereteknek megfelelően.</w:t>
            </w:r>
          </w:p>
          <w:p w:rsidR="00036884" w:rsidRPr="00CA6B4B" w:rsidRDefault="00036884" w:rsidP="00036884">
            <w:pPr>
              <w:rPr>
                <w:rFonts w:ascii="Calibri Light" w:hAnsi="Calibri Light" w:cs="Calibri Light"/>
              </w:rPr>
            </w:pPr>
            <w:r w:rsidRPr="00CA6B4B">
              <w:rPr>
                <w:rFonts w:ascii="Calibri Light" w:hAnsi="Calibri Light" w:cs="Calibri Light"/>
              </w:rPr>
              <w:t>Műveletek közönséges törtekkel és tizedes törtekkel.</w:t>
            </w:r>
          </w:p>
          <w:p w:rsidR="00036884" w:rsidRPr="00CA6B4B" w:rsidRDefault="00036884" w:rsidP="00036884">
            <w:pPr>
              <w:rPr>
                <w:rFonts w:ascii="Calibri Light" w:hAnsi="Calibri Light" w:cs="Calibri Light"/>
              </w:rPr>
            </w:pPr>
            <w:r w:rsidRPr="00CA6B4B">
              <w:rPr>
                <w:rFonts w:ascii="Calibri Light" w:hAnsi="Calibri Light" w:cs="Calibri Light"/>
              </w:rPr>
              <w:t>Egyszerű szöveges feladatok megoldása (szükség esetén segítséggel).</w:t>
            </w:r>
          </w:p>
          <w:p w:rsidR="00036884" w:rsidRPr="00CA6B4B" w:rsidRDefault="00036884" w:rsidP="00036884">
            <w:pPr>
              <w:rPr>
                <w:rFonts w:ascii="Calibri Light" w:hAnsi="Calibri Light" w:cs="Calibri Light"/>
              </w:rPr>
            </w:pPr>
            <w:r w:rsidRPr="00CA6B4B">
              <w:rPr>
                <w:rFonts w:ascii="Calibri Light" w:hAnsi="Calibri Light" w:cs="Calibri Light"/>
              </w:rPr>
              <w:t>Testek, síkidomok egy- két szempont szerinti csoportosítása.</w:t>
            </w:r>
          </w:p>
          <w:p w:rsidR="00036884" w:rsidRPr="00CA6B4B" w:rsidRDefault="00036884" w:rsidP="00036884">
            <w:pPr>
              <w:rPr>
                <w:rFonts w:ascii="Calibri Light" w:hAnsi="Calibri Light" w:cs="Calibri Light"/>
              </w:rPr>
            </w:pPr>
            <w:r w:rsidRPr="00CA6B4B">
              <w:rPr>
                <w:rFonts w:ascii="Calibri Light" w:hAnsi="Calibri Light" w:cs="Calibri Light"/>
              </w:rPr>
              <w:t>Speciális háromszögek, négyszögek felismerése, segítséggel.</w:t>
            </w:r>
          </w:p>
          <w:p w:rsidR="00036884" w:rsidRPr="00CA6B4B" w:rsidRDefault="00036884" w:rsidP="00036884">
            <w:pPr>
              <w:rPr>
                <w:rFonts w:ascii="Calibri Light" w:hAnsi="Calibri Light" w:cs="Calibri Light"/>
              </w:rPr>
            </w:pPr>
            <w:r w:rsidRPr="00CA6B4B">
              <w:rPr>
                <w:rFonts w:ascii="Calibri Light" w:hAnsi="Calibri Light" w:cs="Calibri Light"/>
              </w:rPr>
              <w:t>Szakaszok, szögek szerkesztése, felezése; négyzet, téglalap és háromszög szerkesztése.</w:t>
            </w:r>
          </w:p>
          <w:p w:rsidR="00036884" w:rsidRPr="00CA6B4B" w:rsidRDefault="00036884" w:rsidP="00036884">
            <w:pPr>
              <w:rPr>
                <w:rFonts w:ascii="Calibri Light" w:hAnsi="Calibri Light" w:cs="Calibri Light"/>
              </w:rPr>
            </w:pPr>
            <w:r w:rsidRPr="00CA6B4B">
              <w:rPr>
                <w:rFonts w:ascii="Calibri Light" w:hAnsi="Calibri Light" w:cs="Calibri Light"/>
              </w:rPr>
              <w:t>Mértékváltások táblázatból következtetéssel.</w:t>
            </w:r>
          </w:p>
          <w:p w:rsidR="00036884" w:rsidRPr="00CA6B4B" w:rsidRDefault="00036884" w:rsidP="00036884">
            <w:pPr>
              <w:rPr>
                <w:rFonts w:ascii="Calibri Light" w:hAnsi="Calibri Light" w:cs="Calibri Light"/>
              </w:rPr>
            </w:pPr>
            <w:r w:rsidRPr="00CA6B4B">
              <w:rPr>
                <w:rFonts w:ascii="Calibri Light" w:hAnsi="Calibri Light" w:cs="Calibri Light"/>
              </w:rPr>
              <w:t>Négyzet és téglalap területének számítása.</w:t>
            </w:r>
          </w:p>
          <w:p w:rsidR="00036884" w:rsidRPr="00CA6B4B" w:rsidRDefault="00036884" w:rsidP="00036884">
            <w:pPr>
              <w:rPr>
                <w:rFonts w:ascii="Calibri Light" w:hAnsi="Calibri Light" w:cs="Calibri Light"/>
              </w:rPr>
            </w:pPr>
            <w:r w:rsidRPr="00CA6B4B">
              <w:rPr>
                <w:rFonts w:ascii="Calibri Light" w:hAnsi="Calibri Light" w:cs="Calibri Light"/>
              </w:rPr>
              <w:t>Kocka és téglatest felszínének számítása képlettel.</w:t>
            </w:r>
          </w:p>
          <w:p w:rsidR="00036884" w:rsidRPr="00CA6B4B" w:rsidRDefault="00036884" w:rsidP="00036884">
            <w:pPr>
              <w:rPr>
                <w:rFonts w:ascii="Calibri Light" w:hAnsi="Calibri Light" w:cs="Calibri Light"/>
              </w:rPr>
            </w:pPr>
            <w:r w:rsidRPr="00CA6B4B">
              <w:rPr>
                <w:rFonts w:ascii="Calibri Light" w:hAnsi="Calibri Light" w:cs="Calibri Light"/>
              </w:rPr>
              <w:t>Racionális számok összehasonlítása, összefüggések felfedezése, szabály megfogalmazása.</w:t>
            </w:r>
          </w:p>
          <w:p w:rsidR="00036884" w:rsidRPr="00CA6B4B" w:rsidRDefault="00036884" w:rsidP="00036884">
            <w:pPr>
              <w:rPr>
                <w:rFonts w:ascii="Calibri Light" w:hAnsi="Calibri Light" w:cs="Calibri Light"/>
              </w:rPr>
            </w:pPr>
            <w:r w:rsidRPr="00CA6B4B">
              <w:rPr>
                <w:rFonts w:ascii="Calibri Light" w:hAnsi="Calibri Light" w:cs="Calibri Light"/>
              </w:rPr>
              <w:t>Sorozatok folytatása a felismert szabály alapján.</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Adatok leolvasása egyszerű táblázatokból </w:t>
            </w:r>
          </w:p>
          <w:p w:rsidR="00036884" w:rsidRPr="00CA6B4B" w:rsidRDefault="00036884" w:rsidP="00036884">
            <w:pPr>
              <w:rPr>
                <w:rFonts w:ascii="Calibri Light" w:hAnsi="Calibri Light" w:cs="Calibri Light"/>
              </w:rPr>
            </w:pPr>
            <w:r w:rsidRPr="00CA6B4B">
              <w:rPr>
                <w:rFonts w:ascii="Calibri Light" w:hAnsi="Calibri Light" w:cs="Calibri Light"/>
              </w:rPr>
              <w:t>Adatok beírása táblázatba a felismert egyszerűbb szabály alapján</w:t>
            </w:r>
          </w:p>
          <w:p w:rsidR="00036884" w:rsidRPr="00CA6B4B" w:rsidRDefault="00036884" w:rsidP="00036884">
            <w:pPr>
              <w:rPr>
                <w:rFonts w:ascii="Calibri Light" w:hAnsi="Calibri Light" w:cs="Calibri Light"/>
              </w:rPr>
            </w:pPr>
            <w:r w:rsidRPr="00CA6B4B">
              <w:rPr>
                <w:rFonts w:ascii="Calibri Light" w:hAnsi="Calibri Light" w:cs="Calibri Light"/>
              </w:rPr>
              <w:t>Statisztikai adatok lejegyzése, ábrázolása elemi szinten egyszerűbb esetekben.</w:t>
            </w:r>
          </w:p>
          <w:p w:rsidR="00036884" w:rsidRPr="00CA6B4B" w:rsidRDefault="00036884" w:rsidP="00036884">
            <w:pPr>
              <w:rPr>
                <w:rFonts w:ascii="Calibri Light" w:hAnsi="Calibri Light" w:cs="Calibri Light"/>
              </w:rPr>
            </w:pPr>
            <w:r w:rsidRPr="00CA6B4B">
              <w:rPr>
                <w:rFonts w:ascii="Calibri Light" w:hAnsi="Calibri Light" w:cs="Calibri Light"/>
              </w:rPr>
              <w:t>Valószínűségi játékokkal való ismerkedés</w:t>
            </w:r>
          </w:p>
        </w:tc>
      </w:tr>
      <w:tr w:rsidR="00036884" w:rsidRPr="00CA6B4B" w:rsidTr="00036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289" w:type="dxa"/>
        </w:trPr>
        <w:tc>
          <w:tcPr>
            <w:tcW w:w="4077" w:type="dxa"/>
            <w:gridSpan w:val="12"/>
            <w:shd w:val="clear" w:color="auto" w:fill="auto"/>
          </w:tcPr>
          <w:p w:rsidR="00036884" w:rsidRPr="00CA6B4B" w:rsidRDefault="00036884" w:rsidP="00036884">
            <w:pPr>
              <w:rPr>
                <w:rFonts w:ascii="Calibri Light" w:hAnsi="Calibri Light" w:cs="Calibri Light"/>
              </w:rPr>
            </w:pPr>
            <w:r w:rsidRPr="00CA6B4B">
              <w:rPr>
                <w:rFonts w:ascii="Calibri Light" w:hAnsi="Calibri Light" w:cs="Calibri Light"/>
                <w:b/>
              </w:rPr>
              <w:t>Elvárható eredmények a 8. évfolyam végére</w:t>
            </w:r>
          </w:p>
        </w:tc>
        <w:tc>
          <w:tcPr>
            <w:tcW w:w="6124" w:type="dxa"/>
            <w:gridSpan w:val="8"/>
            <w:shd w:val="clear" w:color="auto" w:fill="auto"/>
          </w:tcPr>
          <w:p w:rsidR="00036884" w:rsidRPr="00CA6B4B" w:rsidRDefault="00036884" w:rsidP="00036884">
            <w:pPr>
              <w:rPr>
                <w:rFonts w:ascii="Calibri Light" w:hAnsi="Calibri Light" w:cs="Calibri Light"/>
              </w:rPr>
            </w:pPr>
            <w:r w:rsidRPr="00CA6B4B">
              <w:rPr>
                <w:rFonts w:ascii="Calibri Light" w:hAnsi="Calibri Light" w:cs="Calibri Light"/>
              </w:rPr>
              <w:t xml:space="preserve">Elemek több </w:t>
            </w:r>
            <w:r w:rsidRPr="00CA6B4B">
              <w:rPr>
                <w:rFonts w:ascii="Calibri Light" w:hAnsi="Calibri Light" w:cs="Calibri Light"/>
                <w:lang w:val="cs-CZ"/>
              </w:rPr>
              <w:t>szempont</w:t>
            </w:r>
            <w:r w:rsidRPr="00CA6B4B">
              <w:rPr>
                <w:rFonts w:ascii="Calibri Light" w:hAnsi="Calibri Light" w:cs="Calibri Light"/>
              </w:rPr>
              <w:t xml:space="preserve"> szerinti rendezése a halmazábrák különböző részeibe.</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Állítások és tagadások megfogalmazása a halmazábrákról. </w:t>
            </w:r>
          </w:p>
          <w:p w:rsidR="00036884" w:rsidRPr="00CA6B4B" w:rsidRDefault="00036884" w:rsidP="00036884">
            <w:pPr>
              <w:rPr>
                <w:rFonts w:ascii="Calibri Light" w:hAnsi="Calibri Light" w:cs="Calibri Light"/>
              </w:rPr>
            </w:pPr>
            <w:r w:rsidRPr="00CA6B4B">
              <w:rPr>
                <w:rFonts w:ascii="Calibri Light" w:hAnsi="Calibri Light" w:cs="Calibri Light"/>
              </w:rPr>
              <w:t>Állítások igazságának eldöntése.</w:t>
            </w:r>
          </w:p>
          <w:p w:rsidR="00036884" w:rsidRPr="00CA6B4B" w:rsidRDefault="00036884" w:rsidP="00036884">
            <w:pPr>
              <w:rPr>
                <w:rFonts w:ascii="Calibri Light" w:hAnsi="Calibri Light" w:cs="Calibri Light"/>
              </w:rPr>
            </w:pPr>
            <w:r w:rsidRPr="00CA6B4B">
              <w:rPr>
                <w:rFonts w:ascii="Calibri Light" w:hAnsi="Calibri Light" w:cs="Calibri Light"/>
              </w:rPr>
              <w:t>A logikai kifejezések pontos használata.</w:t>
            </w:r>
          </w:p>
          <w:p w:rsidR="00036884" w:rsidRPr="00CA6B4B" w:rsidRDefault="00036884" w:rsidP="00036884">
            <w:pPr>
              <w:rPr>
                <w:rFonts w:ascii="Calibri Light" w:hAnsi="Calibri Light" w:cs="Calibri Light"/>
              </w:rPr>
            </w:pPr>
            <w:r w:rsidRPr="00CA6B4B">
              <w:rPr>
                <w:rFonts w:ascii="Calibri Light" w:hAnsi="Calibri Light" w:cs="Calibri Light"/>
              </w:rPr>
              <w:t>Minél több (összes) lehetőség előállítása kombinatorikus feladatokban.</w:t>
            </w:r>
          </w:p>
          <w:p w:rsidR="00036884" w:rsidRPr="00CA6B4B" w:rsidRDefault="00036884" w:rsidP="00036884">
            <w:pPr>
              <w:rPr>
                <w:rFonts w:ascii="Calibri Light" w:hAnsi="Calibri Light" w:cs="Calibri Light"/>
              </w:rPr>
            </w:pPr>
            <w:r w:rsidRPr="00CA6B4B">
              <w:rPr>
                <w:rFonts w:ascii="Calibri Light" w:hAnsi="Calibri Light" w:cs="Calibri Light"/>
              </w:rPr>
              <w:t>Biztos számfogalom 10 000-es és 100 000-es számkörben.</w:t>
            </w:r>
          </w:p>
          <w:p w:rsidR="00036884" w:rsidRPr="00CA6B4B" w:rsidRDefault="00036884" w:rsidP="00036884">
            <w:pPr>
              <w:rPr>
                <w:rFonts w:ascii="Calibri Light" w:hAnsi="Calibri Light" w:cs="Calibri Light"/>
              </w:rPr>
            </w:pPr>
            <w:r w:rsidRPr="00CA6B4B">
              <w:rPr>
                <w:rFonts w:ascii="Calibri Light" w:hAnsi="Calibri Light" w:cs="Calibri Light"/>
              </w:rPr>
              <w:t>Jártasság 1 000 000-s számkörben.</w:t>
            </w:r>
          </w:p>
          <w:p w:rsidR="00036884" w:rsidRPr="00CA6B4B" w:rsidRDefault="00036884" w:rsidP="00036884">
            <w:pPr>
              <w:rPr>
                <w:rFonts w:ascii="Calibri Light" w:hAnsi="Calibri Light" w:cs="Calibri Light"/>
              </w:rPr>
            </w:pPr>
            <w:r w:rsidRPr="00CA6B4B">
              <w:rPr>
                <w:rFonts w:ascii="Calibri Light" w:hAnsi="Calibri Light" w:cs="Calibri Light"/>
              </w:rPr>
              <w:t>A törtszámok és a negatív számok ismerete, használat.</w:t>
            </w:r>
          </w:p>
          <w:p w:rsidR="00036884" w:rsidRPr="00CA6B4B" w:rsidRDefault="00036884" w:rsidP="00036884">
            <w:pPr>
              <w:rPr>
                <w:rFonts w:ascii="Calibri Light" w:hAnsi="Calibri Light" w:cs="Calibri Light"/>
              </w:rPr>
            </w:pPr>
            <w:r w:rsidRPr="00CA6B4B">
              <w:rPr>
                <w:rFonts w:ascii="Calibri Light" w:hAnsi="Calibri Light" w:cs="Calibri Light"/>
              </w:rPr>
              <w:t>Szorzó- és bennfoglaló táblák ismerete (szükség esetén táblázat segítségével).</w:t>
            </w:r>
          </w:p>
          <w:p w:rsidR="00036884" w:rsidRPr="00CA6B4B" w:rsidRDefault="00036884" w:rsidP="00036884">
            <w:pPr>
              <w:rPr>
                <w:rFonts w:ascii="Calibri Light" w:hAnsi="Calibri Light" w:cs="Calibri Light"/>
              </w:rPr>
            </w:pPr>
            <w:r w:rsidRPr="00CA6B4B">
              <w:rPr>
                <w:rFonts w:ascii="Calibri Light" w:hAnsi="Calibri Light" w:cs="Calibri Light"/>
              </w:rPr>
              <w:t>A tanult írásbeli műveletek megoldása (szükség esetén számológéppel). számköri ismereteknek megfelelően.</w:t>
            </w:r>
          </w:p>
          <w:p w:rsidR="00036884" w:rsidRPr="00CA6B4B" w:rsidRDefault="00036884" w:rsidP="00036884">
            <w:pPr>
              <w:rPr>
                <w:rFonts w:ascii="Calibri Light" w:hAnsi="Calibri Light" w:cs="Calibri Light"/>
              </w:rPr>
            </w:pPr>
            <w:r w:rsidRPr="00CA6B4B">
              <w:rPr>
                <w:rFonts w:ascii="Calibri Light" w:hAnsi="Calibri Light" w:cs="Calibri Light"/>
              </w:rPr>
              <w:t>Műveletek közönséges törtekkel és tizedes törtekkel.</w:t>
            </w:r>
          </w:p>
          <w:p w:rsidR="00036884" w:rsidRPr="00CA6B4B" w:rsidRDefault="00036884" w:rsidP="00036884">
            <w:pPr>
              <w:rPr>
                <w:rFonts w:ascii="Calibri Light" w:hAnsi="Calibri Light" w:cs="Calibri Light"/>
              </w:rPr>
            </w:pPr>
            <w:r w:rsidRPr="00CA6B4B">
              <w:rPr>
                <w:rFonts w:ascii="Calibri Light" w:hAnsi="Calibri Light" w:cs="Calibri Light"/>
              </w:rPr>
              <w:t>Egyszerű és összetett szöveges feladatok megoldása (szükség esetén segítséggel).</w:t>
            </w:r>
          </w:p>
          <w:p w:rsidR="00036884" w:rsidRPr="00CA6B4B" w:rsidRDefault="00036884" w:rsidP="00036884">
            <w:pPr>
              <w:rPr>
                <w:rFonts w:ascii="Calibri Light" w:hAnsi="Calibri Light" w:cs="Calibri Light"/>
              </w:rPr>
            </w:pPr>
            <w:r w:rsidRPr="00CA6B4B">
              <w:rPr>
                <w:rFonts w:ascii="Calibri Light" w:hAnsi="Calibri Light" w:cs="Calibri Light"/>
              </w:rPr>
              <w:t>Testek, síkidomok egy és több szempont szerinti csoportosítása.</w:t>
            </w:r>
          </w:p>
          <w:p w:rsidR="00036884" w:rsidRPr="00CA6B4B" w:rsidRDefault="00036884" w:rsidP="00036884">
            <w:pPr>
              <w:rPr>
                <w:rFonts w:ascii="Calibri Light" w:hAnsi="Calibri Light" w:cs="Calibri Light"/>
              </w:rPr>
            </w:pPr>
            <w:r w:rsidRPr="00CA6B4B">
              <w:rPr>
                <w:rFonts w:ascii="Calibri Light" w:hAnsi="Calibri Light" w:cs="Calibri Light"/>
              </w:rPr>
              <w:t>Speciális háromszögek, négyszögek felismerése és megnevezése.</w:t>
            </w:r>
          </w:p>
          <w:p w:rsidR="00036884" w:rsidRPr="00CA6B4B" w:rsidRDefault="00036884" w:rsidP="00036884">
            <w:pPr>
              <w:rPr>
                <w:rFonts w:ascii="Calibri Light" w:hAnsi="Calibri Light" w:cs="Calibri Light"/>
              </w:rPr>
            </w:pPr>
            <w:r w:rsidRPr="00CA6B4B">
              <w:rPr>
                <w:rFonts w:ascii="Calibri Light" w:hAnsi="Calibri Light" w:cs="Calibri Light"/>
              </w:rPr>
              <w:t>Szakaszok, szögek szerkesztése, felezése; négyzet, téglalap és háromszög szerkesztése.</w:t>
            </w:r>
          </w:p>
          <w:p w:rsidR="00036884" w:rsidRPr="00CA6B4B" w:rsidRDefault="00036884" w:rsidP="00036884">
            <w:pPr>
              <w:rPr>
                <w:rFonts w:ascii="Calibri Light" w:hAnsi="Calibri Light" w:cs="Calibri Light"/>
              </w:rPr>
            </w:pPr>
            <w:r w:rsidRPr="00CA6B4B">
              <w:rPr>
                <w:rFonts w:ascii="Calibri Light" w:hAnsi="Calibri Light" w:cs="Calibri Light"/>
              </w:rPr>
              <w:t>Henger és kúp tulajdonságainak ismerete.</w:t>
            </w:r>
          </w:p>
          <w:p w:rsidR="00036884" w:rsidRPr="00CA6B4B" w:rsidRDefault="00036884" w:rsidP="00036884">
            <w:pPr>
              <w:rPr>
                <w:rFonts w:ascii="Calibri Light" w:hAnsi="Calibri Light" w:cs="Calibri Light"/>
              </w:rPr>
            </w:pPr>
            <w:r w:rsidRPr="00CA6B4B">
              <w:rPr>
                <w:rFonts w:ascii="Calibri Light" w:hAnsi="Calibri Light" w:cs="Calibri Light"/>
              </w:rPr>
              <w:t>Mértékváltások következtetéssel.</w:t>
            </w:r>
          </w:p>
          <w:p w:rsidR="00036884" w:rsidRPr="00CA6B4B" w:rsidRDefault="00036884" w:rsidP="00036884">
            <w:pPr>
              <w:rPr>
                <w:rFonts w:ascii="Calibri Light" w:hAnsi="Calibri Light" w:cs="Calibri Light"/>
              </w:rPr>
            </w:pPr>
            <w:r w:rsidRPr="00CA6B4B">
              <w:rPr>
                <w:rFonts w:ascii="Calibri Light" w:hAnsi="Calibri Light" w:cs="Calibri Light"/>
              </w:rPr>
              <w:t>Négyzet és téglalap területének számítása.</w:t>
            </w:r>
          </w:p>
          <w:p w:rsidR="00036884" w:rsidRPr="00CA6B4B" w:rsidRDefault="00036884" w:rsidP="00036884">
            <w:pPr>
              <w:rPr>
                <w:rFonts w:ascii="Calibri Light" w:hAnsi="Calibri Light" w:cs="Calibri Light"/>
              </w:rPr>
            </w:pPr>
            <w:r w:rsidRPr="00CA6B4B">
              <w:rPr>
                <w:rFonts w:ascii="Calibri Light" w:hAnsi="Calibri Light" w:cs="Calibri Light"/>
              </w:rPr>
              <w:t>Kocka és téglatest felszínének számítása, térfogatának mérése.</w:t>
            </w:r>
          </w:p>
          <w:p w:rsidR="00036884" w:rsidRPr="00CA6B4B" w:rsidRDefault="00036884" w:rsidP="00036884">
            <w:pPr>
              <w:rPr>
                <w:rFonts w:ascii="Calibri Light" w:hAnsi="Calibri Light" w:cs="Calibri Light"/>
              </w:rPr>
            </w:pPr>
          </w:p>
          <w:p w:rsidR="00036884" w:rsidRPr="00CA6B4B" w:rsidRDefault="00036884" w:rsidP="00036884">
            <w:pPr>
              <w:rPr>
                <w:rFonts w:ascii="Calibri Light" w:hAnsi="Calibri Light" w:cs="Calibri Light"/>
              </w:rPr>
            </w:pPr>
            <w:r w:rsidRPr="00CA6B4B">
              <w:rPr>
                <w:rFonts w:ascii="Calibri Light" w:hAnsi="Calibri Light" w:cs="Calibri Light"/>
              </w:rPr>
              <w:t>Racionális számok összehasonlítása, összefüggések felfedezése, szabály megfogalmazása.</w:t>
            </w:r>
          </w:p>
          <w:p w:rsidR="00036884" w:rsidRPr="00CA6B4B" w:rsidRDefault="00036884" w:rsidP="00036884">
            <w:pPr>
              <w:rPr>
                <w:rFonts w:ascii="Calibri Light" w:hAnsi="Calibri Light" w:cs="Calibri Light"/>
              </w:rPr>
            </w:pPr>
            <w:r w:rsidRPr="00CA6B4B">
              <w:rPr>
                <w:rFonts w:ascii="Calibri Light" w:hAnsi="Calibri Light" w:cs="Calibri Light"/>
              </w:rPr>
              <w:t>Sorozatok folytatása a felismert szabály alapján.</w:t>
            </w:r>
          </w:p>
          <w:p w:rsidR="00036884" w:rsidRPr="00CA6B4B" w:rsidRDefault="00036884" w:rsidP="00036884">
            <w:pPr>
              <w:rPr>
                <w:rFonts w:ascii="Calibri Light" w:hAnsi="Calibri Light" w:cs="Calibri Light"/>
              </w:rPr>
            </w:pPr>
            <w:r w:rsidRPr="00CA6B4B">
              <w:rPr>
                <w:rFonts w:ascii="Calibri Light" w:hAnsi="Calibri Light" w:cs="Calibri Light"/>
              </w:rPr>
              <w:t xml:space="preserve">Adatok leolvasása táblázatból, koordináta-rendszer adatpárjainak leolvasása, lejegyzése.  </w:t>
            </w:r>
          </w:p>
          <w:p w:rsidR="00036884" w:rsidRPr="00CA6B4B" w:rsidRDefault="00036884" w:rsidP="00036884">
            <w:pPr>
              <w:rPr>
                <w:rFonts w:ascii="Calibri Light" w:hAnsi="Calibri Light" w:cs="Calibri Light"/>
              </w:rPr>
            </w:pPr>
            <w:r w:rsidRPr="00CA6B4B">
              <w:rPr>
                <w:rFonts w:ascii="Calibri Light" w:hAnsi="Calibri Light" w:cs="Calibri Light"/>
              </w:rPr>
              <w:t>Adatok beírása táblázatba a felismert szabály alapján, ábrázolásuk koordináta-rendszerben.</w:t>
            </w:r>
          </w:p>
          <w:p w:rsidR="00036884" w:rsidRPr="00CA6B4B" w:rsidRDefault="00036884" w:rsidP="00036884">
            <w:pPr>
              <w:rPr>
                <w:rFonts w:ascii="Calibri Light" w:hAnsi="Calibri Light" w:cs="Calibri Light"/>
              </w:rPr>
            </w:pPr>
          </w:p>
          <w:p w:rsidR="00036884" w:rsidRPr="00CA6B4B" w:rsidRDefault="00036884" w:rsidP="00036884">
            <w:pPr>
              <w:rPr>
                <w:rFonts w:ascii="Calibri Light" w:hAnsi="Calibri Light" w:cs="Calibri Light"/>
              </w:rPr>
            </w:pPr>
            <w:r w:rsidRPr="00CA6B4B">
              <w:rPr>
                <w:rFonts w:ascii="Calibri Light" w:hAnsi="Calibri Light" w:cs="Calibri Light"/>
              </w:rPr>
              <w:t>Statisztikai adatok lejegyzése, ábrázolása egyszerűbb esetekben.</w:t>
            </w:r>
          </w:p>
          <w:p w:rsidR="00036884" w:rsidRPr="00CA6B4B" w:rsidRDefault="00036884" w:rsidP="00036884">
            <w:pPr>
              <w:rPr>
                <w:rFonts w:ascii="Calibri Light" w:hAnsi="Calibri Light" w:cs="Calibri Light"/>
              </w:rPr>
            </w:pPr>
            <w:r w:rsidRPr="00CA6B4B">
              <w:rPr>
                <w:rFonts w:ascii="Calibri Light" w:hAnsi="Calibri Light" w:cs="Calibri Light"/>
              </w:rPr>
              <w:t>Valószínűségi játékokban az esetek lejegyzése.</w:t>
            </w:r>
          </w:p>
        </w:tc>
      </w:tr>
    </w:tbl>
    <w:p w:rsidR="00036884" w:rsidRPr="00013724" w:rsidRDefault="00036884" w:rsidP="00036884">
      <w:pPr>
        <w:rPr>
          <w:rFonts w:ascii="Calibri Light" w:hAnsi="Calibri Light" w:cs="Calibri Light"/>
        </w:rPr>
      </w:pPr>
    </w:p>
    <w:p w:rsidR="00036884" w:rsidRPr="00797E13" w:rsidRDefault="00036884" w:rsidP="00036884">
      <w:pPr>
        <w:pStyle w:val="Cmsor3"/>
      </w:pPr>
      <w:bookmarkStart w:id="108" w:name="_Toc44762631"/>
      <w:bookmarkStart w:id="109" w:name="_Toc48461488"/>
      <w:r w:rsidRPr="00797E13">
        <w:t>IDEGEN NYELV</w:t>
      </w:r>
      <w:bookmarkEnd w:id="108"/>
      <w:bookmarkEnd w:id="109"/>
    </w:p>
    <w:p w:rsidR="00036884" w:rsidRPr="00797E13" w:rsidRDefault="00036884" w:rsidP="00036884">
      <w:pPr>
        <w:rPr>
          <w:rFonts w:ascii="Calibri Light" w:hAnsi="Calibri Light" w:cs="Calibri Light"/>
          <w:b/>
          <w:bCs/>
        </w:rPr>
      </w:pPr>
      <w:r w:rsidRPr="00797E13">
        <w:rPr>
          <w:rFonts w:ascii="Calibri Light" w:hAnsi="Calibri Light" w:cs="Calibri Light"/>
          <w:b/>
          <w:bCs/>
        </w:rPr>
        <w:t>7–8. évfolyam</w:t>
      </w:r>
    </w:p>
    <w:p w:rsidR="00036884" w:rsidRPr="00797E13" w:rsidRDefault="00036884" w:rsidP="00036884">
      <w:pPr>
        <w:rPr>
          <w:rFonts w:ascii="Calibri Light" w:hAnsi="Calibri Light" w:cs="Calibri Light"/>
        </w:rPr>
      </w:pPr>
    </w:p>
    <w:p w:rsidR="00036884" w:rsidRPr="00797E13" w:rsidRDefault="00036884" w:rsidP="00036884">
      <w:pPr>
        <w:rPr>
          <w:rFonts w:ascii="Calibri Light" w:hAnsi="Calibri Light" w:cs="Calibri Light"/>
        </w:rPr>
      </w:pPr>
      <w:r w:rsidRPr="00797E13">
        <w:rPr>
          <w:rFonts w:ascii="Calibri Light" w:hAnsi="Calibri Light" w:cs="Calibri Light"/>
        </w:rPr>
        <w:t>Az idegen nyelv tanulása társadalmi igény. Az enyhe értelmi fogyatékos tanulóktól nagy erőfeszítést követel, ezért az idegen nyelv tanításának és tanulásának céljait a tanulók valós szükségletei, igényei és egyéni fejlettsége határozza meg. Az idegen nyelv tanítása enyhe értelmi fogyatékos tanulók részére tanórai keretben, az általános iskola 7. évfolyamától javasolt, de az idegennyelv-tudás iránti társadalmi igények növekedése miatt – a szülők igénye szerint – szakkör vagy egyéb nem kötelező jellegű foglalkozás keretében korábban is megkezdhető az iskola döntése alapján, de szigorúan a tanulók egyéni igényeihez és képességeihez igazodva.</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Az általános iskola felső tagozatán a cél az, hogy az idegen nyelv tanítása járuljon hozzá a más tantárgyaknál megszerzett alapkészségek megerősödéséhez a tanulói tevékenységek középpontba állításával, a rendszeres ismétlés és gyakorlás megteremtésével. Az új ismeretek elsajátíttatása konkrét tapasztalásra, cselekvésre alapozva, a gondolkodási funkciók különböző sérüléseit, eltérő ütemű fejlődését figyelembe véve történik. A tananyagot a fejlődés egyéni üteméhez, a módosult tanulási képességekhez kell igazítani. </w:t>
      </w:r>
    </w:p>
    <w:p w:rsidR="00036884" w:rsidRPr="00797E13" w:rsidRDefault="00036884" w:rsidP="00036884">
      <w:pPr>
        <w:rPr>
          <w:rFonts w:ascii="Calibri Light" w:hAnsi="Calibri Light" w:cs="Calibri Light"/>
        </w:rPr>
      </w:pPr>
      <w:r w:rsidRPr="00797E13">
        <w:rPr>
          <w:rFonts w:ascii="Calibri Light" w:hAnsi="Calibri Light" w:cs="Calibri Light"/>
        </w:rPr>
        <w:t>A tanulókat bevezetve egy idegen nyelv tanulásába, fel kell kelteni az érdeklődésüket, fenntartani a motivációjukat a nyelvtanulás iránt; meg kell alapozni a nyelvtanulásukat, ily módon is elősegíteni társadalmi beilleszkedésüket, növelni esélyeiket.</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A tantárgyak közötti integráció elérésében nagy szerepe van az idegen nyelv </w:t>
      </w:r>
      <w:r w:rsidRPr="00797E13">
        <w:rPr>
          <w:rFonts w:ascii="Calibri Light" w:hAnsi="Calibri Light" w:cs="Calibri Light"/>
          <w:lang w:val="cs-CZ"/>
        </w:rPr>
        <w:t>tanításának</w:t>
      </w:r>
      <w:r w:rsidRPr="00797E13">
        <w:rPr>
          <w:rFonts w:ascii="Calibri Light" w:hAnsi="Calibri Light" w:cs="Calibri Light"/>
        </w:rPr>
        <w:t xml:space="preserve"> és tanulásának. Az idegen nyelv tanulása nemcsak további lehetőséget nyújt a tanulóknak a más tantárgyakban korábban megszerzett tudás felelevenítésére, gyakorlására, új kapcsolódási pontok kialakítására, hanem újabb nyelvi, kulturális, interkulturális, földrajzi és történelmi ismeretekkel gazdagíthatja a tanulókat, melyeket más tantárgyak tanulása során is felhasználhatnak.</w:t>
      </w:r>
    </w:p>
    <w:p w:rsidR="00036884" w:rsidRPr="00797E13" w:rsidRDefault="00036884" w:rsidP="00036884">
      <w:pPr>
        <w:rPr>
          <w:rFonts w:ascii="Calibri Light" w:hAnsi="Calibri Light" w:cs="Calibri Light"/>
        </w:rPr>
      </w:pPr>
      <w:r w:rsidRPr="00797E13">
        <w:rPr>
          <w:rFonts w:ascii="Calibri Light" w:hAnsi="Calibri Light" w:cs="Calibri Light"/>
        </w:rPr>
        <w:t>Az idegen nyelv tanulása teret biztosít a csoportos és kooperatív tanulási formák alkalmazásának, egyénre szabott módszerek és az önművelés igénye kialakításának, valamint változatos nevelési lehetőségek kihasználásának, továbbá elősegíti a tanulók önismeretének és önbizalmának fejlesztését az egyéni adottságok és képességek megismerésén keresztül.</w:t>
      </w:r>
    </w:p>
    <w:p w:rsidR="00036884" w:rsidRPr="00797E13" w:rsidRDefault="00036884" w:rsidP="00036884">
      <w:pPr>
        <w:rPr>
          <w:rFonts w:ascii="Calibri Light" w:hAnsi="Calibri Light" w:cs="Calibri Light"/>
        </w:rPr>
      </w:pPr>
      <w:r w:rsidRPr="00797E13">
        <w:rPr>
          <w:rFonts w:ascii="Calibri Light" w:hAnsi="Calibri Light" w:cs="Calibri Light"/>
        </w:rPr>
        <w:t>A differenciálás a tanítás minden részében megjelenik, s ezáltal tekintettel vagyunk az egyéni sajátosságokra, képességekre. Az értékelés során elsősorban a tanuló egyéni fejlődését, motivációját, a nyelvtanulásra irányuló akaratát kell értékelnünk, s az értékeléssel a további nyelvtanulásukat kell segítenünk.</w:t>
      </w:r>
    </w:p>
    <w:p w:rsidR="00036884" w:rsidRPr="00797E13" w:rsidRDefault="00036884" w:rsidP="00036884">
      <w:pPr>
        <w:rPr>
          <w:rFonts w:ascii="Calibri Light" w:hAnsi="Calibri Light" w:cs="Calibri Light"/>
        </w:rPr>
      </w:pPr>
      <w:r w:rsidRPr="00797E13">
        <w:rPr>
          <w:rFonts w:ascii="Calibri Light" w:hAnsi="Calibri Light" w:cs="Calibri Light"/>
        </w:rPr>
        <w:t>Az enyhe értelmi fogyatékos tanulók esetében a nyelvtani anyag többségének elsajátítása implicit módon történik, azaz nem magát a nyelvtani szabályt tanítjuk, hanem a nyelvtani szerkezetet használtatjuk szövegkörnyezetben. Az idegen nyelvi kommunikáció során – a nagyszámú ismétlés révén – a tanuló automatikusan elsajátítja, majd alkalmazza a nyelvet vezérlő különböző szintű szabályokat. A nyelvi kompetencia kialakítása érdekében változatos interakciókban folyamatosan fejlesztjük a tanulók hallási észlelését, hallás utáni szövegértését, célzott és tartós figyelmét, elsősorban verbális emlékezetét és beszédkészségét. A sikeres kommunikáció érdekében hosszabb időkeretre, folyamatos ismétlésre, gyakorlásra, játékos keretek között történő, cselekvéshez kötött megvalósításra, egyéni megerősítésre, helyzetgyakorlatokra van szükség.</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Az idegen nyelv olvasásának és írásának tanítása enyhe értelmi fogyatékos tanulók esetében csak egyéni fejlettséghez igazodva, a tanulókban erősödő igény alapján javasolt. Az olvasott szöveg értése és az íráskészség fejlesztése csupán másodlagosan, illetve harmadlagosan támogatja a hallás utáni értést és a beszédüket.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Idegen nyelvi szempontból a </w:t>
      </w:r>
      <w:r w:rsidRPr="00797E13">
        <w:rPr>
          <w:rFonts w:ascii="Calibri Light" w:hAnsi="Calibri Light" w:cs="Calibri Light"/>
          <w:bCs/>
        </w:rPr>
        <w:t>7–8. évfolyam</w:t>
      </w:r>
      <w:r w:rsidRPr="00797E13">
        <w:rPr>
          <w:rFonts w:ascii="Calibri Light" w:hAnsi="Calibri Light" w:cs="Calibri Light"/>
          <w:b/>
          <w:bCs/>
        </w:rPr>
        <w:t xml:space="preserve"> </w:t>
      </w:r>
      <w:r w:rsidRPr="00797E13">
        <w:rPr>
          <w:rFonts w:ascii="Calibri Light" w:hAnsi="Calibri Light" w:cs="Calibri Light"/>
        </w:rPr>
        <w:t xml:space="preserve">a bevezető, alapozó szakasz, melynek során a tanuló megismerkedik egy idegen nyelv tanulásával, felismeri, hogy anyanyelvén kívül más nyelven is kifejezheti magát; megpróbálja felfedezni és megérteni a nyelvet vezérlő különböző, alapszintű szabályokat, melyeknek segítségével a későbbiekben egyre tudatosabbá teheti nyelvtanulását. Felfedezi a nyelvtanulás és a célnyelvi kultúra fontosságát, mely egyben erősíti magyarságtudatát, hazafias érzéseit, közösséghez tartozását. Az idegen nyelv tanulása során fejlődik erkölcsi érzéke, javul kötelességtudata, együttérzése, empátiája, segítőkészsége, tisztelete mások iránt. Megtapasztalja és megpróbálja megérteni, hogy cselekedeteiért, mondataiért felelősséggel tartozik. A helyzetgyakorlatok során igyekszik betartani a szabályokat, és tiszteli társait.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A szakasz alapvető feladata, hogy a tanulók más műveltségi területeken megszerzett ismereteire támaszkodva, olyan alapvető nyelvi fordulatokkal ismertesse meg a tanulókat, melyeket a mindennapi élethelyzetükben felismerhetnek és alkalmazhatnak, s amelyek megalapozzák motivációjukat a későbbi (szakiskolai és egész életen át tartó) nyelvtanulásra. </w:t>
      </w:r>
    </w:p>
    <w:p w:rsidR="00036884" w:rsidRPr="00797E13" w:rsidRDefault="00036884" w:rsidP="00036884">
      <w:pPr>
        <w:rPr>
          <w:rFonts w:ascii="Calibri Light" w:hAnsi="Calibri Light" w:cs="Calibri Light"/>
        </w:rPr>
      </w:pPr>
      <w:r w:rsidRPr="00797E13">
        <w:rPr>
          <w:rFonts w:ascii="Calibri Light" w:hAnsi="Calibri Light" w:cs="Calibri Light"/>
        </w:rPr>
        <w:t>Az idegen nyelv tanulása során fokozatosan fejlődik önismeretük, kifejező és kapcsolatteremtő készségük (vélemény, akarat, érzelem), a személyes tapasztalatok tudatosításán keresztül pedig bővülnek ismereteik, formálódik szemléletmódjuk, a világról alkotott képük.</w:t>
      </w:r>
    </w:p>
    <w:p w:rsidR="00036884" w:rsidRPr="00797E13" w:rsidRDefault="00036884" w:rsidP="00036884">
      <w:pPr>
        <w:rPr>
          <w:rFonts w:ascii="Calibri Light" w:hAnsi="Calibri Light" w:cs="Calibri Light"/>
        </w:rPr>
      </w:pPr>
      <w:r w:rsidRPr="00797E13">
        <w:rPr>
          <w:rFonts w:ascii="Calibri Light" w:hAnsi="Calibri Light" w:cs="Calibri Light"/>
        </w:rPr>
        <w:t>Az étkezés, ételek, sport témakörök lehetőséget adnak az egészséges életmód tudatosítására, a preventív szemlélet kialakítására, a betegségek megelőzésére.</w:t>
      </w:r>
    </w:p>
    <w:p w:rsidR="00036884" w:rsidRPr="00797E13" w:rsidRDefault="00036884" w:rsidP="00036884">
      <w:pPr>
        <w:rPr>
          <w:rFonts w:ascii="Calibri Light" w:hAnsi="Calibri Light" w:cs="Calibri Light"/>
        </w:rPr>
      </w:pPr>
      <w:r w:rsidRPr="00797E13">
        <w:rPr>
          <w:rFonts w:ascii="Calibri Light" w:hAnsi="Calibri Light" w:cs="Calibri Light"/>
        </w:rPr>
        <w:t>Már a nyelvtanítás bevezetésekor tudatosítani kell a tanulókban az idegen nyelv tanulásának jelentőségét a későbbi életükre, pályaválasztásukra, munkavállalási esélyeikre nézve.</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Enyhe értelmi fogyatékos tanulók idegennyelv-oktatása során nem beszélhetünk a(z) (európai) nyelvi szintek meghatározásáról, mivel az idegen nyelv tanulását az egyéni képességek nagymértékben befolyásolják. Ennek ellenére igyekeznünk kell a lehető legtöbbet elsajátíttatni a tanulókkal, az egyéni lehetőségek függvényében. </w:t>
      </w:r>
    </w:p>
    <w:p w:rsidR="00036884" w:rsidRPr="00797E13" w:rsidRDefault="00036884" w:rsidP="00036884">
      <w:pPr>
        <w:rPr>
          <w:rFonts w:ascii="Calibri Light" w:hAnsi="Calibri Light" w:cs="Calibri Light"/>
        </w:rPr>
      </w:pPr>
      <w:r w:rsidRPr="00797E13">
        <w:rPr>
          <w:rFonts w:ascii="Calibri Light" w:hAnsi="Calibri Light" w:cs="Calibri Light"/>
        </w:rPr>
        <w:t>Alapvető cél, hogy a tanuló próbálja meg megérteni és használni a gyakoribb mindennapi kifejezéseket és a legelemibb alapvető fordulatokat, amelyek célja a mindennapi szükségletek konkrét kielégítése, továbbá a tanulók hallás utáni figyelmének, fonetikai kifejezésének, szándékos figyelmének, verbális emlékezetének, idegen nyelvi gondolkodásának fejlesztése. A cselekvéshez kötött beszédfejlesztés növelheti az idegen nyelvi megnyilvánulások számát, de a magyar nyelvet sem zárhatjuk ki a tanítási órákból. Fontos – egyéni igényeikhez és képességeikhez mérten – megismertetnünk velük olyan stratégiákat, melyek segíthetik őket a későbbiekben nyelvtudásuk megőrzésében, további fejlesztésében.</w:t>
      </w:r>
    </w:p>
    <w:p w:rsidR="00036884" w:rsidRPr="00797E13" w:rsidRDefault="00036884" w:rsidP="00036884">
      <w:pPr>
        <w:rPr>
          <w:rFonts w:ascii="Calibri Light" w:hAnsi="Calibri Light" w:cs="Calibri Light"/>
        </w:rPr>
      </w:pPr>
      <w:r w:rsidRPr="00797E13">
        <w:rPr>
          <w:rFonts w:ascii="Calibri Light" w:hAnsi="Calibri Light" w:cs="Calibri Light"/>
        </w:rPr>
        <w:t>A nyelvtanítás sikerében fontos szerepet játszik a nyelvtanulók ismereteinek, érdeklődésének, igényeinek, nyelvi és nem nyelvi készségeinek a tanulási folyamatba történő bekapcsolása. A nyelvtanulás alkalmas a személyiség kibontakozásának támogatására. A siker másik kulcsa a folyamatos pozitív megerősítés, a tanulók önmagukhoz mért fejlődésének elismerése.</w:t>
      </w:r>
    </w:p>
    <w:p w:rsidR="00036884" w:rsidRPr="00797E13" w:rsidRDefault="00036884" w:rsidP="00036884">
      <w:pPr>
        <w:rPr>
          <w:rFonts w:ascii="Calibri Light" w:hAnsi="Calibri Light" w:cs="Calibri Light"/>
        </w:rPr>
      </w:pPr>
    </w:p>
    <w:p w:rsidR="00036884" w:rsidRPr="00797E13" w:rsidRDefault="00036884" w:rsidP="00036884">
      <w:pPr>
        <w:rPr>
          <w:rFonts w:ascii="Calibri Light" w:hAnsi="Calibri Light" w:cs="Calibri Light"/>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1841"/>
        <w:gridCol w:w="179"/>
        <w:gridCol w:w="175"/>
        <w:gridCol w:w="10"/>
        <w:gridCol w:w="40"/>
        <w:gridCol w:w="2358"/>
        <w:gridCol w:w="18"/>
        <w:gridCol w:w="3169"/>
        <w:gridCol w:w="55"/>
        <w:gridCol w:w="2205"/>
      </w:tblGrid>
      <w:tr w:rsidR="00036884" w:rsidRPr="00797E13" w:rsidTr="00036884">
        <w:trPr>
          <w:jc w:val="center"/>
        </w:trPr>
        <w:tc>
          <w:tcPr>
            <w:tcW w:w="2215" w:type="dxa"/>
            <w:gridSpan w:val="5"/>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Témakör</w:t>
            </w:r>
          </w:p>
        </w:tc>
        <w:tc>
          <w:tcPr>
            <w:tcW w:w="5640" w:type="dxa"/>
            <w:gridSpan w:val="5"/>
            <w:noWrap/>
            <w:vAlign w:val="center"/>
          </w:tcPr>
          <w:p w:rsidR="00036884" w:rsidRPr="00797E13" w:rsidRDefault="00036884" w:rsidP="00712EA5">
            <w:pPr>
              <w:numPr>
                <w:ilvl w:val="0"/>
                <w:numId w:val="496"/>
              </w:numPr>
              <w:spacing w:before="120" w:after="0" w:line="264" w:lineRule="auto"/>
              <w:jc w:val="left"/>
              <w:rPr>
                <w:rFonts w:ascii="Calibri Light" w:hAnsi="Calibri Light" w:cs="Calibri Light"/>
                <w:b/>
                <w:bCs/>
              </w:rPr>
            </w:pPr>
            <w:r w:rsidRPr="00797E13">
              <w:rPr>
                <w:rFonts w:ascii="Calibri Light" w:hAnsi="Calibri Light" w:cs="Calibri Light"/>
                <w:b/>
                <w:bCs/>
                <w:lang w:val="cs-CZ"/>
              </w:rPr>
              <w:t>Beszédszándékok</w:t>
            </w:r>
            <w:r w:rsidRPr="00797E13">
              <w:rPr>
                <w:rFonts w:ascii="Calibri Light" w:hAnsi="Calibri Light" w:cs="Calibri Light"/>
                <w:b/>
                <w:bCs/>
              </w:rPr>
              <w:t xml:space="preserve">, </w:t>
            </w:r>
            <w:r w:rsidRPr="00797E13">
              <w:rPr>
                <w:rFonts w:ascii="Calibri Light" w:hAnsi="Calibri Light" w:cs="Calibri Light"/>
                <w:b/>
                <w:bCs/>
                <w:lang w:val="cs-CZ"/>
              </w:rPr>
              <w:t>beszédértési</w:t>
            </w:r>
            <w:r w:rsidRPr="00797E13">
              <w:rPr>
                <w:rFonts w:ascii="Calibri Light" w:hAnsi="Calibri Light" w:cs="Calibri Light"/>
                <w:b/>
                <w:bCs/>
              </w:rPr>
              <w:t xml:space="preserve"> készség</w:t>
            </w:r>
          </w:p>
        </w:tc>
        <w:tc>
          <w:tcPr>
            <w:tcW w:w="2205" w:type="dxa"/>
            <w:noWrap/>
            <w:vAlign w:val="center"/>
          </w:tcPr>
          <w:p w:rsidR="00036884" w:rsidRPr="00797E13" w:rsidRDefault="00036884" w:rsidP="00036884">
            <w:pPr>
              <w:rPr>
                <w:rFonts w:ascii="Calibri Light" w:hAnsi="Calibri Light" w:cs="Calibri Light"/>
                <w:b/>
                <w:bCs/>
                <w:lang w:val="cs-CZ"/>
              </w:rPr>
            </w:pPr>
            <w:r w:rsidRPr="00797E13">
              <w:rPr>
                <w:rFonts w:ascii="Calibri Light" w:hAnsi="Calibri Light" w:cs="Calibri Light"/>
                <w:b/>
                <w:bCs/>
                <w:lang w:val="cs-CZ"/>
              </w:rPr>
              <w:t>óraszám:</w:t>
            </w:r>
            <w:r w:rsidRPr="00797E13">
              <w:rPr>
                <w:rFonts w:ascii="Calibri Light" w:hAnsi="Calibri Light" w:cs="Calibri Light"/>
                <w:b/>
                <w:bCs/>
              </w:rPr>
              <w:t xml:space="preserve"> </w:t>
            </w:r>
            <w:r w:rsidRPr="00797E13">
              <w:rPr>
                <w:rFonts w:ascii="Calibri Light" w:hAnsi="Calibri Light" w:cs="Calibri Light"/>
                <w:b/>
                <w:bCs/>
                <w:lang w:val="cs-CZ"/>
              </w:rPr>
              <w:t>22 óra</w:t>
            </w:r>
          </w:p>
        </w:tc>
      </w:tr>
      <w:tr w:rsidR="00036884" w:rsidRPr="00797E13" w:rsidTr="00036884">
        <w:trPr>
          <w:jc w:val="center"/>
        </w:trPr>
        <w:tc>
          <w:tcPr>
            <w:tcW w:w="2215" w:type="dxa"/>
            <w:gridSpan w:val="5"/>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A tematikai egység nevelési-fejlesztési céljai</w:t>
            </w:r>
          </w:p>
        </w:tc>
        <w:tc>
          <w:tcPr>
            <w:tcW w:w="7845" w:type="dxa"/>
            <w:gridSpan w:val="6"/>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lang w:val="cs-CZ"/>
              </w:rPr>
              <w:t>Általános</w:t>
            </w:r>
            <w:r w:rsidRPr="00797E13">
              <w:rPr>
                <w:rFonts w:ascii="Calibri Light" w:hAnsi="Calibri Light" w:cs="Calibri Light"/>
              </w:rPr>
              <w:t xml:space="preserve"> fogalmak, beszédszándékok </w:t>
            </w:r>
            <w:r w:rsidRPr="00797E13">
              <w:rPr>
                <w:rFonts w:ascii="Calibri Light" w:hAnsi="Calibri Light" w:cs="Calibri Light"/>
                <w:lang w:val="cs-CZ"/>
              </w:rPr>
              <w:t>megismertetése</w:t>
            </w:r>
            <w:r w:rsidRPr="00797E13">
              <w:rPr>
                <w:rFonts w:ascii="Calibri Light" w:hAnsi="Calibri Light" w:cs="Calibri Light"/>
              </w:rPr>
              <w:t xml:space="preserve"> utánzással történő nyelvtanítás előnyben részesítésével.</w:t>
            </w:r>
          </w:p>
          <w:p w:rsidR="00036884" w:rsidRPr="00797E13" w:rsidRDefault="00036884" w:rsidP="00036884">
            <w:pPr>
              <w:rPr>
                <w:rFonts w:ascii="Calibri Light" w:hAnsi="Calibri Light" w:cs="Calibri Light"/>
              </w:rPr>
            </w:pPr>
            <w:r w:rsidRPr="00797E13">
              <w:rPr>
                <w:rFonts w:ascii="Calibri Light" w:hAnsi="Calibri Light" w:cs="Calibri Light"/>
              </w:rPr>
              <w:t>A beszédészlelés, a verbális emlékezet, az idegen nyelvi gondolkodás és a sorrendiség fejlesztése. Beszédbátorság megteremtése nagyszámú ismétléssel. Társas nyelvi magatartás kialakítása. A figyelem terjedelmének növelése. Önismeret, önkontroll, önellenőrzés képességének fejlesztése.</w:t>
            </w:r>
          </w:p>
        </w:tc>
      </w:tr>
      <w:tr w:rsidR="00036884" w:rsidRPr="00797E13" w:rsidTr="00036884">
        <w:trPr>
          <w:jc w:val="center"/>
        </w:trPr>
        <w:tc>
          <w:tcPr>
            <w:tcW w:w="4613" w:type="dxa"/>
            <w:gridSpan w:val="7"/>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Fejlesztési ismeretek</w:t>
            </w:r>
          </w:p>
        </w:tc>
        <w:tc>
          <w:tcPr>
            <w:tcW w:w="5447" w:type="dxa"/>
            <w:gridSpan w:val="4"/>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b/>
                <w:bCs/>
              </w:rPr>
              <w:t>Fejlesztési tevékenységek</w:t>
            </w:r>
          </w:p>
        </w:tc>
      </w:tr>
      <w:tr w:rsidR="00036884" w:rsidRPr="00797E13" w:rsidTr="00036884">
        <w:trPr>
          <w:trHeight w:val="425"/>
          <w:jc w:val="center"/>
        </w:trPr>
        <w:tc>
          <w:tcPr>
            <w:tcW w:w="4613" w:type="dxa"/>
            <w:gridSpan w:val="7"/>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lang w:val="cs-CZ"/>
              </w:rPr>
              <w:t>BESZÉDSZÁNDÉKOK</w:t>
            </w:r>
            <w:r w:rsidRPr="00797E13">
              <w:rPr>
                <w:rFonts w:ascii="Calibri Light" w:hAnsi="Calibri Light" w:cs="Calibri Light"/>
              </w:rPr>
              <w:t>:</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Köszönési formák: Hello.</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Napszakok szerinti köszönési formák: Guten Morgen! Giten Tag! Guten Abend</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4 Guten Nacht!</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Elköszönés: Tschüss! Auf Wiedersehen!</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Bemutatkozás: Wie heisst du? Wie alt bist du? Wo wohnst du? Ich heisse Anna Kis. Ich bin 9 Jahre alt. Ich wohne in Budapest.</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Titulusok: Frau, Man, dr</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Köszönet és sajnálat kifejezése: Danke schön.</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Udvariassági formák: Bis bald. Bitte.</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Érdeklődés a másik személy hogyléte felöl: Wie füllst du? Ich füllte mich gut.</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Egyszerű kérdések (információkérés).</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Egyszerű feleletek (információadás).</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Modális jelentés kifejezése: képesség kifejezése: Ich kan schön zeichnen.</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Vélemény kérése: Was machst du gern?</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Tárgyak, dolgok megnevezése, azonosítása: Was ist das? Das ist….</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Dicséret: Sehr gut!Toll!</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 xml:space="preserve">Jókívánságok: Frohe Weinachten! Frohe Ostern! </w:t>
            </w:r>
          </w:p>
          <w:p w:rsidR="00036884" w:rsidRPr="00797E13" w:rsidRDefault="00036884" w:rsidP="00712EA5">
            <w:pPr>
              <w:numPr>
                <w:ilvl w:val="0"/>
                <w:numId w:val="498"/>
              </w:numPr>
              <w:spacing w:before="120" w:after="0" w:line="264" w:lineRule="auto"/>
              <w:jc w:val="left"/>
              <w:rPr>
                <w:rFonts w:ascii="Calibri Light" w:hAnsi="Calibri Light" w:cs="Calibri Light"/>
              </w:rPr>
            </w:pPr>
            <w:r w:rsidRPr="00797E13">
              <w:rPr>
                <w:rFonts w:ascii="Calibri Light" w:hAnsi="Calibri Light" w:cs="Calibri Light"/>
              </w:rPr>
              <w:t>A telefonálás konvenciói.</w:t>
            </w:r>
          </w:p>
        </w:tc>
        <w:tc>
          <w:tcPr>
            <w:tcW w:w="5447" w:type="dxa"/>
            <w:gridSpan w:val="4"/>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lang w:val="cs-CZ"/>
              </w:rPr>
              <w:t>BESZÉDÉRTÉS</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A hallottak utánmondása, ismétlése, majd közös mondása.</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Játékos, cselekvéshez kötött gyakorlatok utánzása.</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Nyitott párbeszédek (kérdés-felelet).</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Szavak, kifejezések, egyszerű mondatok ismétlése.</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Egyéni megnyilvánulási lehetőségek.</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Páros, csoportos, szituációs gyakorlatok.</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Helyzetfelismerés, alkalmazkodás a beszédhelyzethez és a beszédpartnerekhez.</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Irányított figyelem a beszélőre, részvételi szándék a beszélgetéshez.</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Társadalmi szokások használata a beszédhelyzetekben (kulturális eltérések, udvariassági formák alkalmazása).</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A különböző köszönési formák felismerése, megfelelő alkalmazásuk megpróbálása.</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 xml:space="preserve">Személyes adatai ismerete, bemutatkozás. Néhány adat megadása magáról. </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A beszéd ritmusának, az intonációnak a megfigyelése és utánzása, lehetőség szerint minél pontosabb visszaadása. (Kézmozdulattal a hanglejtés követése, eltérő intonációk megfigyelése.)</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Szavak differenciálása.</w:t>
            </w:r>
          </w:p>
          <w:p w:rsidR="00036884" w:rsidRPr="00797E13" w:rsidRDefault="00036884" w:rsidP="00712EA5">
            <w:pPr>
              <w:numPr>
                <w:ilvl w:val="0"/>
                <w:numId w:val="499"/>
              </w:numPr>
              <w:spacing w:before="120" w:after="0" w:line="264" w:lineRule="auto"/>
              <w:jc w:val="left"/>
              <w:rPr>
                <w:rFonts w:ascii="Calibri Light" w:hAnsi="Calibri Light" w:cs="Calibri Light"/>
              </w:rPr>
            </w:pPr>
            <w:r w:rsidRPr="00797E13">
              <w:rPr>
                <w:rFonts w:ascii="Calibri Light" w:hAnsi="Calibri Light" w:cs="Calibri Light"/>
              </w:rPr>
              <w:t>Nyelvi egységek megértése.</w:t>
            </w:r>
          </w:p>
          <w:p w:rsidR="00036884" w:rsidRPr="00797E13" w:rsidRDefault="00036884" w:rsidP="00036884">
            <w:pPr>
              <w:rPr>
                <w:rFonts w:ascii="Calibri Light" w:hAnsi="Calibri Light" w:cs="Calibri Light"/>
              </w:rPr>
            </w:pPr>
          </w:p>
        </w:tc>
      </w:tr>
      <w:tr w:rsidR="00036884" w:rsidRPr="00797E13" w:rsidTr="00036884">
        <w:tblPrEx>
          <w:tblBorders>
            <w:top w:val="none" w:sz="0" w:space="0" w:color="auto"/>
          </w:tblBorders>
        </w:tblPrEx>
        <w:trPr>
          <w:jc w:val="center"/>
        </w:trPr>
        <w:tc>
          <w:tcPr>
            <w:tcW w:w="1851" w:type="dxa"/>
            <w:gridSpan w:val="2"/>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Fogalmak</w:t>
            </w:r>
          </w:p>
        </w:tc>
        <w:tc>
          <w:tcPr>
            <w:tcW w:w="8209" w:type="dxa"/>
            <w:gridSpan w:val="9"/>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rPr>
              <w:t xml:space="preserve">Titulus, köszönési forma, </w:t>
            </w:r>
            <w:r w:rsidRPr="00797E13">
              <w:rPr>
                <w:rFonts w:ascii="Calibri Light" w:hAnsi="Calibri Light" w:cs="Calibri Light"/>
                <w:lang w:val="cs-CZ"/>
              </w:rPr>
              <w:t>udvariassági</w:t>
            </w:r>
            <w:r w:rsidRPr="00797E13">
              <w:rPr>
                <w:rFonts w:ascii="Calibri Light" w:hAnsi="Calibri Light" w:cs="Calibri Light"/>
              </w:rPr>
              <w:t xml:space="preserve"> forma, képesség kifejezése, vélemény kifejezése, ünnepekkel kapcsolatos köszönés/köszöntés, szokás. Kérdés-felelet. </w:t>
            </w:r>
          </w:p>
        </w:tc>
      </w:tr>
      <w:tr w:rsidR="00036884" w:rsidRPr="00797E13" w:rsidTr="00036884">
        <w:trPr>
          <w:jc w:val="center"/>
        </w:trPr>
        <w:tc>
          <w:tcPr>
            <w:tcW w:w="2255" w:type="dxa"/>
            <w:gridSpan w:val="6"/>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Témakör</w:t>
            </w:r>
          </w:p>
        </w:tc>
        <w:tc>
          <w:tcPr>
            <w:tcW w:w="5600" w:type="dxa"/>
            <w:gridSpan w:val="4"/>
            <w:noWrap/>
            <w:vAlign w:val="center"/>
          </w:tcPr>
          <w:p w:rsidR="00036884" w:rsidRPr="00797E13" w:rsidRDefault="00036884" w:rsidP="00712EA5">
            <w:pPr>
              <w:numPr>
                <w:ilvl w:val="0"/>
                <w:numId w:val="496"/>
              </w:numPr>
              <w:spacing w:before="120" w:after="0" w:line="264" w:lineRule="auto"/>
              <w:jc w:val="left"/>
              <w:rPr>
                <w:rFonts w:ascii="Calibri Light" w:hAnsi="Calibri Light" w:cs="Calibri Light"/>
                <w:b/>
                <w:bCs/>
              </w:rPr>
            </w:pPr>
            <w:r w:rsidRPr="00797E13">
              <w:rPr>
                <w:rFonts w:ascii="Calibri Light" w:hAnsi="Calibri Light" w:cs="Calibri Light"/>
                <w:b/>
                <w:bCs/>
                <w:lang w:val="cs-CZ"/>
              </w:rPr>
              <w:t>Beszédkészség</w:t>
            </w:r>
          </w:p>
        </w:tc>
        <w:tc>
          <w:tcPr>
            <w:tcW w:w="2205" w:type="dxa"/>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óraszám: 42 óra</w:t>
            </w:r>
          </w:p>
        </w:tc>
      </w:tr>
      <w:tr w:rsidR="00036884" w:rsidRPr="00797E13" w:rsidTr="00036884">
        <w:trPr>
          <w:jc w:val="center"/>
        </w:trPr>
        <w:tc>
          <w:tcPr>
            <w:tcW w:w="2255" w:type="dxa"/>
            <w:gridSpan w:val="6"/>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A tematikai egység nevelési-fejlesztési céljai</w:t>
            </w:r>
          </w:p>
        </w:tc>
        <w:tc>
          <w:tcPr>
            <w:tcW w:w="7805" w:type="dxa"/>
            <w:gridSpan w:val="5"/>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rPr>
              <w:t xml:space="preserve">Egyre biztosabb </w:t>
            </w:r>
            <w:r w:rsidRPr="00797E13">
              <w:rPr>
                <w:rFonts w:ascii="Calibri Light" w:hAnsi="Calibri Light" w:cs="Calibri Light"/>
                <w:lang w:val="cs-CZ"/>
              </w:rPr>
              <w:t>beszédkészség</w:t>
            </w:r>
            <w:r w:rsidRPr="00797E13">
              <w:rPr>
                <w:rFonts w:ascii="Calibri Light" w:hAnsi="Calibri Light" w:cs="Calibri Light"/>
              </w:rPr>
              <w:t>, beszédbátorság fokozatos növelése. A mindennapi életben előforduló beszédhelyzetek megismertetése a tanulókkal. Önellenőrzés, önkontroll képességének fejlesztése.</w:t>
            </w:r>
          </w:p>
        </w:tc>
      </w:tr>
      <w:tr w:rsidR="00036884" w:rsidRPr="00797E13" w:rsidTr="00036884">
        <w:trPr>
          <w:jc w:val="center"/>
        </w:trPr>
        <w:tc>
          <w:tcPr>
            <w:tcW w:w="4613" w:type="dxa"/>
            <w:gridSpan w:val="7"/>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Fejlesztési ismeretek</w:t>
            </w:r>
          </w:p>
        </w:tc>
        <w:tc>
          <w:tcPr>
            <w:tcW w:w="5447" w:type="dxa"/>
            <w:gridSpan w:val="4"/>
            <w:noWrap/>
            <w:vAlign w:val="center"/>
          </w:tcPr>
          <w:p w:rsidR="00036884" w:rsidRPr="00797E13" w:rsidRDefault="00036884" w:rsidP="00036884">
            <w:pPr>
              <w:rPr>
                <w:rFonts w:ascii="Calibri Light" w:hAnsi="Calibri Light" w:cs="Calibri Light"/>
                <w:lang w:val="cs-CZ"/>
              </w:rPr>
            </w:pPr>
            <w:r w:rsidRPr="00797E13">
              <w:rPr>
                <w:rFonts w:ascii="Calibri Light" w:hAnsi="Calibri Light" w:cs="Calibri Light"/>
                <w:b/>
                <w:bCs/>
                <w:lang w:val="cs-CZ"/>
              </w:rPr>
              <w:t>Fejlesztési</w:t>
            </w:r>
            <w:r w:rsidRPr="00797E13">
              <w:rPr>
                <w:rFonts w:ascii="Calibri Light" w:hAnsi="Calibri Light" w:cs="Calibri Light"/>
                <w:b/>
                <w:bCs/>
              </w:rPr>
              <w:t xml:space="preserve"> követelmények/</w:t>
            </w:r>
            <w:r w:rsidRPr="00797E13">
              <w:rPr>
                <w:rFonts w:ascii="Calibri Light" w:hAnsi="Calibri Light" w:cs="Calibri Light"/>
                <w:b/>
                <w:bCs/>
              </w:rPr>
              <w:br/>
              <w:t>tevékenységek</w:t>
            </w:r>
          </w:p>
        </w:tc>
      </w:tr>
      <w:tr w:rsidR="00036884" w:rsidRPr="00797E13" w:rsidTr="00036884">
        <w:trPr>
          <w:trHeight w:val="70"/>
          <w:jc w:val="center"/>
        </w:trPr>
        <w:tc>
          <w:tcPr>
            <w:tcW w:w="4613" w:type="dxa"/>
            <w:gridSpan w:val="7"/>
            <w:noWrap/>
          </w:tcPr>
          <w:p w:rsidR="00036884" w:rsidRPr="00797E13" w:rsidRDefault="00036884" w:rsidP="00712EA5">
            <w:pPr>
              <w:numPr>
                <w:ilvl w:val="0"/>
                <w:numId w:val="497"/>
              </w:numPr>
              <w:spacing w:before="120" w:after="0" w:line="264" w:lineRule="auto"/>
              <w:jc w:val="left"/>
              <w:rPr>
                <w:rFonts w:ascii="Calibri Light" w:hAnsi="Calibri Light" w:cs="Calibri Light"/>
              </w:rPr>
            </w:pPr>
            <w:r w:rsidRPr="00797E13">
              <w:rPr>
                <w:rFonts w:ascii="Calibri Light" w:hAnsi="Calibri Light" w:cs="Calibri Light"/>
                <w:lang w:val="cs-CZ"/>
              </w:rPr>
              <w:t>Kérdésalkotások</w:t>
            </w:r>
            <w:r w:rsidRPr="00797E13">
              <w:rPr>
                <w:rFonts w:ascii="Calibri Light" w:hAnsi="Calibri Light" w:cs="Calibri Light"/>
              </w:rPr>
              <w:t>.</w:t>
            </w:r>
          </w:p>
          <w:p w:rsidR="00036884" w:rsidRPr="00797E13" w:rsidRDefault="00036884" w:rsidP="00712EA5">
            <w:pPr>
              <w:numPr>
                <w:ilvl w:val="0"/>
                <w:numId w:val="497"/>
              </w:numPr>
              <w:spacing w:before="120" w:after="0" w:line="264" w:lineRule="auto"/>
              <w:jc w:val="left"/>
              <w:rPr>
                <w:rFonts w:ascii="Calibri Light" w:hAnsi="Calibri Light" w:cs="Calibri Light"/>
              </w:rPr>
            </w:pPr>
            <w:r w:rsidRPr="00797E13">
              <w:rPr>
                <w:rFonts w:ascii="Calibri Light" w:hAnsi="Calibri Light" w:cs="Calibri Light"/>
              </w:rPr>
              <w:t>Releváns válasz adása a tanult kérdésekre.</w:t>
            </w:r>
          </w:p>
          <w:p w:rsidR="00036884" w:rsidRPr="00797E13" w:rsidRDefault="00036884" w:rsidP="00712EA5">
            <w:pPr>
              <w:numPr>
                <w:ilvl w:val="0"/>
                <w:numId w:val="497"/>
              </w:numPr>
              <w:spacing w:before="120" w:after="0" w:line="264" w:lineRule="auto"/>
              <w:jc w:val="left"/>
              <w:rPr>
                <w:rFonts w:ascii="Calibri Light" w:hAnsi="Calibri Light" w:cs="Calibri Light"/>
              </w:rPr>
            </w:pPr>
            <w:r w:rsidRPr="00797E13">
              <w:rPr>
                <w:rFonts w:ascii="Calibri Light" w:hAnsi="Calibri Light" w:cs="Calibri Light"/>
              </w:rPr>
              <w:t xml:space="preserve">Dalok, mondókák. </w:t>
            </w:r>
          </w:p>
          <w:p w:rsidR="00036884" w:rsidRPr="00797E13" w:rsidRDefault="00036884" w:rsidP="00712EA5">
            <w:pPr>
              <w:numPr>
                <w:ilvl w:val="0"/>
                <w:numId w:val="497"/>
              </w:numPr>
              <w:spacing w:before="120" w:after="0" w:line="264" w:lineRule="auto"/>
              <w:jc w:val="left"/>
              <w:rPr>
                <w:rFonts w:ascii="Calibri Light" w:hAnsi="Calibri Light" w:cs="Calibri Light"/>
              </w:rPr>
            </w:pPr>
            <w:r w:rsidRPr="00797E13">
              <w:rPr>
                <w:rFonts w:ascii="Calibri Light" w:hAnsi="Calibri Light" w:cs="Calibri Light"/>
              </w:rPr>
              <w:t>Környezete tárgyainak megnevezése.</w:t>
            </w:r>
          </w:p>
          <w:p w:rsidR="00036884" w:rsidRPr="00797E13" w:rsidRDefault="00036884" w:rsidP="00712EA5">
            <w:pPr>
              <w:numPr>
                <w:ilvl w:val="0"/>
                <w:numId w:val="497"/>
              </w:numPr>
              <w:spacing w:before="120" w:after="0" w:line="264" w:lineRule="auto"/>
              <w:jc w:val="left"/>
              <w:rPr>
                <w:rFonts w:ascii="Calibri Light" w:hAnsi="Calibri Light" w:cs="Calibri Light"/>
              </w:rPr>
            </w:pPr>
            <w:r w:rsidRPr="00797E13">
              <w:rPr>
                <w:rFonts w:ascii="Calibri Light" w:hAnsi="Calibri Light" w:cs="Calibri Light"/>
              </w:rPr>
              <w:t>Néhány beszédfordulat témakörönként.</w:t>
            </w:r>
          </w:p>
          <w:p w:rsidR="00036884" w:rsidRPr="00797E13" w:rsidRDefault="00036884" w:rsidP="00712EA5">
            <w:pPr>
              <w:numPr>
                <w:ilvl w:val="0"/>
                <w:numId w:val="497"/>
              </w:numPr>
              <w:spacing w:before="120" w:after="0" w:line="264" w:lineRule="auto"/>
              <w:jc w:val="left"/>
              <w:rPr>
                <w:rFonts w:ascii="Calibri Light" w:hAnsi="Calibri Light" w:cs="Calibri Light"/>
              </w:rPr>
            </w:pPr>
            <w:r w:rsidRPr="00797E13">
              <w:rPr>
                <w:rFonts w:ascii="Calibri Light" w:hAnsi="Calibri Light" w:cs="Calibri Light"/>
              </w:rPr>
              <w:t>Az udvarias társadalmi érintkezés eszközei.</w:t>
            </w:r>
          </w:p>
        </w:tc>
        <w:tc>
          <w:tcPr>
            <w:tcW w:w="5447" w:type="dxa"/>
            <w:gridSpan w:val="4"/>
            <w:noWrap/>
            <w:vAlign w:val="center"/>
          </w:tcPr>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lang w:val="cs-CZ"/>
              </w:rPr>
              <w:t>Próbálkozás</w:t>
            </w:r>
            <w:r w:rsidRPr="00797E13">
              <w:rPr>
                <w:rFonts w:ascii="Calibri Light" w:hAnsi="Calibri Light" w:cs="Calibri Light"/>
              </w:rPr>
              <w:t xml:space="preserve"> az német nyelv hangjainak helyes kiejtésével. </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Megfelelő hangerővel, hanglejtéssel, hangsúllyal, intonációval kiejtett szavak kialakítása.</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Probléma jelzése, segítségkérés.</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Rövid szövegrészeknél törekvés a mondatok sorrendiségének megjegyzésére.</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Nonverbális eszközök alkalmazása válaszadáskor.</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Érzelmek, vélemény kifejezése.</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 xml:space="preserve">Javítás elfogadása, törekvés önkorrekcióra. </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Törekvés a partnerhez való alkalmazkodásra.</w:t>
            </w:r>
          </w:p>
          <w:p w:rsidR="00036884" w:rsidRPr="00797E13" w:rsidRDefault="00036884" w:rsidP="00712EA5">
            <w:pPr>
              <w:numPr>
                <w:ilvl w:val="0"/>
                <w:numId w:val="500"/>
              </w:numPr>
              <w:spacing w:before="120" w:after="0" w:line="264" w:lineRule="auto"/>
              <w:jc w:val="left"/>
              <w:rPr>
                <w:rFonts w:ascii="Calibri Light" w:hAnsi="Calibri Light" w:cs="Calibri Light"/>
              </w:rPr>
            </w:pPr>
            <w:r w:rsidRPr="00797E13">
              <w:rPr>
                <w:rFonts w:ascii="Calibri Light" w:hAnsi="Calibri Light" w:cs="Calibri Light"/>
              </w:rPr>
              <w:t>Ritmustartás, ritmusváltás.</w:t>
            </w:r>
          </w:p>
          <w:p w:rsidR="00036884" w:rsidRPr="00797E13" w:rsidRDefault="00036884" w:rsidP="00712EA5">
            <w:pPr>
              <w:numPr>
                <w:ilvl w:val="0"/>
                <w:numId w:val="500"/>
              </w:numPr>
              <w:spacing w:before="120" w:after="0" w:line="264" w:lineRule="auto"/>
              <w:jc w:val="left"/>
              <w:rPr>
                <w:rFonts w:ascii="Calibri Light" w:hAnsi="Calibri Light" w:cs="Calibri Light"/>
                <w:lang w:val="cs-CZ"/>
              </w:rPr>
            </w:pPr>
            <w:r w:rsidRPr="00797E13">
              <w:rPr>
                <w:rFonts w:ascii="Calibri Light" w:hAnsi="Calibri Light" w:cs="Calibri Light"/>
              </w:rPr>
              <w:t>A fenti követelmények teljesítése rövid párbeszédek, hallás utáni ismétlések, memorizálás, eljátszás, nyitott dialógusok, drámajáték, szerepjáték, audiovizuális anyagok megtekintése során.</w:t>
            </w:r>
          </w:p>
        </w:tc>
      </w:tr>
      <w:tr w:rsidR="00036884" w:rsidRPr="00797E13" w:rsidTr="00036884">
        <w:tblPrEx>
          <w:tblBorders>
            <w:top w:val="none" w:sz="0" w:space="0" w:color="auto"/>
          </w:tblBorders>
        </w:tblPrEx>
        <w:trPr>
          <w:jc w:val="center"/>
        </w:trPr>
        <w:tc>
          <w:tcPr>
            <w:tcW w:w="1851" w:type="dxa"/>
            <w:gridSpan w:val="2"/>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Fogalmak</w:t>
            </w:r>
          </w:p>
        </w:tc>
        <w:tc>
          <w:tcPr>
            <w:tcW w:w="8209" w:type="dxa"/>
            <w:gridSpan w:val="9"/>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rPr>
              <w:t>Utánzás, ismétlés, ritmus, ritmusváltás, mimika, gesztus, szó, mondat.</w:t>
            </w:r>
          </w:p>
        </w:tc>
      </w:tr>
      <w:tr w:rsidR="00036884" w:rsidRPr="00797E13" w:rsidTr="00036884">
        <w:trPr>
          <w:jc w:val="center"/>
        </w:trPr>
        <w:tc>
          <w:tcPr>
            <w:tcW w:w="2205" w:type="dxa"/>
            <w:gridSpan w:val="4"/>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Témakör</w:t>
            </w:r>
          </w:p>
        </w:tc>
        <w:tc>
          <w:tcPr>
            <w:tcW w:w="5650" w:type="dxa"/>
            <w:gridSpan w:val="6"/>
            <w:noWrap/>
            <w:vAlign w:val="center"/>
          </w:tcPr>
          <w:p w:rsidR="00036884" w:rsidRPr="00797E13" w:rsidRDefault="00036884" w:rsidP="00712EA5">
            <w:pPr>
              <w:numPr>
                <w:ilvl w:val="0"/>
                <w:numId w:val="496"/>
              </w:numPr>
              <w:spacing w:before="120" w:after="0" w:line="264" w:lineRule="auto"/>
              <w:jc w:val="left"/>
              <w:rPr>
                <w:rFonts w:ascii="Calibri Light" w:hAnsi="Calibri Light" w:cs="Calibri Light"/>
                <w:b/>
                <w:bCs/>
              </w:rPr>
            </w:pPr>
            <w:r w:rsidRPr="00797E13">
              <w:rPr>
                <w:rFonts w:ascii="Calibri Light" w:hAnsi="Calibri Light" w:cs="Calibri Light"/>
                <w:b/>
                <w:bCs/>
                <w:lang w:val="cs-CZ"/>
              </w:rPr>
              <w:t>Fogalomkörök</w:t>
            </w:r>
          </w:p>
        </w:tc>
        <w:tc>
          <w:tcPr>
            <w:tcW w:w="2205" w:type="dxa"/>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óraszám:</w:t>
            </w:r>
            <w:r w:rsidRPr="00797E13">
              <w:rPr>
                <w:rFonts w:ascii="Calibri Light" w:hAnsi="Calibri Light" w:cs="Calibri Light"/>
                <w:b/>
                <w:bCs/>
              </w:rPr>
              <w:t xml:space="preserve"> 30 óra</w:t>
            </w:r>
          </w:p>
        </w:tc>
      </w:tr>
      <w:tr w:rsidR="00036884" w:rsidRPr="00797E13" w:rsidTr="00036884">
        <w:trPr>
          <w:jc w:val="center"/>
        </w:trPr>
        <w:tc>
          <w:tcPr>
            <w:tcW w:w="2205" w:type="dxa"/>
            <w:gridSpan w:val="4"/>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A tematikai egység nevelési-fejlesztési céljai</w:t>
            </w:r>
          </w:p>
        </w:tc>
        <w:tc>
          <w:tcPr>
            <w:tcW w:w="7855" w:type="dxa"/>
            <w:gridSpan w:val="7"/>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rPr>
              <w:t xml:space="preserve">A </w:t>
            </w:r>
            <w:r w:rsidRPr="00797E13">
              <w:rPr>
                <w:rFonts w:ascii="Calibri Light" w:hAnsi="Calibri Light" w:cs="Calibri Light"/>
                <w:lang w:val="cs-CZ"/>
              </w:rPr>
              <w:t>nyelvtani</w:t>
            </w:r>
            <w:r w:rsidRPr="00797E13">
              <w:rPr>
                <w:rFonts w:ascii="Calibri Light" w:hAnsi="Calibri Light" w:cs="Calibri Light"/>
              </w:rPr>
              <w:t xml:space="preserve"> anyag implicit módon történő elsajátíttatása. A térbeli tájékozódás fejlesztése a térbeliség elöljárószóinak gyakorlása során. Hallási figyelem, irányított figyelem, idegen nyelvi gondolkodás, verbális memória, időbeli viszonyok kifejezésének fejlesztése.</w:t>
            </w:r>
          </w:p>
        </w:tc>
      </w:tr>
      <w:tr w:rsidR="00036884" w:rsidRPr="00797E13" w:rsidTr="00036884">
        <w:trPr>
          <w:jc w:val="center"/>
        </w:trPr>
        <w:tc>
          <w:tcPr>
            <w:tcW w:w="4631" w:type="dxa"/>
            <w:gridSpan w:val="8"/>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Fejlesztési ismeretek</w:t>
            </w:r>
          </w:p>
        </w:tc>
        <w:tc>
          <w:tcPr>
            <w:tcW w:w="5429" w:type="dxa"/>
            <w:gridSpan w:val="3"/>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b/>
                <w:bCs/>
              </w:rPr>
              <w:t>Fejlesztési követelmények/ Tanulói tevékenységek</w:t>
            </w:r>
          </w:p>
        </w:tc>
      </w:tr>
      <w:tr w:rsidR="00036884" w:rsidRPr="00797E13" w:rsidTr="00036884">
        <w:trPr>
          <w:trHeight w:val="708"/>
          <w:jc w:val="center"/>
        </w:trPr>
        <w:tc>
          <w:tcPr>
            <w:tcW w:w="4631" w:type="dxa"/>
            <w:gridSpan w:val="8"/>
            <w:shd w:val="clear" w:color="auto" w:fill="auto"/>
            <w:noWrap/>
            <w:vAlign w:val="center"/>
          </w:tcPr>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Létezés kifejezése (sein).</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Cselekvések kifejezése (igék).</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Felszólító mód (igék).</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Birtoklás kifejezése (haben).</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Birtokviszony kifejezése (Meine Mutter heisst…).</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Birtokos névmások (meine Tasche).</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Modalitás kifejezése: képesség (ich kan…).</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Időbeliség: időhatározók (heute, alle, manchmal, jeden), évszakok, hónapok, napok, időpontok, elöljárószavak (at, in, on).</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Térbeliség: elöljárószavak (in, auf, neben, hinten, oben).</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Mennyiségek kifejezése: tőszámok 1-20-ig, sorszámnevek 1-12-ig, főnevek többes száma, határozatlan névelők.</w:t>
            </w:r>
          </w:p>
          <w:p w:rsidR="00036884" w:rsidRPr="00797E13" w:rsidRDefault="00036884" w:rsidP="00712EA5">
            <w:pPr>
              <w:numPr>
                <w:ilvl w:val="0"/>
                <w:numId w:val="501"/>
              </w:numPr>
              <w:spacing w:before="120" w:after="0" w:line="264" w:lineRule="auto"/>
              <w:jc w:val="left"/>
              <w:rPr>
                <w:rFonts w:ascii="Calibri Light" w:hAnsi="Calibri Light" w:cs="Calibri Light"/>
              </w:rPr>
            </w:pPr>
            <w:r w:rsidRPr="00797E13">
              <w:rPr>
                <w:rFonts w:ascii="Calibri Light" w:hAnsi="Calibri Light" w:cs="Calibri Light"/>
              </w:rPr>
              <w:t>Hangtani ismeretek: szóhangsúly, intonáció, összevont alakok, többes szám kiejtése.</w:t>
            </w:r>
          </w:p>
        </w:tc>
        <w:tc>
          <w:tcPr>
            <w:tcW w:w="5429" w:type="dxa"/>
            <w:gridSpan w:val="3"/>
            <w:noWrap/>
          </w:tcPr>
          <w:p w:rsidR="00036884" w:rsidRPr="00797E13" w:rsidRDefault="00036884" w:rsidP="00712EA5">
            <w:pPr>
              <w:numPr>
                <w:ilvl w:val="0"/>
                <w:numId w:val="502"/>
              </w:numPr>
              <w:spacing w:before="120" w:after="0" w:line="264" w:lineRule="auto"/>
              <w:jc w:val="left"/>
              <w:rPr>
                <w:rFonts w:ascii="Calibri Light" w:hAnsi="Calibri Light" w:cs="Calibri Light"/>
              </w:rPr>
            </w:pPr>
            <w:r w:rsidRPr="00797E13">
              <w:rPr>
                <w:rFonts w:ascii="Calibri Light" w:hAnsi="Calibri Light" w:cs="Calibri Light"/>
              </w:rPr>
              <w:t>Nyelvtani fordulatok automatizmusig gyakorlása.</w:t>
            </w:r>
          </w:p>
          <w:p w:rsidR="00036884" w:rsidRPr="00797E13" w:rsidRDefault="00036884" w:rsidP="00712EA5">
            <w:pPr>
              <w:numPr>
                <w:ilvl w:val="0"/>
                <w:numId w:val="502"/>
              </w:numPr>
              <w:spacing w:before="120" w:after="0" w:line="264" w:lineRule="auto"/>
              <w:jc w:val="left"/>
              <w:rPr>
                <w:rFonts w:ascii="Calibri Light" w:hAnsi="Calibri Light" w:cs="Calibri Light"/>
              </w:rPr>
            </w:pPr>
            <w:r w:rsidRPr="00797E13">
              <w:rPr>
                <w:rFonts w:ascii="Calibri Light" w:hAnsi="Calibri Light" w:cs="Calibri Light"/>
              </w:rPr>
              <w:t>Törekvés a sorrendiség megtartására, a logikus felépítettségre.</w:t>
            </w:r>
          </w:p>
          <w:p w:rsidR="00036884" w:rsidRPr="00797E13" w:rsidRDefault="00036884" w:rsidP="00712EA5">
            <w:pPr>
              <w:numPr>
                <w:ilvl w:val="0"/>
                <w:numId w:val="502"/>
              </w:numPr>
              <w:spacing w:before="120" w:after="0" w:line="264" w:lineRule="auto"/>
              <w:jc w:val="left"/>
              <w:rPr>
                <w:rFonts w:ascii="Calibri Light" w:hAnsi="Calibri Light" w:cs="Calibri Light"/>
              </w:rPr>
            </w:pPr>
            <w:r w:rsidRPr="00797E13">
              <w:rPr>
                <w:rFonts w:ascii="Calibri Light" w:hAnsi="Calibri Light" w:cs="Calibri Light"/>
              </w:rPr>
              <w:t>A fenti követelmények teljesítése a következő tevékenységek során: mozgásos feladatok, utasítások adása, megértése, végrehajtása, manipulálás tárgyakkal, képekkel, kép- és szókártyákkal, csoportosítás, rendezés, párosítás.</w:t>
            </w:r>
          </w:p>
          <w:p w:rsidR="00036884" w:rsidRPr="00797E13" w:rsidRDefault="00036884" w:rsidP="00036884">
            <w:pPr>
              <w:rPr>
                <w:rFonts w:ascii="Calibri Light" w:hAnsi="Calibri Light" w:cs="Calibri Light"/>
              </w:rPr>
            </w:pPr>
          </w:p>
        </w:tc>
      </w:tr>
      <w:tr w:rsidR="00036884" w:rsidRPr="00797E13" w:rsidTr="00036884">
        <w:tblPrEx>
          <w:tblBorders>
            <w:top w:val="none" w:sz="0" w:space="0" w:color="auto"/>
          </w:tblBorders>
        </w:tblPrEx>
        <w:trPr>
          <w:trHeight w:val="959"/>
          <w:jc w:val="center"/>
        </w:trPr>
        <w:tc>
          <w:tcPr>
            <w:tcW w:w="2205" w:type="dxa"/>
            <w:gridSpan w:val="4"/>
            <w:noWrap/>
            <w:vAlign w:val="center"/>
          </w:tcPr>
          <w:p w:rsidR="00036884" w:rsidRPr="00797E13" w:rsidRDefault="00036884" w:rsidP="00036884">
            <w:pPr>
              <w:rPr>
                <w:rFonts w:ascii="Calibri Light" w:hAnsi="Calibri Light" w:cs="Calibri Light"/>
                <w:b/>
                <w:bCs/>
                <w:lang w:val="cs-CZ"/>
              </w:rPr>
            </w:pPr>
            <w:r w:rsidRPr="00797E13">
              <w:rPr>
                <w:rFonts w:ascii="Calibri Light" w:hAnsi="Calibri Light" w:cs="Calibri Light"/>
                <w:b/>
                <w:bCs/>
              </w:rPr>
              <w:t>Fogalmak</w:t>
            </w:r>
          </w:p>
        </w:tc>
        <w:tc>
          <w:tcPr>
            <w:tcW w:w="7855" w:type="dxa"/>
            <w:gridSpan w:val="7"/>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lang w:val="cs-CZ"/>
              </w:rPr>
              <w:t>Létezés</w:t>
            </w:r>
            <w:r w:rsidRPr="00797E13">
              <w:rPr>
                <w:rFonts w:ascii="Calibri Light" w:hAnsi="Calibri Light" w:cs="Calibri Light"/>
              </w:rPr>
              <w:t xml:space="preserve">, birtokviszony, felszólító </w:t>
            </w:r>
            <w:r w:rsidRPr="00797E13">
              <w:rPr>
                <w:rFonts w:ascii="Calibri Light" w:hAnsi="Calibri Light" w:cs="Calibri Light"/>
                <w:lang w:val="cs-CZ"/>
              </w:rPr>
              <w:t>mondat</w:t>
            </w:r>
            <w:r w:rsidRPr="00797E13">
              <w:rPr>
                <w:rFonts w:ascii="Calibri Light" w:hAnsi="Calibri Light" w:cs="Calibri Light"/>
              </w:rPr>
              <w:t>, gyakoriság, elöljárószó, tő- és sorszámnév, többes szám, összevonás, szóhangsúly, intonálás.</w:t>
            </w:r>
          </w:p>
        </w:tc>
      </w:tr>
      <w:tr w:rsidR="00036884" w:rsidRPr="00797E13" w:rsidTr="00036884">
        <w:trPr>
          <w:jc w:val="center"/>
        </w:trPr>
        <w:tc>
          <w:tcPr>
            <w:tcW w:w="2205" w:type="dxa"/>
            <w:gridSpan w:val="4"/>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Témakör</w:t>
            </w:r>
          </w:p>
        </w:tc>
        <w:tc>
          <w:tcPr>
            <w:tcW w:w="5595" w:type="dxa"/>
            <w:gridSpan w:val="5"/>
            <w:noWrap/>
            <w:vAlign w:val="center"/>
          </w:tcPr>
          <w:p w:rsidR="00036884" w:rsidRPr="00797E13" w:rsidRDefault="00036884" w:rsidP="00712EA5">
            <w:pPr>
              <w:numPr>
                <w:ilvl w:val="0"/>
                <w:numId w:val="496"/>
              </w:numPr>
              <w:spacing w:before="120" w:after="0" w:line="264" w:lineRule="auto"/>
              <w:jc w:val="left"/>
              <w:rPr>
                <w:rFonts w:ascii="Calibri Light" w:hAnsi="Calibri Light" w:cs="Calibri Light"/>
                <w:b/>
                <w:bCs/>
              </w:rPr>
            </w:pPr>
            <w:r w:rsidRPr="00797E13">
              <w:rPr>
                <w:rFonts w:ascii="Calibri Light" w:hAnsi="Calibri Light" w:cs="Calibri Light"/>
                <w:b/>
                <w:bCs/>
              </w:rPr>
              <w:t>Témakörök, szókincs</w:t>
            </w:r>
          </w:p>
        </w:tc>
        <w:tc>
          <w:tcPr>
            <w:tcW w:w="2260" w:type="dxa"/>
            <w:gridSpan w:val="2"/>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óraszám:</w:t>
            </w:r>
            <w:r w:rsidRPr="00797E13">
              <w:rPr>
                <w:rFonts w:ascii="Calibri Light" w:hAnsi="Calibri Light" w:cs="Calibri Light"/>
                <w:b/>
                <w:bCs/>
              </w:rPr>
              <w:t xml:space="preserve"> </w:t>
            </w:r>
            <w:r w:rsidRPr="00797E13">
              <w:rPr>
                <w:rFonts w:ascii="Calibri Light" w:hAnsi="Calibri Light" w:cs="Calibri Light"/>
                <w:b/>
                <w:bCs/>
                <w:lang w:val="cs-CZ"/>
              </w:rPr>
              <w:t>50 óra</w:t>
            </w:r>
          </w:p>
        </w:tc>
      </w:tr>
      <w:tr w:rsidR="00036884" w:rsidRPr="00797E13" w:rsidTr="00036884">
        <w:trPr>
          <w:jc w:val="center"/>
        </w:trPr>
        <w:tc>
          <w:tcPr>
            <w:tcW w:w="2205" w:type="dxa"/>
            <w:gridSpan w:val="4"/>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rPr>
              <w:t>A tematikai egység nevelési-fejlesztési céljai</w:t>
            </w:r>
          </w:p>
        </w:tc>
        <w:tc>
          <w:tcPr>
            <w:tcW w:w="7855" w:type="dxa"/>
            <w:gridSpan w:val="7"/>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rPr>
              <w:t>A tanuló szókincsének, világról alkotott szemléletének bővítése, a célországgal kapcsolatos kulturális ismeretek átadása.</w:t>
            </w:r>
          </w:p>
        </w:tc>
      </w:tr>
      <w:tr w:rsidR="00036884" w:rsidRPr="00797E13" w:rsidTr="00036884">
        <w:trPr>
          <w:jc w:val="center"/>
        </w:trPr>
        <w:tc>
          <w:tcPr>
            <w:tcW w:w="4613" w:type="dxa"/>
            <w:gridSpan w:val="7"/>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Fejlesztési ismeretek</w:t>
            </w:r>
          </w:p>
        </w:tc>
        <w:tc>
          <w:tcPr>
            <w:tcW w:w="5447" w:type="dxa"/>
            <w:gridSpan w:val="4"/>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b/>
                <w:bCs/>
              </w:rPr>
              <w:t>Fejlesztési tevékenységek</w:t>
            </w:r>
          </w:p>
        </w:tc>
      </w:tr>
      <w:tr w:rsidR="00036884" w:rsidRPr="00797E13" w:rsidTr="00036884">
        <w:trPr>
          <w:trHeight w:val="274"/>
          <w:jc w:val="center"/>
        </w:trPr>
        <w:tc>
          <w:tcPr>
            <w:tcW w:w="4613" w:type="dxa"/>
            <w:gridSpan w:val="7"/>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rPr>
              <w:t>EMBERI KAPCSOLATOK:</w:t>
            </w:r>
          </w:p>
          <w:p w:rsidR="00036884" w:rsidRPr="00797E13" w:rsidRDefault="00036884" w:rsidP="00036884">
            <w:pPr>
              <w:rPr>
                <w:rFonts w:ascii="Calibri Light" w:hAnsi="Calibri Light" w:cs="Calibri Light"/>
              </w:rPr>
            </w:pPr>
            <w:r w:rsidRPr="00797E13">
              <w:rPr>
                <w:rFonts w:ascii="Calibri Light" w:hAnsi="Calibri Light" w:cs="Calibri Light"/>
              </w:rPr>
              <w:t>Az ÉN személyem:</w:t>
            </w:r>
          </w:p>
          <w:p w:rsidR="00036884" w:rsidRPr="00797E13" w:rsidRDefault="00036884" w:rsidP="00036884">
            <w:pPr>
              <w:rPr>
                <w:rFonts w:ascii="Calibri Light" w:hAnsi="Calibri Light" w:cs="Calibri Light"/>
              </w:rPr>
            </w:pPr>
            <w:r w:rsidRPr="00797E13">
              <w:rPr>
                <w:rFonts w:ascii="Calibri Light" w:hAnsi="Calibri Light" w:cs="Calibri Light"/>
              </w:rPr>
              <w:t>bemutatkozás, személyi adatok, külsőm, életkor, születésnap, lakcím, kedvenc sportom, színem, ételem, barátom.</w:t>
            </w:r>
          </w:p>
          <w:p w:rsidR="00036884" w:rsidRPr="00797E13" w:rsidRDefault="00036884" w:rsidP="00036884">
            <w:pPr>
              <w:rPr>
                <w:rFonts w:ascii="Calibri Light" w:hAnsi="Calibri Light" w:cs="Calibri Light"/>
              </w:rPr>
            </w:pPr>
            <w:r w:rsidRPr="00797E13">
              <w:rPr>
                <w:rFonts w:ascii="Calibri Light" w:hAnsi="Calibri Light" w:cs="Calibri Light"/>
              </w:rPr>
              <w:t>Az ÉN családom:</w:t>
            </w:r>
          </w:p>
          <w:p w:rsidR="00036884" w:rsidRPr="00797E13" w:rsidRDefault="00036884" w:rsidP="00036884">
            <w:pPr>
              <w:rPr>
                <w:rFonts w:ascii="Calibri Light" w:hAnsi="Calibri Light" w:cs="Calibri Light"/>
              </w:rPr>
            </w:pPr>
            <w:r w:rsidRPr="00797E13">
              <w:rPr>
                <w:rFonts w:ascii="Calibri Light" w:hAnsi="Calibri Light" w:cs="Calibri Light"/>
              </w:rPr>
              <w:t>családtagok nevei.</w:t>
            </w:r>
          </w:p>
          <w:p w:rsidR="00036884" w:rsidRPr="00797E13" w:rsidRDefault="00036884" w:rsidP="00036884">
            <w:pPr>
              <w:rPr>
                <w:rFonts w:ascii="Calibri Light" w:hAnsi="Calibri Light" w:cs="Calibri Light"/>
              </w:rPr>
            </w:pPr>
            <w:r w:rsidRPr="00797E13">
              <w:rPr>
                <w:rFonts w:ascii="Calibri Light" w:hAnsi="Calibri Light" w:cs="Calibri Light"/>
              </w:rPr>
              <w:t>TÁRSADALMI KÖRNYEZETÜNK:</w:t>
            </w:r>
          </w:p>
          <w:p w:rsidR="00036884" w:rsidRPr="00797E13" w:rsidRDefault="00036884" w:rsidP="00036884">
            <w:pPr>
              <w:rPr>
                <w:rFonts w:ascii="Calibri Light" w:hAnsi="Calibri Light" w:cs="Calibri Light"/>
              </w:rPr>
            </w:pPr>
            <w:r w:rsidRPr="00797E13">
              <w:rPr>
                <w:rFonts w:ascii="Calibri Light" w:hAnsi="Calibri Light" w:cs="Calibri Light"/>
              </w:rPr>
              <w:t>Hazám, hazám fővárosa, lakóhelyem.</w:t>
            </w:r>
          </w:p>
          <w:p w:rsidR="00036884" w:rsidRPr="00797E13" w:rsidRDefault="00036884" w:rsidP="00036884">
            <w:pPr>
              <w:rPr>
                <w:rFonts w:ascii="Calibri Light" w:hAnsi="Calibri Light" w:cs="Calibri Light"/>
              </w:rPr>
            </w:pPr>
            <w:r w:rsidRPr="00797E13">
              <w:rPr>
                <w:rFonts w:ascii="Calibri Light" w:hAnsi="Calibri Light" w:cs="Calibri Light"/>
              </w:rPr>
              <w:t>Iskolám, az iskola berendezései, iskolai felszerelések, utasítások a tanórán.</w:t>
            </w:r>
          </w:p>
          <w:p w:rsidR="00036884" w:rsidRPr="00797E13" w:rsidRDefault="00036884" w:rsidP="00036884">
            <w:pPr>
              <w:rPr>
                <w:rFonts w:ascii="Calibri Light" w:hAnsi="Calibri Light" w:cs="Calibri Light"/>
              </w:rPr>
            </w:pPr>
            <w:r w:rsidRPr="00797E13">
              <w:rPr>
                <w:rFonts w:ascii="Calibri Light" w:hAnsi="Calibri Light" w:cs="Calibri Light"/>
              </w:rPr>
              <w:t>A célnyelvi ország neve, fővárosa, zászlója, néhány nagyobb városa, ünnepek.</w:t>
            </w:r>
          </w:p>
          <w:p w:rsidR="00036884" w:rsidRPr="00797E13" w:rsidRDefault="00036884" w:rsidP="00036884">
            <w:pPr>
              <w:rPr>
                <w:rFonts w:ascii="Calibri Light" w:hAnsi="Calibri Light" w:cs="Calibri Light"/>
              </w:rPr>
            </w:pPr>
            <w:r w:rsidRPr="00797E13">
              <w:rPr>
                <w:rFonts w:ascii="Calibri Light" w:hAnsi="Calibri Light" w:cs="Calibri Light"/>
              </w:rPr>
              <w:t>TERMÉSZETI KÖRNYEZETÜNK:</w:t>
            </w:r>
          </w:p>
          <w:p w:rsidR="00036884" w:rsidRPr="00797E13" w:rsidRDefault="00036884" w:rsidP="00036884">
            <w:pPr>
              <w:rPr>
                <w:rFonts w:ascii="Calibri Light" w:hAnsi="Calibri Light" w:cs="Calibri Light"/>
              </w:rPr>
            </w:pPr>
            <w:r w:rsidRPr="00797E13">
              <w:rPr>
                <w:rFonts w:ascii="Calibri Light" w:hAnsi="Calibri Light" w:cs="Calibri Light"/>
              </w:rPr>
              <w:t>Időjárás, évszakok, hónapok, napok, napszakok, időpontok.</w:t>
            </w:r>
          </w:p>
          <w:p w:rsidR="00036884" w:rsidRPr="00797E13" w:rsidRDefault="00036884" w:rsidP="00036884">
            <w:pPr>
              <w:rPr>
                <w:rFonts w:ascii="Calibri Light" w:hAnsi="Calibri Light" w:cs="Calibri Light"/>
              </w:rPr>
            </w:pPr>
            <w:r w:rsidRPr="00797E13">
              <w:rPr>
                <w:rFonts w:ascii="Calibri Light" w:hAnsi="Calibri Light" w:cs="Calibri Light"/>
              </w:rPr>
              <w:t>Állatok, növények.</w:t>
            </w:r>
          </w:p>
          <w:p w:rsidR="00036884" w:rsidRPr="00797E13" w:rsidRDefault="00036884" w:rsidP="00036884">
            <w:pPr>
              <w:rPr>
                <w:rFonts w:ascii="Calibri Light" w:hAnsi="Calibri Light" w:cs="Calibri Light"/>
              </w:rPr>
            </w:pPr>
            <w:r w:rsidRPr="00797E13">
              <w:rPr>
                <w:rFonts w:ascii="Calibri Light" w:hAnsi="Calibri Light" w:cs="Calibri Light"/>
              </w:rPr>
              <w:t>EGÉSZSÉGES ÉLETMÓD:</w:t>
            </w:r>
          </w:p>
          <w:p w:rsidR="00036884" w:rsidRPr="00797E13" w:rsidRDefault="00036884" w:rsidP="00036884">
            <w:pPr>
              <w:rPr>
                <w:rFonts w:ascii="Calibri Light" w:hAnsi="Calibri Light" w:cs="Calibri Light"/>
              </w:rPr>
            </w:pPr>
            <w:r w:rsidRPr="00797E13">
              <w:rPr>
                <w:rFonts w:ascii="Calibri Light" w:hAnsi="Calibri Light" w:cs="Calibri Light"/>
              </w:rPr>
              <w:t>Testrészek.</w:t>
            </w:r>
          </w:p>
          <w:p w:rsidR="00036884" w:rsidRPr="00797E13" w:rsidRDefault="00036884" w:rsidP="00036884">
            <w:pPr>
              <w:rPr>
                <w:rFonts w:ascii="Calibri Light" w:hAnsi="Calibri Light" w:cs="Calibri Light"/>
              </w:rPr>
            </w:pPr>
            <w:r w:rsidRPr="00797E13">
              <w:rPr>
                <w:rFonts w:ascii="Calibri Light" w:hAnsi="Calibri Light" w:cs="Calibri Light"/>
              </w:rPr>
              <w:t>Az orvosnál.</w:t>
            </w:r>
          </w:p>
          <w:p w:rsidR="00036884" w:rsidRPr="00797E13" w:rsidRDefault="00036884" w:rsidP="00036884">
            <w:pPr>
              <w:rPr>
                <w:rFonts w:ascii="Calibri Light" w:hAnsi="Calibri Light" w:cs="Calibri Light"/>
              </w:rPr>
            </w:pPr>
            <w:r w:rsidRPr="00797E13">
              <w:rPr>
                <w:rFonts w:ascii="Calibri Light" w:hAnsi="Calibri Light" w:cs="Calibri Light"/>
              </w:rPr>
              <w:t>Napirend.</w:t>
            </w:r>
          </w:p>
          <w:p w:rsidR="00036884" w:rsidRPr="00797E13" w:rsidRDefault="00036884" w:rsidP="00036884">
            <w:pPr>
              <w:rPr>
                <w:rFonts w:ascii="Calibri Light" w:hAnsi="Calibri Light" w:cs="Calibri Light"/>
              </w:rPr>
            </w:pPr>
            <w:r w:rsidRPr="00797E13">
              <w:rPr>
                <w:rFonts w:ascii="Calibri Light" w:hAnsi="Calibri Light" w:cs="Calibri Light"/>
              </w:rPr>
              <w:t>Öltözködés, ruházat.</w:t>
            </w:r>
          </w:p>
          <w:p w:rsidR="00036884" w:rsidRPr="00797E13" w:rsidRDefault="00036884" w:rsidP="00036884">
            <w:pPr>
              <w:rPr>
                <w:rFonts w:ascii="Calibri Light" w:hAnsi="Calibri Light" w:cs="Calibri Light"/>
              </w:rPr>
            </w:pPr>
            <w:r w:rsidRPr="00797E13">
              <w:rPr>
                <w:rFonts w:ascii="Calibri Light" w:hAnsi="Calibri Light" w:cs="Calibri Light"/>
              </w:rPr>
              <w:t>Sport.</w:t>
            </w:r>
          </w:p>
          <w:p w:rsidR="00036884" w:rsidRPr="00797E13" w:rsidRDefault="00036884" w:rsidP="00036884">
            <w:pPr>
              <w:rPr>
                <w:rFonts w:ascii="Calibri Light" w:hAnsi="Calibri Light" w:cs="Calibri Light"/>
              </w:rPr>
            </w:pPr>
            <w:r w:rsidRPr="00797E13">
              <w:rPr>
                <w:rFonts w:ascii="Calibri Light" w:hAnsi="Calibri Light" w:cs="Calibri Light"/>
              </w:rPr>
              <w:t>VÁSÁRLÁS:</w:t>
            </w:r>
          </w:p>
          <w:p w:rsidR="00036884" w:rsidRPr="00797E13" w:rsidRDefault="00036884" w:rsidP="00036884">
            <w:pPr>
              <w:rPr>
                <w:rFonts w:ascii="Calibri Light" w:hAnsi="Calibri Light" w:cs="Calibri Light"/>
              </w:rPr>
            </w:pPr>
            <w:r w:rsidRPr="00797E13">
              <w:rPr>
                <w:rFonts w:ascii="Calibri Light" w:hAnsi="Calibri Light" w:cs="Calibri Light"/>
              </w:rPr>
              <w:t>Élelmiszerek, ételek nevei.</w:t>
            </w:r>
          </w:p>
          <w:p w:rsidR="00036884" w:rsidRPr="00797E13" w:rsidRDefault="00036884" w:rsidP="00036884">
            <w:pPr>
              <w:rPr>
                <w:rFonts w:ascii="Calibri Light" w:hAnsi="Calibri Light" w:cs="Calibri Light"/>
              </w:rPr>
            </w:pPr>
            <w:r w:rsidRPr="00797E13">
              <w:rPr>
                <w:rFonts w:ascii="Calibri Light" w:hAnsi="Calibri Light" w:cs="Calibri Light"/>
              </w:rPr>
              <w:t>Főétkezések.</w:t>
            </w:r>
          </w:p>
          <w:p w:rsidR="00036884" w:rsidRPr="00797E13" w:rsidRDefault="00036884" w:rsidP="00036884">
            <w:pPr>
              <w:rPr>
                <w:rFonts w:ascii="Calibri Light" w:hAnsi="Calibri Light" w:cs="Calibri Light"/>
              </w:rPr>
            </w:pPr>
            <w:r w:rsidRPr="00797E13">
              <w:rPr>
                <w:rFonts w:ascii="Calibri Light" w:hAnsi="Calibri Light" w:cs="Calibri Light"/>
              </w:rPr>
              <w:t>Üzletek nevei, néhány jellemző árucikk neve.</w:t>
            </w:r>
          </w:p>
          <w:p w:rsidR="00036884" w:rsidRPr="00797E13" w:rsidRDefault="00036884" w:rsidP="00036884">
            <w:pPr>
              <w:rPr>
                <w:rFonts w:ascii="Calibri Light" w:hAnsi="Calibri Light" w:cs="Calibri Light"/>
              </w:rPr>
            </w:pPr>
            <w:r w:rsidRPr="00797E13">
              <w:rPr>
                <w:rFonts w:ascii="Calibri Light" w:hAnsi="Calibri Light" w:cs="Calibri Light"/>
              </w:rPr>
              <w:t>Vásárlás.</w:t>
            </w:r>
          </w:p>
        </w:tc>
        <w:tc>
          <w:tcPr>
            <w:tcW w:w="5447" w:type="dxa"/>
            <w:gridSpan w:val="4"/>
            <w:noWrap/>
          </w:tcPr>
          <w:p w:rsidR="00036884" w:rsidRPr="00797E13" w:rsidRDefault="00036884" w:rsidP="00712EA5">
            <w:pPr>
              <w:numPr>
                <w:ilvl w:val="0"/>
                <w:numId w:val="503"/>
              </w:numPr>
              <w:spacing w:before="120" w:after="0" w:line="264" w:lineRule="auto"/>
              <w:jc w:val="left"/>
              <w:rPr>
                <w:rFonts w:ascii="Calibri Light" w:hAnsi="Calibri Light" w:cs="Calibri Light"/>
              </w:rPr>
            </w:pPr>
            <w:r w:rsidRPr="00797E13">
              <w:rPr>
                <w:rFonts w:ascii="Calibri Light" w:hAnsi="Calibri Light" w:cs="Calibri Light"/>
              </w:rPr>
              <w:t>Lexikai elemek elsajátítása.</w:t>
            </w:r>
          </w:p>
          <w:p w:rsidR="00036884" w:rsidRPr="00797E13" w:rsidRDefault="00036884" w:rsidP="00712EA5">
            <w:pPr>
              <w:numPr>
                <w:ilvl w:val="0"/>
                <w:numId w:val="503"/>
              </w:numPr>
              <w:spacing w:before="120" w:after="0" w:line="264" w:lineRule="auto"/>
              <w:jc w:val="left"/>
              <w:rPr>
                <w:rFonts w:ascii="Calibri Light" w:hAnsi="Calibri Light" w:cs="Calibri Light"/>
              </w:rPr>
            </w:pPr>
            <w:r w:rsidRPr="00797E13">
              <w:rPr>
                <w:rFonts w:ascii="Calibri Light" w:hAnsi="Calibri Light" w:cs="Calibri Light"/>
              </w:rPr>
              <w:t>Más műveltségi területeken megszerzett információ alkalmazása, újabb kapcsolódási pontok kialakítása.</w:t>
            </w:r>
          </w:p>
          <w:p w:rsidR="00036884" w:rsidRPr="00797E13" w:rsidRDefault="00036884" w:rsidP="00712EA5">
            <w:pPr>
              <w:numPr>
                <w:ilvl w:val="0"/>
                <w:numId w:val="503"/>
              </w:numPr>
              <w:spacing w:before="120" w:after="0" w:line="264" w:lineRule="auto"/>
              <w:jc w:val="left"/>
              <w:rPr>
                <w:rFonts w:ascii="Calibri Light" w:hAnsi="Calibri Light" w:cs="Calibri Light"/>
              </w:rPr>
            </w:pPr>
            <w:r w:rsidRPr="00797E13">
              <w:rPr>
                <w:rFonts w:ascii="Calibri Light" w:hAnsi="Calibri Light" w:cs="Calibri Light"/>
              </w:rPr>
              <w:t>Németül beszélő országok felsorolása.</w:t>
            </w:r>
          </w:p>
          <w:p w:rsidR="00036884" w:rsidRPr="00797E13" w:rsidRDefault="00036884" w:rsidP="00712EA5">
            <w:pPr>
              <w:numPr>
                <w:ilvl w:val="0"/>
                <w:numId w:val="503"/>
              </w:numPr>
              <w:spacing w:before="120" w:after="0" w:line="264" w:lineRule="auto"/>
              <w:jc w:val="left"/>
              <w:rPr>
                <w:rFonts w:ascii="Calibri Light" w:hAnsi="Calibri Light" w:cs="Calibri Light"/>
              </w:rPr>
            </w:pPr>
            <w:r w:rsidRPr="00797E13">
              <w:rPr>
                <w:rFonts w:ascii="Calibri Light" w:hAnsi="Calibri Light" w:cs="Calibri Light"/>
              </w:rPr>
              <w:t xml:space="preserve">Németország országai, fővárosa, néhány városa megnevezése. </w:t>
            </w:r>
          </w:p>
          <w:p w:rsidR="00036884" w:rsidRPr="00797E13" w:rsidRDefault="00036884" w:rsidP="00712EA5">
            <w:pPr>
              <w:numPr>
                <w:ilvl w:val="0"/>
                <w:numId w:val="504"/>
              </w:numPr>
              <w:spacing w:before="120" w:after="0" w:line="264" w:lineRule="auto"/>
              <w:jc w:val="left"/>
              <w:rPr>
                <w:rFonts w:ascii="Calibri Light" w:hAnsi="Calibri Light" w:cs="Calibri Light"/>
              </w:rPr>
            </w:pPr>
            <w:r w:rsidRPr="00797E13">
              <w:rPr>
                <w:rFonts w:ascii="Calibri Light" w:hAnsi="Calibri Light" w:cs="Calibri Light"/>
              </w:rPr>
              <w:t>Reális önkép kialakítása.</w:t>
            </w:r>
          </w:p>
          <w:p w:rsidR="00036884" w:rsidRPr="00797E13" w:rsidRDefault="00036884" w:rsidP="00712EA5">
            <w:pPr>
              <w:numPr>
                <w:ilvl w:val="0"/>
                <w:numId w:val="503"/>
              </w:numPr>
              <w:spacing w:before="120" w:after="0" w:line="264" w:lineRule="auto"/>
              <w:jc w:val="left"/>
              <w:rPr>
                <w:rFonts w:ascii="Calibri Light" w:hAnsi="Calibri Light" w:cs="Calibri Light"/>
              </w:rPr>
            </w:pPr>
            <w:r w:rsidRPr="00797E13">
              <w:rPr>
                <w:rFonts w:ascii="Calibri Light" w:hAnsi="Calibri Light" w:cs="Calibri Light"/>
              </w:rPr>
              <w:t>Nyelvi struktúrák és lexikai elemek integrálása.</w:t>
            </w:r>
          </w:p>
          <w:p w:rsidR="00036884" w:rsidRPr="00797E13" w:rsidRDefault="00036884" w:rsidP="00712EA5">
            <w:pPr>
              <w:numPr>
                <w:ilvl w:val="0"/>
                <w:numId w:val="503"/>
              </w:numPr>
              <w:spacing w:before="120" w:after="0" w:line="264" w:lineRule="auto"/>
              <w:jc w:val="left"/>
              <w:rPr>
                <w:rFonts w:ascii="Calibri Light" w:hAnsi="Calibri Light" w:cs="Calibri Light"/>
              </w:rPr>
            </w:pPr>
            <w:r w:rsidRPr="00797E13">
              <w:rPr>
                <w:rFonts w:ascii="Calibri Light" w:hAnsi="Calibri Light" w:cs="Calibri Light"/>
              </w:rPr>
              <w:t>Elemi szintű tájékozódás térképen.</w:t>
            </w:r>
          </w:p>
          <w:p w:rsidR="00036884" w:rsidRPr="00797E13" w:rsidRDefault="00036884" w:rsidP="00036884">
            <w:pPr>
              <w:rPr>
                <w:rFonts w:ascii="Calibri Light" w:hAnsi="Calibri Light" w:cs="Calibri Light"/>
              </w:rPr>
            </w:pPr>
          </w:p>
        </w:tc>
      </w:tr>
      <w:tr w:rsidR="00036884" w:rsidRPr="00797E13" w:rsidTr="00036884">
        <w:tblPrEx>
          <w:tblBorders>
            <w:top w:val="none" w:sz="0" w:space="0" w:color="auto"/>
          </w:tblBorders>
        </w:tblPrEx>
        <w:trPr>
          <w:jc w:val="center"/>
        </w:trPr>
        <w:tc>
          <w:tcPr>
            <w:tcW w:w="1851" w:type="dxa"/>
            <w:gridSpan w:val="2"/>
            <w:noWrap/>
            <w:vAlign w:val="center"/>
          </w:tcPr>
          <w:p w:rsidR="00036884" w:rsidRPr="00797E13" w:rsidRDefault="00036884" w:rsidP="00036884">
            <w:pPr>
              <w:rPr>
                <w:rFonts w:ascii="Calibri Light" w:hAnsi="Calibri Light" w:cs="Calibri Light"/>
                <w:b/>
                <w:bCs/>
              </w:rPr>
            </w:pPr>
            <w:r w:rsidRPr="00797E13">
              <w:rPr>
                <w:rFonts w:ascii="Calibri Light" w:hAnsi="Calibri Light" w:cs="Calibri Light"/>
                <w:b/>
                <w:bCs/>
                <w:lang w:val="cs-CZ"/>
              </w:rPr>
              <w:t>Fogalmak</w:t>
            </w:r>
          </w:p>
        </w:tc>
        <w:tc>
          <w:tcPr>
            <w:tcW w:w="8209" w:type="dxa"/>
            <w:gridSpan w:val="9"/>
            <w:noWrap/>
            <w:vAlign w:val="center"/>
          </w:tcPr>
          <w:p w:rsidR="00036884" w:rsidRPr="00797E13" w:rsidRDefault="00036884" w:rsidP="00036884">
            <w:pPr>
              <w:rPr>
                <w:rFonts w:ascii="Calibri Light" w:hAnsi="Calibri Light" w:cs="Calibri Light"/>
              </w:rPr>
            </w:pPr>
            <w:r w:rsidRPr="00797E13">
              <w:rPr>
                <w:rFonts w:ascii="Calibri Light" w:hAnsi="Calibri Light" w:cs="Calibri Light"/>
              </w:rPr>
              <w:t>Személyes adat, család, szűkebb-tágabb környezet, célország, nemzetiség, zászló, évszak, hónap, nap, időpont, napirend, ruházat, sport, élelmiszer, vásárlás, főétkezés, üzlet.</w:t>
            </w:r>
          </w:p>
        </w:tc>
      </w:tr>
      <w:tr w:rsidR="00036884" w:rsidRPr="00797E13" w:rsidTr="00036884">
        <w:tblPrEx>
          <w:jc w:val="left"/>
          <w:shd w:val="clear" w:color="auto" w:fill="FFC000"/>
          <w:tblLook w:val="00A0" w:firstRow="1" w:lastRow="0" w:firstColumn="1" w:lastColumn="0" w:noHBand="0" w:noVBand="0"/>
        </w:tblPrEx>
        <w:trPr>
          <w:gridBefore w:val="1"/>
          <w:wBefore w:w="10" w:type="dxa"/>
        </w:trPr>
        <w:tc>
          <w:tcPr>
            <w:tcW w:w="2020" w:type="dxa"/>
            <w:gridSpan w:val="2"/>
            <w:shd w:val="clear" w:color="auto" w:fill="auto"/>
            <w:noWrap/>
            <w:vAlign w:val="center"/>
          </w:tcPr>
          <w:p w:rsidR="00036884" w:rsidRDefault="00036884" w:rsidP="00036884">
            <w:pPr>
              <w:rPr>
                <w:rFonts w:ascii="Calibri Light" w:hAnsi="Calibri Light" w:cs="Calibri Light"/>
                <w:b/>
                <w:bCs/>
              </w:rPr>
            </w:pPr>
            <w:r w:rsidRPr="00797E13">
              <w:rPr>
                <w:rFonts w:ascii="Calibri Light" w:hAnsi="Calibri Light" w:cs="Calibri Light"/>
                <w:b/>
                <w:bCs/>
              </w:rPr>
              <w:t xml:space="preserve">Összegzett tanulási </w:t>
            </w:r>
            <w:r w:rsidRPr="00797E13">
              <w:rPr>
                <w:rFonts w:ascii="Calibri Light" w:hAnsi="Calibri Light" w:cs="Calibri Light"/>
                <w:b/>
                <w:bCs/>
                <w:lang w:val="cs-CZ"/>
              </w:rPr>
              <w:t>eredmények</w:t>
            </w:r>
            <w:r w:rsidRPr="00797E13">
              <w:rPr>
                <w:rFonts w:ascii="Calibri Light" w:hAnsi="Calibri Light" w:cs="Calibri Light"/>
                <w:b/>
                <w:bCs/>
              </w:rPr>
              <w:t xml:space="preserve"> </w:t>
            </w:r>
            <w:r>
              <w:rPr>
                <w:rFonts w:ascii="Calibri Light" w:hAnsi="Calibri Light" w:cs="Calibri Light"/>
                <w:b/>
                <w:bCs/>
              </w:rPr>
              <w:t>a 2</w:t>
            </w:r>
            <w:r w:rsidRPr="00797E13">
              <w:rPr>
                <w:rFonts w:ascii="Calibri Light" w:hAnsi="Calibri Light" w:cs="Calibri Light"/>
                <w:b/>
                <w:bCs/>
              </w:rPr>
              <w:t xml:space="preserve">. évfolyamos ciklus </w:t>
            </w:r>
            <w:r>
              <w:rPr>
                <w:rFonts w:ascii="Calibri Light" w:hAnsi="Calibri Light" w:cs="Calibri Light"/>
                <w:b/>
                <w:bCs/>
              </w:rPr>
              <w:t xml:space="preserve">első évének </w:t>
            </w:r>
            <w:r w:rsidRPr="00797E13">
              <w:rPr>
                <w:rFonts w:ascii="Calibri Light" w:hAnsi="Calibri Light" w:cs="Calibri Light"/>
                <w:b/>
                <w:bCs/>
              </w:rPr>
              <w:t>végére</w:t>
            </w:r>
          </w:p>
          <w:p w:rsidR="00036884" w:rsidRPr="00797E13" w:rsidRDefault="00036884" w:rsidP="00036884">
            <w:pPr>
              <w:rPr>
                <w:rFonts w:ascii="Calibri Light" w:hAnsi="Calibri Light" w:cs="Calibri Light"/>
                <w:b/>
                <w:bCs/>
              </w:rPr>
            </w:pPr>
            <w:r>
              <w:rPr>
                <w:rFonts w:ascii="Calibri Light" w:hAnsi="Calibri Light" w:cs="Calibri Light"/>
                <w:b/>
                <w:bCs/>
              </w:rPr>
              <w:t>7.évfolyam</w:t>
            </w:r>
          </w:p>
        </w:tc>
        <w:tc>
          <w:tcPr>
            <w:tcW w:w="8030" w:type="dxa"/>
            <w:gridSpan w:val="8"/>
            <w:shd w:val="clear" w:color="auto" w:fill="auto"/>
            <w:noWrap/>
          </w:tcPr>
          <w:p w:rsidR="00036884" w:rsidRPr="00797E13" w:rsidRDefault="00036884" w:rsidP="00036884">
            <w:pPr>
              <w:rPr>
                <w:rFonts w:ascii="Calibri Light" w:hAnsi="Calibri Light" w:cs="Calibri Light"/>
              </w:rPr>
            </w:pPr>
            <w:r w:rsidRPr="00797E13">
              <w:rPr>
                <w:rFonts w:ascii="Calibri Light" w:hAnsi="Calibri Light" w:cs="Calibri Light"/>
              </w:rPr>
              <w:t xml:space="preserve">A </w:t>
            </w:r>
            <w:r w:rsidRPr="00797E13">
              <w:rPr>
                <w:rFonts w:ascii="Calibri Light" w:hAnsi="Calibri Light" w:cs="Calibri Light"/>
                <w:lang w:val="cs-CZ"/>
              </w:rPr>
              <w:t>tanuló</w:t>
            </w:r>
            <w:r w:rsidRPr="00797E13">
              <w:rPr>
                <w:rFonts w:ascii="Calibri Light" w:hAnsi="Calibri Light" w:cs="Calibri Light"/>
              </w:rPr>
              <w:t xml:space="preserve"> legyen motivált arra, hogy képességeihez mérten merjen megszólalni.  Próbálja alkalmazni a tanult nonverbális és verbális elemeket, a kommunikáció szabályait.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Próbálja meg segítséggel a beszédszándékokat automatikusan felismerni, a lényegét megérteni és azokhoz alkalmazkodni.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Próbálja meg felismerni és megérteni a tanult szavakat és kifejezéseket.   Ismerje fel a tanult kérdéseket, s azokra releváns válaszokat adjon.  Próbálja meg segítséggel a tanult nyelvtani szerkezeteket alkalmazni. Igyekezzen megfelelő ritmussal a tanult egyszerű mondatokat megismételni, törekedjen a megfelelő kiejtésre, hanglejtésre.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 (Az eredményeket minden tanuló saját fejlődési szintjéhez kell mérni, s inkább az akarat, a motiváció dominál, semmint a pontos nyelvhasználat. )</w:t>
            </w:r>
          </w:p>
        </w:tc>
      </w:tr>
    </w:tbl>
    <w:p w:rsidR="00036884" w:rsidRPr="00797E13" w:rsidRDefault="00036884" w:rsidP="00036884">
      <w:pPr>
        <w:rPr>
          <w:rFonts w:ascii="Calibri Light" w:hAnsi="Calibri Light" w:cs="Calibri Light"/>
        </w:rPr>
      </w:pPr>
    </w:p>
    <w:p w:rsidR="00036884" w:rsidRPr="00797E13" w:rsidRDefault="00036884" w:rsidP="00036884">
      <w:pPr>
        <w:rPr>
          <w:rFonts w:ascii="Calibri Light" w:hAnsi="Calibri Light" w:cs="Calibri Light"/>
        </w:rPr>
      </w:pP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0"/>
        <w:gridCol w:w="8030"/>
      </w:tblGrid>
      <w:tr w:rsidR="00036884" w:rsidRPr="00797E13" w:rsidTr="00036884">
        <w:tc>
          <w:tcPr>
            <w:tcW w:w="2020" w:type="dxa"/>
            <w:tcBorders>
              <w:top w:val="single" w:sz="4" w:space="0" w:color="auto"/>
              <w:left w:val="single" w:sz="4" w:space="0" w:color="auto"/>
              <w:bottom w:val="single" w:sz="4" w:space="0" w:color="auto"/>
              <w:right w:val="single" w:sz="4" w:space="0" w:color="auto"/>
            </w:tcBorders>
            <w:noWrap/>
            <w:vAlign w:val="center"/>
          </w:tcPr>
          <w:p w:rsidR="00036884" w:rsidRDefault="00036884" w:rsidP="00036884">
            <w:pPr>
              <w:rPr>
                <w:rFonts w:ascii="Calibri Light" w:hAnsi="Calibri Light" w:cs="Calibri Light"/>
                <w:b/>
                <w:bCs/>
              </w:rPr>
            </w:pPr>
            <w:r w:rsidRPr="00797E13">
              <w:rPr>
                <w:rFonts w:ascii="Calibri Light" w:hAnsi="Calibri Light" w:cs="Calibri Light"/>
                <w:b/>
                <w:bCs/>
              </w:rPr>
              <w:t xml:space="preserve">Összegzett tanulási eredmények </w:t>
            </w:r>
            <w:r>
              <w:rPr>
                <w:rFonts w:ascii="Calibri Light" w:hAnsi="Calibri Light" w:cs="Calibri Light"/>
                <w:b/>
                <w:bCs/>
              </w:rPr>
              <w:t xml:space="preserve">a 2 </w:t>
            </w:r>
            <w:r w:rsidRPr="00797E13">
              <w:rPr>
                <w:rFonts w:ascii="Calibri Light" w:hAnsi="Calibri Light" w:cs="Calibri Light"/>
                <w:b/>
                <w:bCs/>
              </w:rPr>
              <w:t>évfolyamos ciklus végére</w:t>
            </w:r>
          </w:p>
          <w:p w:rsidR="00036884" w:rsidRPr="00797E13" w:rsidRDefault="00036884" w:rsidP="00036884">
            <w:pPr>
              <w:rPr>
                <w:rFonts w:ascii="Calibri Light" w:hAnsi="Calibri Light" w:cs="Calibri Light"/>
                <w:b/>
                <w:bCs/>
              </w:rPr>
            </w:pPr>
            <w:r>
              <w:rPr>
                <w:rFonts w:ascii="Calibri Light" w:hAnsi="Calibri Light" w:cs="Calibri Light"/>
                <w:b/>
                <w:bCs/>
              </w:rPr>
              <w:t>8.évfolyam</w:t>
            </w:r>
          </w:p>
        </w:tc>
        <w:tc>
          <w:tcPr>
            <w:tcW w:w="8030" w:type="dxa"/>
            <w:tcBorders>
              <w:top w:val="single" w:sz="4" w:space="0" w:color="auto"/>
              <w:left w:val="single" w:sz="4" w:space="0" w:color="auto"/>
              <w:bottom w:val="single" w:sz="4" w:space="0" w:color="auto"/>
              <w:right w:val="single" w:sz="4" w:space="0" w:color="auto"/>
            </w:tcBorders>
            <w:noWrap/>
          </w:tcPr>
          <w:p w:rsidR="00036884" w:rsidRPr="00797E13" w:rsidRDefault="00036884" w:rsidP="00036884">
            <w:pPr>
              <w:rPr>
                <w:rFonts w:ascii="Calibri Light" w:hAnsi="Calibri Light" w:cs="Calibri Light"/>
              </w:rPr>
            </w:pPr>
            <w:r w:rsidRPr="00797E13">
              <w:rPr>
                <w:rFonts w:ascii="Calibri Light" w:hAnsi="Calibri Light" w:cs="Calibri Light"/>
              </w:rPr>
              <w:t xml:space="preserve">A tanuló legyen motivált arra, hogy képességeihez mérten merjen megszólalni a különböző kommunikációs helyzetekben. Alkalmazza a tanult a nonverbális és verbális elemeket, a kommunikáció szabályait.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Próbálja meg a beszédszándékokat automatikusan felismerni, a lényegét megérteni és azokhoz alkalmazkodni.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Próbálja meg felismerni és megérteni a tanult szavakat és kifejezéseket, a tanár egyszerű utasításait, tőmondatait. Ismerje fel a tanult kérdéseket, s azokra releváns válaszokat adjon.  Próbálja a tanult nyelvtani szerkezeteket alkalmazni. Igyekezzen megfelelő ritmussal a tanult egyszerű mondatokat megismételni, törekedjen a megfelelő kiejtésre, hanglejtésre. </w:t>
            </w:r>
          </w:p>
          <w:p w:rsidR="00036884" w:rsidRPr="00797E13" w:rsidRDefault="00036884" w:rsidP="00036884">
            <w:pPr>
              <w:rPr>
                <w:rFonts w:ascii="Calibri Light" w:hAnsi="Calibri Light" w:cs="Calibri Light"/>
              </w:rPr>
            </w:pPr>
            <w:r w:rsidRPr="00797E13">
              <w:rPr>
                <w:rFonts w:ascii="Calibri Light" w:hAnsi="Calibri Light" w:cs="Calibri Light"/>
              </w:rPr>
              <w:t xml:space="preserve">Igyekezzen megtanulni néhány dalt, mondókát idegen nyelven. Próbáljon meg saját magáról 12-15 mondatban összefüggően beszélni. </w:t>
            </w:r>
          </w:p>
          <w:p w:rsidR="00036884" w:rsidRPr="00797E13" w:rsidRDefault="00036884" w:rsidP="00036884">
            <w:pPr>
              <w:rPr>
                <w:rFonts w:ascii="Calibri Light" w:hAnsi="Calibri Light" w:cs="Calibri Light"/>
              </w:rPr>
            </w:pPr>
            <w:r w:rsidRPr="00797E13">
              <w:rPr>
                <w:rFonts w:ascii="Calibri Light" w:hAnsi="Calibri Light" w:cs="Calibri Light"/>
              </w:rPr>
              <w:t>(Az eredményeket minden tanuló saját fejlődési szintjéhez kell mérni, s inkább az akarat, a motiváció dominál, semmint a pontos nyelvhasználat. )</w:t>
            </w:r>
          </w:p>
        </w:tc>
      </w:tr>
    </w:tbl>
    <w:p w:rsidR="00036884" w:rsidRDefault="00036884" w:rsidP="00036884">
      <w:pPr>
        <w:rPr>
          <w:rFonts w:ascii="Calibri Light" w:hAnsi="Calibri Light" w:cs="Calibri Light"/>
        </w:rPr>
      </w:pPr>
    </w:p>
    <w:p w:rsidR="00036884" w:rsidRPr="00D51D56" w:rsidRDefault="00036884" w:rsidP="00036884">
      <w:pPr>
        <w:pStyle w:val="Cmsor3"/>
      </w:pPr>
      <w:bookmarkStart w:id="110" w:name="_Toc44762632"/>
      <w:bookmarkStart w:id="111" w:name="_Toc48461489"/>
      <w:r w:rsidRPr="00D51D56">
        <w:t>ETIKA</w:t>
      </w:r>
      <w:bookmarkEnd w:id="110"/>
      <w:bookmarkEnd w:id="111"/>
    </w:p>
    <w:p w:rsidR="00036884" w:rsidRPr="00D51D56" w:rsidRDefault="00036884" w:rsidP="00036884">
      <w:pPr>
        <w:rPr>
          <w:rFonts w:ascii="Calibri Light" w:hAnsi="Calibri Light" w:cs="Calibri Light"/>
        </w:rPr>
      </w:pPr>
    </w:p>
    <w:p w:rsidR="00036884" w:rsidRPr="00D51D56" w:rsidRDefault="00036884" w:rsidP="00036884">
      <w:pPr>
        <w:rPr>
          <w:rFonts w:ascii="Calibri Light" w:hAnsi="Calibri Light" w:cs="Calibri Light"/>
        </w:rPr>
      </w:pPr>
      <w:r w:rsidRPr="00D51D56">
        <w:rPr>
          <w:rFonts w:ascii="Calibri Light" w:hAnsi="Calibri Light" w:cs="Calibri Light"/>
        </w:rPr>
        <w:t xml:space="preserve">Az etika alapvető </w:t>
      </w:r>
      <w:r w:rsidRPr="00D51D56">
        <w:rPr>
          <w:rFonts w:ascii="Calibri Light" w:hAnsi="Calibri Light" w:cs="Calibri Light"/>
          <w:i/>
          <w:iCs/>
        </w:rPr>
        <w:t>feladata</w:t>
      </w:r>
      <w:r w:rsidRPr="00D51D56">
        <w:rPr>
          <w:rFonts w:ascii="Calibri Light" w:hAnsi="Calibri Light" w:cs="Calibri Light"/>
        </w:rPr>
        <w:t xml:space="preserve"> az erkölcsi nevelés, ahogy az ép, úgy az enyhe értelmi fogyatékos gyermekek közösséghez való viszonyának, értékrendjüknek, normarendszerüknek, gondolkodás- és viselkedésmódjuknak a fejlesztése, alakítása. A multidiszciplináris jellegű tantárgy legfontosabb pedagógiai jellemzője ezért az értékek közvetítése, valamint az, hogy társadalmunk közös alapvető normái egyre inkább a sajátos nevelési igényű tanulók értékrendszerébe is beépüljenek, belső igénnyé váljanak.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tantárgy </w:t>
      </w:r>
      <w:r w:rsidRPr="00D51D56">
        <w:rPr>
          <w:rFonts w:ascii="Calibri Light" w:hAnsi="Calibri Light" w:cs="Calibri Light"/>
          <w:i/>
          <w:iCs/>
        </w:rPr>
        <w:t>középpontjában</w:t>
      </w:r>
      <w:r w:rsidRPr="00D51D56">
        <w:rPr>
          <w:rFonts w:ascii="Calibri Light" w:hAnsi="Calibri Light" w:cs="Calibri Light"/>
        </w:rPr>
        <w:t xml:space="preserve"> a formálódó gyermeki személyiség áll – testi, szellemi és lelki értelemben. Ez határozza meg a tanulás-tanítás folyamatát, illetve a tartalmi szerkezetet.  Az Emberi Jogok Egyetemes Nyilatkozata, valamint hazánk Alaptörvénye rögzíti az ember elidegeníthetetlen jogát az élethez és a szabadsághoz, következésképpen az etika a személy egyediségét és méltóságát helyezi középpontba, annak képességeitől függetlenül.  Erre az alapelvre kell épülnie minden társas kapcsolatnak és közösségi szerveződésnek. Az etika magába foglalja az ember minden fontos viszonyulását – önmagához, társaihoz és közösségeihez, környezetéhez és a világhoz –, mert ezek alapozzák meg azt az értékrendet, amelyre az ember döntései során támaszkodhat. Az enyhe értelmi fogyatékos gyermekek nevelésének kiemelt célja, hogy a foglalkozások azonos erővel hassanak a különböző értelmi képességekkel rendelkező, eltérő szociális körülmények között élő, kulturális és etnikai szempontból heterogén csoportot képező tanulók fejlődésére.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Az erkölcsi nevelés fő </w:t>
      </w:r>
      <w:r w:rsidRPr="00D51D56">
        <w:rPr>
          <w:rFonts w:ascii="Calibri Light" w:hAnsi="Calibri Light" w:cs="Calibri Light"/>
          <w:i/>
          <w:iCs/>
        </w:rPr>
        <w:t>célja</w:t>
      </w:r>
      <w:r w:rsidRPr="00D51D56">
        <w:rPr>
          <w:rFonts w:ascii="Calibri Light" w:hAnsi="Calibri Light" w:cs="Calibri Light"/>
        </w:rPr>
        <w:t xml:space="preserve"> a tanulók erkölcsi érzékének kialakítása és fejlesztése, az európai civilizációban általánosan elfogadott erkölcsi értékek tanulmányozása és ezek alkalmazása a mindennapokban – azzal a szándékkal, hogy mindez segítségükre legyen a megfelelő életvezetés és értékrend kialakításában, az önálló véleményformálásban, erkölcsi problémáik tudatosításában és a felelős döntéshozatalban. Az etika tanulása során – az enyhe értelmi fogyatékos tanulók számára is – az elemi értékek fokozatosan értékrenddé, többé-kevésbé koherens, folyamatosan formálódó meggyőződésekké állnak össze, amelyek később meghatározó módon befolyásolják a felnőttkori életmódot, életfelfogást és életminőséget. A sajátos nevelési igényű tanulók egyedi képességstruktúrájának tükrében az erkölcstani alapozás, az erkölcshöz kapcsolódó kvalitások fejlesztése, valamint az elsajátított tudás szinten tartása a felnőtté válás folyamata során, életminőséget befolyásoló tartópilléré válik. </w:t>
      </w:r>
    </w:p>
    <w:p w:rsidR="00036884" w:rsidRPr="00D51D56" w:rsidRDefault="00036884" w:rsidP="00036884">
      <w:pPr>
        <w:rPr>
          <w:rFonts w:ascii="Calibri Light" w:hAnsi="Calibri Light" w:cs="Calibri Light"/>
        </w:rPr>
      </w:pPr>
      <w:r w:rsidRPr="00D51D56">
        <w:rPr>
          <w:rFonts w:ascii="Calibri Light" w:hAnsi="Calibri Light" w:cs="Calibri Light"/>
        </w:rPr>
        <w:t>Az etika tantárgy azoknak az alapértékeknek a megerősítésére törekszik, amelyek összhangban állnak az egyetemes és európai emberi értékrenddel, amely az Alaptörvényből is kiolvasható.</w:t>
      </w:r>
    </w:p>
    <w:p w:rsidR="00036884" w:rsidRPr="00D51D56" w:rsidRDefault="00036884" w:rsidP="00036884">
      <w:pPr>
        <w:rPr>
          <w:rFonts w:ascii="Calibri Light" w:hAnsi="Calibri Light" w:cs="Calibri Light"/>
        </w:rPr>
      </w:pPr>
      <w:r w:rsidRPr="00D51D56">
        <w:rPr>
          <w:rFonts w:ascii="Calibri Light" w:hAnsi="Calibri Light" w:cs="Calibri Light"/>
        </w:rPr>
        <w:t>Az enyhe értelmi fogyatékos tanulók nevelése során törekedni kell a normaértelmezés egyszerű voltára, az ehhez kapcsolódó követelmények konkrét megfogalmazására.</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w:t>
      </w:r>
      <w:r w:rsidRPr="00D51D56">
        <w:rPr>
          <w:rFonts w:ascii="Calibri Light" w:hAnsi="Calibri Light" w:cs="Calibri Light"/>
          <w:i/>
          <w:iCs/>
        </w:rPr>
        <w:t>magatartást befolyásoló értékek/erények</w:t>
      </w:r>
      <w:r w:rsidRPr="00D51D56">
        <w:rPr>
          <w:rFonts w:ascii="Calibri Light" w:hAnsi="Calibri Light" w:cs="Calibri Light"/>
        </w:rPr>
        <w:t xml:space="preserve"> egy része személyes jellegű, mivel az énnel és az identitással áll kapcsolatban. Ezeket az értékeket, illetve erényeket az etika órákon erősíteni kell.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Az </w:t>
      </w:r>
      <w:r w:rsidRPr="00D51D56">
        <w:rPr>
          <w:rFonts w:ascii="Calibri Light" w:hAnsi="Calibri Light" w:cs="Calibri Light"/>
          <w:i/>
          <w:iCs/>
        </w:rPr>
        <w:t>erkölcsi érzék</w:t>
      </w:r>
      <w:r w:rsidRPr="00D51D56">
        <w:rPr>
          <w:rFonts w:ascii="Calibri Light" w:hAnsi="Calibri Light" w:cs="Calibri Light"/>
        </w:rPr>
        <w:t xml:space="preserve">, a </w:t>
      </w:r>
      <w:r w:rsidRPr="00D51D56">
        <w:rPr>
          <w:rFonts w:ascii="Calibri Light" w:hAnsi="Calibri Light" w:cs="Calibri Light"/>
          <w:i/>
          <w:iCs/>
        </w:rPr>
        <w:t>lelkiismeret</w:t>
      </w:r>
      <w:r w:rsidRPr="00D51D56">
        <w:rPr>
          <w:rFonts w:ascii="Calibri Light" w:hAnsi="Calibri Light" w:cs="Calibri Light"/>
        </w:rPr>
        <w:t xml:space="preserve"> fejlesztése lehetővé teszi, hogy gyermekeink olyan értékeket erősítsenek meg magukban, amelyek egyszerre igazodnak az alapvető erkölcsi értékekhez, valamint saját és közösségeik érdekeihez.</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Az erkölcsi nevelés célja a felelős gondolkodás, valamint a tudatos cselekvés kialakulásának elősegítése. Cél továbbá az empátia, a </w:t>
      </w:r>
      <w:r w:rsidRPr="00D51D56">
        <w:rPr>
          <w:rFonts w:ascii="Calibri Light" w:hAnsi="Calibri Light" w:cs="Calibri Light"/>
          <w:i/>
          <w:iCs/>
        </w:rPr>
        <w:t>szolidaritás</w:t>
      </w:r>
      <w:r w:rsidRPr="00D51D56">
        <w:rPr>
          <w:rFonts w:ascii="Calibri Light" w:hAnsi="Calibri Light" w:cs="Calibri Light"/>
        </w:rPr>
        <w:t xml:space="preserve"> képességének erősítése is. Az erkölcsi nevelés fő feladata az </w:t>
      </w:r>
      <w:r w:rsidRPr="00D51D56">
        <w:rPr>
          <w:rFonts w:ascii="Calibri Light" w:hAnsi="Calibri Light" w:cs="Calibri Light"/>
          <w:i/>
          <w:iCs/>
        </w:rPr>
        <w:t>igazságosság</w:t>
      </w:r>
      <w:r w:rsidRPr="00D51D56">
        <w:rPr>
          <w:rFonts w:ascii="Calibri Light" w:hAnsi="Calibri Light" w:cs="Calibri Light"/>
        </w:rPr>
        <w:t xml:space="preserve"> és a </w:t>
      </w:r>
      <w:r w:rsidRPr="00D51D56">
        <w:rPr>
          <w:rFonts w:ascii="Calibri Light" w:hAnsi="Calibri Light" w:cs="Calibri Light"/>
          <w:i/>
          <w:iCs/>
        </w:rPr>
        <w:t>méltányosság</w:t>
      </w:r>
      <w:r w:rsidRPr="00D51D56">
        <w:rPr>
          <w:rFonts w:ascii="Calibri Light" w:hAnsi="Calibri Light" w:cs="Calibri Light"/>
        </w:rPr>
        <w:t xml:space="preserve"> elvének megértetése és elfogadtatása a gyerekekkel. Az enyhe értelmi fogyatékos tanulók nevelésénél különös tekintettel kell lenni az </w:t>
      </w:r>
      <w:r w:rsidRPr="00D51D56">
        <w:rPr>
          <w:rFonts w:ascii="Calibri Light" w:hAnsi="Calibri Light" w:cs="Calibri Light"/>
          <w:i/>
          <w:iCs/>
        </w:rPr>
        <w:t>érzelmi intelligencia</w:t>
      </w:r>
      <w:r w:rsidRPr="00D51D56">
        <w:rPr>
          <w:rFonts w:ascii="Calibri Light" w:hAnsi="Calibri Light" w:cs="Calibri Light"/>
        </w:rPr>
        <w:t xml:space="preserve"> fejlesztésére is, amely a viselkedést lényegi módon befolyásolja.</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Az etika tantárgy felépítése nem elsősorban ismeret-, hanem </w:t>
      </w:r>
      <w:r w:rsidRPr="00D51D56">
        <w:rPr>
          <w:rFonts w:ascii="Calibri Light" w:hAnsi="Calibri Light" w:cs="Calibri Light"/>
          <w:i/>
          <w:iCs/>
        </w:rPr>
        <w:t>érték- és fejlesztésközpontú</w:t>
      </w:r>
      <w:r w:rsidRPr="00D51D56">
        <w:rPr>
          <w:rFonts w:ascii="Calibri Light" w:hAnsi="Calibri Light" w:cs="Calibri Light"/>
        </w:rPr>
        <w:t xml:space="preserve">; ezért fontossága az enyhe értelmi fogyatékos tanulók nevelésénél kiemelkedő. A tananyag felépítése </w:t>
      </w:r>
      <w:r w:rsidRPr="00D51D56">
        <w:rPr>
          <w:rFonts w:ascii="Calibri Light" w:hAnsi="Calibri Light" w:cs="Calibri Light"/>
          <w:i/>
          <w:iCs/>
        </w:rPr>
        <w:t>spirális szerkezetű</w:t>
      </w:r>
      <w:r w:rsidRPr="00D51D56">
        <w:rPr>
          <w:rFonts w:ascii="Calibri Light" w:hAnsi="Calibri Light" w:cs="Calibri Light"/>
        </w:rPr>
        <w:t>. Az életkornak megfelelő résztémák és tevékenységek hátterében évről évre ugyanazok a nagy tematikai egységek térnek vissza – más-más konkrét előfordulási szinten, más-más hangsúlyokkal –, építve a korábbi tapasztalatokra, kiegészítve és szintetizálva őket. A kétéves szakaszokon belül azonban sem a nagy témakörök, sem pedig a résztémák tantervi egymásutánja nem jelent előírt sorrendet. Az, hogy melyik kérdéskör mikor kerüljön sorra, egyértelműen a tanulócsoportban jelen lévő enyhe értelmi fogyatékos gyermekek mentális érettségének ismeretében határozható meg.</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tananyag tartalmát az enyhe értelmi fogyatékos tanulók részére hétköznapi életből merített és oda visszacsatolható tapasztalatokra és </w:t>
      </w:r>
      <w:r w:rsidRPr="00D51D56">
        <w:rPr>
          <w:rFonts w:ascii="Calibri Light" w:hAnsi="Calibri Light" w:cs="Calibri Light"/>
          <w:i/>
          <w:iCs/>
        </w:rPr>
        <w:t>személyes élményekre</w:t>
      </w:r>
      <w:r w:rsidRPr="00D51D56">
        <w:rPr>
          <w:rFonts w:ascii="Calibri Light" w:hAnsi="Calibri Light" w:cs="Calibri Light"/>
        </w:rPr>
        <w:t xml:space="preserve"> kell felépíteni.  Ezeket természetes módon egészíthetik ki az életkornak, valamint az adott tanuló mentális képességeinek megfelelő erkölcsi kérdéseket felvető történetek, mesék, mondák, irodalmi vagy publicisztikai szövegek, filmek vagy digitális formában elérhető egyéb tartalmak. Az etika a tanulókra nem közlések befogadóiként, hanem a tanulási folyamat aktív – kérdező, mérlegelő, próbálkozó, vitatkozó és útkereső – résztvevőiként tekint.</w:t>
      </w:r>
    </w:p>
    <w:p w:rsidR="00036884" w:rsidRPr="00D51D56" w:rsidRDefault="00036884" w:rsidP="00036884">
      <w:pPr>
        <w:rPr>
          <w:rFonts w:ascii="Calibri Light" w:hAnsi="Calibri Light" w:cs="Calibri Light"/>
        </w:rPr>
      </w:pPr>
      <w:r w:rsidRPr="00D51D56">
        <w:rPr>
          <w:rFonts w:ascii="Calibri Light" w:hAnsi="Calibri Light" w:cs="Calibri Light"/>
        </w:rPr>
        <w:t>Mivel az erkölcsi nevelés már kisgyermekkorban, a családban elkezdődik, majd az óvodában és egyre táguló környezeti hatások között folytatódik – ideértve a kortársi csoportokat és a médiát is –, a gyerekek sem az első napon, sem pedig a későbbiekben nem „tiszta lapként” lépnek be az iskola kapuján. Különösképpen igaz ez az enyhe értelmi fogyatékos tanulókra, hiszen a készségek és képességek eltérő viszonylatában más és más ösztönösen kialakult erkölcsi rendet hoznak magukkal. Ezzel összhangban, illetve ezt alakítva kell megpróbálni segítséget nyújtani az enyhe értelmi fogyatékos tanulóknak ahhoz, hogy el tudjanak igazodni az egymásnak sokszor ellentmondó értéktartalmú információk, üzenetek között, illetve, hogy választást igénylő helyzetekben lelkiismeretük szavára hallgatva, morálisan helyes döntéseket tudjanak hozni az életük különböző színterein.</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Mivel ez sohasem jön létre a gyerekek személyes megérintődése és elhatározása nélkül, a </w:t>
      </w:r>
      <w:r w:rsidRPr="00D51D56">
        <w:rPr>
          <w:rFonts w:ascii="Calibri Light" w:hAnsi="Calibri Light" w:cs="Calibri Light"/>
          <w:i/>
          <w:iCs/>
        </w:rPr>
        <w:t>pedagógus feladata</w:t>
      </w:r>
      <w:r w:rsidRPr="00D51D56">
        <w:rPr>
          <w:rFonts w:ascii="Calibri Light" w:hAnsi="Calibri Light" w:cs="Calibri Light"/>
        </w:rPr>
        <w:t xml:space="preserve"> a példamutatás mellett a figyelem ráirányítása a különböző élethelyzetek morális vonatkozásaira, a kérdezés, a gondolkodás és az állásfoglalás bátorítása, a szabad beszélgetések, valamint a nézőpontváltást gyakoroltató szerepjátékok és viták moderálása. Nem lehet azonban eléggé hangsúlyozni – különösen az általános iskolai korosztályhoz tartozó enyhe értelmi fogyatékos tanulók esetében –, hogy az eredmény a közvetítés módján múlik. Egy hiteles felnőtt, akinek értékekkel kapcsolatos nézetei összhangban vannak a tetteivel, </w:t>
      </w:r>
      <w:r w:rsidRPr="00D51D56">
        <w:rPr>
          <w:rFonts w:ascii="Calibri Light" w:hAnsi="Calibri Light" w:cs="Calibri Light"/>
          <w:i/>
          <w:iCs/>
        </w:rPr>
        <w:t xml:space="preserve">példája révén </w:t>
      </w:r>
      <w:r w:rsidRPr="00D51D56">
        <w:rPr>
          <w:rFonts w:ascii="Calibri Light" w:hAnsi="Calibri Light" w:cs="Calibri Light"/>
        </w:rPr>
        <w:t>hat az enyhe értelmi fogyatékos tanulók erkölcsi értékítéleteire.</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Az erkölcsi tanulást számos pedagógiai </w:t>
      </w:r>
      <w:r w:rsidRPr="00D51D56">
        <w:rPr>
          <w:rFonts w:ascii="Calibri Light" w:hAnsi="Calibri Light" w:cs="Calibri Light"/>
          <w:i/>
          <w:iCs/>
        </w:rPr>
        <w:t>módszer</w:t>
      </w:r>
      <w:r w:rsidRPr="00D51D56">
        <w:rPr>
          <w:rFonts w:ascii="Calibri Light" w:hAnsi="Calibri Light" w:cs="Calibri Light"/>
        </w:rPr>
        <w:t xml:space="preserve"> és tevékenység segítheti, amelyek legfontosabb közös jellemzője az </w:t>
      </w:r>
      <w:r w:rsidRPr="00D51D56">
        <w:rPr>
          <w:rFonts w:ascii="Calibri Light" w:hAnsi="Calibri Light" w:cs="Calibri Light"/>
          <w:i/>
          <w:iCs/>
        </w:rPr>
        <w:t>élményszerűség</w:t>
      </w:r>
      <w:r w:rsidRPr="00D51D56">
        <w:rPr>
          <w:rFonts w:ascii="Calibri Light" w:hAnsi="Calibri Light" w:cs="Calibri Light"/>
        </w:rPr>
        <w:t>, a fizikai, szellemi és lelki értelemben vett cselekvő tanulói részvétel. Az etikaórák kitüntetett munkaformája lehet sok egyéb mellett: a szabad beszélgetés, az önkifejező alkotás, a vita, a szerepjáték, a megfigyelés, a kérdezés, a rendszerezés és az elemzés, valamint az iskolai és a helyi közösség életébe, esetleges problémáinak megoldásába, a különböző szintű kulturális és közösségi értékteremtésbe való tevékeny bekapcsolódás. Az erkölcsi nevelés komoly lehetőségeit kínálják ugyanakkor az olyan tanórán kívüli formák is, mint például az iskolai hagyományok ápolása, a társak segítése, vagy a közösség számára végzett bármilyen hasznos tevékenység.</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Mindezzel összhangban az </w:t>
      </w:r>
      <w:r w:rsidRPr="00D51D56">
        <w:rPr>
          <w:rFonts w:ascii="Calibri Light" w:hAnsi="Calibri Light" w:cs="Calibri Light"/>
          <w:i/>
          <w:iCs/>
        </w:rPr>
        <w:t>értékelés</w:t>
      </w:r>
      <w:r w:rsidRPr="00D51D56">
        <w:rPr>
          <w:rFonts w:ascii="Calibri Light" w:hAnsi="Calibri Light" w:cs="Calibri Light"/>
        </w:rPr>
        <w:t xml:space="preserve"> módja is eltér a hagyományos tantárgyi értékeléstől. Az osztályozás nélküli értékelés fontos területe lehet a kívánatos magatartási értékek rendszeres megerősítése – szóban vagy bármilyen egyéb formában – egyrészt a pedagógus, másrészt a társak és a közösség részéről. Az ilyen típusú visszajelzések befogadására jó keretet nyújthatna a tanulói portfólió. </w:t>
      </w:r>
    </w:p>
    <w:p w:rsidR="00036884" w:rsidRPr="00D51D56" w:rsidRDefault="00036884" w:rsidP="00036884">
      <w:pPr>
        <w:rPr>
          <w:rFonts w:ascii="Calibri Light" w:hAnsi="Calibri Light" w:cs="Calibri Light"/>
        </w:rPr>
      </w:pPr>
    </w:p>
    <w:p w:rsidR="00036884" w:rsidRPr="00D51D56" w:rsidRDefault="00036884" w:rsidP="00036884">
      <w:pPr>
        <w:rPr>
          <w:rFonts w:ascii="Calibri Light" w:hAnsi="Calibri Light" w:cs="Calibri Light"/>
          <w:b/>
          <w:bCs/>
        </w:rPr>
      </w:pPr>
      <w:r w:rsidRPr="00D51D56">
        <w:rPr>
          <w:rFonts w:ascii="Calibri Light" w:hAnsi="Calibri Light" w:cs="Calibri Light"/>
          <w:b/>
          <w:bCs/>
        </w:rPr>
        <w:t>5–6. évfolyam</w:t>
      </w:r>
    </w:p>
    <w:p w:rsidR="00036884" w:rsidRPr="00D51D56" w:rsidRDefault="00036884" w:rsidP="00036884">
      <w:pPr>
        <w:rPr>
          <w:rFonts w:ascii="Calibri Light" w:hAnsi="Calibri Light" w:cs="Calibri Light"/>
        </w:rPr>
      </w:pPr>
    </w:p>
    <w:p w:rsidR="00036884" w:rsidRPr="00D51D56" w:rsidRDefault="00036884" w:rsidP="00036884">
      <w:pPr>
        <w:rPr>
          <w:rFonts w:ascii="Calibri Light" w:hAnsi="Calibri Light" w:cs="Calibri Light"/>
        </w:rPr>
      </w:pPr>
      <w:r w:rsidRPr="00D51D56">
        <w:rPr>
          <w:rFonts w:ascii="Calibri Light" w:hAnsi="Calibri Light" w:cs="Calibri Light"/>
        </w:rPr>
        <w:t xml:space="preserve">A közös európai és a magyar múlt örökségének megbecsülése az enyhe értelmi fogyatékos tanulók nevelésénél is számottevő, hiszen a személyes identitás megalapozásának és fejlesztésének egyik jelentőségteljes pontja. Ebben az életszakaszban alakul ki, illetve erősödik meg a távlatosabb </w:t>
      </w:r>
      <w:r w:rsidRPr="00D51D56">
        <w:rPr>
          <w:rFonts w:ascii="Calibri Light" w:hAnsi="Calibri Light" w:cs="Calibri Light"/>
          <w:i/>
          <w:iCs/>
        </w:rPr>
        <w:t>időszemlélet</w:t>
      </w:r>
      <w:r w:rsidRPr="00D51D56">
        <w:rPr>
          <w:rFonts w:ascii="Calibri Light" w:hAnsi="Calibri Light" w:cs="Calibri Light"/>
        </w:rPr>
        <w:t xml:space="preserve"> az enyhe értelmi fogyatékos tanulók körében.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11-12 éves korban már megélt tapasztalatai vannak a gyerekeknek a jogok és kötelezettségek közötti kapcsolatról, mint ahogy arról is, hogy a társas együttéléshez szükségképpen hozzátartoznak az érdekellentétek és a konfliktusok. </w:t>
      </w:r>
    </w:p>
    <w:p w:rsidR="00036884" w:rsidRPr="00D51D56" w:rsidRDefault="00036884" w:rsidP="00036884">
      <w:pPr>
        <w:rPr>
          <w:rFonts w:ascii="Calibri Light" w:hAnsi="Calibri Light" w:cs="Calibri Light"/>
        </w:rPr>
      </w:pPr>
      <w:r w:rsidRPr="00D51D56">
        <w:rPr>
          <w:rFonts w:ascii="Calibri Light" w:hAnsi="Calibri Light" w:cs="Calibri Light"/>
        </w:rPr>
        <w:t>Az épség és fogyatékosság, valamint az egészség és a betegség témakörében nagy szükség van gyógypedagógiai tanár kompetenciájára a gyakorlatban. A határ nagyon szűk; az enyhe értelmi fogyatékos tanuló erkölcsi fejlődéséhez döntő módon járul hozzá, hogy legyen alapvető ismerete a fogyatékosságról, mint állapotról. Ismernie kell a különböző fogyatékosságtípusokból adódó életvezetési eltéréseket, az ebből fakadó nehézségeket, hogy empátiaérzéke fejlődjön. Ettől függetlenül nem szabad, hogy az enyhe értelmi fogyatékos tanuló státuszát magára vonatkoztassa a téma tárgyalásánál, hiszen az alakuló személyiségére negatív irányban hathat.</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Ezeket az éveket a nagy barátkozások jellemzik, ami felértékeli a gyerekek számára </w:t>
      </w:r>
      <w:r w:rsidRPr="00D51D56">
        <w:rPr>
          <w:rFonts w:ascii="Calibri Light" w:hAnsi="Calibri Light" w:cs="Calibri Light"/>
          <w:i/>
          <w:iCs/>
        </w:rPr>
        <w:t>az önismerettel és a</w:t>
      </w:r>
      <w:r w:rsidRPr="00D51D56">
        <w:rPr>
          <w:rFonts w:ascii="Calibri Light" w:hAnsi="Calibri Light" w:cs="Calibri Light"/>
        </w:rPr>
        <w:t xml:space="preserve"> </w:t>
      </w:r>
      <w:r w:rsidRPr="00D51D56">
        <w:rPr>
          <w:rFonts w:ascii="Calibri Light" w:hAnsi="Calibri Light" w:cs="Calibri Light"/>
          <w:i/>
          <w:iCs/>
        </w:rPr>
        <w:t>társas kapcsolatokkal</w:t>
      </w:r>
      <w:r w:rsidRPr="00D51D56">
        <w:rPr>
          <w:rFonts w:ascii="Calibri Light" w:hAnsi="Calibri Light" w:cs="Calibri Light"/>
        </w:rPr>
        <w:t xml:space="preserve"> összefüggő témákat. Az enyhe értelmi fogyatékos tanulók körében alapvető cél </w:t>
      </w:r>
      <w:r w:rsidRPr="00D51D56">
        <w:rPr>
          <w:rFonts w:ascii="Calibri Light" w:hAnsi="Calibri Light" w:cs="Calibri Light"/>
          <w:i/>
          <w:iCs/>
        </w:rPr>
        <w:t>az anyagi javakhoz és a</w:t>
      </w:r>
      <w:r w:rsidRPr="00D51D56">
        <w:rPr>
          <w:rFonts w:ascii="Calibri Light" w:hAnsi="Calibri Light" w:cs="Calibri Light"/>
        </w:rPr>
        <w:t xml:space="preserve"> </w:t>
      </w:r>
      <w:r w:rsidRPr="00D51D56">
        <w:rPr>
          <w:rFonts w:ascii="Calibri Light" w:hAnsi="Calibri Light" w:cs="Calibri Light"/>
          <w:i/>
          <w:iCs/>
        </w:rPr>
        <w:t>pénzhez való viszony</w:t>
      </w:r>
      <w:r w:rsidRPr="00D51D56">
        <w:rPr>
          <w:rFonts w:ascii="Calibri Light" w:hAnsi="Calibri Light" w:cs="Calibri Light"/>
        </w:rPr>
        <w:t xml:space="preserve"> elmélyült feldolgozása annak érdekében, hogy a tanulók értékrendje a későbbi – lehetőségekhez képest önálló – életvezetésüket is pozitív irányban befolyásolja.</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Az erkölcsi témák ezekben az években jó nyersanyagot kínálnak az érdek- és értékkonfliktusok felismeréséhez és feldolgozásához is. A foglalkozásokon érdemes kiemelt szerephez juttatni az elkövetett hibák vagy rossz döntések miatt bekövetkező </w:t>
      </w:r>
      <w:r w:rsidRPr="00D51D56">
        <w:rPr>
          <w:rFonts w:ascii="Calibri Light" w:hAnsi="Calibri Light" w:cs="Calibri Light"/>
          <w:i/>
          <w:iCs/>
        </w:rPr>
        <w:t>károk enyhítéséről, a jóvátételről és a jó visszaállításának lehetőségeiről</w:t>
      </w:r>
      <w:r w:rsidRPr="00D51D56">
        <w:rPr>
          <w:rFonts w:ascii="Calibri Light" w:hAnsi="Calibri Light" w:cs="Calibri Light"/>
        </w:rPr>
        <w:t xml:space="preserve"> való gondolkodást, valamint az ehhez kapcsolódó kommunikációs és közösségi technikák életkornak és képességeknek megfelelő szinten való elsajátítását.</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konfliktusok elemzése során fel kell mutatni, illetve meg kell erősíteni a problémák </w:t>
      </w:r>
      <w:r w:rsidRPr="00D51D56">
        <w:rPr>
          <w:rFonts w:ascii="Calibri Light" w:hAnsi="Calibri Light" w:cs="Calibri Light"/>
          <w:i/>
          <w:iCs/>
        </w:rPr>
        <w:t xml:space="preserve">erőszakmentes, konstruktív és morálisan elfogadható </w:t>
      </w:r>
      <w:r w:rsidRPr="00D51D56">
        <w:rPr>
          <w:rFonts w:ascii="Calibri Light" w:hAnsi="Calibri Light" w:cs="Calibri Light"/>
        </w:rPr>
        <w:t>kezelésének a mintáit. Különös tekintettel kell lenni az enyhe értelmi fogyatékos tanulók személyiségéből és az adott tanuló képességeiből fakadó eltérésekre és biztosítani kell a több szinten történő differenciálást. Szinte valamennyi témakör alkalmas a tanulók szociális érzékenységének fejlesztésére, amihez ebben az életkorban különösen jó eszközt kínálnak a szerepjátékok. A szabad beszélgetés mellett talán ez a forma tudja leginkább elősegíteni a tanulókat foglalkoztató kérdések felszínre hozatalát, a kételyek megfogalmazását és a közös válaszkeresést.</w:t>
      </w:r>
    </w:p>
    <w:p w:rsidR="00036884" w:rsidRPr="00D51D56" w:rsidRDefault="00036884" w:rsidP="00036884">
      <w:pPr>
        <w:rPr>
          <w:rFonts w:ascii="Calibri Light" w:hAnsi="Calibri Light" w:cs="Calibri Light"/>
          <w:lang w:val="it-IT"/>
        </w:rPr>
      </w:pPr>
    </w:p>
    <w:tbl>
      <w:tblPr>
        <w:tblW w:w="100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292"/>
        <w:gridCol w:w="5930"/>
        <w:gridCol w:w="2021"/>
      </w:tblGrid>
      <w:tr w:rsidR="00036884" w:rsidRPr="00D51D56" w:rsidTr="00036884">
        <w:tc>
          <w:tcPr>
            <w:tcW w:w="2067"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lang w:val="it-IT"/>
              </w:rPr>
              <w:br w:type="page"/>
            </w:r>
            <w:r w:rsidRPr="00D51D56">
              <w:rPr>
                <w:rFonts w:ascii="Calibri Light" w:hAnsi="Calibri Light" w:cs="Calibri Light"/>
                <w:b/>
                <w:lang w:val="cs-CZ"/>
              </w:rPr>
              <w:t>Témakör</w:t>
            </w:r>
          </w:p>
        </w:tc>
        <w:tc>
          <w:tcPr>
            <w:tcW w:w="5930" w:type="dxa"/>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1. Test és lélek</w:t>
            </w:r>
          </w:p>
        </w:tc>
        <w:tc>
          <w:tcPr>
            <w:tcW w:w="2021" w:type="dxa"/>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óraszám:</w:t>
            </w:r>
            <w:r w:rsidRPr="00D51D56">
              <w:rPr>
                <w:rFonts w:ascii="Calibri Light" w:hAnsi="Calibri Light" w:cs="Calibri Light"/>
                <w:b/>
                <w:bCs/>
              </w:rPr>
              <w:t xml:space="preserve"> 12 óra</w:t>
            </w:r>
          </w:p>
        </w:tc>
      </w:tr>
      <w:tr w:rsidR="00036884" w:rsidRPr="00D51D56" w:rsidTr="00036884">
        <w:trPr>
          <w:trHeight w:val="328"/>
        </w:trPr>
        <w:tc>
          <w:tcPr>
            <w:tcW w:w="2067" w:type="dxa"/>
            <w:gridSpan w:val="2"/>
            <w:vAlign w:val="center"/>
          </w:tcPr>
          <w:p w:rsidR="00036884" w:rsidRPr="00D51D56" w:rsidRDefault="00036884" w:rsidP="00036884">
            <w:pPr>
              <w:rPr>
                <w:rFonts w:ascii="Calibri Light" w:hAnsi="Calibri Light" w:cs="Calibri Light"/>
              </w:rPr>
            </w:pPr>
            <w:r w:rsidRPr="00D51D56">
              <w:rPr>
                <w:rFonts w:ascii="Calibri Light" w:hAnsi="Calibri Light" w:cs="Calibri Light"/>
                <w:b/>
                <w:bCs/>
              </w:rPr>
              <w:t>A témakör nevelési-fejlesztési céljai</w:t>
            </w:r>
          </w:p>
        </w:tc>
        <w:tc>
          <w:tcPr>
            <w:tcW w:w="7951" w:type="dxa"/>
            <w:gridSpan w:val="2"/>
          </w:tcPr>
          <w:p w:rsidR="00036884" w:rsidRPr="00D51D56" w:rsidRDefault="00036884" w:rsidP="00036884">
            <w:pPr>
              <w:rPr>
                <w:rFonts w:ascii="Calibri Light" w:hAnsi="Calibri Light" w:cs="Calibri Light"/>
              </w:rPr>
            </w:pPr>
            <w:r w:rsidRPr="00D51D56">
              <w:rPr>
                <w:rFonts w:ascii="Calibri Light" w:hAnsi="Calibri Light" w:cs="Calibri Light"/>
              </w:rPr>
              <w:t>A tanulók testi és lelki egészséggel kapcsolatos ismereteinek gyarapítása és az önmagukért való felelősség érzésének erősítése. A beteg és a fogyatékos emberek iránti empátia fejlesztése.</w:t>
            </w:r>
          </w:p>
        </w:tc>
      </w:tr>
      <w:tr w:rsidR="00036884" w:rsidRPr="00D51D56" w:rsidTr="00036884">
        <w:trPr>
          <w:trHeight w:val="328"/>
        </w:trPr>
        <w:tc>
          <w:tcPr>
            <w:tcW w:w="10018" w:type="dxa"/>
            <w:gridSpan w:val="4"/>
            <w:vAlign w:val="center"/>
          </w:tcPr>
          <w:p w:rsidR="00036884" w:rsidRPr="00D51D56" w:rsidRDefault="00036884" w:rsidP="00036884">
            <w:pPr>
              <w:rPr>
                <w:rFonts w:ascii="Calibri Light" w:hAnsi="Calibri Light" w:cs="Calibri Light"/>
              </w:rPr>
            </w:pPr>
            <w:r w:rsidRPr="00D51D56">
              <w:rPr>
                <w:rFonts w:ascii="Calibri Light" w:hAnsi="Calibri Light" w:cs="Calibri Light"/>
                <w:b/>
                <w:bCs/>
                <w:lang w:val="cs-CZ"/>
              </w:rPr>
              <w:t>Fejlesztési ismeretek és tevékenységek</w:t>
            </w:r>
          </w:p>
        </w:tc>
      </w:tr>
      <w:tr w:rsidR="00036884" w:rsidRPr="00D51D56" w:rsidTr="00036884">
        <w:trPr>
          <w:trHeight w:val="328"/>
        </w:trPr>
        <w:tc>
          <w:tcPr>
            <w:tcW w:w="10018" w:type="dxa"/>
            <w:gridSpan w:val="4"/>
          </w:tcPr>
          <w:p w:rsidR="00036884" w:rsidRPr="00D51D56" w:rsidRDefault="00036884" w:rsidP="00036884">
            <w:pPr>
              <w:rPr>
                <w:rFonts w:ascii="Calibri Light" w:hAnsi="Calibri Light" w:cs="Calibri Light"/>
                <w:i/>
                <w:iCs/>
              </w:rPr>
            </w:pPr>
            <w:r w:rsidRPr="00D51D56">
              <w:rPr>
                <w:rFonts w:ascii="Calibri Light" w:hAnsi="Calibri Light" w:cs="Calibri Light"/>
                <w:i/>
                <w:iCs/>
              </w:rPr>
              <w:t>Fejlődés és szükségletek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Testi és lelki tulajdonságaim változása az évek során. Az ember legfontosabb fizikai és lelki szükségletei. Miben tér el egymástól a gyerek, a felnőtt és az idős ember?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Egészség és betegség</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Az egészséges ember tulajdonságai. Hogyan vigyázhat egy gyermek az egészségére? Egészséget veszélyeztető okok. Hogyan és miért betegedhet meg valaki? Milyen az, amikor én beteg vagyok?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Fogyatékosság</w:t>
            </w:r>
          </w:p>
          <w:p w:rsidR="00036884" w:rsidRPr="00D51D56" w:rsidRDefault="00036884" w:rsidP="00036884">
            <w:pPr>
              <w:rPr>
                <w:rFonts w:ascii="Calibri Light" w:hAnsi="Calibri Light" w:cs="Calibri Light"/>
              </w:rPr>
            </w:pPr>
            <w:r w:rsidRPr="00D51D56">
              <w:rPr>
                <w:rFonts w:ascii="Calibri Light" w:hAnsi="Calibri Light" w:cs="Calibri Light"/>
              </w:rPr>
              <w:t>Sérült felnőttek és gyerekek a szűkebb és a tágabb környezetünkben.</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sérült emberek állapota hogyan akadályozza mindennapi tevékenységüket? Korosztályi lehetőségek a sérült tanulók támogatásában. Tudunk-e olyan sérült emberekről, akik kiemelkedő képességekkel rendelkeznek a tudomány, a sport és a művészet területén?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Ép testben ép lélek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jó és a rossz lelkiállapot jellemzői. Mi a lelki egészség? Hogyan tudunk rá vigyázni? </w:t>
            </w:r>
          </w:p>
          <w:p w:rsidR="00036884" w:rsidRPr="00D51D56" w:rsidRDefault="00036884" w:rsidP="00036884">
            <w:pPr>
              <w:rPr>
                <w:rFonts w:ascii="Calibri Light" w:hAnsi="Calibri Light" w:cs="Calibri Light"/>
                <w:i/>
                <w:iCs/>
              </w:rPr>
            </w:pPr>
            <w:r w:rsidRPr="00D51D56">
              <w:rPr>
                <w:rFonts w:ascii="Calibri Light" w:hAnsi="Calibri Light" w:cs="Calibri Light"/>
              </w:rPr>
              <w:t>A</w:t>
            </w:r>
            <w:r w:rsidRPr="00D51D56">
              <w:rPr>
                <w:rFonts w:ascii="Calibri Light" w:hAnsi="Calibri Light" w:cs="Calibri Light"/>
                <w:i/>
                <w:iCs/>
              </w:rPr>
              <w:t xml:space="preserve"> lelkiismeret </w:t>
            </w:r>
          </w:p>
          <w:p w:rsidR="00036884" w:rsidRPr="00D51D56" w:rsidRDefault="00036884" w:rsidP="00036884">
            <w:pPr>
              <w:rPr>
                <w:rFonts w:ascii="Calibri Light" w:hAnsi="Calibri Light" w:cs="Calibri Light"/>
                <w:i/>
                <w:iCs/>
              </w:rPr>
            </w:pPr>
            <w:r w:rsidRPr="00D51D56">
              <w:rPr>
                <w:rFonts w:ascii="Calibri Light" w:hAnsi="Calibri Light" w:cs="Calibri Light"/>
              </w:rPr>
              <w:t>Lelkiismeretünk és tetteink egymásra hatása.</w:t>
            </w:r>
          </w:p>
        </w:tc>
      </w:tr>
      <w:tr w:rsidR="00036884" w:rsidRPr="00D51D56" w:rsidTr="00036884">
        <w:tblPrEx>
          <w:tblBorders>
            <w:top w:val="none" w:sz="0" w:space="0" w:color="auto"/>
          </w:tblBorders>
        </w:tblPrEx>
        <w:trPr>
          <w:trHeight w:val="328"/>
        </w:trPr>
        <w:tc>
          <w:tcPr>
            <w:tcW w:w="1775" w:type="dxa"/>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Fogalmak</w:t>
            </w:r>
          </w:p>
        </w:tc>
        <w:tc>
          <w:tcPr>
            <w:tcW w:w="8243" w:type="dxa"/>
            <w:gridSpan w:val="3"/>
          </w:tcPr>
          <w:p w:rsidR="00036884" w:rsidRPr="00D51D56" w:rsidRDefault="00036884" w:rsidP="00036884">
            <w:pPr>
              <w:rPr>
                <w:rFonts w:ascii="Calibri Light" w:hAnsi="Calibri Light" w:cs="Calibri Light"/>
                <w:b/>
                <w:bCs/>
              </w:rPr>
            </w:pPr>
            <w:r w:rsidRPr="00D51D56">
              <w:rPr>
                <w:rFonts w:ascii="Calibri Light" w:hAnsi="Calibri Light" w:cs="Calibri Light"/>
                <w:lang w:val="cs-CZ"/>
              </w:rPr>
              <w:t>Testi</w:t>
            </w:r>
            <w:r w:rsidRPr="00D51D56">
              <w:rPr>
                <w:rFonts w:ascii="Calibri Light" w:hAnsi="Calibri Light" w:cs="Calibri Light"/>
              </w:rPr>
              <w:t xml:space="preserve"> tulajdonság, lelki tulajdonság, egészség, betegség, fogyatékosság, lelkiismeret, szándék, döntés.</w:t>
            </w:r>
          </w:p>
        </w:tc>
      </w:tr>
    </w:tbl>
    <w:p w:rsidR="00036884" w:rsidRPr="00D51D56" w:rsidRDefault="00036884" w:rsidP="00036884">
      <w:pPr>
        <w:rPr>
          <w:rFonts w:ascii="Calibri Light" w:hAnsi="Calibri Light" w:cs="Calibri Light"/>
        </w:rPr>
      </w:pPr>
    </w:p>
    <w:tbl>
      <w:tblPr>
        <w:tblW w:w="100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
        <w:gridCol w:w="1760"/>
        <w:gridCol w:w="64"/>
        <w:gridCol w:w="6"/>
        <w:gridCol w:w="146"/>
        <w:gridCol w:w="40"/>
        <w:gridCol w:w="93"/>
        <w:gridCol w:w="5879"/>
        <w:gridCol w:w="50"/>
        <w:gridCol w:w="1952"/>
      </w:tblGrid>
      <w:tr w:rsidR="00036884" w:rsidRPr="00D51D56" w:rsidTr="00036884">
        <w:tc>
          <w:tcPr>
            <w:tcW w:w="2044" w:type="dxa"/>
            <w:gridSpan w:val="6"/>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lang w:val="cs-CZ"/>
              </w:rPr>
              <w:t>Témakör</w:t>
            </w:r>
          </w:p>
        </w:tc>
        <w:tc>
          <w:tcPr>
            <w:tcW w:w="5972"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2. Kapcsolat, barátság, szeretet</w:t>
            </w:r>
          </w:p>
        </w:tc>
        <w:tc>
          <w:tcPr>
            <w:tcW w:w="2002"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óraszám:</w:t>
            </w:r>
            <w:r w:rsidRPr="00D51D56">
              <w:rPr>
                <w:rFonts w:ascii="Calibri Light" w:hAnsi="Calibri Light" w:cs="Calibri Light"/>
                <w:b/>
                <w:bCs/>
              </w:rPr>
              <w:t xml:space="preserve"> 12 óra</w:t>
            </w:r>
          </w:p>
        </w:tc>
      </w:tr>
      <w:tr w:rsidR="00036884" w:rsidRPr="00D51D56" w:rsidTr="00036884">
        <w:trPr>
          <w:trHeight w:val="328"/>
        </w:trPr>
        <w:tc>
          <w:tcPr>
            <w:tcW w:w="2044" w:type="dxa"/>
            <w:gridSpan w:val="6"/>
            <w:vAlign w:val="center"/>
          </w:tcPr>
          <w:p w:rsidR="00036884" w:rsidRPr="00D51D56" w:rsidRDefault="00036884" w:rsidP="00036884">
            <w:pPr>
              <w:rPr>
                <w:rFonts w:ascii="Calibri Light" w:hAnsi="Calibri Light" w:cs="Calibri Light"/>
              </w:rPr>
            </w:pPr>
            <w:r w:rsidRPr="00D51D56">
              <w:rPr>
                <w:rFonts w:ascii="Calibri Light" w:hAnsi="Calibri Light" w:cs="Calibri Light"/>
                <w:b/>
                <w:bCs/>
              </w:rPr>
              <w:t>A témakör nevelési-fejlesztési céljai</w:t>
            </w:r>
          </w:p>
        </w:tc>
        <w:tc>
          <w:tcPr>
            <w:tcW w:w="7974" w:type="dxa"/>
            <w:gridSpan w:val="4"/>
          </w:tcPr>
          <w:p w:rsidR="00036884" w:rsidRPr="00D51D56" w:rsidRDefault="00036884" w:rsidP="00036884">
            <w:pPr>
              <w:rPr>
                <w:rFonts w:ascii="Calibri Light" w:hAnsi="Calibri Light" w:cs="Calibri Light"/>
              </w:rPr>
            </w:pPr>
            <w:r w:rsidRPr="00D51D56">
              <w:rPr>
                <w:rFonts w:ascii="Calibri Light" w:hAnsi="Calibri Light" w:cs="Calibri Light"/>
              </w:rPr>
              <w:t xml:space="preserve">Az </w:t>
            </w:r>
            <w:r w:rsidRPr="00D51D56">
              <w:rPr>
                <w:rFonts w:ascii="Calibri Light" w:hAnsi="Calibri Light" w:cs="Calibri Light"/>
                <w:lang w:val="cs-CZ"/>
              </w:rPr>
              <w:t>őszinte</w:t>
            </w:r>
            <w:r w:rsidRPr="00D51D56">
              <w:rPr>
                <w:rFonts w:ascii="Calibri Light" w:hAnsi="Calibri Light" w:cs="Calibri Light"/>
              </w:rPr>
              <w:t xml:space="preserve"> baráti kapcsolatok jelentőségére való rávilágítás. A tanuló helyének és szerepének átláttatása különböző kortárs-, illetve szimpátia-kapcsolatokban. Olyan kommunikációs technikák megismertetése, amelyek segíthetnek a barátság ápolásában és az esetleges konfliktusok feloldásában.</w:t>
            </w:r>
          </w:p>
        </w:tc>
      </w:tr>
      <w:tr w:rsidR="00036884" w:rsidRPr="00D51D56" w:rsidTr="00036884">
        <w:tc>
          <w:tcPr>
            <w:tcW w:w="10018" w:type="dxa"/>
            <w:gridSpan w:val="10"/>
          </w:tcPr>
          <w:p w:rsidR="00036884" w:rsidRPr="00D51D56" w:rsidRDefault="00036884" w:rsidP="00036884">
            <w:pPr>
              <w:rPr>
                <w:rFonts w:ascii="Calibri Light" w:hAnsi="Calibri Light" w:cs="Calibri Light"/>
                <w:b/>
                <w:bCs/>
              </w:rPr>
            </w:pPr>
            <w:r w:rsidRPr="00D51D56">
              <w:rPr>
                <w:rFonts w:ascii="Calibri Light" w:hAnsi="Calibri Light" w:cs="Calibri Light"/>
                <w:b/>
                <w:bCs/>
              </w:rPr>
              <w:t>Fejlesztési ismeretek és tevékenységek</w:t>
            </w:r>
          </w:p>
        </w:tc>
      </w:tr>
      <w:tr w:rsidR="00036884" w:rsidRPr="00D51D56" w:rsidTr="00036884">
        <w:tc>
          <w:tcPr>
            <w:tcW w:w="10018" w:type="dxa"/>
            <w:gridSpan w:val="10"/>
          </w:tcPr>
          <w:p w:rsidR="00036884" w:rsidRPr="00D51D56" w:rsidRDefault="00036884" w:rsidP="00036884">
            <w:pPr>
              <w:rPr>
                <w:rFonts w:ascii="Calibri Light" w:hAnsi="Calibri Light" w:cs="Calibri Light"/>
                <w:i/>
                <w:iCs/>
              </w:rPr>
            </w:pPr>
            <w:r w:rsidRPr="00D51D56">
              <w:rPr>
                <w:rFonts w:ascii="Calibri Light" w:hAnsi="Calibri Light" w:cs="Calibri Light"/>
                <w:i/>
                <w:iCs/>
              </w:rPr>
              <w:t>Kapcsolataim</w:t>
            </w:r>
          </w:p>
          <w:p w:rsidR="00036884" w:rsidRPr="00D51D56" w:rsidRDefault="00036884" w:rsidP="00036884">
            <w:pPr>
              <w:rPr>
                <w:rFonts w:ascii="Calibri Light" w:hAnsi="Calibri Light" w:cs="Calibri Light"/>
              </w:rPr>
            </w:pPr>
            <w:r w:rsidRPr="00D51D56">
              <w:rPr>
                <w:rFonts w:ascii="Calibri Light" w:hAnsi="Calibri Light" w:cs="Calibri Light"/>
              </w:rPr>
              <w:t>Szorosabb vagy lazább kapcsolat. A rokonszenvet és ellenszenvet meghatározó tényezők.</w:t>
            </w:r>
          </w:p>
          <w:p w:rsidR="00036884" w:rsidRPr="00D51D56" w:rsidRDefault="00036884" w:rsidP="00036884">
            <w:pPr>
              <w:rPr>
                <w:rFonts w:ascii="Calibri Light" w:hAnsi="Calibri Light" w:cs="Calibri Light"/>
              </w:rPr>
            </w:pPr>
          </w:p>
          <w:p w:rsidR="00036884" w:rsidRPr="00D51D56" w:rsidRDefault="00036884" w:rsidP="00036884">
            <w:pPr>
              <w:rPr>
                <w:rFonts w:ascii="Calibri Light" w:hAnsi="Calibri Light" w:cs="Calibri Light"/>
                <w:i/>
                <w:iCs/>
              </w:rPr>
            </w:pPr>
            <w:r w:rsidRPr="00D51D56">
              <w:rPr>
                <w:rFonts w:ascii="Calibri Light" w:hAnsi="Calibri Light" w:cs="Calibri Light"/>
                <w:i/>
                <w:iCs/>
              </w:rPr>
              <w:t>Baráti kapcsolatok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Barátság, titok, őszinteség, hazugság, tisztelet, egymás segítése. Egymásra utaltság a kapcsolatokban. Fájdalom okozása és annak következményei. Bocsánatkérés, megbocsátás. </w:t>
            </w:r>
          </w:p>
          <w:p w:rsidR="00036884" w:rsidRPr="00D51D56" w:rsidRDefault="00036884" w:rsidP="00036884">
            <w:pPr>
              <w:rPr>
                <w:rFonts w:ascii="Calibri Light" w:hAnsi="Calibri Light" w:cs="Calibri Light"/>
                <w:i/>
                <w:iCs/>
              </w:rPr>
            </w:pPr>
          </w:p>
          <w:p w:rsidR="00036884" w:rsidRPr="00D51D56" w:rsidRDefault="00036884" w:rsidP="00036884">
            <w:pPr>
              <w:rPr>
                <w:rFonts w:ascii="Calibri Light" w:hAnsi="Calibri Light" w:cs="Calibri Light"/>
                <w:i/>
                <w:iCs/>
              </w:rPr>
            </w:pPr>
            <w:r w:rsidRPr="00D51D56">
              <w:rPr>
                <w:rFonts w:ascii="Calibri Light" w:hAnsi="Calibri Light" w:cs="Calibri Light"/>
                <w:i/>
                <w:iCs/>
              </w:rPr>
              <w:t>A kapcsolat ápolása</w:t>
            </w:r>
          </w:p>
          <w:p w:rsidR="00036884" w:rsidRPr="00D51D56" w:rsidRDefault="00036884" w:rsidP="00036884">
            <w:pPr>
              <w:rPr>
                <w:rFonts w:ascii="Calibri Light" w:hAnsi="Calibri Light" w:cs="Calibri Light"/>
              </w:rPr>
            </w:pPr>
            <w:r w:rsidRPr="00D51D56">
              <w:rPr>
                <w:rFonts w:ascii="Calibri Light" w:hAnsi="Calibri Light" w:cs="Calibri Light"/>
              </w:rPr>
              <w:t>A szeretet. A szeretet kimutatásának formái. A figyelmesség szerepe. Milyen szerepe van a kapcsolat ápolásában a személyes találkozásoknak, a telefonnak, az internetnek és a közös programoknak?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Konfliktusok a barátságban és annak forrása. A konfliktushelyzetek feloldása. </w:t>
            </w:r>
          </w:p>
        </w:tc>
      </w:tr>
      <w:tr w:rsidR="00036884" w:rsidRPr="00D51D56" w:rsidTr="00036884">
        <w:tblPrEx>
          <w:tblBorders>
            <w:top w:val="none" w:sz="0" w:space="0" w:color="auto"/>
          </w:tblBorders>
        </w:tblPrEx>
        <w:trPr>
          <w:trHeight w:val="550"/>
        </w:trPr>
        <w:tc>
          <w:tcPr>
            <w:tcW w:w="1788"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Fogalmak</w:t>
            </w:r>
          </w:p>
        </w:tc>
        <w:tc>
          <w:tcPr>
            <w:tcW w:w="8230" w:type="dxa"/>
            <w:gridSpan w:val="8"/>
          </w:tcPr>
          <w:p w:rsidR="00036884" w:rsidRPr="00D51D56" w:rsidRDefault="00036884" w:rsidP="00036884">
            <w:pPr>
              <w:rPr>
                <w:rFonts w:ascii="Calibri Light" w:hAnsi="Calibri Light" w:cs="Calibri Light"/>
              </w:rPr>
            </w:pPr>
            <w:r w:rsidRPr="00D51D56">
              <w:rPr>
                <w:rFonts w:ascii="Calibri Light" w:hAnsi="Calibri Light" w:cs="Calibri Light"/>
              </w:rPr>
              <w:t xml:space="preserve">Barát, ismerős, rokonszenv, ellenszenv, barátság, őszinteség, hazugság, szeretet, tisztelet, </w:t>
            </w:r>
            <w:r w:rsidRPr="00D51D56">
              <w:rPr>
                <w:rFonts w:ascii="Calibri Light" w:hAnsi="Calibri Light" w:cs="Calibri Light"/>
                <w:lang w:val="cs-CZ"/>
              </w:rPr>
              <w:t>közömbösség</w:t>
            </w:r>
            <w:r w:rsidRPr="00D51D56">
              <w:rPr>
                <w:rFonts w:ascii="Calibri Light" w:hAnsi="Calibri Light" w:cs="Calibri Light"/>
              </w:rPr>
              <w:t xml:space="preserve">, harag, fájdalom, megértés, sértés, megbocsátás, konfliktus. </w:t>
            </w:r>
          </w:p>
        </w:tc>
      </w:tr>
      <w:tr w:rsidR="00036884" w:rsidRPr="00D51D56" w:rsidTr="00036884">
        <w:trPr>
          <w:gridBefore w:val="1"/>
          <w:wBefore w:w="28" w:type="dxa"/>
          <w:cantSplit/>
        </w:trPr>
        <w:tc>
          <w:tcPr>
            <w:tcW w:w="2109" w:type="dxa"/>
            <w:gridSpan w:val="6"/>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lang w:val="cs-CZ"/>
              </w:rPr>
              <w:t>Témakör</w:t>
            </w:r>
          </w:p>
        </w:tc>
        <w:tc>
          <w:tcPr>
            <w:tcW w:w="5929"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3. Kortársi csoportok</w:t>
            </w:r>
          </w:p>
        </w:tc>
        <w:tc>
          <w:tcPr>
            <w:tcW w:w="1952" w:type="dxa"/>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óraszám:</w:t>
            </w:r>
            <w:r w:rsidRPr="00D51D56">
              <w:rPr>
                <w:rFonts w:ascii="Calibri Light" w:hAnsi="Calibri Light" w:cs="Calibri Light"/>
                <w:b/>
                <w:bCs/>
              </w:rPr>
              <w:t xml:space="preserve"> 10 óra</w:t>
            </w:r>
          </w:p>
        </w:tc>
      </w:tr>
      <w:tr w:rsidR="00036884" w:rsidRPr="00D51D56" w:rsidTr="00036884">
        <w:trPr>
          <w:gridBefore w:val="1"/>
          <w:wBefore w:w="28" w:type="dxa"/>
          <w:cantSplit/>
          <w:trHeight w:val="328"/>
        </w:trPr>
        <w:tc>
          <w:tcPr>
            <w:tcW w:w="2109" w:type="dxa"/>
            <w:gridSpan w:val="6"/>
            <w:vAlign w:val="center"/>
          </w:tcPr>
          <w:p w:rsidR="00036884" w:rsidRPr="00D51D56" w:rsidRDefault="00036884" w:rsidP="00036884">
            <w:pPr>
              <w:rPr>
                <w:rFonts w:ascii="Calibri Light" w:hAnsi="Calibri Light" w:cs="Calibri Light"/>
              </w:rPr>
            </w:pPr>
            <w:r w:rsidRPr="00D51D56">
              <w:rPr>
                <w:rFonts w:ascii="Calibri Light" w:hAnsi="Calibri Light" w:cs="Calibri Light"/>
                <w:b/>
                <w:bCs/>
              </w:rPr>
              <w:t>A témakör nevelési-fejlesztési céljai</w:t>
            </w:r>
          </w:p>
        </w:tc>
        <w:tc>
          <w:tcPr>
            <w:tcW w:w="7881" w:type="dxa"/>
            <w:gridSpan w:val="3"/>
          </w:tcPr>
          <w:p w:rsidR="00036884" w:rsidRPr="00D51D56" w:rsidRDefault="00036884" w:rsidP="00036884">
            <w:pPr>
              <w:rPr>
                <w:rFonts w:ascii="Calibri Light" w:hAnsi="Calibri Light" w:cs="Calibri Light"/>
              </w:rPr>
            </w:pPr>
            <w:r w:rsidRPr="00D51D56">
              <w:rPr>
                <w:rFonts w:ascii="Calibri Light" w:hAnsi="Calibri Light" w:cs="Calibri Light"/>
              </w:rPr>
              <w:t>A közösséghez való tartozás fontosságának megéreztetése.</w:t>
            </w:r>
          </w:p>
          <w:p w:rsidR="00036884" w:rsidRPr="00D51D56" w:rsidRDefault="00036884" w:rsidP="00036884">
            <w:pPr>
              <w:rPr>
                <w:rFonts w:ascii="Calibri Light" w:hAnsi="Calibri Light" w:cs="Calibri Light"/>
              </w:rPr>
            </w:pPr>
            <w:r w:rsidRPr="00D51D56">
              <w:rPr>
                <w:rFonts w:ascii="Calibri Light" w:hAnsi="Calibri Light" w:cs="Calibri Light"/>
              </w:rPr>
              <w:t>A csoporttagok közötti összetartozás érzésének jelentőségére való figyelemfelhívás. Egy-egy személy csoporton belüli helyzetének felismertetése. A csoporton belüli konfliktuskezelés és kárenyhítés néhány technikájának gyakorlati megismertetése. Alapvető tisztelet kialakítása más – tőlünk teljesen független – csoportokkal szemben.</w:t>
            </w:r>
          </w:p>
        </w:tc>
      </w:tr>
      <w:tr w:rsidR="00036884" w:rsidRPr="00D51D56" w:rsidTr="00036884">
        <w:trPr>
          <w:gridBefore w:val="1"/>
          <w:wBefore w:w="28" w:type="dxa"/>
          <w:trHeight w:val="20"/>
        </w:trPr>
        <w:tc>
          <w:tcPr>
            <w:tcW w:w="9990" w:type="dxa"/>
            <w:gridSpan w:val="9"/>
          </w:tcPr>
          <w:p w:rsidR="00036884" w:rsidRPr="00D51D56" w:rsidRDefault="00036884" w:rsidP="00036884">
            <w:pPr>
              <w:rPr>
                <w:rFonts w:ascii="Calibri Light" w:hAnsi="Calibri Light" w:cs="Calibri Light"/>
                <w:b/>
                <w:bCs/>
              </w:rPr>
            </w:pPr>
            <w:r w:rsidRPr="00D51D56">
              <w:rPr>
                <w:rFonts w:ascii="Calibri Light" w:hAnsi="Calibri Light" w:cs="Calibri Light"/>
                <w:b/>
                <w:bCs/>
              </w:rPr>
              <w:t xml:space="preserve">Fejlesztési ismeretek és tevékenységek </w:t>
            </w:r>
          </w:p>
        </w:tc>
      </w:tr>
      <w:tr w:rsidR="00036884" w:rsidRPr="00D51D56" w:rsidTr="00036884">
        <w:trPr>
          <w:gridBefore w:val="1"/>
          <w:wBefore w:w="28" w:type="dxa"/>
          <w:trHeight w:val="20"/>
        </w:trPr>
        <w:tc>
          <w:tcPr>
            <w:tcW w:w="9990" w:type="dxa"/>
            <w:gridSpan w:val="9"/>
          </w:tcPr>
          <w:p w:rsidR="00036884" w:rsidRPr="00D51D56" w:rsidRDefault="00036884" w:rsidP="00036884">
            <w:pPr>
              <w:rPr>
                <w:rFonts w:ascii="Calibri Light" w:hAnsi="Calibri Light" w:cs="Calibri Light"/>
                <w:i/>
                <w:iCs/>
              </w:rPr>
            </w:pPr>
            <w:r w:rsidRPr="00D51D56">
              <w:rPr>
                <w:rFonts w:ascii="Calibri Light" w:hAnsi="Calibri Light" w:cs="Calibri Light"/>
                <w:i/>
                <w:iCs/>
              </w:rPr>
              <w:t>Közösségeim</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csoport fogalma, csoporthoz való tartozás.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A mi csoportunk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mi csoportunk jellemzői, a csoporttagok összekapcsolódásának oka, tevékenysége, szokásai és jellemzői.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Mások csoportjai</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Más csoportok jellemzői; hasonlóságok és különbségek az egyes csoportok között.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Konfliktusok a csoportban</w:t>
            </w:r>
          </w:p>
          <w:p w:rsidR="00036884" w:rsidRPr="00D51D56" w:rsidRDefault="00036884" w:rsidP="00036884">
            <w:pPr>
              <w:rPr>
                <w:rFonts w:ascii="Calibri Light" w:hAnsi="Calibri Light" w:cs="Calibri Light"/>
              </w:rPr>
            </w:pPr>
            <w:r w:rsidRPr="00D51D56">
              <w:rPr>
                <w:rFonts w:ascii="Calibri Light" w:hAnsi="Calibri Light" w:cs="Calibri Light"/>
              </w:rPr>
              <w:t>Konfliktusok és problémák előfordulása, és azok megoldása. Vétlen és szándékos károkozás. Büntetés elfogadása, a vétség helyrehozása.</w:t>
            </w:r>
          </w:p>
          <w:p w:rsidR="00036884" w:rsidRPr="00D51D56" w:rsidRDefault="00036884" w:rsidP="00036884">
            <w:pPr>
              <w:rPr>
                <w:rFonts w:ascii="Calibri Light" w:hAnsi="Calibri Light" w:cs="Calibri Light"/>
              </w:rPr>
            </w:pPr>
            <w:r w:rsidRPr="00D51D56">
              <w:rPr>
                <w:rFonts w:ascii="Calibri Light" w:hAnsi="Calibri Light" w:cs="Calibri Light"/>
              </w:rPr>
              <w:t>A vétség helyrehozásának lehetőségei.</w:t>
            </w:r>
          </w:p>
        </w:tc>
      </w:tr>
      <w:tr w:rsidR="00036884" w:rsidRPr="00D51D56" w:rsidTr="00036884">
        <w:tblPrEx>
          <w:tblBorders>
            <w:top w:val="none" w:sz="0" w:space="0" w:color="auto"/>
          </w:tblBorders>
        </w:tblPrEx>
        <w:trPr>
          <w:gridBefore w:val="1"/>
          <w:wBefore w:w="28" w:type="dxa"/>
          <w:cantSplit/>
          <w:trHeight w:val="550"/>
        </w:trPr>
        <w:tc>
          <w:tcPr>
            <w:tcW w:w="1824"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Fogalmak</w:t>
            </w:r>
          </w:p>
        </w:tc>
        <w:tc>
          <w:tcPr>
            <w:tcW w:w="8166" w:type="dxa"/>
            <w:gridSpan w:val="7"/>
          </w:tcPr>
          <w:p w:rsidR="00036884" w:rsidRPr="00D51D56" w:rsidRDefault="00036884" w:rsidP="00036884">
            <w:pPr>
              <w:rPr>
                <w:rFonts w:ascii="Calibri Light" w:hAnsi="Calibri Light" w:cs="Calibri Light"/>
              </w:rPr>
            </w:pPr>
            <w:r w:rsidRPr="00D51D56">
              <w:rPr>
                <w:rFonts w:ascii="Calibri Light" w:hAnsi="Calibri Light" w:cs="Calibri Light"/>
              </w:rPr>
              <w:t>Csoport, közösség, összetartás, beilleszkedés, idegen, kirekesztés, általánosítás, előítélet, hiba, vétség, bűn, megbocsátás, jóvátétel, felelősség.</w:t>
            </w:r>
          </w:p>
        </w:tc>
      </w:tr>
      <w:tr w:rsidR="00036884" w:rsidRPr="00D51D56" w:rsidTr="00036884">
        <w:trPr>
          <w:gridBefore w:val="1"/>
          <w:wBefore w:w="28" w:type="dxa"/>
          <w:cantSplit/>
        </w:trPr>
        <w:tc>
          <w:tcPr>
            <w:tcW w:w="2109" w:type="dxa"/>
            <w:gridSpan w:val="6"/>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lang w:val="cs-CZ"/>
              </w:rPr>
              <w:t>Témakör</w:t>
            </w:r>
          </w:p>
        </w:tc>
        <w:tc>
          <w:tcPr>
            <w:tcW w:w="5929"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4. Társadalmi együttélés</w:t>
            </w:r>
          </w:p>
        </w:tc>
        <w:tc>
          <w:tcPr>
            <w:tcW w:w="1952" w:type="dxa"/>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óraszám:</w:t>
            </w:r>
            <w:r w:rsidRPr="00D51D56">
              <w:rPr>
                <w:rFonts w:ascii="Calibri Light" w:hAnsi="Calibri Light" w:cs="Calibri Light"/>
                <w:b/>
                <w:bCs/>
              </w:rPr>
              <w:t xml:space="preserve"> 14 óra</w:t>
            </w:r>
          </w:p>
        </w:tc>
      </w:tr>
      <w:tr w:rsidR="00036884" w:rsidRPr="00D51D56" w:rsidTr="00036884">
        <w:trPr>
          <w:gridBefore w:val="1"/>
          <w:wBefore w:w="28" w:type="dxa"/>
          <w:cantSplit/>
          <w:trHeight w:val="328"/>
        </w:trPr>
        <w:tc>
          <w:tcPr>
            <w:tcW w:w="2109" w:type="dxa"/>
            <w:gridSpan w:val="6"/>
            <w:vAlign w:val="center"/>
          </w:tcPr>
          <w:p w:rsidR="00036884" w:rsidRPr="00D51D56" w:rsidRDefault="00036884" w:rsidP="00036884">
            <w:pPr>
              <w:rPr>
                <w:rFonts w:ascii="Calibri Light" w:hAnsi="Calibri Light" w:cs="Calibri Light"/>
              </w:rPr>
            </w:pPr>
            <w:r w:rsidRPr="00D51D56">
              <w:rPr>
                <w:rFonts w:ascii="Calibri Light" w:hAnsi="Calibri Light" w:cs="Calibri Light"/>
                <w:b/>
                <w:bCs/>
              </w:rPr>
              <w:t>A témakör nevelési-fejlesztési céljai</w:t>
            </w:r>
          </w:p>
        </w:tc>
        <w:tc>
          <w:tcPr>
            <w:tcW w:w="7881" w:type="dxa"/>
            <w:gridSpan w:val="3"/>
          </w:tcPr>
          <w:p w:rsidR="00036884" w:rsidRPr="00D51D56" w:rsidRDefault="00036884" w:rsidP="00036884">
            <w:pPr>
              <w:rPr>
                <w:rFonts w:ascii="Calibri Light" w:hAnsi="Calibri Light" w:cs="Calibri Light"/>
              </w:rPr>
            </w:pPr>
            <w:r w:rsidRPr="00D51D56">
              <w:rPr>
                <w:rFonts w:ascii="Calibri Light" w:hAnsi="Calibri Light" w:cs="Calibri Light"/>
              </w:rPr>
              <w:t xml:space="preserve">Az etnikai és vallási sokszínűség tudatosítása és elfogadtatása, a kisebbségi tanulók esetében ezek identitáselemként való megerősítése.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szociális érzékenység fejlesztése és a személyes felelősség érzésének felkeltése. </w:t>
            </w:r>
          </w:p>
          <w:p w:rsidR="00036884" w:rsidRPr="00D51D56" w:rsidRDefault="00036884" w:rsidP="00036884">
            <w:pPr>
              <w:rPr>
                <w:rFonts w:ascii="Calibri Light" w:hAnsi="Calibri Light" w:cs="Calibri Light"/>
              </w:rPr>
            </w:pPr>
            <w:r w:rsidRPr="00D51D56">
              <w:rPr>
                <w:rFonts w:ascii="Calibri Light" w:hAnsi="Calibri Light" w:cs="Calibri Light"/>
              </w:rPr>
              <w:t>Figyelemfelhívás az internet használatához és a virtuális közösségekhez kapcsolódó tettekre és következményekre. A világháló közösségi portáljainak használatához kapcsolódó lehetőségek mellett szükséges tudatosítani az enyhe értelmi fogyatékos tanulók számára az azokban rejlő veszélyforrásokat. Az alkalmazásokhoz kapcsolódó kulturált és felelős magatartás elemi követelményeinek megismertetése.</w:t>
            </w:r>
          </w:p>
        </w:tc>
      </w:tr>
      <w:tr w:rsidR="00036884" w:rsidRPr="00D51D56" w:rsidTr="00036884">
        <w:trPr>
          <w:gridBefore w:val="1"/>
          <w:wBefore w:w="28" w:type="dxa"/>
        </w:trPr>
        <w:tc>
          <w:tcPr>
            <w:tcW w:w="9990" w:type="dxa"/>
            <w:gridSpan w:val="9"/>
          </w:tcPr>
          <w:p w:rsidR="00036884" w:rsidRPr="00D51D56" w:rsidRDefault="00036884" w:rsidP="00036884">
            <w:pPr>
              <w:rPr>
                <w:rFonts w:ascii="Calibri Light" w:hAnsi="Calibri Light" w:cs="Calibri Light"/>
                <w:b/>
                <w:bCs/>
              </w:rPr>
            </w:pPr>
            <w:r w:rsidRPr="00D51D56">
              <w:rPr>
                <w:rFonts w:ascii="Calibri Light" w:hAnsi="Calibri Light" w:cs="Calibri Light"/>
                <w:b/>
                <w:bCs/>
              </w:rPr>
              <w:t xml:space="preserve">Fejlesztési ismeretek és tevékenységek </w:t>
            </w:r>
          </w:p>
        </w:tc>
      </w:tr>
      <w:tr w:rsidR="00036884" w:rsidRPr="00D51D56" w:rsidTr="00036884">
        <w:trPr>
          <w:gridBefore w:val="1"/>
          <w:wBefore w:w="28" w:type="dxa"/>
          <w:trHeight w:val="1787"/>
        </w:trPr>
        <w:tc>
          <w:tcPr>
            <w:tcW w:w="9990" w:type="dxa"/>
            <w:gridSpan w:val="9"/>
          </w:tcPr>
          <w:p w:rsidR="00036884" w:rsidRPr="00D51D56" w:rsidRDefault="00036884" w:rsidP="00036884">
            <w:pPr>
              <w:rPr>
                <w:rFonts w:ascii="Calibri Light" w:hAnsi="Calibri Light" w:cs="Calibri Light"/>
                <w:i/>
                <w:iCs/>
              </w:rPr>
            </w:pPr>
            <w:r w:rsidRPr="00D51D56">
              <w:rPr>
                <w:rFonts w:ascii="Calibri Light" w:hAnsi="Calibri Light" w:cs="Calibri Light"/>
                <w:i/>
                <w:iCs/>
              </w:rPr>
              <w:t>Etnikai közösségek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Milyen népcsoportok élnek hazánkban, illetve a környékünkön? Kik vannak többségben az országban, és kik alkotják a kisebbséget? Én hová tartozom? </w:t>
            </w:r>
          </w:p>
          <w:p w:rsidR="00036884" w:rsidRPr="00D51D56" w:rsidRDefault="00036884" w:rsidP="00036884">
            <w:pPr>
              <w:rPr>
                <w:rFonts w:ascii="Calibri Light" w:hAnsi="Calibri Light" w:cs="Calibri Light"/>
              </w:rPr>
            </w:pPr>
            <w:r w:rsidRPr="00D51D56">
              <w:rPr>
                <w:rFonts w:ascii="Calibri Light" w:hAnsi="Calibri Light" w:cs="Calibri Light"/>
              </w:rPr>
              <w:t>Hazánkban élő népcsoportok. Kisebbség és többség a nemzeten belül. Nemzeti és nemzetiségi jelképek, szokások és hagyományok, ünnepek.</w:t>
            </w:r>
          </w:p>
          <w:p w:rsidR="00036884" w:rsidRPr="00D51D56" w:rsidRDefault="00036884" w:rsidP="00036884">
            <w:pPr>
              <w:rPr>
                <w:rFonts w:ascii="Calibri Light" w:hAnsi="Calibri Light" w:cs="Calibri Light"/>
                <w:i/>
                <w:iCs/>
              </w:rPr>
            </w:pPr>
            <w:r w:rsidRPr="00D51D56">
              <w:rPr>
                <w:rFonts w:ascii="Calibri Light" w:hAnsi="Calibri Light" w:cs="Calibri Light"/>
                <w:i/>
                <w:iCs/>
              </w:rPr>
              <w:t>Vallási közösségek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Ismert vallási közösségek Magyarországon. Többféle vallási csoport egymás mellett élése.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Társadalmi egyenlőtlenségek</w:t>
            </w:r>
          </w:p>
          <w:p w:rsidR="00036884" w:rsidRPr="00D51D56" w:rsidRDefault="00036884" w:rsidP="00036884">
            <w:pPr>
              <w:rPr>
                <w:rFonts w:ascii="Calibri Light" w:hAnsi="Calibri Light" w:cs="Calibri Light"/>
                <w:i/>
                <w:iCs/>
              </w:rPr>
            </w:pPr>
            <w:r w:rsidRPr="00D51D56">
              <w:rPr>
                <w:rFonts w:ascii="Calibri Light" w:hAnsi="Calibri Light" w:cs="Calibri Light"/>
                <w:iCs/>
              </w:rPr>
              <w:t>Gazdagok és szegények világa. Miért alakul ki vagyoni különbség az emberek között?</w:t>
            </w:r>
            <w:r w:rsidRPr="00D51D56">
              <w:rPr>
                <w:rFonts w:ascii="Calibri Light" w:hAnsi="Calibri Light" w:cs="Calibri Light"/>
                <w:i/>
                <w:iCs/>
              </w:rPr>
              <w:t xml:space="preserve">  </w:t>
            </w:r>
            <w:r w:rsidRPr="00D51D56">
              <w:rPr>
                <w:rFonts w:ascii="Calibri Light" w:hAnsi="Calibri Light" w:cs="Calibri Light"/>
              </w:rPr>
              <w:t xml:space="preserve">Kire mondhatjuk, hogy gazdag, illetve szegény? Minek alapján? Elképzelhető-e olyan társadalom, amelyben mindenki egyforma anyagi helyzetben van? Ha lenne ilyen, az igazságos társadalom lenne? Kell-e a gazdagoknak segíteniük a szegényeket? Mikor jogos valakit kedvezményben részesíteni?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Virtuális közösségek</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virtuális közösségek szerepe mindennapi életünkben.  </w:t>
            </w:r>
          </w:p>
          <w:p w:rsidR="00036884" w:rsidRPr="00D51D56" w:rsidRDefault="00036884" w:rsidP="00036884">
            <w:pPr>
              <w:rPr>
                <w:rFonts w:ascii="Calibri Light" w:hAnsi="Calibri Light" w:cs="Calibri Light"/>
                <w:i/>
                <w:iCs/>
              </w:rPr>
            </w:pPr>
            <w:r w:rsidRPr="00D51D56">
              <w:rPr>
                <w:rFonts w:ascii="Calibri Light" w:hAnsi="Calibri Light" w:cs="Calibri Light"/>
              </w:rPr>
              <w:t>Mi az, amit lehet, és mi az, amit nem lehet, vagy éppen veszélyes közreadni magunkról és másokról egy internetes közösségi oldalon?</w:t>
            </w:r>
          </w:p>
        </w:tc>
      </w:tr>
      <w:tr w:rsidR="00036884" w:rsidRPr="00D51D56" w:rsidTr="00036884">
        <w:tblPrEx>
          <w:tblBorders>
            <w:top w:val="none" w:sz="0" w:space="0" w:color="auto"/>
          </w:tblBorders>
        </w:tblPrEx>
        <w:trPr>
          <w:gridBefore w:val="1"/>
          <w:wBefore w:w="28" w:type="dxa"/>
          <w:cantSplit/>
          <w:trHeight w:val="550"/>
        </w:trPr>
        <w:tc>
          <w:tcPr>
            <w:tcW w:w="1824"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Fogalmak</w:t>
            </w:r>
          </w:p>
        </w:tc>
        <w:tc>
          <w:tcPr>
            <w:tcW w:w="8166" w:type="dxa"/>
            <w:gridSpan w:val="7"/>
          </w:tcPr>
          <w:p w:rsidR="00036884" w:rsidRPr="00D51D56" w:rsidRDefault="00036884" w:rsidP="00036884">
            <w:pPr>
              <w:rPr>
                <w:rFonts w:ascii="Calibri Light" w:hAnsi="Calibri Light" w:cs="Calibri Light"/>
              </w:rPr>
            </w:pPr>
            <w:r w:rsidRPr="00D51D56">
              <w:rPr>
                <w:rFonts w:ascii="Calibri Light" w:hAnsi="Calibri Light" w:cs="Calibri Light"/>
              </w:rPr>
              <w:t>Népcsoport, vallási közösség, többség, kisebbség, szokás, hagyomány, ünnep, társadalom, vagyon, egyenlőség, egyenlőtlenség, igazságosság, igazságtalanság, tisztességes és tisztességtelen előnyszerzés, gazdagság, szegénység, virtuális közösség.</w:t>
            </w:r>
          </w:p>
        </w:tc>
      </w:tr>
      <w:tr w:rsidR="00036884" w:rsidRPr="00D51D56" w:rsidTr="00036884">
        <w:trPr>
          <w:gridBefore w:val="1"/>
          <w:wBefore w:w="28" w:type="dxa"/>
          <w:cantSplit/>
        </w:trPr>
        <w:tc>
          <w:tcPr>
            <w:tcW w:w="2109" w:type="dxa"/>
            <w:gridSpan w:val="6"/>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lang w:val="cs-CZ"/>
              </w:rPr>
              <w:t>Témakör</w:t>
            </w:r>
          </w:p>
        </w:tc>
        <w:tc>
          <w:tcPr>
            <w:tcW w:w="5929"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5. A technikai fejlődés hatásai</w:t>
            </w:r>
          </w:p>
        </w:tc>
        <w:tc>
          <w:tcPr>
            <w:tcW w:w="1952" w:type="dxa"/>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óraszám:</w:t>
            </w:r>
            <w:r w:rsidRPr="00D51D56">
              <w:rPr>
                <w:rFonts w:ascii="Calibri Light" w:hAnsi="Calibri Light" w:cs="Calibri Light"/>
                <w:b/>
                <w:bCs/>
              </w:rPr>
              <w:t xml:space="preserve"> 10 óra</w:t>
            </w:r>
          </w:p>
        </w:tc>
      </w:tr>
      <w:tr w:rsidR="00036884" w:rsidRPr="00D51D56" w:rsidTr="00036884">
        <w:trPr>
          <w:gridBefore w:val="1"/>
          <w:wBefore w:w="28" w:type="dxa"/>
          <w:cantSplit/>
          <w:trHeight w:val="328"/>
        </w:trPr>
        <w:tc>
          <w:tcPr>
            <w:tcW w:w="2109" w:type="dxa"/>
            <w:gridSpan w:val="6"/>
            <w:vAlign w:val="center"/>
          </w:tcPr>
          <w:p w:rsidR="00036884" w:rsidRPr="00D51D56" w:rsidRDefault="00036884" w:rsidP="00036884">
            <w:pPr>
              <w:rPr>
                <w:rFonts w:ascii="Calibri Light" w:hAnsi="Calibri Light" w:cs="Calibri Light"/>
              </w:rPr>
            </w:pPr>
            <w:r w:rsidRPr="00D51D56">
              <w:rPr>
                <w:rFonts w:ascii="Calibri Light" w:hAnsi="Calibri Light" w:cs="Calibri Light"/>
                <w:b/>
                <w:bCs/>
              </w:rPr>
              <w:t>A témakör nevelési-fejlesztési céljai</w:t>
            </w:r>
          </w:p>
        </w:tc>
        <w:tc>
          <w:tcPr>
            <w:tcW w:w="7881" w:type="dxa"/>
            <w:gridSpan w:val="3"/>
          </w:tcPr>
          <w:p w:rsidR="00036884" w:rsidRPr="00D51D56" w:rsidRDefault="00036884" w:rsidP="00036884">
            <w:pPr>
              <w:rPr>
                <w:rFonts w:ascii="Calibri Light" w:hAnsi="Calibri Light" w:cs="Calibri Light"/>
              </w:rPr>
            </w:pPr>
            <w:r w:rsidRPr="00D51D56">
              <w:rPr>
                <w:rFonts w:ascii="Calibri Light" w:hAnsi="Calibri Light" w:cs="Calibri Light"/>
              </w:rPr>
              <w:t>Annak tudatosítása, hogy az emberi tevékenység hatással van a környezet állapotára, és mi magunk is szerepet játszhatunk a természet károsításában vagy védelmében.</w:t>
            </w:r>
          </w:p>
          <w:p w:rsidR="00036884" w:rsidRPr="00D51D56" w:rsidRDefault="00036884" w:rsidP="00036884">
            <w:pPr>
              <w:rPr>
                <w:rFonts w:ascii="Calibri Light" w:hAnsi="Calibri Light" w:cs="Calibri Light"/>
              </w:rPr>
            </w:pPr>
            <w:r w:rsidRPr="00D51D56">
              <w:rPr>
                <w:rFonts w:ascii="Calibri Light" w:hAnsi="Calibri Light" w:cs="Calibri Light"/>
              </w:rPr>
              <w:t>A tulajdonhoz való személyes viszony árnyalása a közösségi és a köztulajdon fogalmának bevezetésével.</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modern technika mindennapi életet érintő pozitív és negatív hatásainak felismertetése. A média viselkedést befolyásoló hatásainak tudatosítása. </w:t>
            </w:r>
          </w:p>
        </w:tc>
      </w:tr>
      <w:tr w:rsidR="00036884" w:rsidRPr="00D51D56" w:rsidTr="00036884">
        <w:trPr>
          <w:gridBefore w:val="1"/>
          <w:wBefore w:w="28" w:type="dxa"/>
        </w:trPr>
        <w:tc>
          <w:tcPr>
            <w:tcW w:w="9990" w:type="dxa"/>
            <w:gridSpan w:val="9"/>
          </w:tcPr>
          <w:p w:rsidR="00036884" w:rsidRPr="00D51D56" w:rsidRDefault="00036884" w:rsidP="00036884">
            <w:pPr>
              <w:rPr>
                <w:rFonts w:ascii="Calibri Light" w:hAnsi="Calibri Light" w:cs="Calibri Light"/>
                <w:b/>
                <w:bCs/>
              </w:rPr>
            </w:pPr>
            <w:r w:rsidRPr="00D51D56">
              <w:rPr>
                <w:rFonts w:ascii="Calibri Light" w:hAnsi="Calibri Light" w:cs="Calibri Light"/>
                <w:b/>
                <w:bCs/>
              </w:rPr>
              <w:t xml:space="preserve">Fejlesztési ismeretek és tevékenységek </w:t>
            </w:r>
          </w:p>
        </w:tc>
      </w:tr>
      <w:tr w:rsidR="00036884" w:rsidRPr="00D51D56" w:rsidTr="00036884">
        <w:trPr>
          <w:gridBefore w:val="1"/>
          <w:wBefore w:w="28" w:type="dxa"/>
        </w:trPr>
        <w:tc>
          <w:tcPr>
            <w:tcW w:w="9990" w:type="dxa"/>
            <w:gridSpan w:val="9"/>
          </w:tcPr>
          <w:p w:rsidR="00036884" w:rsidRPr="00D51D56" w:rsidRDefault="00036884" w:rsidP="00036884">
            <w:pPr>
              <w:rPr>
                <w:rFonts w:ascii="Calibri Light" w:hAnsi="Calibri Light" w:cs="Calibri Light"/>
                <w:i/>
                <w:iCs/>
              </w:rPr>
            </w:pPr>
            <w:r w:rsidRPr="00D51D56">
              <w:rPr>
                <w:rFonts w:ascii="Calibri Light" w:hAnsi="Calibri Light" w:cs="Calibri Light"/>
                <w:i/>
                <w:iCs/>
              </w:rPr>
              <w:t>Az ökológiai lábnyom</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Mit jelent az ökológiai lábnyom? Az ökológiai lábnyom összetevői. Az ember és a természet közötti kapcsolat.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Az ember és a technika</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„Hogyan befolyásolja a technika fejlődése az ember életét?” A mai világ legfontosabb technikai eszközei, ezek hatása az egyén és közösségek életére.  A technikai eszközöktől való függőség és a függőség kialakulása.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Enyém, tiéd, miénk</w:t>
            </w:r>
          </w:p>
          <w:p w:rsidR="00036884" w:rsidRPr="00D51D56" w:rsidRDefault="00036884" w:rsidP="00036884">
            <w:pPr>
              <w:rPr>
                <w:rFonts w:ascii="Calibri Light" w:hAnsi="Calibri Light" w:cs="Calibri Light"/>
                <w:iCs/>
              </w:rPr>
            </w:pPr>
            <w:r w:rsidRPr="00D51D56">
              <w:rPr>
                <w:rFonts w:ascii="Calibri Light" w:hAnsi="Calibri Light" w:cs="Calibri Light"/>
                <w:iCs/>
              </w:rPr>
              <w:t xml:space="preserve">A személyes, a magán- és a közösségi tulajdon.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tulajdon védelmének formái. Hogyan vigyázzunk meglévő értékeinkre?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A mozgóképek hatása</w:t>
            </w:r>
          </w:p>
          <w:p w:rsidR="00036884" w:rsidRPr="00D51D56" w:rsidRDefault="00036884" w:rsidP="00036884">
            <w:pPr>
              <w:rPr>
                <w:rFonts w:ascii="Calibri Light" w:hAnsi="Calibri Light" w:cs="Calibri Light"/>
                <w:i/>
                <w:iCs/>
              </w:rPr>
            </w:pPr>
            <w:r w:rsidRPr="00D51D56">
              <w:rPr>
                <w:rFonts w:ascii="Calibri Light" w:hAnsi="Calibri Light" w:cs="Calibri Light"/>
              </w:rPr>
              <w:t xml:space="preserve">A reklámokról és azok emberekre gyakorolt hatásáról. </w:t>
            </w:r>
          </w:p>
        </w:tc>
      </w:tr>
      <w:tr w:rsidR="00036884" w:rsidRPr="00D51D56" w:rsidTr="00036884">
        <w:tblPrEx>
          <w:tblBorders>
            <w:top w:val="none" w:sz="0" w:space="0" w:color="auto"/>
          </w:tblBorders>
        </w:tblPrEx>
        <w:trPr>
          <w:gridBefore w:val="1"/>
          <w:wBefore w:w="28" w:type="dxa"/>
          <w:cantSplit/>
          <w:trHeight w:val="550"/>
        </w:trPr>
        <w:tc>
          <w:tcPr>
            <w:tcW w:w="1830" w:type="dxa"/>
            <w:gridSpan w:val="3"/>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Fogalmak</w:t>
            </w:r>
          </w:p>
        </w:tc>
        <w:tc>
          <w:tcPr>
            <w:tcW w:w="8160" w:type="dxa"/>
            <w:gridSpan w:val="6"/>
          </w:tcPr>
          <w:p w:rsidR="00036884" w:rsidRPr="00D51D56" w:rsidRDefault="00036884" w:rsidP="00036884">
            <w:pPr>
              <w:rPr>
                <w:rFonts w:ascii="Calibri Light" w:hAnsi="Calibri Light" w:cs="Calibri Light"/>
              </w:rPr>
            </w:pPr>
            <w:r w:rsidRPr="00D51D56">
              <w:rPr>
                <w:rFonts w:ascii="Calibri Light" w:hAnsi="Calibri Light" w:cs="Calibri Light"/>
              </w:rPr>
              <w:t>Fogyasztás, technikai eszköz, függőség, magántulajdon, közösségi tulajdon, köztulajdon, média, reklám.</w:t>
            </w:r>
          </w:p>
        </w:tc>
      </w:tr>
      <w:tr w:rsidR="00036884" w:rsidRPr="00D51D56" w:rsidTr="00036884">
        <w:trPr>
          <w:gridBefore w:val="1"/>
          <w:wBefore w:w="28" w:type="dxa"/>
          <w:cantSplit/>
        </w:trPr>
        <w:tc>
          <w:tcPr>
            <w:tcW w:w="2109" w:type="dxa"/>
            <w:gridSpan w:val="6"/>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lang w:val="cs-CZ"/>
              </w:rPr>
              <w:t>Témakör</w:t>
            </w:r>
          </w:p>
        </w:tc>
        <w:tc>
          <w:tcPr>
            <w:tcW w:w="5929" w:type="dxa"/>
            <w:gridSpan w:val="2"/>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6. A mindenséget kutató ember</w:t>
            </w:r>
          </w:p>
        </w:tc>
        <w:tc>
          <w:tcPr>
            <w:tcW w:w="1952" w:type="dxa"/>
          </w:tcPr>
          <w:p w:rsidR="00036884" w:rsidRPr="00D51D56" w:rsidRDefault="00036884" w:rsidP="00036884">
            <w:pPr>
              <w:rPr>
                <w:rFonts w:ascii="Calibri Light" w:hAnsi="Calibri Light" w:cs="Calibri Light"/>
                <w:b/>
                <w:bCs/>
              </w:rPr>
            </w:pPr>
            <w:r w:rsidRPr="00D51D56">
              <w:rPr>
                <w:rFonts w:ascii="Calibri Light" w:hAnsi="Calibri Light" w:cs="Calibri Light"/>
                <w:b/>
                <w:bCs/>
                <w:lang w:val="cs-CZ"/>
              </w:rPr>
              <w:t>óraszám:</w:t>
            </w:r>
            <w:r w:rsidRPr="00D51D56">
              <w:rPr>
                <w:rFonts w:ascii="Calibri Light" w:hAnsi="Calibri Light" w:cs="Calibri Light"/>
                <w:b/>
                <w:bCs/>
              </w:rPr>
              <w:t xml:space="preserve"> 14 óra</w:t>
            </w:r>
          </w:p>
        </w:tc>
      </w:tr>
      <w:tr w:rsidR="00036884" w:rsidRPr="00D51D56" w:rsidTr="00036884">
        <w:trPr>
          <w:gridBefore w:val="1"/>
          <w:wBefore w:w="28" w:type="dxa"/>
          <w:cantSplit/>
          <w:trHeight w:val="328"/>
        </w:trPr>
        <w:tc>
          <w:tcPr>
            <w:tcW w:w="2109" w:type="dxa"/>
            <w:gridSpan w:val="6"/>
            <w:vAlign w:val="center"/>
          </w:tcPr>
          <w:p w:rsidR="00036884" w:rsidRPr="00D51D56" w:rsidRDefault="00036884" w:rsidP="00036884">
            <w:pPr>
              <w:rPr>
                <w:rFonts w:ascii="Calibri Light" w:hAnsi="Calibri Light" w:cs="Calibri Light"/>
              </w:rPr>
            </w:pPr>
            <w:r w:rsidRPr="00D51D56">
              <w:rPr>
                <w:rFonts w:ascii="Calibri Light" w:hAnsi="Calibri Light" w:cs="Calibri Light"/>
                <w:b/>
                <w:bCs/>
              </w:rPr>
              <w:t>A témakör nevelési-fejlesztési céljai</w:t>
            </w:r>
          </w:p>
        </w:tc>
        <w:tc>
          <w:tcPr>
            <w:tcW w:w="7881" w:type="dxa"/>
            <w:gridSpan w:val="3"/>
          </w:tcPr>
          <w:p w:rsidR="00036884" w:rsidRPr="00D51D56" w:rsidRDefault="00036884" w:rsidP="00036884">
            <w:pPr>
              <w:rPr>
                <w:rFonts w:ascii="Calibri Light" w:hAnsi="Calibri Light" w:cs="Calibri Light"/>
              </w:rPr>
            </w:pPr>
            <w:r w:rsidRPr="00D51D56">
              <w:rPr>
                <w:rFonts w:ascii="Calibri Light" w:hAnsi="Calibri Light" w:cs="Calibri Light"/>
              </w:rPr>
              <w:t xml:space="preserve">A vallások sokszínűségével és közös jellemzőivel kapcsolatos, különféle forrásokból származó alapvető ismeretek bővülésének elősegítése. </w:t>
            </w:r>
          </w:p>
        </w:tc>
      </w:tr>
      <w:tr w:rsidR="00036884" w:rsidRPr="00D51D56" w:rsidTr="00036884">
        <w:trPr>
          <w:gridBefore w:val="1"/>
          <w:wBefore w:w="28" w:type="dxa"/>
        </w:trPr>
        <w:tc>
          <w:tcPr>
            <w:tcW w:w="9990" w:type="dxa"/>
            <w:gridSpan w:val="9"/>
          </w:tcPr>
          <w:p w:rsidR="00036884" w:rsidRPr="00D51D56" w:rsidRDefault="00036884" w:rsidP="00036884">
            <w:pPr>
              <w:rPr>
                <w:rFonts w:ascii="Calibri Light" w:hAnsi="Calibri Light" w:cs="Calibri Light"/>
                <w:b/>
                <w:bCs/>
              </w:rPr>
            </w:pPr>
            <w:r w:rsidRPr="00D51D56">
              <w:rPr>
                <w:rFonts w:ascii="Calibri Light" w:hAnsi="Calibri Light" w:cs="Calibri Light"/>
                <w:b/>
                <w:bCs/>
              </w:rPr>
              <w:t xml:space="preserve">Fejlesztési ismeretek és tevékenységek </w:t>
            </w:r>
          </w:p>
        </w:tc>
      </w:tr>
      <w:tr w:rsidR="00036884" w:rsidRPr="00D51D56" w:rsidTr="00036884">
        <w:trPr>
          <w:gridBefore w:val="1"/>
          <w:wBefore w:w="28" w:type="dxa"/>
          <w:trHeight w:val="165"/>
        </w:trPr>
        <w:tc>
          <w:tcPr>
            <w:tcW w:w="9990" w:type="dxa"/>
            <w:gridSpan w:val="9"/>
          </w:tcPr>
          <w:p w:rsidR="00036884" w:rsidRPr="00D51D56" w:rsidRDefault="00036884" w:rsidP="00036884">
            <w:pPr>
              <w:rPr>
                <w:rFonts w:ascii="Calibri Light" w:hAnsi="Calibri Light" w:cs="Calibri Light"/>
                <w:i/>
                <w:iCs/>
              </w:rPr>
            </w:pPr>
            <w:r w:rsidRPr="00D51D56">
              <w:rPr>
                <w:rFonts w:ascii="Calibri Light" w:hAnsi="Calibri Light" w:cs="Calibri Light"/>
                <w:i/>
                <w:iCs/>
              </w:rPr>
              <w:t>A vallás mint lelki jelenség</w:t>
            </w:r>
          </w:p>
          <w:p w:rsidR="00036884" w:rsidRPr="00D51D56" w:rsidRDefault="00036884" w:rsidP="00036884">
            <w:pPr>
              <w:rPr>
                <w:rFonts w:ascii="Calibri Light" w:hAnsi="Calibri Light" w:cs="Calibri Light"/>
              </w:rPr>
            </w:pPr>
            <w:r w:rsidRPr="00D51D56">
              <w:rPr>
                <w:rFonts w:ascii="Calibri Light" w:hAnsi="Calibri Light" w:cs="Calibri Light"/>
                <w:iCs/>
              </w:rPr>
              <w:t xml:space="preserve">A természeti és természetfölötti világról.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Különböző elképzelések a hitről.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Vallási közösség és vallási intézmény</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vallásokhoz kötődő jelképek és szertartások.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világ vallásai közül melyek vannak jelen a lakóhelyünkön és Magyarországon?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A tudomány</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A tudósokról és a tudomány világáról. Mit csinálnak a tudósok? Milyen kérdésekre keresik a válaszokat és milyen módon? Én milyen kérdéseket tennék fel a világról, ha tudós lennék? Világhírű magyar tudósok. </w:t>
            </w:r>
          </w:p>
          <w:p w:rsidR="00036884" w:rsidRPr="00D51D56" w:rsidRDefault="00036884" w:rsidP="00036884">
            <w:pPr>
              <w:rPr>
                <w:rFonts w:ascii="Calibri Light" w:hAnsi="Calibri Light" w:cs="Calibri Light"/>
                <w:i/>
                <w:iCs/>
              </w:rPr>
            </w:pPr>
            <w:r w:rsidRPr="00D51D56">
              <w:rPr>
                <w:rFonts w:ascii="Calibri Light" w:hAnsi="Calibri Light" w:cs="Calibri Light"/>
                <w:i/>
                <w:iCs/>
              </w:rPr>
              <w:t>A művészet</w:t>
            </w:r>
          </w:p>
          <w:p w:rsidR="00036884" w:rsidRPr="00D51D56" w:rsidRDefault="00036884" w:rsidP="00036884">
            <w:pPr>
              <w:rPr>
                <w:rFonts w:ascii="Calibri Light" w:hAnsi="Calibri Light" w:cs="Calibri Light"/>
                <w:i/>
                <w:iCs/>
              </w:rPr>
            </w:pPr>
            <w:r w:rsidRPr="00D51D56">
              <w:rPr>
                <w:rFonts w:ascii="Calibri Light" w:hAnsi="Calibri Light" w:cs="Calibri Light"/>
              </w:rPr>
              <w:t xml:space="preserve">A művészetekről, a művészekről és a különböző művészeti ágakról.  Mit csinálnak a művészek? Miért fontos számunkra az, amit tesznek? Hozzánk melyik művészeti terület áll a legközelebb és miért? </w:t>
            </w:r>
          </w:p>
        </w:tc>
      </w:tr>
      <w:tr w:rsidR="00036884" w:rsidRPr="00D51D56" w:rsidTr="00036884">
        <w:trPr>
          <w:gridBefore w:val="1"/>
          <w:wBefore w:w="28" w:type="dxa"/>
          <w:trHeight w:val="550"/>
        </w:trPr>
        <w:tc>
          <w:tcPr>
            <w:tcW w:w="1830" w:type="dxa"/>
            <w:gridSpan w:val="3"/>
            <w:vAlign w:val="center"/>
          </w:tcPr>
          <w:p w:rsidR="00036884" w:rsidRPr="00D51D56" w:rsidRDefault="00036884" w:rsidP="00036884">
            <w:pPr>
              <w:rPr>
                <w:rFonts w:ascii="Calibri Light" w:hAnsi="Calibri Light" w:cs="Calibri Light"/>
                <w:b/>
                <w:bCs/>
              </w:rPr>
            </w:pPr>
            <w:r w:rsidRPr="00D51D56">
              <w:rPr>
                <w:rFonts w:ascii="Calibri Light" w:hAnsi="Calibri Light" w:cs="Calibri Light"/>
                <w:b/>
                <w:bCs/>
              </w:rPr>
              <w:t>Fogalmak</w:t>
            </w:r>
          </w:p>
        </w:tc>
        <w:tc>
          <w:tcPr>
            <w:tcW w:w="8160" w:type="dxa"/>
            <w:gridSpan w:val="6"/>
          </w:tcPr>
          <w:p w:rsidR="00036884" w:rsidRPr="00D51D56" w:rsidRDefault="00036884" w:rsidP="00036884">
            <w:pPr>
              <w:rPr>
                <w:rFonts w:ascii="Calibri Light" w:hAnsi="Calibri Light" w:cs="Calibri Light"/>
              </w:rPr>
            </w:pPr>
            <w:r w:rsidRPr="00D51D56">
              <w:rPr>
                <w:rFonts w:ascii="Calibri Light" w:hAnsi="Calibri Light" w:cs="Calibri Light"/>
              </w:rPr>
              <w:t xml:space="preserve">Természeti erő, természetfeletti erő, vallás, egyház, templom, szertartás, vallási jelkép, ima, szent könyv, szent hely, tudomány, tudományos megismerés, művészet, művészi alkotás, világkép. </w:t>
            </w:r>
          </w:p>
        </w:tc>
      </w:tr>
      <w:tr w:rsidR="00036884" w:rsidRPr="00D51D56" w:rsidTr="00036884">
        <w:trPr>
          <w:gridBefore w:val="1"/>
          <w:wBefore w:w="28" w:type="dxa"/>
          <w:trHeight w:val="550"/>
        </w:trPr>
        <w:tc>
          <w:tcPr>
            <w:tcW w:w="1976" w:type="dxa"/>
            <w:gridSpan w:val="4"/>
            <w:shd w:val="clear" w:color="auto" w:fill="auto"/>
            <w:vAlign w:val="center"/>
          </w:tcPr>
          <w:p w:rsidR="00036884" w:rsidRDefault="00036884" w:rsidP="00036884">
            <w:pPr>
              <w:rPr>
                <w:rFonts w:ascii="Calibri Light" w:hAnsi="Calibri Light" w:cs="Calibri Light"/>
                <w:b/>
                <w:bCs/>
              </w:rPr>
            </w:pPr>
            <w:r w:rsidRPr="00D51D56">
              <w:rPr>
                <w:rFonts w:ascii="Calibri Light" w:hAnsi="Calibri Light" w:cs="Calibri Light"/>
                <w:b/>
                <w:bCs/>
              </w:rPr>
              <w:t xml:space="preserve">Összegzett tanulási </w:t>
            </w:r>
            <w:r w:rsidRPr="00D51D56">
              <w:rPr>
                <w:rFonts w:ascii="Calibri Light" w:hAnsi="Calibri Light" w:cs="Calibri Light"/>
                <w:b/>
                <w:bCs/>
                <w:lang w:val="cs-CZ"/>
              </w:rPr>
              <w:t>eredmények</w:t>
            </w:r>
            <w:r w:rsidRPr="00D51D56">
              <w:rPr>
                <w:rFonts w:ascii="Calibri Light" w:hAnsi="Calibri Light" w:cs="Calibri Light"/>
                <w:b/>
                <w:bCs/>
              </w:rPr>
              <w:t xml:space="preserve"> </w:t>
            </w:r>
            <w:r>
              <w:rPr>
                <w:rFonts w:ascii="Calibri Light" w:hAnsi="Calibri Light" w:cs="Calibri Light"/>
                <w:b/>
                <w:bCs/>
              </w:rPr>
              <w:t>a 2</w:t>
            </w:r>
            <w:r w:rsidRPr="00D51D56">
              <w:rPr>
                <w:rFonts w:ascii="Calibri Light" w:hAnsi="Calibri Light" w:cs="Calibri Light"/>
                <w:b/>
                <w:bCs/>
              </w:rPr>
              <w:t xml:space="preserve">. évfolyamos ciklus </w:t>
            </w:r>
            <w:r>
              <w:rPr>
                <w:rFonts w:ascii="Calibri Light" w:hAnsi="Calibri Light" w:cs="Calibri Light"/>
                <w:b/>
                <w:bCs/>
              </w:rPr>
              <w:t xml:space="preserve">első tanévének </w:t>
            </w:r>
            <w:r w:rsidRPr="00D51D56">
              <w:rPr>
                <w:rFonts w:ascii="Calibri Light" w:hAnsi="Calibri Light" w:cs="Calibri Light"/>
                <w:b/>
                <w:bCs/>
              </w:rPr>
              <w:t>végén</w:t>
            </w:r>
          </w:p>
          <w:p w:rsidR="00036884" w:rsidRPr="00D51D56" w:rsidRDefault="00036884" w:rsidP="00036884">
            <w:pPr>
              <w:rPr>
                <w:rFonts w:ascii="Calibri Light" w:hAnsi="Calibri Light" w:cs="Calibri Light"/>
                <w:b/>
                <w:bCs/>
              </w:rPr>
            </w:pPr>
            <w:r>
              <w:rPr>
                <w:rFonts w:ascii="Calibri Light" w:hAnsi="Calibri Light" w:cs="Calibri Light"/>
                <w:b/>
                <w:bCs/>
              </w:rPr>
              <w:t>5.évfolyam</w:t>
            </w:r>
          </w:p>
        </w:tc>
        <w:tc>
          <w:tcPr>
            <w:tcW w:w="8014" w:type="dxa"/>
            <w:gridSpan w:val="5"/>
            <w:shd w:val="clear" w:color="auto" w:fill="auto"/>
          </w:tcPr>
          <w:p w:rsidR="00036884" w:rsidRPr="00D51D56" w:rsidRDefault="00036884" w:rsidP="00036884">
            <w:pPr>
              <w:rPr>
                <w:rFonts w:ascii="Calibri Light" w:hAnsi="Calibri Light" w:cs="Calibri Light"/>
              </w:rPr>
            </w:pPr>
            <w:r w:rsidRPr="00D51D56">
              <w:rPr>
                <w:rFonts w:ascii="Calibri Light" w:hAnsi="Calibri Light" w:cs="Calibri Light"/>
              </w:rPr>
              <w:t xml:space="preserve">A tanuló tisztában van az egészség megőrzésének jelentőségével, és tudja, hogy maga is felelős ezért. </w:t>
            </w:r>
          </w:p>
          <w:p w:rsidR="00036884" w:rsidRPr="00D51D56" w:rsidRDefault="00036884" w:rsidP="00036884">
            <w:pPr>
              <w:rPr>
                <w:rFonts w:ascii="Calibri Light" w:hAnsi="Calibri Light" w:cs="Calibri Light"/>
              </w:rPr>
            </w:pPr>
            <w:r w:rsidRPr="00D51D56">
              <w:rPr>
                <w:rFonts w:ascii="Calibri Light" w:hAnsi="Calibri Light" w:cs="Calibri Light"/>
              </w:rPr>
              <w:t>Tudatában van annak, hogy az emberek sokfélék, és elfogadja a testi és lelki vonásokban megnyilvánuló sokszínűséget.</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Képes különféle szintű kapcsolatok kialakítására és ápolására; rendelkezik a konfliktusok kezelésének és az elkövetett hibák kijavításának néhány, a gyakorlatban jól használható technikájával. </w:t>
            </w:r>
          </w:p>
          <w:p w:rsidR="00036884" w:rsidRPr="00D51D56" w:rsidRDefault="00036884" w:rsidP="00036884">
            <w:pPr>
              <w:rPr>
                <w:rFonts w:ascii="Calibri Light" w:hAnsi="Calibri Light" w:cs="Calibri Light"/>
              </w:rPr>
            </w:pPr>
            <w:r w:rsidRPr="00D51D56">
              <w:rPr>
                <w:rFonts w:ascii="Calibri Light" w:hAnsi="Calibri Light" w:cs="Calibri Light"/>
              </w:rPr>
              <w:t xml:space="preserve">Fontos számára a közösséghez való tartozás érzése; képes elfogadni a közösségi normákat. </w:t>
            </w:r>
          </w:p>
          <w:p w:rsidR="00036884" w:rsidRPr="00D51D56" w:rsidRDefault="00036884" w:rsidP="00036884">
            <w:pPr>
              <w:rPr>
                <w:rFonts w:ascii="Calibri Light" w:hAnsi="Calibri Light" w:cs="Calibri Light"/>
              </w:rPr>
            </w:pPr>
            <w:r w:rsidRPr="00D51D56">
              <w:rPr>
                <w:rFonts w:ascii="Calibri Light" w:hAnsi="Calibri Light" w:cs="Calibri Light"/>
              </w:rPr>
              <w:t>Elfogadja a sajátjától eltérő véleményeket, szokásokat.</w:t>
            </w:r>
          </w:p>
          <w:p w:rsidR="00036884" w:rsidRPr="00D51D56" w:rsidRDefault="00036884" w:rsidP="00036884">
            <w:pPr>
              <w:rPr>
                <w:rFonts w:ascii="Calibri Light" w:hAnsi="Calibri Light" w:cs="Calibri Light"/>
              </w:rPr>
            </w:pPr>
            <w:r w:rsidRPr="00D51D56">
              <w:rPr>
                <w:rFonts w:ascii="Calibri Light" w:hAnsi="Calibri Light" w:cs="Calibri Light"/>
              </w:rPr>
              <w:t>Érzékeli, hogy a társadalom tagjai különféle körülmények között élnek. Megbecsüli a neki nyújtott segítséget.</w:t>
            </w:r>
          </w:p>
          <w:p w:rsidR="00036884" w:rsidRPr="00D51D56" w:rsidRDefault="00036884" w:rsidP="00036884">
            <w:pPr>
              <w:rPr>
                <w:rFonts w:ascii="Calibri Light" w:hAnsi="Calibri Light" w:cs="Calibri Light"/>
              </w:rPr>
            </w:pPr>
            <w:r w:rsidRPr="00D51D56">
              <w:rPr>
                <w:rFonts w:ascii="Calibri Light" w:hAnsi="Calibri Light" w:cs="Calibri Light"/>
              </w:rPr>
              <w:t>Tisztában van azzal, hogy az emberi tevékenység hatással van a környezet állapotára, és törekszik rá, hogy életvitelével minél kevésbé károsítsa a természetet.</w:t>
            </w:r>
          </w:p>
        </w:tc>
      </w:tr>
    </w:tbl>
    <w:p w:rsidR="00036884" w:rsidRPr="00D51D56" w:rsidRDefault="00036884" w:rsidP="00036884">
      <w:pPr>
        <w:rPr>
          <w:rFonts w:ascii="Calibri Light" w:hAnsi="Calibri Light" w:cs="Calibri Light"/>
          <w:b/>
          <w:bCs/>
        </w:rPr>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036884" w:rsidRPr="00D51D56" w:rsidTr="00036884">
        <w:trPr>
          <w:trHeight w:val="550"/>
        </w:trPr>
        <w:tc>
          <w:tcPr>
            <w:tcW w:w="1976" w:type="dxa"/>
            <w:vAlign w:val="center"/>
          </w:tcPr>
          <w:p w:rsidR="00036884" w:rsidRDefault="00036884" w:rsidP="00036884">
            <w:pPr>
              <w:rPr>
                <w:rFonts w:ascii="Calibri Light" w:hAnsi="Calibri Light" w:cs="Calibri Light"/>
                <w:b/>
                <w:bCs/>
              </w:rPr>
            </w:pPr>
            <w:r w:rsidRPr="00D51D56">
              <w:rPr>
                <w:rFonts w:ascii="Calibri Light" w:hAnsi="Calibri Light" w:cs="Calibri Light"/>
                <w:b/>
                <w:bCs/>
              </w:rPr>
              <w:t xml:space="preserve">Összegzett tanulási </w:t>
            </w:r>
            <w:r w:rsidRPr="00D51D56">
              <w:rPr>
                <w:rFonts w:ascii="Calibri Light" w:hAnsi="Calibri Light" w:cs="Calibri Light"/>
                <w:b/>
                <w:bCs/>
                <w:lang w:val="cs-CZ"/>
              </w:rPr>
              <w:t>eredmények</w:t>
            </w:r>
            <w:r w:rsidRPr="00D51D56">
              <w:rPr>
                <w:rFonts w:ascii="Calibri Light" w:hAnsi="Calibri Light" w:cs="Calibri Light"/>
                <w:b/>
                <w:bCs/>
              </w:rPr>
              <w:t xml:space="preserve"> a</w:t>
            </w:r>
            <w:r w:rsidRPr="00D51D56">
              <w:rPr>
                <w:rFonts w:ascii="Calibri Light" w:hAnsi="Calibri Light" w:cs="Calibri Light"/>
              </w:rPr>
              <w:t xml:space="preserve"> </w:t>
            </w:r>
            <w:r w:rsidRPr="00D51D56">
              <w:rPr>
                <w:rFonts w:ascii="Calibri Light" w:hAnsi="Calibri Light" w:cs="Calibri Light"/>
                <w:b/>
                <w:bCs/>
              </w:rPr>
              <w:t>két évfolyamos ciklus végén</w:t>
            </w:r>
          </w:p>
          <w:p w:rsidR="00036884" w:rsidRPr="008621E9" w:rsidRDefault="00036884" w:rsidP="00036884">
            <w:pPr>
              <w:pStyle w:val="Listaszerbekezds"/>
              <w:rPr>
                <w:rFonts w:ascii="Calibri Light" w:hAnsi="Calibri Light" w:cs="Calibri Light"/>
                <w:b/>
                <w:bCs/>
              </w:rPr>
            </w:pPr>
            <w:r>
              <w:rPr>
                <w:rFonts w:ascii="Calibri Light" w:hAnsi="Calibri Light" w:cs="Calibri Light"/>
                <w:b/>
                <w:bCs/>
              </w:rPr>
              <w:t>6.évfolyam</w:t>
            </w:r>
          </w:p>
        </w:tc>
        <w:tc>
          <w:tcPr>
            <w:tcW w:w="7274" w:type="dxa"/>
          </w:tcPr>
          <w:p w:rsidR="00036884" w:rsidRPr="008621E9" w:rsidRDefault="00036884" w:rsidP="00036884">
            <w:pPr>
              <w:rPr>
                <w:rFonts w:ascii="Calibri Light" w:hAnsi="Calibri Light" w:cs="Calibri Light"/>
              </w:rPr>
            </w:pPr>
            <w:r w:rsidRPr="008621E9">
              <w:rPr>
                <w:rFonts w:ascii="Calibri Light" w:hAnsi="Calibri Light" w:cs="Calibri Light"/>
              </w:rPr>
              <w:t xml:space="preserve">Képességeinek tükrében gondolkodik saját személyiségjegyein, törekszik vélekedéseinek és tetteinek utólagos értékelésére. </w:t>
            </w:r>
          </w:p>
          <w:p w:rsidR="00036884" w:rsidRPr="008621E9" w:rsidRDefault="00036884" w:rsidP="00036884">
            <w:pPr>
              <w:rPr>
                <w:rFonts w:ascii="Calibri Light" w:hAnsi="Calibri Light" w:cs="Calibri Light"/>
              </w:rPr>
            </w:pPr>
            <w:r w:rsidRPr="008621E9">
              <w:rPr>
                <w:rFonts w:ascii="Calibri Light" w:hAnsi="Calibri Light" w:cs="Calibri Light"/>
              </w:rPr>
              <w:t>Gondolkodik rajta, hogy mit tekint értéknek; tudja, hogy ez befolyásolja a döntéseit, és hogy időnként választania kell még a számára fontos értékek között is.</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Képes különféle szintű kapcsolatok kialakítására és ápolására; rendelkezik a konfliktusok kezelésének és az elkövetett hibák kijavításának néhány, a gyakorlatban jól használható technikájával.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Fontos számára a közösséghez való tartozás érzése; képes elfogadni a közösségi normákat.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Elfogadja a sajátjától eltérő véleményeket, szokásokat és kulturális, illetve vallási hagyományokat.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Érzékeli, hogy a társadalom tagjai különféle körülmények között élnek, képes együttérzést mutatni az elesettek iránt, és lehetőségéhez mérten szerepet vállal a rászorulók segítésében. </w:t>
            </w:r>
          </w:p>
          <w:p w:rsidR="00036884" w:rsidRPr="008621E9" w:rsidRDefault="00036884" w:rsidP="00036884">
            <w:pPr>
              <w:rPr>
                <w:rFonts w:ascii="Calibri Light" w:hAnsi="Calibri Light" w:cs="Calibri Light"/>
              </w:rPr>
            </w:pPr>
            <w:r w:rsidRPr="008621E9">
              <w:rPr>
                <w:rFonts w:ascii="Calibri Light" w:hAnsi="Calibri Light" w:cs="Calibri Light"/>
              </w:rPr>
              <w:t>Megbecsüli a neki nyújtott segítséget.</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Tisztában van azzal, hogy az emberi tevékenység hatással van a környezet állapotára, és törekszik rá, hogy életvitelével minél kevésbé károsítsa a természetet.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Ismeri a modern technika legfontosabb előnyeit és hátrányait. </w:t>
            </w:r>
          </w:p>
          <w:p w:rsidR="00036884" w:rsidRPr="00D51D56" w:rsidRDefault="00036884" w:rsidP="00036884">
            <w:pPr>
              <w:rPr>
                <w:rFonts w:ascii="Calibri Light" w:hAnsi="Calibri Light" w:cs="Calibri Light"/>
              </w:rPr>
            </w:pPr>
            <w:r w:rsidRPr="008621E9">
              <w:rPr>
                <w:rFonts w:ascii="Calibri Light" w:hAnsi="Calibri Light" w:cs="Calibri Light"/>
              </w:rPr>
              <w:t>Tisztában van vele, hogy a reklámok a nézők befolyásolására törekszenek.</w:t>
            </w:r>
          </w:p>
        </w:tc>
      </w:tr>
    </w:tbl>
    <w:p w:rsidR="00036884" w:rsidRDefault="00036884" w:rsidP="00036884">
      <w:pPr>
        <w:rPr>
          <w:rFonts w:ascii="Calibri Light" w:hAnsi="Calibri Light" w:cs="Calibri Light"/>
        </w:rPr>
      </w:pPr>
    </w:p>
    <w:p w:rsidR="00036884" w:rsidRPr="008621E9" w:rsidRDefault="00036884" w:rsidP="00036884">
      <w:pPr>
        <w:rPr>
          <w:rFonts w:ascii="Calibri Light" w:hAnsi="Calibri Light" w:cs="Calibri Light"/>
          <w:b/>
          <w:bCs/>
        </w:rPr>
      </w:pPr>
      <w:r w:rsidRPr="008621E9">
        <w:rPr>
          <w:rFonts w:ascii="Calibri Light" w:hAnsi="Calibri Light" w:cs="Calibri Light"/>
          <w:b/>
          <w:bCs/>
        </w:rPr>
        <w:t>7–8. évfolyam</w:t>
      </w:r>
    </w:p>
    <w:p w:rsidR="00036884" w:rsidRPr="008621E9" w:rsidRDefault="00036884" w:rsidP="00036884">
      <w:pPr>
        <w:rPr>
          <w:rFonts w:ascii="Calibri Light" w:hAnsi="Calibri Light" w:cs="Calibri Light"/>
          <w:u w:val="single"/>
        </w:rPr>
      </w:pPr>
    </w:p>
    <w:p w:rsidR="00036884" w:rsidRPr="008621E9" w:rsidRDefault="00036884" w:rsidP="00036884">
      <w:pPr>
        <w:rPr>
          <w:rFonts w:ascii="Calibri Light" w:hAnsi="Calibri Light" w:cs="Calibri Light"/>
        </w:rPr>
      </w:pPr>
      <w:r w:rsidRPr="008621E9">
        <w:rPr>
          <w:rFonts w:ascii="Calibri Light" w:hAnsi="Calibri Light" w:cs="Calibri Light"/>
        </w:rPr>
        <w:t xml:space="preserve">Az általános iskola szakaszzáró éveiben megnő azoknak a kérdéseknek a köre és bővül azoknak az élethelyzeteknek a sora, amelyekben az enyhe értelmi fogyatékos tanulók is önálló döntéseket hoznak – s ezzel együtt fokozódik a felelősségük önmagukkal, társaikkal és környezetükkel szemben.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Erre az életkorra új dimenziókkal bővül a fiúk és a lányok kapcsolata, s az ezzel összefüggő témák tanórai feldolgozása szerepet vállalhat a </w:t>
      </w:r>
      <w:r w:rsidRPr="008621E9">
        <w:rPr>
          <w:rFonts w:ascii="Calibri Light" w:hAnsi="Calibri Light" w:cs="Calibri Light"/>
          <w:i/>
          <w:iCs/>
        </w:rPr>
        <w:t>testi és lelki egészségre</w:t>
      </w:r>
      <w:r w:rsidRPr="008621E9">
        <w:rPr>
          <w:rFonts w:ascii="Calibri Light" w:hAnsi="Calibri Light" w:cs="Calibri Light"/>
        </w:rPr>
        <w:t xml:space="preserve">, illetve a </w:t>
      </w:r>
      <w:r w:rsidRPr="008621E9">
        <w:rPr>
          <w:rFonts w:ascii="Calibri Light" w:hAnsi="Calibri Light" w:cs="Calibri Light"/>
          <w:i/>
          <w:iCs/>
        </w:rPr>
        <w:t>családi életre nevelés</w:t>
      </w:r>
      <w:r w:rsidRPr="008621E9">
        <w:rPr>
          <w:rFonts w:ascii="Calibri Light" w:hAnsi="Calibri Light" w:cs="Calibri Light"/>
        </w:rPr>
        <w:t xml:space="preserve"> általános céljainak megvalósításában. A témakörrel való foglalkozás különösen fontos az enyhe értelmi fogyatékos tanulók nevelése során, következésképpen az etika tanítási-tanulási folyamatában is.</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13-14 évesen az enyhe értelmi fogyatékos tanulók is nagymértékben önálló használói a legkülönbözőbb technikai eszközöknek, sajnos nem mindig megfelelő kompetenciákkal felvértezve. Az etika órák keretében ebből kifolyólag központi helyet kell kapnia a </w:t>
      </w:r>
      <w:r w:rsidRPr="008621E9">
        <w:rPr>
          <w:rFonts w:ascii="Calibri Light" w:hAnsi="Calibri Light" w:cs="Calibri Light"/>
          <w:i/>
          <w:iCs/>
        </w:rPr>
        <w:t>médiatudatosságra</w:t>
      </w:r>
      <w:r w:rsidRPr="008621E9">
        <w:rPr>
          <w:rFonts w:ascii="Calibri Light" w:hAnsi="Calibri Light" w:cs="Calibri Light"/>
        </w:rPr>
        <w:t xml:space="preserve"> nevelésnek – hangsúlyozva, hogy ez egyúttal fontos szelete az </w:t>
      </w:r>
      <w:r w:rsidRPr="008621E9">
        <w:rPr>
          <w:rFonts w:ascii="Calibri Light" w:hAnsi="Calibri Light" w:cs="Calibri Light"/>
          <w:i/>
          <w:iCs/>
        </w:rPr>
        <w:t>állampolgárságra és demokráciára</w:t>
      </w:r>
      <w:r w:rsidRPr="008621E9">
        <w:rPr>
          <w:rFonts w:ascii="Calibri Light" w:hAnsi="Calibri Light" w:cs="Calibri Light"/>
        </w:rPr>
        <w:t xml:space="preserve"> nevelésnek, valamint a </w:t>
      </w:r>
      <w:r w:rsidRPr="008621E9">
        <w:rPr>
          <w:rFonts w:ascii="Calibri Light" w:hAnsi="Calibri Light" w:cs="Calibri Light"/>
          <w:i/>
          <w:iCs/>
        </w:rPr>
        <w:t xml:space="preserve">kreativitás, a kreatív alkotás, önkifejezés és kulturális tudatosság kompetenciái </w:t>
      </w:r>
      <w:r w:rsidRPr="008621E9">
        <w:rPr>
          <w:rFonts w:ascii="Calibri Light" w:hAnsi="Calibri Light" w:cs="Calibri Light"/>
        </w:rPr>
        <w:t>fejlesztésének is.</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 7–8. évfolyamon a tanulók már érzékelik az egyes társadalmi csoportok lehetőségei és életesélyei közötti különbségeket, szembesülnek a </w:t>
      </w:r>
      <w:r w:rsidRPr="008621E9">
        <w:rPr>
          <w:rFonts w:ascii="Calibri Light" w:hAnsi="Calibri Light" w:cs="Calibri Light"/>
          <w:i/>
          <w:iCs/>
        </w:rPr>
        <w:t>társadalmi igazságosság</w:t>
      </w:r>
      <w:r w:rsidRPr="008621E9">
        <w:rPr>
          <w:rFonts w:ascii="Calibri Light" w:hAnsi="Calibri Light" w:cs="Calibri Light"/>
        </w:rPr>
        <w:t xml:space="preserve"> kérdéskörébe sorolható problémákkal, és a gyógypedagógus segítségével képesek erről elgondolkodni. Következésképpen az etika órák keretében direkt formában is felvetődhetnek a kirekesztettség, az előítéletek, valamint a méltányosság kérdéseit feszegető témakörök. Az órai beszélgetéseknek hála ugyancsak lehetővé válik a </w:t>
      </w:r>
      <w:r w:rsidRPr="008621E9">
        <w:rPr>
          <w:rFonts w:ascii="Calibri Light" w:hAnsi="Calibri Light" w:cs="Calibri Light"/>
          <w:i/>
          <w:iCs/>
        </w:rPr>
        <w:t>lelkiismeret</w:t>
      </w:r>
      <w:r w:rsidRPr="008621E9">
        <w:rPr>
          <w:rFonts w:ascii="Calibri Light" w:hAnsi="Calibri Light" w:cs="Calibri Light"/>
        </w:rPr>
        <w:t xml:space="preserve"> szociális dimenziójának a fejlődése.</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Az életkorra jellemző </w:t>
      </w:r>
      <w:r w:rsidRPr="008621E9">
        <w:rPr>
          <w:rFonts w:ascii="Calibri Light" w:hAnsi="Calibri Light" w:cs="Calibri Light"/>
          <w:i/>
          <w:iCs/>
        </w:rPr>
        <w:t>önállósodást, önállóságra törekvést</w:t>
      </w:r>
      <w:r w:rsidRPr="008621E9">
        <w:rPr>
          <w:rFonts w:ascii="Calibri Light" w:hAnsi="Calibri Light" w:cs="Calibri Light"/>
        </w:rPr>
        <w:t xml:space="preserve"> az iskola</w:t>
      </w:r>
      <w:r w:rsidRPr="008621E9">
        <w:rPr>
          <w:rFonts w:ascii="Calibri Light" w:hAnsi="Calibri Light" w:cs="Calibri Light"/>
          <w:i/>
          <w:iCs/>
        </w:rPr>
        <w:t xml:space="preserve"> véleményt, választást és döntést igénylő helyzetek</w:t>
      </w:r>
      <w:r w:rsidRPr="008621E9">
        <w:rPr>
          <w:rFonts w:ascii="Calibri Light" w:hAnsi="Calibri Light" w:cs="Calibri Light"/>
        </w:rPr>
        <w:t xml:space="preserve"> teremtésével tudja támogatni. Ebből az etika valós, vagy a valóságoshoz nagyon hasonló morális dilemmák mérlegeltetésével veheti ki a maga részét. Ekkoriban a dilemmák már hangsúlyosan célozhatják a </w:t>
      </w:r>
      <w:r w:rsidRPr="008621E9">
        <w:rPr>
          <w:rFonts w:ascii="Calibri Light" w:hAnsi="Calibri Light" w:cs="Calibri Light"/>
          <w:i/>
          <w:iCs/>
        </w:rPr>
        <w:t>személyes jövőkép</w:t>
      </w:r>
      <w:r w:rsidRPr="008621E9">
        <w:rPr>
          <w:rFonts w:ascii="Calibri Light" w:hAnsi="Calibri Light" w:cs="Calibri Light"/>
        </w:rPr>
        <w:t xml:space="preserve"> kialakítását, valamint az </w:t>
      </w:r>
      <w:r w:rsidRPr="008621E9">
        <w:rPr>
          <w:rFonts w:ascii="Calibri Light" w:hAnsi="Calibri Light" w:cs="Calibri Light"/>
          <w:i/>
          <w:iCs/>
        </w:rPr>
        <w:t>identitás</w:t>
      </w:r>
      <w:r w:rsidRPr="008621E9">
        <w:rPr>
          <w:rFonts w:ascii="Calibri Light" w:hAnsi="Calibri Light" w:cs="Calibri Light"/>
        </w:rPr>
        <w:t xml:space="preserve"> különféle dimenziókban való stabilizálódását. E folyamat kiegészítőjeként fontos szerepet kap az etika órákon annak a megerősítése, hogy másnak ugyanúgy joga van a saját identitáshoz, amelynek a szokásokban és vélekedésekben megnyilvánuló másságát tiszteletben kell tartani. Jelentős szerepet kap az enyhe értelmi fogyatékos tanulók nevelésénél az identitás lépésről-lépésre történő alakítása, különös tekintettel a fogyatékosság állapotából adódó egyéni képességekre és készségekre.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Ebben a szakaszban kiemelt szerep juthat az órákon az adott konkrét témákhoz kapcsolódó </w:t>
      </w:r>
      <w:r w:rsidRPr="008621E9">
        <w:rPr>
          <w:rFonts w:ascii="Calibri Light" w:hAnsi="Calibri Light" w:cs="Calibri Light"/>
          <w:i/>
          <w:iCs/>
        </w:rPr>
        <w:t>információk</w:t>
      </w:r>
      <w:r w:rsidRPr="008621E9">
        <w:rPr>
          <w:rFonts w:ascii="Calibri Light" w:hAnsi="Calibri Light" w:cs="Calibri Light"/>
        </w:rPr>
        <w:t xml:space="preserve"> különféle forrásokból való összegyűjtésének és rendszerezésének, a </w:t>
      </w:r>
      <w:r w:rsidRPr="008621E9">
        <w:rPr>
          <w:rFonts w:ascii="Calibri Light" w:hAnsi="Calibri Light" w:cs="Calibri Light"/>
          <w:i/>
          <w:iCs/>
        </w:rPr>
        <w:t>mérlegelő gondolkodás fejlesztésének</w:t>
      </w:r>
      <w:r w:rsidRPr="008621E9">
        <w:rPr>
          <w:rFonts w:ascii="Calibri Light" w:hAnsi="Calibri Light" w:cs="Calibri Light"/>
        </w:rPr>
        <w:t>.</w:t>
      </w:r>
    </w:p>
    <w:tbl>
      <w:tblPr>
        <w:tblW w:w="101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8"/>
        <w:gridCol w:w="289"/>
        <w:gridCol w:w="2434"/>
        <w:gridCol w:w="3491"/>
        <w:gridCol w:w="1921"/>
        <w:gridCol w:w="32"/>
        <w:gridCol w:w="151"/>
      </w:tblGrid>
      <w:tr w:rsidR="00036884" w:rsidRPr="008621E9" w:rsidTr="00036884">
        <w:tc>
          <w:tcPr>
            <w:tcW w:w="2107"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lang w:val="cs-CZ"/>
              </w:rPr>
              <w:t>Témakör</w:t>
            </w:r>
          </w:p>
        </w:tc>
        <w:tc>
          <w:tcPr>
            <w:tcW w:w="5925"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1.  Ki vagyok én, és mi vezérli a tetteimet?</w:t>
            </w:r>
          </w:p>
        </w:tc>
        <w:tc>
          <w:tcPr>
            <w:tcW w:w="2104" w:type="dxa"/>
            <w:gridSpan w:val="3"/>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óraszám:</w:t>
            </w:r>
            <w:r w:rsidRPr="008621E9">
              <w:rPr>
                <w:rFonts w:ascii="Calibri Light" w:hAnsi="Calibri Light" w:cs="Calibri Light"/>
                <w:b/>
                <w:bCs/>
              </w:rPr>
              <w:t xml:space="preserve"> 12 óra</w:t>
            </w:r>
          </w:p>
        </w:tc>
      </w:tr>
      <w:tr w:rsidR="00036884" w:rsidRPr="008621E9" w:rsidTr="00036884">
        <w:trPr>
          <w:trHeight w:val="328"/>
        </w:trPr>
        <w:tc>
          <w:tcPr>
            <w:tcW w:w="2107" w:type="dxa"/>
            <w:gridSpan w:val="2"/>
            <w:vAlign w:val="center"/>
          </w:tcPr>
          <w:p w:rsidR="00036884" w:rsidRPr="008621E9" w:rsidRDefault="00036884" w:rsidP="00036884">
            <w:pPr>
              <w:rPr>
                <w:rFonts w:ascii="Calibri Light" w:hAnsi="Calibri Light" w:cs="Calibri Light"/>
              </w:rPr>
            </w:pPr>
            <w:r w:rsidRPr="008621E9">
              <w:rPr>
                <w:rFonts w:ascii="Calibri Light" w:hAnsi="Calibri Light" w:cs="Calibri Light"/>
                <w:b/>
                <w:bCs/>
              </w:rPr>
              <w:t>A témakör nevelési-fejlesztési céljai</w:t>
            </w:r>
          </w:p>
        </w:tc>
        <w:tc>
          <w:tcPr>
            <w:tcW w:w="8029" w:type="dxa"/>
            <w:gridSpan w:val="5"/>
          </w:tcPr>
          <w:p w:rsidR="00036884" w:rsidRPr="008621E9" w:rsidRDefault="00036884" w:rsidP="00036884">
            <w:pPr>
              <w:rPr>
                <w:rFonts w:ascii="Calibri Light" w:hAnsi="Calibri Light" w:cs="Calibri Light"/>
              </w:rPr>
            </w:pPr>
            <w:r w:rsidRPr="008621E9">
              <w:rPr>
                <w:rFonts w:ascii="Calibri Light" w:hAnsi="Calibri Light" w:cs="Calibri Light"/>
              </w:rPr>
              <w:t>Az önismeret fejlesztése a saját mozgatóerőkre való visszajelzés révén.</w:t>
            </w:r>
          </w:p>
          <w:p w:rsidR="00036884" w:rsidRPr="008621E9" w:rsidRDefault="00036884" w:rsidP="00036884">
            <w:pPr>
              <w:rPr>
                <w:rFonts w:ascii="Calibri Light" w:hAnsi="Calibri Light" w:cs="Calibri Light"/>
              </w:rPr>
            </w:pPr>
            <w:r w:rsidRPr="008621E9">
              <w:rPr>
                <w:rFonts w:ascii="Calibri Light" w:hAnsi="Calibri Light" w:cs="Calibri Light"/>
              </w:rPr>
              <w:t>Az önelfogadás és az akaraterő fejlődésének támogatása. Ösztönzés a személyes értékválasztásra, és az ezzel járó feszültségek kezelésének gyakorlása.</w:t>
            </w:r>
          </w:p>
        </w:tc>
      </w:tr>
      <w:tr w:rsidR="00036884" w:rsidRPr="008621E9" w:rsidTr="00036884">
        <w:trPr>
          <w:trHeight w:val="20"/>
        </w:trPr>
        <w:tc>
          <w:tcPr>
            <w:tcW w:w="10136" w:type="dxa"/>
            <w:gridSpan w:val="7"/>
          </w:tcPr>
          <w:p w:rsidR="00036884" w:rsidRPr="008621E9" w:rsidRDefault="00036884" w:rsidP="00036884">
            <w:pPr>
              <w:rPr>
                <w:rFonts w:ascii="Calibri Light" w:hAnsi="Calibri Light" w:cs="Calibri Light"/>
                <w:b/>
                <w:bCs/>
              </w:rPr>
            </w:pPr>
            <w:r w:rsidRPr="008621E9">
              <w:rPr>
                <w:rFonts w:ascii="Calibri Light" w:hAnsi="Calibri Light" w:cs="Calibri Light"/>
                <w:b/>
                <w:bCs/>
              </w:rPr>
              <w:t xml:space="preserve">Fejlesztési ismeretek és tevékenységek </w:t>
            </w:r>
          </w:p>
        </w:tc>
      </w:tr>
      <w:tr w:rsidR="00036884" w:rsidRPr="008621E9" w:rsidTr="00036884">
        <w:trPr>
          <w:trHeight w:val="20"/>
        </w:trPr>
        <w:tc>
          <w:tcPr>
            <w:tcW w:w="10136" w:type="dxa"/>
            <w:gridSpan w:val="7"/>
          </w:tcPr>
          <w:p w:rsidR="00036884" w:rsidRPr="008621E9" w:rsidRDefault="00036884" w:rsidP="00036884">
            <w:pPr>
              <w:rPr>
                <w:rFonts w:ascii="Calibri Light" w:hAnsi="Calibri Light" w:cs="Calibri Light"/>
                <w:i/>
                <w:iCs/>
              </w:rPr>
            </w:pPr>
            <w:r w:rsidRPr="008621E9">
              <w:rPr>
                <w:rFonts w:ascii="Calibri Light" w:hAnsi="Calibri Light" w:cs="Calibri Light"/>
                <w:i/>
                <w:iCs/>
              </w:rPr>
              <w:t>Nyelv és gondolkodás</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Gondolat, gondolkodás. Mi minden befolyásolja, hogy mit gondolok? </w:t>
            </w:r>
          </w:p>
          <w:p w:rsidR="00036884" w:rsidRPr="008621E9" w:rsidRDefault="00036884" w:rsidP="00036884">
            <w:pPr>
              <w:rPr>
                <w:rFonts w:ascii="Calibri Light" w:hAnsi="Calibri Light" w:cs="Calibri Light"/>
                <w:i/>
                <w:iCs/>
              </w:rPr>
            </w:pPr>
          </w:p>
          <w:p w:rsidR="00036884" w:rsidRPr="008621E9" w:rsidRDefault="00036884" w:rsidP="00036884">
            <w:pPr>
              <w:rPr>
                <w:rFonts w:ascii="Calibri Light" w:hAnsi="Calibri Light" w:cs="Calibri Light"/>
                <w:i/>
                <w:iCs/>
              </w:rPr>
            </w:pPr>
            <w:r w:rsidRPr="008621E9">
              <w:rPr>
                <w:rFonts w:ascii="Calibri Light" w:hAnsi="Calibri Light" w:cs="Calibri Light"/>
                <w:i/>
                <w:iCs/>
              </w:rPr>
              <w:t>Tudás és értelem</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Érdeklődési kör, tehetség, elszántság, sikeresség és sikertelenség jellemzői. </w:t>
            </w:r>
          </w:p>
          <w:p w:rsidR="00036884" w:rsidRPr="008621E9" w:rsidRDefault="00036884" w:rsidP="00036884">
            <w:pPr>
              <w:rPr>
                <w:rFonts w:ascii="Calibri Light" w:hAnsi="Calibri Light" w:cs="Calibri Light"/>
              </w:rPr>
            </w:pPr>
            <w:r w:rsidRPr="008621E9">
              <w:rPr>
                <w:rFonts w:ascii="Calibri Light" w:hAnsi="Calibri Light" w:cs="Calibri Light"/>
              </w:rPr>
              <w:t>Ki miben tehetséges?</w:t>
            </w:r>
          </w:p>
          <w:p w:rsidR="00036884" w:rsidRPr="008621E9" w:rsidRDefault="00036884" w:rsidP="00036884">
            <w:pPr>
              <w:rPr>
                <w:rFonts w:ascii="Calibri Light" w:hAnsi="Calibri Light" w:cs="Calibri Light"/>
              </w:rPr>
            </w:pPr>
          </w:p>
          <w:p w:rsidR="00036884" w:rsidRPr="008621E9" w:rsidRDefault="00036884" w:rsidP="00036884">
            <w:pPr>
              <w:rPr>
                <w:rFonts w:ascii="Calibri Light" w:hAnsi="Calibri Light" w:cs="Calibri Light"/>
                <w:i/>
                <w:iCs/>
              </w:rPr>
            </w:pPr>
            <w:r w:rsidRPr="008621E9">
              <w:rPr>
                <w:rFonts w:ascii="Calibri Light" w:hAnsi="Calibri Light" w:cs="Calibri Light"/>
                <w:i/>
                <w:iCs/>
              </w:rPr>
              <w:t>Ösztönzők és mozgatóerők</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Tettek és döntések. Pozitív és a negatív érzések és érzelmek hatása testi, lelki állapotunkra. Lehet-e befolyásolni az érzelmeket? </w:t>
            </w:r>
          </w:p>
          <w:p w:rsidR="00036884" w:rsidRPr="008621E9" w:rsidRDefault="00036884" w:rsidP="00036884">
            <w:pPr>
              <w:rPr>
                <w:rFonts w:ascii="Calibri Light" w:hAnsi="Calibri Light" w:cs="Calibri Light"/>
              </w:rPr>
            </w:pPr>
            <w:r w:rsidRPr="008621E9">
              <w:rPr>
                <w:rFonts w:ascii="Calibri Light" w:hAnsi="Calibri Light" w:cs="Calibri Light"/>
              </w:rPr>
              <w:t>Vágyaim és céljaim. Mi az, ami akarattal elérhető, és mi az, ami nem? Hogyan hat ránk a siker és a kudarc?</w:t>
            </w:r>
          </w:p>
          <w:p w:rsidR="00036884" w:rsidRPr="008621E9" w:rsidRDefault="00036884" w:rsidP="00036884">
            <w:pPr>
              <w:rPr>
                <w:rFonts w:ascii="Calibri Light" w:hAnsi="Calibri Light" w:cs="Calibri Light"/>
                <w:i/>
                <w:iCs/>
              </w:rPr>
            </w:pPr>
          </w:p>
          <w:p w:rsidR="00036884" w:rsidRPr="008621E9" w:rsidRDefault="00036884" w:rsidP="00036884">
            <w:pPr>
              <w:rPr>
                <w:rFonts w:ascii="Calibri Light" w:hAnsi="Calibri Light" w:cs="Calibri Light"/>
                <w:i/>
                <w:iCs/>
              </w:rPr>
            </w:pPr>
            <w:r w:rsidRPr="008621E9">
              <w:rPr>
                <w:rFonts w:ascii="Calibri Light" w:hAnsi="Calibri Light" w:cs="Calibri Light"/>
                <w:i/>
                <w:iCs/>
              </w:rPr>
              <w:t>Érték és mérték</w:t>
            </w:r>
          </w:p>
          <w:p w:rsidR="00036884" w:rsidRPr="008621E9" w:rsidRDefault="00036884" w:rsidP="00036884">
            <w:pPr>
              <w:rPr>
                <w:rFonts w:ascii="Calibri Light" w:hAnsi="Calibri Light" w:cs="Calibri Light"/>
              </w:rPr>
            </w:pPr>
            <w:r w:rsidRPr="008621E9">
              <w:rPr>
                <w:rFonts w:ascii="Calibri Light" w:hAnsi="Calibri Light" w:cs="Calibri Light"/>
              </w:rPr>
              <w:t>Mi igazán fontos az életemben? Melyek az én értékeim?</w:t>
            </w:r>
          </w:p>
        </w:tc>
      </w:tr>
      <w:tr w:rsidR="00036884" w:rsidRPr="008621E9" w:rsidTr="00036884">
        <w:tblPrEx>
          <w:tblBorders>
            <w:top w:val="none" w:sz="0" w:space="0" w:color="auto"/>
          </w:tblBorders>
        </w:tblPrEx>
        <w:trPr>
          <w:trHeight w:val="550"/>
        </w:trPr>
        <w:tc>
          <w:tcPr>
            <w:tcW w:w="1818" w:type="dxa"/>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Fogalmak</w:t>
            </w:r>
          </w:p>
        </w:tc>
        <w:tc>
          <w:tcPr>
            <w:tcW w:w="8318" w:type="dxa"/>
            <w:gridSpan w:val="6"/>
          </w:tcPr>
          <w:p w:rsidR="00036884" w:rsidRPr="008621E9" w:rsidRDefault="00036884" w:rsidP="00036884">
            <w:pPr>
              <w:rPr>
                <w:rFonts w:ascii="Calibri Light" w:hAnsi="Calibri Light" w:cs="Calibri Light"/>
              </w:rPr>
            </w:pPr>
            <w:r w:rsidRPr="008621E9">
              <w:rPr>
                <w:rFonts w:ascii="Calibri Light" w:hAnsi="Calibri Light" w:cs="Calibri Light"/>
              </w:rPr>
              <w:t xml:space="preserve">Nyelv, gondolkodás, szó, tudás, értelem, tehetség, siker, kudarc, felelősség, érzés, érzelem, igény, vágy, cél, döntés, akarat, érték. </w:t>
            </w:r>
          </w:p>
        </w:tc>
      </w:tr>
      <w:tr w:rsidR="00036884" w:rsidRPr="008621E9" w:rsidTr="00036884">
        <w:tc>
          <w:tcPr>
            <w:tcW w:w="2107"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lang w:val="cs-CZ"/>
              </w:rPr>
              <w:t>Témakör</w:t>
            </w:r>
          </w:p>
        </w:tc>
        <w:tc>
          <w:tcPr>
            <w:tcW w:w="5925"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2. Párkapcsolat és szerelem</w:t>
            </w:r>
          </w:p>
        </w:tc>
        <w:tc>
          <w:tcPr>
            <w:tcW w:w="2104" w:type="dxa"/>
            <w:gridSpan w:val="3"/>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óraszám:</w:t>
            </w:r>
            <w:r w:rsidRPr="008621E9">
              <w:rPr>
                <w:rFonts w:ascii="Calibri Light" w:hAnsi="Calibri Light" w:cs="Calibri Light"/>
                <w:b/>
                <w:bCs/>
              </w:rPr>
              <w:t xml:space="preserve"> 12 óra</w:t>
            </w:r>
          </w:p>
        </w:tc>
      </w:tr>
      <w:tr w:rsidR="00036884" w:rsidRPr="008621E9" w:rsidTr="00036884">
        <w:trPr>
          <w:trHeight w:val="328"/>
        </w:trPr>
        <w:tc>
          <w:tcPr>
            <w:tcW w:w="2107" w:type="dxa"/>
            <w:gridSpan w:val="2"/>
            <w:vAlign w:val="center"/>
          </w:tcPr>
          <w:p w:rsidR="00036884" w:rsidRPr="008621E9" w:rsidRDefault="00036884" w:rsidP="00036884">
            <w:pPr>
              <w:rPr>
                <w:rFonts w:ascii="Calibri Light" w:hAnsi="Calibri Light" w:cs="Calibri Light"/>
              </w:rPr>
            </w:pPr>
            <w:r w:rsidRPr="008621E9">
              <w:rPr>
                <w:rFonts w:ascii="Calibri Light" w:hAnsi="Calibri Light" w:cs="Calibri Light"/>
                <w:b/>
                <w:bCs/>
              </w:rPr>
              <w:t>A témakör nevelési-fejlesztési céljai</w:t>
            </w:r>
          </w:p>
        </w:tc>
        <w:tc>
          <w:tcPr>
            <w:tcW w:w="8029" w:type="dxa"/>
            <w:gridSpan w:val="5"/>
          </w:tcPr>
          <w:p w:rsidR="00036884" w:rsidRPr="008621E9" w:rsidRDefault="00036884" w:rsidP="00036884">
            <w:pPr>
              <w:rPr>
                <w:rFonts w:ascii="Calibri Light" w:hAnsi="Calibri Light" w:cs="Calibri Light"/>
              </w:rPr>
            </w:pPr>
            <w:r w:rsidRPr="008621E9">
              <w:rPr>
                <w:rFonts w:ascii="Calibri Light" w:hAnsi="Calibri Light" w:cs="Calibri Light"/>
              </w:rPr>
              <w:t xml:space="preserve">Az egymás iránti felelősség érzésének felkeltése. A szexuális visszaélések veszélyeinek tudatosítása – különös tekintettel az enyhe értelmi fogyatékos tanulók esetleges kiszolgáltatottságával kapcsolatos lehetséges helyzetekre. </w:t>
            </w:r>
          </w:p>
        </w:tc>
      </w:tr>
      <w:tr w:rsidR="00036884" w:rsidRPr="008621E9" w:rsidTr="00036884">
        <w:tc>
          <w:tcPr>
            <w:tcW w:w="10136" w:type="dxa"/>
            <w:gridSpan w:val="7"/>
          </w:tcPr>
          <w:p w:rsidR="00036884" w:rsidRPr="008621E9" w:rsidRDefault="00036884" w:rsidP="00036884">
            <w:pPr>
              <w:rPr>
                <w:rFonts w:ascii="Calibri Light" w:hAnsi="Calibri Light" w:cs="Calibri Light"/>
                <w:b/>
                <w:bCs/>
              </w:rPr>
            </w:pPr>
            <w:r w:rsidRPr="008621E9">
              <w:rPr>
                <w:rFonts w:ascii="Calibri Light" w:hAnsi="Calibri Light" w:cs="Calibri Light"/>
                <w:b/>
                <w:bCs/>
              </w:rPr>
              <w:t xml:space="preserve">Fejlesztési ismeretek és tevékenységek </w:t>
            </w:r>
          </w:p>
        </w:tc>
      </w:tr>
      <w:tr w:rsidR="00036884" w:rsidRPr="008621E9" w:rsidTr="00036884">
        <w:trPr>
          <w:trHeight w:val="170"/>
        </w:trPr>
        <w:tc>
          <w:tcPr>
            <w:tcW w:w="10136" w:type="dxa"/>
            <w:gridSpan w:val="7"/>
          </w:tcPr>
          <w:p w:rsidR="00036884" w:rsidRPr="008621E9" w:rsidRDefault="00036884" w:rsidP="00036884">
            <w:pPr>
              <w:rPr>
                <w:rFonts w:ascii="Calibri Light" w:hAnsi="Calibri Light" w:cs="Calibri Light"/>
                <w:i/>
                <w:iCs/>
              </w:rPr>
            </w:pPr>
            <w:r w:rsidRPr="008621E9">
              <w:rPr>
                <w:rFonts w:ascii="Calibri Light" w:hAnsi="Calibri Light" w:cs="Calibri Light"/>
                <w:i/>
                <w:iCs/>
              </w:rPr>
              <w:t>Vonzódás</w:t>
            </w:r>
          </w:p>
          <w:p w:rsidR="00036884" w:rsidRPr="008621E9" w:rsidRDefault="00036884" w:rsidP="00036884">
            <w:pPr>
              <w:rPr>
                <w:rFonts w:ascii="Calibri Light" w:hAnsi="Calibri Light" w:cs="Calibri Light"/>
              </w:rPr>
            </w:pPr>
            <w:r w:rsidRPr="008621E9">
              <w:rPr>
                <w:rFonts w:ascii="Calibri Light" w:hAnsi="Calibri Light" w:cs="Calibri Light"/>
              </w:rPr>
              <w:t>A serdülőkor. A serdülőkorban bekövetkező testi és lelki változások. A férfi-nő (fiú-lány) párkapcsolati vonzódásról. Szimpátiakapcsolatok – tapintatos jelzés és tapintatos hárítás.</w:t>
            </w:r>
          </w:p>
          <w:p w:rsidR="00036884" w:rsidRPr="008621E9" w:rsidRDefault="00036884" w:rsidP="00036884">
            <w:pPr>
              <w:rPr>
                <w:rFonts w:ascii="Calibri Light" w:hAnsi="Calibri Light" w:cs="Calibri Light"/>
                <w:i/>
                <w:iCs/>
              </w:rPr>
            </w:pPr>
            <w:r w:rsidRPr="008621E9">
              <w:rPr>
                <w:rFonts w:ascii="Calibri Light" w:hAnsi="Calibri Light" w:cs="Calibri Light"/>
                <w:i/>
                <w:iCs/>
              </w:rPr>
              <w:t xml:space="preserve">Együttjárás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Szerelem. Párkapcsolat. Érettség és éretlenség. Párkapcsolati intimitás. A párkapcsolatban rejlő örömforrások és konfliktusok. </w:t>
            </w:r>
          </w:p>
          <w:p w:rsidR="00036884" w:rsidRPr="008621E9" w:rsidRDefault="00036884" w:rsidP="00036884">
            <w:pPr>
              <w:rPr>
                <w:rFonts w:ascii="Calibri Light" w:hAnsi="Calibri Light" w:cs="Calibri Light"/>
              </w:rPr>
            </w:pPr>
            <w:r w:rsidRPr="008621E9">
              <w:rPr>
                <w:rFonts w:ascii="Calibri Light" w:hAnsi="Calibri Light" w:cs="Calibri Light"/>
              </w:rPr>
              <w:t>A diákszerelem szépsége.</w:t>
            </w:r>
          </w:p>
          <w:p w:rsidR="00036884" w:rsidRPr="008621E9" w:rsidRDefault="00036884" w:rsidP="00036884">
            <w:pPr>
              <w:rPr>
                <w:rFonts w:ascii="Calibri Light" w:hAnsi="Calibri Light" w:cs="Calibri Light"/>
                <w:i/>
                <w:iCs/>
              </w:rPr>
            </w:pPr>
            <w:r w:rsidRPr="008621E9">
              <w:rPr>
                <w:rFonts w:ascii="Calibri Light" w:hAnsi="Calibri Light" w:cs="Calibri Light"/>
                <w:i/>
                <w:iCs/>
              </w:rPr>
              <w:t>Házasság, család és otthonteremtés</w:t>
            </w:r>
          </w:p>
          <w:p w:rsidR="00036884" w:rsidRPr="008621E9" w:rsidRDefault="00036884" w:rsidP="00036884">
            <w:pPr>
              <w:rPr>
                <w:rFonts w:ascii="Calibri Light" w:hAnsi="Calibri Light" w:cs="Calibri Light"/>
              </w:rPr>
            </w:pPr>
            <w:r w:rsidRPr="008621E9">
              <w:rPr>
                <w:rFonts w:ascii="Calibri Light" w:hAnsi="Calibri Light" w:cs="Calibri Light"/>
              </w:rPr>
              <w:t>A házasság. A család. Házasságkötés. A jó és a rossz házasság ismertetőjegyei. Családalapítás. Családtervezés.</w:t>
            </w:r>
          </w:p>
          <w:p w:rsidR="00036884" w:rsidRPr="008621E9" w:rsidRDefault="00036884" w:rsidP="00036884">
            <w:pPr>
              <w:rPr>
                <w:rFonts w:ascii="Calibri Light" w:hAnsi="Calibri Light" w:cs="Calibri Light"/>
                <w:i/>
                <w:iCs/>
              </w:rPr>
            </w:pPr>
            <w:r w:rsidRPr="008621E9">
              <w:rPr>
                <w:rFonts w:ascii="Calibri Light" w:hAnsi="Calibri Light" w:cs="Calibri Light"/>
                <w:i/>
                <w:iCs/>
              </w:rPr>
              <w:t>Visszaélés a nemiséggel</w:t>
            </w:r>
          </w:p>
          <w:p w:rsidR="00036884" w:rsidRPr="008621E9" w:rsidRDefault="00036884" w:rsidP="00036884">
            <w:pPr>
              <w:rPr>
                <w:rFonts w:ascii="Calibri Light" w:hAnsi="Calibri Light" w:cs="Calibri Light"/>
                <w:i/>
                <w:iCs/>
              </w:rPr>
            </w:pPr>
            <w:r w:rsidRPr="008621E9">
              <w:rPr>
                <w:rFonts w:ascii="Calibri Light" w:hAnsi="Calibri Light" w:cs="Calibri Light"/>
              </w:rPr>
              <w:t>Prostitúció. Pedofília. Pornográfia. Szexuális bántalmazás. A felsorolt fogalmak ismertetőjegyeinek megbeszélése. Hogyan lehet elkerülni, hogy ilyesminek az áldozataivá váljunk? Hol lehet segítséget kérni ilyen jellegű fenyegetettség esetén? Mi a teendő, ha egy társunkat ilyen veszély fenyegeti?</w:t>
            </w:r>
          </w:p>
        </w:tc>
      </w:tr>
      <w:tr w:rsidR="00036884" w:rsidRPr="008621E9" w:rsidTr="00036884">
        <w:tblPrEx>
          <w:tblBorders>
            <w:top w:val="none" w:sz="0" w:space="0" w:color="auto"/>
          </w:tblBorders>
        </w:tblPrEx>
        <w:trPr>
          <w:trHeight w:val="550"/>
        </w:trPr>
        <w:tc>
          <w:tcPr>
            <w:tcW w:w="1818" w:type="dxa"/>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Fogalmak</w:t>
            </w:r>
          </w:p>
        </w:tc>
        <w:tc>
          <w:tcPr>
            <w:tcW w:w="8318" w:type="dxa"/>
            <w:gridSpan w:val="6"/>
          </w:tcPr>
          <w:p w:rsidR="00036884" w:rsidRPr="008621E9" w:rsidRDefault="00036884" w:rsidP="00036884">
            <w:pPr>
              <w:rPr>
                <w:rFonts w:ascii="Calibri Light" w:hAnsi="Calibri Light" w:cs="Calibri Light"/>
              </w:rPr>
            </w:pPr>
            <w:r w:rsidRPr="008621E9">
              <w:rPr>
                <w:rFonts w:ascii="Calibri Light" w:hAnsi="Calibri Light" w:cs="Calibri Light"/>
              </w:rPr>
              <w:t>Nemi érés, vonzás, taszítás, szerelem, nemi vágy, szexuális kapcsolat, házasság, család, gyerekvállalás, terhesség, prostitúció, pornográfia, szexuális bántalmazás, áldozat.</w:t>
            </w:r>
          </w:p>
        </w:tc>
      </w:tr>
      <w:tr w:rsidR="00036884" w:rsidRPr="008621E9" w:rsidTr="00036884">
        <w:tc>
          <w:tcPr>
            <w:tcW w:w="2107"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lang w:val="cs-CZ"/>
              </w:rPr>
              <w:t>Témakör</w:t>
            </w:r>
          </w:p>
        </w:tc>
        <w:tc>
          <w:tcPr>
            <w:tcW w:w="5925"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3. Egyén és közösség</w:t>
            </w:r>
          </w:p>
        </w:tc>
        <w:tc>
          <w:tcPr>
            <w:tcW w:w="2104" w:type="dxa"/>
            <w:gridSpan w:val="3"/>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óraszám:</w:t>
            </w:r>
            <w:r w:rsidRPr="008621E9">
              <w:rPr>
                <w:rFonts w:ascii="Calibri Light" w:hAnsi="Calibri Light" w:cs="Calibri Light"/>
                <w:b/>
                <w:bCs/>
              </w:rPr>
              <w:t xml:space="preserve"> 12 óra</w:t>
            </w:r>
          </w:p>
        </w:tc>
      </w:tr>
      <w:tr w:rsidR="00036884" w:rsidRPr="008621E9" w:rsidTr="00036884">
        <w:trPr>
          <w:trHeight w:val="328"/>
        </w:trPr>
        <w:tc>
          <w:tcPr>
            <w:tcW w:w="2107" w:type="dxa"/>
            <w:gridSpan w:val="2"/>
            <w:vAlign w:val="center"/>
          </w:tcPr>
          <w:p w:rsidR="00036884" w:rsidRPr="008621E9" w:rsidRDefault="00036884" w:rsidP="00036884">
            <w:pPr>
              <w:rPr>
                <w:rFonts w:ascii="Calibri Light" w:hAnsi="Calibri Light" w:cs="Calibri Light"/>
              </w:rPr>
            </w:pPr>
            <w:r w:rsidRPr="008621E9">
              <w:rPr>
                <w:rFonts w:ascii="Calibri Light" w:hAnsi="Calibri Light" w:cs="Calibri Light"/>
                <w:b/>
                <w:bCs/>
              </w:rPr>
              <w:t>A témakör nevelési-fejlesztési céljai</w:t>
            </w:r>
          </w:p>
        </w:tc>
        <w:tc>
          <w:tcPr>
            <w:tcW w:w="8029" w:type="dxa"/>
            <w:gridSpan w:val="5"/>
          </w:tcPr>
          <w:p w:rsidR="00036884" w:rsidRPr="008621E9" w:rsidRDefault="00036884" w:rsidP="00036884">
            <w:pPr>
              <w:rPr>
                <w:rFonts w:ascii="Calibri Light" w:hAnsi="Calibri Light" w:cs="Calibri Light"/>
              </w:rPr>
            </w:pPr>
            <w:r w:rsidRPr="008621E9">
              <w:rPr>
                <w:rFonts w:ascii="Calibri Light" w:hAnsi="Calibri Light" w:cs="Calibri Light"/>
              </w:rPr>
              <w:t>Az önismeret fejlesztése, valamint az önálló gondolkodás és cselekvés iránti igény kialakítása, fejlesztése.</w:t>
            </w:r>
          </w:p>
        </w:tc>
      </w:tr>
      <w:tr w:rsidR="00036884" w:rsidRPr="008621E9" w:rsidTr="00036884">
        <w:tc>
          <w:tcPr>
            <w:tcW w:w="10136" w:type="dxa"/>
            <w:gridSpan w:val="7"/>
          </w:tcPr>
          <w:p w:rsidR="00036884" w:rsidRPr="008621E9" w:rsidRDefault="00036884" w:rsidP="00036884">
            <w:pPr>
              <w:rPr>
                <w:rFonts w:ascii="Calibri Light" w:hAnsi="Calibri Light" w:cs="Calibri Light"/>
                <w:b/>
                <w:bCs/>
              </w:rPr>
            </w:pPr>
            <w:r w:rsidRPr="008621E9">
              <w:rPr>
                <w:rFonts w:ascii="Calibri Light" w:hAnsi="Calibri Light" w:cs="Calibri Light"/>
                <w:b/>
                <w:bCs/>
              </w:rPr>
              <w:t xml:space="preserve">Fejlesztési ismeretek és tevékenységek </w:t>
            </w:r>
          </w:p>
        </w:tc>
      </w:tr>
      <w:tr w:rsidR="00036884" w:rsidRPr="008621E9" w:rsidTr="00036884">
        <w:trPr>
          <w:trHeight w:val="708"/>
        </w:trPr>
        <w:tc>
          <w:tcPr>
            <w:tcW w:w="10136" w:type="dxa"/>
            <w:gridSpan w:val="7"/>
          </w:tcPr>
          <w:p w:rsidR="00036884" w:rsidRPr="008621E9" w:rsidRDefault="00036884" w:rsidP="00036884">
            <w:pPr>
              <w:rPr>
                <w:rFonts w:ascii="Calibri Light" w:hAnsi="Calibri Light" w:cs="Calibri Light"/>
                <w:i/>
                <w:iCs/>
              </w:rPr>
            </w:pPr>
            <w:r w:rsidRPr="008621E9">
              <w:rPr>
                <w:rFonts w:ascii="Calibri Light" w:hAnsi="Calibri Light" w:cs="Calibri Light"/>
                <w:i/>
                <w:iCs/>
              </w:rPr>
              <w:t>Közösségeim</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Saját csoportjaim. A csoportokban történő állandó változások. Szimpátiakapcsolatok – kötődések a csoporthoz.  Különböző csoportok – különböző viselkedési elvárások. Mit helyes és mit nem helyes tenni az adott csoportban? </w:t>
            </w:r>
          </w:p>
          <w:p w:rsidR="00036884" w:rsidRPr="008621E9" w:rsidRDefault="00036884" w:rsidP="00036884">
            <w:pPr>
              <w:rPr>
                <w:rFonts w:ascii="Calibri Light" w:hAnsi="Calibri Light" w:cs="Calibri Light"/>
              </w:rPr>
            </w:pPr>
            <w:r w:rsidRPr="008621E9">
              <w:rPr>
                <w:rFonts w:ascii="Calibri Light" w:hAnsi="Calibri Light" w:cs="Calibri Light"/>
                <w:i/>
                <w:iCs/>
              </w:rPr>
              <w:t>Erőt adó közösség</w:t>
            </w:r>
          </w:p>
          <w:p w:rsidR="00036884" w:rsidRPr="008621E9" w:rsidRDefault="00036884" w:rsidP="00036884">
            <w:pPr>
              <w:rPr>
                <w:rFonts w:ascii="Calibri Light" w:hAnsi="Calibri Light" w:cs="Calibri Light"/>
              </w:rPr>
            </w:pPr>
            <w:r w:rsidRPr="008621E9">
              <w:rPr>
                <w:rFonts w:ascii="Calibri Light" w:hAnsi="Calibri Light" w:cs="Calibri Light"/>
              </w:rPr>
              <w:t>Közösségi együttlét. Páros kapcsolatok és közösségi kapcsolatok – hasonlóságok és különbségek. Szerepem a közösségben. Hogyan tudja az egyén segíteni a csoportot? Miképpen tudja a csoport segíteni az egyént?</w:t>
            </w:r>
          </w:p>
          <w:p w:rsidR="00036884" w:rsidRPr="008621E9" w:rsidRDefault="00036884" w:rsidP="00036884">
            <w:pPr>
              <w:rPr>
                <w:rFonts w:ascii="Calibri Light" w:hAnsi="Calibri Light" w:cs="Calibri Light"/>
              </w:rPr>
            </w:pPr>
            <w:r w:rsidRPr="008621E9">
              <w:rPr>
                <w:rFonts w:ascii="Calibri Light" w:hAnsi="Calibri Light" w:cs="Calibri Light"/>
                <w:i/>
                <w:iCs/>
              </w:rPr>
              <w:t>Korlátozó közösség</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Önálló vélemény felvállalása az adott csoportban. Lehetőségek és következmények megbeszélése példákon keresztül. </w:t>
            </w:r>
          </w:p>
          <w:p w:rsidR="00036884" w:rsidRPr="008621E9" w:rsidRDefault="00036884" w:rsidP="00036884">
            <w:pPr>
              <w:rPr>
                <w:rFonts w:ascii="Calibri Light" w:hAnsi="Calibri Light" w:cs="Calibri Light"/>
                <w:i/>
                <w:iCs/>
              </w:rPr>
            </w:pPr>
            <w:r w:rsidRPr="008621E9">
              <w:rPr>
                <w:rFonts w:ascii="Calibri Light" w:hAnsi="Calibri Light" w:cs="Calibri Light"/>
                <w:i/>
                <w:iCs/>
              </w:rPr>
              <w:t>Szabadság és korlátozottság</w:t>
            </w:r>
          </w:p>
          <w:p w:rsidR="00036884" w:rsidRPr="008621E9" w:rsidRDefault="00036884" w:rsidP="00036884">
            <w:pPr>
              <w:rPr>
                <w:rFonts w:ascii="Calibri Light" w:hAnsi="Calibri Light" w:cs="Calibri Light"/>
                <w:i/>
                <w:iCs/>
              </w:rPr>
            </w:pPr>
            <w:r w:rsidRPr="008621E9">
              <w:rPr>
                <w:rFonts w:ascii="Calibri Light" w:hAnsi="Calibri Light" w:cs="Calibri Light"/>
              </w:rPr>
              <w:t>Szabadság. Az egyén szabadsága. Alkalmazkodás. Választás. Segítségkérés. Engedelmesség. A jó és a rossz közötti választás. Szabályhoz kötődés és lelkiismeret. Az előítélet és megnyilvánulási formái.</w:t>
            </w:r>
          </w:p>
        </w:tc>
      </w:tr>
      <w:tr w:rsidR="00036884" w:rsidRPr="008621E9" w:rsidTr="00036884">
        <w:tblPrEx>
          <w:tblBorders>
            <w:top w:val="none" w:sz="0" w:space="0" w:color="auto"/>
          </w:tblBorders>
        </w:tblPrEx>
        <w:trPr>
          <w:trHeight w:val="550"/>
        </w:trPr>
        <w:tc>
          <w:tcPr>
            <w:tcW w:w="1818" w:type="dxa"/>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Fogalmak</w:t>
            </w:r>
          </w:p>
        </w:tc>
        <w:tc>
          <w:tcPr>
            <w:tcW w:w="8318" w:type="dxa"/>
            <w:gridSpan w:val="6"/>
          </w:tcPr>
          <w:p w:rsidR="00036884" w:rsidRPr="008621E9" w:rsidRDefault="00036884" w:rsidP="00036884">
            <w:pPr>
              <w:rPr>
                <w:rFonts w:ascii="Calibri Light" w:hAnsi="Calibri Light" w:cs="Calibri Light"/>
              </w:rPr>
            </w:pPr>
            <w:r w:rsidRPr="008621E9">
              <w:rPr>
                <w:rFonts w:ascii="Calibri Light" w:hAnsi="Calibri Light" w:cs="Calibri Light"/>
              </w:rPr>
              <w:t xml:space="preserve">Csoport, közösség, önállóság, korlátozás, </w:t>
            </w:r>
            <w:r w:rsidRPr="008621E9">
              <w:rPr>
                <w:rFonts w:ascii="Calibri Light" w:hAnsi="Calibri Light" w:cs="Calibri Light"/>
                <w:lang w:val="cs-CZ"/>
              </w:rPr>
              <w:t>alkalmazkodás</w:t>
            </w:r>
            <w:r w:rsidRPr="008621E9">
              <w:rPr>
                <w:rFonts w:ascii="Calibri Light" w:hAnsi="Calibri Light" w:cs="Calibri Light"/>
              </w:rPr>
              <w:t>, engedelmesség, szabály, lelkiismeret, választás, bűn, erény, előítélet, tévhit.</w:t>
            </w:r>
          </w:p>
        </w:tc>
      </w:tr>
      <w:tr w:rsidR="00036884" w:rsidRPr="008621E9" w:rsidTr="00036884">
        <w:trPr>
          <w:gridAfter w:val="1"/>
          <w:wAfter w:w="151" w:type="dxa"/>
        </w:trPr>
        <w:tc>
          <w:tcPr>
            <w:tcW w:w="2107"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lang w:val="cs-CZ"/>
              </w:rPr>
              <w:t>Témakör</w:t>
            </w:r>
          </w:p>
        </w:tc>
        <w:tc>
          <w:tcPr>
            <w:tcW w:w="5925"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4. Helyem a világban</w:t>
            </w:r>
          </w:p>
        </w:tc>
        <w:tc>
          <w:tcPr>
            <w:tcW w:w="1953" w:type="dxa"/>
            <w:gridSpan w:val="2"/>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óraszám:</w:t>
            </w:r>
            <w:r w:rsidRPr="008621E9">
              <w:rPr>
                <w:rFonts w:ascii="Calibri Light" w:hAnsi="Calibri Light" w:cs="Calibri Light"/>
                <w:b/>
                <w:bCs/>
              </w:rPr>
              <w:t xml:space="preserve"> 12 óra</w:t>
            </w:r>
          </w:p>
        </w:tc>
      </w:tr>
      <w:tr w:rsidR="00036884" w:rsidRPr="008621E9" w:rsidTr="00036884">
        <w:trPr>
          <w:gridAfter w:val="1"/>
          <w:wAfter w:w="151" w:type="dxa"/>
          <w:trHeight w:val="328"/>
        </w:trPr>
        <w:tc>
          <w:tcPr>
            <w:tcW w:w="2107" w:type="dxa"/>
            <w:gridSpan w:val="2"/>
            <w:vAlign w:val="center"/>
          </w:tcPr>
          <w:p w:rsidR="00036884" w:rsidRPr="008621E9" w:rsidRDefault="00036884" w:rsidP="00036884">
            <w:pPr>
              <w:rPr>
                <w:rFonts w:ascii="Calibri Light" w:hAnsi="Calibri Light" w:cs="Calibri Light"/>
              </w:rPr>
            </w:pPr>
            <w:r w:rsidRPr="008621E9">
              <w:rPr>
                <w:rFonts w:ascii="Calibri Light" w:hAnsi="Calibri Light" w:cs="Calibri Light"/>
                <w:b/>
                <w:bCs/>
              </w:rPr>
              <w:t>A témakör nevelési-fejlesztési céljai</w:t>
            </w:r>
          </w:p>
        </w:tc>
        <w:tc>
          <w:tcPr>
            <w:tcW w:w="7878" w:type="dxa"/>
            <w:gridSpan w:val="4"/>
          </w:tcPr>
          <w:p w:rsidR="00036884" w:rsidRPr="008621E9" w:rsidRDefault="00036884" w:rsidP="00036884">
            <w:pPr>
              <w:rPr>
                <w:rFonts w:ascii="Calibri Light" w:hAnsi="Calibri Light" w:cs="Calibri Light"/>
              </w:rPr>
            </w:pPr>
            <w:r w:rsidRPr="008621E9">
              <w:rPr>
                <w:rFonts w:ascii="Calibri Light" w:hAnsi="Calibri Light" w:cs="Calibri Light"/>
              </w:rPr>
              <w:t>Az európai identitás kialakulásának támogatása a tanulókban.</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 más kultúrák iránti nyitottság erősítése.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 legfontosabb általános társadalmi normák funkciójának megértetése és a betartásukra vonatkozó igény elfogadtatása. </w:t>
            </w:r>
          </w:p>
        </w:tc>
      </w:tr>
      <w:tr w:rsidR="00036884" w:rsidRPr="008621E9" w:rsidTr="00036884">
        <w:trPr>
          <w:gridAfter w:val="1"/>
          <w:wAfter w:w="151" w:type="dxa"/>
          <w:trHeight w:val="20"/>
        </w:trPr>
        <w:tc>
          <w:tcPr>
            <w:tcW w:w="9985" w:type="dxa"/>
            <w:gridSpan w:val="6"/>
          </w:tcPr>
          <w:p w:rsidR="00036884" w:rsidRPr="008621E9" w:rsidRDefault="00036884" w:rsidP="00036884">
            <w:pPr>
              <w:rPr>
                <w:rFonts w:ascii="Calibri Light" w:hAnsi="Calibri Light" w:cs="Calibri Light"/>
                <w:b/>
                <w:bCs/>
              </w:rPr>
            </w:pPr>
            <w:r w:rsidRPr="008621E9">
              <w:rPr>
                <w:rFonts w:ascii="Calibri Light" w:hAnsi="Calibri Light" w:cs="Calibri Light"/>
                <w:b/>
                <w:bCs/>
              </w:rPr>
              <w:t xml:space="preserve">Fejlesztési ismeretek és tevékenységek </w:t>
            </w:r>
          </w:p>
        </w:tc>
      </w:tr>
      <w:tr w:rsidR="00036884" w:rsidRPr="008621E9" w:rsidTr="00036884">
        <w:trPr>
          <w:gridAfter w:val="1"/>
          <w:wAfter w:w="151" w:type="dxa"/>
          <w:trHeight w:val="20"/>
        </w:trPr>
        <w:tc>
          <w:tcPr>
            <w:tcW w:w="9985" w:type="dxa"/>
            <w:gridSpan w:val="6"/>
          </w:tcPr>
          <w:p w:rsidR="00036884" w:rsidRPr="008621E9" w:rsidRDefault="00036884" w:rsidP="00036884">
            <w:pPr>
              <w:rPr>
                <w:rFonts w:ascii="Calibri Light" w:hAnsi="Calibri Light" w:cs="Calibri Light"/>
                <w:i/>
                <w:iCs/>
              </w:rPr>
            </w:pPr>
            <w:r w:rsidRPr="008621E9">
              <w:rPr>
                <w:rFonts w:ascii="Calibri Light" w:hAnsi="Calibri Light" w:cs="Calibri Light"/>
                <w:i/>
                <w:iCs/>
              </w:rPr>
              <w:t>Tágabb otthonunk: Európa</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Az Európai Unió. Az Európai Unió jelképei. Hasonlóságok és különbségek az európai emberek között. </w:t>
            </w:r>
          </w:p>
          <w:p w:rsidR="00036884" w:rsidRPr="008621E9" w:rsidRDefault="00036884" w:rsidP="00036884">
            <w:pPr>
              <w:rPr>
                <w:rFonts w:ascii="Calibri Light" w:hAnsi="Calibri Light" w:cs="Calibri Light"/>
                <w:u w:val="single"/>
              </w:rPr>
            </w:pPr>
          </w:p>
          <w:p w:rsidR="00036884" w:rsidRPr="008621E9" w:rsidRDefault="00036884" w:rsidP="00036884">
            <w:pPr>
              <w:rPr>
                <w:rFonts w:ascii="Calibri Light" w:hAnsi="Calibri Light" w:cs="Calibri Light"/>
                <w:i/>
                <w:iCs/>
              </w:rPr>
            </w:pPr>
            <w:r w:rsidRPr="008621E9">
              <w:rPr>
                <w:rFonts w:ascii="Calibri Light" w:hAnsi="Calibri Light" w:cs="Calibri Light"/>
                <w:i/>
                <w:iCs/>
              </w:rPr>
              <w:t>Színesedő társadalmak</w:t>
            </w:r>
          </w:p>
          <w:p w:rsidR="00036884" w:rsidRPr="008621E9" w:rsidRDefault="00036884" w:rsidP="00036884">
            <w:pPr>
              <w:rPr>
                <w:rFonts w:ascii="Calibri Light" w:hAnsi="Calibri Light" w:cs="Calibri Light"/>
              </w:rPr>
            </w:pPr>
            <w:r w:rsidRPr="008621E9">
              <w:rPr>
                <w:rFonts w:ascii="Calibri Light" w:hAnsi="Calibri Light" w:cs="Calibri Light"/>
              </w:rPr>
              <w:t>A munkavállalás lehetőségei külföldön. Különböző kultúrák együttélése. Az etnikai konfliktusok megelőzésének lehetőségei.</w:t>
            </w:r>
          </w:p>
          <w:p w:rsidR="00036884" w:rsidRPr="008621E9" w:rsidRDefault="00036884" w:rsidP="00036884">
            <w:pPr>
              <w:rPr>
                <w:rFonts w:ascii="Calibri Light" w:hAnsi="Calibri Light" w:cs="Calibri Light"/>
                <w:i/>
                <w:iCs/>
              </w:rPr>
            </w:pPr>
          </w:p>
          <w:p w:rsidR="00036884" w:rsidRPr="008621E9" w:rsidRDefault="00036884" w:rsidP="00036884">
            <w:pPr>
              <w:rPr>
                <w:rFonts w:ascii="Calibri Light" w:hAnsi="Calibri Light" w:cs="Calibri Light"/>
                <w:i/>
                <w:iCs/>
              </w:rPr>
            </w:pPr>
            <w:r w:rsidRPr="008621E9">
              <w:rPr>
                <w:rFonts w:ascii="Calibri Light" w:hAnsi="Calibri Light" w:cs="Calibri Light"/>
                <w:i/>
                <w:iCs/>
              </w:rPr>
              <w:t>A társadalmi együttélés közös normái</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Az együttélés szabályai a társadalomban. Törvények. A szabály- és törvényszegés büntetése a társadalomban. Bűnmegelőzés. Büntetés. Jóvátétel. </w:t>
            </w:r>
          </w:p>
          <w:p w:rsidR="00036884" w:rsidRPr="008621E9" w:rsidRDefault="00036884" w:rsidP="00036884">
            <w:pPr>
              <w:rPr>
                <w:rFonts w:ascii="Calibri Light" w:hAnsi="Calibri Light" w:cs="Calibri Light"/>
                <w:i/>
                <w:iCs/>
              </w:rPr>
            </w:pPr>
          </w:p>
          <w:p w:rsidR="00036884" w:rsidRPr="008621E9" w:rsidRDefault="00036884" w:rsidP="00036884">
            <w:pPr>
              <w:rPr>
                <w:rFonts w:ascii="Calibri Light" w:hAnsi="Calibri Light" w:cs="Calibri Light"/>
                <w:i/>
                <w:iCs/>
              </w:rPr>
            </w:pPr>
            <w:r w:rsidRPr="008621E9">
              <w:rPr>
                <w:rFonts w:ascii="Calibri Light" w:hAnsi="Calibri Light" w:cs="Calibri Light"/>
                <w:i/>
                <w:iCs/>
              </w:rPr>
              <w:t>Új technikák, új szabályok</w:t>
            </w:r>
          </w:p>
          <w:p w:rsidR="00036884" w:rsidRPr="008621E9" w:rsidRDefault="00036884" w:rsidP="00036884">
            <w:pPr>
              <w:rPr>
                <w:rFonts w:ascii="Calibri Light" w:hAnsi="Calibri Light" w:cs="Calibri Light"/>
                <w:i/>
                <w:iCs/>
              </w:rPr>
            </w:pPr>
            <w:r w:rsidRPr="008621E9">
              <w:rPr>
                <w:rFonts w:ascii="Calibri Light" w:hAnsi="Calibri Light" w:cs="Calibri Light"/>
              </w:rPr>
              <w:t>A világháló kulturált használata. Alapvető etikai szabályok a világhálón.</w:t>
            </w:r>
          </w:p>
        </w:tc>
      </w:tr>
      <w:tr w:rsidR="00036884" w:rsidRPr="008621E9" w:rsidTr="00036884">
        <w:tblPrEx>
          <w:tblBorders>
            <w:top w:val="none" w:sz="0" w:space="0" w:color="auto"/>
          </w:tblBorders>
        </w:tblPrEx>
        <w:trPr>
          <w:gridAfter w:val="1"/>
          <w:wAfter w:w="151" w:type="dxa"/>
          <w:trHeight w:val="550"/>
        </w:trPr>
        <w:tc>
          <w:tcPr>
            <w:tcW w:w="1818" w:type="dxa"/>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Fogalmak</w:t>
            </w:r>
          </w:p>
        </w:tc>
        <w:tc>
          <w:tcPr>
            <w:tcW w:w="8167" w:type="dxa"/>
            <w:gridSpan w:val="5"/>
          </w:tcPr>
          <w:p w:rsidR="00036884" w:rsidRPr="008621E9" w:rsidRDefault="00036884" w:rsidP="00036884">
            <w:pPr>
              <w:rPr>
                <w:rFonts w:ascii="Calibri Light" w:hAnsi="Calibri Light" w:cs="Calibri Light"/>
              </w:rPr>
            </w:pPr>
            <w:r w:rsidRPr="008621E9">
              <w:rPr>
                <w:rFonts w:ascii="Calibri Light" w:hAnsi="Calibri Light" w:cs="Calibri Light"/>
              </w:rPr>
              <w:t>Európai Unió, menekült, befogadó ország, előítélet, etnikai konfliktus, az együttélés szabályai, szabályszegés, büntetés, megelőzés.</w:t>
            </w:r>
          </w:p>
        </w:tc>
      </w:tr>
      <w:tr w:rsidR="00036884" w:rsidRPr="008621E9" w:rsidTr="00036884">
        <w:trPr>
          <w:gridAfter w:val="1"/>
          <w:wAfter w:w="151" w:type="dxa"/>
        </w:trPr>
        <w:tc>
          <w:tcPr>
            <w:tcW w:w="2107"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lang w:val="cs-CZ"/>
              </w:rPr>
              <w:t>Témakör</w:t>
            </w:r>
          </w:p>
        </w:tc>
        <w:tc>
          <w:tcPr>
            <w:tcW w:w="5925"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5. Mi dolgunk a világban?</w:t>
            </w:r>
          </w:p>
        </w:tc>
        <w:tc>
          <w:tcPr>
            <w:tcW w:w="1953" w:type="dxa"/>
            <w:gridSpan w:val="2"/>
          </w:tcPr>
          <w:p w:rsidR="00036884" w:rsidRPr="008621E9" w:rsidRDefault="00036884" w:rsidP="00036884">
            <w:pPr>
              <w:rPr>
                <w:rFonts w:ascii="Calibri Light" w:hAnsi="Calibri Light" w:cs="Calibri Light"/>
                <w:b/>
                <w:bCs/>
              </w:rPr>
            </w:pPr>
            <w:r w:rsidRPr="008621E9">
              <w:rPr>
                <w:rFonts w:ascii="Calibri Light" w:hAnsi="Calibri Light" w:cs="Calibri Light"/>
                <w:b/>
                <w:bCs/>
              </w:rPr>
              <w:t>óraszám: 12 óra</w:t>
            </w:r>
          </w:p>
        </w:tc>
      </w:tr>
      <w:tr w:rsidR="00036884" w:rsidRPr="008621E9" w:rsidTr="00036884">
        <w:trPr>
          <w:gridAfter w:val="1"/>
          <w:wAfter w:w="151" w:type="dxa"/>
          <w:trHeight w:val="328"/>
        </w:trPr>
        <w:tc>
          <w:tcPr>
            <w:tcW w:w="2107" w:type="dxa"/>
            <w:gridSpan w:val="2"/>
            <w:vAlign w:val="center"/>
          </w:tcPr>
          <w:p w:rsidR="00036884" w:rsidRPr="008621E9" w:rsidRDefault="00036884" w:rsidP="00036884">
            <w:pPr>
              <w:rPr>
                <w:rFonts w:ascii="Calibri Light" w:hAnsi="Calibri Light" w:cs="Calibri Light"/>
              </w:rPr>
            </w:pPr>
            <w:r w:rsidRPr="008621E9">
              <w:rPr>
                <w:rFonts w:ascii="Calibri Light" w:hAnsi="Calibri Light" w:cs="Calibri Light"/>
                <w:b/>
                <w:bCs/>
              </w:rPr>
              <w:t>A témakör nevelési-fejlesztési céljai</w:t>
            </w:r>
          </w:p>
        </w:tc>
        <w:tc>
          <w:tcPr>
            <w:tcW w:w="7878" w:type="dxa"/>
            <w:gridSpan w:val="4"/>
          </w:tcPr>
          <w:p w:rsidR="00036884" w:rsidRPr="008621E9" w:rsidRDefault="00036884" w:rsidP="00036884">
            <w:pPr>
              <w:rPr>
                <w:rFonts w:ascii="Calibri Light" w:hAnsi="Calibri Light" w:cs="Calibri Light"/>
              </w:rPr>
            </w:pPr>
            <w:r w:rsidRPr="008621E9">
              <w:rPr>
                <w:rFonts w:ascii="Calibri Light" w:hAnsi="Calibri Light" w:cs="Calibri Light"/>
              </w:rPr>
              <w:t>A személyes jövőkép kialakulásának segítése, az egyéni és közösségi boldogulást támogató értékek melletti elköteleződés támogatása.</w:t>
            </w:r>
          </w:p>
        </w:tc>
      </w:tr>
      <w:tr w:rsidR="00036884" w:rsidRPr="008621E9" w:rsidTr="00036884">
        <w:trPr>
          <w:gridAfter w:val="1"/>
          <w:wAfter w:w="151" w:type="dxa"/>
        </w:trPr>
        <w:tc>
          <w:tcPr>
            <w:tcW w:w="9985" w:type="dxa"/>
            <w:gridSpan w:val="6"/>
          </w:tcPr>
          <w:p w:rsidR="00036884" w:rsidRPr="008621E9" w:rsidRDefault="00036884" w:rsidP="00036884">
            <w:pPr>
              <w:rPr>
                <w:rFonts w:ascii="Calibri Light" w:hAnsi="Calibri Light" w:cs="Calibri Light"/>
                <w:b/>
                <w:bCs/>
              </w:rPr>
            </w:pPr>
            <w:r w:rsidRPr="008621E9">
              <w:rPr>
                <w:rFonts w:ascii="Calibri Light" w:hAnsi="Calibri Light" w:cs="Calibri Light"/>
                <w:b/>
                <w:bCs/>
              </w:rPr>
              <w:t xml:space="preserve">Fejlesztési ismeretek és tevékenységek </w:t>
            </w:r>
          </w:p>
        </w:tc>
      </w:tr>
      <w:tr w:rsidR="00036884" w:rsidRPr="008621E9" w:rsidTr="00036884">
        <w:trPr>
          <w:gridAfter w:val="1"/>
          <w:wAfter w:w="151" w:type="dxa"/>
          <w:trHeight w:val="850"/>
        </w:trPr>
        <w:tc>
          <w:tcPr>
            <w:tcW w:w="9985" w:type="dxa"/>
            <w:gridSpan w:val="6"/>
          </w:tcPr>
          <w:p w:rsidR="00036884" w:rsidRPr="008621E9" w:rsidRDefault="00036884" w:rsidP="00036884">
            <w:pPr>
              <w:rPr>
                <w:rFonts w:ascii="Calibri Light" w:hAnsi="Calibri Light" w:cs="Calibri Light"/>
                <w:i/>
                <w:iCs/>
              </w:rPr>
            </w:pPr>
            <w:r w:rsidRPr="008621E9">
              <w:rPr>
                <w:rFonts w:ascii="Calibri Light" w:hAnsi="Calibri Light" w:cs="Calibri Light"/>
                <w:i/>
                <w:iCs/>
              </w:rPr>
              <w:t>Jól-lét és jólét</w:t>
            </w:r>
          </w:p>
          <w:p w:rsidR="00036884" w:rsidRPr="008621E9" w:rsidRDefault="00036884" w:rsidP="00036884">
            <w:pPr>
              <w:rPr>
                <w:rFonts w:ascii="Calibri Light" w:hAnsi="Calibri Light" w:cs="Calibri Light"/>
              </w:rPr>
            </w:pPr>
            <w:r w:rsidRPr="008621E9">
              <w:rPr>
                <w:rFonts w:ascii="Calibri Light" w:hAnsi="Calibri Light" w:cs="Calibri Light"/>
              </w:rPr>
              <w:t>Öröm és bánat. Az öröm és bánat forrásai. Az életünkben megjelenő javak és lehetőségek. A javakhoz való ragaszkodás. A javakról történő lemondás. A pénz szerepe az ember életében. A testi és lelki egészség szerepe az ember életében.</w:t>
            </w:r>
          </w:p>
          <w:p w:rsidR="00036884" w:rsidRPr="008621E9" w:rsidRDefault="00036884" w:rsidP="00036884">
            <w:pPr>
              <w:rPr>
                <w:rFonts w:ascii="Calibri Light" w:hAnsi="Calibri Light" w:cs="Calibri Light"/>
                <w:i/>
                <w:iCs/>
              </w:rPr>
            </w:pPr>
            <w:r w:rsidRPr="008621E9">
              <w:rPr>
                <w:rFonts w:ascii="Calibri Light" w:hAnsi="Calibri Light" w:cs="Calibri Light"/>
                <w:i/>
                <w:iCs/>
              </w:rPr>
              <w:t>Boldogulás, boldogság</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 jövőkép.  Sikerek és kudarcok az emberi életpályán. A tanulás, a pénz, a munka és az emberi kapcsolatok életvezetéshez kapcsolódó szerepe. Különböző foglalkozások. Mindennapi feszültségoldás – hasznos és káros lehetőségek. </w:t>
            </w:r>
          </w:p>
          <w:p w:rsidR="00036884" w:rsidRPr="008621E9" w:rsidRDefault="00036884" w:rsidP="00036884">
            <w:pPr>
              <w:rPr>
                <w:rFonts w:ascii="Calibri Light" w:hAnsi="Calibri Light" w:cs="Calibri Light"/>
                <w:i/>
                <w:iCs/>
              </w:rPr>
            </w:pPr>
            <w:r w:rsidRPr="008621E9">
              <w:rPr>
                <w:rFonts w:ascii="Calibri Light" w:hAnsi="Calibri Light" w:cs="Calibri Light"/>
                <w:i/>
                <w:iCs/>
              </w:rPr>
              <w:t xml:space="preserve">A média és a valóság </w:t>
            </w:r>
          </w:p>
          <w:p w:rsidR="00036884" w:rsidRPr="008621E9" w:rsidRDefault="00036884" w:rsidP="00036884">
            <w:pPr>
              <w:rPr>
                <w:rFonts w:ascii="Calibri Light" w:hAnsi="Calibri Light" w:cs="Calibri Light"/>
                <w:i/>
                <w:iCs/>
              </w:rPr>
            </w:pPr>
            <w:r w:rsidRPr="008621E9">
              <w:rPr>
                <w:rFonts w:ascii="Calibri Light" w:hAnsi="Calibri Light" w:cs="Calibri Light"/>
              </w:rPr>
              <w:t xml:space="preserve">Televízió, rádió, újság, világháló. Milyen képet kapunk a média által a valóságról?  Tájékozódás az információk világában. Hiteles és hiteltelen információk megkülönböztetése. </w:t>
            </w:r>
          </w:p>
        </w:tc>
      </w:tr>
      <w:tr w:rsidR="00036884" w:rsidRPr="008621E9" w:rsidTr="00036884">
        <w:tblPrEx>
          <w:tblBorders>
            <w:top w:val="none" w:sz="0" w:space="0" w:color="auto"/>
          </w:tblBorders>
        </w:tblPrEx>
        <w:trPr>
          <w:gridAfter w:val="1"/>
          <w:wAfter w:w="151" w:type="dxa"/>
          <w:trHeight w:val="550"/>
        </w:trPr>
        <w:tc>
          <w:tcPr>
            <w:tcW w:w="1818" w:type="dxa"/>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Fogalmak</w:t>
            </w:r>
          </w:p>
        </w:tc>
        <w:tc>
          <w:tcPr>
            <w:tcW w:w="8167" w:type="dxa"/>
            <w:gridSpan w:val="5"/>
          </w:tcPr>
          <w:p w:rsidR="00036884" w:rsidRPr="008621E9" w:rsidRDefault="00036884" w:rsidP="00036884">
            <w:pPr>
              <w:rPr>
                <w:rFonts w:ascii="Calibri Light" w:hAnsi="Calibri Light" w:cs="Calibri Light"/>
              </w:rPr>
            </w:pPr>
            <w:r w:rsidRPr="008621E9">
              <w:rPr>
                <w:rFonts w:ascii="Calibri Light" w:hAnsi="Calibri Light" w:cs="Calibri Light"/>
              </w:rPr>
              <w:t xml:space="preserve">Jólét, </w:t>
            </w:r>
            <w:r w:rsidRPr="008621E9">
              <w:rPr>
                <w:rFonts w:ascii="Calibri Light" w:hAnsi="Calibri Light" w:cs="Calibri Light"/>
                <w:lang w:val="cs-CZ"/>
              </w:rPr>
              <w:t>öröm</w:t>
            </w:r>
            <w:r w:rsidRPr="008621E9">
              <w:rPr>
                <w:rFonts w:ascii="Calibri Light" w:hAnsi="Calibri Light" w:cs="Calibri Light"/>
              </w:rPr>
              <w:t>, bánat, elégedettség, boldogság, boldogulás, vágy, remény, hiányérzet, elégedetlenség, boldogtalanság, drog, alkohol, függőség, értelmes élet, média, befolyásolás, hitelesség.</w:t>
            </w:r>
          </w:p>
        </w:tc>
      </w:tr>
      <w:tr w:rsidR="00036884" w:rsidRPr="008621E9" w:rsidTr="00036884">
        <w:trPr>
          <w:gridAfter w:val="1"/>
          <w:wAfter w:w="151" w:type="dxa"/>
        </w:trPr>
        <w:tc>
          <w:tcPr>
            <w:tcW w:w="2107"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lang w:val="cs-CZ"/>
              </w:rPr>
              <w:t>Témakör</w:t>
            </w:r>
          </w:p>
        </w:tc>
        <w:tc>
          <w:tcPr>
            <w:tcW w:w="5925"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 xml:space="preserve">6. Hit, </w:t>
            </w:r>
            <w:r w:rsidRPr="008621E9">
              <w:rPr>
                <w:rFonts w:ascii="Calibri Light" w:hAnsi="Calibri Light" w:cs="Calibri Light"/>
                <w:b/>
                <w:bCs/>
                <w:lang w:val="cs-CZ"/>
              </w:rPr>
              <w:t>világkép</w:t>
            </w:r>
            <w:r w:rsidRPr="008621E9">
              <w:rPr>
                <w:rFonts w:ascii="Calibri Light" w:hAnsi="Calibri Light" w:cs="Calibri Light"/>
                <w:b/>
                <w:bCs/>
              </w:rPr>
              <w:t>, világnézet</w:t>
            </w:r>
          </w:p>
        </w:tc>
        <w:tc>
          <w:tcPr>
            <w:tcW w:w="1953" w:type="dxa"/>
            <w:gridSpan w:val="2"/>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óraszám:</w:t>
            </w:r>
            <w:r w:rsidRPr="008621E9">
              <w:rPr>
                <w:rFonts w:ascii="Calibri Light" w:hAnsi="Calibri Light" w:cs="Calibri Light"/>
                <w:b/>
                <w:bCs/>
              </w:rPr>
              <w:t xml:space="preserve"> 12 óra</w:t>
            </w:r>
          </w:p>
        </w:tc>
      </w:tr>
      <w:tr w:rsidR="00036884" w:rsidRPr="008621E9" w:rsidTr="00036884">
        <w:trPr>
          <w:gridAfter w:val="1"/>
          <w:wAfter w:w="151" w:type="dxa"/>
        </w:trPr>
        <w:tc>
          <w:tcPr>
            <w:tcW w:w="2107" w:type="dxa"/>
            <w:gridSpan w:val="2"/>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rPr>
              <w:t>Előzetes tudás</w:t>
            </w:r>
          </w:p>
        </w:tc>
        <w:tc>
          <w:tcPr>
            <w:tcW w:w="7878" w:type="dxa"/>
            <w:gridSpan w:val="4"/>
          </w:tcPr>
          <w:p w:rsidR="00036884" w:rsidRPr="008621E9" w:rsidRDefault="00036884" w:rsidP="00036884">
            <w:pPr>
              <w:rPr>
                <w:rFonts w:ascii="Calibri Light" w:hAnsi="Calibri Light" w:cs="Calibri Light"/>
              </w:rPr>
            </w:pPr>
            <w:r w:rsidRPr="008621E9">
              <w:rPr>
                <w:rFonts w:ascii="Calibri Light" w:hAnsi="Calibri Light" w:cs="Calibri Light"/>
              </w:rPr>
              <w:t>Vallásokhoz kapcsolódó, történelmi, jelenismereti, irodalmi és művészeti elemi ismeretek.</w:t>
            </w:r>
          </w:p>
        </w:tc>
      </w:tr>
      <w:tr w:rsidR="00036884" w:rsidRPr="008621E9" w:rsidTr="00036884">
        <w:trPr>
          <w:gridAfter w:val="1"/>
          <w:wAfter w:w="151" w:type="dxa"/>
          <w:trHeight w:val="328"/>
        </w:trPr>
        <w:tc>
          <w:tcPr>
            <w:tcW w:w="2107" w:type="dxa"/>
            <w:gridSpan w:val="2"/>
            <w:vAlign w:val="center"/>
          </w:tcPr>
          <w:p w:rsidR="00036884" w:rsidRPr="008621E9" w:rsidRDefault="00036884" w:rsidP="00036884">
            <w:pPr>
              <w:rPr>
                <w:rFonts w:ascii="Calibri Light" w:hAnsi="Calibri Light" w:cs="Calibri Light"/>
              </w:rPr>
            </w:pPr>
            <w:r w:rsidRPr="008621E9">
              <w:rPr>
                <w:rFonts w:ascii="Calibri Light" w:hAnsi="Calibri Light" w:cs="Calibri Light"/>
                <w:b/>
                <w:bCs/>
              </w:rPr>
              <w:t>A témakör nevelési-fejlesztési céljai</w:t>
            </w:r>
          </w:p>
        </w:tc>
        <w:tc>
          <w:tcPr>
            <w:tcW w:w="7878" w:type="dxa"/>
            <w:gridSpan w:val="4"/>
          </w:tcPr>
          <w:p w:rsidR="00036884" w:rsidRPr="008621E9" w:rsidRDefault="00036884" w:rsidP="00036884">
            <w:pPr>
              <w:rPr>
                <w:rFonts w:ascii="Calibri Light" w:hAnsi="Calibri Light" w:cs="Calibri Light"/>
              </w:rPr>
            </w:pPr>
            <w:r w:rsidRPr="008621E9">
              <w:rPr>
                <w:rFonts w:ascii="Calibri Light" w:hAnsi="Calibri Light" w:cs="Calibri Light"/>
              </w:rPr>
              <w:t xml:space="preserve">Tények és vélemények elkülönítése. Ismeretek a nagy világvallásokról. </w:t>
            </w:r>
          </w:p>
        </w:tc>
      </w:tr>
      <w:tr w:rsidR="00036884" w:rsidRPr="008621E9" w:rsidTr="00036884">
        <w:trPr>
          <w:gridAfter w:val="1"/>
          <w:wAfter w:w="151" w:type="dxa"/>
        </w:trPr>
        <w:tc>
          <w:tcPr>
            <w:tcW w:w="9985" w:type="dxa"/>
            <w:gridSpan w:val="6"/>
          </w:tcPr>
          <w:p w:rsidR="00036884" w:rsidRPr="008621E9" w:rsidRDefault="00036884" w:rsidP="00036884">
            <w:pPr>
              <w:rPr>
                <w:rFonts w:ascii="Calibri Light" w:hAnsi="Calibri Light" w:cs="Calibri Light"/>
                <w:b/>
                <w:bCs/>
              </w:rPr>
            </w:pPr>
            <w:r w:rsidRPr="008621E9">
              <w:rPr>
                <w:rFonts w:ascii="Calibri Light" w:hAnsi="Calibri Light" w:cs="Calibri Light"/>
                <w:b/>
                <w:bCs/>
              </w:rPr>
              <w:t xml:space="preserve">Fejlesztési ismeretek és tevékenységek </w:t>
            </w:r>
          </w:p>
        </w:tc>
      </w:tr>
      <w:tr w:rsidR="00036884" w:rsidRPr="008621E9" w:rsidTr="00036884">
        <w:trPr>
          <w:gridAfter w:val="1"/>
          <w:wAfter w:w="151" w:type="dxa"/>
        </w:trPr>
        <w:tc>
          <w:tcPr>
            <w:tcW w:w="9985" w:type="dxa"/>
            <w:gridSpan w:val="6"/>
          </w:tcPr>
          <w:p w:rsidR="00036884" w:rsidRPr="008621E9" w:rsidRDefault="00036884" w:rsidP="00036884">
            <w:pPr>
              <w:rPr>
                <w:rFonts w:ascii="Calibri Light" w:hAnsi="Calibri Light" w:cs="Calibri Light"/>
                <w:i/>
                <w:iCs/>
              </w:rPr>
            </w:pPr>
            <w:r w:rsidRPr="008621E9">
              <w:rPr>
                <w:rFonts w:ascii="Calibri Light" w:hAnsi="Calibri Light" w:cs="Calibri Light"/>
                <w:i/>
                <w:iCs/>
              </w:rPr>
              <w:t>Az ember mint értékelő és erkölcsi lény</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Különbség tény és vélemény között. Igaz és hamis állítások. </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Tévhitek és előítéletek. Mi járul hozzá ezek fenntartásához, és mi segíti elő megszüntetésüket?  </w:t>
            </w:r>
          </w:p>
          <w:p w:rsidR="00036884" w:rsidRPr="008621E9" w:rsidRDefault="00036884" w:rsidP="00036884">
            <w:pPr>
              <w:rPr>
                <w:rFonts w:ascii="Calibri Light" w:hAnsi="Calibri Light" w:cs="Calibri Light"/>
                <w:i/>
                <w:iCs/>
              </w:rPr>
            </w:pPr>
            <w:r w:rsidRPr="008621E9">
              <w:rPr>
                <w:rFonts w:ascii="Calibri Light" w:hAnsi="Calibri Light" w:cs="Calibri Light"/>
                <w:i/>
                <w:iCs/>
              </w:rPr>
              <w:t xml:space="preserve">A nagy világvallások világképe </w:t>
            </w:r>
          </w:p>
          <w:p w:rsidR="00036884" w:rsidRPr="008621E9" w:rsidRDefault="00036884" w:rsidP="00036884">
            <w:pPr>
              <w:rPr>
                <w:rFonts w:ascii="Calibri Light" w:hAnsi="Calibri Light" w:cs="Calibri Light"/>
              </w:rPr>
            </w:pPr>
            <w:r w:rsidRPr="008621E9">
              <w:rPr>
                <w:rFonts w:ascii="Calibri Light" w:hAnsi="Calibri Light" w:cs="Calibri Light"/>
              </w:rPr>
              <w:t>A világvallások helye és szerepe.</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A jó és a rossz, a helyes és a helytelen fogalma. </w:t>
            </w:r>
          </w:p>
          <w:p w:rsidR="00036884" w:rsidRPr="008621E9" w:rsidRDefault="00036884" w:rsidP="00036884">
            <w:pPr>
              <w:rPr>
                <w:rFonts w:ascii="Calibri Light" w:hAnsi="Calibri Light" w:cs="Calibri Light"/>
                <w:i/>
                <w:iCs/>
              </w:rPr>
            </w:pPr>
            <w:r w:rsidRPr="008621E9">
              <w:rPr>
                <w:rFonts w:ascii="Calibri Light" w:hAnsi="Calibri Light" w:cs="Calibri Light"/>
                <w:i/>
                <w:iCs/>
              </w:rPr>
              <w:t xml:space="preserve">Párbeszéd és együttműködés </w:t>
            </w:r>
          </w:p>
          <w:p w:rsidR="00036884" w:rsidRPr="008621E9" w:rsidRDefault="00036884" w:rsidP="00036884">
            <w:pPr>
              <w:rPr>
                <w:rFonts w:ascii="Calibri Light" w:hAnsi="Calibri Light" w:cs="Calibri Light"/>
              </w:rPr>
            </w:pPr>
            <w:r w:rsidRPr="008621E9">
              <w:rPr>
                <w:rFonts w:ascii="Calibri Light" w:hAnsi="Calibri Light" w:cs="Calibri Light"/>
              </w:rPr>
              <w:t>A különböző vallásokat követő emberek együttműködésének jelentősége.</w:t>
            </w:r>
          </w:p>
        </w:tc>
      </w:tr>
      <w:tr w:rsidR="00036884" w:rsidRPr="008621E9" w:rsidTr="00036884">
        <w:tblPrEx>
          <w:tblBorders>
            <w:top w:val="none" w:sz="0" w:space="0" w:color="auto"/>
          </w:tblBorders>
        </w:tblPrEx>
        <w:trPr>
          <w:gridAfter w:val="1"/>
          <w:wAfter w:w="151" w:type="dxa"/>
          <w:trHeight w:val="550"/>
        </w:trPr>
        <w:tc>
          <w:tcPr>
            <w:tcW w:w="1818" w:type="dxa"/>
            <w:vAlign w:val="center"/>
          </w:tcPr>
          <w:p w:rsidR="00036884" w:rsidRPr="008621E9" w:rsidRDefault="00036884" w:rsidP="00036884">
            <w:pPr>
              <w:rPr>
                <w:rFonts w:ascii="Calibri Light" w:hAnsi="Calibri Light" w:cs="Calibri Light"/>
                <w:b/>
                <w:bCs/>
              </w:rPr>
            </w:pPr>
            <w:r w:rsidRPr="008621E9">
              <w:rPr>
                <w:rFonts w:ascii="Calibri Light" w:hAnsi="Calibri Light" w:cs="Calibri Light"/>
                <w:b/>
                <w:bCs/>
                <w:lang w:val="cs-CZ"/>
              </w:rPr>
              <w:t>Fogalmak</w:t>
            </w:r>
          </w:p>
        </w:tc>
        <w:tc>
          <w:tcPr>
            <w:tcW w:w="8167" w:type="dxa"/>
            <w:gridSpan w:val="5"/>
          </w:tcPr>
          <w:p w:rsidR="00036884" w:rsidRPr="008621E9" w:rsidRDefault="00036884" w:rsidP="00036884">
            <w:pPr>
              <w:rPr>
                <w:rFonts w:ascii="Calibri Light" w:hAnsi="Calibri Light" w:cs="Calibri Light"/>
              </w:rPr>
            </w:pPr>
            <w:r w:rsidRPr="008621E9">
              <w:rPr>
                <w:rFonts w:ascii="Calibri Light" w:hAnsi="Calibri Light" w:cs="Calibri Light"/>
              </w:rPr>
              <w:t xml:space="preserve">Tény, vélemény, állítás, értékelés, tévhit, előítélet, tízparancsolat, meggyőződés, világnézet, hit, vallás, erkölcsi tanítás. </w:t>
            </w:r>
          </w:p>
        </w:tc>
      </w:tr>
      <w:tr w:rsidR="00036884" w:rsidRPr="008621E9" w:rsidTr="00036884">
        <w:tblPrEx>
          <w:tblCellMar>
            <w:left w:w="108" w:type="dxa"/>
            <w:right w:w="108" w:type="dxa"/>
          </w:tblCellMar>
          <w:tblLook w:val="04A0" w:firstRow="1" w:lastRow="0" w:firstColumn="1" w:lastColumn="0" w:noHBand="0" w:noVBand="1"/>
        </w:tblPrEx>
        <w:trPr>
          <w:gridAfter w:val="2"/>
          <w:wAfter w:w="183" w:type="dxa"/>
        </w:trPr>
        <w:tc>
          <w:tcPr>
            <w:tcW w:w="4541" w:type="dxa"/>
            <w:gridSpan w:val="3"/>
            <w:shd w:val="clear" w:color="auto" w:fill="auto"/>
          </w:tcPr>
          <w:p w:rsidR="00036884" w:rsidRPr="008621E9" w:rsidRDefault="00036884" w:rsidP="00036884">
            <w:pPr>
              <w:rPr>
                <w:rFonts w:ascii="Calibri Light" w:hAnsi="Calibri Light" w:cs="Calibri Light"/>
                <w:lang w:val="it-IT"/>
              </w:rPr>
            </w:pPr>
            <w:r w:rsidRPr="008621E9">
              <w:rPr>
                <w:rFonts w:ascii="Calibri Light" w:hAnsi="Calibri Light" w:cs="Calibri Light"/>
                <w:b/>
                <w:lang w:val="it-IT"/>
              </w:rPr>
              <w:t>Elvárható eredmények a 7. évfolyam végére</w:t>
            </w:r>
          </w:p>
        </w:tc>
        <w:tc>
          <w:tcPr>
            <w:tcW w:w="5412" w:type="dxa"/>
            <w:gridSpan w:val="2"/>
            <w:shd w:val="clear" w:color="auto" w:fill="auto"/>
          </w:tcPr>
          <w:p w:rsidR="00036884" w:rsidRPr="008621E9" w:rsidRDefault="00036884" w:rsidP="00036884">
            <w:pPr>
              <w:rPr>
                <w:rFonts w:ascii="Calibri Light" w:hAnsi="Calibri Light" w:cs="Calibri Light"/>
                <w:lang w:val="it-IT"/>
              </w:rPr>
            </w:pPr>
            <w:r w:rsidRPr="008621E9">
              <w:rPr>
                <w:rFonts w:ascii="Calibri Light" w:hAnsi="Calibri Light" w:cs="Calibri Light"/>
              </w:rPr>
              <w:t xml:space="preserve">A </w:t>
            </w:r>
            <w:r w:rsidRPr="008621E9">
              <w:rPr>
                <w:rFonts w:ascii="Calibri Light" w:hAnsi="Calibri Light" w:cs="Calibri Light"/>
                <w:lang w:val="cs-CZ"/>
              </w:rPr>
              <w:t>tanuló</w:t>
            </w:r>
            <w:r w:rsidRPr="008621E9">
              <w:rPr>
                <w:rFonts w:ascii="Calibri Light" w:hAnsi="Calibri Light" w:cs="Calibri Light"/>
              </w:rPr>
              <w:t xml:space="preserve"> segítséggel megérti, hogy az ember egyszerre biológiai és gondolkodó lény, aki alkalmas tanulásra és mások megértésére.</w:t>
            </w:r>
          </w:p>
          <w:p w:rsidR="00036884" w:rsidRPr="008621E9" w:rsidRDefault="00036884" w:rsidP="00036884">
            <w:pPr>
              <w:rPr>
                <w:rFonts w:ascii="Calibri Light" w:hAnsi="Calibri Light" w:cs="Calibri Light"/>
              </w:rPr>
            </w:pPr>
            <w:r w:rsidRPr="008621E9">
              <w:rPr>
                <w:rFonts w:ascii="Calibri Light" w:hAnsi="Calibri Light" w:cs="Calibri Light"/>
              </w:rPr>
              <w:t>A tanuló életkorának és képességeinek megfelelő szinten ismeri önmagát.</w:t>
            </w:r>
          </w:p>
          <w:p w:rsidR="00036884" w:rsidRPr="008621E9" w:rsidRDefault="00036884" w:rsidP="00036884">
            <w:pPr>
              <w:rPr>
                <w:rFonts w:ascii="Calibri Light" w:hAnsi="Calibri Light" w:cs="Calibri Light"/>
                <w:lang w:val="it-IT"/>
              </w:rPr>
            </w:pPr>
            <w:r w:rsidRPr="008621E9">
              <w:rPr>
                <w:rFonts w:ascii="Calibri Light" w:hAnsi="Calibri Light" w:cs="Calibri Light"/>
              </w:rPr>
              <w:t>Nyitott más kultúrák értékeinek megismerésére</w:t>
            </w:r>
          </w:p>
          <w:p w:rsidR="00036884" w:rsidRPr="008621E9" w:rsidRDefault="00036884" w:rsidP="00036884">
            <w:pPr>
              <w:rPr>
                <w:rFonts w:ascii="Calibri Light" w:hAnsi="Calibri Light" w:cs="Calibri Light"/>
              </w:rPr>
            </w:pPr>
            <w:r w:rsidRPr="008621E9">
              <w:rPr>
                <w:rFonts w:ascii="Calibri Light" w:hAnsi="Calibri Light" w:cs="Calibri Light"/>
              </w:rPr>
              <w:t>Képességeinek megfelelő szinten elképzeli saját jövőjét</w:t>
            </w:r>
          </w:p>
          <w:p w:rsidR="00036884" w:rsidRPr="008621E9" w:rsidRDefault="00036884" w:rsidP="00036884">
            <w:pPr>
              <w:rPr>
                <w:rFonts w:ascii="Calibri Light" w:hAnsi="Calibri Light" w:cs="Calibri Light"/>
              </w:rPr>
            </w:pPr>
            <w:r w:rsidRPr="008621E9">
              <w:rPr>
                <w:rFonts w:ascii="Calibri Light" w:hAnsi="Calibri Light" w:cs="Calibri Light"/>
              </w:rPr>
              <w:t>Életkorának és mentális képességének megfelelő szinten tudjon döntést hozni legyen fogalma a felelősségről.</w:t>
            </w:r>
          </w:p>
          <w:p w:rsidR="00036884" w:rsidRPr="008621E9" w:rsidRDefault="00036884" w:rsidP="00036884">
            <w:pPr>
              <w:rPr>
                <w:rFonts w:ascii="Calibri Light" w:hAnsi="Calibri Light" w:cs="Calibri Light"/>
              </w:rPr>
            </w:pPr>
            <w:r w:rsidRPr="008621E9">
              <w:rPr>
                <w:rFonts w:ascii="Calibri Light" w:hAnsi="Calibri Light" w:cs="Calibri Light"/>
              </w:rPr>
              <w:t>Ismeretei vannak a függőséget okozó szokásokról és esetleges következményeiről.</w:t>
            </w:r>
          </w:p>
          <w:p w:rsidR="00036884" w:rsidRPr="008621E9" w:rsidRDefault="00036884" w:rsidP="00036884">
            <w:pPr>
              <w:rPr>
                <w:rFonts w:ascii="Calibri Light" w:hAnsi="Calibri Light" w:cs="Calibri Light"/>
                <w:lang w:val="it-IT"/>
              </w:rPr>
            </w:pPr>
            <w:r w:rsidRPr="008621E9">
              <w:rPr>
                <w:rFonts w:ascii="Calibri Light" w:hAnsi="Calibri Light" w:cs="Calibri Light"/>
                <w:lang w:val="it-IT"/>
              </w:rPr>
              <w:t>Irányítás mellett ismereteket szerez a közvetlen környezetében jelenlevő hagyományokról, az emberi- és a társas kapcsolatok természetéről, világvallásokról, a kereszténység európai hagyományairól.</w:t>
            </w:r>
          </w:p>
          <w:p w:rsidR="00036884" w:rsidRPr="008621E9" w:rsidRDefault="00036884" w:rsidP="00036884">
            <w:pPr>
              <w:rPr>
                <w:rFonts w:ascii="Calibri Light" w:hAnsi="Calibri Light" w:cs="Calibri Light"/>
              </w:rPr>
            </w:pPr>
            <w:r w:rsidRPr="008621E9">
              <w:rPr>
                <w:rFonts w:ascii="Calibri Light" w:hAnsi="Calibri Light" w:cs="Calibri Light"/>
                <w:lang w:val="it-IT"/>
              </w:rPr>
              <w:t>Képes megkülönböztetni a helyes és helytelen emberi cselekedeteket.</w:t>
            </w:r>
          </w:p>
          <w:p w:rsidR="00036884" w:rsidRPr="008621E9" w:rsidRDefault="00036884" w:rsidP="00036884">
            <w:pPr>
              <w:rPr>
                <w:rFonts w:ascii="Calibri Light" w:hAnsi="Calibri Light" w:cs="Calibri Light"/>
                <w:lang w:val="it-IT"/>
              </w:rPr>
            </w:pPr>
          </w:p>
        </w:tc>
      </w:tr>
      <w:tr w:rsidR="00036884" w:rsidRPr="008621E9" w:rsidTr="00036884">
        <w:tblPrEx>
          <w:tblCellMar>
            <w:left w:w="108" w:type="dxa"/>
            <w:right w:w="108" w:type="dxa"/>
          </w:tblCellMar>
          <w:tblLook w:val="04A0" w:firstRow="1" w:lastRow="0" w:firstColumn="1" w:lastColumn="0" w:noHBand="0" w:noVBand="1"/>
        </w:tblPrEx>
        <w:trPr>
          <w:gridAfter w:val="2"/>
          <w:wAfter w:w="183" w:type="dxa"/>
        </w:trPr>
        <w:tc>
          <w:tcPr>
            <w:tcW w:w="4541" w:type="dxa"/>
            <w:gridSpan w:val="3"/>
            <w:shd w:val="clear" w:color="auto" w:fill="auto"/>
          </w:tcPr>
          <w:p w:rsidR="00036884" w:rsidRPr="008621E9" w:rsidRDefault="00036884" w:rsidP="00036884">
            <w:pPr>
              <w:rPr>
                <w:rFonts w:ascii="Calibri Light" w:hAnsi="Calibri Light" w:cs="Calibri Light"/>
                <w:lang w:val="it-IT"/>
              </w:rPr>
            </w:pPr>
            <w:r w:rsidRPr="008621E9">
              <w:rPr>
                <w:rFonts w:ascii="Calibri Light" w:hAnsi="Calibri Light" w:cs="Calibri Light"/>
                <w:b/>
                <w:lang w:val="it-IT"/>
              </w:rPr>
              <w:t>Elvárható eredmények a 8. évfolyam végére</w:t>
            </w:r>
          </w:p>
        </w:tc>
        <w:tc>
          <w:tcPr>
            <w:tcW w:w="5412" w:type="dxa"/>
            <w:gridSpan w:val="2"/>
            <w:shd w:val="clear" w:color="auto" w:fill="auto"/>
          </w:tcPr>
          <w:p w:rsidR="00036884" w:rsidRPr="008621E9" w:rsidRDefault="00036884" w:rsidP="00036884">
            <w:pPr>
              <w:rPr>
                <w:rFonts w:ascii="Calibri Light" w:hAnsi="Calibri Light" w:cs="Calibri Light"/>
                <w:lang w:val="it-IT"/>
              </w:rPr>
            </w:pPr>
            <w:r w:rsidRPr="008621E9">
              <w:rPr>
                <w:rFonts w:ascii="Calibri Light" w:hAnsi="Calibri Light" w:cs="Calibri Light"/>
              </w:rPr>
              <w:t xml:space="preserve">A </w:t>
            </w:r>
            <w:r w:rsidRPr="008621E9">
              <w:rPr>
                <w:rFonts w:ascii="Calibri Light" w:hAnsi="Calibri Light" w:cs="Calibri Light"/>
                <w:lang w:val="cs-CZ"/>
              </w:rPr>
              <w:t>tanuló</w:t>
            </w:r>
            <w:r w:rsidRPr="008621E9">
              <w:rPr>
                <w:rFonts w:ascii="Calibri Light" w:hAnsi="Calibri Light" w:cs="Calibri Light"/>
              </w:rPr>
              <w:t xml:space="preserve"> megérti, hogy az ember egyszerre biológiai és gondolkodó lény, aki alkalmas tanulásra és mások megértésére.</w:t>
            </w:r>
          </w:p>
          <w:p w:rsidR="00036884" w:rsidRPr="008621E9" w:rsidRDefault="00036884" w:rsidP="00036884">
            <w:pPr>
              <w:rPr>
                <w:rFonts w:ascii="Calibri Light" w:hAnsi="Calibri Light" w:cs="Calibri Light"/>
                <w:lang w:val="it-IT"/>
              </w:rPr>
            </w:pPr>
            <w:r w:rsidRPr="008621E9">
              <w:rPr>
                <w:rFonts w:ascii="Calibri Light" w:hAnsi="Calibri Light" w:cs="Calibri Light"/>
              </w:rPr>
              <w:t>Életkorának és képességeinek megfelelő szinten ismeri önmagát.</w:t>
            </w:r>
          </w:p>
          <w:p w:rsidR="00036884" w:rsidRPr="008621E9" w:rsidRDefault="00036884" w:rsidP="00036884">
            <w:pPr>
              <w:rPr>
                <w:rFonts w:ascii="Calibri Light" w:hAnsi="Calibri Light" w:cs="Calibri Light"/>
              </w:rPr>
            </w:pPr>
            <w:r w:rsidRPr="008621E9">
              <w:rPr>
                <w:rFonts w:ascii="Calibri Light" w:hAnsi="Calibri Light" w:cs="Calibri Light"/>
              </w:rPr>
              <w:t>Nyitott más kultúrák értékeinek megismerésére és befogadására.</w:t>
            </w:r>
          </w:p>
          <w:p w:rsidR="00036884" w:rsidRPr="008621E9" w:rsidRDefault="00036884" w:rsidP="00036884">
            <w:pPr>
              <w:rPr>
                <w:rFonts w:ascii="Calibri Light" w:hAnsi="Calibri Light" w:cs="Calibri Light"/>
              </w:rPr>
            </w:pPr>
            <w:r w:rsidRPr="008621E9">
              <w:rPr>
                <w:rFonts w:ascii="Calibri Light" w:hAnsi="Calibri Light" w:cs="Calibri Light"/>
              </w:rPr>
              <w:t>Képességeinek megfelelő szinten elképzeli saját jövőjét; tudja, hogy céljai eléréséért erőfeszítéseket kell tennie.</w:t>
            </w:r>
          </w:p>
          <w:p w:rsidR="00036884" w:rsidRPr="008621E9" w:rsidRDefault="00036884" w:rsidP="00036884">
            <w:pPr>
              <w:rPr>
                <w:rFonts w:ascii="Calibri Light" w:hAnsi="Calibri Light" w:cs="Calibri Light"/>
              </w:rPr>
            </w:pPr>
            <w:r w:rsidRPr="008621E9">
              <w:rPr>
                <w:rFonts w:ascii="Calibri Light" w:hAnsi="Calibri Light" w:cs="Calibri Light"/>
              </w:rPr>
              <w:t xml:space="preserve">Életkorának és mentális képességének megfelelő szinten tudja, hogy minden döntés szabadsága egyúttal felelősséggel is jár. </w:t>
            </w:r>
          </w:p>
          <w:p w:rsidR="00036884" w:rsidRPr="008621E9" w:rsidRDefault="00036884" w:rsidP="00036884">
            <w:pPr>
              <w:rPr>
                <w:rFonts w:ascii="Calibri Light" w:hAnsi="Calibri Light" w:cs="Calibri Light"/>
              </w:rPr>
            </w:pPr>
            <w:r w:rsidRPr="008621E9">
              <w:rPr>
                <w:rFonts w:ascii="Calibri Light" w:hAnsi="Calibri Light" w:cs="Calibri Light"/>
              </w:rPr>
              <w:t>Ismeretei vannak a függőséget okozó szokások súlyos következményeiről.</w:t>
            </w:r>
          </w:p>
          <w:p w:rsidR="00036884" w:rsidRPr="008621E9" w:rsidRDefault="00036884" w:rsidP="00036884">
            <w:pPr>
              <w:rPr>
                <w:rFonts w:ascii="Calibri Light" w:hAnsi="Calibri Light" w:cs="Calibri Light"/>
              </w:rPr>
            </w:pPr>
            <w:r w:rsidRPr="008621E9">
              <w:rPr>
                <w:rFonts w:ascii="Calibri Light" w:hAnsi="Calibri Light" w:cs="Calibri Light"/>
                <w:lang w:val="it-IT"/>
              </w:rPr>
              <w:t>Irányítás mellett ismereteket szerez a közvetlen környezetében jelenlevő hagyományokról, az emberi- és a társas kapcsolatok természetéről, az erkölcsről Képes megkülönböztetni a helyes és helytelen emberi cselekedeteket.</w:t>
            </w:r>
          </w:p>
          <w:p w:rsidR="00036884" w:rsidRPr="008621E9" w:rsidRDefault="00036884" w:rsidP="00036884">
            <w:pPr>
              <w:rPr>
                <w:rFonts w:ascii="Calibri Light" w:hAnsi="Calibri Light" w:cs="Calibri Light"/>
                <w:lang w:val="it-IT"/>
              </w:rPr>
            </w:pPr>
            <w:r w:rsidRPr="008621E9">
              <w:rPr>
                <w:rFonts w:ascii="Calibri Light" w:hAnsi="Calibri Light" w:cs="Calibri Light"/>
                <w:lang w:val="it-IT"/>
              </w:rPr>
              <w:t>A tisztelet, szeretet, megbecsülés fogalmáról elképzelésekkel rendelkezik, melyet saját segítőkész magatartásával támaszt alá.</w:t>
            </w:r>
          </w:p>
        </w:tc>
      </w:tr>
    </w:tbl>
    <w:p w:rsidR="00036884" w:rsidRDefault="00036884" w:rsidP="00036884">
      <w:pPr>
        <w:rPr>
          <w:rFonts w:ascii="Calibri Light" w:hAnsi="Calibri Light" w:cs="Calibri Light"/>
        </w:rPr>
      </w:pPr>
    </w:p>
    <w:p w:rsidR="00036884" w:rsidRPr="002A3141" w:rsidRDefault="00036884" w:rsidP="00036884">
      <w:pPr>
        <w:pStyle w:val="Cmsor3"/>
      </w:pPr>
      <w:bookmarkStart w:id="112" w:name="_Toc44762633"/>
      <w:bookmarkStart w:id="113" w:name="_Toc48461490"/>
      <w:r w:rsidRPr="002A3141">
        <w:t>TÖRTÉNELEM</w:t>
      </w:r>
      <w:bookmarkEnd w:id="112"/>
      <w:bookmarkEnd w:id="113"/>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rPr>
      </w:pPr>
      <w:r w:rsidRPr="002A3141">
        <w:rPr>
          <w:rFonts w:ascii="Calibri Light" w:hAnsi="Calibri Light" w:cs="Calibri Light"/>
        </w:rPr>
        <w:t xml:space="preserve">A Történelem és állampolgári ismeretek műveltségterület a felső tagozatban ismerteti meg a tanulókkal a múltról való tudás jelentőségét; valamint a társadalmi együttélés, a közösséghez tartozás szerepét és lehetőségeit. A történelem, a hon- és népismeret és az állampolgári ismeretek ismeretköreihez kapcsolódó tevékenységformák biztosítják a feltételeket a tanulók számára a fő témakörök megismeréséhez és a tanulási eredmények eléréséhez. </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A műveltségi terület tanítási-tanulási folyamatában figyelembe kell venni a tanulásban akadályozottság gyógypedagógiai-pszichológiai jellemzőit, különös tekintettel a sajátélményű tevékenységek fókuszba helyezésére. A Történelem és állampolgári ismeretek műveltségterület fontos szerepet kap – a tanulásban akadályozottság kritériumait figyelembe véve – a térbeli és időbeli tájékozódás, valamint az időbeli viszonyítás fejlesztésében. Lehetővé teszi az emberiség kulturális értékeinek megismerését; a történelmi és társadalmi összefüggések megértését. Az ismeretek folyamatos bővítésével hozzájárul a tanulásban akadályozott tanulók személyiségének fejlődéséhez, különös tekintettel a mérlegelő gondolkodásra, a kommunikáció köréhez tartozó tevékenységek hatékony alkalmazására, a nemzeti érzés erősítésére. </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A műveltségi területen középpontba kell állítani a múlt reális megismerését, a térben és időben való pontos tájékozódást, a nemzeti identitástudat kialakítását, az ok-okozati összefüggések láttatását. A célcsoport tanulóinak képessé kell válniuk az alapvető tanulságok levonására, az ítéletalkotásra, a törvényszerűségek felismerésére, a véleménynyilvánításra úgy, hogy a pedagógia mindvégig figyelembe vegye a tanulók gyógypedagógiai-pszichológiai jellemzőit. </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A műveltségterület tanítási-tanulási folyamatában az egyéni képességek figyelembe vételével központi szerepet kap a differenciálás, a gyakorlatban alkalmazva a korszerű óravezetési technikák adaptált változatait; pozitív módon erősítve a tanulók ismeretszerzésre irányuló törekvéseit.  </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A fejlesztési feladatok közül fókuszba kerül a cselekvés szintjén a megkülönböztetés-azonosítás-összehasonlítás képességének, az algoritmusok felismerésének, az elvonatkoztatás és általánosítás képességének a fejlesztése. </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A tantárgy a tanulásszervezési eljárások, módszerek megválasztásával támogatja a kommunikációs készségek és képességek fejlesztését, az elfogadó és elutasító attitűd felismerését és megkülönböztetését, a mérlegelő és a történelmi gondolkodás kialakítását, a térbeli és időbeli tájékozódás </w:t>
      </w:r>
      <w:r w:rsidRPr="002A3141">
        <w:rPr>
          <w:rFonts w:ascii="Calibri Light" w:hAnsi="Calibri Light" w:cs="Calibri Light"/>
          <w:lang w:val="cs-CZ"/>
        </w:rPr>
        <w:t>fejlesztését</w:t>
      </w:r>
      <w:r w:rsidRPr="002A3141">
        <w:rPr>
          <w:rFonts w:ascii="Calibri Light" w:hAnsi="Calibri Light" w:cs="Calibri Light"/>
        </w:rPr>
        <w:t xml:space="preserve">, az ismeretszerzéshez kapcsolódó eszközök adekvát használatát. </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b/>
        </w:rPr>
      </w:pPr>
      <w:r w:rsidRPr="002A3141">
        <w:rPr>
          <w:rFonts w:ascii="Calibri Light" w:hAnsi="Calibri Light" w:cs="Calibri Light"/>
          <w:b/>
        </w:rPr>
        <w:t>5–6. évfolyam</w:t>
      </w:r>
    </w:p>
    <w:p w:rsidR="00036884" w:rsidRPr="002A3141" w:rsidRDefault="00036884" w:rsidP="00036884">
      <w:pPr>
        <w:rPr>
          <w:rFonts w:ascii="Calibri Light" w:hAnsi="Calibri Light" w:cs="Calibri Light"/>
        </w:rPr>
      </w:pPr>
    </w:p>
    <w:p w:rsidR="00036884" w:rsidRDefault="00036884" w:rsidP="00036884">
      <w:pPr>
        <w:rPr>
          <w:rFonts w:ascii="Calibri Light" w:hAnsi="Calibri Light" w:cs="Calibri Light"/>
        </w:rPr>
      </w:pPr>
      <w:r w:rsidRPr="002A3141">
        <w:rPr>
          <w:rFonts w:ascii="Calibri Light" w:hAnsi="Calibri Light" w:cs="Calibri Light"/>
        </w:rPr>
        <w:t xml:space="preserve">Az alsó tagozat tudásanyagára építve kell megismertetni a tanulókkal az emberi közösség történetét, továbbá ezen történések jelennel való kapcsolatát. A tanulásban akadályozott tanulók képességeit figyelembe véve kell bemutatni a történelem eseményeit, különös tekintettel az összefüggésekre. A műveltségterületen középpontba kell állítani a múlt reális megismerését, a pontos tájékozódást térben és időben, a nemzeti identitástudat kialakítását, az ok-okozati összefüggések láttatását. A tanulóknak képessé kell válniuk az alapvető tanulságok levonására, az ítéletalkotásra, a törvényszerűségek felismerésére, a véleménynyilvánításra. Ebben a szakaszban ismerkednek meg a tanulók a történelmi időszámítással, a történelmi korokkal és színterekkel. A különböző képek, szemléltetések, digitális tananyagok segítik a tájékozódást a történelmi korokban. A történelmi képzetek helyes kialakítását dramatikus technikák alkalmazása segíti. Az ismeretanyag lehetőséget ad a kort jellemző mítoszok és mondák, művészeti és zenei értékek megismerésére. A több irányból történő demonstrálás segíti elő a tanulásban akadályozott tanulók számára, hogy megismerjék, a különböző történelmi korok társadalmaiban hogyan éltek az emberek. A célcsoporthoz tartozó tanulók időbeli tájékozódásának fejlesztésekor hangsúlyt kell fektetni a múlt, a jelen és a jövő közötti viszonyításra – elsősorban a mindennapi élet eseményeire utalva. A folyamatos fejlesztés eredményeképpen erősödik a tanulók időről alkotott képzete, az események sorendje közötti összefüggések felismerése. Az időről alkotott képzetek kialakítását segíti az időszalag.  A történelmi színtereken keresztül a tanulók téri tájékozódása fejlődik, elsősorban történelmi térképek segítségével. </w:t>
      </w:r>
    </w:p>
    <w:p w:rsidR="00036884" w:rsidRPr="002A3141" w:rsidRDefault="00036884" w:rsidP="00036884">
      <w:pPr>
        <w:rPr>
          <w:rFonts w:ascii="Calibri Light" w:hAnsi="Calibri Light" w:cs="Calibri Light"/>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8"/>
        <w:gridCol w:w="18"/>
        <w:gridCol w:w="21"/>
        <w:gridCol w:w="9"/>
        <w:gridCol w:w="11"/>
        <w:gridCol w:w="308"/>
        <w:gridCol w:w="28"/>
        <w:gridCol w:w="2381"/>
        <w:gridCol w:w="28"/>
        <w:gridCol w:w="3363"/>
        <w:gridCol w:w="13"/>
        <w:gridCol w:w="17"/>
        <w:gridCol w:w="8"/>
        <w:gridCol w:w="2159"/>
      </w:tblGrid>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lang w:val="cs-CZ"/>
              </w:rPr>
              <w:t>Témakör</w:t>
            </w:r>
          </w:p>
        </w:tc>
        <w:tc>
          <w:tcPr>
            <w:tcW w:w="5800" w:type="dxa"/>
            <w:gridSpan w:val="4"/>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1. Személyes történelem. A kereszténység</w:t>
            </w:r>
          </w:p>
        </w:tc>
        <w:tc>
          <w:tcPr>
            <w:tcW w:w="2197" w:type="dxa"/>
            <w:gridSpan w:val="4"/>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lang w:val="cs-CZ"/>
              </w:rPr>
              <w:t>óraszám:</w:t>
            </w:r>
          </w:p>
          <w:p w:rsidR="00036884" w:rsidRPr="002A3141" w:rsidRDefault="00036884" w:rsidP="00036884">
            <w:pPr>
              <w:rPr>
                <w:rFonts w:ascii="Calibri Light" w:hAnsi="Calibri Light" w:cs="Calibri Light"/>
                <w:b/>
              </w:rPr>
            </w:pPr>
            <w:r w:rsidRPr="002A3141">
              <w:rPr>
                <w:rFonts w:ascii="Calibri Light" w:hAnsi="Calibri Light" w:cs="Calibri Light"/>
                <w:b/>
              </w:rPr>
              <w:t>20 óra</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bCs/>
              </w:rPr>
              <w:t>A témakör nevelési-fejlesztési céljai</w:t>
            </w:r>
          </w:p>
        </w:tc>
        <w:tc>
          <w:tcPr>
            <w:tcW w:w="7997" w:type="dxa"/>
            <w:gridSpan w:val="8"/>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rPr>
              <w:t xml:space="preserve"> – A történelmi </w:t>
            </w:r>
            <w:r w:rsidRPr="002A3141">
              <w:rPr>
                <w:rFonts w:ascii="Calibri Light" w:hAnsi="Calibri Light" w:cs="Calibri Light"/>
                <w:lang w:val="cs-CZ"/>
              </w:rPr>
              <w:t>megismerés</w:t>
            </w:r>
            <w:r w:rsidRPr="002A3141">
              <w:rPr>
                <w:rFonts w:ascii="Calibri Light" w:hAnsi="Calibri Light" w:cs="Calibri Light"/>
              </w:rPr>
              <w:t xml:space="preserve"> </w:t>
            </w:r>
            <w:r w:rsidRPr="002A3141">
              <w:rPr>
                <w:rFonts w:ascii="Calibri Light" w:hAnsi="Calibri Light" w:cs="Calibri Light"/>
                <w:lang w:val="cs-CZ"/>
              </w:rPr>
              <w:t>fogalmának</w:t>
            </w:r>
            <w:r w:rsidRPr="002A3141">
              <w:rPr>
                <w:rFonts w:ascii="Calibri Light" w:hAnsi="Calibri Light" w:cs="Calibri Light"/>
              </w:rPr>
              <w:t xml:space="preserve"> kialakítása. A kereszténység jelentősége. Kooperatív technikák alkalmazása. </w:t>
            </w:r>
          </w:p>
          <w:p w:rsidR="00036884" w:rsidRPr="002A3141" w:rsidRDefault="00036884" w:rsidP="00036884">
            <w:pPr>
              <w:rPr>
                <w:rFonts w:ascii="Calibri Light" w:hAnsi="Calibri Light" w:cs="Calibri Light"/>
              </w:rPr>
            </w:pPr>
            <w:r w:rsidRPr="002A3141">
              <w:rPr>
                <w:rFonts w:ascii="Calibri Light" w:hAnsi="Calibri Light" w:cs="Calibri Light"/>
                <w:i/>
              </w:rPr>
              <w:t xml:space="preserve">Képességfejlesztési fókuszok: </w:t>
            </w:r>
            <w:r w:rsidRPr="002A3141">
              <w:rPr>
                <w:rFonts w:ascii="Calibri Light" w:hAnsi="Calibri Light" w:cs="Calibri Light"/>
              </w:rPr>
              <w:t>tér- és időbeli képességek, képzelet.</w:t>
            </w:r>
          </w:p>
        </w:tc>
      </w:tr>
      <w:tr w:rsidR="00036884" w:rsidRPr="002A3141" w:rsidTr="00036884">
        <w:trPr>
          <w:jc w:val="center"/>
        </w:trPr>
        <w:tc>
          <w:tcPr>
            <w:tcW w:w="4613" w:type="dxa"/>
            <w:gridSpan w:val="9"/>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Fejlesztési ismeretek</w:t>
            </w:r>
          </w:p>
        </w:tc>
        <w:tc>
          <w:tcPr>
            <w:tcW w:w="5588" w:type="dxa"/>
            <w:gridSpan w:val="6"/>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b/>
              </w:rPr>
              <w:t>Fejlesztési tevékenységek</w:t>
            </w:r>
          </w:p>
        </w:tc>
      </w:tr>
      <w:tr w:rsidR="00036884" w:rsidRPr="002A3141" w:rsidTr="00036884">
        <w:trPr>
          <w:jc w:val="center"/>
        </w:trPr>
        <w:tc>
          <w:tcPr>
            <w:tcW w:w="4613" w:type="dxa"/>
            <w:gridSpan w:val="9"/>
            <w:noWrap/>
          </w:tcPr>
          <w:p w:rsidR="00036884" w:rsidRPr="002A3141" w:rsidRDefault="00036884" w:rsidP="00036884">
            <w:pPr>
              <w:rPr>
                <w:rFonts w:ascii="Calibri Light" w:hAnsi="Calibri Light" w:cs="Calibri Light"/>
              </w:rPr>
            </w:pPr>
            <w:r w:rsidRPr="002A3141">
              <w:rPr>
                <w:rFonts w:ascii="Calibri Light" w:hAnsi="Calibri Light" w:cs="Calibri Light"/>
                <w:i/>
              </w:rPr>
              <w:t>1.1. Személyes történelem</w:t>
            </w:r>
          </w:p>
          <w:p w:rsidR="00036884" w:rsidRPr="002A3141" w:rsidRDefault="00036884" w:rsidP="00036884">
            <w:pPr>
              <w:rPr>
                <w:rFonts w:ascii="Calibri Light" w:hAnsi="Calibri Light" w:cs="Calibri Light"/>
              </w:rPr>
            </w:pPr>
            <w:r w:rsidRPr="002A3141">
              <w:rPr>
                <w:rFonts w:ascii="Calibri Light" w:hAnsi="Calibri Light" w:cs="Calibri Light"/>
              </w:rPr>
              <w:t>A címer, zászló, pecsét jelentősége, az idő mérése.</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1.2 Az Ószövetség népe</w:t>
            </w:r>
          </w:p>
          <w:p w:rsidR="00036884" w:rsidRPr="002A3141" w:rsidRDefault="00036884" w:rsidP="00036884">
            <w:pPr>
              <w:rPr>
                <w:rFonts w:ascii="Calibri Light" w:hAnsi="Calibri Light" w:cs="Calibri Light"/>
              </w:rPr>
            </w:pPr>
            <w:r w:rsidRPr="002A3141">
              <w:rPr>
                <w:rFonts w:ascii="Calibri Light" w:hAnsi="Calibri Light" w:cs="Calibri Light"/>
              </w:rPr>
              <w:t>Az Ószövetség/Héber Biblia: Ábrahám és Mózes</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r w:rsidRPr="002A3141">
              <w:rPr>
                <w:rFonts w:ascii="Calibri Light" w:hAnsi="Calibri Light" w:cs="Calibri Light"/>
              </w:rPr>
              <w:t xml:space="preserve">1.3. </w:t>
            </w:r>
            <w:r w:rsidRPr="002A3141">
              <w:rPr>
                <w:rFonts w:ascii="Calibri Light" w:hAnsi="Calibri Light" w:cs="Calibri Light"/>
                <w:i/>
              </w:rPr>
              <w:t>Újszövetségi történetek</w:t>
            </w:r>
          </w:p>
          <w:p w:rsidR="00036884" w:rsidRPr="002A3141" w:rsidRDefault="00036884" w:rsidP="00036884">
            <w:pPr>
              <w:rPr>
                <w:rFonts w:ascii="Calibri Light" w:hAnsi="Calibri Light" w:cs="Calibri Light"/>
              </w:rPr>
            </w:pPr>
            <w:r w:rsidRPr="002A3141">
              <w:rPr>
                <w:rFonts w:ascii="Calibri Light" w:hAnsi="Calibri Light" w:cs="Calibri Light"/>
              </w:rPr>
              <w:t>A keresztény vallás kialakulása és elterjedése.</w:t>
            </w:r>
          </w:p>
          <w:p w:rsidR="00036884" w:rsidRPr="002A3141" w:rsidRDefault="00036884" w:rsidP="00036884">
            <w:pPr>
              <w:rPr>
                <w:rFonts w:ascii="Calibri Light" w:hAnsi="Calibri Light" w:cs="Calibri Light"/>
              </w:rPr>
            </w:pPr>
            <w:r w:rsidRPr="002A3141">
              <w:rPr>
                <w:rFonts w:ascii="Calibri Light" w:hAnsi="Calibri Light" w:cs="Calibri Light"/>
              </w:rPr>
              <w:t>Jézus Krisztus születése.</w:t>
            </w:r>
          </w:p>
          <w:p w:rsidR="00036884" w:rsidRPr="002A3141" w:rsidRDefault="00036884" w:rsidP="00036884">
            <w:pPr>
              <w:rPr>
                <w:rFonts w:ascii="Calibri Light" w:hAnsi="Calibri Light" w:cs="Calibri Light"/>
              </w:rPr>
            </w:pPr>
            <w:r w:rsidRPr="002A3141">
              <w:rPr>
                <w:rFonts w:ascii="Calibri Light" w:hAnsi="Calibri Light" w:cs="Calibri Light"/>
              </w:rPr>
              <w:t>Krisztus Pilátus előtt.</w:t>
            </w:r>
          </w:p>
          <w:p w:rsidR="00036884" w:rsidRPr="002A3141" w:rsidRDefault="00036884" w:rsidP="00036884">
            <w:pPr>
              <w:rPr>
                <w:rFonts w:ascii="Calibri Light" w:hAnsi="Calibri Light" w:cs="Calibri Light"/>
              </w:rPr>
            </w:pPr>
            <w:r w:rsidRPr="002A3141">
              <w:rPr>
                <w:rFonts w:ascii="Calibri Light" w:hAnsi="Calibri Light" w:cs="Calibri Light"/>
              </w:rPr>
              <w:t>Az utolsó vacsora.</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     A feltámadás.</w:t>
            </w:r>
          </w:p>
        </w:tc>
        <w:tc>
          <w:tcPr>
            <w:tcW w:w="5588" w:type="dxa"/>
            <w:gridSpan w:val="6"/>
            <w:noWrap/>
          </w:tcPr>
          <w:p w:rsidR="00036884" w:rsidRPr="002A3141" w:rsidRDefault="00036884" w:rsidP="00036884">
            <w:pPr>
              <w:rPr>
                <w:rFonts w:ascii="Calibri Light" w:hAnsi="Calibri Light" w:cs="Calibri Light"/>
              </w:rPr>
            </w:pPr>
            <w:r w:rsidRPr="002A3141">
              <w:rPr>
                <w:rFonts w:ascii="Calibri Light" w:hAnsi="Calibri Light" w:cs="Calibri Light"/>
              </w:rPr>
              <w:t xml:space="preserve">Tájékozódás a </w:t>
            </w:r>
            <w:r w:rsidRPr="002A3141">
              <w:rPr>
                <w:rFonts w:ascii="Calibri Light" w:hAnsi="Calibri Light" w:cs="Calibri Light"/>
                <w:lang w:val="cs-CZ"/>
              </w:rPr>
              <w:t>térképen</w:t>
            </w:r>
            <w:r w:rsidRPr="002A3141">
              <w:rPr>
                <w:rFonts w:ascii="Calibri Light" w:hAnsi="Calibri Light" w:cs="Calibri Light"/>
              </w:rPr>
              <w:t xml:space="preserve">. Idő ábrázolása téri-vizuális eszközökkel. Időbeli relációk: a jelen, a múlt és a régmúlt megkülönböztetése. Térbeli relációk: tájékozódási pontok keresése a térképen. Hazánk történelmi zászlóinak és címereinek megismerése, a pecsét fogalma, jelentősége. A témához kapcsolódó tartalmi elemek válogatása, megkülönböztetése, összehasonlítása. </w:t>
            </w:r>
            <w:r w:rsidRPr="002A3141">
              <w:rPr>
                <w:rFonts w:ascii="Calibri Light" w:hAnsi="Calibri Light" w:cs="Calibri Light"/>
                <w:lang w:val="cs-CZ"/>
              </w:rPr>
              <w:t>Tematikus</w:t>
            </w:r>
            <w:r w:rsidRPr="002A3141">
              <w:rPr>
                <w:rFonts w:ascii="Calibri Light" w:hAnsi="Calibri Light" w:cs="Calibri Light"/>
              </w:rPr>
              <w:t xml:space="preserve"> képanyagok elemzése, összehasonlítása, megkülönböztetése. Ó- és újszövetségi történetek megismerése. </w:t>
            </w:r>
          </w:p>
        </w:tc>
      </w:tr>
      <w:tr w:rsidR="00036884" w:rsidRPr="002A3141" w:rsidTr="00036884">
        <w:tblPrEx>
          <w:tblBorders>
            <w:top w:val="none" w:sz="0" w:space="0" w:color="auto"/>
          </w:tblBorders>
        </w:tblPrEx>
        <w:trPr>
          <w:trHeight w:val="70"/>
          <w:jc w:val="center"/>
        </w:trPr>
        <w:tc>
          <w:tcPr>
            <w:tcW w:w="1896" w:type="dxa"/>
            <w:gridSpan w:val="6"/>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Fogalmak</w:t>
            </w:r>
          </w:p>
        </w:tc>
        <w:tc>
          <w:tcPr>
            <w:tcW w:w="8305" w:type="dxa"/>
            <w:gridSpan w:val="9"/>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rPr>
              <w:t xml:space="preserve">jelen, múlt, címer, zászló, pecsét, Isten, föld, ég, növény, állat, Jézus Krisztus </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Témakör</w:t>
            </w:r>
          </w:p>
        </w:tc>
        <w:tc>
          <w:tcPr>
            <w:tcW w:w="5838"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2. Fejezetek az ókor történetéből</w:t>
            </w:r>
          </w:p>
        </w:tc>
        <w:tc>
          <w:tcPr>
            <w:tcW w:w="2159" w:type="dxa"/>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lang w:val="cs-CZ"/>
              </w:rPr>
              <w:t>óraszám:</w:t>
            </w:r>
            <w:r w:rsidRPr="002A3141">
              <w:rPr>
                <w:rFonts w:ascii="Calibri Light" w:hAnsi="Calibri Light" w:cs="Calibri Light"/>
                <w:b/>
              </w:rPr>
              <w:t xml:space="preserve"> </w:t>
            </w:r>
            <w:r w:rsidRPr="002A3141">
              <w:rPr>
                <w:rFonts w:ascii="Calibri Light" w:hAnsi="Calibri Light" w:cs="Calibri Light"/>
                <w:b/>
                <w:lang w:val="cs-CZ"/>
              </w:rPr>
              <w:t>26</w:t>
            </w:r>
            <w:r w:rsidRPr="002A3141">
              <w:rPr>
                <w:rFonts w:ascii="Calibri Light" w:hAnsi="Calibri Light" w:cs="Calibri Light"/>
                <w:b/>
              </w:rPr>
              <w:t xml:space="preserve"> óra</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bCs/>
              </w:rPr>
              <w:t>A témakör nevelési-fejlesztési céljai</w:t>
            </w:r>
          </w:p>
        </w:tc>
        <w:tc>
          <w:tcPr>
            <w:tcW w:w="7997" w:type="dxa"/>
            <w:gridSpan w:val="8"/>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rPr>
              <w:t>A nagy ókori társadalmak és hatásuk bemutatása.</w:t>
            </w:r>
          </w:p>
          <w:p w:rsidR="00036884" w:rsidRPr="002A3141" w:rsidRDefault="00036884" w:rsidP="00036884">
            <w:pPr>
              <w:rPr>
                <w:rFonts w:ascii="Calibri Light" w:hAnsi="Calibri Light" w:cs="Calibri Light"/>
              </w:rPr>
            </w:pPr>
            <w:r w:rsidRPr="002A3141">
              <w:rPr>
                <w:rFonts w:ascii="Calibri Light" w:hAnsi="Calibri Light" w:cs="Calibri Light"/>
              </w:rPr>
              <w:t>Kooperatív technikák alkalmazása.</w:t>
            </w:r>
          </w:p>
          <w:p w:rsidR="00036884" w:rsidRPr="002A3141" w:rsidRDefault="00036884" w:rsidP="00036884">
            <w:pPr>
              <w:rPr>
                <w:rFonts w:ascii="Calibri Light" w:hAnsi="Calibri Light" w:cs="Calibri Light"/>
              </w:rPr>
            </w:pPr>
            <w:r w:rsidRPr="002A3141">
              <w:rPr>
                <w:rFonts w:ascii="Calibri Light" w:hAnsi="Calibri Light" w:cs="Calibri Light"/>
                <w:i/>
              </w:rPr>
              <w:t xml:space="preserve">Képességfejlesztési fókuszok: </w:t>
            </w:r>
            <w:r w:rsidRPr="002A3141">
              <w:rPr>
                <w:rFonts w:ascii="Calibri Light" w:hAnsi="Calibri Light" w:cs="Calibri Light"/>
              </w:rPr>
              <w:t>tér- és időbeli tájékozódás, képzelet.</w:t>
            </w:r>
          </w:p>
        </w:tc>
      </w:tr>
      <w:tr w:rsidR="00036884" w:rsidRPr="002A3141" w:rsidTr="00036884">
        <w:trPr>
          <w:jc w:val="center"/>
        </w:trPr>
        <w:tc>
          <w:tcPr>
            <w:tcW w:w="4613" w:type="dxa"/>
            <w:gridSpan w:val="9"/>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Fejlesztési ismeretek</w:t>
            </w:r>
          </w:p>
        </w:tc>
        <w:tc>
          <w:tcPr>
            <w:tcW w:w="5588" w:type="dxa"/>
            <w:gridSpan w:val="6"/>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b/>
              </w:rPr>
              <w:t>Fejlesztési tevékenységek</w:t>
            </w:r>
          </w:p>
        </w:tc>
      </w:tr>
      <w:tr w:rsidR="00036884" w:rsidRPr="002A3141" w:rsidTr="00036884">
        <w:trPr>
          <w:jc w:val="center"/>
        </w:trPr>
        <w:tc>
          <w:tcPr>
            <w:tcW w:w="4613" w:type="dxa"/>
            <w:gridSpan w:val="9"/>
            <w:noWrap/>
          </w:tcPr>
          <w:p w:rsidR="00036884" w:rsidRPr="002A3141" w:rsidRDefault="00036884" w:rsidP="00036884">
            <w:pPr>
              <w:rPr>
                <w:rFonts w:ascii="Calibri Light" w:hAnsi="Calibri Light" w:cs="Calibri Light"/>
                <w:i/>
              </w:rPr>
            </w:pPr>
            <w:r w:rsidRPr="002A3141">
              <w:rPr>
                <w:rFonts w:ascii="Calibri Light" w:hAnsi="Calibri Light" w:cs="Calibri Light"/>
                <w:i/>
              </w:rPr>
              <w:t>2.1. Az ókori keleti kultúrák.</w:t>
            </w:r>
          </w:p>
          <w:p w:rsidR="00036884" w:rsidRPr="002A3141" w:rsidRDefault="00036884" w:rsidP="00036884">
            <w:pPr>
              <w:rPr>
                <w:rFonts w:ascii="Calibri Light" w:hAnsi="Calibri Light" w:cs="Calibri Light"/>
              </w:rPr>
            </w:pPr>
            <w:r w:rsidRPr="002A3141">
              <w:rPr>
                <w:rFonts w:ascii="Calibri Light" w:hAnsi="Calibri Light" w:cs="Calibri Light"/>
              </w:rPr>
              <w:t>Az ókori kelet mezőgazdasága, társadalma, az emberek mindennapi élete.Hitvilág.</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 xml:space="preserve">2.2. Az </w:t>
            </w:r>
            <w:r w:rsidRPr="002A3141">
              <w:rPr>
                <w:rFonts w:ascii="Calibri Light" w:hAnsi="Calibri Light" w:cs="Calibri Light"/>
                <w:i/>
                <w:lang w:val="cs-CZ"/>
              </w:rPr>
              <w:t>ókori</w:t>
            </w:r>
            <w:r w:rsidRPr="002A3141">
              <w:rPr>
                <w:rFonts w:ascii="Calibri Light" w:hAnsi="Calibri Light" w:cs="Calibri Light"/>
                <w:i/>
              </w:rPr>
              <w:t xml:space="preserve"> Görögország – istenek, hősök, tudósok, művészek és az olimpia</w:t>
            </w:r>
          </w:p>
          <w:p w:rsidR="00036884" w:rsidRPr="002A3141" w:rsidRDefault="00036884" w:rsidP="00036884">
            <w:pPr>
              <w:rPr>
                <w:rFonts w:ascii="Calibri Light" w:hAnsi="Calibri Light" w:cs="Calibri Light"/>
              </w:rPr>
            </w:pPr>
            <w:r w:rsidRPr="002A3141">
              <w:rPr>
                <w:rFonts w:ascii="Calibri Light" w:hAnsi="Calibri Light" w:cs="Calibri Light"/>
              </w:rPr>
              <w:t>Történetek a görög mondavilágból.</w:t>
            </w:r>
          </w:p>
          <w:p w:rsidR="00036884" w:rsidRPr="002A3141" w:rsidRDefault="00036884" w:rsidP="00036884">
            <w:pPr>
              <w:rPr>
                <w:rFonts w:ascii="Calibri Light" w:hAnsi="Calibri Light" w:cs="Calibri Light"/>
              </w:rPr>
            </w:pPr>
            <w:r w:rsidRPr="002A3141">
              <w:rPr>
                <w:rFonts w:ascii="Calibri Light" w:hAnsi="Calibri Light" w:cs="Calibri Light"/>
              </w:rPr>
              <w:t>Az ókori olimpiai játékok.</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2.3. Az athéni demokrácia és a görög</w:t>
            </w:r>
            <w:r w:rsidRPr="002A3141">
              <w:rPr>
                <w:rFonts w:ascii="Calibri Light" w:hAnsi="Calibri Light" w:cs="Calibri Light"/>
                <w:i/>
              </w:rPr>
              <w:noBreakHyphen/>
              <w:t>perzsa háborúk</w:t>
            </w:r>
          </w:p>
          <w:p w:rsidR="00036884" w:rsidRPr="002A3141" w:rsidRDefault="00036884" w:rsidP="00036884">
            <w:pPr>
              <w:rPr>
                <w:rFonts w:ascii="Calibri Light" w:hAnsi="Calibri Light" w:cs="Calibri Light"/>
              </w:rPr>
            </w:pPr>
            <w:r w:rsidRPr="002A3141">
              <w:rPr>
                <w:rFonts w:ascii="Calibri Light" w:hAnsi="Calibri Light" w:cs="Calibri Light"/>
              </w:rPr>
              <w:t>A legjelentősebb görög városállam: Athén.</w:t>
            </w:r>
          </w:p>
          <w:p w:rsidR="00036884" w:rsidRPr="002A3141" w:rsidRDefault="00036884" w:rsidP="00036884">
            <w:pPr>
              <w:rPr>
                <w:rFonts w:ascii="Calibri Light" w:hAnsi="Calibri Light" w:cs="Calibri Light"/>
              </w:rPr>
            </w:pPr>
            <w:r w:rsidRPr="002A3141">
              <w:rPr>
                <w:rFonts w:ascii="Calibri Light" w:hAnsi="Calibri Light" w:cs="Calibri Light"/>
              </w:rPr>
              <w:t>Az ókori görögök mindennapjai.</w:t>
            </w:r>
          </w:p>
          <w:p w:rsidR="00036884" w:rsidRPr="002A3141" w:rsidRDefault="00036884" w:rsidP="00036884">
            <w:pPr>
              <w:rPr>
                <w:rFonts w:ascii="Calibri Light" w:hAnsi="Calibri Light" w:cs="Calibri Light"/>
              </w:rPr>
            </w:pPr>
            <w:r w:rsidRPr="002A3141">
              <w:rPr>
                <w:rFonts w:ascii="Calibri Light" w:hAnsi="Calibri Light" w:cs="Calibri Light"/>
              </w:rPr>
              <w:t>A görög-perzsa háborúról: a marathóni csata (Kr. e. 490).</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2.4. Hadvezérek, csaták, uralkodók az ókori Rómában</w:t>
            </w:r>
          </w:p>
          <w:p w:rsidR="00036884" w:rsidRPr="002A3141" w:rsidRDefault="00036884" w:rsidP="00036884">
            <w:pPr>
              <w:rPr>
                <w:rFonts w:ascii="Calibri Light" w:hAnsi="Calibri Light" w:cs="Calibri Light"/>
              </w:rPr>
            </w:pPr>
            <w:r w:rsidRPr="002A3141">
              <w:rPr>
                <w:rFonts w:ascii="Calibri Light" w:hAnsi="Calibri Light" w:cs="Calibri Light"/>
              </w:rPr>
              <w:t>A római hadsereg és a katonák élete.</w:t>
            </w:r>
          </w:p>
          <w:p w:rsidR="00036884" w:rsidRPr="002A3141" w:rsidRDefault="00036884" w:rsidP="00036884">
            <w:pPr>
              <w:rPr>
                <w:rFonts w:ascii="Calibri Light" w:hAnsi="Calibri Light" w:cs="Calibri Light"/>
              </w:rPr>
            </w:pPr>
            <w:r w:rsidRPr="002A3141">
              <w:rPr>
                <w:rFonts w:ascii="Calibri Light" w:hAnsi="Calibri Light" w:cs="Calibri Light"/>
              </w:rPr>
              <w:t>Róma fénykora.</w:t>
            </w:r>
          </w:p>
          <w:p w:rsidR="00036884" w:rsidRPr="002A3141" w:rsidRDefault="00036884" w:rsidP="00036884">
            <w:pPr>
              <w:rPr>
                <w:rFonts w:ascii="Calibri Light" w:hAnsi="Calibri Light" w:cs="Calibri Light"/>
              </w:rPr>
            </w:pPr>
            <w:r w:rsidRPr="002A3141">
              <w:rPr>
                <w:rFonts w:ascii="Calibri Light" w:hAnsi="Calibri Light" w:cs="Calibri Light"/>
              </w:rPr>
              <w:t>Julius Caesar.</w:t>
            </w:r>
          </w:p>
          <w:p w:rsidR="00036884" w:rsidRPr="002A3141" w:rsidRDefault="00036884" w:rsidP="00036884">
            <w:pPr>
              <w:rPr>
                <w:rFonts w:ascii="Calibri Light" w:hAnsi="Calibri Light" w:cs="Calibri Light"/>
              </w:rPr>
            </w:pPr>
            <w:r w:rsidRPr="002A3141">
              <w:rPr>
                <w:rFonts w:ascii="Calibri Light" w:hAnsi="Calibri Light" w:cs="Calibri Light"/>
              </w:rPr>
              <w:t>Augustus császár.</w:t>
            </w:r>
          </w:p>
          <w:p w:rsidR="00036884" w:rsidRPr="002A3141" w:rsidRDefault="00036884" w:rsidP="00036884">
            <w:pPr>
              <w:rPr>
                <w:rFonts w:ascii="Calibri Light" w:hAnsi="Calibri Light" w:cs="Calibri Light"/>
              </w:rPr>
            </w:pPr>
            <w:r w:rsidRPr="002A3141">
              <w:rPr>
                <w:rFonts w:ascii="Calibri Light" w:hAnsi="Calibri Light" w:cs="Calibri Light"/>
              </w:rPr>
              <w:t>Rómaiak hazánk területén.</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A Római Birodalom bukása. </w:t>
            </w:r>
          </w:p>
        </w:tc>
        <w:tc>
          <w:tcPr>
            <w:tcW w:w="5588" w:type="dxa"/>
            <w:gridSpan w:val="6"/>
            <w:noWrap/>
          </w:tcPr>
          <w:p w:rsidR="00036884" w:rsidRPr="002A3141" w:rsidRDefault="00036884" w:rsidP="00036884">
            <w:pPr>
              <w:rPr>
                <w:rFonts w:ascii="Calibri Light" w:hAnsi="Calibri Light" w:cs="Calibri Light"/>
              </w:rPr>
            </w:pPr>
            <w:r w:rsidRPr="002A3141">
              <w:rPr>
                <w:rFonts w:ascii="Calibri Light" w:hAnsi="Calibri Light" w:cs="Calibri Light"/>
                <w:lang w:val="cs-CZ"/>
              </w:rPr>
              <w:t>Időábrázolás</w:t>
            </w:r>
            <w:r w:rsidRPr="002A3141">
              <w:rPr>
                <w:rFonts w:ascii="Calibri Light" w:hAnsi="Calibri Light" w:cs="Calibri Light"/>
              </w:rPr>
              <w:t xml:space="preserve"> síkban és térben (időszalag-időtorony). Történet olvasása, feldolgozása. A témához kapcsolódó tartalmi elemek válogatása. Csata modellezése. Helyszínek megkeresése a térképen. Tematikus képanyagok elemzése. Egyiptomi építészeti emlékekkel kapcsolatos képek gyűjtése, a hitvilágukkal kapcsolatos egyes történetek átbeszélése.  Antik és modern – összehasonlításra épülő feladatok a tudomány, a művészetek és a sport témakörében. Beszélgetés az olimpiai eszméről. </w:t>
            </w:r>
          </w:p>
          <w:p w:rsidR="00036884" w:rsidRPr="002A3141" w:rsidRDefault="00036884" w:rsidP="00036884">
            <w:pPr>
              <w:rPr>
                <w:rFonts w:ascii="Calibri Light" w:hAnsi="Calibri Light" w:cs="Calibri Light"/>
              </w:rPr>
            </w:pPr>
            <w:r w:rsidRPr="002A3141">
              <w:rPr>
                <w:rFonts w:ascii="Calibri Light" w:hAnsi="Calibri Light" w:cs="Calibri Light"/>
              </w:rPr>
              <w:t>Történet olvasása Athénről. A görög főváros antik történelmi emlékhelyeinek képről történő felismerése. Az ókori Róma nevezetes épületeinek bemutatása. Bepillantás az ókori Róma mindennapjaiba: öltözködés, szórakozás, társasági élet, rabszolgapiac, iskola (beszélgetés, életképek modellezése, illusztrációkészítés). A római hadsereg bemutatása – beszélgetés alapvető szempontok szerint a hadviselés legfontosabb elemeiről: fegyverek, stratégia, emberi tényezők (katonák). Illusztrációk készítése.</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Pannónia provincia helyzetének, szerepének megismerése a Római Birodalom területén. A bukás okainak közös feltárása. </w:t>
            </w:r>
          </w:p>
        </w:tc>
      </w:tr>
      <w:tr w:rsidR="00036884" w:rsidRPr="002A3141" w:rsidTr="00036884">
        <w:tblPrEx>
          <w:tblBorders>
            <w:top w:val="none" w:sz="0" w:space="0" w:color="auto"/>
          </w:tblBorders>
        </w:tblPrEx>
        <w:trPr>
          <w:jc w:val="center"/>
        </w:trPr>
        <w:tc>
          <w:tcPr>
            <w:tcW w:w="1885" w:type="dxa"/>
            <w:gridSpan w:val="5"/>
            <w:noWrap/>
            <w:vAlign w:val="center"/>
          </w:tcPr>
          <w:p w:rsidR="00036884" w:rsidRPr="002A3141" w:rsidRDefault="00036884" w:rsidP="00036884">
            <w:pPr>
              <w:rPr>
                <w:rFonts w:ascii="Calibri Light" w:hAnsi="Calibri Light" w:cs="Calibri Light"/>
                <w:i/>
              </w:rPr>
            </w:pPr>
            <w:r w:rsidRPr="002A3141">
              <w:rPr>
                <w:rFonts w:ascii="Calibri Light" w:hAnsi="Calibri Light" w:cs="Calibri Light"/>
                <w:b/>
              </w:rPr>
              <w:t>Fogalmak</w:t>
            </w:r>
          </w:p>
        </w:tc>
        <w:tc>
          <w:tcPr>
            <w:tcW w:w="8316" w:type="dxa"/>
            <w:gridSpan w:val="10"/>
            <w:noWrap/>
          </w:tcPr>
          <w:p w:rsidR="00036884" w:rsidRPr="002A3141" w:rsidRDefault="00036884" w:rsidP="00036884">
            <w:pPr>
              <w:rPr>
                <w:rFonts w:ascii="Calibri Light" w:hAnsi="Calibri Light" w:cs="Calibri Light"/>
                <w:i/>
              </w:rPr>
            </w:pPr>
            <w:r w:rsidRPr="002A3141">
              <w:rPr>
                <w:rFonts w:ascii="Calibri Light" w:hAnsi="Calibri Light" w:cs="Calibri Light"/>
                <w:lang w:val="cs-CZ"/>
              </w:rPr>
              <w:t>időszalag</w:t>
            </w:r>
            <w:r w:rsidRPr="002A3141">
              <w:rPr>
                <w:rFonts w:ascii="Calibri Light" w:hAnsi="Calibri Light" w:cs="Calibri Light"/>
              </w:rPr>
              <w:t xml:space="preserve">, </w:t>
            </w:r>
            <w:r w:rsidRPr="002A3141">
              <w:rPr>
                <w:rFonts w:ascii="Calibri Light" w:hAnsi="Calibri Light" w:cs="Calibri Light"/>
                <w:lang w:val="cs-CZ"/>
              </w:rPr>
              <w:t>Nílus, fáraó, piramis,</w:t>
            </w:r>
            <w:r w:rsidRPr="002A3141">
              <w:rPr>
                <w:rFonts w:ascii="Calibri Light" w:hAnsi="Calibri Light" w:cs="Calibri Light"/>
              </w:rPr>
              <w:t xml:space="preserve"> Hellász, Marathón, olimpia, Athén, városállam, Róma, Itália, gladiátor, légió, provincia, Pannónia, Aquincum. </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Témakör</w:t>
            </w:r>
          </w:p>
        </w:tc>
        <w:tc>
          <w:tcPr>
            <w:tcW w:w="5838"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3. A középkor világa</w:t>
            </w:r>
          </w:p>
        </w:tc>
        <w:tc>
          <w:tcPr>
            <w:tcW w:w="2159" w:type="dxa"/>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lang w:val="cs-CZ"/>
              </w:rPr>
              <w:t>óraszám:</w:t>
            </w:r>
            <w:r w:rsidRPr="002A3141">
              <w:rPr>
                <w:rFonts w:ascii="Calibri Light" w:hAnsi="Calibri Light" w:cs="Calibri Light"/>
                <w:b/>
              </w:rPr>
              <w:t xml:space="preserve"> 18 óra</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bCs/>
              </w:rPr>
              <w:t>A témakör nevelési-fejlesztési céljai</w:t>
            </w:r>
          </w:p>
        </w:tc>
        <w:tc>
          <w:tcPr>
            <w:tcW w:w="7997" w:type="dxa"/>
            <w:gridSpan w:val="8"/>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rPr>
              <w:t xml:space="preserve">A </w:t>
            </w:r>
            <w:r w:rsidRPr="002A3141">
              <w:rPr>
                <w:rFonts w:ascii="Calibri Light" w:hAnsi="Calibri Light" w:cs="Calibri Light"/>
                <w:lang w:val="cs-CZ"/>
              </w:rPr>
              <w:t>ciklusosság</w:t>
            </w:r>
            <w:r w:rsidRPr="002A3141">
              <w:rPr>
                <w:rFonts w:ascii="Calibri Light" w:hAnsi="Calibri Light" w:cs="Calibri Light"/>
              </w:rPr>
              <w:t xml:space="preserve"> megismertetése a történelmi korszakok tükrében. Nézőpontváltás alkalmazása.</w:t>
            </w:r>
          </w:p>
          <w:p w:rsidR="00036884" w:rsidRPr="002A3141" w:rsidRDefault="00036884" w:rsidP="00036884">
            <w:pPr>
              <w:rPr>
                <w:rFonts w:ascii="Calibri Light" w:hAnsi="Calibri Light" w:cs="Calibri Light"/>
              </w:rPr>
            </w:pPr>
            <w:r w:rsidRPr="002A3141">
              <w:rPr>
                <w:rFonts w:ascii="Calibri Light" w:hAnsi="Calibri Light" w:cs="Calibri Light"/>
              </w:rPr>
              <w:t>Kooperatív technikák alkalmazása.</w:t>
            </w:r>
          </w:p>
          <w:p w:rsidR="00036884" w:rsidRPr="002A3141" w:rsidRDefault="00036884" w:rsidP="00036884">
            <w:pPr>
              <w:rPr>
                <w:rFonts w:ascii="Calibri Light" w:hAnsi="Calibri Light" w:cs="Calibri Light"/>
              </w:rPr>
            </w:pPr>
            <w:r w:rsidRPr="002A3141">
              <w:rPr>
                <w:rFonts w:ascii="Calibri Light" w:hAnsi="Calibri Light" w:cs="Calibri Light"/>
                <w:i/>
              </w:rPr>
              <w:t xml:space="preserve">Képességfejlesztési fókuszok: </w:t>
            </w:r>
            <w:r w:rsidRPr="002A3141">
              <w:rPr>
                <w:rFonts w:ascii="Calibri Light" w:hAnsi="Calibri Light" w:cs="Calibri Light"/>
              </w:rPr>
              <w:t>tér- és időbeli képességek, képzelet.</w:t>
            </w:r>
          </w:p>
        </w:tc>
      </w:tr>
      <w:tr w:rsidR="00036884" w:rsidRPr="002A3141" w:rsidTr="00036884">
        <w:trPr>
          <w:jc w:val="center"/>
        </w:trPr>
        <w:tc>
          <w:tcPr>
            <w:tcW w:w="4613" w:type="dxa"/>
            <w:gridSpan w:val="9"/>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Fejlesztési ismeretek</w:t>
            </w:r>
          </w:p>
        </w:tc>
        <w:tc>
          <w:tcPr>
            <w:tcW w:w="5588" w:type="dxa"/>
            <w:gridSpan w:val="6"/>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b/>
              </w:rPr>
              <w:t>Fejlesztési tevékenységek</w:t>
            </w:r>
          </w:p>
        </w:tc>
      </w:tr>
      <w:tr w:rsidR="00036884" w:rsidRPr="002A3141" w:rsidTr="00036884">
        <w:trPr>
          <w:jc w:val="center"/>
        </w:trPr>
        <w:tc>
          <w:tcPr>
            <w:tcW w:w="4613" w:type="dxa"/>
            <w:gridSpan w:val="9"/>
            <w:noWrap/>
          </w:tcPr>
          <w:p w:rsidR="00036884" w:rsidRPr="002A3141" w:rsidRDefault="00036884" w:rsidP="00712EA5">
            <w:pPr>
              <w:numPr>
                <w:ilvl w:val="1"/>
                <w:numId w:val="505"/>
              </w:numPr>
              <w:spacing w:before="120" w:after="0" w:line="264" w:lineRule="auto"/>
              <w:jc w:val="left"/>
              <w:rPr>
                <w:rFonts w:ascii="Calibri Light" w:hAnsi="Calibri Light" w:cs="Calibri Light"/>
                <w:i/>
              </w:rPr>
            </w:pPr>
            <w:r w:rsidRPr="002A3141">
              <w:rPr>
                <w:rFonts w:ascii="Calibri Light" w:hAnsi="Calibri Light" w:cs="Calibri Light"/>
              </w:rPr>
              <w:t xml:space="preserve"> </w:t>
            </w:r>
            <w:r w:rsidRPr="002A3141">
              <w:rPr>
                <w:rFonts w:ascii="Calibri Light" w:hAnsi="Calibri Light" w:cs="Calibri Light"/>
                <w:i/>
              </w:rPr>
              <w:t>A nyugati és a keresztény államiság főbb jellemzői</w:t>
            </w:r>
          </w:p>
          <w:p w:rsidR="00036884" w:rsidRPr="002A3141" w:rsidRDefault="00036884" w:rsidP="00036884">
            <w:pPr>
              <w:rPr>
                <w:rFonts w:ascii="Calibri Light" w:hAnsi="Calibri Light" w:cs="Calibri Light"/>
              </w:rPr>
            </w:pPr>
            <w:r w:rsidRPr="002A3141">
              <w:rPr>
                <w:rFonts w:ascii="Calibri Light" w:hAnsi="Calibri Light" w:cs="Calibri Light"/>
              </w:rPr>
              <w:t>A hunok szerepe a Római Birodalom hanyatlásában.</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p>
          <w:p w:rsidR="00036884" w:rsidRPr="002A3141" w:rsidRDefault="00036884" w:rsidP="00712EA5">
            <w:pPr>
              <w:numPr>
                <w:ilvl w:val="1"/>
                <w:numId w:val="505"/>
              </w:numPr>
              <w:spacing w:before="120" w:after="0" w:line="264" w:lineRule="auto"/>
              <w:jc w:val="left"/>
              <w:rPr>
                <w:rFonts w:ascii="Calibri Light" w:hAnsi="Calibri Light" w:cs="Calibri Light"/>
                <w:i/>
              </w:rPr>
            </w:pPr>
            <w:r w:rsidRPr="002A3141">
              <w:rPr>
                <w:rFonts w:ascii="Calibri Light" w:hAnsi="Calibri Light" w:cs="Calibri Light"/>
                <w:i/>
              </w:rPr>
              <w:t xml:space="preserve"> A középkori élet színterei és szereplői (uradalmak, kolostorok, városok, egyetemek)</w:t>
            </w:r>
          </w:p>
          <w:p w:rsidR="00036884" w:rsidRPr="002A3141" w:rsidRDefault="00036884" w:rsidP="00036884">
            <w:pPr>
              <w:rPr>
                <w:rFonts w:ascii="Calibri Light" w:hAnsi="Calibri Light" w:cs="Calibri Light"/>
              </w:rPr>
            </w:pPr>
            <w:r w:rsidRPr="002A3141">
              <w:rPr>
                <w:rFonts w:ascii="Calibri Light" w:hAnsi="Calibri Light" w:cs="Calibri Light"/>
              </w:rPr>
              <w:t>Céhmesterek és kereskedők.</w:t>
            </w:r>
          </w:p>
          <w:p w:rsidR="00036884" w:rsidRPr="002A3141" w:rsidRDefault="00036884" w:rsidP="00036884">
            <w:pPr>
              <w:rPr>
                <w:rFonts w:ascii="Calibri Light" w:hAnsi="Calibri Light" w:cs="Calibri Light"/>
              </w:rPr>
            </w:pPr>
            <w:r w:rsidRPr="002A3141">
              <w:rPr>
                <w:rFonts w:ascii="Calibri Light" w:hAnsi="Calibri Light" w:cs="Calibri Light"/>
              </w:rPr>
              <w:t>Mindennapi élet a középkori várakban.</w:t>
            </w:r>
          </w:p>
          <w:p w:rsidR="00036884" w:rsidRPr="002A3141" w:rsidRDefault="00036884" w:rsidP="00036884">
            <w:pPr>
              <w:rPr>
                <w:rFonts w:ascii="Calibri Light" w:hAnsi="Calibri Light" w:cs="Calibri Light"/>
              </w:rPr>
            </w:pPr>
            <w:r w:rsidRPr="002A3141">
              <w:rPr>
                <w:rFonts w:ascii="Calibri Light" w:hAnsi="Calibri Light" w:cs="Calibri Light"/>
              </w:rPr>
              <w:t>Kolostori élet: történetek az egyház szerepéről.</w:t>
            </w:r>
          </w:p>
          <w:p w:rsidR="00036884" w:rsidRPr="002A3141" w:rsidRDefault="00036884" w:rsidP="00036884">
            <w:pPr>
              <w:rPr>
                <w:rFonts w:ascii="Calibri Light" w:hAnsi="Calibri Light" w:cs="Calibri Light"/>
              </w:rPr>
            </w:pPr>
            <w:r w:rsidRPr="002A3141">
              <w:rPr>
                <w:rFonts w:ascii="Calibri Light" w:hAnsi="Calibri Light" w:cs="Calibri Light"/>
              </w:rPr>
              <w:t>A lovagi életmód és a keresztes hadjáratok.</w:t>
            </w:r>
          </w:p>
        </w:tc>
        <w:tc>
          <w:tcPr>
            <w:tcW w:w="5588" w:type="dxa"/>
            <w:gridSpan w:val="6"/>
            <w:noWrap/>
          </w:tcPr>
          <w:p w:rsidR="00036884" w:rsidRPr="002A3141" w:rsidRDefault="00036884" w:rsidP="00036884">
            <w:pPr>
              <w:rPr>
                <w:rFonts w:ascii="Calibri Light" w:hAnsi="Calibri Light" w:cs="Calibri Light"/>
              </w:rPr>
            </w:pPr>
            <w:r w:rsidRPr="002A3141">
              <w:rPr>
                <w:rFonts w:ascii="Calibri Light" w:hAnsi="Calibri Light" w:cs="Calibri Light"/>
                <w:lang w:val="cs-CZ"/>
              </w:rPr>
              <w:t>Történetek</w:t>
            </w:r>
            <w:r w:rsidRPr="002A3141">
              <w:rPr>
                <w:rFonts w:ascii="Calibri Light" w:hAnsi="Calibri Light" w:cs="Calibri Light"/>
              </w:rPr>
              <w:t xml:space="preserve"> olvasása, megbeszélése. Adatok leolvasása térképről. Tematikus képanyagok elemzése, összehasonlítása. A középkor különböző társadalmi csoportjai – fogalmakhoz, azonosságokhoz és különbségekhez kötődő feladatok. Európa legjelentősebb középkori városainak megkeresése a térképen. A középkori város mint kulturális színtér bemutatása. A hadviselés és a vallások kapcsolatának felismerése a középkori kereszténység tükrében. A lovagi életmód – a lovagokhoz kapcsolódó eszménykép bemutatása – illemszabályok a gyakorlatban. </w:t>
            </w:r>
          </w:p>
        </w:tc>
      </w:tr>
      <w:tr w:rsidR="00036884" w:rsidRPr="002A3141" w:rsidTr="00036884">
        <w:tblPrEx>
          <w:tblBorders>
            <w:top w:val="none" w:sz="0" w:space="0" w:color="auto"/>
          </w:tblBorders>
        </w:tblPrEx>
        <w:trPr>
          <w:jc w:val="center"/>
        </w:trPr>
        <w:tc>
          <w:tcPr>
            <w:tcW w:w="1829" w:type="dxa"/>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b/>
              </w:rPr>
              <w:t>Fogalmak</w:t>
            </w:r>
          </w:p>
        </w:tc>
        <w:tc>
          <w:tcPr>
            <w:tcW w:w="8372" w:type="dxa"/>
            <w:gridSpan w:val="14"/>
            <w:noWrap/>
          </w:tcPr>
          <w:p w:rsidR="00036884" w:rsidRPr="002A3141" w:rsidRDefault="00036884" w:rsidP="00036884">
            <w:pPr>
              <w:rPr>
                <w:rFonts w:ascii="Calibri Light" w:hAnsi="Calibri Light" w:cs="Calibri Light"/>
              </w:rPr>
            </w:pPr>
            <w:r w:rsidRPr="002A3141">
              <w:rPr>
                <w:rFonts w:ascii="Calibri Light" w:hAnsi="Calibri Light" w:cs="Calibri Light"/>
              </w:rPr>
              <w:t xml:space="preserve">vallás, kereszténység, iszlám, hun, király, nemes, jobbágy, lovag, lovagi torna, pápa, latin nyelv, szerzetes, kolostor, város, hadviselés </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Témakör</w:t>
            </w:r>
          </w:p>
        </w:tc>
        <w:tc>
          <w:tcPr>
            <w:tcW w:w="5813" w:type="dxa"/>
            <w:gridSpan w:val="5"/>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 xml:space="preserve">4. </w:t>
            </w:r>
            <w:r w:rsidRPr="002A3141">
              <w:rPr>
                <w:rFonts w:ascii="Calibri Light" w:hAnsi="Calibri Light" w:cs="Calibri Light"/>
                <w:b/>
                <w:bCs/>
                <w:iCs/>
              </w:rPr>
              <w:t>Kalandozások és honfoglalás, a magyarok eredete, képek és portrék az Árpád-kor és a XIV-XV. század történetéből, a középkori magyar állam</w:t>
            </w:r>
          </w:p>
        </w:tc>
        <w:tc>
          <w:tcPr>
            <w:tcW w:w="2184" w:type="dxa"/>
            <w:gridSpan w:val="3"/>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b/>
              </w:rPr>
              <w:t>óraszám: 46 óra</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bCs/>
              </w:rPr>
              <w:t>A témakör nevelési-fejlesztési céljai</w:t>
            </w:r>
          </w:p>
        </w:tc>
        <w:tc>
          <w:tcPr>
            <w:tcW w:w="7997" w:type="dxa"/>
            <w:gridSpan w:val="8"/>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rPr>
              <w:t xml:space="preserve">Fogalomalkotás a magyar nemzettörténet </w:t>
            </w:r>
            <w:r w:rsidRPr="002A3141">
              <w:rPr>
                <w:rFonts w:ascii="Calibri Light" w:hAnsi="Calibri Light" w:cs="Calibri Light"/>
                <w:lang w:val="cs-CZ"/>
              </w:rPr>
              <w:t>legfontosabb</w:t>
            </w:r>
            <w:r w:rsidRPr="002A3141">
              <w:rPr>
                <w:rFonts w:ascii="Calibri Light" w:hAnsi="Calibri Light" w:cs="Calibri Light"/>
              </w:rPr>
              <w:t xml:space="preserve"> eseményeiről.</w:t>
            </w:r>
          </w:p>
          <w:p w:rsidR="00036884" w:rsidRPr="002A3141" w:rsidRDefault="00036884" w:rsidP="00036884">
            <w:pPr>
              <w:rPr>
                <w:rFonts w:ascii="Calibri Light" w:hAnsi="Calibri Light" w:cs="Calibri Light"/>
              </w:rPr>
            </w:pPr>
            <w:r w:rsidRPr="002A3141">
              <w:rPr>
                <w:rFonts w:ascii="Calibri Light" w:hAnsi="Calibri Light" w:cs="Calibri Light"/>
              </w:rPr>
              <w:t>Kooperatív technikák alkalmazása.</w:t>
            </w:r>
          </w:p>
          <w:p w:rsidR="00036884" w:rsidRPr="002A3141" w:rsidRDefault="00036884" w:rsidP="00036884">
            <w:pPr>
              <w:rPr>
                <w:rFonts w:ascii="Calibri Light" w:hAnsi="Calibri Light" w:cs="Calibri Light"/>
              </w:rPr>
            </w:pPr>
            <w:r w:rsidRPr="002A3141">
              <w:rPr>
                <w:rFonts w:ascii="Calibri Light" w:hAnsi="Calibri Light" w:cs="Calibri Light"/>
                <w:i/>
              </w:rPr>
              <w:t xml:space="preserve">Képességfejlesztési fókuszok: </w:t>
            </w:r>
            <w:r w:rsidRPr="002A3141">
              <w:rPr>
                <w:rFonts w:ascii="Calibri Light" w:hAnsi="Calibri Light" w:cs="Calibri Light"/>
              </w:rPr>
              <w:t>térbeli- és időbeli tájékozódás, történelmi gondolkodás.</w:t>
            </w:r>
          </w:p>
        </w:tc>
      </w:tr>
      <w:tr w:rsidR="00036884" w:rsidRPr="002A3141" w:rsidTr="00036884">
        <w:trPr>
          <w:jc w:val="center"/>
        </w:trPr>
        <w:tc>
          <w:tcPr>
            <w:tcW w:w="4613" w:type="dxa"/>
            <w:gridSpan w:val="9"/>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Fejlesztési ismeretek</w:t>
            </w:r>
          </w:p>
        </w:tc>
        <w:tc>
          <w:tcPr>
            <w:tcW w:w="5588" w:type="dxa"/>
            <w:gridSpan w:val="6"/>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b/>
              </w:rPr>
              <w:t>Fejlesztési tevékenységek</w:t>
            </w:r>
          </w:p>
        </w:tc>
      </w:tr>
      <w:tr w:rsidR="00036884" w:rsidRPr="002A3141" w:rsidTr="00036884">
        <w:trPr>
          <w:jc w:val="center"/>
        </w:trPr>
        <w:tc>
          <w:tcPr>
            <w:tcW w:w="4613" w:type="dxa"/>
            <w:gridSpan w:val="9"/>
            <w:noWrap/>
          </w:tcPr>
          <w:p w:rsidR="00036884" w:rsidRPr="002A3141" w:rsidRDefault="00036884" w:rsidP="00036884">
            <w:pPr>
              <w:rPr>
                <w:rFonts w:ascii="Calibri Light" w:hAnsi="Calibri Light" w:cs="Calibri Light"/>
                <w:i/>
              </w:rPr>
            </w:pPr>
            <w:r w:rsidRPr="002A3141">
              <w:rPr>
                <w:rFonts w:ascii="Calibri Light" w:hAnsi="Calibri Light" w:cs="Calibri Light"/>
                <w:i/>
              </w:rPr>
              <w:t xml:space="preserve">4.1. </w:t>
            </w:r>
            <w:r w:rsidRPr="002A3141">
              <w:rPr>
                <w:rFonts w:ascii="Calibri Light" w:hAnsi="Calibri Light" w:cs="Calibri Light"/>
                <w:i/>
                <w:lang w:val="cs-CZ"/>
              </w:rPr>
              <w:t>Történetek</w:t>
            </w:r>
            <w:r w:rsidRPr="002A3141">
              <w:rPr>
                <w:rFonts w:ascii="Calibri Light" w:hAnsi="Calibri Light" w:cs="Calibri Light"/>
                <w:i/>
              </w:rPr>
              <w:t xml:space="preserve"> a magyarság vándorlásáról és a honfoglalásról</w:t>
            </w:r>
          </w:p>
          <w:p w:rsidR="00036884" w:rsidRPr="002A3141" w:rsidRDefault="00036884" w:rsidP="00036884">
            <w:pPr>
              <w:rPr>
                <w:rFonts w:ascii="Calibri Light" w:hAnsi="Calibri Light" w:cs="Calibri Light"/>
              </w:rPr>
            </w:pPr>
            <w:r w:rsidRPr="002A3141">
              <w:rPr>
                <w:rFonts w:ascii="Calibri Light" w:hAnsi="Calibri Light" w:cs="Calibri Light"/>
              </w:rPr>
              <w:t>A magyarok eredete.</w:t>
            </w:r>
          </w:p>
          <w:p w:rsidR="00036884" w:rsidRPr="002A3141" w:rsidRDefault="00036884" w:rsidP="00036884">
            <w:pPr>
              <w:rPr>
                <w:rFonts w:ascii="Calibri Light" w:hAnsi="Calibri Light" w:cs="Calibri Light"/>
              </w:rPr>
            </w:pPr>
            <w:r w:rsidRPr="002A3141">
              <w:rPr>
                <w:rFonts w:ascii="Calibri Light" w:hAnsi="Calibri Light" w:cs="Calibri Light"/>
              </w:rPr>
              <w:t>Rege a csodaszarvasról.</w:t>
            </w:r>
          </w:p>
          <w:p w:rsidR="00036884" w:rsidRPr="002A3141" w:rsidRDefault="00036884" w:rsidP="00036884">
            <w:pPr>
              <w:rPr>
                <w:rFonts w:ascii="Calibri Light" w:hAnsi="Calibri Light" w:cs="Calibri Light"/>
              </w:rPr>
            </w:pPr>
            <w:r w:rsidRPr="002A3141">
              <w:rPr>
                <w:rFonts w:ascii="Calibri Light" w:hAnsi="Calibri Light" w:cs="Calibri Light"/>
              </w:rPr>
              <w:t>Vérszerződés.</w:t>
            </w:r>
          </w:p>
          <w:p w:rsidR="00036884" w:rsidRPr="002A3141" w:rsidRDefault="00036884" w:rsidP="00036884">
            <w:pPr>
              <w:rPr>
                <w:rFonts w:ascii="Calibri Light" w:hAnsi="Calibri Light" w:cs="Calibri Light"/>
              </w:rPr>
            </w:pPr>
            <w:r w:rsidRPr="002A3141">
              <w:rPr>
                <w:rFonts w:ascii="Calibri Light" w:hAnsi="Calibri Light" w:cs="Calibri Light"/>
              </w:rPr>
              <w:t>Honfoglalás, letelepedés.</w:t>
            </w:r>
          </w:p>
          <w:p w:rsidR="00036884" w:rsidRPr="002A3141" w:rsidRDefault="00036884" w:rsidP="00036884">
            <w:pPr>
              <w:rPr>
                <w:rFonts w:ascii="Calibri Light" w:hAnsi="Calibri Light" w:cs="Calibri Light"/>
              </w:rPr>
            </w:pPr>
            <w:r w:rsidRPr="002A3141">
              <w:rPr>
                <w:rFonts w:ascii="Calibri Light" w:hAnsi="Calibri Light" w:cs="Calibri Light"/>
              </w:rPr>
              <w:t>Kalandozó hadjáratok.</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4.2. Az államalapítás: Géza és Szent István</w:t>
            </w:r>
          </w:p>
          <w:p w:rsidR="00036884" w:rsidRPr="002A3141" w:rsidRDefault="00036884" w:rsidP="00036884">
            <w:pPr>
              <w:rPr>
                <w:rFonts w:ascii="Calibri Light" w:hAnsi="Calibri Light" w:cs="Calibri Light"/>
              </w:rPr>
            </w:pPr>
            <w:r w:rsidRPr="002A3141">
              <w:rPr>
                <w:rFonts w:ascii="Calibri Light" w:hAnsi="Calibri Light" w:cs="Calibri Light"/>
              </w:rPr>
              <w:t>Géza fejedelem.</w:t>
            </w:r>
          </w:p>
          <w:p w:rsidR="00036884" w:rsidRPr="002A3141" w:rsidRDefault="00036884" w:rsidP="00036884">
            <w:pPr>
              <w:rPr>
                <w:rFonts w:ascii="Calibri Light" w:hAnsi="Calibri Light" w:cs="Calibri Light"/>
              </w:rPr>
            </w:pPr>
            <w:r w:rsidRPr="002A3141">
              <w:rPr>
                <w:rFonts w:ascii="Calibri Light" w:hAnsi="Calibri Light" w:cs="Calibri Light"/>
              </w:rPr>
              <w:t>I. (Szent) István, Magyarország királya.</w:t>
            </w:r>
          </w:p>
          <w:p w:rsidR="00036884" w:rsidRPr="002A3141" w:rsidRDefault="00036884" w:rsidP="00036884">
            <w:pPr>
              <w:rPr>
                <w:rFonts w:ascii="Calibri Light" w:hAnsi="Calibri Light" w:cs="Calibri Light"/>
              </w:rPr>
            </w:pPr>
            <w:r w:rsidRPr="002A3141">
              <w:rPr>
                <w:rFonts w:ascii="Calibri Light" w:hAnsi="Calibri Light" w:cs="Calibri Light"/>
              </w:rPr>
              <w:t>Államalapítás.</w:t>
            </w:r>
          </w:p>
          <w:p w:rsidR="00036884" w:rsidRPr="002A3141" w:rsidRDefault="00036884" w:rsidP="00036884">
            <w:pPr>
              <w:rPr>
                <w:rFonts w:ascii="Calibri Light" w:hAnsi="Calibri Light" w:cs="Calibri Light"/>
              </w:rPr>
            </w:pPr>
            <w:r w:rsidRPr="002A3141">
              <w:rPr>
                <w:rFonts w:ascii="Calibri Light" w:hAnsi="Calibri Light" w:cs="Calibri Light"/>
              </w:rPr>
              <w:t>Koronázási ékszerek.</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r w:rsidRPr="002A3141">
              <w:rPr>
                <w:rFonts w:ascii="Calibri Light" w:hAnsi="Calibri Light" w:cs="Calibri Light"/>
                <w:i/>
              </w:rPr>
              <w:t>4.3. Az Árpád-ház uralkodói, szentjei</w:t>
            </w:r>
          </w:p>
          <w:p w:rsidR="00036884" w:rsidRPr="002A3141" w:rsidRDefault="00036884" w:rsidP="00036884">
            <w:pPr>
              <w:rPr>
                <w:rFonts w:ascii="Calibri Light" w:hAnsi="Calibri Light" w:cs="Calibri Light"/>
              </w:rPr>
            </w:pPr>
            <w:r w:rsidRPr="002A3141">
              <w:rPr>
                <w:rFonts w:ascii="Calibri Light" w:hAnsi="Calibri Light" w:cs="Calibri Light"/>
              </w:rPr>
              <w:t>I. (Szent) László, a lovagkirály.</w:t>
            </w:r>
          </w:p>
          <w:p w:rsidR="00036884" w:rsidRPr="002A3141" w:rsidRDefault="00036884" w:rsidP="00036884">
            <w:pPr>
              <w:rPr>
                <w:rFonts w:ascii="Calibri Light" w:hAnsi="Calibri Light" w:cs="Calibri Light"/>
              </w:rPr>
            </w:pPr>
            <w:r w:rsidRPr="002A3141">
              <w:rPr>
                <w:rFonts w:ascii="Calibri Light" w:hAnsi="Calibri Light" w:cs="Calibri Light"/>
              </w:rPr>
              <w:t>Szent Gellért.</w:t>
            </w:r>
          </w:p>
          <w:p w:rsidR="00036884" w:rsidRPr="002A3141" w:rsidRDefault="00036884" w:rsidP="00036884">
            <w:pPr>
              <w:rPr>
                <w:rFonts w:ascii="Calibri Light" w:hAnsi="Calibri Light" w:cs="Calibri Light"/>
              </w:rPr>
            </w:pPr>
            <w:r w:rsidRPr="002A3141">
              <w:rPr>
                <w:rFonts w:ascii="Calibri Light" w:hAnsi="Calibri Light" w:cs="Calibri Light"/>
              </w:rPr>
              <w:t>Árpád-házi Szent Margit.</w:t>
            </w:r>
          </w:p>
          <w:p w:rsidR="00036884" w:rsidRPr="002A3141" w:rsidRDefault="00036884" w:rsidP="00036884">
            <w:pPr>
              <w:rPr>
                <w:rFonts w:ascii="Calibri Light" w:hAnsi="Calibri Light" w:cs="Calibri Light"/>
              </w:rPr>
            </w:pPr>
            <w:r w:rsidRPr="002A3141">
              <w:rPr>
                <w:rFonts w:ascii="Calibri Light" w:hAnsi="Calibri Light" w:cs="Calibri Light"/>
              </w:rPr>
              <w:t>Könyves Kálmán.</w:t>
            </w:r>
          </w:p>
          <w:p w:rsidR="00036884" w:rsidRPr="002A3141" w:rsidRDefault="00036884" w:rsidP="00036884">
            <w:pPr>
              <w:rPr>
                <w:rFonts w:ascii="Calibri Light" w:hAnsi="Calibri Light" w:cs="Calibri Light"/>
              </w:rPr>
            </w:pPr>
            <w:r w:rsidRPr="002A3141">
              <w:rPr>
                <w:rFonts w:ascii="Calibri Light" w:hAnsi="Calibri Light" w:cs="Calibri Light"/>
              </w:rPr>
              <w:t>II. András.</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rPr>
            </w:pPr>
            <w:r w:rsidRPr="002A3141">
              <w:rPr>
                <w:rFonts w:ascii="Calibri Light" w:hAnsi="Calibri Light" w:cs="Calibri Light"/>
              </w:rPr>
              <w:t>IV. Béla.</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r w:rsidRPr="002A3141">
              <w:rPr>
                <w:rFonts w:ascii="Calibri Light" w:hAnsi="Calibri Light" w:cs="Calibri Light"/>
                <w:i/>
              </w:rPr>
              <w:t>4.4. Nagy Lajos, a hódító és törvényhozó</w:t>
            </w:r>
          </w:p>
          <w:p w:rsidR="00036884" w:rsidRPr="002A3141" w:rsidRDefault="00036884" w:rsidP="00036884">
            <w:pPr>
              <w:rPr>
                <w:rFonts w:ascii="Calibri Light" w:hAnsi="Calibri Light" w:cs="Calibri Light"/>
              </w:rPr>
            </w:pPr>
            <w:r w:rsidRPr="002A3141">
              <w:rPr>
                <w:rFonts w:ascii="Calibri Light" w:hAnsi="Calibri Light" w:cs="Calibri Light"/>
              </w:rPr>
              <w:t>Anjou-házi királyok: Károly Róbert és Nagy Lajos</w:t>
            </w:r>
          </w:p>
          <w:p w:rsidR="00036884" w:rsidRPr="002A3141" w:rsidRDefault="00036884" w:rsidP="00036884">
            <w:pPr>
              <w:rPr>
                <w:rFonts w:ascii="Calibri Light" w:hAnsi="Calibri Light" w:cs="Calibri Light"/>
              </w:rPr>
            </w:pPr>
            <w:r w:rsidRPr="002A3141">
              <w:rPr>
                <w:rFonts w:ascii="Calibri Light" w:hAnsi="Calibri Light" w:cs="Calibri Light"/>
              </w:rPr>
              <w:t>Gazdasági intézkedések</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r w:rsidRPr="002A3141">
              <w:rPr>
                <w:rFonts w:ascii="Calibri Light" w:hAnsi="Calibri Light" w:cs="Calibri Light"/>
                <w:i/>
              </w:rPr>
              <w:t>4.5. Hunyadi János a törökellenes küzdelmek élén</w:t>
            </w:r>
          </w:p>
          <w:p w:rsidR="00036884" w:rsidRPr="002A3141" w:rsidRDefault="00036884" w:rsidP="00036884">
            <w:pPr>
              <w:rPr>
                <w:rFonts w:ascii="Calibri Light" w:hAnsi="Calibri Light" w:cs="Calibri Light"/>
              </w:rPr>
            </w:pPr>
            <w:r w:rsidRPr="002A3141">
              <w:rPr>
                <w:rFonts w:ascii="Calibri Light" w:hAnsi="Calibri Light" w:cs="Calibri Light"/>
              </w:rPr>
              <w:t>A nándorfehérvári diadal</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r w:rsidRPr="002A3141">
              <w:rPr>
                <w:rFonts w:ascii="Calibri Light" w:hAnsi="Calibri Light" w:cs="Calibri Light"/>
                <w:i/>
              </w:rPr>
              <w:t>4.6. Hunyadi Mátyás portréja</w:t>
            </w:r>
          </w:p>
          <w:p w:rsidR="00036884" w:rsidRPr="002A3141" w:rsidRDefault="00036884" w:rsidP="00036884">
            <w:pPr>
              <w:rPr>
                <w:rFonts w:ascii="Calibri Light" w:hAnsi="Calibri Light" w:cs="Calibri Light"/>
              </w:rPr>
            </w:pPr>
            <w:r w:rsidRPr="002A3141">
              <w:rPr>
                <w:rFonts w:ascii="Calibri Light" w:hAnsi="Calibri Light" w:cs="Calibri Light"/>
              </w:rPr>
              <w:t>Az igazságos Mátyás</w:t>
            </w:r>
          </w:p>
          <w:p w:rsidR="00036884" w:rsidRPr="002A3141" w:rsidRDefault="00036884" w:rsidP="00036884">
            <w:pPr>
              <w:rPr>
                <w:rFonts w:ascii="Calibri Light" w:hAnsi="Calibri Light" w:cs="Calibri Light"/>
              </w:rPr>
            </w:pPr>
            <w:r w:rsidRPr="002A3141">
              <w:rPr>
                <w:rFonts w:ascii="Calibri Light" w:hAnsi="Calibri Light" w:cs="Calibri Light"/>
              </w:rPr>
              <w:t>Élet Mátyás király udvarában</w:t>
            </w:r>
          </w:p>
          <w:p w:rsidR="00036884" w:rsidRPr="002A3141" w:rsidRDefault="00036884" w:rsidP="00036884">
            <w:pPr>
              <w:rPr>
                <w:rFonts w:ascii="Calibri Light" w:hAnsi="Calibri Light" w:cs="Calibri Light"/>
              </w:rPr>
            </w:pPr>
          </w:p>
        </w:tc>
        <w:tc>
          <w:tcPr>
            <w:tcW w:w="5588" w:type="dxa"/>
            <w:gridSpan w:val="6"/>
            <w:noWrap/>
          </w:tcPr>
          <w:p w:rsidR="00036884" w:rsidRPr="002A3141" w:rsidRDefault="00036884" w:rsidP="00036884">
            <w:pPr>
              <w:rPr>
                <w:rFonts w:ascii="Calibri Light" w:hAnsi="Calibri Light" w:cs="Calibri Light"/>
              </w:rPr>
            </w:pPr>
            <w:r w:rsidRPr="002A3141">
              <w:rPr>
                <w:rFonts w:ascii="Calibri Light" w:hAnsi="Calibri Light" w:cs="Calibri Light"/>
              </w:rPr>
              <w:t xml:space="preserve">A </w:t>
            </w:r>
            <w:r w:rsidRPr="002A3141">
              <w:rPr>
                <w:rFonts w:ascii="Calibri Light" w:hAnsi="Calibri Light" w:cs="Calibri Light"/>
                <w:lang w:val="cs-CZ"/>
              </w:rPr>
              <w:t>legfontosabb</w:t>
            </w:r>
            <w:r w:rsidRPr="002A3141">
              <w:rPr>
                <w:rFonts w:ascii="Calibri Light" w:hAnsi="Calibri Light" w:cs="Calibri Light"/>
              </w:rPr>
              <w:t xml:space="preserve"> nemzeti történelmi adatok rendezése időszalagon, időtornyon. Mondák, történetek olvasása, feldolgozása. Adott történetben a valós és a fiktív elemek megkülönböztetése. Illusztráció készítése. Múzeum, tájház, emlékmű látogatása. Tablókészítés. Adatok leolvasása térképről. Időszalagon, időtornyon történő ábrázolás – összefüggések felismerése.  Rajzos történeti napló készítése. A lakóhely történelmi emlékhelyeinek fölkeresése. Látogatás az Országházban, a </w:t>
            </w:r>
            <w:r w:rsidRPr="002A3141">
              <w:rPr>
                <w:rFonts w:ascii="Calibri Light" w:hAnsi="Calibri Light" w:cs="Calibri Light"/>
                <w:lang w:val="cs-CZ"/>
              </w:rPr>
              <w:t>koronázási</w:t>
            </w:r>
            <w:r w:rsidRPr="002A3141">
              <w:rPr>
                <w:rFonts w:ascii="Calibri Light" w:hAnsi="Calibri Light" w:cs="Calibri Light"/>
              </w:rPr>
              <w:t xml:space="preserve"> ékszerek megtekintése. Jelképek ábrázolása kézműves technikákkal. Történelmi szituációk bevonásával tananyag, tananyagrészletek elmondása. A jelentős történelmi személyiségekről három-négy mondatos beszámoló készítése. Szövegalkotás képről, képsorozatról. Tárgyi emlékek gyűjtése, válogatása. Játéktevékenységek a lovagi életmód reprezentációjának érdekében. Tárgyi és írásos történelmi emlékek felismerése, csoportosítása. A különböző várostípusok jellemzőinek csoportosítása. A külső veszélyek felismerésének szerepe az ország életében. A törökök és a magyarok motivációinak felismerése, megfogalmazása. A Mátyás királyról szóló mesék erkölcsi tanulságai. A reneszánsz erények megfogalmazása szépirodalmi szemelvények tükrében. A történelmi szituációk eljátszása. A legfontosabb nemzeti történelmi adatok rendezése időszalagon, időtornyon. Szövegértési feladatok megoldása.  Különböző élethelyzetek bemutatása, jellemzőinek összehasonlítása. A törökök és a magyarok motivációinak felismerése, megfogalmazása.</w:t>
            </w:r>
          </w:p>
          <w:p w:rsidR="00036884" w:rsidRPr="002A3141" w:rsidRDefault="00036884" w:rsidP="00036884">
            <w:pPr>
              <w:rPr>
                <w:rFonts w:ascii="Calibri Light" w:hAnsi="Calibri Light" w:cs="Calibri Light"/>
              </w:rPr>
            </w:pPr>
          </w:p>
        </w:tc>
      </w:tr>
      <w:tr w:rsidR="00036884" w:rsidRPr="002A3141" w:rsidTr="00036884">
        <w:tblPrEx>
          <w:tblBorders>
            <w:top w:val="none" w:sz="0" w:space="0" w:color="auto"/>
          </w:tblBorders>
        </w:tblPrEx>
        <w:trPr>
          <w:jc w:val="center"/>
        </w:trPr>
        <w:tc>
          <w:tcPr>
            <w:tcW w:w="1837" w:type="dxa"/>
            <w:gridSpan w:val="2"/>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Fogalmak</w:t>
            </w:r>
          </w:p>
        </w:tc>
        <w:tc>
          <w:tcPr>
            <w:tcW w:w="8364" w:type="dxa"/>
            <w:gridSpan w:val="13"/>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rPr>
              <w:t xml:space="preserve">vándorlás, honfoglalás, Etelköz, </w:t>
            </w:r>
            <w:r w:rsidRPr="002A3141">
              <w:rPr>
                <w:rFonts w:ascii="Calibri Light" w:hAnsi="Calibri Light" w:cs="Calibri Light"/>
                <w:lang w:val="cs-CZ"/>
              </w:rPr>
              <w:t>Kárpát</w:t>
            </w:r>
            <w:r w:rsidRPr="002A3141">
              <w:rPr>
                <w:rFonts w:ascii="Calibri Light" w:hAnsi="Calibri Light" w:cs="Calibri Light"/>
              </w:rPr>
              <w:t>-medence, államalapítás, állam, koronázási ékszer, szent, lovagkirály, törvény, hódítás, gazdaság, diadal, csata, királyi udvar, reneszánsz, erény.</w:t>
            </w:r>
          </w:p>
        </w:tc>
      </w:tr>
      <w:tr w:rsidR="00036884" w:rsidRPr="002A3141"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2" w:type="dxa"/>
            <w:gridSpan w:val="8"/>
            <w:tcBorders>
              <w:top w:val="single" w:sz="4" w:space="0" w:color="auto"/>
              <w:left w:val="single" w:sz="4" w:space="0" w:color="auto"/>
              <w:bottom w:val="single" w:sz="4" w:space="0" w:color="auto"/>
              <w:right w:val="single" w:sz="4" w:space="0" w:color="auto"/>
            </w:tcBorders>
            <w:noWrap/>
          </w:tcPr>
          <w:p w:rsidR="00036884" w:rsidRPr="002A3141" w:rsidRDefault="00036884" w:rsidP="00036884">
            <w:pPr>
              <w:rPr>
                <w:rFonts w:ascii="Calibri Light" w:hAnsi="Calibri Light" w:cs="Calibri Light"/>
                <w:b/>
              </w:rPr>
            </w:pPr>
            <w:r w:rsidRPr="002A3141">
              <w:rPr>
                <w:rFonts w:ascii="Calibri Light" w:hAnsi="Calibri Light" w:cs="Calibri Light"/>
                <w:b/>
              </w:rPr>
              <w:t>Témakör</w:t>
            </w:r>
          </w:p>
        </w:tc>
        <w:tc>
          <w:tcPr>
            <w:tcW w:w="5802" w:type="dxa"/>
            <w:gridSpan w:val="5"/>
            <w:tcBorders>
              <w:top w:val="single" w:sz="4" w:space="0" w:color="auto"/>
              <w:left w:val="single" w:sz="4" w:space="0" w:color="auto"/>
              <w:bottom w:val="single" w:sz="4" w:space="0" w:color="auto"/>
              <w:right w:val="single" w:sz="4" w:space="0" w:color="auto"/>
            </w:tcBorders>
            <w:noWrap/>
          </w:tcPr>
          <w:p w:rsidR="00036884" w:rsidRPr="002A3141" w:rsidRDefault="00036884" w:rsidP="00036884">
            <w:pPr>
              <w:rPr>
                <w:rFonts w:ascii="Calibri Light" w:hAnsi="Calibri Light" w:cs="Calibri Light"/>
                <w:b/>
                <w:lang w:val="cs-CZ"/>
              </w:rPr>
            </w:pPr>
            <w:r w:rsidRPr="002A3141">
              <w:rPr>
                <w:rFonts w:ascii="Calibri Light" w:hAnsi="Calibri Light" w:cs="Calibri Light"/>
                <w:b/>
              </w:rPr>
              <w:t xml:space="preserve">5. </w:t>
            </w:r>
            <w:r w:rsidRPr="002A3141">
              <w:rPr>
                <w:rFonts w:ascii="Calibri Light" w:hAnsi="Calibri Light" w:cs="Calibri Light"/>
                <w:b/>
                <w:bCs/>
                <w:iCs/>
              </w:rPr>
              <w:t>Új látóhatárok: a földrajzi felfedezések, a vallási megújulás; az új világkép kialakulása</w:t>
            </w:r>
          </w:p>
        </w:tc>
        <w:tc>
          <w:tcPr>
            <w:tcW w:w="2167" w:type="dxa"/>
            <w:gridSpan w:val="2"/>
            <w:tcBorders>
              <w:top w:val="single" w:sz="4" w:space="0" w:color="auto"/>
              <w:left w:val="single" w:sz="4" w:space="0" w:color="auto"/>
              <w:bottom w:val="single" w:sz="4" w:space="0" w:color="auto"/>
              <w:right w:val="single" w:sz="4" w:space="0" w:color="auto"/>
            </w:tcBorders>
            <w:noWrap/>
          </w:tcPr>
          <w:p w:rsidR="00036884" w:rsidRPr="002A3141" w:rsidRDefault="00036884" w:rsidP="00036884">
            <w:pPr>
              <w:rPr>
                <w:rFonts w:ascii="Calibri Light" w:hAnsi="Calibri Light" w:cs="Calibri Light"/>
              </w:rPr>
            </w:pPr>
            <w:r w:rsidRPr="002A3141">
              <w:rPr>
                <w:rFonts w:ascii="Calibri Light" w:hAnsi="Calibri Light" w:cs="Calibri Light"/>
                <w:b/>
                <w:lang w:val="cs-CZ"/>
              </w:rPr>
              <w:t>óraszám:</w:t>
            </w:r>
            <w:r w:rsidRPr="002A3141">
              <w:rPr>
                <w:rFonts w:ascii="Calibri Light" w:hAnsi="Calibri Light" w:cs="Calibri Light"/>
                <w:b/>
              </w:rPr>
              <w:t xml:space="preserve"> 10 óra</w:t>
            </w:r>
          </w:p>
        </w:tc>
      </w:tr>
      <w:tr w:rsidR="00036884" w:rsidRPr="002A3141"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2" w:type="dxa"/>
            <w:gridSpan w:val="8"/>
            <w:tcBorders>
              <w:top w:val="single" w:sz="4" w:space="0" w:color="auto"/>
              <w:left w:val="single" w:sz="4" w:space="0" w:color="auto"/>
              <w:bottom w:val="single" w:sz="4" w:space="0" w:color="auto"/>
              <w:right w:val="single" w:sz="4" w:space="0" w:color="auto"/>
            </w:tcBorders>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bCs/>
              </w:rPr>
              <w:t>A témakör nevelési-fejlesztési céljai</w:t>
            </w:r>
          </w:p>
        </w:tc>
        <w:tc>
          <w:tcPr>
            <w:tcW w:w="7969" w:type="dxa"/>
            <w:gridSpan w:val="7"/>
            <w:tcBorders>
              <w:top w:val="single" w:sz="4" w:space="0" w:color="auto"/>
              <w:left w:val="single" w:sz="4" w:space="0" w:color="auto"/>
              <w:bottom w:val="single" w:sz="4" w:space="0" w:color="auto"/>
              <w:right w:val="single" w:sz="4" w:space="0" w:color="auto"/>
            </w:tcBorders>
            <w:noWrap/>
          </w:tcPr>
          <w:p w:rsidR="00036884" w:rsidRPr="002A3141" w:rsidRDefault="00036884" w:rsidP="00036884">
            <w:pPr>
              <w:rPr>
                <w:rFonts w:ascii="Calibri Light" w:hAnsi="Calibri Light" w:cs="Calibri Light"/>
              </w:rPr>
            </w:pPr>
            <w:r w:rsidRPr="002A3141">
              <w:rPr>
                <w:rFonts w:ascii="Calibri Light" w:hAnsi="Calibri Light" w:cs="Calibri Light"/>
              </w:rPr>
              <w:t xml:space="preserve">A történelmi gondolkodás képességének </w:t>
            </w:r>
            <w:r w:rsidRPr="002A3141">
              <w:rPr>
                <w:rFonts w:ascii="Calibri Light" w:hAnsi="Calibri Light" w:cs="Calibri Light"/>
                <w:lang w:val="cs-CZ"/>
              </w:rPr>
              <w:t>kialakítása</w:t>
            </w:r>
            <w:r w:rsidRPr="002A3141">
              <w:rPr>
                <w:rFonts w:ascii="Calibri Light" w:hAnsi="Calibri Light" w:cs="Calibri Light"/>
              </w:rPr>
              <w:t xml:space="preserve"> és fejlesztése.</w:t>
            </w:r>
          </w:p>
          <w:p w:rsidR="00036884" w:rsidRPr="002A3141" w:rsidRDefault="00036884" w:rsidP="00036884">
            <w:pPr>
              <w:rPr>
                <w:rFonts w:ascii="Calibri Light" w:hAnsi="Calibri Light" w:cs="Calibri Light"/>
              </w:rPr>
            </w:pPr>
            <w:r w:rsidRPr="002A3141">
              <w:rPr>
                <w:rFonts w:ascii="Calibri Light" w:hAnsi="Calibri Light" w:cs="Calibri Light"/>
              </w:rPr>
              <w:t>Kooperatív technikák alkalmazása.</w:t>
            </w:r>
          </w:p>
          <w:p w:rsidR="00036884" w:rsidRPr="002A3141" w:rsidRDefault="00036884" w:rsidP="00036884">
            <w:pPr>
              <w:rPr>
                <w:rFonts w:ascii="Calibri Light" w:hAnsi="Calibri Light" w:cs="Calibri Light"/>
              </w:rPr>
            </w:pPr>
            <w:r w:rsidRPr="002A3141">
              <w:rPr>
                <w:rFonts w:ascii="Calibri Light" w:hAnsi="Calibri Light" w:cs="Calibri Light"/>
                <w:i/>
              </w:rPr>
              <w:t xml:space="preserve">Képességfejlesztési fókuszok: </w:t>
            </w:r>
            <w:r w:rsidRPr="002A3141">
              <w:rPr>
                <w:rFonts w:ascii="Calibri Light" w:hAnsi="Calibri Light" w:cs="Calibri Light"/>
              </w:rPr>
              <w:t xml:space="preserve">kauzális gondolkodás, képzelet, tér-és időbeli tájékozódás  </w:t>
            </w:r>
          </w:p>
        </w:tc>
      </w:tr>
      <w:tr w:rsidR="00036884" w:rsidRPr="002A3141"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1" w:type="dxa"/>
            <w:gridSpan w:val="10"/>
            <w:tcBorders>
              <w:top w:val="single" w:sz="4" w:space="0" w:color="auto"/>
              <w:left w:val="single" w:sz="4" w:space="0" w:color="auto"/>
              <w:bottom w:val="single" w:sz="4" w:space="0" w:color="auto"/>
              <w:right w:val="single" w:sz="4" w:space="0" w:color="auto"/>
            </w:tcBorders>
            <w:noWrap/>
            <w:vAlign w:val="center"/>
          </w:tcPr>
          <w:p w:rsidR="00036884" w:rsidRPr="002A3141" w:rsidRDefault="00036884" w:rsidP="00036884">
            <w:pPr>
              <w:rPr>
                <w:rFonts w:ascii="Calibri Light" w:hAnsi="Calibri Light" w:cs="Calibri Light"/>
                <w:b/>
                <w:lang w:val="cs-CZ"/>
              </w:rPr>
            </w:pPr>
            <w:r w:rsidRPr="002A3141">
              <w:rPr>
                <w:rFonts w:ascii="Calibri Light" w:hAnsi="Calibri Light" w:cs="Calibri Light"/>
                <w:b/>
              </w:rPr>
              <w:t>Fejlesztési ismeretek</w:t>
            </w:r>
          </w:p>
        </w:tc>
        <w:tc>
          <w:tcPr>
            <w:tcW w:w="5560" w:type="dxa"/>
            <w:gridSpan w:val="5"/>
            <w:tcBorders>
              <w:top w:val="single" w:sz="4" w:space="0" w:color="auto"/>
              <w:left w:val="single" w:sz="4" w:space="0" w:color="auto"/>
              <w:bottom w:val="single" w:sz="4" w:space="0" w:color="auto"/>
              <w:right w:val="single" w:sz="4" w:space="0" w:color="auto"/>
            </w:tcBorders>
            <w:noWrap/>
            <w:vAlign w:val="center"/>
          </w:tcPr>
          <w:p w:rsidR="00036884" w:rsidRPr="002A3141" w:rsidRDefault="00036884" w:rsidP="00036884">
            <w:pPr>
              <w:rPr>
                <w:rFonts w:ascii="Calibri Light" w:hAnsi="Calibri Light" w:cs="Calibri Light"/>
                <w:lang w:val="cs-CZ"/>
              </w:rPr>
            </w:pPr>
            <w:r w:rsidRPr="002A3141">
              <w:rPr>
                <w:rFonts w:ascii="Calibri Light" w:hAnsi="Calibri Light" w:cs="Calibri Light"/>
                <w:b/>
                <w:lang w:val="cs-CZ"/>
              </w:rPr>
              <w:t>Fejlesztési tevékenységek</w:t>
            </w:r>
          </w:p>
        </w:tc>
      </w:tr>
      <w:tr w:rsidR="00036884" w:rsidRPr="002A3141"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641" w:type="dxa"/>
            <w:gridSpan w:val="10"/>
            <w:tcBorders>
              <w:top w:val="single" w:sz="4" w:space="0" w:color="auto"/>
              <w:left w:val="single" w:sz="4" w:space="0" w:color="auto"/>
              <w:bottom w:val="single" w:sz="4" w:space="0" w:color="auto"/>
              <w:right w:val="single" w:sz="4" w:space="0" w:color="auto"/>
            </w:tcBorders>
            <w:noWrap/>
          </w:tcPr>
          <w:p w:rsidR="00036884" w:rsidRPr="002A3141" w:rsidRDefault="00036884" w:rsidP="00036884">
            <w:pPr>
              <w:rPr>
                <w:rFonts w:ascii="Calibri Light" w:hAnsi="Calibri Light" w:cs="Calibri Light"/>
                <w:i/>
              </w:rPr>
            </w:pPr>
            <w:r w:rsidRPr="002A3141">
              <w:rPr>
                <w:rFonts w:ascii="Calibri Light" w:hAnsi="Calibri Light" w:cs="Calibri Light"/>
                <w:i/>
              </w:rPr>
              <w:t xml:space="preserve">5.1. A nagy </w:t>
            </w:r>
            <w:r w:rsidRPr="002A3141">
              <w:rPr>
                <w:rFonts w:ascii="Calibri Light" w:hAnsi="Calibri Light" w:cs="Calibri Light"/>
                <w:i/>
                <w:lang w:val="cs-CZ"/>
              </w:rPr>
              <w:t>földrajzi</w:t>
            </w:r>
            <w:r w:rsidRPr="002A3141">
              <w:rPr>
                <w:rFonts w:ascii="Calibri Light" w:hAnsi="Calibri Light" w:cs="Calibri Light"/>
                <w:i/>
              </w:rPr>
              <w:t xml:space="preserve"> felfedezések</w:t>
            </w:r>
          </w:p>
          <w:p w:rsidR="00036884" w:rsidRPr="002A3141" w:rsidRDefault="00036884" w:rsidP="00036884">
            <w:pPr>
              <w:rPr>
                <w:rFonts w:ascii="Calibri Light" w:hAnsi="Calibri Light" w:cs="Calibri Light"/>
              </w:rPr>
            </w:pPr>
            <w:r w:rsidRPr="002A3141">
              <w:rPr>
                <w:rFonts w:ascii="Calibri Light" w:hAnsi="Calibri Light" w:cs="Calibri Light"/>
              </w:rPr>
              <w:t>Amerika felfedezése.</w:t>
            </w:r>
          </w:p>
          <w:p w:rsidR="00036884" w:rsidRPr="002A3141" w:rsidRDefault="00036884" w:rsidP="00036884">
            <w:pPr>
              <w:rPr>
                <w:rFonts w:ascii="Calibri Light" w:hAnsi="Calibri Light" w:cs="Calibri Light"/>
              </w:rPr>
            </w:pPr>
            <w:r w:rsidRPr="002A3141">
              <w:rPr>
                <w:rFonts w:ascii="Calibri Light" w:hAnsi="Calibri Light" w:cs="Calibri Light"/>
              </w:rPr>
              <w:t>Felfedezők és hódítók.</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5.2. Vallási újítók – reformáció és katolikus megújulás</w:t>
            </w:r>
          </w:p>
          <w:p w:rsidR="00036884" w:rsidRPr="002A3141" w:rsidRDefault="00036884" w:rsidP="00036884">
            <w:pPr>
              <w:rPr>
                <w:rFonts w:ascii="Calibri Light" w:hAnsi="Calibri Light" w:cs="Calibri Light"/>
              </w:rPr>
            </w:pPr>
            <w:r w:rsidRPr="002A3141">
              <w:rPr>
                <w:rFonts w:ascii="Calibri Light" w:hAnsi="Calibri Light" w:cs="Calibri Light"/>
              </w:rPr>
              <w:t>Történetek a kor emberének gondolkodásáról; reformáció és ellenreformáció.</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rPr>
            </w:pPr>
          </w:p>
        </w:tc>
        <w:tc>
          <w:tcPr>
            <w:tcW w:w="5560" w:type="dxa"/>
            <w:gridSpan w:val="5"/>
            <w:tcBorders>
              <w:top w:val="single" w:sz="4" w:space="0" w:color="auto"/>
              <w:left w:val="single" w:sz="4" w:space="0" w:color="auto"/>
              <w:bottom w:val="single" w:sz="4" w:space="0" w:color="auto"/>
              <w:right w:val="single" w:sz="4" w:space="0" w:color="auto"/>
            </w:tcBorders>
            <w:noWrap/>
          </w:tcPr>
          <w:p w:rsidR="00036884" w:rsidRPr="002A3141" w:rsidRDefault="00036884" w:rsidP="00036884">
            <w:pPr>
              <w:rPr>
                <w:rFonts w:ascii="Calibri Light" w:hAnsi="Calibri Light" w:cs="Calibri Light"/>
                <w:lang w:val="cs-CZ"/>
              </w:rPr>
            </w:pPr>
            <w:r w:rsidRPr="002A3141">
              <w:rPr>
                <w:rFonts w:ascii="Calibri Light" w:hAnsi="Calibri Light" w:cs="Calibri Light"/>
                <w:lang w:val="cs-CZ"/>
              </w:rPr>
              <w:t>Történelmi szövegek olvasása, feldolgozása a nagy földrajzi felfedezőkről. Időszalagon, időtornyon Amerika fölfedezésének meghatározása – jelenhez való viszonyítása. Atlaszhasználat – helyszínek megkeresése a térképen; adatok olvasása térképről.</w:t>
            </w:r>
          </w:p>
          <w:p w:rsidR="00036884" w:rsidRPr="002A3141" w:rsidRDefault="00036884" w:rsidP="00036884">
            <w:pPr>
              <w:rPr>
                <w:rFonts w:ascii="Calibri Light" w:hAnsi="Calibri Light" w:cs="Calibri Light"/>
                <w:lang w:val="cs-CZ"/>
              </w:rPr>
            </w:pPr>
            <w:r w:rsidRPr="002A3141">
              <w:rPr>
                <w:rFonts w:ascii="Calibri Light" w:hAnsi="Calibri Light" w:cs="Calibri Light"/>
                <w:lang w:val="cs-CZ"/>
              </w:rPr>
              <w:t xml:space="preserve">Református és katolikus templom látogatása, a hasonlóságok és eltérések megfigyelése. Az alkotmányos királyság múltja és jelene – képek csoportosítása, jellemzők összehasonlítása és megkülönböztetése. Különböző információforrásokból szóbeli következtetések megfogalmazása. A gyarmatosítók és az őslakosok ellentétének megvilágítása különböző szituációs játékokon keresztül. A különböző keresztény vallási irányzatok jegyeinek megkülönböztetése, szókártyák csoportosítása. Társadalmi-történelmi, erkölcsi problémák felismerése, megfogalmazása elemi szinten. </w:t>
            </w:r>
          </w:p>
        </w:tc>
      </w:tr>
      <w:tr w:rsidR="00036884" w:rsidRPr="002A3141" w:rsidTr="00036884">
        <w:tblPrEx>
          <w:jc w:val="left"/>
          <w:tblBorders>
            <w:top w:val="none" w:sz="0" w:space="0" w:color="auto"/>
          </w:tblBorders>
        </w:tblPrEx>
        <w:trPr>
          <w:trHeight w:val="70"/>
        </w:trPr>
        <w:tc>
          <w:tcPr>
            <w:tcW w:w="1876" w:type="dxa"/>
            <w:gridSpan w:val="4"/>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Fogalmak</w:t>
            </w:r>
          </w:p>
        </w:tc>
        <w:tc>
          <w:tcPr>
            <w:tcW w:w="8325" w:type="dxa"/>
            <w:gridSpan w:val="11"/>
            <w:noWrap/>
          </w:tcPr>
          <w:p w:rsidR="00036884" w:rsidRPr="002A3141" w:rsidRDefault="00036884" w:rsidP="00036884">
            <w:pPr>
              <w:rPr>
                <w:rFonts w:ascii="Calibri Light" w:hAnsi="Calibri Light" w:cs="Calibri Light"/>
              </w:rPr>
            </w:pPr>
            <w:r w:rsidRPr="002A3141">
              <w:rPr>
                <w:rFonts w:ascii="Calibri Light" w:hAnsi="Calibri Light" w:cs="Calibri Light"/>
              </w:rPr>
              <w:t xml:space="preserve">felfedezés, távcső, </w:t>
            </w:r>
            <w:r w:rsidRPr="002A3141">
              <w:rPr>
                <w:rFonts w:ascii="Calibri Light" w:hAnsi="Calibri Light" w:cs="Calibri Light"/>
                <w:lang w:val="cs-CZ"/>
              </w:rPr>
              <w:t>mikroszkóp</w:t>
            </w:r>
            <w:r w:rsidRPr="002A3141">
              <w:rPr>
                <w:rFonts w:ascii="Calibri Light" w:hAnsi="Calibri Light" w:cs="Calibri Light"/>
              </w:rPr>
              <w:t>, Kolumbusz Kristóf, vallás, reformáció, katolikus, királyi udvar, felvilágosodás, gyarmat, gyarmatosító, őslakó, függetlenségi harc</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Témakör</w:t>
            </w:r>
          </w:p>
        </w:tc>
        <w:tc>
          <w:tcPr>
            <w:tcW w:w="5838"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 xml:space="preserve">6. Magyarország a XVI–XVIII. </w:t>
            </w:r>
            <w:r w:rsidRPr="002A3141">
              <w:rPr>
                <w:rFonts w:ascii="Calibri Light" w:hAnsi="Calibri Light" w:cs="Calibri Light"/>
                <w:b/>
                <w:lang w:val="cs-CZ"/>
              </w:rPr>
              <w:t>században</w:t>
            </w:r>
          </w:p>
        </w:tc>
        <w:tc>
          <w:tcPr>
            <w:tcW w:w="2159" w:type="dxa"/>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lang w:val="cs-CZ"/>
              </w:rPr>
              <w:t>óraszám:</w:t>
            </w:r>
            <w:r w:rsidRPr="002A3141">
              <w:rPr>
                <w:rFonts w:ascii="Calibri Light" w:hAnsi="Calibri Light" w:cs="Calibri Light"/>
                <w:b/>
              </w:rPr>
              <w:t xml:space="preserve"> 24 óra</w:t>
            </w:r>
          </w:p>
        </w:tc>
      </w:tr>
      <w:tr w:rsidR="00036884" w:rsidRPr="002A3141" w:rsidTr="00036884">
        <w:trPr>
          <w:jc w:val="center"/>
        </w:trPr>
        <w:tc>
          <w:tcPr>
            <w:tcW w:w="2204" w:type="dxa"/>
            <w:gridSpan w:val="7"/>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bCs/>
              </w:rPr>
              <w:t>A témakör nevelési-fejlesztési céljai</w:t>
            </w:r>
          </w:p>
        </w:tc>
        <w:tc>
          <w:tcPr>
            <w:tcW w:w="7997" w:type="dxa"/>
            <w:gridSpan w:val="8"/>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rPr>
              <w:t>A történeti megismerés eszközeinek, módszereinek kialakítása és fejlesztése.</w:t>
            </w:r>
          </w:p>
          <w:p w:rsidR="00036884" w:rsidRPr="002A3141" w:rsidRDefault="00036884" w:rsidP="00036884">
            <w:pPr>
              <w:rPr>
                <w:rFonts w:ascii="Calibri Light" w:hAnsi="Calibri Light" w:cs="Calibri Light"/>
              </w:rPr>
            </w:pPr>
            <w:r w:rsidRPr="002A3141">
              <w:rPr>
                <w:rFonts w:ascii="Calibri Light" w:hAnsi="Calibri Light" w:cs="Calibri Light"/>
              </w:rPr>
              <w:t>Kooperatív technikák alkalmazása.</w:t>
            </w:r>
          </w:p>
          <w:p w:rsidR="00036884" w:rsidRPr="002A3141" w:rsidRDefault="00036884" w:rsidP="00036884">
            <w:pPr>
              <w:rPr>
                <w:rFonts w:ascii="Calibri Light" w:hAnsi="Calibri Light" w:cs="Calibri Light"/>
              </w:rPr>
            </w:pPr>
            <w:r w:rsidRPr="002A3141">
              <w:rPr>
                <w:rFonts w:ascii="Calibri Light" w:hAnsi="Calibri Light" w:cs="Calibri Light"/>
                <w:i/>
              </w:rPr>
              <w:t xml:space="preserve">Képességfejlesztési fókuszok: </w:t>
            </w:r>
            <w:r w:rsidRPr="002A3141">
              <w:rPr>
                <w:rFonts w:ascii="Calibri Light" w:hAnsi="Calibri Light" w:cs="Calibri Light"/>
              </w:rPr>
              <w:t>képzelet, tér-és időbeli tájékozódás.</w:t>
            </w:r>
          </w:p>
        </w:tc>
      </w:tr>
      <w:tr w:rsidR="00036884" w:rsidRPr="002A3141" w:rsidTr="00036884">
        <w:trPr>
          <w:jc w:val="center"/>
        </w:trPr>
        <w:tc>
          <w:tcPr>
            <w:tcW w:w="4613" w:type="dxa"/>
            <w:gridSpan w:val="9"/>
            <w:noWrap/>
            <w:vAlign w:val="center"/>
          </w:tcPr>
          <w:p w:rsidR="00036884" w:rsidRPr="002A3141" w:rsidRDefault="00036884" w:rsidP="00036884">
            <w:pPr>
              <w:rPr>
                <w:rFonts w:ascii="Calibri Light" w:hAnsi="Calibri Light" w:cs="Calibri Light"/>
                <w:b/>
                <w:lang w:val="cs-CZ"/>
              </w:rPr>
            </w:pPr>
            <w:r w:rsidRPr="002A3141">
              <w:rPr>
                <w:rFonts w:ascii="Calibri Light" w:hAnsi="Calibri Light" w:cs="Calibri Light"/>
                <w:b/>
              </w:rPr>
              <w:t>Fejlesztési ismeretek</w:t>
            </w:r>
          </w:p>
        </w:tc>
        <w:tc>
          <w:tcPr>
            <w:tcW w:w="5588" w:type="dxa"/>
            <w:gridSpan w:val="6"/>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b/>
                <w:lang w:val="cs-CZ"/>
              </w:rPr>
              <w:t>Fejlesztési</w:t>
            </w:r>
            <w:r w:rsidRPr="002A3141">
              <w:rPr>
                <w:rFonts w:ascii="Calibri Light" w:hAnsi="Calibri Light" w:cs="Calibri Light"/>
                <w:b/>
              </w:rPr>
              <w:t xml:space="preserve"> tevékenységek</w:t>
            </w:r>
          </w:p>
        </w:tc>
      </w:tr>
      <w:tr w:rsidR="00036884" w:rsidRPr="002A3141" w:rsidTr="00036884">
        <w:trPr>
          <w:trHeight w:val="552"/>
          <w:jc w:val="center"/>
        </w:trPr>
        <w:tc>
          <w:tcPr>
            <w:tcW w:w="4613" w:type="dxa"/>
            <w:gridSpan w:val="9"/>
            <w:noWrap/>
          </w:tcPr>
          <w:p w:rsidR="00036884" w:rsidRPr="002A3141" w:rsidRDefault="00036884" w:rsidP="00036884">
            <w:pPr>
              <w:rPr>
                <w:rFonts w:ascii="Calibri Light" w:hAnsi="Calibri Light" w:cs="Calibri Light"/>
                <w:i/>
              </w:rPr>
            </w:pPr>
            <w:r w:rsidRPr="002A3141">
              <w:rPr>
                <w:rFonts w:ascii="Calibri Light" w:hAnsi="Calibri Light" w:cs="Calibri Light"/>
                <w:i/>
              </w:rPr>
              <w:t>6.1. A mohácsi csata és következményei</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rPr>
            </w:pPr>
            <w:r w:rsidRPr="002A3141">
              <w:rPr>
                <w:rFonts w:ascii="Calibri Light" w:hAnsi="Calibri Light" w:cs="Calibri Light"/>
              </w:rPr>
              <w:t>A mohácsi vész</w:t>
            </w:r>
          </w:p>
          <w:p w:rsidR="00036884" w:rsidRPr="002A3141" w:rsidRDefault="00036884" w:rsidP="00036884">
            <w:pPr>
              <w:rPr>
                <w:rFonts w:ascii="Calibri Light" w:hAnsi="Calibri Light" w:cs="Calibri Light"/>
                <w:i/>
              </w:rPr>
            </w:pPr>
            <w:r w:rsidRPr="002A3141">
              <w:rPr>
                <w:rFonts w:ascii="Calibri Light" w:hAnsi="Calibri Light" w:cs="Calibri Light"/>
              </w:rPr>
              <w:t>A három részre szakadt Magyarország, élet a török hódoltság kori Magyarországon – egy konkrét település (pl. Debrecen vagy Kecskemét) bemutatásával.</w:t>
            </w:r>
            <w:r w:rsidRPr="002A3141">
              <w:rPr>
                <w:rFonts w:ascii="Calibri Light" w:hAnsi="Calibri Light" w:cs="Calibri Light"/>
                <w:i/>
              </w:rPr>
              <w:t xml:space="preserve"> </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 xml:space="preserve">6.2. Végvári </w:t>
            </w:r>
            <w:r w:rsidRPr="002A3141">
              <w:rPr>
                <w:rFonts w:ascii="Calibri Light" w:hAnsi="Calibri Light" w:cs="Calibri Light"/>
                <w:i/>
                <w:lang w:val="cs-CZ"/>
              </w:rPr>
              <w:t>küzdelmek</w:t>
            </w:r>
          </w:p>
          <w:p w:rsidR="00036884" w:rsidRPr="002A3141" w:rsidRDefault="00036884" w:rsidP="00036884">
            <w:pPr>
              <w:rPr>
                <w:rFonts w:ascii="Calibri Light" w:hAnsi="Calibri Light" w:cs="Calibri Light"/>
              </w:rPr>
            </w:pPr>
            <w:r w:rsidRPr="002A3141">
              <w:rPr>
                <w:rFonts w:ascii="Calibri Light" w:hAnsi="Calibri Light" w:cs="Calibri Light"/>
              </w:rPr>
              <w:t>Szigetvár.</w:t>
            </w:r>
          </w:p>
          <w:p w:rsidR="00036884" w:rsidRPr="002A3141" w:rsidRDefault="00036884" w:rsidP="00036884">
            <w:pPr>
              <w:rPr>
                <w:rFonts w:ascii="Calibri Light" w:hAnsi="Calibri Light" w:cs="Calibri Light"/>
              </w:rPr>
            </w:pPr>
            <w:r w:rsidRPr="002A3141">
              <w:rPr>
                <w:rFonts w:ascii="Calibri Light" w:hAnsi="Calibri Light" w:cs="Calibri Light"/>
              </w:rPr>
              <w:t>Eger.</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r w:rsidRPr="002A3141">
              <w:rPr>
                <w:rFonts w:ascii="Calibri Light" w:hAnsi="Calibri Light" w:cs="Calibri Light"/>
                <w:i/>
              </w:rPr>
              <w:t>6.3. Bocskai István és a hajdúk</w:t>
            </w:r>
          </w:p>
          <w:p w:rsidR="00036884" w:rsidRPr="002A3141" w:rsidRDefault="00036884" w:rsidP="00036884">
            <w:pPr>
              <w:rPr>
                <w:rFonts w:ascii="Calibri Light" w:hAnsi="Calibri Light" w:cs="Calibri Light"/>
              </w:rPr>
            </w:pPr>
            <w:r w:rsidRPr="002A3141">
              <w:rPr>
                <w:rFonts w:ascii="Calibri Light" w:hAnsi="Calibri Light" w:cs="Calibri Light"/>
              </w:rPr>
              <w:t>Bocskai szerepe a magyar reformációban.</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6.4. Az Erdélyi Fejedelemség virágkora Bethlen Gábor idején</w:t>
            </w:r>
          </w:p>
          <w:p w:rsidR="00036884" w:rsidRPr="002A3141" w:rsidRDefault="00036884" w:rsidP="00036884">
            <w:pPr>
              <w:rPr>
                <w:rFonts w:ascii="Calibri Light" w:hAnsi="Calibri Light" w:cs="Calibri Light"/>
              </w:rPr>
            </w:pPr>
            <w:r w:rsidRPr="002A3141">
              <w:rPr>
                <w:rFonts w:ascii="Calibri Light" w:hAnsi="Calibri Light" w:cs="Calibri Light"/>
              </w:rPr>
              <w:t>Erdély népei, tájai, kultúrája</w:t>
            </w:r>
          </w:p>
          <w:p w:rsidR="00036884" w:rsidRPr="002A3141" w:rsidRDefault="00036884" w:rsidP="00036884">
            <w:pPr>
              <w:rPr>
                <w:rFonts w:ascii="Calibri Light" w:hAnsi="Calibri Light" w:cs="Calibri Light"/>
              </w:rPr>
            </w:pPr>
            <w:r w:rsidRPr="002A3141">
              <w:rPr>
                <w:rFonts w:ascii="Calibri Light" w:hAnsi="Calibri Light" w:cs="Calibri Light"/>
              </w:rPr>
              <w:t>Bethlen Gábor uralkodása</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6.5. Zrínyi Miklós, a hadvezér</w:t>
            </w:r>
          </w:p>
          <w:p w:rsidR="00036884" w:rsidRPr="002A3141" w:rsidRDefault="00036884" w:rsidP="00036884">
            <w:pPr>
              <w:rPr>
                <w:rFonts w:ascii="Calibri Light" w:hAnsi="Calibri Light" w:cs="Calibri Light"/>
              </w:rPr>
            </w:pPr>
            <w:r w:rsidRPr="002A3141">
              <w:rPr>
                <w:rFonts w:ascii="Calibri Light" w:hAnsi="Calibri Light" w:cs="Calibri Light"/>
              </w:rPr>
              <w:t>Zrínyi Miklós hadjáratai és tervei a magyar hadsereg megteremtésére</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i/>
              </w:rPr>
            </w:pPr>
            <w:r w:rsidRPr="002A3141">
              <w:rPr>
                <w:rFonts w:ascii="Calibri Light" w:hAnsi="Calibri Light" w:cs="Calibri Light"/>
                <w:i/>
              </w:rPr>
              <w:t>6.6. A Rákóczi-szabadságharc kiemelkedő személyiségei, céljai</w:t>
            </w:r>
          </w:p>
          <w:p w:rsidR="00036884" w:rsidRPr="002A3141" w:rsidRDefault="00036884" w:rsidP="00036884">
            <w:pPr>
              <w:rPr>
                <w:rFonts w:ascii="Calibri Light" w:hAnsi="Calibri Light" w:cs="Calibri Light"/>
              </w:rPr>
            </w:pPr>
            <w:r w:rsidRPr="002A3141">
              <w:rPr>
                <w:rFonts w:ascii="Calibri Light" w:hAnsi="Calibri Light" w:cs="Calibri Light"/>
              </w:rPr>
              <w:t>II. Rákóczi Ferenc élete.</w:t>
            </w:r>
          </w:p>
          <w:p w:rsidR="00036884" w:rsidRPr="002A3141" w:rsidRDefault="00036884" w:rsidP="00036884">
            <w:pPr>
              <w:rPr>
                <w:rFonts w:ascii="Calibri Light" w:hAnsi="Calibri Light" w:cs="Calibri Light"/>
                <w:i/>
              </w:rPr>
            </w:pPr>
          </w:p>
          <w:p w:rsidR="00036884" w:rsidRPr="002A3141" w:rsidRDefault="00036884" w:rsidP="00036884">
            <w:pPr>
              <w:rPr>
                <w:rFonts w:ascii="Calibri Light" w:hAnsi="Calibri Light" w:cs="Calibri Light"/>
                <w:i/>
              </w:rPr>
            </w:pPr>
            <w:r w:rsidRPr="002A3141">
              <w:rPr>
                <w:rFonts w:ascii="Calibri Light" w:hAnsi="Calibri Light" w:cs="Calibri Light"/>
                <w:i/>
              </w:rPr>
              <w:t xml:space="preserve">6.7. Buda visszafoglalása, Magyarország a Habsburg Birodalomban </w:t>
            </w:r>
          </w:p>
          <w:p w:rsidR="00036884" w:rsidRPr="002A3141" w:rsidRDefault="00036884" w:rsidP="00036884">
            <w:pPr>
              <w:rPr>
                <w:rFonts w:ascii="Calibri Light" w:hAnsi="Calibri Light" w:cs="Calibri Light"/>
              </w:rPr>
            </w:pPr>
            <w:r w:rsidRPr="002A3141">
              <w:rPr>
                <w:rFonts w:ascii="Calibri Light" w:hAnsi="Calibri Light" w:cs="Calibri Light"/>
              </w:rPr>
              <w:t>Buda visszafoglalása</w:t>
            </w:r>
          </w:p>
          <w:p w:rsidR="00036884" w:rsidRPr="002A3141" w:rsidRDefault="00036884" w:rsidP="00036884">
            <w:pPr>
              <w:rPr>
                <w:rFonts w:ascii="Calibri Light" w:hAnsi="Calibri Light" w:cs="Calibri Light"/>
              </w:rPr>
            </w:pPr>
          </w:p>
          <w:p w:rsidR="00036884" w:rsidRPr="002A3141" w:rsidRDefault="00036884" w:rsidP="00036884">
            <w:pPr>
              <w:rPr>
                <w:rFonts w:ascii="Calibri Light" w:hAnsi="Calibri Light" w:cs="Calibri Light"/>
              </w:rPr>
            </w:pPr>
            <w:r w:rsidRPr="002A3141">
              <w:rPr>
                <w:rFonts w:ascii="Calibri Light" w:hAnsi="Calibri Light" w:cs="Calibri Light"/>
              </w:rPr>
              <w:t>Mária Terézia</w:t>
            </w:r>
          </w:p>
          <w:p w:rsidR="00036884" w:rsidRPr="002A3141" w:rsidRDefault="00036884" w:rsidP="00036884">
            <w:pPr>
              <w:rPr>
                <w:rFonts w:ascii="Calibri Light" w:hAnsi="Calibri Light" w:cs="Calibri Light"/>
              </w:rPr>
            </w:pPr>
            <w:r w:rsidRPr="002A3141">
              <w:rPr>
                <w:rFonts w:ascii="Calibri Light" w:hAnsi="Calibri Light" w:cs="Calibri Light"/>
              </w:rPr>
              <w:t>Hétköznapi élet a kurucok és labancok korában.</w:t>
            </w:r>
          </w:p>
        </w:tc>
        <w:tc>
          <w:tcPr>
            <w:tcW w:w="5588" w:type="dxa"/>
            <w:gridSpan w:val="6"/>
            <w:noWrap/>
          </w:tcPr>
          <w:p w:rsidR="00036884" w:rsidRPr="002A3141" w:rsidRDefault="00036884" w:rsidP="00036884">
            <w:pPr>
              <w:rPr>
                <w:rFonts w:ascii="Calibri Light" w:hAnsi="Calibri Light" w:cs="Calibri Light"/>
              </w:rPr>
            </w:pPr>
            <w:r w:rsidRPr="002A3141">
              <w:rPr>
                <w:rFonts w:ascii="Calibri Light" w:hAnsi="Calibri Light" w:cs="Calibri Light"/>
              </w:rPr>
              <w:t xml:space="preserve">Történetek </w:t>
            </w:r>
            <w:r w:rsidRPr="002A3141">
              <w:rPr>
                <w:rFonts w:ascii="Calibri Light" w:hAnsi="Calibri Light" w:cs="Calibri Light"/>
                <w:lang w:val="cs-CZ"/>
              </w:rPr>
              <w:t>olvasása</w:t>
            </w:r>
            <w:r w:rsidRPr="002A3141">
              <w:rPr>
                <w:rFonts w:ascii="Calibri Light" w:hAnsi="Calibri Light" w:cs="Calibri Light"/>
              </w:rPr>
              <w:t>, feldolgozása. Végvárak megkeresése a térképen. Tinódi históriás énekeinek hallgatása kortárs lantművészek előadásában. Királyi Magyarország, Erdélyi Fejedelemség, Török Hódoltság, Bocskai Istvánról, Bethlen Gáborról történet feldolgozása. A végvárakról rajz, makett készítése. A hős várkapitányok jellemzése, tulajdonságok csoportosítása. Művészeti alkotások gyűjtése az eseményekről. Események sorrendbe helyezése. Drámajáték – II. Rákóczi Ferenc életének fölidézése. Bécs, Bécsújhely, Sárospatak, Kassa városainak megmutatása a térképen. Kurucok és labancok – történet feldolgozása. Részletek megtekintése kapcsolódó történelmi filmekből.</w:t>
            </w:r>
          </w:p>
          <w:p w:rsidR="00036884" w:rsidRPr="002A3141" w:rsidRDefault="00036884" w:rsidP="00036884">
            <w:pPr>
              <w:rPr>
                <w:rFonts w:ascii="Calibri Light" w:hAnsi="Calibri Light" w:cs="Calibri Light"/>
              </w:rPr>
            </w:pPr>
          </w:p>
        </w:tc>
      </w:tr>
      <w:tr w:rsidR="00036884" w:rsidRPr="002A3141" w:rsidTr="00036884">
        <w:trPr>
          <w:trHeight w:val="70"/>
          <w:jc w:val="center"/>
        </w:trPr>
        <w:tc>
          <w:tcPr>
            <w:tcW w:w="1855" w:type="dxa"/>
            <w:gridSpan w:val="3"/>
            <w:noWrap/>
            <w:vAlign w:val="center"/>
          </w:tcPr>
          <w:p w:rsidR="00036884" w:rsidRPr="002A3141" w:rsidRDefault="00036884" w:rsidP="00036884">
            <w:pPr>
              <w:rPr>
                <w:rFonts w:ascii="Calibri Light" w:hAnsi="Calibri Light" w:cs="Calibri Light"/>
                <w:b/>
              </w:rPr>
            </w:pPr>
            <w:r w:rsidRPr="002A3141">
              <w:rPr>
                <w:rFonts w:ascii="Calibri Light" w:hAnsi="Calibri Light" w:cs="Calibri Light"/>
                <w:b/>
              </w:rPr>
              <w:t>Fogalmak</w:t>
            </w:r>
          </w:p>
        </w:tc>
        <w:tc>
          <w:tcPr>
            <w:tcW w:w="8346" w:type="dxa"/>
            <w:gridSpan w:val="12"/>
            <w:noWrap/>
            <w:vAlign w:val="center"/>
          </w:tcPr>
          <w:p w:rsidR="00036884" w:rsidRPr="002A3141" w:rsidRDefault="00036884" w:rsidP="00036884">
            <w:pPr>
              <w:rPr>
                <w:rFonts w:ascii="Calibri Light" w:hAnsi="Calibri Light" w:cs="Calibri Light"/>
              </w:rPr>
            </w:pPr>
            <w:r w:rsidRPr="002A3141">
              <w:rPr>
                <w:rFonts w:ascii="Calibri Light" w:hAnsi="Calibri Light" w:cs="Calibri Light"/>
                <w:lang w:val="cs-CZ"/>
              </w:rPr>
              <w:t>végvár</w:t>
            </w:r>
            <w:r w:rsidRPr="002A3141">
              <w:rPr>
                <w:rFonts w:ascii="Calibri Light" w:hAnsi="Calibri Light" w:cs="Calibri Light"/>
              </w:rPr>
              <w:t xml:space="preserve">, politikus, költő, hadvezér, hajdú, kuruc, labanc, </w:t>
            </w:r>
          </w:p>
        </w:tc>
      </w:tr>
      <w:tr w:rsidR="00036884" w:rsidRPr="002A3141" w:rsidTr="00036884">
        <w:trPr>
          <w:trHeight w:val="70"/>
          <w:jc w:val="center"/>
        </w:trPr>
        <w:tc>
          <w:tcPr>
            <w:tcW w:w="1885" w:type="dxa"/>
            <w:gridSpan w:val="5"/>
            <w:shd w:val="clear" w:color="auto" w:fill="auto"/>
            <w:noWrap/>
            <w:vAlign w:val="center"/>
          </w:tcPr>
          <w:p w:rsidR="00036884" w:rsidRDefault="00036884" w:rsidP="00036884">
            <w:pPr>
              <w:rPr>
                <w:rFonts w:ascii="Calibri Light" w:hAnsi="Calibri Light" w:cs="Calibri Light"/>
                <w:b/>
              </w:rPr>
            </w:pPr>
            <w:r w:rsidRPr="002A3141">
              <w:rPr>
                <w:rFonts w:ascii="Calibri Light" w:hAnsi="Calibri Light" w:cs="Calibri Light"/>
                <w:b/>
              </w:rPr>
              <w:t>Öss</w:t>
            </w:r>
            <w:r>
              <w:rPr>
                <w:rFonts w:ascii="Calibri Light" w:hAnsi="Calibri Light" w:cs="Calibri Light"/>
                <w:b/>
              </w:rPr>
              <w:t xml:space="preserve">zegzett tanulási eredmények a két </w:t>
            </w:r>
            <w:r w:rsidRPr="002A3141">
              <w:rPr>
                <w:rFonts w:ascii="Calibri Light" w:hAnsi="Calibri Light" w:cs="Calibri Light"/>
                <w:b/>
              </w:rPr>
              <w:t xml:space="preserve">évfolyamos ciklus </w:t>
            </w:r>
            <w:r>
              <w:rPr>
                <w:rFonts w:ascii="Calibri Light" w:hAnsi="Calibri Light" w:cs="Calibri Light"/>
                <w:b/>
              </w:rPr>
              <w:t xml:space="preserve">első tanévének </w:t>
            </w:r>
            <w:r w:rsidRPr="002A3141">
              <w:rPr>
                <w:rFonts w:ascii="Calibri Light" w:hAnsi="Calibri Light" w:cs="Calibri Light"/>
                <w:b/>
              </w:rPr>
              <w:t>végén</w:t>
            </w:r>
          </w:p>
          <w:p w:rsidR="00036884" w:rsidRPr="002A3141" w:rsidRDefault="00036884" w:rsidP="00036884">
            <w:pPr>
              <w:rPr>
                <w:rFonts w:ascii="Calibri Light" w:hAnsi="Calibri Light" w:cs="Calibri Light"/>
              </w:rPr>
            </w:pPr>
            <w:r>
              <w:rPr>
                <w:rFonts w:ascii="Calibri Light" w:hAnsi="Calibri Light" w:cs="Calibri Light"/>
                <w:b/>
              </w:rPr>
              <w:t>5.évfolyam</w:t>
            </w:r>
          </w:p>
        </w:tc>
        <w:tc>
          <w:tcPr>
            <w:tcW w:w="8316" w:type="dxa"/>
            <w:gridSpan w:val="10"/>
            <w:shd w:val="clear" w:color="auto" w:fill="auto"/>
            <w:noWrap/>
          </w:tcPr>
          <w:p w:rsidR="00036884" w:rsidRPr="002A3141" w:rsidRDefault="00036884" w:rsidP="00036884">
            <w:pPr>
              <w:rPr>
                <w:rFonts w:ascii="Calibri Light" w:hAnsi="Calibri Light" w:cs="Calibri Light"/>
              </w:rPr>
            </w:pPr>
            <w:r w:rsidRPr="002A3141">
              <w:rPr>
                <w:rFonts w:ascii="Calibri Light" w:hAnsi="Calibri Light" w:cs="Calibri Light"/>
              </w:rPr>
              <w:t>A tanuló meg tudja különböztetni a történelem forrásait, példákat is tud kapcsolni hozzá. Ismeri a történelmi időszámítás egységeit. Alapvető szinten tájékozódik a történelmi térképen. Az időszalagon felismeri a tárgyalt történelmi időszakokat, kapcsol hozzá tanult ismeretet. Az adott tematikai egység tárgyalt témaköreiben – képességeinek megfelelően – írásban és/vagy szóban számot ad a tanult elemi történelmi ismereteiről.</w:t>
            </w:r>
          </w:p>
          <w:p w:rsidR="00036884" w:rsidRPr="002A3141" w:rsidRDefault="00036884" w:rsidP="00036884">
            <w:pPr>
              <w:rPr>
                <w:rFonts w:ascii="Calibri Light" w:hAnsi="Calibri Light" w:cs="Calibri Light"/>
              </w:rPr>
            </w:pPr>
            <w:r w:rsidRPr="002A3141">
              <w:rPr>
                <w:rFonts w:ascii="Calibri Light" w:hAnsi="Calibri Light" w:cs="Calibri Light"/>
              </w:rPr>
              <w:t>Különbséget tesz a különböző történelmi korok, valamint a magyar és a világtörténelem eseményei között. Ismeri a világtörténelem tanult fordulópontjait.</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A megismert mondák, legendák, rövid történetek tartalmát segítséggel elmondja. </w:t>
            </w:r>
          </w:p>
          <w:p w:rsidR="00036884" w:rsidRPr="002A3141" w:rsidRDefault="00036884" w:rsidP="00036884">
            <w:pPr>
              <w:rPr>
                <w:rFonts w:ascii="Calibri Light" w:hAnsi="Calibri Light" w:cs="Calibri Light"/>
              </w:rPr>
            </w:pPr>
            <w:r w:rsidRPr="002A3141">
              <w:rPr>
                <w:rFonts w:ascii="Calibri Light" w:hAnsi="Calibri Light" w:cs="Calibri Light"/>
              </w:rPr>
              <w:t xml:space="preserve">Megkülönbözteti a történetek mesés és valóságos eseményeit. A történelmi hősökkel érzelmileg képes azonosulni. Ok-okozati összefüggéseket tanári irányítás mellett fölismer. </w:t>
            </w:r>
          </w:p>
        </w:tc>
      </w:tr>
      <w:tr w:rsidR="00036884" w:rsidRPr="002A3141" w:rsidTr="00036884">
        <w:trPr>
          <w:trHeight w:val="70"/>
          <w:jc w:val="center"/>
        </w:trPr>
        <w:tc>
          <w:tcPr>
            <w:tcW w:w="1885" w:type="dxa"/>
            <w:gridSpan w:val="5"/>
            <w:noWrap/>
            <w:vAlign w:val="center"/>
          </w:tcPr>
          <w:p w:rsidR="00036884" w:rsidRDefault="00036884" w:rsidP="00036884">
            <w:pPr>
              <w:rPr>
                <w:rFonts w:ascii="Calibri Light" w:hAnsi="Calibri Light" w:cs="Calibri Light"/>
                <w:b/>
              </w:rPr>
            </w:pPr>
            <w:r w:rsidRPr="002A3141">
              <w:rPr>
                <w:rFonts w:ascii="Calibri Light" w:hAnsi="Calibri Light" w:cs="Calibri Light"/>
                <w:b/>
              </w:rPr>
              <w:t>Összegzett tanulási eredmények a két évfolyamos ciklus végén</w:t>
            </w:r>
          </w:p>
          <w:p w:rsidR="00036884" w:rsidRPr="00141F9A" w:rsidRDefault="00036884" w:rsidP="00036884">
            <w:pPr>
              <w:rPr>
                <w:rFonts w:ascii="Calibri Light" w:hAnsi="Calibri Light" w:cs="Calibri Light"/>
              </w:rPr>
            </w:pPr>
            <w:r w:rsidRPr="00141F9A">
              <w:rPr>
                <w:rFonts w:ascii="Calibri Light" w:hAnsi="Calibri Light" w:cs="Calibri Light"/>
              </w:rPr>
              <w:t>6.évfolyam</w:t>
            </w:r>
          </w:p>
        </w:tc>
        <w:tc>
          <w:tcPr>
            <w:tcW w:w="8316" w:type="dxa"/>
            <w:gridSpan w:val="10"/>
            <w:noWrap/>
          </w:tcPr>
          <w:p w:rsidR="00036884" w:rsidRPr="00141F9A" w:rsidRDefault="00036884" w:rsidP="00036884">
            <w:pPr>
              <w:rPr>
                <w:rFonts w:ascii="Calibri Light" w:hAnsi="Calibri Light" w:cs="Calibri Light"/>
              </w:rPr>
            </w:pPr>
            <w:r w:rsidRPr="00141F9A">
              <w:rPr>
                <w:rFonts w:ascii="Calibri Light" w:hAnsi="Calibri Light" w:cs="Calibri Light"/>
              </w:rPr>
              <w:t xml:space="preserve">A tanuló meg tudja különböztetni a történelem forrásait, példákat is tud kapcsolni hozzá.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Ismeri a történelmi időszámítás egységeit.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Alapvető szinten tájékozódik a történelmi térképen.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Az időszalagon felismeri a tárgyalt történelmi időszakokat, évszámokat, kapcsol hozzá tanult ismeretet.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Időrendbe helyezi a tanult eseményeket időszalagon, időtornyon. </w:t>
            </w:r>
          </w:p>
          <w:p w:rsidR="00036884" w:rsidRPr="00141F9A" w:rsidRDefault="00036884" w:rsidP="00036884">
            <w:pPr>
              <w:rPr>
                <w:rFonts w:ascii="Calibri Light" w:hAnsi="Calibri Light" w:cs="Calibri Light"/>
              </w:rPr>
            </w:pPr>
            <w:r w:rsidRPr="00141F9A">
              <w:rPr>
                <w:rFonts w:ascii="Calibri Light" w:hAnsi="Calibri Light" w:cs="Calibri Light"/>
              </w:rPr>
              <w:t>Az adott tematikai egység tárgyalt témaköreiben – képességeinek megfelelően – írásban és/vagy szóban számot ad a tanult elemi történelmi ismereteiről.</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Különbséget tesz a különböző történelmi korok, valamint a magyar és a világtörténelem eseményei között.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Ismeri a világtörténelem tanult fordulópontjait; a magyar történelmi tudáskánon legfontosabb sarokpontjait – évszámok, események, uralkodók tükrében.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 magyar koronázási ékszereket megnevezi.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 megismert mondák, legendák, rövid történetek tartalmát segítséggel elmondja. </w:t>
            </w:r>
          </w:p>
          <w:p w:rsidR="00036884" w:rsidRPr="00141F9A" w:rsidRDefault="00036884" w:rsidP="00036884">
            <w:pPr>
              <w:rPr>
                <w:rFonts w:ascii="Calibri Light" w:hAnsi="Calibri Light" w:cs="Calibri Light"/>
              </w:rPr>
            </w:pPr>
            <w:r w:rsidRPr="00141F9A">
              <w:rPr>
                <w:rFonts w:ascii="Calibri Light" w:hAnsi="Calibri Light" w:cs="Calibri Light"/>
              </w:rPr>
              <w:t>Megkülönbözteti a történetek mesés és valóságos eseményeit.</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 történelmi hősökkel érzelmileg képes azonosulni. </w:t>
            </w:r>
          </w:p>
          <w:p w:rsidR="00036884" w:rsidRPr="002A3141" w:rsidRDefault="00036884" w:rsidP="00036884">
            <w:pPr>
              <w:rPr>
                <w:rFonts w:ascii="Calibri Light" w:hAnsi="Calibri Light" w:cs="Calibri Light"/>
              </w:rPr>
            </w:pPr>
            <w:r w:rsidRPr="00141F9A">
              <w:rPr>
                <w:rFonts w:ascii="Calibri Light" w:hAnsi="Calibri Light" w:cs="Calibri Light"/>
              </w:rPr>
              <w:t>Ok-okozati összefüggéseket tanári irányítás mellett fölismer.</w:t>
            </w:r>
          </w:p>
        </w:tc>
      </w:tr>
    </w:tbl>
    <w:p w:rsidR="00036884" w:rsidRDefault="00036884" w:rsidP="00036884">
      <w:pPr>
        <w:rPr>
          <w:rFonts w:ascii="Calibri Light" w:hAnsi="Calibri Light" w:cs="Calibri Light"/>
        </w:rPr>
      </w:pPr>
    </w:p>
    <w:p w:rsidR="00036884" w:rsidRPr="00141F9A" w:rsidRDefault="00036884" w:rsidP="00036884">
      <w:pPr>
        <w:rPr>
          <w:rFonts w:ascii="Calibri Light" w:hAnsi="Calibri Light" w:cs="Calibri Light"/>
          <w:b/>
        </w:rPr>
      </w:pPr>
      <w:r w:rsidRPr="00141F9A">
        <w:rPr>
          <w:rFonts w:ascii="Calibri Light" w:hAnsi="Calibri Light" w:cs="Calibri Light"/>
          <w:b/>
        </w:rPr>
        <w:t>7–8. évfolyam</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rPr>
      </w:pPr>
      <w:r w:rsidRPr="00141F9A">
        <w:rPr>
          <w:rFonts w:ascii="Calibri Light" w:hAnsi="Calibri Light" w:cs="Calibri Light"/>
        </w:rPr>
        <w:t>A történelem tanításának alapvető célja ebben a szakaszban nemzeti történelmünk kiemelkedő eseményeinek felelevenítése a mérlegelő gondolkodás tükrében. A társadalmak kialakulásának történelmi körülményei, azok működésének sajátosságai felkészíti a tanulókat a történelmi múlt értelmezésére, egyúttal a társadalmi jelenségek közötti hatékony eligazodásra. A tanítás-tanulás folyamatában központi cél, hogy felébressze az enyhe értelmi fogyatékos tanulókban a társadalom kérdései iránt való érdeklődést, elősegítse a diákok hazaszeretetének további erősödését, továbbá hozzásegítse őket ahhoz, hogy elfogadják Magyarország jogilag szabályozott demokratikus értékeit.</w:t>
      </w:r>
    </w:p>
    <w:p w:rsidR="00036884" w:rsidRPr="00141F9A" w:rsidRDefault="00036884" w:rsidP="00036884">
      <w:pPr>
        <w:rPr>
          <w:rFonts w:ascii="Calibri Light" w:hAnsi="Calibri Light" w:cs="Calibri Light"/>
        </w:rPr>
      </w:pPr>
      <w:r w:rsidRPr="00141F9A">
        <w:rPr>
          <w:rFonts w:ascii="Calibri Light" w:hAnsi="Calibri Light" w:cs="Calibri Light"/>
        </w:rPr>
        <w:t>A Történelem és állampolgári ismeretek</w:t>
      </w:r>
      <w:r w:rsidRPr="00141F9A" w:rsidDel="007307ED">
        <w:rPr>
          <w:rFonts w:ascii="Calibri Light" w:hAnsi="Calibri Light" w:cs="Calibri Light"/>
        </w:rPr>
        <w:t xml:space="preserve"> </w:t>
      </w:r>
      <w:r w:rsidRPr="00141F9A">
        <w:rPr>
          <w:rFonts w:ascii="Calibri Light" w:hAnsi="Calibri Light" w:cs="Calibri Light"/>
        </w:rPr>
        <w:t xml:space="preserve">műveltségterület tanítás-tanulás folyamatán belül a tanulók célcsoportjára való tekintettel a képességek, jártasságok és készségek formálása az ismeretszerzés gyakorlatában történik. A történelem tananyagának elsajátítása során a diák megismeri, hogy a történelem eseményei az ember megjelenésének kezdetétől fogva egymással összefüggésben, társadalmi keretek között mennek végbe. A műveltségterület tartalmának elsajátítása során tényszerű, valós és alkalmazható ismeretekhez jut, és képességének megfelelően gyarapítja tudását. Kialakul a tanuló pozitív attitűdje a történelmi múlthoz, erősödik nemzeti identitása. </w:t>
      </w:r>
    </w:p>
    <w:p w:rsidR="00036884" w:rsidRPr="00141F9A" w:rsidRDefault="00036884" w:rsidP="00036884">
      <w:pPr>
        <w:rPr>
          <w:rFonts w:ascii="Calibri Light" w:hAnsi="Calibri Light" w:cs="Calibri Light"/>
        </w:rPr>
      </w:pPr>
      <w:r w:rsidRPr="00141F9A">
        <w:rPr>
          <w:rFonts w:ascii="Calibri Light" w:hAnsi="Calibri Light" w:cs="Calibri Light"/>
        </w:rPr>
        <w:t>A kompetencia alapú tanítási-tanulási folyamat során kiemelt szerepet kap a tér- és időbeli tájékozódási képesség fejlesztése, valamint az időbeli viszonyítás képességének kialakítása; a különböző társadalmak kultúrájának és életmódjának megismertetése; az ok- okozati összefüggések megláttatása, különös tekintettel az egymást követő időkben a történelmi-történeti változásokra. A tanulókat képessé kell tenni a következtetésekre, a véleménynyilvánításra, az észszerű vitára, az alapvető történelmi-társadalmi törvényszerűségek felismerésére.</w:t>
      </w:r>
    </w:p>
    <w:p w:rsidR="00036884" w:rsidRPr="00141F9A" w:rsidRDefault="00036884" w:rsidP="00036884">
      <w:pPr>
        <w:rPr>
          <w:rFonts w:ascii="Calibri Light" w:hAnsi="Calibri Light" w:cs="Calibri Light"/>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7"/>
        <w:gridCol w:w="25"/>
        <w:gridCol w:w="17"/>
        <w:gridCol w:w="13"/>
        <w:gridCol w:w="307"/>
        <w:gridCol w:w="13"/>
        <w:gridCol w:w="18"/>
        <w:gridCol w:w="2266"/>
        <w:gridCol w:w="104"/>
        <w:gridCol w:w="8"/>
        <w:gridCol w:w="31"/>
        <w:gridCol w:w="3331"/>
        <w:gridCol w:w="65"/>
        <w:gridCol w:w="11"/>
        <w:gridCol w:w="8"/>
        <w:gridCol w:w="2000"/>
        <w:gridCol w:w="142"/>
      </w:tblGrid>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Témakör</w:t>
            </w:r>
          </w:p>
        </w:tc>
        <w:tc>
          <w:tcPr>
            <w:tcW w:w="5836" w:type="dxa"/>
            <w:gridSpan w:val="8"/>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1. Történelmi áttekintés</w:t>
            </w:r>
          </w:p>
        </w:tc>
        <w:tc>
          <w:tcPr>
            <w:tcW w:w="2161" w:type="dxa"/>
            <w:gridSpan w:val="4"/>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lang w:val="cs-CZ"/>
              </w:rPr>
              <w:t>óraszám:</w:t>
            </w:r>
            <w:r w:rsidRPr="00141F9A">
              <w:rPr>
                <w:rFonts w:ascii="Calibri Light" w:hAnsi="Calibri Light" w:cs="Calibri Light"/>
                <w:b/>
              </w:rPr>
              <w:t xml:space="preserve"> 8 óra</w:t>
            </w:r>
          </w:p>
        </w:tc>
      </w:tr>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bCs/>
              </w:rPr>
              <w:t>A témakör nevelési-fejlesztési céljai</w:t>
            </w:r>
          </w:p>
        </w:tc>
        <w:tc>
          <w:tcPr>
            <w:tcW w:w="7997" w:type="dxa"/>
            <w:gridSpan w:val="12"/>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A tanult történelmi csomópontok felidézése térben és időben.</w:t>
            </w:r>
          </w:p>
          <w:p w:rsidR="00036884" w:rsidRPr="00141F9A" w:rsidRDefault="00036884" w:rsidP="00036884">
            <w:pPr>
              <w:rPr>
                <w:rFonts w:ascii="Calibri Light" w:hAnsi="Calibri Light" w:cs="Calibri Light"/>
              </w:rPr>
            </w:pPr>
            <w:r w:rsidRPr="00141F9A">
              <w:rPr>
                <w:rFonts w:ascii="Calibri Light" w:hAnsi="Calibri Light" w:cs="Calibri Light"/>
              </w:rPr>
              <w:t>Kooperatív technikák alkalmazása.</w:t>
            </w:r>
          </w:p>
          <w:p w:rsidR="00036884" w:rsidRPr="00141F9A" w:rsidRDefault="00036884" w:rsidP="00036884">
            <w:pPr>
              <w:rPr>
                <w:rFonts w:ascii="Calibri Light" w:hAnsi="Calibri Light" w:cs="Calibri Light"/>
              </w:rPr>
            </w:pPr>
            <w:r w:rsidRPr="00141F9A">
              <w:rPr>
                <w:rFonts w:ascii="Calibri Light" w:hAnsi="Calibri Light" w:cs="Calibri Light"/>
                <w:i/>
              </w:rPr>
              <w:t xml:space="preserve">Képességfejlesztési fókuszok: </w:t>
            </w:r>
            <w:r w:rsidRPr="00141F9A">
              <w:rPr>
                <w:rFonts w:ascii="Calibri Light" w:hAnsi="Calibri Light" w:cs="Calibri Light"/>
              </w:rPr>
              <w:t>vizuális és auditív emlékezet, analitikus és szintetikus gondolkodás.</w:t>
            </w:r>
          </w:p>
        </w:tc>
      </w:tr>
      <w:tr w:rsidR="00036884" w:rsidRPr="00141F9A" w:rsidTr="00036884">
        <w:trPr>
          <w:jc w:val="center"/>
        </w:trPr>
        <w:tc>
          <w:tcPr>
            <w:tcW w:w="4614" w:type="dxa"/>
            <w:gridSpan w:val="11"/>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Fejlesztési ismeretek</w:t>
            </w:r>
          </w:p>
        </w:tc>
        <w:tc>
          <w:tcPr>
            <w:tcW w:w="5588" w:type="dxa"/>
            <w:gridSpan w:val="7"/>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rPr>
              <w:t>Fejlesztési tevékenységek</w:t>
            </w:r>
          </w:p>
        </w:tc>
      </w:tr>
      <w:tr w:rsidR="00036884" w:rsidRPr="00141F9A" w:rsidTr="00036884">
        <w:trPr>
          <w:trHeight w:val="70"/>
          <w:jc w:val="center"/>
        </w:trPr>
        <w:tc>
          <w:tcPr>
            <w:tcW w:w="4614" w:type="dxa"/>
            <w:gridSpan w:val="11"/>
            <w:noWrap/>
          </w:tcPr>
          <w:p w:rsidR="00036884" w:rsidRPr="00141F9A" w:rsidRDefault="00036884" w:rsidP="00036884">
            <w:pPr>
              <w:rPr>
                <w:rFonts w:ascii="Calibri Light" w:hAnsi="Calibri Light" w:cs="Calibri Light"/>
                <w:i/>
              </w:rPr>
            </w:pPr>
            <w:r w:rsidRPr="00141F9A">
              <w:rPr>
                <w:rFonts w:ascii="Calibri Light" w:hAnsi="Calibri Light" w:cs="Calibri Light"/>
                <w:i/>
              </w:rPr>
              <w:t xml:space="preserve">Az ókori társadalmakról tanultak átismétlése </w:t>
            </w:r>
          </w:p>
          <w:p w:rsidR="00036884" w:rsidRPr="00141F9A" w:rsidRDefault="00036884" w:rsidP="00036884">
            <w:pPr>
              <w:rPr>
                <w:rFonts w:ascii="Calibri Light" w:hAnsi="Calibri Light" w:cs="Calibri Light"/>
              </w:rPr>
            </w:pPr>
            <w:r w:rsidRPr="00141F9A">
              <w:rPr>
                <w:rFonts w:ascii="Calibri Light" w:hAnsi="Calibri Light" w:cs="Calibri Light"/>
              </w:rPr>
              <w:t>Az ókori keleti kultúrák</w:t>
            </w:r>
          </w:p>
          <w:p w:rsidR="00036884" w:rsidRPr="00141F9A" w:rsidRDefault="00036884" w:rsidP="00036884">
            <w:pPr>
              <w:rPr>
                <w:rFonts w:ascii="Calibri Light" w:hAnsi="Calibri Light" w:cs="Calibri Light"/>
              </w:rPr>
            </w:pPr>
            <w:r w:rsidRPr="00141F9A">
              <w:rPr>
                <w:rFonts w:ascii="Calibri Light" w:hAnsi="Calibri Light" w:cs="Calibri Light"/>
              </w:rPr>
              <w:t>Az ókori Görögország.</w:t>
            </w:r>
          </w:p>
          <w:p w:rsidR="00036884" w:rsidRPr="00141F9A" w:rsidRDefault="00036884" w:rsidP="00036884">
            <w:pPr>
              <w:rPr>
                <w:rFonts w:ascii="Calibri Light" w:hAnsi="Calibri Light" w:cs="Calibri Light"/>
              </w:rPr>
            </w:pPr>
            <w:r w:rsidRPr="00141F9A">
              <w:rPr>
                <w:rFonts w:ascii="Calibri Light" w:hAnsi="Calibri Light" w:cs="Calibri Light"/>
              </w:rPr>
              <w:t>Az ókori Róma.</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A középkori Magyarországról tanultak átismétlése</w:t>
            </w:r>
          </w:p>
          <w:p w:rsidR="00036884" w:rsidRPr="00141F9A" w:rsidRDefault="00036884" w:rsidP="00036884">
            <w:pPr>
              <w:rPr>
                <w:rFonts w:ascii="Calibri Light" w:hAnsi="Calibri Light" w:cs="Calibri Light"/>
                <w:i/>
              </w:rPr>
            </w:pPr>
            <w:r w:rsidRPr="00141F9A">
              <w:rPr>
                <w:rFonts w:ascii="Calibri Light" w:hAnsi="Calibri Light" w:cs="Calibri Light"/>
                <w:i/>
              </w:rPr>
              <w:t xml:space="preserve">(korai szakasz, érett szakasz, késői szakasz) </w:t>
            </w:r>
          </w:p>
          <w:p w:rsidR="00036884" w:rsidRPr="00141F9A" w:rsidRDefault="00036884" w:rsidP="00036884">
            <w:pPr>
              <w:rPr>
                <w:rFonts w:ascii="Calibri Light" w:hAnsi="Calibri Light" w:cs="Calibri Light"/>
              </w:rPr>
            </w:pPr>
            <w:r w:rsidRPr="00141F9A">
              <w:rPr>
                <w:rFonts w:ascii="Calibri Light" w:hAnsi="Calibri Light" w:cs="Calibri Light"/>
              </w:rPr>
              <w:t>Árpád-házi királyok.</w:t>
            </w:r>
          </w:p>
          <w:p w:rsidR="00036884" w:rsidRPr="00141F9A" w:rsidRDefault="00036884" w:rsidP="00036884">
            <w:pPr>
              <w:rPr>
                <w:rFonts w:ascii="Calibri Light" w:hAnsi="Calibri Light" w:cs="Calibri Light"/>
              </w:rPr>
            </w:pPr>
            <w:r w:rsidRPr="00141F9A">
              <w:rPr>
                <w:rFonts w:ascii="Calibri Light" w:hAnsi="Calibri Light" w:cs="Calibri Light"/>
              </w:rPr>
              <w:t>Anjou-házi királyok és a Hunyadiak.</w:t>
            </w:r>
          </w:p>
          <w:p w:rsidR="00036884" w:rsidRPr="00141F9A" w:rsidRDefault="00036884" w:rsidP="00036884">
            <w:pPr>
              <w:rPr>
                <w:rFonts w:ascii="Calibri Light" w:hAnsi="Calibri Light" w:cs="Calibri Light"/>
                <w:b/>
              </w:rPr>
            </w:pPr>
            <w:r w:rsidRPr="00141F9A">
              <w:rPr>
                <w:rFonts w:ascii="Calibri Light" w:hAnsi="Calibri Light" w:cs="Calibri Light"/>
              </w:rPr>
              <w:t>Hazánk három részre szakadása.</w:t>
            </w:r>
          </w:p>
        </w:tc>
        <w:tc>
          <w:tcPr>
            <w:tcW w:w="5588" w:type="dxa"/>
            <w:gridSpan w:val="7"/>
            <w:noWrap/>
          </w:tcPr>
          <w:p w:rsidR="00036884" w:rsidRPr="00141F9A" w:rsidRDefault="00036884" w:rsidP="00036884">
            <w:pPr>
              <w:rPr>
                <w:rFonts w:ascii="Calibri Light" w:hAnsi="Calibri Light" w:cs="Calibri Light"/>
              </w:rPr>
            </w:pPr>
            <w:r w:rsidRPr="00141F9A">
              <w:rPr>
                <w:rFonts w:ascii="Calibri Light" w:hAnsi="Calibri Light" w:cs="Calibri Light"/>
              </w:rPr>
              <w:t xml:space="preserve">Időszalag készítése, a történelmi források megnevezése a tanult történelmi korokból. A régész eszközeinek megnevezése. Múzeumlátogatás. Térképhasználat, terepasztal alkalmazása. Tárgyi emlékek fölismerése az ókorból, különös tekintettel az ókori kelet, Görögország és Róma hagyatékaira. A forrásokhoz kapcsolódóan szövegfeldolgozás. Térképhasználat. Adatok leolvasása időszalagról. A vándorlás és honfoglalás állomásainak megnevezése. Múzeumlátogatás, a koronázási ékszerek megtekintése. Tablókészítés a tanult uralkodókról. Tematikus feladatlapok megoldása. </w:t>
            </w:r>
          </w:p>
        </w:tc>
      </w:tr>
      <w:tr w:rsidR="00036884" w:rsidRPr="00141F9A" w:rsidTr="00036884">
        <w:tblPrEx>
          <w:tblBorders>
            <w:top w:val="none" w:sz="0" w:space="0" w:color="auto"/>
          </w:tblBorders>
        </w:tblPrEx>
        <w:trPr>
          <w:jc w:val="center"/>
        </w:trPr>
        <w:tc>
          <w:tcPr>
            <w:tcW w:w="1868" w:type="dxa"/>
            <w:gridSpan w:val="3"/>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Fogalmak</w:t>
            </w:r>
          </w:p>
        </w:tc>
        <w:tc>
          <w:tcPr>
            <w:tcW w:w="8334" w:type="dxa"/>
            <w:gridSpan w:val="15"/>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 xml:space="preserve">az ötödik-hatodik évfolyamon </w:t>
            </w:r>
            <w:r w:rsidRPr="00141F9A">
              <w:rPr>
                <w:rFonts w:ascii="Calibri Light" w:hAnsi="Calibri Light" w:cs="Calibri Light"/>
                <w:lang w:val="cs-CZ"/>
              </w:rPr>
              <w:t>megismert</w:t>
            </w:r>
            <w:r w:rsidRPr="00141F9A">
              <w:rPr>
                <w:rFonts w:ascii="Calibri Light" w:hAnsi="Calibri Light" w:cs="Calibri Light"/>
              </w:rPr>
              <w:t xml:space="preserve"> fogalmak</w:t>
            </w:r>
          </w:p>
        </w:tc>
      </w:tr>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Témakör</w:t>
            </w:r>
          </w:p>
        </w:tc>
        <w:tc>
          <w:tcPr>
            <w:tcW w:w="5836" w:type="dxa"/>
            <w:gridSpan w:val="8"/>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2. Forradalmak kora</w:t>
            </w:r>
          </w:p>
        </w:tc>
        <w:tc>
          <w:tcPr>
            <w:tcW w:w="2161" w:type="dxa"/>
            <w:gridSpan w:val="4"/>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lang w:val="cs-CZ"/>
              </w:rPr>
              <w:t>óraszám:</w:t>
            </w:r>
            <w:r w:rsidRPr="00141F9A">
              <w:rPr>
                <w:rFonts w:ascii="Calibri Light" w:hAnsi="Calibri Light" w:cs="Calibri Light"/>
                <w:b/>
              </w:rPr>
              <w:t xml:space="preserve"> 14 óra</w:t>
            </w:r>
          </w:p>
        </w:tc>
      </w:tr>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bCs/>
              </w:rPr>
              <w:t>A témakör nevelési-fejlesztési céljai</w:t>
            </w:r>
          </w:p>
        </w:tc>
        <w:tc>
          <w:tcPr>
            <w:tcW w:w="7997" w:type="dxa"/>
            <w:gridSpan w:val="12"/>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 xml:space="preserve">A nemzettudat és az állampolgári ismeretek </w:t>
            </w:r>
            <w:r w:rsidRPr="00141F9A">
              <w:rPr>
                <w:rFonts w:ascii="Calibri Light" w:hAnsi="Calibri Light" w:cs="Calibri Light"/>
                <w:lang w:val="cs-CZ"/>
              </w:rPr>
              <w:t>kialakítása</w:t>
            </w:r>
            <w:r w:rsidRPr="00141F9A">
              <w:rPr>
                <w:rFonts w:ascii="Calibri Light" w:hAnsi="Calibri Light" w:cs="Calibri Light"/>
              </w:rPr>
              <w:t>, tudatosítása, fejlesztése.</w:t>
            </w:r>
          </w:p>
          <w:p w:rsidR="00036884" w:rsidRPr="00141F9A" w:rsidRDefault="00036884" w:rsidP="00036884">
            <w:pPr>
              <w:rPr>
                <w:rFonts w:ascii="Calibri Light" w:hAnsi="Calibri Light" w:cs="Calibri Light"/>
              </w:rPr>
            </w:pPr>
            <w:r w:rsidRPr="00141F9A">
              <w:rPr>
                <w:rFonts w:ascii="Calibri Light" w:hAnsi="Calibri Light" w:cs="Calibri Light"/>
              </w:rPr>
              <w:t>Kooperatív technikák alkalmazása.</w:t>
            </w:r>
          </w:p>
          <w:p w:rsidR="00036884" w:rsidRPr="00141F9A" w:rsidRDefault="00036884" w:rsidP="00036884">
            <w:pPr>
              <w:rPr>
                <w:rFonts w:ascii="Calibri Light" w:hAnsi="Calibri Light" w:cs="Calibri Light"/>
              </w:rPr>
            </w:pPr>
            <w:r w:rsidRPr="00141F9A">
              <w:rPr>
                <w:rFonts w:ascii="Calibri Light" w:hAnsi="Calibri Light" w:cs="Calibri Light"/>
                <w:i/>
              </w:rPr>
              <w:t xml:space="preserve">Képességfejlesztési fókuszok: </w:t>
            </w:r>
            <w:r w:rsidRPr="00141F9A">
              <w:rPr>
                <w:rFonts w:ascii="Calibri Light" w:hAnsi="Calibri Light" w:cs="Calibri Light"/>
              </w:rPr>
              <w:t>kauzális gondolkodás, hazaszeretet.</w:t>
            </w:r>
          </w:p>
        </w:tc>
      </w:tr>
      <w:tr w:rsidR="00036884" w:rsidRPr="00141F9A" w:rsidTr="00036884">
        <w:trPr>
          <w:jc w:val="center"/>
        </w:trPr>
        <w:tc>
          <w:tcPr>
            <w:tcW w:w="4614" w:type="dxa"/>
            <w:gridSpan w:val="11"/>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lang w:val="cs-CZ"/>
              </w:rPr>
              <w:t>Fejlesztési ismeretek</w:t>
            </w:r>
          </w:p>
        </w:tc>
        <w:tc>
          <w:tcPr>
            <w:tcW w:w="5588" w:type="dxa"/>
            <w:gridSpan w:val="7"/>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rPr>
              <w:t>Fejlesztési tevékenységek</w:t>
            </w:r>
          </w:p>
        </w:tc>
      </w:tr>
      <w:tr w:rsidR="00036884" w:rsidRPr="00141F9A" w:rsidTr="00036884">
        <w:trPr>
          <w:trHeight w:val="552"/>
          <w:jc w:val="center"/>
        </w:trPr>
        <w:tc>
          <w:tcPr>
            <w:tcW w:w="4614" w:type="dxa"/>
            <w:gridSpan w:val="11"/>
            <w:noWrap/>
          </w:tcPr>
          <w:p w:rsidR="00036884" w:rsidRPr="00141F9A" w:rsidRDefault="00036884" w:rsidP="00036884">
            <w:pPr>
              <w:rPr>
                <w:rFonts w:ascii="Calibri Light" w:hAnsi="Calibri Light" w:cs="Calibri Light"/>
                <w:i/>
              </w:rPr>
            </w:pPr>
            <w:r w:rsidRPr="00141F9A">
              <w:rPr>
                <w:rFonts w:ascii="Calibri Light" w:hAnsi="Calibri Light" w:cs="Calibri Light"/>
                <w:i/>
              </w:rPr>
              <w:t xml:space="preserve">2.1 A </w:t>
            </w:r>
            <w:r w:rsidRPr="00141F9A">
              <w:rPr>
                <w:rFonts w:ascii="Calibri Light" w:hAnsi="Calibri Light" w:cs="Calibri Light"/>
                <w:i/>
                <w:lang w:val="cs-CZ"/>
              </w:rPr>
              <w:t>francia</w:t>
            </w:r>
            <w:r w:rsidRPr="00141F9A">
              <w:rPr>
                <w:rFonts w:ascii="Calibri Light" w:hAnsi="Calibri Light" w:cs="Calibri Light"/>
                <w:i/>
              </w:rPr>
              <w:t xml:space="preserve"> forradalom vívmányai és árnyoldalai</w:t>
            </w:r>
          </w:p>
          <w:p w:rsidR="00036884" w:rsidRPr="00141F9A" w:rsidRDefault="00036884" w:rsidP="00036884">
            <w:pPr>
              <w:rPr>
                <w:rFonts w:ascii="Calibri Light" w:hAnsi="Calibri Light" w:cs="Calibri Light"/>
              </w:rPr>
            </w:pPr>
            <w:r w:rsidRPr="00141F9A">
              <w:rPr>
                <w:rFonts w:ascii="Calibri Light" w:hAnsi="Calibri Light" w:cs="Calibri Light"/>
              </w:rPr>
              <w:t>A nagy francia forradalom – a polgári átalakulás kezdete.</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2.2. Az ipari forradalom találmányai</w:t>
            </w:r>
          </w:p>
          <w:p w:rsidR="00036884" w:rsidRPr="00141F9A" w:rsidRDefault="00036884" w:rsidP="00036884">
            <w:pPr>
              <w:rPr>
                <w:rFonts w:ascii="Calibri Light" w:hAnsi="Calibri Light" w:cs="Calibri Light"/>
              </w:rPr>
            </w:pPr>
            <w:r w:rsidRPr="00141F9A">
              <w:rPr>
                <w:rFonts w:ascii="Calibri Light" w:hAnsi="Calibri Light" w:cs="Calibri Light"/>
              </w:rPr>
              <w:t>Ipari találmányok és feltalálóik.</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2.3. A magyar reformkor képviselői (Széchenyi, Kossuth)</w:t>
            </w:r>
          </w:p>
          <w:p w:rsidR="00036884" w:rsidRPr="00141F9A" w:rsidRDefault="00036884" w:rsidP="00036884">
            <w:pPr>
              <w:rPr>
                <w:rFonts w:ascii="Calibri Light" w:hAnsi="Calibri Light" w:cs="Calibri Light"/>
              </w:rPr>
            </w:pPr>
            <w:r w:rsidRPr="00141F9A">
              <w:rPr>
                <w:rFonts w:ascii="Calibri Light" w:hAnsi="Calibri Light" w:cs="Calibri Light"/>
              </w:rPr>
              <w:t>A polgárosodás Magyarországon.</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2.4. A forradalom és szabadságharc kiemelkedő személyiségei és céljai</w:t>
            </w:r>
          </w:p>
          <w:p w:rsidR="00036884" w:rsidRPr="00141F9A" w:rsidRDefault="00036884" w:rsidP="00036884">
            <w:pPr>
              <w:rPr>
                <w:rFonts w:ascii="Calibri Light" w:hAnsi="Calibri Light" w:cs="Calibri Light"/>
              </w:rPr>
            </w:pPr>
            <w:r w:rsidRPr="00141F9A">
              <w:rPr>
                <w:rFonts w:ascii="Calibri Light" w:hAnsi="Calibri Light" w:cs="Calibri Light"/>
              </w:rPr>
              <w:t>Gróf Széchenyi István élete és munkássága.</w:t>
            </w:r>
          </w:p>
          <w:p w:rsidR="00036884" w:rsidRPr="00141F9A" w:rsidRDefault="00036884" w:rsidP="00036884">
            <w:pPr>
              <w:rPr>
                <w:rFonts w:ascii="Calibri Light" w:hAnsi="Calibri Light" w:cs="Calibri Light"/>
              </w:rPr>
            </w:pPr>
            <w:r w:rsidRPr="00141F9A">
              <w:rPr>
                <w:rFonts w:ascii="Calibri Light" w:hAnsi="Calibri Light" w:cs="Calibri Light"/>
              </w:rPr>
              <w:t>Kossuth Lajos élete és munkássága.</w:t>
            </w:r>
          </w:p>
          <w:p w:rsidR="00036884" w:rsidRPr="00141F9A" w:rsidRDefault="00036884" w:rsidP="00036884">
            <w:pPr>
              <w:rPr>
                <w:rFonts w:ascii="Calibri Light" w:hAnsi="Calibri Light" w:cs="Calibri Light"/>
              </w:rPr>
            </w:pPr>
            <w:r w:rsidRPr="00141F9A">
              <w:rPr>
                <w:rFonts w:ascii="Calibri Light" w:hAnsi="Calibri Light" w:cs="Calibri Light"/>
              </w:rPr>
              <w:t>A magyar nyelv hivatalossá tétele.</w:t>
            </w:r>
          </w:p>
          <w:p w:rsidR="00036884" w:rsidRPr="00141F9A" w:rsidRDefault="00036884" w:rsidP="00036884">
            <w:pPr>
              <w:rPr>
                <w:rFonts w:ascii="Calibri Light" w:hAnsi="Calibri Light" w:cs="Calibri Light"/>
              </w:rPr>
            </w:pPr>
            <w:r w:rsidRPr="00141F9A">
              <w:rPr>
                <w:rFonts w:ascii="Calibri Light" w:hAnsi="Calibri Light" w:cs="Calibri Light"/>
              </w:rPr>
              <w:t>Az 1848. március 15-i események Pesten.</w:t>
            </w:r>
          </w:p>
          <w:p w:rsidR="00036884" w:rsidRPr="00141F9A" w:rsidRDefault="00036884" w:rsidP="00036884">
            <w:pPr>
              <w:rPr>
                <w:rFonts w:ascii="Calibri Light" w:hAnsi="Calibri Light" w:cs="Calibri Light"/>
              </w:rPr>
            </w:pPr>
            <w:r w:rsidRPr="00141F9A">
              <w:rPr>
                <w:rFonts w:ascii="Calibri Light" w:hAnsi="Calibri Light" w:cs="Calibri Light"/>
              </w:rPr>
              <w:t>Az első független magyar kormány megalakulása, intézkedései.</w:t>
            </w:r>
          </w:p>
          <w:p w:rsidR="00036884" w:rsidRPr="00141F9A" w:rsidRDefault="00036884" w:rsidP="00036884">
            <w:pPr>
              <w:rPr>
                <w:rFonts w:ascii="Calibri Light" w:hAnsi="Calibri Light" w:cs="Calibri Light"/>
              </w:rPr>
            </w:pPr>
            <w:r w:rsidRPr="00141F9A">
              <w:rPr>
                <w:rFonts w:ascii="Calibri Light" w:hAnsi="Calibri Light" w:cs="Calibri Light"/>
              </w:rPr>
              <w:t>A szabadságharc legfontosabb eseményei.</w:t>
            </w:r>
          </w:p>
        </w:tc>
        <w:tc>
          <w:tcPr>
            <w:tcW w:w="5588" w:type="dxa"/>
            <w:gridSpan w:val="7"/>
            <w:noWrap/>
          </w:tcPr>
          <w:p w:rsidR="00036884" w:rsidRPr="00141F9A" w:rsidRDefault="00036884" w:rsidP="00036884">
            <w:pPr>
              <w:rPr>
                <w:rFonts w:ascii="Calibri Light" w:hAnsi="Calibri Light" w:cs="Calibri Light"/>
              </w:rPr>
            </w:pPr>
            <w:r w:rsidRPr="00141F9A">
              <w:rPr>
                <w:rFonts w:ascii="Calibri Light" w:hAnsi="Calibri Light" w:cs="Calibri Light"/>
              </w:rPr>
              <w:t xml:space="preserve">A történelmi </w:t>
            </w:r>
            <w:r w:rsidRPr="00141F9A">
              <w:rPr>
                <w:rFonts w:ascii="Calibri Light" w:hAnsi="Calibri Light" w:cs="Calibri Light"/>
                <w:lang w:val="cs-CZ"/>
              </w:rPr>
              <w:t>események</w:t>
            </w:r>
            <w:r w:rsidRPr="00141F9A">
              <w:rPr>
                <w:rFonts w:ascii="Calibri Light" w:hAnsi="Calibri Light" w:cs="Calibri Light"/>
              </w:rPr>
              <w:t xml:space="preserve"> időrendi sorrendbe rendezése. Adatok olvasása térképről. Gyűjtőmunka a történelmi személyiségek életéről. Dramatikus technikák: vita a társadalom különböző csoportjai képviselőinek szerepében. Érvek ütköztetése. Plakátkészítés a francia forradalom jelszavaival. Fogalomalkotás az újkori társadalom és gazdaság jellemzőiről. Információgyűjtés a gőz erejéről. Ismeretanyagok gyűjtése a történelmi anyagokhoz. Egy-egy történelmi korról eseménynaptár készítése. Szóbeli beszámoló a tanult reformkori személyiségek tevékenységéről szókártyák és képek segítségével. A történelmi személyiségek tevékenységeinek csoportosítása. A reformkori országgyűlések vívmányai – táblázatba rendezés. Helytörténeti kiállítások, múzeumok látogatása. Képvetítés – adatgyűjtés, tények megfogalmazása – véleménycsere. Részvétel helytörténeti sétákon a reformkorhoz kötődő emlékhelyekhez. Öltözékek, viseletek megnevezése és bemutatása. Időszalag, térkép használata. Események képei – időrendben történő csoportosítás. Az első független magyar kormány bemutatása, adatok gyűjtése a miniszterekről. Múzeumlátogatás az 1848/49. évi forradalom és szabadságharc eseményeihez kapcsolódóan. Feladatlapok megoldása. Interaktív tananyagok alkalmazása lehetőség szerint. Az aradi vértanúkról adatok gyűjtése, megemlékezés a hősökről. </w:t>
            </w:r>
          </w:p>
        </w:tc>
      </w:tr>
      <w:tr w:rsidR="00036884" w:rsidRPr="00141F9A" w:rsidTr="00036884">
        <w:tblPrEx>
          <w:tblBorders>
            <w:top w:val="none" w:sz="0" w:space="0" w:color="auto"/>
          </w:tblBorders>
        </w:tblPrEx>
        <w:trPr>
          <w:jc w:val="center"/>
        </w:trPr>
        <w:tc>
          <w:tcPr>
            <w:tcW w:w="1826" w:type="dxa"/>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Fogalmak</w:t>
            </w:r>
          </w:p>
        </w:tc>
        <w:tc>
          <w:tcPr>
            <w:tcW w:w="8376" w:type="dxa"/>
            <w:gridSpan w:val="17"/>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nemzetállam, függetlenségi harc, polgár, munkás, országgyűlés, gőzgép, gyáripar, vasúthálózat, reform, magyar nyelv, törvény, pákozdi csata, isaszegi csata, trónfosztás, világosi fegyverletétel, aradi vértanúk</w:t>
            </w:r>
          </w:p>
        </w:tc>
      </w:tr>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Témakör</w:t>
            </w:r>
          </w:p>
        </w:tc>
        <w:tc>
          <w:tcPr>
            <w:tcW w:w="5836" w:type="dxa"/>
            <w:gridSpan w:val="8"/>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3. A modern kor születése: a nemzeti eszme és a birodalmak kora</w:t>
            </w:r>
          </w:p>
        </w:tc>
        <w:tc>
          <w:tcPr>
            <w:tcW w:w="2161" w:type="dxa"/>
            <w:gridSpan w:val="4"/>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lang w:val="cs-CZ"/>
              </w:rPr>
              <w:t>óraszám:</w:t>
            </w:r>
            <w:r w:rsidRPr="00141F9A">
              <w:rPr>
                <w:rFonts w:ascii="Calibri Light" w:hAnsi="Calibri Light" w:cs="Calibri Light"/>
                <w:b/>
              </w:rPr>
              <w:t xml:space="preserve"> 10 óra</w:t>
            </w:r>
          </w:p>
        </w:tc>
      </w:tr>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bCs/>
              </w:rPr>
              <w:t>A témakör nevelési-fejlesztési céljai</w:t>
            </w:r>
          </w:p>
        </w:tc>
        <w:tc>
          <w:tcPr>
            <w:tcW w:w="7997" w:type="dxa"/>
            <w:gridSpan w:val="12"/>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 xml:space="preserve">A nemzeti, hazafias érzelmek </w:t>
            </w:r>
            <w:r w:rsidRPr="00141F9A">
              <w:rPr>
                <w:rFonts w:ascii="Calibri Light" w:hAnsi="Calibri Light" w:cs="Calibri Light"/>
                <w:lang w:val="cs-CZ"/>
              </w:rPr>
              <w:t>szerepének</w:t>
            </w:r>
            <w:r w:rsidRPr="00141F9A">
              <w:rPr>
                <w:rFonts w:ascii="Calibri Light" w:hAnsi="Calibri Light" w:cs="Calibri Light"/>
              </w:rPr>
              <w:t xml:space="preserve"> bemutatása a nemzetállam életében. </w:t>
            </w:r>
          </w:p>
          <w:p w:rsidR="00036884" w:rsidRPr="00141F9A" w:rsidRDefault="00036884" w:rsidP="00036884">
            <w:pPr>
              <w:rPr>
                <w:rFonts w:ascii="Calibri Light" w:hAnsi="Calibri Light" w:cs="Calibri Light"/>
              </w:rPr>
            </w:pPr>
            <w:r w:rsidRPr="00141F9A">
              <w:rPr>
                <w:rFonts w:ascii="Calibri Light" w:hAnsi="Calibri Light" w:cs="Calibri Light"/>
              </w:rPr>
              <w:t>Kooperatív technikák alkalmazása.</w:t>
            </w:r>
          </w:p>
          <w:p w:rsidR="00036884" w:rsidRPr="00141F9A" w:rsidRDefault="00036884" w:rsidP="00036884">
            <w:pPr>
              <w:rPr>
                <w:rFonts w:ascii="Calibri Light" w:hAnsi="Calibri Light" w:cs="Calibri Light"/>
              </w:rPr>
            </w:pPr>
            <w:r w:rsidRPr="00141F9A">
              <w:rPr>
                <w:rFonts w:ascii="Calibri Light" w:hAnsi="Calibri Light" w:cs="Calibri Light"/>
                <w:i/>
              </w:rPr>
              <w:t xml:space="preserve">Képességfejlesztési fókuszok: </w:t>
            </w:r>
            <w:r w:rsidRPr="00141F9A">
              <w:rPr>
                <w:rFonts w:ascii="Calibri Light" w:hAnsi="Calibri Light" w:cs="Calibri Light"/>
              </w:rPr>
              <w:t>mérlegelő gondolkodás, kauzalitás.</w:t>
            </w:r>
          </w:p>
        </w:tc>
      </w:tr>
      <w:tr w:rsidR="00036884" w:rsidRPr="00141F9A" w:rsidTr="00036884">
        <w:trPr>
          <w:jc w:val="center"/>
        </w:trPr>
        <w:tc>
          <w:tcPr>
            <w:tcW w:w="4614" w:type="dxa"/>
            <w:gridSpan w:val="11"/>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Fejlesztési ismeretek</w:t>
            </w:r>
          </w:p>
        </w:tc>
        <w:tc>
          <w:tcPr>
            <w:tcW w:w="5588" w:type="dxa"/>
            <w:gridSpan w:val="7"/>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Fejlesztési tevékenységek</w:t>
            </w:r>
          </w:p>
        </w:tc>
      </w:tr>
      <w:tr w:rsidR="00036884" w:rsidRPr="00141F9A" w:rsidTr="00036884">
        <w:trPr>
          <w:trHeight w:val="552"/>
          <w:jc w:val="center"/>
        </w:trPr>
        <w:tc>
          <w:tcPr>
            <w:tcW w:w="4614" w:type="dxa"/>
            <w:gridSpan w:val="11"/>
            <w:noWrap/>
          </w:tcPr>
          <w:p w:rsidR="00036884" w:rsidRPr="00141F9A" w:rsidRDefault="00036884" w:rsidP="00036884">
            <w:pPr>
              <w:rPr>
                <w:rFonts w:ascii="Calibri Light" w:hAnsi="Calibri Light" w:cs="Calibri Light"/>
                <w:i/>
              </w:rPr>
            </w:pPr>
            <w:r w:rsidRPr="00141F9A">
              <w:rPr>
                <w:rFonts w:ascii="Calibri Light" w:hAnsi="Calibri Light" w:cs="Calibri Light"/>
                <w:i/>
              </w:rPr>
              <w:t xml:space="preserve">3.1. Az </w:t>
            </w:r>
            <w:r w:rsidRPr="00141F9A">
              <w:rPr>
                <w:rFonts w:ascii="Calibri Light" w:hAnsi="Calibri Light" w:cs="Calibri Light"/>
                <w:i/>
                <w:lang w:val="cs-CZ"/>
              </w:rPr>
              <w:t>egységes</w:t>
            </w:r>
            <w:r w:rsidRPr="00141F9A">
              <w:rPr>
                <w:rFonts w:ascii="Calibri Light" w:hAnsi="Calibri Light" w:cs="Calibri Light"/>
                <w:i/>
              </w:rPr>
              <w:t xml:space="preserve"> nemzetállamok létrejötte</w:t>
            </w:r>
          </w:p>
          <w:p w:rsidR="00036884" w:rsidRPr="00141F9A" w:rsidRDefault="00036884" w:rsidP="00036884">
            <w:pPr>
              <w:rPr>
                <w:rFonts w:ascii="Calibri Light" w:hAnsi="Calibri Light" w:cs="Calibri Light"/>
              </w:rPr>
            </w:pPr>
            <w:r w:rsidRPr="00141F9A">
              <w:rPr>
                <w:rFonts w:ascii="Calibri Light" w:hAnsi="Calibri Light" w:cs="Calibri Light"/>
              </w:rPr>
              <w:t>Az olasz nemzetállam létrejötte.</w:t>
            </w:r>
          </w:p>
          <w:p w:rsidR="00036884" w:rsidRPr="00141F9A" w:rsidRDefault="00036884" w:rsidP="00036884">
            <w:pPr>
              <w:rPr>
                <w:rFonts w:ascii="Calibri Light" w:hAnsi="Calibri Light" w:cs="Calibri Light"/>
              </w:rPr>
            </w:pPr>
            <w:r w:rsidRPr="00141F9A">
              <w:rPr>
                <w:rFonts w:ascii="Calibri Light" w:hAnsi="Calibri Light" w:cs="Calibri Light"/>
              </w:rPr>
              <w:t>Az egységes német állam magalakulása.</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3.2. Polgárháború az Egyesült Államokban</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3.3. A megtorlás és a dualizmus Magyarországon</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rPr>
            </w:pPr>
            <w:r w:rsidRPr="00141F9A">
              <w:rPr>
                <w:rFonts w:ascii="Calibri Light" w:hAnsi="Calibri Light" w:cs="Calibri Light"/>
              </w:rPr>
              <w:t>Megtorlás a szabadságharc után</w:t>
            </w:r>
          </w:p>
          <w:p w:rsidR="00036884" w:rsidRPr="00141F9A" w:rsidRDefault="00036884" w:rsidP="00036884">
            <w:pPr>
              <w:rPr>
                <w:rFonts w:ascii="Calibri Light" w:hAnsi="Calibri Light" w:cs="Calibri Light"/>
              </w:rPr>
            </w:pPr>
            <w:r w:rsidRPr="00141F9A">
              <w:rPr>
                <w:rFonts w:ascii="Calibri Light" w:hAnsi="Calibri Light" w:cs="Calibri Light"/>
              </w:rPr>
              <w:t>A kiegyezés tartalma és jelentősége</w:t>
            </w:r>
          </w:p>
          <w:p w:rsidR="00036884" w:rsidRPr="00141F9A" w:rsidRDefault="00036884" w:rsidP="00036884">
            <w:pPr>
              <w:rPr>
                <w:rFonts w:ascii="Calibri Light" w:hAnsi="Calibri Light" w:cs="Calibri Light"/>
              </w:rPr>
            </w:pPr>
            <w:r w:rsidRPr="00141F9A">
              <w:rPr>
                <w:rFonts w:ascii="Calibri Light" w:hAnsi="Calibri Light" w:cs="Calibri Light"/>
              </w:rPr>
              <w:t>Tisza Kálmán és Tisza István munkássága</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3.5. Az Osztrák-Magyar Monarchia együtt élő népei</w:t>
            </w:r>
          </w:p>
          <w:p w:rsidR="00036884" w:rsidRPr="00141F9A" w:rsidRDefault="00036884" w:rsidP="00036884">
            <w:pPr>
              <w:rPr>
                <w:rFonts w:ascii="Calibri Light" w:hAnsi="Calibri Light" w:cs="Calibri Light"/>
              </w:rPr>
            </w:pPr>
            <w:r w:rsidRPr="00141F9A">
              <w:rPr>
                <w:rFonts w:ascii="Calibri Light" w:hAnsi="Calibri Light" w:cs="Calibri Light"/>
              </w:rPr>
              <w:t>Az Osztrák-Magyar Monarchia.</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p>
        </w:tc>
        <w:tc>
          <w:tcPr>
            <w:tcW w:w="5588" w:type="dxa"/>
            <w:gridSpan w:val="7"/>
            <w:noWrap/>
          </w:tcPr>
          <w:p w:rsidR="00036884" w:rsidRPr="00141F9A" w:rsidRDefault="00036884" w:rsidP="00036884">
            <w:pPr>
              <w:rPr>
                <w:rFonts w:ascii="Calibri Light" w:hAnsi="Calibri Light" w:cs="Calibri Light"/>
              </w:rPr>
            </w:pPr>
            <w:r w:rsidRPr="00141F9A">
              <w:rPr>
                <w:rFonts w:ascii="Calibri Light" w:hAnsi="Calibri Light" w:cs="Calibri Light"/>
              </w:rPr>
              <w:t xml:space="preserve">Gyűjtőmunka a </w:t>
            </w:r>
            <w:r w:rsidRPr="00141F9A">
              <w:rPr>
                <w:rFonts w:ascii="Calibri Light" w:hAnsi="Calibri Light" w:cs="Calibri Light"/>
                <w:lang w:val="cs-CZ"/>
              </w:rPr>
              <w:t>könyvtárban</w:t>
            </w:r>
            <w:r w:rsidRPr="00141F9A">
              <w:rPr>
                <w:rFonts w:ascii="Calibri Light" w:hAnsi="Calibri Light" w:cs="Calibri Light"/>
              </w:rPr>
              <w:t xml:space="preserve">. Adatok gyűjtése térképről.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Adatok leolvasása időszalagról, időtoronyról – évszámok bejelölése. Információk gyűjtése a XIX. század polgárainak mindennapjairól. Történelmi események időrendi sorba rendezése. Magyarok mindennapjai a szabadságharc leverése után – életképekről tények megfogalmazása önálló vélemények hozzáfűzésével. Drámajáték – a néma ellenállás megjelenítése a Habsburg elnyomás idején. A kiegyezés pozitív következményei – fogalmak azonosítása, csoportosítása, megkülönböztetése Magyarország és Ausztria szempontjából. Budapest fejlődése a XIX. század második felében – épületek azonosítása korabeli képekről. A kiegyezéshez kötődő történelmi személyiségekről adatok, képek gyűjtése (Deák Ferenc, Ferenc József, Erzsébet királyné). Gazdasági-társadalmi változások – fogalmak csoportosítása, egyeztetése. A változások szerepének felismerése az emberek életében. A vasúthálózat fejlődése – adatok, képek gyűjtése a XIX. század második felének magyar vasútépítéséről. </w:t>
            </w:r>
          </w:p>
        </w:tc>
      </w:tr>
      <w:tr w:rsidR="00036884" w:rsidRPr="00141F9A" w:rsidTr="00036884">
        <w:tblPrEx>
          <w:tblBorders>
            <w:top w:val="none" w:sz="0" w:space="0" w:color="auto"/>
          </w:tblBorders>
        </w:tblPrEx>
        <w:trPr>
          <w:trHeight w:val="70"/>
          <w:jc w:val="center"/>
        </w:trPr>
        <w:tc>
          <w:tcPr>
            <w:tcW w:w="1885" w:type="dxa"/>
            <w:gridSpan w:val="4"/>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Fogalmak</w:t>
            </w:r>
          </w:p>
        </w:tc>
        <w:tc>
          <w:tcPr>
            <w:tcW w:w="8317" w:type="dxa"/>
            <w:gridSpan w:val="14"/>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lang w:val="cs-CZ"/>
              </w:rPr>
              <w:t>magyar</w:t>
            </w:r>
            <w:r w:rsidRPr="00141F9A">
              <w:rPr>
                <w:rFonts w:ascii="Calibri Light" w:hAnsi="Calibri Light" w:cs="Calibri Light"/>
              </w:rPr>
              <w:t xml:space="preserve"> király, Osztrák-Magyar Monarchia, tőke, bank, vasúthálózat, Budapest, világváros, MÁV, dualizmus</w:t>
            </w:r>
          </w:p>
        </w:tc>
      </w:tr>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Témakör</w:t>
            </w:r>
          </w:p>
        </w:tc>
        <w:tc>
          <w:tcPr>
            <w:tcW w:w="5847" w:type="dxa"/>
            <w:gridSpan w:val="9"/>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 xml:space="preserve">4. </w:t>
            </w:r>
            <w:r w:rsidRPr="00141F9A">
              <w:rPr>
                <w:rFonts w:ascii="Calibri Light" w:hAnsi="Calibri Light" w:cs="Calibri Light"/>
                <w:b/>
                <w:lang w:val="cs-CZ"/>
              </w:rPr>
              <w:t>Hazánk</w:t>
            </w:r>
            <w:r w:rsidRPr="00141F9A">
              <w:rPr>
                <w:rFonts w:ascii="Calibri Light" w:hAnsi="Calibri Light" w:cs="Calibri Light"/>
                <w:b/>
              </w:rPr>
              <w:t xml:space="preserve"> és a nagyvilág a XX. század első felében</w:t>
            </w:r>
          </w:p>
        </w:tc>
        <w:tc>
          <w:tcPr>
            <w:tcW w:w="2150" w:type="dxa"/>
            <w:gridSpan w:val="3"/>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lang w:val="cs-CZ"/>
              </w:rPr>
              <w:t>óraszám:</w:t>
            </w:r>
            <w:r w:rsidRPr="00141F9A">
              <w:rPr>
                <w:rFonts w:ascii="Calibri Light" w:hAnsi="Calibri Light" w:cs="Calibri Light"/>
                <w:b/>
              </w:rPr>
              <w:t xml:space="preserve"> 30 óra</w:t>
            </w:r>
          </w:p>
        </w:tc>
      </w:tr>
      <w:tr w:rsidR="00036884" w:rsidRPr="00141F9A" w:rsidTr="00036884">
        <w:trPr>
          <w:jc w:val="center"/>
        </w:trPr>
        <w:tc>
          <w:tcPr>
            <w:tcW w:w="2205"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bCs/>
              </w:rPr>
              <w:t>A témakör nevelési-fejlesztési céljai</w:t>
            </w:r>
          </w:p>
        </w:tc>
        <w:tc>
          <w:tcPr>
            <w:tcW w:w="7997" w:type="dxa"/>
            <w:gridSpan w:val="12"/>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 xml:space="preserve">A </w:t>
            </w:r>
            <w:r w:rsidRPr="00141F9A">
              <w:rPr>
                <w:rFonts w:ascii="Calibri Light" w:hAnsi="Calibri Light" w:cs="Calibri Light"/>
                <w:lang w:val="cs-CZ"/>
              </w:rPr>
              <w:t>történelmi</w:t>
            </w:r>
            <w:r w:rsidRPr="00141F9A">
              <w:rPr>
                <w:rFonts w:ascii="Calibri Light" w:hAnsi="Calibri Light" w:cs="Calibri Light"/>
              </w:rPr>
              <w:t xml:space="preserve"> tanulás képességének fejlesztése.</w:t>
            </w:r>
          </w:p>
          <w:p w:rsidR="00036884" w:rsidRPr="00141F9A" w:rsidRDefault="00036884" w:rsidP="00036884">
            <w:pPr>
              <w:rPr>
                <w:rFonts w:ascii="Calibri Light" w:hAnsi="Calibri Light" w:cs="Calibri Light"/>
              </w:rPr>
            </w:pPr>
            <w:r w:rsidRPr="00141F9A">
              <w:rPr>
                <w:rFonts w:ascii="Calibri Light" w:hAnsi="Calibri Light" w:cs="Calibri Light"/>
              </w:rPr>
              <w:t>Kooperatív technikák alkalmazása.</w:t>
            </w:r>
          </w:p>
          <w:p w:rsidR="00036884" w:rsidRPr="00141F9A" w:rsidRDefault="00036884" w:rsidP="00036884">
            <w:pPr>
              <w:rPr>
                <w:rFonts w:ascii="Calibri Light" w:hAnsi="Calibri Light" w:cs="Calibri Light"/>
              </w:rPr>
            </w:pPr>
            <w:r w:rsidRPr="00141F9A">
              <w:rPr>
                <w:rFonts w:ascii="Calibri Light" w:hAnsi="Calibri Light" w:cs="Calibri Light"/>
                <w:i/>
              </w:rPr>
              <w:t xml:space="preserve">Képességfejlesztési fókuszok: </w:t>
            </w:r>
            <w:r w:rsidRPr="00141F9A">
              <w:rPr>
                <w:rFonts w:ascii="Calibri Light" w:hAnsi="Calibri Light" w:cs="Calibri Light"/>
              </w:rPr>
              <w:t>empátia, mérlegelő gondolkodás.</w:t>
            </w:r>
          </w:p>
        </w:tc>
      </w:tr>
      <w:tr w:rsidR="00036884" w:rsidRPr="00141F9A" w:rsidTr="00036884">
        <w:trPr>
          <w:jc w:val="center"/>
        </w:trPr>
        <w:tc>
          <w:tcPr>
            <w:tcW w:w="4614" w:type="dxa"/>
            <w:gridSpan w:val="11"/>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Fejlesztési ismeretek</w:t>
            </w:r>
          </w:p>
        </w:tc>
        <w:tc>
          <w:tcPr>
            <w:tcW w:w="5588" w:type="dxa"/>
            <w:gridSpan w:val="7"/>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rPr>
              <w:t>Fejlesztési tevékenységek</w:t>
            </w:r>
          </w:p>
        </w:tc>
      </w:tr>
      <w:tr w:rsidR="00036884" w:rsidRPr="00141F9A" w:rsidTr="00036884">
        <w:trPr>
          <w:jc w:val="center"/>
        </w:trPr>
        <w:tc>
          <w:tcPr>
            <w:tcW w:w="4614" w:type="dxa"/>
            <w:gridSpan w:val="11"/>
            <w:noWrap/>
          </w:tcPr>
          <w:p w:rsidR="00036884" w:rsidRPr="00141F9A" w:rsidRDefault="00036884" w:rsidP="00036884">
            <w:pPr>
              <w:rPr>
                <w:rFonts w:ascii="Calibri Light" w:hAnsi="Calibri Light" w:cs="Calibri Light"/>
                <w:i/>
              </w:rPr>
            </w:pPr>
            <w:r w:rsidRPr="00141F9A">
              <w:rPr>
                <w:rFonts w:ascii="Calibri Light" w:hAnsi="Calibri Light" w:cs="Calibri Light"/>
                <w:i/>
              </w:rPr>
              <w:t>4.1. Az első világháború jellemzői és következményei Európában és Magyarországon</w:t>
            </w:r>
          </w:p>
          <w:p w:rsidR="00036884" w:rsidRPr="00141F9A" w:rsidRDefault="00036884" w:rsidP="00036884">
            <w:pPr>
              <w:rPr>
                <w:rFonts w:ascii="Calibri Light" w:hAnsi="Calibri Light" w:cs="Calibri Light"/>
              </w:rPr>
            </w:pPr>
            <w:r w:rsidRPr="00141F9A">
              <w:rPr>
                <w:rFonts w:ascii="Calibri Light" w:hAnsi="Calibri Light" w:cs="Calibri Light"/>
              </w:rPr>
              <w:t>Az első világháború előzményei és kirobbanása.</w:t>
            </w:r>
          </w:p>
          <w:p w:rsidR="00036884" w:rsidRPr="00141F9A" w:rsidRDefault="00036884" w:rsidP="00036884">
            <w:pPr>
              <w:rPr>
                <w:rFonts w:ascii="Calibri Light" w:hAnsi="Calibri Light" w:cs="Calibri Light"/>
              </w:rPr>
            </w:pPr>
            <w:r w:rsidRPr="00141F9A">
              <w:rPr>
                <w:rFonts w:ascii="Calibri Light" w:hAnsi="Calibri Light" w:cs="Calibri Light"/>
              </w:rPr>
              <w:t>Hazánk részvétele az első világháborúban.</w:t>
            </w:r>
          </w:p>
          <w:p w:rsidR="00036884" w:rsidRPr="00141F9A" w:rsidRDefault="00036884" w:rsidP="00036884">
            <w:pPr>
              <w:rPr>
                <w:rFonts w:ascii="Calibri Light" w:hAnsi="Calibri Light" w:cs="Calibri Light"/>
              </w:rPr>
            </w:pPr>
            <w:r w:rsidRPr="00141F9A">
              <w:rPr>
                <w:rFonts w:ascii="Calibri Light" w:hAnsi="Calibri Light" w:cs="Calibri Light"/>
              </w:rPr>
              <w:t>Az első világháború főbb eseményei.</w:t>
            </w:r>
          </w:p>
          <w:p w:rsidR="00036884" w:rsidRPr="00141F9A" w:rsidRDefault="00036884" w:rsidP="00036884">
            <w:pPr>
              <w:rPr>
                <w:rFonts w:ascii="Calibri Light" w:hAnsi="Calibri Light" w:cs="Calibri Light"/>
              </w:rPr>
            </w:pPr>
            <w:r w:rsidRPr="00141F9A">
              <w:rPr>
                <w:rFonts w:ascii="Calibri Light" w:hAnsi="Calibri Light" w:cs="Calibri Light"/>
              </w:rPr>
              <w:t>Tanácsköztársaság.</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4.2. Trianon és következményei</w:t>
            </w:r>
          </w:p>
          <w:p w:rsidR="00036884" w:rsidRPr="00141F9A" w:rsidRDefault="00036884" w:rsidP="00036884">
            <w:pPr>
              <w:rPr>
                <w:rFonts w:ascii="Calibri Light" w:hAnsi="Calibri Light" w:cs="Calibri Light"/>
              </w:rPr>
            </w:pPr>
            <w:r w:rsidRPr="00141F9A">
              <w:rPr>
                <w:rFonts w:ascii="Calibri Light" w:hAnsi="Calibri Light" w:cs="Calibri Light"/>
              </w:rPr>
              <w:t>Az Osztrák</w:t>
            </w:r>
            <w:r w:rsidRPr="00141F9A">
              <w:rPr>
                <w:rFonts w:ascii="Calibri Light" w:hAnsi="Calibri Light" w:cs="Calibri Light"/>
              </w:rPr>
              <w:noBreakHyphen/>
              <w:t>Magyar Monarchia fölbomlása.</w:t>
            </w:r>
          </w:p>
          <w:p w:rsidR="00036884" w:rsidRPr="00141F9A" w:rsidRDefault="00036884" w:rsidP="00036884">
            <w:pPr>
              <w:rPr>
                <w:rFonts w:ascii="Calibri Light" w:hAnsi="Calibri Light" w:cs="Calibri Light"/>
              </w:rPr>
            </w:pPr>
            <w:r w:rsidRPr="00141F9A">
              <w:rPr>
                <w:rFonts w:ascii="Calibri Light" w:hAnsi="Calibri Light" w:cs="Calibri Light"/>
              </w:rPr>
              <w:t>A trianoni békediktátum</w:t>
            </w:r>
            <w:r w:rsidRPr="00141F9A" w:rsidDel="007D7F99">
              <w:rPr>
                <w:rFonts w:ascii="Calibri Light" w:hAnsi="Calibri Light" w:cs="Calibri Light"/>
              </w:rPr>
              <w:t xml:space="preserve"> </w:t>
            </w:r>
            <w:r w:rsidRPr="00141F9A">
              <w:rPr>
                <w:rFonts w:ascii="Calibri Light" w:hAnsi="Calibri Light" w:cs="Calibri Light"/>
              </w:rPr>
              <w:t>és következményei.</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4.3. Diktatúrák és diktátorok Európában</w:t>
            </w:r>
          </w:p>
          <w:p w:rsidR="00036884" w:rsidRPr="00141F9A" w:rsidRDefault="00036884" w:rsidP="00036884">
            <w:pPr>
              <w:rPr>
                <w:rFonts w:ascii="Calibri Light" w:hAnsi="Calibri Light" w:cs="Calibri Light"/>
              </w:rPr>
            </w:pPr>
            <w:r w:rsidRPr="00141F9A">
              <w:rPr>
                <w:rFonts w:ascii="Calibri Light" w:hAnsi="Calibri Light" w:cs="Calibri Light"/>
              </w:rPr>
              <w:t>Totális diktatúrák: a kommunista Szovjetunió; a nemzetiszocialista Németország</w:t>
            </w:r>
          </w:p>
          <w:p w:rsidR="00036884" w:rsidRPr="00141F9A" w:rsidRDefault="00036884" w:rsidP="00036884">
            <w:pPr>
              <w:rPr>
                <w:rFonts w:ascii="Calibri Light" w:hAnsi="Calibri Light" w:cs="Calibri Light"/>
                <w:i/>
              </w:rPr>
            </w:pPr>
          </w:p>
          <w:p w:rsidR="00036884" w:rsidRPr="00141F9A" w:rsidRDefault="00036884" w:rsidP="00036884">
            <w:pPr>
              <w:rPr>
                <w:rFonts w:ascii="Calibri Light" w:hAnsi="Calibri Light" w:cs="Calibri Light"/>
                <w:i/>
              </w:rPr>
            </w:pPr>
            <w:r w:rsidRPr="00141F9A">
              <w:rPr>
                <w:rFonts w:ascii="Calibri Light" w:hAnsi="Calibri Light" w:cs="Calibri Light"/>
                <w:i/>
              </w:rPr>
              <w:t>4.4. Politikus portrék a két világháború közötti Magyarországon</w:t>
            </w:r>
          </w:p>
          <w:p w:rsidR="00036884" w:rsidRPr="00141F9A" w:rsidRDefault="00036884" w:rsidP="00036884">
            <w:pPr>
              <w:rPr>
                <w:rFonts w:ascii="Calibri Light" w:hAnsi="Calibri Light" w:cs="Calibri Light"/>
              </w:rPr>
            </w:pPr>
            <w:r w:rsidRPr="00141F9A">
              <w:rPr>
                <w:rFonts w:ascii="Calibri Light" w:hAnsi="Calibri Light" w:cs="Calibri Light"/>
              </w:rPr>
              <w:t>Magyarország a két világháború között – Horthy Miklós kormányzó.</w:t>
            </w:r>
          </w:p>
          <w:p w:rsidR="00036884" w:rsidRPr="00141F9A" w:rsidRDefault="00036884" w:rsidP="00036884">
            <w:pPr>
              <w:rPr>
                <w:rFonts w:ascii="Calibri Light" w:hAnsi="Calibri Light" w:cs="Calibri Light"/>
                <w:i/>
              </w:rPr>
            </w:pPr>
          </w:p>
          <w:p w:rsidR="00036884" w:rsidRPr="00141F9A" w:rsidRDefault="00036884" w:rsidP="00036884">
            <w:pPr>
              <w:rPr>
                <w:rFonts w:ascii="Calibri Light" w:hAnsi="Calibri Light" w:cs="Calibri Light"/>
                <w:i/>
              </w:rPr>
            </w:pPr>
            <w:r w:rsidRPr="00141F9A">
              <w:rPr>
                <w:rFonts w:ascii="Calibri Light" w:hAnsi="Calibri Light" w:cs="Calibri Light"/>
                <w:i/>
              </w:rPr>
              <w:t>4.6. A második világháború jellemzői és következményei</w:t>
            </w:r>
          </w:p>
          <w:p w:rsidR="00036884" w:rsidRPr="00141F9A" w:rsidRDefault="00036884" w:rsidP="00036884">
            <w:pPr>
              <w:rPr>
                <w:rFonts w:ascii="Calibri Light" w:hAnsi="Calibri Light" w:cs="Calibri Light"/>
              </w:rPr>
            </w:pPr>
            <w:r w:rsidRPr="00141F9A">
              <w:rPr>
                <w:rFonts w:ascii="Calibri Light" w:hAnsi="Calibri Light" w:cs="Calibri Light"/>
              </w:rPr>
              <w:t>A második világháború kirobbanása.</w:t>
            </w:r>
          </w:p>
          <w:p w:rsidR="00036884" w:rsidRPr="00141F9A" w:rsidRDefault="00036884" w:rsidP="00036884">
            <w:pPr>
              <w:rPr>
                <w:rFonts w:ascii="Calibri Light" w:hAnsi="Calibri Light" w:cs="Calibri Light"/>
              </w:rPr>
            </w:pPr>
            <w:r w:rsidRPr="00141F9A">
              <w:rPr>
                <w:rFonts w:ascii="Calibri Light" w:hAnsi="Calibri Light" w:cs="Calibri Light"/>
              </w:rPr>
              <w:t>A második világháború főbb eseményei, technikai újításai.</w:t>
            </w:r>
          </w:p>
          <w:p w:rsidR="00036884" w:rsidRPr="00141F9A" w:rsidRDefault="00036884" w:rsidP="00036884">
            <w:pPr>
              <w:rPr>
                <w:rFonts w:ascii="Calibri Light" w:hAnsi="Calibri Light" w:cs="Calibri Light"/>
              </w:rPr>
            </w:pPr>
            <w:r w:rsidRPr="00141F9A">
              <w:rPr>
                <w:rFonts w:ascii="Calibri Light" w:hAnsi="Calibri Light" w:cs="Calibri Light"/>
              </w:rPr>
              <w:t>A második világháború befejezése.</w:t>
            </w:r>
          </w:p>
          <w:p w:rsidR="00036884" w:rsidRPr="00141F9A" w:rsidRDefault="00036884" w:rsidP="00036884">
            <w:pPr>
              <w:rPr>
                <w:rFonts w:ascii="Calibri Light" w:hAnsi="Calibri Light" w:cs="Calibri Light"/>
              </w:rPr>
            </w:pPr>
            <w:r w:rsidRPr="00141F9A">
              <w:rPr>
                <w:rFonts w:ascii="Calibri Light" w:hAnsi="Calibri Light" w:cs="Calibri Light"/>
              </w:rPr>
              <w:t>A párizsi békeszerződés.</w:t>
            </w:r>
          </w:p>
          <w:p w:rsidR="00036884" w:rsidRPr="00141F9A" w:rsidRDefault="00036884" w:rsidP="00036884">
            <w:pPr>
              <w:rPr>
                <w:rFonts w:ascii="Calibri Light" w:hAnsi="Calibri Light" w:cs="Calibri Light"/>
                <w:i/>
              </w:rPr>
            </w:pPr>
          </w:p>
          <w:p w:rsidR="00036884" w:rsidRPr="00141F9A" w:rsidRDefault="00036884" w:rsidP="00036884">
            <w:pPr>
              <w:rPr>
                <w:rFonts w:ascii="Calibri Light" w:hAnsi="Calibri Light" w:cs="Calibri Light"/>
                <w:i/>
              </w:rPr>
            </w:pPr>
            <w:r w:rsidRPr="00141F9A">
              <w:rPr>
                <w:rFonts w:ascii="Calibri Light" w:hAnsi="Calibri Light" w:cs="Calibri Light"/>
                <w:i/>
              </w:rPr>
              <w:t>4.7. Magyarország a második világháborúban</w:t>
            </w:r>
          </w:p>
          <w:p w:rsidR="00036884" w:rsidRPr="00141F9A" w:rsidRDefault="00036884" w:rsidP="00036884">
            <w:pPr>
              <w:rPr>
                <w:rFonts w:ascii="Calibri Light" w:hAnsi="Calibri Light" w:cs="Calibri Light"/>
              </w:rPr>
            </w:pPr>
            <w:r w:rsidRPr="00141F9A">
              <w:rPr>
                <w:rFonts w:ascii="Calibri Light" w:hAnsi="Calibri Light" w:cs="Calibri Light"/>
              </w:rPr>
              <w:t>Hazánk helyzete a második világháború előtt: a békés revízió</w:t>
            </w:r>
          </w:p>
          <w:p w:rsidR="00036884" w:rsidRPr="00141F9A" w:rsidRDefault="00036884" w:rsidP="00036884">
            <w:pPr>
              <w:rPr>
                <w:rFonts w:ascii="Calibri Light" w:hAnsi="Calibri Light" w:cs="Calibri Light"/>
              </w:rPr>
            </w:pPr>
            <w:r w:rsidRPr="00141F9A">
              <w:rPr>
                <w:rFonts w:ascii="Calibri Light" w:hAnsi="Calibri Light" w:cs="Calibri Light"/>
              </w:rPr>
              <w:t>Hazánk szerepe a második világháborúban.</w:t>
            </w:r>
          </w:p>
          <w:p w:rsidR="00036884" w:rsidRPr="00141F9A" w:rsidRDefault="00036884" w:rsidP="00036884">
            <w:pPr>
              <w:rPr>
                <w:rFonts w:ascii="Calibri Light" w:hAnsi="Calibri Light" w:cs="Calibri Light"/>
              </w:rPr>
            </w:pPr>
            <w:r w:rsidRPr="00141F9A">
              <w:rPr>
                <w:rFonts w:ascii="Calibri Light" w:hAnsi="Calibri Light" w:cs="Calibri Light"/>
              </w:rPr>
              <w:t>A Don-kanyar magyar katonái: megemlékezés a hősi halottakról.</w:t>
            </w:r>
          </w:p>
          <w:p w:rsidR="00036884" w:rsidRPr="00141F9A" w:rsidRDefault="00036884" w:rsidP="00036884">
            <w:pPr>
              <w:rPr>
                <w:rFonts w:ascii="Calibri Light" w:hAnsi="Calibri Light" w:cs="Calibri Light"/>
                <w:i/>
              </w:rPr>
            </w:pPr>
          </w:p>
          <w:p w:rsidR="00036884" w:rsidRPr="00141F9A" w:rsidRDefault="00036884" w:rsidP="00036884">
            <w:pPr>
              <w:rPr>
                <w:rFonts w:ascii="Calibri Light" w:hAnsi="Calibri Light" w:cs="Calibri Light"/>
              </w:rPr>
            </w:pPr>
            <w:r w:rsidRPr="00141F9A">
              <w:rPr>
                <w:rFonts w:ascii="Calibri Light" w:hAnsi="Calibri Light" w:cs="Calibri Light"/>
                <w:i/>
              </w:rPr>
              <w:t>4.8. A holokauszt Európában és Magyarországon</w:t>
            </w:r>
          </w:p>
          <w:p w:rsidR="00036884" w:rsidRPr="00141F9A" w:rsidRDefault="00036884" w:rsidP="00036884">
            <w:pPr>
              <w:rPr>
                <w:rFonts w:ascii="Calibri Light" w:hAnsi="Calibri Light" w:cs="Calibri Light"/>
              </w:rPr>
            </w:pPr>
            <w:r w:rsidRPr="00141F9A">
              <w:rPr>
                <w:rFonts w:ascii="Calibri Light" w:hAnsi="Calibri Light" w:cs="Calibri Light"/>
              </w:rPr>
              <w:t>Hazánk német megszállása.</w:t>
            </w:r>
          </w:p>
          <w:p w:rsidR="00036884" w:rsidRPr="00141F9A" w:rsidRDefault="00036884" w:rsidP="00036884">
            <w:pPr>
              <w:rPr>
                <w:rFonts w:ascii="Calibri Light" w:hAnsi="Calibri Light" w:cs="Calibri Light"/>
                <w:i/>
              </w:rPr>
            </w:pPr>
            <w:r w:rsidRPr="00141F9A">
              <w:rPr>
                <w:rFonts w:ascii="Calibri Light" w:hAnsi="Calibri Light" w:cs="Calibri Light"/>
              </w:rPr>
              <w:t>Koncentrációs táborok Európában.</w:t>
            </w:r>
          </w:p>
        </w:tc>
        <w:tc>
          <w:tcPr>
            <w:tcW w:w="5588" w:type="dxa"/>
            <w:gridSpan w:val="7"/>
            <w:noWrap/>
          </w:tcPr>
          <w:p w:rsidR="00036884" w:rsidRPr="00141F9A" w:rsidRDefault="00036884" w:rsidP="00036884">
            <w:pPr>
              <w:rPr>
                <w:rFonts w:ascii="Calibri Light" w:hAnsi="Calibri Light" w:cs="Calibri Light"/>
              </w:rPr>
            </w:pPr>
            <w:r w:rsidRPr="00141F9A">
              <w:rPr>
                <w:rFonts w:ascii="Calibri Light" w:hAnsi="Calibri Light" w:cs="Calibri Light"/>
              </w:rPr>
              <w:t>Gyűjtőmunka a könyvtárban a „nagy háborúról.” Az Antant és a Központi hatalmak országainak csoportosítása. Térképhasználat. Helyszínek, adatok leolvasása a történelmi térképekről. Háborús frontvonalak meghatározása. Képek gyűjtése, csoportosítása folyóiratokból. A gyűjtemény alapján rövid fogalmazás készítése. Adatok leolvasása időszalagról, időtoronyról – évszámok bejelölése. Játékfilm-részlet (pl. Nyugaton a helyzet változatlan), dokumentumfilm-részletek megtekintése előzetes szempontok alapján. Információk gyűjtése a XX. század első felében élt polgárainak mindennapjairól. Történelmi események időrendi sorba rendezése. Fiktív levél írása a frontvonalról. Frontok modellezése terepasztalon – a villámháború és az állóháború fogalmának kialakítása. Az országhatárokon belül és kívül élő magyarok mindennapjai a trianoni döntést követően – életképekről tények megfogalmazása önálló vélemények hozzáfűzésével. A személyes vélemény és a tény megkülönböztetése. Érvek megfogalmazása a fajgyűlölettel, idegengyűlölettel szemben. A fasiszta és a szövetséges országok csoportosítása. Bekövetkezett változások felismerése a háborús kronológia áttekintésével. A II. világháború hadieszközeinek megnevezése. Háborúellenes plakát készítése. Fasiszta eszmék felismerése. Dokumentumfilmek megtekintése, megbeszélése.</w:t>
            </w:r>
          </w:p>
          <w:p w:rsidR="00036884" w:rsidRPr="00141F9A" w:rsidRDefault="00036884" w:rsidP="00036884">
            <w:pPr>
              <w:rPr>
                <w:rFonts w:ascii="Calibri Light" w:hAnsi="Calibri Light" w:cs="Calibri Light"/>
              </w:rPr>
            </w:pPr>
            <w:r w:rsidRPr="00141F9A">
              <w:rPr>
                <w:rFonts w:ascii="Calibri Light" w:hAnsi="Calibri Light" w:cs="Calibri Light"/>
              </w:rPr>
              <w:t>A világháborúkhoz kötődő emlékhely felkeresése. Életkép a koncentrációs táborokban – jellemzők gyűjtése. Részletek olvasása, értelmezése Anna Frank naplójából. Következtetések megfogalmazása a II. világháború eseményeinek tükrében, tanári irányítás mellett.</w:t>
            </w:r>
          </w:p>
          <w:p w:rsidR="00036884" w:rsidRPr="00141F9A" w:rsidRDefault="00036884" w:rsidP="00036884">
            <w:pPr>
              <w:rPr>
                <w:rFonts w:ascii="Calibri Light" w:hAnsi="Calibri Light" w:cs="Calibri Light"/>
              </w:rPr>
            </w:pPr>
          </w:p>
        </w:tc>
      </w:tr>
      <w:tr w:rsidR="00036884" w:rsidRPr="00141F9A" w:rsidTr="00036884">
        <w:tblPrEx>
          <w:tblBorders>
            <w:top w:val="none" w:sz="0" w:space="0" w:color="auto"/>
          </w:tblBorders>
        </w:tblPrEx>
        <w:trPr>
          <w:trHeight w:val="70"/>
          <w:jc w:val="center"/>
        </w:trPr>
        <w:tc>
          <w:tcPr>
            <w:tcW w:w="1898" w:type="dxa"/>
            <w:gridSpan w:val="5"/>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lang w:val="cs-CZ"/>
              </w:rPr>
              <w:t>F</w:t>
            </w:r>
            <w:r w:rsidRPr="00141F9A">
              <w:rPr>
                <w:rFonts w:ascii="Calibri Light" w:hAnsi="Calibri Light" w:cs="Calibri Light"/>
                <w:b/>
              </w:rPr>
              <w:t>ogalmak</w:t>
            </w:r>
          </w:p>
        </w:tc>
        <w:tc>
          <w:tcPr>
            <w:tcW w:w="8304" w:type="dxa"/>
            <w:gridSpan w:val="13"/>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világháború, antant, központi hatalmak, állóháború, front, tank, köztársaság, tanácsköztársaság, trianoni békeszerződés, bank, munkanélküliség, fasizmus, nemzetiszocializmus, zsidótörvény, koncentrációs tábor, deportálás, Don-kanyar, nyilas hatalomátvétel, atombomba, Hirosima</w:t>
            </w:r>
          </w:p>
        </w:tc>
      </w:tr>
      <w:tr w:rsidR="00036884" w:rsidRPr="00141F9A" w:rsidTr="00036884">
        <w:tblPrEx>
          <w:jc w:val="left"/>
        </w:tblPrEx>
        <w:tc>
          <w:tcPr>
            <w:tcW w:w="2218" w:type="dxa"/>
            <w:gridSpan w:val="7"/>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Témakör</w:t>
            </w:r>
          </w:p>
        </w:tc>
        <w:tc>
          <w:tcPr>
            <w:tcW w:w="5758" w:type="dxa"/>
            <w:gridSpan w:val="6"/>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 xml:space="preserve">5. </w:t>
            </w:r>
            <w:r w:rsidRPr="00141F9A">
              <w:rPr>
                <w:rFonts w:ascii="Calibri Light" w:hAnsi="Calibri Light" w:cs="Calibri Light"/>
                <w:b/>
                <w:bCs/>
                <w:iCs/>
              </w:rPr>
              <w:t>Hazánk és a nagyvilág a XX. század második felében</w:t>
            </w:r>
          </w:p>
        </w:tc>
        <w:tc>
          <w:tcPr>
            <w:tcW w:w="2226" w:type="dxa"/>
            <w:gridSpan w:val="5"/>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lang w:val="cs-CZ"/>
              </w:rPr>
              <w:t>óraszám:</w:t>
            </w:r>
            <w:r w:rsidRPr="00141F9A">
              <w:rPr>
                <w:rFonts w:ascii="Calibri Light" w:hAnsi="Calibri Light" w:cs="Calibri Light"/>
                <w:b/>
              </w:rPr>
              <w:t xml:space="preserve"> 32 óra</w:t>
            </w:r>
          </w:p>
        </w:tc>
      </w:tr>
      <w:tr w:rsidR="00036884" w:rsidRPr="00141F9A" w:rsidTr="00036884">
        <w:tblPrEx>
          <w:jc w:val="left"/>
        </w:tblPrEx>
        <w:tc>
          <w:tcPr>
            <w:tcW w:w="2218" w:type="dxa"/>
            <w:gridSpan w:val="7"/>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bCs/>
              </w:rPr>
              <w:t>A témakör nevelési-fejlesztési céljai</w:t>
            </w:r>
          </w:p>
        </w:tc>
        <w:tc>
          <w:tcPr>
            <w:tcW w:w="7984" w:type="dxa"/>
            <w:gridSpan w:val="11"/>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 xml:space="preserve">A történelmi tanulás képességének </w:t>
            </w:r>
            <w:r w:rsidRPr="00141F9A">
              <w:rPr>
                <w:rFonts w:ascii="Calibri Light" w:hAnsi="Calibri Light" w:cs="Calibri Light"/>
                <w:lang w:val="cs-CZ"/>
              </w:rPr>
              <w:t>fejlesztése</w:t>
            </w:r>
            <w:r w:rsidRPr="00141F9A">
              <w:rPr>
                <w:rFonts w:ascii="Calibri Light" w:hAnsi="Calibri Light" w:cs="Calibri Light"/>
              </w:rPr>
              <w:t>.</w:t>
            </w:r>
          </w:p>
          <w:p w:rsidR="00036884" w:rsidRPr="00141F9A" w:rsidRDefault="00036884" w:rsidP="00036884">
            <w:pPr>
              <w:rPr>
                <w:rFonts w:ascii="Calibri Light" w:hAnsi="Calibri Light" w:cs="Calibri Light"/>
              </w:rPr>
            </w:pPr>
            <w:r w:rsidRPr="00141F9A">
              <w:rPr>
                <w:rFonts w:ascii="Calibri Light" w:hAnsi="Calibri Light" w:cs="Calibri Light"/>
              </w:rPr>
              <w:t>Kooperatív technikák alkalmazása.</w:t>
            </w:r>
          </w:p>
          <w:p w:rsidR="00036884" w:rsidRPr="00141F9A" w:rsidRDefault="00036884" w:rsidP="00036884">
            <w:pPr>
              <w:rPr>
                <w:rFonts w:ascii="Calibri Light" w:hAnsi="Calibri Light" w:cs="Calibri Light"/>
              </w:rPr>
            </w:pPr>
            <w:r w:rsidRPr="00141F9A">
              <w:rPr>
                <w:rFonts w:ascii="Calibri Light" w:hAnsi="Calibri Light" w:cs="Calibri Light"/>
                <w:i/>
              </w:rPr>
              <w:t>Képességfejlesztési fókuszok:</w:t>
            </w:r>
            <w:r w:rsidRPr="00141F9A">
              <w:rPr>
                <w:rFonts w:ascii="Calibri Light" w:hAnsi="Calibri Light" w:cs="Calibri Light"/>
              </w:rPr>
              <w:t xml:space="preserve"> mérlegelő gondolkodás, kauzalitás</w:t>
            </w:r>
          </w:p>
        </w:tc>
      </w:tr>
      <w:tr w:rsidR="00036884" w:rsidRPr="00141F9A" w:rsidTr="00036884">
        <w:tblPrEx>
          <w:jc w:val="left"/>
        </w:tblPrEx>
        <w:tc>
          <w:tcPr>
            <w:tcW w:w="4502" w:type="dxa"/>
            <w:gridSpan w:val="9"/>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Fejlesztési ismeretek</w:t>
            </w:r>
          </w:p>
        </w:tc>
        <w:tc>
          <w:tcPr>
            <w:tcW w:w="5700" w:type="dxa"/>
            <w:gridSpan w:val="9"/>
            <w:noWrap/>
            <w:vAlign w:val="center"/>
          </w:tcPr>
          <w:p w:rsidR="00036884" w:rsidRPr="00141F9A" w:rsidRDefault="00036884" w:rsidP="00036884">
            <w:pPr>
              <w:rPr>
                <w:rFonts w:ascii="Calibri Light" w:hAnsi="Calibri Light" w:cs="Calibri Light"/>
                <w:lang w:val="cs-CZ"/>
              </w:rPr>
            </w:pPr>
            <w:r w:rsidRPr="00141F9A">
              <w:rPr>
                <w:rFonts w:ascii="Calibri Light" w:hAnsi="Calibri Light" w:cs="Calibri Light"/>
                <w:b/>
              </w:rPr>
              <w:t>Fejlesztési tevékenységek</w:t>
            </w:r>
          </w:p>
        </w:tc>
      </w:tr>
      <w:tr w:rsidR="00036884" w:rsidRPr="00141F9A" w:rsidTr="00036884">
        <w:tblPrEx>
          <w:jc w:val="left"/>
        </w:tblPrEx>
        <w:tc>
          <w:tcPr>
            <w:tcW w:w="4502" w:type="dxa"/>
            <w:gridSpan w:val="9"/>
            <w:tcBorders>
              <w:bottom w:val="single" w:sz="4" w:space="0" w:color="auto"/>
            </w:tcBorders>
            <w:noWrap/>
          </w:tcPr>
          <w:p w:rsidR="00036884" w:rsidRPr="00141F9A" w:rsidRDefault="00036884" w:rsidP="00036884">
            <w:pPr>
              <w:rPr>
                <w:rFonts w:ascii="Calibri Light" w:hAnsi="Calibri Light" w:cs="Calibri Light"/>
                <w:i/>
              </w:rPr>
            </w:pPr>
            <w:r w:rsidRPr="00141F9A">
              <w:rPr>
                <w:rFonts w:ascii="Calibri Light" w:hAnsi="Calibri Light" w:cs="Calibri Light"/>
                <w:i/>
              </w:rPr>
              <w:t xml:space="preserve">5.1. A megosztott világ: a hidegháború, az </w:t>
            </w:r>
            <w:r w:rsidRPr="00141F9A">
              <w:rPr>
                <w:rFonts w:ascii="Calibri Light" w:hAnsi="Calibri Light" w:cs="Calibri Light"/>
                <w:i/>
                <w:lang w:val="cs-CZ"/>
              </w:rPr>
              <w:t>Egyesült</w:t>
            </w:r>
            <w:r w:rsidRPr="00141F9A">
              <w:rPr>
                <w:rFonts w:ascii="Calibri Light" w:hAnsi="Calibri Light" w:cs="Calibri Light"/>
                <w:i/>
              </w:rPr>
              <w:t xml:space="preserve"> Államok és a Szovjetunió vetélkedése</w:t>
            </w:r>
          </w:p>
          <w:p w:rsidR="00036884" w:rsidRPr="00141F9A" w:rsidRDefault="00036884" w:rsidP="00036884">
            <w:pPr>
              <w:rPr>
                <w:rFonts w:ascii="Calibri Light" w:hAnsi="Calibri Light" w:cs="Calibri Light"/>
              </w:rPr>
            </w:pPr>
            <w:r w:rsidRPr="00141F9A">
              <w:rPr>
                <w:rFonts w:ascii="Calibri Light" w:hAnsi="Calibri Light" w:cs="Calibri Light"/>
              </w:rPr>
              <w:t>Hatalmi csoportosulások kialakulása a II. világháború befejezése után.</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rPr>
            </w:pPr>
            <w:r w:rsidRPr="00141F9A">
              <w:rPr>
                <w:rFonts w:ascii="Calibri Light" w:hAnsi="Calibri Light" w:cs="Calibri Light"/>
              </w:rPr>
              <w:t>A berlini fal kiépítése.</w:t>
            </w:r>
          </w:p>
          <w:p w:rsidR="00036884" w:rsidRPr="00141F9A" w:rsidRDefault="00036884" w:rsidP="00036884">
            <w:pPr>
              <w:rPr>
                <w:rFonts w:ascii="Calibri Light" w:hAnsi="Calibri Light" w:cs="Calibri Light"/>
                <w:i/>
              </w:rPr>
            </w:pPr>
          </w:p>
          <w:p w:rsidR="00036884" w:rsidRPr="00141F9A" w:rsidRDefault="00036884" w:rsidP="00036884">
            <w:pPr>
              <w:rPr>
                <w:rFonts w:ascii="Calibri Light" w:hAnsi="Calibri Light" w:cs="Calibri Light"/>
                <w:i/>
              </w:rPr>
            </w:pPr>
            <w:r w:rsidRPr="00141F9A">
              <w:rPr>
                <w:rFonts w:ascii="Calibri Light" w:hAnsi="Calibri Light" w:cs="Calibri Light"/>
                <w:i/>
              </w:rPr>
              <w:t>5.2. Magyarország a kommunizmus idején</w:t>
            </w:r>
          </w:p>
          <w:p w:rsidR="00036884" w:rsidRPr="00141F9A" w:rsidRDefault="00036884" w:rsidP="00036884">
            <w:pPr>
              <w:rPr>
                <w:rFonts w:ascii="Calibri Light" w:hAnsi="Calibri Light" w:cs="Calibri Light"/>
              </w:rPr>
            </w:pPr>
            <w:r w:rsidRPr="00141F9A">
              <w:rPr>
                <w:rFonts w:ascii="Calibri Light" w:hAnsi="Calibri Light" w:cs="Calibri Light"/>
              </w:rPr>
              <w:t>Rákosi Mátyás diktatúrája.</w:t>
            </w:r>
          </w:p>
          <w:p w:rsidR="00036884" w:rsidRPr="00141F9A" w:rsidRDefault="00036884" w:rsidP="00036884">
            <w:pPr>
              <w:rPr>
                <w:rFonts w:ascii="Calibri Light" w:hAnsi="Calibri Light" w:cs="Calibri Light"/>
              </w:rPr>
            </w:pPr>
            <w:r w:rsidRPr="00141F9A">
              <w:rPr>
                <w:rFonts w:ascii="Calibri Light" w:hAnsi="Calibri Light" w:cs="Calibri Light"/>
              </w:rPr>
              <w:t>Az emberek élete az 1950-es évek elején.</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 xml:space="preserve">5.3. Az 1956-os forradalom és a Kádár-korszak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Az 1956-os forradalom és Nagy Imre miniszterelnöksége. </w:t>
            </w:r>
          </w:p>
          <w:p w:rsidR="00036884" w:rsidRPr="00141F9A" w:rsidRDefault="00036884" w:rsidP="00036884">
            <w:pPr>
              <w:rPr>
                <w:rFonts w:ascii="Calibri Light" w:hAnsi="Calibri Light" w:cs="Calibri Light"/>
                <w:i/>
              </w:rPr>
            </w:pPr>
          </w:p>
          <w:p w:rsidR="00036884" w:rsidRPr="00141F9A" w:rsidRDefault="00036884" w:rsidP="00036884">
            <w:pPr>
              <w:rPr>
                <w:rFonts w:ascii="Calibri Light" w:hAnsi="Calibri Light" w:cs="Calibri Light"/>
              </w:rPr>
            </w:pPr>
            <w:r w:rsidRPr="00141F9A">
              <w:rPr>
                <w:rFonts w:ascii="Calibri Light" w:hAnsi="Calibri Light" w:cs="Calibri Light"/>
              </w:rPr>
              <w:t>A Kádár-rendszer jellege, életmódja</w:t>
            </w:r>
          </w:p>
          <w:p w:rsidR="00036884" w:rsidRPr="00141F9A" w:rsidRDefault="00036884" w:rsidP="00036884">
            <w:pPr>
              <w:rPr>
                <w:rFonts w:ascii="Calibri Light" w:hAnsi="Calibri Light" w:cs="Calibri Light"/>
              </w:rPr>
            </w:pPr>
            <w:r w:rsidRPr="00141F9A">
              <w:rPr>
                <w:rFonts w:ascii="Calibri Light" w:hAnsi="Calibri Light" w:cs="Calibri Light"/>
              </w:rPr>
              <w:t>Az 1980-as évek vége, a Kádár-rendszer válsága.</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 xml:space="preserve">5.4. A demokratikus viszonyok megteremtése és kiépítése Magyarországon </w:t>
            </w:r>
          </w:p>
          <w:p w:rsidR="00036884" w:rsidRPr="00141F9A" w:rsidRDefault="00036884" w:rsidP="00036884">
            <w:pPr>
              <w:rPr>
                <w:rFonts w:ascii="Calibri Light" w:hAnsi="Calibri Light" w:cs="Calibri Light"/>
              </w:rPr>
            </w:pPr>
            <w:r w:rsidRPr="00141F9A">
              <w:rPr>
                <w:rFonts w:ascii="Calibri Light" w:hAnsi="Calibri Light" w:cs="Calibri Light"/>
              </w:rPr>
              <w:t>Rendszerváltoztatás</w:t>
            </w:r>
          </w:p>
          <w:p w:rsidR="00036884" w:rsidRPr="00141F9A" w:rsidRDefault="00036884" w:rsidP="00036884">
            <w:pPr>
              <w:rPr>
                <w:rFonts w:ascii="Calibri Light" w:hAnsi="Calibri Light" w:cs="Calibri Light"/>
              </w:rPr>
            </w:pPr>
            <w:r w:rsidRPr="00141F9A">
              <w:rPr>
                <w:rFonts w:ascii="Calibri Light" w:hAnsi="Calibri Light" w:cs="Calibri Light"/>
              </w:rPr>
              <w:t>Az Alaptörvény és a mai magyar demokrácia</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5.5. Együttélés a Kárpát-medencében: a határon túli magyarok; a magyarországi nemzetiségek a 19. századtól napjainkig.</w:t>
            </w:r>
          </w:p>
          <w:p w:rsidR="00036884" w:rsidRPr="00141F9A" w:rsidRDefault="00036884" w:rsidP="00036884">
            <w:pPr>
              <w:rPr>
                <w:rFonts w:ascii="Calibri Light" w:hAnsi="Calibri Light" w:cs="Calibri Light"/>
              </w:rPr>
            </w:pPr>
          </w:p>
        </w:tc>
        <w:tc>
          <w:tcPr>
            <w:tcW w:w="5700" w:type="dxa"/>
            <w:gridSpan w:val="9"/>
            <w:tcBorders>
              <w:bottom w:val="single" w:sz="4" w:space="0" w:color="auto"/>
            </w:tcBorders>
            <w:noWrap/>
          </w:tcPr>
          <w:p w:rsidR="00036884" w:rsidRPr="00141F9A" w:rsidRDefault="00036884" w:rsidP="00036884">
            <w:pPr>
              <w:rPr>
                <w:rFonts w:ascii="Calibri Light" w:hAnsi="Calibri Light" w:cs="Calibri Light"/>
              </w:rPr>
            </w:pPr>
            <w:r w:rsidRPr="00141F9A">
              <w:rPr>
                <w:rFonts w:ascii="Calibri Light" w:hAnsi="Calibri Light" w:cs="Calibri Light"/>
              </w:rPr>
              <w:t>Adatok, tényinformációk gyűjtése a XX. század második felében élt polgárok mindennapjairól.  Időszalag, időtorony alkalmazása, történelmi évszámok jelölése. Térképről adatok leolvasása. Rövidítések – fogalmak egyeztetése (pl. ENSZ, NATO, Varsói Szerződés). A keleti blokk és a nyugati blokk országainak csoportosítása. Mindennapi élet modellezése a demokratikus vezetés alatt álló és a szocialista vezetés alatt álló országokban. A személyi kultusz jellemzőinek csoportosítása. A tervgazdálkodás – rámutatás a hamis eszményekre egyszerű modellezéssel. Tárgyi és írásos emlékek megtekintése az ötvenes évekből. A személyi kultusz, a diktatúra, a pártállam jellemző jegyeinek fölismerése. Évszámok jelölése időszalagon. Szocialista iparvárosok jelölése térképen; rajz, makett készítése a gyárvárosokról. Címerek összehasonlítása a XX. század különböző korszakaiban. Jellemzők megkülönböztetése. Gyűjtőmunka – tárgyi emlékek a tárgyalt történelmi időszakokból. Látogatás az 1956-os forradalomhoz kapcsolódó múzeumi kiállításon. Játékfilm, dokumentumfilm megtekintése az 1956-os forradalomról és szabadságharcról. Képek gyűjtése, csoportosítása a hatvanas, hetvenes, nyolcvanas évek hazai életmódjáról. A Kádár-korszak legfontosabb jegyeiről történő fogalomalkotás, a társadalmi berendezkedéshez kapcsolódó jellemzők rendezése, csoportosítása főfogalmak alá.</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Csoportosítás tanári irányítás mellett: okok, melyek a kommunista hatalom összeomlásához vezettek. Plakátképek bemutatása: a szovjet csapatok kivonulása Magyarország területéről. </w:t>
            </w:r>
          </w:p>
          <w:p w:rsidR="00036884" w:rsidRPr="00141F9A" w:rsidRDefault="00036884" w:rsidP="00036884">
            <w:pPr>
              <w:rPr>
                <w:rFonts w:ascii="Calibri Light" w:hAnsi="Calibri Light" w:cs="Calibri Light"/>
                <w:lang w:val="cs-CZ"/>
              </w:rPr>
            </w:pPr>
          </w:p>
        </w:tc>
      </w:tr>
      <w:tr w:rsidR="00036884" w:rsidRPr="00141F9A" w:rsidTr="00036884">
        <w:tblPrEx>
          <w:jc w:val="left"/>
          <w:tblBorders>
            <w:top w:val="none" w:sz="0" w:space="0" w:color="auto"/>
          </w:tblBorders>
        </w:tblPrEx>
        <w:trPr>
          <w:trHeight w:val="70"/>
        </w:trPr>
        <w:tc>
          <w:tcPr>
            <w:tcW w:w="1885" w:type="dxa"/>
            <w:gridSpan w:val="4"/>
            <w:tcBorders>
              <w:top w:val="single" w:sz="4" w:space="0" w:color="auto"/>
            </w:tcBorders>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Fogalmak</w:t>
            </w:r>
          </w:p>
        </w:tc>
        <w:tc>
          <w:tcPr>
            <w:tcW w:w="8317" w:type="dxa"/>
            <w:gridSpan w:val="14"/>
            <w:tcBorders>
              <w:top w:val="single" w:sz="4" w:space="0" w:color="auto"/>
            </w:tcBorders>
            <w:noWrap/>
            <w:vAlign w:val="center"/>
          </w:tcPr>
          <w:p w:rsidR="00036884" w:rsidRPr="00141F9A" w:rsidRDefault="00036884" w:rsidP="00036884">
            <w:pPr>
              <w:rPr>
                <w:rFonts w:ascii="Calibri Light" w:hAnsi="Calibri Light" w:cs="Calibri Light"/>
                <w:lang w:val="cs-CZ"/>
              </w:rPr>
            </w:pPr>
            <w:r w:rsidRPr="00141F9A">
              <w:rPr>
                <w:rFonts w:ascii="Calibri Light" w:hAnsi="Calibri Light" w:cs="Calibri Light"/>
                <w:lang w:val="cs-CZ"/>
              </w:rPr>
              <w:t>hidegháború, Egyesült Nemzetek Szervezete, NATO, Varsói Szerződés, személyi kultusz, többpártrendszer, egypártrendszer, diktatúra, pártállam, termelőszövetkezet,</w:t>
            </w:r>
            <w:r w:rsidRPr="00141F9A" w:rsidDel="00EF47B4">
              <w:rPr>
                <w:rFonts w:ascii="Calibri Light" w:hAnsi="Calibri Light" w:cs="Calibri Light"/>
                <w:lang w:val="cs-CZ"/>
              </w:rPr>
              <w:t xml:space="preserve"> </w:t>
            </w:r>
            <w:r w:rsidRPr="00141F9A">
              <w:rPr>
                <w:rFonts w:ascii="Calibri Light" w:hAnsi="Calibri Light" w:cs="Calibri Light"/>
                <w:lang w:val="cs-CZ"/>
              </w:rPr>
              <w:t xml:space="preserve">munkatábor, forradalom, Alaptörvény/Alkotmány, szabadságharc, eladósodás </w:t>
            </w:r>
          </w:p>
        </w:tc>
      </w:tr>
      <w:tr w:rsidR="00036884" w:rsidRPr="00141F9A" w:rsidTr="00036884">
        <w:tblPrEx>
          <w:jc w:val="left"/>
        </w:tblPrEx>
        <w:tc>
          <w:tcPr>
            <w:tcW w:w="2236" w:type="dxa"/>
            <w:gridSpan w:val="8"/>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Témakör</w:t>
            </w:r>
          </w:p>
        </w:tc>
        <w:tc>
          <w:tcPr>
            <w:tcW w:w="5824" w:type="dxa"/>
            <w:gridSpan w:val="8"/>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6. Régiók története, mérlegen a magyar történelem: lábnyomaink a nagyvilágban; a magyar megmaradás kérdései.</w:t>
            </w:r>
          </w:p>
        </w:tc>
        <w:tc>
          <w:tcPr>
            <w:tcW w:w="2142" w:type="dxa"/>
            <w:gridSpan w:val="2"/>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lang w:val="cs-CZ"/>
              </w:rPr>
              <w:t>óraszám:</w:t>
            </w:r>
            <w:r w:rsidRPr="00141F9A">
              <w:rPr>
                <w:rFonts w:ascii="Calibri Light" w:hAnsi="Calibri Light" w:cs="Calibri Light"/>
                <w:b/>
              </w:rPr>
              <w:t xml:space="preserve"> 14 óra</w:t>
            </w:r>
          </w:p>
        </w:tc>
      </w:tr>
      <w:tr w:rsidR="00036884" w:rsidRPr="00141F9A" w:rsidTr="00036884">
        <w:tblPrEx>
          <w:jc w:val="left"/>
        </w:tblPrEx>
        <w:tc>
          <w:tcPr>
            <w:tcW w:w="2236" w:type="dxa"/>
            <w:gridSpan w:val="8"/>
            <w:noWrap/>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bCs/>
              </w:rPr>
              <w:t>A témakör nevelési-fejlesztési céljai</w:t>
            </w:r>
          </w:p>
        </w:tc>
        <w:tc>
          <w:tcPr>
            <w:tcW w:w="7966" w:type="dxa"/>
            <w:gridSpan w:val="10"/>
            <w:noWrap/>
            <w:vAlign w:val="center"/>
          </w:tcPr>
          <w:p w:rsidR="00036884" w:rsidRPr="00141F9A" w:rsidRDefault="00036884" w:rsidP="00036884">
            <w:pPr>
              <w:rPr>
                <w:rFonts w:ascii="Calibri Light" w:hAnsi="Calibri Light" w:cs="Calibri Light"/>
                <w:lang w:val="cs-CZ"/>
              </w:rPr>
            </w:pPr>
            <w:r w:rsidRPr="00141F9A">
              <w:rPr>
                <w:rFonts w:ascii="Calibri Light" w:hAnsi="Calibri Light" w:cs="Calibri Light"/>
              </w:rPr>
              <w:t>A történelmi tanulás képességének fejlesztése.</w:t>
            </w:r>
          </w:p>
          <w:p w:rsidR="00036884" w:rsidRPr="00141F9A" w:rsidRDefault="00036884" w:rsidP="00036884">
            <w:pPr>
              <w:rPr>
                <w:rFonts w:ascii="Calibri Light" w:hAnsi="Calibri Light" w:cs="Calibri Light"/>
              </w:rPr>
            </w:pPr>
            <w:r w:rsidRPr="00141F9A">
              <w:rPr>
                <w:rFonts w:ascii="Calibri Light" w:hAnsi="Calibri Light" w:cs="Calibri Light"/>
              </w:rPr>
              <w:t>Kooperatív technikák alkalmazása.</w:t>
            </w:r>
          </w:p>
          <w:p w:rsidR="00036884" w:rsidRPr="00141F9A" w:rsidRDefault="00036884" w:rsidP="00036884">
            <w:pPr>
              <w:rPr>
                <w:rFonts w:ascii="Calibri Light" w:hAnsi="Calibri Light" w:cs="Calibri Light"/>
              </w:rPr>
            </w:pPr>
            <w:r w:rsidRPr="00141F9A">
              <w:rPr>
                <w:rFonts w:ascii="Calibri Light" w:hAnsi="Calibri Light" w:cs="Calibri Light"/>
                <w:i/>
              </w:rPr>
              <w:t>Képességfejlesztési fókuszok:</w:t>
            </w:r>
            <w:r w:rsidRPr="00141F9A">
              <w:rPr>
                <w:rFonts w:ascii="Calibri Light" w:hAnsi="Calibri Light" w:cs="Calibri Light"/>
              </w:rPr>
              <w:t xml:space="preserve"> mérlegelő gondolkodás; megkülönböztetés, azonosítás, összehasonlítás a cselekvés szintjén.</w:t>
            </w:r>
          </w:p>
        </w:tc>
      </w:tr>
      <w:tr w:rsidR="00036884" w:rsidRPr="00141F9A" w:rsidTr="00036884">
        <w:tblPrEx>
          <w:jc w:val="left"/>
        </w:tblPrEx>
        <w:tc>
          <w:tcPr>
            <w:tcW w:w="4645" w:type="dxa"/>
            <w:gridSpan w:val="12"/>
            <w:noWrap/>
            <w:vAlign w:val="center"/>
          </w:tcPr>
          <w:p w:rsidR="00036884" w:rsidRPr="00141F9A" w:rsidRDefault="00036884" w:rsidP="00036884">
            <w:pPr>
              <w:rPr>
                <w:rFonts w:ascii="Calibri Light" w:hAnsi="Calibri Light" w:cs="Calibri Light"/>
                <w:b/>
                <w:lang w:val="cs-CZ"/>
              </w:rPr>
            </w:pPr>
            <w:r w:rsidRPr="00141F9A">
              <w:rPr>
                <w:rFonts w:ascii="Calibri Light" w:hAnsi="Calibri Light" w:cs="Calibri Light"/>
                <w:b/>
              </w:rPr>
              <w:t>Fejlesztési ismeretek</w:t>
            </w:r>
          </w:p>
        </w:tc>
        <w:tc>
          <w:tcPr>
            <w:tcW w:w="5557" w:type="dxa"/>
            <w:gridSpan w:val="6"/>
            <w:noWrap/>
            <w:vAlign w:val="center"/>
          </w:tcPr>
          <w:p w:rsidR="00036884" w:rsidRPr="00141F9A" w:rsidRDefault="00036884" w:rsidP="00036884">
            <w:pPr>
              <w:rPr>
                <w:rFonts w:ascii="Calibri Light" w:hAnsi="Calibri Light" w:cs="Calibri Light"/>
              </w:rPr>
            </w:pPr>
            <w:r w:rsidRPr="00141F9A">
              <w:rPr>
                <w:rFonts w:ascii="Calibri Light" w:hAnsi="Calibri Light" w:cs="Calibri Light"/>
                <w:b/>
              </w:rPr>
              <w:t>Fejlesztési tevékenységek</w:t>
            </w:r>
          </w:p>
        </w:tc>
      </w:tr>
      <w:tr w:rsidR="00036884" w:rsidRPr="00141F9A" w:rsidTr="00036884">
        <w:tblPrEx>
          <w:jc w:val="left"/>
        </w:tblPrEx>
        <w:trPr>
          <w:trHeight w:val="552"/>
        </w:trPr>
        <w:tc>
          <w:tcPr>
            <w:tcW w:w="4645" w:type="dxa"/>
            <w:gridSpan w:val="12"/>
            <w:noWrap/>
          </w:tcPr>
          <w:p w:rsidR="00036884" w:rsidRPr="00141F9A" w:rsidRDefault="00036884" w:rsidP="00036884">
            <w:pPr>
              <w:rPr>
                <w:rFonts w:ascii="Calibri Light" w:hAnsi="Calibri Light" w:cs="Calibri Light"/>
                <w:i/>
              </w:rPr>
            </w:pPr>
            <w:r w:rsidRPr="00141F9A">
              <w:rPr>
                <w:rFonts w:ascii="Calibri Light" w:hAnsi="Calibri Light" w:cs="Calibri Light"/>
                <w:i/>
              </w:rPr>
              <w:t xml:space="preserve">6.1. Az Európai Unió létrejötte </w:t>
            </w:r>
          </w:p>
          <w:p w:rsidR="00036884" w:rsidRPr="00141F9A" w:rsidRDefault="00036884" w:rsidP="00036884">
            <w:pPr>
              <w:rPr>
                <w:rFonts w:ascii="Calibri Light" w:hAnsi="Calibri Light" w:cs="Calibri Light"/>
              </w:rPr>
            </w:pPr>
            <w:r w:rsidRPr="00141F9A">
              <w:rPr>
                <w:rFonts w:ascii="Calibri Light" w:hAnsi="Calibri Light" w:cs="Calibri Light"/>
              </w:rPr>
              <w:t>Az Európai Unió szerepe a történelmi-társadalmigazdasági események alakulásában</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6.2. A vasfüggöny lebontása és következményei a keleti blokk országaiban</w:t>
            </w:r>
          </w:p>
          <w:p w:rsidR="00036884" w:rsidRPr="00141F9A" w:rsidRDefault="00036884" w:rsidP="00036884">
            <w:pPr>
              <w:rPr>
                <w:rFonts w:ascii="Calibri Light" w:hAnsi="Calibri Light" w:cs="Calibri Light"/>
              </w:rPr>
            </w:pPr>
            <w:r w:rsidRPr="00141F9A">
              <w:rPr>
                <w:rFonts w:ascii="Calibri Light" w:hAnsi="Calibri Light" w:cs="Calibri Light"/>
              </w:rPr>
              <w:t>A szocialista államrendszerek fölbomlásának következményei</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6.3. Globális problémák: urbanizáció, környezetszennyezés, terrorizmus, migráció, klímaváltozás</w:t>
            </w:r>
          </w:p>
          <w:p w:rsidR="00036884" w:rsidRPr="00141F9A" w:rsidRDefault="00036884" w:rsidP="00036884">
            <w:pPr>
              <w:rPr>
                <w:rFonts w:ascii="Calibri Light" w:hAnsi="Calibri Light" w:cs="Calibri Light"/>
              </w:rPr>
            </w:pPr>
            <w:r w:rsidRPr="00141F9A">
              <w:rPr>
                <w:rFonts w:ascii="Calibri Light" w:hAnsi="Calibri Light" w:cs="Calibri Light"/>
              </w:rPr>
              <w:t>A tudományos-technikai forradalom hatása az emberek mindennapi életére</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6.4. Az Alaptörvény, a jogállamiság intézményei a mai Magyarországon</w:t>
            </w:r>
          </w:p>
          <w:p w:rsidR="00036884" w:rsidRPr="00141F9A" w:rsidRDefault="00036884" w:rsidP="00036884">
            <w:pPr>
              <w:rPr>
                <w:rFonts w:ascii="Calibri Light" w:hAnsi="Calibri Light" w:cs="Calibri Light"/>
              </w:rPr>
            </w:pPr>
            <w:r w:rsidRPr="00141F9A">
              <w:rPr>
                <w:rFonts w:ascii="Calibri Light" w:hAnsi="Calibri Light" w:cs="Calibri Light"/>
              </w:rPr>
              <w:t>Az Alaptörvény múltja és jelene – az alapvető jogok</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6.5. A hagyományos, illetve agrártársadalmak; a modern, illetve ipari társadalmak</w:t>
            </w:r>
          </w:p>
          <w:p w:rsidR="00036884" w:rsidRPr="00141F9A" w:rsidRDefault="00036884" w:rsidP="00036884">
            <w:pPr>
              <w:rPr>
                <w:rFonts w:ascii="Calibri Light" w:hAnsi="Calibri Light" w:cs="Calibri Light"/>
              </w:rPr>
            </w:pPr>
          </w:p>
          <w:p w:rsidR="00036884" w:rsidRPr="00141F9A" w:rsidRDefault="00036884" w:rsidP="00036884">
            <w:pPr>
              <w:rPr>
                <w:rFonts w:ascii="Calibri Light" w:hAnsi="Calibri Light" w:cs="Calibri Light"/>
                <w:i/>
              </w:rPr>
            </w:pPr>
            <w:r w:rsidRPr="00141F9A">
              <w:rPr>
                <w:rFonts w:ascii="Calibri Light" w:hAnsi="Calibri Light" w:cs="Calibri Light"/>
                <w:i/>
              </w:rPr>
              <w:t>6.6. A határon túli magyarság sorsa</w:t>
            </w:r>
          </w:p>
          <w:p w:rsidR="00036884" w:rsidRPr="00141F9A" w:rsidRDefault="00036884" w:rsidP="00036884">
            <w:pPr>
              <w:rPr>
                <w:rFonts w:ascii="Calibri Light" w:hAnsi="Calibri Light" w:cs="Calibri Light"/>
                <w:i/>
              </w:rPr>
            </w:pPr>
          </w:p>
          <w:p w:rsidR="00036884" w:rsidRPr="00141F9A" w:rsidRDefault="00036884" w:rsidP="00036884">
            <w:pPr>
              <w:rPr>
                <w:rFonts w:ascii="Calibri Light" w:hAnsi="Calibri Light" w:cs="Calibri Light"/>
              </w:rPr>
            </w:pPr>
            <w:r w:rsidRPr="00141F9A">
              <w:rPr>
                <w:rFonts w:ascii="Calibri Light" w:hAnsi="Calibri Light" w:cs="Calibri Light"/>
                <w:i/>
              </w:rPr>
              <w:t>6.7. A magyarországi nemzetiségek kultúrája, helyzete</w:t>
            </w:r>
          </w:p>
        </w:tc>
        <w:tc>
          <w:tcPr>
            <w:tcW w:w="5557" w:type="dxa"/>
            <w:gridSpan w:val="6"/>
            <w:noWrap/>
          </w:tcPr>
          <w:p w:rsidR="00036884" w:rsidRPr="00141F9A" w:rsidRDefault="00036884" w:rsidP="00036884">
            <w:pPr>
              <w:rPr>
                <w:rFonts w:ascii="Calibri Light" w:hAnsi="Calibri Light" w:cs="Calibri Light"/>
              </w:rPr>
            </w:pPr>
            <w:r w:rsidRPr="00141F9A">
              <w:rPr>
                <w:rFonts w:ascii="Calibri Light" w:hAnsi="Calibri Light" w:cs="Calibri Light"/>
              </w:rPr>
              <w:t xml:space="preserve">Plakátkészítés az </w:t>
            </w:r>
            <w:r w:rsidRPr="00141F9A">
              <w:rPr>
                <w:rFonts w:ascii="Calibri Light" w:hAnsi="Calibri Light" w:cs="Calibri Light"/>
                <w:lang w:val="cs-CZ"/>
              </w:rPr>
              <w:t>Európai</w:t>
            </w:r>
            <w:r w:rsidRPr="00141F9A">
              <w:rPr>
                <w:rFonts w:ascii="Calibri Light" w:hAnsi="Calibri Light" w:cs="Calibri Light"/>
              </w:rPr>
              <w:t xml:space="preserve"> Unió történetéhez kapcsolódóan. A legfontosabb események jelölése időszalagon. A szocialista országok utódállamai nevének, fővárosainak csoportosítása – az adott nemzethez kötődő információk gyűjtése. Az új államhatárok megkeresése a térképen. Különböző technológiákról történő információgyűjtés. Tablókészítés az utóbbi két évtized technikai változásairól. Érvek és ellenérvek gyűjtése, azok ütköztetése a fogyasztói társadalom témaköréhez kapcsolódóan tanári irányítás mellett. A Magyarországon életbe lépett Alaptörvény értelmezése. Feladatok megoldása az alapvető jogok érvényesítésével kapcsolatosan. Gyűjtőmunka, tablókészítés. A Magyarországon élő nemzetiségekhez kötődő tradíciók bemutatása – hagyományőrző foglalkozások keretében. A határainkon túl élő magyarság helyzete a világban – fotók gyűjtése, honlapok keresése; információk gyűjtése a magyar identitás megőrzésével kapcsolatosan, tanári irányítás mellett. Fogalmak, képek csoportosítása a globalizált világ témakörében. </w:t>
            </w:r>
          </w:p>
          <w:p w:rsidR="00036884" w:rsidRPr="00141F9A" w:rsidRDefault="00036884" w:rsidP="00036884">
            <w:pPr>
              <w:rPr>
                <w:rFonts w:ascii="Calibri Light" w:hAnsi="Calibri Light" w:cs="Calibri Light"/>
              </w:rPr>
            </w:pPr>
          </w:p>
        </w:tc>
      </w:tr>
      <w:tr w:rsidR="00036884" w:rsidRPr="00141F9A" w:rsidTr="00036884">
        <w:tblPrEx>
          <w:jc w:val="left"/>
          <w:tblBorders>
            <w:top w:val="none" w:sz="0" w:space="0" w:color="auto"/>
          </w:tblBorders>
        </w:tblPrEx>
        <w:trPr>
          <w:trHeight w:val="70"/>
        </w:trPr>
        <w:tc>
          <w:tcPr>
            <w:tcW w:w="1843" w:type="dxa"/>
            <w:gridSpan w:val="2"/>
            <w:vAlign w:val="center"/>
          </w:tcPr>
          <w:p w:rsidR="00036884" w:rsidRPr="00141F9A" w:rsidRDefault="00036884" w:rsidP="00036884">
            <w:pPr>
              <w:rPr>
                <w:rFonts w:ascii="Calibri Light" w:hAnsi="Calibri Light" w:cs="Calibri Light"/>
                <w:b/>
              </w:rPr>
            </w:pPr>
            <w:r w:rsidRPr="00141F9A">
              <w:rPr>
                <w:rFonts w:ascii="Calibri Light" w:hAnsi="Calibri Light" w:cs="Calibri Light"/>
                <w:b/>
              </w:rPr>
              <w:t>Fogalmak</w:t>
            </w:r>
          </w:p>
        </w:tc>
        <w:tc>
          <w:tcPr>
            <w:tcW w:w="8359" w:type="dxa"/>
            <w:gridSpan w:val="16"/>
            <w:vAlign w:val="center"/>
          </w:tcPr>
          <w:p w:rsidR="00036884" w:rsidRPr="00141F9A" w:rsidRDefault="00036884" w:rsidP="00036884">
            <w:pPr>
              <w:rPr>
                <w:rFonts w:ascii="Calibri Light" w:hAnsi="Calibri Light" w:cs="Calibri Light"/>
              </w:rPr>
            </w:pPr>
            <w:r w:rsidRPr="00141F9A">
              <w:rPr>
                <w:rFonts w:ascii="Calibri Light" w:hAnsi="Calibri Light" w:cs="Calibri Light"/>
              </w:rPr>
              <w:t>Európai Unió, Szovjetunió, Csehszlovákia, Jugoszlávia, jóléti társadalom, alaptörvény, jogállamiság, demográfia, népesedés, kisebbség, vallás, határon túli magyarság</w:t>
            </w:r>
          </w:p>
        </w:tc>
      </w:tr>
      <w:tr w:rsidR="00036884" w:rsidRPr="00141F9A" w:rsidTr="00036884">
        <w:tblPrEx>
          <w:jc w:val="left"/>
          <w:tblLook w:val="04A0" w:firstRow="1" w:lastRow="0" w:firstColumn="1" w:lastColumn="0" w:noHBand="0" w:noVBand="1"/>
        </w:tblPrEx>
        <w:trPr>
          <w:gridAfter w:val="1"/>
          <w:wAfter w:w="142" w:type="dxa"/>
        </w:trPr>
        <w:tc>
          <w:tcPr>
            <w:tcW w:w="4606" w:type="dxa"/>
            <w:gridSpan w:val="10"/>
            <w:shd w:val="clear" w:color="auto" w:fill="auto"/>
          </w:tcPr>
          <w:p w:rsidR="00036884" w:rsidRPr="00141F9A" w:rsidRDefault="00036884" w:rsidP="00036884">
            <w:pPr>
              <w:rPr>
                <w:rFonts w:ascii="Calibri Light" w:hAnsi="Calibri Light" w:cs="Calibri Light"/>
              </w:rPr>
            </w:pPr>
            <w:r w:rsidRPr="00141F9A">
              <w:rPr>
                <w:rFonts w:ascii="Calibri Light" w:hAnsi="Calibri Light" w:cs="Calibri Light"/>
                <w:b/>
              </w:rPr>
              <w:t>Elvárható eredmények a 7. évfolyam végére</w:t>
            </w:r>
          </w:p>
        </w:tc>
        <w:tc>
          <w:tcPr>
            <w:tcW w:w="5454" w:type="dxa"/>
            <w:gridSpan w:val="7"/>
            <w:shd w:val="clear" w:color="auto" w:fill="auto"/>
          </w:tcPr>
          <w:p w:rsidR="00036884" w:rsidRPr="00141F9A" w:rsidRDefault="00036884" w:rsidP="00036884">
            <w:pPr>
              <w:rPr>
                <w:rFonts w:ascii="Calibri Light" w:hAnsi="Calibri Light" w:cs="Calibri Light"/>
              </w:rPr>
            </w:pPr>
            <w:r w:rsidRPr="00141F9A">
              <w:rPr>
                <w:rFonts w:ascii="Calibri Light" w:hAnsi="Calibri Light" w:cs="Calibri Light"/>
              </w:rPr>
              <w:t>Ismétlés során felidézi, rendszerezi a megszerzett ismereteit.</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 tanuló kezelni tudja a kiemelkedő történelmi személyiségekről gyűjtött életrajzi adatokat. Ismeri a reformkor haladó politikusainak nevét és törekvéseikről néhány mondatban beszámol.  A reformkor eseményei között történelmi összefüggéseket szempontsor szerint fölismer tanári irányítás mellett.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Egyszerű összefüggéseket tud említeni a világtörténelem és hazánk történelmének eseményei között. </w:t>
            </w:r>
          </w:p>
          <w:p w:rsidR="00036884" w:rsidRPr="00141F9A" w:rsidRDefault="00036884" w:rsidP="00036884">
            <w:pPr>
              <w:rPr>
                <w:rFonts w:ascii="Calibri Light" w:hAnsi="Calibri Light" w:cs="Calibri Light"/>
              </w:rPr>
            </w:pPr>
            <w:r w:rsidRPr="00141F9A">
              <w:rPr>
                <w:rFonts w:ascii="Calibri Light" w:hAnsi="Calibri Light" w:cs="Calibri Light"/>
              </w:rPr>
              <w:t>Néhány történelmi tárgyú elbeszélést, verset, regényt ismer.</w:t>
            </w:r>
          </w:p>
          <w:p w:rsidR="00036884" w:rsidRPr="00141F9A" w:rsidRDefault="00036884" w:rsidP="00036884">
            <w:pPr>
              <w:rPr>
                <w:rFonts w:ascii="Calibri Light" w:hAnsi="Calibri Light" w:cs="Calibri Light"/>
              </w:rPr>
            </w:pPr>
            <w:r w:rsidRPr="00141F9A">
              <w:rPr>
                <w:rFonts w:ascii="Calibri Light" w:hAnsi="Calibri Light" w:cs="Calibri Light"/>
              </w:rPr>
              <w:t>Magyarországhoz, hazánk történelmi személyiségeihez pozitív attitűddel viszonyul.</w:t>
            </w:r>
          </w:p>
          <w:p w:rsidR="00036884" w:rsidRPr="00141F9A" w:rsidRDefault="00036884" w:rsidP="00036884">
            <w:pPr>
              <w:rPr>
                <w:rFonts w:ascii="Calibri Light" w:hAnsi="Calibri Light" w:cs="Calibri Light"/>
              </w:rPr>
            </w:pPr>
            <w:r w:rsidRPr="00141F9A">
              <w:rPr>
                <w:rFonts w:ascii="Calibri Light" w:hAnsi="Calibri Light" w:cs="Calibri Light"/>
              </w:rPr>
              <w:t>A nemzeti alapműveltséghez tartozó évszámokhoz történelmi ismeretet kapcsol.</w:t>
            </w:r>
          </w:p>
          <w:p w:rsidR="00036884" w:rsidRPr="00141F9A" w:rsidRDefault="00036884" w:rsidP="00036884">
            <w:pPr>
              <w:rPr>
                <w:rFonts w:ascii="Calibri Light" w:hAnsi="Calibri Light" w:cs="Calibri Light"/>
              </w:rPr>
            </w:pPr>
            <w:r w:rsidRPr="00141F9A">
              <w:rPr>
                <w:rFonts w:ascii="Calibri Light" w:hAnsi="Calibri Light" w:cs="Calibri Light"/>
              </w:rPr>
              <w:t>A történelmi események képeit időrendi sorrendbe tudja rendezni.</w:t>
            </w:r>
          </w:p>
          <w:p w:rsidR="00036884" w:rsidRPr="00141F9A" w:rsidRDefault="00036884" w:rsidP="00036884">
            <w:pPr>
              <w:rPr>
                <w:rFonts w:ascii="Calibri Light" w:hAnsi="Calibri Light" w:cs="Calibri Light"/>
              </w:rPr>
            </w:pPr>
            <w:r w:rsidRPr="00141F9A">
              <w:rPr>
                <w:rFonts w:ascii="Calibri Light" w:hAnsi="Calibri Light" w:cs="Calibri Light"/>
              </w:rPr>
              <w:t>Interaktív tananyagok alkalmazásának lehetősége.</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Az adott tematikai egység tárgyalt témaköreiben – képességeinek megfelelően – írásban és/vagy szóban számot ad a tanult elemi történelmi ismereteiről.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Gazdasági, társadalmi változásokra példát tud mondani. </w:t>
            </w:r>
          </w:p>
          <w:p w:rsidR="00036884" w:rsidRPr="00141F9A" w:rsidRDefault="00036884" w:rsidP="00036884">
            <w:pPr>
              <w:rPr>
                <w:rFonts w:ascii="Calibri Light" w:hAnsi="Calibri Light" w:cs="Calibri Light"/>
              </w:rPr>
            </w:pPr>
            <w:r w:rsidRPr="00141F9A">
              <w:rPr>
                <w:rFonts w:ascii="Calibri Light" w:hAnsi="Calibri Light" w:cs="Calibri Light"/>
              </w:rPr>
              <w:t>A térképen meg tudja mutatni a szabadságharc legfontosabb helyszíneit, szempontsor alkalmazásával beszámol a történelmi eseményekről.</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Információkat képes gyűjteni a történelmi atlaszból. </w:t>
            </w:r>
          </w:p>
          <w:p w:rsidR="00036884" w:rsidRPr="00141F9A" w:rsidRDefault="00036884" w:rsidP="00036884">
            <w:pPr>
              <w:rPr>
                <w:rFonts w:ascii="Calibri Light" w:hAnsi="Calibri Light" w:cs="Calibri Light"/>
              </w:rPr>
            </w:pPr>
            <w:r w:rsidRPr="00141F9A">
              <w:rPr>
                <w:rFonts w:ascii="Calibri Light" w:hAnsi="Calibri Light" w:cs="Calibri Light"/>
              </w:rPr>
              <w:t>Ismeri a reformkor haladó politikusainak nevét és törekvéseikről néhány mondatban beszámol.</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Képről felismeri gróf Széchenyi Istvánt, Kossuth Lajost, Deák Ferencet. Felismeri Budapest történelmileg nevezetes épületeit. Felismeri, hogy a trianoni békeszerződés mekkora veszteségeket jelentett hazánk számára. </w:t>
            </w:r>
          </w:p>
          <w:p w:rsidR="00036884" w:rsidRPr="00141F9A" w:rsidRDefault="00036884" w:rsidP="00036884">
            <w:pPr>
              <w:rPr>
                <w:rFonts w:ascii="Calibri Light" w:hAnsi="Calibri Light" w:cs="Calibri Light"/>
              </w:rPr>
            </w:pPr>
            <w:r w:rsidRPr="00141F9A">
              <w:rPr>
                <w:rFonts w:ascii="Calibri Light" w:hAnsi="Calibri Light" w:cs="Calibri Light"/>
              </w:rPr>
              <w:t>A tanult ismeretekhez kapcsolódó dokumentumanyagot képességei szerint értelmezi. Egyszerű összefüggéseket fölismer, azokból következtetéseket képes levonni. A történelem műveltségterülethez kapcsolódó eszközöket, tantárgyi segédleteket a jártasság szintjén tudja alkalmazni.</w:t>
            </w:r>
          </w:p>
          <w:p w:rsidR="00036884" w:rsidRPr="00141F9A" w:rsidRDefault="00036884" w:rsidP="00036884">
            <w:pPr>
              <w:rPr>
                <w:rFonts w:ascii="Calibri Light" w:hAnsi="Calibri Light" w:cs="Calibri Light"/>
              </w:rPr>
            </w:pPr>
            <w:r w:rsidRPr="00141F9A">
              <w:rPr>
                <w:rFonts w:ascii="Calibri Light" w:hAnsi="Calibri Light" w:cs="Calibri Light"/>
              </w:rPr>
              <w:t>Állampolgári ismeretek</w:t>
            </w:r>
          </w:p>
          <w:p w:rsidR="00036884" w:rsidRPr="00141F9A" w:rsidRDefault="00036884" w:rsidP="00036884">
            <w:pPr>
              <w:rPr>
                <w:rFonts w:ascii="Calibri Light" w:hAnsi="Calibri Light" w:cs="Calibri Light"/>
              </w:rPr>
            </w:pPr>
            <w:r w:rsidRPr="00141F9A">
              <w:rPr>
                <w:rFonts w:ascii="Calibri Light" w:hAnsi="Calibri Light" w:cs="Calibri Light"/>
              </w:rPr>
              <w:t>A tanuló képességei szerint elsajátítja a társadalomhoz, állampolgársághoz, és a gazdasághoz kapcsolódó alapvető ismereteket.</w:t>
            </w:r>
          </w:p>
          <w:p w:rsidR="00036884" w:rsidRPr="00141F9A" w:rsidRDefault="00036884" w:rsidP="00036884">
            <w:pPr>
              <w:rPr>
                <w:rFonts w:ascii="Calibri Light" w:hAnsi="Calibri Light" w:cs="Calibri Light"/>
              </w:rPr>
            </w:pPr>
            <w:r w:rsidRPr="00141F9A">
              <w:rPr>
                <w:rFonts w:ascii="Calibri Light" w:hAnsi="Calibri Light" w:cs="Calibri Light"/>
              </w:rPr>
              <w:t>Az alapvető emberi jogokat és kötelességeket megismeri. Az alkotó demokratikus közösség értékrendjét elfogadja.</w:t>
            </w:r>
          </w:p>
          <w:p w:rsidR="00036884" w:rsidRPr="00141F9A" w:rsidRDefault="00036884" w:rsidP="00036884">
            <w:pPr>
              <w:rPr>
                <w:rFonts w:ascii="Calibri Light" w:hAnsi="Calibri Light" w:cs="Calibri Light"/>
              </w:rPr>
            </w:pPr>
            <w:r w:rsidRPr="00141F9A">
              <w:rPr>
                <w:rFonts w:ascii="Calibri Light" w:hAnsi="Calibri Light" w:cs="Calibri Light"/>
              </w:rPr>
              <w:t>A média és a nyilvánosság szerepét ismeri azok különböző területein, képességei szerint tájékozódik, különbséget próbál tenni tény és vélemény között.</w:t>
            </w:r>
          </w:p>
          <w:p w:rsidR="00036884" w:rsidRPr="00141F9A" w:rsidRDefault="00036884" w:rsidP="00036884">
            <w:pPr>
              <w:rPr>
                <w:rFonts w:ascii="Calibri Light" w:hAnsi="Calibri Light" w:cs="Calibri Light"/>
              </w:rPr>
            </w:pPr>
          </w:p>
        </w:tc>
      </w:tr>
      <w:tr w:rsidR="00036884" w:rsidRPr="00141F9A" w:rsidTr="00036884">
        <w:tblPrEx>
          <w:jc w:val="left"/>
          <w:tblLook w:val="04A0" w:firstRow="1" w:lastRow="0" w:firstColumn="1" w:lastColumn="0" w:noHBand="0" w:noVBand="1"/>
        </w:tblPrEx>
        <w:trPr>
          <w:gridAfter w:val="1"/>
          <w:wAfter w:w="142" w:type="dxa"/>
        </w:trPr>
        <w:tc>
          <w:tcPr>
            <w:tcW w:w="4606" w:type="dxa"/>
            <w:gridSpan w:val="10"/>
            <w:shd w:val="clear" w:color="auto" w:fill="auto"/>
          </w:tcPr>
          <w:p w:rsidR="00036884" w:rsidRPr="00141F9A" w:rsidRDefault="00036884" w:rsidP="00036884">
            <w:pPr>
              <w:rPr>
                <w:rFonts w:ascii="Calibri Light" w:hAnsi="Calibri Light" w:cs="Calibri Light"/>
              </w:rPr>
            </w:pPr>
            <w:r w:rsidRPr="00141F9A">
              <w:rPr>
                <w:rFonts w:ascii="Calibri Light" w:hAnsi="Calibri Light" w:cs="Calibri Light"/>
                <w:b/>
              </w:rPr>
              <w:t>Elvárható eredmények a 8. évfolyam végére</w:t>
            </w:r>
          </w:p>
        </w:tc>
        <w:tc>
          <w:tcPr>
            <w:tcW w:w="5454" w:type="dxa"/>
            <w:gridSpan w:val="7"/>
            <w:shd w:val="clear" w:color="auto" w:fill="auto"/>
          </w:tcPr>
          <w:p w:rsidR="00036884" w:rsidRPr="00141F9A" w:rsidRDefault="00036884" w:rsidP="00036884">
            <w:pPr>
              <w:rPr>
                <w:rFonts w:ascii="Calibri Light" w:hAnsi="Calibri Light" w:cs="Calibri Light"/>
              </w:rPr>
            </w:pPr>
            <w:r w:rsidRPr="00141F9A">
              <w:rPr>
                <w:rFonts w:ascii="Calibri Light" w:hAnsi="Calibri Light" w:cs="Calibri Light"/>
              </w:rPr>
              <w:t>Ismétlés során felidézi, rendszerezi a megszerzett ismereteit.</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 tanuló kezelni tudja a kiemelkedő történelmi személyiségekről gyűjtött életrajzi adatokat. Ismeri a reformkor haladó politikusainak nevét és törekvéseikről néhány mondatban beszámol.  A reformkor eseményei között történelmi összefüggéseket szempontsor szerint fölismer tanári irányítás mellett.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Összefüggéseket tud említeni a világtörténelem és hazánk történelmének eseményei között. A nemzeti alapműveltséghez tartozó évszámokhoz történelmi ismeretet kapcsol. Az adott tematikai egység tárgyalt témaköreiben – képességeinek megfelelően – írásban és/vagy szóban számot ad a tanult elemi történelmi ismereteiről. Gazdasági, társadalmi változásokra példát tud mondani.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A térképen meg tudja mutatni a szabadságharc legfontosabb helyszíneit, szempontsor alkalmazásával beszámol a történelmi eseményekről. Információkat képes gyűjteni a történelmi atlaszból. </w:t>
            </w:r>
          </w:p>
          <w:p w:rsidR="00036884" w:rsidRPr="00141F9A" w:rsidRDefault="00036884" w:rsidP="00036884">
            <w:pPr>
              <w:rPr>
                <w:rFonts w:ascii="Calibri Light" w:hAnsi="Calibri Light" w:cs="Calibri Light"/>
              </w:rPr>
            </w:pPr>
            <w:r w:rsidRPr="00141F9A">
              <w:rPr>
                <w:rFonts w:ascii="Calibri Light" w:hAnsi="Calibri Light" w:cs="Calibri Light"/>
              </w:rPr>
              <w:t xml:space="preserve">Képről felismeri gróf Széchenyi Istvánt, Kossuth Lajost, Deák Ferencet. Felismeri Budapest történelmileg nevezetes épületeit. Felismeri, hogy a trianoni békeszerződés mekkora veszteségeket jelentett hazánk számára. </w:t>
            </w:r>
          </w:p>
          <w:p w:rsidR="00036884" w:rsidRPr="00141F9A" w:rsidRDefault="00036884" w:rsidP="00036884">
            <w:pPr>
              <w:rPr>
                <w:rFonts w:ascii="Calibri Light" w:hAnsi="Calibri Light" w:cs="Calibri Light"/>
              </w:rPr>
            </w:pPr>
            <w:r w:rsidRPr="00141F9A">
              <w:rPr>
                <w:rFonts w:ascii="Calibri Light" w:hAnsi="Calibri Light" w:cs="Calibri Light"/>
              </w:rPr>
              <w:t>A második világháború főbb helyszíneiről, évszámairól, legfontosabb eseményeiről a térkép adatainak segítségével beszámol. A nemzetiszocialista, fasiszta eszmék tartalmát fölismeri, a faj- és idegengyűlöletet elutasítja.</w:t>
            </w:r>
          </w:p>
          <w:p w:rsidR="00036884" w:rsidRPr="00141F9A" w:rsidRDefault="00036884" w:rsidP="00036884">
            <w:pPr>
              <w:rPr>
                <w:rFonts w:ascii="Calibri Light" w:hAnsi="Calibri Light" w:cs="Calibri Light"/>
              </w:rPr>
            </w:pPr>
            <w:r w:rsidRPr="00141F9A">
              <w:rPr>
                <w:rFonts w:ascii="Calibri Light" w:hAnsi="Calibri Light" w:cs="Calibri Light"/>
              </w:rPr>
              <w:t>Néhány történelmi tárgyú verset, elbeszélést, regényt ismer. Magyarországhoz, hazánk történelmi személyiségeihez pozitív attitűddel viszonyul.</w:t>
            </w:r>
          </w:p>
          <w:p w:rsidR="00036884" w:rsidRPr="00141F9A" w:rsidRDefault="00036884" w:rsidP="00036884">
            <w:pPr>
              <w:rPr>
                <w:rFonts w:ascii="Calibri Light" w:hAnsi="Calibri Light" w:cs="Calibri Light"/>
              </w:rPr>
            </w:pPr>
            <w:r w:rsidRPr="00141F9A">
              <w:rPr>
                <w:rFonts w:ascii="Calibri Light" w:hAnsi="Calibri Light" w:cs="Calibri Light"/>
              </w:rPr>
              <w:t>A tanult ismeretekhez kapcsolódó dokumentumanyagot képességei szerint értelmezi. Egyszerű összefüggéseket fölismer, azokból következtetéseket képes levonni. A történelem műveltségterülethez kapcsolódó eszközöket, tantárgyi segédleteket a jártasság szintjén tudja alkalmazni.</w:t>
            </w:r>
          </w:p>
          <w:p w:rsidR="00036884" w:rsidRPr="00141F9A" w:rsidRDefault="00036884" w:rsidP="00036884">
            <w:pPr>
              <w:rPr>
                <w:rFonts w:ascii="Calibri Light" w:hAnsi="Calibri Light" w:cs="Calibri Light"/>
              </w:rPr>
            </w:pPr>
            <w:r w:rsidRPr="00141F9A">
              <w:rPr>
                <w:rFonts w:ascii="Calibri Light" w:hAnsi="Calibri Light" w:cs="Calibri Light"/>
              </w:rPr>
              <w:t>Állampolgári ismeretek</w:t>
            </w:r>
          </w:p>
          <w:p w:rsidR="00036884" w:rsidRPr="00141F9A" w:rsidRDefault="00036884" w:rsidP="00036884">
            <w:pPr>
              <w:rPr>
                <w:rFonts w:ascii="Calibri Light" w:hAnsi="Calibri Light" w:cs="Calibri Light"/>
                <w:lang w:bidi="hu-HU"/>
              </w:rPr>
            </w:pPr>
            <w:r w:rsidRPr="00141F9A">
              <w:rPr>
                <w:rFonts w:ascii="Calibri Light" w:hAnsi="Calibri Light" w:cs="Calibri Light"/>
                <w:lang w:bidi="hu-HU"/>
              </w:rPr>
              <w:t>A tanuló</w:t>
            </w:r>
          </w:p>
          <w:p w:rsidR="00036884" w:rsidRPr="00141F9A" w:rsidRDefault="00036884" w:rsidP="00712EA5">
            <w:pPr>
              <w:numPr>
                <w:ilvl w:val="0"/>
                <w:numId w:val="506"/>
              </w:numPr>
              <w:spacing w:before="120" w:after="0" w:line="264" w:lineRule="auto"/>
              <w:jc w:val="left"/>
              <w:rPr>
                <w:rFonts w:ascii="Calibri Light" w:hAnsi="Calibri Light" w:cs="Calibri Light"/>
                <w:lang w:bidi="hu-HU"/>
              </w:rPr>
            </w:pPr>
            <w:r w:rsidRPr="00141F9A">
              <w:rPr>
                <w:rFonts w:ascii="Calibri Light" w:hAnsi="Calibri Light" w:cs="Calibri Light"/>
                <w:lang w:bidi="hu-HU"/>
              </w:rPr>
              <w:t>tájékozódik a hivatalos ügyintézés módjaiban, annak illetékes és korszerű formáiban,</w:t>
            </w:r>
          </w:p>
          <w:p w:rsidR="00036884" w:rsidRPr="00141F9A" w:rsidRDefault="00036884" w:rsidP="00712EA5">
            <w:pPr>
              <w:numPr>
                <w:ilvl w:val="0"/>
                <w:numId w:val="506"/>
              </w:numPr>
              <w:spacing w:before="120" w:after="0" w:line="264" w:lineRule="auto"/>
              <w:jc w:val="left"/>
              <w:rPr>
                <w:rFonts w:ascii="Calibri Light" w:hAnsi="Calibri Light" w:cs="Calibri Light"/>
                <w:lang w:bidi="hu-HU"/>
              </w:rPr>
            </w:pPr>
            <w:r w:rsidRPr="00141F9A">
              <w:rPr>
                <w:rFonts w:ascii="Calibri Light" w:hAnsi="Calibri Light" w:cs="Calibri Light"/>
                <w:lang w:bidi="hu-HU"/>
              </w:rPr>
              <w:t>tud a világháló közösségi portáljain való részvétel lehetőségeiről,</w:t>
            </w:r>
          </w:p>
          <w:p w:rsidR="00036884" w:rsidRPr="00141F9A" w:rsidRDefault="00036884" w:rsidP="00712EA5">
            <w:pPr>
              <w:numPr>
                <w:ilvl w:val="0"/>
                <w:numId w:val="506"/>
              </w:numPr>
              <w:spacing w:before="120" w:after="0" w:line="264" w:lineRule="auto"/>
              <w:jc w:val="left"/>
              <w:rPr>
                <w:rFonts w:ascii="Calibri Light" w:hAnsi="Calibri Light" w:cs="Calibri Light"/>
                <w:lang w:bidi="hu-HU"/>
              </w:rPr>
            </w:pPr>
            <w:r w:rsidRPr="00141F9A">
              <w:rPr>
                <w:rFonts w:ascii="Calibri Light" w:hAnsi="Calibri Light" w:cs="Calibri Light"/>
                <w:lang w:bidi="hu-HU"/>
              </w:rPr>
              <w:t>ismereteket szerez a jövedelem szerepéről az ember életvezetésének tükrében,</w:t>
            </w:r>
          </w:p>
          <w:p w:rsidR="00036884" w:rsidRPr="00141F9A" w:rsidRDefault="00036884" w:rsidP="00712EA5">
            <w:pPr>
              <w:numPr>
                <w:ilvl w:val="0"/>
                <w:numId w:val="506"/>
              </w:numPr>
              <w:spacing w:before="120" w:after="0" w:line="264" w:lineRule="auto"/>
              <w:jc w:val="left"/>
              <w:rPr>
                <w:rFonts w:ascii="Calibri Light" w:hAnsi="Calibri Light" w:cs="Calibri Light"/>
                <w:lang w:bidi="hu-HU"/>
              </w:rPr>
            </w:pPr>
            <w:r w:rsidRPr="00141F9A">
              <w:rPr>
                <w:rFonts w:ascii="Calibri Light" w:hAnsi="Calibri Light" w:cs="Calibri Light"/>
                <w:lang w:bidi="hu-HU"/>
              </w:rPr>
              <w:t>fogalmi képet alkot a pénzről, a pénzintézetekről, azok</w:t>
            </w:r>
          </w:p>
          <w:p w:rsidR="00036884" w:rsidRPr="00141F9A" w:rsidRDefault="00036884" w:rsidP="00036884">
            <w:pPr>
              <w:rPr>
                <w:rFonts w:ascii="Calibri Light" w:hAnsi="Calibri Light" w:cs="Calibri Light"/>
              </w:rPr>
            </w:pPr>
            <w:r w:rsidRPr="00141F9A">
              <w:rPr>
                <w:rFonts w:ascii="Calibri Light" w:hAnsi="Calibri Light" w:cs="Calibri Light"/>
              </w:rPr>
              <w:t>tevékenységeiről; utóbbiak lehetséges szerepéről az életpálya felépítésének tükrében.</w:t>
            </w:r>
          </w:p>
        </w:tc>
      </w:tr>
    </w:tbl>
    <w:p w:rsidR="00036884" w:rsidRDefault="00036884" w:rsidP="00036884">
      <w:pPr>
        <w:rPr>
          <w:rFonts w:ascii="Calibri Light" w:hAnsi="Calibri Light" w:cs="Calibri Light"/>
          <w:b/>
        </w:rPr>
      </w:pPr>
    </w:p>
    <w:p w:rsidR="00036884" w:rsidRPr="00D3386C" w:rsidRDefault="00036884" w:rsidP="00036884">
      <w:pPr>
        <w:pStyle w:val="Cmsor3"/>
      </w:pPr>
      <w:bookmarkStart w:id="114" w:name="_Toc44762634"/>
      <w:bookmarkStart w:id="115" w:name="_Toc48461491"/>
      <w:r w:rsidRPr="00D3386C">
        <w:t>HON- ÉS NÉPISMERET</w:t>
      </w:r>
      <w:bookmarkEnd w:id="114"/>
      <w:bookmarkEnd w:id="115"/>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rPr>
      </w:pPr>
      <w:r w:rsidRPr="00D3386C">
        <w:rPr>
          <w:rFonts w:ascii="Calibri Light" w:hAnsi="Calibri Light" w:cs="Calibri Light"/>
        </w:rPr>
        <w:t>A Történelem és állampolgári ismeretek műveltségterület a felső tagozatban – a bevezető periódusnak tekintett első négy évfolyamon meghatározott környezetismereti tudásra építve – ismerteti meg a tanulókkal a múltról való tudás jelentőségét; valamint a társadalmi együttélés, a közösséghez tartozás szerepét és lehetőségeit. A történelem, a hon- és népismeret és az állampolgári ismeretek ismeretköreihez kapcsolódó tevékenységformák biztosítják a feltételeket a tanulók számára fő témakörök megismeréséhez és a tanulási eredmények eléréséhez.</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A műveltségi terület tanítási-tanulási folyamatában figyelembe kell venni a tanulásban akadályozottság gyógypedagógiai-pszichológiai jellemzőit, különös tekintettel a sajátélményű tevékenységek fókuszba helyezésére. A Történelem és állampolgári ismeretek műveltségterület fontos szerepet kap – a tanulásban akadályozottság kritériumait figyelembe véve – a térbeli és időbeli tájékozódás, valamint az időbeli viszonyítás fejlesztésében. Lehetővé teszi az emberiség kulturális értékeinek megismerését; a történelmi és társadalmi összefüggések megértését. Az ismeretek folyamatos bővítésével hozzájárul a tanulásban akadályozott tanulók személyiségének fejlődéséhez, különös tekintettel a mérlegelő gondolkodásra, a kommunikáció köréhez tartozó tevékenységek hatékony alkalmazására, a nemzeti érzés erősítésére. </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A műveltségterületen középpontba kell állítani a múlt reális megismerését, a térben és időben való pontos tájékozódást, a nemzeti identitástudat kialakítását, az ok-okozati összefüggések láttatását. A tanulóknak képessé kell válniuk az alapvető tanulságok levonására, az ítéletalkotásra, a törvényszerűségek felismerésére, a véleménynyilvánításra úgy, hogy a pedagógia mindvégig figyelembe vegye a tanulásban akadályozott gyermekek gyógypedagógiai-pszichológiai jellemzőit. </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A műveltségterület tanítási-tanulási folyamatában az egyéni képességek figyelembe vételével központi szerepet kap a differenciálás, a gyakorlatban alkalmazva a korszerű óravezetési technikák adaptált változatait; pozitív módon erősítve a tanulók ismeretszerzésre irányuló törekvéseit.  </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A fejlesztési feladatok közül fókuszba kerül a cselekvés szintjén a megkülönböztetés-azonosítás-összehasonlítás képességének, az algoritmusok felismerésének, az elvonatkoztatás és általánosítás képességének a fejlesztése. </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A tantárgy a tanulásszervezési eljárások, módszerek megválasztásával támogatja a kommunikációs készségek és képességek fejlesztését, az elfogadó és elutasító attitűd felismerését és megkülönböztetését, a mérlegelő és a történelmi gondolkodás kialakítását, a térbeli és időbeli tájékozódás </w:t>
      </w:r>
      <w:r w:rsidRPr="00D3386C">
        <w:rPr>
          <w:rFonts w:ascii="Calibri Light" w:hAnsi="Calibri Light" w:cs="Calibri Light"/>
          <w:lang w:val="cs-CZ"/>
        </w:rPr>
        <w:t>fejlesztését</w:t>
      </w:r>
      <w:r w:rsidRPr="00D3386C">
        <w:rPr>
          <w:rFonts w:ascii="Calibri Light" w:hAnsi="Calibri Light" w:cs="Calibri Light"/>
        </w:rPr>
        <w:t>, az ismeretszerzéshez kapcsolódó eszközök adekvát használatát. A tudás elsajátításában központi szerepet kapnak: az anyanyelvi kommunikáció; a digitális illetékesség; a hatékony, önálló tanulás; és a személyes és társas kapcsolati kompetenciák.</w:t>
      </w:r>
    </w:p>
    <w:p w:rsidR="00036884" w:rsidRPr="00D3386C" w:rsidRDefault="00036884" w:rsidP="00036884">
      <w:pPr>
        <w:rPr>
          <w:rFonts w:ascii="Calibri Light" w:hAnsi="Calibri Light" w:cs="Calibri Light"/>
        </w:rPr>
      </w:pPr>
      <w:r w:rsidRPr="00D3386C">
        <w:rPr>
          <w:rFonts w:ascii="Calibri Light" w:hAnsi="Calibri Light" w:cs="Calibri Light"/>
        </w:rPr>
        <w:t>A hon- és népismeret is az alsó tagozatban megszerzett ismeretanyagra épít. Az enyhe értelmi fogyatékos tanulók a felső tagozatban ismerkednek meg hazánk fekvésével, fővárosával és annak nevezetességeivel. Megismerik Magyarország jelképeit, a nemzeti értékeket, lakóhelyük történelmi emlékhelyeit, híres személyiségeit. A helytörténeti séták és gyűjtőmunkák segítik elő az ismeretszerzést a gyakorlatban.</w:t>
      </w:r>
    </w:p>
    <w:p w:rsidR="00036884" w:rsidRPr="00D3386C" w:rsidRDefault="00036884" w:rsidP="00036884">
      <w:pPr>
        <w:rPr>
          <w:rFonts w:ascii="Calibri Light" w:hAnsi="Calibri Light" w:cs="Calibri Light"/>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1819"/>
        <w:gridCol w:w="104"/>
        <w:gridCol w:w="256"/>
        <w:gridCol w:w="12"/>
        <w:gridCol w:w="2408"/>
        <w:gridCol w:w="3384"/>
        <w:gridCol w:w="34"/>
        <w:gridCol w:w="2029"/>
      </w:tblGrid>
      <w:tr w:rsidR="00036884" w:rsidRPr="00D3386C" w:rsidTr="00036884">
        <w:trPr>
          <w:jc w:val="center"/>
        </w:trPr>
        <w:tc>
          <w:tcPr>
            <w:tcW w:w="2194" w:type="dxa"/>
            <w:gridSpan w:val="4"/>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Témakör</w:t>
            </w:r>
          </w:p>
        </w:tc>
        <w:tc>
          <w:tcPr>
            <w:tcW w:w="5807" w:type="dxa"/>
            <w:gridSpan w:val="3"/>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 xml:space="preserve">1. Az én </w:t>
            </w:r>
            <w:r w:rsidRPr="00D3386C">
              <w:rPr>
                <w:rFonts w:ascii="Calibri Light" w:hAnsi="Calibri Light" w:cs="Calibri Light"/>
                <w:b/>
                <w:lang w:val="cs-CZ"/>
              </w:rPr>
              <w:t>világom</w:t>
            </w:r>
          </w:p>
        </w:tc>
        <w:tc>
          <w:tcPr>
            <w:tcW w:w="2059" w:type="dxa"/>
            <w:gridSpan w:val="2"/>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b/>
                <w:lang w:val="cs-CZ"/>
              </w:rPr>
              <w:t>óraszám:</w:t>
            </w:r>
            <w:r w:rsidRPr="00D3386C">
              <w:rPr>
                <w:rFonts w:ascii="Calibri Light" w:hAnsi="Calibri Light" w:cs="Calibri Light"/>
                <w:b/>
              </w:rPr>
              <w:t xml:space="preserve"> 12 óra</w:t>
            </w:r>
          </w:p>
        </w:tc>
      </w:tr>
      <w:tr w:rsidR="00036884" w:rsidRPr="00D3386C" w:rsidTr="00036884">
        <w:trPr>
          <w:jc w:val="center"/>
        </w:trPr>
        <w:tc>
          <w:tcPr>
            <w:tcW w:w="2194" w:type="dxa"/>
            <w:gridSpan w:val="4"/>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bCs/>
              </w:rPr>
              <w:t>A témakör nevelési-fejlesztési céljai</w:t>
            </w:r>
          </w:p>
        </w:tc>
        <w:tc>
          <w:tcPr>
            <w:tcW w:w="7866" w:type="dxa"/>
            <w:gridSpan w:val="5"/>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rPr>
              <w:t xml:space="preserve">Ismeretalkotás az egyén helyéről és szerepéről a </w:t>
            </w:r>
            <w:r w:rsidRPr="00D3386C">
              <w:rPr>
                <w:rFonts w:ascii="Calibri Light" w:hAnsi="Calibri Light" w:cs="Calibri Light"/>
                <w:lang w:val="cs-CZ"/>
              </w:rPr>
              <w:t>szűkebb</w:t>
            </w:r>
            <w:r w:rsidRPr="00D3386C">
              <w:rPr>
                <w:rFonts w:ascii="Calibri Light" w:hAnsi="Calibri Light" w:cs="Calibri Light"/>
              </w:rPr>
              <w:t xml:space="preserve"> és tágabb környezetben.</w:t>
            </w:r>
          </w:p>
          <w:p w:rsidR="00036884" w:rsidRPr="00D3386C" w:rsidRDefault="00036884" w:rsidP="00036884">
            <w:pPr>
              <w:rPr>
                <w:rFonts w:ascii="Calibri Light" w:hAnsi="Calibri Light" w:cs="Calibri Light"/>
              </w:rPr>
            </w:pPr>
            <w:r w:rsidRPr="00D3386C">
              <w:rPr>
                <w:rFonts w:ascii="Calibri Light" w:hAnsi="Calibri Light" w:cs="Calibri Light"/>
              </w:rPr>
              <w:t>Kooperatív technikák alkalmazása.</w:t>
            </w:r>
          </w:p>
          <w:p w:rsidR="00036884" w:rsidRPr="00D3386C" w:rsidRDefault="00036884" w:rsidP="00036884">
            <w:pPr>
              <w:rPr>
                <w:rFonts w:ascii="Calibri Light" w:hAnsi="Calibri Light" w:cs="Calibri Light"/>
              </w:rPr>
            </w:pPr>
            <w:r w:rsidRPr="00D3386C">
              <w:rPr>
                <w:rFonts w:ascii="Calibri Light" w:hAnsi="Calibri Light" w:cs="Calibri Light"/>
                <w:i/>
              </w:rPr>
              <w:t xml:space="preserve">Képességfejlesztési fókuszok: </w:t>
            </w:r>
            <w:r w:rsidRPr="00D3386C">
              <w:rPr>
                <w:rFonts w:ascii="Calibri Light" w:hAnsi="Calibri Light" w:cs="Calibri Light"/>
              </w:rPr>
              <w:t>időbeli és térbeli tájékozódás, szociabilitás.</w:t>
            </w:r>
          </w:p>
        </w:tc>
      </w:tr>
      <w:tr w:rsidR="00036884" w:rsidRPr="00D3386C" w:rsidTr="00036884">
        <w:trPr>
          <w:trHeight w:val="20"/>
          <w:jc w:val="center"/>
        </w:trPr>
        <w:tc>
          <w:tcPr>
            <w:tcW w:w="4615" w:type="dxa"/>
            <w:gridSpan w:val="6"/>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Fejlesztési ismeretek</w:t>
            </w:r>
          </w:p>
        </w:tc>
        <w:tc>
          <w:tcPr>
            <w:tcW w:w="5445" w:type="dxa"/>
            <w:gridSpan w:val="3"/>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b/>
              </w:rPr>
              <w:t>Fejlesztési tevékenységek</w:t>
            </w:r>
          </w:p>
        </w:tc>
      </w:tr>
      <w:tr w:rsidR="00036884" w:rsidRPr="00D3386C" w:rsidTr="00036884">
        <w:trPr>
          <w:trHeight w:val="20"/>
          <w:jc w:val="center"/>
        </w:trPr>
        <w:tc>
          <w:tcPr>
            <w:tcW w:w="4615" w:type="dxa"/>
            <w:gridSpan w:val="6"/>
            <w:noWrap/>
          </w:tcPr>
          <w:p w:rsidR="00036884" w:rsidRPr="00D3386C" w:rsidRDefault="00036884" w:rsidP="00036884">
            <w:pPr>
              <w:rPr>
                <w:rFonts w:ascii="Calibri Light" w:hAnsi="Calibri Light" w:cs="Calibri Light"/>
                <w:i/>
              </w:rPr>
            </w:pPr>
            <w:r w:rsidRPr="00D3386C">
              <w:rPr>
                <w:rFonts w:ascii="Calibri Light" w:hAnsi="Calibri Light" w:cs="Calibri Light"/>
                <w:i/>
              </w:rPr>
              <w:t xml:space="preserve">1.1. </w:t>
            </w:r>
            <w:r w:rsidRPr="00D3386C">
              <w:rPr>
                <w:rFonts w:ascii="Calibri Light" w:hAnsi="Calibri Light" w:cs="Calibri Light"/>
                <w:i/>
                <w:lang w:val="cs-CZ"/>
              </w:rPr>
              <w:t>Családunk</w:t>
            </w:r>
            <w:r w:rsidRPr="00D3386C">
              <w:rPr>
                <w:rFonts w:ascii="Calibri Light" w:hAnsi="Calibri Light" w:cs="Calibri Light"/>
                <w:i/>
              </w:rPr>
              <w:t xml:space="preserve"> története</w:t>
            </w:r>
          </w:p>
          <w:p w:rsidR="00036884" w:rsidRPr="00D3386C" w:rsidRDefault="00036884" w:rsidP="00036884">
            <w:pPr>
              <w:rPr>
                <w:rFonts w:ascii="Calibri Light" w:hAnsi="Calibri Light" w:cs="Calibri Light"/>
              </w:rPr>
            </w:pPr>
            <w:r w:rsidRPr="00D3386C">
              <w:rPr>
                <w:rFonts w:ascii="Calibri Light" w:hAnsi="Calibri Light" w:cs="Calibri Light"/>
              </w:rPr>
              <w:t>A családi közösség, helyem a családban.</w:t>
            </w:r>
          </w:p>
          <w:p w:rsidR="00036884" w:rsidRPr="00D3386C" w:rsidRDefault="00036884" w:rsidP="00036884">
            <w:pPr>
              <w:rPr>
                <w:rFonts w:ascii="Calibri Light" w:hAnsi="Calibri Light" w:cs="Calibri Light"/>
              </w:rPr>
            </w:pPr>
            <w:r w:rsidRPr="00D3386C">
              <w:rPr>
                <w:rFonts w:ascii="Calibri Light" w:hAnsi="Calibri Light" w:cs="Calibri Light"/>
              </w:rPr>
              <w:t>Élettörténetem: Ki vagyok én?</w:t>
            </w:r>
          </w:p>
          <w:p w:rsidR="00036884" w:rsidRPr="00D3386C" w:rsidRDefault="00036884" w:rsidP="00036884">
            <w:pPr>
              <w:rPr>
                <w:rFonts w:ascii="Calibri Light" w:hAnsi="Calibri Light" w:cs="Calibri Light"/>
              </w:rPr>
            </w:pPr>
            <w:r w:rsidRPr="00D3386C">
              <w:rPr>
                <w:rFonts w:ascii="Calibri Light" w:hAnsi="Calibri Light" w:cs="Calibri Light"/>
              </w:rPr>
              <w:t>A család múltja és története.</w:t>
            </w:r>
          </w:p>
          <w:p w:rsidR="00036884" w:rsidRPr="00D3386C" w:rsidRDefault="00036884" w:rsidP="00036884">
            <w:pPr>
              <w:rPr>
                <w:rFonts w:ascii="Calibri Light" w:hAnsi="Calibri Light" w:cs="Calibri Light"/>
              </w:rPr>
            </w:pPr>
            <w:r w:rsidRPr="00D3386C">
              <w:rPr>
                <w:rFonts w:ascii="Calibri Light" w:hAnsi="Calibri Light" w:cs="Calibri Light"/>
              </w:rPr>
              <w:t>Családfa.</w:t>
            </w:r>
          </w:p>
          <w:p w:rsidR="00036884" w:rsidRPr="00D3386C" w:rsidRDefault="00036884" w:rsidP="00036884">
            <w:pPr>
              <w:rPr>
                <w:rFonts w:ascii="Calibri Light" w:hAnsi="Calibri Light" w:cs="Calibri Light"/>
              </w:rPr>
            </w:pPr>
          </w:p>
          <w:p w:rsidR="00036884" w:rsidRPr="00D3386C" w:rsidRDefault="00036884" w:rsidP="00712EA5">
            <w:pPr>
              <w:numPr>
                <w:ilvl w:val="1"/>
                <w:numId w:val="237"/>
              </w:numPr>
              <w:spacing w:before="120" w:after="0" w:line="264" w:lineRule="auto"/>
              <w:jc w:val="left"/>
              <w:rPr>
                <w:rFonts w:ascii="Calibri Light" w:hAnsi="Calibri Light" w:cs="Calibri Light"/>
                <w:i/>
              </w:rPr>
            </w:pPr>
            <w:r w:rsidRPr="00D3386C">
              <w:rPr>
                <w:rFonts w:ascii="Calibri Light" w:hAnsi="Calibri Light" w:cs="Calibri Light"/>
                <w:i/>
              </w:rPr>
              <w:t xml:space="preserve"> Az én városom, falum</w:t>
            </w:r>
          </w:p>
          <w:p w:rsidR="00036884" w:rsidRPr="00D3386C" w:rsidRDefault="00036884" w:rsidP="00036884">
            <w:pPr>
              <w:rPr>
                <w:rFonts w:ascii="Calibri Light" w:hAnsi="Calibri Light" w:cs="Calibri Light"/>
              </w:rPr>
            </w:pPr>
            <w:r w:rsidRPr="00D3386C">
              <w:rPr>
                <w:rFonts w:ascii="Calibri Light" w:hAnsi="Calibri Light" w:cs="Calibri Light"/>
              </w:rPr>
              <w:t>Elhelyezkedése, földrajzi fekvése.</w:t>
            </w:r>
          </w:p>
          <w:p w:rsidR="00036884" w:rsidRPr="00D3386C" w:rsidRDefault="00036884" w:rsidP="00036884">
            <w:pPr>
              <w:rPr>
                <w:rFonts w:ascii="Calibri Light" w:hAnsi="Calibri Light" w:cs="Calibri Light"/>
              </w:rPr>
            </w:pPr>
            <w:r w:rsidRPr="00D3386C">
              <w:rPr>
                <w:rFonts w:ascii="Calibri Light" w:hAnsi="Calibri Light" w:cs="Calibri Light"/>
              </w:rPr>
              <w:t>Nevezetességei.</w:t>
            </w:r>
          </w:p>
          <w:p w:rsidR="00036884" w:rsidRPr="00D3386C" w:rsidRDefault="00036884" w:rsidP="00036884">
            <w:pPr>
              <w:rPr>
                <w:rFonts w:ascii="Calibri Light" w:hAnsi="Calibri Light" w:cs="Calibri Light"/>
              </w:rPr>
            </w:pPr>
            <w:r w:rsidRPr="00D3386C">
              <w:rPr>
                <w:rFonts w:ascii="Calibri Light" w:hAnsi="Calibri Light" w:cs="Calibri Light"/>
              </w:rPr>
              <w:t>Hagyományai.</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1.3. A hazai táj. A helyi tudás</w:t>
            </w:r>
          </w:p>
          <w:p w:rsidR="00036884" w:rsidRPr="00D3386C" w:rsidRDefault="00036884" w:rsidP="00036884">
            <w:pPr>
              <w:rPr>
                <w:rFonts w:ascii="Calibri Light" w:hAnsi="Calibri Light" w:cs="Calibri Light"/>
              </w:rPr>
            </w:pPr>
            <w:r w:rsidRPr="00D3386C">
              <w:rPr>
                <w:rFonts w:ascii="Calibri Light" w:hAnsi="Calibri Light" w:cs="Calibri Light"/>
              </w:rPr>
              <w:t>Hazánk természeti értékei.</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1.4. Gyermekek, diákélet a múltban</w:t>
            </w:r>
          </w:p>
          <w:p w:rsidR="00036884" w:rsidRPr="00D3386C" w:rsidRDefault="00036884" w:rsidP="00036884">
            <w:pPr>
              <w:rPr>
                <w:rFonts w:ascii="Calibri Light" w:hAnsi="Calibri Light" w:cs="Calibri Light"/>
              </w:rPr>
            </w:pPr>
            <w:r w:rsidRPr="00D3386C">
              <w:rPr>
                <w:rFonts w:ascii="Calibri Light" w:hAnsi="Calibri Light" w:cs="Calibri Light"/>
              </w:rPr>
              <w:t>Az iskola története, múltja.</w:t>
            </w:r>
          </w:p>
        </w:tc>
        <w:tc>
          <w:tcPr>
            <w:tcW w:w="5445" w:type="dxa"/>
            <w:gridSpan w:val="3"/>
            <w:noWrap/>
          </w:tcPr>
          <w:p w:rsidR="00036884" w:rsidRPr="00D3386C" w:rsidRDefault="00036884" w:rsidP="00036884">
            <w:pPr>
              <w:rPr>
                <w:rFonts w:ascii="Calibri Light" w:hAnsi="Calibri Light" w:cs="Calibri Light"/>
              </w:rPr>
            </w:pPr>
            <w:r w:rsidRPr="00D3386C">
              <w:rPr>
                <w:rFonts w:ascii="Calibri Light" w:hAnsi="Calibri Light" w:cs="Calibri Light"/>
              </w:rPr>
              <w:t>Információgyűjtés a családról. Családi ünnepekről beszélgetés. Élettörténetről szóbeli beszámoló. Érdekességek mesélése a családi legendáriumból.  Családi fényképekről beszélgetés. A család lerajzolása, családtagok megnevezése. Rajzos, fényképes családfakészítés. Képgyűjtés az adott településről. Térképen való tájékozódás, különböző információk gyűjtése a településsel kapcsolatban. Helytörténeti kiállítás látogatása. Hivatalos honlapon történő tájékozódás. Helyi hagyományokról, történelmi eseményekről információgyűjtés. A településen élő (onnan elszármazott), a tanulóknak példaképül állítható híres emberek életútjáról beszélgetés, fényképes tablókészítés a legfontosabb információkkal. Érdekességek gyűjtése az adott településsel kapcsolatban. Beszélgetés a személyes és családi kötődésekről a téma tükrében. Beszélgetés hazánk legfőbb tájegységeiről, képek gyűjtése. A nemzeti és a helyi közösség tudásbázisának feltérképezése – tablókészítés a pozitív értékek kiemelésével a legalapvetőbb ismeretek szintjén. Képek gyűjtése, csoportosítása egyszerűbb szempontok figyelembevétel.</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Rövid szépirodalmi szemelvényekből való tájékozódás, információgyűjtés. Érdekességek gyűjtése a helyi iskola történetével kapcsolatosan. Tablókészítés. </w:t>
            </w:r>
          </w:p>
        </w:tc>
      </w:tr>
      <w:tr w:rsidR="00036884" w:rsidRPr="00D3386C" w:rsidTr="00036884">
        <w:tblPrEx>
          <w:jc w:val="left"/>
          <w:tblBorders>
            <w:top w:val="none" w:sz="0" w:space="0" w:color="auto"/>
          </w:tblBorders>
        </w:tblPrEx>
        <w:trPr>
          <w:gridBefore w:val="1"/>
          <w:wBefore w:w="14" w:type="dxa"/>
          <w:trHeight w:val="70"/>
        </w:trPr>
        <w:tc>
          <w:tcPr>
            <w:tcW w:w="1924" w:type="dxa"/>
            <w:gridSpan w:val="2"/>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b/>
                <w:lang w:val="cs-CZ"/>
              </w:rPr>
              <w:t>F</w:t>
            </w:r>
            <w:r w:rsidRPr="00D3386C">
              <w:rPr>
                <w:rFonts w:ascii="Calibri Light" w:hAnsi="Calibri Light" w:cs="Calibri Light"/>
                <w:b/>
              </w:rPr>
              <w:t>ogalmak</w:t>
            </w:r>
          </w:p>
        </w:tc>
        <w:tc>
          <w:tcPr>
            <w:tcW w:w="8122" w:type="dxa"/>
            <w:gridSpan w:val="6"/>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lang w:val="cs-CZ"/>
              </w:rPr>
              <w:t>család</w:t>
            </w:r>
            <w:r w:rsidRPr="00D3386C">
              <w:rPr>
                <w:rFonts w:ascii="Calibri Light" w:hAnsi="Calibri Light" w:cs="Calibri Light"/>
              </w:rPr>
              <w:t>, unokatestvér, nagyszülő, dédszülő, rokonság, újszülöttkor, csecsemőkor, óvodáskor, kisiskoláskor, előd, ős, generáció, családfa, családi ünnep, település, város, falu, főváros, táj, haza, hagyomány, diákélet</w:t>
            </w:r>
          </w:p>
        </w:tc>
      </w:tr>
      <w:tr w:rsidR="00036884" w:rsidRPr="00D3386C" w:rsidTr="00036884">
        <w:trPr>
          <w:jc w:val="center"/>
        </w:trPr>
        <w:tc>
          <w:tcPr>
            <w:tcW w:w="2206" w:type="dxa"/>
            <w:gridSpan w:val="5"/>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Témakör</w:t>
            </w:r>
          </w:p>
        </w:tc>
        <w:tc>
          <w:tcPr>
            <w:tcW w:w="5824" w:type="dxa"/>
            <w:gridSpan w:val="3"/>
            <w:noWrap/>
            <w:vAlign w:val="center"/>
          </w:tcPr>
          <w:p w:rsidR="00036884" w:rsidRPr="00D3386C" w:rsidRDefault="00036884" w:rsidP="00036884">
            <w:pPr>
              <w:rPr>
                <w:rFonts w:ascii="Calibri Light" w:hAnsi="Calibri Light" w:cs="Calibri Light"/>
                <w:b/>
                <w:lang w:val="cs-CZ"/>
              </w:rPr>
            </w:pPr>
            <w:r w:rsidRPr="00D3386C">
              <w:rPr>
                <w:rFonts w:ascii="Calibri Light" w:hAnsi="Calibri Light" w:cs="Calibri Light"/>
                <w:b/>
              </w:rPr>
              <w:t xml:space="preserve">2. </w:t>
            </w:r>
            <w:r w:rsidRPr="00D3386C">
              <w:rPr>
                <w:rFonts w:ascii="Calibri Light" w:hAnsi="Calibri Light" w:cs="Calibri Light"/>
                <w:b/>
                <w:bCs/>
                <w:iCs/>
                <w:lang w:val="cs-CZ"/>
              </w:rPr>
              <w:t>Találkozás</w:t>
            </w:r>
            <w:r w:rsidRPr="00D3386C">
              <w:rPr>
                <w:rFonts w:ascii="Calibri Light" w:hAnsi="Calibri Light" w:cs="Calibri Light"/>
                <w:b/>
                <w:bCs/>
                <w:iCs/>
              </w:rPr>
              <w:t xml:space="preserve"> a múlttal</w:t>
            </w:r>
          </w:p>
        </w:tc>
        <w:tc>
          <w:tcPr>
            <w:tcW w:w="2030" w:type="dxa"/>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lang w:val="cs-CZ"/>
              </w:rPr>
              <w:t>óraszám:</w:t>
            </w:r>
          </w:p>
          <w:p w:rsidR="00036884" w:rsidRPr="00D3386C" w:rsidRDefault="00036884" w:rsidP="00036884">
            <w:pPr>
              <w:rPr>
                <w:rFonts w:ascii="Calibri Light" w:hAnsi="Calibri Light" w:cs="Calibri Light"/>
              </w:rPr>
            </w:pPr>
            <w:r w:rsidRPr="00D3386C">
              <w:rPr>
                <w:rFonts w:ascii="Calibri Light" w:hAnsi="Calibri Light" w:cs="Calibri Light"/>
                <w:b/>
              </w:rPr>
              <w:t>10 óra</w:t>
            </w:r>
          </w:p>
        </w:tc>
      </w:tr>
      <w:tr w:rsidR="00036884" w:rsidRPr="00D3386C" w:rsidTr="00036884">
        <w:trPr>
          <w:jc w:val="center"/>
        </w:trPr>
        <w:tc>
          <w:tcPr>
            <w:tcW w:w="2206" w:type="dxa"/>
            <w:gridSpan w:val="5"/>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bCs/>
              </w:rPr>
              <w:t>A témakör nevelési-fejlesztési céljai</w:t>
            </w:r>
          </w:p>
        </w:tc>
        <w:tc>
          <w:tcPr>
            <w:tcW w:w="7854" w:type="dxa"/>
            <w:gridSpan w:val="4"/>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rPr>
              <w:t>Az időben való tájékozódási képesség fejlesztése.</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Kooperatív technikák alkalmazása. </w:t>
            </w:r>
          </w:p>
          <w:p w:rsidR="00036884" w:rsidRPr="00D3386C" w:rsidRDefault="00036884" w:rsidP="00036884">
            <w:pPr>
              <w:rPr>
                <w:rFonts w:ascii="Calibri Light" w:hAnsi="Calibri Light" w:cs="Calibri Light"/>
              </w:rPr>
            </w:pPr>
            <w:r w:rsidRPr="00D3386C">
              <w:rPr>
                <w:rFonts w:ascii="Calibri Light" w:hAnsi="Calibri Light" w:cs="Calibri Light"/>
                <w:i/>
              </w:rPr>
              <w:t>Képességfejlesztési</w:t>
            </w:r>
            <w:r w:rsidRPr="00D3386C">
              <w:rPr>
                <w:rFonts w:ascii="Calibri Light" w:hAnsi="Calibri Light" w:cs="Calibri Light"/>
              </w:rPr>
              <w:t xml:space="preserve"> fókuszok: nemzettudat, empátia.</w:t>
            </w:r>
          </w:p>
        </w:tc>
      </w:tr>
      <w:tr w:rsidR="00036884" w:rsidRPr="00D3386C" w:rsidTr="00036884">
        <w:trPr>
          <w:jc w:val="center"/>
        </w:trPr>
        <w:tc>
          <w:tcPr>
            <w:tcW w:w="4615" w:type="dxa"/>
            <w:gridSpan w:val="6"/>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Fejlesztési ismeretek</w:t>
            </w:r>
          </w:p>
        </w:tc>
        <w:tc>
          <w:tcPr>
            <w:tcW w:w="5445" w:type="dxa"/>
            <w:gridSpan w:val="3"/>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b/>
              </w:rPr>
              <w:t>Fejlesztési tevékenységek</w:t>
            </w:r>
          </w:p>
        </w:tc>
      </w:tr>
      <w:tr w:rsidR="00036884" w:rsidRPr="00D3386C" w:rsidTr="00036884">
        <w:trPr>
          <w:jc w:val="center"/>
        </w:trPr>
        <w:tc>
          <w:tcPr>
            <w:tcW w:w="4615" w:type="dxa"/>
            <w:gridSpan w:val="6"/>
            <w:noWrap/>
          </w:tcPr>
          <w:p w:rsidR="00036884" w:rsidRPr="00D3386C" w:rsidRDefault="00036884" w:rsidP="00036884">
            <w:pPr>
              <w:rPr>
                <w:rFonts w:ascii="Calibri Light" w:hAnsi="Calibri Light" w:cs="Calibri Light"/>
                <w:i/>
              </w:rPr>
            </w:pPr>
            <w:r w:rsidRPr="00D3386C">
              <w:rPr>
                <w:rFonts w:ascii="Calibri Light" w:hAnsi="Calibri Light" w:cs="Calibri Light"/>
                <w:i/>
              </w:rPr>
              <w:t>2.1. Nagyszüleink, dédszüleink világa falun és városban</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2.2. A paraszti ház és háztartás, a ház népe</w:t>
            </w:r>
          </w:p>
          <w:p w:rsidR="00036884" w:rsidRPr="00D3386C" w:rsidRDefault="00036884" w:rsidP="00036884">
            <w:pPr>
              <w:rPr>
                <w:rFonts w:ascii="Calibri Light" w:hAnsi="Calibri Light" w:cs="Calibri Light"/>
              </w:rPr>
            </w:pPr>
            <w:r w:rsidRPr="00D3386C">
              <w:rPr>
                <w:rFonts w:ascii="Calibri Light" w:hAnsi="Calibri Light" w:cs="Calibri Light"/>
              </w:rPr>
              <w:t>Falusi élet a múltban.</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2.3. A hétköznapok rendje (táplálkozás, ruházat, életvitel)</w:t>
            </w:r>
          </w:p>
          <w:p w:rsidR="00036884" w:rsidRPr="00D3386C" w:rsidRDefault="00036884" w:rsidP="00036884">
            <w:pPr>
              <w:rPr>
                <w:rFonts w:ascii="Calibri Light" w:hAnsi="Calibri Light" w:cs="Calibri Light"/>
              </w:rPr>
            </w:pPr>
            <w:r w:rsidRPr="00D3386C">
              <w:rPr>
                <w:rFonts w:ascii="Calibri Light" w:hAnsi="Calibri Light" w:cs="Calibri Light"/>
              </w:rPr>
              <w:t>A régmúlt idők étkezési szokásai.</w:t>
            </w:r>
          </w:p>
          <w:p w:rsidR="00036884" w:rsidRPr="00D3386C" w:rsidRDefault="00036884" w:rsidP="00036884">
            <w:pPr>
              <w:rPr>
                <w:rFonts w:ascii="Calibri Light" w:hAnsi="Calibri Light" w:cs="Calibri Light"/>
              </w:rPr>
            </w:pPr>
            <w:r w:rsidRPr="00D3386C">
              <w:rPr>
                <w:rFonts w:ascii="Calibri Light" w:hAnsi="Calibri Light" w:cs="Calibri Light"/>
              </w:rPr>
              <w:t>Ruházkodás a régmúlt időkben.</w:t>
            </w:r>
          </w:p>
          <w:p w:rsidR="00036884" w:rsidRPr="00D3386C" w:rsidRDefault="00036884" w:rsidP="00036884">
            <w:pPr>
              <w:rPr>
                <w:rFonts w:ascii="Calibri Light" w:hAnsi="Calibri Light" w:cs="Calibri Light"/>
              </w:rPr>
            </w:pPr>
            <w:r w:rsidRPr="00D3386C">
              <w:rPr>
                <w:rFonts w:ascii="Calibri Light" w:hAnsi="Calibri Light" w:cs="Calibri Light"/>
              </w:rPr>
              <w:t>Az emberek mindennapjai.</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2.4. Hagyományos és népi (vallási) ünnepeink eredete</w:t>
            </w:r>
          </w:p>
          <w:p w:rsidR="00036884" w:rsidRPr="00D3386C" w:rsidRDefault="00036884" w:rsidP="00036884">
            <w:pPr>
              <w:rPr>
                <w:rFonts w:ascii="Calibri Light" w:hAnsi="Calibri Light" w:cs="Calibri Light"/>
              </w:rPr>
            </w:pPr>
            <w:r w:rsidRPr="00D3386C">
              <w:rPr>
                <w:rFonts w:ascii="Calibri Light" w:hAnsi="Calibri Light" w:cs="Calibri Light"/>
              </w:rPr>
              <w:t>Húsvéti ünnepkör.</w:t>
            </w:r>
          </w:p>
          <w:p w:rsidR="00036884" w:rsidRPr="00D3386C" w:rsidRDefault="00036884" w:rsidP="00036884">
            <w:pPr>
              <w:rPr>
                <w:rFonts w:ascii="Calibri Light" w:hAnsi="Calibri Light" w:cs="Calibri Light"/>
              </w:rPr>
            </w:pPr>
            <w:r w:rsidRPr="00D3386C">
              <w:rPr>
                <w:rFonts w:ascii="Calibri Light" w:hAnsi="Calibri Light" w:cs="Calibri Light"/>
              </w:rPr>
              <w:t>Pünkösdi ünnepkör.</w:t>
            </w:r>
          </w:p>
          <w:p w:rsidR="00036884" w:rsidRPr="00D3386C" w:rsidRDefault="00036884" w:rsidP="00036884">
            <w:pPr>
              <w:rPr>
                <w:rFonts w:ascii="Calibri Light" w:hAnsi="Calibri Light" w:cs="Calibri Light"/>
              </w:rPr>
            </w:pPr>
            <w:r w:rsidRPr="00D3386C">
              <w:rPr>
                <w:rFonts w:ascii="Calibri Light" w:hAnsi="Calibri Light" w:cs="Calibri Light"/>
              </w:rPr>
              <w:t>Karácsonyi ünnepkör.</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2.5. Hitélet és közösségi élet</w:t>
            </w:r>
          </w:p>
          <w:p w:rsidR="00036884" w:rsidRPr="00D3386C" w:rsidRDefault="00036884" w:rsidP="00036884">
            <w:pPr>
              <w:rPr>
                <w:rFonts w:ascii="Calibri Light" w:hAnsi="Calibri Light" w:cs="Calibri Light"/>
              </w:rPr>
            </w:pPr>
            <w:r w:rsidRPr="00D3386C">
              <w:rPr>
                <w:rFonts w:ascii="Calibri Light" w:hAnsi="Calibri Light" w:cs="Calibri Light"/>
              </w:rPr>
              <w:t>Közösségek az ember világában.</w:t>
            </w:r>
          </w:p>
        </w:tc>
        <w:tc>
          <w:tcPr>
            <w:tcW w:w="5445" w:type="dxa"/>
            <w:gridSpan w:val="3"/>
            <w:noWrap/>
          </w:tcPr>
          <w:p w:rsidR="00036884" w:rsidRPr="00D3386C" w:rsidRDefault="00036884" w:rsidP="00036884">
            <w:pPr>
              <w:rPr>
                <w:rFonts w:ascii="Calibri Light" w:hAnsi="Calibri Light" w:cs="Calibri Light"/>
              </w:rPr>
            </w:pPr>
            <w:r w:rsidRPr="00D3386C">
              <w:rPr>
                <w:rFonts w:ascii="Calibri Light" w:hAnsi="Calibri Light" w:cs="Calibri Light"/>
                <w:lang w:val="cs-CZ"/>
              </w:rPr>
              <w:t>Fényképek</w:t>
            </w:r>
            <w:r w:rsidRPr="00D3386C">
              <w:rPr>
                <w:rFonts w:ascii="Calibri Light" w:hAnsi="Calibri Light" w:cs="Calibri Light"/>
              </w:rPr>
              <w:t xml:space="preserve"> gyűjtése a nagyszülőkről, dédszülőkről; beszélgetés a régmúlt idők mindennapjairól. Használati tárgyak gyűjtése, bemutatása, azokról való beszélgetés. Hasonlóságok és különbségek gyűjtése a modern idők mindennapjainak tükrében. Lehetőség szerint látogatás tájházban. A parasztház jellegzetességeinek azonosítása; közvetlen, illetve közvetett forrásból. Beszélgetés a paraszti háztartáshoz kötődő hagyományos életformáról. Tájékozódás a hétköznapi életről régi képeslapok, használati tárgyak, reprodukciós nyomtatványok segítségével. Régi receptek gyűjtése. Beszélgetés a táplálkozás kiemelt szerepéről, különös tekintettel az eltérő életformákra. Információk gyűjtése a pedagógus által válogatott, egyszerűsített visszaemlékezésekből – az adatokból közösen napirend készítése. A gazdag és szegény ember mindennapjainak összehasonlítása, párhuzam fölállítása napjainkhoz kötötten. Az ünnepekhez kapcsolódó legfontosabb információk összegyűjtése, azokról való beszélgetés. A néphagyományok lehetőség szerinti fölelevenítése a szűkebb (esetlegesen tágabb) közösségben. Egyszerűbb hagyományőrző játékokkal való megismerkedés. Beszélgetés az egyén szerepéről a közösségben.  Beszélgetés a hit szerepéről a vallásos emberek életében – példákon keresztül. Beszélgetés az alapvető szabályok betartásáról. A közösség pozitív értékeinek összegyűjtése és megbeszélése. Csatlakozási lehetőségek földerítése helyi értékteremtő közösségekhez. A családi közösség szerepeinek feltárása szituációs játékok által. </w:t>
            </w:r>
          </w:p>
        </w:tc>
      </w:tr>
      <w:tr w:rsidR="00036884" w:rsidRPr="00D3386C" w:rsidTr="00036884">
        <w:tblPrEx>
          <w:tblBorders>
            <w:top w:val="none" w:sz="0" w:space="0" w:color="auto"/>
          </w:tblBorders>
        </w:tblPrEx>
        <w:trPr>
          <w:trHeight w:val="70"/>
          <w:jc w:val="center"/>
        </w:trPr>
        <w:tc>
          <w:tcPr>
            <w:tcW w:w="1834" w:type="dxa"/>
            <w:gridSpan w:val="2"/>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Fogalmak</w:t>
            </w:r>
          </w:p>
        </w:tc>
        <w:tc>
          <w:tcPr>
            <w:tcW w:w="8226" w:type="dxa"/>
            <w:gridSpan w:val="7"/>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rPr>
              <w:t>nagyszülő, dédszülő, falu, város, régmúlt, parasztház, háztartás, húsvét, pünkösd, karácsony, vallás, vallásos ünnep, néphagyomány, hagyományőrzés, közösség, közösségi élet, értékteremtés</w:t>
            </w:r>
          </w:p>
        </w:tc>
      </w:tr>
      <w:tr w:rsidR="00036884" w:rsidRPr="00D3386C" w:rsidTr="00036884">
        <w:trPr>
          <w:jc w:val="center"/>
        </w:trPr>
        <w:tc>
          <w:tcPr>
            <w:tcW w:w="2206" w:type="dxa"/>
            <w:gridSpan w:val="5"/>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Témakör</w:t>
            </w:r>
          </w:p>
        </w:tc>
        <w:tc>
          <w:tcPr>
            <w:tcW w:w="5829" w:type="dxa"/>
            <w:gridSpan w:val="3"/>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 xml:space="preserve">3. </w:t>
            </w:r>
            <w:r w:rsidRPr="00D3386C">
              <w:rPr>
                <w:rFonts w:ascii="Calibri Light" w:hAnsi="Calibri Light" w:cs="Calibri Light"/>
                <w:b/>
                <w:bCs/>
                <w:iCs/>
                <w:lang w:val="cs-CZ"/>
              </w:rPr>
              <w:t>Örökségünk, hagyományaink, nagyjaink</w:t>
            </w:r>
          </w:p>
        </w:tc>
        <w:tc>
          <w:tcPr>
            <w:tcW w:w="2025" w:type="dxa"/>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b/>
                <w:lang w:val="cs-CZ"/>
              </w:rPr>
              <w:t>óraszám:</w:t>
            </w:r>
            <w:r w:rsidRPr="00D3386C">
              <w:rPr>
                <w:rFonts w:ascii="Calibri Light" w:hAnsi="Calibri Light" w:cs="Calibri Light"/>
                <w:b/>
              </w:rPr>
              <w:t xml:space="preserve"> 14 óra</w:t>
            </w:r>
          </w:p>
        </w:tc>
      </w:tr>
      <w:tr w:rsidR="00036884" w:rsidRPr="00D3386C" w:rsidTr="00036884">
        <w:trPr>
          <w:jc w:val="center"/>
        </w:trPr>
        <w:tc>
          <w:tcPr>
            <w:tcW w:w="2206" w:type="dxa"/>
            <w:gridSpan w:val="5"/>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bCs/>
              </w:rPr>
              <w:t>A témakör nevelési-fejlesztési céljai</w:t>
            </w:r>
          </w:p>
        </w:tc>
        <w:tc>
          <w:tcPr>
            <w:tcW w:w="7854" w:type="dxa"/>
            <w:gridSpan w:val="4"/>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rPr>
              <w:t xml:space="preserve">A magyar kulturális </w:t>
            </w:r>
            <w:r w:rsidRPr="00D3386C">
              <w:rPr>
                <w:rFonts w:ascii="Calibri Light" w:hAnsi="Calibri Light" w:cs="Calibri Light"/>
                <w:lang w:val="cs-CZ"/>
              </w:rPr>
              <w:t>örökségről</w:t>
            </w:r>
            <w:r w:rsidRPr="00D3386C">
              <w:rPr>
                <w:rFonts w:ascii="Calibri Light" w:hAnsi="Calibri Light" w:cs="Calibri Light"/>
              </w:rPr>
              <w:t xml:space="preserve"> való tájékozódás lehetőségének biztosítása.</w:t>
            </w:r>
          </w:p>
          <w:p w:rsidR="00036884" w:rsidRPr="00D3386C" w:rsidRDefault="00036884" w:rsidP="00036884">
            <w:pPr>
              <w:rPr>
                <w:rFonts w:ascii="Calibri Light" w:hAnsi="Calibri Light" w:cs="Calibri Light"/>
              </w:rPr>
            </w:pPr>
            <w:r w:rsidRPr="00D3386C">
              <w:rPr>
                <w:rFonts w:ascii="Calibri Light" w:hAnsi="Calibri Light" w:cs="Calibri Light"/>
              </w:rPr>
              <w:t>Kooperatív technikák alkalmazása.</w:t>
            </w:r>
          </w:p>
          <w:p w:rsidR="00036884" w:rsidRPr="00D3386C" w:rsidRDefault="00036884" w:rsidP="00036884">
            <w:pPr>
              <w:rPr>
                <w:rFonts w:ascii="Calibri Light" w:hAnsi="Calibri Light" w:cs="Calibri Light"/>
              </w:rPr>
            </w:pPr>
            <w:r w:rsidRPr="00D3386C">
              <w:rPr>
                <w:rFonts w:ascii="Calibri Light" w:hAnsi="Calibri Light" w:cs="Calibri Light"/>
                <w:i/>
              </w:rPr>
              <w:t xml:space="preserve">Képességfejlesztési fókuszok: </w:t>
            </w:r>
            <w:r w:rsidRPr="00D3386C">
              <w:rPr>
                <w:rFonts w:ascii="Calibri Light" w:hAnsi="Calibri Light" w:cs="Calibri Light"/>
              </w:rPr>
              <w:t>nemzettudat, erkölcsi érzék.</w:t>
            </w:r>
          </w:p>
        </w:tc>
      </w:tr>
      <w:tr w:rsidR="00036884" w:rsidRPr="00D3386C" w:rsidTr="00036884">
        <w:trPr>
          <w:jc w:val="center"/>
        </w:trPr>
        <w:tc>
          <w:tcPr>
            <w:tcW w:w="4615" w:type="dxa"/>
            <w:gridSpan w:val="6"/>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rPr>
              <w:t>Fejlesztési ismeretek</w:t>
            </w:r>
          </w:p>
        </w:tc>
        <w:tc>
          <w:tcPr>
            <w:tcW w:w="5445" w:type="dxa"/>
            <w:gridSpan w:val="3"/>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b/>
              </w:rPr>
              <w:t>Fejlesztési tevékenységek</w:t>
            </w:r>
          </w:p>
        </w:tc>
      </w:tr>
      <w:tr w:rsidR="00036884" w:rsidRPr="00D3386C" w:rsidTr="00036884">
        <w:trPr>
          <w:jc w:val="center"/>
        </w:trPr>
        <w:tc>
          <w:tcPr>
            <w:tcW w:w="4615" w:type="dxa"/>
            <w:gridSpan w:val="6"/>
            <w:noWrap/>
          </w:tcPr>
          <w:p w:rsidR="00036884" w:rsidRPr="00D3386C" w:rsidRDefault="00036884" w:rsidP="00036884">
            <w:pPr>
              <w:rPr>
                <w:rFonts w:ascii="Calibri Light" w:hAnsi="Calibri Light" w:cs="Calibri Light"/>
                <w:i/>
                <w:lang w:val="cs-CZ"/>
              </w:rPr>
            </w:pPr>
            <w:r w:rsidRPr="00D3386C">
              <w:rPr>
                <w:rFonts w:ascii="Calibri Light" w:hAnsi="Calibri Light" w:cs="Calibri Light"/>
                <w:i/>
              </w:rPr>
              <w:t>3.1. Az ősi magyar kultúra hagyatéka</w:t>
            </w:r>
          </w:p>
          <w:p w:rsidR="00036884" w:rsidRPr="00D3386C" w:rsidRDefault="00036884" w:rsidP="00036884">
            <w:pPr>
              <w:rPr>
                <w:rFonts w:ascii="Calibri Light" w:hAnsi="Calibri Light" w:cs="Calibri Light"/>
              </w:rPr>
            </w:pPr>
            <w:r w:rsidRPr="00D3386C">
              <w:rPr>
                <w:rFonts w:ascii="Calibri Light" w:hAnsi="Calibri Light" w:cs="Calibri Light"/>
              </w:rPr>
              <w:t>A magyarok őseiről</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3.2. Magyarok a történelmi és mai Magyarország területén</w:t>
            </w:r>
          </w:p>
          <w:p w:rsidR="00036884" w:rsidRPr="00D3386C" w:rsidRDefault="00036884" w:rsidP="00036884">
            <w:pPr>
              <w:rPr>
                <w:rFonts w:ascii="Calibri Light" w:hAnsi="Calibri Light" w:cs="Calibri Light"/>
                <w:i/>
              </w:rPr>
            </w:pPr>
          </w:p>
          <w:p w:rsidR="00036884" w:rsidRPr="00D3386C" w:rsidRDefault="00036884" w:rsidP="00036884">
            <w:pPr>
              <w:rPr>
                <w:rFonts w:ascii="Calibri Light" w:hAnsi="Calibri Light" w:cs="Calibri Light"/>
                <w:i/>
              </w:rPr>
            </w:pPr>
            <w:r w:rsidRPr="00D3386C">
              <w:rPr>
                <w:rFonts w:ascii="Calibri Light" w:hAnsi="Calibri Light" w:cs="Calibri Light"/>
                <w:i/>
              </w:rPr>
              <w:t xml:space="preserve">3.3. Néprajzi tájak, tájegységek és etnikai csoportok a Kárpát-medencében. A szomszédos országok. </w:t>
            </w:r>
          </w:p>
          <w:p w:rsidR="00036884" w:rsidRPr="00D3386C" w:rsidRDefault="00036884" w:rsidP="00036884">
            <w:pPr>
              <w:rPr>
                <w:rFonts w:ascii="Calibri Light" w:hAnsi="Calibri Light" w:cs="Calibri Light"/>
              </w:rPr>
            </w:pPr>
          </w:p>
          <w:p w:rsidR="00036884" w:rsidRPr="00D3386C" w:rsidRDefault="00036884" w:rsidP="00036884">
            <w:pPr>
              <w:rPr>
                <w:rFonts w:ascii="Calibri Light" w:hAnsi="Calibri Light" w:cs="Calibri Light"/>
                <w:i/>
              </w:rPr>
            </w:pPr>
            <w:r w:rsidRPr="00D3386C">
              <w:rPr>
                <w:rFonts w:ascii="Calibri Light" w:hAnsi="Calibri Light" w:cs="Calibri Light"/>
                <w:i/>
              </w:rPr>
              <w:t>3.4. Természeti és épített örökségünk, a szellemi kulturális örökség és a világörökség elemei</w:t>
            </w:r>
          </w:p>
          <w:p w:rsidR="00036884" w:rsidRPr="00D3386C" w:rsidRDefault="00036884" w:rsidP="00036884">
            <w:pPr>
              <w:rPr>
                <w:rFonts w:ascii="Calibri Light" w:hAnsi="Calibri Light" w:cs="Calibri Light"/>
                <w:i/>
              </w:rPr>
            </w:pPr>
          </w:p>
          <w:p w:rsidR="00036884" w:rsidRPr="00D3386C" w:rsidRDefault="00036884" w:rsidP="00036884">
            <w:pPr>
              <w:rPr>
                <w:rFonts w:ascii="Calibri Light" w:hAnsi="Calibri Light" w:cs="Calibri Light"/>
              </w:rPr>
            </w:pPr>
            <w:r w:rsidRPr="00D3386C">
              <w:rPr>
                <w:rFonts w:ascii="Calibri Light" w:hAnsi="Calibri Light" w:cs="Calibri Light"/>
                <w:i/>
              </w:rPr>
              <w:t>3.5. A magyar tudomány és kultúra eredményei a világban</w:t>
            </w:r>
          </w:p>
        </w:tc>
        <w:tc>
          <w:tcPr>
            <w:tcW w:w="5445" w:type="dxa"/>
            <w:gridSpan w:val="3"/>
            <w:noWrap/>
          </w:tcPr>
          <w:p w:rsidR="00036884" w:rsidRPr="00D3386C" w:rsidRDefault="00036884" w:rsidP="00036884">
            <w:pPr>
              <w:rPr>
                <w:rFonts w:ascii="Calibri Light" w:hAnsi="Calibri Light" w:cs="Calibri Light"/>
              </w:rPr>
            </w:pPr>
            <w:r w:rsidRPr="00D3386C">
              <w:rPr>
                <w:rFonts w:ascii="Calibri Light" w:hAnsi="Calibri Light" w:cs="Calibri Light"/>
              </w:rPr>
              <w:t xml:space="preserve">Beszélgetés a </w:t>
            </w:r>
            <w:r w:rsidRPr="00D3386C">
              <w:rPr>
                <w:rFonts w:ascii="Calibri Light" w:hAnsi="Calibri Light" w:cs="Calibri Light"/>
                <w:lang w:val="cs-CZ"/>
              </w:rPr>
              <w:t>magyar</w:t>
            </w:r>
            <w:r w:rsidRPr="00D3386C">
              <w:rPr>
                <w:rFonts w:ascii="Calibri Light" w:hAnsi="Calibri Light" w:cs="Calibri Light"/>
              </w:rPr>
              <w:t xml:space="preserve"> őstörténetről, a legalapvetőbb tudás mentén. Képek gyűjtése a magyar őstörténetről, annak tovább</w:t>
            </w:r>
            <w:r>
              <w:rPr>
                <w:rFonts w:ascii="Calibri Light" w:hAnsi="Calibri Light" w:cs="Calibri Light"/>
              </w:rPr>
              <w:t xml:space="preserve"> </w:t>
            </w:r>
            <w:r w:rsidRPr="00D3386C">
              <w:rPr>
                <w:rFonts w:ascii="Calibri Light" w:hAnsi="Calibri Light" w:cs="Calibri Light"/>
              </w:rPr>
              <w:t>hagyományozódásáról a népművészetben. A témához kapcsolódó rajzkészítés. Múzeumlátogatás. Érdekességek földerítése az írott forrásokból, különös tekintettel a nép nevére, nyelvére stb. Beszélgetés a történelem szerepéről a nemzet életében. Információgyűjtés a történelmi Magyarország területén élő magyarok mindennapjairól. A magyarlakta területek azonosítása, határon túli tájegységek, magyar városok megnevezése a térképen. Beszélgetés a történelmi Magyarország területén élő, a tanulók számára példaképül állítható híres emberek életútjáról, fényképes tablókészítés. A magyar néprajzi tájak megnevezése, megkeresése a térképen. A tájegységek csoportosítása jellegzetességeik és legismertebb településük szerint. A nemzeti kisebbségek azonosítása, anyaországukról való ismeretek, érdekességek gyűjtése, tablókészítés kulturális értékeikről, néphagyományaikról. Néhány alapvető formula elsajátítása a nemzeti kisebbségek nyelveiből (pl. köszönés, búcsúzás). A szomszédos országok felsorolása, fővárosuk megnevezése, térképen való azonosításuk. A magyar örökségnek tekintett természeti és épített kulturális örökségről adatok, információk, képek, érdekességek gyűjtése, csoportosítása. Múzeumlátogatás, tanulmányi kiránduláson való részvétel. Beszélgetés a magyar tudomány és kultúra eredményeiről, különös tekintettel a nemzetközi hírnevet szerzett tudósokra és művészekre. Ismeretterjesztő filmek, filmrészletek megtekintése a témával kapcsolatosan.</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Tablókészítés. </w:t>
            </w:r>
          </w:p>
        </w:tc>
      </w:tr>
      <w:tr w:rsidR="00036884" w:rsidRPr="00D3386C" w:rsidTr="00036884">
        <w:tblPrEx>
          <w:tblBorders>
            <w:top w:val="none" w:sz="0" w:space="0" w:color="auto"/>
          </w:tblBorders>
        </w:tblPrEx>
        <w:trPr>
          <w:trHeight w:val="70"/>
          <w:jc w:val="center"/>
        </w:trPr>
        <w:tc>
          <w:tcPr>
            <w:tcW w:w="1834" w:type="dxa"/>
            <w:gridSpan w:val="2"/>
            <w:noWrap/>
            <w:vAlign w:val="center"/>
          </w:tcPr>
          <w:p w:rsidR="00036884" w:rsidRPr="00D3386C" w:rsidRDefault="00036884" w:rsidP="00036884">
            <w:pPr>
              <w:rPr>
                <w:rFonts w:ascii="Calibri Light" w:hAnsi="Calibri Light" w:cs="Calibri Light"/>
                <w:b/>
              </w:rPr>
            </w:pPr>
            <w:r w:rsidRPr="00D3386C">
              <w:rPr>
                <w:rFonts w:ascii="Calibri Light" w:hAnsi="Calibri Light" w:cs="Calibri Light"/>
                <w:b/>
                <w:lang w:val="cs-CZ"/>
              </w:rPr>
              <w:t>F</w:t>
            </w:r>
            <w:r w:rsidRPr="00D3386C">
              <w:rPr>
                <w:rFonts w:ascii="Calibri Light" w:hAnsi="Calibri Light" w:cs="Calibri Light"/>
                <w:b/>
              </w:rPr>
              <w:t>ogalmak</w:t>
            </w:r>
          </w:p>
        </w:tc>
        <w:tc>
          <w:tcPr>
            <w:tcW w:w="8226" w:type="dxa"/>
            <w:gridSpan w:val="7"/>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lang w:val="cs-CZ"/>
              </w:rPr>
              <w:t>őstörténet</w:t>
            </w:r>
            <w:r w:rsidRPr="00D3386C">
              <w:rPr>
                <w:rFonts w:ascii="Calibri Light" w:hAnsi="Calibri Light" w:cs="Calibri Light"/>
              </w:rPr>
              <w:t>, ősművészet, néphagyomány, nemzeti kisebbség, történelmi Magyarország, Kárpát-medence, anyaország, kulturális örökség, tudomány, kultúra</w:t>
            </w:r>
          </w:p>
        </w:tc>
      </w:tr>
    </w:tbl>
    <w:p w:rsidR="00036884" w:rsidRPr="00D3386C" w:rsidRDefault="00036884" w:rsidP="00036884">
      <w:pPr>
        <w:rPr>
          <w:rFonts w:ascii="Calibri Light" w:hAnsi="Calibri Light" w:cs="Calibri Light"/>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8082"/>
      </w:tblGrid>
      <w:tr w:rsidR="00036884" w:rsidRPr="00D3386C" w:rsidTr="00036884">
        <w:trPr>
          <w:trHeight w:val="70"/>
          <w:jc w:val="center"/>
        </w:trPr>
        <w:tc>
          <w:tcPr>
            <w:tcW w:w="1978" w:type="dxa"/>
            <w:shd w:val="clear" w:color="auto" w:fill="auto"/>
            <w:noWrap/>
            <w:vAlign w:val="center"/>
          </w:tcPr>
          <w:p w:rsidR="00036884" w:rsidRPr="00D3386C" w:rsidRDefault="00036884" w:rsidP="00036884">
            <w:pPr>
              <w:rPr>
                <w:rFonts w:ascii="Calibri Light" w:hAnsi="Calibri Light" w:cs="Calibri Light"/>
              </w:rPr>
            </w:pPr>
            <w:r w:rsidRPr="00D3386C">
              <w:rPr>
                <w:rFonts w:ascii="Calibri Light" w:hAnsi="Calibri Light" w:cs="Calibri Light"/>
                <w:b/>
              </w:rPr>
              <w:t xml:space="preserve">Összegzett tanulási eredmények az </w:t>
            </w:r>
            <w:r>
              <w:rPr>
                <w:rFonts w:ascii="Calibri Light" w:hAnsi="Calibri Light" w:cs="Calibri Light"/>
                <w:b/>
              </w:rPr>
              <w:t>5.</w:t>
            </w:r>
            <w:r w:rsidRPr="00D3386C">
              <w:rPr>
                <w:rFonts w:ascii="Calibri Light" w:hAnsi="Calibri Light" w:cs="Calibri Light"/>
                <w:b/>
              </w:rPr>
              <w:t>évfolyam végén</w:t>
            </w:r>
          </w:p>
        </w:tc>
        <w:tc>
          <w:tcPr>
            <w:tcW w:w="8082" w:type="dxa"/>
            <w:shd w:val="clear" w:color="auto" w:fill="auto"/>
            <w:noWrap/>
          </w:tcPr>
          <w:p w:rsidR="00036884" w:rsidRPr="00D3386C" w:rsidRDefault="00036884" w:rsidP="00036884">
            <w:pPr>
              <w:rPr>
                <w:rFonts w:ascii="Calibri Light" w:hAnsi="Calibri Light" w:cs="Calibri Light"/>
              </w:rPr>
            </w:pPr>
            <w:r w:rsidRPr="00D3386C">
              <w:rPr>
                <w:rFonts w:ascii="Calibri Light" w:hAnsi="Calibri Light" w:cs="Calibri Light"/>
              </w:rPr>
              <w:t xml:space="preserve">A tanuló ismeri Magyarország nemzeti </w:t>
            </w:r>
            <w:r w:rsidRPr="00D3386C">
              <w:rPr>
                <w:rFonts w:ascii="Calibri Light" w:hAnsi="Calibri Light" w:cs="Calibri Light"/>
                <w:lang w:val="cs-CZ"/>
              </w:rPr>
              <w:t>hagyományait</w:t>
            </w:r>
            <w:r w:rsidRPr="00D3386C">
              <w:rPr>
                <w:rFonts w:ascii="Calibri Light" w:hAnsi="Calibri Light" w:cs="Calibri Light"/>
              </w:rPr>
              <w:t xml:space="preserve"> és értékeit. Fogalmi képet alkot arról, hogy a magyar kultúra az európai művelődés szerves részét alkotja; ismeretekkel rendelkezik szűkebb és tágabb környezetének múltjáról és jelenéről. Hazánk főbb tájegységeit megkülönbözteti, azokhoz kapcsolódva néhány jellegzetességről szóban és/vagy írásban, néhány mondatban beszámol. </w:t>
            </w:r>
          </w:p>
          <w:p w:rsidR="00036884" w:rsidRPr="00D3386C" w:rsidRDefault="00036884" w:rsidP="00036884">
            <w:pPr>
              <w:rPr>
                <w:rFonts w:ascii="Calibri Light" w:hAnsi="Calibri Light" w:cs="Calibri Light"/>
              </w:rPr>
            </w:pPr>
            <w:r w:rsidRPr="00D3386C">
              <w:rPr>
                <w:rFonts w:ascii="Calibri Light" w:hAnsi="Calibri Light" w:cs="Calibri Light"/>
              </w:rPr>
              <w:t xml:space="preserve">Nagyszülei és szülei életéről tájékozódik; képet alkot gyermek- és felnőttkorukról, különös tekintettel a régmúlt idők hétköznapjaira, ünnepnapjaira. Tudomása van közvetlen környezetének népszokásairól, azokat tiszteli és őrzi. Ismeretekkel rendelkezik a történelmi Magyarország területén élő honfitársaink múltjáról és jelenéről; a magyarlakta területeken élő közösségek értékteremtő munkájáról. </w:t>
            </w:r>
          </w:p>
          <w:p w:rsidR="00036884" w:rsidRPr="00D3386C" w:rsidRDefault="00036884" w:rsidP="00036884">
            <w:pPr>
              <w:rPr>
                <w:rFonts w:ascii="Calibri Light" w:hAnsi="Calibri Light" w:cs="Calibri Light"/>
              </w:rPr>
            </w:pPr>
            <w:r w:rsidRPr="00D3386C">
              <w:rPr>
                <w:rFonts w:ascii="Calibri Light" w:hAnsi="Calibri Light" w:cs="Calibri Light"/>
              </w:rPr>
              <w:t>A magyar kultúra és tudomány világban elfoglalt helyéről alapvető ismeretekkel rendelkezik, a nemzetközi hírnevet szerző művészek és tudósok közül néhányat megnevez, munkásságuk iránt érdeklődik. Folyamatosan erősödő nemzeti identitástudattal rendelkezik.</w:t>
            </w:r>
          </w:p>
        </w:tc>
      </w:tr>
    </w:tbl>
    <w:p w:rsidR="00036884" w:rsidRDefault="00036884" w:rsidP="00036884">
      <w:pPr>
        <w:rPr>
          <w:rFonts w:ascii="Calibri Light" w:hAnsi="Calibri Light" w:cs="Calibri Light"/>
        </w:rPr>
      </w:pPr>
    </w:p>
    <w:p w:rsidR="00036884" w:rsidRPr="0014257E" w:rsidRDefault="00036884" w:rsidP="00036884">
      <w:pPr>
        <w:pStyle w:val="Cmsor3"/>
      </w:pPr>
      <w:bookmarkStart w:id="116" w:name="_Toc44762635"/>
      <w:bookmarkStart w:id="117" w:name="_Toc48461492"/>
      <w:r w:rsidRPr="0014257E">
        <w:t>TERMÉSZETTUDOMÁNY</w:t>
      </w:r>
      <w:bookmarkEnd w:id="116"/>
      <w:bookmarkEnd w:id="117"/>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A műveltségterület középpontjában a természet és az azt megismerő ember áll. A természettudományos műveltség kialakításának alapja a természettel való közvetlen, megértő és szeretetteljes kapcsolat. A tanulók a tantárgy elsajátítása során megismerkednek a természeti és technikai környezettel.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kerettanterv figyelembe veszi az enyhe értelmi fogyatékos tanulók megismerési sajátosságait, ezért az olyan tanulási helyzetek kialakítására helyezi a hangsúlyt, amelyben az aktív tevékenység, a közvetlen tapasztalatszerzés, a cselekvések sokasága, a konkrét gyakorlati vonatkozások értelmezése szerepel. A tanulási folyamatban az érzékelésre, az észlelésre, a személyes élményekre, felfedezésekre építve jut el a tanuló a bonyolultabb gondolkodási műveletig, az elemi problémamegoldásig. A műveltségi anyag elsajátításában központi helyet kap a sokféle tanulási környezet, így a gyűjtőmunka a természetben, terepséta, terepgyakorlatok, kirándulások. A környezet, a természet, az emberi kapcsolatok megismerése nyomán fejlődik és alakul ki a tanulók tudatos természetszerető- és védő magatartása, kapcsolatteremtő képessége. A tanterv elsajátítása során már az első évfolyamtól kezdve tudatosan formálja környezetvédő attitűdjüket, környezetkímélő magatartásukat, és ez a magatartás a későbbi életvitelüket meghatározó erkölcsi alapelvvé válik.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természettudományi műveltség az egyén és a társadalom számára meghatározó jelentőségű. Az egészség tudatos megőrzése, a természeti és a technikai, az épített környezet felelős, fenntartható átalakítása, természettudományos kutatások és azok eredményeinek alkalmazása nélkül elképzelhetetlen.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enyhe értelmi fogyatékos tanulóknak az ismeretelsajátítási folyamat során olyan tudásrendszerek alapjait kell kiépíteniük, amely alkalmas a mindennapi tevékenységben való felhasználásra. A tanulók ismeretelsajátításában a természeti környezeti világ elemi megismerésének lehetősége tűzhető ki célul. A folyamat során kiemelt figyelmet kell fordítani a kapcsolatrendszerek feltárására, az élő és élettelen természet szoros kölcsönhatásaira, az ember és természet összetartozására, egymásrautaltságára, az ember természetben betöltött helyének és szerepének felismerésére.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tanterv olyan jelenségekkel is foglalkozik, amelyek befolyásolják az egyén és a közösség életét, és hatással vannak a jövő alakulására. Ezek az egészségmegőrzéssel, természeti forrásokkal összefüggő problémák. Ezeknek feltárása, megértése hangsúlyos az enyhe értelmi fogyatékos tanulóknál is.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enyhe értelmi fogyatékos tanulók esetében kiemelt cél az életkoruknak és fejlettségüknek megfelelő korszerű tudások elsajátítása, a fogalmak folyamatos érlelése, pontosítása. Az önálló ismeretszerzés képességének fejlesztése aktív tevékenységek során, folyamatos gyűjtőmunkával, pozitív megerősítéssel és következetes segítségadással történik.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tanulói aktivitás és tevékenységközpontúság érdekében szükséges a vizsgáló munkaeszközök, kísérleti eszközök, egyéni igényekhez igazított taneszközök alkalmazására.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tanterv célja a tájhoz, a hazához, a közösséghez tartozás örömének, felelősségének és érzelmi biztonságának kialakítása közben a térbeli és időbeli tájékozódó képesség fejlesztése. A kognitív képesség, a megismerő képesség fejlesztése, a megismerési módszerek elsajátítása, tapasztalatok szerzése közben, értelmezéssel, pontosítással kísérve történik. A kommunikációs képesség fejlesztésében a szókincsbővítés, a fogalmak értelmezése, a beszédprodukció kerül a középpontba. Az érdeklődés, a nyitottság, a kíváncsiság felkeltésének és tartósságának fokozásával megvalósítható a cselekvési képesség gazdagítása, az önkifejezési formák erősítése, a szociális képességek fejlesztése, együttműködés a feladatokban, kapcsolatteremtés és együttműködési szokások kialakítása, a társak segítése.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Természettudomány és földrajz műveltségterület fejlesztési feladatai a Nat-ban tudásterületekre tagolódnak. A kialakított szerkezet egyrészt diszciplináris szerveződésű, másrészt támogatja az integrált szemléletet, valamint hangsúlyozza a kiemelt fejlesztési célokat. Segíti a részletes fejlesztési feladatok integrált szemléletű és célszerű megfogalmazását. Segíti a képességek, a gondolkodás fejlesztését, elemi szinten a természetismeret, a speciális technikai, gazdasági, társadalmi, etikai alkalmazások közötti kapcsolatok, összefüggések feltárását.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fejlesztendő készségek, képességek az elemi természettudományos műveltség megszerzését és gyakorlatban való alkalmazását teszik lehetővé. A tanulási tevékenységek közül kiemelt jelentőségű a megfigyelés, a közvetlen tapasztalatszerzés, vizsgálódás, aktív részvétel a kísérletekben és a kísérleti eszközök használata, a balesetmentes kísérletezés szabályainak elsajátítása. </w:t>
      </w:r>
    </w:p>
    <w:p w:rsidR="00036884" w:rsidRPr="0014257E" w:rsidRDefault="00036884" w:rsidP="00036884">
      <w:pPr>
        <w:rPr>
          <w:rFonts w:ascii="Calibri Light" w:hAnsi="Calibri Light" w:cs="Calibri Light"/>
        </w:rPr>
      </w:pPr>
      <w:r w:rsidRPr="0014257E">
        <w:rPr>
          <w:rFonts w:ascii="Calibri Light" w:hAnsi="Calibri Light" w:cs="Calibri Light"/>
        </w:rPr>
        <w:t>Az egyszerű, elemi földrajzi ismeretek átadása az általános és a speciális képességek fejlesztésére, a specifikumokra figyelve történik, egyben habilitációs, rehabilitációs célokat, feladatokat is hordoz. Ezek közül a legfontosabbak: a gondolkodási funkciók fejlesztése, a rövid és a hosszú távú figyelem és emlékezet fejlesztése, biztos tájékozódás megteremtése a közvetlen térben, a síkban, a jelek, a szimbólumok világában.</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egyes tudományterületek oktatása az integrált természettudomány tantárgy keretében, az 5-6. évfolyamon általánosabb formában, a 7-8. évfolyamon az egyes tudományterületek markánsabb elhatárolásával valósul meg. </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b/>
        </w:rPr>
      </w:pPr>
      <w:r w:rsidRPr="0014257E">
        <w:rPr>
          <w:rFonts w:ascii="Calibri Light" w:hAnsi="Calibri Light" w:cs="Calibri Light"/>
          <w:b/>
        </w:rPr>
        <w:t>5–6. évfolyam</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A tantárgy tanítása során a következő nevelési célokat valósítjuk meg: szabályokhoz való rugalmas alkalmazkodás képességének fejlesztése, a feladattudat erősítése. A megismert történelmi, kulturális és természeti értékeink alapján a nemzeti összetartozás érzésének erősítése. Éntudat és énkép fejlesztése. Pozitív erkölcsi tapasztalatok erősítése. Az egészséges életmódra való tudatos törekvés technikáinak elsajátítása. A mozgás és az egészséges életmód kapcsolatának felismerése. A szociális érzékenység fejlesztése, az együttérző, segítő magatartás erősítése. A környezetkímélő, takarékos magatartás, a természet és az épített környezet iránti szeretet és a megóvás igénye, törekvés az önálló tanulásra, együttműködő, kooperatív, interaktív technikák alkalmazására.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Kiemelt fejlesztési cél és feladat az életkorral és a sajátos nevelési igényekkel összhangban lévő, az egyén sajátosságaira és lehetőségeire építő megismerési módszerek megtanítása. A pedagógus feladata erős figyelmet fordítani arra, hogy a tanulók a periodikus változásokat, összefüggéseket megértsék, a kapcsolatokat felismerjék a növény- és állatvilág vonatkozásában, valamint az élettelen természet kapcsolatában. A tanulók számára fontos, hogy közvetlen tapasztalatokat gyűjtsenek, ezért kell lehetővé tenni a vizsgáló és kísérletező eszközök rendszeres használatát. </w:t>
      </w:r>
    </w:p>
    <w:p w:rsidR="00036884" w:rsidRPr="0014257E" w:rsidRDefault="00036884" w:rsidP="00036884">
      <w:pPr>
        <w:rPr>
          <w:rFonts w:ascii="Calibri Light" w:hAnsi="Calibri Light" w:cs="Calibri Light"/>
        </w:rPr>
      </w:pPr>
      <w:r w:rsidRPr="0014257E">
        <w:rPr>
          <w:rFonts w:ascii="Calibri Light" w:hAnsi="Calibri Light" w:cs="Calibri Light"/>
        </w:rPr>
        <w:t>A tanulók képessé válnak a tantárgy sajátos földrajzi ismerethordozók – térkép, földgömb, ábrák – használatára, valamint az IKT-eszközök tanári segítséggel történő célszerű alkalmazására. Fejlődik kommunikációs képességük, a tananyag feldolgozása során bővül szókincsük, fejlődik szövegértésük és a feladatmegoldásokhoz kapcsolódóan értékelési helyzetekben önértékelésük, önismeretük. A matematikai kompetencia birtokában képesek számadatok összevetésére, grafikonok, diagramok leolvasására, elemzésére.</w:t>
      </w:r>
    </w:p>
    <w:p w:rsidR="00036884" w:rsidRPr="0014257E" w:rsidRDefault="00036884" w:rsidP="00036884">
      <w:pPr>
        <w:rPr>
          <w:rFonts w:ascii="Calibri Light" w:hAnsi="Calibri Light" w:cs="Calibri Light"/>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7"/>
        <w:gridCol w:w="13"/>
        <w:gridCol w:w="10"/>
        <w:gridCol w:w="9"/>
        <w:gridCol w:w="57"/>
        <w:gridCol w:w="18"/>
        <w:gridCol w:w="46"/>
        <w:gridCol w:w="14"/>
        <w:gridCol w:w="71"/>
        <w:gridCol w:w="83"/>
        <w:gridCol w:w="7"/>
        <w:gridCol w:w="13"/>
        <w:gridCol w:w="33"/>
        <w:gridCol w:w="2400"/>
        <w:gridCol w:w="14"/>
        <w:gridCol w:w="6"/>
        <w:gridCol w:w="2943"/>
        <w:gridCol w:w="383"/>
        <w:gridCol w:w="16"/>
        <w:gridCol w:w="22"/>
        <w:gridCol w:w="15"/>
        <w:gridCol w:w="9"/>
        <w:gridCol w:w="15"/>
        <w:gridCol w:w="2319"/>
      </w:tblGrid>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rPr>
              <w:br w:type="page"/>
            </w:r>
            <w:r w:rsidRPr="0014257E">
              <w:rPr>
                <w:rFonts w:ascii="Calibri Light" w:hAnsi="Calibri Light" w:cs="Calibri Light"/>
                <w:b/>
                <w:lang w:val="cs-CZ"/>
              </w:rPr>
              <w:t>Témakör</w:t>
            </w:r>
          </w:p>
        </w:tc>
        <w:tc>
          <w:tcPr>
            <w:tcW w:w="5799" w:type="dxa"/>
            <w:gridSpan w:val="8"/>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1. Anyag, energia, információ</w:t>
            </w:r>
          </w:p>
        </w:tc>
        <w:tc>
          <w:tcPr>
            <w:tcW w:w="2343" w:type="dxa"/>
            <w:gridSpan w:val="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óraszám: 11 óra</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A témakör nevelési-fejlesztési céljai</w:t>
            </w:r>
          </w:p>
        </w:tc>
        <w:tc>
          <w:tcPr>
            <w:tcW w:w="8142" w:type="dxa"/>
            <w:gridSpan w:val="11"/>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Természettudományosan megalapozott, tanulók által megfigyelhető tapasztalatok bővítése, alkalmazása, az érdeklődés, a kíváncsiság, a motiváció erősítése az élettelen természet anyagai és jelenségei iránt. Kommunikációs képesség, kauzális gondolkodás fejlesztése. A szociális képesség fejlesztése csoportmunka során. Aktív részvétel biztosítása a kísérletekben. Önálló megismerés, tapasztalatok rögzítése szóban, írásban, rajzban. Egyszerű információk feldolgozási képességének fejlesztése, szociális érzékenység, felelősségtudat fejlesztése, ok-okozati összefüggések felismerése. </w:t>
            </w:r>
          </w:p>
        </w:tc>
      </w:tr>
      <w:tr w:rsidR="00036884" w:rsidRPr="0014257E" w:rsidTr="00036884">
        <w:trPr>
          <w:jc w:val="center"/>
        </w:trPr>
        <w:tc>
          <w:tcPr>
            <w:tcW w:w="4601" w:type="dxa"/>
            <w:gridSpan w:val="14"/>
            <w:tcBorders>
              <w:bottom w:val="single" w:sz="4" w:space="0" w:color="auto"/>
            </w:tcBorders>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tcBorders>
              <w:bottom w:val="single" w:sz="4" w:space="0" w:color="auto"/>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Anyag</w:t>
            </w:r>
          </w:p>
          <w:p w:rsidR="00036884" w:rsidRPr="0014257E" w:rsidRDefault="00036884" w:rsidP="00036884">
            <w:pPr>
              <w:rPr>
                <w:rFonts w:ascii="Calibri Light" w:hAnsi="Calibri Light" w:cs="Calibri Light"/>
              </w:rPr>
            </w:pPr>
            <w:r w:rsidRPr="0014257E">
              <w:rPr>
                <w:rFonts w:ascii="Calibri Light" w:hAnsi="Calibri Light" w:cs="Calibri Light"/>
              </w:rPr>
              <w:t>Anyagfajták a mindennapi környezetben (fémek, fák, bőr, szövet, üveg, műanyag, kerámia, papír).</w:t>
            </w:r>
          </w:p>
          <w:p w:rsidR="00036884" w:rsidRPr="0014257E" w:rsidRDefault="00036884" w:rsidP="00036884">
            <w:pPr>
              <w:rPr>
                <w:rFonts w:ascii="Calibri Light" w:hAnsi="Calibri Light" w:cs="Calibri Light"/>
              </w:rPr>
            </w:pPr>
            <w:r w:rsidRPr="0014257E">
              <w:rPr>
                <w:rFonts w:ascii="Calibri Light" w:hAnsi="Calibri Light" w:cs="Calibri Light"/>
              </w:rPr>
              <w:t>Tulajdonságaik.</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Tulajdonságok vizsgálata.</w:t>
            </w:r>
          </w:p>
          <w:p w:rsidR="00036884" w:rsidRPr="0014257E" w:rsidRDefault="00036884" w:rsidP="00036884">
            <w:pPr>
              <w:rPr>
                <w:rFonts w:ascii="Calibri Light" w:hAnsi="Calibri Light" w:cs="Calibri Light"/>
              </w:rPr>
            </w:pPr>
            <w:r w:rsidRPr="0014257E">
              <w:rPr>
                <w:rFonts w:ascii="Calibri Light" w:hAnsi="Calibri Light" w:cs="Calibri Light"/>
              </w:rPr>
              <w:t>Megfigyelések előre megadott szempontok szerint, csoportosítások.</w:t>
            </w:r>
          </w:p>
          <w:p w:rsidR="00036884" w:rsidRPr="0014257E" w:rsidRDefault="00036884" w:rsidP="00036884">
            <w:pPr>
              <w:rPr>
                <w:rFonts w:ascii="Calibri Light" w:hAnsi="Calibri Light" w:cs="Calibri Light"/>
              </w:rPr>
            </w:pPr>
            <w:r w:rsidRPr="0014257E">
              <w:rPr>
                <w:rFonts w:ascii="Calibri Light" w:hAnsi="Calibri Light" w:cs="Calibri Light"/>
              </w:rPr>
              <w:t>Egyszerű kísérletek végzése különböző köznapi anyagokkal (alakítható, rugalmas, hajlítható, törékeny, morzsolható, faragható, olvasztható, szilárd, képlékeny, folyékony, légszerű).</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rPr>
              <w:t>Halmazállapotok.</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környezet legismertebb anyagai halmazállapotának felismerése (víz, levegő, zsír, olaj). </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Tömegmegmaradás.</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Egyszerű fizikai változások létrehozása.</w:t>
            </w:r>
          </w:p>
          <w:p w:rsidR="00036884" w:rsidRPr="0014257E" w:rsidRDefault="00036884" w:rsidP="00036884">
            <w:pPr>
              <w:rPr>
                <w:rFonts w:ascii="Calibri Light" w:hAnsi="Calibri Light" w:cs="Calibri Light"/>
              </w:rPr>
            </w:pPr>
            <w:r w:rsidRPr="0014257E">
              <w:rPr>
                <w:rFonts w:ascii="Calibri Light" w:hAnsi="Calibri Light" w:cs="Calibri Light"/>
              </w:rPr>
              <w:t>Mérések, vizsgálatok (törés, darálás, hajtogatás).</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Oldatok, keverékek.</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Ételek (saláták) készítése.</w:t>
            </w:r>
          </w:p>
          <w:p w:rsidR="00036884" w:rsidRPr="0014257E" w:rsidRDefault="00036884" w:rsidP="00036884">
            <w:pPr>
              <w:rPr>
                <w:rFonts w:ascii="Calibri Light" w:hAnsi="Calibri Light" w:cs="Calibri Light"/>
              </w:rPr>
            </w:pPr>
            <w:r w:rsidRPr="0014257E">
              <w:rPr>
                <w:rFonts w:ascii="Calibri Light" w:hAnsi="Calibri Light" w:cs="Calibri Light"/>
              </w:rPr>
              <w:t>Italok (szörpök, teák) készítése.</w:t>
            </w:r>
          </w:p>
          <w:p w:rsidR="00036884" w:rsidRPr="0014257E" w:rsidRDefault="00036884" w:rsidP="00036884">
            <w:pPr>
              <w:rPr>
                <w:rFonts w:ascii="Calibri Light" w:hAnsi="Calibri Light" w:cs="Calibri Light"/>
              </w:rPr>
            </w:pPr>
            <w:r w:rsidRPr="0014257E">
              <w:rPr>
                <w:rFonts w:ascii="Calibri Light" w:hAnsi="Calibri Light" w:cs="Calibri Light"/>
              </w:rPr>
              <w:t>Alkotórészeik mérése előtte és utána.</w:t>
            </w:r>
          </w:p>
          <w:p w:rsidR="00036884" w:rsidRPr="0014257E" w:rsidRDefault="00036884" w:rsidP="00036884">
            <w:pPr>
              <w:rPr>
                <w:rFonts w:ascii="Calibri Light" w:hAnsi="Calibri Light" w:cs="Calibri Light"/>
              </w:rPr>
            </w:pPr>
            <w:r w:rsidRPr="0014257E">
              <w:rPr>
                <w:rFonts w:ascii="Calibri Light" w:hAnsi="Calibri Light" w:cs="Calibri Light"/>
              </w:rPr>
              <w:t>Jelenségek értelmezése segítséggel a tömegmegmaradás szempontjából.</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Víz a természetben.</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Példák gyűjtése személyes tapasztalatok alapján (eső, folyó, tó).</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Kölcsönhatások, erők</w:t>
            </w:r>
          </w:p>
          <w:p w:rsidR="00036884" w:rsidRPr="0014257E" w:rsidRDefault="00036884" w:rsidP="00036884">
            <w:pPr>
              <w:rPr>
                <w:rFonts w:ascii="Calibri Light" w:hAnsi="Calibri Light" w:cs="Calibri Light"/>
              </w:rPr>
            </w:pPr>
            <w:r w:rsidRPr="0014257E">
              <w:rPr>
                <w:rFonts w:ascii="Calibri Light" w:hAnsi="Calibri Light" w:cs="Calibri Light"/>
              </w:rPr>
              <w:t>Egyszerű kölcsönhatások a mindennapi környezetben (mechanikai, melegítés, hűtés, mágneses vonzás, taszítás, halmazállapot-változások, térfogatváltozás (hőterjedés, hőtágulás, hőáramlás, hősugárzás), statikus, elektromasszázs, hang- és fényforrások).</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 vizsgálódáshoz, méréshez szükséges eszközök használatának gyakorlása. Ok-okozati összefüggések felismerése.</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Jelenségek, változások felismerése, elemzése irányítással.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mágneses jelenség megfigyelése játékos kísérletekkel. </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Energia</w:t>
            </w:r>
          </w:p>
          <w:p w:rsidR="00036884" w:rsidRPr="0014257E" w:rsidRDefault="00036884" w:rsidP="00036884">
            <w:pPr>
              <w:rPr>
                <w:rFonts w:ascii="Calibri Light" w:hAnsi="Calibri Light" w:cs="Calibri Light"/>
              </w:rPr>
            </w:pPr>
            <w:r w:rsidRPr="0014257E">
              <w:rPr>
                <w:rFonts w:ascii="Calibri Light" w:hAnsi="Calibri Light" w:cs="Calibri Light"/>
              </w:rPr>
              <w:t>Energiaforrások a háztartásban.</w:t>
            </w:r>
          </w:p>
          <w:p w:rsidR="00036884" w:rsidRPr="0014257E" w:rsidRDefault="00036884" w:rsidP="00036884">
            <w:pPr>
              <w:rPr>
                <w:rFonts w:ascii="Calibri Light" w:hAnsi="Calibri Light" w:cs="Calibri Light"/>
              </w:rPr>
            </w:pPr>
            <w:r w:rsidRPr="0014257E">
              <w:rPr>
                <w:rFonts w:ascii="Calibri Light" w:hAnsi="Calibri Light" w:cs="Calibri Light"/>
              </w:rPr>
              <w:t>Energia, energiafajták.</w:t>
            </w:r>
          </w:p>
          <w:p w:rsidR="00036884" w:rsidRPr="0014257E" w:rsidRDefault="00036884" w:rsidP="00036884">
            <w:pPr>
              <w:rPr>
                <w:rFonts w:ascii="Calibri Light" w:hAnsi="Calibri Light" w:cs="Calibri Light"/>
              </w:rPr>
            </w:pPr>
            <w:r w:rsidRPr="0014257E">
              <w:rPr>
                <w:rFonts w:ascii="Calibri Light" w:hAnsi="Calibri Light" w:cs="Calibri Light"/>
              </w:rPr>
              <w:t>Az elektromos energia felhasználása, szerepe a mindennapi életben (fűtés, főzés, hűtés…).</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Megújuló és nem megújuló energiaforrások. </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 tapasztalatok összehasonlítása a mindennapi élet történéseivel. Egyszerű kísérletek végzése a hang, fény, anyag kapcsolatára.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energia elemi szintű értelmezése. </w:t>
            </w:r>
          </w:p>
          <w:p w:rsidR="00036884" w:rsidRPr="0014257E" w:rsidRDefault="00036884" w:rsidP="00036884">
            <w:pPr>
              <w:rPr>
                <w:rFonts w:ascii="Calibri Light" w:hAnsi="Calibri Light" w:cs="Calibri Light"/>
              </w:rPr>
            </w:pPr>
            <w:r w:rsidRPr="0014257E">
              <w:rPr>
                <w:rFonts w:ascii="Calibri Light" w:hAnsi="Calibri Light" w:cs="Calibri Light"/>
              </w:rPr>
              <w:t>Energiahordozók megfigyelése (fűtőanyagok, üzemanyagok, tápanyagok).</w:t>
            </w:r>
          </w:p>
          <w:p w:rsidR="00036884" w:rsidRPr="0014257E" w:rsidRDefault="00036884" w:rsidP="00036884">
            <w:pPr>
              <w:rPr>
                <w:rFonts w:ascii="Calibri Light" w:hAnsi="Calibri Light" w:cs="Calibri Light"/>
              </w:rPr>
            </w:pPr>
            <w:r w:rsidRPr="0014257E">
              <w:rPr>
                <w:rFonts w:ascii="Calibri Light" w:hAnsi="Calibri Light" w:cs="Calibri Light"/>
              </w:rPr>
              <w:t>Ábrák, képek megfigyelése, elemzése adott szempontok szerint folyamatos segítséggel.</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Összefüggések felfedezése. </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Az emberi szervezet energiaszükséglete, felhasználása (normál testsúly, mértékletesség, változatosság).</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Élelmiszerek tájékoztatójának megfigyelése.</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Táplálkozás, életvitel, testsúly összefüggéseinek felfedezése. </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Információ</w:t>
            </w:r>
          </w:p>
          <w:p w:rsidR="00036884" w:rsidRPr="0014257E" w:rsidRDefault="00036884" w:rsidP="00036884">
            <w:pPr>
              <w:rPr>
                <w:rFonts w:ascii="Calibri Light" w:hAnsi="Calibri Light" w:cs="Calibri Light"/>
              </w:rPr>
            </w:pPr>
            <w:r w:rsidRPr="0014257E">
              <w:rPr>
                <w:rFonts w:ascii="Calibri Light" w:hAnsi="Calibri Light" w:cs="Calibri Light"/>
              </w:rPr>
              <w:t>Jelek, jelzések (közlekedési jelzőtáblák, piktogramok, katasztrófavédelmi jelzésrendszer).</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Irányított megfigyelések a mindennapi életünket segítő, tájékoztató jelrendszerekről (élelmiszerek, háztartási vegyszerek, közlekedési jelző- és tiltó táblák, életvédő, katasztrófa-megelőző, menekülést segítő jelzések, internet piktogramok).</w:t>
            </w:r>
          </w:p>
        </w:tc>
      </w:tr>
      <w:tr w:rsidR="00036884" w:rsidRPr="0014257E" w:rsidTr="00036884">
        <w:trPr>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 természet jelzései.</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Növények jelzései, állatok kommunikációja. </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Példák gyűjtése személyes tapasztalatok alapján (pl. hervadó növény, kiszáradt fa, kutya, macska hangjelzései).</w:t>
            </w:r>
          </w:p>
        </w:tc>
      </w:tr>
      <w:tr w:rsidR="00036884" w:rsidRPr="0014257E" w:rsidTr="00036884">
        <w:tblPrEx>
          <w:tblBorders>
            <w:top w:val="none" w:sz="0" w:space="0" w:color="auto"/>
          </w:tblBorders>
        </w:tblPrEx>
        <w:trPr>
          <w:jc w:val="center"/>
        </w:trPr>
        <w:tc>
          <w:tcPr>
            <w:tcW w:w="1827" w:type="dxa"/>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Fogalmak</w:t>
            </w:r>
          </w:p>
        </w:tc>
        <w:tc>
          <w:tcPr>
            <w:tcW w:w="8516" w:type="dxa"/>
            <w:gridSpan w:val="23"/>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Anyagi tulajdonság, megmunkálhatóság, kölcsönhatás, mértékegység, energiafajta, energiaforrás, információs jel, jelrendszer. </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Témakör</w:t>
            </w:r>
          </w:p>
        </w:tc>
        <w:tc>
          <w:tcPr>
            <w:tcW w:w="5823"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2. Rendszerek</w:t>
            </w:r>
          </w:p>
        </w:tc>
        <w:tc>
          <w:tcPr>
            <w:tcW w:w="2319" w:type="dxa"/>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óraszám: 28 óra</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A témakör nevelési-fejlesztési céljai</w:t>
            </w:r>
          </w:p>
        </w:tc>
        <w:tc>
          <w:tcPr>
            <w:tcW w:w="8142" w:type="dxa"/>
            <w:gridSpan w:val="11"/>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megismerés módszereinek alkalmazása fokozott önállósággal és tartóssággal. A térbeli, időbeli tájékozódási képességek fejlesztése. Térképhasználati ismeretek bővítése. Nemzeti tudat erősítése. A kommunikációs, együttműködési képességek fejlesztése. Az analizáló és szintetizáló gondolkodás, kauzális képesség fejlesztése. A rendszerező képesség fejlesztése. Ökológiai szemlélet alapozása, célirányos megfigyelésekre épülő tartós észlelés, rész-egész viszonyainak elemzése, összefüggések, kapcsolatrendszerek felfedezése. </w:t>
            </w:r>
          </w:p>
        </w:tc>
      </w:tr>
      <w:tr w:rsidR="00036884" w:rsidRPr="0014257E" w:rsidTr="00036884">
        <w:trPr>
          <w:jc w:val="center"/>
        </w:trPr>
        <w:tc>
          <w:tcPr>
            <w:tcW w:w="4601" w:type="dxa"/>
            <w:gridSpan w:val="14"/>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Tér és idő</w:t>
            </w:r>
          </w:p>
          <w:p w:rsidR="00036884" w:rsidRPr="0014257E" w:rsidRDefault="00036884" w:rsidP="00036884">
            <w:pPr>
              <w:rPr>
                <w:rFonts w:ascii="Calibri Light" w:hAnsi="Calibri Light" w:cs="Calibri Light"/>
              </w:rPr>
            </w:pPr>
            <w:r w:rsidRPr="0014257E">
              <w:rPr>
                <w:rFonts w:ascii="Calibri Light" w:hAnsi="Calibri Light" w:cs="Calibri Light"/>
              </w:rPr>
              <w:t>Tájékozódás a lakóhelyen és környékén, hely, irány, távolságok meghatározása.</w:t>
            </w:r>
          </w:p>
          <w:p w:rsidR="00036884" w:rsidRPr="0014257E" w:rsidRDefault="00036884" w:rsidP="00036884">
            <w:pPr>
              <w:rPr>
                <w:rFonts w:ascii="Calibri Light" w:hAnsi="Calibri Light" w:cs="Calibri Light"/>
              </w:rPr>
            </w:pPr>
            <w:r w:rsidRPr="0014257E">
              <w:rPr>
                <w:rFonts w:ascii="Calibri Light" w:hAnsi="Calibri Light" w:cs="Calibri Light"/>
              </w:rPr>
              <w:t>Térkép és földgömb.</w:t>
            </w:r>
          </w:p>
          <w:p w:rsidR="00036884" w:rsidRPr="0014257E" w:rsidRDefault="00036884" w:rsidP="00036884">
            <w:pPr>
              <w:rPr>
                <w:rFonts w:ascii="Calibri Light" w:hAnsi="Calibri Light" w:cs="Calibri Light"/>
              </w:rPr>
            </w:pPr>
            <w:r w:rsidRPr="0014257E">
              <w:rPr>
                <w:rFonts w:ascii="Calibri Light" w:hAnsi="Calibri Light" w:cs="Calibri Light"/>
              </w:rPr>
              <w:t>Világtájak a valóságban és a térképen. A térkép tájolása. Iránytű.</w:t>
            </w:r>
          </w:p>
          <w:p w:rsidR="00036884" w:rsidRPr="0014257E" w:rsidRDefault="00036884" w:rsidP="00036884">
            <w:pPr>
              <w:rPr>
                <w:rFonts w:ascii="Calibri Light" w:hAnsi="Calibri Light" w:cs="Calibri Light"/>
              </w:rPr>
            </w:pPr>
            <w:r w:rsidRPr="0014257E">
              <w:rPr>
                <w:rFonts w:ascii="Calibri Light" w:hAnsi="Calibri Light" w:cs="Calibri Light"/>
              </w:rPr>
              <w:t>Alaprajz, térképvázlat, síktérkép, domború térkép.</w:t>
            </w:r>
          </w:p>
          <w:p w:rsidR="00036884" w:rsidRPr="0014257E" w:rsidRDefault="00036884" w:rsidP="00036884">
            <w:pPr>
              <w:rPr>
                <w:rFonts w:ascii="Calibri Light" w:hAnsi="Calibri Light" w:cs="Calibri Light"/>
              </w:rPr>
            </w:pPr>
            <w:r w:rsidRPr="0014257E">
              <w:rPr>
                <w:rFonts w:ascii="Calibri Light" w:hAnsi="Calibri Light" w:cs="Calibri Light"/>
              </w:rPr>
              <w:t>Hazánk térképe.</w:t>
            </w:r>
          </w:p>
          <w:p w:rsidR="00036884" w:rsidRPr="0014257E" w:rsidRDefault="00036884" w:rsidP="00036884">
            <w:pPr>
              <w:rPr>
                <w:rFonts w:ascii="Calibri Light" w:hAnsi="Calibri Light" w:cs="Calibri Light"/>
              </w:rPr>
            </w:pPr>
            <w:r w:rsidRPr="0014257E">
              <w:rPr>
                <w:rFonts w:ascii="Calibri Light" w:hAnsi="Calibri Light" w:cs="Calibri Light"/>
              </w:rPr>
              <w:t>Domborzati viszonyokat jelölő színek, jelek.</w:t>
            </w:r>
          </w:p>
          <w:p w:rsidR="00036884" w:rsidRPr="0014257E" w:rsidRDefault="00036884" w:rsidP="00036884">
            <w:pPr>
              <w:rPr>
                <w:rFonts w:ascii="Calibri Light" w:hAnsi="Calibri Light" w:cs="Calibri Light"/>
              </w:rPr>
            </w:pPr>
            <w:r w:rsidRPr="0014257E">
              <w:rPr>
                <w:rFonts w:ascii="Calibri Light" w:hAnsi="Calibri Light" w:cs="Calibri Light"/>
              </w:rPr>
              <w:t>Vizek ábrázolása a térképen.</w:t>
            </w:r>
          </w:p>
          <w:p w:rsidR="00036884" w:rsidRPr="0014257E" w:rsidRDefault="00036884" w:rsidP="00036884">
            <w:pPr>
              <w:rPr>
                <w:rFonts w:ascii="Calibri Light" w:hAnsi="Calibri Light" w:cs="Calibri Light"/>
              </w:rPr>
            </w:pPr>
            <w:r w:rsidRPr="0014257E">
              <w:rPr>
                <w:rFonts w:ascii="Calibri Light" w:hAnsi="Calibri Light" w:cs="Calibri Light"/>
              </w:rPr>
              <w:t>Ciklusok a természetben (napszakok, évszakok, az élővilág változásai ennek megfelelően).</w:t>
            </w:r>
          </w:p>
          <w:p w:rsidR="00036884" w:rsidRPr="0014257E" w:rsidRDefault="00036884" w:rsidP="00036884">
            <w:pPr>
              <w:rPr>
                <w:rFonts w:ascii="Calibri Light" w:hAnsi="Calibri Light" w:cs="Calibri Light"/>
              </w:rPr>
            </w:pPr>
            <w:r w:rsidRPr="0014257E">
              <w:rPr>
                <w:rFonts w:ascii="Calibri Light" w:hAnsi="Calibri Light" w:cs="Calibri Light"/>
              </w:rPr>
              <w:t>Az időmérés lehetőségei, eszközei (óra, perc, másodperc).</w:t>
            </w:r>
          </w:p>
          <w:p w:rsidR="00036884" w:rsidRPr="0014257E" w:rsidRDefault="00036884" w:rsidP="00036884">
            <w:pPr>
              <w:rPr>
                <w:rFonts w:ascii="Calibri Light" w:hAnsi="Calibri Light" w:cs="Calibri Light"/>
              </w:rPr>
            </w:pPr>
            <w:r w:rsidRPr="0014257E">
              <w:rPr>
                <w:rFonts w:ascii="Calibri Light" w:hAnsi="Calibri Light" w:cs="Calibri Light"/>
              </w:rPr>
              <w:t>Időjárás.</w:t>
            </w:r>
          </w:p>
          <w:p w:rsidR="00036884" w:rsidRPr="0014257E" w:rsidRDefault="00036884" w:rsidP="00036884">
            <w:pPr>
              <w:rPr>
                <w:rFonts w:ascii="Calibri Light" w:hAnsi="Calibri Light" w:cs="Calibri Light"/>
              </w:rPr>
            </w:pPr>
            <w:r w:rsidRPr="0014257E">
              <w:rPr>
                <w:rFonts w:ascii="Calibri Light" w:hAnsi="Calibri Light" w:cs="Calibri Light"/>
              </w:rPr>
              <w:t>Mozgás és idő összefüggése.</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Tájékozódási gyakorlatok a lakóhelyen és környékén, az épített és természetes környezetben.</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iránytű használatának gyakorlása. </w:t>
            </w:r>
          </w:p>
          <w:p w:rsidR="00036884" w:rsidRPr="0014257E" w:rsidRDefault="00036884" w:rsidP="00036884">
            <w:pPr>
              <w:rPr>
                <w:rFonts w:ascii="Calibri Light" w:hAnsi="Calibri Light" w:cs="Calibri Light"/>
              </w:rPr>
            </w:pPr>
            <w:r w:rsidRPr="0014257E">
              <w:rPr>
                <w:rFonts w:ascii="Calibri Light" w:hAnsi="Calibri Light" w:cs="Calibri Light"/>
              </w:rPr>
              <w:t>Felszíni formák és világtájak ráismerési szinten.</w:t>
            </w:r>
          </w:p>
          <w:p w:rsidR="00036884" w:rsidRPr="0014257E" w:rsidRDefault="00036884" w:rsidP="00036884">
            <w:pPr>
              <w:rPr>
                <w:rFonts w:ascii="Calibri Light" w:hAnsi="Calibri Light" w:cs="Calibri Light"/>
              </w:rPr>
            </w:pPr>
            <w:r w:rsidRPr="0014257E">
              <w:rPr>
                <w:rFonts w:ascii="Calibri Light" w:hAnsi="Calibri Light" w:cs="Calibri Light"/>
              </w:rPr>
              <w:t>Alaprajzok, egyszerű térképvázlatok rajzolása.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látott, tapasztalt valóság ábrázolása homokasztalon, terepasztalon.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Vizsgálódáshoz, méréshez szükséges eszközök (óra, hőmérő) használatának gyakorlása. </w:t>
            </w:r>
          </w:p>
          <w:p w:rsidR="00036884" w:rsidRPr="0014257E" w:rsidRDefault="00036884" w:rsidP="00036884">
            <w:pPr>
              <w:rPr>
                <w:rFonts w:ascii="Calibri Light" w:hAnsi="Calibri Light" w:cs="Calibri Light"/>
              </w:rPr>
            </w:pPr>
            <w:r w:rsidRPr="0014257E">
              <w:rPr>
                <w:rFonts w:ascii="Calibri Light" w:hAnsi="Calibri Light" w:cs="Calibri Light"/>
              </w:rPr>
              <w:t>Az időjárás elemeinek figyelemmel kísérése napszaknak és az adott évszaknak megfelelően.</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Időjárás-jelentések értelmezése. Időjárási naptár készítése. Hőmérsékletmérések. Napi és évi változások figyelemmel kísérése, rögzítése. </w:t>
            </w:r>
          </w:p>
          <w:p w:rsidR="00036884" w:rsidRPr="0014257E" w:rsidRDefault="00036884" w:rsidP="00036884">
            <w:pPr>
              <w:rPr>
                <w:rFonts w:ascii="Calibri Light" w:hAnsi="Calibri Light" w:cs="Calibri Light"/>
              </w:rPr>
            </w:pPr>
            <w:r w:rsidRPr="0014257E">
              <w:rPr>
                <w:rFonts w:ascii="Calibri Light" w:hAnsi="Calibri Light" w:cs="Calibri Light"/>
              </w:rPr>
              <w:t>A napszakok és a Nap állásának megfigyelése, összekapcsolása. (A Hold változásainak megfigyelése.)</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Rendszer, a rendszer és környezete</w:t>
            </w:r>
          </w:p>
          <w:p w:rsidR="00036884" w:rsidRPr="0014257E" w:rsidRDefault="00036884" w:rsidP="00036884">
            <w:pPr>
              <w:rPr>
                <w:rFonts w:ascii="Calibri Light" w:hAnsi="Calibri Light" w:cs="Calibri Light"/>
              </w:rPr>
            </w:pPr>
            <w:r w:rsidRPr="0014257E">
              <w:rPr>
                <w:rFonts w:ascii="Calibri Light" w:hAnsi="Calibri Light" w:cs="Calibri Light"/>
              </w:rPr>
              <w:t>Természeti és mesterséges technikai és épített rendszerek környezetünkben.</w:t>
            </w:r>
          </w:p>
          <w:p w:rsidR="00036884" w:rsidRPr="0014257E" w:rsidRDefault="00036884" w:rsidP="00036884">
            <w:pPr>
              <w:rPr>
                <w:rFonts w:ascii="Calibri Light" w:hAnsi="Calibri Light" w:cs="Calibri Light"/>
              </w:rPr>
            </w:pPr>
            <w:r w:rsidRPr="0014257E">
              <w:rPr>
                <w:rFonts w:ascii="Calibri Light" w:hAnsi="Calibri Light" w:cs="Calibri Light"/>
              </w:rPr>
              <w:t>Természetes táj, mesterséges környezet.</w:t>
            </w:r>
          </w:p>
          <w:p w:rsidR="00036884" w:rsidRPr="0014257E" w:rsidRDefault="00036884" w:rsidP="00036884">
            <w:pPr>
              <w:rPr>
                <w:rFonts w:ascii="Calibri Light" w:hAnsi="Calibri Light" w:cs="Calibri Light"/>
              </w:rPr>
            </w:pPr>
            <w:r w:rsidRPr="0014257E">
              <w:rPr>
                <w:rFonts w:ascii="Calibri Light" w:hAnsi="Calibri Light" w:cs="Calibri Light"/>
              </w:rPr>
              <w:t>Élőlény és élőhelye, lakóház és közmű kapcsolatai.</w:t>
            </w:r>
          </w:p>
          <w:p w:rsidR="00036884" w:rsidRPr="0014257E" w:rsidRDefault="00036884" w:rsidP="00036884">
            <w:pPr>
              <w:rPr>
                <w:rFonts w:ascii="Calibri Light" w:hAnsi="Calibri Light" w:cs="Calibri Light"/>
              </w:rPr>
            </w:pPr>
            <w:r w:rsidRPr="0014257E">
              <w:rPr>
                <w:rFonts w:ascii="Calibri Light" w:hAnsi="Calibri Light" w:cs="Calibri Light"/>
              </w:rPr>
              <w:t>Rendszerek egymásba ágyazódása (szoba-ház, város-ország).</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Séták, kirándulások során irányított megfigyelések.</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tapasztalatok megbeszélése, vázlatok, rajzok, tablók készítése. </w:t>
            </w:r>
          </w:p>
          <w:p w:rsidR="00036884" w:rsidRPr="0014257E" w:rsidRDefault="00036884" w:rsidP="00036884">
            <w:pPr>
              <w:rPr>
                <w:rFonts w:ascii="Calibri Light" w:hAnsi="Calibri Light" w:cs="Calibri Light"/>
              </w:rPr>
            </w:pPr>
            <w:r w:rsidRPr="0014257E">
              <w:rPr>
                <w:rFonts w:ascii="Calibri Light" w:hAnsi="Calibri Light" w:cs="Calibri Light"/>
              </w:rPr>
              <w:t>Megfigyelések végzése, részvétel csoportmunkában (építőjátékok, legózás, terepasztal berendezése stb. során).</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Mezőgazdasági kultúrák (főbb kultúrnövényeink, tenyésztett állatok)</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Élőlények a ház körül. </w:t>
            </w:r>
          </w:p>
          <w:p w:rsidR="00036884" w:rsidRPr="0014257E" w:rsidRDefault="00036884" w:rsidP="00036884">
            <w:pPr>
              <w:rPr>
                <w:rFonts w:ascii="Calibri Light" w:hAnsi="Calibri Light" w:cs="Calibri Light"/>
              </w:rPr>
            </w:pPr>
            <w:r w:rsidRPr="0014257E">
              <w:rPr>
                <w:rFonts w:ascii="Calibri Light" w:hAnsi="Calibri Light" w:cs="Calibri Light"/>
              </w:rPr>
              <w:t>Rendszer részei, ház részei, ország részei, élőlények részei.</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gazdaságok hatékony működésének megfigyelése természetes környezetben, tanulmányi séták alkalmával. </w:t>
            </w:r>
          </w:p>
          <w:p w:rsidR="00036884" w:rsidRPr="0014257E" w:rsidRDefault="00036884" w:rsidP="00036884">
            <w:pPr>
              <w:rPr>
                <w:rFonts w:ascii="Calibri Light" w:hAnsi="Calibri Light" w:cs="Calibri Light"/>
              </w:rPr>
            </w:pPr>
            <w:r w:rsidRPr="0014257E">
              <w:rPr>
                <w:rFonts w:ascii="Calibri Light" w:hAnsi="Calibri Light" w:cs="Calibri Light"/>
              </w:rPr>
              <w:t>Múzeumlátogatás, rövid beszámoló készítése a látottakról.</w:t>
            </w:r>
          </w:p>
          <w:p w:rsidR="00036884" w:rsidRPr="0014257E" w:rsidRDefault="00036884" w:rsidP="00036884">
            <w:pPr>
              <w:rPr>
                <w:rFonts w:ascii="Calibri Light" w:hAnsi="Calibri Light" w:cs="Calibri Light"/>
              </w:rPr>
            </w:pPr>
            <w:r w:rsidRPr="0014257E">
              <w:rPr>
                <w:rFonts w:ascii="Calibri Light" w:hAnsi="Calibri Light" w:cs="Calibri Light"/>
              </w:rPr>
              <w:t>Összefüggések keresése, feltárása, a növénytermesztés, állattenyésztés között (komposztálás, trágyázás, állatok etetése, silózás, széna, szalma).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rovarkártevőket pusztító hasznos állatok (énekesmadarak, sün, vakondok), és a biológiai növényvédelem összefüggéseinek felfedezése. </w:t>
            </w:r>
          </w:p>
          <w:p w:rsidR="00036884" w:rsidRPr="0014257E" w:rsidRDefault="00036884" w:rsidP="00036884">
            <w:pPr>
              <w:rPr>
                <w:rFonts w:ascii="Calibri Light" w:hAnsi="Calibri Light" w:cs="Calibri Light"/>
              </w:rPr>
            </w:pPr>
            <w:r w:rsidRPr="0014257E">
              <w:rPr>
                <w:rFonts w:ascii="Calibri Light" w:hAnsi="Calibri Light" w:cs="Calibri Light"/>
              </w:rPr>
              <w:t>A kölcsönös egymásrautaltság felismerése konkrét példákban.</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okos gazdálkodás és a fenntartható fejlődés összefüggésének felismerése. </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Szerveződési szintek, hálózatok</w:t>
            </w:r>
          </w:p>
          <w:p w:rsidR="00036884" w:rsidRPr="0014257E" w:rsidRDefault="00036884" w:rsidP="00036884">
            <w:pPr>
              <w:rPr>
                <w:rFonts w:ascii="Calibri Light" w:hAnsi="Calibri Light" w:cs="Calibri Light"/>
              </w:rPr>
            </w:pPr>
            <w:r w:rsidRPr="0014257E">
              <w:rPr>
                <w:rFonts w:ascii="Calibri Light" w:hAnsi="Calibri Light" w:cs="Calibri Light"/>
              </w:rPr>
              <w:t>Hálózatok a természetben és a mesterséges környezetben.</w:t>
            </w:r>
          </w:p>
          <w:p w:rsidR="00036884" w:rsidRPr="0014257E" w:rsidRDefault="00036884" w:rsidP="00036884">
            <w:pPr>
              <w:rPr>
                <w:rFonts w:ascii="Calibri Light" w:hAnsi="Calibri Light" w:cs="Calibri Light"/>
              </w:rPr>
            </w:pPr>
            <w:r w:rsidRPr="0014257E">
              <w:rPr>
                <w:rFonts w:ascii="Calibri Light" w:hAnsi="Calibri Light" w:cs="Calibri Light"/>
              </w:rPr>
              <w:t>Táplálék, energiaellátás, úthálózat.</w:t>
            </w:r>
          </w:p>
          <w:p w:rsidR="00036884" w:rsidRPr="0014257E" w:rsidRDefault="00036884" w:rsidP="00036884">
            <w:pPr>
              <w:rPr>
                <w:rFonts w:ascii="Calibri Light" w:hAnsi="Calibri Light" w:cs="Calibri Light"/>
              </w:rPr>
            </w:pPr>
            <w:r w:rsidRPr="0014257E">
              <w:rPr>
                <w:rFonts w:ascii="Calibri Light" w:hAnsi="Calibri Light" w:cs="Calibri Light"/>
              </w:rPr>
              <w:t>Élőlény és élőhely, a lakóház és a közműellátás.</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Példák gyűjtése egy-egy élőhely táplálékláncaira és táplálékpiramisára. </w:t>
            </w:r>
          </w:p>
        </w:tc>
      </w:tr>
      <w:tr w:rsidR="00036884" w:rsidRPr="0014257E" w:rsidTr="00036884">
        <w:tblPrEx>
          <w:tblBorders>
            <w:top w:val="none" w:sz="0" w:space="0" w:color="auto"/>
          </w:tblBorders>
        </w:tblPrEx>
        <w:trPr>
          <w:jc w:val="center"/>
        </w:trPr>
        <w:tc>
          <w:tcPr>
            <w:tcW w:w="1850" w:type="dxa"/>
            <w:gridSpan w:val="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Fogalmak</w:t>
            </w:r>
          </w:p>
        </w:tc>
        <w:tc>
          <w:tcPr>
            <w:tcW w:w="8493" w:type="dxa"/>
            <w:gridSpan w:val="21"/>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Térkép, iránytű, felszíni forma, vizek, térképjel, időmérés, időjárási naptár, időjárás-jelentés, természeti és mesterséges környezet, hálózat, rendszer. </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Témakör</w:t>
            </w:r>
          </w:p>
        </w:tc>
        <w:tc>
          <w:tcPr>
            <w:tcW w:w="5808" w:type="dxa"/>
            <w:gridSpan w:val="9"/>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3. Felépítés és működés kapcsolata</w:t>
            </w:r>
          </w:p>
        </w:tc>
        <w:tc>
          <w:tcPr>
            <w:tcW w:w="2334" w:type="dxa"/>
            <w:gridSpan w:val="2"/>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óraszám: 20 óra</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A témakör nevelési-fejlesztési céljai</w:t>
            </w:r>
          </w:p>
        </w:tc>
        <w:tc>
          <w:tcPr>
            <w:tcW w:w="8142" w:type="dxa"/>
            <w:gridSpan w:val="11"/>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Természettudományosan megalapozott megismerési, tapasztalatszerzési folyamatok elsajátítása. A megtartó emlékezet, kommunikációs, koncentrációs képesség fejlesztése. Kauzális gondolkodás fejlesztése, aktív részvétel vizsgálatokban, kísérletekben, önálló és csoportos munkában, helyes tanulási szokások, feladattudat elmélyítése, szabályok betartása. Az élővilág rendszerezése, ismeretek szerzése az életközösségekről és összetevőikről. Összefüggések elemi szintű megismerése, összefüggések felfedezése, környezettudatos attitűd formálása, ökológiai szemlélet alapozása, felelősségtudat fejlesztése, környezetszeretetre nevelés, kritikai érzék fejlesztése, fogalomalkotó gondolkodás fejlesztése. </w:t>
            </w:r>
          </w:p>
        </w:tc>
      </w:tr>
      <w:tr w:rsidR="00036884" w:rsidRPr="0014257E" w:rsidTr="00036884">
        <w:trPr>
          <w:jc w:val="center"/>
        </w:trPr>
        <w:tc>
          <w:tcPr>
            <w:tcW w:w="4601" w:type="dxa"/>
            <w:gridSpan w:val="14"/>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Élőlények</w:t>
            </w:r>
          </w:p>
          <w:p w:rsidR="00036884" w:rsidRPr="0014257E" w:rsidRDefault="00036884" w:rsidP="00036884">
            <w:pPr>
              <w:rPr>
                <w:rFonts w:ascii="Calibri Light" w:hAnsi="Calibri Light" w:cs="Calibri Light"/>
              </w:rPr>
            </w:pPr>
            <w:r w:rsidRPr="0014257E">
              <w:rPr>
                <w:rFonts w:ascii="Calibri Light" w:hAnsi="Calibri Light" w:cs="Calibri Light"/>
              </w:rPr>
              <w:t>A virágos növények testfelépítése, életfeltételei (víz, levegő, talaj, napfény, hőmérséklet).</w:t>
            </w:r>
          </w:p>
          <w:p w:rsidR="00036884" w:rsidRPr="0014257E" w:rsidRDefault="00036884" w:rsidP="00036884">
            <w:pPr>
              <w:rPr>
                <w:rFonts w:ascii="Calibri Light" w:hAnsi="Calibri Light" w:cs="Calibri Light"/>
              </w:rPr>
            </w:pPr>
            <w:r w:rsidRPr="0014257E">
              <w:rPr>
                <w:rFonts w:ascii="Calibri Light" w:hAnsi="Calibri Light" w:cs="Calibri Light"/>
              </w:rPr>
              <w:t>Fás- és lágyszárú növények (szilva, szőlő).</w:t>
            </w:r>
          </w:p>
          <w:p w:rsidR="00036884" w:rsidRPr="0014257E" w:rsidRDefault="00036884" w:rsidP="00036884">
            <w:pPr>
              <w:rPr>
                <w:rFonts w:ascii="Calibri Light" w:hAnsi="Calibri Light" w:cs="Calibri Light"/>
              </w:rPr>
            </w:pPr>
            <w:r w:rsidRPr="0014257E">
              <w:rPr>
                <w:rFonts w:ascii="Calibri Light" w:hAnsi="Calibri Light" w:cs="Calibri Light"/>
              </w:rPr>
              <w:t>Szobanövények, kerti növények gondozása.</w:t>
            </w:r>
          </w:p>
          <w:p w:rsidR="00036884" w:rsidRPr="0014257E" w:rsidRDefault="00036884" w:rsidP="00036884">
            <w:pPr>
              <w:rPr>
                <w:rFonts w:ascii="Calibri Light" w:hAnsi="Calibri Light" w:cs="Calibri Light"/>
              </w:rPr>
            </w:pPr>
            <w:r w:rsidRPr="0014257E">
              <w:rPr>
                <w:rFonts w:ascii="Calibri Light" w:hAnsi="Calibri Light" w:cs="Calibri Light"/>
              </w:rPr>
              <w:t>Ehető és mérgező gombák (testfelépítés, tápanyagfelvétel, szaporodás).</w:t>
            </w:r>
          </w:p>
          <w:p w:rsidR="00036884" w:rsidRPr="0014257E" w:rsidRDefault="00036884" w:rsidP="00036884">
            <w:pPr>
              <w:rPr>
                <w:rFonts w:ascii="Calibri Light" w:hAnsi="Calibri Light" w:cs="Calibri Light"/>
              </w:rPr>
            </w:pPr>
            <w:r w:rsidRPr="0014257E">
              <w:rPr>
                <w:rFonts w:ascii="Calibri Light" w:hAnsi="Calibri Light" w:cs="Calibri Light"/>
              </w:rPr>
              <w:t>Az állatok általános testfelépítése (egy gerinces és egy gerinctelen testfelépítés összehasonlítása /pl. házi és ház körül élő állatok/).</w:t>
            </w:r>
          </w:p>
          <w:p w:rsidR="00036884" w:rsidRPr="0014257E" w:rsidRDefault="00036884" w:rsidP="00036884">
            <w:pPr>
              <w:rPr>
                <w:rFonts w:ascii="Calibri Light" w:hAnsi="Calibri Light" w:cs="Calibri Light"/>
              </w:rPr>
            </w:pPr>
            <w:r w:rsidRPr="0014257E">
              <w:rPr>
                <w:rFonts w:ascii="Calibri Light" w:hAnsi="Calibri Light" w:cs="Calibri Light"/>
              </w:rPr>
              <w:t>Az állatok életfeltételei (élőhelyi feltételek, táplálék, víz).</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állatok életmódjának főbb jellemzői (aktív mozgás, táplálkozás, szaporodás, utódgondozás, viselkedés). </w:t>
            </w:r>
          </w:p>
          <w:p w:rsidR="00036884" w:rsidRPr="0014257E" w:rsidRDefault="00036884" w:rsidP="00036884">
            <w:pPr>
              <w:rPr>
                <w:rFonts w:ascii="Calibri Light" w:hAnsi="Calibri Light" w:cs="Calibri Light"/>
              </w:rPr>
            </w:pPr>
            <w:r w:rsidRPr="0014257E">
              <w:rPr>
                <w:rFonts w:ascii="Calibri Light" w:hAnsi="Calibri Light" w:cs="Calibri Light"/>
              </w:rPr>
              <w:t>Testfelépítés, testalkat, életmód kapcsolata (ragadozók, patások, halak, madarak).</w:t>
            </w:r>
          </w:p>
          <w:p w:rsidR="00036884" w:rsidRPr="0014257E" w:rsidRDefault="00036884" w:rsidP="00036884">
            <w:pPr>
              <w:rPr>
                <w:rFonts w:ascii="Calibri Light" w:hAnsi="Calibri Light" w:cs="Calibri Light"/>
              </w:rPr>
            </w:pPr>
            <w:r w:rsidRPr="0014257E">
              <w:rPr>
                <w:rFonts w:ascii="Calibri Light" w:hAnsi="Calibri Light" w:cs="Calibri Light"/>
              </w:rPr>
              <w:t>A testalkat változatossága.</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Egy-egy virágos növény részeinek, testfelépítésének vizsgálata (tulipán, petúnia). </w:t>
            </w:r>
          </w:p>
          <w:p w:rsidR="00036884" w:rsidRPr="0014257E" w:rsidRDefault="00036884" w:rsidP="00036884">
            <w:pPr>
              <w:rPr>
                <w:rFonts w:ascii="Calibri Light" w:hAnsi="Calibri Light" w:cs="Calibri Light"/>
              </w:rPr>
            </w:pPr>
            <w:r w:rsidRPr="0014257E">
              <w:rPr>
                <w:rFonts w:ascii="Calibri Light" w:hAnsi="Calibri Light" w:cs="Calibri Light"/>
              </w:rPr>
              <w:t>Nagyító használata.</w:t>
            </w:r>
          </w:p>
          <w:p w:rsidR="00036884" w:rsidRPr="0014257E" w:rsidRDefault="00036884" w:rsidP="00036884">
            <w:pPr>
              <w:rPr>
                <w:rFonts w:ascii="Calibri Light" w:hAnsi="Calibri Light" w:cs="Calibri Light"/>
              </w:rPr>
            </w:pPr>
            <w:r w:rsidRPr="0014257E">
              <w:rPr>
                <w:rFonts w:ascii="Calibri Light" w:hAnsi="Calibri Light" w:cs="Calibri Light"/>
              </w:rPr>
              <w:t>Rajzos vázlatok készítése.</w:t>
            </w:r>
          </w:p>
          <w:p w:rsidR="00036884" w:rsidRPr="0014257E" w:rsidRDefault="00036884" w:rsidP="00036884">
            <w:pPr>
              <w:rPr>
                <w:rFonts w:ascii="Calibri Light" w:hAnsi="Calibri Light" w:cs="Calibri Light"/>
              </w:rPr>
            </w:pPr>
            <w:r w:rsidRPr="0014257E">
              <w:rPr>
                <w:rFonts w:ascii="Calibri Light" w:hAnsi="Calibri Light" w:cs="Calibri Light"/>
              </w:rPr>
              <w:t>Kísérletek növényekkel (életfeltételek biztosítása, megvonása), elgondolások, következtetések.</w:t>
            </w:r>
          </w:p>
          <w:p w:rsidR="00036884" w:rsidRPr="0014257E" w:rsidRDefault="00036884" w:rsidP="00036884">
            <w:pPr>
              <w:rPr>
                <w:rFonts w:ascii="Calibri Light" w:hAnsi="Calibri Light" w:cs="Calibri Light"/>
              </w:rPr>
            </w:pPr>
            <w:r w:rsidRPr="0014257E">
              <w:rPr>
                <w:rFonts w:ascii="Calibri Light" w:hAnsi="Calibri Light" w:cs="Calibri Light"/>
              </w:rPr>
              <w:t>A növénygondozás alapszabályai, egy választott növény gondozása.</w:t>
            </w:r>
          </w:p>
          <w:p w:rsidR="00036884" w:rsidRPr="0014257E" w:rsidRDefault="00036884" w:rsidP="00036884">
            <w:pPr>
              <w:rPr>
                <w:rFonts w:ascii="Calibri Light" w:hAnsi="Calibri Light" w:cs="Calibri Light"/>
              </w:rPr>
            </w:pPr>
            <w:r w:rsidRPr="0014257E">
              <w:rPr>
                <w:rFonts w:ascii="Calibri Light" w:hAnsi="Calibri Light" w:cs="Calibri Light"/>
              </w:rPr>
              <w:t>Naplóvezetés.</w:t>
            </w:r>
          </w:p>
          <w:p w:rsidR="00036884" w:rsidRPr="0014257E" w:rsidRDefault="00036884" w:rsidP="00036884">
            <w:pPr>
              <w:rPr>
                <w:rFonts w:ascii="Calibri Light" w:hAnsi="Calibri Light" w:cs="Calibri Light"/>
              </w:rPr>
            </w:pPr>
            <w:r w:rsidRPr="0014257E">
              <w:rPr>
                <w:rFonts w:ascii="Calibri Light" w:hAnsi="Calibri Light" w:cs="Calibri Light"/>
              </w:rPr>
              <w:t>A gombák testfelépítésének, életfeltételeinek vizsgálata.</w:t>
            </w:r>
          </w:p>
          <w:p w:rsidR="00036884" w:rsidRPr="0014257E" w:rsidRDefault="00036884" w:rsidP="00036884">
            <w:pPr>
              <w:rPr>
                <w:rFonts w:ascii="Calibri Light" w:hAnsi="Calibri Light" w:cs="Calibri Light"/>
              </w:rPr>
            </w:pPr>
            <w:r w:rsidRPr="0014257E">
              <w:rPr>
                <w:rFonts w:ascii="Calibri Light" w:hAnsi="Calibri Light" w:cs="Calibri Light"/>
              </w:rPr>
              <w:t>Gombák és növények összehasonlítása irányított megfigyeléssel.</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Hasonlóságok és különbségek felfedezése.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gombafogyasztás szabályai! </w:t>
            </w:r>
          </w:p>
          <w:p w:rsidR="00036884" w:rsidRPr="0014257E" w:rsidRDefault="00036884" w:rsidP="00036884">
            <w:pPr>
              <w:rPr>
                <w:rFonts w:ascii="Calibri Light" w:hAnsi="Calibri Light" w:cs="Calibri Light"/>
              </w:rPr>
            </w:pPr>
            <w:r w:rsidRPr="0014257E">
              <w:rPr>
                <w:rFonts w:ascii="Calibri Light" w:hAnsi="Calibri Light" w:cs="Calibri Light"/>
              </w:rPr>
              <w:t>Néhány gerinces és gerinctelen állat testfelépítésének megfigyelése, vizsgálata.</w:t>
            </w:r>
          </w:p>
          <w:p w:rsidR="00036884" w:rsidRPr="0014257E" w:rsidRDefault="00036884" w:rsidP="00036884">
            <w:pPr>
              <w:rPr>
                <w:rFonts w:ascii="Calibri Light" w:hAnsi="Calibri Light" w:cs="Calibri Light"/>
              </w:rPr>
            </w:pPr>
            <w:r w:rsidRPr="0014257E">
              <w:rPr>
                <w:rFonts w:ascii="Calibri Light" w:hAnsi="Calibri Light" w:cs="Calibri Light"/>
              </w:rPr>
              <w:t>Csoportosítások megadott szempontok szerint.</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Jeles napok (Állatok világnapja, Madarak és fák napja). </w:t>
            </w:r>
          </w:p>
          <w:p w:rsidR="00036884" w:rsidRPr="0014257E" w:rsidRDefault="00036884" w:rsidP="00036884">
            <w:pPr>
              <w:rPr>
                <w:rFonts w:ascii="Calibri Light" w:hAnsi="Calibri Light" w:cs="Calibri Light"/>
              </w:rPr>
            </w:pPr>
            <w:r w:rsidRPr="0014257E">
              <w:rPr>
                <w:rFonts w:ascii="Calibri Light" w:hAnsi="Calibri Light" w:cs="Calibri Light"/>
              </w:rPr>
              <w:t>Tablók, rajzok készítése.</w:t>
            </w:r>
          </w:p>
          <w:p w:rsidR="00036884" w:rsidRPr="0014257E" w:rsidRDefault="00036884" w:rsidP="00036884">
            <w:pPr>
              <w:rPr>
                <w:rFonts w:ascii="Calibri Light" w:hAnsi="Calibri Light" w:cs="Calibri Light"/>
              </w:rPr>
            </w:pPr>
            <w:r w:rsidRPr="0014257E">
              <w:rPr>
                <w:rFonts w:ascii="Calibri Light" w:hAnsi="Calibri Light" w:cs="Calibri Light"/>
              </w:rPr>
              <w:t>Képek, filmek, állatkerti látogatások, kirándulások tapasztalatai alapján a fajok sokféleségének érzékelése.</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Életközösségek</w:t>
            </w:r>
          </w:p>
          <w:p w:rsidR="00036884" w:rsidRPr="0014257E" w:rsidRDefault="00036884" w:rsidP="00036884">
            <w:pPr>
              <w:rPr>
                <w:rFonts w:ascii="Calibri Light" w:hAnsi="Calibri Light" w:cs="Calibri Light"/>
              </w:rPr>
            </w:pPr>
            <w:r w:rsidRPr="0014257E">
              <w:rPr>
                <w:rFonts w:ascii="Calibri Light" w:hAnsi="Calibri Light" w:cs="Calibri Light"/>
              </w:rPr>
              <w:t>Életközösségek a lakókörnyezetben vagy egy közeli természetes élőhelyen.</w:t>
            </w:r>
          </w:p>
          <w:p w:rsidR="00036884" w:rsidRPr="0014257E" w:rsidRDefault="00036884" w:rsidP="00036884">
            <w:pPr>
              <w:rPr>
                <w:rFonts w:ascii="Calibri Light" w:hAnsi="Calibri Light" w:cs="Calibri Light"/>
              </w:rPr>
            </w:pPr>
            <w:r w:rsidRPr="0014257E">
              <w:rPr>
                <w:rFonts w:ascii="Calibri Light" w:hAnsi="Calibri Light" w:cs="Calibri Light"/>
              </w:rPr>
              <w:t>Természetvédelem, természeti értékek megőrzésének lehetőségei.</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Hazai mezők, rétek, erdőségek, vizek, vízpartok legjellemzőbb élőlényeinek megfigyelése.</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Kirándulások, filmek, képek segítségével az élőlények és élettelen összetevők közötti kapcsolatrendszerek felfedezése. </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Az élővilág rendszerezése</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Legjellegzetesebb élőlénycsoportok. </w:t>
            </w:r>
          </w:p>
          <w:p w:rsidR="00036884" w:rsidRPr="0014257E" w:rsidRDefault="00036884" w:rsidP="00036884">
            <w:pPr>
              <w:rPr>
                <w:rFonts w:ascii="Calibri Light" w:hAnsi="Calibri Light" w:cs="Calibri Light"/>
              </w:rPr>
            </w:pPr>
            <w:r w:rsidRPr="0014257E">
              <w:rPr>
                <w:rFonts w:ascii="Calibri Light" w:hAnsi="Calibri Light" w:cs="Calibri Light"/>
              </w:rPr>
              <w:t>Gombák, növények, állatok.</w:t>
            </w:r>
          </w:p>
          <w:p w:rsidR="00036884" w:rsidRPr="0014257E" w:rsidRDefault="00036884" w:rsidP="00036884">
            <w:pPr>
              <w:rPr>
                <w:rFonts w:ascii="Calibri Light" w:hAnsi="Calibri Light" w:cs="Calibri Light"/>
              </w:rPr>
            </w:pPr>
            <w:r w:rsidRPr="0014257E">
              <w:rPr>
                <w:rFonts w:ascii="Calibri Light" w:hAnsi="Calibri Light" w:cs="Calibri Light"/>
              </w:rPr>
              <w:t>A hierarchikus rendszerek megismerése (gerinces, gerinctelen, emlős…).</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Példák gyűjtése, rendszerezés, konkretizálás, általánosítás, megkülönböztetés, azonosítás.</w:t>
            </w:r>
          </w:p>
        </w:tc>
      </w:tr>
      <w:tr w:rsidR="00036884" w:rsidRPr="0014257E" w:rsidTr="00036884">
        <w:trPr>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Föld, Nap, Naprendszer</w:t>
            </w:r>
          </w:p>
          <w:p w:rsidR="00036884" w:rsidRPr="0014257E" w:rsidRDefault="00036884" w:rsidP="00036884">
            <w:pPr>
              <w:rPr>
                <w:rFonts w:ascii="Calibri Light" w:hAnsi="Calibri Light" w:cs="Calibri Light"/>
              </w:rPr>
            </w:pPr>
            <w:r w:rsidRPr="0014257E">
              <w:rPr>
                <w:rFonts w:ascii="Calibri Light" w:hAnsi="Calibri Light" w:cs="Calibri Light"/>
              </w:rPr>
              <w:t>Bolygórendszerünk, bolygók megnevezése.</w:t>
            </w:r>
          </w:p>
          <w:p w:rsidR="00036884" w:rsidRPr="0014257E" w:rsidRDefault="00036884" w:rsidP="00036884">
            <w:pPr>
              <w:rPr>
                <w:rFonts w:ascii="Calibri Light" w:hAnsi="Calibri Light" w:cs="Calibri Light"/>
              </w:rPr>
            </w:pPr>
            <w:r w:rsidRPr="0014257E">
              <w:rPr>
                <w:rFonts w:ascii="Calibri Light" w:hAnsi="Calibri Light" w:cs="Calibri Light"/>
              </w:rPr>
              <w:t>A Föld tengelyforgása, keringése a Nap körül.</w:t>
            </w:r>
          </w:p>
          <w:p w:rsidR="00036884" w:rsidRPr="0014257E" w:rsidRDefault="00036884" w:rsidP="00036884">
            <w:pPr>
              <w:rPr>
                <w:rFonts w:ascii="Calibri Light" w:hAnsi="Calibri Light" w:cs="Calibri Light"/>
              </w:rPr>
            </w:pPr>
            <w:r w:rsidRPr="0014257E">
              <w:rPr>
                <w:rFonts w:ascii="Calibri Light" w:hAnsi="Calibri Light" w:cs="Calibri Light"/>
              </w:rPr>
              <w:t>Időjárás, éghajlati övek, évszakok.</w:t>
            </w:r>
          </w:p>
          <w:p w:rsidR="00036884" w:rsidRPr="0014257E" w:rsidRDefault="00036884" w:rsidP="00036884">
            <w:pPr>
              <w:rPr>
                <w:rFonts w:ascii="Calibri Light" w:hAnsi="Calibri Light" w:cs="Calibri Light"/>
              </w:rPr>
            </w:pPr>
            <w:r w:rsidRPr="0014257E">
              <w:rPr>
                <w:rFonts w:ascii="Calibri Light" w:hAnsi="Calibri Light" w:cs="Calibri Light"/>
              </w:rPr>
              <w:t>A napsugárzás jelentősége.</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 Nap, Föld, Hold kölcsönhatásainak elemi szintű megismerése.</w:t>
            </w:r>
          </w:p>
          <w:p w:rsidR="00036884" w:rsidRPr="0014257E" w:rsidRDefault="00036884" w:rsidP="00036884">
            <w:pPr>
              <w:rPr>
                <w:rFonts w:ascii="Calibri Light" w:hAnsi="Calibri Light" w:cs="Calibri Light"/>
              </w:rPr>
            </w:pPr>
            <w:r w:rsidRPr="0014257E">
              <w:rPr>
                <w:rFonts w:ascii="Calibri Light" w:hAnsi="Calibri Light" w:cs="Calibri Light"/>
              </w:rPr>
              <w:t>Látogatás a Planetáriumba.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Filmek, képek, ábrák elemzése. </w:t>
            </w:r>
          </w:p>
        </w:tc>
      </w:tr>
      <w:tr w:rsidR="00036884" w:rsidRPr="0014257E" w:rsidTr="00036884">
        <w:tblPrEx>
          <w:tblBorders>
            <w:top w:val="none" w:sz="0" w:space="0" w:color="auto"/>
          </w:tblBorders>
        </w:tblPrEx>
        <w:trPr>
          <w:jc w:val="center"/>
        </w:trPr>
        <w:tc>
          <w:tcPr>
            <w:tcW w:w="1827" w:type="dxa"/>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Kulcsfogalmak/ fogalmak</w:t>
            </w:r>
          </w:p>
        </w:tc>
        <w:tc>
          <w:tcPr>
            <w:tcW w:w="8516" w:type="dxa"/>
            <w:gridSpan w:val="23"/>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Virágos növény, állatcsoport, erdő, mező, víz, vízparti életközösség, időjárás. </w:t>
            </w:r>
          </w:p>
        </w:tc>
      </w:tr>
      <w:tr w:rsidR="00036884" w:rsidRPr="0014257E" w:rsidTr="00036884">
        <w:trPr>
          <w:jc w:val="center"/>
        </w:trPr>
        <w:tc>
          <w:tcPr>
            <w:tcW w:w="2168" w:type="dxa"/>
            <w:gridSpan w:val="12"/>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Témakör</w:t>
            </w:r>
          </w:p>
        </w:tc>
        <w:tc>
          <w:tcPr>
            <w:tcW w:w="5795" w:type="dxa"/>
            <w:gridSpan w:val="7"/>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4. Állandóság, változás</w:t>
            </w:r>
          </w:p>
        </w:tc>
        <w:tc>
          <w:tcPr>
            <w:tcW w:w="2380" w:type="dxa"/>
            <w:gridSpan w:val="5"/>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óraszám: 28 óra</w:t>
            </w:r>
          </w:p>
        </w:tc>
      </w:tr>
      <w:tr w:rsidR="00036884" w:rsidRPr="0014257E" w:rsidTr="00036884">
        <w:trPr>
          <w:jc w:val="center"/>
        </w:trPr>
        <w:tc>
          <w:tcPr>
            <w:tcW w:w="2168" w:type="dxa"/>
            <w:gridSpan w:val="12"/>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A témakör nevelési-fejlesztési céljai</w:t>
            </w:r>
          </w:p>
        </w:tc>
        <w:tc>
          <w:tcPr>
            <w:tcW w:w="8175" w:type="dxa"/>
            <w:gridSpan w:val="12"/>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Természettudományos ismeretszerzési képesség fejlesztése. Az önálló ismeretszerzési képesség fejlesztése. Tapasztalatok, eredmények megfogalmazása szóban, rögzítése írásban, rajzban, kommunikációs képesség fejlesztése. Aktív részvétel vizsgálatokban, mérésekben, kísérletezésekben. Kooperatív technikák alkalmazása. Az élettelen természetben bekövetkező fizikai, kémiai, biológiai változások ismereteinek bővítése. Algoritmikus gondolkodás fejlesztése, technikai készség és kreatív képesség fejlesztése, a természet iránti pozitív attitűd erősítése. </w:t>
            </w:r>
          </w:p>
        </w:tc>
      </w:tr>
      <w:tr w:rsidR="00036884" w:rsidRPr="0014257E" w:rsidTr="00036884">
        <w:trPr>
          <w:jc w:val="center"/>
        </w:trPr>
        <w:tc>
          <w:tcPr>
            <w:tcW w:w="4601" w:type="dxa"/>
            <w:gridSpan w:val="14"/>
            <w:tcBorders>
              <w:bottom w:val="single" w:sz="4" w:space="0" w:color="auto"/>
            </w:tcBorders>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tcBorders>
              <w:bottom w:val="single" w:sz="4" w:space="0" w:color="auto"/>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Állapot</w:t>
            </w:r>
          </w:p>
          <w:p w:rsidR="00036884" w:rsidRPr="0014257E" w:rsidRDefault="00036884" w:rsidP="00036884">
            <w:pPr>
              <w:rPr>
                <w:rFonts w:ascii="Calibri Light" w:hAnsi="Calibri Light" w:cs="Calibri Light"/>
              </w:rPr>
            </w:pPr>
            <w:r w:rsidRPr="0014257E">
              <w:rPr>
                <w:rFonts w:ascii="Calibri Light" w:hAnsi="Calibri Light" w:cs="Calibri Light"/>
              </w:rPr>
              <w:t>Anyagok és testek minőségi és mennyiségi tulajdonságai.</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Anyagok, testek érzékelhető tulajdonságainak megfigyelése, felismerése, megnevezése, összehasonlítása. Egyszerű, mindennapi életben használható mérőeszközök alkalmazása.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Összehasonlítások végzése (hosszúság, tömeg, űrtartalom, hőmérséklet). </w:t>
            </w:r>
          </w:p>
          <w:p w:rsidR="00036884" w:rsidRPr="0014257E" w:rsidRDefault="00036884" w:rsidP="00036884">
            <w:pPr>
              <w:rPr>
                <w:rFonts w:ascii="Calibri Light" w:hAnsi="Calibri Light" w:cs="Calibri Light"/>
              </w:rPr>
            </w:pPr>
            <w:r w:rsidRPr="0014257E">
              <w:rPr>
                <w:rFonts w:ascii="Calibri Light" w:hAnsi="Calibri Light" w:cs="Calibri Light"/>
              </w:rPr>
              <w:t>Mérések gyakorlása.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gyakran használt mértékegységek fokozatos megismerése (kg, l, m, cm, °C). </w:t>
            </w:r>
          </w:p>
        </w:tc>
      </w:tr>
      <w:tr w:rsidR="00036884" w:rsidRPr="0014257E" w:rsidTr="00036884">
        <w:trPr>
          <w:trHeight w:val="2017"/>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Változás</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Változások környezetünkben </w:t>
            </w:r>
          </w:p>
          <w:p w:rsidR="00036884" w:rsidRPr="0014257E" w:rsidRDefault="00036884" w:rsidP="00036884">
            <w:pPr>
              <w:rPr>
                <w:rFonts w:ascii="Calibri Light" w:hAnsi="Calibri Light" w:cs="Calibri Light"/>
              </w:rPr>
            </w:pPr>
            <w:r w:rsidRPr="0014257E">
              <w:rPr>
                <w:rFonts w:ascii="Calibri Light" w:hAnsi="Calibri Light" w:cs="Calibri Light"/>
              </w:rPr>
              <w:t>Természeti változások: víz halmazállapot-változásai, kőzetek mállása, aprózódása.</w:t>
            </w:r>
          </w:p>
          <w:p w:rsidR="00036884" w:rsidRPr="0014257E" w:rsidRDefault="00036884" w:rsidP="00036884">
            <w:pPr>
              <w:rPr>
                <w:rFonts w:ascii="Calibri Light" w:hAnsi="Calibri Light" w:cs="Calibri Light"/>
              </w:rPr>
            </w:pPr>
            <w:r w:rsidRPr="0014257E">
              <w:rPr>
                <w:rFonts w:ascii="Calibri Light" w:hAnsi="Calibri Light" w:cs="Calibri Light"/>
              </w:rPr>
              <w:t>Technikai változások: darabolás, darálás, faragás.</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Példák gyűjtése, csoportosítása, folyamatok megfigyelése, tapasztalatok elmondása.</w:t>
            </w:r>
          </w:p>
          <w:p w:rsidR="00036884" w:rsidRPr="0014257E" w:rsidRDefault="00036884" w:rsidP="00036884">
            <w:pPr>
              <w:rPr>
                <w:rFonts w:ascii="Calibri Light" w:hAnsi="Calibri Light" w:cs="Calibri Light"/>
              </w:rPr>
            </w:pP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Fizikai változások.</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Fizikai változásokra példák gyűjtése. </w:t>
            </w:r>
          </w:p>
        </w:tc>
      </w:tr>
      <w:tr w:rsidR="00036884" w:rsidRPr="0014257E" w:rsidTr="00036884">
        <w:trPr>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Kémiai változások: égés, tűzvédelem.</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Tűz, égés, kára, haszna, kiinduló anyag és keletkezett anyagok összehasonlítása.</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Biológiai változások: szaporodás, fejlődés, mozgás, táplálkozás, légzés.</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Tanult növények, állatok közül egy-egy példán keresztül az életjelenségek felsorolása.</w:t>
            </w:r>
          </w:p>
          <w:p w:rsidR="00036884" w:rsidRPr="0014257E" w:rsidRDefault="00036884" w:rsidP="00036884">
            <w:pPr>
              <w:rPr>
                <w:rFonts w:ascii="Calibri Light" w:hAnsi="Calibri Light" w:cs="Calibri Light"/>
              </w:rPr>
            </w:pPr>
            <w:r w:rsidRPr="0014257E">
              <w:rPr>
                <w:rFonts w:ascii="Calibri Light" w:hAnsi="Calibri Light" w:cs="Calibri Light"/>
              </w:rPr>
              <w:t>Változások felfedezése.</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Változásokat irányító információk. </w:t>
            </w:r>
          </w:p>
          <w:p w:rsidR="00036884" w:rsidRPr="0014257E" w:rsidRDefault="00036884" w:rsidP="00036884">
            <w:pPr>
              <w:rPr>
                <w:rFonts w:ascii="Calibri Light" w:hAnsi="Calibri Light" w:cs="Calibri Light"/>
              </w:rPr>
            </w:pPr>
            <w:r w:rsidRPr="0014257E">
              <w:rPr>
                <w:rFonts w:ascii="Calibri Light" w:hAnsi="Calibri Light" w:cs="Calibri Light"/>
              </w:rPr>
              <w:t>Tervrajz – házépítés.</w:t>
            </w:r>
          </w:p>
          <w:p w:rsidR="00036884" w:rsidRPr="0014257E" w:rsidRDefault="00036884" w:rsidP="00036884">
            <w:pPr>
              <w:rPr>
                <w:rFonts w:ascii="Calibri Light" w:hAnsi="Calibri Light" w:cs="Calibri Light"/>
              </w:rPr>
            </w:pPr>
            <w:r w:rsidRPr="0014257E">
              <w:rPr>
                <w:rFonts w:ascii="Calibri Light" w:hAnsi="Calibri Light" w:cs="Calibri Light"/>
              </w:rPr>
              <w:t>Útiterv – utazás.</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Építőjátékokból, legóból házépítés. </w:t>
            </w:r>
          </w:p>
          <w:p w:rsidR="00036884" w:rsidRPr="0014257E" w:rsidRDefault="00036884" w:rsidP="00036884">
            <w:pPr>
              <w:rPr>
                <w:rFonts w:ascii="Calibri Light" w:hAnsi="Calibri Light" w:cs="Calibri Light"/>
              </w:rPr>
            </w:pPr>
            <w:r w:rsidRPr="0014257E">
              <w:rPr>
                <w:rFonts w:ascii="Calibri Light" w:hAnsi="Calibri Light" w:cs="Calibri Light"/>
              </w:rPr>
              <w:t>Útitervkészítés.</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Egyensúly, stabilitás</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Egyszerű, hétköznapi példák, játékos kísérletek segítségével a fogalom bevezetése (mérleghinta, hőmérséklet-mérések, hideg-meleg-langyos).</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Folyamat, a rendszerek történetisége</w:t>
            </w:r>
          </w:p>
          <w:p w:rsidR="00036884" w:rsidRPr="0014257E" w:rsidRDefault="00036884" w:rsidP="00036884">
            <w:pPr>
              <w:rPr>
                <w:rFonts w:ascii="Calibri Light" w:hAnsi="Calibri Light" w:cs="Calibri Light"/>
              </w:rPr>
            </w:pPr>
            <w:r w:rsidRPr="0014257E">
              <w:rPr>
                <w:rFonts w:ascii="Calibri Light" w:hAnsi="Calibri Light" w:cs="Calibri Light"/>
              </w:rPr>
              <w:t>Ajándékok, dísztárgyak, használati eszközök, környezetünk tárgyai.</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Elemzés, tervezés segítséggel.</w:t>
            </w:r>
          </w:p>
          <w:p w:rsidR="00036884" w:rsidRPr="0014257E" w:rsidRDefault="00036884" w:rsidP="00036884">
            <w:pPr>
              <w:rPr>
                <w:rFonts w:ascii="Calibri Light" w:hAnsi="Calibri Light" w:cs="Calibri Light"/>
              </w:rPr>
            </w:pPr>
            <w:r w:rsidRPr="0014257E">
              <w:rPr>
                <w:rFonts w:ascii="Calibri Light" w:hAnsi="Calibri Light" w:cs="Calibri Light"/>
              </w:rPr>
              <w:t>Kiindulási anyagokból termékek készítése, a folyamatok megbeszélése, a megmunkálás lépései, eszközei.</w:t>
            </w:r>
          </w:p>
          <w:p w:rsidR="00036884" w:rsidRPr="0014257E" w:rsidRDefault="00036884" w:rsidP="00036884">
            <w:pPr>
              <w:rPr>
                <w:rFonts w:ascii="Calibri Light" w:hAnsi="Calibri Light" w:cs="Calibri Light"/>
              </w:rPr>
            </w:pPr>
            <w:r w:rsidRPr="0014257E">
              <w:rPr>
                <w:rFonts w:ascii="Calibri Light" w:hAnsi="Calibri Light" w:cs="Calibri Light"/>
              </w:rPr>
              <w:t>Konkrét tevékenységek végzése, pl. origami, kenyérsütés.</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Újrahasznosítás.</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Szelektív hulladékgyűjtés gyakorlása iskolai és otthoni környezetben.</w:t>
            </w:r>
          </w:p>
        </w:tc>
      </w:tr>
      <w:tr w:rsidR="00036884" w:rsidRPr="0014257E" w:rsidTr="00036884">
        <w:trPr>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Az ember természetalakító tevékenységei.</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Példák gyűjtése, keresése az ember felszín- és tájformáló tevékenységére (külszíni fejtés, mészkőbányák, cementgyártás).</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Törekvés felismerése a táj eredeti arculatának visszaállítására. </w:t>
            </w:r>
          </w:p>
        </w:tc>
      </w:tr>
      <w:tr w:rsidR="00036884" w:rsidRPr="0014257E" w:rsidTr="00036884">
        <w:tblPrEx>
          <w:tblBorders>
            <w:top w:val="none" w:sz="0" w:space="0" w:color="auto"/>
          </w:tblBorders>
        </w:tblPrEx>
        <w:trPr>
          <w:jc w:val="center"/>
        </w:trPr>
        <w:tc>
          <w:tcPr>
            <w:tcW w:w="1859" w:type="dxa"/>
            <w:gridSpan w:val="4"/>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Fogalmak</w:t>
            </w:r>
          </w:p>
        </w:tc>
        <w:tc>
          <w:tcPr>
            <w:tcW w:w="8484" w:type="dxa"/>
            <w:gridSpan w:val="20"/>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Minőségi és mennyiségi tulajdonság, mérőeszköz, fizikai, kémiai, biológiai változás, termékkészítési folyamat, újrahasznosítás, információfeldolgozás. </w:t>
            </w:r>
          </w:p>
        </w:tc>
      </w:tr>
      <w:tr w:rsidR="00036884" w:rsidRPr="0014257E" w:rsidTr="00036884">
        <w:trPr>
          <w:jc w:val="center"/>
        </w:trPr>
        <w:tc>
          <w:tcPr>
            <w:tcW w:w="2148"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Témakör</w:t>
            </w:r>
          </w:p>
        </w:tc>
        <w:tc>
          <w:tcPr>
            <w:tcW w:w="5815" w:type="dxa"/>
            <w:gridSpan w:val="9"/>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5. Az ember megismerése és egészsége</w:t>
            </w:r>
          </w:p>
        </w:tc>
        <w:tc>
          <w:tcPr>
            <w:tcW w:w="2380" w:type="dxa"/>
            <w:gridSpan w:val="5"/>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óraszám: 24 óra</w:t>
            </w:r>
          </w:p>
        </w:tc>
      </w:tr>
      <w:tr w:rsidR="00036884" w:rsidRPr="0014257E" w:rsidTr="00036884">
        <w:trPr>
          <w:jc w:val="center"/>
        </w:trPr>
        <w:tc>
          <w:tcPr>
            <w:tcW w:w="2148"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A témakör nevelési-fejlesztési céljai</w:t>
            </w:r>
          </w:p>
        </w:tc>
        <w:tc>
          <w:tcPr>
            <w:tcW w:w="8195" w:type="dxa"/>
            <w:gridSpan w:val="14"/>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megismerő képesség és az önálló tanulás képességének fejlesztése, kommunikációs képesség, a szociális képesség fejlesztése. Törekvés erősítése az egészséges táplálkozási szokások betartására. Megfelelő viselkedési formák kialakítása és betartása betegségek, fertőzések, járványos betegségek esetén, a szociális együttélés szabályainak betartása, feladat- és szabálytudat erősítése. A másság elfogadása, sérült embertársaink segítése, mérlegelő gondolkodás fejlesztése, empátiakészség fejlesztése. </w:t>
            </w:r>
          </w:p>
        </w:tc>
      </w:tr>
      <w:tr w:rsidR="00036884" w:rsidRPr="0014257E" w:rsidTr="00036884">
        <w:trPr>
          <w:jc w:val="center"/>
        </w:trPr>
        <w:tc>
          <w:tcPr>
            <w:tcW w:w="4601" w:type="dxa"/>
            <w:gridSpan w:val="14"/>
            <w:tcBorders>
              <w:bottom w:val="single" w:sz="4" w:space="0" w:color="auto"/>
            </w:tcBorders>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tcBorders>
              <w:bottom w:val="single" w:sz="4" w:space="0" w:color="auto"/>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Testkép, testalkat, mozgás</w:t>
            </w:r>
          </w:p>
          <w:p w:rsidR="00036884" w:rsidRPr="0014257E" w:rsidRDefault="00036884" w:rsidP="00036884">
            <w:pPr>
              <w:rPr>
                <w:rFonts w:ascii="Calibri Light" w:hAnsi="Calibri Light" w:cs="Calibri Light"/>
              </w:rPr>
            </w:pPr>
            <w:r w:rsidRPr="0014257E">
              <w:rPr>
                <w:rFonts w:ascii="Calibri Light" w:hAnsi="Calibri Light" w:cs="Calibri Light"/>
              </w:rPr>
              <w:t>Az emberi test arányai, méretviszonyai, testalkat, szimmetria.</w:t>
            </w:r>
          </w:p>
          <w:p w:rsidR="00036884" w:rsidRPr="0014257E" w:rsidRDefault="00036884" w:rsidP="00036884">
            <w:pPr>
              <w:rPr>
                <w:rFonts w:ascii="Calibri Light" w:hAnsi="Calibri Light" w:cs="Calibri Light"/>
              </w:rPr>
            </w:pPr>
            <w:r w:rsidRPr="0014257E">
              <w:rPr>
                <w:rFonts w:ascii="Calibri Light" w:hAnsi="Calibri Light" w:cs="Calibri Light"/>
              </w:rPr>
              <w:t>Testtájak, testsúly, soványság, elhízás, a mozgás szerepe életünkben.</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rendszeres mozgás és sport hatása és jelentőségének felismerése, összefüggés a mozgás és a normál testsúly fenntartása között. </w:t>
            </w:r>
          </w:p>
          <w:p w:rsidR="00036884" w:rsidRPr="0014257E" w:rsidRDefault="00036884" w:rsidP="00036884">
            <w:pPr>
              <w:rPr>
                <w:rFonts w:ascii="Calibri Light" w:hAnsi="Calibri Light" w:cs="Calibri Light"/>
              </w:rPr>
            </w:pPr>
            <w:r w:rsidRPr="0014257E">
              <w:rPr>
                <w:rFonts w:ascii="Calibri Light" w:hAnsi="Calibri Light" w:cs="Calibri Light"/>
              </w:rPr>
              <w:t>Mozgássérült társak elfogadása, segítése.</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Önfenntartás</w:t>
            </w:r>
          </w:p>
          <w:p w:rsidR="00036884" w:rsidRPr="0014257E" w:rsidRDefault="00036884" w:rsidP="00036884">
            <w:pPr>
              <w:rPr>
                <w:rFonts w:ascii="Calibri Light" w:hAnsi="Calibri Light" w:cs="Calibri Light"/>
              </w:rPr>
            </w:pPr>
            <w:r w:rsidRPr="0014257E">
              <w:rPr>
                <w:rFonts w:ascii="Calibri Light" w:hAnsi="Calibri Light" w:cs="Calibri Light"/>
              </w:rPr>
              <w:t>Az egészséges táplálkozás alapelvei, módjai.</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Tápanyagok, vitaminok.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Szent-Györgyi Albert.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Mennyiségi és minőségi szempontok. </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Törekvés az egészséges táplálkozás szabályainak betartására.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Napi étrend összeállítása.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tudós munkájának megismerése.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Információk gyűjtése, feldolgozása. </w:t>
            </w:r>
          </w:p>
        </w:tc>
      </w:tr>
      <w:tr w:rsidR="00036884" w:rsidRPr="0014257E" w:rsidTr="00036884">
        <w:trPr>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Személyi higiénia.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érzékszervek védelme és tisztasága.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Orvosi ellátás.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Fertőző és járványos betegségek, védőoltás.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Alapfokú elsősegélynyújtás. </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Helyes testápolás.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Járványos és fertőző betegség esetén a szükséges előírások betartása.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Veszélyhelyzetek felismerése otthon, az iskolában, a közlekedésben. </w:t>
            </w:r>
          </w:p>
          <w:p w:rsidR="00036884" w:rsidRPr="0014257E" w:rsidRDefault="00036884" w:rsidP="00036884">
            <w:pPr>
              <w:rPr>
                <w:rFonts w:ascii="Calibri Light" w:hAnsi="Calibri Light" w:cs="Calibri Light"/>
              </w:rPr>
            </w:pPr>
            <w:r w:rsidRPr="0014257E">
              <w:rPr>
                <w:rFonts w:ascii="Calibri Light" w:hAnsi="Calibri Light" w:cs="Calibri Light"/>
              </w:rPr>
              <w:t>Orvosi segítségnyújtás kérése, elfogadása, mentőhívás.</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előírások betartása. </w:t>
            </w:r>
          </w:p>
          <w:p w:rsidR="00036884" w:rsidRPr="0014257E" w:rsidRDefault="00036884" w:rsidP="00036884">
            <w:pPr>
              <w:rPr>
                <w:rFonts w:ascii="Calibri Light" w:hAnsi="Calibri Light" w:cs="Calibri Light"/>
              </w:rPr>
            </w:pPr>
            <w:r w:rsidRPr="0014257E">
              <w:rPr>
                <w:rFonts w:ascii="Calibri Light" w:hAnsi="Calibri Light" w:cs="Calibri Light"/>
              </w:rPr>
              <w:t>Teendők elsősegélynyújtáskor. Szituációs gyakorlatok.</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Plakátok, tablók elemzése, készítése. </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 xml:space="preserve">Egyedfejlődés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emberi egyedfejlődés szakaszai.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Serdülőkori változások. </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Felismerés és összehasonlítás jellemző jegyek alapján.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serdülőkorra jellemző tulajdonságok gyűjtése.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szülői és saját tulajdonságok közötti hasonlóság keresése. </w:t>
            </w:r>
          </w:p>
        </w:tc>
      </w:tr>
      <w:tr w:rsidR="00036884" w:rsidRPr="0014257E" w:rsidTr="00036884">
        <w:trPr>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Magatartás</w:t>
            </w:r>
          </w:p>
          <w:p w:rsidR="00036884" w:rsidRPr="0014257E" w:rsidRDefault="00036884" w:rsidP="00036884">
            <w:pPr>
              <w:rPr>
                <w:rFonts w:ascii="Calibri Light" w:hAnsi="Calibri Light" w:cs="Calibri Light"/>
              </w:rPr>
            </w:pPr>
            <w:r w:rsidRPr="0014257E">
              <w:rPr>
                <w:rFonts w:ascii="Calibri Light" w:hAnsi="Calibri Light" w:cs="Calibri Light"/>
              </w:rPr>
              <w:t>Milyen vagyok, milyen szeretnék lenni.</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Önismeret, viselkedési normák, szabályok szerepe. </w:t>
            </w:r>
          </w:p>
          <w:p w:rsidR="00036884" w:rsidRPr="0014257E" w:rsidRDefault="00036884" w:rsidP="00036884">
            <w:pPr>
              <w:rPr>
                <w:rFonts w:ascii="Calibri Light" w:hAnsi="Calibri Light" w:cs="Calibri Light"/>
              </w:rPr>
            </w:pPr>
            <w:r w:rsidRPr="0014257E">
              <w:rPr>
                <w:rFonts w:ascii="Calibri Light" w:hAnsi="Calibri Light" w:cs="Calibri Light"/>
              </w:rPr>
              <w:t>Kapcsolatok társakkal és a családdal.</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iskolai élet szabályai, házirend. </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Közösségi viselkedési normák ismerete.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Képanyagok, filmek elemzése. </w:t>
            </w:r>
          </w:p>
          <w:p w:rsidR="00036884" w:rsidRPr="0014257E" w:rsidRDefault="00036884" w:rsidP="00036884">
            <w:pPr>
              <w:rPr>
                <w:rFonts w:ascii="Calibri Light" w:hAnsi="Calibri Light" w:cs="Calibri Light"/>
              </w:rPr>
            </w:pPr>
            <w:r w:rsidRPr="0014257E">
              <w:rPr>
                <w:rFonts w:ascii="Calibri Light" w:hAnsi="Calibri Light" w:cs="Calibri Light"/>
              </w:rPr>
              <w:t>Szituációs játékokban az önismeret fejlesztése.</w:t>
            </w:r>
          </w:p>
        </w:tc>
      </w:tr>
      <w:tr w:rsidR="00036884" w:rsidRPr="0014257E" w:rsidTr="00036884">
        <w:tblPrEx>
          <w:tblBorders>
            <w:top w:val="none" w:sz="0" w:space="0" w:color="auto"/>
          </w:tblBorders>
        </w:tblPrEx>
        <w:trPr>
          <w:jc w:val="center"/>
        </w:trPr>
        <w:tc>
          <w:tcPr>
            <w:tcW w:w="1827" w:type="dxa"/>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Fogalmak</w:t>
            </w:r>
          </w:p>
        </w:tc>
        <w:tc>
          <w:tcPr>
            <w:tcW w:w="8516" w:type="dxa"/>
            <w:gridSpan w:val="23"/>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Testméret, testalkat, tápanyag, testi és érzékszervi sérülés, járvány és fertőzés, betegség, elsősegélynyújtás, gyógyítási mód, magatartás. </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Témakör</w:t>
            </w:r>
          </w:p>
        </w:tc>
        <w:tc>
          <w:tcPr>
            <w:tcW w:w="5799" w:type="dxa"/>
            <w:gridSpan w:val="8"/>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6. Környezet, fenntarthatóság</w:t>
            </w:r>
          </w:p>
        </w:tc>
        <w:tc>
          <w:tcPr>
            <w:tcW w:w="2343" w:type="dxa"/>
            <w:gridSpan w:val="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óraszám: 20 óra</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A témakör nevelési-fejlesztési céljai</w:t>
            </w:r>
          </w:p>
        </w:tc>
        <w:tc>
          <w:tcPr>
            <w:tcW w:w="8142" w:type="dxa"/>
            <w:gridSpan w:val="11"/>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megfigyelőképesség, az analizáló, szintetizáló képesség, a kauzális gondolkodás fejlesztése. A szóbeli és írásbeli kifejezőképesség fejlesztése, kritikai érzék fejlesztése, az ember természeti környezetéről, a környezeti rendszerek állapotáról, védelméről, fenntarthatóságáról szerzett ismeretek bővítése. Környezetvédő tevékenységek gyakorlása, információszerző képesség fejlesztése. A természetes és a kulturális értékek megbecsülése. Kauzális gondolkodás fejlesztése, kritikai érzék fejlesztése, felelősségtudat további erősítése. </w:t>
            </w:r>
          </w:p>
        </w:tc>
      </w:tr>
      <w:tr w:rsidR="00036884" w:rsidRPr="0014257E" w:rsidTr="00036884">
        <w:trPr>
          <w:jc w:val="center"/>
        </w:trPr>
        <w:tc>
          <w:tcPr>
            <w:tcW w:w="4601" w:type="dxa"/>
            <w:gridSpan w:val="14"/>
            <w:tcBorders>
              <w:bottom w:val="single" w:sz="4" w:space="0" w:color="auto"/>
            </w:tcBorders>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tcBorders>
              <w:bottom w:val="single" w:sz="4" w:space="0" w:color="auto"/>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Globális környezeti rendszerek</w:t>
            </w:r>
          </w:p>
          <w:p w:rsidR="00036884" w:rsidRPr="0014257E" w:rsidRDefault="00036884" w:rsidP="00036884">
            <w:pPr>
              <w:rPr>
                <w:rFonts w:ascii="Calibri Light" w:hAnsi="Calibri Light" w:cs="Calibri Light"/>
              </w:rPr>
            </w:pPr>
            <w:r w:rsidRPr="0014257E">
              <w:rPr>
                <w:rFonts w:ascii="Calibri Light" w:hAnsi="Calibri Light" w:cs="Calibri Light"/>
              </w:rPr>
              <w:t>Életvitel és fenntarthatóság.</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Környezettudatos magatartás. </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Helyes és helytelen magatartások elemzése.</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Egyszerű megoldások keresése. </w:t>
            </w:r>
          </w:p>
          <w:p w:rsidR="00036884" w:rsidRPr="0014257E" w:rsidRDefault="00036884" w:rsidP="00036884">
            <w:pPr>
              <w:rPr>
                <w:rFonts w:ascii="Calibri Light" w:hAnsi="Calibri Light" w:cs="Calibri Light"/>
              </w:rPr>
            </w:pPr>
            <w:r w:rsidRPr="0014257E">
              <w:rPr>
                <w:rFonts w:ascii="Calibri Light" w:hAnsi="Calibri Light" w:cs="Calibri Light"/>
              </w:rPr>
              <w:t>Az egyén lehetőségei a környezet megóvásában (étkezés, szelektív hulladékgyűjtés, fűtés, csomagolás, közlekedés).</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 víz körforgása.</w:t>
            </w:r>
          </w:p>
          <w:p w:rsidR="00036884" w:rsidRPr="0014257E" w:rsidRDefault="00036884" w:rsidP="00036884">
            <w:pPr>
              <w:rPr>
                <w:rFonts w:ascii="Calibri Light" w:hAnsi="Calibri Light" w:cs="Calibri Light"/>
              </w:rPr>
            </w:pPr>
            <w:r w:rsidRPr="0014257E">
              <w:rPr>
                <w:rFonts w:ascii="Calibri Light" w:hAnsi="Calibri Light" w:cs="Calibri Light"/>
              </w:rPr>
              <w:t>Időjárási jelenségek, folyamatok.</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Táj és ember kapcsolata a Kárpát-medencében. </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Kirándulásokon tapasztalatok gyűjtése, lejegyzése. </w:t>
            </w:r>
          </w:p>
          <w:p w:rsidR="00036884" w:rsidRPr="0014257E" w:rsidRDefault="00036884" w:rsidP="00036884">
            <w:pPr>
              <w:rPr>
                <w:rFonts w:ascii="Calibri Light" w:hAnsi="Calibri Light" w:cs="Calibri Light"/>
              </w:rPr>
            </w:pP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Környezeti tényezők</w:t>
            </w:r>
          </w:p>
          <w:p w:rsidR="00036884" w:rsidRPr="0014257E" w:rsidRDefault="00036884" w:rsidP="00036884">
            <w:pPr>
              <w:rPr>
                <w:rFonts w:ascii="Calibri Light" w:hAnsi="Calibri Light" w:cs="Calibri Light"/>
              </w:rPr>
            </w:pPr>
            <w:r w:rsidRPr="0014257E">
              <w:rPr>
                <w:rFonts w:ascii="Calibri Light" w:hAnsi="Calibri Light" w:cs="Calibri Light"/>
              </w:rPr>
              <w:t>Kölcsönhatások a természetes, a mesterséges környezet és az időjárás között.</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Az éghajlat és az időjárás környezetre gyakorolt hatásainak megfigyelése, felismerése képek, filmek segítségével.</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Megbeszélések, elemzések, rendszerezések, csoportosítások. </w:t>
            </w:r>
          </w:p>
          <w:p w:rsidR="00036884" w:rsidRPr="0014257E" w:rsidRDefault="00036884" w:rsidP="00036884">
            <w:pPr>
              <w:rPr>
                <w:rFonts w:ascii="Calibri Light" w:hAnsi="Calibri Light" w:cs="Calibri Light"/>
              </w:rPr>
            </w:pPr>
            <w:r w:rsidRPr="0014257E">
              <w:rPr>
                <w:rFonts w:ascii="Calibri Light" w:hAnsi="Calibri Light" w:cs="Calibri Light"/>
              </w:rPr>
              <w:t>Épületek hő- és vízszigetelésének fontossága, egyszerű bemutató kísérletek megfigyelésével, megbeszélésével.</w:t>
            </w:r>
          </w:p>
        </w:tc>
      </w:tr>
      <w:tr w:rsidR="00036884" w:rsidRPr="0014257E" w:rsidTr="00036884">
        <w:trPr>
          <w:jc w:val="center"/>
        </w:trPr>
        <w:tc>
          <w:tcPr>
            <w:tcW w:w="4601" w:type="dxa"/>
            <w:gridSpan w:val="14"/>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Az élőlényekre ható élettelen környezeti tényezők.</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élőlények alkalmazkodása a környezeti tényezőkhöz, feltételekhez (levegő, víz, talaj, hőmérséklet, fényviszonyok). </w:t>
            </w:r>
          </w:p>
        </w:tc>
        <w:tc>
          <w:tcPr>
            <w:tcW w:w="5742" w:type="dxa"/>
            <w:gridSpan w:val="10"/>
            <w:tcBorders>
              <w:top w:val="single" w:sz="4" w:space="0" w:color="auto"/>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Példák gyűjtése a növények, állatok alkalmazkodásáról (növények és fényviszonyok, vízigény, hőmérséklet, állatok, téli álom, kültakaró, költözés). </w:t>
            </w: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A környezeti rendszerek állapota, védelme, fenntarthatósága</w:t>
            </w:r>
          </w:p>
          <w:p w:rsidR="00036884" w:rsidRPr="0014257E" w:rsidRDefault="00036884" w:rsidP="00036884">
            <w:pPr>
              <w:rPr>
                <w:rFonts w:ascii="Calibri Light" w:hAnsi="Calibri Light" w:cs="Calibri Light"/>
              </w:rPr>
            </w:pPr>
            <w:r w:rsidRPr="0014257E">
              <w:rPr>
                <w:rFonts w:ascii="Calibri Light" w:hAnsi="Calibri Light" w:cs="Calibri Light"/>
              </w:rPr>
              <w:t>A környezeti állapot és az ember egészsége.</w:t>
            </w:r>
          </w:p>
          <w:p w:rsidR="00036884" w:rsidRPr="0014257E" w:rsidRDefault="00036884" w:rsidP="00036884">
            <w:pPr>
              <w:rPr>
                <w:rFonts w:ascii="Calibri Light" w:hAnsi="Calibri Light" w:cs="Calibri Light"/>
              </w:rPr>
            </w:pPr>
            <w:r w:rsidRPr="0014257E">
              <w:rPr>
                <w:rFonts w:ascii="Calibri Light" w:hAnsi="Calibri Light" w:cs="Calibri Light"/>
              </w:rPr>
              <w:t>A környezetszennyezés jellemző esetei, következményei (levegő-, víz-, talajszennyezés).</w:t>
            </w:r>
          </w:p>
          <w:p w:rsidR="00036884" w:rsidRPr="0014257E" w:rsidRDefault="00036884" w:rsidP="00036884">
            <w:pPr>
              <w:rPr>
                <w:rFonts w:ascii="Calibri Light" w:hAnsi="Calibri Light" w:cs="Calibri Light"/>
              </w:rPr>
            </w:pPr>
            <w:r w:rsidRPr="0014257E">
              <w:rPr>
                <w:rFonts w:ascii="Calibri Light" w:hAnsi="Calibri Light" w:cs="Calibri Light"/>
              </w:rPr>
              <w:t>Az élőhelyek pusztulásának okai, következményei.</w:t>
            </w:r>
          </w:p>
          <w:p w:rsidR="00036884" w:rsidRPr="0014257E" w:rsidRDefault="00036884" w:rsidP="00036884">
            <w:pPr>
              <w:rPr>
                <w:rFonts w:ascii="Calibri Light" w:hAnsi="Calibri Light" w:cs="Calibri Light"/>
              </w:rPr>
            </w:pPr>
            <w:r w:rsidRPr="0014257E">
              <w:rPr>
                <w:rFonts w:ascii="Calibri Light" w:hAnsi="Calibri Light" w:cs="Calibri Light"/>
              </w:rPr>
              <w:t>Megtartás lehetőségei.</w:t>
            </w:r>
          </w:p>
          <w:p w:rsidR="00036884" w:rsidRPr="0014257E" w:rsidRDefault="00036884" w:rsidP="00036884">
            <w:pPr>
              <w:rPr>
                <w:rFonts w:ascii="Calibri Light" w:hAnsi="Calibri Light" w:cs="Calibri Light"/>
              </w:rPr>
            </w:pPr>
            <w:r w:rsidRPr="0014257E">
              <w:rPr>
                <w:rFonts w:ascii="Calibri Light" w:hAnsi="Calibri Light" w:cs="Calibri Light"/>
              </w:rPr>
              <w:t>Veszélyeztetett fajok védelme (túzok, parlagi sas, fekete gólya, pilisi len, magyar kökörcsin).</w:t>
            </w:r>
          </w:p>
          <w:p w:rsidR="00036884" w:rsidRPr="0014257E" w:rsidRDefault="00036884" w:rsidP="00036884">
            <w:pPr>
              <w:rPr>
                <w:rFonts w:ascii="Calibri Light" w:hAnsi="Calibri Light" w:cs="Calibri Light"/>
              </w:rPr>
            </w:pPr>
            <w:r w:rsidRPr="0014257E">
              <w:rPr>
                <w:rFonts w:ascii="Calibri Light" w:hAnsi="Calibri Light" w:cs="Calibri Light"/>
              </w:rPr>
              <w:t>Energiatakarékosság.</w:t>
            </w:r>
          </w:p>
          <w:p w:rsidR="00036884" w:rsidRPr="0014257E" w:rsidRDefault="00036884" w:rsidP="00036884">
            <w:pPr>
              <w:rPr>
                <w:rFonts w:ascii="Calibri Light" w:hAnsi="Calibri Light" w:cs="Calibri Light"/>
              </w:rPr>
            </w:pPr>
            <w:r w:rsidRPr="0014257E">
              <w:rPr>
                <w:rFonts w:ascii="Calibri Light" w:hAnsi="Calibri Light" w:cs="Calibri Light"/>
              </w:rPr>
              <w:t>Szelektív hulladékgyűjtés.</w:t>
            </w:r>
          </w:p>
        </w:tc>
        <w:tc>
          <w:tcPr>
            <w:tcW w:w="5742" w:type="dxa"/>
            <w:gridSpan w:val="10"/>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Természetközeli és leromlott állapotú élőhelyek megfigyelése sétákon, kirándulásokon. Tapasztalatok megbeszélése, tablók, plakátok készítése, összefüggések keresése a tiszta, egészséges környezet és a szennyezett környezet hatásairól az ember egészségi állapotára. </w:t>
            </w:r>
          </w:p>
          <w:p w:rsidR="00036884" w:rsidRPr="0014257E" w:rsidRDefault="00036884" w:rsidP="00036884">
            <w:pPr>
              <w:rPr>
                <w:rFonts w:ascii="Calibri Light" w:hAnsi="Calibri Light" w:cs="Calibri Light"/>
              </w:rPr>
            </w:pPr>
            <w:r w:rsidRPr="0014257E">
              <w:rPr>
                <w:rFonts w:ascii="Calibri Light" w:hAnsi="Calibri Light" w:cs="Calibri Light"/>
              </w:rPr>
              <w:t>Részvétel a jeles napok alkalmával rendezett környezetvédelmi megmozdulásokon (szemétszedés).</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környezetvédelmi problémák felismerése.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Kirándulások, filmek segítségével tájékozódás nemzeti parkjainkról, tájvédelmi körzetekről. </w:t>
            </w:r>
          </w:p>
          <w:p w:rsidR="00036884" w:rsidRPr="0014257E" w:rsidRDefault="00036884" w:rsidP="00036884">
            <w:pPr>
              <w:rPr>
                <w:rFonts w:ascii="Calibri Light" w:hAnsi="Calibri Light" w:cs="Calibri Light"/>
              </w:rPr>
            </w:pPr>
            <w:r w:rsidRPr="0014257E">
              <w:rPr>
                <w:rFonts w:ascii="Calibri Light" w:hAnsi="Calibri Light" w:cs="Calibri Light"/>
              </w:rPr>
              <w:t>Könyvek, internet segítségével ismeretek gyűjtése kiemelten védett természeti értékeinkről.</w:t>
            </w:r>
          </w:p>
        </w:tc>
      </w:tr>
      <w:tr w:rsidR="00036884" w:rsidRPr="0014257E" w:rsidTr="00036884">
        <w:trPr>
          <w:jc w:val="center"/>
        </w:trPr>
        <w:tc>
          <w:tcPr>
            <w:tcW w:w="4601" w:type="dxa"/>
            <w:gridSpan w:val="14"/>
            <w:tcBorders>
              <w:top w:val="single" w:sz="4" w:space="0" w:color="auto"/>
            </w:tcBorders>
            <w:noWrap/>
          </w:tcPr>
          <w:p w:rsidR="00036884" w:rsidRPr="0014257E" w:rsidRDefault="00036884" w:rsidP="00036884">
            <w:pPr>
              <w:rPr>
                <w:rFonts w:ascii="Calibri Light" w:hAnsi="Calibri Light" w:cs="Calibri Light"/>
                <w:i/>
              </w:rPr>
            </w:pPr>
            <w:r w:rsidRPr="0014257E">
              <w:rPr>
                <w:rFonts w:ascii="Calibri Light" w:hAnsi="Calibri Light" w:cs="Calibri Light"/>
                <w:i/>
              </w:rPr>
              <w:t xml:space="preserve">A Föld szépsége, egyedisége </w:t>
            </w:r>
          </w:p>
          <w:p w:rsidR="00036884" w:rsidRPr="0014257E" w:rsidRDefault="00036884" w:rsidP="00036884">
            <w:pPr>
              <w:rPr>
                <w:rFonts w:ascii="Calibri Light" w:hAnsi="Calibri Light" w:cs="Calibri Light"/>
              </w:rPr>
            </w:pPr>
            <w:r w:rsidRPr="0014257E">
              <w:rPr>
                <w:rFonts w:ascii="Calibri Light" w:hAnsi="Calibri Light" w:cs="Calibri Light"/>
              </w:rPr>
              <w:t>A Kárpát-medence természeti és kulturális értékei.</w:t>
            </w:r>
          </w:p>
          <w:p w:rsidR="00036884" w:rsidRPr="0014257E" w:rsidRDefault="00036884" w:rsidP="00036884">
            <w:pPr>
              <w:rPr>
                <w:rFonts w:ascii="Calibri Light" w:hAnsi="Calibri Light" w:cs="Calibri Light"/>
              </w:rPr>
            </w:pPr>
            <w:r w:rsidRPr="0014257E">
              <w:rPr>
                <w:rFonts w:ascii="Calibri Light" w:hAnsi="Calibri Light" w:cs="Calibri Light"/>
              </w:rPr>
              <w:t>Hazánk nagy tájai, vizei és felszínformái, éghajlati sajátosságai.</w:t>
            </w:r>
          </w:p>
          <w:p w:rsidR="00036884" w:rsidRPr="0014257E" w:rsidRDefault="00036884" w:rsidP="00036884">
            <w:pPr>
              <w:rPr>
                <w:rFonts w:ascii="Calibri Light" w:hAnsi="Calibri Light" w:cs="Calibri Light"/>
              </w:rPr>
            </w:pPr>
            <w:r w:rsidRPr="0014257E">
              <w:rPr>
                <w:rFonts w:ascii="Calibri Light" w:hAnsi="Calibri Light" w:cs="Calibri Light"/>
              </w:rPr>
              <w:t>Jellegzetes növénytakarójuk, állatviláguk.</w:t>
            </w:r>
          </w:p>
        </w:tc>
        <w:tc>
          <w:tcPr>
            <w:tcW w:w="5742" w:type="dxa"/>
            <w:gridSpan w:val="10"/>
            <w:tcBorders>
              <w:top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Ismeretterjesztő kiadványok, filmek segítségével ismeretek bővítése, érdekességek, értékek felfedezése.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térkép használata, térképismeret.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földrajzi fogalmak ismerete. </w:t>
            </w:r>
          </w:p>
        </w:tc>
      </w:tr>
      <w:tr w:rsidR="00036884" w:rsidRPr="0014257E" w:rsidTr="00036884">
        <w:tblPrEx>
          <w:tblBorders>
            <w:top w:val="none" w:sz="0" w:space="0" w:color="auto"/>
          </w:tblBorders>
        </w:tblPrEx>
        <w:trPr>
          <w:jc w:val="center"/>
        </w:trPr>
        <w:tc>
          <w:tcPr>
            <w:tcW w:w="1827" w:type="dxa"/>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Fogalmak</w:t>
            </w:r>
          </w:p>
        </w:tc>
        <w:tc>
          <w:tcPr>
            <w:tcW w:w="8516" w:type="dxa"/>
            <w:gridSpan w:val="23"/>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Fenntarthatóság, időjárási jelenség, kölcsönhatás, környezetszennyeződés, veszélyeztetett faj, energiatakarékosság, szelektív hulladékgyűjtés, földrajzi fogalmak, térképismeret.</w:t>
            </w:r>
          </w:p>
        </w:tc>
      </w:tr>
      <w:tr w:rsidR="00036884" w:rsidRPr="0014257E" w:rsidTr="00036884">
        <w:trPr>
          <w:jc w:val="center"/>
        </w:trPr>
        <w:tc>
          <w:tcPr>
            <w:tcW w:w="2148"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Témakör</w:t>
            </w:r>
          </w:p>
        </w:tc>
        <w:tc>
          <w:tcPr>
            <w:tcW w:w="5416" w:type="dxa"/>
            <w:gridSpan w:val="7"/>
            <w:noWrap/>
            <w:vAlign w:val="center"/>
          </w:tcPr>
          <w:p w:rsidR="00036884" w:rsidRPr="0014257E" w:rsidRDefault="00036884" w:rsidP="00036884">
            <w:pPr>
              <w:rPr>
                <w:rFonts w:ascii="Calibri Light" w:hAnsi="Calibri Light" w:cs="Calibri Light"/>
                <w:b/>
                <w:bCs/>
              </w:rPr>
            </w:pPr>
            <w:r w:rsidRPr="0014257E">
              <w:rPr>
                <w:rFonts w:ascii="Calibri Light" w:hAnsi="Calibri Light" w:cs="Calibri Light"/>
                <w:b/>
                <w:bCs/>
              </w:rPr>
              <w:t xml:space="preserve">7. </w:t>
            </w:r>
            <w:r w:rsidRPr="0014257E">
              <w:rPr>
                <w:rFonts w:ascii="Calibri Light" w:hAnsi="Calibri Light" w:cs="Calibri Light"/>
                <w:b/>
                <w:bCs/>
                <w:lang w:val="cs-CZ"/>
              </w:rPr>
              <w:t>Tájékozódás</w:t>
            </w:r>
            <w:r w:rsidRPr="0014257E">
              <w:rPr>
                <w:rFonts w:ascii="Calibri Light" w:hAnsi="Calibri Light" w:cs="Calibri Light"/>
                <w:b/>
                <w:bCs/>
              </w:rPr>
              <w:t xml:space="preserve"> a földrajzi </w:t>
            </w:r>
            <w:r w:rsidRPr="0014257E">
              <w:rPr>
                <w:rFonts w:ascii="Calibri Light" w:hAnsi="Calibri Light" w:cs="Calibri Light"/>
                <w:b/>
                <w:bCs/>
                <w:lang w:val="cs-CZ"/>
              </w:rPr>
              <w:t>térben</w:t>
            </w:r>
          </w:p>
        </w:tc>
        <w:tc>
          <w:tcPr>
            <w:tcW w:w="2779" w:type="dxa"/>
            <w:gridSpan w:val="7"/>
            <w:noWrap/>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óraszám:</w:t>
            </w:r>
            <w:r w:rsidRPr="0014257E">
              <w:rPr>
                <w:rFonts w:ascii="Calibri Light" w:hAnsi="Calibri Light" w:cs="Calibri Light"/>
                <w:b/>
              </w:rPr>
              <w:t xml:space="preserve"> </w:t>
            </w:r>
          </w:p>
          <w:p w:rsidR="00036884" w:rsidRPr="0014257E" w:rsidRDefault="00036884" w:rsidP="00036884">
            <w:pPr>
              <w:rPr>
                <w:rFonts w:ascii="Calibri Light" w:hAnsi="Calibri Light" w:cs="Calibri Light"/>
              </w:rPr>
            </w:pPr>
            <w:r w:rsidRPr="0014257E">
              <w:rPr>
                <w:rFonts w:ascii="Calibri Light" w:hAnsi="Calibri Light" w:cs="Calibri Light"/>
                <w:b/>
              </w:rPr>
              <w:t>10 óra</w:t>
            </w:r>
          </w:p>
        </w:tc>
      </w:tr>
      <w:tr w:rsidR="00036884" w:rsidRPr="0014257E" w:rsidTr="00036884">
        <w:trPr>
          <w:jc w:val="center"/>
        </w:trPr>
        <w:tc>
          <w:tcPr>
            <w:tcW w:w="2148"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bCs/>
              </w:rPr>
              <w:t>A témakör nevelési-fejlesztési céljai</w:t>
            </w:r>
          </w:p>
        </w:tc>
        <w:tc>
          <w:tcPr>
            <w:tcW w:w="8195" w:type="dxa"/>
            <w:gridSpan w:val="14"/>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Az ismert tér fokozatos </w:t>
            </w:r>
            <w:r w:rsidRPr="0014257E">
              <w:rPr>
                <w:rFonts w:ascii="Calibri Light" w:hAnsi="Calibri Light" w:cs="Calibri Light"/>
                <w:lang w:val="cs-CZ"/>
              </w:rPr>
              <w:t>kitágítása</w:t>
            </w:r>
            <w:r w:rsidRPr="0014257E">
              <w:rPr>
                <w:rFonts w:ascii="Calibri Light" w:hAnsi="Calibri Light" w:cs="Calibri Light"/>
              </w:rPr>
              <w:t xml:space="preserve">. A térkép és a valóság kapcsolatának felismertetése. Összehasonlítás, differenciálás, analógiás gondolkodás fejlesztése. Tájékozódás a térképi ábrázolás jelrendszerének segítségével. A jelrendszer alkalmazása térábrázolásban. </w:t>
            </w:r>
          </w:p>
        </w:tc>
      </w:tr>
      <w:tr w:rsidR="00036884" w:rsidRPr="0014257E" w:rsidTr="00036884">
        <w:trPr>
          <w:jc w:val="center"/>
        </w:trPr>
        <w:tc>
          <w:tcPr>
            <w:tcW w:w="4601" w:type="dxa"/>
            <w:gridSpan w:val="14"/>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Fejlesztési ismeretek</w:t>
            </w:r>
          </w:p>
        </w:tc>
        <w:tc>
          <w:tcPr>
            <w:tcW w:w="5742"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noWrap/>
          </w:tcPr>
          <w:p w:rsidR="00036884" w:rsidRPr="0014257E" w:rsidRDefault="00036884" w:rsidP="00036884">
            <w:pPr>
              <w:rPr>
                <w:rFonts w:ascii="Calibri Light" w:hAnsi="Calibri Light" w:cs="Calibri Light"/>
                <w:i/>
                <w:lang w:val="cs-CZ"/>
              </w:rPr>
            </w:pPr>
            <w:r w:rsidRPr="0014257E">
              <w:rPr>
                <w:rFonts w:ascii="Calibri Light" w:hAnsi="Calibri Light" w:cs="Calibri Light"/>
                <w:i/>
              </w:rPr>
              <w:t xml:space="preserve">A </w:t>
            </w:r>
            <w:r w:rsidRPr="0014257E">
              <w:rPr>
                <w:rFonts w:ascii="Calibri Light" w:hAnsi="Calibri Light" w:cs="Calibri Light"/>
                <w:i/>
                <w:lang w:val="cs-CZ"/>
              </w:rPr>
              <w:t>tér</w:t>
            </w:r>
            <w:r w:rsidRPr="0014257E">
              <w:rPr>
                <w:rFonts w:ascii="Calibri Light" w:hAnsi="Calibri Light" w:cs="Calibri Light"/>
                <w:i/>
              </w:rPr>
              <w:t xml:space="preserve"> és ábrázolása </w:t>
            </w:r>
          </w:p>
          <w:p w:rsidR="00036884" w:rsidRPr="0014257E" w:rsidRDefault="00036884" w:rsidP="00036884">
            <w:pPr>
              <w:rPr>
                <w:rFonts w:ascii="Calibri Light" w:hAnsi="Calibri Light" w:cs="Calibri Light"/>
              </w:rPr>
            </w:pPr>
            <w:r w:rsidRPr="0014257E">
              <w:rPr>
                <w:rFonts w:ascii="Calibri Light" w:hAnsi="Calibri Light" w:cs="Calibri Light"/>
              </w:rPr>
              <w:t>1.1.Téregységek</w:t>
            </w:r>
          </w:p>
          <w:p w:rsidR="00036884" w:rsidRPr="0014257E" w:rsidRDefault="00036884" w:rsidP="00712EA5">
            <w:pPr>
              <w:numPr>
                <w:ilvl w:val="0"/>
                <w:numId w:val="507"/>
              </w:numPr>
              <w:spacing w:before="120" w:after="0" w:line="264" w:lineRule="auto"/>
              <w:jc w:val="left"/>
              <w:rPr>
                <w:rFonts w:ascii="Calibri Light" w:hAnsi="Calibri Light" w:cs="Calibri Light"/>
              </w:rPr>
            </w:pPr>
            <w:r w:rsidRPr="0014257E">
              <w:rPr>
                <w:rFonts w:ascii="Calibri Light" w:hAnsi="Calibri Light" w:cs="Calibri Light"/>
              </w:rPr>
              <w:t xml:space="preserve">Személyes tér. </w:t>
            </w:r>
          </w:p>
          <w:p w:rsidR="00036884" w:rsidRPr="0014257E" w:rsidRDefault="00036884" w:rsidP="00036884">
            <w:pPr>
              <w:rPr>
                <w:rFonts w:ascii="Calibri Light" w:hAnsi="Calibri Light" w:cs="Calibri Light"/>
              </w:rPr>
            </w:pPr>
            <w:r w:rsidRPr="0014257E">
              <w:rPr>
                <w:rFonts w:ascii="Calibri Light" w:hAnsi="Calibri Light" w:cs="Calibri Light"/>
              </w:rPr>
              <w:t>A földrajzi tér: közvetlen környezet, lakóhely, környező táj, haza.</w:t>
            </w:r>
          </w:p>
          <w:p w:rsidR="00036884" w:rsidRPr="0014257E" w:rsidRDefault="00036884" w:rsidP="00712EA5">
            <w:pPr>
              <w:numPr>
                <w:ilvl w:val="1"/>
                <w:numId w:val="507"/>
              </w:numPr>
              <w:spacing w:before="120" w:after="0" w:line="264" w:lineRule="auto"/>
              <w:jc w:val="left"/>
              <w:rPr>
                <w:rFonts w:ascii="Calibri Light" w:hAnsi="Calibri Light" w:cs="Calibri Light"/>
              </w:rPr>
            </w:pPr>
            <w:r w:rsidRPr="0014257E">
              <w:rPr>
                <w:rFonts w:ascii="Calibri Light" w:hAnsi="Calibri Light" w:cs="Calibri Light"/>
              </w:rPr>
              <w:t>Földrészek és óceánok.</w:t>
            </w:r>
          </w:p>
          <w:p w:rsidR="00036884" w:rsidRPr="0014257E" w:rsidRDefault="00036884" w:rsidP="00036884">
            <w:pPr>
              <w:rPr>
                <w:rFonts w:ascii="Calibri Light" w:hAnsi="Calibri Light" w:cs="Calibri Light"/>
              </w:rPr>
            </w:pPr>
            <w:r w:rsidRPr="0014257E">
              <w:rPr>
                <w:rFonts w:ascii="Calibri Light" w:hAnsi="Calibri Light" w:cs="Calibri Light"/>
              </w:rPr>
              <w:t>A kontinensek neve, egymástól való távolsága.</w:t>
            </w:r>
          </w:p>
          <w:p w:rsidR="00036884" w:rsidRPr="0014257E" w:rsidRDefault="00036884" w:rsidP="00712EA5">
            <w:pPr>
              <w:numPr>
                <w:ilvl w:val="0"/>
                <w:numId w:val="507"/>
              </w:numPr>
              <w:spacing w:before="120" w:after="0" w:line="264" w:lineRule="auto"/>
              <w:jc w:val="left"/>
              <w:rPr>
                <w:rFonts w:ascii="Calibri Light" w:hAnsi="Calibri Light" w:cs="Calibri Light"/>
              </w:rPr>
            </w:pPr>
            <w:r w:rsidRPr="0014257E">
              <w:rPr>
                <w:rFonts w:ascii="Calibri Light" w:hAnsi="Calibri Light" w:cs="Calibri Light"/>
              </w:rPr>
              <w:t>Térhierarchia (kis-, közép-, nagytáj; közigazgatási egységek és termelési területek, régiók).</w:t>
            </w:r>
          </w:p>
        </w:tc>
        <w:tc>
          <w:tcPr>
            <w:tcW w:w="5742" w:type="dxa"/>
            <w:gridSpan w:val="10"/>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Tájékozódás a lakóhelyen, valamint annak szűkebb és tágabb környezetében.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w:t>
            </w:r>
            <w:r w:rsidRPr="0014257E">
              <w:rPr>
                <w:rFonts w:ascii="Calibri Light" w:hAnsi="Calibri Light" w:cs="Calibri Light"/>
                <w:lang w:val="cs-CZ"/>
              </w:rPr>
              <w:t>földrajzi</w:t>
            </w:r>
            <w:r w:rsidRPr="0014257E">
              <w:rPr>
                <w:rFonts w:ascii="Calibri Light" w:hAnsi="Calibri Light" w:cs="Calibri Light"/>
              </w:rPr>
              <w:t xml:space="preserve"> </w:t>
            </w:r>
            <w:r w:rsidRPr="0014257E">
              <w:rPr>
                <w:rFonts w:ascii="Calibri Light" w:hAnsi="Calibri Light" w:cs="Calibri Light"/>
                <w:lang w:val="cs-CZ"/>
              </w:rPr>
              <w:t>tér</w:t>
            </w:r>
            <w:r w:rsidRPr="0014257E">
              <w:rPr>
                <w:rFonts w:ascii="Calibri Light" w:hAnsi="Calibri Light" w:cs="Calibri Light"/>
              </w:rPr>
              <w:t xml:space="preserve"> fogalmának kialakítása a közeli és a tágabb környezetben.</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Ismerkedés a földgömbbel.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Tájékozódás a földgömbön és a Föld természetföldrajzi térképén. </w:t>
            </w:r>
          </w:p>
          <w:p w:rsidR="00036884" w:rsidRPr="0014257E" w:rsidRDefault="00036884" w:rsidP="00036884">
            <w:pPr>
              <w:rPr>
                <w:rFonts w:ascii="Calibri Light" w:hAnsi="Calibri Light" w:cs="Calibri Light"/>
              </w:rPr>
            </w:pPr>
          </w:p>
        </w:tc>
      </w:tr>
      <w:tr w:rsidR="00036884" w:rsidRPr="0014257E" w:rsidTr="00036884">
        <w:trPr>
          <w:jc w:val="center"/>
        </w:trPr>
        <w:tc>
          <w:tcPr>
            <w:tcW w:w="4601" w:type="dxa"/>
            <w:gridSpan w:val="14"/>
            <w:tcBorders>
              <w:bottom w:val="single" w:sz="4" w:space="0" w:color="auto"/>
            </w:tcBorders>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1.2. </w:t>
            </w:r>
            <w:r w:rsidRPr="0014257E">
              <w:rPr>
                <w:rFonts w:ascii="Calibri Light" w:hAnsi="Calibri Light" w:cs="Calibri Light"/>
                <w:lang w:val="cs-CZ"/>
              </w:rPr>
              <w:t>Térábrázolás</w:t>
            </w:r>
          </w:p>
          <w:p w:rsidR="00036884" w:rsidRPr="0014257E" w:rsidRDefault="00036884" w:rsidP="00712EA5">
            <w:pPr>
              <w:numPr>
                <w:ilvl w:val="0"/>
                <w:numId w:val="508"/>
              </w:numPr>
              <w:spacing w:before="120" w:after="0" w:line="264" w:lineRule="auto"/>
              <w:jc w:val="left"/>
              <w:rPr>
                <w:rFonts w:ascii="Calibri Light" w:hAnsi="Calibri Light" w:cs="Calibri Light"/>
              </w:rPr>
            </w:pPr>
            <w:r w:rsidRPr="0014257E">
              <w:rPr>
                <w:rFonts w:ascii="Calibri Light" w:hAnsi="Calibri Light" w:cs="Calibri Light"/>
              </w:rPr>
              <w:t>Térrajz, útvonalrajz, menetvázlat, térképszerű ábrázolások, térképvázlat; úti- és helyszínrajz.</w:t>
            </w:r>
          </w:p>
          <w:p w:rsidR="00036884" w:rsidRPr="0014257E" w:rsidRDefault="00036884" w:rsidP="00712EA5">
            <w:pPr>
              <w:numPr>
                <w:ilvl w:val="1"/>
                <w:numId w:val="508"/>
              </w:numPr>
              <w:spacing w:before="120" w:after="0" w:line="264" w:lineRule="auto"/>
              <w:jc w:val="left"/>
              <w:rPr>
                <w:rFonts w:ascii="Calibri Light" w:hAnsi="Calibri Light" w:cs="Calibri Light"/>
              </w:rPr>
            </w:pPr>
            <w:r w:rsidRPr="0014257E">
              <w:rPr>
                <w:rFonts w:ascii="Calibri Light" w:hAnsi="Calibri Light" w:cs="Calibri Light"/>
              </w:rPr>
              <w:t>Térképi ábrázolás: égtájak iránya, szín- és jelkulcs, felirat, aránymérték.</w:t>
            </w:r>
          </w:p>
          <w:p w:rsidR="00036884" w:rsidRPr="0014257E" w:rsidRDefault="00036884" w:rsidP="00712EA5">
            <w:pPr>
              <w:numPr>
                <w:ilvl w:val="0"/>
                <w:numId w:val="508"/>
              </w:numPr>
              <w:spacing w:before="120" w:after="0" w:line="264" w:lineRule="auto"/>
              <w:jc w:val="left"/>
              <w:rPr>
                <w:rFonts w:ascii="Calibri Light" w:hAnsi="Calibri Light" w:cs="Calibri Light"/>
              </w:rPr>
            </w:pPr>
            <w:r w:rsidRPr="0014257E">
              <w:rPr>
                <w:rFonts w:ascii="Calibri Light" w:hAnsi="Calibri Light" w:cs="Calibri Light"/>
              </w:rPr>
              <w:t xml:space="preserve">Térképfajták (pl. domborzati közigazgatási, </w:t>
            </w:r>
            <w:r w:rsidRPr="0014257E">
              <w:rPr>
                <w:rFonts w:ascii="Calibri Light" w:hAnsi="Calibri Light" w:cs="Calibri Light"/>
              </w:rPr>
              <w:br/>
              <w:t>turista-, autós, időjárási és kontúrtérkép).</w:t>
            </w:r>
          </w:p>
          <w:p w:rsidR="00036884" w:rsidRPr="0014257E" w:rsidRDefault="00036884" w:rsidP="00712EA5">
            <w:pPr>
              <w:numPr>
                <w:ilvl w:val="1"/>
                <w:numId w:val="508"/>
              </w:numPr>
              <w:spacing w:before="120" w:after="0" w:line="264" w:lineRule="auto"/>
              <w:jc w:val="left"/>
              <w:rPr>
                <w:rFonts w:ascii="Calibri Light" w:hAnsi="Calibri Light" w:cs="Calibri Light"/>
              </w:rPr>
            </w:pPr>
            <w:r w:rsidRPr="0014257E">
              <w:rPr>
                <w:rFonts w:ascii="Calibri Light" w:hAnsi="Calibri Light" w:cs="Calibri Light"/>
              </w:rPr>
              <w:t>Keresőhálózat és földrajzi fokhálózat.</w:t>
            </w:r>
          </w:p>
        </w:tc>
        <w:tc>
          <w:tcPr>
            <w:tcW w:w="5742" w:type="dxa"/>
            <w:gridSpan w:val="10"/>
            <w:tcBorders>
              <w:bottom w:val="single" w:sz="4" w:space="0" w:color="auto"/>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A földrajzi tartalmak ábrázolása térképen, földgömbön. Méretarány, aránymérték értelmezése; tanári segítséggel távolságmérés különböző térképeken.</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Modellalkotás terepasztalon. </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iCs/>
              </w:rPr>
            </w:pPr>
            <w:r w:rsidRPr="0014257E">
              <w:rPr>
                <w:rFonts w:ascii="Calibri Light" w:hAnsi="Calibri Light" w:cs="Calibri Light"/>
                <w:iCs/>
              </w:rPr>
              <w:t xml:space="preserve">Elemi térképolvasás (felismerés, keresés) gyakorlása. Eligazodás domborzati, közigazgatási és egyszerű tematikus és lakóhelyi környezetet ábrázoló térképen. </w:t>
            </w:r>
          </w:p>
          <w:p w:rsidR="00036884" w:rsidRPr="0014257E" w:rsidRDefault="00036884" w:rsidP="00036884">
            <w:pPr>
              <w:rPr>
                <w:rFonts w:ascii="Calibri Light" w:hAnsi="Calibri Light" w:cs="Calibri Light"/>
                <w:i/>
                <w:iCs/>
              </w:rPr>
            </w:pPr>
          </w:p>
          <w:p w:rsidR="00036884" w:rsidRPr="0014257E" w:rsidRDefault="00036884" w:rsidP="00036884">
            <w:pPr>
              <w:rPr>
                <w:rFonts w:ascii="Calibri Light" w:hAnsi="Calibri Light" w:cs="Calibri Light"/>
              </w:rPr>
            </w:pPr>
            <w:r w:rsidRPr="0014257E">
              <w:rPr>
                <w:rFonts w:ascii="Calibri Light" w:hAnsi="Calibri Light" w:cs="Calibri Light"/>
              </w:rPr>
              <w:t>Helyszínrajz, egyszerű vázlatrajz készítése a lakóhelyről és környékéről – bejárás, séta, a látott jellegzetes épületek, tereptárgyak rögzítése rajzzal.</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Tanári irányítással iránymeghatározás.  Segítséggel keresés a földrajzi fokhálózat alkalmazásával.</w:t>
            </w:r>
          </w:p>
        </w:tc>
      </w:tr>
      <w:tr w:rsidR="00036884" w:rsidRPr="0014257E" w:rsidTr="00036884">
        <w:trPr>
          <w:trHeight w:val="968"/>
          <w:jc w:val="center"/>
        </w:trPr>
        <w:tc>
          <w:tcPr>
            <w:tcW w:w="1980" w:type="dxa"/>
            <w:gridSpan w:val="7"/>
            <w:tcBorders>
              <w:top w:val="single" w:sz="4" w:space="0" w:color="auto"/>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lang w:val="cs-CZ"/>
              </w:rPr>
              <w:t>F</w:t>
            </w:r>
            <w:r w:rsidRPr="0014257E">
              <w:rPr>
                <w:rFonts w:ascii="Calibri Light" w:hAnsi="Calibri Light" w:cs="Calibri Light"/>
                <w:b/>
              </w:rPr>
              <w:t>ogalmak</w:t>
            </w:r>
          </w:p>
        </w:tc>
        <w:tc>
          <w:tcPr>
            <w:tcW w:w="8363" w:type="dxa"/>
            <w:gridSpan w:val="17"/>
            <w:tcBorders>
              <w:top w:val="single" w:sz="4" w:space="0" w:color="auto"/>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lang w:val="cs-CZ"/>
              </w:rPr>
              <w:t>Személyes</w:t>
            </w:r>
            <w:r w:rsidRPr="0014257E">
              <w:rPr>
                <w:rFonts w:ascii="Calibri Light" w:hAnsi="Calibri Light" w:cs="Calibri Light"/>
              </w:rPr>
              <w:t xml:space="preserve"> tér. Földrajzi tér: közvetlen környezet, lakóhely, környező táj, haza. Iránymeghatározás. Térképi ábrázolás, térképjel. Térképfajta (domborzati, közigazgatási, turista-, autós, időjárási és kontúrtérkép). Földrajzi fokhálózat. aránymérték. </w:t>
            </w:r>
          </w:p>
        </w:tc>
      </w:tr>
      <w:tr w:rsidR="00036884" w:rsidRPr="0014257E" w:rsidTr="00036884">
        <w:trPr>
          <w:jc w:val="center"/>
        </w:trPr>
        <w:tc>
          <w:tcPr>
            <w:tcW w:w="1980" w:type="dxa"/>
            <w:gridSpan w:val="7"/>
            <w:noWrap/>
          </w:tcPr>
          <w:p w:rsidR="00036884" w:rsidRPr="0014257E" w:rsidRDefault="00036884" w:rsidP="00036884">
            <w:pPr>
              <w:rPr>
                <w:rFonts w:ascii="Calibri Light" w:hAnsi="Calibri Light" w:cs="Calibri Light"/>
                <w:b/>
              </w:rPr>
            </w:pPr>
            <w:r w:rsidRPr="0014257E">
              <w:rPr>
                <w:rFonts w:ascii="Calibri Light" w:hAnsi="Calibri Light" w:cs="Calibri Light"/>
                <w:b/>
              </w:rPr>
              <w:t>Topográfiai ismeretek</w:t>
            </w:r>
          </w:p>
        </w:tc>
        <w:tc>
          <w:tcPr>
            <w:tcW w:w="8363" w:type="dxa"/>
            <w:gridSpan w:val="17"/>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Európa, Ázsia, Afrika, Észak- és Dél-Amerika, Ausztrália, </w:t>
            </w:r>
            <w:r w:rsidRPr="0014257E">
              <w:rPr>
                <w:rFonts w:ascii="Calibri Light" w:hAnsi="Calibri Light" w:cs="Calibri Light"/>
                <w:lang w:val="cs-CZ"/>
              </w:rPr>
              <w:t>Antarktika</w:t>
            </w:r>
            <w:r w:rsidRPr="0014257E">
              <w:rPr>
                <w:rFonts w:ascii="Calibri Light" w:hAnsi="Calibri Light" w:cs="Calibri Light"/>
              </w:rPr>
              <w:t>, Atlanti-óceán, Csendes-óceán, Indiai-óceán.</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Témakör</w:t>
            </w:r>
          </w:p>
        </w:tc>
        <w:tc>
          <w:tcPr>
            <w:tcW w:w="5799" w:type="dxa"/>
            <w:gridSpan w:val="8"/>
            <w:noWrap/>
            <w:vAlign w:val="center"/>
          </w:tcPr>
          <w:p w:rsidR="00036884" w:rsidRPr="0014257E" w:rsidRDefault="00036884" w:rsidP="00036884">
            <w:pPr>
              <w:rPr>
                <w:rFonts w:ascii="Calibri Light" w:hAnsi="Calibri Light" w:cs="Calibri Light"/>
                <w:b/>
                <w:bCs/>
                <w:lang w:val="cs-CZ"/>
              </w:rPr>
            </w:pPr>
            <w:r w:rsidRPr="0014257E">
              <w:rPr>
                <w:rFonts w:ascii="Calibri Light" w:hAnsi="Calibri Light" w:cs="Calibri Light"/>
                <w:b/>
                <w:bCs/>
              </w:rPr>
              <w:t xml:space="preserve">8. </w:t>
            </w:r>
            <w:r w:rsidRPr="0014257E">
              <w:rPr>
                <w:rFonts w:ascii="Calibri Light" w:hAnsi="Calibri Light" w:cs="Calibri Light"/>
                <w:b/>
                <w:bCs/>
                <w:lang w:val="cs-CZ"/>
              </w:rPr>
              <w:t>Tájékozódás</w:t>
            </w:r>
            <w:r w:rsidRPr="0014257E">
              <w:rPr>
                <w:rFonts w:ascii="Calibri Light" w:hAnsi="Calibri Light" w:cs="Calibri Light"/>
                <w:b/>
                <w:bCs/>
              </w:rPr>
              <w:t xml:space="preserve"> az időben</w:t>
            </w:r>
          </w:p>
        </w:tc>
        <w:tc>
          <w:tcPr>
            <w:tcW w:w="2343" w:type="dxa"/>
            <w:gridSpan w:val="3"/>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lang w:val="cs-CZ"/>
              </w:rPr>
              <w:t>óraszám:</w:t>
            </w:r>
            <w:r w:rsidRPr="0014257E">
              <w:rPr>
                <w:rFonts w:ascii="Calibri Light" w:hAnsi="Calibri Light" w:cs="Calibri Light"/>
                <w:b/>
              </w:rPr>
              <w:t xml:space="preserve"> 5 óra</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bCs/>
              </w:rPr>
              <w:t>A témakör nevelési-fejlesztési céljai</w:t>
            </w:r>
          </w:p>
        </w:tc>
        <w:tc>
          <w:tcPr>
            <w:tcW w:w="8142" w:type="dxa"/>
            <w:gridSpan w:val="11"/>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Tér-, </w:t>
            </w:r>
            <w:r w:rsidRPr="0014257E">
              <w:rPr>
                <w:rFonts w:ascii="Calibri Light" w:hAnsi="Calibri Light" w:cs="Calibri Light"/>
                <w:lang w:val="cs-CZ"/>
              </w:rPr>
              <w:t>időorientációs</w:t>
            </w:r>
            <w:r w:rsidRPr="0014257E">
              <w:rPr>
                <w:rFonts w:ascii="Calibri Light" w:hAnsi="Calibri Light" w:cs="Calibri Light"/>
              </w:rPr>
              <w:t xml:space="preserve"> képesség fejlesztése. Jelenségek, folyamatok megfigyelése, a tapasztaltak adott szempontok szerinti rendezése. A természetföldrajzi folyamatok és a történelmi események időnagyságrendi és időtartambeli különbségeinek érzékeltetése. </w:t>
            </w:r>
          </w:p>
        </w:tc>
      </w:tr>
      <w:tr w:rsidR="00036884" w:rsidRPr="0014257E" w:rsidTr="00036884">
        <w:trPr>
          <w:jc w:val="center"/>
        </w:trPr>
        <w:tc>
          <w:tcPr>
            <w:tcW w:w="4601" w:type="dxa"/>
            <w:gridSpan w:val="14"/>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noWrap/>
          </w:tcPr>
          <w:p w:rsidR="00036884" w:rsidRPr="0014257E" w:rsidRDefault="00036884" w:rsidP="00036884">
            <w:pPr>
              <w:rPr>
                <w:rFonts w:ascii="Calibri Light" w:hAnsi="Calibri Light" w:cs="Calibri Light"/>
                <w:i/>
                <w:lang w:val="cs-CZ"/>
              </w:rPr>
            </w:pPr>
            <w:r w:rsidRPr="0014257E">
              <w:rPr>
                <w:rFonts w:ascii="Calibri Light" w:hAnsi="Calibri Light" w:cs="Calibri Light"/>
                <w:i/>
                <w:lang w:val="cs-CZ"/>
              </w:rPr>
              <w:t>Az</w:t>
            </w:r>
            <w:r w:rsidRPr="0014257E">
              <w:rPr>
                <w:rFonts w:ascii="Calibri Light" w:hAnsi="Calibri Light" w:cs="Calibri Light"/>
                <w:i/>
              </w:rPr>
              <w:t xml:space="preserve"> idő</w:t>
            </w:r>
          </w:p>
          <w:p w:rsidR="00036884" w:rsidRPr="0014257E" w:rsidRDefault="00036884" w:rsidP="00036884">
            <w:pPr>
              <w:rPr>
                <w:rFonts w:ascii="Calibri Light" w:hAnsi="Calibri Light" w:cs="Calibri Light"/>
              </w:rPr>
            </w:pPr>
            <w:r w:rsidRPr="0014257E">
              <w:rPr>
                <w:rFonts w:ascii="Calibri Light" w:hAnsi="Calibri Light" w:cs="Calibri Light"/>
              </w:rPr>
              <w:t>2.1. Időegységek</w:t>
            </w:r>
          </w:p>
          <w:p w:rsidR="00036884" w:rsidRPr="0014257E" w:rsidRDefault="00036884" w:rsidP="00712EA5">
            <w:pPr>
              <w:numPr>
                <w:ilvl w:val="0"/>
                <w:numId w:val="509"/>
              </w:numPr>
              <w:spacing w:before="120" w:after="0" w:line="264" w:lineRule="auto"/>
              <w:jc w:val="left"/>
              <w:rPr>
                <w:rFonts w:ascii="Calibri Light" w:hAnsi="Calibri Light" w:cs="Calibri Light"/>
              </w:rPr>
            </w:pPr>
            <w:r w:rsidRPr="0014257E">
              <w:rPr>
                <w:rFonts w:ascii="Calibri Light" w:hAnsi="Calibri Light" w:cs="Calibri Light"/>
              </w:rPr>
              <w:t>A napi, az évi, a történeti és a földtörténeti időegységek.</w:t>
            </w:r>
          </w:p>
          <w:p w:rsidR="00036884" w:rsidRPr="0014257E" w:rsidRDefault="00036884" w:rsidP="00712EA5">
            <w:pPr>
              <w:numPr>
                <w:ilvl w:val="0"/>
                <w:numId w:val="509"/>
              </w:numPr>
              <w:spacing w:before="120" w:after="0" w:line="264" w:lineRule="auto"/>
              <w:jc w:val="left"/>
              <w:rPr>
                <w:rFonts w:ascii="Calibri Light" w:hAnsi="Calibri Light" w:cs="Calibri Light"/>
              </w:rPr>
            </w:pPr>
            <w:r w:rsidRPr="0014257E">
              <w:rPr>
                <w:rFonts w:ascii="Calibri Light" w:hAnsi="Calibri Light" w:cs="Calibri Light"/>
              </w:rPr>
              <w:t>Földrajzi-környezeti folyamatok időbeli nagyságrendje, időtartama példák alapján.</w:t>
            </w:r>
          </w:p>
        </w:tc>
        <w:tc>
          <w:tcPr>
            <w:tcW w:w="5742" w:type="dxa"/>
            <w:gridSpan w:val="10"/>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lang w:val="cs-CZ"/>
              </w:rPr>
              <w:t>Időnagyságrendi</w:t>
            </w:r>
            <w:r w:rsidRPr="0014257E">
              <w:rPr>
                <w:rFonts w:ascii="Calibri Light" w:hAnsi="Calibri Light" w:cs="Calibri Light"/>
              </w:rPr>
              <w:t xml:space="preserve"> és időtartambeli különbségeinek összehasonlító </w:t>
            </w:r>
            <w:r w:rsidRPr="0014257E">
              <w:rPr>
                <w:rFonts w:ascii="Calibri Light" w:hAnsi="Calibri Light" w:cs="Calibri Light"/>
                <w:lang w:val="cs-CZ"/>
              </w:rPr>
              <w:t>tapasztalása</w:t>
            </w:r>
            <w:r w:rsidRPr="0014257E">
              <w:rPr>
                <w:rFonts w:ascii="Calibri Light" w:hAnsi="Calibri Light" w:cs="Calibri Light"/>
              </w:rPr>
              <w:t xml:space="preserve"> – időszalag készítése, lejárása, hosszúságának vizuális és mozgásos érzékelése.</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Jelenségek (pl. a Föld mozgásaihoz kötődő változások) szabályszerű ismétlődésének felismerése. </w:t>
            </w:r>
          </w:p>
          <w:p w:rsidR="00036884" w:rsidRPr="0014257E" w:rsidRDefault="00036884" w:rsidP="00036884">
            <w:pPr>
              <w:rPr>
                <w:rFonts w:ascii="Calibri Light" w:hAnsi="Calibri Light" w:cs="Calibri Light"/>
              </w:rPr>
            </w:pPr>
            <w:r w:rsidRPr="0014257E">
              <w:rPr>
                <w:rFonts w:ascii="Calibri Light" w:hAnsi="Calibri Light" w:cs="Calibri Light"/>
              </w:rPr>
              <w:t>A rövidebb távú természeti, társadalmi és környezeti folyamatok áttekintése hazai konkrét példák alapján – periodikusan bekövetkező jelenségek, váltakozó folyamatok felismerése.</w:t>
            </w:r>
          </w:p>
        </w:tc>
      </w:tr>
      <w:tr w:rsidR="00036884" w:rsidRPr="0014257E" w:rsidTr="00036884">
        <w:trPr>
          <w:trHeight w:val="359"/>
          <w:jc w:val="center"/>
        </w:trPr>
        <w:tc>
          <w:tcPr>
            <w:tcW w:w="4601" w:type="dxa"/>
            <w:gridSpan w:val="14"/>
            <w:noWrap/>
          </w:tcPr>
          <w:p w:rsidR="00036884" w:rsidRPr="0014257E" w:rsidRDefault="00036884" w:rsidP="00036884">
            <w:pPr>
              <w:rPr>
                <w:rFonts w:ascii="Calibri Light" w:hAnsi="Calibri Light" w:cs="Calibri Light"/>
                <w:lang w:val="cs-CZ"/>
              </w:rPr>
            </w:pPr>
            <w:r w:rsidRPr="0014257E">
              <w:rPr>
                <w:rFonts w:ascii="Calibri Light" w:hAnsi="Calibri Light" w:cs="Calibri Light"/>
              </w:rPr>
              <w:t>2.2. Időrend</w:t>
            </w:r>
          </w:p>
          <w:p w:rsidR="00036884" w:rsidRPr="0014257E" w:rsidRDefault="00036884" w:rsidP="00036884">
            <w:pPr>
              <w:rPr>
                <w:rFonts w:ascii="Calibri Light" w:hAnsi="Calibri Light" w:cs="Calibri Light"/>
              </w:rPr>
            </w:pPr>
            <w:r w:rsidRPr="0014257E">
              <w:rPr>
                <w:rFonts w:ascii="Calibri Light" w:hAnsi="Calibri Light" w:cs="Calibri Light"/>
              </w:rPr>
              <w:t>Földrajzi-környezeti folyamatok, földtörténeti események időrendje regionális példák alapján.</w:t>
            </w:r>
          </w:p>
        </w:tc>
        <w:tc>
          <w:tcPr>
            <w:tcW w:w="5742" w:type="dxa"/>
            <w:gridSpan w:val="10"/>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w:t>
            </w:r>
            <w:r w:rsidRPr="0014257E">
              <w:rPr>
                <w:rFonts w:ascii="Calibri Light" w:hAnsi="Calibri Light" w:cs="Calibri Light"/>
                <w:lang w:val="cs-CZ"/>
              </w:rPr>
              <w:t>környezeti</w:t>
            </w:r>
            <w:r w:rsidRPr="0014257E">
              <w:rPr>
                <w:rFonts w:ascii="Calibri Light" w:hAnsi="Calibri Light" w:cs="Calibri Light"/>
              </w:rPr>
              <w:t xml:space="preserve"> folyamatok időrendiségének felismerése konkrét példákban. </w:t>
            </w:r>
          </w:p>
        </w:tc>
      </w:tr>
      <w:tr w:rsidR="00036884" w:rsidRPr="0014257E" w:rsidTr="00036884">
        <w:tblPrEx>
          <w:tblBorders>
            <w:top w:val="none" w:sz="0" w:space="0" w:color="auto"/>
          </w:tblBorders>
        </w:tblPrEx>
        <w:trPr>
          <w:trHeight w:val="70"/>
          <w:jc w:val="center"/>
        </w:trPr>
        <w:tc>
          <w:tcPr>
            <w:tcW w:w="1916" w:type="dxa"/>
            <w:gridSpan w:val="5"/>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Fogalmak</w:t>
            </w:r>
          </w:p>
        </w:tc>
        <w:tc>
          <w:tcPr>
            <w:tcW w:w="8427" w:type="dxa"/>
            <w:gridSpan w:val="19"/>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lang w:val="cs-CZ"/>
              </w:rPr>
              <w:t>Napi</w:t>
            </w:r>
            <w:r w:rsidRPr="0014257E">
              <w:rPr>
                <w:rFonts w:ascii="Calibri Light" w:hAnsi="Calibri Light" w:cs="Calibri Light"/>
              </w:rPr>
              <w:t xml:space="preserve">, évi, történelmi </w:t>
            </w:r>
            <w:r w:rsidRPr="0014257E">
              <w:rPr>
                <w:rFonts w:ascii="Calibri Light" w:hAnsi="Calibri Light" w:cs="Calibri Light"/>
                <w:lang w:val="cs-CZ"/>
              </w:rPr>
              <w:t>és</w:t>
            </w:r>
            <w:r w:rsidRPr="0014257E">
              <w:rPr>
                <w:rFonts w:ascii="Calibri Light" w:hAnsi="Calibri Light" w:cs="Calibri Light"/>
              </w:rPr>
              <w:t xml:space="preserve"> földtörténeti időegység, tengely körüli forgás, Nap körüli keringés; évszak, napszak, váltakozás. </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Témakör</w:t>
            </w:r>
          </w:p>
        </w:tc>
        <w:tc>
          <w:tcPr>
            <w:tcW w:w="5784" w:type="dxa"/>
            <w:gridSpan w:val="7"/>
            <w:noWrap/>
            <w:vAlign w:val="center"/>
          </w:tcPr>
          <w:p w:rsidR="00036884" w:rsidRPr="0014257E" w:rsidRDefault="00036884" w:rsidP="00036884">
            <w:pPr>
              <w:rPr>
                <w:rFonts w:ascii="Calibri Light" w:hAnsi="Calibri Light" w:cs="Calibri Light"/>
                <w:b/>
                <w:bCs/>
              </w:rPr>
            </w:pPr>
            <w:r w:rsidRPr="0014257E">
              <w:rPr>
                <w:rFonts w:ascii="Calibri Light" w:hAnsi="Calibri Light" w:cs="Calibri Light"/>
                <w:b/>
                <w:bCs/>
              </w:rPr>
              <w:t xml:space="preserve">9. Tájékozódás a környezet </w:t>
            </w:r>
            <w:r w:rsidRPr="0014257E">
              <w:rPr>
                <w:rFonts w:ascii="Calibri Light" w:hAnsi="Calibri Light" w:cs="Calibri Light"/>
                <w:b/>
                <w:bCs/>
                <w:lang w:val="cs-CZ"/>
              </w:rPr>
              <w:t>anyagairól</w:t>
            </w:r>
            <w:r w:rsidRPr="0014257E">
              <w:rPr>
                <w:rFonts w:ascii="Calibri Light" w:hAnsi="Calibri Light" w:cs="Calibri Light"/>
                <w:b/>
                <w:bCs/>
              </w:rPr>
              <w:t xml:space="preserve"> és jelenségeiről</w:t>
            </w:r>
          </w:p>
        </w:tc>
        <w:tc>
          <w:tcPr>
            <w:tcW w:w="2358" w:type="dxa"/>
            <w:gridSpan w:val="4"/>
            <w:noWrap/>
          </w:tcPr>
          <w:p w:rsidR="00036884" w:rsidRPr="0014257E" w:rsidRDefault="00036884" w:rsidP="00036884">
            <w:pPr>
              <w:rPr>
                <w:rFonts w:ascii="Calibri Light" w:hAnsi="Calibri Light" w:cs="Calibri Light"/>
              </w:rPr>
            </w:pPr>
            <w:r w:rsidRPr="0014257E">
              <w:rPr>
                <w:rFonts w:ascii="Calibri Light" w:hAnsi="Calibri Light" w:cs="Calibri Light"/>
                <w:b/>
                <w:lang w:val="cs-CZ"/>
              </w:rPr>
              <w:t>óraszám:</w:t>
            </w:r>
            <w:r w:rsidRPr="0014257E">
              <w:rPr>
                <w:rFonts w:ascii="Calibri Light" w:hAnsi="Calibri Light" w:cs="Calibri Light"/>
                <w:b/>
              </w:rPr>
              <w:t xml:space="preserve"> 10 óra</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bCs/>
              </w:rPr>
              <w:t>A témakör nevelési-fejlesztési céljai</w:t>
            </w:r>
          </w:p>
        </w:tc>
        <w:tc>
          <w:tcPr>
            <w:tcW w:w="8142" w:type="dxa"/>
            <w:gridSpan w:val="11"/>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tanulók érdeklődésének felkeltése a </w:t>
            </w:r>
            <w:r w:rsidRPr="0014257E">
              <w:rPr>
                <w:rFonts w:ascii="Calibri Light" w:hAnsi="Calibri Light" w:cs="Calibri Light"/>
                <w:lang w:val="cs-CZ"/>
              </w:rPr>
              <w:t>természetben</w:t>
            </w:r>
            <w:r w:rsidRPr="0014257E">
              <w:rPr>
                <w:rFonts w:ascii="Calibri Light" w:hAnsi="Calibri Light" w:cs="Calibri Light"/>
              </w:rPr>
              <w:t xml:space="preserve"> előforduló anyagok, felhasználásuk, hasznosíthatóságuk iránt. Az ismeretszerzés, tanulás során a földrajzi környezetben történő eligazodás képességének fejlesztése.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felszínformák és kialakulásuk, a hegységképződés és a lepusztulás-feltöltődés megértése. A felszín folyamatos változásának belátása.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hazai tájak életközösségeinek ökológiai szemléletű jellemzése, az élőhelyek földrajzi sajátosságainak, kapcsolatainak, folyamatos változásának felismertetése.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időjárás és az éghajlat jelenségeinek értelmezése, konkrét Kárpát-medencei példák alapján. </w:t>
            </w:r>
          </w:p>
          <w:p w:rsidR="00036884" w:rsidRPr="0014257E" w:rsidRDefault="00036884" w:rsidP="00036884">
            <w:pPr>
              <w:rPr>
                <w:rFonts w:ascii="Calibri Light" w:hAnsi="Calibri Light" w:cs="Calibri Light"/>
              </w:rPr>
            </w:pPr>
            <w:r w:rsidRPr="0014257E">
              <w:rPr>
                <w:rFonts w:ascii="Calibri Light" w:hAnsi="Calibri Light" w:cs="Calibri Light"/>
              </w:rPr>
              <w:t>A nyersanyagok és energiahordozó-készletek végessége miatti takarékosság szükségességének beláttatása.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Kooperatív technikák alkalmazása során az együttműködési képesség fejlesztése. </w:t>
            </w:r>
          </w:p>
        </w:tc>
      </w:tr>
      <w:tr w:rsidR="00036884" w:rsidRPr="0014257E" w:rsidTr="00036884">
        <w:trPr>
          <w:jc w:val="center"/>
        </w:trPr>
        <w:tc>
          <w:tcPr>
            <w:tcW w:w="4615" w:type="dxa"/>
            <w:gridSpan w:val="15"/>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28" w:type="dxa"/>
            <w:gridSpan w:val="9"/>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tevékenységek</w:t>
            </w:r>
          </w:p>
        </w:tc>
      </w:tr>
      <w:tr w:rsidR="00036884" w:rsidRPr="0014257E" w:rsidTr="00036884">
        <w:trPr>
          <w:jc w:val="center"/>
        </w:trPr>
        <w:tc>
          <w:tcPr>
            <w:tcW w:w="4615" w:type="dxa"/>
            <w:gridSpan w:val="15"/>
            <w:noWrap/>
          </w:tcPr>
          <w:p w:rsidR="00036884" w:rsidRPr="0014257E" w:rsidRDefault="00036884" w:rsidP="00036884">
            <w:pPr>
              <w:rPr>
                <w:rFonts w:ascii="Calibri Light" w:hAnsi="Calibri Light" w:cs="Calibri Light"/>
                <w:i/>
              </w:rPr>
            </w:pPr>
            <w:r w:rsidRPr="0014257E">
              <w:rPr>
                <w:rFonts w:ascii="Calibri Light" w:hAnsi="Calibri Light" w:cs="Calibri Light"/>
                <w:i/>
              </w:rPr>
              <w:t xml:space="preserve">Tájékozódás a </w:t>
            </w:r>
            <w:r w:rsidRPr="0014257E">
              <w:rPr>
                <w:rFonts w:ascii="Calibri Light" w:hAnsi="Calibri Light" w:cs="Calibri Light"/>
                <w:i/>
                <w:lang w:val="cs-CZ"/>
              </w:rPr>
              <w:t>környezet</w:t>
            </w:r>
            <w:r w:rsidRPr="0014257E">
              <w:rPr>
                <w:rFonts w:ascii="Calibri Light" w:hAnsi="Calibri Light" w:cs="Calibri Light"/>
                <w:i/>
              </w:rPr>
              <w:t xml:space="preserve"> anyagairól és jelenségeiről </w:t>
            </w:r>
          </w:p>
          <w:p w:rsidR="00036884" w:rsidRPr="0014257E" w:rsidRDefault="00036884" w:rsidP="00036884">
            <w:pPr>
              <w:rPr>
                <w:rFonts w:ascii="Calibri Light" w:hAnsi="Calibri Light" w:cs="Calibri Light"/>
              </w:rPr>
            </w:pPr>
            <w:r w:rsidRPr="0014257E">
              <w:rPr>
                <w:rFonts w:ascii="Calibri Light" w:hAnsi="Calibri Light" w:cs="Calibri Light"/>
              </w:rPr>
              <w:t>3.1. Anyagok, anyagi rendszerek</w:t>
            </w:r>
          </w:p>
          <w:p w:rsidR="00036884" w:rsidRPr="0014257E" w:rsidRDefault="00036884" w:rsidP="00712EA5">
            <w:pPr>
              <w:numPr>
                <w:ilvl w:val="0"/>
                <w:numId w:val="510"/>
              </w:numPr>
              <w:spacing w:before="120" w:after="0" w:line="264" w:lineRule="auto"/>
              <w:jc w:val="left"/>
              <w:rPr>
                <w:rFonts w:ascii="Calibri Light" w:hAnsi="Calibri Light" w:cs="Calibri Light"/>
              </w:rPr>
            </w:pPr>
            <w:r w:rsidRPr="0014257E">
              <w:rPr>
                <w:rFonts w:ascii="Calibri Light" w:hAnsi="Calibri Light" w:cs="Calibri Light"/>
              </w:rPr>
              <w:t xml:space="preserve">A tanulók szűkebb és tágabb környezetében előforduló ásványok és kőzetek, </w:t>
            </w:r>
            <w:r w:rsidRPr="0014257E">
              <w:rPr>
                <w:rFonts w:ascii="Calibri Light" w:hAnsi="Calibri Light" w:cs="Calibri Light"/>
                <w:lang w:val="cs-CZ"/>
              </w:rPr>
              <w:t>nyersanyagok</w:t>
            </w:r>
            <w:r w:rsidRPr="0014257E">
              <w:rPr>
                <w:rFonts w:ascii="Calibri Light" w:hAnsi="Calibri Light" w:cs="Calibri Light"/>
              </w:rPr>
              <w:t xml:space="preserve"> és energiahordozók, illetve talajtípusok példái, jelentőségük a természetben, a társadalmi-gazdasági életben.</w:t>
            </w:r>
          </w:p>
          <w:p w:rsidR="00036884" w:rsidRPr="0014257E" w:rsidRDefault="00036884" w:rsidP="00712EA5">
            <w:pPr>
              <w:numPr>
                <w:ilvl w:val="0"/>
                <w:numId w:val="510"/>
              </w:numPr>
              <w:spacing w:before="120" w:after="0" w:line="264" w:lineRule="auto"/>
              <w:jc w:val="left"/>
              <w:rPr>
                <w:rFonts w:ascii="Calibri Light" w:hAnsi="Calibri Light" w:cs="Calibri Light"/>
              </w:rPr>
            </w:pPr>
            <w:r w:rsidRPr="0014257E">
              <w:rPr>
                <w:rFonts w:ascii="Calibri Light" w:hAnsi="Calibri Light" w:cs="Calibri Light"/>
              </w:rPr>
              <w:t>Környezetet károsító anyagok és hatásaik.</w:t>
            </w:r>
          </w:p>
        </w:tc>
        <w:tc>
          <w:tcPr>
            <w:tcW w:w="5728" w:type="dxa"/>
            <w:gridSpan w:val="9"/>
            <w:noWrap/>
          </w:tcPr>
          <w:p w:rsidR="00036884" w:rsidRPr="0014257E" w:rsidRDefault="00036884" w:rsidP="00036884">
            <w:pPr>
              <w:rPr>
                <w:rFonts w:ascii="Calibri Light" w:hAnsi="Calibri Light" w:cs="Calibri Light"/>
              </w:rPr>
            </w:pPr>
            <w:r w:rsidRPr="0014257E">
              <w:rPr>
                <w:rFonts w:ascii="Calibri Light" w:hAnsi="Calibri Light" w:cs="Calibri Light"/>
                <w:lang w:val="cs-CZ"/>
              </w:rPr>
              <w:t>Érzékszervi</w:t>
            </w:r>
            <w:r w:rsidRPr="0014257E">
              <w:rPr>
                <w:rFonts w:ascii="Calibri Light" w:hAnsi="Calibri Light" w:cs="Calibri Light"/>
              </w:rPr>
              <w:t xml:space="preserve"> vizsgálatok alapján egyszerű megfigyelő eszközök használatával </w:t>
            </w:r>
            <w:r w:rsidRPr="0014257E">
              <w:rPr>
                <w:rFonts w:ascii="Calibri Light" w:hAnsi="Calibri Light" w:cs="Calibri Light"/>
                <w:iCs/>
              </w:rPr>
              <w:t>összehasonlítások megtétele</w:t>
            </w:r>
            <w:r w:rsidRPr="0014257E">
              <w:rPr>
                <w:rFonts w:ascii="Calibri Light" w:hAnsi="Calibri Light" w:cs="Calibri Light"/>
              </w:rPr>
              <w:t xml:space="preserve"> – szín, keménység, szag, mintázat.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emberi tevékenységek által okozott környezetkárosító kölcsönhatások, folyamatok megismerése konkrét példákon: levegő-, talaj-, vízszennyezés.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háztartásban használt energiahordozók és nyersanyagok jelentőségének felismerése.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Példák gyűjtése az energiatakarékos magatartás lehetőségeire. </w:t>
            </w:r>
          </w:p>
          <w:p w:rsidR="00036884" w:rsidRPr="0014257E" w:rsidRDefault="00036884" w:rsidP="00036884">
            <w:pPr>
              <w:rPr>
                <w:rFonts w:ascii="Calibri Light" w:hAnsi="Calibri Light" w:cs="Calibri Light"/>
              </w:rPr>
            </w:pPr>
            <w:r w:rsidRPr="0014257E">
              <w:rPr>
                <w:rFonts w:ascii="Calibri Light" w:hAnsi="Calibri Light" w:cs="Calibri Light"/>
              </w:rPr>
              <w:t>Válogatás tanári irányítással információs anyagokban és gyűjteményeikben (könyv- és médiatár, kiállítási–múzeumi anyagok).</w:t>
            </w:r>
          </w:p>
        </w:tc>
      </w:tr>
      <w:tr w:rsidR="00036884" w:rsidRPr="0014257E" w:rsidTr="00036884">
        <w:trPr>
          <w:jc w:val="center"/>
        </w:trPr>
        <w:tc>
          <w:tcPr>
            <w:tcW w:w="4615" w:type="dxa"/>
            <w:gridSpan w:val="15"/>
            <w:noWrap/>
          </w:tcPr>
          <w:p w:rsidR="00036884" w:rsidRPr="0014257E" w:rsidRDefault="00036884" w:rsidP="00036884">
            <w:pPr>
              <w:rPr>
                <w:rFonts w:ascii="Calibri Light" w:hAnsi="Calibri Light" w:cs="Calibri Light"/>
                <w:lang w:val="cs-CZ"/>
              </w:rPr>
            </w:pPr>
            <w:r w:rsidRPr="0014257E">
              <w:rPr>
                <w:rFonts w:ascii="Calibri Light" w:hAnsi="Calibri Light" w:cs="Calibri Light"/>
              </w:rPr>
              <w:t xml:space="preserve">3. 2. Geoszférák </w:t>
            </w:r>
          </w:p>
          <w:p w:rsidR="00036884" w:rsidRPr="0014257E" w:rsidRDefault="00036884" w:rsidP="00712EA5">
            <w:pPr>
              <w:numPr>
                <w:ilvl w:val="0"/>
                <w:numId w:val="511"/>
              </w:numPr>
              <w:spacing w:before="120" w:after="0" w:line="264" w:lineRule="auto"/>
              <w:jc w:val="left"/>
              <w:rPr>
                <w:rFonts w:ascii="Calibri Light" w:hAnsi="Calibri Light" w:cs="Calibri Light"/>
              </w:rPr>
            </w:pPr>
            <w:r w:rsidRPr="0014257E">
              <w:rPr>
                <w:rFonts w:ascii="Calibri Light" w:hAnsi="Calibri Light" w:cs="Calibri Light"/>
              </w:rPr>
              <w:t xml:space="preserve">Felszínformák (hegységek, síkságok kialakulása). </w:t>
            </w:r>
          </w:p>
          <w:p w:rsidR="00036884" w:rsidRPr="0014257E" w:rsidRDefault="00036884" w:rsidP="00712EA5">
            <w:pPr>
              <w:numPr>
                <w:ilvl w:val="0"/>
                <w:numId w:val="511"/>
              </w:numPr>
              <w:spacing w:before="120" w:after="0" w:line="264" w:lineRule="auto"/>
              <w:jc w:val="left"/>
              <w:rPr>
                <w:rFonts w:ascii="Calibri Light" w:hAnsi="Calibri Light" w:cs="Calibri Light"/>
              </w:rPr>
            </w:pPr>
            <w:r w:rsidRPr="0014257E">
              <w:rPr>
                <w:rFonts w:ascii="Calibri Light" w:hAnsi="Calibri Light" w:cs="Calibri Light"/>
              </w:rPr>
              <w:t xml:space="preserve">Kiemelkedések és lepusztulások, feltöltődések. Hegységképződés. A szél, a víz, a jég felszínalakító munkája. Jellegzetes felszínformák. </w:t>
            </w:r>
          </w:p>
          <w:p w:rsidR="00036884" w:rsidRPr="0014257E" w:rsidRDefault="00036884" w:rsidP="00712EA5">
            <w:pPr>
              <w:numPr>
                <w:ilvl w:val="0"/>
                <w:numId w:val="511"/>
              </w:numPr>
              <w:spacing w:before="120" w:after="0" w:line="264" w:lineRule="auto"/>
              <w:jc w:val="left"/>
              <w:rPr>
                <w:rFonts w:ascii="Calibri Light" w:hAnsi="Calibri Light" w:cs="Calibri Light"/>
              </w:rPr>
            </w:pPr>
            <w:r w:rsidRPr="0014257E">
              <w:rPr>
                <w:rFonts w:ascii="Calibri Light" w:hAnsi="Calibri Light" w:cs="Calibri Light"/>
              </w:rPr>
              <w:t xml:space="preserve">Időjárási-éghajlati elemek, jelenségek, légköri alapfolyamatok –felmelegedés, a víz körforgása és halmazállapot-változásai, csapadékképződés. </w:t>
            </w:r>
          </w:p>
          <w:p w:rsidR="00036884" w:rsidRPr="0014257E" w:rsidRDefault="00036884" w:rsidP="00712EA5">
            <w:pPr>
              <w:numPr>
                <w:ilvl w:val="0"/>
                <w:numId w:val="511"/>
              </w:numPr>
              <w:spacing w:before="120" w:after="0" w:line="264" w:lineRule="auto"/>
              <w:jc w:val="left"/>
              <w:rPr>
                <w:rFonts w:ascii="Calibri Light" w:hAnsi="Calibri Light" w:cs="Calibri Light"/>
              </w:rPr>
            </w:pPr>
            <w:r w:rsidRPr="0014257E">
              <w:rPr>
                <w:rFonts w:ascii="Calibri Light" w:hAnsi="Calibri Light" w:cs="Calibri Light"/>
              </w:rPr>
              <w:t>Éghajlati elemek változásai, éghajlat-módosító tényezők, éghajlatok jellemzői, társadalmi-gazdasági hatások hazai és regionális példák alapján.</w:t>
            </w:r>
          </w:p>
          <w:p w:rsidR="00036884" w:rsidRPr="0014257E" w:rsidRDefault="00036884" w:rsidP="00712EA5">
            <w:pPr>
              <w:numPr>
                <w:ilvl w:val="0"/>
                <w:numId w:val="511"/>
              </w:numPr>
              <w:spacing w:before="120" w:after="0" w:line="264" w:lineRule="auto"/>
              <w:jc w:val="left"/>
              <w:rPr>
                <w:rFonts w:ascii="Calibri Light" w:hAnsi="Calibri Light" w:cs="Calibri Light"/>
              </w:rPr>
            </w:pPr>
            <w:r w:rsidRPr="0014257E">
              <w:rPr>
                <w:rFonts w:ascii="Calibri Light" w:hAnsi="Calibri Light" w:cs="Calibri Light"/>
              </w:rPr>
              <w:t>A szél. A csapadék kialakulása és fajtái. A napsugárzás és a felmelegedés. A levegő hőmérséklete és változása.</w:t>
            </w:r>
          </w:p>
        </w:tc>
        <w:tc>
          <w:tcPr>
            <w:tcW w:w="5728" w:type="dxa"/>
            <w:gridSpan w:val="9"/>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Információk szerzése, kezelése, csoportosítása eltérő szempontok szerint. </w:t>
            </w:r>
          </w:p>
          <w:p w:rsidR="00036884" w:rsidRPr="0014257E" w:rsidRDefault="00036884" w:rsidP="00036884">
            <w:pPr>
              <w:rPr>
                <w:rFonts w:ascii="Calibri Light" w:hAnsi="Calibri Light" w:cs="Calibri Light"/>
              </w:rPr>
            </w:pPr>
            <w:r w:rsidRPr="0014257E">
              <w:rPr>
                <w:rFonts w:ascii="Calibri Light" w:hAnsi="Calibri Light" w:cs="Calibri Light"/>
              </w:rPr>
              <w:t>Szövegek feldolgozása, vizuálisan megjelenő információk (térképek, grafikonok) feldolgozása, értelmezése, magyarázata tanári irányítással.</w:t>
            </w:r>
          </w:p>
          <w:p w:rsidR="00036884" w:rsidRPr="0014257E" w:rsidRDefault="00036884" w:rsidP="00036884">
            <w:pPr>
              <w:rPr>
                <w:rFonts w:ascii="Calibri Light" w:hAnsi="Calibri Light" w:cs="Calibri Light"/>
              </w:rPr>
            </w:pPr>
            <w:r w:rsidRPr="0014257E">
              <w:rPr>
                <w:rFonts w:ascii="Calibri Light" w:hAnsi="Calibri Light" w:cs="Calibri Light"/>
              </w:rPr>
              <w:t>A felszín fejlődésében törvényszerűségek felismerése, következtetések levonása.</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A természeti környezet közvetlen fellelhető hatásainak felismerése a társadalmi-gazdasági folyamatokban (hazai példák alapján). </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Az időjárás elemeinek szemléletes, közvetlen tapasztalására épülő megfigyelése; szövegek értelmezése. </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Az időjárási elemek felismerése megfigyelések, leírások nyomán. </w:t>
            </w:r>
          </w:p>
        </w:tc>
      </w:tr>
      <w:tr w:rsidR="00036884" w:rsidRPr="0014257E" w:rsidTr="00036884">
        <w:trPr>
          <w:jc w:val="center"/>
        </w:trPr>
        <w:tc>
          <w:tcPr>
            <w:tcW w:w="4615" w:type="dxa"/>
            <w:gridSpan w:val="15"/>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3.3. Földrajzi </w:t>
            </w:r>
            <w:r w:rsidRPr="0014257E">
              <w:rPr>
                <w:rFonts w:ascii="Calibri Light" w:hAnsi="Calibri Light" w:cs="Calibri Light"/>
                <w:lang w:val="cs-CZ"/>
              </w:rPr>
              <w:t>övezetesség</w:t>
            </w:r>
          </w:p>
          <w:p w:rsidR="00036884" w:rsidRPr="0014257E" w:rsidRDefault="00036884" w:rsidP="00712EA5">
            <w:pPr>
              <w:numPr>
                <w:ilvl w:val="0"/>
                <w:numId w:val="513"/>
              </w:numPr>
              <w:spacing w:before="120" w:after="0" w:line="264" w:lineRule="auto"/>
              <w:jc w:val="left"/>
              <w:rPr>
                <w:rFonts w:ascii="Calibri Light" w:hAnsi="Calibri Light" w:cs="Calibri Light"/>
              </w:rPr>
            </w:pPr>
            <w:r w:rsidRPr="0014257E">
              <w:rPr>
                <w:rFonts w:ascii="Calibri Light" w:hAnsi="Calibri Light" w:cs="Calibri Light"/>
              </w:rPr>
              <w:t xml:space="preserve">Vízszintes földrajzi övezetesség </w:t>
            </w:r>
          </w:p>
          <w:p w:rsidR="00036884" w:rsidRPr="0014257E" w:rsidRDefault="00036884" w:rsidP="00712EA5">
            <w:pPr>
              <w:numPr>
                <w:ilvl w:val="0"/>
                <w:numId w:val="512"/>
              </w:numPr>
              <w:spacing w:before="120" w:after="0" w:line="264" w:lineRule="auto"/>
              <w:jc w:val="left"/>
              <w:rPr>
                <w:rFonts w:ascii="Calibri Light" w:hAnsi="Calibri Light" w:cs="Calibri Light"/>
              </w:rPr>
            </w:pPr>
            <w:r w:rsidRPr="0014257E">
              <w:rPr>
                <w:rFonts w:ascii="Calibri Light" w:hAnsi="Calibri Light" w:cs="Calibri Light"/>
              </w:rPr>
              <w:t xml:space="preserve">Forró és hideg éghajlatú tájak </w:t>
            </w:r>
          </w:p>
        </w:tc>
        <w:tc>
          <w:tcPr>
            <w:tcW w:w="5728" w:type="dxa"/>
            <w:gridSpan w:val="9"/>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vízszintes földrajzi övezetesség természeti, társadalmi-gazdasági és környezeti megnyilvánulásainak és hatásainak felfedezése. </w:t>
            </w:r>
          </w:p>
        </w:tc>
      </w:tr>
      <w:tr w:rsidR="00036884" w:rsidRPr="0014257E" w:rsidTr="00036884">
        <w:trPr>
          <w:jc w:val="center"/>
        </w:trPr>
        <w:tc>
          <w:tcPr>
            <w:tcW w:w="4615" w:type="dxa"/>
            <w:gridSpan w:val="15"/>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3.4. </w:t>
            </w:r>
            <w:r w:rsidRPr="0014257E">
              <w:rPr>
                <w:rFonts w:ascii="Calibri Light" w:hAnsi="Calibri Light" w:cs="Calibri Light"/>
                <w:lang w:val="cs-CZ"/>
              </w:rPr>
              <w:t>Égitestek</w:t>
            </w:r>
          </w:p>
          <w:p w:rsidR="00036884" w:rsidRPr="0014257E" w:rsidRDefault="00036884" w:rsidP="00712EA5">
            <w:pPr>
              <w:numPr>
                <w:ilvl w:val="0"/>
                <w:numId w:val="512"/>
              </w:numPr>
              <w:spacing w:before="120" w:after="0" w:line="264" w:lineRule="auto"/>
              <w:jc w:val="left"/>
              <w:rPr>
                <w:rFonts w:ascii="Calibri Light" w:hAnsi="Calibri Light" w:cs="Calibri Light"/>
              </w:rPr>
            </w:pPr>
            <w:r w:rsidRPr="0014257E">
              <w:rPr>
                <w:rFonts w:ascii="Calibri Light" w:hAnsi="Calibri Light" w:cs="Calibri Light"/>
              </w:rPr>
              <w:t>Az égitestek látszólagos mozgása.</w:t>
            </w:r>
          </w:p>
          <w:p w:rsidR="00036884" w:rsidRPr="0014257E" w:rsidRDefault="00036884" w:rsidP="00712EA5">
            <w:pPr>
              <w:numPr>
                <w:ilvl w:val="0"/>
                <w:numId w:val="512"/>
              </w:numPr>
              <w:spacing w:before="120" w:after="0" w:line="264" w:lineRule="auto"/>
              <w:jc w:val="left"/>
              <w:rPr>
                <w:rFonts w:ascii="Calibri Light" w:hAnsi="Calibri Light" w:cs="Calibri Light"/>
              </w:rPr>
            </w:pPr>
            <w:r w:rsidRPr="0014257E">
              <w:rPr>
                <w:rFonts w:ascii="Calibri Light" w:hAnsi="Calibri Light" w:cs="Calibri Light"/>
              </w:rPr>
              <w:t>A Föld mozgásai és ezek következményei.</w:t>
            </w:r>
          </w:p>
        </w:tc>
        <w:tc>
          <w:tcPr>
            <w:tcW w:w="5728" w:type="dxa"/>
            <w:gridSpan w:val="9"/>
            <w:noWrap/>
          </w:tcPr>
          <w:p w:rsidR="00036884" w:rsidRPr="0014257E" w:rsidRDefault="00036884" w:rsidP="00036884">
            <w:pPr>
              <w:rPr>
                <w:rFonts w:ascii="Calibri Light" w:hAnsi="Calibri Light" w:cs="Calibri Light"/>
              </w:rPr>
            </w:pPr>
          </w:p>
        </w:tc>
      </w:tr>
      <w:tr w:rsidR="00036884" w:rsidRPr="0014257E" w:rsidTr="00036884">
        <w:tblPrEx>
          <w:tblBorders>
            <w:top w:val="none" w:sz="0" w:space="0" w:color="auto"/>
          </w:tblBorders>
        </w:tblPrEx>
        <w:trPr>
          <w:trHeight w:val="70"/>
          <w:jc w:val="center"/>
        </w:trPr>
        <w:tc>
          <w:tcPr>
            <w:tcW w:w="1994" w:type="dxa"/>
            <w:gridSpan w:val="8"/>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w:t>
            </w:r>
            <w:r w:rsidRPr="0014257E">
              <w:rPr>
                <w:rFonts w:ascii="Calibri Light" w:hAnsi="Calibri Light" w:cs="Calibri Light"/>
                <w:b/>
                <w:lang w:val="cs-CZ"/>
              </w:rPr>
              <w:t>ogalmak</w:t>
            </w:r>
          </w:p>
        </w:tc>
        <w:tc>
          <w:tcPr>
            <w:tcW w:w="8349" w:type="dxa"/>
            <w:gridSpan w:val="16"/>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lang w:val="cs-CZ"/>
              </w:rPr>
              <w:t>Ásvány</w:t>
            </w:r>
            <w:r w:rsidRPr="0014257E">
              <w:rPr>
                <w:rFonts w:ascii="Calibri Light" w:hAnsi="Calibri Light" w:cs="Calibri Light"/>
              </w:rPr>
              <w:t xml:space="preserve">, kőzet, energiahordozó, ipari </w:t>
            </w:r>
            <w:r w:rsidRPr="0014257E">
              <w:rPr>
                <w:rFonts w:ascii="Calibri Light" w:hAnsi="Calibri Light" w:cs="Calibri Light"/>
                <w:lang w:val="cs-CZ"/>
              </w:rPr>
              <w:t>nyersanyag</w:t>
            </w:r>
            <w:r w:rsidRPr="0014257E">
              <w:rPr>
                <w:rFonts w:ascii="Calibri Light" w:hAnsi="Calibri Light" w:cs="Calibri Light"/>
              </w:rPr>
              <w:t>, mészkő, gránit, bazalt, homok, szén, felszínforma, hegység, síkság, hegységképződés, lepusztulás, kiemelkedés, feltöltődés; Ráktérítő, Baktérítő; vízszintes földrajzi övezetesség, az égitestek látszólagos mozgása; időjárási-éghajlati elem, napsugárzás, hőmérséklet, szél, csapadék, a víz körforgása, éghajlat-módosító tényező, talajtípus, napszak, évszak, váltakozás.</w:t>
            </w:r>
          </w:p>
        </w:tc>
      </w:tr>
      <w:tr w:rsidR="00036884" w:rsidRPr="0014257E" w:rsidTr="00036884">
        <w:trPr>
          <w:jc w:val="center"/>
        </w:trPr>
        <w:tc>
          <w:tcPr>
            <w:tcW w:w="2168" w:type="dxa"/>
            <w:gridSpan w:val="12"/>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Témakör</w:t>
            </w:r>
          </w:p>
        </w:tc>
        <w:tc>
          <w:tcPr>
            <w:tcW w:w="5779" w:type="dxa"/>
            <w:gridSpan w:val="6"/>
            <w:noWrap/>
            <w:vAlign w:val="center"/>
          </w:tcPr>
          <w:p w:rsidR="00036884" w:rsidRPr="0014257E" w:rsidRDefault="00036884" w:rsidP="00036884">
            <w:pPr>
              <w:rPr>
                <w:rFonts w:ascii="Calibri Light" w:hAnsi="Calibri Light" w:cs="Calibri Light"/>
                <w:b/>
                <w:bCs/>
              </w:rPr>
            </w:pPr>
            <w:r w:rsidRPr="0014257E">
              <w:rPr>
                <w:rFonts w:ascii="Calibri Light" w:hAnsi="Calibri Light" w:cs="Calibri Light"/>
                <w:b/>
                <w:bCs/>
              </w:rPr>
              <w:t xml:space="preserve">10. </w:t>
            </w:r>
            <w:r w:rsidRPr="0014257E">
              <w:rPr>
                <w:rFonts w:ascii="Calibri Light" w:hAnsi="Calibri Light" w:cs="Calibri Light"/>
                <w:b/>
                <w:bCs/>
                <w:lang w:val="cs-CZ"/>
              </w:rPr>
              <w:t>Tájékozódás</w:t>
            </w:r>
            <w:r w:rsidRPr="0014257E">
              <w:rPr>
                <w:rFonts w:ascii="Calibri Light" w:hAnsi="Calibri Light" w:cs="Calibri Light"/>
                <w:b/>
                <w:bCs/>
              </w:rPr>
              <w:t xml:space="preserve"> a </w:t>
            </w:r>
            <w:r w:rsidRPr="0014257E">
              <w:rPr>
                <w:rFonts w:ascii="Calibri Light" w:hAnsi="Calibri Light" w:cs="Calibri Light"/>
                <w:b/>
                <w:bCs/>
                <w:lang w:val="cs-CZ"/>
              </w:rPr>
              <w:t>környezet</w:t>
            </w:r>
            <w:r w:rsidRPr="0014257E">
              <w:rPr>
                <w:rFonts w:ascii="Calibri Light" w:hAnsi="Calibri Light" w:cs="Calibri Light"/>
                <w:b/>
                <w:bCs/>
              </w:rPr>
              <w:t xml:space="preserve"> kölcsönhatásairól – A társadalmi-gazdasági élet szerveződése és folyamatai</w:t>
            </w:r>
          </w:p>
        </w:tc>
        <w:tc>
          <w:tcPr>
            <w:tcW w:w="2396" w:type="dxa"/>
            <w:gridSpan w:val="6"/>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b/>
                <w:lang w:val="cs-CZ"/>
              </w:rPr>
              <w:t>óraszám:</w:t>
            </w:r>
            <w:r w:rsidRPr="0014257E">
              <w:rPr>
                <w:rFonts w:ascii="Calibri Light" w:hAnsi="Calibri Light" w:cs="Calibri Light"/>
                <w:b/>
              </w:rPr>
              <w:t xml:space="preserve"> 10 óra</w:t>
            </w:r>
          </w:p>
        </w:tc>
      </w:tr>
      <w:tr w:rsidR="00036884" w:rsidRPr="0014257E" w:rsidTr="00036884">
        <w:trPr>
          <w:jc w:val="center"/>
        </w:trPr>
        <w:tc>
          <w:tcPr>
            <w:tcW w:w="2168" w:type="dxa"/>
            <w:gridSpan w:val="12"/>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bCs/>
              </w:rPr>
              <w:t>A témakör nevelési-fejlesztési céljai</w:t>
            </w:r>
          </w:p>
        </w:tc>
        <w:tc>
          <w:tcPr>
            <w:tcW w:w="8175" w:type="dxa"/>
            <w:gridSpan w:val="12"/>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Elemi </w:t>
            </w:r>
            <w:r w:rsidRPr="0014257E">
              <w:rPr>
                <w:rFonts w:ascii="Calibri Light" w:hAnsi="Calibri Light" w:cs="Calibri Light"/>
                <w:lang w:val="cs-CZ"/>
              </w:rPr>
              <w:t>fogalmak</w:t>
            </w:r>
            <w:r w:rsidRPr="0014257E">
              <w:rPr>
                <w:rFonts w:ascii="Calibri Light" w:hAnsi="Calibri Light" w:cs="Calibri Light"/>
              </w:rPr>
              <w:t xml:space="preserve"> kialakítása az emberek gazdasági tevékenységéről, a termelés természeti feltételeiről. Az IKT-eszközök használatának gyakoroltatása, a szerzett információk alkalmazása a tananyag feldolgozása során. Összefüggések megláttatása és megértetése egy táj, ország, kontinens természeti adottságai és gazdasága között. Együttműködési készség kialakítása, fejlesztése. </w:t>
            </w:r>
          </w:p>
        </w:tc>
      </w:tr>
      <w:tr w:rsidR="00036884" w:rsidRPr="0014257E" w:rsidTr="00036884">
        <w:trPr>
          <w:jc w:val="center"/>
        </w:trPr>
        <w:tc>
          <w:tcPr>
            <w:tcW w:w="4601" w:type="dxa"/>
            <w:gridSpan w:val="14"/>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42" w:type="dxa"/>
            <w:gridSpan w:val="10"/>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tevékenységek</w:t>
            </w:r>
          </w:p>
        </w:tc>
      </w:tr>
      <w:tr w:rsidR="00036884" w:rsidRPr="0014257E" w:rsidTr="00036884">
        <w:trPr>
          <w:jc w:val="center"/>
        </w:trPr>
        <w:tc>
          <w:tcPr>
            <w:tcW w:w="4601" w:type="dxa"/>
            <w:gridSpan w:val="14"/>
            <w:noWrap/>
          </w:tcPr>
          <w:p w:rsidR="00036884" w:rsidRPr="0014257E" w:rsidRDefault="00036884" w:rsidP="00036884">
            <w:pPr>
              <w:rPr>
                <w:rFonts w:ascii="Calibri Light" w:hAnsi="Calibri Light" w:cs="Calibri Light"/>
                <w:i/>
              </w:rPr>
            </w:pPr>
            <w:r w:rsidRPr="0014257E">
              <w:rPr>
                <w:rFonts w:ascii="Calibri Light" w:hAnsi="Calibri Light" w:cs="Calibri Light"/>
                <w:i/>
              </w:rPr>
              <w:t xml:space="preserve">Tájékozódás a </w:t>
            </w:r>
            <w:r w:rsidRPr="0014257E">
              <w:rPr>
                <w:rFonts w:ascii="Calibri Light" w:hAnsi="Calibri Light" w:cs="Calibri Light"/>
                <w:i/>
                <w:lang w:val="cs-CZ"/>
              </w:rPr>
              <w:t>környezet</w:t>
            </w:r>
            <w:r w:rsidRPr="0014257E">
              <w:rPr>
                <w:rFonts w:ascii="Calibri Light" w:hAnsi="Calibri Light" w:cs="Calibri Light"/>
                <w:i/>
              </w:rPr>
              <w:t xml:space="preserve"> kölcsönhatásairól</w:t>
            </w:r>
          </w:p>
          <w:p w:rsidR="00036884" w:rsidRPr="0014257E" w:rsidRDefault="00036884" w:rsidP="00036884">
            <w:pPr>
              <w:rPr>
                <w:rFonts w:ascii="Calibri Light" w:hAnsi="Calibri Light" w:cs="Calibri Light"/>
                <w:lang w:val="cs-CZ"/>
              </w:rPr>
            </w:pPr>
            <w:r w:rsidRPr="0014257E">
              <w:rPr>
                <w:rFonts w:ascii="Calibri Light" w:hAnsi="Calibri Light" w:cs="Calibri Light"/>
              </w:rPr>
              <w:t>4.1. A társadalmi-gazdasági élet szerveződése.</w:t>
            </w:r>
          </w:p>
          <w:p w:rsidR="00036884" w:rsidRPr="0014257E" w:rsidRDefault="00036884" w:rsidP="00712EA5">
            <w:pPr>
              <w:numPr>
                <w:ilvl w:val="0"/>
                <w:numId w:val="512"/>
              </w:numPr>
              <w:spacing w:before="120" w:after="0" w:line="264" w:lineRule="auto"/>
              <w:jc w:val="left"/>
              <w:rPr>
                <w:rFonts w:ascii="Calibri Light" w:hAnsi="Calibri Light" w:cs="Calibri Light"/>
              </w:rPr>
            </w:pPr>
            <w:r w:rsidRPr="0014257E">
              <w:rPr>
                <w:rFonts w:ascii="Calibri Light" w:hAnsi="Calibri Light" w:cs="Calibri Light"/>
              </w:rPr>
              <w:t>A népesség területi eloszlása, a népességszám és befolyásoló tényezői, regionális különbségek.</w:t>
            </w:r>
          </w:p>
          <w:p w:rsidR="00036884" w:rsidRPr="0014257E" w:rsidRDefault="00036884" w:rsidP="00712EA5">
            <w:pPr>
              <w:numPr>
                <w:ilvl w:val="0"/>
                <w:numId w:val="512"/>
              </w:numPr>
              <w:spacing w:before="120" w:after="0" w:line="264" w:lineRule="auto"/>
              <w:jc w:val="left"/>
              <w:rPr>
                <w:rFonts w:ascii="Calibri Light" w:hAnsi="Calibri Light" w:cs="Calibri Light"/>
              </w:rPr>
            </w:pPr>
            <w:r w:rsidRPr="0014257E">
              <w:rPr>
                <w:rFonts w:ascii="Calibri Light" w:hAnsi="Calibri Light" w:cs="Calibri Light"/>
              </w:rPr>
              <w:t>A kulturális élet földrajzi alapjai (nyelvek, vallások).</w:t>
            </w:r>
          </w:p>
          <w:p w:rsidR="00036884" w:rsidRPr="0014257E" w:rsidRDefault="00036884" w:rsidP="00712EA5">
            <w:pPr>
              <w:numPr>
                <w:ilvl w:val="0"/>
                <w:numId w:val="512"/>
              </w:numPr>
              <w:spacing w:before="120" w:after="0" w:line="264" w:lineRule="auto"/>
              <w:jc w:val="left"/>
              <w:rPr>
                <w:rFonts w:ascii="Calibri Light" w:hAnsi="Calibri Light" w:cs="Calibri Light"/>
              </w:rPr>
            </w:pPr>
            <w:r w:rsidRPr="0014257E">
              <w:rPr>
                <w:rFonts w:ascii="Calibri Light" w:hAnsi="Calibri Light" w:cs="Calibri Light"/>
              </w:rPr>
              <w:t>A termelés természeti feltételei, a természeti erőforrások felhasználása.</w:t>
            </w:r>
          </w:p>
          <w:p w:rsidR="00036884" w:rsidRPr="0014257E" w:rsidRDefault="00036884" w:rsidP="00712EA5">
            <w:pPr>
              <w:numPr>
                <w:ilvl w:val="0"/>
                <w:numId w:val="512"/>
              </w:numPr>
              <w:spacing w:before="120" w:after="0" w:line="264" w:lineRule="auto"/>
              <w:jc w:val="left"/>
              <w:rPr>
                <w:rFonts w:ascii="Calibri Light" w:hAnsi="Calibri Light" w:cs="Calibri Light"/>
              </w:rPr>
            </w:pPr>
            <w:r w:rsidRPr="0014257E">
              <w:rPr>
                <w:rFonts w:ascii="Calibri Light" w:hAnsi="Calibri Light" w:cs="Calibri Light"/>
              </w:rPr>
              <w:t xml:space="preserve">A gazdasági ágazatok (mezőgazdaság, ipar, szolgáltatások), szerepük a földrészek, térségek, országok gazdasági életében. </w:t>
            </w:r>
          </w:p>
        </w:tc>
        <w:tc>
          <w:tcPr>
            <w:tcW w:w="5742" w:type="dxa"/>
            <w:gridSpan w:val="10"/>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A társadalmi-gazdasági </w:t>
            </w:r>
            <w:r w:rsidRPr="0014257E">
              <w:rPr>
                <w:rFonts w:ascii="Calibri Light" w:hAnsi="Calibri Light" w:cs="Calibri Light"/>
                <w:lang w:val="cs-CZ"/>
              </w:rPr>
              <w:t>élet</w:t>
            </w:r>
            <w:r w:rsidRPr="0014257E">
              <w:rPr>
                <w:rFonts w:ascii="Calibri Light" w:hAnsi="Calibri Light" w:cs="Calibri Light"/>
              </w:rPr>
              <w:t xml:space="preserve"> természeti adottságokkal való kapcsolatainak felismerése a lakóhelyről és környékéről vett példák alapján. A letelepedést lehetővé tevő környezeti természeti tényezők megfigyelése. </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Információgyűjtés tanári irányítással (földrajzi helyek, térképek keresése, digitális lexikonhasználat). </w:t>
            </w:r>
          </w:p>
          <w:p w:rsidR="00036884" w:rsidRPr="0014257E" w:rsidRDefault="00036884" w:rsidP="00036884">
            <w:pPr>
              <w:rPr>
                <w:rFonts w:ascii="Calibri Light" w:hAnsi="Calibri Light" w:cs="Calibri Light"/>
              </w:rPr>
            </w:pPr>
            <w:r w:rsidRPr="0014257E">
              <w:rPr>
                <w:rFonts w:ascii="Calibri Light" w:hAnsi="Calibri Light" w:cs="Calibri Light"/>
              </w:rPr>
              <w:t>Tematikus képanyagok elemzése, összehasonlítása.</w:t>
            </w:r>
          </w:p>
          <w:p w:rsidR="00036884" w:rsidRPr="0014257E" w:rsidRDefault="00036884" w:rsidP="00036884">
            <w:pPr>
              <w:rPr>
                <w:rFonts w:ascii="Calibri Light" w:hAnsi="Calibri Light" w:cs="Calibri Light"/>
              </w:rPr>
            </w:pPr>
            <w:r w:rsidRPr="0014257E">
              <w:rPr>
                <w:rFonts w:ascii="Calibri Light" w:hAnsi="Calibri Light" w:cs="Calibri Light"/>
              </w:rPr>
              <w:t>A helyi környezet (iskola, település) természeti, társadalmi, gazdaságtörténeti, környezeti értékeinek és problémáinak felismerése közvetlen tapasztalatszerzés alapján.</w:t>
            </w:r>
          </w:p>
          <w:p w:rsidR="00036884" w:rsidRPr="0014257E" w:rsidRDefault="00036884" w:rsidP="00036884">
            <w:pPr>
              <w:rPr>
                <w:rFonts w:ascii="Calibri Light" w:hAnsi="Calibri Light" w:cs="Calibri Light"/>
              </w:rPr>
            </w:pPr>
            <w:r w:rsidRPr="0014257E">
              <w:rPr>
                <w:rFonts w:ascii="Calibri Light" w:hAnsi="Calibri Light" w:cs="Calibri Light"/>
              </w:rPr>
              <w:t>Számadatok összevetése, grafikonok, diagramok leolvasása.</w:t>
            </w:r>
          </w:p>
        </w:tc>
      </w:tr>
      <w:tr w:rsidR="00036884" w:rsidRPr="0014257E" w:rsidTr="00036884">
        <w:trPr>
          <w:jc w:val="center"/>
        </w:trPr>
        <w:tc>
          <w:tcPr>
            <w:tcW w:w="4601" w:type="dxa"/>
            <w:gridSpan w:val="14"/>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4.2. A </w:t>
            </w:r>
            <w:r w:rsidRPr="0014257E">
              <w:rPr>
                <w:rFonts w:ascii="Calibri Light" w:hAnsi="Calibri Light" w:cs="Calibri Light"/>
                <w:lang w:val="cs-CZ"/>
              </w:rPr>
              <w:t>világgazdaság</w:t>
            </w:r>
            <w:r w:rsidRPr="0014257E">
              <w:rPr>
                <w:rFonts w:ascii="Calibri Light" w:hAnsi="Calibri Light" w:cs="Calibri Light"/>
              </w:rPr>
              <w:t xml:space="preserve"> szerveződése és működése.</w:t>
            </w:r>
          </w:p>
          <w:p w:rsidR="00036884" w:rsidRPr="0014257E" w:rsidRDefault="00036884" w:rsidP="00712EA5">
            <w:pPr>
              <w:numPr>
                <w:ilvl w:val="0"/>
                <w:numId w:val="514"/>
              </w:numPr>
              <w:spacing w:before="120" w:after="0" w:line="264" w:lineRule="auto"/>
              <w:jc w:val="left"/>
              <w:rPr>
                <w:rFonts w:ascii="Calibri Light" w:hAnsi="Calibri Light" w:cs="Calibri Light"/>
              </w:rPr>
            </w:pPr>
            <w:r w:rsidRPr="0014257E">
              <w:rPr>
                <w:rFonts w:ascii="Calibri Light" w:hAnsi="Calibri Light" w:cs="Calibri Light"/>
              </w:rPr>
              <w:t>Földrészek, országok szerepe a világgazdaságban, fő termékeik.</w:t>
            </w:r>
          </w:p>
          <w:p w:rsidR="00036884" w:rsidRPr="0014257E" w:rsidRDefault="00036884" w:rsidP="00712EA5">
            <w:pPr>
              <w:numPr>
                <w:ilvl w:val="0"/>
                <w:numId w:val="514"/>
              </w:numPr>
              <w:spacing w:before="120" w:after="0" w:line="264" w:lineRule="auto"/>
              <w:jc w:val="left"/>
              <w:rPr>
                <w:rFonts w:ascii="Calibri Light" w:hAnsi="Calibri Light" w:cs="Calibri Light"/>
              </w:rPr>
            </w:pPr>
            <w:r w:rsidRPr="0014257E">
              <w:rPr>
                <w:rFonts w:ascii="Calibri Light" w:hAnsi="Calibri Light" w:cs="Calibri Light"/>
              </w:rPr>
              <w:t>Nemzetközi gazdasági együttműködések és társadalmi-gazdasági szervezetek példái, jellemző tevékenységük.</w:t>
            </w:r>
          </w:p>
          <w:p w:rsidR="00036884" w:rsidRPr="0014257E" w:rsidRDefault="00036884" w:rsidP="00712EA5">
            <w:pPr>
              <w:numPr>
                <w:ilvl w:val="0"/>
                <w:numId w:val="514"/>
              </w:numPr>
              <w:spacing w:before="120" w:after="0" w:line="264" w:lineRule="auto"/>
              <w:jc w:val="left"/>
              <w:rPr>
                <w:rFonts w:ascii="Calibri Light" w:hAnsi="Calibri Light" w:cs="Calibri Light"/>
              </w:rPr>
            </w:pPr>
            <w:r w:rsidRPr="0014257E">
              <w:rPr>
                <w:rFonts w:ascii="Calibri Light" w:hAnsi="Calibri Light" w:cs="Calibri Light"/>
              </w:rPr>
              <w:t>A pénzvilág működése: bevétel és kiadás, fizetőeszközök (nemzeti és közös valuták).</w:t>
            </w:r>
          </w:p>
        </w:tc>
        <w:tc>
          <w:tcPr>
            <w:tcW w:w="5742" w:type="dxa"/>
            <w:gridSpan w:val="10"/>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Az </w:t>
            </w:r>
            <w:r w:rsidRPr="0014257E">
              <w:rPr>
                <w:rFonts w:ascii="Calibri Light" w:hAnsi="Calibri Light" w:cs="Calibri Light"/>
                <w:lang w:val="cs-CZ"/>
              </w:rPr>
              <w:t>életmód</w:t>
            </w:r>
            <w:r w:rsidRPr="0014257E">
              <w:rPr>
                <w:rFonts w:ascii="Calibri Light" w:hAnsi="Calibri Light" w:cs="Calibri Light"/>
              </w:rPr>
              <w:t xml:space="preserve"> és a gazdálkodás változásainak bemutatása a Kárpát-medencében az eltérő jellegű földrajzi tájakról való példák alapján. </w:t>
            </w:r>
          </w:p>
          <w:p w:rsidR="00036884" w:rsidRPr="0014257E" w:rsidRDefault="00036884" w:rsidP="00036884">
            <w:pPr>
              <w:rPr>
                <w:rFonts w:ascii="Calibri Light" w:hAnsi="Calibri Light" w:cs="Calibri Light"/>
              </w:rPr>
            </w:pPr>
            <w:r w:rsidRPr="0014257E">
              <w:rPr>
                <w:rFonts w:ascii="Calibri Light" w:hAnsi="Calibri Light" w:cs="Calibri Light"/>
              </w:rPr>
              <w:t>Különböző információforrásokból szóbeli következtetések megfogalmazása.</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Tematikus térképek, képek, diagramok, ábrák értelmezése. </w:t>
            </w:r>
          </w:p>
          <w:p w:rsidR="00036884" w:rsidRPr="0014257E" w:rsidRDefault="00036884" w:rsidP="00036884">
            <w:pPr>
              <w:rPr>
                <w:rFonts w:ascii="Calibri Light" w:hAnsi="Calibri Light" w:cs="Calibri Light"/>
              </w:rPr>
            </w:pPr>
            <w:r w:rsidRPr="0014257E">
              <w:rPr>
                <w:rFonts w:ascii="Calibri Light" w:hAnsi="Calibri Light" w:cs="Calibri Light"/>
              </w:rPr>
              <w:t>Tematikus képanyagok elemzése.</w:t>
            </w:r>
          </w:p>
        </w:tc>
      </w:tr>
      <w:tr w:rsidR="00036884" w:rsidRPr="0014257E" w:rsidTr="00036884">
        <w:trPr>
          <w:trHeight w:val="70"/>
          <w:jc w:val="center"/>
        </w:trPr>
        <w:tc>
          <w:tcPr>
            <w:tcW w:w="1980" w:type="dxa"/>
            <w:gridSpan w:val="7"/>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Fogalmak</w:t>
            </w:r>
          </w:p>
        </w:tc>
        <w:tc>
          <w:tcPr>
            <w:tcW w:w="8363" w:type="dxa"/>
            <w:gridSpan w:val="17"/>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Népesség, vallás, nyelv, kultúra, </w:t>
            </w:r>
            <w:r w:rsidRPr="0014257E">
              <w:rPr>
                <w:rFonts w:ascii="Calibri Light" w:hAnsi="Calibri Light" w:cs="Calibri Light"/>
                <w:lang w:val="cs-CZ"/>
              </w:rPr>
              <w:t>településtípus</w:t>
            </w:r>
            <w:r w:rsidRPr="0014257E">
              <w:rPr>
                <w:rFonts w:ascii="Calibri Light" w:hAnsi="Calibri Light" w:cs="Calibri Light"/>
              </w:rPr>
              <w:t xml:space="preserve"> (tanya, falu, város), munkamegosztás, termelés, természeti erőforrás, világgazdaság, nemzetközi gazdasági együttműködés, mezőgazdaság, bányászat, ipar, szolgáltatás, fizetőeszköz, valuta, </w:t>
            </w:r>
          </w:p>
          <w:p w:rsidR="00036884" w:rsidRPr="0014257E" w:rsidRDefault="00036884" w:rsidP="00036884">
            <w:pPr>
              <w:rPr>
                <w:rFonts w:ascii="Calibri Light" w:hAnsi="Calibri Light" w:cs="Calibri Light"/>
              </w:rPr>
            </w:pPr>
            <w:r w:rsidRPr="0014257E">
              <w:rPr>
                <w:rFonts w:ascii="Calibri Light" w:hAnsi="Calibri Light" w:cs="Calibri Light"/>
              </w:rPr>
              <w:t>földrajzi fekvés, szállítási, kereskedelmi útvonal, felszín, éghajlat, vízrajz, gazdasági ágazat, természeti és társadalmi kölcsönhatás, környezetkárosító hatás,</w:t>
            </w:r>
            <w:r w:rsidRPr="0014257E">
              <w:rPr>
                <w:rFonts w:ascii="Calibri Light" w:hAnsi="Calibri Light" w:cs="Calibri Light"/>
                <w:bCs/>
              </w:rPr>
              <w:t xml:space="preserve"> mezőgazdaság, erdőgazdálkodás, hegyvidék, bányakincs, kitermelés, hőerőmű, környezetszennyezés (levegőszennyezés, vízszennyezés). </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Témakör</w:t>
            </w:r>
          </w:p>
        </w:tc>
        <w:tc>
          <w:tcPr>
            <w:tcW w:w="5784" w:type="dxa"/>
            <w:gridSpan w:val="7"/>
            <w:noWrap/>
            <w:vAlign w:val="center"/>
          </w:tcPr>
          <w:p w:rsidR="00036884" w:rsidRPr="0014257E" w:rsidRDefault="00036884" w:rsidP="00036884">
            <w:pPr>
              <w:rPr>
                <w:rFonts w:ascii="Calibri Light" w:hAnsi="Calibri Light" w:cs="Calibri Light"/>
                <w:b/>
                <w:bCs/>
              </w:rPr>
            </w:pPr>
            <w:r w:rsidRPr="0014257E">
              <w:rPr>
                <w:rFonts w:ascii="Calibri Light" w:hAnsi="Calibri Light" w:cs="Calibri Light"/>
                <w:b/>
                <w:bCs/>
              </w:rPr>
              <w:t xml:space="preserve">11. Tájékozódás a hazai </w:t>
            </w:r>
            <w:r w:rsidRPr="0014257E">
              <w:rPr>
                <w:rFonts w:ascii="Calibri Light" w:hAnsi="Calibri Light" w:cs="Calibri Light"/>
                <w:b/>
                <w:bCs/>
                <w:lang w:val="cs-CZ"/>
              </w:rPr>
              <w:t>földrajzi</w:t>
            </w:r>
            <w:r w:rsidRPr="0014257E">
              <w:rPr>
                <w:rFonts w:ascii="Calibri Light" w:hAnsi="Calibri Light" w:cs="Calibri Light"/>
                <w:b/>
                <w:bCs/>
              </w:rPr>
              <w:t>, környezeti folyamatokról</w:t>
            </w:r>
          </w:p>
        </w:tc>
        <w:tc>
          <w:tcPr>
            <w:tcW w:w="2358" w:type="dxa"/>
            <w:gridSpan w:val="4"/>
            <w:noWrap/>
          </w:tcPr>
          <w:p w:rsidR="00036884" w:rsidRPr="0014257E" w:rsidRDefault="00036884" w:rsidP="00036884">
            <w:pPr>
              <w:rPr>
                <w:rFonts w:ascii="Calibri Light" w:hAnsi="Calibri Light" w:cs="Calibri Light"/>
              </w:rPr>
            </w:pPr>
            <w:r w:rsidRPr="0014257E">
              <w:rPr>
                <w:rFonts w:ascii="Calibri Light" w:hAnsi="Calibri Light" w:cs="Calibri Light"/>
                <w:b/>
                <w:lang w:val="cs-CZ"/>
              </w:rPr>
              <w:t>óraszám:</w:t>
            </w:r>
            <w:r w:rsidRPr="0014257E">
              <w:rPr>
                <w:rFonts w:ascii="Calibri Light" w:hAnsi="Calibri Light" w:cs="Calibri Light"/>
                <w:b/>
              </w:rPr>
              <w:t xml:space="preserve"> 8 óra</w:t>
            </w:r>
          </w:p>
        </w:tc>
      </w:tr>
      <w:tr w:rsidR="00036884" w:rsidRPr="0014257E" w:rsidTr="00036884">
        <w:trPr>
          <w:jc w:val="center"/>
        </w:trPr>
        <w:tc>
          <w:tcPr>
            <w:tcW w:w="2201" w:type="dxa"/>
            <w:gridSpan w:val="13"/>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bCs/>
              </w:rPr>
              <w:t>A témakör nevelési-fejlesztési céljai</w:t>
            </w:r>
          </w:p>
        </w:tc>
        <w:tc>
          <w:tcPr>
            <w:tcW w:w="8142" w:type="dxa"/>
            <w:gridSpan w:val="11"/>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Magyarország nagytájai átfogó természet- és </w:t>
            </w:r>
            <w:r w:rsidRPr="0014257E">
              <w:rPr>
                <w:rFonts w:ascii="Calibri Light" w:hAnsi="Calibri Light" w:cs="Calibri Light"/>
                <w:lang w:val="cs-CZ"/>
              </w:rPr>
              <w:t>gazdaságföldrajzi</w:t>
            </w:r>
            <w:r w:rsidRPr="0014257E">
              <w:rPr>
                <w:rFonts w:ascii="Calibri Light" w:hAnsi="Calibri Light" w:cs="Calibri Light"/>
              </w:rPr>
              <w:t xml:space="preserve"> jellegzetességeinek megismertetése. Múltunk jelentős alakjain, híres emberein keresztül a hazai táj ismeretén alapuló, a haza iránti pozitív érzelmek erősítése. </w:t>
            </w:r>
          </w:p>
        </w:tc>
      </w:tr>
      <w:tr w:rsidR="00036884" w:rsidRPr="0014257E" w:rsidTr="00036884">
        <w:trPr>
          <w:jc w:val="center"/>
        </w:trPr>
        <w:tc>
          <w:tcPr>
            <w:tcW w:w="4621" w:type="dxa"/>
            <w:gridSpan w:val="16"/>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ismeretek</w:t>
            </w:r>
          </w:p>
        </w:tc>
        <w:tc>
          <w:tcPr>
            <w:tcW w:w="5722" w:type="dxa"/>
            <w:gridSpan w:val="8"/>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tevékenységek</w:t>
            </w:r>
          </w:p>
        </w:tc>
      </w:tr>
      <w:tr w:rsidR="00036884" w:rsidRPr="0014257E" w:rsidTr="00036884">
        <w:trPr>
          <w:jc w:val="center"/>
        </w:trPr>
        <w:tc>
          <w:tcPr>
            <w:tcW w:w="4621" w:type="dxa"/>
            <w:gridSpan w:val="16"/>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5.1. </w:t>
            </w:r>
            <w:r w:rsidRPr="0014257E">
              <w:rPr>
                <w:rFonts w:ascii="Calibri Light" w:hAnsi="Calibri Light" w:cs="Calibri Light"/>
                <w:lang w:val="cs-CZ"/>
              </w:rPr>
              <w:t>Magyarország</w:t>
            </w:r>
            <w:r w:rsidRPr="0014257E">
              <w:rPr>
                <w:rFonts w:ascii="Calibri Light" w:hAnsi="Calibri Light" w:cs="Calibri Light"/>
              </w:rPr>
              <w:t xml:space="preserve"> és a Kárpát-medence földrajza</w:t>
            </w:r>
          </w:p>
          <w:p w:rsidR="00036884" w:rsidRPr="0014257E" w:rsidRDefault="00036884" w:rsidP="00712EA5">
            <w:pPr>
              <w:numPr>
                <w:ilvl w:val="0"/>
                <w:numId w:val="515"/>
              </w:numPr>
              <w:spacing w:before="120" w:after="0" w:line="264" w:lineRule="auto"/>
              <w:jc w:val="left"/>
              <w:rPr>
                <w:rFonts w:ascii="Calibri Light" w:hAnsi="Calibri Light" w:cs="Calibri Light"/>
              </w:rPr>
            </w:pPr>
            <w:r w:rsidRPr="0014257E">
              <w:rPr>
                <w:rFonts w:ascii="Calibri Light" w:hAnsi="Calibri Light" w:cs="Calibri Light"/>
              </w:rPr>
              <w:t xml:space="preserve">A nemzeti kultúra és a magyarság nemzetközi híre: híres utazók, tudósok, szellemi és gazdasági termékek, történelmi, kulturális és vallási hagyományok, hungarikumok. </w:t>
            </w:r>
          </w:p>
          <w:p w:rsidR="00036884" w:rsidRPr="0014257E" w:rsidRDefault="00036884" w:rsidP="00712EA5">
            <w:pPr>
              <w:numPr>
                <w:ilvl w:val="0"/>
                <w:numId w:val="515"/>
              </w:numPr>
              <w:spacing w:before="120" w:after="0" w:line="264" w:lineRule="auto"/>
              <w:jc w:val="left"/>
              <w:rPr>
                <w:rFonts w:ascii="Calibri Light" w:hAnsi="Calibri Light" w:cs="Calibri Light"/>
              </w:rPr>
            </w:pPr>
            <w:r w:rsidRPr="0014257E">
              <w:rPr>
                <w:rFonts w:ascii="Calibri Light" w:hAnsi="Calibri Light" w:cs="Calibri Light"/>
              </w:rPr>
              <w:t>A lakóhely, a hazai tájak, nagytájak és országrészek: természetföldrajzi jellemzői, természeti, társadalmi erőforrásai, társadalmi-gazdasági folyamatai, környezeti állapotuk.</w:t>
            </w:r>
          </w:p>
          <w:p w:rsidR="00036884" w:rsidRPr="0014257E" w:rsidRDefault="00036884" w:rsidP="00712EA5">
            <w:pPr>
              <w:numPr>
                <w:ilvl w:val="0"/>
                <w:numId w:val="515"/>
              </w:numPr>
              <w:spacing w:before="120" w:after="0" w:line="264" w:lineRule="auto"/>
              <w:jc w:val="left"/>
              <w:rPr>
                <w:rFonts w:ascii="Calibri Light" w:hAnsi="Calibri Light" w:cs="Calibri Light"/>
              </w:rPr>
            </w:pPr>
            <w:r w:rsidRPr="0014257E">
              <w:rPr>
                <w:rFonts w:ascii="Calibri Light" w:hAnsi="Calibri Light" w:cs="Calibri Light"/>
              </w:rPr>
              <w:t xml:space="preserve">Hazánk természeti adottságai és a társadalmi-gazdasági élet kapcsolatai: közvetlen környezetünk társadalmi-gazdasági élete, a társadalmi-gazdasági élet tájanként eltérő természeti feltételei és lehetőségei, környezettől függő életmódok összehasonlítása, hagyományai, a gazdasági környezet változásai, idegenforgalmi vonzerő, gazdasági és kereskedelmi kapcsolatok, a környező tájak környezeti állapotának hatása a hazai környezetre, a problémák kezelése. </w:t>
            </w:r>
          </w:p>
          <w:p w:rsidR="00036884" w:rsidRPr="0014257E" w:rsidRDefault="00036884" w:rsidP="00712EA5">
            <w:pPr>
              <w:numPr>
                <w:ilvl w:val="0"/>
                <w:numId w:val="515"/>
              </w:numPr>
              <w:spacing w:before="120" w:after="0" w:line="264" w:lineRule="auto"/>
              <w:jc w:val="left"/>
              <w:rPr>
                <w:rFonts w:ascii="Calibri Light" w:hAnsi="Calibri Light" w:cs="Calibri Light"/>
              </w:rPr>
            </w:pPr>
            <w:r w:rsidRPr="0014257E">
              <w:rPr>
                <w:rFonts w:ascii="Calibri Light" w:hAnsi="Calibri Light" w:cs="Calibri Light"/>
              </w:rPr>
              <w:t>A Kárpát-medence és hegységkerete mint természet- és társadalom-földrajzi egység: a medencejelleg érvénysülése a természeti adottságokon, hatás a gazdasági életben.</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tájak természeti, kulturális, néprajzi, gazdaságtörténeti és környezeti értékei, átalakulása. </w:t>
            </w:r>
          </w:p>
          <w:p w:rsidR="00036884" w:rsidRPr="0014257E" w:rsidRDefault="00036884" w:rsidP="00712EA5">
            <w:pPr>
              <w:numPr>
                <w:ilvl w:val="0"/>
                <w:numId w:val="515"/>
              </w:numPr>
              <w:spacing w:before="120" w:after="0" w:line="264" w:lineRule="auto"/>
              <w:jc w:val="left"/>
              <w:rPr>
                <w:rFonts w:ascii="Calibri Light" w:hAnsi="Calibri Light" w:cs="Calibri Light"/>
              </w:rPr>
            </w:pPr>
            <w:r w:rsidRPr="0014257E">
              <w:rPr>
                <w:rFonts w:ascii="Calibri Light" w:hAnsi="Calibri Light" w:cs="Calibri Light"/>
              </w:rPr>
              <w:t xml:space="preserve">A magyarság által lakott, országhatáron túli területek, tájak közös és egyedi vonásai. </w:t>
            </w:r>
          </w:p>
        </w:tc>
        <w:tc>
          <w:tcPr>
            <w:tcW w:w="5722" w:type="dxa"/>
            <w:gridSpan w:val="8"/>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Szemléleti </w:t>
            </w:r>
            <w:r w:rsidRPr="0014257E">
              <w:rPr>
                <w:rFonts w:ascii="Calibri Light" w:hAnsi="Calibri Light" w:cs="Calibri Light"/>
                <w:lang w:val="cs-CZ"/>
              </w:rPr>
              <w:t>térképolvasás</w:t>
            </w:r>
            <w:r w:rsidRPr="0014257E">
              <w:rPr>
                <w:rFonts w:ascii="Calibri Light" w:hAnsi="Calibri Light" w:cs="Calibri Light"/>
              </w:rPr>
              <w:t xml:space="preserve">. Gyakorlatias térképhasználat. Tájékozódás Magyarország térképén.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Magyar utazók feljegyzéseinek, útleírásainak feldolgozása. Szemelvények olvasása. </w:t>
            </w:r>
          </w:p>
          <w:p w:rsidR="00036884" w:rsidRPr="0014257E" w:rsidRDefault="00036884" w:rsidP="00036884">
            <w:pPr>
              <w:rPr>
                <w:rFonts w:ascii="Calibri Light" w:hAnsi="Calibri Light" w:cs="Calibri Light"/>
                <w:bCs/>
              </w:rPr>
            </w:pPr>
            <w:r w:rsidRPr="0014257E">
              <w:rPr>
                <w:rFonts w:ascii="Calibri Light" w:hAnsi="Calibri Light" w:cs="Calibri Light"/>
                <w:bCs/>
              </w:rPr>
              <w:t>Információgyűjtés tanári irányítással (földrajzi helyek, térképek keresése, digitális lexikonhasználat)</w:t>
            </w:r>
            <w:r w:rsidRPr="0014257E">
              <w:rPr>
                <w:rFonts w:ascii="Calibri Light" w:hAnsi="Calibri Light" w:cs="Calibri Light"/>
              </w:rPr>
              <w:t>. Gyűjtőmunka – világraszóló felfedezések, híres magyarok. Tablókészítés.</w:t>
            </w:r>
          </w:p>
          <w:p w:rsidR="00036884" w:rsidRPr="0014257E" w:rsidRDefault="00036884" w:rsidP="00036884">
            <w:pPr>
              <w:rPr>
                <w:rFonts w:ascii="Calibri Light" w:hAnsi="Calibri Light" w:cs="Calibri Light"/>
                <w:bCs/>
              </w:rPr>
            </w:pPr>
          </w:p>
          <w:p w:rsidR="00036884" w:rsidRPr="0014257E" w:rsidRDefault="00036884" w:rsidP="00036884">
            <w:pPr>
              <w:rPr>
                <w:rFonts w:ascii="Calibri Light" w:hAnsi="Calibri Light" w:cs="Calibri Light"/>
                <w:bCs/>
              </w:rPr>
            </w:pPr>
            <w:r w:rsidRPr="0014257E">
              <w:rPr>
                <w:rFonts w:ascii="Calibri Light" w:hAnsi="Calibri Light" w:cs="Calibri Light"/>
                <w:bCs/>
              </w:rPr>
              <w:t xml:space="preserve">A társadalmi-gazdasági élet természeti adottságokkal való kapcsolatainak felismerése a lakóhelyről és környékéről vett példák alapján. </w:t>
            </w:r>
          </w:p>
          <w:p w:rsidR="00036884" w:rsidRPr="0014257E" w:rsidRDefault="00036884" w:rsidP="00036884">
            <w:pPr>
              <w:rPr>
                <w:rFonts w:ascii="Calibri Light" w:hAnsi="Calibri Light" w:cs="Calibri Light"/>
                <w:b/>
              </w:rPr>
            </w:pPr>
            <w:r w:rsidRPr="0014257E">
              <w:rPr>
                <w:rFonts w:ascii="Calibri Light" w:hAnsi="Calibri Light" w:cs="Calibri Light"/>
                <w:bCs/>
              </w:rPr>
              <w:t>Az életmód és a gazdálkodás változásainak bemutatása a Kárpát-medencében az eltérő jellegű földrajzi tájakról való példák alapján.</w:t>
            </w:r>
            <w:r w:rsidRPr="0014257E">
              <w:rPr>
                <w:rFonts w:ascii="Calibri Light" w:hAnsi="Calibri Light" w:cs="Calibri Light"/>
                <w:b/>
              </w:rPr>
              <w:t xml:space="preserve"> </w:t>
            </w:r>
          </w:p>
          <w:p w:rsidR="00036884" w:rsidRPr="0014257E" w:rsidRDefault="00036884" w:rsidP="00036884">
            <w:pPr>
              <w:rPr>
                <w:rFonts w:ascii="Calibri Light" w:hAnsi="Calibri Light" w:cs="Calibri Light"/>
                <w:bCs/>
              </w:rPr>
            </w:pPr>
            <w:r w:rsidRPr="0014257E">
              <w:rPr>
                <w:rFonts w:ascii="Calibri Light" w:hAnsi="Calibri Light" w:cs="Calibri Light"/>
                <w:bCs/>
              </w:rPr>
              <w:t>A helyi környezet (iskola, település) természeti, társadalmi, gazdaságtörténeti, környezeti értékeinek és problémáinak felismerése közvetlen tapasztalatszerzés alapján.</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A tájak jellegzetességeinek megismerése, jellemzésük során földrajzi kifejezések használata. </w:t>
            </w:r>
          </w:p>
        </w:tc>
      </w:tr>
      <w:tr w:rsidR="00036884" w:rsidRPr="0014257E" w:rsidTr="00036884">
        <w:trPr>
          <w:trHeight w:val="555"/>
          <w:jc w:val="center"/>
        </w:trPr>
        <w:tc>
          <w:tcPr>
            <w:tcW w:w="1934" w:type="dxa"/>
            <w:gridSpan w:val="6"/>
            <w:tcBorders>
              <w:top w:val="nil"/>
            </w:tcBorders>
            <w:noWrap/>
            <w:vAlign w:val="center"/>
          </w:tcPr>
          <w:p w:rsidR="00036884" w:rsidRPr="0014257E" w:rsidRDefault="00036884" w:rsidP="00036884">
            <w:pPr>
              <w:rPr>
                <w:rFonts w:ascii="Calibri Light" w:hAnsi="Calibri Light" w:cs="Calibri Light"/>
                <w:lang w:val="cs-CZ"/>
              </w:rPr>
            </w:pPr>
            <w:r w:rsidRPr="0014257E">
              <w:rPr>
                <w:rFonts w:ascii="Calibri Light" w:hAnsi="Calibri Light" w:cs="Calibri Light"/>
                <w:b/>
              </w:rPr>
              <w:t>Fogalmak</w:t>
            </w:r>
          </w:p>
        </w:tc>
        <w:tc>
          <w:tcPr>
            <w:tcW w:w="8409" w:type="dxa"/>
            <w:gridSpan w:val="18"/>
            <w:tcBorders>
              <w:top w:val="nil"/>
            </w:tcBorders>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lang w:val="cs-CZ"/>
              </w:rPr>
              <w:t>Főváros</w:t>
            </w:r>
            <w:r w:rsidRPr="0014257E">
              <w:rPr>
                <w:rFonts w:ascii="Calibri Light" w:hAnsi="Calibri Light" w:cs="Calibri Light"/>
              </w:rPr>
              <w:t xml:space="preserve">, hungarikum, </w:t>
            </w:r>
            <w:r w:rsidRPr="0014257E">
              <w:rPr>
                <w:rFonts w:ascii="Calibri Light" w:hAnsi="Calibri Light" w:cs="Calibri Light"/>
                <w:lang w:val="cs-CZ"/>
              </w:rPr>
              <w:t>világörökség</w:t>
            </w:r>
            <w:r w:rsidRPr="0014257E">
              <w:rPr>
                <w:rFonts w:ascii="Calibri Light" w:hAnsi="Calibri Light" w:cs="Calibri Light"/>
              </w:rPr>
              <w:t xml:space="preserve">. </w:t>
            </w:r>
          </w:p>
        </w:tc>
      </w:tr>
      <w:tr w:rsidR="00036884" w:rsidRPr="0014257E" w:rsidTr="00036884">
        <w:trPr>
          <w:trHeight w:val="555"/>
          <w:jc w:val="center"/>
        </w:trPr>
        <w:tc>
          <w:tcPr>
            <w:tcW w:w="1934" w:type="dxa"/>
            <w:gridSpan w:val="6"/>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Topográfiai</w:t>
            </w:r>
            <w:r w:rsidRPr="0014257E">
              <w:rPr>
                <w:rFonts w:ascii="Calibri Light" w:hAnsi="Calibri Light" w:cs="Calibri Light"/>
                <w:b/>
              </w:rPr>
              <w:t xml:space="preserve"> ismeretek</w:t>
            </w:r>
          </w:p>
        </w:tc>
        <w:tc>
          <w:tcPr>
            <w:tcW w:w="8409" w:type="dxa"/>
            <w:gridSpan w:val="18"/>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Kárpát-medence, Alföld, </w:t>
            </w:r>
            <w:r w:rsidRPr="0014257E">
              <w:rPr>
                <w:rFonts w:ascii="Calibri Light" w:hAnsi="Calibri Light" w:cs="Calibri Light"/>
                <w:lang w:val="cs-CZ"/>
              </w:rPr>
              <w:t>Kisalföld</w:t>
            </w:r>
            <w:r w:rsidRPr="0014257E">
              <w:rPr>
                <w:rFonts w:ascii="Calibri Light" w:hAnsi="Calibri Light" w:cs="Calibri Light"/>
              </w:rPr>
              <w:t>, Alpokalja, Dunántúli-dombság, Dunántúli- középhegység, Északi-középhegység, Budapest, Duna, Tisza, Balaton.</w:t>
            </w:r>
          </w:p>
        </w:tc>
      </w:tr>
      <w:tr w:rsidR="00036884" w:rsidRPr="0014257E" w:rsidTr="00036884">
        <w:trPr>
          <w:jc w:val="center"/>
        </w:trPr>
        <w:tc>
          <w:tcPr>
            <w:tcW w:w="2155" w:type="dxa"/>
            <w:gridSpan w:val="11"/>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Témakör</w:t>
            </w:r>
          </w:p>
        </w:tc>
        <w:tc>
          <w:tcPr>
            <w:tcW w:w="5808" w:type="dxa"/>
            <w:gridSpan w:val="8"/>
            <w:noWrap/>
            <w:vAlign w:val="center"/>
          </w:tcPr>
          <w:p w:rsidR="00036884" w:rsidRPr="0014257E" w:rsidRDefault="00036884" w:rsidP="00036884">
            <w:pPr>
              <w:rPr>
                <w:rFonts w:ascii="Calibri Light" w:hAnsi="Calibri Light" w:cs="Calibri Light"/>
                <w:b/>
                <w:bCs/>
                <w:lang w:val="cs-CZ"/>
              </w:rPr>
            </w:pPr>
            <w:r w:rsidRPr="0014257E">
              <w:rPr>
                <w:rFonts w:ascii="Calibri Light" w:hAnsi="Calibri Light" w:cs="Calibri Light"/>
                <w:b/>
                <w:bCs/>
              </w:rPr>
              <w:t xml:space="preserve">12. Tájékozódás a regionális és a </w:t>
            </w:r>
            <w:r w:rsidRPr="0014257E">
              <w:rPr>
                <w:rFonts w:ascii="Calibri Light" w:hAnsi="Calibri Light" w:cs="Calibri Light"/>
                <w:b/>
                <w:bCs/>
                <w:lang w:val="cs-CZ"/>
              </w:rPr>
              <w:t>globális</w:t>
            </w:r>
            <w:r w:rsidRPr="0014257E">
              <w:rPr>
                <w:rFonts w:ascii="Calibri Light" w:hAnsi="Calibri Light" w:cs="Calibri Light"/>
                <w:b/>
                <w:bCs/>
              </w:rPr>
              <w:t xml:space="preserve"> földrajzi, környezeti folyamatokról</w:t>
            </w:r>
          </w:p>
        </w:tc>
        <w:tc>
          <w:tcPr>
            <w:tcW w:w="2380" w:type="dxa"/>
            <w:gridSpan w:val="5"/>
            <w:noWrap/>
            <w:vAlign w:val="center"/>
          </w:tcPr>
          <w:p w:rsidR="00036884" w:rsidRPr="0014257E" w:rsidRDefault="00036884" w:rsidP="00036884">
            <w:pPr>
              <w:rPr>
                <w:rFonts w:ascii="Calibri Light" w:hAnsi="Calibri Light" w:cs="Calibri Light"/>
                <w:lang w:val="cs-CZ"/>
              </w:rPr>
            </w:pPr>
            <w:r w:rsidRPr="0014257E">
              <w:rPr>
                <w:rFonts w:ascii="Calibri Light" w:hAnsi="Calibri Light" w:cs="Calibri Light"/>
                <w:b/>
                <w:lang w:val="cs-CZ"/>
              </w:rPr>
              <w:t>óraszám:</w:t>
            </w:r>
            <w:r w:rsidRPr="0014257E">
              <w:rPr>
                <w:rFonts w:ascii="Calibri Light" w:hAnsi="Calibri Light" w:cs="Calibri Light"/>
                <w:b/>
              </w:rPr>
              <w:t xml:space="preserve"> 6 óra</w:t>
            </w:r>
          </w:p>
        </w:tc>
      </w:tr>
      <w:tr w:rsidR="00036884" w:rsidRPr="0014257E" w:rsidTr="00036884">
        <w:trPr>
          <w:jc w:val="center"/>
        </w:trPr>
        <w:tc>
          <w:tcPr>
            <w:tcW w:w="2155" w:type="dxa"/>
            <w:gridSpan w:val="11"/>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bCs/>
              </w:rPr>
              <w:t>A témakör nevelési-fejlesztési céljai</w:t>
            </w:r>
          </w:p>
        </w:tc>
        <w:tc>
          <w:tcPr>
            <w:tcW w:w="8188" w:type="dxa"/>
            <w:gridSpan w:val="13"/>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Az ember környezet-</w:t>
            </w:r>
            <w:r w:rsidRPr="0014257E">
              <w:rPr>
                <w:rFonts w:ascii="Calibri Light" w:hAnsi="Calibri Light" w:cs="Calibri Light"/>
                <w:lang w:val="cs-CZ"/>
              </w:rPr>
              <w:t>átalakító</w:t>
            </w:r>
            <w:r w:rsidRPr="0014257E">
              <w:rPr>
                <w:rFonts w:ascii="Calibri Light" w:hAnsi="Calibri Light" w:cs="Calibri Light"/>
              </w:rPr>
              <w:t xml:space="preserve"> tevékenységéből következett természetkárosítás problémájának megismerése. </w:t>
            </w:r>
          </w:p>
        </w:tc>
      </w:tr>
      <w:tr w:rsidR="00036884" w:rsidRPr="0014257E" w:rsidTr="00036884">
        <w:trPr>
          <w:jc w:val="center"/>
        </w:trPr>
        <w:tc>
          <w:tcPr>
            <w:tcW w:w="4615" w:type="dxa"/>
            <w:gridSpan w:val="15"/>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lang w:val="cs-CZ"/>
              </w:rPr>
              <w:t>Fejlesztési ismeretek</w:t>
            </w:r>
          </w:p>
        </w:tc>
        <w:tc>
          <w:tcPr>
            <w:tcW w:w="5728" w:type="dxa"/>
            <w:gridSpan w:val="9"/>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Fejlesztési tevékenységek</w:t>
            </w:r>
          </w:p>
        </w:tc>
      </w:tr>
      <w:tr w:rsidR="00036884" w:rsidRPr="0014257E" w:rsidTr="00036884">
        <w:trPr>
          <w:trHeight w:val="1078"/>
          <w:jc w:val="center"/>
        </w:trPr>
        <w:tc>
          <w:tcPr>
            <w:tcW w:w="4615" w:type="dxa"/>
            <w:gridSpan w:val="15"/>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6.1. Globális </w:t>
            </w:r>
            <w:r w:rsidRPr="0014257E">
              <w:rPr>
                <w:rFonts w:ascii="Calibri Light" w:hAnsi="Calibri Light" w:cs="Calibri Light"/>
                <w:lang w:val="cs-CZ"/>
              </w:rPr>
              <w:t>problémák</w:t>
            </w:r>
          </w:p>
          <w:p w:rsidR="00036884" w:rsidRPr="0014257E" w:rsidRDefault="00036884" w:rsidP="00036884">
            <w:pPr>
              <w:rPr>
                <w:rFonts w:ascii="Calibri Light" w:hAnsi="Calibri Light" w:cs="Calibri Light"/>
              </w:rPr>
            </w:pPr>
            <w:r w:rsidRPr="0014257E">
              <w:rPr>
                <w:rFonts w:ascii="Calibri Light" w:hAnsi="Calibri Light" w:cs="Calibri Light"/>
              </w:rPr>
              <w:t>A helyi környezetkárosítások következményei.</w:t>
            </w:r>
          </w:p>
          <w:p w:rsidR="00036884" w:rsidRPr="0014257E" w:rsidRDefault="00036884" w:rsidP="00036884">
            <w:pPr>
              <w:rPr>
                <w:rFonts w:ascii="Calibri Light" w:hAnsi="Calibri Light" w:cs="Calibri Light"/>
              </w:rPr>
            </w:pPr>
            <w:r w:rsidRPr="0014257E">
              <w:rPr>
                <w:rFonts w:ascii="Calibri Light" w:hAnsi="Calibri Light" w:cs="Calibri Light"/>
              </w:rPr>
              <w:t>6.2. Fenntarthatóság</w:t>
            </w:r>
          </w:p>
          <w:p w:rsidR="00036884" w:rsidRPr="0014257E" w:rsidRDefault="00036884" w:rsidP="00712EA5">
            <w:pPr>
              <w:numPr>
                <w:ilvl w:val="0"/>
                <w:numId w:val="515"/>
              </w:numPr>
              <w:spacing w:before="120" w:after="0" w:line="264" w:lineRule="auto"/>
              <w:jc w:val="left"/>
              <w:rPr>
                <w:rFonts w:ascii="Calibri Light" w:hAnsi="Calibri Light" w:cs="Calibri Light"/>
              </w:rPr>
            </w:pPr>
            <w:r w:rsidRPr="0014257E">
              <w:rPr>
                <w:rFonts w:ascii="Calibri Light" w:hAnsi="Calibri Light" w:cs="Calibri Light"/>
              </w:rPr>
              <w:t>Fogyasztási szokások változása; energiatakarékosság, hulladékkeletkezés, szelektív hulladékgyűjtés.</w:t>
            </w:r>
          </w:p>
          <w:p w:rsidR="00036884" w:rsidRPr="0014257E" w:rsidRDefault="00036884" w:rsidP="00712EA5">
            <w:pPr>
              <w:numPr>
                <w:ilvl w:val="0"/>
                <w:numId w:val="515"/>
              </w:numPr>
              <w:spacing w:before="120" w:after="0" w:line="264" w:lineRule="auto"/>
              <w:jc w:val="left"/>
              <w:rPr>
                <w:rFonts w:ascii="Calibri Light" w:hAnsi="Calibri Light" w:cs="Calibri Light"/>
              </w:rPr>
            </w:pPr>
            <w:r w:rsidRPr="0014257E">
              <w:rPr>
                <w:rFonts w:ascii="Calibri Light" w:hAnsi="Calibri Light" w:cs="Calibri Light"/>
              </w:rPr>
              <w:t>Védett hazai és nemzetközi természeti értékek példái.</w:t>
            </w:r>
          </w:p>
        </w:tc>
        <w:tc>
          <w:tcPr>
            <w:tcW w:w="5728" w:type="dxa"/>
            <w:gridSpan w:val="9"/>
            <w:noWrap/>
          </w:tcPr>
          <w:p w:rsidR="00036884" w:rsidRPr="0014257E" w:rsidRDefault="00036884" w:rsidP="00036884">
            <w:pPr>
              <w:rPr>
                <w:rFonts w:ascii="Calibri Light" w:hAnsi="Calibri Light" w:cs="Calibri Light"/>
              </w:rPr>
            </w:pPr>
            <w:r w:rsidRPr="0014257E">
              <w:rPr>
                <w:rFonts w:ascii="Calibri Light" w:hAnsi="Calibri Light" w:cs="Calibri Light"/>
              </w:rPr>
              <w:t xml:space="preserve">Gyűjtőmunka: képek, cikkek a környezetet veszélyeztető emberi tevékenységekről, </w:t>
            </w:r>
            <w:r w:rsidRPr="0014257E">
              <w:rPr>
                <w:rFonts w:ascii="Calibri Light" w:hAnsi="Calibri Light" w:cs="Calibri Light"/>
                <w:lang w:val="cs-CZ"/>
              </w:rPr>
              <w:t>következményeikről</w:t>
            </w:r>
            <w:r w:rsidRPr="0014257E">
              <w:rPr>
                <w:rFonts w:ascii="Calibri Light" w:hAnsi="Calibri Light" w:cs="Calibri Light"/>
              </w:rPr>
              <w:t xml:space="preserve"> (Száhel-övezet, esőerdők pusztulása, ózonlyuk) – az összefüggések megértése. Gyűjtés hazai katasztrófákról: tiszai ciánszennyezés, vörösiszap-szennyezés. </w:t>
            </w:r>
          </w:p>
          <w:p w:rsidR="00036884" w:rsidRPr="0014257E" w:rsidRDefault="00036884" w:rsidP="00036884">
            <w:pPr>
              <w:rPr>
                <w:rFonts w:ascii="Calibri Light" w:hAnsi="Calibri Light" w:cs="Calibri Light"/>
              </w:rPr>
            </w:pPr>
          </w:p>
          <w:p w:rsidR="00036884" w:rsidRPr="0014257E" w:rsidRDefault="00036884" w:rsidP="00036884">
            <w:pPr>
              <w:rPr>
                <w:rFonts w:ascii="Calibri Light" w:hAnsi="Calibri Light" w:cs="Calibri Light"/>
              </w:rPr>
            </w:pPr>
            <w:r w:rsidRPr="0014257E">
              <w:rPr>
                <w:rFonts w:ascii="Calibri Light" w:hAnsi="Calibri Light" w:cs="Calibri Light"/>
              </w:rPr>
              <w:t xml:space="preserve">Példák gyűjtése tanári segítséggel a környezetkárosítás megakadályozásának lehetőségeiről. </w:t>
            </w:r>
          </w:p>
          <w:p w:rsidR="00036884" w:rsidRPr="0014257E" w:rsidRDefault="00036884" w:rsidP="00036884">
            <w:pPr>
              <w:rPr>
                <w:rFonts w:ascii="Calibri Light" w:hAnsi="Calibri Light" w:cs="Calibri Light"/>
              </w:rPr>
            </w:pPr>
            <w:r w:rsidRPr="0014257E">
              <w:rPr>
                <w:rFonts w:ascii="Calibri Light" w:hAnsi="Calibri Light" w:cs="Calibri Light"/>
              </w:rPr>
              <w:t>A környezetvédelem eszközeinek és fokozatainak megismerése.</w:t>
            </w:r>
          </w:p>
        </w:tc>
      </w:tr>
      <w:tr w:rsidR="00036884" w:rsidRPr="0014257E" w:rsidTr="00036884">
        <w:tblPrEx>
          <w:tblBorders>
            <w:top w:val="none" w:sz="0" w:space="0" w:color="auto"/>
          </w:tblBorders>
        </w:tblPrEx>
        <w:trPr>
          <w:trHeight w:val="70"/>
          <w:jc w:val="center"/>
        </w:trPr>
        <w:tc>
          <w:tcPr>
            <w:tcW w:w="1840" w:type="dxa"/>
            <w:gridSpan w:val="2"/>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F</w:t>
            </w:r>
            <w:r w:rsidRPr="0014257E">
              <w:rPr>
                <w:rFonts w:ascii="Calibri Light" w:hAnsi="Calibri Light" w:cs="Calibri Light"/>
                <w:b/>
                <w:lang w:val="cs-CZ"/>
              </w:rPr>
              <w:t>ogalmak</w:t>
            </w:r>
          </w:p>
        </w:tc>
        <w:tc>
          <w:tcPr>
            <w:tcW w:w="8503" w:type="dxa"/>
            <w:gridSpan w:val="22"/>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 xml:space="preserve">Globális probléma, urbanizálódás, </w:t>
            </w:r>
            <w:r w:rsidRPr="0014257E">
              <w:rPr>
                <w:rFonts w:ascii="Calibri Light" w:hAnsi="Calibri Light" w:cs="Calibri Light"/>
                <w:lang w:val="cs-CZ"/>
              </w:rPr>
              <w:t>környezettudatosság</w:t>
            </w:r>
            <w:r w:rsidRPr="0014257E">
              <w:rPr>
                <w:rFonts w:ascii="Calibri Light" w:hAnsi="Calibri Light" w:cs="Calibri Light"/>
              </w:rPr>
              <w:t>, energiatakarékosság, hulladék-keletkezés, szelektív hulladékgyűjtés, biotermék, környezetkárosítás.</w:t>
            </w:r>
          </w:p>
        </w:tc>
      </w:tr>
      <w:tr w:rsidR="00036884" w:rsidRPr="0014257E" w:rsidTr="00036884">
        <w:trPr>
          <w:jc w:val="center"/>
        </w:trPr>
        <w:tc>
          <w:tcPr>
            <w:tcW w:w="2065" w:type="dxa"/>
            <w:gridSpan w:val="9"/>
            <w:shd w:val="clear" w:color="auto" w:fill="auto"/>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Összegzett tanulási eredmények a 2 évfolyamos ciklus első tanévének végére</w:t>
            </w:r>
          </w:p>
          <w:p w:rsidR="00036884" w:rsidRPr="0014257E" w:rsidRDefault="00036884" w:rsidP="00036884">
            <w:pPr>
              <w:rPr>
                <w:rFonts w:ascii="Calibri Light" w:hAnsi="Calibri Light" w:cs="Calibri Light"/>
                <w:b/>
              </w:rPr>
            </w:pPr>
            <w:r w:rsidRPr="0014257E">
              <w:rPr>
                <w:rFonts w:ascii="Calibri Light" w:hAnsi="Calibri Light" w:cs="Calibri Light"/>
                <w:b/>
              </w:rPr>
              <w:t>5.évfolyam</w:t>
            </w:r>
          </w:p>
        </w:tc>
        <w:tc>
          <w:tcPr>
            <w:tcW w:w="8278" w:type="dxa"/>
            <w:gridSpan w:val="15"/>
            <w:shd w:val="clear" w:color="auto" w:fill="auto"/>
            <w:noWrap/>
            <w:vAlign w:val="center"/>
          </w:tcPr>
          <w:p w:rsidR="00036884" w:rsidRPr="0014257E" w:rsidRDefault="00036884" w:rsidP="00036884">
            <w:pPr>
              <w:rPr>
                <w:rFonts w:ascii="Calibri Light" w:hAnsi="Calibri Light" w:cs="Calibri Light"/>
              </w:rPr>
            </w:pPr>
            <w:r w:rsidRPr="0014257E">
              <w:rPr>
                <w:rFonts w:ascii="Calibri Light" w:hAnsi="Calibri Light" w:cs="Calibri Light"/>
              </w:rPr>
              <w:t>Aktív részvétel a kísérletek végzésében. Tanult és vizsgált anyagok jellemző tulajdonságainak ismerete. Kölcsönhatások, változások, folyamatok ismerete a mindennapi környezetben. Egyre önállóbb tapasztalatszerzés, a tapasztalatok, lejegyzése rajzban.</w:t>
            </w:r>
          </w:p>
          <w:p w:rsidR="00036884" w:rsidRPr="0014257E" w:rsidRDefault="00036884" w:rsidP="00036884">
            <w:pPr>
              <w:rPr>
                <w:rFonts w:ascii="Calibri Light" w:hAnsi="Calibri Light" w:cs="Calibri Light"/>
              </w:rPr>
            </w:pPr>
            <w:r w:rsidRPr="0014257E">
              <w:rPr>
                <w:rFonts w:ascii="Calibri Light" w:hAnsi="Calibri Light" w:cs="Calibri Light"/>
              </w:rPr>
              <w:t>Életközösségek élő és élettelen összetevőinek megkülönböztetése, ismeretek az élőlények, az emberi test felépítéséről.</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Az egészséges életmód feltételeinek ismerete. Aktív részvétel a környezetvédő tevékenységekben.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közvetlen földrajzi térben való tájékozódáshoz szükséges </w:t>
            </w:r>
            <w:r w:rsidRPr="0014257E">
              <w:rPr>
                <w:rFonts w:ascii="Calibri Light" w:hAnsi="Calibri Light" w:cs="Calibri Light"/>
                <w:lang w:val="cs-CZ"/>
              </w:rPr>
              <w:t>topográfiai</w:t>
            </w:r>
            <w:r w:rsidRPr="0014257E">
              <w:rPr>
                <w:rFonts w:ascii="Calibri Light" w:hAnsi="Calibri Light" w:cs="Calibri Light"/>
              </w:rPr>
              <w:t xml:space="preserve"> fogalmakat a tanuló felismeri a térképen. Látja a térkép és a valóság kapcsolatát. Megérti, hogy a térkép a valóság sajátos ábrázolása.  Tud tájékozódni egyszerű térkép, térképvázlat alapján. Képes elemi térképolvasásra (felismerés, keresés).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Ismeri Magyarország nagytájait. </w:t>
            </w:r>
          </w:p>
          <w:p w:rsidR="00036884" w:rsidRPr="0014257E" w:rsidRDefault="00036884" w:rsidP="00036884">
            <w:pPr>
              <w:rPr>
                <w:rFonts w:ascii="Calibri Light" w:hAnsi="Calibri Light" w:cs="Calibri Light"/>
              </w:rPr>
            </w:pPr>
            <w:r w:rsidRPr="0014257E">
              <w:rPr>
                <w:rFonts w:ascii="Calibri Light" w:hAnsi="Calibri Light" w:cs="Calibri Light"/>
              </w:rPr>
              <w:t xml:space="preserve">(A tanulók a tevékenységek végzésében és a teljesítményekben az önállóság szempontjából nagy egyéni különbségeket mutathatnak.)  </w:t>
            </w:r>
          </w:p>
        </w:tc>
      </w:tr>
      <w:tr w:rsidR="00036884" w:rsidRPr="0014257E" w:rsidTr="00036884">
        <w:trPr>
          <w:jc w:val="center"/>
        </w:trPr>
        <w:tc>
          <w:tcPr>
            <w:tcW w:w="2065" w:type="dxa"/>
            <w:gridSpan w:val="9"/>
            <w:noWrap/>
            <w:vAlign w:val="center"/>
          </w:tcPr>
          <w:p w:rsidR="00036884" w:rsidRPr="0014257E" w:rsidRDefault="00036884" w:rsidP="00036884">
            <w:pPr>
              <w:rPr>
                <w:rFonts w:ascii="Calibri Light" w:hAnsi="Calibri Light" w:cs="Calibri Light"/>
                <w:b/>
              </w:rPr>
            </w:pPr>
            <w:r w:rsidRPr="0014257E">
              <w:rPr>
                <w:rFonts w:ascii="Calibri Light" w:hAnsi="Calibri Light" w:cs="Calibri Light"/>
                <w:b/>
              </w:rPr>
              <w:t>Összegzett tanulási eredmények a két évfolyamos ciklus végére</w:t>
            </w:r>
          </w:p>
          <w:p w:rsidR="00036884" w:rsidRPr="0014257E" w:rsidRDefault="00036884" w:rsidP="00036884">
            <w:pPr>
              <w:rPr>
                <w:rFonts w:ascii="Calibri Light" w:hAnsi="Calibri Light" w:cs="Calibri Light"/>
                <w:b/>
              </w:rPr>
            </w:pPr>
            <w:r w:rsidRPr="0014257E">
              <w:rPr>
                <w:rFonts w:ascii="Calibri Light" w:hAnsi="Calibri Light" w:cs="Calibri Light"/>
                <w:b/>
              </w:rPr>
              <w:t>6.évfolyam</w:t>
            </w:r>
          </w:p>
        </w:tc>
        <w:tc>
          <w:tcPr>
            <w:tcW w:w="8278" w:type="dxa"/>
            <w:gridSpan w:val="15"/>
            <w:noWrap/>
            <w:vAlign w:val="center"/>
          </w:tcPr>
          <w:p w:rsidR="00036884" w:rsidRPr="00137545" w:rsidRDefault="00036884" w:rsidP="00036884">
            <w:pPr>
              <w:rPr>
                <w:rFonts w:ascii="Calibri Light" w:hAnsi="Calibri Light" w:cs="Calibri Light"/>
              </w:rPr>
            </w:pPr>
            <w:r w:rsidRPr="00137545">
              <w:rPr>
                <w:rFonts w:ascii="Calibri Light" w:hAnsi="Calibri Light" w:cs="Calibri Light"/>
              </w:rPr>
              <w:t xml:space="preserve">Aktív részvétel a kísérletek végzésében. </w:t>
            </w:r>
          </w:p>
          <w:p w:rsidR="00036884" w:rsidRPr="00137545" w:rsidRDefault="00036884" w:rsidP="00036884">
            <w:pPr>
              <w:rPr>
                <w:rFonts w:ascii="Calibri Light" w:hAnsi="Calibri Light" w:cs="Calibri Light"/>
              </w:rPr>
            </w:pPr>
            <w:r w:rsidRPr="00137545">
              <w:rPr>
                <w:rFonts w:ascii="Calibri Light" w:hAnsi="Calibri Light" w:cs="Calibri Light"/>
              </w:rPr>
              <w:t>Egyre önállóbb tapasztalatszerzés, a tapasztalatok megfogalmazása és lejegyzése írásban és rajzban.</w:t>
            </w:r>
          </w:p>
          <w:p w:rsidR="00036884" w:rsidRPr="00137545" w:rsidRDefault="00036884" w:rsidP="00036884">
            <w:pPr>
              <w:rPr>
                <w:rFonts w:ascii="Calibri Light" w:hAnsi="Calibri Light" w:cs="Calibri Light"/>
              </w:rPr>
            </w:pPr>
            <w:r w:rsidRPr="00137545">
              <w:rPr>
                <w:rFonts w:ascii="Calibri Light" w:hAnsi="Calibri Light" w:cs="Calibri Light"/>
              </w:rPr>
              <w:t>Ismeretek a különféle energiaforrásokról, törekvés az energiatakarékos életmódra.</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Környezetünkben található egyes természeti és technikai rendszerek ismerete. </w:t>
            </w:r>
          </w:p>
          <w:p w:rsidR="00036884" w:rsidRPr="00137545" w:rsidRDefault="00036884" w:rsidP="00036884">
            <w:pPr>
              <w:rPr>
                <w:rFonts w:ascii="Calibri Light" w:hAnsi="Calibri Light" w:cs="Calibri Light"/>
              </w:rPr>
            </w:pPr>
            <w:r w:rsidRPr="00137545">
              <w:rPr>
                <w:rFonts w:ascii="Calibri Light" w:hAnsi="Calibri Light" w:cs="Calibri Light"/>
              </w:rPr>
              <w:t>Életközösségek élő és élettelen összetevőinek megkülönböztetése, ismeretek az élőlények.</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Aktív részvétel a környezetvédő tevékenységekben.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Tájékozottság a Naprendszerről, a bolygókról. </w:t>
            </w:r>
          </w:p>
          <w:p w:rsidR="00036884" w:rsidRPr="00137545" w:rsidRDefault="00036884" w:rsidP="00036884">
            <w:pPr>
              <w:rPr>
                <w:rFonts w:ascii="Calibri Light" w:hAnsi="Calibri Light" w:cs="Calibri Light"/>
              </w:rPr>
            </w:pPr>
            <w:r w:rsidRPr="00137545">
              <w:rPr>
                <w:rFonts w:ascii="Calibri Light" w:hAnsi="Calibri Light" w:cs="Calibri Light"/>
              </w:rPr>
              <w:t>Térképismeret, térképhasználat. IKT-eszközök használata.</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A közvetlen földrajzi térben való tájékozódáshoz szükséges </w:t>
            </w:r>
            <w:r w:rsidRPr="00137545">
              <w:rPr>
                <w:rFonts w:ascii="Calibri Light" w:hAnsi="Calibri Light" w:cs="Calibri Light"/>
                <w:lang w:val="cs-CZ"/>
              </w:rPr>
              <w:t>topográfiai</w:t>
            </w:r>
            <w:r w:rsidRPr="00137545">
              <w:rPr>
                <w:rFonts w:ascii="Calibri Light" w:hAnsi="Calibri Light" w:cs="Calibri Light"/>
              </w:rPr>
              <w:t xml:space="preserve"> fogalmakat a tanuló felismeri a térképen és a földgömbön.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Látja a térkép és a valóság kapcsolatát.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Ismeri a Föld alakját.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Tud tájékozódni egyszerű térkép, térképvázlat alapján.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Segítséggel képes műveletvégzésre a térképen, földgömbön. Képes elemi térképolvasásra (felismerés, keresés) és szemléleti térképolvasásra.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Ismeri a történelmi és a földtörténeti időegységek időnagyságrendi és időtartambeli különbözőségét.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A tanuló megérti, hogy a Föld története sokkal régebben kezdődött, mint az emberiségé.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Tudja, hogy összefüggés van a Föld mozgásai és az időszámítás között. Tudja, hogy a felszín folyamatos változásban van.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Ismeri a hegységképződési folyamatokat.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A fenntartható fejlődés érdekében belátja a nyersanyagok és energiahordozó-készletek végessége miatti takarékosság szükségességét.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Az energiatakarékos magatartás szükségességét megérti, követését elfogadja.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Belátja az emberiség jövője, fennmaradása szempontjából fontos problémákat: ivóvízkészletek és energiaforrások biztosítása.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Ismer a földrajzi környezetre kifejtett emberi hatásokat, és azokból adódó problémákat.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Ismeri Magyarország nagytájainak átfogó természet- és gazdaságföldrajzi jellegzetességeit. </w:t>
            </w:r>
          </w:p>
          <w:p w:rsidR="00036884" w:rsidRPr="00137545" w:rsidRDefault="00036884" w:rsidP="00036884">
            <w:pPr>
              <w:rPr>
                <w:rFonts w:ascii="Calibri Light" w:hAnsi="Calibri Light" w:cs="Calibri Light"/>
              </w:rPr>
            </w:pPr>
            <w:r w:rsidRPr="00137545">
              <w:rPr>
                <w:rFonts w:ascii="Calibri Light" w:hAnsi="Calibri Light" w:cs="Calibri Light"/>
              </w:rPr>
              <w:t xml:space="preserve">Képről megismeri lakóhelye és a főváros nevezetes épületeit. Magyarország tipikus tájait képről szóban képes jellemezni. </w:t>
            </w:r>
          </w:p>
          <w:p w:rsidR="00036884" w:rsidRPr="0014257E" w:rsidRDefault="00036884" w:rsidP="00036884">
            <w:pPr>
              <w:rPr>
                <w:rFonts w:ascii="Calibri Light" w:hAnsi="Calibri Light" w:cs="Calibri Light"/>
              </w:rPr>
            </w:pPr>
            <w:r w:rsidRPr="00137545">
              <w:rPr>
                <w:rFonts w:ascii="Calibri Light" w:hAnsi="Calibri Light" w:cs="Calibri Light"/>
              </w:rPr>
              <w:t xml:space="preserve">(A tanulók a tevékenységek végzésében és a teljesítményekben az önállóság szempontjából nagy egyéni különbségeket mutathatnak.)  </w:t>
            </w:r>
          </w:p>
        </w:tc>
      </w:tr>
    </w:tbl>
    <w:p w:rsidR="00036884" w:rsidRDefault="00036884" w:rsidP="00036884">
      <w:pPr>
        <w:rPr>
          <w:rFonts w:ascii="Calibri Light" w:hAnsi="Calibri Light" w:cs="Calibri Light"/>
        </w:rPr>
      </w:pPr>
    </w:p>
    <w:p w:rsidR="00036884" w:rsidRPr="00F65AAD" w:rsidRDefault="00036884" w:rsidP="00036884">
      <w:pPr>
        <w:rPr>
          <w:rFonts w:ascii="Calibri Light" w:hAnsi="Calibri Light" w:cs="Calibri Light"/>
          <w:b/>
        </w:rPr>
      </w:pPr>
      <w:r w:rsidRPr="00F65AAD">
        <w:rPr>
          <w:rFonts w:ascii="Calibri Light" w:hAnsi="Calibri Light" w:cs="Calibri Light"/>
          <w:b/>
        </w:rPr>
        <w:t>7–8. évfolyam</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b/>
        </w:rPr>
      </w:pPr>
      <w:r w:rsidRPr="00F65AAD">
        <w:rPr>
          <w:rFonts w:ascii="Calibri Light" w:hAnsi="Calibri Light" w:cs="Calibri Light"/>
          <w:b/>
        </w:rPr>
        <w:t>KÉMIA</w:t>
      </w:r>
    </w:p>
    <w:p w:rsidR="00036884" w:rsidRPr="00F65AAD" w:rsidRDefault="00036884" w:rsidP="00036884">
      <w:pPr>
        <w:rPr>
          <w:rFonts w:ascii="Calibri Light" w:hAnsi="Calibri Light" w:cs="Calibri Light"/>
        </w:rPr>
      </w:pPr>
      <w:r w:rsidRPr="00F65AAD">
        <w:rPr>
          <w:rFonts w:ascii="Calibri Light" w:hAnsi="Calibri Light" w:cs="Calibri Light"/>
        </w:rPr>
        <w:t>A kémiatanítás célja, hogy sajátos eszközeivel járuljon hozzá a tanulók a természetről, a környezet anyagairól, folyamatairól alkotott világképének alakításához. A tanulók érdeklődésének felkeltése a kémiai ismeretek elsajátítása iránt az egyik legfontosabb motivációs feladat. A tanulók számára fontos a tapasztalati tanulás, a tanulói tevékenység középpontba állítása, ezért a pedagógusnak fokozott figyelmet kell fordítania a kísérletekben, vizsgálódásokban való aktív részvételre úgy, hogy balesetmentes kísérletezés, a szabályok pontos betartása és fegyelmezett munkavégzés valósuljon meg. A kémia és hétköznapi életünk szoros kapcsolatának felismerését szolgálja az egészséges és káros élvezeti szerek bemutatása, az utóbbiak tudatos elutasításának céljából. A háztartási vegyszerek vizsgálatát és balesetmentes használatát gyakorolni kell.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kémia tanítása során – figyelembe véve az enyhe értelmi fogyatékos tanuló képességeit, gondolkodását –, a következő kiemelt nevelési célokat tűzzük ki: együttműködésre épülő kooperatív, interaktív tanulási technikák elsajátítása és tanulási módok alkalmazása. A mindennapi tevékenységben a környezetkímélő, takarékos magatartás általánossá válása, a természeti és épített környezet iránti szeretet és megóvása. A munka szerepének értékelése az ember életében. A szociális értékelés fejlesztése. Részvétel az iskolában, lakóhelyén, tágabb környezetben rendezett környezetvédelmi rendezvényeken, akciókban. </w:t>
      </w:r>
    </w:p>
    <w:p w:rsidR="00036884" w:rsidRPr="00F65AAD" w:rsidRDefault="00036884" w:rsidP="00036884">
      <w:pPr>
        <w:rPr>
          <w:rFonts w:ascii="Calibri Light" w:hAnsi="Calibri Light" w:cs="Calibri Light"/>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10"/>
        <w:gridCol w:w="8"/>
        <w:gridCol w:w="6"/>
        <w:gridCol w:w="18"/>
        <w:gridCol w:w="284"/>
        <w:gridCol w:w="51"/>
        <w:gridCol w:w="2409"/>
        <w:gridCol w:w="3396"/>
        <w:gridCol w:w="6"/>
        <w:gridCol w:w="15"/>
        <w:gridCol w:w="8"/>
        <w:gridCol w:w="12"/>
        <w:gridCol w:w="2008"/>
      </w:tblGrid>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46" w:type="dxa"/>
            <w:gridSpan w:val="6"/>
            <w:noWrap/>
            <w:vAlign w:val="center"/>
          </w:tcPr>
          <w:p w:rsidR="00036884" w:rsidRPr="00F65AAD" w:rsidRDefault="00036884" w:rsidP="00712EA5">
            <w:pPr>
              <w:numPr>
                <w:ilvl w:val="0"/>
                <w:numId w:val="521"/>
              </w:numPr>
              <w:spacing w:before="120" w:after="0" w:line="264" w:lineRule="auto"/>
              <w:jc w:val="left"/>
              <w:rPr>
                <w:rFonts w:ascii="Calibri Light" w:hAnsi="Calibri Light" w:cs="Calibri Light"/>
                <w:b/>
              </w:rPr>
            </w:pPr>
            <w:r w:rsidRPr="00F65AAD">
              <w:rPr>
                <w:rFonts w:ascii="Calibri Light" w:hAnsi="Calibri Light" w:cs="Calibri Light"/>
                <w:b/>
              </w:rPr>
              <w:t>Anyag, kölcsönhatás, energia, információ</w:t>
            </w:r>
          </w:p>
        </w:tc>
        <w:tc>
          <w:tcPr>
            <w:tcW w:w="2008"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Óraszám: 14 óra</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A megfigyelőképesség fejlesztése. A kommunikációs képesség, a motoros képességek, a kauzális gondolkodás, a rendszerező képesség fejlesztése. Feladattudat és szabálytudat erősítése. Aktív kísérletező attitűd. A kísérletezés szabályainak betartása. Az anyagok érzékelhető fizikai, kémiai tulajdonságainak felismerése. A periódusos rendszer legfontosabb elemeinek felismerése. Vegyszerek, élelmiszerek jelzéseinek ismerete, ok-okozati összefüggések felfedezése, hasonlóságok, különbségek felfedezése, problémafelvető képesség fejlesztése, értelmes cselekvés, a kritikai érzék fejlesztése.</w:t>
            </w:r>
          </w:p>
        </w:tc>
      </w:tr>
      <w:tr w:rsidR="00036884" w:rsidRPr="00F65AAD" w:rsidTr="00036884">
        <w:trPr>
          <w:jc w:val="center"/>
        </w:trPr>
        <w:tc>
          <w:tcPr>
            <w:tcW w:w="4615"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6"/>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Tudomány</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Müller Ferenc, Hevesi György, Irinyi János munkássága. </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tudósok munkásságának megismerése, információgyűjtés, feldolgozás.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Anyagok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Balesetmentes kísérletezés. </w:t>
            </w:r>
          </w:p>
          <w:p w:rsidR="00036884" w:rsidRPr="00F65AAD" w:rsidRDefault="00036884" w:rsidP="00036884">
            <w:pPr>
              <w:rPr>
                <w:rFonts w:ascii="Calibri Light" w:hAnsi="Calibri Light" w:cs="Calibri Light"/>
              </w:rPr>
            </w:pPr>
            <w:r w:rsidRPr="00F65AAD">
              <w:rPr>
                <w:rFonts w:ascii="Calibri Light" w:hAnsi="Calibri Light" w:cs="Calibri Light"/>
              </w:rPr>
              <w:t>A kísérletezés eszközei.</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kísérletezés a megismerés és felfedezés tevékenysége. </w:t>
            </w:r>
          </w:p>
          <w:p w:rsidR="00036884" w:rsidRPr="00F65AAD" w:rsidRDefault="00036884" w:rsidP="00036884">
            <w:pPr>
              <w:rPr>
                <w:rFonts w:ascii="Calibri Light" w:hAnsi="Calibri Light" w:cs="Calibri Light"/>
              </w:rPr>
            </w:pPr>
            <w:r w:rsidRPr="00F65AAD">
              <w:rPr>
                <w:rFonts w:ascii="Calibri Light" w:hAnsi="Calibri Light" w:cs="Calibri Light"/>
              </w:rPr>
              <w:t>A tárgyak anyagának minőségi és mennyiségi jellemzői.</w:t>
            </w:r>
          </w:p>
          <w:p w:rsidR="00036884" w:rsidRPr="00F65AAD" w:rsidRDefault="00036884" w:rsidP="00036884">
            <w:pPr>
              <w:rPr>
                <w:rFonts w:ascii="Calibri Light" w:hAnsi="Calibri Light" w:cs="Calibri Light"/>
              </w:rPr>
            </w:pPr>
            <w:r w:rsidRPr="00F65AAD">
              <w:rPr>
                <w:rFonts w:ascii="Calibri Light" w:hAnsi="Calibri Light" w:cs="Calibri Light"/>
              </w:rPr>
              <w:t>A hétköznapi életben gyakori keverékek, vegyületek és elemek.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Keverékek, oldatok. </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kísérletezés eszközeinek megismerése.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Balesetmentes kísérletezés szabályainak megismerése és betartása.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anyagok vizsgálata egyszerű kísérletekkel. </w:t>
            </w:r>
          </w:p>
          <w:p w:rsidR="00036884" w:rsidRPr="00F65AAD" w:rsidRDefault="00036884" w:rsidP="00036884">
            <w:pPr>
              <w:rPr>
                <w:rFonts w:ascii="Calibri Light" w:hAnsi="Calibri Light" w:cs="Calibri Light"/>
              </w:rPr>
            </w:pPr>
            <w:r w:rsidRPr="00F65AAD">
              <w:rPr>
                <w:rFonts w:ascii="Calibri Light" w:hAnsi="Calibri Light" w:cs="Calibri Light"/>
              </w:rPr>
              <w:t>Elemek, keverékek, vegyületek tulajdonságainak vizsgálata.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Keverékek, oldatok készítése és szétválasztása, a kiinduló és keletkezett anyagok tulajdonságainak vizsgálata. </w:t>
            </w:r>
          </w:p>
          <w:p w:rsidR="00036884" w:rsidRPr="00F65AAD" w:rsidRDefault="00036884" w:rsidP="00036884">
            <w:pPr>
              <w:rPr>
                <w:rFonts w:ascii="Calibri Light" w:hAnsi="Calibri Light" w:cs="Calibri Light"/>
              </w:rPr>
            </w:pPr>
            <w:r w:rsidRPr="00F65AAD">
              <w:rPr>
                <w:rFonts w:ascii="Calibri Light" w:hAnsi="Calibri Light" w:cs="Calibri Light"/>
              </w:rPr>
              <w:t>Általánosítás, analízis, szintézis.</w:t>
            </w:r>
          </w:p>
          <w:p w:rsidR="00036884" w:rsidRPr="00F65AAD" w:rsidRDefault="00036884" w:rsidP="00036884">
            <w:pPr>
              <w:rPr>
                <w:rFonts w:ascii="Calibri Light" w:hAnsi="Calibri Light" w:cs="Calibri Light"/>
              </w:rPr>
            </w:pPr>
            <w:r w:rsidRPr="00F65AAD">
              <w:rPr>
                <w:rFonts w:ascii="Calibri Light" w:hAnsi="Calibri Light" w:cs="Calibri Light"/>
              </w:rPr>
              <w:t>Az alkotórészek arányai és a keletkezett anyagok tulajdonságai közti összefüggés felismerése (telítetlen, telített oldatok készítése).</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Vízben és zsírban oldódó anyagok. </w:t>
            </w:r>
          </w:p>
          <w:p w:rsidR="00036884" w:rsidRPr="00F65AAD" w:rsidRDefault="00036884" w:rsidP="00036884">
            <w:pPr>
              <w:rPr>
                <w:rFonts w:ascii="Calibri Light" w:hAnsi="Calibri Light" w:cs="Calibri Light"/>
              </w:rPr>
            </w:pPr>
            <w:r w:rsidRPr="00F65AAD">
              <w:rPr>
                <w:rFonts w:ascii="Calibri Light" w:hAnsi="Calibri Light" w:cs="Calibri Light"/>
              </w:rPr>
              <w:t>(Só, cukor, paprika, víz, zsír, olaj, benzin, aceton, körömlakk, alkohol).</w:t>
            </w:r>
          </w:p>
          <w:p w:rsidR="00036884" w:rsidRPr="00F65AAD" w:rsidRDefault="00036884" w:rsidP="00036884">
            <w:pPr>
              <w:rPr>
                <w:rFonts w:ascii="Calibri Light" w:hAnsi="Calibri Light" w:cs="Calibri Light"/>
              </w:rPr>
            </w:pPr>
            <w:r w:rsidRPr="00F65AAD">
              <w:rPr>
                <w:rFonts w:ascii="Calibri Light" w:hAnsi="Calibri Light" w:cs="Calibri Light"/>
              </w:rPr>
              <w:t>Vegyületek (víz, szén-dioxid, szén-monoxid, nátrium-klorid, nitrogén-klorid).</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Kísérletek végrehajtása különböző anyagokkal és oldószerekkel. </w:t>
            </w:r>
          </w:p>
          <w:p w:rsidR="00036884" w:rsidRPr="00F65AAD" w:rsidRDefault="00036884" w:rsidP="00036884">
            <w:pPr>
              <w:rPr>
                <w:rFonts w:ascii="Calibri Light" w:hAnsi="Calibri Light" w:cs="Calibri Light"/>
              </w:rPr>
            </w:pPr>
            <w:r w:rsidRPr="00F65AAD">
              <w:rPr>
                <w:rFonts w:ascii="Calibri Light" w:hAnsi="Calibri Light" w:cs="Calibri Light"/>
              </w:rPr>
              <w:t>Vízben és zsírban oldódó anyagok vizsgálata.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Tapasztalatok megbeszélése, egyszerű folyamatábrák készítése. </w:t>
            </w:r>
          </w:p>
          <w:p w:rsidR="00036884" w:rsidRPr="00F65AAD" w:rsidRDefault="00036884" w:rsidP="00036884">
            <w:pPr>
              <w:rPr>
                <w:rFonts w:ascii="Calibri Light" w:hAnsi="Calibri Light" w:cs="Calibri Light"/>
              </w:rPr>
            </w:pPr>
            <w:r w:rsidRPr="00F65AAD">
              <w:rPr>
                <w:rFonts w:ascii="Calibri Light" w:hAnsi="Calibri Light" w:cs="Calibri Light"/>
              </w:rPr>
              <w:t>Tanári bemutató kísérlet (vízbontás) segítségével a vegyület-keverék fogalmának megértése, a különbségek felfedezése, tapasztalatok megbeszélése, a jelenségek értelmezése.</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periódusos rendszer.</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Mengyelejev. </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Tájékozódás a periódusos rendszerben.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Elemek.</w:t>
            </w:r>
          </w:p>
          <w:p w:rsidR="00036884" w:rsidRPr="00F65AAD" w:rsidRDefault="00036884" w:rsidP="00036884">
            <w:pPr>
              <w:rPr>
                <w:rFonts w:ascii="Calibri Light" w:hAnsi="Calibri Light" w:cs="Calibri Light"/>
              </w:rPr>
            </w:pPr>
            <w:r w:rsidRPr="00F65AAD">
              <w:rPr>
                <w:rFonts w:ascii="Calibri Light" w:hAnsi="Calibri Light" w:cs="Calibri Light"/>
              </w:rPr>
              <w:t>Fémes, nem fémes elemek tulajdonságai.</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megfigyelt, létrehozott keverékek, vegyületek alkotórészeinek vizsgálata egyszerű modellek segítségével, az elemek csoportosítása tulajdonságaik alapján.</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Vegyületek csoportosítása. </w:t>
            </w:r>
          </w:p>
          <w:p w:rsidR="00036884" w:rsidRPr="00F65AAD" w:rsidRDefault="00036884" w:rsidP="00036884">
            <w:pPr>
              <w:rPr>
                <w:rFonts w:ascii="Calibri Light" w:hAnsi="Calibri Light" w:cs="Calibri Light"/>
              </w:rPr>
            </w:pPr>
            <w:r w:rsidRPr="00F65AAD">
              <w:rPr>
                <w:rFonts w:ascii="Calibri Light" w:hAnsi="Calibri Light" w:cs="Calibri Light"/>
              </w:rPr>
              <w:t>Fém, fém-oxid-bázis, nemesfém, nemesfém-oxid – sav, sók.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Indikátoros vizsgálatok (citromlé, ecetes víz, szappan, sóoldat, cukoroldat).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Lúgos, savas kémhatás.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Balesetvédelem. </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hétköznapi életben használt savak, lúgok indikátoros vizsgálata.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Néhány háztartási vegyszer vizsgálata, tapasztalatainak elemzése, kémiai alkotórészek, hatások szempontjából.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Balesetmentes vegyszerhasználat elsajátítása.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Kölcsönhatások, erők</w:t>
            </w:r>
          </w:p>
          <w:p w:rsidR="00036884" w:rsidRPr="00F65AAD" w:rsidRDefault="00036884" w:rsidP="00036884">
            <w:pPr>
              <w:rPr>
                <w:rFonts w:ascii="Calibri Light" w:hAnsi="Calibri Light" w:cs="Calibri Light"/>
              </w:rPr>
            </w:pPr>
            <w:r w:rsidRPr="00F65AAD">
              <w:rPr>
                <w:rFonts w:ascii="Calibri Light" w:hAnsi="Calibri Light" w:cs="Calibri Light"/>
              </w:rPr>
              <w:t>Molekula, atom, atommag (az atomok felépítése, legelemibb szinten, csak érdekességként).</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Elemi szintű ismeretek szerzése az anyagok szerkezetéről, felépítéséről ábrák, természettudományos ismeretterjesztő filmek, modellek segítségével. </w:t>
            </w:r>
          </w:p>
          <w:p w:rsidR="00036884" w:rsidRPr="00F65AAD" w:rsidRDefault="00036884" w:rsidP="00036884">
            <w:pPr>
              <w:rPr>
                <w:rFonts w:ascii="Calibri Light" w:hAnsi="Calibri Light" w:cs="Calibri Light"/>
              </w:rPr>
            </w:pPr>
            <w:r w:rsidRPr="00F65AAD">
              <w:rPr>
                <w:rFonts w:ascii="Calibri Light" w:hAnsi="Calibri Light" w:cs="Calibri Light"/>
              </w:rPr>
              <w:t>Kísérletek, vizsgálatok nagyítóval, mikroszkóppal.</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fizikai és kémiai változások megkülönböztetése.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Fizikai változások (alak, hőmérséklet, halmazállapot, térfogatváltozások, kémiai változások.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Egyesülés, égés, bomlás.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Közömbösítés: sav + lúg = </w:t>
            </w:r>
            <w:r w:rsidRPr="00F65AAD">
              <w:rPr>
                <w:rFonts w:ascii="Calibri Light" w:hAnsi="Calibri Light" w:cs="Calibri Light"/>
              </w:rPr>
              <w:br/>
              <w:t xml:space="preserve">só + víz.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Sav-bázis reakciók: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nátronlúg + sósav = </w:t>
            </w:r>
            <w:r w:rsidRPr="00F65AAD">
              <w:rPr>
                <w:rFonts w:ascii="Calibri Light" w:hAnsi="Calibri Light" w:cs="Calibri Light"/>
              </w:rPr>
              <w:br/>
              <w:t>konyhasó + víz</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meszes víz + szénsav = </w:t>
            </w:r>
            <w:r w:rsidRPr="00F65AAD">
              <w:rPr>
                <w:rFonts w:ascii="Calibri Light" w:hAnsi="Calibri Light" w:cs="Calibri Light"/>
              </w:rPr>
              <w:br/>
              <w:t>mészkő + víz (cseppkőbarlang).</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Irányított tanulói és tanári bemutató kísérletek segítségével a változások fajtáinak megfigyelése, elemzése.</w:t>
            </w:r>
          </w:p>
          <w:p w:rsidR="00036884" w:rsidRPr="00F65AAD" w:rsidRDefault="00036884" w:rsidP="00036884">
            <w:pPr>
              <w:rPr>
                <w:rFonts w:ascii="Calibri Light" w:hAnsi="Calibri Light" w:cs="Calibri Light"/>
              </w:rPr>
            </w:pPr>
            <w:r w:rsidRPr="00F65AAD">
              <w:rPr>
                <w:rFonts w:ascii="Calibri Light" w:hAnsi="Calibri Light" w:cs="Calibri Light"/>
              </w:rPr>
              <w:t>Az égés fajtáinak, feltételeinek vizsgálata, összegyűjtése. Hasonlóságok, különbségek felfedezése.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Sav-bázis reakciók elemzése.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Energia </w:t>
            </w:r>
          </w:p>
          <w:p w:rsidR="00036884" w:rsidRPr="00F65AAD" w:rsidRDefault="00036884" w:rsidP="00036884">
            <w:pPr>
              <w:rPr>
                <w:rFonts w:ascii="Calibri Light" w:hAnsi="Calibri Light" w:cs="Calibri Light"/>
              </w:rPr>
            </w:pPr>
            <w:r w:rsidRPr="00F65AAD">
              <w:rPr>
                <w:rFonts w:ascii="Calibri Light" w:hAnsi="Calibri Light" w:cs="Calibri Light"/>
              </w:rPr>
              <w:t>A fizikai és kémiai változások energiaviszonyai hétköznapi példákban.</w:t>
            </w:r>
          </w:p>
          <w:p w:rsidR="00036884" w:rsidRPr="00F65AAD" w:rsidRDefault="00036884" w:rsidP="00036884">
            <w:pPr>
              <w:rPr>
                <w:rFonts w:ascii="Calibri Light" w:hAnsi="Calibri Light" w:cs="Calibri Light"/>
              </w:rPr>
            </w:pPr>
            <w:r w:rsidRPr="00F65AAD">
              <w:rPr>
                <w:rFonts w:ascii="Calibri Light" w:hAnsi="Calibri Light" w:cs="Calibri Light"/>
              </w:rPr>
              <w:t>Halmazállapot-változás, oldódás, tűzgyújtás.</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Egyszerű kísérletekkel, mérésekkel az energiaváltozások vizsgálata. </w:t>
            </w:r>
          </w:p>
        </w:tc>
      </w:tr>
      <w:tr w:rsidR="00036884" w:rsidRPr="00F65AAD" w:rsidTr="00036884">
        <w:trPr>
          <w:trHeight w:val="1417"/>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Információ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elemek és vegyületek kémiai jelölése. Vegyjel, néhány elem vegyjele. </w:t>
            </w:r>
          </w:p>
          <w:p w:rsidR="00036884" w:rsidRPr="00F65AAD" w:rsidRDefault="00036884" w:rsidP="00036884">
            <w:pPr>
              <w:rPr>
                <w:rFonts w:ascii="Calibri Light" w:hAnsi="Calibri Light" w:cs="Calibri Light"/>
              </w:rPr>
            </w:pPr>
            <w:r w:rsidRPr="00F65AAD">
              <w:rPr>
                <w:rFonts w:ascii="Calibri Light" w:hAnsi="Calibri Light" w:cs="Calibri Light"/>
              </w:rPr>
              <w:t>Szóegyenletek</w:t>
            </w:r>
          </w:p>
          <w:p w:rsidR="00036884" w:rsidRPr="00F65AAD" w:rsidRDefault="00036884" w:rsidP="00036884">
            <w:pPr>
              <w:rPr>
                <w:rFonts w:ascii="Calibri Light" w:hAnsi="Calibri Light" w:cs="Calibri Light"/>
              </w:rPr>
            </w:pPr>
            <w:r w:rsidRPr="00F65AAD">
              <w:rPr>
                <w:rFonts w:ascii="Calibri Light" w:hAnsi="Calibri Light" w:cs="Calibri Light"/>
              </w:rPr>
              <w:t>(Pl. NaOH, vagyis nátrium-hidroxid; NaCl, vagyis konyhasó; HCl, vagyis sósav stb.).</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periódusos rendszer legismertebb elemeinek keresése, fémes, nemfémes csoportosítása.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Élelmiszerek, vegyszerek tájékoztatójának értelmezése, a tanult vegyszerek szóegyenletének megismerése. </w:t>
            </w:r>
          </w:p>
          <w:p w:rsidR="00036884" w:rsidRPr="00F65AAD" w:rsidRDefault="00036884" w:rsidP="00036884">
            <w:pPr>
              <w:rPr>
                <w:rFonts w:ascii="Calibri Light" w:hAnsi="Calibri Light" w:cs="Calibri Light"/>
              </w:rPr>
            </w:pPr>
            <w:r w:rsidRPr="00F65AAD">
              <w:rPr>
                <w:rFonts w:ascii="Calibri Light" w:hAnsi="Calibri Light" w:cs="Calibri Light"/>
              </w:rPr>
              <w:t>Figyelmeztető, veszélyt jelző piktogramok értelmezése (méregjel).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Gyakorlati példák keresése, elkészítése. </w:t>
            </w:r>
          </w:p>
          <w:p w:rsidR="00036884" w:rsidRPr="00F65AAD" w:rsidRDefault="00036884" w:rsidP="00036884">
            <w:pPr>
              <w:rPr>
                <w:rFonts w:ascii="Calibri Light" w:hAnsi="Calibri Light" w:cs="Calibri Light"/>
              </w:rPr>
            </w:pPr>
            <w:r w:rsidRPr="00F65AAD">
              <w:rPr>
                <w:rFonts w:ascii="Calibri Light" w:hAnsi="Calibri Light" w:cs="Calibri Light"/>
              </w:rPr>
              <w:t>Receptek gyűjtése, befőzési, tartósítási módok keresése (cukorszirup, sóoldat).</w:t>
            </w:r>
          </w:p>
        </w:tc>
      </w:tr>
      <w:tr w:rsidR="00036884" w:rsidRPr="00F65AAD" w:rsidTr="00036884">
        <w:tblPrEx>
          <w:tblBorders>
            <w:top w:val="none" w:sz="0" w:space="0" w:color="auto"/>
          </w:tblBorders>
        </w:tblPrEx>
        <w:trPr>
          <w:jc w:val="center"/>
        </w:trPr>
        <w:tc>
          <w:tcPr>
            <w:tcW w:w="1829"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231" w:type="dxa"/>
            <w:gridSpan w:val="13"/>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Kísérletezés, kísérleti eszköz, szerves és szervetlen anyag, fizikai és kémiai változás, folyamat, só, sav, bázis, elemi összetétel, elem, fotoszintézis.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26" w:type="dxa"/>
            <w:gridSpan w:val="4"/>
            <w:noWrap/>
            <w:vAlign w:val="center"/>
          </w:tcPr>
          <w:p w:rsidR="00036884" w:rsidRPr="00F65AAD" w:rsidRDefault="00036884" w:rsidP="00712EA5">
            <w:pPr>
              <w:numPr>
                <w:ilvl w:val="0"/>
                <w:numId w:val="521"/>
              </w:numPr>
              <w:spacing w:before="120" w:after="0" w:line="264" w:lineRule="auto"/>
              <w:jc w:val="left"/>
              <w:rPr>
                <w:rFonts w:ascii="Calibri Light" w:hAnsi="Calibri Light" w:cs="Calibri Light"/>
                <w:b/>
              </w:rPr>
            </w:pPr>
            <w:r w:rsidRPr="00F65AAD">
              <w:rPr>
                <w:rFonts w:ascii="Calibri Light" w:hAnsi="Calibri Light" w:cs="Calibri Light"/>
                <w:b/>
              </w:rPr>
              <w:t>Rendszerek</w:t>
            </w:r>
          </w:p>
        </w:tc>
        <w:tc>
          <w:tcPr>
            <w:tcW w:w="2028"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óraszám: 15 óra</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 képesség, kommunikációs képesség, a kauzális gondolkodás fejlesztése. Finommotorika fejlesztése. Aktív részvétel kísérletekben, balesetmentes kísérletezés. A tűzoltás különböző módjainak ismerete. Információs jelek ismerete és alkalmazása. A természeti rendszerek felépítésében legfontosabb anyagok ismerete. Épített rendszerek fogalmának ismerete. Képzelet, fantázia, kreativitás fejlesztése. Kooperatív technikák alkalmazása, összehasonlítás, elemzés gyakorlása, ok-okozati összefüggések felfedezése, IKT-eszközök használata. </w:t>
            </w:r>
          </w:p>
        </w:tc>
      </w:tr>
      <w:tr w:rsidR="00036884" w:rsidRPr="00F65AAD" w:rsidTr="00036884">
        <w:trPr>
          <w:jc w:val="center"/>
        </w:trPr>
        <w:tc>
          <w:tcPr>
            <w:tcW w:w="4615"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6"/>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Tér, idő, nagyságrendek</w:t>
            </w:r>
          </w:p>
          <w:p w:rsidR="00036884" w:rsidRPr="00F65AAD" w:rsidRDefault="00036884" w:rsidP="00036884">
            <w:pPr>
              <w:rPr>
                <w:rFonts w:ascii="Calibri Light" w:hAnsi="Calibri Light" w:cs="Calibri Light"/>
              </w:rPr>
            </w:pPr>
            <w:r w:rsidRPr="00F65AAD">
              <w:rPr>
                <w:rFonts w:ascii="Calibri Light" w:hAnsi="Calibri Light" w:cs="Calibri Light"/>
              </w:rPr>
              <w:t>Az atomok, molekulák mérete.</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Mikroszkópos vizsgálatok végzése (vízminta, hagymanyúzat…).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méretek látható, majd érzékszervekkel fel nem ismerhető tartományának érzékelése ábrák, filmek, internetes információk segítségével.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Anyagmennyiség.</w:t>
            </w:r>
          </w:p>
          <w:p w:rsidR="00036884" w:rsidRPr="00F65AAD" w:rsidRDefault="00036884" w:rsidP="00036884">
            <w:pPr>
              <w:rPr>
                <w:rFonts w:ascii="Calibri Light" w:hAnsi="Calibri Light" w:cs="Calibri Light"/>
              </w:rPr>
            </w:pPr>
            <w:r w:rsidRPr="00F65AAD">
              <w:rPr>
                <w:rFonts w:ascii="Calibri Light" w:hAnsi="Calibri Light" w:cs="Calibri Light"/>
              </w:rPr>
              <w:t>Tömény és híg oldatok.</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Keverékek, oldatok összetevőinek vizsgálata mérésekkel.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Hígítás- és sűrűsítés-gyakorlatok végzése.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Kémiai, fizikai folyamatok gyorsítása, lassítása (főzés, hűtés).</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Oldódás-vizsgálatok különböző hőmérsékleten. (Tapasztalatok értelmezése, lejegyzése, rajzos, írásos vázlat formájában.)</w:t>
            </w:r>
          </w:p>
        </w:tc>
      </w:tr>
      <w:tr w:rsidR="00036884" w:rsidRPr="00F65AAD" w:rsidTr="00036884">
        <w:trPr>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Rendszer, rendszer és környezete</w:t>
            </w:r>
          </w:p>
          <w:p w:rsidR="00036884" w:rsidRPr="00F65AAD" w:rsidRDefault="00036884" w:rsidP="00036884">
            <w:pPr>
              <w:rPr>
                <w:rFonts w:ascii="Calibri Light" w:hAnsi="Calibri Light" w:cs="Calibri Light"/>
              </w:rPr>
            </w:pPr>
            <w:r w:rsidRPr="00F65AAD">
              <w:rPr>
                <w:rFonts w:ascii="Calibri Light" w:hAnsi="Calibri Light" w:cs="Calibri Light"/>
              </w:rPr>
              <w:t>Egy-egy használati tárgy előállítása (papírból, fából, műanyagból, nádból játékok, dísztárgyak készítése).</w:t>
            </w:r>
          </w:p>
          <w:p w:rsidR="00036884" w:rsidRPr="00F65AAD" w:rsidRDefault="00036884" w:rsidP="00036884">
            <w:pPr>
              <w:rPr>
                <w:rFonts w:ascii="Calibri Light" w:hAnsi="Calibri Light" w:cs="Calibri Light"/>
              </w:rPr>
            </w:pPr>
            <w:r w:rsidRPr="00F65AAD">
              <w:rPr>
                <w:rFonts w:ascii="Calibri Light" w:hAnsi="Calibri Light" w:cs="Calibri Light"/>
              </w:rPr>
              <w:t>A fizikai, kémiai tulajdonságok összefüggései.</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Ajándékok, dísztárgyak előállítása során a kiinduló anyagok tulajdonságainak vizsgálata, a megmunkálás lehetőségeinek felismerése, eszközhasználat. </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kísérleti berendezés rendszerként való működése. </w:t>
            </w:r>
          </w:p>
          <w:p w:rsidR="00036884" w:rsidRPr="00F65AAD" w:rsidRDefault="00036884" w:rsidP="00036884">
            <w:pPr>
              <w:rPr>
                <w:rFonts w:ascii="Calibri Light" w:hAnsi="Calibri Light" w:cs="Calibri Light"/>
              </w:rPr>
            </w:pPr>
            <w:r w:rsidRPr="00F65AAD">
              <w:rPr>
                <w:rFonts w:ascii="Calibri Light" w:hAnsi="Calibri Light" w:cs="Calibri Light"/>
              </w:rPr>
              <w:t>Sorrendiség, funkció, alá-, fölérendeltségi viszonyok (pl. hevítés: fémtálca, kémcsőfogó, hőmérő, kémcsőállvány, hőforrás).</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használt kísérleti eszközök részeinek megismerése.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Az égés feltételei.</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Tűzoltási lehetőségek. </w:t>
            </w:r>
          </w:p>
          <w:p w:rsidR="00036884" w:rsidRPr="00F65AAD" w:rsidRDefault="00036884" w:rsidP="00036884">
            <w:pPr>
              <w:rPr>
                <w:rFonts w:ascii="Calibri Light" w:hAnsi="Calibri Light" w:cs="Calibri Light"/>
              </w:rPr>
            </w:pPr>
            <w:r w:rsidRPr="00F65AAD">
              <w:rPr>
                <w:rFonts w:ascii="Calibri Light" w:hAnsi="Calibri Light" w:cs="Calibri Light"/>
              </w:rPr>
              <w:t>Az égés veszélyeire felhívó információs jelek (a dohányzás tiltása, tűzveszélyes hely, robbanásveszély).</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Az égés feltételeinek ismerete.</w:t>
            </w:r>
          </w:p>
          <w:p w:rsidR="00036884" w:rsidRPr="00F65AAD" w:rsidRDefault="00036884" w:rsidP="00036884">
            <w:pPr>
              <w:rPr>
                <w:rFonts w:ascii="Calibri Light" w:hAnsi="Calibri Light" w:cs="Calibri Light"/>
              </w:rPr>
            </w:pPr>
            <w:r w:rsidRPr="00F65AAD">
              <w:rPr>
                <w:rFonts w:ascii="Calibri Light" w:hAnsi="Calibri Light" w:cs="Calibri Light"/>
              </w:rPr>
              <w:t>A tűzoltás lényegének megbeszélése a feltételek alapján.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különböző tüzek oltási módjainak megismerése.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Szituációs gyakorlatok, teendők tűz esetén, tűzoltás, riasztás, a védekezés, megelőzés teendőinek ismerete. </w:t>
            </w:r>
          </w:p>
          <w:p w:rsidR="00036884" w:rsidRPr="00F65AAD" w:rsidRDefault="00036884" w:rsidP="00036884">
            <w:pPr>
              <w:rPr>
                <w:rFonts w:ascii="Calibri Light" w:hAnsi="Calibri Light" w:cs="Calibri Light"/>
              </w:rPr>
            </w:pPr>
            <w:r w:rsidRPr="00F65AAD">
              <w:rPr>
                <w:rFonts w:ascii="Calibri Light" w:hAnsi="Calibri Light" w:cs="Calibri Light"/>
              </w:rPr>
              <w:t>A tűzriadó gyakorlatain részvétel.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égés veszélyeire felhívó információs jelek felismerése.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Természeti rendszerek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növények életéhez szükséges tápanyagok kémiai tulajdonságai (víz-, szén-dioxid-, oxigén-, kiegészítésként nitrogén-, foszfor-, káliumigény). </w:t>
            </w:r>
          </w:p>
          <w:p w:rsidR="00036884" w:rsidRPr="00F65AAD" w:rsidRDefault="00036884" w:rsidP="00036884">
            <w:pPr>
              <w:rPr>
                <w:rFonts w:ascii="Calibri Light" w:hAnsi="Calibri Light" w:cs="Calibri Light"/>
              </w:rPr>
            </w:pPr>
            <w:r w:rsidRPr="00F65AAD">
              <w:rPr>
                <w:rFonts w:ascii="Calibri Light" w:hAnsi="Calibri Light" w:cs="Calibri Light"/>
              </w:rPr>
              <w:t>Fotoszintézis.</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Szemléltető képek, ábrák segítségével a rendszer elemeinek, a körfolyamatokban történő változásainak, átalakulásának értelmezése, megbeszélése (pl. oxigén – széndioxid).</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Nap energiája fontosságának felismerése a földi élet működésének szempontjából.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talaj tápanyagtartalmának természetes és mesterséges utánpótlása (trágya, műtrágya).</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Tapasztalati úton ismeretek szerzése a talaj tápanyagtartalmának pótlására cserepes virágok esetén, kiskertekben, földeken. </w:t>
            </w:r>
          </w:p>
        </w:tc>
      </w:tr>
      <w:tr w:rsidR="00036884" w:rsidRPr="00F65AAD" w:rsidTr="00036884">
        <w:trPr>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Az állatok és az ember életéhez szükséges anya</w:t>
            </w:r>
            <w:r w:rsidRPr="00F65AAD">
              <w:rPr>
                <w:rFonts w:ascii="Calibri Light" w:hAnsi="Calibri Light" w:cs="Calibri Light"/>
              </w:rPr>
              <w:softHyphen/>
              <w:t>gok (szénhidrátok, szőlőcukor, keményítő, rostok /cellulóz/, zsírok, olajok, fehérjék, szerves savak, csersav, citromsav, víz, oxigén, ásványi anyagok).</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Legfontosabb tápanyagaink tulajdonságainak vizsgálata irányított kísérletek alapján. A tapasztalatok elemzése, rögzítése írásban.  </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Épített rendszerek</w:t>
            </w:r>
          </w:p>
          <w:p w:rsidR="00036884" w:rsidRPr="00F65AAD" w:rsidRDefault="00036884" w:rsidP="00036884">
            <w:pPr>
              <w:rPr>
                <w:rFonts w:ascii="Calibri Light" w:hAnsi="Calibri Light" w:cs="Calibri Light"/>
              </w:rPr>
            </w:pPr>
            <w:r w:rsidRPr="00F65AAD">
              <w:rPr>
                <w:rFonts w:ascii="Calibri Light" w:hAnsi="Calibri Light" w:cs="Calibri Light"/>
              </w:rPr>
              <w:t>Fémek általános jellemzői, előállításuk (vas, alumínium, réz…).</w:t>
            </w:r>
          </w:p>
          <w:p w:rsidR="00036884" w:rsidRPr="00F65AAD" w:rsidRDefault="00036884" w:rsidP="00036884">
            <w:pPr>
              <w:rPr>
                <w:rFonts w:ascii="Calibri Light" w:hAnsi="Calibri Light" w:cs="Calibri Light"/>
              </w:rPr>
            </w:pPr>
            <w:r w:rsidRPr="00F65AAD">
              <w:rPr>
                <w:rFonts w:ascii="Calibri Light" w:hAnsi="Calibri Light" w:cs="Calibri Light"/>
              </w:rPr>
              <w:t>Vas- és alumíniumkohászat.</w:t>
            </w:r>
          </w:p>
          <w:p w:rsidR="00036884" w:rsidRPr="00F65AAD" w:rsidRDefault="00036884" w:rsidP="00036884">
            <w:pPr>
              <w:rPr>
                <w:rFonts w:ascii="Calibri Light" w:hAnsi="Calibri Light" w:cs="Calibri Light"/>
              </w:rPr>
            </w:pPr>
            <w:r w:rsidRPr="00F65AAD">
              <w:rPr>
                <w:rFonts w:ascii="Calibri Light" w:hAnsi="Calibri Light" w:cs="Calibri Light"/>
              </w:rPr>
              <w:t>Fontosabb ötvözetek (acél, sárgaréz, bronz…).</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Tapasztalatok gyűjtése egyszerű kísérletek alapján a legismertebb fémek tulajdonságairól.</w:t>
            </w:r>
          </w:p>
          <w:p w:rsidR="00036884" w:rsidRPr="00F65AAD" w:rsidRDefault="00036884" w:rsidP="00036884">
            <w:pPr>
              <w:rPr>
                <w:rFonts w:ascii="Calibri Light" w:hAnsi="Calibri Light" w:cs="Calibri Light"/>
              </w:rPr>
            </w:pPr>
            <w:r w:rsidRPr="00F65AAD">
              <w:rPr>
                <w:rFonts w:ascii="Calibri Light" w:hAnsi="Calibri Light" w:cs="Calibri Light"/>
              </w:rPr>
              <w:t>Ábrák, képek, filmek segítségével elemi ismeretek szerzése a fémek előállításáról.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alapanyag és előállított fém közti változás megértetése (a bomlás-redukció lényegének elemi szintű értelmezése). </w:t>
            </w:r>
          </w:p>
        </w:tc>
      </w:tr>
      <w:tr w:rsidR="00036884" w:rsidRPr="00F65AAD" w:rsidTr="00036884">
        <w:trPr>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Korrózióvédelem (festés, olajozás, ötvözés, rozsdamentes acél).</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Megfelelő korrózióvédelmi eljárások ismerete.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Tűzvédelmi plakátok készítése. </w:t>
            </w:r>
          </w:p>
        </w:tc>
      </w:tr>
      <w:tr w:rsidR="00036884" w:rsidRPr="00F65AAD" w:rsidTr="00036884">
        <w:tblPrEx>
          <w:tblBorders>
            <w:top w:val="none" w:sz="0" w:space="0" w:color="auto"/>
          </w:tblBorders>
        </w:tblPrEx>
        <w:trPr>
          <w:jc w:val="center"/>
        </w:trPr>
        <w:tc>
          <w:tcPr>
            <w:tcW w:w="1853"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207" w:type="dxa"/>
            <w:gridSpan w:val="10"/>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Molekula felépítése, oldatfajta, tűz, fotoszintézis, testfelépítő anyag, tápanyag, hőhatás, korrózióvédelem, oxidáció, fotoszintézis. </w:t>
            </w:r>
          </w:p>
        </w:tc>
      </w:tr>
      <w:tr w:rsidR="00036884" w:rsidRPr="00F65AAD" w:rsidTr="00036884">
        <w:trPr>
          <w:jc w:val="center"/>
        </w:trPr>
        <w:tc>
          <w:tcPr>
            <w:tcW w:w="2155"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56" w:type="dxa"/>
            <w:gridSpan w:val="3"/>
            <w:noWrap/>
            <w:vAlign w:val="center"/>
          </w:tcPr>
          <w:p w:rsidR="00036884" w:rsidRPr="00F65AAD" w:rsidRDefault="00036884" w:rsidP="00712EA5">
            <w:pPr>
              <w:numPr>
                <w:ilvl w:val="0"/>
                <w:numId w:val="521"/>
              </w:numPr>
              <w:spacing w:before="120" w:after="0" w:line="264" w:lineRule="auto"/>
              <w:jc w:val="left"/>
              <w:rPr>
                <w:rFonts w:ascii="Calibri Light" w:hAnsi="Calibri Light" w:cs="Calibri Light"/>
                <w:b/>
              </w:rPr>
            </w:pPr>
            <w:r w:rsidRPr="00F65AAD">
              <w:rPr>
                <w:rFonts w:ascii="Calibri Light" w:hAnsi="Calibri Light" w:cs="Calibri Light"/>
                <w:b/>
              </w:rPr>
              <w:t>Felépítés és a működés kapcsolata</w:t>
            </w:r>
          </w:p>
        </w:tc>
        <w:tc>
          <w:tcPr>
            <w:tcW w:w="2049"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óraszám: 14 óra</w:t>
            </w:r>
          </w:p>
        </w:tc>
      </w:tr>
      <w:tr w:rsidR="00036884" w:rsidRPr="00F65AAD" w:rsidTr="00036884">
        <w:trPr>
          <w:jc w:val="center"/>
        </w:trPr>
        <w:tc>
          <w:tcPr>
            <w:tcW w:w="2155"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905" w:type="dxa"/>
            <w:gridSpan w:val="8"/>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Aktív részvétel a tanulói kísérletekben. Az analizáló, szintetizáló képesség, a kauzális gondolkodás, a kommunikációs képesség fejlesztése. Kooperatív technikák alkalmazása. Az információszerzés lehetőségeinek bővítése. IKT-eszközök használata. Praktikus kémiai ismeretek alkalmazása a háztartásokban. Képzelet fejlesztése.</w:t>
            </w:r>
          </w:p>
        </w:tc>
      </w:tr>
      <w:tr w:rsidR="00036884" w:rsidRPr="00F65AAD" w:rsidTr="00036884">
        <w:trPr>
          <w:jc w:val="center"/>
        </w:trPr>
        <w:tc>
          <w:tcPr>
            <w:tcW w:w="4615"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6"/>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Szervetlen és szerves anyagok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mindennapokból ismert anyagok (elemek, fémek, ötvözetek, sók, savak, bázisok, természetes és mesterséges anyagok) fizikai és kémiai tulajdonságai. Felhasználásuk. </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Szerves és szervetlen anyagok fizikai és kémiai tulajdonságainak megismerése, elsajátítása.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A Föld</w:t>
            </w:r>
          </w:p>
          <w:p w:rsidR="00036884" w:rsidRPr="00F65AAD" w:rsidRDefault="00036884" w:rsidP="00036884">
            <w:pPr>
              <w:rPr>
                <w:rFonts w:ascii="Calibri Light" w:hAnsi="Calibri Light" w:cs="Calibri Light"/>
              </w:rPr>
            </w:pPr>
            <w:r w:rsidRPr="00F65AAD">
              <w:rPr>
                <w:rFonts w:ascii="Calibri Light" w:hAnsi="Calibri Light" w:cs="Calibri Light"/>
              </w:rPr>
              <w:t>Ércek, ásványok, hegységképző kőzetek.</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Elemi ismeretek a Föld anyagairól, a hegységképződésekről, a különböző kőzetek, ásványok, ércek előfordulásáról. </w:t>
            </w:r>
          </w:p>
          <w:p w:rsidR="00036884" w:rsidRPr="00F65AAD" w:rsidRDefault="00036884" w:rsidP="00036884">
            <w:pPr>
              <w:rPr>
                <w:rFonts w:ascii="Calibri Light" w:hAnsi="Calibri Light" w:cs="Calibri Light"/>
              </w:rPr>
            </w:pPr>
            <w:r w:rsidRPr="00F65AAD">
              <w:rPr>
                <w:rFonts w:ascii="Calibri Light" w:hAnsi="Calibri Light" w:cs="Calibri Light"/>
              </w:rPr>
              <w:t>Filmek, könyvek, folyóiratok segítségével érdekességek, információk gyűjtése.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Kirándulások, tanösvények, kőzetminták, ércminták tanulmányozása, tapasztalatok megbeszélése.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Vízkeménység, vízlágyítás, vízkőoldás kémiai alapjai.</w:t>
            </w:r>
          </w:p>
          <w:p w:rsidR="00036884" w:rsidRPr="00F65AAD" w:rsidRDefault="00036884" w:rsidP="00036884">
            <w:pPr>
              <w:rPr>
                <w:rFonts w:ascii="Calibri Light" w:hAnsi="Calibri Light" w:cs="Calibri Light"/>
              </w:rPr>
            </w:pPr>
            <w:r w:rsidRPr="00F65AAD">
              <w:rPr>
                <w:rFonts w:ascii="Calibri Light" w:hAnsi="Calibri Light" w:cs="Calibri Light"/>
              </w:rPr>
              <w:t>Háztartási gépek védelme, természetbarát megoldások.</w:t>
            </w:r>
          </w:p>
          <w:p w:rsidR="00036884" w:rsidRPr="00F65AAD" w:rsidRDefault="00036884" w:rsidP="00036884">
            <w:pPr>
              <w:rPr>
                <w:rFonts w:ascii="Calibri Light" w:hAnsi="Calibri Light" w:cs="Calibri Light"/>
              </w:rPr>
            </w:pPr>
            <w:r w:rsidRPr="00F65AAD">
              <w:rPr>
                <w:rFonts w:ascii="Calibri Light" w:hAnsi="Calibri Light" w:cs="Calibri Light"/>
              </w:rPr>
              <w:t>Barlangképződés (enyhén savas esővíz, lúgos mészkőoldás, cseppkőképződés, Aggteleki-karszt, Pálvölgyi-cseppkőbarlang stb.).</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vízkőképződés ismerete. A háztartásokban a vízlágyítás és a vízkőoldás természetes megoldásainak ismerete.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ásványvizek és a desztillált víz összehasonlítása párologtatással. </w:t>
            </w:r>
          </w:p>
          <w:p w:rsidR="00036884" w:rsidRPr="00F65AAD" w:rsidRDefault="00036884" w:rsidP="00036884">
            <w:pPr>
              <w:rPr>
                <w:rFonts w:ascii="Calibri Light" w:hAnsi="Calibri Light" w:cs="Calibri Light"/>
              </w:rPr>
            </w:pPr>
            <w:r w:rsidRPr="00F65AAD">
              <w:rPr>
                <w:rFonts w:ascii="Calibri Light" w:hAnsi="Calibri Light" w:cs="Calibri Light"/>
              </w:rPr>
              <w:t>Képek keresése barlangokról, a képek alapján megfigyelések.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 </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Az időjárás </w:t>
            </w:r>
          </w:p>
          <w:p w:rsidR="00036884" w:rsidRPr="00F65AAD" w:rsidRDefault="00036884" w:rsidP="00036884">
            <w:pPr>
              <w:rPr>
                <w:rFonts w:ascii="Calibri Light" w:hAnsi="Calibri Light" w:cs="Calibri Light"/>
              </w:rPr>
            </w:pPr>
            <w:r w:rsidRPr="00F65AAD">
              <w:rPr>
                <w:rFonts w:ascii="Calibri Light" w:hAnsi="Calibri Light" w:cs="Calibri Light"/>
              </w:rPr>
              <w:t>A földi vízkészlet különböző formái (tengervíz, édesvíz, ásványvíz, gyógyvíz, esővíz).</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Különböző vízminták vizsgálata összetétel, tisztaság szerint. </w:t>
            </w:r>
          </w:p>
          <w:p w:rsidR="00036884" w:rsidRPr="00F65AAD" w:rsidRDefault="00036884" w:rsidP="00036884">
            <w:pPr>
              <w:rPr>
                <w:rFonts w:ascii="Calibri Light" w:hAnsi="Calibri Light" w:cs="Calibri Light"/>
              </w:rPr>
            </w:pPr>
            <w:r w:rsidRPr="00F65AAD">
              <w:rPr>
                <w:rFonts w:ascii="Calibri Light" w:hAnsi="Calibri Light" w:cs="Calibri Light"/>
              </w:rPr>
              <w:t>Ásványvizek tájékoztatóinak olvasása, tartalmak összehasonlítása.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Ismeretek gyűjtése a hazai gyógyvizek előfordulásairól, gyógyító hatásairól filmekből, turisztikai magazinokból, internetről.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víz körforgása (tengervíz-esővíz kapcsolata).</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Sóoldat bepárlása, desztillálása által az összefüggések felfedezése, megértése.</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levegő kémiai összetétele (nitrogén, oxigén, szén-dioxid, nemesgázok).</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levegő legfontosabb alkotórészeinek megismerése ábraelemzéssel.</w:t>
            </w:r>
          </w:p>
          <w:p w:rsidR="00036884" w:rsidRPr="00F65AAD" w:rsidRDefault="00036884" w:rsidP="00036884">
            <w:pPr>
              <w:rPr>
                <w:rFonts w:ascii="Calibri Light" w:hAnsi="Calibri Light" w:cs="Calibri Light"/>
              </w:rPr>
            </w:pPr>
            <w:r w:rsidRPr="00F65AAD">
              <w:rPr>
                <w:rFonts w:ascii="Calibri Light" w:hAnsi="Calibri Light" w:cs="Calibri Light"/>
              </w:rPr>
              <w:t>Az oxigén százalékarányának felismerése kísérlet alapján.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oxigén–szén-dioxid egyensúlyi állapot fontosságának felismerése (ember, állat, növény). </w:t>
            </w:r>
          </w:p>
        </w:tc>
      </w:tr>
      <w:tr w:rsidR="00036884" w:rsidRPr="00F65AAD" w:rsidTr="00036884">
        <w:trPr>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Nap, Naprendszer</w:t>
            </w:r>
          </w:p>
          <w:p w:rsidR="00036884" w:rsidRPr="00F65AAD" w:rsidRDefault="00036884" w:rsidP="00036884">
            <w:pPr>
              <w:rPr>
                <w:rFonts w:ascii="Calibri Light" w:hAnsi="Calibri Light" w:cs="Calibri Light"/>
              </w:rPr>
            </w:pPr>
            <w:r w:rsidRPr="00F65AAD">
              <w:rPr>
                <w:rFonts w:ascii="Calibri Light" w:hAnsi="Calibri Light" w:cs="Calibri Light"/>
              </w:rPr>
              <w:t>A világ anyagi egysége.</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Látogatás a Planetáriumba.</w:t>
            </w:r>
          </w:p>
          <w:p w:rsidR="00036884" w:rsidRPr="00F65AAD" w:rsidRDefault="00036884" w:rsidP="00036884">
            <w:pPr>
              <w:rPr>
                <w:rFonts w:ascii="Calibri Light" w:hAnsi="Calibri Light" w:cs="Calibri Light"/>
              </w:rPr>
            </w:pPr>
            <w:r w:rsidRPr="00F65AAD">
              <w:rPr>
                <w:rFonts w:ascii="Calibri Light" w:hAnsi="Calibri Light" w:cs="Calibri Light"/>
              </w:rPr>
              <w:t>Érdekességek keresése, felfedezése a makro- és mikrovilág felépítése, rendszere között.</w:t>
            </w:r>
          </w:p>
        </w:tc>
      </w:tr>
      <w:tr w:rsidR="00036884" w:rsidRPr="00F65AAD" w:rsidTr="00036884">
        <w:tblPrEx>
          <w:tblBorders>
            <w:top w:val="none" w:sz="0" w:space="0" w:color="auto"/>
          </w:tblBorders>
        </w:tblPrEx>
        <w:trPr>
          <w:jc w:val="center"/>
        </w:trPr>
        <w:tc>
          <w:tcPr>
            <w:tcW w:w="1847"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213"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Szerves és szervetlen anyag, elem, fém, ötvözet, só, sav, bázis, természetes és mesterséges anyag, érc, ásvány, kőzetek, vízkő, vízkeménység, vízlágyítás, vízkőoldás, ásványvíz, gyógyvíz, tengervíz, édesvíz, a levegő kémiai összetétele, Naprendszer.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34" w:type="dxa"/>
            <w:gridSpan w:val="5"/>
            <w:noWrap/>
            <w:vAlign w:val="center"/>
          </w:tcPr>
          <w:p w:rsidR="00036884" w:rsidRPr="00F65AAD" w:rsidRDefault="00036884" w:rsidP="00712EA5">
            <w:pPr>
              <w:numPr>
                <w:ilvl w:val="0"/>
                <w:numId w:val="521"/>
              </w:numPr>
              <w:spacing w:before="120" w:after="0" w:line="264" w:lineRule="auto"/>
              <w:jc w:val="left"/>
              <w:rPr>
                <w:rFonts w:ascii="Calibri Light" w:hAnsi="Calibri Light" w:cs="Calibri Light"/>
                <w:b/>
              </w:rPr>
            </w:pPr>
            <w:r w:rsidRPr="00F65AAD">
              <w:rPr>
                <w:rFonts w:ascii="Calibri Light" w:hAnsi="Calibri Light" w:cs="Calibri Light"/>
                <w:b/>
              </w:rPr>
              <w:t>Állandóság, változás</w:t>
            </w:r>
          </w:p>
        </w:tc>
        <w:tc>
          <w:tcPr>
            <w:tcW w:w="2020"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óraszám: 18 óra</w:t>
            </w:r>
          </w:p>
        </w:tc>
      </w:tr>
      <w:tr w:rsidR="00036884" w:rsidRPr="00F65AAD" w:rsidTr="00036884">
        <w:trPr>
          <w:jc w:val="center"/>
        </w:trPr>
        <w:tc>
          <w:tcPr>
            <w:tcW w:w="2206" w:type="dxa"/>
            <w:gridSpan w:val="7"/>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7"/>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Aktív részvétel a kísérletekben, balesetmentes kísérletezés szabályainak betartása. A kommunikációs készség, a kauzális gondolkodás, a problémamegoldó gondolkodás, a finommotorika fejlesztése. Információszerzés bővítése. IKT-eszközök használata. Ismeretek szerzése egyirányú és megfordítható változásokról, kémiai folyamatokról. Körfolyamatok értelmezése, ok-okozati összefüggések felismerése, az elképzelés, következtetés, általánosítás képességének fejlesztése. </w:t>
            </w:r>
          </w:p>
        </w:tc>
      </w:tr>
      <w:tr w:rsidR="00036884" w:rsidRPr="00F65AAD" w:rsidTr="00036884">
        <w:trPr>
          <w:jc w:val="center"/>
        </w:trPr>
        <w:tc>
          <w:tcPr>
            <w:tcW w:w="4615"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6"/>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 rendszer állapota és változásai </w:t>
            </w:r>
          </w:p>
          <w:p w:rsidR="00036884" w:rsidRPr="00F65AAD" w:rsidRDefault="00036884" w:rsidP="00036884">
            <w:pPr>
              <w:rPr>
                <w:rFonts w:ascii="Calibri Light" w:hAnsi="Calibri Light" w:cs="Calibri Light"/>
              </w:rPr>
            </w:pPr>
            <w:r w:rsidRPr="00F65AAD">
              <w:rPr>
                <w:rFonts w:ascii="Calibri Light" w:hAnsi="Calibri Light" w:cs="Calibri Light"/>
              </w:rPr>
              <w:t>A hőmérséklet és nyomás, mint állapotjelző (víz, levegő).</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Összefüggések keresése, felfedezése a folyékony és légnemű anyagok hőmérsékletváltozása és nyomásviszonyai között.</w:t>
            </w:r>
          </w:p>
          <w:p w:rsidR="00036884" w:rsidRPr="00F65AAD" w:rsidRDefault="00036884" w:rsidP="00036884">
            <w:pPr>
              <w:rPr>
                <w:rFonts w:ascii="Calibri Light" w:hAnsi="Calibri Light" w:cs="Calibri Light"/>
              </w:rPr>
            </w:pPr>
            <w:r w:rsidRPr="00F65AAD">
              <w:rPr>
                <w:rFonts w:ascii="Calibri Light" w:hAnsi="Calibri Light" w:cs="Calibri Light"/>
              </w:rPr>
              <w:t>Példák gyűjtése a nyomás és a hőmérséklet kapcsolatáról a hétköznapi életből, pl. a kávéfőző, kukta, hőlégballon, gőzgép, gőzmozdony, gőzhajó működéséről.</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Változások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Kémiai reakciók többféle szempont szerint: </w:t>
            </w:r>
          </w:p>
          <w:p w:rsidR="00036884" w:rsidRPr="00F65AAD" w:rsidRDefault="00036884" w:rsidP="00712EA5">
            <w:pPr>
              <w:numPr>
                <w:ilvl w:val="0"/>
                <w:numId w:val="516"/>
              </w:numPr>
              <w:spacing w:before="120" w:after="0" w:line="264" w:lineRule="auto"/>
              <w:jc w:val="left"/>
              <w:rPr>
                <w:rFonts w:ascii="Calibri Light" w:hAnsi="Calibri Light" w:cs="Calibri Light"/>
              </w:rPr>
            </w:pPr>
            <w:r w:rsidRPr="00F65AAD">
              <w:rPr>
                <w:rFonts w:ascii="Calibri Light" w:hAnsi="Calibri Light" w:cs="Calibri Light"/>
              </w:rPr>
              <w:t>gyors-lassú</w:t>
            </w:r>
          </w:p>
          <w:p w:rsidR="00036884" w:rsidRPr="00F65AAD" w:rsidRDefault="00036884" w:rsidP="00712EA5">
            <w:pPr>
              <w:numPr>
                <w:ilvl w:val="0"/>
                <w:numId w:val="516"/>
              </w:numPr>
              <w:spacing w:before="120" w:after="0" w:line="264" w:lineRule="auto"/>
              <w:jc w:val="left"/>
              <w:rPr>
                <w:rFonts w:ascii="Calibri Light" w:hAnsi="Calibri Light" w:cs="Calibri Light"/>
              </w:rPr>
            </w:pPr>
            <w:r w:rsidRPr="00F65AAD">
              <w:rPr>
                <w:rFonts w:ascii="Calibri Light" w:hAnsi="Calibri Light" w:cs="Calibri Light"/>
              </w:rPr>
              <w:t>egyesülés-bomlás.</w:t>
            </w:r>
          </w:p>
          <w:p w:rsidR="00036884" w:rsidRPr="00F65AAD" w:rsidRDefault="00036884" w:rsidP="00036884">
            <w:pPr>
              <w:rPr>
                <w:rFonts w:ascii="Calibri Light" w:hAnsi="Calibri Light" w:cs="Calibri Light"/>
              </w:rPr>
            </w:pPr>
            <w:r w:rsidRPr="00F65AAD">
              <w:rPr>
                <w:rFonts w:ascii="Calibri Light" w:hAnsi="Calibri Light" w:cs="Calibri Light"/>
              </w:rPr>
              <w:t>Oxidáció-redukció (redoxi folyamatok),</w:t>
            </w:r>
          </w:p>
          <w:p w:rsidR="00036884" w:rsidRPr="00F65AAD" w:rsidRDefault="00036884" w:rsidP="00036884">
            <w:pPr>
              <w:rPr>
                <w:rFonts w:ascii="Calibri Light" w:hAnsi="Calibri Light" w:cs="Calibri Light"/>
              </w:rPr>
            </w:pPr>
            <w:r w:rsidRPr="00F65AAD">
              <w:rPr>
                <w:rFonts w:ascii="Calibri Light" w:hAnsi="Calibri Light" w:cs="Calibri Light"/>
              </w:rPr>
              <w:t>sav-lúg.</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gyors és lassú égés, feltételei, kísérőjelenségei ismerete.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Tűzvédelmi alapismeretek elsajátítása, betartása.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Alkotórészek vizsgálata vízbontás esetén.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Hidrogén égésének megfigyelése. </w:t>
            </w:r>
          </w:p>
          <w:p w:rsidR="00036884" w:rsidRPr="00F65AAD" w:rsidRDefault="00036884" w:rsidP="00036884">
            <w:pPr>
              <w:rPr>
                <w:rFonts w:ascii="Calibri Light" w:hAnsi="Calibri Light" w:cs="Calibri Light"/>
              </w:rPr>
            </w:pPr>
            <w:r w:rsidRPr="00F65AAD">
              <w:rPr>
                <w:rFonts w:ascii="Calibri Light" w:hAnsi="Calibri Light" w:cs="Calibri Light"/>
              </w:rPr>
              <w:t>Durranógáz-próba megfigyelése.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kiinduló anyag és a keletkezett anyagok vizsgálata, a folyamat lépéseinek rögzítése. </w:t>
            </w:r>
          </w:p>
        </w:tc>
      </w:tr>
      <w:tr w:rsidR="00036884" w:rsidRPr="00F65AAD" w:rsidTr="00036884">
        <w:trPr>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Változások iránya </w:t>
            </w:r>
          </w:p>
          <w:p w:rsidR="00036884" w:rsidRPr="00F65AAD" w:rsidRDefault="00036884" w:rsidP="00036884">
            <w:pPr>
              <w:rPr>
                <w:rFonts w:ascii="Calibri Light" w:hAnsi="Calibri Light" w:cs="Calibri Light"/>
              </w:rPr>
            </w:pPr>
            <w:r w:rsidRPr="00F65AAD">
              <w:rPr>
                <w:rFonts w:ascii="Calibri Light" w:hAnsi="Calibri Light" w:cs="Calibri Light"/>
              </w:rPr>
              <w:t>Egyirányú, megfordítható változások, körfolyamatok értelmezése.</w:t>
            </w:r>
          </w:p>
          <w:p w:rsidR="00036884" w:rsidRPr="00F65AAD" w:rsidRDefault="00036884" w:rsidP="00036884">
            <w:pPr>
              <w:rPr>
                <w:rFonts w:ascii="Calibri Light" w:hAnsi="Calibri Light" w:cs="Calibri Light"/>
              </w:rPr>
            </w:pPr>
            <w:r w:rsidRPr="00F65AAD">
              <w:rPr>
                <w:rFonts w:ascii="Calibri Light" w:hAnsi="Calibri Light" w:cs="Calibri Light"/>
              </w:rPr>
              <w:t>Szén égetése – szén-dioxid</w:t>
            </w:r>
          </w:p>
          <w:p w:rsidR="00036884" w:rsidRPr="00F65AAD" w:rsidRDefault="00036884" w:rsidP="00036884">
            <w:pPr>
              <w:rPr>
                <w:rFonts w:ascii="Calibri Light" w:hAnsi="Calibri Light" w:cs="Calibri Light"/>
              </w:rPr>
            </w:pPr>
            <w:r w:rsidRPr="00F65AAD">
              <w:rPr>
                <w:rFonts w:ascii="Calibri Light" w:hAnsi="Calibri Light" w:cs="Calibri Light"/>
              </w:rPr>
              <w:t>Szénsav előállítása, bomlása</w:t>
            </w:r>
          </w:p>
          <w:p w:rsidR="00036884" w:rsidRPr="00F65AAD" w:rsidRDefault="00036884" w:rsidP="00036884">
            <w:pPr>
              <w:rPr>
                <w:rFonts w:ascii="Calibri Light" w:hAnsi="Calibri Light" w:cs="Calibri Light"/>
              </w:rPr>
            </w:pPr>
            <w:r w:rsidRPr="00F65AAD">
              <w:rPr>
                <w:rFonts w:ascii="Calibri Light" w:hAnsi="Calibri Light" w:cs="Calibri Light"/>
              </w:rPr>
              <w:t>Kénessav előállítása, bomlása</w:t>
            </w:r>
          </w:p>
          <w:p w:rsidR="00036884" w:rsidRPr="00F65AAD" w:rsidRDefault="00036884" w:rsidP="00036884">
            <w:pPr>
              <w:rPr>
                <w:rFonts w:ascii="Calibri Light" w:hAnsi="Calibri Light" w:cs="Calibri Light"/>
              </w:rPr>
            </w:pPr>
            <w:r w:rsidRPr="00F65AAD">
              <w:rPr>
                <w:rFonts w:ascii="Calibri Light" w:hAnsi="Calibri Light" w:cs="Calibri Light"/>
              </w:rPr>
              <w:t>Mészégetés-mészoltás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Mészkő oldása – cseppkőképződés stb. </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Egy-egy példán keresztül a kémiai folyamatok irányának bemutatása, a tapasztalatok megbeszélése, a folyamatok értékelése.</w:t>
            </w:r>
          </w:p>
        </w:tc>
      </w:tr>
      <w:tr w:rsidR="00036884" w:rsidRPr="00F65AAD" w:rsidTr="00036884">
        <w:trPr>
          <w:jc w:val="center"/>
        </w:trPr>
        <w:tc>
          <w:tcPr>
            <w:tcW w:w="4615" w:type="dxa"/>
            <w:gridSpan w:val="8"/>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Egyensúly </w:t>
            </w:r>
          </w:p>
          <w:p w:rsidR="00036884" w:rsidRPr="00F65AAD" w:rsidRDefault="00036884" w:rsidP="00036884">
            <w:pPr>
              <w:rPr>
                <w:rFonts w:ascii="Calibri Light" w:hAnsi="Calibri Light" w:cs="Calibri Light"/>
              </w:rPr>
            </w:pPr>
            <w:r w:rsidRPr="00F65AAD">
              <w:rPr>
                <w:rFonts w:ascii="Calibri Light" w:hAnsi="Calibri Light" w:cs="Calibri Light"/>
              </w:rPr>
              <w:t>Telített oldat, oldódás, kristályosodás.</w:t>
            </w:r>
          </w:p>
          <w:p w:rsidR="00036884" w:rsidRPr="00F65AAD" w:rsidRDefault="00036884" w:rsidP="00036884">
            <w:pPr>
              <w:rPr>
                <w:rFonts w:ascii="Calibri Light" w:hAnsi="Calibri Light" w:cs="Calibri Light"/>
              </w:rPr>
            </w:pPr>
            <w:r w:rsidRPr="00F65AAD">
              <w:rPr>
                <w:rFonts w:ascii="Calibri Light" w:hAnsi="Calibri Light" w:cs="Calibri Light"/>
              </w:rPr>
              <w:t>Halmazállapot-változások</w:t>
            </w:r>
          </w:p>
        </w:tc>
        <w:tc>
          <w:tcPr>
            <w:tcW w:w="5445" w:type="dxa"/>
            <w:gridSpan w:val="6"/>
            <w:noWrap/>
          </w:tcPr>
          <w:p w:rsidR="00036884" w:rsidRPr="00F65AAD" w:rsidRDefault="00036884" w:rsidP="00036884">
            <w:pPr>
              <w:rPr>
                <w:rFonts w:ascii="Calibri Light" w:hAnsi="Calibri Light" w:cs="Calibri Light"/>
              </w:rPr>
            </w:pPr>
            <w:r w:rsidRPr="00F65AAD">
              <w:rPr>
                <w:rFonts w:ascii="Calibri Light" w:hAnsi="Calibri Light" w:cs="Calibri Light"/>
              </w:rPr>
              <w:t>Só-, cukor-, timsókristály készítése.</w:t>
            </w:r>
          </w:p>
          <w:p w:rsidR="00036884" w:rsidRPr="00F65AAD" w:rsidRDefault="00036884" w:rsidP="00036884">
            <w:pPr>
              <w:rPr>
                <w:rFonts w:ascii="Calibri Light" w:hAnsi="Calibri Light" w:cs="Calibri Light"/>
              </w:rPr>
            </w:pPr>
            <w:r w:rsidRPr="00F65AAD">
              <w:rPr>
                <w:rFonts w:ascii="Calibri Light" w:hAnsi="Calibri Light" w:cs="Calibri Light"/>
              </w:rPr>
              <w:t>Okok keresése – a hőmérséklet függvényében az egyensúlyra való törekvés felfedezése.</w:t>
            </w:r>
          </w:p>
        </w:tc>
      </w:tr>
      <w:tr w:rsidR="00036884" w:rsidRPr="00F65AAD" w:rsidTr="00036884">
        <w:tblPrEx>
          <w:tblBorders>
            <w:top w:val="none" w:sz="0" w:space="0" w:color="auto"/>
          </w:tblBorders>
        </w:tblPrEx>
        <w:trPr>
          <w:jc w:val="center"/>
        </w:trPr>
        <w:tc>
          <w:tcPr>
            <w:tcW w:w="1839"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221" w:type="dxa"/>
            <w:gridSpan w:val="12"/>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Hőmérséklet, nyomás, kémiai reakció, gyors égés, lassú égés, egyesülés, bomlás, oxidáció, redukció, sav-lúg, szénsav, széndioxid, kénsav, kénessav, sósav, salétromsav, mészégetés, mészoldás, telített-, telítetlen oldat.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26"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5. Az ember megismerése és egészsége</w:t>
            </w:r>
          </w:p>
        </w:tc>
        <w:tc>
          <w:tcPr>
            <w:tcW w:w="2028"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 xml:space="preserve"> óraszám: 18 óra</w:t>
            </w:r>
          </w:p>
        </w:tc>
      </w:tr>
      <w:tr w:rsidR="00036884" w:rsidRPr="00F65AAD" w:rsidTr="00036884">
        <w:trPr>
          <w:trHeight w:val="1692"/>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kommunikációs képesség fejlesztése, a problémamegoldó és kauzális képesség fejlesztése, mérlegelő képesség fejlesztése. Ismeretek bővítése az egészséges táplálkozás összetevőiről. A tápanyag-, kalóriatáblázatok adatainak értelmezése. A mértékletes táplálkozás előnyei. A kémiai ismeretek alkalmazása a mindennapokban, a vegyszerek használati utasításainak értelmezése, betartása, szociális készség fejlesztése. </w:t>
            </w:r>
          </w:p>
        </w:tc>
      </w:tr>
      <w:tr w:rsidR="00036884" w:rsidRPr="00F65AAD" w:rsidTr="00036884">
        <w:trPr>
          <w:jc w:val="center"/>
        </w:trPr>
        <w:tc>
          <w:tcPr>
            <w:tcW w:w="4615"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6"/>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Önfenntartás </w:t>
            </w:r>
          </w:p>
          <w:p w:rsidR="00036884" w:rsidRPr="00F65AAD" w:rsidRDefault="00036884" w:rsidP="00036884">
            <w:pPr>
              <w:rPr>
                <w:rFonts w:ascii="Calibri Light" w:hAnsi="Calibri Light" w:cs="Calibri Light"/>
              </w:rPr>
            </w:pPr>
            <w:r w:rsidRPr="00F65AAD">
              <w:rPr>
                <w:rFonts w:ascii="Calibri Light" w:hAnsi="Calibri Light" w:cs="Calibri Light"/>
              </w:rPr>
              <w:t>Legfontosabb tápanyagok összetétele (molekulák, víz).</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Tápanyagok összetételének vizsgálata.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i/>
              </w:rPr>
              <w:t>Magatartás</w:t>
            </w:r>
            <w:r w:rsidRPr="00F65AAD">
              <w:rPr>
                <w:rFonts w:ascii="Calibri Light" w:hAnsi="Calibri Light" w:cs="Calibri Light"/>
              </w:rPr>
              <w:t xml:space="preserve"> </w:t>
            </w:r>
          </w:p>
          <w:p w:rsidR="00036884" w:rsidRPr="00F65AAD" w:rsidRDefault="00036884" w:rsidP="00036884">
            <w:pPr>
              <w:rPr>
                <w:rFonts w:ascii="Calibri Light" w:hAnsi="Calibri Light" w:cs="Calibri Light"/>
              </w:rPr>
            </w:pPr>
            <w:r w:rsidRPr="00F65AAD">
              <w:rPr>
                <w:rFonts w:ascii="Calibri Light" w:hAnsi="Calibri Light" w:cs="Calibri Light"/>
              </w:rPr>
              <w:t>Energiaitalok alkotórészei, kémiai tulajdonságai, hatása.</w:t>
            </w:r>
          </w:p>
          <w:p w:rsidR="00036884" w:rsidRPr="00F65AAD" w:rsidRDefault="00036884" w:rsidP="00036884">
            <w:pPr>
              <w:rPr>
                <w:rFonts w:ascii="Calibri Light" w:hAnsi="Calibri Light" w:cs="Calibri Light"/>
              </w:rPr>
            </w:pPr>
            <w:r w:rsidRPr="00F65AAD">
              <w:rPr>
                <w:rFonts w:ascii="Calibri Light" w:hAnsi="Calibri Light" w:cs="Calibri Light"/>
              </w:rPr>
              <w:t>Drog, kávé, kóla, szerves oldószerek kémiai hatása.</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Filmek elemzése, következmények felismerése.</w:t>
            </w:r>
          </w:p>
          <w:p w:rsidR="00036884" w:rsidRPr="00F65AAD" w:rsidRDefault="00036884" w:rsidP="00036884">
            <w:pPr>
              <w:rPr>
                <w:rFonts w:ascii="Calibri Light" w:hAnsi="Calibri Light" w:cs="Calibri Light"/>
              </w:rPr>
            </w:pPr>
            <w:r w:rsidRPr="00F65AAD">
              <w:rPr>
                <w:rFonts w:ascii="Calibri Light" w:hAnsi="Calibri Light" w:cs="Calibri Light"/>
              </w:rPr>
              <w:t>Doppingszerek, veszélyforrások elkerülése.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Probléma felismerése, és a problémamegoldás keresése. </w:t>
            </w:r>
          </w:p>
        </w:tc>
      </w:tr>
      <w:tr w:rsidR="00036884" w:rsidRPr="00F65AAD" w:rsidTr="00036884">
        <w:trPr>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Egészség</w:t>
            </w:r>
          </w:p>
          <w:p w:rsidR="00036884" w:rsidRPr="00F65AAD" w:rsidRDefault="00036884" w:rsidP="00036884">
            <w:pPr>
              <w:rPr>
                <w:rFonts w:ascii="Calibri Light" w:hAnsi="Calibri Light" w:cs="Calibri Light"/>
              </w:rPr>
            </w:pPr>
            <w:r w:rsidRPr="00F65AAD">
              <w:rPr>
                <w:rFonts w:ascii="Calibri Light" w:hAnsi="Calibri Light" w:cs="Calibri Light"/>
              </w:rPr>
              <w:t>Egészséges táplálkozás.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Zsírok, cukrok szerepe a helyes táplálkozásban, túlfogyasztás. </w:t>
            </w:r>
          </w:p>
          <w:p w:rsidR="00036884" w:rsidRPr="00F65AAD" w:rsidRDefault="00036884" w:rsidP="00036884">
            <w:pPr>
              <w:rPr>
                <w:rFonts w:ascii="Calibri Light" w:hAnsi="Calibri Light" w:cs="Calibri Light"/>
              </w:rPr>
            </w:pPr>
            <w:r w:rsidRPr="00F65AAD">
              <w:rPr>
                <w:rFonts w:ascii="Calibri Light" w:hAnsi="Calibri Light" w:cs="Calibri Light"/>
              </w:rPr>
              <w:t>Élelmiszerek tápanyag- és energiatartalma.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Tápanyagtáblázatok. </w:t>
            </w:r>
          </w:p>
          <w:p w:rsidR="00036884" w:rsidRPr="00F65AAD" w:rsidRDefault="00036884" w:rsidP="00036884">
            <w:pPr>
              <w:rPr>
                <w:rFonts w:ascii="Calibri Light" w:hAnsi="Calibri Light" w:cs="Calibri Light"/>
              </w:rPr>
            </w:pPr>
            <w:r w:rsidRPr="00F65AAD">
              <w:rPr>
                <w:rFonts w:ascii="Calibri Light" w:hAnsi="Calibri Light" w:cs="Calibri Light"/>
              </w:rPr>
              <w:t>Veszélyes anyagok a háztartásban (vízkőoldó, hypó, fagyálló folyadékok, zsíroldó vegyszerek, tisztítószerek, gyógyszerek).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Fogyasztóvédelem, szavatosság. </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Táplálékpiramis-elemzés. </w:t>
            </w:r>
          </w:p>
          <w:p w:rsidR="00036884" w:rsidRPr="00F65AAD" w:rsidRDefault="00036884" w:rsidP="00036884">
            <w:pPr>
              <w:rPr>
                <w:rFonts w:ascii="Calibri Light" w:hAnsi="Calibri Light" w:cs="Calibri Light"/>
              </w:rPr>
            </w:pPr>
            <w:r w:rsidRPr="00F65AAD">
              <w:rPr>
                <w:rFonts w:ascii="Calibri Light" w:hAnsi="Calibri Light" w:cs="Calibri Light"/>
              </w:rPr>
              <w:t>Elhízás veszélyeinek felismerése.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Tápanyagtáblázat értelmezése, használata.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Használati utasítás értelmezése. </w:t>
            </w:r>
          </w:p>
        </w:tc>
      </w:tr>
      <w:tr w:rsidR="00036884" w:rsidRPr="00F65AAD" w:rsidTr="00036884">
        <w:trPr>
          <w:jc w:val="center"/>
        </w:trPr>
        <w:tc>
          <w:tcPr>
            <w:tcW w:w="1871"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189" w:type="dxa"/>
            <w:gridSpan w:val="9"/>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Tápanyag, zsírban, vízben oldódó vitamin, élvezeti szer, energiatartalom, táplálékpiramis, tápanyagtáblázat, használati utasítás, fogyasztóvédelem, szavatosság, vegyszer, tisztítószer, gyógyszer.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11"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6. Környezet és fenntarthatóság</w:t>
            </w:r>
          </w:p>
        </w:tc>
        <w:tc>
          <w:tcPr>
            <w:tcW w:w="2043"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 xml:space="preserve">óraszám: </w:t>
            </w:r>
            <w:r w:rsidRPr="00F65AAD">
              <w:rPr>
                <w:rFonts w:ascii="Calibri Light" w:hAnsi="Calibri Light" w:cs="Calibri Light"/>
                <w:b/>
                <w:lang w:val="cs-CZ"/>
              </w:rPr>
              <w:t>9</w:t>
            </w:r>
            <w:r w:rsidRPr="00F65AAD">
              <w:rPr>
                <w:rFonts w:ascii="Calibri Light" w:hAnsi="Calibri Light" w:cs="Calibri Light"/>
                <w:b/>
              </w:rPr>
              <w:t xml:space="preserve"> óra</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kommunikációs képesség, a kauzális gondolkodás, a szociális képességek fejlesztése. A problémamegoldó gondolkodás fejlesztése, aktív részvétel a környezetvédelemmel kapcsolatos tevékenységben, szelektív hulladékgyűjtésre törekvés, környezettudatos attitűd erősítése. Törekvés erősítése a takarékos életmódra. A globális környezeti problémákról információk gyűjtése, elemzése; kritikai érzék fejlesztése, a felelősség tudatos vállalásának erősítése. IKT-eszközök használata. </w:t>
            </w:r>
          </w:p>
        </w:tc>
      </w:tr>
      <w:tr w:rsidR="00036884" w:rsidRPr="00F65AAD" w:rsidTr="00036884">
        <w:trPr>
          <w:jc w:val="center"/>
        </w:trPr>
        <w:tc>
          <w:tcPr>
            <w:tcW w:w="4615"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6"/>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Élő és élettelen környezeti tényezők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víz- és a levegő tisztasága. </w:t>
            </w:r>
          </w:p>
          <w:p w:rsidR="00036884" w:rsidRPr="00F65AAD" w:rsidRDefault="00036884" w:rsidP="00036884">
            <w:pPr>
              <w:rPr>
                <w:rFonts w:ascii="Calibri Light" w:hAnsi="Calibri Light" w:cs="Calibri Light"/>
              </w:rPr>
            </w:pPr>
            <w:r w:rsidRPr="00F65AAD">
              <w:rPr>
                <w:rFonts w:ascii="Calibri Light" w:hAnsi="Calibri Light" w:cs="Calibri Light"/>
              </w:rPr>
              <w:t>Szennyező források és a szennyezés megelőzésének mindennapi, végrehajtható formái.</w:t>
            </w:r>
          </w:p>
          <w:p w:rsidR="00036884" w:rsidRPr="00F65AAD" w:rsidRDefault="00036884" w:rsidP="00036884">
            <w:pPr>
              <w:rPr>
                <w:rFonts w:ascii="Calibri Light" w:hAnsi="Calibri Light" w:cs="Calibri Light"/>
              </w:rPr>
            </w:pPr>
            <w:r w:rsidRPr="00F65AAD">
              <w:rPr>
                <w:rFonts w:ascii="Calibri Light" w:hAnsi="Calibri Light" w:cs="Calibri Light"/>
              </w:rPr>
              <w:t>Helyes szokások.</w:t>
            </w:r>
          </w:p>
        </w:tc>
        <w:tc>
          <w:tcPr>
            <w:tcW w:w="5445" w:type="dxa"/>
            <w:gridSpan w:val="6"/>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Hírek, időjárás-jelentések értelmezése, folyamatos nyomon követése.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Tablók, rajzok, rövid beszámolók készítése a természetes vizek, a levegő állapotáról. </w:t>
            </w:r>
          </w:p>
          <w:p w:rsidR="00036884" w:rsidRPr="00F65AAD" w:rsidRDefault="00036884" w:rsidP="00036884">
            <w:pPr>
              <w:rPr>
                <w:rFonts w:ascii="Calibri Light" w:hAnsi="Calibri Light" w:cs="Calibri Light"/>
              </w:rPr>
            </w:pPr>
            <w:r w:rsidRPr="00F65AAD">
              <w:rPr>
                <w:rFonts w:ascii="Calibri Light" w:hAnsi="Calibri Light" w:cs="Calibri Light"/>
              </w:rPr>
              <w:t>Megoldások keresése a szennyeződések csökkentésére.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Helyes szokások gyakorlása szituációs feladatokban, s természetes közegben.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 környezeti rendszerek állapota, védelme, fenntarthatósága </w:t>
            </w:r>
          </w:p>
          <w:p w:rsidR="00036884" w:rsidRPr="00F65AAD" w:rsidRDefault="00036884" w:rsidP="00036884">
            <w:pPr>
              <w:rPr>
                <w:rFonts w:ascii="Calibri Light" w:hAnsi="Calibri Light" w:cs="Calibri Light"/>
              </w:rPr>
            </w:pPr>
            <w:r w:rsidRPr="00F65AAD">
              <w:rPr>
                <w:rFonts w:ascii="Calibri Light" w:hAnsi="Calibri Light" w:cs="Calibri Light"/>
              </w:rPr>
              <w:t>Környezeti terhelés (szennyező, mérgező anyagok).</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Részvétel a jeles környezetvédelmi napok alkalmával szervezett iskolai, helyi vagy társadalmi akciókon, megmozdulásokon. </w:t>
            </w:r>
          </w:p>
        </w:tc>
      </w:tr>
      <w:tr w:rsidR="00036884" w:rsidRPr="00F65AAD" w:rsidTr="00036884">
        <w:trPr>
          <w:jc w:val="center"/>
        </w:trPr>
        <w:tc>
          <w:tcPr>
            <w:tcW w:w="4615"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Szelektív hulladékgyűjtés.</w:t>
            </w:r>
          </w:p>
          <w:p w:rsidR="00036884" w:rsidRPr="00F65AAD" w:rsidRDefault="00036884" w:rsidP="00036884">
            <w:pPr>
              <w:rPr>
                <w:rFonts w:ascii="Calibri Light" w:hAnsi="Calibri Light" w:cs="Calibri Light"/>
              </w:rPr>
            </w:pPr>
            <w:r w:rsidRPr="00F65AAD">
              <w:rPr>
                <w:rFonts w:ascii="Calibri Light" w:hAnsi="Calibri Light" w:cs="Calibri Light"/>
              </w:rPr>
              <w:t>Lomtalanítás, hulladékudvarok.</w:t>
            </w:r>
          </w:p>
          <w:p w:rsidR="00036884" w:rsidRPr="00F65AAD" w:rsidRDefault="00036884" w:rsidP="00036884">
            <w:pPr>
              <w:rPr>
                <w:rFonts w:ascii="Calibri Light" w:hAnsi="Calibri Light" w:cs="Calibri Light"/>
              </w:rPr>
            </w:pPr>
            <w:r w:rsidRPr="00F65AAD">
              <w:rPr>
                <w:rFonts w:ascii="Calibri Light" w:hAnsi="Calibri Light" w:cs="Calibri Light"/>
              </w:rPr>
              <w:t>Veszélyes hulladék.</w:t>
            </w:r>
          </w:p>
        </w:tc>
        <w:tc>
          <w:tcPr>
            <w:tcW w:w="5445" w:type="dxa"/>
            <w:gridSpan w:val="6"/>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Folyamatos, szelektív hulladékgyűjtés.</w:t>
            </w:r>
          </w:p>
          <w:p w:rsidR="00036884" w:rsidRPr="00F65AAD" w:rsidRDefault="00036884" w:rsidP="00036884">
            <w:pPr>
              <w:rPr>
                <w:rFonts w:ascii="Calibri Light" w:hAnsi="Calibri Light" w:cs="Calibri Light"/>
              </w:rPr>
            </w:pPr>
            <w:r w:rsidRPr="00F65AAD">
              <w:rPr>
                <w:rFonts w:ascii="Calibri Light" w:hAnsi="Calibri Light" w:cs="Calibri Light"/>
              </w:rPr>
              <w:t>Veszélyes hulladékok megfelelő elhelyezése (felnőtt irányítással).</w:t>
            </w:r>
          </w:p>
        </w:tc>
      </w:tr>
      <w:tr w:rsidR="00036884" w:rsidRPr="00F65AAD" w:rsidTr="00036884">
        <w:trPr>
          <w:jc w:val="center"/>
        </w:trPr>
        <w:tc>
          <w:tcPr>
            <w:tcW w:w="4615"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Anyag- és energiatakarékosság.</w:t>
            </w:r>
          </w:p>
          <w:p w:rsidR="00036884" w:rsidRPr="00F65AAD" w:rsidRDefault="00036884" w:rsidP="00036884">
            <w:pPr>
              <w:rPr>
                <w:rFonts w:ascii="Calibri Light" w:hAnsi="Calibri Light" w:cs="Calibri Light"/>
              </w:rPr>
            </w:pPr>
            <w:r w:rsidRPr="00F65AAD">
              <w:rPr>
                <w:rFonts w:ascii="Calibri Light" w:hAnsi="Calibri Light" w:cs="Calibri Light"/>
              </w:rPr>
              <w:t>Energiatakarékos izzók, áramtalanítás, vízcsap-elzárás, felesleges fűtés, helyes szellőztetés.</w:t>
            </w:r>
          </w:p>
        </w:tc>
        <w:tc>
          <w:tcPr>
            <w:tcW w:w="5445" w:type="dxa"/>
            <w:gridSpan w:val="6"/>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Törekvés az anyag- és energiatakarékos életvitelre, a helyes szokások tudatos gyakorlása.</w:t>
            </w:r>
          </w:p>
          <w:p w:rsidR="00036884" w:rsidRPr="00F65AAD" w:rsidRDefault="00036884" w:rsidP="00036884">
            <w:pPr>
              <w:rPr>
                <w:rFonts w:ascii="Calibri Light" w:hAnsi="Calibri Light" w:cs="Calibri Light"/>
              </w:rPr>
            </w:pPr>
          </w:p>
        </w:tc>
      </w:tr>
    </w:tbl>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b/>
          <w:lang w:val="cs-CZ"/>
        </w:rPr>
      </w:pPr>
      <w:r w:rsidRPr="00F65AAD">
        <w:rPr>
          <w:rFonts w:ascii="Calibri Light" w:hAnsi="Calibri Light" w:cs="Calibri Light"/>
          <w:b/>
        </w:rPr>
        <w:t>FIZIKA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fizikai ismeretek elsajátítása során cél a korszerű fizikai személetmódra nevelés, a környezettudatos gondolkodás és cselekvés iránti nyitottság kialakítása, a gazdaság környezetkárosító hatásának és a környezetvédelmi törekvések összefüggéseinek felismertetése, a természeti, a gazdasági, valamint a társadalmi folyamatok közötti </w:t>
      </w:r>
      <w:r w:rsidRPr="00F65AAD">
        <w:rPr>
          <w:rFonts w:ascii="Calibri Light" w:hAnsi="Calibri Light" w:cs="Calibri Light"/>
          <w:lang w:val="cs-CZ"/>
        </w:rPr>
        <w:t>összefüggések</w:t>
      </w:r>
      <w:r w:rsidRPr="00F65AAD">
        <w:rPr>
          <w:rFonts w:ascii="Calibri Light" w:hAnsi="Calibri Light" w:cs="Calibri Light"/>
        </w:rPr>
        <w:t xml:space="preserve"> felismertetése.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enyhe értelmi fogyatékos tanulók képesség- és gondolkodásstruktúrájára alapozva a fejlesztés érdekében fokozott figyelmet kell fordítani arra, hogy a tanulók erősen kötődnek az érzékeléshez, az észleléshez, a közvetlen tapasztalatszerzéshez, ezért nagyon sok egyszerű kísérletre, gyakorlásra, mérésre, becslésre és ezek többszöri megismétlésére van szükség ahhoz, hogy a fizikai jelenségeket, folyamatokat megértsék, illetve az ismereteket alkalmazni tudják a mindennapi életben. A hatékony tanulási módszerek elsajátítása teszi lehetővé az egyre bővülő, önálló ismeretszerzést könyvekből, internetről és más forrásokból. </w:t>
      </w:r>
    </w:p>
    <w:p w:rsidR="00036884" w:rsidRPr="00F65AAD" w:rsidRDefault="00036884" w:rsidP="00036884">
      <w:pPr>
        <w:rPr>
          <w:rFonts w:ascii="Calibri Light" w:hAnsi="Calibri Light" w:cs="Calibri Light"/>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14"/>
        <w:gridCol w:w="22"/>
        <w:gridCol w:w="10"/>
        <w:gridCol w:w="30"/>
        <w:gridCol w:w="287"/>
        <w:gridCol w:w="7"/>
        <w:gridCol w:w="2408"/>
        <w:gridCol w:w="3358"/>
        <w:gridCol w:w="43"/>
        <w:gridCol w:w="18"/>
        <w:gridCol w:w="19"/>
        <w:gridCol w:w="1866"/>
      </w:tblGrid>
      <w:tr w:rsidR="00036884" w:rsidRPr="00F65AAD" w:rsidTr="00036884">
        <w:trPr>
          <w:jc w:val="center"/>
        </w:trPr>
        <w:tc>
          <w:tcPr>
            <w:tcW w:w="2199"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773"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7. Anyag, kölcsönhatások, energia</w:t>
            </w:r>
          </w:p>
        </w:tc>
        <w:tc>
          <w:tcPr>
            <w:tcW w:w="1946"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15 óra</w:t>
            </w:r>
          </w:p>
        </w:tc>
      </w:tr>
      <w:tr w:rsidR="00036884" w:rsidRPr="00F65AAD" w:rsidTr="00036884">
        <w:trPr>
          <w:jc w:val="center"/>
        </w:trPr>
        <w:tc>
          <w:tcPr>
            <w:tcW w:w="2199"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719"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megismerőképesség és a gondolkodási műveletek (válogatás, csoportosítás, elemzés, általánosítás) fejlesztése. A motorikus képesség fejlesztése. Aktív részvétel a kísérletekben, mérésekben. A kísérletezés szabályainak betartása. Megfigyelések, vizsgálódások gyakorlott végrehajtása. Energiatakarékosságra törekvés erősítése. Mérőeszközök pontos használata. A fizika és a mindennapi élet kapcsolatának felismertetése. Kooperatív technikák alkalmazása, pontos munkavégzésre törekvés, kitartó, fegyelmezett munka elsajátítása. </w:t>
            </w:r>
          </w:p>
        </w:tc>
      </w:tr>
      <w:tr w:rsidR="00036884" w:rsidRPr="00F65AAD" w:rsidTr="00036884">
        <w:trPr>
          <w:jc w:val="center"/>
        </w:trPr>
        <w:tc>
          <w:tcPr>
            <w:tcW w:w="4614"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5"/>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Anyagok</w:t>
            </w:r>
          </w:p>
          <w:p w:rsidR="00036884" w:rsidRPr="00F65AAD" w:rsidRDefault="00036884" w:rsidP="00036884">
            <w:pPr>
              <w:rPr>
                <w:rFonts w:ascii="Calibri Light" w:hAnsi="Calibri Light" w:cs="Calibri Light"/>
              </w:rPr>
            </w:pPr>
            <w:r w:rsidRPr="00F65AAD">
              <w:rPr>
                <w:rFonts w:ascii="Calibri Light" w:hAnsi="Calibri Light" w:cs="Calibri Light"/>
              </w:rPr>
              <w:t>Sűrűség (anyag, tömeg, térfogat) fogalma.</w:t>
            </w:r>
          </w:p>
          <w:p w:rsidR="00036884" w:rsidRPr="00F65AAD" w:rsidRDefault="00036884" w:rsidP="00036884">
            <w:pPr>
              <w:rPr>
                <w:rFonts w:ascii="Calibri Light" w:hAnsi="Calibri Light" w:cs="Calibri Light"/>
              </w:rPr>
            </w:pPr>
            <w:r w:rsidRPr="00F65AAD">
              <w:rPr>
                <w:rFonts w:ascii="Calibri Light" w:hAnsi="Calibri Light" w:cs="Calibri Light"/>
              </w:rPr>
              <w:t>Mérőeszközök.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Mérleg, rugós erőmérő. </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Különböző sűrűségű anyagok megfigyelése, összehasonlítása.</w:t>
            </w:r>
          </w:p>
          <w:p w:rsidR="00036884" w:rsidRPr="00F65AAD" w:rsidRDefault="00036884" w:rsidP="00036884">
            <w:pPr>
              <w:rPr>
                <w:rFonts w:ascii="Calibri Light" w:hAnsi="Calibri Light" w:cs="Calibri Light"/>
              </w:rPr>
            </w:pPr>
            <w:r w:rsidRPr="00F65AAD">
              <w:rPr>
                <w:rFonts w:ascii="Calibri Light" w:hAnsi="Calibri Light" w:cs="Calibri Light"/>
              </w:rPr>
              <w:t>Mérőeszközök használata (mérleg, rugós erőmérő).</w:t>
            </w:r>
          </w:p>
          <w:p w:rsidR="00036884" w:rsidRPr="00F65AAD" w:rsidRDefault="00036884" w:rsidP="00036884">
            <w:pPr>
              <w:rPr>
                <w:rFonts w:ascii="Calibri Light" w:hAnsi="Calibri Light" w:cs="Calibri Light"/>
              </w:rPr>
            </w:pPr>
            <w:r w:rsidRPr="00F65AAD">
              <w:rPr>
                <w:rFonts w:ascii="Calibri Light" w:hAnsi="Calibri Light" w:cs="Calibri Light"/>
              </w:rPr>
              <w:t>Alkotórészek egymáshoz viszonyított elhelyezkedésének megfigyelése.</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Halmazállapotok, halmazállapot-változások (víz előfordulásai: víz, jég, pára, gőz).</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Hőmérséklet mérése, halmazállapot-változásokra kísérletek végzése.</w:t>
            </w:r>
          </w:p>
          <w:p w:rsidR="00036884" w:rsidRPr="00F65AAD" w:rsidRDefault="00036884" w:rsidP="00036884">
            <w:pPr>
              <w:rPr>
                <w:rFonts w:ascii="Calibri Light" w:hAnsi="Calibri Light" w:cs="Calibri Light"/>
              </w:rPr>
            </w:pPr>
            <w:r w:rsidRPr="00F65AAD">
              <w:rPr>
                <w:rFonts w:ascii="Calibri Light" w:hAnsi="Calibri Light" w:cs="Calibri Light"/>
              </w:rPr>
              <w:t>Az anyagok sűrűsége és halmazállapot-változásai közötti összefüggések felismerése.</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Elektromos vezetők, szigetelők, mágnesezhető, nem mágnesezhető anyagok.</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Különböző anyagok elektromos vezetőképességének egyszerű vizsgálata. </w:t>
            </w:r>
          </w:p>
          <w:p w:rsidR="00036884" w:rsidRPr="00F65AAD" w:rsidRDefault="00036884" w:rsidP="00036884">
            <w:pPr>
              <w:rPr>
                <w:rFonts w:ascii="Calibri Light" w:hAnsi="Calibri Light" w:cs="Calibri Light"/>
              </w:rPr>
            </w:pPr>
            <w:r w:rsidRPr="00F65AAD">
              <w:rPr>
                <w:rFonts w:ascii="Calibri Light" w:hAnsi="Calibri Light" w:cs="Calibri Light"/>
              </w:rPr>
              <w:t>Anyagok csoportosítása adott szempontok alapján.</w:t>
            </w:r>
          </w:p>
        </w:tc>
      </w:tr>
      <w:tr w:rsidR="00036884" w:rsidRPr="00F65AAD" w:rsidTr="00036884">
        <w:trPr>
          <w:jc w:val="center"/>
        </w:trPr>
        <w:tc>
          <w:tcPr>
            <w:tcW w:w="4614" w:type="dxa"/>
            <w:gridSpan w:val="8"/>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Kölcsönhatások, erők </w:t>
            </w:r>
          </w:p>
          <w:p w:rsidR="00036884" w:rsidRPr="00F65AAD" w:rsidRDefault="00036884" w:rsidP="00036884">
            <w:pPr>
              <w:rPr>
                <w:rFonts w:ascii="Calibri Light" w:hAnsi="Calibri Light" w:cs="Calibri Light"/>
              </w:rPr>
            </w:pPr>
            <w:r w:rsidRPr="00F65AAD">
              <w:rPr>
                <w:rFonts w:ascii="Calibri Light" w:hAnsi="Calibri Light" w:cs="Calibri Light"/>
              </w:rPr>
              <w:t>Energia fogalma, mértékegysége.</w:t>
            </w:r>
          </w:p>
          <w:p w:rsidR="00036884" w:rsidRPr="00F65AAD" w:rsidRDefault="00036884" w:rsidP="00036884">
            <w:pPr>
              <w:rPr>
                <w:rFonts w:ascii="Calibri Light" w:hAnsi="Calibri Light" w:cs="Calibri Light"/>
              </w:rPr>
            </w:pPr>
            <w:r w:rsidRPr="00F65AAD">
              <w:rPr>
                <w:rFonts w:ascii="Calibri Light" w:hAnsi="Calibri Light" w:cs="Calibri Light"/>
              </w:rPr>
              <w:t>(Energia, munkavégző képesség),</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energiafajták (víz, szél, nap, fosszilis energiafajták, atomenergia, elektromos, hő-, mozgási, helyzeti, rugalmas). </w:t>
            </w:r>
          </w:p>
          <w:p w:rsidR="00036884" w:rsidRPr="00F65AAD" w:rsidRDefault="00036884" w:rsidP="00036884">
            <w:pPr>
              <w:rPr>
                <w:rFonts w:ascii="Calibri Light" w:hAnsi="Calibri Light" w:cs="Calibri Light"/>
              </w:rPr>
            </w:pPr>
            <w:r w:rsidRPr="00F65AAD">
              <w:rPr>
                <w:rFonts w:ascii="Calibri Light" w:hAnsi="Calibri Light" w:cs="Calibri Light"/>
              </w:rPr>
              <w:t>Energia mértékegysége: J, Kj.</w:t>
            </w:r>
          </w:p>
          <w:p w:rsidR="00036884" w:rsidRPr="00F65AAD" w:rsidRDefault="00036884" w:rsidP="00036884">
            <w:pPr>
              <w:rPr>
                <w:rFonts w:ascii="Calibri Light" w:hAnsi="Calibri Light" w:cs="Calibri Light"/>
              </w:rPr>
            </w:pPr>
            <w:r w:rsidRPr="00F65AAD">
              <w:rPr>
                <w:rFonts w:ascii="Calibri Light" w:hAnsi="Calibri Light" w:cs="Calibri Light"/>
              </w:rPr>
              <w:t>Energiaátalakulások, energiamegmaradás.</w:t>
            </w:r>
          </w:p>
          <w:p w:rsidR="00036884" w:rsidRPr="00F65AAD" w:rsidRDefault="00036884" w:rsidP="00036884">
            <w:pPr>
              <w:rPr>
                <w:rFonts w:ascii="Calibri Light" w:hAnsi="Calibri Light" w:cs="Calibri Light"/>
              </w:rPr>
            </w:pPr>
            <w:r w:rsidRPr="00F65AAD">
              <w:rPr>
                <w:rFonts w:ascii="Calibri Light" w:hAnsi="Calibri Light" w:cs="Calibri Light"/>
              </w:rPr>
              <w:t>Energiatakarékosság.</w:t>
            </w:r>
          </w:p>
          <w:p w:rsidR="00036884" w:rsidRPr="00F65AAD" w:rsidRDefault="00036884" w:rsidP="00036884">
            <w:pPr>
              <w:rPr>
                <w:rFonts w:ascii="Calibri Light" w:hAnsi="Calibri Light" w:cs="Calibri Light"/>
              </w:rPr>
            </w:pPr>
            <w:r w:rsidRPr="00F65AAD">
              <w:rPr>
                <w:rFonts w:ascii="Calibri Light" w:hAnsi="Calibri Light" w:cs="Calibri Light"/>
              </w:rPr>
              <w:t>Az erő fogalma, nagysága, iránya, mértékegysége (Rugós erőmérő).</w:t>
            </w:r>
          </w:p>
        </w:tc>
        <w:tc>
          <w:tcPr>
            <w:tcW w:w="5304" w:type="dxa"/>
            <w:gridSpan w:val="5"/>
            <w:noWrap/>
          </w:tcPr>
          <w:p w:rsidR="00036884" w:rsidRPr="00F65AAD" w:rsidRDefault="00036884" w:rsidP="00036884">
            <w:pPr>
              <w:rPr>
                <w:rFonts w:ascii="Calibri Light" w:hAnsi="Calibri Light" w:cs="Calibri Light"/>
              </w:rPr>
            </w:pPr>
            <w:r w:rsidRPr="00F65AAD">
              <w:rPr>
                <w:rFonts w:ascii="Calibri Light" w:hAnsi="Calibri Light" w:cs="Calibri Light"/>
              </w:rPr>
              <w:t>Élelmiszertáblázatok elemzése, elemi szintű értelmezés.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mindennapi életben tapasztalt erőhatások megismerése, mérési gyakorlatok végzése.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Energiafajták megfigyelése természetes környezetben és kísérleti helyzetben. </w:t>
            </w:r>
          </w:p>
        </w:tc>
      </w:tr>
      <w:tr w:rsidR="00036884" w:rsidRPr="00F65AAD" w:rsidTr="00036884">
        <w:tblPrEx>
          <w:tblBorders>
            <w:top w:val="none" w:sz="0" w:space="0" w:color="auto"/>
          </w:tblBorders>
        </w:tblPrEx>
        <w:trPr>
          <w:jc w:val="center"/>
        </w:trPr>
        <w:tc>
          <w:tcPr>
            <w:tcW w:w="1912"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06" w:type="dxa"/>
            <w:gridSpan w:val="8"/>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Sűrűség, halmazállapot-változás, anyagi tulajdonság, energiafajta, kölcsönhatás, mozgásállapot-változás, erőfajta, energiatakarékosság. </w:t>
            </w:r>
          </w:p>
        </w:tc>
      </w:tr>
      <w:tr w:rsidR="00036884" w:rsidRPr="00F65AAD" w:rsidTr="00036884">
        <w:trPr>
          <w:jc w:val="center"/>
        </w:trPr>
        <w:tc>
          <w:tcPr>
            <w:tcW w:w="2199"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Témakör</w:t>
            </w:r>
          </w:p>
        </w:tc>
        <w:tc>
          <w:tcPr>
            <w:tcW w:w="5816"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8. Rendszerek</w:t>
            </w:r>
          </w:p>
        </w:tc>
        <w:tc>
          <w:tcPr>
            <w:tcW w:w="1903"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7 óra</w:t>
            </w:r>
          </w:p>
        </w:tc>
      </w:tr>
      <w:tr w:rsidR="00036884" w:rsidRPr="00F65AAD" w:rsidTr="00036884">
        <w:trPr>
          <w:jc w:val="center"/>
        </w:trPr>
        <w:tc>
          <w:tcPr>
            <w:tcW w:w="2199"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719"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 képesség fejlesztése, térbeli és időbeli tájékozódás fejlesztése. Hálózatok és épített rendszerek értelmezése. Ok-okozati összefüggések feltárása. Analizáló, szintetizáló képesség fejlesztése. Önálló információgyűjtésre és tanulásra törekvés. Ismeretek bővítése a mikro- és makrovilágból, a képzelet fejlesztése, összehasonlítás adott szempontok szerint, összefüggések felismerése, IKT-eszközök használata. </w:t>
            </w:r>
          </w:p>
        </w:tc>
      </w:tr>
      <w:tr w:rsidR="00036884" w:rsidRPr="00F65AAD" w:rsidTr="00036884">
        <w:trPr>
          <w:jc w:val="center"/>
        </w:trPr>
        <w:tc>
          <w:tcPr>
            <w:tcW w:w="4614"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5"/>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Tér, idő, nagyságrendek</w:t>
            </w:r>
          </w:p>
          <w:p w:rsidR="00036884" w:rsidRPr="00F65AAD" w:rsidRDefault="00036884" w:rsidP="00036884">
            <w:pPr>
              <w:rPr>
                <w:rFonts w:ascii="Calibri Light" w:hAnsi="Calibri Light" w:cs="Calibri Light"/>
              </w:rPr>
            </w:pPr>
            <w:r w:rsidRPr="00F65AAD">
              <w:rPr>
                <w:rFonts w:ascii="Calibri Light" w:hAnsi="Calibri Light" w:cs="Calibri Light"/>
              </w:rPr>
              <w:t>Hosszúság és idő mértékegységei.</w:t>
            </w:r>
          </w:p>
          <w:p w:rsidR="00036884" w:rsidRPr="00F65AAD" w:rsidRDefault="00036884" w:rsidP="00036884">
            <w:pPr>
              <w:rPr>
                <w:rFonts w:ascii="Calibri Light" w:hAnsi="Calibri Light" w:cs="Calibri Light"/>
              </w:rPr>
            </w:pPr>
            <w:r w:rsidRPr="00F65AAD">
              <w:rPr>
                <w:rFonts w:ascii="Calibri Light" w:hAnsi="Calibri Light" w:cs="Calibri Light"/>
              </w:rPr>
              <w:t>Atomi méretek (méretarányos szemléltetés).</w:t>
            </w:r>
          </w:p>
          <w:p w:rsidR="00036884" w:rsidRPr="00F65AAD" w:rsidRDefault="00036884" w:rsidP="00036884">
            <w:pPr>
              <w:rPr>
                <w:rFonts w:ascii="Calibri Light" w:hAnsi="Calibri Light" w:cs="Calibri Light"/>
              </w:rPr>
            </w:pPr>
            <w:r w:rsidRPr="00F65AAD">
              <w:rPr>
                <w:rFonts w:ascii="Calibri Light" w:hAnsi="Calibri Light" w:cs="Calibri Light"/>
              </w:rPr>
              <w:t>Jellegzetes rövid és hosszú időskálák a természetben (emberi skála, földtörténet, fényév).</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hosszúság és idő vonatkozásában mérési gyakorlatok, mértékegységek átváltása.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gyűjtése filmekből, internetről, ismeretterjesztő kiadványokból.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Hierarchikus rendszerek és hálózatok </w:t>
            </w:r>
          </w:p>
          <w:p w:rsidR="00036884" w:rsidRPr="00F65AAD" w:rsidRDefault="00036884" w:rsidP="00036884">
            <w:pPr>
              <w:rPr>
                <w:rFonts w:ascii="Calibri Light" w:hAnsi="Calibri Light" w:cs="Calibri Light"/>
              </w:rPr>
            </w:pPr>
            <w:r w:rsidRPr="00F65AAD">
              <w:rPr>
                <w:rFonts w:ascii="Calibri Light" w:hAnsi="Calibri Light" w:cs="Calibri Light"/>
              </w:rPr>
              <w:t>Példák hálózatokra (elektromos hálózat, internet).</w:t>
            </w:r>
          </w:p>
          <w:p w:rsidR="00036884" w:rsidRPr="00F65AAD" w:rsidRDefault="00036884" w:rsidP="00036884">
            <w:pPr>
              <w:rPr>
                <w:rFonts w:ascii="Calibri Light" w:hAnsi="Calibri Light" w:cs="Calibri Light"/>
              </w:rPr>
            </w:pPr>
            <w:r w:rsidRPr="00F65AAD">
              <w:rPr>
                <w:rFonts w:ascii="Calibri Light" w:hAnsi="Calibri Light" w:cs="Calibri Light"/>
              </w:rPr>
              <w:t>Szerkezetek (pl. kerékpár).</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gyűjtése hálózatokra a mesterséges környezetben. </w:t>
            </w:r>
          </w:p>
          <w:p w:rsidR="00036884" w:rsidRPr="00F65AAD" w:rsidRDefault="00036884" w:rsidP="00036884">
            <w:pPr>
              <w:rPr>
                <w:rFonts w:ascii="Calibri Light" w:hAnsi="Calibri Light" w:cs="Calibri Light"/>
              </w:rPr>
            </w:pPr>
            <w:r w:rsidRPr="00F65AAD">
              <w:rPr>
                <w:rFonts w:ascii="Calibri Light" w:hAnsi="Calibri Light" w:cs="Calibri Light"/>
              </w:rPr>
              <w:t>Szerkezetek összeállítása.</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Természeti rendszerek </w:t>
            </w:r>
          </w:p>
          <w:p w:rsidR="00036884" w:rsidRPr="00F65AAD" w:rsidRDefault="00036884" w:rsidP="00036884">
            <w:pPr>
              <w:rPr>
                <w:rFonts w:ascii="Calibri Light" w:hAnsi="Calibri Light" w:cs="Calibri Light"/>
              </w:rPr>
            </w:pPr>
            <w:r w:rsidRPr="00F65AAD">
              <w:rPr>
                <w:rFonts w:ascii="Calibri Light" w:hAnsi="Calibri Light" w:cs="Calibri Light"/>
              </w:rPr>
              <w:t>A Naprendszer objektumai (bolygók, Hold, üstökös, meteorok).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világűr megismerésének eszközei (távcső, űrteleszkóp, robotok, Mars-járó). </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Látogatás a Planetáriumba, csillagvizsgálóba.</w:t>
            </w:r>
          </w:p>
          <w:p w:rsidR="00036884" w:rsidRPr="00F65AAD" w:rsidRDefault="00036884" w:rsidP="00036884">
            <w:pPr>
              <w:rPr>
                <w:rFonts w:ascii="Calibri Light" w:hAnsi="Calibri Light" w:cs="Calibri Light"/>
              </w:rPr>
            </w:pPr>
            <w:r w:rsidRPr="00F65AAD">
              <w:rPr>
                <w:rFonts w:ascii="Calibri Light" w:hAnsi="Calibri Light" w:cs="Calibri Light"/>
              </w:rPr>
              <w:t>Vizsgálódások távcsövekkel.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gyűjtése a világűrről (csoportmunka). </w:t>
            </w:r>
          </w:p>
          <w:p w:rsidR="00036884" w:rsidRPr="00F65AAD" w:rsidRDefault="00036884" w:rsidP="00036884">
            <w:pPr>
              <w:rPr>
                <w:rFonts w:ascii="Calibri Light" w:hAnsi="Calibri Light" w:cs="Calibri Light"/>
              </w:rPr>
            </w:pPr>
            <w:r w:rsidRPr="00F65AAD">
              <w:rPr>
                <w:rFonts w:ascii="Calibri Light" w:hAnsi="Calibri Light" w:cs="Calibri Light"/>
              </w:rPr>
              <w:t>Információk internetről, filmekből, könyvekből.</w:t>
            </w:r>
          </w:p>
        </w:tc>
      </w:tr>
      <w:tr w:rsidR="00036884" w:rsidRPr="00F65AAD" w:rsidTr="00036884">
        <w:trPr>
          <w:jc w:val="center"/>
        </w:trPr>
        <w:tc>
          <w:tcPr>
            <w:tcW w:w="4614" w:type="dxa"/>
            <w:gridSpan w:val="8"/>
            <w:noWrap/>
          </w:tcPr>
          <w:p w:rsidR="00036884" w:rsidRPr="00F65AAD" w:rsidRDefault="00036884" w:rsidP="00036884">
            <w:pPr>
              <w:rPr>
                <w:rFonts w:ascii="Calibri Light" w:hAnsi="Calibri Light" w:cs="Calibri Light"/>
                <w:i/>
              </w:rPr>
            </w:pPr>
            <w:r w:rsidRPr="00F65AAD">
              <w:rPr>
                <w:rFonts w:ascii="Calibri Light" w:hAnsi="Calibri Light" w:cs="Calibri Light"/>
                <w:i/>
              </w:rPr>
              <w:t>Épített rendszerek</w:t>
            </w:r>
          </w:p>
          <w:p w:rsidR="00036884" w:rsidRPr="00F65AAD" w:rsidRDefault="00036884" w:rsidP="00036884">
            <w:pPr>
              <w:rPr>
                <w:rFonts w:ascii="Calibri Light" w:hAnsi="Calibri Light" w:cs="Calibri Light"/>
              </w:rPr>
            </w:pPr>
            <w:r w:rsidRPr="00F65AAD">
              <w:rPr>
                <w:rFonts w:ascii="Calibri Light" w:hAnsi="Calibri Light" w:cs="Calibri Light"/>
              </w:rPr>
              <w:t>Példák: energiaellátás, információs rendszerek, közlekedés, települések.</w:t>
            </w:r>
          </w:p>
        </w:tc>
        <w:tc>
          <w:tcPr>
            <w:tcW w:w="5304" w:type="dxa"/>
            <w:gridSpan w:val="5"/>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Térképrajzolás stb. </w:t>
            </w:r>
          </w:p>
          <w:p w:rsidR="00036884" w:rsidRPr="00F65AAD" w:rsidRDefault="00036884" w:rsidP="00036884">
            <w:pPr>
              <w:rPr>
                <w:rFonts w:ascii="Calibri Light" w:hAnsi="Calibri Light" w:cs="Calibri Light"/>
              </w:rPr>
            </w:pPr>
          </w:p>
        </w:tc>
      </w:tr>
      <w:tr w:rsidR="00036884" w:rsidRPr="00F65AAD" w:rsidTr="00036884">
        <w:tblPrEx>
          <w:tblBorders>
            <w:top w:val="none" w:sz="0" w:space="0" w:color="auto"/>
          </w:tblBorders>
        </w:tblPrEx>
        <w:trPr>
          <w:jc w:val="center"/>
        </w:trPr>
        <w:tc>
          <w:tcPr>
            <w:tcW w:w="1882"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36" w:type="dxa"/>
            <w:gridSpan w:val="9"/>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Hosszúság-mértékegység, időmértékegység, atom, méretarány, életkor, földtörténeti kor, korszak, bolygó, hold, üstökös, meteor, távcső, űrteleszkóp.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46"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9. A felépítés és működés kapcsolata</w:t>
            </w:r>
          </w:p>
        </w:tc>
        <w:tc>
          <w:tcPr>
            <w:tcW w:w="1866"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7 óra</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712" w:type="dxa"/>
            <w:gridSpan w:val="6"/>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Az érdeklődés, kíváncsiság, fantázia erősítése. A feladat-, szabálytudat erősítése. A kommunikációs képesség fejlesztése. Információk gyűjtése és feldolgozása. Internethasználat. A megújuló energiaforrások és szerepük. Következtetés, általánosítás fejlesztése, összefüggések felismerése, kritikai érzék, reális gondolkodás fejlesztése.</w:t>
            </w:r>
          </w:p>
        </w:tc>
      </w:tr>
      <w:tr w:rsidR="00036884" w:rsidRPr="00F65AAD" w:rsidTr="00036884">
        <w:trPr>
          <w:jc w:val="center"/>
        </w:trPr>
        <w:tc>
          <w:tcPr>
            <w:tcW w:w="4614"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5"/>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 Föld belső szerkezete (földrengések, rezgéshullámok) </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gyűjtése a földrajzkönyvekből, tájékoztató irodalomból, atlaszból, internetről.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A Nap</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Nap hő- és fényenergiájának hatása a földi életre.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(hőterjedés – sugárzás, a fény fizikai jellemzői).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Egyszerű hőtani, fénytani </w:t>
            </w:r>
            <w:r w:rsidRPr="00F65AAD">
              <w:rPr>
                <w:rFonts w:ascii="Calibri Light" w:hAnsi="Calibri Light" w:cs="Calibri Light"/>
                <w:lang w:val="cs-CZ"/>
              </w:rPr>
              <w:t>kísérletek</w:t>
            </w:r>
            <w:r w:rsidRPr="00F65AAD">
              <w:rPr>
                <w:rFonts w:ascii="Calibri Light" w:hAnsi="Calibri Light" w:cs="Calibri Light"/>
              </w:rPr>
              <w:t xml:space="preserve"> végzése hőterjedéssel, hősugárzással, fényterjedéssel kapcsolatban.</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Napenergia-termelés, felhasználás (megújuló energiaforrás, napkollektorok). </w:t>
            </w:r>
          </w:p>
          <w:p w:rsidR="00036884" w:rsidRPr="00F65AAD" w:rsidRDefault="00036884" w:rsidP="00036884">
            <w:pPr>
              <w:rPr>
                <w:rFonts w:ascii="Calibri Light" w:hAnsi="Calibri Light" w:cs="Calibri Light"/>
              </w:rPr>
            </w:pPr>
            <w:r w:rsidRPr="00F65AAD">
              <w:rPr>
                <w:rFonts w:ascii="Calibri Light" w:hAnsi="Calibri Light" w:cs="Calibri Light"/>
              </w:rPr>
              <w:t>A mindennapokban használatos, napenergiával működő eszközök (pl. számológépek).</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napenergiával dolgozó eszközök összegyűjtése a valóságban, illetve képanyagon. Felhasználásukról ismeretek gyűjtése csoportmunkában. </w:t>
            </w:r>
          </w:p>
        </w:tc>
      </w:tr>
      <w:tr w:rsidR="00036884" w:rsidRPr="00F65AAD" w:rsidTr="00036884">
        <w:trPr>
          <w:jc w:val="center"/>
        </w:trPr>
        <w:tc>
          <w:tcPr>
            <w:tcW w:w="4614" w:type="dxa"/>
            <w:gridSpan w:val="8"/>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Naprendszer </w:t>
            </w:r>
          </w:p>
          <w:p w:rsidR="00036884" w:rsidRPr="00F65AAD" w:rsidRDefault="00036884" w:rsidP="00036884">
            <w:pPr>
              <w:rPr>
                <w:rFonts w:ascii="Calibri Light" w:hAnsi="Calibri Light" w:cs="Calibri Light"/>
              </w:rPr>
            </w:pPr>
            <w:r w:rsidRPr="00F65AAD">
              <w:rPr>
                <w:rFonts w:ascii="Calibri Light" w:hAnsi="Calibri Light" w:cs="Calibri Light"/>
              </w:rPr>
              <w:t>Bolygók, holdak és a rajtuk uralkodó fizikai viszonyok.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Hold jellemzői, fázisai (telihold, félhold, újhold). </w:t>
            </w:r>
          </w:p>
        </w:tc>
        <w:tc>
          <w:tcPr>
            <w:tcW w:w="5304" w:type="dxa"/>
            <w:gridSpan w:val="5"/>
            <w:noWrap/>
          </w:tcPr>
          <w:p w:rsidR="00036884" w:rsidRPr="00F65AAD" w:rsidRDefault="00036884" w:rsidP="00036884">
            <w:pPr>
              <w:rPr>
                <w:rFonts w:ascii="Calibri Light" w:hAnsi="Calibri Light" w:cs="Calibri Light"/>
              </w:rPr>
            </w:pPr>
            <w:r w:rsidRPr="00F65AAD">
              <w:rPr>
                <w:rFonts w:ascii="Calibri Light" w:hAnsi="Calibri Light" w:cs="Calibri Light"/>
              </w:rPr>
              <w:t>Planetárium-látogatás.</w:t>
            </w:r>
          </w:p>
          <w:p w:rsidR="00036884" w:rsidRPr="00F65AAD" w:rsidRDefault="00036884" w:rsidP="00036884">
            <w:pPr>
              <w:rPr>
                <w:rFonts w:ascii="Calibri Light" w:hAnsi="Calibri Light" w:cs="Calibri Light"/>
              </w:rPr>
            </w:pPr>
            <w:r w:rsidRPr="00F65AAD">
              <w:rPr>
                <w:rFonts w:ascii="Calibri Light" w:hAnsi="Calibri Light" w:cs="Calibri Light"/>
              </w:rPr>
              <w:t>Ismerkedés a bolygók, holdak elhelyezkedésével, szerepével.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Információk gyűjtése a bolygók, holdak elhelyezkedéséről, a rajtuk uralkodó fizikai viszonyokról híradásokból, újságokból, TV-, rádióadásokból, internetről. </w:t>
            </w:r>
          </w:p>
          <w:p w:rsidR="00036884" w:rsidRPr="00F65AAD" w:rsidRDefault="00036884" w:rsidP="00036884">
            <w:pPr>
              <w:rPr>
                <w:rFonts w:ascii="Calibri Light" w:hAnsi="Calibri Light" w:cs="Calibri Light"/>
              </w:rPr>
            </w:pPr>
            <w:r w:rsidRPr="00F65AAD">
              <w:rPr>
                <w:rFonts w:ascii="Calibri Light" w:hAnsi="Calibri Light" w:cs="Calibri Light"/>
              </w:rPr>
              <w:t>A ciklikusság fogalmának elmélyítése az égitestek mozgásában.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tudományos kutatások eredményei és a tévhitek összehasonlítása. </w:t>
            </w:r>
          </w:p>
        </w:tc>
      </w:tr>
      <w:tr w:rsidR="00036884" w:rsidRPr="00F65AAD" w:rsidTr="00036884">
        <w:tblPrEx>
          <w:tblBorders>
            <w:top w:val="none" w:sz="0" w:space="0" w:color="auto"/>
          </w:tblBorders>
        </w:tblPrEx>
        <w:trPr>
          <w:jc w:val="center"/>
        </w:trPr>
        <w:tc>
          <w:tcPr>
            <w:tcW w:w="1836"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82" w:type="dxa"/>
            <w:gridSpan w:val="12"/>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Napenergia, földkéreg, izzó magma, földrengés, hőenergia, hősugárzás, fénysugárzás, fénysebesség, bolygó, Hold (telihold, félhold, újhold), csillagászat.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09"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10. Állandóság és változás</w:t>
            </w:r>
          </w:p>
        </w:tc>
        <w:tc>
          <w:tcPr>
            <w:tcW w:w="1903"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óraszám: 22 óra</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712" w:type="dxa"/>
            <w:gridSpan w:val="6"/>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Aktív részvétel a kísérletezésben, az önálló kísérletezés szabályainak tudatos alkalmazása. A mozgás fizikai értelmezése, fajtái. Pontos mérések, becslések, viszonyítások gyakorlása. Mérési adatok lejegyzése. Egyszerű számítások végzése. A fizikai ismeretek alkalmazása a mindennapokban. A munkavégzést segítő eszközök, gépek működésének fizikai értelmezése. Az energiamegmaradás törvényének elemi szintű megismertetése. A motoros képességek fejlesztése. Az ok-okozati összefüggések feltárása. Szókincsbővítés fizikai fogalmakkal, következtetések, általánosítások, szociális motiváltság erősítése. </w:t>
            </w:r>
          </w:p>
        </w:tc>
      </w:tr>
      <w:tr w:rsidR="00036884" w:rsidRPr="00F65AAD" w:rsidTr="00036884">
        <w:trPr>
          <w:jc w:val="center"/>
        </w:trPr>
        <w:tc>
          <w:tcPr>
            <w:tcW w:w="4614"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5"/>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Mozgások jellemzése </w:t>
            </w:r>
          </w:p>
          <w:p w:rsidR="00036884" w:rsidRPr="00F65AAD" w:rsidRDefault="00036884" w:rsidP="00036884">
            <w:pPr>
              <w:rPr>
                <w:rFonts w:ascii="Calibri Light" w:hAnsi="Calibri Light" w:cs="Calibri Light"/>
              </w:rPr>
            </w:pPr>
            <w:r w:rsidRPr="00F65AAD">
              <w:rPr>
                <w:rFonts w:ascii="Calibri Light" w:hAnsi="Calibri Light" w:cs="Calibri Light"/>
              </w:rPr>
              <w:t>Mozgás és nyugalom (viszonylagosság).</w:t>
            </w:r>
          </w:p>
          <w:p w:rsidR="00036884" w:rsidRPr="00F65AAD" w:rsidRDefault="00036884" w:rsidP="00036884">
            <w:pPr>
              <w:rPr>
                <w:rFonts w:ascii="Calibri Light" w:hAnsi="Calibri Light" w:cs="Calibri Light"/>
              </w:rPr>
            </w:pPr>
            <w:r w:rsidRPr="00F65AAD">
              <w:rPr>
                <w:rFonts w:ascii="Calibri Light" w:hAnsi="Calibri Light" w:cs="Calibri Light"/>
              </w:rPr>
              <w:t>Egyenes vonalú egyenletes mozgás (út, idő, irány, sebesség, állandó sebesség).</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Testek helyének, helyzetének meghatározása.</w:t>
            </w:r>
          </w:p>
          <w:p w:rsidR="00036884" w:rsidRPr="00F65AAD" w:rsidRDefault="00036884" w:rsidP="00036884">
            <w:pPr>
              <w:rPr>
                <w:rFonts w:ascii="Calibri Light" w:hAnsi="Calibri Light" w:cs="Calibri Light"/>
              </w:rPr>
            </w:pPr>
            <w:r w:rsidRPr="00F65AAD">
              <w:rPr>
                <w:rFonts w:ascii="Calibri Light" w:hAnsi="Calibri Light" w:cs="Calibri Light"/>
              </w:rPr>
              <w:t>Különböző mozgástípusok felismerése konkrét példákon.</w:t>
            </w:r>
          </w:p>
          <w:p w:rsidR="00036884" w:rsidRPr="00F65AAD" w:rsidRDefault="00036884" w:rsidP="00036884">
            <w:pPr>
              <w:rPr>
                <w:rFonts w:ascii="Calibri Light" w:hAnsi="Calibri Light" w:cs="Calibri Light"/>
              </w:rPr>
            </w:pPr>
            <w:r w:rsidRPr="00F65AAD">
              <w:rPr>
                <w:rFonts w:ascii="Calibri Light" w:hAnsi="Calibri Light" w:cs="Calibri Light"/>
              </w:rPr>
              <w:t>Mozgásfajták csoportosítása.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Kísérletezés különböző mozgásfajtákra. </w:t>
            </w:r>
          </w:p>
          <w:p w:rsidR="00036884" w:rsidRPr="00F65AAD" w:rsidRDefault="00036884" w:rsidP="00036884">
            <w:pPr>
              <w:rPr>
                <w:rFonts w:ascii="Calibri Light" w:hAnsi="Calibri Light" w:cs="Calibri Light"/>
              </w:rPr>
            </w:pPr>
            <w:r w:rsidRPr="00F65AAD">
              <w:rPr>
                <w:rFonts w:ascii="Calibri Light" w:hAnsi="Calibri Light" w:cs="Calibri Light"/>
              </w:rPr>
              <w:t>Út, idő mérése, adatok lejegyzése.</w:t>
            </w:r>
          </w:p>
          <w:p w:rsidR="00036884" w:rsidRPr="00F65AAD" w:rsidRDefault="00036884" w:rsidP="00036884">
            <w:pPr>
              <w:rPr>
                <w:rFonts w:ascii="Calibri Light" w:hAnsi="Calibri Light" w:cs="Calibri Light"/>
              </w:rPr>
            </w:pPr>
            <w:r w:rsidRPr="00F65AAD">
              <w:rPr>
                <w:rFonts w:ascii="Calibri Light" w:hAnsi="Calibri Light" w:cs="Calibri Light"/>
              </w:rPr>
              <w:t>Egyszerű számítások végzése.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Sebességjelző adatainak értelmezése, GPS alkalmazása.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Mozgásállapot-változás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Változó mozgások. </w:t>
            </w:r>
          </w:p>
          <w:p w:rsidR="00036884" w:rsidRPr="00F65AAD" w:rsidRDefault="00036884" w:rsidP="00036884">
            <w:pPr>
              <w:rPr>
                <w:rFonts w:ascii="Calibri Light" w:hAnsi="Calibri Light" w:cs="Calibri Light"/>
              </w:rPr>
            </w:pPr>
            <w:r w:rsidRPr="00F65AAD">
              <w:rPr>
                <w:rFonts w:ascii="Calibri Light" w:hAnsi="Calibri Light" w:cs="Calibri Light"/>
              </w:rPr>
              <w:t>Egyenletesen változó mozgások.</w:t>
            </w:r>
          </w:p>
          <w:p w:rsidR="00036884" w:rsidRPr="00F65AAD" w:rsidRDefault="00036884" w:rsidP="00036884">
            <w:pPr>
              <w:rPr>
                <w:rFonts w:ascii="Calibri Light" w:hAnsi="Calibri Light" w:cs="Calibri Light"/>
              </w:rPr>
            </w:pPr>
            <w:r w:rsidRPr="00F65AAD">
              <w:rPr>
                <w:rFonts w:ascii="Calibri Light" w:hAnsi="Calibri Light" w:cs="Calibri Light"/>
              </w:rPr>
              <w:t>Átlagsebesség.</w:t>
            </w:r>
          </w:p>
          <w:p w:rsidR="00036884" w:rsidRPr="00F65AAD" w:rsidRDefault="00036884" w:rsidP="00036884">
            <w:pPr>
              <w:rPr>
                <w:rFonts w:ascii="Calibri Light" w:hAnsi="Calibri Light" w:cs="Calibri Light"/>
              </w:rPr>
            </w:pPr>
            <w:r w:rsidRPr="00F65AAD">
              <w:rPr>
                <w:rFonts w:ascii="Calibri Light" w:hAnsi="Calibri Light" w:cs="Calibri Light"/>
              </w:rPr>
              <w:t>Körmozgás jellemzése.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Tengely körüli mozgás.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Az erő mozgásállapot-változtató hatásának felismerése példákon.</w:t>
            </w:r>
          </w:p>
          <w:p w:rsidR="00036884" w:rsidRPr="00F65AAD" w:rsidRDefault="00036884" w:rsidP="00036884">
            <w:pPr>
              <w:rPr>
                <w:rFonts w:ascii="Calibri Light" w:hAnsi="Calibri Light" w:cs="Calibri Light"/>
              </w:rPr>
            </w:pPr>
            <w:r w:rsidRPr="00F65AAD">
              <w:rPr>
                <w:rFonts w:ascii="Calibri Light" w:hAnsi="Calibri Light" w:cs="Calibri Light"/>
              </w:rPr>
              <w:t>Különböző mozgásfajták megkülönböztetése.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Labdajátékok, biliárd.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 </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erő és a sebességváltozás kapcsolata. </w:t>
            </w:r>
          </w:p>
          <w:p w:rsidR="00036884" w:rsidRPr="00F65AAD" w:rsidRDefault="00036884" w:rsidP="00036884">
            <w:pPr>
              <w:rPr>
                <w:rFonts w:ascii="Calibri Light" w:hAnsi="Calibri Light" w:cs="Calibri Light"/>
              </w:rPr>
            </w:pPr>
            <w:r w:rsidRPr="00F65AAD">
              <w:rPr>
                <w:rFonts w:ascii="Calibri Light" w:hAnsi="Calibri Light" w:cs="Calibri Light"/>
              </w:rPr>
              <w:t>Gyorsulás, lassulás</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Tömeg, sebesség, tehetetlenség kapcsolatának felismerése, megértése.</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Közlekedési alkalmazások.</w:t>
            </w:r>
          </w:p>
          <w:p w:rsidR="00036884" w:rsidRPr="00F65AAD" w:rsidRDefault="00036884" w:rsidP="00036884">
            <w:pPr>
              <w:rPr>
                <w:rFonts w:ascii="Calibri Light" w:hAnsi="Calibri Light" w:cs="Calibri Light"/>
                <w:i/>
              </w:rPr>
            </w:pPr>
            <w:r w:rsidRPr="00F65AAD">
              <w:rPr>
                <w:rFonts w:ascii="Calibri Light" w:hAnsi="Calibri Light" w:cs="Calibri Light"/>
              </w:rPr>
              <w:t>Balesetvédelem.</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Kapaszkodás, biztonsági öv használata, kerékpározás szabályainak ismerete, védőfelszerelések használata, ok-okozati összefüggések felismerése (a végén).</w:t>
            </w:r>
          </w:p>
          <w:p w:rsidR="00036884" w:rsidRPr="00F65AAD" w:rsidRDefault="00036884" w:rsidP="00036884">
            <w:pPr>
              <w:rPr>
                <w:rFonts w:ascii="Calibri Light" w:hAnsi="Calibri Light" w:cs="Calibri Light"/>
              </w:rPr>
            </w:pPr>
            <w:r w:rsidRPr="00F65AAD">
              <w:rPr>
                <w:rFonts w:ascii="Calibri Light" w:hAnsi="Calibri Light" w:cs="Calibri Light"/>
              </w:rPr>
              <w:t>Példák keresése helyes és helytelen kanyarodási módokra.</w:t>
            </w:r>
          </w:p>
          <w:p w:rsidR="00036884" w:rsidRPr="00F65AAD" w:rsidRDefault="00036884" w:rsidP="00036884">
            <w:pPr>
              <w:rPr>
                <w:rFonts w:ascii="Calibri Light" w:hAnsi="Calibri Light" w:cs="Calibri Light"/>
              </w:rPr>
            </w:pPr>
            <w:r w:rsidRPr="00F65AAD">
              <w:rPr>
                <w:rFonts w:ascii="Calibri Light" w:hAnsi="Calibri Light" w:cs="Calibri Light"/>
              </w:rPr>
              <w:t>Megfelelő sebességgel való közlekedés (követési távolság betartása, belátás, szabálykövetés).</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Változások iránya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Megfordítható és megfordíthatatlan folyamatok. </w:t>
            </w:r>
          </w:p>
          <w:p w:rsidR="00036884" w:rsidRPr="00F65AAD" w:rsidRDefault="00036884" w:rsidP="00036884">
            <w:pPr>
              <w:rPr>
                <w:rFonts w:ascii="Calibri Light" w:hAnsi="Calibri Light" w:cs="Calibri Light"/>
              </w:rPr>
            </w:pPr>
            <w:r w:rsidRPr="00F65AAD">
              <w:rPr>
                <w:rFonts w:ascii="Calibri Light" w:hAnsi="Calibri Light" w:cs="Calibri Light"/>
              </w:rPr>
              <w:t>Egyensúlyi állapotra törekvés (centripetális erő).</w:t>
            </w:r>
          </w:p>
          <w:p w:rsidR="00036884" w:rsidRPr="00F65AAD" w:rsidRDefault="00036884" w:rsidP="00036884">
            <w:pPr>
              <w:rPr>
                <w:rFonts w:ascii="Calibri Light" w:hAnsi="Calibri Light" w:cs="Calibri Light"/>
              </w:rPr>
            </w:pPr>
            <w:r w:rsidRPr="00F65AAD">
              <w:rPr>
                <w:rFonts w:ascii="Calibri Light" w:hAnsi="Calibri Light" w:cs="Calibri Light"/>
              </w:rPr>
              <w:t>Sportok, karbantartási eszközök használata.</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Megfigyelések, példák gyűjtése sportokból (pl. kalapácsvetés lényege).</w:t>
            </w:r>
          </w:p>
          <w:p w:rsidR="00036884" w:rsidRPr="00F65AAD" w:rsidRDefault="00036884" w:rsidP="00036884">
            <w:pPr>
              <w:rPr>
                <w:rFonts w:ascii="Calibri Light" w:hAnsi="Calibri Light" w:cs="Calibri Light"/>
              </w:rPr>
            </w:pPr>
            <w:r w:rsidRPr="00F65AAD">
              <w:rPr>
                <w:rFonts w:ascii="Calibri Light" w:hAnsi="Calibri Light" w:cs="Calibri Light"/>
              </w:rPr>
              <w:t>Háztartási eszközök működése (centrifuga, turmix).</w:t>
            </w:r>
          </w:p>
          <w:p w:rsidR="00036884" w:rsidRPr="00F65AAD" w:rsidRDefault="00036884" w:rsidP="00036884">
            <w:pPr>
              <w:rPr>
                <w:rFonts w:ascii="Calibri Light" w:hAnsi="Calibri Light" w:cs="Calibri Light"/>
              </w:rPr>
            </w:pPr>
            <w:r w:rsidRPr="00F65AAD">
              <w:rPr>
                <w:rFonts w:ascii="Calibri Light" w:hAnsi="Calibri Light" w:cs="Calibri Light"/>
              </w:rPr>
              <w:t>A mozgásokat segítő és gátló erők hatásainak felismerése.</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Egyensúly</w:t>
            </w:r>
          </w:p>
          <w:p w:rsidR="00036884" w:rsidRPr="00F65AAD" w:rsidRDefault="00036884" w:rsidP="00036884">
            <w:pPr>
              <w:rPr>
                <w:rFonts w:ascii="Calibri Light" w:hAnsi="Calibri Light" w:cs="Calibri Light"/>
              </w:rPr>
            </w:pPr>
            <w:r w:rsidRPr="00F65AAD">
              <w:rPr>
                <w:rFonts w:ascii="Calibri Light" w:hAnsi="Calibri Light" w:cs="Calibri Light"/>
              </w:rPr>
              <w:t>Tömegmérés, mérleg.</w:t>
            </w:r>
          </w:p>
          <w:p w:rsidR="00036884" w:rsidRPr="00F65AAD" w:rsidRDefault="00036884" w:rsidP="00036884">
            <w:pPr>
              <w:rPr>
                <w:rFonts w:ascii="Calibri Light" w:hAnsi="Calibri Light" w:cs="Calibri Light"/>
              </w:rPr>
            </w:pPr>
            <w:r w:rsidRPr="00F65AAD">
              <w:rPr>
                <w:rFonts w:ascii="Calibri Light" w:hAnsi="Calibri Light" w:cs="Calibri Light"/>
              </w:rPr>
              <w:t>Egyszerű gépek (egyoldalú, kétoldalú emelők, csigák.</w:t>
            </w:r>
          </w:p>
          <w:p w:rsidR="00036884" w:rsidRPr="00F65AAD" w:rsidRDefault="00036884" w:rsidP="00036884">
            <w:pPr>
              <w:rPr>
                <w:rFonts w:ascii="Calibri Light" w:hAnsi="Calibri Light" w:cs="Calibri Light"/>
              </w:rPr>
            </w:pPr>
            <w:r w:rsidRPr="00F65AAD">
              <w:rPr>
                <w:rFonts w:ascii="Calibri Light" w:hAnsi="Calibri Light" w:cs="Calibri Light"/>
              </w:rPr>
              <w:t>Termikus egyensúly.</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Energiamegmaradás törvénye elemi szinten. </w:t>
            </w:r>
          </w:p>
          <w:p w:rsidR="00036884" w:rsidRPr="00F65AAD" w:rsidRDefault="00036884" w:rsidP="00036884">
            <w:pPr>
              <w:rPr>
                <w:rFonts w:ascii="Calibri Light" w:hAnsi="Calibri Light" w:cs="Calibri Light"/>
              </w:rPr>
            </w:pPr>
            <w:r w:rsidRPr="00F65AAD">
              <w:rPr>
                <w:rFonts w:ascii="Calibri Light" w:hAnsi="Calibri Light" w:cs="Calibri Light"/>
              </w:rPr>
              <w:t>(Testek belső energiájának változásai).</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Mérések gyakorlása, mértékegységek átváltása, megfigyelés, becslés, viszonyítás, párosítás, összehasonlítás. Kísérletek végzése egyszerű gépekkel.</w:t>
            </w:r>
          </w:p>
          <w:p w:rsidR="00036884" w:rsidRPr="00F65AAD" w:rsidRDefault="00036884" w:rsidP="00036884">
            <w:pPr>
              <w:rPr>
                <w:rFonts w:ascii="Calibri Light" w:hAnsi="Calibri Light" w:cs="Calibri Light"/>
              </w:rPr>
            </w:pPr>
            <w:r w:rsidRPr="00F65AAD">
              <w:rPr>
                <w:rFonts w:ascii="Calibri Light" w:hAnsi="Calibri Light" w:cs="Calibri Light"/>
              </w:rPr>
              <w:t>Mérlegek összeállítása (szerelőkészlet).</w:t>
            </w:r>
          </w:p>
          <w:p w:rsidR="00036884" w:rsidRPr="00F65AAD" w:rsidRDefault="00036884" w:rsidP="00036884">
            <w:pPr>
              <w:rPr>
                <w:rFonts w:ascii="Calibri Light" w:hAnsi="Calibri Light" w:cs="Calibri Light"/>
              </w:rPr>
            </w:pPr>
            <w:r w:rsidRPr="00F65AAD">
              <w:rPr>
                <w:rFonts w:ascii="Calibri Light" w:hAnsi="Calibri Light" w:cs="Calibri Light"/>
              </w:rPr>
              <w:t>Egyensúlyi állapotok létrehozása.</w:t>
            </w:r>
          </w:p>
          <w:p w:rsidR="00036884" w:rsidRPr="00F65AAD" w:rsidRDefault="00036884" w:rsidP="00036884">
            <w:pPr>
              <w:rPr>
                <w:rFonts w:ascii="Calibri Light" w:hAnsi="Calibri Light" w:cs="Calibri Light"/>
              </w:rPr>
            </w:pPr>
            <w:r w:rsidRPr="00F65AAD">
              <w:rPr>
                <w:rFonts w:ascii="Calibri Light" w:hAnsi="Calibri Light" w:cs="Calibri Light"/>
              </w:rPr>
              <w:t>Összefüggések feltárása.</w:t>
            </w:r>
          </w:p>
          <w:p w:rsidR="00036884" w:rsidRPr="00F65AAD" w:rsidRDefault="00036884" w:rsidP="00036884">
            <w:pPr>
              <w:rPr>
                <w:rFonts w:ascii="Calibri Light" w:hAnsi="Calibri Light" w:cs="Calibri Light"/>
              </w:rPr>
            </w:pPr>
            <w:r w:rsidRPr="00F65AAD">
              <w:rPr>
                <w:rFonts w:ascii="Calibri Light" w:hAnsi="Calibri Light" w:cs="Calibri Light"/>
              </w:rPr>
              <w:t>Példakeresés emelők, csigák alkalmazására.</w:t>
            </w:r>
          </w:p>
          <w:p w:rsidR="00036884" w:rsidRPr="00F65AAD" w:rsidRDefault="00036884" w:rsidP="00036884">
            <w:pPr>
              <w:rPr>
                <w:rFonts w:ascii="Calibri Light" w:hAnsi="Calibri Light" w:cs="Calibri Light"/>
              </w:rPr>
            </w:pPr>
            <w:r w:rsidRPr="00F65AAD">
              <w:rPr>
                <w:rFonts w:ascii="Calibri Light" w:hAnsi="Calibri Light" w:cs="Calibri Light"/>
              </w:rPr>
              <w:t>Hőmérsékletmérések gyakorlása.</w:t>
            </w:r>
          </w:p>
          <w:p w:rsidR="00036884" w:rsidRPr="00F65AAD" w:rsidRDefault="00036884" w:rsidP="00036884">
            <w:pPr>
              <w:rPr>
                <w:rFonts w:ascii="Calibri Light" w:hAnsi="Calibri Light" w:cs="Calibri Light"/>
              </w:rPr>
            </w:pPr>
            <w:r w:rsidRPr="00F65AAD">
              <w:rPr>
                <w:rFonts w:ascii="Calibri Light" w:hAnsi="Calibri Light" w:cs="Calibri Light"/>
              </w:rPr>
              <w:t>Mérési adatok lejegyzése.</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Nyomás</w:t>
            </w:r>
          </w:p>
          <w:p w:rsidR="00036884" w:rsidRPr="00F65AAD" w:rsidRDefault="00036884" w:rsidP="00036884">
            <w:pPr>
              <w:rPr>
                <w:rFonts w:ascii="Calibri Light" w:hAnsi="Calibri Light" w:cs="Calibri Light"/>
              </w:rPr>
            </w:pPr>
            <w:r w:rsidRPr="00F65AAD">
              <w:rPr>
                <w:rFonts w:ascii="Calibri Light" w:hAnsi="Calibri Light" w:cs="Calibri Light"/>
              </w:rPr>
              <w:t>Szilárd testek nyomása (nyomóerő, nyomott felület).</w:t>
            </w:r>
          </w:p>
          <w:p w:rsidR="00036884" w:rsidRPr="00F65AAD" w:rsidRDefault="00036884" w:rsidP="00036884">
            <w:pPr>
              <w:rPr>
                <w:rFonts w:ascii="Calibri Light" w:hAnsi="Calibri Light" w:cs="Calibri Light"/>
              </w:rPr>
            </w:pPr>
            <w:r w:rsidRPr="00F65AAD">
              <w:rPr>
                <w:rFonts w:ascii="Calibri Light" w:hAnsi="Calibri Light" w:cs="Calibri Light"/>
              </w:rPr>
              <w:t>Nyomás a folyadékokban.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Nyomás a légnemű anyagokban. </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Nyomással kapcsolatos egyszerű kísérletek végzése különböző halmazállapotú anyagokban.</w:t>
            </w:r>
          </w:p>
          <w:p w:rsidR="00036884" w:rsidRPr="00F65AAD" w:rsidRDefault="00036884" w:rsidP="00036884">
            <w:pPr>
              <w:rPr>
                <w:rFonts w:ascii="Calibri Light" w:hAnsi="Calibri Light" w:cs="Calibri Light"/>
              </w:rPr>
            </w:pPr>
            <w:r w:rsidRPr="00F65AAD">
              <w:rPr>
                <w:rFonts w:ascii="Calibri Light" w:hAnsi="Calibri Light" w:cs="Calibri Light"/>
              </w:rPr>
              <w:t>Nyomással kapcsolatos ábrák elemzése.</w:t>
            </w:r>
          </w:p>
        </w:tc>
      </w:tr>
      <w:tr w:rsidR="00036884" w:rsidRPr="00F65AAD" w:rsidTr="00036884">
        <w:trPr>
          <w:jc w:val="center"/>
        </w:trPr>
        <w:tc>
          <w:tcPr>
            <w:tcW w:w="1850"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068"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Mozgás, mozgásfajta, mozgásállapot-változás, egyensúlyi állapot, egyszerű gép, termikus kölcsönhatás, nyomás, sebesség, út, idő.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Témakör</w:t>
            </w:r>
          </w:p>
        </w:tc>
        <w:tc>
          <w:tcPr>
            <w:tcW w:w="5827"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11. Az ember megismerése és egészsége</w:t>
            </w:r>
          </w:p>
        </w:tc>
        <w:tc>
          <w:tcPr>
            <w:tcW w:w="1885"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14 óra</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712" w:type="dxa"/>
            <w:gridSpan w:val="6"/>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w:t>
            </w:r>
            <w:r w:rsidRPr="00F65AAD">
              <w:rPr>
                <w:rFonts w:ascii="Calibri Light" w:hAnsi="Calibri Light" w:cs="Calibri Light"/>
                <w:lang w:val="cs-CZ"/>
              </w:rPr>
              <w:t>megismerőképesség</w:t>
            </w:r>
            <w:r w:rsidRPr="00F65AAD">
              <w:rPr>
                <w:rFonts w:ascii="Calibri Light" w:hAnsi="Calibri Light" w:cs="Calibri Light"/>
              </w:rPr>
              <w:t xml:space="preserve">, a kommunikációs képesség, a kauzális gondolkodás, a problémamegoldó gondolkodás, a kritikai érzék fejlesztése. Fizikai, kémiai hatások, jelenségek szerepének ismerete az ember szervezetének működésében. A kísérletezés szabályainak betartása. Az érzékszervek védelmének megismertetése. Egészségvédelmi ismeretek. Az elektromos áram hatása az élő szervezetre. Empátia készség fejlesztése. A másság, a sérült ember elfogadása, segítése, együttműködés, a kritikai érzék fejlesztése. </w:t>
            </w:r>
          </w:p>
        </w:tc>
      </w:tr>
      <w:tr w:rsidR="00036884" w:rsidRPr="00F65AAD" w:rsidTr="00036884">
        <w:trPr>
          <w:jc w:val="center"/>
        </w:trPr>
        <w:tc>
          <w:tcPr>
            <w:tcW w:w="4614" w:type="dxa"/>
            <w:gridSpan w:val="8"/>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5"/>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Az energia szerepe az élővilágban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Táplálkozás – energiafelhasználás. </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Táplálkozási táblázatok értelmezése.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mozgás és a táplálkozás közötti kapcsolat elemzése.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Orvos, egészségügyi szakember ajánlásainak elfogadása.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Változatos, egészséges táplálkozás elveinek betartása.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táplálék mint energiahordozó. </w:t>
            </w:r>
          </w:p>
          <w:p w:rsidR="00036884" w:rsidRPr="00F65AAD" w:rsidRDefault="00036884" w:rsidP="00036884">
            <w:pPr>
              <w:rPr>
                <w:rFonts w:ascii="Calibri Light" w:hAnsi="Calibri Light" w:cs="Calibri Light"/>
              </w:rPr>
            </w:pPr>
            <w:r w:rsidRPr="00F65AAD">
              <w:rPr>
                <w:rFonts w:ascii="Calibri Light" w:hAnsi="Calibri Light" w:cs="Calibri Light"/>
              </w:rPr>
              <w:t>Az élelmiszerek fő tápanyagai, élettani szerepük.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Zsírok, olajok, szénhidrátok – fűtőanyagok.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Fehérjék – építőanyagok.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Az emésztés és a légzés folyamatai, összefüggésének elemzése.</w:t>
            </w:r>
          </w:p>
          <w:p w:rsidR="00036884" w:rsidRPr="00F65AAD" w:rsidRDefault="00036884" w:rsidP="00036884">
            <w:pPr>
              <w:rPr>
                <w:rFonts w:ascii="Calibri Light" w:hAnsi="Calibri Light" w:cs="Calibri Light"/>
              </w:rPr>
            </w:pPr>
            <w:r w:rsidRPr="00F65AAD">
              <w:rPr>
                <w:rFonts w:ascii="Calibri Light" w:hAnsi="Calibri Light" w:cs="Calibri Light"/>
              </w:rPr>
              <w:t>Az égés feltételeinek ismerete.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Napi, heti egészséges étrend összeállítása. </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 biológiai mozgás fizikai alapjai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sport szerepe az ember életében.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Magasugrás, súlylökés, úszás, labdarúgás, stb.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Erőhatások, energiafelhasználás. </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gyűjtése és filmek elemzése a sportoláshoz szükséges feltételekről, erőhatásokról, energiafelhasználásról. </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Az érzékelés fizikája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fény, a színkép.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fény terjedése, fénytörés, szivárvány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látás alapja, a szemlencse működése. </w:t>
            </w:r>
          </w:p>
          <w:p w:rsidR="00036884" w:rsidRPr="00F65AAD" w:rsidRDefault="00036884" w:rsidP="00036884">
            <w:pPr>
              <w:rPr>
                <w:rFonts w:ascii="Calibri Light" w:hAnsi="Calibri Light" w:cs="Calibri Light"/>
              </w:rPr>
            </w:pPr>
            <w:r w:rsidRPr="00F65AAD">
              <w:rPr>
                <w:rFonts w:ascii="Calibri Light" w:hAnsi="Calibri Light" w:cs="Calibri Light"/>
              </w:rPr>
              <w:t>Lencsék, domború, homorú lencsék, nagyítók.</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Kísérletezés prizmával, nagyítóval, domború lencsével, homorú lencsével. </w:t>
            </w:r>
          </w:p>
          <w:p w:rsidR="00036884" w:rsidRPr="00F65AAD" w:rsidRDefault="00036884" w:rsidP="00036884">
            <w:pPr>
              <w:rPr>
                <w:rFonts w:ascii="Calibri Light" w:hAnsi="Calibri Light" w:cs="Calibri Light"/>
              </w:rPr>
            </w:pPr>
            <w:r w:rsidRPr="00F65AAD">
              <w:rPr>
                <w:rFonts w:ascii="Calibri Light" w:hAnsi="Calibri Light" w:cs="Calibri Light"/>
              </w:rPr>
              <w:t>Képalkotások megfigyelése, rajzos ábrák elemzése.</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Látáshibák és javításuk (rövidlátás, távollátás). </w:t>
            </w:r>
          </w:p>
          <w:p w:rsidR="00036884" w:rsidRPr="00F65AAD" w:rsidRDefault="00036884" w:rsidP="00036884">
            <w:pPr>
              <w:rPr>
                <w:rFonts w:ascii="Calibri Light" w:hAnsi="Calibri Light" w:cs="Calibri Light"/>
              </w:rPr>
            </w:pPr>
            <w:r w:rsidRPr="00F65AAD">
              <w:rPr>
                <w:rFonts w:ascii="Calibri Light" w:hAnsi="Calibri Light" w:cs="Calibri Light"/>
              </w:rPr>
              <w:t>Szemüveghasználat.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Látásvédelem – egészségvédelem.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(Túlzott és gyenge fény, erős napfény, hegesztés).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látáshibák okainak elemzése rajzos ábrákon.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Szemüveghasználat, napszemüveg-használat, védőszemüveg alkalmazása az adott fényviszonyoknak megfelelően, illetve a látáshibák korrigálására.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Látássérült embertársaink segítése.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hang, ultrahang szerepe az élővilágban.</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gyűjtése az állatok hangokkal történő kommunikációjáról filmek, hanganyagok segítségével. </w:t>
            </w:r>
          </w:p>
          <w:p w:rsidR="00036884" w:rsidRPr="00F65AAD" w:rsidRDefault="00036884" w:rsidP="00036884">
            <w:pPr>
              <w:rPr>
                <w:rFonts w:ascii="Calibri Light" w:hAnsi="Calibri Light" w:cs="Calibri Light"/>
              </w:rPr>
            </w:pPr>
            <w:r w:rsidRPr="00F65AAD">
              <w:rPr>
                <w:rFonts w:ascii="Calibri Light" w:hAnsi="Calibri Light" w:cs="Calibri Light"/>
              </w:rPr>
              <w:t>Példák gyűjtése az ultrahang szerepéről a gyógyászatban.</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hallás fizikai alapjai (hangrezgés, hanghullámok, hangterjedések).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Kísérletek végzése a hang terjedéséről különböző közegekben. </w:t>
            </w:r>
          </w:p>
          <w:p w:rsidR="00036884" w:rsidRPr="00F65AAD" w:rsidRDefault="00036884" w:rsidP="00036884">
            <w:pPr>
              <w:rPr>
                <w:rFonts w:ascii="Calibri Light" w:hAnsi="Calibri Light" w:cs="Calibri Light"/>
              </w:rPr>
            </w:pPr>
            <w:r w:rsidRPr="00F65AAD">
              <w:rPr>
                <w:rFonts w:ascii="Calibri Light" w:hAnsi="Calibri Light" w:cs="Calibri Light"/>
              </w:rPr>
              <w:t>Modell- és ábraelemzés a hallás folyamatával kapcsolatban.</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Káros környezeti hatások, zajszennyezés.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Erős hanghatással járó foglalkozások. </w:t>
            </w:r>
          </w:p>
          <w:p w:rsidR="00036884" w:rsidRPr="00F65AAD" w:rsidRDefault="00036884" w:rsidP="00036884">
            <w:pPr>
              <w:rPr>
                <w:rFonts w:ascii="Calibri Light" w:hAnsi="Calibri Light" w:cs="Calibri Light"/>
              </w:rPr>
            </w:pPr>
            <w:r w:rsidRPr="00F65AAD">
              <w:rPr>
                <w:rFonts w:ascii="Calibri Light" w:hAnsi="Calibri Light" w:cs="Calibri Light"/>
              </w:rPr>
              <w:t>Védőfelszerelések.</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hallószervek tudatos védelme és óvása az erős hanghatásoktól (pl. zene).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halláskárosodás elkerülése védőfelszereléssel. </w:t>
            </w:r>
          </w:p>
          <w:p w:rsidR="00036884" w:rsidRPr="00F65AAD" w:rsidRDefault="00036884" w:rsidP="00036884">
            <w:pPr>
              <w:rPr>
                <w:rFonts w:ascii="Calibri Light" w:hAnsi="Calibri Light" w:cs="Calibri Light"/>
              </w:rPr>
            </w:pPr>
            <w:r w:rsidRPr="00F65AAD">
              <w:rPr>
                <w:rFonts w:ascii="Calibri Light" w:hAnsi="Calibri Light" w:cs="Calibri Light"/>
              </w:rPr>
              <w:t>A hallássérült ember elfogadása és segítése.</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elektromos áram hatása az élő szervezetre. </w:t>
            </w:r>
          </w:p>
          <w:p w:rsidR="00036884" w:rsidRPr="00F65AAD" w:rsidRDefault="00036884" w:rsidP="00036884">
            <w:pPr>
              <w:rPr>
                <w:rFonts w:ascii="Calibri Light" w:hAnsi="Calibri Light" w:cs="Calibri Light"/>
              </w:rPr>
            </w:pPr>
            <w:r w:rsidRPr="00F65AAD">
              <w:rPr>
                <w:rFonts w:ascii="Calibri Light" w:hAnsi="Calibri Light" w:cs="Calibri Light"/>
              </w:rPr>
              <w:t>Veszélyek (áramütés).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Veszélyt jelző táblák, információk.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Érintésvédelmi ismeretek (konnektor, védődugók). </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veszélyt jelző táblák információinak felismerése, és a veszély tudatos elkerülése. </w:t>
            </w:r>
          </w:p>
          <w:p w:rsidR="00036884" w:rsidRPr="00F65AAD" w:rsidRDefault="00036884" w:rsidP="00036884">
            <w:pPr>
              <w:rPr>
                <w:rFonts w:ascii="Calibri Light" w:hAnsi="Calibri Light" w:cs="Calibri Light"/>
              </w:rPr>
            </w:pPr>
            <w:r w:rsidRPr="00F65AAD">
              <w:rPr>
                <w:rFonts w:ascii="Calibri Light" w:hAnsi="Calibri Light" w:cs="Calibri Light"/>
              </w:rPr>
              <w:t>A szórakoztató és háztartási berendezések használata, az érintésvédelmi szabályok betartásával.</w:t>
            </w:r>
          </w:p>
        </w:tc>
      </w:tr>
      <w:tr w:rsidR="00036884" w:rsidRPr="00F65AAD" w:rsidTr="00036884">
        <w:trPr>
          <w:jc w:val="center"/>
        </w:trPr>
        <w:tc>
          <w:tcPr>
            <w:tcW w:w="4614" w:type="dxa"/>
            <w:gridSpan w:val="8"/>
            <w:noWrap/>
          </w:tcPr>
          <w:p w:rsidR="00036884" w:rsidRPr="00F65AAD" w:rsidRDefault="00036884" w:rsidP="00036884">
            <w:pPr>
              <w:rPr>
                <w:rFonts w:ascii="Calibri Light" w:hAnsi="Calibri Light" w:cs="Calibri Light"/>
              </w:rPr>
            </w:pPr>
            <w:r w:rsidRPr="00F65AAD">
              <w:rPr>
                <w:rFonts w:ascii="Calibri Light" w:hAnsi="Calibri Light" w:cs="Calibri Light"/>
              </w:rPr>
              <w:t>Az elektromosság felhasználása a gyógyászatban.</w:t>
            </w:r>
          </w:p>
        </w:tc>
        <w:tc>
          <w:tcPr>
            <w:tcW w:w="5304" w:type="dxa"/>
            <w:gridSpan w:val="5"/>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Képek, filmek elemzése az elektromosság felhasználásáról a gyógyászatban (csoportmunka).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Beszámolók készítése szóban, rajzban. </w:t>
            </w:r>
          </w:p>
        </w:tc>
      </w:tr>
      <w:tr w:rsidR="00036884" w:rsidRPr="00F65AAD" w:rsidTr="00036884">
        <w:tblPrEx>
          <w:tblBorders>
            <w:top w:val="none" w:sz="0" w:space="0" w:color="auto"/>
          </w:tblBorders>
        </w:tblPrEx>
        <w:trPr>
          <w:jc w:val="center"/>
        </w:trPr>
        <w:tc>
          <w:tcPr>
            <w:tcW w:w="1836"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82" w:type="dxa"/>
            <w:gridSpan w:val="12"/>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Tápanyag, energiahordozó, erőnléti állapot, fénytörés, lencse, képalkotás, hangterjedés, zajszennyezés, érintésvédelem. </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27"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12. Környezet és fenntarthatóság</w:t>
            </w:r>
          </w:p>
        </w:tc>
        <w:tc>
          <w:tcPr>
            <w:tcW w:w="1885"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9 óra</w:t>
            </w:r>
          </w:p>
        </w:tc>
      </w:tr>
      <w:tr w:rsidR="00036884" w:rsidRPr="00F65AAD" w:rsidTr="00036884">
        <w:trPr>
          <w:jc w:val="center"/>
        </w:trPr>
        <w:tc>
          <w:tcPr>
            <w:tcW w:w="2206"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712" w:type="dxa"/>
            <w:gridSpan w:val="6"/>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 képesség, kommunikációs képesség, kauzális gondolkodás, problémamegoldó gondolkodás fejlesztése. Információszerzés gyakorlása. Önálló tanulás. IKT-eszközök használata. Energiatakarékosságra törekvés erősítése a hétköznapokban. Tudatos fogyasztói és természetvédő magatartás, mérlegelő gondolkodás fejlesztése, törekvés az egészséges környezet, az élő természet megóvására. </w:t>
            </w:r>
          </w:p>
        </w:tc>
      </w:tr>
      <w:tr w:rsidR="00036884" w:rsidRPr="00F65AAD" w:rsidTr="00036884">
        <w:trPr>
          <w:jc w:val="center"/>
        </w:trPr>
        <w:tc>
          <w:tcPr>
            <w:tcW w:w="4614"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5"/>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A földi időjárás fő jellemzői</w:t>
            </w:r>
          </w:p>
          <w:p w:rsidR="00036884" w:rsidRPr="00F65AAD" w:rsidRDefault="00036884" w:rsidP="00036884">
            <w:pPr>
              <w:rPr>
                <w:rFonts w:ascii="Calibri Light" w:hAnsi="Calibri Light" w:cs="Calibri Light"/>
              </w:rPr>
            </w:pPr>
            <w:r w:rsidRPr="00F65AAD">
              <w:rPr>
                <w:rFonts w:ascii="Calibri Light" w:hAnsi="Calibri Light" w:cs="Calibri Light"/>
              </w:rPr>
              <w:t>Időjárási jelenségek, a földfelszín és az időjárás kapcsolata. Légköri és tengeri áramlatok (Golf-áramlat, szélrendszerek).</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Földrajzi ismeretek alkalmazása.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információk gyűjtése képekről, filmből, atlaszokból, ismeretterjesztő könyvekből. </w:t>
            </w:r>
          </w:p>
          <w:p w:rsidR="00036884" w:rsidRPr="00F65AAD" w:rsidRDefault="00036884" w:rsidP="00036884">
            <w:pPr>
              <w:rPr>
                <w:rFonts w:ascii="Calibri Light" w:hAnsi="Calibri Light" w:cs="Calibri Light"/>
              </w:rPr>
            </w:pPr>
            <w:r w:rsidRPr="00F65AAD">
              <w:rPr>
                <w:rFonts w:ascii="Calibri Light" w:hAnsi="Calibri Light" w:cs="Calibri Light"/>
              </w:rPr>
              <w:t>Összefüggések felismerése a földrajzi szélesség, illetve a tengerszint feletti magasság időjárást meghatározó tényezőiről.</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időjárás-előrejelzés.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időjárás-előrejelzés értelmezése, információfeldolgozás, ábraelemzés újságokból, televízióból.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légkör fizikai tulajdonságai (napsugárzás, hőmérséklet, csapadék).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vízkörforgás fizikai háttere, szél).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Csapadékfajták. </w:t>
            </w:r>
          </w:p>
          <w:p w:rsidR="00036884" w:rsidRPr="00F65AAD" w:rsidRDefault="00036884" w:rsidP="00036884">
            <w:pPr>
              <w:rPr>
                <w:rFonts w:ascii="Calibri Light" w:hAnsi="Calibri Light" w:cs="Calibri Light"/>
              </w:rPr>
            </w:pPr>
            <w:r w:rsidRPr="00F65AAD">
              <w:rPr>
                <w:rFonts w:ascii="Calibri Light" w:hAnsi="Calibri Light" w:cs="Calibri Light"/>
              </w:rPr>
              <w:t>Légnyomás és mérése (Barométer).</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légkör fizikai tulajdonságainak elemzése.</w:t>
            </w:r>
          </w:p>
          <w:p w:rsidR="00036884" w:rsidRPr="00F65AAD" w:rsidRDefault="00036884" w:rsidP="00036884">
            <w:pPr>
              <w:rPr>
                <w:rFonts w:ascii="Calibri Light" w:hAnsi="Calibri Light" w:cs="Calibri Light"/>
              </w:rPr>
            </w:pPr>
            <w:r w:rsidRPr="00F65AAD">
              <w:rPr>
                <w:rFonts w:ascii="Calibri Light" w:hAnsi="Calibri Light" w:cs="Calibri Light"/>
              </w:rPr>
              <w:t>Összefüggések felismerése.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víz körforgására kísérletek végzése. </w:t>
            </w:r>
          </w:p>
          <w:p w:rsidR="00036884" w:rsidRPr="00F65AAD" w:rsidRDefault="00036884" w:rsidP="00036884">
            <w:pPr>
              <w:rPr>
                <w:rFonts w:ascii="Calibri Light" w:hAnsi="Calibri Light" w:cs="Calibri Light"/>
              </w:rPr>
            </w:pPr>
            <w:r w:rsidRPr="00F65AAD">
              <w:rPr>
                <w:rFonts w:ascii="Calibri Light" w:hAnsi="Calibri Light" w:cs="Calibri Light"/>
              </w:rPr>
              <w:t>Elemi ismeretek szerzése a frontképződésekről.</w:t>
            </w:r>
          </w:p>
          <w:p w:rsidR="00036884" w:rsidRPr="00F65AAD" w:rsidRDefault="00036884" w:rsidP="00036884">
            <w:pPr>
              <w:rPr>
                <w:rFonts w:ascii="Calibri Light" w:hAnsi="Calibri Light" w:cs="Calibri Light"/>
              </w:rPr>
            </w:pPr>
            <w:r w:rsidRPr="00F65AAD">
              <w:rPr>
                <w:rFonts w:ascii="Calibri Light" w:hAnsi="Calibri Light" w:cs="Calibri Light"/>
              </w:rPr>
              <w:t>Olvasmány-feldolgozás.</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i/>
              </w:rPr>
              <w:t>Természeti katasztrófák (viharok, földrengések, cunamik kiváltó okai)</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Ismeretterjesztő filmek elemzése. </w:t>
            </w:r>
          </w:p>
        </w:tc>
      </w:tr>
      <w:tr w:rsidR="00036884" w:rsidRPr="00F65AAD" w:rsidTr="00036884">
        <w:trPr>
          <w:jc w:val="center"/>
        </w:trPr>
        <w:tc>
          <w:tcPr>
            <w:tcW w:w="4614" w:type="dxa"/>
            <w:gridSpan w:val="8"/>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w:t>
            </w:r>
            <w:r w:rsidRPr="00F65AAD">
              <w:rPr>
                <w:rFonts w:ascii="Calibri Light" w:hAnsi="Calibri Light" w:cs="Calibri Light"/>
                <w:lang w:val="cs-CZ"/>
              </w:rPr>
              <w:t>kárenyhítés</w:t>
            </w:r>
            <w:r w:rsidRPr="00F65AAD">
              <w:rPr>
                <w:rFonts w:ascii="Calibri Light" w:hAnsi="Calibri Light" w:cs="Calibri Light"/>
              </w:rPr>
              <w:t xml:space="preserve"> lehetőségei, előrejelzés.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Megfelelő viselkedési formák veszélyhelyzetekben. </w:t>
            </w:r>
          </w:p>
        </w:tc>
        <w:tc>
          <w:tcPr>
            <w:tcW w:w="5304" w:type="dxa"/>
            <w:gridSpan w:val="5"/>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előrejelzés</w:t>
            </w:r>
            <w:r w:rsidRPr="00F65AAD">
              <w:rPr>
                <w:rFonts w:ascii="Calibri Light" w:hAnsi="Calibri Light" w:cs="Calibri Light"/>
              </w:rPr>
              <w:t xml:space="preserve"> fontosságának felismerése, példák gyűjtése a modern földrengés- és vihar-előrejelző eszközökről.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megfelelő magatartás tanúsítása veszélyhelyzetekben. Részvétel szituációs játékokban.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i/>
              </w:rPr>
              <w:t xml:space="preserve">A környezeti rendszerek állapota, védelme, fenntarthatósága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természetkárosítás fajtáinak fizikai háttere (erdőirtás, légszennyezés, vízszennyezés, talaj-, zaj-, fényszennyezés.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Útépítés, házépítések, lakóparkok építése.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Fenntarthatóság, védelem.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Kirándulások, séták, irányított megfigyelések, elemzések adott témával kapcsolatban.</w:t>
            </w:r>
          </w:p>
          <w:p w:rsidR="00036884" w:rsidRPr="00F65AAD" w:rsidRDefault="00036884" w:rsidP="00036884">
            <w:pPr>
              <w:rPr>
                <w:rFonts w:ascii="Calibri Light" w:hAnsi="Calibri Light" w:cs="Calibri Light"/>
              </w:rPr>
            </w:pPr>
            <w:r w:rsidRPr="00F65AAD">
              <w:rPr>
                <w:rFonts w:ascii="Calibri Light" w:hAnsi="Calibri Light" w:cs="Calibri Light"/>
              </w:rPr>
              <w:t>Tablók, fotók, rajzok készítése.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Rövid beszámolók készítése a helyi környezeti problémákról fotókkal, rajzokkal.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gyűjtése természettudományos kiadványokból, filmekből a környezet állapotának védelméről, az emberi tevékenységekről. </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Energiatakarékos eljárások, eszközök.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(szigetelés, energiatakarékos izzók, berendezések, főzési, fűtési módszerek). </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energiatakarékos eljárásokkal való megismerkedés és alkalmazásuk otthon és a közösségi tereken. </w:t>
            </w:r>
          </w:p>
          <w:p w:rsidR="00036884" w:rsidRPr="00F65AAD" w:rsidRDefault="00036884" w:rsidP="00036884">
            <w:pPr>
              <w:rPr>
                <w:rFonts w:ascii="Calibri Light" w:hAnsi="Calibri Light" w:cs="Calibri Light"/>
              </w:rPr>
            </w:pPr>
            <w:r w:rsidRPr="00F65AAD">
              <w:rPr>
                <w:rFonts w:ascii="Calibri Light" w:hAnsi="Calibri Light" w:cs="Calibri Light"/>
              </w:rPr>
              <w:t>Törekvés az energiatakarékos technikák alkalmazására.</w:t>
            </w:r>
          </w:p>
        </w:tc>
      </w:tr>
      <w:tr w:rsidR="00036884" w:rsidRPr="00F65AAD" w:rsidTr="00036884">
        <w:trPr>
          <w:jc w:val="center"/>
        </w:trPr>
        <w:tc>
          <w:tcPr>
            <w:tcW w:w="4614" w:type="dxa"/>
            <w:gridSpan w:val="8"/>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Takarékos, kényelmes, biztonságos közlekedés eszközei.</w:t>
            </w:r>
          </w:p>
        </w:tc>
        <w:tc>
          <w:tcPr>
            <w:tcW w:w="5304" w:type="dxa"/>
            <w:gridSpan w:val="5"/>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Tájékozódás internetről, könyvekből, a legújabb környezetbarát technikai találmányokról, eszközökről. </w:t>
            </w:r>
          </w:p>
        </w:tc>
      </w:tr>
      <w:tr w:rsidR="00036884" w:rsidRPr="00F65AAD" w:rsidTr="00036884">
        <w:trPr>
          <w:jc w:val="center"/>
        </w:trPr>
        <w:tc>
          <w:tcPr>
            <w:tcW w:w="4614" w:type="dxa"/>
            <w:gridSpan w:val="8"/>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Energiatermelés módjai, kockázata.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Hazai erőművek. </w:t>
            </w:r>
          </w:p>
          <w:p w:rsidR="00036884" w:rsidRPr="00F65AAD" w:rsidRDefault="00036884" w:rsidP="00036884">
            <w:pPr>
              <w:rPr>
                <w:rFonts w:ascii="Calibri Light" w:hAnsi="Calibri Light" w:cs="Calibri Light"/>
              </w:rPr>
            </w:pPr>
            <w:r w:rsidRPr="00F65AAD">
              <w:rPr>
                <w:rFonts w:ascii="Calibri Light" w:hAnsi="Calibri Light" w:cs="Calibri Light"/>
              </w:rPr>
              <w:t>(Fosszilis erőművek, atomerőmű).</w:t>
            </w:r>
          </w:p>
        </w:tc>
        <w:tc>
          <w:tcPr>
            <w:tcW w:w="5304" w:type="dxa"/>
            <w:gridSpan w:val="5"/>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Hazánk erőműveinek elhelyezkedése, energiatermelésének ismerete.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energiatermelés kockázatáról információk gyűjtése filmekből, ismeretterjesztő kiadványokból, internetről. </w:t>
            </w:r>
          </w:p>
        </w:tc>
      </w:tr>
      <w:tr w:rsidR="00036884" w:rsidRPr="00F65AAD" w:rsidTr="00036884">
        <w:trPr>
          <w:jc w:val="center"/>
        </w:trPr>
        <w:tc>
          <w:tcPr>
            <w:tcW w:w="4614" w:type="dxa"/>
            <w:gridSpan w:val="8"/>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szennyező-anyagokkal való szakszerű bánásmód (vegyszerek, tisztítószerek, olajok, gyógyszerek, elemek, patronok). </w:t>
            </w:r>
          </w:p>
        </w:tc>
        <w:tc>
          <w:tcPr>
            <w:tcW w:w="5304" w:type="dxa"/>
            <w:gridSpan w:val="5"/>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Tudatos, szelektív hulladékgyűjtés.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szennyezőanyagok biztonságos tárolásáról, felhasználásáról, megsemmisítéséről ismeretek szerzése.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vegyszereken, tisztítószereken lévő információk feldolgozása. </w:t>
            </w:r>
          </w:p>
        </w:tc>
      </w:tr>
      <w:tr w:rsidR="00036884" w:rsidRPr="00F65AAD" w:rsidTr="00036884">
        <w:tblPrEx>
          <w:tblBorders>
            <w:top w:val="none" w:sz="0" w:space="0" w:color="auto"/>
          </w:tblBorders>
        </w:tblPrEx>
        <w:trPr>
          <w:jc w:val="center"/>
        </w:trPr>
        <w:tc>
          <w:tcPr>
            <w:tcW w:w="1872"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46" w:type="dxa"/>
            <w:gridSpan w:val="10"/>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Időjárás, áramlat, szélirány, légnyomás, légkör, természeti katasztrófa, fenntarthatóság, a környezeti rendszerek védelme, energiatakarékosság, szennyező anyag, szelektív hulladékgyűjtés, hulladékkezelés.</w:t>
            </w:r>
          </w:p>
        </w:tc>
      </w:tr>
    </w:tbl>
    <w:p w:rsidR="00036884" w:rsidRPr="00F65AAD" w:rsidRDefault="00036884" w:rsidP="00036884">
      <w:pPr>
        <w:rPr>
          <w:rFonts w:ascii="Calibri Light" w:hAnsi="Calibri Light" w:cs="Calibri Light"/>
          <w:b/>
        </w:rPr>
      </w:pPr>
    </w:p>
    <w:p w:rsidR="00036884" w:rsidRPr="00F65AAD" w:rsidRDefault="00036884" w:rsidP="00036884">
      <w:pPr>
        <w:rPr>
          <w:rFonts w:ascii="Calibri Light" w:hAnsi="Calibri Light" w:cs="Calibri Light"/>
          <w:b/>
        </w:rPr>
      </w:pPr>
      <w:r w:rsidRPr="00F65AAD">
        <w:rPr>
          <w:rFonts w:ascii="Calibri Light" w:hAnsi="Calibri Light" w:cs="Calibri Light"/>
          <w:b/>
        </w:rPr>
        <w:t>BIOLÓGIA</w:t>
      </w:r>
    </w:p>
    <w:p w:rsidR="00036884" w:rsidRPr="00F65AAD" w:rsidRDefault="00036884" w:rsidP="00036884">
      <w:pPr>
        <w:rPr>
          <w:rFonts w:ascii="Calibri Light" w:hAnsi="Calibri Light" w:cs="Calibri Light"/>
        </w:rPr>
      </w:pPr>
      <w:r w:rsidRPr="00F65AAD">
        <w:rPr>
          <w:rFonts w:ascii="Calibri Light" w:hAnsi="Calibri Light" w:cs="Calibri Light"/>
        </w:rPr>
        <w:t>A biológia tanításának célja megismertetni a természeti, a gazdasági, valamint a társadalmi folyamatok közötti összefüggéseket, lehetővé tenni, hogy a tanulók a természettudományos jelenségek körében vizsgálódásra törekedjenek.</w:t>
      </w:r>
    </w:p>
    <w:p w:rsidR="00036884" w:rsidRPr="00F65AAD" w:rsidRDefault="00036884" w:rsidP="00036884">
      <w:pPr>
        <w:rPr>
          <w:rFonts w:ascii="Calibri Light" w:hAnsi="Calibri Light" w:cs="Calibri Light"/>
        </w:rPr>
      </w:pPr>
      <w:r w:rsidRPr="00F65AAD">
        <w:rPr>
          <w:rFonts w:ascii="Calibri Light" w:hAnsi="Calibri Light" w:cs="Calibri Light"/>
        </w:rPr>
        <w:t>A biológiai ismeretek elsajátítása az enyhe értelmi fogyatékos tanulók esetében azért kiemelt jelentőségű, mert mind a környezet megismeréséhez, mind az önellátó testápoló technikák elsajátításához, mind az egészségük védelmének kialakításához segítséget, tapasztalatszerzési és -megosztási lehetőséget igényelnek. Az emberi test felépítésének, működésének megismerése során tanulják meg értékelni az egészséget, törekvés alakul ki bennük annak megőrzésére, megismerik a káros szokások egészségromboló hatását. Nyitottá válnak a környezettudatos gondolkodás és cselekvés, pl. a veszélyes hulladékok kezelése iránt.</w:t>
      </w:r>
    </w:p>
    <w:p w:rsidR="00036884" w:rsidRPr="00F65AAD" w:rsidRDefault="00036884" w:rsidP="00036884">
      <w:pPr>
        <w:rPr>
          <w:rFonts w:ascii="Calibri Light" w:hAnsi="Calibri Light" w:cs="Calibri Light"/>
        </w:rPr>
      </w:pPr>
      <w:r w:rsidRPr="00F65AAD">
        <w:rPr>
          <w:rFonts w:ascii="Calibri Light" w:hAnsi="Calibri Light" w:cs="Calibri Light"/>
        </w:rPr>
        <w:t>A pedagógus feladata az interaktív tanulási technikák kialakításának segítése, a motivációt és az érdeklődést fenntartó tanulásszervezési eljárások alkalmazása.</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6"/>
        <w:gridCol w:w="38"/>
        <w:gridCol w:w="289"/>
        <w:gridCol w:w="10"/>
        <w:gridCol w:w="35"/>
        <w:gridCol w:w="2409"/>
        <w:gridCol w:w="3363"/>
        <w:gridCol w:w="20"/>
        <w:gridCol w:w="8"/>
        <w:gridCol w:w="11"/>
        <w:gridCol w:w="9"/>
        <w:gridCol w:w="25"/>
        <w:gridCol w:w="2009"/>
      </w:tblGrid>
      <w:tr w:rsidR="00036884" w:rsidRPr="00F65AAD" w:rsidTr="00036884">
        <w:trPr>
          <w:jc w:val="center"/>
        </w:trPr>
        <w:tc>
          <w:tcPr>
            <w:tcW w:w="2171"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27"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13. Anyag, energia, információ</w:t>
            </w:r>
          </w:p>
        </w:tc>
        <w:tc>
          <w:tcPr>
            <w:tcW w:w="2062"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7 óra</w:t>
            </w:r>
          </w:p>
        </w:tc>
      </w:tr>
      <w:tr w:rsidR="00036884" w:rsidRPr="00F65AAD" w:rsidTr="00036884">
        <w:trPr>
          <w:jc w:val="center"/>
        </w:trPr>
        <w:tc>
          <w:tcPr>
            <w:tcW w:w="2171"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89" w:type="dxa"/>
            <w:gridSpan w:val="9"/>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 képesség, a kommunikációs képesség fejlesztése. Ok-okozati összefüggések felismerése. Kooperatív technikák. IKT-eszközök alkalmazása. Gyűjtőmunkák. A természetben zajló kölcsönhatások, erők, biológiai információk ismerete. Önálló, kitartó munkavégzés, együttműködő képesség fejlesztése. </w:t>
            </w:r>
          </w:p>
        </w:tc>
      </w:tr>
      <w:tr w:rsidR="00036884" w:rsidRPr="00F65AAD" w:rsidTr="00036884">
        <w:trPr>
          <w:jc w:val="center"/>
        </w:trPr>
        <w:tc>
          <w:tcPr>
            <w:tcW w:w="4615"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trHeight w:val="3828"/>
          <w:jc w:val="center"/>
        </w:trPr>
        <w:tc>
          <w:tcPr>
            <w:tcW w:w="4615" w:type="dxa"/>
            <w:gridSpan w:val="7"/>
            <w:noWrap/>
          </w:tcPr>
          <w:p w:rsidR="00036884" w:rsidRPr="00F65AAD" w:rsidRDefault="00036884" w:rsidP="00036884">
            <w:pPr>
              <w:rPr>
                <w:rFonts w:ascii="Calibri Light" w:hAnsi="Calibri Light" w:cs="Calibri Light"/>
                <w:i/>
              </w:rPr>
            </w:pPr>
            <w:r w:rsidRPr="00F65AAD">
              <w:rPr>
                <w:rFonts w:ascii="Calibri Light" w:hAnsi="Calibri Light" w:cs="Calibri Light"/>
                <w:i/>
              </w:rPr>
              <w:t>Anyag</w:t>
            </w:r>
          </w:p>
          <w:p w:rsidR="00036884" w:rsidRPr="00F65AAD" w:rsidRDefault="00036884" w:rsidP="00036884">
            <w:pPr>
              <w:rPr>
                <w:rFonts w:ascii="Calibri Light" w:hAnsi="Calibri Light" w:cs="Calibri Light"/>
              </w:rPr>
            </w:pPr>
            <w:r w:rsidRPr="00F65AAD">
              <w:rPr>
                <w:rFonts w:ascii="Calibri Light" w:hAnsi="Calibri Light" w:cs="Calibri Light"/>
              </w:rPr>
              <w:t>Az élő rendszerek anyagi összetétele.</w:t>
            </w:r>
          </w:p>
          <w:p w:rsidR="00036884" w:rsidRPr="00F65AAD" w:rsidRDefault="00036884" w:rsidP="00036884">
            <w:pPr>
              <w:rPr>
                <w:rFonts w:ascii="Calibri Light" w:hAnsi="Calibri Light" w:cs="Calibri Light"/>
              </w:rPr>
            </w:pPr>
            <w:r w:rsidRPr="00F65AAD">
              <w:rPr>
                <w:rFonts w:ascii="Calibri Light" w:hAnsi="Calibri Light" w:cs="Calibri Light"/>
              </w:rPr>
              <w:t>Kölcsönhatások, erők.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élőlények alkalmazkodása a gravitációhoz (súly, súlytalanság problémája). </w:t>
            </w:r>
          </w:p>
          <w:p w:rsidR="00036884" w:rsidRPr="00F65AAD" w:rsidRDefault="00036884" w:rsidP="00036884">
            <w:pPr>
              <w:rPr>
                <w:rFonts w:ascii="Calibri Light" w:hAnsi="Calibri Light" w:cs="Calibri Light"/>
              </w:rPr>
            </w:pPr>
            <w:r w:rsidRPr="00F65AAD">
              <w:rPr>
                <w:rFonts w:ascii="Calibri Light" w:hAnsi="Calibri Light" w:cs="Calibri Light"/>
              </w:rPr>
              <w:t>Érdekességek: testfelépítésbeli alkalmazkodások a különböző közegben élő állatoknál (pl. áramvonalas hal, úszóhólyag, szőrős talp, csőrtípusok, lábtípusok stb.).</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Egyszerű kísérletek végzése (nyomás, közegellenállás, felhajtóerő). </w:t>
            </w:r>
          </w:p>
          <w:p w:rsidR="00036884" w:rsidRPr="00F65AAD" w:rsidRDefault="00036884" w:rsidP="00036884">
            <w:pPr>
              <w:rPr>
                <w:rFonts w:ascii="Calibri Light" w:hAnsi="Calibri Light" w:cs="Calibri Light"/>
              </w:rPr>
            </w:pP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Energia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napfény és a földi élet összefüggése. Fotoszintézis.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Táplálkozás, légzés szerepe a szervezet energiaellátásában. </w:t>
            </w:r>
          </w:p>
          <w:p w:rsidR="00036884" w:rsidRPr="00F65AAD" w:rsidRDefault="00036884" w:rsidP="00036884">
            <w:pPr>
              <w:rPr>
                <w:rFonts w:ascii="Calibri Light" w:hAnsi="Calibri Light" w:cs="Calibri Light"/>
              </w:rPr>
            </w:pPr>
            <w:r w:rsidRPr="00F65AAD">
              <w:rPr>
                <w:rFonts w:ascii="Calibri Light" w:hAnsi="Calibri Light" w:cs="Calibri Light"/>
              </w:rPr>
              <w:t>Az állatok hőháztartása, testhőmérséklet szabályozása.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mozgás, az életmód és az energiaszükséglet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(ragadozók – sebesség; növényevők – menekülés). </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Táplálékláncok készítése. </w:t>
            </w:r>
          </w:p>
          <w:p w:rsidR="00036884" w:rsidRPr="00F65AAD" w:rsidRDefault="00036884" w:rsidP="00036884">
            <w:pPr>
              <w:rPr>
                <w:rFonts w:ascii="Calibri Light" w:hAnsi="Calibri Light" w:cs="Calibri Light"/>
              </w:rPr>
            </w:pPr>
            <w:r w:rsidRPr="00F65AAD">
              <w:rPr>
                <w:rFonts w:ascii="Calibri Light" w:hAnsi="Calibri Light" w:cs="Calibri Light"/>
              </w:rPr>
              <w:t>Anyag- és energiaforgalom felismerése.</w:t>
            </w:r>
          </w:p>
          <w:p w:rsidR="00036884" w:rsidRPr="00F65AAD" w:rsidRDefault="00036884" w:rsidP="00036884">
            <w:pPr>
              <w:rPr>
                <w:rFonts w:ascii="Calibri Light" w:hAnsi="Calibri Light" w:cs="Calibri Light"/>
              </w:rPr>
            </w:pPr>
            <w:r w:rsidRPr="00F65AAD">
              <w:rPr>
                <w:rFonts w:ascii="Calibri Light" w:hAnsi="Calibri Light" w:cs="Calibri Light"/>
              </w:rPr>
              <w:t>Példák felidézése a természeti körfolyamatokról.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Gyűjtőmunka.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Állandó és változó testhőmérsékletű állatok csoportosítása.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keresése, összefüggések felfedezése a mozgás, az életmód és energiaszükséglet között.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Információ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környezeti jelzések és érzékelésük biológiai jelentősége. </w:t>
            </w:r>
          </w:p>
          <w:p w:rsidR="00036884" w:rsidRPr="00F65AAD" w:rsidRDefault="00036884" w:rsidP="00036884">
            <w:pPr>
              <w:rPr>
                <w:rFonts w:ascii="Calibri Light" w:hAnsi="Calibri Light" w:cs="Calibri Light"/>
                <w:lang w:val="cs-CZ"/>
              </w:rPr>
            </w:pPr>
            <w:r w:rsidRPr="00F65AAD">
              <w:rPr>
                <w:rFonts w:ascii="Calibri Light" w:hAnsi="Calibri Light" w:cs="Calibri Light"/>
              </w:rPr>
              <w:t>(Tollazat, illatok, mozgásképek, testbeszéd, viselkedési formák különböző szituációkban, hangjelzések.)</w:t>
            </w:r>
          </w:p>
          <w:p w:rsidR="00036884" w:rsidRPr="00F65AAD" w:rsidRDefault="00036884" w:rsidP="00036884">
            <w:pPr>
              <w:rPr>
                <w:rFonts w:ascii="Calibri Light" w:hAnsi="Calibri Light" w:cs="Calibri Light"/>
              </w:rPr>
            </w:pPr>
            <w:r w:rsidRPr="00F65AAD">
              <w:rPr>
                <w:rFonts w:ascii="Calibri Light" w:hAnsi="Calibri Light" w:cs="Calibri Light"/>
              </w:rPr>
              <w:t>A biológiai információ szerepe az önfenntartásban és fajfenntartásban.</w:t>
            </w:r>
          </w:p>
          <w:p w:rsidR="00036884" w:rsidRPr="00F65AAD" w:rsidRDefault="00036884" w:rsidP="00036884">
            <w:pPr>
              <w:rPr>
                <w:rFonts w:ascii="Calibri Light" w:hAnsi="Calibri Light" w:cs="Calibri Light"/>
              </w:rPr>
            </w:pPr>
            <w:r w:rsidRPr="00F65AAD">
              <w:rPr>
                <w:rFonts w:ascii="Calibri Light" w:hAnsi="Calibri Light" w:cs="Calibri Light"/>
              </w:rPr>
              <w:t>A biológiai sokféleségben rejlő információ.</w:t>
            </w:r>
          </w:p>
          <w:p w:rsidR="00036884" w:rsidRPr="00F65AAD" w:rsidRDefault="00036884" w:rsidP="00036884">
            <w:pPr>
              <w:rPr>
                <w:rFonts w:ascii="Calibri Light" w:hAnsi="Calibri Light" w:cs="Calibri Light"/>
              </w:rPr>
            </w:pPr>
            <w:r w:rsidRPr="00F65AAD">
              <w:rPr>
                <w:rFonts w:ascii="Calibri Light" w:hAnsi="Calibri Light" w:cs="Calibri Light"/>
              </w:rPr>
              <w:t>Az élőlények különböző alkalmazkodóképességének felismerése (tűrőképesség, fajok és életfeltételek).</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A biológiai információ jelentőségének felismerése.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gyűjtése. </w:t>
            </w:r>
          </w:p>
          <w:p w:rsidR="00036884" w:rsidRPr="00F65AAD" w:rsidRDefault="00036884" w:rsidP="00036884">
            <w:pPr>
              <w:rPr>
                <w:rFonts w:ascii="Calibri Light" w:hAnsi="Calibri Light" w:cs="Calibri Light"/>
              </w:rPr>
            </w:pPr>
            <w:r w:rsidRPr="00F65AAD">
              <w:rPr>
                <w:rFonts w:ascii="Calibri Light" w:hAnsi="Calibri Light" w:cs="Calibri Light"/>
              </w:rPr>
              <w:t>Enciklopédiák, lexikonok használata.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Gyűjtőmunka, növénytani kísérletek. </w:t>
            </w:r>
          </w:p>
        </w:tc>
      </w:tr>
      <w:tr w:rsidR="00036884" w:rsidRPr="00F65AAD" w:rsidTr="00036884">
        <w:tblPrEx>
          <w:tblBorders>
            <w:top w:val="none" w:sz="0" w:space="0" w:color="auto"/>
          </w:tblBorders>
        </w:tblPrEx>
        <w:trPr>
          <w:jc w:val="center"/>
        </w:trPr>
        <w:tc>
          <w:tcPr>
            <w:tcW w:w="1872"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188"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Alkalmazkodás, gravitáció, testbeszéd, hang-, szín-, illatjelzés, tűrőképesség, önfenntartás, fajfenntartás, állandó testhőmérséklet, változó testhőmérséklet, az élő szervezet energiaellátása, fotoszintézis, biológiai információ. </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772"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14. Rendszerek</w:t>
            </w:r>
          </w:p>
        </w:tc>
        <w:tc>
          <w:tcPr>
            <w:tcW w:w="2082"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11 óra</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8"/>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Térbeli, időbeli tájékozódás képességének erősítése. A kommunikációs képesség, analizáló, szintetizáló képesség, kauzális gondolkodás fejlesztése. Finommotorika fejlesztése. Hálózatok az élővilágban: összefüggések felfedezése, önálló információszerzés, együttes munkában részvétel. </w:t>
            </w:r>
          </w:p>
        </w:tc>
      </w:tr>
      <w:tr w:rsidR="00036884" w:rsidRPr="00F65AAD" w:rsidTr="00036884">
        <w:trPr>
          <w:jc w:val="center"/>
        </w:trPr>
        <w:tc>
          <w:tcPr>
            <w:tcW w:w="4615" w:type="dxa"/>
            <w:gridSpan w:val="7"/>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7"/>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7"/>
            <w:tcBorders>
              <w:bottom w:val="single" w:sz="4" w:space="0" w:color="auto"/>
            </w:tcBorders>
            <w:noWrap/>
          </w:tcPr>
          <w:p w:rsidR="00036884" w:rsidRPr="00F65AAD" w:rsidRDefault="00036884" w:rsidP="00036884">
            <w:pPr>
              <w:rPr>
                <w:rFonts w:ascii="Calibri Light" w:hAnsi="Calibri Light" w:cs="Calibri Light"/>
                <w:i/>
                <w:lang w:val="cs-CZ"/>
              </w:rPr>
            </w:pPr>
            <w:r w:rsidRPr="00F65AAD">
              <w:rPr>
                <w:rFonts w:ascii="Calibri Light" w:hAnsi="Calibri Light" w:cs="Calibri Light"/>
                <w:i/>
              </w:rPr>
              <w:t>Tér és idő</w:t>
            </w:r>
          </w:p>
          <w:p w:rsidR="00036884" w:rsidRPr="00F65AAD" w:rsidRDefault="00036884" w:rsidP="00036884">
            <w:pPr>
              <w:rPr>
                <w:rFonts w:ascii="Calibri Light" w:hAnsi="Calibri Light" w:cs="Calibri Light"/>
              </w:rPr>
            </w:pPr>
            <w:r w:rsidRPr="00F65AAD">
              <w:rPr>
                <w:rFonts w:ascii="Calibri Light" w:hAnsi="Calibri Light" w:cs="Calibri Light"/>
              </w:rPr>
              <w:t>Az élővilág méretskálája (a szerveződési szintek összevetése).</w:t>
            </w:r>
          </w:p>
        </w:tc>
        <w:tc>
          <w:tcPr>
            <w:tcW w:w="544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Vizsgálatok</w:t>
            </w:r>
            <w:r w:rsidRPr="00F65AAD">
              <w:rPr>
                <w:rFonts w:ascii="Calibri Light" w:hAnsi="Calibri Light" w:cs="Calibri Light"/>
              </w:rPr>
              <w:t xml:space="preserve"> mikroszkóppal, nagyítóval.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Rendezések, csoportosítások, hasonlóságok, különbségek felfedezése. </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Az életközösségek térbeli elrendeződése (zonalitás földrajzi szélesség és tengerszint feletti magasság szerint).</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Földrajzi</w:t>
            </w:r>
            <w:r w:rsidRPr="00F65AAD">
              <w:rPr>
                <w:rFonts w:ascii="Calibri Light" w:hAnsi="Calibri Light" w:cs="Calibri Light"/>
              </w:rPr>
              <w:t xml:space="preserve"> ismeretek alkalmazása.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Összefüggések felfedezése az életközösségek és a helyük között. </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élővilág</w:t>
            </w:r>
            <w:r w:rsidRPr="00F65AAD">
              <w:rPr>
                <w:rFonts w:ascii="Calibri Light" w:hAnsi="Calibri Light" w:cs="Calibri Light"/>
              </w:rPr>
              <w:t xml:space="preserve"> törzsfejlődésének időskálája, jelentősebb eseményei.</w:t>
            </w:r>
          </w:p>
          <w:p w:rsidR="00036884" w:rsidRPr="00F65AAD" w:rsidRDefault="00036884" w:rsidP="00036884">
            <w:pPr>
              <w:rPr>
                <w:rFonts w:ascii="Calibri Light" w:hAnsi="Calibri Light" w:cs="Calibri Light"/>
              </w:rPr>
            </w:pPr>
            <w:r w:rsidRPr="00F65AAD">
              <w:rPr>
                <w:rFonts w:ascii="Calibri Light" w:hAnsi="Calibri Light" w:cs="Calibri Light"/>
              </w:rPr>
              <w:t>(Földtörténet – első élőlények megjelenése).</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w:t>
            </w:r>
            <w:r w:rsidRPr="00F65AAD">
              <w:rPr>
                <w:rFonts w:ascii="Calibri Light" w:hAnsi="Calibri Light" w:cs="Calibri Light"/>
                <w:lang w:val="cs-CZ"/>
              </w:rPr>
              <w:t>törzsfejlődés</w:t>
            </w:r>
            <w:r w:rsidRPr="00F65AAD">
              <w:rPr>
                <w:rFonts w:ascii="Calibri Light" w:hAnsi="Calibri Light" w:cs="Calibri Light"/>
              </w:rPr>
              <w:t xml:space="preserve"> időskálájának ábraelemzése.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földtörténeti eseményekről szemléltető filmek megtekintése, animációk elemzése. </w:t>
            </w:r>
          </w:p>
          <w:p w:rsidR="00036884" w:rsidRPr="00F65AAD" w:rsidRDefault="00036884" w:rsidP="00036884">
            <w:pPr>
              <w:rPr>
                <w:rFonts w:ascii="Calibri Light" w:hAnsi="Calibri Light" w:cs="Calibri Light"/>
              </w:rPr>
            </w:pPr>
            <w:r w:rsidRPr="00F65AAD">
              <w:rPr>
                <w:rFonts w:ascii="Calibri Light" w:hAnsi="Calibri Light" w:cs="Calibri Light"/>
              </w:rPr>
              <w:t>Grafikonértelmezés.</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biológiai óra fogalma, példái (az élő szervezetek belső szabályozottsága, ciklikusság öröklött és tanult megnyilvánulásai). </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w:t>
            </w:r>
            <w:r w:rsidRPr="00F65AAD">
              <w:rPr>
                <w:rFonts w:ascii="Calibri Light" w:hAnsi="Calibri Light" w:cs="Calibri Light"/>
                <w:lang w:val="cs-CZ"/>
              </w:rPr>
              <w:t>gyűjtése</w:t>
            </w:r>
            <w:r w:rsidRPr="00F65AAD">
              <w:rPr>
                <w:rFonts w:ascii="Calibri Light" w:hAnsi="Calibri Light" w:cs="Calibri Light"/>
              </w:rPr>
              <w:t xml:space="preserve"> az emberek és az állatok életéből (életkori szakaszok és a kapcsolódó biológiai történések). </w:t>
            </w: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Rendszer, </w:t>
            </w:r>
            <w:r w:rsidRPr="00F65AAD">
              <w:rPr>
                <w:rFonts w:ascii="Calibri Light" w:hAnsi="Calibri Light" w:cs="Calibri Light"/>
                <w:i/>
                <w:lang w:val="cs-CZ"/>
              </w:rPr>
              <w:t>rendszer</w:t>
            </w:r>
            <w:r w:rsidRPr="00F65AAD">
              <w:rPr>
                <w:rFonts w:ascii="Calibri Light" w:hAnsi="Calibri Light" w:cs="Calibri Light"/>
                <w:i/>
              </w:rPr>
              <w:t xml:space="preserve"> és környezete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sejt, a szervezet és az életközösség, mint rendszer (elemek és kapcsolatok). </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Ábrák, képek, modellek, makettek összeállítása (puzzle).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Rész-egész kapcsolatának, szerepének megértése elemi szinten. </w:t>
            </w:r>
          </w:p>
        </w:tc>
      </w:tr>
      <w:tr w:rsidR="00036884" w:rsidRPr="00F65AAD" w:rsidTr="00036884">
        <w:trPr>
          <w:jc w:val="center"/>
        </w:trPr>
        <w:tc>
          <w:tcPr>
            <w:tcW w:w="461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környezet </w:t>
            </w:r>
            <w:r w:rsidRPr="00F65AAD">
              <w:rPr>
                <w:rFonts w:ascii="Calibri Light" w:hAnsi="Calibri Light" w:cs="Calibri Light"/>
                <w:lang w:val="cs-CZ"/>
              </w:rPr>
              <w:t>fogalma</w:t>
            </w:r>
            <w:r w:rsidRPr="00F65AAD">
              <w:rPr>
                <w:rFonts w:ascii="Calibri Light" w:hAnsi="Calibri Light" w:cs="Calibri Light"/>
              </w:rPr>
              <w:t xml:space="preserve">, a rendszer és környezet kapcsolata, biológiai értelmezése a sejt, egyed, életközösség és a bioszféra szintjén. </w:t>
            </w:r>
          </w:p>
        </w:tc>
        <w:tc>
          <w:tcPr>
            <w:tcW w:w="544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Az élőlények, élettelen összetevők válogatása, rendezése, csoportosítása adott szempontok szerint.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Szűkebb, tágabb kapcsolatrendszerek összefüggésének felismerése, az alá-fölérendeltség viszonyainak értelmezése. </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természetföldrajzi </w:t>
            </w:r>
            <w:r w:rsidRPr="00F65AAD">
              <w:rPr>
                <w:rFonts w:ascii="Calibri Light" w:hAnsi="Calibri Light" w:cs="Calibri Light"/>
                <w:lang w:val="cs-CZ"/>
              </w:rPr>
              <w:t>környezet</w:t>
            </w:r>
            <w:r w:rsidRPr="00F65AAD">
              <w:rPr>
                <w:rFonts w:ascii="Calibri Light" w:hAnsi="Calibri Light" w:cs="Calibri Light"/>
              </w:rPr>
              <w:t xml:space="preserve"> és az élővilág összefüggései.</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keresése az </w:t>
            </w:r>
            <w:r w:rsidRPr="00F65AAD">
              <w:rPr>
                <w:rFonts w:ascii="Calibri Light" w:hAnsi="Calibri Light" w:cs="Calibri Light"/>
                <w:lang w:val="cs-CZ"/>
              </w:rPr>
              <w:t>élőlények</w:t>
            </w:r>
            <w:r w:rsidRPr="00F65AAD">
              <w:rPr>
                <w:rFonts w:ascii="Calibri Light" w:hAnsi="Calibri Light" w:cs="Calibri Light"/>
              </w:rPr>
              <w:t xml:space="preserve"> alkalmazkodására a természetföldrajzi környezethez. </w:t>
            </w: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Szerveződési </w:t>
            </w:r>
            <w:r w:rsidRPr="00F65AAD">
              <w:rPr>
                <w:rFonts w:ascii="Calibri Light" w:hAnsi="Calibri Light" w:cs="Calibri Light"/>
                <w:i/>
                <w:lang w:val="cs-CZ"/>
              </w:rPr>
              <w:t>szintek</w:t>
            </w:r>
            <w:r w:rsidRPr="00F65AAD">
              <w:rPr>
                <w:rFonts w:ascii="Calibri Light" w:hAnsi="Calibri Light" w:cs="Calibri Light"/>
                <w:i/>
              </w:rPr>
              <w:t xml:space="preserve">, hálózatok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biológiai szerveződés szintjei (egyed alatti és feletti).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szintek közötti kapcsolatok.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(Moszatok szerepe a légkör oxigénháztartásában.) </w:t>
            </w:r>
          </w:p>
          <w:p w:rsidR="00036884" w:rsidRPr="00F65AAD" w:rsidRDefault="00036884" w:rsidP="00036884">
            <w:pPr>
              <w:rPr>
                <w:rFonts w:ascii="Calibri Light" w:hAnsi="Calibri Light" w:cs="Calibri Light"/>
              </w:rPr>
            </w:pPr>
            <w:r w:rsidRPr="00F65AAD">
              <w:rPr>
                <w:rFonts w:ascii="Calibri Light" w:hAnsi="Calibri Light" w:cs="Calibri Light"/>
              </w:rPr>
              <w:t>Hálózati elv az élővilágban, biológiai hálózatok.</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Megfigyelések, </w:t>
            </w:r>
            <w:r w:rsidRPr="00F65AAD">
              <w:rPr>
                <w:rFonts w:ascii="Calibri Light" w:hAnsi="Calibri Light" w:cs="Calibri Light"/>
                <w:lang w:val="cs-CZ"/>
              </w:rPr>
              <w:t>vizsgálódások</w:t>
            </w:r>
            <w:r w:rsidRPr="00F65AAD">
              <w:rPr>
                <w:rFonts w:ascii="Calibri Light" w:hAnsi="Calibri Light" w:cs="Calibri Light"/>
              </w:rPr>
              <w:t xml:space="preserve"> mikroszkóppal, nagyítóval.</w:t>
            </w:r>
          </w:p>
          <w:p w:rsidR="00036884" w:rsidRPr="00F65AAD" w:rsidRDefault="00036884" w:rsidP="00036884">
            <w:pPr>
              <w:rPr>
                <w:rFonts w:ascii="Calibri Light" w:hAnsi="Calibri Light" w:cs="Calibri Light"/>
              </w:rPr>
            </w:pPr>
            <w:r w:rsidRPr="00F65AAD">
              <w:rPr>
                <w:rFonts w:ascii="Calibri Light" w:hAnsi="Calibri Light" w:cs="Calibri Light"/>
              </w:rPr>
              <w:t>Ismeretek gyűjtése olvasmányokból, szemelvényekből, elektronikus médiából.</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keresése baktériumokról, moszatokról. </w:t>
            </w:r>
          </w:p>
        </w:tc>
      </w:tr>
      <w:tr w:rsidR="00036884" w:rsidRPr="00F65AAD" w:rsidTr="00036884">
        <w:tblPrEx>
          <w:tblBorders>
            <w:top w:val="none" w:sz="0" w:space="0" w:color="auto"/>
          </w:tblBorders>
        </w:tblPrEx>
        <w:trPr>
          <w:jc w:val="center"/>
        </w:trPr>
        <w:tc>
          <w:tcPr>
            <w:tcW w:w="1834"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226" w:type="dxa"/>
            <w:gridSpan w:val="12"/>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Méretskála, szerveződési szint, </w:t>
            </w:r>
            <w:r w:rsidRPr="00F65AAD">
              <w:rPr>
                <w:rFonts w:ascii="Calibri Light" w:hAnsi="Calibri Light" w:cs="Calibri Light"/>
                <w:lang w:val="cs-CZ"/>
              </w:rPr>
              <w:t>földtörténeti</w:t>
            </w:r>
            <w:r w:rsidRPr="00F65AAD">
              <w:rPr>
                <w:rFonts w:ascii="Calibri Light" w:hAnsi="Calibri Light" w:cs="Calibri Light"/>
              </w:rPr>
              <w:t xml:space="preserve"> kor, sejt, egyed, baktérium, </w:t>
            </w:r>
            <w:r w:rsidRPr="00F65AAD">
              <w:rPr>
                <w:rFonts w:ascii="Calibri Light" w:hAnsi="Calibri Light" w:cs="Calibri Light"/>
                <w:lang w:val="cs-CZ"/>
              </w:rPr>
              <w:t>moszat</w:t>
            </w:r>
            <w:r w:rsidRPr="00F65AAD">
              <w:rPr>
                <w:rFonts w:ascii="Calibri Light" w:hAnsi="Calibri Light" w:cs="Calibri Light"/>
              </w:rPr>
              <w:t xml:space="preserve">, szervezet, életközösség, biológiai hálózat. </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Témakör</w:t>
            </w:r>
          </w:p>
        </w:tc>
        <w:tc>
          <w:tcPr>
            <w:tcW w:w="5845"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 xml:space="preserve">15. A felépítés és a </w:t>
            </w:r>
            <w:r w:rsidRPr="00F65AAD">
              <w:rPr>
                <w:rFonts w:ascii="Calibri Light" w:hAnsi="Calibri Light" w:cs="Calibri Light"/>
                <w:b/>
                <w:lang w:val="cs-CZ"/>
              </w:rPr>
              <w:t>működés</w:t>
            </w:r>
            <w:r w:rsidRPr="00F65AAD">
              <w:rPr>
                <w:rFonts w:ascii="Calibri Light" w:hAnsi="Calibri Light" w:cs="Calibri Light"/>
                <w:b/>
              </w:rPr>
              <w:t xml:space="preserve"> </w:t>
            </w:r>
            <w:r w:rsidRPr="00F65AAD">
              <w:rPr>
                <w:rFonts w:ascii="Calibri Light" w:hAnsi="Calibri Light" w:cs="Calibri Light"/>
                <w:b/>
                <w:lang w:val="cs-CZ"/>
              </w:rPr>
              <w:t>kapcsolata</w:t>
            </w:r>
          </w:p>
        </w:tc>
        <w:tc>
          <w:tcPr>
            <w:tcW w:w="2009"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11 óra</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8"/>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 képesség, a </w:t>
            </w:r>
            <w:r w:rsidRPr="00F65AAD">
              <w:rPr>
                <w:rFonts w:ascii="Calibri Light" w:hAnsi="Calibri Light" w:cs="Calibri Light"/>
                <w:lang w:val="cs-CZ"/>
              </w:rPr>
              <w:t>kommunikációs</w:t>
            </w:r>
            <w:r w:rsidRPr="00F65AAD">
              <w:rPr>
                <w:rFonts w:ascii="Calibri Light" w:hAnsi="Calibri Light" w:cs="Calibri Light"/>
              </w:rPr>
              <w:t xml:space="preserve"> képesség, a problémamegoldó gondolkodás, a kauzális gondolkodás fejlesztése. A tér-, időbeli tájékozódás erősítése. A kémiai ismeretek felhasználása az egészséges életmód kialakításában. A Föld övezetessége és az ott kialakuló jellegzetes növény- és állatvilág közötti összefüggés felismertetése. Az élővilág egyszerű rendszerezése. </w:t>
            </w:r>
          </w:p>
        </w:tc>
      </w:tr>
      <w:tr w:rsidR="00036884" w:rsidRPr="00F65AAD" w:rsidTr="00036884">
        <w:trPr>
          <w:jc w:val="center"/>
        </w:trPr>
        <w:tc>
          <w:tcPr>
            <w:tcW w:w="4615"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i/>
                <w:lang w:val="cs-CZ"/>
              </w:rPr>
            </w:pPr>
            <w:r w:rsidRPr="00F65AAD">
              <w:rPr>
                <w:rFonts w:ascii="Calibri Light" w:hAnsi="Calibri Light" w:cs="Calibri Light"/>
                <w:i/>
              </w:rPr>
              <w:t>Anyagok</w:t>
            </w:r>
          </w:p>
          <w:p w:rsidR="00036884" w:rsidRPr="00F65AAD" w:rsidRDefault="00036884" w:rsidP="00036884">
            <w:pPr>
              <w:rPr>
                <w:rFonts w:ascii="Calibri Light" w:hAnsi="Calibri Light" w:cs="Calibri Light"/>
              </w:rPr>
            </w:pPr>
            <w:r w:rsidRPr="00F65AAD">
              <w:rPr>
                <w:rFonts w:ascii="Calibri Light" w:hAnsi="Calibri Light" w:cs="Calibri Light"/>
              </w:rPr>
              <w:t>A víz biológiai szerepe.</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Vizes élőhelyek felsorolása.</w:t>
            </w:r>
          </w:p>
          <w:p w:rsidR="00036884" w:rsidRPr="00F65AAD" w:rsidRDefault="00036884" w:rsidP="00036884">
            <w:pPr>
              <w:rPr>
                <w:rFonts w:ascii="Calibri Light" w:hAnsi="Calibri Light" w:cs="Calibri Light"/>
              </w:rPr>
            </w:pPr>
            <w:r w:rsidRPr="00F65AAD">
              <w:rPr>
                <w:rFonts w:ascii="Calibri Light" w:hAnsi="Calibri Light" w:cs="Calibri Light"/>
              </w:rPr>
              <w:t>Érdekességek gyűjtése a különböző élőlények szervezetében előforduló vízmennyiségről.</w:t>
            </w:r>
          </w:p>
          <w:p w:rsidR="00036884" w:rsidRPr="00F65AAD" w:rsidRDefault="00036884" w:rsidP="00036884">
            <w:pPr>
              <w:rPr>
                <w:rFonts w:ascii="Calibri Light" w:hAnsi="Calibri Light" w:cs="Calibri Light"/>
              </w:rPr>
            </w:pPr>
            <w:r w:rsidRPr="00F65AAD">
              <w:rPr>
                <w:rFonts w:ascii="Calibri Light" w:hAnsi="Calibri Light" w:cs="Calibri Light"/>
              </w:rPr>
              <w:t>Példák keresése a víztakarékos növényekről, állatokról (teve, kaktusz).</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Növénygondozás, állatgondozás (tiszta ivóvíz fontosságának belátása, csíráztatás – öntözés csapvízzel). Kísérlet desztillált vízzel.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élőlényeket</w:t>
            </w:r>
            <w:r w:rsidRPr="00F65AAD">
              <w:rPr>
                <w:rFonts w:ascii="Calibri Light" w:hAnsi="Calibri Light" w:cs="Calibri Light"/>
              </w:rPr>
              <w:t xml:space="preserve"> felépítő szervetlen és szerves anyagok (víz, ásványi anyagok, szénhidrátok, zsírok és olajok, fehérjék, vitaminok) alapvető szerepe.</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Táblázatok </w:t>
            </w:r>
            <w:r w:rsidRPr="00F65AAD">
              <w:rPr>
                <w:rFonts w:ascii="Calibri Light" w:hAnsi="Calibri Light" w:cs="Calibri Light"/>
                <w:lang w:val="cs-CZ"/>
              </w:rPr>
              <w:t>tanulmányozása</w:t>
            </w:r>
            <w:r w:rsidRPr="00F65AAD">
              <w:rPr>
                <w:rFonts w:ascii="Calibri Light" w:hAnsi="Calibri Light" w:cs="Calibri Light"/>
              </w:rPr>
              <w:t>, ábraelemzés.</w:t>
            </w:r>
          </w:p>
          <w:p w:rsidR="00036884" w:rsidRPr="00F65AAD" w:rsidRDefault="00036884" w:rsidP="00036884">
            <w:pPr>
              <w:rPr>
                <w:rFonts w:ascii="Calibri Light" w:hAnsi="Calibri Light" w:cs="Calibri Light"/>
                <w:lang w:val="cs-CZ"/>
              </w:rPr>
            </w:pPr>
            <w:r w:rsidRPr="00F65AAD">
              <w:rPr>
                <w:rFonts w:ascii="Calibri Light" w:hAnsi="Calibri Light" w:cs="Calibri Light"/>
              </w:rPr>
              <w:t>Életszerű példák keresése a „só-víz háztartás” egyensúlyi állapotára (szomjúság oka).</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élelmiszerek</w:t>
            </w:r>
            <w:r w:rsidRPr="00F65AAD">
              <w:rPr>
                <w:rFonts w:ascii="Calibri Light" w:hAnsi="Calibri Light" w:cs="Calibri Light"/>
              </w:rPr>
              <w:t xml:space="preserve"> összetétele, tápértéke, az egészséges étrend (tápanyag, tápérték, termékösszetétel).</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élelmiszerek </w:t>
            </w:r>
            <w:r w:rsidRPr="00F65AAD">
              <w:rPr>
                <w:rFonts w:ascii="Calibri Light" w:hAnsi="Calibri Light" w:cs="Calibri Light"/>
                <w:lang w:val="cs-CZ"/>
              </w:rPr>
              <w:t>összetételének</w:t>
            </w:r>
            <w:r w:rsidRPr="00F65AAD">
              <w:rPr>
                <w:rFonts w:ascii="Calibri Light" w:hAnsi="Calibri Light" w:cs="Calibri Light"/>
              </w:rPr>
              <w:t xml:space="preserve"> </w:t>
            </w:r>
            <w:r w:rsidRPr="00F65AAD">
              <w:rPr>
                <w:rFonts w:ascii="Calibri Light" w:hAnsi="Calibri Light" w:cs="Calibri Light"/>
                <w:lang w:val="cs-CZ"/>
              </w:rPr>
              <w:t>tanulmányozása</w:t>
            </w:r>
            <w:r w:rsidRPr="00F65AAD">
              <w:rPr>
                <w:rFonts w:ascii="Calibri Light" w:hAnsi="Calibri Light" w:cs="Calibri Light"/>
              </w:rPr>
              <w:t>, tápanyag-összetételük elemzése.</w:t>
            </w:r>
          </w:p>
          <w:p w:rsidR="00036884" w:rsidRPr="00F65AAD" w:rsidRDefault="00036884" w:rsidP="00036884">
            <w:pPr>
              <w:rPr>
                <w:rFonts w:ascii="Calibri Light" w:hAnsi="Calibri Light" w:cs="Calibri Light"/>
              </w:rPr>
            </w:pPr>
            <w:r w:rsidRPr="00F65AAD">
              <w:rPr>
                <w:rFonts w:ascii="Calibri Light" w:hAnsi="Calibri Light" w:cs="Calibri Light"/>
              </w:rPr>
              <w:t>Tudatos fogyasztói magatartás gyakorlása.</w:t>
            </w:r>
          </w:p>
          <w:p w:rsidR="00036884" w:rsidRPr="00F65AAD" w:rsidRDefault="00036884" w:rsidP="00036884">
            <w:pPr>
              <w:rPr>
                <w:rFonts w:ascii="Calibri Light" w:hAnsi="Calibri Light" w:cs="Calibri Light"/>
              </w:rPr>
            </w:pPr>
            <w:r w:rsidRPr="00F65AAD">
              <w:rPr>
                <w:rFonts w:ascii="Calibri Light" w:hAnsi="Calibri Light" w:cs="Calibri Light"/>
              </w:rPr>
              <w:t>Élelmiszerek válogatása, ennek fontossága a hiánybetegségek esetén.</w:t>
            </w:r>
          </w:p>
          <w:p w:rsidR="00036884" w:rsidRPr="00F65AAD" w:rsidRDefault="00036884" w:rsidP="00036884">
            <w:pPr>
              <w:rPr>
                <w:rFonts w:ascii="Calibri Light" w:hAnsi="Calibri Light" w:cs="Calibri Light"/>
              </w:rPr>
            </w:pPr>
            <w:r w:rsidRPr="00F65AAD">
              <w:rPr>
                <w:rFonts w:ascii="Calibri Light" w:hAnsi="Calibri Light" w:cs="Calibri Light"/>
              </w:rPr>
              <w:t>Napi, heti étrend összeállítása.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Receptgyűjtemény készítése, főzési gyakorlatok csoportmunkában.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i/>
                <w:lang w:val="cs-CZ"/>
              </w:rPr>
            </w:pPr>
            <w:r w:rsidRPr="00F65AAD">
              <w:rPr>
                <w:rFonts w:ascii="Calibri Light" w:hAnsi="Calibri Light" w:cs="Calibri Light"/>
                <w:i/>
              </w:rPr>
              <w:t>Élőlények</w:t>
            </w:r>
          </w:p>
          <w:p w:rsidR="00036884" w:rsidRPr="00F65AAD" w:rsidRDefault="00036884" w:rsidP="00036884">
            <w:pPr>
              <w:rPr>
                <w:rFonts w:ascii="Calibri Light" w:hAnsi="Calibri Light" w:cs="Calibri Light"/>
              </w:rPr>
            </w:pPr>
            <w:r w:rsidRPr="00F65AAD">
              <w:rPr>
                <w:rFonts w:ascii="Calibri Light" w:hAnsi="Calibri Light" w:cs="Calibri Light"/>
              </w:rPr>
              <w:t>A sejt felépítése (növényi, állati).</w:t>
            </w:r>
          </w:p>
          <w:p w:rsidR="00036884" w:rsidRPr="00F65AAD" w:rsidRDefault="00036884" w:rsidP="00036884">
            <w:pPr>
              <w:rPr>
                <w:rFonts w:ascii="Calibri Light" w:hAnsi="Calibri Light" w:cs="Calibri Light"/>
              </w:rPr>
            </w:pPr>
            <w:r w:rsidRPr="00F65AAD">
              <w:rPr>
                <w:rFonts w:ascii="Calibri Light" w:hAnsi="Calibri Light" w:cs="Calibri Light"/>
              </w:rPr>
              <w:t>A növényi és állati szövetek fő típusai.</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Mikroszkópos</w:t>
            </w:r>
            <w:r w:rsidRPr="00F65AAD">
              <w:rPr>
                <w:rFonts w:ascii="Calibri Light" w:hAnsi="Calibri Light" w:cs="Calibri Light"/>
              </w:rPr>
              <w:t xml:space="preserve"> vizsgálatok a sejtek felépítésére.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Növényi és állati sejt összehasonlítása.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Baktériumok</w:t>
            </w:r>
            <w:r w:rsidRPr="00F65AAD">
              <w:rPr>
                <w:rFonts w:ascii="Calibri Light" w:hAnsi="Calibri Light" w:cs="Calibri Light"/>
              </w:rPr>
              <w:t>, vírusok.</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Olvasmányelemzés</w:t>
            </w:r>
            <w:r w:rsidRPr="00F65AAD">
              <w:rPr>
                <w:rFonts w:ascii="Calibri Light" w:hAnsi="Calibri Light" w:cs="Calibri Light"/>
              </w:rPr>
              <w:t>, szövegértés.</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Gombák (egy kalapos gomba példáján).</w:t>
            </w:r>
          </w:p>
          <w:p w:rsidR="00036884" w:rsidRPr="00F65AAD" w:rsidRDefault="00036884" w:rsidP="00036884">
            <w:pPr>
              <w:rPr>
                <w:rFonts w:ascii="Calibri Light" w:hAnsi="Calibri Light" w:cs="Calibri Light"/>
              </w:rPr>
            </w:pPr>
            <w:r w:rsidRPr="00F65AAD">
              <w:rPr>
                <w:rFonts w:ascii="Calibri Light" w:hAnsi="Calibri Light" w:cs="Calibri Light"/>
              </w:rPr>
              <w:t>A gombák elhelyezkedése az élőlények csoportjai között.</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kalapos gomba </w:t>
            </w:r>
            <w:r w:rsidRPr="00F65AAD">
              <w:rPr>
                <w:rFonts w:ascii="Calibri Light" w:hAnsi="Calibri Light" w:cs="Calibri Light"/>
                <w:lang w:val="cs-CZ"/>
              </w:rPr>
              <w:t>vizsgálata</w:t>
            </w:r>
            <w:r w:rsidRPr="00F65AAD">
              <w:rPr>
                <w:rFonts w:ascii="Calibri Light" w:hAnsi="Calibri Light" w:cs="Calibri Light"/>
              </w:rPr>
              <w:t>, összehasonlítása más növényekkel.</w:t>
            </w:r>
          </w:p>
          <w:p w:rsidR="00036884" w:rsidRPr="00F65AAD" w:rsidRDefault="00036884" w:rsidP="00036884">
            <w:pPr>
              <w:rPr>
                <w:rFonts w:ascii="Calibri Light" w:hAnsi="Calibri Light" w:cs="Calibri Light"/>
              </w:rPr>
            </w:pPr>
            <w:r w:rsidRPr="00F65AAD">
              <w:rPr>
                <w:rFonts w:ascii="Calibri Light" w:hAnsi="Calibri Light" w:cs="Calibri Light"/>
              </w:rPr>
              <w:t>Hasonlóságok, különbségek felfedezése.</w:t>
            </w:r>
          </w:p>
          <w:p w:rsidR="00036884" w:rsidRPr="00F65AAD" w:rsidRDefault="00036884" w:rsidP="00036884">
            <w:pPr>
              <w:rPr>
                <w:rFonts w:ascii="Calibri Light" w:hAnsi="Calibri Light" w:cs="Calibri Light"/>
              </w:rPr>
            </w:pPr>
            <w:r w:rsidRPr="00F65AAD">
              <w:rPr>
                <w:rFonts w:ascii="Calibri Light" w:hAnsi="Calibri Light" w:cs="Calibri Light"/>
              </w:rPr>
              <w:t>Vizsgálódás nagyítóval.</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Növények és állatok </w:t>
            </w:r>
            <w:r w:rsidRPr="00F65AAD">
              <w:rPr>
                <w:rFonts w:ascii="Calibri Light" w:hAnsi="Calibri Light" w:cs="Calibri Light"/>
                <w:lang w:val="cs-CZ"/>
              </w:rPr>
              <w:t>általános</w:t>
            </w:r>
            <w:r w:rsidRPr="00F65AAD">
              <w:rPr>
                <w:rFonts w:ascii="Calibri Light" w:hAnsi="Calibri Light" w:cs="Calibri Light"/>
              </w:rPr>
              <w:t xml:space="preserve"> jellemzői (testfelépítés, kültakaró, táplálkozás, légzés, szaporodás, életmód. </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Néhány </w:t>
            </w:r>
            <w:r w:rsidRPr="00F65AAD">
              <w:rPr>
                <w:rFonts w:ascii="Calibri Light" w:hAnsi="Calibri Light" w:cs="Calibri Light"/>
                <w:lang w:val="cs-CZ"/>
              </w:rPr>
              <w:t>jellegzetes</w:t>
            </w:r>
            <w:r w:rsidRPr="00F65AAD">
              <w:rPr>
                <w:rFonts w:ascii="Calibri Light" w:hAnsi="Calibri Light" w:cs="Calibri Light"/>
              </w:rPr>
              <w:t xml:space="preserve"> növény és állat vizsgálata adott szempontok szerint.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Elemzés, összehasonlítás.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Testfelépítés, </w:t>
            </w:r>
            <w:r w:rsidRPr="00F65AAD">
              <w:rPr>
                <w:rFonts w:ascii="Calibri Light" w:hAnsi="Calibri Light" w:cs="Calibri Light"/>
                <w:lang w:val="cs-CZ"/>
              </w:rPr>
              <w:t>életmód</w:t>
            </w:r>
            <w:r w:rsidRPr="00F65AAD">
              <w:rPr>
                <w:rFonts w:ascii="Calibri Light" w:hAnsi="Calibri Light" w:cs="Calibri Light"/>
              </w:rPr>
              <w:t xml:space="preserve"> és környezet kapcsolata.</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w:t>
            </w:r>
            <w:r w:rsidRPr="00F65AAD">
              <w:rPr>
                <w:rFonts w:ascii="Calibri Light" w:hAnsi="Calibri Light" w:cs="Calibri Light"/>
                <w:lang w:val="cs-CZ"/>
              </w:rPr>
              <w:t>gyűjtése</w:t>
            </w:r>
            <w:r w:rsidRPr="00F65AAD">
              <w:rPr>
                <w:rFonts w:ascii="Calibri Light" w:hAnsi="Calibri Light" w:cs="Calibri Light"/>
              </w:rPr>
              <w:t xml:space="preserve"> a természetből.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Életközösségek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Egyed feletti szerveződési szintek. </w:t>
            </w:r>
          </w:p>
          <w:p w:rsidR="00036884" w:rsidRPr="00F65AAD" w:rsidRDefault="00036884" w:rsidP="00036884">
            <w:pPr>
              <w:rPr>
                <w:rFonts w:ascii="Calibri Light" w:hAnsi="Calibri Light" w:cs="Calibri Light"/>
              </w:rPr>
            </w:pPr>
            <w:r w:rsidRPr="00F65AAD">
              <w:rPr>
                <w:rFonts w:ascii="Calibri Light" w:hAnsi="Calibri Light" w:cs="Calibri Light"/>
              </w:rPr>
              <w:t>Fajok egyedei közötti kapcsolatok (csoportos életmód: szerepek, rangsor, együttműködés).</w:t>
            </w:r>
          </w:p>
          <w:p w:rsidR="00036884" w:rsidRPr="00F65AAD" w:rsidRDefault="00036884" w:rsidP="00036884">
            <w:pPr>
              <w:rPr>
                <w:rFonts w:ascii="Calibri Light" w:hAnsi="Calibri Light" w:cs="Calibri Light"/>
              </w:rPr>
            </w:pPr>
            <w:r w:rsidRPr="00F65AAD">
              <w:rPr>
                <w:rFonts w:ascii="Calibri Light" w:hAnsi="Calibri Light" w:cs="Calibri Light"/>
              </w:rPr>
              <w:t>Magányos életmód.</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Fajok közti kapcsolatok. </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Megfigyelés, elemzés az életközösség szerveződéséről, a fajok és az egyedek életéről.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életközösségek</w:t>
            </w:r>
            <w:r w:rsidRPr="00F65AAD">
              <w:rPr>
                <w:rFonts w:ascii="Calibri Light" w:hAnsi="Calibri Light" w:cs="Calibri Light"/>
              </w:rPr>
              <w:t xml:space="preserve"> belső kapcsolatai.</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élő</w:t>
            </w:r>
            <w:r w:rsidRPr="00F65AAD">
              <w:rPr>
                <w:rFonts w:ascii="Calibri Light" w:hAnsi="Calibri Light" w:cs="Calibri Light"/>
              </w:rPr>
              <w:t xml:space="preserve"> és élettelen összetevők csoportosítása.</w:t>
            </w:r>
          </w:p>
          <w:p w:rsidR="00036884" w:rsidRPr="00F65AAD" w:rsidRDefault="00036884" w:rsidP="00036884">
            <w:pPr>
              <w:rPr>
                <w:rFonts w:ascii="Calibri Light" w:hAnsi="Calibri Light" w:cs="Calibri Light"/>
              </w:rPr>
            </w:pPr>
            <w:r w:rsidRPr="00F65AAD">
              <w:rPr>
                <w:rFonts w:ascii="Calibri Light" w:hAnsi="Calibri Light" w:cs="Calibri Light"/>
              </w:rPr>
              <w:t>A kölcsönös egymásrautaltság felismerése.</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fajok </w:t>
            </w:r>
            <w:r w:rsidRPr="00F65AAD">
              <w:rPr>
                <w:rFonts w:ascii="Calibri Light" w:hAnsi="Calibri Light" w:cs="Calibri Light"/>
                <w:lang w:val="cs-CZ"/>
              </w:rPr>
              <w:t>közötti</w:t>
            </w:r>
            <w:r w:rsidRPr="00F65AAD">
              <w:rPr>
                <w:rFonts w:ascii="Calibri Light" w:hAnsi="Calibri Light" w:cs="Calibri Light"/>
              </w:rPr>
              <w:t xml:space="preserve"> kölcsönhatások típusai egy-egy konkrét példával (együttélés, versengés, élősködés).</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Megfigyelések</w:t>
            </w:r>
            <w:r w:rsidRPr="00F65AAD">
              <w:rPr>
                <w:rFonts w:ascii="Calibri Light" w:hAnsi="Calibri Light" w:cs="Calibri Light"/>
              </w:rPr>
              <w:t xml:space="preserve">, egyszerű vizsgálatok terepen, kirándulások alkalmával. </w:t>
            </w:r>
          </w:p>
          <w:p w:rsidR="00036884" w:rsidRPr="00F65AAD" w:rsidRDefault="00036884" w:rsidP="00036884">
            <w:pPr>
              <w:rPr>
                <w:rFonts w:ascii="Calibri Light" w:hAnsi="Calibri Light" w:cs="Calibri Light"/>
              </w:rPr>
            </w:pPr>
            <w:r w:rsidRPr="00F65AAD">
              <w:rPr>
                <w:rFonts w:ascii="Calibri Light" w:hAnsi="Calibri Light" w:cs="Calibri Light"/>
              </w:rPr>
              <w:t>Filmek megtekintése, olvasmányok elemzése.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példák gyűjtése (egy-egy konkrét példa megbeszélése).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Életközösségek </w:t>
            </w:r>
            <w:r w:rsidRPr="00F65AAD">
              <w:rPr>
                <w:rFonts w:ascii="Calibri Light" w:hAnsi="Calibri Light" w:cs="Calibri Light"/>
                <w:lang w:val="cs-CZ"/>
              </w:rPr>
              <w:t>táplálkozási</w:t>
            </w:r>
            <w:r w:rsidRPr="00F65AAD">
              <w:rPr>
                <w:rFonts w:ascii="Calibri Light" w:hAnsi="Calibri Light" w:cs="Calibri Light"/>
              </w:rPr>
              <w:t xml:space="preserve"> kapcsolatai, hálózatai: </w:t>
            </w:r>
          </w:p>
          <w:p w:rsidR="00036884" w:rsidRPr="00F65AAD" w:rsidRDefault="00036884" w:rsidP="00712EA5">
            <w:pPr>
              <w:numPr>
                <w:ilvl w:val="0"/>
                <w:numId w:val="517"/>
              </w:numPr>
              <w:spacing w:before="120" w:after="0" w:line="264" w:lineRule="auto"/>
              <w:jc w:val="left"/>
              <w:rPr>
                <w:rFonts w:ascii="Calibri Light" w:hAnsi="Calibri Light" w:cs="Calibri Light"/>
              </w:rPr>
            </w:pPr>
            <w:r w:rsidRPr="00F65AAD">
              <w:rPr>
                <w:rFonts w:ascii="Calibri Light" w:hAnsi="Calibri Light" w:cs="Calibri Light"/>
              </w:rPr>
              <w:t xml:space="preserve">Táplálékláncok </w:t>
            </w:r>
          </w:p>
          <w:p w:rsidR="00036884" w:rsidRPr="00F65AAD" w:rsidRDefault="00036884" w:rsidP="00712EA5">
            <w:pPr>
              <w:numPr>
                <w:ilvl w:val="0"/>
                <w:numId w:val="517"/>
              </w:numPr>
              <w:spacing w:before="120" w:after="0" w:line="264" w:lineRule="auto"/>
              <w:jc w:val="left"/>
              <w:rPr>
                <w:rFonts w:ascii="Calibri Light" w:hAnsi="Calibri Light" w:cs="Calibri Light"/>
              </w:rPr>
            </w:pPr>
            <w:r w:rsidRPr="00F65AAD">
              <w:rPr>
                <w:rFonts w:ascii="Calibri Light" w:hAnsi="Calibri Light" w:cs="Calibri Light"/>
              </w:rPr>
              <w:t>Termelő szervezetek – növények</w:t>
            </w:r>
          </w:p>
          <w:p w:rsidR="00036884" w:rsidRPr="00F65AAD" w:rsidRDefault="00036884" w:rsidP="00712EA5">
            <w:pPr>
              <w:numPr>
                <w:ilvl w:val="0"/>
                <w:numId w:val="517"/>
              </w:numPr>
              <w:spacing w:before="120" w:after="0" w:line="264" w:lineRule="auto"/>
              <w:jc w:val="left"/>
              <w:rPr>
                <w:rFonts w:ascii="Calibri Light" w:hAnsi="Calibri Light" w:cs="Calibri Light"/>
              </w:rPr>
            </w:pPr>
            <w:r w:rsidRPr="00F65AAD">
              <w:rPr>
                <w:rFonts w:ascii="Calibri Light" w:hAnsi="Calibri Light" w:cs="Calibri Light"/>
              </w:rPr>
              <w:t>Fogyasztó szervezetek – állatok</w:t>
            </w:r>
          </w:p>
          <w:p w:rsidR="00036884" w:rsidRPr="00F65AAD" w:rsidRDefault="00036884" w:rsidP="00712EA5">
            <w:pPr>
              <w:numPr>
                <w:ilvl w:val="0"/>
                <w:numId w:val="517"/>
              </w:numPr>
              <w:spacing w:before="120" w:after="0" w:line="264" w:lineRule="auto"/>
              <w:jc w:val="left"/>
              <w:rPr>
                <w:rFonts w:ascii="Calibri Light" w:hAnsi="Calibri Light" w:cs="Calibri Light"/>
              </w:rPr>
            </w:pPr>
            <w:r w:rsidRPr="00F65AAD">
              <w:rPr>
                <w:rFonts w:ascii="Calibri Light" w:hAnsi="Calibri Light" w:cs="Calibri Light"/>
              </w:rPr>
              <w:t>Lebontó szervezetek – baktériumok, gombák.</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Csoportosítások, </w:t>
            </w:r>
            <w:r w:rsidRPr="00F65AAD">
              <w:rPr>
                <w:rFonts w:ascii="Calibri Light" w:hAnsi="Calibri Light" w:cs="Calibri Light"/>
                <w:lang w:val="cs-CZ"/>
              </w:rPr>
              <w:t>táplálkozási</w:t>
            </w:r>
            <w:r w:rsidRPr="00F65AAD">
              <w:rPr>
                <w:rFonts w:ascii="Calibri Light" w:hAnsi="Calibri Light" w:cs="Calibri Light"/>
              </w:rPr>
              <w:t xml:space="preserve"> hálózatok bonyolult rendszerének felismerése.</w:t>
            </w:r>
          </w:p>
          <w:p w:rsidR="00036884" w:rsidRPr="00F65AAD" w:rsidRDefault="00036884" w:rsidP="00036884">
            <w:pPr>
              <w:rPr>
                <w:rFonts w:ascii="Calibri Light" w:hAnsi="Calibri Light" w:cs="Calibri Light"/>
              </w:rPr>
            </w:pPr>
            <w:r w:rsidRPr="00F65AAD">
              <w:rPr>
                <w:rFonts w:ascii="Calibri Light" w:hAnsi="Calibri Light" w:cs="Calibri Light"/>
              </w:rPr>
              <w:t>Táplálékláncok készítése – különböző életközösségekben.</w:t>
            </w:r>
          </w:p>
          <w:p w:rsidR="00036884" w:rsidRPr="00F65AAD" w:rsidRDefault="00036884" w:rsidP="00036884">
            <w:pPr>
              <w:rPr>
                <w:rFonts w:ascii="Calibri Light" w:hAnsi="Calibri Light" w:cs="Calibri Light"/>
              </w:rPr>
            </w:pPr>
            <w:r w:rsidRPr="00F65AAD">
              <w:rPr>
                <w:rFonts w:ascii="Calibri Light" w:hAnsi="Calibri Light" w:cs="Calibri Light"/>
              </w:rPr>
              <w:t>Táplálkozási piramis értelmezése.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Körfolyamatok, egyensúly összefüggéseinek felismerése.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állatok viselkedésformái (életmódok, életszakaszok, szituációk – táplálkozás, táplálékszerzés, párzás, védekezés). </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Megfigyelések</w:t>
            </w:r>
            <w:r w:rsidRPr="00F65AAD">
              <w:rPr>
                <w:rFonts w:ascii="Calibri Light" w:hAnsi="Calibri Light" w:cs="Calibri Light"/>
              </w:rPr>
              <w:t xml:space="preserve"> az állatok viselkedésformáiról. </w:t>
            </w:r>
          </w:p>
          <w:p w:rsidR="00036884" w:rsidRPr="00F65AAD" w:rsidRDefault="00036884" w:rsidP="00036884">
            <w:pPr>
              <w:rPr>
                <w:rFonts w:ascii="Calibri Light" w:hAnsi="Calibri Light" w:cs="Calibri Light"/>
              </w:rPr>
            </w:pPr>
            <w:r w:rsidRPr="00F65AAD">
              <w:rPr>
                <w:rFonts w:ascii="Calibri Light" w:hAnsi="Calibri Light" w:cs="Calibri Light"/>
              </w:rPr>
              <w:t>Informatikai eszközhasználat.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Információfeldolgozás (filmek, képek, könyvek).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Biomok</w:t>
            </w:r>
          </w:p>
          <w:p w:rsidR="00036884" w:rsidRPr="00F65AAD" w:rsidRDefault="00036884" w:rsidP="00036884">
            <w:pPr>
              <w:rPr>
                <w:rFonts w:ascii="Calibri Light" w:hAnsi="Calibri Light" w:cs="Calibri Light"/>
              </w:rPr>
            </w:pPr>
            <w:r w:rsidRPr="00F65AAD">
              <w:rPr>
                <w:rFonts w:ascii="Calibri Light" w:hAnsi="Calibri Light" w:cs="Calibri Light"/>
              </w:rPr>
              <w:t>A Föld éghajlati övezeteinek jellemzői, a jellegzetes növényvilág kialakulása közötti összefüggés (pl. tajgaerdő fenyői, esőerdő).</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Tablókészítés</w:t>
            </w:r>
            <w:r w:rsidRPr="00F65AAD">
              <w:rPr>
                <w:rFonts w:ascii="Calibri Light" w:hAnsi="Calibri Light" w:cs="Calibri Light"/>
              </w:rPr>
              <w:t xml:space="preserve">, élőhelyek bemutatása.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növény és </w:t>
            </w:r>
            <w:r w:rsidRPr="00F65AAD">
              <w:rPr>
                <w:rFonts w:ascii="Calibri Light" w:hAnsi="Calibri Light" w:cs="Calibri Light"/>
                <w:lang w:val="cs-CZ"/>
              </w:rPr>
              <w:t>állatvilág</w:t>
            </w:r>
            <w:r w:rsidRPr="00F65AAD">
              <w:rPr>
                <w:rFonts w:ascii="Calibri Light" w:hAnsi="Calibri Light" w:cs="Calibri Light"/>
              </w:rPr>
              <w:t xml:space="preserve"> alkalmazkodási módjai az éghajlati viszonyokhoz (pl. az állatok kültakarója, a növények gyökérzete, levelei). </w:t>
            </w:r>
          </w:p>
          <w:p w:rsidR="00036884" w:rsidRPr="00F65AAD" w:rsidRDefault="00036884" w:rsidP="00036884">
            <w:pPr>
              <w:rPr>
                <w:rFonts w:ascii="Calibri Light" w:hAnsi="Calibri Light" w:cs="Calibri Light"/>
              </w:rPr>
            </w:pPr>
            <w:r w:rsidRPr="00F65AAD">
              <w:rPr>
                <w:rFonts w:ascii="Calibri Light" w:hAnsi="Calibri Light" w:cs="Calibri Light"/>
              </w:rPr>
              <w:t>A biomok főbb jellemzői, területi elhelyezkedésük.</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Rendszerezés</w:t>
            </w:r>
            <w:r w:rsidRPr="00F65AAD">
              <w:rPr>
                <w:rFonts w:ascii="Calibri Light" w:hAnsi="Calibri Light" w:cs="Calibri Light"/>
              </w:rPr>
              <w:t xml:space="preserve">, csoportosítás adott szempontok szerint. </w:t>
            </w:r>
          </w:p>
          <w:p w:rsidR="00036884" w:rsidRPr="00F65AAD" w:rsidRDefault="00036884" w:rsidP="00036884">
            <w:pPr>
              <w:rPr>
                <w:rFonts w:ascii="Calibri Light" w:hAnsi="Calibri Light" w:cs="Calibri Light"/>
                <w:i/>
              </w:rPr>
            </w:pP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Az élővilág </w:t>
            </w:r>
            <w:r w:rsidRPr="00F65AAD">
              <w:rPr>
                <w:rFonts w:ascii="Calibri Light" w:hAnsi="Calibri Light" w:cs="Calibri Light"/>
                <w:i/>
                <w:lang w:val="cs-CZ"/>
              </w:rPr>
              <w:t>rendszerezése</w:t>
            </w:r>
            <w:r w:rsidRPr="00F65AAD">
              <w:rPr>
                <w:rFonts w:ascii="Calibri Light" w:hAnsi="Calibri Light" w:cs="Calibri Light"/>
                <w:i/>
              </w:rPr>
              <w:t xml:space="preserve"> (egysejtűek, növények, állatok, gombák)</w:t>
            </w:r>
          </w:p>
          <w:p w:rsidR="00036884" w:rsidRPr="00F65AAD" w:rsidRDefault="00036884" w:rsidP="00036884">
            <w:pPr>
              <w:rPr>
                <w:rFonts w:ascii="Calibri Light" w:hAnsi="Calibri Light" w:cs="Calibri Light"/>
              </w:rPr>
            </w:pPr>
            <w:r w:rsidRPr="00F65AAD">
              <w:rPr>
                <w:rFonts w:ascii="Calibri Light" w:hAnsi="Calibri Light" w:cs="Calibri Light"/>
              </w:rPr>
              <w:t>Az élővilág elsődleges csoportokra való felosztása.</w:t>
            </w:r>
          </w:p>
          <w:p w:rsidR="00036884" w:rsidRPr="00F65AAD" w:rsidRDefault="00036884" w:rsidP="00036884">
            <w:pPr>
              <w:rPr>
                <w:rFonts w:ascii="Calibri Light" w:hAnsi="Calibri Light" w:cs="Calibri Light"/>
              </w:rPr>
            </w:pPr>
            <w:r w:rsidRPr="00F65AAD">
              <w:rPr>
                <w:rFonts w:ascii="Calibri Light" w:hAnsi="Calibri Light" w:cs="Calibri Light"/>
              </w:rPr>
              <w:t>Főbb rendszertani csoportok: faj, évfolyam, törzs.</w:t>
            </w:r>
          </w:p>
          <w:p w:rsidR="00036884" w:rsidRPr="00F65AAD" w:rsidRDefault="00036884" w:rsidP="00036884">
            <w:pPr>
              <w:rPr>
                <w:rFonts w:ascii="Calibri Light" w:hAnsi="Calibri Light" w:cs="Calibri Light"/>
              </w:rPr>
            </w:pPr>
            <w:r w:rsidRPr="00F65AAD">
              <w:rPr>
                <w:rFonts w:ascii="Calibri Light" w:hAnsi="Calibri Light" w:cs="Calibri Light"/>
              </w:rPr>
              <w:t>Egysejtűek.</w:t>
            </w:r>
          </w:p>
          <w:p w:rsidR="00036884" w:rsidRPr="00F65AAD" w:rsidRDefault="00036884" w:rsidP="00036884">
            <w:pPr>
              <w:rPr>
                <w:rFonts w:ascii="Calibri Light" w:hAnsi="Calibri Light" w:cs="Calibri Light"/>
              </w:rPr>
            </w:pPr>
            <w:r w:rsidRPr="00F65AAD">
              <w:rPr>
                <w:rFonts w:ascii="Calibri Light" w:hAnsi="Calibri Light" w:cs="Calibri Light"/>
              </w:rPr>
              <w:t>Növények országa.</w:t>
            </w:r>
          </w:p>
          <w:p w:rsidR="00036884" w:rsidRPr="00F65AAD" w:rsidRDefault="00036884" w:rsidP="00036884">
            <w:pPr>
              <w:rPr>
                <w:rFonts w:ascii="Calibri Light" w:hAnsi="Calibri Light" w:cs="Calibri Light"/>
              </w:rPr>
            </w:pPr>
            <w:r w:rsidRPr="00F65AAD">
              <w:rPr>
                <w:rFonts w:ascii="Calibri Light" w:hAnsi="Calibri Light" w:cs="Calibri Light"/>
              </w:rPr>
              <w:t>Állatok országa.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Gombák országa. </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eddig tanult növény- és állatfajok csoportosítása megadott </w:t>
            </w:r>
            <w:r w:rsidRPr="00F65AAD">
              <w:rPr>
                <w:rFonts w:ascii="Calibri Light" w:hAnsi="Calibri Light" w:cs="Calibri Light"/>
                <w:lang w:val="cs-CZ"/>
              </w:rPr>
              <w:t>szempontok</w:t>
            </w:r>
            <w:r w:rsidRPr="00F65AAD">
              <w:rPr>
                <w:rFonts w:ascii="Calibri Light" w:hAnsi="Calibri Light" w:cs="Calibri Light"/>
              </w:rPr>
              <w:t xml:space="preserve"> szerint.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Növény- és állathatározó könyvek tanulmányozása. </w:t>
            </w:r>
          </w:p>
          <w:p w:rsidR="00036884" w:rsidRPr="00F65AAD" w:rsidRDefault="00036884" w:rsidP="00036884">
            <w:pPr>
              <w:rPr>
                <w:rFonts w:ascii="Calibri Light" w:hAnsi="Calibri Light" w:cs="Calibri Light"/>
              </w:rPr>
            </w:pPr>
            <w:r w:rsidRPr="00F65AAD">
              <w:rPr>
                <w:rFonts w:ascii="Calibri Light" w:hAnsi="Calibri Light" w:cs="Calibri Light"/>
              </w:rPr>
              <w:t>Hasonlóságok, különbségek felismerése, általánosítás, rendszerbe sorolás.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Táblázatalkotások. </w:t>
            </w: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élővilág </w:t>
            </w:r>
            <w:r w:rsidRPr="00F65AAD">
              <w:rPr>
                <w:rFonts w:ascii="Calibri Light" w:hAnsi="Calibri Light" w:cs="Calibri Light"/>
                <w:lang w:val="cs-CZ"/>
              </w:rPr>
              <w:t>fajgazdagsága</w:t>
            </w:r>
            <w:r w:rsidRPr="00F65AAD">
              <w:rPr>
                <w:rFonts w:ascii="Calibri Light" w:hAnsi="Calibri Light" w:cs="Calibri Light"/>
              </w:rPr>
              <w:t>, ennek jelentősége.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Evolúció (közel 2 millió ismert és ugyanennyi ismeretlen faj). </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Érdekességek, </w:t>
            </w:r>
            <w:r w:rsidRPr="00F65AAD">
              <w:rPr>
                <w:rFonts w:ascii="Calibri Light" w:hAnsi="Calibri Light" w:cs="Calibri Light"/>
                <w:lang w:val="cs-CZ"/>
              </w:rPr>
              <w:t>szemelvények</w:t>
            </w:r>
            <w:r w:rsidRPr="00F65AAD">
              <w:rPr>
                <w:rFonts w:ascii="Calibri Light" w:hAnsi="Calibri Light" w:cs="Calibri Light"/>
              </w:rPr>
              <w:t xml:space="preserve"> feldolgozása.</w:t>
            </w:r>
          </w:p>
          <w:p w:rsidR="00036884" w:rsidRPr="00F65AAD" w:rsidRDefault="00036884" w:rsidP="00036884">
            <w:pPr>
              <w:rPr>
                <w:rFonts w:ascii="Calibri Light" w:hAnsi="Calibri Light" w:cs="Calibri Light"/>
              </w:rPr>
            </w:pPr>
          </w:p>
        </w:tc>
      </w:tr>
      <w:tr w:rsidR="00036884" w:rsidRPr="00F65AAD" w:rsidTr="00036884">
        <w:trPr>
          <w:jc w:val="center"/>
        </w:trPr>
        <w:tc>
          <w:tcPr>
            <w:tcW w:w="4615" w:type="dxa"/>
            <w:gridSpan w:val="7"/>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Nap, </w:t>
            </w:r>
            <w:r w:rsidRPr="00F65AAD">
              <w:rPr>
                <w:rFonts w:ascii="Calibri Light" w:hAnsi="Calibri Light" w:cs="Calibri Light"/>
                <w:i/>
                <w:lang w:val="cs-CZ"/>
              </w:rPr>
              <w:t>Naprendszer</w:t>
            </w:r>
          </w:p>
          <w:p w:rsidR="00036884" w:rsidRPr="00F65AAD" w:rsidRDefault="00036884" w:rsidP="00036884">
            <w:pPr>
              <w:rPr>
                <w:rFonts w:ascii="Calibri Light" w:hAnsi="Calibri Light" w:cs="Calibri Light"/>
              </w:rPr>
            </w:pPr>
            <w:r w:rsidRPr="00F65AAD">
              <w:rPr>
                <w:rFonts w:ascii="Calibri Light" w:hAnsi="Calibri Light" w:cs="Calibri Light"/>
              </w:rPr>
              <w:t>A napsugárzás és a földi élet közötti összefüggés (hősugárzás, fénysugárzás).</w:t>
            </w:r>
          </w:p>
          <w:p w:rsidR="00036884" w:rsidRPr="00F65AAD" w:rsidRDefault="00036884" w:rsidP="00036884">
            <w:pPr>
              <w:rPr>
                <w:rFonts w:ascii="Calibri Light" w:hAnsi="Calibri Light" w:cs="Calibri Light"/>
              </w:rPr>
            </w:pPr>
            <w:r w:rsidRPr="00F65AAD">
              <w:rPr>
                <w:rFonts w:ascii="Calibri Light" w:hAnsi="Calibri Light" w:cs="Calibri Light"/>
              </w:rPr>
              <w:t>Fotoszintézis.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Szűk és tág tűrőképességű fajok, alkalmazkodás módjai. </w:t>
            </w:r>
          </w:p>
        </w:tc>
        <w:tc>
          <w:tcPr>
            <w:tcW w:w="5445"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Szemelvény</w:t>
            </w:r>
            <w:r w:rsidRPr="00F65AAD">
              <w:rPr>
                <w:rFonts w:ascii="Calibri Light" w:hAnsi="Calibri Light" w:cs="Calibri Light"/>
                <w:lang w:val="cs-CZ"/>
              </w:rPr>
              <w:t>feldolgozás</w:t>
            </w:r>
            <w:r w:rsidRPr="00F65AAD">
              <w:rPr>
                <w:rFonts w:ascii="Calibri Light" w:hAnsi="Calibri Light" w:cs="Calibri Light"/>
              </w:rPr>
              <w:t xml:space="preserve">, elemzés, értelmezés.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Összefüggések felfedezése.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sorolása. </w:t>
            </w:r>
          </w:p>
        </w:tc>
      </w:tr>
      <w:tr w:rsidR="00036884" w:rsidRPr="00F65AAD" w:rsidTr="00036884">
        <w:tblPrEx>
          <w:tblBorders>
            <w:top w:val="none" w:sz="0" w:space="0" w:color="auto"/>
          </w:tblBorders>
        </w:tblPrEx>
        <w:trPr>
          <w:jc w:val="center"/>
        </w:trPr>
        <w:tc>
          <w:tcPr>
            <w:tcW w:w="1828"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w:t>
            </w:r>
            <w:r w:rsidRPr="00F65AAD">
              <w:rPr>
                <w:rFonts w:ascii="Calibri Light" w:hAnsi="Calibri Light" w:cs="Calibri Light"/>
                <w:b/>
                <w:lang w:val="cs-CZ"/>
              </w:rPr>
              <w:t>ogalmak</w:t>
            </w:r>
          </w:p>
        </w:tc>
        <w:tc>
          <w:tcPr>
            <w:tcW w:w="8232" w:type="dxa"/>
            <w:gridSpan w:val="13"/>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Víz, szerves, szervetlen anyag, tápanyag, vitamin, a szervrendszer felépítése, egyed és faj, tápláléklánc, evolúció, fotoszintézis. </w:t>
            </w:r>
          </w:p>
        </w:tc>
      </w:tr>
      <w:tr w:rsidR="00036884" w:rsidRPr="00F65AAD" w:rsidTr="00036884">
        <w:trPr>
          <w:jc w:val="center"/>
        </w:trPr>
        <w:tc>
          <w:tcPr>
            <w:tcW w:w="2161"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Témakör</w:t>
            </w:r>
          </w:p>
        </w:tc>
        <w:tc>
          <w:tcPr>
            <w:tcW w:w="5845"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16. Állandóság</w:t>
            </w:r>
            <w:r w:rsidRPr="00F65AAD">
              <w:rPr>
                <w:rFonts w:ascii="Calibri Light" w:hAnsi="Calibri Light" w:cs="Calibri Light"/>
                <w:b/>
              </w:rPr>
              <w:t xml:space="preserve"> és </w:t>
            </w:r>
            <w:r w:rsidRPr="00F65AAD">
              <w:rPr>
                <w:rFonts w:ascii="Calibri Light" w:hAnsi="Calibri Light" w:cs="Calibri Light"/>
                <w:b/>
                <w:lang w:val="cs-CZ"/>
              </w:rPr>
              <w:t>változás</w:t>
            </w:r>
          </w:p>
        </w:tc>
        <w:tc>
          <w:tcPr>
            <w:tcW w:w="2054"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18 óra</w:t>
            </w:r>
          </w:p>
        </w:tc>
      </w:tr>
      <w:tr w:rsidR="00036884" w:rsidRPr="00F65AAD" w:rsidTr="00036884">
        <w:trPr>
          <w:jc w:val="center"/>
        </w:trPr>
        <w:tc>
          <w:tcPr>
            <w:tcW w:w="2161"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99" w:type="dxa"/>
            <w:gridSpan w:val="10"/>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Biológiai, természettudományos ismeretek alapozása. </w:t>
            </w:r>
            <w:r w:rsidRPr="00F65AAD">
              <w:rPr>
                <w:rFonts w:ascii="Calibri Light" w:hAnsi="Calibri Light" w:cs="Calibri Light"/>
                <w:lang w:val="cs-CZ"/>
              </w:rPr>
              <w:t>Biológiai</w:t>
            </w:r>
            <w:r w:rsidRPr="00F65AAD">
              <w:rPr>
                <w:rFonts w:ascii="Calibri Light" w:hAnsi="Calibri Light" w:cs="Calibri Light"/>
              </w:rPr>
              <w:t xml:space="preserve"> fogalmak megértése, elsajátítása. Kapcsolatok felismertetése a kémiában és a fizikában elsajátított ismeretekkel.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megismerőképesség, a kritikus gondolkodás, a kauzális gondolkodás, a problémamegoldó gondolkodás fejlesztése. Kooperatív technikák alkalmazása. Interaktív eszközök használata, pontos, kitartó munkavégzésre, önálló információ- feldolgozásra, önálló tanulásra törekvés erősítése. </w:t>
            </w:r>
          </w:p>
        </w:tc>
      </w:tr>
      <w:tr w:rsidR="00036884" w:rsidRPr="00F65AAD" w:rsidTr="00036884">
        <w:trPr>
          <w:jc w:val="center"/>
        </w:trPr>
        <w:tc>
          <w:tcPr>
            <w:tcW w:w="4615" w:type="dxa"/>
            <w:gridSpan w:val="7"/>
            <w:tcBorders>
              <w:bottom w:val="single" w:sz="4" w:space="0" w:color="auto"/>
            </w:tcBorders>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7"/>
            <w:tcBorders>
              <w:bottom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7"/>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Állapot</w:t>
            </w:r>
          </w:p>
          <w:p w:rsidR="00036884" w:rsidRPr="00F65AAD" w:rsidRDefault="00036884" w:rsidP="00036884">
            <w:pPr>
              <w:rPr>
                <w:rFonts w:ascii="Calibri Light" w:hAnsi="Calibri Light" w:cs="Calibri Light"/>
              </w:rPr>
            </w:pPr>
            <w:r w:rsidRPr="00F65AAD">
              <w:rPr>
                <w:rFonts w:ascii="Calibri Light" w:hAnsi="Calibri Light" w:cs="Calibri Light"/>
              </w:rPr>
              <w:t>Az életközösségek állapotának jellemzése.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Élőhelyek, s az ott élő, egymással kapcsolatban álló élőlények (növények, állatok). </w:t>
            </w:r>
          </w:p>
        </w:tc>
        <w:tc>
          <w:tcPr>
            <w:tcW w:w="544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Közvetlen</w:t>
            </w:r>
            <w:r w:rsidRPr="00F65AAD">
              <w:rPr>
                <w:rFonts w:ascii="Calibri Light" w:hAnsi="Calibri Light" w:cs="Calibri Light"/>
              </w:rPr>
              <w:t xml:space="preserve"> tapasztalatszerzés kirándulásokon. </w:t>
            </w:r>
          </w:p>
          <w:p w:rsidR="00036884" w:rsidRPr="00F65AAD" w:rsidRDefault="00036884" w:rsidP="00036884">
            <w:pPr>
              <w:rPr>
                <w:rFonts w:ascii="Calibri Light" w:hAnsi="Calibri Light" w:cs="Calibri Light"/>
              </w:rPr>
            </w:pPr>
            <w:r w:rsidRPr="00F65AAD">
              <w:rPr>
                <w:rFonts w:ascii="Calibri Light" w:hAnsi="Calibri Light" w:cs="Calibri Light"/>
              </w:rPr>
              <w:t>Információk gyűjtése életközösségek állapotáról különféle információs eszközökkel.</w:t>
            </w:r>
          </w:p>
          <w:p w:rsidR="00036884" w:rsidRPr="00F65AAD" w:rsidRDefault="00036884" w:rsidP="00036884">
            <w:pPr>
              <w:rPr>
                <w:rFonts w:ascii="Calibri Light" w:hAnsi="Calibri Light" w:cs="Calibri Light"/>
              </w:rPr>
            </w:pPr>
            <w:r w:rsidRPr="00F65AAD">
              <w:rPr>
                <w:rFonts w:ascii="Calibri Light" w:hAnsi="Calibri Light" w:cs="Calibri Light"/>
              </w:rPr>
              <w:t>Vizsgálódások.</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Sajátos élő és élettelen környezeti feltételek (fajok egyedei közötti, fajok közötti, élő és élettelen összetevők közötti kapcsolatok).</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élő és az élettelen világ közötti összefüggések feltárása konkrét példák alapján. </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Önszabályozás</w:t>
            </w:r>
            <w:r w:rsidRPr="00F65AAD">
              <w:rPr>
                <w:rFonts w:ascii="Calibri Light" w:hAnsi="Calibri Light" w:cs="Calibri Light"/>
              </w:rPr>
              <w:t>, viszonylagos egyensúly-megújulás.</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Információs</w:t>
            </w:r>
            <w:r w:rsidRPr="00F65AAD">
              <w:rPr>
                <w:rFonts w:ascii="Calibri Light" w:hAnsi="Calibri Light" w:cs="Calibri Light"/>
              </w:rPr>
              <w:t xml:space="preserve"> eszközök használata.</w:t>
            </w: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ember</w:t>
            </w:r>
            <w:r w:rsidRPr="00F65AAD">
              <w:rPr>
                <w:rFonts w:ascii="Calibri Light" w:hAnsi="Calibri Light" w:cs="Calibri Light"/>
              </w:rPr>
              <w:t xml:space="preserve"> hatása a bioszférára (káros és hasznos beavatkozások).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Globális természeti problémák és következményeik. </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Adatgyűjtés, tablókészítés az emberi tevékenységről. </w:t>
            </w:r>
          </w:p>
        </w:tc>
      </w:tr>
      <w:tr w:rsidR="00036884" w:rsidRPr="00F65AAD" w:rsidTr="00036884">
        <w:trPr>
          <w:jc w:val="center"/>
        </w:trPr>
        <w:tc>
          <w:tcPr>
            <w:tcW w:w="4615" w:type="dxa"/>
            <w:gridSpan w:val="7"/>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Változás</w:t>
            </w:r>
          </w:p>
          <w:p w:rsidR="00036884" w:rsidRPr="00F65AAD" w:rsidRDefault="00036884" w:rsidP="00036884">
            <w:pPr>
              <w:rPr>
                <w:rFonts w:ascii="Calibri Light" w:hAnsi="Calibri Light" w:cs="Calibri Light"/>
              </w:rPr>
            </w:pPr>
            <w:r w:rsidRPr="00F65AAD">
              <w:rPr>
                <w:rFonts w:ascii="Calibri Light" w:hAnsi="Calibri Light" w:cs="Calibri Light"/>
              </w:rPr>
              <w:t>Az élőlények mozgásának fizikai jellemzése (erő, munkavégzés).</w:t>
            </w:r>
          </w:p>
          <w:p w:rsidR="00036884" w:rsidRPr="00F65AAD" w:rsidRDefault="00036884" w:rsidP="00036884">
            <w:pPr>
              <w:rPr>
                <w:rFonts w:ascii="Calibri Light" w:hAnsi="Calibri Light" w:cs="Calibri Light"/>
              </w:rPr>
            </w:pPr>
            <w:r w:rsidRPr="00F65AAD">
              <w:rPr>
                <w:rFonts w:ascii="Calibri Light" w:hAnsi="Calibri Light" w:cs="Calibri Light"/>
              </w:rPr>
              <w:t>Az állatok mozgása: végtagok, mozgásszervek, mozgásfajták.</w:t>
            </w:r>
          </w:p>
        </w:tc>
        <w:tc>
          <w:tcPr>
            <w:tcW w:w="544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Példák rendszerezése a növények, állatok mozgásairól. </w:t>
            </w:r>
          </w:p>
          <w:p w:rsidR="00036884" w:rsidRPr="00F65AAD" w:rsidRDefault="00036884" w:rsidP="00036884">
            <w:pPr>
              <w:rPr>
                <w:rFonts w:ascii="Calibri Light" w:hAnsi="Calibri Light" w:cs="Calibri Light"/>
              </w:rPr>
            </w:pPr>
            <w:r w:rsidRPr="00F65AAD">
              <w:rPr>
                <w:rFonts w:ascii="Calibri Light" w:hAnsi="Calibri Light" w:cs="Calibri Light"/>
                <w:lang w:val="cs-CZ"/>
              </w:rPr>
              <w:t>Gyűjtőmunka</w:t>
            </w:r>
            <w:r w:rsidRPr="00F65AAD">
              <w:rPr>
                <w:rFonts w:ascii="Calibri Light" w:hAnsi="Calibri Light" w:cs="Calibri Light"/>
              </w:rPr>
              <w:t>, csoportosítás.</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élőlények </w:t>
            </w:r>
            <w:r w:rsidRPr="00F65AAD">
              <w:rPr>
                <w:rFonts w:ascii="Calibri Light" w:hAnsi="Calibri Light" w:cs="Calibri Light"/>
                <w:lang w:val="cs-CZ"/>
              </w:rPr>
              <w:t>hőháztartását</w:t>
            </w:r>
            <w:r w:rsidRPr="00F65AAD">
              <w:rPr>
                <w:rFonts w:ascii="Calibri Light" w:hAnsi="Calibri Light" w:cs="Calibri Light"/>
              </w:rPr>
              <w:t xml:space="preserve"> befolyásoló fizikai változások (hőáramlás, hővezetés, hőszigetelés, hősugárzás).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Táplálkozás – belső energia. </w:t>
            </w:r>
          </w:p>
          <w:p w:rsidR="00036884" w:rsidRPr="00F65AAD" w:rsidRDefault="00036884" w:rsidP="00036884">
            <w:pPr>
              <w:rPr>
                <w:rFonts w:ascii="Calibri Light" w:hAnsi="Calibri Light" w:cs="Calibri Light"/>
              </w:rPr>
            </w:pPr>
            <w:r w:rsidRPr="00F65AAD">
              <w:rPr>
                <w:rFonts w:ascii="Calibri Light" w:hAnsi="Calibri Light" w:cs="Calibri Light"/>
              </w:rPr>
              <w:t>Hőszigetelés (szőrzet, zsírréteg, faggyús tollazat, pehelytollak).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Téli álom: életfolyamatok lassulása. </w:t>
            </w:r>
          </w:p>
          <w:p w:rsidR="00036884" w:rsidRPr="00F65AAD" w:rsidRDefault="00036884" w:rsidP="00036884">
            <w:pPr>
              <w:rPr>
                <w:rFonts w:ascii="Calibri Light" w:hAnsi="Calibri Light" w:cs="Calibri Light"/>
              </w:rPr>
            </w:pPr>
            <w:r w:rsidRPr="00F65AAD">
              <w:rPr>
                <w:rFonts w:ascii="Calibri Light" w:hAnsi="Calibri Light" w:cs="Calibri Light"/>
              </w:rPr>
              <w:t>Környezeti hatások – napsugárzás.</w:t>
            </w:r>
          </w:p>
          <w:p w:rsidR="00036884" w:rsidRPr="00F65AAD" w:rsidRDefault="00036884" w:rsidP="00036884">
            <w:pPr>
              <w:rPr>
                <w:rFonts w:ascii="Calibri Light" w:hAnsi="Calibri Light" w:cs="Calibri Light"/>
              </w:rPr>
            </w:pPr>
            <w:r w:rsidRPr="00F65AAD">
              <w:rPr>
                <w:rFonts w:ascii="Calibri Light" w:hAnsi="Calibri Light" w:cs="Calibri Light"/>
              </w:rPr>
              <w:t>Csoportos életmód – egymás melengetése (pingvinek stb.).</w:t>
            </w:r>
          </w:p>
          <w:p w:rsidR="00036884" w:rsidRPr="00F65AAD" w:rsidRDefault="00036884" w:rsidP="00036884">
            <w:pPr>
              <w:rPr>
                <w:rFonts w:ascii="Calibri Light" w:hAnsi="Calibri Light" w:cs="Calibri Light"/>
              </w:rPr>
            </w:pPr>
            <w:r w:rsidRPr="00F65AAD">
              <w:rPr>
                <w:rFonts w:ascii="Calibri Light" w:hAnsi="Calibri Light" w:cs="Calibri Light"/>
              </w:rPr>
              <w:t>Nagy melegben – párologtatás, fokozott hőleadás.</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élőlények</w:t>
            </w:r>
            <w:r w:rsidRPr="00F65AAD">
              <w:rPr>
                <w:rFonts w:ascii="Calibri Light" w:hAnsi="Calibri Light" w:cs="Calibri Light"/>
              </w:rPr>
              <w:t xml:space="preserve"> életében bekövetkező változások a környezet fizikai és kémiai hatásaira.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Csoportosítások, elemzések, általánosítások.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Összefüggések felismerése. </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életfolyamatokat</w:t>
            </w:r>
            <w:r w:rsidRPr="00F65AAD">
              <w:rPr>
                <w:rFonts w:ascii="Calibri Light" w:hAnsi="Calibri Light" w:cs="Calibri Light"/>
              </w:rPr>
              <w:t xml:space="preserve"> kísérő elektromos változások példái (EKG, EEG).</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Érdekességek</w:t>
            </w:r>
            <w:r w:rsidRPr="00F65AAD">
              <w:rPr>
                <w:rFonts w:ascii="Calibri Light" w:hAnsi="Calibri Light" w:cs="Calibri Light"/>
              </w:rPr>
              <w:t xml:space="preserve">, információk feldolgozása könyvekből, lexikonokból, filmekről, internetről.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Személyes tapasztalatok feldolgozása.  </w:t>
            </w: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Fotoszintézis</w:t>
            </w:r>
            <w:r w:rsidRPr="00F65AAD">
              <w:rPr>
                <w:rFonts w:ascii="Calibri Light" w:hAnsi="Calibri Light" w:cs="Calibri Light"/>
              </w:rPr>
              <w:t xml:space="preserve"> és a légzés lényege.</w:t>
            </w:r>
          </w:p>
          <w:p w:rsidR="00036884" w:rsidRPr="00F65AAD" w:rsidRDefault="00036884" w:rsidP="00036884">
            <w:pPr>
              <w:rPr>
                <w:rFonts w:ascii="Calibri Light" w:hAnsi="Calibri Light" w:cs="Calibri Light"/>
              </w:rPr>
            </w:pPr>
            <w:r w:rsidRPr="00F65AAD">
              <w:rPr>
                <w:rFonts w:ascii="Calibri Light" w:hAnsi="Calibri Light" w:cs="Calibri Light"/>
              </w:rPr>
              <w:t>A termelő szervezetek (növények) szerves anyag előállítása, oxigéntermelése (energiamegkötés).</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Kísérletek</w:t>
            </w:r>
            <w:r w:rsidRPr="00F65AAD">
              <w:rPr>
                <w:rFonts w:ascii="Calibri Light" w:hAnsi="Calibri Light" w:cs="Calibri Light"/>
              </w:rPr>
              <w:t xml:space="preserve"> végzése a fotoszintézisre és légzésre. </w:t>
            </w:r>
          </w:p>
          <w:p w:rsidR="00036884" w:rsidRPr="00F65AAD" w:rsidRDefault="00036884" w:rsidP="00036884">
            <w:pPr>
              <w:rPr>
                <w:rFonts w:ascii="Calibri Light" w:hAnsi="Calibri Light" w:cs="Calibri Light"/>
              </w:rPr>
            </w:pPr>
            <w:r w:rsidRPr="00F65AAD">
              <w:rPr>
                <w:rFonts w:ascii="Calibri Light" w:hAnsi="Calibri Light" w:cs="Calibri Light"/>
              </w:rPr>
              <w:t>Táplálékláncok készítése.</w:t>
            </w:r>
          </w:p>
          <w:p w:rsidR="00036884" w:rsidRPr="00F65AAD" w:rsidRDefault="00036884" w:rsidP="00036884">
            <w:pPr>
              <w:rPr>
                <w:rFonts w:ascii="Calibri Light" w:hAnsi="Calibri Light" w:cs="Calibri Light"/>
              </w:rPr>
            </w:pPr>
            <w:r w:rsidRPr="00F65AAD">
              <w:rPr>
                <w:rFonts w:ascii="Calibri Light" w:hAnsi="Calibri Light" w:cs="Calibri Light"/>
              </w:rPr>
              <w:t>Rajzos ábrák elemzése.</w:t>
            </w:r>
          </w:p>
        </w:tc>
      </w:tr>
      <w:tr w:rsidR="00036884" w:rsidRPr="00F65AAD" w:rsidTr="00036884">
        <w:trPr>
          <w:jc w:val="center"/>
        </w:trPr>
        <w:tc>
          <w:tcPr>
            <w:tcW w:w="461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Szénhidrátok</w:t>
            </w:r>
            <w:r w:rsidRPr="00F65AAD">
              <w:rPr>
                <w:rFonts w:ascii="Calibri Light" w:hAnsi="Calibri Light" w:cs="Calibri Light"/>
              </w:rPr>
              <w:t xml:space="preserve"> szerepe az élővilág energiaellátásában.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Tápanyagok elégetése a szervezet sejtjeiben (lassú égés, energia-felszabadulás). </w:t>
            </w:r>
          </w:p>
          <w:p w:rsidR="00036884" w:rsidRPr="00F65AAD" w:rsidRDefault="00036884" w:rsidP="00036884">
            <w:pPr>
              <w:rPr>
                <w:rFonts w:ascii="Calibri Light" w:hAnsi="Calibri Light" w:cs="Calibri Light"/>
              </w:rPr>
            </w:pPr>
            <w:r w:rsidRPr="00F65AAD">
              <w:rPr>
                <w:rFonts w:ascii="Calibri Light" w:hAnsi="Calibri Light" w:cs="Calibri Light"/>
              </w:rPr>
              <w:t>Az oxigén az égés feltétele.</w:t>
            </w:r>
          </w:p>
        </w:tc>
        <w:tc>
          <w:tcPr>
            <w:tcW w:w="544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Körfolyamatok</w:t>
            </w:r>
            <w:r w:rsidRPr="00F65AAD">
              <w:rPr>
                <w:rFonts w:ascii="Calibri Light" w:hAnsi="Calibri Light" w:cs="Calibri Light"/>
              </w:rPr>
              <w:t xml:space="preserve"> elemzése ábrák, képanyagok, filmek segítségével.</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élettani </w:t>
            </w:r>
            <w:r w:rsidRPr="00F65AAD">
              <w:rPr>
                <w:rFonts w:ascii="Calibri Light" w:hAnsi="Calibri Light" w:cs="Calibri Light"/>
                <w:lang w:val="cs-CZ"/>
              </w:rPr>
              <w:t>folyamatok</w:t>
            </w:r>
            <w:r w:rsidRPr="00F65AAD">
              <w:rPr>
                <w:rFonts w:ascii="Calibri Light" w:hAnsi="Calibri Light" w:cs="Calibri Light"/>
              </w:rPr>
              <w:t xml:space="preserve"> hatása a vérnyomásra, pulzusra, vércukorszintre.</w:t>
            </w:r>
          </w:p>
          <w:p w:rsidR="00036884" w:rsidRPr="00F65AAD" w:rsidRDefault="00036884" w:rsidP="00036884">
            <w:pPr>
              <w:rPr>
                <w:rFonts w:ascii="Calibri Light" w:hAnsi="Calibri Light" w:cs="Calibri Light"/>
              </w:rPr>
            </w:pPr>
            <w:r w:rsidRPr="00F65AAD">
              <w:rPr>
                <w:rFonts w:ascii="Calibri Light" w:hAnsi="Calibri Light" w:cs="Calibri Light"/>
              </w:rPr>
              <w:t>Életmód, táplálkozás, mozgás, aktivitás, pihenés, testi-lelki egyensúly.</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w:t>
            </w:r>
            <w:r w:rsidRPr="00F65AAD">
              <w:rPr>
                <w:rFonts w:ascii="Calibri Light" w:hAnsi="Calibri Light" w:cs="Calibri Light"/>
                <w:lang w:val="cs-CZ"/>
              </w:rPr>
              <w:t>egészséges</w:t>
            </w:r>
            <w:r w:rsidRPr="00F65AAD">
              <w:rPr>
                <w:rFonts w:ascii="Calibri Light" w:hAnsi="Calibri Light" w:cs="Calibri Light"/>
              </w:rPr>
              <w:t xml:space="preserve"> életmód technikáinak alkalmazása.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Ismerkedés a vérnyomásméréssel, vércukorszint-méréssel, pulzusméréssel. </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Hosszabb</w:t>
            </w:r>
            <w:r w:rsidRPr="00F65AAD">
              <w:rPr>
                <w:rFonts w:ascii="Calibri Light" w:hAnsi="Calibri Light" w:cs="Calibri Light"/>
              </w:rPr>
              <w:t xml:space="preserve"> idő alatt bekövetkező változások (leszármazás, rokonság, evolúció).</w:t>
            </w:r>
          </w:p>
          <w:p w:rsidR="00036884" w:rsidRPr="00F65AAD" w:rsidRDefault="00036884" w:rsidP="00036884">
            <w:pPr>
              <w:rPr>
                <w:rFonts w:ascii="Calibri Light" w:hAnsi="Calibri Light" w:cs="Calibri Light"/>
              </w:rPr>
            </w:pPr>
            <w:r w:rsidRPr="00F65AAD">
              <w:rPr>
                <w:rFonts w:ascii="Calibri Light" w:hAnsi="Calibri Light" w:cs="Calibri Light"/>
              </w:rPr>
              <w:t>Fejlődési folyamat és a mai élővilág sokfélesége (fajok, rokon fajok, családok, rendek, törzsek).</w:t>
            </w:r>
          </w:p>
          <w:p w:rsidR="00036884" w:rsidRPr="00F65AAD" w:rsidRDefault="00036884" w:rsidP="00036884">
            <w:pPr>
              <w:rPr>
                <w:rFonts w:ascii="Calibri Light" w:hAnsi="Calibri Light" w:cs="Calibri Light"/>
              </w:rPr>
            </w:pPr>
            <w:r w:rsidRPr="00F65AAD">
              <w:rPr>
                <w:rFonts w:ascii="Calibri Light" w:hAnsi="Calibri Light" w:cs="Calibri Light"/>
              </w:rPr>
              <w:t>Rendszertani alapismeretek.</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w:t>
            </w:r>
            <w:r w:rsidRPr="00F65AAD">
              <w:rPr>
                <w:rFonts w:ascii="Calibri Light" w:hAnsi="Calibri Light" w:cs="Calibri Light"/>
                <w:lang w:val="cs-CZ"/>
              </w:rPr>
              <w:t>változatosság</w:t>
            </w:r>
            <w:r w:rsidRPr="00F65AAD">
              <w:rPr>
                <w:rFonts w:ascii="Calibri Light" w:hAnsi="Calibri Light" w:cs="Calibri Light"/>
              </w:rPr>
              <w:t xml:space="preserve">, sokféleség élménye, értékelése családon belül.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élővilág sokféleségének megfigyelése.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Csoportosítás, táblázatkészítés. </w:t>
            </w: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Folyamat</w:t>
            </w:r>
          </w:p>
          <w:p w:rsidR="00036884" w:rsidRPr="00F65AAD" w:rsidRDefault="00036884" w:rsidP="00036884">
            <w:pPr>
              <w:rPr>
                <w:rFonts w:ascii="Calibri Light" w:hAnsi="Calibri Light" w:cs="Calibri Light"/>
              </w:rPr>
            </w:pPr>
            <w:r w:rsidRPr="00F65AAD">
              <w:rPr>
                <w:rFonts w:ascii="Calibri Light" w:hAnsi="Calibri Light" w:cs="Calibri Light"/>
              </w:rPr>
              <w:t>A biológiai szabályozás lényege, mechanizmusai (pulzusszám, vérnyomás, testhőmérséklet).</w:t>
            </w:r>
          </w:p>
          <w:p w:rsidR="00036884" w:rsidRPr="00F65AAD" w:rsidRDefault="00036884" w:rsidP="00036884">
            <w:pPr>
              <w:rPr>
                <w:rFonts w:ascii="Calibri Light" w:hAnsi="Calibri Light" w:cs="Calibri Light"/>
              </w:rPr>
            </w:pPr>
            <w:r w:rsidRPr="00F65AAD">
              <w:rPr>
                <w:rFonts w:ascii="Calibri Light" w:hAnsi="Calibri Light" w:cs="Calibri Light"/>
              </w:rPr>
              <w:t>A szabályozott állandó állapot biológiai jelentősége.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működés egyensúlyi állapotának folyamatos biztosítása. </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A saját egészségi állapot iránti felelősség belátása.</w:t>
            </w:r>
          </w:p>
        </w:tc>
      </w:tr>
      <w:tr w:rsidR="00036884" w:rsidRPr="00F65AAD" w:rsidTr="00036884">
        <w:tblPrEx>
          <w:tblBorders>
            <w:top w:val="none" w:sz="0" w:space="0" w:color="auto"/>
          </w:tblBorders>
        </w:tblPrEx>
        <w:trPr>
          <w:jc w:val="center"/>
        </w:trPr>
        <w:tc>
          <w:tcPr>
            <w:tcW w:w="1828"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Fogalmak</w:t>
            </w:r>
          </w:p>
        </w:tc>
        <w:tc>
          <w:tcPr>
            <w:tcW w:w="8232" w:type="dxa"/>
            <w:gridSpan w:val="13"/>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Önszabályozás, viszonylagos egyensúly, megújulás, globális természeti probléma, üvegházhatás, felmelegedés, ózonlyuk, UV-sugárzás, ivóvízkészlet, hőháztartás, belső energia, EKG, EEG, fotoszintézis, szerves anyag, vérnyomás, pulzus, vércukorszint, evolúció, biológiai szabályozás. </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20" w:type="dxa"/>
            <w:gridSpan w:val="6"/>
            <w:noWrap/>
            <w:vAlign w:val="center"/>
          </w:tcPr>
          <w:p w:rsidR="00036884" w:rsidRPr="00F65AAD" w:rsidRDefault="00036884" w:rsidP="00036884">
            <w:pPr>
              <w:rPr>
                <w:rFonts w:ascii="Calibri Light" w:hAnsi="Calibri Light" w:cs="Calibri Light"/>
                <w:b/>
                <w:lang w:val="cs-CZ"/>
              </w:rPr>
            </w:pPr>
            <w:r w:rsidRPr="00F65AAD">
              <w:rPr>
                <w:rFonts w:ascii="Calibri Light" w:hAnsi="Calibri Light" w:cs="Calibri Light"/>
                <w:b/>
              </w:rPr>
              <w:t xml:space="preserve">17. Az ember </w:t>
            </w:r>
            <w:r w:rsidRPr="00F65AAD">
              <w:rPr>
                <w:rFonts w:ascii="Calibri Light" w:hAnsi="Calibri Light" w:cs="Calibri Light"/>
                <w:b/>
                <w:lang w:val="cs-CZ"/>
              </w:rPr>
              <w:t>megismerése</w:t>
            </w:r>
          </w:p>
        </w:tc>
        <w:tc>
          <w:tcPr>
            <w:tcW w:w="2034"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36 óra</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8"/>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megismerő képesség </w:t>
            </w:r>
            <w:r w:rsidRPr="00F65AAD">
              <w:rPr>
                <w:rFonts w:ascii="Calibri Light" w:hAnsi="Calibri Light" w:cs="Calibri Light"/>
                <w:lang w:val="cs-CZ"/>
              </w:rPr>
              <w:t>további</w:t>
            </w:r>
            <w:r w:rsidRPr="00F65AAD">
              <w:rPr>
                <w:rFonts w:ascii="Calibri Light" w:hAnsi="Calibri Light" w:cs="Calibri Light"/>
              </w:rPr>
              <w:t xml:space="preserve"> erősítése. Kommunikációs </w:t>
            </w:r>
            <w:r w:rsidRPr="00F65AAD">
              <w:rPr>
                <w:rFonts w:ascii="Calibri Light" w:hAnsi="Calibri Light" w:cs="Calibri Light"/>
                <w:lang w:val="cs-CZ"/>
              </w:rPr>
              <w:t>képesség</w:t>
            </w:r>
            <w:r w:rsidRPr="00F65AAD">
              <w:rPr>
                <w:rFonts w:ascii="Calibri Light" w:hAnsi="Calibri Light" w:cs="Calibri Light"/>
              </w:rPr>
              <w:t xml:space="preserve"> fejlesztése. Aktív részvétel kiscsoportos beszélgetéseken. Kauzális, problémamegoldó, analizáló, szintetizáló gondolkodás fejlesztése. Kooperatív technikák alkalmazása. Az ember szervrendszere, szervei és azok működésének megismerése. A betegségek és azok megelőzési módjainak ismerete. Törekvés erősítése az egészséges életmódra. Önismeret fejlesztése. A viselkedési és társadalmi normák, szabályok betartása. Az önfegyelem, a belátás képességének fejlesztése. Konfliktuskezelés. Agresszió elkerülése. Problémafeloldás segítése. Önzetlenség erősítése. IKT-eszközök használata. </w:t>
            </w:r>
          </w:p>
        </w:tc>
      </w:tr>
      <w:tr w:rsidR="00036884" w:rsidRPr="00F65AAD" w:rsidTr="00036884">
        <w:trPr>
          <w:jc w:val="center"/>
        </w:trPr>
        <w:tc>
          <w:tcPr>
            <w:tcW w:w="4615" w:type="dxa"/>
            <w:gridSpan w:val="7"/>
            <w:tcBorders>
              <w:top w:val="single" w:sz="4" w:space="0" w:color="auto"/>
              <w:left w:val="single" w:sz="4" w:space="0" w:color="auto"/>
              <w:bottom w:val="single" w:sz="4" w:space="0" w:color="auto"/>
              <w:right w:val="single" w:sz="4" w:space="0" w:color="auto"/>
            </w:tcBorders>
            <w:noWrap/>
            <w:vAlign w:val="center"/>
          </w:tcPr>
          <w:p w:rsidR="00036884" w:rsidRPr="00F65AAD" w:rsidRDefault="00036884" w:rsidP="00036884">
            <w:pPr>
              <w:rPr>
                <w:rFonts w:ascii="Calibri Light" w:hAnsi="Calibri Light" w:cs="Calibri Light"/>
                <w:b/>
                <w:lang w:val="cs-CZ"/>
              </w:rPr>
            </w:pPr>
            <w:r w:rsidRPr="00F65AAD">
              <w:rPr>
                <w:rFonts w:ascii="Calibri Light" w:hAnsi="Calibri Light" w:cs="Calibri Light"/>
                <w:b/>
              </w:rPr>
              <w:t>Fejlesztési ismeretek</w:t>
            </w:r>
          </w:p>
        </w:tc>
        <w:tc>
          <w:tcPr>
            <w:tcW w:w="5445" w:type="dxa"/>
            <w:gridSpan w:val="7"/>
            <w:tcBorders>
              <w:left w:val="single" w:sz="4" w:space="0" w:color="auto"/>
            </w:tcBorders>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7"/>
            <w:tcBorders>
              <w:top w:val="single" w:sz="4" w:space="0" w:color="auto"/>
              <w:left w:val="single" w:sz="4" w:space="0" w:color="auto"/>
              <w:bottom w:val="single" w:sz="4" w:space="0" w:color="auto"/>
              <w:right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Testkép</w:t>
            </w:r>
            <w:r w:rsidRPr="00F65AAD">
              <w:rPr>
                <w:rFonts w:ascii="Calibri Light" w:hAnsi="Calibri Light" w:cs="Calibri Light"/>
                <w:i/>
              </w:rPr>
              <w:t xml:space="preserve">, testalkat, </w:t>
            </w:r>
            <w:r w:rsidRPr="00F65AAD">
              <w:rPr>
                <w:rFonts w:ascii="Calibri Light" w:hAnsi="Calibri Light" w:cs="Calibri Light"/>
                <w:i/>
                <w:lang w:val="cs-CZ"/>
              </w:rPr>
              <w:t>mozgásképesség</w:t>
            </w:r>
            <w:r w:rsidRPr="00F65AAD">
              <w:rPr>
                <w:rFonts w:ascii="Calibri Light" w:hAnsi="Calibri Light" w:cs="Calibri Light"/>
                <w:i/>
              </w:rPr>
              <w:t xml:space="preserve"> </w:t>
            </w:r>
          </w:p>
          <w:p w:rsidR="00036884" w:rsidRPr="00F65AAD" w:rsidRDefault="00036884" w:rsidP="00036884">
            <w:pPr>
              <w:rPr>
                <w:rFonts w:ascii="Calibri Light" w:hAnsi="Calibri Light" w:cs="Calibri Light"/>
              </w:rPr>
            </w:pPr>
            <w:r w:rsidRPr="00F65AAD">
              <w:rPr>
                <w:rFonts w:ascii="Calibri Light" w:hAnsi="Calibri Light" w:cs="Calibri Light"/>
              </w:rPr>
              <w:t>Testalkat változása a növekedés során.</w:t>
            </w:r>
          </w:p>
          <w:p w:rsidR="00036884" w:rsidRPr="00F65AAD" w:rsidRDefault="00036884" w:rsidP="00036884">
            <w:pPr>
              <w:rPr>
                <w:rFonts w:ascii="Calibri Light" w:hAnsi="Calibri Light" w:cs="Calibri Light"/>
              </w:rPr>
            </w:pPr>
            <w:r w:rsidRPr="00F65AAD">
              <w:rPr>
                <w:rFonts w:ascii="Calibri Light" w:hAnsi="Calibri Light" w:cs="Calibri Light"/>
              </w:rPr>
              <w:t>Testkép-zavarok.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ember szervrendszerei Szervek. Elhelyezkedésük.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Mozgás: aktív és passzív szervrendszere.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Mozgás és életmód kapcsolata. </w:t>
            </w:r>
          </w:p>
          <w:p w:rsidR="00036884" w:rsidRPr="00F65AAD" w:rsidRDefault="00036884" w:rsidP="00036884">
            <w:pPr>
              <w:rPr>
                <w:rFonts w:ascii="Calibri Light" w:hAnsi="Calibri Light" w:cs="Calibri Light"/>
              </w:rPr>
            </w:pPr>
            <w:r w:rsidRPr="00F65AAD">
              <w:rPr>
                <w:rFonts w:ascii="Calibri Light" w:hAnsi="Calibri Light" w:cs="Calibri Light"/>
              </w:rPr>
              <w:t>Normál testsúly tartása és a rendszeres mozgás.</w:t>
            </w:r>
          </w:p>
          <w:p w:rsidR="00036884" w:rsidRPr="00F65AAD" w:rsidRDefault="00036884" w:rsidP="00036884">
            <w:pPr>
              <w:rPr>
                <w:rFonts w:ascii="Calibri Light" w:hAnsi="Calibri Light" w:cs="Calibri Light"/>
              </w:rPr>
            </w:pPr>
            <w:r w:rsidRPr="00F65AAD">
              <w:rPr>
                <w:rFonts w:ascii="Calibri Light" w:hAnsi="Calibri Light" w:cs="Calibri Light"/>
              </w:rPr>
              <w:t>Gyakori mozgásszervi elváltozások, sérülések, és megelőzésük.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mozgásszegény életmód következményei. </w:t>
            </w:r>
          </w:p>
        </w:tc>
        <w:tc>
          <w:tcPr>
            <w:tcW w:w="5445" w:type="dxa"/>
            <w:gridSpan w:val="7"/>
            <w:tcBorders>
              <w:left w:val="single" w:sz="4" w:space="0" w:color="auto"/>
              <w:bottom w:val="single" w:sz="4" w:space="0" w:color="auto"/>
            </w:tcBorders>
            <w:noWrap/>
          </w:tcPr>
          <w:p w:rsidR="00036884" w:rsidRPr="00F65AAD" w:rsidRDefault="00036884" w:rsidP="00036884">
            <w:pPr>
              <w:rPr>
                <w:rFonts w:ascii="Calibri Light" w:hAnsi="Calibri Light" w:cs="Calibri Light"/>
                <w:lang w:val="cs-CZ"/>
              </w:rPr>
            </w:pPr>
            <w:r w:rsidRPr="00F65AAD">
              <w:rPr>
                <w:rFonts w:ascii="Calibri Light" w:hAnsi="Calibri Light" w:cs="Calibri Light"/>
              </w:rPr>
              <w:t>Információgyűjtés.</w:t>
            </w:r>
          </w:p>
          <w:p w:rsidR="00036884" w:rsidRPr="00F65AAD" w:rsidRDefault="00036884" w:rsidP="00036884">
            <w:pPr>
              <w:rPr>
                <w:rFonts w:ascii="Calibri Light" w:hAnsi="Calibri Light" w:cs="Calibri Light"/>
              </w:rPr>
            </w:pPr>
            <w:r w:rsidRPr="00F65AAD">
              <w:rPr>
                <w:rFonts w:ascii="Calibri Light" w:hAnsi="Calibri Light" w:cs="Calibri Light"/>
              </w:rPr>
              <w:t>Ábraelemzés.</w:t>
            </w:r>
          </w:p>
          <w:p w:rsidR="00036884" w:rsidRPr="00F65AAD" w:rsidRDefault="00036884" w:rsidP="00036884">
            <w:pPr>
              <w:rPr>
                <w:rFonts w:ascii="Calibri Light" w:hAnsi="Calibri Light" w:cs="Calibri Light"/>
              </w:rPr>
            </w:pPr>
            <w:r w:rsidRPr="00F65AAD">
              <w:rPr>
                <w:rFonts w:ascii="Calibri Light" w:hAnsi="Calibri Light" w:cs="Calibri Light"/>
              </w:rPr>
              <w:t>Rendszeres, aktív sportolás.</w:t>
            </w:r>
          </w:p>
          <w:p w:rsidR="00036884" w:rsidRPr="00F65AAD" w:rsidRDefault="00036884" w:rsidP="00036884">
            <w:pPr>
              <w:rPr>
                <w:rFonts w:ascii="Calibri Light" w:hAnsi="Calibri Light" w:cs="Calibri Light"/>
              </w:rPr>
            </w:pPr>
            <w:r w:rsidRPr="00F65AAD">
              <w:rPr>
                <w:rFonts w:ascii="Calibri Light" w:hAnsi="Calibri Light" w:cs="Calibri Light"/>
              </w:rPr>
              <w:t>A mozgás és életmód kapcsolatának, összefüggéseinek feltárása.</w:t>
            </w:r>
          </w:p>
          <w:p w:rsidR="00036884" w:rsidRPr="00F65AAD" w:rsidRDefault="00036884" w:rsidP="00036884">
            <w:pPr>
              <w:rPr>
                <w:rFonts w:ascii="Calibri Light" w:hAnsi="Calibri Light" w:cs="Calibri Light"/>
              </w:rPr>
            </w:pPr>
            <w:r w:rsidRPr="00F65AAD">
              <w:rPr>
                <w:rFonts w:ascii="Calibri Light" w:hAnsi="Calibri Light" w:cs="Calibri Light"/>
              </w:rPr>
              <w:t>Egészségmegőrző technikák gyakorlása.</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Helyes, egészséges táplálkozás elsajátítása.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Rendszeres tisztálkodás, megfelelő fogápolás fontosságának belátása. </w:t>
            </w:r>
          </w:p>
        </w:tc>
      </w:tr>
      <w:tr w:rsidR="00036884" w:rsidRPr="00F65AAD" w:rsidTr="00036884">
        <w:trPr>
          <w:jc w:val="center"/>
        </w:trPr>
        <w:tc>
          <w:tcPr>
            <w:tcW w:w="4615" w:type="dxa"/>
            <w:gridSpan w:val="7"/>
            <w:tcBorders>
              <w:top w:val="single" w:sz="4" w:space="0" w:color="auto"/>
              <w:left w:val="single" w:sz="4" w:space="0" w:color="auto"/>
              <w:bottom w:val="single" w:sz="4" w:space="0" w:color="auto"/>
              <w:right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Táplálkozás</w:t>
            </w:r>
            <w:r w:rsidRPr="00F65AAD">
              <w:rPr>
                <w:rFonts w:ascii="Calibri Light" w:hAnsi="Calibri Light" w:cs="Calibri Light"/>
              </w:rPr>
              <w:t xml:space="preserve">: szervei, emésztési folyamatok. </w:t>
            </w:r>
          </w:p>
          <w:p w:rsidR="00036884" w:rsidRPr="00F65AAD" w:rsidRDefault="00036884" w:rsidP="00036884">
            <w:pPr>
              <w:rPr>
                <w:rFonts w:ascii="Calibri Light" w:hAnsi="Calibri Light" w:cs="Calibri Light"/>
              </w:rPr>
            </w:pPr>
            <w:r w:rsidRPr="00F65AAD">
              <w:rPr>
                <w:rFonts w:ascii="Calibri Light" w:hAnsi="Calibri Light" w:cs="Calibri Light"/>
              </w:rPr>
              <w:t>A tápcsatorna betegségei.</w:t>
            </w:r>
          </w:p>
          <w:p w:rsidR="00036884" w:rsidRPr="00F65AAD" w:rsidRDefault="00036884" w:rsidP="00036884">
            <w:pPr>
              <w:rPr>
                <w:rFonts w:ascii="Calibri Light" w:hAnsi="Calibri Light" w:cs="Calibri Light"/>
              </w:rPr>
            </w:pPr>
            <w:r w:rsidRPr="00F65AAD">
              <w:rPr>
                <w:rFonts w:ascii="Calibri Light" w:hAnsi="Calibri Light" w:cs="Calibri Light"/>
              </w:rPr>
              <w:t>A légzés: szervei, működése.</w:t>
            </w:r>
          </w:p>
          <w:p w:rsidR="00036884" w:rsidRPr="00F65AAD" w:rsidRDefault="00036884" w:rsidP="00036884">
            <w:pPr>
              <w:rPr>
                <w:rFonts w:ascii="Calibri Light" w:hAnsi="Calibri Light" w:cs="Calibri Light"/>
              </w:rPr>
            </w:pPr>
            <w:r w:rsidRPr="00F65AAD">
              <w:rPr>
                <w:rFonts w:ascii="Calibri Light" w:hAnsi="Calibri Light" w:cs="Calibri Light"/>
              </w:rPr>
              <w:t>A légzőszervek gyakori betegségei.</w:t>
            </w:r>
          </w:p>
          <w:p w:rsidR="00036884" w:rsidRPr="00F65AAD" w:rsidRDefault="00036884" w:rsidP="00036884">
            <w:pPr>
              <w:rPr>
                <w:rFonts w:ascii="Calibri Light" w:hAnsi="Calibri Light" w:cs="Calibri Light"/>
              </w:rPr>
            </w:pPr>
            <w:r w:rsidRPr="00F65AAD">
              <w:rPr>
                <w:rFonts w:ascii="Calibri Light" w:hAnsi="Calibri Light" w:cs="Calibri Light"/>
              </w:rPr>
              <w:t>Védekezés egyszerű gyógymódokkal.</w:t>
            </w:r>
          </w:p>
          <w:p w:rsidR="00036884" w:rsidRPr="00F65AAD" w:rsidRDefault="00036884" w:rsidP="00036884">
            <w:pPr>
              <w:rPr>
                <w:rFonts w:ascii="Calibri Light" w:hAnsi="Calibri Light" w:cs="Calibri Light"/>
              </w:rPr>
            </w:pPr>
            <w:r w:rsidRPr="00F65AAD">
              <w:rPr>
                <w:rFonts w:ascii="Calibri Light" w:hAnsi="Calibri Light" w:cs="Calibri Light"/>
              </w:rPr>
              <w:t>Keringés: szervei, működése.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Kiválasztás szervei. </w:t>
            </w:r>
          </w:p>
        </w:tc>
        <w:tc>
          <w:tcPr>
            <w:tcW w:w="5445" w:type="dxa"/>
            <w:gridSpan w:val="7"/>
            <w:tcBorders>
              <w:top w:val="single" w:sz="4" w:space="0" w:color="auto"/>
              <w:left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emberi </w:t>
            </w:r>
            <w:r w:rsidRPr="00F65AAD">
              <w:rPr>
                <w:rFonts w:ascii="Calibri Light" w:hAnsi="Calibri Light" w:cs="Calibri Light"/>
                <w:lang w:val="cs-CZ"/>
              </w:rPr>
              <w:t>szervezet</w:t>
            </w:r>
            <w:r w:rsidRPr="00F65AAD">
              <w:rPr>
                <w:rFonts w:ascii="Calibri Light" w:hAnsi="Calibri Light" w:cs="Calibri Light"/>
              </w:rPr>
              <w:t xml:space="preserve"> szervrendszerei és szervei működésének megismerése, betegségeik és megelőzési lehetőségeinek megismerése.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Egyszerű ápolási technikák elsajátítása. </w:t>
            </w:r>
          </w:p>
        </w:tc>
      </w:tr>
      <w:tr w:rsidR="00036884" w:rsidRPr="00F65AAD" w:rsidTr="00036884">
        <w:trPr>
          <w:jc w:val="center"/>
        </w:trPr>
        <w:tc>
          <w:tcPr>
            <w:tcW w:w="4615" w:type="dxa"/>
            <w:gridSpan w:val="7"/>
            <w:tcBorders>
              <w:top w:val="single" w:sz="4" w:space="0" w:color="auto"/>
              <w:left w:val="single" w:sz="4" w:space="0" w:color="auto"/>
              <w:bottom w:val="single" w:sz="4" w:space="0" w:color="auto"/>
              <w:right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Önfenntartás</w:t>
            </w:r>
          </w:p>
          <w:p w:rsidR="00036884" w:rsidRPr="00F65AAD" w:rsidRDefault="00036884" w:rsidP="00036884">
            <w:pPr>
              <w:rPr>
                <w:rFonts w:ascii="Calibri Light" w:hAnsi="Calibri Light" w:cs="Calibri Light"/>
              </w:rPr>
            </w:pPr>
            <w:r w:rsidRPr="00F65AAD">
              <w:rPr>
                <w:rFonts w:ascii="Calibri Light" w:hAnsi="Calibri Light" w:cs="Calibri Light"/>
              </w:rPr>
              <w:t>Érzékszervek.</w:t>
            </w:r>
          </w:p>
          <w:p w:rsidR="00036884" w:rsidRPr="00F65AAD" w:rsidRDefault="00036884" w:rsidP="00036884">
            <w:pPr>
              <w:rPr>
                <w:rFonts w:ascii="Calibri Light" w:hAnsi="Calibri Light" w:cs="Calibri Light"/>
              </w:rPr>
            </w:pPr>
            <w:r w:rsidRPr="00F65AAD">
              <w:rPr>
                <w:rFonts w:ascii="Calibri Light" w:hAnsi="Calibri Light" w:cs="Calibri Light"/>
              </w:rPr>
              <w:t>A bőr funkciói, bőrbetegségek, bőrápolás, a bőr védelme.</w:t>
            </w:r>
          </w:p>
          <w:p w:rsidR="00036884" w:rsidRPr="00F65AAD" w:rsidRDefault="00036884" w:rsidP="00036884">
            <w:pPr>
              <w:rPr>
                <w:rFonts w:ascii="Calibri Light" w:hAnsi="Calibri Light" w:cs="Calibri Light"/>
              </w:rPr>
            </w:pPr>
            <w:r w:rsidRPr="00F65AAD">
              <w:rPr>
                <w:rFonts w:ascii="Calibri Light" w:hAnsi="Calibri Light" w:cs="Calibri Light"/>
              </w:rPr>
              <w:t>A központi és környéki idegrendszer főbb részei.</w:t>
            </w:r>
          </w:p>
          <w:p w:rsidR="00036884" w:rsidRPr="00F65AAD" w:rsidRDefault="00036884" w:rsidP="00036884">
            <w:pPr>
              <w:rPr>
                <w:rFonts w:ascii="Calibri Light" w:hAnsi="Calibri Light" w:cs="Calibri Light"/>
              </w:rPr>
            </w:pPr>
            <w:r w:rsidRPr="00F65AAD">
              <w:rPr>
                <w:rFonts w:ascii="Calibri Light" w:hAnsi="Calibri Light" w:cs="Calibri Light"/>
              </w:rPr>
              <w:t>Érzékszervek: látás, hallás, egyensúlyszerv, ízlelés, szaglás szervei.</w:t>
            </w:r>
          </w:p>
          <w:p w:rsidR="00036884" w:rsidRPr="00F65AAD" w:rsidRDefault="00036884" w:rsidP="00036884">
            <w:pPr>
              <w:rPr>
                <w:rFonts w:ascii="Calibri Light" w:hAnsi="Calibri Light" w:cs="Calibri Light"/>
              </w:rPr>
            </w:pPr>
            <w:r w:rsidRPr="00F65AAD">
              <w:rPr>
                <w:rFonts w:ascii="Calibri Light" w:hAnsi="Calibri Light" w:cs="Calibri Light"/>
              </w:rPr>
              <w:t>Minőségi, mennyiségi táplálkozás.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táplálkozás hatása a keringésre, légzésre, anyagcserére. </w:t>
            </w:r>
          </w:p>
          <w:p w:rsidR="00036884" w:rsidRPr="00F65AAD" w:rsidRDefault="00036884" w:rsidP="00036884">
            <w:pPr>
              <w:rPr>
                <w:rFonts w:ascii="Calibri Light" w:hAnsi="Calibri Light" w:cs="Calibri Light"/>
              </w:rPr>
            </w:pPr>
            <w:r w:rsidRPr="00F65AAD">
              <w:rPr>
                <w:rFonts w:ascii="Calibri Light" w:hAnsi="Calibri Light" w:cs="Calibri Light"/>
              </w:rPr>
              <w:t>Idegi, hormonális szabályozás.</w:t>
            </w:r>
          </w:p>
        </w:tc>
        <w:tc>
          <w:tcPr>
            <w:tcW w:w="5445" w:type="dxa"/>
            <w:gridSpan w:val="7"/>
            <w:tcBorders>
              <w:left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Kísérletezés </w:t>
            </w:r>
            <w:r w:rsidRPr="00F65AAD">
              <w:rPr>
                <w:rFonts w:ascii="Calibri Light" w:hAnsi="Calibri Light" w:cs="Calibri Light"/>
                <w:lang w:val="cs-CZ"/>
              </w:rPr>
              <w:t>fénytani</w:t>
            </w:r>
            <w:r w:rsidRPr="00F65AAD">
              <w:rPr>
                <w:rFonts w:ascii="Calibri Light" w:hAnsi="Calibri Light" w:cs="Calibri Light"/>
              </w:rPr>
              <w:t xml:space="preserve"> és hőtani eszközökkel látásra és hallásra. </w:t>
            </w:r>
          </w:p>
          <w:p w:rsidR="00036884" w:rsidRPr="00F65AAD" w:rsidRDefault="00036884" w:rsidP="00036884">
            <w:pPr>
              <w:rPr>
                <w:rFonts w:ascii="Calibri Light" w:hAnsi="Calibri Light" w:cs="Calibri Light"/>
              </w:rPr>
            </w:pPr>
            <w:r w:rsidRPr="00F65AAD">
              <w:rPr>
                <w:rFonts w:ascii="Calibri Light" w:hAnsi="Calibri Light" w:cs="Calibri Light"/>
              </w:rPr>
              <w:t>Részvétel az iskolai orvosi vizsgálatokon, szűrővizsgálatokon.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 </w:t>
            </w:r>
          </w:p>
        </w:tc>
      </w:tr>
      <w:tr w:rsidR="00036884" w:rsidRPr="00F65AAD" w:rsidTr="00036884">
        <w:trPr>
          <w:jc w:val="center"/>
        </w:trPr>
        <w:tc>
          <w:tcPr>
            <w:tcW w:w="4615" w:type="dxa"/>
            <w:gridSpan w:val="7"/>
            <w:tcBorders>
              <w:top w:val="single" w:sz="4" w:space="0" w:color="auto"/>
              <w:left w:val="single" w:sz="4" w:space="0" w:color="auto"/>
              <w:bottom w:val="single" w:sz="4" w:space="0" w:color="auto"/>
              <w:right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Szaporodás, </w:t>
            </w:r>
            <w:r w:rsidRPr="00F65AAD">
              <w:rPr>
                <w:rFonts w:ascii="Calibri Light" w:hAnsi="Calibri Light" w:cs="Calibri Light"/>
                <w:i/>
                <w:lang w:val="cs-CZ"/>
              </w:rPr>
              <w:t>egyedfejlődés</w:t>
            </w:r>
            <w:r w:rsidRPr="00F65AAD">
              <w:rPr>
                <w:rFonts w:ascii="Calibri Light" w:hAnsi="Calibri Light" w:cs="Calibri Light"/>
                <w:i/>
              </w:rPr>
              <w:t xml:space="preserv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Szaporodási </w:t>
            </w:r>
            <w:r w:rsidRPr="00F65AAD">
              <w:rPr>
                <w:rFonts w:ascii="Calibri Light" w:hAnsi="Calibri Light" w:cs="Calibri Light"/>
                <w:lang w:val="cs-CZ"/>
              </w:rPr>
              <w:t>szervrendszerek.</w:t>
            </w:r>
            <w:r w:rsidRPr="00F65AAD">
              <w:rPr>
                <w:rFonts w:ascii="Calibri Light" w:hAnsi="Calibri Light" w:cs="Calibri Light"/>
              </w:rPr>
              <w:t xml:space="preserve"> </w:t>
            </w:r>
          </w:p>
          <w:p w:rsidR="00036884" w:rsidRPr="00F65AAD" w:rsidRDefault="00036884" w:rsidP="00036884">
            <w:pPr>
              <w:rPr>
                <w:rFonts w:ascii="Calibri Light" w:hAnsi="Calibri Light" w:cs="Calibri Light"/>
              </w:rPr>
            </w:pPr>
            <w:r w:rsidRPr="00F65AAD">
              <w:rPr>
                <w:rFonts w:ascii="Calibri Light" w:hAnsi="Calibri Light" w:cs="Calibri Light"/>
              </w:rPr>
              <w:t>Nemi jellegek.</w:t>
            </w:r>
          </w:p>
          <w:p w:rsidR="00036884" w:rsidRPr="00F65AAD" w:rsidRDefault="00036884" w:rsidP="00036884">
            <w:pPr>
              <w:rPr>
                <w:rFonts w:ascii="Calibri Light" w:hAnsi="Calibri Light" w:cs="Calibri Light"/>
              </w:rPr>
            </w:pPr>
            <w:r w:rsidRPr="00F65AAD">
              <w:rPr>
                <w:rFonts w:ascii="Calibri Light" w:hAnsi="Calibri Light" w:cs="Calibri Light"/>
              </w:rPr>
              <w:t>Menstruáció, szexualitás.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szexualitás egészségügyi szabályai, fogamzásgátlás.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Méhen belüli fejlődés, születés, születés utáni élet. </w:t>
            </w:r>
          </w:p>
          <w:p w:rsidR="00036884" w:rsidRPr="00F65AAD" w:rsidRDefault="00036884" w:rsidP="00036884">
            <w:pPr>
              <w:rPr>
                <w:rFonts w:ascii="Calibri Light" w:hAnsi="Calibri Light" w:cs="Calibri Light"/>
              </w:rPr>
            </w:pPr>
            <w:r w:rsidRPr="00F65AAD">
              <w:rPr>
                <w:rFonts w:ascii="Calibri Light" w:hAnsi="Calibri Light" w:cs="Calibri Light"/>
              </w:rPr>
              <w:t>Semmelweis Ignác, az anyák megmentője.</w:t>
            </w:r>
          </w:p>
        </w:tc>
        <w:tc>
          <w:tcPr>
            <w:tcW w:w="5445" w:type="dxa"/>
            <w:gridSpan w:val="7"/>
            <w:tcBorders>
              <w:top w:val="single" w:sz="4" w:space="0" w:color="auto"/>
              <w:left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Beszélgetések</w:t>
            </w:r>
            <w:r w:rsidRPr="00F65AAD">
              <w:rPr>
                <w:rFonts w:ascii="Calibri Light" w:hAnsi="Calibri Light" w:cs="Calibri Light"/>
              </w:rPr>
              <w:t xml:space="preserve"> az ember szaporodásáról. </w:t>
            </w:r>
          </w:p>
          <w:p w:rsidR="00036884" w:rsidRPr="00F65AAD" w:rsidRDefault="00036884" w:rsidP="00036884">
            <w:pPr>
              <w:rPr>
                <w:rFonts w:ascii="Calibri Light" w:hAnsi="Calibri Light" w:cs="Calibri Light"/>
              </w:rPr>
            </w:pPr>
            <w:r w:rsidRPr="00F65AAD">
              <w:rPr>
                <w:rFonts w:ascii="Calibri Light" w:hAnsi="Calibri Light" w:cs="Calibri Light"/>
              </w:rPr>
              <w:t>Megfelelő tájékoztató, felvilágosító kiadványok tanulmányozása.</w:t>
            </w:r>
          </w:p>
          <w:p w:rsidR="00036884" w:rsidRPr="00F65AAD" w:rsidRDefault="00036884" w:rsidP="00036884">
            <w:pPr>
              <w:rPr>
                <w:rFonts w:ascii="Calibri Light" w:hAnsi="Calibri Light" w:cs="Calibri Light"/>
              </w:rPr>
            </w:pPr>
            <w:r w:rsidRPr="00F65AAD">
              <w:rPr>
                <w:rFonts w:ascii="Calibri Light" w:hAnsi="Calibri Light" w:cs="Calibri Light"/>
                <w:lang w:val="cs-CZ"/>
              </w:rPr>
              <w:t>Információgyűjtés</w:t>
            </w:r>
            <w:r w:rsidRPr="00F65AAD">
              <w:rPr>
                <w:rFonts w:ascii="Calibri Light" w:hAnsi="Calibri Light" w:cs="Calibri Light"/>
              </w:rPr>
              <w:t xml:space="preserve"> egészségügyi kiadványokból, filmekből, internetről.</w:t>
            </w:r>
          </w:p>
          <w:p w:rsidR="00036884" w:rsidRPr="00F65AAD" w:rsidRDefault="00036884" w:rsidP="00036884">
            <w:pPr>
              <w:rPr>
                <w:rFonts w:ascii="Calibri Light" w:hAnsi="Calibri Light" w:cs="Calibri Light"/>
              </w:rPr>
            </w:pPr>
            <w:r w:rsidRPr="00F65AAD">
              <w:rPr>
                <w:rFonts w:ascii="Calibri Light" w:hAnsi="Calibri Light" w:cs="Calibri Light"/>
              </w:rPr>
              <w:t>Semmelweis Ignác munkásságának megismerése.</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 </w:t>
            </w:r>
          </w:p>
        </w:tc>
      </w:tr>
      <w:tr w:rsidR="00036884" w:rsidRPr="00F65AAD" w:rsidTr="00036884">
        <w:trPr>
          <w:jc w:val="center"/>
        </w:trPr>
        <w:tc>
          <w:tcPr>
            <w:tcW w:w="4615" w:type="dxa"/>
            <w:gridSpan w:val="7"/>
            <w:tcBorders>
              <w:top w:val="single" w:sz="4" w:space="0" w:color="auto"/>
              <w:left w:val="single" w:sz="4" w:space="0" w:color="auto"/>
              <w:bottom w:val="single" w:sz="4" w:space="0" w:color="auto"/>
              <w:right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Egészség</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Orvosi ellátásokkal kapcsolatos ismeretek. </w:t>
            </w:r>
          </w:p>
          <w:p w:rsidR="00036884" w:rsidRPr="00F65AAD" w:rsidRDefault="00036884" w:rsidP="00036884">
            <w:pPr>
              <w:rPr>
                <w:rFonts w:ascii="Calibri Light" w:hAnsi="Calibri Light" w:cs="Calibri Light"/>
              </w:rPr>
            </w:pPr>
            <w:r w:rsidRPr="00F65AAD">
              <w:rPr>
                <w:rFonts w:ascii="Calibri Light" w:hAnsi="Calibri Light" w:cs="Calibri Light"/>
              </w:rPr>
              <w:t>Szűrővizsgálat, védőoltás.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egészséges életmód megőrzéséhez szükséges életvitel. </w:t>
            </w:r>
          </w:p>
          <w:p w:rsidR="00036884" w:rsidRPr="00F65AAD" w:rsidRDefault="00036884" w:rsidP="00036884">
            <w:pPr>
              <w:rPr>
                <w:rFonts w:ascii="Calibri Light" w:hAnsi="Calibri Light" w:cs="Calibri Light"/>
              </w:rPr>
            </w:pPr>
            <w:r w:rsidRPr="00F65AAD">
              <w:rPr>
                <w:rFonts w:ascii="Calibri Light" w:hAnsi="Calibri Light" w:cs="Calibri Light"/>
              </w:rPr>
              <w:t>Alapfokú elsősegély-nyújtási ismeretek.</w:t>
            </w:r>
          </w:p>
          <w:p w:rsidR="00036884" w:rsidRPr="00F65AAD" w:rsidRDefault="00036884" w:rsidP="00036884">
            <w:pPr>
              <w:rPr>
                <w:rFonts w:ascii="Calibri Light" w:hAnsi="Calibri Light" w:cs="Calibri Light"/>
              </w:rPr>
            </w:pPr>
            <w:r w:rsidRPr="00F65AAD">
              <w:rPr>
                <w:rFonts w:ascii="Calibri Light" w:hAnsi="Calibri Light" w:cs="Calibri Light"/>
              </w:rPr>
              <w:t>Betegjogok.</w:t>
            </w:r>
          </w:p>
        </w:tc>
        <w:tc>
          <w:tcPr>
            <w:tcW w:w="5445" w:type="dxa"/>
            <w:gridSpan w:val="7"/>
            <w:tcBorders>
              <w:top w:val="single" w:sz="4" w:space="0" w:color="auto"/>
              <w:left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Részvétel</w:t>
            </w:r>
            <w:r w:rsidRPr="00F65AAD">
              <w:rPr>
                <w:rFonts w:ascii="Calibri Light" w:hAnsi="Calibri Light" w:cs="Calibri Light"/>
              </w:rPr>
              <w:t xml:space="preserve"> szűrővizsgálatokon.</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védőoltás elfogadása.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Alapfokú elsősegélynyújtási ismeretek gyakorlása.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Ismerkedés a betegjogokkal. </w:t>
            </w:r>
          </w:p>
          <w:p w:rsidR="00036884" w:rsidRPr="00F65AAD" w:rsidRDefault="00036884" w:rsidP="00036884">
            <w:pPr>
              <w:rPr>
                <w:rFonts w:ascii="Calibri Light" w:hAnsi="Calibri Light" w:cs="Calibri Light"/>
              </w:rPr>
            </w:pPr>
          </w:p>
        </w:tc>
      </w:tr>
      <w:tr w:rsidR="00036884" w:rsidRPr="00F65AAD" w:rsidTr="00036884">
        <w:trPr>
          <w:jc w:val="center"/>
        </w:trPr>
        <w:tc>
          <w:tcPr>
            <w:tcW w:w="4615" w:type="dxa"/>
            <w:gridSpan w:val="7"/>
            <w:tcBorders>
              <w:top w:val="single" w:sz="4" w:space="0" w:color="auto"/>
              <w:left w:val="single" w:sz="4" w:space="0" w:color="auto"/>
              <w:bottom w:val="single" w:sz="4" w:space="0" w:color="auto"/>
              <w:right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lang w:val="cs-CZ"/>
              </w:rPr>
              <w:t>Magatartás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w:t>
            </w:r>
            <w:r w:rsidRPr="00F65AAD">
              <w:rPr>
                <w:rFonts w:ascii="Calibri Light" w:hAnsi="Calibri Light" w:cs="Calibri Light"/>
                <w:lang w:val="cs-CZ"/>
              </w:rPr>
              <w:t>személyiség</w:t>
            </w:r>
            <w:r w:rsidRPr="00F65AAD">
              <w:rPr>
                <w:rFonts w:ascii="Calibri Light" w:hAnsi="Calibri Light" w:cs="Calibri Light"/>
              </w:rPr>
              <w:t xml:space="preserve"> összetevői, értelmi képességek, érzelmi adottságok, önismeret, önfejlesztés fontossága, viselkedési normák, szabályok szerepe. </w:t>
            </w:r>
          </w:p>
          <w:p w:rsidR="00036884" w:rsidRPr="00F65AAD" w:rsidRDefault="00036884" w:rsidP="00036884">
            <w:pPr>
              <w:rPr>
                <w:rFonts w:ascii="Calibri Light" w:hAnsi="Calibri Light" w:cs="Calibri Light"/>
              </w:rPr>
            </w:pPr>
            <w:r w:rsidRPr="00F65AAD">
              <w:rPr>
                <w:rFonts w:ascii="Calibri Light" w:hAnsi="Calibri Light" w:cs="Calibri Light"/>
              </w:rPr>
              <w:t>Családi és egyéni (személyi) kapcsolatok jelentősége.</w:t>
            </w:r>
          </w:p>
          <w:p w:rsidR="00036884" w:rsidRPr="00F65AAD" w:rsidRDefault="00036884" w:rsidP="00036884">
            <w:pPr>
              <w:rPr>
                <w:rFonts w:ascii="Calibri Light" w:hAnsi="Calibri Light" w:cs="Calibri Light"/>
              </w:rPr>
            </w:pPr>
            <w:r w:rsidRPr="00F65AAD">
              <w:rPr>
                <w:rFonts w:ascii="Calibri Light" w:hAnsi="Calibri Light" w:cs="Calibri Light"/>
              </w:rPr>
              <w:t>Tanulás szerepe.</w:t>
            </w:r>
          </w:p>
          <w:p w:rsidR="00036884" w:rsidRPr="00F65AAD" w:rsidRDefault="00036884" w:rsidP="00036884">
            <w:pPr>
              <w:rPr>
                <w:rFonts w:ascii="Calibri Light" w:hAnsi="Calibri Light" w:cs="Calibri Light"/>
              </w:rPr>
            </w:pPr>
            <w:r w:rsidRPr="00F65AAD">
              <w:rPr>
                <w:rFonts w:ascii="Calibri Light" w:hAnsi="Calibri Light" w:cs="Calibri Light"/>
              </w:rPr>
              <w:t>A serdülőkor érzelmi, szociális és pszichológiai jellemzői.</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Családi és iskolai agresszió, önzetlenség, alkalmazkodás, áldozatvállalás, konfliktuskezelés, probléma-feloldás. </w:t>
            </w:r>
          </w:p>
        </w:tc>
        <w:tc>
          <w:tcPr>
            <w:tcW w:w="5445" w:type="dxa"/>
            <w:gridSpan w:val="7"/>
            <w:tcBorders>
              <w:left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Szabályok, </w:t>
            </w:r>
            <w:r w:rsidRPr="00F65AAD">
              <w:rPr>
                <w:rFonts w:ascii="Calibri Light" w:hAnsi="Calibri Light" w:cs="Calibri Light"/>
                <w:lang w:val="cs-CZ"/>
              </w:rPr>
              <w:t>normák</w:t>
            </w:r>
            <w:r w:rsidRPr="00F65AAD">
              <w:rPr>
                <w:rFonts w:ascii="Calibri Light" w:hAnsi="Calibri Light" w:cs="Calibri Light"/>
              </w:rPr>
              <w:t xml:space="preserve"> szerepének elfogadása.</w:t>
            </w:r>
          </w:p>
          <w:p w:rsidR="00036884" w:rsidRPr="00F65AAD" w:rsidRDefault="00036884" w:rsidP="00036884">
            <w:pPr>
              <w:rPr>
                <w:rFonts w:ascii="Calibri Light" w:hAnsi="Calibri Light" w:cs="Calibri Light"/>
              </w:rPr>
            </w:pPr>
            <w:r w:rsidRPr="00F65AAD">
              <w:rPr>
                <w:rFonts w:ascii="Calibri Light" w:hAnsi="Calibri Light" w:cs="Calibri Light"/>
              </w:rPr>
              <w:t>A tanulás fontosságának tudatosulása.</w:t>
            </w:r>
          </w:p>
          <w:p w:rsidR="00036884" w:rsidRPr="00F65AAD" w:rsidRDefault="00036884" w:rsidP="00036884">
            <w:pPr>
              <w:rPr>
                <w:rFonts w:ascii="Calibri Light" w:hAnsi="Calibri Light" w:cs="Calibri Light"/>
              </w:rPr>
            </w:pPr>
            <w:r w:rsidRPr="00F65AAD">
              <w:rPr>
                <w:rFonts w:ascii="Calibri Light" w:hAnsi="Calibri Light" w:cs="Calibri Light"/>
              </w:rPr>
              <w:t>Felelősségteljes magatartás.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Csoportokban beszélgetések során önismeret fejlesztése.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Konfliktuskezelések gyakorlása. </w:t>
            </w:r>
          </w:p>
        </w:tc>
      </w:tr>
      <w:tr w:rsidR="00036884" w:rsidRPr="00F65AAD" w:rsidTr="00036884">
        <w:tblPrEx>
          <w:tblBorders>
            <w:top w:val="none" w:sz="0" w:space="0" w:color="auto"/>
          </w:tblBorders>
        </w:tblPrEx>
        <w:trPr>
          <w:jc w:val="center"/>
        </w:trPr>
        <w:tc>
          <w:tcPr>
            <w:tcW w:w="1872"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188"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lang w:val="cs-CZ"/>
              </w:rPr>
              <w:t>Test</w:t>
            </w:r>
            <w:r w:rsidRPr="00F65AAD">
              <w:rPr>
                <w:rFonts w:ascii="Calibri Light" w:hAnsi="Calibri Light" w:cs="Calibri Light"/>
              </w:rPr>
              <w:t xml:space="preserve">, szervezet, szervrendszer, betegség, védekezés, megelőzés, szexualitás, orvosi ellátás, öröklődés, magatartás, önismeret, norma, szabály, serdülőkor. </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11" w:type="dxa"/>
            <w:gridSpan w:val="5"/>
            <w:noWrap/>
            <w:vAlign w:val="center"/>
          </w:tcPr>
          <w:p w:rsidR="00036884" w:rsidRPr="00F65AAD" w:rsidRDefault="00036884" w:rsidP="00036884">
            <w:pPr>
              <w:rPr>
                <w:rFonts w:ascii="Calibri Light" w:hAnsi="Calibri Light" w:cs="Calibri Light"/>
                <w:b/>
                <w:lang w:val="cs-CZ"/>
              </w:rPr>
            </w:pPr>
            <w:r w:rsidRPr="00F65AAD">
              <w:rPr>
                <w:rFonts w:ascii="Calibri Light" w:hAnsi="Calibri Light" w:cs="Calibri Light"/>
                <w:b/>
              </w:rPr>
              <w:t>18. Környezet és fenntarthatóság</w:t>
            </w:r>
          </w:p>
        </w:tc>
        <w:tc>
          <w:tcPr>
            <w:tcW w:w="2043"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óraszám:</w:t>
            </w:r>
            <w:r w:rsidRPr="00F65AAD">
              <w:rPr>
                <w:rFonts w:ascii="Calibri Light" w:hAnsi="Calibri Light" w:cs="Calibri Light"/>
                <w:b/>
              </w:rPr>
              <w:t xml:space="preserve"> 18 óra</w:t>
            </w:r>
          </w:p>
        </w:tc>
      </w:tr>
      <w:tr w:rsidR="00036884" w:rsidRPr="00F65AAD" w:rsidTr="00036884">
        <w:trPr>
          <w:jc w:val="center"/>
        </w:trPr>
        <w:tc>
          <w:tcPr>
            <w:tcW w:w="2206"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A témakör nevelési-fejlesztési céljai</w:t>
            </w:r>
          </w:p>
        </w:tc>
        <w:tc>
          <w:tcPr>
            <w:tcW w:w="7854" w:type="dxa"/>
            <w:gridSpan w:val="8"/>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w:t>
            </w:r>
            <w:r w:rsidRPr="00F65AAD">
              <w:rPr>
                <w:rFonts w:ascii="Calibri Light" w:hAnsi="Calibri Light" w:cs="Calibri Light"/>
                <w:lang w:val="cs-CZ"/>
              </w:rPr>
              <w:t>megfigyelőképesség</w:t>
            </w:r>
            <w:r w:rsidRPr="00F65AAD">
              <w:rPr>
                <w:rFonts w:ascii="Calibri Light" w:hAnsi="Calibri Light" w:cs="Calibri Light"/>
              </w:rPr>
              <w:t xml:space="preserve"> erősítése, a kommunikáció fejlesztése, kísérletező képesség, információgyűjtő és -feldolgozó képesség, a problémamegoldó gondolkodás és a kauzális gondolkodás fejlesztése. A kritikai érzék fejlesztése. Kooperatív technikák alkalmazása. A globális környezeti rendszerekről, a környezetszennyezésről, a fenntarthatóságról ismeretek szerzése és rendszerezése. Felelősségtudatos magatartás erősítése, a szociális érzékenység és a közösségi érzés erősítése.</w:t>
            </w:r>
          </w:p>
        </w:tc>
      </w:tr>
      <w:tr w:rsidR="00036884" w:rsidRPr="00F65AAD" w:rsidTr="00036884">
        <w:trPr>
          <w:jc w:val="center"/>
        </w:trPr>
        <w:tc>
          <w:tcPr>
            <w:tcW w:w="4615"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445" w:type="dxa"/>
            <w:gridSpan w:val="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rPr>
              <w:t>Fejlesztési tevékenységek</w:t>
            </w:r>
          </w:p>
        </w:tc>
      </w:tr>
      <w:tr w:rsidR="00036884" w:rsidRPr="00F65AAD" w:rsidTr="00036884">
        <w:trPr>
          <w:jc w:val="center"/>
        </w:trPr>
        <w:tc>
          <w:tcPr>
            <w:tcW w:w="4615" w:type="dxa"/>
            <w:gridSpan w:val="7"/>
            <w:tcBorders>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Globális környezeti </w:t>
            </w:r>
            <w:r w:rsidRPr="00F65AAD">
              <w:rPr>
                <w:rFonts w:ascii="Calibri Light" w:hAnsi="Calibri Light" w:cs="Calibri Light"/>
                <w:i/>
                <w:lang w:val="cs-CZ"/>
              </w:rPr>
              <w:t>rendszerek</w:t>
            </w:r>
          </w:p>
          <w:p w:rsidR="00036884" w:rsidRPr="00F65AAD" w:rsidRDefault="00036884" w:rsidP="00036884">
            <w:pPr>
              <w:rPr>
                <w:rFonts w:ascii="Calibri Light" w:hAnsi="Calibri Light" w:cs="Calibri Light"/>
              </w:rPr>
            </w:pPr>
            <w:r w:rsidRPr="00F65AAD">
              <w:rPr>
                <w:rFonts w:ascii="Calibri Light" w:hAnsi="Calibri Light" w:cs="Calibri Light"/>
              </w:rPr>
              <w:t>A talaj termőképessége, védelme.</w:t>
            </w:r>
          </w:p>
          <w:p w:rsidR="00036884" w:rsidRPr="00F65AAD" w:rsidRDefault="00036884" w:rsidP="00036884">
            <w:pPr>
              <w:rPr>
                <w:rFonts w:ascii="Calibri Light" w:hAnsi="Calibri Light" w:cs="Calibri Light"/>
              </w:rPr>
            </w:pPr>
            <w:r w:rsidRPr="00F65AAD">
              <w:rPr>
                <w:rFonts w:ascii="Calibri Light" w:hAnsi="Calibri Light" w:cs="Calibri Light"/>
              </w:rPr>
              <w:t>A talaj sajátos életközössége (baktériumok, egysejtűek, gombák, moszatok, férgek, ízeltlábúak stb.). A tápanyagkészlet folyamatos megújulása.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talajszennyezés forrásai, okai (ipari, háztartási, mezőgazdasági).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emberi tevékenységek felszínformáló hatásai. </w:t>
            </w:r>
          </w:p>
        </w:tc>
        <w:tc>
          <w:tcPr>
            <w:tcW w:w="544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Kísérletezés </w:t>
            </w:r>
            <w:r w:rsidRPr="00F65AAD">
              <w:rPr>
                <w:rFonts w:ascii="Calibri Light" w:hAnsi="Calibri Light" w:cs="Calibri Light"/>
                <w:lang w:val="cs-CZ"/>
              </w:rPr>
              <w:t>talajjal</w:t>
            </w:r>
            <w:r w:rsidRPr="00F65AAD">
              <w:rPr>
                <w:rFonts w:ascii="Calibri Light" w:hAnsi="Calibri Light" w:cs="Calibri Light"/>
              </w:rPr>
              <w: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Életközösségek </w:t>
            </w:r>
            <w:r w:rsidRPr="00F65AAD">
              <w:rPr>
                <w:rFonts w:ascii="Calibri Light" w:hAnsi="Calibri Light" w:cs="Calibri Light"/>
                <w:lang w:val="cs-CZ"/>
              </w:rPr>
              <w:t>egyedeinek</w:t>
            </w:r>
            <w:r w:rsidRPr="00F65AAD">
              <w:rPr>
                <w:rFonts w:ascii="Calibri Light" w:hAnsi="Calibri Light" w:cs="Calibri Light"/>
              </w:rPr>
              <w:t xml:space="preserve"> vizsgálata, csoportosítása.</w:t>
            </w:r>
          </w:p>
          <w:p w:rsidR="00036884" w:rsidRPr="00F65AAD" w:rsidRDefault="00036884" w:rsidP="00036884">
            <w:pPr>
              <w:rPr>
                <w:rFonts w:ascii="Calibri Light" w:hAnsi="Calibri Light" w:cs="Calibri Light"/>
              </w:rPr>
            </w:pPr>
            <w:r w:rsidRPr="00F65AAD">
              <w:rPr>
                <w:rFonts w:ascii="Calibri Light" w:hAnsi="Calibri Light" w:cs="Calibri Light"/>
              </w:rPr>
              <w:t>Talajszennyezés, szennyező anyagok, hatások csoportosítása adott szempontok szerint.</w:t>
            </w:r>
          </w:p>
          <w:p w:rsidR="00036884" w:rsidRPr="00F65AAD" w:rsidRDefault="00036884" w:rsidP="00036884">
            <w:pPr>
              <w:rPr>
                <w:rFonts w:ascii="Calibri Light" w:hAnsi="Calibri Light" w:cs="Calibri Light"/>
              </w:rPr>
            </w:pPr>
            <w:r w:rsidRPr="00F65AAD">
              <w:rPr>
                <w:rFonts w:ascii="Calibri Light" w:hAnsi="Calibri Light" w:cs="Calibri Light"/>
              </w:rPr>
              <w:t>Az emberi tevékenység felszínformáló hatásainak elemzése, beszámolók készítése.</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i/>
                <w:lang w:val="cs-CZ"/>
              </w:rPr>
            </w:pPr>
            <w:r w:rsidRPr="00F65AAD">
              <w:rPr>
                <w:rFonts w:ascii="Calibri Light" w:hAnsi="Calibri Light" w:cs="Calibri Light"/>
                <w:i/>
              </w:rPr>
              <w:t>Környezeti tényezők</w:t>
            </w:r>
          </w:p>
          <w:p w:rsidR="00036884" w:rsidRPr="00F65AAD" w:rsidRDefault="00036884" w:rsidP="00036884">
            <w:pPr>
              <w:rPr>
                <w:rFonts w:ascii="Calibri Light" w:hAnsi="Calibri Light" w:cs="Calibri Light"/>
              </w:rPr>
            </w:pPr>
            <w:r w:rsidRPr="00F65AAD">
              <w:rPr>
                <w:rFonts w:ascii="Calibri Light" w:hAnsi="Calibri Light" w:cs="Calibri Light"/>
              </w:rPr>
              <w:t>Az éghajlat hatása az épített környezetre (hőszigetelés).</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Felelős fogyasztói szemlélet. </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egyéni </w:t>
            </w:r>
            <w:r w:rsidRPr="00F65AAD">
              <w:rPr>
                <w:rFonts w:ascii="Calibri Light" w:hAnsi="Calibri Light" w:cs="Calibri Light"/>
                <w:lang w:val="cs-CZ"/>
              </w:rPr>
              <w:t>felelősség</w:t>
            </w:r>
            <w:r w:rsidRPr="00F65AAD">
              <w:rPr>
                <w:rFonts w:ascii="Calibri Light" w:hAnsi="Calibri Light" w:cs="Calibri Light"/>
              </w:rPr>
              <w:t xml:space="preserve"> belátása konkrét, mindennapi példákon keresztül.</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élőlényekre ható élettelen környezeti tényezők (levegő, víz, talaj, hőmérséklet), az alkalmazkodás módjai. </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környezeti </w:t>
            </w:r>
            <w:r w:rsidRPr="00F65AAD">
              <w:rPr>
                <w:rFonts w:ascii="Calibri Light" w:hAnsi="Calibri Light" w:cs="Calibri Light"/>
                <w:lang w:val="cs-CZ"/>
              </w:rPr>
              <w:t>tényezőkről</w:t>
            </w:r>
            <w:r w:rsidRPr="00F65AAD">
              <w:rPr>
                <w:rFonts w:ascii="Calibri Light" w:hAnsi="Calibri Light" w:cs="Calibri Light"/>
              </w:rPr>
              <w:t xml:space="preserve">, az élőlények alkalmazkodásáról tényanyagok gyűjtése, elemzések, vázlat-, tabló-, plakátkészítés. </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 környezeti rendszerek állapota, védelme, fenntarthatósága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környezeti állapot és az ember egészsége közötti összefüggés (testi-lelki egészség). </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Konkrét példákon keresztül az ember egészségének védelme és a megfelelő környezeti állapot fenntartása közötti kapcsolat meglátása.</w:t>
            </w: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környezetszennyezés jellemző esetei és következményei (talaj, víz, levegőszennyezés).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Emberi, ipari, háztartási, mezőgazdasági tevékenységek </w:t>
            </w:r>
            <w:r w:rsidRPr="00F65AAD">
              <w:rPr>
                <w:rFonts w:ascii="Calibri Light" w:hAnsi="Calibri Light" w:cs="Calibri Light"/>
                <w:lang w:val="cs-CZ"/>
              </w:rPr>
              <w:t>környezetszennyező</w:t>
            </w:r>
            <w:r w:rsidRPr="00F65AAD">
              <w:rPr>
                <w:rFonts w:ascii="Calibri Light" w:hAnsi="Calibri Light" w:cs="Calibri Light"/>
              </w:rPr>
              <w:t xml:space="preserve"> hatásai. </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w:t>
            </w:r>
            <w:r w:rsidRPr="00F65AAD">
              <w:rPr>
                <w:rFonts w:ascii="Calibri Light" w:hAnsi="Calibri Light" w:cs="Calibri Light"/>
                <w:lang w:val="cs-CZ"/>
              </w:rPr>
              <w:t>környezetszennyeződés</w:t>
            </w:r>
            <w:r w:rsidRPr="00F65AAD">
              <w:rPr>
                <w:rFonts w:ascii="Calibri Light" w:hAnsi="Calibri Light" w:cs="Calibri Light"/>
              </w:rPr>
              <w:t>, az élőhelyek pusztulása problémáinak felismerése, véleményezése.</w:t>
            </w:r>
          </w:p>
        </w:tc>
      </w:tr>
      <w:tr w:rsidR="00036884" w:rsidRPr="00F65AAD" w:rsidTr="00036884">
        <w:trPr>
          <w:jc w:val="center"/>
        </w:trPr>
        <w:tc>
          <w:tcPr>
            <w:tcW w:w="461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élőhelyek </w:t>
            </w:r>
            <w:r w:rsidRPr="00F65AAD">
              <w:rPr>
                <w:rFonts w:ascii="Calibri Light" w:hAnsi="Calibri Light" w:cs="Calibri Light"/>
                <w:lang w:val="cs-CZ"/>
              </w:rPr>
              <w:t>pusztulásának</w:t>
            </w:r>
            <w:r w:rsidRPr="00F65AAD">
              <w:rPr>
                <w:rFonts w:ascii="Calibri Light" w:hAnsi="Calibri Light" w:cs="Calibri Light"/>
              </w:rPr>
              <w:t xml:space="preserve"> okai, következményei, a fenntartás lehetőségei (aktív természetvédelem)</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Szelektív hulladékgyűjtés  </w:t>
            </w:r>
          </w:p>
        </w:tc>
        <w:tc>
          <w:tcPr>
            <w:tcW w:w="5445" w:type="dxa"/>
            <w:gridSpan w:val="7"/>
            <w:tcBorders>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Részvétel</w:t>
            </w:r>
            <w:r w:rsidRPr="00F65AAD">
              <w:rPr>
                <w:rFonts w:ascii="Calibri Light" w:hAnsi="Calibri Light" w:cs="Calibri Light"/>
              </w:rPr>
              <w:t xml:space="preserve"> a jeles környezetvédelmi napok rendezvénysorozatain.</w:t>
            </w:r>
          </w:p>
          <w:p w:rsidR="00036884" w:rsidRPr="00F65AAD" w:rsidRDefault="00036884" w:rsidP="00036884">
            <w:pPr>
              <w:rPr>
                <w:rFonts w:ascii="Calibri Light" w:hAnsi="Calibri Light" w:cs="Calibri Light"/>
              </w:rPr>
            </w:pPr>
            <w:r w:rsidRPr="00F65AAD">
              <w:rPr>
                <w:rFonts w:ascii="Calibri Light" w:hAnsi="Calibri Light" w:cs="Calibri Light"/>
              </w:rPr>
              <w:t>Játékos vetélkedőkön részvétel.</w:t>
            </w:r>
          </w:p>
          <w:p w:rsidR="00036884" w:rsidRPr="00F65AAD" w:rsidRDefault="00036884" w:rsidP="00036884">
            <w:pPr>
              <w:rPr>
                <w:rFonts w:ascii="Calibri Light" w:hAnsi="Calibri Light" w:cs="Calibri Light"/>
              </w:rPr>
            </w:pPr>
            <w:r w:rsidRPr="00F65AAD">
              <w:rPr>
                <w:rFonts w:ascii="Calibri Light" w:hAnsi="Calibri Light" w:cs="Calibri Light"/>
              </w:rPr>
              <w:t>Szemétgyűjtési akciókon részvétel.</w:t>
            </w:r>
          </w:p>
        </w:tc>
      </w:tr>
      <w:tr w:rsidR="00036884" w:rsidRPr="00F65AAD" w:rsidTr="00036884">
        <w:trPr>
          <w:jc w:val="center"/>
        </w:trPr>
        <w:tc>
          <w:tcPr>
            <w:tcW w:w="461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tudatos </w:t>
            </w:r>
            <w:r w:rsidRPr="00F65AAD">
              <w:rPr>
                <w:rFonts w:ascii="Calibri Light" w:hAnsi="Calibri Light" w:cs="Calibri Light"/>
                <w:lang w:val="cs-CZ"/>
              </w:rPr>
              <w:t>fogyasztói</w:t>
            </w:r>
            <w:r w:rsidRPr="00F65AAD">
              <w:rPr>
                <w:rFonts w:ascii="Calibri Light" w:hAnsi="Calibri Light" w:cs="Calibri Light"/>
              </w:rPr>
              <w:t xml:space="preserve"> szokások (takarékosság, tudatosság, megfontoltság, előrelátás). </w:t>
            </w:r>
          </w:p>
        </w:tc>
        <w:tc>
          <w:tcPr>
            <w:tcW w:w="5445" w:type="dxa"/>
            <w:gridSpan w:val="7"/>
            <w:tcBorders>
              <w:top w:val="single" w:sz="4" w:space="0" w:color="auto"/>
              <w:bottom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tudatos </w:t>
            </w:r>
            <w:r w:rsidRPr="00F65AAD">
              <w:rPr>
                <w:rFonts w:ascii="Calibri Light" w:hAnsi="Calibri Light" w:cs="Calibri Light"/>
                <w:lang w:val="cs-CZ"/>
              </w:rPr>
              <w:t>fogyasztási</w:t>
            </w:r>
            <w:r w:rsidRPr="00F65AAD">
              <w:rPr>
                <w:rFonts w:ascii="Calibri Light" w:hAnsi="Calibri Light" w:cs="Calibri Light"/>
              </w:rPr>
              <w:t xml:space="preserve"> szokások megismerése, konkrét példák gyűjtése.</w:t>
            </w:r>
          </w:p>
        </w:tc>
      </w:tr>
      <w:tr w:rsidR="00036884" w:rsidRPr="00F65AAD" w:rsidTr="00036884">
        <w:trPr>
          <w:jc w:val="center"/>
        </w:trPr>
        <w:tc>
          <w:tcPr>
            <w:tcW w:w="461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fenntarthatóság </w:t>
            </w:r>
            <w:r w:rsidRPr="00F65AAD">
              <w:rPr>
                <w:rFonts w:ascii="Calibri Light" w:hAnsi="Calibri Light" w:cs="Calibri Light"/>
                <w:lang w:val="cs-CZ"/>
              </w:rPr>
              <w:t>fogalma</w:t>
            </w:r>
            <w:r w:rsidRPr="00F65AAD">
              <w:rPr>
                <w:rFonts w:ascii="Calibri Light" w:hAnsi="Calibri Light" w:cs="Calibri Light"/>
              </w:rPr>
              <w:t xml:space="preserve">, az egyéni és közösségi cselekvés lehetőségei (pl. lakóhely és környékének gondozása, szépítése). </w:t>
            </w:r>
          </w:p>
        </w:tc>
        <w:tc>
          <w:tcPr>
            <w:tcW w:w="5445" w:type="dxa"/>
            <w:gridSpan w:val="7"/>
            <w:tcBorders>
              <w:top w:val="single" w:sz="4" w:space="0" w:color="auto"/>
            </w:tcBorders>
            <w:noWrap/>
          </w:tcPr>
          <w:p w:rsidR="00036884" w:rsidRPr="00F65AAD" w:rsidRDefault="00036884" w:rsidP="00036884">
            <w:pPr>
              <w:rPr>
                <w:rFonts w:ascii="Calibri Light" w:hAnsi="Calibri Light" w:cs="Calibri Light"/>
              </w:rPr>
            </w:pPr>
            <w:r w:rsidRPr="00F65AAD">
              <w:rPr>
                <w:rFonts w:ascii="Calibri Light" w:hAnsi="Calibri Light" w:cs="Calibri Light"/>
                <w:lang w:val="cs-CZ"/>
              </w:rPr>
              <w:t>Parkgondozás</w:t>
            </w:r>
            <w:r w:rsidRPr="00F65AAD">
              <w:rPr>
                <w:rFonts w:ascii="Calibri Light" w:hAnsi="Calibri Light" w:cs="Calibri Light"/>
              </w:rPr>
              <w:t>, fa- és virágültetés.</w:t>
            </w:r>
          </w:p>
        </w:tc>
      </w:tr>
      <w:tr w:rsidR="00036884" w:rsidRPr="00F65AAD" w:rsidTr="00036884">
        <w:tblPrEx>
          <w:tblBorders>
            <w:top w:val="none" w:sz="0" w:space="0" w:color="auto"/>
          </w:tblBorders>
        </w:tblPrEx>
        <w:trPr>
          <w:jc w:val="center"/>
        </w:trPr>
        <w:tc>
          <w:tcPr>
            <w:tcW w:w="1872" w:type="dxa"/>
            <w:gridSpan w:val="3"/>
            <w:noWrap/>
            <w:vAlign w:val="center"/>
          </w:tcPr>
          <w:p w:rsidR="00036884" w:rsidRPr="00F65AAD" w:rsidRDefault="00036884" w:rsidP="00036884">
            <w:pPr>
              <w:rPr>
                <w:rFonts w:ascii="Calibri Light" w:hAnsi="Calibri Light" w:cs="Calibri Light"/>
                <w:b/>
                <w:lang w:val="cs-CZ"/>
              </w:rPr>
            </w:pPr>
            <w:r w:rsidRPr="00F65AAD">
              <w:rPr>
                <w:rFonts w:ascii="Calibri Light" w:hAnsi="Calibri Light" w:cs="Calibri Light"/>
                <w:b/>
              </w:rPr>
              <w:t>F</w:t>
            </w:r>
            <w:r w:rsidRPr="00F65AAD">
              <w:rPr>
                <w:rFonts w:ascii="Calibri Light" w:hAnsi="Calibri Light" w:cs="Calibri Light"/>
                <w:b/>
                <w:lang w:val="cs-CZ"/>
              </w:rPr>
              <w:t>ogalmak</w:t>
            </w:r>
          </w:p>
        </w:tc>
        <w:tc>
          <w:tcPr>
            <w:tcW w:w="8188"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Talaj-, víz-, </w:t>
            </w:r>
            <w:r w:rsidRPr="00F65AAD">
              <w:rPr>
                <w:rFonts w:ascii="Calibri Light" w:hAnsi="Calibri Light" w:cs="Calibri Light"/>
                <w:lang w:val="cs-CZ"/>
              </w:rPr>
              <w:t>levegőszennyezés</w:t>
            </w:r>
            <w:r w:rsidRPr="00F65AAD">
              <w:rPr>
                <w:rFonts w:ascii="Calibri Light" w:hAnsi="Calibri Light" w:cs="Calibri Light"/>
              </w:rPr>
              <w:t xml:space="preserve">, mezőgazdasági, ipari, háztartási szennyezőanyag, vegyszer, olajszennyezés, mérgező gáz, talajpusztulás, takarékosság, tudatosság, mérlegelés, megfontoltság. </w:t>
            </w:r>
          </w:p>
        </w:tc>
      </w:tr>
    </w:tbl>
    <w:p w:rsidR="00036884" w:rsidRPr="00F65AAD" w:rsidRDefault="00036884" w:rsidP="00036884">
      <w:pPr>
        <w:rPr>
          <w:rFonts w:ascii="Calibri Light" w:hAnsi="Calibri Light" w:cs="Calibri Light"/>
          <w:lang w:val="cs-CZ"/>
        </w:rPr>
      </w:pPr>
    </w:p>
    <w:p w:rsidR="00036884" w:rsidRPr="00F65AAD" w:rsidRDefault="00036884" w:rsidP="00036884">
      <w:pPr>
        <w:rPr>
          <w:rFonts w:ascii="Calibri Light" w:hAnsi="Calibri Light" w:cs="Calibri Light"/>
          <w:b/>
          <w:lang w:val="cs-CZ"/>
        </w:rPr>
      </w:pPr>
      <w:r w:rsidRPr="00F65AAD">
        <w:rPr>
          <w:rFonts w:ascii="Calibri Light" w:hAnsi="Calibri Light" w:cs="Calibri Light"/>
          <w:b/>
          <w:lang w:val="cs-CZ"/>
        </w:rPr>
        <w:t>FÖLDRAJZ</w:t>
      </w:r>
    </w:p>
    <w:p w:rsidR="00036884" w:rsidRPr="00F65AAD" w:rsidRDefault="00036884" w:rsidP="00036884">
      <w:pPr>
        <w:rPr>
          <w:rFonts w:ascii="Calibri Light" w:hAnsi="Calibri Light" w:cs="Calibri Light"/>
          <w:lang w:val="cs-CZ"/>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A szakasz célja elfogadtatni a tanulókkal a környezetet védő, a természeti kincseket takarékosan fogyasztó, a fenntarthatóság mellett elkötelezett magatartás követését. </w:t>
      </w:r>
    </w:p>
    <w:p w:rsidR="00036884" w:rsidRPr="00F65AAD" w:rsidRDefault="00036884" w:rsidP="00036884">
      <w:pPr>
        <w:rPr>
          <w:rFonts w:ascii="Calibri Light" w:hAnsi="Calibri Light" w:cs="Calibri Light"/>
          <w:b/>
          <w:bCs/>
        </w:rPr>
      </w:pPr>
      <w:r w:rsidRPr="00F65AAD">
        <w:rPr>
          <w:rFonts w:ascii="Calibri Light" w:hAnsi="Calibri Light" w:cs="Calibri Light"/>
        </w:rPr>
        <w:t xml:space="preserve">Miközben a tantárgy tanulása során a tanulók megismerik a természeti környezetet, változásának és elemeinek kölcsönös egymásra hatásában kifejeződő törvényszerűségeket, gyakorlottá válnak a térképolvasásban. Tájékozódási lehetőséget kapnak Magyarország, Európa és a távoli kontinensek vonatkozásában is.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4"/>
        <w:gridCol w:w="7"/>
        <w:gridCol w:w="14"/>
        <w:gridCol w:w="276"/>
        <w:gridCol w:w="16"/>
        <w:gridCol w:w="23"/>
        <w:gridCol w:w="13"/>
        <w:gridCol w:w="2313"/>
        <w:gridCol w:w="82"/>
        <w:gridCol w:w="14"/>
        <w:gridCol w:w="14"/>
        <w:gridCol w:w="2920"/>
        <w:gridCol w:w="14"/>
        <w:gridCol w:w="393"/>
        <w:gridCol w:w="30"/>
        <w:gridCol w:w="38"/>
        <w:gridCol w:w="1895"/>
      </w:tblGrid>
      <w:tr w:rsidR="00036884" w:rsidRPr="00F65AAD" w:rsidTr="00036884">
        <w:trPr>
          <w:jc w:val="center"/>
        </w:trPr>
        <w:tc>
          <w:tcPr>
            <w:tcW w:w="2169"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393" w:type="dxa"/>
            <w:gridSpan w:val="8"/>
            <w:noWrap/>
            <w:vAlign w:val="center"/>
          </w:tcPr>
          <w:p w:rsidR="00036884" w:rsidRPr="00F65AAD" w:rsidRDefault="00036884" w:rsidP="00036884">
            <w:pPr>
              <w:rPr>
                <w:rFonts w:ascii="Calibri Light" w:hAnsi="Calibri Light" w:cs="Calibri Light"/>
                <w:b/>
                <w:bCs/>
              </w:rPr>
            </w:pPr>
            <w:r w:rsidRPr="00F65AAD">
              <w:rPr>
                <w:rFonts w:ascii="Calibri Light" w:hAnsi="Calibri Light" w:cs="Calibri Light"/>
                <w:b/>
                <w:bCs/>
              </w:rPr>
              <w:t xml:space="preserve">19. </w:t>
            </w:r>
            <w:r w:rsidRPr="00F65AAD">
              <w:rPr>
                <w:rFonts w:ascii="Calibri Light" w:hAnsi="Calibri Light" w:cs="Calibri Light"/>
                <w:b/>
              </w:rPr>
              <w:t xml:space="preserve">Tájékozódás a </w:t>
            </w:r>
            <w:r w:rsidRPr="00F65AAD">
              <w:rPr>
                <w:rFonts w:ascii="Calibri Light" w:hAnsi="Calibri Light" w:cs="Calibri Light"/>
                <w:b/>
                <w:lang w:val="cs-CZ"/>
              </w:rPr>
              <w:t>földrajzi</w:t>
            </w:r>
            <w:r w:rsidRPr="00F65AAD">
              <w:rPr>
                <w:rFonts w:ascii="Calibri Light" w:hAnsi="Calibri Light" w:cs="Calibri Light"/>
                <w:b/>
              </w:rPr>
              <w:t xml:space="preserve"> térben</w:t>
            </w:r>
          </w:p>
        </w:tc>
        <w:tc>
          <w:tcPr>
            <w:tcW w:w="2356"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 xml:space="preserve"> óraszám:</w:t>
            </w:r>
          </w:p>
          <w:p w:rsidR="00036884" w:rsidRPr="00F65AAD" w:rsidRDefault="00036884" w:rsidP="00036884">
            <w:pPr>
              <w:rPr>
                <w:rFonts w:ascii="Calibri Light" w:hAnsi="Calibri Light" w:cs="Calibri Light"/>
              </w:rPr>
            </w:pPr>
            <w:r w:rsidRPr="00F65AAD">
              <w:rPr>
                <w:rFonts w:ascii="Calibri Light" w:hAnsi="Calibri Light" w:cs="Calibri Light"/>
                <w:b/>
              </w:rPr>
              <w:t>9 óra</w:t>
            </w:r>
          </w:p>
        </w:tc>
      </w:tr>
      <w:tr w:rsidR="00036884" w:rsidRPr="00F65AAD" w:rsidTr="00036884">
        <w:trPr>
          <w:jc w:val="center"/>
        </w:trPr>
        <w:tc>
          <w:tcPr>
            <w:tcW w:w="2169"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bCs/>
              </w:rPr>
              <w:t>A témakör nevelési-fejlesztési céljai</w:t>
            </w:r>
          </w:p>
        </w:tc>
        <w:tc>
          <w:tcPr>
            <w:tcW w:w="7749" w:type="dxa"/>
            <w:gridSpan w:val="12"/>
            <w:noWrap/>
          </w:tcPr>
          <w:p w:rsidR="00036884" w:rsidRPr="00F65AAD" w:rsidRDefault="00036884" w:rsidP="00036884">
            <w:pPr>
              <w:rPr>
                <w:rFonts w:ascii="Calibri Light" w:hAnsi="Calibri Light" w:cs="Calibri Light"/>
                <w:bCs/>
                <w:iCs/>
              </w:rPr>
            </w:pPr>
            <w:r w:rsidRPr="00F65AAD">
              <w:rPr>
                <w:rFonts w:ascii="Calibri Light" w:hAnsi="Calibri Light" w:cs="Calibri Light"/>
                <w:bCs/>
                <w:iCs/>
                <w:lang w:val="cs-CZ"/>
              </w:rPr>
              <w:t>Analógiás</w:t>
            </w:r>
            <w:r w:rsidRPr="00F65AAD">
              <w:rPr>
                <w:rFonts w:ascii="Calibri Light" w:hAnsi="Calibri Light" w:cs="Calibri Light"/>
                <w:bCs/>
                <w:iCs/>
              </w:rPr>
              <w:t xml:space="preserve"> gondolkodás és cselekvéses gondolkodás fejlesztése. </w:t>
            </w:r>
          </w:p>
          <w:p w:rsidR="00036884" w:rsidRPr="00F65AAD" w:rsidRDefault="00036884" w:rsidP="00036884">
            <w:pPr>
              <w:rPr>
                <w:rFonts w:ascii="Calibri Light" w:hAnsi="Calibri Light" w:cs="Calibri Light"/>
                <w:bCs/>
                <w:iCs/>
              </w:rPr>
            </w:pPr>
            <w:r w:rsidRPr="00F65AAD">
              <w:rPr>
                <w:rFonts w:ascii="Calibri Light" w:hAnsi="Calibri Light" w:cs="Calibri Light"/>
                <w:bCs/>
                <w:iCs/>
              </w:rPr>
              <w:t>Figyelemfejlesztés. Megfigyelőképesség fejlesztése.</w:t>
            </w:r>
          </w:p>
          <w:p w:rsidR="00036884" w:rsidRPr="00F65AAD" w:rsidRDefault="00036884" w:rsidP="00036884">
            <w:pPr>
              <w:rPr>
                <w:rFonts w:ascii="Calibri Light" w:hAnsi="Calibri Light" w:cs="Calibri Light"/>
              </w:rPr>
            </w:pPr>
            <w:r w:rsidRPr="00F65AAD">
              <w:rPr>
                <w:rFonts w:ascii="Calibri Light" w:hAnsi="Calibri Light" w:cs="Calibri Light"/>
              </w:rPr>
              <w:t>A térképhasználat önállóságának és biztonságának növelése.</w:t>
            </w:r>
          </w:p>
        </w:tc>
      </w:tr>
      <w:tr w:rsidR="00036884" w:rsidRPr="00F65AAD" w:rsidTr="00036884">
        <w:trPr>
          <w:jc w:val="center"/>
        </w:trPr>
        <w:tc>
          <w:tcPr>
            <w:tcW w:w="4600" w:type="dxa"/>
            <w:gridSpan w:val="10"/>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18"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tevékenységek</w:t>
            </w:r>
          </w:p>
        </w:tc>
      </w:tr>
      <w:tr w:rsidR="00036884" w:rsidRPr="00F65AAD" w:rsidTr="00036884">
        <w:trPr>
          <w:jc w:val="center"/>
        </w:trPr>
        <w:tc>
          <w:tcPr>
            <w:tcW w:w="4600" w:type="dxa"/>
            <w:gridSpan w:val="10"/>
            <w:noWrap/>
          </w:tcPr>
          <w:p w:rsidR="00036884" w:rsidRPr="00F65AAD" w:rsidRDefault="00036884" w:rsidP="00036884">
            <w:pPr>
              <w:rPr>
                <w:rFonts w:ascii="Calibri Light" w:hAnsi="Calibri Light" w:cs="Calibri Light"/>
                <w:i/>
              </w:rPr>
            </w:pPr>
            <w:r w:rsidRPr="00F65AAD">
              <w:rPr>
                <w:rFonts w:ascii="Calibri Light" w:hAnsi="Calibri Light" w:cs="Calibri Light"/>
                <w:i/>
              </w:rPr>
              <w:t>A tér és ábrázolása</w:t>
            </w:r>
          </w:p>
          <w:p w:rsidR="00036884" w:rsidRPr="00F65AAD" w:rsidRDefault="00036884" w:rsidP="00036884">
            <w:pPr>
              <w:rPr>
                <w:rFonts w:ascii="Calibri Light" w:hAnsi="Calibri Light" w:cs="Calibri Light"/>
                <w:bCs/>
              </w:rPr>
            </w:pPr>
            <w:r w:rsidRPr="00F65AAD">
              <w:rPr>
                <w:rFonts w:ascii="Calibri Light" w:hAnsi="Calibri Light" w:cs="Calibri Light"/>
              </w:rPr>
              <w:t xml:space="preserve">1.1. Téregységek </w:t>
            </w:r>
            <w:r w:rsidRPr="00F65AAD">
              <w:rPr>
                <w:rFonts w:ascii="Calibri Light" w:hAnsi="Calibri Light" w:cs="Calibri Light"/>
              </w:rPr>
              <w:noBreakHyphen/>
              <w:t xml:space="preserve"> </w:t>
            </w:r>
            <w:r w:rsidRPr="00F65AAD">
              <w:rPr>
                <w:rFonts w:ascii="Calibri Light" w:hAnsi="Calibri Light" w:cs="Calibri Light"/>
                <w:bCs/>
              </w:rPr>
              <w:t>Földrajzi fokhálózat</w:t>
            </w:r>
          </w:p>
          <w:p w:rsidR="00036884" w:rsidRPr="00F65AAD" w:rsidRDefault="00036884" w:rsidP="00036884">
            <w:pPr>
              <w:rPr>
                <w:rFonts w:ascii="Calibri Light" w:hAnsi="Calibri Light" w:cs="Calibri Light"/>
                <w:bCs/>
              </w:rPr>
            </w:pPr>
            <w:r w:rsidRPr="00F65AAD">
              <w:rPr>
                <w:rFonts w:ascii="Calibri Light" w:hAnsi="Calibri Light" w:cs="Calibri Light"/>
                <w:bCs/>
              </w:rPr>
              <w:t>Térhierarchia.</w:t>
            </w:r>
          </w:p>
          <w:p w:rsidR="00036884" w:rsidRPr="00F65AAD" w:rsidRDefault="00036884" w:rsidP="00036884">
            <w:pPr>
              <w:rPr>
                <w:rFonts w:ascii="Calibri Light" w:hAnsi="Calibri Light" w:cs="Calibri Light"/>
                <w:bCs/>
              </w:rPr>
            </w:pPr>
            <w:r w:rsidRPr="00F65AAD">
              <w:rPr>
                <w:rFonts w:ascii="Calibri Light" w:hAnsi="Calibri Light" w:cs="Calibri Light"/>
                <w:bCs/>
              </w:rPr>
              <w:t>Térábrázolás: térrajz, útvonalrajz, menetvázlat, térképszerű ábrázolások, úti- és helyszínrajz.</w:t>
            </w:r>
          </w:p>
          <w:p w:rsidR="00036884" w:rsidRPr="00F65AAD" w:rsidRDefault="00036884" w:rsidP="00036884">
            <w:pPr>
              <w:rPr>
                <w:rFonts w:ascii="Calibri Light" w:hAnsi="Calibri Light" w:cs="Calibri Light"/>
              </w:rPr>
            </w:pPr>
            <w:r w:rsidRPr="00F65AAD">
              <w:rPr>
                <w:rFonts w:ascii="Calibri Light" w:hAnsi="Calibri Light" w:cs="Calibri Light"/>
                <w:bCs/>
              </w:rPr>
              <w:t>Térképi ábrázolás elemei – jelkulcsok, méretarány.</w:t>
            </w:r>
          </w:p>
        </w:tc>
        <w:tc>
          <w:tcPr>
            <w:tcW w:w="5318" w:type="dxa"/>
            <w:gridSpan w:val="8"/>
            <w:noWrap/>
            <w:vAlign w:val="center"/>
          </w:tcPr>
          <w:p w:rsidR="00036884" w:rsidRPr="00F65AAD" w:rsidRDefault="00036884" w:rsidP="00036884">
            <w:pPr>
              <w:rPr>
                <w:rFonts w:ascii="Calibri Light" w:hAnsi="Calibri Light" w:cs="Calibri Light"/>
                <w:bCs/>
              </w:rPr>
            </w:pPr>
            <w:r w:rsidRPr="00F65AAD">
              <w:rPr>
                <w:rFonts w:ascii="Calibri Light" w:hAnsi="Calibri Light" w:cs="Calibri Light"/>
                <w:bCs/>
              </w:rPr>
              <w:t xml:space="preserve">A térkép és a </w:t>
            </w:r>
            <w:r w:rsidRPr="00F65AAD">
              <w:rPr>
                <w:rFonts w:ascii="Calibri Light" w:hAnsi="Calibri Light" w:cs="Calibri Light"/>
                <w:bCs/>
                <w:lang w:val="cs-CZ"/>
              </w:rPr>
              <w:t>valóság</w:t>
            </w:r>
            <w:r w:rsidRPr="00F65AAD">
              <w:rPr>
                <w:rFonts w:ascii="Calibri Light" w:hAnsi="Calibri Light" w:cs="Calibri Light"/>
                <w:bCs/>
              </w:rPr>
              <w:t xml:space="preserve"> kapcsolatának megfigyelése, a tapasztalatok alkalmazása. </w:t>
            </w:r>
          </w:p>
          <w:p w:rsidR="00036884" w:rsidRPr="00F65AAD" w:rsidRDefault="00036884" w:rsidP="00036884">
            <w:pPr>
              <w:rPr>
                <w:rFonts w:ascii="Calibri Light" w:hAnsi="Calibri Light" w:cs="Calibri Light"/>
                <w:bCs/>
              </w:rPr>
            </w:pPr>
            <w:r w:rsidRPr="00F65AAD">
              <w:rPr>
                <w:rFonts w:ascii="Calibri Light" w:hAnsi="Calibri Light" w:cs="Calibri Light"/>
                <w:bCs/>
              </w:rPr>
              <w:t>Szemléleti térképolvasás (egyszerű helymeghatározás, távolságbecslés, egyenes és görbe vonal mentén távolságmérés) tanári irányítással.</w:t>
            </w:r>
          </w:p>
          <w:p w:rsidR="00036884" w:rsidRPr="00F65AAD" w:rsidRDefault="00036884" w:rsidP="00036884">
            <w:pPr>
              <w:rPr>
                <w:rFonts w:ascii="Calibri Light" w:hAnsi="Calibri Light" w:cs="Calibri Light"/>
              </w:rPr>
            </w:pPr>
            <w:r w:rsidRPr="00F65AAD">
              <w:rPr>
                <w:rFonts w:ascii="Calibri Light" w:hAnsi="Calibri Light" w:cs="Calibri Light"/>
                <w:bCs/>
              </w:rPr>
              <w:t>Helymeghatározás tanári segítséggel. Viszonyítási pontok következetes használata.</w:t>
            </w:r>
          </w:p>
        </w:tc>
      </w:tr>
      <w:tr w:rsidR="00036884" w:rsidRPr="00F65AAD" w:rsidTr="00036884">
        <w:trPr>
          <w:jc w:val="center"/>
        </w:trPr>
        <w:tc>
          <w:tcPr>
            <w:tcW w:w="4600" w:type="dxa"/>
            <w:gridSpan w:val="10"/>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1.2. </w:t>
            </w:r>
            <w:r w:rsidRPr="00F65AAD">
              <w:rPr>
                <w:rFonts w:ascii="Calibri Light" w:hAnsi="Calibri Light" w:cs="Calibri Light"/>
                <w:lang w:val="cs-CZ"/>
              </w:rPr>
              <w:t>Térábrázolás</w:t>
            </w:r>
          </w:p>
        </w:tc>
        <w:tc>
          <w:tcPr>
            <w:tcW w:w="5318" w:type="dxa"/>
            <w:gridSpan w:val="8"/>
            <w:noWrap/>
          </w:tcPr>
          <w:p w:rsidR="00036884" w:rsidRPr="00F65AAD" w:rsidRDefault="00036884" w:rsidP="00036884">
            <w:pPr>
              <w:rPr>
                <w:rFonts w:ascii="Calibri Light" w:hAnsi="Calibri Light" w:cs="Calibri Light"/>
              </w:rPr>
            </w:pPr>
            <w:r w:rsidRPr="00F65AAD">
              <w:rPr>
                <w:rFonts w:ascii="Calibri Light" w:hAnsi="Calibri Light" w:cs="Calibri Light"/>
                <w:bCs/>
              </w:rPr>
              <w:t xml:space="preserve">A földrajzi </w:t>
            </w:r>
            <w:r w:rsidRPr="00F65AAD">
              <w:rPr>
                <w:rFonts w:ascii="Calibri Light" w:hAnsi="Calibri Light" w:cs="Calibri Light"/>
                <w:bCs/>
                <w:lang w:val="cs-CZ"/>
              </w:rPr>
              <w:t>tájékozódáshoz</w:t>
            </w:r>
            <w:r w:rsidRPr="00F65AAD">
              <w:rPr>
                <w:rFonts w:ascii="Calibri Light" w:hAnsi="Calibri Light" w:cs="Calibri Light"/>
                <w:bCs/>
              </w:rPr>
              <w:t xml:space="preserve"> szükséges topográfiai fogalmak felismerése, megnevezése földgömbön és bármilyen térképen. </w:t>
            </w:r>
          </w:p>
        </w:tc>
      </w:tr>
      <w:tr w:rsidR="00036884" w:rsidRPr="00F65AAD" w:rsidTr="00036884">
        <w:tblPrEx>
          <w:tblBorders>
            <w:top w:val="none" w:sz="0" w:space="0" w:color="auto"/>
          </w:tblBorders>
        </w:tblPrEx>
        <w:trPr>
          <w:trHeight w:val="70"/>
          <w:jc w:val="center"/>
        </w:trPr>
        <w:tc>
          <w:tcPr>
            <w:tcW w:w="1856" w:type="dxa"/>
            <w:gridSpan w:val="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Kulcsfogalmak/ fogalmak</w:t>
            </w:r>
          </w:p>
        </w:tc>
        <w:tc>
          <w:tcPr>
            <w:tcW w:w="8062" w:type="dxa"/>
            <w:gridSpan w:val="16"/>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Méretarány, aránymérték, </w:t>
            </w:r>
            <w:r w:rsidRPr="00F65AAD">
              <w:rPr>
                <w:rFonts w:ascii="Calibri Light" w:hAnsi="Calibri Light" w:cs="Calibri Light"/>
                <w:lang w:val="cs-CZ"/>
              </w:rPr>
              <w:t>keresőhálózat</w:t>
            </w:r>
            <w:r w:rsidRPr="00F65AAD">
              <w:rPr>
                <w:rFonts w:ascii="Calibri Light" w:hAnsi="Calibri Light" w:cs="Calibri Light"/>
              </w:rPr>
              <w:t xml:space="preserve"> és földrajzi fokhálózat. Kis-, közép-, nagytáj; közigazgatási egység, termelési terület, régió, jelkulcs, topográfiai fogalmak.</w:t>
            </w:r>
          </w:p>
        </w:tc>
      </w:tr>
      <w:tr w:rsidR="00036884" w:rsidRPr="00F65AAD" w:rsidTr="00036884">
        <w:trPr>
          <w:jc w:val="center"/>
        </w:trPr>
        <w:tc>
          <w:tcPr>
            <w:tcW w:w="2205"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343"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 xml:space="preserve">20. Tájékozódás az </w:t>
            </w:r>
            <w:r w:rsidRPr="00F65AAD">
              <w:rPr>
                <w:rFonts w:ascii="Calibri Light" w:hAnsi="Calibri Light" w:cs="Calibri Light"/>
                <w:b/>
                <w:lang w:val="cs-CZ"/>
              </w:rPr>
              <w:t>időben</w:t>
            </w:r>
          </w:p>
        </w:tc>
        <w:tc>
          <w:tcPr>
            <w:tcW w:w="2370"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óraszám:</w:t>
            </w:r>
          </w:p>
          <w:p w:rsidR="00036884" w:rsidRPr="00F65AAD" w:rsidRDefault="00036884" w:rsidP="00036884">
            <w:pPr>
              <w:rPr>
                <w:rFonts w:ascii="Calibri Light" w:hAnsi="Calibri Light" w:cs="Calibri Light"/>
              </w:rPr>
            </w:pPr>
            <w:r w:rsidRPr="00F65AAD">
              <w:rPr>
                <w:rFonts w:ascii="Calibri Light" w:hAnsi="Calibri Light" w:cs="Calibri Light"/>
                <w:b/>
              </w:rPr>
              <w:t xml:space="preserve">9 </w:t>
            </w:r>
            <w:r w:rsidRPr="00F65AAD">
              <w:rPr>
                <w:rFonts w:ascii="Calibri Light" w:hAnsi="Calibri Light" w:cs="Calibri Light"/>
                <w:b/>
                <w:lang w:val="cs-CZ"/>
              </w:rPr>
              <w:t>óra</w:t>
            </w:r>
          </w:p>
        </w:tc>
      </w:tr>
      <w:tr w:rsidR="00036884" w:rsidRPr="00F65AAD" w:rsidTr="00036884">
        <w:trPr>
          <w:jc w:val="center"/>
        </w:trPr>
        <w:tc>
          <w:tcPr>
            <w:tcW w:w="2205"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bCs/>
              </w:rPr>
              <w:t>A témakör nevelési-fejlesztési céljai</w:t>
            </w:r>
          </w:p>
        </w:tc>
        <w:tc>
          <w:tcPr>
            <w:tcW w:w="7713" w:type="dxa"/>
            <w:gridSpan w:val="10"/>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Az időbeli tájékozódás, az időfogalom fejlesztése a természetföldrajzi folyamatok és a történelmi események időnagyságrendi és időtartambeli különbségeinek tudatosítása során.</w:t>
            </w:r>
          </w:p>
        </w:tc>
      </w:tr>
      <w:tr w:rsidR="00036884" w:rsidRPr="00F65AAD" w:rsidTr="00036884">
        <w:trPr>
          <w:trHeight w:val="20"/>
          <w:jc w:val="center"/>
        </w:trPr>
        <w:tc>
          <w:tcPr>
            <w:tcW w:w="4614" w:type="dxa"/>
            <w:gridSpan w:val="11"/>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tevékenységek</w:t>
            </w:r>
          </w:p>
        </w:tc>
      </w:tr>
      <w:tr w:rsidR="00036884" w:rsidRPr="00F65AAD" w:rsidTr="00036884">
        <w:trPr>
          <w:trHeight w:val="20"/>
          <w:jc w:val="center"/>
        </w:trPr>
        <w:tc>
          <w:tcPr>
            <w:tcW w:w="4614" w:type="dxa"/>
            <w:gridSpan w:val="11"/>
            <w:noWrap/>
          </w:tcPr>
          <w:p w:rsidR="00036884" w:rsidRPr="00F65AAD" w:rsidRDefault="00036884" w:rsidP="00036884">
            <w:pPr>
              <w:rPr>
                <w:rFonts w:ascii="Calibri Light" w:hAnsi="Calibri Light" w:cs="Calibri Light"/>
                <w:i/>
              </w:rPr>
            </w:pPr>
            <w:r w:rsidRPr="00F65AAD">
              <w:rPr>
                <w:rFonts w:ascii="Calibri Light" w:hAnsi="Calibri Light" w:cs="Calibri Light"/>
                <w:i/>
              </w:rPr>
              <w:t xml:space="preserve">Az idő </w:t>
            </w:r>
          </w:p>
          <w:p w:rsidR="00036884" w:rsidRPr="00F65AAD" w:rsidRDefault="00036884" w:rsidP="00036884">
            <w:pPr>
              <w:rPr>
                <w:rFonts w:ascii="Calibri Light" w:hAnsi="Calibri Light" w:cs="Calibri Light"/>
              </w:rPr>
            </w:pPr>
            <w:r w:rsidRPr="00F65AAD">
              <w:rPr>
                <w:rFonts w:ascii="Calibri Light" w:hAnsi="Calibri Light" w:cs="Calibri Light"/>
              </w:rPr>
              <w:t>2.1. Időegységek</w:t>
            </w:r>
          </w:p>
          <w:p w:rsidR="00036884" w:rsidRPr="00F65AAD" w:rsidRDefault="00036884" w:rsidP="00036884">
            <w:pPr>
              <w:rPr>
                <w:rFonts w:ascii="Calibri Light" w:hAnsi="Calibri Light" w:cs="Calibri Light"/>
                <w:bCs/>
              </w:rPr>
            </w:pPr>
            <w:r w:rsidRPr="00F65AAD">
              <w:rPr>
                <w:rFonts w:ascii="Calibri Light" w:hAnsi="Calibri Light" w:cs="Calibri Light"/>
                <w:bCs/>
              </w:rPr>
              <w:t xml:space="preserve">Példák a </w:t>
            </w:r>
            <w:r w:rsidRPr="00F65AAD">
              <w:rPr>
                <w:rFonts w:ascii="Calibri Light" w:hAnsi="Calibri Light" w:cs="Calibri Light"/>
                <w:bCs/>
                <w:lang w:val="cs-CZ"/>
              </w:rPr>
              <w:t>rövidebb</w:t>
            </w:r>
            <w:r w:rsidRPr="00F65AAD">
              <w:rPr>
                <w:rFonts w:ascii="Calibri Light" w:hAnsi="Calibri Light" w:cs="Calibri Light"/>
                <w:bCs/>
              </w:rPr>
              <w:t xml:space="preserve"> és hosszabb távú természeti, társadalmi és környezeti folyamatokra.</w:t>
            </w:r>
          </w:p>
          <w:p w:rsidR="00036884" w:rsidRPr="00F65AAD" w:rsidRDefault="00036884" w:rsidP="00036884">
            <w:pPr>
              <w:rPr>
                <w:rFonts w:ascii="Calibri Light" w:hAnsi="Calibri Light" w:cs="Calibri Light"/>
                <w:bCs/>
              </w:rPr>
            </w:pPr>
            <w:r w:rsidRPr="00F65AAD">
              <w:rPr>
                <w:rFonts w:ascii="Calibri Light" w:hAnsi="Calibri Light" w:cs="Calibri Light"/>
                <w:bCs/>
              </w:rPr>
              <w:t>A Föld története.</w:t>
            </w:r>
          </w:p>
          <w:p w:rsidR="00036884" w:rsidRPr="00F65AAD" w:rsidRDefault="00036884" w:rsidP="00036884">
            <w:pPr>
              <w:rPr>
                <w:rFonts w:ascii="Calibri Light" w:hAnsi="Calibri Light" w:cs="Calibri Light"/>
              </w:rPr>
            </w:pPr>
            <w:r w:rsidRPr="00F65AAD">
              <w:rPr>
                <w:rFonts w:ascii="Calibri Light" w:hAnsi="Calibri Light" w:cs="Calibri Light"/>
                <w:bCs/>
              </w:rPr>
              <w:t>Napi időszámítás, évi időszámítás, a naptár, időeltolódás.</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szabályszerűen ismétlődő természeti és társadalmi </w:t>
            </w:r>
            <w:r w:rsidRPr="00F65AAD">
              <w:rPr>
                <w:rFonts w:ascii="Calibri Light" w:hAnsi="Calibri Light" w:cs="Calibri Light"/>
                <w:lang w:val="cs-CZ"/>
              </w:rPr>
              <w:t>környezeti</w:t>
            </w:r>
            <w:r w:rsidRPr="00F65AAD">
              <w:rPr>
                <w:rFonts w:ascii="Calibri Light" w:hAnsi="Calibri Light" w:cs="Calibri Light"/>
              </w:rPr>
              <w:t xml:space="preserve"> változások leírása.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kontinensen </w:t>
            </w:r>
            <w:r w:rsidRPr="00F65AAD">
              <w:rPr>
                <w:rFonts w:ascii="Calibri Light" w:hAnsi="Calibri Light" w:cs="Calibri Light"/>
              </w:rPr>
              <w:noBreakHyphen/>
              <w:t xml:space="preserve"> kontinenseken megismert események, jelenségek, folyamatok időrendbe állítása. </w:t>
            </w:r>
          </w:p>
        </w:tc>
      </w:tr>
      <w:tr w:rsidR="00036884" w:rsidRPr="00F65AAD" w:rsidTr="00036884">
        <w:trPr>
          <w:trHeight w:val="20"/>
          <w:jc w:val="center"/>
        </w:trPr>
        <w:tc>
          <w:tcPr>
            <w:tcW w:w="4614" w:type="dxa"/>
            <w:gridSpan w:val="11"/>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2.2. Időrend </w:t>
            </w:r>
          </w:p>
          <w:p w:rsidR="00036884" w:rsidRPr="00F65AAD" w:rsidRDefault="00036884" w:rsidP="00036884">
            <w:pPr>
              <w:rPr>
                <w:rFonts w:ascii="Calibri Light" w:hAnsi="Calibri Light" w:cs="Calibri Light"/>
              </w:rPr>
            </w:pPr>
            <w:r w:rsidRPr="00F65AAD">
              <w:rPr>
                <w:rFonts w:ascii="Calibri Light" w:hAnsi="Calibri Light" w:cs="Calibri Light"/>
                <w:bCs/>
              </w:rPr>
              <w:t xml:space="preserve">Földrajzi-környezeti folyamatok, földtörténeti események időrendje </w:t>
            </w:r>
            <w:r w:rsidRPr="00F65AAD">
              <w:rPr>
                <w:rFonts w:ascii="Calibri Light" w:hAnsi="Calibri Light" w:cs="Calibri Light"/>
                <w:bCs/>
              </w:rPr>
              <w:noBreakHyphen/>
              <w:t xml:space="preserve"> regionális példák alapján.</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Eligazodás</w:t>
            </w:r>
            <w:r w:rsidRPr="00F65AAD">
              <w:rPr>
                <w:rFonts w:ascii="Calibri Light" w:hAnsi="Calibri Light" w:cs="Calibri Light"/>
                <w:bCs/>
              </w:rPr>
              <w:t xml:space="preserve"> a földtörténeti időegységekben.</w:t>
            </w:r>
          </w:p>
        </w:tc>
      </w:tr>
      <w:tr w:rsidR="00036884" w:rsidRPr="00F65AAD" w:rsidTr="00036884">
        <w:tblPrEx>
          <w:tblBorders>
            <w:top w:val="none" w:sz="0" w:space="0" w:color="auto"/>
          </w:tblBorders>
        </w:tblPrEx>
        <w:trPr>
          <w:trHeight w:val="70"/>
          <w:jc w:val="center"/>
        </w:trPr>
        <w:tc>
          <w:tcPr>
            <w:tcW w:w="1842"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76" w:type="dxa"/>
            <w:gridSpan w:val="1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Földrajzi-környezeti folyamat; földtörténeti esemény, nap, évszak, napi és évi időszámítás, naptár. </w:t>
            </w:r>
          </w:p>
        </w:tc>
      </w:tr>
      <w:tr w:rsidR="00036884" w:rsidRPr="00F65AAD" w:rsidTr="00036884">
        <w:trPr>
          <w:jc w:val="center"/>
        </w:trPr>
        <w:tc>
          <w:tcPr>
            <w:tcW w:w="2153"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Témakör</w:t>
            </w:r>
          </w:p>
        </w:tc>
        <w:tc>
          <w:tcPr>
            <w:tcW w:w="5832" w:type="dxa"/>
            <w:gridSpan w:val="11"/>
            <w:noWrap/>
            <w:vAlign w:val="center"/>
          </w:tcPr>
          <w:p w:rsidR="00036884" w:rsidRPr="00F65AAD" w:rsidRDefault="00036884" w:rsidP="00036884">
            <w:pPr>
              <w:rPr>
                <w:rFonts w:ascii="Calibri Light" w:hAnsi="Calibri Light" w:cs="Calibri Light"/>
                <w:b/>
                <w:bCs/>
              </w:rPr>
            </w:pPr>
            <w:r w:rsidRPr="00F65AAD">
              <w:rPr>
                <w:rFonts w:ascii="Calibri Light" w:hAnsi="Calibri Light" w:cs="Calibri Light"/>
                <w:b/>
                <w:bCs/>
              </w:rPr>
              <w:t>21. Tájékozódás a környezet anyagairól</w:t>
            </w:r>
          </w:p>
        </w:tc>
        <w:tc>
          <w:tcPr>
            <w:tcW w:w="1933" w:type="dxa"/>
            <w:gridSpan w:val="2"/>
            <w:noWrap/>
          </w:tcPr>
          <w:p w:rsidR="00036884" w:rsidRPr="00F65AAD" w:rsidRDefault="00036884" w:rsidP="00036884">
            <w:pPr>
              <w:rPr>
                <w:rFonts w:ascii="Calibri Light" w:hAnsi="Calibri Light" w:cs="Calibri Light"/>
              </w:rPr>
            </w:pPr>
            <w:r w:rsidRPr="00F65AAD">
              <w:rPr>
                <w:rFonts w:ascii="Calibri Light" w:hAnsi="Calibri Light" w:cs="Calibri Light"/>
                <w:b/>
                <w:lang w:val="cs-CZ"/>
              </w:rPr>
              <w:t>óraszám:</w:t>
            </w:r>
            <w:r w:rsidRPr="00F65AAD">
              <w:rPr>
                <w:rFonts w:ascii="Calibri Light" w:hAnsi="Calibri Light" w:cs="Calibri Light"/>
                <w:b/>
              </w:rPr>
              <w:t xml:space="preserve"> 20 óra</w:t>
            </w:r>
          </w:p>
        </w:tc>
      </w:tr>
      <w:tr w:rsidR="00036884" w:rsidRPr="00F65AAD" w:rsidTr="00036884">
        <w:trPr>
          <w:jc w:val="center"/>
        </w:trPr>
        <w:tc>
          <w:tcPr>
            <w:tcW w:w="2153"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bCs/>
              </w:rPr>
              <w:t>A témakör nevelési-fejlesztési céljai</w:t>
            </w:r>
          </w:p>
        </w:tc>
        <w:tc>
          <w:tcPr>
            <w:tcW w:w="7765" w:type="dxa"/>
            <w:gridSpan w:val="13"/>
            <w:noWrap/>
          </w:tcPr>
          <w:p w:rsidR="00036884" w:rsidRPr="00F65AAD" w:rsidRDefault="00036884" w:rsidP="00036884">
            <w:pPr>
              <w:rPr>
                <w:rFonts w:ascii="Calibri Light" w:hAnsi="Calibri Light" w:cs="Calibri Light"/>
                <w:bCs/>
                <w:iCs/>
              </w:rPr>
            </w:pPr>
            <w:r w:rsidRPr="00F65AAD">
              <w:rPr>
                <w:rFonts w:ascii="Calibri Light" w:hAnsi="Calibri Light" w:cs="Calibri Light"/>
              </w:rPr>
              <w:t xml:space="preserve">Energiatakarékos magatartás kialakítása – saját lehetőségeik felismertetése a környezet és a természeti kincsek takarékos használatához történő hozzájárulásban. Gyakorlottság erősítése az </w:t>
            </w:r>
            <w:r w:rsidRPr="00F65AAD">
              <w:rPr>
                <w:rFonts w:ascii="Calibri Light" w:hAnsi="Calibri Light" w:cs="Calibri Light"/>
              </w:rPr>
              <w:br/>
              <w:t>IKT-eszközök használatában. A f</w:t>
            </w:r>
            <w:r w:rsidRPr="00F65AAD">
              <w:rPr>
                <w:rFonts w:ascii="Calibri Light" w:hAnsi="Calibri Light" w:cs="Calibri Light"/>
                <w:bCs/>
                <w:iCs/>
              </w:rPr>
              <w:t xml:space="preserve">ogalomalkotó, rendszerező képesség fejlesztése.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Helyes földrajzi képzetek kialakítása. </w:t>
            </w:r>
          </w:p>
        </w:tc>
      </w:tr>
      <w:tr w:rsidR="00036884" w:rsidRPr="00F65AAD" w:rsidTr="00036884">
        <w:trPr>
          <w:jc w:val="center"/>
        </w:trPr>
        <w:tc>
          <w:tcPr>
            <w:tcW w:w="4614" w:type="dxa"/>
            <w:gridSpan w:val="11"/>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tevékenységek</w:t>
            </w:r>
          </w:p>
        </w:tc>
      </w:tr>
      <w:tr w:rsidR="00036884" w:rsidRPr="00F65AAD" w:rsidTr="00036884">
        <w:trPr>
          <w:trHeight w:val="538"/>
          <w:jc w:val="center"/>
        </w:trPr>
        <w:tc>
          <w:tcPr>
            <w:tcW w:w="4614" w:type="dxa"/>
            <w:gridSpan w:val="11"/>
            <w:noWrap/>
          </w:tcPr>
          <w:p w:rsidR="00036884" w:rsidRPr="00F65AAD" w:rsidRDefault="00036884" w:rsidP="00036884">
            <w:pPr>
              <w:rPr>
                <w:rFonts w:ascii="Calibri Light" w:hAnsi="Calibri Light" w:cs="Calibri Light"/>
              </w:rPr>
            </w:pPr>
            <w:r w:rsidRPr="00F65AAD">
              <w:rPr>
                <w:rFonts w:ascii="Calibri Light" w:hAnsi="Calibri Light" w:cs="Calibri Light"/>
              </w:rPr>
              <w:t>3.1. Anyagok, anyagi rendszerek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tanulók szűkebb és tágabb környezetében előforduló ásványok és kőzetek, nyersanyagok és energiahordozók, illetve talajtípusok példái, jelentőségük a természetben, a társadalmi-gazdasági életben: kőolaj, kőszén, földgáz, vasérc, réz. </w:t>
            </w:r>
          </w:p>
          <w:p w:rsidR="00036884" w:rsidRPr="00F65AAD" w:rsidRDefault="00036884" w:rsidP="00036884">
            <w:pPr>
              <w:rPr>
                <w:rFonts w:ascii="Calibri Light" w:hAnsi="Calibri Light" w:cs="Calibri Light"/>
              </w:rPr>
            </w:pPr>
            <w:r w:rsidRPr="00F65AAD">
              <w:rPr>
                <w:rFonts w:ascii="Calibri Light" w:hAnsi="Calibri Light" w:cs="Calibri Light"/>
              </w:rPr>
              <w:t>Környezetet károsító anyagok és hatásaik.</w:t>
            </w:r>
          </w:p>
        </w:tc>
        <w:tc>
          <w:tcPr>
            <w:tcW w:w="5304" w:type="dxa"/>
            <w:gridSpan w:val="7"/>
            <w:noWrap/>
          </w:tcPr>
          <w:p w:rsidR="00036884" w:rsidRPr="00F65AAD" w:rsidRDefault="00036884" w:rsidP="00036884">
            <w:pPr>
              <w:rPr>
                <w:rFonts w:ascii="Calibri Light" w:hAnsi="Calibri Light" w:cs="Calibri Light"/>
                <w:bCs/>
              </w:rPr>
            </w:pPr>
            <w:r w:rsidRPr="00F65AAD">
              <w:rPr>
                <w:rFonts w:ascii="Calibri Light" w:hAnsi="Calibri Light" w:cs="Calibri Light"/>
                <w:bCs/>
              </w:rPr>
              <w:t>Az élő és élettelen anyagok rendszerezése, valamint a természeti és társadalmi életben, gazdaságban betöltött jelentőségük felismerése.</w:t>
            </w:r>
          </w:p>
          <w:p w:rsidR="00036884" w:rsidRPr="00F65AAD" w:rsidRDefault="00036884" w:rsidP="00036884">
            <w:pPr>
              <w:rPr>
                <w:rFonts w:ascii="Calibri Light" w:hAnsi="Calibri Light" w:cs="Calibri Light"/>
                <w:bCs/>
              </w:rPr>
            </w:pPr>
          </w:p>
          <w:p w:rsidR="00036884" w:rsidRPr="00F65AAD" w:rsidRDefault="00036884" w:rsidP="00036884">
            <w:pPr>
              <w:rPr>
                <w:rFonts w:ascii="Calibri Light" w:hAnsi="Calibri Light" w:cs="Calibri Light"/>
                <w:bCs/>
              </w:rPr>
            </w:pPr>
            <w:r w:rsidRPr="00F65AAD">
              <w:rPr>
                <w:rFonts w:ascii="Calibri Light" w:hAnsi="Calibri Light" w:cs="Calibri Light"/>
                <w:bCs/>
              </w:rPr>
              <w:t xml:space="preserve">A leggyakrabban előforduló ásványok és kőzetek, talajok; ipari nyersanyagok és energiahordozók területi előfordulására példák adása. </w:t>
            </w:r>
          </w:p>
          <w:p w:rsidR="00036884" w:rsidRPr="00F65AAD" w:rsidRDefault="00036884" w:rsidP="00036884">
            <w:pPr>
              <w:rPr>
                <w:rFonts w:ascii="Calibri Light" w:hAnsi="Calibri Light" w:cs="Calibri Light"/>
                <w:bCs/>
              </w:rPr>
            </w:pPr>
          </w:p>
          <w:p w:rsidR="00036884" w:rsidRPr="00F65AAD" w:rsidRDefault="00036884" w:rsidP="00036884">
            <w:pPr>
              <w:rPr>
                <w:rFonts w:ascii="Calibri Light" w:hAnsi="Calibri Light" w:cs="Calibri Light"/>
                <w:bCs/>
              </w:rPr>
            </w:pPr>
            <w:r w:rsidRPr="00F65AAD">
              <w:rPr>
                <w:rFonts w:ascii="Calibri Light" w:hAnsi="Calibri Light" w:cs="Calibri Light"/>
                <w:bCs/>
              </w:rPr>
              <w:t>Válogatás tanári irányítással, információs anyagokban és gyűjteményekben (könyv-és médiatár, kiállítási–múzeumi anyagok), világhálón.</w:t>
            </w:r>
          </w:p>
          <w:p w:rsidR="00036884" w:rsidRPr="00F65AAD" w:rsidRDefault="00036884" w:rsidP="00036884">
            <w:pPr>
              <w:rPr>
                <w:rFonts w:ascii="Calibri Light" w:hAnsi="Calibri Light" w:cs="Calibri Light"/>
                <w:bCs/>
              </w:rPr>
            </w:pPr>
            <w:r w:rsidRPr="00F65AAD">
              <w:rPr>
                <w:rFonts w:ascii="Calibri Light" w:hAnsi="Calibri Light" w:cs="Calibri Light"/>
                <w:bCs/>
              </w:rPr>
              <w:t>Az emberiség által legintenzívebben használt nyersanyag- és energiahordozó készletek végességének belátása.</w:t>
            </w:r>
          </w:p>
          <w:p w:rsidR="00036884" w:rsidRPr="00F65AAD" w:rsidRDefault="00036884" w:rsidP="00036884">
            <w:pPr>
              <w:rPr>
                <w:rFonts w:ascii="Calibri Light" w:hAnsi="Calibri Light" w:cs="Calibri Light"/>
              </w:rPr>
            </w:pPr>
            <w:r w:rsidRPr="00F65AAD">
              <w:rPr>
                <w:rFonts w:ascii="Calibri Light" w:hAnsi="Calibri Light" w:cs="Calibri Light"/>
                <w:bCs/>
              </w:rPr>
              <w:t>Törekvés az energiatakarékos magatartásra.</w:t>
            </w:r>
          </w:p>
        </w:tc>
      </w:tr>
      <w:tr w:rsidR="00036884" w:rsidRPr="00F65AAD" w:rsidTr="00036884">
        <w:trPr>
          <w:jc w:val="center"/>
        </w:trPr>
        <w:tc>
          <w:tcPr>
            <w:tcW w:w="4614" w:type="dxa"/>
            <w:gridSpan w:val="11"/>
            <w:noWrap/>
          </w:tcPr>
          <w:p w:rsidR="00036884" w:rsidRPr="00F65AAD" w:rsidRDefault="00036884" w:rsidP="00036884">
            <w:pPr>
              <w:rPr>
                <w:rFonts w:ascii="Calibri Light" w:hAnsi="Calibri Light" w:cs="Calibri Light"/>
              </w:rPr>
            </w:pPr>
            <w:r w:rsidRPr="00F65AAD">
              <w:rPr>
                <w:rFonts w:ascii="Calibri Light" w:hAnsi="Calibri Light" w:cs="Calibri Light"/>
              </w:rPr>
              <w:t>3.2. Geoszférák</w:t>
            </w:r>
          </w:p>
          <w:p w:rsidR="00036884" w:rsidRPr="00F65AAD" w:rsidRDefault="00036884" w:rsidP="00712EA5">
            <w:pPr>
              <w:numPr>
                <w:ilvl w:val="0"/>
                <w:numId w:val="515"/>
              </w:numPr>
              <w:spacing w:before="120" w:after="0" w:line="264" w:lineRule="auto"/>
              <w:jc w:val="left"/>
              <w:rPr>
                <w:rFonts w:ascii="Calibri Light" w:hAnsi="Calibri Light" w:cs="Calibri Light"/>
              </w:rPr>
            </w:pPr>
            <w:r w:rsidRPr="00F65AAD">
              <w:rPr>
                <w:rFonts w:ascii="Calibri Light" w:hAnsi="Calibri Light" w:cs="Calibri Light"/>
              </w:rPr>
              <w:t>A talaj kialakulása.</w:t>
            </w:r>
          </w:p>
          <w:p w:rsidR="00036884" w:rsidRPr="00F65AAD" w:rsidRDefault="00036884" w:rsidP="00712EA5">
            <w:pPr>
              <w:numPr>
                <w:ilvl w:val="0"/>
                <w:numId w:val="515"/>
              </w:numPr>
              <w:spacing w:before="120" w:after="0" w:line="264" w:lineRule="auto"/>
              <w:jc w:val="left"/>
              <w:rPr>
                <w:rFonts w:ascii="Calibri Light" w:hAnsi="Calibri Light" w:cs="Calibri Light"/>
              </w:rPr>
            </w:pPr>
            <w:r w:rsidRPr="00F65AAD">
              <w:rPr>
                <w:rFonts w:ascii="Calibri Light" w:hAnsi="Calibri Light" w:cs="Calibri Light"/>
              </w:rPr>
              <w:t>Felszíni és felszín alatti vizek, talajtípusok hazai és regionális példái.</w:t>
            </w:r>
          </w:p>
          <w:p w:rsidR="00036884" w:rsidRPr="00F65AAD" w:rsidRDefault="00036884" w:rsidP="00036884">
            <w:pPr>
              <w:rPr>
                <w:rFonts w:ascii="Calibri Light" w:hAnsi="Calibri Light" w:cs="Calibri Light"/>
              </w:rPr>
            </w:pPr>
            <w:r w:rsidRPr="00F65AAD">
              <w:rPr>
                <w:rFonts w:ascii="Calibri Light" w:hAnsi="Calibri Light" w:cs="Calibri Light"/>
              </w:rPr>
              <w:t>Felszíni vizek: vízfolyások, állóvizek, tavak, tengerek és óceánok.</w:t>
            </w:r>
          </w:p>
          <w:p w:rsidR="00036884" w:rsidRPr="00F65AAD" w:rsidRDefault="00036884" w:rsidP="00036884">
            <w:pPr>
              <w:rPr>
                <w:rFonts w:ascii="Calibri Light" w:hAnsi="Calibri Light" w:cs="Calibri Light"/>
              </w:rPr>
            </w:pPr>
            <w:r w:rsidRPr="00F65AAD">
              <w:rPr>
                <w:rFonts w:ascii="Calibri Light" w:hAnsi="Calibri Light" w:cs="Calibri Light"/>
              </w:rPr>
              <w:t>A felszín alatti vizek.</w:t>
            </w:r>
          </w:p>
          <w:p w:rsidR="00036884" w:rsidRPr="00F65AAD" w:rsidRDefault="00036884" w:rsidP="00036884">
            <w:pPr>
              <w:rPr>
                <w:rFonts w:ascii="Calibri Light" w:hAnsi="Calibri Light" w:cs="Calibri Light"/>
              </w:rPr>
            </w:pPr>
            <w:r w:rsidRPr="00F65AAD">
              <w:rPr>
                <w:rFonts w:ascii="Calibri Light" w:hAnsi="Calibri Light" w:cs="Calibri Light"/>
              </w:rPr>
              <w:t>A felszíni jégtakaró.</w:t>
            </w:r>
          </w:p>
          <w:p w:rsidR="00036884" w:rsidRPr="00F65AAD" w:rsidRDefault="00036884" w:rsidP="00036884">
            <w:pPr>
              <w:rPr>
                <w:rFonts w:ascii="Calibri Light" w:hAnsi="Calibri Light" w:cs="Calibri Light"/>
              </w:rPr>
            </w:pPr>
            <w:r w:rsidRPr="00F65AAD">
              <w:rPr>
                <w:rFonts w:ascii="Calibri Light" w:hAnsi="Calibri Light" w:cs="Calibri Light"/>
              </w:rPr>
              <w:t>A víz körforgása.</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vízszennyezés, vízvédelem. </w:t>
            </w:r>
          </w:p>
        </w:tc>
        <w:tc>
          <w:tcPr>
            <w:tcW w:w="5304" w:type="dxa"/>
            <w:gridSpan w:val="7"/>
            <w:noWrap/>
          </w:tcPr>
          <w:p w:rsidR="00036884" w:rsidRPr="00F65AAD" w:rsidRDefault="00036884" w:rsidP="00036884">
            <w:pPr>
              <w:rPr>
                <w:rFonts w:ascii="Calibri Light" w:hAnsi="Calibri Light" w:cs="Calibri Light"/>
                <w:i/>
                <w:iCs/>
              </w:rPr>
            </w:pPr>
            <w:r w:rsidRPr="00F65AAD">
              <w:rPr>
                <w:rFonts w:ascii="Calibri Light" w:hAnsi="Calibri Light" w:cs="Calibri Light"/>
              </w:rPr>
              <w:t>A felszínformák megnevezéseinek összekötése a saját tapasztalattal, felismerésük, azonosításuk képek, leírások alapján. Különbségek és hasonlóságok felismerése, rövid megfogalmazása szóban vagy írásban. Képek csoportosítása megadott szempontok alapján (pl. felszín alatti/feletti vizek).</w:t>
            </w:r>
          </w:p>
          <w:p w:rsidR="00036884" w:rsidRPr="00F65AAD" w:rsidRDefault="00036884" w:rsidP="00036884">
            <w:pPr>
              <w:rPr>
                <w:rFonts w:ascii="Calibri Light" w:hAnsi="Calibri Light" w:cs="Calibri Light"/>
              </w:rPr>
            </w:pPr>
          </w:p>
        </w:tc>
      </w:tr>
      <w:tr w:rsidR="00036884" w:rsidRPr="00F65AAD" w:rsidTr="00036884">
        <w:trPr>
          <w:trHeight w:val="1686"/>
          <w:jc w:val="center"/>
        </w:trPr>
        <w:tc>
          <w:tcPr>
            <w:tcW w:w="4614" w:type="dxa"/>
            <w:gridSpan w:val="11"/>
            <w:noWrap/>
          </w:tcPr>
          <w:p w:rsidR="00036884" w:rsidRPr="00F65AAD" w:rsidRDefault="00036884" w:rsidP="00036884">
            <w:pPr>
              <w:rPr>
                <w:rFonts w:ascii="Calibri Light" w:hAnsi="Calibri Light" w:cs="Calibri Light"/>
              </w:rPr>
            </w:pPr>
            <w:r w:rsidRPr="00F65AAD">
              <w:rPr>
                <w:rFonts w:ascii="Calibri Light" w:hAnsi="Calibri Light" w:cs="Calibri Light"/>
              </w:rPr>
              <w:t>3.3. Földrajzi övezetesség</w:t>
            </w:r>
          </w:p>
          <w:p w:rsidR="00036884" w:rsidRPr="00F65AAD" w:rsidRDefault="00036884" w:rsidP="00712EA5">
            <w:pPr>
              <w:numPr>
                <w:ilvl w:val="0"/>
                <w:numId w:val="515"/>
              </w:numPr>
              <w:spacing w:before="120" w:after="0" w:line="264" w:lineRule="auto"/>
              <w:jc w:val="left"/>
              <w:rPr>
                <w:rFonts w:ascii="Calibri Light" w:hAnsi="Calibri Light" w:cs="Calibri Light"/>
              </w:rPr>
            </w:pPr>
            <w:r w:rsidRPr="00F65AAD">
              <w:rPr>
                <w:rFonts w:ascii="Calibri Light" w:hAnsi="Calibri Light" w:cs="Calibri Light"/>
              </w:rPr>
              <w:t>Vízszintes és függőleges földrajzi övezetesség természeti, társadalmi-gazdasági és környezeti megnyilvánulásai.</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 Az övezetesség elemeinek kapcsolatai regionális példákon.</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vízszintes és a függőleges földrajzi övezetesség természeti, társadalmi-gazdasági és környezeti megnyilvánulásainak és hatásainak felfedezése. </w:t>
            </w:r>
          </w:p>
          <w:p w:rsidR="00036884" w:rsidRPr="00F65AAD" w:rsidRDefault="00036884" w:rsidP="00036884">
            <w:pPr>
              <w:rPr>
                <w:rFonts w:ascii="Calibri Light" w:hAnsi="Calibri Light" w:cs="Calibri Light"/>
              </w:rPr>
            </w:pPr>
            <w:r w:rsidRPr="00F65AAD">
              <w:rPr>
                <w:rFonts w:ascii="Calibri Light" w:hAnsi="Calibri Light" w:cs="Calibri Light"/>
              </w:rPr>
              <w:t>Az övezetesség elemei közötti kapcsolatok (egyszerű ok-okozati viszonyok) felismerése regionális példákon.</w:t>
            </w:r>
          </w:p>
        </w:tc>
      </w:tr>
      <w:tr w:rsidR="00036884" w:rsidRPr="00F65AAD" w:rsidTr="00036884">
        <w:trPr>
          <w:trHeight w:val="70"/>
          <w:jc w:val="center"/>
        </w:trPr>
        <w:tc>
          <w:tcPr>
            <w:tcW w:w="1877" w:type="dxa"/>
            <w:gridSpan w:val="4"/>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Fogalmak</w:t>
            </w:r>
          </w:p>
        </w:tc>
        <w:tc>
          <w:tcPr>
            <w:tcW w:w="8041" w:type="dxa"/>
            <w:gridSpan w:val="14"/>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lang w:val="cs-CZ"/>
              </w:rPr>
              <w:t>Ipari</w:t>
            </w:r>
            <w:r w:rsidRPr="00F65AAD">
              <w:rPr>
                <w:rFonts w:ascii="Calibri Light" w:hAnsi="Calibri Light" w:cs="Calibri Light"/>
              </w:rPr>
              <w:t xml:space="preserve"> nyersanyag, energiahordozó, a nyersanyag- és energiakészletek végessége. Kőolaj, kőszén, földgáz, vasérc, réz, talajtípus, talajképződés, forrás, patak, folyó, tó, talajvíz, karsztvíz, artézi víz, vízszennyezés, felmelegedés, szélrendszer, forró övezet, hideg övezet, függőleges övezetesség.</w:t>
            </w:r>
          </w:p>
        </w:tc>
      </w:tr>
      <w:tr w:rsidR="00036884" w:rsidRPr="00F65AAD" w:rsidTr="00036884">
        <w:trPr>
          <w:jc w:val="center"/>
        </w:trPr>
        <w:tc>
          <w:tcPr>
            <w:tcW w:w="2192"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763" w:type="dxa"/>
            <w:gridSpan w:val="8"/>
            <w:noWrap/>
            <w:vAlign w:val="center"/>
          </w:tcPr>
          <w:p w:rsidR="00036884" w:rsidRPr="00F65AAD" w:rsidRDefault="00036884" w:rsidP="00036884">
            <w:pPr>
              <w:rPr>
                <w:rFonts w:ascii="Calibri Light" w:hAnsi="Calibri Light" w:cs="Calibri Light"/>
                <w:b/>
                <w:bCs/>
              </w:rPr>
            </w:pPr>
            <w:r w:rsidRPr="00F65AAD">
              <w:rPr>
                <w:rFonts w:ascii="Calibri Light" w:hAnsi="Calibri Light" w:cs="Calibri Light"/>
                <w:b/>
                <w:bCs/>
              </w:rPr>
              <w:t>22. Tájékozódás a környezet kölcsönhatásairól</w:t>
            </w:r>
          </w:p>
        </w:tc>
        <w:tc>
          <w:tcPr>
            <w:tcW w:w="1963" w:type="dxa"/>
            <w:gridSpan w:val="3"/>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lang w:val="cs-CZ"/>
              </w:rPr>
              <w:t>óraszám:</w:t>
            </w:r>
            <w:r w:rsidRPr="00F65AAD">
              <w:rPr>
                <w:rFonts w:ascii="Calibri Light" w:hAnsi="Calibri Light" w:cs="Calibri Light"/>
                <w:b/>
              </w:rPr>
              <w:t xml:space="preserve"> </w:t>
            </w:r>
            <w:r w:rsidRPr="00F65AAD">
              <w:rPr>
                <w:rFonts w:ascii="Calibri Light" w:hAnsi="Calibri Light" w:cs="Calibri Light"/>
                <w:b/>
                <w:lang w:val="cs-CZ"/>
              </w:rPr>
              <w:t>17</w:t>
            </w:r>
            <w:r w:rsidRPr="00F65AAD">
              <w:rPr>
                <w:rFonts w:ascii="Calibri Light" w:hAnsi="Calibri Light" w:cs="Calibri Light"/>
                <w:b/>
              </w:rPr>
              <w:t xml:space="preserve"> óra</w:t>
            </w:r>
          </w:p>
        </w:tc>
      </w:tr>
      <w:tr w:rsidR="00036884" w:rsidRPr="00F65AAD" w:rsidTr="00036884">
        <w:trPr>
          <w:jc w:val="center"/>
        </w:trPr>
        <w:tc>
          <w:tcPr>
            <w:tcW w:w="2192"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bCs/>
              </w:rPr>
              <w:t>A témakör nevelési-fejlesztési céljai</w:t>
            </w:r>
          </w:p>
        </w:tc>
        <w:tc>
          <w:tcPr>
            <w:tcW w:w="7726" w:type="dxa"/>
            <w:gridSpan w:val="11"/>
            <w:noWrap/>
          </w:tcPr>
          <w:p w:rsidR="00036884" w:rsidRPr="00F65AAD" w:rsidRDefault="00036884" w:rsidP="00036884">
            <w:pPr>
              <w:rPr>
                <w:rFonts w:ascii="Calibri Light" w:hAnsi="Calibri Light" w:cs="Calibri Light"/>
              </w:rPr>
            </w:pPr>
            <w:r w:rsidRPr="00F65AAD">
              <w:rPr>
                <w:rFonts w:ascii="Calibri Light" w:hAnsi="Calibri Light" w:cs="Calibri Light"/>
                <w:bCs/>
              </w:rPr>
              <w:t xml:space="preserve">A tájak, országok, földrészek természeti és társadalmi jellemzőinek, azok összefüggéseinek megláttatása. Az új fogalmak, szerveződések </w:t>
            </w:r>
            <w:r w:rsidRPr="00F65AAD">
              <w:rPr>
                <w:rFonts w:ascii="Calibri Light" w:hAnsi="Calibri Light" w:cs="Calibri Light"/>
              </w:rPr>
              <w:t xml:space="preserve">felismerése </w:t>
            </w:r>
            <w:r w:rsidRPr="00F65AAD">
              <w:rPr>
                <w:rFonts w:ascii="Calibri Light" w:hAnsi="Calibri Light" w:cs="Calibri Light"/>
                <w:bCs/>
              </w:rPr>
              <w:t xml:space="preserve">a megismert országokhoz kapcsolódó példák értelmezésével, egyéni és csoportmunkával, gyakorlatokkal. </w:t>
            </w:r>
          </w:p>
        </w:tc>
      </w:tr>
      <w:tr w:rsidR="00036884" w:rsidRPr="00F65AAD" w:rsidTr="00036884">
        <w:trPr>
          <w:trHeight w:val="20"/>
          <w:jc w:val="center"/>
        </w:trPr>
        <w:tc>
          <w:tcPr>
            <w:tcW w:w="4628" w:type="dxa"/>
            <w:gridSpan w:val="12"/>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290" w:type="dxa"/>
            <w:gridSpan w:val="6"/>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tevékenységek</w:t>
            </w:r>
          </w:p>
        </w:tc>
      </w:tr>
      <w:tr w:rsidR="00036884" w:rsidRPr="00F65AAD" w:rsidTr="00036884">
        <w:trPr>
          <w:trHeight w:val="20"/>
          <w:jc w:val="center"/>
        </w:trPr>
        <w:tc>
          <w:tcPr>
            <w:tcW w:w="4628" w:type="dxa"/>
            <w:gridSpan w:val="12"/>
            <w:noWrap/>
          </w:tcPr>
          <w:p w:rsidR="00036884" w:rsidRPr="00F65AAD" w:rsidRDefault="00036884" w:rsidP="00036884">
            <w:pPr>
              <w:rPr>
                <w:rFonts w:ascii="Calibri Light" w:hAnsi="Calibri Light" w:cs="Calibri Light"/>
                <w:bCs/>
              </w:rPr>
            </w:pPr>
            <w:r w:rsidRPr="00F65AAD">
              <w:rPr>
                <w:rFonts w:ascii="Calibri Light" w:hAnsi="Calibri Light" w:cs="Calibri Light"/>
                <w:bCs/>
              </w:rPr>
              <w:t>4.1. A társadalmi-gazdasági élet szerveződése</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 xml:space="preserve">Településtípusok (tanya, falu, város), jellemző képük, a hozzájuk kötődő tevékenységek, szerepük az országok társadalmi-gazdasági életében, a munkamegosztásban. </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 xml:space="preserve">A gazdasági ágazatok (mezőgazdaság, ipar, szolgáltatások), szerepük a földrészek, térségek, országok gazdasági életében. </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bCs/>
              </w:rPr>
              <w:t xml:space="preserve">A földrajzi </w:t>
            </w:r>
            <w:r w:rsidRPr="00F65AAD">
              <w:rPr>
                <w:rFonts w:ascii="Calibri Light" w:hAnsi="Calibri Light" w:cs="Calibri Light"/>
              </w:rPr>
              <w:t>térben</w:t>
            </w:r>
            <w:r w:rsidRPr="00F65AAD">
              <w:rPr>
                <w:rFonts w:ascii="Calibri Light" w:hAnsi="Calibri Light" w:cs="Calibri Light"/>
                <w:bCs/>
              </w:rPr>
              <w:t xml:space="preserve"> zajló kölcsönhatások és magyarázatuk regionális példák alapján.</w:t>
            </w:r>
          </w:p>
        </w:tc>
        <w:tc>
          <w:tcPr>
            <w:tcW w:w="5290" w:type="dxa"/>
            <w:gridSpan w:val="6"/>
            <w:noWrap/>
          </w:tcPr>
          <w:p w:rsidR="00036884" w:rsidRPr="00F65AAD" w:rsidRDefault="00036884" w:rsidP="00036884">
            <w:pPr>
              <w:rPr>
                <w:rFonts w:ascii="Calibri Light" w:hAnsi="Calibri Light" w:cs="Calibri Light"/>
                <w:bCs/>
              </w:rPr>
            </w:pPr>
            <w:r w:rsidRPr="00F65AAD">
              <w:rPr>
                <w:rFonts w:ascii="Calibri Light" w:hAnsi="Calibri Light" w:cs="Calibri Light"/>
                <w:bCs/>
              </w:rPr>
              <w:t>A tájak, országok, földrészek természeti és társadalmi jellemzőinek, azok összefüggéseinek értelmezése.</w:t>
            </w:r>
          </w:p>
          <w:p w:rsidR="00036884" w:rsidRPr="00F65AAD" w:rsidRDefault="00036884" w:rsidP="00036884">
            <w:pPr>
              <w:rPr>
                <w:rFonts w:ascii="Calibri Light" w:hAnsi="Calibri Light" w:cs="Calibri Light"/>
                <w:bCs/>
              </w:rPr>
            </w:pPr>
            <w:r w:rsidRPr="00F65AAD">
              <w:rPr>
                <w:rFonts w:ascii="Calibri Light" w:hAnsi="Calibri Light" w:cs="Calibri Light"/>
                <w:bCs/>
              </w:rPr>
              <w:t>Természeti és gazdasági körülmények, hagyományok egyes népek gazdasági fejlődését, gondolkodásmódját befolyásoló szerepének felismerése példákon keresztül.</w:t>
            </w:r>
          </w:p>
          <w:p w:rsidR="00036884" w:rsidRPr="00F65AAD" w:rsidRDefault="00036884" w:rsidP="00036884">
            <w:pPr>
              <w:rPr>
                <w:rFonts w:ascii="Calibri Light" w:hAnsi="Calibri Light" w:cs="Calibri Light"/>
                <w:bCs/>
              </w:rPr>
            </w:pPr>
            <w:r w:rsidRPr="00F65AAD">
              <w:rPr>
                <w:rFonts w:ascii="Calibri Light" w:hAnsi="Calibri Light" w:cs="Calibri Light"/>
                <w:bCs/>
              </w:rPr>
              <w:t xml:space="preserve">Egyszeri és rendszeres megfigyelések, mérések, tanári irányítással, egyéni és csoportmunkával, vizsgálódások és modellalkotás. </w:t>
            </w:r>
          </w:p>
          <w:p w:rsidR="00036884" w:rsidRPr="00F65AAD" w:rsidRDefault="00036884" w:rsidP="00036884">
            <w:pPr>
              <w:rPr>
                <w:rFonts w:ascii="Calibri Light" w:hAnsi="Calibri Light" w:cs="Calibri Light"/>
              </w:rPr>
            </w:pPr>
            <w:r w:rsidRPr="00F65AAD">
              <w:rPr>
                <w:rFonts w:ascii="Calibri Light" w:hAnsi="Calibri Light" w:cs="Calibri Light"/>
              </w:rPr>
              <w:t>Információgyűjtés tanári irányítással (földrajzi helyek, térképek keresése, digitális lexikonhasználat).</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Természeti kölcsönhatásokkal kapcsolatos tények, szöveges információk ábrázolása tanári segítséggel.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A természeti környezet közvetlen fellelhető hatásai a társadalmi-gazdasági folyamatokban (hazai példák alapján) és közvetett hatásainak felismerése a jelen társadalmi-gazdasági folyamataiban (pl. termelés – életmód) hazai és külföldi példák alapján. </w:t>
            </w:r>
          </w:p>
          <w:p w:rsidR="00036884" w:rsidRPr="00F65AAD" w:rsidRDefault="00036884" w:rsidP="00036884">
            <w:pPr>
              <w:rPr>
                <w:rFonts w:ascii="Calibri Light" w:hAnsi="Calibri Light" w:cs="Calibri Light"/>
                <w:bCs/>
              </w:rPr>
            </w:pPr>
            <w:r w:rsidRPr="00F65AAD">
              <w:rPr>
                <w:rFonts w:ascii="Calibri Light" w:hAnsi="Calibri Light" w:cs="Calibri Light"/>
                <w:bCs/>
              </w:rPr>
              <w:t xml:space="preserve">A természeti és társadalmi folyamatok hatásainak és kölcsönhatásainak eredményeképpen létrejövő környezeti változások felismerése. A termelő és a fogyasztó folyamatok rövid és hosszú távú következményeinek felismerése a környezetben regionális példákon. </w:t>
            </w:r>
          </w:p>
          <w:p w:rsidR="00036884" w:rsidRPr="00F65AAD" w:rsidRDefault="00036884" w:rsidP="00036884">
            <w:pPr>
              <w:rPr>
                <w:rFonts w:ascii="Calibri Light" w:hAnsi="Calibri Light" w:cs="Calibri Light"/>
                <w:bCs/>
              </w:rPr>
            </w:pPr>
            <w:r w:rsidRPr="00F65AAD">
              <w:rPr>
                <w:rFonts w:ascii="Calibri Light" w:hAnsi="Calibri Light" w:cs="Calibri Light"/>
                <w:bCs/>
              </w:rPr>
              <w:t>Az emberi tevékenységek által okozott környezetkárosító kölcsönhatások, folyamatok felismerése példákban.</w:t>
            </w:r>
          </w:p>
          <w:p w:rsidR="00036884" w:rsidRPr="00F65AAD" w:rsidRDefault="00036884" w:rsidP="00036884">
            <w:pPr>
              <w:rPr>
                <w:rFonts w:ascii="Calibri Light" w:hAnsi="Calibri Light" w:cs="Calibri Light"/>
                <w:bCs/>
              </w:rPr>
            </w:pPr>
            <w:r w:rsidRPr="00F65AAD">
              <w:rPr>
                <w:rFonts w:ascii="Calibri Light" w:hAnsi="Calibri Light" w:cs="Calibri Light"/>
                <w:bCs/>
              </w:rPr>
              <w:t>A környezetkárosító kölcsönhatások következményeinek csökkentésére irányuló hazai és nemzetközi erőfeszítések érzékelése.</w:t>
            </w:r>
          </w:p>
          <w:p w:rsidR="00036884" w:rsidRPr="00F65AAD" w:rsidRDefault="00036884" w:rsidP="00036884">
            <w:pPr>
              <w:rPr>
                <w:rFonts w:ascii="Calibri Light" w:hAnsi="Calibri Light" w:cs="Calibri Light"/>
                <w:bCs/>
              </w:rPr>
            </w:pPr>
          </w:p>
          <w:p w:rsidR="00036884" w:rsidRPr="00F65AAD" w:rsidRDefault="00036884" w:rsidP="00036884">
            <w:pPr>
              <w:rPr>
                <w:rFonts w:ascii="Calibri Light" w:hAnsi="Calibri Light" w:cs="Calibri Light"/>
                <w:iCs/>
              </w:rPr>
            </w:pPr>
            <w:r w:rsidRPr="00F65AAD">
              <w:rPr>
                <w:rFonts w:ascii="Calibri Light" w:hAnsi="Calibri Light" w:cs="Calibri Light"/>
                <w:iCs/>
              </w:rPr>
              <w:t>Összefüggések keresése, felfedezése.</w:t>
            </w:r>
          </w:p>
          <w:p w:rsidR="00036884" w:rsidRPr="00F65AAD" w:rsidRDefault="00036884" w:rsidP="00036884">
            <w:pPr>
              <w:rPr>
                <w:rFonts w:ascii="Calibri Light" w:hAnsi="Calibri Light" w:cs="Calibri Light"/>
              </w:rPr>
            </w:pPr>
            <w:r w:rsidRPr="00F65AAD">
              <w:rPr>
                <w:rFonts w:ascii="Calibri Light" w:hAnsi="Calibri Light" w:cs="Calibri Light"/>
                <w:iCs/>
              </w:rPr>
              <w:t>Ok-okozati összefüggések keresése, következtetések. Törvényszerűségek meglátása.</w:t>
            </w:r>
            <w:r w:rsidRPr="00F65AAD">
              <w:rPr>
                <w:rFonts w:ascii="Calibri Light" w:hAnsi="Calibri Light" w:cs="Calibri Light"/>
                <w:i/>
                <w:iCs/>
              </w:rPr>
              <w:t xml:space="preserve"> </w:t>
            </w:r>
          </w:p>
        </w:tc>
      </w:tr>
      <w:tr w:rsidR="00036884" w:rsidRPr="00F65AAD" w:rsidTr="00036884">
        <w:tblPrEx>
          <w:tblBorders>
            <w:top w:val="none" w:sz="0" w:space="0" w:color="auto"/>
          </w:tblBorders>
        </w:tblPrEx>
        <w:trPr>
          <w:trHeight w:val="70"/>
          <w:jc w:val="center"/>
        </w:trPr>
        <w:tc>
          <w:tcPr>
            <w:tcW w:w="1842" w:type="dxa"/>
            <w:noWrap/>
            <w:vAlign w:val="center"/>
          </w:tcPr>
          <w:p w:rsidR="00036884" w:rsidRPr="00F65AAD" w:rsidRDefault="00036884" w:rsidP="00036884">
            <w:pPr>
              <w:rPr>
                <w:rFonts w:ascii="Calibri Light" w:hAnsi="Calibri Light" w:cs="Calibri Light"/>
                <w:b/>
                <w:lang w:val="cs-CZ"/>
              </w:rPr>
            </w:pPr>
            <w:r w:rsidRPr="00F65AAD">
              <w:rPr>
                <w:rFonts w:ascii="Calibri Light" w:hAnsi="Calibri Light" w:cs="Calibri Light"/>
                <w:b/>
              </w:rPr>
              <w:t>Fogalmak</w:t>
            </w:r>
          </w:p>
        </w:tc>
        <w:tc>
          <w:tcPr>
            <w:tcW w:w="8076" w:type="dxa"/>
            <w:gridSpan w:val="1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Településtípus, tanya, falu, város, gazdasági ágazat, fekvés, felszín, éghajlat, vízrajz, mezőgazdaság, bányászat, ipar, szolgáltatás. Fekvés – szállítási, kereskedelmi útvonal. Természeti és társadalmi kölcsönhatás, környezetkárosító hatás.</w:t>
            </w:r>
            <w:r w:rsidRPr="00F65AAD">
              <w:rPr>
                <w:rFonts w:ascii="Calibri Light" w:hAnsi="Calibri Light" w:cs="Calibri Light"/>
                <w:bCs/>
              </w:rPr>
              <w:t xml:space="preserve"> Felszín, éghajlat, vízrajz, mezőgazdaság, erdőgazdálkodás. Hegyvidék, bányakincs, kitermelés, hőerőmű, környezetszennyezés (levegőszennyezés, vízszennyezés). Tengerpart, halászat, közlekedés, szállítás, sólepárlás, elektromosenergia-termelés, idegenforgalom. </w:t>
            </w:r>
          </w:p>
        </w:tc>
      </w:tr>
      <w:tr w:rsidR="00036884" w:rsidRPr="00F65AAD" w:rsidTr="00036884">
        <w:trPr>
          <w:jc w:val="center"/>
        </w:trPr>
        <w:tc>
          <w:tcPr>
            <w:tcW w:w="2205"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Témakör</w:t>
            </w:r>
          </w:p>
        </w:tc>
        <w:tc>
          <w:tcPr>
            <w:tcW w:w="5818" w:type="dxa"/>
            <w:gridSpan w:val="9"/>
            <w:noWrap/>
            <w:vAlign w:val="center"/>
          </w:tcPr>
          <w:p w:rsidR="00036884" w:rsidRPr="00F65AAD" w:rsidRDefault="00036884" w:rsidP="00036884">
            <w:pPr>
              <w:rPr>
                <w:rFonts w:ascii="Calibri Light" w:hAnsi="Calibri Light" w:cs="Calibri Light"/>
                <w:b/>
                <w:bCs/>
              </w:rPr>
            </w:pPr>
            <w:r w:rsidRPr="00F65AAD">
              <w:rPr>
                <w:rFonts w:ascii="Calibri Light" w:hAnsi="Calibri Light" w:cs="Calibri Light"/>
                <w:b/>
              </w:rPr>
              <w:t xml:space="preserve">23. </w:t>
            </w:r>
            <w:r w:rsidRPr="00F65AAD">
              <w:rPr>
                <w:rFonts w:ascii="Calibri Light" w:hAnsi="Calibri Light" w:cs="Calibri Light"/>
                <w:b/>
                <w:lang w:val="cs-CZ"/>
              </w:rPr>
              <w:t>Tájékozódás</w:t>
            </w:r>
            <w:r w:rsidRPr="00F65AAD">
              <w:rPr>
                <w:rFonts w:ascii="Calibri Light" w:hAnsi="Calibri Light" w:cs="Calibri Light"/>
                <w:b/>
              </w:rPr>
              <w:t xml:space="preserve"> a hazai földrajzi, környezeti folyamatokról - A földrajzi tér regionális szerveződése</w:t>
            </w:r>
          </w:p>
        </w:tc>
        <w:tc>
          <w:tcPr>
            <w:tcW w:w="1895" w:type="dxa"/>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b/>
                <w:lang w:val="cs-CZ"/>
              </w:rPr>
              <w:t>óraszám:</w:t>
            </w:r>
            <w:r w:rsidRPr="00F65AAD">
              <w:rPr>
                <w:rFonts w:ascii="Calibri Light" w:hAnsi="Calibri Light" w:cs="Calibri Light"/>
                <w:b/>
              </w:rPr>
              <w:t xml:space="preserve"> </w:t>
            </w:r>
            <w:r w:rsidRPr="00F65AAD">
              <w:rPr>
                <w:rFonts w:ascii="Calibri Light" w:hAnsi="Calibri Light" w:cs="Calibri Light"/>
                <w:b/>
                <w:lang w:val="cs-CZ"/>
              </w:rPr>
              <w:t>30</w:t>
            </w:r>
            <w:r w:rsidRPr="00F65AAD">
              <w:rPr>
                <w:rFonts w:ascii="Calibri Light" w:hAnsi="Calibri Light" w:cs="Calibri Light"/>
                <w:b/>
              </w:rPr>
              <w:t xml:space="preserve"> óra</w:t>
            </w:r>
          </w:p>
        </w:tc>
      </w:tr>
      <w:tr w:rsidR="00036884" w:rsidRPr="00F65AAD" w:rsidTr="00036884">
        <w:trPr>
          <w:jc w:val="center"/>
        </w:trPr>
        <w:tc>
          <w:tcPr>
            <w:tcW w:w="2205" w:type="dxa"/>
            <w:gridSpan w:val="8"/>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bCs/>
              </w:rPr>
              <w:t>A témakör nevelési-fejlesztési céljai</w:t>
            </w:r>
          </w:p>
        </w:tc>
        <w:tc>
          <w:tcPr>
            <w:tcW w:w="7713" w:type="dxa"/>
            <w:gridSpan w:val="10"/>
            <w:noWrap/>
          </w:tcPr>
          <w:p w:rsidR="00036884" w:rsidRPr="00F65AAD" w:rsidRDefault="00036884" w:rsidP="00036884">
            <w:pPr>
              <w:rPr>
                <w:rFonts w:ascii="Calibri Light" w:hAnsi="Calibri Light" w:cs="Calibri Light"/>
                <w:iCs/>
              </w:rPr>
            </w:pPr>
            <w:r w:rsidRPr="00F65AAD">
              <w:rPr>
                <w:rFonts w:ascii="Calibri Light" w:hAnsi="Calibri Light" w:cs="Calibri Light"/>
              </w:rPr>
              <w:t xml:space="preserve">Magyarország megismerésével a hazához és a magyarsághoz kötődő pozitív érzelmek erősítése. A közvetlen környezet társadalmi-gazdasági életének, a társadalmi-gazdasági élet tájanként eltérő természeti feltételei és lehetőségei összefüggéseinek megismertetése a tantárgy eszközeivel. Gyűjtőmunka, projekt, csoportos tevékenység keretében végzett feladatokkal az együttműködési és kommunikációs készség növelése. </w:t>
            </w:r>
            <w:r w:rsidRPr="00F65AAD">
              <w:rPr>
                <w:rFonts w:ascii="Calibri Light" w:hAnsi="Calibri Light" w:cs="Calibri Light"/>
                <w:iCs/>
              </w:rPr>
              <w:t>Tájékozódási képesség fejlesztése.</w:t>
            </w:r>
            <w:r w:rsidRPr="00F65AAD">
              <w:rPr>
                <w:rFonts w:ascii="Calibri Light" w:hAnsi="Calibri Light" w:cs="Calibri Light"/>
                <w:i/>
                <w:iCs/>
              </w:rPr>
              <w:t xml:space="preserve"> </w:t>
            </w:r>
            <w:r w:rsidRPr="00F65AAD">
              <w:rPr>
                <w:rFonts w:ascii="Calibri Light" w:hAnsi="Calibri Light" w:cs="Calibri Light"/>
                <w:iCs/>
              </w:rPr>
              <w:t xml:space="preserve">Környezeti érzékenység erősítése. </w:t>
            </w:r>
          </w:p>
          <w:p w:rsidR="00036884" w:rsidRPr="00F65AAD" w:rsidRDefault="00036884" w:rsidP="00036884">
            <w:pPr>
              <w:rPr>
                <w:rFonts w:ascii="Calibri Light" w:hAnsi="Calibri Light" w:cs="Calibri Light"/>
              </w:rPr>
            </w:pPr>
            <w:r w:rsidRPr="00F65AAD">
              <w:rPr>
                <w:rFonts w:ascii="Calibri Light" w:hAnsi="Calibri Light" w:cs="Calibri Light"/>
                <w:iCs/>
              </w:rPr>
              <w:t>A természet szépségének felismertetése. Érdeklődés felkeltése idegen tájak iránt. Fogalomalkotó, analitikus és kauzális gondolkodás, képzelet fejlesztése.</w:t>
            </w:r>
            <w:r w:rsidRPr="00F65AAD">
              <w:rPr>
                <w:rFonts w:ascii="Calibri Light" w:hAnsi="Calibri Light" w:cs="Calibri Light"/>
                <w:i/>
                <w:iCs/>
              </w:rPr>
              <w:t xml:space="preserve"> </w:t>
            </w:r>
          </w:p>
        </w:tc>
      </w:tr>
      <w:tr w:rsidR="00036884" w:rsidRPr="00F65AAD" w:rsidTr="00036884">
        <w:trPr>
          <w:jc w:val="center"/>
        </w:trPr>
        <w:tc>
          <w:tcPr>
            <w:tcW w:w="4614" w:type="dxa"/>
            <w:gridSpan w:val="11"/>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tevékenységek</w:t>
            </w:r>
          </w:p>
        </w:tc>
      </w:tr>
      <w:tr w:rsidR="00036884" w:rsidRPr="00F65AAD" w:rsidTr="00036884">
        <w:trPr>
          <w:jc w:val="center"/>
        </w:trPr>
        <w:tc>
          <w:tcPr>
            <w:tcW w:w="4614"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5.1. Magyarország és a Kárpát-medence földrajza</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A nemzeti kultúra és a magyarság nemzetközi híre: híres utazók, tudósok, szellemi és gazdasági termékek, történelmi, kulturális és vallási hagyományok, hungarikumok.</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A lakóhely, a hazai tájak, nagytájak és országrészek: természetföldrajzi jellemzői, természeti, társadalmi erőforrásai, társadalmi-gazdasági folyamatai, környezeti állapotuk.</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Hazánk természeti adottságai és a társadalmi-gazdasági élet kapcsolatai: közvetlen környezetünk társadalmi-gazdasági élete, a társadalmi-gazdasági élet tájanként eltérő természeti feltételei és lehetőségei, környezettől függő életmódok összehasonlítása, hagyományai, a gazdasági környezet változásai, idegenforgalmi vonzerő, gazdasági és kereskedelmi kapcsolatok, a környező tájak környezeti állapotának hatása a hazai környezetre, a problémák kezelése.</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bCs/>
              </w:rPr>
              <w:t>Éghajlati elemek változásai, éghajlat-módosító tényezők, éghajlatok jellemzői, társadalmi- gazdasági hatások hazai és regionális példák alapján.</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 xml:space="preserve">A Kárpát-medence és hegységkerete mint természet- és társadalom-földrajzi egység: a medencejelleg érvénysülése a természeti adottságokban, hatás a gazdasági életben. A tájak természeti, kulturális, néprajzi, gazdaságtörténeti és környezeti értékei, átalakulása. </w:t>
            </w:r>
          </w:p>
          <w:p w:rsidR="00036884" w:rsidRPr="00F65AAD" w:rsidRDefault="00036884" w:rsidP="00712EA5">
            <w:pPr>
              <w:numPr>
                <w:ilvl w:val="0"/>
                <w:numId w:val="518"/>
              </w:numPr>
              <w:spacing w:before="120" w:after="0" w:line="264" w:lineRule="auto"/>
              <w:jc w:val="left"/>
              <w:rPr>
                <w:rFonts w:ascii="Calibri Light" w:hAnsi="Calibri Light" w:cs="Calibri Light"/>
              </w:rPr>
            </w:pPr>
            <w:r w:rsidRPr="00F65AAD">
              <w:rPr>
                <w:rFonts w:ascii="Calibri Light" w:hAnsi="Calibri Light" w:cs="Calibri Light"/>
              </w:rPr>
              <w:t xml:space="preserve">A magyarság által lakott, országhatáron túli területek, tájak közös és egyedi vonásai. </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 xml:space="preserve">A Magyarországon és az országhatárokon kívül élő magyarok viszonya és jogai a közös kultúrához, nyelvhez. </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hazai társadalmi-gazdasági élet földrajzi jellegzetességeinek felismerése tanári irányítással aktualitások alapján.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Magyarország földjének részletes megismerése, kitekintéssel a Kárpát-medence egészére.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Tájékozódás Magyarország térképén.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Jellegzetességek felismerése.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egyes hazai országrészek, tájak hasonló és eltérő földrajzi jellemzőinek érzékelése, azok okainak és következményeinek felismerése. </w:t>
            </w:r>
          </w:p>
          <w:p w:rsidR="00036884" w:rsidRPr="00F65AAD" w:rsidRDefault="00036884" w:rsidP="00036884">
            <w:pPr>
              <w:rPr>
                <w:rFonts w:ascii="Calibri Light" w:hAnsi="Calibri Light" w:cs="Calibri Light"/>
                <w:i/>
              </w:rPr>
            </w:pPr>
          </w:p>
        </w:tc>
      </w:tr>
      <w:tr w:rsidR="00036884" w:rsidRPr="00F65AAD" w:rsidTr="00036884">
        <w:trPr>
          <w:trHeight w:val="898"/>
          <w:jc w:val="center"/>
        </w:trPr>
        <w:tc>
          <w:tcPr>
            <w:tcW w:w="4614"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5.2. Európa</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 xml:space="preserve">Európa földrajzi-környezetei jellemzői ok-okozati összefüggéseikben: természetföldrajzi kép (fekvés, határok, domborzat, felszínformálódás, éghajlat, vízrajz, természetes élővilág, talaj, tájak); társadalom-földrajzi kép (népesség, települések, életmódok, termelés, kereskedelem, infrastruktúra; környezeti kép (állapot, problémák, lehetséges megoldások). </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 xml:space="preserve">Az Európai Unió mint gazdasági szerveződés; az európai kulturális sokszínűség földrajzi alapjai </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A kontinensrészek (Észak-Európa, Nyugat-Európa, Dél- Európa, Közép-Európa, Kelet-Európa) földrajzi jellemzői, különböző életterek közös és egyedi földrajzi-környezeti jellemzői, azok okai és következményei.</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 xml:space="preserve">Az egyes kontinensrészek meghatározó jelentőségű országainak (Németország, Franciaország, Egyesült Királyság, Oroszország, Olaszország, Észak-Európa országai, Lengyelország, Csehország) egyedi földrajzi-környezeti jellemzői, azok okai és következményei. </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 xml:space="preserve">A hazánkkal szomszédos országok földrajzi-környezeti jellemzői, jelentőségük a világban, társadalmi- gazdasági kapcsolataik hazánkkal. </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Az Európai Unió fő céljainak, értékeinek megismerése földrajzi- környezeti nézőpontból.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együttműködések szükségességének felismerése. </w:t>
            </w:r>
          </w:p>
        </w:tc>
      </w:tr>
      <w:tr w:rsidR="00036884" w:rsidRPr="00F65AAD" w:rsidTr="00036884">
        <w:trPr>
          <w:trHeight w:val="359"/>
          <w:jc w:val="center"/>
        </w:trPr>
        <w:tc>
          <w:tcPr>
            <w:tcW w:w="4614" w:type="dxa"/>
            <w:gridSpan w:val="11"/>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5.3. Az Európán kívüli kontinensek, tájak, országok</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 xml:space="preserve">Afrika, Amerika, Antarktika, Ausztrália és Óceánia, Ázsia természetföldrajzi jellemzői (fekvés, határok, domborzat, felszínformálódás, éghajlat, vízrajz, természetes élővilág, talaj, tájak); társadalom-földrajzi sajátosságai (népesség, települések, életmódok, termelés, kereskedelem, infrastruktúra); környezetei állapota (problémák, lehetséges megoldások, védett értékek); a természetföldrajzi övezetesség elemei, összefüggései, hatása a társadalmi-gazdasági életre, a környezetre. </w:t>
            </w:r>
          </w:p>
          <w:p w:rsidR="00036884" w:rsidRPr="00F65AAD" w:rsidRDefault="00036884" w:rsidP="00712EA5">
            <w:pPr>
              <w:numPr>
                <w:ilvl w:val="0"/>
                <w:numId w:val="519"/>
              </w:numPr>
              <w:spacing w:before="120" w:after="0" w:line="264" w:lineRule="auto"/>
              <w:jc w:val="left"/>
              <w:rPr>
                <w:rFonts w:ascii="Calibri Light" w:hAnsi="Calibri Light" w:cs="Calibri Light"/>
              </w:rPr>
            </w:pPr>
            <w:r w:rsidRPr="00F65AAD">
              <w:rPr>
                <w:rFonts w:ascii="Calibri Light" w:hAnsi="Calibri Light" w:cs="Calibri Light"/>
              </w:rPr>
              <w:t xml:space="preserve">Az egyes kontinensek tipikus tájainak (esőerdő, szavanna, sivatag, monszuntáj, füves puszták területe, tajga, sarkvidék; farmvidék, ültetvény, öntözéses gazdálkodás területe, oázis, átalakuló ipari körzet, kikötőövezet) természeti, társadalmi-gazdasági és környezeti jellemzői, az adottságok társadalmi hasznosítása, jellemző életmódja. </w:t>
            </w:r>
          </w:p>
          <w:p w:rsidR="00036884" w:rsidRPr="00F65AAD" w:rsidRDefault="00036884" w:rsidP="00712EA5">
            <w:pPr>
              <w:numPr>
                <w:ilvl w:val="0"/>
                <w:numId w:val="520"/>
              </w:numPr>
              <w:spacing w:before="120" w:after="0" w:line="264" w:lineRule="auto"/>
              <w:jc w:val="left"/>
              <w:rPr>
                <w:rFonts w:ascii="Calibri Light" w:hAnsi="Calibri Light" w:cs="Calibri Light"/>
              </w:rPr>
            </w:pPr>
            <w:r w:rsidRPr="00F65AAD">
              <w:rPr>
                <w:rFonts w:ascii="Calibri Light" w:hAnsi="Calibri Light" w:cs="Calibri Light"/>
              </w:rPr>
              <w:t xml:space="preserve">A távoli kontinensek meghatározó jelentőségű országai, országcsoportjainak (trópusi Afrika országai, arab világ, USA, Brazília, Kína, India, Japán, Délkelet-Ázsia gyorsan iparosodott országai és Ausztrália) földrajzi jellemzői és világgazdasági szerepe. </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Megfigyelés, illetve filmes illusztrációk segítségével, szemelvények, útleírások, képek alapján helyes földrajzi képzetek kialakítása a földfelszínről.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Ismerkedés távoli tájakkal, vizuális élmények szerzése a Föld különböző arculatú tájairól.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Tájékozódás égtájak és nevezetes szélességi körök szerint.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rPr>
              <w:t xml:space="preserve">Ismeretek gyűjtése, rendszerezése. </w:t>
            </w:r>
          </w:p>
          <w:p w:rsidR="00036884" w:rsidRPr="00F65AAD" w:rsidRDefault="00036884" w:rsidP="00036884">
            <w:pPr>
              <w:rPr>
                <w:rFonts w:ascii="Calibri Light" w:hAnsi="Calibri Light" w:cs="Calibri Light"/>
              </w:rPr>
            </w:pPr>
          </w:p>
          <w:p w:rsidR="00036884" w:rsidRPr="00F65AAD" w:rsidRDefault="00036884" w:rsidP="00036884">
            <w:pPr>
              <w:rPr>
                <w:rFonts w:ascii="Calibri Light" w:hAnsi="Calibri Light" w:cs="Calibri Light"/>
              </w:rPr>
            </w:pPr>
            <w:r w:rsidRPr="00F65AAD">
              <w:rPr>
                <w:rFonts w:ascii="Calibri Light" w:hAnsi="Calibri Light" w:cs="Calibri Light"/>
                <w:iCs/>
              </w:rPr>
              <w:t xml:space="preserve">Domborzati formák felismerése, a kialakult földrajzi képzetek szóbeli leírása. </w:t>
            </w:r>
          </w:p>
        </w:tc>
      </w:tr>
      <w:tr w:rsidR="00036884" w:rsidRPr="00F65AAD" w:rsidTr="00036884">
        <w:tblPrEx>
          <w:tblBorders>
            <w:top w:val="none" w:sz="0" w:space="0" w:color="auto"/>
          </w:tblBorders>
        </w:tblPrEx>
        <w:trPr>
          <w:trHeight w:val="70"/>
          <w:jc w:val="center"/>
        </w:trPr>
        <w:tc>
          <w:tcPr>
            <w:tcW w:w="1842" w:type="dxa"/>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76" w:type="dxa"/>
            <w:gridSpan w:val="17"/>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Északi-</w:t>
            </w:r>
            <w:r w:rsidRPr="00F65AAD">
              <w:rPr>
                <w:rFonts w:ascii="Calibri Light" w:hAnsi="Calibri Light" w:cs="Calibri Light"/>
                <w:lang w:val="cs-CZ"/>
              </w:rPr>
              <w:t>sarkpont</w:t>
            </w:r>
            <w:r w:rsidRPr="00F65AAD">
              <w:rPr>
                <w:rFonts w:ascii="Calibri Light" w:hAnsi="Calibri Light" w:cs="Calibri Light"/>
              </w:rPr>
              <w:t xml:space="preserve">, Egyenlítő, Déli- sarkpont, térítő, éghajlati övezet: hideg, mérsékelt, forró, monszunvidék, mediterrán táj, tajgavidék, sivatag.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Ipari körzet, farm, öntözéses gazdálkodás, oázis. </w:t>
            </w:r>
          </w:p>
        </w:tc>
      </w:tr>
      <w:tr w:rsidR="00036884" w:rsidRPr="00F65AAD" w:rsidTr="00036884">
        <w:trPr>
          <w:jc w:val="center"/>
        </w:trPr>
        <w:tc>
          <w:tcPr>
            <w:tcW w:w="2153"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Témakör</w:t>
            </w:r>
          </w:p>
        </w:tc>
        <w:tc>
          <w:tcPr>
            <w:tcW w:w="5832" w:type="dxa"/>
            <w:gridSpan w:val="11"/>
            <w:noWrap/>
            <w:vAlign w:val="center"/>
          </w:tcPr>
          <w:p w:rsidR="00036884" w:rsidRPr="00F65AAD" w:rsidRDefault="00036884" w:rsidP="00036884">
            <w:pPr>
              <w:rPr>
                <w:rFonts w:ascii="Calibri Light" w:hAnsi="Calibri Light" w:cs="Calibri Light"/>
                <w:b/>
                <w:bCs/>
              </w:rPr>
            </w:pPr>
            <w:r w:rsidRPr="00F65AAD">
              <w:rPr>
                <w:rFonts w:ascii="Calibri Light" w:hAnsi="Calibri Light" w:cs="Calibri Light"/>
                <w:b/>
                <w:bCs/>
              </w:rPr>
              <w:t>24. Tájékozódás a regionális és a globális földrajzi, környezeti folyamatokról</w:t>
            </w:r>
          </w:p>
        </w:tc>
        <w:tc>
          <w:tcPr>
            <w:tcW w:w="1933" w:type="dxa"/>
            <w:gridSpan w:val="2"/>
            <w:noWrap/>
          </w:tcPr>
          <w:p w:rsidR="00036884" w:rsidRPr="00F65AAD" w:rsidRDefault="00036884" w:rsidP="00036884">
            <w:pPr>
              <w:rPr>
                <w:rFonts w:ascii="Calibri Light" w:hAnsi="Calibri Light" w:cs="Calibri Light"/>
              </w:rPr>
            </w:pPr>
            <w:r w:rsidRPr="00F65AAD">
              <w:rPr>
                <w:rFonts w:ascii="Calibri Light" w:hAnsi="Calibri Light" w:cs="Calibri Light"/>
                <w:b/>
              </w:rPr>
              <w:t>óraszám:</w:t>
            </w:r>
            <w:r w:rsidRPr="00F65AAD">
              <w:rPr>
                <w:rFonts w:ascii="Calibri Light" w:hAnsi="Calibri Light" w:cs="Calibri Light"/>
                <w:b/>
                <w:lang w:val="cs-CZ"/>
              </w:rPr>
              <w:t xml:space="preserve"> </w:t>
            </w:r>
            <w:r w:rsidRPr="00F65AAD">
              <w:rPr>
                <w:rFonts w:ascii="Calibri Light" w:hAnsi="Calibri Light" w:cs="Calibri Light"/>
                <w:b/>
              </w:rPr>
              <w:t>12 óra</w:t>
            </w:r>
          </w:p>
        </w:tc>
      </w:tr>
      <w:tr w:rsidR="00036884" w:rsidRPr="00F65AAD" w:rsidTr="00036884">
        <w:trPr>
          <w:jc w:val="center"/>
        </w:trPr>
        <w:tc>
          <w:tcPr>
            <w:tcW w:w="2153" w:type="dxa"/>
            <w:gridSpan w:val="5"/>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bCs/>
              </w:rPr>
              <w:t>A témakör nevelési-fejlesztési céljai</w:t>
            </w:r>
          </w:p>
        </w:tc>
        <w:tc>
          <w:tcPr>
            <w:tcW w:w="7765" w:type="dxa"/>
            <w:gridSpan w:val="13"/>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Fogyasztói szokások tudatosítása, a tudatos fogyasztói magatartás erősítése.</w:t>
            </w:r>
          </w:p>
        </w:tc>
      </w:tr>
      <w:tr w:rsidR="00036884" w:rsidRPr="00F65AAD" w:rsidTr="00036884">
        <w:trPr>
          <w:trHeight w:val="20"/>
          <w:jc w:val="center"/>
        </w:trPr>
        <w:tc>
          <w:tcPr>
            <w:tcW w:w="4614" w:type="dxa"/>
            <w:gridSpan w:val="11"/>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ismeretek</w:t>
            </w:r>
          </w:p>
        </w:tc>
        <w:tc>
          <w:tcPr>
            <w:tcW w:w="5304" w:type="dxa"/>
            <w:gridSpan w:val="7"/>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rPr>
              <w:t>Fejlesztési tevékenységek</w:t>
            </w:r>
          </w:p>
        </w:tc>
      </w:tr>
      <w:tr w:rsidR="00036884" w:rsidRPr="00F65AAD" w:rsidTr="00036884">
        <w:trPr>
          <w:trHeight w:val="20"/>
          <w:jc w:val="center"/>
        </w:trPr>
        <w:tc>
          <w:tcPr>
            <w:tcW w:w="4614" w:type="dxa"/>
            <w:gridSpan w:val="11"/>
            <w:noWrap/>
          </w:tcPr>
          <w:p w:rsidR="00036884" w:rsidRPr="00F65AAD" w:rsidRDefault="00036884" w:rsidP="00036884">
            <w:pPr>
              <w:rPr>
                <w:rFonts w:ascii="Calibri Light" w:hAnsi="Calibri Light" w:cs="Calibri Light"/>
              </w:rPr>
            </w:pPr>
            <w:r w:rsidRPr="00F65AAD">
              <w:rPr>
                <w:rFonts w:ascii="Calibri Light" w:hAnsi="Calibri Light" w:cs="Calibri Light"/>
              </w:rPr>
              <w:t>6.1. Globális problémák</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Az életminőség különbségeinek példái: az éhezés és a szegénység által leginkább veszélyeztetett országok, térségek; az urbanizálódás folyamata és jelenségei. </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 xml:space="preserve">A természeti környezet közvetlen és közvetett hatásainak felismerése a múlt és a jelen társadalmi-gazdasági folyamataiban konkrét hazai és külföldi példák alapján, vizuális források segítségével. </w:t>
            </w:r>
          </w:p>
        </w:tc>
      </w:tr>
      <w:tr w:rsidR="00036884" w:rsidRPr="00F65AAD" w:rsidTr="00036884">
        <w:trPr>
          <w:trHeight w:val="20"/>
          <w:jc w:val="center"/>
        </w:trPr>
        <w:tc>
          <w:tcPr>
            <w:tcW w:w="4614" w:type="dxa"/>
            <w:gridSpan w:val="11"/>
            <w:noWrap/>
          </w:tcPr>
          <w:p w:rsidR="00036884" w:rsidRPr="00F65AAD" w:rsidRDefault="00036884" w:rsidP="00036884">
            <w:pPr>
              <w:rPr>
                <w:rFonts w:ascii="Calibri Light" w:hAnsi="Calibri Light" w:cs="Calibri Light"/>
              </w:rPr>
            </w:pPr>
            <w:r w:rsidRPr="00F65AAD">
              <w:rPr>
                <w:rFonts w:ascii="Calibri Light" w:hAnsi="Calibri Light" w:cs="Calibri Light"/>
              </w:rPr>
              <w:t>6.2. Fenntarthatóság</w:t>
            </w:r>
          </w:p>
          <w:p w:rsidR="00036884" w:rsidRPr="00F65AAD" w:rsidRDefault="00036884" w:rsidP="00712EA5">
            <w:pPr>
              <w:numPr>
                <w:ilvl w:val="0"/>
                <w:numId w:val="520"/>
              </w:numPr>
              <w:spacing w:before="120" w:after="0" w:line="264" w:lineRule="auto"/>
              <w:jc w:val="left"/>
              <w:rPr>
                <w:rFonts w:ascii="Calibri Light" w:hAnsi="Calibri Light" w:cs="Calibri Light"/>
              </w:rPr>
            </w:pPr>
            <w:r w:rsidRPr="00F65AAD">
              <w:rPr>
                <w:rFonts w:ascii="Calibri Light" w:hAnsi="Calibri Light" w:cs="Calibri Light"/>
              </w:rPr>
              <w:t xml:space="preserve">Fogyasztási szokások változása; környezettudatosság, energiatakarékosság, hulladékkeletkezés, szelektív hulladékgyűjtés, biotermékek; személyes és közösségi cselekvési lehetőségek; tudatos vásárlói magatartás. </w:t>
            </w:r>
          </w:p>
          <w:p w:rsidR="00036884" w:rsidRPr="00F65AAD" w:rsidRDefault="00036884" w:rsidP="00712EA5">
            <w:pPr>
              <w:numPr>
                <w:ilvl w:val="0"/>
                <w:numId w:val="520"/>
              </w:numPr>
              <w:spacing w:before="120" w:after="0" w:line="264" w:lineRule="auto"/>
              <w:jc w:val="left"/>
              <w:rPr>
                <w:rFonts w:ascii="Calibri Light" w:hAnsi="Calibri Light" w:cs="Calibri Light"/>
              </w:rPr>
            </w:pPr>
            <w:r w:rsidRPr="00F65AAD">
              <w:rPr>
                <w:rFonts w:ascii="Calibri Light" w:hAnsi="Calibri Light" w:cs="Calibri Light"/>
              </w:rPr>
              <w:t>Védett hazai és nemzetközi természeti értékek példái.</w:t>
            </w:r>
          </w:p>
        </w:tc>
        <w:tc>
          <w:tcPr>
            <w:tcW w:w="5304" w:type="dxa"/>
            <w:gridSpan w:val="7"/>
            <w:noWrap/>
          </w:tcPr>
          <w:p w:rsidR="00036884" w:rsidRPr="00F65AAD" w:rsidRDefault="00036884" w:rsidP="00036884">
            <w:pPr>
              <w:rPr>
                <w:rFonts w:ascii="Calibri Light" w:hAnsi="Calibri Light" w:cs="Calibri Light"/>
              </w:rPr>
            </w:pPr>
            <w:r w:rsidRPr="00F65AAD">
              <w:rPr>
                <w:rFonts w:ascii="Calibri Light" w:hAnsi="Calibri Light" w:cs="Calibri Light"/>
              </w:rPr>
              <w:t>Képek, filmek, személyes tapasztalatok alapján példák felismerése, gyűjtése.</w:t>
            </w:r>
          </w:p>
          <w:p w:rsidR="00036884" w:rsidRPr="00F65AAD" w:rsidRDefault="00036884" w:rsidP="00036884">
            <w:pPr>
              <w:rPr>
                <w:rFonts w:ascii="Calibri Light" w:hAnsi="Calibri Light" w:cs="Calibri Light"/>
              </w:rPr>
            </w:pPr>
            <w:r w:rsidRPr="00F65AAD">
              <w:rPr>
                <w:rFonts w:ascii="Calibri Light" w:hAnsi="Calibri Light" w:cs="Calibri Light"/>
              </w:rPr>
              <w:t>Összehasonlítás, megbeszélés, esetleg vita.</w:t>
            </w:r>
          </w:p>
        </w:tc>
      </w:tr>
      <w:tr w:rsidR="00036884" w:rsidRPr="00F65AAD" w:rsidTr="00036884">
        <w:tblPrEx>
          <w:tblBorders>
            <w:top w:val="none" w:sz="0" w:space="0" w:color="auto"/>
          </w:tblBorders>
        </w:tblPrEx>
        <w:trPr>
          <w:trHeight w:val="70"/>
          <w:jc w:val="center"/>
        </w:trPr>
        <w:tc>
          <w:tcPr>
            <w:tcW w:w="1863" w:type="dxa"/>
            <w:gridSpan w:val="3"/>
            <w:noWrap/>
            <w:vAlign w:val="center"/>
          </w:tcPr>
          <w:p w:rsidR="00036884" w:rsidRPr="00F65AAD" w:rsidRDefault="00036884" w:rsidP="00036884">
            <w:pPr>
              <w:rPr>
                <w:rFonts w:ascii="Calibri Light" w:hAnsi="Calibri Light" w:cs="Calibri Light"/>
                <w:b/>
              </w:rPr>
            </w:pPr>
            <w:r w:rsidRPr="00F65AAD">
              <w:rPr>
                <w:rFonts w:ascii="Calibri Light" w:hAnsi="Calibri Light" w:cs="Calibri Light"/>
                <w:b/>
                <w:lang w:val="cs-CZ"/>
              </w:rPr>
              <w:t>F</w:t>
            </w:r>
            <w:r w:rsidRPr="00F65AAD">
              <w:rPr>
                <w:rFonts w:ascii="Calibri Light" w:hAnsi="Calibri Light" w:cs="Calibri Light"/>
                <w:b/>
              </w:rPr>
              <w:t>ogalmak</w:t>
            </w:r>
          </w:p>
        </w:tc>
        <w:tc>
          <w:tcPr>
            <w:tcW w:w="8055" w:type="dxa"/>
            <w:gridSpan w:val="15"/>
            <w:noWrap/>
            <w:vAlign w:val="center"/>
          </w:tcPr>
          <w:p w:rsidR="00036884" w:rsidRPr="00F65AAD" w:rsidRDefault="00036884" w:rsidP="00036884">
            <w:pPr>
              <w:rPr>
                <w:rFonts w:ascii="Calibri Light" w:hAnsi="Calibri Light" w:cs="Calibri Light"/>
              </w:rPr>
            </w:pPr>
            <w:r w:rsidRPr="00F65AAD">
              <w:rPr>
                <w:rFonts w:ascii="Calibri Light" w:hAnsi="Calibri Light" w:cs="Calibri Light"/>
              </w:rPr>
              <w:t xml:space="preserve">Környezettudatosság, energiatakarékosság, szelektív hulladékgyűjtés, biotermék. </w:t>
            </w:r>
          </w:p>
        </w:tc>
      </w:tr>
      <w:tr w:rsidR="00036884" w:rsidRPr="00F65AAD" w:rsidTr="00036884">
        <w:tblPrEx>
          <w:jc w:val="left"/>
          <w:tblLook w:val="04A0" w:firstRow="1" w:lastRow="0" w:firstColumn="1" w:lastColumn="0" w:noHBand="0" w:noVBand="1"/>
        </w:tblPrEx>
        <w:tc>
          <w:tcPr>
            <w:tcW w:w="4518" w:type="dxa"/>
            <w:gridSpan w:val="9"/>
            <w:shd w:val="clear" w:color="auto" w:fill="auto"/>
          </w:tcPr>
          <w:p w:rsidR="00036884" w:rsidRPr="00F65AAD" w:rsidRDefault="00036884" w:rsidP="00036884">
            <w:pPr>
              <w:rPr>
                <w:rFonts w:ascii="Calibri Light" w:hAnsi="Calibri Light" w:cs="Calibri Light"/>
                <w:lang w:val="cs-CZ"/>
              </w:rPr>
            </w:pPr>
            <w:r w:rsidRPr="00F65AAD">
              <w:rPr>
                <w:rFonts w:ascii="Calibri Light" w:hAnsi="Calibri Light" w:cs="Calibri Light"/>
                <w:b/>
              </w:rPr>
              <w:t>Elvárható eredmények a 7. évfolyam végére</w:t>
            </w:r>
          </w:p>
        </w:tc>
        <w:tc>
          <w:tcPr>
            <w:tcW w:w="5400" w:type="dxa"/>
            <w:gridSpan w:val="9"/>
            <w:shd w:val="clear" w:color="auto" w:fill="auto"/>
          </w:tcPr>
          <w:p w:rsidR="00036884" w:rsidRPr="00F65AAD" w:rsidRDefault="00036884" w:rsidP="00036884">
            <w:pPr>
              <w:rPr>
                <w:rFonts w:ascii="Calibri Light" w:hAnsi="Calibri Light" w:cs="Calibri Light"/>
              </w:rPr>
            </w:pPr>
            <w:r w:rsidRPr="00F65AAD">
              <w:rPr>
                <w:rFonts w:ascii="Calibri Light" w:hAnsi="Calibri Light" w:cs="Calibri Light"/>
                <w:lang w:val="cs-CZ"/>
              </w:rPr>
              <w:t>Alapvető ismeretek</w:t>
            </w:r>
            <w:r w:rsidRPr="00F65AAD">
              <w:rPr>
                <w:rFonts w:ascii="Calibri Light" w:hAnsi="Calibri Light" w:cs="Calibri Light"/>
              </w:rPr>
              <w:t xml:space="preserve"> a kémiai, fizikai, biológiai jelenségekről, törvényszerűségekről, a mindennapi életben, a háztartásban. Az élő és élettelen természet legfontosabb kölcsönhatásainak ismerete. A </w:t>
            </w:r>
            <w:r w:rsidRPr="00F65AAD">
              <w:rPr>
                <w:rFonts w:ascii="Calibri Light" w:hAnsi="Calibri Light" w:cs="Calibri Light"/>
                <w:lang w:val="cs-CZ"/>
              </w:rPr>
              <w:t>megfigyelésekben</w:t>
            </w:r>
            <w:r w:rsidRPr="00F65AAD">
              <w:rPr>
                <w:rFonts w:ascii="Calibri Light" w:hAnsi="Calibri Light" w:cs="Calibri Light"/>
              </w:rPr>
              <w:t>, kísérletekben szabálykövető részvétel. Egyszerűbb összefüggések megértése, tapasztalatok megfogalmazása szóban, vázlatkészítés tanári segítséggel. Megismeri a tanult anyagok fizikai és kémiai tulajdonságait. Halmazállapotok megállapítása. Energiafajták megkülönböztetése. Törekszik a rendszer állapotának és változásainak megfigyelésére. Törekvés az energiatakarékosságra. Törekvés a tanult szakkifejezések pontos használatára. Testek helyzetének meghatározása. Mozgásfajták megismerése. Egyszerű összefüggések felismerése.  Információk egyre önállóbb gyűjtése és feldolgozása. IKT-eszközök használata. Tanult életközösségek növényi és állati egyedeire jellemző tulajdonságok felsorolása. Táplálékláncok alkotása. Ismerje a főbb rendszertani csoportokat a tanult élőlényeket próbálja azokba besorolni. Ismerje a fotoszintézis fogalmát, szerepét. Becsülje meg az élőlényeket. Tudatos környezetvédelem és egészségvédelem, megoldások keresése iránymutatással a környezet- és egészségkárosítás elkerülésére egyszerű példákon keresztül. Az egészségügyi hálózat ismerete. Képesség segítségkérésre, segítségnyújtásra. Szabálytudat, és képesség kialakítása az együttműködésre, reális önismeret, gyakorlati példák a konfliktuskezelésre.</w:t>
            </w:r>
          </w:p>
          <w:p w:rsidR="00036884" w:rsidRPr="00F65AAD" w:rsidRDefault="00036884" w:rsidP="00036884">
            <w:pPr>
              <w:rPr>
                <w:rFonts w:ascii="Calibri Light" w:hAnsi="Calibri Light" w:cs="Calibri Light"/>
                <w:bCs/>
              </w:rPr>
            </w:pPr>
            <w:r w:rsidRPr="00F65AAD">
              <w:rPr>
                <w:rFonts w:ascii="Calibri Light" w:hAnsi="Calibri Light" w:cs="Calibri Light"/>
              </w:rPr>
              <w:t>Tájékozódás a földrajzi térben: az eligazodáshoz szükséges topográfiai fogalmak felismerése, megnevezése bármilyen térképen. Térképolvasás nagy egyéni különbségekkel: s</w:t>
            </w:r>
            <w:r w:rsidRPr="00F65AAD">
              <w:rPr>
                <w:rFonts w:ascii="Calibri Light" w:hAnsi="Calibri Light" w:cs="Calibri Light"/>
                <w:bCs/>
              </w:rPr>
              <w:t xml:space="preserve">zemléleti térképolvasás segítséggel, esetleg következtető térképolvasás. A fokhálózat segítségével történő helymeghatározás segítséggel. A szomszédos országok és fővárosaik megnevezése. A térképen a tanult tájak megmutatása. Elemi szintű tájékozottság a különféle méretarányú és jelrendszerű térképek olvasásában. </w:t>
            </w:r>
          </w:p>
          <w:p w:rsidR="00036884" w:rsidRPr="00F65AAD" w:rsidRDefault="00036884" w:rsidP="00036884">
            <w:pPr>
              <w:rPr>
                <w:rFonts w:ascii="Calibri Light" w:hAnsi="Calibri Light" w:cs="Calibri Light"/>
                <w:bCs/>
              </w:rPr>
            </w:pPr>
            <w:r w:rsidRPr="00F65AAD">
              <w:rPr>
                <w:rFonts w:ascii="Calibri Light" w:hAnsi="Calibri Light" w:cs="Calibri Light"/>
                <w:bCs/>
              </w:rPr>
              <w:t xml:space="preserve">A vízszintes és a függőleges övezetesség kialakulása okainak felfedezése. A </w:t>
            </w:r>
            <w:r w:rsidRPr="00F65AAD">
              <w:rPr>
                <w:rFonts w:ascii="Calibri Light" w:hAnsi="Calibri Light" w:cs="Calibri Light"/>
              </w:rPr>
              <w:t>gazdasági ágazatok szerepének ismerete a földrészek, térségek, országok gazdasági életében.</w:t>
            </w:r>
            <w:r w:rsidRPr="00F65AAD">
              <w:rPr>
                <w:rFonts w:ascii="Calibri Light" w:hAnsi="Calibri Light" w:cs="Calibri Light"/>
                <w:bCs/>
              </w:rPr>
              <w:t xml:space="preserve"> A földrajzi térben zajló felismert kölcsönhatások és összefüggések elemi szintű magyarázata.</w:t>
            </w:r>
          </w:p>
          <w:p w:rsidR="00036884" w:rsidRPr="00F65AAD" w:rsidRDefault="00036884" w:rsidP="00036884">
            <w:pPr>
              <w:rPr>
                <w:rFonts w:ascii="Calibri Light" w:hAnsi="Calibri Light" w:cs="Calibri Light"/>
                <w:bCs/>
              </w:rPr>
            </w:pPr>
            <w:r w:rsidRPr="00F65AAD">
              <w:rPr>
                <w:rFonts w:ascii="Calibri Light" w:hAnsi="Calibri Light" w:cs="Calibri Light"/>
              </w:rPr>
              <w:t xml:space="preserve">Törekvés energiatakarékos magatartásra.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természetföldrajzi folyamatok és a történelmi események időnagyságrendi, valamint időtartambeli különbségeinek tudatosulása. </w:t>
            </w:r>
          </w:p>
          <w:p w:rsidR="00036884" w:rsidRPr="00F65AAD" w:rsidRDefault="00036884" w:rsidP="00036884">
            <w:pPr>
              <w:rPr>
                <w:rFonts w:ascii="Calibri Light" w:hAnsi="Calibri Light" w:cs="Calibri Light"/>
                <w:lang w:val="cs-CZ"/>
              </w:rPr>
            </w:pPr>
            <w:r w:rsidRPr="00F65AAD">
              <w:rPr>
                <w:rFonts w:ascii="Calibri Light" w:hAnsi="Calibri Light" w:cs="Calibri Light"/>
                <w:bCs/>
              </w:rPr>
              <w:t>Az állóvíz és a folyóvíz felismerése képen. A tanuló tudja, hogy a víz a természetben állandó körforgásban van. Ismeri a környezetvédelem feladatát, a vízszennyezés okait és elkerülésének lehetőségeit.</w:t>
            </w:r>
          </w:p>
        </w:tc>
      </w:tr>
      <w:tr w:rsidR="00036884" w:rsidRPr="00F65AAD" w:rsidTr="00036884">
        <w:tblPrEx>
          <w:jc w:val="left"/>
          <w:tblLook w:val="04A0" w:firstRow="1" w:lastRow="0" w:firstColumn="1" w:lastColumn="0" w:noHBand="0" w:noVBand="1"/>
        </w:tblPrEx>
        <w:tc>
          <w:tcPr>
            <w:tcW w:w="4518" w:type="dxa"/>
            <w:gridSpan w:val="9"/>
            <w:shd w:val="clear" w:color="auto" w:fill="auto"/>
          </w:tcPr>
          <w:p w:rsidR="00036884" w:rsidRPr="00F65AAD" w:rsidRDefault="00036884" w:rsidP="00036884">
            <w:pPr>
              <w:rPr>
                <w:rFonts w:ascii="Calibri Light" w:hAnsi="Calibri Light" w:cs="Calibri Light"/>
                <w:lang w:val="cs-CZ"/>
              </w:rPr>
            </w:pPr>
            <w:r w:rsidRPr="00F65AAD">
              <w:rPr>
                <w:rFonts w:ascii="Calibri Light" w:hAnsi="Calibri Light" w:cs="Calibri Light"/>
                <w:b/>
              </w:rPr>
              <w:t>Elvárható eredmények a 8. évfolyam végére</w:t>
            </w:r>
          </w:p>
        </w:tc>
        <w:tc>
          <w:tcPr>
            <w:tcW w:w="5400" w:type="dxa"/>
            <w:gridSpan w:val="9"/>
            <w:shd w:val="clear" w:color="auto" w:fill="auto"/>
          </w:tcPr>
          <w:p w:rsidR="00036884" w:rsidRPr="00F65AAD" w:rsidRDefault="00036884" w:rsidP="00036884">
            <w:pPr>
              <w:rPr>
                <w:rFonts w:ascii="Calibri Light" w:hAnsi="Calibri Light" w:cs="Calibri Light"/>
              </w:rPr>
            </w:pPr>
            <w:r w:rsidRPr="00F65AAD">
              <w:rPr>
                <w:rFonts w:ascii="Calibri Light" w:hAnsi="Calibri Light" w:cs="Calibri Light"/>
                <w:lang w:val="cs-CZ"/>
              </w:rPr>
              <w:t>Alapvető ismeretek</w:t>
            </w:r>
            <w:r w:rsidRPr="00F65AAD">
              <w:rPr>
                <w:rFonts w:ascii="Calibri Light" w:hAnsi="Calibri Light" w:cs="Calibri Light"/>
              </w:rPr>
              <w:t xml:space="preserve"> a kémiai, fizikai, biológiai jelenségekről, törvényszerűségekről, ezek felhasználása a gyakorlatban, a mindennapi életben, a háztartásban. Az élő és élettelen természet legfontosabb kölcsönhatásainak ismerete. A </w:t>
            </w:r>
            <w:r w:rsidRPr="00F65AAD">
              <w:rPr>
                <w:rFonts w:ascii="Calibri Light" w:hAnsi="Calibri Light" w:cs="Calibri Light"/>
                <w:lang w:val="cs-CZ"/>
              </w:rPr>
              <w:t>megfigyelésekben</w:t>
            </w:r>
            <w:r w:rsidRPr="00F65AAD">
              <w:rPr>
                <w:rFonts w:ascii="Calibri Light" w:hAnsi="Calibri Light" w:cs="Calibri Light"/>
              </w:rPr>
              <w:t xml:space="preserve">, kísérletekben </w:t>
            </w:r>
            <w:r w:rsidRPr="00F65AAD">
              <w:rPr>
                <w:rFonts w:ascii="Calibri Light" w:hAnsi="Calibri Light" w:cs="Calibri Light"/>
                <w:lang w:val="cs-CZ"/>
              </w:rPr>
              <w:t>önálló,</w:t>
            </w:r>
            <w:r w:rsidRPr="00F65AAD">
              <w:rPr>
                <w:rFonts w:ascii="Calibri Light" w:hAnsi="Calibri Light" w:cs="Calibri Light"/>
              </w:rPr>
              <w:t xml:space="preserve"> szabálykövető részvétel. Egyszerűbb összefüggések megértése, tapasztalatok megfogalmazása szóban, önálló információgyűjtés vázlatkészítés. Ismeri a tanult anyagok fizikai és kémiai tulajdonságait. Törekszik a rendszer állapotának és változásainak megfigyelésére az ok-okozati kapcsolatok megállapítására. A naprendszer bolygóinak megnevezése. Ismeri a legfontosabb tápanyagot összetételét és értelmezi a tápanyagtáblázatokat. Egyszerű hőtani, fénytani kísérletek végzése. Napenergia hasznosítása. A Hold fázisainak ismerete. Legyen ismerete az elektromos áram emberi életre gyakorolt hatásairól. Ismerje saját teste felépítését és a szervrendszereket. Tudja elhelyezkedésüket, működésük lényegét és szerepét a szervezet harmonikus működésében. Ismerje a fogamzásgátlás néhány lehetőségét. Legyen képes megismerni a szervezet egészséges és beteg működését. Törekvés a tanult szakkifejezések pontos használatára. Információk egyre önállóbb gyűjtése és feldolgozása. IKT-eszközök használata. Tudatos környezetvédelem és egészségvédelem, megoldások keresése a környezet- és egészségkárosítás elkerülésére. Az egészségügyi hálózat ismerete. Képesség segítségkérésre, segítségnyújtásra. Kialakult szabálytudat, képesség az együttműködésre, konfliktuskezelésre, reális önismeret.</w:t>
            </w:r>
          </w:p>
          <w:p w:rsidR="00036884" w:rsidRPr="00F65AAD" w:rsidRDefault="00036884" w:rsidP="00036884">
            <w:pPr>
              <w:rPr>
                <w:rFonts w:ascii="Calibri Light" w:hAnsi="Calibri Light" w:cs="Calibri Light"/>
                <w:bCs/>
              </w:rPr>
            </w:pPr>
            <w:r w:rsidRPr="00F65AAD">
              <w:rPr>
                <w:rFonts w:ascii="Calibri Light" w:hAnsi="Calibri Light" w:cs="Calibri Light"/>
              </w:rPr>
              <w:t>Tájékozódás a földrajzi térben: az eligazodáshoz szükséges topográfiai fogalmak felismerése, megnevezése bármilyen térképen. Térképolvasás nagy egyéni különbségekkel: s</w:t>
            </w:r>
            <w:r w:rsidRPr="00F65AAD">
              <w:rPr>
                <w:rFonts w:ascii="Calibri Light" w:hAnsi="Calibri Light" w:cs="Calibri Light"/>
                <w:bCs/>
              </w:rPr>
              <w:t xml:space="preserve">zemléleti térképolvasás segítséggel, esetleg következtető térképolvasás. A fokhálózat segítségével történő helymeghatározás segítséggel. A szomszédos országok és fővárosaik megnevezése. Világörökség részeit tudja megnevezni akár történelmi akár természeti vonatkozásban. Hazánk, külkereskedelme, közlekedése, idegenforgalma. A térképen a tanult tájak megmutatása. Elemi szintű tájékozottság a különféle méretarányú és jelrendszerű térképek olvasásában. </w:t>
            </w:r>
          </w:p>
          <w:p w:rsidR="00036884" w:rsidRPr="00F65AAD" w:rsidRDefault="00036884" w:rsidP="00036884">
            <w:pPr>
              <w:rPr>
                <w:rFonts w:ascii="Calibri Light" w:hAnsi="Calibri Light" w:cs="Calibri Light"/>
                <w:bCs/>
              </w:rPr>
            </w:pPr>
            <w:r w:rsidRPr="00F65AAD">
              <w:rPr>
                <w:rFonts w:ascii="Calibri Light" w:hAnsi="Calibri Light" w:cs="Calibri Light"/>
                <w:bCs/>
              </w:rPr>
              <w:t xml:space="preserve">A vízszintes és a függőleges övezetesség kialakulása okainak felfedezése. A </w:t>
            </w:r>
            <w:r w:rsidRPr="00F65AAD">
              <w:rPr>
                <w:rFonts w:ascii="Calibri Light" w:hAnsi="Calibri Light" w:cs="Calibri Light"/>
              </w:rPr>
              <w:t>gazdasági ágazatok szerepének ismerete a földrészek, térségek, országok gazdasági életében.</w:t>
            </w:r>
            <w:r w:rsidRPr="00F65AAD">
              <w:rPr>
                <w:rFonts w:ascii="Calibri Light" w:hAnsi="Calibri Light" w:cs="Calibri Light"/>
                <w:bCs/>
              </w:rPr>
              <w:t xml:space="preserve"> A földrajzi térben zajló felismert kölcsönhatások és összefüggések elemi szintű magyarázata.</w:t>
            </w:r>
          </w:p>
          <w:p w:rsidR="00036884" w:rsidRPr="00F65AAD" w:rsidRDefault="00036884" w:rsidP="00036884">
            <w:pPr>
              <w:rPr>
                <w:rFonts w:ascii="Calibri Light" w:hAnsi="Calibri Light" w:cs="Calibri Light"/>
                <w:bCs/>
              </w:rPr>
            </w:pPr>
            <w:r w:rsidRPr="00F65AAD">
              <w:rPr>
                <w:rFonts w:ascii="Calibri Light" w:hAnsi="Calibri Light" w:cs="Calibri Light"/>
              </w:rPr>
              <w:t xml:space="preserve">Törekvés energiatakarékos magatartásra. </w:t>
            </w:r>
          </w:p>
          <w:p w:rsidR="00036884" w:rsidRPr="00F65AAD" w:rsidRDefault="00036884" w:rsidP="00036884">
            <w:pPr>
              <w:rPr>
                <w:rFonts w:ascii="Calibri Light" w:hAnsi="Calibri Light" w:cs="Calibri Light"/>
              </w:rPr>
            </w:pPr>
            <w:r w:rsidRPr="00F65AAD">
              <w:rPr>
                <w:rFonts w:ascii="Calibri Light" w:hAnsi="Calibri Light" w:cs="Calibri Light"/>
              </w:rPr>
              <w:t xml:space="preserve">A természetföldrajzi folyamatok és a történelmi események időnagyságrendi, valamint időtartambeli különbségeinek tudatosulása. </w:t>
            </w:r>
          </w:p>
          <w:p w:rsidR="00036884" w:rsidRPr="00F65AAD" w:rsidRDefault="00036884" w:rsidP="00036884">
            <w:pPr>
              <w:rPr>
                <w:rFonts w:ascii="Calibri Light" w:hAnsi="Calibri Light" w:cs="Calibri Light"/>
                <w:lang w:val="cs-CZ"/>
              </w:rPr>
            </w:pPr>
            <w:r w:rsidRPr="00F65AAD">
              <w:rPr>
                <w:rFonts w:ascii="Calibri Light" w:hAnsi="Calibri Light" w:cs="Calibri Light"/>
                <w:bCs/>
              </w:rPr>
              <w:t>Az állóvíz és a folyóvíz felismerése képen. A tanuló tudja, hogy a víz a természetben állandó körforgásban van. Ismeri a környezetvédelem feladatát, a vízszennyezés okait és elkerülésének lehetőségeit.</w:t>
            </w:r>
          </w:p>
        </w:tc>
      </w:tr>
    </w:tbl>
    <w:p w:rsidR="00036884" w:rsidRDefault="00036884" w:rsidP="00036884">
      <w:pPr>
        <w:rPr>
          <w:rFonts w:ascii="Calibri Light" w:hAnsi="Calibri Light" w:cs="Calibri Light"/>
        </w:rPr>
      </w:pPr>
    </w:p>
    <w:p w:rsidR="00036884" w:rsidRPr="00AB4BA3" w:rsidRDefault="00036884" w:rsidP="00036884">
      <w:pPr>
        <w:pStyle w:val="Cmsor3"/>
        <w:rPr>
          <w:lang w:bidi="hu-HU"/>
        </w:rPr>
      </w:pPr>
      <w:bookmarkStart w:id="118" w:name="_Toc32394235"/>
      <w:bookmarkStart w:id="119" w:name="_Toc44762636"/>
      <w:bookmarkStart w:id="120" w:name="_Toc48461493"/>
      <w:r w:rsidRPr="00AB4BA3">
        <w:rPr>
          <w:lang w:bidi="hu-HU"/>
        </w:rPr>
        <w:t>ÁLLAMPOLGÁRI ISMERETEK</w:t>
      </w:r>
      <w:bookmarkEnd w:id="118"/>
      <w:bookmarkEnd w:id="119"/>
      <w:bookmarkEnd w:id="120"/>
    </w:p>
    <w:p w:rsidR="00036884" w:rsidRPr="00AB4BA3" w:rsidRDefault="00036884" w:rsidP="00036884">
      <w:pPr>
        <w:rPr>
          <w:rFonts w:ascii="Calibri Light" w:hAnsi="Calibri Light" w:cs="Calibri Light"/>
          <w:b/>
          <w:lang w:bidi="hu-HU"/>
        </w:rPr>
      </w:pP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 xml:space="preserve">A tantárgy legfontosabb célja a tanulót felkészíteni a társadalom struktúrájában való eligazodásra, a közösségi környezet szervezeteinek, szabályainak megismerésére. A pedagógiai helyzetekben a tanuló tevékenység közben, szimulált helyzetekben ismeri meg a családi élethez, a munkavállaláshoz, a szabadidő eltöltéséhez kapcsolódó intézmények szerepét, feladatait, az állampolgári jogokat és kötelezettségeket, a demokratikus társadalmi intézményrendszert, a legfontosabb társadalmi, gazdasági és politikai szervezeteket. </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 xml:space="preserve">Felismeri a felelősséget közösségi környezetének alakításában. Bővülnek ismeretei a mindennapi életvezetéshez kapcsolódó önérvényesítés lehetőségeiről, a segítségkérés formáiról. </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A tantárgy segítséget nyújt az erkölcsi nevelés terén a közösségi életben való aktív részvételre és véleménynyilvánításra ösztönzésben, a társadalmi igazságosság felismertetésében és az ehhez kapcsolódó intézményrendszer igénybevételének bemutatásában.</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 xml:space="preserve">Erősíti a nemzeti azonosságtudatot és a hazafias nevelést az ország irányításában, védelmében, a társadalmi béke megőrzésében szerepet vállaló intézmények működésének megismertetésével, a társadalmi tevékenységekben való aktív részvétel támogatásával. </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A felelősségvállalás másokért, önkéntesség területén segíti a közösség aktív tagjává válást, a környezet iránti figyelem fontosságának, a segítségnyújtás és segítségkérés lehetőségének felismerését. A gazdasági és pénzügyi nevelés területén a tanuló felkészül a pénzkezeléssel és gazdálkodással összefüggő intézményrendszer igénybevételére.</w:t>
      </w:r>
    </w:p>
    <w:tbl>
      <w:tblPr>
        <w:tblW w:w="105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8"/>
        <w:gridCol w:w="554"/>
        <w:gridCol w:w="50"/>
        <w:gridCol w:w="6146"/>
        <w:gridCol w:w="14"/>
        <w:gridCol w:w="644"/>
        <w:gridCol w:w="1228"/>
      </w:tblGrid>
      <w:tr w:rsidR="00036884" w:rsidRPr="00AB4BA3" w:rsidTr="00647AF9">
        <w:trPr>
          <w:gridAfter w:val="1"/>
          <w:wAfter w:w="1228" w:type="dxa"/>
          <w:trHeight w:val="827"/>
        </w:trPr>
        <w:tc>
          <w:tcPr>
            <w:tcW w:w="2552" w:type="dxa"/>
            <w:gridSpan w:val="4"/>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Témakör</w:t>
            </w:r>
          </w:p>
        </w:tc>
        <w:tc>
          <w:tcPr>
            <w:tcW w:w="6146" w:type="dxa"/>
          </w:tcPr>
          <w:p w:rsidR="00036884" w:rsidRPr="00AB4BA3" w:rsidRDefault="00036884" w:rsidP="00712EA5">
            <w:pPr>
              <w:numPr>
                <w:ilvl w:val="0"/>
                <w:numId w:val="537"/>
              </w:numPr>
              <w:spacing w:before="120" w:after="0" w:line="264" w:lineRule="auto"/>
              <w:jc w:val="left"/>
              <w:rPr>
                <w:rFonts w:ascii="Calibri Light" w:hAnsi="Calibri Light" w:cs="Calibri Light"/>
                <w:b/>
                <w:lang w:bidi="hu-HU"/>
              </w:rPr>
            </w:pPr>
            <w:r w:rsidRPr="00AB4BA3">
              <w:rPr>
                <w:rFonts w:ascii="Calibri Light" w:hAnsi="Calibri Light" w:cs="Calibri Light"/>
                <w:b/>
                <w:lang w:bidi="hu-HU"/>
              </w:rPr>
              <w:t>Társadalmi szabályok</w:t>
            </w:r>
          </w:p>
        </w:tc>
        <w:tc>
          <w:tcPr>
            <w:tcW w:w="658" w:type="dxa"/>
            <w:gridSpan w:val="2"/>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óraszám:</w:t>
            </w:r>
          </w:p>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10 óra</w:t>
            </w:r>
          </w:p>
        </w:tc>
      </w:tr>
      <w:tr w:rsidR="00036884" w:rsidRPr="00AB4BA3" w:rsidTr="00647AF9">
        <w:trPr>
          <w:gridAfter w:val="1"/>
          <w:wAfter w:w="1228" w:type="dxa"/>
          <w:trHeight w:val="1241"/>
        </w:trPr>
        <w:tc>
          <w:tcPr>
            <w:tcW w:w="2552" w:type="dxa"/>
            <w:gridSpan w:val="4"/>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A témakör nevelési-fejlesztési</w:t>
            </w:r>
          </w:p>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céljai</w:t>
            </w:r>
          </w:p>
        </w:tc>
        <w:tc>
          <w:tcPr>
            <w:tcW w:w="6804" w:type="dxa"/>
            <w:gridSpan w:val="3"/>
          </w:tcPr>
          <w:p w:rsidR="00036884" w:rsidRPr="00AB4BA3" w:rsidRDefault="00036884" w:rsidP="00712EA5">
            <w:pPr>
              <w:numPr>
                <w:ilvl w:val="0"/>
                <w:numId w:val="536"/>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közösségi együttélés szabályai, a szabálytudat erősítése.</w:t>
            </w:r>
          </w:p>
          <w:p w:rsidR="00036884" w:rsidRPr="00AB4BA3" w:rsidRDefault="00036884" w:rsidP="00712EA5">
            <w:pPr>
              <w:numPr>
                <w:ilvl w:val="0"/>
                <w:numId w:val="536"/>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szociális attitűd, az együttműködés, a tolerancia megnyilvánulásai magatartásában.</w:t>
            </w:r>
          </w:p>
        </w:tc>
      </w:tr>
      <w:tr w:rsidR="00036884" w:rsidRPr="00AB4BA3" w:rsidTr="00647AF9">
        <w:trPr>
          <w:gridAfter w:val="1"/>
          <w:wAfter w:w="1228" w:type="dxa"/>
          <w:trHeight w:val="414"/>
        </w:trPr>
        <w:tc>
          <w:tcPr>
            <w:tcW w:w="9356" w:type="dxa"/>
            <w:gridSpan w:val="7"/>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Fejlesztési ismeretek és tevékenységek</w:t>
            </w:r>
          </w:p>
        </w:tc>
      </w:tr>
      <w:tr w:rsidR="00036884" w:rsidRPr="00AB4BA3" w:rsidTr="00647AF9">
        <w:trPr>
          <w:gridAfter w:val="1"/>
          <w:wAfter w:w="1228" w:type="dxa"/>
          <w:trHeight w:val="8693"/>
        </w:trPr>
        <w:tc>
          <w:tcPr>
            <w:tcW w:w="9356" w:type="dxa"/>
            <w:gridSpan w:val="7"/>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Fejlesztési tevékenységek</w:t>
            </w:r>
          </w:p>
          <w:p w:rsidR="00036884" w:rsidRPr="00AB4BA3" w:rsidRDefault="00036884" w:rsidP="00712EA5">
            <w:pPr>
              <w:numPr>
                <w:ilvl w:val="0"/>
                <w:numId w:val="53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Jogok és kötelességek a társadalomban – az emberek együtt éléséhez szükséges normák megismertetése.</w:t>
            </w:r>
          </w:p>
          <w:p w:rsidR="00036884" w:rsidRPr="00AB4BA3" w:rsidRDefault="00036884" w:rsidP="00712EA5">
            <w:pPr>
              <w:numPr>
                <w:ilvl w:val="0"/>
                <w:numId w:val="53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Mindennapi ügyintézések modellezése (a lebonyolításhoz kötődő kommunikációs és illemtani szabályok).</w:t>
            </w:r>
          </w:p>
          <w:p w:rsidR="00036884" w:rsidRPr="00AB4BA3" w:rsidRDefault="00036884" w:rsidP="00712EA5">
            <w:pPr>
              <w:numPr>
                <w:ilvl w:val="0"/>
                <w:numId w:val="53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Az ügyintézés alapvető faktorainak számbavétele (ügyintézési technikák lépésről-lépésre).</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Fejlesztési ismeretek</w:t>
            </w:r>
          </w:p>
          <w:p w:rsidR="00036884" w:rsidRPr="00AB4BA3" w:rsidRDefault="00036884" w:rsidP="00712EA5">
            <w:pPr>
              <w:numPr>
                <w:ilvl w:val="0"/>
                <w:numId w:val="53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Szokás, hagyomány, illem, erkölcs, jog.</w:t>
            </w:r>
          </w:p>
          <w:p w:rsidR="00036884" w:rsidRPr="00AB4BA3" w:rsidRDefault="00036884" w:rsidP="00712EA5">
            <w:pPr>
              <w:numPr>
                <w:ilvl w:val="0"/>
                <w:numId w:val="53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jog szerepe az emberek mindennapjaiban.</w:t>
            </w:r>
          </w:p>
          <w:p w:rsidR="00036884" w:rsidRPr="00AB4BA3" w:rsidRDefault="00036884" w:rsidP="00712EA5">
            <w:pPr>
              <w:numPr>
                <w:ilvl w:val="0"/>
                <w:numId w:val="53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Az emberi alapjogok.</w:t>
            </w:r>
          </w:p>
          <w:p w:rsidR="00036884" w:rsidRPr="00AB4BA3" w:rsidRDefault="00036884" w:rsidP="00712EA5">
            <w:pPr>
              <w:numPr>
                <w:ilvl w:val="0"/>
                <w:numId w:val="53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gyermekek jogai, diákjogok.</w:t>
            </w:r>
          </w:p>
          <w:p w:rsidR="00036884" w:rsidRPr="00AB4BA3" w:rsidRDefault="00036884" w:rsidP="00712EA5">
            <w:pPr>
              <w:numPr>
                <w:ilvl w:val="0"/>
                <w:numId w:val="53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Hivatalos ügyeink (ügyintézés).</w:t>
            </w:r>
          </w:p>
          <w:p w:rsidR="00036884" w:rsidRPr="00AB4BA3" w:rsidRDefault="00036884" w:rsidP="00712EA5">
            <w:pPr>
              <w:numPr>
                <w:ilvl w:val="0"/>
                <w:numId w:val="53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Ügyintézés a világhálón.</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Tanulói tevékenység</w:t>
            </w:r>
          </w:p>
          <w:p w:rsidR="00036884" w:rsidRPr="00AB4BA3" w:rsidRDefault="00036884" w:rsidP="00712EA5">
            <w:pPr>
              <w:numPr>
                <w:ilvl w:val="0"/>
                <w:numId w:val="533"/>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Beszélgetés az iskola házirendjéről – a diákokat megillető jogok, a diákélethez kapcsolódó kötelességek.</w:t>
            </w:r>
          </w:p>
          <w:p w:rsidR="00036884" w:rsidRPr="00AB4BA3" w:rsidRDefault="00036884" w:rsidP="00712EA5">
            <w:pPr>
              <w:numPr>
                <w:ilvl w:val="0"/>
                <w:numId w:val="533"/>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gyermekek helyzete a világban – beszélgetés, adatgyűjtés</w:t>
            </w:r>
            <w:r>
              <w:rPr>
                <w:rFonts w:ascii="Calibri Light" w:hAnsi="Calibri Light" w:cs="Calibri Light"/>
                <w:lang w:bidi="hu-HU"/>
              </w:rPr>
              <w:t xml:space="preserve"> </w:t>
            </w:r>
            <w:r w:rsidRPr="00AB4BA3">
              <w:rPr>
                <w:rFonts w:ascii="Calibri Light" w:hAnsi="Calibri Light" w:cs="Calibri Light"/>
                <w:lang w:bidi="hu-HU"/>
              </w:rPr>
              <w:t>különböző kontinensen élő gyermekek életéről, mindennapjairól.</w:t>
            </w:r>
          </w:p>
        </w:tc>
      </w:tr>
      <w:tr w:rsidR="00036884" w:rsidRPr="00AB4BA3" w:rsidTr="00647AF9">
        <w:trPr>
          <w:gridAfter w:val="1"/>
          <w:wAfter w:w="1228" w:type="dxa"/>
          <w:trHeight w:val="4140"/>
        </w:trPr>
        <w:tc>
          <w:tcPr>
            <w:tcW w:w="9356" w:type="dxa"/>
            <w:gridSpan w:val="7"/>
          </w:tcPr>
          <w:p w:rsidR="00036884" w:rsidRPr="00AB4BA3" w:rsidRDefault="00036884" w:rsidP="00712EA5">
            <w:pPr>
              <w:numPr>
                <w:ilvl w:val="0"/>
                <w:numId w:val="53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mindennapi élethez kötődő hivatalos ügyek intézéséhez szükséges információk gyűjtése.</w:t>
            </w:r>
          </w:p>
          <w:p w:rsidR="00036884" w:rsidRPr="00AB4BA3" w:rsidRDefault="00036884" w:rsidP="00712EA5">
            <w:pPr>
              <w:numPr>
                <w:ilvl w:val="0"/>
                <w:numId w:val="53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Ügyintézési lehetőségek internetes felületről (egyszerűbb alkalmazások összegyűjtése).</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Hangsúlyosan fejlesztendő képességek, területek</w:t>
            </w:r>
          </w:p>
          <w:p w:rsidR="00036884" w:rsidRPr="00AB4BA3" w:rsidRDefault="00036884" w:rsidP="00712EA5">
            <w:pPr>
              <w:numPr>
                <w:ilvl w:val="1"/>
                <w:numId w:val="53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Erkölcsi érzék.</w:t>
            </w:r>
          </w:p>
          <w:p w:rsidR="00036884" w:rsidRPr="00AB4BA3" w:rsidRDefault="00036884" w:rsidP="00712EA5">
            <w:pPr>
              <w:numPr>
                <w:ilvl w:val="1"/>
                <w:numId w:val="53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Mérlegelő gondolkodás,</w:t>
            </w:r>
          </w:p>
          <w:p w:rsidR="00036884" w:rsidRPr="00AB4BA3" w:rsidRDefault="00036884" w:rsidP="00712EA5">
            <w:pPr>
              <w:numPr>
                <w:ilvl w:val="1"/>
                <w:numId w:val="53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Tolerancia, elfogadás.</w:t>
            </w:r>
          </w:p>
          <w:p w:rsidR="00036884" w:rsidRPr="00AB4BA3" w:rsidRDefault="00036884" w:rsidP="00712EA5">
            <w:pPr>
              <w:numPr>
                <w:ilvl w:val="1"/>
                <w:numId w:val="53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Beleérző képesség.</w:t>
            </w:r>
          </w:p>
        </w:tc>
      </w:tr>
      <w:tr w:rsidR="00036884" w:rsidRPr="00AB4BA3" w:rsidTr="00647AF9">
        <w:trPr>
          <w:gridAfter w:val="1"/>
          <w:wAfter w:w="1228" w:type="dxa"/>
          <w:trHeight w:val="830"/>
        </w:trPr>
        <w:tc>
          <w:tcPr>
            <w:tcW w:w="2502" w:type="dxa"/>
            <w:gridSpan w:val="3"/>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Fogalmak</w:t>
            </w:r>
          </w:p>
        </w:tc>
        <w:tc>
          <w:tcPr>
            <w:tcW w:w="6854" w:type="dxa"/>
            <w:gridSpan w:val="4"/>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Szokás, hagyomány, illem, erkölcs, jog, norma, normasértés,</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illemszabály, ügyintézés, internet.</w:t>
            </w:r>
          </w:p>
        </w:tc>
      </w:tr>
      <w:tr w:rsidR="00036884" w:rsidRPr="00AB4BA3" w:rsidTr="00647AF9">
        <w:trPr>
          <w:gridAfter w:val="1"/>
          <w:wAfter w:w="1228" w:type="dxa"/>
          <w:trHeight w:val="827"/>
        </w:trPr>
        <w:tc>
          <w:tcPr>
            <w:tcW w:w="2552" w:type="dxa"/>
            <w:gridSpan w:val="4"/>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Témakör</w:t>
            </w:r>
          </w:p>
        </w:tc>
        <w:tc>
          <w:tcPr>
            <w:tcW w:w="6160" w:type="dxa"/>
            <w:gridSpan w:val="2"/>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2. Állampolgári ismeretek</w:t>
            </w:r>
          </w:p>
        </w:tc>
        <w:tc>
          <w:tcPr>
            <w:tcW w:w="644" w:type="dxa"/>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óraszám:</w:t>
            </w:r>
          </w:p>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14 óra</w:t>
            </w:r>
          </w:p>
        </w:tc>
      </w:tr>
      <w:tr w:rsidR="00036884" w:rsidRPr="00AB4BA3" w:rsidTr="00647AF9">
        <w:trPr>
          <w:gridAfter w:val="1"/>
          <w:wAfter w:w="1228" w:type="dxa"/>
          <w:trHeight w:val="1260"/>
        </w:trPr>
        <w:tc>
          <w:tcPr>
            <w:tcW w:w="2552" w:type="dxa"/>
            <w:gridSpan w:val="4"/>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A témakör nevelési-fejlesztési céljai</w:t>
            </w:r>
          </w:p>
        </w:tc>
        <w:tc>
          <w:tcPr>
            <w:tcW w:w="6804" w:type="dxa"/>
            <w:gridSpan w:val="3"/>
          </w:tcPr>
          <w:p w:rsidR="00036884" w:rsidRPr="00AB4BA3" w:rsidRDefault="00036884" w:rsidP="00712EA5">
            <w:pPr>
              <w:numPr>
                <w:ilvl w:val="0"/>
                <w:numId w:val="531"/>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Állampolgári felelősség (az állampolgársághoz kapcsolódó ismeretek).</w:t>
            </w:r>
          </w:p>
          <w:p w:rsidR="00036884" w:rsidRPr="00AB4BA3" w:rsidRDefault="00036884" w:rsidP="00712EA5">
            <w:pPr>
              <w:numPr>
                <w:ilvl w:val="0"/>
                <w:numId w:val="531"/>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Az ismeretek gyakorlati alkalmazásának képessége.</w:t>
            </w:r>
          </w:p>
          <w:p w:rsidR="00036884" w:rsidRPr="00AB4BA3" w:rsidRDefault="00036884" w:rsidP="00712EA5">
            <w:pPr>
              <w:numPr>
                <w:ilvl w:val="0"/>
                <w:numId w:val="531"/>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Tájékozódási képesség helyi és országos társadalmi, közéleti szinten.</w:t>
            </w:r>
          </w:p>
        </w:tc>
      </w:tr>
      <w:tr w:rsidR="00036884" w:rsidRPr="00AB4BA3" w:rsidTr="00647AF9">
        <w:trPr>
          <w:gridAfter w:val="1"/>
          <w:wAfter w:w="1228" w:type="dxa"/>
          <w:trHeight w:val="414"/>
        </w:trPr>
        <w:tc>
          <w:tcPr>
            <w:tcW w:w="9356" w:type="dxa"/>
            <w:gridSpan w:val="7"/>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Fejlesztési ismeretek ás tevékenységek</w:t>
            </w:r>
          </w:p>
        </w:tc>
      </w:tr>
      <w:tr w:rsidR="00036884" w:rsidRPr="00AB4BA3" w:rsidTr="00647AF9">
        <w:trPr>
          <w:gridAfter w:val="1"/>
          <w:wAfter w:w="1228" w:type="dxa"/>
          <w:trHeight w:val="4968"/>
        </w:trPr>
        <w:tc>
          <w:tcPr>
            <w:tcW w:w="9356" w:type="dxa"/>
            <w:gridSpan w:val="7"/>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Fejlesztési tevékenységek</w:t>
            </w:r>
          </w:p>
          <w:p w:rsidR="00036884" w:rsidRPr="00AB4BA3" w:rsidRDefault="00036884" w:rsidP="00712EA5">
            <w:pPr>
              <w:numPr>
                <w:ilvl w:val="0"/>
                <w:numId w:val="530"/>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törvényhozó és végrehajtó hatalom feladatainak feltérképezése.</w:t>
            </w:r>
          </w:p>
          <w:p w:rsidR="00036884" w:rsidRPr="00AB4BA3" w:rsidRDefault="00036884" w:rsidP="00712EA5">
            <w:pPr>
              <w:numPr>
                <w:ilvl w:val="0"/>
                <w:numId w:val="530"/>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tömegtájékoztatás jelentősége és eszközeinek megismerése.</w:t>
            </w:r>
          </w:p>
          <w:p w:rsidR="00036884" w:rsidRPr="00AB4BA3" w:rsidRDefault="00036884" w:rsidP="00712EA5">
            <w:pPr>
              <w:numPr>
                <w:ilvl w:val="0"/>
                <w:numId w:val="530"/>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Az információátadás torzulása a nyilvánosságban, a tény és a vélemény közötti különbségek meghatározása.</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Fejlesztési ismeretek</w:t>
            </w:r>
          </w:p>
          <w:p w:rsidR="00036884" w:rsidRPr="00AB4BA3" w:rsidRDefault="00036884" w:rsidP="00712EA5">
            <w:pPr>
              <w:numPr>
                <w:ilvl w:val="0"/>
                <w:numId w:val="529"/>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Demokratikus alapelvek. Állampolgári jogok és kötelességek.</w:t>
            </w:r>
          </w:p>
          <w:p w:rsidR="00036884" w:rsidRPr="00AB4BA3" w:rsidRDefault="00036884" w:rsidP="00712EA5">
            <w:pPr>
              <w:numPr>
                <w:ilvl w:val="0"/>
                <w:numId w:val="529"/>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Magyarország politikai intézményei.</w:t>
            </w:r>
          </w:p>
          <w:p w:rsidR="00036884" w:rsidRPr="00AB4BA3" w:rsidRDefault="00036884" w:rsidP="00712EA5">
            <w:pPr>
              <w:numPr>
                <w:ilvl w:val="0"/>
                <w:numId w:val="529"/>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Az állam feladatai (a belső rend, közrend védelme – rendőrség, honvédelem, igazságszolgáltatás – ügyészség, bíróság,</w:t>
            </w:r>
          </w:p>
        </w:tc>
      </w:tr>
      <w:tr w:rsidR="00036884" w:rsidRPr="00AB4BA3" w:rsidTr="00647AF9">
        <w:trPr>
          <w:gridAfter w:val="1"/>
          <w:wAfter w:w="1228" w:type="dxa"/>
          <w:trHeight w:val="8366"/>
        </w:trPr>
        <w:tc>
          <w:tcPr>
            <w:tcW w:w="9356" w:type="dxa"/>
            <w:gridSpan w:val="7"/>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művelődésügy, köznevelés, egészségügyi ellátás).</w:t>
            </w:r>
          </w:p>
          <w:p w:rsidR="00036884" w:rsidRPr="00AB4BA3" w:rsidRDefault="00036884" w:rsidP="00712EA5">
            <w:pPr>
              <w:numPr>
                <w:ilvl w:val="0"/>
                <w:numId w:val="528"/>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média és a nyilvánosság szerepe (televízió, rádió, internet).</w:t>
            </w:r>
          </w:p>
          <w:p w:rsidR="00036884" w:rsidRPr="00AB4BA3" w:rsidRDefault="00036884" w:rsidP="00712EA5">
            <w:pPr>
              <w:numPr>
                <w:ilvl w:val="0"/>
                <w:numId w:val="528"/>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tömegtájékoztatáshoz kapcsolódó előnyök meghatározása.</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Tanulói tevékenység</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Információgyűjtés és csoportosítás az állampolgári jogok és kötelezettségek területén (jelölt, választás, pártok szerepe, képviselet).</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Látogatás a Parlamentben, polgármesteri hivatalban.</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Helyi önkormányzat, okmányiroda felkeresése, okmányok igénylésének gyakorlása, okmányok csoportosítása.</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Szituációs játék (ügyintézés, tárgyalás, vita, sajtókonferencia, riportkészítés).</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Híradó megtekintése – beszélgetés a tanulócsoport számára könnyen érthető hírekről .</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Napi újságcikkekhez kapcsolódó szövegértési feladatok megoldása.</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közösségi portálokon való jelenlét – beszélgetés az alkalmazás előnyeiről és hátrányairól.</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Kérdőívek, kérvények kitöltése.</w:t>
            </w:r>
          </w:p>
          <w:p w:rsidR="00036884" w:rsidRPr="00AB4BA3" w:rsidRDefault="00036884" w:rsidP="00712EA5">
            <w:pPr>
              <w:numPr>
                <w:ilvl w:val="0"/>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Tablókészítés. Kooperatív technikák alkalmazása.</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Hangsúlyosan fejlesztendő képességek, területek</w:t>
            </w:r>
          </w:p>
          <w:p w:rsidR="00036884" w:rsidRPr="00AB4BA3" w:rsidRDefault="00036884" w:rsidP="00712EA5">
            <w:pPr>
              <w:numPr>
                <w:ilvl w:val="1"/>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Merlegelő gondolkodás.</w:t>
            </w:r>
          </w:p>
          <w:p w:rsidR="00036884" w:rsidRPr="00AB4BA3" w:rsidRDefault="00036884" w:rsidP="00712EA5">
            <w:pPr>
              <w:numPr>
                <w:ilvl w:val="1"/>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Kauzális gondolkodás.</w:t>
            </w:r>
          </w:p>
          <w:p w:rsidR="00036884" w:rsidRPr="00AB4BA3" w:rsidRDefault="00036884" w:rsidP="00712EA5">
            <w:pPr>
              <w:numPr>
                <w:ilvl w:val="1"/>
                <w:numId w:val="527"/>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Értékazonosulás, értékválasztás.</w:t>
            </w:r>
          </w:p>
        </w:tc>
      </w:tr>
      <w:tr w:rsidR="00036884" w:rsidRPr="00AB4BA3" w:rsidTr="00647AF9">
        <w:trPr>
          <w:gridAfter w:val="1"/>
          <w:wAfter w:w="1228" w:type="dxa"/>
          <w:trHeight w:val="1539"/>
        </w:trPr>
        <w:tc>
          <w:tcPr>
            <w:tcW w:w="2502" w:type="dxa"/>
            <w:gridSpan w:val="3"/>
          </w:tcPr>
          <w:p w:rsidR="00036884" w:rsidRPr="00AB4BA3" w:rsidRDefault="00036884" w:rsidP="00036884">
            <w:pPr>
              <w:rPr>
                <w:rFonts w:ascii="Calibri Light" w:hAnsi="Calibri Light" w:cs="Calibri Light"/>
                <w:lang w:bidi="hu-HU"/>
              </w:rPr>
            </w:pPr>
          </w:p>
          <w:p w:rsidR="00036884" w:rsidRPr="00AB4BA3" w:rsidRDefault="00036884" w:rsidP="00036884">
            <w:pPr>
              <w:rPr>
                <w:rFonts w:ascii="Calibri Light" w:hAnsi="Calibri Light" w:cs="Calibri Light"/>
                <w:lang w:bidi="hu-HU"/>
              </w:rPr>
            </w:pPr>
          </w:p>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Fogalmak</w:t>
            </w:r>
          </w:p>
        </w:tc>
        <w:tc>
          <w:tcPr>
            <w:tcW w:w="6854" w:type="dxa"/>
            <w:gridSpan w:val="4"/>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Államforma, köztársaság, királyság, demokrácia, demokratikus alapelvek, jelölt, jelöltállítás, választás, párt, kormány, törvényszék, Parlament, híradó, média, vélemény, tény, közösségi portál, személyes adatok,</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állampolgári jogok és kötelezettségek, házasság, család, okmány, irat,</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űrlap, anyakönyv, igazolvány.</w:t>
            </w:r>
          </w:p>
        </w:tc>
      </w:tr>
      <w:tr w:rsidR="00036884" w:rsidRPr="00AB4BA3" w:rsidTr="00647AF9">
        <w:trPr>
          <w:trHeight w:val="415"/>
        </w:trPr>
        <w:tc>
          <w:tcPr>
            <w:tcW w:w="2552" w:type="dxa"/>
            <w:gridSpan w:val="4"/>
          </w:tcPr>
          <w:p w:rsidR="00036884" w:rsidRPr="00AB4BA3" w:rsidRDefault="00036884" w:rsidP="00036884">
            <w:pPr>
              <w:rPr>
                <w:rFonts w:ascii="Calibri Light" w:hAnsi="Calibri Light" w:cs="Calibri Light"/>
                <w:lang w:bidi="hu-HU"/>
              </w:rPr>
            </w:pPr>
            <w:r w:rsidRPr="00AB4BA3">
              <w:rPr>
                <w:rFonts w:ascii="Calibri Light" w:hAnsi="Calibri Light" w:cs="Calibri Light"/>
                <w:b/>
                <w:lang w:bidi="hu-HU"/>
              </w:rPr>
              <w:t>Témakör</w:t>
            </w:r>
          </w:p>
        </w:tc>
        <w:tc>
          <w:tcPr>
            <w:tcW w:w="6804" w:type="dxa"/>
            <w:gridSpan w:val="3"/>
          </w:tcPr>
          <w:p w:rsidR="00036884" w:rsidRPr="00AB4BA3" w:rsidRDefault="00036884" w:rsidP="00036884">
            <w:pPr>
              <w:rPr>
                <w:rFonts w:ascii="Calibri Light" w:hAnsi="Calibri Light" w:cs="Calibri Light"/>
                <w:lang w:bidi="hu-HU"/>
              </w:rPr>
            </w:pPr>
            <w:r w:rsidRPr="00AB4BA3">
              <w:rPr>
                <w:rFonts w:ascii="Calibri Light" w:hAnsi="Calibri Light" w:cs="Calibri Light"/>
                <w:b/>
                <w:lang w:bidi="hu-HU"/>
              </w:rPr>
              <w:t>3. Pénzügyi és gazdasági kultúra</w:t>
            </w:r>
          </w:p>
        </w:tc>
        <w:tc>
          <w:tcPr>
            <w:tcW w:w="1228" w:type="dxa"/>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 xml:space="preserve"> óraszám </w:t>
            </w:r>
          </w:p>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12 óra</w:t>
            </w:r>
          </w:p>
        </w:tc>
      </w:tr>
      <w:tr w:rsidR="00036884" w:rsidRPr="00AB4BA3" w:rsidTr="00647AF9">
        <w:trPr>
          <w:gridAfter w:val="1"/>
          <w:wAfter w:w="1228" w:type="dxa"/>
          <w:trHeight w:val="995"/>
        </w:trPr>
        <w:tc>
          <w:tcPr>
            <w:tcW w:w="2552" w:type="dxa"/>
            <w:gridSpan w:val="4"/>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A témakör nevelési-fejlesztési</w:t>
            </w:r>
          </w:p>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céljai</w:t>
            </w:r>
          </w:p>
        </w:tc>
        <w:tc>
          <w:tcPr>
            <w:tcW w:w="6804" w:type="dxa"/>
            <w:gridSpan w:val="3"/>
          </w:tcPr>
          <w:p w:rsidR="00036884" w:rsidRPr="00AB4BA3" w:rsidRDefault="00036884" w:rsidP="00712EA5">
            <w:pPr>
              <w:numPr>
                <w:ilvl w:val="0"/>
                <w:numId w:val="526"/>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tudatos pénzhasználat – a pénzügyi kultúra fejlesztése.</w:t>
            </w:r>
          </w:p>
          <w:p w:rsidR="00036884" w:rsidRPr="00AB4BA3" w:rsidRDefault="00036884" w:rsidP="00712EA5">
            <w:pPr>
              <w:numPr>
                <w:ilvl w:val="0"/>
                <w:numId w:val="526"/>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Felelősségérzet a közvetlen környezet és a jövő iránt.</w:t>
            </w:r>
          </w:p>
        </w:tc>
      </w:tr>
      <w:tr w:rsidR="00036884" w:rsidRPr="00AB4BA3" w:rsidTr="00647AF9">
        <w:trPr>
          <w:gridAfter w:val="1"/>
          <w:wAfter w:w="1228" w:type="dxa"/>
          <w:trHeight w:val="414"/>
        </w:trPr>
        <w:tc>
          <w:tcPr>
            <w:tcW w:w="9356" w:type="dxa"/>
            <w:gridSpan w:val="7"/>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Fejlesztési ismeretek és tevékenységek</w:t>
            </w:r>
          </w:p>
        </w:tc>
      </w:tr>
      <w:tr w:rsidR="00036884" w:rsidRPr="00AB4BA3" w:rsidTr="00647AF9">
        <w:trPr>
          <w:gridAfter w:val="1"/>
          <w:wAfter w:w="1228" w:type="dxa"/>
          <w:trHeight w:val="8357"/>
        </w:trPr>
        <w:tc>
          <w:tcPr>
            <w:tcW w:w="9356" w:type="dxa"/>
            <w:gridSpan w:val="7"/>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Fejlesztési tevékenyégek</w:t>
            </w:r>
          </w:p>
          <w:p w:rsidR="00036884" w:rsidRPr="00AB4BA3" w:rsidRDefault="00036884" w:rsidP="00712EA5">
            <w:pPr>
              <w:numPr>
                <w:ilvl w:val="0"/>
                <w:numId w:val="52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bevételek és kiadások modellezése havi lebontásban.</w:t>
            </w:r>
          </w:p>
          <w:p w:rsidR="00036884" w:rsidRPr="00AB4BA3" w:rsidRDefault="00036884" w:rsidP="00712EA5">
            <w:pPr>
              <w:numPr>
                <w:ilvl w:val="0"/>
                <w:numId w:val="52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pénz szerepe az emberek életében – historikus szemléletű tabló készítése.</w:t>
            </w:r>
          </w:p>
          <w:p w:rsidR="00036884" w:rsidRPr="00AB4BA3" w:rsidRDefault="00036884" w:rsidP="00712EA5">
            <w:pPr>
              <w:numPr>
                <w:ilvl w:val="0"/>
                <w:numId w:val="52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Különböző fizetési módok modellezése.</w:t>
            </w:r>
          </w:p>
          <w:p w:rsidR="00036884" w:rsidRPr="00AB4BA3" w:rsidRDefault="00036884" w:rsidP="00712EA5">
            <w:pPr>
              <w:numPr>
                <w:ilvl w:val="0"/>
                <w:numId w:val="52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pénzromláshoz kapcsolódó adatok gyűjtése.</w:t>
            </w:r>
          </w:p>
          <w:p w:rsidR="00036884" w:rsidRPr="00AB4BA3" w:rsidRDefault="00036884" w:rsidP="00712EA5">
            <w:pPr>
              <w:numPr>
                <w:ilvl w:val="0"/>
                <w:numId w:val="525"/>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hitel és a visszaadott kölcsön összegének összehasonlítása.</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Fejlesztési ismeretek</w:t>
            </w:r>
          </w:p>
          <w:p w:rsidR="00036884" w:rsidRPr="00AB4BA3" w:rsidRDefault="00036884" w:rsidP="00712EA5">
            <w:pPr>
              <w:numPr>
                <w:ilvl w:val="0"/>
                <w:numId w:val="52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Állami bevételek (adók), állami kiadások (az állami intézmények fenntartása).</w:t>
            </w:r>
          </w:p>
          <w:p w:rsidR="00036884" w:rsidRPr="00AB4BA3" w:rsidRDefault="00036884" w:rsidP="00712EA5">
            <w:pPr>
              <w:numPr>
                <w:ilvl w:val="0"/>
                <w:numId w:val="52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jövedelem szerepe a családban (bevételek és kiadások, megtakarítás, hitel, rezsi, zsebpénz).</w:t>
            </w:r>
          </w:p>
          <w:p w:rsidR="00036884" w:rsidRPr="00AB4BA3" w:rsidRDefault="00036884" w:rsidP="00712EA5">
            <w:pPr>
              <w:numPr>
                <w:ilvl w:val="0"/>
                <w:numId w:val="52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pénz és formái (érme és bankjegy, virtuális pénz, bankkártya, árfolyam, infláció).</w:t>
            </w:r>
          </w:p>
          <w:p w:rsidR="00036884" w:rsidRPr="00AB4BA3" w:rsidRDefault="00036884" w:rsidP="00712EA5">
            <w:pPr>
              <w:numPr>
                <w:ilvl w:val="0"/>
                <w:numId w:val="52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Pénzintézetek és tevékenységük (bank, biztosító, hitel, kamat, tőke).</w:t>
            </w:r>
          </w:p>
          <w:p w:rsidR="00036884" w:rsidRPr="00AB4BA3" w:rsidRDefault="00036884" w:rsidP="00712EA5">
            <w:pPr>
              <w:numPr>
                <w:ilvl w:val="0"/>
                <w:numId w:val="524"/>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Vállalkozói alapismeretek.</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Tanulói tevékenység</w:t>
            </w:r>
          </w:p>
          <w:p w:rsidR="00036884" w:rsidRPr="00AB4BA3" w:rsidRDefault="00036884" w:rsidP="00712EA5">
            <w:pPr>
              <w:numPr>
                <w:ilvl w:val="0"/>
                <w:numId w:val="523"/>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bevételtípusok megkülönböztetése, példákon keresztül (naplóvezetés).</w:t>
            </w:r>
          </w:p>
          <w:p w:rsidR="00036884" w:rsidRPr="00AB4BA3" w:rsidRDefault="00036884" w:rsidP="00712EA5">
            <w:pPr>
              <w:numPr>
                <w:ilvl w:val="0"/>
                <w:numId w:val="523"/>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megtakarítás és hitel – egyszerű gyakorlati példákon keresztül.</w:t>
            </w:r>
          </w:p>
          <w:p w:rsidR="00036884" w:rsidRPr="00AB4BA3" w:rsidRDefault="00036884" w:rsidP="00712EA5">
            <w:pPr>
              <w:numPr>
                <w:ilvl w:val="0"/>
                <w:numId w:val="523"/>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Családi költségvetés készítése, a rezsiköltségek összehasonlítása a háztartás kiadásainak tükrében (statisztikai adatok gyűjtése,</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felhasználása, elemzése, következtetések levonása).</w:t>
            </w:r>
          </w:p>
        </w:tc>
      </w:tr>
      <w:tr w:rsidR="00036884" w:rsidRPr="00AB4BA3" w:rsidTr="00647AF9">
        <w:trPr>
          <w:gridAfter w:val="1"/>
          <w:wAfter w:w="1228" w:type="dxa"/>
          <w:trHeight w:val="3968"/>
        </w:trPr>
        <w:tc>
          <w:tcPr>
            <w:tcW w:w="9356" w:type="dxa"/>
            <w:gridSpan w:val="7"/>
          </w:tcPr>
          <w:p w:rsidR="00036884" w:rsidRPr="00AB4BA3" w:rsidRDefault="00036884" w:rsidP="00712EA5">
            <w:pPr>
              <w:numPr>
                <w:ilvl w:val="0"/>
                <w:numId w:val="52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magyar fizetőeszközhöz kötődő bankjegyek és érmék megkülönböztetése játékpénzek felhasználásával.</w:t>
            </w:r>
          </w:p>
          <w:p w:rsidR="00036884" w:rsidRPr="00AB4BA3" w:rsidRDefault="00036884" w:rsidP="00712EA5">
            <w:pPr>
              <w:numPr>
                <w:ilvl w:val="0"/>
                <w:numId w:val="52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különböző pénzek átváltása – a legegyszerűbb számítások szintjén.</w:t>
            </w:r>
          </w:p>
          <w:p w:rsidR="00036884" w:rsidRPr="00AB4BA3" w:rsidRDefault="00036884" w:rsidP="00712EA5">
            <w:pPr>
              <w:numPr>
                <w:ilvl w:val="0"/>
                <w:numId w:val="52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A bankok szerepe az emberek életében – információgyűjtés a hitelről.</w:t>
            </w:r>
          </w:p>
          <w:p w:rsidR="00036884" w:rsidRPr="00AB4BA3" w:rsidRDefault="00036884" w:rsidP="00712EA5">
            <w:pPr>
              <w:numPr>
                <w:ilvl w:val="0"/>
                <w:numId w:val="52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Vállalkozói formák számbavétele, a vállalkozás működésének összetevői – elemi információk gyűjtése a témában.</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Hangsúlyosan fejlesztendő képességek, területek.</w:t>
            </w:r>
          </w:p>
          <w:p w:rsidR="00036884" w:rsidRPr="00AB4BA3" w:rsidRDefault="00036884" w:rsidP="00712EA5">
            <w:pPr>
              <w:numPr>
                <w:ilvl w:val="1"/>
                <w:numId w:val="52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mérlegelő gondolkodás,</w:t>
            </w:r>
          </w:p>
          <w:p w:rsidR="00036884" w:rsidRPr="00AB4BA3" w:rsidRDefault="00036884" w:rsidP="00712EA5">
            <w:pPr>
              <w:numPr>
                <w:ilvl w:val="1"/>
                <w:numId w:val="52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életvezetési képesség,</w:t>
            </w:r>
          </w:p>
          <w:p w:rsidR="00036884" w:rsidRPr="00AB4BA3" w:rsidRDefault="00036884" w:rsidP="00712EA5">
            <w:pPr>
              <w:numPr>
                <w:ilvl w:val="1"/>
                <w:numId w:val="522"/>
              </w:numPr>
              <w:spacing w:before="120" w:after="0" w:line="264" w:lineRule="auto"/>
              <w:jc w:val="left"/>
              <w:rPr>
                <w:rFonts w:ascii="Calibri Light" w:hAnsi="Calibri Light" w:cs="Calibri Light"/>
                <w:lang w:bidi="hu-HU"/>
              </w:rPr>
            </w:pPr>
            <w:r w:rsidRPr="00AB4BA3">
              <w:rPr>
                <w:rFonts w:ascii="Calibri Light" w:hAnsi="Calibri Light" w:cs="Calibri Light"/>
                <w:lang w:bidi="hu-HU"/>
              </w:rPr>
              <w:t>problémamegoldó gondolkodás.</w:t>
            </w:r>
          </w:p>
        </w:tc>
      </w:tr>
      <w:tr w:rsidR="00036884" w:rsidRPr="00AB4BA3" w:rsidTr="00647AF9">
        <w:trPr>
          <w:gridAfter w:val="1"/>
          <w:wAfter w:w="1228" w:type="dxa"/>
          <w:trHeight w:val="821"/>
        </w:trPr>
        <w:tc>
          <w:tcPr>
            <w:tcW w:w="1930" w:type="dxa"/>
          </w:tcPr>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Fogalmak</w:t>
            </w:r>
          </w:p>
        </w:tc>
        <w:tc>
          <w:tcPr>
            <w:tcW w:w="7426" w:type="dxa"/>
            <w:gridSpan w:val="6"/>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Jövedelem, bevétel, kiadás, megtakarítás, rezsi, hitel, zsebpénz, pénz,</w:t>
            </w:r>
          </w:p>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bankjegy, érme, pénzromlás, biztosító, bank, bankkártya, hitel, részlet, törlesztés, árfolyam, kamat, tőke, vállalkozás.</w:t>
            </w:r>
          </w:p>
        </w:tc>
      </w:tr>
      <w:tr w:rsidR="00036884" w:rsidRPr="00AB4BA3" w:rsidTr="00647AF9">
        <w:trPr>
          <w:gridAfter w:val="1"/>
          <w:wAfter w:w="1228" w:type="dxa"/>
          <w:trHeight w:val="2676"/>
        </w:trPr>
        <w:tc>
          <w:tcPr>
            <w:tcW w:w="1948" w:type="dxa"/>
            <w:gridSpan w:val="2"/>
          </w:tcPr>
          <w:p w:rsidR="00036884" w:rsidRPr="00AB4BA3" w:rsidRDefault="00036884" w:rsidP="00036884">
            <w:pPr>
              <w:rPr>
                <w:rFonts w:ascii="Calibri Light" w:hAnsi="Calibri Light" w:cs="Calibri Light"/>
                <w:lang w:bidi="hu-HU"/>
              </w:rPr>
            </w:pPr>
          </w:p>
          <w:p w:rsidR="00036884" w:rsidRPr="00AB4BA3" w:rsidRDefault="00036884" w:rsidP="00036884">
            <w:pPr>
              <w:rPr>
                <w:rFonts w:ascii="Calibri Light" w:hAnsi="Calibri Light" w:cs="Calibri Light"/>
                <w:lang w:bidi="hu-HU"/>
              </w:rPr>
            </w:pPr>
          </w:p>
          <w:p w:rsidR="00036884" w:rsidRPr="00AB4BA3" w:rsidRDefault="00036884" w:rsidP="00036884">
            <w:pPr>
              <w:rPr>
                <w:rFonts w:ascii="Calibri Light" w:hAnsi="Calibri Light" w:cs="Calibri Light"/>
                <w:b/>
                <w:lang w:bidi="hu-HU"/>
              </w:rPr>
            </w:pPr>
            <w:r w:rsidRPr="00AB4BA3">
              <w:rPr>
                <w:rFonts w:ascii="Calibri Light" w:hAnsi="Calibri Light" w:cs="Calibri Light"/>
                <w:b/>
                <w:lang w:bidi="hu-HU"/>
              </w:rPr>
              <w:t>Összegzett tanulási eredmények az évfolyam végén</w:t>
            </w:r>
          </w:p>
        </w:tc>
        <w:tc>
          <w:tcPr>
            <w:tcW w:w="7408" w:type="dxa"/>
            <w:gridSpan w:val="5"/>
          </w:tcPr>
          <w:p w:rsidR="00036884" w:rsidRPr="00AB4BA3" w:rsidRDefault="00036884" w:rsidP="00036884">
            <w:pPr>
              <w:rPr>
                <w:rFonts w:ascii="Calibri Light" w:hAnsi="Calibri Light" w:cs="Calibri Light"/>
                <w:lang w:bidi="hu-HU"/>
              </w:rPr>
            </w:pPr>
            <w:r w:rsidRPr="00AB4BA3">
              <w:rPr>
                <w:rFonts w:ascii="Calibri Light" w:hAnsi="Calibri Light" w:cs="Calibri Light"/>
                <w:lang w:bidi="hu-HU"/>
              </w:rPr>
              <w:t>A tanuló</w:t>
            </w:r>
          </w:p>
          <w:p w:rsidR="00036884" w:rsidRPr="00AB4BA3" w:rsidRDefault="00036884" w:rsidP="00036884">
            <w:pPr>
              <w:ind w:left="360"/>
              <w:rPr>
                <w:rFonts w:ascii="Calibri Light" w:hAnsi="Calibri Light" w:cs="Calibri Light"/>
                <w:lang w:bidi="hu-HU"/>
              </w:rPr>
            </w:pPr>
            <w:r w:rsidRPr="00AB4BA3">
              <w:rPr>
                <w:rFonts w:ascii="Calibri Light" w:hAnsi="Calibri Light" w:cs="Calibri Light"/>
                <w:lang w:bidi="hu-HU"/>
              </w:rPr>
              <w:t>tájékozódik a hivatalos ügyintézés módjaiban, annak illetékes és korszerű formáiban,</w:t>
            </w:r>
          </w:p>
          <w:p w:rsidR="00036884" w:rsidRPr="00AB4BA3" w:rsidRDefault="00036884" w:rsidP="00036884">
            <w:pPr>
              <w:ind w:left="360"/>
              <w:rPr>
                <w:rFonts w:ascii="Calibri Light" w:hAnsi="Calibri Light" w:cs="Calibri Light"/>
                <w:lang w:bidi="hu-HU"/>
              </w:rPr>
            </w:pPr>
            <w:r w:rsidRPr="00AB4BA3">
              <w:rPr>
                <w:rFonts w:ascii="Calibri Light" w:hAnsi="Calibri Light" w:cs="Calibri Light"/>
                <w:lang w:bidi="hu-HU"/>
              </w:rPr>
              <w:t>tud a világháló közösségi portáljain való részvétel lehetőségeiről,</w:t>
            </w:r>
          </w:p>
          <w:p w:rsidR="00036884" w:rsidRPr="00AB4BA3" w:rsidRDefault="00036884" w:rsidP="00036884">
            <w:pPr>
              <w:ind w:left="360"/>
              <w:rPr>
                <w:rFonts w:ascii="Calibri Light" w:hAnsi="Calibri Light" w:cs="Calibri Light"/>
                <w:lang w:bidi="hu-HU"/>
              </w:rPr>
            </w:pPr>
            <w:r w:rsidRPr="00AB4BA3">
              <w:rPr>
                <w:rFonts w:ascii="Calibri Light" w:hAnsi="Calibri Light" w:cs="Calibri Light"/>
                <w:lang w:bidi="hu-HU"/>
              </w:rPr>
              <w:t>ismereteket szerez a jövedelem szerepéről az ember életvezetésének tükrében,</w:t>
            </w:r>
          </w:p>
          <w:p w:rsidR="00036884" w:rsidRPr="00AB4BA3" w:rsidRDefault="00036884" w:rsidP="00036884">
            <w:pPr>
              <w:ind w:left="360"/>
              <w:rPr>
                <w:rFonts w:ascii="Calibri Light" w:hAnsi="Calibri Light" w:cs="Calibri Light"/>
                <w:lang w:bidi="hu-HU"/>
              </w:rPr>
            </w:pPr>
            <w:r w:rsidRPr="00AB4BA3">
              <w:rPr>
                <w:rFonts w:ascii="Calibri Light" w:hAnsi="Calibri Light" w:cs="Calibri Light"/>
                <w:lang w:bidi="hu-HU"/>
              </w:rPr>
              <w:t>fogalmi képet alkot a pénzről, a pénzintézetekről, azok</w:t>
            </w:r>
          </w:p>
          <w:p w:rsidR="00036884" w:rsidRPr="00AB4BA3" w:rsidRDefault="00036884" w:rsidP="00036884">
            <w:pPr>
              <w:ind w:left="360"/>
              <w:rPr>
                <w:rFonts w:ascii="Calibri Light" w:hAnsi="Calibri Light" w:cs="Calibri Light"/>
                <w:lang w:bidi="hu-HU"/>
              </w:rPr>
            </w:pPr>
            <w:r w:rsidRPr="00AB4BA3">
              <w:rPr>
                <w:rFonts w:ascii="Calibri Light" w:hAnsi="Calibri Light" w:cs="Calibri Light"/>
                <w:lang w:bidi="hu-HU"/>
              </w:rPr>
              <w:t>tevékenységeiről; utóbbiak lehetséges szerepéről az életpálya felépítésének tükrében.</w:t>
            </w:r>
          </w:p>
        </w:tc>
      </w:tr>
    </w:tbl>
    <w:p w:rsidR="00036884" w:rsidRDefault="00036884" w:rsidP="00036884">
      <w:pPr>
        <w:rPr>
          <w:rFonts w:ascii="Calibri Light" w:hAnsi="Calibri Light" w:cs="Calibri Light"/>
        </w:rPr>
      </w:pPr>
    </w:p>
    <w:p w:rsidR="00036884" w:rsidRPr="00A451A7" w:rsidRDefault="00036884" w:rsidP="00036884">
      <w:pPr>
        <w:pStyle w:val="Cmsor3"/>
      </w:pPr>
      <w:bookmarkStart w:id="121" w:name="_Toc44762637"/>
      <w:bookmarkStart w:id="122" w:name="_Toc48461494"/>
      <w:r w:rsidRPr="00A451A7">
        <w:t>ÉNEK-ZENE</w:t>
      </w:r>
      <w:bookmarkEnd w:id="121"/>
      <w:bookmarkEnd w:id="122"/>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A művészi tevékenység, a művészetek hatása semmivel nem pótolható szerepet játszik személyiségünk fejlődésében, az ízlés, a kreativitás, az érzések árnyalt kifejezésének fejlesztésében. A műalkotások által közvetített magatartásminták elsajátítása a kulturális közösség fennmaradásának biztosítéka, az egyén szocializációjának döntő mozzanata. A kultúra értékeinek megismerése közös élményanyaggal szolgálja az összetartozás érzésének erősítését. A művészeti nevelés segítséget nyújt a tanulóknak abban, hogy felismerjék, becsüljék a kultúra értékeit. Hozzájárul a nemzeti azonosságtudat kialakításához.</w:t>
      </w:r>
    </w:p>
    <w:p w:rsidR="00036884" w:rsidRPr="00A451A7" w:rsidRDefault="00036884" w:rsidP="00036884">
      <w:pPr>
        <w:rPr>
          <w:rFonts w:ascii="Calibri Light" w:hAnsi="Calibri Light" w:cs="Calibri Light"/>
        </w:rPr>
      </w:pPr>
      <w:r w:rsidRPr="00A451A7">
        <w:rPr>
          <w:rFonts w:ascii="Calibri Light" w:hAnsi="Calibri Light" w:cs="Calibri Light"/>
          <w:lang w:val="cs-CZ"/>
        </w:rPr>
        <w:t>Az</w:t>
      </w:r>
      <w:r w:rsidRPr="00A451A7">
        <w:rPr>
          <w:rFonts w:ascii="Calibri Light" w:hAnsi="Calibri Light" w:cs="Calibri Light"/>
        </w:rPr>
        <w:t xml:space="preserve"> ének-zenei nevelés fő célja az ének megszerettetése, a zene világának megismertetése és élményt adó megértetése. Ennek eszköze, a zenei élmény személyiség- és közösségformáló erejével, pedagógiai jelentőségével jóval túlmutat a zenélés tevékenységén. A tanítás célja a zeneértő és zeneérző képességek fejlesztése, a szellemi és lelki tulajdonságok gyarapítása, a fantázia, az érzékenység fokozása a zenei élmények segítségével. A közös együttes élmény megteremtése segítségével a befogadás és az önkifejezés, valamint az egymásra figyelés harmóniája valósulhat meg.</w:t>
      </w:r>
    </w:p>
    <w:p w:rsidR="00036884" w:rsidRPr="00A451A7" w:rsidRDefault="00036884" w:rsidP="00036884">
      <w:pPr>
        <w:rPr>
          <w:rFonts w:ascii="Calibri Light" w:hAnsi="Calibri Light" w:cs="Calibri Light"/>
        </w:rPr>
      </w:pPr>
      <w:r w:rsidRPr="00A451A7">
        <w:rPr>
          <w:rFonts w:ascii="Calibri Light" w:hAnsi="Calibri Light" w:cs="Calibri Light"/>
        </w:rPr>
        <w:t>Ének-zenei oktatásunk jellemzője az értékközvetítés és az értékőrzés, a Kodály-módszer segítségével. E módszer teljes embert fejlesztő pedagógia, melynek középpontjában az európai műveltségű, a magyar nemzeti hagyományt őrző, nyitott, kreatív, közösségi ember áll. Zenei örökségünk bemutatásával, tanításával erősítjük tanulóink pozitív attitűdjét, kötődését saját népe és kultúrája értékeihez, a szülőföld, a haza és a nemzet fogalmának kialakítását.</w:t>
      </w:r>
    </w:p>
    <w:p w:rsidR="00036884" w:rsidRPr="00A451A7" w:rsidRDefault="00036884" w:rsidP="00036884">
      <w:pPr>
        <w:rPr>
          <w:rFonts w:ascii="Calibri Light" w:hAnsi="Calibri Light" w:cs="Calibri Light"/>
        </w:rPr>
      </w:pPr>
      <w:r w:rsidRPr="00A451A7">
        <w:rPr>
          <w:rFonts w:ascii="Calibri Light" w:hAnsi="Calibri Light" w:cs="Calibri Light"/>
        </w:rPr>
        <w:t>A zenei reprodukció témakörében a pedagógus feladata az éneklés különböző formáinak (hangszerkíséretes éneklés, egy- és többszólamú éneklés) megismertetése, hallás utáni daltanítással magyar és külföldi népzenei anyag bemutatása, aktív énekléssel maradandó élmények nyújtása, az énekes és hangszeres improvizáció, az alkotó és önkifejező tevékenység fejlesztése, valamint a felismerő kottaolvasás elemeinek (relatív szolmizáció, kézjelek, ritmikai és dallami összetevők) tanítása. A zenei befogadás témakörében a zeneművekben való tájékozódást segítő kompetenciák (emlékezet, zenei fantázia, koncentráció) fejlesztése és a zenehallgatás anyagának az újszerű médiatartalmak felhasználásával is történő bemutatása, ismertetése.</w:t>
      </w:r>
    </w:p>
    <w:p w:rsidR="00036884" w:rsidRPr="00A451A7" w:rsidRDefault="00036884" w:rsidP="00036884">
      <w:pPr>
        <w:rPr>
          <w:rFonts w:ascii="Calibri Light" w:hAnsi="Calibri Light" w:cs="Calibri Light"/>
        </w:rPr>
      </w:pPr>
      <w:r w:rsidRPr="00A451A7">
        <w:rPr>
          <w:rFonts w:ascii="Calibri Light" w:hAnsi="Calibri Light" w:cs="Calibri Light"/>
          <w:lang w:val="cs-CZ"/>
        </w:rPr>
        <w:t>Az</w:t>
      </w:r>
      <w:r w:rsidRPr="00A451A7">
        <w:rPr>
          <w:rFonts w:ascii="Calibri Light" w:hAnsi="Calibri Light" w:cs="Calibri Light"/>
        </w:rPr>
        <w:t xml:space="preserve"> enyhe értelmi fogyatékos tanulók számára a tanításban minden elem az ének-zenei élményekhez, tevékenységekhez kapcsolódik. A tanórákon kiemelt cél az élőzenére épülő befogadói élmények megteremtése. E cél elérése érdekében az éneklés, az aktív zenélés változatos formáit szerepeltethetjük. Az aktív zenélés mint csapatmunka, mint közösségi élmény, nagy segítséget nyújt a hátrányos szociokulturális státusz leküzdésében, az eredményes társadalmi integrációban, a fogyatékosságból eredő hátrányok csökkentésében. A sikeres énekórai munka segíti a belső kontroll erősítését, az önbizalom fejlesztését, a lelki egészség biztosítását. </w:t>
      </w:r>
    </w:p>
    <w:p w:rsidR="00036884" w:rsidRDefault="00036884" w:rsidP="00036884">
      <w:pPr>
        <w:rPr>
          <w:rFonts w:ascii="Calibri Light" w:hAnsi="Calibri Light" w:cs="Calibri Light"/>
        </w:rPr>
      </w:pPr>
      <w:r w:rsidRPr="00A451A7">
        <w:rPr>
          <w:rFonts w:ascii="Calibri Light" w:hAnsi="Calibri Light" w:cs="Calibri Light"/>
        </w:rPr>
        <w:t>Az oktatás fontos részét képezi a zene és a mozgás összekapcsolása, a néptánc oktatása, valamint a kultúrát közvetítő intézmények bevonásával a koncertpedagógia lehetőségeinek kihasználása. Az egyéni különbségek figyelembe vételének fontos területe a tehetséggondozás, melynek célja a kiemelkedő teljesítményre képes tanulók segítése, hogy képességeiknek megfelelő szintű eredményeket érjenek el.</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b/>
        </w:rPr>
      </w:pPr>
      <w:r w:rsidRPr="00A451A7">
        <w:rPr>
          <w:rFonts w:ascii="Calibri Light" w:hAnsi="Calibri Light" w:cs="Calibri Light"/>
          <w:b/>
        </w:rPr>
        <w:t>5–6. évfolyam</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Az alapozó szakasz (5–6. évfolyam) oktató-nevelő munkája során a tanulói tevékenységek középpontjába az alapkészségek megerősítése, a tudásgyarapítás, az egyéni adottságok megismerésén alapuló önismeret fejlesztése kerül. A tantárgyi tartalmakat, tevékenységeket, feladatokat a fejlődés egyéni üteméhez igazítjuk.</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Az ének-zenei oktatás hangsúlyozott célja ebben a szakaszban az énekes és </w:t>
      </w:r>
      <w:r w:rsidRPr="00A451A7">
        <w:rPr>
          <w:rFonts w:ascii="Calibri Light" w:hAnsi="Calibri Light" w:cs="Calibri Light"/>
          <w:lang w:val="cs-CZ"/>
        </w:rPr>
        <w:t>zenehallgatási</w:t>
      </w:r>
      <w:r w:rsidRPr="00A451A7">
        <w:rPr>
          <w:rFonts w:ascii="Calibri Light" w:hAnsi="Calibri Light" w:cs="Calibri Light"/>
        </w:rPr>
        <w:t xml:space="preserve"> kultúra továbbfejlesztése, a zenei műveltség alapozása, a zenei ízlés formálása.</w:t>
      </w:r>
    </w:p>
    <w:p w:rsidR="00036884" w:rsidRPr="00A451A7" w:rsidRDefault="00036884" w:rsidP="00036884">
      <w:pPr>
        <w:rPr>
          <w:rFonts w:ascii="Calibri Light" w:hAnsi="Calibri Light" w:cs="Calibri Light"/>
        </w:rPr>
      </w:pPr>
      <w:r w:rsidRPr="00A451A7">
        <w:rPr>
          <w:rFonts w:ascii="Calibri Light" w:hAnsi="Calibri Light" w:cs="Calibri Light"/>
        </w:rPr>
        <w:t>A dalokon, zenéken keresztül a pozitív erkölcsi tapasztalatok bemutatásával erősítjük tanulóink felelősségtudatának kialakítását, igazságérzetük kibontakoztatását, fejlesztjük az együttérzés, segítőkészség, kötelességtudat, önfegyelem készségét. A nemzeti öntudat, hazafias nevelés terén erősítjük tanulóink pozitív attitűdjét egyrészt önmagukhoz, másrészt szűkebb és tágabb környezetükhöz is. Tantárgyunk tananyagának megismerése során, a művelődési, kulturális értékek elsajátításával tudatosul a nemzeti összetartozás érzése. Az önismeret és a társas kultúra fejlesztésében a tantárgy szerepe a megfelelő személyiség- és közösségfejlesztés. Az éntudat, énkép, önismeret fejlesztése, a társadalmi beilleszkedést segítő belső kontroll erősítése, önbizalom-fejlesztés megvalósul a sikeres énekórai munka segítségével. A családi életre nevelést a harmonikus családi minták és erkölcsi normák közvetítésével, a népdalok, népszokások ismeretével segítjük. Az egészséges és tudatos életmód kialakítása kiemelt feladatát, a mozgáskultúra, mozgáskoordináció erősítését a ritmusérzék és a hallás fejlesztésével segíti a rendszeres ének-zenei munka. Az önkéntesség terén különös jelentőségű az együtt érző, segítőkész magatartás, a szociális érzékenység fejlesztése, az együttműködés képességének alakítása, az ének-zenei oktatás szociálpedagógiai hatásának felhasználása. A helyes szokásrend kialakítása, a környezet megfigyelése, következtetések levonása, a természeti és épített környezet iránti szeretet igényének erősítése kapcsolódik a népdalok által közvetített értékrend megismeréséhez. Az esztétikai-művészeti tudatosságot és kifejezőképességet ebben a szakaszban a divergens problémamegoldó gondolkodás, a kreativitás fejlesztése segíti. Fontos a megfigyelési, manipulatív tevékenységre épülő tapasztalatszerzés.</w:t>
      </w:r>
    </w:p>
    <w:p w:rsidR="00036884" w:rsidRPr="00A451A7" w:rsidRDefault="00036884" w:rsidP="00036884">
      <w:pPr>
        <w:rPr>
          <w:rFonts w:ascii="Calibri Light" w:hAnsi="Calibri Light" w:cs="Calibri Light"/>
        </w:rPr>
      </w:pPr>
      <w:r w:rsidRPr="00A451A7">
        <w:rPr>
          <w:rFonts w:ascii="Calibri Light" w:hAnsi="Calibri Light" w:cs="Calibri Light"/>
        </w:rPr>
        <w:t>A tantárgy sajátos fejlesztési céljai közé tartozik a tantervben meghatározott zenei anyag megszólaltatása egyszólamú énekléssel, alkalmanként hangszeres kísérettel, a kánonéneklés gyakorlása, a ritmushangszerek használata, éneklés ritmushangszeres kíséretekkel is. Magyar népdalok, történeti énekek, más népek dalainak tanulása és a hallás utáni daltanulás kiemelt feladat.</w:t>
      </w:r>
    </w:p>
    <w:p w:rsidR="00036884" w:rsidRPr="00A451A7" w:rsidRDefault="00036884" w:rsidP="00036884">
      <w:pPr>
        <w:rPr>
          <w:rFonts w:ascii="Calibri Light" w:hAnsi="Calibri Light" w:cs="Calibri Light"/>
        </w:rPr>
      </w:pPr>
      <w:r w:rsidRPr="00A451A7">
        <w:rPr>
          <w:rFonts w:ascii="Calibri Light" w:hAnsi="Calibri Light" w:cs="Calibri Light"/>
        </w:rPr>
        <w:t>Feladat a zenei írás-olvasás, a zenei kódrendszer alapelemeinek gyakorlása. Ritmikai, dallami és formai elemek tanulása, egyre szilárdabb ismeretek a kottaíráshoz- és olvasáshoz szükséges elméleti alapok terén, a zenei ismeretek tudatosítása, a formaérzék fejlesztése. Az alkotó- és önkifejező tevékenység erősítését szolgálja a kötetlen és kötött énekes, hangszeres játékok, megszólalások gyakorlása, az énekes és hangszeres improvizációk megvalósítása.</w:t>
      </w:r>
    </w:p>
    <w:p w:rsidR="00036884" w:rsidRPr="00A451A7" w:rsidRDefault="00036884" w:rsidP="00036884">
      <w:pPr>
        <w:rPr>
          <w:rFonts w:ascii="Calibri Light" w:hAnsi="Calibri Light" w:cs="Calibri Light"/>
        </w:rPr>
      </w:pPr>
      <w:r w:rsidRPr="00A451A7">
        <w:rPr>
          <w:rFonts w:ascii="Calibri Light" w:hAnsi="Calibri Light" w:cs="Calibri Light"/>
        </w:rPr>
        <w:t>Enyhe értelmi fogyatékos tanulók számára kiemelt szerepe van a zenei befogadáshoz szükséges képességek erősítésének, a zeneművekben való tájékozódást segítő zenei képességek (emlékezet, koncentráció, fantázia) fejlesztésének, a belső hallás képességének az egyénhez igazított legoptimálisabb erősítésének változatos és játékos gyakorlatok segítségével. A hatékony, önálló tanulás céljából támogatnunk kell tanulóinkat abban, hogy az énekórákon is legyenek képesek felismerni az új ismeret elsajátításának módját, tudjanak segítséget, tanácsot kérni, legyenek képesek közös munkában, csoportban dolgozni.</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tudatos, irányított zenehallgatás gyakorlása után és közben lehetőséget kell teremteni hangverseny-látogatások, első hangverseny-élmények megszerzésére. </w:t>
      </w:r>
    </w:p>
    <w:p w:rsidR="00036884" w:rsidRPr="00A451A7" w:rsidRDefault="00036884" w:rsidP="00036884">
      <w:pPr>
        <w:rPr>
          <w:rFonts w:ascii="Calibri Light" w:hAnsi="Calibri Light" w:cs="Calibri Light"/>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3"/>
        <w:gridCol w:w="10"/>
        <w:gridCol w:w="228"/>
        <w:gridCol w:w="73"/>
        <w:gridCol w:w="24"/>
        <w:gridCol w:w="2419"/>
        <w:gridCol w:w="3386"/>
        <w:gridCol w:w="16"/>
        <w:gridCol w:w="2466"/>
      </w:tblGrid>
      <w:tr w:rsidR="00036884" w:rsidRPr="00A451A7" w:rsidTr="00036884">
        <w:trPr>
          <w:jc w:val="center"/>
        </w:trPr>
        <w:tc>
          <w:tcPr>
            <w:tcW w:w="2174" w:type="dxa"/>
            <w:gridSpan w:val="4"/>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rPr>
              <w:t>Témakör</w:t>
            </w:r>
          </w:p>
        </w:tc>
        <w:tc>
          <w:tcPr>
            <w:tcW w:w="5829" w:type="dxa"/>
            <w:gridSpan w:val="3"/>
            <w:noWrap/>
            <w:vAlign w:val="center"/>
          </w:tcPr>
          <w:p w:rsidR="00036884" w:rsidRPr="00A451A7" w:rsidRDefault="00036884" w:rsidP="00712EA5">
            <w:pPr>
              <w:numPr>
                <w:ilvl w:val="0"/>
                <w:numId w:val="538"/>
              </w:numPr>
              <w:spacing w:before="120" w:after="0" w:line="264" w:lineRule="auto"/>
              <w:jc w:val="left"/>
              <w:rPr>
                <w:rFonts w:ascii="Calibri Light" w:hAnsi="Calibri Light" w:cs="Calibri Light"/>
                <w:b/>
              </w:rPr>
            </w:pPr>
            <w:r w:rsidRPr="00A451A7">
              <w:rPr>
                <w:rFonts w:ascii="Calibri Light" w:hAnsi="Calibri Light" w:cs="Calibri Light"/>
                <w:b/>
              </w:rPr>
              <w:t xml:space="preserve">Zenei </w:t>
            </w:r>
            <w:r w:rsidRPr="00A451A7">
              <w:rPr>
                <w:rFonts w:ascii="Calibri Light" w:hAnsi="Calibri Light" w:cs="Calibri Light"/>
                <w:b/>
                <w:lang w:val="cs-CZ"/>
              </w:rPr>
              <w:t>produkció</w:t>
            </w:r>
          </w:p>
        </w:tc>
        <w:tc>
          <w:tcPr>
            <w:tcW w:w="2482" w:type="dxa"/>
            <w:gridSpan w:val="2"/>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lang w:val="cs-CZ"/>
              </w:rPr>
              <w:t>óraszám:</w:t>
            </w:r>
            <w:r w:rsidRPr="00A451A7">
              <w:rPr>
                <w:rFonts w:ascii="Calibri Light" w:hAnsi="Calibri Light" w:cs="Calibri Light"/>
                <w:b/>
              </w:rPr>
              <w:t xml:space="preserve"> </w:t>
            </w:r>
            <w:r w:rsidRPr="00A451A7">
              <w:rPr>
                <w:rFonts w:ascii="Calibri Light" w:hAnsi="Calibri Light" w:cs="Calibri Light"/>
                <w:b/>
                <w:lang w:val="cs-CZ"/>
              </w:rPr>
              <w:t>72</w:t>
            </w:r>
            <w:r w:rsidRPr="00A451A7">
              <w:rPr>
                <w:rFonts w:ascii="Calibri Light" w:hAnsi="Calibri Light" w:cs="Calibri Light"/>
                <w:b/>
              </w:rPr>
              <w:t xml:space="preserve"> óra</w:t>
            </w:r>
          </w:p>
        </w:tc>
      </w:tr>
      <w:tr w:rsidR="00036884" w:rsidRPr="00A451A7" w:rsidTr="00036884">
        <w:trPr>
          <w:jc w:val="center"/>
        </w:trPr>
        <w:tc>
          <w:tcPr>
            <w:tcW w:w="2174" w:type="dxa"/>
            <w:gridSpan w:val="4"/>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bCs/>
              </w:rPr>
              <w:t>A témakör nevelési-fejlesztési céljai</w:t>
            </w:r>
          </w:p>
        </w:tc>
        <w:tc>
          <w:tcPr>
            <w:tcW w:w="8311" w:type="dxa"/>
            <w:gridSpan w:val="5"/>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rPr>
              <w:t xml:space="preserve">Az éneklési kultúra </w:t>
            </w:r>
            <w:r w:rsidRPr="00A451A7">
              <w:rPr>
                <w:rFonts w:ascii="Calibri Light" w:hAnsi="Calibri Light" w:cs="Calibri Light"/>
                <w:lang w:val="cs-CZ"/>
              </w:rPr>
              <w:t>fejlesztése</w:t>
            </w:r>
            <w:r w:rsidRPr="00A451A7">
              <w:rPr>
                <w:rFonts w:ascii="Calibri Light" w:hAnsi="Calibri Light" w:cs="Calibri Light"/>
              </w:rPr>
              <w:t>, dalok tanulása, dalkincsbővítés, közös és egyéni éneklések. Az élményekből fakadó éneklési kedv fejlesztése.</w:t>
            </w:r>
          </w:p>
          <w:p w:rsidR="00036884" w:rsidRPr="00A451A7" w:rsidRDefault="00036884" w:rsidP="00036884">
            <w:pPr>
              <w:rPr>
                <w:rFonts w:ascii="Calibri Light" w:hAnsi="Calibri Light" w:cs="Calibri Light"/>
              </w:rPr>
            </w:pPr>
            <w:r w:rsidRPr="00A451A7">
              <w:rPr>
                <w:rFonts w:ascii="Calibri Light" w:hAnsi="Calibri Light" w:cs="Calibri Light"/>
              </w:rPr>
              <w:t>Az értelmi és érzelmi kifejezés gazdagságának erősítése.</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tanulók egyéni képességeik szerinti részvételének bátorítása a közös éneklésben, daltanulásban. </w:t>
            </w:r>
          </w:p>
          <w:p w:rsidR="00036884" w:rsidRPr="00A451A7" w:rsidRDefault="00036884" w:rsidP="00036884">
            <w:pPr>
              <w:rPr>
                <w:rFonts w:ascii="Calibri Light" w:hAnsi="Calibri Light" w:cs="Calibri Light"/>
              </w:rPr>
            </w:pPr>
            <w:r w:rsidRPr="00A451A7">
              <w:rPr>
                <w:rFonts w:ascii="Calibri Light" w:hAnsi="Calibri Light" w:cs="Calibri Light"/>
              </w:rPr>
              <w:t>Az énekhang tisztaságának, éneklési kedv bátorságának megőrzése.</w:t>
            </w:r>
          </w:p>
          <w:p w:rsidR="00036884" w:rsidRPr="00A451A7" w:rsidRDefault="00036884" w:rsidP="00036884">
            <w:pPr>
              <w:rPr>
                <w:rFonts w:ascii="Calibri Light" w:hAnsi="Calibri Light" w:cs="Calibri Light"/>
              </w:rPr>
            </w:pPr>
            <w:r w:rsidRPr="00A451A7">
              <w:rPr>
                <w:rFonts w:ascii="Calibri Light" w:hAnsi="Calibri Light" w:cs="Calibri Light"/>
              </w:rPr>
              <w:t>Tapasztalatok erősítése a kánonéneklésben, tanári segítséggel, szólamcserékkel is.</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Személyiségfejlesztés, közösségépítés az éneklés segítségével. </w:t>
            </w:r>
          </w:p>
          <w:p w:rsidR="00036884" w:rsidRPr="00A451A7" w:rsidRDefault="00036884" w:rsidP="00036884">
            <w:pPr>
              <w:rPr>
                <w:rFonts w:ascii="Calibri Light" w:hAnsi="Calibri Light" w:cs="Calibri Light"/>
              </w:rPr>
            </w:pPr>
            <w:r w:rsidRPr="00A451A7">
              <w:rPr>
                <w:rFonts w:ascii="Calibri Light" w:hAnsi="Calibri Light" w:cs="Calibri Light"/>
              </w:rPr>
              <w:t>Zenei ízlés fejlesztése.</w:t>
            </w:r>
          </w:p>
          <w:p w:rsidR="00036884" w:rsidRPr="00A451A7" w:rsidRDefault="00036884" w:rsidP="00036884">
            <w:pPr>
              <w:rPr>
                <w:rFonts w:ascii="Calibri Light" w:hAnsi="Calibri Light" w:cs="Calibri Light"/>
              </w:rPr>
            </w:pPr>
            <w:r w:rsidRPr="00A451A7">
              <w:rPr>
                <w:rFonts w:ascii="Calibri Light" w:hAnsi="Calibri Light" w:cs="Calibri Light"/>
              </w:rPr>
              <w:t>A kombinációs és asszociációs képességek fejlesztése a különféle zenei kifejezőeszközök felhasználásával.</w:t>
            </w:r>
          </w:p>
          <w:p w:rsidR="00036884" w:rsidRPr="00A451A7" w:rsidRDefault="00036884" w:rsidP="00036884">
            <w:pPr>
              <w:rPr>
                <w:rFonts w:ascii="Calibri Light" w:hAnsi="Calibri Light" w:cs="Calibri Light"/>
              </w:rPr>
            </w:pPr>
            <w:r w:rsidRPr="00A451A7">
              <w:rPr>
                <w:rFonts w:ascii="Calibri Light" w:hAnsi="Calibri Light" w:cs="Calibri Light"/>
              </w:rPr>
              <w:t>A ritmikai, dallami, tempóbeli, dinamikai, formai és a szövegből kiinduló variáló- és rögtönzőkészség fejlesztése.</w:t>
            </w:r>
          </w:p>
          <w:p w:rsidR="00036884" w:rsidRPr="00A451A7" w:rsidRDefault="00036884" w:rsidP="00036884">
            <w:pPr>
              <w:rPr>
                <w:rFonts w:ascii="Calibri Light" w:hAnsi="Calibri Light" w:cs="Calibri Light"/>
              </w:rPr>
            </w:pPr>
            <w:r w:rsidRPr="00A451A7">
              <w:rPr>
                <w:rFonts w:ascii="Calibri Light" w:hAnsi="Calibri Light" w:cs="Calibri Light"/>
              </w:rPr>
              <w:t>A kreativitás fejlesztése a tanult zenei formák keretei között.</w:t>
            </w:r>
          </w:p>
          <w:p w:rsidR="00036884" w:rsidRPr="00A451A7" w:rsidRDefault="00036884" w:rsidP="00036884">
            <w:pPr>
              <w:rPr>
                <w:rFonts w:ascii="Calibri Light" w:hAnsi="Calibri Light" w:cs="Calibri Light"/>
              </w:rPr>
            </w:pPr>
            <w:r w:rsidRPr="00A451A7">
              <w:rPr>
                <w:rFonts w:ascii="Calibri Light" w:hAnsi="Calibri Light" w:cs="Calibri Light"/>
              </w:rPr>
              <w:t>A formaalkotás fejlesztése, gyakorlatok egyszerű népzenei és műzenei formák mintájára.</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Egyre nagyobb önállóság a kottaírás-olvasás, másolás terén.  </w:t>
            </w:r>
          </w:p>
          <w:p w:rsidR="00036884" w:rsidRPr="00A451A7" w:rsidRDefault="00036884" w:rsidP="00036884">
            <w:pPr>
              <w:rPr>
                <w:rFonts w:ascii="Calibri Light" w:hAnsi="Calibri Light" w:cs="Calibri Light"/>
              </w:rPr>
            </w:pPr>
            <w:r w:rsidRPr="00A451A7">
              <w:rPr>
                <w:rFonts w:ascii="Calibri Light" w:hAnsi="Calibri Light" w:cs="Calibri Light"/>
              </w:rPr>
              <w:t>Érzelmi átélés, ráhangolódás, odafordulás, beleélés erősítése.</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Dalok közötti kapcsolatteremtés. </w:t>
            </w:r>
          </w:p>
          <w:p w:rsidR="00036884" w:rsidRPr="00A451A7" w:rsidRDefault="00036884" w:rsidP="00036884">
            <w:pPr>
              <w:rPr>
                <w:rFonts w:ascii="Calibri Light" w:hAnsi="Calibri Light" w:cs="Calibri Light"/>
              </w:rPr>
            </w:pPr>
            <w:r w:rsidRPr="00A451A7">
              <w:rPr>
                <w:rFonts w:ascii="Calibri Light" w:hAnsi="Calibri Light" w:cs="Calibri Light"/>
              </w:rPr>
              <w:t>Megfigyelés, felismerés, bevésés, azonosítás, csoportosítás, összehasonlítás, rendezés fejlesztése.</w:t>
            </w:r>
          </w:p>
          <w:p w:rsidR="00036884" w:rsidRPr="00A451A7" w:rsidRDefault="00036884" w:rsidP="00036884">
            <w:pPr>
              <w:rPr>
                <w:rFonts w:ascii="Calibri Light" w:hAnsi="Calibri Light" w:cs="Calibri Light"/>
              </w:rPr>
            </w:pPr>
            <w:r w:rsidRPr="00A451A7">
              <w:rPr>
                <w:rFonts w:ascii="Calibri Light" w:hAnsi="Calibri Light" w:cs="Calibri Light"/>
              </w:rPr>
              <w:t>Cselekvéses, perceptív, fogalomalkotó, analógiás, algoritmizált és logikus gondolkodás fejlesztése.</w:t>
            </w:r>
          </w:p>
          <w:p w:rsidR="00036884" w:rsidRPr="00A451A7" w:rsidRDefault="00036884" w:rsidP="00036884">
            <w:pPr>
              <w:rPr>
                <w:rFonts w:ascii="Calibri Light" w:hAnsi="Calibri Light" w:cs="Calibri Light"/>
              </w:rPr>
            </w:pPr>
            <w:r w:rsidRPr="00A451A7">
              <w:rPr>
                <w:rFonts w:ascii="Calibri Light" w:hAnsi="Calibri Light" w:cs="Calibri Light"/>
              </w:rPr>
              <w:t>Koncentráció, figyelem fejlesztése.</w:t>
            </w:r>
          </w:p>
          <w:p w:rsidR="00036884" w:rsidRPr="00A451A7" w:rsidRDefault="00036884" w:rsidP="00036884">
            <w:pPr>
              <w:rPr>
                <w:rFonts w:ascii="Calibri Light" w:hAnsi="Calibri Light" w:cs="Calibri Light"/>
              </w:rPr>
            </w:pPr>
            <w:r w:rsidRPr="00A451A7">
              <w:rPr>
                <w:rFonts w:ascii="Calibri Light" w:hAnsi="Calibri Light" w:cs="Calibri Light"/>
              </w:rPr>
              <w:t>Érzelmi-akarati beállítódás, alkotó képzelet, zenei fantázia fejlesztése.</w:t>
            </w:r>
          </w:p>
          <w:p w:rsidR="00036884" w:rsidRPr="00A451A7" w:rsidRDefault="00036884" w:rsidP="00036884">
            <w:pPr>
              <w:rPr>
                <w:rFonts w:ascii="Calibri Light" w:hAnsi="Calibri Light" w:cs="Calibri Light"/>
              </w:rPr>
            </w:pPr>
            <w:r w:rsidRPr="00A451A7">
              <w:rPr>
                <w:rFonts w:ascii="Calibri Light" w:hAnsi="Calibri Light" w:cs="Calibri Light"/>
              </w:rPr>
              <w:t>Auditív és téri tájékozódás fejlesztése.</w:t>
            </w:r>
          </w:p>
          <w:p w:rsidR="00036884" w:rsidRPr="00A451A7" w:rsidRDefault="00036884" w:rsidP="00036884">
            <w:pPr>
              <w:rPr>
                <w:rFonts w:ascii="Calibri Light" w:hAnsi="Calibri Light" w:cs="Calibri Light"/>
              </w:rPr>
            </w:pPr>
            <w:r w:rsidRPr="00A451A7">
              <w:rPr>
                <w:rFonts w:ascii="Calibri Light" w:hAnsi="Calibri Light" w:cs="Calibri Light"/>
              </w:rPr>
              <w:t>Összefüggések felismerése, alkalmazása.</w:t>
            </w:r>
          </w:p>
          <w:p w:rsidR="00036884" w:rsidRPr="00A451A7" w:rsidRDefault="00036884" w:rsidP="00036884">
            <w:pPr>
              <w:rPr>
                <w:rFonts w:ascii="Calibri Light" w:hAnsi="Calibri Light" w:cs="Calibri Light"/>
              </w:rPr>
            </w:pPr>
            <w:r w:rsidRPr="00A451A7">
              <w:rPr>
                <w:rFonts w:ascii="Calibri Light" w:hAnsi="Calibri Light" w:cs="Calibri Light"/>
              </w:rPr>
              <w:t>Hangzás – név – jel kapcsolat erősítése.</w:t>
            </w:r>
          </w:p>
          <w:p w:rsidR="00036884" w:rsidRPr="00A451A7" w:rsidRDefault="00036884" w:rsidP="00036884">
            <w:pPr>
              <w:rPr>
                <w:rFonts w:ascii="Calibri Light" w:hAnsi="Calibri Light" w:cs="Calibri Light"/>
              </w:rPr>
            </w:pPr>
            <w:r w:rsidRPr="00A451A7">
              <w:rPr>
                <w:rFonts w:ascii="Calibri Light" w:hAnsi="Calibri Light" w:cs="Calibri Light"/>
              </w:rPr>
              <w:t>Auditív és motoros kapcsolat fejlesztése.</w:t>
            </w:r>
          </w:p>
        </w:tc>
      </w:tr>
      <w:tr w:rsidR="00036884" w:rsidRPr="00A451A7" w:rsidTr="00036884">
        <w:trPr>
          <w:jc w:val="center"/>
        </w:trPr>
        <w:tc>
          <w:tcPr>
            <w:tcW w:w="4617" w:type="dxa"/>
            <w:gridSpan w:val="6"/>
            <w:noWrap/>
            <w:vAlign w:val="center"/>
          </w:tcPr>
          <w:p w:rsidR="00036884" w:rsidRPr="00A451A7" w:rsidRDefault="00036884" w:rsidP="00036884">
            <w:pPr>
              <w:rPr>
                <w:rFonts w:ascii="Calibri Light" w:hAnsi="Calibri Light" w:cs="Calibri Light"/>
                <w:b/>
                <w:lang w:val="cs-CZ"/>
              </w:rPr>
            </w:pPr>
            <w:r w:rsidRPr="00A451A7">
              <w:rPr>
                <w:rFonts w:ascii="Calibri Light" w:hAnsi="Calibri Light" w:cs="Calibri Light"/>
                <w:b/>
                <w:lang w:val="cs-CZ"/>
              </w:rPr>
              <w:t>Fejlesztési</w:t>
            </w:r>
            <w:r w:rsidRPr="00A451A7" w:rsidDel="00D154D1">
              <w:rPr>
                <w:rFonts w:ascii="Calibri Light" w:hAnsi="Calibri Light" w:cs="Calibri Light"/>
                <w:b/>
              </w:rPr>
              <w:t xml:space="preserve"> </w:t>
            </w:r>
            <w:r w:rsidRPr="00A451A7">
              <w:rPr>
                <w:rFonts w:ascii="Calibri Light" w:hAnsi="Calibri Light" w:cs="Calibri Light"/>
                <w:b/>
              </w:rPr>
              <w:t>ismeretek</w:t>
            </w:r>
          </w:p>
        </w:tc>
        <w:tc>
          <w:tcPr>
            <w:tcW w:w="5868" w:type="dxa"/>
            <w:gridSpan w:val="3"/>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b/>
                <w:lang w:val="cs-CZ"/>
              </w:rPr>
              <w:t>Fejlesztési</w:t>
            </w:r>
            <w:r w:rsidRPr="00A451A7">
              <w:rPr>
                <w:rFonts w:ascii="Calibri Light" w:hAnsi="Calibri Light" w:cs="Calibri Light"/>
                <w:b/>
              </w:rPr>
              <w:t xml:space="preserve"> tevékenységek</w:t>
            </w:r>
          </w:p>
        </w:tc>
      </w:tr>
      <w:tr w:rsidR="00036884" w:rsidRPr="00A451A7" w:rsidTr="00036884">
        <w:trPr>
          <w:jc w:val="center"/>
        </w:trPr>
        <w:tc>
          <w:tcPr>
            <w:tcW w:w="4617" w:type="dxa"/>
            <w:gridSpan w:val="6"/>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1.1. </w:t>
            </w:r>
            <w:r w:rsidRPr="00A451A7">
              <w:rPr>
                <w:rFonts w:ascii="Calibri Light" w:hAnsi="Calibri Light" w:cs="Calibri Light"/>
                <w:lang w:val="cs-CZ"/>
              </w:rPr>
              <w:t>ÉNEKLÉS</w:t>
            </w:r>
          </w:p>
          <w:p w:rsidR="00036884" w:rsidRPr="00A451A7" w:rsidRDefault="00036884" w:rsidP="00036884">
            <w:pPr>
              <w:rPr>
                <w:rFonts w:ascii="Calibri Light" w:hAnsi="Calibri Light" w:cs="Calibri Light"/>
              </w:rPr>
            </w:pPr>
            <w:r w:rsidRPr="00A451A7">
              <w:rPr>
                <w:rFonts w:ascii="Calibri Light" w:hAnsi="Calibri Light" w:cs="Calibri Light"/>
              </w:rPr>
              <w:t>Ünnepek dalai, jeles napok dalai.</w:t>
            </w:r>
          </w:p>
          <w:p w:rsidR="00036884" w:rsidRPr="00A451A7" w:rsidRDefault="00036884" w:rsidP="00036884">
            <w:pPr>
              <w:rPr>
                <w:rFonts w:ascii="Calibri Light" w:hAnsi="Calibri Light" w:cs="Calibri Light"/>
              </w:rPr>
            </w:pPr>
            <w:r w:rsidRPr="00A451A7">
              <w:rPr>
                <w:rFonts w:ascii="Calibri Light" w:hAnsi="Calibri Light" w:cs="Calibri Light"/>
              </w:rPr>
              <w:t>Magyar történelmi dallamok.</w:t>
            </w:r>
          </w:p>
          <w:p w:rsidR="00036884" w:rsidRPr="00A451A7" w:rsidRDefault="00036884" w:rsidP="00036884">
            <w:pPr>
              <w:rPr>
                <w:rFonts w:ascii="Calibri Light" w:hAnsi="Calibri Light" w:cs="Calibri Light"/>
              </w:rPr>
            </w:pPr>
            <w:r w:rsidRPr="00A451A7">
              <w:rPr>
                <w:rFonts w:ascii="Calibri Light" w:hAnsi="Calibri Light" w:cs="Calibri Light"/>
              </w:rPr>
              <w:t>Rokon népek dalai.</w:t>
            </w:r>
          </w:p>
          <w:p w:rsidR="00036884" w:rsidRPr="00A451A7" w:rsidRDefault="00036884" w:rsidP="00036884">
            <w:pPr>
              <w:rPr>
                <w:rFonts w:ascii="Calibri Light" w:hAnsi="Calibri Light" w:cs="Calibri Light"/>
              </w:rPr>
            </w:pPr>
            <w:r w:rsidRPr="00A451A7">
              <w:rPr>
                <w:rFonts w:ascii="Calibri Light" w:hAnsi="Calibri Light" w:cs="Calibri Light"/>
              </w:rPr>
              <w:t>Megzenésített versek.</w:t>
            </w:r>
          </w:p>
          <w:p w:rsidR="00036884" w:rsidRPr="00A451A7" w:rsidRDefault="00036884" w:rsidP="00036884">
            <w:pPr>
              <w:rPr>
                <w:rFonts w:ascii="Calibri Light" w:hAnsi="Calibri Light" w:cs="Calibri Light"/>
              </w:rPr>
            </w:pPr>
            <w:r w:rsidRPr="00A451A7">
              <w:rPr>
                <w:rFonts w:ascii="Calibri Light" w:hAnsi="Calibri Light" w:cs="Calibri Light"/>
              </w:rPr>
              <w:t>Régi stílusú magyar népdalok.</w:t>
            </w:r>
          </w:p>
          <w:p w:rsidR="00036884" w:rsidRPr="00A451A7" w:rsidRDefault="00036884" w:rsidP="00036884">
            <w:pPr>
              <w:rPr>
                <w:rFonts w:ascii="Calibri Light" w:hAnsi="Calibri Light" w:cs="Calibri Light"/>
              </w:rPr>
            </w:pPr>
            <w:r w:rsidRPr="00A451A7">
              <w:rPr>
                <w:rFonts w:ascii="Calibri Light" w:hAnsi="Calibri Light" w:cs="Calibri Light"/>
              </w:rPr>
              <w:t>Új stílusú magyar népdalok.</w:t>
            </w:r>
          </w:p>
          <w:p w:rsidR="00036884" w:rsidRPr="00A451A7" w:rsidRDefault="00036884" w:rsidP="00036884">
            <w:pPr>
              <w:rPr>
                <w:rFonts w:ascii="Calibri Light" w:hAnsi="Calibri Light" w:cs="Calibri Light"/>
              </w:rPr>
            </w:pPr>
            <w:r w:rsidRPr="00A451A7">
              <w:rPr>
                <w:rFonts w:ascii="Calibri Light" w:hAnsi="Calibri Light" w:cs="Calibri Light"/>
              </w:rPr>
              <w:t>Kánonok.</w:t>
            </w:r>
          </w:p>
          <w:p w:rsidR="00036884" w:rsidRPr="00A451A7" w:rsidRDefault="00036884" w:rsidP="00036884">
            <w:pPr>
              <w:rPr>
                <w:rFonts w:ascii="Calibri Light" w:hAnsi="Calibri Light" w:cs="Calibri Light"/>
              </w:rPr>
            </w:pPr>
            <w:r w:rsidRPr="00A451A7">
              <w:rPr>
                <w:rFonts w:ascii="Calibri Light" w:hAnsi="Calibri Light" w:cs="Calibri Light"/>
              </w:rPr>
              <w:t>Más népek dalai.</w:t>
            </w:r>
          </w:p>
        </w:tc>
        <w:tc>
          <w:tcPr>
            <w:tcW w:w="5868" w:type="dxa"/>
            <w:gridSpan w:val="3"/>
            <w:noWrap/>
          </w:tcPr>
          <w:p w:rsidR="00036884" w:rsidRPr="00A451A7" w:rsidRDefault="00036884" w:rsidP="00036884">
            <w:pPr>
              <w:rPr>
                <w:rFonts w:ascii="Calibri Light" w:hAnsi="Calibri Light" w:cs="Calibri Light"/>
              </w:rPr>
            </w:pPr>
            <w:r w:rsidRPr="00A451A7">
              <w:rPr>
                <w:rFonts w:ascii="Calibri Light" w:hAnsi="Calibri Light" w:cs="Calibri Light"/>
              </w:rPr>
              <w:t>Törekvés a kifejező, bátor, tiszta éneklésre, az értelmes szövegkezelésre, a szép éneklés szabályainak tudatosítására.</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Érzelmi azonosulás a dalok hangulatával, tartalmával, megfelelő tempó és hangerő választása a dalok előadásához. </w:t>
            </w:r>
          </w:p>
          <w:p w:rsidR="00036884" w:rsidRPr="00A451A7" w:rsidRDefault="00036884" w:rsidP="00036884">
            <w:pPr>
              <w:rPr>
                <w:rFonts w:ascii="Calibri Light" w:hAnsi="Calibri Light" w:cs="Calibri Light"/>
              </w:rPr>
            </w:pPr>
            <w:r w:rsidRPr="00A451A7">
              <w:rPr>
                <w:rFonts w:ascii="Calibri Light" w:hAnsi="Calibri Light" w:cs="Calibri Light"/>
              </w:rPr>
              <w:t>Örömteli és szorongásmentes éneklés.</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tanult dalokból minél több előadása, közös és egyéni, átélt, a tartalomnak megfelelő énekléssel.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Dalok felismerése ritmus-, dallam- vagy szövegmotívumaik alapján. Könnyű zenetörténeti dallamok, meghallgatott zeneművek témáinak éneklése, olvasógyakorlatok, énekes játékok.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Részvétel a különféle énekes játékokban, gyakorlatokban.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tanult dalok csoportosítása, adott szempontok alapján. </w:t>
            </w:r>
          </w:p>
          <w:p w:rsidR="00036884" w:rsidRPr="00A451A7" w:rsidRDefault="00036884" w:rsidP="00036884">
            <w:pPr>
              <w:rPr>
                <w:rFonts w:ascii="Calibri Light" w:hAnsi="Calibri Light" w:cs="Calibri Light"/>
              </w:rPr>
            </w:pPr>
            <w:r w:rsidRPr="00A451A7">
              <w:rPr>
                <w:rFonts w:ascii="Calibri Light" w:hAnsi="Calibri Light" w:cs="Calibri Light"/>
              </w:rPr>
              <w:t>Kedvenc dalok választása.</w:t>
            </w:r>
          </w:p>
          <w:p w:rsidR="00036884" w:rsidRPr="00A451A7" w:rsidRDefault="00036884" w:rsidP="00036884">
            <w:pPr>
              <w:rPr>
                <w:rFonts w:ascii="Calibri Light" w:hAnsi="Calibri Light" w:cs="Calibri Light"/>
                <w:i/>
              </w:rPr>
            </w:pPr>
            <w:r w:rsidRPr="00A451A7">
              <w:rPr>
                <w:rFonts w:ascii="Calibri Light" w:hAnsi="Calibri Light" w:cs="Calibri Light"/>
              </w:rPr>
              <w:t>Dalcsokor összeállítása a kedvelt dalokból.</w:t>
            </w:r>
          </w:p>
        </w:tc>
      </w:tr>
      <w:tr w:rsidR="00036884" w:rsidRPr="00A451A7" w:rsidTr="00036884">
        <w:trPr>
          <w:jc w:val="center"/>
        </w:trPr>
        <w:tc>
          <w:tcPr>
            <w:tcW w:w="4617" w:type="dxa"/>
            <w:gridSpan w:val="6"/>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1.2. GENERATÍV </w:t>
            </w:r>
            <w:r w:rsidRPr="00A451A7">
              <w:rPr>
                <w:rFonts w:ascii="Calibri Light" w:hAnsi="Calibri Light" w:cs="Calibri Light"/>
                <w:lang w:val="cs-CZ"/>
              </w:rPr>
              <w:t>KREATÍV</w:t>
            </w:r>
            <w:r w:rsidRPr="00A451A7">
              <w:rPr>
                <w:rFonts w:ascii="Calibri Light" w:hAnsi="Calibri Light" w:cs="Calibri Light"/>
              </w:rPr>
              <w:t xml:space="preserve"> ZENEI TEVÉKENYSÉG</w:t>
            </w:r>
          </w:p>
          <w:p w:rsidR="00036884" w:rsidRPr="00A451A7" w:rsidRDefault="00036884" w:rsidP="00036884">
            <w:pPr>
              <w:rPr>
                <w:rFonts w:ascii="Calibri Light" w:hAnsi="Calibri Light" w:cs="Calibri Light"/>
              </w:rPr>
            </w:pPr>
            <w:r w:rsidRPr="00A451A7">
              <w:rPr>
                <w:rFonts w:ascii="Calibri Light" w:hAnsi="Calibri Light" w:cs="Calibri Light"/>
              </w:rPr>
              <w:t>Énekes rögtönzések.</w:t>
            </w:r>
          </w:p>
          <w:p w:rsidR="00036884" w:rsidRPr="00A451A7" w:rsidRDefault="00036884" w:rsidP="00036884">
            <w:pPr>
              <w:rPr>
                <w:rFonts w:ascii="Calibri Light" w:hAnsi="Calibri Light" w:cs="Calibri Light"/>
              </w:rPr>
            </w:pPr>
            <w:r w:rsidRPr="00A451A7">
              <w:rPr>
                <w:rFonts w:ascii="Calibri Light" w:hAnsi="Calibri Light" w:cs="Calibri Light"/>
              </w:rPr>
              <w:t>Hangszeres rögtönzések.</w:t>
            </w:r>
          </w:p>
          <w:p w:rsidR="00036884" w:rsidRPr="00A451A7" w:rsidRDefault="00036884" w:rsidP="00036884">
            <w:pPr>
              <w:rPr>
                <w:rFonts w:ascii="Calibri Light" w:hAnsi="Calibri Light" w:cs="Calibri Light"/>
              </w:rPr>
            </w:pPr>
            <w:r w:rsidRPr="00A451A7">
              <w:rPr>
                <w:rFonts w:ascii="Calibri Light" w:hAnsi="Calibri Light" w:cs="Calibri Light"/>
              </w:rPr>
              <w:t>Egyszerű zenei formák használata a rögtönzések folyamán.</w:t>
            </w:r>
          </w:p>
          <w:p w:rsidR="00036884" w:rsidRPr="00A451A7" w:rsidRDefault="00036884" w:rsidP="00036884">
            <w:pPr>
              <w:rPr>
                <w:rFonts w:ascii="Calibri Light" w:hAnsi="Calibri Light" w:cs="Calibri Light"/>
              </w:rPr>
            </w:pPr>
            <w:r w:rsidRPr="00A451A7">
              <w:rPr>
                <w:rFonts w:ascii="Calibri Light" w:hAnsi="Calibri Light" w:cs="Calibri Light"/>
              </w:rPr>
              <w:t>Ritmusjátékok, dalkíséretek szabad és kötött formákban.</w:t>
            </w:r>
          </w:p>
          <w:p w:rsidR="00036884" w:rsidRPr="00A451A7" w:rsidRDefault="00036884" w:rsidP="00036884">
            <w:pPr>
              <w:rPr>
                <w:rFonts w:ascii="Calibri Light" w:hAnsi="Calibri Light" w:cs="Calibri Light"/>
              </w:rPr>
            </w:pPr>
            <w:r w:rsidRPr="00A451A7">
              <w:rPr>
                <w:rFonts w:ascii="Calibri Light" w:hAnsi="Calibri Light" w:cs="Calibri Light"/>
              </w:rPr>
              <w:t>Tempó- és dinamikai játékok, gyakorlatok.</w:t>
            </w:r>
          </w:p>
          <w:p w:rsidR="00036884" w:rsidRPr="00A451A7" w:rsidRDefault="00036884" w:rsidP="00036884">
            <w:pPr>
              <w:rPr>
                <w:rFonts w:ascii="Calibri Light" w:hAnsi="Calibri Light" w:cs="Calibri Light"/>
              </w:rPr>
            </w:pPr>
            <w:r w:rsidRPr="00A451A7">
              <w:rPr>
                <w:rFonts w:ascii="Calibri Light" w:hAnsi="Calibri Light" w:cs="Calibri Light"/>
              </w:rPr>
              <w:t>Hangulatok, érzelmi állapotok kifejezése hangszeres és énekes formákban.</w:t>
            </w:r>
          </w:p>
          <w:p w:rsidR="00036884" w:rsidRPr="00A451A7" w:rsidRDefault="00036884" w:rsidP="00036884">
            <w:pPr>
              <w:rPr>
                <w:rFonts w:ascii="Calibri Light" w:hAnsi="Calibri Light" w:cs="Calibri Light"/>
              </w:rPr>
            </w:pPr>
            <w:r w:rsidRPr="00A451A7">
              <w:rPr>
                <w:rFonts w:ascii="Calibri Light" w:hAnsi="Calibri Light" w:cs="Calibri Light"/>
              </w:rPr>
              <w:t>A zenei összetevők megjelenítése mozgásos formákban.</w:t>
            </w:r>
          </w:p>
        </w:tc>
        <w:tc>
          <w:tcPr>
            <w:tcW w:w="5868" w:type="dxa"/>
            <w:gridSpan w:val="3"/>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Aktív részvétel </w:t>
            </w:r>
            <w:r w:rsidRPr="00A451A7">
              <w:rPr>
                <w:rFonts w:ascii="Calibri Light" w:hAnsi="Calibri Light" w:cs="Calibri Light"/>
                <w:lang w:val="cs-CZ"/>
              </w:rPr>
              <w:t>dallamok</w:t>
            </w:r>
            <w:r w:rsidRPr="00A451A7">
              <w:rPr>
                <w:rFonts w:ascii="Calibri Light" w:hAnsi="Calibri Light" w:cs="Calibri Light"/>
              </w:rPr>
              <w:t xml:space="preserve"> alkotásában szabad és kötött formákban.</w:t>
            </w:r>
          </w:p>
          <w:p w:rsidR="00036884" w:rsidRPr="00A451A7" w:rsidRDefault="00036884" w:rsidP="00036884">
            <w:pPr>
              <w:rPr>
                <w:rFonts w:ascii="Calibri Light" w:hAnsi="Calibri Light" w:cs="Calibri Light"/>
              </w:rPr>
            </w:pPr>
            <w:r w:rsidRPr="00A451A7">
              <w:rPr>
                <w:rFonts w:ascii="Calibri Light" w:hAnsi="Calibri Light" w:cs="Calibri Light"/>
              </w:rPr>
              <w:t>Ritmuszenekar megszólaltatása 2-3 szólamban, szabad és kötött formákban.</w:t>
            </w:r>
          </w:p>
          <w:p w:rsidR="00036884" w:rsidRPr="00A451A7" w:rsidRDefault="00036884" w:rsidP="00036884">
            <w:pPr>
              <w:rPr>
                <w:rFonts w:ascii="Calibri Light" w:hAnsi="Calibri Light" w:cs="Calibri Light"/>
              </w:rPr>
            </w:pPr>
            <w:r w:rsidRPr="00A451A7">
              <w:rPr>
                <w:rFonts w:ascii="Calibri Light" w:hAnsi="Calibri Light" w:cs="Calibri Light"/>
              </w:rPr>
              <w:t>Dalkíséretek létrehozása szabad és kötött formákban.</w:t>
            </w:r>
          </w:p>
          <w:p w:rsidR="00036884" w:rsidRPr="00A451A7" w:rsidRDefault="00036884" w:rsidP="00036884">
            <w:pPr>
              <w:rPr>
                <w:rFonts w:ascii="Calibri Light" w:hAnsi="Calibri Light" w:cs="Calibri Light"/>
              </w:rPr>
            </w:pPr>
            <w:r w:rsidRPr="00A451A7">
              <w:rPr>
                <w:rFonts w:ascii="Calibri Light" w:hAnsi="Calibri Light" w:cs="Calibri Light"/>
              </w:rPr>
              <w:t>Ritmuskártyák megszólaltatása, rendezése.</w:t>
            </w:r>
          </w:p>
          <w:p w:rsidR="00036884" w:rsidRPr="00A451A7" w:rsidRDefault="00036884" w:rsidP="00036884">
            <w:pPr>
              <w:rPr>
                <w:rFonts w:ascii="Calibri Light" w:hAnsi="Calibri Light" w:cs="Calibri Light"/>
              </w:rPr>
            </w:pPr>
            <w:r w:rsidRPr="00A451A7">
              <w:rPr>
                <w:rFonts w:ascii="Calibri Light" w:hAnsi="Calibri Light" w:cs="Calibri Light"/>
              </w:rPr>
              <w:t>Részvétel a ritmusdominó, ritmusmemória, a dallamlánc, zenei kérdés-válasz játékokban.</w:t>
            </w:r>
          </w:p>
          <w:p w:rsidR="00036884" w:rsidRPr="00A451A7" w:rsidRDefault="00036884" w:rsidP="00036884">
            <w:pPr>
              <w:rPr>
                <w:rFonts w:ascii="Calibri Light" w:hAnsi="Calibri Light" w:cs="Calibri Light"/>
              </w:rPr>
            </w:pPr>
            <w:r w:rsidRPr="00A451A7">
              <w:rPr>
                <w:rFonts w:ascii="Calibri Light" w:hAnsi="Calibri Light" w:cs="Calibri Light"/>
              </w:rPr>
              <w:t>Kották kiegészítése.</w:t>
            </w:r>
          </w:p>
          <w:p w:rsidR="00036884" w:rsidRPr="00A451A7" w:rsidRDefault="00036884" w:rsidP="00036884">
            <w:pPr>
              <w:rPr>
                <w:rFonts w:ascii="Calibri Light" w:hAnsi="Calibri Light" w:cs="Calibri Light"/>
              </w:rPr>
            </w:pPr>
            <w:r w:rsidRPr="00A451A7">
              <w:rPr>
                <w:rFonts w:ascii="Calibri Light" w:hAnsi="Calibri Light" w:cs="Calibri Light"/>
              </w:rPr>
              <w:t>Adott ritmushoz és dallamhoz változatok írása.</w:t>
            </w:r>
          </w:p>
          <w:p w:rsidR="00036884" w:rsidRPr="00A451A7" w:rsidRDefault="00036884" w:rsidP="00036884">
            <w:pPr>
              <w:rPr>
                <w:rFonts w:ascii="Calibri Light" w:hAnsi="Calibri Light" w:cs="Calibri Light"/>
                <w:i/>
              </w:rPr>
            </w:pPr>
            <w:r w:rsidRPr="00A451A7">
              <w:rPr>
                <w:rFonts w:ascii="Calibri Light" w:hAnsi="Calibri Light" w:cs="Calibri Light"/>
              </w:rPr>
              <w:t>A zenei élmények mozgásos és rajzos formákban történő kifejezése.</w:t>
            </w:r>
          </w:p>
        </w:tc>
      </w:tr>
      <w:tr w:rsidR="00036884" w:rsidRPr="00A451A7" w:rsidTr="00036884">
        <w:trPr>
          <w:jc w:val="center"/>
        </w:trPr>
        <w:tc>
          <w:tcPr>
            <w:tcW w:w="4617" w:type="dxa"/>
            <w:gridSpan w:val="6"/>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1.3. </w:t>
            </w:r>
            <w:r w:rsidRPr="00A451A7">
              <w:rPr>
                <w:rFonts w:ascii="Calibri Light" w:hAnsi="Calibri Light" w:cs="Calibri Light"/>
                <w:lang w:val="cs-CZ"/>
              </w:rPr>
              <w:t>FELISMERŐ</w:t>
            </w:r>
            <w:r w:rsidRPr="00A451A7">
              <w:rPr>
                <w:rFonts w:ascii="Calibri Light" w:hAnsi="Calibri Light" w:cs="Calibri Light"/>
              </w:rPr>
              <w:t xml:space="preserve"> KOTTAOLVASÁS</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Új ritmusértékek </w:t>
            </w:r>
          </w:p>
          <w:p w:rsidR="00036884" w:rsidRPr="00A451A7" w:rsidRDefault="00036884" w:rsidP="00036884">
            <w:pPr>
              <w:rPr>
                <w:rFonts w:ascii="Calibri Light" w:hAnsi="Calibri Light" w:cs="Calibri Light"/>
              </w:rPr>
            </w:pPr>
            <w:r w:rsidRPr="00A451A7">
              <w:rPr>
                <w:rFonts w:ascii="Calibri Light" w:hAnsi="Calibri Light" w:cs="Calibri Light"/>
              </w:rPr>
              <w:t>Kottaírás a pótvonal használatával.</w:t>
            </w:r>
          </w:p>
          <w:p w:rsidR="00036884" w:rsidRPr="00A451A7" w:rsidRDefault="00036884" w:rsidP="00036884">
            <w:pPr>
              <w:rPr>
                <w:rFonts w:ascii="Calibri Light" w:hAnsi="Calibri Light" w:cs="Calibri Light"/>
              </w:rPr>
            </w:pPr>
            <w:r w:rsidRPr="00A451A7">
              <w:rPr>
                <w:rFonts w:ascii="Calibri Light" w:hAnsi="Calibri Light" w:cs="Calibri Light"/>
              </w:rPr>
              <w:t>A kvintváltás fogalma.</w:t>
            </w:r>
          </w:p>
          <w:p w:rsidR="00036884" w:rsidRPr="00A451A7" w:rsidRDefault="00036884" w:rsidP="00036884">
            <w:pPr>
              <w:rPr>
                <w:rFonts w:ascii="Calibri Light" w:hAnsi="Calibri Light" w:cs="Calibri Light"/>
              </w:rPr>
            </w:pPr>
            <w:r w:rsidRPr="00A451A7">
              <w:rPr>
                <w:rFonts w:ascii="Calibri Light" w:hAnsi="Calibri Light" w:cs="Calibri Light"/>
              </w:rPr>
              <w:t>A hajlítás fogalma, jelölése.</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Dallamok utószolmizálása. </w:t>
            </w:r>
          </w:p>
        </w:tc>
        <w:tc>
          <w:tcPr>
            <w:tcW w:w="5868" w:type="dxa"/>
            <w:gridSpan w:val="3"/>
            <w:noWrap/>
          </w:tcPr>
          <w:p w:rsidR="00036884" w:rsidRPr="00A451A7" w:rsidRDefault="00036884" w:rsidP="00036884">
            <w:pPr>
              <w:rPr>
                <w:rFonts w:ascii="Calibri Light" w:hAnsi="Calibri Light" w:cs="Calibri Light"/>
              </w:rPr>
            </w:pPr>
            <w:r w:rsidRPr="00A451A7">
              <w:rPr>
                <w:rFonts w:ascii="Calibri Light" w:hAnsi="Calibri Light" w:cs="Calibri Light"/>
                <w:lang w:val="cs-CZ"/>
              </w:rPr>
              <w:t>Szilárd</w:t>
            </w:r>
            <w:r w:rsidRPr="00A451A7">
              <w:rPr>
                <w:rFonts w:ascii="Calibri Light" w:hAnsi="Calibri Light" w:cs="Calibri Light"/>
              </w:rPr>
              <w:t xml:space="preserve"> ismeretek kialakítása a tanult ritmusokról.</w:t>
            </w:r>
          </w:p>
          <w:p w:rsidR="00036884" w:rsidRPr="00A451A7" w:rsidRDefault="00036884" w:rsidP="00036884">
            <w:pPr>
              <w:rPr>
                <w:rFonts w:ascii="Calibri Light" w:hAnsi="Calibri Light" w:cs="Calibri Light"/>
              </w:rPr>
            </w:pPr>
            <w:r w:rsidRPr="00A451A7">
              <w:rPr>
                <w:rFonts w:ascii="Calibri Light" w:hAnsi="Calibri Light" w:cs="Calibri Light"/>
              </w:rPr>
              <w:t>Ritmusok felismerése és hangoztatása.</w:t>
            </w:r>
          </w:p>
          <w:p w:rsidR="00036884" w:rsidRPr="00A451A7" w:rsidRDefault="00036884" w:rsidP="00036884">
            <w:pPr>
              <w:rPr>
                <w:rFonts w:ascii="Calibri Light" w:hAnsi="Calibri Light" w:cs="Calibri Light"/>
              </w:rPr>
            </w:pPr>
            <w:r w:rsidRPr="00A451A7">
              <w:rPr>
                <w:rFonts w:ascii="Calibri Light" w:hAnsi="Calibri Light" w:cs="Calibri Light"/>
              </w:rPr>
              <w:t>A hangsúlyviszonyok érzékeltetése a ritmusgyakorlatokban.</w:t>
            </w:r>
          </w:p>
          <w:p w:rsidR="00036884" w:rsidRPr="00A451A7" w:rsidRDefault="00036884" w:rsidP="00036884">
            <w:pPr>
              <w:rPr>
                <w:rFonts w:ascii="Calibri Light" w:hAnsi="Calibri Light" w:cs="Calibri Light"/>
              </w:rPr>
            </w:pPr>
            <w:r w:rsidRPr="00A451A7">
              <w:rPr>
                <w:rFonts w:ascii="Calibri Light" w:hAnsi="Calibri Light" w:cs="Calibri Light"/>
              </w:rPr>
              <w:t>Többszólamú ritmusgyakorlatok megszólaltatása, tájékozódás a szólamok között.</w:t>
            </w:r>
          </w:p>
          <w:p w:rsidR="00036884" w:rsidRPr="00A451A7" w:rsidRDefault="00036884" w:rsidP="00036884">
            <w:pPr>
              <w:rPr>
                <w:rFonts w:ascii="Calibri Light" w:hAnsi="Calibri Light" w:cs="Calibri Light"/>
              </w:rPr>
            </w:pPr>
            <w:r w:rsidRPr="00A451A7">
              <w:rPr>
                <w:rFonts w:ascii="Calibri Light" w:hAnsi="Calibri Light" w:cs="Calibri Light"/>
              </w:rPr>
              <w:t>Szilárd ismeretek kialakítása a szolmizációs hangokról, elhelyezkedésükről, kézjeleikről.</w:t>
            </w:r>
          </w:p>
          <w:p w:rsidR="00036884" w:rsidRPr="00A451A7" w:rsidRDefault="00036884" w:rsidP="00036884">
            <w:pPr>
              <w:rPr>
                <w:rFonts w:ascii="Calibri Light" w:hAnsi="Calibri Light" w:cs="Calibri Light"/>
              </w:rPr>
            </w:pPr>
            <w:r w:rsidRPr="00A451A7">
              <w:rPr>
                <w:rFonts w:ascii="Calibri Light" w:hAnsi="Calibri Light" w:cs="Calibri Light"/>
              </w:rPr>
              <w:t>Dallamok, dalrészletek utószolmizálása.</w:t>
            </w:r>
          </w:p>
          <w:p w:rsidR="00036884" w:rsidRPr="00A451A7" w:rsidRDefault="00036884" w:rsidP="00036884">
            <w:pPr>
              <w:rPr>
                <w:rFonts w:ascii="Calibri Light" w:hAnsi="Calibri Light" w:cs="Calibri Light"/>
              </w:rPr>
            </w:pPr>
            <w:r w:rsidRPr="00A451A7">
              <w:rPr>
                <w:rFonts w:ascii="Calibri Light" w:hAnsi="Calibri Light" w:cs="Calibri Light"/>
              </w:rPr>
              <w:t>Pótvonal használata a kottaírásban.</w:t>
            </w:r>
          </w:p>
        </w:tc>
      </w:tr>
      <w:tr w:rsidR="00036884" w:rsidRPr="00A451A7" w:rsidTr="00036884">
        <w:tblPrEx>
          <w:tblBorders>
            <w:top w:val="none" w:sz="0" w:space="0" w:color="auto"/>
            <w:bottom w:val="single" w:sz="4" w:space="0" w:color="auto"/>
          </w:tblBorders>
        </w:tblPrEx>
        <w:trPr>
          <w:jc w:val="center"/>
        </w:trPr>
        <w:tc>
          <w:tcPr>
            <w:tcW w:w="1873" w:type="dxa"/>
            <w:gridSpan w:val="2"/>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rPr>
              <w:t>Fogalmak</w:t>
            </w:r>
          </w:p>
        </w:tc>
        <w:tc>
          <w:tcPr>
            <w:tcW w:w="8612" w:type="dxa"/>
            <w:gridSpan w:val="7"/>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rPr>
              <w:t xml:space="preserve">Kifejező éneklés. Jeles nap. Katonadal, </w:t>
            </w:r>
            <w:r w:rsidRPr="00A451A7">
              <w:rPr>
                <w:rFonts w:ascii="Calibri Light" w:hAnsi="Calibri Light" w:cs="Calibri Light"/>
                <w:lang w:val="cs-CZ"/>
              </w:rPr>
              <w:t>magyar</w:t>
            </w:r>
            <w:r w:rsidRPr="00A451A7">
              <w:rPr>
                <w:rFonts w:ascii="Calibri Light" w:hAnsi="Calibri Light" w:cs="Calibri Light"/>
              </w:rPr>
              <w:t xml:space="preserve"> történelmi dallam. Régi és új </w:t>
            </w:r>
            <w:r w:rsidRPr="00A451A7">
              <w:rPr>
                <w:rFonts w:ascii="Calibri Light" w:hAnsi="Calibri Light" w:cs="Calibri Light"/>
                <w:lang w:val="cs-CZ"/>
              </w:rPr>
              <w:t>stílus</w:t>
            </w:r>
            <w:r w:rsidRPr="00A451A7">
              <w:rPr>
                <w:rFonts w:ascii="Calibri Light" w:hAnsi="Calibri Light" w:cs="Calibri Light"/>
              </w:rPr>
              <w:t xml:space="preserve">. Ritmuszenekar. Dalkíséret. Ritmuslánc, dallamlánc. Zenei kérdés, zenei válasz. Ritmikus mozgás, szabad mozgás. Szinkópa, éles ritmus, nyújtott ritmus. Egész hang és szünet. Pótvonal. Kvintváltás. Hajlítás. Utószolmizálás. </w:t>
            </w:r>
          </w:p>
        </w:tc>
      </w:tr>
      <w:tr w:rsidR="00036884" w:rsidRPr="00A451A7" w:rsidTr="00036884">
        <w:trPr>
          <w:jc w:val="center"/>
        </w:trPr>
        <w:tc>
          <w:tcPr>
            <w:tcW w:w="2198" w:type="dxa"/>
            <w:gridSpan w:val="5"/>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rPr>
              <w:t>Témakör</w:t>
            </w:r>
          </w:p>
        </w:tc>
        <w:tc>
          <w:tcPr>
            <w:tcW w:w="5821" w:type="dxa"/>
            <w:gridSpan w:val="3"/>
            <w:noWrap/>
            <w:vAlign w:val="center"/>
          </w:tcPr>
          <w:p w:rsidR="00036884" w:rsidRPr="00A451A7" w:rsidRDefault="00036884" w:rsidP="00036884">
            <w:pPr>
              <w:rPr>
                <w:rFonts w:ascii="Calibri Light" w:hAnsi="Calibri Light" w:cs="Calibri Light"/>
                <w:b/>
                <w:lang w:val="cs-CZ"/>
              </w:rPr>
            </w:pPr>
            <w:r w:rsidRPr="00A451A7">
              <w:rPr>
                <w:rFonts w:ascii="Calibri Light" w:hAnsi="Calibri Light" w:cs="Calibri Light"/>
                <w:b/>
              </w:rPr>
              <w:t>2. Zenei befogadás</w:t>
            </w:r>
          </w:p>
        </w:tc>
        <w:tc>
          <w:tcPr>
            <w:tcW w:w="2466" w:type="dxa"/>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lang w:val="cs-CZ"/>
              </w:rPr>
              <w:t>óraszám:</w:t>
            </w:r>
            <w:r w:rsidRPr="00A451A7">
              <w:rPr>
                <w:rFonts w:ascii="Calibri Light" w:hAnsi="Calibri Light" w:cs="Calibri Light"/>
                <w:b/>
              </w:rPr>
              <w:t xml:space="preserve"> 72 óra</w:t>
            </w:r>
          </w:p>
        </w:tc>
      </w:tr>
      <w:tr w:rsidR="00036884" w:rsidRPr="00A451A7" w:rsidTr="00036884">
        <w:trPr>
          <w:jc w:val="center"/>
        </w:trPr>
        <w:tc>
          <w:tcPr>
            <w:tcW w:w="2198" w:type="dxa"/>
            <w:gridSpan w:val="5"/>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bCs/>
              </w:rPr>
              <w:t>A témakör nevelési-fejlesztési céljai</w:t>
            </w:r>
          </w:p>
        </w:tc>
        <w:tc>
          <w:tcPr>
            <w:tcW w:w="8287" w:type="dxa"/>
            <w:gridSpan w:val="4"/>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rPr>
              <w:t xml:space="preserve">A zenei befogadást </w:t>
            </w:r>
            <w:r w:rsidRPr="00A451A7">
              <w:rPr>
                <w:rFonts w:ascii="Calibri Light" w:hAnsi="Calibri Light" w:cs="Calibri Light"/>
                <w:lang w:val="cs-CZ"/>
              </w:rPr>
              <w:t>elősegítő</w:t>
            </w:r>
            <w:r w:rsidRPr="00A451A7">
              <w:rPr>
                <w:rFonts w:ascii="Calibri Light" w:hAnsi="Calibri Light" w:cs="Calibri Light"/>
              </w:rPr>
              <w:t xml:space="preserve"> képességek megszilárdítása. </w:t>
            </w:r>
          </w:p>
          <w:p w:rsidR="00036884" w:rsidRPr="00A451A7" w:rsidRDefault="00036884" w:rsidP="00036884">
            <w:pPr>
              <w:rPr>
                <w:rFonts w:ascii="Calibri Light" w:hAnsi="Calibri Light" w:cs="Calibri Light"/>
              </w:rPr>
            </w:pPr>
            <w:r w:rsidRPr="00A451A7">
              <w:rPr>
                <w:rFonts w:ascii="Calibri Light" w:hAnsi="Calibri Light" w:cs="Calibri Light"/>
              </w:rPr>
              <w:t>A koncentráció, a zenei memória, a zenei fantázia, a zenei történéseket megelőlegező képességek fejlesztése, erősítése.</w:t>
            </w:r>
          </w:p>
          <w:p w:rsidR="00036884" w:rsidRPr="00A451A7" w:rsidRDefault="00036884" w:rsidP="00036884">
            <w:pPr>
              <w:rPr>
                <w:rFonts w:ascii="Calibri Light" w:hAnsi="Calibri Light" w:cs="Calibri Light"/>
              </w:rPr>
            </w:pPr>
            <w:r w:rsidRPr="00A451A7">
              <w:rPr>
                <w:rFonts w:ascii="Calibri Light" w:hAnsi="Calibri Light" w:cs="Calibri Light"/>
              </w:rPr>
              <w:t>A belső hallás tudatosítása.</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zenei hallás fejlesztése, az irányított figyelem alkalmazásának gyakorlása.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Az irányított figyelmű zenehallgatás erősítése, zeneművek elemzése, adott megfigyelési szempontok segítségével.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hangszínhallás fejlesztése.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Figyelem irányultságának és intenzitásának a fejlesztése.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Figyelem, felismerés, összehasonlítás, azonosítás folyamatának erősítése. </w:t>
            </w:r>
          </w:p>
          <w:p w:rsidR="00036884" w:rsidRPr="00A451A7" w:rsidRDefault="00036884" w:rsidP="00036884">
            <w:pPr>
              <w:rPr>
                <w:rFonts w:ascii="Calibri Light" w:hAnsi="Calibri Light" w:cs="Calibri Light"/>
              </w:rPr>
            </w:pPr>
            <w:r w:rsidRPr="00A451A7">
              <w:rPr>
                <w:rFonts w:ascii="Calibri Light" w:hAnsi="Calibri Light" w:cs="Calibri Light"/>
              </w:rPr>
              <w:t>Hangzás – név – jel kapcsolat erősítése.</w:t>
            </w:r>
          </w:p>
          <w:p w:rsidR="00036884" w:rsidRPr="00A451A7" w:rsidRDefault="00036884" w:rsidP="00036884">
            <w:pPr>
              <w:rPr>
                <w:rFonts w:ascii="Calibri Light" w:hAnsi="Calibri Light" w:cs="Calibri Light"/>
              </w:rPr>
            </w:pPr>
            <w:r w:rsidRPr="00A451A7">
              <w:rPr>
                <w:rFonts w:ascii="Calibri Light" w:hAnsi="Calibri Light" w:cs="Calibri Light"/>
              </w:rPr>
              <w:t>Auditív és motoros kapcsolat fejlesztése.</w:t>
            </w:r>
          </w:p>
          <w:p w:rsidR="00036884" w:rsidRPr="00A451A7" w:rsidRDefault="00036884" w:rsidP="00036884">
            <w:pPr>
              <w:rPr>
                <w:rFonts w:ascii="Calibri Light" w:hAnsi="Calibri Light" w:cs="Calibri Light"/>
              </w:rPr>
            </w:pPr>
            <w:r w:rsidRPr="00A451A7">
              <w:rPr>
                <w:rFonts w:ascii="Calibri Light" w:hAnsi="Calibri Light" w:cs="Calibri Light"/>
              </w:rPr>
              <w:t>Analógiás, cselekvéses és fogalomalkotó gondolkodás fejlesztése.</w:t>
            </w:r>
          </w:p>
          <w:p w:rsidR="00036884" w:rsidRPr="00A451A7" w:rsidRDefault="00036884" w:rsidP="00036884">
            <w:pPr>
              <w:rPr>
                <w:rFonts w:ascii="Calibri Light" w:hAnsi="Calibri Light" w:cs="Calibri Light"/>
              </w:rPr>
            </w:pPr>
            <w:r w:rsidRPr="00A451A7">
              <w:rPr>
                <w:rFonts w:ascii="Calibri Light" w:hAnsi="Calibri Light" w:cs="Calibri Light"/>
              </w:rPr>
              <w:t>Észlelés, figyelem, emlékezet fejlesztése.</w:t>
            </w:r>
          </w:p>
        </w:tc>
      </w:tr>
      <w:tr w:rsidR="00036884" w:rsidRPr="00A451A7" w:rsidTr="00036884">
        <w:trPr>
          <w:jc w:val="center"/>
        </w:trPr>
        <w:tc>
          <w:tcPr>
            <w:tcW w:w="4617" w:type="dxa"/>
            <w:gridSpan w:val="6"/>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lang w:val="cs-CZ"/>
              </w:rPr>
              <w:t>Fejlesztési</w:t>
            </w:r>
            <w:r w:rsidRPr="00A451A7" w:rsidDel="00D154D1">
              <w:rPr>
                <w:rFonts w:ascii="Calibri Light" w:hAnsi="Calibri Light" w:cs="Calibri Light"/>
                <w:b/>
                <w:lang w:val="cs-CZ"/>
              </w:rPr>
              <w:t xml:space="preserve"> </w:t>
            </w:r>
            <w:r w:rsidRPr="00A451A7">
              <w:rPr>
                <w:rFonts w:ascii="Calibri Light" w:hAnsi="Calibri Light" w:cs="Calibri Light"/>
                <w:b/>
                <w:lang w:val="cs-CZ"/>
              </w:rPr>
              <w:t>ismeretek</w:t>
            </w:r>
          </w:p>
        </w:tc>
        <w:tc>
          <w:tcPr>
            <w:tcW w:w="5868" w:type="dxa"/>
            <w:gridSpan w:val="3"/>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b/>
                <w:lang w:val="cs-CZ"/>
              </w:rPr>
              <w:t>Fejlesztési</w:t>
            </w:r>
            <w:r w:rsidRPr="00A451A7">
              <w:rPr>
                <w:rFonts w:ascii="Calibri Light" w:hAnsi="Calibri Light" w:cs="Calibri Light"/>
                <w:b/>
              </w:rPr>
              <w:t xml:space="preserve"> t</w:t>
            </w:r>
            <w:r w:rsidRPr="00A451A7">
              <w:rPr>
                <w:rFonts w:ascii="Calibri Light" w:hAnsi="Calibri Light" w:cs="Calibri Light"/>
                <w:b/>
                <w:lang w:val="cs-CZ"/>
              </w:rPr>
              <w:t>evékenységek</w:t>
            </w:r>
          </w:p>
        </w:tc>
      </w:tr>
      <w:tr w:rsidR="00036884" w:rsidRPr="00A451A7" w:rsidTr="00036884">
        <w:trPr>
          <w:trHeight w:val="2551"/>
          <w:jc w:val="center"/>
        </w:trPr>
        <w:tc>
          <w:tcPr>
            <w:tcW w:w="4617" w:type="dxa"/>
            <w:gridSpan w:val="6"/>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2.1. </w:t>
            </w:r>
            <w:r w:rsidRPr="00A451A7">
              <w:rPr>
                <w:rFonts w:ascii="Calibri Light" w:hAnsi="Calibri Light" w:cs="Calibri Light"/>
                <w:lang w:val="cs-CZ"/>
              </w:rPr>
              <w:t>BEFOGADÓI</w:t>
            </w:r>
            <w:r w:rsidRPr="00A451A7">
              <w:rPr>
                <w:rFonts w:ascii="Calibri Light" w:hAnsi="Calibri Light" w:cs="Calibri Light"/>
              </w:rPr>
              <w:t xml:space="preserve"> KOMPETENCIÁK FEJLESZTÉSE </w:t>
            </w:r>
          </w:p>
          <w:p w:rsidR="00036884" w:rsidRPr="00A451A7" w:rsidRDefault="00036884" w:rsidP="00036884">
            <w:pPr>
              <w:rPr>
                <w:rFonts w:ascii="Calibri Light" w:hAnsi="Calibri Light" w:cs="Calibri Light"/>
              </w:rPr>
            </w:pPr>
            <w:r w:rsidRPr="00A451A7">
              <w:rPr>
                <w:rFonts w:ascii="Calibri Light" w:hAnsi="Calibri Light" w:cs="Calibri Light"/>
              </w:rPr>
              <w:t>A zenei hallás és a zenei memória fejlesztése.</w:t>
            </w:r>
          </w:p>
          <w:p w:rsidR="00036884" w:rsidRPr="00A451A7" w:rsidRDefault="00036884" w:rsidP="00036884">
            <w:pPr>
              <w:rPr>
                <w:rFonts w:ascii="Calibri Light" w:hAnsi="Calibri Light" w:cs="Calibri Light"/>
              </w:rPr>
            </w:pPr>
            <w:r w:rsidRPr="00A451A7">
              <w:rPr>
                <w:rFonts w:ascii="Calibri Light" w:hAnsi="Calibri Light" w:cs="Calibri Light"/>
              </w:rPr>
              <w:t>Gyakorlatok a zenei fantázia erősítésére.</w:t>
            </w:r>
          </w:p>
          <w:p w:rsidR="00036884" w:rsidRPr="00A451A7" w:rsidRDefault="00036884" w:rsidP="00036884">
            <w:pPr>
              <w:rPr>
                <w:rFonts w:ascii="Calibri Light" w:hAnsi="Calibri Light" w:cs="Calibri Light"/>
              </w:rPr>
            </w:pPr>
            <w:r w:rsidRPr="00A451A7">
              <w:rPr>
                <w:rFonts w:ascii="Calibri Light" w:hAnsi="Calibri Light" w:cs="Calibri Light"/>
              </w:rPr>
              <w:t>Zenei hangzások elemzése, felismerése.</w:t>
            </w:r>
          </w:p>
          <w:p w:rsidR="00036884" w:rsidRPr="00A451A7" w:rsidRDefault="00036884" w:rsidP="00036884">
            <w:pPr>
              <w:rPr>
                <w:rFonts w:ascii="Calibri Light" w:hAnsi="Calibri Light" w:cs="Calibri Light"/>
              </w:rPr>
            </w:pPr>
            <w:r w:rsidRPr="00A451A7">
              <w:rPr>
                <w:rFonts w:ascii="Calibri Light" w:hAnsi="Calibri Light" w:cs="Calibri Light"/>
              </w:rPr>
              <w:t>Zenei karakterek megfigyelése.</w:t>
            </w:r>
          </w:p>
          <w:p w:rsidR="00036884" w:rsidRPr="00A451A7" w:rsidRDefault="00036884" w:rsidP="00036884">
            <w:pPr>
              <w:rPr>
                <w:rFonts w:ascii="Calibri Light" w:hAnsi="Calibri Light" w:cs="Calibri Light"/>
              </w:rPr>
            </w:pPr>
            <w:r w:rsidRPr="00A451A7">
              <w:rPr>
                <w:rFonts w:ascii="Calibri Light" w:hAnsi="Calibri Light" w:cs="Calibri Light"/>
              </w:rPr>
              <w:t>A tanult népdalok zenei elemzése, csoportosítása.</w:t>
            </w:r>
          </w:p>
          <w:p w:rsidR="00036884" w:rsidRPr="00A451A7" w:rsidRDefault="00036884" w:rsidP="00036884">
            <w:pPr>
              <w:rPr>
                <w:rFonts w:ascii="Calibri Light" w:hAnsi="Calibri Light" w:cs="Calibri Light"/>
              </w:rPr>
            </w:pPr>
            <w:r w:rsidRPr="00A451A7">
              <w:rPr>
                <w:rFonts w:ascii="Calibri Light" w:hAnsi="Calibri Light" w:cs="Calibri Light"/>
              </w:rPr>
              <w:t>Történetek, érzések, élmények, hangulatok kifejezése zenei eszközök segítségével.</w:t>
            </w:r>
          </w:p>
        </w:tc>
        <w:tc>
          <w:tcPr>
            <w:tcW w:w="5868" w:type="dxa"/>
            <w:gridSpan w:val="3"/>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Gyakorlatok a zenei </w:t>
            </w:r>
            <w:r w:rsidRPr="00A451A7">
              <w:rPr>
                <w:rFonts w:ascii="Calibri Light" w:hAnsi="Calibri Light" w:cs="Calibri Light"/>
                <w:lang w:val="cs-CZ"/>
              </w:rPr>
              <w:t>fantázia</w:t>
            </w:r>
            <w:r w:rsidRPr="00A451A7">
              <w:rPr>
                <w:rFonts w:ascii="Calibri Light" w:hAnsi="Calibri Light" w:cs="Calibri Light"/>
              </w:rPr>
              <w:t xml:space="preserve"> és a belső hallás fejlesztésére.</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Ritmusok, ütemfajták, dallammotívumok felismerése kézjelről, színes kottáról, betűkottáról, kottaképről.  </w:t>
            </w:r>
          </w:p>
          <w:p w:rsidR="00036884" w:rsidRPr="00A451A7" w:rsidRDefault="00036884" w:rsidP="00036884">
            <w:pPr>
              <w:rPr>
                <w:rFonts w:ascii="Calibri Light" w:hAnsi="Calibri Light" w:cs="Calibri Light"/>
              </w:rPr>
            </w:pPr>
            <w:r w:rsidRPr="00A451A7">
              <w:rPr>
                <w:rFonts w:ascii="Calibri Light" w:hAnsi="Calibri Light" w:cs="Calibri Light"/>
              </w:rPr>
              <w:t>Konszonáns és disszonáns hangzások felismerése, elemzése.</w:t>
            </w:r>
          </w:p>
          <w:p w:rsidR="00036884" w:rsidRPr="00A451A7" w:rsidRDefault="00036884" w:rsidP="00036884">
            <w:pPr>
              <w:rPr>
                <w:rFonts w:ascii="Calibri Light" w:hAnsi="Calibri Light" w:cs="Calibri Light"/>
              </w:rPr>
            </w:pPr>
            <w:r w:rsidRPr="00A451A7">
              <w:rPr>
                <w:rFonts w:ascii="Calibri Light" w:hAnsi="Calibri Light" w:cs="Calibri Light"/>
              </w:rPr>
              <w:t>Népdalok elemzése, dallamsorok összehasonlítása, jelölése.</w:t>
            </w:r>
          </w:p>
          <w:p w:rsidR="00036884" w:rsidRPr="00A451A7" w:rsidRDefault="00036884" w:rsidP="00036884">
            <w:pPr>
              <w:rPr>
                <w:rFonts w:ascii="Calibri Light" w:hAnsi="Calibri Light" w:cs="Calibri Light"/>
              </w:rPr>
            </w:pPr>
            <w:r w:rsidRPr="00A451A7">
              <w:rPr>
                <w:rFonts w:ascii="Calibri Light" w:hAnsi="Calibri Light" w:cs="Calibri Light"/>
              </w:rPr>
              <w:t>Dalok felismerése zenei részlet alapján.</w:t>
            </w:r>
          </w:p>
          <w:p w:rsidR="00036884" w:rsidRPr="00A451A7" w:rsidRDefault="00036884" w:rsidP="00036884">
            <w:pPr>
              <w:rPr>
                <w:rFonts w:ascii="Calibri Light" w:hAnsi="Calibri Light" w:cs="Calibri Light"/>
                <w:i/>
              </w:rPr>
            </w:pPr>
            <w:r w:rsidRPr="00A451A7">
              <w:rPr>
                <w:rFonts w:ascii="Calibri Light" w:hAnsi="Calibri Light" w:cs="Calibri Light"/>
              </w:rPr>
              <w:t>Dallamsorok összehasonlítása, elemzése, jelölése.</w:t>
            </w:r>
          </w:p>
        </w:tc>
      </w:tr>
      <w:tr w:rsidR="00036884" w:rsidRPr="00A451A7" w:rsidTr="00036884">
        <w:trPr>
          <w:trHeight w:val="2551"/>
          <w:jc w:val="center"/>
        </w:trPr>
        <w:tc>
          <w:tcPr>
            <w:tcW w:w="4617" w:type="dxa"/>
            <w:gridSpan w:val="6"/>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2.2. </w:t>
            </w:r>
            <w:r w:rsidRPr="00A451A7">
              <w:rPr>
                <w:rFonts w:ascii="Calibri Light" w:hAnsi="Calibri Light" w:cs="Calibri Light"/>
                <w:lang w:val="cs-CZ"/>
              </w:rPr>
              <w:t>ZENEHALLGATÁS</w:t>
            </w:r>
          </w:p>
          <w:p w:rsidR="00036884" w:rsidRPr="00A451A7" w:rsidRDefault="00036884" w:rsidP="00036884">
            <w:pPr>
              <w:rPr>
                <w:rFonts w:ascii="Calibri Light" w:hAnsi="Calibri Light" w:cs="Calibri Light"/>
              </w:rPr>
            </w:pPr>
            <w:r w:rsidRPr="00A451A7">
              <w:rPr>
                <w:rFonts w:ascii="Calibri Light" w:hAnsi="Calibri Light" w:cs="Calibri Light"/>
              </w:rPr>
              <w:t>Ismerkedés klasszikus zenetörténeti korszakokkal, zeneszerzőkkel.</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Különféle műzenei formák és műfajok megismerése.</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Hangszerek, zenekarok, kórusok hangja, hangzása.</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A tanult dalok feldolgozásai, különböző zenei stílusokban.</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Történelmi zenék hallgatása.</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A rokon népek zenéje, hangszerei.</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Más népek hangszeres zenéje.</w:t>
            </w:r>
          </w:p>
          <w:p w:rsidR="00036884" w:rsidRPr="00A451A7" w:rsidRDefault="00036884" w:rsidP="00036884">
            <w:pPr>
              <w:rPr>
                <w:rFonts w:ascii="Calibri Light" w:hAnsi="Calibri Light" w:cs="Calibri Light"/>
              </w:rPr>
            </w:pPr>
          </w:p>
          <w:p w:rsidR="00036884" w:rsidRPr="00A451A7" w:rsidRDefault="00036884" w:rsidP="00036884">
            <w:pPr>
              <w:rPr>
                <w:rFonts w:ascii="Calibri Light" w:hAnsi="Calibri Light" w:cs="Calibri Light"/>
              </w:rPr>
            </w:pPr>
            <w:r w:rsidRPr="00A451A7">
              <w:rPr>
                <w:rFonts w:ascii="Calibri Light" w:hAnsi="Calibri Light" w:cs="Calibri Light"/>
              </w:rPr>
              <w:t xml:space="preserve">Hangverseny-látogatások, hangverseny-élmények. </w:t>
            </w:r>
          </w:p>
        </w:tc>
        <w:tc>
          <w:tcPr>
            <w:tcW w:w="5868" w:type="dxa"/>
            <w:gridSpan w:val="3"/>
            <w:noWrap/>
          </w:tcPr>
          <w:p w:rsidR="00036884" w:rsidRPr="00A451A7" w:rsidRDefault="00036884" w:rsidP="00036884">
            <w:pPr>
              <w:rPr>
                <w:rFonts w:ascii="Calibri Light" w:hAnsi="Calibri Light" w:cs="Calibri Light"/>
              </w:rPr>
            </w:pPr>
            <w:r w:rsidRPr="00A451A7">
              <w:rPr>
                <w:rFonts w:ascii="Calibri Light" w:hAnsi="Calibri Light" w:cs="Calibri Light"/>
              </w:rPr>
              <w:t xml:space="preserve">Egyre hosszabb idejű </w:t>
            </w:r>
            <w:r w:rsidRPr="00A451A7">
              <w:rPr>
                <w:rFonts w:ascii="Calibri Light" w:hAnsi="Calibri Light" w:cs="Calibri Light"/>
                <w:lang w:val="cs-CZ"/>
              </w:rPr>
              <w:t>zenei</w:t>
            </w:r>
            <w:r w:rsidRPr="00A451A7">
              <w:rPr>
                <w:rFonts w:ascii="Calibri Light" w:hAnsi="Calibri Light" w:cs="Calibri Light"/>
              </w:rPr>
              <w:t xml:space="preserve"> részletek, klasszikus zeneművek irányított figyelmű meghallgatása, elemzése.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zenehallgatás tanult szabályainak betartása.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többször hallott, meghallgatott zenei részletek felismerése.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Tájékozódás a meghallgatott zeneművek formája, műfaja terén. </w:t>
            </w:r>
          </w:p>
          <w:p w:rsidR="00036884" w:rsidRPr="00A451A7" w:rsidRDefault="00036884" w:rsidP="00036884">
            <w:pPr>
              <w:rPr>
                <w:rFonts w:ascii="Calibri Light" w:hAnsi="Calibri Light" w:cs="Calibri Light"/>
              </w:rPr>
            </w:pPr>
            <w:r w:rsidRPr="00A451A7">
              <w:rPr>
                <w:rFonts w:ascii="Calibri Light" w:hAnsi="Calibri Light" w:cs="Calibri Light"/>
              </w:rPr>
              <w:t>Ismerkedés híres zeneszerzők életének fontos eseményeivel.</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Hangszerek hangjának felismerése, több hangszer egyidejű hangzásának felismerése.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Kórusok hangjának, hangzásának megfigyelése.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Vokális és instrumentális hangszínek megkülönböztetése, felismerése. </w:t>
            </w:r>
          </w:p>
          <w:p w:rsidR="00036884" w:rsidRPr="00A451A7" w:rsidRDefault="00036884" w:rsidP="00036884">
            <w:pPr>
              <w:rPr>
                <w:rFonts w:ascii="Calibri Light" w:hAnsi="Calibri Light" w:cs="Calibri Light"/>
              </w:rPr>
            </w:pPr>
            <w:r w:rsidRPr="00A451A7">
              <w:rPr>
                <w:rFonts w:ascii="Calibri Light" w:hAnsi="Calibri Light" w:cs="Calibri Light"/>
              </w:rPr>
              <w:t>A szülőföld zenéjének megismerése mellett ismerkedés a rokon népek zenéjével, valamint más népek zenei kultúrájának, jellegzetes hangszereinek, zenekarainak hangjával, hangzásával.</w:t>
            </w:r>
          </w:p>
          <w:p w:rsidR="00036884" w:rsidRPr="00A451A7" w:rsidRDefault="00036884" w:rsidP="00036884">
            <w:pPr>
              <w:rPr>
                <w:rFonts w:ascii="Calibri Light" w:hAnsi="Calibri Light" w:cs="Calibri Light"/>
              </w:rPr>
            </w:pPr>
            <w:r w:rsidRPr="00A451A7">
              <w:rPr>
                <w:rFonts w:ascii="Calibri Light" w:hAnsi="Calibri Light" w:cs="Calibri Light"/>
              </w:rPr>
              <w:t>A magyar történelemhez kapcsolódó dallamok, hangszerek megismerése.</w:t>
            </w:r>
          </w:p>
          <w:p w:rsidR="00036884" w:rsidRPr="00A451A7" w:rsidRDefault="00036884" w:rsidP="00036884">
            <w:pPr>
              <w:rPr>
                <w:rFonts w:ascii="Calibri Light" w:hAnsi="Calibri Light" w:cs="Calibri Light"/>
              </w:rPr>
            </w:pPr>
            <w:r w:rsidRPr="00A451A7">
              <w:rPr>
                <w:rFonts w:ascii="Calibri Light" w:hAnsi="Calibri Light" w:cs="Calibri Light"/>
              </w:rPr>
              <w:t>A tanult magyar történelmi dallamokhoz, énekekhez kapcsolódó zenei részletek, történeti hangszerek hangjának hallgatása.</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helyi lehetőségek szerint részvétel hangversenyen, élő zenei bemutatásokon. </w:t>
            </w:r>
          </w:p>
          <w:p w:rsidR="00036884" w:rsidRPr="00A451A7" w:rsidRDefault="00036884" w:rsidP="00036884">
            <w:pPr>
              <w:rPr>
                <w:rFonts w:ascii="Calibri Light" w:hAnsi="Calibri Light" w:cs="Calibri Light"/>
              </w:rPr>
            </w:pPr>
            <w:r w:rsidRPr="00A451A7">
              <w:rPr>
                <w:rFonts w:ascii="Calibri Light" w:hAnsi="Calibri Light" w:cs="Calibri Light"/>
              </w:rPr>
              <w:t>Zenei jellegzetességek megfigyelése, zenei élmények kifejezése szóban, rajzban, mozgással.</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Összefüggések felismerése. </w:t>
            </w:r>
          </w:p>
        </w:tc>
      </w:tr>
      <w:tr w:rsidR="00036884" w:rsidRPr="00A451A7" w:rsidTr="00036884">
        <w:tblPrEx>
          <w:tblBorders>
            <w:top w:val="none" w:sz="0" w:space="0" w:color="auto"/>
            <w:bottom w:val="single" w:sz="4" w:space="0" w:color="auto"/>
          </w:tblBorders>
        </w:tblPrEx>
        <w:trPr>
          <w:jc w:val="center"/>
        </w:trPr>
        <w:tc>
          <w:tcPr>
            <w:tcW w:w="1863" w:type="dxa"/>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lang w:val="cs-CZ"/>
              </w:rPr>
              <w:t>Fogalmak</w:t>
            </w:r>
          </w:p>
        </w:tc>
        <w:tc>
          <w:tcPr>
            <w:tcW w:w="8622" w:type="dxa"/>
            <w:gridSpan w:val="8"/>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rPr>
              <w:t xml:space="preserve">Dallamsor, </w:t>
            </w:r>
            <w:r w:rsidRPr="00A451A7">
              <w:rPr>
                <w:rFonts w:ascii="Calibri Light" w:hAnsi="Calibri Light" w:cs="Calibri Light"/>
                <w:lang w:val="cs-CZ"/>
              </w:rPr>
              <w:t>népdal</w:t>
            </w:r>
            <w:r w:rsidRPr="00A451A7">
              <w:rPr>
                <w:rFonts w:ascii="Calibri Light" w:hAnsi="Calibri Light" w:cs="Calibri Light"/>
              </w:rPr>
              <w:t xml:space="preserve">, elemzés. Zenei karakter. Zenetörténeti kor, korszak. Vonós hangszer, fúvós hangszer, hangszercsalád. Népi hangszer, népi zenekar. Néptánc. Zeneszerző. Keretes szerkezet, visszatérő szerkezet, rondóforma. Szimfónia, vonósnégyes. Hangverseny, élő zene. </w:t>
            </w:r>
          </w:p>
        </w:tc>
      </w:tr>
      <w:tr w:rsidR="00036884" w:rsidRPr="00A451A7" w:rsidTr="00036884">
        <w:trPr>
          <w:jc w:val="center"/>
        </w:trPr>
        <w:tc>
          <w:tcPr>
            <w:tcW w:w="2101" w:type="dxa"/>
            <w:gridSpan w:val="3"/>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rPr>
              <w:t xml:space="preserve">Összegzett tanulási </w:t>
            </w:r>
            <w:r w:rsidRPr="00A451A7">
              <w:rPr>
                <w:rFonts w:ascii="Calibri Light" w:hAnsi="Calibri Light" w:cs="Calibri Light"/>
                <w:b/>
                <w:lang w:val="cs-CZ"/>
              </w:rPr>
              <w:t>eredmények</w:t>
            </w:r>
            <w:r w:rsidRPr="00A451A7">
              <w:rPr>
                <w:rFonts w:ascii="Calibri Light" w:hAnsi="Calibri Light" w:cs="Calibri Light"/>
                <w:b/>
              </w:rPr>
              <w:t xml:space="preserve"> a ciklus első évfolyamának végére (5.)</w:t>
            </w:r>
          </w:p>
        </w:tc>
        <w:tc>
          <w:tcPr>
            <w:tcW w:w="8384" w:type="dxa"/>
            <w:gridSpan w:val="6"/>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rPr>
              <w:t xml:space="preserve">Törekvés a </w:t>
            </w:r>
            <w:r w:rsidRPr="00A451A7">
              <w:rPr>
                <w:rFonts w:ascii="Calibri Light" w:hAnsi="Calibri Light" w:cs="Calibri Light"/>
                <w:lang w:val="cs-CZ"/>
              </w:rPr>
              <w:t>kulturált</w:t>
            </w:r>
            <w:r w:rsidRPr="00A451A7">
              <w:rPr>
                <w:rFonts w:ascii="Calibri Light" w:hAnsi="Calibri Light" w:cs="Calibri Light"/>
              </w:rPr>
              <w:t>, esztétikus közös és egyéni éneklés megőrzésére.</w:t>
            </w:r>
          </w:p>
          <w:p w:rsidR="00036884" w:rsidRPr="00A451A7" w:rsidRDefault="00036884" w:rsidP="00036884">
            <w:pPr>
              <w:rPr>
                <w:rFonts w:ascii="Calibri Light" w:hAnsi="Calibri Light" w:cs="Calibri Light"/>
              </w:rPr>
            </w:pPr>
            <w:r w:rsidRPr="00A451A7">
              <w:rPr>
                <w:rFonts w:ascii="Calibri Light" w:hAnsi="Calibri Light" w:cs="Calibri Light"/>
              </w:rPr>
              <w:t>Törekvés az éneklési kedv és énekbátorság szinten maradására.</w:t>
            </w:r>
          </w:p>
          <w:p w:rsidR="00036884" w:rsidRPr="00A451A7" w:rsidRDefault="00036884" w:rsidP="00036884">
            <w:pPr>
              <w:rPr>
                <w:rFonts w:ascii="Calibri Light" w:hAnsi="Calibri Light" w:cs="Calibri Light"/>
              </w:rPr>
            </w:pPr>
            <w:r w:rsidRPr="00A451A7">
              <w:rPr>
                <w:rFonts w:ascii="Calibri Light" w:hAnsi="Calibri Light" w:cs="Calibri Light"/>
              </w:rPr>
              <w:t>Új ismeretek szerzése a tanult dalok kapcsán (tartalom, hangulat, szerkezet).</w:t>
            </w:r>
          </w:p>
          <w:p w:rsidR="00036884" w:rsidRPr="00A451A7" w:rsidRDefault="00036884" w:rsidP="00036884">
            <w:pPr>
              <w:rPr>
                <w:rFonts w:ascii="Calibri Light" w:hAnsi="Calibri Light" w:cs="Calibri Light"/>
              </w:rPr>
            </w:pPr>
            <w:r w:rsidRPr="00A451A7">
              <w:rPr>
                <w:rFonts w:ascii="Calibri Light" w:hAnsi="Calibri Light" w:cs="Calibri Light"/>
              </w:rPr>
              <w:t>Dalcsokor összeállítása, kedvenc dalok választása.</w:t>
            </w:r>
          </w:p>
          <w:p w:rsidR="00036884" w:rsidRPr="00A451A7" w:rsidRDefault="00036884" w:rsidP="00036884">
            <w:pPr>
              <w:rPr>
                <w:rFonts w:ascii="Calibri Light" w:hAnsi="Calibri Light" w:cs="Calibri Light"/>
              </w:rPr>
            </w:pPr>
            <w:r w:rsidRPr="00A451A7">
              <w:rPr>
                <w:rFonts w:ascii="Calibri Light" w:hAnsi="Calibri Light" w:cs="Calibri Light"/>
              </w:rPr>
              <w:t>Képesség hallás utáni daltanulásra, esetenként kottából történő daltanulással kiegészítve segítséggel.</w:t>
            </w:r>
          </w:p>
          <w:p w:rsidR="00036884" w:rsidRPr="00A451A7" w:rsidRDefault="00036884" w:rsidP="00036884">
            <w:pPr>
              <w:rPr>
                <w:rFonts w:ascii="Calibri Light" w:hAnsi="Calibri Light" w:cs="Calibri Light"/>
              </w:rPr>
            </w:pPr>
            <w:r w:rsidRPr="00A451A7">
              <w:rPr>
                <w:rFonts w:ascii="Calibri Light" w:hAnsi="Calibri Light" w:cs="Calibri Light"/>
              </w:rPr>
              <w:t>Kánonéneklés tanári segítséggel.</w:t>
            </w:r>
          </w:p>
          <w:p w:rsidR="00036884" w:rsidRPr="00A451A7" w:rsidRDefault="00036884" w:rsidP="00036884">
            <w:pPr>
              <w:rPr>
                <w:rFonts w:ascii="Calibri Light" w:hAnsi="Calibri Light" w:cs="Calibri Light"/>
              </w:rPr>
            </w:pPr>
            <w:r w:rsidRPr="00A451A7">
              <w:rPr>
                <w:rFonts w:ascii="Calibri Light" w:hAnsi="Calibri Light" w:cs="Calibri Light"/>
              </w:rPr>
              <w:t>A zenei kreativitás, zenei fantázia fejlődése.</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Törekvés a zene belső lényegének megértésére. </w:t>
            </w:r>
          </w:p>
          <w:p w:rsidR="00036884" w:rsidRPr="00A451A7" w:rsidRDefault="00036884" w:rsidP="00036884">
            <w:pPr>
              <w:rPr>
                <w:rFonts w:ascii="Calibri Light" w:hAnsi="Calibri Light" w:cs="Calibri Light"/>
              </w:rPr>
            </w:pPr>
            <w:r w:rsidRPr="00A451A7">
              <w:rPr>
                <w:rFonts w:ascii="Calibri Light" w:hAnsi="Calibri Light" w:cs="Calibri Light"/>
              </w:rPr>
              <w:t>Ritmikai-dallami ismereteik bővülése</w:t>
            </w:r>
          </w:p>
          <w:p w:rsidR="00036884" w:rsidRPr="00A451A7" w:rsidRDefault="00036884" w:rsidP="00036884">
            <w:pPr>
              <w:rPr>
                <w:rFonts w:ascii="Calibri Light" w:hAnsi="Calibri Light" w:cs="Calibri Light"/>
              </w:rPr>
            </w:pPr>
            <w:r w:rsidRPr="00A451A7">
              <w:rPr>
                <w:rFonts w:ascii="Calibri Light" w:hAnsi="Calibri Light" w:cs="Calibri Light"/>
              </w:rPr>
              <w:t>Törekvés a fokozott önállóságra a különféle kották használatában.</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zenei hallás, a zenei memória, a zenei figyelem, a belső hallás, a muzikalitás fejlődése. </w:t>
            </w:r>
          </w:p>
          <w:p w:rsidR="00036884" w:rsidRPr="00A451A7" w:rsidRDefault="00036884" w:rsidP="00036884">
            <w:pPr>
              <w:rPr>
                <w:rFonts w:ascii="Calibri Light" w:hAnsi="Calibri Light" w:cs="Calibri Light"/>
              </w:rPr>
            </w:pPr>
            <w:r w:rsidRPr="00A451A7">
              <w:rPr>
                <w:rFonts w:ascii="Calibri Light" w:hAnsi="Calibri Light" w:cs="Calibri Light"/>
              </w:rPr>
              <w:t>Részvétel a tanult népdalok elemzésében.</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Képesség ismeretek összekapcsolására az ének-zenei, valamint az irodalmi, történelmi, földrajzi tanulmányok egy-egy témakörében.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többször hallott hangok, hangzások felismerése. </w:t>
            </w:r>
          </w:p>
          <w:p w:rsidR="00036884" w:rsidRPr="00A451A7" w:rsidRDefault="00036884" w:rsidP="00036884">
            <w:pPr>
              <w:rPr>
                <w:rFonts w:ascii="Calibri Light" w:hAnsi="Calibri Light" w:cs="Calibri Light"/>
              </w:rPr>
            </w:pPr>
            <w:r w:rsidRPr="00A451A7">
              <w:rPr>
                <w:rFonts w:ascii="Calibri Light" w:hAnsi="Calibri Light" w:cs="Calibri Light"/>
              </w:rPr>
              <w:t>A tanult hangszerek, kórusok hangjának, hangzásának felismerése.</w:t>
            </w:r>
          </w:p>
          <w:p w:rsidR="00036884" w:rsidRPr="00A451A7" w:rsidRDefault="00036884" w:rsidP="00036884">
            <w:pPr>
              <w:rPr>
                <w:rFonts w:ascii="Calibri Light" w:hAnsi="Calibri Light" w:cs="Calibri Light"/>
              </w:rPr>
            </w:pPr>
            <w:r w:rsidRPr="00A451A7">
              <w:rPr>
                <w:rFonts w:ascii="Calibri Light" w:hAnsi="Calibri Light" w:cs="Calibri Light"/>
              </w:rPr>
              <w:t>Zenei részletek irányított figyelmű hallgatása.</w:t>
            </w:r>
          </w:p>
          <w:p w:rsidR="00036884" w:rsidRPr="00A451A7" w:rsidRDefault="00036884" w:rsidP="00036884">
            <w:pPr>
              <w:rPr>
                <w:rFonts w:ascii="Calibri Light" w:hAnsi="Calibri Light" w:cs="Calibri Light"/>
              </w:rPr>
            </w:pPr>
            <w:r w:rsidRPr="00A451A7">
              <w:rPr>
                <w:rFonts w:ascii="Calibri Light" w:hAnsi="Calibri Light" w:cs="Calibri Light"/>
              </w:rPr>
              <w:t>Ismeretek szerzése zenetörténeti korokról, zenei műfajokról, zeneszerzők életéről, munkásságáról.</w:t>
            </w:r>
          </w:p>
          <w:p w:rsidR="00036884" w:rsidRPr="00A451A7" w:rsidRDefault="00036884" w:rsidP="00036884">
            <w:pPr>
              <w:rPr>
                <w:rFonts w:ascii="Calibri Light" w:hAnsi="Calibri Light" w:cs="Calibri Light"/>
              </w:rPr>
            </w:pPr>
            <w:r w:rsidRPr="00A451A7">
              <w:rPr>
                <w:rFonts w:ascii="Calibri Light" w:hAnsi="Calibri Light" w:cs="Calibri Light"/>
              </w:rPr>
              <w:t>Nyitottság a zenei élmények befogadására.</w:t>
            </w:r>
          </w:p>
        </w:tc>
      </w:tr>
      <w:tr w:rsidR="00036884" w:rsidRPr="00A451A7" w:rsidTr="00036884">
        <w:trPr>
          <w:jc w:val="center"/>
        </w:trPr>
        <w:tc>
          <w:tcPr>
            <w:tcW w:w="2101" w:type="dxa"/>
            <w:gridSpan w:val="3"/>
            <w:tcBorders>
              <w:top w:val="single" w:sz="4" w:space="0" w:color="000000"/>
              <w:left w:val="single" w:sz="4" w:space="0" w:color="000000"/>
              <w:bottom w:val="single" w:sz="4" w:space="0" w:color="000000"/>
              <w:right w:val="single" w:sz="4" w:space="0" w:color="000000"/>
            </w:tcBorders>
            <w:noWrap/>
            <w:vAlign w:val="center"/>
          </w:tcPr>
          <w:p w:rsidR="00036884" w:rsidRPr="00A451A7" w:rsidRDefault="00036884" w:rsidP="00036884">
            <w:pPr>
              <w:rPr>
                <w:rFonts w:ascii="Calibri Light" w:hAnsi="Calibri Light" w:cs="Calibri Light"/>
                <w:b/>
              </w:rPr>
            </w:pPr>
            <w:r w:rsidRPr="00A451A7">
              <w:rPr>
                <w:rFonts w:ascii="Calibri Light" w:hAnsi="Calibri Light" w:cs="Calibri Light"/>
                <w:b/>
              </w:rPr>
              <w:t>Összegzett tanulási eredmények a ciklus második évfolyamának végére (6.)</w:t>
            </w:r>
          </w:p>
        </w:tc>
        <w:tc>
          <w:tcPr>
            <w:tcW w:w="8384" w:type="dxa"/>
            <w:gridSpan w:val="6"/>
            <w:tcBorders>
              <w:top w:val="single" w:sz="4" w:space="0" w:color="000000"/>
              <w:left w:val="single" w:sz="4" w:space="0" w:color="000000"/>
              <w:bottom w:val="single" w:sz="4" w:space="0" w:color="000000"/>
              <w:right w:val="single" w:sz="4" w:space="0" w:color="000000"/>
            </w:tcBorders>
            <w:noWrap/>
            <w:vAlign w:val="center"/>
          </w:tcPr>
          <w:p w:rsidR="00036884" w:rsidRPr="00A451A7" w:rsidRDefault="00036884" w:rsidP="00036884">
            <w:pPr>
              <w:rPr>
                <w:rFonts w:ascii="Calibri Light" w:hAnsi="Calibri Light" w:cs="Calibri Light"/>
              </w:rPr>
            </w:pPr>
            <w:r w:rsidRPr="00A451A7">
              <w:rPr>
                <w:rFonts w:ascii="Calibri Light" w:hAnsi="Calibri Light" w:cs="Calibri Light"/>
              </w:rPr>
              <w:t>A kulturált, esztétikus közös és egyéni éneklés megőrzése.</w:t>
            </w:r>
          </w:p>
          <w:p w:rsidR="00036884" w:rsidRPr="00A451A7" w:rsidRDefault="00036884" w:rsidP="00036884">
            <w:pPr>
              <w:rPr>
                <w:rFonts w:ascii="Calibri Light" w:hAnsi="Calibri Light" w:cs="Calibri Light"/>
              </w:rPr>
            </w:pPr>
            <w:r w:rsidRPr="00A451A7">
              <w:rPr>
                <w:rFonts w:ascii="Calibri Light" w:hAnsi="Calibri Light" w:cs="Calibri Light"/>
              </w:rPr>
              <w:t>Az éneklési kedv és énekbátorság szinten maradása.</w:t>
            </w:r>
          </w:p>
          <w:p w:rsidR="00036884" w:rsidRPr="00A451A7" w:rsidRDefault="00036884" w:rsidP="00036884">
            <w:pPr>
              <w:rPr>
                <w:rFonts w:ascii="Calibri Light" w:hAnsi="Calibri Light" w:cs="Calibri Light"/>
              </w:rPr>
            </w:pPr>
            <w:r w:rsidRPr="00A451A7">
              <w:rPr>
                <w:rFonts w:ascii="Calibri Light" w:hAnsi="Calibri Light" w:cs="Calibri Light"/>
              </w:rPr>
              <w:t>Új ismeretek szerzése a tanult dalok kapcsán (tartalom, hangulat, szerkezet).</w:t>
            </w:r>
          </w:p>
          <w:p w:rsidR="00036884" w:rsidRPr="00A451A7" w:rsidRDefault="00036884" w:rsidP="00036884">
            <w:pPr>
              <w:rPr>
                <w:rFonts w:ascii="Calibri Light" w:hAnsi="Calibri Light" w:cs="Calibri Light"/>
              </w:rPr>
            </w:pPr>
            <w:r w:rsidRPr="00A451A7">
              <w:rPr>
                <w:rFonts w:ascii="Calibri Light" w:hAnsi="Calibri Light" w:cs="Calibri Light"/>
              </w:rPr>
              <w:t>Dalcsokor összeállítása, kedvenc dalok választása.</w:t>
            </w:r>
          </w:p>
          <w:p w:rsidR="00036884" w:rsidRPr="00A451A7" w:rsidRDefault="00036884" w:rsidP="00036884">
            <w:pPr>
              <w:rPr>
                <w:rFonts w:ascii="Calibri Light" w:hAnsi="Calibri Light" w:cs="Calibri Light"/>
              </w:rPr>
            </w:pPr>
            <w:r w:rsidRPr="00A451A7">
              <w:rPr>
                <w:rFonts w:ascii="Calibri Light" w:hAnsi="Calibri Light" w:cs="Calibri Light"/>
              </w:rPr>
              <w:t>Képesség hallás utáni daltanulásra, esetenként kottából történő daltanulással kiegészítve.</w:t>
            </w:r>
          </w:p>
          <w:p w:rsidR="00036884" w:rsidRPr="00A451A7" w:rsidRDefault="00036884" w:rsidP="00036884">
            <w:pPr>
              <w:rPr>
                <w:rFonts w:ascii="Calibri Light" w:hAnsi="Calibri Light" w:cs="Calibri Light"/>
              </w:rPr>
            </w:pPr>
            <w:r w:rsidRPr="00A451A7">
              <w:rPr>
                <w:rFonts w:ascii="Calibri Light" w:hAnsi="Calibri Light" w:cs="Calibri Light"/>
              </w:rPr>
              <w:t>Kánonéneklés tanári segítséggel.</w:t>
            </w:r>
          </w:p>
          <w:p w:rsidR="00036884" w:rsidRPr="00A451A7" w:rsidRDefault="00036884" w:rsidP="00036884">
            <w:pPr>
              <w:rPr>
                <w:rFonts w:ascii="Calibri Light" w:hAnsi="Calibri Light" w:cs="Calibri Light"/>
              </w:rPr>
            </w:pPr>
            <w:r w:rsidRPr="00A451A7">
              <w:rPr>
                <w:rFonts w:ascii="Calibri Light" w:hAnsi="Calibri Light" w:cs="Calibri Light"/>
              </w:rPr>
              <w:t>A zenei kreativitás, zenei fantázia fejlődése.</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Törekvés a zene belső lényegének megértésére. </w:t>
            </w:r>
          </w:p>
          <w:p w:rsidR="00036884" w:rsidRPr="00A451A7" w:rsidRDefault="00036884" w:rsidP="00036884">
            <w:pPr>
              <w:rPr>
                <w:rFonts w:ascii="Calibri Light" w:hAnsi="Calibri Light" w:cs="Calibri Light"/>
              </w:rPr>
            </w:pPr>
            <w:r w:rsidRPr="00A451A7">
              <w:rPr>
                <w:rFonts w:ascii="Calibri Light" w:hAnsi="Calibri Light" w:cs="Calibri Light"/>
              </w:rPr>
              <w:t>Ritmikai-dallami ismereteik megszilárdulása.</w:t>
            </w:r>
          </w:p>
          <w:p w:rsidR="00036884" w:rsidRPr="00A451A7" w:rsidRDefault="00036884" w:rsidP="00036884">
            <w:pPr>
              <w:rPr>
                <w:rFonts w:ascii="Calibri Light" w:hAnsi="Calibri Light" w:cs="Calibri Light"/>
              </w:rPr>
            </w:pPr>
            <w:r w:rsidRPr="00A451A7">
              <w:rPr>
                <w:rFonts w:ascii="Calibri Light" w:hAnsi="Calibri Light" w:cs="Calibri Light"/>
              </w:rPr>
              <w:t>Fokozott önállóság a különféle kották használatában.</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zenei hallás, a zenei memória, a zenei figyelem, a belső hallás, a muzikalitás fejlődése. </w:t>
            </w:r>
          </w:p>
          <w:p w:rsidR="00036884" w:rsidRPr="00A451A7" w:rsidRDefault="00036884" w:rsidP="00036884">
            <w:pPr>
              <w:rPr>
                <w:rFonts w:ascii="Calibri Light" w:hAnsi="Calibri Light" w:cs="Calibri Light"/>
              </w:rPr>
            </w:pPr>
            <w:r w:rsidRPr="00A451A7">
              <w:rPr>
                <w:rFonts w:ascii="Calibri Light" w:hAnsi="Calibri Light" w:cs="Calibri Light"/>
              </w:rPr>
              <w:t>Részvétel a tanult népdalok elemzésében.</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Képesség ismeretek összekapcsolására az ének-zenei, valamint az irodalmi, történelmi, földrajzi tanulmányok egy-egy témakörében. </w:t>
            </w:r>
          </w:p>
          <w:p w:rsidR="00036884" w:rsidRPr="00A451A7" w:rsidRDefault="00036884" w:rsidP="00036884">
            <w:pPr>
              <w:rPr>
                <w:rFonts w:ascii="Calibri Light" w:hAnsi="Calibri Light" w:cs="Calibri Light"/>
              </w:rPr>
            </w:pPr>
            <w:r w:rsidRPr="00A451A7">
              <w:rPr>
                <w:rFonts w:ascii="Calibri Light" w:hAnsi="Calibri Light" w:cs="Calibri Light"/>
              </w:rPr>
              <w:t xml:space="preserve">A többször hallott hangok, hangzások felismerése. </w:t>
            </w:r>
          </w:p>
          <w:p w:rsidR="00036884" w:rsidRPr="00A451A7" w:rsidRDefault="00036884" w:rsidP="00036884">
            <w:pPr>
              <w:rPr>
                <w:rFonts w:ascii="Calibri Light" w:hAnsi="Calibri Light" w:cs="Calibri Light"/>
              </w:rPr>
            </w:pPr>
            <w:r w:rsidRPr="00A451A7">
              <w:rPr>
                <w:rFonts w:ascii="Calibri Light" w:hAnsi="Calibri Light" w:cs="Calibri Light"/>
              </w:rPr>
              <w:t>A meghallgatott hangszerek, kórusok hangjának, hangzásának felismerése.</w:t>
            </w:r>
          </w:p>
          <w:p w:rsidR="00036884" w:rsidRPr="00A451A7" w:rsidRDefault="00036884" w:rsidP="00036884">
            <w:pPr>
              <w:rPr>
                <w:rFonts w:ascii="Calibri Light" w:hAnsi="Calibri Light" w:cs="Calibri Light"/>
              </w:rPr>
            </w:pPr>
            <w:r w:rsidRPr="00A451A7">
              <w:rPr>
                <w:rFonts w:ascii="Calibri Light" w:hAnsi="Calibri Light" w:cs="Calibri Light"/>
              </w:rPr>
              <w:t>Zenei részletek irányított figyelmű hallgatása.</w:t>
            </w:r>
          </w:p>
          <w:p w:rsidR="00036884" w:rsidRPr="00A451A7" w:rsidRDefault="00036884" w:rsidP="00036884">
            <w:pPr>
              <w:rPr>
                <w:rFonts w:ascii="Calibri Light" w:hAnsi="Calibri Light" w:cs="Calibri Light"/>
              </w:rPr>
            </w:pPr>
            <w:r w:rsidRPr="00A451A7">
              <w:rPr>
                <w:rFonts w:ascii="Calibri Light" w:hAnsi="Calibri Light" w:cs="Calibri Light"/>
              </w:rPr>
              <w:t>Ismeretek szerzése zenetörténeti korokról, zenei műfajokról, zeneszerzők életéről, munkásságáról.</w:t>
            </w:r>
          </w:p>
          <w:p w:rsidR="00036884" w:rsidRPr="00A451A7" w:rsidRDefault="00036884" w:rsidP="00036884">
            <w:pPr>
              <w:rPr>
                <w:rFonts w:ascii="Calibri Light" w:hAnsi="Calibri Light" w:cs="Calibri Light"/>
              </w:rPr>
            </w:pPr>
            <w:r w:rsidRPr="00A451A7">
              <w:rPr>
                <w:rFonts w:ascii="Calibri Light" w:hAnsi="Calibri Light" w:cs="Calibri Light"/>
              </w:rPr>
              <w:t>Nyitottság a zenei élmények befogadására.</w:t>
            </w:r>
          </w:p>
        </w:tc>
      </w:tr>
    </w:tbl>
    <w:p w:rsidR="00036884" w:rsidRDefault="00036884" w:rsidP="00036884">
      <w:pPr>
        <w:rPr>
          <w:rFonts w:ascii="Calibri Light" w:hAnsi="Calibri Light" w:cs="Calibri Light"/>
        </w:rPr>
      </w:pPr>
    </w:p>
    <w:p w:rsidR="00036884" w:rsidRPr="001963CD" w:rsidRDefault="00036884" w:rsidP="00036884">
      <w:pPr>
        <w:rPr>
          <w:rFonts w:ascii="Calibri Light" w:hAnsi="Calibri Light" w:cs="Calibri Light"/>
          <w:b/>
        </w:rPr>
      </w:pPr>
      <w:r w:rsidRPr="001963CD">
        <w:rPr>
          <w:rFonts w:ascii="Calibri Light" w:hAnsi="Calibri Light" w:cs="Calibri Light"/>
          <w:b/>
        </w:rPr>
        <w:t>7–8. évfolyam</w:t>
      </w:r>
    </w:p>
    <w:p w:rsidR="00036884" w:rsidRPr="001963CD" w:rsidRDefault="00036884" w:rsidP="00036884">
      <w:pPr>
        <w:rPr>
          <w:rFonts w:ascii="Calibri Light" w:hAnsi="Calibri Light" w:cs="Calibri Light"/>
        </w:rPr>
      </w:pPr>
    </w:p>
    <w:p w:rsidR="00036884" w:rsidRPr="001963CD" w:rsidRDefault="00036884" w:rsidP="00036884">
      <w:pPr>
        <w:rPr>
          <w:rFonts w:ascii="Calibri Light" w:hAnsi="Calibri Light" w:cs="Calibri Light"/>
        </w:rPr>
      </w:pPr>
      <w:r w:rsidRPr="001963CD">
        <w:rPr>
          <w:rFonts w:ascii="Calibri Light" w:hAnsi="Calibri Light" w:cs="Calibri Light"/>
        </w:rPr>
        <w:t xml:space="preserve">A 7–8. évfolyamon a tanulók tudásgyarapítását a gondolkodási funkciók különböző sérülésének fokozott figyelembe vételével kell elérni. Célunk tanulóink felkészítése az önálló munkavégzésre, a társadalmi beilleszkedésre. E szakasz feladata a tanulók tanulási és társas motivációinak, önbizalmának növelése, az önismeret fejlesztése.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Az ének-zene tantárgy fő szerepe ebben a szakaszban az örömteli éneklési kedv megőrzésében, a közös éneklés anyagának gyarapításában, a nemzeti zenekultúra értékeinek megbecsültetésében jelentkezik. A dalok, zenék megismerése által a tanulók erkölcsi érzékének kibontakoztatása, társadalmi beilleszkedésük segítése valósulhat meg. </w:t>
      </w:r>
    </w:p>
    <w:p w:rsidR="00036884" w:rsidRPr="001963CD" w:rsidRDefault="00036884" w:rsidP="00036884">
      <w:pPr>
        <w:rPr>
          <w:rFonts w:ascii="Calibri Light" w:hAnsi="Calibri Light" w:cs="Calibri Light"/>
        </w:rPr>
      </w:pPr>
      <w:r w:rsidRPr="001963CD">
        <w:rPr>
          <w:rFonts w:ascii="Calibri Light" w:hAnsi="Calibri Light" w:cs="Calibri Light"/>
        </w:rPr>
        <w:t>A hazafias nevelésben szerepünk a nemzeti öntudat fejlesztése, a magyar népi kultúra, népzene, néphagyományok megismertetése, a kötődés erősítése szülőföldünkhöz, hazánkhoz. Közösségi tevékenységgel, az ünnepek, társadalmi események aktív részvételével erősítsük a közösséghez tartozás, a hazaszeretet érzését. Más népek kultúrájának megismerése, nyitottság más népek kultúrája iránt segíti tanulóinkat saját kultúrájuk megbecsülésében, világképük, szemléletmódjuk fejlődésében is. Énekórai tevékenységünkkel alakítjuk a tanulók attitűdjét önmagukhoz, szűkebb és tágabb környezetükhöz, a történelmi múlthoz.</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sikeres társadalmi beilleszkedést segítő személyiségjegyek erősítése, a megfelelő önismeret kialakítása, az önbizalom-fejlesztés megvalósul az énekórai munka segítségével.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szokások, hagyományok megismerésével az erkölcsi normák közvetítése fontos szerepet biztosít a felelős párkapcsolatok kialakításában, az egymásrautaltság, lelki közösség szerepének megismerésében, a családi konfliktusok kezelésében. Kiemelt feladat az önálló életvezetésre történő felkészítés. </w:t>
      </w:r>
    </w:p>
    <w:p w:rsidR="00036884" w:rsidRPr="001963CD" w:rsidRDefault="00036884" w:rsidP="00036884">
      <w:pPr>
        <w:rPr>
          <w:rFonts w:ascii="Calibri Light" w:hAnsi="Calibri Light" w:cs="Calibri Light"/>
        </w:rPr>
      </w:pPr>
      <w:r w:rsidRPr="001963CD">
        <w:rPr>
          <w:rFonts w:ascii="Calibri Light" w:hAnsi="Calibri Light" w:cs="Calibri Light"/>
        </w:rPr>
        <w:t>A segítőkész magatartás, az együttműködés, a problémamegoldás, az önkéntes feladatvállalás képességének alakítását segíti az énekórákon megvalósuló közösségi munka, a közösségi érzések erősítése.</w:t>
      </w:r>
    </w:p>
    <w:p w:rsidR="00036884" w:rsidRPr="001963CD" w:rsidRDefault="00036884" w:rsidP="00036884">
      <w:pPr>
        <w:rPr>
          <w:rFonts w:ascii="Calibri Light" w:hAnsi="Calibri Light" w:cs="Calibri Light"/>
        </w:rPr>
      </w:pPr>
      <w:r w:rsidRPr="001963CD">
        <w:rPr>
          <w:rFonts w:ascii="Calibri Light" w:hAnsi="Calibri Light" w:cs="Calibri Light"/>
        </w:rPr>
        <w:t>A helyes szokásrend kialakítása, a környezet megfigyelése, következtetések levonása, a természeti környezet ápolása tantárgyunk feladatát is jelenti.</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Fontos szerepünk, hogy tanulóink értsék a médiumok nyelvét. Ismerjék a zenehallgatási, művelődési lehetőségeket, de tudatosuljon bennük a veszélyforrások felismerése, a választás, válogatás fontosságának ismerete is.  </w:t>
      </w:r>
    </w:p>
    <w:p w:rsidR="00036884" w:rsidRPr="001963CD" w:rsidRDefault="00036884" w:rsidP="00036884">
      <w:pPr>
        <w:rPr>
          <w:rFonts w:ascii="Calibri Light" w:hAnsi="Calibri Light" w:cs="Calibri Light"/>
        </w:rPr>
      </w:pPr>
      <w:r w:rsidRPr="001963CD">
        <w:rPr>
          <w:rFonts w:ascii="Calibri Light" w:hAnsi="Calibri Light" w:cs="Calibri Light"/>
        </w:rPr>
        <w:t>Énekórai munkánkkal segíthetjük tanulóinkat abban, hogy megtalálják helyüket a családi és társadalmi munkamegosztásban, felkészüljenek a közügyekben való aktív részvételre. Az önismeret, a kapcsolatteremtés, kapcsolattartási képességek fejlesztése elősegíti a harmonikus közösségi beilleszkedést.</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Az esztétikai-művészeti tudatosság és kifejezőképesség a dalokban, zenékben megjelenő gondolatok, érzések, élmények kifejezését jelenti, művészeti módszerek, technikák alkalmazásával. Az énekórákon megvalósuló rendszeres művészeti tevékenység fontos szerepet játszik a lelki egészség erősítésében, a személyiség- és közösségfejlesztésben.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tantárgy sajátos fejlesztési célja a tantervben meghatározott zenei anyag megszólaltatása egyszólamú énekléssel, alkalmanként hangszeres kísérettel, a kánonéneklés gyakorlása, éneklés ritmushangszeres kíséretekkel. </w:t>
      </w:r>
    </w:p>
    <w:p w:rsidR="00036884" w:rsidRPr="001963CD" w:rsidRDefault="00036884" w:rsidP="00036884">
      <w:pPr>
        <w:rPr>
          <w:rFonts w:ascii="Calibri Light" w:hAnsi="Calibri Light" w:cs="Calibri Light"/>
        </w:rPr>
      </w:pPr>
      <w:r w:rsidRPr="001963CD">
        <w:rPr>
          <w:rFonts w:ascii="Calibri Light" w:hAnsi="Calibri Light" w:cs="Calibri Light"/>
        </w:rPr>
        <w:t>Az alkotó- és önkifejező tevékenység erősítése érdekében alkalmat kell teremteni a kötetlen és kötött énekes, hangszeres játékok, megszólalások gyakorlására, lehetőséget teremteni az énekes és hangszeres improvizációkra. A kreatív zenei játékok, gyakorlatok az infotechnológia használatával is folynak.</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Az enyhe értelmi fogyatékos tanulók esetében fokozott figyelmet kell fordítani, és gyakorlási lehetőséget teremteni a zenei írás-olvasás, a zenei kódrendszer alapelemeinek gyakorlására, a ritmikai, dallami és formai elemek rendszerezésére, a kottaíráshoz- és olvasáshoz szükséges elméleti alapok kialakítására.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zenei befogadáshoz szükséges képességek fejlesztése: a zeneművekben való tájékozódást segítő zenei képességek (emlékezet, koncentráció, fantázia) erősítése a tudatos, irányított zenehallgatás mellett, és az önálló zenehallgatás gyakorlása során is történik. Hangverseny-látogatások, hangverseny-élmények megteremtésére is lehetőséget kell teremteni. </w:t>
      </w:r>
    </w:p>
    <w:p w:rsidR="00036884" w:rsidRPr="001963CD" w:rsidRDefault="00036884" w:rsidP="00036884">
      <w:pPr>
        <w:rPr>
          <w:rFonts w:ascii="Calibri Light" w:hAnsi="Calibri Light" w:cs="Calibri Light"/>
        </w:rPr>
      </w:pPr>
    </w:p>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848"/>
        <w:gridCol w:w="23"/>
        <w:gridCol w:w="75"/>
        <w:gridCol w:w="203"/>
        <w:gridCol w:w="9"/>
        <w:gridCol w:w="2456"/>
        <w:gridCol w:w="3388"/>
        <w:gridCol w:w="7"/>
        <w:gridCol w:w="2182"/>
        <w:gridCol w:w="10"/>
      </w:tblGrid>
      <w:tr w:rsidR="00036884" w:rsidRPr="001963CD" w:rsidTr="00036884">
        <w:trPr>
          <w:gridBefore w:val="1"/>
          <w:wBefore w:w="10" w:type="dxa"/>
          <w:jc w:val="center"/>
        </w:trPr>
        <w:tc>
          <w:tcPr>
            <w:tcW w:w="2158" w:type="dxa"/>
            <w:gridSpan w:val="5"/>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rPr>
              <w:t>Témakör</w:t>
            </w:r>
          </w:p>
        </w:tc>
        <w:tc>
          <w:tcPr>
            <w:tcW w:w="5844" w:type="dxa"/>
            <w:gridSpan w:val="2"/>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712EA5">
            <w:pPr>
              <w:numPr>
                <w:ilvl w:val="0"/>
                <w:numId w:val="539"/>
              </w:numPr>
              <w:spacing w:before="120" w:after="0" w:line="264" w:lineRule="auto"/>
              <w:jc w:val="left"/>
              <w:rPr>
                <w:rFonts w:ascii="Calibri Light" w:hAnsi="Calibri Light" w:cs="Calibri Light"/>
                <w:b/>
              </w:rPr>
            </w:pPr>
            <w:r w:rsidRPr="001963CD">
              <w:rPr>
                <w:rFonts w:ascii="Calibri Light" w:hAnsi="Calibri Light" w:cs="Calibri Light"/>
                <w:b/>
              </w:rPr>
              <w:t xml:space="preserve">Zenei </w:t>
            </w:r>
            <w:r w:rsidRPr="001963CD">
              <w:rPr>
                <w:rFonts w:ascii="Calibri Light" w:hAnsi="Calibri Light" w:cs="Calibri Light"/>
                <w:b/>
                <w:lang w:val="cs-CZ"/>
              </w:rPr>
              <w:t>produkció</w:t>
            </w:r>
          </w:p>
        </w:tc>
        <w:tc>
          <w:tcPr>
            <w:tcW w:w="2199" w:type="dxa"/>
            <w:gridSpan w:val="3"/>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lang w:val="cs-CZ"/>
              </w:rPr>
              <w:t xml:space="preserve"> óraszám: </w:t>
            </w:r>
            <w:r w:rsidRPr="001963CD">
              <w:rPr>
                <w:rFonts w:ascii="Calibri Light" w:hAnsi="Calibri Light" w:cs="Calibri Light"/>
                <w:b/>
              </w:rPr>
              <w:t>36 óra</w:t>
            </w:r>
          </w:p>
        </w:tc>
      </w:tr>
      <w:tr w:rsidR="00036884" w:rsidRPr="001963CD" w:rsidTr="00036884">
        <w:trPr>
          <w:gridBefore w:val="1"/>
          <w:wBefore w:w="10" w:type="dxa"/>
          <w:jc w:val="center"/>
        </w:trPr>
        <w:tc>
          <w:tcPr>
            <w:tcW w:w="2158" w:type="dxa"/>
            <w:gridSpan w:val="5"/>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bCs/>
              </w:rPr>
              <w:t>A témakör nevelési-fejlesztési céljai</w:t>
            </w:r>
          </w:p>
        </w:tc>
        <w:tc>
          <w:tcPr>
            <w:tcW w:w="8043" w:type="dxa"/>
            <w:gridSpan w:val="5"/>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lang w:val="cs-CZ"/>
              </w:rPr>
            </w:pPr>
            <w:r w:rsidRPr="001963CD">
              <w:rPr>
                <w:rFonts w:ascii="Calibri Light" w:hAnsi="Calibri Light" w:cs="Calibri Light"/>
              </w:rPr>
              <w:t xml:space="preserve">Az éneklési kultúra megőrzése, </w:t>
            </w:r>
            <w:r w:rsidRPr="001963CD">
              <w:rPr>
                <w:rFonts w:ascii="Calibri Light" w:hAnsi="Calibri Light" w:cs="Calibri Light"/>
                <w:lang w:val="cs-CZ"/>
              </w:rPr>
              <w:t>dalkincsbővítés</w:t>
            </w:r>
            <w:r w:rsidRPr="001963CD">
              <w:rPr>
                <w:rFonts w:ascii="Calibri Light" w:hAnsi="Calibri Light" w:cs="Calibri Light"/>
              </w:rPr>
              <w:t>, közös és egyéni éneklések.</w:t>
            </w:r>
          </w:p>
          <w:p w:rsidR="00036884" w:rsidRPr="001963CD" w:rsidRDefault="00036884" w:rsidP="00036884">
            <w:pPr>
              <w:rPr>
                <w:rFonts w:ascii="Calibri Light" w:hAnsi="Calibri Light" w:cs="Calibri Light"/>
              </w:rPr>
            </w:pPr>
            <w:r w:rsidRPr="001963CD">
              <w:rPr>
                <w:rFonts w:ascii="Calibri Light" w:hAnsi="Calibri Light" w:cs="Calibri Light"/>
              </w:rPr>
              <w:t>Az élményekből fakadó éneklési kedv megőrzése.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Muzikalitás, zenei hallás, zenei ízlés fejlesztése. </w:t>
            </w:r>
          </w:p>
          <w:p w:rsidR="00036884" w:rsidRPr="001963CD" w:rsidRDefault="00036884" w:rsidP="00036884">
            <w:pPr>
              <w:rPr>
                <w:rFonts w:ascii="Calibri Light" w:hAnsi="Calibri Light" w:cs="Calibri Light"/>
              </w:rPr>
            </w:pPr>
            <w:r w:rsidRPr="001963CD">
              <w:rPr>
                <w:rFonts w:ascii="Calibri Light" w:hAnsi="Calibri Light" w:cs="Calibri Light"/>
              </w:rPr>
              <w:t>A tapasztalatok bővítése a kánonéneklésben, tanári segítséggel, szólamcserékkel is.</w:t>
            </w:r>
          </w:p>
          <w:p w:rsidR="00036884" w:rsidRPr="001963CD" w:rsidRDefault="00036884" w:rsidP="00036884">
            <w:pPr>
              <w:rPr>
                <w:rFonts w:ascii="Calibri Light" w:hAnsi="Calibri Light" w:cs="Calibri Light"/>
              </w:rPr>
            </w:pPr>
            <w:r w:rsidRPr="001963CD">
              <w:rPr>
                <w:rFonts w:ascii="Calibri Light" w:hAnsi="Calibri Light" w:cs="Calibri Light"/>
              </w:rPr>
              <w:t>Személyiségfejlesztés, közösségépítés az éneklés segítségével.</w:t>
            </w:r>
          </w:p>
          <w:p w:rsidR="00036884" w:rsidRPr="001963CD" w:rsidRDefault="00036884" w:rsidP="00036884">
            <w:pPr>
              <w:rPr>
                <w:rFonts w:ascii="Calibri Light" w:hAnsi="Calibri Light" w:cs="Calibri Light"/>
              </w:rPr>
            </w:pPr>
            <w:r w:rsidRPr="001963CD">
              <w:rPr>
                <w:rFonts w:ascii="Calibri Light" w:hAnsi="Calibri Light" w:cs="Calibri Light"/>
              </w:rPr>
              <w:t>A rögtönzés fejlesztése énekes és hangszeres formákban is.</w:t>
            </w:r>
          </w:p>
          <w:p w:rsidR="00036884" w:rsidRPr="001963CD" w:rsidRDefault="00036884" w:rsidP="00036884">
            <w:pPr>
              <w:rPr>
                <w:rFonts w:ascii="Calibri Light" w:hAnsi="Calibri Light" w:cs="Calibri Light"/>
              </w:rPr>
            </w:pPr>
            <w:r w:rsidRPr="001963CD">
              <w:rPr>
                <w:rFonts w:ascii="Calibri Light" w:hAnsi="Calibri Light" w:cs="Calibri Light"/>
              </w:rPr>
              <w:t>A ritmikai, dallami, tempóbeli, dinamikai, formai, és a szövegből kiinduló variáló- és rögtönzőkészség fejlesztése.</w:t>
            </w:r>
          </w:p>
          <w:p w:rsidR="00036884" w:rsidRPr="001963CD" w:rsidRDefault="00036884" w:rsidP="00036884">
            <w:pPr>
              <w:rPr>
                <w:rFonts w:ascii="Calibri Light" w:hAnsi="Calibri Light" w:cs="Calibri Light"/>
              </w:rPr>
            </w:pPr>
            <w:r w:rsidRPr="001963CD">
              <w:rPr>
                <w:rFonts w:ascii="Calibri Light" w:hAnsi="Calibri Light" w:cs="Calibri Light"/>
              </w:rPr>
              <w:t>A formaalkotás fejlesztése, gyakorlatok egyszerű népzenei és műzenei formák mintájára.</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Az eddig tanult ritmikai és dallami ismeretek összefoglalása, rendszerezése. </w:t>
            </w:r>
          </w:p>
          <w:p w:rsidR="00036884" w:rsidRPr="001963CD" w:rsidRDefault="00036884" w:rsidP="00036884">
            <w:pPr>
              <w:rPr>
                <w:rFonts w:ascii="Calibri Light" w:hAnsi="Calibri Light" w:cs="Calibri Light"/>
              </w:rPr>
            </w:pPr>
            <w:r w:rsidRPr="001963CD">
              <w:rPr>
                <w:rFonts w:ascii="Calibri Light" w:hAnsi="Calibri Light" w:cs="Calibri Light"/>
              </w:rPr>
              <w:t>Érzelmi átélés, ráhangolódás, beleélés, tolerancia, empátia erősítése.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Dalok közötti kapcsolatteremtés. </w:t>
            </w:r>
          </w:p>
          <w:p w:rsidR="00036884" w:rsidRPr="001963CD" w:rsidRDefault="00036884" w:rsidP="00036884">
            <w:pPr>
              <w:rPr>
                <w:rFonts w:ascii="Calibri Light" w:hAnsi="Calibri Light" w:cs="Calibri Light"/>
              </w:rPr>
            </w:pPr>
            <w:r w:rsidRPr="001963CD">
              <w:rPr>
                <w:rFonts w:ascii="Calibri Light" w:hAnsi="Calibri Light" w:cs="Calibri Light"/>
              </w:rPr>
              <w:t>Megfigyelés, felismerés, bevésés, azonosítás, csoportosítás, összehasonlítás, rendezés fejlesztése.</w:t>
            </w:r>
          </w:p>
          <w:p w:rsidR="00036884" w:rsidRPr="001963CD" w:rsidRDefault="00036884" w:rsidP="00036884">
            <w:pPr>
              <w:rPr>
                <w:rFonts w:ascii="Calibri Light" w:hAnsi="Calibri Light" w:cs="Calibri Light"/>
              </w:rPr>
            </w:pPr>
            <w:r w:rsidRPr="001963CD">
              <w:rPr>
                <w:rFonts w:ascii="Calibri Light" w:hAnsi="Calibri Light" w:cs="Calibri Light"/>
              </w:rPr>
              <w:t>Cselekvéses, fogalomalkotó, analógiás gondolkodás fejlesztése.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Algoritmizált, problémamegoldó, kauzális és logikus gondolkodás fejlesztése. A kombinációs és asszociációs képességek fejlesztése. </w:t>
            </w:r>
          </w:p>
          <w:p w:rsidR="00036884" w:rsidRPr="001963CD" w:rsidRDefault="00036884" w:rsidP="00036884">
            <w:pPr>
              <w:rPr>
                <w:rFonts w:ascii="Calibri Light" w:hAnsi="Calibri Light" w:cs="Calibri Light"/>
              </w:rPr>
            </w:pPr>
            <w:r w:rsidRPr="001963CD">
              <w:rPr>
                <w:rFonts w:ascii="Calibri Light" w:hAnsi="Calibri Light" w:cs="Calibri Light"/>
              </w:rPr>
              <w:t>Kreativitás- és figyelemfejlesztés, érzelmi-akarati beállítódás erősítése.</w:t>
            </w:r>
          </w:p>
          <w:p w:rsidR="00036884" w:rsidRPr="001963CD" w:rsidRDefault="00036884" w:rsidP="00036884">
            <w:pPr>
              <w:rPr>
                <w:rFonts w:ascii="Calibri Light" w:hAnsi="Calibri Light" w:cs="Calibri Light"/>
              </w:rPr>
            </w:pPr>
            <w:r w:rsidRPr="001963CD">
              <w:rPr>
                <w:rFonts w:ascii="Calibri Light" w:hAnsi="Calibri Light" w:cs="Calibri Light"/>
              </w:rPr>
              <w:t>Zenei fantázia, alkotó képzelet fejlesztése.</w:t>
            </w:r>
          </w:p>
          <w:p w:rsidR="00036884" w:rsidRPr="001963CD" w:rsidRDefault="00036884" w:rsidP="00036884">
            <w:pPr>
              <w:rPr>
                <w:rFonts w:ascii="Calibri Light" w:hAnsi="Calibri Light" w:cs="Calibri Light"/>
              </w:rPr>
            </w:pPr>
            <w:r w:rsidRPr="001963CD">
              <w:rPr>
                <w:rFonts w:ascii="Calibri Light" w:hAnsi="Calibri Light" w:cs="Calibri Light"/>
              </w:rPr>
              <w:t>Együttes élményben való részvétel.</w:t>
            </w:r>
          </w:p>
          <w:p w:rsidR="00036884" w:rsidRPr="001963CD" w:rsidRDefault="00036884" w:rsidP="00036884">
            <w:pPr>
              <w:rPr>
                <w:rFonts w:ascii="Calibri Light" w:hAnsi="Calibri Light" w:cs="Calibri Light"/>
              </w:rPr>
            </w:pPr>
            <w:r w:rsidRPr="001963CD">
              <w:rPr>
                <w:rFonts w:ascii="Calibri Light" w:hAnsi="Calibri Light" w:cs="Calibri Light"/>
              </w:rPr>
              <w:t>Auditív és téri tájékozódás fejlesztése.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Megismerés, figyelem, emlékezet fejlesztése. </w:t>
            </w:r>
          </w:p>
        </w:tc>
      </w:tr>
      <w:tr w:rsidR="00036884" w:rsidRPr="001963CD" w:rsidTr="00036884">
        <w:trPr>
          <w:gridBefore w:val="1"/>
          <w:wBefore w:w="10" w:type="dxa"/>
          <w:jc w:val="center"/>
        </w:trPr>
        <w:tc>
          <w:tcPr>
            <w:tcW w:w="4614" w:type="dxa"/>
            <w:gridSpan w:val="6"/>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lang w:val="cs-CZ"/>
              </w:rPr>
            </w:pPr>
            <w:r w:rsidRPr="001963CD">
              <w:rPr>
                <w:rFonts w:ascii="Calibri Light" w:hAnsi="Calibri Light" w:cs="Calibri Light"/>
                <w:b/>
                <w:lang w:val="cs-CZ"/>
              </w:rPr>
              <w:t xml:space="preserve">Fejlesztési </w:t>
            </w:r>
            <w:r w:rsidRPr="001963CD">
              <w:rPr>
                <w:rFonts w:ascii="Calibri Light" w:hAnsi="Calibri Light" w:cs="Calibri Light"/>
                <w:b/>
              </w:rPr>
              <w:t>ismeretek</w:t>
            </w:r>
          </w:p>
        </w:tc>
        <w:tc>
          <w:tcPr>
            <w:tcW w:w="5587" w:type="dxa"/>
            <w:gridSpan w:val="4"/>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rPr>
            </w:pPr>
            <w:r w:rsidRPr="001963CD">
              <w:rPr>
                <w:rFonts w:ascii="Calibri Light" w:hAnsi="Calibri Light" w:cs="Calibri Light"/>
                <w:b/>
                <w:lang w:val="cs-CZ"/>
              </w:rPr>
              <w:t xml:space="preserve">Fejlesztési </w:t>
            </w:r>
            <w:r w:rsidRPr="001963CD">
              <w:rPr>
                <w:rFonts w:ascii="Calibri Light" w:hAnsi="Calibri Light" w:cs="Calibri Light"/>
                <w:b/>
              </w:rPr>
              <w:t>tevékenységek</w:t>
            </w:r>
          </w:p>
        </w:tc>
      </w:tr>
      <w:tr w:rsidR="00036884" w:rsidRPr="001963CD" w:rsidTr="00036884">
        <w:trPr>
          <w:gridBefore w:val="1"/>
          <w:wBefore w:w="10" w:type="dxa"/>
          <w:jc w:val="center"/>
        </w:trPr>
        <w:tc>
          <w:tcPr>
            <w:tcW w:w="4614" w:type="dxa"/>
            <w:gridSpan w:val="6"/>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1.1. </w:t>
            </w:r>
            <w:r w:rsidRPr="001963CD">
              <w:rPr>
                <w:rFonts w:ascii="Calibri Light" w:hAnsi="Calibri Light" w:cs="Calibri Light"/>
                <w:lang w:val="cs-CZ"/>
              </w:rPr>
              <w:t>ÉNEKLÉS</w:t>
            </w:r>
          </w:p>
          <w:p w:rsidR="00036884" w:rsidRPr="001963CD" w:rsidRDefault="00036884" w:rsidP="00036884">
            <w:pPr>
              <w:rPr>
                <w:rFonts w:ascii="Calibri Light" w:hAnsi="Calibri Light" w:cs="Calibri Light"/>
              </w:rPr>
            </w:pPr>
            <w:r w:rsidRPr="001963CD">
              <w:rPr>
                <w:rFonts w:ascii="Calibri Light" w:hAnsi="Calibri Light" w:cs="Calibri Light"/>
              </w:rPr>
              <w:t>Jeles napok dalai.</w:t>
            </w:r>
          </w:p>
          <w:p w:rsidR="00036884" w:rsidRPr="001963CD" w:rsidRDefault="00036884" w:rsidP="00036884">
            <w:pPr>
              <w:rPr>
                <w:rFonts w:ascii="Calibri Light" w:hAnsi="Calibri Light" w:cs="Calibri Light"/>
              </w:rPr>
            </w:pPr>
            <w:r w:rsidRPr="001963CD">
              <w:rPr>
                <w:rFonts w:ascii="Calibri Light" w:hAnsi="Calibri Light" w:cs="Calibri Light"/>
              </w:rPr>
              <w:t>Himnuszok.</w:t>
            </w:r>
          </w:p>
          <w:p w:rsidR="00036884" w:rsidRPr="001963CD" w:rsidRDefault="00036884" w:rsidP="00036884">
            <w:pPr>
              <w:rPr>
                <w:rFonts w:ascii="Calibri Light" w:hAnsi="Calibri Light" w:cs="Calibri Light"/>
              </w:rPr>
            </w:pPr>
            <w:r w:rsidRPr="001963CD">
              <w:rPr>
                <w:rFonts w:ascii="Calibri Light" w:hAnsi="Calibri Light" w:cs="Calibri Light"/>
              </w:rPr>
              <w:t>Régi stílusú népdalok.</w:t>
            </w:r>
          </w:p>
          <w:p w:rsidR="00036884" w:rsidRPr="001963CD" w:rsidRDefault="00036884" w:rsidP="00036884">
            <w:pPr>
              <w:rPr>
                <w:rFonts w:ascii="Calibri Light" w:hAnsi="Calibri Light" w:cs="Calibri Light"/>
              </w:rPr>
            </w:pPr>
            <w:r w:rsidRPr="001963CD">
              <w:rPr>
                <w:rFonts w:ascii="Calibri Light" w:hAnsi="Calibri Light" w:cs="Calibri Light"/>
              </w:rPr>
              <w:t>Új stílusú népdalok.</w:t>
            </w:r>
          </w:p>
          <w:p w:rsidR="00036884" w:rsidRPr="001963CD" w:rsidRDefault="00036884" w:rsidP="00036884">
            <w:pPr>
              <w:rPr>
                <w:rFonts w:ascii="Calibri Light" w:hAnsi="Calibri Light" w:cs="Calibri Light"/>
              </w:rPr>
            </w:pPr>
            <w:r w:rsidRPr="001963CD">
              <w:rPr>
                <w:rFonts w:ascii="Calibri Light" w:hAnsi="Calibri Light" w:cs="Calibri Light"/>
              </w:rPr>
              <w:t>Magyar tájak dalai.</w:t>
            </w:r>
          </w:p>
          <w:p w:rsidR="00036884" w:rsidRPr="001963CD" w:rsidRDefault="00036884" w:rsidP="00036884">
            <w:pPr>
              <w:rPr>
                <w:rFonts w:ascii="Calibri Light" w:hAnsi="Calibri Light" w:cs="Calibri Light"/>
              </w:rPr>
            </w:pPr>
            <w:r w:rsidRPr="001963CD">
              <w:rPr>
                <w:rFonts w:ascii="Calibri Light" w:hAnsi="Calibri Light" w:cs="Calibri Light"/>
              </w:rPr>
              <w:t>Népies műdalok.</w:t>
            </w:r>
          </w:p>
          <w:p w:rsidR="00036884" w:rsidRPr="001963CD" w:rsidRDefault="00036884" w:rsidP="00036884">
            <w:pPr>
              <w:rPr>
                <w:rFonts w:ascii="Calibri Light" w:hAnsi="Calibri Light" w:cs="Calibri Light"/>
              </w:rPr>
            </w:pPr>
            <w:r w:rsidRPr="001963CD">
              <w:rPr>
                <w:rFonts w:ascii="Calibri Light" w:hAnsi="Calibri Light" w:cs="Calibri Light"/>
              </w:rPr>
              <w:t>Más népek dalai.</w:t>
            </w:r>
          </w:p>
          <w:p w:rsidR="00036884" w:rsidRPr="001963CD" w:rsidRDefault="00036884" w:rsidP="00036884">
            <w:pPr>
              <w:rPr>
                <w:rFonts w:ascii="Calibri Light" w:hAnsi="Calibri Light" w:cs="Calibri Light"/>
              </w:rPr>
            </w:pPr>
            <w:r w:rsidRPr="001963CD">
              <w:rPr>
                <w:rFonts w:ascii="Calibri Light" w:hAnsi="Calibri Light" w:cs="Calibri Light"/>
              </w:rPr>
              <w:t>Ballagási dalok.</w:t>
            </w:r>
          </w:p>
        </w:tc>
        <w:tc>
          <w:tcPr>
            <w:tcW w:w="5587" w:type="dxa"/>
            <w:gridSpan w:val="4"/>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lang w:val="cs-CZ"/>
              </w:rPr>
              <w:t>Törekvés</w:t>
            </w:r>
            <w:r w:rsidRPr="001963CD">
              <w:rPr>
                <w:rFonts w:ascii="Calibri Light" w:hAnsi="Calibri Light" w:cs="Calibri Light"/>
              </w:rPr>
              <w:t xml:space="preserve"> egységes, szép éneklésre csoportban. </w:t>
            </w:r>
          </w:p>
          <w:p w:rsidR="00036884" w:rsidRPr="001963CD" w:rsidRDefault="00036884" w:rsidP="00036884">
            <w:pPr>
              <w:rPr>
                <w:rFonts w:ascii="Calibri Light" w:hAnsi="Calibri Light" w:cs="Calibri Light"/>
              </w:rPr>
            </w:pPr>
            <w:r w:rsidRPr="001963CD">
              <w:rPr>
                <w:rFonts w:ascii="Calibri Light" w:hAnsi="Calibri Light" w:cs="Calibri Light"/>
              </w:rPr>
              <w:t>A szép éneklés szabályainak betartása.</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közös dalrepertoár bővítése újabb dalokkal. </w:t>
            </w:r>
          </w:p>
          <w:p w:rsidR="00036884" w:rsidRPr="001963CD" w:rsidRDefault="00036884" w:rsidP="00036884">
            <w:pPr>
              <w:rPr>
                <w:rFonts w:ascii="Calibri Light" w:hAnsi="Calibri Light" w:cs="Calibri Light"/>
              </w:rPr>
            </w:pPr>
            <w:r w:rsidRPr="001963CD">
              <w:rPr>
                <w:rFonts w:ascii="Calibri Light" w:hAnsi="Calibri Light" w:cs="Calibri Light"/>
              </w:rPr>
              <w:t>Hangulatos, jókedvű éneklés.</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szép éneklés tanult szabályainak tudatos használata. </w:t>
            </w:r>
          </w:p>
          <w:p w:rsidR="00036884" w:rsidRPr="001963CD" w:rsidRDefault="00036884" w:rsidP="00036884">
            <w:pPr>
              <w:rPr>
                <w:rFonts w:ascii="Calibri Light" w:hAnsi="Calibri Light" w:cs="Calibri Light"/>
              </w:rPr>
            </w:pPr>
            <w:r w:rsidRPr="001963CD">
              <w:rPr>
                <w:rFonts w:ascii="Calibri Light" w:hAnsi="Calibri Light" w:cs="Calibri Light"/>
              </w:rPr>
              <w:t>Érzelmi azonosulás a dalok hangulatával, tartalmával.</w:t>
            </w:r>
          </w:p>
          <w:p w:rsidR="00036884" w:rsidRPr="001963CD" w:rsidRDefault="00036884" w:rsidP="00036884">
            <w:pPr>
              <w:rPr>
                <w:rFonts w:ascii="Calibri Light" w:hAnsi="Calibri Light" w:cs="Calibri Light"/>
              </w:rPr>
            </w:pPr>
            <w:r w:rsidRPr="001963CD">
              <w:rPr>
                <w:rFonts w:ascii="Calibri Light" w:hAnsi="Calibri Light" w:cs="Calibri Light"/>
              </w:rPr>
              <w:t>Az értelmi és érzelmi kifejezés gazdagságának gyakorlása.</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Aktív részvétel a különféle énekes gyakorlatokban.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tanult dalok felismerése jellemző motívumaik alapján. </w:t>
            </w:r>
          </w:p>
          <w:p w:rsidR="00036884" w:rsidRPr="001963CD" w:rsidRDefault="00036884" w:rsidP="00036884">
            <w:pPr>
              <w:rPr>
                <w:rFonts w:ascii="Calibri Light" w:hAnsi="Calibri Light" w:cs="Calibri Light"/>
              </w:rPr>
            </w:pPr>
            <w:r w:rsidRPr="001963CD">
              <w:rPr>
                <w:rFonts w:ascii="Calibri Light" w:hAnsi="Calibri Light" w:cs="Calibri Light"/>
              </w:rPr>
              <w:t>A tanult dalok csoportosítása adott szempontok alapján.</w:t>
            </w:r>
          </w:p>
          <w:p w:rsidR="00036884" w:rsidRPr="001963CD" w:rsidRDefault="00036884" w:rsidP="00036884">
            <w:pPr>
              <w:rPr>
                <w:rFonts w:ascii="Calibri Light" w:hAnsi="Calibri Light" w:cs="Calibri Light"/>
              </w:rPr>
            </w:pPr>
            <w:r w:rsidRPr="001963CD">
              <w:rPr>
                <w:rFonts w:ascii="Calibri Light" w:hAnsi="Calibri Light" w:cs="Calibri Light"/>
              </w:rPr>
              <w:t>Kedvenc dalok választása.</w:t>
            </w:r>
          </w:p>
          <w:p w:rsidR="00036884" w:rsidRPr="001963CD" w:rsidRDefault="00036884" w:rsidP="00036884">
            <w:pPr>
              <w:rPr>
                <w:rFonts w:ascii="Calibri Light" w:hAnsi="Calibri Light" w:cs="Calibri Light"/>
              </w:rPr>
            </w:pPr>
            <w:r w:rsidRPr="001963CD">
              <w:rPr>
                <w:rFonts w:ascii="Calibri Light" w:hAnsi="Calibri Light" w:cs="Calibri Light"/>
              </w:rPr>
              <w:t>Dalcsokor összeállítása kedvelt dalokból.</w:t>
            </w:r>
          </w:p>
          <w:p w:rsidR="00036884" w:rsidRPr="001963CD" w:rsidRDefault="00036884" w:rsidP="00036884">
            <w:pPr>
              <w:rPr>
                <w:rFonts w:ascii="Calibri Light" w:hAnsi="Calibri Light" w:cs="Calibri Light"/>
                <w:i/>
              </w:rPr>
            </w:pPr>
            <w:r w:rsidRPr="001963CD">
              <w:rPr>
                <w:rFonts w:ascii="Calibri Light" w:hAnsi="Calibri Light" w:cs="Calibri Light"/>
              </w:rPr>
              <w:t xml:space="preserve">Aktív részvétel a ballagási dalok éneklésében. </w:t>
            </w:r>
          </w:p>
        </w:tc>
      </w:tr>
      <w:tr w:rsidR="00036884" w:rsidRPr="001963CD" w:rsidTr="00036884">
        <w:trPr>
          <w:gridBefore w:val="1"/>
          <w:wBefore w:w="10" w:type="dxa"/>
          <w:jc w:val="center"/>
        </w:trPr>
        <w:tc>
          <w:tcPr>
            <w:tcW w:w="4614" w:type="dxa"/>
            <w:gridSpan w:val="6"/>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1.2. GENERATÍV KREATÍV ZENEI TEVÉKENYSÉG</w:t>
            </w:r>
          </w:p>
          <w:p w:rsidR="00036884" w:rsidRPr="001963CD" w:rsidRDefault="00036884" w:rsidP="00036884">
            <w:pPr>
              <w:rPr>
                <w:rFonts w:ascii="Calibri Light" w:hAnsi="Calibri Light" w:cs="Calibri Light"/>
              </w:rPr>
            </w:pPr>
            <w:r w:rsidRPr="001963CD">
              <w:rPr>
                <w:rFonts w:ascii="Calibri Light" w:hAnsi="Calibri Light" w:cs="Calibri Light"/>
              </w:rPr>
              <w:t>Énekes rögtönzések.</w:t>
            </w:r>
          </w:p>
          <w:p w:rsidR="00036884" w:rsidRPr="001963CD" w:rsidRDefault="00036884" w:rsidP="00036884">
            <w:pPr>
              <w:rPr>
                <w:rFonts w:ascii="Calibri Light" w:hAnsi="Calibri Light" w:cs="Calibri Light"/>
              </w:rPr>
            </w:pPr>
            <w:r w:rsidRPr="001963CD">
              <w:rPr>
                <w:rFonts w:ascii="Calibri Light" w:hAnsi="Calibri Light" w:cs="Calibri Light"/>
              </w:rPr>
              <w:t>Hangszeres rögtönzések.</w:t>
            </w:r>
          </w:p>
          <w:p w:rsidR="00036884" w:rsidRPr="001963CD" w:rsidRDefault="00036884" w:rsidP="00036884">
            <w:pPr>
              <w:rPr>
                <w:rFonts w:ascii="Calibri Light" w:hAnsi="Calibri Light" w:cs="Calibri Light"/>
              </w:rPr>
            </w:pPr>
            <w:r w:rsidRPr="001963CD">
              <w:rPr>
                <w:rFonts w:ascii="Calibri Light" w:hAnsi="Calibri Light" w:cs="Calibri Light"/>
              </w:rPr>
              <w:t>Szabad és kötött gyakorlatok a tanult ritmikai és dallami elemek felhasználásával.</w:t>
            </w:r>
          </w:p>
          <w:p w:rsidR="00036884" w:rsidRPr="001963CD" w:rsidRDefault="00036884" w:rsidP="00036884">
            <w:pPr>
              <w:rPr>
                <w:rFonts w:ascii="Calibri Light" w:hAnsi="Calibri Light" w:cs="Calibri Light"/>
              </w:rPr>
            </w:pPr>
            <w:r w:rsidRPr="001963CD">
              <w:rPr>
                <w:rFonts w:ascii="Calibri Light" w:hAnsi="Calibri Light" w:cs="Calibri Light"/>
              </w:rPr>
              <w:t>Egyéni és csoportos rögtönzések a dallami és ritmikai többszólamúság erősítésére.</w:t>
            </w:r>
          </w:p>
          <w:p w:rsidR="00036884" w:rsidRPr="001963CD" w:rsidRDefault="00036884" w:rsidP="00036884">
            <w:pPr>
              <w:rPr>
                <w:rFonts w:ascii="Calibri Light" w:hAnsi="Calibri Light" w:cs="Calibri Light"/>
              </w:rPr>
            </w:pPr>
            <w:r w:rsidRPr="001963CD">
              <w:rPr>
                <w:rFonts w:ascii="Calibri Light" w:hAnsi="Calibri Light" w:cs="Calibri Light"/>
              </w:rPr>
              <w:t>Tempó- és dinamikai játékok, gyakorlatok.</w:t>
            </w:r>
          </w:p>
          <w:p w:rsidR="00036884" w:rsidRPr="001963CD" w:rsidRDefault="00036884" w:rsidP="00036884">
            <w:pPr>
              <w:rPr>
                <w:rFonts w:ascii="Calibri Light" w:hAnsi="Calibri Light" w:cs="Calibri Light"/>
              </w:rPr>
            </w:pPr>
            <w:r w:rsidRPr="001963CD">
              <w:rPr>
                <w:rFonts w:ascii="Calibri Light" w:hAnsi="Calibri Light" w:cs="Calibri Light"/>
              </w:rPr>
              <w:t>A zenei összetevők megjelenítése mozgásos formákban.</w:t>
            </w:r>
          </w:p>
          <w:p w:rsidR="00036884" w:rsidRPr="001963CD" w:rsidRDefault="00036884" w:rsidP="00036884">
            <w:pPr>
              <w:rPr>
                <w:rFonts w:ascii="Calibri Light" w:hAnsi="Calibri Light" w:cs="Calibri Light"/>
              </w:rPr>
            </w:pPr>
            <w:r w:rsidRPr="001963CD">
              <w:rPr>
                <w:rFonts w:ascii="Calibri Light" w:hAnsi="Calibri Light" w:cs="Calibri Light"/>
              </w:rPr>
              <w:t>Zenei rögtönzések számítógép segítségével is.</w:t>
            </w:r>
          </w:p>
        </w:tc>
        <w:tc>
          <w:tcPr>
            <w:tcW w:w="5587" w:type="dxa"/>
            <w:gridSpan w:val="4"/>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Könnyű </w:t>
            </w:r>
            <w:r w:rsidRPr="001963CD">
              <w:rPr>
                <w:rFonts w:ascii="Calibri Light" w:hAnsi="Calibri Light" w:cs="Calibri Light"/>
                <w:lang w:val="cs-CZ"/>
              </w:rPr>
              <w:t xml:space="preserve">zenetörténeti </w:t>
            </w:r>
            <w:r w:rsidRPr="001963CD">
              <w:rPr>
                <w:rFonts w:ascii="Calibri Light" w:hAnsi="Calibri Light" w:cs="Calibri Light"/>
              </w:rPr>
              <w:t>dallamok, meghallgatott zeneművek témáinak éneklése, olvasógyakorlatok, énekes játékok.</w:t>
            </w:r>
          </w:p>
          <w:p w:rsidR="00036884" w:rsidRPr="001963CD" w:rsidRDefault="00036884" w:rsidP="00036884">
            <w:pPr>
              <w:rPr>
                <w:rFonts w:ascii="Calibri Light" w:hAnsi="Calibri Light" w:cs="Calibri Light"/>
              </w:rPr>
            </w:pPr>
            <w:r w:rsidRPr="001963CD">
              <w:rPr>
                <w:rFonts w:ascii="Calibri Light" w:hAnsi="Calibri Light" w:cs="Calibri Light"/>
              </w:rPr>
              <w:t>Ritmusjáték változó ütemekben.</w:t>
            </w:r>
          </w:p>
          <w:p w:rsidR="00036884" w:rsidRPr="001963CD" w:rsidRDefault="00036884" w:rsidP="00036884">
            <w:pPr>
              <w:rPr>
                <w:rFonts w:ascii="Calibri Light" w:hAnsi="Calibri Light" w:cs="Calibri Light"/>
              </w:rPr>
            </w:pPr>
            <w:r w:rsidRPr="001963CD">
              <w:rPr>
                <w:rFonts w:ascii="Calibri Light" w:hAnsi="Calibri Light" w:cs="Calibri Light"/>
              </w:rPr>
              <w:t>Dalkíséretek szabad és kötött formákban.</w:t>
            </w:r>
          </w:p>
          <w:p w:rsidR="00036884" w:rsidRPr="001963CD" w:rsidRDefault="00036884" w:rsidP="00036884">
            <w:pPr>
              <w:rPr>
                <w:rFonts w:ascii="Calibri Light" w:hAnsi="Calibri Light" w:cs="Calibri Light"/>
              </w:rPr>
            </w:pPr>
            <w:r w:rsidRPr="001963CD">
              <w:rPr>
                <w:rFonts w:ascii="Calibri Light" w:hAnsi="Calibri Light" w:cs="Calibri Light"/>
              </w:rPr>
              <w:t>Ritmus- és dallamalkotások.</w:t>
            </w:r>
          </w:p>
          <w:p w:rsidR="00036884" w:rsidRPr="001963CD" w:rsidRDefault="00036884" w:rsidP="00036884">
            <w:pPr>
              <w:rPr>
                <w:rFonts w:ascii="Calibri Light" w:hAnsi="Calibri Light" w:cs="Calibri Light"/>
              </w:rPr>
            </w:pPr>
            <w:r w:rsidRPr="001963CD">
              <w:rPr>
                <w:rFonts w:ascii="Calibri Light" w:hAnsi="Calibri Light" w:cs="Calibri Light"/>
              </w:rPr>
              <w:t>Ritmuszenekar 2-3 szólamban is.</w:t>
            </w:r>
          </w:p>
          <w:p w:rsidR="00036884" w:rsidRPr="001963CD" w:rsidRDefault="00036884" w:rsidP="00036884">
            <w:pPr>
              <w:rPr>
                <w:rFonts w:ascii="Calibri Light" w:hAnsi="Calibri Light" w:cs="Calibri Light"/>
              </w:rPr>
            </w:pPr>
            <w:r w:rsidRPr="001963CD">
              <w:rPr>
                <w:rFonts w:ascii="Calibri Light" w:hAnsi="Calibri Light" w:cs="Calibri Light"/>
              </w:rPr>
              <w:t>Ritmuslánc, dallamlánc, zenei kérdés-válasz.</w:t>
            </w:r>
          </w:p>
          <w:p w:rsidR="00036884" w:rsidRPr="001963CD" w:rsidRDefault="00036884" w:rsidP="00036884">
            <w:pPr>
              <w:rPr>
                <w:rFonts w:ascii="Calibri Light" w:hAnsi="Calibri Light" w:cs="Calibri Light"/>
              </w:rPr>
            </w:pPr>
            <w:r w:rsidRPr="001963CD">
              <w:rPr>
                <w:rFonts w:ascii="Calibri Light" w:hAnsi="Calibri Light" w:cs="Calibri Light"/>
              </w:rPr>
              <w:t>Kották kiegészítése.</w:t>
            </w:r>
          </w:p>
          <w:p w:rsidR="00036884" w:rsidRPr="001963CD" w:rsidRDefault="00036884" w:rsidP="00036884">
            <w:pPr>
              <w:rPr>
                <w:rFonts w:ascii="Calibri Light" w:hAnsi="Calibri Light" w:cs="Calibri Light"/>
              </w:rPr>
            </w:pPr>
            <w:r w:rsidRPr="001963CD">
              <w:rPr>
                <w:rFonts w:ascii="Calibri Light" w:hAnsi="Calibri Light" w:cs="Calibri Light"/>
              </w:rPr>
              <w:t>Ritmushoz, dallamhoz változatok alkotása.</w:t>
            </w:r>
          </w:p>
          <w:p w:rsidR="00036884" w:rsidRPr="001963CD" w:rsidRDefault="00036884" w:rsidP="00036884">
            <w:pPr>
              <w:rPr>
                <w:rFonts w:ascii="Calibri Light" w:hAnsi="Calibri Light" w:cs="Calibri Light"/>
              </w:rPr>
            </w:pPr>
            <w:r w:rsidRPr="001963CD">
              <w:rPr>
                <w:rFonts w:ascii="Calibri Light" w:hAnsi="Calibri Light" w:cs="Calibri Light"/>
              </w:rPr>
              <w:t>Számítógép használat, zenei rögtönzések, játékok a számítógép, az informatikai technika felhasználásával is.</w:t>
            </w:r>
          </w:p>
          <w:p w:rsidR="00036884" w:rsidRPr="001963CD" w:rsidRDefault="00036884" w:rsidP="00036884">
            <w:pPr>
              <w:rPr>
                <w:rFonts w:ascii="Calibri Light" w:hAnsi="Calibri Light" w:cs="Calibri Light"/>
                <w:i/>
              </w:rPr>
            </w:pPr>
            <w:r w:rsidRPr="001963CD">
              <w:rPr>
                <w:rFonts w:ascii="Calibri Light" w:hAnsi="Calibri Light" w:cs="Calibri Light"/>
              </w:rPr>
              <w:t>A zenei élmények kifejezése rajzos és mozgásos formákban is.</w:t>
            </w:r>
          </w:p>
        </w:tc>
      </w:tr>
      <w:tr w:rsidR="00036884" w:rsidRPr="001963CD" w:rsidTr="00036884">
        <w:trPr>
          <w:gridBefore w:val="1"/>
          <w:wBefore w:w="10" w:type="dxa"/>
          <w:jc w:val="center"/>
        </w:trPr>
        <w:tc>
          <w:tcPr>
            <w:tcW w:w="4614" w:type="dxa"/>
            <w:gridSpan w:val="6"/>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1.3. </w:t>
            </w:r>
            <w:r w:rsidRPr="001963CD">
              <w:rPr>
                <w:rFonts w:ascii="Calibri Light" w:hAnsi="Calibri Light" w:cs="Calibri Light"/>
                <w:lang w:val="cs-CZ"/>
              </w:rPr>
              <w:t>FELISMERŐ</w:t>
            </w:r>
            <w:r w:rsidRPr="001963CD">
              <w:rPr>
                <w:rFonts w:ascii="Calibri Light" w:hAnsi="Calibri Light" w:cs="Calibri Light"/>
              </w:rPr>
              <w:t xml:space="preserve"> KOTTAOLVASÁS</w:t>
            </w:r>
          </w:p>
          <w:p w:rsidR="00036884" w:rsidRPr="001963CD" w:rsidRDefault="00036884" w:rsidP="00036884">
            <w:pPr>
              <w:rPr>
                <w:rFonts w:ascii="Calibri Light" w:hAnsi="Calibri Light" w:cs="Calibri Light"/>
              </w:rPr>
            </w:pPr>
            <w:r w:rsidRPr="001963CD">
              <w:rPr>
                <w:rFonts w:ascii="Calibri Light" w:hAnsi="Calibri Light" w:cs="Calibri Light"/>
              </w:rPr>
              <w:t>Új ritmusérték tanulása.</w:t>
            </w:r>
          </w:p>
          <w:p w:rsidR="00036884" w:rsidRPr="001963CD" w:rsidRDefault="00036884" w:rsidP="00036884">
            <w:pPr>
              <w:rPr>
                <w:rFonts w:ascii="Calibri Light" w:hAnsi="Calibri Light" w:cs="Calibri Light"/>
              </w:rPr>
            </w:pPr>
            <w:r w:rsidRPr="001963CD">
              <w:rPr>
                <w:rFonts w:ascii="Calibri Light" w:hAnsi="Calibri Light" w:cs="Calibri Light"/>
              </w:rPr>
              <w:t>Olvasógyakorlatok.</w:t>
            </w:r>
          </w:p>
          <w:p w:rsidR="00036884" w:rsidRPr="001963CD" w:rsidRDefault="00036884" w:rsidP="00036884">
            <w:pPr>
              <w:rPr>
                <w:rFonts w:ascii="Calibri Light" w:hAnsi="Calibri Light" w:cs="Calibri Light"/>
              </w:rPr>
            </w:pPr>
            <w:r w:rsidRPr="001963CD">
              <w:rPr>
                <w:rFonts w:ascii="Calibri Light" w:hAnsi="Calibri Light" w:cs="Calibri Light"/>
              </w:rPr>
              <w:t>Az eddigi kottaírási-olvasási ismeretek erősítése, megszilárdítása.</w:t>
            </w:r>
          </w:p>
        </w:tc>
        <w:tc>
          <w:tcPr>
            <w:tcW w:w="5587" w:type="dxa"/>
            <w:gridSpan w:val="4"/>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Új ritmusérték </w:t>
            </w:r>
            <w:r w:rsidRPr="001963CD">
              <w:rPr>
                <w:rFonts w:ascii="Calibri Light" w:hAnsi="Calibri Light" w:cs="Calibri Light"/>
                <w:lang w:val="cs-CZ"/>
              </w:rPr>
              <w:t>megismerése</w:t>
            </w:r>
            <w:r w:rsidRPr="001963CD">
              <w:rPr>
                <w:rFonts w:ascii="Calibri Light" w:hAnsi="Calibri Light" w:cs="Calibri Light"/>
              </w:rPr>
              <w:t>, használata a ritmusgyakorlatokban.</w:t>
            </w:r>
          </w:p>
          <w:p w:rsidR="00036884" w:rsidRPr="001963CD" w:rsidRDefault="00036884" w:rsidP="00036884">
            <w:pPr>
              <w:rPr>
                <w:rFonts w:ascii="Calibri Light" w:hAnsi="Calibri Light" w:cs="Calibri Light"/>
              </w:rPr>
            </w:pPr>
            <w:r w:rsidRPr="001963CD">
              <w:rPr>
                <w:rFonts w:ascii="Calibri Light" w:hAnsi="Calibri Light" w:cs="Calibri Light"/>
              </w:rPr>
              <w:t>Ritmusok felismerése és hangoztatása.</w:t>
            </w:r>
          </w:p>
          <w:p w:rsidR="00036884" w:rsidRPr="001963CD" w:rsidRDefault="00036884" w:rsidP="00036884">
            <w:pPr>
              <w:rPr>
                <w:rFonts w:ascii="Calibri Light" w:hAnsi="Calibri Light" w:cs="Calibri Light"/>
              </w:rPr>
            </w:pPr>
            <w:r w:rsidRPr="001963CD">
              <w:rPr>
                <w:rFonts w:ascii="Calibri Light" w:hAnsi="Calibri Light" w:cs="Calibri Light"/>
              </w:rPr>
              <w:t>Ritmusgyakorlatok változó ütemekben.</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Dallamok éneklése és lejegyzése a tanult kottarendszerekben. </w:t>
            </w:r>
          </w:p>
          <w:p w:rsidR="00036884" w:rsidRPr="001963CD" w:rsidRDefault="00036884" w:rsidP="00036884">
            <w:pPr>
              <w:rPr>
                <w:rFonts w:ascii="Calibri Light" w:hAnsi="Calibri Light" w:cs="Calibri Light"/>
              </w:rPr>
            </w:pPr>
            <w:r w:rsidRPr="001963CD">
              <w:rPr>
                <w:rFonts w:ascii="Calibri Light" w:hAnsi="Calibri Light" w:cs="Calibri Light"/>
              </w:rPr>
              <w:t>Dallamok, dalrészletek utószolmizálása, olvasógyakorlatok éneklése.</w:t>
            </w:r>
          </w:p>
        </w:tc>
      </w:tr>
      <w:tr w:rsidR="00036884" w:rsidRPr="001963CD" w:rsidTr="00036884">
        <w:trPr>
          <w:gridBefore w:val="1"/>
          <w:wBefore w:w="10" w:type="dxa"/>
          <w:jc w:val="center"/>
        </w:trPr>
        <w:tc>
          <w:tcPr>
            <w:tcW w:w="1871" w:type="dxa"/>
            <w:gridSpan w:val="2"/>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rPr>
              <w:t>Fogalmak</w:t>
            </w:r>
          </w:p>
        </w:tc>
        <w:tc>
          <w:tcPr>
            <w:tcW w:w="8330" w:type="dxa"/>
            <w:gridSpan w:val="8"/>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Régi </w:t>
            </w:r>
            <w:r w:rsidRPr="001963CD">
              <w:rPr>
                <w:rFonts w:ascii="Calibri Light" w:hAnsi="Calibri Light" w:cs="Calibri Light"/>
                <w:lang w:val="cs-CZ"/>
              </w:rPr>
              <w:t>stílus</w:t>
            </w:r>
            <w:r w:rsidRPr="001963CD">
              <w:rPr>
                <w:rFonts w:ascii="Calibri Light" w:hAnsi="Calibri Light" w:cs="Calibri Light"/>
              </w:rPr>
              <w:t xml:space="preserve">, új stílus. Daljáték. Népzenei dialektus. Népies műdal. Ballagási dal. Változó ütem. Ritmuszenekar. Zenei </w:t>
            </w:r>
            <w:r w:rsidRPr="001963CD">
              <w:rPr>
                <w:rFonts w:ascii="Calibri Light" w:hAnsi="Calibri Light" w:cs="Calibri Light"/>
                <w:lang w:val="cs-CZ"/>
              </w:rPr>
              <w:t>kérdés</w:t>
            </w:r>
            <w:r w:rsidRPr="001963CD">
              <w:rPr>
                <w:rFonts w:ascii="Calibri Light" w:hAnsi="Calibri Light" w:cs="Calibri Light"/>
              </w:rPr>
              <w:t>, zenei válasz. Ritmus- és dallamváltozat. Ritmikus mozgás, szabad mozgás. Tizenhatod ritmus. Olvasógyakorlat.</w:t>
            </w:r>
          </w:p>
        </w:tc>
      </w:tr>
      <w:tr w:rsidR="00036884" w:rsidRPr="001963CD" w:rsidTr="00036884">
        <w:trPr>
          <w:gridBefore w:val="1"/>
          <w:wBefore w:w="10" w:type="dxa"/>
          <w:jc w:val="center"/>
        </w:trPr>
        <w:tc>
          <w:tcPr>
            <w:tcW w:w="2149" w:type="dxa"/>
            <w:gridSpan w:val="4"/>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rPr>
              <w:t>Témakör</w:t>
            </w:r>
          </w:p>
        </w:tc>
        <w:tc>
          <w:tcPr>
            <w:tcW w:w="5860" w:type="dxa"/>
            <w:gridSpan w:val="4"/>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rPr>
              <w:t xml:space="preserve">2. Zenei </w:t>
            </w:r>
            <w:r w:rsidRPr="001963CD">
              <w:rPr>
                <w:rFonts w:ascii="Calibri Light" w:hAnsi="Calibri Light" w:cs="Calibri Light"/>
                <w:b/>
                <w:lang w:val="cs-CZ"/>
              </w:rPr>
              <w:t>befogadás</w:t>
            </w:r>
          </w:p>
        </w:tc>
        <w:tc>
          <w:tcPr>
            <w:tcW w:w="2192" w:type="dxa"/>
            <w:gridSpan w:val="2"/>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lang w:val="cs-CZ"/>
              </w:rPr>
              <w:t xml:space="preserve"> óraszám: </w:t>
            </w:r>
            <w:r w:rsidRPr="001963CD">
              <w:rPr>
                <w:rFonts w:ascii="Calibri Light" w:hAnsi="Calibri Light" w:cs="Calibri Light"/>
                <w:b/>
              </w:rPr>
              <w:t>36 óra</w:t>
            </w:r>
          </w:p>
        </w:tc>
      </w:tr>
      <w:tr w:rsidR="00036884" w:rsidRPr="001963CD" w:rsidTr="00036884">
        <w:trPr>
          <w:gridBefore w:val="1"/>
          <w:wBefore w:w="10" w:type="dxa"/>
          <w:jc w:val="center"/>
        </w:trPr>
        <w:tc>
          <w:tcPr>
            <w:tcW w:w="2149" w:type="dxa"/>
            <w:gridSpan w:val="4"/>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bCs/>
              </w:rPr>
              <w:t>A témakör nevelési-fejlesztési céljai</w:t>
            </w:r>
          </w:p>
        </w:tc>
        <w:tc>
          <w:tcPr>
            <w:tcW w:w="8052" w:type="dxa"/>
            <w:gridSpan w:val="6"/>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A zenei befogadást elősegítő képességek megszilárdítása. </w:t>
            </w:r>
          </w:p>
          <w:p w:rsidR="00036884" w:rsidRPr="001963CD" w:rsidRDefault="00036884" w:rsidP="00036884">
            <w:pPr>
              <w:rPr>
                <w:rFonts w:ascii="Calibri Light" w:hAnsi="Calibri Light" w:cs="Calibri Light"/>
              </w:rPr>
            </w:pPr>
            <w:r w:rsidRPr="001963CD">
              <w:rPr>
                <w:rFonts w:ascii="Calibri Light" w:hAnsi="Calibri Light" w:cs="Calibri Light"/>
              </w:rPr>
              <w:t>A koncentráció, a zenei memória, a zenei fantázia, a zenei történéseket megelőlegező képességek használata.</w:t>
            </w:r>
          </w:p>
          <w:p w:rsidR="00036884" w:rsidRPr="001963CD" w:rsidRDefault="00036884" w:rsidP="00036884">
            <w:pPr>
              <w:rPr>
                <w:rFonts w:ascii="Calibri Light" w:hAnsi="Calibri Light" w:cs="Calibri Light"/>
              </w:rPr>
            </w:pPr>
            <w:r w:rsidRPr="001963CD">
              <w:rPr>
                <w:rFonts w:ascii="Calibri Light" w:hAnsi="Calibri Light" w:cs="Calibri Light"/>
              </w:rPr>
              <w:t>A belső hallás tudatosítása.</w:t>
            </w:r>
          </w:p>
          <w:p w:rsidR="00036884" w:rsidRPr="001963CD" w:rsidRDefault="00036884" w:rsidP="00036884">
            <w:pPr>
              <w:rPr>
                <w:rFonts w:ascii="Calibri Light" w:hAnsi="Calibri Light" w:cs="Calibri Light"/>
              </w:rPr>
            </w:pPr>
            <w:r w:rsidRPr="001963CD">
              <w:rPr>
                <w:rFonts w:ascii="Calibri Light" w:hAnsi="Calibri Light" w:cs="Calibri Light"/>
              </w:rPr>
              <w:t>A zenei esztétikai érzék, a zenei ízlés fejlesztése, a zenei élmény átélése.</w:t>
            </w:r>
          </w:p>
          <w:p w:rsidR="00036884" w:rsidRPr="001963CD" w:rsidRDefault="00036884" w:rsidP="00036884">
            <w:pPr>
              <w:rPr>
                <w:rFonts w:ascii="Calibri Light" w:hAnsi="Calibri Light" w:cs="Calibri Light"/>
              </w:rPr>
            </w:pPr>
            <w:r w:rsidRPr="001963CD">
              <w:rPr>
                <w:rFonts w:ascii="Calibri Light" w:hAnsi="Calibri Light" w:cs="Calibri Light"/>
              </w:rPr>
              <w:t>Ráismerés, rögzítés, aktív befogadás képességének fejlesztése.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Összetartozás, általánosítás, összefüggések felismerése. </w:t>
            </w:r>
          </w:p>
          <w:p w:rsidR="00036884" w:rsidRPr="001963CD" w:rsidRDefault="00036884" w:rsidP="00036884">
            <w:pPr>
              <w:rPr>
                <w:rFonts w:ascii="Calibri Light" w:hAnsi="Calibri Light" w:cs="Calibri Light"/>
              </w:rPr>
            </w:pPr>
            <w:r w:rsidRPr="001963CD">
              <w:rPr>
                <w:rFonts w:ascii="Calibri Light" w:hAnsi="Calibri Light" w:cs="Calibri Light"/>
              </w:rPr>
              <w:t>Auditív és motoros kapcsolat erősítése.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Rögzítés, zenei befogadás, átélés, beleélés, figyelem, észlelés, emlékezet fejlesztése. </w:t>
            </w:r>
          </w:p>
          <w:p w:rsidR="00036884" w:rsidRPr="001963CD" w:rsidRDefault="00036884" w:rsidP="00036884">
            <w:pPr>
              <w:rPr>
                <w:rFonts w:ascii="Calibri Light" w:hAnsi="Calibri Light" w:cs="Calibri Light"/>
              </w:rPr>
            </w:pPr>
            <w:r w:rsidRPr="001963CD">
              <w:rPr>
                <w:rFonts w:ascii="Calibri Light" w:hAnsi="Calibri Light" w:cs="Calibri Light"/>
              </w:rPr>
              <w:t>Hangszínhallás fejlesztése.</w:t>
            </w:r>
          </w:p>
          <w:p w:rsidR="00036884" w:rsidRPr="001963CD" w:rsidRDefault="00036884" w:rsidP="00036884">
            <w:pPr>
              <w:rPr>
                <w:rFonts w:ascii="Calibri Light" w:hAnsi="Calibri Light" w:cs="Calibri Light"/>
              </w:rPr>
            </w:pPr>
            <w:r w:rsidRPr="001963CD">
              <w:rPr>
                <w:rFonts w:ascii="Calibri Light" w:hAnsi="Calibri Light" w:cs="Calibri Light"/>
              </w:rPr>
              <w:t>Auditív emlékezet, alkotó és reproduktív képzelet fejlesztése.</w:t>
            </w:r>
          </w:p>
          <w:p w:rsidR="00036884" w:rsidRPr="001963CD" w:rsidRDefault="00036884" w:rsidP="00036884">
            <w:pPr>
              <w:rPr>
                <w:rFonts w:ascii="Calibri Light" w:hAnsi="Calibri Light" w:cs="Calibri Light"/>
              </w:rPr>
            </w:pPr>
            <w:r w:rsidRPr="001963CD">
              <w:rPr>
                <w:rFonts w:ascii="Calibri Light" w:hAnsi="Calibri Light" w:cs="Calibri Light"/>
              </w:rPr>
              <w:t>Általánosítás, képzettársítás, összehasonlítás, azonosítás, konkretizálás képességének erősítése. Algoritmizált, analógiás, fogalomalkotó és cselekvéses gondolkodás fejlesztése.</w:t>
            </w:r>
          </w:p>
        </w:tc>
      </w:tr>
      <w:tr w:rsidR="00036884" w:rsidRPr="001963CD" w:rsidTr="00036884">
        <w:trPr>
          <w:gridBefore w:val="1"/>
          <w:wBefore w:w="10" w:type="dxa"/>
          <w:trHeight w:val="20"/>
          <w:jc w:val="center"/>
        </w:trPr>
        <w:tc>
          <w:tcPr>
            <w:tcW w:w="4614" w:type="dxa"/>
            <w:gridSpan w:val="6"/>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b/>
              </w:rPr>
            </w:pPr>
            <w:r w:rsidRPr="001963CD">
              <w:rPr>
                <w:rFonts w:ascii="Calibri Light" w:hAnsi="Calibri Light" w:cs="Calibri Light"/>
                <w:b/>
                <w:lang w:val="cs-CZ"/>
              </w:rPr>
              <w:t xml:space="preserve">Fejlesztési </w:t>
            </w:r>
            <w:r w:rsidRPr="001963CD">
              <w:rPr>
                <w:rFonts w:ascii="Calibri Light" w:hAnsi="Calibri Light" w:cs="Calibri Light"/>
                <w:b/>
              </w:rPr>
              <w:t>ismeretek</w:t>
            </w:r>
          </w:p>
        </w:tc>
        <w:tc>
          <w:tcPr>
            <w:tcW w:w="5587" w:type="dxa"/>
            <w:gridSpan w:val="4"/>
            <w:tcBorders>
              <w:top w:val="single" w:sz="4" w:space="0" w:color="000000"/>
              <w:left w:val="single" w:sz="4" w:space="0" w:color="000000"/>
              <w:bottom w:val="single" w:sz="4" w:space="0" w:color="000000"/>
              <w:right w:val="single" w:sz="4" w:space="0" w:color="000000"/>
            </w:tcBorders>
            <w:noWrap/>
            <w:vAlign w:val="center"/>
            <w:hideMark/>
          </w:tcPr>
          <w:p w:rsidR="00036884" w:rsidRPr="001963CD" w:rsidRDefault="00036884" w:rsidP="00036884">
            <w:pPr>
              <w:rPr>
                <w:rFonts w:ascii="Calibri Light" w:hAnsi="Calibri Light" w:cs="Calibri Light"/>
              </w:rPr>
            </w:pPr>
            <w:r w:rsidRPr="001963CD">
              <w:rPr>
                <w:rFonts w:ascii="Calibri Light" w:hAnsi="Calibri Light" w:cs="Calibri Light"/>
                <w:b/>
              </w:rPr>
              <w:t>Fejlesztési tevékenységek</w:t>
            </w:r>
          </w:p>
        </w:tc>
      </w:tr>
      <w:tr w:rsidR="00036884" w:rsidRPr="001963CD" w:rsidTr="00036884">
        <w:trPr>
          <w:gridBefore w:val="1"/>
          <w:wBefore w:w="10" w:type="dxa"/>
          <w:trHeight w:val="20"/>
          <w:jc w:val="center"/>
        </w:trPr>
        <w:tc>
          <w:tcPr>
            <w:tcW w:w="4614" w:type="dxa"/>
            <w:gridSpan w:val="6"/>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2.1. BEFOGADÓI KOMPETENCIÁK FEJLESZTÉSE </w:t>
            </w:r>
          </w:p>
          <w:p w:rsidR="00036884" w:rsidRPr="001963CD" w:rsidRDefault="00036884" w:rsidP="00036884">
            <w:pPr>
              <w:rPr>
                <w:rFonts w:ascii="Calibri Light" w:hAnsi="Calibri Light" w:cs="Calibri Light"/>
              </w:rPr>
            </w:pPr>
            <w:r w:rsidRPr="001963CD">
              <w:rPr>
                <w:rFonts w:ascii="Calibri Light" w:hAnsi="Calibri Light" w:cs="Calibri Light"/>
              </w:rPr>
              <w:t>A zenei hallás, zenei memória, zenei fantázia használata.</w:t>
            </w:r>
          </w:p>
          <w:p w:rsidR="00036884" w:rsidRPr="001963CD" w:rsidRDefault="00036884" w:rsidP="00036884">
            <w:pPr>
              <w:rPr>
                <w:rFonts w:ascii="Calibri Light" w:hAnsi="Calibri Light" w:cs="Calibri Light"/>
              </w:rPr>
            </w:pPr>
            <w:r w:rsidRPr="001963CD">
              <w:rPr>
                <w:rFonts w:ascii="Calibri Light" w:hAnsi="Calibri Light" w:cs="Calibri Light"/>
              </w:rPr>
              <w:t>A belső hallás tudatos használata.</w:t>
            </w:r>
          </w:p>
          <w:p w:rsidR="00036884" w:rsidRPr="001963CD" w:rsidRDefault="00036884" w:rsidP="00036884">
            <w:pPr>
              <w:rPr>
                <w:rFonts w:ascii="Calibri Light" w:hAnsi="Calibri Light" w:cs="Calibri Light"/>
              </w:rPr>
            </w:pPr>
            <w:r w:rsidRPr="001963CD">
              <w:rPr>
                <w:rFonts w:ascii="Calibri Light" w:hAnsi="Calibri Light" w:cs="Calibri Light"/>
              </w:rPr>
              <w:t>Zenei karakterek kifejezése.</w:t>
            </w:r>
          </w:p>
          <w:p w:rsidR="00036884" w:rsidRPr="001963CD" w:rsidRDefault="00036884" w:rsidP="00036884">
            <w:pPr>
              <w:rPr>
                <w:rFonts w:ascii="Calibri Light" w:hAnsi="Calibri Light" w:cs="Calibri Light"/>
              </w:rPr>
            </w:pPr>
            <w:r w:rsidRPr="001963CD">
              <w:rPr>
                <w:rFonts w:ascii="Calibri Light" w:hAnsi="Calibri Light" w:cs="Calibri Light"/>
              </w:rPr>
              <w:t>A tanult népdalok zenei elemzése, csoportosítása.</w:t>
            </w:r>
          </w:p>
          <w:p w:rsidR="00036884" w:rsidRPr="001963CD" w:rsidRDefault="00036884" w:rsidP="00036884">
            <w:pPr>
              <w:rPr>
                <w:rFonts w:ascii="Calibri Light" w:hAnsi="Calibri Light" w:cs="Calibri Light"/>
              </w:rPr>
            </w:pPr>
            <w:r w:rsidRPr="001963CD">
              <w:rPr>
                <w:rFonts w:ascii="Calibri Light" w:hAnsi="Calibri Light" w:cs="Calibri Light"/>
              </w:rPr>
              <w:t>Az eddig tanult ismeretek összefoglalása, csoportosítása, gyakorlása.</w:t>
            </w:r>
          </w:p>
        </w:tc>
        <w:tc>
          <w:tcPr>
            <w:tcW w:w="5587" w:type="dxa"/>
            <w:gridSpan w:val="4"/>
            <w:tcBorders>
              <w:top w:val="single" w:sz="4" w:space="0" w:color="000000"/>
              <w:left w:val="single" w:sz="4" w:space="0" w:color="000000"/>
              <w:bottom w:val="single" w:sz="4" w:space="0" w:color="000000"/>
              <w:right w:val="single" w:sz="4" w:space="0" w:color="000000"/>
            </w:tcBorders>
            <w:noWrap/>
          </w:tcPr>
          <w:p w:rsidR="00036884" w:rsidRPr="001963CD" w:rsidRDefault="00036884" w:rsidP="00036884">
            <w:pPr>
              <w:rPr>
                <w:rFonts w:ascii="Calibri Light" w:hAnsi="Calibri Light" w:cs="Calibri Light"/>
              </w:rPr>
            </w:pPr>
            <w:r w:rsidRPr="001963CD">
              <w:rPr>
                <w:rFonts w:ascii="Calibri Light" w:hAnsi="Calibri Light" w:cs="Calibri Light"/>
              </w:rPr>
              <w:t>Gyakorlatok a zenei fantázia, a zenei memória és a belső hallás használatára.</w:t>
            </w:r>
          </w:p>
          <w:p w:rsidR="00036884" w:rsidRPr="001963CD" w:rsidRDefault="00036884" w:rsidP="00036884">
            <w:pPr>
              <w:rPr>
                <w:rFonts w:ascii="Calibri Light" w:hAnsi="Calibri Light" w:cs="Calibri Light"/>
              </w:rPr>
            </w:pPr>
            <w:r w:rsidRPr="001963CD">
              <w:rPr>
                <w:rFonts w:ascii="Calibri Light" w:hAnsi="Calibri Light" w:cs="Calibri Light"/>
              </w:rPr>
              <w:t>Népdalok elemzése, dallamsorok összehasonlítása, jelölése.</w:t>
            </w:r>
          </w:p>
          <w:p w:rsidR="00036884" w:rsidRPr="001963CD" w:rsidRDefault="00036884" w:rsidP="00036884">
            <w:pPr>
              <w:rPr>
                <w:rFonts w:ascii="Calibri Light" w:hAnsi="Calibri Light" w:cs="Calibri Light"/>
                <w:i/>
              </w:rPr>
            </w:pPr>
          </w:p>
        </w:tc>
      </w:tr>
      <w:tr w:rsidR="00036884" w:rsidRPr="001963CD" w:rsidTr="00036884">
        <w:trPr>
          <w:gridBefore w:val="1"/>
          <w:wBefore w:w="10" w:type="dxa"/>
          <w:trHeight w:val="20"/>
          <w:jc w:val="center"/>
        </w:trPr>
        <w:tc>
          <w:tcPr>
            <w:tcW w:w="4614" w:type="dxa"/>
            <w:gridSpan w:val="6"/>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2.2. </w:t>
            </w:r>
            <w:r w:rsidRPr="001963CD">
              <w:rPr>
                <w:rFonts w:ascii="Calibri Light" w:hAnsi="Calibri Light" w:cs="Calibri Light"/>
                <w:lang w:val="cs-CZ"/>
              </w:rPr>
              <w:t>ZENEHALLGATÁS</w:t>
            </w:r>
          </w:p>
          <w:p w:rsidR="00036884" w:rsidRPr="001963CD" w:rsidRDefault="00036884" w:rsidP="00036884">
            <w:pPr>
              <w:rPr>
                <w:rFonts w:ascii="Calibri Light" w:hAnsi="Calibri Light" w:cs="Calibri Light"/>
              </w:rPr>
            </w:pPr>
            <w:r w:rsidRPr="001963CD">
              <w:rPr>
                <w:rFonts w:ascii="Calibri Light" w:hAnsi="Calibri Light" w:cs="Calibri Light"/>
              </w:rPr>
              <w:t>Újabb zenetörténeti korszakok, zeneszerzők.</w:t>
            </w:r>
          </w:p>
          <w:p w:rsidR="00036884" w:rsidRPr="001963CD" w:rsidRDefault="00036884" w:rsidP="00036884">
            <w:pPr>
              <w:rPr>
                <w:rFonts w:ascii="Calibri Light" w:hAnsi="Calibri Light" w:cs="Calibri Light"/>
              </w:rPr>
            </w:pPr>
            <w:r w:rsidRPr="001963CD">
              <w:rPr>
                <w:rFonts w:ascii="Calibri Light" w:hAnsi="Calibri Light" w:cs="Calibri Light"/>
              </w:rPr>
              <w:t>Különféle műzenei formák és műfajok.</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szülőföld zenéje, eredeti népzenei felvételek és magyar zeneszerzők művei. </w:t>
            </w:r>
          </w:p>
          <w:p w:rsidR="00036884" w:rsidRPr="001963CD" w:rsidRDefault="00036884" w:rsidP="00036884">
            <w:pPr>
              <w:rPr>
                <w:rFonts w:ascii="Calibri Light" w:hAnsi="Calibri Light" w:cs="Calibri Light"/>
              </w:rPr>
            </w:pPr>
            <w:r w:rsidRPr="001963CD">
              <w:rPr>
                <w:rFonts w:ascii="Calibri Light" w:hAnsi="Calibri Light" w:cs="Calibri Light"/>
              </w:rPr>
              <w:t>A tanult dalok feldolgozásai, különböző zenei stílusokban.</w:t>
            </w:r>
          </w:p>
          <w:p w:rsidR="00036884" w:rsidRPr="001963CD" w:rsidRDefault="00036884" w:rsidP="00036884">
            <w:pPr>
              <w:rPr>
                <w:rFonts w:ascii="Calibri Light" w:hAnsi="Calibri Light" w:cs="Calibri Light"/>
              </w:rPr>
            </w:pPr>
            <w:r w:rsidRPr="001963CD">
              <w:rPr>
                <w:rFonts w:ascii="Calibri Light" w:hAnsi="Calibri Light" w:cs="Calibri Light"/>
              </w:rPr>
              <w:t>Történelmi zenék.</w:t>
            </w:r>
          </w:p>
          <w:p w:rsidR="00036884" w:rsidRPr="001963CD" w:rsidRDefault="00036884" w:rsidP="00036884">
            <w:pPr>
              <w:rPr>
                <w:rFonts w:ascii="Calibri Light" w:hAnsi="Calibri Light" w:cs="Calibri Light"/>
              </w:rPr>
            </w:pPr>
            <w:r w:rsidRPr="001963CD">
              <w:rPr>
                <w:rFonts w:ascii="Calibri Light" w:hAnsi="Calibri Light" w:cs="Calibri Light"/>
              </w:rPr>
              <w:t>Népies műdalok.</w:t>
            </w:r>
          </w:p>
          <w:p w:rsidR="00036884" w:rsidRPr="001963CD" w:rsidRDefault="00036884" w:rsidP="00036884">
            <w:pPr>
              <w:rPr>
                <w:rFonts w:ascii="Calibri Light" w:hAnsi="Calibri Light" w:cs="Calibri Light"/>
              </w:rPr>
            </w:pPr>
            <w:r w:rsidRPr="001963CD">
              <w:rPr>
                <w:rFonts w:ascii="Calibri Light" w:hAnsi="Calibri Light" w:cs="Calibri Light"/>
              </w:rPr>
              <w:t>Más népek népzenéje, hangszeres zenéje.</w:t>
            </w:r>
          </w:p>
          <w:p w:rsidR="00036884" w:rsidRPr="001963CD" w:rsidRDefault="00036884" w:rsidP="00036884">
            <w:pPr>
              <w:rPr>
                <w:rFonts w:ascii="Calibri Light" w:hAnsi="Calibri Light" w:cs="Calibri Light"/>
              </w:rPr>
            </w:pPr>
            <w:r w:rsidRPr="001963CD">
              <w:rPr>
                <w:rFonts w:ascii="Calibri Light" w:hAnsi="Calibri Light" w:cs="Calibri Light"/>
              </w:rPr>
              <w:t>Napjaink zenéje, stílusok, előadók, felvételek.</w:t>
            </w:r>
          </w:p>
          <w:p w:rsidR="00036884" w:rsidRPr="001963CD" w:rsidRDefault="00036884" w:rsidP="00036884">
            <w:pPr>
              <w:rPr>
                <w:rFonts w:ascii="Calibri Light" w:hAnsi="Calibri Light" w:cs="Calibri Light"/>
              </w:rPr>
            </w:pPr>
            <w:r w:rsidRPr="001963CD">
              <w:rPr>
                <w:rFonts w:ascii="Calibri Light" w:hAnsi="Calibri Light" w:cs="Calibri Light"/>
              </w:rPr>
              <w:t>Zenehallgatás a technikai eszközök felhasználásával.</w:t>
            </w:r>
          </w:p>
          <w:p w:rsidR="00036884" w:rsidRPr="001963CD" w:rsidRDefault="00036884" w:rsidP="00036884">
            <w:pPr>
              <w:rPr>
                <w:rFonts w:ascii="Calibri Light" w:hAnsi="Calibri Light" w:cs="Calibri Light"/>
              </w:rPr>
            </w:pPr>
            <w:r w:rsidRPr="001963CD">
              <w:rPr>
                <w:rFonts w:ascii="Calibri Light" w:hAnsi="Calibri Light" w:cs="Calibri Light"/>
              </w:rPr>
              <w:t>Hangverseny-látogatások, hangverseny-élmények.</w:t>
            </w:r>
          </w:p>
        </w:tc>
        <w:tc>
          <w:tcPr>
            <w:tcW w:w="5587" w:type="dxa"/>
            <w:gridSpan w:val="4"/>
            <w:tcBorders>
              <w:top w:val="single" w:sz="4" w:space="0" w:color="000000"/>
              <w:left w:val="single" w:sz="4" w:space="0" w:color="000000"/>
              <w:bottom w:val="single" w:sz="4" w:space="0" w:color="000000"/>
              <w:right w:val="single" w:sz="4" w:space="0" w:color="000000"/>
            </w:tcBorders>
            <w:noWrap/>
            <w:hideMark/>
          </w:tcPr>
          <w:p w:rsidR="00036884" w:rsidRPr="001963CD" w:rsidRDefault="00036884" w:rsidP="00036884">
            <w:pPr>
              <w:rPr>
                <w:rFonts w:ascii="Calibri Light" w:hAnsi="Calibri Light" w:cs="Calibri Light"/>
              </w:rPr>
            </w:pPr>
            <w:r w:rsidRPr="001963CD">
              <w:rPr>
                <w:rFonts w:ascii="Calibri Light" w:hAnsi="Calibri Light" w:cs="Calibri Light"/>
              </w:rPr>
              <w:t xml:space="preserve">Egyre hosszabb idejű, néhány perces zenei részletek, klasszikus zeneművek irányított figyelmű meghallgatása, elemzése.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Már meghallgatott, illetve ismeretlen zenei részletek hallgatása, elemzése. </w:t>
            </w:r>
          </w:p>
          <w:p w:rsidR="00036884" w:rsidRPr="001963CD" w:rsidRDefault="00036884" w:rsidP="00036884">
            <w:pPr>
              <w:rPr>
                <w:rFonts w:ascii="Calibri Light" w:hAnsi="Calibri Light" w:cs="Calibri Light"/>
              </w:rPr>
            </w:pPr>
            <w:r w:rsidRPr="001963CD">
              <w:rPr>
                <w:rFonts w:ascii="Calibri Light" w:hAnsi="Calibri Light" w:cs="Calibri Light"/>
              </w:rPr>
              <w:t>A zenehallgatás tanult formáinak, kereteinek megőrzése, néhány perces zenei részletek hallgatása irányított figyelemmel, megfigyelési szempontok alapján.</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bemutatott zenei példák hangulatának, előadói apparátusának, zenei kifejezőeszközeinek a felismerése. A többször hallott zenei részletek megnevezése.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Zeneművek felépítésének, formájának megfigyelése, elemzése, hangszerek, hangszínek megnevezése. Ismerkedés klasszikus zenei műfajokkal. </w:t>
            </w:r>
          </w:p>
          <w:p w:rsidR="00036884" w:rsidRPr="001963CD" w:rsidRDefault="00036884" w:rsidP="00036884">
            <w:pPr>
              <w:rPr>
                <w:rFonts w:ascii="Calibri Light" w:hAnsi="Calibri Light" w:cs="Calibri Light"/>
              </w:rPr>
            </w:pPr>
            <w:r w:rsidRPr="001963CD">
              <w:rPr>
                <w:rFonts w:ascii="Calibri Light" w:hAnsi="Calibri Light" w:cs="Calibri Light"/>
              </w:rPr>
              <w:t>Az érzések, indulatok zenei ábrázolásainak felismerése, kifejezése. A magyar történelemhez kapcsolódó dallamok, hangszerek megismerése.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Magyar népi hangszerek, népi zenekarok hangjának megismerése, eredeti hangfelvételek hallgatása.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Magyar zeneszerzők életének, munkásságának, műveinek megismerése. Más népek hangszereinek, zenekarainak megismerése. </w:t>
            </w:r>
          </w:p>
          <w:p w:rsidR="00036884" w:rsidRPr="001963CD" w:rsidRDefault="00036884" w:rsidP="00036884">
            <w:pPr>
              <w:rPr>
                <w:rFonts w:ascii="Calibri Light" w:hAnsi="Calibri Light" w:cs="Calibri Light"/>
              </w:rPr>
            </w:pPr>
            <w:r w:rsidRPr="001963CD">
              <w:rPr>
                <w:rFonts w:ascii="Calibri Light" w:hAnsi="Calibri Light" w:cs="Calibri Light"/>
              </w:rPr>
              <w:t>Napjaink zenei irányzatai (jazz, populáris zene, alkalmazott zenék), zenei példák hallgatása.</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Az infotechnika megismerése, alkalmazása a zenehallgatás keretei között.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Tájékozódás a meghallgatott zeneművek formája, műfaja terén. Ismerkedés híres zeneszerzők életének fontos eseményeivel.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helyi lehetőségek szerint részvétel hangversenyen, élő zenei bemutatásokon.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Közvetlen hangverseny-élmények szerzése. </w:t>
            </w:r>
          </w:p>
          <w:p w:rsidR="00036884" w:rsidRPr="001963CD" w:rsidRDefault="00036884" w:rsidP="00036884">
            <w:pPr>
              <w:rPr>
                <w:rFonts w:ascii="Calibri Light" w:hAnsi="Calibri Light" w:cs="Calibri Light"/>
              </w:rPr>
            </w:pPr>
            <w:r w:rsidRPr="001963CD">
              <w:rPr>
                <w:rFonts w:ascii="Calibri Light" w:hAnsi="Calibri Light" w:cs="Calibri Light"/>
              </w:rPr>
              <w:t>Zenei jellegzetességek megfigyelése, zenei élmények befogadása, kifejezése, megfogalmazása.</w:t>
            </w:r>
          </w:p>
        </w:tc>
      </w:tr>
      <w:tr w:rsidR="00036884" w:rsidRPr="001963CD" w:rsidTr="00036884">
        <w:trPr>
          <w:gridBefore w:val="1"/>
          <w:wBefore w:w="10" w:type="dxa"/>
          <w:jc w:val="center"/>
        </w:trPr>
        <w:tc>
          <w:tcPr>
            <w:tcW w:w="1871" w:type="dxa"/>
            <w:gridSpan w:val="2"/>
            <w:tcBorders>
              <w:top w:val="single" w:sz="4" w:space="0" w:color="000000"/>
              <w:left w:val="single" w:sz="4" w:space="0" w:color="000000"/>
              <w:bottom w:val="single" w:sz="4" w:space="0" w:color="auto"/>
              <w:right w:val="single" w:sz="4" w:space="0" w:color="000000"/>
            </w:tcBorders>
            <w:noWrap/>
            <w:vAlign w:val="center"/>
            <w:hideMark/>
          </w:tcPr>
          <w:p w:rsidR="00036884" w:rsidRPr="001963CD" w:rsidRDefault="00036884" w:rsidP="00036884">
            <w:pPr>
              <w:rPr>
                <w:rFonts w:ascii="Calibri Light" w:hAnsi="Calibri Light" w:cs="Calibri Light"/>
                <w:b/>
                <w:lang w:val="cs-CZ"/>
              </w:rPr>
            </w:pPr>
            <w:r w:rsidRPr="001963CD">
              <w:rPr>
                <w:rFonts w:ascii="Calibri Light" w:hAnsi="Calibri Light" w:cs="Calibri Light"/>
                <w:b/>
              </w:rPr>
              <w:t>Fogalmak</w:t>
            </w:r>
          </w:p>
        </w:tc>
        <w:tc>
          <w:tcPr>
            <w:tcW w:w="8330" w:type="dxa"/>
            <w:gridSpan w:val="8"/>
            <w:tcBorders>
              <w:top w:val="single" w:sz="4" w:space="0" w:color="000000"/>
              <w:left w:val="single" w:sz="4" w:space="0" w:color="000000"/>
              <w:bottom w:val="single" w:sz="4" w:space="0" w:color="auto"/>
              <w:right w:val="single" w:sz="4" w:space="0" w:color="000000"/>
            </w:tcBorders>
            <w:noWrap/>
            <w:vAlign w:val="center"/>
            <w:hideMark/>
          </w:tcPr>
          <w:p w:rsidR="00036884" w:rsidRPr="001963CD" w:rsidRDefault="00036884" w:rsidP="00036884">
            <w:pPr>
              <w:rPr>
                <w:rFonts w:ascii="Calibri Light" w:hAnsi="Calibri Light" w:cs="Calibri Light"/>
                <w:lang w:val="cs-CZ"/>
              </w:rPr>
            </w:pPr>
            <w:r w:rsidRPr="001963CD">
              <w:rPr>
                <w:rFonts w:ascii="Calibri Light" w:hAnsi="Calibri Light" w:cs="Calibri Light"/>
                <w:lang w:val="cs-CZ"/>
              </w:rPr>
              <w:t>Népdalelemzés</w:t>
            </w:r>
            <w:r w:rsidRPr="001963CD">
              <w:rPr>
                <w:rFonts w:ascii="Calibri Light" w:hAnsi="Calibri Light" w:cs="Calibri Light"/>
              </w:rPr>
              <w:t xml:space="preserve">. Régi stílus, új stílus. Zenei karakter. Zenetörténeti kor, korszak. Zeneszerző. Népi hangszer, népi zenekar. Népies műzene. Daljáték. Jazz, populáris zene, alkalmazott zeneművészet. Hangverseny, élő zene. </w:t>
            </w:r>
          </w:p>
        </w:tc>
      </w:tr>
      <w:tr w:rsidR="00036884" w:rsidRPr="001963CD" w:rsidTr="000368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80"/>
        </w:trPr>
        <w:tc>
          <w:tcPr>
            <w:tcW w:w="1858" w:type="dxa"/>
            <w:gridSpan w:val="2"/>
            <w:tcBorders>
              <w:bottom w:val="single" w:sz="4" w:space="0" w:color="auto"/>
            </w:tcBorders>
          </w:tcPr>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b/>
              </w:rPr>
            </w:pPr>
          </w:p>
          <w:p w:rsidR="00036884" w:rsidRPr="001963CD" w:rsidRDefault="00036884" w:rsidP="00036884">
            <w:pPr>
              <w:rPr>
                <w:rFonts w:ascii="Calibri Light" w:hAnsi="Calibri Light" w:cs="Calibri Light"/>
              </w:rPr>
            </w:pPr>
            <w:r w:rsidRPr="001963CD">
              <w:rPr>
                <w:rFonts w:ascii="Calibri Light" w:hAnsi="Calibri Light" w:cs="Calibri Light"/>
                <w:b/>
              </w:rPr>
              <w:t>Összegzett tanulási eredmények a hetedik évfolyam végére</w:t>
            </w:r>
          </w:p>
          <w:p w:rsidR="00036884" w:rsidRPr="001963CD" w:rsidRDefault="00036884" w:rsidP="00036884">
            <w:pPr>
              <w:rPr>
                <w:rFonts w:ascii="Calibri Light" w:hAnsi="Calibri Light" w:cs="Calibri Light"/>
              </w:rPr>
            </w:pPr>
          </w:p>
          <w:p w:rsidR="00036884" w:rsidRPr="001963CD" w:rsidRDefault="00036884" w:rsidP="00036884">
            <w:pPr>
              <w:rPr>
                <w:rFonts w:ascii="Calibri Light" w:hAnsi="Calibri Light" w:cs="Calibri Light"/>
              </w:rPr>
            </w:pPr>
          </w:p>
        </w:tc>
        <w:tc>
          <w:tcPr>
            <w:tcW w:w="8353" w:type="dxa"/>
            <w:gridSpan w:val="9"/>
          </w:tcPr>
          <w:p w:rsidR="00036884" w:rsidRDefault="00036884" w:rsidP="00036884">
            <w:pPr>
              <w:rPr>
                <w:rFonts w:ascii="Calibri Light" w:hAnsi="Calibri Light" w:cs="Calibri Light"/>
              </w:rPr>
            </w:pPr>
            <w:r w:rsidRPr="001963CD">
              <w:rPr>
                <w:rFonts w:ascii="Calibri Light" w:hAnsi="Calibri Light" w:cs="Calibri Light"/>
              </w:rPr>
              <w:t xml:space="preserve">Zenei hallgatóvá válás.                                                                     </w:t>
            </w:r>
          </w:p>
          <w:p w:rsidR="00036884" w:rsidRPr="001963CD" w:rsidRDefault="00036884" w:rsidP="00036884">
            <w:pPr>
              <w:rPr>
                <w:rFonts w:ascii="Calibri Light" w:hAnsi="Calibri Light" w:cs="Calibri Light"/>
              </w:rPr>
            </w:pPr>
            <w:r w:rsidRPr="001963CD">
              <w:rPr>
                <w:rFonts w:ascii="Calibri Light" w:hAnsi="Calibri Light" w:cs="Calibri Light"/>
              </w:rPr>
              <w:t>Hangszín hallás fejlesztés. (hangszerek, kórusok hangjainak különbsége, hangszíneinek felismerése)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 kulturált, esztétikus közös és egyéni </w:t>
            </w:r>
            <w:r w:rsidRPr="001963CD">
              <w:rPr>
                <w:rFonts w:ascii="Calibri Light" w:hAnsi="Calibri Light" w:cs="Calibri Light"/>
                <w:lang w:val="cs-CZ"/>
              </w:rPr>
              <w:t>éneklés megőrzése</w:t>
            </w:r>
            <w:r w:rsidRPr="001963CD">
              <w:rPr>
                <w:rFonts w:ascii="Calibri Light" w:hAnsi="Calibri Light" w:cs="Calibri Light"/>
              </w:rPr>
              <w:t>.</w:t>
            </w:r>
          </w:p>
          <w:p w:rsidR="00036884" w:rsidRPr="001963CD" w:rsidRDefault="00036884" w:rsidP="00036884">
            <w:pPr>
              <w:rPr>
                <w:rFonts w:ascii="Calibri Light" w:hAnsi="Calibri Light" w:cs="Calibri Light"/>
              </w:rPr>
            </w:pPr>
            <w:r w:rsidRPr="001963CD">
              <w:rPr>
                <w:rFonts w:ascii="Calibri Light" w:hAnsi="Calibri Light" w:cs="Calibri Light"/>
              </w:rPr>
              <w:t>Az éneklési kedv és énekbátorság szinten maradása.</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Ismeretek szerzése a </w:t>
            </w:r>
            <w:r w:rsidRPr="001963CD">
              <w:rPr>
                <w:rFonts w:ascii="Calibri Light" w:hAnsi="Calibri Light" w:cs="Calibri Light"/>
                <w:lang w:val="cs-CZ"/>
              </w:rPr>
              <w:t>tanult</w:t>
            </w:r>
            <w:r w:rsidRPr="001963CD">
              <w:rPr>
                <w:rFonts w:ascii="Calibri Light" w:hAnsi="Calibri Light" w:cs="Calibri Light"/>
              </w:rPr>
              <w:t xml:space="preserve"> dalok kapcsán (tartalom, hangulat, szerkezet).</w:t>
            </w:r>
          </w:p>
          <w:p w:rsidR="00036884" w:rsidRPr="001963CD" w:rsidRDefault="00036884" w:rsidP="00036884">
            <w:pPr>
              <w:rPr>
                <w:rFonts w:ascii="Calibri Light" w:hAnsi="Calibri Light" w:cs="Calibri Light"/>
              </w:rPr>
            </w:pPr>
            <w:r w:rsidRPr="001963CD">
              <w:rPr>
                <w:rFonts w:ascii="Calibri Light" w:hAnsi="Calibri Light" w:cs="Calibri Light"/>
              </w:rPr>
              <w:t>Dalcsokor összeállítása, kedvenc dalok választása.</w:t>
            </w:r>
          </w:p>
          <w:p w:rsidR="00036884" w:rsidRPr="001963CD" w:rsidRDefault="00036884" w:rsidP="00036884">
            <w:pPr>
              <w:rPr>
                <w:rFonts w:ascii="Calibri Light" w:hAnsi="Calibri Light" w:cs="Calibri Light"/>
              </w:rPr>
            </w:pPr>
            <w:r w:rsidRPr="001963CD">
              <w:rPr>
                <w:rFonts w:ascii="Calibri Light" w:hAnsi="Calibri Light" w:cs="Calibri Light"/>
              </w:rPr>
              <w:t>Hallás utáni daltanulás, esetenként kottából történő daltanulással kiegészítve.</w:t>
            </w:r>
          </w:p>
          <w:p w:rsidR="00036884" w:rsidRPr="001963CD" w:rsidRDefault="00036884" w:rsidP="00036884">
            <w:pPr>
              <w:rPr>
                <w:rFonts w:ascii="Calibri Light" w:hAnsi="Calibri Light" w:cs="Calibri Light"/>
              </w:rPr>
            </w:pPr>
            <w:r w:rsidRPr="001963CD">
              <w:rPr>
                <w:rFonts w:ascii="Calibri Light" w:hAnsi="Calibri Light" w:cs="Calibri Light"/>
              </w:rPr>
              <w:t>Kánonéneklés tanári segítséggel.</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Aktív részvétel a rögtönzéses játékokban, gyakorlatokban.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Biztonságos tájékozódás a vonalrendszerben, dallamok írása, olvasása, másolása fokozott önállósággal.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Népdalok elemzése, jelölése. </w:t>
            </w:r>
          </w:p>
          <w:p w:rsidR="00036884" w:rsidRPr="001963CD" w:rsidRDefault="00036884" w:rsidP="00036884">
            <w:pPr>
              <w:rPr>
                <w:rFonts w:ascii="Calibri Light" w:hAnsi="Calibri Light" w:cs="Calibri Light"/>
              </w:rPr>
            </w:pPr>
            <w:r w:rsidRPr="001963CD">
              <w:rPr>
                <w:rFonts w:ascii="Calibri Light" w:hAnsi="Calibri Light" w:cs="Calibri Light"/>
              </w:rPr>
              <w:t>A többször hallgatott zenei részletek felismerése, elemzése.</w:t>
            </w:r>
          </w:p>
          <w:p w:rsidR="00036884" w:rsidRPr="001963CD" w:rsidRDefault="00036884" w:rsidP="00036884">
            <w:pPr>
              <w:rPr>
                <w:rFonts w:ascii="Calibri Light" w:hAnsi="Calibri Light" w:cs="Calibri Light"/>
              </w:rPr>
            </w:pPr>
            <w:r w:rsidRPr="001963CD">
              <w:rPr>
                <w:rFonts w:ascii="Calibri Light" w:hAnsi="Calibri Light" w:cs="Calibri Light"/>
              </w:rPr>
              <w:t>A szülőföld zenéjének ismerete, érdeklődés a szülőföld, a lakóhely zenei értékei iránt.</w:t>
            </w:r>
          </w:p>
          <w:p w:rsidR="00036884" w:rsidRPr="001963CD" w:rsidRDefault="00036884" w:rsidP="00036884">
            <w:pPr>
              <w:rPr>
                <w:rFonts w:ascii="Calibri Light" w:hAnsi="Calibri Light" w:cs="Calibri Light"/>
              </w:rPr>
            </w:pPr>
            <w:r w:rsidRPr="001963CD">
              <w:rPr>
                <w:rFonts w:ascii="Calibri Light" w:hAnsi="Calibri Light" w:cs="Calibri Light"/>
              </w:rPr>
              <w:t>Ismerkedés korunk zenei irányzataival (jazz, populáris és alkalmazott zenék).</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Érzelmek, hangulatok megfigyelése, azok kifejezése különféle formákban. Az esztétikai érzék, a zenei ízlés fejlődése. </w:t>
            </w:r>
          </w:p>
          <w:p w:rsidR="00036884" w:rsidRPr="001963CD" w:rsidRDefault="00036884" w:rsidP="00036884">
            <w:pPr>
              <w:rPr>
                <w:rFonts w:ascii="Calibri Light" w:hAnsi="Calibri Light" w:cs="Calibri Light"/>
              </w:rPr>
            </w:pPr>
          </w:p>
        </w:tc>
      </w:tr>
      <w:tr w:rsidR="00036884" w:rsidRPr="001963CD" w:rsidTr="000368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10" w:type="dxa"/>
        </w:trPr>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036884" w:rsidRPr="001963CD" w:rsidRDefault="00036884" w:rsidP="00036884">
            <w:pPr>
              <w:rPr>
                <w:rFonts w:ascii="Calibri Light" w:hAnsi="Calibri Light" w:cs="Calibri Light"/>
                <w:lang w:val="cs-CZ"/>
              </w:rPr>
            </w:pPr>
            <w:r w:rsidRPr="001963CD">
              <w:rPr>
                <w:rFonts w:ascii="Calibri Light" w:hAnsi="Calibri Light" w:cs="Calibri Light"/>
                <w:b/>
              </w:rPr>
              <w:t>Összegzett tanulási eredmények a nyolcadik évfolyam végére</w:t>
            </w:r>
          </w:p>
        </w:tc>
        <w:tc>
          <w:tcPr>
            <w:tcW w:w="8245" w:type="dxa"/>
            <w:gridSpan w:val="6"/>
            <w:tcBorders>
              <w:top w:val="single" w:sz="4" w:space="0" w:color="auto"/>
              <w:left w:val="single" w:sz="4" w:space="0" w:color="auto"/>
              <w:bottom w:val="single" w:sz="4" w:space="0" w:color="auto"/>
              <w:right w:val="single" w:sz="4" w:space="0" w:color="auto"/>
            </w:tcBorders>
            <w:hideMark/>
          </w:tcPr>
          <w:p w:rsidR="00036884" w:rsidRDefault="00036884" w:rsidP="00036884">
            <w:pPr>
              <w:rPr>
                <w:rFonts w:ascii="Calibri Light" w:hAnsi="Calibri Light" w:cs="Calibri Light"/>
              </w:rPr>
            </w:pPr>
            <w:r w:rsidRPr="001963CD">
              <w:rPr>
                <w:rFonts w:ascii="Calibri Light" w:hAnsi="Calibri Light" w:cs="Calibri Light"/>
              </w:rPr>
              <w:t xml:space="preserve">Zenei hallgatóvá válás.                                                                </w:t>
            </w:r>
          </w:p>
          <w:p w:rsidR="00036884" w:rsidRPr="001963CD" w:rsidRDefault="00036884" w:rsidP="00036884">
            <w:pPr>
              <w:rPr>
                <w:rFonts w:ascii="Calibri Light" w:hAnsi="Calibri Light" w:cs="Calibri Light"/>
              </w:rPr>
            </w:pPr>
            <w:r w:rsidRPr="001963CD">
              <w:rPr>
                <w:rFonts w:ascii="Calibri Light" w:hAnsi="Calibri Light" w:cs="Calibri Light"/>
              </w:rPr>
              <w:t>Hangszín hallás fejlesztés. (hangszerek, kórusok hangjainak különbsége, hangszíneinek felismerése)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 A kulturált, esztétikus közös és egyéni </w:t>
            </w:r>
            <w:r w:rsidRPr="001963CD">
              <w:rPr>
                <w:rFonts w:ascii="Calibri Light" w:hAnsi="Calibri Light" w:cs="Calibri Light"/>
                <w:lang w:val="cs-CZ"/>
              </w:rPr>
              <w:t>éneklés megőrzése</w:t>
            </w:r>
            <w:r w:rsidRPr="001963CD">
              <w:rPr>
                <w:rFonts w:ascii="Calibri Light" w:hAnsi="Calibri Light" w:cs="Calibri Light"/>
              </w:rPr>
              <w:t>.</w:t>
            </w:r>
          </w:p>
          <w:p w:rsidR="00036884" w:rsidRPr="001963CD" w:rsidRDefault="00036884" w:rsidP="00036884">
            <w:pPr>
              <w:rPr>
                <w:rFonts w:ascii="Calibri Light" w:hAnsi="Calibri Light" w:cs="Calibri Light"/>
              </w:rPr>
            </w:pPr>
            <w:r w:rsidRPr="001963CD">
              <w:rPr>
                <w:rFonts w:ascii="Calibri Light" w:hAnsi="Calibri Light" w:cs="Calibri Light"/>
              </w:rPr>
              <w:t>Az éneklési kedv és énekbátorság szinten maradása.</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Ismeretek szerzése a </w:t>
            </w:r>
            <w:r w:rsidRPr="001963CD">
              <w:rPr>
                <w:rFonts w:ascii="Calibri Light" w:hAnsi="Calibri Light" w:cs="Calibri Light"/>
                <w:lang w:val="cs-CZ"/>
              </w:rPr>
              <w:t>tanult</w:t>
            </w:r>
            <w:r w:rsidRPr="001963CD">
              <w:rPr>
                <w:rFonts w:ascii="Calibri Light" w:hAnsi="Calibri Light" w:cs="Calibri Light"/>
              </w:rPr>
              <w:t xml:space="preserve"> dalok kapcsán (tartalom, hangulat, szerkezet).</w:t>
            </w:r>
          </w:p>
          <w:p w:rsidR="00036884" w:rsidRPr="001963CD" w:rsidRDefault="00036884" w:rsidP="00036884">
            <w:pPr>
              <w:rPr>
                <w:rFonts w:ascii="Calibri Light" w:hAnsi="Calibri Light" w:cs="Calibri Light"/>
              </w:rPr>
            </w:pPr>
            <w:r w:rsidRPr="001963CD">
              <w:rPr>
                <w:rFonts w:ascii="Calibri Light" w:hAnsi="Calibri Light" w:cs="Calibri Light"/>
              </w:rPr>
              <w:t>Dalcsokor összeállítása, kedvenc dalok választása.</w:t>
            </w:r>
          </w:p>
          <w:p w:rsidR="00036884" w:rsidRPr="001963CD" w:rsidRDefault="00036884" w:rsidP="00036884">
            <w:pPr>
              <w:rPr>
                <w:rFonts w:ascii="Calibri Light" w:hAnsi="Calibri Light" w:cs="Calibri Light"/>
              </w:rPr>
            </w:pPr>
            <w:r w:rsidRPr="001963CD">
              <w:rPr>
                <w:rFonts w:ascii="Calibri Light" w:hAnsi="Calibri Light" w:cs="Calibri Light"/>
              </w:rPr>
              <w:t>Hallás utáni daltanulás, esetenként kottából történő daltanulással kiegészítve.</w:t>
            </w:r>
          </w:p>
          <w:p w:rsidR="00036884" w:rsidRPr="001963CD" w:rsidRDefault="00036884" w:rsidP="00036884">
            <w:pPr>
              <w:rPr>
                <w:rFonts w:ascii="Calibri Light" w:hAnsi="Calibri Light" w:cs="Calibri Light"/>
              </w:rPr>
            </w:pPr>
            <w:r w:rsidRPr="001963CD">
              <w:rPr>
                <w:rFonts w:ascii="Calibri Light" w:hAnsi="Calibri Light" w:cs="Calibri Light"/>
              </w:rPr>
              <w:t>Kánonéneklés tanári segítséggel.</w:t>
            </w:r>
          </w:p>
          <w:p w:rsidR="00036884" w:rsidRPr="001963CD" w:rsidRDefault="00036884" w:rsidP="00036884">
            <w:pPr>
              <w:rPr>
                <w:rFonts w:ascii="Calibri Light" w:hAnsi="Calibri Light" w:cs="Calibri Light"/>
              </w:rPr>
            </w:pPr>
            <w:r w:rsidRPr="001963CD">
              <w:rPr>
                <w:rFonts w:ascii="Calibri Light" w:hAnsi="Calibri Light" w:cs="Calibri Light"/>
              </w:rPr>
              <w:t>A zenei kreativitás, zenei fantázia fejlődése.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Aktív részvétel a rögtönzéses játékokban, gyakorlatokban. </w:t>
            </w:r>
          </w:p>
          <w:p w:rsidR="00036884" w:rsidRPr="001963CD" w:rsidRDefault="00036884" w:rsidP="00036884">
            <w:pPr>
              <w:rPr>
                <w:rFonts w:ascii="Calibri Light" w:hAnsi="Calibri Light" w:cs="Calibri Light"/>
              </w:rPr>
            </w:pPr>
            <w:r w:rsidRPr="001963CD">
              <w:rPr>
                <w:rFonts w:ascii="Calibri Light" w:hAnsi="Calibri Light" w:cs="Calibri Light"/>
              </w:rPr>
              <w:t>Törekvés a zene belső lényegének megértésére.</w:t>
            </w:r>
          </w:p>
          <w:p w:rsidR="00036884" w:rsidRPr="001963CD" w:rsidRDefault="00036884" w:rsidP="00036884">
            <w:pPr>
              <w:rPr>
                <w:rFonts w:ascii="Calibri Light" w:hAnsi="Calibri Light" w:cs="Calibri Light"/>
              </w:rPr>
            </w:pPr>
            <w:r w:rsidRPr="001963CD">
              <w:rPr>
                <w:rFonts w:ascii="Calibri Light" w:hAnsi="Calibri Light" w:cs="Calibri Light"/>
              </w:rPr>
              <w:t>Önállóságra törekvés a ritmusértékek használata és lejegyzése terén.</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Biztonságos tájékozódás a vonalrendszerben, dallamok írása, olvasása, másolása fokozott önállósággal.  </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Népdalok elemzése, jelölése. </w:t>
            </w:r>
          </w:p>
          <w:p w:rsidR="00036884" w:rsidRPr="001963CD" w:rsidRDefault="00036884" w:rsidP="00036884">
            <w:pPr>
              <w:rPr>
                <w:rFonts w:ascii="Calibri Light" w:hAnsi="Calibri Light" w:cs="Calibri Light"/>
              </w:rPr>
            </w:pPr>
            <w:r w:rsidRPr="001963CD">
              <w:rPr>
                <w:rFonts w:ascii="Calibri Light" w:hAnsi="Calibri Light" w:cs="Calibri Light"/>
              </w:rPr>
              <w:t>A többször hallgatott zenei részletek felismerése, elemzése.</w:t>
            </w:r>
          </w:p>
          <w:p w:rsidR="00036884" w:rsidRPr="001963CD" w:rsidRDefault="00036884" w:rsidP="00036884">
            <w:pPr>
              <w:rPr>
                <w:rFonts w:ascii="Calibri Light" w:hAnsi="Calibri Light" w:cs="Calibri Light"/>
              </w:rPr>
            </w:pPr>
            <w:r w:rsidRPr="001963CD">
              <w:rPr>
                <w:rFonts w:ascii="Calibri Light" w:hAnsi="Calibri Light" w:cs="Calibri Light"/>
              </w:rPr>
              <w:t>A szülőföld zenéjének ismerete, érdeklődés a szülőföld, a lakóhely zenei értékei iránt.</w:t>
            </w:r>
          </w:p>
          <w:p w:rsidR="00036884" w:rsidRPr="001963CD" w:rsidRDefault="00036884" w:rsidP="00036884">
            <w:pPr>
              <w:rPr>
                <w:rFonts w:ascii="Calibri Light" w:hAnsi="Calibri Light" w:cs="Calibri Light"/>
              </w:rPr>
            </w:pPr>
            <w:r w:rsidRPr="001963CD">
              <w:rPr>
                <w:rFonts w:ascii="Calibri Light" w:hAnsi="Calibri Light" w:cs="Calibri Light"/>
              </w:rPr>
              <w:t>Ismerkedés korunk zenei irányzataival (jazz, populáris és alkalmazott zenék).</w:t>
            </w:r>
          </w:p>
          <w:p w:rsidR="00036884" w:rsidRPr="001963CD" w:rsidRDefault="00036884" w:rsidP="00036884">
            <w:pPr>
              <w:rPr>
                <w:rFonts w:ascii="Calibri Light" w:hAnsi="Calibri Light" w:cs="Calibri Light"/>
              </w:rPr>
            </w:pPr>
            <w:r w:rsidRPr="001963CD">
              <w:rPr>
                <w:rFonts w:ascii="Calibri Light" w:hAnsi="Calibri Light" w:cs="Calibri Light"/>
              </w:rPr>
              <w:t>Képesség a zenei élmény átélésére.</w:t>
            </w:r>
          </w:p>
          <w:p w:rsidR="00036884" w:rsidRPr="001963CD" w:rsidRDefault="00036884" w:rsidP="00036884">
            <w:pPr>
              <w:rPr>
                <w:rFonts w:ascii="Calibri Light" w:hAnsi="Calibri Light" w:cs="Calibri Light"/>
              </w:rPr>
            </w:pPr>
            <w:r w:rsidRPr="001963CD">
              <w:rPr>
                <w:rFonts w:ascii="Calibri Light" w:hAnsi="Calibri Light" w:cs="Calibri Light"/>
              </w:rPr>
              <w:t xml:space="preserve">Érzelmek, hangulatok megfigyelése, azok kifejezése különféle formákban. Az esztétikai érzék, a zenei ízlés fejlődése. </w:t>
            </w:r>
          </w:p>
          <w:p w:rsidR="00036884" w:rsidRPr="001963CD" w:rsidRDefault="00036884" w:rsidP="00036884">
            <w:pPr>
              <w:rPr>
                <w:rFonts w:ascii="Calibri Light" w:hAnsi="Calibri Light" w:cs="Calibri Light"/>
                <w:lang w:val="cs-CZ"/>
              </w:rPr>
            </w:pPr>
            <w:r w:rsidRPr="001963CD">
              <w:rPr>
                <w:rFonts w:ascii="Calibri Light" w:hAnsi="Calibri Light" w:cs="Calibri Light"/>
              </w:rPr>
              <w:t>Képesség kapcsolatok találására a meghallgatott zenei példák, valamint tanulmányaik, olvasmányaik, filmélményeik között</w:t>
            </w:r>
            <w:r w:rsidRPr="001963CD">
              <w:rPr>
                <w:rFonts w:ascii="Calibri Light" w:hAnsi="Calibri Light" w:cs="Calibri Light"/>
                <w:lang w:val="cs-CZ"/>
              </w:rPr>
              <w:t>.</w:t>
            </w:r>
          </w:p>
        </w:tc>
      </w:tr>
    </w:tbl>
    <w:p w:rsidR="00036884" w:rsidRDefault="00036884" w:rsidP="00036884">
      <w:pPr>
        <w:rPr>
          <w:rFonts w:ascii="Calibri Light" w:hAnsi="Calibri Light" w:cs="Calibri Light"/>
        </w:rPr>
      </w:pPr>
    </w:p>
    <w:p w:rsidR="00036884" w:rsidRPr="00E85B11" w:rsidRDefault="00036884" w:rsidP="00036884">
      <w:pPr>
        <w:pStyle w:val="Cmsor3"/>
      </w:pPr>
      <w:bookmarkStart w:id="123" w:name="_Toc44762638"/>
      <w:bookmarkStart w:id="124" w:name="_Toc48461495"/>
      <w:r w:rsidRPr="00E85B11">
        <w:t>VIZUÁLIS KULTÚRA</w:t>
      </w:r>
      <w:bookmarkEnd w:id="123"/>
      <w:bookmarkEnd w:id="124"/>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b/>
        </w:rPr>
      </w:pPr>
      <w:r w:rsidRPr="00E85B11">
        <w:rPr>
          <w:rFonts w:ascii="Calibri Light" w:hAnsi="Calibri Light" w:cs="Calibri Light"/>
        </w:rPr>
        <w:t xml:space="preserve">A vizuális kultúra tantárgy közvetlen célja az alkotás örömének, az önmegvalósításnak, a felszabadultságnak a kialakítása a tanulókban, a környező világ vizuális sokfélesége és az emberi alkotások iránti érdeklődés felkeltésével, a kézműves és művészi jellegű alkotások létrehozására, ösztönzés segítségével. </w:t>
      </w:r>
    </w:p>
    <w:p w:rsidR="00036884" w:rsidRPr="00E85B11" w:rsidRDefault="00036884" w:rsidP="00036884">
      <w:pPr>
        <w:rPr>
          <w:rFonts w:ascii="Calibri Light" w:hAnsi="Calibri Light" w:cs="Calibri Light"/>
        </w:rPr>
      </w:pPr>
      <w:r w:rsidRPr="00E85B11">
        <w:rPr>
          <w:rFonts w:ascii="Calibri Light" w:hAnsi="Calibri Light" w:cs="Calibri Light"/>
        </w:rPr>
        <w:t>A Művészetek műveltségterület, ezen belül a vizuális kultúra célja egyrészt az ízlés, a képzelő-, és az önkifejezés képességének kialakítása a forma-, szín-, ritmusérzék kibontakoztatásával, a mozgáskoordináció, a figyelem, az emlékezet és a kooperativitás fejlesztésével, másrészt az enyhe fokban értelmi fogyatékos tanulók hozzásegítése a látható világ értelmezéséhez, a szépség esztétikai élményének élvezetéhez.</w:t>
      </w:r>
    </w:p>
    <w:p w:rsidR="00036884" w:rsidRPr="00E85B11" w:rsidRDefault="00036884" w:rsidP="00036884">
      <w:pPr>
        <w:rPr>
          <w:rFonts w:ascii="Calibri Light" w:hAnsi="Calibri Light" w:cs="Calibri Light"/>
          <w:bCs/>
        </w:rPr>
      </w:pPr>
      <w:r w:rsidRPr="00E85B11">
        <w:rPr>
          <w:rFonts w:ascii="Calibri Light" w:hAnsi="Calibri Light" w:cs="Calibri Light"/>
          <w:bCs/>
        </w:rPr>
        <w:t>A vizuális kultúra tantárgy a Nat és a Sajátos nevelési igényű tanulók iskolai oktatásának irányelve által megjelölt nevelési, fejlesztési feladatok megvalósítására a művészet és önkifejezés eszközeivel indirekt módon és integráltan kínál lehetőséget.</w:t>
      </w:r>
    </w:p>
    <w:p w:rsidR="00036884" w:rsidRPr="00E85B11" w:rsidRDefault="00036884" w:rsidP="00036884">
      <w:pPr>
        <w:rPr>
          <w:rFonts w:ascii="Calibri Light" w:hAnsi="Calibri Light" w:cs="Calibri Light"/>
          <w:bCs/>
        </w:rPr>
      </w:pPr>
      <w:r w:rsidRPr="00E85B11">
        <w:rPr>
          <w:rFonts w:ascii="Calibri Light" w:hAnsi="Calibri Light" w:cs="Calibri Light"/>
          <w:bCs/>
        </w:rPr>
        <w:t>Az erkölcsi nevelés terén kitartásra és erőfeszítésre tanít a feladatok végrehajtásában, az alkotások eszmei tartalmának értelmezésével és kifejezésével. A magyar alkotók, népi kézműves- és iparművészek munkáinak megismerése és értékelése révén nemzeti azonosságtudatra ébreszti a tanulókat. Önismeret és társas kultúra fejlesztésére alkalmat kínálnak a gyermekmunkákból alkotott (akár tanórai, akár intézményi szinten), szervezett kiállítások, amelynek során lehetőség nyílik a pedagógusi értékeléssel párhuzamosan történő önértékelésre és társértékelésre. A lelki egészség megőrzése, illetve annak helyreállítása, az érzelmi intelligencia fejlesztése különösen fontos az enyhe értelmi fogyatékos tanulók esetében. Az érzelmi nevelés számos aspektusát foglalja magában a művelődési anyag a saját, a társak és a képzőművészek alkotásainak révén. A természeti témák alkalmat adnak a környezettudatosság erősítésére, a természeti és az ember által teremtett környezet megóvására, minden élő iránti tiszteletre.</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Kiemelt általános fejlesztési feladat a tanulók megismerő és befogadó képességének fejlesztése a közvetlen tapasztalás útján szerzett élmények feldolgozásával, az ismeretszerzés, a tanulás, a térbeli tájékozódás és a kommunikációs képességek közvetítésével. Kreativitásuk, alkotóképességük és művészeti-esztétikai befogadó képességük élénkítése során fejlődik problémamegoldó gondolkodásuk is.  Az önismeret, önértékelés, önszabályozás magasabb fejlettségi szintre emelésére szintén jó alkalmat kínálnak a rajzórák, foglalkozások. </w:t>
      </w:r>
    </w:p>
    <w:p w:rsidR="00036884" w:rsidRPr="00E85B11" w:rsidRDefault="00036884" w:rsidP="00036884">
      <w:pPr>
        <w:rPr>
          <w:rFonts w:ascii="Calibri Light" w:hAnsi="Calibri Light" w:cs="Calibri Light"/>
        </w:rPr>
      </w:pPr>
      <w:r w:rsidRPr="00E85B11">
        <w:rPr>
          <w:rFonts w:ascii="Calibri Light" w:hAnsi="Calibri Light" w:cs="Calibri Light"/>
        </w:rPr>
        <w:t>Az enyhe értelmi fogyatékos tanulók esetében a habilitációs rehabilitációs célú feladatokon túl a műveltségi terület lehetőségeket kínál a tehetség kibontakoztatására is. A gyakorlati, manipulációs tevékenységek élményszerűségükkel segítik az ismeretek elmélyítését és serkentik a tanulók kreativitását.</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A sajátos nevelési igényű gyermekek/tanulók nevelésének-oktatásának valamennyi momentumát átszövi a habilitációs-rehabilitációs tevékenység, ezért van szükség arra, hogy a tantárgy által teljesíthető kiemelt habilitációs/rehabilitációs fejlesztési feladatokat leírjuk. </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rPr>
      </w:pPr>
      <w:r w:rsidRPr="00E85B11">
        <w:rPr>
          <w:rFonts w:ascii="Calibri Light" w:hAnsi="Calibri Light" w:cs="Calibri Light"/>
        </w:rPr>
        <w:t xml:space="preserve">A képzelet, kifejezőképesség, kreativitás fejlesztésére egyik legalkalmasabb színtér a Művészetek műveltségterület. A rajz, a kézművesség és a médiaismeret tantárgyként és szabadidős foglalkozásként egyaránt változatos és széleskörű lehetőségeket kínál a figyelemkoncentráció, a tartós és szándékos figyelem és emlékezet fejlesztésére, a tevékenységek kitartó végzésének megvalósítására, a feladattartás erősítésére. </w:t>
      </w:r>
    </w:p>
    <w:p w:rsidR="00036884" w:rsidRPr="00E85B11" w:rsidRDefault="00036884" w:rsidP="00036884">
      <w:pPr>
        <w:rPr>
          <w:rFonts w:ascii="Calibri Light" w:hAnsi="Calibri Light" w:cs="Calibri Light"/>
        </w:rPr>
      </w:pPr>
      <w:r w:rsidRPr="00E85B11">
        <w:rPr>
          <w:rFonts w:ascii="Calibri Light" w:hAnsi="Calibri Light" w:cs="Calibri Light"/>
        </w:rPr>
        <w:t>A képzőművészeti alkotások esztétikai élményt adóan támogatják a megfigyelő- és elemzőképesség megalapozását, valamint az esztétikai érzékenység készségeinek fejlesztését.</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A téri, időbeli tájékozódás fejlesztése a tanulók művészeti befogadó és alkotó tevékenységeinek során egyaránt megvalósul. A kommunikációs képességek, az élmények, benyomások megfogalmazásának, kifejezésének képessége szóban és ábrázolásban egyaránt fontos rehabilitációs feladat. A finommotorika és a célszerű, tudatos eszközhasználat fejlesztése egyben a cselekvéses tanulás, ismeretszerzés eszközéül is szolgál.  </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A tanulók felelősségérzetének kialakítása, megerősítése maguk és környezetük iránt szociális kompetenciáik, erkölcsi tartásuk egyik legfontosabb komponense, ezért kiemelt habilitációs feladat. Az egyéni vagy közös alkotás örömének felfedezése, megélése motivációs élményként segíti az ok-okozati összefüggések, következmények felismerését, következtetések levonását. </w:t>
      </w:r>
    </w:p>
    <w:p w:rsidR="00036884" w:rsidRPr="00E85B11" w:rsidRDefault="00036884" w:rsidP="00036884">
      <w:pPr>
        <w:rPr>
          <w:rFonts w:ascii="Calibri Light" w:hAnsi="Calibri Light" w:cs="Calibri Light"/>
        </w:rPr>
      </w:pPr>
      <w:r w:rsidRPr="00E85B11">
        <w:rPr>
          <w:rFonts w:ascii="Calibri Light" w:hAnsi="Calibri Light" w:cs="Calibri Light"/>
        </w:rPr>
        <w:t>Az önismeret, önértékelés, a társas kapcsolatok, a pozitív alkalmazkodóképesség, kapcsolatteremtő és együttműködési képesség alapját képezik a tanulásnak és a későbbi munkavégzésnek, a harmonikus, élhető felnőttkor megteremtésének.</w:t>
      </w:r>
    </w:p>
    <w:p w:rsidR="00036884" w:rsidRPr="00E85B11" w:rsidRDefault="00036884" w:rsidP="00036884">
      <w:pPr>
        <w:rPr>
          <w:rFonts w:ascii="Calibri Light" w:hAnsi="Calibri Light" w:cs="Calibri Light"/>
          <w:b/>
          <w:bCs/>
        </w:rPr>
      </w:pPr>
    </w:p>
    <w:p w:rsidR="00036884" w:rsidRPr="00E85B11" w:rsidRDefault="00036884" w:rsidP="00036884">
      <w:pPr>
        <w:rPr>
          <w:rFonts w:ascii="Calibri Light" w:hAnsi="Calibri Light" w:cs="Calibri Light"/>
          <w:b/>
          <w:bCs/>
        </w:rPr>
      </w:pPr>
      <w:r w:rsidRPr="00E85B11">
        <w:rPr>
          <w:rFonts w:ascii="Calibri Light" w:hAnsi="Calibri Light" w:cs="Calibri Light"/>
          <w:b/>
          <w:bCs/>
        </w:rPr>
        <w:t>5–6. évfolyam</w:t>
      </w:r>
    </w:p>
    <w:p w:rsidR="00036884" w:rsidRPr="00E85B11" w:rsidRDefault="00036884" w:rsidP="00036884">
      <w:pPr>
        <w:rPr>
          <w:rFonts w:ascii="Calibri Light" w:hAnsi="Calibri Light" w:cs="Calibri Light"/>
          <w:b/>
          <w:bCs/>
        </w:rPr>
      </w:pPr>
    </w:p>
    <w:p w:rsidR="00036884" w:rsidRPr="00E85B11" w:rsidRDefault="00036884" w:rsidP="00036884">
      <w:pPr>
        <w:rPr>
          <w:rFonts w:ascii="Calibri Light" w:hAnsi="Calibri Light" w:cs="Calibri Light"/>
          <w:bCs/>
        </w:rPr>
      </w:pPr>
      <w:r w:rsidRPr="00E85B11">
        <w:rPr>
          <w:rFonts w:ascii="Calibri Light" w:hAnsi="Calibri Light" w:cs="Calibri Light"/>
          <w:bCs/>
        </w:rPr>
        <w:t>A tantárgy sajátos fejlesztési célja az alsóbb évfolyamok munkájának szemléletbeli és metodikai tekintetben szerves folytatása. A szakasz fő feladata az alapkészségek megszilárdítása, eszköz szintű rajz- és kézműves-technikai tudás egyre önállóbb alkalmazása, az individuális jegyek, a saját stílus megjelenésének támogatása az alkotó és befogadó tevékenységben.</w:t>
      </w:r>
    </w:p>
    <w:p w:rsidR="00036884" w:rsidRPr="00E85B11" w:rsidRDefault="00036884" w:rsidP="00036884">
      <w:pPr>
        <w:rPr>
          <w:rFonts w:ascii="Calibri Light" w:hAnsi="Calibri Light" w:cs="Calibri Light"/>
          <w:bCs/>
        </w:rPr>
      </w:pPr>
      <w:r w:rsidRPr="00E85B11">
        <w:rPr>
          <w:rFonts w:ascii="Calibri Light" w:hAnsi="Calibri Light" w:cs="Calibri Light"/>
          <w:bCs/>
        </w:rPr>
        <w:t>A terápiás szemlélet és gyakorlat, a cselekvéses helyzetekbe ágyazott képességfejlesztés, a kooperáció támogatása, a másokért vállalt felelősség és az igényes tárgyi-környezeti kultúra iránti igény erősítése az 5–6. évfolyamon is kiemelt feladat az esztétikai tudatosság és kifejezőképesség fejlesztése érdekében. A világhírű magyar képzőművészek alkotásainak tanulmányozása nemcsak esztétikai örömöt nyújt, hanem a nemzeti azonosságtudat és a hazafiság érzését is támogatja. Az önismeret és a társas kultúra fejlesztését, az önbizalom erősítését szolgálhatják a tanulói alkotások ön- és társértékelő mozzanatai.</w:t>
      </w:r>
    </w:p>
    <w:p w:rsidR="00036884" w:rsidRPr="00E85B11" w:rsidRDefault="00036884" w:rsidP="00036884">
      <w:pPr>
        <w:rPr>
          <w:rFonts w:ascii="Calibri Light" w:hAnsi="Calibri Light" w:cs="Calibri Ligh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6"/>
        <w:gridCol w:w="225"/>
        <w:gridCol w:w="95"/>
        <w:gridCol w:w="2136"/>
        <w:gridCol w:w="253"/>
        <w:gridCol w:w="2658"/>
        <w:gridCol w:w="2092"/>
      </w:tblGrid>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Témakör</w:t>
            </w:r>
          </w:p>
        </w:tc>
        <w:tc>
          <w:tcPr>
            <w:tcW w:w="5496" w:type="dxa"/>
            <w:gridSpan w:val="3"/>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1. Vizuális nyelv és technikák</w:t>
            </w:r>
          </w:p>
        </w:tc>
        <w:tc>
          <w:tcPr>
            <w:tcW w:w="2174" w:type="dxa"/>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óraszám:</w:t>
            </w:r>
          </w:p>
          <w:p w:rsidR="00036884" w:rsidRPr="00E85B11" w:rsidRDefault="00036884" w:rsidP="00036884">
            <w:pPr>
              <w:rPr>
                <w:rFonts w:ascii="Calibri Light" w:hAnsi="Calibri Light" w:cs="Calibri Light"/>
                <w:b/>
              </w:rPr>
            </w:pPr>
            <w:r w:rsidRPr="00E85B11">
              <w:rPr>
                <w:rFonts w:ascii="Calibri Light" w:hAnsi="Calibri Light" w:cs="Calibri Light"/>
                <w:b/>
                <w:bCs/>
              </w:rPr>
              <w:t xml:space="preserve">40 óra </w:t>
            </w:r>
          </w:p>
        </w:tc>
      </w:tr>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A témakör nevelési-fejlesztési céljai</w:t>
            </w:r>
          </w:p>
        </w:tc>
        <w:tc>
          <w:tcPr>
            <w:tcW w:w="7670" w:type="dxa"/>
            <w:gridSpan w:val="4"/>
          </w:tcPr>
          <w:p w:rsidR="00036884" w:rsidRPr="00E85B11" w:rsidRDefault="00036884" w:rsidP="00036884">
            <w:pPr>
              <w:rPr>
                <w:rFonts w:ascii="Calibri Light" w:hAnsi="Calibri Light" w:cs="Calibri Light"/>
                <w:bCs/>
              </w:rPr>
            </w:pPr>
            <w:r w:rsidRPr="00E85B11">
              <w:rPr>
                <w:rFonts w:ascii="Calibri Light" w:hAnsi="Calibri Light" w:cs="Calibri Light"/>
                <w:bCs/>
              </w:rPr>
              <w:t xml:space="preserve">A vizuális nyelv alapelemeinek eszközszintű használata az alkotótevékenység során. </w:t>
            </w:r>
          </w:p>
          <w:p w:rsidR="00036884" w:rsidRPr="00E85B11" w:rsidRDefault="00036884" w:rsidP="00036884">
            <w:pPr>
              <w:rPr>
                <w:rFonts w:ascii="Calibri Light" w:hAnsi="Calibri Light" w:cs="Calibri Light"/>
                <w:bCs/>
              </w:rPr>
            </w:pPr>
            <w:r w:rsidRPr="00E85B11">
              <w:rPr>
                <w:rFonts w:ascii="Calibri Light" w:hAnsi="Calibri Light" w:cs="Calibri Light"/>
                <w:bCs/>
              </w:rPr>
              <w:t>A mértani testek tulajdonságainak megtapasztaltatása.</w:t>
            </w:r>
          </w:p>
          <w:p w:rsidR="00036884" w:rsidRPr="00E85B11" w:rsidRDefault="00036884" w:rsidP="00036884">
            <w:pPr>
              <w:rPr>
                <w:rFonts w:ascii="Calibri Light" w:hAnsi="Calibri Light" w:cs="Calibri Light"/>
                <w:bCs/>
              </w:rPr>
            </w:pPr>
            <w:r w:rsidRPr="00E85B11">
              <w:rPr>
                <w:rFonts w:ascii="Calibri Light" w:hAnsi="Calibri Light" w:cs="Calibri Light"/>
                <w:bCs/>
              </w:rPr>
              <w:t xml:space="preserve">A tanulói személyiség érzelmi és mentális gazdagítása a rajz tantárgy eszközrendszerével. </w:t>
            </w:r>
          </w:p>
          <w:p w:rsidR="00036884" w:rsidRPr="00E85B11" w:rsidRDefault="00036884" w:rsidP="00036884">
            <w:pPr>
              <w:rPr>
                <w:rFonts w:ascii="Calibri Light" w:hAnsi="Calibri Light" w:cs="Calibri Light"/>
                <w:bCs/>
              </w:rPr>
            </w:pPr>
            <w:r w:rsidRPr="00E85B11">
              <w:rPr>
                <w:rFonts w:ascii="Calibri Light" w:hAnsi="Calibri Light" w:cs="Calibri Light"/>
                <w:bCs/>
              </w:rPr>
              <w:t>A kooperativitás fejlesztése és működtetése a közös tanulói alkotási folyamatban.</w:t>
            </w:r>
          </w:p>
          <w:p w:rsidR="00036884" w:rsidRPr="00E85B11" w:rsidRDefault="00036884" w:rsidP="00036884">
            <w:pPr>
              <w:rPr>
                <w:rFonts w:ascii="Calibri Light" w:hAnsi="Calibri Light" w:cs="Calibri Light"/>
                <w:bCs/>
              </w:rPr>
            </w:pPr>
            <w:r w:rsidRPr="00E85B11">
              <w:rPr>
                <w:rFonts w:ascii="Calibri Light" w:hAnsi="Calibri Light" w:cs="Calibri Light"/>
                <w:bCs/>
              </w:rPr>
              <w:t>Felelősségvállalás kialakítása, erősítése a kulturált környezet megteremtéséért, illetve fenntartásáért.</w:t>
            </w:r>
          </w:p>
          <w:p w:rsidR="00036884" w:rsidRPr="00E85B11" w:rsidRDefault="00036884" w:rsidP="00036884">
            <w:pPr>
              <w:rPr>
                <w:rFonts w:ascii="Calibri Light" w:hAnsi="Calibri Light" w:cs="Calibri Light"/>
                <w:bCs/>
              </w:rPr>
            </w:pPr>
            <w:r w:rsidRPr="00E85B11">
              <w:rPr>
                <w:rFonts w:ascii="Calibri Light" w:hAnsi="Calibri Light" w:cs="Calibri Light"/>
                <w:i/>
              </w:rPr>
              <w:t xml:space="preserve">Képességfejlesztési fókuszok: </w:t>
            </w:r>
            <w:r w:rsidRPr="00E85B11">
              <w:rPr>
                <w:rFonts w:ascii="Calibri Light" w:hAnsi="Calibri Light" w:cs="Calibri Light"/>
              </w:rPr>
              <w:t>elemi absztrakció képessége; irányított észlelés; kompozíciós képesség; ábrázolási képesség változatos technikákkal.</w:t>
            </w:r>
          </w:p>
        </w:tc>
      </w:tr>
      <w:tr w:rsidR="00036884" w:rsidRPr="00E85B11" w:rsidTr="00036884">
        <w:trPr>
          <w:jc w:val="center"/>
        </w:trPr>
        <w:tc>
          <w:tcPr>
            <w:tcW w:w="4778" w:type="dxa"/>
            <w:gridSpan w:val="5"/>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Fejlesztési ismeretek</w:t>
            </w:r>
          </w:p>
        </w:tc>
        <w:tc>
          <w:tcPr>
            <w:tcW w:w="5292" w:type="dxa"/>
            <w:gridSpan w:val="3"/>
            <w:vAlign w:val="center"/>
          </w:tcPr>
          <w:p w:rsidR="00036884" w:rsidRPr="00E85B11" w:rsidRDefault="00036884" w:rsidP="00036884">
            <w:pPr>
              <w:rPr>
                <w:rFonts w:ascii="Calibri Light" w:hAnsi="Calibri Light" w:cs="Calibri Light"/>
              </w:rPr>
            </w:pPr>
            <w:r w:rsidRPr="00E85B11">
              <w:rPr>
                <w:rFonts w:ascii="Calibri Light" w:hAnsi="Calibri Light" w:cs="Calibri Light"/>
                <w:b/>
              </w:rPr>
              <w:t>Fejlesztési tevékenységek</w:t>
            </w:r>
          </w:p>
        </w:tc>
      </w:tr>
      <w:tr w:rsidR="00036884" w:rsidRPr="00E85B11" w:rsidTr="00036884">
        <w:trPr>
          <w:trHeight w:val="268"/>
          <w:jc w:val="center"/>
        </w:trPr>
        <w:tc>
          <w:tcPr>
            <w:tcW w:w="4778" w:type="dxa"/>
            <w:gridSpan w:val="5"/>
          </w:tcPr>
          <w:p w:rsidR="00036884" w:rsidRPr="00E85B11" w:rsidRDefault="00036884" w:rsidP="00036884">
            <w:pPr>
              <w:rPr>
                <w:rFonts w:ascii="Calibri Light" w:hAnsi="Calibri Light" w:cs="Calibri Light"/>
              </w:rPr>
            </w:pPr>
            <w:r w:rsidRPr="00E85B11">
              <w:rPr>
                <w:rFonts w:ascii="Calibri Light" w:hAnsi="Calibri Light" w:cs="Calibri Light"/>
              </w:rPr>
              <w:t>BEFOGADÁS-ALKOTÁS</w:t>
            </w:r>
          </w:p>
          <w:p w:rsidR="00036884" w:rsidRPr="00E85B11" w:rsidRDefault="00036884" w:rsidP="00036884">
            <w:pPr>
              <w:rPr>
                <w:rFonts w:ascii="Calibri Light" w:hAnsi="Calibri Light" w:cs="Calibri Light"/>
                <w:i/>
              </w:rPr>
            </w:pPr>
            <w:r w:rsidRPr="00E85B11">
              <w:rPr>
                <w:rFonts w:ascii="Calibri Light" w:hAnsi="Calibri Light" w:cs="Calibri Light"/>
                <w:i/>
              </w:rPr>
              <w:t>1.1. Műalkotások tematikus megfigyelése, leképezése saját élmény szerint</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Műalkotásokon vonalak és foltok. </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Foltfestés vizes alapon – foltok. </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Folthatások. </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Barázdált formák. </w:t>
            </w:r>
          </w:p>
          <w:p w:rsidR="00036884" w:rsidRPr="00E85B11" w:rsidRDefault="00036884" w:rsidP="00036884">
            <w:pPr>
              <w:rPr>
                <w:rFonts w:ascii="Calibri Light" w:hAnsi="Calibri Light" w:cs="Calibri Light"/>
                <w:i/>
              </w:rPr>
            </w:pPr>
            <w:r w:rsidRPr="00E85B11">
              <w:rPr>
                <w:rFonts w:ascii="Calibri Light" w:hAnsi="Calibri Light" w:cs="Calibri Light"/>
                <w:i/>
              </w:rPr>
              <w:t>1.2. Alkotás modell/minta alapján</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Természeti formák. </w:t>
            </w:r>
          </w:p>
          <w:p w:rsidR="00036884" w:rsidRPr="00E85B11" w:rsidRDefault="00036884" w:rsidP="00036884">
            <w:pPr>
              <w:rPr>
                <w:rFonts w:ascii="Calibri Light" w:hAnsi="Calibri Light" w:cs="Calibri Light"/>
              </w:rPr>
            </w:pPr>
            <w:r w:rsidRPr="00E85B11">
              <w:rPr>
                <w:rFonts w:ascii="Calibri Light" w:hAnsi="Calibri Light" w:cs="Calibri Light"/>
              </w:rPr>
              <w:t>Mértani testek tulajdonságai – oldalak, lapok, egyenlő, különböző.</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rPr>
            </w:pPr>
            <w:r w:rsidRPr="00E85B11">
              <w:rPr>
                <w:rFonts w:ascii="Calibri Light" w:hAnsi="Calibri Light" w:cs="Calibri Light"/>
              </w:rPr>
              <w:t>ALKOTÁS</w:t>
            </w:r>
          </w:p>
          <w:p w:rsidR="00036884" w:rsidRPr="00E85B11" w:rsidRDefault="00036884" w:rsidP="00036884">
            <w:pPr>
              <w:rPr>
                <w:rFonts w:ascii="Calibri Light" w:hAnsi="Calibri Light" w:cs="Calibri Light"/>
                <w:i/>
              </w:rPr>
            </w:pPr>
            <w:r w:rsidRPr="00E85B11">
              <w:rPr>
                <w:rFonts w:ascii="Calibri Light" w:hAnsi="Calibri Light" w:cs="Calibri Light"/>
                <w:i/>
              </w:rPr>
              <w:t>1.3.Szabad alkotások síkban és térben</w:t>
            </w:r>
          </w:p>
          <w:p w:rsidR="00036884" w:rsidRPr="00E85B11" w:rsidRDefault="00036884" w:rsidP="00036884">
            <w:pPr>
              <w:rPr>
                <w:rFonts w:ascii="Calibri Light" w:hAnsi="Calibri Light" w:cs="Calibri Light"/>
              </w:rPr>
            </w:pPr>
            <w:r w:rsidRPr="00E85B11">
              <w:rPr>
                <w:rFonts w:ascii="Calibri Light" w:hAnsi="Calibri Light" w:cs="Calibri Light"/>
              </w:rPr>
              <w:t>Tárgyak ábrázolása síkban.</w:t>
            </w:r>
          </w:p>
          <w:p w:rsidR="00036884" w:rsidRPr="00E85B11" w:rsidRDefault="00036884" w:rsidP="00036884">
            <w:pPr>
              <w:rPr>
                <w:rFonts w:ascii="Calibri Light" w:hAnsi="Calibri Light" w:cs="Calibri Light"/>
              </w:rPr>
            </w:pPr>
            <w:r w:rsidRPr="00E85B11">
              <w:rPr>
                <w:rFonts w:ascii="Calibri Light" w:hAnsi="Calibri Light" w:cs="Calibri Light"/>
              </w:rPr>
              <w:t>Különféle felületek dekoratív felhasználása.</w:t>
            </w:r>
          </w:p>
          <w:p w:rsidR="00036884" w:rsidRPr="00E85B11" w:rsidRDefault="00036884" w:rsidP="00036884">
            <w:pPr>
              <w:rPr>
                <w:rFonts w:ascii="Calibri Light" w:hAnsi="Calibri Light" w:cs="Calibri Light"/>
              </w:rPr>
            </w:pPr>
            <w:r w:rsidRPr="00E85B11">
              <w:rPr>
                <w:rFonts w:ascii="Calibri Light" w:hAnsi="Calibri Light" w:cs="Calibri Light"/>
              </w:rPr>
              <w:t>Ritmusképzés szabályos és szabálytalan térformákból.</w:t>
            </w:r>
          </w:p>
          <w:p w:rsidR="00036884" w:rsidRPr="00E85B11" w:rsidRDefault="00036884" w:rsidP="00036884">
            <w:pPr>
              <w:rPr>
                <w:rFonts w:ascii="Calibri Light" w:hAnsi="Calibri Light" w:cs="Calibri Light"/>
              </w:rPr>
            </w:pPr>
            <w:r w:rsidRPr="00E85B11">
              <w:rPr>
                <w:rFonts w:ascii="Calibri Light" w:hAnsi="Calibri Light" w:cs="Calibri Light"/>
              </w:rPr>
              <w:t>Kocka, téglatest csomagolása.</w:t>
            </w:r>
          </w:p>
        </w:tc>
        <w:tc>
          <w:tcPr>
            <w:tcW w:w="5292" w:type="dxa"/>
            <w:gridSpan w:val="3"/>
          </w:tcPr>
          <w:p w:rsidR="00036884" w:rsidRPr="00E85B11" w:rsidRDefault="00036884" w:rsidP="00036884">
            <w:pPr>
              <w:rPr>
                <w:rFonts w:ascii="Calibri Light" w:hAnsi="Calibri Light" w:cs="Calibri Light"/>
                <w:i/>
              </w:rPr>
            </w:pPr>
            <w:r w:rsidRPr="00E85B11">
              <w:rPr>
                <w:rFonts w:ascii="Calibri Light" w:hAnsi="Calibri Light" w:cs="Calibri Light"/>
                <w:i/>
              </w:rPr>
              <w:t>Alkotás</w:t>
            </w:r>
          </w:p>
          <w:p w:rsidR="00036884" w:rsidRPr="00E85B11" w:rsidRDefault="00036884" w:rsidP="00036884">
            <w:pPr>
              <w:rPr>
                <w:rFonts w:ascii="Calibri Light" w:hAnsi="Calibri Light" w:cs="Calibri Light"/>
              </w:rPr>
            </w:pPr>
            <w:r w:rsidRPr="00E85B11">
              <w:rPr>
                <w:rFonts w:ascii="Calibri Light" w:hAnsi="Calibri Light" w:cs="Calibri Light"/>
              </w:rPr>
              <w:t>Vonalabsztrakció alkotása.</w:t>
            </w:r>
          </w:p>
          <w:p w:rsidR="00036884" w:rsidRPr="00E85B11" w:rsidRDefault="00036884" w:rsidP="00036884">
            <w:pPr>
              <w:rPr>
                <w:rFonts w:ascii="Calibri Light" w:hAnsi="Calibri Light" w:cs="Calibri Light"/>
              </w:rPr>
            </w:pPr>
            <w:r w:rsidRPr="00E85B11">
              <w:rPr>
                <w:rFonts w:ascii="Calibri Light" w:hAnsi="Calibri Light" w:cs="Calibri Light"/>
              </w:rPr>
              <w:t>Vonalhatár felismerése képzőművészeti alkotásokon fellelhető tónusok között.</w:t>
            </w:r>
          </w:p>
          <w:p w:rsidR="00036884" w:rsidRPr="00E85B11" w:rsidRDefault="00036884" w:rsidP="00036884">
            <w:pPr>
              <w:rPr>
                <w:rFonts w:ascii="Calibri Light" w:hAnsi="Calibri Light" w:cs="Calibri Light"/>
              </w:rPr>
            </w:pPr>
            <w:r w:rsidRPr="00E85B11">
              <w:rPr>
                <w:rFonts w:ascii="Calibri Light" w:hAnsi="Calibri Light" w:cs="Calibri Light"/>
              </w:rPr>
              <w:t>A vonal mint a térbeliség kifejezőjének alkalmazása.</w:t>
            </w:r>
          </w:p>
          <w:p w:rsidR="00036884" w:rsidRPr="00E85B11" w:rsidRDefault="00036884" w:rsidP="00036884">
            <w:pPr>
              <w:rPr>
                <w:rFonts w:ascii="Calibri Light" w:hAnsi="Calibri Light" w:cs="Calibri Light"/>
              </w:rPr>
            </w:pPr>
            <w:r w:rsidRPr="00E85B11">
              <w:rPr>
                <w:rFonts w:ascii="Calibri Light" w:hAnsi="Calibri Light" w:cs="Calibri Light"/>
              </w:rPr>
              <w:t>Felületritmusok létrehozása.</w:t>
            </w:r>
          </w:p>
          <w:p w:rsidR="00036884" w:rsidRPr="00E85B11" w:rsidRDefault="00036884" w:rsidP="00036884">
            <w:pPr>
              <w:rPr>
                <w:rFonts w:ascii="Calibri Light" w:hAnsi="Calibri Light" w:cs="Calibri Light"/>
              </w:rPr>
            </w:pPr>
            <w:r w:rsidRPr="00E85B11">
              <w:rPr>
                <w:rFonts w:ascii="Calibri Light" w:hAnsi="Calibri Light" w:cs="Calibri Light"/>
              </w:rPr>
              <w:t>Halmazmetszetek létrehozása vizuális elemekből.</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Szabályos és szabálytalan térformák felismerése, csoportosítása. </w:t>
            </w:r>
          </w:p>
          <w:p w:rsidR="00036884" w:rsidRPr="00E85B11" w:rsidRDefault="00036884" w:rsidP="00036884">
            <w:pPr>
              <w:rPr>
                <w:rFonts w:ascii="Calibri Light" w:hAnsi="Calibri Light" w:cs="Calibri Light"/>
              </w:rPr>
            </w:pPr>
            <w:r w:rsidRPr="00E85B11">
              <w:rPr>
                <w:rFonts w:ascii="Calibri Light" w:hAnsi="Calibri Light" w:cs="Calibri Light"/>
              </w:rPr>
              <w:t>Műalkotások inspirációjára fekete-fehér kép készítése.</w:t>
            </w:r>
          </w:p>
          <w:p w:rsidR="00036884" w:rsidRPr="00E85B11" w:rsidRDefault="00036884" w:rsidP="00036884">
            <w:pPr>
              <w:rPr>
                <w:rFonts w:ascii="Calibri Light" w:hAnsi="Calibri Light" w:cs="Calibri Light"/>
              </w:rPr>
            </w:pPr>
            <w:r w:rsidRPr="00E85B11">
              <w:rPr>
                <w:rFonts w:ascii="Calibri Light" w:hAnsi="Calibri Light" w:cs="Calibri Light"/>
              </w:rPr>
              <w:t>Természeti formák megfigyelése és ábrázolása.</w:t>
            </w:r>
          </w:p>
          <w:p w:rsidR="00036884" w:rsidRPr="00E85B11" w:rsidRDefault="00036884" w:rsidP="00036884">
            <w:pPr>
              <w:rPr>
                <w:rFonts w:ascii="Calibri Light" w:hAnsi="Calibri Light" w:cs="Calibri Light"/>
              </w:rPr>
            </w:pPr>
            <w:r w:rsidRPr="00E85B11">
              <w:rPr>
                <w:rFonts w:ascii="Calibri Light" w:hAnsi="Calibri Light" w:cs="Calibri Light"/>
              </w:rPr>
              <w:t>Mértani testek ábrázolása síkban, kísérlet a térbeliség érzékeltetésére.</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i/>
              </w:rPr>
            </w:pPr>
            <w:r w:rsidRPr="00E85B11">
              <w:rPr>
                <w:rFonts w:ascii="Calibri Light" w:hAnsi="Calibri Light" w:cs="Calibri Light"/>
                <w:i/>
              </w:rPr>
              <w:t>Befogadás</w:t>
            </w:r>
          </w:p>
          <w:p w:rsidR="00036884" w:rsidRPr="00E85B11" w:rsidRDefault="00036884" w:rsidP="00036884">
            <w:pPr>
              <w:rPr>
                <w:rFonts w:ascii="Calibri Light" w:hAnsi="Calibri Light" w:cs="Calibri Light"/>
              </w:rPr>
            </w:pPr>
            <w:r w:rsidRPr="00E85B11">
              <w:rPr>
                <w:rFonts w:ascii="Calibri Light" w:hAnsi="Calibri Light" w:cs="Calibri Light"/>
              </w:rPr>
              <w:t>Árnyékhatások megfigyelése, értelmezése.</w:t>
            </w:r>
          </w:p>
          <w:p w:rsidR="00036884" w:rsidRPr="00E85B11" w:rsidRDefault="00036884" w:rsidP="00036884">
            <w:pPr>
              <w:rPr>
                <w:rFonts w:ascii="Calibri Light" w:hAnsi="Calibri Light" w:cs="Calibri Light"/>
              </w:rPr>
            </w:pPr>
            <w:r w:rsidRPr="00E85B11">
              <w:rPr>
                <w:rFonts w:ascii="Calibri Light" w:hAnsi="Calibri Light" w:cs="Calibri Light"/>
              </w:rPr>
              <w:t>Mértani testek tulajdonságairól tapasztalatok szerzése – ahol a lapok találkoznak, él keletkezik.</w:t>
            </w:r>
          </w:p>
          <w:p w:rsidR="00036884" w:rsidRPr="00E85B11" w:rsidRDefault="00036884" w:rsidP="00036884">
            <w:pPr>
              <w:rPr>
                <w:rFonts w:ascii="Calibri Light" w:hAnsi="Calibri Light" w:cs="Calibri Light"/>
              </w:rPr>
            </w:pPr>
            <w:r w:rsidRPr="00E85B11">
              <w:rPr>
                <w:rFonts w:ascii="Calibri Light" w:hAnsi="Calibri Light" w:cs="Calibri Light"/>
              </w:rPr>
              <w:t>Műalkotásokon vonalak és foltok felismerése, meghatározása.</w:t>
            </w:r>
          </w:p>
          <w:p w:rsidR="00036884" w:rsidRPr="00E85B11" w:rsidRDefault="00036884" w:rsidP="00036884">
            <w:pPr>
              <w:rPr>
                <w:rFonts w:ascii="Calibri Light" w:hAnsi="Calibri Light" w:cs="Calibri Light"/>
              </w:rPr>
            </w:pPr>
            <w:r w:rsidRPr="00E85B11">
              <w:rPr>
                <w:rFonts w:ascii="Calibri Light" w:hAnsi="Calibri Light" w:cs="Calibri Light"/>
              </w:rPr>
              <w:t>Foltfestés vizes alapon – foltok kontúrozása másolás után.</w:t>
            </w:r>
          </w:p>
          <w:p w:rsidR="00036884" w:rsidRPr="00E85B11" w:rsidRDefault="00036884" w:rsidP="00036884">
            <w:pPr>
              <w:rPr>
                <w:rFonts w:ascii="Calibri Light" w:hAnsi="Calibri Light" w:cs="Calibri Light"/>
              </w:rPr>
            </w:pPr>
            <w:r w:rsidRPr="00E85B11">
              <w:rPr>
                <w:rFonts w:ascii="Calibri Light" w:hAnsi="Calibri Light" w:cs="Calibri Light"/>
              </w:rPr>
              <w:t>A folthatások tanulmányozása absztrakt képzőművészeti alkotásokon.</w:t>
            </w:r>
          </w:p>
          <w:p w:rsidR="00036884" w:rsidRPr="00E85B11" w:rsidRDefault="00036884" w:rsidP="00036884">
            <w:pPr>
              <w:rPr>
                <w:rFonts w:ascii="Calibri Light" w:hAnsi="Calibri Light" w:cs="Calibri Light"/>
              </w:rPr>
            </w:pPr>
            <w:r w:rsidRPr="00E85B11">
              <w:rPr>
                <w:rFonts w:ascii="Calibri Light" w:hAnsi="Calibri Light" w:cs="Calibri Light"/>
              </w:rPr>
              <w:t>Barázdált formák megfigyelése.</w:t>
            </w:r>
          </w:p>
        </w:tc>
      </w:tr>
      <w:tr w:rsidR="00036884" w:rsidRPr="00E85B11" w:rsidTr="00036884">
        <w:trPr>
          <w:trHeight w:val="70"/>
          <w:jc w:val="center"/>
        </w:trPr>
        <w:tc>
          <w:tcPr>
            <w:tcW w:w="2020" w:type="dxa"/>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Fogalmak</w:t>
            </w:r>
          </w:p>
        </w:tc>
        <w:tc>
          <w:tcPr>
            <w:tcW w:w="8050" w:type="dxa"/>
            <w:gridSpan w:val="7"/>
            <w:vAlign w:val="center"/>
          </w:tcPr>
          <w:p w:rsidR="00036884" w:rsidRPr="00E85B11" w:rsidRDefault="00036884" w:rsidP="00036884">
            <w:pPr>
              <w:rPr>
                <w:rFonts w:ascii="Calibri Light" w:hAnsi="Calibri Light" w:cs="Calibri Light"/>
              </w:rPr>
            </w:pPr>
            <w:r w:rsidRPr="00E85B11">
              <w:rPr>
                <w:rFonts w:ascii="Calibri Light" w:hAnsi="Calibri Light" w:cs="Calibri Light"/>
              </w:rPr>
              <w:t>Folthatár, kontúr, bizonytalan, elmosódott, folt- és színegyensúly, felület, barázda, vájat, hullámos, érdes, síkforma, térforma, szabályos, szabálytalan, lapos, domború, egyforma, egybevágó, derékszög.</w:t>
            </w:r>
          </w:p>
        </w:tc>
      </w:tr>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Témakör</w:t>
            </w:r>
          </w:p>
        </w:tc>
        <w:tc>
          <w:tcPr>
            <w:tcW w:w="5496" w:type="dxa"/>
            <w:gridSpan w:val="3"/>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2. Kifejezés, képzőművészet</w:t>
            </w:r>
          </w:p>
        </w:tc>
        <w:tc>
          <w:tcPr>
            <w:tcW w:w="2174" w:type="dxa"/>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óraszám:</w:t>
            </w:r>
          </w:p>
          <w:p w:rsidR="00036884" w:rsidRPr="00E85B11" w:rsidRDefault="00036884" w:rsidP="00036884">
            <w:pPr>
              <w:rPr>
                <w:rFonts w:ascii="Calibri Light" w:hAnsi="Calibri Light" w:cs="Calibri Light"/>
                <w:b/>
              </w:rPr>
            </w:pPr>
            <w:r w:rsidRPr="00E85B11">
              <w:rPr>
                <w:rFonts w:ascii="Calibri Light" w:hAnsi="Calibri Light" w:cs="Calibri Light"/>
                <w:b/>
                <w:bCs/>
              </w:rPr>
              <w:t>40 óra</w:t>
            </w:r>
          </w:p>
        </w:tc>
      </w:tr>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A témakör nevelési-fejlesztési céljai</w:t>
            </w:r>
          </w:p>
        </w:tc>
        <w:tc>
          <w:tcPr>
            <w:tcW w:w="7670" w:type="dxa"/>
            <w:gridSpan w:val="4"/>
            <w:vAlign w:val="center"/>
          </w:tcPr>
          <w:p w:rsidR="00036884" w:rsidRPr="00E85B11" w:rsidRDefault="00036884" w:rsidP="00036884">
            <w:pPr>
              <w:rPr>
                <w:rFonts w:ascii="Calibri Light" w:hAnsi="Calibri Light" w:cs="Calibri Light"/>
                <w:bCs/>
              </w:rPr>
            </w:pPr>
            <w:r w:rsidRPr="00E85B11">
              <w:rPr>
                <w:rFonts w:ascii="Calibri Light" w:hAnsi="Calibri Light" w:cs="Calibri Light"/>
                <w:bCs/>
              </w:rPr>
              <w:t>A pszichikus funkciók fejlesztése, az élmények, hangulatok kifejezése elemi képzőművészeti eszközökkel.</w:t>
            </w:r>
          </w:p>
          <w:p w:rsidR="00036884" w:rsidRPr="00E85B11" w:rsidRDefault="00036884" w:rsidP="00036884">
            <w:pPr>
              <w:rPr>
                <w:rFonts w:ascii="Calibri Light" w:hAnsi="Calibri Light" w:cs="Calibri Light"/>
              </w:rPr>
            </w:pPr>
            <w:r w:rsidRPr="00E85B11">
              <w:rPr>
                <w:rFonts w:ascii="Calibri Light" w:hAnsi="Calibri Light" w:cs="Calibri Light"/>
                <w:i/>
              </w:rPr>
              <w:t>„</w:t>
            </w:r>
            <w:r w:rsidRPr="00E85B11">
              <w:rPr>
                <w:rFonts w:ascii="Calibri Light" w:hAnsi="Calibri Light" w:cs="Calibri Light"/>
              </w:rPr>
              <w:t>Képolvasás” képességének kialakítása és fejlesztése.</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Verbális kifejezőképesség, érzelmek megfogalmazásának fejlesztése. </w:t>
            </w:r>
          </w:p>
          <w:p w:rsidR="00036884" w:rsidRPr="00E85B11" w:rsidRDefault="00036884" w:rsidP="00036884">
            <w:pPr>
              <w:rPr>
                <w:rFonts w:ascii="Calibri Light" w:hAnsi="Calibri Light" w:cs="Calibri Light"/>
                <w:bCs/>
              </w:rPr>
            </w:pPr>
            <w:r w:rsidRPr="00E85B11">
              <w:rPr>
                <w:rFonts w:ascii="Calibri Light" w:hAnsi="Calibri Light" w:cs="Calibri Light"/>
                <w:bCs/>
              </w:rPr>
              <w:t>Képzőművészeti alkotások hangulati értékelése, értelmezése.</w:t>
            </w:r>
          </w:p>
          <w:p w:rsidR="00036884" w:rsidRPr="00E85B11" w:rsidRDefault="00036884" w:rsidP="00036884">
            <w:pPr>
              <w:rPr>
                <w:rFonts w:ascii="Calibri Light" w:hAnsi="Calibri Light" w:cs="Calibri Light"/>
              </w:rPr>
            </w:pPr>
            <w:r w:rsidRPr="00E85B11">
              <w:rPr>
                <w:rFonts w:ascii="Calibri Light" w:hAnsi="Calibri Light" w:cs="Calibri Light"/>
                <w:i/>
              </w:rPr>
              <w:t xml:space="preserve">Képességfejlesztési fókuszok: </w:t>
            </w:r>
            <w:r w:rsidRPr="00E85B11">
              <w:rPr>
                <w:rFonts w:ascii="Calibri Light" w:hAnsi="Calibri Light" w:cs="Calibri Light"/>
              </w:rPr>
              <w:t>karakter alapfokú kifejezésének képessége; technikai képesség (dombormű-készítés); képolvasási képesség; asszociációs képesség; kompozíciós képesség.</w:t>
            </w:r>
          </w:p>
        </w:tc>
      </w:tr>
      <w:tr w:rsidR="00036884" w:rsidRPr="00E85B11" w:rsidTr="00036884">
        <w:trPr>
          <w:jc w:val="center"/>
        </w:trPr>
        <w:tc>
          <w:tcPr>
            <w:tcW w:w="4778" w:type="dxa"/>
            <w:gridSpan w:val="5"/>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Fejlesztési ismeretek</w:t>
            </w:r>
          </w:p>
        </w:tc>
        <w:tc>
          <w:tcPr>
            <w:tcW w:w="5292" w:type="dxa"/>
            <w:gridSpan w:val="3"/>
            <w:vAlign w:val="center"/>
          </w:tcPr>
          <w:p w:rsidR="00036884" w:rsidRPr="00E85B11" w:rsidRDefault="00036884" w:rsidP="00036884">
            <w:pPr>
              <w:rPr>
                <w:rFonts w:ascii="Calibri Light" w:hAnsi="Calibri Light" w:cs="Calibri Light"/>
              </w:rPr>
            </w:pPr>
            <w:r w:rsidRPr="00E85B11">
              <w:rPr>
                <w:rFonts w:ascii="Calibri Light" w:hAnsi="Calibri Light" w:cs="Calibri Light"/>
                <w:b/>
              </w:rPr>
              <w:t>Fejlesztési tevékenységek</w:t>
            </w:r>
          </w:p>
        </w:tc>
      </w:tr>
      <w:tr w:rsidR="00036884" w:rsidRPr="00E85B11" w:rsidTr="00036884">
        <w:trPr>
          <w:trHeight w:val="693"/>
          <w:jc w:val="center"/>
        </w:trPr>
        <w:tc>
          <w:tcPr>
            <w:tcW w:w="4778" w:type="dxa"/>
            <w:gridSpan w:val="5"/>
          </w:tcPr>
          <w:p w:rsidR="00036884" w:rsidRPr="00E85B11" w:rsidRDefault="00036884" w:rsidP="00036884">
            <w:pPr>
              <w:rPr>
                <w:rFonts w:ascii="Calibri Light" w:hAnsi="Calibri Light" w:cs="Calibri Light"/>
              </w:rPr>
            </w:pPr>
            <w:r w:rsidRPr="00E85B11">
              <w:rPr>
                <w:rFonts w:ascii="Calibri Light" w:hAnsi="Calibri Light" w:cs="Calibri Light"/>
              </w:rPr>
              <w:t>BEFOGADÁS</w:t>
            </w:r>
          </w:p>
          <w:p w:rsidR="00036884" w:rsidRPr="00E85B11" w:rsidRDefault="00036884" w:rsidP="00036884">
            <w:pPr>
              <w:rPr>
                <w:rFonts w:ascii="Calibri Light" w:hAnsi="Calibri Light" w:cs="Calibri Light"/>
                <w:i/>
              </w:rPr>
            </w:pPr>
            <w:r w:rsidRPr="00E85B11">
              <w:rPr>
                <w:rFonts w:ascii="Calibri Light" w:hAnsi="Calibri Light" w:cs="Calibri Light"/>
                <w:i/>
              </w:rPr>
              <w:t>2.1. Tájak, emberek ábrázolása a képzőművészetben</w:t>
            </w:r>
          </w:p>
          <w:p w:rsidR="00036884" w:rsidRPr="00E85B11" w:rsidRDefault="00036884" w:rsidP="00036884">
            <w:pPr>
              <w:rPr>
                <w:rFonts w:ascii="Calibri Light" w:hAnsi="Calibri Light" w:cs="Calibri Light"/>
              </w:rPr>
            </w:pPr>
            <w:r w:rsidRPr="00E85B11">
              <w:rPr>
                <w:rFonts w:ascii="Calibri Light" w:hAnsi="Calibri Light" w:cs="Calibri Light"/>
              </w:rPr>
              <w:t>Műalkotások – tér- és tájábrázolás.</w:t>
            </w:r>
          </w:p>
          <w:p w:rsidR="00036884" w:rsidRPr="00E85B11" w:rsidRDefault="00036884" w:rsidP="00036884">
            <w:pPr>
              <w:rPr>
                <w:rFonts w:ascii="Calibri Light" w:hAnsi="Calibri Light" w:cs="Calibri Light"/>
              </w:rPr>
            </w:pPr>
            <w:r w:rsidRPr="00E85B11">
              <w:rPr>
                <w:rFonts w:ascii="Calibri Light" w:hAnsi="Calibri Light" w:cs="Calibri Light"/>
              </w:rPr>
              <w:t>(Székely Bertalan: Egri nők; Madarász Viktor: Hunyadi László csatája; Ferenczy Károly: Október; Szőnyi István: Zebegényi temetés; Nagy István: Karám télen; Egri József: Napfelkelte).</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rPr>
            </w:pPr>
            <w:r w:rsidRPr="00E85B11">
              <w:rPr>
                <w:rFonts w:ascii="Calibri Light" w:hAnsi="Calibri Light" w:cs="Calibri Light"/>
              </w:rPr>
              <w:t>BEFOGADÁS-ALKOTÁS</w:t>
            </w:r>
          </w:p>
          <w:p w:rsidR="00036884" w:rsidRPr="00E85B11" w:rsidRDefault="00036884" w:rsidP="00036884">
            <w:pPr>
              <w:rPr>
                <w:rFonts w:ascii="Calibri Light" w:hAnsi="Calibri Light" w:cs="Calibri Light"/>
                <w:i/>
              </w:rPr>
            </w:pPr>
            <w:r w:rsidRPr="00E85B11">
              <w:rPr>
                <w:rFonts w:ascii="Calibri Light" w:hAnsi="Calibri Light" w:cs="Calibri Light"/>
                <w:i/>
              </w:rPr>
              <w:t>2.2. Illusztrációk</w:t>
            </w:r>
          </w:p>
          <w:p w:rsidR="00036884" w:rsidRPr="00E85B11" w:rsidRDefault="00036884" w:rsidP="00036884">
            <w:pPr>
              <w:rPr>
                <w:rFonts w:ascii="Calibri Light" w:hAnsi="Calibri Light" w:cs="Calibri Light"/>
              </w:rPr>
            </w:pPr>
            <w:r w:rsidRPr="00E85B11">
              <w:rPr>
                <w:rFonts w:ascii="Calibri Light" w:hAnsi="Calibri Light" w:cs="Calibri Light"/>
              </w:rPr>
              <w:t>Kép versekhez, meséhez (pl. A három kívánság).</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Mese szereplőinek megmintázása. </w:t>
            </w:r>
          </w:p>
        </w:tc>
        <w:tc>
          <w:tcPr>
            <w:tcW w:w="5292" w:type="dxa"/>
            <w:gridSpan w:val="3"/>
          </w:tcPr>
          <w:p w:rsidR="00036884" w:rsidRPr="00E85B11" w:rsidRDefault="00036884" w:rsidP="00036884">
            <w:pPr>
              <w:rPr>
                <w:rFonts w:ascii="Calibri Light" w:hAnsi="Calibri Light" w:cs="Calibri Light"/>
                <w:i/>
              </w:rPr>
            </w:pPr>
            <w:r w:rsidRPr="00E85B11">
              <w:rPr>
                <w:rFonts w:ascii="Calibri Light" w:hAnsi="Calibri Light" w:cs="Calibri Light"/>
                <w:i/>
              </w:rPr>
              <w:t>Alkotás</w:t>
            </w:r>
          </w:p>
          <w:p w:rsidR="00036884" w:rsidRPr="00E85B11" w:rsidRDefault="00036884" w:rsidP="00036884">
            <w:pPr>
              <w:rPr>
                <w:rFonts w:ascii="Calibri Light" w:hAnsi="Calibri Light" w:cs="Calibri Light"/>
              </w:rPr>
            </w:pPr>
            <w:r w:rsidRPr="00E85B11">
              <w:rPr>
                <w:rFonts w:ascii="Calibri Light" w:hAnsi="Calibri Light" w:cs="Calibri Light"/>
              </w:rPr>
              <w:t>Felismerhető figurákkal kifejező kép készítése.</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Pregnáns jegyeket mutató emberábrázolás. </w:t>
            </w:r>
          </w:p>
          <w:p w:rsidR="00036884" w:rsidRPr="00E85B11" w:rsidRDefault="00036884" w:rsidP="00036884">
            <w:pPr>
              <w:rPr>
                <w:rFonts w:ascii="Calibri Light" w:hAnsi="Calibri Light" w:cs="Calibri Light"/>
              </w:rPr>
            </w:pPr>
            <w:r w:rsidRPr="00E85B11">
              <w:rPr>
                <w:rFonts w:ascii="Calibri Light" w:hAnsi="Calibri Light" w:cs="Calibri Light"/>
              </w:rPr>
              <w:t>Élménykifejezés a plasztika eszközrendszerével.</w:t>
            </w:r>
          </w:p>
          <w:p w:rsidR="00036884" w:rsidRPr="00E85B11" w:rsidRDefault="00036884" w:rsidP="00036884">
            <w:pPr>
              <w:rPr>
                <w:rFonts w:ascii="Calibri Light" w:hAnsi="Calibri Light" w:cs="Calibri Light"/>
              </w:rPr>
            </w:pPr>
            <w:r w:rsidRPr="00E85B11">
              <w:rPr>
                <w:rFonts w:ascii="Calibri Light" w:hAnsi="Calibri Light" w:cs="Calibri Light"/>
              </w:rPr>
              <w:t>Karakterábrázolás néhány jellemzőjének alkalmazása.</w:t>
            </w:r>
          </w:p>
          <w:p w:rsidR="00036884" w:rsidRPr="00E85B11" w:rsidRDefault="00036884" w:rsidP="00036884">
            <w:pPr>
              <w:rPr>
                <w:rFonts w:ascii="Calibri Light" w:hAnsi="Calibri Light" w:cs="Calibri Light"/>
              </w:rPr>
            </w:pPr>
            <w:r w:rsidRPr="00E85B11">
              <w:rPr>
                <w:rFonts w:ascii="Calibri Light" w:hAnsi="Calibri Light" w:cs="Calibri Light"/>
              </w:rPr>
              <w:t>Látványszerű alkotás modell után.</w:t>
            </w:r>
          </w:p>
          <w:p w:rsidR="00036884" w:rsidRPr="00E85B11" w:rsidRDefault="00036884" w:rsidP="00036884">
            <w:pPr>
              <w:rPr>
                <w:rFonts w:ascii="Calibri Light" w:hAnsi="Calibri Light" w:cs="Calibri Light"/>
                <w:i/>
              </w:rPr>
            </w:pPr>
          </w:p>
          <w:p w:rsidR="00036884" w:rsidRPr="00E85B11" w:rsidRDefault="00036884" w:rsidP="00036884">
            <w:pPr>
              <w:rPr>
                <w:rFonts w:ascii="Calibri Light" w:hAnsi="Calibri Light" w:cs="Calibri Light"/>
                <w:i/>
              </w:rPr>
            </w:pPr>
            <w:r w:rsidRPr="00E85B11">
              <w:rPr>
                <w:rFonts w:ascii="Calibri Light" w:hAnsi="Calibri Light" w:cs="Calibri Light"/>
                <w:i/>
              </w:rPr>
              <w:t>Befogadás</w:t>
            </w:r>
          </w:p>
          <w:p w:rsidR="00036884" w:rsidRPr="00E85B11" w:rsidRDefault="00036884" w:rsidP="00036884">
            <w:pPr>
              <w:rPr>
                <w:rFonts w:ascii="Calibri Light" w:hAnsi="Calibri Light" w:cs="Calibri Light"/>
              </w:rPr>
            </w:pPr>
            <w:r w:rsidRPr="00E85B11">
              <w:rPr>
                <w:rFonts w:ascii="Calibri Light" w:hAnsi="Calibri Light" w:cs="Calibri Light"/>
              </w:rPr>
              <w:t>Műalkotások megfigyelése – tér- és tájábrázolás.</w:t>
            </w:r>
          </w:p>
          <w:p w:rsidR="00036884" w:rsidRPr="00E85B11" w:rsidRDefault="00036884" w:rsidP="00036884">
            <w:pPr>
              <w:rPr>
                <w:rFonts w:ascii="Calibri Light" w:hAnsi="Calibri Light" w:cs="Calibri Light"/>
              </w:rPr>
            </w:pPr>
            <w:r w:rsidRPr="00E85B11">
              <w:rPr>
                <w:rFonts w:ascii="Calibri Light" w:hAnsi="Calibri Light" w:cs="Calibri Light"/>
              </w:rPr>
              <w:t>Műalkotások megfigyelése képtárban, múzeumban és reprodukciókon.</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i/>
              </w:rPr>
            </w:pPr>
            <w:r w:rsidRPr="00E85B11">
              <w:rPr>
                <w:rFonts w:ascii="Calibri Light" w:hAnsi="Calibri Light" w:cs="Calibri Light"/>
                <w:i/>
              </w:rPr>
              <w:t>Befogadás-alkotás</w:t>
            </w:r>
          </w:p>
          <w:p w:rsidR="00036884" w:rsidRPr="00E85B11" w:rsidRDefault="00036884" w:rsidP="00036884">
            <w:pPr>
              <w:rPr>
                <w:rFonts w:ascii="Calibri Light" w:hAnsi="Calibri Light" w:cs="Calibri Light"/>
              </w:rPr>
            </w:pPr>
            <w:r w:rsidRPr="00E85B11">
              <w:rPr>
                <w:rFonts w:ascii="Calibri Light" w:hAnsi="Calibri Light" w:cs="Calibri Light"/>
              </w:rPr>
              <w:t>Irodalmi élmény kifejezése a vizualitás eszközrendszerével.</w:t>
            </w:r>
          </w:p>
          <w:p w:rsidR="00036884" w:rsidRPr="00E85B11" w:rsidRDefault="00036884" w:rsidP="00036884">
            <w:pPr>
              <w:rPr>
                <w:rFonts w:ascii="Calibri Light" w:hAnsi="Calibri Light" w:cs="Calibri Light"/>
              </w:rPr>
            </w:pPr>
            <w:r w:rsidRPr="00E85B11">
              <w:rPr>
                <w:rFonts w:ascii="Calibri Light" w:hAnsi="Calibri Light" w:cs="Calibri Light"/>
              </w:rPr>
              <w:t>Mese szereplőinek megmintázása agyagból – dombormű készítése.</w:t>
            </w:r>
          </w:p>
          <w:p w:rsidR="00036884" w:rsidRPr="00E85B11" w:rsidRDefault="00036884" w:rsidP="00036884">
            <w:pPr>
              <w:rPr>
                <w:rFonts w:ascii="Calibri Light" w:hAnsi="Calibri Light" w:cs="Calibri Light"/>
              </w:rPr>
            </w:pPr>
            <w:r w:rsidRPr="00E85B11">
              <w:rPr>
                <w:rFonts w:ascii="Calibri Light" w:hAnsi="Calibri Light" w:cs="Calibri Light"/>
              </w:rPr>
              <w:t>Versekhez táj festése – közös alkotással, nagy felületen.</w:t>
            </w:r>
          </w:p>
        </w:tc>
      </w:tr>
      <w:tr w:rsidR="00036884" w:rsidRPr="00E85B11" w:rsidTr="00036884">
        <w:trPr>
          <w:trHeight w:val="70"/>
          <w:jc w:val="center"/>
        </w:trPr>
        <w:tc>
          <w:tcPr>
            <w:tcW w:w="2026" w:type="dxa"/>
            <w:gridSpan w:val="2"/>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Fogalmak</w:t>
            </w:r>
          </w:p>
        </w:tc>
        <w:tc>
          <w:tcPr>
            <w:tcW w:w="8044" w:type="dxa"/>
            <w:gridSpan w:val="6"/>
            <w:vAlign w:val="center"/>
          </w:tcPr>
          <w:p w:rsidR="00036884" w:rsidRPr="00E85B11" w:rsidRDefault="00036884" w:rsidP="00036884">
            <w:pPr>
              <w:rPr>
                <w:rFonts w:ascii="Calibri Light" w:hAnsi="Calibri Light" w:cs="Calibri Light"/>
              </w:rPr>
            </w:pPr>
            <w:r w:rsidRPr="00E85B11">
              <w:rPr>
                <w:rFonts w:ascii="Calibri Light" w:hAnsi="Calibri Light" w:cs="Calibri Light"/>
              </w:rPr>
              <w:t>Szelíd táj, zord táj, figyelemirányítás, hangsúlyozás, térbeliség, mozgásvázlat.</w:t>
            </w:r>
          </w:p>
        </w:tc>
      </w:tr>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Témakör</w:t>
            </w:r>
          </w:p>
        </w:tc>
        <w:tc>
          <w:tcPr>
            <w:tcW w:w="5496" w:type="dxa"/>
            <w:gridSpan w:val="3"/>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3. Vizuális kommunikáció</w:t>
            </w:r>
          </w:p>
        </w:tc>
        <w:tc>
          <w:tcPr>
            <w:tcW w:w="2174" w:type="dxa"/>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óraszám:</w:t>
            </w:r>
          </w:p>
          <w:p w:rsidR="00036884" w:rsidRPr="00E85B11" w:rsidRDefault="00036884" w:rsidP="00036884">
            <w:pPr>
              <w:rPr>
                <w:rFonts w:ascii="Calibri Light" w:hAnsi="Calibri Light" w:cs="Calibri Light"/>
                <w:b/>
              </w:rPr>
            </w:pPr>
            <w:r w:rsidRPr="00E85B11">
              <w:rPr>
                <w:rFonts w:ascii="Calibri Light" w:hAnsi="Calibri Light" w:cs="Calibri Light"/>
                <w:b/>
                <w:bCs/>
              </w:rPr>
              <w:t>30 óra</w:t>
            </w:r>
          </w:p>
        </w:tc>
      </w:tr>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A témakör nevelési-fejlesztési céljai</w:t>
            </w:r>
          </w:p>
        </w:tc>
        <w:tc>
          <w:tcPr>
            <w:tcW w:w="7670" w:type="dxa"/>
            <w:gridSpan w:val="4"/>
          </w:tcPr>
          <w:p w:rsidR="00036884" w:rsidRPr="00E85B11" w:rsidRDefault="00036884" w:rsidP="00036884">
            <w:pPr>
              <w:rPr>
                <w:rFonts w:ascii="Calibri Light" w:hAnsi="Calibri Light" w:cs="Calibri Light"/>
                <w:bCs/>
              </w:rPr>
            </w:pPr>
            <w:r w:rsidRPr="00E85B11">
              <w:rPr>
                <w:rFonts w:ascii="Calibri Light" w:hAnsi="Calibri Light" w:cs="Calibri Light"/>
                <w:bCs/>
              </w:rPr>
              <w:t>Egyszerű képi közlések megalkotási képességének kialakítása.</w:t>
            </w:r>
          </w:p>
          <w:p w:rsidR="00036884" w:rsidRPr="00E85B11" w:rsidRDefault="00036884" w:rsidP="00036884">
            <w:pPr>
              <w:rPr>
                <w:rFonts w:ascii="Calibri Light" w:hAnsi="Calibri Light" w:cs="Calibri Light"/>
                <w:bCs/>
              </w:rPr>
            </w:pPr>
            <w:r w:rsidRPr="00E85B11">
              <w:rPr>
                <w:rFonts w:ascii="Calibri Light" w:hAnsi="Calibri Light" w:cs="Calibri Light"/>
                <w:bCs/>
              </w:rPr>
              <w:t>Jelenségek, képek, magyarázó ábrák elemi szintű értelmezési képességének kialakítása.</w:t>
            </w:r>
          </w:p>
          <w:p w:rsidR="00036884" w:rsidRPr="00E85B11" w:rsidRDefault="00036884" w:rsidP="00036884">
            <w:pPr>
              <w:rPr>
                <w:rFonts w:ascii="Calibri Light" w:hAnsi="Calibri Light" w:cs="Calibri Light"/>
                <w:bCs/>
              </w:rPr>
            </w:pPr>
            <w:r w:rsidRPr="00E85B11">
              <w:rPr>
                <w:rFonts w:ascii="Calibri Light" w:hAnsi="Calibri Light" w:cs="Calibri Light"/>
                <w:bCs/>
              </w:rPr>
              <w:t>Szabadkézi rajzos és montázstechnikai jártasság kialakítása.</w:t>
            </w:r>
          </w:p>
          <w:p w:rsidR="00036884" w:rsidRPr="00E85B11" w:rsidRDefault="00036884" w:rsidP="00036884">
            <w:pPr>
              <w:rPr>
                <w:rFonts w:ascii="Calibri Light" w:hAnsi="Calibri Light" w:cs="Calibri Light"/>
                <w:bCs/>
              </w:rPr>
            </w:pPr>
            <w:r w:rsidRPr="00E85B11">
              <w:rPr>
                <w:rFonts w:ascii="Calibri Light" w:hAnsi="Calibri Light" w:cs="Calibri Light"/>
                <w:bCs/>
              </w:rPr>
              <w:t>Kísérletek segítése a látványszerű ábrázolásra.</w:t>
            </w:r>
          </w:p>
          <w:p w:rsidR="00036884" w:rsidRPr="00E85B11" w:rsidRDefault="00036884" w:rsidP="00036884">
            <w:pPr>
              <w:rPr>
                <w:rFonts w:ascii="Calibri Light" w:hAnsi="Calibri Light" w:cs="Calibri Light"/>
              </w:rPr>
            </w:pPr>
            <w:r w:rsidRPr="00E85B11">
              <w:rPr>
                <w:rFonts w:ascii="Calibri Light" w:hAnsi="Calibri Light" w:cs="Calibri Light"/>
                <w:i/>
              </w:rPr>
              <w:t xml:space="preserve">Képességfejlesztési fókuszok: </w:t>
            </w:r>
            <w:r w:rsidRPr="00E85B11">
              <w:rPr>
                <w:rFonts w:ascii="Calibri Light" w:hAnsi="Calibri Light" w:cs="Calibri Light"/>
              </w:rPr>
              <w:t>megfigyelési képesség adott szempontok szerint; alakítási készség; színkeverés képessége; térlátás; elemi térábrázolás; elemzés; vizualizáció.</w:t>
            </w:r>
          </w:p>
        </w:tc>
      </w:tr>
      <w:tr w:rsidR="00036884" w:rsidRPr="00E85B11" w:rsidTr="00036884">
        <w:trPr>
          <w:jc w:val="center"/>
        </w:trPr>
        <w:tc>
          <w:tcPr>
            <w:tcW w:w="4778" w:type="dxa"/>
            <w:gridSpan w:val="5"/>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Fejlesztési ismeretek</w:t>
            </w:r>
          </w:p>
        </w:tc>
        <w:tc>
          <w:tcPr>
            <w:tcW w:w="5292" w:type="dxa"/>
            <w:gridSpan w:val="3"/>
            <w:vAlign w:val="center"/>
          </w:tcPr>
          <w:p w:rsidR="00036884" w:rsidRPr="00E85B11" w:rsidRDefault="00036884" w:rsidP="00036884">
            <w:pPr>
              <w:rPr>
                <w:rFonts w:ascii="Calibri Light" w:hAnsi="Calibri Light" w:cs="Calibri Light"/>
              </w:rPr>
            </w:pPr>
            <w:r w:rsidRPr="00E85B11">
              <w:rPr>
                <w:rFonts w:ascii="Calibri Light" w:hAnsi="Calibri Light" w:cs="Calibri Light"/>
                <w:b/>
              </w:rPr>
              <w:t>Fejlesztési tevékenységek</w:t>
            </w:r>
          </w:p>
        </w:tc>
      </w:tr>
      <w:tr w:rsidR="00036884" w:rsidRPr="00E85B11" w:rsidTr="00036884">
        <w:trPr>
          <w:trHeight w:val="359"/>
          <w:jc w:val="center"/>
        </w:trPr>
        <w:tc>
          <w:tcPr>
            <w:tcW w:w="4778" w:type="dxa"/>
            <w:gridSpan w:val="5"/>
          </w:tcPr>
          <w:p w:rsidR="00036884" w:rsidRPr="00E85B11" w:rsidRDefault="00036884" w:rsidP="00036884">
            <w:pPr>
              <w:rPr>
                <w:rFonts w:ascii="Calibri Light" w:hAnsi="Calibri Light" w:cs="Calibri Light"/>
              </w:rPr>
            </w:pPr>
            <w:r w:rsidRPr="00E85B11">
              <w:rPr>
                <w:rFonts w:ascii="Calibri Light" w:hAnsi="Calibri Light" w:cs="Calibri Light"/>
              </w:rPr>
              <w:t>ALKOTÁS</w:t>
            </w:r>
          </w:p>
          <w:p w:rsidR="00036884" w:rsidRPr="00E85B11" w:rsidRDefault="00036884" w:rsidP="00036884">
            <w:pPr>
              <w:rPr>
                <w:rFonts w:ascii="Calibri Light" w:hAnsi="Calibri Light" w:cs="Calibri Light"/>
                <w:i/>
              </w:rPr>
            </w:pPr>
            <w:r w:rsidRPr="00E85B11">
              <w:rPr>
                <w:rFonts w:ascii="Calibri Light" w:hAnsi="Calibri Light" w:cs="Calibri Light"/>
                <w:i/>
              </w:rPr>
              <w:t>3.1. A vizuális kommunikáció eszközei és technikái</w:t>
            </w:r>
          </w:p>
          <w:p w:rsidR="00036884" w:rsidRPr="00E85B11" w:rsidRDefault="00036884" w:rsidP="00036884">
            <w:pPr>
              <w:rPr>
                <w:rFonts w:ascii="Calibri Light" w:hAnsi="Calibri Light" w:cs="Calibri Light"/>
              </w:rPr>
            </w:pPr>
            <w:r w:rsidRPr="00E85B11">
              <w:rPr>
                <w:rFonts w:ascii="Calibri Light" w:hAnsi="Calibri Light" w:cs="Calibri Light"/>
              </w:rPr>
              <w:t>Látványszerű ábrázolás modell után.</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Látványszerű ábrázolás a szerkezet feltüntetésével. </w:t>
            </w:r>
          </w:p>
          <w:p w:rsidR="00036884" w:rsidRPr="00E85B11" w:rsidRDefault="00036884" w:rsidP="00036884">
            <w:pPr>
              <w:rPr>
                <w:rFonts w:ascii="Calibri Light" w:hAnsi="Calibri Light" w:cs="Calibri Light"/>
                <w:u w:val="single"/>
              </w:rPr>
            </w:pPr>
          </w:p>
          <w:p w:rsidR="00036884" w:rsidRPr="00E85B11" w:rsidRDefault="00036884" w:rsidP="00036884">
            <w:pPr>
              <w:rPr>
                <w:rFonts w:ascii="Calibri Light" w:hAnsi="Calibri Light" w:cs="Calibri Light"/>
              </w:rPr>
            </w:pPr>
            <w:r w:rsidRPr="00E85B11">
              <w:rPr>
                <w:rFonts w:ascii="Calibri Light" w:hAnsi="Calibri Light" w:cs="Calibri Light"/>
              </w:rPr>
              <w:t>BEFOGADÁS</w:t>
            </w:r>
          </w:p>
          <w:p w:rsidR="00036884" w:rsidRPr="00E85B11" w:rsidRDefault="00036884" w:rsidP="00036884">
            <w:pPr>
              <w:rPr>
                <w:rFonts w:ascii="Calibri Light" w:hAnsi="Calibri Light" w:cs="Calibri Light"/>
                <w:i/>
              </w:rPr>
            </w:pPr>
            <w:r w:rsidRPr="00E85B11">
              <w:rPr>
                <w:rFonts w:ascii="Calibri Light" w:hAnsi="Calibri Light" w:cs="Calibri Light"/>
                <w:i/>
              </w:rPr>
              <w:t>3.2. Vizuális jelek – képolvasás, értelmezés</w:t>
            </w:r>
          </w:p>
          <w:p w:rsidR="00036884" w:rsidRPr="00E85B11" w:rsidRDefault="00036884" w:rsidP="00036884">
            <w:pPr>
              <w:rPr>
                <w:rFonts w:ascii="Calibri Light" w:hAnsi="Calibri Light" w:cs="Calibri Light"/>
              </w:rPr>
            </w:pPr>
            <w:r w:rsidRPr="00E85B11">
              <w:rPr>
                <w:rFonts w:ascii="Calibri Light" w:hAnsi="Calibri Light" w:cs="Calibri Light"/>
              </w:rPr>
              <w:t>Alaprajz, metszet, térképrajz.</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rPr>
            </w:pPr>
            <w:r w:rsidRPr="00E85B11">
              <w:rPr>
                <w:rFonts w:ascii="Calibri Light" w:hAnsi="Calibri Light" w:cs="Calibri Light"/>
              </w:rPr>
              <w:t>BEFOGADÁS-ALKOTÁS</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Forgásformák. </w:t>
            </w:r>
          </w:p>
          <w:p w:rsidR="00036884" w:rsidRPr="00E85B11" w:rsidRDefault="00036884" w:rsidP="00036884">
            <w:pPr>
              <w:rPr>
                <w:rFonts w:ascii="Calibri Light" w:hAnsi="Calibri Light" w:cs="Calibri Light"/>
              </w:rPr>
            </w:pPr>
            <w:r w:rsidRPr="00E85B11">
              <w:rPr>
                <w:rFonts w:ascii="Calibri Light" w:hAnsi="Calibri Light" w:cs="Calibri Light"/>
              </w:rPr>
              <w:t>Tárgyak kereszt- és hosszmetszete.</w:t>
            </w:r>
          </w:p>
        </w:tc>
        <w:tc>
          <w:tcPr>
            <w:tcW w:w="5292" w:type="dxa"/>
            <w:gridSpan w:val="3"/>
          </w:tcPr>
          <w:p w:rsidR="00036884" w:rsidRPr="00E85B11" w:rsidRDefault="00036884" w:rsidP="00036884">
            <w:pPr>
              <w:rPr>
                <w:rFonts w:ascii="Calibri Light" w:hAnsi="Calibri Light" w:cs="Calibri Light"/>
                <w:i/>
              </w:rPr>
            </w:pPr>
            <w:r w:rsidRPr="00E85B11">
              <w:rPr>
                <w:rFonts w:ascii="Calibri Light" w:hAnsi="Calibri Light" w:cs="Calibri Light"/>
                <w:i/>
              </w:rPr>
              <w:t>Alkotás</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Emberalak rajzolása, festése. </w:t>
            </w:r>
          </w:p>
          <w:p w:rsidR="00036884" w:rsidRPr="00E85B11" w:rsidRDefault="00036884" w:rsidP="00036884">
            <w:pPr>
              <w:rPr>
                <w:rFonts w:ascii="Calibri Light" w:hAnsi="Calibri Light" w:cs="Calibri Light"/>
              </w:rPr>
            </w:pPr>
            <w:r w:rsidRPr="00E85B11">
              <w:rPr>
                <w:rFonts w:ascii="Calibri Light" w:hAnsi="Calibri Light" w:cs="Calibri Light"/>
              </w:rPr>
              <w:t>Természeti formák ábrázolása modell alapján, ceruzarajzzal, festéssel (falevél, gesztenye, gyümölcsök, virágok).</w:t>
            </w:r>
          </w:p>
          <w:p w:rsidR="00036884" w:rsidRPr="00E85B11" w:rsidRDefault="00036884" w:rsidP="00036884">
            <w:pPr>
              <w:rPr>
                <w:rFonts w:ascii="Calibri Light" w:hAnsi="Calibri Light" w:cs="Calibri Light"/>
              </w:rPr>
            </w:pPr>
            <w:r w:rsidRPr="00E85B11">
              <w:rPr>
                <w:rFonts w:ascii="Calibri Light" w:hAnsi="Calibri Light" w:cs="Calibri Light"/>
              </w:rPr>
              <w:t>Forgásforma rajza – szerkezet jelölésével (pl. átlátszó henger).</w:t>
            </w:r>
          </w:p>
          <w:p w:rsidR="00036884" w:rsidRPr="00E85B11" w:rsidRDefault="00036884" w:rsidP="00036884">
            <w:pPr>
              <w:rPr>
                <w:rFonts w:ascii="Calibri Light" w:hAnsi="Calibri Light" w:cs="Calibri Light"/>
              </w:rPr>
            </w:pPr>
            <w:r w:rsidRPr="00E85B11">
              <w:rPr>
                <w:rFonts w:ascii="Calibri Light" w:hAnsi="Calibri Light" w:cs="Calibri Light"/>
              </w:rPr>
              <w:t>Tárgyak két nézetének megrajzolása – segítséggel.</w:t>
            </w:r>
          </w:p>
          <w:p w:rsidR="00036884" w:rsidRPr="00E85B11" w:rsidRDefault="00036884" w:rsidP="00036884">
            <w:pPr>
              <w:rPr>
                <w:rFonts w:ascii="Calibri Light" w:hAnsi="Calibri Light" w:cs="Calibri Light"/>
              </w:rPr>
            </w:pPr>
            <w:r w:rsidRPr="00E85B11">
              <w:rPr>
                <w:rFonts w:ascii="Calibri Light" w:hAnsi="Calibri Light" w:cs="Calibri Light"/>
              </w:rPr>
              <w:t>Természeti formák ábrázolása háttérrel, környezettel – különféle technikákkal: ceruza, diópác, filctoll, vizes alapú és vízfesték, tempera.</w:t>
            </w:r>
          </w:p>
          <w:p w:rsidR="00036884" w:rsidRPr="00E85B11" w:rsidRDefault="00036884" w:rsidP="00036884">
            <w:pPr>
              <w:rPr>
                <w:rFonts w:ascii="Calibri Light" w:hAnsi="Calibri Light" w:cs="Calibri Light"/>
              </w:rPr>
            </w:pPr>
            <w:r w:rsidRPr="00E85B11">
              <w:rPr>
                <w:rFonts w:ascii="Calibri Light" w:hAnsi="Calibri Light" w:cs="Calibri Light"/>
              </w:rPr>
              <w:t>Tusrajz virágcsendéletről.</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i/>
              </w:rPr>
            </w:pPr>
            <w:r w:rsidRPr="00E85B11">
              <w:rPr>
                <w:rFonts w:ascii="Calibri Light" w:hAnsi="Calibri Light" w:cs="Calibri Light"/>
                <w:i/>
              </w:rPr>
              <w:t>Befogadás</w:t>
            </w:r>
          </w:p>
          <w:p w:rsidR="00036884" w:rsidRPr="00E85B11" w:rsidRDefault="00036884" w:rsidP="00036884">
            <w:pPr>
              <w:rPr>
                <w:rFonts w:ascii="Calibri Light" w:hAnsi="Calibri Light" w:cs="Calibri Light"/>
              </w:rPr>
            </w:pPr>
            <w:r w:rsidRPr="00E85B11">
              <w:rPr>
                <w:rFonts w:ascii="Calibri Light" w:hAnsi="Calibri Light" w:cs="Calibri Light"/>
              </w:rPr>
              <w:t>Formák adott szempontú megfigyelése.</w:t>
            </w:r>
          </w:p>
          <w:p w:rsidR="00036884" w:rsidRPr="00E85B11" w:rsidRDefault="00036884" w:rsidP="00036884">
            <w:pPr>
              <w:rPr>
                <w:rFonts w:ascii="Calibri Light" w:hAnsi="Calibri Light" w:cs="Calibri Light"/>
              </w:rPr>
            </w:pPr>
            <w:r w:rsidRPr="00E85B11">
              <w:rPr>
                <w:rFonts w:ascii="Calibri Light" w:hAnsi="Calibri Light" w:cs="Calibri Light"/>
              </w:rPr>
              <w:t>Bonyolultabb formák metszetének megfigyelése (pl. mákgubó, paprika).</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 Előtt, mögött takarás” vizuális megfigyelése. </w:t>
            </w:r>
          </w:p>
          <w:p w:rsidR="00036884" w:rsidRPr="00E85B11" w:rsidRDefault="00036884" w:rsidP="00036884">
            <w:pPr>
              <w:rPr>
                <w:rFonts w:ascii="Calibri Light" w:hAnsi="Calibri Light" w:cs="Calibri Light"/>
              </w:rPr>
            </w:pPr>
            <w:r w:rsidRPr="00E85B11">
              <w:rPr>
                <w:rFonts w:ascii="Calibri Light" w:hAnsi="Calibri Light" w:cs="Calibri Light"/>
              </w:rPr>
              <w:t>Térképrajz értelmezése.</w:t>
            </w:r>
          </w:p>
          <w:p w:rsidR="00036884" w:rsidRPr="00E85B11" w:rsidRDefault="00036884" w:rsidP="00036884">
            <w:pPr>
              <w:rPr>
                <w:rFonts w:ascii="Calibri Light" w:hAnsi="Calibri Light" w:cs="Calibri Light"/>
              </w:rPr>
            </w:pPr>
            <w:r w:rsidRPr="00E85B11">
              <w:rPr>
                <w:rFonts w:ascii="Calibri Light" w:hAnsi="Calibri Light" w:cs="Calibri Light"/>
              </w:rPr>
              <w:t>Építészeti terek (ház, templom) alaprajzának tanulmányozása, kísérlet az értelmezésre.</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i/>
              </w:rPr>
            </w:pPr>
            <w:r w:rsidRPr="00E85B11">
              <w:rPr>
                <w:rFonts w:ascii="Calibri Light" w:hAnsi="Calibri Light" w:cs="Calibri Light"/>
                <w:i/>
              </w:rPr>
              <w:t>Befogadás-alkotás</w:t>
            </w:r>
          </w:p>
          <w:p w:rsidR="00036884" w:rsidRPr="00E85B11" w:rsidRDefault="00036884" w:rsidP="00036884">
            <w:pPr>
              <w:rPr>
                <w:rFonts w:ascii="Calibri Light" w:hAnsi="Calibri Light" w:cs="Calibri Light"/>
              </w:rPr>
            </w:pPr>
            <w:r w:rsidRPr="00E85B11">
              <w:rPr>
                <w:rFonts w:ascii="Calibri Light" w:hAnsi="Calibri Light" w:cs="Calibri Light"/>
              </w:rPr>
              <w:t>Forgásformák megfigyelése és reprodukciója.</w:t>
            </w:r>
          </w:p>
          <w:p w:rsidR="00036884" w:rsidRPr="00E85B11" w:rsidRDefault="00036884" w:rsidP="00036884">
            <w:pPr>
              <w:rPr>
                <w:rFonts w:ascii="Calibri Light" w:hAnsi="Calibri Light" w:cs="Calibri Light"/>
              </w:rPr>
            </w:pPr>
            <w:r w:rsidRPr="00E85B11">
              <w:rPr>
                <w:rFonts w:ascii="Calibri Light" w:hAnsi="Calibri Light" w:cs="Calibri Light"/>
              </w:rPr>
              <w:t>Forgás- és szögletes formák megfigyelése, vázolása.</w:t>
            </w:r>
          </w:p>
          <w:p w:rsidR="00036884" w:rsidRPr="00E85B11" w:rsidRDefault="00036884" w:rsidP="00036884">
            <w:pPr>
              <w:rPr>
                <w:rFonts w:ascii="Calibri Light" w:hAnsi="Calibri Light" w:cs="Calibri Light"/>
              </w:rPr>
            </w:pPr>
            <w:r w:rsidRPr="00E85B11">
              <w:rPr>
                <w:rFonts w:ascii="Calibri Light" w:hAnsi="Calibri Light" w:cs="Calibri Light"/>
              </w:rPr>
              <w:t>Tárgyak kereszt-és hosszmetszetének megfigyelése, vázolása.</w:t>
            </w:r>
          </w:p>
          <w:p w:rsidR="00036884" w:rsidRPr="00E85B11" w:rsidRDefault="00036884" w:rsidP="00036884">
            <w:pPr>
              <w:rPr>
                <w:rFonts w:ascii="Calibri Light" w:hAnsi="Calibri Light" w:cs="Calibri Light"/>
                <w:i/>
              </w:rPr>
            </w:pPr>
            <w:r w:rsidRPr="00E85B11">
              <w:rPr>
                <w:rFonts w:ascii="Calibri Light" w:hAnsi="Calibri Light" w:cs="Calibri Light"/>
              </w:rPr>
              <w:t>Térkép alapján útvonal elképzelése.</w:t>
            </w:r>
          </w:p>
        </w:tc>
      </w:tr>
      <w:tr w:rsidR="00036884" w:rsidRPr="00E85B11" w:rsidTr="00036884">
        <w:trPr>
          <w:trHeight w:val="70"/>
          <w:jc w:val="center"/>
        </w:trPr>
        <w:tc>
          <w:tcPr>
            <w:tcW w:w="2020" w:type="dxa"/>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Fogalmak</w:t>
            </w:r>
          </w:p>
        </w:tc>
        <w:tc>
          <w:tcPr>
            <w:tcW w:w="8050" w:type="dxa"/>
            <w:gridSpan w:val="7"/>
            <w:vAlign w:val="center"/>
          </w:tcPr>
          <w:p w:rsidR="00036884" w:rsidRPr="00E85B11" w:rsidRDefault="00036884" w:rsidP="00036884">
            <w:pPr>
              <w:rPr>
                <w:rFonts w:ascii="Calibri Light" w:hAnsi="Calibri Light" w:cs="Calibri Light"/>
              </w:rPr>
            </w:pPr>
            <w:r w:rsidRPr="00E85B11">
              <w:rPr>
                <w:rFonts w:ascii="Calibri Light" w:hAnsi="Calibri Light" w:cs="Calibri Light"/>
              </w:rPr>
              <w:t xml:space="preserve">Csendélet, valósághű, ellipszis, szerkezeti rajz, egész, forma, részlet, szerkezet, forgásforma, kör, takarás, keresztmetszet, hosszmetszet, felülnézet, oldalnézet, oszlop, boltozat, főhajó, mellékhajó. </w:t>
            </w:r>
          </w:p>
        </w:tc>
      </w:tr>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Témakör</w:t>
            </w:r>
          </w:p>
        </w:tc>
        <w:tc>
          <w:tcPr>
            <w:tcW w:w="5496" w:type="dxa"/>
            <w:gridSpan w:val="3"/>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4. Tárgy-és környezetkultúra</w:t>
            </w:r>
          </w:p>
        </w:tc>
        <w:tc>
          <w:tcPr>
            <w:tcW w:w="2174" w:type="dxa"/>
            <w:vAlign w:val="center"/>
          </w:tcPr>
          <w:p w:rsidR="00036884" w:rsidRPr="00E85B11" w:rsidRDefault="00036884" w:rsidP="00036884">
            <w:pPr>
              <w:rPr>
                <w:rFonts w:ascii="Calibri Light" w:hAnsi="Calibri Light" w:cs="Calibri Light"/>
                <w:b/>
                <w:bCs/>
              </w:rPr>
            </w:pPr>
            <w:r w:rsidRPr="00E85B11">
              <w:rPr>
                <w:rFonts w:ascii="Calibri Light" w:hAnsi="Calibri Light" w:cs="Calibri Light"/>
                <w:b/>
                <w:bCs/>
              </w:rPr>
              <w:t>óraszám:</w:t>
            </w:r>
          </w:p>
          <w:p w:rsidR="00036884" w:rsidRPr="00E85B11" w:rsidRDefault="00036884" w:rsidP="00036884">
            <w:pPr>
              <w:rPr>
                <w:rFonts w:ascii="Calibri Light" w:hAnsi="Calibri Light" w:cs="Calibri Light"/>
                <w:b/>
              </w:rPr>
            </w:pPr>
            <w:r w:rsidRPr="00E85B11">
              <w:rPr>
                <w:rFonts w:ascii="Calibri Light" w:hAnsi="Calibri Light" w:cs="Calibri Light"/>
                <w:b/>
                <w:bCs/>
              </w:rPr>
              <w:t xml:space="preserve">34 óra </w:t>
            </w:r>
          </w:p>
        </w:tc>
      </w:tr>
      <w:tr w:rsidR="00036884" w:rsidRPr="00E85B11" w:rsidTr="00036884">
        <w:trPr>
          <w:jc w:val="center"/>
        </w:trPr>
        <w:tc>
          <w:tcPr>
            <w:tcW w:w="2400" w:type="dxa"/>
            <w:gridSpan w:val="4"/>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A témakör nevelési-fejlesztési céljai</w:t>
            </w:r>
          </w:p>
        </w:tc>
        <w:tc>
          <w:tcPr>
            <w:tcW w:w="7670" w:type="dxa"/>
            <w:gridSpan w:val="4"/>
            <w:vAlign w:val="center"/>
          </w:tcPr>
          <w:p w:rsidR="00036884" w:rsidRPr="00E85B11" w:rsidRDefault="00036884" w:rsidP="00036884">
            <w:pPr>
              <w:rPr>
                <w:rFonts w:ascii="Calibri Light" w:hAnsi="Calibri Light" w:cs="Calibri Light"/>
              </w:rPr>
            </w:pPr>
            <w:r w:rsidRPr="00E85B11">
              <w:rPr>
                <w:rFonts w:ascii="Calibri Light" w:hAnsi="Calibri Light" w:cs="Calibri Light"/>
                <w:bCs/>
              </w:rPr>
              <w:t>Jártasság kialakítása egyszerű tárgyak készítésében.</w:t>
            </w:r>
          </w:p>
          <w:p w:rsidR="00036884" w:rsidRPr="00E85B11" w:rsidRDefault="00036884" w:rsidP="00036884">
            <w:pPr>
              <w:rPr>
                <w:rFonts w:ascii="Calibri Light" w:hAnsi="Calibri Light" w:cs="Calibri Light"/>
                <w:bCs/>
              </w:rPr>
            </w:pPr>
            <w:r w:rsidRPr="00E85B11">
              <w:rPr>
                <w:rFonts w:ascii="Calibri Light" w:hAnsi="Calibri Light" w:cs="Calibri Light"/>
                <w:bCs/>
              </w:rPr>
              <w:t>Tájékozottság kialakítása a közvetlen környezet tárgyai forma – funkció – anyag összefüggéseinek rendszerében.</w:t>
            </w:r>
          </w:p>
          <w:p w:rsidR="00036884" w:rsidRPr="00E85B11" w:rsidRDefault="00036884" w:rsidP="00036884">
            <w:pPr>
              <w:rPr>
                <w:rFonts w:ascii="Calibri Light" w:hAnsi="Calibri Light" w:cs="Calibri Light"/>
                <w:bCs/>
              </w:rPr>
            </w:pPr>
            <w:r w:rsidRPr="00E85B11">
              <w:rPr>
                <w:rFonts w:ascii="Calibri Light" w:hAnsi="Calibri Light" w:cs="Calibri Light"/>
                <w:bCs/>
              </w:rPr>
              <w:t>Néhány egyszerű kézműves technika alapfogásainak elsajátíttatása.</w:t>
            </w:r>
          </w:p>
          <w:p w:rsidR="00036884" w:rsidRPr="00E85B11" w:rsidRDefault="00036884" w:rsidP="00036884">
            <w:pPr>
              <w:rPr>
                <w:rFonts w:ascii="Calibri Light" w:hAnsi="Calibri Light" w:cs="Calibri Light"/>
              </w:rPr>
            </w:pPr>
            <w:r w:rsidRPr="00E85B11">
              <w:rPr>
                <w:rFonts w:ascii="Calibri Light" w:hAnsi="Calibri Light" w:cs="Calibri Light"/>
              </w:rPr>
              <w:t>A tárgyalkotó folyamat algoritmizálása.</w:t>
            </w:r>
          </w:p>
          <w:p w:rsidR="00036884" w:rsidRPr="00E85B11" w:rsidRDefault="00036884" w:rsidP="00036884">
            <w:pPr>
              <w:rPr>
                <w:rFonts w:ascii="Calibri Light" w:hAnsi="Calibri Light" w:cs="Calibri Light"/>
                <w:bCs/>
              </w:rPr>
            </w:pPr>
            <w:r w:rsidRPr="00E85B11">
              <w:rPr>
                <w:rFonts w:ascii="Calibri Light" w:hAnsi="Calibri Light" w:cs="Calibri Light"/>
              </w:rPr>
              <w:t>A tárgyalkotó folyamat lépéseinek tudatosítása, a sorrendiség fontosságának érzékeltetése.</w:t>
            </w:r>
          </w:p>
          <w:p w:rsidR="00036884" w:rsidRPr="00E85B11" w:rsidRDefault="00036884" w:rsidP="00036884">
            <w:pPr>
              <w:rPr>
                <w:rFonts w:ascii="Calibri Light" w:hAnsi="Calibri Light" w:cs="Calibri Light"/>
                <w:bCs/>
              </w:rPr>
            </w:pPr>
            <w:r w:rsidRPr="00E85B11">
              <w:rPr>
                <w:rFonts w:ascii="Calibri Light" w:hAnsi="Calibri Light" w:cs="Calibri Light"/>
                <w:i/>
              </w:rPr>
              <w:t xml:space="preserve">Képességfejlesztési fókuszok: </w:t>
            </w:r>
            <w:r w:rsidRPr="00E85B11">
              <w:rPr>
                <w:rFonts w:ascii="Calibri Light" w:hAnsi="Calibri Light" w:cs="Calibri Light"/>
              </w:rPr>
              <w:t>környezettudatosság; elemzőképesség; tervezés képessége.</w:t>
            </w:r>
          </w:p>
        </w:tc>
      </w:tr>
      <w:tr w:rsidR="00036884" w:rsidRPr="00E85B11" w:rsidTr="00036884">
        <w:trPr>
          <w:jc w:val="center"/>
        </w:trPr>
        <w:tc>
          <w:tcPr>
            <w:tcW w:w="5034" w:type="dxa"/>
            <w:gridSpan w:val="6"/>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Ismeretek</w:t>
            </w:r>
          </w:p>
        </w:tc>
        <w:tc>
          <w:tcPr>
            <w:tcW w:w="5036" w:type="dxa"/>
            <w:gridSpan w:val="2"/>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Fejlesztési követelmények/Tevékenységek</w:t>
            </w:r>
          </w:p>
        </w:tc>
      </w:tr>
      <w:tr w:rsidR="00036884" w:rsidRPr="00E85B11" w:rsidTr="00036884">
        <w:trPr>
          <w:trHeight w:val="977"/>
          <w:jc w:val="center"/>
        </w:trPr>
        <w:tc>
          <w:tcPr>
            <w:tcW w:w="5034" w:type="dxa"/>
            <w:gridSpan w:val="6"/>
          </w:tcPr>
          <w:p w:rsidR="00036884" w:rsidRPr="00E85B11" w:rsidRDefault="00036884" w:rsidP="00036884">
            <w:pPr>
              <w:rPr>
                <w:rFonts w:ascii="Calibri Light" w:hAnsi="Calibri Light" w:cs="Calibri Light"/>
              </w:rPr>
            </w:pPr>
            <w:r w:rsidRPr="00E85B11">
              <w:rPr>
                <w:rFonts w:ascii="Calibri Light" w:hAnsi="Calibri Light" w:cs="Calibri Light"/>
              </w:rPr>
              <w:t>BEFOGADÁS-ALKOTÁS</w:t>
            </w:r>
          </w:p>
          <w:p w:rsidR="00036884" w:rsidRPr="00E85B11" w:rsidRDefault="00036884" w:rsidP="00036884">
            <w:pPr>
              <w:rPr>
                <w:rFonts w:ascii="Calibri Light" w:hAnsi="Calibri Light" w:cs="Calibri Light"/>
                <w:i/>
              </w:rPr>
            </w:pPr>
            <w:r w:rsidRPr="00E85B11">
              <w:rPr>
                <w:rFonts w:ascii="Calibri Light" w:hAnsi="Calibri Light" w:cs="Calibri Light"/>
                <w:i/>
              </w:rPr>
              <w:t>4.1. Munkavázlat:</w:t>
            </w:r>
          </w:p>
          <w:p w:rsidR="00036884" w:rsidRPr="00E85B11" w:rsidRDefault="00036884" w:rsidP="00036884">
            <w:pPr>
              <w:rPr>
                <w:rFonts w:ascii="Calibri Light" w:hAnsi="Calibri Light" w:cs="Calibri Light"/>
              </w:rPr>
            </w:pPr>
            <w:r w:rsidRPr="00E85B11">
              <w:rPr>
                <w:rFonts w:ascii="Calibri Light" w:hAnsi="Calibri Light" w:cs="Calibri Light"/>
              </w:rPr>
              <w:t>A tárgy funkciójának meghatározása.</w:t>
            </w:r>
          </w:p>
          <w:p w:rsidR="00036884" w:rsidRPr="00E85B11" w:rsidRDefault="00036884" w:rsidP="00036884">
            <w:pPr>
              <w:rPr>
                <w:rFonts w:ascii="Calibri Light" w:hAnsi="Calibri Light" w:cs="Calibri Light"/>
              </w:rPr>
            </w:pPr>
            <w:r w:rsidRPr="00E85B11">
              <w:rPr>
                <w:rFonts w:ascii="Calibri Light" w:hAnsi="Calibri Light" w:cs="Calibri Light"/>
              </w:rPr>
              <w:t>Ismert anyagalakítási módok.</w:t>
            </w:r>
          </w:p>
          <w:p w:rsidR="00036884" w:rsidRPr="00E85B11" w:rsidRDefault="00036884" w:rsidP="00036884">
            <w:pPr>
              <w:rPr>
                <w:rFonts w:ascii="Calibri Light" w:hAnsi="Calibri Light" w:cs="Calibri Light"/>
              </w:rPr>
            </w:pPr>
            <w:r w:rsidRPr="00E85B11">
              <w:rPr>
                <w:rFonts w:ascii="Calibri Light" w:hAnsi="Calibri Light" w:cs="Calibri Light"/>
              </w:rPr>
              <w:t>Anyag és technika megválasztása.</w:t>
            </w:r>
          </w:p>
          <w:p w:rsidR="00036884" w:rsidRPr="00E85B11" w:rsidRDefault="00036884" w:rsidP="00036884">
            <w:pPr>
              <w:rPr>
                <w:rFonts w:ascii="Calibri Light" w:hAnsi="Calibri Light" w:cs="Calibri Light"/>
              </w:rPr>
            </w:pPr>
            <w:r w:rsidRPr="00E85B11">
              <w:rPr>
                <w:rFonts w:ascii="Calibri Light" w:hAnsi="Calibri Light" w:cs="Calibri Light"/>
              </w:rPr>
              <w:t>Kivitelezés.</w:t>
            </w:r>
          </w:p>
          <w:p w:rsidR="00036884" w:rsidRPr="00E85B11" w:rsidRDefault="00036884" w:rsidP="00036884">
            <w:pPr>
              <w:rPr>
                <w:rFonts w:ascii="Calibri Light" w:hAnsi="Calibri Light" w:cs="Calibri Light"/>
              </w:rPr>
            </w:pPr>
            <w:r w:rsidRPr="00E85B11">
              <w:rPr>
                <w:rFonts w:ascii="Calibri Light" w:hAnsi="Calibri Light" w:cs="Calibri Light"/>
              </w:rPr>
              <w:t>Díszítés.</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rPr>
            </w:pPr>
            <w:r w:rsidRPr="00E85B11">
              <w:rPr>
                <w:rFonts w:ascii="Calibri Light" w:hAnsi="Calibri Light" w:cs="Calibri Light"/>
              </w:rPr>
              <w:t>ALKOTÁS</w:t>
            </w:r>
          </w:p>
          <w:p w:rsidR="00036884" w:rsidRPr="00E85B11" w:rsidRDefault="00036884" w:rsidP="00036884">
            <w:pPr>
              <w:rPr>
                <w:rFonts w:ascii="Calibri Light" w:hAnsi="Calibri Light" w:cs="Calibri Light"/>
                <w:i/>
              </w:rPr>
            </w:pPr>
            <w:r w:rsidRPr="00E85B11">
              <w:rPr>
                <w:rFonts w:ascii="Calibri Light" w:hAnsi="Calibri Light" w:cs="Calibri Light"/>
                <w:i/>
              </w:rPr>
              <w:t xml:space="preserve">4.2. Tárgyak értelmezése és készítése </w:t>
            </w:r>
          </w:p>
          <w:p w:rsidR="00036884" w:rsidRPr="00E85B11" w:rsidRDefault="00036884" w:rsidP="00036884">
            <w:pPr>
              <w:rPr>
                <w:rFonts w:ascii="Calibri Light" w:hAnsi="Calibri Light" w:cs="Calibri Light"/>
              </w:rPr>
            </w:pPr>
            <w:r w:rsidRPr="00E85B11">
              <w:rPr>
                <w:rFonts w:ascii="Calibri Light" w:hAnsi="Calibri Light" w:cs="Calibri Light"/>
              </w:rPr>
              <w:t>Kerámiatárgy, ruházati kiegészítők textilből.</w:t>
            </w:r>
          </w:p>
          <w:p w:rsidR="00036884" w:rsidRPr="00E85B11" w:rsidRDefault="00036884" w:rsidP="00036884">
            <w:pPr>
              <w:rPr>
                <w:rFonts w:ascii="Calibri Light" w:hAnsi="Calibri Light" w:cs="Calibri Light"/>
              </w:rPr>
            </w:pPr>
            <w:r w:rsidRPr="00E85B11">
              <w:rPr>
                <w:rFonts w:ascii="Calibri Light" w:hAnsi="Calibri Light" w:cs="Calibri Light"/>
              </w:rPr>
              <w:t xml:space="preserve">Fonás, szövés. </w:t>
            </w:r>
          </w:p>
          <w:p w:rsidR="00036884" w:rsidRPr="00E85B11" w:rsidRDefault="00036884" w:rsidP="00036884">
            <w:pPr>
              <w:rPr>
                <w:rFonts w:ascii="Calibri Light" w:hAnsi="Calibri Light" w:cs="Calibri Light"/>
              </w:rPr>
            </w:pPr>
            <w:r w:rsidRPr="00E85B11">
              <w:rPr>
                <w:rFonts w:ascii="Calibri Light" w:hAnsi="Calibri Light" w:cs="Calibri Light"/>
              </w:rPr>
              <w:t>Használati, szórakozást szolgáló és dísztárgyak.</w:t>
            </w:r>
          </w:p>
        </w:tc>
        <w:tc>
          <w:tcPr>
            <w:tcW w:w="5036" w:type="dxa"/>
            <w:gridSpan w:val="2"/>
          </w:tcPr>
          <w:p w:rsidR="00036884" w:rsidRPr="00E85B11" w:rsidRDefault="00036884" w:rsidP="00036884">
            <w:pPr>
              <w:rPr>
                <w:rFonts w:ascii="Calibri Light" w:hAnsi="Calibri Light" w:cs="Calibri Light"/>
                <w:i/>
              </w:rPr>
            </w:pPr>
            <w:r w:rsidRPr="00E85B11">
              <w:rPr>
                <w:rFonts w:ascii="Calibri Light" w:hAnsi="Calibri Light" w:cs="Calibri Light"/>
                <w:i/>
              </w:rPr>
              <w:t>Befogadás-alkotás</w:t>
            </w:r>
          </w:p>
          <w:p w:rsidR="00036884" w:rsidRPr="00E85B11" w:rsidRDefault="00036884" w:rsidP="00036884">
            <w:pPr>
              <w:rPr>
                <w:rFonts w:ascii="Calibri Light" w:hAnsi="Calibri Light" w:cs="Calibri Light"/>
              </w:rPr>
            </w:pPr>
            <w:r w:rsidRPr="00E85B11">
              <w:rPr>
                <w:rFonts w:ascii="Calibri Light" w:hAnsi="Calibri Light" w:cs="Calibri Light"/>
              </w:rPr>
              <w:t>Precíz alkotó folyamat végig vitele.</w:t>
            </w:r>
          </w:p>
          <w:p w:rsidR="00036884" w:rsidRPr="00E85B11" w:rsidRDefault="00036884" w:rsidP="00036884">
            <w:pPr>
              <w:rPr>
                <w:rFonts w:ascii="Calibri Light" w:hAnsi="Calibri Light" w:cs="Calibri Light"/>
              </w:rPr>
            </w:pPr>
            <w:r w:rsidRPr="00E85B11">
              <w:rPr>
                <w:rFonts w:ascii="Calibri Light" w:hAnsi="Calibri Light" w:cs="Calibri Light"/>
              </w:rPr>
              <w:t>A tárgy kipróbálása a gyakorlatban.</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i/>
              </w:rPr>
            </w:pPr>
            <w:r w:rsidRPr="00E85B11">
              <w:rPr>
                <w:rFonts w:ascii="Calibri Light" w:hAnsi="Calibri Light" w:cs="Calibri Light"/>
                <w:i/>
              </w:rPr>
              <w:t>Befogadás</w:t>
            </w:r>
          </w:p>
          <w:p w:rsidR="00036884" w:rsidRPr="00E85B11" w:rsidRDefault="00036884" w:rsidP="00036884">
            <w:pPr>
              <w:rPr>
                <w:rFonts w:ascii="Calibri Light" w:hAnsi="Calibri Light" w:cs="Calibri Light"/>
              </w:rPr>
            </w:pPr>
            <w:r w:rsidRPr="00E85B11">
              <w:rPr>
                <w:rFonts w:ascii="Calibri Light" w:hAnsi="Calibri Light" w:cs="Calibri Light"/>
              </w:rPr>
              <w:t>Szerkezet és anyag összefüggéseinek felismerése.</w:t>
            </w:r>
          </w:p>
          <w:p w:rsidR="00036884" w:rsidRPr="00E85B11" w:rsidRDefault="00036884" w:rsidP="00036884">
            <w:pPr>
              <w:rPr>
                <w:rFonts w:ascii="Calibri Light" w:hAnsi="Calibri Light" w:cs="Calibri Light"/>
              </w:rPr>
            </w:pPr>
            <w:r w:rsidRPr="00E85B11">
              <w:rPr>
                <w:rFonts w:ascii="Calibri Light" w:hAnsi="Calibri Light" w:cs="Calibri Light"/>
              </w:rPr>
              <w:t>A funkció irányító szerepének felismerése a tárgyalkotásban.</w:t>
            </w:r>
          </w:p>
          <w:p w:rsidR="00036884" w:rsidRPr="00E85B11" w:rsidRDefault="00036884" w:rsidP="00036884">
            <w:pPr>
              <w:rPr>
                <w:rFonts w:ascii="Calibri Light" w:hAnsi="Calibri Light" w:cs="Calibri Light"/>
              </w:rPr>
            </w:pPr>
          </w:p>
          <w:p w:rsidR="00036884" w:rsidRPr="00E85B11" w:rsidRDefault="00036884" w:rsidP="00036884">
            <w:pPr>
              <w:rPr>
                <w:rFonts w:ascii="Calibri Light" w:hAnsi="Calibri Light" w:cs="Calibri Light"/>
                <w:i/>
              </w:rPr>
            </w:pPr>
            <w:r w:rsidRPr="00E85B11">
              <w:rPr>
                <w:rFonts w:ascii="Calibri Light" w:hAnsi="Calibri Light" w:cs="Calibri Light"/>
                <w:i/>
              </w:rPr>
              <w:t>Alkotás</w:t>
            </w:r>
          </w:p>
          <w:p w:rsidR="00036884" w:rsidRPr="00E85B11" w:rsidRDefault="00036884" w:rsidP="00036884">
            <w:pPr>
              <w:rPr>
                <w:rFonts w:ascii="Calibri Light" w:hAnsi="Calibri Light" w:cs="Calibri Light"/>
              </w:rPr>
            </w:pPr>
            <w:r w:rsidRPr="00E85B11">
              <w:rPr>
                <w:rFonts w:ascii="Calibri Light" w:hAnsi="Calibri Light" w:cs="Calibri Light"/>
              </w:rPr>
              <w:t>Tárgyak készítése funkció, forma, anyag, szépség szempontjainak tudatos figyelembevételével.</w:t>
            </w:r>
          </w:p>
          <w:p w:rsidR="00036884" w:rsidRPr="00E85B11" w:rsidRDefault="00036884" w:rsidP="00036884">
            <w:pPr>
              <w:rPr>
                <w:rFonts w:ascii="Calibri Light" w:hAnsi="Calibri Light" w:cs="Calibri Light"/>
              </w:rPr>
            </w:pPr>
            <w:r w:rsidRPr="00E85B11">
              <w:rPr>
                <w:rFonts w:ascii="Calibri Light" w:hAnsi="Calibri Light" w:cs="Calibri Light"/>
              </w:rPr>
              <w:t>Tárgyak gyűjtése, azokról leírás készítése.</w:t>
            </w:r>
          </w:p>
          <w:p w:rsidR="00036884" w:rsidRPr="00E85B11" w:rsidRDefault="00036884" w:rsidP="00036884">
            <w:pPr>
              <w:rPr>
                <w:rFonts w:ascii="Calibri Light" w:hAnsi="Calibri Light" w:cs="Calibri Light"/>
                <w:i/>
              </w:rPr>
            </w:pPr>
            <w:r w:rsidRPr="00E85B11">
              <w:rPr>
                <w:rFonts w:ascii="Calibri Light" w:hAnsi="Calibri Light" w:cs="Calibri Light"/>
              </w:rPr>
              <w:t>Használati, szórakozást szolgáló és dísztárgyak csoportosítása funkció, forma, anyag, szépség szempontjából.</w:t>
            </w:r>
          </w:p>
        </w:tc>
      </w:tr>
      <w:tr w:rsidR="00036884" w:rsidRPr="00E85B11" w:rsidTr="00036884">
        <w:trPr>
          <w:trHeight w:val="70"/>
          <w:jc w:val="center"/>
        </w:trPr>
        <w:tc>
          <w:tcPr>
            <w:tcW w:w="2026" w:type="dxa"/>
            <w:gridSpan w:val="2"/>
            <w:vAlign w:val="center"/>
          </w:tcPr>
          <w:p w:rsidR="00036884" w:rsidRPr="00E85B11" w:rsidRDefault="00036884" w:rsidP="00036884">
            <w:pPr>
              <w:rPr>
                <w:rFonts w:ascii="Calibri Light" w:hAnsi="Calibri Light" w:cs="Calibri Light"/>
                <w:b/>
              </w:rPr>
            </w:pPr>
            <w:r w:rsidRPr="00E85B11">
              <w:rPr>
                <w:rFonts w:ascii="Calibri Light" w:hAnsi="Calibri Light" w:cs="Calibri Light"/>
                <w:b/>
              </w:rPr>
              <w:t>Fogalmak</w:t>
            </w:r>
          </w:p>
        </w:tc>
        <w:tc>
          <w:tcPr>
            <w:tcW w:w="8044" w:type="dxa"/>
            <w:gridSpan w:val="6"/>
            <w:vAlign w:val="center"/>
          </w:tcPr>
          <w:p w:rsidR="00036884" w:rsidRPr="00E85B11" w:rsidRDefault="00036884" w:rsidP="00036884">
            <w:pPr>
              <w:rPr>
                <w:rFonts w:ascii="Calibri Light" w:hAnsi="Calibri Light" w:cs="Calibri Light"/>
              </w:rPr>
            </w:pPr>
            <w:r w:rsidRPr="00E85B11">
              <w:rPr>
                <w:rFonts w:ascii="Calibri Light" w:hAnsi="Calibri Light" w:cs="Calibri Light"/>
              </w:rPr>
              <w:t>Funkció, anyagalakítási mód, technika, kivitelezés, funkció, kézművesség.</w:t>
            </w:r>
          </w:p>
        </w:tc>
      </w:tr>
      <w:tr w:rsidR="00036884" w:rsidRPr="00E85B11" w:rsidTr="00036884">
        <w:trPr>
          <w:jc w:val="center"/>
        </w:trPr>
        <w:tc>
          <w:tcPr>
            <w:tcW w:w="2289" w:type="dxa"/>
            <w:gridSpan w:val="3"/>
            <w:vAlign w:val="center"/>
          </w:tcPr>
          <w:p w:rsidR="00036884" w:rsidRDefault="00036884" w:rsidP="00036884">
            <w:pPr>
              <w:rPr>
                <w:rFonts w:ascii="Calibri Light" w:hAnsi="Calibri Light" w:cs="Calibri Light"/>
                <w:b/>
              </w:rPr>
            </w:pPr>
            <w:r w:rsidRPr="00E85B11">
              <w:rPr>
                <w:rFonts w:ascii="Calibri Light" w:hAnsi="Calibri Light" w:cs="Calibri Light"/>
                <w:b/>
              </w:rPr>
              <w:t xml:space="preserve">Összegzett tanulási eredmények a két évfolyamos ciklus </w:t>
            </w:r>
            <w:r>
              <w:rPr>
                <w:rFonts w:ascii="Calibri Light" w:hAnsi="Calibri Light" w:cs="Calibri Light"/>
                <w:b/>
              </w:rPr>
              <w:t xml:space="preserve">első évének </w:t>
            </w:r>
            <w:r w:rsidRPr="00E85B11">
              <w:rPr>
                <w:rFonts w:ascii="Calibri Light" w:hAnsi="Calibri Light" w:cs="Calibri Light"/>
                <w:b/>
              </w:rPr>
              <w:t>végén</w:t>
            </w:r>
          </w:p>
          <w:p w:rsidR="00036884" w:rsidRPr="00E85B11" w:rsidRDefault="00036884" w:rsidP="00036884">
            <w:pPr>
              <w:rPr>
                <w:rFonts w:ascii="Calibri Light" w:hAnsi="Calibri Light" w:cs="Calibri Light"/>
                <w:b/>
              </w:rPr>
            </w:pPr>
            <w:r>
              <w:rPr>
                <w:rFonts w:ascii="Calibri Light" w:hAnsi="Calibri Light" w:cs="Calibri Light"/>
                <w:b/>
              </w:rPr>
              <w:t>5.évfolyam</w:t>
            </w:r>
          </w:p>
        </w:tc>
        <w:tc>
          <w:tcPr>
            <w:tcW w:w="7781" w:type="dxa"/>
            <w:gridSpan w:val="5"/>
          </w:tcPr>
          <w:p w:rsidR="00036884" w:rsidRPr="00E85B11" w:rsidRDefault="00036884" w:rsidP="00036884">
            <w:pPr>
              <w:rPr>
                <w:rFonts w:ascii="Calibri Light" w:hAnsi="Calibri Light" w:cs="Calibri Light"/>
              </w:rPr>
            </w:pPr>
            <w:r w:rsidRPr="00E85B11">
              <w:rPr>
                <w:rFonts w:ascii="Calibri Light" w:hAnsi="Calibri Light" w:cs="Calibri Light"/>
              </w:rPr>
              <w:t>A tanuló képes</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felismerhető képet készíteni,</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emberalak megjelenítésére,</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műalkotásokhoz érzelmeket asszociálni,</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emlékezetből egyszerű rajzot készíteni,</w:t>
            </w:r>
          </w:p>
          <w:p w:rsidR="00036884" w:rsidRPr="00E85B11" w:rsidRDefault="00036884" w:rsidP="00712EA5">
            <w:pPr>
              <w:numPr>
                <w:ilvl w:val="0"/>
                <w:numId w:val="543"/>
              </w:numPr>
              <w:spacing w:before="120" w:after="0" w:line="264" w:lineRule="auto"/>
              <w:jc w:val="left"/>
              <w:rPr>
                <w:rFonts w:ascii="Calibri Light" w:hAnsi="Calibri Light" w:cs="Calibri Light"/>
              </w:rPr>
            </w:pPr>
            <w:r w:rsidRPr="00E85B11">
              <w:rPr>
                <w:rFonts w:ascii="Calibri Light" w:hAnsi="Calibri Light" w:cs="Calibri Light"/>
              </w:rPr>
              <w:t>tudatos színkeverésre temperával, vízfestékkel,</w:t>
            </w:r>
          </w:p>
          <w:p w:rsidR="00036884" w:rsidRPr="00E85B11" w:rsidRDefault="00036884" w:rsidP="00712EA5">
            <w:pPr>
              <w:numPr>
                <w:ilvl w:val="0"/>
                <w:numId w:val="543"/>
              </w:numPr>
              <w:spacing w:before="120" w:after="0" w:line="264" w:lineRule="auto"/>
              <w:jc w:val="left"/>
              <w:rPr>
                <w:rFonts w:ascii="Calibri Light" w:hAnsi="Calibri Light" w:cs="Calibri Light"/>
              </w:rPr>
            </w:pPr>
            <w:r w:rsidRPr="00E85B11">
              <w:rPr>
                <w:rFonts w:ascii="Calibri Light" w:hAnsi="Calibri Light" w:cs="Calibri Light"/>
              </w:rPr>
              <w:t>formát ábrázolni (megközelítő hasonlósággal),</w:t>
            </w:r>
          </w:p>
          <w:p w:rsidR="00036884" w:rsidRPr="00E85B11" w:rsidRDefault="00036884" w:rsidP="00712EA5">
            <w:pPr>
              <w:numPr>
                <w:ilvl w:val="0"/>
                <w:numId w:val="543"/>
              </w:numPr>
              <w:spacing w:before="120" w:after="0" w:line="264" w:lineRule="auto"/>
              <w:jc w:val="left"/>
              <w:rPr>
                <w:rFonts w:ascii="Calibri Light" w:hAnsi="Calibri Light" w:cs="Calibri Light"/>
              </w:rPr>
            </w:pPr>
            <w:r w:rsidRPr="00E85B11">
              <w:rPr>
                <w:rFonts w:ascii="Calibri Light" w:hAnsi="Calibri Light" w:cs="Calibri Light"/>
              </w:rPr>
              <w:t>egyszerű alaprajzot értelmezni,</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funkció szerint csoportosítani közvetlen környezete tárgyait,</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képek alapján tárgyakról rövid (szóbeli) jellemzést adni,</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törekedni munkája igényes kivitelezésére,</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tárgyat készíteni az általa választott technikával.</w:t>
            </w:r>
          </w:p>
        </w:tc>
      </w:tr>
      <w:tr w:rsidR="00036884" w:rsidRPr="00E85B11" w:rsidTr="00036884">
        <w:trPr>
          <w:jc w:val="center"/>
        </w:trPr>
        <w:tc>
          <w:tcPr>
            <w:tcW w:w="2289" w:type="dxa"/>
            <w:gridSpan w:val="3"/>
            <w:tcBorders>
              <w:top w:val="single" w:sz="4" w:space="0" w:color="auto"/>
              <w:left w:val="single" w:sz="4" w:space="0" w:color="auto"/>
              <w:bottom w:val="single" w:sz="4" w:space="0" w:color="auto"/>
              <w:right w:val="single" w:sz="4" w:space="0" w:color="auto"/>
            </w:tcBorders>
            <w:vAlign w:val="center"/>
          </w:tcPr>
          <w:p w:rsidR="00036884" w:rsidRDefault="00036884" w:rsidP="00036884">
            <w:pPr>
              <w:rPr>
                <w:rFonts w:ascii="Calibri Light" w:hAnsi="Calibri Light" w:cs="Calibri Light"/>
                <w:b/>
              </w:rPr>
            </w:pPr>
            <w:r w:rsidRPr="00E85B11">
              <w:rPr>
                <w:rFonts w:ascii="Calibri Light" w:hAnsi="Calibri Light" w:cs="Calibri Light"/>
                <w:b/>
              </w:rPr>
              <w:t xml:space="preserve">Összegzett tanulási eredmények a két évfolyamos ciklus </w:t>
            </w:r>
            <w:r>
              <w:rPr>
                <w:rFonts w:ascii="Calibri Light" w:hAnsi="Calibri Light" w:cs="Calibri Light"/>
                <w:b/>
              </w:rPr>
              <w:t xml:space="preserve">második évének </w:t>
            </w:r>
            <w:r w:rsidRPr="00E85B11">
              <w:rPr>
                <w:rFonts w:ascii="Calibri Light" w:hAnsi="Calibri Light" w:cs="Calibri Light"/>
                <w:b/>
              </w:rPr>
              <w:t>végén</w:t>
            </w:r>
          </w:p>
          <w:p w:rsidR="00036884" w:rsidRPr="00E85B11" w:rsidRDefault="00036884" w:rsidP="00036884">
            <w:pPr>
              <w:rPr>
                <w:rFonts w:ascii="Calibri Light" w:hAnsi="Calibri Light" w:cs="Calibri Light"/>
                <w:b/>
              </w:rPr>
            </w:pPr>
            <w:r>
              <w:rPr>
                <w:rFonts w:ascii="Calibri Light" w:hAnsi="Calibri Light" w:cs="Calibri Light"/>
                <w:b/>
              </w:rPr>
              <w:t>6.évfolyam</w:t>
            </w:r>
          </w:p>
        </w:tc>
        <w:tc>
          <w:tcPr>
            <w:tcW w:w="7781" w:type="dxa"/>
            <w:gridSpan w:val="5"/>
            <w:tcBorders>
              <w:top w:val="single" w:sz="4" w:space="0" w:color="auto"/>
              <w:left w:val="single" w:sz="4" w:space="0" w:color="auto"/>
              <w:bottom w:val="single" w:sz="4" w:space="0" w:color="auto"/>
              <w:right w:val="single" w:sz="4" w:space="0" w:color="auto"/>
            </w:tcBorders>
          </w:tcPr>
          <w:p w:rsidR="00036884" w:rsidRPr="00E85B11" w:rsidRDefault="00036884" w:rsidP="00036884">
            <w:pPr>
              <w:rPr>
                <w:rFonts w:ascii="Calibri Light" w:hAnsi="Calibri Light" w:cs="Calibri Light"/>
              </w:rPr>
            </w:pPr>
            <w:r w:rsidRPr="00E85B11">
              <w:rPr>
                <w:rFonts w:ascii="Calibri Light" w:hAnsi="Calibri Light" w:cs="Calibri Light"/>
              </w:rPr>
              <w:t>A tanuló képes</w:t>
            </w:r>
          </w:p>
          <w:p w:rsidR="00036884" w:rsidRPr="00E85B11" w:rsidRDefault="00036884" w:rsidP="00712EA5">
            <w:pPr>
              <w:numPr>
                <w:ilvl w:val="0"/>
                <w:numId w:val="542"/>
              </w:numPr>
              <w:spacing w:before="120" w:after="0" w:line="264" w:lineRule="auto"/>
              <w:jc w:val="left"/>
              <w:rPr>
                <w:rFonts w:ascii="Calibri Light" w:hAnsi="Calibri Light" w:cs="Calibri Light"/>
              </w:rPr>
            </w:pPr>
            <w:r w:rsidRPr="00E85B11">
              <w:rPr>
                <w:rFonts w:ascii="Calibri Light" w:hAnsi="Calibri Light" w:cs="Calibri Light"/>
              </w:rPr>
              <w:t>ismeretek szerzésére tapasztalati úton a mértani testekről,</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felismerhető képet készíteni,</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emberalak szoborszerű megjelenítésére,</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műalkotásokhoz érzelmeket asszociálni,</w:t>
            </w:r>
          </w:p>
          <w:p w:rsidR="00036884" w:rsidRPr="00E85B11" w:rsidRDefault="00036884" w:rsidP="00712EA5">
            <w:pPr>
              <w:numPr>
                <w:ilvl w:val="0"/>
                <w:numId w:val="540"/>
              </w:numPr>
              <w:spacing w:before="120" w:after="0" w:line="264" w:lineRule="auto"/>
              <w:jc w:val="left"/>
              <w:rPr>
                <w:rFonts w:ascii="Calibri Light" w:hAnsi="Calibri Light" w:cs="Calibri Light"/>
              </w:rPr>
            </w:pPr>
            <w:r w:rsidRPr="00E85B11">
              <w:rPr>
                <w:rFonts w:ascii="Calibri Light" w:hAnsi="Calibri Light" w:cs="Calibri Light"/>
              </w:rPr>
              <w:t>emlékezetből egyszerű rajzot készíteni,</w:t>
            </w:r>
          </w:p>
          <w:p w:rsidR="00036884" w:rsidRPr="00E85B11" w:rsidRDefault="00036884" w:rsidP="00712EA5">
            <w:pPr>
              <w:numPr>
                <w:ilvl w:val="0"/>
                <w:numId w:val="543"/>
              </w:numPr>
              <w:spacing w:before="120" w:after="0" w:line="264" w:lineRule="auto"/>
              <w:jc w:val="left"/>
              <w:rPr>
                <w:rFonts w:ascii="Calibri Light" w:hAnsi="Calibri Light" w:cs="Calibri Light"/>
              </w:rPr>
            </w:pPr>
            <w:r w:rsidRPr="00E85B11">
              <w:rPr>
                <w:rFonts w:ascii="Calibri Light" w:hAnsi="Calibri Light" w:cs="Calibri Light"/>
              </w:rPr>
              <w:t>tudatos színkeverésre temperával, vízfestékkel,</w:t>
            </w:r>
          </w:p>
          <w:p w:rsidR="00036884" w:rsidRPr="00E85B11" w:rsidRDefault="00036884" w:rsidP="00712EA5">
            <w:pPr>
              <w:numPr>
                <w:ilvl w:val="0"/>
                <w:numId w:val="543"/>
              </w:numPr>
              <w:spacing w:before="120" w:after="0" w:line="264" w:lineRule="auto"/>
              <w:jc w:val="left"/>
              <w:rPr>
                <w:rFonts w:ascii="Calibri Light" w:hAnsi="Calibri Light" w:cs="Calibri Light"/>
              </w:rPr>
            </w:pPr>
            <w:r w:rsidRPr="00E85B11">
              <w:rPr>
                <w:rFonts w:ascii="Calibri Light" w:hAnsi="Calibri Light" w:cs="Calibri Light"/>
              </w:rPr>
              <w:t>formát ábrázolni (megközelítő hasonlósággal),</w:t>
            </w:r>
          </w:p>
          <w:p w:rsidR="00036884" w:rsidRPr="00E85B11" w:rsidRDefault="00036884" w:rsidP="00712EA5">
            <w:pPr>
              <w:numPr>
                <w:ilvl w:val="0"/>
                <w:numId w:val="543"/>
              </w:numPr>
              <w:spacing w:before="120" w:after="0" w:line="264" w:lineRule="auto"/>
              <w:jc w:val="left"/>
              <w:rPr>
                <w:rFonts w:ascii="Calibri Light" w:hAnsi="Calibri Light" w:cs="Calibri Light"/>
              </w:rPr>
            </w:pPr>
            <w:r w:rsidRPr="00E85B11">
              <w:rPr>
                <w:rFonts w:ascii="Calibri Light" w:hAnsi="Calibri Light" w:cs="Calibri Light"/>
              </w:rPr>
              <w:t>vázlatszerű ábrát készíteni,</w:t>
            </w:r>
          </w:p>
          <w:p w:rsidR="00036884" w:rsidRPr="00E85B11" w:rsidRDefault="00036884" w:rsidP="00712EA5">
            <w:pPr>
              <w:numPr>
                <w:ilvl w:val="0"/>
                <w:numId w:val="543"/>
              </w:numPr>
              <w:spacing w:before="120" w:after="0" w:line="264" w:lineRule="auto"/>
              <w:jc w:val="left"/>
              <w:rPr>
                <w:rFonts w:ascii="Calibri Light" w:hAnsi="Calibri Light" w:cs="Calibri Light"/>
              </w:rPr>
            </w:pPr>
            <w:r w:rsidRPr="00E85B11">
              <w:rPr>
                <w:rFonts w:ascii="Calibri Light" w:hAnsi="Calibri Light" w:cs="Calibri Light"/>
              </w:rPr>
              <w:t>egyszerű alaprajzot értelmezni,</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funkció szerint csoportosítani közvetlen környezete tárgyait,</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képek alapján tárgyakról rövid (szóbeli) jellemzést adni,</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törekedni munkája igényes kivitelezésére,</w:t>
            </w:r>
          </w:p>
          <w:p w:rsidR="00036884" w:rsidRPr="00E85B11" w:rsidRDefault="00036884" w:rsidP="00712EA5">
            <w:pPr>
              <w:numPr>
                <w:ilvl w:val="0"/>
                <w:numId w:val="541"/>
              </w:numPr>
              <w:spacing w:before="120" w:after="0" w:line="264" w:lineRule="auto"/>
              <w:jc w:val="left"/>
              <w:rPr>
                <w:rFonts w:ascii="Calibri Light" w:hAnsi="Calibri Light" w:cs="Calibri Light"/>
              </w:rPr>
            </w:pPr>
            <w:r w:rsidRPr="00E85B11">
              <w:rPr>
                <w:rFonts w:ascii="Calibri Light" w:hAnsi="Calibri Light" w:cs="Calibri Light"/>
              </w:rPr>
              <w:t>tárgyat készíteni az általa választott technikával.</w:t>
            </w:r>
          </w:p>
        </w:tc>
      </w:tr>
    </w:tbl>
    <w:p w:rsidR="00036884" w:rsidRDefault="00036884" w:rsidP="00036884">
      <w:pPr>
        <w:rPr>
          <w:rFonts w:ascii="Calibri Light" w:hAnsi="Calibri Light" w:cs="Calibri Light"/>
        </w:rPr>
      </w:pPr>
    </w:p>
    <w:p w:rsidR="00036884" w:rsidRPr="00927E57" w:rsidRDefault="00036884" w:rsidP="00036884">
      <w:pPr>
        <w:rPr>
          <w:rFonts w:ascii="Calibri Light" w:hAnsi="Calibri Light" w:cs="Calibri Light"/>
          <w:b/>
          <w:bCs/>
        </w:rPr>
      </w:pPr>
      <w:r w:rsidRPr="00927E57">
        <w:rPr>
          <w:rFonts w:ascii="Calibri Light" w:hAnsi="Calibri Light" w:cs="Calibri Light"/>
          <w:b/>
          <w:bCs/>
        </w:rPr>
        <w:t>7–8. évfolyam</w:t>
      </w:r>
    </w:p>
    <w:p w:rsidR="00036884" w:rsidRPr="00927E57" w:rsidRDefault="00036884" w:rsidP="00036884">
      <w:pPr>
        <w:rPr>
          <w:rFonts w:ascii="Calibri Light" w:hAnsi="Calibri Light" w:cs="Calibri Light"/>
          <w:b/>
          <w:bCs/>
        </w:rPr>
      </w:pPr>
    </w:p>
    <w:p w:rsidR="00036884" w:rsidRPr="00927E57" w:rsidRDefault="00036884" w:rsidP="00036884">
      <w:pPr>
        <w:rPr>
          <w:rFonts w:ascii="Calibri Light" w:hAnsi="Calibri Light" w:cs="Calibri Light"/>
          <w:bCs/>
        </w:rPr>
      </w:pPr>
      <w:r w:rsidRPr="00927E57">
        <w:rPr>
          <w:rFonts w:ascii="Calibri Light" w:hAnsi="Calibri Light" w:cs="Calibri Light"/>
          <w:bCs/>
        </w:rPr>
        <w:t xml:space="preserve">A tantárgy célja a 7–8. évfolyamon biztos tájékozódási képesség kialakítása a vizuális élmények világában a művészeti alkotások mélyebb átélésének motivációja, a tárgyi környezet esztétikuma iránti igény és tevékenység fenntartása segítségével. </w:t>
      </w:r>
    </w:p>
    <w:p w:rsidR="00036884" w:rsidRPr="00927E57" w:rsidRDefault="00036884" w:rsidP="00036884">
      <w:pPr>
        <w:rPr>
          <w:rFonts w:ascii="Calibri Light" w:hAnsi="Calibri Light" w:cs="Calibri Light"/>
          <w:bCs/>
        </w:rPr>
      </w:pP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1802"/>
        <w:gridCol w:w="14"/>
        <w:gridCol w:w="26"/>
        <w:gridCol w:w="18"/>
        <w:gridCol w:w="296"/>
        <w:gridCol w:w="11"/>
        <w:gridCol w:w="12"/>
        <w:gridCol w:w="122"/>
        <w:gridCol w:w="139"/>
        <w:gridCol w:w="1786"/>
        <w:gridCol w:w="28"/>
        <w:gridCol w:w="170"/>
        <w:gridCol w:w="33"/>
        <w:gridCol w:w="2448"/>
        <w:gridCol w:w="12"/>
        <w:gridCol w:w="51"/>
        <w:gridCol w:w="180"/>
        <w:gridCol w:w="2052"/>
        <w:gridCol w:w="432"/>
      </w:tblGrid>
      <w:tr w:rsidR="00036884" w:rsidRPr="00927E57" w:rsidTr="00036884">
        <w:trPr>
          <w:gridAfter w:val="1"/>
          <w:wAfter w:w="559" w:type="dxa"/>
          <w:jc w:val="center"/>
        </w:trPr>
        <w:tc>
          <w:tcPr>
            <w:tcW w:w="2414" w:type="dxa"/>
            <w:gridSpan w:val="7"/>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Témakör</w:t>
            </w:r>
          </w:p>
        </w:tc>
        <w:tc>
          <w:tcPr>
            <w:tcW w:w="5451" w:type="dxa"/>
            <w:gridSpan w:val="8"/>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1. Vizuális nyelv és technikák</w:t>
            </w:r>
          </w:p>
        </w:tc>
        <w:tc>
          <w:tcPr>
            <w:tcW w:w="2479" w:type="dxa"/>
            <w:gridSpan w:val="4"/>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óraszám:</w:t>
            </w:r>
          </w:p>
          <w:p w:rsidR="00036884" w:rsidRPr="00927E57" w:rsidRDefault="00036884" w:rsidP="00036884">
            <w:pPr>
              <w:rPr>
                <w:rFonts w:ascii="Calibri Light" w:hAnsi="Calibri Light" w:cs="Calibri Light"/>
                <w:b/>
              </w:rPr>
            </w:pPr>
            <w:r w:rsidRPr="00927E57">
              <w:rPr>
                <w:rFonts w:ascii="Calibri Light" w:hAnsi="Calibri Light" w:cs="Calibri Light"/>
                <w:b/>
                <w:bCs/>
              </w:rPr>
              <w:t xml:space="preserve">16 óra </w:t>
            </w:r>
          </w:p>
        </w:tc>
      </w:tr>
      <w:tr w:rsidR="00036884" w:rsidRPr="00927E57" w:rsidTr="00036884">
        <w:trPr>
          <w:gridAfter w:val="1"/>
          <w:wAfter w:w="559" w:type="dxa"/>
          <w:jc w:val="center"/>
        </w:trPr>
        <w:tc>
          <w:tcPr>
            <w:tcW w:w="2414" w:type="dxa"/>
            <w:gridSpan w:val="7"/>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A témakör nevelési-fejlesztési céljai</w:t>
            </w:r>
          </w:p>
        </w:tc>
        <w:tc>
          <w:tcPr>
            <w:tcW w:w="7930" w:type="dxa"/>
            <w:gridSpan w:val="12"/>
          </w:tcPr>
          <w:p w:rsidR="00036884" w:rsidRPr="00927E57" w:rsidRDefault="00036884" w:rsidP="00036884">
            <w:pPr>
              <w:rPr>
                <w:rFonts w:ascii="Calibri Light" w:hAnsi="Calibri Light" w:cs="Calibri Light"/>
                <w:bCs/>
              </w:rPr>
            </w:pPr>
            <w:r w:rsidRPr="00927E57">
              <w:rPr>
                <w:rFonts w:ascii="Calibri Light" w:hAnsi="Calibri Light" w:cs="Calibri Light"/>
                <w:bCs/>
              </w:rPr>
              <w:t>Vizuális kommunikációs készségek fejlesztése a befogadó és alkotótevékenységekben.</w:t>
            </w:r>
          </w:p>
          <w:p w:rsidR="00036884" w:rsidRPr="00927E57" w:rsidRDefault="00036884" w:rsidP="00036884">
            <w:pPr>
              <w:rPr>
                <w:rFonts w:ascii="Calibri Light" w:hAnsi="Calibri Light" w:cs="Calibri Light"/>
                <w:bCs/>
              </w:rPr>
            </w:pPr>
            <w:r w:rsidRPr="00927E57">
              <w:rPr>
                <w:rFonts w:ascii="Calibri Light" w:hAnsi="Calibri Light" w:cs="Calibri Light"/>
                <w:bCs/>
              </w:rPr>
              <w:t>Képi komponálás elméleti és gyakorlati elemeinek elsajátíttatása.</w:t>
            </w:r>
          </w:p>
          <w:p w:rsidR="00036884" w:rsidRPr="00927E57" w:rsidRDefault="00036884" w:rsidP="00036884">
            <w:pPr>
              <w:rPr>
                <w:rFonts w:ascii="Calibri Light" w:hAnsi="Calibri Light" w:cs="Calibri Light"/>
                <w:bCs/>
              </w:rPr>
            </w:pPr>
            <w:r w:rsidRPr="00927E57">
              <w:rPr>
                <w:rFonts w:ascii="Calibri Light" w:hAnsi="Calibri Light" w:cs="Calibri Light"/>
                <w:bCs/>
              </w:rPr>
              <w:t xml:space="preserve">Műalkotások nyújtotta élmények értő befogadásának elérése. </w:t>
            </w:r>
          </w:p>
          <w:p w:rsidR="00036884" w:rsidRPr="00927E57" w:rsidRDefault="00036884" w:rsidP="00036884">
            <w:pPr>
              <w:rPr>
                <w:rFonts w:ascii="Calibri Light" w:hAnsi="Calibri Light" w:cs="Calibri Light"/>
              </w:rPr>
            </w:pPr>
            <w:r w:rsidRPr="00927E57">
              <w:rPr>
                <w:rFonts w:ascii="Calibri Light" w:hAnsi="Calibri Light" w:cs="Calibri Light"/>
                <w:i/>
              </w:rPr>
              <w:t xml:space="preserve">Képességfejlesztési fókuszok: </w:t>
            </w:r>
            <w:r w:rsidRPr="00927E57">
              <w:rPr>
                <w:rFonts w:ascii="Calibri Light" w:hAnsi="Calibri Light" w:cs="Calibri Light"/>
              </w:rPr>
              <w:t>formaészlelés-formareprodukció; térészlelés és térrendezés képessége.</w:t>
            </w:r>
          </w:p>
        </w:tc>
      </w:tr>
      <w:tr w:rsidR="00036884" w:rsidRPr="00927E57" w:rsidTr="00036884">
        <w:trPr>
          <w:gridAfter w:val="1"/>
          <w:wAfter w:w="559" w:type="dxa"/>
          <w:jc w:val="center"/>
        </w:trPr>
        <w:tc>
          <w:tcPr>
            <w:tcW w:w="4781" w:type="dxa"/>
            <w:gridSpan w:val="11"/>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ismeretek</w:t>
            </w:r>
          </w:p>
        </w:tc>
        <w:tc>
          <w:tcPr>
            <w:tcW w:w="5563" w:type="dxa"/>
            <w:gridSpan w:val="8"/>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tevékenységek</w:t>
            </w:r>
          </w:p>
        </w:tc>
      </w:tr>
      <w:tr w:rsidR="00036884" w:rsidRPr="00927E57" w:rsidTr="00036884">
        <w:trPr>
          <w:gridAfter w:val="1"/>
          <w:wAfter w:w="559" w:type="dxa"/>
          <w:trHeight w:val="977"/>
          <w:jc w:val="center"/>
        </w:trPr>
        <w:tc>
          <w:tcPr>
            <w:tcW w:w="4781" w:type="dxa"/>
            <w:gridSpan w:val="11"/>
          </w:tcPr>
          <w:p w:rsidR="00036884" w:rsidRPr="00927E57" w:rsidRDefault="00036884" w:rsidP="00036884">
            <w:pPr>
              <w:rPr>
                <w:rFonts w:ascii="Calibri Light" w:hAnsi="Calibri Light" w:cs="Calibri Light"/>
              </w:rPr>
            </w:pPr>
            <w:r w:rsidRPr="00927E57">
              <w:rPr>
                <w:rFonts w:ascii="Calibri Light" w:hAnsi="Calibri Light" w:cs="Calibri Light"/>
              </w:rPr>
              <w:t>BEFOGADÁS</w:t>
            </w:r>
          </w:p>
          <w:p w:rsidR="00036884" w:rsidRPr="00927E57" w:rsidRDefault="00036884" w:rsidP="00036884">
            <w:pPr>
              <w:rPr>
                <w:rFonts w:ascii="Calibri Light" w:hAnsi="Calibri Light" w:cs="Calibri Light"/>
                <w:i/>
              </w:rPr>
            </w:pPr>
            <w:r w:rsidRPr="00927E57">
              <w:rPr>
                <w:rFonts w:ascii="Calibri Light" w:hAnsi="Calibri Light" w:cs="Calibri Light"/>
                <w:i/>
              </w:rPr>
              <w:t>1.1 A művészi kifejezés eszközei</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Színek, tónusok. </w:t>
            </w:r>
          </w:p>
          <w:p w:rsidR="00036884" w:rsidRPr="00927E57" w:rsidRDefault="00036884" w:rsidP="00036884">
            <w:pPr>
              <w:rPr>
                <w:rFonts w:ascii="Calibri Light" w:hAnsi="Calibri Light" w:cs="Calibri Light"/>
              </w:rPr>
            </w:pPr>
            <w:r w:rsidRPr="00927E57">
              <w:rPr>
                <w:rFonts w:ascii="Calibri Light" w:hAnsi="Calibri Light" w:cs="Calibri Light"/>
              </w:rPr>
              <w:t>Sík- és térformák.</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Képi komponálás eszközei: fény, torzítás. </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Fények – Rembrandt alkotásai; </w:t>
            </w:r>
            <w:r w:rsidRPr="00927E57">
              <w:rPr>
                <w:rFonts w:ascii="Calibri Light" w:hAnsi="Calibri Light" w:cs="Calibri Light"/>
              </w:rPr>
              <w:br/>
              <w:t>Ferenczy Károly: Október; Egry József: _Napfelkelte</w:t>
            </w:r>
          </w:p>
          <w:p w:rsidR="00036884" w:rsidRPr="00927E57" w:rsidRDefault="00036884" w:rsidP="00036884">
            <w:pPr>
              <w:rPr>
                <w:rFonts w:ascii="Calibri Light" w:hAnsi="Calibri Light" w:cs="Calibri Light"/>
              </w:rPr>
            </w:pPr>
            <w:r w:rsidRPr="00927E57">
              <w:rPr>
                <w:rFonts w:ascii="Calibri Light" w:hAnsi="Calibri Light" w:cs="Calibri Light"/>
              </w:rPr>
              <w:t>Torzítások – Otto Dix és Kollwitz művei; Munch: A sikoly.</w:t>
            </w:r>
          </w:p>
          <w:p w:rsidR="00036884" w:rsidRPr="00927E57" w:rsidRDefault="00036884" w:rsidP="00036884">
            <w:pPr>
              <w:rPr>
                <w:rFonts w:ascii="Calibri Light" w:hAnsi="Calibri Light" w:cs="Calibri Light"/>
              </w:rPr>
            </w:pPr>
            <w:r w:rsidRPr="00927E57">
              <w:rPr>
                <w:rFonts w:ascii="Calibri Light" w:hAnsi="Calibri Light" w:cs="Calibri Light"/>
              </w:rPr>
              <w:t>Szimmetria és aszimmetria – Paál László, Munkácsy Mihály, Vasarely Viktor, Barcsay Jenő művei.</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rPr>
            </w:pPr>
            <w:r w:rsidRPr="00927E57">
              <w:rPr>
                <w:rFonts w:ascii="Calibri Light" w:hAnsi="Calibri Light" w:cs="Calibri Light"/>
              </w:rPr>
              <w:t>BEFOGADÁS – ALKOTÁS</w:t>
            </w:r>
          </w:p>
          <w:p w:rsidR="00036884" w:rsidRPr="00927E57" w:rsidRDefault="00036884" w:rsidP="00036884">
            <w:pPr>
              <w:rPr>
                <w:rFonts w:ascii="Calibri Light" w:hAnsi="Calibri Light" w:cs="Calibri Light"/>
                <w:i/>
              </w:rPr>
            </w:pPr>
            <w:r w:rsidRPr="00927E57">
              <w:rPr>
                <w:rFonts w:ascii="Calibri Light" w:hAnsi="Calibri Light" w:cs="Calibri Light"/>
                <w:i/>
              </w:rPr>
              <w:t>1.2. Térhatások, téri elemek</w:t>
            </w:r>
          </w:p>
          <w:p w:rsidR="00036884" w:rsidRPr="00927E57" w:rsidRDefault="00036884" w:rsidP="00036884">
            <w:pPr>
              <w:rPr>
                <w:rFonts w:ascii="Calibri Light" w:hAnsi="Calibri Light" w:cs="Calibri Light"/>
              </w:rPr>
            </w:pPr>
            <w:r w:rsidRPr="00927E57">
              <w:rPr>
                <w:rFonts w:ascii="Calibri Light" w:hAnsi="Calibri Light" w:cs="Calibri Light"/>
              </w:rPr>
              <w:t>Görbe felületek és forgásformák.</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rPr>
            </w:pPr>
            <w:r w:rsidRPr="00927E57">
              <w:rPr>
                <w:rFonts w:ascii="Calibri Light" w:hAnsi="Calibri Light" w:cs="Calibri Light"/>
              </w:rPr>
              <w:t>ALKOTÁS</w:t>
            </w:r>
          </w:p>
          <w:p w:rsidR="00036884" w:rsidRPr="00927E57" w:rsidRDefault="00036884" w:rsidP="00036884">
            <w:pPr>
              <w:rPr>
                <w:rFonts w:ascii="Calibri Light" w:hAnsi="Calibri Light" w:cs="Calibri Light"/>
                <w:i/>
              </w:rPr>
            </w:pPr>
            <w:r w:rsidRPr="00927E57">
              <w:rPr>
                <w:rFonts w:ascii="Calibri Light" w:hAnsi="Calibri Light" w:cs="Calibri Light"/>
                <w:i/>
              </w:rPr>
              <w:t>1.3. Mozgás- és térábrázolás elemei</w:t>
            </w:r>
          </w:p>
          <w:p w:rsidR="00036884" w:rsidRPr="00927E57" w:rsidRDefault="00036884" w:rsidP="00036884">
            <w:pPr>
              <w:rPr>
                <w:rFonts w:ascii="Calibri Light" w:hAnsi="Calibri Light" w:cs="Calibri Light"/>
              </w:rPr>
            </w:pPr>
            <w:r w:rsidRPr="00927E57">
              <w:rPr>
                <w:rFonts w:ascii="Calibri Light" w:hAnsi="Calibri Light" w:cs="Calibri Light"/>
              </w:rPr>
              <w:t>Képalkotás mozdulatábrázolással – tetszőleges technikával.</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Vizuális ritmus. </w:t>
            </w:r>
          </w:p>
          <w:p w:rsidR="00036884" w:rsidRPr="00927E57" w:rsidRDefault="00036884" w:rsidP="00036884">
            <w:pPr>
              <w:rPr>
                <w:rFonts w:ascii="Calibri Light" w:hAnsi="Calibri Light" w:cs="Calibri Light"/>
              </w:rPr>
            </w:pPr>
            <w:r w:rsidRPr="00927E57">
              <w:rPr>
                <w:rFonts w:ascii="Calibri Light" w:hAnsi="Calibri Light" w:cs="Calibri Light"/>
              </w:rPr>
              <w:t>Makett.</w:t>
            </w:r>
          </w:p>
        </w:tc>
        <w:tc>
          <w:tcPr>
            <w:tcW w:w="5563" w:type="dxa"/>
            <w:gridSpan w:val="8"/>
          </w:tcPr>
          <w:p w:rsidR="00036884" w:rsidRPr="00927E57" w:rsidRDefault="00036884" w:rsidP="00036884">
            <w:pPr>
              <w:rPr>
                <w:rFonts w:ascii="Calibri Light" w:hAnsi="Calibri Light" w:cs="Calibri Light"/>
                <w:i/>
              </w:rPr>
            </w:pPr>
            <w:r w:rsidRPr="00927E57">
              <w:rPr>
                <w:rFonts w:ascii="Calibri Light" w:hAnsi="Calibri Light" w:cs="Calibri Light"/>
                <w:i/>
              </w:rPr>
              <w:t>Befogadás</w:t>
            </w:r>
          </w:p>
          <w:p w:rsidR="00036884" w:rsidRPr="00927E57" w:rsidRDefault="00036884" w:rsidP="00036884">
            <w:pPr>
              <w:rPr>
                <w:rFonts w:ascii="Calibri Light" w:hAnsi="Calibri Light" w:cs="Calibri Light"/>
              </w:rPr>
            </w:pPr>
            <w:r w:rsidRPr="00927E57">
              <w:rPr>
                <w:rFonts w:ascii="Calibri Light" w:hAnsi="Calibri Light" w:cs="Calibri Light"/>
              </w:rPr>
              <w:t>Vizuális minőségek alapvető differenciálása, felismerése: szín, tónus, műalkotásokon megfigyelésük.</w:t>
            </w:r>
          </w:p>
          <w:p w:rsidR="00036884" w:rsidRPr="00927E57" w:rsidRDefault="00036884" w:rsidP="00036884">
            <w:pPr>
              <w:rPr>
                <w:rFonts w:ascii="Calibri Light" w:hAnsi="Calibri Light" w:cs="Calibri Light"/>
              </w:rPr>
            </w:pPr>
            <w:r w:rsidRPr="00927E57">
              <w:rPr>
                <w:rFonts w:ascii="Calibri Light" w:hAnsi="Calibri Light" w:cs="Calibri Light"/>
              </w:rPr>
              <w:t>Szabályos és szabálytalan mértani formák tudatosítása.</w:t>
            </w:r>
          </w:p>
          <w:p w:rsidR="00036884" w:rsidRPr="00927E57" w:rsidRDefault="00036884" w:rsidP="00036884">
            <w:pPr>
              <w:rPr>
                <w:rFonts w:ascii="Calibri Light" w:hAnsi="Calibri Light" w:cs="Calibri Light"/>
              </w:rPr>
            </w:pPr>
            <w:r w:rsidRPr="00927E57">
              <w:rPr>
                <w:rFonts w:ascii="Calibri Light" w:hAnsi="Calibri Light" w:cs="Calibri Light"/>
              </w:rPr>
              <w:t>Csoportosítások: sík- és térformák.</w:t>
            </w:r>
          </w:p>
          <w:p w:rsidR="00036884" w:rsidRPr="00927E57" w:rsidRDefault="00036884" w:rsidP="00036884">
            <w:pPr>
              <w:rPr>
                <w:rFonts w:ascii="Calibri Light" w:hAnsi="Calibri Light" w:cs="Calibri Light"/>
              </w:rPr>
            </w:pPr>
            <w:r w:rsidRPr="00927E57">
              <w:rPr>
                <w:rFonts w:ascii="Calibri Light" w:hAnsi="Calibri Light" w:cs="Calibri Light"/>
              </w:rPr>
              <w:t>Képi komponálás eszközeinek észrevétele: figyelemvezetés, hangsúlyozás fénnyel és torzítással.</w:t>
            </w:r>
          </w:p>
          <w:p w:rsidR="00036884" w:rsidRPr="00927E57" w:rsidRDefault="00036884" w:rsidP="00036884">
            <w:pPr>
              <w:rPr>
                <w:rFonts w:ascii="Calibri Light" w:hAnsi="Calibri Light" w:cs="Calibri Light"/>
              </w:rPr>
            </w:pPr>
            <w:r w:rsidRPr="00927E57">
              <w:rPr>
                <w:rFonts w:ascii="Calibri Light" w:hAnsi="Calibri Light" w:cs="Calibri Light"/>
              </w:rPr>
              <w:t>Szimmetria és aszimmetria észrevétele, megkülönböztetése</w:t>
            </w:r>
          </w:p>
          <w:p w:rsidR="00036884" w:rsidRPr="00927E57" w:rsidRDefault="00036884" w:rsidP="00036884">
            <w:pPr>
              <w:rPr>
                <w:rFonts w:ascii="Calibri Light" w:hAnsi="Calibri Light" w:cs="Calibri Light"/>
              </w:rPr>
            </w:pPr>
            <w:r w:rsidRPr="00927E57">
              <w:rPr>
                <w:rFonts w:ascii="Calibri Light" w:hAnsi="Calibri Light" w:cs="Calibri Light"/>
              </w:rPr>
              <w:t>A mozdulat mint kompozíciós eszköz megfigyelése.</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 xml:space="preserve">Befogadás – alkotás </w:t>
            </w:r>
          </w:p>
          <w:p w:rsidR="00036884" w:rsidRPr="00927E57" w:rsidRDefault="00036884" w:rsidP="00036884">
            <w:pPr>
              <w:rPr>
                <w:rFonts w:ascii="Calibri Light" w:hAnsi="Calibri Light" w:cs="Calibri Light"/>
              </w:rPr>
            </w:pPr>
            <w:r w:rsidRPr="00927E57">
              <w:rPr>
                <w:rFonts w:ascii="Calibri Light" w:hAnsi="Calibri Light" w:cs="Calibri Light"/>
              </w:rPr>
              <w:t>Görbe felületek és forgásformák megfigyelése, reprodukciója.</w:t>
            </w:r>
          </w:p>
          <w:p w:rsidR="00036884" w:rsidRPr="00927E57" w:rsidRDefault="00036884" w:rsidP="00036884">
            <w:pPr>
              <w:rPr>
                <w:rFonts w:ascii="Calibri Light" w:hAnsi="Calibri Light" w:cs="Calibri Light"/>
                <w:i/>
              </w:rPr>
            </w:pPr>
          </w:p>
          <w:p w:rsidR="00036884" w:rsidRPr="00927E57" w:rsidRDefault="00036884" w:rsidP="00036884">
            <w:pPr>
              <w:rPr>
                <w:rFonts w:ascii="Calibri Light" w:hAnsi="Calibri Light" w:cs="Calibri Light"/>
                <w:i/>
              </w:rPr>
            </w:pPr>
            <w:r w:rsidRPr="00927E57">
              <w:rPr>
                <w:rFonts w:ascii="Calibri Light" w:hAnsi="Calibri Light" w:cs="Calibri Light"/>
                <w:i/>
              </w:rPr>
              <w:t>Alkotás</w:t>
            </w:r>
          </w:p>
          <w:p w:rsidR="00036884" w:rsidRPr="00927E57" w:rsidRDefault="00036884" w:rsidP="00036884">
            <w:pPr>
              <w:rPr>
                <w:rFonts w:ascii="Calibri Light" w:hAnsi="Calibri Light" w:cs="Calibri Light"/>
              </w:rPr>
            </w:pPr>
            <w:r w:rsidRPr="00927E57">
              <w:rPr>
                <w:rFonts w:ascii="Calibri Light" w:hAnsi="Calibri Light" w:cs="Calibri Light"/>
              </w:rPr>
              <w:t>Képalkotás mozdulatábrázolással – tetszőleges technikával.</w:t>
            </w:r>
          </w:p>
          <w:p w:rsidR="00036884" w:rsidRPr="00927E57" w:rsidRDefault="00036884" w:rsidP="00036884">
            <w:pPr>
              <w:rPr>
                <w:rFonts w:ascii="Calibri Light" w:hAnsi="Calibri Light" w:cs="Calibri Light"/>
              </w:rPr>
            </w:pPr>
            <w:r w:rsidRPr="00927E57">
              <w:rPr>
                <w:rFonts w:ascii="Calibri Light" w:hAnsi="Calibri Light" w:cs="Calibri Light"/>
              </w:rPr>
              <w:t>Formaredukció alkalmazása. Grafikai technikák alkalmazásának képessége.</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Térrendezés szín- és formaritmussal. </w:t>
            </w:r>
          </w:p>
          <w:p w:rsidR="00036884" w:rsidRPr="00927E57" w:rsidRDefault="00036884" w:rsidP="00036884">
            <w:pPr>
              <w:rPr>
                <w:rFonts w:ascii="Calibri Light" w:hAnsi="Calibri Light" w:cs="Calibri Light"/>
              </w:rPr>
            </w:pPr>
            <w:r w:rsidRPr="00927E57">
              <w:rPr>
                <w:rFonts w:ascii="Calibri Light" w:hAnsi="Calibri Light" w:cs="Calibri Light"/>
              </w:rPr>
              <w:t>Szénrajz készítése – fényhatás érzékeltetésével.</w:t>
            </w:r>
          </w:p>
          <w:p w:rsidR="00036884" w:rsidRPr="00927E57" w:rsidRDefault="00036884" w:rsidP="00036884">
            <w:pPr>
              <w:rPr>
                <w:rFonts w:ascii="Calibri Light" w:hAnsi="Calibri Light" w:cs="Calibri Light"/>
              </w:rPr>
            </w:pPr>
            <w:r w:rsidRPr="00927E57">
              <w:rPr>
                <w:rFonts w:ascii="Calibri Light" w:hAnsi="Calibri Light" w:cs="Calibri Light"/>
              </w:rPr>
              <w:t>Makett készítése: játszótér, utcarészlet, parasztház, stb.</w:t>
            </w:r>
          </w:p>
        </w:tc>
      </w:tr>
      <w:tr w:rsidR="00036884" w:rsidRPr="00927E57" w:rsidTr="00036884">
        <w:trPr>
          <w:gridAfter w:val="1"/>
          <w:wAfter w:w="559" w:type="dxa"/>
          <w:trHeight w:val="70"/>
          <w:jc w:val="center"/>
        </w:trPr>
        <w:tc>
          <w:tcPr>
            <w:tcW w:w="2040" w:type="dxa"/>
            <w:gridSpan w:val="4"/>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Fogalmak</w:t>
            </w:r>
          </w:p>
        </w:tc>
        <w:tc>
          <w:tcPr>
            <w:tcW w:w="8304" w:type="dxa"/>
            <w:gridSpan w:val="15"/>
            <w:vAlign w:val="center"/>
          </w:tcPr>
          <w:p w:rsidR="00036884" w:rsidRPr="00927E57" w:rsidRDefault="00036884" w:rsidP="00036884">
            <w:pPr>
              <w:rPr>
                <w:rFonts w:ascii="Calibri Light" w:hAnsi="Calibri Light" w:cs="Calibri Light"/>
              </w:rPr>
            </w:pPr>
            <w:r w:rsidRPr="00927E57">
              <w:rPr>
                <w:rFonts w:ascii="Calibri Light" w:hAnsi="Calibri Light" w:cs="Calibri Light"/>
              </w:rPr>
              <w:t>Mértani forma, kocka, henger, hasáb, gúla, kúp, tengely, parasztház, modell, makett, torzítás, szimmetria, aszimmetria.</w:t>
            </w:r>
          </w:p>
        </w:tc>
      </w:tr>
      <w:tr w:rsidR="00036884" w:rsidRPr="00927E57" w:rsidTr="00036884">
        <w:trPr>
          <w:gridAfter w:val="1"/>
          <w:wAfter w:w="559" w:type="dxa"/>
          <w:jc w:val="center"/>
        </w:trPr>
        <w:tc>
          <w:tcPr>
            <w:tcW w:w="2403" w:type="dxa"/>
            <w:gridSpan w:val="6"/>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Témakör</w:t>
            </w:r>
          </w:p>
        </w:tc>
        <w:tc>
          <w:tcPr>
            <w:tcW w:w="5462" w:type="dxa"/>
            <w:gridSpan w:val="9"/>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2. Kifejezés, képzőművészet</w:t>
            </w:r>
          </w:p>
        </w:tc>
        <w:tc>
          <w:tcPr>
            <w:tcW w:w="2479" w:type="dxa"/>
            <w:gridSpan w:val="4"/>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óraszám:</w:t>
            </w:r>
          </w:p>
          <w:p w:rsidR="00036884" w:rsidRPr="00927E57" w:rsidRDefault="00036884" w:rsidP="00036884">
            <w:pPr>
              <w:rPr>
                <w:rFonts w:ascii="Calibri Light" w:hAnsi="Calibri Light" w:cs="Calibri Light"/>
                <w:b/>
              </w:rPr>
            </w:pPr>
            <w:r w:rsidRPr="00927E57">
              <w:rPr>
                <w:rFonts w:ascii="Calibri Light" w:hAnsi="Calibri Light" w:cs="Calibri Light"/>
                <w:b/>
                <w:bCs/>
              </w:rPr>
              <w:t xml:space="preserve">16 óra </w:t>
            </w:r>
          </w:p>
        </w:tc>
      </w:tr>
      <w:tr w:rsidR="00036884" w:rsidRPr="00927E57" w:rsidTr="00036884">
        <w:trPr>
          <w:gridAfter w:val="1"/>
          <w:wAfter w:w="559" w:type="dxa"/>
          <w:jc w:val="center"/>
        </w:trPr>
        <w:tc>
          <w:tcPr>
            <w:tcW w:w="2403" w:type="dxa"/>
            <w:gridSpan w:val="6"/>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A témakör nevelési-fejlesztési céljai</w:t>
            </w:r>
          </w:p>
        </w:tc>
        <w:tc>
          <w:tcPr>
            <w:tcW w:w="7941" w:type="dxa"/>
            <w:gridSpan w:val="13"/>
            <w:vAlign w:val="center"/>
          </w:tcPr>
          <w:p w:rsidR="00036884" w:rsidRPr="00927E57" w:rsidRDefault="00036884" w:rsidP="00036884">
            <w:pPr>
              <w:rPr>
                <w:rFonts w:ascii="Calibri Light" w:hAnsi="Calibri Light" w:cs="Calibri Light"/>
              </w:rPr>
            </w:pPr>
            <w:r w:rsidRPr="00927E57">
              <w:rPr>
                <w:rFonts w:ascii="Calibri Light" w:hAnsi="Calibri Light" w:cs="Calibri Light"/>
              </w:rPr>
              <w:t>A vizuális közlés köznapi és művészi megnyilvánulásainak megkülönböztetése.</w:t>
            </w:r>
          </w:p>
          <w:p w:rsidR="00036884" w:rsidRPr="00927E57" w:rsidRDefault="00036884" w:rsidP="00036884">
            <w:pPr>
              <w:rPr>
                <w:rFonts w:ascii="Calibri Light" w:hAnsi="Calibri Light" w:cs="Calibri Light"/>
              </w:rPr>
            </w:pPr>
            <w:r w:rsidRPr="00927E57">
              <w:rPr>
                <w:rFonts w:ascii="Calibri Light" w:hAnsi="Calibri Light" w:cs="Calibri Light"/>
              </w:rPr>
              <w:t>Zenei élmény vizuális kifejezése az alkotó- és befogadó tevékenységben.</w:t>
            </w:r>
          </w:p>
          <w:p w:rsidR="00036884" w:rsidRPr="00927E57" w:rsidRDefault="00036884" w:rsidP="00036884">
            <w:pPr>
              <w:rPr>
                <w:rFonts w:ascii="Calibri Light" w:hAnsi="Calibri Light" w:cs="Calibri Light"/>
              </w:rPr>
            </w:pPr>
            <w:r w:rsidRPr="00927E57">
              <w:rPr>
                <w:rFonts w:ascii="Calibri Light" w:hAnsi="Calibri Light" w:cs="Calibri Light"/>
              </w:rPr>
              <w:t>Jelenet ábrázolása grafikai eszközökkel.</w:t>
            </w:r>
          </w:p>
          <w:p w:rsidR="00036884" w:rsidRPr="00927E57" w:rsidRDefault="00036884" w:rsidP="00036884">
            <w:pPr>
              <w:rPr>
                <w:rFonts w:ascii="Calibri Light" w:hAnsi="Calibri Light" w:cs="Calibri Light"/>
              </w:rPr>
            </w:pPr>
            <w:r w:rsidRPr="00927E57">
              <w:rPr>
                <w:rFonts w:ascii="Calibri Light" w:hAnsi="Calibri Light" w:cs="Calibri Light"/>
                <w:i/>
              </w:rPr>
              <w:t xml:space="preserve">Képességfejlesztési fókuszok: </w:t>
            </w:r>
            <w:r w:rsidRPr="00927E57">
              <w:rPr>
                <w:rFonts w:ascii="Calibri Light" w:hAnsi="Calibri Light" w:cs="Calibri Light"/>
              </w:rPr>
              <w:t>vizuális kommunikáció átfordítása verbális kommunikációra; lényegkiemelés képessége; képalkotás képessége; műelemző gondolkodás.</w:t>
            </w:r>
          </w:p>
        </w:tc>
      </w:tr>
      <w:tr w:rsidR="00036884" w:rsidRPr="00927E57" w:rsidTr="00036884">
        <w:trPr>
          <w:gridAfter w:val="1"/>
          <w:wAfter w:w="559" w:type="dxa"/>
          <w:jc w:val="center"/>
        </w:trPr>
        <w:tc>
          <w:tcPr>
            <w:tcW w:w="4781" w:type="dxa"/>
            <w:gridSpan w:val="11"/>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ismeretek</w:t>
            </w:r>
          </w:p>
        </w:tc>
        <w:tc>
          <w:tcPr>
            <w:tcW w:w="5563" w:type="dxa"/>
            <w:gridSpan w:val="8"/>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tevékenységek</w:t>
            </w:r>
          </w:p>
        </w:tc>
      </w:tr>
      <w:tr w:rsidR="00036884" w:rsidRPr="00927E57" w:rsidTr="00036884">
        <w:trPr>
          <w:gridAfter w:val="1"/>
          <w:wAfter w:w="559" w:type="dxa"/>
          <w:trHeight w:val="693"/>
          <w:jc w:val="center"/>
        </w:trPr>
        <w:tc>
          <w:tcPr>
            <w:tcW w:w="4781" w:type="dxa"/>
            <w:gridSpan w:val="11"/>
          </w:tcPr>
          <w:p w:rsidR="00036884" w:rsidRPr="00927E57" w:rsidRDefault="00036884" w:rsidP="00036884">
            <w:pPr>
              <w:rPr>
                <w:rFonts w:ascii="Calibri Light" w:hAnsi="Calibri Light" w:cs="Calibri Light"/>
              </w:rPr>
            </w:pPr>
            <w:r w:rsidRPr="00927E57">
              <w:rPr>
                <w:rFonts w:ascii="Calibri Light" w:hAnsi="Calibri Light" w:cs="Calibri Light"/>
              </w:rPr>
              <w:t>ALKOTÁS</w:t>
            </w:r>
          </w:p>
          <w:p w:rsidR="00036884" w:rsidRPr="00927E57" w:rsidRDefault="00036884" w:rsidP="00036884">
            <w:pPr>
              <w:rPr>
                <w:rFonts w:ascii="Calibri Light" w:hAnsi="Calibri Light" w:cs="Calibri Light"/>
                <w:i/>
              </w:rPr>
            </w:pPr>
            <w:r w:rsidRPr="00927E57">
              <w:rPr>
                <w:rFonts w:ascii="Calibri Light" w:hAnsi="Calibri Light" w:cs="Calibri Light"/>
                <w:i/>
              </w:rPr>
              <w:t>2.1. Illusztráció</w:t>
            </w:r>
          </w:p>
          <w:p w:rsidR="00036884" w:rsidRPr="00927E57" w:rsidRDefault="00036884" w:rsidP="00036884">
            <w:pPr>
              <w:rPr>
                <w:rFonts w:ascii="Calibri Light" w:hAnsi="Calibri Light" w:cs="Calibri Light"/>
              </w:rPr>
            </w:pPr>
            <w:r w:rsidRPr="00927E57">
              <w:rPr>
                <w:rFonts w:ascii="Calibri Light" w:hAnsi="Calibri Light" w:cs="Calibri Light"/>
              </w:rPr>
              <w:t>Művészeti élmények megjelenítése.</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Jelenet ábrázolása. </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rPr>
            </w:pPr>
            <w:r w:rsidRPr="00927E57">
              <w:rPr>
                <w:rFonts w:ascii="Calibri Light" w:hAnsi="Calibri Light" w:cs="Calibri Light"/>
              </w:rPr>
              <w:t>BEFOGADÁS – ALKOTÁS</w:t>
            </w:r>
          </w:p>
          <w:p w:rsidR="00036884" w:rsidRPr="00927E57" w:rsidRDefault="00036884" w:rsidP="00036884">
            <w:pPr>
              <w:rPr>
                <w:rFonts w:ascii="Calibri Light" w:hAnsi="Calibri Light" w:cs="Calibri Light"/>
                <w:i/>
              </w:rPr>
            </w:pPr>
            <w:r w:rsidRPr="00927E57">
              <w:rPr>
                <w:rFonts w:ascii="Calibri Light" w:hAnsi="Calibri Light" w:cs="Calibri Light"/>
                <w:i/>
              </w:rPr>
              <w:t>2.2. Vizuális reflexiók zenei tartalmakra</w:t>
            </w:r>
          </w:p>
          <w:p w:rsidR="00036884" w:rsidRPr="00927E57" w:rsidRDefault="00036884" w:rsidP="00036884">
            <w:pPr>
              <w:rPr>
                <w:rFonts w:ascii="Calibri Light" w:hAnsi="Calibri Light" w:cs="Calibri Light"/>
              </w:rPr>
            </w:pPr>
            <w:r w:rsidRPr="00927E57">
              <w:rPr>
                <w:rFonts w:ascii="Calibri Light" w:hAnsi="Calibri Light" w:cs="Calibri Light"/>
              </w:rPr>
              <w:t>Zenei élmény vizuális kifejezése.</w:t>
            </w:r>
          </w:p>
          <w:p w:rsidR="00036884" w:rsidRPr="00927E57" w:rsidRDefault="00036884" w:rsidP="00036884">
            <w:pPr>
              <w:rPr>
                <w:rFonts w:ascii="Calibri Light" w:hAnsi="Calibri Light" w:cs="Calibri Light"/>
              </w:rPr>
            </w:pPr>
            <w:r w:rsidRPr="00927E57">
              <w:rPr>
                <w:rFonts w:ascii="Calibri Light" w:hAnsi="Calibri Light" w:cs="Calibri Light"/>
              </w:rPr>
              <w:t>Haydn: Évszakok; Vivaldi: Évszakok; Smetana: Moldva; Chopin: G-moll mazurka.</w:t>
            </w:r>
          </w:p>
          <w:p w:rsidR="00036884" w:rsidRPr="00927E57" w:rsidRDefault="00036884" w:rsidP="00036884">
            <w:pPr>
              <w:rPr>
                <w:rFonts w:ascii="Calibri Light" w:hAnsi="Calibri Light" w:cs="Calibri Light"/>
              </w:rPr>
            </w:pPr>
            <w:r w:rsidRPr="00927E57">
              <w:rPr>
                <w:rFonts w:ascii="Calibri Light" w:hAnsi="Calibri Light" w:cs="Calibri Light"/>
              </w:rPr>
              <w:t>Beethoven: VI. Pastorale szimfónia; Mozart: G-moll szimfónia; Kis éji zene.</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rPr>
            </w:pPr>
            <w:r w:rsidRPr="00927E57">
              <w:rPr>
                <w:rFonts w:ascii="Calibri Light" w:hAnsi="Calibri Light" w:cs="Calibri Light"/>
              </w:rPr>
              <w:t>BEFOGADÁS</w:t>
            </w:r>
          </w:p>
          <w:p w:rsidR="00036884" w:rsidRPr="00927E57" w:rsidRDefault="00036884" w:rsidP="00036884">
            <w:pPr>
              <w:rPr>
                <w:rFonts w:ascii="Calibri Light" w:hAnsi="Calibri Light" w:cs="Calibri Light"/>
                <w:i/>
              </w:rPr>
            </w:pPr>
            <w:r w:rsidRPr="00927E57">
              <w:rPr>
                <w:rFonts w:ascii="Calibri Light" w:hAnsi="Calibri Light" w:cs="Calibri Light"/>
                <w:i/>
              </w:rPr>
              <w:t>2.3. Érzelmek megjelenítése a képzőművészetben</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Művészeti alkotások megfigyelése az érzelmek kifejezése szempontjából – Picasso: Artista család majommal; Anyaság; Vasaló nő; </w:t>
            </w:r>
          </w:p>
          <w:p w:rsidR="00036884" w:rsidRPr="00927E57" w:rsidRDefault="00036884" w:rsidP="00036884">
            <w:pPr>
              <w:rPr>
                <w:rFonts w:ascii="Calibri Light" w:hAnsi="Calibri Light" w:cs="Calibri Light"/>
              </w:rPr>
            </w:pPr>
            <w:r w:rsidRPr="00927E57">
              <w:rPr>
                <w:rFonts w:ascii="Calibri Light" w:hAnsi="Calibri Light" w:cs="Calibri Light"/>
              </w:rPr>
              <w:t>Daumier: Mosónő.</w:t>
            </w:r>
          </w:p>
        </w:tc>
        <w:tc>
          <w:tcPr>
            <w:tcW w:w="5563" w:type="dxa"/>
            <w:gridSpan w:val="8"/>
          </w:tcPr>
          <w:p w:rsidR="00036884" w:rsidRPr="00927E57" w:rsidRDefault="00036884" w:rsidP="00036884">
            <w:pPr>
              <w:rPr>
                <w:rFonts w:ascii="Calibri Light" w:hAnsi="Calibri Light" w:cs="Calibri Light"/>
                <w:i/>
              </w:rPr>
            </w:pPr>
            <w:r w:rsidRPr="00927E57">
              <w:rPr>
                <w:rFonts w:ascii="Calibri Light" w:hAnsi="Calibri Light" w:cs="Calibri Light"/>
                <w:i/>
              </w:rPr>
              <w:t>Alkotás</w:t>
            </w:r>
          </w:p>
          <w:p w:rsidR="00036884" w:rsidRPr="00927E57" w:rsidRDefault="00036884" w:rsidP="00036884">
            <w:pPr>
              <w:rPr>
                <w:rFonts w:ascii="Calibri Light" w:hAnsi="Calibri Light" w:cs="Calibri Light"/>
              </w:rPr>
            </w:pPr>
            <w:r w:rsidRPr="00927E57">
              <w:rPr>
                <w:rFonts w:ascii="Calibri Light" w:hAnsi="Calibri Light" w:cs="Calibri Light"/>
              </w:rPr>
              <w:t>Művészeti élmények megjelenítése a tanult vizuális eszközökkel, pl. Toldi ábrázolása festményen vagy bábfigurával.</w:t>
            </w:r>
          </w:p>
          <w:p w:rsidR="00036884" w:rsidRPr="00927E57" w:rsidRDefault="00036884" w:rsidP="00036884">
            <w:pPr>
              <w:rPr>
                <w:rFonts w:ascii="Calibri Light" w:hAnsi="Calibri Light" w:cs="Calibri Light"/>
              </w:rPr>
            </w:pPr>
            <w:r w:rsidRPr="00927E57">
              <w:rPr>
                <w:rFonts w:ascii="Calibri Light" w:hAnsi="Calibri Light" w:cs="Calibri Light"/>
              </w:rPr>
              <w:t>Jelenet ábrázolása grafikai eszközökkel, pl. Nyilas Misivel kapcsolatban.</w:t>
            </w:r>
          </w:p>
          <w:p w:rsidR="00036884" w:rsidRPr="00927E57" w:rsidRDefault="00036884" w:rsidP="00036884">
            <w:pPr>
              <w:rPr>
                <w:rFonts w:ascii="Calibri Light" w:hAnsi="Calibri Light" w:cs="Calibri Light"/>
              </w:rPr>
            </w:pPr>
            <w:r w:rsidRPr="00927E57">
              <w:rPr>
                <w:rFonts w:ascii="Calibri Light" w:hAnsi="Calibri Light" w:cs="Calibri Light"/>
              </w:rPr>
              <w:t>Személyes élmények vizuális megjelenítése.</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 xml:space="preserve">Befogadás - alkotás </w:t>
            </w:r>
          </w:p>
          <w:p w:rsidR="00036884" w:rsidRPr="00927E57" w:rsidRDefault="00036884" w:rsidP="00036884">
            <w:pPr>
              <w:rPr>
                <w:rFonts w:ascii="Calibri Light" w:hAnsi="Calibri Light" w:cs="Calibri Light"/>
              </w:rPr>
            </w:pPr>
            <w:r w:rsidRPr="00927E57">
              <w:rPr>
                <w:rFonts w:ascii="Calibri Light" w:hAnsi="Calibri Light" w:cs="Calibri Light"/>
              </w:rPr>
              <w:t>Színviszonyok megfigyelése és befogadása.</w:t>
            </w:r>
          </w:p>
          <w:p w:rsidR="00036884" w:rsidRPr="00927E57" w:rsidRDefault="00036884" w:rsidP="00036884">
            <w:pPr>
              <w:rPr>
                <w:rFonts w:ascii="Calibri Light" w:hAnsi="Calibri Light" w:cs="Calibri Light"/>
              </w:rPr>
            </w:pPr>
            <w:r w:rsidRPr="00927E57">
              <w:rPr>
                <w:rFonts w:ascii="Calibri Light" w:hAnsi="Calibri Light" w:cs="Calibri Light"/>
              </w:rPr>
              <w:t>Táj festése zenére – szabad önkifejezés.</w:t>
            </w:r>
          </w:p>
          <w:p w:rsidR="00036884" w:rsidRPr="00927E57" w:rsidRDefault="00036884" w:rsidP="00036884">
            <w:pPr>
              <w:rPr>
                <w:rFonts w:ascii="Calibri Light" w:hAnsi="Calibri Light" w:cs="Calibri Light"/>
              </w:rPr>
            </w:pPr>
            <w:r w:rsidRPr="00927E57">
              <w:rPr>
                <w:rFonts w:ascii="Calibri Light" w:hAnsi="Calibri Light" w:cs="Calibri Light"/>
              </w:rPr>
              <w:t>Zene hatására vonal- és formakompozíció létrehozása (kréta, tus, tempera, vizes alapú festés, kevert technikák).</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Befogadás</w:t>
            </w:r>
          </w:p>
          <w:p w:rsidR="00036884" w:rsidRPr="00927E57" w:rsidRDefault="00036884" w:rsidP="00036884">
            <w:pPr>
              <w:rPr>
                <w:rFonts w:ascii="Calibri Light" w:hAnsi="Calibri Light" w:cs="Calibri Light"/>
              </w:rPr>
            </w:pPr>
            <w:r w:rsidRPr="00927E57">
              <w:rPr>
                <w:rFonts w:ascii="Calibri Light" w:hAnsi="Calibri Light" w:cs="Calibri Light"/>
              </w:rPr>
              <w:t>A vizuális közlés köznapi és művészi megnyilvánulásainak megkülönböztetése konkrét példákon.</w:t>
            </w:r>
          </w:p>
          <w:p w:rsidR="00036884" w:rsidRPr="00927E57" w:rsidRDefault="00036884" w:rsidP="00036884">
            <w:pPr>
              <w:rPr>
                <w:rFonts w:ascii="Calibri Light" w:hAnsi="Calibri Light" w:cs="Calibri Light"/>
              </w:rPr>
            </w:pPr>
            <w:r w:rsidRPr="00927E57">
              <w:rPr>
                <w:rFonts w:ascii="Calibri Light" w:hAnsi="Calibri Light" w:cs="Calibri Light"/>
              </w:rPr>
              <w:t>Legjelentősebb stílusok, művészeti alkotások felismerése / ismerete.</w:t>
            </w:r>
          </w:p>
          <w:p w:rsidR="00036884" w:rsidRPr="00927E57" w:rsidRDefault="00036884" w:rsidP="00036884">
            <w:pPr>
              <w:rPr>
                <w:rFonts w:ascii="Calibri Light" w:hAnsi="Calibri Light" w:cs="Calibri Light"/>
              </w:rPr>
            </w:pPr>
          </w:p>
        </w:tc>
      </w:tr>
      <w:tr w:rsidR="00036884" w:rsidRPr="00927E57" w:rsidTr="00036884">
        <w:trPr>
          <w:gridAfter w:val="1"/>
          <w:wAfter w:w="559" w:type="dxa"/>
          <w:trHeight w:val="70"/>
          <w:jc w:val="center"/>
        </w:trPr>
        <w:tc>
          <w:tcPr>
            <w:tcW w:w="2058" w:type="dxa"/>
            <w:gridSpan w:val="5"/>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Fogalmak</w:t>
            </w:r>
          </w:p>
        </w:tc>
        <w:tc>
          <w:tcPr>
            <w:tcW w:w="8286" w:type="dxa"/>
            <w:gridSpan w:val="14"/>
            <w:vAlign w:val="center"/>
          </w:tcPr>
          <w:p w:rsidR="00036884" w:rsidRPr="00927E57" w:rsidRDefault="00036884" w:rsidP="00036884">
            <w:pPr>
              <w:rPr>
                <w:rFonts w:ascii="Calibri Light" w:hAnsi="Calibri Light" w:cs="Calibri Light"/>
              </w:rPr>
            </w:pPr>
            <w:r w:rsidRPr="00927E57">
              <w:rPr>
                <w:rFonts w:ascii="Calibri Light" w:hAnsi="Calibri Light" w:cs="Calibri Light"/>
              </w:rPr>
              <w:t>Karakter, jellem, testfelépítés, vézna, szerény, becsületes, artista, zenemű, képzőművészeti alkotás, hangszeres zene, szimfónia.</w:t>
            </w:r>
          </w:p>
        </w:tc>
      </w:tr>
      <w:tr w:rsidR="00036884" w:rsidRPr="00927E57" w:rsidTr="00036884">
        <w:trPr>
          <w:gridAfter w:val="1"/>
          <w:wAfter w:w="559" w:type="dxa"/>
          <w:jc w:val="center"/>
        </w:trPr>
        <w:tc>
          <w:tcPr>
            <w:tcW w:w="2548" w:type="dxa"/>
            <w:gridSpan w:val="9"/>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Témakör</w:t>
            </w:r>
          </w:p>
        </w:tc>
        <w:tc>
          <w:tcPr>
            <w:tcW w:w="5380" w:type="dxa"/>
            <w:gridSpan w:val="8"/>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3. Vizuális kommunikáció</w:t>
            </w:r>
          </w:p>
        </w:tc>
        <w:tc>
          <w:tcPr>
            <w:tcW w:w="2416" w:type="dxa"/>
            <w:gridSpan w:val="2"/>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óraszám:</w:t>
            </w:r>
          </w:p>
          <w:p w:rsidR="00036884" w:rsidRPr="00927E57" w:rsidRDefault="00036884" w:rsidP="00036884">
            <w:pPr>
              <w:rPr>
                <w:rFonts w:ascii="Calibri Light" w:hAnsi="Calibri Light" w:cs="Calibri Light"/>
                <w:b/>
              </w:rPr>
            </w:pPr>
            <w:r w:rsidRPr="00927E57">
              <w:rPr>
                <w:rFonts w:ascii="Calibri Light" w:hAnsi="Calibri Light" w:cs="Calibri Light"/>
                <w:b/>
                <w:bCs/>
              </w:rPr>
              <w:t>12 óra</w:t>
            </w:r>
          </w:p>
        </w:tc>
      </w:tr>
      <w:tr w:rsidR="00036884" w:rsidRPr="00927E57" w:rsidTr="00036884">
        <w:trPr>
          <w:gridAfter w:val="1"/>
          <w:wAfter w:w="559" w:type="dxa"/>
          <w:jc w:val="center"/>
        </w:trPr>
        <w:tc>
          <w:tcPr>
            <w:tcW w:w="2548" w:type="dxa"/>
            <w:gridSpan w:val="9"/>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A témakör nevelési-fejlesztési céljai</w:t>
            </w:r>
          </w:p>
        </w:tc>
        <w:tc>
          <w:tcPr>
            <w:tcW w:w="7796" w:type="dxa"/>
            <w:gridSpan w:val="10"/>
          </w:tcPr>
          <w:p w:rsidR="00036884" w:rsidRPr="00927E57" w:rsidRDefault="00036884" w:rsidP="00036884">
            <w:pPr>
              <w:rPr>
                <w:rFonts w:ascii="Calibri Light" w:hAnsi="Calibri Light" w:cs="Calibri Light"/>
              </w:rPr>
            </w:pPr>
            <w:r w:rsidRPr="00927E57">
              <w:rPr>
                <w:rFonts w:ascii="Calibri Light" w:hAnsi="Calibri Light" w:cs="Calibri Light"/>
                <w:bCs/>
              </w:rPr>
              <w:t xml:space="preserve"> Képesség fejlesztése a</w:t>
            </w:r>
            <w:r w:rsidRPr="00927E57">
              <w:rPr>
                <w:rFonts w:ascii="Calibri Light" w:hAnsi="Calibri Light" w:cs="Calibri Light"/>
              </w:rPr>
              <w:t xml:space="preserve"> mindennapi élet vizuális jelzéseinek értelmezésére és orientációs felhasználására.</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Hazafiság, nemzethez tartozás érzésének erősítése. </w:t>
            </w:r>
          </w:p>
          <w:p w:rsidR="00036884" w:rsidRPr="00927E57" w:rsidRDefault="00036884" w:rsidP="00036884">
            <w:pPr>
              <w:rPr>
                <w:rFonts w:ascii="Calibri Light" w:hAnsi="Calibri Light" w:cs="Calibri Light"/>
              </w:rPr>
            </w:pPr>
            <w:r w:rsidRPr="00927E57">
              <w:rPr>
                <w:rFonts w:ascii="Calibri Light" w:hAnsi="Calibri Light" w:cs="Calibri Light"/>
                <w:i/>
              </w:rPr>
              <w:t xml:space="preserve">Képességfejlesztési fókuszok: </w:t>
            </w:r>
            <w:r w:rsidRPr="00927E57">
              <w:rPr>
                <w:rFonts w:ascii="Calibri Light" w:hAnsi="Calibri Light" w:cs="Calibri Light"/>
              </w:rPr>
              <w:t>formamegfigyelés képessége; térlátás képessége; emberalak ábrázolásának képessége (főbb vonalakban, jellegzetességek alapján); vizuális kommunikációs képesség</w:t>
            </w:r>
          </w:p>
        </w:tc>
      </w:tr>
      <w:tr w:rsidR="00036884" w:rsidRPr="00927E57" w:rsidTr="00036884">
        <w:trPr>
          <w:gridAfter w:val="1"/>
          <w:wAfter w:w="559" w:type="dxa"/>
          <w:jc w:val="center"/>
        </w:trPr>
        <w:tc>
          <w:tcPr>
            <w:tcW w:w="4809" w:type="dxa"/>
            <w:gridSpan w:val="12"/>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ismeretek</w:t>
            </w:r>
          </w:p>
        </w:tc>
        <w:tc>
          <w:tcPr>
            <w:tcW w:w="5535" w:type="dxa"/>
            <w:gridSpan w:val="7"/>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tevékenységek</w:t>
            </w:r>
          </w:p>
        </w:tc>
      </w:tr>
      <w:tr w:rsidR="00036884" w:rsidRPr="00927E57" w:rsidTr="00036884">
        <w:trPr>
          <w:gridAfter w:val="1"/>
          <w:wAfter w:w="559" w:type="dxa"/>
          <w:trHeight w:val="1544"/>
          <w:jc w:val="center"/>
        </w:trPr>
        <w:tc>
          <w:tcPr>
            <w:tcW w:w="4809" w:type="dxa"/>
            <w:gridSpan w:val="12"/>
          </w:tcPr>
          <w:p w:rsidR="00036884" w:rsidRPr="00927E57" w:rsidRDefault="00036884" w:rsidP="00036884">
            <w:pPr>
              <w:rPr>
                <w:rFonts w:ascii="Calibri Light" w:hAnsi="Calibri Light" w:cs="Calibri Light"/>
              </w:rPr>
            </w:pPr>
            <w:r w:rsidRPr="00927E57">
              <w:rPr>
                <w:rFonts w:ascii="Calibri Light" w:hAnsi="Calibri Light" w:cs="Calibri Light"/>
              </w:rPr>
              <w:t>BEFOGADÁS</w:t>
            </w:r>
          </w:p>
          <w:p w:rsidR="00036884" w:rsidRPr="00927E57" w:rsidRDefault="00036884" w:rsidP="00036884">
            <w:pPr>
              <w:rPr>
                <w:rFonts w:ascii="Calibri Light" w:hAnsi="Calibri Light" w:cs="Calibri Light"/>
                <w:i/>
              </w:rPr>
            </w:pPr>
            <w:r w:rsidRPr="00927E57">
              <w:rPr>
                <w:rFonts w:ascii="Calibri Light" w:hAnsi="Calibri Light" w:cs="Calibri Light"/>
                <w:i/>
              </w:rPr>
              <w:t>3.1. Jelképek</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Magyar nemzeti relikviák – Szent Korona, jogar, címer, magyar zászló. </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rPr>
            </w:pPr>
            <w:r w:rsidRPr="00927E57">
              <w:rPr>
                <w:rFonts w:ascii="Calibri Light" w:hAnsi="Calibri Light" w:cs="Calibri Light"/>
              </w:rPr>
              <w:t>BEFOGADÁS-ALKOTÁS</w:t>
            </w:r>
          </w:p>
          <w:p w:rsidR="00036884" w:rsidRPr="00927E57" w:rsidRDefault="00036884" w:rsidP="00036884">
            <w:pPr>
              <w:rPr>
                <w:rFonts w:ascii="Calibri Light" w:hAnsi="Calibri Light" w:cs="Calibri Light"/>
              </w:rPr>
            </w:pPr>
            <w:r w:rsidRPr="00927E57">
              <w:rPr>
                <w:rFonts w:ascii="Calibri Light" w:hAnsi="Calibri Light" w:cs="Calibri Light"/>
              </w:rPr>
              <w:t>Grafikus vázlatok; fényképezés.</w:t>
            </w:r>
          </w:p>
          <w:p w:rsidR="00036884" w:rsidRPr="00927E57" w:rsidRDefault="00036884" w:rsidP="00036884">
            <w:pPr>
              <w:rPr>
                <w:rFonts w:ascii="Calibri Light" w:hAnsi="Calibri Light" w:cs="Calibri Light"/>
                <w:i/>
                <w:u w:val="single"/>
              </w:rPr>
            </w:pPr>
          </w:p>
          <w:p w:rsidR="00036884" w:rsidRPr="00927E57" w:rsidRDefault="00036884" w:rsidP="00036884">
            <w:pPr>
              <w:rPr>
                <w:rFonts w:ascii="Calibri Light" w:hAnsi="Calibri Light" w:cs="Calibri Light"/>
              </w:rPr>
            </w:pPr>
            <w:r w:rsidRPr="00927E57">
              <w:rPr>
                <w:rFonts w:ascii="Calibri Light" w:hAnsi="Calibri Light" w:cs="Calibri Light"/>
              </w:rPr>
              <w:t>ALKOTÁS</w:t>
            </w:r>
          </w:p>
          <w:p w:rsidR="00036884" w:rsidRPr="00927E57" w:rsidRDefault="00036884" w:rsidP="00036884">
            <w:pPr>
              <w:rPr>
                <w:rFonts w:ascii="Calibri Light" w:hAnsi="Calibri Light" w:cs="Calibri Light"/>
                <w:i/>
              </w:rPr>
            </w:pPr>
            <w:r w:rsidRPr="00927E57">
              <w:rPr>
                <w:rFonts w:ascii="Calibri Light" w:hAnsi="Calibri Light" w:cs="Calibri Light"/>
                <w:i/>
              </w:rPr>
              <w:t>3.2. Kísérlet a látvány ábrázolására</w:t>
            </w:r>
          </w:p>
          <w:p w:rsidR="00036884" w:rsidRPr="00927E57" w:rsidRDefault="00036884" w:rsidP="00036884">
            <w:pPr>
              <w:rPr>
                <w:rFonts w:ascii="Calibri Light" w:hAnsi="Calibri Light" w:cs="Calibri Light"/>
              </w:rPr>
            </w:pPr>
            <w:r w:rsidRPr="00927E57">
              <w:rPr>
                <w:rFonts w:ascii="Calibri Light" w:hAnsi="Calibri Light" w:cs="Calibri Light"/>
              </w:rPr>
              <w:t>Tárgyábrázolások környezeti háttérrel.</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Egyszerű emberábrázolás. </w:t>
            </w:r>
          </w:p>
          <w:p w:rsidR="00036884" w:rsidRPr="00927E57" w:rsidRDefault="00036884" w:rsidP="00036884">
            <w:pPr>
              <w:rPr>
                <w:rFonts w:ascii="Calibri Light" w:hAnsi="Calibri Light" w:cs="Calibri Light"/>
              </w:rPr>
            </w:pPr>
            <w:r w:rsidRPr="00927E57">
              <w:rPr>
                <w:rFonts w:ascii="Calibri Light" w:hAnsi="Calibri Light" w:cs="Calibri Light"/>
              </w:rPr>
              <w:t>Mozgásvázlatok.</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3.3. Álló- és mozgóképi szimbólumok</w:t>
            </w:r>
          </w:p>
          <w:p w:rsidR="00036884" w:rsidRPr="00927E57" w:rsidRDefault="00036884" w:rsidP="00036884">
            <w:pPr>
              <w:rPr>
                <w:rFonts w:ascii="Calibri Light" w:hAnsi="Calibri Light" w:cs="Calibri Light"/>
              </w:rPr>
            </w:pPr>
            <w:r w:rsidRPr="00927E57">
              <w:rPr>
                <w:rFonts w:ascii="Calibri Light" w:hAnsi="Calibri Light" w:cs="Calibri Light"/>
              </w:rPr>
              <w:t>Reklámok folyóiratokban és televízióban.</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Logók. </w:t>
            </w:r>
          </w:p>
          <w:p w:rsidR="00036884" w:rsidRPr="00927E57" w:rsidRDefault="00036884" w:rsidP="00036884">
            <w:pPr>
              <w:rPr>
                <w:rFonts w:ascii="Calibri Light" w:hAnsi="Calibri Light" w:cs="Calibri Light"/>
              </w:rPr>
            </w:pPr>
            <w:r w:rsidRPr="00927E57">
              <w:rPr>
                <w:rFonts w:ascii="Calibri Light" w:hAnsi="Calibri Light" w:cs="Calibri Light"/>
              </w:rPr>
              <w:t>Plakátok.</w:t>
            </w:r>
          </w:p>
        </w:tc>
        <w:tc>
          <w:tcPr>
            <w:tcW w:w="5535" w:type="dxa"/>
            <w:gridSpan w:val="7"/>
          </w:tcPr>
          <w:p w:rsidR="00036884" w:rsidRPr="00927E57" w:rsidRDefault="00036884" w:rsidP="00036884">
            <w:pPr>
              <w:rPr>
                <w:rFonts w:ascii="Calibri Light" w:hAnsi="Calibri Light" w:cs="Calibri Light"/>
                <w:i/>
              </w:rPr>
            </w:pPr>
            <w:r w:rsidRPr="00927E57">
              <w:rPr>
                <w:rFonts w:ascii="Calibri Light" w:hAnsi="Calibri Light" w:cs="Calibri Light"/>
                <w:i/>
              </w:rPr>
              <w:t>Befogadás</w:t>
            </w:r>
          </w:p>
          <w:p w:rsidR="00036884" w:rsidRPr="00927E57" w:rsidRDefault="00036884" w:rsidP="00036884">
            <w:pPr>
              <w:rPr>
                <w:rFonts w:ascii="Calibri Light" w:hAnsi="Calibri Light" w:cs="Calibri Light"/>
                <w:i/>
              </w:rPr>
            </w:pPr>
            <w:r w:rsidRPr="00927E57">
              <w:rPr>
                <w:rFonts w:ascii="Calibri Light" w:hAnsi="Calibri Light" w:cs="Calibri Light"/>
              </w:rPr>
              <w:t xml:space="preserve">Magyar nemzeti relikviák tanulmányozása, beszélgetés a történetiségükről. </w:t>
            </w:r>
          </w:p>
          <w:p w:rsidR="00036884" w:rsidRPr="00927E57" w:rsidRDefault="00036884" w:rsidP="00036884">
            <w:pPr>
              <w:rPr>
                <w:rFonts w:ascii="Calibri Light" w:hAnsi="Calibri Light" w:cs="Calibri Light"/>
              </w:rPr>
            </w:pPr>
            <w:r w:rsidRPr="00927E57">
              <w:rPr>
                <w:rFonts w:ascii="Calibri Light" w:hAnsi="Calibri Light" w:cs="Calibri Light"/>
              </w:rPr>
              <w:t>Képalkotási lehetőségek ismerete.</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Befogadás-alkotás</w:t>
            </w:r>
          </w:p>
          <w:p w:rsidR="00036884" w:rsidRPr="00927E57" w:rsidRDefault="00036884" w:rsidP="00036884">
            <w:pPr>
              <w:rPr>
                <w:rFonts w:ascii="Calibri Light" w:hAnsi="Calibri Light" w:cs="Calibri Light"/>
              </w:rPr>
            </w:pPr>
            <w:r w:rsidRPr="00927E57">
              <w:rPr>
                <w:rFonts w:ascii="Calibri Light" w:hAnsi="Calibri Light" w:cs="Calibri Light"/>
              </w:rPr>
              <w:t>Magyar nemzeti relikviák érzelmi hatására grafikus vázlatok készítése; fényképezés.</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Alkotás</w:t>
            </w:r>
          </w:p>
          <w:p w:rsidR="00036884" w:rsidRPr="00927E57" w:rsidRDefault="00036884" w:rsidP="00036884">
            <w:pPr>
              <w:rPr>
                <w:rFonts w:ascii="Calibri Light" w:hAnsi="Calibri Light" w:cs="Calibri Light"/>
              </w:rPr>
            </w:pPr>
            <w:r w:rsidRPr="00927E57">
              <w:rPr>
                <w:rFonts w:ascii="Calibri Light" w:hAnsi="Calibri Light" w:cs="Calibri Light"/>
              </w:rPr>
              <w:t>Vizuális kommunikációt szolgáló emblémák, logók, magyarázó ábrák alkotása.</w:t>
            </w:r>
          </w:p>
          <w:p w:rsidR="00036884" w:rsidRPr="00927E57" w:rsidRDefault="00036884" w:rsidP="00036884">
            <w:pPr>
              <w:rPr>
                <w:rFonts w:ascii="Calibri Light" w:hAnsi="Calibri Light" w:cs="Calibri Light"/>
              </w:rPr>
            </w:pPr>
            <w:r w:rsidRPr="00927E57">
              <w:rPr>
                <w:rFonts w:ascii="Calibri Light" w:hAnsi="Calibri Light" w:cs="Calibri Light"/>
              </w:rPr>
              <w:t>Különös formájú tárgyak látványszerű ábrázolása (ásványok, cseppkövek, termések).</w:t>
            </w:r>
          </w:p>
          <w:p w:rsidR="00036884" w:rsidRPr="00927E57" w:rsidRDefault="00036884" w:rsidP="00036884">
            <w:pPr>
              <w:rPr>
                <w:rFonts w:ascii="Calibri Light" w:hAnsi="Calibri Light" w:cs="Calibri Light"/>
              </w:rPr>
            </w:pPr>
            <w:r w:rsidRPr="00927E57">
              <w:rPr>
                <w:rFonts w:ascii="Calibri Light" w:hAnsi="Calibri Light" w:cs="Calibri Light"/>
              </w:rPr>
              <w:t>Forgás- és szögletes formák ábrázolása, önárnyék és vetett árnyékhatásokkal.</w:t>
            </w:r>
          </w:p>
          <w:p w:rsidR="00036884" w:rsidRPr="00927E57" w:rsidRDefault="00036884" w:rsidP="00036884">
            <w:pPr>
              <w:rPr>
                <w:rFonts w:ascii="Calibri Light" w:hAnsi="Calibri Light" w:cs="Calibri Light"/>
              </w:rPr>
            </w:pPr>
            <w:r w:rsidRPr="00927E57">
              <w:rPr>
                <w:rFonts w:ascii="Calibri Light" w:hAnsi="Calibri Light" w:cs="Calibri Light"/>
              </w:rPr>
              <w:t>Nézetábrázolás képsík-rendszerben.</w:t>
            </w:r>
          </w:p>
          <w:p w:rsidR="00036884" w:rsidRPr="00927E57" w:rsidRDefault="00036884" w:rsidP="00036884">
            <w:pPr>
              <w:rPr>
                <w:rFonts w:ascii="Calibri Light" w:hAnsi="Calibri Light" w:cs="Calibri Light"/>
              </w:rPr>
            </w:pPr>
            <w:r w:rsidRPr="00927E57">
              <w:rPr>
                <w:rFonts w:ascii="Calibri Light" w:hAnsi="Calibri Light" w:cs="Calibri Light"/>
              </w:rPr>
              <w:t>Emberalak látványszerű ábrázolása modell után.</w:t>
            </w:r>
          </w:p>
          <w:p w:rsidR="00036884" w:rsidRPr="00927E57" w:rsidRDefault="00036884" w:rsidP="00036884">
            <w:pPr>
              <w:rPr>
                <w:rFonts w:ascii="Calibri Light" w:hAnsi="Calibri Light" w:cs="Calibri Light"/>
              </w:rPr>
            </w:pPr>
            <w:r w:rsidRPr="00927E57">
              <w:rPr>
                <w:rFonts w:ascii="Calibri Light" w:hAnsi="Calibri Light" w:cs="Calibri Light"/>
              </w:rPr>
              <w:t>Mozgásvázlatok készítése.</w:t>
            </w:r>
          </w:p>
          <w:p w:rsidR="00036884" w:rsidRPr="00927E57" w:rsidRDefault="00036884" w:rsidP="00036884">
            <w:pPr>
              <w:rPr>
                <w:rFonts w:ascii="Calibri Light" w:hAnsi="Calibri Light" w:cs="Calibri Light"/>
              </w:rPr>
            </w:pPr>
            <w:r w:rsidRPr="00927E57">
              <w:rPr>
                <w:rFonts w:ascii="Calibri Light" w:hAnsi="Calibri Light" w:cs="Calibri Light"/>
              </w:rPr>
              <w:t>Vizuális közlések, szöveg és kép együttes hatásának tanulmányozása.</w:t>
            </w:r>
          </w:p>
          <w:p w:rsidR="00036884" w:rsidRPr="00927E57" w:rsidRDefault="00036884" w:rsidP="00036884">
            <w:pPr>
              <w:rPr>
                <w:rFonts w:ascii="Calibri Light" w:hAnsi="Calibri Light" w:cs="Calibri Light"/>
              </w:rPr>
            </w:pPr>
            <w:r w:rsidRPr="00927E57">
              <w:rPr>
                <w:rFonts w:ascii="Calibri Light" w:hAnsi="Calibri Light" w:cs="Calibri Light"/>
              </w:rPr>
              <w:t>Reklámok tanulmányozása, elemzése – realitások és marketingfogás különbségének érzékelése konkrét példákon.</w:t>
            </w:r>
          </w:p>
          <w:p w:rsidR="00036884" w:rsidRPr="00927E57" w:rsidRDefault="00036884" w:rsidP="00036884">
            <w:pPr>
              <w:rPr>
                <w:rFonts w:ascii="Calibri Light" w:hAnsi="Calibri Light" w:cs="Calibri Light"/>
              </w:rPr>
            </w:pPr>
            <w:r w:rsidRPr="00927E57">
              <w:rPr>
                <w:rFonts w:ascii="Calibri Light" w:hAnsi="Calibri Light" w:cs="Calibri Light"/>
              </w:rPr>
              <w:t>Logók tervezése szabadon választott technikával.</w:t>
            </w:r>
          </w:p>
          <w:p w:rsidR="00036884" w:rsidRPr="00927E57" w:rsidRDefault="00036884" w:rsidP="00036884">
            <w:pPr>
              <w:rPr>
                <w:rFonts w:ascii="Calibri Light" w:hAnsi="Calibri Light" w:cs="Calibri Light"/>
              </w:rPr>
            </w:pPr>
            <w:r w:rsidRPr="00927E57">
              <w:rPr>
                <w:rFonts w:ascii="Calibri Light" w:hAnsi="Calibri Light" w:cs="Calibri Light"/>
              </w:rPr>
              <w:t>Plakáttervezés.</w:t>
            </w:r>
          </w:p>
        </w:tc>
      </w:tr>
      <w:tr w:rsidR="00036884" w:rsidRPr="00927E57" w:rsidTr="00036884">
        <w:trPr>
          <w:gridAfter w:val="1"/>
          <w:wAfter w:w="559" w:type="dxa"/>
          <w:trHeight w:val="70"/>
          <w:jc w:val="center"/>
        </w:trPr>
        <w:tc>
          <w:tcPr>
            <w:tcW w:w="2000" w:type="dxa"/>
            <w:gridSpan w:val="2"/>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Fogalmak</w:t>
            </w:r>
          </w:p>
        </w:tc>
        <w:tc>
          <w:tcPr>
            <w:tcW w:w="8344" w:type="dxa"/>
            <w:gridSpan w:val="17"/>
            <w:vAlign w:val="center"/>
          </w:tcPr>
          <w:p w:rsidR="00036884" w:rsidRPr="00927E57" w:rsidRDefault="00036884" w:rsidP="00036884">
            <w:pPr>
              <w:rPr>
                <w:rFonts w:ascii="Calibri Light" w:hAnsi="Calibri Light" w:cs="Calibri Light"/>
              </w:rPr>
            </w:pPr>
            <w:r w:rsidRPr="00927E57">
              <w:rPr>
                <w:rFonts w:ascii="Calibri Light" w:hAnsi="Calibri Light" w:cs="Calibri Light"/>
              </w:rPr>
              <w:t>Vetett árnyék, önárnyék, elölnézet, felülnézet, oldalnézet, arány, ásvány, kőzet, cseppkő, cseppkőbarlang, reklám.</w:t>
            </w:r>
          </w:p>
        </w:tc>
      </w:tr>
      <w:tr w:rsidR="00036884" w:rsidRPr="00927E57" w:rsidTr="00036884">
        <w:trPr>
          <w:gridAfter w:val="1"/>
          <w:wAfter w:w="559" w:type="dxa"/>
          <w:jc w:val="center"/>
        </w:trPr>
        <w:tc>
          <w:tcPr>
            <w:tcW w:w="2688" w:type="dxa"/>
            <w:gridSpan w:val="10"/>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Témakör</w:t>
            </w:r>
          </w:p>
        </w:tc>
        <w:tc>
          <w:tcPr>
            <w:tcW w:w="5435" w:type="dxa"/>
            <w:gridSpan w:val="8"/>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4. Tárgy- és környezetkultúra</w:t>
            </w:r>
          </w:p>
        </w:tc>
        <w:tc>
          <w:tcPr>
            <w:tcW w:w="2221" w:type="dxa"/>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óraszám:</w:t>
            </w:r>
          </w:p>
          <w:p w:rsidR="00036884" w:rsidRPr="00927E57" w:rsidRDefault="00036884" w:rsidP="00036884">
            <w:pPr>
              <w:rPr>
                <w:rFonts w:ascii="Calibri Light" w:hAnsi="Calibri Light" w:cs="Calibri Light"/>
                <w:b/>
              </w:rPr>
            </w:pPr>
            <w:r w:rsidRPr="00927E57">
              <w:rPr>
                <w:rFonts w:ascii="Calibri Light" w:hAnsi="Calibri Light" w:cs="Calibri Light"/>
                <w:b/>
                <w:bCs/>
              </w:rPr>
              <w:t xml:space="preserve">14 óra </w:t>
            </w:r>
          </w:p>
        </w:tc>
      </w:tr>
      <w:tr w:rsidR="00036884" w:rsidRPr="00927E57" w:rsidTr="00036884">
        <w:trPr>
          <w:gridAfter w:val="1"/>
          <w:wAfter w:w="559" w:type="dxa"/>
          <w:jc w:val="center"/>
        </w:trPr>
        <w:tc>
          <w:tcPr>
            <w:tcW w:w="2688" w:type="dxa"/>
            <w:gridSpan w:val="10"/>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A témakör nevelési-fejlesztési céljai</w:t>
            </w:r>
          </w:p>
        </w:tc>
        <w:tc>
          <w:tcPr>
            <w:tcW w:w="7656" w:type="dxa"/>
            <w:gridSpan w:val="9"/>
            <w:vAlign w:val="center"/>
          </w:tcPr>
          <w:p w:rsidR="00036884" w:rsidRPr="00927E57" w:rsidRDefault="00036884" w:rsidP="00036884">
            <w:pPr>
              <w:rPr>
                <w:rFonts w:ascii="Calibri Light" w:hAnsi="Calibri Light" w:cs="Calibri Light"/>
              </w:rPr>
            </w:pPr>
            <w:r w:rsidRPr="00927E57">
              <w:rPr>
                <w:rFonts w:ascii="Calibri Light" w:hAnsi="Calibri Light" w:cs="Calibri Light"/>
                <w:bCs/>
              </w:rPr>
              <w:t>Jártasság kialakítása összetettebb tárgyak készítésében.</w:t>
            </w:r>
          </w:p>
          <w:p w:rsidR="00036884" w:rsidRPr="00927E57" w:rsidRDefault="00036884" w:rsidP="00036884">
            <w:pPr>
              <w:rPr>
                <w:rFonts w:ascii="Calibri Light" w:hAnsi="Calibri Light" w:cs="Calibri Light"/>
                <w:bCs/>
              </w:rPr>
            </w:pPr>
            <w:r w:rsidRPr="00927E57">
              <w:rPr>
                <w:rFonts w:ascii="Calibri Light" w:hAnsi="Calibri Light" w:cs="Calibri Light"/>
                <w:bCs/>
              </w:rPr>
              <w:t>Tájékozottság kialakítása a közvetlen környezet tárgyai forma – funkció – anyag összefüggéseinek rendszerében.</w:t>
            </w:r>
          </w:p>
          <w:p w:rsidR="00036884" w:rsidRPr="00927E57" w:rsidRDefault="00036884" w:rsidP="00036884">
            <w:pPr>
              <w:rPr>
                <w:rFonts w:ascii="Calibri Light" w:hAnsi="Calibri Light" w:cs="Calibri Light"/>
                <w:bCs/>
              </w:rPr>
            </w:pPr>
            <w:r w:rsidRPr="00927E57">
              <w:rPr>
                <w:rFonts w:ascii="Calibri Light" w:hAnsi="Calibri Light" w:cs="Calibri Light"/>
                <w:bCs/>
              </w:rPr>
              <w:t>Néhány újabb kézműves technika alapfogásainak elsajátíttatása.</w:t>
            </w:r>
          </w:p>
          <w:p w:rsidR="00036884" w:rsidRPr="00927E57" w:rsidRDefault="00036884" w:rsidP="00036884">
            <w:pPr>
              <w:rPr>
                <w:rFonts w:ascii="Calibri Light" w:hAnsi="Calibri Light" w:cs="Calibri Light"/>
              </w:rPr>
            </w:pPr>
            <w:r w:rsidRPr="00927E57">
              <w:rPr>
                <w:rFonts w:ascii="Calibri Light" w:hAnsi="Calibri Light" w:cs="Calibri Light"/>
              </w:rPr>
              <w:t>A tárgyalkotó folyamat algoritmizálása.</w:t>
            </w:r>
          </w:p>
          <w:p w:rsidR="00036884" w:rsidRPr="00927E57" w:rsidRDefault="00036884" w:rsidP="00036884">
            <w:pPr>
              <w:rPr>
                <w:rFonts w:ascii="Calibri Light" w:hAnsi="Calibri Light" w:cs="Calibri Light"/>
                <w:bCs/>
              </w:rPr>
            </w:pPr>
            <w:r w:rsidRPr="00927E57">
              <w:rPr>
                <w:rFonts w:ascii="Calibri Light" w:hAnsi="Calibri Light" w:cs="Calibri Light"/>
              </w:rPr>
              <w:t>A tárgyalkotó folyamat lépéseinek tudatosítása, a sorrendiség fontosságának érzékeltetése.</w:t>
            </w:r>
          </w:p>
          <w:p w:rsidR="00036884" w:rsidRPr="00927E57" w:rsidRDefault="00036884" w:rsidP="00036884">
            <w:pPr>
              <w:rPr>
                <w:rFonts w:ascii="Calibri Light" w:hAnsi="Calibri Light" w:cs="Calibri Light"/>
              </w:rPr>
            </w:pPr>
            <w:r w:rsidRPr="00927E57">
              <w:rPr>
                <w:rFonts w:ascii="Calibri Light" w:hAnsi="Calibri Light" w:cs="Calibri Light"/>
                <w:i/>
              </w:rPr>
              <w:t>Képességfejlesztési fókuszok:</w:t>
            </w:r>
            <w:r w:rsidRPr="00927E57">
              <w:rPr>
                <w:rFonts w:ascii="Calibri Light" w:hAnsi="Calibri Light" w:cs="Calibri Light"/>
              </w:rPr>
              <w:t xml:space="preserve"> környezettudatosság; elemzőképesség; tervezés képessége.</w:t>
            </w:r>
          </w:p>
        </w:tc>
      </w:tr>
      <w:tr w:rsidR="00036884" w:rsidRPr="00927E57" w:rsidTr="00036884">
        <w:trPr>
          <w:gridAfter w:val="1"/>
          <w:wAfter w:w="559" w:type="dxa"/>
          <w:jc w:val="center"/>
        </w:trPr>
        <w:tc>
          <w:tcPr>
            <w:tcW w:w="4983" w:type="dxa"/>
            <w:gridSpan w:val="13"/>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ismeretek</w:t>
            </w:r>
          </w:p>
        </w:tc>
        <w:tc>
          <w:tcPr>
            <w:tcW w:w="5361" w:type="dxa"/>
            <w:gridSpan w:val="6"/>
            <w:vAlign w:val="center"/>
          </w:tcPr>
          <w:p w:rsidR="00036884" w:rsidRPr="00927E57" w:rsidRDefault="00036884" w:rsidP="00036884">
            <w:pPr>
              <w:rPr>
                <w:rFonts w:ascii="Calibri Light" w:hAnsi="Calibri Light" w:cs="Calibri Light"/>
              </w:rPr>
            </w:pPr>
            <w:r w:rsidRPr="00927E57">
              <w:rPr>
                <w:rFonts w:ascii="Calibri Light" w:hAnsi="Calibri Light" w:cs="Calibri Light"/>
                <w:b/>
              </w:rPr>
              <w:t>Fejlesztési tevékenységek</w:t>
            </w:r>
          </w:p>
        </w:tc>
      </w:tr>
      <w:tr w:rsidR="00036884" w:rsidRPr="00927E57" w:rsidTr="00036884">
        <w:trPr>
          <w:gridAfter w:val="1"/>
          <w:wAfter w:w="559" w:type="dxa"/>
          <w:trHeight w:val="977"/>
          <w:jc w:val="center"/>
        </w:trPr>
        <w:tc>
          <w:tcPr>
            <w:tcW w:w="4983" w:type="dxa"/>
            <w:gridSpan w:val="13"/>
          </w:tcPr>
          <w:p w:rsidR="00036884" w:rsidRPr="00927E57" w:rsidRDefault="00036884" w:rsidP="00036884">
            <w:pPr>
              <w:rPr>
                <w:rFonts w:ascii="Calibri Light" w:hAnsi="Calibri Light" w:cs="Calibri Light"/>
              </w:rPr>
            </w:pPr>
            <w:r w:rsidRPr="00927E57">
              <w:rPr>
                <w:rFonts w:ascii="Calibri Light" w:hAnsi="Calibri Light" w:cs="Calibri Light"/>
              </w:rPr>
              <w:t>ALKOTÁS</w:t>
            </w:r>
          </w:p>
          <w:p w:rsidR="00036884" w:rsidRPr="00927E57" w:rsidRDefault="00036884" w:rsidP="00036884">
            <w:pPr>
              <w:rPr>
                <w:rFonts w:ascii="Calibri Light" w:hAnsi="Calibri Light" w:cs="Calibri Light"/>
                <w:i/>
              </w:rPr>
            </w:pPr>
            <w:r w:rsidRPr="00927E57">
              <w:rPr>
                <w:rFonts w:ascii="Calibri Light" w:hAnsi="Calibri Light" w:cs="Calibri Light"/>
                <w:i/>
              </w:rPr>
              <w:t>4.1. Szabadon választott technikával használati és dísztárgyak alkotása</w:t>
            </w:r>
          </w:p>
          <w:p w:rsidR="00036884" w:rsidRPr="00927E57" w:rsidRDefault="00036884" w:rsidP="00036884">
            <w:pPr>
              <w:rPr>
                <w:rFonts w:ascii="Calibri Light" w:hAnsi="Calibri Light" w:cs="Calibri Light"/>
              </w:rPr>
            </w:pPr>
            <w:r w:rsidRPr="00927E57">
              <w:rPr>
                <w:rFonts w:ascii="Calibri Light" w:hAnsi="Calibri Light" w:cs="Calibri Light"/>
              </w:rPr>
              <w:t>Tárgytervezés és kivitelezés:</w:t>
            </w:r>
          </w:p>
          <w:p w:rsidR="00036884" w:rsidRPr="00927E57" w:rsidRDefault="00036884" w:rsidP="00712EA5">
            <w:pPr>
              <w:numPr>
                <w:ilvl w:val="0"/>
                <w:numId w:val="552"/>
              </w:numPr>
              <w:spacing w:before="120" w:after="0" w:line="264" w:lineRule="auto"/>
              <w:jc w:val="left"/>
              <w:rPr>
                <w:rFonts w:ascii="Calibri Light" w:hAnsi="Calibri Light" w:cs="Calibri Light"/>
              </w:rPr>
            </w:pPr>
            <w:r w:rsidRPr="00927E57">
              <w:rPr>
                <w:rFonts w:ascii="Calibri Light" w:hAnsi="Calibri Light" w:cs="Calibri Light"/>
              </w:rPr>
              <w:t xml:space="preserve">kerámia </w:t>
            </w:r>
          </w:p>
          <w:p w:rsidR="00036884" w:rsidRPr="00927E57" w:rsidRDefault="00036884" w:rsidP="00712EA5">
            <w:pPr>
              <w:numPr>
                <w:ilvl w:val="0"/>
                <w:numId w:val="552"/>
              </w:numPr>
              <w:spacing w:before="120" w:after="0" w:line="264" w:lineRule="auto"/>
              <w:jc w:val="left"/>
              <w:rPr>
                <w:rFonts w:ascii="Calibri Light" w:hAnsi="Calibri Light" w:cs="Calibri Light"/>
              </w:rPr>
            </w:pPr>
            <w:r w:rsidRPr="00927E57">
              <w:rPr>
                <w:rFonts w:ascii="Calibri Light" w:hAnsi="Calibri Light" w:cs="Calibri Light"/>
              </w:rPr>
              <w:t xml:space="preserve">szövés </w:t>
            </w:r>
          </w:p>
          <w:p w:rsidR="00036884" w:rsidRPr="00927E57" w:rsidRDefault="00036884" w:rsidP="00712EA5">
            <w:pPr>
              <w:numPr>
                <w:ilvl w:val="0"/>
                <w:numId w:val="552"/>
              </w:numPr>
              <w:spacing w:before="120" w:after="0" w:line="264" w:lineRule="auto"/>
              <w:jc w:val="left"/>
              <w:rPr>
                <w:rFonts w:ascii="Calibri Light" w:hAnsi="Calibri Light" w:cs="Calibri Light"/>
              </w:rPr>
            </w:pPr>
            <w:r w:rsidRPr="00927E57">
              <w:rPr>
                <w:rFonts w:ascii="Calibri Light" w:hAnsi="Calibri Light" w:cs="Calibri Light"/>
              </w:rPr>
              <w:t xml:space="preserve">ékszerkészítés </w:t>
            </w:r>
          </w:p>
          <w:p w:rsidR="00036884" w:rsidRPr="00927E57" w:rsidRDefault="00036884" w:rsidP="00712EA5">
            <w:pPr>
              <w:numPr>
                <w:ilvl w:val="0"/>
                <w:numId w:val="552"/>
              </w:numPr>
              <w:spacing w:before="120" w:after="0" w:line="264" w:lineRule="auto"/>
              <w:jc w:val="left"/>
              <w:rPr>
                <w:rFonts w:ascii="Calibri Light" w:hAnsi="Calibri Light" w:cs="Calibri Light"/>
              </w:rPr>
            </w:pPr>
            <w:r w:rsidRPr="00927E57">
              <w:rPr>
                <w:rFonts w:ascii="Calibri Light" w:hAnsi="Calibri Light" w:cs="Calibri Light"/>
              </w:rPr>
              <w:t xml:space="preserve">nemezelés </w:t>
            </w:r>
          </w:p>
          <w:p w:rsidR="00036884" w:rsidRPr="00927E57" w:rsidRDefault="00036884" w:rsidP="00712EA5">
            <w:pPr>
              <w:numPr>
                <w:ilvl w:val="0"/>
                <w:numId w:val="552"/>
              </w:numPr>
              <w:spacing w:before="120" w:after="0" w:line="264" w:lineRule="auto"/>
              <w:jc w:val="left"/>
              <w:rPr>
                <w:rFonts w:ascii="Calibri Light" w:hAnsi="Calibri Light" w:cs="Calibri Light"/>
              </w:rPr>
            </w:pPr>
            <w:r w:rsidRPr="00927E57">
              <w:rPr>
                <w:rFonts w:ascii="Calibri Light" w:hAnsi="Calibri Light" w:cs="Calibri Light"/>
              </w:rPr>
              <w:t>építészeti terek modellezése</w:t>
            </w:r>
          </w:p>
          <w:p w:rsidR="00036884" w:rsidRPr="00927E57" w:rsidRDefault="00036884" w:rsidP="00036884">
            <w:pPr>
              <w:rPr>
                <w:rFonts w:ascii="Calibri Light" w:hAnsi="Calibri Light" w:cs="Calibri Light"/>
                <w:i/>
              </w:rPr>
            </w:pPr>
            <w:r w:rsidRPr="00927E57">
              <w:rPr>
                <w:rFonts w:ascii="Calibri Light" w:hAnsi="Calibri Light" w:cs="Calibri Light"/>
                <w:i/>
              </w:rPr>
              <w:t>4.2. Alkotás képzeleti-érzelmi inspirációval</w:t>
            </w:r>
          </w:p>
          <w:p w:rsidR="00036884" w:rsidRPr="00927E57" w:rsidRDefault="00036884" w:rsidP="00036884">
            <w:pPr>
              <w:rPr>
                <w:rFonts w:ascii="Calibri Light" w:hAnsi="Calibri Light" w:cs="Calibri Light"/>
              </w:rPr>
            </w:pPr>
            <w:r w:rsidRPr="00927E57">
              <w:rPr>
                <w:rFonts w:ascii="Calibri Light" w:hAnsi="Calibri Light" w:cs="Calibri Light"/>
              </w:rPr>
              <w:t>Egy vágyott tárgyról rajz készítése.</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rPr>
            </w:pPr>
            <w:r w:rsidRPr="00927E57">
              <w:rPr>
                <w:rFonts w:ascii="Calibri Light" w:hAnsi="Calibri Light" w:cs="Calibri Light"/>
              </w:rPr>
              <w:t>BEFOGADÁS</w:t>
            </w:r>
          </w:p>
          <w:p w:rsidR="00036884" w:rsidRPr="00927E57" w:rsidRDefault="00036884" w:rsidP="00036884">
            <w:pPr>
              <w:rPr>
                <w:rFonts w:ascii="Calibri Light" w:hAnsi="Calibri Light" w:cs="Calibri Light"/>
                <w:i/>
              </w:rPr>
            </w:pPr>
            <w:r w:rsidRPr="00927E57">
              <w:rPr>
                <w:rFonts w:ascii="Calibri Light" w:hAnsi="Calibri Light" w:cs="Calibri Light"/>
                <w:i/>
              </w:rPr>
              <w:t xml:space="preserve">4.3. A lakókörnyezet esztétikuma régen és ma </w:t>
            </w:r>
          </w:p>
          <w:p w:rsidR="00036884" w:rsidRPr="00927E57" w:rsidRDefault="00036884" w:rsidP="00036884">
            <w:pPr>
              <w:rPr>
                <w:rFonts w:ascii="Calibri Light" w:hAnsi="Calibri Light" w:cs="Calibri Light"/>
              </w:rPr>
            </w:pPr>
            <w:r w:rsidRPr="00927E57">
              <w:rPr>
                <w:rFonts w:ascii="Calibri Light" w:hAnsi="Calibri Light" w:cs="Calibri Light"/>
              </w:rPr>
              <w:t>Épületek elemzése funkció és forma szempontjából.</w:t>
            </w:r>
          </w:p>
          <w:p w:rsidR="00036884" w:rsidRPr="00927E57" w:rsidRDefault="00036884" w:rsidP="00036884">
            <w:pPr>
              <w:rPr>
                <w:rFonts w:ascii="Calibri Light" w:hAnsi="Calibri Light" w:cs="Calibri Light"/>
              </w:rPr>
            </w:pPr>
            <w:r w:rsidRPr="00927E57">
              <w:rPr>
                <w:rFonts w:ascii="Calibri Light" w:hAnsi="Calibri Light" w:cs="Calibri Light"/>
              </w:rPr>
              <w:t>Történeti korok és modern társadalmak tárgyi környezetének tanulmányozása.</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rPr>
            </w:pPr>
            <w:r w:rsidRPr="00927E57">
              <w:rPr>
                <w:rFonts w:ascii="Calibri Light" w:hAnsi="Calibri Light" w:cs="Calibri Light"/>
              </w:rPr>
              <w:t>BEFOGADÁS-ALKOTÁS</w:t>
            </w:r>
          </w:p>
          <w:p w:rsidR="00036884" w:rsidRPr="00927E57" w:rsidRDefault="00036884" w:rsidP="00036884">
            <w:pPr>
              <w:rPr>
                <w:rFonts w:ascii="Calibri Light" w:hAnsi="Calibri Light" w:cs="Calibri Light"/>
                <w:i/>
              </w:rPr>
            </w:pPr>
            <w:r w:rsidRPr="00927E57">
              <w:rPr>
                <w:rFonts w:ascii="Calibri Light" w:hAnsi="Calibri Light" w:cs="Calibri Light"/>
                <w:i/>
              </w:rPr>
              <w:t>4.4. Zenei élmények vizuális megjelenítése</w:t>
            </w:r>
          </w:p>
          <w:p w:rsidR="00036884" w:rsidRPr="00927E57" w:rsidRDefault="00036884" w:rsidP="00036884">
            <w:pPr>
              <w:rPr>
                <w:rFonts w:ascii="Calibri Light" w:hAnsi="Calibri Light" w:cs="Calibri Light"/>
              </w:rPr>
            </w:pPr>
            <w:r w:rsidRPr="00927E57">
              <w:rPr>
                <w:rFonts w:ascii="Calibri Light" w:hAnsi="Calibri Light" w:cs="Calibri Light"/>
              </w:rPr>
              <w:t>Nép- és/vagy műzenei alkotásra vizuális reflexió.</w:t>
            </w:r>
          </w:p>
        </w:tc>
        <w:tc>
          <w:tcPr>
            <w:tcW w:w="5361" w:type="dxa"/>
            <w:gridSpan w:val="6"/>
          </w:tcPr>
          <w:p w:rsidR="00036884" w:rsidRPr="00927E57" w:rsidRDefault="00036884" w:rsidP="00036884">
            <w:pPr>
              <w:rPr>
                <w:rFonts w:ascii="Calibri Light" w:hAnsi="Calibri Light" w:cs="Calibri Light"/>
                <w:i/>
              </w:rPr>
            </w:pPr>
            <w:r w:rsidRPr="00927E57">
              <w:rPr>
                <w:rFonts w:ascii="Calibri Light" w:hAnsi="Calibri Light" w:cs="Calibri Light"/>
                <w:i/>
              </w:rPr>
              <w:t>Alkotás</w:t>
            </w:r>
          </w:p>
          <w:p w:rsidR="00036884" w:rsidRPr="00927E57" w:rsidRDefault="00036884" w:rsidP="00036884">
            <w:pPr>
              <w:rPr>
                <w:rFonts w:ascii="Calibri Light" w:hAnsi="Calibri Light" w:cs="Calibri Light"/>
              </w:rPr>
            </w:pPr>
            <w:r w:rsidRPr="00927E57">
              <w:rPr>
                <w:rFonts w:ascii="Calibri Light" w:hAnsi="Calibri Light" w:cs="Calibri Light"/>
              </w:rPr>
              <w:t>A tárgyalkotó folyamat gyakorlása, a tanult ismeretek elmélyítése a gyakorlatban:</w:t>
            </w:r>
          </w:p>
          <w:p w:rsidR="00036884" w:rsidRPr="00927E57" w:rsidRDefault="00036884" w:rsidP="00036884">
            <w:pPr>
              <w:rPr>
                <w:rFonts w:ascii="Calibri Light" w:hAnsi="Calibri Light" w:cs="Calibri Light"/>
              </w:rPr>
            </w:pPr>
            <w:r w:rsidRPr="00927E57">
              <w:rPr>
                <w:rFonts w:ascii="Calibri Light" w:hAnsi="Calibri Light" w:cs="Calibri Light"/>
              </w:rPr>
              <w:t>Kerámia – edények készítése és igényes díszítése pecsételővel, írókával.</w:t>
            </w:r>
          </w:p>
          <w:p w:rsidR="00036884" w:rsidRPr="00927E57" w:rsidRDefault="00036884" w:rsidP="00036884">
            <w:pPr>
              <w:rPr>
                <w:rFonts w:ascii="Calibri Light" w:hAnsi="Calibri Light" w:cs="Calibri Light"/>
              </w:rPr>
            </w:pPr>
            <w:r w:rsidRPr="00927E57">
              <w:rPr>
                <w:rFonts w:ascii="Calibri Light" w:hAnsi="Calibri Light" w:cs="Calibri Light"/>
              </w:rPr>
              <w:t>Szövés – szádfán, kereten, szövőszéken.</w:t>
            </w:r>
          </w:p>
          <w:p w:rsidR="00036884" w:rsidRPr="00927E57" w:rsidRDefault="00036884" w:rsidP="00036884">
            <w:pPr>
              <w:rPr>
                <w:rFonts w:ascii="Calibri Light" w:hAnsi="Calibri Light" w:cs="Calibri Light"/>
              </w:rPr>
            </w:pPr>
            <w:r w:rsidRPr="00927E57">
              <w:rPr>
                <w:rFonts w:ascii="Calibri Light" w:hAnsi="Calibri Light" w:cs="Calibri Light"/>
              </w:rPr>
              <w:t>Ékszerkészítés – fagyöngy, kerámiagyöngy, üveggyöngy és bőr kombinációival.</w:t>
            </w:r>
          </w:p>
          <w:p w:rsidR="00036884" w:rsidRPr="00927E57" w:rsidRDefault="00036884" w:rsidP="00036884">
            <w:pPr>
              <w:rPr>
                <w:rFonts w:ascii="Calibri Light" w:hAnsi="Calibri Light" w:cs="Calibri Light"/>
              </w:rPr>
            </w:pPr>
            <w:r w:rsidRPr="00927E57">
              <w:rPr>
                <w:rFonts w:ascii="Calibri Light" w:hAnsi="Calibri Light" w:cs="Calibri Light"/>
              </w:rPr>
              <w:t>Nemezelés – labda, terítő, tarsoly készítése.</w:t>
            </w:r>
          </w:p>
          <w:p w:rsidR="00036884" w:rsidRPr="00927E57" w:rsidRDefault="00036884" w:rsidP="00036884">
            <w:pPr>
              <w:rPr>
                <w:rFonts w:ascii="Calibri Light" w:hAnsi="Calibri Light" w:cs="Calibri Light"/>
              </w:rPr>
            </w:pPr>
            <w:r w:rsidRPr="00927E57">
              <w:rPr>
                <w:rFonts w:ascii="Calibri Light" w:hAnsi="Calibri Light" w:cs="Calibri Light"/>
              </w:rPr>
              <w:t>Egyszerű tárgyak áttervezése és kivitelezése.</w:t>
            </w:r>
          </w:p>
          <w:p w:rsidR="00036884" w:rsidRPr="00927E57" w:rsidRDefault="00036884" w:rsidP="00036884">
            <w:pPr>
              <w:rPr>
                <w:rFonts w:ascii="Calibri Light" w:hAnsi="Calibri Light" w:cs="Calibri Light"/>
              </w:rPr>
            </w:pPr>
            <w:r w:rsidRPr="00927E57">
              <w:rPr>
                <w:rFonts w:ascii="Calibri Light" w:hAnsi="Calibri Light" w:cs="Calibri Light"/>
              </w:rPr>
              <w:t>Egyszerű téráttervezések.</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Befogadás</w:t>
            </w:r>
          </w:p>
          <w:p w:rsidR="00036884" w:rsidRPr="00927E57" w:rsidRDefault="00036884" w:rsidP="00036884">
            <w:pPr>
              <w:rPr>
                <w:rFonts w:ascii="Calibri Light" w:hAnsi="Calibri Light" w:cs="Calibri Light"/>
              </w:rPr>
            </w:pPr>
            <w:r w:rsidRPr="00927E57">
              <w:rPr>
                <w:rFonts w:ascii="Calibri Light" w:hAnsi="Calibri Light" w:cs="Calibri Light"/>
              </w:rPr>
              <w:t>Építészeti jellemzők – funkció és forma összefüggéseinek felismerése konkrét példákon.</w:t>
            </w:r>
          </w:p>
          <w:p w:rsidR="00036884" w:rsidRPr="00927E57" w:rsidRDefault="00036884" w:rsidP="00036884">
            <w:pPr>
              <w:rPr>
                <w:rFonts w:ascii="Calibri Light" w:hAnsi="Calibri Light" w:cs="Calibri Light"/>
              </w:rPr>
            </w:pPr>
            <w:r w:rsidRPr="00927E57">
              <w:rPr>
                <w:rFonts w:ascii="Calibri Light" w:hAnsi="Calibri Light" w:cs="Calibri Light"/>
              </w:rPr>
              <w:t>Környezettudatosság lehetőségeinek ismerete és saját élettérbeli lehetőségek szerinti alkalmazása.</w:t>
            </w:r>
          </w:p>
          <w:p w:rsidR="00036884" w:rsidRPr="00927E57" w:rsidRDefault="00036884" w:rsidP="00036884">
            <w:pPr>
              <w:rPr>
                <w:rFonts w:ascii="Calibri Light" w:hAnsi="Calibri Light" w:cs="Calibri Light"/>
              </w:rPr>
            </w:pPr>
            <w:r w:rsidRPr="00927E57">
              <w:rPr>
                <w:rFonts w:ascii="Calibri Light" w:hAnsi="Calibri Light" w:cs="Calibri Light"/>
              </w:rPr>
              <w:t>Funkció irányító szerepének felismerése konkrét példákon.</w:t>
            </w:r>
          </w:p>
          <w:p w:rsidR="00036884" w:rsidRPr="00927E57" w:rsidRDefault="00036884" w:rsidP="00036884">
            <w:pPr>
              <w:rPr>
                <w:rFonts w:ascii="Calibri Light" w:hAnsi="Calibri Light" w:cs="Calibri Light"/>
              </w:rPr>
            </w:pPr>
            <w:r w:rsidRPr="00927E57">
              <w:rPr>
                <w:rFonts w:ascii="Calibri Light" w:hAnsi="Calibri Light" w:cs="Calibri Light"/>
              </w:rPr>
              <w:t>Szentendrei Skanzen megtekintése – verbális és vizuális reflexiók.</w:t>
            </w:r>
          </w:p>
          <w:p w:rsidR="00036884" w:rsidRPr="00927E57" w:rsidRDefault="00036884" w:rsidP="00036884">
            <w:pPr>
              <w:rPr>
                <w:rFonts w:ascii="Calibri Light" w:hAnsi="Calibri Light" w:cs="Calibri Light"/>
              </w:rPr>
            </w:pPr>
            <w:r w:rsidRPr="00927E57">
              <w:rPr>
                <w:rFonts w:ascii="Calibri Light" w:hAnsi="Calibri Light" w:cs="Calibri Light"/>
              </w:rPr>
              <w:t>Szép tárgyak megtekintése – Iparművészeti Múzeum meglátogatása.</w:t>
            </w:r>
          </w:p>
          <w:p w:rsidR="00036884" w:rsidRPr="00927E57" w:rsidRDefault="00036884" w:rsidP="00036884">
            <w:pPr>
              <w:rPr>
                <w:rFonts w:ascii="Calibri Light" w:hAnsi="Calibri Light" w:cs="Calibri Light"/>
              </w:rPr>
            </w:pPr>
            <w:r w:rsidRPr="00927E57">
              <w:rPr>
                <w:rFonts w:ascii="Calibri Light" w:hAnsi="Calibri Light" w:cs="Calibri Light"/>
              </w:rPr>
              <w:t>(Vagy egyéb, a témához kapcsolódó múzeumlátogatás a helyi lehetőségek függvényében.)</w:t>
            </w:r>
          </w:p>
          <w:p w:rsidR="00036884" w:rsidRPr="00927E57" w:rsidRDefault="00036884" w:rsidP="00036884">
            <w:pPr>
              <w:rPr>
                <w:rFonts w:ascii="Calibri Light" w:hAnsi="Calibri Light" w:cs="Calibri Light"/>
              </w:rPr>
            </w:pPr>
            <w:r w:rsidRPr="00927E57">
              <w:rPr>
                <w:rFonts w:ascii="Calibri Light" w:hAnsi="Calibri Light" w:cs="Calibri Light"/>
              </w:rPr>
              <w:t>Tájékozódás a lakóhely néprajzi környezetében.</w:t>
            </w:r>
          </w:p>
          <w:p w:rsidR="00036884" w:rsidRPr="00927E57" w:rsidRDefault="00036884" w:rsidP="00036884">
            <w:pPr>
              <w:rPr>
                <w:rFonts w:ascii="Calibri Light" w:hAnsi="Calibri Light" w:cs="Calibri Light"/>
              </w:rPr>
            </w:pPr>
            <w:r w:rsidRPr="00927E57">
              <w:rPr>
                <w:rFonts w:ascii="Calibri Light" w:hAnsi="Calibri Light" w:cs="Calibri Light"/>
              </w:rPr>
              <w:t>Településtípusok jellemzőinek felfedezése –falu, város.</w:t>
            </w:r>
          </w:p>
          <w:p w:rsidR="00036884" w:rsidRPr="00927E57" w:rsidRDefault="00036884" w:rsidP="00036884">
            <w:pPr>
              <w:rPr>
                <w:rFonts w:ascii="Calibri Light" w:hAnsi="Calibri Light" w:cs="Calibri Light"/>
              </w:rPr>
            </w:pPr>
          </w:p>
          <w:p w:rsidR="00036884" w:rsidRPr="00927E57" w:rsidRDefault="00036884" w:rsidP="00036884">
            <w:pPr>
              <w:rPr>
                <w:rFonts w:ascii="Calibri Light" w:hAnsi="Calibri Light" w:cs="Calibri Light"/>
                <w:i/>
              </w:rPr>
            </w:pPr>
            <w:r w:rsidRPr="00927E57">
              <w:rPr>
                <w:rFonts w:ascii="Calibri Light" w:hAnsi="Calibri Light" w:cs="Calibri Light"/>
                <w:i/>
              </w:rPr>
              <w:t>Befogadás-alkotás</w:t>
            </w:r>
          </w:p>
          <w:p w:rsidR="00036884" w:rsidRPr="00927E57" w:rsidRDefault="00036884" w:rsidP="00036884">
            <w:pPr>
              <w:rPr>
                <w:rFonts w:ascii="Calibri Light" w:hAnsi="Calibri Light" w:cs="Calibri Light"/>
              </w:rPr>
            </w:pPr>
            <w:r w:rsidRPr="00927E57">
              <w:rPr>
                <w:rFonts w:ascii="Calibri Light" w:hAnsi="Calibri Light" w:cs="Calibri Light"/>
              </w:rPr>
              <w:t>Nép- és/vagy műzene hallgatása, élmények kifejezése temperafestéssel, tusrajzzal.</w:t>
            </w:r>
          </w:p>
        </w:tc>
      </w:tr>
      <w:tr w:rsidR="00036884" w:rsidRPr="00927E57" w:rsidTr="00036884">
        <w:trPr>
          <w:gridBefore w:val="1"/>
          <w:gridAfter w:val="1"/>
          <w:wBefore w:w="10" w:type="dxa"/>
          <w:wAfter w:w="559" w:type="dxa"/>
          <w:trHeight w:val="70"/>
          <w:jc w:val="center"/>
        </w:trPr>
        <w:tc>
          <w:tcPr>
            <w:tcW w:w="2048" w:type="dxa"/>
            <w:gridSpan w:val="4"/>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 xml:space="preserve">Fogalmak </w:t>
            </w:r>
          </w:p>
        </w:tc>
        <w:tc>
          <w:tcPr>
            <w:tcW w:w="8286" w:type="dxa"/>
            <w:gridSpan w:val="14"/>
            <w:vAlign w:val="center"/>
          </w:tcPr>
          <w:p w:rsidR="00036884" w:rsidRPr="00927E57" w:rsidRDefault="00036884" w:rsidP="00036884">
            <w:pPr>
              <w:rPr>
                <w:rFonts w:ascii="Calibri Light" w:hAnsi="Calibri Light" w:cs="Calibri Light"/>
              </w:rPr>
            </w:pPr>
            <w:r w:rsidRPr="00927E57">
              <w:rPr>
                <w:rFonts w:ascii="Calibri Light" w:hAnsi="Calibri Light" w:cs="Calibri Light"/>
              </w:rPr>
              <w:t>Lakóhely, emberi szükséglet, célszerűség, hasznosság, kényelem, védelem, homlokzat, nyílászáró, puritán, luxus, társasház, panelház, felhőkarcoló, kunyhó, családi ház, irodaház, színház, templom, parlament, település, park, tér, főút, mellékutca, autópálya, felüljáró, aluljáró, népművészet, iparművészet.</w:t>
            </w:r>
          </w:p>
        </w:tc>
      </w:tr>
      <w:tr w:rsidR="00036884" w:rsidRPr="00927E57" w:rsidTr="00036884">
        <w:trPr>
          <w:gridAfter w:val="1"/>
          <w:wAfter w:w="559" w:type="dxa"/>
          <w:jc w:val="center"/>
        </w:trPr>
        <w:tc>
          <w:tcPr>
            <w:tcW w:w="2426" w:type="dxa"/>
            <w:gridSpan w:val="8"/>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Témakör</w:t>
            </w:r>
          </w:p>
        </w:tc>
        <w:tc>
          <w:tcPr>
            <w:tcW w:w="5451" w:type="dxa"/>
            <w:gridSpan w:val="8"/>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5. Mozgóképkultúra és médiaismeret</w:t>
            </w:r>
          </w:p>
        </w:tc>
        <w:tc>
          <w:tcPr>
            <w:tcW w:w="2467" w:type="dxa"/>
            <w:gridSpan w:val="3"/>
            <w:vAlign w:val="center"/>
          </w:tcPr>
          <w:p w:rsidR="00036884" w:rsidRPr="00927E57" w:rsidRDefault="00036884" w:rsidP="00036884">
            <w:pPr>
              <w:rPr>
                <w:rFonts w:ascii="Calibri Light" w:hAnsi="Calibri Light" w:cs="Calibri Light"/>
                <w:b/>
                <w:bCs/>
              </w:rPr>
            </w:pPr>
            <w:r w:rsidRPr="00927E57">
              <w:rPr>
                <w:rFonts w:ascii="Calibri Light" w:hAnsi="Calibri Light" w:cs="Calibri Light"/>
                <w:b/>
                <w:bCs/>
              </w:rPr>
              <w:t>óraszám:</w:t>
            </w:r>
          </w:p>
          <w:p w:rsidR="00036884" w:rsidRPr="00927E57" w:rsidRDefault="00036884" w:rsidP="00036884">
            <w:pPr>
              <w:rPr>
                <w:rFonts w:ascii="Calibri Light" w:hAnsi="Calibri Light" w:cs="Calibri Light"/>
                <w:b/>
              </w:rPr>
            </w:pPr>
            <w:r w:rsidRPr="00927E57">
              <w:rPr>
                <w:rFonts w:ascii="Calibri Light" w:hAnsi="Calibri Light" w:cs="Calibri Light"/>
                <w:b/>
                <w:bCs/>
              </w:rPr>
              <w:t xml:space="preserve">14 óra </w:t>
            </w:r>
          </w:p>
        </w:tc>
      </w:tr>
      <w:tr w:rsidR="00036884" w:rsidRPr="00927E57" w:rsidTr="00036884">
        <w:trPr>
          <w:gridAfter w:val="1"/>
          <w:wAfter w:w="559" w:type="dxa"/>
          <w:jc w:val="center"/>
        </w:trPr>
        <w:tc>
          <w:tcPr>
            <w:tcW w:w="2426" w:type="dxa"/>
            <w:gridSpan w:val="8"/>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A témakör nevelési-fejlesztési céljai</w:t>
            </w:r>
          </w:p>
        </w:tc>
        <w:tc>
          <w:tcPr>
            <w:tcW w:w="7918" w:type="dxa"/>
            <w:gridSpan w:val="11"/>
          </w:tcPr>
          <w:p w:rsidR="00036884" w:rsidRPr="00927E57" w:rsidRDefault="00036884" w:rsidP="00036884">
            <w:pPr>
              <w:rPr>
                <w:rFonts w:ascii="Calibri Light" w:hAnsi="Calibri Light" w:cs="Calibri Light"/>
                <w:iCs/>
              </w:rPr>
            </w:pPr>
            <w:r w:rsidRPr="00927E57">
              <w:rPr>
                <w:rFonts w:ascii="Calibri Light" w:hAnsi="Calibri Light" w:cs="Calibri Light"/>
              </w:rPr>
              <w:t>A</w:t>
            </w:r>
            <w:r w:rsidRPr="00927E57">
              <w:rPr>
                <w:rFonts w:ascii="Calibri Light" w:hAnsi="Calibri Light" w:cs="Calibri Light"/>
                <w:iCs/>
              </w:rPr>
              <w:t xml:space="preserve"> mozgóképi (film, televízió, videó, komputerjáték, web) szövegértés képességének fejlesztése és az audiovizuális média társadalmi szerepének, működési módjának tisztázása, a tudatos „médiafogyasztói” attitűd kialakítása. </w:t>
            </w:r>
          </w:p>
          <w:p w:rsidR="00036884" w:rsidRPr="00927E57" w:rsidRDefault="00036884" w:rsidP="00036884">
            <w:pPr>
              <w:rPr>
                <w:rFonts w:ascii="Calibri Light" w:hAnsi="Calibri Light" w:cs="Calibri Light"/>
                <w:iCs/>
              </w:rPr>
            </w:pPr>
            <w:r w:rsidRPr="00927E57">
              <w:rPr>
                <w:rFonts w:ascii="Calibri Light" w:hAnsi="Calibri Light" w:cs="Calibri Light"/>
                <w:iCs/>
              </w:rPr>
              <w:t>Kommunikációs és együttműködési készség támogatása.</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Az </w:t>
            </w:r>
            <w:r w:rsidRPr="00927E57">
              <w:rPr>
                <w:rFonts w:ascii="Calibri Light" w:hAnsi="Calibri Light" w:cs="Calibri Light"/>
                <w:iCs/>
              </w:rPr>
              <w:t>alkotás</w:t>
            </w:r>
            <w:r w:rsidRPr="00927E57">
              <w:rPr>
                <w:rFonts w:ascii="Calibri Light" w:hAnsi="Calibri Light" w:cs="Calibri Light"/>
              </w:rPr>
              <w:t>ra és a művészi értékek nyitott befogadására való beállítódás.</w:t>
            </w:r>
          </w:p>
          <w:p w:rsidR="00036884" w:rsidRPr="00927E57" w:rsidRDefault="00036884" w:rsidP="00036884">
            <w:pPr>
              <w:rPr>
                <w:rFonts w:ascii="Calibri Light" w:hAnsi="Calibri Light" w:cs="Calibri Light"/>
                <w:iCs/>
              </w:rPr>
            </w:pPr>
            <w:r w:rsidRPr="00927E57">
              <w:rPr>
                <w:rFonts w:ascii="Calibri Light" w:hAnsi="Calibri Light" w:cs="Calibri Light"/>
              </w:rPr>
              <w:t xml:space="preserve">A </w:t>
            </w:r>
            <w:r w:rsidRPr="00927E57">
              <w:rPr>
                <w:rFonts w:ascii="Calibri Light" w:hAnsi="Calibri Light" w:cs="Calibri Light"/>
                <w:iCs/>
              </w:rPr>
              <w:t>megfigyelés</w:t>
            </w:r>
            <w:r w:rsidRPr="00927E57">
              <w:rPr>
                <w:rFonts w:ascii="Calibri Light" w:hAnsi="Calibri Light" w:cs="Calibri Light"/>
              </w:rPr>
              <w:t>, a t</w:t>
            </w:r>
            <w:r w:rsidRPr="00927E57">
              <w:rPr>
                <w:rFonts w:ascii="Calibri Light" w:hAnsi="Calibri Light" w:cs="Calibri Light"/>
                <w:iCs/>
              </w:rPr>
              <w:t>ájékozódás</w:t>
            </w:r>
            <w:r w:rsidRPr="00927E57">
              <w:rPr>
                <w:rFonts w:ascii="Calibri Light" w:hAnsi="Calibri Light" w:cs="Calibri Light"/>
              </w:rPr>
              <w:t xml:space="preserve">, a </w:t>
            </w:r>
            <w:r w:rsidRPr="00927E57">
              <w:rPr>
                <w:rFonts w:ascii="Calibri Light" w:hAnsi="Calibri Light" w:cs="Calibri Light"/>
                <w:iCs/>
              </w:rPr>
              <w:t>rendszerezés</w:t>
            </w:r>
            <w:r w:rsidRPr="00927E57">
              <w:rPr>
                <w:rFonts w:ascii="Calibri Light" w:hAnsi="Calibri Light" w:cs="Calibri Light"/>
              </w:rPr>
              <w:t xml:space="preserve"> képességének fejlesztése.</w:t>
            </w:r>
          </w:p>
          <w:p w:rsidR="00036884" w:rsidRPr="00927E57" w:rsidRDefault="00036884" w:rsidP="00036884">
            <w:pPr>
              <w:rPr>
                <w:rFonts w:ascii="Calibri Light" w:hAnsi="Calibri Light" w:cs="Calibri Light"/>
                <w:bCs/>
              </w:rPr>
            </w:pPr>
            <w:r w:rsidRPr="00927E57">
              <w:rPr>
                <w:rFonts w:ascii="Calibri Light" w:hAnsi="Calibri Light" w:cs="Calibri Light"/>
                <w:i/>
              </w:rPr>
              <w:t xml:space="preserve">Képességfejlesztési fókuszok: </w:t>
            </w:r>
            <w:r w:rsidRPr="00927E57">
              <w:rPr>
                <w:rFonts w:ascii="Calibri Light" w:hAnsi="Calibri Light" w:cs="Calibri Light"/>
              </w:rPr>
              <w:t>médiaszövegek értelmezése; tolerancia; empátia; önálló és kritikus attitűd kialakítása; nyitottság az információk iránt; személyes adatok védelme.</w:t>
            </w:r>
          </w:p>
        </w:tc>
      </w:tr>
      <w:tr w:rsidR="00036884" w:rsidRPr="00927E57" w:rsidTr="00036884">
        <w:trPr>
          <w:gridAfter w:val="1"/>
          <w:wAfter w:w="559" w:type="dxa"/>
          <w:jc w:val="center"/>
        </w:trPr>
        <w:tc>
          <w:tcPr>
            <w:tcW w:w="5016" w:type="dxa"/>
            <w:gridSpan w:val="14"/>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Fejlesztési ismeretek</w:t>
            </w:r>
          </w:p>
        </w:tc>
        <w:tc>
          <w:tcPr>
            <w:tcW w:w="5328" w:type="dxa"/>
            <w:gridSpan w:val="5"/>
            <w:vAlign w:val="center"/>
          </w:tcPr>
          <w:p w:rsidR="00036884" w:rsidRPr="00927E57" w:rsidRDefault="00036884" w:rsidP="00036884">
            <w:pPr>
              <w:rPr>
                <w:rFonts w:ascii="Calibri Light" w:hAnsi="Calibri Light" w:cs="Calibri Light"/>
              </w:rPr>
            </w:pPr>
            <w:r w:rsidRPr="00927E57">
              <w:rPr>
                <w:rFonts w:ascii="Calibri Light" w:hAnsi="Calibri Light" w:cs="Calibri Light"/>
                <w:b/>
              </w:rPr>
              <w:t>Fejlesztési tevékenységek</w:t>
            </w:r>
          </w:p>
        </w:tc>
      </w:tr>
      <w:tr w:rsidR="00036884" w:rsidRPr="00927E57" w:rsidTr="00036884">
        <w:trPr>
          <w:gridAfter w:val="1"/>
          <w:wAfter w:w="559" w:type="dxa"/>
          <w:jc w:val="center"/>
        </w:trPr>
        <w:tc>
          <w:tcPr>
            <w:tcW w:w="5016" w:type="dxa"/>
            <w:gridSpan w:val="14"/>
          </w:tcPr>
          <w:p w:rsidR="00036884" w:rsidRPr="00927E57" w:rsidRDefault="00036884" w:rsidP="00036884">
            <w:pPr>
              <w:rPr>
                <w:rFonts w:ascii="Calibri Light" w:hAnsi="Calibri Light" w:cs="Calibri Light"/>
                <w:i/>
              </w:rPr>
            </w:pPr>
            <w:r w:rsidRPr="00927E57">
              <w:rPr>
                <w:rFonts w:ascii="Calibri Light" w:hAnsi="Calibri Light" w:cs="Calibri Light"/>
                <w:i/>
              </w:rPr>
              <w:t>5.1. Elemi elméleti ismeretek a média világáról</w:t>
            </w:r>
          </w:p>
          <w:p w:rsidR="00036884" w:rsidRPr="00927E57" w:rsidRDefault="00036884" w:rsidP="00036884">
            <w:pPr>
              <w:rPr>
                <w:rFonts w:ascii="Calibri Light" w:hAnsi="Calibri Light" w:cs="Calibri Light"/>
              </w:rPr>
            </w:pPr>
            <w:r w:rsidRPr="00927E57">
              <w:rPr>
                <w:rFonts w:ascii="Calibri Light" w:hAnsi="Calibri Light" w:cs="Calibri Light"/>
              </w:rPr>
              <w:t>A mozgókép alaptulajdonságai: ábrázolás és reprodukció.</w:t>
            </w:r>
          </w:p>
          <w:p w:rsidR="00036884" w:rsidRPr="00927E57" w:rsidRDefault="00036884" w:rsidP="00036884">
            <w:pPr>
              <w:rPr>
                <w:rFonts w:ascii="Calibri Light" w:hAnsi="Calibri Light" w:cs="Calibri Light"/>
              </w:rPr>
            </w:pPr>
            <w:r w:rsidRPr="00927E57">
              <w:rPr>
                <w:rFonts w:ascii="Calibri Light" w:hAnsi="Calibri Light" w:cs="Calibri Light"/>
              </w:rPr>
              <w:t>Mozgóképi szövegek értelmezése, elemi szintű feldolgozása: adathordozók, megjelenés helye, a valóságábrázoláshoz való viszony, műfaj.</w:t>
            </w:r>
          </w:p>
          <w:p w:rsidR="00036884" w:rsidRPr="00927E57" w:rsidRDefault="00036884" w:rsidP="00036884">
            <w:pPr>
              <w:rPr>
                <w:rFonts w:ascii="Calibri Light" w:hAnsi="Calibri Light" w:cs="Calibri Light"/>
                <w:i/>
              </w:rPr>
            </w:pPr>
            <w:r w:rsidRPr="00927E57">
              <w:rPr>
                <w:rFonts w:ascii="Calibri Light" w:hAnsi="Calibri Light" w:cs="Calibri Light"/>
                <w:i/>
              </w:rPr>
              <w:t xml:space="preserve">5.2. A média társadalmi szerepe </w:t>
            </w:r>
          </w:p>
          <w:p w:rsidR="00036884" w:rsidRPr="00927E57" w:rsidRDefault="00036884" w:rsidP="00036884">
            <w:pPr>
              <w:rPr>
                <w:rFonts w:ascii="Calibri Light" w:hAnsi="Calibri Light" w:cs="Calibri Light"/>
              </w:rPr>
            </w:pPr>
            <w:r w:rsidRPr="00927E57">
              <w:rPr>
                <w:rFonts w:ascii="Calibri Light" w:hAnsi="Calibri Light" w:cs="Calibri Light"/>
              </w:rPr>
              <w:t>Közlésmód, hatás, informálás és dokumentálás, szórakoztatás, szolgáltatás, illetve az üzleti-gazdasági funkció.</w:t>
            </w:r>
          </w:p>
          <w:p w:rsidR="00036884" w:rsidRPr="00927E57" w:rsidRDefault="00036884" w:rsidP="00036884">
            <w:pPr>
              <w:rPr>
                <w:rFonts w:ascii="Calibri Light" w:hAnsi="Calibri Light" w:cs="Calibri Light"/>
              </w:rPr>
            </w:pPr>
            <w:r w:rsidRPr="00927E57">
              <w:rPr>
                <w:rFonts w:ascii="Calibri Light" w:hAnsi="Calibri Light" w:cs="Calibri Light"/>
              </w:rPr>
              <w:t xml:space="preserve">Reklám. </w:t>
            </w:r>
          </w:p>
          <w:p w:rsidR="00036884" w:rsidRPr="00927E57" w:rsidRDefault="00036884" w:rsidP="00036884">
            <w:pPr>
              <w:rPr>
                <w:rFonts w:ascii="Calibri Light" w:hAnsi="Calibri Light" w:cs="Calibri Light"/>
              </w:rPr>
            </w:pPr>
            <w:r w:rsidRPr="00927E57">
              <w:rPr>
                <w:rFonts w:ascii="Calibri Light" w:hAnsi="Calibri Light" w:cs="Calibri Light"/>
              </w:rPr>
              <w:t>Hírműsor.</w:t>
            </w:r>
          </w:p>
          <w:p w:rsidR="00036884" w:rsidRPr="00927E57" w:rsidRDefault="00036884" w:rsidP="00036884">
            <w:pPr>
              <w:rPr>
                <w:rFonts w:ascii="Calibri Light" w:hAnsi="Calibri Light" w:cs="Calibri Light"/>
                <w:i/>
              </w:rPr>
            </w:pPr>
            <w:r w:rsidRPr="00927E57">
              <w:rPr>
                <w:rFonts w:ascii="Calibri Light" w:hAnsi="Calibri Light" w:cs="Calibri Light"/>
                <w:i/>
              </w:rPr>
              <w:t>5.3.Nyomtatott médium:</w:t>
            </w:r>
          </w:p>
          <w:p w:rsidR="00036884" w:rsidRPr="00927E57" w:rsidRDefault="00036884" w:rsidP="00036884">
            <w:pPr>
              <w:rPr>
                <w:rFonts w:ascii="Calibri Light" w:hAnsi="Calibri Light" w:cs="Calibri Light"/>
              </w:rPr>
            </w:pPr>
            <w:r w:rsidRPr="00927E57">
              <w:rPr>
                <w:rFonts w:ascii="Calibri Light" w:hAnsi="Calibri Light" w:cs="Calibri Light"/>
              </w:rPr>
              <w:t>Újság, képregény, fotóregény.</w:t>
            </w:r>
          </w:p>
          <w:p w:rsidR="00036884" w:rsidRPr="00927E57" w:rsidRDefault="00036884" w:rsidP="00036884">
            <w:pPr>
              <w:rPr>
                <w:rFonts w:ascii="Calibri Light" w:hAnsi="Calibri Light" w:cs="Calibri Light"/>
                <w:i/>
              </w:rPr>
            </w:pPr>
            <w:r w:rsidRPr="00927E57">
              <w:rPr>
                <w:rFonts w:ascii="Calibri Light" w:hAnsi="Calibri Light" w:cs="Calibri Light"/>
                <w:i/>
              </w:rPr>
              <w:t>5.4. Az internet</w:t>
            </w:r>
          </w:p>
          <w:p w:rsidR="00036884" w:rsidRPr="00927E57" w:rsidRDefault="00036884" w:rsidP="00712EA5">
            <w:pPr>
              <w:numPr>
                <w:ilvl w:val="0"/>
                <w:numId w:val="550"/>
              </w:numPr>
              <w:spacing w:before="120" w:after="0" w:line="264" w:lineRule="auto"/>
              <w:jc w:val="left"/>
              <w:rPr>
                <w:rFonts w:ascii="Calibri Light" w:hAnsi="Calibri Light" w:cs="Calibri Light"/>
              </w:rPr>
            </w:pPr>
            <w:r w:rsidRPr="00927E57">
              <w:rPr>
                <w:rFonts w:ascii="Calibri Light" w:hAnsi="Calibri Light" w:cs="Calibri Light"/>
              </w:rPr>
              <w:t>tanulás,</w:t>
            </w:r>
          </w:p>
          <w:p w:rsidR="00036884" w:rsidRPr="00927E57" w:rsidRDefault="00036884" w:rsidP="00712EA5">
            <w:pPr>
              <w:numPr>
                <w:ilvl w:val="0"/>
                <w:numId w:val="551"/>
              </w:numPr>
              <w:spacing w:before="120" w:after="0" w:line="264" w:lineRule="auto"/>
              <w:jc w:val="left"/>
              <w:rPr>
                <w:rFonts w:ascii="Calibri Light" w:hAnsi="Calibri Light" w:cs="Calibri Light"/>
                <w:u w:val="single"/>
              </w:rPr>
            </w:pPr>
            <w:r w:rsidRPr="00927E57">
              <w:rPr>
                <w:rFonts w:ascii="Calibri Light" w:hAnsi="Calibri Light" w:cs="Calibri Light"/>
              </w:rPr>
              <w:t>kinyílt a világ,</w:t>
            </w:r>
          </w:p>
          <w:p w:rsidR="00036884" w:rsidRPr="00927E57" w:rsidRDefault="00036884" w:rsidP="00712EA5">
            <w:pPr>
              <w:numPr>
                <w:ilvl w:val="0"/>
                <w:numId w:val="550"/>
              </w:numPr>
              <w:spacing w:before="120" w:after="0" w:line="264" w:lineRule="auto"/>
              <w:jc w:val="left"/>
              <w:rPr>
                <w:rFonts w:ascii="Calibri Light" w:hAnsi="Calibri Light" w:cs="Calibri Light"/>
              </w:rPr>
            </w:pPr>
            <w:r w:rsidRPr="00927E57">
              <w:rPr>
                <w:rFonts w:ascii="Calibri Light" w:hAnsi="Calibri Light" w:cs="Calibri Light"/>
              </w:rPr>
              <w:t>információk,</w:t>
            </w:r>
          </w:p>
          <w:p w:rsidR="00036884" w:rsidRPr="00927E57" w:rsidRDefault="00036884" w:rsidP="00712EA5">
            <w:pPr>
              <w:numPr>
                <w:ilvl w:val="0"/>
                <w:numId w:val="550"/>
              </w:numPr>
              <w:spacing w:before="120" w:after="0" w:line="264" w:lineRule="auto"/>
              <w:jc w:val="left"/>
              <w:rPr>
                <w:rFonts w:ascii="Calibri Light" w:hAnsi="Calibri Light" w:cs="Calibri Light"/>
              </w:rPr>
            </w:pPr>
            <w:r w:rsidRPr="00927E57">
              <w:rPr>
                <w:rFonts w:ascii="Calibri Light" w:hAnsi="Calibri Light" w:cs="Calibri Light"/>
              </w:rPr>
              <w:t>játék,</w:t>
            </w:r>
          </w:p>
          <w:p w:rsidR="00036884" w:rsidRPr="00927E57" w:rsidRDefault="00036884" w:rsidP="00712EA5">
            <w:pPr>
              <w:numPr>
                <w:ilvl w:val="0"/>
                <w:numId w:val="550"/>
              </w:numPr>
              <w:spacing w:before="120" w:after="0" w:line="264" w:lineRule="auto"/>
              <w:jc w:val="left"/>
              <w:rPr>
                <w:rFonts w:ascii="Calibri Light" w:hAnsi="Calibri Light" w:cs="Calibri Light"/>
              </w:rPr>
            </w:pPr>
            <w:r w:rsidRPr="00927E57">
              <w:rPr>
                <w:rFonts w:ascii="Calibri Light" w:hAnsi="Calibri Light" w:cs="Calibri Light"/>
              </w:rPr>
              <w:t>kommunikáció,</w:t>
            </w:r>
          </w:p>
          <w:p w:rsidR="00036884" w:rsidRPr="00927E57" w:rsidRDefault="00036884" w:rsidP="00712EA5">
            <w:pPr>
              <w:numPr>
                <w:ilvl w:val="0"/>
                <w:numId w:val="550"/>
              </w:numPr>
              <w:spacing w:before="120" w:after="0" w:line="264" w:lineRule="auto"/>
              <w:jc w:val="left"/>
              <w:rPr>
                <w:rFonts w:ascii="Calibri Light" w:hAnsi="Calibri Light" w:cs="Calibri Light"/>
              </w:rPr>
            </w:pPr>
            <w:r w:rsidRPr="00927E57">
              <w:rPr>
                <w:rFonts w:ascii="Calibri Light" w:hAnsi="Calibri Light" w:cs="Calibri Light"/>
              </w:rPr>
              <w:t>veszélyek.</w:t>
            </w:r>
          </w:p>
          <w:p w:rsidR="00036884" w:rsidRPr="00927E57" w:rsidRDefault="00036884" w:rsidP="00036884">
            <w:pPr>
              <w:rPr>
                <w:rFonts w:ascii="Calibri Light" w:hAnsi="Calibri Light" w:cs="Calibri Light"/>
                <w:i/>
              </w:rPr>
            </w:pPr>
            <w:r w:rsidRPr="00927E57">
              <w:rPr>
                <w:rFonts w:ascii="Calibri Light" w:hAnsi="Calibri Light" w:cs="Calibri Light"/>
                <w:i/>
              </w:rPr>
              <w:t>5.5. Műsorelemzés – elemi szinten, saját élmények alapján</w:t>
            </w:r>
          </w:p>
        </w:tc>
        <w:tc>
          <w:tcPr>
            <w:tcW w:w="5328" w:type="dxa"/>
            <w:gridSpan w:val="5"/>
          </w:tcPr>
          <w:p w:rsidR="00036884" w:rsidRPr="00927E57" w:rsidRDefault="00036884" w:rsidP="00036884">
            <w:pPr>
              <w:rPr>
                <w:rFonts w:ascii="Calibri Light" w:hAnsi="Calibri Light" w:cs="Calibri Light"/>
              </w:rPr>
            </w:pPr>
            <w:r w:rsidRPr="00927E57">
              <w:rPr>
                <w:rFonts w:ascii="Calibri Light" w:hAnsi="Calibri Light" w:cs="Calibri Light"/>
              </w:rPr>
              <w:t>Mozgóképi szövegek értelmezése, elemi szintű feldolgozása: adathordozók, megjelenés helye, a valóságábrázoláshoz való viszony, műfaj szerint.</w:t>
            </w:r>
          </w:p>
          <w:p w:rsidR="00036884" w:rsidRPr="00927E57" w:rsidRDefault="00036884" w:rsidP="00036884">
            <w:pPr>
              <w:rPr>
                <w:rFonts w:ascii="Calibri Light" w:hAnsi="Calibri Light" w:cs="Calibri Light"/>
              </w:rPr>
            </w:pPr>
            <w:r w:rsidRPr="00927E57">
              <w:rPr>
                <w:rFonts w:ascii="Calibri Light" w:hAnsi="Calibri Light" w:cs="Calibri Light"/>
              </w:rPr>
              <w:t>Művek, műsorok, illetve azok részleteinek csoportos vagy kiscsoportos megtekintése – megbeszélése, elemzése.</w:t>
            </w:r>
          </w:p>
          <w:p w:rsidR="00036884" w:rsidRPr="00927E57" w:rsidRDefault="00036884" w:rsidP="00036884">
            <w:pPr>
              <w:rPr>
                <w:rFonts w:ascii="Calibri Light" w:hAnsi="Calibri Light" w:cs="Calibri Light"/>
              </w:rPr>
            </w:pPr>
            <w:r w:rsidRPr="00927E57">
              <w:rPr>
                <w:rFonts w:ascii="Calibri Light" w:hAnsi="Calibri Light" w:cs="Calibri Light"/>
              </w:rPr>
              <w:t>Az ábrázolás eszközeinek tanulmányozása konkrét példákon.</w:t>
            </w:r>
          </w:p>
          <w:p w:rsidR="00036884" w:rsidRPr="00927E57" w:rsidRDefault="00036884" w:rsidP="00036884">
            <w:pPr>
              <w:rPr>
                <w:rFonts w:ascii="Calibri Light" w:hAnsi="Calibri Light" w:cs="Calibri Light"/>
              </w:rPr>
            </w:pPr>
            <w:r w:rsidRPr="00927E57">
              <w:rPr>
                <w:rFonts w:ascii="Calibri Light" w:hAnsi="Calibri Light" w:cs="Calibri Light"/>
              </w:rPr>
              <w:t>Projektszerű médiafigyelés és produktum készítése.</w:t>
            </w:r>
          </w:p>
          <w:p w:rsidR="00036884" w:rsidRPr="00927E57" w:rsidRDefault="00036884" w:rsidP="00036884">
            <w:pPr>
              <w:rPr>
                <w:rFonts w:ascii="Calibri Light" w:hAnsi="Calibri Light" w:cs="Calibri Light"/>
              </w:rPr>
            </w:pPr>
            <w:r w:rsidRPr="00927E57">
              <w:rPr>
                <w:rFonts w:ascii="Calibri Light" w:hAnsi="Calibri Light" w:cs="Calibri Light"/>
              </w:rPr>
              <w:t>Az internet kipróbálása/használatának gyakorlása: pl. gyermekek számára készült oldalak látogatása, képnézegetés/válogatás, információkeresés, ismerkedés a kommunikáció különböző formáival.</w:t>
            </w:r>
          </w:p>
          <w:p w:rsidR="00036884" w:rsidRPr="00927E57" w:rsidRDefault="00036884" w:rsidP="00036884">
            <w:pPr>
              <w:rPr>
                <w:rFonts w:ascii="Calibri Light" w:hAnsi="Calibri Light" w:cs="Calibri Light"/>
              </w:rPr>
            </w:pPr>
            <w:r w:rsidRPr="00927E57">
              <w:rPr>
                <w:rFonts w:ascii="Calibri Light" w:hAnsi="Calibri Light" w:cs="Calibri Light"/>
              </w:rPr>
              <w:t>Az internethasználat veszélyeinek belátása.</w:t>
            </w:r>
          </w:p>
          <w:p w:rsidR="00036884" w:rsidRPr="00927E57" w:rsidRDefault="00036884" w:rsidP="00036884">
            <w:pPr>
              <w:rPr>
                <w:rFonts w:ascii="Calibri Light" w:hAnsi="Calibri Light" w:cs="Calibri Light"/>
              </w:rPr>
            </w:pPr>
          </w:p>
        </w:tc>
      </w:tr>
      <w:tr w:rsidR="00036884" w:rsidRPr="00927E57" w:rsidTr="00036884">
        <w:trPr>
          <w:gridAfter w:val="1"/>
          <w:wAfter w:w="559" w:type="dxa"/>
          <w:trHeight w:val="70"/>
          <w:jc w:val="center"/>
        </w:trPr>
        <w:tc>
          <w:tcPr>
            <w:tcW w:w="2014" w:type="dxa"/>
            <w:gridSpan w:val="3"/>
            <w:vAlign w:val="center"/>
          </w:tcPr>
          <w:p w:rsidR="00036884" w:rsidRPr="00927E57" w:rsidRDefault="00036884" w:rsidP="00036884">
            <w:pPr>
              <w:rPr>
                <w:rFonts w:ascii="Calibri Light" w:hAnsi="Calibri Light" w:cs="Calibri Light"/>
                <w:b/>
              </w:rPr>
            </w:pPr>
            <w:r w:rsidRPr="00927E57">
              <w:rPr>
                <w:rFonts w:ascii="Calibri Light" w:hAnsi="Calibri Light" w:cs="Calibri Light"/>
                <w:b/>
              </w:rPr>
              <w:t xml:space="preserve">Fogalmak </w:t>
            </w:r>
          </w:p>
        </w:tc>
        <w:tc>
          <w:tcPr>
            <w:tcW w:w="8330" w:type="dxa"/>
            <w:gridSpan w:val="16"/>
            <w:vAlign w:val="center"/>
          </w:tcPr>
          <w:p w:rsidR="00036884" w:rsidRPr="00927E57" w:rsidRDefault="00036884" w:rsidP="00036884">
            <w:pPr>
              <w:rPr>
                <w:rFonts w:ascii="Calibri Light" w:hAnsi="Calibri Light" w:cs="Calibri Light"/>
              </w:rPr>
            </w:pPr>
            <w:r w:rsidRPr="00927E57">
              <w:rPr>
                <w:rFonts w:ascii="Calibri Light" w:hAnsi="Calibri Light" w:cs="Calibri Light"/>
              </w:rPr>
              <w:t>Reklám, befolyásolás, tudatosság, adatvédelem, művészfilm, dokumentumfilm, tömegkommunikáció, média, médium, reprodukció.</w:t>
            </w:r>
          </w:p>
        </w:tc>
      </w:tr>
      <w:tr w:rsidR="00036884" w:rsidRPr="00927E57" w:rsidTr="00647AF9">
        <w:tblPrEx>
          <w:jc w:val="left"/>
          <w:tblLook w:val="04A0" w:firstRow="1" w:lastRow="0" w:firstColumn="1" w:lastColumn="0" w:noHBand="0" w:noVBand="1"/>
        </w:tblPrEx>
        <w:tc>
          <w:tcPr>
            <w:tcW w:w="4531" w:type="dxa"/>
            <w:gridSpan w:val="12"/>
          </w:tcPr>
          <w:p w:rsidR="00036884" w:rsidRPr="00927E57" w:rsidRDefault="00036884" w:rsidP="00036884">
            <w:pPr>
              <w:spacing w:before="120" w:line="264" w:lineRule="auto"/>
              <w:rPr>
                <w:rFonts w:ascii="Calibri Light" w:hAnsi="Calibri Light" w:cs="Calibri Light"/>
              </w:rPr>
            </w:pPr>
            <w:r w:rsidRPr="00927E57">
              <w:rPr>
                <w:rFonts w:ascii="Calibri Light" w:hAnsi="Calibri Light" w:cs="Calibri Light"/>
                <w:b/>
              </w:rPr>
              <w:t>Elvárható eredmények a 7. évfolyam végére</w:t>
            </w:r>
          </w:p>
        </w:tc>
        <w:tc>
          <w:tcPr>
            <w:tcW w:w="5670" w:type="dxa"/>
            <w:gridSpan w:val="8"/>
          </w:tcPr>
          <w:p w:rsidR="00036884" w:rsidRPr="00927E57" w:rsidRDefault="00036884" w:rsidP="00036884">
            <w:pPr>
              <w:spacing w:before="120" w:line="264" w:lineRule="auto"/>
              <w:rPr>
                <w:rFonts w:ascii="Calibri Light" w:hAnsi="Calibri Light" w:cs="Calibri Light"/>
              </w:rPr>
            </w:pPr>
            <w:r w:rsidRPr="00927E57">
              <w:rPr>
                <w:rFonts w:ascii="Calibri Light" w:hAnsi="Calibri Light" w:cs="Calibri Light"/>
              </w:rPr>
              <w:t>A tanuló képes</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műalkotások kompozíciós elemeinek célzott megfigyelésére megadott szempontok segítségével,</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ritmikus, szimmetrikus képet komponálni,</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egyszerű makettet készíteni segítséggel,</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két híres magyar képzőművészt megnevezni képről,</w:t>
            </w:r>
          </w:p>
          <w:p w:rsidR="00036884" w:rsidRPr="00927E57" w:rsidRDefault="00036884" w:rsidP="00712EA5">
            <w:pPr>
              <w:numPr>
                <w:ilvl w:val="0"/>
                <w:numId w:val="546"/>
              </w:numPr>
              <w:spacing w:before="120" w:after="0" w:line="264" w:lineRule="auto"/>
              <w:jc w:val="left"/>
              <w:rPr>
                <w:rFonts w:ascii="Calibri Light" w:hAnsi="Calibri Light" w:cs="Calibri Light"/>
              </w:rPr>
            </w:pPr>
            <w:r w:rsidRPr="00927E57">
              <w:rPr>
                <w:rFonts w:ascii="Calibri Light" w:hAnsi="Calibri Light" w:cs="Calibri Light"/>
              </w:rPr>
              <w:t>egyszerű, élmény utáni alkotás létrehozására választott technikával a tanári minta segítségével,</w:t>
            </w:r>
          </w:p>
          <w:p w:rsidR="00036884" w:rsidRPr="00927E57" w:rsidRDefault="00036884" w:rsidP="00712EA5">
            <w:pPr>
              <w:numPr>
                <w:ilvl w:val="0"/>
                <w:numId w:val="546"/>
              </w:numPr>
              <w:spacing w:before="120" w:after="0" w:line="264" w:lineRule="auto"/>
              <w:jc w:val="left"/>
              <w:rPr>
                <w:rFonts w:ascii="Calibri Light" w:hAnsi="Calibri Light" w:cs="Calibri Light"/>
              </w:rPr>
            </w:pPr>
            <w:r w:rsidRPr="00927E57">
              <w:rPr>
                <w:rFonts w:ascii="Calibri Light" w:hAnsi="Calibri Light" w:cs="Calibri Light"/>
              </w:rPr>
              <w:t>szabad képalkotó önkifejezésre, érzelemvilága harmonizálása érdekében,</w:t>
            </w:r>
          </w:p>
          <w:p w:rsidR="00036884" w:rsidRPr="00927E57" w:rsidRDefault="00036884" w:rsidP="00712EA5">
            <w:pPr>
              <w:numPr>
                <w:ilvl w:val="0"/>
                <w:numId w:val="547"/>
              </w:numPr>
              <w:spacing w:before="120" w:after="0" w:line="264" w:lineRule="auto"/>
              <w:jc w:val="left"/>
              <w:rPr>
                <w:rFonts w:ascii="Calibri Light" w:hAnsi="Calibri Light" w:cs="Calibri Light"/>
              </w:rPr>
            </w:pPr>
            <w:r w:rsidRPr="00927E57">
              <w:rPr>
                <w:rFonts w:ascii="Calibri Light" w:hAnsi="Calibri Light" w:cs="Calibri Light"/>
              </w:rPr>
              <w:t>műélmény vizuális kifejezésére,</w:t>
            </w:r>
          </w:p>
          <w:p w:rsidR="00036884" w:rsidRPr="00927E57" w:rsidRDefault="00036884" w:rsidP="00712EA5">
            <w:pPr>
              <w:numPr>
                <w:ilvl w:val="0"/>
                <w:numId w:val="547"/>
              </w:numPr>
              <w:spacing w:before="120" w:after="0" w:line="264" w:lineRule="auto"/>
              <w:jc w:val="left"/>
              <w:rPr>
                <w:rFonts w:ascii="Calibri Light" w:hAnsi="Calibri Light" w:cs="Calibri Light"/>
              </w:rPr>
            </w:pPr>
            <w:r w:rsidRPr="00927E57">
              <w:rPr>
                <w:rFonts w:ascii="Calibri Light" w:hAnsi="Calibri Light" w:cs="Calibri Light"/>
              </w:rPr>
              <w:t>egyszerű formák látványszerű ábrázolására,</w:t>
            </w:r>
          </w:p>
          <w:p w:rsidR="00036884" w:rsidRPr="00927E57" w:rsidRDefault="00036884" w:rsidP="00712EA5">
            <w:pPr>
              <w:numPr>
                <w:ilvl w:val="0"/>
                <w:numId w:val="547"/>
              </w:numPr>
              <w:spacing w:before="120" w:after="0" w:line="264" w:lineRule="auto"/>
              <w:jc w:val="left"/>
              <w:rPr>
                <w:rFonts w:ascii="Calibri Light" w:hAnsi="Calibri Light" w:cs="Calibri Light"/>
              </w:rPr>
            </w:pPr>
            <w:r w:rsidRPr="00927E57">
              <w:rPr>
                <w:rFonts w:ascii="Calibri Light" w:hAnsi="Calibri Light" w:cs="Calibri Light"/>
              </w:rPr>
              <w:t>egyszerű plakátok tervezésére és kivitelezésére tanári segítséggel,</w:t>
            </w:r>
          </w:p>
          <w:p w:rsidR="00036884" w:rsidRPr="00927E57" w:rsidRDefault="00036884" w:rsidP="00712EA5">
            <w:pPr>
              <w:numPr>
                <w:ilvl w:val="0"/>
                <w:numId w:val="549"/>
              </w:numPr>
              <w:spacing w:before="120" w:after="0" w:line="264" w:lineRule="auto"/>
              <w:jc w:val="left"/>
              <w:rPr>
                <w:rFonts w:ascii="Calibri Light" w:hAnsi="Calibri Light" w:cs="Calibri Light"/>
              </w:rPr>
            </w:pPr>
            <w:r w:rsidRPr="00927E57">
              <w:rPr>
                <w:rFonts w:ascii="Calibri Light" w:hAnsi="Calibri Light" w:cs="Calibri Light"/>
              </w:rPr>
              <w:t>egyszerű használati és dísztárgy tervezésére és megalkotására,</w:t>
            </w:r>
          </w:p>
          <w:p w:rsidR="00036884" w:rsidRPr="00927E57" w:rsidRDefault="00036884" w:rsidP="00712EA5">
            <w:pPr>
              <w:numPr>
                <w:ilvl w:val="0"/>
                <w:numId w:val="548"/>
              </w:numPr>
              <w:spacing w:before="120" w:after="0" w:line="264" w:lineRule="auto"/>
              <w:jc w:val="left"/>
              <w:rPr>
                <w:rFonts w:ascii="Calibri Light" w:hAnsi="Calibri Light" w:cs="Calibri Light"/>
              </w:rPr>
            </w:pPr>
            <w:r w:rsidRPr="00927E57">
              <w:rPr>
                <w:rFonts w:ascii="Calibri Light" w:hAnsi="Calibri Light" w:cs="Calibri Light"/>
              </w:rPr>
              <w:t>közvetlen környezet esztétikumának, rendjének fenntartására,</w:t>
            </w:r>
          </w:p>
          <w:p w:rsidR="00036884" w:rsidRPr="00927E57" w:rsidRDefault="00036884" w:rsidP="00712EA5">
            <w:pPr>
              <w:numPr>
                <w:ilvl w:val="0"/>
                <w:numId w:val="548"/>
              </w:numPr>
              <w:spacing w:before="120" w:after="0" w:line="264" w:lineRule="auto"/>
              <w:jc w:val="left"/>
              <w:rPr>
                <w:rFonts w:ascii="Calibri Light" w:hAnsi="Calibri Light" w:cs="Calibri Light"/>
              </w:rPr>
            </w:pPr>
            <w:r w:rsidRPr="00927E57">
              <w:rPr>
                <w:rFonts w:ascii="Calibri Light" w:hAnsi="Calibri Light" w:cs="Calibri Light"/>
              </w:rPr>
              <w:t>értékítéletet hozni természeti és mesterséges környezetének esztétikájára vonatkozóan ,</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a mozgóképes közlésmód elemi értelmezésére,</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különbségtételre a dokumentum és a játékfilm között tanári magyarázat segítségével,</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kritikával szemlélni a reklámokat,</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a személyiségépítő műsorválasztásra tanári irányítással,</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internetes viszonylatban ügyelni saját biztonságára, személyes adatai védelmére.</w:t>
            </w:r>
          </w:p>
          <w:p w:rsidR="00036884" w:rsidRPr="00927E57" w:rsidRDefault="00036884" w:rsidP="00036884">
            <w:pPr>
              <w:spacing w:before="120" w:line="264" w:lineRule="auto"/>
              <w:rPr>
                <w:rFonts w:ascii="Calibri Light" w:hAnsi="Calibri Light" w:cs="Calibri Light"/>
              </w:rPr>
            </w:pPr>
          </w:p>
          <w:p w:rsidR="00036884" w:rsidRPr="00927E57" w:rsidRDefault="00036884" w:rsidP="00036884">
            <w:pPr>
              <w:spacing w:before="120" w:line="264" w:lineRule="auto"/>
              <w:rPr>
                <w:rFonts w:ascii="Calibri Light" w:hAnsi="Calibri Light" w:cs="Calibri Light"/>
              </w:rPr>
            </w:pPr>
          </w:p>
        </w:tc>
      </w:tr>
      <w:tr w:rsidR="00036884" w:rsidRPr="00927E57" w:rsidTr="00647AF9">
        <w:tblPrEx>
          <w:jc w:val="left"/>
          <w:tblLook w:val="04A0" w:firstRow="1" w:lastRow="0" w:firstColumn="1" w:lastColumn="0" w:noHBand="0" w:noVBand="1"/>
        </w:tblPrEx>
        <w:tc>
          <w:tcPr>
            <w:tcW w:w="4531" w:type="dxa"/>
            <w:gridSpan w:val="12"/>
          </w:tcPr>
          <w:p w:rsidR="00036884" w:rsidRPr="00927E57" w:rsidRDefault="00036884" w:rsidP="00036884">
            <w:pPr>
              <w:spacing w:before="120" w:line="264" w:lineRule="auto"/>
              <w:rPr>
                <w:rFonts w:ascii="Calibri Light" w:hAnsi="Calibri Light" w:cs="Calibri Light"/>
              </w:rPr>
            </w:pPr>
            <w:r w:rsidRPr="00927E57">
              <w:rPr>
                <w:rFonts w:ascii="Calibri Light" w:hAnsi="Calibri Light" w:cs="Calibri Light"/>
                <w:b/>
              </w:rPr>
              <w:t>Elvárható eredmények a 8. évfolyam végére</w:t>
            </w:r>
          </w:p>
        </w:tc>
        <w:tc>
          <w:tcPr>
            <w:tcW w:w="5670" w:type="dxa"/>
            <w:gridSpan w:val="8"/>
          </w:tcPr>
          <w:p w:rsidR="00036884" w:rsidRPr="00927E57" w:rsidRDefault="00036884" w:rsidP="00036884">
            <w:pPr>
              <w:spacing w:before="120" w:line="264" w:lineRule="auto"/>
              <w:rPr>
                <w:rFonts w:ascii="Calibri Light" w:hAnsi="Calibri Light" w:cs="Calibri Light"/>
              </w:rPr>
            </w:pPr>
            <w:r w:rsidRPr="00927E57">
              <w:rPr>
                <w:rFonts w:ascii="Calibri Light" w:hAnsi="Calibri Light" w:cs="Calibri Light"/>
              </w:rPr>
              <w:t>A tanuló képes</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műalkotások kompozíciós elemeinek célzott megfigyelésére,</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ritmikus, szimmetrikus képet komponálni,</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egyszerű makettet készíteni,</w:t>
            </w:r>
          </w:p>
          <w:p w:rsidR="00036884" w:rsidRPr="00927E57" w:rsidRDefault="00036884" w:rsidP="00712EA5">
            <w:pPr>
              <w:numPr>
                <w:ilvl w:val="0"/>
                <w:numId w:val="545"/>
              </w:numPr>
              <w:spacing w:before="120" w:after="0" w:line="264" w:lineRule="auto"/>
              <w:jc w:val="left"/>
              <w:rPr>
                <w:rFonts w:ascii="Calibri Light" w:hAnsi="Calibri Light" w:cs="Calibri Light"/>
              </w:rPr>
            </w:pPr>
            <w:r w:rsidRPr="00927E57">
              <w:rPr>
                <w:rFonts w:ascii="Calibri Light" w:hAnsi="Calibri Light" w:cs="Calibri Light"/>
              </w:rPr>
              <w:t>két híres magyar képzőművészt megnevezni,</w:t>
            </w:r>
          </w:p>
          <w:p w:rsidR="00036884" w:rsidRPr="00927E57" w:rsidRDefault="00036884" w:rsidP="00712EA5">
            <w:pPr>
              <w:numPr>
                <w:ilvl w:val="0"/>
                <w:numId w:val="546"/>
              </w:numPr>
              <w:spacing w:before="120" w:after="0" w:line="264" w:lineRule="auto"/>
              <w:jc w:val="left"/>
              <w:rPr>
                <w:rFonts w:ascii="Calibri Light" w:hAnsi="Calibri Light" w:cs="Calibri Light"/>
              </w:rPr>
            </w:pPr>
            <w:r w:rsidRPr="00927E57">
              <w:rPr>
                <w:rFonts w:ascii="Calibri Light" w:hAnsi="Calibri Light" w:cs="Calibri Light"/>
              </w:rPr>
              <w:t>vizuális és verbális kommunikáció megfeleltetésére,</w:t>
            </w:r>
          </w:p>
          <w:p w:rsidR="00036884" w:rsidRPr="00927E57" w:rsidRDefault="00036884" w:rsidP="00712EA5">
            <w:pPr>
              <w:numPr>
                <w:ilvl w:val="0"/>
                <w:numId w:val="546"/>
              </w:numPr>
              <w:spacing w:before="120" w:after="0" w:line="264" w:lineRule="auto"/>
              <w:jc w:val="left"/>
              <w:rPr>
                <w:rFonts w:ascii="Calibri Light" w:hAnsi="Calibri Light" w:cs="Calibri Light"/>
              </w:rPr>
            </w:pPr>
            <w:r w:rsidRPr="00927E57">
              <w:rPr>
                <w:rFonts w:ascii="Calibri Light" w:hAnsi="Calibri Light" w:cs="Calibri Light"/>
              </w:rPr>
              <w:t>egyszerű, élmény utáni alkotás létrehozására választott technikával,</w:t>
            </w:r>
          </w:p>
          <w:p w:rsidR="00036884" w:rsidRPr="00927E57" w:rsidRDefault="00036884" w:rsidP="00712EA5">
            <w:pPr>
              <w:numPr>
                <w:ilvl w:val="0"/>
                <w:numId w:val="546"/>
              </w:numPr>
              <w:spacing w:before="120" w:after="0" w:line="264" w:lineRule="auto"/>
              <w:jc w:val="left"/>
              <w:rPr>
                <w:rFonts w:ascii="Calibri Light" w:hAnsi="Calibri Light" w:cs="Calibri Light"/>
              </w:rPr>
            </w:pPr>
            <w:r w:rsidRPr="00927E57">
              <w:rPr>
                <w:rFonts w:ascii="Calibri Light" w:hAnsi="Calibri Light" w:cs="Calibri Light"/>
              </w:rPr>
              <w:t>szabad képalkotó önkifejezésre, érzelemvilága harmonizálása érdekében,</w:t>
            </w:r>
          </w:p>
          <w:p w:rsidR="00036884" w:rsidRPr="00927E57" w:rsidRDefault="00036884" w:rsidP="00712EA5">
            <w:pPr>
              <w:numPr>
                <w:ilvl w:val="0"/>
                <w:numId w:val="547"/>
              </w:numPr>
              <w:spacing w:before="120" w:after="0" w:line="264" w:lineRule="auto"/>
              <w:jc w:val="left"/>
              <w:rPr>
                <w:rFonts w:ascii="Calibri Light" w:hAnsi="Calibri Light" w:cs="Calibri Light"/>
              </w:rPr>
            </w:pPr>
            <w:r w:rsidRPr="00927E57">
              <w:rPr>
                <w:rFonts w:ascii="Calibri Light" w:hAnsi="Calibri Light" w:cs="Calibri Light"/>
              </w:rPr>
              <w:t>műélmény vizuális kifejezésére,</w:t>
            </w:r>
          </w:p>
          <w:p w:rsidR="00036884" w:rsidRPr="00927E57" w:rsidRDefault="00036884" w:rsidP="00712EA5">
            <w:pPr>
              <w:numPr>
                <w:ilvl w:val="0"/>
                <w:numId w:val="547"/>
              </w:numPr>
              <w:spacing w:before="120" w:after="0" w:line="264" w:lineRule="auto"/>
              <w:jc w:val="left"/>
              <w:rPr>
                <w:rFonts w:ascii="Calibri Light" w:hAnsi="Calibri Light" w:cs="Calibri Light"/>
              </w:rPr>
            </w:pPr>
            <w:r w:rsidRPr="00927E57">
              <w:rPr>
                <w:rFonts w:ascii="Calibri Light" w:hAnsi="Calibri Light" w:cs="Calibri Light"/>
              </w:rPr>
              <w:t>egyszerű formák látványszerű ábrázolására,</w:t>
            </w:r>
          </w:p>
          <w:p w:rsidR="00036884" w:rsidRPr="00927E57" w:rsidRDefault="00036884" w:rsidP="00712EA5">
            <w:pPr>
              <w:numPr>
                <w:ilvl w:val="0"/>
                <w:numId w:val="547"/>
              </w:numPr>
              <w:spacing w:before="120" w:after="0" w:line="264" w:lineRule="auto"/>
              <w:jc w:val="left"/>
              <w:rPr>
                <w:rFonts w:ascii="Calibri Light" w:hAnsi="Calibri Light" w:cs="Calibri Light"/>
              </w:rPr>
            </w:pPr>
            <w:r w:rsidRPr="00927E57">
              <w:rPr>
                <w:rFonts w:ascii="Calibri Light" w:hAnsi="Calibri Light" w:cs="Calibri Light"/>
              </w:rPr>
              <w:t>egyszerű plakátok tervezésére és kivitelezésére,</w:t>
            </w:r>
          </w:p>
          <w:p w:rsidR="00036884" w:rsidRPr="00927E57" w:rsidRDefault="00036884" w:rsidP="00712EA5">
            <w:pPr>
              <w:numPr>
                <w:ilvl w:val="0"/>
                <w:numId w:val="549"/>
              </w:numPr>
              <w:spacing w:before="120" w:after="0" w:line="264" w:lineRule="auto"/>
              <w:jc w:val="left"/>
              <w:rPr>
                <w:rFonts w:ascii="Calibri Light" w:hAnsi="Calibri Light" w:cs="Calibri Light"/>
              </w:rPr>
            </w:pPr>
            <w:r w:rsidRPr="00927E57">
              <w:rPr>
                <w:rFonts w:ascii="Calibri Light" w:hAnsi="Calibri Light" w:cs="Calibri Light"/>
              </w:rPr>
              <w:t>egyszerű használati és dísztárgy tervezésére és megalkotására,</w:t>
            </w:r>
          </w:p>
          <w:p w:rsidR="00036884" w:rsidRPr="00927E57" w:rsidRDefault="00036884" w:rsidP="00712EA5">
            <w:pPr>
              <w:numPr>
                <w:ilvl w:val="0"/>
                <w:numId w:val="548"/>
              </w:numPr>
              <w:spacing w:before="120" w:after="0" w:line="264" w:lineRule="auto"/>
              <w:jc w:val="left"/>
              <w:rPr>
                <w:rFonts w:ascii="Calibri Light" w:hAnsi="Calibri Light" w:cs="Calibri Light"/>
              </w:rPr>
            </w:pPr>
            <w:r w:rsidRPr="00927E57">
              <w:rPr>
                <w:rFonts w:ascii="Calibri Light" w:hAnsi="Calibri Light" w:cs="Calibri Light"/>
              </w:rPr>
              <w:t>közvetlen környezet esztétikumának, rendjének fenntartására,</w:t>
            </w:r>
          </w:p>
          <w:p w:rsidR="00036884" w:rsidRPr="00927E57" w:rsidRDefault="00036884" w:rsidP="00712EA5">
            <w:pPr>
              <w:numPr>
                <w:ilvl w:val="0"/>
                <w:numId w:val="548"/>
              </w:numPr>
              <w:spacing w:before="120" w:after="0" w:line="264" w:lineRule="auto"/>
              <w:jc w:val="left"/>
              <w:rPr>
                <w:rFonts w:ascii="Calibri Light" w:hAnsi="Calibri Light" w:cs="Calibri Light"/>
              </w:rPr>
            </w:pPr>
            <w:r w:rsidRPr="00927E57">
              <w:rPr>
                <w:rFonts w:ascii="Calibri Light" w:hAnsi="Calibri Light" w:cs="Calibri Light"/>
              </w:rPr>
              <w:t>értékítéletet hozni természeti és mesterséges környezetének esztétikájára vonatkozóan,</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a mozgóképes közlésmód elemi értelmezésére,</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különbségtételre a dokumentum és a játékfilm között,</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kritikával szemlélni a reklámokat,</w:t>
            </w:r>
          </w:p>
          <w:p w:rsidR="00036884" w:rsidRPr="00927E57" w:rsidRDefault="00036884" w:rsidP="00712EA5">
            <w:pPr>
              <w:numPr>
                <w:ilvl w:val="0"/>
                <w:numId w:val="544"/>
              </w:numPr>
              <w:spacing w:before="120" w:after="0" w:line="264" w:lineRule="auto"/>
              <w:jc w:val="left"/>
              <w:rPr>
                <w:rFonts w:ascii="Calibri Light" w:hAnsi="Calibri Light" w:cs="Calibri Light"/>
              </w:rPr>
            </w:pPr>
            <w:r w:rsidRPr="00927E57">
              <w:rPr>
                <w:rFonts w:ascii="Calibri Light" w:hAnsi="Calibri Light" w:cs="Calibri Light"/>
              </w:rPr>
              <w:t>a személyiségépítő műsorválasztásra,</w:t>
            </w:r>
          </w:p>
          <w:p w:rsidR="00036884" w:rsidRPr="00927E57" w:rsidRDefault="00036884" w:rsidP="00036884">
            <w:pPr>
              <w:spacing w:before="120" w:line="264" w:lineRule="auto"/>
              <w:rPr>
                <w:rFonts w:ascii="Calibri Light" w:hAnsi="Calibri Light" w:cs="Calibri Light"/>
              </w:rPr>
            </w:pPr>
            <w:r w:rsidRPr="00927E57">
              <w:rPr>
                <w:rFonts w:ascii="Calibri Light" w:hAnsi="Calibri Light" w:cs="Calibri Light"/>
              </w:rPr>
              <w:t xml:space="preserve">internetes viszonylatban ügyelni saját biztonságára, személyes adatai védelmére. </w:t>
            </w:r>
          </w:p>
        </w:tc>
      </w:tr>
    </w:tbl>
    <w:p w:rsidR="00036884" w:rsidRDefault="00036884" w:rsidP="00036884">
      <w:pPr>
        <w:rPr>
          <w:rFonts w:ascii="Calibri Light" w:hAnsi="Calibri Light" w:cs="Calibri Light"/>
        </w:rPr>
      </w:pPr>
    </w:p>
    <w:p w:rsidR="00036884" w:rsidRPr="005660D4" w:rsidRDefault="00036884" w:rsidP="00036884">
      <w:pPr>
        <w:pStyle w:val="Cmsor3"/>
      </w:pPr>
      <w:bookmarkStart w:id="125" w:name="_Toc44762639"/>
      <w:bookmarkStart w:id="126" w:name="_Toc48461496"/>
      <w:r w:rsidRPr="005660D4">
        <w:t>DIGITÁLIS KULTÚRA</w:t>
      </w:r>
      <w:bookmarkEnd w:id="125"/>
      <w:bookmarkEnd w:id="126"/>
    </w:p>
    <w:p w:rsidR="00036884" w:rsidRPr="005660D4" w:rsidRDefault="00036884" w:rsidP="00036884">
      <w:pPr>
        <w:rPr>
          <w:rFonts w:ascii="Calibri Light" w:hAnsi="Calibri Light" w:cs="Calibri Light"/>
          <w:b/>
        </w:rPr>
      </w:pPr>
    </w:p>
    <w:p w:rsidR="00036884" w:rsidRPr="005660D4" w:rsidRDefault="00036884" w:rsidP="00036884">
      <w:pPr>
        <w:rPr>
          <w:rFonts w:ascii="Calibri Light" w:hAnsi="Calibri Light" w:cs="Calibri Light"/>
          <w:b/>
        </w:rPr>
      </w:pPr>
      <w:r w:rsidRPr="005660D4">
        <w:rPr>
          <w:rFonts w:ascii="Calibri Light" w:hAnsi="Calibri Light" w:cs="Calibri Light"/>
        </w:rPr>
        <w:t xml:space="preserve">A 21. század iskolarendszere </w:t>
      </w:r>
      <w:r w:rsidRPr="005660D4">
        <w:rPr>
          <w:rFonts w:ascii="Calibri Light" w:hAnsi="Calibri Light" w:cs="Calibri Light"/>
          <w:bCs/>
          <w:iCs/>
        </w:rPr>
        <w:t>a nevelés-oktatás során a</w:t>
      </w:r>
      <w:r w:rsidRPr="005660D4">
        <w:rPr>
          <w:rFonts w:ascii="Calibri Light" w:hAnsi="Calibri Light" w:cs="Calibri Light"/>
        </w:rPr>
        <w:t>z enyhe értelmi fogyatékos gyermekeket is felkészíti az információs kor kihívásaira.</w:t>
      </w:r>
      <w:r w:rsidRPr="005660D4">
        <w:rPr>
          <w:rFonts w:ascii="Calibri Light" w:hAnsi="Calibri Light" w:cs="Calibri Light"/>
          <w:iCs/>
        </w:rPr>
        <w:t xml:space="preserve"> </w:t>
      </w:r>
      <w:r w:rsidRPr="005660D4">
        <w:rPr>
          <w:rFonts w:ascii="Calibri Light" w:hAnsi="Calibri Light" w:cs="Calibri Light"/>
        </w:rPr>
        <w:t xml:space="preserve">A tantárgy célja a Technológia műveltségterület elemeinek elsajátítása, készségek, képességek fejlesztése, az informatikai és digitális tudás alkalmazása más műveltségi területekben. Ennek során a megfelelő szemlélet kialakítása annak érdekében, hogy a tanulók ismereteiket hasznosítani tudják a mindennapi életben, és csökkenjen a digitális eszközök használatával a földrajzi elhelyezkedésből, a lehetőségek különbözőségéből, a fogyatékosságból eredő hátrány, növekedjenek a tanulók esélyei. </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A tantárgy tanítása során a fókusz arra helyeződik, hogy az enyhe értelmi fogyatékos tanulót egyéni képességeinek figyelembe vételével az életvitele alakításához szükséges információkhoz és azok alkalmazásához tudjuk hozzásegíteni, továbbá olyan praktikus készségek, képességek fejlesztésére, amelyek a tárgyi ismeretszerzés mellett a tudás mindenkori frissítésének, ezzel az élethosszig tartó tanulásnak a feltételei. A nevelési-oktatási folyamatban a tanulók alapvető ismereteket szereznek a digitális technológiákról, az információszerzés jogi és etikai szabályairól. </w:t>
      </w:r>
    </w:p>
    <w:p w:rsidR="00036884" w:rsidRPr="005660D4" w:rsidRDefault="00036884" w:rsidP="00036884">
      <w:pPr>
        <w:rPr>
          <w:rFonts w:ascii="Calibri Light" w:hAnsi="Calibri Light" w:cs="Calibri Light"/>
        </w:rPr>
      </w:pPr>
      <w:r w:rsidRPr="005660D4">
        <w:rPr>
          <w:rFonts w:ascii="Calibri Light" w:hAnsi="Calibri Light" w:cs="Calibri Light"/>
        </w:rPr>
        <w:t>A tantárgy feladata a tanulók motiválása, érdeklődésük felkeltése és a tantárgy iránti pozitív attitűd kialakítása változatos tevékenységekkel, tapasztalati úton. A tanulók a közvetlen környezet jeleit, üzenettartalmát értelmezve és megjelenítve jutnak el az információszerzés, -feldolgozás, -tárolás és -átadás technikáinak elsajátításához – mindvégig a gyermeki kíváncsiságra építve. A tanulók tevékenységek és a tapasztalatok megosztása és megbeszélése során jutnak el a hétköznapi algoritmusokban előforduló adatok olvasásához, rendezéséhez.</w:t>
      </w:r>
    </w:p>
    <w:p w:rsidR="00036884" w:rsidRPr="005660D4" w:rsidRDefault="00036884" w:rsidP="00036884">
      <w:pPr>
        <w:rPr>
          <w:rFonts w:ascii="Calibri Light" w:hAnsi="Calibri Light" w:cs="Calibri Light"/>
        </w:rPr>
      </w:pPr>
      <w:r w:rsidRPr="005660D4">
        <w:rPr>
          <w:rFonts w:ascii="Calibri Light" w:hAnsi="Calibri Light" w:cs="Calibri Light"/>
        </w:rPr>
        <w:t>A digitális adatbázis-rendszer és az oktatóprogramok célirányos használata során a tanulók önértékelési képességei fejlődnek, a társak munkájának értékelése során a kulturált véleményformálás gyakorlására nyílik lehetőség, a tanulók készségeket szereznek az együttműködés megvalósításához és az egymás iránti tolerancia kialakulásához. A tantárgy fókuszál a könyvtárhasználat megismertetésére, a különböző médiumok elérésére, a tanuláshoz és a közhasznú tájékozódáshoz szükséges ismeretanyag szelekciójára és feldolgozásának lehetőségeire. Figyelmet fordít az öncélú és túlzott informatikai eszközhasználat egészségkárosító, személyiségromboló hatásának elemzésére, a veszélyek felismertetésére.</w:t>
      </w:r>
    </w:p>
    <w:p w:rsidR="00036884" w:rsidRPr="005660D4" w:rsidRDefault="00036884" w:rsidP="00036884">
      <w:pPr>
        <w:rPr>
          <w:rFonts w:ascii="Calibri Light" w:hAnsi="Calibri Light" w:cs="Calibri Light"/>
        </w:rPr>
      </w:pPr>
      <w:r w:rsidRPr="005660D4">
        <w:rPr>
          <w:rFonts w:ascii="Calibri Light" w:hAnsi="Calibri Light" w:cs="Calibri Light"/>
        </w:rPr>
        <w:t>A tantárgyat tanítónak az enyhe értelmi fogyatékos tanulók nevelése során a legfőbb feladata az információs és kommunikációs kultúra alapjainak közvetítése a gyermekek felé.</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Az IKT-eszközök széleskörű ismerete, használni tudása motiválja és képessé teszi a tanulót az önálló ismeretszerzésre a közös és az egyéni munkában egyaránt. Az IKT-eszközök használata közben fejlődik a tanulók verbális, nonverbális és elektronikus kommunikációs képessége. Az anyanyelvi kommunikációval szoros kapcsolatban gyakorolhatja a beszédértést, az „élőbeszéd”, az „írott beszéd” formáit. </w:t>
      </w:r>
    </w:p>
    <w:p w:rsidR="00036884" w:rsidRPr="005660D4" w:rsidRDefault="00036884" w:rsidP="00036884">
      <w:pPr>
        <w:rPr>
          <w:rFonts w:ascii="Calibri Light" w:hAnsi="Calibri Light" w:cs="Calibri Light"/>
          <w:b/>
        </w:rPr>
      </w:pPr>
    </w:p>
    <w:p w:rsidR="00036884" w:rsidRPr="005660D4" w:rsidRDefault="00036884" w:rsidP="00036884">
      <w:pPr>
        <w:rPr>
          <w:rFonts w:ascii="Calibri Light" w:hAnsi="Calibri Light" w:cs="Calibri Light"/>
          <w:b/>
        </w:rPr>
      </w:pPr>
      <w:r w:rsidRPr="005660D4">
        <w:rPr>
          <w:rFonts w:ascii="Calibri Light" w:hAnsi="Calibri Light" w:cs="Calibri Light"/>
          <w:b/>
        </w:rPr>
        <w:t>5–6. évfolyam</w:t>
      </w:r>
    </w:p>
    <w:p w:rsidR="00036884" w:rsidRPr="005660D4" w:rsidRDefault="00036884" w:rsidP="00036884">
      <w:pPr>
        <w:rPr>
          <w:rFonts w:ascii="Calibri Light" w:hAnsi="Calibri Light" w:cs="Calibri Light"/>
          <w:b/>
        </w:rPr>
      </w:pPr>
    </w:p>
    <w:p w:rsidR="00036884" w:rsidRPr="005660D4" w:rsidRDefault="00036884" w:rsidP="00036884">
      <w:pPr>
        <w:rPr>
          <w:rFonts w:ascii="Calibri Light" w:hAnsi="Calibri Light" w:cs="Calibri Light"/>
        </w:rPr>
      </w:pPr>
      <w:r w:rsidRPr="005660D4">
        <w:rPr>
          <w:rFonts w:ascii="Calibri Light" w:hAnsi="Calibri Light" w:cs="Calibri Light"/>
        </w:rPr>
        <w:t>A digitális kultúra tantárgy sajátos fejlesztési célja a tanulók sérült megismerési képességeinek kompenzálása, a szín-, forma- és nagyságemlékezet fejlesztése, az észlelés hibáinak korrekciója. A finommotorika tudatos fejlesztését szolgálja a kétkezes gépelés megalapozása.</w:t>
      </w:r>
    </w:p>
    <w:p w:rsidR="00036884" w:rsidRPr="005660D4" w:rsidRDefault="00036884" w:rsidP="00036884">
      <w:pPr>
        <w:rPr>
          <w:rFonts w:ascii="Calibri Light" w:hAnsi="Calibri Light" w:cs="Calibri Light"/>
        </w:rPr>
      </w:pPr>
      <w:r w:rsidRPr="005660D4">
        <w:rPr>
          <w:rFonts w:ascii="Calibri Light" w:hAnsi="Calibri Light" w:cs="Calibri Light"/>
        </w:rPr>
        <w:t>A tantárgy alkalmas a szerialitás fejlesztésére, az emlékezet sérülésének kompenzálására, ezért feladata a megfigyelő, analizáló, szintetizáló, rendszerező képesség megerősítése.</w:t>
      </w:r>
    </w:p>
    <w:p w:rsidR="00036884" w:rsidRPr="005660D4" w:rsidRDefault="00036884" w:rsidP="00036884">
      <w:pPr>
        <w:rPr>
          <w:rFonts w:ascii="Calibri Light" w:hAnsi="Calibri Light" w:cs="Calibri Light"/>
        </w:rPr>
      </w:pPr>
      <w:r w:rsidRPr="005660D4">
        <w:rPr>
          <w:rFonts w:ascii="Calibri Light" w:hAnsi="Calibri Light" w:cs="Calibri Light"/>
        </w:rPr>
        <w:t>Az enyhe értelmi fogyatékos tanulók esetében a tantárgy adta lehetőségeket fel kell használni a tanulók intellektuális kompetenciáinak, algoritmizáló és tervező készségének fejlesztésére, valamint a problémamegoldó gondolkodás begyakorlására. A kommunikáció során törekedni kell a helyes nyelvhasználatra, az olvasási képesség tudatos erősítésére.</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p>
    <w:tbl>
      <w:tblPr>
        <w:tblW w:w="10345" w:type="dxa"/>
        <w:jc w:val="center"/>
        <w:tblLayout w:type="fixed"/>
        <w:tblLook w:val="0000" w:firstRow="0" w:lastRow="0" w:firstColumn="0" w:lastColumn="0" w:noHBand="0" w:noVBand="0"/>
      </w:tblPr>
      <w:tblGrid>
        <w:gridCol w:w="26"/>
        <w:gridCol w:w="1830"/>
        <w:gridCol w:w="29"/>
        <w:gridCol w:w="293"/>
        <w:gridCol w:w="28"/>
        <w:gridCol w:w="60"/>
        <w:gridCol w:w="2349"/>
        <w:gridCol w:w="17"/>
        <w:gridCol w:w="3265"/>
        <w:gridCol w:w="89"/>
        <w:gridCol w:w="30"/>
        <w:gridCol w:w="2329"/>
      </w:tblGrid>
      <w:tr w:rsidR="00036884" w:rsidRPr="005660D4" w:rsidTr="00036884">
        <w:trPr>
          <w:trHeight w:val="1"/>
          <w:jc w:val="center"/>
        </w:trPr>
        <w:tc>
          <w:tcPr>
            <w:tcW w:w="2178" w:type="dxa"/>
            <w:gridSpan w:val="4"/>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Témakör</w:t>
            </w:r>
          </w:p>
        </w:tc>
        <w:tc>
          <w:tcPr>
            <w:tcW w:w="5808" w:type="dxa"/>
            <w:gridSpan w:val="6"/>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1. A digitális eszközök használata</w:t>
            </w:r>
          </w:p>
        </w:tc>
        <w:tc>
          <w:tcPr>
            <w:tcW w:w="2359" w:type="dxa"/>
            <w:gridSpan w:val="2"/>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óraszám: 16 óra</w:t>
            </w:r>
          </w:p>
        </w:tc>
      </w:tr>
      <w:tr w:rsidR="00036884" w:rsidRPr="005660D4" w:rsidTr="00036884">
        <w:trPr>
          <w:trHeight w:val="1"/>
          <w:jc w:val="center"/>
        </w:trPr>
        <w:tc>
          <w:tcPr>
            <w:tcW w:w="2178" w:type="dxa"/>
            <w:gridSpan w:val="4"/>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rPr>
              <w:t>A témakör nevelési-fejlesztési céljai</w:t>
            </w:r>
          </w:p>
        </w:tc>
        <w:tc>
          <w:tcPr>
            <w:tcW w:w="8167" w:type="dxa"/>
            <w:gridSpan w:val="8"/>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 xml:space="preserve">Az érdeklődés fokozása az informatikai környezet eszközei iránt. </w:t>
            </w:r>
          </w:p>
          <w:p w:rsidR="00036884" w:rsidRPr="005660D4" w:rsidRDefault="00036884" w:rsidP="00036884">
            <w:pPr>
              <w:rPr>
                <w:rFonts w:ascii="Calibri Light" w:hAnsi="Calibri Light" w:cs="Calibri Light"/>
              </w:rPr>
            </w:pPr>
            <w:r w:rsidRPr="005660D4">
              <w:rPr>
                <w:rFonts w:ascii="Calibri Light" w:hAnsi="Calibri Light" w:cs="Calibri Light"/>
              </w:rPr>
              <w:t>Az informatikai ismeretek és az informatikai környezet tudatos használatának alapozása.</w:t>
            </w:r>
          </w:p>
          <w:p w:rsidR="00036884" w:rsidRPr="005660D4" w:rsidRDefault="00036884" w:rsidP="00036884">
            <w:pPr>
              <w:rPr>
                <w:rFonts w:ascii="Calibri Light" w:hAnsi="Calibri Light" w:cs="Calibri Light"/>
              </w:rPr>
            </w:pPr>
            <w:r w:rsidRPr="005660D4">
              <w:rPr>
                <w:rFonts w:ascii="Calibri Light" w:hAnsi="Calibri Light" w:cs="Calibri Light"/>
              </w:rPr>
              <w:t>A számítógéppel való interaktív kapcsolattartás – a legszükségesebb perifériák bemutatása és használatuk gyakoroltatása.</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Interaktív kommunikációs attitűd kialakítása; </w:t>
            </w:r>
          </w:p>
          <w:p w:rsidR="00036884" w:rsidRPr="005660D4" w:rsidRDefault="00036884" w:rsidP="00036884">
            <w:pPr>
              <w:rPr>
                <w:rFonts w:ascii="Calibri Light" w:hAnsi="Calibri Light" w:cs="Calibri Light"/>
              </w:rPr>
            </w:pPr>
            <w:r w:rsidRPr="005660D4">
              <w:rPr>
                <w:rFonts w:ascii="Calibri Light" w:hAnsi="Calibri Light" w:cs="Calibri Light"/>
              </w:rPr>
              <w:t>taktilis, vizuális, akusztikus észlelés szükség szerinti fejlesztése.</w:t>
            </w:r>
          </w:p>
        </w:tc>
      </w:tr>
      <w:tr w:rsidR="00036884" w:rsidRPr="005660D4" w:rsidTr="00036884">
        <w:trPr>
          <w:trHeight w:val="1"/>
          <w:jc w:val="center"/>
        </w:trPr>
        <w:tc>
          <w:tcPr>
            <w:tcW w:w="4615" w:type="dxa"/>
            <w:gridSpan w:val="7"/>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Fejlesztési ismeretek</w:t>
            </w:r>
          </w:p>
        </w:tc>
        <w:tc>
          <w:tcPr>
            <w:tcW w:w="5730" w:type="dxa"/>
            <w:gridSpan w:val="5"/>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b/>
              </w:rPr>
            </w:pPr>
            <w:r w:rsidRPr="005660D4">
              <w:rPr>
                <w:rFonts w:ascii="Calibri Light" w:hAnsi="Calibri Light" w:cs="Calibri Light"/>
                <w:b/>
                <w:bCs/>
              </w:rPr>
              <w:t>Fejlesztési tevékenységek</w:t>
            </w:r>
          </w:p>
        </w:tc>
      </w:tr>
      <w:tr w:rsidR="00036884" w:rsidRPr="005660D4" w:rsidTr="00036884">
        <w:trPr>
          <w:trHeight w:val="1265"/>
          <w:jc w:val="center"/>
        </w:trPr>
        <w:tc>
          <w:tcPr>
            <w:tcW w:w="4615" w:type="dxa"/>
            <w:gridSpan w:val="7"/>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Bemeneti, kimeneti perifériák.</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Az informatikai eszközök egészségre gyakorolt hatása.</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A számítógép működtetése: egér és billentyűzet funkciói.</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Játék- és didaktikai célú szoftverek és webtankönyvek.</w:t>
            </w:r>
          </w:p>
          <w:p w:rsidR="00036884" w:rsidRPr="005660D4" w:rsidRDefault="00036884" w:rsidP="00036884">
            <w:pPr>
              <w:rPr>
                <w:rFonts w:ascii="Calibri Light" w:hAnsi="Calibri Light" w:cs="Calibri Light"/>
              </w:rPr>
            </w:pPr>
            <w:r w:rsidRPr="005660D4">
              <w:rPr>
                <w:rFonts w:ascii="Calibri Light" w:hAnsi="Calibri Light" w:cs="Calibri Light"/>
              </w:rPr>
              <w:t>Programok ablak-gombjai.</w:t>
            </w:r>
          </w:p>
        </w:tc>
        <w:tc>
          <w:tcPr>
            <w:tcW w:w="5730" w:type="dxa"/>
            <w:gridSpan w:val="5"/>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A számítógép részei: be- és kimeneti perifériák használata.</w:t>
            </w:r>
          </w:p>
          <w:p w:rsidR="00036884" w:rsidRPr="005660D4" w:rsidRDefault="00036884" w:rsidP="00036884">
            <w:pPr>
              <w:rPr>
                <w:rFonts w:ascii="Calibri Light" w:hAnsi="Calibri Light" w:cs="Calibri Light"/>
              </w:rPr>
            </w:pPr>
            <w:r w:rsidRPr="005660D4">
              <w:rPr>
                <w:rFonts w:ascii="Calibri Light" w:hAnsi="Calibri Light" w:cs="Calibri Light"/>
              </w:rPr>
              <w:t>Vezérlő billentyűk megismerése: a Backspace és a Delete.</w:t>
            </w:r>
          </w:p>
          <w:p w:rsidR="00036884" w:rsidRPr="005660D4" w:rsidRDefault="00036884" w:rsidP="00036884">
            <w:pPr>
              <w:rPr>
                <w:rFonts w:ascii="Calibri Light" w:hAnsi="Calibri Light" w:cs="Calibri Light"/>
              </w:rPr>
            </w:pPr>
            <w:r w:rsidRPr="005660D4">
              <w:rPr>
                <w:rFonts w:ascii="Calibri Light" w:hAnsi="Calibri Light" w:cs="Calibri Light"/>
              </w:rPr>
              <w:t>Jelentésmódosító billentyűk megismerése: a Shift és a Caps Lock.</w:t>
            </w:r>
          </w:p>
          <w:p w:rsidR="00036884" w:rsidRPr="005660D4" w:rsidRDefault="00036884" w:rsidP="00036884">
            <w:pPr>
              <w:rPr>
                <w:rFonts w:ascii="Calibri Light" w:hAnsi="Calibri Light" w:cs="Calibri Light"/>
              </w:rPr>
            </w:pPr>
            <w:r w:rsidRPr="005660D4">
              <w:rPr>
                <w:rFonts w:ascii="Calibri Light" w:hAnsi="Calibri Light" w:cs="Calibri Light"/>
              </w:rPr>
              <w:t>Alfanumerikus billentyűk megismerése: írásjelek és szóközbillentyű.</w:t>
            </w:r>
          </w:p>
          <w:p w:rsidR="00036884" w:rsidRPr="005660D4" w:rsidRDefault="00036884" w:rsidP="00036884">
            <w:pPr>
              <w:rPr>
                <w:rFonts w:ascii="Calibri Light" w:hAnsi="Calibri Light" w:cs="Calibri Light"/>
              </w:rPr>
            </w:pPr>
            <w:r w:rsidRPr="005660D4">
              <w:rPr>
                <w:rFonts w:ascii="Calibri Light" w:hAnsi="Calibri Light" w:cs="Calibri Light"/>
              </w:rPr>
              <w:t>Egér használata: kijelölés.</w:t>
            </w:r>
          </w:p>
          <w:p w:rsidR="00036884" w:rsidRPr="005660D4" w:rsidRDefault="00036884" w:rsidP="00036884">
            <w:pPr>
              <w:rPr>
                <w:rFonts w:ascii="Calibri Light" w:hAnsi="Calibri Light" w:cs="Calibri Light"/>
              </w:rPr>
            </w:pPr>
            <w:r w:rsidRPr="005660D4">
              <w:rPr>
                <w:rFonts w:ascii="Calibri Light" w:hAnsi="Calibri Light" w:cs="Calibri Light"/>
              </w:rPr>
              <w:t>Felhasználói felület kezelése: webes tankönyvek működésének megismerése.</w:t>
            </w:r>
          </w:p>
          <w:p w:rsidR="00036884" w:rsidRPr="005660D4" w:rsidRDefault="00036884" w:rsidP="00036884">
            <w:pPr>
              <w:rPr>
                <w:rFonts w:ascii="Calibri Light" w:hAnsi="Calibri Light" w:cs="Calibri Light"/>
              </w:rPr>
            </w:pPr>
            <w:r w:rsidRPr="005660D4">
              <w:rPr>
                <w:rFonts w:ascii="Calibri Light" w:hAnsi="Calibri Light" w:cs="Calibri Light"/>
              </w:rPr>
              <w:t>Adott informatikai eszközök kezelésének gyakorlása.</w:t>
            </w:r>
          </w:p>
          <w:p w:rsidR="00036884" w:rsidRPr="005660D4" w:rsidRDefault="00036884" w:rsidP="00036884">
            <w:pPr>
              <w:rPr>
                <w:rFonts w:ascii="Calibri Light" w:hAnsi="Calibri Light" w:cs="Calibri Light"/>
              </w:rPr>
            </w:pPr>
            <w:r w:rsidRPr="005660D4">
              <w:rPr>
                <w:rFonts w:ascii="Calibri Light" w:hAnsi="Calibri Light" w:cs="Calibri Light"/>
              </w:rPr>
              <w:t>A programok ablakgombjainak használata.</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Egyszerű oktatóprogramok interaktív használata. </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A számítógépes manuális-vizuális kommunikáció gyakorlása a programokkal. </w:t>
            </w:r>
          </w:p>
        </w:tc>
      </w:tr>
      <w:tr w:rsidR="00036884" w:rsidRPr="005660D4" w:rsidTr="00036884">
        <w:tblPrEx>
          <w:tblBorders>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1856" w:type="dxa"/>
            <w:gridSpan w:val="2"/>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b/>
                <w:bCs/>
              </w:rPr>
              <w:t>Fogalmak</w:t>
            </w:r>
          </w:p>
        </w:tc>
        <w:tc>
          <w:tcPr>
            <w:tcW w:w="8489" w:type="dxa"/>
            <w:gridSpan w:val="10"/>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Be- és kimeneti periféria, vezérlő billentyű, jelentésmódosító billentyű, alfanumerikus billentyű, írásjel, szóközbillentyű, ablak-gomb.</w:t>
            </w:r>
          </w:p>
        </w:tc>
      </w:tr>
      <w:tr w:rsidR="00036884" w:rsidRPr="005660D4" w:rsidTr="0003688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auto"/>
        </w:tblPrEx>
        <w:trPr>
          <w:trHeight w:val="1"/>
          <w:jc w:val="center"/>
        </w:trPr>
        <w:tc>
          <w:tcPr>
            <w:tcW w:w="2266" w:type="dxa"/>
            <w:gridSpan w:val="6"/>
            <w:shd w:val="clear" w:color="000000" w:fill="auto"/>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Témakör</w:t>
            </w:r>
          </w:p>
        </w:tc>
        <w:tc>
          <w:tcPr>
            <w:tcW w:w="5631" w:type="dxa"/>
            <w:gridSpan w:val="3"/>
            <w:shd w:val="clear" w:color="000000" w:fill="auto"/>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2. Alkalmazói ismeretek</w:t>
            </w:r>
          </w:p>
        </w:tc>
        <w:tc>
          <w:tcPr>
            <w:tcW w:w="2448" w:type="dxa"/>
            <w:gridSpan w:val="3"/>
            <w:shd w:val="clear" w:color="000000" w:fill="auto"/>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óraszám: 16 óra</w:t>
            </w:r>
          </w:p>
        </w:tc>
      </w:tr>
      <w:tr w:rsidR="00036884" w:rsidRPr="005660D4" w:rsidTr="0003688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auto"/>
        </w:tblPrEx>
        <w:trPr>
          <w:trHeight w:val="1"/>
          <w:jc w:val="center"/>
        </w:trPr>
        <w:tc>
          <w:tcPr>
            <w:tcW w:w="2266" w:type="dxa"/>
            <w:gridSpan w:val="6"/>
            <w:shd w:val="clear" w:color="000000" w:fill="auto"/>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rPr>
              <w:t>A témakör nevelési-fejlesztési céljai</w:t>
            </w:r>
          </w:p>
        </w:tc>
        <w:tc>
          <w:tcPr>
            <w:tcW w:w="8079" w:type="dxa"/>
            <w:gridSpan w:val="6"/>
            <w:shd w:val="clear" w:color="000000" w:fill="auto"/>
            <w:noWrap/>
          </w:tcPr>
          <w:p w:rsidR="00036884" w:rsidRPr="005660D4" w:rsidRDefault="00036884" w:rsidP="00036884">
            <w:pPr>
              <w:rPr>
                <w:rFonts w:ascii="Calibri Light" w:hAnsi="Calibri Light" w:cs="Calibri Light"/>
              </w:rPr>
            </w:pPr>
            <w:r w:rsidRPr="005660D4">
              <w:rPr>
                <w:rFonts w:ascii="Calibri Light" w:hAnsi="Calibri Light" w:cs="Calibri Light"/>
              </w:rPr>
              <w:t>Rajzos, szöveges dokumentumok létrehozása céljából a gépkezelés gyakoroltatása.</w:t>
            </w:r>
          </w:p>
          <w:p w:rsidR="00036884" w:rsidRPr="005660D4" w:rsidRDefault="00036884" w:rsidP="00036884">
            <w:pPr>
              <w:rPr>
                <w:rFonts w:ascii="Calibri Light" w:hAnsi="Calibri Light" w:cs="Calibri Light"/>
              </w:rPr>
            </w:pPr>
            <w:r w:rsidRPr="005660D4">
              <w:rPr>
                <w:rFonts w:ascii="Calibri Light" w:hAnsi="Calibri Light" w:cs="Calibri Light"/>
              </w:rPr>
              <w:t>Gyakorlottság fejlesztése adatok rendezésében.</w:t>
            </w:r>
          </w:p>
          <w:p w:rsidR="00036884" w:rsidRPr="005660D4" w:rsidRDefault="00036884" w:rsidP="00036884">
            <w:pPr>
              <w:rPr>
                <w:rFonts w:ascii="Calibri Light" w:hAnsi="Calibri Light" w:cs="Calibri Light"/>
                <w:i/>
              </w:rPr>
            </w:pPr>
            <w:r w:rsidRPr="005660D4">
              <w:rPr>
                <w:rFonts w:ascii="Calibri Light" w:hAnsi="Calibri Light" w:cs="Calibri Light"/>
              </w:rPr>
              <w:t>Közhasznú információforrások használatának megismertetése.</w:t>
            </w:r>
            <w:r w:rsidRPr="005660D4">
              <w:rPr>
                <w:rFonts w:ascii="Calibri Light" w:hAnsi="Calibri Light" w:cs="Calibri Light"/>
                <w:i/>
              </w:rPr>
              <w:t xml:space="preserve"> </w:t>
            </w:r>
          </w:p>
          <w:p w:rsidR="00036884" w:rsidRPr="005660D4" w:rsidRDefault="00036884" w:rsidP="00036884">
            <w:pPr>
              <w:rPr>
                <w:rFonts w:ascii="Calibri Light" w:hAnsi="Calibri Light" w:cs="Calibri Light"/>
              </w:rPr>
            </w:pPr>
            <w:r w:rsidRPr="005660D4">
              <w:rPr>
                <w:rFonts w:ascii="Calibri Light" w:hAnsi="Calibri Light" w:cs="Calibri Light"/>
              </w:rPr>
              <w:t>Motivációs, koncentrációs képesség fejlesztése.</w:t>
            </w:r>
          </w:p>
        </w:tc>
      </w:tr>
      <w:tr w:rsidR="00036884" w:rsidRPr="005660D4" w:rsidTr="00036884">
        <w:tblPrEx>
          <w:jc w:val="left"/>
        </w:tblPrEx>
        <w:trPr>
          <w:gridBefore w:val="1"/>
          <w:wBefore w:w="26" w:type="dxa"/>
          <w:trHeight w:val="1"/>
        </w:trPr>
        <w:tc>
          <w:tcPr>
            <w:tcW w:w="4606" w:type="dxa"/>
            <w:gridSpan w:val="7"/>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lang w:val="cs-CZ"/>
              </w:rPr>
            </w:pPr>
            <w:r w:rsidRPr="005660D4">
              <w:rPr>
                <w:rFonts w:ascii="Calibri Light" w:hAnsi="Calibri Light" w:cs="Calibri Light"/>
                <w:b/>
                <w:bCs/>
              </w:rPr>
              <w:t>Fejlesztési i</w:t>
            </w:r>
            <w:r w:rsidRPr="005660D4">
              <w:rPr>
                <w:rFonts w:ascii="Calibri Light" w:hAnsi="Calibri Light" w:cs="Calibri Light"/>
                <w:b/>
                <w:bCs/>
                <w:lang w:val="cs-CZ"/>
              </w:rPr>
              <w:t>smeretek</w:t>
            </w:r>
          </w:p>
        </w:tc>
        <w:tc>
          <w:tcPr>
            <w:tcW w:w="5713" w:type="dxa"/>
            <w:gridSpan w:val="4"/>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b/>
              </w:rPr>
            </w:pPr>
            <w:r w:rsidRPr="005660D4">
              <w:rPr>
                <w:rFonts w:ascii="Calibri Light" w:hAnsi="Calibri Light" w:cs="Calibri Light"/>
                <w:b/>
                <w:bCs/>
              </w:rPr>
              <w:t>Fejlesztési tevékenységek</w:t>
            </w:r>
          </w:p>
        </w:tc>
      </w:tr>
      <w:tr w:rsidR="00036884" w:rsidRPr="005660D4" w:rsidTr="00036884">
        <w:tblPrEx>
          <w:jc w:val="left"/>
        </w:tblPrEx>
        <w:trPr>
          <w:gridBefore w:val="1"/>
          <w:wBefore w:w="26" w:type="dxa"/>
          <w:trHeight w:val="1"/>
        </w:trPr>
        <w:tc>
          <w:tcPr>
            <w:tcW w:w="4606" w:type="dxa"/>
            <w:gridSpan w:val="7"/>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2.1. Írott és audiovizuális dokumentumok elektronikus létrehozása</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Egyszerű rajzos és szöveges dokumentum.</w:t>
            </w:r>
          </w:p>
          <w:p w:rsidR="00036884" w:rsidRPr="005660D4" w:rsidRDefault="00036884" w:rsidP="00036884">
            <w:pPr>
              <w:rPr>
                <w:rFonts w:ascii="Calibri Light" w:hAnsi="Calibri Light" w:cs="Calibri Light"/>
              </w:rPr>
            </w:pPr>
            <w:r w:rsidRPr="005660D4">
              <w:rPr>
                <w:rFonts w:ascii="Calibri Light" w:hAnsi="Calibri Light" w:cs="Calibri Light"/>
              </w:rPr>
              <w:t>Dokumentum elnevezése.</w:t>
            </w:r>
          </w:p>
          <w:p w:rsidR="00036884" w:rsidRPr="005660D4" w:rsidRDefault="00036884" w:rsidP="00036884">
            <w:pPr>
              <w:rPr>
                <w:rFonts w:ascii="Calibri Light" w:hAnsi="Calibri Light" w:cs="Calibri Light"/>
              </w:rPr>
            </w:pPr>
            <w:r w:rsidRPr="005660D4">
              <w:rPr>
                <w:rFonts w:ascii="Calibri Light" w:hAnsi="Calibri Light" w:cs="Calibri Light"/>
              </w:rPr>
              <w:t>Mentés, behívás.</w:t>
            </w:r>
          </w:p>
          <w:p w:rsidR="00036884" w:rsidRPr="005660D4" w:rsidRDefault="00036884" w:rsidP="00036884">
            <w:pPr>
              <w:rPr>
                <w:rFonts w:ascii="Calibri Light" w:hAnsi="Calibri Light" w:cs="Calibri Light"/>
              </w:rPr>
            </w:pPr>
            <w:r w:rsidRPr="005660D4">
              <w:rPr>
                <w:rFonts w:ascii="Calibri Light" w:hAnsi="Calibri Light" w:cs="Calibri Light"/>
              </w:rPr>
              <w:t>Billentyűzet további funkciói.</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2.2. Adatkezelés, adatfeldolgozás, információ-megjelenítés</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Adatok rendezése.</w:t>
            </w:r>
          </w:p>
          <w:p w:rsidR="00036884" w:rsidRPr="005660D4" w:rsidRDefault="00036884" w:rsidP="00036884">
            <w:pPr>
              <w:rPr>
                <w:rFonts w:ascii="Calibri Light" w:hAnsi="Calibri Light" w:cs="Calibri Light"/>
              </w:rPr>
            </w:pPr>
            <w:r w:rsidRPr="005660D4">
              <w:rPr>
                <w:rFonts w:ascii="Calibri Light" w:hAnsi="Calibri Light" w:cs="Calibri Light"/>
              </w:rPr>
              <w:t>Közhasznú információk.</w:t>
            </w:r>
          </w:p>
          <w:p w:rsidR="00036884" w:rsidRPr="005660D4" w:rsidRDefault="00036884" w:rsidP="00036884">
            <w:pPr>
              <w:rPr>
                <w:rFonts w:ascii="Calibri Light" w:hAnsi="Calibri Light" w:cs="Calibri Light"/>
              </w:rPr>
            </w:pPr>
            <w:r w:rsidRPr="005660D4">
              <w:rPr>
                <w:rFonts w:ascii="Calibri Light" w:hAnsi="Calibri Light" w:cs="Calibri Light"/>
              </w:rPr>
              <w:t>Internet előnyei és veszélyei.</w:t>
            </w:r>
          </w:p>
        </w:tc>
        <w:tc>
          <w:tcPr>
            <w:tcW w:w="5713" w:type="dxa"/>
            <w:gridSpan w:val="4"/>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Egyszerű, kreatív alkotás a számítógéppel: rajzos, rövid szöveges dokumentumok készítése.</w:t>
            </w:r>
          </w:p>
          <w:p w:rsidR="00036884" w:rsidRPr="005660D4" w:rsidRDefault="00036884" w:rsidP="00036884">
            <w:pPr>
              <w:rPr>
                <w:rFonts w:ascii="Calibri Light" w:hAnsi="Calibri Light" w:cs="Calibri Light"/>
              </w:rPr>
            </w:pPr>
            <w:r w:rsidRPr="005660D4">
              <w:rPr>
                <w:rFonts w:ascii="Calibri Light" w:hAnsi="Calibri Light" w:cs="Calibri Light"/>
              </w:rPr>
              <w:t>Az alkalmazói szoftverek újabb eszközeinek és funkcióinak megismerése.</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Hibajavítás kész szövegben: törlés kétféleképpen. </w:t>
            </w:r>
          </w:p>
          <w:p w:rsidR="00036884" w:rsidRPr="005660D4" w:rsidRDefault="00036884" w:rsidP="00036884">
            <w:pPr>
              <w:rPr>
                <w:rFonts w:ascii="Calibri Light" w:hAnsi="Calibri Light" w:cs="Calibri Light"/>
              </w:rPr>
            </w:pPr>
            <w:r w:rsidRPr="005660D4">
              <w:rPr>
                <w:rFonts w:ascii="Calibri Light" w:hAnsi="Calibri Light" w:cs="Calibri Light"/>
              </w:rPr>
              <w:t>Kétkezes gépelést tanító program folyamatos használata.</w:t>
            </w:r>
          </w:p>
          <w:p w:rsidR="00036884" w:rsidRPr="005660D4" w:rsidRDefault="00036884" w:rsidP="00036884">
            <w:pPr>
              <w:rPr>
                <w:rFonts w:ascii="Calibri Light" w:hAnsi="Calibri Light" w:cs="Calibri Light"/>
              </w:rPr>
            </w:pPr>
            <w:r w:rsidRPr="005660D4">
              <w:rPr>
                <w:rFonts w:ascii="Calibri Light" w:hAnsi="Calibri Light" w:cs="Calibri Light"/>
              </w:rPr>
              <w:t>Írásjelek megismerése és alkalmazása szövegben.</w:t>
            </w:r>
          </w:p>
          <w:p w:rsidR="00036884" w:rsidRPr="005660D4" w:rsidRDefault="00036884" w:rsidP="00036884">
            <w:pPr>
              <w:rPr>
                <w:rFonts w:ascii="Calibri Light" w:hAnsi="Calibri Light" w:cs="Calibri Light"/>
              </w:rPr>
            </w:pPr>
            <w:r w:rsidRPr="005660D4">
              <w:rPr>
                <w:rFonts w:ascii="Calibri Light" w:hAnsi="Calibri Light" w:cs="Calibri Light"/>
              </w:rPr>
              <w:t>Dokumentumok elnevezése, mentése, behívása.</w:t>
            </w:r>
          </w:p>
          <w:p w:rsidR="00036884" w:rsidRPr="005660D4" w:rsidRDefault="00036884" w:rsidP="00036884">
            <w:pPr>
              <w:rPr>
                <w:rFonts w:ascii="Calibri Light" w:hAnsi="Calibri Light" w:cs="Calibri Light"/>
              </w:rPr>
            </w:pPr>
            <w:r w:rsidRPr="005660D4">
              <w:rPr>
                <w:rFonts w:ascii="Calibri Light" w:hAnsi="Calibri Light" w:cs="Calibri Light"/>
              </w:rPr>
              <w:t>Gyűjtött adatok táblázatba rendezése, kijelölés gyakorlása.</w:t>
            </w:r>
          </w:p>
          <w:p w:rsidR="00036884" w:rsidRPr="005660D4" w:rsidRDefault="00036884" w:rsidP="00036884">
            <w:pPr>
              <w:rPr>
                <w:rFonts w:ascii="Calibri Light" w:hAnsi="Calibri Light" w:cs="Calibri Light"/>
              </w:rPr>
            </w:pPr>
            <w:r w:rsidRPr="005660D4">
              <w:rPr>
                <w:rFonts w:ascii="Calibri Light" w:hAnsi="Calibri Light" w:cs="Calibri Light"/>
              </w:rPr>
              <w:t>Csoportosítás adott szempontok szerint.</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Munkadarabok (ön)értékelése megbeszélt szempontoknak megfelelően. </w:t>
            </w:r>
          </w:p>
          <w:p w:rsidR="00036884" w:rsidRPr="005660D4" w:rsidRDefault="00036884" w:rsidP="00036884">
            <w:pPr>
              <w:rPr>
                <w:rFonts w:ascii="Calibri Light" w:hAnsi="Calibri Light" w:cs="Calibri Light"/>
              </w:rPr>
            </w:pPr>
            <w:r w:rsidRPr="005660D4">
              <w:rPr>
                <w:rFonts w:ascii="Calibri Light" w:hAnsi="Calibri Light" w:cs="Calibri Light"/>
              </w:rPr>
              <w:t>Gyakorlottság szerzése a közhasznú információk keresésében (moziműsor, telefonkönyv).</w:t>
            </w:r>
          </w:p>
          <w:p w:rsidR="00036884" w:rsidRPr="005660D4" w:rsidRDefault="00036884" w:rsidP="00036884">
            <w:pPr>
              <w:rPr>
                <w:rFonts w:ascii="Calibri Light" w:hAnsi="Calibri Light" w:cs="Calibri Light"/>
              </w:rPr>
            </w:pPr>
            <w:r w:rsidRPr="005660D4">
              <w:rPr>
                <w:rFonts w:ascii="Calibri Light" w:hAnsi="Calibri Light" w:cs="Calibri Light"/>
              </w:rPr>
              <w:t>Irányított adatkeresés a világhálón (SDT, on-line játékok).</w:t>
            </w:r>
          </w:p>
          <w:p w:rsidR="00036884" w:rsidRPr="005660D4" w:rsidRDefault="00036884" w:rsidP="00036884">
            <w:pPr>
              <w:rPr>
                <w:rFonts w:ascii="Calibri Light" w:hAnsi="Calibri Light" w:cs="Calibri Light"/>
              </w:rPr>
            </w:pPr>
            <w:r w:rsidRPr="005660D4">
              <w:rPr>
                <w:rFonts w:ascii="Calibri Light" w:hAnsi="Calibri Light" w:cs="Calibri Light"/>
              </w:rPr>
              <w:t>Információforrások etikus felhasználásának megismerése.</w:t>
            </w:r>
          </w:p>
        </w:tc>
      </w:tr>
      <w:tr w:rsidR="00036884" w:rsidRPr="005660D4" w:rsidTr="00036884">
        <w:tblPrEx>
          <w:jc w:val="left"/>
          <w:tblBorders>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26" w:type="dxa"/>
          <w:trHeight w:val="1"/>
        </w:trPr>
        <w:tc>
          <w:tcPr>
            <w:tcW w:w="1830" w:type="dxa"/>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b/>
                <w:bCs/>
              </w:rPr>
              <w:t>Fogalmak</w:t>
            </w:r>
          </w:p>
        </w:tc>
        <w:tc>
          <w:tcPr>
            <w:tcW w:w="8489" w:type="dxa"/>
            <w:gridSpan w:val="10"/>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Kurzor, mentés, behívás, dokumentumnév, táblázat, SDT, adat.</w:t>
            </w:r>
          </w:p>
        </w:tc>
      </w:tr>
      <w:tr w:rsidR="00036884" w:rsidRPr="005660D4" w:rsidTr="00036884">
        <w:trPr>
          <w:trHeight w:val="1"/>
          <w:jc w:val="center"/>
        </w:trPr>
        <w:tc>
          <w:tcPr>
            <w:tcW w:w="2206" w:type="dxa"/>
            <w:gridSpan w:val="5"/>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Témakör</w:t>
            </w:r>
          </w:p>
        </w:tc>
        <w:tc>
          <w:tcPr>
            <w:tcW w:w="5810" w:type="dxa"/>
            <w:gridSpan w:val="6"/>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712EA5">
            <w:pPr>
              <w:numPr>
                <w:ilvl w:val="0"/>
                <w:numId w:val="553"/>
              </w:numPr>
              <w:spacing w:before="120" w:after="0" w:line="264" w:lineRule="auto"/>
              <w:jc w:val="left"/>
              <w:rPr>
                <w:rFonts w:ascii="Calibri Light" w:hAnsi="Calibri Light" w:cs="Calibri Light"/>
              </w:rPr>
            </w:pPr>
            <w:r w:rsidRPr="005660D4">
              <w:rPr>
                <w:rFonts w:ascii="Calibri Light" w:hAnsi="Calibri Light" w:cs="Calibri Light"/>
                <w:b/>
                <w:bCs/>
              </w:rPr>
              <w:t>Problémamegoldás digitális eszközökkel és módszerekkel</w:t>
            </w:r>
          </w:p>
        </w:tc>
        <w:tc>
          <w:tcPr>
            <w:tcW w:w="2329" w:type="dxa"/>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óraszám: 16 óra</w:t>
            </w:r>
          </w:p>
        </w:tc>
      </w:tr>
      <w:tr w:rsidR="00036884" w:rsidRPr="005660D4" w:rsidTr="00036884">
        <w:trPr>
          <w:trHeight w:val="1"/>
          <w:jc w:val="center"/>
        </w:trPr>
        <w:tc>
          <w:tcPr>
            <w:tcW w:w="2206" w:type="dxa"/>
            <w:gridSpan w:val="5"/>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rPr>
              <w:t>A témakör nevelési-fejlesztési céljai</w:t>
            </w:r>
          </w:p>
        </w:tc>
        <w:tc>
          <w:tcPr>
            <w:tcW w:w="8139" w:type="dxa"/>
            <w:gridSpan w:val="7"/>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A problémafelismerő és a kreatív gondolkodás előhívása és/vagy továbbfejlesztése.</w:t>
            </w:r>
          </w:p>
          <w:p w:rsidR="00036884" w:rsidRPr="005660D4" w:rsidRDefault="00036884" w:rsidP="00036884">
            <w:pPr>
              <w:rPr>
                <w:rFonts w:ascii="Calibri Light" w:hAnsi="Calibri Light" w:cs="Calibri Light"/>
              </w:rPr>
            </w:pPr>
            <w:r w:rsidRPr="005660D4">
              <w:rPr>
                <w:rFonts w:ascii="Calibri Light" w:hAnsi="Calibri Light" w:cs="Calibri Light"/>
              </w:rPr>
              <w:t>Adottságok kibontakoztatása, pontos szabálykövetés erősítése.</w:t>
            </w:r>
          </w:p>
        </w:tc>
      </w:tr>
      <w:tr w:rsidR="00036884" w:rsidRPr="005660D4" w:rsidTr="00036884">
        <w:trPr>
          <w:trHeight w:val="1"/>
          <w:jc w:val="center"/>
        </w:trPr>
        <w:tc>
          <w:tcPr>
            <w:tcW w:w="4615" w:type="dxa"/>
            <w:gridSpan w:val="7"/>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Fejlesztési ismeretek</w:t>
            </w:r>
          </w:p>
        </w:tc>
        <w:tc>
          <w:tcPr>
            <w:tcW w:w="5730" w:type="dxa"/>
            <w:gridSpan w:val="5"/>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b/>
              </w:rPr>
            </w:pPr>
            <w:r w:rsidRPr="005660D4">
              <w:rPr>
                <w:rFonts w:ascii="Calibri Light" w:hAnsi="Calibri Light" w:cs="Calibri Light"/>
                <w:b/>
                <w:bCs/>
              </w:rPr>
              <w:t>Fejlesztési tevékenységek</w:t>
            </w:r>
          </w:p>
        </w:tc>
      </w:tr>
      <w:tr w:rsidR="00036884" w:rsidRPr="005660D4" w:rsidTr="00036884">
        <w:trPr>
          <w:trHeight w:val="1"/>
          <w:jc w:val="center"/>
        </w:trPr>
        <w:tc>
          <w:tcPr>
            <w:tcW w:w="4615" w:type="dxa"/>
            <w:gridSpan w:val="7"/>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3.1. A probléma megoldásához szükséges módszerek és eszközök kiválasztása.</w:t>
            </w:r>
          </w:p>
          <w:p w:rsidR="00036884" w:rsidRPr="005660D4" w:rsidRDefault="00036884" w:rsidP="00036884">
            <w:pPr>
              <w:rPr>
                <w:rFonts w:ascii="Calibri Light" w:hAnsi="Calibri Light" w:cs="Calibri Light"/>
              </w:rPr>
            </w:pPr>
            <w:r w:rsidRPr="005660D4">
              <w:rPr>
                <w:rFonts w:ascii="Calibri Light" w:hAnsi="Calibri Light" w:cs="Calibri Light"/>
              </w:rPr>
              <w:t>Teknőcgrafika alkalmazási területe.</w:t>
            </w:r>
          </w:p>
          <w:p w:rsidR="00036884" w:rsidRPr="005660D4" w:rsidRDefault="00036884" w:rsidP="00036884">
            <w:pPr>
              <w:rPr>
                <w:rFonts w:ascii="Calibri Light" w:hAnsi="Calibri Light" w:cs="Calibri Light"/>
              </w:rPr>
            </w:pPr>
            <w:r w:rsidRPr="005660D4">
              <w:rPr>
                <w:rFonts w:ascii="Calibri Light" w:hAnsi="Calibri Light" w:cs="Calibri Light"/>
              </w:rPr>
              <w:t>Irányok a képernyőn – teknőcgrafika.</w:t>
            </w:r>
          </w:p>
          <w:p w:rsidR="00036884" w:rsidRPr="005660D4" w:rsidRDefault="00036884" w:rsidP="00036884">
            <w:pPr>
              <w:rPr>
                <w:rFonts w:ascii="Calibri Light" w:hAnsi="Calibri Light" w:cs="Calibri Light"/>
              </w:rPr>
            </w:pPr>
            <w:r w:rsidRPr="005660D4">
              <w:rPr>
                <w:rFonts w:ascii="Calibri Light" w:hAnsi="Calibri Light" w:cs="Calibri Light"/>
              </w:rPr>
              <w:t>Alakzatok teknőccel.</w:t>
            </w:r>
          </w:p>
        </w:tc>
        <w:tc>
          <w:tcPr>
            <w:tcW w:w="5730" w:type="dxa"/>
            <w:gridSpan w:val="5"/>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Teknőcgrafika alkalmazási területének megismerése.</w:t>
            </w:r>
          </w:p>
          <w:p w:rsidR="00036884" w:rsidRPr="005660D4" w:rsidRDefault="00036884" w:rsidP="00036884">
            <w:pPr>
              <w:rPr>
                <w:rFonts w:ascii="Calibri Light" w:hAnsi="Calibri Light" w:cs="Calibri Light"/>
              </w:rPr>
            </w:pPr>
            <w:r w:rsidRPr="005660D4">
              <w:rPr>
                <w:rFonts w:ascii="Calibri Light" w:hAnsi="Calibri Light" w:cs="Calibri Light"/>
              </w:rPr>
              <w:t>Teknőc mozgatása a képernyőn irány-billentyűkkel.</w:t>
            </w:r>
          </w:p>
          <w:p w:rsidR="00036884" w:rsidRPr="005660D4" w:rsidRDefault="00036884" w:rsidP="00036884">
            <w:pPr>
              <w:rPr>
                <w:rFonts w:ascii="Calibri Light" w:hAnsi="Calibri Light" w:cs="Calibri Light"/>
                <w:i/>
              </w:rPr>
            </w:pPr>
            <w:r w:rsidRPr="005660D4">
              <w:rPr>
                <w:rFonts w:ascii="Calibri Light" w:hAnsi="Calibri Light" w:cs="Calibri Light"/>
              </w:rPr>
              <w:t>Irányok gyakorlása.</w:t>
            </w:r>
          </w:p>
        </w:tc>
      </w:tr>
      <w:tr w:rsidR="00036884" w:rsidRPr="005660D4" w:rsidTr="00036884">
        <w:trPr>
          <w:trHeight w:val="1"/>
          <w:jc w:val="center"/>
        </w:trPr>
        <w:tc>
          <w:tcPr>
            <w:tcW w:w="4615" w:type="dxa"/>
            <w:gridSpan w:val="7"/>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3.2. Algoritmizálás (és adatmodellezés).</w:t>
            </w:r>
          </w:p>
          <w:p w:rsidR="00036884" w:rsidRPr="005660D4" w:rsidRDefault="00036884" w:rsidP="00036884">
            <w:pPr>
              <w:rPr>
                <w:rFonts w:ascii="Calibri Light" w:hAnsi="Calibri Light" w:cs="Calibri Light"/>
              </w:rPr>
            </w:pPr>
            <w:r w:rsidRPr="005660D4">
              <w:rPr>
                <w:rFonts w:ascii="Calibri Light" w:hAnsi="Calibri Light" w:cs="Calibri Light"/>
              </w:rPr>
              <w:t>Mindennapi élet összetettebb feladatainak algoritmusai.</w:t>
            </w:r>
          </w:p>
        </w:tc>
        <w:tc>
          <w:tcPr>
            <w:tcW w:w="5730" w:type="dxa"/>
            <w:gridSpan w:val="5"/>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Ismétlődő utasítások végrehajtása – betűk, számok, alakzatok előállítása.</w:t>
            </w:r>
          </w:p>
          <w:p w:rsidR="00036884" w:rsidRPr="005660D4" w:rsidRDefault="00036884" w:rsidP="00036884">
            <w:pPr>
              <w:rPr>
                <w:rFonts w:ascii="Calibri Light" w:hAnsi="Calibri Light" w:cs="Calibri Light"/>
              </w:rPr>
            </w:pPr>
            <w:r w:rsidRPr="005660D4">
              <w:rPr>
                <w:rFonts w:ascii="Calibri Light" w:hAnsi="Calibri Light" w:cs="Calibri Light"/>
              </w:rPr>
              <w:t>Adatok, ötletek gyűjtése.</w:t>
            </w:r>
          </w:p>
          <w:p w:rsidR="00036884" w:rsidRPr="005660D4" w:rsidRDefault="00036884" w:rsidP="00036884">
            <w:pPr>
              <w:rPr>
                <w:rFonts w:ascii="Calibri Light" w:hAnsi="Calibri Light" w:cs="Calibri Light"/>
              </w:rPr>
            </w:pPr>
            <w:r w:rsidRPr="005660D4">
              <w:rPr>
                <w:rFonts w:ascii="Calibri Light" w:hAnsi="Calibri Light" w:cs="Calibri Light"/>
              </w:rPr>
              <w:t>Lejátszás, algoritmusok módosításával, tanári segítséggel.</w:t>
            </w:r>
          </w:p>
          <w:p w:rsidR="00036884" w:rsidRPr="005660D4" w:rsidRDefault="00036884" w:rsidP="00036884">
            <w:pPr>
              <w:rPr>
                <w:rFonts w:ascii="Calibri Light" w:hAnsi="Calibri Light" w:cs="Calibri Light"/>
              </w:rPr>
            </w:pPr>
            <w:r w:rsidRPr="005660D4">
              <w:rPr>
                <w:rFonts w:ascii="Calibri Light" w:hAnsi="Calibri Light" w:cs="Calibri Light"/>
              </w:rPr>
              <w:t>Algoritmikus játékban irányító és/vagy irányítottként való részvétel.</w:t>
            </w:r>
          </w:p>
        </w:tc>
      </w:tr>
      <w:tr w:rsidR="00036884" w:rsidRPr="005660D4" w:rsidTr="00036884">
        <w:tblPrEx>
          <w:tblBorders>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1885" w:type="dxa"/>
            <w:gridSpan w:val="3"/>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b/>
                <w:bCs/>
              </w:rPr>
              <w:t>Fogalmak</w:t>
            </w:r>
          </w:p>
        </w:tc>
        <w:tc>
          <w:tcPr>
            <w:tcW w:w="8460" w:type="dxa"/>
            <w:gridSpan w:val="9"/>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Teknőcgrafika, toll fel, le; vonalvastagság, vonalszín, ismétlődés, irányító, irányított.</w:t>
            </w:r>
          </w:p>
        </w:tc>
      </w:tr>
    </w:tbl>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p>
    <w:tbl>
      <w:tblPr>
        <w:tblW w:w="10062" w:type="dxa"/>
        <w:jc w:val="center"/>
        <w:tblLayout w:type="fixed"/>
        <w:tblLook w:val="0000" w:firstRow="0" w:lastRow="0" w:firstColumn="0" w:lastColumn="0" w:noHBand="0" w:noVBand="0"/>
      </w:tblPr>
      <w:tblGrid>
        <w:gridCol w:w="1886"/>
        <w:gridCol w:w="294"/>
        <w:gridCol w:w="2436"/>
        <w:gridCol w:w="3314"/>
        <w:gridCol w:w="2132"/>
      </w:tblGrid>
      <w:tr w:rsidR="00036884" w:rsidRPr="005660D4" w:rsidTr="00036884">
        <w:trPr>
          <w:trHeight w:val="1"/>
          <w:jc w:val="center"/>
        </w:trPr>
        <w:tc>
          <w:tcPr>
            <w:tcW w:w="2180" w:type="dxa"/>
            <w:gridSpan w:val="2"/>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Témakör</w:t>
            </w:r>
          </w:p>
        </w:tc>
        <w:tc>
          <w:tcPr>
            <w:tcW w:w="5750" w:type="dxa"/>
            <w:gridSpan w:val="2"/>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4. Infokommunikáció, információs társadalom</w:t>
            </w:r>
          </w:p>
        </w:tc>
        <w:tc>
          <w:tcPr>
            <w:tcW w:w="2132" w:type="dxa"/>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 xml:space="preserve">óraszám: </w:t>
            </w:r>
            <w:r w:rsidRPr="005660D4">
              <w:rPr>
                <w:rFonts w:ascii="Calibri Light" w:hAnsi="Calibri Light" w:cs="Calibri Light"/>
                <w:b/>
              </w:rPr>
              <w:t>15 óra</w:t>
            </w:r>
          </w:p>
        </w:tc>
      </w:tr>
      <w:tr w:rsidR="00036884" w:rsidRPr="005660D4" w:rsidTr="00036884">
        <w:trPr>
          <w:trHeight w:val="1"/>
          <w:jc w:val="center"/>
        </w:trPr>
        <w:tc>
          <w:tcPr>
            <w:tcW w:w="2180" w:type="dxa"/>
            <w:gridSpan w:val="2"/>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rPr>
              <w:t>A témakör nevelési-fejlesztési céljai</w:t>
            </w:r>
          </w:p>
        </w:tc>
        <w:tc>
          <w:tcPr>
            <w:tcW w:w="7882" w:type="dxa"/>
            <w:gridSpan w:val="3"/>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Az infokommunikációt segítő, még ismeretlen eszközök bemutatása és lehetőségeik kipróbálása.</w:t>
            </w:r>
          </w:p>
          <w:p w:rsidR="00036884" w:rsidRPr="005660D4" w:rsidRDefault="00036884" w:rsidP="00036884">
            <w:pPr>
              <w:rPr>
                <w:rFonts w:ascii="Calibri Light" w:hAnsi="Calibri Light" w:cs="Calibri Light"/>
              </w:rPr>
            </w:pPr>
            <w:r w:rsidRPr="005660D4">
              <w:rPr>
                <w:rFonts w:ascii="Calibri Light" w:hAnsi="Calibri Light" w:cs="Calibri Light"/>
              </w:rPr>
              <w:t>Az elektronikus média eszközeinek és lehetőségeinek megismertetése.</w:t>
            </w:r>
          </w:p>
          <w:p w:rsidR="00036884" w:rsidRPr="005660D4" w:rsidRDefault="00036884" w:rsidP="00036884">
            <w:pPr>
              <w:rPr>
                <w:rFonts w:ascii="Calibri Light" w:hAnsi="Calibri Light" w:cs="Calibri Light"/>
              </w:rPr>
            </w:pPr>
            <w:r w:rsidRPr="005660D4">
              <w:rPr>
                <w:rFonts w:ascii="Calibri Light" w:hAnsi="Calibri Light" w:cs="Calibri Light"/>
              </w:rPr>
              <w:t>A tanulók életkorának megfelelő legelterjedtebb elektronikus szolgáltatások megismertetése.</w:t>
            </w:r>
          </w:p>
          <w:p w:rsidR="00036884" w:rsidRPr="005660D4" w:rsidRDefault="00036884" w:rsidP="00036884">
            <w:pPr>
              <w:rPr>
                <w:rFonts w:ascii="Calibri Light" w:hAnsi="Calibri Light" w:cs="Calibri Light"/>
              </w:rPr>
            </w:pPr>
            <w:r w:rsidRPr="005660D4">
              <w:rPr>
                <w:rFonts w:ascii="Calibri Light" w:hAnsi="Calibri Light" w:cs="Calibri Light"/>
              </w:rPr>
              <w:t>Az IKT-eszközök túlzott használata veszélyeinek, káros hatásainak megismertetése, törekvés kialakítása a megelőzésre.</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Az informatika eszközrendszerének használata tanári segítséggel vagy anélkül. </w:t>
            </w:r>
          </w:p>
          <w:p w:rsidR="00036884" w:rsidRPr="005660D4" w:rsidRDefault="00036884" w:rsidP="00036884">
            <w:pPr>
              <w:rPr>
                <w:rFonts w:ascii="Calibri Light" w:hAnsi="Calibri Light" w:cs="Calibri Light"/>
              </w:rPr>
            </w:pPr>
            <w:r w:rsidRPr="005660D4">
              <w:rPr>
                <w:rFonts w:ascii="Calibri Light" w:hAnsi="Calibri Light" w:cs="Calibri Light"/>
              </w:rPr>
              <w:t>Tájékozódás és az információszerzés technikáinak megismertetése, a számítógép helyes használatának gyakoroltatása.</w:t>
            </w:r>
          </w:p>
        </w:tc>
      </w:tr>
      <w:tr w:rsidR="00036884" w:rsidRPr="005660D4" w:rsidTr="00036884">
        <w:trPr>
          <w:trHeight w:val="1"/>
          <w:jc w:val="center"/>
        </w:trPr>
        <w:tc>
          <w:tcPr>
            <w:tcW w:w="4616" w:type="dxa"/>
            <w:gridSpan w:val="3"/>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Fejlesztési ismeretek</w:t>
            </w:r>
          </w:p>
        </w:tc>
        <w:tc>
          <w:tcPr>
            <w:tcW w:w="5446" w:type="dxa"/>
            <w:gridSpan w:val="2"/>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b/>
              </w:rPr>
            </w:pPr>
            <w:r w:rsidRPr="005660D4">
              <w:rPr>
                <w:rFonts w:ascii="Calibri Light" w:hAnsi="Calibri Light" w:cs="Calibri Light"/>
                <w:b/>
                <w:bCs/>
              </w:rPr>
              <w:t>Fejlesztési tevékenységek</w:t>
            </w:r>
          </w:p>
        </w:tc>
      </w:tr>
      <w:tr w:rsidR="00036884" w:rsidRPr="005660D4" w:rsidTr="00036884">
        <w:trPr>
          <w:trHeight w:val="1"/>
          <w:jc w:val="center"/>
        </w:trPr>
        <w:tc>
          <w:tcPr>
            <w:tcW w:w="4616" w:type="dxa"/>
            <w:gridSpan w:val="3"/>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4.1. Információkeresés, információs közlési rendszerek.</w:t>
            </w:r>
          </w:p>
          <w:p w:rsidR="00036884" w:rsidRPr="005660D4" w:rsidRDefault="00036884" w:rsidP="00036884">
            <w:pPr>
              <w:rPr>
                <w:rFonts w:ascii="Calibri Light" w:hAnsi="Calibri Light" w:cs="Calibri Light"/>
              </w:rPr>
            </w:pPr>
            <w:r w:rsidRPr="005660D4">
              <w:rPr>
                <w:rFonts w:ascii="Calibri Light" w:hAnsi="Calibri Light" w:cs="Calibri Light"/>
              </w:rPr>
              <w:t>Életkornak megfelelő számítógépes információhordozók.</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4.2. Az információs technológián alapuló kommunikációs formák.</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Információfogadás és </w:t>
            </w:r>
            <w:r w:rsidRPr="005660D4">
              <w:rPr>
                <w:rFonts w:ascii="Calibri Light" w:hAnsi="Calibri Light" w:cs="Calibri Light"/>
              </w:rPr>
              <w:br/>
              <w:t>-küldés.</w:t>
            </w:r>
          </w:p>
          <w:p w:rsidR="00036884" w:rsidRPr="005660D4" w:rsidRDefault="00036884" w:rsidP="00036884">
            <w:pPr>
              <w:rPr>
                <w:rFonts w:ascii="Calibri Light" w:hAnsi="Calibri Light" w:cs="Calibri Light"/>
              </w:rPr>
            </w:pPr>
            <w:r w:rsidRPr="005660D4">
              <w:rPr>
                <w:rFonts w:ascii="Calibri Light" w:hAnsi="Calibri Light" w:cs="Calibri Light"/>
              </w:rPr>
              <w:t>Veszélyek.</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4.3. Médiainformatika.</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4.4. Információkezelés jogi és etikai vonatkozása.</w:t>
            </w:r>
          </w:p>
          <w:p w:rsidR="00036884" w:rsidRPr="005660D4" w:rsidRDefault="00036884" w:rsidP="00036884">
            <w:pPr>
              <w:rPr>
                <w:rFonts w:ascii="Calibri Light" w:hAnsi="Calibri Light" w:cs="Calibri Light"/>
              </w:rPr>
            </w:pPr>
            <w:r w:rsidRPr="005660D4">
              <w:rPr>
                <w:rFonts w:ascii="Calibri Light" w:hAnsi="Calibri Light" w:cs="Calibri Light"/>
              </w:rPr>
              <w:t>Adatbiztonság, adatmegőrzés, Netikett.</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4.5. Az e-szolgáltatások szerepe és használata.</w:t>
            </w:r>
          </w:p>
          <w:p w:rsidR="00036884" w:rsidRPr="005660D4" w:rsidRDefault="00036884" w:rsidP="00036884">
            <w:pPr>
              <w:rPr>
                <w:rFonts w:ascii="Calibri Light" w:hAnsi="Calibri Light" w:cs="Calibri Light"/>
              </w:rPr>
            </w:pPr>
            <w:r w:rsidRPr="005660D4">
              <w:rPr>
                <w:rFonts w:ascii="Calibri Light" w:hAnsi="Calibri Light" w:cs="Calibri Light"/>
              </w:rPr>
              <w:t>Gyerekeknek szóló elektronikus szolgáltatások.</w:t>
            </w:r>
          </w:p>
        </w:tc>
        <w:tc>
          <w:tcPr>
            <w:tcW w:w="5446" w:type="dxa"/>
            <w:gridSpan w:val="2"/>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Internet megismerése.</w:t>
            </w:r>
          </w:p>
          <w:p w:rsidR="00036884" w:rsidRPr="005660D4" w:rsidRDefault="00036884" w:rsidP="00036884">
            <w:pPr>
              <w:rPr>
                <w:rFonts w:ascii="Calibri Light" w:hAnsi="Calibri Light" w:cs="Calibri Light"/>
              </w:rPr>
            </w:pPr>
            <w:r w:rsidRPr="005660D4">
              <w:rPr>
                <w:rFonts w:ascii="Calibri Light" w:hAnsi="Calibri Light" w:cs="Calibri Light"/>
              </w:rPr>
              <w:t>A számítógépes technika felhasználása a tudás bővítésére, kezdetben segítséggel.</w:t>
            </w:r>
          </w:p>
          <w:p w:rsidR="00036884" w:rsidRPr="005660D4" w:rsidRDefault="00036884" w:rsidP="00036884">
            <w:pPr>
              <w:rPr>
                <w:rFonts w:ascii="Calibri Light" w:hAnsi="Calibri Light" w:cs="Calibri Light"/>
              </w:rPr>
            </w:pPr>
            <w:r w:rsidRPr="005660D4">
              <w:rPr>
                <w:rFonts w:ascii="Calibri Light" w:hAnsi="Calibri Light" w:cs="Calibri Light"/>
              </w:rPr>
              <w:t>Életkoruknak megfelelő információhordozókban irányított keresés.</w:t>
            </w:r>
          </w:p>
          <w:p w:rsidR="00036884" w:rsidRPr="005660D4" w:rsidRDefault="00036884" w:rsidP="00036884">
            <w:pPr>
              <w:rPr>
                <w:rFonts w:ascii="Calibri Light" w:hAnsi="Calibri Light" w:cs="Calibri Light"/>
              </w:rPr>
            </w:pPr>
            <w:r w:rsidRPr="005660D4">
              <w:rPr>
                <w:rFonts w:ascii="Calibri Light" w:hAnsi="Calibri Light" w:cs="Calibri Light"/>
              </w:rPr>
              <w:t>Internetes portálok használata.</w:t>
            </w:r>
          </w:p>
          <w:p w:rsidR="00036884" w:rsidRPr="005660D4" w:rsidRDefault="00036884" w:rsidP="00036884">
            <w:pPr>
              <w:rPr>
                <w:rFonts w:ascii="Calibri Light" w:hAnsi="Calibri Light" w:cs="Calibri Light"/>
              </w:rPr>
            </w:pPr>
            <w:r w:rsidRPr="005660D4">
              <w:rPr>
                <w:rFonts w:ascii="Calibri Light" w:hAnsi="Calibri Light" w:cs="Calibri Light"/>
              </w:rPr>
              <w:t>Információk küldése és fogadása tanár, illetve felnőtt segítségével.</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Saját adat védelme.</w:t>
            </w:r>
          </w:p>
          <w:p w:rsidR="00036884" w:rsidRPr="005660D4" w:rsidRDefault="00036884" w:rsidP="00036884">
            <w:pPr>
              <w:rPr>
                <w:rFonts w:ascii="Calibri Light" w:hAnsi="Calibri Light" w:cs="Calibri Light"/>
              </w:rPr>
            </w:pPr>
            <w:r w:rsidRPr="005660D4">
              <w:rPr>
                <w:rFonts w:ascii="Calibri Light" w:hAnsi="Calibri Light" w:cs="Calibri Light"/>
              </w:rPr>
              <w:t>Számítógépen előállított, rögzített tantárgyakhoz kapcsolódó információ felkutatása, használatának megismerése, használata.</w:t>
            </w:r>
          </w:p>
          <w:p w:rsidR="00036884" w:rsidRPr="005660D4" w:rsidRDefault="00036884" w:rsidP="00036884">
            <w:pPr>
              <w:rPr>
                <w:rFonts w:ascii="Calibri Light" w:hAnsi="Calibri Light" w:cs="Calibri Light"/>
              </w:rPr>
            </w:pPr>
            <w:r w:rsidRPr="005660D4">
              <w:rPr>
                <w:rFonts w:ascii="Calibri Light" w:hAnsi="Calibri Light" w:cs="Calibri Light"/>
              </w:rPr>
              <w:t>Netikett alapjainak megismerése.</w:t>
            </w:r>
          </w:p>
          <w:p w:rsidR="00036884" w:rsidRPr="005660D4" w:rsidRDefault="00036884" w:rsidP="00036884">
            <w:pPr>
              <w:rPr>
                <w:rFonts w:ascii="Calibri Light" w:hAnsi="Calibri Light" w:cs="Calibri Light"/>
              </w:rPr>
            </w:pPr>
          </w:p>
          <w:p w:rsidR="00036884" w:rsidRPr="005660D4" w:rsidRDefault="00036884" w:rsidP="00036884">
            <w:pPr>
              <w:rPr>
                <w:rFonts w:ascii="Calibri Light" w:hAnsi="Calibri Light" w:cs="Calibri Light"/>
              </w:rPr>
            </w:pPr>
            <w:r w:rsidRPr="005660D4">
              <w:rPr>
                <w:rFonts w:ascii="Calibri Light" w:hAnsi="Calibri Light" w:cs="Calibri Light"/>
              </w:rPr>
              <w:t xml:space="preserve">További, gyermekeknek szóló szolgáltatások megismerése (pl. tantárgyak anyagát segítő programok, játékos weblapok). </w:t>
            </w:r>
          </w:p>
          <w:p w:rsidR="00036884" w:rsidRPr="005660D4" w:rsidRDefault="00036884" w:rsidP="00036884">
            <w:pPr>
              <w:rPr>
                <w:rFonts w:ascii="Calibri Light" w:hAnsi="Calibri Light" w:cs="Calibri Light"/>
              </w:rPr>
            </w:pPr>
          </w:p>
        </w:tc>
      </w:tr>
      <w:tr w:rsidR="00036884" w:rsidRPr="005660D4" w:rsidTr="00036884">
        <w:tblPrEx>
          <w:tblBorders>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1886" w:type="dxa"/>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b/>
                <w:bCs/>
              </w:rPr>
              <w:t>Fogalmak</w:t>
            </w:r>
          </w:p>
        </w:tc>
        <w:tc>
          <w:tcPr>
            <w:tcW w:w="8176" w:type="dxa"/>
            <w:gridSpan w:val="4"/>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Adatbázis, mobilkommunikáció, információküldés, információfogadás, elektronikus levelezés, Netikett.</w:t>
            </w:r>
          </w:p>
        </w:tc>
      </w:tr>
    </w:tbl>
    <w:p w:rsidR="00036884" w:rsidRPr="005660D4" w:rsidRDefault="00036884" w:rsidP="00036884">
      <w:pPr>
        <w:rPr>
          <w:rFonts w:ascii="Calibri Light" w:hAnsi="Calibri Light" w:cs="Calibri Light"/>
        </w:rPr>
      </w:pPr>
    </w:p>
    <w:tbl>
      <w:tblPr>
        <w:tblW w:w="10062" w:type="dxa"/>
        <w:jc w:val="center"/>
        <w:tblLayout w:type="fixed"/>
        <w:tblLook w:val="0000" w:firstRow="0" w:lastRow="0" w:firstColumn="0" w:lastColumn="0" w:noHBand="0" w:noVBand="0"/>
      </w:tblPr>
      <w:tblGrid>
        <w:gridCol w:w="1844"/>
        <w:gridCol w:w="380"/>
        <w:gridCol w:w="12"/>
        <w:gridCol w:w="2380"/>
        <w:gridCol w:w="3360"/>
        <w:gridCol w:w="1255"/>
        <w:gridCol w:w="831"/>
      </w:tblGrid>
      <w:tr w:rsidR="00036884" w:rsidRPr="005660D4" w:rsidTr="00036884">
        <w:trPr>
          <w:trHeight w:val="1"/>
          <w:jc w:val="center"/>
        </w:trPr>
        <w:tc>
          <w:tcPr>
            <w:tcW w:w="2224" w:type="dxa"/>
            <w:gridSpan w:val="2"/>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Témakör</w:t>
            </w:r>
          </w:p>
        </w:tc>
        <w:tc>
          <w:tcPr>
            <w:tcW w:w="5752" w:type="dxa"/>
            <w:gridSpan w:val="3"/>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5. Könyvtári informatika</w:t>
            </w:r>
          </w:p>
        </w:tc>
        <w:tc>
          <w:tcPr>
            <w:tcW w:w="2086" w:type="dxa"/>
            <w:gridSpan w:val="2"/>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bCs/>
              </w:rPr>
              <w:t xml:space="preserve">óraszám: </w:t>
            </w:r>
            <w:r w:rsidRPr="005660D4">
              <w:rPr>
                <w:rFonts w:ascii="Calibri Light" w:hAnsi="Calibri Light" w:cs="Calibri Light"/>
                <w:b/>
              </w:rPr>
              <w:t>9 óra</w:t>
            </w:r>
          </w:p>
        </w:tc>
      </w:tr>
      <w:tr w:rsidR="00036884" w:rsidRPr="005660D4" w:rsidTr="00036884">
        <w:trPr>
          <w:trHeight w:val="1"/>
          <w:jc w:val="center"/>
        </w:trPr>
        <w:tc>
          <w:tcPr>
            <w:tcW w:w="2224" w:type="dxa"/>
            <w:gridSpan w:val="2"/>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rPr>
            </w:pPr>
            <w:r w:rsidRPr="005660D4">
              <w:rPr>
                <w:rFonts w:ascii="Calibri Light" w:hAnsi="Calibri Light" w:cs="Calibri Light"/>
                <w:b/>
              </w:rPr>
              <w:t>A témakör nevelési-fejlesztési céljai</w:t>
            </w:r>
          </w:p>
        </w:tc>
        <w:tc>
          <w:tcPr>
            <w:tcW w:w="7838" w:type="dxa"/>
            <w:gridSpan w:val="5"/>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Hagyományos és új információs eszközökön alapuló könyvtári szolgáltatások megismertetése.</w:t>
            </w:r>
          </w:p>
          <w:p w:rsidR="00036884" w:rsidRPr="005660D4" w:rsidRDefault="00036884" w:rsidP="00036884">
            <w:pPr>
              <w:rPr>
                <w:rFonts w:ascii="Calibri Light" w:hAnsi="Calibri Light" w:cs="Calibri Light"/>
                <w:i/>
              </w:rPr>
            </w:pPr>
            <w:r w:rsidRPr="005660D4">
              <w:rPr>
                <w:rFonts w:ascii="Calibri Light" w:hAnsi="Calibri Light" w:cs="Calibri Light"/>
              </w:rPr>
              <w:t>Tantárgyak anyagához megfelelő információs forrás kiválasztása segítséggel.</w:t>
            </w:r>
          </w:p>
          <w:p w:rsidR="00036884" w:rsidRPr="005660D4" w:rsidRDefault="00036884" w:rsidP="00036884">
            <w:pPr>
              <w:rPr>
                <w:rFonts w:ascii="Calibri Light" w:hAnsi="Calibri Light" w:cs="Calibri Light"/>
              </w:rPr>
            </w:pPr>
            <w:r w:rsidRPr="005660D4">
              <w:rPr>
                <w:rFonts w:ascii="Calibri Light" w:hAnsi="Calibri Light" w:cs="Calibri Light"/>
              </w:rPr>
              <w:t>Olvasási képesség fejlesztése.</w:t>
            </w:r>
          </w:p>
        </w:tc>
      </w:tr>
      <w:tr w:rsidR="00036884" w:rsidRPr="005660D4" w:rsidTr="00036884">
        <w:trPr>
          <w:trHeight w:val="1"/>
          <w:jc w:val="center"/>
        </w:trPr>
        <w:tc>
          <w:tcPr>
            <w:tcW w:w="4616" w:type="dxa"/>
            <w:gridSpan w:val="4"/>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b/>
                <w:bCs/>
              </w:rPr>
            </w:pPr>
            <w:r w:rsidRPr="005660D4">
              <w:rPr>
                <w:rFonts w:ascii="Calibri Light" w:hAnsi="Calibri Light" w:cs="Calibri Light"/>
                <w:b/>
                <w:bCs/>
              </w:rPr>
              <w:t>Fejlesztési ismeretek</w:t>
            </w:r>
          </w:p>
        </w:tc>
        <w:tc>
          <w:tcPr>
            <w:tcW w:w="5446" w:type="dxa"/>
            <w:gridSpan w:val="3"/>
            <w:tcBorders>
              <w:top w:val="single" w:sz="2" w:space="0" w:color="000000"/>
              <w:left w:val="nil"/>
              <w:bottom w:val="single" w:sz="2" w:space="0" w:color="000000"/>
              <w:right w:val="single" w:sz="2" w:space="0" w:color="000000"/>
            </w:tcBorders>
            <w:shd w:val="clear" w:color="000000" w:fill="FFFFFF"/>
            <w:noWrap/>
            <w:vAlign w:val="center"/>
          </w:tcPr>
          <w:p w:rsidR="00036884" w:rsidRPr="005660D4" w:rsidRDefault="00036884" w:rsidP="00036884">
            <w:pPr>
              <w:rPr>
                <w:rFonts w:ascii="Calibri Light" w:hAnsi="Calibri Light" w:cs="Calibri Light"/>
                <w:b/>
                <w:bCs/>
              </w:rPr>
            </w:pPr>
            <w:r w:rsidRPr="005660D4">
              <w:rPr>
                <w:rFonts w:ascii="Calibri Light" w:hAnsi="Calibri Light" w:cs="Calibri Light"/>
                <w:b/>
                <w:bCs/>
              </w:rPr>
              <w:t>Fejlesztési tevékenységek</w:t>
            </w:r>
          </w:p>
        </w:tc>
      </w:tr>
      <w:tr w:rsidR="00036884" w:rsidRPr="005660D4" w:rsidTr="00036884">
        <w:trPr>
          <w:trHeight w:val="2747"/>
          <w:jc w:val="center"/>
        </w:trPr>
        <w:tc>
          <w:tcPr>
            <w:tcW w:w="4616" w:type="dxa"/>
            <w:gridSpan w:val="4"/>
            <w:tcBorders>
              <w:top w:val="single" w:sz="2" w:space="0" w:color="000000"/>
              <w:left w:val="single" w:sz="2" w:space="0" w:color="000000"/>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Információhordozók leggyakoribb típusai a mindennapi életben.</w:t>
            </w:r>
          </w:p>
          <w:p w:rsidR="00036884" w:rsidRPr="005660D4" w:rsidRDefault="00036884" w:rsidP="00036884">
            <w:pPr>
              <w:rPr>
                <w:rFonts w:ascii="Calibri Light" w:hAnsi="Calibri Light" w:cs="Calibri Light"/>
              </w:rPr>
            </w:pPr>
            <w:r w:rsidRPr="005660D4">
              <w:rPr>
                <w:rFonts w:ascii="Calibri Light" w:hAnsi="Calibri Light" w:cs="Calibri Light"/>
              </w:rPr>
              <w:t>Könyvtári szolgáltatások.</w:t>
            </w:r>
          </w:p>
          <w:p w:rsidR="00036884" w:rsidRPr="005660D4" w:rsidRDefault="00036884" w:rsidP="00036884">
            <w:pPr>
              <w:rPr>
                <w:rFonts w:ascii="Calibri Light" w:hAnsi="Calibri Light" w:cs="Calibri Light"/>
              </w:rPr>
            </w:pPr>
            <w:r w:rsidRPr="005660D4">
              <w:rPr>
                <w:rFonts w:ascii="Calibri Light" w:hAnsi="Calibri Light" w:cs="Calibri Light"/>
              </w:rPr>
              <w:t>Folyóiratok, újságok, könyvek csoportosításának szempontjai.</w:t>
            </w:r>
          </w:p>
          <w:p w:rsidR="00036884" w:rsidRPr="005660D4" w:rsidRDefault="00036884" w:rsidP="00036884">
            <w:pPr>
              <w:rPr>
                <w:rFonts w:ascii="Calibri Light" w:hAnsi="Calibri Light" w:cs="Calibri Light"/>
              </w:rPr>
            </w:pPr>
            <w:r w:rsidRPr="005660D4">
              <w:rPr>
                <w:rFonts w:ascii="Calibri Light" w:hAnsi="Calibri Light" w:cs="Calibri Light"/>
              </w:rPr>
              <w:t>Katalógus.</w:t>
            </w:r>
          </w:p>
          <w:p w:rsidR="00036884" w:rsidRPr="005660D4" w:rsidRDefault="00036884" w:rsidP="00036884">
            <w:pPr>
              <w:rPr>
                <w:rFonts w:ascii="Calibri Light" w:hAnsi="Calibri Light" w:cs="Calibri Light"/>
              </w:rPr>
            </w:pPr>
            <w:r w:rsidRPr="005660D4">
              <w:rPr>
                <w:rFonts w:ascii="Calibri Light" w:hAnsi="Calibri Light" w:cs="Calibri Light"/>
              </w:rPr>
              <w:t>Irányított forrás- és információkeresés.</w:t>
            </w:r>
          </w:p>
        </w:tc>
        <w:tc>
          <w:tcPr>
            <w:tcW w:w="5446" w:type="dxa"/>
            <w:gridSpan w:val="3"/>
            <w:tcBorders>
              <w:top w:val="single" w:sz="2" w:space="0" w:color="000000"/>
              <w:left w:val="nil"/>
              <w:bottom w:val="single" w:sz="2" w:space="0" w:color="000000"/>
              <w:right w:val="single" w:sz="2" w:space="0" w:color="000000"/>
            </w:tcBorders>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Információhordozók leggyakoribb típusainak megismerése.</w:t>
            </w:r>
          </w:p>
          <w:p w:rsidR="00036884" w:rsidRPr="005660D4" w:rsidRDefault="00036884" w:rsidP="00036884">
            <w:pPr>
              <w:rPr>
                <w:rFonts w:ascii="Calibri Light" w:hAnsi="Calibri Light" w:cs="Calibri Light"/>
              </w:rPr>
            </w:pPr>
            <w:r w:rsidRPr="005660D4">
              <w:rPr>
                <w:rFonts w:ascii="Calibri Light" w:hAnsi="Calibri Light" w:cs="Calibri Light"/>
              </w:rPr>
              <w:t>Szabadon választott újság, könyv kikeresése.</w:t>
            </w:r>
          </w:p>
          <w:p w:rsidR="00036884" w:rsidRPr="005660D4" w:rsidRDefault="00036884" w:rsidP="00036884">
            <w:pPr>
              <w:rPr>
                <w:rFonts w:ascii="Calibri Light" w:hAnsi="Calibri Light" w:cs="Calibri Light"/>
              </w:rPr>
            </w:pPr>
            <w:r w:rsidRPr="005660D4">
              <w:rPr>
                <w:rFonts w:ascii="Calibri Light" w:hAnsi="Calibri Light" w:cs="Calibri Light"/>
              </w:rPr>
              <w:t>Ajánlott könyv megkeresése.</w:t>
            </w:r>
          </w:p>
          <w:p w:rsidR="00036884" w:rsidRPr="005660D4" w:rsidRDefault="00036884" w:rsidP="00036884">
            <w:pPr>
              <w:rPr>
                <w:rFonts w:ascii="Calibri Light" w:hAnsi="Calibri Light" w:cs="Calibri Light"/>
              </w:rPr>
            </w:pPr>
            <w:r w:rsidRPr="005660D4">
              <w:rPr>
                <w:rFonts w:ascii="Calibri Light" w:hAnsi="Calibri Light" w:cs="Calibri Light"/>
              </w:rPr>
              <w:t>Beszélgetés a választott könyvről.</w:t>
            </w:r>
          </w:p>
          <w:p w:rsidR="00036884" w:rsidRPr="005660D4" w:rsidRDefault="00036884" w:rsidP="00036884">
            <w:pPr>
              <w:rPr>
                <w:rFonts w:ascii="Calibri Light" w:hAnsi="Calibri Light" w:cs="Calibri Light"/>
              </w:rPr>
            </w:pPr>
            <w:r w:rsidRPr="005660D4">
              <w:rPr>
                <w:rFonts w:ascii="Calibri Light" w:hAnsi="Calibri Light" w:cs="Calibri Light"/>
              </w:rPr>
              <w:t>Évfolyamkönyvtár könyveinek rendezése adott szempont alapján, katalógus készítése – tanári segítséggel.</w:t>
            </w:r>
          </w:p>
          <w:p w:rsidR="00036884" w:rsidRPr="005660D4" w:rsidRDefault="00036884" w:rsidP="00036884">
            <w:pPr>
              <w:rPr>
                <w:rFonts w:ascii="Calibri Light" w:hAnsi="Calibri Light" w:cs="Calibri Light"/>
              </w:rPr>
            </w:pPr>
            <w:r w:rsidRPr="005660D4">
              <w:rPr>
                <w:rFonts w:ascii="Calibri Light" w:hAnsi="Calibri Light" w:cs="Calibri Light"/>
              </w:rPr>
              <w:t>Tanulmányokhoz kapcsolódó könyvek, folyóiratok kiválasztása.</w:t>
            </w:r>
          </w:p>
        </w:tc>
      </w:tr>
      <w:tr w:rsidR="00036884" w:rsidRPr="005660D4" w:rsidTr="00036884">
        <w:tblPrEx>
          <w:tblBorders>
            <w:left w:val="single" w:sz="2" w:space="0" w:color="000000"/>
            <w:bottom w:val="single" w:sz="2" w:space="0" w:color="000000"/>
            <w:right w:val="single" w:sz="2" w:space="0" w:color="000000"/>
            <w:insideH w:val="single" w:sz="2" w:space="0" w:color="000000"/>
            <w:insideV w:val="single" w:sz="2" w:space="0" w:color="000000"/>
          </w:tblBorders>
        </w:tblPrEx>
        <w:trPr>
          <w:trHeight w:val="1"/>
          <w:jc w:val="center"/>
        </w:trPr>
        <w:tc>
          <w:tcPr>
            <w:tcW w:w="1844" w:type="dxa"/>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b/>
                <w:bCs/>
              </w:rPr>
              <w:t>Fogalmak</w:t>
            </w:r>
          </w:p>
        </w:tc>
        <w:tc>
          <w:tcPr>
            <w:tcW w:w="8218" w:type="dxa"/>
            <w:gridSpan w:val="6"/>
            <w:shd w:val="clear" w:color="000000" w:fill="FFFFFF"/>
            <w:noWrap/>
          </w:tcPr>
          <w:p w:rsidR="00036884" w:rsidRPr="005660D4" w:rsidRDefault="00036884" w:rsidP="00036884">
            <w:pPr>
              <w:rPr>
                <w:rFonts w:ascii="Calibri Light" w:hAnsi="Calibri Light" w:cs="Calibri Light"/>
              </w:rPr>
            </w:pPr>
            <w:r w:rsidRPr="005660D4">
              <w:rPr>
                <w:rFonts w:ascii="Calibri Light" w:hAnsi="Calibri Light" w:cs="Calibri Light"/>
              </w:rPr>
              <w:t>Folyóirat, katalógus, internetes szótár, Wikipédia.</w:t>
            </w:r>
          </w:p>
        </w:tc>
      </w:tr>
      <w:tr w:rsidR="00036884" w:rsidRPr="005660D4" w:rsidTr="000368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6" w:type="dxa"/>
            <w:gridSpan w:val="3"/>
            <w:shd w:val="clear" w:color="auto" w:fill="auto"/>
            <w:noWrap/>
            <w:vAlign w:val="center"/>
          </w:tcPr>
          <w:p w:rsidR="00036884" w:rsidRDefault="00036884" w:rsidP="00036884">
            <w:pPr>
              <w:rPr>
                <w:rFonts w:ascii="Calibri Light" w:hAnsi="Calibri Light" w:cs="Calibri Light"/>
                <w:b/>
                <w:bCs/>
              </w:rPr>
            </w:pPr>
            <w:r w:rsidRPr="005660D4">
              <w:rPr>
                <w:rFonts w:ascii="Calibri Light" w:hAnsi="Calibri Light" w:cs="Calibri Light"/>
                <w:b/>
                <w:bCs/>
              </w:rPr>
              <w:t>Összegzett tanulási eredménye</w:t>
            </w:r>
            <w:r>
              <w:rPr>
                <w:rFonts w:ascii="Calibri Light" w:hAnsi="Calibri Light" w:cs="Calibri Light"/>
                <w:b/>
                <w:bCs/>
              </w:rPr>
              <w:t>k a két</w:t>
            </w:r>
            <w:r w:rsidRPr="005660D4">
              <w:rPr>
                <w:rFonts w:ascii="Calibri Light" w:hAnsi="Calibri Light" w:cs="Calibri Light"/>
                <w:b/>
                <w:bCs/>
              </w:rPr>
              <w:t xml:space="preserve"> évfolyamos ciklus </w:t>
            </w:r>
            <w:r>
              <w:rPr>
                <w:rFonts w:ascii="Calibri Light" w:hAnsi="Calibri Light" w:cs="Calibri Light"/>
                <w:b/>
                <w:bCs/>
              </w:rPr>
              <w:t xml:space="preserve">első évének </w:t>
            </w:r>
            <w:r w:rsidRPr="005660D4">
              <w:rPr>
                <w:rFonts w:ascii="Calibri Light" w:hAnsi="Calibri Light" w:cs="Calibri Light"/>
                <w:b/>
                <w:bCs/>
              </w:rPr>
              <w:t>végén</w:t>
            </w:r>
          </w:p>
          <w:p w:rsidR="00036884" w:rsidRPr="005660D4" w:rsidRDefault="00036884" w:rsidP="00036884">
            <w:pPr>
              <w:rPr>
                <w:rFonts w:ascii="Calibri Light" w:hAnsi="Calibri Light" w:cs="Calibri Light"/>
                <w:b/>
                <w:bCs/>
              </w:rPr>
            </w:pPr>
            <w:r>
              <w:rPr>
                <w:rFonts w:ascii="Calibri Light" w:hAnsi="Calibri Light" w:cs="Calibri Light"/>
                <w:b/>
                <w:bCs/>
              </w:rPr>
              <w:t>5.évfolyam</w:t>
            </w:r>
          </w:p>
        </w:tc>
        <w:tc>
          <w:tcPr>
            <w:tcW w:w="7826" w:type="dxa"/>
            <w:gridSpan w:val="4"/>
            <w:shd w:val="clear" w:color="auto" w:fill="auto"/>
            <w:noWrap/>
          </w:tcPr>
          <w:p w:rsidR="00036884" w:rsidRPr="005660D4" w:rsidRDefault="00036884" w:rsidP="00036884">
            <w:pPr>
              <w:rPr>
                <w:rFonts w:ascii="Calibri Light" w:hAnsi="Calibri Light" w:cs="Calibri Light"/>
              </w:rPr>
            </w:pPr>
            <w:r w:rsidRPr="005660D4">
              <w:rPr>
                <w:rFonts w:ascii="Calibri Light" w:hAnsi="Calibri Light" w:cs="Calibri Light"/>
              </w:rPr>
              <w:t>A számítógép perifériáinak ismerete, a billentyűzet és az egér tanult funkcióinak használata. Alapszintű „kommunikálás” a számítógéppel.</w:t>
            </w:r>
          </w:p>
          <w:p w:rsidR="00036884" w:rsidRPr="005660D4" w:rsidRDefault="00036884" w:rsidP="00036884">
            <w:pPr>
              <w:rPr>
                <w:rFonts w:ascii="Calibri Light" w:hAnsi="Calibri Light" w:cs="Calibri Light"/>
              </w:rPr>
            </w:pPr>
            <w:r w:rsidRPr="005660D4">
              <w:rPr>
                <w:rFonts w:ascii="Calibri Light" w:hAnsi="Calibri Light" w:cs="Calibri Light"/>
              </w:rPr>
              <w:t>Szabálykövető magatartás.</w:t>
            </w:r>
          </w:p>
          <w:p w:rsidR="00036884" w:rsidRPr="005660D4" w:rsidRDefault="00036884" w:rsidP="00036884">
            <w:pPr>
              <w:rPr>
                <w:rFonts w:ascii="Calibri Light" w:hAnsi="Calibri Light" w:cs="Calibri Light"/>
              </w:rPr>
            </w:pPr>
            <w:r w:rsidRPr="005660D4">
              <w:rPr>
                <w:rFonts w:ascii="Calibri Light" w:hAnsi="Calibri Light" w:cs="Calibri Light"/>
              </w:rPr>
              <w:t>Egyszerű, rajzos, szöveges dokumentum lehetőleg önálló, ha szükséges, egyéni segítségadással megvalósuló elkészítése. Információforrás irányított keresése a neten.</w:t>
            </w:r>
          </w:p>
          <w:p w:rsidR="00036884" w:rsidRPr="005660D4" w:rsidRDefault="00036884" w:rsidP="00036884">
            <w:pPr>
              <w:rPr>
                <w:rFonts w:ascii="Calibri Light" w:hAnsi="Calibri Light" w:cs="Calibri Light"/>
              </w:rPr>
            </w:pPr>
            <w:r w:rsidRPr="005660D4">
              <w:rPr>
                <w:rFonts w:ascii="Calibri Light" w:hAnsi="Calibri Light" w:cs="Calibri Light"/>
              </w:rPr>
              <w:t>A hétköznapi algoritmusok értelmezése, alkalmazásuk.</w:t>
            </w:r>
          </w:p>
          <w:p w:rsidR="00036884" w:rsidRPr="005660D4" w:rsidRDefault="00036884" w:rsidP="00036884">
            <w:pPr>
              <w:rPr>
                <w:rFonts w:ascii="Calibri Light" w:hAnsi="Calibri Light" w:cs="Calibri Light"/>
              </w:rPr>
            </w:pPr>
            <w:r w:rsidRPr="005660D4">
              <w:rPr>
                <w:rFonts w:ascii="Calibri Light" w:hAnsi="Calibri Light" w:cs="Calibri Light"/>
              </w:rPr>
              <w:t>Több, gyermekeknek szóló weboldal és program ismerete, a gyermekek számára készült honlapok használata önállóan vagy tanári segítséggel.</w:t>
            </w:r>
          </w:p>
          <w:p w:rsidR="00036884" w:rsidRPr="005660D4" w:rsidRDefault="00036884" w:rsidP="00036884">
            <w:pPr>
              <w:rPr>
                <w:rFonts w:ascii="Calibri Light" w:hAnsi="Calibri Light" w:cs="Calibri Light"/>
              </w:rPr>
            </w:pPr>
            <w:r w:rsidRPr="005660D4">
              <w:rPr>
                <w:rFonts w:ascii="Calibri Light" w:hAnsi="Calibri Light" w:cs="Calibri Light"/>
              </w:rPr>
              <w:t>Tájékozódás az ABC betűrendben a könyvespolcon, a könyvtárban segítséggel. Tartalomjegyzék használata – segítséggel.</w:t>
            </w:r>
          </w:p>
          <w:p w:rsidR="00036884" w:rsidRPr="005660D4" w:rsidRDefault="00036884" w:rsidP="00036884">
            <w:pPr>
              <w:rPr>
                <w:rFonts w:ascii="Calibri Light" w:hAnsi="Calibri Light" w:cs="Calibri Light"/>
                <w:b/>
                <w:bCs/>
              </w:rPr>
            </w:pPr>
            <w:r w:rsidRPr="005660D4">
              <w:rPr>
                <w:rFonts w:ascii="Calibri Light" w:hAnsi="Calibri Light" w:cs="Calibri Light"/>
              </w:rPr>
              <w:t>Az olvasottakról beszámoló – kérdések alapján.</w:t>
            </w:r>
          </w:p>
        </w:tc>
      </w:tr>
      <w:tr w:rsidR="00036884" w:rsidRPr="005660D4" w:rsidTr="000368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829" w:type="dxa"/>
        </w:trPr>
        <w:tc>
          <w:tcPr>
            <w:tcW w:w="2236" w:type="dxa"/>
            <w:gridSpan w:val="3"/>
            <w:shd w:val="clear" w:color="auto" w:fill="auto"/>
            <w:noWrap/>
            <w:vAlign w:val="center"/>
          </w:tcPr>
          <w:p w:rsidR="00036884" w:rsidRDefault="00036884" w:rsidP="00036884">
            <w:pPr>
              <w:rPr>
                <w:rFonts w:ascii="Calibri Light" w:hAnsi="Calibri Light" w:cs="Calibri Light"/>
                <w:b/>
                <w:bCs/>
              </w:rPr>
            </w:pPr>
            <w:r w:rsidRPr="005660D4">
              <w:rPr>
                <w:rFonts w:ascii="Calibri Light" w:hAnsi="Calibri Light" w:cs="Calibri Light"/>
                <w:b/>
                <w:bCs/>
              </w:rPr>
              <w:t>Összegzett tanulási eredmények a két évfolyamos ciklus végén</w:t>
            </w:r>
          </w:p>
          <w:p w:rsidR="00036884" w:rsidRPr="005660D4" w:rsidRDefault="00036884" w:rsidP="00036884">
            <w:pPr>
              <w:rPr>
                <w:rFonts w:ascii="Calibri Light" w:hAnsi="Calibri Light" w:cs="Calibri Light"/>
                <w:b/>
                <w:bCs/>
              </w:rPr>
            </w:pPr>
            <w:r>
              <w:rPr>
                <w:rFonts w:ascii="Calibri Light" w:hAnsi="Calibri Light" w:cs="Calibri Light"/>
                <w:b/>
                <w:bCs/>
              </w:rPr>
              <w:t>6.évfolyam</w:t>
            </w:r>
          </w:p>
        </w:tc>
        <w:tc>
          <w:tcPr>
            <w:tcW w:w="6995" w:type="dxa"/>
            <w:gridSpan w:val="3"/>
            <w:shd w:val="clear" w:color="auto" w:fill="auto"/>
            <w:noWrap/>
          </w:tcPr>
          <w:p w:rsidR="00036884" w:rsidRPr="005660D4" w:rsidRDefault="00036884" w:rsidP="00036884">
            <w:pPr>
              <w:rPr>
                <w:rFonts w:ascii="Calibri Light" w:hAnsi="Calibri Light" w:cs="Calibri Light"/>
              </w:rPr>
            </w:pPr>
            <w:r w:rsidRPr="005660D4">
              <w:rPr>
                <w:rFonts w:ascii="Calibri Light" w:hAnsi="Calibri Light" w:cs="Calibri Light"/>
              </w:rPr>
              <w:t>A számítógép perifériáinak ismerete, a billentyűzet és az egér tanult funkcióinak használata. Alapszintű „kommunikálás” a számítógéppel.</w:t>
            </w:r>
          </w:p>
          <w:p w:rsidR="00036884" w:rsidRPr="005660D4" w:rsidRDefault="00036884" w:rsidP="00036884">
            <w:pPr>
              <w:rPr>
                <w:rFonts w:ascii="Calibri Light" w:hAnsi="Calibri Light" w:cs="Calibri Light"/>
              </w:rPr>
            </w:pPr>
            <w:r w:rsidRPr="005660D4">
              <w:rPr>
                <w:rFonts w:ascii="Calibri Light" w:hAnsi="Calibri Light" w:cs="Calibri Light"/>
              </w:rPr>
              <w:t>Szabálykövető magatartás.</w:t>
            </w:r>
          </w:p>
          <w:p w:rsidR="00036884" w:rsidRPr="005660D4" w:rsidRDefault="00036884" w:rsidP="00036884">
            <w:pPr>
              <w:rPr>
                <w:rFonts w:ascii="Calibri Light" w:hAnsi="Calibri Light" w:cs="Calibri Light"/>
              </w:rPr>
            </w:pPr>
            <w:r w:rsidRPr="005660D4">
              <w:rPr>
                <w:rFonts w:ascii="Calibri Light" w:hAnsi="Calibri Light" w:cs="Calibri Light"/>
              </w:rPr>
              <w:t>Egyszerű, rajzos, szöveges dokumentum lehetőleg önálló, ha szükséges, egyéni segítségadással megvalósuló elkészítése. Információforrás irányított keresése a neten, a közhasznú információforrások megtalálása és felhasználása a mindennapi életben.</w:t>
            </w:r>
          </w:p>
          <w:p w:rsidR="00036884" w:rsidRPr="005660D4" w:rsidRDefault="00036884" w:rsidP="00036884">
            <w:pPr>
              <w:rPr>
                <w:rFonts w:ascii="Calibri Light" w:hAnsi="Calibri Light" w:cs="Calibri Light"/>
              </w:rPr>
            </w:pPr>
            <w:r w:rsidRPr="005660D4">
              <w:rPr>
                <w:rFonts w:ascii="Calibri Light" w:hAnsi="Calibri Light" w:cs="Calibri Light"/>
              </w:rPr>
              <w:t>A hétköznapi algoritmusok értelmezése, alkalmazásuk.</w:t>
            </w:r>
          </w:p>
          <w:p w:rsidR="00036884" w:rsidRPr="005660D4" w:rsidRDefault="00036884" w:rsidP="00036884">
            <w:pPr>
              <w:rPr>
                <w:rFonts w:ascii="Calibri Light" w:hAnsi="Calibri Light" w:cs="Calibri Light"/>
              </w:rPr>
            </w:pPr>
            <w:r w:rsidRPr="005660D4">
              <w:rPr>
                <w:rFonts w:ascii="Calibri Light" w:hAnsi="Calibri Light" w:cs="Calibri Light"/>
              </w:rPr>
              <w:t xml:space="preserve">Felvetett egyszerű problémákra a megoldás módszerének kiválasztása tanári segítséggel. Algoritmikus képesség egyéni haladáshoz képest elvárt megerősödése, a grafikai kifejezőképesség önállósulása. </w:t>
            </w:r>
          </w:p>
          <w:p w:rsidR="00036884" w:rsidRPr="005660D4" w:rsidRDefault="00036884" w:rsidP="00036884">
            <w:pPr>
              <w:rPr>
                <w:rFonts w:ascii="Calibri Light" w:hAnsi="Calibri Light" w:cs="Calibri Light"/>
              </w:rPr>
            </w:pPr>
            <w:r w:rsidRPr="005660D4">
              <w:rPr>
                <w:rFonts w:ascii="Calibri Light" w:hAnsi="Calibri Light" w:cs="Calibri Light"/>
              </w:rPr>
              <w:t>Több, gyermekeknek szóló weboldal és program ismerete, a gyermekek számára készült honlapok használata önállóan vagy tanári segítséggel.</w:t>
            </w:r>
          </w:p>
          <w:p w:rsidR="00036884" w:rsidRPr="005660D4" w:rsidRDefault="00036884" w:rsidP="00036884">
            <w:pPr>
              <w:rPr>
                <w:rFonts w:ascii="Calibri Light" w:hAnsi="Calibri Light" w:cs="Calibri Light"/>
              </w:rPr>
            </w:pPr>
            <w:r w:rsidRPr="005660D4">
              <w:rPr>
                <w:rFonts w:ascii="Calibri Light" w:hAnsi="Calibri Light" w:cs="Calibri Light"/>
              </w:rPr>
              <w:t>Tájékozódás az ABC betűrendben a könyvespolcon, a könyvtárban segítséggel, szerző vagy cím alapján könyv kiválasztása a katalógusból – segítséggel. Tartalomjegyzék használata – segítséggel.</w:t>
            </w:r>
          </w:p>
          <w:p w:rsidR="00036884" w:rsidRPr="005660D4" w:rsidRDefault="00036884" w:rsidP="00036884">
            <w:pPr>
              <w:rPr>
                <w:rFonts w:ascii="Calibri Light" w:hAnsi="Calibri Light" w:cs="Calibri Light"/>
                <w:b/>
                <w:bCs/>
              </w:rPr>
            </w:pPr>
            <w:r w:rsidRPr="005660D4">
              <w:rPr>
                <w:rFonts w:ascii="Calibri Light" w:hAnsi="Calibri Light" w:cs="Calibri Light"/>
              </w:rPr>
              <w:t>Az olvasottakról beszámoló – kérdések alapján.</w:t>
            </w:r>
          </w:p>
        </w:tc>
      </w:tr>
    </w:tbl>
    <w:p w:rsidR="00036884" w:rsidRDefault="00036884" w:rsidP="00036884">
      <w:pPr>
        <w:rPr>
          <w:rFonts w:ascii="Calibri Light" w:hAnsi="Calibri Light" w:cs="Calibri Light"/>
        </w:rPr>
      </w:pPr>
    </w:p>
    <w:p w:rsidR="00036884" w:rsidRPr="00EF0D15" w:rsidRDefault="00036884" w:rsidP="00036884">
      <w:pPr>
        <w:rPr>
          <w:rFonts w:ascii="Calibri Light" w:hAnsi="Calibri Light" w:cs="Calibri Light"/>
          <w:b/>
        </w:rPr>
      </w:pPr>
      <w:r w:rsidRPr="00EF0D15">
        <w:rPr>
          <w:rFonts w:ascii="Calibri Light" w:hAnsi="Calibri Light" w:cs="Calibri Light"/>
          <w:b/>
        </w:rPr>
        <w:t>7–8. évfolyam</w:t>
      </w:r>
    </w:p>
    <w:p w:rsidR="00036884" w:rsidRPr="00EF0D15" w:rsidRDefault="00036884" w:rsidP="00036884">
      <w:pPr>
        <w:rPr>
          <w:rFonts w:ascii="Calibri Light" w:hAnsi="Calibri Light" w:cs="Calibri Light"/>
          <w:b/>
        </w:rPr>
      </w:pPr>
    </w:p>
    <w:p w:rsidR="00036884" w:rsidRPr="00EF0D15" w:rsidRDefault="00036884" w:rsidP="00036884">
      <w:pPr>
        <w:rPr>
          <w:rFonts w:ascii="Calibri Light" w:hAnsi="Calibri Light" w:cs="Calibri Light"/>
        </w:rPr>
      </w:pPr>
      <w:r w:rsidRPr="00EF0D15">
        <w:rPr>
          <w:rFonts w:ascii="Calibri Light" w:hAnsi="Calibri Light" w:cs="Calibri Light"/>
        </w:rPr>
        <w:t xml:space="preserve">A digitális kultúra tantárgy sajátos fejlesztési céljai a finommotorika és a szem-kéz koordináció tudatos fejlesztésének folytatása, a tanulók intellektuális kompetenciáinak, algoritmizáló és tervező készségének, valamint problémamegoldó gondolkodásának további erősítése. A megfigyelő, analizáló, szintetizáló, rendszerező képesség fejlesztésével a figyelem, a megkülönböztetés, az azonosítás képességének fejlesztése a tanulók egyéni képességeinek, haladási szintjének a figyelembe vételével. </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 válogatáshoz kapcsolódó feladatokban, az ítéletalkotás, döntés meghozatalában, az önálló indoklás kialakításában a pedagógusnak mind az önálló munkára, mind a segítséggel megvalósuló tevékenységre lehetőséget kell teremtenie. </w:t>
      </w:r>
    </w:p>
    <w:tbl>
      <w:tblPr>
        <w:tblW w:w="1020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auto"/>
        <w:tblLayout w:type="fixed"/>
        <w:tblLook w:val="0000" w:firstRow="0" w:lastRow="0" w:firstColumn="0" w:lastColumn="0" w:noHBand="0" w:noVBand="0"/>
      </w:tblPr>
      <w:tblGrid>
        <w:gridCol w:w="1788"/>
        <w:gridCol w:w="56"/>
        <w:gridCol w:w="14"/>
        <w:gridCol w:w="14"/>
        <w:gridCol w:w="42"/>
        <w:gridCol w:w="75"/>
        <w:gridCol w:w="166"/>
        <w:gridCol w:w="52"/>
        <w:gridCol w:w="28"/>
        <w:gridCol w:w="137"/>
        <w:gridCol w:w="2129"/>
        <w:gridCol w:w="115"/>
        <w:gridCol w:w="28"/>
        <w:gridCol w:w="3249"/>
        <w:gridCol w:w="9"/>
        <w:gridCol w:w="30"/>
        <w:gridCol w:w="69"/>
        <w:gridCol w:w="30"/>
        <w:gridCol w:w="2172"/>
      </w:tblGrid>
      <w:tr w:rsidR="00036884" w:rsidRPr="00EF0D15" w:rsidTr="00036884">
        <w:trPr>
          <w:trHeight w:val="1"/>
          <w:jc w:val="center"/>
        </w:trPr>
        <w:tc>
          <w:tcPr>
            <w:tcW w:w="2207" w:type="dxa"/>
            <w:gridSpan w:val="8"/>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Témakör</w:t>
            </w:r>
          </w:p>
        </w:tc>
        <w:tc>
          <w:tcPr>
            <w:tcW w:w="5824" w:type="dxa"/>
            <w:gridSpan w:val="10"/>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1. Digitális eszközök használata</w:t>
            </w:r>
          </w:p>
        </w:tc>
        <w:tc>
          <w:tcPr>
            <w:tcW w:w="2172" w:type="dxa"/>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óraszám: 12 óra</w:t>
            </w:r>
          </w:p>
        </w:tc>
      </w:tr>
      <w:tr w:rsidR="00036884" w:rsidRPr="00EF0D15" w:rsidTr="00036884">
        <w:trPr>
          <w:trHeight w:val="1"/>
          <w:jc w:val="center"/>
        </w:trPr>
        <w:tc>
          <w:tcPr>
            <w:tcW w:w="2207" w:type="dxa"/>
            <w:gridSpan w:val="8"/>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A témakör nevelési-fejlesztési céljai</w:t>
            </w:r>
          </w:p>
        </w:tc>
        <w:tc>
          <w:tcPr>
            <w:tcW w:w="7996" w:type="dxa"/>
            <w:gridSpan w:val="11"/>
            <w:shd w:val="clear" w:color="000000" w:fill="auto"/>
            <w:noWrap/>
          </w:tcPr>
          <w:p w:rsidR="00036884" w:rsidRPr="00EF0D15" w:rsidRDefault="00036884" w:rsidP="00036884">
            <w:pPr>
              <w:rPr>
                <w:rFonts w:ascii="Calibri Light" w:hAnsi="Calibri Light" w:cs="Calibri Light"/>
              </w:rPr>
            </w:pPr>
            <w:r w:rsidRPr="00EF0D15">
              <w:rPr>
                <w:rFonts w:ascii="Calibri Light" w:hAnsi="Calibri Light" w:cs="Calibri Light"/>
              </w:rPr>
              <w:t>Érdeklődés megerősítése a tantárgy iránt.</w:t>
            </w:r>
          </w:p>
          <w:p w:rsidR="00036884" w:rsidRPr="00EF0D15" w:rsidRDefault="00036884" w:rsidP="00036884">
            <w:pPr>
              <w:rPr>
                <w:rFonts w:ascii="Calibri Light" w:hAnsi="Calibri Light" w:cs="Calibri Light"/>
              </w:rPr>
            </w:pPr>
            <w:r w:rsidRPr="00EF0D15">
              <w:rPr>
                <w:rFonts w:ascii="Calibri Light" w:hAnsi="Calibri Light" w:cs="Calibri Light"/>
              </w:rPr>
              <w:t>Perifériák, háttértárak megismertetése.</w:t>
            </w:r>
          </w:p>
          <w:p w:rsidR="00036884" w:rsidRPr="00EF0D15" w:rsidRDefault="00036884" w:rsidP="00036884">
            <w:pPr>
              <w:rPr>
                <w:rFonts w:ascii="Calibri Light" w:hAnsi="Calibri Light" w:cs="Calibri Light"/>
              </w:rPr>
            </w:pPr>
            <w:r w:rsidRPr="00EF0D15">
              <w:rPr>
                <w:rFonts w:ascii="Calibri Light" w:hAnsi="Calibri Light" w:cs="Calibri Light"/>
              </w:rPr>
              <w:t>Informatikai ismeretek és az informatikai környezet tudatos használatának erősítése.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Információ befogadása, fogalmak értése, megjegyzése.  </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Ismerkedés a virtuális világgal. </w:t>
            </w:r>
          </w:p>
          <w:p w:rsidR="00036884" w:rsidRPr="00EF0D15" w:rsidRDefault="00036884" w:rsidP="00036884">
            <w:pPr>
              <w:rPr>
                <w:rFonts w:ascii="Calibri Light" w:hAnsi="Calibri Light" w:cs="Calibri Light"/>
              </w:rPr>
            </w:pPr>
            <w:r w:rsidRPr="00EF0D15">
              <w:rPr>
                <w:rFonts w:ascii="Calibri Light" w:hAnsi="Calibri Light" w:cs="Calibri Light"/>
              </w:rPr>
              <w:t>Informatikai alapismeretek alkalmazása más tantárgyakban.</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Információ keresésének, gyűjtésének gyakoroltatása. </w:t>
            </w:r>
          </w:p>
          <w:p w:rsidR="00036884" w:rsidRPr="00EF0D15" w:rsidRDefault="00036884" w:rsidP="00036884">
            <w:pPr>
              <w:rPr>
                <w:rFonts w:ascii="Calibri Light" w:hAnsi="Calibri Light" w:cs="Calibri Light"/>
                <w:i/>
              </w:rPr>
            </w:pPr>
            <w:r w:rsidRPr="00EF0D15">
              <w:rPr>
                <w:rFonts w:ascii="Calibri Light" w:hAnsi="Calibri Light" w:cs="Calibri Light"/>
              </w:rPr>
              <w:t>Túlzott informatikai eszközhasználat káros hatásának tudatosítása.</w:t>
            </w:r>
            <w:r w:rsidRPr="00EF0D15">
              <w:rPr>
                <w:rFonts w:ascii="Calibri Light" w:hAnsi="Calibri Light" w:cs="Calibri Light"/>
                <w:i/>
              </w:rPr>
              <w:t xml:space="preserve"> </w:t>
            </w:r>
          </w:p>
          <w:p w:rsidR="00036884" w:rsidRPr="00EF0D15" w:rsidRDefault="00036884" w:rsidP="00036884">
            <w:pPr>
              <w:rPr>
                <w:rFonts w:ascii="Calibri Light" w:hAnsi="Calibri Light" w:cs="Calibri Light"/>
              </w:rPr>
            </w:pPr>
            <w:r w:rsidRPr="00EF0D15">
              <w:rPr>
                <w:rFonts w:ascii="Calibri Light" w:hAnsi="Calibri Light" w:cs="Calibri Light"/>
              </w:rPr>
              <w:t>Hatékony, önálló tanuláshoz szükséges motiváció fenntartása IKT-eszközökkel.</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Helyes informatikai szemlélet kialakítása. </w:t>
            </w:r>
          </w:p>
          <w:p w:rsidR="00036884" w:rsidRPr="00EF0D15" w:rsidRDefault="00036884" w:rsidP="00036884">
            <w:pPr>
              <w:rPr>
                <w:rFonts w:ascii="Calibri Light" w:hAnsi="Calibri Light" w:cs="Calibri Light"/>
              </w:rPr>
            </w:pPr>
            <w:r w:rsidRPr="00EF0D15">
              <w:rPr>
                <w:rFonts w:ascii="Calibri Light" w:hAnsi="Calibri Light" w:cs="Calibri Light"/>
              </w:rPr>
              <w:t>Szándékos figyelem tartósságának további erősítése.</w:t>
            </w:r>
          </w:p>
          <w:p w:rsidR="00036884" w:rsidRPr="00EF0D15" w:rsidRDefault="00036884" w:rsidP="00036884">
            <w:pPr>
              <w:rPr>
                <w:rFonts w:ascii="Calibri Light" w:hAnsi="Calibri Light" w:cs="Calibri Light"/>
              </w:rPr>
            </w:pPr>
            <w:r w:rsidRPr="00EF0D15">
              <w:rPr>
                <w:rFonts w:ascii="Calibri Light" w:hAnsi="Calibri Light" w:cs="Calibri Light"/>
              </w:rPr>
              <w:t>Tanuláshoz szükséges belső motivációk kialakítása.</w:t>
            </w:r>
          </w:p>
          <w:p w:rsidR="00036884" w:rsidRPr="00EF0D15" w:rsidRDefault="00036884" w:rsidP="00036884">
            <w:pPr>
              <w:rPr>
                <w:rFonts w:ascii="Calibri Light" w:hAnsi="Calibri Light" w:cs="Calibri Light"/>
              </w:rPr>
            </w:pPr>
            <w:r w:rsidRPr="00EF0D15">
              <w:rPr>
                <w:rFonts w:ascii="Calibri Light" w:hAnsi="Calibri Light" w:cs="Calibri Light"/>
              </w:rPr>
              <w:t>A digitális technológia megfelelő használatának megismertetése.</w:t>
            </w:r>
          </w:p>
          <w:p w:rsidR="00036884" w:rsidRPr="00EF0D15" w:rsidRDefault="00036884" w:rsidP="00036884">
            <w:pPr>
              <w:rPr>
                <w:rFonts w:ascii="Calibri Light" w:hAnsi="Calibri Light" w:cs="Calibri Light"/>
              </w:rPr>
            </w:pPr>
            <w:r w:rsidRPr="00EF0D15">
              <w:rPr>
                <w:rFonts w:ascii="Calibri Light" w:hAnsi="Calibri Light" w:cs="Calibri Light"/>
              </w:rPr>
              <w:t>Perceptív fogalomalkotó, analógiás és problémamegoldó gondolkodás fejlesztése.</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616" w:type="dxa"/>
            <w:gridSpan w:val="12"/>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Fejlesztési ismeretek</w:t>
            </w:r>
          </w:p>
        </w:tc>
        <w:tc>
          <w:tcPr>
            <w:tcW w:w="5587" w:type="dxa"/>
            <w:gridSpan w:val="7"/>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bCs/>
              </w:rPr>
              <w:t>Fejlesztési tevékenységek</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616" w:type="dxa"/>
            <w:gridSpan w:val="12"/>
            <w:tcBorders>
              <w:top w:val="single" w:sz="2" w:space="0" w:color="000000"/>
              <w:left w:val="single" w:sz="2" w:space="0" w:color="000000"/>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1.1. Operációs rendszer és/vagy egy segédprogram alapszolgáltatása.</w:t>
            </w:r>
          </w:p>
          <w:p w:rsidR="00036884" w:rsidRPr="00EF0D15" w:rsidRDefault="00036884" w:rsidP="00036884">
            <w:pPr>
              <w:rPr>
                <w:rFonts w:ascii="Calibri Light" w:hAnsi="Calibri Light" w:cs="Calibri Light"/>
              </w:rPr>
            </w:pPr>
            <w:r w:rsidRPr="00EF0D15">
              <w:rPr>
                <w:rFonts w:ascii="Calibri Light" w:hAnsi="Calibri Light" w:cs="Calibri Light"/>
              </w:rPr>
              <w:t>Be- és kiviteli perifériák.</w:t>
            </w:r>
          </w:p>
          <w:p w:rsidR="00036884" w:rsidRPr="00EF0D15" w:rsidRDefault="00036884" w:rsidP="00036884">
            <w:pPr>
              <w:rPr>
                <w:rFonts w:ascii="Calibri Light" w:hAnsi="Calibri Light" w:cs="Calibri Light"/>
              </w:rPr>
            </w:pPr>
            <w:r w:rsidRPr="00EF0D15">
              <w:rPr>
                <w:rFonts w:ascii="Calibri Light" w:hAnsi="Calibri Light" w:cs="Calibri Light"/>
              </w:rPr>
              <w:t>Állományok tárolása: háttértárak.</w:t>
            </w:r>
          </w:p>
          <w:p w:rsidR="00036884" w:rsidRPr="00EF0D15" w:rsidRDefault="00036884" w:rsidP="00036884">
            <w:pPr>
              <w:rPr>
                <w:rFonts w:ascii="Calibri Light" w:hAnsi="Calibri Light" w:cs="Calibri Light"/>
              </w:rPr>
            </w:pPr>
            <w:r w:rsidRPr="00EF0D15">
              <w:rPr>
                <w:rFonts w:ascii="Calibri Light" w:hAnsi="Calibri Light" w:cs="Calibri Light"/>
              </w:rPr>
              <w:t>Képernyő részei.</w:t>
            </w:r>
          </w:p>
          <w:p w:rsidR="00036884" w:rsidRPr="00EF0D15" w:rsidRDefault="00036884" w:rsidP="00036884">
            <w:pPr>
              <w:rPr>
                <w:rFonts w:ascii="Calibri Light" w:hAnsi="Calibri Light" w:cs="Calibri Light"/>
              </w:rPr>
            </w:pPr>
            <w:r w:rsidRPr="00EF0D15">
              <w:rPr>
                <w:rFonts w:ascii="Calibri Light" w:hAnsi="Calibri Light" w:cs="Calibri Light"/>
              </w:rPr>
              <w:t>Ablak-gombok.</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1.2. Elektronikus számítógépek fejlődése.</w:t>
            </w:r>
          </w:p>
          <w:p w:rsidR="00036884" w:rsidRPr="00EF0D15" w:rsidRDefault="00036884" w:rsidP="00036884">
            <w:pPr>
              <w:rPr>
                <w:rFonts w:ascii="Calibri Light" w:hAnsi="Calibri Light" w:cs="Calibri Light"/>
              </w:rPr>
            </w:pPr>
            <w:r w:rsidRPr="00EF0D15">
              <w:rPr>
                <w:rFonts w:ascii="Calibri Light" w:hAnsi="Calibri Light" w:cs="Calibri Light"/>
              </w:rPr>
              <w:t>Az informatika történetének magyar tudósa.</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1.3. Mobilkommunikációs eszközök.</w:t>
            </w:r>
          </w:p>
          <w:p w:rsidR="00036884" w:rsidRPr="00EF0D15" w:rsidRDefault="00036884" w:rsidP="00036884">
            <w:pPr>
              <w:rPr>
                <w:rFonts w:ascii="Calibri Light" w:hAnsi="Calibri Light" w:cs="Calibri Light"/>
              </w:rPr>
            </w:pPr>
            <w:r w:rsidRPr="00EF0D15">
              <w:rPr>
                <w:rFonts w:ascii="Calibri Light" w:hAnsi="Calibri Light" w:cs="Calibri Light"/>
              </w:rPr>
              <w:t>Virtuális tanulási környezet, „Netikett”.</w:t>
            </w:r>
          </w:p>
        </w:tc>
        <w:tc>
          <w:tcPr>
            <w:tcW w:w="5587" w:type="dxa"/>
            <w:gridSpan w:val="7"/>
            <w:tcBorders>
              <w:top w:val="single" w:sz="2" w:space="0" w:color="000000"/>
              <w:left w:val="nil"/>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Operációs rendszerek futtatása, váltása.</w:t>
            </w:r>
          </w:p>
          <w:p w:rsidR="00036884" w:rsidRPr="00EF0D15" w:rsidRDefault="00036884" w:rsidP="00036884">
            <w:pPr>
              <w:rPr>
                <w:rFonts w:ascii="Calibri Light" w:hAnsi="Calibri Light" w:cs="Calibri Light"/>
              </w:rPr>
            </w:pPr>
            <w:r w:rsidRPr="00EF0D15">
              <w:rPr>
                <w:rFonts w:ascii="Calibri Light" w:hAnsi="Calibri Light" w:cs="Calibri Light"/>
              </w:rPr>
              <w:t>Számítógéphez csatlakoztatható perifériás eszközök működtetése.</w:t>
            </w:r>
          </w:p>
          <w:p w:rsidR="00036884" w:rsidRPr="00EF0D15" w:rsidRDefault="00036884" w:rsidP="00036884">
            <w:pPr>
              <w:rPr>
                <w:rFonts w:ascii="Calibri Light" w:hAnsi="Calibri Light" w:cs="Calibri Light"/>
              </w:rPr>
            </w:pPr>
            <w:r w:rsidRPr="00EF0D15">
              <w:rPr>
                <w:rFonts w:ascii="Calibri Light" w:hAnsi="Calibri Light" w:cs="Calibri Light"/>
              </w:rPr>
              <w:t>Perifériák csoportosítása.</w:t>
            </w:r>
          </w:p>
          <w:p w:rsidR="00036884" w:rsidRPr="00EF0D15" w:rsidRDefault="00036884" w:rsidP="00036884">
            <w:pPr>
              <w:rPr>
                <w:rFonts w:ascii="Calibri Light" w:hAnsi="Calibri Light" w:cs="Calibri Light"/>
              </w:rPr>
            </w:pPr>
            <w:r w:rsidRPr="00EF0D15">
              <w:rPr>
                <w:rFonts w:ascii="Calibri Light" w:hAnsi="Calibri Light" w:cs="Calibri Light"/>
              </w:rPr>
              <w:t>Háttértárak megismerése.</w:t>
            </w:r>
          </w:p>
          <w:p w:rsidR="00036884" w:rsidRPr="00EF0D15" w:rsidRDefault="00036884" w:rsidP="00036884">
            <w:pPr>
              <w:rPr>
                <w:rFonts w:ascii="Calibri Light" w:hAnsi="Calibri Light" w:cs="Calibri Light"/>
              </w:rPr>
            </w:pPr>
            <w:r w:rsidRPr="00EF0D15">
              <w:rPr>
                <w:rFonts w:ascii="Calibri Light" w:hAnsi="Calibri Light" w:cs="Calibri Light"/>
              </w:rPr>
              <w:t>Programok ablak-gombjainak használata.</w:t>
            </w:r>
          </w:p>
          <w:p w:rsidR="00036884" w:rsidRPr="00EF0D15" w:rsidRDefault="00036884" w:rsidP="00036884">
            <w:pPr>
              <w:rPr>
                <w:rFonts w:ascii="Calibri Light" w:hAnsi="Calibri Light" w:cs="Calibri Light"/>
              </w:rPr>
            </w:pPr>
            <w:r w:rsidRPr="00EF0D15">
              <w:rPr>
                <w:rFonts w:ascii="Calibri Light" w:hAnsi="Calibri Light" w:cs="Calibri Light"/>
              </w:rPr>
              <w:t>Operációs rendszer és a használt programok képernyőinek megismerése.</w:t>
            </w:r>
          </w:p>
          <w:p w:rsidR="00036884" w:rsidRPr="00EF0D15" w:rsidRDefault="00036884" w:rsidP="00036884">
            <w:pPr>
              <w:rPr>
                <w:rFonts w:ascii="Calibri Light" w:hAnsi="Calibri Light" w:cs="Calibri Light"/>
              </w:rPr>
            </w:pPr>
            <w:r w:rsidRPr="00EF0D15">
              <w:rPr>
                <w:rFonts w:ascii="Calibri Light" w:hAnsi="Calibri Light" w:cs="Calibri Light"/>
              </w:rPr>
              <w:t>Elektronikus számítógépek fejlődésének megismerése.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Neumann </w:t>
            </w:r>
            <w:smartTag w:uri="urn:schemas-microsoft-com:office:smarttags" w:element="PersonName">
              <w:smartTagPr>
                <w:attr w:name="ProductID" w:val="János magyar"/>
              </w:smartTagPr>
              <w:r w:rsidRPr="00EF0D15">
                <w:rPr>
                  <w:rFonts w:ascii="Calibri Light" w:hAnsi="Calibri Light" w:cs="Calibri Light"/>
                </w:rPr>
                <w:t>János magyar</w:t>
              </w:r>
            </w:smartTag>
            <w:r w:rsidRPr="00EF0D15">
              <w:rPr>
                <w:rFonts w:ascii="Calibri Light" w:hAnsi="Calibri Light" w:cs="Calibri Light"/>
              </w:rPr>
              <w:t xml:space="preserve"> származású természettudós munkásságáról ismeretek gyűjtése.</w:t>
            </w:r>
          </w:p>
          <w:p w:rsidR="00036884" w:rsidRPr="00EF0D15" w:rsidRDefault="00036884" w:rsidP="00036884">
            <w:pPr>
              <w:rPr>
                <w:rFonts w:ascii="Calibri Light" w:hAnsi="Calibri Light" w:cs="Calibri Light"/>
              </w:rPr>
            </w:pPr>
            <w:r w:rsidRPr="00EF0D15">
              <w:rPr>
                <w:rFonts w:ascii="Calibri Light" w:hAnsi="Calibri Light" w:cs="Calibri Light"/>
              </w:rPr>
              <w:t>Aktív szókincs bővítése.</w:t>
            </w:r>
          </w:p>
          <w:p w:rsidR="00036884" w:rsidRPr="00EF0D15" w:rsidRDefault="00036884" w:rsidP="00036884">
            <w:pPr>
              <w:rPr>
                <w:rFonts w:ascii="Calibri Light" w:hAnsi="Calibri Light" w:cs="Calibri Light"/>
              </w:rPr>
            </w:pPr>
            <w:r w:rsidRPr="00EF0D15">
              <w:rPr>
                <w:rFonts w:ascii="Calibri Light" w:hAnsi="Calibri Light" w:cs="Calibri Light"/>
              </w:rPr>
              <w:t>Mobilkommunikációs eszközök megismerése és használatuk.</w:t>
            </w:r>
          </w:p>
          <w:p w:rsidR="00036884" w:rsidRPr="00EF0D15" w:rsidRDefault="00036884" w:rsidP="00036884">
            <w:pPr>
              <w:rPr>
                <w:rFonts w:ascii="Calibri Light" w:hAnsi="Calibri Light" w:cs="Calibri Light"/>
              </w:rPr>
            </w:pPr>
            <w:r w:rsidRPr="00EF0D15">
              <w:rPr>
                <w:rFonts w:ascii="Calibri Light" w:hAnsi="Calibri Light" w:cs="Calibri Light"/>
              </w:rPr>
              <w:t>Virtuális tanulási környezet kezelésének megismerése, használata.</w:t>
            </w:r>
          </w:p>
        </w:tc>
      </w:tr>
      <w:tr w:rsidR="00036884" w:rsidRPr="00EF0D15" w:rsidTr="00036884">
        <w:tblPrEx>
          <w:tblBorders>
            <w:top w:val="none" w:sz="0" w:space="0" w:color="auto"/>
          </w:tblBorders>
          <w:shd w:val="clear" w:color="auto" w:fill="auto"/>
        </w:tblPrEx>
        <w:trPr>
          <w:trHeight w:val="1085"/>
          <w:jc w:val="center"/>
        </w:trPr>
        <w:tc>
          <w:tcPr>
            <w:tcW w:w="1844" w:type="dxa"/>
            <w:gridSpan w:val="2"/>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Fogalmak</w:t>
            </w:r>
          </w:p>
        </w:tc>
        <w:tc>
          <w:tcPr>
            <w:tcW w:w="8359" w:type="dxa"/>
            <w:gridSpan w:val="17"/>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Windows, CD, DVD, pendrive-méret, ablak-gomb, operációs rendszer, mobilkommunikációs eszköz, címsor, menüsor, eszköztár, alkalmazási terület, gördítősáv, csúszka.</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
          <w:jc w:val="center"/>
        </w:trPr>
        <w:tc>
          <w:tcPr>
            <w:tcW w:w="2207" w:type="dxa"/>
            <w:gridSpan w:val="8"/>
            <w:tcBorders>
              <w:top w:val="single" w:sz="2" w:space="0" w:color="000000"/>
              <w:left w:val="single" w:sz="2" w:space="0" w:color="000000"/>
              <w:bottom w:val="single" w:sz="2" w:space="0" w:color="000000"/>
              <w:right w:val="single" w:sz="2" w:space="0" w:color="000000"/>
            </w:tcBorders>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Témakör</w:t>
            </w:r>
          </w:p>
        </w:tc>
        <w:tc>
          <w:tcPr>
            <w:tcW w:w="5695" w:type="dxa"/>
            <w:gridSpan w:val="7"/>
            <w:tcBorders>
              <w:top w:val="single" w:sz="2" w:space="0" w:color="000000"/>
              <w:left w:val="nil"/>
              <w:bottom w:val="single" w:sz="2" w:space="0" w:color="000000"/>
              <w:right w:val="single" w:sz="2" w:space="0" w:color="000000"/>
            </w:tcBorders>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2. Alkalmazói ismeretek</w:t>
            </w:r>
          </w:p>
        </w:tc>
        <w:tc>
          <w:tcPr>
            <w:tcW w:w="2301" w:type="dxa"/>
            <w:gridSpan w:val="4"/>
            <w:tcBorders>
              <w:top w:val="single" w:sz="2" w:space="0" w:color="000000"/>
              <w:left w:val="nil"/>
              <w:bottom w:val="single" w:sz="2" w:space="0" w:color="000000"/>
              <w:right w:val="single" w:sz="2" w:space="0" w:color="000000"/>
            </w:tcBorders>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óraszám: 13 óra</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
          <w:jc w:val="center"/>
        </w:trPr>
        <w:tc>
          <w:tcPr>
            <w:tcW w:w="2207" w:type="dxa"/>
            <w:gridSpan w:val="8"/>
            <w:tcBorders>
              <w:top w:val="single" w:sz="2" w:space="0" w:color="000000"/>
              <w:left w:val="single" w:sz="2" w:space="0" w:color="000000"/>
              <w:bottom w:val="single" w:sz="2" w:space="0" w:color="000000"/>
              <w:right w:val="single" w:sz="2" w:space="0" w:color="000000"/>
            </w:tcBorders>
            <w:shd w:val="clear" w:color="000000"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A témakör nevelési-fejlesztési céljai</w:t>
            </w:r>
          </w:p>
        </w:tc>
        <w:tc>
          <w:tcPr>
            <w:tcW w:w="7996" w:type="dxa"/>
            <w:gridSpan w:val="11"/>
            <w:tcBorders>
              <w:top w:val="single" w:sz="2" w:space="0" w:color="000000"/>
              <w:left w:val="nil"/>
              <w:bottom w:val="single" w:sz="2" w:space="0" w:color="000000"/>
              <w:right w:val="single" w:sz="2" w:space="0" w:color="000000"/>
            </w:tcBorders>
            <w:shd w:val="clear" w:color="000000" w:fill="auto"/>
            <w:noWrap/>
          </w:tcPr>
          <w:p w:rsidR="00036884" w:rsidRPr="00EF0D15" w:rsidRDefault="00036884" w:rsidP="00036884">
            <w:pPr>
              <w:rPr>
                <w:rFonts w:ascii="Calibri Light" w:hAnsi="Calibri Light" w:cs="Calibri Light"/>
              </w:rPr>
            </w:pPr>
            <w:r w:rsidRPr="00EF0D15">
              <w:rPr>
                <w:rFonts w:ascii="Calibri Light" w:hAnsi="Calibri Light" w:cs="Calibri Light"/>
              </w:rPr>
              <w:t>Érdeklődési kör bővítése.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 számítógép eszközszintű használata más tantárgyakban. </w:t>
            </w:r>
          </w:p>
          <w:p w:rsidR="00036884" w:rsidRPr="00EF0D15" w:rsidRDefault="00036884" w:rsidP="00036884">
            <w:pPr>
              <w:rPr>
                <w:rFonts w:ascii="Calibri Light" w:hAnsi="Calibri Light" w:cs="Calibri Light"/>
              </w:rPr>
            </w:pPr>
            <w:r w:rsidRPr="00EF0D15">
              <w:rPr>
                <w:rFonts w:ascii="Calibri Light" w:hAnsi="Calibri Light" w:cs="Calibri Light"/>
              </w:rPr>
              <w:t>Tanuláshoz szükséges belső motivációk kialakítása.</w:t>
            </w:r>
          </w:p>
          <w:p w:rsidR="00036884" w:rsidRPr="00EF0D15" w:rsidRDefault="00036884" w:rsidP="00036884">
            <w:pPr>
              <w:rPr>
                <w:rFonts w:ascii="Calibri Light" w:hAnsi="Calibri Light" w:cs="Calibri Light"/>
              </w:rPr>
            </w:pPr>
            <w:r w:rsidRPr="00EF0D15">
              <w:rPr>
                <w:rFonts w:ascii="Calibri Light" w:hAnsi="Calibri Light" w:cs="Calibri Light"/>
              </w:rPr>
              <w:t>Képesség fejlesztése a digitális technológiák megfelelő használatához.</w:t>
            </w:r>
          </w:p>
          <w:p w:rsidR="00036884" w:rsidRPr="00EF0D15" w:rsidRDefault="00036884" w:rsidP="00036884">
            <w:pPr>
              <w:rPr>
                <w:rFonts w:ascii="Calibri Light" w:hAnsi="Calibri Light" w:cs="Calibri Light"/>
              </w:rPr>
            </w:pPr>
            <w:r w:rsidRPr="00EF0D15">
              <w:rPr>
                <w:rFonts w:ascii="Calibri Light" w:hAnsi="Calibri Light" w:cs="Calibri Light"/>
              </w:rPr>
              <w:t>Az informatika társadalmi szerepének bemutatása konkrét példák alapján.</w:t>
            </w:r>
          </w:p>
          <w:p w:rsidR="00036884" w:rsidRPr="00EF0D15" w:rsidRDefault="00036884" w:rsidP="00036884">
            <w:pPr>
              <w:rPr>
                <w:rFonts w:ascii="Calibri Light" w:hAnsi="Calibri Light" w:cs="Calibri Light"/>
              </w:rPr>
            </w:pPr>
            <w:r w:rsidRPr="00EF0D15">
              <w:rPr>
                <w:rFonts w:ascii="Calibri Light" w:hAnsi="Calibri Light" w:cs="Calibri Light"/>
              </w:rPr>
              <w:t>Programok használata jogi és erkölcsi alapjainak megismertetése.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Függőség megelőzése. </w:t>
            </w:r>
          </w:p>
          <w:p w:rsidR="00036884" w:rsidRPr="00EF0D15" w:rsidRDefault="00036884" w:rsidP="00036884">
            <w:pPr>
              <w:rPr>
                <w:rFonts w:ascii="Calibri Light" w:hAnsi="Calibri Light" w:cs="Calibri Light"/>
              </w:rPr>
            </w:pPr>
            <w:r w:rsidRPr="00EF0D15">
              <w:rPr>
                <w:rFonts w:ascii="Calibri Light" w:hAnsi="Calibri Light" w:cs="Calibri Light"/>
              </w:rPr>
              <w:t>Nonverbális kifejezőképesség fejlesztése.</w:t>
            </w:r>
          </w:p>
          <w:p w:rsidR="00036884" w:rsidRPr="00EF0D15" w:rsidRDefault="00036884" w:rsidP="00036884">
            <w:pPr>
              <w:rPr>
                <w:rFonts w:ascii="Calibri Light" w:hAnsi="Calibri Light" w:cs="Calibri Light"/>
              </w:rPr>
            </w:pPr>
            <w:r w:rsidRPr="00EF0D15">
              <w:rPr>
                <w:rFonts w:ascii="Calibri Light" w:hAnsi="Calibri Light" w:cs="Calibri Light"/>
              </w:rPr>
              <w:t>Tájékozottság igényének alakítása a jeles napokban, nemzeti és nemzetközi ünnepekben.</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616" w:type="dxa"/>
            <w:gridSpan w:val="12"/>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br w:type="page"/>
            </w:r>
            <w:r w:rsidRPr="00EF0D15">
              <w:rPr>
                <w:rFonts w:ascii="Calibri Light" w:hAnsi="Calibri Light" w:cs="Calibri Light"/>
                <w:b/>
                <w:bCs/>
              </w:rPr>
              <w:t>Fejlesztési ismeretek</w:t>
            </w:r>
          </w:p>
        </w:tc>
        <w:tc>
          <w:tcPr>
            <w:tcW w:w="5587" w:type="dxa"/>
            <w:gridSpan w:val="7"/>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bCs/>
              </w:rPr>
              <w:t>Fejlesztési tevékenységek</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6936"/>
          <w:jc w:val="center"/>
        </w:trPr>
        <w:tc>
          <w:tcPr>
            <w:tcW w:w="4616" w:type="dxa"/>
            <w:gridSpan w:val="12"/>
            <w:tcBorders>
              <w:top w:val="single" w:sz="2" w:space="0" w:color="000000"/>
              <w:left w:val="single" w:sz="2" w:space="0" w:color="000000"/>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2.1. Írott és audiovizuális dokumentumok elektronikus létrehozása.</w:t>
            </w:r>
          </w:p>
          <w:p w:rsidR="00036884" w:rsidRPr="00EF0D15" w:rsidRDefault="00036884" w:rsidP="00036884">
            <w:pPr>
              <w:rPr>
                <w:rFonts w:ascii="Calibri Light" w:hAnsi="Calibri Light" w:cs="Calibri Light"/>
              </w:rPr>
            </w:pPr>
            <w:r w:rsidRPr="00EF0D15">
              <w:rPr>
                <w:rFonts w:ascii="Calibri Light" w:hAnsi="Calibri Light" w:cs="Calibri Light"/>
              </w:rPr>
              <w:t>Rajzolóprogram még ismeretlen eszközei.</w:t>
            </w:r>
          </w:p>
          <w:p w:rsidR="00036884" w:rsidRPr="00EF0D15" w:rsidRDefault="00036884" w:rsidP="00036884">
            <w:pPr>
              <w:rPr>
                <w:rFonts w:ascii="Calibri Light" w:hAnsi="Calibri Light" w:cs="Calibri Light"/>
              </w:rPr>
            </w:pPr>
            <w:r w:rsidRPr="00EF0D15">
              <w:rPr>
                <w:rFonts w:ascii="Calibri Light" w:hAnsi="Calibri Light" w:cs="Calibri Light"/>
              </w:rPr>
              <w:t>Rajzos, szöveges, táblázatos dokumentumok létrehozása, formázása.</w:t>
            </w:r>
          </w:p>
          <w:p w:rsidR="00036884" w:rsidRPr="00EF0D15" w:rsidRDefault="00036884" w:rsidP="00036884">
            <w:pPr>
              <w:rPr>
                <w:rFonts w:ascii="Calibri Light" w:hAnsi="Calibri Light" w:cs="Calibri Light"/>
              </w:rPr>
            </w:pPr>
            <w:r w:rsidRPr="00EF0D15">
              <w:rPr>
                <w:rFonts w:ascii="Calibri Light" w:hAnsi="Calibri Light" w:cs="Calibri Light"/>
              </w:rPr>
              <w:t>Nyomtatás.</w:t>
            </w:r>
          </w:p>
          <w:p w:rsidR="00036884" w:rsidRPr="00EF0D15" w:rsidRDefault="00036884" w:rsidP="00036884">
            <w:pPr>
              <w:rPr>
                <w:rFonts w:ascii="Calibri Light" w:hAnsi="Calibri Light" w:cs="Calibri Light"/>
              </w:rPr>
            </w:pPr>
            <w:r w:rsidRPr="00EF0D15">
              <w:rPr>
                <w:rFonts w:ascii="Calibri Light" w:hAnsi="Calibri Light" w:cs="Calibri Light"/>
              </w:rPr>
              <w:t>Szövegszerkesztés, a vágólap használata.</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2.2. Adatkezelés, adatfeldolgozás, információ-megjelenítés.</w:t>
            </w:r>
          </w:p>
          <w:p w:rsidR="00036884" w:rsidRPr="00EF0D15" w:rsidRDefault="00036884" w:rsidP="00036884">
            <w:pPr>
              <w:rPr>
                <w:rFonts w:ascii="Calibri Light" w:hAnsi="Calibri Light" w:cs="Calibri Light"/>
              </w:rPr>
            </w:pPr>
            <w:r w:rsidRPr="00EF0D15">
              <w:rPr>
                <w:rFonts w:ascii="Calibri Light" w:hAnsi="Calibri Light" w:cs="Calibri Light"/>
              </w:rPr>
              <w:t>Adat szemléltetését, értelmezését, vizsgálatát segítő eszközök.</w:t>
            </w:r>
          </w:p>
          <w:p w:rsidR="00036884" w:rsidRPr="00EF0D15" w:rsidRDefault="00036884" w:rsidP="00036884">
            <w:pPr>
              <w:rPr>
                <w:rFonts w:ascii="Calibri Light" w:hAnsi="Calibri Light" w:cs="Calibri Light"/>
              </w:rPr>
            </w:pPr>
            <w:r w:rsidRPr="00EF0D15">
              <w:rPr>
                <w:rFonts w:ascii="Calibri Light" w:hAnsi="Calibri Light" w:cs="Calibri Light"/>
              </w:rPr>
              <w:t>Táblázatok, diagramok, grafikonok, következtetések.</w:t>
            </w:r>
          </w:p>
        </w:tc>
        <w:tc>
          <w:tcPr>
            <w:tcW w:w="5587" w:type="dxa"/>
            <w:gridSpan w:val="7"/>
            <w:tcBorders>
              <w:top w:val="single" w:sz="2" w:space="0" w:color="000000"/>
              <w:left w:val="nil"/>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Rajzos illusztráció készítése, a teljes eszköztár használatával.</w:t>
            </w:r>
          </w:p>
          <w:p w:rsidR="00036884" w:rsidRPr="00EF0D15" w:rsidRDefault="00036884" w:rsidP="00036884">
            <w:pPr>
              <w:rPr>
                <w:rFonts w:ascii="Calibri Light" w:hAnsi="Calibri Light" w:cs="Calibri Light"/>
              </w:rPr>
            </w:pPr>
            <w:r w:rsidRPr="00EF0D15">
              <w:rPr>
                <w:rFonts w:ascii="Calibri Light" w:hAnsi="Calibri Light" w:cs="Calibri Light"/>
              </w:rPr>
              <w:t>Igényesség a munkadarabok esztétikus külalakjára.</w:t>
            </w:r>
          </w:p>
          <w:p w:rsidR="00036884" w:rsidRPr="00EF0D15" w:rsidRDefault="00036884" w:rsidP="00036884">
            <w:pPr>
              <w:rPr>
                <w:rFonts w:ascii="Calibri Light" w:hAnsi="Calibri Light" w:cs="Calibri Light"/>
              </w:rPr>
            </w:pPr>
            <w:r w:rsidRPr="00EF0D15">
              <w:rPr>
                <w:rFonts w:ascii="Calibri Light" w:hAnsi="Calibri Light" w:cs="Calibri Light"/>
              </w:rPr>
              <w:t>Szövegszerkesztés elemi lehetőségeinek kipróbálása, karakterválasztás, betűméret, szöveg elhelyezése, hibajavítás.</w:t>
            </w:r>
          </w:p>
          <w:p w:rsidR="00036884" w:rsidRPr="00EF0D15" w:rsidRDefault="00036884" w:rsidP="00036884">
            <w:pPr>
              <w:rPr>
                <w:rFonts w:ascii="Calibri Light" w:hAnsi="Calibri Light" w:cs="Calibri Light"/>
              </w:rPr>
            </w:pPr>
            <w:r w:rsidRPr="00EF0D15">
              <w:rPr>
                <w:rFonts w:ascii="Calibri Light" w:hAnsi="Calibri Light" w:cs="Calibri Light"/>
              </w:rPr>
              <w:t>Szövegszerkesztési műveletek gyakorlása, dokumentum minél önállóbb készítése.</w:t>
            </w:r>
          </w:p>
          <w:p w:rsidR="00036884" w:rsidRPr="00EF0D15" w:rsidRDefault="00036884" w:rsidP="00036884">
            <w:pPr>
              <w:rPr>
                <w:rFonts w:ascii="Calibri Light" w:hAnsi="Calibri Light" w:cs="Calibri Light"/>
              </w:rPr>
            </w:pPr>
            <w:r w:rsidRPr="00EF0D15">
              <w:rPr>
                <w:rFonts w:ascii="Calibri Light" w:hAnsi="Calibri Light" w:cs="Calibri Light"/>
              </w:rPr>
              <w:t>Dokumentum nyomtatása.</w:t>
            </w:r>
          </w:p>
          <w:p w:rsidR="00036884" w:rsidRPr="00EF0D15" w:rsidRDefault="00036884" w:rsidP="00036884">
            <w:pPr>
              <w:rPr>
                <w:rFonts w:ascii="Calibri Light" w:hAnsi="Calibri Light" w:cs="Calibri Light"/>
              </w:rPr>
            </w:pPr>
            <w:r w:rsidRPr="00EF0D15">
              <w:rPr>
                <w:rFonts w:ascii="Calibri Light" w:hAnsi="Calibri Light" w:cs="Calibri Light"/>
              </w:rPr>
              <w:t>Szövegek és kép másolása vágólap használatával.</w:t>
            </w:r>
          </w:p>
          <w:p w:rsidR="00036884" w:rsidRPr="00EF0D15" w:rsidRDefault="00036884" w:rsidP="00036884">
            <w:pPr>
              <w:rPr>
                <w:rFonts w:ascii="Calibri Light" w:hAnsi="Calibri Light" w:cs="Calibri Light"/>
              </w:rPr>
            </w:pPr>
            <w:r w:rsidRPr="00EF0D15">
              <w:rPr>
                <w:rFonts w:ascii="Calibri Light" w:hAnsi="Calibri Light" w:cs="Calibri Light"/>
              </w:rPr>
              <w:t>Dokumentumok készítése az iskolai élet eseményeihez, jeles napokhoz kapcsolódva.</w:t>
            </w:r>
          </w:p>
          <w:p w:rsidR="00036884" w:rsidRPr="00EF0D15" w:rsidRDefault="00036884" w:rsidP="00036884">
            <w:pPr>
              <w:rPr>
                <w:rFonts w:ascii="Calibri Light" w:hAnsi="Calibri Light" w:cs="Calibri Light"/>
              </w:rPr>
            </w:pPr>
            <w:r w:rsidRPr="00EF0D15">
              <w:rPr>
                <w:rFonts w:ascii="Calibri Light" w:hAnsi="Calibri Light" w:cs="Calibri Light"/>
              </w:rPr>
              <w:t>Adat szemléltetését, értelmezését, vizsgálatát segítő eszközök megismerése, tájékozódás a használatukról.</w:t>
            </w:r>
          </w:p>
          <w:p w:rsidR="00036884" w:rsidRPr="00EF0D15" w:rsidRDefault="00036884" w:rsidP="00036884">
            <w:pPr>
              <w:rPr>
                <w:rFonts w:ascii="Calibri Light" w:hAnsi="Calibri Light" w:cs="Calibri Light"/>
              </w:rPr>
            </w:pPr>
            <w:r w:rsidRPr="00EF0D15">
              <w:rPr>
                <w:rFonts w:ascii="Calibri Light" w:hAnsi="Calibri Light" w:cs="Calibri Light"/>
              </w:rPr>
              <w:t>Táblázat létrehozása.</w:t>
            </w:r>
          </w:p>
          <w:p w:rsidR="00036884" w:rsidRPr="00EF0D15" w:rsidRDefault="00036884" w:rsidP="00036884">
            <w:pPr>
              <w:rPr>
                <w:rFonts w:ascii="Calibri Light" w:hAnsi="Calibri Light" w:cs="Calibri Light"/>
              </w:rPr>
            </w:pPr>
            <w:r w:rsidRPr="00EF0D15">
              <w:rPr>
                <w:rFonts w:ascii="Calibri Light" w:hAnsi="Calibri Light" w:cs="Calibri Light"/>
              </w:rPr>
              <w:t>Táblázatkezelés alapfogalmainak megismerése egyszerű példákon.</w:t>
            </w:r>
          </w:p>
          <w:p w:rsidR="00036884" w:rsidRPr="00EF0D15" w:rsidRDefault="00036884" w:rsidP="00036884">
            <w:pPr>
              <w:rPr>
                <w:rFonts w:ascii="Calibri Light" w:hAnsi="Calibri Light" w:cs="Calibri Light"/>
              </w:rPr>
            </w:pPr>
            <w:r w:rsidRPr="00EF0D15">
              <w:rPr>
                <w:rFonts w:ascii="Calibri Light" w:hAnsi="Calibri Light" w:cs="Calibri Light"/>
              </w:rPr>
              <w:t>Diagramok, grafikonok megismerése, adatok leolvasása.</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Adatbázisból történő információszerzés módjainak megismerése. </w:t>
            </w:r>
          </w:p>
        </w:tc>
      </w:tr>
      <w:tr w:rsidR="00036884" w:rsidRPr="00EF0D15" w:rsidTr="00036884">
        <w:tblPrEx>
          <w:tblBorders>
            <w:top w:val="none" w:sz="0" w:space="0" w:color="auto"/>
          </w:tblBorders>
          <w:shd w:val="clear" w:color="auto" w:fill="auto"/>
        </w:tblPrEx>
        <w:trPr>
          <w:trHeight w:val="1"/>
          <w:jc w:val="center"/>
        </w:trPr>
        <w:tc>
          <w:tcPr>
            <w:tcW w:w="1914" w:type="dxa"/>
            <w:gridSpan w:val="5"/>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b/>
                <w:bCs/>
              </w:rPr>
              <w:t>Fogalmak</w:t>
            </w:r>
          </w:p>
        </w:tc>
        <w:tc>
          <w:tcPr>
            <w:tcW w:w="8289" w:type="dxa"/>
            <w:gridSpan w:val="14"/>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Diagram, grafikon, karakter, betűméret, elhelyezés, vágólap, cella, sor, oszlop, nyomtatás.</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2207" w:type="dxa"/>
            <w:gridSpan w:val="8"/>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Témakör</w:t>
            </w:r>
          </w:p>
        </w:tc>
        <w:tc>
          <w:tcPr>
            <w:tcW w:w="5725" w:type="dxa"/>
            <w:gridSpan w:val="8"/>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 xml:space="preserve">3. Problémamegoldás digitális eszközökkel és </w:t>
            </w:r>
            <w:r w:rsidRPr="00EF0D15">
              <w:rPr>
                <w:rFonts w:ascii="Calibri Light" w:hAnsi="Calibri Light" w:cs="Calibri Light"/>
                <w:b/>
                <w:bCs/>
              </w:rPr>
              <w:t>módszerekkel</w:t>
            </w:r>
          </w:p>
        </w:tc>
        <w:tc>
          <w:tcPr>
            <w:tcW w:w="2271" w:type="dxa"/>
            <w:gridSpan w:val="3"/>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óraszám: 25 óra</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2155" w:type="dxa"/>
            <w:gridSpan w:val="7"/>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A témakör nevelési-fejlesztési céljai</w:t>
            </w:r>
          </w:p>
        </w:tc>
        <w:tc>
          <w:tcPr>
            <w:tcW w:w="8048" w:type="dxa"/>
            <w:gridSpan w:val="12"/>
            <w:tcBorders>
              <w:top w:val="single" w:sz="2" w:space="0" w:color="000000"/>
              <w:left w:val="nil"/>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Ismétlődő utasítások végrehajtása – görbe vonalú betűk, számok, alakzatok előállítása.</w:t>
            </w:r>
          </w:p>
          <w:p w:rsidR="00036884" w:rsidRPr="00EF0D15" w:rsidRDefault="00036884" w:rsidP="00036884">
            <w:pPr>
              <w:rPr>
                <w:rFonts w:ascii="Calibri Light" w:hAnsi="Calibri Light" w:cs="Calibri Light"/>
              </w:rPr>
            </w:pPr>
            <w:r w:rsidRPr="00EF0D15">
              <w:rPr>
                <w:rFonts w:ascii="Calibri Light" w:hAnsi="Calibri Light" w:cs="Calibri Light"/>
              </w:rPr>
              <w:t>Irányok gyakoroltatása.</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Probléma megoldása tanári segítséggel és/vagy önállóan.  </w:t>
            </w:r>
          </w:p>
          <w:p w:rsidR="00036884" w:rsidRPr="00EF0D15" w:rsidRDefault="00036884" w:rsidP="00036884">
            <w:pPr>
              <w:rPr>
                <w:rFonts w:ascii="Calibri Light" w:hAnsi="Calibri Light" w:cs="Calibri Light"/>
              </w:rPr>
            </w:pPr>
            <w:r w:rsidRPr="00EF0D15">
              <w:rPr>
                <w:rFonts w:ascii="Calibri Light" w:hAnsi="Calibri Light" w:cs="Calibri Light"/>
              </w:rPr>
              <w:t>Pontos szabálykövetés erősítése.</w:t>
            </w:r>
          </w:p>
          <w:p w:rsidR="00036884" w:rsidRPr="00EF0D15" w:rsidRDefault="00036884" w:rsidP="00036884">
            <w:pPr>
              <w:rPr>
                <w:rFonts w:ascii="Calibri Light" w:hAnsi="Calibri Light" w:cs="Calibri Light"/>
              </w:rPr>
            </w:pPr>
            <w:r w:rsidRPr="00EF0D15">
              <w:rPr>
                <w:rFonts w:ascii="Calibri Light" w:hAnsi="Calibri Light" w:cs="Calibri Light"/>
              </w:rPr>
              <w:t>Kreativitás, szépérzék fejlesztése.</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501" w:type="dxa"/>
            <w:gridSpan w:val="11"/>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Fejlesztési ismeretek</w:t>
            </w:r>
          </w:p>
        </w:tc>
        <w:tc>
          <w:tcPr>
            <w:tcW w:w="5702" w:type="dxa"/>
            <w:gridSpan w:val="8"/>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bCs/>
              </w:rPr>
              <w:t>Fejlesztési tevékenységek</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501" w:type="dxa"/>
            <w:gridSpan w:val="11"/>
            <w:tcBorders>
              <w:top w:val="single" w:sz="2" w:space="0" w:color="000000"/>
              <w:left w:val="single" w:sz="2" w:space="0" w:color="000000"/>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3.1. A probléma megoldásához szükséges módszerek és eszközök kiválasztása</w:t>
            </w:r>
          </w:p>
          <w:p w:rsidR="00036884" w:rsidRPr="00EF0D15" w:rsidRDefault="00036884" w:rsidP="00036884">
            <w:pPr>
              <w:rPr>
                <w:rFonts w:ascii="Calibri Light" w:hAnsi="Calibri Light" w:cs="Calibri Light"/>
              </w:rPr>
            </w:pPr>
            <w:r w:rsidRPr="00EF0D15">
              <w:rPr>
                <w:rFonts w:ascii="Calibri Light" w:hAnsi="Calibri Light" w:cs="Calibri Light"/>
              </w:rPr>
              <w:t>Alakzatok teknőccel</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3.2. Algoritmizálás (és adatmodellezés)</w:t>
            </w:r>
          </w:p>
          <w:p w:rsidR="00036884" w:rsidRPr="00EF0D15" w:rsidRDefault="00036884" w:rsidP="00036884">
            <w:pPr>
              <w:rPr>
                <w:rFonts w:ascii="Calibri Light" w:hAnsi="Calibri Light" w:cs="Calibri Light"/>
              </w:rPr>
            </w:pPr>
            <w:r w:rsidRPr="00EF0D15">
              <w:rPr>
                <w:rFonts w:ascii="Calibri Light" w:hAnsi="Calibri Light" w:cs="Calibri Light"/>
              </w:rPr>
              <w:t>Iskolai élet algoritmusai</w:t>
            </w:r>
          </w:p>
        </w:tc>
        <w:tc>
          <w:tcPr>
            <w:tcW w:w="5702" w:type="dxa"/>
            <w:gridSpan w:val="8"/>
            <w:tcBorders>
              <w:top w:val="single" w:sz="2" w:space="0" w:color="000000"/>
              <w:left w:val="nil"/>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Teknőccel körvonalas minták rajzolása utasítással, majd egyre önállóbban.</w:t>
            </w:r>
          </w:p>
          <w:p w:rsidR="00036884" w:rsidRPr="00EF0D15" w:rsidRDefault="00036884" w:rsidP="00036884">
            <w:pPr>
              <w:rPr>
                <w:rFonts w:ascii="Calibri Light" w:hAnsi="Calibri Light" w:cs="Calibri Light"/>
              </w:rPr>
            </w:pPr>
            <w:r w:rsidRPr="00EF0D15">
              <w:rPr>
                <w:rFonts w:ascii="Calibri Light" w:hAnsi="Calibri Light" w:cs="Calibri Light"/>
              </w:rPr>
              <w:t>Egymás utáni elemek, ismétlődések kapcsolatának észrevétele.</w:t>
            </w:r>
          </w:p>
          <w:p w:rsidR="00036884" w:rsidRPr="00EF0D15" w:rsidRDefault="00036884" w:rsidP="00036884">
            <w:pPr>
              <w:rPr>
                <w:rFonts w:ascii="Calibri Light" w:hAnsi="Calibri Light" w:cs="Calibri Light"/>
              </w:rPr>
            </w:pPr>
            <w:r w:rsidRPr="00EF0D15">
              <w:rPr>
                <w:rFonts w:ascii="Calibri Light" w:hAnsi="Calibri Light" w:cs="Calibri Light"/>
              </w:rPr>
              <w:t>Teknőc egyre önállóbb tudatos irányítása.</w:t>
            </w:r>
          </w:p>
          <w:p w:rsidR="00036884" w:rsidRPr="00EF0D15" w:rsidRDefault="00036884" w:rsidP="00036884">
            <w:pPr>
              <w:rPr>
                <w:rFonts w:ascii="Calibri Light" w:hAnsi="Calibri Light" w:cs="Calibri Light"/>
              </w:rPr>
            </w:pPr>
            <w:r w:rsidRPr="00EF0D15">
              <w:rPr>
                <w:rFonts w:ascii="Calibri Light" w:hAnsi="Calibri Light" w:cs="Calibri Light"/>
              </w:rPr>
              <w:t>Érdekes minták ismétlések segítségével.</w:t>
            </w:r>
          </w:p>
          <w:p w:rsidR="00036884" w:rsidRPr="00EF0D15" w:rsidRDefault="00036884" w:rsidP="00036884">
            <w:pPr>
              <w:rPr>
                <w:rFonts w:ascii="Calibri Light" w:hAnsi="Calibri Light" w:cs="Calibri Light"/>
              </w:rPr>
            </w:pPr>
            <w:r w:rsidRPr="00EF0D15">
              <w:rPr>
                <w:rFonts w:ascii="Calibri Light" w:hAnsi="Calibri Light" w:cs="Calibri Light"/>
              </w:rPr>
              <w:t>Minták önálló tervezése, rajzolása.</w:t>
            </w:r>
          </w:p>
          <w:p w:rsidR="00036884" w:rsidRPr="00EF0D15" w:rsidRDefault="00036884" w:rsidP="00036884">
            <w:pPr>
              <w:rPr>
                <w:rFonts w:ascii="Calibri Light" w:hAnsi="Calibri Light" w:cs="Calibri Light"/>
              </w:rPr>
            </w:pPr>
            <w:r w:rsidRPr="00EF0D15">
              <w:rPr>
                <w:rFonts w:ascii="Calibri Light" w:hAnsi="Calibri Light" w:cs="Calibri Light"/>
              </w:rPr>
              <w:t>Adatok gyűjtése, tervkészítés. Adatok megjelenítése: rajzban, írásban, jelekkel.</w:t>
            </w:r>
          </w:p>
        </w:tc>
      </w:tr>
      <w:tr w:rsidR="00036884" w:rsidRPr="00EF0D15" w:rsidTr="00036884">
        <w:tblPrEx>
          <w:tblBorders>
            <w:top w:val="none" w:sz="0" w:space="0" w:color="auto"/>
          </w:tblBorders>
          <w:shd w:val="clear" w:color="auto" w:fill="auto"/>
        </w:tblPrEx>
        <w:trPr>
          <w:trHeight w:val="1"/>
          <w:jc w:val="center"/>
        </w:trPr>
        <w:tc>
          <w:tcPr>
            <w:tcW w:w="1788" w:type="dxa"/>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b/>
                <w:bCs/>
              </w:rPr>
              <w:t>Fogalmak</w:t>
            </w:r>
          </w:p>
        </w:tc>
        <w:tc>
          <w:tcPr>
            <w:tcW w:w="8415" w:type="dxa"/>
            <w:gridSpan w:val="18"/>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Teknőcgrafika, beállítási lehetőség, szög- és lépésnagyság.</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2372" w:type="dxa"/>
            <w:gridSpan w:val="10"/>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Témakör</w:t>
            </w:r>
          </w:p>
        </w:tc>
        <w:tc>
          <w:tcPr>
            <w:tcW w:w="5521" w:type="dxa"/>
            <w:gridSpan w:val="4"/>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4. Infokommunikáció, információs társadalom</w:t>
            </w:r>
          </w:p>
        </w:tc>
        <w:tc>
          <w:tcPr>
            <w:tcW w:w="2310" w:type="dxa"/>
            <w:gridSpan w:val="5"/>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óraszám: 13 óra</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2372" w:type="dxa"/>
            <w:gridSpan w:val="10"/>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A témakör nevelési-fejlesztési céljai</w:t>
            </w:r>
          </w:p>
        </w:tc>
        <w:tc>
          <w:tcPr>
            <w:tcW w:w="7831" w:type="dxa"/>
            <w:gridSpan w:val="9"/>
            <w:tcBorders>
              <w:top w:val="single" w:sz="2" w:space="0" w:color="000000"/>
              <w:left w:val="nil"/>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Az infokommunikációt segítő különféle eszközök bemutatása és lehetőségeik kipróbálása.</w:t>
            </w:r>
          </w:p>
          <w:p w:rsidR="00036884" w:rsidRPr="00EF0D15" w:rsidRDefault="00036884" w:rsidP="00036884">
            <w:pPr>
              <w:rPr>
                <w:rFonts w:ascii="Calibri Light" w:hAnsi="Calibri Light" w:cs="Calibri Light"/>
              </w:rPr>
            </w:pPr>
            <w:r w:rsidRPr="00EF0D15">
              <w:rPr>
                <w:rFonts w:ascii="Calibri Light" w:hAnsi="Calibri Light" w:cs="Calibri Light"/>
              </w:rPr>
              <w:t>Az elektronikus média eszközeinek és lehetőségeinek megismertetése.</w:t>
            </w:r>
          </w:p>
          <w:p w:rsidR="00036884" w:rsidRPr="00EF0D15" w:rsidRDefault="00036884" w:rsidP="00036884">
            <w:pPr>
              <w:rPr>
                <w:rFonts w:ascii="Calibri Light" w:hAnsi="Calibri Light" w:cs="Calibri Light"/>
              </w:rPr>
            </w:pPr>
            <w:r w:rsidRPr="00EF0D15">
              <w:rPr>
                <w:rFonts w:ascii="Calibri Light" w:hAnsi="Calibri Light" w:cs="Calibri Light"/>
              </w:rPr>
              <w:t>A tanulók életkorának megfelelő, legelterjedtebb elektronikus szolgáltatások megismertetése.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Az IKT-eszközök túlzott használata veszélyeinek beláttatása, káros hatásainak megismertetése, törekvés erősítése a megelőzésre. </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Képesség kialakítása az informatika eszközrendszerének önálló vagy segítséggel történő alapvető használatára. </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 számítógép-használat helyes szokásrendszerének elvárása. </w:t>
            </w:r>
          </w:p>
          <w:p w:rsidR="00036884" w:rsidRPr="00EF0D15" w:rsidRDefault="00036884" w:rsidP="00036884">
            <w:pPr>
              <w:rPr>
                <w:rFonts w:ascii="Calibri Light" w:hAnsi="Calibri Light" w:cs="Calibri Light"/>
              </w:rPr>
            </w:pPr>
            <w:r w:rsidRPr="00EF0D15">
              <w:rPr>
                <w:rFonts w:ascii="Calibri Light" w:hAnsi="Calibri Light" w:cs="Calibri Light"/>
              </w:rPr>
              <w:t>Céltudatos, biztonságos net-használatra szoktatás.</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616" w:type="dxa"/>
            <w:gridSpan w:val="12"/>
            <w:tcBorders>
              <w:top w:val="single" w:sz="2" w:space="0" w:color="000000"/>
              <w:left w:val="single" w:sz="2" w:space="0" w:color="000000"/>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Fejlesztési ismeretek</w:t>
            </w:r>
          </w:p>
        </w:tc>
        <w:tc>
          <w:tcPr>
            <w:tcW w:w="5587" w:type="dxa"/>
            <w:gridSpan w:val="7"/>
            <w:tcBorders>
              <w:top w:val="single" w:sz="2" w:space="0" w:color="000000"/>
              <w:left w:val="nil"/>
              <w:bottom w:val="single" w:sz="2" w:space="0" w:color="000000"/>
              <w:right w:val="single" w:sz="2" w:space="0" w:color="000000"/>
            </w:tcBorders>
            <w:shd w:val="clear" w:color="000000" w:fill="FFFFFF"/>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bCs/>
              </w:rPr>
              <w:t>Fejlesztési tevékenységek</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616" w:type="dxa"/>
            <w:gridSpan w:val="12"/>
            <w:tcBorders>
              <w:top w:val="single" w:sz="2" w:space="0" w:color="000000"/>
              <w:left w:val="single" w:sz="2" w:space="0" w:color="000000"/>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4.1. Információkeresés, információközlési rendszerek.</w:t>
            </w:r>
          </w:p>
          <w:p w:rsidR="00036884" w:rsidRPr="00EF0D15" w:rsidRDefault="00036884" w:rsidP="00036884">
            <w:pPr>
              <w:rPr>
                <w:rFonts w:ascii="Calibri Light" w:hAnsi="Calibri Light" w:cs="Calibri Light"/>
              </w:rPr>
            </w:pPr>
            <w:r w:rsidRPr="00EF0D15">
              <w:rPr>
                <w:rFonts w:ascii="Calibri Light" w:hAnsi="Calibri Light" w:cs="Calibri Light"/>
              </w:rPr>
              <w:t>Információhordozók ismert körének bővítése.</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4.2. Az információs technológián alapuló kommunikációs formák.</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Információfogadás és </w:t>
            </w:r>
            <w:r w:rsidRPr="00EF0D15">
              <w:rPr>
                <w:rFonts w:ascii="Calibri Light" w:hAnsi="Calibri Light" w:cs="Calibri Light"/>
              </w:rPr>
              <w:br/>
              <w:t>-küldés, e-mail.</w:t>
            </w:r>
          </w:p>
          <w:p w:rsidR="00036884" w:rsidRPr="00EF0D15" w:rsidRDefault="00036884" w:rsidP="00036884">
            <w:pPr>
              <w:rPr>
                <w:rFonts w:ascii="Calibri Light" w:hAnsi="Calibri Light" w:cs="Calibri Light"/>
              </w:rPr>
            </w:pPr>
            <w:r w:rsidRPr="00EF0D15">
              <w:rPr>
                <w:rFonts w:ascii="Calibri Light" w:hAnsi="Calibri Light" w:cs="Calibri Light"/>
              </w:rPr>
              <w:t>Veszélyek.</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4.3. Médiainformatika.</w:t>
            </w:r>
          </w:p>
          <w:p w:rsidR="00036884" w:rsidRPr="00EF0D15" w:rsidRDefault="00036884" w:rsidP="00036884">
            <w:pPr>
              <w:rPr>
                <w:rFonts w:ascii="Calibri Light" w:hAnsi="Calibri Light" w:cs="Calibri Light"/>
              </w:rPr>
            </w:pPr>
            <w:r w:rsidRPr="00EF0D15">
              <w:rPr>
                <w:rFonts w:ascii="Calibri Light" w:hAnsi="Calibri Light" w:cs="Calibri Light"/>
              </w:rPr>
              <w:t>Céltudatos információszerzés.</w:t>
            </w:r>
          </w:p>
        </w:tc>
        <w:tc>
          <w:tcPr>
            <w:tcW w:w="5587" w:type="dxa"/>
            <w:gridSpan w:val="7"/>
            <w:tcBorders>
              <w:top w:val="single" w:sz="2" w:space="0" w:color="000000"/>
              <w:left w:val="nil"/>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Életkornak megfelelő információhordozók körének bővítése, megismerésük, használatuk.</w:t>
            </w:r>
          </w:p>
          <w:p w:rsidR="00036884" w:rsidRPr="00EF0D15" w:rsidRDefault="00036884" w:rsidP="00036884">
            <w:pPr>
              <w:rPr>
                <w:rFonts w:ascii="Calibri Light" w:hAnsi="Calibri Light" w:cs="Calibri Light"/>
              </w:rPr>
            </w:pPr>
            <w:r w:rsidRPr="00EF0D15">
              <w:rPr>
                <w:rFonts w:ascii="Calibri Light" w:hAnsi="Calibri Light" w:cs="Calibri Light"/>
              </w:rPr>
              <w:t>A számítógépes technika felhasználása a tudás bővítésére egyre önállóbban.</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Információk küldése és fogadása minél önállóbban.</w:t>
            </w:r>
          </w:p>
          <w:p w:rsidR="00036884" w:rsidRPr="00EF0D15" w:rsidRDefault="00036884" w:rsidP="00036884">
            <w:pPr>
              <w:rPr>
                <w:rFonts w:ascii="Calibri Light" w:hAnsi="Calibri Light" w:cs="Calibri Light"/>
              </w:rPr>
            </w:pPr>
            <w:r w:rsidRPr="00EF0D15">
              <w:rPr>
                <w:rFonts w:ascii="Calibri Light" w:hAnsi="Calibri Light" w:cs="Calibri Light"/>
              </w:rPr>
              <w:t>Informatikai levelezési nyelv használata.</w:t>
            </w:r>
          </w:p>
          <w:p w:rsidR="00036884" w:rsidRPr="00EF0D15" w:rsidRDefault="00036884" w:rsidP="00036884">
            <w:pPr>
              <w:rPr>
                <w:rFonts w:ascii="Calibri Light" w:hAnsi="Calibri Light" w:cs="Calibri Light"/>
              </w:rPr>
            </w:pPr>
            <w:r w:rsidRPr="00EF0D15">
              <w:rPr>
                <w:rFonts w:ascii="Calibri Light" w:hAnsi="Calibri Light" w:cs="Calibri Light"/>
              </w:rPr>
              <w:t>Adatokkal való visszaélés veszélyeinek, következményeinek megismerése.</w:t>
            </w:r>
          </w:p>
          <w:p w:rsidR="00036884" w:rsidRPr="00EF0D15" w:rsidRDefault="00036884" w:rsidP="00036884">
            <w:pPr>
              <w:rPr>
                <w:rFonts w:ascii="Calibri Light" w:hAnsi="Calibri Light" w:cs="Calibri Light"/>
                <w:i/>
              </w:rPr>
            </w:pPr>
            <w:r w:rsidRPr="00EF0D15">
              <w:rPr>
                <w:rFonts w:ascii="Calibri Light" w:hAnsi="Calibri Light" w:cs="Calibri Light"/>
              </w:rPr>
              <w:t>Hatékony, céltudatos információszerzés gyakorlása.</w:t>
            </w:r>
          </w:p>
        </w:tc>
      </w:tr>
      <w:tr w:rsidR="00036884" w:rsidRPr="00EF0D15" w:rsidTr="0003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
          <w:jc w:val="center"/>
        </w:trPr>
        <w:tc>
          <w:tcPr>
            <w:tcW w:w="4616" w:type="dxa"/>
            <w:gridSpan w:val="12"/>
            <w:tcBorders>
              <w:top w:val="single" w:sz="2" w:space="0" w:color="000000"/>
              <w:left w:val="single" w:sz="2" w:space="0" w:color="000000"/>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4.4. Információkezelés jogi és etikai vonatkozása</w:t>
            </w:r>
          </w:p>
          <w:p w:rsidR="00036884" w:rsidRPr="00EF0D15" w:rsidRDefault="00036884" w:rsidP="00036884">
            <w:pPr>
              <w:rPr>
                <w:rFonts w:ascii="Calibri Light" w:hAnsi="Calibri Light" w:cs="Calibri Light"/>
              </w:rPr>
            </w:pPr>
            <w:r w:rsidRPr="00EF0D15">
              <w:rPr>
                <w:rFonts w:ascii="Calibri Light" w:hAnsi="Calibri Light" w:cs="Calibri Light"/>
              </w:rPr>
              <w:t>Biztonsági kérdések</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4.5. Az e-szolgáltatások szerepe és használata.</w:t>
            </w:r>
          </w:p>
          <w:p w:rsidR="00036884" w:rsidRPr="00EF0D15" w:rsidRDefault="00036884" w:rsidP="00036884">
            <w:pPr>
              <w:rPr>
                <w:rFonts w:ascii="Calibri Light" w:hAnsi="Calibri Light" w:cs="Calibri Light"/>
              </w:rPr>
            </w:pPr>
            <w:r w:rsidRPr="00EF0D15">
              <w:rPr>
                <w:rFonts w:ascii="Calibri Light" w:hAnsi="Calibri Light" w:cs="Calibri Light"/>
              </w:rPr>
              <w:t>E-szolgáltatások a mindennapi életben.</w:t>
            </w:r>
          </w:p>
        </w:tc>
        <w:tc>
          <w:tcPr>
            <w:tcW w:w="5587" w:type="dxa"/>
            <w:gridSpan w:val="7"/>
            <w:tcBorders>
              <w:top w:val="single" w:sz="2" w:space="0" w:color="000000"/>
              <w:left w:val="nil"/>
              <w:bottom w:val="single" w:sz="2" w:space="0" w:color="000000"/>
              <w:right w:val="single" w:sz="2" w:space="0" w:color="000000"/>
            </w:tcBorders>
            <w:shd w:val="clear" w:color="000000" w:fill="FFFFFF"/>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Információforrások biztonságos, etikus felhasználása. </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rPr>
            </w:pPr>
            <w:r w:rsidRPr="00EF0D15">
              <w:rPr>
                <w:rFonts w:ascii="Calibri Light" w:hAnsi="Calibri Light" w:cs="Calibri Light"/>
              </w:rPr>
              <w:t>E-szolgáltatások jelentőségének megismerése.</w:t>
            </w:r>
          </w:p>
          <w:p w:rsidR="00036884" w:rsidRPr="00EF0D15" w:rsidRDefault="00036884" w:rsidP="00036884">
            <w:pPr>
              <w:rPr>
                <w:rFonts w:ascii="Calibri Light" w:hAnsi="Calibri Light" w:cs="Calibri Light"/>
              </w:rPr>
            </w:pPr>
            <w:r w:rsidRPr="00EF0D15">
              <w:rPr>
                <w:rFonts w:ascii="Calibri Light" w:hAnsi="Calibri Light" w:cs="Calibri Light"/>
              </w:rPr>
              <w:t>Gyermekeknek szóló szolgáltatások körének további bővítése.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Kommunikáció a számítógép egy biztonságos csevegő programja segítségével, on-line beszélgetés. </w:t>
            </w:r>
          </w:p>
        </w:tc>
      </w:tr>
      <w:tr w:rsidR="00036884" w:rsidRPr="00EF0D15" w:rsidTr="00036884">
        <w:tblPrEx>
          <w:tblBorders>
            <w:top w:val="none" w:sz="0" w:space="0" w:color="auto"/>
          </w:tblBorders>
        </w:tblPrEx>
        <w:trPr>
          <w:trHeight w:val="1"/>
          <w:jc w:val="center"/>
        </w:trPr>
        <w:tc>
          <w:tcPr>
            <w:tcW w:w="1858" w:type="dxa"/>
            <w:gridSpan w:val="3"/>
            <w:shd w:val="clear" w:color="000000" w:fill="auto"/>
            <w:noWrap/>
          </w:tcPr>
          <w:p w:rsidR="00036884" w:rsidRPr="00EF0D15" w:rsidRDefault="00036884" w:rsidP="00036884">
            <w:pPr>
              <w:rPr>
                <w:rFonts w:ascii="Calibri Light" w:hAnsi="Calibri Light" w:cs="Calibri Light"/>
              </w:rPr>
            </w:pPr>
            <w:r w:rsidRPr="00EF0D15">
              <w:rPr>
                <w:rFonts w:ascii="Calibri Light" w:hAnsi="Calibri Light" w:cs="Calibri Light"/>
                <w:b/>
                <w:bCs/>
              </w:rPr>
              <w:t>Fogalmak</w:t>
            </w:r>
          </w:p>
        </w:tc>
        <w:tc>
          <w:tcPr>
            <w:tcW w:w="8345" w:type="dxa"/>
            <w:gridSpan w:val="16"/>
            <w:shd w:val="clear" w:color="000000" w:fill="auto"/>
            <w:noWrap/>
          </w:tcPr>
          <w:p w:rsidR="00036884" w:rsidRPr="00EF0D15" w:rsidRDefault="00036884" w:rsidP="00036884">
            <w:pPr>
              <w:rPr>
                <w:rFonts w:ascii="Calibri Light" w:hAnsi="Calibri Light" w:cs="Calibri Light"/>
              </w:rPr>
            </w:pPr>
            <w:r w:rsidRPr="00EF0D15">
              <w:rPr>
                <w:rFonts w:ascii="Calibri Light" w:hAnsi="Calibri Light" w:cs="Calibri Light"/>
              </w:rPr>
              <w:t>Informatikai levelezési nyelv, visszaélés, következmény, online, csevegőprogram, e-mail, honlap, kezdőoldal, link (hivatkozás).</w:t>
            </w:r>
          </w:p>
        </w:tc>
      </w:tr>
      <w:tr w:rsidR="00036884" w:rsidRPr="00EF0D1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2235" w:type="dxa"/>
            <w:gridSpan w:val="9"/>
            <w:tcBorders>
              <w:top w:val="single" w:sz="2" w:space="0" w:color="000000"/>
              <w:left w:val="single" w:sz="2" w:space="0" w:color="000000"/>
              <w:bottom w:val="single" w:sz="2" w:space="0" w:color="000000"/>
              <w:right w:val="single" w:sz="2" w:space="0" w:color="000000"/>
            </w:tcBorders>
            <w:shd w:val="clear" w:color="auto"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Témakör</w:t>
            </w:r>
          </w:p>
        </w:tc>
        <w:tc>
          <w:tcPr>
            <w:tcW w:w="5766" w:type="dxa"/>
            <w:gridSpan w:val="8"/>
            <w:tcBorders>
              <w:top w:val="single" w:sz="2" w:space="0" w:color="000000"/>
              <w:left w:val="nil"/>
              <w:bottom w:val="single" w:sz="2" w:space="0" w:color="000000"/>
              <w:right w:val="single" w:sz="2" w:space="0" w:color="000000"/>
            </w:tcBorders>
            <w:shd w:val="clear" w:color="auto"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5. Könyvtári informatika</w:t>
            </w:r>
          </w:p>
        </w:tc>
        <w:tc>
          <w:tcPr>
            <w:tcW w:w="2202" w:type="dxa"/>
            <w:gridSpan w:val="2"/>
            <w:tcBorders>
              <w:top w:val="single" w:sz="2" w:space="0" w:color="000000"/>
              <w:left w:val="nil"/>
              <w:bottom w:val="single" w:sz="2" w:space="0" w:color="000000"/>
              <w:right w:val="single" w:sz="2" w:space="0" w:color="000000"/>
            </w:tcBorders>
            <w:shd w:val="clear" w:color="auto"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óraszám: 9 óra</w:t>
            </w:r>
          </w:p>
        </w:tc>
      </w:tr>
      <w:tr w:rsidR="00036884" w:rsidRPr="00EF0D1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2235"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A témakör nevelési-fejlesztési céljai</w:t>
            </w:r>
          </w:p>
        </w:tc>
        <w:tc>
          <w:tcPr>
            <w:tcW w:w="7968" w:type="dxa"/>
            <w:gridSpan w:val="10"/>
            <w:tcBorders>
              <w:top w:val="single" w:sz="4" w:space="0" w:color="auto"/>
              <w:left w:val="single" w:sz="4" w:space="0" w:color="auto"/>
              <w:bottom w:val="single" w:sz="4" w:space="0" w:color="auto"/>
              <w:right w:val="single" w:sz="4" w:space="0" w:color="auto"/>
            </w:tcBorders>
            <w:shd w:val="clear" w:color="auto" w:fill="auto"/>
            <w:noWrap/>
          </w:tcPr>
          <w:p w:rsidR="00036884" w:rsidRPr="00EF0D15" w:rsidRDefault="00036884" w:rsidP="00036884">
            <w:pPr>
              <w:rPr>
                <w:rFonts w:ascii="Calibri Light" w:hAnsi="Calibri Light" w:cs="Calibri Light"/>
              </w:rPr>
            </w:pPr>
            <w:r w:rsidRPr="00EF0D15">
              <w:rPr>
                <w:rFonts w:ascii="Calibri Light" w:hAnsi="Calibri Light" w:cs="Calibri Light"/>
              </w:rPr>
              <w:t>Hagyományos és új információs eszközökön alapuló könyvtári szolgáltatások céltudatos használatának kialakítása.</w:t>
            </w:r>
          </w:p>
          <w:p w:rsidR="00036884" w:rsidRPr="00EF0D15" w:rsidRDefault="00036884" w:rsidP="00036884">
            <w:pPr>
              <w:rPr>
                <w:rFonts w:ascii="Calibri Light" w:hAnsi="Calibri Light" w:cs="Calibri Light"/>
                <w:i/>
              </w:rPr>
            </w:pPr>
            <w:r w:rsidRPr="00EF0D15">
              <w:rPr>
                <w:rFonts w:ascii="Calibri Light" w:hAnsi="Calibri Light" w:cs="Calibri Light"/>
              </w:rPr>
              <w:t>Tantárgyak anyagához megfelelő információs forrás kiválasztása, lehetőleg önállóan.</w:t>
            </w:r>
          </w:p>
          <w:p w:rsidR="00036884" w:rsidRPr="00EF0D15" w:rsidRDefault="00036884" w:rsidP="00036884">
            <w:pPr>
              <w:rPr>
                <w:rFonts w:ascii="Calibri Light" w:hAnsi="Calibri Light" w:cs="Calibri Light"/>
              </w:rPr>
            </w:pPr>
            <w:r w:rsidRPr="00EF0D15">
              <w:rPr>
                <w:rFonts w:ascii="Calibri Light" w:hAnsi="Calibri Light" w:cs="Calibri Light"/>
              </w:rPr>
              <w:t>Pozitív viszonyulás kialakítása a könyvtárhasználathoz.</w:t>
            </w:r>
          </w:p>
        </w:tc>
      </w:tr>
      <w:tr w:rsidR="00036884" w:rsidRPr="00EF0D1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4644" w:type="dxa"/>
            <w:gridSpan w:val="13"/>
            <w:tcBorders>
              <w:top w:val="single" w:sz="4" w:space="0" w:color="auto"/>
              <w:left w:val="single" w:sz="4" w:space="0" w:color="auto"/>
              <w:bottom w:val="single" w:sz="4" w:space="0" w:color="auto"/>
              <w:right w:val="single" w:sz="4" w:space="0" w:color="auto"/>
            </w:tcBorders>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bCs/>
              </w:rPr>
              <w:t>Fejlesztési ismeretek</w:t>
            </w:r>
          </w:p>
        </w:tc>
        <w:tc>
          <w:tcPr>
            <w:tcW w:w="5559" w:type="dxa"/>
            <w:gridSpan w:val="6"/>
            <w:tcBorders>
              <w:top w:val="single" w:sz="4" w:space="0" w:color="auto"/>
              <w:left w:val="single" w:sz="4" w:space="0" w:color="auto"/>
              <w:bottom w:val="single" w:sz="4" w:space="0" w:color="auto"/>
              <w:right w:val="single" w:sz="4" w:space="0" w:color="auto"/>
            </w:tcBorders>
            <w:noWrap/>
            <w:vAlign w:val="center"/>
          </w:tcPr>
          <w:p w:rsidR="00036884" w:rsidRPr="00EF0D15" w:rsidRDefault="00036884" w:rsidP="00036884">
            <w:pPr>
              <w:rPr>
                <w:rFonts w:ascii="Calibri Light" w:hAnsi="Calibri Light" w:cs="Calibri Light"/>
                <w:b/>
                <w:bCs/>
              </w:rPr>
            </w:pPr>
            <w:r w:rsidRPr="00EF0D15">
              <w:rPr>
                <w:rFonts w:ascii="Calibri Light" w:hAnsi="Calibri Light" w:cs="Calibri Light"/>
                <w:b/>
                <w:bCs/>
              </w:rPr>
              <w:t>Fejlesztési tevékenységek</w:t>
            </w:r>
          </w:p>
        </w:tc>
      </w:tr>
      <w:tr w:rsidR="00036884" w:rsidRPr="00EF0D15" w:rsidTr="000368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4644" w:type="dxa"/>
            <w:gridSpan w:val="13"/>
            <w:tcBorders>
              <w:top w:val="single" w:sz="4" w:space="0" w:color="auto"/>
              <w:left w:val="single" w:sz="4" w:space="0" w:color="auto"/>
              <w:bottom w:val="single" w:sz="4" w:space="0" w:color="auto"/>
              <w:right w:val="single" w:sz="4" w:space="0" w:color="auto"/>
            </w:tcBorders>
            <w:noWrap/>
          </w:tcPr>
          <w:p w:rsidR="00036884" w:rsidRPr="00EF0D15" w:rsidRDefault="00036884" w:rsidP="00036884">
            <w:pPr>
              <w:rPr>
                <w:rFonts w:ascii="Calibri Light" w:hAnsi="Calibri Light" w:cs="Calibri Light"/>
              </w:rPr>
            </w:pPr>
            <w:r w:rsidRPr="00EF0D15">
              <w:rPr>
                <w:rFonts w:ascii="Calibri Light" w:hAnsi="Calibri Light" w:cs="Calibri Light"/>
              </w:rPr>
              <w:t>Lakóhelyi könyvtár.</w:t>
            </w:r>
          </w:p>
          <w:p w:rsidR="00036884" w:rsidRPr="00EF0D15" w:rsidRDefault="00036884" w:rsidP="00036884">
            <w:pPr>
              <w:rPr>
                <w:rFonts w:ascii="Calibri Light" w:hAnsi="Calibri Light" w:cs="Calibri Light"/>
              </w:rPr>
            </w:pPr>
            <w:r w:rsidRPr="00EF0D15">
              <w:rPr>
                <w:rFonts w:ascii="Calibri Light" w:hAnsi="Calibri Light" w:cs="Calibri Light"/>
              </w:rPr>
              <w:t>Bibliográfia.</w:t>
            </w:r>
          </w:p>
          <w:p w:rsidR="00036884" w:rsidRPr="00EF0D15" w:rsidRDefault="00036884" w:rsidP="00036884">
            <w:pPr>
              <w:rPr>
                <w:rFonts w:ascii="Calibri Light" w:hAnsi="Calibri Light" w:cs="Calibri Light"/>
              </w:rPr>
            </w:pPr>
            <w:r w:rsidRPr="00EF0D15">
              <w:rPr>
                <w:rFonts w:ascii="Calibri Light" w:hAnsi="Calibri Light" w:cs="Calibri Light"/>
              </w:rPr>
              <w:t>Kézikönyvek, lexikonok.</w:t>
            </w:r>
          </w:p>
          <w:p w:rsidR="00036884" w:rsidRPr="00EF0D15" w:rsidRDefault="00036884" w:rsidP="00036884">
            <w:pPr>
              <w:rPr>
                <w:rFonts w:ascii="Calibri Light" w:hAnsi="Calibri Light" w:cs="Calibri Light"/>
              </w:rPr>
            </w:pPr>
            <w:r w:rsidRPr="00EF0D15">
              <w:rPr>
                <w:rFonts w:ascii="Calibri Light" w:hAnsi="Calibri Light" w:cs="Calibri Light"/>
              </w:rPr>
              <w:t>Elektronikus könyvtár.</w:t>
            </w:r>
          </w:p>
        </w:tc>
        <w:tc>
          <w:tcPr>
            <w:tcW w:w="5559" w:type="dxa"/>
            <w:gridSpan w:val="6"/>
            <w:tcBorders>
              <w:top w:val="single" w:sz="4" w:space="0" w:color="auto"/>
              <w:left w:val="single" w:sz="4" w:space="0" w:color="auto"/>
              <w:bottom w:val="single" w:sz="4" w:space="0" w:color="auto"/>
              <w:right w:val="single" w:sz="4" w:space="0" w:color="auto"/>
            </w:tcBorders>
            <w:noWrap/>
          </w:tcPr>
          <w:p w:rsidR="00036884" w:rsidRPr="00EF0D15" w:rsidRDefault="00036884" w:rsidP="00036884">
            <w:pPr>
              <w:rPr>
                <w:rFonts w:ascii="Calibri Light" w:hAnsi="Calibri Light" w:cs="Calibri Light"/>
              </w:rPr>
            </w:pPr>
            <w:r w:rsidRPr="00EF0D15">
              <w:rPr>
                <w:rFonts w:ascii="Calibri Light" w:hAnsi="Calibri Light" w:cs="Calibri Light"/>
              </w:rPr>
              <w:t>Dokumentumok csoportosítása.</w:t>
            </w:r>
          </w:p>
          <w:p w:rsidR="00036884" w:rsidRPr="00EF0D15" w:rsidRDefault="00036884" w:rsidP="00036884">
            <w:pPr>
              <w:rPr>
                <w:rFonts w:ascii="Calibri Light" w:hAnsi="Calibri Light" w:cs="Calibri Light"/>
              </w:rPr>
            </w:pPr>
            <w:r w:rsidRPr="00EF0D15">
              <w:rPr>
                <w:rFonts w:ascii="Calibri Light" w:hAnsi="Calibri Light" w:cs="Calibri Light"/>
              </w:rPr>
              <w:t>Adott feladathoz segédanyag keresése önállóan vagy csoportmunkában – tanári irányítással.</w:t>
            </w:r>
          </w:p>
          <w:p w:rsidR="00036884" w:rsidRPr="00EF0D15" w:rsidRDefault="00036884" w:rsidP="00036884">
            <w:pPr>
              <w:rPr>
                <w:rFonts w:ascii="Calibri Light" w:hAnsi="Calibri Light" w:cs="Calibri Light"/>
              </w:rPr>
            </w:pPr>
            <w:r w:rsidRPr="00EF0D15">
              <w:rPr>
                <w:rFonts w:ascii="Calibri Light" w:hAnsi="Calibri Light" w:cs="Calibri Light"/>
              </w:rPr>
              <w:t>Keresési módszerek alkalmazása.</w:t>
            </w:r>
          </w:p>
          <w:p w:rsidR="00036884" w:rsidRPr="00EF0D15" w:rsidRDefault="00036884" w:rsidP="00036884">
            <w:pPr>
              <w:rPr>
                <w:rFonts w:ascii="Calibri Light" w:hAnsi="Calibri Light" w:cs="Calibri Light"/>
              </w:rPr>
            </w:pPr>
            <w:r w:rsidRPr="00EF0D15">
              <w:rPr>
                <w:rFonts w:ascii="Calibri Light" w:hAnsi="Calibri Light" w:cs="Calibri Light"/>
              </w:rPr>
              <w:t>Elektronikus könyvtárhasználat megismerése.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Tematikus gyűjtőmunka – segítséggel. </w:t>
            </w:r>
          </w:p>
          <w:p w:rsidR="00036884" w:rsidRPr="00EF0D15" w:rsidRDefault="00036884" w:rsidP="00036884">
            <w:pPr>
              <w:rPr>
                <w:rFonts w:ascii="Calibri Light" w:hAnsi="Calibri Light" w:cs="Calibri Light"/>
              </w:rPr>
            </w:pPr>
            <w:r w:rsidRPr="00EF0D15">
              <w:rPr>
                <w:rFonts w:ascii="Calibri Light" w:hAnsi="Calibri Light" w:cs="Calibri Light"/>
              </w:rPr>
              <w:t>Médiumok típusba sorolása.</w:t>
            </w:r>
          </w:p>
        </w:tc>
      </w:tr>
      <w:tr w:rsidR="00036884" w:rsidRPr="00EF0D15" w:rsidTr="00036884">
        <w:tblPrEx>
          <w:jc w:val="left"/>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c>
          <w:tcPr>
            <w:tcW w:w="1872" w:type="dxa"/>
            <w:gridSpan w:val="4"/>
            <w:shd w:val="clear" w:color="000000" w:fill="auto"/>
            <w:noWrap/>
          </w:tcPr>
          <w:p w:rsidR="00036884" w:rsidRPr="00EF0D15" w:rsidRDefault="00036884" w:rsidP="00036884">
            <w:pPr>
              <w:rPr>
                <w:rFonts w:ascii="Calibri Light" w:hAnsi="Calibri Light" w:cs="Calibri Light"/>
              </w:rPr>
            </w:pPr>
            <w:r w:rsidRPr="00EF0D15">
              <w:rPr>
                <w:rFonts w:ascii="Calibri Light" w:hAnsi="Calibri Light" w:cs="Calibri Light"/>
                <w:b/>
                <w:bCs/>
              </w:rPr>
              <w:t>Fogalmak</w:t>
            </w:r>
          </w:p>
        </w:tc>
        <w:tc>
          <w:tcPr>
            <w:tcW w:w="8331" w:type="dxa"/>
            <w:gridSpan w:val="15"/>
            <w:shd w:val="clear" w:color="000000" w:fill="auto"/>
            <w:noWrap/>
          </w:tcPr>
          <w:p w:rsidR="00036884" w:rsidRPr="00EF0D15" w:rsidRDefault="00036884" w:rsidP="00036884">
            <w:pPr>
              <w:rPr>
                <w:rFonts w:ascii="Calibri Light" w:hAnsi="Calibri Light" w:cs="Calibri Light"/>
              </w:rPr>
            </w:pPr>
            <w:r w:rsidRPr="00EF0D15">
              <w:rPr>
                <w:rFonts w:ascii="Calibri Light" w:hAnsi="Calibri Light" w:cs="Calibri Light"/>
              </w:rPr>
              <w:t>Tárgymutató, névmutató, kézikönyv, lexikon, ismeretterjesztő könyv.</w:t>
            </w:r>
          </w:p>
        </w:tc>
      </w:tr>
      <w:tr w:rsidR="00036884" w:rsidRPr="00EF0D15" w:rsidTr="000368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Ex>
        <w:tc>
          <w:tcPr>
            <w:tcW w:w="1989" w:type="dxa"/>
            <w:gridSpan w:val="6"/>
            <w:shd w:val="clear" w:color="auto" w:fill="auto"/>
            <w:noWrap/>
            <w:vAlign w:val="center"/>
          </w:tcPr>
          <w:p w:rsidR="00036884" w:rsidRPr="00EF0D15" w:rsidRDefault="00036884" w:rsidP="00036884">
            <w:pPr>
              <w:rPr>
                <w:rFonts w:ascii="Calibri Light" w:hAnsi="Calibri Light" w:cs="Calibri Light"/>
                <w:b/>
                <w:bCs/>
              </w:rPr>
            </w:pPr>
            <w:r w:rsidRPr="00EF0D15">
              <w:rPr>
                <w:rFonts w:ascii="Calibri Light" w:hAnsi="Calibri Light" w:cs="Calibri Light"/>
                <w:b/>
                <w:bCs/>
              </w:rPr>
              <w:t>Összegzett tanulási eredmények a két évfolyamos ciklus első évének végén</w:t>
            </w:r>
          </w:p>
          <w:p w:rsidR="00036884" w:rsidRPr="00EF0D15" w:rsidRDefault="00036884" w:rsidP="00036884">
            <w:pPr>
              <w:rPr>
                <w:rFonts w:ascii="Calibri Light" w:hAnsi="Calibri Light" w:cs="Calibri Light"/>
              </w:rPr>
            </w:pPr>
            <w:r w:rsidRPr="00EF0D15">
              <w:rPr>
                <w:rFonts w:ascii="Calibri Light" w:hAnsi="Calibri Light" w:cs="Calibri Light"/>
                <w:b/>
                <w:bCs/>
              </w:rPr>
              <w:t>7.évfolyam</w:t>
            </w:r>
          </w:p>
        </w:tc>
        <w:tc>
          <w:tcPr>
            <w:tcW w:w="8214" w:type="dxa"/>
            <w:gridSpan w:val="13"/>
            <w:shd w:val="clear" w:color="auto" w:fill="auto"/>
            <w:noWrap/>
          </w:tcPr>
          <w:p w:rsidR="00036884" w:rsidRPr="00EF0D15" w:rsidRDefault="00036884" w:rsidP="00036884">
            <w:pPr>
              <w:rPr>
                <w:rFonts w:ascii="Calibri Light" w:hAnsi="Calibri Light" w:cs="Calibri Light"/>
              </w:rPr>
            </w:pPr>
            <w:r w:rsidRPr="00EF0D15">
              <w:rPr>
                <w:rFonts w:ascii="Calibri Light" w:hAnsi="Calibri Light" w:cs="Calibri Light"/>
              </w:rPr>
              <w:t>A számítógép főbb perifériás egységeinek használata önállóan vagy segítséggel, funkcióik ismerete.</w:t>
            </w:r>
          </w:p>
          <w:p w:rsidR="00036884" w:rsidRPr="00EF0D15" w:rsidRDefault="00036884" w:rsidP="00036884">
            <w:pPr>
              <w:rPr>
                <w:rFonts w:ascii="Calibri Light" w:hAnsi="Calibri Light" w:cs="Calibri Light"/>
              </w:rPr>
            </w:pPr>
            <w:r w:rsidRPr="00EF0D15">
              <w:rPr>
                <w:rFonts w:ascii="Calibri Light" w:hAnsi="Calibri Light" w:cs="Calibri Light"/>
              </w:rPr>
              <w:t>A számítógép fontosabb alkalmazási területeinek és jelentőségének ismerete a mai társadalomban.</w:t>
            </w:r>
          </w:p>
          <w:p w:rsidR="00036884" w:rsidRPr="00EF0D15" w:rsidRDefault="00036884" w:rsidP="00036884">
            <w:pPr>
              <w:rPr>
                <w:rFonts w:ascii="Calibri Light" w:hAnsi="Calibri Light" w:cs="Calibri Light"/>
              </w:rPr>
            </w:pPr>
            <w:r w:rsidRPr="00EF0D15">
              <w:rPr>
                <w:rFonts w:ascii="Calibri Light" w:hAnsi="Calibri Light" w:cs="Calibri Light"/>
              </w:rPr>
              <w:t>A net célirányos használata segítséggel.</w:t>
            </w:r>
          </w:p>
          <w:p w:rsidR="00036884" w:rsidRPr="00EF0D15" w:rsidRDefault="00036884" w:rsidP="00036884">
            <w:pPr>
              <w:rPr>
                <w:rFonts w:ascii="Calibri Light" w:hAnsi="Calibri Light" w:cs="Calibri Light"/>
              </w:rPr>
            </w:pPr>
            <w:r w:rsidRPr="00EF0D15">
              <w:rPr>
                <w:rFonts w:ascii="Calibri Light" w:hAnsi="Calibri Light" w:cs="Calibri Light"/>
              </w:rPr>
              <w:t>A program- és adatvédelem szabályainak betartása.</w:t>
            </w:r>
          </w:p>
          <w:p w:rsidR="00036884" w:rsidRPr="00EF0D15" w:rsidRDefault="00036884" w:rsidP="00036884">
            <w:pPr>
              <w:rPr>
                <w:rFonts w:ascii="Calibri Light" w:hAnsi="Calibri Light" w:cs="Calibri Light"/>
              </w:rPr>
            </w:pPr>
            <w:r w:rsidRPr="00EF0D15">
              <w:rPr>
                <w:rFonts w:ascii="Calibri Light" w:hAnsi="Calibri Light" w:cs="Calibri Light"/>
              </w:rPr>
              <w:t>Tapasztalatok szerzése tanári segítséggel az informatikai eszközök és információhordozók használatában.</w:t>
            </w:r>
          </w:p>
          <w:p w:rsidR="00036884" w:rsidRPr="00EF0D15" w:rsidRDefault="00036884" w:rsidP="00036884">
            <w:pPr>
              <w:rPr>
                <w:rFonts w:ascii="Calibri Light" w:hAnsi="Calibri Light" w:cs="Calibri Light"/>
              </w:rPr>
            </w:pPr>
            <w:r w:rsidRPr="00EF0D15">
              <w:rPr>
                <w:rFonts w:ascii="Calibri Light" w:hAnsi="Calibri Light" w:cs="Calibri Light"/>
              </w:rPr>
              <w:t>Az információforrások etikus használata.</w:t>
            </w:r>
          </w:p>
          <w:p w:rsidR="00036884" w:rsidRPr="00EF0D15" w:rsidRDefault="00036884" w:rsidP="00036884">
            <w:pPr>
              <w:rPr>
                <w:rFonts w:ascii="Calibri Light" w:hAnsi="Calibri Light" w:cs="Calibri Light"/>
              </w:rPr>
            </w:pPr>
            <w:r w:rsidRPr="00EF0D15">
              <w:rPr>
                <w:rFonts w:ascii="Calibri Light" w:hAnsi="Calibri Light" w:cs="Calibri Light"/>
              </w:rPr>
              <w:t>A számítógép-kezelés alapjainak elsajátítása.</w:t>
            </w:r>
          </w:p>
          <w:p w:rsidR="00036884" w:rsidRPr="00EF0D15" w:rsidRDefault="00036884" w:rsidP="00036884">
            <w:pPr>
              <w:rPr>
                <w:rFonts w:ascii="Calibri Light" w:hAnsi="Calibri Light" w:cs="Calibri Light"/>
              </w:rPr>
            </w:pPr>
            <w:r w:rsidRPr="00EF0D15">
              <w:rPr>
                <w:rFonts w:ascii="Calibri Light" w:hAnsi="Calibri Light" w:cs="Calibri Light"/>
              </w:rPr>
              <w:t>Többféle formázást tartalmazó, szöveges, rajzos dokumentumok elkészítése segítséggel.</w:t>
            </w:r>
          </w:p>
          <w:p w:rsidR="00036884" w:rsidRPr="00EF0D15" w:rsidRDefault="00036884" w:rsidP="00036884">
            <w:pPr>
              <w:rPr>
                <w:rFonts w:ascii="Calibri Light" w:hAnsi="Calibri Light" w:cs="Calibri Light"/>
              </w:rPr>
            </w:pPr>
            <w:r w:rsidRPr="00EF0D15">
              <w:rPr>
                <w:rFonts w:ascii="Calibri Light" w:hAnsi="Calibri Light" w:cs="Calibri Light"/>
              </w:rPr>
              <w:t>Testi és lelki egészség megóvása érdekében a függőség megelőzése, a net veszélyeinek elhárítása.</w:t>
            </w:r>
          </w:p>
          <w:p w:rsidR="00036884" w:rsidRPr="00EF0D15" w:rsidRDefault="00036884" w:rsidP="00036884">
            <w:pPr>
              <w:rPr>
                <w:rFonts w:ascii="Calibri Light" w:hAnsi="Calibri Light" w:cs="Calibri Light"/>
              </w:rPr>
            </w:pPr>
            <w:r w:rsidRPr="00EF0D15">
              <w:rPr>
                <w:rFonts w:ascii="Calibri Light" w:hAnsi="Calibri Light" w:cs="Calibri Light"/>
              </w:rPr>
              <w:t>Törekvés a gyermeki adottságok kibontakoztatására.</w:t>
            </w:r>
          </w:p>
          <w:p w:rsidR="00036884" w:rsidRPr="00EF0D15" w:rsidRDefault="00036884" w:rsidP="00036884">
            <w:pPr>
              <w:rPr>
                <w:rFonts w:ascii="Calibri Light" w:hAnsi="Calibri Light" w:cs="Calibri Light"/>
              </w:rPr>
            </w:pPr>
            <w:r w:rsidRPr="00EF0D15">
              <w:rPr>
                <w:rFonts w:ascii="Calibri Light" w:hAnsi="Calibri Light" w:cs="Calibri Light"/>
              </w:rPr>
              <w:t>A számítógép egyre biztosabb, önálló kezelése.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Iskolai algoritmusok értelmezése segítséggel. </w:t>
            </w:r>
          </w:p>
          <w:p w:rsidR="00036884" w:rsidRPr="00EF0D15" w:rsidRDefault="00036884" w:rsidP="00036884">
            <w:pPr>
              <w:rPr>
                <w:rFonts w:ascii="Calibri Light" w:hAnsi="Calibri Light" w:cs="Calibri Light"/>
              </w:rPr>
            </w:pPr>
            <w:r w:rsidRPr="00EF0D15">
              <w:rPr>
                <w:rFonts w:ascii="Calibri Light" w:hAnsi="Calibri Light" w:cs="Calibri Light"/>
              </w:rPr>
              <w:t>Szabálykövető magatartás, megerősödött feladattudat kialakulása.</w:t>
            </w:r>
          </w:p>
          <w:p w:rsidR="00036884" w:rsidRPr="00EF0D15" w:rsidRDefault="00036884" w:rsidP="00036884">
            <w:pPr>
              <w:rPr>
                <w:rFonts w:ascii="Calibri Light" w:hAnsi="Calibri Light" w:cs="Calibri Light"/>
              </w:rPr>
            </w:pPr>
            <w:r w:rsidRPr="00EF0D15">
              <w:rPr>
                <w:rFonts w:ascii="Calibri Light" w:hAnsi="Calibri Light" w:cs="Calibri Light"/>
              </w:rPr>
              <w:t>Önbizalom, önértékelés fejlődése.</w:t>
            </w:r>
          </w:p>
          <w:p w:rsidR="00036884" w:rsidRPr="00EF0D15" w:rsidRDefault="00036884" w:rsidP="00036884">
            <w:pPr>
              <w:rPr>
                <w:rFonts w:ascii="Calibri Light" w:hAnsi="Calibri Light" w:cs="Calibri Light"/>
              </w:rPr>
            </w:pPr>
            <w:r w:rsidRPr="00EF0D15">
              <w:rPr>
                <w:rFonts w:ascii="Calibri Light" w:hAnsi="Calibri Light" w:cs="Calibri Light"/>
              </w:rPr>
              <w:t>Képesség tanári segítséggel céltudatos információszerzésre.</w:t>
            </w:r>
          </w:p>
          <w:p w:rsidR="00036884" w:rsidRPr="00EF0D15" w:rsidRDefault="00036884" w:rsidP="00036884">
            <w:pPr>
              <w:rPr>
                <w:rFonts w:ascii="Calibri Light" w:hAnsi="Calibri Light" w:cs="Calibri Light"/>
              </w:rPr>
            </w:pPr>
            <w:r w:rsidRPr="00EF0D15">
              <w:rPr>
                <w:rFonts w:ascii="Calibri Light" w:hAnsi="Calibri Light" w:cs="Calibri Light"/>
              </w:rPr>
              <w:t>Iskolai feladathoz dokumentum kiválasztása segítséggel.</w:t>
            </w:r>
          </w:p>
          <w:p w:rsidR="00036884" w:rsidRPr="00EF0D15" w:rsidRDefault="00036884" w:rsidP="00036884">
            <w:pPr>
              <w:rPr>
                <w:rFonts w:ascii="Calibri Light" w:hAnsi="Calibri Light" w:cs="Calibri Light"/>
              </w:rPr>
            </w:pPr>
            <w:r w:rsidRPr="00EF0D15">
              <w:rPr>
                <w:rFonts w:ascii="Calibri Light" w:hAnsi="Calibri Light" w:cs="Calibri Light"/>
              </w:rPr>
              <w:t>Beszámoló a szerzett információról – kérdések segítségével.</w:t>
            </w:r>
          </w:p>
          <w:p w:rsidR="00036884" w:rsidRPr="00EF0D15" w:rsidRDefault="00036884" w:rsidP="00036884">
            <w:pPr>
              <w:rPr>
                <w:rFonts w:ascii="Calibri Light" w:hAnsi="Calibri Light" w:cs="Calibri Light"/>
              </w:rPr>
            </w:pPr>
            <w:r w:rsidRPr="00EF0D15">
              <w:rPr>
                <w:rFonts w:ascii="Calibri Light" w:hAnsi="Calibri Light" w:cs="Calibri Light"/>
              </w:rPr>
              <w:t>Hagyományos  könyvtárszolgáltatások igénybevétele tanuláshoz, szórakozáshoz.</w:t>
            </w:r>
          </w:p>
          <w:p w:rsidR="00036884" w:rsidRPr="00EF0D15" w:rsidRDefault="00036884" w:rsidP="00036884">
            <w:pPr>
              <w:rPr>
                <w:rFonts w:ascii="Calibri Light" w:hAnsi="Calibri Light" w:cs="Calibri Light"/>
              </w:rPr>
            </w:pPr>
            <w:r w:rsidRPr="00EF0D15">
              <w:rPr>
                <w:rFonts w:ascii="Calibri Light" w:hAnsi="Calibri Light" w:cs="Calibri Light"/>
              </w:rPr>
              <w:t>A korszerű technológiákon alapuló könyvtári ismerethordozókból, számítógépes,  multimédiás oktatóprogramokból történő információszerzés lehetőségének, módjának ismerete segítséggel.</w:t>
            </w:r>
          </w:p>
        </w:tc>
      </w:tr>
    </w:tbl>
    <w:p w:rsidR="00036884" w:rsidRPr="00EF0D15" w:rsidRDefault="00036884" w:rsidP="00036884">
      <w:pPr>
        <w:rPr>
          <w:rFonts w:ascii="Calibri Light" w:hAnsi="Calibri Light" w:cs="Calibri Ligh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8212"/>
      </w:tblGrid>
      <w:tr w:rsidR="00036884" w:rsidRPr="00EF0D15" w:rsidTr="00036884">
        <w:tc>
          <w:tcPr>
            <w:tcW w:w="1989" w:type="dxa"/>
            <w:noWrap/>
            <w:vAlign w:val="center"/>
          </w:tcPr>
          <w:p w:rsidR="00036884" w:rsidRPr="00EF0D15" w:rsidRDefault="00036884" w:rsidP="00036884">
            <w:pPr>
              <w:rPr>
                <w:rFonts w:ascii="Calibri Light" w:hAnsi="Calibri Light" w:cs="Calibri Light"/>
                <w:b/>
                <w:bCs/>
              </w:rPr>
            </w:pPr>
            <w:r w:rsidRPr="00EF0D15">
              <w:rPr>
                <w:rFonts w:ascii="Calibri Light" w:hAnsi="Calibri Light" w:cs="Calibri Light"/>
                <w:b/>
                <w:bCs/>
              </w:rPr>
              <w:t>Összegzett tanulási eredmények a két évfolyamos ciklus végén</w:t>
            </w:r>
          </w:p>
          <w:p w:rsidR="00036884" w:rsidRPr="00EF0D15" w:rsidRDefault="00036884" w:rsidP="00036884">
            <w:pPr>
              <w:rPr>
                <w:rFonts w:ascii="Calibri Light" w:hAnsi="Calibri Light" w:cs="Calibri Light"/>
              </w:rPr>
            </w:pPr>
            <w:r w:rsidRPr="00EF0D15">
              <w:rPr>
                <w:rFonts w:ascii="Calibri Light" w:hAnsi="Calibri Light" w:cs="Calibri Light"/>
                <w:b/>
                <w:bCs/>
              </w:rPr>
              <w:t>8.évfolyam</w:t>
            </w:r>
          </w:p>
        </w:tc>
        <w:tc>
          <w:tcPr>
            <w:tcW w:w="8212" w:type="dxa"/>
            <w:noWrap/>
          </w:tcPr>
          <w:p w:rsidR="00036884" w:rsidRPr="00EF0D15" w:rsidRDefault="00036884" w:rsidP="00036884">
            <w:pPr>
              <w:rPr>
                <w:rFonts w:ascii="Calibri Light" w:hAnsi="Calibri Light" w:cs="Calibri Light"/>
              </w:rPr>
            </w:pPr>
            <w:r w:rsidRPr="00EF0D15">
              <w:rPr>
                <w:rFonts w:ascii="Calibri Light" w:hAnsi="Calibri Light" w:cs="Calibri Light"/>
              </w:rPr>
              <w:t>A számítógép főbb perifériás egységeinek használata önállóan vagy segítséggel, funkcióik ismerete.</w:t>
            </w:r>
          </w:p>
          <w:p w:rsidR="00036884" w:rsidRPr="00EF0D15" w:rsidRDefault="00036884" w:rsidP="00036884">
            <w:pPr>
              <w:rPr>
                <w:rFonts w:ascii="Calibri Light" w:hAnsi="Calibri Light" w:cs="Calibri Light"/>
              </w:rPr>
            </w:pPr>
            <w:r w:rsidRPr="00EF0D15">
              <w:rPr>
                <w:rFonts w:ascii="Calibri Light" w:hAnsi="Calibri Light" w:cs="Calibri Light"/>
              </w:rPr>
              <w:t>A számítógép és a mobilkommunikációs eszközök fontosabb alkalmazási területeinek és jelentőségüknek ismerete a mai társadalomban.</w:t>
            </w:r>
          </w:p>
          <w:p w:rsidR="00036884" w:rsidRPr="00EF0D15" w:rsidRDefault="00036884" w:rsidP="00036884">
            <w:pPr>
              <w:rPr>
                <w:rFonts w:ascii="Calibri Light" w:hAnsi="Calibri Light" w:cs="Calibri Light"/>
              </w:rPr>
            </w:pPr>
            <w:r w:rsidRPr="00EF0D15">
              <w:rPr>
                <w:rFonts w:ascii="Calibri Light" w:hAnsi="Calibri Light" w:cs="Calibri Light"/>
              </w:rPr>
              <w:t>A net célirányos használata.</w:t>
            </w:r>
          </w:p>
          <w:p w:rsidR="00036884" w:rsidRPr="00EF0D15" w:rsidRDefault="00036884" w:rsidP="00036884">
            <w:pPr>
              <w:rPr>
                <w:rFonts w:ascii="Calibri Light" w:hAnsi="Calibri Light" w:cs="Calibri Light"/>
              </w:rPr>
            </w:pPr>
            <w:r w:rsidRPr="00EF0D15">
              <w:rPr>
                <w:rFonts w:ascii="Calibri Light" w:hAnsi="Calibri Light" w:cs="Calibri Light"/>
              </w:rPr>
              <w:t>A program- és adatvédelem szabályainak betartása.</w:t>
            </w:r>
          </w:p>
          <w:p w:rsidR="00036884" w:rsidRPr="00EF0D15" w:rsidRDefault="00036884" w:rsidP="00036884">
            <w:pPr>
              <w:rPr>
                <w:rFonts w:ascii="Calibri Light" w:hAnsi="Calibri Light" w:cs="Calibri Light"/>
              </w:rPr>
            </w:pPr>
            <w:r w:rsidRPr="00EF0D15">
              <w:rPr>
                <w:rFonts w:ascii="Calibri Light" w:hAnsi="Calibri Light" w:cs="Calibri Light"/>
              </w:rPr>
              <w:t>Tapasztalatok az informatikai eszközök és információhordozók használatában.</w:t>
            </w:r>
          </w:p>
          <w:p w:rsidR="00036884" w:rsidRPr="00EF0D15" w:rsidRDefault="00036884" w:rsidP="00036884">
            <w:pPr>
              <w:rPr>
                <w:rFonts w:ascii="Calibri Light" w:hAnsi="Calibri Light" w:cs="Calibri Light"/>
              </w:rPr>
            </w:pPr>
            <w:r w:rsidRPr="00EF0D15">
              <w:rPr>
                <w:rFonts w:ascii="Calibri Light" w:hAnsi="Calibri Light" w:cs="Calibri Light"/>
              </w:rPr>
              <w:t>Az információforrások etikus használata.</w:t>
            </w:r>
          </w:p>
          <w:p w:rsidR="00036884" w:rsidRPr="00EF0D15" w:rsidRDefault="00036884" w:rsidP="00036884">
            <w:pPr>
              <w:rPr>
                <w:rFonts w:ascii="Calibri Light" w:hAnsi="Calibri Light" w:cs="Calibri Light"/>
              </w:rPr>
            </w:pPr>
            <w:r w:rsidRPr="00EF0D15">
              <w:rPr>
                <w:rFonts w:ascii="Calibri Light" w:hAnsi="Calibri Light" w:cs="Calibri Light"/>
              </w:rPr>
              <w:t>A számítógép-kezelés alapjainak elsajátítása.</w:t>
            </w:r>
          </w:p>
          <w:p w:rsidR="00036884" w:rsidRPr="00EF0D15" w:rsidRDefault="00036884" w:rsidP="00036884">
            <w:pPr>
              <w:rPr>
                <w:rFonts w:ascii="Calibri Light" w:hAnsi="Calibri Light" w:cs="Calibri Light"/>
              </w:rPr>
            </w:pPr>
            <w:r w:rsidRPr="00EF0D15">
              <w:rPr>
                <w:rFonts w:ascii="Calibri Light" w:hAnsi="Calibri Light" w:cs="Calibri Light"/>
              </w:rPr>
              <w:t>Többféle formázást tartalmazó, szöveges, rajzos, táblázatos dokumentumok elkészítése.</w:t>
            </w:r>
          </w:p>
          <w:p w:rsidR="00036884" w:rsidRPr="00EF0D15" w:rsidRDefault="00036884" w:rsidP="00036884">
            <w:pPr>
              <w:rPr>
                <w:rFonts w:ascii="Calibri Light" w:hAnsi="Calibri Light" w:cs="Calibri Light"/>
              </w:rPr>
            </w:pPr>
            <w:r w:rsidRPr="00EF0D15">
              <w:rPr>
                <w:rFonts w:ascii="Calibri Light" w:hAnsi="Calibri Light" w:cs="Calibri Light"/>
              </w:rPr>
              <w:t>Adatok táblázatos, diagramos, grafikonos megjelenítésének értelmezése.</w:t>
            </w:r>
          </w:p>
          <w:p w:rsidR="00036884" w:rsidRPr="00EF0D15" w:rsidRDefault="00036884" w:rsidP="00036884">
            <w:pPr>
              <w:rPr>
                <w:rFonts w:ascii="Calibri Light" w:hAnsi="Calibri Light" w:cs="Calibri Light"/>
              </w:rPr>
            </w:pPr>
            <w:r w:rsidRPr="00EF0D15">
              <w:rPr>
                <w:rFonts w:ascii="Calibri Light" w:hAnsi="Calibri Light" w:cs="Calibri Light"/>
              </w:rPr>
              <w:t>Információfeldolgozási képesség gyakorlati hasznosságának belátása.</w:t>
            </w:r>
          </w:p>
          <w:p w:rsidR="00036884" w:rsidRPr="00EF0D15" w:rsidRDefault="00036884" w:rsidP="00036884">
            <w:pPr>
              <w:rPr>
                <w:rFonts w:ascii="Calibri Light" w:hAnsi="Calibri Light" w:cs="Calibri Light"/>
              </w:rPr>
            </w:pPr>
            <w:r w:rsidRPr="00EF0D15">
              <w:rPr>
                <w:rFonts w:ascii="Calibri Light" w:hAnsi="Calibri Light" w:cs="Calibri Light"/>
              </w:rPr>
              <w:t>Testi és lelki egészség megóvása érdekében a függőség megelőzése, a net veszélyeinek elhárítása.</w:t>
            </w:r>
          </w:p>
          <w:p w:rsidR="00036884" w:rsidRPr="00EF0D15" w:rsidRDefault="00036884" w:rsidP="00036884">
            <w:pPr>
              <w:rPr>
                <w:rFonts w:ascii="Calibri Light" w:hAnsi="Calibri Light" w:cs="Calibri Light"/>
              </w:rPr>
            </w:pPr>
            <w:r w:rsidRPr="00EF0D15">
              <w:rPr>
                <w:rFonts w:ascii="Calibri Light" w:hAnsi="Calibri Light" w:cs="Calibri Light"/>
              </w:rPr>
              <w:t>Törekvés a gyermeki adottságok kibontakoztatására.</w:t>
            </w:r>
          </w:p>
          <w:p w:rsidR="00036884" w:rsidRPr="00EF0D15" w:rsidRDefault="00036884" w:rsidP="00036884">
            <w:pPr>
              <w:rPr>
                <w:rFonts w:ascii="Calibri Light" w:hAnsi="Calibri Light" w:cs="Calibri Light"/>
              </w:rPr>
            </w:pPr>
            <w:r w:rsidRPr="00EF0D15">
              <w:rPr>
                <w:rFonts w:ascii="Calibri Light" w:hAnsi="Calibri Light" w:cs="Calibri Light"/>
              </w:rPr>
              <w:t>A számítógép egyre biztosabb, önálló kezelése.</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Iskolai algoritmusok értelmezése, minél önállóbb alkalmazása. </w:t>
            </w:r>
          </w:p>
          <w:p w:rsidR="00036884" w:rsidRPr="00EF0D15" w:rsidRDefault="00036884" w:rsidP="00036884">
            <w:pPr>
              <w:rPr>
                <w:rFonts w:ascii="Calibri Light" w:hAnsi="Calibri Light" w:cs="Calibri Light"/>
              </w:rPr>
            </w:pPr>
            <w:r w:rsidRPr="00EF0D15">
              <w:rPr>
                <w:rFonts w:ascii="Calibri Light" w:hAnsi="Calibri Light" w:cs="Calibri Light"/>
              </w:rPr>
              <w:t>Algoritmizáló képesség megerősödése, önállósulása.</w:t>
            </w:r>
          </w:p>
          <w:p w:rsidR="00036884" w:rsidRPr="00EF0D15" w:rsidRDefault="00036884" w:rsidP="00036884">
            <w:pPr>
              <w:rPr>
                <w:rFonts w:ascii="Calibri Light" w:hAnsi="Calibri Light" w:cs="Calibri Light"/>
              </w:rPr>
            </w:pPr>
            <w:r w:rsidRPr="00EF0D15">
              <w:rPr>
                <w:rFonts w:ascii="Calibri Light" w:hAnsi="Calibri Light" w:cs="Calibri Light"/>
              </w:rPr>
              <w:t>Grafikai kifejezőképesség önállósulása.</w:t>
            </w:r>
          </w:p>
          <w:p w:rsidR="00036884" w:rsidRPr="00EF0D15" w:rsidRDefault="00036884" w:rsidP="00036884">
            <w:pPr>
              <w:rPr>
                <w:rFonts w:ascii="Calibri Light" w:hAnsi="Calibri Light" w:cs="Calibri Light"/>
              </w:rPr>
            </w:pPr>
            <w:r w:rsidRPr="00EF0D15">
              <w:rPr>
                <w:rFonts w:ascii="Calibri Light" w:hAnsi="Calibri Light" w:cs="Calibri Light"/>
              </w:rPr>
              <w:t>Szabálykövető magatartás, megerősödött feladattudat kialakulása.</w:t>
            </w:r>
          </w:p>
          <w:p w:rsidR="00036884" w:rsidRPr="00EF0D15" w:rsidRDefault="00036884" w:rsidP="00036884">
            <w:pPr>
              <w:rPr>
                <w:rFonts w:ascii="Calibri Light" w:hAnsi="Calibri Light" w:cs="Calibri Light"/>
              </w:rPr>
            </w:pPr>
            <w:r w:rsidRPr="00EF0D15">
              <w:rPr>
                <w:rFonts w:ascii="Calibri Light" w:hAnsi="Calibri Light" w:cs="Calibri Light"/>
              </w:rPr>
              <w:t>Önbizalom, önértékelés fejlődése.</w:t>
            </w:r>
          </w:p>
          <w:p w:rsidR="00036884" w:rsidRPr="00EF0D15" w:rsidRDefault="00036884" w:rsidP="00036884">
            <w:pPr>
              <w:rPr>
                <w:rFonts w:ascii="Calibri Light" w:hAnsi="Calibri Light" w:cs="Calibri Light"/>
              </w:rPr>
            </w:pPr>
            <w:r w:rsidRPr="00EF0D15">
              <w:rPr>
                <w:rFonts w:ascii="Calibri Light" w:hAnsi="Calibri Light" w:cs="Calibri Light"/>
              </w:rPr>
              <w:t>Képesség céltudatos információszerzésre.</w:t>
            </w:r>
          </w:p>
          <w:p w:rsidR="00036884" w:rsidRPr="00EF0D15" w:rsidRDefault="00036884" w:rsidP="00036884">
            <w:pPr>
              <w:rPr>
                <w:rFonts w:ascii="Calibri Light" w:hAnsi="Calibri Light" w:cs="Calibri Light"/>
              </w:rPr>
            </w:pPr>
            <w:r w:rsidRPr="00EF0D15">
              <w:rPr>
                <w:rFonts w:ascii="Calibri Light" w:hAnsi="Calibri Light" w:cs="Calibri Light"/>
              </w:rPr>
              <w:t>Iskolai feladathoz dokumentum kiválasztása segítséggel, majd egyre önállóban.</w:t>
            </w:r>
          </w:p>
          <w:p w:rsidR="00036884" w:rsidRPr="00EF0D15" w:rsidRDefault="00036884" w:rsidP="00036884">
            <w:pPr>
              <w:rPr>
                <w:rFonts w:ascii="Calibri Light" w:hAnsi="Calibri Light" w:cs="Calibri Light"/>
              </w:rPr>
            </w:pPr>
            <w:r w:rsidRPr="00EF0D15">
              <w:rPr>
                <w:rFonts w:ascii="Calibri Light" w:hAnsi="Calibri Light" w:cs="Calibri Light"/>
              </w:rPr>
              <w:t>Tárgy- és névmutató használata.</w:t>
            </w:r>
          </w:p>
          <w:p w:rsidR="00036884" w:rsidRPr="00EF0D15" w:rsidRDefault="00036884" w:rsidP="00036884">
            <w:pPr>
              <w:rPr>
                <w:rFonts w:ascii="Calibri Light" w:hAnsi="Calibri Light" w:cs="Calibri Light"/>
              </w:rPr>
            </w:pPr>
            <w:r w:rsidRPr="00EF0D15">
              <w:rPr>
                <w:rFonts w:ascii="Calibri Light" w:hAnsi="Calibri Light" w:cs="Calibri Light"/>
              </w:rPr>
              <w:t>Beszámoló a szerzett információról – kérdések segítségével.</w:t>
            </w:r>
          </w:p>
          <w:p w:rsidR="00036884" w:rsidRPr="00EF0D15" w:rsidRDefault="00036884" w:rsidP="00036884">
            <w:pPr>
              <w:rPr>
                <w:rFonts w:ascii="Calibri Light" w:hAnsi="Calibri Light" w:cs="Calibri Light"/>
              </w:rPr>
            </w:pPr>
            <w:r w:rsidRPr="00EF0D15">
              <w:rPr>
                <w:rFonts w:ascii="Calibri Light" w:hAnsi="Calibri Light" w:cs="Calibri Light"/>
              </w:rPr>
              <w:t>Hagyományos és elektronikus könyvtárszolgáltatások igénybevétele tanauláshoz, szórakozáshoz.</w:t>
            </w:r>
          </w:p>
          <w:p w:rsidR="00036884" w:rsidRPr="00EF0D15" w:rsidRDefault="00036884" w:rsidP="00036884">
            <w:pPr>
              <w:rPr>
                <w:rFonts w:ascii="Calibri Light" w:hAnsi="Calibri Light" w:cs="Calibri Light"/>
              </w:rPr>
            </w:pPr>
            <w:r w:rsidRPr="00EF0D15">
              <w:rPr>
                <w:rFonts w:ascii="Calibri Light" w:hAnsi="Calibri Light" w:cs="Calibri Light"/>
              </w:rPr>
              <w:t>A korszerű technológiákon alapuló könyvtári ismerethordozókból, számítógépes, hálózatokból, multimédiás oktatóprogramokból történő információszerzés lehetőségének, módjának ismerete.</w:t>
            </w:r>
          </w:p>
        </w:tc>
      </w:tr>
    </w:tbl>
    <w:p w:rsidR="00036884" w:rsidRDefault="00036884" w:rsidP="00036884">
      <w:pPr>
        <w:rPr>
          <w:rFonts w:ascii="Calibri Light" w:hAnsi="Calibri Light" w:cs="Calibri Light"/>
        </w:rPr>
      </w:pPr>
    </w:p>
    <w:p w:rsidR="00036884" w:rsidRPr="00EF0D15" w:rsidRDefault="00036884" w:rsidP="00036884">
      <w:pPr>
        <w:pStyle w:val="Cmsor3"/>
      </w:pPr>
      <w:bookmarkStart w:id="127" w:name="_Toc44762640"/>
      <w:bookmarkStart w:id="128" w:name="_Toc48461497"/>
      <w:r w:rsidRPr="00EF0D15">
        <w:t>TECHNIKA ÉS TERVEZÉS</w:t>
      </w:r>
      <w:bookmarkEnd w:id="127"/>
      <w:bookmarkEnd w:id="128"/>
    </w:p>
    <w:p w:rsidR="00036884" w:rsidRPr="00EF0D15" w:rsidRDefault="00036884" w:rsidP="00036884">
      <w:pPr>
        <w:rPr>
          <w:rFonts w:ascii="Calibri Light" w:hAnsi="Calibri Light" w:cs="Calibri Light"/>
          <w:b/>
          <w:bCs/>
        </w:rPr>
      </w:pPr>
    </w:p>
    <w:p w:rsidR="00036884" w:rsidRPr="00EF0D15" w:rsidRDefault="00036884" w:rsidP="00036884">
      <w:pPr>
        <w:rPr>
          <w:rFonts w:ascii="Calibri Light" w:hAnsi="Calibri Light" w:cs="Calibri Light"/>
          <w:bCs/>
        </w:rPr>
      </w:pPr>
      <w:r w:rsidRPr="00EF0D15">
        <w:rPr>
          <w:rFonts w:ascii="Calibri Light" w:hAnsi="Calibri Light" w:cs="Calibri Light"/>
          <w:bCs/>
        </w:rPr>
        <w:t xml:space="preserve">A tantárgy tanításának célja a tanulók közvetlen környezetében szerzett tapasztalataikból kiindulva kialakítani a pontosabb, tudatosabb eligazodásukat a technika, a társadalom és a munka világában. A kerettanterv épít a Nat-ban megfogalmazott alapelvekre, a fő témakörökre és tanulási eredményekre. </w:t>
      </w:r>
    </w:p>
    <w:p w:rsidR="00036884" w:rsidRPr="00EF0D15" w:rsidRDefault="00036884" w:rsidP="00036884">
      <w:pPr>
        <w:rPr>
          <w:rFonts w:ascii="Calibri Light" w:hAnsi="Calibri Light" w:cs="Calibri Light"/>
          <w:bCs/>
        </w:rPr>
      </w:pPr>
      <w:r w:rsidRPr="00EF0D15">
        <w:rPr>
          <w:rFonts w:ascii="Calibri Light" w:hAnsi="Calibri Light" w:cs="Calibri Light"/>
          <w:bCs/>
        </w:rPr>
        <w:t>A tantárgy a fejlesztési feladatok vonatkozásában szintetizáló tevékenységet tölt be. Kiemelt figyelmet fordít arra, hogy a tanulók életmódjának, szokásainak, magatartásformáinak alakítása próbák és gyakorlási lehetőségek során történjen. A pedagógus a tanulók egyediségének, megváltozott tulajdonság-együtteseinek figyelembe vételével járul hozzá a kommunikációs, a kreativitás, a kreatív alkotás, önkifejezés és kulturális tudatosság és a személyes és társas kapcsolati kompetenciák kialakításához. Feladata az egyszerűbb technológiai folyamatokat és azok kapcsolatait ismétlődő tanulási folyamatban, állandó aktivitásban, egyre önállóbb tevékenységre késztetéssel elsajátíttatni.</w:t>
      </w:r>
    </w:p>
    <w:p w:rsidR="00036884" w:rsidRPr="00EF0D15" w:rsidRDefault="00036884" w:rsidP="00036884">
      <w:pPr>
        <w:rPr>
          <w:rFonts w:ascii="Calibri Light" w:hAnsi="Calibri Light" w:cs="Calibri Light"/>
          <w:bCs/>
        </w:rPr>
      </w:pPr>
      <w:r w:rsidRPr="00EF0D15">
        <w:rPr>
          <w:rFonts w:ascii="Calibri Light" w:hAnsi="Calibri Light" w:cs="Calibri Light"/>
          <w:bCs/>
        </w:rPr>
        <w:t xml:space="preserve">A tantárgy kiemelt habilitációs és rehabilitációs feladatai közé tartozik a </w:t>
      </w:r>
      <w:bookmarkStart w:id="129" w:name="pr947"/>
      <w:bookmarkStart w:id="130" w:name="pr948"/>
      <w:bookmarkEnd w:id="129"/>
      <w:bookmarkEnd w:id="130"/>
      <w:r w:rsidRPr="00EF0D15">
        <w:rPr>
          <w:rFonts w:ascii="Calibri Light" w:hAnsi="Calibri Light" w:cs="Calibri Light"/>
          <w:bCs/>
        </w:rPr>
        <w:t xml:space="preserve">gondolkodási funkciók, műveletek fejlesztése, a </w:t>
      </w:r>
      <w:bookmarkStart w:id="131" w:name="pr949"/>
      <w:bookmarkEnd w:id="131"/>
      <w:r w:rsidRPr="00EF0D15">
        <w:rPr>
          <w:rFonts w:ascii="Calibri Light" w:hAnsi="Calibri Light" w:cs="Calibri Light"/>
          <w:bCs/>
        </w:rPr>
        <w:t xml:space="preserve">problémafelismerő, a tervező, alakító, konstruáló képesség fejlesztése, a kíváncsiság, motiváltság ébrentartása. A cselekvőképesség fejlesztése, az önellátás kialakítása érdekében a fejlesztés a megfelelő technikák elsajátítására fókuszál, a motorikus képességek fejlesztését állítva a középpontba. A munkához való helyes viszonyulás kialakításához szükség van az akaraterő, kitartás tudatos fejlesztésére, a reális énkép, önismeret kialakítására. Támogatni-segíteni kell a tanulókat a távlati lehetőségeik felismerésében, az önfejlesztő magatartás elfogadásában és gyakorlásában is. </w:t>
      </w:r>
    </w:p>
    <w:p w:rsidR="00036884" w:rsidRPr="00EF0D15" w:rsidRDefault="00036884" w:rsidP="00036884">
      <w:pPr>
        <w:rPr>
          <w:rFonts w:ascii="Calibri Light" w:hAnsi="Calibri Light" w:cs="Calibri Light"/>
          <w:b/>
        </w:rPr>
      </w:pPr>
      <w:bookmarkStart w:id="132" w:name="pr950"/>
      <w:bookmarkStart w:id="133" w:name="pr954"/>
      <w:bookmarkEnd w:id="132"/>
      <w:bookmarkEnd w:id="133"/>
    </w:p>
    <w:p w:rsidR="00036884" w:rsidRPr="00EF0D15" w:rsidRDefault="00036884" w:rsidP="00036884">
      <w:pPr>
        <w:rPr>
          <w:rFonts w:ascii="Calibri Light" w:hAnsi="Calibri Light" w:cs="Calibri Light"/>
          <w:b/>
        </w:rPr>
      </w:pPr>
      <w:r w:rsidRPr="00EF0D15">
        <w:rPr>
          <w:rFonts w:ascii="Calibri Light" w:hAnsi="Calibri Light" w:cs="Calibri Light"/>
          <w:b/>
        </w:rPr>
        <w:t>5–6. évfolyam</w:t>
      </w:r>
    </w:p>
    <w:p w:rsidR="00036884" w:rsidRPr="00EF0D15" w:rsidRDefault="00036884" w:rsidP="00036884">
      <w:pPr>
        <w:rPr>
          <w:rFonts w:ascii="Calibri Light" w:hAnsi="Calibri Light" w:cs="Calibri Light"/>
        </w:rPr>
      </w:pPr>
    </w:p>
    <w:p w:rsidR="00036884" w:rsidRPr="00EF0D15" w:rsidRDefault="00036884" w:rsidP="00036884">
      <w:pPr>
        <w:rPr>
          <w:rFonts w:ascii="Calibri Light" w:hAnsi="Calibri Light" w:cs="Calibri Light"/>
          <w:bCs/>
        </w:rPr>
      </w:pPr>
      <w:r w:rsidRPr="00EF0D15">
        <w:rPr>
          <w:rFonts w:ascii="Calibri Light" w:hAnsi="Calibri Light" w:cs="Calibri Light"/>
          <w:bCs/>
        </w:rPr>
        <w:t>Az enyhe értelmi fogyatékos tanulók esetében az 5–6. évfolyam fókuszál a megismerési módszerek további fejlesztésére, a szemléletes képi gondolkodás nyomán kialakuló képzetekre, ismeretekre, az elsajátított tanulási szokásokra építve. Hangsúlyosabbá válik az önálló tanulási tevékenység, melyben előtérbe kerül a verbális szint, de a tanulók fejlettségének megfelelően, differenciált módon mindvégig jelen van a manipulációs és a képi szint is.</w:t>
      </w:r>
    </w:p>
    <w:p w:rsidR="00036884" w:rsidRPr="00EF0D15" w:rsidRDefault="00036884" w:rsidP="00036884">
      <w:pPr>
        <w:rPr>
          <w:rFonts w:ascii="Calibri Light" w:hAnsi="Calibri Light" w:cs="Calibri Light"/>
          <w:bCs/>
        </w:rPr>
      </w:pPr>
      <w:r w:rsidRPr="00EF0D15">
        <w:rPr>
          <w:rFonts w:ascii="Calibri Light" w:hAnsi="Calibri Light" w:cs="Calibri Light"/>
          <w:bCs/>
        </w:rPr>
        <w:t>A nevelési folyamatban jellemző az egész személyiség fejlesztésére való törekvés. A pedagógiai munka középpontjában a saját élményen, tapasztalaton alapuló egészségmegóvás problémakörének felismerése áll, a személyes lehetőség és szerep ki- és megtalálása és gyakorlása az életvezetésben, az egészség megóvásában. Az életvezetési problémák felismerése kiterjed a családi környezetre is.</w:t>
      </w:r>
    </w:p>
    <w:p w:rsidR="00036884" w:rsidRPr="00EF0D15" w:rsidRDefault="00036884" w:rsidP="00036884">
      <w:pPr>
        <w:rPr>
          <w:rFonts w:ascii="Calibri Light" w:hAnsi="Calibri Light" w:cs="Calibri Light"/>
          <w:b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148"/>
        <w:gridCol w:w="131"/>
        <w:gridCol w:w="55"/>
        <w:gridCol w:w="2409"/>
        <w:gridCol w:w="3396"/>
        <w:gridCol w:w="26"/>
        <w:gridCol w:w="10"/>
        <w:gridCol w:w="2153"/>
      </w:tblGrid>
      <w:tr w:rsidR="00036884" w:rsidRPr="00EF0D15" w:rsidTr="00036884">
        <w:trPr>
          <w:jc w:val="center"/>
        </w:trPr>
        <w:tc>
          <w:tcPr>
            <w:tcW w:w="2152" w:type="dxa"/>
            <w:gridSpan w:val="3"/>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Témakör</w:t>
            </w:r>
          </w:p>
        </w:tc>
        <w:tc>
          <w:tcPr>
            <w:tcW w:w="5860" w:type="dxa"/>
            <w:gridSpan w:val="3"/>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 xml:space="preserve">1. A személyes szükségletekkel </w:t>
            </w:r>
            <w:r w:rsidRPr="00EF0D15">
              <w:rPr>
                <w:rFonts w:ascii="Calibri Light" w:hAnsi="Calibri Light" w:cs="Calibri Light"/>
                <w:b/>
                <w:lang w:val="cs-CZ"/>
              </w:rPr>
              <w:t>kapcsolatos</w:t>
            </w:r>
            <w:r w:rsidRPr="00EF0D15">
              <w:rPr>
                <w:rFonts w:ascii="Calibri Light" w:hAnsi="Calibri Light" w:cs="Calibri Light"/>
                <w:b/>
              </w:rPr>
              <w:t xml:space="preserve"> </w:t>
            </w:r>
            <w:r w:rsidRPr="00EF0D15">
              <w:rPr>
                <w:rFonts w:ascii="Calibri Light" w:hAnsi="Calibri Light" w:cs="Calibri Light"/>
                <w:b/>
                <w:lang w:val="cs-CZ"/>
              </w:rPr>
              <w:t>teendők</w:t>
            </w:r>
          </w:p>
        </w:tc>
        <w:tc>
          <w:tcPr>
            <w:tcW w:w="2189" w:type="dxa"/>
            <w:gridSpan w:val="3"/>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lang w:val="cs-CZ"/>
              </w:rPr>
              <w:t>óraszám:</w:t>
            </w:r>
            <w:r w:rsidRPr="00EF0D15">
              <w:rPr>
                <w:rFonts w:ascii="Calibri Light" w:hAnsi="Calibri Light" w:cs="Calibri Light"/>
                <w:b/>
              </w:rPr>
              <w:t xml:space="preserve"> 10 óra</w:t>
            </w:r>
          </w:p>
        </w:tc>
      </w:tr>
      <w:tr w:rsidR="00036884" w:rsidRPr="00EF0D15" w:rsidTr="00036884">
        <w:trPr>
          <w:jc w:val="center"/>
        </w:trPr>
        <w:tc>
          <w:tcPr>
            <w:tcW w:w="2152" w:type="dxa"/>
            <w:gridSpan w:val="3"/>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bCs/>
              </w:rPr>
              <w:t>A témakör nevelési-fejlesztési céljai</w:t>
            </w:r>
          </w:p>
        </w:tc>
        <w:tc>
          <w:tcPr>
            <w:tcW w:w="8049" w:type="dxa"/>
            <w:gridSpan w:val="6"/>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t xml:space="preserve">Ápolt, kulturált megjelenéshez szükséges </w:t>
            </w:r>
            <w:r w:rsidRPr="00EF0D15">
              <w:rPr>
                <w:rFonts w:ascii="Calibri Light" w:hAnsi="Calibri Light" w:cs="Calibri Light"/>
                <w:lang w:val="cs-CZ"/>
              </w:rPr>
              <w:t>rutinfeladatok</w:t>
            </w:r>
            <w:r w:rsidRPr="00EF0D15">
              <w:rPr>
                <w:rFonts w:ascii="Calibri Light" w:hAnsi="Calibri Light" w:cs="Calibri Light"/>
              </w:rPr>
              <w:t xml:space="preserve"> megbízható elvégzése.</w:t>
            </w:r>
          </w:p>
          <w:p w:rsidR="00036884" w:rsidRPr="00EF0D15" w:rsidRDefault="00036884" w:rsidP="00036884">
            <w:pPr>
              <w:rPr>
                <w:rFonts w:ascii="Calibri Light" w:hAnsi="Calibri Light" w:cs="Calibri Light"/>
              </w:rPr>
            </w:pPr>
            <w:r w:rsidRPr="00EF0D15">
              <w:rPr>
                <w:rFonts w:ascii="Calibri Light" w:hAnsi="Calibri Light" w:cs="Calibri Light"/>
              </w:rPr>
              <w:t>Biztonságos közlekedés szabályainak elsajátíttatása.</w:t>
            </w:r>
          </w:p>
        </w:tc>
      </w:tr>
      <w:tr w:rsidR="00036884" w:rsidRPr="00EF0D15" w:rsidTr="00036884">
        <w:trPr>
          <w:jc w:val="center"/>
        </w:trPr>
        <w:tc>
          <w:tcPr>
            <w:tcW w:w="4616" w:type="dxa"/>
            <w:gridSpan w:val="5"/>
            <w:noWrap/>
            <w:vAlign w:val="center"/>
          </w:tcPr>
          <w:p w:rsidR="00036884" w:rsidRPr="00EF0D15" w:rsidRDefault="00036884" w:rsidP="00036884">
            <w:pPr>
              <w:rPr>
                <w:rFonts w:ascii="Calibri Light" w:hAnsi="Calibri Light" w:cs="Calibri Light"/>
                <w:b/>
                <w:lang w:val="cs-CZ"/>
              </w:rPr>
            </w:pPr>
            <w:r w:rsidRPr="00EF0D15">
              <w:rPr>
                <w:rFonts w:ascii="Calibri Light" w:hAnsi="Calibri Light" w:cs="Calibri Light"/>
              </w:rPr>
              <w:br w:type="page"/>
            </w:r>
            <w:r w:rsidRPr="00EF0D15">
              <w:rPr>
                <w:rFonts w:ascii="Calibri Light" w:hAnsi="Calibri Light" w:cs="Calibri Light"/>
                <w:b/>
              </w:rPr>
              <w:t>Fejlesztési ismeretek</w:t>
            </w:r>
          </w:p>
        </w:tc>
        <w:tc>
          <w:tcPr>
            <w:tcW w:w="5585" w:type="dxa"/>
            <w:gridSpan w:val="4"/>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Fejlesztési t</w:t>
            </w:r>
            <w:r w:rsidRPr="00EF0D15">
              <w:rPr>
                <w:rFonts w:ascii="Calibri Light" w:hAnsi="Calibri Light" w:cs="Calibri Light"/>
                <w:b/>
                <w:lang w:val="cs-CZ"/>
              </w:rPr>
              <w:t>evékenységek</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1.1. </w:t>
            </w:r>
            <w:r w:rsidRPr="00EF0D15">
              <w:rPr>
                <w:rFonts w:ascii="Calibri Light" w:hAnsi="Calibri Light" w:cs="Calibri Light"/>
                <w:lang w:val="cs-CZ"/>
              </w:rPr>
              <w:t>Önkiszolgálás</w:t>
            </w:r>
          </w:p>
          <w:p w:rsidR="00036884" w:rsidRPr="00EF0D15" w:rsidRDefault="00036884" w:rsidP="00036884">
            <w:pPr>
              <w:rPr>
                <w:rFonts w:ascii="Calibri Light" w:hAnsi="Calibri Light" w:cs="Calibri Light"/>
                <w:b/>
              </w:rPr>
            </w:pPr>
            <w:r w:rsidRPr="00EF0D15">
              <w:rPr>
                <w:rFonts w:ascii="Calibri Light" w:hAnsi="Calibri Light" w:cs="Calibri Light"/>
              </w:rPr>
              <w:t>Öltözködés</w:t>
            </w:r>
          </w:p>
        </w:tc>
        <w:tc>
          <w:tcPr>
            <w:tcW w:w="5585" w:type="dxa"/>
            <w:gridSpan w:val="4"/>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lang w:val="cs-CZ"/>
              </w:rPr>
              <w:t>Divattal</w:t>
            </w:r>
            <w:r w:rsidRPr="00EF0D15">
              <w:rPr>
                <w:rFonts w:ascii="Calibri Light" w:hAnsi="Calibri Light" w:cs="Calibri Light"/>
              </w:rPr>
              <w:t>, öltözködéssel kapcsolatos ismeretek szerzése (üzletek kínálata, divatlapok tanulmányozása, egyéni ízlés, előnyös viselet, öltözködési stílus).</w:t>
            </w:r>
          </w:p>
          <w:p w:rsidR="00036884" w:rsidRPr="00EF0D15" w:rsidRDefault="00036884" w:rsidP="00036884">
            <w:pPr>
              <w:rPr>
                <w:rFonts w:ascii="Calibri Light" w:hAnsi="Calibri Light" w:cs="Calibri Light"/>
                <w:b/>
              </w:rPr>
            </w:pP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Saját ruhanemű </w:t>
            </w:r>
            <w:r w:rsidRPr="00EF0D15">
              <w:rPr>
                <w:rFonts w:ascii="Calibri Light" w:hAnsi="Calibri Light" w:cs="Calibri Light"/>
                <w:lang w:val="cs-CZ"/>
              </w:rPr>
              <w:t>gondozása</w:t>
            </w:r>
          </w:p>
        </w:tc>
        <w:tc>
          <w:tcPr>
            <w:tcW w:w="5585" w:type="dxa"/>
            <w:gridSpan w:val="4"/>
            <w:noWrap/>
            <w:vAlign w:val="center"/>
          </w:tcPr>
          <w:p w:rsidR="00036884" w:rsidRPr="00EF0D15" w:rsidRDefault="00036884" w:rsidP="00036884">
            <w:pPr>
              <w:rPr>
                <w:rFonts w:ascii="Calibri Light" w:hAnsi="Calibri Light" w:cs="Calibri Light"/>
                <w:i/>
              </w:rPr>
            </w:pPr>
            <w:r w:rsidRPr="00EF0D15">
              <w:rPr>
                <w:rFonts w:ascii="Calibri Light" w:hAnsi="Calibri Light" w:cs="Calibri Light"/>
                <w:lang w:val="cs-CZ"/>
              </w:rPr>
              <w:t>Fehérnemű</w:t>
            </w:r>
            <w:r w:rsidRPr="00EF0D15">
              <w:rPr>
                <w:rFonts w:ascii="Calibri Light" w:hAnsi="Calibri Light" w:cs="Calibri Light"/>
              </w:rPr>
              <w:t>-használat fontosságának belátása (napi váltás, mosás).</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lang w:val="cs-CZ"/>
              </w:rPr>
            </w:pPr>
            <w:r w:rsidRPr="00EF0D15">
              <w:rPr>
                <w:rFonts w:ascii="Calibri Light" w:hAnsi="Calibri Light" w:cs="Calibri Light"/>
              </w:rPr>
              <w:t>Étkezés</w:t>
            </w:r>
          </w:p>
        </w:tc>
        <w:tc>
          <w:tcPr>
            <w:tcW w:w="5585" w:type="dxa"/>
            <w:gridSpan w:val="4"/>
            <w:noWrap/>
            <w:vAlign w:val="center"/>
          </w:tcPr>
          <w:p w:rsidR="00036884" w:rsidRPr="00EF0D15" w:rsidRDefault="00036884" w:rsidP="00036884">
            <w:pPr>
              <w:rPr>
                <w:rFonts w:ascii="Calibri Light" w:hAnsi="Calibri Light" w:cs="Calibri Light"/>
                <w:i/>
              </w:rPr>
            </w:pPr>
            <w:r w:rsidRPr="00EF0D15">
              <w:rPr>
                <w:rFonts w:ascii="Calibri Light" w:hAnsi="Calibri Light" w:cs="Calibri Light"/>
                <w:lang w:val="cs-CZ"/>
              </w:rPr>
              <w:t>Korszerű</w:t>
            </w:r>
            <w:r w:rsidRPr="00EF0D15">
              <w:rPr>
                <w:rFonts w:ascii="Calibri Light" w:hAnsi="Calibri Light" w:cs="Calibri Light"/>
              </w:rPr>
              <w:t>, sokoldalú táplálkozás megismerése (tanulmányi séta, üzletek kínálata, saját tapasztalat elmondása, fogyókúra, táplálkozási zavarok felismerése).</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1.2. </w:t>
            </w:r>
            <w:r w:rsidRPr="00EF0D15">
              <w:rPr>
                <w:rFonts w:ascii="Calibri Light" w:hAnsi="Calibri Light" w:cs="Calibri Light"/>
                <w:lang w:val="cs-CZ"/>
              </w:rPr>
              <w:t>Tisztálkodás</w:t>
            </w:r>
            <w:r w:rsidRPr="00EF0D15">
              <w:rPr>
                <w:rFonts w:ascii="Calibri Light" w:hAnsi="Calibri Light" w:cs="Calibri Light"/>
              </w:rPr>
              <w:t xml:space="preserve"> (a pubertáskor testi higiénéje) </w:t>
            </w:r>
          </w:p>
        </w:tc>
        <w:tc>
          <w:tcPr>
            <w:tcW w:w="5585" w:type="dxa"/>
            <w:gridSpan w:val="4"/>
            <w:noWrap/>
            <w:vAlign w:val="center"/>
          </w:tcPr>
          <w:p w:rsidR="00036884" w:rsidRPr="00EF0D15" w:rsidRDefault="00036884" w:rsidP="00036884">
            <w:pPr>
              <w:rPr>
                <w:rFonts w:ascii="Calibri Light" w:hAnsi="Calibri Light" w:cs="Calibri Light"/>
                <w:i/>
              </w:rPr>
            </w:pPr>
            <w:r w:rsidRPr="00EF0D15">
              <w:rPr>
                <w:rFonts w:ascii="Calibri Light" w:hAnsi="Calibri Light" w:cs="Calibri Light"/>
              </w:rPr>
              <w:t xml:space="preserve">Megbízható, </w:t>
            </w:r>
            <w:r w:rsidRPr="00EF0D15">
              <w:rPr>
                <w:rFonts w:ascii="Calibri Light" w:hAnsi="Calibri Light" w:cs="Calibri Light"/>
                <w:lang w:val="cs-CZ"/>
              </w:rPr>
              <w:t>önálló</w:t>
            </w:r>
            <w:r w:rsidRPr="00EF0D15">
              <w:rPr>
                <w:rFonts w:ascii="Calibri Light" w:hAnsi="Calibri Light" w:cs="Calibri Light"/>
              </w:rPr>
              <w:t xml:space="preserve"> tisztálkodás, körömápolás, testápoló szerek használatának gyakorlása. Dezodorálás.</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1.3. </w:t>
            </w:r>
            <w:r w:rsidRPr="00EF0D15">
              <w:rPr>
                <w:rFonts w:ascii="Calibri Light" w:hAnsi="Calibri Light" w:cs="Calibri Light"/>
                <w:lang w:val="cs-CZ"/>
              </w:rPr>
              <w:t>Közlekedés</w:t>
            </w:r>
          </w:p>
          <w:p w:rsidR="00036884" w:rsidRPr="00EF0D15" w:rsidRDefault="00036884" w:rsidP="00036884">
            <w:pPr>
              <w:rPr>
                <w:rFonts w:ascii="Calibri Light" w:hAnsi="Calibri Light" w:cs="Calibri Light"/>
              </w:rPr>
            </w:pPr>
            <w:r w:rsidRPr="00EF0D15">
              <w:rPr>
                <w:rFonts w:ascii="Calibri Light" w:hAnsi="Calibri Light" w:cs="Calibri Light"/>
              </w:rPr>
              <w:t>Tömegközlekedés</w:t>
            </w:r>
          </w:p>
          <w:p w:rsidR="00036884" w:rsidRPr="00EF0D15" w:rsidRDefault="00036884" w:rsidP="00036884">
            <w:pPr>
              <w:rPr>
                <w:rFonts w:ascii="Calibri Light" w:hAnsi="Calibri Light" w:cs="Calibri Light"/>
              </w:rPr>
            </w:pPr>
            <w:r w:rsidRPr="00EF0D15">
              <w:rPr>
                <w:rFonts w:ascii="Calibri Light" w:hAnsi="Calibri Light" w:cs="Calibri Light"/>
              </w:rPr>
              <w:t>Kerékpáros közlekedés</w:t>
            </w:r>
          </w:p>
          <w:p w:rsidR="00036884" w:rsidRPr="00EF0D15" w:rsidRDefault="00036884" w:rsidP="00036884">
            <w:pPr>
              <w:rPr>
                <w:rFonts w:ascii="Calibri Light" w:hAnsi="Calibri Light" w:cs="Calibri Light"/>
              </w:rPr>
            </w:pPr>
            <w:r w:rsidRPr="00EF0D15">
              <w:rPr>
                <w:rFonts w:ascii="Calibri Light" w:hAnsi="Calibri Light" w:cs="Calibri Light"/>
              </w:rPr>
              <w:t>Illemszabályok</w:t>
            </w:r>
          </w:p>
          <w:p w:rsidR="00036884" w:rsidRPr="00EF0D15" w:rsidRDefault="00036884" w:rsidP="00036884">
            <w:pPr>
              <w:rPr>
                <w:rFonts w:ascii="Calibri Light" w:hAnsi="Calibri Light" w:cs="Calibri Light"/>
              </w:rPr>
            </w:pPr>
            <w:r w:rsidRPr="00EF0D15">
              <w:rPr>
                <w:rFonts w:ascii="Calibri Light" w:hAnsi="Calibri Light" w:cs="Calibri Light"/>
              </w:rPr>
              <w:t>Jelzőtáblák</w:t>
            </w:r>
          </w:p>
        </w:tc>
        <w:tc>
          <w:tcPr>
            <w:tcW w:w="5585" w:type="dxa"/>
            <w:gridSpan w:val="4"/>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t xml:space="preserve">Az időjárás hatásának felismerése a közlekedés biztonságára (gyűjtőmunka, baleseti leírások, statisztika). </w:t>
            </w:r>
          </w:p>
          <w:p w:rsidR="00036884" w:rsidRPr="00EF0D15" w:rsidRDefault="00036884" w:rsidP="00036884">
            <w:pPr>
              <w:rPr>
                <w:rFonts w:ascii="Calibri Light" w:hAnsi="Calibri Light" w:cs="Calibri Light"/>
              </w:rPr>
            </w:pPr>
            <w:r w:rsidRPr="00EF0D15">
              <w:rPr>
                <w:rFonts w:ascii="Calibri Light" w:hAnsi="Calibri Light" w:cs="Calibri Light"/>
              </w:rPr>
              <w:t>Kerékpározás szabályainak megismerése. Előzékenység, udvariasság szabályainak megismerése, gyakorlása.</w:t>
            </w:r>
          </w:p>
          <w:p w:rsidR="00036884" w:rsidRPr="00EF0D15" w:rsidRDefault="00036884" w:rsidP="00036884">
            <w:pPr>
              <w:rPr>
                <w:rFonts w:ascii="Calibri Light" w:hAnsi="Calibri Light" w:cs="Calibri Light"/>
                <w:i/>
              </w:rPr>
            </w:pPr>
            <w:r w:rsidRPr="00EF0D15">
              <w:rPr>
                <w:rFonts w:ascii="Calibri Light" w:hAnsi="Calibri Light" w:cs="Calibri Light"/>
              </w:rPr>
              <w:t>A közlekedési táblák ismeretének bővítése, tanulmányi séta forgalmas csomópontokon, közlekedési parkban.</w:t>
            </w:r>
          </w:p>
        </w:tc>
      </w:tr>
      <w:tr w:rsidR="00036884" w:rsidRPr="00EF0D15" w:rsidTr="00036884">
        <w:tblPrEx>
          <w:tblBorders>
            <w:top w:val="none" w:sz="0" w:space="0" w:color="auto"/>
          </w:tblBorders>
        </w:tblPrEx>
        <w:trPr>
          <w:trHeight w:val="70"/>
          <w:jc w:val="center"/>
        </w:trPr>
        <w:tc>
          <w:tcPr>
            <w:tcW w:w="1873" w:type="dxa"/>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lang w:val="cs-CZ"/>
              </w:rPr>
              <w:t>Fogalmak</w:t>
            </w:r>
          </w:p>
        </w:tc>
        <w:tc>
          <w:tcPr>
            <w:tcW w:w="8328" w:type="dxa"/>
            <w:gridSpan w:val="8"/>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lang w:val="cs-CZ"/>
              </w:rPr>
              <w:t>Divat</w:t>
            </w:r>
            <w:r w:rsidRPr="00EF0D15">
              <w:rPr>
                <w:rFonts w:ascii="Calibri Light" w:hAnsi="Calibri Light" w:cs="Calibri Light"/>
              </w:rPr>
              <w:t xml:space="preserve">, ízléses, előnyös, kirívó, </w:t>
            </w:r>
            <w:r w:rsidRPr="00EF0D15">
              <w:rPr>
                <w:rFonts w:ascii="Calibri Light" w:hAnsi="Calibri Light" w:cs="Calibri Light"/>
                <w:lang w:val="cs-CZ"/>
              </w:rPr>
              <w:t>fogyókúra</w:t>
            </w:r>
            <w:r w:rsidRPr="00EF0D15">
              <w:rPr>
                <w:rFonts w:ascii="Calibri Light" w:hAnsi="Calibri Light" w:cs="Calibri Light"/>
              </w:rPr>
              <w:t>, táplálkozási zavar, anorexia, elhízás, pubertáskor, testi változás, testápolás, közlekedési szabály, baleseti statisztika, időjárási front, rendőri intézkedés, közlekedési csomópont, forgalomirányítás.</w:t>
            </w:r>
          </w:p>
        </w:tc>
      </w:tr>
      <w:tr w:rsidR="00036884" w:rsidRPr="00EF0D15" w:rsidTr="00036884">
        <w:trPr>
          <w:jc w:val="center"/>
        </w:trPr>
        <w:tc>
          <w:tcPr>
            <w:tcW w:w="2207" w:type="dxa"/>
            <w:gridSpan w:val="4"/>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Témakör</w:t>
            </w:r>
          </w:p>
        </w:tc>
        <w:tc>
          <w:tcPr>
            <w:tcW w:w="5841" w:type="dxa"/>
            <w:gridSpan w:val="4"/>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 xml:space="preserve">2. Anyagok alakítása, </w:t>
            </w:r>
            <w:r w:rsidRPr="00EF0D15">
              <w:rPr>
                <w:rFonts w:ascii="Calibri Light" w:hAnsi="Calibri Light" w:cs="Calibri Light"/>
                <w:b/>
                <w:lang w:val="cs-CZ"/>
              </w:rPr>
              <w:t>modellezés</w:t>
            </w:r>
            <w:r w:rsidRPr="00EF0D15">
              <w:rPr>
                <w:rFonts w:ascii="Calibri Light" w:hAnsi="Calibri Light" w:cs="Calibri Light"/>
                <w:b/>
              </w:rPr>
              <w:t xml:space="preserve"> </w:t>
            </w:r>
          </w:p>
        </w:tc>
        <w:tc>
          <w:tcPr>
            <w:tcW w:w="2153" w:type="dxa"/>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lang w:val="cs-CZ"/>
              </w:rPr>
              <w:t>óraszám:</w:t>
            </w:r>
            <w:r w:rsidRPr="00EF0D15">
              <w:rPr>
                <w:rFonts w:ascii="Calibri Light" w:hAnsi="Calibri Light" w:cs="Calibri Light"/>
                <w:b/>
              </w:rPr>
              <w:t xml:space="preserve"> 36 óra</w:t>
            </w:r>
          </w:p>
        </w:tc>
      </w:tr>
      <w:tr w:rsidR="00036884" w:rsidRPr="00EF0D15" w:rsidTr="00036884">
        <w:trPr>
          <w:jc w:val="center"/>
        </w:trPr>
        <w:tc>
          <w:tcPr>
            <w:tcW w:w="2207" w:type="dxa"/>
            <w:gridSpan w:val="4"/>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bCs/>
              </w:rPr>
              <w:t>A témakör nevelési-fejlesztési céljai</w:t>
            </w:r>
          </w:p>
        </w:tc>
        <w:tc>
          <w:tcPr>
            <w:tcW w:w="7994" w:type="dxa"/>
            <w:gridSpan w:val="5"/>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t xml:space="preserve">A tevékenységek örömének </w:t>
            </w:r>
            <w:r w:rsidRPr="00EF0D15">
              <w:rPr>
                <w:rFonts w:ascii="Calibri Light" w:hAnsi="Calibri Light" w:cs="Calibri Light"/>
                <w:lang w:val="cs-CZ"/>
              </w:rPr>
              <w:t>biztosítása</w:t>
            </w:r>
            <w:r w:rsidRPr="00EF0D15">
              <w:rPr>
                <w:rFonts w:ascii="Calibri Light" w:hAnsi="Calibri Light" w:cs="Calibri Light"/>
              </w:rPr>
              <w:t>.</w:t>
            </w:r>
          </w:p>
          <w:p w:rsidR="00036884" w:rsidRPr="00EF0D15" w:rsidRDefault="00036884" w:rsidP="00036884">
            <w:pPr>
              <w:rPr>
                <w:rFonts w:ascii="Calibri Light" w:hAnsi="Calibri Light" w:cs="Calibri Light"/>
              </w:rPr>
            </w:pPr>
            <w:r w:rsidRPr="00EF0D15">
              <w:rPr>
                <w:rFonts w:ascii="Calibri Light" w:hAnsi="Calibri Light" w:cs="Calibri Light"/>
              </w:rPr>
              <w:t>Esztétikus munkadarabok készítése során az önállóság növelése.</w:t>
            </w:r>
          </w:p>
        </w:tc>
      </w:tr>
      <w:tr w:rsidR="00036884" w:rsidRPr="00EF0D15" w:rsidTr="00036884">
        <w:trPr>
          <w:jc w:val="center"/>
        </w:trPr>
        <w:tc>
          <w:tcPr>
            <w:tcW w:w="4616" w:type="dxa"/>
            <w:gridSpan w:val="5"/>
            <w:noWrap/>
            <w:vAlign w:val="center"/>
          </w:tcPr>
          <w:p w:rsidR="00036884" w:rsidRPr="00EF0D15" w:rsidRDefault="00036884" w:rsidP="00036884">
            <w:pPr>
              <w:rPr>
                <w:rFonts w:ascii="Calibri Light" w:hAnsi="Calibri Light" w:cs="Calibri Light"/>
                <w:b/>
                <w:lang w:val="cs-CZ"/>
              </w:rPr>
            </w:pPr>
            <w:r w:rsidRPr="00EF0D15">
              <w:rPr>
                <w:rFonts w:ascii="Calibri Light" w:hAnsi="Calibri Light" w:cs="Calibri Light"/>
                <w:b/>
              </w:rPr>
              <w:t>Fejlesztési ismeretek</w:t>
            </w:r>
          </w:p>
        </w:tc>
        <w:tc>
          <w:tcPr>
            <w:tcW w:w="5585" w:type="dxa"/>
            <w:gridSpan w:val="4"/>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 xml:space="preserve">Fejlesztési </w:t>
            </w:r>
            <w:r w:rsidRPr="00EF0D15">
              <w:rPr>
                <w:rFonts w:ascii="Calibri Light" w:hAnsi="Calibri Light" w:cs="Calibri Light"/>
                <w:b/>
                <w:lang w:val="cs-CZ"/>
              </w:rPr>
              <w:t>t</w:t>
            </w:r>
            <w:r w:rsidRPr="00EF0D15">
              <w:rPr>
                <w:rFonts w:ascii="Calibri Light" w:hAnsi="Calibri Light" w:cs="Calibri Light"/>
                <w:b/>
              </w:rPr>
              <w:t>evékenységek</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2.1. </w:t>
            </w:r>
            <w:r w:rsidRPr="00EF0D15">
              <w:rPr>
                <w:rFonts w:ascii="Calibri Light" w:hAnsi="Calibri Light" w:cs="Calibri Light"/>
                <w:lang w:val="cs-CZ"/>
              </w:rPr>
              <w:t>Papírmunkák</w:t>
            </w:r>
          </w:p>
        </w:tc>
        <w:tc>
          <w:tcPr>
            <w:tcW w:w="5585" w:type="dxa"/>
            <w:gridSpan w:val="4"/>
            <w:noWrap/>
          </w:tcPr>
          <w:p w:rsidR="00036884" w:rsidRPr="00EF0D15" w:rsidRDefault="00036884" w:rsidP="00036884">
            <w:pPr>
              <w:rPr>
                <w:rFonts w:ascii="Calibri Light" w:hAnsi="Calibri Light" w:cs="Calibri Light"/>
                <w:i/>
              </w:rPr>
            </w:pPr>
            <w:r w:rsidRPr="00EF0D15">
              <w:rPr>
                <w:rFonts w:ascii="Calibri Light" w:hAnsi="Calibri Light" w:cs="Calibri Light"/>
              </w:rPr>
              <w:t>Papír (</w:t>
            </w:r>
            <w:r w:rsidRPr="00EF0D15">
              <w:rPr>
                <w:rFonts w:ascii="Calibri Light" w:hAnsi="Calibri Light" w:cs="Calibri Light"/>
                <w:lang w:val="cs-CZ"/>
              </w:rPr>
              <w:t>selyempapír</w:t>
            </w:r>
            <w:r w:rsidRPr="00EF0D15">
              <w:rPr>
                <w:rFonts w:ascii="Calibri Light" w:hAnsi="Calibri Light" w:cs="Calibri Light"/>
              </w:rPr>
              <w:t xml:space="preserve">, karton, krepp-papír újságpapír, hullámpapír) megmunkálása (karcolás, festés, lyukasztás, ragasztás, papírmasé), tárgyak készítése alkalmakra (jelmez, álarc, dekoráció, ajándék). </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2.2. Drót, </w:t>
            </w:r>
            <w:r w:rsidRPr="00EF0D15">
              <w:rPr>
                <w:rFonts w:ascii="Calibri Light" w:hAnsi="Calibri Light" w:cs="Calibri Light"/>
                <w:lang w:val="cs-CZ"/>
              </w:rPr>
              <w:t>zsineg</w:t>
            </w:r>
            <w:r w:rsidRPr="00EF0D15">
              <w:rPr>
                <w:rFonts w:ascii="Calibri Light" w:hAnsi="Calibri Light" w:cs="Calibri Light"/>
              </w:rPr>
              <w:t>, fonal, alufólia alakítása</w:t>
            </w:r>
          </w:p>
        </w:tc>
        <w:tc>
          <w:tcPr>
            <w:tcW w:w="5585" w:type="dxa"/>
            <w:gridSpan w:val="4"/>
            <w:noWrap/>
          </w:tcPr>
          <w:p w:rsidR="00036884" w:rsidRPr="00EF0D15" w:rsidRDefault="00036884" w:rsidP="00036884">
            <w:pPr>
              <w:rPr>
                <w:rFonts w:ascii="Calibri Light" w:hAnsi="Calibri Light" w:cs="Calibri Light"/>
              </w:rPr>
            </w:pPr>
            <w:r w:rsidRPr="00EF0D15">
              <w:rPr>
                <w:rFonts w:ascii="Calibri Light" w:hAnsi="Calibri Light" w:cs="Calibri Light"/>
                <w:lang w:val="cs-CZ"/>
              </w:rPr>
              <w:t>Formák</w:t>
            </w:r>
            <w:r w:rsidRPr="00EF0D15">
              <w:rPr>
                <w:rFonts w:ascii="Calibri Light" w:hAnsi="Calibri Light" w:cs="Calibri Light"/>
              </w:rPr>
              <w:t>, tárgyak készítése minta és egyéni elképzelés alapján.</w:t>
            </w:r>
          </w:p>
          <w:p w:rsidR="00036884" w:rsidRPr="00EF0D15" w:rsidRDefault="00036884" w:rsidP="00036884">
            <w:pPr>
              <w:rPr>
                <w:rFonts w:ascii="Calibri Light" w:hAnsi="Calibri Light" w:cs="Calibri Light"/>
                <w:i/>
              </w:rPr>
            </w:pPr>
            <w:r w:rsidRPr="00EF0D15">
              <w:rPr>
                <w:rFonts w:ascii="Calibri Light" w:hAnsi="Calibri Light" w:cs="Calibri Light"/>
              </w:rPr>
              <w:t>Fonás, sodrás, hajlítás.</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2.3. Természetes </w:t>
            </w:r>
            <w:r w:rsidRPr="00EF0D15">
              <w:rPr>
                <w:rFonts w:ascii="Calibri Light" w:hAnsi="Calibri Light" w:cs="Calibri Light"/>
                <w:lang w:val="cs-CZ"/>
              </w:rPr>
              <w:t>anyagok</w:t>
            </w:r>
            <w:r w:rsidRPr="00EF0D15">
              <w:rPr>
                <w:rFonts w:ascii="Calibri Light" w:hAnsi="Calibri Light" w:cs="Calibri Light"/>
              </w:rPr>
              <w:t xml:space="preserve"> használata</w:t>
            </w:r>
          </w:p>
        </w:tc>
        <w:tc>
          <w:tcPr>
            <w:tcW w:w="5585" w:type="dxa"/>
            <w:gridSpan w:val="4"/>
            <w:noWrap/>
          </w:tcPr>
          <w:p w:rsidR="00036884" w:rsidRPr="00EF0D15" w:rsidRDefault="00036884" w:rsidP="00036884">
            <w:pPr>
              <w:rPr>
                <w:rFonts w:ascii="Calibri Light" w:hAnsi="Calibri Light" w:cs="Calibri Light"/>
                <w:i/>
              </w:rPr>
            </w:pPr>
            <w:r w:rsidRPr="00EF0D15">
              <w:rPr>
                <w:rFonts w:ascii="Calibri Light" w:hAnsi="Calibri Light" w:cs="Calibri Light"/>
              </w:rPr>
              <w:t xml:space="preserve">Toboz, </w:t>
            </w:r>
            <w:r w:rsidRPr="00EF0D15">
              <w:rPr>
                <w:rFonts w:ascii="Calibri Light" w:hAnsi="Calibri Light" w:cs="Calibri Light"/>
                <w:lang w:val="cs-CZ"/>
              </w:rPr>
              <w:t>makk</w:t>
            </w:r>
            <w:r w:rsidRPr="00EF0D15">
              <w:rPr>
                <w:rFonts w:ascii="Calibri Light" w:hAnsi="Calibri Light" w:cs="Calibri Light"/>
              </w:rPr>
              <w:t>, csuhé, kavics, parafa, termések felhasználásával babák, díszek, képek készítése (festés, ragasztás).</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2.4. </w:t>
            </w:r>
            <w:r w:rsidRPr="00EF0D15">
              <w:rPr>
                <w:rFonts w:ascii="Calibri Light" w:hAnsi="Calibri Light" w:cs="Calibri Light"/>
                <w:lang w:val="cs-CZ"/>
              </w:rPr>
              <w:t>Modellezés</w:t>
            </w:r>
          </w:p>
        </w:tc>
        <w:tc>
          <w:tcPr>
            <w:tcW w:w="5585" w:type="dxa"/>
            <w:gridSpan w:val="4"/>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Egyszerű ház </w:t>
            </w:r>
            <w:r w:rsidRPr="00EF0D15">
              <w:rPr>
                <w:rFonts w:ascii="Calibri Light" w:hAnsi="Calibri Light" w:cs="Calibri Light"/>
                <w:lang w:val="cs-CZ"/>
              </w:rPr>
              <w:t>megtervezése</w:t>
            </w:r>
            <w:r w:rsidRPr="00EF0D15">
              <w:rPr>
                <w:rFonts w:ascii="Calibri Light" w:hAnsi="Calibri Light" w:cs="Calibri Light"/>
              </w:rPr>
              <w:t>, alaprajz, nézeti rajzok és látszati rajz alapján. Makett készítése. A házépítés modellezése. Építőanyagok megismerése tanulmányi kirándulások során (építkezés, szaküzlet felkeresése).</w:t>
            </w:r>
          </w:p>
          <w:p w:rsidR="00036884" w:rsidRPr="00EF0D15" w:rsidRDefault="00036884" w:rsidP="00036884">
            <w:pPr>
              <w:rPr>
                <w:rFonts w:ascii="Calibri Light" w:hAnsi="Calibri Light" w:cs="Calibri Light"/>
              </w:rPr>
            </w:pPr>
            <w:r w:rsidRPr="00EF0D15">
              <w:rPr>
                <w:rFonts w:ascii="Calibri Light" w:hAnsi="Calibri Light" w:cs="Calibri Light"/>
              </w:rPr>
              <w:t>Építés, szerelés fémépítő és tetszés szerinti építőjáték felhasználásával (autó, daru, kerítés, jelzőlámpa).</w:t>
            </w:r>
          </w:p>
          <w:p w:rsidR="00036884" w:rsidRPr="00EF0D15" w:rsidRDefault="00036884" w:rsidP="00036884">
            <w:pPr>
              <w:rPr>
                <w:rFonts w:ascii="Calibri Light" w:hAnsi="Calibri Light" w:cs="Calibri Light"/>
              </w:rPr>
            </w:pPr>
            <w:r w:rsidRPr="00EF0D15">
              <w:rPr>
                <w:rFonts w:ascii="Calibri Light" w:hAnsi="Calibri Light" w:cs="Calibri Light"/>
              </w:rPr>
              <w:t>Különböző méretű csavarok, anyák összeszerelése.</w:t>
            </w:r>
          </w:p>
          <w:p w:rsidR="00036884" w:rsidRPr="00EF0D15" w:rsidRDefault="00036884" w:rsidP="00036884">
            <w:pPr>
              <w:rPr>
                <w:rFonts w:ascii="Calibri Light" w:hAnsi="Calibri Light" w:cs="Calibri Light"/>
                <w:i/>
              </w:rPr>
            </w:pPr>
            <w:r w:rsidRPr="00EF0D15">
              <w:rPr>
                <w:rFonts w:ascii="Calibri Light" w:hAnsi="Calibri Light" w:cs="Calibri Light"/>
              </w:rPr>
              <w:t>Puhafa ragasztása, faragása, szögelése, szögek kihúzása, kalapács, fogó használata (képkeret).</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2.5. </w:t>
            </w:r>
            <w:r w:rsidRPr="00EF0D15">
              <w:rPr>
                <w:rFonts w:ascii="Calibri Light" w:hAnsi="Calibri Light" w:cs="Calibri Light"/>
                <w:lang w:val="cs-CZ"/>
              </w:rPr>
              <w:t>Hulladékkezelés</w:t>
            </w:r>
          </w:p>
        </w:tc>
        <w:tc>
          <w:tcPr>
            <w:tcW w:w="5585" w:type="dxa"/>
            <w:gridSpan w:val="4"/>
            <w:noWrap/>
          </w:tcPr>
          <w:p w:rsidR="00036884" w:rsidRPr="00EF0D15" w:rsidRDefault="00036884" w:rsidP="00036884">
            <w:pPr>
              <w:rPr>
                <w:rFonts w:ascii="Calibri Light" w:hAnsi="Calibri Light" w:cs="Calibri Light"/>
              </w:rPr>
            </w:pPr>
            <w:r w:rsidRPr="00EF0D15">
              <w:rPr>
                <w:rFonts w:ascii="Calibri Light" w:hAnsi="Calibri Light" w:cs="Calibri Light"/>
                <w:lang w:val="cs-CZ"/>
              </w:rPr>
              <w:t>Törekvés</w:t>
            </w:r>
            <w:r w:rsidRPr="00EF0D15">
              <w:rPr>
                <w:rFonts w:ascii="Calibri Light" w:hAnsi="Calibri Light" w:cs="Calibri Light"/>
              </w:rPr>
              <w:t xml:space="preserve"> a takarékos anyaghasználatra, szelektív hulladékgyűjtés, újrahasznosítás területeinek megismerése, lehetőségek szerinti gyakorlása.</w:t>
            </w:r>
          </w:p>
        </w:tc>
      </w:tr>
      <w:tr w:rsidR="00036884" w:rsidRPr="00EF0D15" w:rsidTr="00036884">
        <w:tblPrEx>
          <w:tblBorders>
            <w:top w:val="none" w:sz="0" w:space="0" w:color="auto"/>
          </w:tblBorders>
        </w:tblPrEx>
        <w:trPr>
          <w:jc w:val="center"/>
        </w:trPr>
        <w:tc>
          <w:tcPr>
            <w:tcW w:w="1873" w:type="dxa"/>
            <w:noWrap/>
            <w:vAlign w:val="center"/>
          </w:tcPr>
          <w:p w:rsidR="00036884" w:rsidRPr="00EF0D15" w:rsidRDefault="00036884" w:rsidP="00036884">
            <w:pPr>
              <w:rPr>
                <w:rFonts w:ascii="Calibri Light" w:hAnsi="Calibri Light" w:cs="Calibri Light"/>
                <w:b/>
                <w:lang w:val="cs-CZ"/>
              </w:rPr>
            </w:pPr>
            <w:r w:rsidRPr="00EF0D15">
              <w:rPr>
                <w:rFonts w:ascii="Calibri Light" w:hAnsi="Calibri Light" w:cs="Calibri Light"/>
                <w:b/>
                <w:lang w:val="cs-CZ"/>
              </w:rPr>
              <w:t>Fogalmak</w:t>
            </w:r>
          </w:p>
        </w:tc>
        <w:tc>
          <w:tcPr>
            <w:tcW w:w="8328" w:type="dxa"/>
            <w:gridSpan w:val="8"/>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lang w:val="cs-CZ"/>
              </w:rPr>
              <w:t>Papírfajta</w:t>
            </w:r>
            <w:r w:rsidRPr="00EF0D15">
              <w:rPr>
                <w:rFonts w:ascii="Calibri Light" w:hAnsi="Calibri Light" w:cs="Calibri Light"/>
              </w:rPr>
              <w:t xml:space="preserve">, </w:t>
            </w:r>
            <w:r w:rsidRPr="00EF0D15">
              <w:rPr>
                <w:rFonts w:ascii="Calibri Light" w:hAnsi="Calibri Light" w:cs="Calibri Light"/>
                <w:lang w:val="cs-CZ"/>
              </w:rPr>
              <w:t>tervrajz</w:t>
            </w:r>
            <w:r w:rsidRPr="00EF0D15">
              <w:rPr>
                <w:rFonts w:ascii="Calibri Light" w:hAnsi="Calibri Light" w:cs="Calibri Light"/>
              </w:rPr>
              <w:t xml:space="preserve">, lépték, arány, építési mód, épületelem, funkció, szelektív, </w:t>
            </w:r>
            <w:r w:rsidRPr="00EF0D15">
              <w:rPr>
                <w:rFonts w:ascii="Calibri Light" w:hAnsi="Calibri Light" w:cs="Calibri Light"/>
                <w:lang w:val="cs-CZ"/>
              </w:rPr>
              <w:t>újrahasznosítás</w:t>
            </w:r>
            <w:r w:rsidRPr="00EF0D15">
              <w:rPr>
                <w:rFonts w:ascii="Calibri Light" w:hAnsi="Calibri Light" w:cs="Calibri Light"/>
              </w:rPr>
              <w:t>.</w:t>
            </w:r>
          </w:p>
        </w:tc>
      </w:tr>
      <w:tr w:rsidR="00036884" w:rsidRPr="00EF0D15" w:rsidTr="00036884">
        <w:trPr>
          <w:jc w:val="center"/>
        </w:trPr>
        <w:tc>
          <w:tcPr>
            <w:tcW w:w="2207" w:type="dxa"/>
            <w:gridSpan w:val="4"/>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Témakör</w:t>
            </w:r>
          </w:p>
        </w:tc>
        <w:tc>
          <w:tcPr>
            <w:tcW w:w="5831" w:type="dxa"/>
            <w:gridSpan w:val="3"/>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 xml:space="preserve">3. </w:t>
            </w:r>
            <w:r w:rsidRPr="00EF0D15">
              <w:rPr>
                <w:rFonts w:ascii="Calibri Light" w:hAnsi="Calibri Light" w:cs="Calibri Light"/>
                <w:b/>
                <w:lang w:val="cs-CZ"/>
              </w:rPr>
              <w:t>Háztartás</w:t>
            </w:r>
            <w:r w:rsidRPr="00EF0D15">
              <w:rPr>
                <w:rFonts w:ascii="Calibri Light" w:hAnsi="Calibri Light" w:cs="Calibri Light"/>
                <w:b/>
              </w:rPr>
              <w:t xml:space="preserve">, gazdálkodás, </w:t>
            </w:r>
            <w:r w:rsidRPr="00EF0D15">
              <w:rPr>
                <w:rFonts w:ascii="Calibri Light" w:hAnsi="Calibri Light" w:cs="Calibri Light"/>
                <w:b/>
                <w:lang w:val="cs-CZ"/>
              </w:rPr>
              <w:t>életmód</w:t>
            </w:r>
          </w:p>
        </w:tc>
        <w:tc>
          <w:tcPr>
            <w:tcW w:w="2163" w:type="dxa"/>
            <w:gridSpan w:val="2"/>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lang w:val="cs-CZ"/>
              </w:rPr>
              <w:t>óraszám:</w:t>
            </w:r>
            <w:r w:rsidRPr="00EF0D15">
              <w:rPr>
                <w:rFonts w:ascii="Calibri Light" w:hAnsi="Calibri Light" w:cs="Calibri Light"/>
                <w:b/>
              </w:rPr>
              <w:t xml:space="preserve"> </w:t>
            </w:r>
            <w:r w:rsidRPr="00EF0D15">
              <w:rPr>
                <w:rFonts w:ascii="Calibri Light" w:hAnsi="Calibri Light" w:cs="Calibri Light"/>
                <w:b/>
                <w:lang w:val="cs-CZ"/>
              </w:rPr>
              <w:t>26</w:t>
            </w:r>
            <w:r w:rsidRPr="00EF0D15">
              <w:rPr>
                <w:rFonts w:ascii="Calibri Light" w:hAnsi="Calibri Light" w:cs="Calibri Light"/>
                <w:b/>
              </w:rPr>
              <w:t xml:space="preserve"> óra</w:t>
            </w:r>
          </w:p>
        </w:tc>
      </w:tr>
      <w:tr w:rsidR="00036884" w:rsidRPr="00EF0D15" w:rsidTr="00036884">
        <w:trPr>
          <w:jc w:val="center"/>
        </w:trPr>
        <w:tc>
          <w:tcPr>
            <w:tcW w:w="2207" w:type="dxa"/>
            <w:gridSpan w:val="4"/>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bCs/>
              </w:rPr>
              <w:t>A témakör nevelési-fejlesztési céljai</w:t>
            </w:r>
          </w:p>
        </w:tc>
        <w:tc>
          <w:tcPr>
            <w:tcW w:w="7994" w:type="dxa"/>
            <w:gridSpan w:val="5"/>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t xml:space="preserve">Ok-okozati </w:t>
            </w:r>
            <w:r w:rsidRPr="00EF0D15">
              <w:rPr>
                <w:rFonts w:ascii="Calibri Light" w:hAnsi="Calibri Light" w:cs="Calibri Light"/>
                <w:lang w:val="cs-CZ"/>
              </w:rPr>
              <w:t>összefüggések</w:t>
            </w:r>
            <w:r w:rsidRPr="00EF0D15">
              <w:rPr>
                <w:rFonts w:ascii="Calibri Light" w:hAnsi="Calibri Light" w:cs="Calibri Light"/>
              </w:rPr>
              <w:t xml:space="preserve"> felismerése képességének fejlesztése. Problémamegoldó képesség fejlesztése.</w:t>
            </w:r>
          </w:p>
          <w:p w:rsidR="00036884" w:rsidRPr="00EF0D15" w:rsidRDefault="00036884" w:rsidP="00036884">
            <w:pPr>
              <w:rPr>
                <w:rFonts w:ascii="Calibri Light" w:hAnsi="Calibri Light" w:cs="Calibri Light"/>
              </w:rPr>
            </w:pPr>
            <w:r w:rsidRPr="00EF0D15">
              <w:rPr>
                <w:rFonts w:ascii="Calibri Light" w:hAnsi="Calibri Light" w:cs="Calibri Light"/>
              </w:rPr>
              <w:t>Pénzügyi ismeretek bővítése.</w:t>
            </w:r>
          </w:p>
          <w:p w:rsidR="00036884" w:rsidRPr="00EF0D15" w:rsidRDefault="00036884" w:rsidP="00036884">
            <w:pPr>
              <w:rPr>
                <w:rFonts w:ascii="Calibri Light" w:hAnsi="Calibri Light" w:cs="Calibri Light"/>
              </w:rPr>
            </w:pPr>
            <w:r w:rsidRPr="00EF0D15">
              <w:rPr>
                <w:rFonts w:ascii="Calibri Light" w:hAnsi="Calibri Light" w:cs="Calibri Light"/>
              </w:rPr>
              <w:t>Igények és lehetőségek felmérése, képesség kialakítása ezek mérlegelésére.</w:t>
            </w:r>
          </w:p>
        </w:tc>
      </w:tr>
      <w:tr w:rsidR="00036884" w:rsidRPr="00EF0D15" w:rsidTr="00036884">
        <w:trPr>
          <w:jc w:val="center"/>
        </w:trPr>
        <w:tc>
          <w:tcPr>
            <w:tcW w:w="4616" w:type="dxa"/>
            <w:gridSpan w:val="5"/>
            <w:tcBorders>
              <w:bottom w:val="single" w:sz="4" w:space="0" w:color="auto"/>
            </w:tcBorders>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Fejlesztési i</w:t>
            </w:r>
            <w:r w:rsidRPr="00EF0D15">
              <w:rPr>
                <w:rFonts w:ascii="Calibri Light" w:hAnsi="Calibri Light" w:cs="Calibri Light"/>
                <w:b/>
                <w:lang w:val="cs-CZ"/>
              </w:rPr>
              <w:t>smeretek</w:t>
            </w:r>
          </w:p>
        </w:tc>
        <w:tc>
          <w:tcPr>
            <w:tcW w:w="5585" w:type="dxa"/>
            <w:gridSpan w:val="4"/>
            <w:tcBorders>
              <w:bottom w:val="single" w:sz="4" w:space="0" w:color="auto"/>
            </w:tcBorders>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b/>
              </w:rPr>
              <w:t>Fejlesztési tevékenységek</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3.1. Egészség-</w:t>
            </w:r>
            <w:r w:rsidRPr="00EF0D15">
              <w:rPr>
                <w:rFonts w:ascii="Calibri Light" w:hAnsi="Calibri Light" w:cs="Calibri Light"/>
                <w:lang w:val="cs-CZ"/>
              </w:rPr>
              <w:t>betegség</w:t>
            </w:r>
            <w:r w:rsidRPr="00EF0D15">
              <w:rPr>
                <w:rFonts w:ascii="Calibri Light" w:hAnsi="Calibri Light" w:cs="Calibri Light"/>
              </w:rPr>
              <w:t>: betegségmegelőzés</w:t>
            </w:r>
          </w:p>
          <w:p w:rsidR="00036884" w:rsidRPr="00EF0D15" w:rsidRDefault="00036884" w:rsidP="00036884">
            <w:pPr>
              <w:rPr>
                <w:rFonts w:ascii="Calibri Light" w:hAnsi="Calibri Light" w:cs="Calibri Light"/>
              </w:rPr>
            </w:pPr>
            <w:r w:rsidRPr="00EF0D15">
              <w:rPr>
                <w:rFonts w:ascii="Calibri Light" w:hAnsi="Calibri Light" w:cs="Calibri Light"/>
              </w:rPr>
              <w:t>3.2. Egészséges életmód</w:t>
            </w:r>
          </w:p>
        </w:tc>
        <w:tc>
          <w:tcPr>
            <w:tcW w:w="5585" w:type="dxa"/>
            <w:gridSpan w:val="4"/>
            <w:noWrap/>
          </w:tcPr>
          <w:p w:rsidR="00036884" w:rsidRPr="00EF0D15" w:rsidRDefault="00036884" w:rsidP="00036884">
            <w:pPr>
              <w:rPr>
                <w:rFonts w:ascii="Calibri Light" w:hAnsi="Calibri Light" w:cs="Calibri Light"/>
              </w:rPr>
            </w:pPr>
            <w:r w:rsidRPr="00EF0D15">
              <w:rPr>
                <w:rFonts w:ascii="Calibri Light" w:hAnsi="Calibri Light" w:cs="Calibri Light"/>
                <w:lang w:val="cs-CZ"/>
              </w:rPr>
              <w:t>Különféle</w:t>
            </w:r>
            <w:r w:rsidRPr="00EF0D15">
              <w:rPr>
                <w:rFonts w:ascii="Calibri Light" w:hAnsi="Calibri Light" w:cs="Calibri Light"/>
              </w:rPr>
              <w:t xml:space="preserve"> szituációk </w:t>
            </w:r>
            <w:r w:rsidRPr="00EF0D15">
              <w:rPr>
                <w:rFonts w:ascii="Calibri Light" w:hAnsi="Calibri Light" w:cs="Calibri Light"/>
                <w:lang w:val="cs-CZ"/>
              </w:rPr>
              <w:t>feldolgozása</w:t>
            </w:r>
            <w:r w:rsidRPr="00EF0D15">
              <w:rPr>
                <w:rFonts w:ascii="Calibri Light" w:hAnsi="Calibri Light" w:cs="Calibri Light"/>
              </w:rPr>
              <w:t xml:space="preserve"> (tréning, szerepjáték).</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Táplálkozás: javasolt és </w:t>
            </w:r>
            <w:r w:rsidRPr="00EF0D15">
              <w:rPr>
                <w:rFonts w:ascii="Calibri Light" w:hAnsi="Calibri Light" w:cs="Calibri Light"/>
                <w:lang w:val="cs-CZ"/>
              </w:rPr>
              <w:t>kevésbé</w:t>
            </w:r>
            <w:r w:rsidRPr="00EF0D15">
              <w:rPr>
                <w:rFonts w:ascii="Calibri Light" w:hAnsi="Calibri Light" w:cs="Calibri Light"/>
              </w:rPr>
              <w:t xml:space="preserve"> javasolt élelmiszerek gyűjtése, csoportosítása.</w:t>
            </w:r>
          </w:p>
          <w:p w:rsidR="00036884" w:rsidRPr="00EF0D15" w:rsidRDefault="00036884" w:rsidP="00036884">
            <w:pPr>
              <w:rPr>
                <w:rFonts w:ascii="Calibri Light" w:hAnsi="Calibri Light" w:cs="Calibri Light"/>
                <w:i/>
              </w:rPr>
            </w:pPr>
            <w:r w:rsidRPr="00EF0D15">
              <w:rPr>
                <w:rFonts w:ascii="Calibri Light" w:hAnsi="Calibri Light" w:cs="Calibri Light"/>
              </w:rPr>
              <w:t xml:space="preserve">Mozgás, sport területei a mindennapi tevékenységek között (testedzés, kondicionálás, természetjárás). </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3.3. </w:t>
            </w:r>
            <w:r w:rsidRPr="00EF0D15">
              <w:rPr>
                <w:rFonts w:ascii="Calibri Light" w:hAnsi="Calibri Light" w:cs="Calibri Light"/>
                <w:lang w:val="cs-CZ"/>
              </w:rPr>
              <w:t>Takarékos</w:t>
            </w:r>
            <w:r w:rsidRPr="00EF0D15">
              <w:rPr>
                <w:rFonts w:ascii="Calibri Light" w:hAnsi="Calibri Light" w:cs="Calibri Light"/>
              </w:rPr>
              <w:t xml:space="preserve"> energiafogyasztás</w:t>
            </w:r>
          </w:p>
        </w:tc>
        <w:tc>
          <w:tcPr>
            <w:tcW w:w="5585" w:type="dxa"/>
            <w:gridSpan w:val="4"/>
            <w:noWrap/>
          </w:tcPr>
          <w:p w:rsidR="00036884" w:rsidRPr="00EF0D15" w:rsidRDefault="00036884" w:rsidP="00036884">
            <w:pPr>
              <w:rPr>
                <w:rFonts w:ascii="Calibri Light" w:hAnsi="Calibri Light" w:cs="Calibri Light"/>
                <w:i/>
              </w:rPr>
            </w:pPr>
            <w:r w:rsidRPr="00EF0D15">
              <w:rPr>
                <w:rFonts w:ascii="Calibri Light" w:hAnsi="Calibri Light" w:cs="Calibri Light"/>
              </w:rPr>
              <w:t xml:space="preserve">A víz-, </w:t>
            </w:r>
            <w:r w:rsidRPr="00EF0D15">
              <w:rPr>
                <w:rFonts w:ascii="Calibri Light" w:hAnsi="Calibri Light" w:cs="Calibri Light"/>
                <w:lang w:val="cs-CZ"/>
              </w:rPr>
              <w:t>elektromosság</w:t>
            </w:r>
            <w:r w:rsidRPr="00EF0D15">
              <w:rPr>
                <w:rFonts w:ascii="Calibri Light" w:hAnsi="Calibri Light" w:cs="Calibri Light"/>
              </w:rPr>
              <w:t>-, hőenergia használata során alkalmazható takarékossági technikák (energiatakarékos égők, szigetelés, odafigyelés a vízcsapok kifogástalan működésére).</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3.4. </w:t>
            </w:r>
            <w:r w:rsidRPr="00EF0D15">
              <w:rPr>
                <w:rFonts w:ascii="Calibri Light" w:hAnsi="Calibri Light" w:cs="Calibri Light"/>
                <w:lang w:val="cs-CZ"/>
              </w:rPr>
              <w:t>Házimunkák</w:t>
            </w:r>
          </w:p>
          <w:p w:rsidR="00036884" w:rsidRPr="00EF0D15" w:rsidRDefault="00036884" w:rsidP="00036884">
            <w:pPr>
              <w:rPr>
                <w:rFonts w:ascii="Calibri Light" w:hAnsi="Calibri Light" w:cs="Calibri Light"/>
              </w:rPr>
            </w:pPr>
            <w:r w:rsidRPr="00EF0D15">
              <w:rPr>
                <w:rFonts w:ascii="Calibri Light" w:hAnsi="Calibri Light" w:cs="Calibri Light"/>
              </w:rPr>
              <w:t>Lakásgondozás</w:t>
            </w:r>
          </w:p>
        </w:tc>
        <w:tc>
          <w:tcPr>
            <w:tcW w:w="5585" w:type="dxa"/>
            <w:gridSpan w:val="4"/>
            <w:noWrap/>
          </w:tcPr>
          <w:p w:rsidR="00036884" w:rsidRPr="00EF0D15" w:rsidRDefault="00036884" w:rsidP="00036884">
            <w:pPr>
              <w:rPr>
                <w:rFonts w:ascii="Calibri Light" w:hAnsi="Calibri Light" w:cs="Calibri Light"/>
              </w:rPr>
            </w:pPr>
            <w:r w:rsidRPr="00EF0D15">
              <w:rPr>
                <w:rFonts w:ascii="Calibri Light" w:hAnsi="Calibri Light" w:cs="Calibri Light"/>
                <w:lang w:val="cs-CZ"/>
              </w:rPr>
              <w:t>Rendszeres</w:t>
            </w:r>
            <w:r w:rsidRPr="00EF0D15">
              <w:rPr>
                <w:rFonts w:ascii="Calibri Light" w:hAnsi="Calibri Light" w:cs="Calibri Light"/>
              </w:rPr>
              <w:t xml:space="preserve"> és időközönként szükséges munkák elvégzése (csoportosítás, gyakorlás, tanulmányi séta).</w:t>
            </w:r>
          </w:p>
          <w:p w:rsidR="00036884" w:rsidRPr="00EF0D15" w:rsidRDefault="00036884" w:rsidP="00036884">
            <w:pPr>
              <w:rPr>
                <w:rFonts w:ascii="Calibri Light" w:hAnsi="Calibri Light" w:cs="Calibri Light"/>
                <w:i/>
              </w:rPr>
            </w:pPr>
            <w:r w:rsidRPr="00EF0D15">
              <w:rPr>
                <w:rFonts w:ascii="Calibri Light" w:hAnsi="Calibri Light" w:cs="Calibri Light"/>
              </w:rPr>
              <w:t xml:space="preserve">Tevékenység tervezése, gyakorlása, utómunkák. </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lang w:val="cs-CZ"/>
              </w:rPr>
              <w:t>Ételkészítés</w:t>
            </w:r>
          </w:p>
        </w:tc>
        <w:tc>
          <w:tcPr>
            <w:tcW w:w="5585" w:type="dxa"/>
            <w:gridSpan w:val="4"/>
            <w:noWrap/>
          </w:tcPr>
          <w:p w:rsidR="00036884" w:rsidRPr="00EF0D15" w:rsidRDefault="00036884" w:rsidP="00036884">
            <w:pPr>
              <w:rPr>
                <w:rFonts w:ascii="Calibri Light" w:hAnsi="Calibri Light" w:cs="Calibri Light"/>
                <w:i/>
              </w:rPr>
            </w:pPr>
            <w:r w:rsidRPr="00EF0D15">
              <w:rPr>
                <w:rFonts w:ascii="Calibri Light" w:hAnsi="Calibri Light" w:cs="Calibri Light"/>
                <w:lang w:val="cs-CZ"/>
              </w:rPr>
              <w:t>Vendéglátás</w:t>
            </w:r>
            <w:r w:rsidRPr="00EF0D15">
              <w:rPr>
                <w:rFonts w:ascii="Calibri Light" w:hAnsi="Calibri Light" w:cs="Calibri Light"/>
              </w:rPr>
              <w:t xml:space="preserve"> (szituációs gyakorlatok).</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rPr>
              <w:t xml:space="preserve">3.3. </w:t>
            </w:r>
            <w:r w:rsidRPr="00EF0D15">
              <w:rPr>
                <w:rFonts w:ascii="Calibri Light" w:hAnsi="Calibri Light" w:cs="Calibri Light"/>
                <w:lang w:val="cs-CZ"/>
              </w:rPr>
              <w:t>Gazdálkodás</w:t>
            </w:r>
            <w:r w:rsidRPr="00EF0D15">
              <w:rPr>
                <w:rFonts w:ascii="Calibri Light" w:hAnsi="Calibri Light" w:cs="Calibri Light"/>
              </w:rPr>
              <w:t xml:space="preserve"> </w:t>
            </w:r>
          </w:p>
        </w:tc>
        <w:tc>
          <w:tcPr>
            <w:tcW w:w="5585" w:type="dxa"/>
            <w:gridSpan w:val="4"/>
            <w:noWrap/>
          </w:tcPr>
          <w:p w:rsidR="00036884" w:rsidRPr="00EF0D15" w:rsidRDefault="00036884" w:rsidP="00036884">
            <w:pPr>
              <w:rPr>
                <w:rFonts w:ascii="Calibri Light" w:hAnsi="Calibri Light" w:cs="Calibri Light"/>
              </w:rPr>
            </w:pPr>
            <w:r w:rsidRPr="00EF0D15">
              <w:rPr>
                <w:rFonts w:ascii="Calibri Light" w:hAnsi="Calibri Light" w:cs="Calibri Light"/>
              </w:rPr>
              <w:t>A család költségvetése, bevétel, kiadás.</w:t>
            </w:r>
          </w:p>
          <w:p w:rsidR="00036884" w:rsidRPr="00EF0D15" w:rsidRDefault="00036884" w:rsidP="00036884">
            <w:pPr>
              <w:rPr>
                <w:rFonts w:ascii="Calibri Light" w:hAnsi="Calibri Light" w:cs="Calibri Light"/>
              </w:rPr>
            </w:pPr>
            <w:r w:rsidRPr="00EF0D15">
              <w:rPr>
                <w:rFonts w:ascii="Calibri Light" w:hAnsi="Calibri Light" w:cs="Calibri Light"/>
              </w:rPr>
              <w:t>Közüzemi számlák tanulmányozása, összehasonlítása (a tapasztaltak elemzése).</w:t>
            </w:r>
          </w:p>
          <w:p w:rsidR="00036884" w:rsidRPr="00EF0D15" w:rsidRDefault="00036884" w:rsidP="00036884">
            <w:pPr>
              <w:rPr>
                <w:rFonts w:ascii="Calibri Light" w:hAnsi="Calibri Light" w:cs="Calibri Light"/>
                <w:i/>
              </w:rPr>
            </w:pPr>
            <w:r w:rsidRPr="00EF0D15">
              <w:rPr>
                <w:rFonts w:ascii="Calibri Light" w:hAnsi="Calibri Light" w:cs="Calibri Light"/>
              </w:rPr>
              <w:t xml:space="preserve">Példák átmeneti pénzügyi zavarok kezelésére. </w:t>
            </w:r>
          </w:p>
        </w:tc>
      </w:tr>
      <w:tr w:rsidR="00036884" w:rsidRPr="00EF0D15" w:rsidTr="00036884">
        <w:trPr>
          <w:jc w:val="center"/>
        </w:trPr>
        <w:tc>
          <w:tcPr>
            <w:tcW w:w="4616" w:type="dxa"/>
            <w:gridSpan w:val="5"/>
            <w:noWrap/>
          </w:tcPr>
          <w:p w:rsidR="00036884" w:rsidRPr="00EF0D15" w:rsidRDefault="00036884" w:rsidP="00036884">
            <w:pPr>
              <w:rPr>
                <w:rFonts w:ascii="Calibri Light" w:hAnsi="Calibri Light" w:cs="Calibri Light"/>
              </w:rPr>
            </w:pPr>
            <w:r w:rsidRPr="00EF0D15">
              <w:rPr>
                <w:rFonts w:ascii="Calibri Light" w:hAnsi="Calibri Light" w:cs="Calibri Light"/>
                <w:lang w:val="cs-CZ"/>
              </w:rPr>
              <w:t>Vásárlás</w:t>
            </w:r>
          </w:p>
        </w:tc>
        <w:tc>
          <w:tcPr>
            <w:tcW w:w="5585" w:type="dxa"/>
            <w:gridSpan w:val="4"/>
            <w:noWrap/>
          </w:tcPr>
          <w:p w:rsidR="00036884" w:rsidRPr="00EF0D15" w:rsidRDefault="00036884" w:rsidP="00036884">
            <w:pPr>
              <w:rPr>
                <w:rFonts w:ascii="Calibri Light" w:hAnsi="Calibri Light" w:cs="Calibri Light"/>
              </w:rPr>
            </w:pPr>
            <w:r w:rsidRPr="00EF0D15">
              <w:rPr>
                <w:rFonts w:ascii="Calibri Light" w:hAnsi="Calibri Light" w:cs="Calibri Light"/>
                <w:lang w:val="cs-CZ"/>
              </w:rPr>
              <w:t>Zsebpénz</w:t>
            </w:r>
            <w:r w:rsidRPr="00EF0D15">
              <w:rPr>
                <w:rFonts w:ascii="Calibri Light" w:hAnsi="Calibri Light" w:cs="Calibri Light"/>
              </w:rPr>
              <w:t>, háztartási pénz, vásárlások tervezése, akciók, kedvezmények, diszkont, internetes vásárlás – ismeretek szerzése, tapasztalatok megbeszélése.</w:t>
            </w:r>
          </w:p>
        </w:tc>
      </w:tr>
      <w:tr w:rsidR="00036884" w:rsidRPr="00EF0D15" w:rsidTr="00036884">
        <w:trPr>
          <w:trHeight w:val="70"/>
          <w:jc w:val="center"/>
        </w:trPr>
        <w:tc>
          <w:tcPr>
            <w:tcW w:w="1873" w:type="dxa"/>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lang w:val="cs-CZ"/>
              </w:rPr>
              <w:t>Fogalmak</w:t>
            </w:r>
          </w:p>
        </w:tc>
        <w:tc>
          <w:tcPr>
            <w:tcW w:w="8328" w:type="dxa"/>
            <w:gridSpan w:val="8"/>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t>Tápanyag, zsír, szénhidrát, vitamin, kondicionálás, energiafajta, házimunka, eszköz, tevékenység, költségvetés, bevétel, kiadás, banki művelet, kölcsön, kamat, határidő, akció, leértékelés, kedvezmény.</w:t>
            </w:r>
          </w:p>
        </w:tc>
      </w:tr>
      <w:tr w:rsidR="00036884" w:rsidRPr="00EF0D15" w:rsidTr="00036884">
        <w:trPr>
          <w:jc w:val="center"/>
        </w:trPr>
        <w:tc>
          <w:tcPr>
            <w:tcW w:w="2021" w:type="dxa"/>
            <w:gridSpan w:val="2"/>
            <w:shd w:val="clear" w:color="auto" w:fill="auto"/>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 xml:space="preserve">Összegzett tanulási eredmények a két évfolyamos </w:t>
            </w:r>
            <w:r w:rsidRPr="00EF0D15">
              <w:rPr>
                <w:rFonts w:ascii="Calibri Light" w:hAnsi="Calibri Light" w:cs="Calibri Light"/>
                <w:b/>
                <w:lang w:val="cs-CZ"/>
              </w:rPr>
              <w:t>ciklus</w:t>
            </w:r>
            <w:r w:rsidRPr="00EF0D15">
              <w:rPr>
                <w:rFonts w:ascii="Calibri Light" w:hAnsi="Calibri Light" w:cs="Calibri Light"/>
                <w:b/>
              </w:rPr>
              <w:t xml:space="preserve"> első évének végére</w:t>
            </w:r>
          </w:p>
          <w:p w:rsidR="00036884" w:rsidRPr="00EF0D15" w:rsidRDefault="00036884" w:rsidP="00036884">
            <w:pPr>
              <w:rPr>
                <w:rFonts w:ascii="Calibri Light" w:hAnsi="Calibri Light" w:cs="Calibri Light"/>
                <w:b/>
              </w:rPr>
            </w:pPr>
            <w:r w:rsidRPr="00EF0D15">
              <w:rPr>
                <w:rFonts w:ascii="Calibri Light" w:hAnsi="Calibri Light" w:cs="Calibri Light"/>
                <w:b/>
              </w:rPr>
              <w:t>5.évfolyam</w:t>
            </w:r>
          </w:p>
        </w:tc>
        <w:tc>
          <w:tcPr>
            <w:tcW w:w="8180" w:type="dxa"/>
            <w:gridSpan w:val="7"/>
            <w:shd w:val="clear" w:color="auto" w:fill="auto"/>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t>Ápolt, kulturált megjelenés, következetes és rendszeres testápolás.</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Az élelmiszerek ismerete és csoportosítása az egészséges táplálkozás </w:t>
            </w:r>
            <w:r w:rsidRPr="00EF0D15">
              <w:rPr>
                <w:rFonts w:ascii="Calibri Light" w:hAnsi="Calibri Light" w:cs="Calibri Light"/>
                <w:lang w:val="cs-CZ"/>
              </w:rPr>
              <w:t>megvalósítása</w:t>
            </w:r>
            <w:r w:rsidRPr="00EF0D15">
              <w:rPr>
                <w:rFonts w:ascii="Calibri Light" w:hAnsi="Calibri Light" w:cs="Calibri Light"/>
              </w:rPr>
              <w:t xml:space="preserve"> és az étkezési zavarok elkerülése érdekében.</w:t>
            </w:r>
          </w:p>
          <w:p w:rsidR="00036884" w:rsidRPr="00EF0D15" w:rsidRDefault="00036884" w:rsidP="00036884">
            <w:pPr>
              <w:rPr>
                <w:rFonts w:ascii="Calibri Light" w:hAnsi="Calibri Light" w:cs="Calibri Light"/>
              </w:rPr>
            </w:pPr>
            <w:r w:rsidRPr="00EF0D15">
              <w:rPr>
                <w:rFonts w:ascii="Calibri Light" w:hAnsi="Calibri Light" w:cs="Calibri Light"/>
              </w:rPr>
              <w:t>A test változásainak érzékelése, a pubertáskornak megfelelő higiéniás szokások bevezetése.</w:t>
            </w:r>
          </w:p>
          <w:p w:rsidR="00036884" w:rsidRPr="00EF0D15" w:rsidRDefault="00036884" w:rsidP="00036884">
            <w:pPr>
              <w:rPr>
                <w:rFonts w:ascii="Calibri Light" w:hAnsi="Calibri Light" w:cs="Calibri Light"/>
              </w:rPr>
            </w:pPr>
            <w:r w:rsidRPr="00EF0D15">
              <w:rPr>
                <w:rFonts w:ascii="Calibri Light" w:hAnsi="Calibri Light" w:cs="Calibri Light"/>
              </w:rPr>
              <w:t>Önállósulás a gyalogos és közösségi közlekedésben, a kerékpáros közlekedés szabályainak elsajátítása.</w:t>
            </w:r>
          </w:p>
          <w:p w:rsidR="00036884" w:rsidRPr="00EF0D15" w:rsidRDefault="00036884" w:rsidP="00036884">
            <w:pPr>
              <w:rPr>
                <w:rFonts w:ascii="Calibri Light" w:hAnsi="Calibri Light" w:cs="Calibri Light"/>
              </w:rPr>
            </w:pPr>
            <w:r w:rsidRPr="00EF0D15">
              <w:rPr>
                <w:rFonts w:ascii="Calibri Light" w:hAnsi="Calibri Light" w:cs="Calibri Light"/>
              </w:rPr>
              <w:t>Új anyagok és újabb technikák megismerése a tárgyak alakításához, modellek készítéséhez.</w:t>
            </w:r>
          </w:p>
          <w:p w:rsidR="00036884" w:rsidRPr="00EF0D15" w:rsidRDefault="00036884" w:rsidP="00036884">
            <w:pPr>
              <w:rPr>
                <w:rFonts w:ascii="Calibri Light" w:hAnsi="Calibri Light" w:cs="Calibri Light"/>
              </w:rPr>
            </w:pPr>
            <w:r w:rsidRPr="00EF0D15">
              <w:rPr>
                <w:rFonts w:ascii="Calibri Light" w:hAnsi="Calibri Light" w:cs="Calibri Light"/>
              </w:rPr>
              <w:t>A tanuló életkorának és képességeinek megfelelően ismeretek az energiatakarékosságról, a szelektív hulladékgyűjtésről.</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 gazdálkodással és pénzhasználattal kapcsolatos fogalmak megismerése. </w:t>
            </w:r>
          </w:p>
        </w:tc>
      </w:tr>
      <w:tr w:rsidR="00036884" w:rsidRPr="00EF0D15" w:rsidTr="00036884">
        <w:trPr>
          <w:jc w:val="center"/>
        </w:trPr>
        <w:tc>
          <w:tcPr>
            <w:tcW w:w="2021" w:type="dxa"/>
            <w:gridSpan w:val="2"/>
            <w:noWrap/>
            <w:vAlign w:val="center"/>
          </w:tcPr>
          <w:p w:rsidR="00036884" w:rsidRPr="00EF0D15" w:rsidRDefault="00036884" w:rsidP="00036884">
            <w:pPr>
              <w:rPr>
                <w:rFonts w:ascii="Calibri Light" w:hAnsi="Calibri Light" w:cs="Calibri Light"/>
                <w:b/>
              </w:rPr>
            </w:pPr>
            <w:r w:rsidRPr="00EF0D15">
              <w:rPr>
                <w:rFonts w:ascii="Calibri Light" w:hAnsi="Calibri Light" w:cs="Calibri Light"/>
                <w:b/>
              </w:rPr>
              <w:t xml:space="preserve">Összegzett tanulási eredmények a két évfolyamos </w:t>
            </w:r>
            <w:r w:rsidRPr="00EF0D15">
              <w:rPr>
                <w:rFonts w:ascii="Calibri Light" w:hAnsi="Calibri Light" w:cs="Calibri Light"/>
                <w:b/>
                <w:lang w:val="cs-CZ"/>
              </w:rPr>
              <w:t>ciklus</w:t>
            </w:r>
            <w:r w:rsidRPr="00EF0D15">
              <w:rPr>
                <w:rFonts w:ascii="Calibri Light" w:hAnsi="Calibri Light" w:cs="Calibri Light"/>
                <w:b/>
              </w:rPr>
              <w:t xml:space="preserve"> végére</w:t>
            </w:r>
          </w:p>
          <w:p w:rsidR="00036884" w:rsidRPr="00EF0D15" w:rsidRDefault="00036884" w:rsidP="00036884">
            <w:pPr>
              <w:rPr>
                <w:rFonts w:ascii="Calibri Light" w:hAnsi="Calibri Light" w:cs="Calibri Light"/>
                <w:b/>
              </w:rPr>
            </w:pPr>
            <w:r w:rsidRPr="00EF0D15">
              <w:rPr>
                <w:rFonts w:ascii="Calibri Light" w:hAnsi="Calibri Light" w:cs="Calibri Light"/>
                <w:b/>
              </w:rPr>
              <w:t>6.évfolyam</w:t>
            </w:r>
          </w:p>
        </w:tc>
        <w:tc>
          <w:tcPr>
            <w:tcW w:w="8180" w:type="dxa"/>
            <w:gridSpan w:val="7"/>
            <w:noWrap/>
            <w:vAlign w:val="center"/>
          </w:tcPr>
          <w:p w:rsidR="00036884" w:rsidRPr="00EF0D15" w:rsidRDefault="00036884" w:rsidP="00036884">
            <w:pPr>
              <w:rPr>
                <w:rFonts w:ascii="Calibri Light" w:hAnsi="Calibri Light" w:cs="Calibri Light"/>
              </w:rPr>
            </w:pPr>
            <w:r w:rsidRPr="00EF0D15">
              <w:rPr>
                <w:rFonts w:ascii="Calibri Light" w:hAnsi="Calibri Light" w:cs="Calibri Light"/>
              </w:rPr>
              <w:t>Ápolt, kulturált megjelenés, következetes és rendszeres testápolás.</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Az élelmiszerek ismerete és csoportosítása az egészséges táplálkozás </w:t>
            </w:r>
            <w:r w:rsidRPr="00EF0D15">
              <w:rPr>
                <w:rFonts w:ascii="Calibri Light" w:hAnsi="Calibri Light" w:cs="Calibri Light"/>
                <w:lang w:val="cs-CZ"/>
              </w:rPr>
              <w:t>megvalósítása</w:t>
            </w:r>
            <w:r w:rsidRPr="00EF0D15">
              <w:rPr>
                <w:rFonts w:ascii="Calibri Light" w:hAnsi="Calibri Light" w:cs="Calibri Light"/>
              </w:rPr>
              <w:t xml:space="preserve"> és az étkezési zavarok elkerülése érdekében.</w:t>
            </w:r>
          </w:p>
          <w:p w:rsidR="00036884" w:rsidRPr="00EF0D15" w:rsidRDefault="00036884" w:rsidP="00036884">
            <w:pPr>
              <w:rPr>
                <w:rFonts w:ascii="Calibri Light" w:hAnsi="Calibri Light" w:cs="Calibri Light"/>
              </w:rPr>
            </w:pPr>
            <w:r w:rsidRPr="00EF0D15">
              <w:rPr>
                <w:rFonts w:ascii="Calibri Light" w:hAnsi="Calibri Light" w:cs="Calibri Light"/>
              </w:rPr>
              <w:t>A test változásainak érzékelése, a pubertáskornak megfelelő higiéniás szokások bevezetése.</w:t>
            </w:r>
          </w:p>
          <w:p w:rsidR="00036884" w:rsidRPr="00EF0D15" w:rsidRDefault="00036884" w:rsidP="00036884">
            <w:pPr>
              <w:rPr>
                <w:rFonts w:ascii="Calibri Light" w:hAnsi="Calibri Light" w:cs="Calibri Light"/>
              </w:rPr>
            </w:pPr>
            <w:r w:rsidRPr="00EF0D15">
              <w:rPr>
                <w:rFonts w:ascii="Calibri Light" w:hAnsi="Calibri Light" w:cs="Calibri Light"/>
              </w:rPr>
              <w:t>Önállósulás a gyalogos és közösségi közlekedésben, a kerékpáros közlekedés szabályainak elsajátítása.</w:t>
            </w:r>
          </w:p>
          <w:p w:rsidR="00036884" w:rsidRPr="00EF0D15" w:rsidRDefault="00036884" w:rsidP="00036884">
            <w:pPr>
              <w:rPr>
                <w:rFonts w:ascii="Calibri Light" w:hAnsi="Calibri Light" w:cs="Calibri Light"/>
              </w:rPr>
            </w:pPr>
            <w:r w:rsidRPr="00EF0D15">
              <w:rPr>
                <w:rFonts w:ascii="Calibri Light" w:hAnsi="Calibri Light" w:cs="Calibri Light"/>
              </w:rPr>
              <w:t>Új anyagok és újabb technikák megismerése a tárgyak alakításához, modellek készítéséhez.</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Az egészséges életmód érdekében szükséges tennivalók körének bővítése. </w:t>
            </w:r>
          </w:p>
          <w:p w:rsidR="00036884" w:rsidRPr="00EF0D15" w:rsidRDefault="00036884" w:rsidP="00036884">
            <w:pPr>
              <w:rPr>
                <w:rFonts w:ascii="Calibri Light" w:hAnsi="Calibri Light" w:cs="Calibri Light"/>
              </w:rPr>
            </w:pPr>
            <w:r w:rsidRPr="00EF0D15">
              <w:rPr>
                <w:rFonts w:ascii="Calibri Light" w:hAnsi="Calibri Light" w:cs="Calibri Light"/>
              </w:rPr>
              <w:t>A tanuló életkorának és képességeinek megfelelően ismeretek az energiatakarékosságról, a szelektív hulladékgyűjtésről.</w:t>
            </w:r>
          </w:p>
          <w:p w:rsidR="00036884" w:rsidRPr="00EF0D15" w:rsidRDefault="00036884" w:rsidP="00036884">
            <w:pPr>
              <w:rPr>
                <w:rFonts w:ascii="Calibri Light" w:hAnsi="Calibri Light" w:cs="Calibri Light"/>
              </w:rPr>
            </w:pPr>
            <w:r w:rsidRPr="00EF0D15">
              <w:rPr>
                <w:rFonts w:ascii="Calibri Light" w:hAnsi="Calibri Light" w:cs="Calibri Light"/>
              </w:rPr>
              <w:t xml:space="preserve">A gazdálkodással és pénzhasználattal kapcsolatos fogalmak megismerése. </w:t>
            </w:r>
          </w:p>
        </w:tc>
      </w:tr>
    </w:tbl>
    <w:p w:rsidR="00036884" w:rsidRDefault="00036884" w:rsidP="00036884">
      <w:pPr>
        <w:rPr>
          <w:rFonts w:ascii="Calibri Light" w:hAnsi="Calibri Light" w:cs="Calibri Light"/>
        </w:rPr>
      </w:pPr>
    </w:p>
    <w:p w:rsidR="00036884" w:rsidRPr="00450549" w:rsidRDefault="00036884" w:rsidP="00036884">
      <w:pPr>
        <w:rPr>
          <w:rFonts w:ascii="Calibri Light" w:hAnsi="Calibri Light" w:cs="Calibri Light"/>
          <w:b/>
        </w:rPr>
      </w:pPr>
      <w:r w:rsidRPr="00450549">
        <w:rPr>
          <w:rFonts w:ascii="Calibri Light" w:hAnsi="Calibri Light" w:cs="Calibri Light"/>
          <w:b/>
        </w:rPr>
        <w:t>7–8. évfolyam</w:t>
      </w:r>
    </w:p>
    <w:p w:rsidR="00036884" w:rsidRPr="00450549" w:rsidRDefault="00036884" w:rsidP="00036884">
      <w:pPr>
        <w:rPr>
          <w:rFonts w:ascii="Calibri Light" w:hAnsi="Calibri Light" w:cs="Calibri Light"/>
          <w:b/>
          <w:lang w:val="cs-CZ"/>
        </w:rPr>
      </w:pPr>
    </w:p>
    <w:p w:rsidR="00036884" w:rsidRPr="00450549" w:rsidRDefault="00036884" w:rsidP="00036884">
      <w:pPr>
        <w:rPr>
          <w:rFonts w:ascii="Calibri Light" w:hAnsi="Calibri Light" w:cs="Calibri Light"/>
        </w:rPr>
      </w:pPr>
      <w:r w:rsidRPr="00450549">
        <w:rPr>
          <w:rFonts w:ascii="Calibri Light" w:hAnsi="Calibri Light" w:cs="Calibri Light"/>
        </w:rPr>
        <w:t>A szakasz célja felismertetni a munka és technika szükségességét és hasznát az ember életében.</w:t>
      </w:r>
    </w:p>
    <w:p w:rsidR="00036884" w:rsidRPr="00450549" w:rsidRDefault="00036884" w:rsidP="00036884">
      <w:pPr>
        <w:rPr>
          <w:rFonts w:ascii="Calibri Light" w:hAnsi="Calibri Light" w:cs="Calibri Light"/>
        </w:rPr>
      </w:pPr>
      <w:r w:rsidRPr="00450549">
        <w:rPr>
          <w:rFonts w:ascii="Calibri Light" w:hAnsi="Calibri Light" w:cs="Calibri Light"/>
        </w:rPr>
        <w:t>Az enyhe értelmi fogyatékos tanulók egyéni tulajdonságaira fókuszálva kell segíteni az eredményesség összefüggéseinek felismertetését a tervezés, szervezés, kivitelezés között, a tanulói tevékenységekre alapozva. Ehhez szükség van az individuális különbségekhez igazodva az önértékelő- és az ítélőképesség fejlesztésére.</w:t>
      </w:r>
    </w:p>
    <w:p w:rsidR="00036884" w:rsidRPr="00450549" w:rsidRDefault="00036884" w:rsidP="00036884">
      <w:pPr>
        <w:rPr>
          <w:rFonts w:ascii="Calibri Light" w:hAnsi="Calibri Light" w:cs="Calibri Light"/>
        </w:rPr>
      </w:pPr>
      <w:r w:rsidRPr="00450549">
        <w:rPr>
          <w:rFonts w:ascii="Calibri Light" w:hAnsi="Calibri Light" w:cs="Calibri Light"/>
          <w:lang w:val="cs-CZ"/>
        </w:rPr>
        <w:t>Az</w:t>
      </w:r>
      <w:r w:rsidRPr="00450549">
        <w:rPr>
          <w:rFonts w:ascii="Calibri Light" w:hAnsi="Calibri Light" w:cs="Calibri Light"/>
        </w:rPr>
        <w:t xml:space="preserve"> életmód és a munka világának összefüggései, az életmódból adódó problémák megláttatása során a szabad időre mint szükségletre is figyelmet kell fordítani, támogatva az egyensúly kialakítását a munka-tanulás-szabadidő szervezésében. Kiemelt feladat a tanulók egészségvédelmi, betegségmegelőzési és környezeti ismereteinek bővítése, a veszélyek és elkerülésük lehetőségének ismerete. </w:t>
      </w:r>
      <w:bookmarkStart w:id="134" w:name="pr729"/>
      <w:bookmarkEnd w:id="134"/>
    </w:p>
    <w:p w:rsidR="00036884" w:rsidRPr="00450549" w:rsidRDefault="00036884" w:rsidP="00036884">
      <w:pPr>
        <w:rPr>
          <w:rFonts w:ascii="Calibri Light" w:hAnsi="Calibri Light" w:cs="Calibri Light"/>
        </w:rPr>
      </w:pPr>
      <w:r w:rsidRPr="00450549">
        <w:rPr>
          <w:rFonts w:ascii="Calibri Light" w:hAnsi="Calibri Light" w:cs="Calibri Light"/>
        </w:rPr>
        <w:t xml:space="preserve">Az egyéni különbségek szerepet játszanak a pályaválasztásban, a pályaterületek kiválasztásában és megismerésében is. A pályacél, a folyamatos fejlődés lehetőségének kialakítása érdekében fókuszba kerül a munkavégzés és kézügyesség alakítása, az eszközhasználati jártasság gyakorlása, a tanulás szerepének felismertetése a sikerben. </w:t>
      </w:r>
    </w:p>
    <w:p w:rsidR="00036884" w:rsidRPr="00450549" w:rsidRDefault="00036884" w:rsidP="00036884">
      <w:pPr>
        <w:rPr>
          <w:rFonts w:ascii="Calibri Light" w:hAnsi="Calibri Light" w:cs="Calibri Light"/>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23"/>
        <w:gridCol w:w="18"/>
        <w:gridCol w:w="47"/>
        <w:gridCol w:w="99"/>
        <w:gridCol w:w="186"/>
        <w:gridCol w:w="2410"/>
        <w:gridCol w:w="3403"/>
        <w:gridCol w:w="6"/>
        <w:gridCol w:w="19"/>
        <w:gridCol w:w="11"/>
        <w:gridCol w:w="2145"/>
      </w:tblGrid>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813"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1. Személyes szükséglettel </w:t>
            </w:r>
            <w:r w:rsidRPr="00450549">
              <w:rPr>
                <w:rFonts w:ascii="Calibri Light" w:hAnsi="Calibri Light" w:cs="Calibri Light"/>
                <w:b/>
                <w:lang w:val="cs-CZ"/>
              </w:rPr>
              <w:t>kapcsolatos</w:t>
            </w:r>
            <w:r w:rsidRPr="00450549">
              <w:rPr>
                <w:rFonts w:ascii="Calibri Light" w:hAnsi="Calibri Light" w:cs="Calibri Light"/>
                <w:b/>
              </w:rPr>
              <w:t xml:space="preserve"> teendők </w:t>
            </w:r>
          </w:p>
        </w:tc>
        <w:tc>
          <w:tcPr>
            <w:tcW w:w="2181"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óraszám:</w:t>
            </w:r>
            <w:r w:rsidRPr="00450549">
              <w:rPr>
                <w:rFonts w:ascii="Calibri Light" w:hAnsi="Calibri Light" w:cs="Calibri Light"/>
                <w:b/>
              </w:rPr>
              <w:t xml:space="preserve"> 8 óra</w:t>
            </w:r>
          </w:p>
        </w:tc>
      </w:tr>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bCs/>
              </w:rPr>
              <w:t>A témakör nevelési-fejlesztési céljai</w:t>
            </w:r>
          </w:p>
        </w:tc>
        <w:tc>
          <w:tcPr>
            <w:tcW w:w="7994" w:type="dxa"/>
            <w:gridSpan w:val="6"/>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Az esztétikus külső megjelenésre törekvés erősítése.</w:t>
            </w:r>
          </w:p>
          <w:p w:rsidR="00036884" w:rsidRPr="00450549" w:rsidRDefault="00036884" w:rsidP="00036884">
            <w:pPr>
              <w:rPr>
                <w:rFonts w:ascii="Calibri Light" w:hAnsi="Calibri Light" w:cs="Calibri Light"/>
              </w:rPr>
            </w:pPr>
            <w:r w:rsidRPr="00450549">
              <w:rPr>
                <w:rFonts w:ascii="Calibri Light" w:hAnsi="Calibri Light" w:cs="Calibri Light"/>
              </w:rPr>
              <w:t>A tájékozódás eszközeinek és módjának megismertetése és alkalmazása.</w:t>
            </w:r>
          </w:p>
        </w:tc>
      </w:tr>
      <w:tr w:rsidR="00036884" w:rsidRPr="00450549" w:rsidTr="00036884">
        <w:trPr>
          <w:jc w:val="center"/>
        </w:trPr>
        <w:tc>
          <w:tcPr>
            <w:tcW w:w="4617" w:type="dxa"/>
            <w:gridSpan w:val="7"/>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5584" w:type="dxa"/>
            <w:gridSpan w:val="5"/>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b/>
                <w:lang w:val="cs-CZ"/>
              </w:rPr>
              <w:t>Fejlesztési</w:t>
            </w:r>
            <w:r w:rsidRPr="00450549">
              <w:rPr>
                <w:rFonts w:ascii="Calibri Light" w:hAnsi="Calibri Light" w:cs="Calibri Light"/>
                <w:b/>
              </w:rPr>
              <w:t xml:space="preserve"> tevékenységek</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1.1.</w:t>
            </w:r>
            <w:r w:rsidRPr="00450549">
              <w:rPr>
                <w:rFonts w:ascii="Calibri Light" w:hAnsi="Calibri Light" w:cs="Calibri Light"/>
                <w:lang w:val="cs-CZ"/>
              </w:rPr>
              <w:t>Önkiszolgálás</w:t>
            </w:r>
          </w:p>
        </w:tc>
        <w:tc>
          <w:tcPr>
            <w:tcW w:w="5584" w:type="dxa"/>
            <w:gridSpan w:val="5"/>
            <w:noWrap/>
          </w:tcPr>
          <w:p w:rsidR="00036884" w:rsidRPr="00450549" w:rsidRDefault="00036884" w:rsidP="00036884">
            <w:pPr>
              <w:rPr>
                <w:rFonts w:ascii="Calibri Light" w:hAnsi="Calibri Light" w:cs="Calibri Light"/>
                <w:i/>
              </w:rPr>
            </w:pPr>
            <w:r w:rsidRPr="00450549">
              <w:rPr>
                <w:rFonts w:ascii="Calibri Light" w:hAnsi="Calibri Light" w:cs="Calibri Light"/>
              </w:rPr>
              <w:t>Önállóság a személyes teendők elvégzésében (a tanultak alkalmazása a napi tevékenységekben, a szolgáltatások rendszeres igénybevétele, fodrász, bőrápolás, kozmetikai szerek, sminkelés, körömápolás), a túlzások kerülése.</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1.2. </w:t>
            </w:r>
            <w:r w:rsidRPr="00450549">
              <w:rPr>
                <w:rFonts w:ascii="Calibri Light" w:hAnsi="Calibri Light" w:cs="Calibri Light"/>
                <w:lang w:val="cs-CZ"/>
              </w:rPr>
              <w:t>Közlekedés</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A </w:t>
            </w:r>
            <w:r w:rsidRPr="00450549">
              <w:rPr>
                <w:rFonts w:ascii="Calibri Light" w:hAnsi="Calibri Light" w:cs="Calibri Light"/>
                <w:lang w:val="cs-CZ"/>
              </w:rPr>
              <w:t>település</w:t>
            </w:r>
            <w:r w:rsidRPr="00450549">
              <w:rPr>
                <w:rFonts w:ascii="Calibri Light" w:hAnsi="Calibri Light" w:cs="Calibri Light"/>
              </w:rPr>
              <w:t xml:space="preserve"> közlekedési viszonyainak ismerete. </w:t>
            </w:r>
          </w:p>
          <w:p w:rsidR="00036884" w:rsidRPr="00450549" w:rsidRDefault="00036884" w:rsidP="00036884">
            <w:pPr>
              <w:rPr>
                <w:rFonts w:ascii="Calibri Light" w:hAnsi="Calibri Light" w:cs="Calibri Light"/>
              </w:rPr>
            </w:pPr>
            <w:r w:rsidRPr="00450549">
              <w:rPr>
                <w:rFonts w:ascii="Calibri Light" w:hAnsi="Calibri Light" w:cs="Calibri Light"/>
              </w:rPr>
              <w:t>Tájékozódás a térképen.</w:t>
            </w:r>
          </w:p>
          <w:p w:rsidR="00036884" w:rsidRPr="00450549" w:rsidRDefault="00036884" w:rsidP="00036884">
            <w:pPr>
              <w:rPr>
                <w:rFonts w:ascii="Calibri Light" w:hAnsi="Calibri Light" w:cs="Calibri Light"/>
              </w:rPr>
            </w:pPr>
            <w:r w:rsidRPr="00450549">
              <w:rPr>
                <w:rFonts w:ascii="Calibri Light" w:hAnsi="Calibri Light" w:cs="Calibri Light"/>
              </w:rPr>
              <w:t>Közlekedési útvonal kiválasztása.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A közlekedési szabályok ismerete és betartása. </w:t>
            </w:r>
          </w:p>
          <w:p w:rsidR="00036884" w:rsidRPr="00450549" w:rsidRDefault="00036884" w:rsidP="00036884">
            <w:pPr>
              <w:rPr>
                <w:rFonts w:ascii="Calibri Light" w:hAnsi="Calibri Light" w:cs="Calibri Light"/>
              </w:rPr>
            </w:pPr>
            <w:r w:rsidRPr="00450549">
              <w:rPr>
                <w:rFonts w:ascii="Calibri Light" w:hAnsi="Calibri Light" w:cs="Calibri Light"/>
              </w:rPr>
              <w:t>Tájékozódás a menetrendben.</w:t>
            </w:r>
          </w:p>
        </w:tc>
      </w:tr>
      <w:tr w:rsidR="00036884" w:rsidRPr="00450549" w:rsidTr="00036884">
        <w:tblPrEx>
          <w:tblBorders>
            <w:top w:val="none" w:sz="0" w:space="0" w:color="auto"/>
          </w:tblBorders>
        </w:tblPrEx>
        <w:trPr>
          <w:trHeight w:val="70"/>
          <w:jc w:val="center"/>
        </w:trPr>
        <w:tc>
          <w:tcPr>
            <w:tcW w:w="1875" w:type="dxa"/>
            <w:gridSpan w:val="3"/>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b/>
                <w:lang w:val="cs-CZ"/>
              </w:rPr>
              <w:t>Fogalmak</w:t>
            </w:r>
          </w:p>
        </w:tc>
        <w:tc>
          <w:tcPr>
            <w:tcW w:w="8326" w:type="dxa"/>
            <w:gridSpan w:val="9"/>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Bőrápolás, sminkelés, alkalomnak megfelelés, térképfajta, közlekedési útvonal, közlekedési szabály és jelzés, menetrend. </w:t>
            </w:r>
          </w:p>
        </w:tc>
      </w:tr>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Témakör</w:t>
            </w:r>
          </w:p>
        </w:tc>
        <w:tc>
          <w:tcPr>
            <w:tcW w:w="5819"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2. Anyagok alakítása, </w:t>
            </w:r>
            <w:r w:rsidRPr="00450549">
              <w:rPr>
                <w:rFonts w:ascii="Calibri Light" w:hAnsi="Calibri Light" w:cs="Calibri Light"/>
                <w:b/>
                <w:lang w:val="cs-CZ"/>
              </w:rPr>
              <w:t>modellezés</w:t>
            </w:r>
            <w:r w:rsidRPr="00450549">
              <w:rPr>
                <w:rFonts w:ascii="Calibri Light" w:hAnsi="Calibri Light" w:cs="Calibri Light"/>
                <w:b/>
              </w:rPr>
              <w:t xml:space="preserve">  </w:t>
            </w:r>
          </w:p>
        </w:tc>
        <w:tc>
          <w:tcPr>
            <w:tcW w:w="2175"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óraszám:</w:t>
            </w:r>
            <w:r w:rsidRPr="00450549">
              <w:rPr>
                <w:rFonts w:ascii="Calibri Light" w:hAnsi="Calibri Light" w:cs="Calibri Light"/>
                <w:b/>
              </w:rPr>
              <w:t xml:space="preserve"> 26 óra</w:t>
            </w:r>
          </w:p>
        </w:tc>
      </w:tr>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bCs/>
              </w:rPr>
              <w:t>A témakör nevelési-fejlesztési céljai</w:t>
            </w:r>
          </w:p>
        </w:tc>
        <w:tc>
          <w:tcPr>
            <w:tcW w:w="7994" w:type="dxa"/>
            <w:gridSpan w:val="6"/>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Műveleti algoritmusok </w:t>
            </w:r>
            <w:r w:rsidRPr="00450549">
              <w:rPr>
                <w:rFonts w:ascii="Calibri Light" w:hAnsi="Calibri Light" w:cs="Calibri Light"/>
                <w:lang w:val="cs-CZ"/>
              </w:rPr>
              <w:t>pontos</w:t>
            </w:r>
            <w:r w:rsidRPr="00450549">
              <w:rPr>
                <w:rFonts w:ascii="Calibri Light" w:hAnsi="Calibri Light" w:cs="Calibri Light"/>
              </w:rPr>
              <w:t xml:space="preserve"> követése a tervezésben és a kivitelezésben.</w:t>
            </w:r>
          </w:p>
          <w:p w:rsidR="00036884" w:rsidRPr="00450549" w:rsidRDefault="00036884" w:rsidP="00036884">
            <w:pPr>
              <w:rPr>
                <w:rFonts w:ascii="Calibri Light" w:hAnsi="Calibri Light" w:cs="Calibri Light"/>
              </w:rPr>
            </w:pPr>
            <w:r w:rsidRPr="00450549">
              <w:rPr>
                <w:rFonts w:ascii="Calibri Light" w:hAnsi="Calibri Light" w:cs="Calibri Light"/>
              </w:rPr>
              <w:t>Egyszerűbb hibák felfedezése és javítása irányítással.</w:t>
            </w:r>
          </w:p>
        </w:tc>
      </w:tr>
      <w:tr w:rsidR="00036884" w:rsidRPr="00450549" w:rsidTr="00036884">
        <w:trPr>
          <w:trHeight w:val="170"/>
          <w:jc w:val="center"/>
        </w:trPr>
        <w:tc>
          <w:tcPr>
            <w:tcW w:w="4617" w:type="dxa"/>
            <w:gridSpan w:val="7"/>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Ismeretek</w:t>
            </w:r>
          </w:p>
        </w:tc>
        <w:tc>
          <w:tcPr>
            <w:tcW w:w="5584" w:type="dxa"/>
            <w:gridSpan w:val="5"/>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b/>
                <w:lang w:val="cs-CZ"/>
              </w:rPr>
              <w:t>Fejlesztési</w:t>
            </w:r>
            <w:r w:rsidRPr="00450549">
              <w:rPr>
                <w:rFonts w:ascii="Calibri Light" w:hAnsi="Calibri Light" w:cs="Calibri Light"/>
                <w:b/>
              </w:rPr>
              <w:t xml:space="preserve"> </w:t>
            </w:r>
            <w:r w:rsidRPr="00450549">
              <w:rPr>
                <w:rFonts w:ascii="Calibri Light" w:hAnsi="Calibri Light" w:cs="Calibri Light"/>
                <w:b/>
                <w:lang w:val="cs-CZ"/>
              </w:rPr>
              <w:t>követelmények</w:t>
            </w:r>
            <w:r w:rsidRPr="00450549">
              <w:rPr>
                <w:rFonts w:ascii="Calibri Light" w:hAnsi="Calibri Light" w:cs="Calibri Light"/>
                <w:b/>
              </w:rPr>
              <w:t>/Tevékenységek</w:t>
            </w:r>
          </w:p>
        </w:tc>
      </w:tr>
      <w:tr w:rsidR="00036884" w:rsidRPr="00450549" w:rsidTr="00036884">
        <w:trPr>
          <w:trHeight w:val="170"/>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2.1. Modellezés</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Általánosan</w:t>
            </w:r>
            <w:r w:rsidRPr="00450549">
              <w:rPr>
                <w:rFonts w:ascii="Calibri Light" w:hAnsi="Calibri Light" w:cs="Calibri Light"/>
              </w:rPr>
              <w:t xml:space="preserve"> használt egyszerű gépek, berendezések (működő modellek) készítése, tanulmányozása.</w:t>
            </w:r>
          </w:p>
          <w:p w:rsidR="00036884" w:rsidRPr="00450549" w:rsidRDefault="00036884" w:rsidP="00036884">
            <w:pPr>
              <w:rPr>
                <w:rFonts w:ascii="Calibri Light" w:hAnsi="Calibri Light" w:cs="Calibri Light"/>
              </w:rPr>
            </w:pPr>
            <w:r w:rsidRPr="00450549">
              <w:rPr>
                <w:rFonts w:ascii="Calibri Light" w:hAnsi="Calibri Light" w:cs="Calibri Light"/>
              </w:rPr>
              <w:t>Csengő, elemlámpa, izzó ellenőrzése, belső égésű motor modelljének tanulmányozása. Vasúti pálya, vasúti modell működésének megfigyelése.</w:t>
            </w:r>
          </w:p>
          <w:p w:rsidR="00036884" w:rsidRPr="00450549" w:rsidRDefault="00036884" w:rsidP="00036884">
            <w:pPr>
              <w:rPr>
                <w:rFonts w:ascii="Calibri Light" w:hAnsi="Calibri Light" w:cs="Calibri Light"/>
              </w:rPr>
            </w:pPr>
            <w:r w:rsidRPr="00450549">
              <w:rPr>
                <w:rFonts w:ascii="Calibri Light" w:hAnsi="Calibri Light" w:cs="Calibri Light"/>
              </w:rPr>
              <w:t>Háztartási gépek használata, világítás, fűtés, vízhasználat (balesetmentes, szakszerű használat, időzítő, fokozat beállítása), az eszközök megfigyelése működés közben.</w:t>
            </w:r>
          </w:p>
          <w:p w:rsidR="00036884" w:rsidRPr="00450549" w:rsidRDefault="00036884" w:rsidP="00036884">
            <w:pPr>
              <w:rPr>
                <w:rFonts w:ascii="Calibri Light" w:hAnsi="Calibri Light" w:cs="Calibri Light"/>
              </w:rPr>
            </w:pPr>
            <w:r w:rsidRPr="00450549">
              <w:rPr>
                <w:rFonts w:ascii="Calibri Light" w:hAnsi="Calibri Light" w:cs="Calibri Light"/>
              </w:rPr>
              <w:t>Háztartási eszközök hibájának megfigyelése (csöpögő csap, WC-tartály, festékhiba, szobanövény átültetése) és javítása irányítással.</w:t>
            </w:r>
          </w:p>
          <w:p w:rsidR="00036884" w:rsidRPr="00450549" w:rsidRDefault="00036884" w:rsidP="00036884">
            <w:pPr>
              <w:rPr>
                <w:rFonts w:ascii="Calibri Light" w:hAnsi="Calibri Light" w:cs="Calibri Light"/>
              </w:rPr>
            </w:pPr>
            <w:r w:rsidRPr="00450549">
              <w:rPr>
                <w:rFonts w:ascii="Calibri Light" w:hAnsi="Calibri Light" w:cs="Calibri Light"/>
              </w:rPr>
              <w:t>Makett készítése változatos anyagokból, építőelemekből.</w:t>
            </w:r>
          </w:p>
          <w:p w:rsidR="00036884" w:rsidRPr="00450549" w:rsidRDefault="00036884" w:rsidP="00036884">
            <w:pPr>
              <w:rPr>
                <w:rFonts w:ascii="Calibri Light" w:hAnsi="Calibri Light" w:cs="Calibri Light"/>
              </w:rPr>
            </w:pPr>
            <w:r w:rsidRPr="00450549">
              <w:rPr>
                <w:rFonts w:ascii="Calibri Light" w:hAnsi="Calibri Light" w:cs="Calibri Light"/>
              </w:rPr>
              <w:t>Alaprajz, térkép tanulmányozása, készítése, eligazodás alaprajzon, térképen.</w:t>
            </w:r>
          </w:p>
        </w:tc>
      </w:tr>
      <w:tr w:rsidR="00036884" w:rsidRPr="00450549" w:rsidTr="00036884">
        <w:tblPrEx>
          <w:tblBorders>
            <w:top w:val="none" w:sz="0" w:space="0" w:color="auto"/>
          </w:tblBorders>
        </w:tblPrEx>
        <w:trPr>
          <w:jc w:val="center"/>
        </w:trPr>
        <w:tc>
          <w:tcPr>
            <w:tcW w:w="1922"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Fogalmak</w:t>
            </w:r>
          </w:p>
        </w:tc>
        <w:tc>
          <w:tcPr>
            <w:tcW w:w="8279" w:type="dxa"/>
            <w:gridSpan w:val="8"/>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Gép, technikai rendszer, belső </w:t>
            </w:r>
            <w:r w:rsidRPr="00450549">
              <w:rPr>
                <w:rFonts w:ascii="Calibri Light" w:hAnsi="Calibri Light" w:cs="Calibri Light"/>
                <w:lang w:val="cs-CZ"/>
              </w:rPr>
              <w:t>égésű</w:t>
            </w:r>
            <w:r w:rsidRPr="00450549">
              <w:rPr>
                <w:rFonts w:ascii="Calibri Light" w:hAnsi="Calibri Light" w:cs="Calibri Light"/>
              </w:rPr>
              <w:t xml:space="preserve"> motor, elektromos hálózat, biztosíték, áramtalanítás, mérőóra-állás, vízvezeték, gázvezeték, időzítő, tömítés, hőfokszabályozó, </w:t>
            </w:r>
            <w:r w:rsidRPr="00450549">
              <w:rPr>
                <w:rFonts w:ascii="Calibri Light" w:hAnsi="Calibri Light" w:cs="Calibri Light"/>
                <w:lang w:val="cs-CZ"/>
              </w:rPr>
              <w:t>balesetvédelem</w:t>
            </w:r>
            <w:r w:rsidRPr="00450549">
              <w:rPr>
                <w:rFonts w:ascii="Calibri Light" w:hAnsi="Calibri Light" w:cs="Calibri Light"/>
              </w:rPr>
              <w:t>, használati utasítás, garancia.</w:t>
            </w:r>
          </w:p>
        </w:tc>
      </w:tr>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849" w:type="dxa"/>
            <w:gridSpan w:val="5"/>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3. </w:t>
            </w:r>
            <w:r w:rsidRPr="00450549">
              <w:rPr>
                <w:rFonts w:ascii="Calibri Light" w:hAnsi="Calibri Light" w:cs="Calibri Light"/>
                <w:b/>
                <w:lang w:val="cs-CZ"/>
              </w:rPr>
              <w:t>Háztartás</w:t>
            </w:r>
            <w:r w:rsidRPr="00450549">
              <w:rPr>
                <w:rFonts w:ascii="Calibri Light" w:hAnsi="Calibri Light" w:cs="Calibri Light"/>
                <w:b/>
              </w:rPr>
              <w:t xml:space="preserve">, </w:t>
            </w:r>
            <w:r w:rsidRPr="00450549">
              <w:rPr>
                <w:rFonts w:ascii="Calibri Light" w:hAnsi="Calibri Light" w:cs="Calibri Light"/>
                <w:b/>
                <w:lang w:val="cs-CZ"/>
              </w:rPr>
              <w:t>gazdálkodás</w:t>
            </w:r>
            <w:r w:rsidRPr="00450549">
              <w:rPr>
                <w:rFonts w:ascii="Calibri Light" w:hAnsi="Calibri Light" w:cs="Calibri Light"/>
                <w:b/>
              </w:rPr>
              <w:t xml:space="preserve"> </w:t>
            </w:r>
          </w:p>
        </w:tc>
        <w:tc>
          <w:tcPr>
            <w:tcW w:w="2145" w:type="dxa"/>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óraszám:</w:t>
            </w:r>
            <w:r w:rsidRPr="00450549">
              <w:rPr>
                <w:rFonts w:ascii="Calibri Light" w:hAnsi="Calibri Light" w:cs="Calibri Light"/>
                <w:b/>
              </w:rPr>
              <w:t xml:space="preserve"> 18 óra</w:t>
            </w:r>
          </w:p>
        </w:tc>
      </w:tr>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bCs/>
              </w:rPr>
              <w:t>A témakör nevelési-fejlesztési céljai</w:t>
            </w:r>
          </w:p>
        </w:tc>
        <w:tc>
          <w:tcPr>
            <w:tcW w:w="7994" w:type="dxa"/>
            <w:gridSpan w:val="6"/>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A vásárlói jogok </w:t>
            </w:r>
            <w:r w:rsidRPr="00450549">
              <w:rPr>
                <w:rFonts w:ascii="Calibri Light" w:hAnsi="Calibri Light" w:cs="Calibri Light"/>
                <w:lang w:val="cs-CZ"/>
              </w:rPr>
              <w:t>megismerése</w:t>
            </w:r>
            <w:r w:rsidRPr="00450549">
              <w:rPr>
                <w:rFonts w:ascii="Calibri Light" w:hAnsi="Calibri Light" w:cs="Calibri Light"/>
              </w:rPr>
              <w:t>, és szükség esetén alkalmazása.</w:t>
            </w:r>
          </w:p>
          <w:p w:rsidR="00036884" w:rsidRPr="00450549" w:rsidRDefault="00036884" w:rsidP="00036884">
            <w:pPr>
              <w:rPr>
                <w:rFonts w:ascii="Calibri Light" w:hAnsi="Calibri Light" w:cs="Calibri Light"/>
              </w:rPr>
            </w:pPr>
            <w:r w:rsidRPr="00450549">
              <w:rPr>
                <w:rFonts w:ascii="Calibri Light" w:hAnsi="Calibri Light" w:cs="Calibri Light"/>
              </w:rPr>
              <w:t>A gazdálkodással, pénzkezeléssel kapcsolatos elemi összefüggések felismerése.</w:t>
            </w:r>
          </w:p>
        </w:tc>
      </w:tr>
      <w:tr w:rsidR="00036884" w:rsidRPr="00450549" w:rsidTr="00036884">
        <w:trPr>
          <w:jc w:val="center"/>
        </w:trPr>
        <w:tc>
          <w:tcPr>
            <w:tcW w:w="4617" w:type="dxa"/>
            <w:gridSpan w:val="7"/>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5584" w:type="dxa"/>
            <w:gridSpan w:val="5"/>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b/>
              </w:rPr>
              <w:t>Fejlesztési tevékenységek</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3.1. </w:t>
            </w:r>
            <w:r w:rsidRPr="00450549">
              <w:rPr>
                <w:rFonts w:ascii="Calibri Light" w:hAnsi="Calibri Light" w:cs="Calibri Light"/>
                <w:lang w:val="cs-CZ"/>
              </w:rPr>
              <w:t>Vásárlás</w:t>
            </w:r>
            <w:r w:rsidRPr="00450549">
              <w:rPr>
                <w:rFonts w:ascii="Calibri Light" w:hAnsi="Calibri Light" w:cs="Calibri Light"/>
              </w:rPr>
              <w:t>. Szavatosság.</w:t>
            </w:r>
          </w:p>
          <w:p w:rsidR="00036884" w:rsidRPr="00450549" w:rsidRDefault="00036884" w:rsidP="00036884">
            <w:pPr>
              <w:rPr>
                <w:rFonts w:ascii="Calibri Light" w:hAnsi="Calibri Light" w:cs="Calibri Light"/>
              </w:rPr>
            </w:pPr>
            <w:r w:rsidRPr="00450549">
              <w:rPr>
                <w:rFonts w:ascii="Calibri Light" w:hAnsi="Calibri Light" w:cs="Calibri Light"/>
              </w:rPr>
              <w:t>Jótállás. Garancia.</w:t>
            </w:r>
          </w:p>
          <w:p w:rsidR="00036884" w:rsidRPr="00450549" w:rsidRDefault="00036884" w:rsidP="00036884">
            <w:pPr>
              <w:rPr>
                <w:rFonts w:ascii="Calibri Light" w:hAnsi="Calibri Light" w:cs="Calibri Light"/>
              </w:rPr>
            </w:pPr>
            <w:r w:rsidRPr="00450549">
              <w:rPr>
                <w:rFonts w:ascii="Calibri Light" w:hAnsi="Calibri Light" w:cs="Calibri Light"/>
              </w:rPr>
              <w:t>Csere.</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rPr>
              <w:t>Vásárlás során lényeges körülmények mérlegelése. Szavatossági idő, kezelés, fogyaszthatóság, tárolás módja a piktogramokon: piktogramok megfigyelése, leolvasása.</w:t>
            </w:r>
          </w:p>
          <w:p w:rsidR="00036884" w:rsidRPr="00450549" w:rsidRDefault="00036884" w:rsidP="00036884">
            <w:pPr>
              <w:rPr>
                <w:rFonts w:ascii="Calibri Light" w:hAnsi="Calibri Light" w:cs="Calibri Light"/>
              </w:rPr>
            </w:pPr>
            <w:r w:rsidRPr="00450549">
              <w:rPr>
                <w:rFonts w:ascii="Calibri Light" w:hAnsi="Calibri Light" w:cs="Calibri Light"/>
              </w:rPr>
              <w:t>Vásárolt áru cseréje, a feltételek megismerése.</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3.2. </w:t>
            </w:r>
            <w:r w:rsidRPr="00450549">
              <w:rPr>
                <w:rFonts w:ascii="Calibri Light" w:hAnsi="Calibri Light" w:cs="Calibri Light"/>
                <w:lang w:val="cs-CZ"/>
              </w:rPr>
              <w:t>Háztartási</w:t>
            </w:r>
            <w:r w:rsidRPr="00450549">
              <w:rPr>
                <w:rFonts w:ascii="Calibri Light" w:hAnsi="Calibri Light" w:cs="Calibri Light"/>
              </w:rPr>
              <w:t xml:space="preserve"> </w:t>
            </w:r>
            <w:r w:rsidRPr="00450549">
              <w:rPr>
                <w:rFonts w:ascii="Calibri Light" w:hAnsi="Calibri Light" w:cs="Calibri Light"/>
                <w:lang w:val="cs-CZ"/>
              </w:rPr>
              <w:t>pénzgazdálkodás</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Bevétel</w:t>
            </w:r>
            <w:r w:rsidRPr="00450549">
              <w:rPr>
                <w:rFonts w:ascii="Calibri Light" w:hAnsi="Calibri Light" w:cs="Calibri Light"/>
              </w:rPr>
              <w:t xml:space="preserve">, kiadás tervezése, fiktív és valós adatokkal. Közüzemi számlák tanulmányozása, értelmezése. </w:t>
            </w:r>
          </w:p>
          <w:p w:rsidR="00036884" w:rsidRPr="00450549" w:rsidRDefault="00036884" w:rsidP="00036884">
            <w:pPr>
              <w:rPr>
                <w:rFonts w:ascii="Calibri Light" w:hAnsi="Calibri Light" w:cs="Calibri Light"/>
              </w:rPr>
            </w:pPr>
            <w:r w:rsidRPr="00450549">
              <w:rPr>
                <w:rFonts w:ascii="Calibri Light" w:hAnsi="Calibri Light" w:cs="Calibri Light"/>
              </w:rPr>
              <w:t>Háztartási füzet használata (zsebpénz felhasználásának figyelemmel kísérése, a kiadások elemzése, hasznos vagy haszontalan célra költötte-e, gyűjtés nagyobb vásárlás megvalósítására).</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3.3. </w:t>
            </w:r>
            <w:r w:rsidRPr="00450549">
              <w:rPr>
                <w:rFonts w:ascii="Calibri Light" w:hAnsi="Calibri Light" w:cs="Calibri Light"/>
                <w:lang w:val="cs-CZ"/>
              </w:rPr>
              <w:t>Felelős</w:t>
            </w:r>
            <w:r w:rsidRPr="00450549">
              <w:rPr>
                <w:rFonts w:ascii="Calibri Light" w:hAnsi="Calibri Light" w:cs="Calibri Light"/>
              </w:rPr>
              <w:t xml:space="preserve"> pénzkezelés</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Készpénz</w:t>
            </w:r>
            <w:r w:rsidRPr="00450549">
              <w:rPr>
                <w:rFonts w:ascii="Calibri Light" w:hAnsi="Calibri Light" w:cs="Calibri Light"/>
              </w:rPr>
              <w:t xml:space="preserve">, bankkártya használata. </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Megtakarítások, kölcsön, törlesztés. </w:t>
            </w:r>
          </w:p>
          <w:p w:rsidR="00036884" w:rsidRPr="00450549" w:rsidRDefault="00036884" w:rsidP="00036884">
            <w:pPr>
              <w:rPr>
                <w:rFonts w:ascii="Calibri Light" w:hAnsi="Calibri Light" w:cs="Calibri Light"/>
              </w:rPr>
            </w:pPr>
            <w:r w:rsidRPr="00450549">
              <w:rPr>
                <w:rFonts w:ascii="Calibri Light" w:hAnsi="Calibri Light" w:cs="Calibri Light"/>
              </w:rPr>
              <w:t>Bank felkeresése, viselkedési szabályok megismerése, betartása; tennivalók, szükséges dokumentumok megismerése a banki szolgáltatás igénybevételéhez.</w:t>
            </w:r>
          </w:p>
        </w:tc>
      </w:tr>
      <w:tr w:rsidR="00036884" w:rsidRPr="00450549" w:rsidTr="00036884">
        <w:tblPrEx>
          <w:tblBorders>
            <w:top w:val="none" w:sz="0" w:space="0" w:color="auto"/>
          </w:tblBorders>
        </w:tblPrEx>
        <w:trPr>
          <w:trHeight w:val="70"/>
          <w:jc w:val="center"/>
        </w:trPr>
        <w:tc>
          <w:tcPr>
            <w:tcW w:w="1857"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Fogalmak</w:t>
            </w:r>
          </w:p>
        </w:tc>
        <w:tc>
          <w:tcPr>
            <w:tcW w:w="8344" w:type="dxa"/>
            <w:gridSpan w:val="10"/>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Bevétel, kiadás, </w:t>
            </w:r>
            <w:r w:rsidRPr="00450549">
              <w:rPr>
                <w:rFonts w:ascii="Calibri Light" w:hAnsi="Calibri Light" w:cs="Calibri Light"/>
                <w:lang w:val="cs-CZ"/>
              </w:rPr>
              <w:t>rezsi</w:t>
            </w:r>
            <w:r w:rsidRPr="00450549">
              <w:rPr>
                <w:rFonts w:ascii="Calibri Light" w:hAnsi="Calibri Light" w:cs="Calibri Light"/>
              </w:rPr>
              <w:t xml:space="preserve">, háztartási füzet, </w:t>
            </w:r>
            <w:r w:rsidRPr="00450549">
              <w:rPr>
                <w:rFonts w:ascii="Calibri Light" w:hAnsi="Calibri Light" w:cs="Calibri Light"/>
                <w:lang w:val="cs-CZ"/>
              </w:rPr>
              <w:t>készpénz</w:t>
            </w:r>
            <w:r w:rsidRPr="00450549">
              <w:rPr>
                <w:rFonts w:ascii="Calibri Light" w:hAnsi="Calibri Light" w:cs="Calibri Light"/>
              </w:rPr>
              <w:t>, bankkártya, jelszó, automata, átutalás, kamat, kölcsön, jelzálog, árverezés, megtakarítás, pontosság, folyószámla.</w:t>
            </w:r>
          </w:p>
        </w:tc>
      </w:tr>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838"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4. </w:t>
            </w:r>
            <w:r w:rsidRPr="00450549">
              <w:rPr>
                <w:rFonts w:ascii="Calibri Light" w:hAnsi="Calibri Light" w:cs="Calibri Light"/>
                <w:b/>
                <w:lang w:val="cs-CZ"/>
              </w:rPr>
              <w:t>Pályaorientáció</w:t>
            </w:r>
            <w:r w:rsidRPr="00450549">
              <w:rPr>
                <w:rFonts w:ascii="Calibri Light" w:hAnsi="Calibri Light" w:cs="Calibri Light"/>
                <w:b/>
              </w:rPr>
              <w:t xml:space="preserve"> </w:t>
            </w:r>
          </w:p>
        </w:tc>
        <w:tc>
          <w:tcPr>
            <w:tcW w:w="2156"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óraszám:</w:t>
            </w:r>
            <w:r w:rsidRPr="00450549">
              <w:rPr>
                <w:rFonts w:ascii="Calibri Light" w:hAnsi="Calibri Light" w:cs="Calibri Light"/>
                <w:b/>
              </w:rPr>
              <w:t xml:space="preserve"> 20 óra</w:t>
            </w:r>
          </w:p>
        </w:tc>
      </w:tr>
      <w:tr w:rsidR="00036884" w:rsidRPr="00450549" w:rsidTr="00036884">
        <w:trPr>
          <w:jc w:val="center"/>
        </w:trPr>
        <w:tc>
          <w:tcPr>
            <w:tcW w:w="2207"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bCs/>
              </w:rPr>
              <w:t>A témakör nevelési-fejlesztési céljai</w:t>
            </w:r>
          </w:p>
        </w:tc>
        <w:tc>
          <w:tcPr>
            <w:tcW w:w="7994" w:type="dxa"/>
            <w:gridSpan w:val="6"/>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lang w:val="cs-CZ"/>
              </w:rPr>
              <w:t>Szakmák</w:t>
            </w:r>
            <w:r w:rsidRPr="00450549">
              <w:rPr>
                <w:rFonts w:ascii="Calibri Light" w:hAnsi="Calibri Light" w:cs="Calibri Light"/>
              </w:rPr>
              <w:t>, és a szükséges képességek minél szélesebb körű megismertetése.</w:t>
            </w:r>
          </w:p>
        </w:tc>
      </w:tr>
      <w:tr w:rsidR="00036884" w:rsidRPr="00450549" w:rsidTr="00036884">
        <w:trPr>
          <w:jc w:val="center"/>
        </w:trPr>
        <w:tc>
          <w:tcPr>
            <w:tcW w:w="4617" w:type="dxa"/>
            <w:gridSpan w:val="7"/>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5584" w:type="dxa"/>
            <w:gridSpan w:val="5"/>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b/>
              </w:rPr>
              <w:t>Fejlesztési tevékenységek</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4.1. Önismeret. Képességek. Főbb érdeklődési területek.</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Önismereti </w:t>
            </w:r>
            <w:r w:rsidRPr="00450549">
              <w:rPr>
                <w:rFonts w:ascii="Calibri Light" w:hAnsi="Calibri Light" w:cs="Calibri Light"/>
                <w:lang w:val="cs-CZ"/>
              </w:rPr>
              <w:t>foglalkozások</w:t>
            </w:r>
            <w:r w:rsidRPr="00450549">
              <w:rPr>
                <w:rFonts w:ascii="Calibri Light" w:hAnsi="Calibri Light" w:cs="Calibri Light"/>
              </w:rPr>
              <w:t>, tréning; szívesen végzett tevékenységek, érdeklődés irányának számbavétele, megfogalmazása.</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4.2. </w:t>
            </w:r>
            <w:r w:rsidRPr="00450549">
              <w:rPr>
                <w:rFonts w:ascii="Calibri Light" w:hAnsi="Calibri Light" w:cs="Calibri Light"/>
                <w:lang w:val="cs-CZ"/>
              </w:rPr>
              <w:t>Pályaválasztással</w:t>
            </w:r>
            <w:r w:rsidRPr="00450549">
              <w:rPr>
                <w:rFonts w:ascii="Calibri Light" w:hAnsi="Calibri Light" w:cs="Calibri Light"/>
              </w:rPr>
              <w:t xml:space="preserve"> kapcsolatos alapfogalmak.</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A felmerült </w:t>
            </w:r>
            <w:r w:rsidRPr="00450549">
              <w:rPr>
                <w:rFonts w:ascii="Calibri Light" w:hAnsi="Calibri Light" w:cs="Calibri Light"/>
                <w:lang w:val="cs-CZ"/>
              </w:rPr>
              <w:t>alapfogalmak</w:t>
            </w:r>
            <w:r w:rsidRPr="00450549">
              <w:rPr>
                <w:rFonts w:ascii="Calibri Light" w:hAnsi="Calibri Light" w:cs="Calibri Light"/>
              </w:rPr>
              <w:t xml:space="preserve"> megismerése, értelmezése, gyakorlati példák keresése, megbeszélése.</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4.3. Pályaképek, </w:t>
            </w:r>
            <w:r w:rsidRPr="00450549">
              <w:rPr>
                <w:rFonts w:ascii="Calibri Light" w:hAnsi="Calibri Light" w:cs="Calibri Light"/>
                <w:lang w:val="cs-CZ"/>
              </w:rPr>
              <w:t>pályatükrök</w:t>
            </w:r>
            <w:r w:rsidRPr="00450549">
              <w:rPr>
                <w:rFonts w:ascii="Calibri Light" w:hAnsi="Calibri Light" w:cs="Calibri Light"/>
              </w:rPr>
              <w:t>, egyes foglalkozások megismerése.</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Foglalkozások</w:t>
            </w:r>
            <w:r w:rsidRPr="00450549">
              <w:rPr>
                <w:rFonts w:ascii="Calibri Light" w:hAnsi="Calibri Light" w:cs="Calibri Light"/>
              </w:rPr>
              <w:t>, a szükséges készségek, a végett tevékenységek, eszközök számbavétele.</w:t>
            </w:r>
          </w:p>
          <w:p w:rsidR="00036884" w:rsidRPr="00450549" w:rsidRDefault="00036884" w:rsidP="00036884">
            <w:pPr>
              <w:rPr>
                <w:rFonts w:ascii="Calibri Light" w:hAnsi="Calibri Light" w:cs="Calibri Light"/>
              </w:rPr>
            </w:pPr>
            <w:r w:rsidRPr="00450549">
              <w:rPr>
                <w:rFonts w:ascii="Calibri Light" w:hAnsi="Calibri Light" w:cs="Calibri Light"/>
              </w:rPr>
              <w:t>Üzemlátogatás. Munkahelyek, foglalkozások megfigyelése.</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4.4. </w:t>
            </w:r>
            <w:r w:rsidRPr="00450549">
              <w:rPr>
                <w:rFonts w:ascii="Calibri Light" w:hAnsi="Calibri Light" w:cs="Calibri Light"/>
                <w:lang w:val="cs-CZ"/>
              </w:rPr>
              <w:t>Pályaalkalmasság</w:t>
            </w:r>
            <w:r w:rsidRPr="00450549">
              <w:rPr>
                <w:rFonts w:ascii="Calibri Light" w:hAnsi="Calibri Light" w:cs="Calibri Light"/>
              </w:rPr>
              <w:t>.</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rPr>
              <w:t>A vizsgált foglalkozásokhoz szükséges képességek, készségek számbavétele.</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4.5. </w:t>
            </w:r>
            <w:r w:rsidRPr="00450549">
              <w:rPr>
                <w:rFonts w:ascii="Calibri Light" w:hAnsi="Calibri Light" w:cs="Calibri Light"/>
                <w:lang w:val="cs-CZ"/>
              </w:rPr>
              <w:t>Pályaválasztással</w:t>
            </w:r>
            <w:r w:rsidRPr="00450549">
              <w:rPr>
                <w:rFonts w:ascii="Calibri Light" w:hAnsi="Calibri Light" w:cs="Calibri Light"/>
              </w:rPr>
              <w:t xml:space="preserve"> kapcsolatos dokumentumok.</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Önéletrajz</w:t>
            </w:r>
            <w:r w:rsidRPr="00450549">
              <w:rPr>
                <w:rFonts w:ascii="Calibri Light" w:hAnsi="Calibri Light" w:cs="Calibri Light"/>
              </w:rPr>
              <w:t xml:space="preserve"> készítése, jelentkezési lap tanulmányozása, kitöltése.</w:t>
            </w:r>
          </w:p>
        </w:tc>
      </w:tr>
      <w:tr w:rsidR="00036884" w:rsidRPr="00450549" w:rsidTr="00036884">
        <w:trPr>
          <w:jc w:val="center"/>
        </w:trPr>
        <w:tc>
          <w:tcPr>
            <w:tcW w:w="4617"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4.6. </w:t>
            </w:r>
            <w:r w:rsidRPr="00450549">
              <w:rPr>
                <w:rFonts w:ascii="Calibri Light" w:hAnsi="Calibri Light" w:cs="Calibri Light"/>
                <w:lang w:val="cs-CZ"/>
              </w:rPr>
              <w:t>Továbbtanulási</w:t>
            </w:r>
            <w:r w:rsidRPr="00450549">
              <w:rPr>
                <w:rFonts w:ascii="Calibri Light" w:hAnsi="Calibri Light" w:cs="Calibri Light"/>
              </w:rPr>
              <w:t>, szakmatanulási lehetőségek.</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rPr>
            </w:pPr>
            <w:r w:rsidRPr="00450549">
              <w:rPr>
                <w:rFonts w:ascii="Calibri Light" w:hAnsi="Calibri Light" w:cs="Calibri Light"/>
              </w:rPr>
              <w:t>4.7. A munkavállalás feltételei.</w:t>
            </w:r>
          </w:p>
        </w:tc>
        <w:tc>
          <w:tcPr>
            <w:tcW w:w="5584" w:type="dxa"/>
            <w:gridSpan w:val="5"/>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Pályaválasztási</w:t>
            </w:r>
            <w:r w:rsidRPr="00450549">
              <w:rPr>
                <w:rFonts w:ascii="Calibri Light" w:hAnsi="Calibri Light" w:cs="Calibri Light"/>
              </w:rPr>
              <w:t xml:space="preserve"> tanácsadó felkeresése. Pályaválasztási kézikönyv, szakmákkal kapcsolatos ismertető tanulmányozása.</w:t>
            </w:r>
          </w:p>
          <w:p w:rsidR="00036884" w:rsidRPr="00450549" w:rsidRDefault="00036884" w:rsidP="00036884">
            <w:pPr>
              <w:rPr>
                <w:rFonts w:ascii="Calibri Light" w:hAnsi="Calibri Light" w:cs="Calibri Light"/>
              </w:rPr>
            </w:pPr>
            <w:r w:rsidRPr="00450549">
              <w:rPr>
                <w:rFonts w:ascii="Calibri Light" w:hAnsi="Calibri Light" w:cs="Calibri Light"/>
              </w:rPr>
              <w:t>Tájékozódás a munkaerőpiacon.</w:t>
            </w:r>
          </w:p>
        </w:tc>
      </w:tr>
      <w:tr w:rsidR="00036884" w:rsidRPr="00450549" w:rsidTr="00036884">
        <w:trPr>
          <w:trHeight w:val="70"/>
          <w:jc w:val="center"/>
        </w:trPr>
        <w:tc>
          <w:tcPr>
            <w:tcW w:w="1834" w:type="dxa"/>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Fogalmak</w:t>
            </w:r>
          </w:p>
        </w:tc>
        <w:tc>
          <w:tcPr>
            <w:tcW w:w="8367" w:type="dxa"/>
            <w:gridSpan w:val="11"/>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Önismeret, tréning, képesség, készség, </w:t>
            </w:r>
            <w:r w:rsidRPr="00450549">
              <w:rPr>
                <w:rFonts w:ascii="Calibri Light" w:hAnsi="Calibri Light" w:cs="Calibri Light"/>
                <w:lang w:val="cs-CZ"/>
              </w:rPr>
              <w:t>őszinteség</w:t>
            </w:r>
            <w:r w:rsidRPr="00450549">
              <w:rPr>
                <w:rFonts w:ascii="Calibri Light" w:hAnsi="Calibri Light" w:cs="Calibri Light"/>
              </w:rPr>
              <w:t xml:space="preserve">, </w:t>
            </w:r>
            <w:r w:rsidRPr="00450549">
              <w:rPr>
                <w:rFonts w:ascii="Calibri Light" w:hAnsi="Calibri Light" w:cs="Calibri Light"/>
                <w:lang w:val="cs-CZ"/>
              </w:rPr>
              <w:t>továbbtanulás</w:t>
            </w:r>
            <w:r w:rsidRPr="00450549">
              <w:rPr>
                <w:rFonts w:ascii="Calibri Light" w:hAnsi="Calibri Light" w:cs="Calibri Light"/>
              </w:rPr>
              <w:t xml:space="preserve">, pályaválasztás, pályaalkalmasság, önéletrajz, pályaválasztási </w:t>
            </w:r>
            <w:r w:rsidRPr="00450549">
              <w:rPr>
                <w:rFonts w:ascii="Calibri Light" w:hAnsi="Calibri Light" w:cs="Calibri Light"/>
                <w:lang w:val="cs-CZ"/>
              </w:rPr>
              <w:t>tanácsadó</w:t>
            </w:r>
            <w:r w:rsidRPr="00450549">
              <w:rPr>
                <w:rFonts w:ascii="Calibri Light" w:hAnsi="Calibri Light" w:cs="Calibri Light"/>
              </w:rPr>
              <w:t xml:space="preserve">, jelentkezési lap, foglalkozás, szakma, munkaügyi központ, munkakör, beosztás. </w:t>
            </w:r>
          </w:p>
        </w:tc>
      </w:tr>
      <w:tr w:rsidR="00036884" w:rsidRPr="00450549" w:rsidTr="00036884">
        <w:trPr>
          <w:jc w:val="center"/>
        </w:trPr>
        <w:tc>
          <w:tcPr>
            <w:tcW w:w="2021" w:type="dxa"/>
            <w:gridSpan w:val="5"/>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Összegzett tanulási </w:t>
            </w:r>
            <w:r w:rsidRPr="00450549">
              <w:rPr>
                <w:rFonts w:ascii="Calibri Light" w:hAnsi="Calibri Light" w:cs="Calibri Light"/>
                <w:b/>
                <w:lang w:val="cs-CZ"/>
              </w:rPr>
              <w:t>eredmények</w:t>
            </w:r>
            <w:r w:rsidRPr="00450549">
              <w:rPr>
                <w:rFonts w:ascii="Calibri Light" w:hAnsi="Calibri Light" w:cs="Calibri Light"/>
                <w:b/>
              </w:rPr>
              <w:t xml:space="preserve"> a két évfolyamos ciklus első évének végére</w:t>
            </w:r>
          </w:p>
          <w:p w:rsidR="00036884" w:rsidRPr="00450549" w:rsidRDefault="00036884" w:rsidP="00036884">
            <w:pPr>
              <w:rPr>
                <w:rFonts w:ascii="Calibri Light" w:hAnsi="Calibri Light" w:cs="Calibri Light"/>
                <w:b/>
              </w:rPr>
            </w:pPr>
            <w:r w:rsidRPr="00450549">
              <w:rPr>
                <w:rFonts w:ascii="Calibri Light" w:hAnsi="Calibri Light" w:cs="Calibri Light"/>
                <w:b/>
              </w:rPr>
              <w:t>7.évfolyam</w:t>
            </w:r>
          </w:p>
        </w:tc>
        <w:tc>
          <w:tcPr>
            <w:tcW w:w="8180" w:type="dxa"/>
            <w:gridSpan w:val="7"/>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Ápolt, kulturált megjelenés, következetes és rendszeres testápolás.</w:t>
            </w:r>
          </w:p>
          <w:p w:rsidR="00036884" w:rsidRPr="00450549" w:rsidRDefault="00036884" w:rsidP="00036884">
            <w:pPr>
              <w:rPr>
                <w:rFonts w:ascii="Calibri Light" w:hAnsi="Calibri Light" w:cs="Calibri Light"/>
              </w:rPr>
            </w:pPr>
            <w:r w:rsidRPr="00450549">
              <w:rPr>
                <w:rFonts w:ascii="Calibri Light" w:hAnsi="Calibri Light" w:cs="Calibri Light"/>
              </w:rPr>
              <w:t>Tájékozódás térképen, közlekedési jelzések felismerése.</w:t>
            </w:r>
          </w:p>
          <w:p w:rsidR="00036884" w:rsidRPr="00450549" w:rsidRDefault="00036884" w:rsidP="00036884">
            <w:pPr>
              <w:rPr>
                <w:rFonts w:ascii="Calibri Light" w:hAnsi="Calibri Light" w:cs="Calibri Light"/>
              </w:rPr>
            </w:pPr>
            <w:r w:rsidRPr="00450549">
              <w:rPr>
                <w:rFonts w:ascii="Calibri Light" w:hAnsi="Calibri Light" w:cs="Calibri Light"/>
              </w:rPr>
              <w:t>Közlekedéssel kapcsolatos tájékoztatás figyelemmel kísérése.</w:t>
            </w:r>
          </w:p>
          <w:p w:rsidR="00036884" w:rsidRPr="00450549" w:rsidRDefault="00036884" w:rsidP="00036884">
            <w:pPr>
              <w:rPr>
                <w:rFonts w:ascii="Calibri Light" w:hAnsi="Calibri Light" w:cs="Calibri Light"/>
              </w:rPr>
            </w:pPr>
            <w:r w:rsidRPr="00450549">
              <w:rPr>
                <w:rFonts w:ascii="Calibri Light" w:hAnsi="Calibri Light" w:cs="Calibri Light"/>
              </w:rPr>
              <w:t>Vásárlással, szolgáltatás igénybevételével kapcsolatos információk ismerete.</w:t>
            </w:r>
          </w:p>
          <w:p w:rsidR="00036884" w:rsidRPr="00450549" w:rsidRDefault="00036884" w:rsidP="00036884">
            <w:pPr>
              <w:rPr>
                <w:rFonts w:ascii="Calibri Light" w:hAnsi="Calibri Light" w:cs="Calibri Light"/>
              </w:rPr>
            </w:pPr>
            <w:r w:rsidRPr="00450549">
              <w:rPr>
                <w:rFonts w:ascii="Calibri Light" w:hAnsi="Calibri Light" w:cs="Calibri Light"/>
              </w:rPr>
              <w:t>Háztartási pénzgazdálkodás, felelős pénzkezelés elemeinek megértése.</w:t>
            </w:r>
          </w:p>
          <w:p w:rsidR="00036884" w:rsidRPr="00450549" w:rsidRDefault="00036884" w:rsidP="00036884">
            <w:pPr>
              <w:rPr>
                <w:rFonts w:ascii="Calibri Light" w:hAnsi="Calibri Light" w:cs="Calibri Light"/>
              </w:rPr>
            </w:pPr>
            <w:r w:rsidRPr="00450549">
              <w:rPr>
                <w:rFonts w:ascii="Calibri Light" w:hAnsi="Calibri Light" w:cs="Calibri Light"/>
              </w:rPr>
              <w:t>Pályaválasztás során felmerülő szempontok és teendők megismerése és mérlegelése a helyes döntés érdekében.</w:t>
            </w:r>
          </w:p>
        </w:tc>
      </w:tr>
      <w:tr w:rsidR="00036884" w:rsidRPr="00450549" w:rsidTr="00036884">
        <w:trPr>
          <w:jc w:val="center"/>
        </w:trPr>
        <w:tc>
          <w:tcPr>
            <w:tcW w:w="2021" w:type="dxa"/>
            <w:gridSpan w:val="5"/>
            <w:tcBorders>
              <w:top w:val="single" w:sz="4" w:space="0" w:color="auto"/>
              <w:left w:val="single" w:sz="4" w:space="0" w:color="auto"/>
              <w:bottom w:val="single" w:sz="4" w:space="0" w:color="auto"/>
              <w:right w:val="single" w:sz="4" w:space="0" w:color="auto"/>
            </w:tcBorders>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Összegzett tanulási eredmények a két évfolyamos ciklus végére</w:t>
            </w:r>
          </w:p>
          <w:p w:rsidR="00036884" w:rsidRPr="00450549" w:rsidRDefault="00036884" w:rsidP="00036884">
            <w:pPr>
              <w:rPr>
                <w:rFonts w:ascii="Calibri Light" w:hAnsi="Calibri Light" w:cs="Calibri Light"/>
                <w:b/>
              </w:rPr>
            </w:pPr>
            <w:r w:rsidRPr="00450549">
              <w:rPr>
                <w:rFonts w:ascii="Calibri Light" w:hAnsi="Calibri Light" w:cs="Calibri Light"/>
                <w:b/>
              </w:rPr>
              <w:t>8.évfolyam</w:t>
            </w:r>
          </w:p>
        </w:tc>
        <w:tc>
          <w:tcPr>
            <w:tcW w:w="8180" w:type="dxa"/>
            <w:gridSpan w:val="7"/>
            <w:tcBorders>
              <w:top w:val="single" w:sz="4" w:space="0" w:color="auto"/>
              <w:left w:val="single" w:sz="4" w:space="0" w:color="auto"/>
              <w:bottom w:val="single" w:sz="4" w:space="0" w:color="auto"/>
              <w:right w:val="single" w:sz="4" w:space="0" w:color="auto"/>
            </w:tcBorders>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Ápolt, kulturált megjelenés, következetes és rendszeres testápolás.</w:t>
            </w:r>
          </w:p>
          <w:p w:rsidR="00036884" w:rsidRPr="00450549" w:rsidRDefault="00036884" w:rsidP="00036884">
            <w:pPr>
              <w:rPr>
                <w:rFonts w:ascii="Calibri Light" w:hAnsi="Calibri Light" w:cs="Calibri Light"/>
              </w:rPr>
            </w:pPr>
            <w:r w:rsidRPr="00450549">
              <w:rPr>
                <w:rFonts w:ascii="Calibri Light" w:hAnsi="Calibri Light" w:cs="Calibri Light"/>
              </w:rPr>
              <w:t>Tájékozódás térképen, közlekedési jelzések felismerése és alkalmazása.</w:t>
            </w:r>
          </w:p>
          <w:p w:rsidR="00036884" w:rsidRPr="00450549" w:rsidRDefault="00036884" w:rsidP="00036884">
            <w:pPr>
              <w:rPr>
                <w:rFonts w:ascii="Calibri Light" w:hAnsi="Calibri Light" w:cs="Calibri Light"/>
              </w:rPr>
            </w:pPr>
            <w:r w:rsidRPr="00450549">
              <w:rPr>
                <w:rFonts w:ascii="Calibri Light" w:hAnsi="Calibri Light" w:cs="Calibri Light"/>
              </w:rPr>
              <w:t>Menetrend használata. Közlekedéssel kapcsolatos tájékoztatás figyelemmel kísérése.</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Működő modellek készítése irányítással. </w:t>
            </w:r>
          </w:p>
          <w:p w:rsidR="00036884" w:rsidRPr="00450549" w:rsidRDefault="00036884" w:rsidP="00036884">
            <w:pPr>
              <w:rPr>
                <w:rFonts w:ascii="Calibri Light" w:hAnsi="Calibri Light" w:cs="Calibri Light"/>
              </w:rPr>
            </w:pPr>
            <w:r w:rsidRPr="00450549">
              <w:rPr>
                <w:rFonts w:ascii="Calibri Light" w:hAnsi="Calibri Light" w:cs="Calibri Light"/>
              </w:rPr>
              <w:t>Vásárlással, szolgáltatás igénybevételével kapcsolatos fogyasztóvédelmi szabályok és információk ismerete.</w:t>
            </w:r>
          </w:p>
          <w:p w:rsidR="00036884" w:rsidRPr="00450549" w:rsidRDefault="00036884" w:rsidP="00036884">
            <w:pPr>
              <w:rPr>
                <w:rFonts w:ascii="Calibri Light" w:hAnsi="Calibri Light" w:cs="Calibri Light"/>
              </w:rPr>
            </w:pPr>
            <w:r w:rsidRPr="00450549">
              <w:rPr>
                <w:rFonts w:ascii="Calibri Light" w:hAnsi="Calibri Light" w:cs="Calibri Light"/>
              </w:rPr>
              <w:t>Háztartási pénzgazdálkodás, felelős pénzkezelés elemeinek megértése, az ismeretek alkalmazása.</w:t>
            </w:r>
          </w:p>
          <w:p w:rsidR="00036884" w:rsidRPr="00450549" w:rsidRDefault="00036884" w:rsidP="00036884">
            <w:pPr>
              <w:rPr>
                <w:rFonts w:ascii="Calibri Light" w:hAnsi="Calibri Light" w:cs="Calibri Light"/>
              </w:rPr>
            </w:pPr>
            <w:r w:rsidRPr="00450549">
              <w:rPr>
                <w:rFonts w:ascii="Calibri Light" w:hAnsi="Calibri Light" w:cs="Calibri Light"/>
              </w:rPr>
              <w:t>Pályaválasztás során felmerülő szempontok és teendők megismerése és mérlegelése a helyes döntés érdekében.</w:t>
            </w:r>
          </w:p>
        </w:tc>
      </w:tr>
    </w:tbl>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Pr="00450549" w:rsidRDefault="00036884" w:rsidP="00036884">
      <w:pPr>
        <w:pStyle w:val="Cmsor3"/>
      </w:pPr>
      <w:bookmarkStart w:id="135" w:name="_Toc44762641"/>
      <w:bookmarkStart w:id="136" w:name="_Toc48461498"/>
      <w:r w:rsidRPr="00450549">
        <w:t>TESTNEVELÉS</w:t>
      </w:r>
      <w:bookmarkEnd w:id="135"/>
      <w:bookmarkEnd w:id="136"/>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rPr>
      </w:pPr>
      <w:r w:rsidRPr="00450549">
        <w:rPr>
          <w:rFonts w:ascii="Calibri Light" w:hAnsi="Calibri Light" w:cs="Calibri Light"/>
        </w:rPr>
        <w:t>A testnevelés és egészségfejlesztés műveltségi terület célja a motoros tevékenységeken keresztül a gyermekközpontú személyiségfejlesztés, az egyéni motoros képességek, a testi és lelki kondíciók eltérő fejlődési ütemének figyelembe vételével a rendszeres fizikai aktivitás, az egészségtudatos, aktív életvezetésre való szocializáció elősegítése. Ennek érdekében a mozgáskészség, a motoros, kondicionális, koordinációs képességek fejlesztése, a motiváció a szabadidős sportokban való aktív részvételre, a szociális és emocionális képességek pozitív megerősítése, preventív egészségtudatos életvezetési szokások kialakítása. E célt szolgálja – többek között a külön tematikai egységben tárgyalt tánc is.</w:t>
      </w:r>
    </w:p>
    <w:p w:rsidR="00036884" w:rsidRPr="00450549" w:rsidRDefault="00036884" w:rsidP="00036884">
      <w:pPr>
        <w:rPr>
          <w:rFonts w:ascii="Calibri Light" w:hAnsi="Calibri Light" w:cs="Calibri Light"/>
        </w:rPr>
      </w:pPr>
      <w:r w:rsidRPr="00450549">
        <w:rPr>
          <w:rFonts w:ascii="Calibri Light" w:hAnsi="Calibri Light" w:cs="Calibri Light"/>
        </w:rPr>
        <w:t>Az enyhe értelmi fogyatékos tanulók esetében a fentebb felsorolt célok kiegészülnek a gyakran társuló testtartásbeli, mozgáskoordinációs és egyéb motoros anomáliák kezelésével, amelyek javítása a szomatopedagógia eszközrendszerével a testnevelés tantárgy habilitációs céljai között szerepel. A tantárgy terápiás célja, hogy az enyhe fokban értelmi fogyatékos tanuló kondicionális, koordinációs képességei és mozgásos cselekvésbiztonsága folyamatosan fejlődjék, hogy erősítse a szocializációs, rehabilitációs folyamatokat, esélyt teremtve a munka világában való helytállásra.</w:t>
      </w:r>
    </w:p>
    <w:p w:rsidR="00036884" w:rsidRPr="00450549" w:rsidRDefault="00036884" w:rsidP="00036884">
      <w:pPr>
        <w:rPr>
          <w:rFonts w:ascii="Calibri Light" w:hAnsi="Calibri Light" w:cs="Calibri Light"/>
        </w:rPr>
      </w:pPr>
      <w:r w:rsidRPr="00450549">
        <w:rPr>
          <w:rFonts w:ascii="Calibri Light" w:hAnsi="Calibri Light" w:cs="Calibri Light"/>
        </w:rPr>
        <w:t>A motoros készségfejlesztés-edzettség a fittségi szintnövelő és megtartó testgyakorlatok végzése során, a motoros képességek fejlesztésének és szerepének tudatosítása mellett valósul meg. A motoros készségfejlesztés-mozgástanulás területén a sportágspecifikus és általános taktikai elemek elsajátítása egyénileg, párban és csoportban, valamint a motoros tanulással kognitív, affektív és szociális képességek fejlesztése során valósul meg.</w:t>
      </w:r>
    </w:p>
    <w:p w:rsidR="00036884" w:rsidRPr="00450549" w:rsidRDefault="00036884" w:rsidP="00036884">
      <w:pPr>
        <w:rPr>
          <w:rFonts w:ascii="Calibri Light" w:hAnsi="Calibri Light" w:cs="Calibri Light"/>
        </w:rPr>
      </w:pPr>
      <w:r w:rsidRPr="00450549">
        <w:rPr>
          <w:rFonts w:ascii="Calibri Light" w:hAnsi="Calibri Light" w:cs="Calibri Light"/>
        </w:rPr>
        <w:t>A játék, játékosság szerepe kisgyermekkortól az ifjúkorig egyaránt fontos. Ezt szolgálhatják a játékos mozgásformák egyénileg, párban, csoportban, a sportág-előkészítő mozgásos játékok, az alkotó és kooperatív játékos feladatok, a kognitív, affektív és szociális képességek fejlesztése játékkal. Az egyénileg, a párban, a csoportban végzett játékos és sportág-specifikus versenyek nagy jelentőségűek a tanulók kognitív, affektív és szociális képességeinek fejlesztésében.</w:t>
      </w:r>
    </w:p>
    <w:p w:rsidR="00036884" w:rsidRPr="00450549" w:rsidRDefault="00036884" w:rsidP="00036884">
      <w:pPr>
        <w:rPr>
          <w:rFonts w:ascii="Calibri Light" w:hAnsi="Calibri Light" w:cs="Calibri Light"/>
        </w:rPr>
      </w:pPr>
      <w:r w:rsidRPr="00450549">
        <w:rPr>
          <w:rFonts w:ascii="Calibri Light" w:hAnsi="Calibri Light" w:cs="Calibri Light"/>
        </w:rPr>
        <w:t>Preventív, életvezetési, egészségfejlesztési célokat szolgálnak a szabadidős sporttevékenységek, az életmódot, az életstílust és az életminőséget befolyásoló egyéni és társas tevékenységek.</w:t>
      </w:r>
    </w:p>
    <w:p w:rsidR="00036884" w:rsidRPr="00450549" w:rsidRDefault="00036884" w:rsidP="00036884">
      <w:pPr>
        <w:rPr>
          <w:rFonts w:ascii="Calibri Light" w:hAnsi="Calibri Light" w:cs="Calibri Light"/>
        </w:rPr>
      </w:pPr>
      <w:r w:rsidRPr="00450549">
        <w:rPr>
          <w:rFonts w:ascii="Calibri Light" w:hAnsi="Calibri Light" w:cs="Calibri Light"/>
        </w:rPr>
        <w:t>A fentieken kívül kiemelt általános fejlesztési feladatokat jelent a sajátos nevelési igényű tanulók esetében az erő, az állóképesség, az ügyesség, a gyorsaság növelése, a koordinációs képesség, mozgástanulási, mozgásszabályozó, mozgásalkalmazkodó, egyensúlyozó képesség, valamint az adekvát reakciók, a ritmus és téri tájékozódó képesség fejlesztése. Pozitív jellemtulajdonságok – akaraterő, bátorság, fair play – kialakítása és fenntartása.</w:t>
      </w:r>
    </w:p>
    <w:p w:rsidR="00036884" w:rsidRPr="00450549" w:rsidRDefault="00036884" w:rsidP="00036884">
      <w:pPr>
        <w:rPr>
          <w:rFonts w:ascii="Calibri Light" w:hAnsi="Calibri Light" w:cs="Calibri Light"/>
        </w:rPr>
      </w:pPr>
      <w:r w:rsidRPr="00450549">
        <w:rPr>
          <w:rFonts w:ascii="Calibri Light" w:hAnsi="Calibri Light" w:cs="Calibri Light"/>
        </w:rPr>
        <w:t>Kiemelt habilitációs/rehabilitációs fejlesztési feladat a</w:t>
      </w:r>
      <w:r w:rsidRPr="00450549">
        <w:rPr>
          <w:rFonts w:ascii="Calibri Light" w:hAnsi="Calibri Light" w:cs="Calibri Light"/>
          <w:b/>
        </w:rPr>
        <w:t xml:space="preserve"> </w:t>
      </w:r>
      <w:r w:rsidRPr="00450549">
        <w:rPr>
          <w:rFonts w:ascii="Calibri Light" w:hAnsi="Calibri Light" w:cs="Calibri Light"/>
        </w:rPr>
        <w:t>mozgásigény, kezdeményezőképesség erősítése, motiváció és bátorítás a mozgásos feladatok végrehajtására. Mozgásos játékokban szabálytartásra, együttműködésre nevelés a játék örömének felfedeztetésével. A mozgásos alaptechnikák elsajátítása, a kitartás és az állóképesség fejlesztése kiemelt feladat az általános kondicionálás, testi hajlékonyság, végtagok ügyességének fejlesztése, a gyorsaság, az ugró, a dobó, az egyensúlyozó képesség alakításával összhangban, a tanuló terhelhetőségének függvényében. A betegségekkel és az időjárási tényezőkkel szembeni ellenálló-képesség, edzettség biztosítása a mozgás segítségével.</w:t>
      </w:r>
    </w:p>
    <w:p w:rsidR="00036884" w:rsidRPr="00450549" w:rsidRDefault="00036884" w:rsidP="00036884">
      <w:pPr>
        <w:rPr>
          <w:rFonts w:ascii="Calibri Light" w:hAnsi="Calibri Light" w:cs="Calibri Light"/>
        </w:rPr>
      </w:pPr>
      <w:r w:rsidRPr="00450549">
        <w:rPr>
          <w:rFonts w:ascii="Calibri Light" w:hAnsi="Calibri Light" w:cs="Calibri Light"/>
        </w:rPr>
        <w:t>Külön figyelmet kell fordítani a saját testen való biztonságos tájékozódás kialakítására a függőleges és a vízszintes zónákban, a téri viszonyok pontos felismerésére és orientációra. A viszonyszavak felfogása, adekvát használata, a téri biztonság erősítése folyamatos feladat a tantárgy tanítása során. A gyermekek/tanulók önismereti képességének fejlesztése, az önállóság és a versenyszellem erősítése a mozgásfejlesztő, kondicionálást biztosító gyakorlatok önálló végzését és az általános helytállás képességét támogatja.</w:t>
      </w:r>
    </w:p>
    <w:p w:rsidR="00036884" w:rsidRPr="00450549" w:rsidRDefault="00036884" w:rsidP="00036884">
      <w:pPr>
        <w:rPr>
          <w:rFonts w:ascii="Calibri Light" w:hAnsi="Calibri Light" w:cs="Calibri Light"/>
          <w:bCs/>
        </w:rPr>
      </w:pPr>
      <w:r w:rsidRPr="00450549">
        <w:rPr>
          <w:rFonts w:ascii="Calibri Light" w:hAnsi="Calibri Light" w:cs="Calibri Light"/>
        </w:rPr>
        <w:t xml:space="preserve">A testnevelés tantárgy a Nat és a Sajátos nevelési igényű tanulók iskolai oktatásának irányelve által megjelölt kompetenciafejlesztési feladatok megvalósítására integráltan kínál lehetőséget. </w:t>
      </w:r>
      <w:r w:rsidRPr="00450549">
        <w:rPr>
          <w:rFonts w:ascii="Calibri Light" w:hAnsi="Calibri Light" w:cs="Calibri Light"/>
          <w:bCs/>
        </w:rPr>
        <w:t xml:space="preserve">Enyhe értelmi fogyatékos gyermekek ismeretelsajátítási folyamataiban az egyénre szabott motiváción és differenciált feladatkiosztásokon kívül jelentős szerephez jut a motoros tanulás, a tevékenységbe ágyazott kognitív fejlesztés. </w:t>
      </w:r>
    </w:p>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A testi-lelki egészségre nevelés sokféle aspektusa valósítható meg a tantárgy keretében: a kitartás, az erőnlét, a fizikai állóképesség és a kooperativitás fejlesztésével a későbbi munkavégzés és a társadalmi integráció, az egyéni boldogulás esélye kap támogatást. Az erkölcsi nevelés a kitartásban és erőfeszítésben, a sportszerűség megnyilvánulásaiban valósul meg a csapatjátékok során. Az egymásért való felelősségvállalás, a társ segítése, a társas kultúra fejlesztésének jó alkalmai a sorversenyek, a csapatjátékok és versenyfeladatok. </w:t>
      </w:r>
    </w:p>
    <w:p w:rsidR="00036884" w:rsidRPr="00450549" w:rsidRDefault="00036884" w:rsidP="00036884">
      <w:pPr>
        <w:rPr>
          <w:rFonts w:ascii="Calibri Light" w:hAnsi="Calibri Light" w:cs="Calibri Light"/>
          <w:bCs/>
        </w:rPr>
      </w:pPr>
      <w:r w:rsidRPr="00450549">
        <w:rPr>
          <w:rFonts w:ascii="Calibri Light" w:hAnsi="Calibri Light" w:cs="Calibri Light"/>
          <w:bCs/>
        </w:rPr>
        <w:t>A fizikai állóképesség és a motoros képességek erősen befolyásolják a tanulók iskolai teljesítményét, pályaorientációs lehetőségeit és a jövőbeni munkaerőpiaci alkalmasságukat. A szabadtéri testnevelésórák és szabadidős sporttevékenységek, túrák alkalmat adnak a környezettudatosság erősítésére, a természeti és az ember által teremtett környezet megóvására, minden élő iránti tiszteletre. Testnevelésórán az önállóan végzett, egyéni mozgás- vagy tartásrehabilitációs gyakorlatoknál nagy szerepe van a hatékony, önálló tanulásnak, amelynek transzferhatása hasznosulhat a közismereti tantárgyak művelésében és a kulcskompetenciák fejlesztésében.</w:t>
      </w:r>
    </w:p>
    <w:p w:rsidR="00036884" w:rsidRPr="00450549" w:rsidRDefault="00036884" w:rsidP="00036884">
      <w:pPr>
        <w:rPr>
          <w:rFonts w:ascii="Calibri Light" w:hAnsi="Calibri Light" w:cs="Calibri Light"/>
          <w:bCs/>
        </w:rPr>
      </w:pPr>
      <w:r w:rsidRPr="00450549">
        <w:rPr>
          <w:rFonts w:ascii="Calibri Light" w:hAnsi="Calibri Light" w:cs="Calibri Light"/>
          <w:bCs/>
        </w:rPr>
        <w:t>Ha a tanuló gyógytestnevelésben vesz részt, vagy gyógytestnevelésben is részt vesz, a gyógytestnevelés végrehajtása során a testnevelés kerettanterv adaptálható elemeit is alkalmazni kell.</w:t>
      </w:r>
    </w:p>
    <w:p w:rsidR="00036884" w:rsidRPr="00450549" w:rsidRDefault="00036884" w:rsidP="00036884">
      <w:pPr>
        <w:rPr>
          <w:rFonts w:ascii="Calibri Light" w:hAnsi="Calibri Light" w:cs="Calibri Light"/>
          <w:b/>
          <w:bCs/>
        </w:rPr>
      </w:pPr>
    </w:p>
    <w:p w:rsidR="00036884" w:rsidRPr="00450549" w:rsidRDefault="00036884" w:rsidP="00036884">
      <w:pPr>
        <w:rPr>
          <w:rFonts w:ascii="Calibri Light" w:hAnsi="Calibri Light" w:cs="Calibri Light"/>
          <w:b/>
          <w:bCs/>
        </w:rPr>
      </w:pPr>
      <w:r w:rsidRPr="00450549">
        <w:rPr>
          <w:rFonts w:ascii="Calibri Light" w:hAnsi="Calibri Light" w:cs="Calibri Light"/>
          <w:b/>
          <w:bCs/>
        </w:rPr>
        <w:t>5–6. évfolyam</w:t>
      </w:r>
    </w:p>
    <w:p w:rsidR="00036884" w:rsidRPr="00450549" w:rsidRDefault="00036884" w:rsidP="00036884">
      <w:pPr>
        <w:rPr>
          <w:rFonts w:ascii="Calibri Light" w:hAnsi="Calibri Light" w:cs="Calibri Light"/>
          <w:b/>
          <w:bCs/>
        </w:rPr>
      </w:pPr>
    </w:p>
    <w:p w:rsidR="00036884" w:rsidRPr="00450549" w:rsidRDefault="00036884" w:rsidP="00036884">
      <w:pPr>
        <w:rPr>
          <w:rFonts w:ascii="Calibri Light" w:hAnsi="Calibri Light" w:cs="Calibri Light"/>
        </w:rPr>
      </w:pPr>
      <w:r w:rsidRPr="00450549">
        <w:rPr>
          <w:rFonts w:ascii="Calibri Light" w:hAnsi="Calibri Light" w:cs="Calibri Light"/>
          <w:bCs/>
        </w:rPr>
        <w:t xml:space="preserve">A testnevelés tantárgy célja e szakaszban a mozgásformák készségszintre emelése, a mozgás örömének biztosítása, az egészséges életmódra nevelés, az esetleges testtartásbeli rendellenességek és a mozgásos ügyetlenség további korrekciója. A közösségi mozgásformák során a kooperáció, a sportszerűség alapjainak megteremtése, a tanuló és szociális környezete számára egyaránt kedvező attitűdök megszilárdítása. Az órák feladata, hogy az erő és állóképesség, a gyorsaság és az ügyesség növelése, a motoros, kondicionális és koordinációs képességek fejlesztése pozitív transzferhatást fejtsen ki a tanuló egyéni boldogulására. A kiemelt nevelési feladatok közül az erkölcsi nevelés, az önismeret, a másokért való felelősségvállalás képességének fejlesztése valósulhat meg egyértelműen, de áttételesen szinte valamennyi nevelési feladat ellátására mód nyílik a testnevelésórákon, sportfoglalkozásokon. </w:t>
      </w:r>
    </w:p>
    <w:p w:rsidR="00036884" w:rsidRPr="00450549" w:rsidRDefault="00036884" w:rsidP="00036884">
      <w:pPr>
        <w:rPr>
          <w:rFonts w:ascii="Calibri Light" w:hAnsi="Calibri Light" w:cs="Calibri Light"/>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53"/>
        <w:gridCol w:w="408"/>
        <w:gridCol w:w="115"/>
        <w:gridCol w:w="2126"/>
        <w:gridCol w:w="3051"/>
        <w:gridCol w:w="42"/>
        <w:gridCol w:w="2634"/>
      </w:tblGrid>
      <w:tr w:rsidR="00036884" w:rsidRPr="00450549" w:rsidTr="00036884">
        <w:trPr>
          <w:jc w:val="center"/>
        </w:trPr>
        <w:tc>
          <w:tcPr>
            <w:tcW w:w="2490"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177" w:type="dxa"/>
            <w:gridSpan w:val="2"/>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1. Motoros </w:t>
            </w:r>
            <w:r w:rsidRPr="00450549">
              <w:rPr>
                <w:rFonts w:ascii="Calibri Light" w:hAnsi="Calibri Light" w:cs="Calibri Light"/>
                <w:b/>
                <w:bCs/>
                <w:lang w:val="cs-CZ"/>
              </w:rPr>
              <w:t>képességfejlesztés</w:t>
            </w:r>
            <w:r w:rsidRPr="00450549">
              <w:rPr>
                <w:rFonts w:ascii="Calibri Light" w:hAnsi="Calibri Light" w:cs="Calibri Light"/>
                <w:b/>
                <w:bCs/>
              </w:rPr>
              <w:t xml:space="preserve"> – edzettség, fittség</w:t>
            </w:r>
          </w:p>
        </w:tc>
        <w:tc>
          <w:tcPr>
            <w:tcW w:w="2676" w:type="dxa"/>
            <w:gridSpan w:val="2"/>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rPr>
              <w:t>69 óra</w:t>
            </w:r>
          </w:p>
        </w:tc>
      </w:tr>
      <w:tr w:rsidR="00036884" w:rsidRPr="00450549" w:rsidTr="00036884">
        <w:trPr>
          <w:jc w:val="center"/>
        </w:trPr>
        <w:tc>
          <w:tcPr>
            <w:tcW w:w="2490"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7853" w:type="dxa"/>
            <w:gridSpan w:val="4"/>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Kondicionális </w:t>
            </w:r>
            <w:r w:rsidRPr="00450549">
              <w:rPr>
                <w:rFonts w:ascii="Calibri Light" w:hAnsi="Calibri Light" w:cs="Calibri Light"/>
                <w:lang w:val="cs-CZ"/>
              </w:rPr>
              <w:t>képesség</w:t>
            </w:r>
            <w:r w:rsidRPr="00450549">
              <w:rPr>
                <w:rFonts w:ascii="Calibri Light" w:hAnsi="Calibri Light" w:cs="Calibri Light"/>
              </w:rPr>
              <w:t xml:space="preserve"> fejlesztése.</w:t>
            </w:r>
          </w:p>
          <w:p w:rsidR="00036884" w:rsidRPr="00450549" w:rsidRDefault="00036884" w:rsidP="00036884">
            <w:pPr>
              <w:rPr>
                <w:rFonts w:ascii="Calibri Light" w:hAnsi="Calibri Light" w:cs="Calibri Light"/>
              </w:rPr>
            </w:pPr>
            <w:r w:rsidRPr="00450549">
              <w:rPr>
                <w:rFonts w:ascii="Calibri Light" w:hAnsi="Calibri Light" w:cs="Calibri Light"/>
              </w:rPr>
              <w:t>Biomechanikailag helyes testtartás kialakítása/fenntartása.</w:t>
            </w:r>
          </w:p>
          <w:p w:rsidR="00036884" w:rsidRPr="00450549" w:rsidRDefault="00036884" w:rsidP="00036884">
            <w:pPr>
              <w:rPr>
                <w:rFonts w:ascii="Calibri Light" w:hAnsi="Calibri Light" w:cs="Calibri Light"/>
              </w:rPr>
            </w:pPr>
            <w:r w:rsidRPr="00450549">
              <w:rPr>
                <w:rFonts w:ascii="Calibri Light" w:hAnsi="Calibri Light" w:cs="Calibri Light"/>
              </w:rPr>
              <w:t>Aerob és anaerob képességfejlesztés.</w:t>
            </w:r>
          </w:p>
          <w:p w:rsidR="00036884" w:rsidRPr="00450549" w:rsidRDefault="00036884" w:rsidP="00036884">
            <w:pPr>
              <w:rPr>
                <w:rFonts w:ascii="Calibri Light" w:hAnsi="Calibri Light" w:cs="Calibri Light"/>
                <w:bCs/>
              </w:rPr>
            </w:pPr>
            <w:r w:rsidRPr="00450549">
              <w:rPr>
                <w:rFonts w:ascii="Calibri Light" w:hAnsi="Calibri Light" w:cs="Calibri Light"/>
                <w:bCs/>
              </w:rPr>
              <w:t>Elemi, ritmikus mozgásformákkal az ideg-, légzési, keringési és mozgatórendszer fejlődésének elősegítése.</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Mozgásműveltség fejlesztése. </w:t>
            </w:r>
          </w:p>
          <w:p w:rsidR="00036884" w:rsidRPr="00450549" w:rsidRDefault="00036884" w:rsidP="00036884">
            <w:pPr>
              <w:rPr>
                <w:rFonts w:ascii="Calibri Light" w:hAnsi="Calibri Light" w:cs="Calibri Light"/>
              </w:rPr>
            </w:pPr>
            <w:r w:rsidRPr="00450549">
              <w:rPr>
                <w:rFonts w:ascii="Calibri Light" w:hAnsi="Calibri Light" w:cs="Calibri Light"/>
              </w:rPr>
              <w:t>Mozgásigény fenntartása.</w:t>
            </w:r>
          </w:p>
          <w:p w:rsidR="00036884" w:rsidRPr="00450549" w:rsidRDefault="00036884" w:rsidP="00036884">
            <w:pPr>
              <w:rPr>
                <w:rFonts w:ascii="Calibri Light" w:hAnsi="Calibri Light" w:cs="Calibri Light"/>
              </w:rPr>
            </w:pPr>
            <w:r w:rsidRPr="00450549">
              <w:rPr>
                <w:rFonts w:ascii="Calibri Light" w:hAnsi="Calibri Light" w:cs="Calibri Light"/>
                <w:i/>
              </w:rPr>
              <w:t xml:space="preserve">Képességfejlesztési fókuszok: </w:t>
            </w:r>
            <w:r w:rsidRPr="00450549">
              <w:rPr>
                <w:rFonts w:ascii="Calibri Light" w:hAnsi="Calibri Light" w:cs="Calibri Light"/>
              </w:rPr>
              <w:t>saját test mozgásszabályozásának képessége; mozgásos alapformák végrehajtásának képessége; mozgáskoordinációs képesség; erőkifejtés és szabályozás képessége.</w:t>
            </w:r>
          </w:p>
        </w:tc>
      </w:tr>
      <w:tr w:rsidR="00036884" w:rsidRPr="00450549" w:rsidTr="00036884">
        <w:trPr>
          <w:jc w:val="center"/>
        </w:trPr>
        <w:tc>
          <w:tcPr>
            <w:tcW w:w="4616" w:type="dxa"/>
            <w:gridSpan w:val="5"/>
            <w:noWrap/>
            <w:vAlign w:val="center"/>
          </w:tcPr>
          <w:p w:rsidR="00036884" w:rsidRPr="00450549" w:rsidRDefault="00036884" w:rsidP="00036884">
            <w:pPr>
              <w:rPr>
                <w:rFonts w:ascii="Calibri Light" w:hAnsi="Calibri Light" w:cs="Calibri Light"/>
                <w:b/>
                <w:lang w:val="cs-CZ"/>
              </w:rPr>
            </w:pPr>
            <w:r w:rsidRPr="00450549">
              <w:rPr>
                <w:rFonts w:ascii="Calibri Light" w:hAnsi="Calibri Light" w:cs="Calibri Light"/>
                <w:b/>
              </w:rPr>
              <w:t>Fejlesztési ismeretek</w:t>
            </w:r>
          </w:p>
        </w:tc>
        <w:tc>
          <w:tcPr>
            <w:tcW w:w="5727"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Fejlesztési </w:t>
            </w:r>
            <w:r w:rsidRPr="00450549">
              <w:rPr>
                <w:rFonts w:ascii="Calibri Light" w:hAnsi="Calibri Light" w:cs="Calibri Light"/>
                <w:b/>
                <w:lang w:val="cs-CZ"/>
              </w:rPr>
              <w:t>t</w:t>
            </w:r>
            <w:r w:rsidRPr="00450549">
              <w:rPr>
                <w:rFonts w:ascii="Calibri Light" w:hAnsi="Calibri Light" w:cs="Calibri Light"/>
                <w:b/>
              </w:rPr>
              <w:t>evékenységek</w:t>
            </w:r>
          </w:p>
        </w:tc>
      </w:tr>
      <w:tr w:rsidR="00036884" w:rsidRPr="00450549" w:rsidTr="00036884">
        <w:trPr>
          <w:trHeight w:val="410"/>
          <w:jc w:val="center"/>
        </w:trPr>
        <w:tc>
          <w:tcPr>
            <w:tcW w:w="4616" w:type="dxa"/>
            <w:gridSpan w:val="5"/>
            <w:noWrap/>
          </w:tcPr>
          <w:p w:rsidR="00036884" w:rsidRPr="00450549" w:rsidRDefault="00036884" w:rsidP="00036884">
            <w:pPr>
              <w:rPr>
                <w:rFonts w:ascii="Calibri Light" w:hAnsi="Calibri Light" w:cs="Calibri Light"/>
                <w:i/>
              </w:rPr>
            </w:pPr>
            <w:r w:rsidRPr="00450549">
              <w:rPr>
                <w:rFonts w:ascii="Calibri Light" w:hAnsi="Calibri Light" w:cs="Calibri Light"/>
                <w:i/>
              </w:rPr>
              <w:t xml:space="preserve">1.1 </w:t>
            </w:r>
            <w:r w:rsidRPr="00450549">
              <w:rPr>
                <w:rFonts w:ascii="Calibri Light" w:hAnsi="Calibri Light" w:cs="Calibri Light"/>
                <w:i/>
                <w:lang w:val="cs-CZ"/>
              </w:rPr>
              <w:t>Torna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Tartásos </w:t>
            </w:r>
            <w:r w:rsidRPr="00450549">
              <w:rPr>
                <w:rFonts w:ascii="Calibri Light" w:hAnsi="Calibri Light" w:cs="Calibri Light"/>
                <w:lang w:val="cs-CZ"/>
              </w:rPr>
              <w:t>helyzetek</w:t>
            </w:r>
            <w:r w:rsidRPr="00450549">
              <w:rPr>
                <w:rFonts w:ascii="Calibri Light" w:hAnsi="Calibri Light" w:cs="Calibri Light"/>
              </w:rPr>
              <w:t>, fogások, ülések, támaszok, függések.</w:t>
            </w:r>
          </w:p>
          <w:p w:rsidR="00036884" w:rsidRPr="00450549" w:rsidRDefault="00036884" w:rsidP="00036884">
            <w:pPr>
              <w:rPr>
                <w:rFonts w:ascii="Calibri Light" w:hAnsi="Calibri Light" w:cs="Calibri Light"/>
              </w:rPr>
            </w:pPr>
            <w:r w:rsidRPr="00450549">
              <w:rPr>
                <w:rFonts w:ascii="Calibri Light" w:hAnsi="Calibri Light" w:cs="Calibri Light"/>
              </w:rPr>
              <w:t>Kéziszer-gyakorlatok.</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rPr>
            </w:pPr>
            <w:r w:rsidRPr="00450549">
              <w:rPr>
                <w:rFonts w:ascii="Calibri Light" w:hAnsi="Calibri Light" w:cs="Calibri Light"/>
                <w:i/>
              </w:rPr>
              <w:t>1.2. Gimnasztikus mozgás</w:t>
            </w:r>
            <w:r w:rsidRPr="00450549">
              <w:rPr>
                <w:rFonts w:ascii="Calibri Light" w:hAnsi="Calibri Light" w:cs="Calibri Light"/>
              </w:rPr>
              <w:t xml:space="preserve"> zenére (zumba)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Járások. </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i/>
              </w:rPr>
            </w:pPr>
            <w:r w:rsidRPr="00450549">
              <w:rPr>
                <w:rFonts w:ascii="Calibri Light" w:hAnsi="Calibri Light" w:cs="Calibri Light"/>
                <w:i/>
              </w:rPr>
              <w:t>1.3. Atlétika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Futások. </w:t>
            </w:r>
          </w:p>
          <w:p w:rsidR="00036884" w:rsidRPr="00450549" w:rsidRDefault="00036884" w:rsidP="00036884">
            <w:pPr>
              <w:rPr>
                <w:rFonts w:ascii="Calibri Light" w:hAnsi="Calibri Light" w:cs="Calibri Light"/>
              </w:rPr>
            </w:pPr>
            <w:r w:rsidRPr="00450549">
              <w:rPr>
                <w:rFonts w:ascii="Calibri Light" w:hAnsi="Calibri Light" w:cs="Calibri Light"/>
              </w:rPr>
              <w:t>Ugrások, dobások.</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Emelés-hordás. </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i/>
              </w:rPr>
            </w:pPr>
            <w:r w:rsidRPr="00450549">
              <w:rPr>
                <w:rFonts w:ascii="Calibri Light" w:hAnsi="Calibri Light" w:cs="Calibri Light"/>
                <w:i/>
              </w:rPr>
              <w:t>1.4. Küzdő – húzó játékok</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rPr>
            </w:pPr>
            <w:r w:rsidRPr="00450549">
              <w:rPr>
                <w:rFonts w:ascii="Calibri Light" w:hAnsi="Calibri Light" w:cs="Calibri Light"/>
                <w:i/>
              </w:rPr>
              <w:t>1.5. Testtartást javító, erősítő és légzőgyakorlatok zenére</w:t>
            </w:r>
          </w:p>
        </w:tc>
        <w:tc>
          <w:tcPr>
            <w:tcW w:w="5727" w:type="dxa"/>
            <w:gridSpan w:val="3"/>
            <w:noWrap/>
          </w:tcPr>
          <w:p w:rsidR="00036884" w:rsidRPr="00450549" w:rsidRDefault="00036884" w:rsidP="00036884">
            <w:pPr>
              <w:rPr>
                <w:rFonts w:ascii="Calibri Light" w:hAnsi="Calibri Light" w:cs="Calibri Light"/>
              </w:rPr>
            </w:pPr>
            <w:r w:rsidRPr="00450549">
              <w:rPr>
                <w:rFonts w:ascii="Calibri Light" w:hAnsi="Calibri Light" w:cs="Calibri Light"/>
              </w:rPr>
              <w:t>Természetes mozgások (</w:t>
            </w:r>
            <w:r w:rsidRPr="00450549">
              <w:rPr>
                <w:rFonts w:ascii="Calibri Light" w:hAnsi="Calibri Light" w:cs="Calibri Light"/>
                <w:lang w:val="cs-CZ"/>
              </w:rPr>
              <w:t>eszközökkel</w:t>
            </w:r>
            <w:r w:rsidRPr="00450549">
              <w:rPr>
                <w:rFonts w:ascii="Calibri Light" w:hAnsi="Calibri Light" w:cs="Calibri Light"/>
              </w:rPr>
              <w:t xml:space="preserve"> és azok nélkül) a mozgásképesség és fittség növelése érdekében.</w:t>
            </w:r>
          </w:p>
          <w:p w:rsidR="00036884" w:rsidRPr="00450549" w:rsidRDefault="00036884" w:rsidP="00036884">
            <w:pPr>
              <w:rPr>
                <w:rFonts w:ascii="Calibri Light" w:hAnsi="Calibri Light" w:cs="Calibri Light"/>
              </w:rPr>
            </w:pPr>
            <w:r w:rsidRPr="00450549">
              <w:rPr>
                <w:rFonts w:ascii="Calibri Light" w:hAnsi="Calibri Light" w:cs="Calibri Light"/>
              </w:rPr>
              <w:t>Testtudat – saját test és eszközök szerepének felismerése az edzettségben.</w:t>
            </w:r>
          </w:p>
          <w:p w:rsidR="00036884" w:rsidRPr="00450549" w:rsidRDefault="00036884" w:rsidP="00036884">
            <w:pPr>
              <w:rPr>
                <w:rFonts w:ascii="Calibri Light" w:hAnsi="Calibri Light" w:cs="Calibri Light"/>
              </w:rPr>
            </w:pPr>
            <w:r w:rsidRPr="00450549">
              <w:rPr>
                <w:rFonts w:ascii="Calibri Light" w:hAnsi="Calibri Light" w:cs="Calibri Light"/>
              </w:rPr>
              <w:t>A vázizomzat erősítése és nyújtása egyszerű, gimnasztikai gyakorlatokkal.</w:t>
            </w:r>
          </w:p>
          <w:p w:rsidR="00036884" w:rsidRPr="00450549" w:rsidRDefault="00036884" w:rsidP="00036884">
            <w:pPr>
              <w:rPr>
                <w:rFonts w:ascii="Calibri Light" w:hAnsi="Calibri Light" w:cs="Calibri Light"/>
              </w:rPr>
            </w:pPr>
            <w:r w:rsidRPr="00450549">
              <w:rPr>
                <w:rFonts w:ascii="Calibri Light" w:hAnsi="Calibri Light" w:cs="Calibri Light"/>
              </w:rPr>
              <w:t>Gimnasztika optimális élettani terhelés alkalmazásával.</w:t>
            </w:r>
          </w:p>
          <w:p w:rsidR="00036884" w:rsidRPr="00450549" w:rsidRDefault="00036884" w:rsidP="00036884">
            <w:pPr>
              <w:rPr>
                <w:rFonts w:ascii="Calibri Light" w:hAnsi="Calibri Light" w:cs="Calibri Light"/>
              </w:rPr>
            </w:pPr>
            <w:r w:rsidRPr="00450549">
              <w:rPr>
                <w:rFonts w:ascii="Calibri Light" w:hAnsi="Calibri Light" w:cs="Calibri Light"/>
              </w:rPr>
              <w:t>Társas gyakorlatok.</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Négy-nyolc ütemű gyakorlatok. </w:t>
            </w:r>
          </w:p>
          <w:p w:rsidR="00036884" w:rsidRPr="00450549" w:rsidRDefault="00036884" w:rsidP="00036884">
            <w:pPr>
              <w:rPr>
                <w:rFonts w:ascii="Calibri Light" w:hAnsi="Calibri Light" w:cs="Calibri Light"/>
              </w:rPr>
            </w:pPr>
            <w:r w:rsidRPr="00450549">
              <w:rPr>
                <w:rFonts w:ascii="Calibri Light" w:hAnsi="Calibri Light" w:cs="Calibri Light"/>
              </w:rPr>
              <w:t>Mászás és függeszkedés – kötélen, gyűrűn, bordásfalon.</w:t>
            </w:r>
          </w:p>
          <w:p w:rsidR="00036884" w:rsidRPr="00450549" w:rsidRDefault="00036884" w:rsidP="00036884">
            <w:pPr>
              <w:rPr>
                <w:rFonts w:ascii="Calibri Light" w:hAnsi="Calibri Light" w:cs="Calibri Light"/>
              </w:rPr>
            </w:pPr>
            <w:r w:rsidRPr="00450549">
              <w:rPr>
                <w:rFonts w:ascii="Calibri Light" w:hAnsi="Calibri Light" w:cs="Calibri Light"/>
              </w:rPr>
              <w:t>Kéziszer-gyakorlatok végzése – karika, szalag, labda, buzogány.</w:t>
            </w:r>
          </w:p>
          <w:p w:rsidR="00036884" w:rsidRPr="00450549" w:rsidRDefault="00036884" w:rsidP="00036884">
            <w:pPr>
              <w:rPr>
                <w:rFonts w:ascii="Calibri Light" w:hAnsi="Calibri Light" w:cs="Calibri Light"/>
              </w:rPr>
            </w:pPr>
            <w:r w:rsidRPr="00450549">
              <w:rPr>
                <w:rFonts w:ascii="Calibri Light" w:hAnsi="Calibri Light" w:cs="Calibri Light"/>
              </w:rPr>
              <w:t>Egyensúly-gyakorlatok.</w:t>
            </w:r>
          </w:p>
          <w:p w:rsidR="00036884" w:rsidRPr="00450549" w:rsidRDefault="00036884" w:rsidP="00036884">
            <w:pPr>
              <w:rPr>
                <w:rFonts w:ascii="Calibri Light" w:hAnsi="Calibri Light" w:cs="Calibri Light"/>
              </w:rPr>
            </w:pPr>
            <w:r w:rsidRPr="00450549">
              <w:rPr>
                <w:rFonts w:ascii="Calibri Light" w:hAnsi="Calibri Light" w:cs="Calibri Light"/>
              </w:rPr>
              <w:t>Járások törzs- és karmozgással összekötve.</w:t>
            </w:r>
          </w:p>
          <w:p w:rsidR="00036884" w:rsidRPr="00450549" w:rsidRDefault="00036884" w:rsidP="00036884">
            <w:pPr>
              <w:rPr>
                <w:rFonts w:ascii="Calibri Light" w:hAnsi="Calibri Light" w:cs="Calibri Light"/>
              </w:rPr>
            </w:pPr>
            <w:r w:rsidRPr="00450549">
              <w:rPr>
                <w:rFonts w:ascii="Calibri Light" w:hAnsi="Calibri Light" w:cs="Calibri Light"/>
              </w:rPr>
              <w:t>Futások iram- és irányváltással.</w:t>
            </w:r>
          </w:p>
          <w:p w:rsidR="00036884" w:rsidRPr="00450549" w:rsidRDefault="00036884" w:rsidP="00036884">
            <w:pPr>
              <w:rPr>
                <w:rFonts w:ascii="Calibri Light" w:hAnsi="Calibri Light" w:cs="Calibri Light"/>
              </w:rPr>
            </w:pPr>
            <w:r w:rsidRPr="00450549">
              <w:rPr>
                <w:rFonts w:ascii="Calibri Light" w:hAnsi="Calibri Light" w:cs="Calibri Light"/>
              </w:rPr>
              <w:t>Ugrások, dobások.</w:t>
            </w:r>
          </w:p>
          <w:p w:rsidR="00036884" w:rsidRPr="00450549" w:rsidRDefault="00036884" w:rsidP="00036884">
            <w:pPr>
              <w:rPr>
                <w:rFonts w:ascii="Calibri Light" w:hAnsi="Calibri Light" w:cs="Calibri Light"/>
              </w:rPr>
            </w:pPr>
            <w:r w:rsidRPr="00450549">
              <w:rPr>
                <w:rFonts w:ascii="Calibri Light" w:hAnsi="Calibri Light" w:cs="Calibri Light"/>
              </w:rPr>
              <w:t>Emelés-hordás – párban, társakkal.</w:t>
            </w:r>
          </w:p>
        </w:tc>
      </w:tr>
      <w:tr w:rsidR="00036884" w:rsidRPr="00450549" w:rsidTr="00036884">
        <w:tblPrEx>
          <w:tblBorders>
            <w:top w:val="none" w:sz="0" w:space="0" w:color="auto"/>
          </w:tblBorders>
        </w:tblPrEx>
        <w:trPr>
          <w:trHeight w:val="70"/>
          <w:jc w:val="center"/>
        </w:trPr>
        <w:tc>
          <w:tcPr>
            <w:tcW w:w="1914" w:type="dxa"/>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Fogalmak</w:t>
            </w:r>
          </w:p>
        </w:tc>
        <w:tc>
          <w:tcPr>
            <w:tcW w:w="8429" w:type="dxa"/>
            <w:gridSpan w:val="7"/>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lang w:val="cs-CZ"/>
              </w:rPr>
              <w:t>Függés</w:t>
            </w:r>
            <w:r w:rsidRPr="00450549">
              <w:rPr>
                <w:rFonts w:ascii="Calibri Light" w:hAnsi="Calibri Light" w:cs="Calibri Light"/>
              </w:rPr>
              <w:t>, körzés, döntés, bemelegítés, 4-8 ütemű gyakorlat, emelés, hordás, egyensúly, súlypont.</w:t>
            </w:r>
          </w:p>
        </w:tc>
      </w:tr>
      <w:tr w:rsidR="00036884" w:rsidRPr="00450549" w:rsidTr="00036884">
        <w:trPr>
          <w:jc w:val="center"/>
        </w:trPr>
        <w:tc>
          <w:tcPr>
            <w:tcW w:w="2375"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334" w:type="dxa"/>
            <w:gridSpan w:val="4"/>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2. Motoros </w:t>
            </w:r>
            <w:r w:rsidRPr="00450549">
              <w:rPr>
                <w:rFonts w:ascii="Calibri Light" w:hAnsi="Calibri Light" w:cs="Calibri Light"/>
                <w:b/>
                <w:bCs/>
                <w:lang w:val="cs-CZ"/>
              </w:rPr>
              <w:t>készségfejlesztés</w:t>
            </w:r>
            <w:r w:rsidRPr="00450549">
              <w:rPr>
                <w:rFonts w:ascii="Calibri Light" w:hAnsi="Calibri Light" w:cs="Calibri Light"/>
                <w:b/>
                <w:bCs/>
              </w:rPr>
              <w:t xml:space="preserve"> – mozgástanulás</w:t>
            </w:r>
          </w:p>
        </w:tc>
        <w:tc>
          <w:tcPr>
            <w:tcW w:w="2634" w:type="dxa"/>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rPr>
              <w:t>80 óra</w:t>
            </w:r>
          </w:p>
        </w:tc>
      </w:tr>
      <w:tr w:rsidR="00036884" w:rsidRPr="00450549" w:rsidTr="00036884">
        <w:trPr>
          <w:jc w:val="center"/>
        </w:trPr>
        <w:tc>
          <w:tcPr>
            <w:tcW w:w="2375"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7968" w:type="dxa"/>
            <w:gridSpan w:val="5"/>
            <w:noWrap/>
          </w:tcPr>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Természetes és </w:t>
            </w:r>
            <w:r w:rsidRPr="00450549">
              <w:rPr>
                <w:rFonts w:ascii="Calibri Light" w:hAnsi="Calibri Light" w:cs="Calibri Light"/>
                <w:bCs/>
                <w:lang w:val="cs-CZ"/>
              </w:rPr>
              <w:t>nem</w:t>
            </w:r>
            <w:r w:rsidRPr="00450549">
              <w:rPr>
                <w:rFonts w:ascii="Calibri Light" w:hAnsi="Calibri Light" w:cs="Calibri Light"/>
                <w:bCs/>
              </w:rPr>
              <w:t xml:space="preserve"> </w:t>
            </w:r>
            <w:r w:rsidRPr="00450549">
              <w:rPr>
                <w:rFonts w:ascii="Calibri Light" w:hAnsi="Calibri Light" w:cs="Calibri Light"/>
                <w:bCs/>
                <w:lang w:val="cs-CZ"/>
              </w:rPr>
              <w:t>természetes</w:t>
            </w:r>
            <w:r w:rsidRPr="00450549">
              <w:rPr>
                <w:rFonts w:ascii="Calibri Light" w:hAnsi="Calibri Light" w:cs="Calibri Light"/>
                <w:bCs/>
              </w:rPr>
              <w:t xml:space="preserve"> mozgásformák továbbfejlesztése.</w:t>
            </w:r>
          </w:p>
          <w:p w:rsidR="00036884" w:rsidRPr="00450549" w:rsidRDefault="00036884" w:rsidP="00036884">
            <w:pPr>
              <w:rPr>
                <w:rFonts w:ascii="Calibri Light" w:hAnsi="Calibri Light" w:cs="Calibri Light"/>
                <w:bCs/>
              </w:rPr>
            </w:pPr>
            <w:r w:rsidRPr="00450549">
              <w:rPr>
                <w:rFonts w:ascii="Calibri Light" w:hAnsi="Calibri Light" w:cs="Calibri Light"/>
                <w:bCs/>
              </w:rPr>
              <w:t>Sportágtechnikai elemek megismertetése.</w:t>
            </w:r>
          </w:p>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Célorientált motoros tevékenység </w:t>
            </w:r>
            <w:r w:rsidRPr="00450549">
              <w:rPr>
                <w:rFonts w:ascii="Calibri Light" w:hAnsi="Calibri Light" w:cs="Calibri Light"/>
                <w:bCs/>
                <w:lang w:val="cs-CZ"/>
              </w:rPr>
              <w:t>kialakítása</w:t>
            </w:r>
            <w:r w:rsidRPr="00450549">
              <w:rPr>
                <w:rFonts w:ascii="Calibri Light" w:hAnsi="Calibri Light" w:cs="Calibri Light"/>
                <w:bCs/>
              </w:rPr>
              <w:t>, gondolkodás, kreativitást fejlesztő motoros tanulás.</w:t>
            </w:r>
          </w:p>
          <w:p w:rsidR="00036884" w:rsidRPr="00450549" w:rsidRDefault="00036884" w:rsidP="00036884">
            <w:pPr>
              <w:rPr>
                <w:rFonts w:ascii="Calibri Light" w:hAnsi="Calibri Light" w:cs="Calibri Light"/>
              </w:rPr>
            </w:pPr>
            <w:r w:rsidRPr="00450549">
              <w:rPr>
                <w:rFonts w:ascii="Calibri Light" w:hAnsi="Calibri Light" w:cs="Calibri Light"/>
              </w:rPr>
              <w:t>Koordinációs képesség, mozgástanulási, mozgásszabályozó, mozgásalkalmazkodó, egyensúlyozó képesség, valamint az adekvát reakciók, a ritmus- és téri tájékozódóképesség fejlesztése.</w:t>
            </w:r>
          </w:p>
          <w:p w:rsidR="00036884" w:rsidRPr="00450549" w:rsidRDefault="00036884" w:rsidP="00036884">
            <w:pPr>
              <w:rPr>
                <w:rFonts w:ascii="Calibri Light" w:hAnsi="Calibri Light" w:cs="Calibri Light"/>
                <w:bCs/>
              </w:rPr>
            </w:pPr>
            <w:r w:rsidRPr="00450549">
              <w:rPr>
                <w:rFonts w:ascii="Calibri Light" w:hAnsi="Calibri Light" w:cs="Calibri Light"/>
                <w:i/>
              </w:rPr>
              <w:t xml:space="preserve">Képességfejlesztési fókuszok: </w:t>
            </w:r>
            <w:r w:rsidRPr="00450549">
              <w:rPr>
                <w:rFonts w:ascii="Calibri Light" w:hAnsi="Calibri Light" w:cs="Calibri Light"/>
              </w:rPr>
              <w:t>egyensúlytartás; mozgáskoordináció téri orientációval.</w:t>
            </w:r>
          </w:p>
        </w:tc>
      </w:tr>
      <w:tr w:rsidR="00036884" w:rsidRPr="00450549" w:rsidTr="00036884">
        <w:trPr>
          <w:jc w:val="center"/>
        </w:trPr>
        <w:tc>
          <w:tcPr>
            <w:tcW w:w="4616" w:type="dxa"/>
            <w:gridSpan w:val="5"/>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5727"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tevékenységek</w:t>
            </w:r>
          </w:p>
        </w:tc>
      </w:tr>
      <w:tr w:rsidR="00036884" w:rsidRPr="00450549" w:rsidTr="00036884">
        <w:trPr>
          <w:trHeight w:val="693"/>
          <w:jc w:val="center"/>
        </w:trPr>
        <w:tc>
          <w:tcPr>
            <w:tcW w:w="4616" w:type="dxa"/>
            <w:gridSpan w:val="5"/>
            <w:noWrap/>
          </w:tcPr>
          <w:p w:rsidR="00036884" w:rsidRPr="00450549" w:rsidRDefault="00036884" w:rsidP="00036884">
            <w:pPr>
              <w:rPr>
                <w:rFonts w:ascii="Calibri Light" w:hAnsi="Calibri Light" w:cs="Calibri Light"/>
                <w:i/>
              </w:rPr>
            </w:pPr>
            <w:r w:rsidRPr="00450549">
              <w:rPr>
                <w:rFonts w:ascii="Calibri Light" w:hAnsi="Calibri Light" w:cs="Calibri Light"/>
                <w:i/>
              </w:rPr>
              <w:t xml:space="preserve">2.1. </w:t>
            </w:r>
            <w:r w:rsidRPr="00450549">
              <w:rPr>
                <w:rFonts w:ascii="Calibri Light" w:hAnsi="Calibri Light" w:cs="Calibri Light"/>
                <w:i/>
                <w:lang w:val="cs-CZ"/>
              </w:rPr>
              <w:t>Rendgyakorlatok</w:t>
            </w:r>
            <w:r w:rsidRPr="00450549">
              <w:rPr>
                <w:rFonts w:ascii="Calibri Light" w:hAnsi="Calibri Light" w:cs="Calibri Light"/>
                <w:i/>
              </w:rPr>
              <w:t>:</w:t>
            </w:r>
          </w:p>
          <w:p w:rsidR="00036884" w:rsidRPr="00450549" w:rsidRDefault="00036884" w:rsidP="00036884">
            <w:pPr>
              <w:rPr>
                <w:rFonts w:ascii="Calibri Light" w:hAnsi="Calibri Light" w:cs="Calibri Light"/>
              </w:rPr>
            </w:pPr>
            <w:r w:rsidRPr="00450549">
              <w:rPr>
                <w:rFonts w:ascii="Calibri Light" w:hAnsi="Calibri Light" w:cs="Calibri Light"/>
              </w:rPr>
              <w:t>Térköz, távköz, takarás, igazodás, testfordulatok adott irányokba.</w:t>
            </w:r>
          </w:p>
          <w:p w:rsidR="00036884" w:rsidRPr="00450549" w:rsidRDefault="00036884" w:rsidP="00036884">
            <w:pPr>
              <w:rPr>
                <w:rFonts w:ascii="Calibri Light" w:hAnsi="Calibri Light" w:cs="Calibri Light"/>
              </w:rPr>
            </w:pPr>
            <w:r w:rsidRPr="00450549">
              <w:rPr>
                <w:rFonts w:ascii="Calibri Light" w:hAnsi="Calibri Light" w:cs="Calibri Light"/>
              </w:rPr>
              <w:t>Nyitódás, felzárkózás.</w:t>
            </w:r>
          </w:p>
          <w:p w:rsidR="00036884" w:rsidRPr="00450549" w:rsidRDefault="00036884" w:rsidP="00036884">
            <w:pPr>
              <w:rPr>
                <w:rFonts w:ascii="Calibri Light" w:hAnsi="Calibri Light" w:cs="Calibri Light"/>
              </w:rPr>
            </w:pPr>
            <w:r w:rsidRPr="00450549">
              <w:rPr>
                <w:rFonts w:ascii="Calibri Light" w:hAnsi="Calibri Light" w:cs="Calibri Light"/>
              </w:rPr>
              <w:t>Soralkotások egyes és többes vonalban, oszlopban.</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2.2. Torna</w:t>
            </w:r>
          </w:p>
          <w:p w:rsidR="00036884" w:rsidRPr="00450549" w:rsidRDefault="00036884" w:rsidP="00036884">
            <w:pPr>
              <w:rPr>
                <w:rFonts w:ascii="Calibri Light" w:hAnsi="Calibri Light" w:cs="Calibri Light"/>
              </w:rPr>
            </w:pPr>
            <w:r w:rsidRPr="00450549">
              <w:rPr>
                <w:rFonts w:ascii="Calibri Light" w:hAnsi="Calibri Light" w:cs="Calibri Light"/>
              </w:rPr>
              <w:t>Támaszgyakorlatok, függés és egyensúly-gyakorlatok talajon, padon, tornaszekrényen, gerendán, gyűrűn, bordásfalon.</w:t>
            </w:r>
          </w:p>
          <w:p w:rsidR="00036884" w:rsidRPr="00450549" w:rsidRDefault="00036884" w:rsidP="00036884">
            <w:pPr>
              <w:rPr>
                <w:rFonts w:ascii="Calibri Light" w:hAnsi="Calibri Light" w:cs="Calibri Light"/>
              </w:rPr>
            </w:pPr>
            <w:r w:rsidRPr="00450549">
              <w:rPr>
                <w:rFonts w:ascii="Calibri Light" w:hAnsi="Calibri Light" w:cs="Calibri Light"/>
              </w:rPr>
              <w:t>Mászás kötélen.</w:t>
            </w:r>
          </w:p>
          <w:p w:rsidR="00036884" w:rsidRPr="00450549" w:rsidRDefault="00036884" w:rsidP="00036884">
            <w:pPr>
              <w:rPr>
                <w:rFonts w:ascii="Calibri Light" w:hAnsi="Calibri Light" w:cs="Calibri Light"/>
              </w:rPr>
            </w:pPr>
            <w:r w:rsidRPr="00450549">
              <w:rPr>
                <w:rFonts w:ascii="Calibri Light" w:hAnsi="Calibri Light" w:cs="Calibri Light"/>
              </w:rPr>
              <w:t>Függeszkedés, hintázás.</w:t>
            </w:r>
          </w:p>
          <w:p w:rsidR="00036884" w:rsidRPr="00450549" w:rsidRDefault="00036884" w:rsidP="00036884">
            <w:pPr>
              <w:rPr>
                <w:rFonts w:ascii="Calibri Light" w:hAnsi="Calibri Light" w:cs="Calibri Light"/>
              </w:rPr>
            </w:pPr>
            <w:r w:rsidRPr="00450549">
              <w:rPr>
                <w:rFonts w:ascii="Calibri Light" w:hAnsi="Calibri Light" w:cs="Calibri Light"/>
              </w:rPr>
              <w:t>Guruló átfordulás előre-hátra.</w:t>
            </w:r>
          </w:p>
          <w:p w:rsidR="00036884" w:rsidRPr="00450549" w:rsidRDefault="00036884" w:rsidP="00036884">
            <w:pPr>
              <w:rPr>
                <w:rFonts w:ascii="Calibri Light" w:hAnsi="Calibri Light" w:cs="Calibri Light"/>
              </w:rPr>
            </w:pPr>
            <w:r w:rsidRPr="00450549">
              <w:rPr>
                <w:rFonts w:ascii="Calibri Light" w:hAnsi="Calibri Light" w:cs="Calibri Light"/>
              </w:rPr>
              <w:t>Kézállás, tarkóállás.</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2.3. Atlétika</w:t>
            </w:r>
          </w:p>
          <w:p w:rsidR="00036884" w:rsidRPr="00450549" w:rsidRDefault="00036884" w:rsidP="00036884">
            <w:pPr>
              <w:rPr>
                <w:rFonts w:ascii="Calibri Light" w:hAnsi="Calibri Light" w:cs="Calibri Light"/>
              </w:rPr>
            </w:pPr>
            <w:r w:rsidRPr="00450549">
              <w:rPr>
                <w:rFonts w:ascii="Calibri Light" w:hAnsi="Calibri Light" w:cs="Calibri Light"/>
              </w:rPr>
              <w:t>Futásfajták: terep-, lassú, egyenletes, változó iramú, állórajttal.</w:t>
            </w:r>
          </w:p>
          <w:p w:rsidR="00036884" w:rsidRPr="00450549" w:rsidRDefault="00036884" w:rsidP="00036884">
            <w:pPr>
              <w:rPr>
                <w:rFonts w:ascii="Calibri Light" w:hAnsi="Calibri Light" w:cs="Calibri Light"/>
              </w:rPr>
            </w:pPr>
            <w:r w:rsidRPr="00450549">
              <w:rPr>
                <w:rFonts w:ascii="Calibri Light" w:hAnsi="Calibri Light" w:cs="Calibri Light"/>
              </w:rPr>
              <w:t>Járások, futások, dobások, ugrások.</w:t>
            </w:r>
          </w:p>
          <w:p w:rsidR="00036884" w:rsidRPr="00450549" w:rsidRDefault="00036884" w:rsidP="00036884">
            <w:pPr>
              <w:rPr>
                <w:rFonts w:ascii="Calibri Light" w:hAnsi="Calibri Light" w:cs="Calibri Light"/>
              </w:rPr>
            </w:pPr>
            <w:r w:rsidRPr="00450549">
              <w:rPr>
                <w:rFonts w:ascii="Calibri Light" w:hAnsi="Calibri Light" w:cs="Calibri Light"/>
              </w:rPr>
              <w:t>Kislabdahajítás állóhelyből és keresztlépéssel.</w:t>
            </w:r>
          </w:p>
          <w:p w:rsidR="00036884" w:rsidRPr="00450549" w:rsidRDefault="00036884" w:rsidP="00036884">
            <w:pPr>
              <w:rPr>
                <w:rFonts w:ascii="Calibri Light" w:hAnsi="Calibri Light" w:cs="Calibri Light"/>
              </w:rPr>
            </w:pPr>
            <w:r w:rsidRPr="00450549">
              <w:rPr>
                <w:rFonts w:ascii="Calibri Light" w:hAnsi="Calibri Light" w:cs="Calibri Light"/>
              </w:rPr>
              <w:t>Különféle méretű és súlyú labdák célba juttatásának módozatai.</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2.4. Úszás</w:t>
            </w:r>
          </w:p>
          <w:p w:rsidR="00036884" w:rsidRPr="00450549" w:rsidRDefault="00036884" w:rsidP="00036884">
            <w:pPr>
              <w:rPr>
                <w:rFonts w:ascii="Calibri Light" w:hAnsi="Calibri Light" w:cs="Calibri Light"/>
              </w:rPr>
            </w:pPr>
            <w:r w:rsidRPr="00450549">
              <w:rPr>
                <w:rFonts w:ascii="Calibri Light" w:hAnsi="Calibri Light" w:cs="Calibri Light"/>
              </w:rPr>
              <w:t>Merülési gyakorlatok, vízbe ugrás, tudatos légzés vízben, siklás, mellúszás kar-és lábmunkája siklás közben, eszközzel és eszköz nélkül.</w:t>
            </w:r>
          </w:p>
          <w:p w:rsidR="00036884" w:rsidRPr="00450549" w:rsidRDefault="00036884" w:rsidP="00036884">
            <w:pPr>
              <w:rPr>
                <w:rFonts w:ascii="Calibri Light" w:hAnsi="Calibri Light" w:cs="Calibri Light"/>
              </w:rPr>
            </w:pPr>
            <w:r w:rsidRPr="00450549">
              <w:rPr>
                <w:rFonts w:ascii="Calibri Light" w:hAnsi="Calibri Light" w:cs="Calibri Light"/>
              </w:rPr>
              <w:t>Váltóversenyek mellig érő vízben.</w:t>
            </w:r>
          </w:p>
        </w:tc>
        <w:tc>
          <w:tcPr>
            <w:tcW w:w="5727" w:type="dxa"/>
            <w:gridSpan w:val="3"/>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Célorientált </w:t>
            </w:r>
            <w:r w:rsidRPr="00450549">
              <w:rPr>
                <w:rFonts w:ascii="Calibri Light" w:hAnsi="Calibri Light" w:cs="Calibri Light"/>
                <w:lang w:val="cs-CZ"/>
              </w:rPr>
              <w:t>motoros</w:t>
            </w:r>
            <w:r w:rsidRPr="00450549">
              <w:rPr>
                <w:rFonts w:ascii="Calibri Light" w:hAnsi="Calibri Light" w:cs="Calibri Light"/>
              </w:rPr>
              <w:t xml:space="preserve"> tevékenységek, gondolkodás, kreativitás a motoros tanulásban.</w:t>
            </w:r>
          </w:p>
          <w:p w:rsidR="00036884" w:rsidRPr="00450549" w:rsidRDefault="00036884" w:rsidP="00036884">
            <w:pPr>
              <w:rPr>
                <w:rFonts w:ascii="Calibri Light" w:hAnsi="Calibri Light" w:cs="Calibri Light"/>
              </w:rPr>
            </w:pPr>
            <w:r w:rsidRPr="00450549">
              <w:rPr>
                <w:rFonts w:ascii="Calibri Light" w:hAnsi="Calibri Light" w:cs="Calibri Light"/>
              </w:rPr>
              <w:t>Energiabefektetésre vonatkozó növekvő tudatosság – idő, gyorsaság, erő, állóképesség.</w:t>
            </w:r>
          </w:p>
          <w:p w:rsidR="00036884" w:rsidRPr="00450549" w:rsidRDefault="00036884" w:rsidP="00036884">
            <w:pPr>
              <w:rPr>
                <w:rFonts w:ascii="Calibri Light" w:hAnsi="Calibri Light" w:cs="Calibri Light"/>
              </w:rPr>
            </w:pPr>
            <w:r w:rsidRPr="00450549">
              <w:rPr>
                <w:rFonts w:ascii="Calibri Light" w:hAnsi="Calibri Light" w:cs="Calibri Light"/>
              </w:rPr>
              <w:t>Információk, jelek felismerése mozgásképben.</w:t>
            </w:r>
          </w:p>
          <w:p w:rsidR="00036884" w:rsidRPr="00450549" w:rsidRDefault="00036884" w:rsidP="00036884">
            <w:pPr>
              <w:rPr>
                <w:rFonts w:ascii="Calibri Light" w:hAnsi="Calibri Light" w:cs="Calibri Light"/>
              </w:rPr>
            </w:pPr>
            <w:r w:rsidRPr="00450549">
              <w:rPr>
                <w:rFonts w:ascii="Calibri Light" w:hAnsi="Calibri Light" w:cs="Calibri Light"/>
              </w:rPr>
              <w:t>Mozgás-specifikus kommunikációs szabályok, formák, jelek értelmezése – szerepe az önreflexióban és önkontrollban.</w:t>
            </w:r>
          </w:p>
          <w:p w:rsidR="00036884" w:rsidRPr="00450549" w:rsidRDefault="00036884" w:rsidP="00036884">
            <w:pPr>
              <w:rPr>
                <w:rFonts w:ascii="Calibri Light" w:hAnsi="Calibri Light" w:cs="Calibri Light"/>
              </w:rPr>
            </w:pPr>
            <w:r w:rsidRPr="00450549">
              <w:rPr>
                <w:rFonts w:ascii="Calibri Light" w:hAnsi="Calibri Light" w:cs="Calibri Light"/>
              </w:rPr>
              <w:t>Természetes és nem természetes mozgásformák alkalmazása, gyakorlása, továbbfejlesztése a torna-, az atlétika-, a sportágjellegű feladatokban.</w:t>
            </w:r>
          </w:p>
          <w:p w:rsidR="00036884" w:rsidRPr="00450549" w:rsidRDefault="00036884" w:rsidP="00036884">
            <w:pPr>
              <w:rPr>
                <w:rFonts w:ascii="Calibri Light" w:hAnsi="Calibri Light" w:cs="Calibri Light"/>
              </w:rPr>
            </w:pPr>
            <w:r w:rsidRPr="00450549">
              <w:rPr>
                <w:rFonts w:ascii="Calibri Light" w:hAnsi="Calibri Light" w:cs="Calibri Light"/>
              </w:rPr>
              <w:t>Sportágtechnikai, taktikai és versenyelemek alkalmazása egyénileg, párban, csoportban, kerékpározás-, torna-, atlétika-, úszás- és egyéb vízisport-jellegű feladatokban.</w:t>
            </w:r>
          </w:p>
          <w:p w:rsidR="00036884" w:rsidRPr="00450549" w:rsidRDefault="00036884" w:rsidP="00036884">
            <w:pPr>
              <w:rPr>
                <w:rFonts w:ascii="Calibri Light" w:hAnsi="Calibri Light" w:cs="Calibri Light"/>
              </w:rPr>
            </w:pPr>
          </w:p>
        </w:tc>
      </w:tr>
      <w:tr w:rsidR="00036884" w:rsidRPr="00450549" w:rsidTr="00036884">
        <w:tblPrEx>
          <w:tblBorders>
            <w:top w:val="none" w:sz="0" w:space="0" w:color="auto"/>
          </w:tblBorders>
        </w:tblPrEx>
        <w:trPr>
          <w:trHeight w:val="70"/>
          <w:jc w:val="center"/>
        </w:trPr>
        <w:tc>
          <w:tcPr>
            <w:tcW w:w="1967" w:type="dxa"/>
            <w:gridSpan w:val="2"/>
            <w:noWrap/>
            <w:vAlign w:val="center"/>
          </w:tcPr>
          <w:p w:rsidR="00036884" w:rsidRPr="00450549" w:rsidRDefault="00036884" w:rsidP="00036884">
            <w:pPr>
              <w:rPr>
                <w:rFonts w:ascii="Calibri Light" w:hAnsi="Calibri Light" w:cs="Calibri Light"/>
                <w:b/>
                <w:lang w:val="cs-CZ"/>
              </w:rPr>
            </w:pPr>
            <w:r w:rsidRPr="00450549">
              <w:rPr>
                <w:rFonts w:ascii="Calibri Light" w:hAnsi="Calibri Light" w:cs="Calibri Light"/>
                <w:b/>
              </w:rPr>
              <w:t>Fogalmak</w:t>
            </w:r>
          </w:p>
        </w:tc>
        <w:tc>
          <w:tcPr>
            <w:tcW w:w="8376" w:type="dxa"/>
            <w:gridSpan w:val="6"/>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Terpeszállás, guruló átfordulás, függeszkedés, </w:t>
            </w:r>
            <w:r w:rsidRPr="00450549">
              <w:rPr>
                <w:rFonts w:ascii="Calibri Light" w:hAnsi="Calibri Light" w:cs="Calibri Light"/>
                <w:lang w:val="cs-CZ"/>
              </w:rPr>
              <w:t>húzódzkodás</w:t>
            </w:r>
            <w:r w:rsidRPr="00450549">
              <w:rPr>
                <w:rFonts w:ascii="Calibri Light" w:hAnsi="Calibri Light" w:cs="Calibri Light"/>
              </w:rPr>
              <w:t>, bátorugrás, terpesztés, ugródeszka, dobbantó, irány, iram, keresztlépés, gyorsítás, lassítás, vágta, mellúszás, karmunka, lábmunka, merülés, lebegés.</w:t>
            </w:r>
          </w:p>
        </w:tc>
      </w:tr>
    </w:tbl>
    <w:p w:rsidR="00036884" w:rsidRPr="00450549" w:rsidRDefault="00036884" w:rsidP="00036884">
      <w:pPr>
        <w:rPr>
          <w:rFonts w:ascii="Calibri Light" w:hAnsi="Calibri Light" w:cs="Calibri Light"/>
          <w:b/>
          <w:bCs/>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354"/>
        <w:gridCol w:w="2256"/>
        <w:gridCol w:w="3023"/>
        <w:gridCol w:w="1592"/>
      </w:tblGrid>
      <w:tr w:rsidR="00036884" w:rsidRPr="00450549" w:rsidTr="00036884">
        <w:trPr>
          <w:jc w:val="center"/>
        </w:trPr>
        <w:tc>
          <w:tcPr>
            <w:tcW w:w="2360"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Témakör</w:t>
            </w:r>
          </w:p>
        </w:tc>
        <w:tc>
          <w:tcPr>
            <w:tcW w:w="5279" w:type="dxa"/>
            <w:gridSpan w:val="2"/>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3. Játék</w:t>
            </w:r>
          </w:p>
        </w:tc>
        <w:tc>
          <w:tcPr>
            <w:tcW w:w="1592" w:type="dxa"/>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bCs/>
                <w:lang w:val="cs-CZ"/>
              </w:rPr>
              <w:t>73</w:t>
            </w:r>
            <w:r w:rsidRPr="00450549">
              <w:rPr>
                <w:rFonts w:ascii="Calibri Light" w:hAnsi="Calibri Light" w:cs="Calibri Light"/>
                <w:b/>
                <w:bCs/>
              </w:rPr>
              <w:t xml:space="preserve"> óra</w:t>
            </w:r>
          </w:p>
        </w:tc>
      </w:tr>
      <w:tr w:rsidR="00036884" w:rsidRPr="00450549" w:rsidTr="00036884">
        <w:trPr>
          <w:jc w:val="center"/>
        </w:trPr>
        <w:tc>
          <w:tcPr>
            <w:tcW w:w="2360"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6871" w:type="dxa"/>
            <w:gridSpan w:val="3"/>
            <w:noWrap/>
          </w:tcPr>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Együttműködés, </w:t>
            </w:r>
            <w:r w:rsidRPr="00450549">
              <w:rPr>
                <w:rFonts w:ascii="Calibri Light" w:hAnsi="Calibri Light" w:cs="Calibri Light"/>
                <w:bCs/>
                <w:lang w:val="cs-CZ"/>
              </w:rPr>
              <w:t>kooperáció</w:t>
            </w:r>
            <w:r w:rsidRPr="00450549">
              <w:rPr>
                <w:rFonts w:ascii="Calibri Light" w:hAnsi="Calibri Light" w:cs="Calibri Light"/>
                <w:bCs/>
              </w:rPr>
              <w:t xml:space="preserve"> elősegítése.</w:t>
            </w:r>
          </w:p>
          <w:p w:rsidR="00036884" w:rsidRPr="00450549" w:rsidRDefault="00036884" w:rsidP="00036884">
            <w:pPr>
              <w:rPr>
                <w:rFonts w:ascii="Calibri Light" w:hAnsi="Calibri Light" w:cs="Calibri Light"/>
                <w:bCs/>
              </w:rPr>
            </w:pPr>
            <w:r w:rsidRPr="00450549">
              <w:rPr>
                <w:rFonts w:ascii="Calibri Light" w:hAnsi="Calibri Light" w:cs="Calibri Light"/>
                <w:bCs/>
              </w:rPr>
              <w:t>Versenyszellem kialakítása és fenntartása.</w:t>
            </w:r>
          </w:p>
          <w:p w:rsidR="00036884" w:rsidRPr="00450549" w:rsidRDefault="00036884" w:rsidP="00036884">
            <w:pPr>
              <w:rPr>
                <w:rFonts w:ascii="Calibri Light" w:hAnsi="Calibri Light" w:cs="Calibri Light"/>
              </w:rPr>
            </w:pPr>
            <w:r w:rsidRPr="00450549">
              <w:rPr>
                <w:rFonts w:ascii="Calibri Light" w:hAnsi="Calibri Light" w:cs="Calibri Light"/>
              </w:rPr>
              <w:t>Játékszabályok által az elemi döntésképesség és szabálytudat kialakítása.</w:t>
            </w:r>
          </w:p>
          <w:p w:rsidR="00036884" w:rsidRPr="00450549" w:rsidRDefault="00036884" w:rsidP="00036884">
            <w:pPr>
              <w:rPr>
                <w:rFonts w:ascii="Calibri Light" w:hAnsi="Calibri Light" w:cs="Calibri Light"/>
                <w:bCs/>
              </w:rPr>
            </w:pPr>
            <w:r w:rsidRPr="00450549">
              <w:rPr>
                <w:rFonts w:ascii="Calibri Light" w:hAnsi="Calibri Light" w:cs="Calibri Light"/>
                <w:bCs/>
              </w:rPr>
              <w:t>Élethosszig űzhető egészségfejlesztő szabadidős tevékenységek megismertetése és megkedveltetése.</w:t>
            </w:r>
          </w:p>
          <w:p w:rsidR="00036884" w:rsidRPr="00450549" w:rsidRDefault="00036884" w:rsidP="00036884">
            <w:pPr>
              <w:rPr>
                <w:rFonts w:ascii="Calibri Light" w:hAnsi="Calibri Light" w:cs="Calibri Light"/>
              </w:rPr>
            </w:pPr>
            <w:r w:rsidRPr="00450549">
              <w:rPr>
                <w:rFonts w:ascii="Calibri Light" w:hAnsi="Calibri Light" w:cs="Calibri Light"/>
                <w:i/>
              </w:rPr>
              <w:t xml:space="preserve">Képességfejlesztési fókuszok: </w:t>
            </w:r>
            <w:r w:rsidRPr="00450549">
              <w:rPr>
                <w:rFonts w:ascii="Calibri Light" w:hAnsi="Calibri Light" w:cs="Calibri Light"/>
              </w:rPr>
              <w:t>a ráismerő és a mozgásirányítás készsége; társakra figyelés, együttműködés; szabálykövetés, szabálytartás; kudarc és győzelem sportszerű megélése.</w:t>
            </w:r>
          </w:p>
        </w:tc>
      </w:tr>
      <w:tr w:rsidR="00036884" w:rsidRPr="00450549" w:rsidTr="00036884">
        <w:trPr>
          <w:jc w:val="center"/>
        </w:trPr>
        <w:tc>
          <w:tcPr>
            <w:tcW w:w="4616" w:type="dxa"/>
            <w:gridSpan w:val="3"/>
            <w:noWrap/>
            <w:vAlign w:val="center"/>
          </w:tcPr>
          <w:p w:rsidR="00036884" w:rsidRPr="00450549" w:rsidRDefault="00036884" w:rsidP="00036884">
            <w:pPr>
              <w:rPr>
                <w:rFonts w:ascii="Calibri Light" w:hAnsi="Calibri Light" w:cs="Calibri Light"/>
                <w:b/>
                <w:lang w:val="cs-CZ"/>
              </w:rPr>
            </w:pPr>
            <w:r w:rsidRPr="00450549">
              <w:rPr>
                <w:rFonts w:ascii="Calibri Light" w:hAnsi="Calibri Light" w:cs="Calibri Light"/>
                <w:b/>
              </w:rPr>
              <w:t>Fejlesztési ismeretek</w:t>
            </w:r>
          </w:p>
        </w:tc>
        <w:tc>
          <w:tcPr>
            <w:tcW w:w="4615"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tevékenységek</w:t>
            </w:r>
          </w:p>
        </w:tc>
      </w:tr>
      <w:tr w:rsidR="00036884" w:rsidRPr="00450549" w:rsidTr="00036884">
        <w:trPr>
          <w:trHeight w:val="693"/>
          <w:jc w:val="center"/>
        </w:trPr>
        <w:tc>
          <w:tcPr>
            <w:tcW w:w="4616" w:type="dxa"/>
            <w:gridSpan w:val="3"/>
            <w:noWrap/>
          </w:tcPr>
          <w:p w:rsidR="00036884" w:rsidRPr="00450549" w:rsidRDefault="00036884" w:rsidP="00036884">
            <w:pPr>
              <w:rPr>
                <w:rFonts w:ascii="Calibri Light" w:hAnsi="Calibri Light" w:cs="Calibri Light"/>
                <w:i/>
              </w:rPr>
            </w:pPr>
            <w:r w:rsidRPr="00450549">
              <w:rPr>
                <w:rFonts w:ascii="Calibri Light" w:hAnsi="Calibri Light" w:cs="Calibri Light"/>
                <w:i/>
              </w:rPr>
              <w:t xml:space="preserve">3.1. </w:t>
            </w:r>
            <w:r w:rsidRPr="00450549">
              <w:rPr>
                <w:rFonts w:ascii="Calibri Light" w:hAnsi="Calibri Light" w:cs="Calibri Light"/>
                <w:i/>
                <w:lang w:val="cs-CZ"/>
              </w:rPr>
              <w:t>Labdás</w:t>
            </w:r>
            <w:r w:rsidRPr="00450549">
              <w:rPr>
                <w:rFonts w:ascii="Calibri Light" w:hAnsi="Calibri Light" w:cs="Calibri Light"/>
                <w:i/>
              </w:rPr>
              <w:t xml:space="preserve"> játékok: </w:t>
            </w:r>
          </w:p>
          <w:p w:rsidR="00036884" w:rsidRPr="00450549" w:rsidRDefault="00036884" w:rsidP="00036884">
            <w:pPr>
              <w:rPr>
                <w:rFonts w:ascii="Calibri Light" w:hAnsi="Calibri Light" w:cs="Calibri Light"/>
              </w:rPr>
            </w:pPr>
            <w:r w:rsidRPr="00450549">
              <w:rPr>
                <w:rFonts w:ascii="Calibri Light" w:hAnsi="Calibri Light" w:cs="Calibri Light"/>
              </w:rPr>
              <w:t>Dobó és elfogó játékok.</w:t>
            </w:r>
          </w:p>
          <w:p w:rsidR="00036884" w:rsidRPr="00450549" w:rsidRDefault="00036884" w:rsidP="00036884">
            <w:pPr>
              <w:rPr>
                <w:rFonts w:ascii="Calibri Light" w:hAnsi="Calibri Light" w:cs="Calibri Light"/>
              </w:rPr>
            </w:pPr>
            <w:r w:rsidRPr="00450549">
              <w:rPr>
                <w:rFonts w:ascii="Calibri Light" w:hAnsi="Calibri Light" w:cs="Calibri Light"/>
              </w:rPr>
              <w:t>Labdavezetés kézzel, lábbal, cselezés védővel szemben.</w:t>
            </w:r>
          </w:p>
          <w:p w:rsidR="00036884" w:rsidRPr="00450549" w:rsidRDefault="00036884" w:rsidP="00036884">
            <w:pPr>
              <w:rPr>
                <w:rFonts w:ascii="Calibri Light" w:hAnsi="Calibri Light" w:cs="Calibri Light"/>
              </w:rPr>
            </w:pPr>
            <w:r w:rsidRPr="00450549">
              <w:rPr>
                <w:rFonts w:ascii="Calibri Light" w:hAnsi="Calibri Light" w:cs="Calibri Light"/>
              </w:rPr>
              <w:t>Átadások helyben és mozgás közben.</w:t>
            </w:r>
          </w:p>
          <w:p w:rsidR="00036884" w:rsidRPr="00450549" w:rsidRDefault="00036884" w:rsidP="00036884">
            <w:pPr>
              <w:rPr>
                <w:rFonts w:ascii="Calibri Light" w:hAnsi="Calibri Light" w:cs="Calibri Light"/>
              </w:rPr>
            </w:pPr>
            <w:r w:rsidRPr="00450549">
              <w:rPr>
                <w:rFonts w:ascii="Calibri Light" w:hAnsi="Calibri Light" w:cs="Calibri Light"/>
              </w:rPr>
              <w:t>Célba rúgó és célba dobó játékok.</w:t>
            </w:r>
          </w:p>
          <w:p w:rsidR="00036884" w:rsidRPr="00450549" w:rsidRDefault="00036884" w:rsidP="00036884">
            <w:pPr>
              <w:rPr>
                <w:rFonts w:ascii="Calibri Light" w:hAnsi="Calibri Light" w:cs="Calibri Light"/>
              </w:rPr>
            </w:pPr>
            <w:r w:rsidRPr="00450549">
              <w:rPr>
                <w:rFonts w:ascii="Calibri Light" w:hAnsi="Calibri Light" w:cs="Calibri Light"/>
              </w:rPr>
              <w:t>Zsinórlabda és labdarúgás elemei.</w:t>
            </w:r>
          </w:p>
          <w:p w:rsidR="00036884" w:rsidRPr="00450549" w:rsidRDefault="00036884" w:rsidP="00036884">
            <w:pPr>
              <w:rPr>
                <w:rFonts w:ascii="Calibri Light" w:hAnsi="Calibri Light" w:cs="Calibri Light"/>
              </w:rPr>
            </w:pPr>
            <w:r w:rsidRPr="00450549">
              <w:rPr>
                <w:rFonts w:ascii="Calibri Light" w:hAnsi="Calibri Light" w:cs="Calibri Light"/>
              </w:rPr>
              <w:t>Sportjátékok: kosárlabda, labdarúgás, kézilabda.</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3.2. Népi gyermekjátékok és néphagyományok</w:t>
            </w:r>
          </w:p>
          <w:p w:rsidR="00036884" w:rsidRPr="00450549" w:rsidRDefault="00036884" w:rsidP="00036884">
            <w:pPr>
              <w:rPr>
                <w:rFonts w:ascii="Calibri Light" w:hAnsi="Calibri Light" w:cs="Calibri Light"/>
              </w:rPr>
            </w:pPr>
            <w:r w:rsidRPr="00450549">
              <w:rPr>
                <w:rFonts w:ascii="Calibri Light" w:hAnsi="Calibri Light" w:cs="Calibri Light"/>
              </w:rPr>
              <w:t>Futó és fogójátékok taktikai elemekkel.</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i/>
              </w:rPr>
            </w:pPr>
            <w:r w:rsidRPr="00450549">
              <w:rPr>
                <w:rFonts w:ascii="Calibri Light" w:hAnsi="Calibri Light" w:cs="Calibri Light"/>
                <w:i/>
              </w:rPr>
              <w:t>3.3. Sor-, akadály- és váltóversenyek</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i/>
              </w:rPr>
            </w:pPr>
            <w:r w:rsidRPr="00450549">
              <w:rPr>
                <w:rFonts w:ascii="Calibri Light" w:hAnsi="Calibri Light" w:cs="Calibri Light"/>
                <w:i/>
              </w:rPr>
              <w:t>3.4. Küzdősportok elemei</w:t>
            </w:r>
          </w:p>
          <w:p w:rsidR="00036884" w:rsidRPr="00450549" w:rsidRDefault="00036884" w:rsidP="00036884">
            <w:pPr>
              <w:rPr>
                <w:rFonts w:ascii="Calibri Light" w:hAnsi="Calibri Light" w:cs="Calibri Light"/>
                <w:i/>
              </w:rPr>
            </w:pPr>
          </w:p>
          <w:p w:rsidR="00036884" w:rsidRPr="00450549" w:rsidRDefault="00036884" w:rsidP="00036884">
            <w:pPr>
              <w:rPr>
                <w:rFonts w:ascii="Calibri Light" w:hAnsi="Calibri Light" w:cs="Calibri Light"/>
              </w:rPr>
            </w:pPr>
            <w:r w:rsidRPr="00450549">
              <w:rPr>
                <w:rFonts w:ascii="Calibri Light" w:hAnsi="Calibri Light" w:cs="Calibri Light"/>
                <w:i/>
              </w:rPr>
              <w:t>3.5. Az olimpiák története – sport idolok</w:t>
            </w:r>
          </w:p>
        </w:tc>
        <w:tc>
          <w:tcPr>
            <w:tcW w:w="4615" w:type="dxa"/>
            <w:gridSpan w:val="2"/>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Testnevelési</w:t>
            </w:r>
            <w:r w:rsidRPr="00450549">
              <w:rPr>
                <w:rFonts w:ascii="Calibri Light" w:hAnsi="Calibri Light" w:cs="Calibri Light"/>
              </w:rPr>
              <w:t xml:space="preserve"> és sport játékok stratégiai és taktikai elemeinek megismerése, szabályainak rendszere, szabálykövetés.</w:t>
            </w:r>
          </w:p>
          <w:p w:rsidR="00036884" w:rsidRPr="00450549" w:rsidRDefault="00036884" w:rsidP="00036884">
            <w:pPr>
              <w:rPr>
                <w:rFonts w:ascii="Calibri Light" w:hAnsi="Calibri Light" w:cs="Calibri Light"/>
              </w:rPr>
            </w:pPr>
            <w:r w:rsidRPr="00450549">
              <w:rPr>
                <w:rFonts w:ascii="Calibri Light" w:hAnsi="Calibri Light" w:cs="Calibri Light"/>
              </w:rPr>
              <w:t>Sportági előkészítő kreatív és kooperatív játékok.</w:t>
            </w:r>
          </w:p>
          <w:p w:rsidR="00036884" w:rsidRPr="00450549" w:rsidRDefault="00036884" w:rsidP="00036884">
            <w:pPr>
              <w:rPr>
                <w:rFonts w:ascii="Calibri Light" w:hAnsi="Calibri Light" w:cs="Calibri Light"/>
              </w:rPr>
            </w:pPr>
            <w:r w:rsidRPr="00450549">
              <w:rPr>
                <w:rFonts w:ascii="Calibri Light" w:hAnsi="Calibri Light" w:cs="Calibri Light"/>
              </w:rPr>
              <w:t>Népi gyermekjátékok, hagyományőrző mozgásos tevékenységek értése és reprodukciója.</w:t>
            </w:r>
          </w:p>
          <w:p w:rsidR="00036884" w:rsidRPr="00450549" w:rsidRDefault="00036884" w:rsidP="00036884">
            <w:pPr>
              <w:rPr>
                <w:rFonts w:ascii="Calibri Light" w:hAnsi="Calibri Light" w:cs="Calibri Light"/>
              </w:rPr>
            </w:pPr>
            <w:r w:rsidRPr="00450549">
              <w:rPr>
                <w:rFonts w:ascii="Calibri Light" w:hAnsi="Calibri Light" w:cs="Calibri Light"/>
              </w:rPr>
              <w:t>Élethosszig végezhető szabadidős tevékenységek értése és reprodukciója.</w:t>
            </w:r>
          </w:p>
          <w:p w:rsidR="00036884" w:rsidRPr="00450549" w:rsidRDefault="00036884" w:rsidP="00036884">
            <w:pPr>
              <w:rPr>
                <w:rFonts w:ascii="Calibri Light" w:hAnsi="Calibri Light" w:cs="Calibri Light"/>
              </w:rPr>
            </w:pPr>
            <w:r w:rsidRPr="00450549">
              <w:rPr>
                <w:rFonts w:ascii="Calibri Light" w:hAnsi="Calibri Light" w:cs="Calibri Light"/>
              </w:rPr>
              <w:t>Labdás játékok, gyakorlatok.</w:t>
            </w:r>
          </w:p>
          <w:p w:rsidR="00036884" w:rsidRPr="00450549" w:rsidRDefault="00036884" w:rsidP="00036884">
            <w:pPr>
              <w:rPr>
                <w:rFonts w:ascii="Calibri Light" w:hAnsi="Calibri Light" w:cs="Calibri Light"/>
              </w:rPr>
            </w:pPr>
            <w:r w:rsidRPr="00450549">
              <w:rPr>
                <w:rFonts w:ascii="Calibri Light" w:hAnsi="Calibri Light" w:cs="Calibri Light"/>
              </w:rPr>
              <w:t>Tanulói kreativitásra alapozó motoros játékok.</w:t>
            </w:r>
          </w:p>
          <w:p w:rsidR="00036884" w:rsidRPr="00450549" w:rsidRDefault="00036884" w:rsidP="00036884">
            <w:pPr>
              <w:rPr>
                <w:rFonts w:ascii="Calibri Light" w:hAnsi="Calibri Light" w:cs="Calibri Light"/>
              </w:rPr>
            </w:pPr>
            <w:r w:rsidRPr="00450549">
              <w:rPr>
                <w:rFonts w:ascii="Calibri Light" w:hAnsi="Calibri Light" w:cs="Calibri Light"/>
              </w:rPr>
              <w:t>Érzelmek és motivációk szabályozásának megvalósítása.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Ismeretek szerzése az olimpia- és sporttörténet nagy alakjairól. </w:t>
            </w:r>
          </w:p>
          <w:p w:rsidR="00036884" w:rsidRPr="00450549" w:rsidRDefault="00036884" w:rsidP="00036884">
            <w:pPr>
              <w:rPr>
                <w:rFonts w:ascii="Calibri Light" w:hAnsi="Calibri Light" w:cs="Calibri Light"/>
              </w:rPr>
            </w:pPr>
            <w:r w:rsidRPr="00450549">
              <w:rPr>
                <w:rFonts w:ascii="Calibri Light" w:hAnsi="Calibri Light" w:cs="Calibri Light"/>
              </w:rPr>
              <w:t>Élményszerűség és öröm érzékeltetése a társas játéktevékenységben.</w:t>
            </w:r>
          </w:p>
          <w:p w:rsidR="00036884" w:rsidRPr="00450549" w:rsidRDefault="00036884" w:rsidP="00036884">
            <w:pPr>
              <w:rPr>
                <w:rFonts w:ascii="Calibri Light" w:hAnsi="Calibri Light" w:cs="Calibri Light"/>
              </w:rPr>
            </w:pPr>
            <w:r w:rsidRPr="00450549">
              <w:rPr>
                <w:rFonts w:ascii="Calibri Light" w:hAnsi="Calibri Light" w:cs="Calibri Light"/>
              </w:rPr>
              <w:t>Személyes és társas folyamatok megélése.</w:t>
            </w:r>
          </w:p>
          <w:p w:rsidR="00036884" w:rsidRPr="00450549" w:rsidRDefault="00036884" w:rsidP="00036884">
            <w:pPr>
              <w:rPr>
                <w:rFonts w:ascii="Calibri Light" w:hAnsi="Calibri Light" w:cs="Calibri Light"/>
              </w:rPr>
            </w:pPr>
            <w:r w:rsidRPr="00450549">
              <w:rPr>
                <w:rFonts w:ascii="Calibri Light" w:hAnsi="Calibri Light" w:cs="Calibri Light"/>
              </w:rPr>
              <w:t>A konfliktuskezelés ismerete és gyakorlása.</w:t>
            </w:r>
          </w:p>
        </w:tc>
      </w:tr>
      <w:tr w:rsidR="00036884" w:rsidRPr="00450549" w:rsidTr="00036884">
        <w:trPr>
          <w:trHeight w:val="70"/>
          <w:jc w:val="center"/>
        </w:trPr>
        <w:tc>
          <w:tcPr>
            <w:tcW w:w="2006" w:type="dxa"/>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Fogalmak</w:t>
            </w:r>
          </w:p>
        </w:tc>
        <w:tc>
          <w:tcPr>
            <w:tcW w:w="7225" w:type="dxa"/>
            <w:gridSpan w:val="4"/>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Játékszabály, kosárlabda, indítás, átadás, alapvonal, </w:t>
            </w:r>
            <w:r w:rsidRPr="00450549">
              <w:rPr>
                <w:rFonts w:ascii="Calibri Light" w:hAnsi="Calibri Light" w:cs="Calibri Light"/>
                <w:lang w:val="cs-CZ"/>
              </w:rPr>
              <w:t>oldalvonal</w:t>
            </w:r>
            <w:r w:rsidRPr="00450549">
              <w:rPr>
                <w:rFonts w:ascii="Calibri Light" w:hAnsi="Calibri Light" w:cs="Calibri Light"/>
              </w:rPr>
              <w:t>, labdarúgás, labdaátvétel, kapu, kapufa, háló, szöglet (lábfej: külső, belső, csőr), kézilabda, hatos, vonal, büntetődobás, oldalbedobás, kapura lövés, felugrás, taktika, nyitás, továbbítás.</w:t>
            </w:r>
          </w:p>
        </w:tc>
      </w:tr>
    </w:tbl>
    <w:p w:rsidR="00036884" w:rsidRPr="00450549" w:rsidRDefault="00036884" w:rsidP="00036884">
      <w:pPr>
        <w:rPr>
          <w:rFonts w:ascii="Calibri Light" w:hAnsi="Calibri Light" w:cs="Calibri Light"/>
          <w:b/>
          <w:bCs/>
          <w:lang w:val="cs-CZ"/>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375"/>
        <w:gridCol w:w="2258"/>
        <w:gridCol w:w="3079"/>
        <w:gridCol w:w="1536"/>
      </w:tblGrid>
      <w:tr w:rsidR="00036884" w:rsidRPr="00450549" w:rsidTr="00036884">
        <w:trPr>
          <w:jc w:val="center"/>
        </w:trPr>
        <w:tc>
          <w:tcPr>
            <w:tcW w:w="2358"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337" w:type="dxa"/>
            <w:gridSpan w:val="2"/>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4. </w:t>
            </w:r>
            <w:r w:rsidRPr="00450549">
              <w:rPr>
                <w:rFonts w:ascii="Calibri Light" w:hAnsi="Calibri Light" w:cs="Calibri Light"/>
                <w:b/>
                <w:bCs/>
                <w:lang w:val="cs-CZ"/>
              </w:rPr>
              <w:t>Versenyzés</w:t>
            </w:r>
          </w:p>
        </w:tc>
        <w:tc>
          <w:tcPr>
            <w:tcW w:w="1536" w:type="dxa"/>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bCs/>
              </w:rPr>
              <w:t>56 óra</w:t>
            </w:r>
          </w:p>
        </w:tc>
      </w:tr>
      <w:tr w:rsidR="00036884" w:rsidRPr="00450549" w:rsidTr="00036884">
        <w:trPr>
          <w:jc w:val="center"/>
        </w:trPr>
        <w:tc>
          <w:tcPr>
            <w:tcW w:w="2358"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6873" w:type="dxa"/>
            <w:gridSpan w:val="3"/>
            <w:noWrap/>
          </w:tcPr>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A tanulók képessé </w:t>
            </w:r>
            <w:r w:rsidRPr="00450549">
              <w:rPr>
                <w:rFonts w:ascii="Calibri Light" w:hAnsi="Calibri Light" w:cs="Calibri Light"/>
                <w:bCs/>
                <w:lang w:val="cs-CZ"/>
              </w:rPr>
              <w:t>tétele</w:t>
            </w:r>
            <w:r w:rsidRPr="00450549">
              <w:rPr>
                <w:rFonts w:ascii="Calibri Light" w:hAnsi="Calibri Light" w:cs="Calibri Light"/>
                <w:bCs/>
              </w:rPr>
              <w:t xml:space="preserve"> egyszerűsített szabályokkal zajló versenyzésre sor- és váltóversenyek és egyszerűsített sportági versenyek esetében.</w:t>
            </w:r>
          </w:p>
          <w:p w:rsidR="00036884" w:rsidRPr="00450549" w:rsidRDefault="00036884" w:rsidP="00036884">
            <w:pPr>
              <w:rPr>
                <w:rFonts w:ascii="Calibri Light" w:hAnsi="Calibri Light" w:cs="Calibri Light"/>
              </w:rPr>
            </w:pPr>
            <w:r w:rsidRPr="00450549">
              <w:rPr>
                <w:rFonts w:ascii="Calibri Light" w:hAnsi="Calibri Light" w:cs="Calibri Light"/>
                <w:i/>
              </w:rPr>
              <w:t xml:space="preserve">Képességfejlesztési fókuszok: </w:t>
            </w:r>
            <w:r w:rsidRPr="00450549">
              <w:rPr>
                <w:rFonts w:ascii="Calibri Light" w:hAnsi="Calibri Light" w:cs="Calibri Light"/>
              </w:rPr>
              <w:t>szabálykövetés, szabálytartás; egészséges versenyszellem; kooperáció; koordináció; döntési és reagáló képesség.</w:t>
            </w:r>
          </w:p>
        </w:tc>
      </w:tr>
      <w:tr w:rsidR="00036884" w:rsidRPr="00450549" w:rsidTr="00036884">
        <w:trPr>
          <w:jc w:val="center"/>
        </w:trPr>
        <w:tc>
          <w:tcPr>
            <w:tcW w:w="4616"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4615" w:type="dxa"/>
            <w:gridSpan w:val="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tevékenységek</w:t>
            </w:r>
          </w:p>
        </w:tc>
      </w:tr>
      <w:tr w:rsidR="00036884" w:rsidRPr="00450549" w:rsidTr="00036884">
        <w:trPr>
          <w:trHeight w:val="1895"/>
          <w:jc w:val="center"/>
        </w:trPr>
        <w:tc>
          <w:tcPr>
            <w:tcW w:w="4616" w:type="dxa"/>
            <w:gridSpan w:val="3"/>
            <w:noWrap/>
          </w:tcPr>
          <w:p w:rsidR="00036884" w:rsidRPr="00450549" w:rsidRDefault="00036884" w:rsidP="00036884">
            <w:pPr>
              <w:rPr>
                <w:rFonts w:ascii="Calibri Light" w:hAnsi="Calibri Light" w:cs="Calibri Light"/>
                <w:i/>
              </w:rPr>
            </w:pPr>
            <w:r w:rsidRPr="00450549">
              <w:rPr>
                <w:rFonts w:ascii="Calibri Light" w:hAnsi="Calibri Light" w:cs="Calibri Light"/>
                <w:i/>
              </w:rPr>
              <w:t>4.1. Sor-, akadály-, váltó- és ugróversenyek</w:t>
            </w:r>
          </w:p>
          <w:p w:rsidR="00036884" w:rsidRPr="00450549" w:rsidRDefault="00036884" w:rsidP="00036884">
            <w:pPr>
              <w:rPr>
                <w:rFonts w:ascii="Calibri Light" w:hAnsi="Calibri Light" w:cs="Calibri Light"/>
              </w:rPr>
            </w:pPr>
            <w:r w:rsidRPr="00450549">
              <w:rPr>
                <w:rFonts w:ascii="Calibri Light" w:hAnsi="Calibri Light" w:cs="Calibri Light"/>
              </w:rPr>
              <w:t>Sorversenyek.</w:t>
            </w:r>
          </w:p>
          <w:p w:rsidR="00036884" w:rsidRPr="00450549" w:rsidRDefault="00036884" w:rsidP="00036884">
            <w:pPr>
              <w:rPr>
                <w:rFonts w:ascii="Calibri Light" w:hAnsi="Calibri Light" w:cs="Calibri Light"/>
              </w:rPr>
            </w:pPr>
            <w:r w:rsidRPr="00450549">
              <w:rPr>
                <w:rFonts w:ascii="Calibri Light" w:hAnsi="Calibri Light" w:cs="Calibri Light"/>
              </w:rPr>
              <w:t>Váltóversenyek.</w:t>
            </w:r>
          </w:p>
          <w:p w:rsidR="00036884" w:rsidRPr="00450549" w:rsidRDefault="00036884" w:rsidP="00036884">
            <w:pPr>
              <w:rPr>
                <w:rFonts w:ascii="Calibri Light" w:hAnsi="Calibri Light" w:cs="Calibri Light"/>
              </w:rPr>
            </w:pPr>
            <w:r w:rsidRPr="00450549">
              <w:rPr>
                <w:rFonts w:ascii="Calibri Light" w:hAnsi="Calibri Light" w:cs="Calibri Light"/>
              </w:rPr>
              <w:t>Futóverseny.</w:t>
            </w:r>
          </w:p>
          <w:p w:rsidR="00036884" w:rsidRPr="00450549" w:rsidRDefault="00036884" w:rsidP="00036884">
            <w:pPr>
              <w:rPr>
                <w:rFonts w:ascii="Calibri Light" w:hAnsi="Calibri Light" w:cs="Calibri Light"/>
              </w:rPr>
            </w:pPr>
            <w:r w:rsidRPr="00450549">
              <w:rPr>
                <w:rFonts w:ascii="Calibri Light" w:hAnsi="Calibri Light" w:cs="Calibri Light"/>
              </w:rPr>
              <w:t>Ugróiskola.</w:t>
            </w:r>
          </w:p>
          <w:p w:rsidR="00036884" w:rsidRPr="00450549" w:rsidRDefault="00036884" w:rsidP="00036884">
            <w:pPr>
              <w:rPr>
                <w:rFonts w:ascii="Calibri Light" w:hAnsi="Calibri Light" w:cs="Calibri Light"/>
              </w:rPr>
            </w:pPr>
            <w:r w:rsidRPr="00450549">
              <w:rPr>
                <w:rFonts w:ascii="Calibri Light" w:hAnsi="Calibri Light" w:cs="Calibri Light"/>
              </w:rPr>
              <w:t>Kötélugrás-verseny.</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4.2. Labdás versenyek</w:t>
            </w:r>
          </w:p>
          <w:p w:rsidR="00036884" w:rsidRPr="00450549" w:rsidRDefault="00036884" w:rsidP="00036884">
            <w:pPr>
              <w:rPr>
                <w:rFonts w:ascii="Calibri Light" w:hAnsi="Calibri Light" w:cs="Calibri Light"/>
              </w:rPr>
            </w:pPr>
            <w:r w:rsidRPr="00450549">
              <w:rPr>
                <w:rFonts w:ascii="Calibri Light" w:hAnsi="Calibri Light" w:cs="Calibri Light"/>
              </w:rPr>
              <w:t>Kosárra dobó verseny.</w:t>
            </w:r>
          </w:p>
          <w:p w:rsidR="00036884" w:rsidRPr="00450549" w:rsidRDefault="00036884" w:rsidP="00036884">
            <w:pPr>
              <w:rPr>
                <w:rFonts w:ascii="Calibri Light" w:hAnsi="Calibri Light" w:cs="Calibri Light"/>
              </w:rPr>
            </w:pPr>
            <w:r w:rsidRPr="00450549">
              <w:rPr>
                <w:rFonts w:ascii="Calibri Light" w:hAnsi="Calibri Light" w:cs="Calibri Light"/>
              </w:rPr>
              <w:t>Labdavezetési verseny.</w:t>
            </w:r>
          </w:p>
          <w:p w:rsidR="00036884" w:rsidRPr="00450549" w:rsidRDefault="00036884" w:rsidP="00036884">
            <w:pPr>
              <w:rPr>
                <w:rFonts w:ascii="Calibri Light" w:hAnsi="Calibri Light" w:cs="Calibri Light"/>
              </w:rPr>
            </w:pPr>
            <w:r w:rsidRPr="00450549">
              <w:rPr>
                <w:rFonts w:ascii="Calibri Light" w:hAnsi="Calibri Light" w:cs="Calibri Light"/>
              </w:rPr>
              <w:t>Kidobó játék.</w:t>
            </w:r>
          </w:p>
          <w:p w:rsidR="00036884" w:rsidRPr="00450549" w:rsidRDefault="00036884" w:rsidP="00036884">
            <w:pPr>
              <w:rPr>
                <w:rFonts w:ascii="Calibri Light" w:hAnsi="Calibri Light" w:cs="Calibri Light"/>
              </w:rPr>
            </w:pPr>
            <w:r w:rsidRPr="00450549">
              <w:rPr>
                <w:rFonts w:ascii="Calibri Light" w:hAnsi="Calibri Light" w:cs="Calibri Light"/>
              </w:rPr>
              <w:t>Egyszerűsített szabályokkal:</w:t>
            </w:r>
          </w:p>
          <w:p w:rsidR="00036884" w:rsidRPr="00450549" w:rsidRDefault="00036884" w:rsidP="00712EA5">
            <w:pPr>
              <w:numPr>
                <w:ilvl w:val="0"/>
                <w:numId w:val="560"/>
              </w:numPr>
              <w:spacing w:before="120" w:after="0" w:line="264" w:lineRule="auto"/>
              <w:jc w:val="left"/>
              <w:rPr>
                <w:rFonts w:ascii="Calibri Light" w:hAnsi="Calibri Light" w:cs="Calibri Light"/>
              </w:rPr>
            </w:pPr>
            <w:r w:rsidRPr="00450549">
              <w:rPr>
                <w:rFonts w:ascii="Calibri Light" w:hAnsi="Calibri Light" w:cs="Calibri Light"/>
              </w:rPr>
              <w:t>labdarúgás</w:t>
            </w:r>
          </w:p>
          <w:p w:rsidR="00036884" w:rsidRPr="00450549" w:rsidRDefault="00036884" w:rsidP="00712EA5">
            <w:pPr>
              <w:numPr>
                <w:ilvl w:val="0"/>
                <w:numId w:val="560"/>
              </w:numPr>
              <w:spacing w:before="120" w:after="0" w:line="264" w:lineRule="auto"/>
              <w:jc w:val="left"/>
              <w:rPr>
                <w:rFonts w:ascii="Calibri Light" w:hAnsi="Calibri Light" w:cs="Calibri Light"/>
              </w:rPr>
            </w:pPr>
            <w:r w:rsidRPr="00450549">
              <w:rPr>
                <w:rFonts w:ascii="Calibri Light" w:hAnsi="Calibri Light" w:cs="Calibri Light"/>
              </w:rPr>
              <w:t>kosárlabda</w:t>
            </w:r>
          </w:p>
          <w:p w:rsidR="00036884" w:rsidRPr="00450549" w:rsidRDefault="00036884" w:rsidP="00712EA5">
            <w:pPr>
              <w:numPr>
                <w:ilvl w:val="0"/>
                <w:numId w:val="560"/>
              </w:numPr>
              <w:spacing w:before="120" w:after="0" w:line="264" w:lineRule="auto"/>
              <w:jc w:val="left"/>
              <w:rPr>
                <w:rFonts w:ascii="Calibri Light" w:hAnsi="Calibri Light" w:cs="Calibri Light"/>
              </w:rPr>
            </w:pPr>
            <w:r w:rsidRPr="00450549">
              <w:rPr>
                <w:rFonts w:ascii="Calibri Light" w:hAnsi="Calibri Light" w:cs="Calibri Light"/>
              </w:rPr>
              <w:t>kézilabda</w:t>
            </w:r>
          </w:p>
          <w:p w:rsidR="00036884" w:rsidRPr="00450549" w:rsidRDefault="00036884" w:rsidP="00712EA5">
            <w:pPr>
              <w:numPr>
                <w:ilvl w:val="0"/>
                <w:numId w:val="560"/>
              </w:numPr>
              <w:spacing w:before="120" w:after="0" w:line="264" w:lineRule="auto"/>
              <w:jc w:val="left"/>
              <w:rPr>
                <w:rFonts w:ascii="Calibri Light" w:hAnsi="Calibri Light" w:cs="Calibri Light"/>
              </w:rPr>
            </w:pPr>
            <w:r w:rsidRPr="00450549">
              <w:rPr>
                <w:rFonts w:ascii="Calibri Light" w:hAnsi="Calibri Light" w:cs="Calibri Light"/>
              </w:rPr>
              <w:t>zsinórlabda.</w:t>
            </w:r>
          </w:p>
        </w:tc>
        <w:tc>
          <w:tcPr>
            <w:tcW w:w="4615" w:type="dxa"/>
            <w:gridSpan w:val="2"/>
            <w:noWrap/>
          </w:tcPr>
          <w:p w:rsidR="00036884" w:rsidRPr="00450549" w:rsidRDefault="00036884" w:rsidP="00036884">
            <w:pPr>
              <w:rPr>
                <w:rFonts w:ascii="Calibri Light" w:hAnsi="Calibri Light" w:cs="Calibri Light"/>
              </w:rPr>
            </w:pPr>
            <w:r w:rsidRPr="00450549">
              <w:rPr>
                <w:rFonts w:ascii="Calibri Light" w:hAnsi="Calibri Light" w:cs="Calibri Light"/>
              </w:rPr>
              <w:t>Egyszerűsített sportági versenyek végrehajtása egyszerűsített szabályokkal.</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Sor- és váltóversenyek szabályainak ismerete és betartása. </w:t>
            </w:r>
          </w:p>
          <w:p w:rsidR="00036884" w:rsidRPr="00450549" w:rsidRDefault="00036884" w:rsidP="00036884">
            <w:pPr>
              <w:rPr>
                <w:rFonts w:ascii="Calibri Light" w:hAnsi="Calibri Light" w:cs="Calibri Light"/>
              </w:rPr>
            </w:pPr>
            <w:r w:rsidRPr="00450549">
              <w:rPr>
                <w:rFonts w:ascii="Calibri Light" w:hAnsi="Calibri Light" w:cs="Calibri Light"/>
              </w:rPr>
              <w:t>Egyszerűsített sportági versenyek ismerete és végrehajtása az írott és íratlan sportszerűségi szabályok betartásával.</w:t>
            </w:r>
          </w:p>
          <w:p w:rsidR="00036884" w:rsidRPr="00450549" w:rsidRDefault="00036884" w:rsidP="00036884">
            <w:pPr>
              <w:rPr>
                <w:rFonts w:ascii="Calibri Light" w:hAnsi="Calibri Light" w:cs="Calibri Light"/>
              </w:rPr>
            </w:pPr>
            <w:r w:rsidRPr="00450549">
              <w:rPr>
                <w:rFonts w:ascii="Calibri Light" w:hAnsi="Calibri Light" w:cs="Calibri Light"/>
              </w:rPr>
              <w:t>Sportszerűség fogalmi jelentésének és gyakorlatának ismerete.</w:t>
            </w:r>
          </w:p>
          <w:p w:rsidR="00036884" w:rsidRPr="00450549" w:rsidRDefault="00036884" w:rsidP="00036884">
            <w:pPr>
              <w:rPr>
                <w:rFonts w:ascii="Calibri Light" w:hAnsi="Calibri Light" w:cs="Calibri Light"/>
              </w:rPr>
            </w:pPr>
          </w:p>
        </w:tc>
      </w:tr>
      <w:tr w:rsidR="00036884" w:rsidRPr="00450549" w:rsidTr="00036884">
        <w:tblPrEx>
          <w:tblBorders>
            <w:top w:val="none" w:sz="0" w:space="0" w:color="auto"/>
          </w:tblBorders>
        </w:tblPrEx>
        <w:trPr>
          <w:trHeight w:val="70"/>
          <w:jc w:val="center"/>
        </w:trPr>
        <w:tc>
          <w:tcPr>
            <w:tcW w:w="1983" w:type="dxa"/>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Fogalmak</w:t>
            </w:r>
          </w:p>
        </w:tc>
        <w:tc>
          <w:tcPr>
            <w:tcW w:w="7248" w:type="dxa"/>
            <w:gridSpan w:val="4"/>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Játékszabály, labdarúgás, kosárlabda, kézilabda, zsinórlabda, verseny.</w:t>
            </w:r>
          </w:p>
        </w:tc>
      </w:tr>
    </w:tbl>
    <w:p w:rsidR="00036884" w:rsidRPr="00450549" w:rsidRDefault="00036884" w:rsidP="00036884">
      <w:pPr>
        <w:rPr>
          <w:rFonts w:ascii="Calibri Light" w:hAnsi="Calibri Light" w:cs="Calibri Light"/>
          <w:b/>
          <w:bCs/>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12"/>
        <w:gridCol w:w="1991"/>
        <w:gridCol w:w="18"/>
        <w:gridCol w:w="69"/>
        <w:gridCol w:w="119"/>
        <w:gridCol w:w="174"/>
        <w:gridCol w:w="2221"/>
        <w:gridCol w:w="8"/>
        <w:gridCol w:w="3085"/>
        <w:gridCol w:w="14"/>
        <w:gridCol w:w="1512"/>
      </w:tblGrid>
      <w:tr w:rsidR="00036884" w:rsidRPr="00450549" w:rsidTr="00036884">
        <w:trPr>
          <w:gridBefore w:val="1"/>
          <w:wBefore w:w="12" w:type="dxa"/>
          <w:jc w:val="center"/>
        </w:trPr>
        <w:tc>
          <w:tcPr>
            <w:tcW w:w="2383"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Témakör</w:t>
            </w:r>
          </w:p>
        </w:tc>
        <w:tc>
          <w:tcPr>
            <w:tcW w:w="5328" w:type="dxa"/>
            <w:gridSpan w:val="4"/>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5. Prevenció, </w:t>
            </w:r>
            <w:r w:rsidRPr="00450549">
              <w:rPr>
                <w:rFonts w:ascii="Calibri Light" w:hAnsi="Calibri Light" w:cs="Calibri Light"/>
                <w:b/>
                <w:bCs/>
                <w:lang w:val="cs-CZ"/>
              </w:rPr>
              <w:t>életvezetés</w:t>
            </w:r>
            <w:r w:rsidRPr="00450549">
              <w:rPr>
                <w:rFonts w:ascii="Calibri Light" w:hAnsi="Calibri Light" w:cs="Calibri Light"/>
                <w:b/>
                <w:bCs/>
              </w:rPr>
              <w:t>, egészségfejlesztés</w:t>
            </w:r>
          </w:p>
        </w:tc>
        <w:tc>
          <w:tcPr>
            <w:tcW w:w="1512" w:type="dxa"/>
            <w:noWrap/>
            <w:vAlign w:val="center"/>
          </w:tcPr>
          <w:p w:rsidR="00036884" w:rsidRPr="00450549" w:rsidRDefault="00036884" w:rsidP="00036884">
            <w:pPr>
              <w:rPr>
                <w:rFonts w:ascii="Calibri Light" w:hAnsi="Calibri Light" w:cs="Calibri Light"/>
                <w:b/>
                <w:bCs/>
                <w:lang w:val="cs-CZ"/>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lang w:val="cs-CZ"/>
              </w:rPr>
            </w:pPr>
            <w:r w:rsidRPr="00450549">
              <w:rPr>
                <w:rFonts w:ascii="Calibri Light" w:hAnsi="Calibri Light" w:cs="Calibri Light"/>
                <w:b/>
                <w:bCs/>
                <w:lang w:val="cs-CZ"/>
              </w:rPr>
              <w:t>50 óra</w:t>
            </w:r>
          </w:p>
        </w:tc>
      </w:tr>
      <w:tr w:rsidR="00036884" w:rsidRPr="00450549" w:rsidTr="00036884">
        <w:trPr>
          <w:gridBefore w:val="1"/>
          <w:wBefore w:w="12" w:type="dxa"/>
          <w:jc w:val="center"/>
        </w:trPr>
        <w:tc>
          <w:tcPr>
            <w:tcW w:w="2383"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6840" w:type="dxa"/>
            <w:gridSpan w:val="5"/>
            <w:noWrap/>
          </w:tcPr>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Egészségfejlesztő mozgásos </w:t>
            </w:r>
            <w:r w:rsidRPr="00450549">
              <w:rPr>
                <w:rFonts w:ascii="Calibri Light" w:hAnsi="Calibri Light" w:cs="Calibri Light"/>
                <w:bCs/>
                <w:lang w:val="cs-CZ"/>
              </w:rPr>
              <w:t>tevékenységformákra</w:t>
            </w:r>
            <w:r w:rsidRPr="00450549">
              <w:rPr>
                <w:rFonts w:ascii="Calibri Light" w:hAnsi="Calibri Light" w:cs="Calibri Light"/>
                <w:bCs/>
              </w:rPr>
              <w:t xml:space="preserve"> nevelés,</w:t>
            </w:r>
          </w:p>
          <w:p w:rsidR="00036884" w:rsidRPr="00450549" w:rsidRDefault="00036884" w:rsidP="00036884">
            <w:pPr>
              <w:rPr>
                <w:rFonts w:ascii="Calibri Light" w:hAnsi="Calibri Light" w:cs="Calibri Light"/>
                <w:bCs/>
              </w:rPr>
            </w:pPr>
            <w:r w:rsidRPr="00450549">
              <w:rPr>
                <w:rFonts w:ascii="Calibri Light" w:hAnsi="Calibri Light" w:cs="Calibri Light"/>
                <w:bCs/>
              </w:rPr>
              <w:t>Relaxációs gyakorlatok mint az önsegítés eszközeinek tudatosítása.</w:t>
            </w:r>
          </w:p>
          <w:p w:rsidR="00036884" w:rsidRPr="00450549" w:rsidRDefault="00036884" w:rsidP="00036884">
            <w:pPr>
              <w:rPr>
                <w:rFonts w:ascii="Calibri Light" w:hAnsi="Calibri Light" w:cs="Calibri Light"/>
                <w:bCs/>
              </w:rPr>
            </w:pPr>
            <w:r w:rsidRPr="00450549">
              <w:rPr>
                <w:rFonts w:ascii="Calibri Light" w:hAnsi="Calibri Light" w:cs="Calibri Light"/>
                <w:bCs/>
              </w:rPr>
              <w:t>Higiénés ismeretek tudatos és rutinszerű alkalmazására nevelés.</w:t>
            </w:r>
          </w:p>
          <w:p w:rsidR="00036884" w:rsidRPr="00450549" w:rsidRDefault="00036884" w:rsidP="00036884">
            <w:pPr>
              <w:rPr>
                <w:rFonts w:ascii="Calibri Light" w:hAnsi="Calibri Light" w:cs="Calibri Light"/>
                <w:bCs/>
              </w:rPr>
            </w:pPr>
            <w:r w:rsidRPr="00450549">
              <w:rPr>
                <w:rFonts w:ascii="Calibri Light" w:hAnsi="Calibri Light" w:cs="Calibri Light"/>
                <w:bCs/>
              </w:rPr>
              <w:t>A szabad levegőn végzett sportok egészségmegőrző szerepének tudatosítása.</w:t>
            </w:r>
          </w:p>
          <w:p w:rsidR="00036884" w:rsidRPr="00450549" w:rsidRDefault="00036884" w:rsidP="00036884">
            <w:pPr>
              <w:rPr>
                <w:rFonts w:ascii="Calibri Light" w:hAnsi="Calibri Light" w:cs="Calibri Light"/>
              </w:rPr>
            </w:pPr>
            <w:r w:rsidRPr="00450549">
              <w:rPr>
                <w:rFonts w:ascii="Calibri Light" w:hAnsi="Calibri Light" w:cs="Calibri Light"/>
              </w:rPr>
              <w:t>A tanulók betegségtudatának, félénkségének, esetleges gátlásainak mérséklése, oldása egyéni sikerhez juttatással.</w:t>
            </w:r>
          </w:p>
          <w:p w:rsidR="00036884" w:rsidRPr="00450549" w:rsidRDefault="00036884" w:rsidP="00036884">
            <w:pPr>
              <w:rPr>
                <w:rFonts w:ascii="Calibri Light" w:hAnsi="Calibri Light" w:cs="Calibri Light"/>
                <w:bCs/>
              </w:rPr>
            </w:pPr>
            <w:r w:rsidRPr="00450549">
              <w:rPr>
                <w:rFonts w:ascii="Calibri Light" w:hAnsi="Calibri Light" w:cs="Calibri Light"/>
                <w:i/>
              </w:rPr>
              <w:t xml:space="preserve">Képességfejlesztési fókuszok: </w:t>
            </w:r>
            <w:r w:rsidRPr="00450549">
              <w:rPr>
                <w:rFonts w:ascii="Calibri Light" w:hAnsi="Calibri Light" w:cs="Calibri Light"/>
              </w:rPr>
              <w:t>egészségtudatosság; mozgásigény; a körülményekhez való alkalmazkodás; a természet szeretete, fenntartható fejlődés.</w:t>
            </w:r>
          </w:p>
        </w:tc>
      </w:tr>
      <w:tr w:rsidR="00036884" w:rsidRPr="00450549" w:rsidTr="00036884">
        <w:trPr>
          <w:gridBefore w:val="1"/>
          <w:wBefore w:w="12" w:type="dxa"/>
          <w:jc w:val="center"/>
        </w:trPr>
        <w:tc>
          <w:tcPr>
            <w:tcW w:w="4612" w:type="dxa"/>
            <w:gridSpan w:val="8"/>
            <w:noWrap/>
            <w:vAlign w:val="center"/>
          </w:tcPr>
          <w:p w:rsidR="00036884" w:rsidRPr="00450549" w:rsidRDefault="00036884" w:rsidP="00036884">
            <w:pPr>
              <w:rPr>
                <w:rFonts w:ascii="Calibri Light" w:hAnsi="Calibri Light" w:cs="Calibri Light"/>
                <w:b/>
                <w:lang w:val="cs-CZ"/>
              </w:rPr>
            </w:pPr>
            <w:r w:rsidRPr="00450549">
              <w:rPr>
                <w:rFonts w:ascii="Calibri Light" w:hAnsi="Calibri Light" w:cs="Calibri Light"/>
                <w:b/>
              </w:rPr>
              <w:t>Fejlesztési ismeretek</w:t>
            </w:r>
          </w:p>
        </w:tc>
        <w:tc>
          <w:tcPr>
            <w:tcW w:w="4611" w:type="dxa"/>
            <w:gridSpan w:val="3"/>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Fejlesztési </w:t>
            </w:r>
            <w:r w:rsidRPr="00450549">
              <w:rPr>
                <w:rFonts w:ascii="Calibri Light" w:hAnsi="Calibri Light" w:cs="Calibri Light"/>
                <w:b/>
                <w:lang w:val="cs-CZ"/>
              </w:rPr>
              <w:t>tevékenységek</w:t>
            </w:r>
          </w:p>
        </w:tc>
      </w:tr>
      <w:tr w:rsidR="00036884" w:rsidRPr="00450549" w:rsidTr="00036884">
        <w:trPr>
          <w:gridBefore w:val="1"/>
          <w:wBefore w:w="12" w:type="dxa"/>
          <w:jc w:val="center"/>
        </w:trPr>
        <w:tc>
          <w:tcPr>
            <w:tcW w:w="4612" w:type="dxa"/>
            <w:gridSpan w:val="8"/>
            <w:noWrap/>
          </w:tcPr>
          <w:p w:rsidR="00036884" w:rsidRPr="00450549" w:rsidRDefault="00036884" w:rsidP="00036884">
            <w:pPr>
              <w:rPr>
                <w:rFonts w:ascii="Calibri Light" w:hAnsi="Calibri Light" w:cs="Calibri Light"/>
                <w:i/>
              </w:rPr>
            </w:pPr>
            <w:r w:rsidRPr="00450549">
              <w:rPr>
                <w:rFonts w:ascii="Calibri Light" w:hAnsi="Calibri Light" w:cs="Calibri Light"/>
                <w:i/>
              </w:rPr>
              <w:t xml:space="preserve">5.1. A </w:t>
            </w:r>
            <w:r w:rsidRPr="00450549">
              <w:rPr>
                <w:rFonts w:ascii="Calibri Light" w:hAnsi="Calibri Light" w:cs="Calibri Light"/>
                <w:i/>
                <w:lang w:val="cs-CZ"/>
              </w:rPr>
              <w:t>mozgás</w:t>
            </w:r>
            <w:r w:rsidRPr="00450549">
              <w:rPr>
                <w:rFonts w:ascii="Calibri Light" w:hAnsi="Calibri Light" w:cs="Calibri Light"/>
                <w:i/>
              </w:rPr>
              <w:t xml:space="preserve"> mint életforma</w:t>
            </w:r>
          </w:p>
          <w:p w:rsidR="00036884" w:rsidRPr="00450549" w:rsidRDefault="00036884" w:rsidP="00036884">
            <w:pPr>
              <w:rPr>
                <w:rFonts w:ascii="Calibri Light" w:hAnsi="Calibri Light" w:cs="Calibri Light"/>
              </w:rPr>
            </w:pPr>
            <w:r w:rsidRPr="00450549">
              <w:rPr>
                <w:rFonts w:ascii="Calibri Light" w:hAnsi="Calibri Light" w:cs="Calibri Light"/>
              </w:rPr>
              <w:t>Otthon is végezhető testgyakorlatok (aerobic, callanetics, talajtorna, pilates).</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5.2. Testi-lelki egészség</w:t>
            </w:r>
          </w:p>
          <w:p w:rsidR="00036884" w:rsidRPr="00450549" w:rsidRDefault="00036884" w:rsidP="00036884">
            <w:pPr>
              <w:rPr>
                <w:rFonts w:ascii="Calibri Light" w:hAnsi="Calibri Light" w:cs="Calibri Light"/>
              </w:rPr>
            </w:pPr>
            <w:r w:rsidRPr="00450549">
              <w:rPr>
                <w:rFonts w:ascii="Calibri Light" w:hAnsi="Calibri Light" w:cs="Calibri Light"/>
              </w:rPr>
              <w:t>Testi higiéné tartalmi elemei és azok mindennapi gyakorlata.</w:t>
            </w:r>
          </w:p>
          <w:p w:rsidR="00036884" w:rsidRPr="00450549" w:rsidRDefault="00036884" w:rsidP="00036884">
            <w:pPr>
              <w:rPr>
                <w:rFonts w:ascii="Calibri Light" w:hAnsi="Calibri Light" w:cs="Calibri Light"/>
              </w:rPr>
            </w:pPr>
            <w:r w:rsidRPr="00450549">
              <w:rPr>
                <w:rFonts w:ascii="Calibri Light" w:hAnsi="Calibri Light" w:cs="Calibri Light"/>
              </w:rPr>
              <w:t>Relaxációs gyakorlatok.</w:t>
            </w:r>
          </w:p>
          <w:p w:rsidR="00036884" w:rsidRPr="00450549" w:rsidRDefault="00036884" w:rsidP="00036884">
            <w:pPr>
              <w:rPr>
                <w:rFonts w:ascii="Calibri Light" w:hAnsi="Calibri Light" w:cs="Calibri Light"/>
              </w:rPr>
            </w:pPr>
            <w:r w:rsidRPr="00450549">
              <w:rPr>
                <w:rFonts w:ascii="Calibri Light" w:hAnsi="Calibri Light" w:cs="Calibri Light"/>
              </w:rPr>
              <w:t>Egészséges életmód alapelemei – étkezés, ruházat, pihenés, mozgás, a káros anyagok kerülése.</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bCs/>
                <w:i/>
              </w:rPr>
            </w:pPr>
            <w:r w:rsidRPr="00450549">
              <w:rPr>
                <w:rFonts w:ascii="Calibri Light" w:hAnsi="Calibri Light" w:cs="Calibri Light"/>
                <w:bCs/>
                <w:i/>
              </w:rPr>
              <w:t>5.3. Természetben űzhető sportok (a helyi adottságok figyelembe vételével)</w:t>
            </w:r>
          </w:p>
          <w:p w:rsidR="00036884" w:rsidRPr="00450549" w:rsidRDefault="00036884" w:rsidP="00036884">
            <w:pPr>
              <w:rPr>
                <w:rFonts w:ascii="Calibri Light" w:hAnsi="Calibri Light" w:cs="Calibri Light"/>
              </w:rPr>
            </w:pPr>
            <w:r w:rsidRPr="00450549">
              <w:rPr>
                <w:rFonts w:ascii="Calibri Light" w:hAnsi="Calibri Light" w:cs="Calibri Light"/>
              </w:rPr>
              <w:t>Labdajátékok, futóversenyek stb. – a torna kivételével valamennyi.</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Túra – balesetvédelem: </w:t>
            </w:r>
          </w:p>
          <w:p w:rsidR="00036884" w:rsidRPr="00450549" w:rsidRDefault="00036884" w:rsidP="00036884">
            <w:pPr>
              <w:rPr>
                <w:rFonts w:ascii="Calibri Light" w:hAnsi="Calibri Light" w:cs="Calibri Light"/>
              </w:rPr>
            </w:pPr>
            <w:r w:rsidRPr="00450549">
              <w:rPr>
                <w:rFonts w:ascii="Calibri Light" w:hAnsi="Calibri Light" w:cs="Calibri Light"/>
              </w:rPr>
              <w:t>kullancsveszély, a nap káros sugarai elleni védelem.</w:t>
            </w:r>
          </w:p>
          <w:p w:rsidR="00036884" w:rsidRPr="00450549" w:rsidRDefault="00036884" w:rsidP="00036884">
            <w:pPr>
              <w:rPr>
                <w:rFonts w:ascii="Calibri Light" w:hAnsi="Calibri Light" w:cs="Calibri Light"/>
              </w:rPr>
            </w:pPr>
            <w:r w:rsidRPr="00450549">
              <w:rPr>
                <w:rFonts w:ascii="Calibri Light" w:hAnsi="Calibri Light" w:cs="Calibri Light"/>
              </w:rPr>
              <w:t>Kocogás.</w:t>
            </w:r>
          </w:p>
          <w:p w:rsidR="00036884" w:rsidRPr="00450549" w:rsidRDefault="00036884" w:rsidP="00036884">
            <w:pPr>
              <w:rPr>
                <w:rFonts w:ascii="Calibri Light" w:hAnsi="Calibri Light" w:cs="Calibri Light"/>
              </w:rPr>
            </w:pPr>
            <w:r w:rsidRPr="00450549">
              <w:rPr>
                <w:rFonts w:ascii="Calibri Light" w:hAnsi="Calibri Light" w:cs="Calibri Light"/>
              </w:rPr>
              <w:t>Kerékpározás, görkorcsolyázás.</w:t>
            </w:r>
          </w:p>
          <w:p w:rsidR="00036884" w:rsidRPr="00450549" w:rsidRDefault="00036884" w:rsidP="00036884">
            <w:pPr>
              <w:rPr>
                <w:rFonts w:ascii="Calibri Light" w:hAnsi="Calibri Light" w:cs="Calibri Light"/>
              </w:rPr>
            </w:pPr>
            <w:r w:rsidRPr="00450549">
              <w:rPr>
                <w:rFonts w:ascii="Calibri Light" w:hAnsi="Calibri Light" w:cs="Calibri Light"/>
              </w:rPr>
              <w:t>Úszás természetes vizekben – csak engedélyezett és kijelölt helyen.</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bCs/>
                <w:i/>
              </w:rPr>
            </w:pPr>
            <w:r w:rsidRPr="00450549">
              <w:rPr>
                <w:rFonts w:ascii="Calibri Light" w:hAnsi="Calibri Light" w:cs="Calibri Light"/>
                <w:bCs/>
                <w:i/>
              </w:rPr>
              <w:t>5.4. Könnyített testnevelés, tartáskorrekció</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A könnyített testnevelés individuális lehetőségének megteremtése a gyógytestnevelővel való konzultáció szerint. </w:t>
            </w:r>
          </w:p>
        </w:tc>
        <w:tc>
          <w:tcPr>
            <w:tcW w:w="4611" w:type="dxa"/>
            <w:gridSpan w:val="3"/>
            <w:noWrap/>
          </w:tcPr>
          <w:p w:rsidR="00036884" w:rsidRPr="00450549" w:rsidRDefault="00036884" w:rsidP="00036884">
            <w:pPr>
              <w:rPr>
                <w:rFonts w:ascii="Calibri Light" w:hAnsi="Calibri Light" w:cs="Calibri Light"/>
              </w:rPr>
            </w:pPr>
            <w:r w:rsidRPr="00450549">
              <w:rPr>
                <w:rFonts w:ascii="Calibri Light" w:hAnsi="Calibri Light" w:cs="Calibri Light"/>
                <w:lang w:val="cs-CZ"/>
              </w:rPr>
              <w:t>Egészségfejlesztő</w:t>
            </w:r>
            <w:r w:rsidRPr="00450549">
              <w:rPr>
                <w:rFonts w:ascii="Calibri Light" w:hAnsi="Calibri Light" w:cs="Calibri Light"/>
              </w:rPr>
              <w:t xml:space="preserve"> motoros tevékenységformák megismerése és végzése.</w:t>
            </w:r>
          </w:p>
          <w:p w:rsidR="00036884" w:rsidRPr="00450549" w:rsidRDefault="00036884" w:rsidP="00036884">
            <w:pPr>
              <w:rPr>
                <w:rFonts w:ascii="Calibri Light" w:hAnsi="Calibri Light" w:cs="Calibri Light"/>
              </w:rPr>
            </w:pPr>
            <w:r w:rsidRPr="00450549">
              <w:rPr>
                <w:rFonts w:ascii="Calibri Light" w:hAnsi="Calibri Light" w:cs="Calibri Light"/>
              </w:rPr>
              <w:t>A relaxáció mint a lelki egészség- megőrzése egyik eszközének felismerése.</w:t>
            </w:r>
          </w:p>
          <w:p w:rsidR="00036884" w:rsidRPr="00450549" w:rsidRDefault="00036884" w:rsidP="00036884">
            <w:pPr>
              <w:rPr>
                <w:rFonts w:ascii="Calibri Light" w:hAnsi="Calibri Light" w:cs="Calibri Light"/>
              </w:rPr>
            </w:pPr>
            <w:r w:rsidRPr="00450549">
              <w:rPr>
                <w:rFonts w:ascii="Calibri Light" w:hAnsi="Calibri Light" w:cs="Calibri Light"/>
              </w:rPr>
              <w:t>Életviteli alapelvek és szokásrendszerek: étrend, bioritmus, higiénia, médiatudatosság, szenvedélybetegségek hatásainak felismerése a testi-lelki egészségre.</w:t>
            </w:r>
          </w:p>
          <w:p w:rsidR="00036884" w:rsidRPr="00450549" w:rsidRDefault="00036884" w:rsidP="00036884">
            <w:pPr>
              <w:rPr>
                <w:rFonts w:ascii="Calibri Light" w:hAnsi="Calibri Light" w:cs="Calibri Light"/>
              </w:rPr>
            </w:pPr>
            <w:r w:rsidRPr="00450549">
              <w:rPr>
                <w:rFonts w:ascii="Calibri Light" w:hAnsi="Calibri Light" w:cs="Calibri Light"/>
              </w:rPr>
              <w:t>Prevencióra törekvés az életvezetésben, baleset-megelőzésben</w:t>
            </w:r>
          </w:p>
          <w:p w:rsidR="00036884" w:rsidRPr="00450549" w:rsidRDefault="00036884" w:rsidP="00036884">
            <w:pPr>
              <w:rPr>
                <w:rFonts w:ascii="Calibri Light" w:hAnsi="Calibri Light" w:cs="Calibri Light"/>
              </w:rPr>
            </w:pPr>
            <w:r w:rsidRPr="00450549">
              <w:rPr>
                <w:rFonts w:ascii="Calibri Light" w:hAnsi="Calibri Light" w:cs="Calibri Light"/>
              </w:rPr>
              <w:t>Fizikai fittség, edzettség, helyes testtartás fontosságának belátása.</w:t>
            </w:r>
          </w:p>
          <w:p w:rsidR="00036884" w:rsidRPr="00450549" w:rsidRDefault="00036884" w:rsidP="00036884">
            <w:pPr>
              <w:rPr>
                <w:rFonts w:ascii="Calibri Light" w:hAnsi="Calibri Light" w:cs="Calibri Light"/>
              </w:rPr>
            </w:pPr>
            <w:r w:rsidRPr="00450549">
              <w:rPr>
                <w:rFonts w:ascii="Calibri Light" w:hAnsi="Calibri Light" w:cs="Calibri Light"/>
              </w:rPr>
              <w:t>Biztonságra és környezettudatosságra törekvés.</w:t>
            </w:r>
          </w:p>
          <w:p w:rsidR="00036884" w:rsidRPr="00450549" w:rsidRDefault="00036884" w:rsidP="00036884">
            <w:pPr>
              <w:rPr>
                <w:rFonts w:ascii="Calibri Light" w:hAnsi="Calibri Light" w:cs="Calibri Light"/>
              </w:rPr>
            </w:pPr>
            <w:r w:rsidRPr="00450549">
              <w:rPr>
                <w:rFonts w:ascii="Calibri Light" w:hAnsi="Calibri Light" w:cs="Calibri Light"/>
              </w:rPr>
              <w:t>Rendszeres testmozgás, sport egészségmegőrző hatásának felismerése.</w:t>
            </w:r>
          </w:p>
          <w:p w:rsidR="00036884" w:rsidRPr="00450549" w:rsidRDefault="00036884" w:rsidP="00036884">
            <w:pPr>
              <w:rPr>
                <w:rFonts w:ascii="Calibri Light" w:hAnsi="Calibri Light" w:cs="Calibri Light"/>
              </w:rPr>
            </w:pPr>
            <w:r w:rsidRPr="00450549">
              <w:rPr>
                <w:rFonts w:ascii="Calibri Light" w:hAnsi="Calibri Light" w:cs="Calibri Light"/>
              </w:rPr>
              <w:t>Önkontrollra, önuralomra törekvés.</w:t>
            </w:r>
          </w:p>
          <w:p w:rsidR="00036884" w:rsidRPr="00450549" w:rsidRDefault="00036884" w:rsidP="00036884">
            <w:pPr>
              <w:rPr>
                <w:rFonts w:ascii="Calibri Light" w:hAnsi="Calibri Light" w:cs="Calibri Light"/>
              </w:rPr>
            </w:pPr>
            <w:r w:rsidRPr="00450549">
              <w:rPr>
                <w:rFonts w:ascii="Calibri Light" w:hAnsi="Calibri Light" w:cs="Calibri Light"/>
              </w:rPr>
              <w:t>Szabad térben végzett gyakorlatok végrehajtása – a védő-óvó intézkedések megismerése és betartása (napsugárzás, kullancs, időjárásnak megfelelő ruházat).</w:t>
            </w:r>
          </w:p>
          <w:p w:rsidR="00036884" w:rsidRPr="00450549" w:rsidRDefault="00036884" w:rsidP="00036884">
            <w:pPr>
              <w:rPr>
                <w:rFonts w:ascii="Calibri Light" w:hAnsi="Calibri Light" w:cs="Calibri Light"/>
              </w:rPr>
            </w:pPr>
            <w:r w:rsidRPr="00450549">
              <w:rPr>
                <w:rFonts w:ascii="Calibri Light" w:hAnsi="Calibri Light" w:cs="Calibri Light"/>
              </w:rPr>
              <w:t>A tantervben foglalt, nem ellenjavallt gyakorlatok, feladatok végrehajtása.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A tanulók egyéni állapotához, elváltozásaihoz igazodó gyakorlatok. </w:t>
            </w:r>
          </w:p>
          <w:p w:rsidR="00036884" w:rsidRPr="00450549" w:rsidRDefault="00036884" w:rsidP="00036884">
            <w:pPr>
              <w:rPr>
                <w:rFonts w:ascii="Calibri Light" w:hAnsi="Calibri Light" w:cs="Calibri Light"/>
              </w:rPr>
            </w:pPr>
            <w:r w:rsidRPr="00450549">
              <w:rPr>
                <w:rFonts w:ascii="Calibri Light" w:hAnsi="Calibri Light" w:cs="Calibri Light"/>
              </w:rPr>
              <w:t>Testtartás-javító gyakorlatok.</w:t>
            </w:r>
          </w:p>
          <w:p w:rsidR="00036884" w:rsidRPr="00450549" w:rsidRDefault="00036884" w:rsidP="00036884">
            <w:pPr>
              <w:rPr>
                <w:rFonts w:ascii="Calibri Light" w:hAnsi="Calibri Light" w:cs="Calibri Light"/>
              </w:rPr>
            </w:pPr>
            <w:r w:rsidRPr="00450549">
              <w:rPr>
                <w:rFonts w:ascii="Calibri Light" w:hAnsi="Calibri Light" w:cs="Calibri Light"/>
              </w:rPr>
              <w:t>Preventív és korrigáló feladatok megoldása sporteszközök alkalmazásával.</w:t>
            </w:r>
          </w:p>
        </w:tc>
      </w:tr>
      <w:tr w:rsidR="00036884" w:rsidRPr="00450549" w:rsidTr="00036884">
        <w:tblPrEx>
          <w:jc w:val="left"/>
        </w:tblPrEx>
        <w:trPr>
          <w:gridBefore w:val="2"/>
          <w:wBefore w:w="24" w:type="dxa"/>
          <w:trHeight w:val="70"/>
        </w:trPr>
        <w:tc>
          <w:tcPr>
            <w:tcW w:w="1991" w:type="dxa"/>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Fogalmak</w:t>
            </w:r>
          </w:p>
        </w:tc>
        <w:tc>
          <w:tcPr>
            <w:tcW w:w="7220" w:type="dxa"/>
            <w:gridSpan w:val="9"/>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Higiéné, relaxáció, edzettség, fittség, túra, bioritmus, </w:t>
            </w:r>
            <w:r w:rsidRPr="00450549">
              <w:rPr>
                <w:rFonts w:ascii="Calibri Light" w:hAnsi="Calibri Light" w:cs="Calibri Light"/>
                <w:lang w:val="cs-CZ"/>
              </w:rPr>
              <w:t>gyógytestnevelés</w:t>
            </w:r>
            <w:r w:rsidRPr="00450549">
              <w:rPr>
                <w:rFonts w:ascii="Calibri Light" w:hAnsi="Calibri Light" w:cs="Calibri Light"/>
              </w:rPr>
              <w:t>, korrekció, sugárzás, kullancs, médiatudatosság, prevenció, drog, önuralom, önkontroll.</w:t>
            </w:r>
          </w:p>
        </w:tc>
      </w:tr>
      <w:tr w:rsidR="00036884" w:rsidRPr="00450549" w:rsidTr="00036884">
        <w:trPr>
          <w:jc w:val="center"/>
        </w:trPr>
        <w:tc>
          <w:tcPr>
            <w:tcW w:w="2221"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488" w:type="dxa"/>
            <w:gridSpan w:val="4"/>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6. </w:t>
            </w:r>
            <w:r w:rsidRPr="00450549">
              <w:rPr>
                <w:rFonts w:ascii="Calibri Light" w:hAnsi="Calibri Light" w:cs="Calibri Light"/>
                <w:b/>
                <w:bCs/>
                <w:lang w:val="cs-CZ"/>
              </w:rPr>
              <w:t>Tánc</w:t>
            </w:r>
          </w:p>
        </w:tc>
        <w:tc>
          <w:tcPr>
            <w:tcW w:w="1526" w:type="dxa"/>
            <w:gridSpan w:val="2"/>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bCs/>
                <w:lang w:val="cs-CZ"/>
              </w:rPr>
              <w:t>32</w:t>
            </w:r>
            <w:r w:rsidRPr="00450549">
              <w:rPr>
                <w:rFonts w:ascii="Calibri Light" w:hAnsi="Calibri Light" w:cs="Calibri Light"/>
                <w:b/>
                <w:bCs/>
              </w:rPr>
              <w:t xml:space="preserve"> óra</w:t>
            </w:r>
          </w:p>
        </w:tc>
      </w:tr>
      <w:tr w:rsidR="00036884" w:rsidRPr="00450549" w:rsidTr="00036884">
        <w:trPr>
          <w:jc w:val="center"/>
        </w:trPr>
        <w:tc>
          <w:tcPr>
            <w:tcW w:w="2221"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7014" w:type="dxa"/>
            <w:gridSpan w:val="6"/>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Csoportos játék és </w:t>
            </w:r>
            <w:r w:rsidRPr="00450549">
              <w:rPr>
                <w:rFonts w:ascii="Calibri Light" w:hAnsi="Calibri Light" w:cs="Calibri Light"/>
                <w:lang w:val="cs-CZ"/>
              </w:rPr>
              <w:t>megjelenítőképesség</w:t>
            </w:r>
            <w:r w:rsidRPr="00450549">
              <w:rPr>
                <w:rFonts w:ascii="Calibri Light" w:hAnsi="Calibri Light" w:cs="Calibri Light"/>
              </w:rPr>
              <w:t xml:space="preserve"> fejlesztése.</w:t>
            </w:r>
          </w:p>
          <w:p w:rsidR="00036884" w:rsidRPr="00450549" w:rsidRDefault="00036884" w:rsidP="00036884">
            <w:pPr>
              <w:rPr>
                <w:rFonts w:ascii="Calibri Light" w:hAnsi="Calibri Light" w:cs="Calibri Light"/>
              </w:rPr>
            </w:pPr>
            <w:r w:rsidRPr="00450549">
              <w:rPr>
                <w:rFonts w:ascii="Calibri Light" w:hAnsi="Calibri Light" w:cs="Calibri Light"/>
              </w:rPr>
              <w:t>Rögtönzés és együttműködés képességének kialakítása.</w:t>
            </w:r>
          </w:p>
          <w:p w:rsidR="00036884" w:rsidRPr="00450549" w:rsidRDefault="00036884" w:rsidP="00036884">
            <w:pPr>
              <w:rPr>
                <w:rFonts w:ascii="Calibri Light" w:hAnsi="Calibri Light" w:cs="Calibri Light"/>
              </w:rPr>
            </w:pPr>
            <w:r w:rsidRPr="00450549">
              <w:rPr>
                <w:rFonts w:ascii="Calibri Light" w:hAnsi="Calibri Light" w:cs="Calibri Light"/>
              </w:rPr>
              <w:t>A fizikai képességek fejlesztésével a koordináció és koncentráció fejlesztése.</w:t>
            </w:r>
          </w:p>
          <w:p w:rsidR="00036884" w:rsidRPr="00450549" w:rsidRDefault="00036884" w:rsidP="00036884">
            <w:pPr>
              <w:rPr>
                <w:rFonts w:ascii="Calibri Light" w:hAnsi="Calibri Light" w:cs="Calibri Light"/>
              </w:rPr>
            </w:pPr>
            <w:r w:rsidRPr="00450549">
              <w:rPr>
                <w:rFonts w:ascii="Calibri Light" w:hAnsi="Calibri Light" w:cs="Calibri Light"/>
              </w:rPr>
              <w:t>A mozgásnyelv megalapozása és fejlesztése.</w:t>
            </w:r>
          </w:p>
          <w:p w:rsidR="00036884" w:rsidRPr="00450549" w:rsidRDefault="00036884" w:rsidP="00036884">
            <w:pPr>
              <w:rPr>
                <w:rFonts w:ascii="Calibri Light" w:hAnsi="Calibri Light" w:cs="Calibri Light"/>
              </w:rPr>
            </w:pPr>
            <w:r w:rsidRPr="00450549">
              <w:rPr>
                <w:rFonts w:ascii="Calibri Light" w:hAnsi="Calibri Light" w:cs="Calibri Light"/>
                <w:i/>
              </w:rPr>
              <w:t xml:space="preserve">Képességfejlesztési fókuszok: </w:t>
            </w:r>
            <w:r w:rsidRPr="00450549">
              <w:rPr>
                <w:rFonts w:ascii="Calibri Light" w:hAnsi="Calibri Light" w:cs="Calibri Light"/>
              </w:rPr>
              <w:t>az önértékelés és reakcióképesség növelése; járás, ugrás egyensúlyának megtartása; mozgás sebességének és irányának érzékelése; közös öröm és szabadságélmény megtapasztalása.</w:t>
            </w:r>
          </w:p>
        </w:tc>
      </w:tr>
      <w:tr w:rsidR="00036884" w:rsidRPr="00450549" w:rsidTr="00036884">
        <w:trPr>
          <w:jc w:val="center"/>
        </w:trPr>
        <w:tc>
          <w:tcPr>
            <w:tcW w:w="4616" w:type="dxa"/>
            <w:gridSpan w:val="8"/>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4619"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Fejlesztési </w:t>
            </w:r>
            <w:r w:rsidRPr="00450549">
              <w:rPr>
                <w:rFonts w:ascii="Calibri Light" w:hAnsi="Calibri Light" w:cs="Calibri Light"/>
                <w:b/>
                <w:lang w:val="cs-CZ"/>
              </w:rPr>
              <w:t>t</w:t>
            </w:r>
            <w:r w:rsidRPr="00450549">
              <w:rPr>
                <w:rFonts w:ascii="Calibri Light" w:hAnsi="Calibri Light" w:cs="Calibri Light"/>
                <w:b/>
              </w:rPr>
              <w:t>evékenységek</w:t>
            </w:r>
          </w:p>
        </w:tc>
      </w:tr>
      <w:tr w:rsidR="00036884" w:rsidRPr="00450549" w:rsidTr="00036884">
        <w:trPr>
          <w:jc w:val="center"/>
        </w:trPr>
        <w:tc>
          <w:tcPr>
            <w:tcW w:w="4616" w:type="dxa"/>
            <w:gridSpan w:val="8"/>
            <w:noWrap/>
          </w:tcPr>
          <w:p w:rsidR="00036884" w:rsidRPr="00450549" w:rsidRDefault="00036884" w:rsidP="00036884">
            <w:pPr>
              <w:rPr>
                <w:rFonts w:ascii="Calibri Light" w:hAnsi="Calibri Light" w:cs="Calibri Light"/>
              </w:rPr>
            </w:pPr>
            <w:r w:rsidRPr="00450549">
              <w:rPr>
                <w:rFonts w:ascii="Calibri Light" w:hAnsi="Calibri Light" w:cs="Calibri Light"/>
                <w:i/>
              </w:rPr>
              <w:t>6.1. A tánc mint művészet</w:t>
            </w:r>
            <w:r w:rsidRPr="00450549">
              <w:rPr>
                <w:rFonts w:ascii="Calibri Light" w:hAnsi="Calibri Light" w:cs="Calibri Light"/>
              </w:rPr>
              <w:t xml:space="preserve"> – </w:t>
            </w:r>
            <w:r w:rsidRPr="00450549">
              <w:rPr>
                <w:rFonts w:ascii="Calibri Light" w:hAnsi="Calibri Light" w:cs="Calibri Light"/>
                <w:i/>
              </w:rPr>
              <w:t>elmélet</w:t>
            </w:r>
          </w:p>
          <w:p w:rsidR="00036884" w:rsidRPr="00450549" w:rsidRDefault="00036884" w:rsidP="00036884">
            <w:pPr>
              <w:rPr>
                <w:rFonts w:ascii="Calibri Light" w:hAnsi="Calibri Light" w:cs="Calibri Light"/>
              </w:rPr>
            </w:pPr>
            <w:r w:rsidRPr="00450549">
              <w:rPr>
                <w:rFonts w:ascii="Calibri Light" w:hAnsi="Calibri Light" w:cs="Calibri Light"/>
              </w:rPr>
              <w:t>Élő és felvett színházi, tánc- és mozgásszínházi, köztük társaik vagy más tanulók által készített produkciók – megtekintése.</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6.2. Mozgásos dramatikus és énekes játékok</w:t>
            </w:r>
          </w:p>
          <w:p w:rsidR="00036884" w:rsidRPr="00450549" w:rsidRDefault="00036884" w:rsidP="00036884">
            <w:pPr>
              <w:rPr>
                <w:rFonts w:ascii="Calibri Light" w:hAnsi="Calibri Light" w:cs="Calibri Light"/>
              </w:rPr>
            </w:pPr>
            <w:r w:rsidRPr="00450549">
              <w:rPr>
                <w:rFonts w:ascii="Calibri Light" w:hAnsi="Calibri Light" w:cs="Calibri Light"/>
              </w:rPr>
              <w:t>Kézjátékok.</w:t>
            </w:r>
          </w:p>
          <w:p w:rsidR="00036884" w:rsidRPr="00450549" w:rsidRDefault="00036884" w:rsidP="00036884">
            <w:pPr>
              <w:rPr>
                <w:rFonts w:ascii="Calibri Light" w:hAnsi="Calibri Light" w:cs="Calibri Light"/>
              </w:rPr>
            </w:pPr>
            <w:r w:rsidRPr="00450549">
              <w:rPr>
                <w:rFonts w:ascii="Calibri Light" w:hAnsi="Calibri Light" w:cs="Calibri Light"/>
              </w:rPr>
              <w:t>Énekes-táncos játékok (gyerekjátékok, leánykarikázók mozgásanyaga, szokásrendszere; egyenletes lüktetésű zenei és táncmotívumok illesztése egymáshoz).</w:t>
            </w:r>
          </w:p>
          <w:p w:rsidR="00036884" w:rsidRPr="00450549" w:rsidRDefault="00036884" w:rsidP="00036884">
            <w:pPr>
              <w:rPr>
                <w:rFonts w:ascii="Calibri Light" w:hAnsi="Calibri Light" w:cs="Calibri Light"/>
                <w:iCs/>
              </w:rPr>
            </w:pPr>
          </w:p>
          <w:p w:rsidR="00036884" w:rsidRPr="00450549" w:rsidRDefault="00036884" w:rsidP="00036884">
            <w:pPr>
              <w:rPr>
                <w:rFonts w:ascii="Calibri Light" w:hAnsi="Calibri Light" w:cs="Calibri Light"/>
                <w:i/>
              </w:rPr>
            </w:pPr>
            <w:r w:rsidRPr="00450549">
              <w:rPr>
                <w:rFonts w:ascii="Calibri Light" w:hAnsi="Calibri Light" w:cs="Calibri Light"/>
                <w:i/>
              </w:rPr>
              <w:t>6.3. Népi, táncos gyermekjátékok</w:t>
            </w:r>
          </w:p>
          <w:p w:rsidR="00036884" w:rsidRPr="00450549" w:rsidRDefault="00036884" w:rsidP="00036884">
            <w:pPr>
              <w:rPr>
                <w:rFonts w:ascii="Calibri Light" w:hAnsi="Calibri Light" w:cs="Calibri Light"/>
              </w:rPr>
            </w:pPr>
            <w:r w:rsidRPr="00450549">
              <w:rPr>
                <w:rFonts w:ascii="Calibri Light" w:hAnsi="Calibri Light" w:cs="Calibri Light"/>
              </w:rPr>
              <w:t>Régi stílusú táncok (ugrós, legényes táncok; páros forgatós típusú lépések; forgatós mozgáscsoportjai).</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Új stílusú táncok (verbunk és csárdás táncok). </w:t>
            </w:r>
          </w:p>
          <w:p w:rsidR="00036884" w:rsidRPr="00450549" w:rsidRDefault="00036884" w:rsidP="00036884">
            <w:pPr>
              <w:rPr>
                <w:rFonts w:ascii="Calibri Light" w:hAnsi="Calibri Light" w:cs="Calibri Light"/>
              </w:rPr>
            </w:pPr>
            <w:r w:rsidRPr="00450549">
              <w:rPr>
                <w:rFonts w:ascii="Calibri Light" w:hAnsi="Calibri Light" w:cs="Calibri Light"/>
              </w:rPr>
              <w:t>A társastánc etikettjének néhány alapeleme.</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iCs/>
              </w:rPr>
            </w:pPr>
            <w:r w:rsidRPr="00450549">
              <w:rPr>
                <w:rFonts w:ascii="Calibri Light" w:hAnsi="Calibri Light" w:cs="Calibri Light"/>
                <w:bCs/>
                <w:i/>
                <w:iCs/>
              </w:rPr>
              <w:t>6.4. Népek, nemzetiségek, etnikumok táncaiból</w:t>
            </w:r>
            <w:r w:rsidRPr="00450549">
              <w:rPr>
                <w:rFonts w:ascii="Calibri Light" w:hAnsi="Calibri Light" w:cs="Calibri Light"/>
                <w:i/>
                <w:iCs/>
              </w:rPr>
              <w:t xml:space="preserve"> </w:t>
            </w:r>
          </w:p>
          <w:p w:rsidR="00036884" w:rsidRPr="00450549" w:rsidRDefault="00036884" w:rsidP="00036884">
            <w:pPr>
              <w:rPr>
                <w:rFonts w:ascii="Calibri Light" w:hAnsi="Calibri Light" w:cs="Calibri Light"/>
              </w:rPr>
            </w:pPr>
            <w:r w:rsidRPr="00450549">
              <w:rPr>
                <w:rFonts w:ascii="Calibri Light" w:hAnsi="Calibri Light" w:cs="Calibri Light"/>
              </w:rPr>
              <w:t>(Lánc-, körtáncok – Balkán – lépésanyaga és formavilága; szlovák és román táncanyag magyar párhuzamai.)</w:t>
            </w:r>
          </w:p>
        </w:tc>
        <w:tc>
          <w:tcPr>
            <w:tcW w:w="4619" w:type="dxa"/>
            <w:gridSpan w:val="4"/>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Öröm és </w:t>
            </w:r>
            <w:r w:rsidRPr="00450549">
              <w:rPr>
                <w:rFonts w:ascii="Calibri Light" w:hAnsi="Calibri Light" w:cs="Calibri Light"/>
                <w:lang w:val="cs-CZ"/>
              </w:rPr>
              <w:t>szabadságélmény</w:t>
            </w:r>
            <w:r w:rsidRPr="00450549">
              <w:rPr>
                <w:rFonts w:ascii="Calibri Light" w:hAnsi="Calibri Light" w:cs="Calibri Light"/>
              </w:rPr>
              <w:t xml:space="preserve"> megtapasztalása.</w:t>
            </w:r>
          </w:p>
          <w:p w:rsidR="00036884" w:rsidRPr="00450549" w:rsidRDefault="00036884" w:rsidP="00036884">
            <w:pPr>
              <w:rPr>
                <w:rFonts w:ascii="Calibri Light" w:hAnsi="Calibri Light" w:cs="Calibri Light"/>
              </w:rPr>
            </w:pPr>
            <w:r w:rsidRPr="00450549">
              <w:rPr>
                <w:rFonts w:ascii="Calibri Light" w:hAnsi="Calibri Light" w:cs="Calibri Light"/>
              </w:rPr>
              <w:t>Az egyensúlyi viszonyokon keresztül a kontaktusteremtés kialakításának gyakorlása a tér tárgyaival végzett, illetve páros gyakorlatokban. Testtudat, mozgás, mozdulatlanság érzékelése.</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Térbeli alkalmazkodás. Metrum, tempó, ritmus alkalmazása. </w:t>
            </w:r>
          </w:p>
          <w:p w:rsidR="00036884" w:rsidRPr="00450549" w:rsidRDefault="00036884" w:rsidP="00036884">
            <w:pPr>
              <w:rPr>
                <w:rFonts w:ascii="Calibri Light" w:hAnsi="Calibri Light" w:cs="Calibri Light"/>
              </w:rPr>
            </w:pPr>
            <w:r w:rsidRPr="00450549">
              <w:rPr>
                <w:rFonts w:ascii="Calibri Light" w:hAnsi="Calibri Light" w:cs="Calibri Light"/>
              </w:rPr>
              <w:t>Helyes testtartás automatizálása.</w:t>
            </w:r>
          </w:p>
          <w:p w:rsidR="00036884" w:rsidRPr="00450549" w:rsidRDefault="00036884" w:rsidP="00036884">
            <w:pPr>
              <w:rPr>
                <w:rFonts w:ascii="Calibri Light" w:hAnsi="Calibri Light" w:cs="Calibri Light"/>
              </w:rPr>
            </w:pPr>
            <w:r w:rsidRPr="00450549">
              <w:rPr>
                <w:rFonts w:ascii="Calibri Light" w:hAnsi="Calibri Light" w:cs="Calibri Light"/>
              </w:rPr>
              <w:t>Az együttmozgás élményének megtapasztalása.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Törekvés az egyensúlyi viszonyokon keresztül a kontaktusteremtésre. </w:t>
            </w:r>
          </w:p>
          <w:p w:rsidR="00036884" w:rsidRPr="00450549" w:rsidRDefault="00036884" w:rsidP="00036884">
            <w:pPr>
              <w:rPr>
                <w:rFonts w:ascii="Calibri Light" w:hAnsi="Calibri Light" w:cs="Calibri Light"/>
              </w:rPr>
            </w:pPr>
            <w:r w:rsidRPr="00450549">
              <w:rPr>
                <w:rFonts w:ascii="Calibri Light" w:hAnsi="Calibri Light" w:cs="Calibri Light"/>
              </w:rPr>
              <w:t>Közös cselekvés tanári narrációra. Technikai gyakorlatok:</w:t>
            </w:r>
          </w:p>
          <w:p w:rsidR="00036884" w:rsidRPr="00450549" w:rsidRDefault="00036884" w:rsidP="00036884">
            <w:pPr>
              <w:rPr>
                <w:rFonts w:ascii="Calibri Light" w:hAnsi="Calibri Light" w:cs="Calibri Light"/>
              </w:rPr>
            </w:pPr>
            <w:r w:rsidRPr="00450549">
              <w:rPr>
                <w:rFonts w:ascii="Calibri Light" w:hAnsi="Calibri Light" w:cs="Calibri Light"/>
              </w:rPr>
              <w:t>induló, megálló, gyorsító, lassító gyakorlatok.</w:t>
            </w:r>
          </w:p>
          <w:p w:rsidR="00036884" w:rsidRPr="00450549" w:rsidRDefault="00036884" w:rsidP="00036884">
            <w:pPr>
              <w:rPr>
                <w:rFonts w:ascii="Calibri Light" w:hAnsi="Calibri Light" w:cs="Calibri Light"/>
                <w:iCs/>
              </w:rPr>
            </w:pPr>
            <w:r w:rsidRPr="00450549">
              <w:rPr>
                <w:rFonts w:ascii="Calibri Light" w:hAnsi="Calibri Light" w:cs="Calibri Light"/>
                <w:iCs/>
              </w:rPr>
              <w:t>Fekvő partner gurítása előbb csípő-, majd láb- és kar-„vezetéssel”.</w:t>
            </w:r>
          </w:p>
          <w:p w:rsidR="00036884" w:rsidRPr="00450549" w:rsidRDefault="00036884" w:rsidP="00036884">
            <w:pPr>
              <w:rPr>
                <w:rFonts w:ascii="Calibri Light" w:hAnsi="Calibri Light" w:cs="Calibri Light"/>
                <w:iCs/>
              </w:rPr>
            </w:pPr>
            <w:r w:rsidRPr="00450549">
              <w:rPr>
                <w:rFonts w:ascii="Calibri Light" w:hAnsi="Calibri Light" w:cs="Calibri Light"/>
                <w:iCs/>
              </w:rPr>
              <w:t xml:space="preserve">„Vakvezetéses” gyakorlat </w:t>
            </w:r>
            <w:r w:rsidRPr="00450549">
              <w:rPr>
                <w:rFonts w:ascii="Calibri Light" w:hAnsi="Calibri Light" w:cs="Calibri Light"/>
                <w:iCs/>
              </w:rPr>
              <w:noBreakHyphen/>
              <w:t xml:space="preserve"> folyamatos vezetésipont-váltással.</w:t>
            </w:r>
          </w:p>
          <w:p w:rsidR="00036884" w:rsidRPr="00450549" w:rsidRDefault="00036884" w:rsidP="00036884">
            <w:pPr>
              <w:rPr>
                <w:rFonts w:ascii="Calibri Light" w:hAnsi="Calibri Light" w:cs="Calibri Light"/>
                <w:iCs/>
              </w:rPr>
            </w:pPr>
            <w:r w:rsidRPr="00450549">
              <w:rPr>
                <w:rFonts w:ascii="Calibri Light" w:hAnsi="Calibri Light" w:cs="Calibri Light"/>
                <w:iCs/>
              </w:rPr>
              <w:t>Járás-fordulat elemekkel térbeli kompozíció készítése, egyénileg vagy csoportosan.</w:t>
            </w:r>
          </w:p>
          <w:p w:rsidR="00036884" w:rsidRPr="00450549" w:rsidRDefault="00036884" w:rsidP="00036884">
            <w:pPr>
              <w:rPr>
                <w:rFonts w:ascii="Calibri Light" w:hAnsi="Calibri Light" w:cs="Calibri Light"/>
              </w:rPr>
            </w:pPr>
            <w:r w:rsidRPr="00450549">
              <w:rPr>
                <w:rFonts w:ascii="Calibri Light" w:hAnsi="Calibri Light" w:cs="Calibri Light"/>
              </w:rPr>
              <w:t>Népi mozgásos gyermekjátékok és táncok megismerése, gyakorlása.</w:t>
            </w:r>
          </w:p>
          <w:p w:rsidR="00036884" w:rsidRPr="00450549" w:rsidRDefault="00036884" w:rsidP="00036884">
            <w:pPr>
              <w:rPr>
                <w:rFonts w:ascii="Calibri Light" w:hAnsi="Calibri Light" w:cs="Calibri Light"/>
              </w:rPr>
            </w:pPr>
            <w:r w:rsidRPr="00450549">
              <w:rPr>
                <w:rFonts w:ascii="Calibri Light" w:hAnsi="Calibri Light" w:cs="Calibri Light"/>
              </w:rPr>
              <w:t>Törekvés a társastánc illemszabályainak betartására.</w:t>
            </w:r>
          </w:p>
          <w:p w:rsidR="00036884" w:rsidRPr="00450549" w:rsidRDefault="00036884" w:rsidP="00036884">
            <w:pPr>
              <w:rPr>
                <w:rFonts w:ascii="Calibri Light" w:hAnsi="Calibri Light" w:cs="Calibri Light"/>
              </w:rPr>
            </w:pPr>
            <w:r w:rsidRPr="00450549">
              <w:rPr>
                <w:rFonts w:ascii="Calibri Light" w:hAnsi="Calibri Light" w:cs="Calibri Light"/>
              </w:rPr>
              <w:t>Érzelmek elemi szintű kifejezése gesztusokkal, mozdulatokkal.</w:t>
            </w:r>
          </w:p>
        </w:tc>
      </w:tr>
      <w:tr w:rsidR="00036884" w:rsidRPr="00450549" w:rsidTr="00036884">
        <w:tblPrEx>
          <w:tblBorders>
            <w:top w:val="none" w:sz="0" w:space="0" w:color="auto"/>
          </w:tblBorders>
        </w:tblPrEx>
        <w:trPr>
          <w:trHeight w:val="70"/>
          <w:jc w:val="center"/>
        </w:trPr>
        <w:tc>
          <w:tcPr>
            <w:tcW w:w="2033"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Fogalmak</w:t>
            </w:r>
          </w:p>
        </w:tc>
        <w:tc>
          <w:tcPr>
            <w:tcW w:w="7202" w:type="dxa"/>
            <w:gridSpan w:val="8"/>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Mozdulat, motívum, irányzat, </w:t>
            </w:r>
            <w:r w:rsidRPr="00450549">
              <w:rPr>
                <w:rFonts w:ascii="Calibri Light" w:hAnsi="Calibri Light" w:cs="Calibri Light"/>
                <w:lang w:val="cs-CZ"/>
              </w:rPr>
              <w:t>népzene</w:t>
            </w:r>
            <w:r w:rsidRPr="00450549">
              <w:rPr>
                <w:rFonts w:ascii="Calibri Light" w:hAnsi="Calibri Light" w:cs="Calibri Light"/>
              </w:rPr>
              <w:t>, műzene, néhány népi-, szalon- és modern tánc, élmény, etnikum, ritmus, tempó, etikett.</w:t>
            </w:r>
          </w:p>
        </w:tc>
      </w:tr>
      <w:tr w:rsidR="00036884" w:rsidRPr="00450549" w:rsidTr="00036884">
        <w:trPr>
          <w:trHeight w:val="70"/>
          <w:jc w:val="center"/>
        </w:trPr>
        <w:tc>
          <w:tcPr>
            <w:tcW w:w="2102" w:type="dxa"/>
            <w:gridSpan w:val="5"/>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Összegzett tanulási </w:t>
            </w:r>
            <w:r w:rsidRPr="00450549">
              <w:rPr>
                <w:rFonts w:ascii="Calibri Light" w:hAnsi="Calibri Light" w:cs="Calibri Light"/>
                <w:b/>
                <w:lang w:val="cs-CZ"/>
              </w:rPr>
              <w:t>eredmények</w:t>
            </w:r>
            <w:r w:rsidRPr="00450549">
              <w:rPr>
                <w:rFonts w:ascii="Calibri Light" w:hAnsi="Calibri Light" w:cs="Calibri Light"/>
                <w:b/>
              </w:rPr>
              <w:t xml:space="preserve"> a két évfolyamos ciklus első évének végén</w:t>
            </w:r>
          </w:p>
          <w:p w:rsidR="00036884" w:rsidRPr="00450549" w:rsidRDefault="00036884" w:rsidP="00036884">
            <w:pPr>
              <w:rPr>
                <w:rFonts w:ascii="Calibri Light" w:hAnsi="Calibri Light" w:cs="Calibri Light"/>
                <w:b/>
              </w:rPr>
            </w:pPr>
            <w:r w:rsidRPr="00450549">
              <w:rPr>
                <w:rFonts w:ascii="Calibri Light" w:hAnsi="Calibri Light" w:cs="Calibri Light"/>
                <w:b/>
              </w:rPr>
              <w:t>5.évfolyam</w:t>
            </w:r>
          </w:p>
        </w:tc>
        <w:tc>
          <w:tcPr>
            <w:tcW w:w="7129" w:type="dxa"/>
            <w:gridSpan w:val="7"/>
            <w:noWrap/>
            <w:vAlign w:val="center"/>
          </w:tcPr>
          <w:p w:rsidR="00036884" w:rsidRPr="00450549" w:rsidRDefault="00036884" w:rsidP="00036884">
            <w:pPr>
              <w:rPr>
                <w:rFonts w:ascii="Calibri Light" w:hAnsi="Calibri Light" w:cs="Calibri Light"/>
                <w:lang w:val="cs-CZ"/>
              </w:rPr>
            </w:pPr>
            <w:r w:rsidRPr="00450549">
              <w:rPr>
                <w:rFonts w:ascii="Calibri Light" w:hAnsi="Calibri Light" w:cs="Calibri Light"/>
              </w:rPr>
              <w:t>A tanuló képes</w:t>
            </w:r>
          </w:p>
          <w:p w:rsidR="00036884" w:rsidRPr="00450549" w:rsidRDefault="00036884" w:rsidP="00712EA5">
            <w:pPr>
              <w:numPr>
                <w:ilvl w:val="0"/>
                <w:numId w:val="557"/>
              </w:numPr>
              <w:spacing w:before="120" w:after="0" w:line="264" w:lineRule="auto"/>
              <w:jc w:val="left"/>
              <w:rPr>
                <w:rFonts w:ascii="Calibri Light" w:hAnsi="Calibri Light" w:cs="Calibri Light"/>
              </w:rPr>
            </w:pPr>
            <w:r w:rsidRPr="00450549">
              <w:rPr>
                <w:rFonts w:ascii="Calibri Light" w:hAnsi="Calibri Light" w:cs="Calibri Light"/>
              </w:rPr>
              <w:t>összetett mozgások, 2-4 ütemű tornagyakorlatok végrehajtására,</w:t>
            </w:r>
          </w:p>
          <w:p w:rsidR="00036884" w:rsidRPr="00450549" w:rsidRDefault="00036884" w:rsidP="00712EA5">
            <w:pPr>
              <w:numPr>
                <w:ilvl w:val="0"/>
                <w:numId w:val="475"/>
              </w:numPr>
              <w:spacing w:before="120" w:after="0" w:line="264" w:lineRule="auto"/>
              <w:jc w:val="left"/>
              <w:rPr>
                <w:rFonts w:ascii="Calibri Light" w:hAnsi="Calibri Light" w:cs="Calibri Light"/>
                <w:b/>
                <w:i/>
              </w:rPr>
            </w:pPr>
            <w:r w:rsidRPr="00450549">
              <w:rPr>
                <w:rFonts w:ascii="Calibri Light" w:hAnsi="Calibri Light" w:cs="Calibri Light"/>
              </w:rPr>
              <w:t>a testnevelés szakszavainak értésére (passzív szókincs szintjén) és adekvát mozgásos válaszokra,</w:t>
            </w:r>
          </w:p>
          <w:p w:rsidR="00036884" w:rsidRPr="00450549" w:rsidRDefault="00036884" w:rsidP="00712EA5">
            <w:pPr>
              <w:numPr>
                <w:ilvl w:val="0"/>
                <w:numId w:val="554"/>
              </w:numPr>
              <w:spacing w:before="120" w:after="0" w:line="264" w:lineRule="auto"/>
              <w:jc w:val="left"/>
              <w:rPr>
                <w:rFonts w:ascii="Calibri Light" w:hAnsi="Calibri Light" w:cs="Calibri Light"/>
              </w:rPr>
            </w:pPr>
            <w:r w:rsidRPr="00450549">
              <w:rPr>
                <w:rFonts w:ascii="Calibri Light" w:hAnsi="Calibri Light" w:cs="Calibri Light"/>
              </w:rPr>
              <w:t>erőfeszítésre és kitartásra saját szintje szerint,</w:t>
            </w:r>
          </w:p>
          <w:p w:rsidR="00036884" w:rsidRPr="00450549" w:rsidRDefault="00036884" w:rsidP="00712EA5">
            <w:pPr>
              <w:numPr>
                <w:ilvl w:val="0"/>
                <w:numId w:val="554"/>
              </w:numPr>
              <w:spacing w:before="120" w:after="0" w:line="264" w:lineRule="auto"/>
              <w:jc w:val="left"/>
              <w:rPr>
                <w:rFonts w:ascii="Calibri Light" w:hAnsi="Calibri Light" w:cs="Calibri Light"/>
              </w:rPr>
            </w:pPr>
            <w:r w:rsidRPr="00450549">
              <w:rPr>
                <w:rFonts w:ascii="Calibri Light" w:hAnsi="Calibri Light" w:cs="Calibri Light"/>
              </w:rPr>
              <w:t>gyors futásra, magas- és távolugrás megkísérlésére,</w:t>
            </w:r>
          </w:p>
          <w:p w:rsidR="00036884" w:rsidRPr="00450549" w:rsidRDefault="00036884" w:rsidP="00712EA5">
            <w:pPr>
              <w:numPr>
                <w:ilvl w:val="0"/>
                <w:numId w:val="555"/>
              </w:numPr>
              <w:spacing w:before="120" w:after="0" w:line="264" w:lineRule="auto"/>
              <w:jc w:val="left"/>
              <w:rPr>
                <w:rFonts w:ascii="Calibri Light" w:hAnsi="Calibri Light" w:cs="Calibri Light"/>
              </w:rPr>
            </w:pPr>
            <w:r w:rsidRPr="00450549">
              <w:rPr>
                <w:rFonts w:ascii="Calibri Light" w:hAnsi="Calibri Light" w:cs="Calibri Light"/>
              </w:rPr>
              <w:t>a labda átvételére és átadására,</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a játékszabályok betartására, aktív részvételre a közös játékokban,</w:t>
            </w:r>
          </w:p>
          <w:p w:rsidR="00036884" w:rsidRPr="00450549" w:rsidRDefault="00036884" w:rsidP="00712EA5">
            <w:pPr>
              <w:numPr>
                <w:ilvl w:val="0"/>
                <w:numId w:val="556"/>
              </w:numPr>
              <w:spacing w:before="120" w:after="0" w:line="264" w:lineRule="auto"/>
              <w:jc w:val="left"/>
              <w:rPr>
                <w:rFonts w:ascii="Calibri Light" w:hAnsi="Calibri Light" w:cs="Calibri Light"/>
              </w:rPr>
            </w:pPr>
            <w:r w:rsidRPr="00450549">
              <w:rPr>
                <w:rFonts w:ascii="Calibri Light" w:hAnsi="Calibri Light" w:cs="Calibri Light"/>
              </w:rPr>
              <w:t>higiénés ismereteinek alkalmazására,</w:t>
            </w:r>
          </w:p>
          <w:p w:rsidR="00036884" w:rsidRPr="00450549" w:rsidRDefault="00036884" w:rsidP="00712EA5">
            <w:pPr>
              <w:numPr>
                <w:ilvl w:val="0"/>
                <w:numId w:val="478"/>
              </w:numPr>
              <w:spacing w:before="120" w:after="0" w:line="264" w:lineRule="auto"/>
              <w:jc w:val="left"/>
              <w:rPr>
                <w:rFonts w:ascii="Calibri Light" w:hAnsi="Calibri Light" w:cs="Calibri Light"/>
              </w:rPr>
            </w:pPr>
            <w:r w:rsidRPr="00450549">
              <w:rPr>
                <w:rFonts w:ascii="Calibri Light" w:hAnsi="Calibri Light" w:cs="Calibri Light"/>
              </w:rPr>
              <w:t xml:space="preserve"> egyszerű tánc vagy aerobik lépésekre bemutatás után és/vagy szóbeli instrukció alapján,</w:t>
            </w:r>
          </w:p>
          <w:p w:rsidR="00036884" w:rsidRPr="00450549" w:rsidRDefault="00036884" w:rsidP="00712EA5">
            <w:pPr>
              <w:numPr>
                <w:ilvl w:val="0"/>
                <w:numId w:val="478"/>
              </w:numPr>
              <w:spacing w:before="120" w:after="0" w:line="264" w:lineRule="auto"/>
              <w:jc w:val="left"/>
              <w:rPr>
                <w:rFonts w:ascii="Calibri Light" w:hAnsi="Calibri Light" w:cs="Calibri Light"/>
              </w:rPr>
            </w:pPr>
            <w:r w:rsidRPr="00450549">
              <w:rPr>
                <w:rFonts w:ascii="Calibri Light" w:hAnsi="Calibri Light" w:cs="Calibri Light"/>
              </w:rPr>
              <w:t>zenével szinkronban mozgásra, a saját képességeinek megfelelően</w:t>
            </w:r>
          </w:p>
        </w:tc>
      </w:tr>
    </w:tbl>
    <w:p w:rsidR="00036884" w:rsidRPr="00450549" w:rsidRDefault="00036884" w:rsidP="00036884">
      <w:pPr>
        <w:rPr>
          <w:rFonts w:ascii="Calibri Light" w:hAnsi="Calibri Light" w:cs="Calibri Light"/>
          <w:b/>
          <w:bCs/>
        </w:rPr>
      </w:pPr>
    </w:p>
    <w:p w:rsidR="00036884" w:rsidRPr="00450549" w:rsidRDefault="00036884" w:rsidP="00036884">
      <w:pPr>
        <w:rPr>
          <w:rFonts w:ascii="Calibri Light" w:hAnsi="Calibri Light" w:cs="Calibri Light"/>
          <w:b/>
          <w:bCs/>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7129"/>
      </w:tblGrid>
      <w:tr w:rsidR="00036884" w:rsidRPr="00450549" w:rsidTr="00036884">
        <w:trPr>
          <w:trHeight w:val="70"/>
          <w:jc w:val="center"/>
        </w:trPr>
        <w:tc>
          <w:tcPr>
            <w:tcW w:w="1956" w:type="dxa"/>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 xml:space="preserve">Összegzett tanulási </w:t>
            </w:r>
            <w:r w:rsidRPr="00450549">
              <w:rPr>
                <w:rFonts w:ascii="Calibri Light" w:hAnsi="Calibri Light" w:cs="Calibri Light"/>
                <w:b/>
                <w:lang w:val="cs-CZ"/>
              </w:rPr>
              <w:t>eredmények</w:t>
            </w:r>
            <w:r w:rsidRPr="00450549">
              <w:rPr>
                <w:rFonts w:ascii="Calibri Light" w:hAnsi="Calibri Light" w:cs="Calibri Light"/>
                <w:b/>
              </w:rPr>
              <w:t xml:space="preserve"> a két évfolyamos ciklus végén</w:t>
            </w:r>
          </w:p>
          <w:p w:rsidR="00036884" w:rsidRPr="00450549" w:rsidRDefault="00036884" w:rsidP="00036884">
            <w:pPr>
              <w:rPr>
                <w:rFonts w:ascii="Calibri Light" w:hAnsi="Calibri Light" w:cs="Calibri Light"/>
                <w:b/>
              </w:rPr>
            </w:pPr>
            <w:r w:rsidRPr="00450549">
              <w:rPr>
                <w:rFonts w:ascii="Calibri Light" w:hAnsi="Calibri Light" w:cs="Calibri Light"/>
                <w:b/>
              </w:rPr>
              <w:t>6.évfolyam</w:t>
            </w:r>
          </w:p>
        </w:tc>
        <w:tc>
          <w:tcPr>
            <w:tcW w:w="6632" w:type="dxa"/>
            <w:noWrap/>
            <w:vAlign w:val="center"/>
          </w:tcPr>
          <w:p w:rsidR="00036884" w:rsidRPr="00450549" w:rsidRDefault="00036884" w:rsidP="00036884">
            <w:pPr>
              <w:rPr>
                <w:rFonts w:ascii="Calibri Light" w:hAnsi="Calibri Light" w:cs="Calibri Light"/>
                <w:lang w:val="cs-CZ"/>
              </w:rPr>
            </w:pPr>
            <w:r w:rsidRPr="00450549">
              <w:rPr>
                <w:rFonts w:ascii="Calibri Light" w:hAnsi="Calibri Light" w:cs="Calibri Light"/>
              </w:rPr>
              <w:t>A tanuló képes</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összetett mozgások, 4-8 ütemű tornagyakorlatok végrehajtására,</w:t>
            </w:r>
          </w:p>
          <w:p w:rsidR="00036884" w:rsidRPr="00450549" w:rsidRDefault="00036884" w:rsidP="00712EA5">
            <w:pPr>
              <w:numPr>
                <w:ilvl w:val="0"/>
                <w:numId w:val="477"/>
              </w:numPr>
              <w:spacing w:before="120" w:after="0" w:line="264" w:lineRule="auto"/>
              <w:jc w:val="left"/>
              <w:rPr>
                <w:rFonts w:ascii="Calibri Light" w:hAnsi="Calibri Light" w:cs="Calibri Light"/>
                <w:b/>
                <w:i/>
              </w:rPr>
            </w:pPr>
            <w:r w:rsidRPr="00450549">
              <w:rPr>
                <w:rFonts w:ascii="Calibri Light" w:hAnsi="Calibri Light" w:cs="Calibri Light"/>
              </w:rPr>
              <w:t>a testnevelés szakszavainak értésére (passzív szókincs szintjén) és adekvát mozgásos válaszokra,</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erőfeszítésre és kitartásra saját szintje szerint,</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gyors futásra, magas- és távolugrás megkísérlésére,</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a mellúszás megkísérlésére, helyes légzéstechnikával,</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a labda átvételére és átadására, labdavezetésre</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a játékszabályok betartására, aktív részvételre a közös játékokban,</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a versengések és a versenyek közben toleráns a csapattársaival és az ellenfeleivel szemben, ezt tőlük is elvárja;</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higiénés ismereteinek rutinszerű alkalmazására,</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 xml:space="preserve"> egyszerű tánc vagy aerobik lépésekre bemutatás után és/vagy szóbeli instrukció alapján,</w:t>
            </w:r>
          </w:p>
          <w:p w:rsidR="00036884" w:rsidRPr="00450549" w:rsidRDefault="00036884" w:rsidP="00712EA5">
            <w:pPr>
              <w:numPr>
                <w:ilvl w:val="0"/>
                <w:numId w:val="477"/>
              </w:numPr>
              <w:spacing w:before="120" w:after="0" w:line="264" w:lineRule="auto"/>
              <w:jc w:val="left"/>
              <w:rPr>
                <w:rFonts w:ascii="Calibri Light" w:hAnsi="Calibri Light" w:cs="Calibri Light"/>
              </w:rPr>
            </w:pPr>
            <w:r w:rsidRPr="00450549">
              <w:rPr>
                <w:rFonts w:ascii="Calibri Light" w:hAnsi="Calibri Light" w:cs="Calibri Light"/>
              </w:rPr>
              <w:t xml:space="preserve">zenével szinkronban mozgásra, </w:t>
            </w:r>
          </w:p>
          <w:p w:rsidR="00036884" w:rsidRPr="00450549" w:rsidRDefault="00036884" w:rsidP="00712EA5">
            <w:pPr>
              <w:numPr>
                <w:ilvl w:val="0"/>
                <w:numId w:val="477"/>
              </w:numPr>
              <w:spacing w:before="120" w:after="0" w:line="264" w:lineRule="auto"/>
              <w:jc w:val="left"/>
              <w:rPr>
                <w:rFonts w:ascii="Calibri Light" w:hAnsi="Calibri Light" w:cs="Calibri Light"/>
                <w:b/>
                <w:i/>
              </w:rPr>
            </w:pPr>
            <w:r w:rsidRPr="00450549">
              <w:rPr>
                <w:rFonts w:ascii="Calibri Light" w:hAnsi="Calibri Light" w:cs="Calibri Light"/>
              </w:rPr>
              <w:t>a tánc mint mozgás, mint örömforrás élvezetére.</w:t>
            </w:r>
          </w:p>
        </w:tc>
      </w:tr>
    </w:tbl>
    <w:p w:rsidR="00036884" w:rsidRPr="00450549" w:rsidRDefault="00036884" w:rsidP="00036884">
      <w:pPr>
        <w:rPr>
          <w:rFonts w:ascii="Calibri Light" w:hAnsi="Calibri Light" w:cs="Calibri Light"/>
          <w:b/>
          <w:bCs/>
        </w:rPr>
      </w:pPr>
    </w:p>
    <w:p w:rsidR="00036884" w:rsidRPr="00450549" w:rsidRDefault="00036884" w:rsidP="00036884">
      <w:pPr>
        <w:rPr>
          <w:rFonts w:ascii="Calibri Light" w:hAnsi="Calibri Light" w:cs="Calibri Light"/>
          <w:b/>
          <w:bCs/>
        </w:rPr>
      </w:pPr>
    </w:p>
    <w:p w:rsidR="00036884" w:rsidRPr="00450549" w:rsidRDefault="00036884" w:rsidP="00036884">
      <w:pPr>
        <w:rPr>
          <w:rFonts w:ascii="Calibri Light" w:hAnsi="Calibri Light" w:cs="Calibri Light"/>
          <w:b/>
          <w:bCs/>
        </w:rPr>
      </w:pPr>
      <w:r w:rsidRPr="00450549">
        <w:rPr>
          <w:rFonts w:ascii="Calibri Light" w:hAnsi="Calibri Light" w:cs="Calibri Light"/>
          <w:b/>
          <w:bCs/>
        </w:rPr>
        <w:t>7–8. évfolyam</w:t>
      </w:r>
    </w:p>
    <w:p w:rsidR="00036884" w:rsidRPr="00450549" w:rsidRDefault="00036884" w:rsidP="00036884">
      <w:pPr>
        <w:rPr>
          <w:rFonts w:ascii="Calibri Light" w:hAnsi="Calibri Light" w:cs="Calibri Light"/>
          <w:b/>
          <w:bCs/>
        </w:rPr>
      </w:pPr>
    </w:p>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Az általános iskolai tanulmányok végéhez közeledve az enyhe értelmi fogyatékos tanulók testi nevelésében fő szempont a mozgás, a sport életmódbeli elemmé válása. </w:t>
      </w:r>
    </w:p>
    <w:p w:rsidR="00036884" w:rsidRPr="00450549" w:rsidRDefault="00036884" w:rsidP="00036884">
      <w:pPr>
        <w:rPr>
          <w:rFonts w:ascii="Calibri Light" w:hAnsi="Calibri Light" w:cs="Calibri Light"/>
          <w:bCs/>
        </w:rPr>
      </w:pPr>
      <w:r w:rsidRPr="00450549">
        <w:rPr>
          <w:rFonts w:ascii="Calibri Light" w:hAnsi="Calibri Light" w:cs="Calibri Light"/>
          <w:bCs/>
        </w:rPr>
        <w:t>A tantárgy célja a mozgásformák készségszintre emelése, a mozgás igényének és az egészség megőrzésének életmódbeli szokásrendszerré válása, továbbá az erő és állóképesség, a gyorsaság és az ügyesség növelése azért, hogy a motoros, kondicionális és koordinációs képességek fejlesztése pozitív transzferként hasson a tanuló egyéni boldogulására.</w:t>
      </w:r>
    </w:p>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A közösségi mozgásformák során a kooperáció és a sportszerűség gyakorlattá válása, a pozitív attitűdök megerősödése a tanuló és szociális környezete számára egyaránt kedvező feltételeket teremthet a munkaerőpiaci helytálláshoz. </w:t>
      </w:r>
    </w:p>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A testnevelés tantárgy nevelési és kulcskompetencia-fejlesztési lehetőségei közé tartozik a kommunikációs fejlesztés a testnevelésórákon vagy szabadidős sporttevékenységek keretében, amely az auditíven érzékelt beszéd megértésére – és a megértettek alkalmazásában –, és a (minimális) sportelméleti művelődési anyag feldolgozása során valósulhat meg. A természettudományos nevelés a mindennapi élet természettudományi műveltségeként, egészségvédelmi, betegség- és baleset-megelőzési ismeretekként van jelen a testnevelésben és a sportban.  </w:t>
      </w:r>
    </w:p>
    <w:p w:rsidR="00036884" w:rsidRPr="00450549" w:rsidRDefault="00036884" w:rsidP="00036884">
      <w:pPr>
        <w:rPr>
          <w:rFonts w:ascii="Calibri Light" w:hAnsi="Calibri Light" w:cs="Calibri Light"/>
          <w:bCs/>
        </w:rPr>
      </w:pPr>
      <w:r w:rsidRPr="00450549">
        <w:rPr>
          <w:rFonts w:ascii="Calibri Light" w:hAnsi="Calibri Light" w:cs="Calibri Light"/>
          <w:bCs/>
        </w:rPr>
        <w:t>A kiemelt fejlesztési feladatok közül az erkölcsi és önismereti nevelés, a másokért való felelősségvállalás alapját képezhetik a tanulók boldogulásának.</w:t>
      </w:r>
    </w:p>
    <w:p w:rsidR="00036884" w:rsidRPr="00450549" w:rsidRDefault="00036884" w:rsidP="00036884">
      <w:pPr>
        <w:rPr>
          <w:rFonts w:ascii="Calibri Light" w:hAnsi="Calibri Light" w:cs="Calibri Light"/>
          <w:b/>
          <w:bCs/>
        </w:rPr>
      </w:pPr>
    </w:p>
    <w:p w:rsidR="00036884" w:rsidRPr="00450549" w:rsidRDefault="00036884" w:rsidP="00036884">
      <w:pPr>
        <w:rPr>
          <w:rFonts w:ascii="Calibri Light" w:hAnsi="Calibri Light" w:cs="Calibri Light"/>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
        <w:gridCol w:w="21"/>
        <w:gridCol w:w="1794"/>
        <w:gridCol w:w="30"/>
        <w:gridCol w:w="17"/>
        <w:gridCol w:w="35"/>
        <w:gridCol w:w="109"/>
        <w:gridCol w:w="158"/>
        <w:gridCol w:w="32"/>
        <w:gridCol w:w="7"/>
        <w:gridCol w:w="21"/>
        <w:gridCol w:w="10"/>
        <w:gridCol w:w="434"/>
        <w:gridCol w:w="1920"/>
        <w:gridCol w:w="11"/>
        <w:gridCol w:w="17"/>
        <w:gridCol w:w="236"/>
        <w:gridCol w:w="2707"/>
        <w:gridCol w:w="94"/>
        <w:gridCol w:w="28"/>
        <w:gridCol w:w="18"/>
        <w:gridCol w:w="1565"/>
        <w:gridCol w:w="298"/>
        <w:gridCol w:w="6"/>
        <w:gridCol w:w="464"/>
      </w:tblGrid>
      <w:tr w:rsidR="00036884" w:rsidRPr="00450549" w:rsidTr="00036884">
        <w:trPr>
          <w:jc w:val="center"/>
        </w:trPr>
        <w:tc>
          <w:tcPr>
            <w:tcW w:w="2262" w:type="dxa"/>
            <w:gridSpan w:val="1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447" w:type="dxa"/>
            <w:gridSpan w:val="8"/>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1. Motoros képességfejlesztés – </w:t>
            </w:r>
            <w:r w:rsidRPr="00450549">
              <w:rPr>
                <w:rFonts w:ascii="Calibri Light" w:hAnsi="Calibri Light" w:cs="Calibri Light"/>
                <w:b/>
                <w:bCs/>
                <w:lang w:val="cs-CZ"/>
              </w:rPr>
              <w:t>edzettség</w:t>
            </w:r>
            <w:r w:rsidRPr="00450549">
              <w:rPr>
                <w:rFonts w:ascii="Calibri Light" w:hAnsi="Calibri Light" w:cs="Calibri Light"/>
                <w:b/>
                <w:bCs/>
              </w:rPr>
              <w:t>, fittség</w:t>
            </w:r>
          </w:p>
        </w:tc>
        <w:tc>
          <w:tcPr>
            <w:tcW w:w="2351" w:type="dxa"/>
            <w:gridSpan w:val="5"/>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rPr>
              <w:t xml:space="preserve">78 óra </w:t>
            </w:r>
          </w:p>
        </w:tc>
      </w:tr>
      <w:tr w:rsidR="00036884" w:rsidRPr="00450549" w:rsidTr="00036884">
        <w:trPr>
          <w:jc w:val="center"/>
        </w:trPr>
        <w:tc>
          <w:tcPr>
            <w:tcW w:w="2262" w:type="dxa"/>
            <w:gridSpan w:val="12"/>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7798" w:type="dxa"/>
            <w:gridSpan w:val="13"/>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Kondicionális és </w:t>
            </w:r>
            <w:r w:rsidRPr="00450549">
              <w:rPr>
                <w:rFonts w:ascii="Calibri Light" w:hAnsi="Calibri Light" w:cs="Calibri Light"/>
                <w:lang w:val="cs-CZ"/>
              </w:rPr>
              <w:t>koordinációs</w:t>
            </w:r>
            <w:r w:rsidRPr="00450549">
              <w:rPr>
                <w:rFonts w:ascii="Calibri Light" w:hAnsi="Calibri Light" w:cs="Calibri Light"/>
              </w:rPr>
              <w:t xml:space="preserve"> képességfejlesztés.</w:t>
            </w:r>
          </w:p>
          <w:p w:rsidR="00036884" w:rsidRPr="00450549" w:rsidRDefault="00036884" w:rsidP="00036884">
            <w:pPr>
              <w:rPr>
                <w:rFonts w:ascii="Calibri Light" w:hAnsi="Calibri Light" w:cs="Calibri Light"/>
              </w:rPr>
            </w:pPr>
            <w:r w:rsidRPr="00450549">
              <w:rPr>
                <w:rFonts w:ascii="Calibri Light" w:hAnsi="Calibri Light" w:cs="Calibri Light"/>
              </w:rPr>
              <w:t>Biomechanikailag helyes testtartás fenntartása.</w:t>
            </w:r>
          </w:p>
          <w:p w:rsidR="00036884" w:rsidRPr="00450549" w:rsidRDefault="00036884" w:rsidP="00036884">
            <w:pPr>
              <w:rPr>
                <w:rFonts w:ascii="Calibri Light" w:hAnsi="Calibri Light" w:cs="Calibri Light"/>
              </w:rPr>
            </w:pPr>
            <w:r w:rsidRPr="00450549">
              <w:rPr>
                <w:rFonts w:ascii="Calibri Light" w:hAnsi="Calibri Light" w:cs="Calibri Light"/>
              </w:rPr>
              <w:t>Aerob és anaerob képességfejlesztés.</w:t>
            </w:r>
          </w:p>
          <w:p w:rsidR="00036884" w:rsidRPr="00450549" w:rsidRDefault="00036884" w:rsidP="00036884">
            <w:pPr>
              <w:rPr>
                <w:rFonts w:ascii="Calibri Light" w:hAnsi="Calibri Light" w:cs="Calibri Light"/>
                <w:bCs/>
              </w:rPr>
            </w:pPr>
            <w:r w:rsidRPr="00450549">
              <w:rPr>
                <w:rFonts w:ascii="Calibri Light" w:hAnsi="Calibri Light" w:cs="Calibri Light"/>
              </w:rPr>
              <w:t>Mozgásigény fenntartása.</w:t>
            </w:r>
            <w:r w:rsidRPr="00450549">
              <w:rPr>
                <w:rFonts w:ascii="Calibri Light" w:hAnsi="Calibri Light" w:cs="Calibri Light"/>
                <w:bCs/>
              </w:rPr>
              <w:t xml:space="preserve"> </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Mozgásműveltség fejlesztése. </w:t>
            </w:r>
          </w:p>
          <w:p w:rsidR="00036884" w:rsidRPr="00450549" w:rsidRDefault="00036884" w:rsidP="00036884">
            <w:pPr>
              <w:rPr>
                <w:rFonts w:ascii="Calibri Light" w:hAnsi="Calibri Light" w:cs="Calibri Light"/>
              </w:rPr>
            </w:pPr>
            <w:r w:rsidRPr="00450549">
              <w:rPr>
                <w:rFonts w:ascii="Calibri Light" w:hAnsi="Calibri Light" w:cs="Calibri Light"/>
              </w:rPr>
              <w:t>Motorikus képességek fejlesztése.</w:t>
            </w:r>
          </w:p>
          <w:p w:rsidR="00036884" w:rsidRPr="00450549" w:rsidRDefault="00036884" w:rsidP="00036884">
            <w:pPr>
              <w:rPr>
                <w:rFonts w:ascii="Calibri Light" w:hAnsi="Calibri Light" w:cs="Calibri Light"/>
                <w:bCs/>
              </w:rPr>
            </w:pPr>
            <w:r w:rsidRPr="00450549">
              <w:rPr>
                <w:rFonts w:ascii="Calibri Light" w:hAnsi="Calibri Light" w:cs="Calibri Light"/>
                <w:bCs/>
              </w:rPr>
              <w:t>Elemi, ritmikus mozgásformákkal az ideg-, légzési, keringési és mozgatórendszer fejlődésének elősegítése.</w:t>
            </w:r>
          </w:p>
          <w:p w:rsidR="00036884" w:rsidRPr="00450549" w:rsidRDefault="00036884" w:rsidP="00036884">
            <w:pPr>
              <w:rPr>
                <w:rFonts w:ascii="Calibri Light" w:hAnsi="Calibri Light" w:cs="Calibri Light"/>
              </w:rPr>
            </w:pPr>
            <w:r w:rsidRPr="00450549">
              <w:rPr>
                <w:rFonts w:ascii="Calibri Light" w:hAnsi="Calibri Light" w:cs="Calibri Light"/>
                <w:i/>
              </w:rPr>
              <w:t xml:space="preserve">Képességfejlesztési fókuszok: </w:t>
            </w:r>
            <w:r w:rsidRPr="00450549">
              <w:rPr>
                <w:rFonts w:ascii="Calibri Light" w:hAnsi="Calibri Light" w:cs="Calibri Light"/>
              </w:rPr>
              <w:t>saját test mozgásszabályozásának képessége; mozgásos alapformák végrehajtásának képessége; mozgáskoordinációs képesség; erőkifejtés és -szabályozás képessége.</w:t>
            </w:r>
          </w:p>
        </w:tc>
      </w:tr>
      <w:tr w:rsidR="00036884" w:rsidRPr="00450549" w:rsidTr="00036884">
        <w:trPr>
          <w:jc w:val="center"/>
        </w:trPr>
        <w:tc>
          <w:tcPr>
            <w:tcW w:w="4616" w:type="dxa"/>
            <w:gridSpan w:val="1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5444" w:type="dxa"/>
            <w:gridSpan w:val="11"/>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tevékenységek</w:t>
            </w:r>
          </w:p>
        </w:tc>
      </w:tr>
      <w:tr w:rsidR="00036884" w:rsidRPr="00450549" w:rsidTr="00036884">
        <w:trPr>
          <w:trHeight w:val="410"/>
          <w:jc w:val="center"/>
        </w:trPr>
        <w:tc>
          <w:tcPr>
            <w:tcW w:w="4616" w:type="dxa"/>
            <w:gridSpan w:val="14"/>
            <w:noWrap/>
          </w:tcPr>
          <w:p w:rsidR="00036884" w:rsidRPr="00450549" w:rsidRDefault="00036884" w:rsidP="00036884">
            <w:pPr>
              <w:rPr>
                <w:rFonts w:ascii="Calibri Light" w:hAnsi="Calibri Light" w:cs="Calibri Light"/>
                <w:i/>
              </w:rPr>
            </w:pPr>
            <w:r w:rsidRPr="00450549">
              <w:rPr>
                <w:rFonts w:ascii="Calibri Light" w:hAnsi="Calibri Light" w:cs="Calibri Light"/>
                <w:i/>
              </w:rPr>
              <w:t xml:space="preserve">1.1 . </w:t>
            </w:r>
            <w:r w:rsidRPr="00450549">
              <w:rPr>
                <w:rFonts w:ascii="Calibri Light" w:hAnsi="Calibri Light" w:cs="Calibri Light"/>
                <w:i/>
                <w:lang w:val="cs-CZ"/>
              </w:rPr>
              <w:t>Gimnasztikai</w:t>
            </w:r>
            <w:r w:rsidRPr="00450549">
              <w:rPr>
                <w:rFonts w:ascii="Calibri Light" w:hAnsi="Calibri Light" w:cs="Calibri Light"/>
                <w:i/>
              </w:rPr>
              <w:t xml:space="preserve"> elemek:</w:t>
            </w:r>
          </w:p>
          <w:p w:rsidR="00036884" w:rsidRPr="00450549" w:rsidRDefault="00036884" w:rsidP="00036884">
            <w:pPr>
              <w:rPr>
                <w:rFonts w:ascii="Calibri Light" w:hAnsi="Calibri Light" w:cs="Calibri Light"/>
              </w:rPr>
            </w:pPr>
            <w:r w:rsidRPr="00450549">
              <w:rPr>
                <w:rFonts w:ascii="Calibri Light" w:hAnsi="Calibri Light" w:cs="Calibri Light"/>
              </w:rPr>
              <w:t>Bemelegítési technikák.</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Gimnasztikus mozgás Járások. </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1.2. Torna</w:t>
            </w:r>
          </w:p>
          <w:p w:rsidR="00036884" w:rsidRPr="00450549" w:rsidRDefault="00036884" w:rsidP="00036884">
            <w:pPr>
              <w:rPr>
                <w:rFonts w:ascii="Calibri Light" w:hAnsi="Calibri Light" w:cs="Calibri Light"/>
              </w:rPr>
            </w:pPr>
            <w:r w:rsidRPr="00450549">
              <w:rPr>
                <w:rFonts w:ascii="Calibri Light" w:hAnsi="Calibri Light" w:cs="Calibri Light"/>
              </w:rPr>
              <w:t>Tartásos helyzetek, fogások, ülések, támaszok, függések.</w:t>
            </w:r>
          </w:p>
          <w:p w:rsidR="00036884" w:rsidRPr="00450549" w:rsidRDefault="00036884" w:rsidP="00036884">
            <w:pPr>
              <w:rPr>
                <w:rFonts w:ascii="Calibri Light" w:hAnsi="Calibri Light" w:cs="Calibri Light"/>
              </w:rPr>
            </w:pPr>
            <w:r w:rsidRPr="00450549">
              <w:rPr>
                <w:rFonts w:ascii="Calibri Light" w:hAnsi="Calibri Light" w:cs="Calibri Light"/>
              </w:rPr>
              <w:t>Mászás és függeszkedés Kéziszer-gyakorlatok Társas gyakorlatok.</w:t>
            </w:r>
          </w:p>
          <w:p w:rsidR="00036884" w:rsidRPr="00450549" w:rsidRDefault="00036884" w:rsidP="00036884">
            <w:pPr>
              <w:rPr>
                <w:rFonts w:ascii="Calibri Light" w:hAnsi="Calibri Light" w:cs="Calibri Light"/>
              </w:rPr>
            </w:pPr>
            <w:r w:rsidRPr="00450549">
              <w:rPr>
                <w:rFonts w:ascii="Calibri Light" w:hAnsi="Calibri Light" w:cs="Calibri Light"/>
              </w:rPr>
              <w:t>Négy-nyolc ütemű gyakorlatok.</w:t>
            </w:r>
          </w:p>
          <w:p w:rsidR="00036884" w:rsidRPr="00450549" w:rsidRDefault="00036884" w:rsidP="00036884">
            <w:pPr>
              <w:rPr>
                <w:rFonts w:ascii="Calibri Light" w:hAnsi="Calibri Light" w:cs="Calibri Light"/>
              </w:rPr>
            </w:pPr>
            <w:r w:rsidRPr="00450549">
              <w:rPr>
                <w:rFonts w:ascii="Calibri Light" w:hAnsi="Calibri Light" w:cs="Calibri Light"/>
              </w:rPr>
              <w:t>Egyensúly-gyakorlatok.</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 xml:space="preserve">1.3. Atlétika  </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Futások. </w:t>
            </w:r>
          </w:p>
          <w:p w:rsidR="00036884" w:rsidRPr="00450549" w:rsidRDefault="00036884" w:rsidP="00036884">
            <w:pPr>
              <w:rPr>
                <w:rFonts w:ascii="Calibri Light" w:hAnsi="Calibri Light" w:cs="Calibri Light"/>
              </w:rPr>
            </w:pPr>
            <w:r w:rsidRPr="00450549">
              <w:rPr>
                <w:rFonts w:ascii="Calibri Light" w:hAnsi="Calibri Light" w:cs="Calibri Light"/>
              </w:rPr>
              <w:t>Ugrások, dobások.</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Emelés-hordás. </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1.4. Küzdősportok elemei</w:t>
            </w:r>
          </w:p>
          <w:p w:rsidR="00036884" w:rsidRPr="00450549" w:rsidRDefault="00036884" w:rsidP="00036884">
            <w:pPr>
              <w:rPr>
                <w:rFonts w:ascii="Calibri Light" w:hAnsi="Calibri Light" w:cs="Calibri Light"/>
              </w:rPr>
            </w:pPr>
            <w:r w:rsidRPr="00450549">
              <w:rPr>
                <w:rFonts w:ascii="Calibri Light" w:hAnsi="Calibri Light" w:cs="Calibri Light"/>
              </w:rPr>
              <w:t>Páros és csoportos küzdőgyakorlatok.</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1.5. Testtartást javító, erősítő és légzőgyakorlatok zenére</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rPr>
            </w:pPr>
            <w:r w:rsidRPr="00450549">
              <w:rPr>
                <w:rFonts w:ascii="Calibri Light" w:hAnsi="Calibri Light" w:cs="Calibri Light"/>
                <w:i/>
              </w:rPr>
              <w:t>1.6. Motoros tesztek</w:t>
            </w:r>
            <w:r w:rsidRPr="00450549">
              <w:rPr>
                <w:rFonts w:ascii="Calibri Light" w:hAnsi="Calibri Light" w:cs="Calibri Light"/>
              </w:rPr>
              <w:t xml:space="preserve"> (Cooper)</w:t>
            </w:r>
          </w:p>
          <w:p w:rsidR="00036884" w:rsidRPr="00450549" w:rsidRDefault="00036884" w:rsidP="00036884">
            <w:pPr>
              <w:rPr>
                <w:rFonts w:ascii="Calibri Light" w:hAnsi="Calibri Light" w:cs="Calibri Light"/>
              </w:rPr>
            </w:pPr>
            <w:r w:rsidRPr="00450549">
              <w:rPr>
                <w:rFonts w:ascii="Calibri Light" w:hAnsi="Calibri Light" w:cs="Calibri Light"/>
              </w:rPr>
              <w:t>Kizárólagosan diagnosztikus célzattal.</w:t>
            </w:r>
          </w:p>
        </w:tc>
        <w:tc>
          <w:tcPr>
            <w:tcW w:w="5444" w:type="dxa"/>
            <w:gridSpan w:val="11"/>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Természetes </w:t>
            </w:r>
            <w:r w:rsidRPr="00450549">
              <w:rPr>
                <w:rFonts w:ascii="Calibri Light" w:hAnsi="Calibri Light" w:cs="Calibri Light"/>
                <w:lang w:val="cs-CZ"/>
              </w:rPr>
              <w:t>mozgások</w:t>
            </w:r>
            <w:r w:rsidRPr="00450549">
              <w:rPr>
                <w:rFonts w:ascii="Calibri Light" w:hAnsi="Calibri Light" w:cs="Calibri Light"/>
              </w:rPr>
              <w:t xml:space="preserve"> (eszközökkel és azok nélkül) a mozgásképesség és fittség növelésére.</w:t>
            </w:r>
          </w:p>
          <w:p w:rsidR="00036884" w:rsidRPr="00450549" w:rsidRDefault="00036884" w:rsidP="00036884">
            <w:pPr>
              <w:rPr>
                <w:rFonts w:ascii="Calibri Light" w:hAnsi="Calibri Light" w:cs="Calibri Light"/>
              </w:rPr>
            </w:pPr>
            <w:r w:rsidRPr="00450549">
              <w:rPr>
                <w:rFonts w:ascii="Calibri Light" w:hAnsi="Calibri Light" w:cs="Calibri Light"/>
              </w:rPr>
              <w:t>Testtudat – saját test és eszközök szerepének tudatosulása az edzettségben.</w:t>
            </w:r>
          </w:p>
          <w:p w:rsidR="00036884" w:rsidRPr="00450549" w:rsidRDefault="00036884" w:rsidP="00036884">
            <w:pPr>
              <w:rPr>
                <w:rFonts w:ascii="Calibri Light" w:hAnsi="Calibri Light" w:cs="Calibri Light"/>
              </w:rPr>
            </w:pPr>
            <w:r w:rsidRPr="00450549">
              <w:rPr>
                <w:rFonts w:ascii="Calibri Light" w:hAnsi="Calibri Light" w:cs="Calibri Light"/>
              </w:rPr>
              <w:t>A vázizomzat erősítése és nyújtása egyszerű, gimnasztikai gyakorlatokkal.</w:t>
            </w:r>
          </w:p>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Biomechanikailag helyes testtartás fenntartása. </w:t>
            </w:r>
          </w:p>
          <w:p w:rsidR="00036884" w:rsidRPr="00450549" w:rsidRDefault="00036884" w:rsidP="00036884">
            <w:pPr>
              <w:rPr>
                <w:rFonts w:ascii="Calibri Light" w:hAnsi="Calibri Light" w:cs="Calibri Light"/>
              </w:rPr>
            </w:pPr>
            <w:r w:rsidRPr="00450549">
              <w:rPr>
                <w:rFonts w:ascii="Calibri Light" w:hAnsi="Calibri Light" w:cs="Calibri Light"/>
              </w:rPr>
              <w:t>Gimnasztika, optimális élettani terhelés alkalmazásával az izmok mobilizálása, erősítése, nyújtása.</w:t>
            </w:r>
          </w:p>
          <w:p w:rsidR="00036884" w:rsidRPr="00450549" w:rsidRDefault="00036884" w:rsidP="00036884">
            <w:pPr>
              <w:rPr>
                <w:rFonts w:ascii="Calibri Light" w:hAnsi="Calibri Light" w:cs="Calibri Light"/>
              </w:rPr>
            </w:pPr>
            <w:r w:rsidRPr="00450549">
              <w:rPr>
                <w:rFonts w:ascii="Calibri Light" w:hAnsi="Calibri Light" w:cs="Calibri Light"/>
              </w:rPr>
              <w:t>Gimnasztikus mozgás zenére (zumba).</w:t>
            </w:r>
          </w:p>
          <w:p w:rsidR="00036884" w:rsidRPr="00450549" w:rsidRDefault="00036884" w:rsidP="00036884">
            <w:pPr>
              <w:rPr>
                <w:rFonts w:ascii="Calibri Light" w:hAnsi="Calibri Light" w:cs="Calibri Light"/>
              </w:rPr>
            </w:pPr>
            <w:r w:rsidRPr="00450549">
              <w:rPr>
                <w:rFonts w:ascii="Calibri Light" w:hAnsi="Calibri Light" w:cs="Calibri Light"/>
              </w:rPr>
              <w:t>Járások törzs- és karmozgással összekötve.</w:t>
            </w:r>
          </w:p>
          <w:p w:rsidR="00036884" w:rsidRPr="00450549" w:rsidRDefault="00036884" w:rsidP="00036884">
            <w:pPr>
              <w:rPr>
                <w:rFonts w:ascii="Calibri Light" w:hAnsi="Calibri Light" w:cs="Calibri Light"/>
              </w:rPr>
            </w:pPr>
            <w:r w:rsidRPr="00450549">
              <w:rPr>
                <w:rFonts w:ascii="Calibri Light" w:hAnsi="Calibri Light" w:cs="Calibri Light"/>
              </w:rPr>
              <w:t>Mászás és függeszkedés – kötélen, gyűrűn, bordásfalon.</w:t>
            </w:r>
          </w:p>
          <w:p w:rsidR="00036884" w:rsidRPr="00450549" w:rsidRDefault="00036884" w:rsidP="00036884">
            <w:pPr>
              <w:rPr>
                <w:rFonts w:ascii="Calibri Light" w:hAnsi="Calibri Light" w:cs="Calibri Light"/>
              </w:rPr>
            </w:pPr>
            <w:r w:rsidRPr="00450549">
              <w:rPr>
                <w:rFonts w:ascii="Calibri Light" w:hAnsi="Calibri Light" w:cs="Calibri Light"/>
              </w:rPr>
              <w:t>Kéziszer-gyakorlatok végzése – karika, szalag, labda, buzogány.</w:t>
            </w:r>
          </w:p>
          <w:p w:rsidR="00036884" w:rsidRPr="00450549" w:rsidRDefault="00036884" w:rsidP="00036884">
            <w:pPr>
              <w:rPr>
                <w:rFonts w:ascii="Calibri Light" w:hAnsi="Calibri Light" w:cs="Calibri Light"/>
              </w:rPr>
            </w:pPr>
            <w:r w:rsidRPr="00450549">
              <w:rPr>
                <w:rFonts w:ascii="Calibri Light" w:hAnsi="Calibri Light" w:cs="Calibri Light"/>
              </w:rPr>
              <w:t>Társas gyakorlatok.</w:t>
            </w:r>
          </w:p>
          <w:p w:rsidR="00036884" w:rsidRPr="00450549" w:rsidRDefault="00036884" w:rsidP="00036884">
            <w:pPr>
              <w:rPr>
                <w:rFonts w:ascii="Calibri Light" w:hAnsi="Calibri Light" w:cs="Calibri Light"/>
              </w:rPr>
            </w:pPr>
            <w:r w:rsidRPr="00450549">
              <w:rPr>
                <w:rFonts w:ascii="Calibri Light" w:hAnsi="Calibri Light" w:cs="Calibri Light"/>
              </w:rPr>
              <w:t>Négy–nyolc ütemű gyakorlatok végzése.</w:t>
            </w:r>
          </w:p>
          <w:p w:rsidR="00036884" w:rsidRPr="00450549" w:rsidRDefault="00036884" w:rsidP="00036884">
            <w:pPr>
              <w:rPr>
                <w:rFonts w:ascii="Calibri Light" w:hAnsi="Calibri Light" w:cs="Calibri Light"/>
              </w:rPr>
            </w:pPr>
            <w:r w:rsidRPr="00450549">
              <w:rPr>
                <w:rFonts w:ascii="Calibri Light" w:hAnsi="Calibri Light" w:cs="Calibri Light"/>
              </w:rPr>
              <w:t>Egyensúly-gyakorlatok végzése.</w:t>
            </w:r>
          </w:p>
          <w:p w:rsidR="00036884" w:rsidRPr="00450549" w:rsidRDefault="00036884" w:rsidP="00036884">
            <w:pPr>
              <w:rPr>
                <w:rFonts w:ascii="Calibri Light" w:hAnsi="Calibri Light" w:cs="Calibri Light"/>
              </w:rPr>
            </w:pPr>
            <w:r w:rsidRPr="00450549">
              <w:rPr>
                <w:rFonts w:ascii="Calibri Light" w:hAnsi="Calibri Light" w:cs="Calibri Light"/>
              </w:rPr>
              <w:t>Futások iram- és irányváltással.</w:t>
            </w:r>
          </w:p>
          <w:p w:rsidR="00036884" w:rsidRPr="00450549" w:rsidRDefault="00036884" w:rsidP="00036884">
            <w:pPr>
              <w:rPr>
                <w:rFonts w:ascii="Calibri Light" w:hAnsi="Calibri Light" w:cs="Calibri Light"/>
              </w:rPr>
            </w:pPr>
            <w:r w:rsidRPr="00450549">
              <w:rPr>
                <w:rFonts w:ascii="Calibri Light" w:hAnsi="Calibri Light" w:cs="Calibri Light"/>
              </w:rPr>
              <w:t>Ugrások, dobások.</w:t>
            </w:r>
          </w:p>
          <w:p w:rsidR="00036884" w:rsidRPr="00450549" w:rsidRDefault="00036884" w:rsidP="00036884">
            <w:pPr>
              <w:rPr>
                <w:rFonts w:ascii="Calibri Light" w:hAnsi="Calibri Light" w:cs="Calibri Light"/>
              </w:rPr>
            </w:pPr>
            <w:r w:rsidRPr="00450549">
              <w:rPr>
                <w:rFonts w:ascii="Calibri Light" w:hAnsi="Calibri Light" w:cs="Calibri Light"/>
              </w:rPr>
              <w:t>Emelés-hordás – párban, társakkal.</w:t>
            </w:r>
          </w:p>
          <w:p w:rsidR="00036884" w:rsidRPr="00450549" w:rsidRDefault="00036884" w:rsidP="00036884">
            <w:pPr>
              <w:rPr>
                <w:rFonts w:ascii="Calibri Light" w:hAnsi="Calibri Light" w:cs="Calibri Light"/>
              </w:rPr>
            </w:pPr>
            <w:r w:rsidRPr="00450549">
              <w:rPr>
                <w:rFonts w:ascii="Calibri Light" w:hAnsi="Calibri Light" w:cs="Calibri Light"/>
              </w:rPr>
              <w:t>Páros és csoportos küzdőgyakorlatok végzése – légzéstechnikával.</w:t>
            </w:r>
          </w:p>
        </w:tc>
      </w:tr>
      <w:tr w:rsidR="00036884" w:rsidRPr="00450549" w:rsidTr="00036884">
        <w:tblPrEx>
          <w:tblBorders>
            <w:top w:val="none" w:sz="0" w:space="0" w:color="auto"/>
          </w:tblBorders>
        </w:tblPrEx>
        <w:trPr>
          <w:trHeight w:val="70"/>
          <w:jc w:val="center"/>
        </w:trPr>
        <w:tc>
          <w:tcPr>
            <w:tcW w:w="1925" w:type="dxa"/>
            <w:gridSpan w:val="6"/>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Fogalmak</w:t>
            </w:r>
          </w:p>
        </w:tc>
        <w:tc>
          <w:tcPr>
            <w:tcW w:w="8135" w:type="dxa"/>
            <w:gridSpan w:val="19"/>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lang w:val="cs-CZ"/>
              </w:rPr>
              <w:t>Bemelegítés</w:t>
            </w:r>
            <w:r w:rsidRPr="00450549">
              <w:rPr>
                <w:rFonts w:ascii="Calibri Light" w:hAnsi="Calibri Light" w:cs="Calibri Light"/>
              </w:rPr>
              <w:t>, függés, körzés, döntés,</w:t>
            </w:r>
            <w:r w:rsidRPr="00450549">
              <w:rPr>
                <w:rFonts w:ascii="Calibri Light" w:hAnsi="Calibri Light" w:cs="Calibri Light"/>
              </w:rPr>
              <w:br/>
              <w:t>4</w:t>
            </w:r>
            <w:r w:rsidRPr="00450549">
              <w:rPr>
                <w:rFonts w:ascii="Calibri Light" w:hAnsi="Calibri Light" w:cs="Calibri Light"/>
              </w:rPr>
              <w:sym w:font="Symbol" w:char="F02D"/>
            </w:r>
            <w:r w:rsidRPr="00450549">
              <w:rPr>
                <w:rFonts w:ascii="Calibri Light" w:hAnsi="Calibri Light" w:cs="Calibri Light"/>
              </w:rPr>
              <w:t>8 ütemű gyakorlat, emelés, hordás, egyensúly, súlypont.</w:t>
            </w:r>
          </w:p>
        </w:tc>
      </w:tr>
      <w:tr w:rsidR="00036884" w:rsidRPr="00450549" w:rsidTr="00036884">
        <w:tblPrEx>
          <w:jc w:val="left"/>
        </w:tblPrEx>
        <w:trPr>
          <w:gridBefore w:val="1"/>
          <w:wBefore w:w="28" w:type="dxa"/>
        </w:trPr>
        <w:tc>
          <w:tcPr>
            <w:tcW w:w="2196" w:type="dxa"/>
            <w:gridSpan w:val="8"/>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503" w:type="dxa"/>
            <w:gridSpan w:val="12"/>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2. Motoros </w:t>
            </w:r>
            <w:r w:rsidRPr="00450549">
              <w:rPr>
                <w:rFonts w:ascii="Calibri Light" w:hAnsi="Calibri Light" w:cs="Calibri Light"/>
                <w:b/>
                <w:bCs/>
                <w:lang w:val="cs-CZ"/>
              </w:rPr>
              <w:t>készségfejlesztés</w:t>
            </w:r>
            <w:r w:rsidRPr="00450549">
              <w:rPr>
                <w:rFonts w:ascii="Calibri Light" w:hAnsi="Calibri Light" w:cs="Calibri Light"/>
                <w:b/>
                <w:bCs/>
              </w:rPr>
              <w:t xml:space="preserve"> – </w:t>
            </w:r>
            <w:r w:rsidRPr="00450549">
              <w:rPr>
                <w:rFonts w:ascii="Calibri Light" w:hAnsi="Calibri Light" w:cs="Calibri Light"/>
                <w:b/>
                <w:bCs/>
                <w:lang w:val="cs-CZ"/>
              </w:rPr>
              <w:t>mozgástanulás</w:t>
            </w:r>
          </w:p>
        </w:tc>
        <w:tc>
          <w:tcPr>
            <w:tcW w:w="2333" w:type="dxa"/>
            <w:gridSpan w:val="4"/>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lang w:val="cs-CZ"/>
              </w:rPr>
              <w:t>90</w:t>
            </w:r>
            <w:r w:rsidRPr="00450549">
              <w:rPr>
                <w:rFonts w:ascii="Calibri Light" w:hAnsi="Calibri Light" w:cs="Calibri Light"/>
                <w:b/>
              </w:rPr>
              <w:t xml:space="preserve"> óra</w:t>
            </w:r>
          </w:p>
        </w:tc>
      </w:tr>
      <w:tr w:rsidR="00036884" w:rsidRPr="00450549" w:rsidTr="00036884">
        <w:tblPrEx>
          <w:jc w:val="left"/>
        </w:tblPrEx>
        <w:trPr>
          <w:gridBefore w:val="1"/>
          <w:wBefore w:w="28" w:type="dxa"/>
        </w:trPr>
        <w:tc>
          <w:tcPr>
            <w:tcW w:w="2196" w:type="dxa"/>
            <w:gridSpan w:val="8"/>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7836" w:type="dxa"/>
            <w:gridSpan w:val="16"/>
            <w:noWrap/>
          </w:tcPr>
          <w:p w:rsidR="00036884" w:rsidRPr="00450549" w:rsidRDefault="00036884" w:rsidP="00036884">
            <w:pPr>
              <w:rPr>
                <w:rFonts w:ascii="Calibri Light" w:hAnsi="Calibri Light" w:cs="Calibri Light"/>
                <w:bCs/>
              </w:rPr>
            </w:pPr>
            <w:r w:rsidRPr="00450549">
              <w:rPr>
                <w:rFonts w:ascii="Calibri Light" w:hAnsi="Calibri Light" w:cs="Calibri Light"/>
                <w:bCs/>
              </w:rPr>
              <w:t xml:space="preserve">Természetes és nem természetes mozgásformák </w:t>
            </w:r>
            <w:r w:rsidRPr="00450549">
              <w:rPr>
                <w:rFonts w:ascii="Calibri Light" w:hAnsi="Calibri Light" w:cs="Calibri Light"/>
                <w:bCs/>
                <w:lang w:val="cs-CZ"/>
              </w:rPr>
              <w:t>továbbfejlesztése</w:t>
            </w:r>
            <w:r w:rsidRPr="00450549">
              <w:rPr>
                <w:rFonts w:ascii="Calibri Light" w:hAnsi="Calibri Light" w:cs="Calibri Light"/>
                <w:bCs/>
              </w:rPr>
              <w:t>.</w:t>
            </w:r>
          </w:p>
          <w:p w:rsidR="00036884" w:rsidRPr="00450549" w:rsidRDefault="00036884" w:rsidP="00036884">
            <w:pPr>
              <w:rPr>
                <w:rFonts w:ascii="Calibri Light" w:hAnsi="Calibri Light" w:cs="Calibri Light"/>
                <w:bCs/>
              </w:rPr>
            </w:pPr>
            <w:r w:rsidRPr="00450549">
              <w:rPr>
                <w:rFonts w:ascii="Calibri Light" w:hAnsi="Calibri Light" w:cs="Calibri Light"/>
                <w:bCs/>
              </w:rPr>
              <w:t>További sportágtechnikai elemek megismertetése.</w:t>
            </w:r>
          </w:p>
          <w:p w:rsidR="00036884" w:rsidRPr="00450549" w:rsidRDefault="00036884" w:rsidP="00036884">
            <w:pPr>
              <w:rPr>
                <w:rFonts w:ascii="Calibri Light" w:hAnsi="Calibri Light" w:cs="Calibri Light"/>
                <w:bCs/>
              </w:rPr>
            </w:pPr>
            <w:r w:rsidRPr="00450549">
              <w:rPr>
                <w:rFonts w:ascii="Calibri Light" w:hAnsi="Calibri Light" w:cs="Calibri Light"/>
                <w:bCs/>
              </w:rPr>
              <w:t>Célorientált motoros tevékenység kialakítása, gondolkodás-, kreativitást fejlesztő motoros tanulás.</w:t>
            </w:r>
          </w:p>
          <w:p w:rsidR="00036884" w:rsidRPr="00450549" w:rsidRDefault="00036884" w:rsidP="00036884">
            <w:pPr>
              <w:rPr>
                <w:rFonts w:ascii="Calibri Light" w:hAnsi="Calibri Light" w:cs="Calibri Light"/>
              </w:rPr>
            </w:pPr>
            <w:r w:rsidRPr="00450549">
              <w:rPr>
                <w:rFonts w:ascii="Calibri Light" w:hAnsi="Calibri Light" w:cs="Calibri Light"/>
              </w:rPr>
              <w:t>Koordinációs képesség, mozgástanulási, mozgásszabályozó, mozgásalkalmazkodó, egyensúlyozó képesség, valamint az adekvát reakciók, a ritmus és téri tájékozódó képesség fejlesztése.</w:t>
            </w:r>
          </w:p>
          <w:p w:rsidR="00036884" w:rsidRPr="00450549" w:rsidRDefault="00036884" w:rsidP="00036884">
            <w:pPr>
              <w:rPr>
                <w:rFonts w:ascii="Calibri Light" w:hAnsi="Calibri Light" w:cs="Calibri Light"/>
                <w:bCs/>
              </w:rPr>
            </w:pPr>
            <w:r w:rsidRPr="00450549">
              <w:rPr>
                <w:rFonts w:ascii="Calibri Light" w:hAnsi="Calibri Light" w:cs="Calibri Light"/>
                <w:i/>
              </w:rPr>
              <w:t xml:space="preserve">Képességfejlesztési fókuszok: </w:t>
            </w:r>
            <w:r w:rsidRPr="00450549">
              <w:rPr>
                <w:rFonts w:ascii="Calibri Light" w:hAnsi="Calibri Light" w:cs="Calibri Light"/>
              </w:rPr>
              <w:t>instrukcióra gyors, pontos reagálás képessége; imitációs és elemző képesség; alkalmazkodási képesség.</w:t>
            </w:r>
          </w:p>
        </w:tc>
      </w:tr>
      <w:tr w:rsidR="00036884" w:rsidRPr="00450549" w:rsidTr="00036884">
        <w:trPr>
          <w:jc w:val="center"/>
        </w:trPr>
        <w:tc>
          <w:tcPr>
            <w:tcW w:w="4627" w:type="dxa"/>
            <w:gridSpan w:val="15"/>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5433" w:type="dxa"/>
            <w:gridSpan w:val="10"/>
            <w:noWrap/>
            <w:vAlign w:val="center"/>
          </w:tcPr>
          <w:p w:rsidR="00036884" w:rsidRPr="00450549" w:rsidRDefault="00036884" w:rsidP="00036884">
            <w:pPr>
              <w:rPr>
                <w:rFonts w:ascii="Calibri Light" w:hAnsi="Calibri Light" w:cs="Calibri Light"/>
                <w:b/>
                <w:lang w:val="cs-CZ"/>
              </w:rPr>
            </w:pPr>
            <w:r w:rsidRPr="00450549">
              <w:rPr>
                <w:rFonts w:ascii="Calibri Light" w:hAnsi="Calibri Light" w:cs="Calibri Light"/>
                <w:b/>
                <w:lang w:val="cs-CZ"/>
              </w:rPr>
              <w:t>Fejlesztési</w:t>
            </w:r>
            <w:r w:rsidRPr="00450549">
              <w:rPr>
                <w:rFonts w:ascii="Calibri Light" w:hAnsi="Calibri Light" w:cs="Calibri Light"/>
                <w:b/>
              </w:rPr>
              <w:t xml:space="preserve"> tevékenységek</w:t>
            </w:r>
          </w:p>
        </w:tc>
      </w:tr>
      <w:tr w:rsidR="00036884" w:rsidRPr="00450549" w:rsidTr="00036884">
        <w:trPr>
          <w:jc w:val="center"/>
        </w:trPr>
        <w:tc>
          <w:tcPr>
            <w:tcW w:w="4627" w:type="dxa"/>
            <w:gridSpan w:val="15"/>
            <w:noWrap/>
          </w:tcPr>
          <w:p w:rsidR="00036884" w:rsidRPr="00450549" w:rsidRDefault="00036884" w:rsidP="00036884">
            <w:pPr>
              <w:rPr>
                <w:rFonts w:ascii="Calibri Light" w:hAnsi="Calibri Light" w:cs="Calibri Light"/>
                <w:i/>
              </w:rPr>
            </w:pPr>
            <w:r w:rsidRPr="00450549">
              <w:rPr>
                <w:rFonts w:ascii="Calibri Light" w:hAnsi="Calibri Light" w:cs="Calibri Light"/>
                <w:i/>
              </w:rPr>
              <w:t xml:space="preserve">2.1. </w:t>
            </w:r>
            <w:r w:rsidRPr="00450549">
              <w:rPr>
                <w:rFonts w:ascii="Calibri Light" w:hAnsi="Calibri Light" w:cs="Calibri Light"/>
                <w:i/>
                <w:lang w:val="cs-CZ"/>
              </w:rPr>
              <w:t>Rendgyakorlatok</w:t>
            </w:r>
            <w:r w:rsidRPr="00450549">
              <w:rPr>
                <w:rFonts w:ascii="Calibri Light" w:hAnsi="Calibri Light" w:cs="Calibri Light"/>
                <w:i/>
              </w:rPr>
              <w:t>:</w:t>
            </w:r>
          </w:p>
          <w:p w:rsidR="00036884" w:rsidRPr="00450549" w:rsidRDefault="00036884" w:rsidP="00036884">
            <w:pPr>
              <w:rPr>
                <w:rFonts w:ascii="Calibri Light" w:hAnsi="Calibri Light" w:cs="Calibri Light"/>
              </w:rPr>
            </w:pPr>
            <w:r w:rsidRPr="00450549">
              <w:rPr>
                <w:rFonts w:ascii="Calibri Light" w:hAnsi="Calibri Light" w:cs="Calibri Light"/>
              </w:rPr>
              <w:t>Térköz, távköz, takarás, igazodás, testfordulatok adott irányokba járás közben.</w:t>
            </w:r>
          </w:p>
          <w:p w:rsidR="00036884" w:rsidRPr="00450549" w:rsidRDefault="00036884" w:rsidP="00036884">
            <w:pPr>
              <w:rPr>
                <w:rFonts w:ascii="Calibri Light" w:hAnsi="Calibri Light" w:cs="Calibri Light"/>
              </w:rPr>
            </w:pPr>
            <w:r w:rsidRPr="00450549">
              <w:rPr>
                <w:rFonts w:ascii="Calibri Light" w:hAnsi="Calibri Light" w:cs="Calibri Light"/>
              </w:rPr>
              <w:t>Nyitódás, felzárkózás, felfejlődés, szakadozás.</w:t>
            </w:r>
          </w:p>
          <w:p w:rsidR="00036884" w:rsidRPr="00450549" w:rsidRDefault="00036884" w:rsidP="00036884">
            <w:pPr>
              <w:rPr>
                <w:rFonts w:ascii="Calibri Light" w:hAnsi="Calibri Light" w:cs="Calibri Light"/>
              </w:rPr>
            </w:pPr>
            <w:r w:rsidRPr="00450549">
              <w:rPr>
                <w:rFonts w:ascii="Calibri Light" w:hAnsi="Calibri Light" w:cs="Calibri Light"/>
              </w:rPr>
              <w:t>Soralkotások egyes és többes vonalban, oszlopban.</w:t>
            </w:r>
          </w:p>
          <w:p w:rsidR="00036884" w:rsidRPr="00450549" w:rsidRDefault="00036884" w:rsidP="00036884">
            <w:pPr>
              <w:rPr>
                <w:rFonts w:ascii="Calibri Light" w:hAnsi="Calibri Light" w:cs="Calibri Light"/>
              </w:rPr>
            </w:pPr>
            <w:r w:rsidRPr="00450549">
              <w:rPr>
                <w:rFonts w:ascii="Calibri Light" w:hAnsi="Calibri Light" w:cs="Calibri Light"/>
              </w:rPr>
              <w:t>Menetelés alakzatfelvétellel.</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2.2. Torna:</w:t>
            </w:r>
          </w:p>
          <w:p w:rsidR="00036884" w:rsidRPr="00450549" w:rsidRDefault="00036884" w:rsidP="00036884">
            <w:pPr>
              <w:rPr>
                <w:rFonts w:ascii="Calibri Light" w:hAnsi="Calibri Light" w:cs="Calibri Light"/>
              </w:rPr>
            </w:pPr>
            <w:r w:rsidRPr="00450549">
              <w:rPr>
                <w:rFonts w:ascii="Calibri Light" w:hAnsi="Calibri Light" w:cs="Calibri Light"/>
              </w:rPr>
              <w:t>Támaszgyakorlatok, függés és egyensúly-gyakorlatok talajon, padon, tornaszekrényen, gerendán, gyűrűn, bordásfalon.</w:t>
            </w:r>
          </w:p>
          <w:p w:rsidR="00036884" w:rsidRPr="00450549" w:rsidRDefault="00036884" w:rsidP="00036884">
            <w:pPr>
              <w:rPr>
                <w:rFonts w:ascii="Calibri Light" w:hAnsi="Calibri Light" w:cs="Calibri Light"/>
              </w:rPr>
            </w:pPr>
            <w:r w:rsidRPr="00450549">
              <w:rPr>
                <w:rFonts w:ascii="Calibri Light" w:hAnsi="Calibri Light" w:cs="Calibri Light"/>
              </w:rPr>
              <w:t>Mászás kötélen.</w:t>
            </w:r>
          </w:p>
          <w:p w:rsidR="00036884" w:rsidRPr="00450549" w:rsidRDefault="00036884" w:rsidP="00036884">
            <w:pPr>
              <w:rPr>
                <w:rFonts w:ascii="Calibri Light" w:hAnsi="Calibri Light" w:cs="Calibri Light"/>
              </w:rPr>
            </w:pPr>
            <w:r w:rsidRPr="00450549">
              <w:rPr>
                <w:rFonts w:ascii="Calibri Light" w:hAnsi="Calibri Light" w:cs="Calibri Light"/>
              </w:rPr>
              <w:t>Vándormászás bordásfalon.</w:t>
            </w:r>
          </w:p>
          <w:p w:rsidR="00036884" w:rsidRPr="00450549" w:rsidRDefault="00036884" w:rsidP="00036884">
            <w:pPr>
              <w:rPr>
                <w:rFonts w:ascii="Calibri Light" w:hAnsi="Calibri Light" w:cs="Calibri Light"/>
              </w:rPr>
            </w:pPr>
            <w:r w:rsidRPr="00450549">
              <w:rPr>
                <w:rFonts w:ascii="Calibri Light" w:hAnsi="Calibri Light" w:cs="Calibri Light"/>
              </w:rPr>
              <w:t>Függeszkedés, hintázás.</w:t>
            </w:r>
          </w:p>
          <w:p w:rsidR="00036884" w:rsidRPr="00450549" w:rsidRDefault="00036884" w:rsidP="00036884">
            <w:pPr>
              <w:rPr>
                <w:rFonts w:ascii="Calibri Light" w:hAnsi="Calibri Light" w:cs="Calibri Light"/>
              </w:rPr>
            </w:pPr>
            <w:r w:rsidRPr="00450549">
              <w:rPr>
                <w:rFonts w:ascii="Calibri Light" w:hAnsi="Calibri Light" w:cs="Calibri Light"/>
              </w:rPr>
              <w:t>Guruló átfordulás előre-hátra.</w:t>
            </w:r>
          </w:p>
          <w:p w:rsidR="00036884" w:rsidRPr="00450549" w:rsidRDefault="00036884" w:rsidP="00036884">
            <w:pPr>
              <w:rPr>
                <w:rFonts w:ascii="Calibri Light" w:hAnsi="Calibri Light" w:cs="Calibri Light"/>
              </w:rPr>
            </w:pPr>
            <w:r w:rsidRPr="00450549">
              <w:rPr>
                <w:rFonts w:ascii="Calibri Light" w:hAnsi="Calibri Light" w:cs="Calibri Light"/>
              </w:rPr>
              <w:t>Kézállás, fejállás, tarkóállás – segítséggel.</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2.3. Atlétikai elemek:</w:t>
            </w:r>
          </w:p>
          <w:p w:rsidR="00036884" w:rsidRPr="00450549" w:rsidRDefault="00036884" w:rsidP="00036884">
            <w:pPr>
              <w:rPr>
                <w:rFonts w:ascii="Calibri Light" w:hAnsi="Calibri Light" w:cs="Calibri Light"/>
              </w:rPr>
            </w:pPr>
            <w:r w:rsidRPr="00450549">
              <w:rPr>
                <w:rFonts w:ascii="Calibri Light" w:hAnsi="Calibri Light" w:cs="Calibri Light"/>
              </w:rPr>
              <w:t>Járások, futások, dobások, ugrások.</w:t>
            </w:r>
          </w:p>
          <w:p w:rsidR="00036884" w:rsidRPr="00450549" w:rsidRDefault="00036884" w:rsidP="00036884">
            <w:pPr>
              <w:rPr>
                <w:rFonts w:ascii="Calibri Light" w:hAnsi="Calibri Light" w:cs="Calibri Light"/>
              </w:rPr>
            </w:pPr>
            <w:r w:rsidRPr="00450549">
              <w:rPr>
                <w:rFonts w:ascii="Calibri Light" w:hAnsi="Calibri Light" w:cs="Calibri Light"/>
              </w:rPr>
              <w:t>Futásfajták: terep, lassú, egyenletes, változó iramú, állórajttal.</w:t>
            </w:r>
          </w:p>
          <w:p w:rsidR="00036884" w:rsidRPr="00450549" w:rsidRDefault="00036884" w:rsidP="00036884">
            <w:pPr>
              <w:rPr>
                <w:rFonts w:ascii="Calibri Light" w:hAnsi="Calibri Light" w:cs="Calibri Light"/>
              </w:rPr>
            </w:pPr>
            <w:r w:rsidRPr="00450549">
              <w:rPr>
                <w:rFonts w:ascii="Calibri Light" w:hAnsi="Calibri Light" w:cs="Calibri Light"/>
              </w:rPr>
              <w:t>Kislabda hajítás állóhelyből és keresztlépéssel.</w:t>
            </w:r>
          </w:p>
          <w:p w:rsidR="00036884" w:rsidRPr="00450549" w:rsidRDefault="00036884" w:rsidP="00036884">
            <w:pPr>
              <w:rPr>
                <w:rFonts w:ascii="Calibri Light" w:hAnsi="Calibri Light" w:cs="Calibri Light"/>
              </w:rPr>
            </w:pPr>
            <w:r w:rsidRPr="00450549">
              <w:rPr>
                <w:rFonts w:ascii="Calibri Light" w:hAnsi="Calibri Light" w:cs="Calibri Light"/>
              </w:rPr>
              <w:t>Különféle méretű és súlyú labdák célba juttatásának módozatai.</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bCs/>
                <w:i/>
                <w:iCs/>
              </w:rPr>
            </w:pPr>
            <w:r w:rsidRPr="00450549">
              <w:rPr>
                <w:rFonts w:ascii="Calibri Light" w:hAnsi="Calibri Light" w:cs="Calibri Light"/>
                <w:i/>
              </w:rPr>
              <w:t>2.4. Tánc:</w:t>
            </w:r>
            <w:r w:rsidRPr="00450549">
              <w:rPr>
                <w:rFonts w:ascii="Calibri Light" w:hAnsi="Calibri Light" w:cs="Calibri Light"/>
                <w:bCs/>
                <w:i/>
                <w:iCs/>
              </w:rPr>
              <w:t xml:space="preserve"> </w:t>
            </w:r>
          </w:p>
          <w:p w:rsidR="00036884" w:rsidRPr="00450549" w:rsidRDefault="00036884" w:rsidP="00036884">
            <w:pPr>
              <w:rPr>
                <w:rFonts w:ascii="Calibri Light" w:hAnsi="Calibri Light" w:cs="Calibri Light"/>
              </w:rPr>
            </w:pPr>
            <w:r w:rsidRPr="00450549">
              <w:rPr>
                <w:rFonts w:ascii="Calibri Light" w:hAnsi="Calibri Light" w:cs="Calibri Light"/>
              </w:rPr>
              <w:t>Régi stílusú táncok, új stílusú táncok, sport jellegű táncok (zumba).</w:t>
            </w:r>
          </w:p>
          <w:p w:rsidR="00036884" w:rsidRPr="00450549" w:rsidRDefault="00036884" w:rsidP="00036884">
            <w:pPr>
              <w:rPr>
                <w:rFonts w:ascii="Calibri Light" w:hAnsi="Calibri Light" w:cs="Calibri Light"/>
              </w:rPr>
            </w:pPr>
          </w:p>
        </w:tc>
        <w:tc>
          <w:tcPr>
            <w:tcW w:w="5433" w:type="dxa"/>
            <w:gridSpan w:val="10"/>
            <w:noWrap/>
          </w:tcPr>
          <w:p w:rsidR="00036884" w:rsidRPr="00450549" w:rsidRDefault="00036884" w:rsidP="00036884">
            <w:pPr>
              <w:rPr>
                <w:rFonts w:ascii="Calibri Light" w:hAnsi="Calibri Light" w:cs="Calibri Light"/>
              </w:rPr>
            </w:pPr>
            <w:r w:rsidRPr="00450549">
              <w:rPr>
                <w:rFonts w:ascii="Calibri Light" w:hAnsi="Calibri Light" w:cs="Calibri Light"/>
              </w:rPr>
              <w:t xml:space="preserve">Célorientált </w:t>
            </w:r>
            <w:r w:rsidRPr="00450549">
              <w:rPr>
                <w:rFonts w:ascii="Calibri Light" w:hAnsi="Calibri Light" w:cs="Calibri Light"/>
                <w:lang w:val="cs-CZ"/>
              </w:rPr>
              <w:t>motoros</w:t>
            </w:r>
            <w:r w:rsidRPr="00450549">
              <w:rPr>
                <w:rFonts w:ascii="Calibri Light" w:hAnsi="Calibri Light" w:cs="Calibri Light"/>
              </w:rPr>
              <w:t xml:space="preserve"> tevékenységek, gondolkodás, kreativitás a motoros tanulásban.</w:t>
            </w:r>
          </w:p>
          <w:p w:rsidR="00036884" w:rsidRPr="00450549" w:rsidRDefault="00036884" w:rsidP="00036884">
            <w:pPr>
              <w:rPr>
                <w:rFonts w:ascii="Calibri Light" w:hAnsi="Calibri Light" w:cs="Calibri Light"/>
              </w:rPr>
            </w:pPr>
            <w:r w:rsidRPr="00450549">
              <w:rPr>
                <w:rFonts w:ascii="Calibri Light" w:hAnsi="Calibri Light" w:cs="Calibri Light"/>
              </w:rPr>
              <w:t>Energiabefektetésre vonatkozó tudatosság kialakítása – idő, gyorsaság, erő, állóképesség.</w:t>
            </w:r>
          </w:p>
          <w:p w:rsidR="00036884" w:rsidRPr="00450549" w:rsidRDefault="00036884" w:rsidP="00036884">
            <w:pPr>
              <w:rPr>
                <w:rFonts w:ascii="Calibri Light" w:hAnsi="Calibri Light" w:cs="Calibri Light"/>
              </w:rPr>
            </w:pPr>
            <w:r w:rsidRPr="00450549">
              <w:rPr>
                <w:rFonts w:ascii="Calibri Light" w:hAnsi="Calibri Light" w:cs="Calibri Light"/>
              </w:rPr>
              <w:t>Információk, jelek felismerése mozgásképben.</w:t>
            </w:r>
          </w:p>
          <w:p w:rsidR="00036884" w:rsidRPr="00450549" w:rsidRDefault="00036884" w:rsidP="00036884">
            <w:pPr>
              <w:rPr>
                <w:rFonts w:ascii="Calibri Light" w:hAnsi="Calibri Light" w:cs="Calibri Light"/>
              </w:rPr>
            </w:pPr>
            <w:r w:rsidRPr="00450549">
              <w:rPr>
                <w:rFonts w:ascii="Calibri Light" w:hAnsi="Calibri Light" w:cs="Calibri Light"/>
              </w:rPr>
              <w:t>Mozgás-specifikus kommunikációs szabályok, formák, jelek értelmezése – szerepük belátása az önreflexióban és önkontrollban.</w:t>
            </w:r>
          </w:p>
          <w:p w:rsidR="00036884" w:rsidRPr="00450549" w:rsidRDefault="00036884" w:rsidP="00036884">
            <w:pPr>
              <w:rPr>
                <w:rFonts w:ascii="Calibri Light" w:hAnsi="Calibri Light" w:cs="Calibri Light"/>
              </w:rPr>
            </w:pPr>
            <w:r w:rsidRPr="00450549">
              <w:rPr>
                <w:rFonts w:ascii="Calibri Light" w:hAnsi="Calibri Light" w:cs="Calibri Light"/>
              </w:rPr>
              <w:t>Természetes és nem természetes mozgásformák alkalmazása, gyakorlása, továbbfejlesztése a torna, az atlétika, a sportág jellegű feladatokban.</w:t>
            </w:r>
          </w:p>
          <w:p w:rsidR="00036884" w:rsidRPr="00450549" w:rsidRDefault="00036884" w:rsidP="00036884">
            <w:pPr>
              <w:rPr>
                <w:rFonts w:ascii="Calibri Light" w:hAnsi="Calibri Light" w:cs="Calibri Light"/>
              </w:rPr>
            </w:pPr>
            <w:r w:rsidRPr="00450549">
              <w:rPr>
                <w:rFonts w:ascii="Calibri Light" w:hAnsi="Calibri Light" w:cs="Calibri Light"/>
              </w:rPr>
              <w:t>Sportágtechnikai, taktikai és versenyelemek alkalmazása egyénileg, párban, csoportban, kerékpározás-. torna-, atlétika-, úszás- és egyéb vízisport-jellegű feladatokban.</w:t>
            </w:r>
          </w:p>
          <w:p w:rsidR="00036884" w:rsidRPr="00450549" w:rsidRDefault="00036884" w:rsidP="00036884">
            <w:pPr>
              <w:rPr>
                <w:rFonts w:ascii="Calibri Light" w:hAnsi="Calibri Light" w:cs="Calibri Light"/>
                <w:lang w:val="cs-CZ"/>
              </w:rPr>
            </w:pPr>
          </w:p>
        </w:tc>
      </w:tr>
      <w:tr w:rsidR="00036884" w:rsidRPr="00450549" w:rsidTr="00036884">
        <w:tblPrEx>
          <w:tblBorders>
            <w:top w:val="none" w:sz="0" w:space="0" w:color="auto"/>
          </w:tblBorders>
        </w:tblPrEx>
        <w:trPr>
          <w:trHeight w:val="70"/>
          <w:jc w:val="center"/>
        </w:trPr>
        <w:tc>
          <w:tcPr>
            <w:tcW w:w="1890" w:type="dxa"/>
            <w:gridSpan w:val="5"/>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Fogalmak</w:t>
            </w:r>
          </w:p>
        </w:tc>
        <w:tc>
          <w:tcPr>
            <w:tcW w:w="8170" w:type="dxa"/>
            <w:gridSpan w:val="20"/>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Fejlődés, szakadozás, biztonság, biztonságérzet, vándormászás, gyors futás, tartós futás, leugrás, felugrás, átugrás, lábmunka, karmunka, hajítás, lökés, kartempó, lábtempó, gyorsúszás, hátúszás, pillangóúszás, delfinmozdulat.</w:t>
            </w:r>
          </w:p>
        </w:tc>
      </w:tr>
      <w:tr w:rsidR="00036884" w:rsidRPr="00450549" w:rsidTr="00036884">
        <w:trPr>
          <w:jc w:val="center"/>
        </w:trPr>
        <w:tc>
          <w:tcPr>
            <w:tcW w:w="2192" w:type="dxa"/>
            <w:gridSpan w:val="8"/>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Témakör</w:t>
            </w:r>
          </w:p>
        </w:tc>
        <w:tc>
          <w:tcPr>
            <w:tcW w:w="5535" w:type="dxa"/>
            <w:gridSpan w:val="13"/>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3. </w:t>
            </w:r>
            <w:r w:rsidRPr="00450549">
              <w:rPr>
                <w:rFonts w:ascii="Calibri Light" w:hAnsi="Calibri Light" w:cs="Calibri Light"/>
                <w:b/>
                <w:bCs/>
                <w:lang w:val="cs-CZ"/>
              </w:rPr>
              <w:t>Játék</w:t>
            </w:r>
          </w:p>
        </w:tc>
        <w:tc>
          <w:tcPr>
            <w:tcW w:w="2333" w:type="dxa"/>
            <w:gridSpan w:val="4"/>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bCs/>
              </w:rPr>
              <w:t>62 óra</w:t>
            </w:r>
          </w:p>
        </w:tc>
      </w:tr>
      <w:tr w:rsidR="00036884" w:rsidRPr="00450549" w:rsidTr="00036884">
        <w:trPr>
          <w:jc w:val="center"/>
        </w:trPr>
        <w:tc>
          <w:tcPr>
            <w:tcW w:w="2192" w:type="dxa"/>
            <w:gridSpan w:val="8"/>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7868" w:type="dxa"/>
            <w:gridSpan w:val="17"/>
          </w:tcPr>
          <w:p w:rsidR="00036884" w:rsidRPr="00450549" w:rsidRDefault="00036884" w:rsidP="00036884">
            <w:pPr>
              <w:rPr>
                <w:rFonts w:ascii="Calibri Light" w:hAnsi="Calibri Light" w:cs="Calibri Light"/>
                <w:bCs/>
              </w:rPr>
            </w:pPr>
            <w:r w:rsidRPr="00450549">
              <w:rPr>
                <w:rFonts w:ascii="Calibri Light" w:hAnsi="Calibri Light" w:cs="Calibri Light"/>
                <w:bCs/>
              </w:rPr>
              <w:t>Együttműködés, kooperáció elősegítése.</w:t>
            </w:r>
          </w:p>
          <w:p w:rsidR="00036884" w:rsidRPr="00450549" w:rsidRDefault="00036884" w:rsidP="00036884">
            <w:pPr>
              <w:rPr>
                <w:rFonts w:ascii="Calibri Light" w:hAnsi="Calibri Light" w:cs="Calibri Light"/>
                <w:bCs/>
              </w:rPr>
            </w:pPr>
            <w:r w:rsidRPr="00450549">
              <w:rPr>
                <w:rFonts w:ascii="Calibri Light" w:hAnsi="Calibri Light" w:cs="Calibri Light"/>
                <w:bCs/>
              </w:rPr>
              <w:t>Versenyszellem kialakítása és fenntartása.</w:t>
            </w:r>
          </w:p>
          <w:p w:rsidR="00036884" w:rsidRPr="00450549" w:rsidRDefault="00036884" w:rsidP="00036884">
            <w:pPr>
              <w:rPr>
                <w:rFonts w:ascii="Calibri Light" w:hAnsi="Calibri Light" w:cs="Calibri Light"/>
                <w:bCs/>
              </w:rPr>
            </w:pPr>
            <w:r w:rsidRPr="00450549">
              <w:rPr>
                <w:rFonts w:ascii="Calibri Light" w:hAnsi="Calibri Light" w:cs="Calibri Light"/>
                <w:bCs/>
              </w:rPr>
              <w:t>Élethosszig űzhető szabadidős tevékenységek megismertetése és megkedveltetése.</w:t>
            </w:r>
          </w:p>
          <w:p w:rsidR="00036884" w:rsidRPr="00450549" w:rsidRDefault="00036884" w:rsidP="00036884">
            <w:pPr>
              <w:rPr>
                <w:rFonts w:ascii="Calibri Light" w:hAnsi="Calibri Light" w:cs="Calibri Light"/>
              </w:rPr>
            </w:pPr>
            <w:r w:rsidRPr="00450549">
              <w:rPr>
                <w:rFonts w:ascii="Calibri Light" w:hAnsi="Calibri Light" w:cs="Calibri Light"/>
              </w:rPr>
              <w:t>Játékszabályok által az elemi döntésképesség és szabálytudat kialakítása, továbbfejlesztése.</w:t>
            </w:r>
          </w:p>
          <w:p w:rsidR="00036884" w:rsidRPr="00450549" w:rsidRDefault="00036884" w:rsidP="00036884">
            <w:pPr>
              <w:rPr>
                <w:rFonts w:ascii="Calibri Light" w:hAnsi="Calibri Light" w:cs="Calibri Light"/>
              </w:rPr>
            </w:pPr>
            <w:r w:rsidRPr="00450549">
              <w:rPr>
                <w:rFonts w:ascii="Calibri Light" w:hAnsi="Calibri Light" w:cs="Calibri Light"/>
                <w:i/>
              </w:rPr>
              <w:t xml:space="preserve">Képességfejlesztési fókuszok: </w:t>
            </w:r>
            <w:r w:rsidRPr="00450549">
              <w:rPr>
                <w:rFonts w:ascii="Calibri Light" w:hAnsi="Calibri Light" w:cs="Calibri Light"/>
              </w:rPr>
              <w:t>ráismerő és a mozgásirányítás készsége; társakra figyelés, együttműködés; szabálykövetés, szabálytartás; beleélő és együttműködő képesség; kudarc és győzelem sportszerű megélése.</w:t>
            </w:r>
          </w:p>
        </w:tc>
      </w:tr>
      <w:tr w:rsidR="00036884" w:rsidRPr="00450549" w:rsidTr="00036884">
        <w:trPr>
          <w:jc w:val="center"/>
        </w:trPr>
        <w:tc>
          <w:tcPr>
            <w:tcW w:w="4644" w:type="dxa"/>
            <w:gridSpan w:val="16"/>
            <w:vAlign w:val="center"/>
          </w:tcPr>
          <w:p w:rsidR="00036884" w:rsidRPr="00450549" w:rsidRDefault="00036884" w:rsidP="00036884">
            <w:pPr>
              <w:rPr>
                <w:rFonts w:ascii="Calibri Light" w:hAnsi="Calibri Light" w:cs="Calibri Light"/>
                <w:b/>
                <w:lang w:val="cs-CZ"/>
              </w:rPr>
            </w:pPr>
            <w:r w:rsidRPr="00450549">
              <w:rPr>
                <w:rFonts w:ascii="Calibri Light" w:hAnsi="Calibri Light" w:cs="Calibri Light"/>
                <w:b/>
              </w:rPr>
              <w:t>Fejlesztési ismeretek</w:t>
            </w:r>
          </w:p>
        </w:tc>
        <w:tc>
          <w:tcPr>
            <w:tcW w:w="5416" w:type="dxa"/>
            <w:gridSpan w:val="9"/>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t</w:t>
            </w:r>
            <w:r w:rsidRPr="00450549">
              <w:rPr>
                <w:rFonts w:ascii="Calibri Light" w:hAnsi="Calibri Light" w:cs="Calibri Light"/>
                <w:b/>
                <w:lang w:val="cs-CZ"/>
              </w:rPr>
              <w:t>evékenységek</w:t>
            </w:r>
          </w:p>
        </w:tc>
      </w:tr>
      <w:tr w:rsidR="00036884" w:rsidRPr="00450549" w:rsidTr="00036884">
        <w:trPr>
          <w:jc w:val="center"/>
        </w:trPr>
        <w:tc>
          <w:tcPr>
            <w:tcW w:w="4644" w:type="dxa"/>
            <w:gridSpan w:val="16"/>
          </w:tcPr>
          <w:p w:rsidR="00036884" w:rsidRPr="00450549" w:rsidRDefault="00036884" w:rsidP="00036884">
            <w:pPr>
              <w:rPr>
                <w:rFonts w:ascii="Calibri Light" w:hAnsi="Calibri Light" w:cs="Calibri Light"/>
                <w:i/>
              </w:rPr>
            </w:pPr>
            <w:r w:rsidRPr="00450549">
              <w:rPr>
                <w:rFonts w:ascii="Calibri Light" w:hAnsi="Calibri Light" w:cs="Calibri Light"/>
                <w:i/>
              </w:rPr>
              <w:t xml:space="preserve">3.1. Labdás játékok: </w:t>
            </w:r>
          </w:p>
          <w:p w:rsidR="00036884" w:rsidRPr="00450549" w:rsidRDefault="00036884" w:rsidP="00036884">
            <w:pPr>
              <w:rPr>
                <w:rFonts w:ascii="Calibri Light" w:hAnsi="Calibri Light" w:cs="Calibri Light"/>
              </w:rPr>
            </w:pPr>
            <w:r w:rsidRPr="00450549">
              <w:rPr>
                <w:rFonts w:ascii="Calibri Light" w:hAnsi="Calibri Light" w:cs="Calibri Light"/>
              </w:rPr>
              <w:t>Dobó- és elfogójátékok.</w:t>
            </w:r>
          </w:p>
          <w:p w:rsidR="00036884" w:rsidRPr="00450549" w:rsidRDefault="00036884" w:rsidP="00036884">
            <w:pPr>
              <w:rPr>
                <w:rFonts w:ascii="Calibri Light" w:hAnsi="Calibri Light" w:cs="Calibri Light"/>
              </w:rPr>
            </w:pPr>
            <w:r w:rsidRPr="00450549">
              <w:rPr>
                <w:rFonts w:ascii="Calibri Light" w:hAnsi="Calibri Light" w:cs="Calibri Light"/>
              </w:rPr>
              <w:t>Labdavezetés kézzel, lábbal, cselezés védővel szemben.</w:t>
            </w:r>
          </w:p>
          <w:p w:rsidR="00036884" w:rsidRPr="00450549" w:rsidRDefault="00036884" w:rsidP="00036884">
            <w:pPr>
              <w:rPr>
                <w:rFonts w:ascii="Calibri Light" w:hAnsi="Calibri Light" w:cs="Calibri Light"/>
              </w:rPr>
            </w:pPr>
            <w:r w:rsidRPr="00450549">
              <w:rPr>
                <w:rFonts w:ascii="Calibri Light" w:hAnsi="Calibri Light" w:cs="Calibri Light"/>
              </w:rPr>
              <w:t>Átadások helyben és mozgás közben.</w:t>
            </w:r>
          </w:p>
          <w:p w:rsidR="00036884" w:rsidRPr="00450549" w:rsidRDefault="00036884" w:rsidP="00036884">
            <w:pPr>
              <w:rPr>
                <w:rFonts w:ascii="Calibri Light" w:hAnsi="Calibri Light" w:cs="Calibri Light"/>
              </w:rPr>
            </w:pPr>
            <w:r w:rsidRPr="00450549">
              <w:rPr>
                <w:rFonts w:ascii="Calibri Light" w:hAnsi="Calibri Light" w:cs="Calibri Light"/>
              </w:rPr>
              <w:t>Célbarúgó- és célbadobójátékok.</w:t>
            </w:r>
          </w:p>
          <w:p w:rsidR="00036884" w:rsidRPr="00450549" w:rsidRDefault="00036884" w:rsidP="00036884">
            <w:pPr>
              <w:rPr>
                <w:rFonts w:ascii="Calibri Light" w:hAnsi="Calibri Light" w:cs="Calibri Light"/>
              </w:rPr>
            </w:pPr>
            <w:r w:rsidRPr="00450549">
              <w:rPr>
                <w:rFonts w:ascii="Calibri Light" w:hAnsi="Calibri Light" w:cs="Calibri Light"/>
              </w:rPr>
              <w:t>Kosárlabda.</w:t>
            </w:r>
          </w:p>
          <w:p w:rsidR="00036884" w:rsidRPr="00450549" w:rsidRDefault="00036884" w:rsidP="00036884">
            <w:pPr>
              <w:rPr>
                <w:rFonts w:ascii="Calibri Light" w:hAnsi="Calibri Light" w:cs="Calibri Light"/>
              </w:rPr>
            </w:pPr>
            <w:r w:rsidRPr="00450549">
              <w:rPr>
                <w:rFonts w:ascii="Calibri Light" w:hAnsi="Calibri Light" w:cs="Calibri Light"/>
              </w:rPr>
              <w:t>Labdarúgás.</w:t>
            </w:r>
          </w:p>
          <w:p w:rsidR="00036884" w:rsidRPr="00450549" w:rsidRDefault="00036884" w:rsidP="00036884">
            <w:pPr>
              <w:rPr>
                <w:rFonts w:ascii="Calibri Light" w:hAnsi="Calibri Light" w:cs="Calibri Light"/>
              </w:rPr>
            </w:pPr>
            <w:r w:rsidRPr="00450549">
              <w:rPr>
                <w:rFonts w:ascii="Calibri Light" w:hAnsi="Calibri Light" w:cs="Calibri Light"/>
              </w:rPr>
              <w:t>Röplabda.</w:t>
            </w:r>
          </w:p>
          <w:p w:rsidR="00036884" w:rsidRPr="00450549" w:rsidRDefault="00036884" w:rsidP="00036884">
            <w:pPr>
              <w:rPr>
                <w:rFonts w:ascii="Calibri Light" w:hAnsi="Calibri Light" w:cs="Calibri Light"/>
              </w:rPr>
            </w:pPr>
            <w:r w:rsidRPr="00450549">
              <w:rPr>
                <w:rFonts w:ascii="Calibri Light" w:hAnsi="Calibri Light" w:cs="Calibri Light"/>
              </w:rPr>
              <w:t>Kézilabda.</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3.2. Népi gyermekjátékok és néphagyományok</w:t>
            </w:r>
          </w:p>
          <w:p w:rsidR="00036884" w:rsidRPr="00450549" w:rsidRDefault="00036884" w:rsidP="00036884">
            <w:pPr>
              <w:rPr>
                <w:rFonts w:ascii="Calibri Light" w:hAnsi="Calibri Light" w:cs="Calibri Light"/>
              </w:rPr>
            </w:pPr>
            <w:r w:rsidRPr="00450549">
              <w:rPr>
                <w:rFonts w:ascii="Calibri Light" w:hAnsi="Calibri Light" w:cs="Calibri Light"/>
              </w:rPr>
              <w:t>Futó- és fogójátékok taktikai elemekkel.</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i/>
              </w:rPr>
            </w:pPr>
            <w:r w:rsidRPr="00450549">
              <w:rPr>
                <w:rFonts w:ascii="Calibri Light" w:hAnsi="Calibri Light" w:cs="Calibri Light"/>
                <w:i/>
              </w:rPr>
              <w:t xml:space="preserve">3.3. Táncos játékok </w:t>
            </w:r>
          </w:p>
          <w:p w:rsidR="00036884" w:rsidRPr="00450549" w:rsidRDefault="00036884" w:rsidP="00036884">
            <w:pPr>
              <w:rPr>
                <w:rFonts w:ascii="Calibri Light" w:hAnsi="Calibri Light" w:cs="Calibri Light"/>
              </w:rPr>
            </w:pPr>
            <w:r w:rsidRPr="00450549">
              <w:rPr>
                <w:rFonts w:ascii="Calibri Light" w:hAnsi="Calibri Light" w:cs="Calibri Light"/>
              </w:rPr>
              <w:t>Az 1–6. évfolyamon tanultak művelődési anyagából.</w:t>
            </w:r>
          </w:p>
        </w:tc>
        <w:tc>
          <w:tcPr>
            <w:tcW w:w="5416" w:type="dxa"/>
            <w:gridSpan w:val="9"/>
          </w:tcPr>
          <w:p w:rsidR="00036884" w:rsidRPr="00450549" w:rsidRDefault="00036884" w:rsidP="00036884">
            <w:pPr>
              <w:rPr>
                <w:rFonts w:ascii="Calibri Light" w:hAnsi="Calibri Light" w:cs="Calibri Light"/>
              </w:rPr>
            </w:pPr>
            <w:r w:rsidRPr="00450549">
              <w:rPr>
                <w:rFonts w:ascii="Calibri Light" w:hAnsi="Calibri Light" w:cs="Calibri Light"/>
              </w:rPr>
              <w:t>Testnevelési és sportjátékok stratégiai és taktikai elemeinek megismerése, szabályainak rendszere, szabálykövetés.</w:t>
            </w:r>
          </w:p>
          <w:p w:rsidR="00036884" w:rsidRPr="00450549" w:rsidRDefault="00036884" w:rsidP="00036884">
            <w:pPr>
              <w:rPr>
                <w:rFonts w:ascii="Calibri Light" w:hAnsi="Calibri Light" w:cs="Calibri Light"/>
              </w:rPr>
            </w:pPr>
            <w:r w:rsidRPr="00450549">
              <w:rPr>
                <w:rFonts w:ascii="Calibri Light" w:hAnsi="Calibri Light" w:cs="Calibri Light"/>
              </w:rPr>
              <w:t>Sportági előkészítő kreatív és kooperatív játékok.</w:t>
            </w:r>
          </w:p>
          <w:p w:rsidR="00036884" w:rsidRPr="00450549" w:rsidRDefault="00036884" w:rsidP="00036884">
            <w:pPr>
              <w:rPr>
                <w:rFonts w:ascii="Calibri Light" w:hAnsi="Calibri Light" w:cs="Calibri Light"/>
              </w:rPr>
            </w:pPr>
            <w:r w:rsidRPr="00450549">
              <w:rPr>
                <w:rFonts w:ascii="Calibri Light" w:hAnsi="Calibri Light" w:cs="Calibri Light"/>
              </w:rPr>
              <w:t>Népi hagyományőrző mozgásos tevékenységek értése és reprodukciója.</w:t>
            </w:r>
          </w:p>
          <w:p w:rsidR="00036884" w:rsidRPr="00450549" w:rsidRDefault="00036884" w:rsidP="00036884">
            <w:pPr>
              <w:rPr>
                <w:rFonts w:ascii="Calibri Light" w:hAnsi="Calibri Light" w:cs="Calibri Light"/>
              </w:rPr>
            </w:pPr>
            <w:r w:rsidRPr="00450549">
              <w:rPr>
                <w:rFonts w:ascii="Calibri Light" w:hAnsi="Calibri Light" w:cs="Calibri Light"/>
              </w:rPr>
              <w:t>Élethosszig végezhető szabadidős tevékenységek értése és reprodukciója.</w:t>
            </w:r>
          </w:p>
          <w:p w:rsidR="00036884" w:rsidRPr="00450549" w:rsidRDefault="00036884" w:rsidP="00036884">
            <w:pPr>
              <w:rPr>
                <w:rFonts w:ascii="Calibri Light" w:hAnsi="Calibri Light" w:cs="Calibri Light"/>
              </w:rPr>
            </w:pPr>
            <w:r w:rsidRPr="00450549">
              <w:rPr>
                <w:rFonts w:ascii="Calibri Light" w:hAnsi="Calibri Light" w:cs="Calibri Light"/>
              </w:rPr>
              <w:t>Labdás játékok, gyakorlatok.</w:t>
            </w:r>
          </w:p>
          <w:p w:rsidR="00036884" w:rsidRPr="00450549" w:rsidRDefault="00036884" w:rsidP="00036884">
            <w:pPr>
              <w:rPr>
                <w:rFonts w:ascii="Calibri Light" w:hAnsi="Calibri Light" w:cs="Calibri Light"/>
              </w:rPr>
            </w:pPr>
            <w:r w:rsidRPr="00450549">
              <w:rPr>
                <w:rFonts w:ascii="Calibri Light" w:hAnsi="Calibri Light" w:cs="Calibri Light"/>
              </w:rPr>
              <w:t>Tanulói kreativitásra alapozó motoros játékok.</w:t>
            </w:r>
          </w:p>
          <w:p w:rsidR="00036884" w:rsidRPr="00450549" w:rsidRDefault="00036884" w:rsidP="00036884">
            <w:pPr>
              <w:rPr>
                <w:rFonts w:ascii="Calibri Light" w:hAnsi="Calibri Light" w:cs="Calibri Light"/>
              </w:rPr>
            </w:pPr>
            <w:r w:rsidRPr="00450549">
              <w:rPr>
                <w:rFonts w:ascii="Calibri Light" w:hAnsi="Calibri Light" w:cs="Calibri Light"/>
              </w:rPr>
              <w:t>Érzelmek és motivációk szabályozásának megvalósítása.</w:t>
            </w:r>
          </w:p>
          <w:p w:rsidR="00036884" w:rsidRPr="00450549" w:rsidRDefault="00036884" w:rsidP="00036884">
            <w:pPr>
              <w:rPr>
                <w:rFonts w:ascii="Calibri Light" w:hAnsi="Calibri Light" w:cs="Calibri Light"/>
              </w:rPr>
            </w:pPr>
            <w:r w:rsidRPr="00450549">
              <w:rPr>
                <w:rFonts w:ascii="Calibri Light" w:hAnsi="Calibri Light" w:cs="Calibri Light"/>
              </w:rPr>
              <w:t>Élményszerűség és öröm érzékeltetése a társas játéktevékenységben.</w:t>
            </w:r>
          </w:p>
          <w:p w:rsidR="00036884" w:rsidRPr="00450549" w:rsidRDefault="00036884" w:rsidP="00036884">
            <w:pPr>
              <w:rPr>
                <w:rFonts w:ascii="Calibri Light" w:hAnsi="Calibri Light" w:cs="Calibri Light"/>
              </w:rPr>
            </w:pPr>
            <w:r w:rsidRPr="00450549">
              <w:rPr>
                <w:rFonts w:ascii="Calibri Light" w:hAnsi="Calibri Light" w:cs="Calibri Light"/>
              </w:rPr>
              <w:t>Személyes és társas folyamatok megélése.</w:t>
            </w:r>
          </w:p>
          <w:p w:rsidR="00036884" w:rsidRPr="00450549" w:rsidRDefault="00036884" w:rsidP="00036884">
            <w:pPr>
              <w:rPr>
                <w:rFonts w:ascii="Calibri Light" w:hAnsi="Calibri Light" w:cs="Calibri Light"/>
              </w:rPr>
            </w:pPr>
            <w:r w:rsidRPr="00450549">
              <w:rPr>
                <w:rFonts w:ascii="Calibri Light" w:hAnsi="Calibri Light" w:cs="Calibri Light"/>
              </w:rPr>
              <w:t>A konfliktuskezelés ismerete és gyakorlása.</w:t>
            </w:r>
          </w:p>
        </w:tc>
      </w:tr>
      <w:tr w:rsidR="00036884" w:rsidRPr="00450549" w:rsidTr="00036884">
        <w:tblPrEx>
          <w:tblBorders>
            <w:top w:val="none" w:sz="0" w:space="0" w:color="auto"/>
          </w:tblBorders>
        </w:tblPrEx>
        <w:trPr>
          <w:gridAfter w:val="3"/>
          <w:wAfter w:w="768" w:type="dxa"/>
          <w:trHeight w:val="70"/>
          <w:jc w:val="center"/>
        </w:trPr>
        <w:tc>
          <w:tcPr>
            <w:tcW w:w="1843" w:type="dxa"/>
            <w:gridSpan w:val="3"/>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Fogalmak</w:t>
            </w:r>
          </w:p>
        </w:tc>
        <w:tc>
          <w:tcPr>
            <w:tcW w:w="7449" w:type="dxa"/>
            <w:gridSpan w:val="19"/>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 xml:space="preserve">Kosárlabda, labdarúgás, röplabda, kézilabda, </w:t>
            </w:r>
            <w:r w:rsidRPr="00450549">
              <w:rPr>
                <w:rFonts w:ascii="Calibri Light" w:hAnsi="Calibri Light" w:cs="Calibri Light"/>
                <w:lang w:val="cs-CZ"/>
              </w:rPr>
              <w:t>játékszabály</w:t>
            </w:r>
            <w:r w:rsidRPr="00450549">
              <w:rPr>
                <w:rFonts w:ascii="Calibri Light" w:hAnsi="Calibri Light" w:cs="Calibri Light"/>
              </w:rPr>
              <w:t>, védő, támadó, cselezés, nyitás, érintés, feladás, átütés, pontszerzés, góllövés, erőszakos, kíméletes, sportszerűség, „fair play”.</w:t>
            </w:r>
          </w:p>
        </w:tc>
      </w:tr>
      <w:tr w:rsidR="00036884" w:rsidRPr="00450549" w:rsidTr="00036884">
        <w:trPr>
          <w:jc w:val="center"/>
        </w:trPr>
        <w:tc>
          <w:tcPr>
            <w:tcW w:w="2231" w:type="dxa"/>
            <w:gridSpan w:val="10"/>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Témakör</w:t>
            </w:r>
          </w:p>
        </w:tc>
        <w:tc>
          <w:tcPr>
            <w:tcW w:w="5450" w:type="dxa"/>
            <w:gridSpan w:val="9"/>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4. Versenyzés</w:t>
            </w:r>
          </w:p>
        </w:tc>
        <w:tc>
          <w:tcPr>
            <w:tcW w:w="2379" w:type="dxa"/>
            <w:gridSpan w:val="6"/>
            <w:noWrap/>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bCs/>
              </w:rPr>
              <w:t>65 óra</w:t>
            </w:r>
          </w:p>
        </w:tc>
      </w:tr>
      <w:tr w:rsidR="00036884" w:rsidRPr="00450549" w:rsidTr="00036884">
        <w:trPr>
          <w:jc w:val="center"/>
        </w:trPr>
        <w:tc>
          <w:tcPr>
            <w:tcW w:w="2231" w:type="dxa"/>
            <w:gridSpan w:val="10"/>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7829" w:type="dxa"/>
            <w:gridSpan w:val="15"/>
            <w:noWrap/>
          </w:tcPr>
          <w:p w:rsidR="00036884" w:rsidRPr="00450549" w:rsidRDefault="00036884" w:rsidP="00036884">
            <w:pPr>
              <w:rPr>
                <w:rFonts w:ascii="Calibri Light" w:hAnsi="Calibri Light" w:cs="Calibri Light"/>
                <w:bCs/>
              </w:rPr>
            </w:pPr>
            <w:r w:rsidRPr="00450549">
              <w:rPr>
                <w:rFonts w:ascii="Calibri Light" w:hAnsi="Calibri Light" w:cs="Calibri Light"/>
                <w:bCs/>
              </w:rPr>
              <w:t>A tanulók képessé tétele egyszerűsített szabályokkal zajló versenyzésre: sor- és váltóversenyek és egyszerűsített sportági versenyek esetében.</w:t>
            </w:r>
          </w:p>
          <w:p w:rsidR="00036884" w:rsidRPr="00450549" w:rsidRDefault="00036884" w:rsidP="00036884">
            <w:pPr>
              <w:rPr>
                <w:rFonts w:ascii="Calibri Light" w:hAnsi="Calibri Light" w:cs="Calibri Light"/>
              </w:rPr>
            </w:pPr>
            <w:r w:rsidRPr="00450549">
              <w:rPr>
                <w:rFonts w:ascii="Calibri Light" w:hAnsi="Calibri Light" w:cs="Calibri Light"/>
                <w:i/>
              </w:rPr>
              <w:t xml:space="preserve">Képességfejlesztési fókuszok: </w:t>
            </w:r>
            <w:r w:rsidRPr="00450549">
              <w:rPr>
                <w:rFonts w:ascii="Calibri Light" w:hAnsi="Calibri Light" w:cs="Calibri Light"/>
              </w:rPr>
              <w:t>szabálykövetés, szabálytartás; egészséges versenyszellem; kooperáció; koordináció; döntési és reagáló képesség; versenyszellem.</w:t>
            </w:r>
          </w:p>
        </w:tc>
      </w:tr>
      <w:tr w:rsidR="00036884" w:rsidRPr="00450549" w:rsidTr="00036884">
        <w:trPr>
          <w:jc w:val="center"/>
        </w:trPr>
        <w:tc>
          <w:tcPr>
            <w:tcW w:w="4616" w:type="dxa"/>
            <w:gridSpan w:val="1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5444" w:type="dxa"/>
            <w:gridSpan w:val="11"/>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tevékenységek</w:t>
            </w:r>
          </w:p>
        </w:tc>
      </w:tr>
      <w:tr w:rsidR="00036884" w:rsidRPr="00450549" w:rsidTr="00036884">
        <w:trPr>
          <w:trHeight w:val="70"/>
          <w:jc w:val="center"/>
        </w:trPr>
        <w:tc>
          <w:tcPr>
            <w:tcW w:w="4616" w:type="dxa"/>
            <w:gridSpan w:val="14"/>
            <w:noWrap/>
          </w:tcPr>
          <w:p w:rsidR="00036884" w:rsidRPr="00450549" w:rsidRDefault="00036884" w:rsidP="00036884">
            <w:pPr>
              <w:rPr>
                <w:rFonts w:ascii="Calibri Light" w:hAnsi="Calibri Light" w:cs="Calibri Light"/>
                <w:i/>
              </w:rPr>
            </w:pPr>
            <w:r w:rsidRPr="00450549">
              <w:rPr>
                <w:rFonts w:ascii="Calibri Light" w:hAnsi="Calibri Light" w:cs="Calibri Light"/>
                <w:i/>
              </w:rPr>
              <w:t>4.1. Futó-, ugró-, akadály- és ügyességi versenyek</w:t>
            </w:r>
          </w:p>
          <w:p w:rsidR="00036884" w:rsidRPr="00450549" w:rsidRDefault="00036884" w:rsidP="00036884">
            <w:pPr>
              <w:rPr>
                <w:rFonts w:ascii="Calibri Light" w:hAnsi="Calibri Light" w:cs="Calibri Light"/>
              </w:rPr>
            </w:pPr>
            <w:r w:rsidRPr="00450549">
              <w:rPr>
                <w:rFonts w:ascii="Calibri Light" w:hAnsi="Calibri Light" w:cs="Calibri Light"/>
              </w:rPr>
              <w:t>Sorversenyek.</w:t>
            </w:r>
          </w:p>
          <w:p w:rsidR="00036884" w:rsidRPr="00450549" w:rsidRDefault="00036884" w:rsidP="00036884">
            <w:pPr>
              <w:rPr>
                <w:rFonts w:ascii="Calibri Light" w:hAnsi="Calibri Light" w:cs="Calibri Light"/>
              </w:rPr>
            </w:pPr>
            <w:r w:rsidRPr="00450549">
              <w:rPr>
                <w:rFonts w:ascii="Calibri Light" w:hAnsi="Calibri Light" w:cs="Calibri Light"/>
              </w:rPr>
              <w:t>Váltóversenyek.</w:t>
            </w:r>
          </w:p>
          <w:p w:rsidR="00036884" w:rsidRPr="00450549" w:rsidRDefault="00036884" w:rsidP="00036884">
            <w:pPr>
              <w:rPr>
                <w:rFonts w:ascii="Calibri Light" w:hAnsi="Calibri Light" w:cs="Calibri Light"/>
              </w:rPr>
            </w:pPr>
            <w:r w:rsidRPr="00450549">
              <w:rPr>
                <w:rFonts w:ascii="Calibri Light" w:hAnsi="Calibri Light" w:cs="Calibri Light"/>
              </w:rPr>
              <w:t>Futóiskola – futóversenyek (gyors, kitartó, gát, staféta stb.).</w:t>
            </w:r>
          </w:p>
          <w:p w:rsidR="00036884" w:rsidRPr="00450549" w:rsidRDefault="00036884" w:rsidP="00036884">
            <w:pPr>
              <w:rPr>
                <w:rFonts w:ascii="Calibri Light" w:hAnsi="Calibri Light" w:cs="Calibri Light"/>
              </w:rPr>
            </w:pPr>
            <w:r w:rsidRPr="00450549">
              <w:rPr>
                <w:rFonts w:ascii="Calibri Light" w:hAnsi="Calibri Light" w:cs="Calibri Light"/>
              </w:rPr>
              <w:t>Ugróiskola – magas, távol stb.</w:t>
            </w:r>
          </w:p>
          <w:p w:rsidR="00036884" w:rsidRPr="00450549" w:rsidRDefault="00036884" w:rsidP="00036884">
            <w:pPr>
              <w:rPr>
                <w:rFonts w:ascii="Calibri Light" w:hAnsi="Calibri Light" w:cs="Calibri Light"/>
              </w:rPr>
            </w:pPr>
            <w:r w:rsidRPr="00450549">
              <w:rPr>
                <w:rFonts w:ascii="Calibri Light" w:hAnsi="Calibri Light" w:cs="Calibri Light"/>
              </w:rPr>
              <w:t>Dobóversenyek (célba, távba különféle eszközökkel).</w:t>
            </w:r>
          </w:p>
          <w:p w:rsidR="00036884" w:rsidRPr="00450549" w:rsidRDefault="00036884" w:rsidP="00036884">
            <w:pPr>
              <w:rPr>
                <w:rFonts w:ascii="Calibri Light" w:hAnsi="Calibri Light" w:cs="Calibri Light"/>
              </w:rPr>
            </w:pPr>
            <w:r w:rsidRPr="00450549">
              <w:rPr>
                <w:rFonts w:ascii="Calibri Light" w:hAnsi="Calibri Light" w:cs="Calibri Light"/>
              </w:rPr>
              <w:t>Kötélugró verseny.</w:t>
            </w:r>
          </w:p>
          <w:p w:rsidR="00036884" w:rsidRPr="00450549" w:rsidRDefault="00036884" w:rsidP="00036884">
            <w:pPr>
              <w:rPr>
                <w:rFonts w:ascii="Calibri Light" w:hAnsi="Calibri Light" w:cs="Calibri Light"/>
              </w:rPr>
            </w:pPr>
            <w:r w:rsidRPr="00450549">
              <w:rPr>
                <w:rFonts w:ascii="Calibri Light" w:hAnsi="Calibri Light" w:cs="Calibri Light"/>
              </w:rPr>
              <w:t>Kötélhúzó verseny.</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4.2. Labdás versenyek</w:t>
            </w:r>
          </w:p>
          <w:p w:rsidR="00036884" w:rsidRPr="00450549" w:rsidRDefault="00036884" w:rsidP="00036884">
            <w:pPr>
              <w:rPr>
                <w:rFonts w:ascii="Calibri Light" w:hAnsi="Calibri Light" w:cs="Calibri Light"/>
              </w:rPr>
            </w:pPr>
            <w:r w:rsidRPr="00450549">
              <w:rPr>
                <w:rFonts w:ascii="Calibri Light" w:hAnsi="Calibri Light" w:cs="Calibri Light"/>
              </w:rPr>
              <w:t>Kosárradobó-verseny.</w:t>
            </w:r>
          </w:p>
          <w:p w:rsidR="00036884" w:rsidRPr="00450549" w:rsidRDefault="00036884" w:rsidP="00036884">
            <w:pPr>
              <w:rPr>
                <w:rFonts w:ascii="Calibri Light" w:hAnsi="Calibri Light" w:cs="Calibri Light"/>
              </w:rPr>
            </w:pPr>
            <w:r w:rsidRPr="00450549">
              <w:rPr>
                <w:rFonts w:ascii="Calibri Light" w:hAnsi="Calibri Light" w:cs="Calibri Light"/>
              </w:rPr>
              <w:t>Labdavezetési verseny.</w:t>
            </w:r>
          </w:p>
          <w:p w:rsidR="00036884" w:rsidRPr="00450549" w:rsidRDefault="00036884" w:rsidP="00036884">
            <w:pPr>
              <w:rPr>
                <w:rFonts w:ascii="Calibri Light" w:hAnsi="Calibri Light" w:cs="Calibri Light"/>
              </w:rPr>
            </w:pPr>
            <w:r w:rsidRPr="00450549">
              <w:rPr>
                <w:rFonts w:ascii="Calibri Light" w:hAnsi="Calibri Light" w:cs="Calibri Light"/>
              </w:rPr>
              <w:t>Kidobójáték.</w:t>
            </w:r>
          </w:p>
          <w:p w:rsidR="00036884" w:rsidRPr="00450549" w:rsidRDefault="00036884" w:rsidP="00036884">
            <w:pPr>
              <w:rPr>
                <w:rFonts w:ascii="Calibri Light" w:hAnsi="Calibri Light" w:cs="Calibri Light"/>
              </w:rPr>
            </w:pPr>
            <w:r w:rsidRPr="00450549">
              <w:rPr>
                <w:rFonts w:ascii="Calibri Light" w:hAnsi="Calibri Light" w:cs="Calibri Light"/>
              </w:rPr>
              <w:t>Labdarúgás.</w:t>
            </w:r>
          </w:p>
          <w:p w:rsidR="00036884" w:rsidRPr="00450549" w:rsidRDefault="00036884" w:rsidP="00036884">
            <w:pPr>
              <w:rPr>
                <w:rFonts w:ascii="Calibri Light" w:hAnsi="Calibri Light" w:cs="Calibri Light"/>
              </w:rPr>
            </w:pPr>
            <w:r w:rsidRPr="00450549">
              <w:rPr>
                <w:rFonts w:ascii="Calibri Light" w:hAnsi="Calibri Light" w:cs="Calibri Light"/>
              </w:rPr>
              <w:t>Kosárlabda.</w:t>
            </w:r>
          </w:p>
          <w:p w:rsidR="00036884" w:rsidRPr="00450549" w:rsidRDefault="00036884" w:rsidP="00036884">
            <w:pPr>
              <w:rPr>
                <w:rFonts w:ascii="Calibri Light" w:hAnsi="Calibri Light" w:cs="Calibri Light"/>
              </w:rPr>
            </w:pPr>
            <w:r w:rsidRPr="00450549">
              <w:rPr>
                <w:rFonts w:ascii="Calibri Light" w:hAnsi="Calibri Light" w:cs="Calibri Light"/>
              </w:rPr>
              <w:t>Kézilabda.</w:t>
            </w:r>
          </w:p>
          <w:p w:rsidR="00036884" w:rsidRPr="00450549" w:rsidRDefault="00036884" w:rsidP="00036884">
            <w:pPr>
              <w:rPr>
                <w:rFonts w:ascii="Calibri Light" w:hAnsi="Calibri Light" w:cs="Calibri Light"/>
              </w:rPr>
            </w:pPr>
            <w:r w:rsidRPr="00450549">
              <w:rPr>
                <w:rFonts w:ascii="Calibri Light" w:hAnsi="Calibri Light" w:cs="Calibri Light"/>
              </w:rPr>
              <w:t>Zsinórlabda.</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 xml:space="preserve">4.3. Népi gyermekjátékok, versenyfeladatok </w:t>
            </w:r>
          </w:p>
          <w:p w:rsidR="00036884" w:rsidRPr="00450549" w:rsidRDefault="00036884" w:rsidP="00036884">
            <w:pPr>
              <w:rPr>
                <w:rFonts w:ascii="Calibri Light" w:hAnsi="Calibri Light" w:cs="Calibri Light"/>
              </w:rPr>
            </w:pPr>
            <w:r w:rsidRPr="00450549">
              <w:rPr>
                <w:rFonts w:ascii="Calibri Light" w:hAnsi="Calibri Light" w:cs="Calibri Light"/>
              </w:rPr>
              <w:t>(Bigézés, karikahajtás, dióleső, tojásbavágás, csizmadobáló, öcsigolyó /petanque/.)</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rPr>
            </w:pPr>
            <w:r w:rsidRPr="00450549">
              <w:rPr>
                <w:rFonts w:ascii="Calibri Light" w:hAnsi="Calibri Light" w:cs="Calibri Light"/>
                <w:i/>
              </w:rPr>
              <w:t xml:space="preserve">4.5. </w:t>
            </w:r>
            <w:r w:rsidRPr="00450549">
              <w:rPr>
                <w:rFonts w:ascii="Calibri Light" w:hAnsi="Calibri Light" w:cs="Calibri Light"/>
                <w:i/>
                <w:lang w:val="cs-CZ"/>
              </w:rPr>
              <w:t>Küzdősportok</w:t>
            </w:r>
            <w:r w:rsidRPr="00450549">
              <w:rPr>
                <w:rFonts w:ascii="Calibri Light" w:hAnsi="Calibri Light" w:cs="Calibri Light"/>
                <w:i/>
              </w:rPr>
              <w:t xml:space="preserve"> elemei</w:t>
            </w:r>
            <w:r w:rsidRPr="00450549">
              <w:rPr>
                <w:rFonts w:ascii="Calibri Light" w:hAnsi="Calibri Light" w:cs="Calibri Light"/>
              </w:rPr>
              <w:t xml:space="preserve"> –</w:t>
            </w:r>
          </w:p>
          <w:p w:rsidR="00036884" w:rsidRPr="00450549" w:rsidRDefault="00036884" w:rsidP="00036884">
            <w:pPr>
              <w:rPr>
                <w:rFonts w:ascii="Calibri Light" w:hAnsi="Calibri Light" w:cs="Calibri Light"/>
              </w:rPr>
            </w:pPr>
            <w:r w:rsidRPr="00450549">
              <w:rPr>
                <w:rFonts w:ascii="Calibri Light" w:hAnsi="Calibri Light" w:cs="Calibri Light"/>
              </w:rPr>
              <w:t>birkózás, keleti küzdősportok elemei.</w:t>
            </w:r>
          </w:p>
          <w:p w:rsidR="00036884" w:rsidRPr="00450549" w:rsidRDefault="00036884" w:rsidP="00036884">
            <w:pPr>
              <w:rPr>
                <w:rFonts w:ascii="Calibri Light" w:hAnsi="Calibri Light" w:cs="Calibri Light"/>
                <w:u w:val="single"/>
              </w:rPr>
            </w:pPr>
          </w:p>
          <w:p w:rsidR="00036884" w:rsidRPr="00450549" w:rsidRDefault="00036884" w:rsidP="00036884">
            <w:pPr>
              <w:rPr>
                <w:rFonts w:ascii="Calibri Light" w:hAnsi="Calibri Light" w:cs="Calibri Light"/>
                <w:i/>
              </w:rPr>
            </w:pPr>
            <w:r w:rsidRPr="00450549">
              <w:rPr>
                <w:rFonts w:ascii="Calibri Light" w:hAnsi="Calibri Light" w:cs="Calibri Light"/>
                <w:i/>
              </w:rPr>
              <w:t>4.6. Az olimpiák története – sportidolok, paralimpia</w:t>
            </w:r>
          </w:p>
        </w:tc>
        <w:tc>
          <w:tcPr>
            <w:tcW w:w="5444" w:type="dxa"/>
            <w:gridSpan w:val="11"/>
            <w:noWrap/>
          </w:tcPr>
          <w:p w:rsidR="00036884" w:rsidRPr="00450549" w:rsidRDefault="00036884" w:rsidP="00036884">
            <w:pPr>
              <w:rPr>
                <w:rFonts w:ascii="Calibri Light" w:hAnsi="Calibri Light" w:cs="Calibri Light"/>
              </w:rPr>
            </w:pPr>
            <w:r w:rsidRPr="00450549">
              <w:rPr>
                <w:rFonts w:ascii="Calibri Light" w:hAnsi="Calibri Light" w:cs="Calibri Light"/>
              </w:rPr>
              <w:t>Egyénileg, párban és csoportosan végrehajtott versenyfeladatok a sportági versenyek szabályainak, technikai és taktikai elemeinek alkalmazásával.</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Sor- és váltóversenyek szabályainak ismerete és betartása. </w:t>
            </w:r>
          </w:p>
          <w:p w:rsidR="00036884" w:rsidRPr="00450549" w:rsidRDefault="00036884" w:rsidP="00036884">
            <w:pPr>
              <w:rPr>
                <w:rFonts w:ascii="Calibri Light" w:hAnsi="Calibri Light" w:cs="Calibri Light"/>
              </w:rPr>
            </w:pPr>
            <w:r w:rsidRPr="00450549">
              <w:rPr>
                <w:rFonts w:ascii="Calibri Light" w:hAnsi="Calibri Light" w:cs="Calibri Light"/>
              </w:rPr>
              <w:t>Egyszerűsített sportági versenyek ismerete és végrehajtása az írott és íratlan sportszerűségi szabályok betartásával.</w:t>
            </w:r>
          </w:p>
          <w:p w:rsidR="00036884" w:rsidRPr="00450549" w:rsidRDefault="00036884" w:rsidP="00036884">
            <w:pPr>
              <w:rPr>
                <w:rFonts w:ascii="Calibri Light" w:hAnsi="Calibri Light" w:cs="Calibri Light"/>
              </w:rPr>
            </w:pPr>
            <w:r w:rsidRPr="00450549">
              <w:rPr>
                <w:rFonts w:ascii="Calibri Light" w:hAnsi="Calibri Light" w:cs="Calibri Light"/>
              </w:rPr>
              <w:t>Sportszerűség fogalmi jelentésének és gyakorlatának ismerete.</w:t>
            </w:r>
          </w:p>
          <w:p w:rsidR="00036884" w:rsidRPr="00450549" w:rsidRDefault="00036884" w:rsidP="00036884">
            <w:pPr>
              <w:rPr>
                <w:rFonts w:ascii="Calibri Light" w:hAnsi="Calibri Light" w:cs="Calibri Light"/>
              </w:rPr>
            </w:pPr>
            <w:r w:rsidRPr="00450549">
              <w:rPr>
                <w:rFonts w:ascii="Calibri Light" w:hAnsi="Calibri Light" w:cs="Calibri Light"/>
              </w:rPr>
              <w:t>További ismeretek szerzése az olimpia- és sporttörténet nagy alakjairól, emblematikus személyiségeiről.</w:t>
            </w:r>
          </w:p>
          <w:p w:rsidR="00036884" w:rsidRPr="00450549" w:rsidRDefault="00036884" w:rsidP="00036884">
            <w:pPr>
              <w:rPr>
                <w:rFonts w:ascii="Calibri Light" w:hAnsi="Calibri Light" w:cs="Calibri Light"/>
                <w:i/>
              </w:rPr>
            </w:pPr>
            <w:r w:rsidRPr="00450549">
              <w:rPr>
                <w:rFonts w:ascii="Calibri Light" w:hAnsi="Calibri Light" w:cs="Calibri Light"/>
              </w:rPr>
              <w:t>Ismeretek szerzése híres magyar és nemzetközi sportolókról a múltból és a jelenből.</w:t>
            </w:r>
          </w:p>
          <w:p w:rsidR="00036884" w:rsidRPr="00450549" w:rsidRDefault="00036884" w:rsidP="00036884">
            <w:pPr>
              <w:rPr>
                <w:rFonts w:ascii="Calibri Light" w:hAnsi="Calibri Light" w:cs="Calibri Light"/>
              </w:rPr>
            </w:pPr>
          </w:p>
        </w:tc>
      </w:tr>
      <w:tr w:rsidR="00036884" w:rsidRPr="00450549" w:rsidTr="00036884">
        <w:tblPrEx>
          <w:tblBorders>
            <w:top w:val="none" w:sz="0" w:space="0" w:color="auto"/>
          </w:tblBorders>
        </w:tblPrEx>
        <w:trPr>
          <w:trHeight w:val="70"/>
          <w:jc w:val="center"/>
        </w:trPr>
        <w:tc>
          <w:tcPr>
            <w:tcW w:w="1873" w:type="dxa"/>
            <w:gridSpan w:val="4"/>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Fogalmak</w:t>
            </w:r>
          </w:p>
        </w:tc>
        <w:tc>
          <w:tcPr>
            <w:tcW w:w="8187" w:type="dxa"/>
            <w:gridSpan w:val="21"/>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Kidobójáték, labdarúgás, kosárlabda, kézilabda, zsinórlabda, játékszabály; erőszakos, kíméletes, sportszerűség, „fair play”, esélyegyenlőség, teljesítmény.</w:t>
            </w:r>
          </w:p>
        </w:tc>
      </w:tr>
      <w:tr w:rsidR="00036884" w:rsidRPr="00450549" w:rsidTr="00036884">
        <w:trPr>
          <w:gridBefore w:val="2"/>
          <w:gridAfter w:val="2"/>
          <w:wBefore w:w="49" w:type="dxa"/>
          <w:wAfter w:w="470" w:type="dxa"/>
          <w:jc w:val="center"/>
        </w:trPr>
        <w:tc>
          <w:tcPr>
            <w:tcW w:w="2647" w:type="dxa"/>
            <w:gridSpan w:val="11"/>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Témakör</w:t>
            </w:r>
          </w:p>
        </w:tc>
        <w:tc>
          <w:tcPr>
            <w:tcW w:w="4891" w:type="dxa"/>
            <w:gridSpan w:val="5"/>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rPr>
              <w:t xml:space="preserve">5. </w:t>
            </w:r>
            <w:r w:rsidRPr="00450549">
              <w:rPr>
                <w:rFonts w:ascii="Calibri Light" w:hAnsi="Calibri Light" w:cs="Calibri Light"/>
                <w:b/>
                <w:bCs/>
                <w:lang w:val="cs-CZ"/>
              </w:rPr>
              <w:t>Prevenció</w:t>
            </w:r>
            <w:r w:rsidRPr="00450549">
              <w:rPr>
                <w:rFonts w:ascii="Calibri Light" w:hAnsi="Calibri Light" w:cs="Calibri Light"/>
                <w:b/>
                <w:bCs/>
              </w:rPr>
              <w:t>, életvezetés, egészségfejlesztés</w:t>
            </w:r>
          </w:p>
        </w:tc>
        <w:tc>
          <w:tcPr>
            <w:tcW w:w="2003" w:type="dxa"/>
            <w:gridSpan w:val="5"/>
            <w:vAlign w:val="center"/>
          </w:tcPr>
          <w:p w:rsidR="00036884" w:rsidRPr="00450549" w:rsidRDefault="00036884" w:rsidP="00036884">
            <w:pPr>
              <w:rPr>
                <w:rFonts w:ascii="Calibri Light" w:hAnsi="Calibri Light" w:cs="Calibri Light"/>
                <w:b/>
                <w:bCs/>
              </w:rPr>
            </w:pPr>
            <w:r w:rsidRPr="00450549">
              <w:rPr>
                <w:rFonts w:ascii="Calibri Light" w:hAnsi="Calibri Light" w:cs="Calibri Light"/>
                <w:b/>
                <w:bCs/>
                <w:lang w:val="cs-CZ"/>
              </w:rPr>
              <w:t>óraszám:</w:t>
            </w:r>
          </w:p>
          <w:p w:rsidR="00036884" w:rsidRPr="00450549" w:rsidRDefault="00036884" w:rsidP="00036884">
            <w:pPr>
              <w:rPr>
                <w:rFonts w:ascii="Calibri Light" w:hAnsi="Calibri Light" w:cs="Calibri Light"/>
                <w:b/>
              </w:rPr>
            </w:pPr>
            <w:r w:rsidRPr="00450549">
              <w:rPr>
                <w:rFonts w:ascii="Calibri Light" w:hAnsi="Calibri Light" w:cs="Calibri Light"/>
                <w:b/>
                <w:bCs/>
              </w:rPr>
              <w:t>65 óra</w:t>
            </w:r>
          </w:p>
        </w:tc>
      </w:tr>
      <w:tr w:rsidR="00036884" w:rsidRPr="00450549" w:rsidTr="00036884">
        <w:trPr>
          <w:gridBefore w:val="2"/>
          <w:gridAfter w:val="2"/>
          <w:wBefore w:w="49" w:type="dxa"/>
          <w:wAfter w:w="470" w:type="dxa"/>
          <w:jc w:val="center"/>
        </w:trPr>
        <w:tc>
          <w:tcPr>
            <w:tcW w:w="2647" w:type="dxa"/>
            <w:gridSpan w:val="11"/>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A témakör nevelési-fejlesztési céljai</w:t>
            </w:r>
          </w:p>
        </w:tc>
        <w:tc>
          <w:tcPr>
            <w:tcW w:w="6894" w:type="dxa"/>
            <w:gridSpan w:val="10"/>
          </w:tcPr>
          <w:p w:rsidR="00036884" w:rsidRPr="00450549" w:rsidRDefault="00036884" w:rsidP="00036884">
            <w:pPr>
              <w:rPr>
                <w:rFonts w:ascii="Calibri Light" w:hAnsi="Calibri Light" w:cs="Calibri Light"/>
                <w:bCs/>
              </w:rPr>
            </w:pPr>
            <w:r w:rsidRPr="00450549">
              <w:rPr>
                <w:rFonts w:ascii="Calibri Light" w:hAnsi="Calibri Light" w:cs="Calibri Light"/>
                <w:bCs/>
              </w:rPr>
              <w:t>Egészségfejlesztő mozgásos tevékenységformákra nevelés.</w:t>
            </w:r>
          </w:p>
          <w:p w:rsidR="00036884" w:rsidRPr="00450549" w:rsidRDefault="00036884" w:rsidP="00036884">
            <w:pPr>
              <w:rPr>
                <w:rFonts w:ascii="Calibri Light" w:hAnsi="Calibri Light" w:cs="Calibri Light"/>
                <w:bCs/>
              </w:rPr>
            </w:pPr>
            <w:r w:rsidRPr="00450549">
              <w:rPr>
                <w:rFonts w:ascii="Calibri Light" w:hAnsi="Calibri Light" w:cs="Calibri Light"/>
                <w:bCs/>
              </w:rPr>
              <w:t>Relaxációs gyakorlatok, mint az önsegítés eszközeinek tudatosítása.</w:t>
            </w:r>
          </w:p>
          <w:p w:rsidR="00036884" w:rsidRPr="00450549" w:rsidRDefault="00036884" w:rsidP="00036884">
            <w:pPr>
              <w:rPr>
                <w:rFonts w:ascii="Calibri Light" w:hAnsi="Calibri Light" w:cs="Calibri Light"/>
                <w:bCs/>
              </w:rPr>
            </w:pPr>
            <w:r w:rsidRPr="00450549">
              <w:rPr>
                <w:rFonts w:ascii="Calibri Light" w:hAnsi="Calibri Light" w:cs="Calibri Light"/>
                <w:bCs/>
              </w:rPr>
              <w:t>Higiénés ismeretek tudatos alkalmazására nevelés.</w:t>
            </w:r>
          </w:p>
          <w:p w:rsidR="00036884" w:rsidRPr="00450549" w:rsidRDefault="00036884" w:rsidP="00036884">
            <w:pPr>
              <w:rPr>
                <w:rFonts w:ascii="Calibri Light" w:hAnsi="Calibri Light" w:cs="Calibri Light"/>
                <w:bCs/>
              </w:rPr>
            </w:pPr>
            <w:r w:rsidRPr="00450549">
              <w:rPr>
                <w:rFonts w:ascii="Calibri Light" w:hAnsi="Calibri Light" w:cs="Calibri Light"/>
                <w:bCs/>
              </w:rPr>
              <w:t>A szabad levegőn végzett sportok egészségmegőrző szerepének tudatosítása.</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A tanulók betegségtudatának, félénkségének, esetleges gátlásainak mérséklése, oldása </w:t>
            </w:r>
          </w:p>
          <w:p w:rsidR="00036884" w:rsidRPr="00450549" w:rsidRDefault="00036884" w:rsidP="00036884">
            <w:pPr>
              <w:rPr>
                <w:rFonts w:ascii="Calibri Light" w:hAnsi="Calibri Light" w:cs="Calibri Light"/>
              </w:rPr>
            </w:pPr>
            <w:r w:rsidRPr="00450549">
              <w:rPr>
                <w:rFonts w:ascii="Calibri Light" w:hAnsi="Calibri Light" w:cs="Calibri Light"/>
              </w:rPr>
              <w:t>egyéni sikerhez juttatásukkal.</w:t>
            </w:r>
          </w:p>
          <w:p w:rsidR="00036884" w:rsidRPr="00450549" w:rsidRDefault="00036884" w:rsidP="00036884">
            <w:pPr>
              <w:rPr>
                <w:rFonts w:ascii="Calibri Light" w:hAnsi="Calibri Light" w:cs="Calibri Light"/>
                <w:bCs/>
              </w:rPr>
            </w:pPr>
            <w:r w:rsidRPr="00450549">
              <w:rPr>
                <w:rFonts w:ascii="Calibri Light" w:hAnsi="Calibri Light" w:cs="Calibri Light"/>
                <w:i/>
              </w:rPr>
              <w:t xml:space="preserve">Képességfejlesztési fókuszok: </w:t>
            </w:r>
            <w:r w:rsidRPr="00450549">
              <w:rPr>
                <w:rFonts w:ascii="Calibri Light" w:hAnsi="Calibri Light" w:cs="Calibri Light"/>
              </w:rPr>
              <w:t>egészségtudatosság; mozgásigény; a körülményekhez való alkalmazkodás; a természet szeretete, fenntartható fejlődés.</w:t>
            </w:r>
          </w:p>
        </w:tc>
      </w:tr>
      <w:tr w:rsidR="00036884" w:rsidRPr="00450549" w:rsidTr="00036884">
        <w:tblPrEx>
          <w:jc w:val="left"/>
        </w:tblPrEx>
        <w:trPr>
          <w:gridBefore w:val="2"/>
          <w:gridAfter w:val="1"/>
          <w:wBefore w:w="49" w:type="dxa"/>
          <w:wAfter w:w="464" w:type="dxa"/>
        </w:trPr>
        <w:tc>
          <w:tcPr>
            <w:tcW w:w="4831" w:type="dxa"/>
            <w:gridSpan w:val="15"/>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ismeretek</w:t>
            </w:r>
          </w:p>
        </w:tc>
        <w:tc>
          <w:tcPr>
            <w:tcW w:w="4716" w:type="dxa"/>
            <w:gridSpan w:val="7"/>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Fejlesztési tevékenységek</w:t>
            </w:r>
          </w:p>
        </w:tc>
      </w:tr>
      <w:tr w:rsidR="00036884" w:rsidRPr="00450549" w:rsidTr="00036884">
        <w:tblPrEx>
          <w:jc w:val="left"/>
        </w:tblPrEx>
        <w:trPr>
          <w:gridBefore w:val="2"/>
          <w:gridAfter w:val="1"/>
          <w:wBefore w:w="49" w:type="dxa"/>
          <w:wAfter w:w="464" w:type="dxa"/>
          <w:trHeight w:val="1119"/>
        </w:trPr>
        <w:tc>
          <w:tcPr>
            <w:tcW w:w="4831" w:type="dxa"/>
            <w:gridSpan w:val="15"/>
            <w:noWrap/>
          </w:tcPr>
          <w:p w:rsidR="00036884" w:rsidRPr="00450549" w:rsidRDefault="00036884" w:rsidP="00036884">
            <w:pPr>
              <w:rPr>
                <w:rFonts w:ascii="Calibri Light" w:hAnsi="Calibri Light" w:cs="Calibri Light"/>
                <w:i/>
              </w:rPr>
            </w:pPr>
            <w:r w:rsidRPr="00450549">
              <w:rPr>
                <w:rFonts w:ascii="Calibri Light" w:hAnsi="Calibri Light" w:cs="Calibri Light"/>
                <w:i/>
              </w:rPr>
              <w:t>5.1. A mozgás mint életmód</w:t>
            </w:r>
          </w:p>
          <w:p w:rsidR="00036884" w:rsidRPr="00450549" w:rsidRDefault="00036884" w:rsidP="00036884">
            <w:pPr>
              <w:rPr>
                <w:rFonts w:ascii="Calibri Light" w:hAnsi="Calibri Light" w:cs="Calibri Light"/>
              </w:rPr>
            </w:pPr>
            <w:r w:rsidRPr="00450549">
              <w:rPr>
                <w:rFonts w:ascii="Calibri Light" w:hAnsi="Calibri Light" w:cs="Calibri Light"/>
              </w:rPr>
              <w:t>Otthon is végezhető testgyakorlatok (aerobic, callanetics, talajtorna, pilates).</w:t>
            </w:r>
          </w:p>
          <w:p w:rsidR="00036884" w:rsidRPr="00450549" w:rsidRDefault="00036884" w:rsidP="00036884">
            <w:pPr>
              <w:rPr>
                <w:rFonts w:ascii="Calibri Light" w:hAnsi="Calibri Light" w:cs="Calibri Light"/>
              </w:rPr>
            </w:pPr>
            <w:r w:rsidRPr="00450549">
              <w:rPr>
                <w:rFonts w:ascii="Calibri Light" w:hAnsi="Calibri Light" w:cs="Calibri Light"/>
              </w:rPr>
              <w:t>Táncok különféle műfajai.</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i/>
              </w:rPr>
            </w:pPr>
            <w:r w:rsidRPr="00450549">
              <w:rPr>
                <w:rFonts w:ascii="Calibri Light" w:hAnsi="Calibri Light" w:cs="Calibri Light"/>
                <w:i/>
              </w:rPr>
              <w:t>5.2. Testi-lelki higiéné</w:t>
            </w:r>
          </w:p>
          <w:p w:rsidR="00036884" w:rsidRPr="00450549" w:rsidRDefault="00036884" w:rsidP="00036884">
            <w:pPr>
              <w:rPr>
                <w:rFonts w:ascii="Calibri Light" w:hAnsi="Calibri Light" w:cs="Calibri Light"/>
              </w:rPr>
            </w:pPr>
            <w:r w:rsidRPr="00450549">
              <w:rPr>
                <w:rFonts w:ascii="Calibri Light" w:hAnsi="Calibri Light" w:cs="Calibri Light"/>
              </w:rPr>
              <w:t>Testi higiéné tartalmi elemei és azok mindennapi gyakorlata.</w:t>
            </w:r>
          </w:p>
          <w:p w:rsidR="00036884" w:rsidRPr="00450549" w:rsidRDefault="00036884" w:rsidP="00036884">
            <w:pPr>
              <w:rPr>
                <w:rFonts w:ascii="Calibri Light" w:hAnsi="Calibri Light" w:cs="Calibri Light"/>
              </w:rPr>
            </w:pPr>
            <w:r w:rsidRPr="00450549">
              <w:rPr>
                <w:rFonts w:ascii="Calibri Light" w:hAnsi="Calibri Light" w:cs="Calibri Light"/>
              </w:rPr>
              <w:t>Relaxációs gyakorlatok:</w:t>
            </w:r>
          </w:p>
          <w:p w:rsidR="00036884" w:rsidRPr="00450549" w:rsidRDefault="00036884" w:rsidP="00712EA5">
            <w:pPr>
              <w:numPr>
                <w:ilvl w:val="0"/>
                <w:numId w:val="558"/>
              </w:numPr>
              <w:spacing w:before="120" w:after="0" w:line="264" w:lineRule="auto"/>
              <w:jc w:val="left"/>
              <w:rPr>
                <w:rFonts w:ascii="Calibri Light" w:hAnsi="Calibri Light" w:cs="Calibri Light"/>
              </w:rPr>
            </w:pPr>
            <w:r w:rsidRPr="00450549">
              <w:rPr>
                <w:rFonts w:ascii="Calibri Light" w:hAnsi="Calibri Light" w:cs="Calibri Light"/>
              </w:rPr>
              <w:t>légzőgyakorlatok</w:t>
            </w:r>
          </w:p>
          <w:p w:rsidR="00036884" w:rsidRPr="00450549" w:rsidRDefault="00036884" w:rsidP="00712EA5">
            <w:pPr>
              <w:numPr>
                <w:ilvl w:val="0"/>
                <w:numId w:val="558"/>
              </w:numPr>
              <w:spacing w:before="120" w:after="0" w:line="264" w:lineRule="auto"/>
              <w:jc w:val="left"/>
              <w:rPr>
                <w:rFonts w:ascii="Calibri Light" w:hAnsi="Calibri Light" w:cs="Calibri Light"/>
              </w:rPr>
            </w:pPr>
            <w:r w:rsidRPr="00450549">
              <w:rPr>
                <w:rFonts w:ascii="Calibri Light" w:hAnsi="Calibri Light" w:cs="Calibri Light"/>
              </w:rPr>
              <w:t>figyelemösszpontosító és lazító testtartások.</w:t>
            </w:r>
          </w:p>
          <w:p w:rsidR="00036884" w:rsidRPr="00450549" w:rsidRDefault="00036884" w:rsidP="00036884">
            <w:pPr>
              <w:rPr>
                <w:rFonts w:ascii="Calibri Light" w:hAnsi="Calibri Light" w:cs="Calibri Light"/>
              </w:rPr>
            </w:pPr>
            <w:r w:rsidRPr="00450549">
              <w:rPr>
                <w:rFonts w:ascii="Calibri Light" w:hAnsi="Calibri Light" w:cs="Calibri Light"/>
              </w:rPr>
              <w:t>Egészséges életmód alapelemei – étkezés, ruházat, pihenés, mozgás, a káros anyagok kerülése.</w:t>
            </w:r>
          </w:p>
          <w:p w:rsidR="00036884" w:rsidRPr="00450549" w:rsidRDefault="00036884" w:rsidP="00036884">
            <w:pPr>
              <w:rPr>
                <w:rFonts w:ascii="Calibri Light" w:hAnsi="Calibri Light" w:cs="Calibri Light"/>
              </w:rPr>
            </w:pPr>
            <w:r w:rsidRPr="00450549">
              <w:rPr>
                <w:rFonts w:ascii="Calibri Light" w:hAnsi="Calibri Light" w:cs="Calibri Light"/>
              </w:rPr>
              <w:t>Betegségek megelőzése, prevenció, védőoltások.</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bCs/>
                <w:i/>
              </w:rPr>
            </w:pPr>
            <w:r w:rsidRPr="00450549">
              <w:rPr>
                <w:rFonts w:ascii="Calibri Light" w:hAnsi="Calibri Light" w:cs="Calibri Light"/>
                <w:bCs/>
                <w:i/>
              </w:rPr>
              <w:t>5.3. Természetben űzhető sportok (a helyi adottságok függvényében)</w:t>
            </w:r>
          </w:p>
          <w:p w:rsidR="00036884" w:rsidRPr="00450549" w:rsidRDefault="00036884" w:rsidP="00036884">
            <w:pPr>
              <w:rPr>
                <w:rFonts w:ascii="Calibri Light" w:hAnsi="Calibri Light" w:cs="Calibri Light"/>
              </w:rPr>
            </w:pPr>
            <w:r w:rsidRPr="00450549">
              <w:rPr>
                <w:rFonts w:ascii="Calibri Light" w:hAnsi="Calibri Light" w:cs="Calibri Light"/>
              </w:rPr>
              <w:t>Labdajátékok, futóversenyek stb. – a torna kivételével valamennyi.</w:t>
            </w:r>
          </w:p>
          <w:p w:rsidR="00036884" w:rsidRPr="00450549" w:rsidRDefault="00036884" w:rsidP="00036884">
            <w:pPr>
              <w:rPr>
                <w:rFonts w:ascii="Calibri Light" w:hAnsi="Calibri Light" w:cs="Calibri Light"/>
              </w:rPr>
            </w:pPr>
            <w:r w:rsidRPr="00450549">
              <w:rPr>
                <w:rFonts w:ascii="Calibri Light" w:hAnsi="Calibri Light" w:cs="Calibri Light"/>
              </w:rPr>
              <w:t>Túra – balesetvédelem, kullancsveszély, a nap káros sugarai elleni védelem.</w:t>
            </w:r>
          </w:p>
          <w:p w:rsidR="00036884" w:rsidRPr="00450549" w:rsidRDefault="00036884" w:rsidP="00036884">
            <w:pPr>
              <w:rPr>
                <w:rFonts w:ascii="Calibri Light" w:hAnsi="Calibri Light" w:cs="Calibri Light"/>
              </w:rPr>
            </w:pPr>
            <w:r w:rsidRPr="00450549">
              <w:rPr>
                <w:rFonts w:ascii="Calibri Light" w:hAnsi="Calibri Light" w:cs="Calibri Light"/>
              </w:rPr>
              <w:t>Kocogás.</w:t>
            </w:r>
          </w:p>
          <w:p w:rsidR="00036884" w:rsidRPr="00450549" w:rsidRDefault="00036884" w:rsidP="00036884">
            <w:pPr>
              <w:rPr>
                <w:rFonts w:ascii="Calibri Light" w:hAnsi="Calibri Light" w:cs="Calibri Light"/>
              </w:rPr>
            </w:pPr>
            <w:r w:rsidRPr="00450549">
              <w:rPr>
                <w:rFonts w:ascii="Calibri Light" w:hAnsi="Calibri Light" w:cs="Calibri Light"/>
              </w:rPr>
              <w:t>Kerékpározás, görkorcsolyázás.</w:t>
            </w:r>
          </w:p>
          <w:p w:rsidR="00036884" w:rsidRPr="00450549" w:rsidRDefault="00036884" w:rsidP="00036884">
            <w:pPr>
              <w:rPr>
                <w:rFonts w:ascii="Calibri Light" w:hAnsi="Calibri Light" w:cs="Calibri Light"/>
              </w:rPr>
            </w:pPr>
            <w:r w:rsidRPr="00450549">
              <w:rPr>
                <w:rFonts w:ascii="Calibri Light" w:hAnsi="Calibri Light" w:cs="Calibri Light"/>
              </w:rPr>
              <w:t>Úszás természetes vizekben – csak engedélyezett és kijelölt helyen.</w:t>
            </w:r>
          </w:p>
          <w:p w:rsidR="00036884" w:rsidRPr="00450549" w:rsidRDefault="00036884" w:rsidP="00036884">
            <w:pPr>
              <w:rPr>
                <w:rFonts w:ascii="Calibri Light" w:hAnsi="Calibri Light" w:cs="Calibri Light"/>
              </w:rPr>
            </w:pPr>
          </w:p>
          <w:p w:rsidR="00036884" w:rsidRPr="00450549" w:rsidRDefault="00036884" w:rsidP="00036884">
            <w:pPr>
              <w:rPr>
                <w:rFonts w:ascii="Calibri Light" w:hAnsi="Calibri Light" w:cs="Calibri Light"/>
                <w:bCs/>
                <w:i/>
              </w:rPr>
            </w:pPr>
            <w:r w:rsidRPr="00450549">
              <w:rPr>
                <w:rFonts w:ascii="Calibri Light" w:hAnsi="Calibri Light" w:cs="Calibri Light"/>
                <w:bCs/>
                <w:i/>
              </w:rPr>
              <w:t>5.4. Könnyített testnevelés, tartáskorrekció</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A könnyített testnevelés individuális lehetőségének megteremtése a gyógytestnevelővel való konzultáció szerint. </w:t>
            </w:r>
          </w:p>
        </w:tc>
        <w:tc>
          <w:tcPr>
            <w:tcW w:w="4716" w:type="dxa"/>
            <w:gridSpan w:val="7"/>
            <w:noWrap/>
          </w:tcPr>
          <w:p w:rsidR="00036884" w:rsidRPr="00450549" w:rsidRDefault="00036884" w:rsidP="00036884">
            <w:pPr>
              <w:rPr>
                <w:rFonts w:ascii="Calibri Light" w:hAnsi="Calibri Light" w:cs="Calibri Light"/>
              </w:rPr>
            </w:pPr>
            <w:r w:rsidRPr="00450549">
              <w:rPr>
                <w:rFonts w:ascii="Calibri Light" w:hAnsi="Calibri Light" w:cs="Calibri Light"/>
              </w:rPr>
              <w:t>Egészségfejlesztő motoros tevékenységformák gyakorlása,</w:t>
            </w:r>
          </w:p>
          <w:p w:rsidR="00036884" w:rsidRPr="00450549" w:rsidRDefault="00036884" w:rsidP="00036884">
            <w:pPr>
              <w:rPr>
                <w:rFonts w:ascii="Calibri Light" w:hAnsi="Calibri Light" w:cs="Calibri Light"/>
              </w:rPr>
            </w:pPr>
            <w:r w:rsidRPr="00450549">
              <w:rPr>
                <w:rFonts w:ascii="Calibri Light" w:hAnsi="Calibri Light" w:cs="Calibri Light"/>
              </w:rPr>
              <w:t>A relaxáció, mint a lelki egészség megőrzésének egyik eszközének tudatosulása.</w:t>
            </w:r>
          </w:p>
          <w:p w:rsidR="00036884" w:rsidRPr="00450549" w:rsidRDefault="00036884" w:rsidP="00036884">
            <w:pPr>
              <w:rPr>
                <w:rFonts w:ascii="Calibri Light" w:hAnsi="Calibri Light" w:cs="Calibri Light"/>
              </w:rPr>
            </w:pPr>
            <w:r w:rsidRPr="00450549">
              <w:rPr>
                <w:rFonts w:ascii="Calibri Light" w:hAnsi="Calibri Light" w:cs="Calibri Light"/>
              </w:rPr>
              <w:t>Életviteli alapelvek és szokásrendszerek: étrend, bioritmus, higiénia, médiatudatosság, szenvedélybetegségek hatásainak felismerése a testi-lelki egészségre,</w:t>
            </w:r>
          </w:p>
          <w:p w:rsidR="00036884" w:rsidRPr="00450549" w:rsidRDefault="00036884" w:rsidP="00036884">
            <w:pPr>
              <w:rPr>
                <w:rFonts w:ascii="Calibri Light" w:hAnsi="Calibri Light" w:cs="Calibri Light"/>
              </w:rPr>
            </w:pPr>
            <w:r w:rsidRPr="00450549">
              <w:rPr>
                <w:rFonts w:ascii="Calibri Light" w:hAnsi="Calibri Light" w:cs="Calibri Light"/>
              </w:rPr>
              <w:t>Prevencióra törekvés az életvezetésben, baleset-megelőzésben,</w:t>
            </w:r>
          </w:p>
          <w:p w:rsidR="00036884" w:rsidRPr="00450549" w:rsidRDefault="00036884" w:rsidP="00036884">
            <w:pPr>
              <w:rPr>
                <w:rFonts w:ascii="Calibri Light" w:hAnsi="Calibri Light" w:cs="Calibri Light"/>
              </w:rPr>
            </w:pPr>
            <w:r w:rsidRPr="00450549">
              <w:rPr>
                <w:rFonts w:ascii="Calibri Light" w:hAnsi="Calibri Light" w:cs="Calibri Light"/>
              </w:rPr>
              <w:t>Fizikai fittség, edzettség, helyes testtartás fontosságának megértése.</w:t>
            </w:r>
          </w:p>
          <w:p w:rsidR="00036884" w:rsidRPr="00450549" w:rsidRDefault="00036884" w:rsidP="00036884">
            <w:pPr>
              <w:rPr>
                <w:rFonts w:ascii="Calibri Light" w:hAnsi="Calibri Light" w:cs="Calibri Light"/>
              </w:rPr>
            </w:pPr>
            <w:r w:rsidRPr="00450549">
              <w:rPr>
                <w:rFonts w:ascii="Calibri Light" w:hAnsi="Calibri Light" w:cs="Calibri Light"/>
              </w:rPr>
              <w:t>Biztonságra és környezettudatosságra törekvés.</w:t>
            </w:r>
          </w:p>
          <w:p w:rsidR="00036884" w:rsidRPr="00450549" w:rsidRDefault="00036884" w:rsidP="00036884">
            <w:pPr>
              <w:rPr>
                <w:rFonts w:ascii="Calibri Light" w:hAnsi="Calibri Light" w:cs="Calibri Light"/>
              </w:rPr>
            </w:pPr>
            <w:r w:rsidRPr="00450549">
              <w:rPr>
                <w:rFonts w:ascii="Calibri Light" w:hAnsi="Calibri Light" w:cs="Calibri Light"/>
              </w:rPr>
              <w:t>Rendszeres testmozgás, sport egészségmegőrző hatásának megértése.</w:t>
            </w:r>
          </w:p>
          <w:p w:rsidR="00036884" w:rsidRPr="00450549" w:rsidRDefault="00036884" w:rsidP="00036884">
            <w:pPr>
              <w:rPr>
                <w:rFonts w:ascii="Calibri Light" w:hAnsi="Calibri Light" w:cs="Calibri Light"/>
              </w:rPr>
            </w:pPr>
            <w:r w:rsidRPr="00450549">
              <w:rPr>
                <w:rFonts w:ascii="Calibri Light" w:hAnsi="Calibri Light" w:cs="Calibri Light"/>
              </w:rPr>
              <w:t>Önkontroll, önuralom gyakorlása.</w:t>
            </w:r>
          </w:p>
          <w:p w:rsidR="00036884" w:rsidRPr="00450549" w:rsidRDefault="00036884" w:rsidP="00036884">
            <w:pPr>
              <w:rPr>
                <w:rFonts w:ascii="Calibri Light" w:hAnsi="Calibri Light" w:cs="Calibri Light"/>
              </w:rPr>
            </w:pPr>
            <w:r w:rsidRPr="00450549">
              <w:rPr>
                <w:rFonts w:ascii="Calibri Light" w:hAnsi="Calibri Light" w:cs="Calibri Light"/>
              </w:rPr>
              <w:t>Szabad térben végzett gyakorlatok végrehajtása – a védő-óvó intézkedések ismerete és betartása (napsugárzás, kullancs, időjárásnak megfelelő ruházat).</w:t>
            </w:r>
          </w:p>
          <w:p w:rsidR="00036884" w:rsidRPr="00450549" w:rsidRDefault="00036884" w:rsidP="00036884">
            <w:pPr>
              <w:rPr>
                <w:rFonts w:ascii="Calibri Light" w:hAnsi="Calibri Light" w:cs="Calibri Light"/>
              </w:rPr>
            </w:pPr>
            <w:r w:rsidRPr="00450549">
              <w:rPr>
                <w:rFonts w:ascii="Calibri Light" w:hAnsi="Calibri Light" w:cs="Calibri Light"/>
              </w:rPr>
              <w:t xml:space="preserve">A tanulók egyéni állapotához, elváltozásaihoz igazodó gyakorlatok. </w:t>
            </w:r>
          </w:p>
          <w:p w:rsidR="00036884" w:rsidRPr="00450549" w:rsidRDefault="00036884" w:rsidP="00036884">
            <w:pPr>
              <w:rPr>
                <w:rFonts w:ascii="Calibri Light" w:hAnsi="Calibri Light" w:cs="Calibri Light"/>
              </w:rPr>
            </w:pPr>
            <w:r w:rsidRPr="00450549">
              <w:rPr>
                <w:rFonts w:ascii="Calibri Light" w:hAnsi="Calibri Light" w:cs="Calibri Light"/>
              </w:rPr>
              <w:t>A tantervben foglalt, nem ellenjavallt gyakorlatok, feladatok végrehajtása.</w:t>
            </w:r>
          </w:p>
          <w:p w:rsidR="00036884" w:rsidRPr="00450549" w:rsidRDefault="00036884" w:rsidP="00036884">
            <w:pPr>
              <w:rPr>
                <w:rFonts w:ascii="Calibri Light" w:hAnsi="Calibri Light" w:cs="Calibri Light"/>
              </w:rPr>
            </w:pPr>
            <w:r w:rsidRPr="00450549">
              <w:rPr>
                <w:rFonts w:ascii="Calibri Light" w:hAnsi="Calibri Light" w:cs="Calibri Light"/>
              </w:rPr>
              <w:t>Testtartásjavító gyakorlatok.</w:t>
            </w:r>
          </w:p>
          <w:p w:rsidR="00036884" w:rsidRPr="00450549" w:rsidRDefault="00036884" w:rsidP="00036884">
            <w:pPr>
              <w:rPr>
                <w:rFonts w:ascii="Calibri Light" w:hAnsi="Calibri Light" w:cs="Calibri Light"/>
              </w:rPr>
            </w:pPr>
            <w:r w:rsidRPr="00450549">
              <w:rPr>
                <w:rFonts w:ascii="Calibri Light" w:hAnsi="Calibri Light" w:cs="Calibri Light"/>
              </w:rPr>
              <w:t>Preventív és korrigáló feladatok megoldása sporteszközök alkalmazásával.</w:t>
            </w:r>
          </w:p>
          <w:p w:rsidR="00036884" w:rsidRPr="00450549" w:rsidRDefault="00036884" w:rsidP="00036884">
            <w:pPr>
              <w:rPr>
                <w:rFonts w:ascii="Calibri Light" w:hAnsi="Calibri Light" w:cs="Calibri Light"/>
              </w:rPr>
            </w:pPr>
          </w:p>
        </w:tc>
      </w:tr>
      <w:tr w:rsidR="00036884" w:rsidRPr="00450549" w:rsidTr="00036884">
        <w:tblPrEx>
          <w:jc w:val="left"/>
          <w:tblBorders>
            <w:top w:val="none" w:sz="0" w:space="0" w:color="auto"/>
          </w:tblBorders>
        </w:tblPrEx>
        <w:trPr>
          <w:gridBefore w:val="2"/>
          <w:gridAfter w:val="1"/>
          <w:wBefore w:w="49" w:type="dxa"/>
          <w:wAfter w:w="464" w:type="dxa"/>
          <w:trHeight w:val="70"/>
        </w:trPr>
        <w:tc>
          <w:tcPr>
            <w:tcW w:w="2203" w:type="dxa"/>
            <w:gridSpan w:val="9"/>
            <w:noWrap/>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lang w:val="cs-CZ"/>
              </w:rPr>
              <w:t>Fogalmak</w:t>
            </w:r>
          </w:p>
        </w:tc>
        <w:tc>
          <w:tcPr>
            <w:tcW w:w="7344" w:type="dxa"/>
            <w:gridSpan w:val="13"/>
            <w:noWrap/>
            <w:vAlign w:val="center"/>
          </w:tcPr>
          <w:p w:rsidR="00036884" w:rsidRPr="00450549" w:rsidRDefault="00036884" w:rsidP="00036884">
            <w:pPr>
              <w:rPr>
                <w:rFonts w:ascii="Calibri Light" w:hAnsi="Calibri Light" w:cs="Calibri Light"/>
              </w:rPr>
            </w:pPr>
            <w:r w:rsidRPr="00450549">
              <w:rPr>
                <w:rFonts w:ascii="Calibri Light" w:hAnsi="Calibri Light" w:cs="Calibri Light"/>
              </w:rPr>
              <w:t>Higiéné, relaxáció, edzettség, fittség, túra, bioritmus, gyógytestnevelés, korrekció, napsugárzás, UV-A és UV-B, kullancs, médiatudatosság, prevenció, drog, önuralom, önkontroll, prevenció, testtartás, gólyaállás, kobraállás.</w:t>
            </w:r>
          </w:p>
        </w:tc>
      </w:tr>
      <w:tr w:rsidR="00036884" w:rsidRPr="00450549" w:rsidTr="00036884">
        <w:tblPrEx>
          <w:jc w:val="left"/>
        </w:tblPrEx>
        <w:trPr>
          <w:trHeight w:val="70"/>
        </w:trPr>
        <w:tc>
          <w:tcPr>
            <w:tcW w:w="2034" w:type="dxa"/>
            <w:gridSpan w:val="7"/>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Összegzett tanulási eredmények a  két évfolyamos ciklus első évének végén</w:t>
            </w:r>
          </w:p>
          <w:p w:rsidR="00036884" w:rsidRPr="00450549" w:rsidRDefault="00036884" w:rsidP="00036884">
            <w:pPr>
              <w:rPr>
                <w:rFonts w:ascii="Calibri Light" w:hAnsi="Calibri Light" w:cs="Calibri Light"/>
                <w:b/>
              </w:rPr>
            </w:pPr>
            <w:r w:rsidRPr="00450549">
              <w:rPr>
                <w:rFonts w:ascii="Calibri Light" w:hAnsi="Calibri Light" w:cs="Calibri Light"/>
                <w:b/>
              </w:rPr>
              <w:t>7.évfolyam</w:t>
            </w:r>
          </w:p>
        </w:tc>
        <w:tc>
          <w:tcPr>
            <w:tcW w:w="8026" w:type="dxa"/>
            <w:gridSpan w:val="18"/>
            <w:vAlign w:val="center"/>
          </w:tcPr>
          <w:p w:rsidR="00036884" w:rsidRPr="00450549" w:rsidRDefault="00036884" w:rsidP="00036884">
            <w:pPr>
              <w:rPr>
                <w:rFonts w:ascii="Calibri Light" w:hAnsi="Calibri Light" w:cs="Calibri Light"/>
                <w:lang w:val="cs-CZ"/>
              </w:rPr>
            </w:pPr>
            <w:r w:rsidRPr="00450549">
              <w:rPr>
                <w:rFonts w:ascii="Calibri Light" w:hAnsi="Calibri Light" w:cs="Calibri Light"/>
              </w:rPr>
              <w:t>A tanuló képes</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a bemelegítési technikák alkalmazására,</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4-8 ütemű gyakorlatok végrehajtására,</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küzdősportok során ügyelni saját és társai testi épségére,</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alakzatváltozásokban együttműködésre,</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erőfeszítésre és kitartásra saját szintje szerint,</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egy tanult elem önálló végrehajtására,</w:t>
            </w:r>
          </w:p>
          <w:p w:rsidR="00036884" w:rsidRPr="00450549" w:rsidRDefault="00036884" w:rsidP="00712EA5">
            <w:pPr>
              <w:numPr>
                <w:ilvl w:val="0"/>
                <w:numId w:val="559"/>
              </w:numPr>
              <w:spacing w:before="120" w:after="0" w:line="264" w:lineRule="auto"/>
              <w:jc w:val="left"/>
              <w:rPr>
                <w:rFonts w:ascii="Calibri Light" w:hAnsi="Calibri Light" w:cs="Calibri Light"/>
                <w:b/>
                <w:i/>
              </w:rPr>
            </w:pPr>
            <w:r w:rsidRPr="00450549">
              <w:rPr>
                <w:rFonts w:ascii="Calibri Light" w:hAnsi="Calibri Light" w:cs="Calibri Light"/>
              </w:rPr>
              <w:t>a labda céltudatos irányítására,</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 xml:space="preserve">a gyakorolt mozgáselemek, sportágak szabad térben, más körülmények közötti, önálló alkalmazására, </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a családi háttere és a közvetlen környezete adta lehetőségeihez mérten tervezetten, rendezetten és rendszeresen végez testmozgást.</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higiénés ismeretei saját igény szerinti alkalmazására,</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 xml:space="preserve"> a relaxációs gyakorlatok önsegítő alkalmazására nyugalmi és stresszhelyzetben,</w:t>
            </w:r>
          </w:p>
          <w:p w:rsidR="00036884" w:rsidRPr="00450549" w:rsidRDefault="00036884" w:rsidP="00712EA5">
            <w:pPr>
              <w:numPr>
                <w:ilvl w:val="0"/>
                <w:numId w:val="559"/>
              </w:numPr>
              <w:spacing w:before="120" w:after="0" w:line="264" w:lineRule="auto"/>
              <w:jc w:val="left"/>
              <w:rPr>
                <w:rFonts w:ascii="Calibri Light" w:hAnsi="Calibri Light" w:cs="Calibri Light"/>
                <w:b/>
                <w:i/>
              </w:rPr>
            </w:pPr>
            <w:r w:rsidRPr="00450549">
              <w:rPr>
                <w:rFonts w:ascii="Calibri Light" w:hAnsi="Calibri Light" w:cs="Calibri Light"/>
              </w:rPr>
              <w:t>az egészségtudatos magatartásformák szokásrendszerébe integrálására.</w:t>
            </w:r>
          </w:p>
        </w:tc>
      </w:tr>
      <w:tr w:rsidR="00036884" w:rsidRPr="00450549" w:rsidTr="00036884">
        <w:tblPrEx>
          <w:jc w:val="left"/>
        </w:tblPrEx>
        <w:trPr>
          <w:trHeight w:val="70"/>
        </w:trPr>
        <w:tc>
          <w:tcPr>
            <w:tcW w:w="2034" w:type="dxa"/>
            <w:gridSpan w:val="7"/>
            <w:vAlign w:val="center"/>
          </w:tcPr>
          <w:p w:rsidR="00036884" w:rsidRPr="00450549" w:rsidRDefault="00036884" w:rsidP="00036884">
            <w:pPr>
              <w:rPr>
                <w:rFonts w:ascii="Calibri Light" w:hAnsi="Calibri Light" w:cs="Calibri Light"/>
                <w:b/>
              </w:rPr>
            </w:pPr>
            <w:r w:rsidRPr="00450549">
              <w:rPr>
                <w:rFonts w:ascii="Calibri Light" w:hAnsi="Calibri Light" w:cs="Calibri Light"/>
                <w:b/>
              </w:rPr>
              <w:t>Összegzett tanulási eredmények a két évfolyamos ciklus végén</w:t>
            </w:r>
          </w:p>
          <w:p w:rsidR="00036884" w:rsidRPr="00450549" w:rsidRDefault="00036884" w:rsidP="00036884">
            <w:pPr>
              <w:rPr>
                <w:rFonts w:ascii="Calibri Light" w:hAnsi="Calibri Light" w:cs="Calibri Light"/>
                <w:b/>
              </w:rPr>
            </w:pPr>
            <w:r w:rsidRPr="00450549">
              <w:rPr>
                <w:rFonts w:ascii="Calibri Light" w:hAnsi="Calibri Light" w:cs="Calibri Light"/>
                <w:b/>
              </w:rPr>
              <w:t>8.évfolyam</w:t>
            </w:r>
          </w:p>
        </w:tc>
        <w:tc>
          <w:tcPr>
            <w:tcW w:w="8026" w:type="dxa"/>
            <w:gridSpan w:val="18"/>
            <w:vAlign w:val="center"/>
          </w:tcPr>
          <w:p w:rsidR="00036884" w:rsidRPr="00450549" w:rsidRDefault="00036884" w:rsidP="00036884">
            <w:pPr>
              <w:rPr>
                <w:rFonts w:ascii="Calibri Light" w:hAnsi="Calibri Light" w:cs="Calibri Light"/>
                <w:lang w:val="cs-CZ"/>
              </w:rPr>
            </w:pPr>
            <w:r w:rsidRPr="00450549">
              <w:rPr>
                <w:rFonts w:ascii="Calibri Light" w:hAnsi="Calibri Light" w:cs="Calibri Light"/>
              </w:rPr>
              <w:t>A tanuló képes</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a bemelegítési technikák alkalmazására,</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4-8 ütemű gyakorlatok végrehajtására, önálló bemutatására</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küzdősportok során ügyelni saját és társai testi épségére,</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alakzatváltozásokban együttműködésre,</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erőfeszítésre és kitartásra saját szintje szerint,</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három tanult elem önálló végrehajtására,</w:t>
            </w:r>
          </w:p>
          <w:p w:rsidR="00036884" w:rsidRPr="00450549" w:rsidRDefault="00036884" w:rsidP="00712EA5">
            <w:pPr>
              <w:numPr>
                <w:ilvl w:val="0"/>
                <w:numId w:val="559"/>
              </w:numPr>
              <w:spacing w:before="120" w:after="0" w:line="264" w:lineRule="auto"/>
              <w:jc w:val="left"/>
              <w:rPr>
                <w:rFonts w:ascii="Calibri Light" w:hAnsi="Calibri Light" w:cs="Calibri Light"/>
                <w:b/>
                <w:i/>
              </w:rPr>
            </w:pPr>
            <w:r w:rsidRPr="00450549">
              <w:rPr>
                <w:rFonts w:ascii="Calibri Light" w:hAnsi="Calibri Light" w:cs="Calibri Light"/>
              </w:rPr>
              <w:t>a labda céltudatos irányítására,</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 xml:space="preserve">a gyakorolt mozgáselemek, sportágak szabad térben, más körülmények közötti, önálló alkalmazására, </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a higiéniai szokások terén teljesen önálló, adott esetben segíti társait</w:t>
            </w:r>
          </w:p>
          <w:p w:rsidR="00036884" w:rsidRPr="00450549" w:rsidRDefault="00036884" w:rsidP="00712EA5">
            <w:pPr>
              <w:numPr>
                <w:ilvl w:val="0"/>
                <w:numId w:val="559"/>
              </w:numPr>
              <w:spacing w:before="120" w:after="0" w:line="264" w:lineRule="auto"/>
              <w:jc w:val="left"/>
              <w:rPr>
                <w:rFonts w:ascii="Calibri Light" w:hAnsi="Calibri Light" w:cs="Calibri Light"/>
              </w:rPr>
            </w:pPr>
            <w:r w:rsidRPr="00450549">
              <w:rPr>
                <w:rFonts w:ascii="Calibri Light" w:hAnsi="Calibri Light" w:cs="Calibri Light"/>
              </w:rPr>
              <w:t xml:space="preserve"> a relaxációs gyakorlatok önsegítő alkalmazására nyugalmi és stresszhelyzetben,</w:t>
            </w:r>
          </w:p>
          <w:p w:rsidR="00036884" w:rsidRPr="00450549" w:rsidRDefault="00036884" w:rsidP="00712EA5">
            <w:pPr>
              <w:numPr>
                <w:ilvl w:val="0"/>
                <w:numId w:val="559"/>
              </w:numPr>
              <w:spacing w:before="120" w:after="0" w:line="264" w:lineRule="auto"/>
              <w:jc w:val="left"/>
              <w:rPr>
                <w:rFonts w:ascii="Calibri Light" w:hAnsi="Calibri Light" w:cs="Calibri Light"/>
                <w:b/>
                <w:i/>
              </w:rPr>
            </w:pPr>
            <w:r w:rsidRPr="00450549">
              <w:rPr>
                <w:rFonts w:ascii="Calibri Light" w:hAnsi="Calibri Light" w:cs="Calibri Light"/>
              </w:rPr>
              <w:t>az egészségtudatos magatartásformák igényének kialakulása</w:t>
            </w:r>
          </w:p>
        </w:tc>
      </w:tr>
    </w:tbl>
    <w:p w:rsidR="00036884" w:rsidRDefault="00036884" w:rsidP="00036884">
      <w:pPr>
        <w:rPr>
          <w:rFonts w:ascii="Calibri Light" w:hAnsi="Calibri Light" w:cs="Calibri Light"/>
        </w:rPr>
      </w:pPr>
    </w:p>
    <w:p w:rsidR="00036884" w:rsidRPr="004A1DF1" w:rsidRDefault="00036884" w:rsidP="00036884">
      <w:pPr>
        <w:pStyle w:val="Cmsor3"/>
      </w:pPr>
      <w:bookmarkStart w:id="137" w:name="_Toc44762642"/>
      <w:bookmarkStart w:id="138" w:name="_Toc48461499"/>
      <w:r>
        <w:t>Osztályfőnöki</w:t>
      </w:r>
      <w:bookmarkEnd w:id="137"/>
      <w:bookmarkEnd w:id="138"/>
    </w:p>
    <w:p w:rsidR="00036884" w:rsidRPr="004A1DF1" w:rsidRDefault="00036884" w:rsidP="00036884">
      <w:pPr>
        <w:rPr>
          <w:rFonts w:ascii="Calibri Light" w:hAnsi="Calibri Light" w:cs="Calibri Light"/>
          <w:b/>
          <w:bCs/>
        </w:rPr>
      </w:pPr>
      <w:r w:rsidRPr="004A1DF1">
        <w:rPr>
          <w:rFonts w:ascii="Calibri Light" w:hAnsi="Calibri Light" w:cs="Calibri Light"/>
          <w:b/>
          <w:bCs/>
        </w:rPr>
        <w:t>(Közösségi nevelés)</w:t>
      </w:r>
    </w:p>
    <w:p w:rsidR="00036884" w:rsidRPr="004A1DF1" w:rsidRDefault="00036884" w:rsidP="00036884">
      <w:pPr>
        <w:rPr>
          <w:rFonts w:ascii="Calibri Light" w:hAnsi="Calibri Light" w:cs="Calibri Light"/>
          <w:bCs/>
        </w:rPr>
      </w:pPr>
    </w:p>
    <w:p w:rsidR="00036884" w:rsidRPr="004A1DF1" w:rsidRDefault="00036884" w:rsidP="00036884">
      <w:pPr>
        <w:rPr>
          <w:rFonts w:ascii="Calibri Light" w:hAnsi="Calibri Light" w:cs="Calibri Light"/>
        </w:rPr>
      </w:pPr>
      <w:r w:rsidRPr="004A1DF1">
        <w:rPr>
          <w:rFonts w:ascii="Calibri Light" w:hAnsi="Calibri Light" w:cs="Calibri Light"/>
        </w:rPr>
        <w:t>Az osztályfőnöki órák sajátos szerepet töltenek be a tantárgyak rendszerében. Fejlesztési céljaik, tevékenységeik közvetlenül szolgálják a nevelést, mintegy szintetizálva az egyes tantárgyakban közvetített fejlesztési, nevelési célokat, az iskolai nevelési folyamatot, lehetőséget biztosítva a tanítási órákon elsajátítottak elmélyítésére, aktualizálására, a tudásanyagnak értékmozzanatokkal történő felruházására.</w:t>
      </w:r>
    </w:p>
    <w:p w:rsidR="00036884" w:rsidRPr="004A1DF1" w:rsidRDefault="00036884" w:rsidP="00036884">
      <w:pPr>
        <w:rPr>
          <w:rFonts w:ascii="Calibri Light" w:hAnsi="Calibri Light" w:cs="Calibri Light"/>
        </w:rPr>
      </w:pPr>
      <w:r w:rsidRPr="004A1DF1">
        <w:rPr>
          <w:rFonts w:ascii="Calibri Light" w:hAnsi="Calibri Light" w:cs="Calibri Light"/>
        </w:rPr>
        <w:t xml:space="preserve">Az osztályfőnöki óra az osztályfőnöki tevékenység tanórai kereteként, a tanulók közösségi életének fórumaként segíti a tanulók megismerését, az egyéni sajátosságokhoz illeszkedő személyiségfejlesztést. </w:t>
      </w:r>
    </w:p>
    <w:p w:rsidR="00036884" w:rsidRPr="004A1DF1" w:rsidRDefault="00036884" w:rsidP="00036884">
      <w:pPr>
        <w:rPr>
          <w:rFonts w:ascii="Calibri Light" w:hAnsi="Calibri Light" w:cs="Calibri Light"/>
        </w:rPr>
      </w:pPr>
      <w:r w:rsidRPr="004A1DF1">
        <w:rPr>
          <w:rFonts w:ascii="Calibri Light" w:hAnsi="Calibri Light" w:cs="Calibri Light"/>
        </w:rPr>
        <w:t>A tantárgy tematikai egységei szorosan kapcsolódnak a fejlesztési területekhez, azaz minden tematikai egység az egyes fejlesztési területek szempontjából kiemelt jelentőségű: közösség és személyiség – erkölcsi nevelés, önismeret és társas kultúra fejlesztése, családi életre nevelés; tanulás és munka – a tanulás tanítása, pályaorientáció; ember és társadalom – állampolgárságra, demokráciára nevelés, felelősségvállalás másokért, önkéntesség, nemzeti öntudat, hazafias nevelés; egészséges életmód – testi, lelki egészség, médiatudatosság.</w:t>
      </w:r>
    </w:p>
    <w:p w:rsidR="00036884" w:rsidRPr="004A1DF1" w:rsidRDefault="00036884" w:rsidP="00036884">
      <w:pPr>
        <w:rPr>
          <w:rFonts w:ascii="Calibri Light" w:hAnsi="Calibri Light" w:cs="Calibri Light"/>
        </w:rPr>
      </w:pPr>
      <w:r w:rsidRPr="004A1DF1">
        <w:rPr>
          <w:rFonts w:ascii="Calibri Light" w:hAnsi="Calibri Light" w:cs="Calibri Light"/>
          <w:bCs/>
        </w:rPr>
        <w:t xml:space="preserve">Az osztályfőnöki órák célja </w:t>
      </w:r>
      <w:r w:rsidRPr="004A1DF1">
        <w:rPr>
          <w:rFonts w:ascii="Calibri Light" w:hAnsi="Calibri Light" w:cs="Calibri Light"/>
        </w:rPr>
        <w:t>a gyermekközösségeknek és</w:t>
      </w:r>
      <w:r w:rsidRPr="004A1DF1">
        <w:rPr>
          <w:rFonts w:ascii="Calibri Light" w:hAnsi="Calibri Light" w:cs="Calibri Light"/>
          <w:bCs/>
        </w:rPr>
        <w:t xml:space="preserve"> </w:t>
      </w:r>
      <w:r w:rsidRPr="004A1DF1">
        <w:rPr>
          <w:rFonts w:ascii="Calibri Light" w:hAnsi="Calibri Light" w:cs="Calibri Light"/>
        </w:rPr>
        <w:t>az egyes tanulók személyiségének fejlesztésével a közösség és az egyén egymáshoz, valamint a</w:t>
      </w:r>
      <w:r w:rsidRPr="004A1DF1">
        <w:rPr>
          <w:rFonts w:ascii="Calibri Light" w:hAnsi="Calibri Light" w:cs="Calibri Light"/>
          <w:bCs/>
        </w:rPr>
        <w:t xml:space="preserve"> </w:t>
      </w:r>
      <w:r w:rsidRPr="004A1DF1">
        <w:rPr>
          <w:rFonts w:ascii="Calibri Light" w:hAnsi="Calibri Light" w:cs="Calibri Light"/>
        </w:rPr>
        <w:t>társadalomhoz való helyes viszonyának megalapozásával, a tanulók erkölcsi tulajdonságainak,</w:t>
      </w:r>
      <w:r w:rsidRPr="004A1DF1">
        <w:rPr>
          <w:rFonts w:ascii="Calibri Light" w:hAnsi="Calibri Light" w:cs="Calibri Light"/>
          <w:bCs/>
        </w:rPr>
        <w:t xml:space="preserve"> </w:t>
      </w:r>
      <w:r w:rsidRPr="004A1DF1">
        <w:rPr>
          <w:rFonts w:ascii="Calibri Light" w:hAnsi="Calibri Light" w:cs="Calibri Light"/>
        </w:rPr>
        <w:t>meggyőződésének formálásával, az egyéni és a közösségi érdekek összehangolásával fejleszteni a szociabilitást, a testi-lelki harmóniát, a tanulók társas, egyéni és iskolai kapcsolatait, a szabálytudat erősítését.</w:t>
      </w:r>
    </w:p>
    <w:p w:rsidR="00036884" w:rsidRPr="004A1DF1" w:rsidRDefault="00036884" w:rsidP="00036884">
      <w:pPr>
        <w:rPr>
          <w:rFonts w:ascii="Calibri Light" w:hAnsi="Calibri Light" w:cs="Calibri Light"/>
        </w:rPr>
      </w:pPr>
      <w:r w:rsidRPr="004A1DF1">
        <w:rPr>
          <w:rFonts w:ascii="Calibri Light" w:hAnsi="Calibri Light" w:cs="Calibri Light"/>
        </w:rPr>
        <w:t>Az osztályfőnöki órán folyó munka hozzájárul – az egyéni szükségletek mentén – az énkép, az önértékelés alakításához,</w:t>
      </w:r>
      <w:r w:rsidRPr="004A1DF1">
        <w:rPr>
          <w:rFonts w:ascii="Calibri Light" w:hAnsi="Calibri Light" w:cs="Calibri Light"/>
          <w:bCs/>
        </w:rPr>
        <w:t xml:space="preserve"> </w:t>
      </w:r>
      <w:r w:rsidRPr="004A1DF1">
        <w:rPr>
          <w:rFonts w:ascii="Calibri Light" w:hAnsi="Calibri Light" w:cs="Calibri Light"/>
        </w:rPr>
        <w:t>a közösen</w:t>
      </w:r>
      <w:r w:rsidRPr="004A1DF1">
        <w:rPr>
          <w:rFonts w:ascii="Calibri Light" w:hAnsi="Calibri Light" w:cs="Calibri Light"/>
          <w:bCs/>
        </w:rPr>
        <w:t xml:space="preserve"> </w:t>
      </w:r>
      <w:r w:rsidRPr="004A1DF1">
        <w:rPr>
          <w:rFonts w:ascii="Calibri Light" w:hAnsi="Calibri Light" w:cs="Calibri Light"/>
        </w:rPr>
        <w:t>kialakított magatartási és viselkedési szokások elsajátításához, az önbizalom, az öntudatos és a környezetért is felelős magatartás, a világgal szembeni pozitív beállítódás, a demokrácia tisztelete, a tolerancia, az őszinte kommunikáció, az értelmes kockázatvállalás attitűdjeinek kialakulásához.</w:t>
      </w:r>
    </w:p>
    <w:p w:rsidR="00036884" w:rsidRPr="004A1DF1" w:rsidRDefault="00036884" w:rsidP="00036884">
      <w:pPr>
        <w:rPr>
          <w:rFonts w:ascii="Calibri Light" w:hAnsi="Calibri Light" w:cs="Calibri Light"/>
        </w:rPr>
      </w:pPr>
      <w:r w:rsidRPr="004A1DF1">
        <w:rPr>
          <w:rFonts w:ascii="Calibri Light" w:hAnsi="Calibri Light" w:cs="Calibri Light"/>
        </w:rPr>
        <w:t xml:space="preserve">Az osztályfőnöki órákon kiemelt szerepet kap az önismeret, az önelfogadás és az önfejlesztés. Biztosítani kell a szociális érzékenység légkörét, a konfliktusok kezelésének konkrét megoldásait segítő feladatokat. Az értékek életünkben meghatározó szerepének, az értékek védelmével kapcsolatos felelősségnek a tudatosítása mellett a közvetlen környezet humán értékeinek keresése is a feladatok közé tartozik. Lehetőséget kell teremteni a serdülőkor testi-lelki változásaival kapcsolatos saját élmények, vélemények megvitatására. </w:t>
      </w:r>
    </w:p>
    <w:p w:rsidR="00036884" w:rsidRPr="004A1DF1" w:rsidRDefault="00036884" w:rsidP="00036884">
      <w:pPr>
        <w:rPr>
          <w:rFonts w:ascii="Calibri Light" w:hAnsi="Calibri Light" w:cs="Calibri Light"/>
        </w:rPr>
      </w:pPr>
      <w:r w:rsidRPr="004A1DF1">
        <w:rPr>
          <w:rFonts w:ascii="Calibri Light" w:hAnsi="Calibri Light" w:cs="Calibri Light"/>
        </w:rPr>
        <w:t>Enyhe értelmi fogyatékos tanulók esetében kiemelt jelentősége van annak, hogy a tanulók közvetlen és közvetett úton is szerezzenek tapasztalatokat a felelős állampolgári viselkedésről, a környezettudatos, fenntartható fejlődésről. Olyan helyzetek megteremtése is feladat, melynek során felkészítjük a tanulókat a pályaválasztásra, a reális életcélok megfogalmazására. Tapasztalatokat gyűjthetnek a munka világáról, a szakmákról, ezáltal segíthetjük a pályaválasztásukat, a reális életcélok megfogalmazását, célkitűzését.</w:t>
      </w:r>
    </w:p>
    <w:p w:rsidR="00036884" w:rsidRPr="004A1DF1" w:rsidRDefault="00036884" w:rsidP="00036884">
      <w:pPr>
        <w:rPr>
          <w:rFonts w:ascii="Calibri Light" w:hAnsi="Calibri Light" w:cs="Calibri Light"/>
        </w:rPr>
      </w:pPr>
      <w:r w:rsidRPr="004A1DF1">
        <w:rPr>
          <w:rFonts w:ascii="Calibri Light" w:hAnsi="Calibri Light" w:cs="Calibri Light"/>
        </w:rPr>
        <w:t>Az osztályfőnöki órák a tantervi tartalmakon túl jelentős színterei az aktuális kérdések, események feldolgozásának. A kerettanterv olyan arányos tartalom-meghatározást érvényesít, amely lehetővé teszi az egyes közösségek, az eltérő felkészültségű, fejlettségű, érettségű tanulók számára a válogatást, a felhasználó által történő konkretizálást, olyan tevékenységmegválasztást, amely az aktualitásokhoz illeszkedő feldolgozást is lehetővé teszi.</w:t>
      </w:r>
    </w:p>
    <w:p w:rsidR="00036884" w:rsidRPr="004A1DF1" w:rsidRDefault="00036884" w:rsidP="00036884">
      <w:pPr>
        <w:rPr>
          <w:rFonts w:ascii="Calibri Light" w:hAnsi="Calibri Light" w:cs="Calibri Light"/>
          <w:b/>
        </w:rPr>
      </w:pPr>
    </w:p>
    <w:p w:rsidR="00036884" w:rsidRPr="004A1DF1" w:rsidRDefault="00036884" w:rsidP="00036884">
      <w:pPr>
        <w:rPr>
          <w:rFonts w:ascii="Calibri Light" w:hAnsi="Calibri Light" w:cs="Calibri Light"/>
          <w:b/>
        </w:rPr>
      </w:pPr>
      <w:r w:rsidRPr="004A1DF1">
        <w:rPr>
          <w:rFonts w:ascii="Calibri Light" w:hAnsi="Calibri Light" w:cs="Calibri Light"/>
          <w:b/>
        </w:rPr>
        <w:t>5–6. évfolyam</w:t>
      </w:r>
    </w:p>
    <w:p w:rsidR="00036884" w:rsidRPr="004A1DF1" w:rsidRDefault="00036884" w:rsidP="00036884">
      <w:pPr>
        <w:rPr>
          <w:rFonts w:ascii="Calibri Light" w:hAnsi="Calibri Light" w:cs="Calibri Light"/>
          <w:b/>
        </w:rPr>
      </w:pPr>
    </w:p>
    <w:p w:rsidR="00036884" w:rsidRPr="004A1DF1" w:rsidRDefault="00036884" w:rsidP="00036884">
      <w:pPr>
        <w:rPr>
          <w:rFonts w:ascii="Calibri Light" w:hAnsi="Calibri Light" w:cs="Calibri Light"/>
        </w:rPr>
      </w:pPr>
      <w:r w:rsidRPr="004A1DF1">
        <w:rPr>
          <w:rFonts w:ascii="Calibri Light" w:hAnsi="Calibri Light" w:cs="Calibri Light"/>
        </w:rPr>
        <w:t xml:space="preserve">A két évfolyam fókuszában az áll, hogy a tanulói aktivitást serkentő módszerek alkalmazásával támogassa a tanulók önmagukért és a társakért való felelősségvállalását, annak megélését, hogy a társak és az egyén egymásra vannak utalva, ennek következményeként a másokért vállalt felelősséget átérzik, vállalásaikért helyt állnak, elfogadják, hogy a szabályok értük és a közösség védelméért vannak. </w:t>
      </w:r>
    </w:p>
    <w:p w:rsidR="00036884" w:rsidRPr="004A1DF1" w:rsidRDefault="00036884" w:rsidP="00036884">
      <w:pPr>
        <w:rPr>
          <w:rFonts w:ascii="Calibri Light" w:hAnsi="Calibri Light" w:cs="Calibri Light"/>
        </w:rPr>
      </w:pPr>
      <w:r w:rsidRPr="004A1DF1">
        <w:rPr>
          <w:rFonts w:ascii="Calibri Light" w:hAnsi="Calibri Light" w:cs="Calibri Light"/>
        </w:rPr>
        <w:t>A tanulók felismerik jellemző tulajdonságaikat, jártasságot szereznek a konfliktuskezelés demokratikus technikáinak alkalmazásában. Segítséggel keresnek olyan, az egyéni jellemzőikhez illeszkedő kikapcsolódást, szabadidős tevékenységet, amely hozzásegíti őket a testi, lelki egészség megteremtéséhez, képesek lesznek felismerni és segítséggel megfogalmazni érdeklődési körüket, amelyeket hozzá tudnak rendelni egyes tevékenységekhez, foglalkozásokhoz. Az osztályfőnöki órák fókuszálnak a családban betöltött szerepekre, a családi tevékenységrendszer jellemzőire, az egyes szerepekhez illeszkedő felelősségvállalás jellemzőire és arra, hogy a tanulók gyakorolják a különbségtételt a jóra ösztönző és a destruktív megnyilvánulások, jellemzők között.</w:t>
      </w:r>
    </w:p>
    <w:p w:rsidR="00036884" w:rsidRPr="004A1DF1" w:rsidRDefault="00036884" w:rsidP="00036884">
      <w:pPr>
        <w:rPr>
          <w:rFonts w:ascii="Calibri Light" w:hAnsi="Calibri Light" w:cs="Calibri Light"/>
          <w:b/>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18"/>
        <w:gridCol w:w="34"/>
        <w:gridCol w:w="106"/>
        <w:gridCol w:w="197"/>
        <w:gridCol w:w="198"/>
        <w:gridCol w:w="14"/>
        <w:gridCol w:w="1994"/>
        <w:gridCol w:w="103"/>
        <w:gridCol w:w="9"/>
        <w:gridCol w:w="37"/>
        <w:gridCol w:w="1929"/>
        <w:gridCol w:w="768"/>
        <w:gridCol w:w="192"/>
        <w:gridCol w:w="2184"/>
      </w:tblGrid>
      <w:tr w:rsidR="00036884" w:rsidRPr="004A1DF1" w:rsidTr="00036884">
        <w:trPr>
          <w:jc w:val="center"/>
        </w:trPr>
        <w:tc>
          <w:tcPr>
            <w:tcW w:w="1844" w:type="dxa"/>
            <w:gridSpan w:val="2"/>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Témakör</w:t>
            </w:r>
          </w:p>
        </w:tc>
        <w:tc>
          <w:tcPr>
            <w:tcW w:w="4973" w:type="dxa"/>
            <w:gridSpan w:val="10"/>
            <w:vAlign w:val="center"/>
          </w:tcPr>
          <w:p w:rsidR="00036884" w:rsidRPr="004A1DF1" w:rsidRDefault="00036884" w:rsidP="00712EA5">
            <w:pPr>
              <w:numPr>
                <w:ilvl w:val="0"/>
                <w:numId w:val="564"/>
              </w:numPr>
              <w:spacing w:before="120" w:after="0" w:line="264" w:lineRule="auto"/>
              <w:jc w:val="left"/>
              <w:rPr>
                <w:rFonts w:ascii="Calibri Light" w:hAnsi="Calibri Light" w:cs="Calibri Light"/>
                <w:b/>
              </w:rPr>
            </w:pPr>
            <w:r w:rsidRPr="004A1DF1">
              <w:rPr>
                <w:rFonts w:ascii="Calibri Light" w:hAnsi="Calibri Light" w:cs="Calibri Light"/>
                <w:b/>
              </w:rPr>
              <w:t>Közösség és személyiség</w:t>
            </w:r>
          </w:p>
        </w:tc>
        <w:tc>
          <w:tcPr>
            <w:tcW w:w="3384" w:type="dxa"/>
            <w:gridSpan w:val="3"/>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óraszám:</w:t>
            </w:r>
          </w:p>
          <w:p w:rsidR="00036884" w:rsidRPr="004A1DF1" w:rsidRDefault="00036884" w:rsidP="00036884">
            <w:pPr>
              <w:rPr>
                <w:rFonts w:ascii="Calibri Light" w:hAnsi="Calibri Light" w:cs="Calibri Light"/>
                <w:b/>
              </w:rPr>
            </w:pPr>
            <w:r w:rsidRPr="004A1DF1">
              <w:rPr>
                <w:rFonts w:ascii="Calibri Light" w:hAnsi="Calibri Light" w:cs="Calibri Light"/>
                <w:b/>
              </w:rPr>
              <w:t xml:space="preserve"> 26 óra</w:t>
            </w:r>
          </w:p>
        </w:tc>
      </w:tr>
      <w:tr w:rsidR="00036884" w:rsidRPr="004A1DF1" w:rsidTr="00036884">
        <w:trPr>
          <w:jc w:val="center"/>
        </w:trPr>
        <w:tc>
          <w:tcPr>
            <w:tcW w:w="1844" w:type="dxa"/>
            <w:gridSpan w:val="2"/>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A témakör nevelési-fejlesztési céljai</w:t>
            </w:r>
          </w:p>
        </w:tc>
        <w:tc>
          <w:tcPr>
            <w:tcW w:w="8357" w:type="dxa"/>
            <w:gridSpan w:val="13"/>
            <w:vAlign w:val="center"/>
          </w:tcPr>
          <w:p w:rsidR="00036884" w:rsidRPr="004A1DF1" w:rsidRDefault="00036884" w:rsidP="00036884">
            <w:pPr>
              <w:rPr>
                <w:rFonts w:ascii="Calibri Light" w:hAnsi="Calibri Light" w:cs="Calibri Light"/>
              </w:rPr>
            </w:pPr>
            <w:r w:rsidRPr="004A1DF1">
              <w:rPr>
                <w:rFonts w:ascii="Calibri Light" w:hAnsi="Calibri Light" w:cs="Calibri Light"/>
              </w:rPr>
              <w:t>Megfigyelőképesség fejlesztése, a tanuló saját viselkedésének, reakcióinak, cselekedeteinek önmegfigyelésen alapuló értékelése.</w:t>
            </w:r>
          </w:p>
          <w:p w:rsidR="00036884" w:rsidRPr="004A1DF1" w:rsidRDefault="00036884" w:rsidP="00036884">
            <w:pPr>
              <w:rPr>
                <w:rFonts w:ascii="Calibri Light" w:hAnsi="Calibri Light" w:cs="Calibri Light"/>
              </w:rPr>
            </w:pPr>
            <w:r w:rsidRPr="004A1DF1">
              <w:rPr>
                <w:rFonts w:ascii="Calibri Light" w:hAnsi="Calibri Light" w:cs="Calibri Light"/>
              </w:rPr>
              <w:t>Kommunikáció, véleménynyilvánítás képességének fejlesztése. A kulturált vita és konfliktuskezelés készségeinek fejlesztése.</w:t>
            </w:r>
          </w:p>
          <w:p w:rsidR="00036884" w:rsidRPr="004A1DF1" w:rsidRDefault="00036884" w:rsidP="00036884">
            <w:pPr>
              <w:rPr>
                <w:rFonts w:ascii="Calibri Light" w:hAnsi="Calibri Light" w:cs="Calibri Light"/>
              </w:rPr>
            </w:pPr>
            <w:r w:rsidRPr="004A1DF1">
              <w:rPr>
                <w:rFonts w:ascii="Calibri Light" w:hAnsi="Calibri Light" w:cs="Calibri Light"/>
              </w:rPr>
              <w:t>Beleérző képesség, tolerancia fejlesztése, a saját és a mások cselekedeteiért érzett felelősségérzet felkeltése. Kooperatív technikák alkalmazása.</w:t>
            </w:r>
          </w:p>
          <w:p w:rsidR="00036884" w:rsidRPr="004A1DF1" w:rsidRDefault="00036884" w:rsidP="00036884">
            <w:pPr>
              <w:rPr>
                <w:rFonts w:ascii="Calibri Light" w:hAnsi="Calibri Light" w:cs="Calibri Light"/>
              </w:rPr>
            </w:pPr>
            <w:r w:rsidRPr="004A1DF1">
              <w:rPr>
                <w:rFonts w:ascii="Calibri Light" w:hAnsi="Calibri Light" w:cs="Calibri Light"/>
                <w:i/>
              </w:rPr>
              <w:t xml:space="preserve">Képességfejlesztési fókuszok: </w:t>
            </w:r>
            <w:r w:rsidRPr="004A1DF1">
              <w:rPr>
                <w:rFonts w:ascii="Calibri Light" w:hAnsi="Calibri Light" w:cs="Calibri Light"/>
              </w:rPr>
              <w:t>n</w:t>
            </w:r>
            <w:r w:rsidRPr="004A1DF1">
              <w:rPr>
                <w:rFonts w:ascii="Calibri Light" w:hAnsi="Calibri Light" w:cs="Calibri Light"/>
                <w:iCs/>
              </w:rPr>
              <w:t>yitottság, együttműködés, kommunikáció, figyelem, empátia, önkifejezés, véleményalkotás,</w:t>
            </w:r>
            <w:r w:rsidRPr="004A1DF1">
              <w:rPr>
                <w:rFonts w:ascii="Calibri Light" w:hAnsi="Calibri Light" w:cs="Calibri Light"/>
                <w:iCs/>
              </w:rPr>
              <w:br/>
              <w:t>-nyilvánítás, vitakészség, felelősség.</w:t>
            </w:r>
          </w:p>
        </w:tc>
      </w:tr>
      <w:tr w:rsidR="00036884" w:rsidRPr="004A1DF1" w:rsidTr="00036884">
        <w:trPr>
          <w:jc w:val="center"/>
        </w:trPr>
        <w:tc>
          <w:tcPr>
            <w:tcW w:w="4583" w:type="dxa"/>
            <w:gridSpan w:val="8"/>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Fejlesztési ismeretek</w:t>
            </w:r>
          </w:p>
        </w:tc>
        <w:tc>
          <w:tcPr>
            <w:tcW w:w="5618" w:type="dxa"/>
            <w:gridSpan w:val="7"/>
            <w:vAlign w:val="center"/>
          </w:tcPr>
          <w:p w:rsidR="00036884" w:rsidRPr="004A1DF1" w:rsidRDefault="00036884" w:rsidP="00036884">
            <w:pPr>
              <w:rPr>
                <w:rFonts w:ascii="Calibri Light" w:hAnsi="Calibri Light" w:cs="Calibri Light"/>
              </w:rPr>
            </w:pPr>
            <w:r w:rsidRPr="004A1DF1">
              <w:rPr>
                <w:rFonts w:ascii="Calibri Light" w:hAnsi="Calibri Light" w:cs="Calibri Light"/>
                <w:b/>
              </w:rPr>
              <w:t>Fejlesztési tevékenységek</w:t>
            </w:r>
          </w:p>
        </w:tc>
      </w:tr>
      <w:tr w:rsidR="00036884" w:rsidRPr="004A1DF1" w:rsidTr="00036884">
        <w:trPr>
          <w:trHeight w:val="835"/>
          <w:jc w:val="center"/>
        </w:trPr>
        <w:tc>
          <w:tcPr>
            <w:tcW w:w="4583" w:type="dxa"/>
            <w:gridSpan w:val="8"/>
          </w:tcPr>
          <w:p w:rsidR="00036884" w:rsidRPr="004A1DF1" w:rsidRDefault="00036884" w:rsidP="00712EA5">
            <w:pPr>
              <w:numPr>
                <w:ilvl w:val="0"/>
                <w:numId w:val="561"/>
              </w:numPr>
              <w:spacing w:before="120" w:after="0" w:line="264" w:lineRule="auto"/>
              <w:jc w:val="left"/>
              <w:rPr>
                <w:rFonts w:ascii="Calibri Light" w:hAnsi="Calibri Light" w:cs="Calibri Light"/>
              </w:rPr>
            </w:pPr>
            <w:r w:rsidRPr="004A1DF1">
              <w:rPr>
                <w:rFonts w:ascii="Calibri Light" w:hAnsi="Calibri Light" w:cs="Calibri Light"/>
              </w:rPr>
              <w:t>Önismeret: tulajdonság, viselkedés, önmegfigyelésen alapuló felismerés, befolyásolás</w:t>
            </w:r>
          </w:p>
          <w:p w:rsidR="00036884" w:rsidRPr="004A1DF1" w:rsidRDefault="00036884" w:rsidP="00712EA5">
            <w:pPr>
              <w:numPr>
                <w:ilvl w:val="0"/>
                <w:numId w:val="561"/>
              </w:numPr>
              <w:spacing w:before="120" w:after="0" w:line="264" w:lineRule="auto"/>
              <w:jc w:val="left"/>
              <w:rPr>
                <w:rFonts w:ascii="Calibri Light" w:hAnsi="Calibri Light" w:cs="Calibri Light"/>
              </w:rPr>
            </w:pPr>
            <w:r w:rsidRPr="004A1DF1">
              <w:rPr>
                <w:rFonts w:ascii="Calibri Light" w:hAnsi="Calibri Light" w:cs="Calibri Light"/>
              </w:rPr>
              <w:t>Közösségek, amelyekben élek: iskola, évfolyam, család</w:t>
            </w:r>
          </w:p>
        </w:tc>
        <w:tc>
          <w:tcPr>
            <w:tcW w:w="5618" w:type="dxa"/>
            <w:gridSpan w:val="7"/>
          </w:tcPr>
          <w:p w:rsidR="00036884" w:rsidRPr="004A1DF1" w:rsidRDefault="00036884" w:rsidP="00036884">
            <w:pPr>
              <w:rPr>
                <w:rFonts w:ascii="Calibri Light" w:hAnsi="Calibri Light" w:cs="Calibri Light"/>
              </w:rPr>
            </w:pPr>
            <w:r w:rsidRPr="004A1DF1">
              <w:rPr>
                <w:rFonts w:ascii="Calibri Light" w:hAnsi="Calibri Light" w:cs="Calibri Light"/>
              </w:rPr>
              <w:t>Saját élmények gyűjtése, feldolgozása. Tulajdonságlista készítése, értelmezése.</w:t>
            </w:r>
          </w:p>
          <w:p w:rsidR="00036884" w:rsidRPr="004A1DF1" w:rsidRDefault="00036884" w:rsidP="00036884">
            <w:pPr>
              <w:rPr>
                <w:rFonts w:ascii="Calibri Light" w:hAnsi="Calibri Light" w:cs="Calibri Light"/>
                <w:bCs/>
                <w:iCs/>
              </w:rPr>
            </w:pPr>
            <w:r w:rsidRPr="004A1DF1">
              <w:rPr>
                <w:rFonts w:ascii="Calibri Light" w:hAnsi="Calibri Light" w:cs="Calibri Light"/>
                <w:bCs/>
                <w:iCs/>
              </w:rPr>
              <w:t>Az évfolyam mint közösség. A közösség életét befolyásoló szabályok szerepe az iskolai életben.</w:t>
            </w:r>
          </w:p>
          <w:p w:rsidR="00036884" w:rsidRPr="004A1DF1" w:rsidRDefault="00036884" w:rsidP="00036884">
            <w:pPr>
              <w:rPr>
                <w:rFonts w:ascii="Calibri Light" w:hAnsi="Calibri Light" w:cs="Calibri Light"/>
              </w:rPr>
            </w:pPr>
            <w:r w:rsidRPr="004A1DF1">
              <w:rPr>
                <w:rFonts w:ascii="Calibri Light" w:hAnsi="Calibri Light" w:cs="Calibri Light"/>
              </w:rPr>
              <w:t>Drámajátékok: konfliktus, vita, feloldás, megbeszélés, viszonyulás a témához.</w:t>
            </w:r>
          </w:p>
          <w:p w:rsidR="00036884" w:rsidRPr="004A1DF1" w:rsidRDefault="00036884" w:rsidP="00036884">
            <w:pPr>
              <w:rPr>
                <w:rFonts w:ascii="Calibri Light" w:hAnsi="Calibri Light" w:cs="Calibri Light"/>
              </w:rPr>
            </w:pPr>
            <w:r w:rsidRPr="004A1DF1">
              <w:rPr>
                <w:rFonts w:ascii="Calibri Light" w:hAnsi="Calibri Light" w:cs="Calibri Light"/>
                <w:bCs/>
                <w:iCs/>
              </w:rPr>
              <w:t>Társas kapcsolatok az évfolyamban, a kapcsolatok kialakulása, változásai,</w:t>
            </w:r>
            <w:r w:rsidRPr="004A1DF1">
              <w:rPr>
                <w:rFonts w:ascii="Calibri Light" w:hAnsi="Calibri Light" w:cs="Calibri Light"/>
              </w:rPr>
              <w:t xml:space="preserve"> alapvető illemszabályok betartása. </w:t>
            </w:r>
          </w:p>
          <w:p w:rsidR="00036884" w:rsidRPr="004A1DF1" w:rsidRDefault="00036884" w:rsidP="00036884">
            <w:pPr>
              <w:rPr>
                <w:rFonts w:ascii="Calibri Light" w:hAnsi="Calibri Light" w:cs="Calibri Light"/>
              </w:rPr>
            </w:pPr>
            <w:r w:rsidRPr="004A1DF1">
              <w:rPr>
                <w:rFonts w:ascii="Calibri Light" w:hAnsi="Calibri Light" w:cs="Calibri Light"/>
              </w:rPr>
              <w:t>A család mint egység, kapcsolatok, szerepek, feladatok.</w:t>
            </w:r>
          </w:p>
          <w:p w:rsidR="00036884" w:rsidRPr="004A1DF1" w:rsidRDefault="00036884" w:rsidP="00036884">
            <w:pPr>
              <w:rPr>
                <w:rFonts w:ascii="Calibri Light" w:hAnsi="Calibri Light" w:cs="Calibri Light"/>
              </w:rPr>
            </w:pPr>
            <w:r w:rsidRPr="004A1DF1">
              <w:rPr>
                <w:rFonts w:ascii="Calibri Light" w:hAnsi="Calibri Light" w:cs="Calibri Light"/>
              </w:rPr>
              <w:t>Helyem az évfolyamközösségben, a családban.</w:t>
            </w:r>
          </w:p>
          <w:p w:rsidR="00036884" w:rsidRPr="004A1DF1" w:rsidRDefault="00036884" w:rsidP="00036884">
            <w:pPr>
              <w:rPr>
                <w:rFonts w:ascii="Calibri Light" w:hAnsi="Calibri Light" w:cs="Calibri Light"/>
                <w:iCs/>
              </w:rPr>
            </w:pPr>
            <w:r w:rsidRPr="004A1DF1">
              <w:rPr>
                <w:rFonts w:ascii="Calibri Light" w:hAnsi="Calibri Light" w:cs="Calibri Light"/>
              </w:rPr>
              <w:t xml:space="preserve">A közösség céljai, feladatai, az együttműködő közösség, a közös célok elérésének segítő és akadályozó tényezői. </w:t>
            </w:r>
            <w:r w:rsidRPr="004A1DF1">
              <w:rPr>
                <w:rFonts w:ascii="Calibri Light" w:hAnsi="Calibri Light" w:cs="Calibri Light"/>
                <w:iCs/>
              </w:rPr>
              <w:t>Együttműködésen, munkamegosztáson alapuló ismeretszerzés.</w:t>
            </w:r>
          </w:p>
          <w:p w:rsidR="00036884" w:rsidRPr="004A1DF1" w:rsidRDefault="00036884" w:rsidP="00036884">
            <w:pPr>
              <w:rPr>
                <w:rFonts w:ascii="Calibri Light" w:hAnsi="Calibri Light" w:cs="Calibri Light"/>
              </w:rPr>
            </w:pPr>
            <w:r w:rsidRPr="004A1DF1">
              <w:rPr>
                <w:rFonts w:ascii="Calibri Light" w:hAnsi="Calibri Light" w:cs="Calibri Light"/>
                <w:bCs/>
                <w:iCs/>
              </w:rPr>
              <w:t xml:space="preserve">Felelősségtudat, lelkiismeretesség a társainkhoz, a családtagokhoz fűződő viszonyban. </w:t>
            </w:r>
            <w:r w:rsidRPr="004A1DF1">
              <w:rPr>
                <w:rFonts w:ascii="Calibri Light" w:hAnsi="Calibri Light" w:cs="Calibri Light"/>
              </w:rPr>
              <w:t xml:space="preserve">Őszinteség, segítőkészség. Helyzetgyakorlatok, szituációs játékok. </w:t>
            </w:r>
          </w:p>
        </w:tc>
      </w:tr>
      <w:tr w:rsidR="00036884" w:rsidRPr="004A1DF1" w:rsidTr="00036884">
        <w:trPr>
          <w:trHeight w:val="70"/>
          <w:jc w:val="center"/>
        </w:trPr>
        <w:tc>
          <w:tcPr>
            <w:tcW w:w="1706" w:type="dxa"/>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Fogalmak</w:t>
            </w:r>
          </w:p>
        </w:tc>
        <w:tc>
          <w:tcPr>
            <w:tcW w:w="8495" w:type="dxa"/>
            <w:gridSpan w:val="14"/>
          </w:tcPr>
          <w:p w:rsidR="00036884" w:rsidRPr="004A1DF1" w:rsidRDefault="00036884" w:rsidP="00036884">
            <w:pPr>
              <w:rPr>
                <w:rFonts w:ascii="Calibri Light" w:hAnsi="Calibri Light" w:cs="Calibri Light"/>
              </w:rPr>
            </w:pPr>
            <w:r w:rsidRPr="004A1DF1">
              <w:rPr>
                <w:rFonts w:ascii="Calibri Light" w:hAnsi="Calibri Light" w:cs="Calibri Light"/>
              </w:rPr>
              <w:t>Önismeret, tulajdonság, viselkedés, társas kapcsolat, vélemény, együttműködés, érték, elfogadás, viszony, szabálykövetés.</w:t>
            </w:r>
          </w:p>
        </w:tc>
      </w:tr>
      <w:tr w:rsidR="00036884" w:rsidRPr="004A1DF1" w:rsidTr="00036884">
        <w:trPr>
          <w:jc w:val="center"/>
        </w:trPr>
        <w:tc>
          <w:tcPr>
            <w:tcW w:w="2384" w:type="dxa"/>
            <w:gridSpan w:val="6"/>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Témakör</w:t>
            </w:r>
          </w:p>
        </w:tc>
        <w:tc>
          <w:tcPr>
            <w:tcW w:w="5510" w:type="dxa"/>
            <w:gridSpan w:val="8"/>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2. Tanulás és munka</w:t>
            </w:r>
          </w:p>
        </w:tc>
        <w:tc>
          <w:tcPr>
            <w:tcW w:w="2307" w:type="dxa"/>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óraszám: 15 óra</w:t>
            </w:r>
          </w:p>
        </w:tc>
      </w:tr>
      <w:tr w:rsidR="00036884" w:rsidRPr="004A1DF1" w:rsidTr="00036884">
        <w:trPr>
          <w:jc w:val="center"/>
        </w:trPr>
        <w:tc>
          <w:tcPr>
            <w:tcW w:w="2384" w:type="dxa"/>
            <w:gridSpan w:val="6"/>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A témakör nevelési-fejlesztési céljai</w:t>
            </w:r>
          </w:p>
        </w:tc>
        <w:tc>
          <w:tcPr>
            <w:tcW w:w="7817" w:type="dxa"/>
            <w:gridSpan w:val="9"/>
          </w:tcPr>
          <w:p w:rsidR="00036884" w:rsidRPr="004A1DF1" w:rsidRDefault="00036884" w:rsidP="00036884">
            <w:pPr>
              <w:rPr>
                <w:rFonts w:ascii="Calibri Light" w:hAnsi="Calibri Light" w:cs="Calibri Light"/>
              </w:rPr>
            </w:pPr>
            <w:r w:rsidRPr="004A1DF1">
              <w:rPr>
                <w:rFonts w:ascii="Calibri Light" w:hAnsi="Calibri Light" w:cs="Calibri Light"/>
              </w:rPr>
              <w:t>A tanulás iránti motiváció, pozitív attitűd fejlesztése.</w:t>
            </w:r>
          </w:p>
          <w:p w:rsidR="00036884" w:rsidRPr="004A1DF1" w:rsidRDefault="00036884" w:rsidP="00036884">
            <w:pPr>
              <w:rPr>
                <w:rFonts w:ascii="Calibri Light" w:hAnsi="Calibri Light" w:cs="Calibri Light"/>
              </w:rPr>
            </w:pPr>
            <w:r w:rsidRPr="004A1DF1">
              <w:rPr>
                <w:rFonts w:ascii="Calibri Light" w:hAnsi="Calibri Light" w:cs="Calibri Light"/>
              </w:rPr>
              <w:t>Az önállóság iránti igény, a felelősségérzet fejlesztése, erősítése.</w:t>
            </w:r>
          </w:p>
          <w:p w:rsidR="00036884" w:rsidRPr="004A1DF1" w:rsidRDefault="00036884" w:rsidP="00036884">
            <w:pPr>
              <w:rPr>
                <w:rFonts w:ascii="Calibri Light" w:hAnsi="Calibri Light" w:cs="Calibri Light"/>
              </w:rPr>
            </w:pPr>
            <w:r w:rsidRPr="004A1DF1">
              <w:rPr>
                <w:rFonts w:ascii="Calibri Light" w:hAnsi="Calibri Light" w:cs="Calibri Light"/>
              </w:rPr>
              <w:t>Egyéni tanulási módszerek alkalmazásának alapozása, fejlesztése.</w:t>
            </w:r>
          </w:p>
          <w:p w:rsidR="00036884" w:rsidRPr="004A1DF1" w:rsidRDefault="00036884" w:rsidP="00036884">
            <w:pPr>
              <w:rPr>
                <w:rFonts w:ascii="Calibri Light" w:hAnsi="Calibri Light" w:cs="Calibri Light"/>
              </w:rPr>
            </w:pPr>
            <w:r w:rsidRPr="004A1DF1">
              <w:rPr>
                <w:rFonts w:ascii="Calibri Light" w:hAnsi="Calibri Light" w:cs="Calibri Light"/>
                <w:i/>
              </w:rPr>
              <w:t xml:space="preserve">Képességfejlesztési fókuszok: </w:t>
            </w:r>
            <w:r w:rsidRPr="004A1DF1">
              <w:rPr>
                <w:rFonts w:ascii="Calibri Light" w:hAnsi="Calibri Light" w:cs="Calibri Light"/>
              </w:rPr>
              <w:t>együttműködés, bizalom, önkifejezés, kitartás.</w:t>
            </w:r>
          </w:p>
        </w:tc>
      </w:tr>
      <w:tr w:rsidR="00036884" w:rsidRPr="004A1DF1" w:rsidTr="00036884">
        <w:trPr>
          <w:jc w:val="center"/>
        </w:trPr>
        <w:tc>
          <w:tcPr>
            <w:tcW w:w="4686" w:type="dxa"/>
            <w:gridSpan w:val="9"/>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Fejlesztési ismeretek</w:t>
            </w:r>
          </w:p>
        </w:tc>
        <w:tc>
          <w:tcPr>
            <w:tcW w:w="5515" w:type="dxa"/>
            <w:gridSpan w:val="6"/>
            <w:vAlign w:val="center"/>
          </w:tcPr>
          <w:p w:rsidR="00036884" w:rsidRPr="004A1DF1" w:rsidRDefault="00036884" w:rsidP="00036884">
            <w:pPr>
              <w:rPr>
                <w:rFonts w:ascii="Calibri Light" w:hAnsi="Calibri Light" w:cs="Calibri Light"/>
              </w:rPr>
            </w:pPr>
            <w:r w:rsidRPr="004A1DF1">
              <w:rPr>
                <w:rFonts w:ascii="Calibri Light" w:hAnsi="Calibri Light" w:cs="Calibri Light"/>
                <w:b/>
              </w:rPr>
              <w:t>Fejlesztési tevékenységek</w:t>
            </w:r>
          </w:p>
        </w:tc>
      </w:tr>
      <w:tr w:rsidR="00036884" w:rsidRPr="004A1DF1" w:rsidTr="00036884">
        <w:trPr>
          <w:trHeight w:val="835"/>
          <w:jc w:val="center"/>
        </w:trPr>
        <w:tc>
          <w:tcPr>
            <w:tcW w:w="4686" w:type="dxa"/>
            <w:gridSpan w:val="9"/>
          </w:tcPr>
          <w:p w:rsidR="00036884" w:rsidRPr="004A1DF1" w:rsidRDefault="00036884" w:rsidP="00712EA5">
            <w:pPr>
              <w:numPr>
                <w:ilvl w:val="0"/>
                <w:numId w:val="562"/>
              </w:numPr>
              <w:spacing w:before="120" w:after="0" w:line="264" w:lineRule="auto"/>
              <w:jc w:val="left"/>
              <w:rPr>
                <w:rFonts w:ascii="Calibri Light" w:hAnsi="Calibri Light" w:cs="Calibri Light"/>
              </w:rPr>
            </w:pPr>
            <w:r w:rsidRPr="004A1DF1">
              <w:rPr>
                <w:rFonts w:ascii="Calibri Light" w:hAnsi="Calibri Light" w:cs="Calibri Light"/>
              </w:rPr>
              <w:t>A tanulás: motívumok, a tanulást segítő és nehezítő tényezők. A tanulás tervezése, egyéni tanulási stílus, tanulási stratégiák.</w:t>
            </w:r>
          </w:p>
          <w:p w:rsidR="00036884" w:rsidRPr="004A1DF1" w:rsidRDefault="00036884" w:rsidP="00712EA5">
            <w:pPr>
              <w:numPr>
                <w:ilvl w:val="0"/>
                <w:numId w:val="562"/>
              </w:numPr>
              <w:spacing w:before="120" w:after="0" w:line="264" w:lineRule="auto"/>
              <w:jc w:val="left"/>
              <w:rPr>
                <w:rFonts w:ascii="Calibri Light" w:hAnsi="Calibri Light" w:cs="Calibri Light"/>
              </w:rPr>
            </w:pPr>
            <w:r w:rsidRPr="004A1DF1">
              <w:rPr>
                <w:rFonts w:ascii="Calibri Light" w:hAnsi="Calibri Light" w:cs="Calibri Light"/>
              </w:rPr>
              <w:t>A munka: munkavégzés a családban, az iskolában.</w:t>
            </w:r>
          </w:p>
          <w:p w:rsidR="00036884" w:rsidRPr="004A1DF1" w:rsidRDefault="00036884" w:rsidP="00036884">
            <w:pPr>
              <w:rPr>
                <w:rFonts w:ascii="Calibri Light" w:hAnsi="Calibri Light" w:cs="Calibri Light"/>
              </w:rPr>
            </w:pPr>
            <w:r w:rsidRPr="004A1DF1">
              <w:rPr>
                <w:rFonts w:ascii="Calibri Light" w:hAnsi="Calibri Light" w:cs="Calibri Light"/>
              </w:rPr>
              <w:t>A munka és a személyiség, munkasiker, kudarc, munkafegyelem.</w:t>
            </w:r>
          </w:p>
          <w:p w:rsidR="00036884" w:rsidRPr="004A1DF1" w:rsidRDefault="00036884" w:rsidP="00036884">
            <w:pPr>
              <w:rPr>
                <w:rFonts w:ascii="Calibri Light" w:hAnsi="Calibri Light" w:cs="Calibri Light"/>
              </w:rPr>
            </w:pPr>
            <w:r w:rsidRPr="004A1DF1">
              <w:rPr>
                <w:rFonts w:ascii="Calibri Light" w:hAnsi="Calibri Light" w:cs="Calibri Light"/>
              </w:rPr>
              <w:t>A tanulás és a munka értékelése, önértékelés, külső értékelés.</w:t>
            </w:r>
          </w:p>
        </w:tc>
        <w:tc>
          <w:tcPr>
            <w:tcW w:w="5515" w:type="dxa"/>
            <w:gridSpan w:val="6"/>
          </w:tcPr>
          <w:p w:rsidR="00036884" w:rsidRPr="004A1DF1" w:rsidRDefault="00036884" w:rsidP="00036884">
            <w:pPr>
              <w:rPr>
                <w:rFonts w:ascii="Calibri Light" w:hAnsi="Calibri Light" w:cs="Calibri Light"/>
              </w:rPr>
            </w:pPr>
            <w:r w:rsidRPr="004A1DF1">
              <w:rPr>
                <w:rFonts w:ascii="Calibri Light" w:hAnsi="Calibri Light" w:cs="Calibri Light"/>
              </w:rPr>
              <w:t xml:space="preserve">A különböző tantárgyak tanulását segítő speciális ötletek, eljárások. </w:t>
            </w:r>
          </w:p>
          <w:p w:rsidR="00036884" w:rsidRPr="004A1DF1" w:rsidRDefault="00036884" w:rsidP="00036884">
            <w:pPr>
              <w:rPr>
                <w:rFonts w:ascii="Calibri Light" w:hAnsi="Calibri Light" w:cs="Calibri Light"/>
              </w:rPr>
            </w:pPr>
            <w:r w:rsidRPr="004A1DF1">
              <w:rPr>
                <w:rFonts w:ascii="Calibri Light" w:hAnsi="Calibri Light" w:cs="Calibri Light"/>
              </w:rPr>
              <w:t xml:space="preserve">Tanulási szokások, módok, technikák, az önismereten alapuló tanulási módszerek kialakítása, kimunkálása, a tantárgyankénti speciális tanulási technikák alkalmazása. </w:t>
            </w:r>
          </w:p>
          <w:p w:rsidR="00036884" w:rsidRPr="004A1DF1" w:rsidRDefault="00036884" w:rsidP="00036884">
            <w:pPr>
              <w:rPr>
                <w:rFonts w:ascii="Calibri Light" w:hAnsi="Calibri Light" w:cs="Calibri Light"/>
              </w:rPr>
            </w:pPr>
            <w:r w:rsidRPr="004A1DF1">
              <w:rPr>
                <w:rFonts w:ascii="Calibri Light" w:hAnsi="Calibri Light" w:cs="Calibri Light"/>
              </w:rPr>
              <w:t>A tanulás megtervezése, naplóvezetés a tapasztalatokról, következtetések, változtatások, célkitűzések segítséggel történő megfogalmazása, folyamatos értékelés. Különböző foglalkozások ismerete, a végzésükhöz szükséges tudáselemek összegyűjtése, elemzése.</w:t>
            </w:r>
          </w:p>
          <w:p w:rsidR="00036884" w:rsidRPr="004A1DF1" w:rsidRDefault="00036884" w:rsidP="00036884">
            <w:pPr>
              <w:rPr>
                <w:rFonts w:ascii="Calibri Light" w:hAnsi="Calibri Light" w:cs="Calibri Light"/>
              </w:rPr>
            </w:pPr>
            <w:r w:rsidRPr="004A1DF1">
              <w:rPr>
                <w:rFonts w:ascii="Calibri Light" w:hAnsi="Calibri Light" w:cs="Calibri Light"/>
              </w:rPr>
              <w:t>Kedvelt tevékenységek, összefüggések ezek és egyes foglalkozások között (pályatükör).</w:t>
            </w:r>
          </w:p>
        </w:tc>
      </w:tr>
      <w:tr w:rsidR="00036884" w:rsidRPr="004A1DF1" w:rsidTr="00036884">
        <w:trPr>
          <w:trHeight w:val="70"/>
          <w:jc w:val="center"/>
        </w:trPr>
        <w:tc>
          <w:tcPr>
            <w:tcW w:w="1984" w:type="dxa"/>
            <w:gridSpan w:val="4"/>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Fogalmak</w:t>
            </w:r>
          </w:p>
        </w:tc>
        <w:tc>
          <w:tcPr>
            <w:tcW w:w="8217" w:type="dxa"/>
            <w:gridSpan w:val="11"/>
          </w:tcPr>
          <w:p w:rsidR="00036884" w:rsidRPr="004A1DF1" w:rsidRDefault="00036884" w:rsidP="00036884">
            <w:pPr>
              <w:rPr>
                <w:rFonts w:ascii="Calibri Light" w:hAnsi="Calibri Light" w:cs="Calibri Light"/>
              </w:rPr>
            </w:pPr>
            <w:r w:rsidRPr="004A1DF1">
              <w:rPr>
                <w:rFonts w:ascii="Calibri Light" w:hAnsi="Calibri Light" w:cs="Calibri Light"/>
              </w:rPr>
              <w:t>Figyelem, koncentrálás, értékelés, önértékelés, tervezés, szervezés, választás.</w:t>
            </w:r>
          </w:p>
        </w:tc>
      </w:tr>
      <w:tr w:rsidR="00036884" w:rsidRPr="004A1DF1" w:rsidTr="00036884">
        <w:trPr>
          <w:jc w:val="center"/>
        </w:trPr>
        <w:tc>
          <w:tcPr>
            <w:tcW w:w="2398" w:type="dxa"/>
            <w:gridSpan w:val="7"/>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Témakör</w:t>
            </w:r>
          </w:p>
        </w:tc>
        <w:tc>
          <w:tcPr>
            <w:tcW w:w="5496" w:type="dxa"/>
            <w:gridSpan w:val="7"/>
            <w:vAlign w:val="center"/>
          </w:tcPr>
          <w:p w:rsidR="00036884" w:rsidRPr="004A1DF1" w:rsidRDefault="00036884" w:rsidP="00036884">
            <w:pPr>
              <w:rPr>
                <w:rFonts w:ascii="Calibri Light" w:hAnsi="Calibri Light" w:cs="Calibri Light"/>
                <w:b/>
                <w:bCs/>
              </w:rPr>
            </w:pPr>
            <w:r w:rsidRPr="004A1DF1">
              <w:rPr>
                <w:rFonts w:ascii="Calibri Light" w:hAnsi="Calibri Light" w:cs="Calibri Light"/>
                <w:b/>
                <w:bCs/>
              </w:rPr>
              <w:t>3. Én és a társadalom</w:t>
            </w:r>
          </w:p>
        </w:tc>
        <w:tc>
          <w:tcPr>
            <w:tcW w:w="2307" w:type="dxa"/>
            <w:vAlign w:val="center"/>
          </w:tcPr>
          <w:p w:rsidR="00036884" w:rsidRPr="004A1DF1" w:rsidRDefault="00036884" w:rsidP="00036884">
            <w:pPr>
              <w:rPr>
                <w:rFonts w:ascii="Calibri Light" w:hAnsi="Calibri Light" w:cs="Calibri Light"/>
              </w:rPr>
            </w:pPr>
            <w:r w:rsidRPr="004A1DF1">
              <w:rPr>
                <w:rFonts w:ascii="Calibri Light" w:hAnsi="Calibri Light" w:cs="Calibri Light"/>
                <w:b/>
                <w:bCs/>
              </w:rPr>
              <w:t>óraszám: 16 óra</w:t>
            </w:r>
          </w:p>
        </w:tc>
      </w:tr>
      <w:tr w:rsidR="00036884" w:rsidRPr="004A1DF1" w:rsidTr="00036884">
        <w:trPr>
          <w:jc w:val="center"/>
        </w:trPr>
        <w:tc>
          <w:tcPr>
            <w:tcW w:w="2398" w:type="dxa"/>
            <w:gridSpan w:val="7"/>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A témakör nevelési-fejlesztési céljai</w:t>
            </w:r>
          </w:p>
        </w:tc>
        <w:tc>
          <w:tcPr>
            <w:tcW w:w="7803" w:type="dxa"/>
            <w:gridSpan w:val="8"/>
          </w:tcPr>
          <w:p w:rsidR="00036884" w:rsidRPr="004A1DF1" w:rsidRDefault="00036884" w:rsidP="00036884">
            <w:pPr>
              <w:rPr>
                <w:rFonts w:ascii="Calibri Light" w:hAnsi="Calibri Light" w:cs="Calibri Light"/>
              </w:rPr>
            </w:pPr>
            <w:r w:rsidRPr="004A1DF1">
              <w:rPr>
                <w:rFonts w:ascii="Calibri Light" w:hAnsi="Calibri Light" w:cs="Calibri Light"/>
              </w:rPr>
              <w:t>Együttműködésen alapuló aktív részvétel a különböző színtereken zajló társadalmi eseményekben. Egymásra figyelés, alkalmazkodás erősítése különböző közösségekben.</w:t>
            </w:r>
          </w:p>
          <w:p w:rsidR="00036884" w:rsidRPr="004A1DF1" w:rsidRDefault="00036884" w:rsidP="00036884">
            <w:pPr>
              <w:rPr>
                <w:rFonts w:ascii="Calibri Light" w:hAnsi="Calibri Light" w:cs="Calibri Light"/>
              </w:rPr>
            </w:pPr>
            <w:r w:rsidRPr="004A1DF1">
              <w:rPr>
                <w:rFonts w:ascii="Calibri Light" w:hAnsi="Calibri Light" w:cs="Calibri Light"/>
                <w:i/>
              </w:rPr>
              <w:t xml:space="preserve">Képességfejlesztési fókuszok: </w:t>
            </w:r>
            <w:r w:rsidRPr="004A1DF1">
              <w:rPr>
                <w:rFonts w:ascii="Calibri Light" w:hAnsi="Calibri Light" w:cs="Calibri Light"/>
              </w:rPr>
              <w:t>konstruktív kommunikáció, tolerancia, bizalom, együttérzés, a közvetlen környezet értékeihez való ragaszkodás, érdeklődés az életkorának megfelelő állampolgári szerepvállalás iránt.</w:t>
            </w:r>
          </w:p>
        </w:tc>
      </w:tr>
      <w:tr w:rsidR="00036884" w:rsidRPr="004A1DF1" w:rsidTr="00036884">
        <w:trPr>
          <w:jc w:val="center"/>
        </w:trPr>
        <w:tc>
          <w:tcPr>
            <w:tcW w:w="4732" w:type="dxa"/>
            <w:gridSpan w:val="11"/>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Fejlesztési ismeretek</w:t>
            </w:r>
          </w:p>
        </w:tc>
        <w:tc>
          <w:tcPr>
            <w:tcW w:w="5469" w:type="dxa"/>
            <w:gridSpan w:val="4"/>
            <w:vAlign w:val="center"/>
          </w:tcPr>
          <w:p w:rsidR="00036884" w:rsidRPr="004A1DF1" w:rsidRDefault="00036884" w:rsidP="00036884">
            <w:pPr>
              <w:rPr>
                <w:rFonts w:ascii="Calibri Light" w:hAnsi="Calibri Light" w:cs="Calibri Light"/>
              </w:rPr>
            </w:pPr>
            <w:r w:rsidRPr="004A1DF1">
              <w:rPr>
                <w:rFonts w:ascii="Calibri Light" w:hAnsi="Calibri Light" w:cs="Calibri Light"/>
                <w:b/>
              </w:rPr>
              <w:t>Fejlesztési tevékenységek</w:t>
            </w:r>
          </w:p>
        </w:tc>
      </w:tr>
      <w:tr w:rsidR="00036884" w:rsidRPr="004A1DF1" w:rsidTr="00036884">
        <w:trPr>
          <w:trHeight w:val="835"/>
          <w:jc w:val="center"/>
        </w:trPr>
        <w:tc>
          <w:tcPr>
            <w:tcW w:w="4732" w:type="dxa"/>
            <w:gridSpan w:val="11"/>
          </w:tcPr>
          <w:p w:rsidR="00036884" w:rsidRPr="004A1DF1" w:rsidRDefault="00036884" w:rsidP="00036884">
            <w:pPr>
              <w:rPr>
                <w:rFonts w:ascii="Calibri Light" w:hAnsi="Calibri Light" w:cs="Calibri Light"/>
              </w:rPr>
            </w:pPr>
            <w:r w:rsidRPr="004A1DF1">
              <w:rPr>
                <w:rFonts w:ascii="Calibri Light" w:hAnsi="Calibri Light" w:cs="Calibri Light"/>
              </w:rPr>
              <w:t>Életem színterei: az otthon, az iskola, a lakóhely</w:t>
            </w:r>
          </w:p>
          <w:p w:rsidR="00036884" w:rsidRPr="004A1DF1" w:rsidRDefault="00036884" w:rsidP="00712EA5">
            <w:pPr>
              <w:numPr>
                <w:ilvl w:val="0"/>
                <w:numId w:val="563"/>
              </w:numPr>
              <w:spacing w:before="120" w:after="0" w:line="264" w:lineRule="auto"/>
              <w:jc w:val="left"/>
              <w:rPr>
                <w:rFonts w:ascii="Calibri Light" w:hAnsi="Calibri Light" w:cs="Calibri Light"/>
              </w:rPr>
            </w:pPr>
            <w:r w:rsidRPr="004A1DF1">
              <w:rPr>
                <w:rFonts w:ascii="Calibri Light" w:hAnsi="Calibri Light" w:cs="Calibri Light"/>
              </w:rPr>
              <w:t>A családban: a család fogalma, típusai, tagjai, feladatai</w:t>
            </w:r>
          </w:p>
          <w:p w:rsidR="00036884" w:rsidRPr="004A1DF1" w:rsidRDefault="00036884" w:rsidP="00712EA5">
            <w:pPr>
              <w:numPr>
                <w:ilvl w:val="0"/>
                <w:numId w:val="563"/>
              </w:numPr>
              <w:spacing w:before="120" w:after="0" w:line="264" w:lineRule="auto"/>
              <w:jc w:val="left"/>
              <w:rPr>
                <w:rFonts w:ascii="Calibri Light" w:hAnsi="Calibri Light" w:cs="Calibri Light"/>
              </w:rPr>
            </w:pPr>
            <w:r w:rsidRPr="004A1DF1">
              <w:rPr>
                <w:rFonts w:ascii="Calibri Light" w:hAnsi="Calibri Light" w:cs="Calibri Light"/>
              </w:rPr>
              <w:t>Az iskolában: közösségek, szerepek, feladatok</w:t>
            </w:r>
          </w:p>
          <w:p w:rsidR="00036884" w:rsidRPr="004A1DF1" w:rsidRDefault="00036884" w:rsidP="00712EA5">
            <w:pPr>
              <w:numPr>
                <w:ilvl w:val="0"/>
                <w:numId w:val="563"/>
              </w:numPr>
              <w:spacing w:before="120" w:after="0" w:line="264" w:lineRule="auto"/>
              <w:jc w:val="left"/>
              <w:rPr>
                <w:rFonts w:ascii="Calibri Light" w:hAnsi="Calibri Light" w:cs="Calibri Light"/>
              </w:rPr>
            </w:pPr>
            <w:r w:rsidRPr="004A1DF1">
              <w:rPr>
                <w:rFonts w:ascii="Calibri Light" w:hAnsi="Calibri Light" w:cs="Calibri Light"/>
              </w:rPr>
              <w:t>A lakóhelyen: helyi társadalmi események, a részvétel lehetőségei</w:t>
            </w:r>
          </w:p>
        </w:tc>
        <w:tc>
          <w:tcPr>
            <w:tcW w:w="5469" w:type="dxa"/>
            <w:gridSpan w:val="4"/>
          </w:tcPr>
          <w:p w:rsidR="00036884" w:rsidRPr="004A1DF1" w:rsidRDefault="00036884" w:rsidP="00036884">
            <w:pPr>
              <w:rPr>
                <w:rFonts w:ascii="Calibri Light" w:hAnsi="Calibri Light" w:cs="Calibri Light"/>
              </w:rPr>
            </w:pPr>
            <w:r w:rsidRPr="004A1DF1">
              <w:rPr>
                <w:rFonts w:ascii="Calibri Light" w:hAnsi="Calibri Light" w:cs="Calibri Light"/>
              </w:rPr>
              <w:t>A család és annak szerepe az egyén egészséges, harmonikus fejlődésében; a család feladatai: szeretet, érzelmi biztonság.</w:t>
            </w:r>
          </w:p>
          <w:p w:rsidR="00036884" w:rsidRPr="004A1DF1" w:rsidRDefault="00036884" w:rsidP="00036884">
            <w:pPr>
              <w:rPr>
                <w:rFonts w:ascii="Calibri Light" w:hAnsi="Calibri Light" w:cs="Calibri Light"/>
              </w:rPr>
            </w:pPr>
            <w:r w:rsidRPr="004A1DF1">
              <w:rPr>
                <w:rFonts w:ascii="Calibri Light" w:hAnsi="Calibri Light" w:cs="Calibri Light"/>
              </w:rPr>
              <w:t>Munkamegosztás a családban, szokások, ünnepek a családban.</w:t>
            </w:r>
          </w:p>
          <w:p w:rsidR="00036884" w:rsidRPr="004A1DF1" w:rsidRDefault="00036884" w:rsidP="00036884">
            <w:pPr>
              <w:rPr>
                <w:rFonts w:ascii="Calibri Light" w:hAnsi="Calibri Light" w:cs="Calibri Light"/>
              </w:rPr>
            </w:pPr>
            <w:r w:rsidRPr="004A1DF1">
              <w:rPr>
                <w:rFonts w:ascii="Calibri Light" w:hAnsi="Calibri Light" w:cs="Calibri Light"/>
              </w:rPr>
              <w:t>Alkalmazkodás az iskola rendjéhez, társakhoz, tanárokhoz; az iskola törvénye: a Házirend; az iskola hagyományainak megismerése, ápolása.</w:t>
            </w:r>
          </w:p>
          <w:p w:rsidR="00036884" w:rsidRPr="004A1DF1" w:rsidRDefault="00036884" w:rsidP="00036884">
            <w:pPr>
              <w:rPr>
                <w:rFonts w:ascii="Calibri Light" w:hAnsi="Calibri Light" w:cs="Calibri Light"/>
              </w:rPr>
            </w:pPr>
            <w:r w:rsidRPr="004A1DF1">
              <w:rPr>
                <w:rFonts w:ascii="Calibri Light" w:hAnsi="Calibri Light" w:cs="Calibri Light"/>
              </w:rPr>
              <w:t>Az iskolai és otthoni élet összehasonlítása, egyezőségek, különbségek, ezek eredete, a különbségek elfogadása.</w:t>
            </w:r>
          </w:p>
          <w:p w:rsidR="00036884" w:rsidRPr="004A1DF1" w:rsidRDefault="00036884" w:rsidP="00036884">
            <w:pPr>
              <w:rPr>
                <w:rFonts w:ascii="Calibri Light" w:hAnsi="Calibri Light" w:cs="Calibri Light"/>
              </w:rPr>
            </w:pPr>
            <w:r w:rsidRPr="004A1DF1">
              <w:rPr>
                <w:rFonts w:ascii="Calibri Light" w:hAnsi="Calibri Light" w:cs="Calibri Light"/>
              </w:rPr>
              <w:t>A helyi társadalmi eseményekről tájékozódás a médiumokon keresztül, személyes részvétel.</w:t>
            </w:r>
          </w:p>
          <w:p w:rsidR="00036884" w:rsidRPr="004A1DF1" w:rsidRDefault="00036884" w:rsidP="00036884">
            <w:pPr>
              <w:rPr>
                <w:rFonts w:ascii="Calibri Light" w:hAnsi="Calibri Light" w:cs="Calibri Light"/>
              </w:rPr>
            </w:pPr>
            <w:r w:rsidRPr="004A1DF1">
              <w:rPr>
                <w:rFonts w:ascii="Calibri Light" w:hAnsi="Calibri Light" w:cs="Calibri Light"/>
              </w:rPr>
              <w:t>Nemzeti ünnepeink: március 15.; augusztus 20.; október 23., az ünnepek helyi aktualitásai, helytörténeti vonatkozások, történelmi emlékhelyek megismerése, személyes részvétel.</w:t>
            </w:r>
          </w:p>
          <w:p w:rsidR="00036884" w:rsidRPr="004A1DF1" w:rsidRDefault="00036884" w:rsidP="00036884">
            <w:pPr>
              <w:rPr>
                <w:rFonts w:ascii="Calibri Light" w:hAnsi="Calibri Light" w:cs="Calibri Light"/>
              </w:rPr>
            </w:pPr>
            <w:r w:rsidRPr="004A1DF1">
              <w:rPr>
                <w:rFonts w:ascii="Calibri Light" w:hAnsi="Calibri Light" w:cs="Calibri Light"/>
              </w:rPr>
              <w:t>A lakóhelyi környezet kulturális értékei, hagyományai, természeti kincsei, a megismételhetetlenségből is adódó ragaszkodás, a megóvás felelőssége. Az összefogás jelentősége az értékek védelme érdekében. Emlékhelyek, múzeumok, kulturális események látogatása. Természetvédelmi „őrjárat”.</w:t>
            </w:r>
          </w:p>
        </w:tc>
      </w:tr>
      <w:tr w:rsidR="00036884" w:rsidRPr="004A1DF1" w:rsidTr="00036884">
        <w:trPr>
          <w:trHeight w:val="70"/>
          <w:jc w:val="center"/>
        </w:trPr>
        <w:tc>
          <w:tcPr>
            <w:tcW w:w="1984" w:type="dxa"/>
            <w:gridSpan w:val="4"/>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Fogalmak</w:t>
            </w:r>
          </w:p>
        </w:tc>
        <w:tc>
          <w:tcPr>
            <w:tcW w:w="8217" w:type="dxa"/>
            <w:gridSpan w:val="11"/>
            <w:vAlign w:val="center"/>
          </w:tcPr>
          <w:p w:rsidR="00036884" w:rsidRPr="004A1DF1" w:rsidRDefault="00036884" w:rsidP="00036884">
            <w:pPr>
              <w:rPr>
                <w:rFonts w:ascii="Calibri Light" w:hAnsi="Calibri Light" w:cs="Calibri Light"/>
              </w:rPr>
            </w:pPr>
            <w:r w:rsidRPr="004A1DF1">
              <w:rPr>
                <w:rFonts w:ascii="Calibri Light" w:hAnsi="Calibri Light" w:cs="Calibri Light"/>
              </w:rPr>
              <w:t>Család, családtag, családi és nemzeti ünnep, hagyományápolás, érték.</w:t>
            </w:r>
          </w:p>
        </w:tc>
      </w:tr>
      <w:tr w:rsidR="00036884" w:rsidRPr="004A1DF1" w:rsidTr="00036884">
        <w:trPr>
          <w:jc w:val="center"/>
        </w:trPr>
        <w:tc>
          <w:tcPr>
            <w:tcW w:w="2183" w:type="dxa"/>
            <w:gridSpan w:val="5"/>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Témakör</w:t>
            </w:r>
          </w:p>
        </w:tc>
        <w:tc>
          <w:tcPr>
            <w:tcW w:w="5505" w:type="dxa"/>
            <w:gridSpan w:val="8"/>
            <w:vAlign w:val="center"/>
          </w:tcPr>
          <w:p w:rsidR="00036884" w:rsidRPr="004A1DF1" w:rsidRDefault="00036884" w:rsidP="00036884">
            <w:pPr>
              <w:rPr>
                <w:rFonts w:ascii="Calibri Light" w:hAnsi="Calibri Light" w:cs="Calibri Light"/>
                <w:b/>
                <w:bCs/>
              </w:rPr>
            </w:pPr>
            <w:r w:rsidRPr="004A1DF1">
              <w:rPr>
                <w:rFonts w:ascii="Calibri Light" w:hAnsi="Calibri Light" w:cs="Calibri Light"/>
                <w:b/>
                <w:bCs/>
              </w:rPr>
              <w:t>4. Egészséges életmód</w:t>
            </w:r>
          </w:p>
        </w:tc>
        <w:tc>
          <w:tcPr>
            <w:tcW w:w="2513" w:type="dxa"/>
            <w:gridSpan w:val="2"/>
            <w:vAlign w:val="center"/>
          </w:tcPr>
          <w:p w:rsidR="00036884" w:rsidRPr="004A1DF1" w:rsidRDefault="00036884" w:rsidP="00036884">
            <w:pPr>
              <w:rPr>
                <w:rFonts w:ascii="Calibri Light" w:hAnsi="Calibri Light" w:cs="Calibri Light"/>
              </w:rPr>
            </w:pPr>
            <w:r w:rsidRPr="004A1DF1">
              <w:rPr>
                <w:rFonts w:ascii="Calibri Light" w:hAnsi="Calibri Light" w:cs="Calibri Light"/>
                <w:b/>
                <w:bCs/>
              </w:rPr>
              <w:t>óraszám: 15 óra</w:t>
            </w:r>
          </w:p>
        </w:tc>
      </w:tr>
      <w:tr w:rsidR="00036884" w:rsidRPr="004A1DF1" w:rsidTr="00036884">
        <w:trPr>
          <w:jc w:val="center"/>
        </w:trPr>
        <w:tc>
          <w:tcPr>
            <w:tcW w:w="2183" w:type="dxa"/>
            <w:gridSpan w:val="5"/>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A témakör nevelési-fejlesztési céljai</w:t>
            </w:r>
          </w:p>
        </w:tc>
        <w:tc>
          <w:tcPr>
            <w:tcW w:w="8018" w:type="dxa"/>
            <w:gridSpan w:val="10"/>
          </w:tcPr>
          <w:p w:rsidR="00036884" w:rsidRPr="004A1DF1" w:rsidRDefault="00036884" w:rsidP="00036884">
            <w:pPr>
              <w:rPr>
                <w:rFonts w:ascii="Calibri Light" w:hAnsi="Calibri Light" w:cs="Calibri Light"/>
              </w:rPr>
            </w:pPr>
            <w:r w:rsidRPr="004A1DF1">
              <w:rPr>
                <w:rFonts w:ascii="Calibri Light" w:hAnsi="Calibri Light" w:cs="Calibri Light"/>
              </w:rPr>
              <w:t xml:space="preserve">A lelki egészség (mentálhigiéné) iránti igény felkeltése, ennek kialakításához és megőrzéséhez szükséges készségek, képességek kialakítása. </w:t>
            </w:r>
          </w:p>
          <w:p w:rsidR="00036884" w:rsidRPr="004A1DF1" w:rsidRDefault="00036884" w:rsidP="00036884">
            <w:pPr>
              <w:rPr>
                <w:rFonts w:ascii="Calibri Light" w:hAnsi="Calibri Light" w:cs="Calibri Light"/>
              </w:rPr>
            </w:pPr>
            <w:r w:rsidRPr="004A1DF1">
              <w:rPr>
                <w:rFonts w:ascii="Calibri Light" w:hAnsi="Calibri Light" w:cs="Calibri Light"/>
              </w:rPr>
              <w:t>Az egészségmegőrzés igényének kialakítása, az egészségkárosító szokások kialakulásának megelőzése.</w:t>
            </w:r>
          </w:p>
          <w:p w:rsidR="00036884" w:rsidRPr="004A1DF1" w:rsidRDefault="00036884" w:rsidP="00036884">
            <w:pPr>
              <w:rPr>
                <w:rFonts w:ascii="Calibri Light" w:hAnsi="Calibri Light" w:cs="Calibri Light"/>
              </w:rPr>
            </w:pPr>
            <w:r w:rsidRPr="004A1DF1">
              <w:rPr>
                <w:rFonts w:ascii="Calibri Light" w:hAnsi="Calibri Light" w:cs="Calibri Light"/>
                <w:i/>
              </w:rPr>
              <w:t xml:space="preserve">Képességfejlesztési fókuszok: </w:t>
            </w:r>
            <w:r w:rsidRPr="004A1DF1">
              <w:rPr>
                <w:rFonts w:ascii="Calibri Light" w:hAnsi="Calibri Light" w:cs="Calibri Light"/>
              </w:rPr>
              <w:t>önismeret, önértékelés, akaraterő, válogatás, rendszerezés, ok-okozati összefüggéslátás.</w:t>
            </w:r>
          </w:p>
        </w:tc>
      </w:tr>
      <w:tr w:rsidR="00036884" w:rsidRPr="004A1DF1" w:rsidTr="00036884">
        <w:trPr>
          <w:jc w:val="center"/>
        </w:trPr>
        <w:tc>
          <w:tcPr>
            <w:tcW w:w="4695" w:type="dxa"/>
            <w:gridSpan w:val="10"/>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Fejlesztési ismeretek</w:t>
            </w:r>
          </w:p>
        </w:tc>
        <w:tc>
          <w:tcPr>
            <w:tcW w:w="5506" w:type="dxa"/>
            <w:gridSpan w:val="5"/>
            <w:vAlign w:val="center"/>
          </w:tcPr>
          <w:p w:rsidR="00036884" w:rsidRPr="004A1DF1" w:rsidRDefault="00036884" w:rsidP="00036884">
            <w:pPr>
              <w:rPr>
                <w:rFonts w:ascii="Calibri Light" w:hAnsi="Calibri Light" w:cs="Calibri Light"/>
              </w:rPr>
            </w:pPr>
            <w:r w:rsidRPr="004A1DF1">
              <w:rPr>
                <w:rFonts w:ascii="Calibri Light" w:hAnsi="Calibri Light" w:cs="Calibri Light"/>
                <w:b/>
              </w:rPr>
              <w:t>Fejlesztési tevékenységek</w:t>
            </w:r>
          </w:p>
        </w:tc>
      </w:tr>
      <w:tr w:rsidR="00036884" w:rsidRPr="004A1DF1" w:rsidTr="00036884">
        <w:trPr>
          <w:trHeight w:val="1895"/>
          <w:jc w:val="center"/>
        </w:trPr>
        <w:tc>
          <w:tcPr>
            <w:tcW w:w="4695" w:type="dxa"/>
            <w:gridSpan w:val="10"/>
          </w:tcPr>
          <w:p w:rsidR="00036884" w:rsidRPr="004A1DF1" w:rsidRDefault="00036884" w:rsidP="00036884">
            <w:pPr>
              <w:rPr>
                <w:rFonts w:ascii="Calibri Light" w:hAnsi="Calibri Light" w:cs="Calibri Light"/>
              </w:rPr>
            </w:pPr>
            <w:r w:rsidRPr="004A1DF1">
              <w:rPr>
                <w:rFonts w:ascii="Calibri Light" w:hAnsi="Calibri Light" w:cs="Calibri Light"/>
              </w:rPr>
              <w:t>Lelki egészség: énerősítés, belső egyensúly.</w:t>
            </w:r>
          </w:p>
          <w:p w:rsidR="00036884" w:rsidRPr="004A1DF1" w:rsidRDefault="00036884" w:rsidP="00036884">
            <w:pPr>
              <w:rPr>
                <w:rFonts w:ascii="Calibri Light" w:hAnsi="Calibri Light" w:cs="Calibri Light"/>
              </w:rPr>
            </w:pPr>
            <w:r w:rsidRPr="004A1DF1">
              <w:rPr>
                <w:rFonts w:ascii="Calibri Light" w:hAnsi="Calibri Light" w:cs="Calibri Light"/>
              </w:rPr>
              <w:t>Testi egészség:</w:t>
            </w:r>
            <w:r w:rsidRPr="004A1DF1">
              <w:rPr>
                <w:rFonts w:ascii="Calibri Light" w:hAnsi="Calibri Light" w:cs="Calibri Light"/>
                <w:b/>
              </w:rPr>
              <w:t xml:space="preserve"> </w:t>
            </w:r>
            <w:r w:rsidRPr="004A1DF1">
              <w:rPr>
                <w:rFonts w:ascii="Calibri Light" w:hAnsi="Calibri Light" w:cs="Calibri Light"/>
                <w:bCs/>
              </w:rPr>
              <w:t xml:space="preserve">étkezés, </w:t>
            </w:r>
            <w:r w:rsidRPr="004A1DF1">
              <w:rPr>
                <w:rFonts w:ascii="Calibri Light" w:hAnsi="Calibri Light" w:cs="Calibri Light"/>
                <w:b/>
              </w:rPr>
              <w:t>te</w:t>
            </w:r>
            <w:r w:rsidRPr="004A1DF1">
              <w:rPr>
                <w:rFonts w:ascii="Calibri Light" w:hAnsi="Calibri Light" w:cs="Calibri Light"/>
                <w:bCs/>
              </w:rPr>
              <w:t>stedzés, sport</w:t>
            </w:r>
            <w:r w:rsidRPr="004A1DF1">
              <w:rPr>
                <w:rFonts w:ascii="Calibri Light" w:hAnsi="Calibri Light" w:cs="Calibri Light"/>
                <w:b/>
              </w:rPr>
              <w:t>, ki</w:t>
            </w:r>
            <w:r w:rsidRPr="004A1DF1">
              <w:rPr>
                <w:rFonts w:ascii="Calibri Light" w:hAnsi="Calibri Light" w:cs="Calibri Light"/>
                <w:bCs/>
              </w:rPr>
              <w:t>kapcsolódás, regenerálódás.</w:t>
            </w:r>
          </w:p>
        </w:tc>
        <w:tc>
          <w:tcPr>
            <w:tcW w:w="5506" w:type="dxa"/>
            <w:gridSpan w:val="5"/>
          </w:tcPr>
          <w:p w:rsidR="00036884" w:rsidRPr="004A1DF1" w:rsidRDefault="00036884" w:rsidP="00036884">
            <w:pPr>
              <w:rPr>
                <w:rFonts w:ascii="Calibri Light" w:hAnsi="Calibri Light" w:cs="Calibri Light"/>
              </w:rPr>
            </w:pPr>
            <w:r w:rsidRPr="004A1DF1">
              <w:rPr>
                <w:rFonts w:ascii="Calibri Light" w:hAnsi="Calibri Light" w:cs="Calibri Light"/>
              </w:rPr>
              <w:t xml:space="preserve">Önmaga bemutatása, „ez vagyok – ez voltam”: fotók a múltról, a családról, a gyermekkorról. Adatok gyűjtése önmagáról. Pozitív tulajdonság, képesség. Pozitív tulajdonságok erősítése, negatív tulajdonságok leküzdésének technikái. </w:t>
            </w:r>
          </w:p>
          <w:p w:rsidR="00036884" w:rsidRPr="004A1DF1" w:rsidRDefault="00036884" w:rsidP="00036884">
            <w:pPr>
              <w:rPr>
                <w:rFonts w:ascii="Calibri Light" w:hAnsi="Calibri Light" w:cs="Calibri Light"/>
              </w:rPr>
            </w:pPr>
            <w:r w:rsidRPr="004A1DF1">
              <w:rPr>
                <w:rFonts w:ascii="Calibri Light" w:hAnsi="Calibri Light" w:cs="Calibri Light"/>
              </w:rPr>
              <w:t xml:space="preserve">Helyzetgyakorlatok, szituációs játékok. </w:t>
            </w:r>
          </w:p>
          <w:p w:rsidR="00036884" w:rsidRPr="004A1DF1" w:rsidRDefault="00036884" w:rsidP="00036884">
            <w:pPr>
              <w:rPr>
                <w:rFonts w:ascii="Calibri Light" w:hAnsi="Calibri Light" w:cs="Calibri Light"/>
              </w:rPr>
            </w:pPr>
            <w:r w:rsidRPr="004A1DF1">
              <w:rPr>
                <w:rFonts w:ascii="Calibri Light" w:hAnsi="Calibri Light" w:cs="Calibri Light"/>
              </w:rPr>
              <w:t xml:space="preserve">A lélek egészsége, stressz, veszélyek. A segítés, a segítség szerepe, a segítségkérés formái, a hozzá kapcsolódó viselkedés. </w:t>
            </w:r>
          </w:p>
          <w:p w:rsidR="00036884" w:rsidRPr="004A1DF1" w:rsidRDefault="00036884" w:rsidP="00036884">
            <w:pPr>
              <w:rPr>
                <w:rFonts w:ascii="Calibri Light" w:hAnsi="Calibri Light" w:cs="Calibri Light"/>
              </w:rPr>
            </w:pPr>
            <w:r w:rsidRPr="004A1DF1">
              <w:rPr>
                <w:rFonts w:ascii="Calibri Light" w:hAnsi="Calibri Light" w:cs="Calibri Light"/>
              </w:rPr>
              <w:t>A test, lelki egészséget veszélyeztető szokások, szenvedélyek. Esetek, filmélmények megvitatása.</w:t>
            </w:r>
          </w:p>
          <w:p w:rsidR="00036884" w:rsidRPr="004A1DF1" w:rsidRDefault="00036884" w:rsidP="00036884">
            <w:pPr>
              <w:rPr>
                <w:rFonts w:ascii="Calibri Light" w:hAnsi="Calibri Light" w:cs="Calibri Light"/>
              </w:rPr>
            </w:pPr>
            <w:r w:rsidRPr="004A1DF1">
              <w:rPr>
                <w:rFonts w:ascii="Calibri Light" w:hAnsi="Calibri Light" w:cs="Calibri Light"/>
              </w:rPr>
              <w:t>Viselkedésszabályozás a lelki egészség megőrzése érdekében. Szabadidő eltöltésének, a személyiséget építő lehetőségeinek felismerése, kikapcsolódás, stresszoldás, szórakozás, tanulás.</w:t>
            </w:r>
          </w:p>
          <w:p w:rsidR="00036884" w:rsidRPr="004A1DF1" w:rsidRDefault="00036884" w:rsidP="00036884">
            <w:pPr>
              <w:rPr>
                <w:rFonts w:ascii="Calibri Light" w:hAnsi="Calibri Light" w:cs="Calibri Light"/>
              </w:rPr>
            </w:pPr>
            <w:r w:rsidRPr="004A1DF1">
              <w:rPr>
                <w:rFonts w:ascii="Calibri Light" w:hAnsi="Calibri Light" w:cs="Calibri Light"/>
              </w:rPr>
              <w:t>Választás és döntés, azok következményeinek megbeszélése. Irodalmi példák gyűjtése. Dramatikus játék.</w:t>
            </w:r>
          </w:p>
          <w:p w:rsidR="00036884" w:rsidRPr="004A1DF1" w:rsidRDefault="00036884" w:rsidP="00036884">
            <w:pPr>
              <w:rPr>
                <w:rFonts w:ascii="Calibri Light" w:hAnsi="Calibri Light" w:cs="Calibri Light"/>
              </w:rPr>
            </w:pPr>
            <w:r w:rsidRPr="004A1DF1">
              <w:rPr>
                <w:rFonts w:ascii="Calibri Light" w:hAnsi="Calibri Light" w:cs="Calibri Light"/>
                <w:bCs/>
                <w:iCs/>
              </w:rPr>
              <w:t>Építem önmagam: egészséges életrend, napirend, szellemi, fizikai munka, a feltöltődés helyes aránya, igényes szórakozás, sport, mozgás, a test és lélek egyensúlya.</w:t>
            </w:r>
          </w:p>
        </w:tc>
      </w:tr>
      <w:tr w:rsidR="00036884" w:rsidRPr="004A1DF1" w:rsidTr="00036884">
        <w:trPr>
          <w:trHeight w:val="70"/>
          <w:jc w:val="center"/>
        </w:trPr>
        <w:tc>
          <w:tcPr>
            <w:tcW w:w="1878" w:type="dxa"/>
            <w:gridSpan w:val="3"/>
            <w:vAlign w:val="center"/>
          </w:tcPr>
          <w:p w:rsidR="00036884" w:rsidRPr="004A1DF1" w:rsidRDefault="00036884" w:rsidP="00036884">
            <w:pPr>
              <w:rPr>
                <w:rFonts w:ascii="Calibri Light" w:hAnsi="Calibri Light" w:cs="Calibri Light"/>
                <w:b/>
              </w:rPr>
            </w:pPr>
            <w:r w:rsidRPr="004A1DF1">
              <w:rPr>
                <w:rFonts w:ascii="Calibri Light" w:hAnsi="Calibri Light" w:cs="Calibri Light"/>
                <w:b/>
              </w:rPr>
              <w:t>Fogalmak</w:t>
            </w:r>
          </w:p>
        </w:tc>
        <w:tc>
          <w:tcPr>
            <w:tcW w:w="8323" w:type="dxa"/>
            <w:gridSpan w:val="12"/>
            <w:vAlign w:val="center"/>
          </w:tcPr>
          <w:p w:rsidR="00036884" w:rsidRPr="004A1DF1" w:rsidRDefault="00036884" w:rsidP="00036884">
            <w:pPr>
              <w:rPr>
                <w:rFonts w:ascii="Calibri Light" w:hAnsi="Calibri Light" w:cs="Calibri Light"/>
              </w:rPr>
            </w:pPr>
            <w:r w:rsidRPr="004A1DF1">
              <w:rPr>
                <w:rFonts w:ascii="Calibri Light" w:hAnsi="Calibri Light" w:cs="Calibri Light"/>
              </w:rPr>
              <w:t>Én-énerő, lelki egészség, testi egészség, akaraterő, stressz, kikapcsolódás, segítségkérés.</w:t>
            </w:r>
          </w:p>
        </w:tc>
      </w:tr>
      <w:tr w:rsidR="00036884" w:rsidRPr="004A1DF1" w:rsidTr="00036884">
        <w:tblPrEx>
          <w:jc w:val="left"/>
          <w:tblLook w:val="04A0" w:firstRow="1" w:lastRow="0" w:firstColumn="1" w:lastColumn="0" w:noHBand="0" w:noVBand="1"/>
        </w:tblPrEx>
        <w:tc>
          <w:tcPr>
            <w:tcW w:w="2183" w:type="dxa"/>
            <w:gridSpan w:val="5"/>
            <w:shd w:val="clear" w:color="auto" w:fill="auto"/>
            <w:vAlign w:val="center"/>
          </w:tcPr>
          <w:p w:rsidR="00036884" w:rsidRDefault="00036884" w:rsidP="00036884">
            <w:pPr>
              <w:rPr>
                <w:rFonts w:ascii="Calibri Light" w:hAnsi="Calibri Light" w:cs="Calibri Light"/>
                <w:b/>
              </w:rPr>
            </w:pPr>
            <w:r w:rsidRPr="004A1DF1">
              <w:rPr>
                <w:rFonts w:ascii="Calibri Light" w:hAnsi="Calibri Light" w:cs="Calibri Light"/>
                <w:b/>
              </w:rPr>
              <w:t xml:space="preserve">Összegzett tanulási eredmények </w:t>
            </w:r>
            <w:r>
              <w:rPr>
                <w:rFonts w:ascii="Calibri Light" w:hAnsi="Calibri Light" w:cs="Calibri Light"/>
                <w:b/>
              </w:rPr>
              <w:t>két</w:t>
            </w:r>
            <w:r w:rsidRPr="004A1DF1">
              <w:rPr>
                <w:rFonts w:ascii="Calibri Light" w:hAnsi="Calibri Light" w:cs="Calibri Light"/>
                <w:b/>
              </w:rPr>
              <w:t xml:space="preserve"> évfolyamos ciklus </w:t>
            </w:r>
            <w:r>
              <w:rPr>
                <w:rFonts w:ascii="Calibri Light" w:hAnsi="Calibri Light" w:cs="Calibri Light"/>
                <w:b/>
              </w:rPr>
              <w:t xml:space="preserve">első évének </w:t>
            </w:r>
            <w:r w:rsidRPr="004A1DF1">
              <w:rPr>
                <w:rFonts w:ascii="Calibri Light" w:hAnsi="Calibri Light" w:cs="Calibri Light"/>
                <w:b/>
              </w:rPr>
              <w:t>végén</w:t>
            </w:r>
          </w:p>
          <w:p w:rsidR="00036884" w:rsidRPr="004A1DF1" w:rsidRDefault="00036884" w:rsidP="00036884">
            <w:pPr>
              <w:rPr>
                <w:rFonts w:ascii="Calibri Light" w:hAnsi="Calibri Light" w:cs="Calibri Light"/>
                <w:b/>
              </w:rPr>
            </w:pPr>
            <w:r>
              <w:rPr>
                <w:rFonts w:ascii="Calibri Light" w:hAnsi="Calibri Light" w:cs="Calibri Light"/>
                <w:b/>
              </w:rPr>
              <w:t>5.évfolyam</w:t>
            </w:r>
          </w:p>
        </w:tc>
        <w:tc>
          <w:tcPr>
            <w:tcW w:w="8018" w:type="dxa"/>
            <w:gridSpan w:val="10"/>
            <w:shd w:val="clear" w:color="auto" w:fill="auto"/>
          </w:tcPr>
          <w:p w:rsidR="00036884" w:rsidRPr="004A1DF1" w:rsidRDefault="00036884" w:rsidP="00036884">
            <w:pPr>
              <w:rPr>
                <w:rFonts w:ascii="Calibri Light" w:hAnsi="Calibri Light" w:cs="Calibri Light"/>
              </w:rPr>
            </w:pPr>
            <w:r w:rsidRPr="004A1DF1">
              <w:rPr>
                <w:rFonts w:ascii="Calibri Light" w:hAnsi="Calibri Light" w:cs="Calibri Light"/>
              </w:rPr>
              <w:t>Fejlődött a tanuló önismerete, reális önértékelése.</w:t>
            </w:r>
          </w:p>
          <w:p w:rsidR="00036884" w:rsidRPr="004A1DF1" w:rsidRDefault="00036884" w:rsidP="00036884">
            <w:pPr>
              <w:rPr>
                <w:rFonts w:ascii="Calibri Light" w:hAnsi="Calibri Light" w:cs="Calibri Light"/>
              </w:rPr>
            </w:pPr>
            <w:r w:rsidRPr="004A1DF1">
              <w:rPr>
                <w:rFonts w:ascii="Calibri Light" w:hAnsi="Calibri Light" w:cs="Calibri Light"/>
              </w:rPr>
              <w:t>Kialakult a nyitottság a társas kapcsolatokra, fejlődött a szociális érzület.</w:t>
            </w:r>
          </w:p>
          <w:p w:rsidR="00036884" w:rsidRPr="004A1DF1" w:rsidRDefault="00036884" w:rsidP="00036884">
            <w:pPr>
              <w:rPr>
                <w:rFonts w:ascii="Calibri Light" w:hAnsi="Calibri Light" w:cs="Calibri Light"/>
              </w:rPr>
            </w:pPr>
            <w:r w:rsidRPr="004A1DF1">
              <w:rPr>
                <w:rFonts w:ascii="Calibri Light" w:hAnsi="Calibri Light" w:cs="Calibri Light"/>
              </w:rPr>
              <w:t>Felelősséget érez cselekedeteiért, vállalásaiért, megfelelően érzékeli és értékeli a sikert, a kudarcot.</w:t>
            </w:r>
          </w:p>
          <w:p w:rsidR="00036884" w:rsidRPr="004A1DF1" w:rsidRDefault="00036884" w:rsidP="00036884">
            <w:pPr>
              <w:rPr>
                <w:rFonts w:ascii="Calibri Light" w:hAnsi="Calibri Light" w:cs="Calibri Light"/>
              </w:rPr>
            </w:pPr>
            <w:r w:rsidRPr="004A1DF1">
              <w:rPr>
                <w:rFonts w:ascii="Calibri Light" w:hAnsi="Calibri Light" w:cs="Calibri Light"/>
              </w:rPr>
              <w:t>Felismeri az iskolai konfliktusokat, törekszik a megoldásra.</w:t>
            </w:r>
          </w:p>
          <w:p w:rsidR="00036884" w:rsidRPr="004A1DF1" w:rsidRDefault="00036884" w:rsidP="00036884">
            <w:pPr>
              <w:rPr>
                <w:rFonts w:ascii="Calibri Light" w:hAnsi="Calibri Light" w:cs="Calibri Light"/>
              </w:rPr>
            </w:pPr>
            <w:r w:rsidRPr="004A1DF1">
              <w:rPr>
                <w:rFonts w:ascii="Calibri Light" w:hAnsi="Calibri Light" w:cs="Calibri Light"/>
              </w:rPr>
              <w:t>Tanulását segítséggel megtervezi. Különbséget tesz kedvelt és kevésbé kedvelt tevékenységek között, elfogadja, hogy nem csupán a kedvelt tevékenységeket kell elvégezni. Fokozódott kitartása, fejlődött felelősségérzete, feladattudata.</w:t>
            </w:r>
          </w:p>
          <w:p w:rsidR="00036884" w:rsidRPr="004A1DF1" w:rsidRDefault="00036884" w:rsidP="00036884">
            <w:pPr>
              <w:rPr>
                <w:rFonts w:ascii="Calibri Light" w:hAnsi="Calibri Light" w:cs="Calibri Light"/>
              </w:rPr>
            </w:pPr>
            <w:r w:rsidRPr="004A1DF1">
              <w:rPr>
                <w:rFonts w:ascii="Calibri Light" w:hAnsi="Calibri Light" w:cs="Calibri Light"/>
              </w:rPr>
              <w:t>Ismeri és tiszteli a közösségi hagyományokat, részt vesz ápolásukban.</w:t>
            </w:r>
          </w:p>
          <w:p w:rsidR="00036884" w:rsidRPr="004A1DF1" w:rsidRDefault="00036884" w:rsidP="00036884">
            <w:pPr>
              <w:rPr>
                <w:rFonts w:ascii="Calibri Light" w:hAnsi="Calibri Light" w:cs="Calibri Light"/>
              </w:rPr>
            </w:pPr>
            <w:r w:rsidRPr="004A1DF1">
              <w:rPr>
                <w:rFonts w:ascii="Calibri Light" w:hAnsi="Calibri Light" w:cs="Calibri Light"/>
              </w:rPr>
              <w:t>Közvetlen környezete természeti és kulturális értékeit ismeri, megóvásukban aktívan részt vesz.</w:t>
            </w:r>
          </w:p>
          <w:p w:rsidR="00036884" w:rsidRPr="004A1DF1" w:rsidRDefault="00036884" w:rsidP="00036884">
            <w:pPr>
              <w:rPr>
                <w:rFonts w:ascii="Calibri Light" w:hAnsi="Calibri Light" w:cs="Calibri Light"/>
              </w:rPr>
            </w:pPr>
            <w:r w:rsidRPr="004A1DF1">
              <w:rPr>
                <w:rFonts w:ascii="Calibri Light" w:hAnsi="Calibri Light" w:cs="Calibri Light"/>
              </w:rPr>
              <w:t>Ismeri a lelki és testi egészségmegőrzés érdekében legcélravezetőbb technikákat. Különbséget tud tenni pozitív és negatív tulajdonságok között. Képes erőfeszítéseket tenni, akarati tényezőket mozgósítani a változásért, a változtatásért. Elfogadja, hogy vannak olyan helyzetek, amikor segítséget kell kérni.</w:t>
            </w:r>
          </w:p>
        </w:tc>
      </w:tr>
      <w:tr w:rsidR="00036884" w:rsidRPr="004A1DF1" w:rsidTr="00036884">
        <w:tblPrEx>
          <w:jc w:val="left"/>
          <w:tblLook w:val="04A0" w:firstRow="1" w:lastRow="0" w:firstColumn="1" w:lastColumn="0" w:noHBand="0" w:noVBand="1"/>
        </w:tblPrEx>
        <w:tc>
          <w:tcPr>
            <w:tcW w:w="2183" w:type="dxa"/>
            <w:gridSpan w:val="5"/>
            <w:vAlign w:val="center"/>
          </w:tcPr>
          <w:p w:rsidR="00036884" w:rsidRDefault="00036884" w:rsidP="00036884">
            <w:pPr>
              <w:rPr>
                <w:rFonts w:ascii="Calibri Light" w:hAnsi="Calibri Light" w:cs="Calibri Light"/>
                <w:b/>
              </w:rPr>
            </w:pPr>
            <w:r w:rsidRPr="004A1DF1">
              <w:rPr>
                <w:rFonts w:ascii="Calibri Light" w:hAnsi="Calibri Light" w:cs="Calibri Light"/>
                <w:b/>
              </w:rPr>
              <w:t>Összegzett tanulási eredmények a két évfolyamos ciklus végén</w:t>
            </w:r>
          </w:p>
          <w:p w:rsidR="00036884" w:rsidRPr="004A1DF1" w:rsidRDefault="00036884" w:rsidP="00036884">
            <w:pPr>
              <w:rPr>
                <w:rFonts w:ascii="Calibri Light" w:hAnsi="Calibri Light" w:cs="Calibri Light"/>
                <w:b/>
              </w:rPr>
            </w:pPr>
            <w:r>
              <w:rPr>
                <w:rFonts w:ascii="Calibri Light" w:hAnsi="Calibri Light" w:cs="Calibri Light"/>
                <w:b/>
              </w:rPr>
              <w:t>6.évfolyam</w:t>
            </w:r>
          </w:p>
        </w:tc>
        <w:tc>
          <w:tcPr>
            <w:tcW w:w="8018" w:type="dxa"/>
            <w:gridSpan w:val="10"/>
          </w:tcPr>
          <w:p w:rsidR="00036884" w:rsidRPr="004A1DF1" w:rsidRDefault="00036884" w:rsidP="00036884">
            <w:pPr>
              <w:rPr>
                <w:rFonts w:ascii="Calibri Light" w:hAnsi="Calibri Light" w:cs="Calibri Light"/>
              </w:rPr>
            </w:pPr>
            <w:r w:rsidRPr="004A1DF1">
              <w:rPr>
                <w:rFonts w:ascii="Calibri Light" w:hAnsi="Calibri Light" w:cs="Calibri Light"/>
              </w:rPr>
              <w:t>Fejlődött a tanuló önismerete, reális önértékelése.</w:t>
            </w:r>
          </w:p>
          <w:p w:rsidR="00036884" w:rsidRPr="004A1DF1" w:rsidRDefault="00036884" w:rsidP="00036884">
            <w:pPr>
              <w:rPr>
                <w:rFonts w:ascii="Calibri Light" w:hAnsi="Calibri Light" w:cs="Calibri Light"/>
              </w:rPr>
            </w:pPr>
            <w:r w:rsidRPr="004A1DF1">
              <w:rPr>
                <w:rFonts w:ascii="Calibri Light" w:hAnsi="Calibri Light" w:cs="Calibri Light"/>
              </w:rPr>
              <w:t>Kialakult a nyitottság a társas kapcsolatokra, fejlődött a szociális érzület.</w:t>
            </w:r>
          </w:p>
          <w:p w:rsidR="00036884" w:rsidRPr="004A1DF1" w:rsidRDefault="00036884" w:rsidP="00036884">
            <w:pPr>
              <w:rPr>
                <w:rFonts w:ascii="Calibri Light" w:hAnsi="Calibri Light" w:cs="Calibri Light"/>
              </w:rPr>
            </w:pPr>
            <w:r w:rsidRPr="004A1DF1">
              <w:rPr>
                <w:rFonts w:ascii="Calibri Light" w:hAnsi="Calibri Light" w:cs="Calibri Light"/>
              </w:rPr>
              <w:t>Felelősséget érez cselekedeteiért, vállalásaiért, megfelelően érzékeli és értékeli a sikert, a kudarcot.</w:t>
            </w:r>
          </w:p>
          <w:p w:rsidR="00036884" w:rsidRPr="004A1DF1" w:rsidRDefault="00036884" w:rsidP="00036884">
            <w:pPr>
              <w:rPr>
                <w:rFonts w:ascii="Calibri Light" w:hAnsi="Calibri Light" w:cs="Calibri Light"/>
              </w:rPr>
            </w:pPr>
            <w:r w:rsidRPr="004A1DF1">
              <w:rPr>
                <w:rFonts w:ascii="Calibri Light" w:hAnsi="Calibri Light" w:cs="Calibri Light"/>
              </w:rPr>
              <w:t>Felismeri az iskolai konfliktusokat, törekszik a megoldásra.</w:t>
            </w:r>
          </w:p>
          <w:p w:rsidR="00036884" w:rsidRPr="004A1DF1" w:rsidRDefault="00036884" w:rsidP="00036884">
            <w:pPr>
              <w:rPr>
                <w:rFonts w:ascii="Calibri Light" w:hAnsi="Calibri Light" w:cs="Calibri Light"/>
              </w:rPr>
            </w:pPr>
            <w:r w:rsidRPr="004A1DF1">
              <w:rPr>
                <w:rFonts w:ascii="Calibri Light" w:hAnsi="Calibri Light" w:cs="Calibri Light"/>
              </w:rPr>
              <w:t>Megszilárdul az iskolai követelmények szerinti normatartás.</w:t>
            </w:r>
          </w:p>
          <w:p w:rsidR="00036884" w:rsidRPr="004A1DF1" w:rsidRDefault="00036884" w:rsidP="00036884">
            <w:pPr>
              <w:rPr>
                <w:rFonts w:ascii="Calibri Light" w:hAnsi="Calibri Light" w:cs="Calibri Light"/>
              </w:rPr>
            </w:pPr>
            <w:r w:rsidRPr="004A1DF1">
              <w:rPr>
                <w:rFonts w:ascii="Calibri Light" w:hAnsi="Calibri Light" w:cs="Calibri Light"/>
              </w:rPr>
              <w:t>Tanulását (segítséggel) megtervezi. Felkészüléséhez figyelembe veszi az előzetes értékeléseket, tapasztalatokat. Különbséget tesz kedvelt és kevésbé kedvelt tevékenységek között, elfogadja, hogy nem csupán a kedvelt tevékenységeket kell elvégezni. Fokozódott kitartása, fejlődött felelősségérzete, feladattudata.</w:t>
            </w:r>
          </w:p>
          <w:p w:rsidR="00036884" w:rsidRPr="004A1DF1" w:rsidRDefault="00036884" w:rsidP="00036884">
            <w:pPr>
              <w:rPr>
                <w:rFonts w:ascii="Calibri Light" w:hAnsi="Calibri Light" w:cs="Calibri Light"/>
              </w:rPr>
            </w:pPr>
            <w:r w:rsidRPr="004A1DF1">
              <w:rPr>
                <w:rFonts w:ascii="Calibri Light" w:hAnsi="Calibri Light" w:cs="Calibri Light"/>
              </w:rPr>
              <w:t>Ismeri és tiszteli a közösségi hagyományokat, részt vesz ápolásukban.</w:t>
            </w:r>
          </w:p>
          <w:p w:rsidR="00036884" w:rsidRPr="004A1DF1" w:rsidRDefault="00036884" w:rsidP="00036884">
            <w:pPr>
              <w:rPr>
                <w:rFonts w:ascii="Calibri Light" w:hAnsi="Calibri Light" w:cs="Calibri Light"/>
              </w:rPr>
            </w:pPr>
            <w:r w:rsidRPr="004A1DF1">
              <w:rPr>
                <w:rFonts w:ascii="Calibri Light" w:hAnsi="Calibri Light" w:cs="Calibri Light"/>
              </w:rPr>
              <w:t>Közvetlen környezete természeti és kulturális értékeit ismeri, megóvásukban aktívan részt vesz.</w:t>
            </w:r>
          </w:p>
          <w:p w:rsidR="00036884" w:rsidRPr="004A1DF1" w:rsidRDefault="00036884" w:rsidP="00036884">
            <w:pPr>
              <w:rPr>
                <w:rFonts w:ascii="Calibri Light" w:hAnsi="Calibri Light" w:cs="Calibri Light"/>
              </w:rPr>
            </w:pPr>
            <w:r w:rsidRPr="004A1DF1">
              <w:rPr>
                <w:rFonts w:ascii="Calibri Light" w:hAnsi="Calibri Light" w:cs="Calibri Light"/>
              </w:rPr>
              <w:t>Ismeri a lelki és testi egészségmegőrzés érdekében legcélravezetőbb technikákat. Különbséget tud tenni pozitív és negatív tulajdonságok között. Képes erőfeszítéseket tenni, akarati tényezőket mozgósítani a változásért, a változtatásért. Elfogadja, hogy vannak olyan helyzetek, amikor segítséget kell kérni.</w:t>
            </w:r>
          </w:p>
        </w:tc>
      </w:tr>
    </w:tbl>
    <w:p w:rsidR="00036884" w:rsidRDefault="00036884" w:rsidP="00036884">
      <w:pPr>
        <w:rPr>
          <w:rFonts w:ascii="Calibri Light" w:hAnsi="Calibri Light" w:cs="Calibri Light"/>
        </w:rPr>
      </w:pPr>
    </w:p>
    <w:p w:rsidR="00036884" w:rsidRPr="00770048" w:rsidRDefault="00036884" w:rsidP="00036884">
      <w:pPr>
        <w:rPr>
          <w:rFonts w:ascii="Calibri Light" w:hAnsi="Calibri Light" w:cs="Calibri Light"/>
          <w:b/>
        </w:rPr>
      </w:pPr>
      <w:r w:rsidRPr="00770048">
        <w:rPr>
          <w:rFonts w:ascii="Calibri Light" w:hAnsi="Calibri Light" w:cs="Calibri Light"/>
          <w:b/>
        </w:rPr>
        <w:t>7–8. évfolyam</w:t>
      </w:r>
    </w:p>
    <w:p w:rsidR="00036884" w:rsidRPr="00770048" w:rsidRDefault="00036884" w:rsidP="00036884">
      <w:pPr>
        <w:rPr>
          <w:rFonts w:ascii="Calibri Light" w:hAnsi="Calibri Light" w:cs="Calibri Light"/>
          <w:b/>
        </w:rPr>
      </w:pPr>
    </w:p>
    <w:p w:rsidR="00036884" w:rsidRPr="00770048" w:rsidRDefault="00036884" w:rsidP="00036884">
      <w:pPr>
        <w:rPr>
          <w:rFonts w:ascii="Calibri Light" w:hAnsi="Calibri Light" w:cs="Calibri Light"/>
        </w:rPr>
      </w:pPr>
      <w:r w:rsidRPr="00770048">
        <w:rPr>
          <w:rFonts w:ascii="Calibri Light" w:hAnsi="Calibri Light" w:cs="Calibri Light"/>
        </w:rPr>
        <w:t xml:space="preserve">A tanulókat aktivizáló módszerek megtartásával az osztályfőnöki órák sajátos szerepet töltenek be annak támogatásában, hogy a tanulók megértsék a törvények szerepét mindennapi életünkben, elfogadják azok szükségszerűségét, az értékek és a szabályok viszonylagosságát, a normakövetés fontosságát. Helyzeteket kell teremteni ahhoz, hogy tudjanak érvelni, meggyőzni, mások véleményét elfogadva kiállni meggyőződésük mellett, vagy elvetni azt, átérezhessék a felelősségvállalás jelentőségét, felismerjék, hogy kiknek tudnak segítséget nyújtani. Csoportos feladathelyzetekben teremtsünk lehetőséget arra, hogy megfogalmazhassák véleményüket és fogadják el mások érvelését. </w:t>
      </w:r>
    </w:p>
    <w:p w:rsidR="00036884" w:rsidRPr="00770048" w:rsidRDefault="00036884" w:rsidP="00036884">
      <w:pPr>
        <w:rPr>
          <w:rFonts w:ascii="Calibri Light" w:hAnsi="Calibri Light" w:cs="Calibri Light"/>
        </w:rPr>
      </w:pPr>
      <w:r w:rsidRPr="00770048">
        <w:rPr>
          <w:rFonts w:ascii="Calibri Light" w:hAnsi="Calibri Light" w:cs="Calibri Light"/>
        </w:rPr>
        <w:t xml:space="preserve">Enyhe értelmi fogyatékos tanulók esetében kiemelt jelentősége van a pályaorientáció támogatásának, annak, hogy tájékozódjanak a továbbtanulással kapcsolatban, segítséggel ismerjék fel érdeklődési körüket, összeegyeztessék azt a (szakma)tanulási lehetőségekkel. </w:t>
      </w:r>
    </w:p>
    <w:p w:rsidR="00036884" w:rsidRPr="00770048" w:rsidRDefault="00036884" w:rsidP="00036884">
      <w:pPr>
        <w:rPr>
          <w:rFonts w:ascii="Calibri Light" w:hAnsi="Calibri Light" w:cs="Calibri Light"/>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370"/>
        <w:gridCol w:w="2210"/>
        <w:gridCol w:w="2833"/>
        <w:gridCol w:w="2176"/>
      </w:tblGrid>
      <w:tr w:rsidR="00036884" w:rsidRPr="00770048" w:rsidTr="00036884">
        <w:trPr>
          <w:jc w:val="center"/>
        </w:trPr>
        <w:tc>
          <w:tcPr>
            <w:tcW w:w="2402" w:type="dxa"/>
            <w:gridSpan w:val="2"/>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Témakör</w:t>
            </w:r>
          </w:p>
        </w:tc>
        <w:tc>
          <w:tcPr>
            <w:tcW w:w="5496" w:type="dxa"/>
            <w:gridSpan w:val="2"/>
            <w:vAlign w:val="center"/>
          </w:tcPr>
          <w:p w:rsidR="00036884" w:rsidRPr="00770048" w:rsidRDefault="00036884" w:rsidP="00036884">
            <w:pPr>
              <w:rPr>
                <w:rFonts w:ascii="Calibri Light" w:hAnsi="Calibri Light" w:cs="Calibri Light"/>
              </w:rPr>
            </w:pPr>
            <w:r w:rsidRPr="00770048">
              <w:rPr>
                <w:rFonts w:ascii="Calibri Light" w:hAnsi="Calibri Light" w:cs="Calibri Light"/>
                <w:b/>
              </w:rPr>
              <w:t>1. Közösség és személyiség</w:t>
            </w:r>
          </w:p>
        </w:tc>
        <w:tc>
          <w:tcPr>
            <w:tcW w:w="2303" w:type="dxa"/>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 xml:space="preserve">óraszám: </w:t>
            </w:r>
          </w:p>
          <w:p w:rsidR="00036884" w:rsidRPr="00770048" w:rsidRDefault="00036884" w:rsidP="00036884">
            <w:pPr>
              <w:rPr>
                <w:rFonts w:ascii="Calibri Light" w:hAnsi="Calibri Light" w:cs="Calibri Light"/>
                <w:b/>
              </w:rPr>
            </w:pPr>
            <w:r w:rsidRPr="00770048">
              <w:rPr>
                <w:rFonts w:ascii="Calibri Light" w:hAnsi="Calibri Light" w:cs="Calibri Light"/>
                <w:b/>
              </w:rPr>
              <w:t>26 óra</w:t>
            </w:r>
          </w:p>
        </w:tc>
      </w:tr>
      <w:tr w:rsidR="00036884" w:rsidRPr="00770048" w:rsidTr="00036884">
        <w:trPr>
          <w:jc w:val="center"/>
        </w:trPr>
        <w:tc>
          <w:tcPr>
            <w:tcW w:w="2402" w:type="dxa"/>
            <w:gridSpan w:val="2"/>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A témakör nevelési-fejlesztési céljai</w:t>
            </w:r>
          </w:p>
        </w:tc>
        <w:tc>
          <w:tcPr>
            <w:tcW w:w="7799" w:type="dxa"/>
            <w:gridSpan w:val="3"/>
            <w:vAlign w:val="center"/>
          </w:tcPr>
          <w:p w:rsidR="00036884" w:rsidRPr="00770048" w:rsidRDefault="00036884" w:rsidP="00036884">
            <w:pPr>
              <w:rPr>
                <w:rFonts w:ascii="Calibri Light" w:hAnsi="Calibri Light" w:cs="Calibri Light"/>
              </w:rPr>
            </w:pPr>
            <w:r w:rsidRPr="00770048">
              <w:rPr>
                <w:rFonts w:ascii="Calibri Light" w:hAnsi="Calibri Light" w:cs="Calibri Light"/>
              </w:rPr>
              <w:t>A vitakészség fejlesztése, érvelés, meggyőzés, mások véleményének elfogadása, kiállás a meggyőződés mellett/elvetés. Az előítéletes magatartás, a sztereotip megnyilvánulások észrevétele, annak a felismerése, hogy a sztereotípiák kialakulásában nagyon fontos szerepet tölt be a viselkedésünk.</w:t>
            </w:r>
          </w:p>
          <w:p w:rsidR="00036884" w:rsidRPr="00770048" w:rsidRDefault="00036884" w:rsidP="00036884">
            <w:pPr>
              <w:rPr>
                <w:rFonts w:ascii="Calibri Light" w:hAnsi="Calibri Light" w:cs="Calibri Light"/>
              </w:rPr>
            </w:pPr>
            <w:r w:rsidRPr="00770048">
              <w:rPr>
                <w:rFonts w:ascii="Calibri Light" w:hAnsi="Calibri Light" w:cs="Calibri Light"/>
              </w:rPr>
              <w:t>Az egyéni és a közösségi érdek viszonyának, a szabályok, törvények szerepének mindennapi életünkben, az értékek és a szabályok viszonylagosságának, a normakövetés fontosságának felismertetése.</w:t>
            </w:r>
          </w:p>
          <w:p w:rsidR="00036884" w:rsidRPr="00770048" w:rsidRDefault="00036884" w:rsidP="00036884">
            <w:pPr>
              <w:rPr>
                <w:rFonts w:ascii="Calibri Light" w:hAnsi="Calibri Light" w:cs="Calibri Light"/>
              </w:rPr>
            </w:pPr>
            <w:r w:rsidRPr="00770048">
              <w:rPr>
                <w:rFonts w:ascii="Calibri Light" w:hAnsi="Calibri Light" w:cs="Calibri Light"/>
              </w:rPr>
              <w:t>A felelősségvállalás, a segítségnyújtás képességének fejlesztése. Segítségelfogadás képességének továbbfejlesztése.</w:t>
            </w:r>
          </w:p>
          <w:p w:rsidR="00036884" w:rsidRPr="00770048" w:rsidRDefault="00036884" w:rsidP="00036884">
            <w:pPr>
              <w:rPr>
                <w:rFonts w:ascii="Calibri Light" w:hAnsi="Calibri Light" w:cs="Calibri Light"/>
              </w:rPr>
            </w:pPr>
            <w:r w:rsidRPr="00770048">
              <w:rPr>
                <w:rFonts w:ascii="Calibri Light" w:hAnsi="Calibri Light" w:cs="Calibri Light"/>
                <w:i/>
              </w:rPr>
              <w:t>Képességfejlesztési fókuszok:</w:t>
            </w:r>
            <w:r w:rsidRPr="00770048">
              <w:rPr>
                <w:rFonts w:ascii="Calibri Light" w:hAnsi="Calibri Light" w:cs="Calibri Light"/>
              </w:rPr>
              <w:t xml:space="preserve"> önállóság, kreativitás, bizalom, önbizalom, önbecsülés, konfliktuskezelés, problémamegoldó képesség, konszenzusképesség, kudarctűrés, elfogadás.</w:t>
            </w:r>
          </w:p>
        </w:tc>
      </w:tr>
      <w:tr w:rsidR="00036884" w:rsidRPr="00770048" w:rsidTr="00036884">
        <w:trPr>
          <w:jc w:val="center"/>
        </w:trPr>
        <w:tc>
          <w:tcPr>
            <w:tcW w:w="4797" w:type="dxa"/>
            <w:gridSpan w:val="3"/>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Fejlesztési ismeretek</w:t>
            </w:r>
          </w:p>
        </w:tc>
        <w:tc>
          <w:tcPr>
            <w:tcW w:w="5404" w:type="dxa"/>
            <w:gridSpan w:val="2"/>
            <w:vAlign w:val="center"/>
          </w:tcPr>
          <w:p w:rsidR="00036884" w:rsidRPr="00770048" w:rsidRDefault="00036884" w:rsidP="00036884">
            <w:pPr>
              <w:rPr>
                <w:rFonts w:ascii="Calibri Light" w:hAnsi="Calibri Light" w:cs="Calibri Light"/>
              </w:rPr>
            </w:pPr>
            <w:r w:rsidRPr="00770048">
              <w:rPr>
                <w:rFonts w:ascii="Calibri Light" w:hAnsi="Calibri Light" w:cs="Calibri Light"/>
                <w:b/>
              </w:rPr>
              <w:t>Fejlesztési tevékenységek</w:t>
            </w:r>
          </w:p>
        </w:tc>
      </w:tr>
      <w:tr w:rsidR="00036884" w:rsidRPr="00770048" w:rsidTr="00036884">
        <w:trPr>
          <w:jc w:val="center"/>
        </w:trPr>
        <w:tc>
          <w:tcPr>
            <w:tcW w:w="4797" w:type="dxa"/>
            <w:gridSpan w:val="3"/>
          </w:tcPr>
          <w:p w:rsidR="00036884" w:rsidRPr="00770048" w:rsidRDefault="00036884" w:rsidP="00712EA5">
            <w:pPr>
              <w:numPr>
                <w:ilvl w:val="0"/>
                <w:numId w:val="566"/>
              </w:numPr>
              <w:spacing w:before="120" w:after="0" w:line="264" w:lineRule="auto"/>
              <w:jc w:val="left"/>
              <w:rPr>
                <w:rFonts w:ascii="Calibri Light" w:hAnsi="Calibri Light" w:cs="Calibri Light"/>
              </w:rPr>
            </w:pPr>
            <w:r w:rsidRPr="00770048">
              <w:rPr>
                <w:rFonts w:ascii="Calibri Light" w:hAnsi="Calibri Light" w:cs="Calibri Light"/>
              </w:rPr>
              <w:t>Önismeret.</w:t>
            </w:r>
          </w:p>
          <w:p w:rsidR="00036884" w:rsidRPr="00770048" w:rsidRDefault="00036884" w:rsidP="00712EA5">
            <w:pPr>
              <w:numPr>
                <w:ilvl w:val="0"/>
                <w:numId w:val="566"/>
              </w:numPr>
              <w:spacing w:before="120" w:after="0" w:line="264" w:lineRule="auto"/>
              <w:jc w:val="left"/>
              <w:rPr>
                <w:rFonts w:ascii="Calibri Light" w:hAnsi="Calibri Light" w:cs="Calibri Light"/>
              </w:rPr>
            </w:pPr>
            <w:r w:rsidRPr="00770048">
              <w:rPr>
                <w:rFonts w:ascii="Calibri Light" w:hAnsi="Calibri Light" w:cs="Calibri Light"/>
              </w:rPr>
              <w:t>A társas kapcsolatok szerepe a közösségben.</w:t>
            </w:r>
          </w:p>
          <w:p w:rsidR="00036884" w:rsidRPr="00770048" w:rsidRDefault="00036884" w:rsidP="00712EA5">
            <w:pPr>
              <w:numPr>
                <w:ilvl w:val="0"/>
                <w:numId w:val="569"/>
              </w:numPr>
              <w:spacing w:before="120" w:after="0" w:line="264" w:lineRule="auto"/>
              <w:jc w:val="left"/>
              <w:rPr>
                <w:rFonts w:ascii="Calibri Light" w:hAnsi="Calibri Light" w:cs="Calibri Light"/>
              </w:rPr>
            </w:pPr>
            <w:r w:rsidRPr="00770048">
              <w:rPr>
                <w:rFonts w:ascii="Calibri Light" w:hAnsi="Calibri Light" w:cs="Calibri Light"/>
              </w:rPr>
              <w:t>Iskolai közösségek</w:t>
            </w:r>
          </w:p>
          <w:p w:rsidR="00036884" w:rsidRPr="00770048" w:rsidRDefault="00036884" w:rsidP="00712EA5">
            <w:pPr>
              <w:numPr>
                <w:ilvl w:val="0"/>
                <w:numId w:val="569"/>
              </w:numPr>
              <w:spacing w:before="120" w:after="0" w:line="264" w:lineRule="auto"/>
              <w:jc w:val="left"/>
              <w:rPr>
                <w:rFonts w:ascii="Calibri Light" w:hAnsi="Calibri Light" w:cs="Calibri Light"/>
              </w:rPr>
            </w:pPr>
            <w:r w:rsidRPr="00770048">
              <w:rPr>
                <w:rFonts w:ascii="Calibri Light" w:hAnsi="Calibri Light" w:cs="Calibri Light"/>
              </w:rPr>
              <w:t>A családi közösség</w:t>
            </w:r>
          </w:p>
          <w:p w:rsidR="00036884" w:rsidRPr="00770048" w:rsidRDefault="00036884" w:rsidP="00712EA5">
            <w:pPr>
              <w:numPr>
                <w:ilvl w:val="0"/>
                <w:numId w:val="569"/>
              </w:numPr>
              <w:spacing w:before="120" w:after="0" w:line="264" w:lineRule="auto"/>
              <w:jc w:val="left"/>
              <w:rPr>
                <w:rFonts w:ascii="Calibri Light" w:hAnsi="Calibri Light" w:cs="Calibri Light"/>
              </w:rPr>
            </w:pPr>
            <w:r w:rsidRPr="00770048">
              <w:rPr>
                <w:rFonts w:ascii="Calibri Light" w:hAnsi="Calibri Light" w:cs="Calibri Light"/>
              </w:rPr>
              <w:t>Közösségi élet a helyi társadalomban.</w:t>
            </w:r>
          </w:p>
        </w:tc>
        <w:tc>
          <w:tcPr>
            <w:tcW w:w="5404" w:type="dxa"/>
            <w:gridSpan w:val="2"/>
          </w:tcPr>
          <w:p w:rsidR="00036884" w:rsidRPr="00770048" w:rsidRDefault="00036884" w:rsidP="00036884">
            <w:pPr>
              <w:rPr>
                <w:rFonts w:ascii="Calibri Light" w:hAnsi="Calibri Light" w:cs="Calibri Light"/>
              </w:rPr>
            </w:pPr>
            <w:r w:rsidRPr="00770048">
              <w:rPr>
                <w:rFonts w:ascii="Calibri Light" w:hAnsi="Calibri Light" w:cs="Calibri Light"/>
              </w:rPr>
              <w:t>A helyes önértékelés kialakítása bírálat, önbírálat alapján. A bírálat segítő aspektusainak elfogadása.</w:t>
            </w:r>
          </w:p>
          <w:p w:rsidR="00036884" w:rsidRPr="00770048" w:rsidRDefault="00036884" w:rsidP="00036884">
            <w:pPr>
              <w:rPr>
                <w:rFonts w:ascii="Calibri Light" w:hAnsi="Calibri Light" w:cs="Calibri Light"/>
              </w:rPr>
            </w:pPr>
            <w:r w:rsidRPr="00770048">
              <w:rPr>
                <w:rFonts w:ascii="Calibri Light" w:hAnsi="Calibri Light" w:cs="Calibri Light"/>
                <w:bCs/>
                <w:iCs/>
              </w:rPr>
              <w:t>Elvárások önmagával és mások elvárásai a tanulóval szemben. Saját korlátainak a megismerése, felismerése.</w:t>
            </w:r>
          </w:p>
          <w:p w:rsidR="00036884" w:rsidRPr="00770048" w:rsidRDefault="00036884" w:rsidP="00036884">
            <w:pPr>
              <w:rPr>
                <w:rFonts w:ascii="Calibri Light" w:hAnsi="Calibri Light" w:cs="Calibri Light"/>
                <w:bCs/>
                <w:iCs/>
              </w:rPr>
            </w:pPr>
            <w:r w:rsidRPr="00770048">
              <w:rPr>
                <w:rFonts w:ascii="Calibri Light" w:hAnsi="Calibri Light" w:cs="Calibri Light"/>
                <w:bCs/>
                <w:iCs/>
              </w:rPr>
              <w:t>Reális célok kitűzése a személyiség pozitív megváltoztatására a fokozatosság érvényesítésével.</w:t>
            </w:r>
          </w:p>
          <w:p w:rsidR="00036884" w:rsidRPr="00770048" w:rsidRDefault="00036884" w:rsidP="00036884">
            <w:pPr>
              <w:rPr>
                <w:rFonts w:ascii="Calibri Light" w:hAnsi="Calibri Light" w:cs="Calibri Light"/>
              </w:rPr>
            </w:pPr>
            <w:r w:rsidRPr="00770048">
              <w:rPr>
                <w:rFonts w:ascii="Calibri Light" w:hAnsi="Calibri Light" w:cs="Calibri Light"/>
              </w:rPr>
              <w:t xml:space="preserve">Tolerancia a másság iránt, értékek megismerése, elfogadás. </w:t>
            </w:r>
          </w:p>
          <w:p w:rsidR="00036884" w:rsidRPr="00770048" w:rsidRDefault="00036884" w:rsidP="00036884">
            <w:pPr>
              <w:rPr>
                <w:rFonts w:ascii="Calibri Light" w:hAnsi="Calibri Light" w:cs="Calibri Light"/>
              </w:rPr>
            </w:pPr>
            <w:r w:rsidRPr="00770048">
              <w:rPr>
                <w:rFonts w:ascii="Calibri Light" w:hAnsi="Calibri Light" w:cs="Calibri Light"/>
                <w:bCs/>
                <w:iCs/>
              </w:rPr>
              <w:t xml:space="preserve">Megbeszélés: csoportok az évfolyamban, klikkek és barátok; sztárok és magányosok. </w:t>
            </w:r>
            <w:r w:rsidRPr="00770048">
              <w:rPr>
                <w:rFonts w:ascii="Calibri Light" w:hAnsi="Calibri Light" w:cs="Calibri Light"/>
              </w:rPr>
              <w:t>Kortárscsoportok: konfliktusok csoporton belül, csoporthelyzet, alkalmazkodás, tűrőképesség fogalmainak tisztázása.</w:t>
            </w:r>
          </w:p>
          <w:p w:rsidR="00036884" w:rsidRPr="00770048" w:rsidRDefault="00036884" w:rsidP="00036884">
            <w:pPr>
              <w:rPr>
                <w:rFonts w:ascii="Calibri Light" w:hAnsi="Calibri Light" w:cs="Calibri Light"/>
              </w:rPr>
            </w:pPr>
            <w:r w:rsidRPr="00770048">
              <w:rPr>
                <w:rFonts w:ascii="Calibri Light" w:hAnsi="Calibri Light" w:cs="Calibri Light"/>
                <w:bCs/>
                <w:iCs/>
              </w:rPr>
              <w:t xml:space="preserve">Egyéni képességek a közösség szolgálatában, kooperáció fontosságának, az egymásrautaltságnak a felismerése. </w:t>
            </w:r>
          </w:p>
          <w:p w:rsidR="00036884" w:rsidRPr="00770048" w:rsidRDefault="00036884" w:rsidP="00036884">
            <w:pPr>
              <w:rPr>
                <w:rFonts w:ascii="Calibri Light" w:hAnsi="Calibri Light" w:cs="Calibri Light"/>
              </w:rPr>
            </w:pPr>
            <w:r w:rsidRPr="00770048">
              <w:rPr>
                <w:rFonts w:ascii="Calibri Light" w:hAnsi="Calibri Light" w:cs="Calibri Light"/>
              </w:rPr>
              <w:t xml:space="preserve">A család, mint a nevelés legfőbb színtere: érzelmi védettség; generációk együttélése, egymás tiszteletben tartása; demokrácia a családban. </w:t>
            </w:r>
            <w:r w:rsidRPr="00770048">
              <w:rPr>
                <w:rFonts w:ascii="Calibri Light" w:hAnsi="Calibri Light" w:cs="Calibri Light"/>
                <w:bCs/>
                <w:iCs/>
              </w:rPr>
              <w:t>Konfliktusok a családban, a türelem, megértés, odafigyelés szerepe a konfliktus kezelésében, feloldásában.</w:t>
            </w:r>
          </w:p>
          <w:p w:rsidR="00036884" w:rsidRPr="00770048" w:rsidRDefault="00036884" w:rsidP="00036884">
            <w:pPr>
              <w:rPr>
                <w:rFonts w:ascii="Calibri Light" w:hAnsi="Calibri Light" w:cs="Calibri Light"/>
              </w:rPr>
            </w:pPr>
            <w:r w:rsidRPr="00770048">
              <w:rPr>
                <w:rFonts w:ascii="Calibri Light" w:hAnsi="Calibri Light" w:cs="Calibri Light"/>
              </w:rPr>
              <w:t>Az emberi együttélés írott és íratlan szabályai, a szabályok szintjei és egymásra épülésük: szokás, erkölcs, jog; a szabályok megszegésének büntetése.</w:t>
            </w:r>
          </w:p>
          <w:p w:rsidR="00036884" w:rsidRPr="00770048" w:rsidRDefault="00036884" w:rsidP="00036884">
            <w:pPr>
              <w:rPr>
                <w:rFonts w:ascii="Calibri Light" w:hAnsi="Calibri Light" w:cs="Calibri Light"/>
              </w:rPr>
            </w:pPr>
            <w:r w:rsidRPr="00770048">
              <w:rPr>
                <w:rFonts w:ascii="Calibri Light" w:hAnsi="Calibri Light" w:cs="Calibri Light"/>
              </w:rPr>
              <w:t>A helyesen kialakult értékek, magatartási normák megerősítése; az egyéni és a közérdek érvényre jutását szolgáló tevékenységekre való rávilágítás.</w:t>
            </w:r>
          </w:p>
          <w:p w:rsidR="00036884" w:rsidRPr="00770048" w:rsidRDefault="00036884" w:rsidP="00036884">
            <w:pPr>
              <w:rPr>
                <w:rFonts w:ascii="Calibri Light" w:hAnsi="Calibri Light" w:cs="Calibri Light"/>
              </w:rPr>
            </w:pPr>
            <w:r w:rsidRPr="00770048">
              <w:rPr>
                <w:rFonts w:ascii="Calibri Light" w:hAnsi="Calibri Light" w:cs="Calibri Light"/>
              </w:rPr>
              <w:t>Az önkormányzat működése az évfolyamban és az iskolában. Közéletiség, demokrácia, egyéni és közösségi részvétel.</w:t>
            </w:r>
          </w:p>
        </w:tc>
      </w:tr>
      <w:tr w:rsidR="00036884" w:rsidRPr="00770048" w:rsidTr="00036884">
        <w:trPr>
          <w:trHeight w:val="70"/>
          <w:jc w:val="center"/>
        </w:trPr>
        <w:tc>
          <w:tcPr>
            <w:tcW w:w="1989" w:type="dxa"/>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Fogalmak</w:t>
            </w:r>
          </w:p>
        </w:tc>
        <w:tc>
          <w:tcPr>
            <w:tcW w:w="8212" w:type="dxa"/>
            <w:gridSpan w:val="4"/>
          </w:tcPr>
          <w:p w:rsidR="00036884" w:rsidRPr="00770048" w:rsidRDefault="00036884" w:rsidP="00036884">
            <w:pPr>
              <w:rPr>
                <w:rFonts w:ascii="Calibri Light" w:hAnsi="Calibri Light" w:cs="Calibri Light"/>
              </w:rPr>
            </w:pPr>
            <w:r w:rsidRPr="00770048">
              <w:rPr>
                <w:rFonts w:ascii="Calibri Light" w:hAnsi="Calibri Light" w:cs="Calibri Light"/>
                <w:bCs/>
                <w:iCs/>
              </w:rPr>
              <w:t>Empátia, tolerancia, konfliktus- és kudarctűrő-képesség</w:t>
            </w:r>
            <w:r w:rsidRPr="00770048">
              <w:rPr>
                <w:rFonts w:ascii="Calibri Light" w:hAnsi="Calibri Light" w:cs="Calibri Light"/>
              </w:rPr>
              <w:t>, egyéni képesség, egyéni érdek, közösségi érdek, egyéni cél, közösségi cél, elvárás, változás, változtatás, közéletiség, demokrácia, elfogadás, együttműködési készség.</w:t>
            </w:r>
          </w:p>
        </w:tc>
      </w:tr>
    </w:tbl>
    <w:p w:rsidR="00036884" w:rsidRPr="00770048" w:rsidRDefault="00036884" w:rsidP="00036884">
      <w:pPr>
        <w:rPr>
          <w:rFonts w:ascii="Calibri Light" w:hAnsi="Calibri Light" w:cs="Calibri Ligh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355"/>
        <w:gridCol w:w="6"/>
        <w:gridCol w:w="2004"/>
        <w:gridCol w:w="47"/>
        <w:gridCol w:w="78"/>
        <w:gridCol w:w="287"/>
        <w:gridCol w:w="2594"/>
        <w:gridCol w:w="2070"/>
      </w:tblGrid>
      <w:tr w:rsidR="00036884" w:rsidRPr="00770048" w:rsidTr="00036884">
        <w:trPr>
          <w:jc w:val="center"/>
        </w:trPr>
        <w:tc>
          <w:tcPr>
            <w:tcW w:w="2396" w:type="dxa"/>
            <w:gridSpan w:val="3"/>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Témakör</w:t>
            </w:r>
          </w:p>
        </w:tc>
        <w:tc>
          <w:tcPr>
            <w:tcW w:w="5502" w:type="dxa"/>
            <w:gridSpan w:val="5"/>
            <w:vAlign w:val="center"/>
          </w:tcPr>
          <w:p w:rsidR="00036884" w:rsidRPr="00770048" w:rsidRDefault="00036884" w:rsidP="00036884">
            <w:pPr>
              <w:rPr>
                <w:rFonts w:ascii="Calibri Light" w:hAnsi="Calibri Light" w:cs="Calibri Light"/>
                <w:b/>
                <w:bCs/>
              </w:rPr>
            </w:pPr>
            <w:r w:rsidRPr="00770048">
              <w:rPr>
                <w:rFonts w:ascii="Calibri Light" w:hAnsi="Calibri Light" w:cs="Calibri Light"/>
                <w:b/>
                <w:bCs/>
              </w:rPr>
              <w:t>2. Tanulás és munka</w:t>
            </w:r>
          </w:p>
        </w:tc>
        <w:tc>
          <w:tcPr>
            <w:tcW w:w="2172" w:type="dxa"/>
            <w:vAlign w:val="center"/>
          </w:tcPr>
          <w:p w:rsidR="00036884" w:rsidRPr="00770048" w:rsidRDefault="00036884" w:rsidP="00036884">
            <w:pPr>
              <w:rPr>
                <w:rFonts w:ascii="Calibri Light" w:hAnsi="Calibri Light" w:cs="Calibri Light"/>
              </w:rPr>
            </w:pPr>
            <w:r w:rsidRPr="00770048">
              <w:rPr>
                <w:rFonts w:ascii="Calibri Light" w:hAnsi="Calibri Light" w:cs="Calibri Light"/>
                <w:b/>
                <w:bCs/>
              </w:rPr>
              <w:t>óraszám: 15 óra</w:t>
            </w:r>
          </w:p>
        </w:tc>
      </w:tr>
      <w:tr w:rsidR="00036884" w:rsidRPr="00770048" w:rsidTr="00036884">
        <w:trPr>
          <w:jc w:val="center"/>
        </w:trPr>
        <w:tc>
          <w:tcPr>
            <w:tcW w:w="2396" w:type="dxa"/>
            <w:gridSpan w:val="3"/>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A témakör nevelési-fejlesztési céljai</w:t>
            </w:r>
          </w:p>
        </w:tc>
        <w:tc>
          <w:tcPr>
            <w:tcW w:w="7674" w:type="dxa"/>
            <w:gridSpan w:val="6"/>
          </w:tcPr>
          <w:p w:rsidR="00036884" w:rsidRPr="00770048" w:rsidRDefault="00036884" w:rsidP="00036884">
            <w:pPr>
              <w:rPr>
                <w:rFonts w:ascii="Calibri Light" w:hAnsi="Calibri Light" w:cs="Calibri Light"/>
              </w:rPr>
            </w:pPr>
            <w:r w:rsidRPr="00770048">
              <w:rPr>
                <w:rFonts w:ascii="Calibri Light" w:hAnsi="Calibri Light" w:cs="Calibri Light"/>
              </w:rPr>
              <w:t xml:space="preserve">A tanulás időbeosztásának, a fegyelemnek, a kitartás képességének fejlesztése. </w:t>
            </w:r>
          </w:p>
          <w:p w:rsidR="00036884" w:rsidRPr="00770048" w:rsidRDefault="00036884" w:rsidP="00036884">
            <w:pPr>
              <w:rPr>
                <w:rFonts w:ascii="Calibri Light" w:hAnsi="Calibri Light" w:cs="Calibri Light"/>
              </w:rPr>
            </w:pPr>
            <w:r w:rsidRPr="00770048">
              <w:rPr>
                <w:rFonts w:ascii="Calibri Light" w:hAnsi="Calibri Light" w:cs="Calibri Light"/>
              </w:rPr>
              <w:t>A tanulás pozitív, az életet gazdagító tevékenységként való elfogadtatása, belső késztetés a tanulásra.</w:t>
            </w:r>
          </w:p>
          <w:p w:rsidR="00036884" w:rsidRPr="00770048" w:rsidRDefault="00036884" w:rsidP="00036884">
            <w:pPr>
              <w:rPr>
                <w:rFonts w:ascii="Calibri Light" w:hAnsi="Calibri Light" w:cs="Calibri Light"/>
              </w:rPr>
            </w:pPr>
            <w:r w:rsidRPr="00770048">
              <w:rPr>
                <w:rFonts w:ascii="Calibri Light" w:hAnsi="Calibri Light" w:cs="Calibri Light"/>
              </w:rPr>
              <w:t xml:space="preserve">A tanulás és a pályaválasztás közötti összefüggés beláttatása. </w:t>
            </w:r>
          </w:p>
          <w:p w:rsidR="00036884" w:rsidRPr="00770048" w:rsidRDefault="00036884" w:rsidP="00036884">
            <w:pPr>
              <w:rPr>
                <w:rFonts w:ascii="Calibri Light" w:hAnsi="Calibri Light" w:cs="Calibri Light"/>
              </w:rPr>
            </w:pPr>
            <w:r w:rsidRPr="00770048">
              <w:rPr>
                <w:rFonts w:ascii="Calibri Light" w:hAnsi="Calibri Light" w:cs="Calibri Light"/>
                <w:i/>
              </w:rPr>
              <w:t>Képességfejlesztési fókuszok</w:t>
            </w:r>
            <w:r w:rsidRPr="00770048">
              <w:rPr>
                <w:rFonts w:ascii="Calibri Light" w:hAnsi="Calibri Light" w:cs="Calibri Light"/>
              </w:rPr>
              <w:t>: alkalmazkodóképesség, rugalmasság, kitartás, kudarctűrés.</w:t>
            </w:r>
          </w:p>
        </w:tc>
      </w:tr>
      <w:tr w:rsidR="00036884" w:rsidRPr="00770048" w:rsidTr="00036884">
        <w:trPr>
          <w:jc w:val="center"/>
        </w:trPr>
        <w:tc>
          <w:tcPr>
            <w:tcW w:w="4653" w:type="dxa"/>
            <w:gridSpan w:val="5"/>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Fejlesztési ismeretek</w:t>
            </w:r>
          </w:p>
        </w:tc>
        <w:tc>
          <w:tcPr>
            <w:tcW w:w="5417" w:type="dxa"/>
            <w:gridSpan w:val="4"/>
            <w:vAlign w:val="center"/>
          </w:tcPr>
          <w:p w:rsidR="00036884" w:rsidRPr="00770048" w:rsidRDefault="00036884" w:rsidP="00036884">
            <w:pPr>
              <w:rPr>
                <w:rFonts w:ascii="Calibri Light" w:hAnsi="Calibri Light" w:cs="Calibri Light"/>
              </w:rPr>
            </w:pPr>
            <w:r w:rsidRPr="00770048">
              <w:rPr>
                <w:rFonts w:ascii="Calibri Light" w:hAnsi="Calibri Light" w:cs="Calibri Light"/>
                <w:b/>
              </w:rPr>
              <w:t>Fejlesztési tevékenységek</w:t>
            </w:r>
          </w:p>
        </w:tc>
      </w:tr>
      <w:tr w:rsidR="00036884" w:rsidRPr="00770048" w:rsidTr="00036884">
        <w:trPr>
          <w:jc w:val="center"/>
        </w:trPr>
        <w:tc>
          <w:tcPr>
            <w:tcW w:w="4653" w:type="dxa"/>
            <w:gridSpan w:val="5"/>
          </w:tcPr>
          <w:p w:rsidR="00036884" w:rsidRPr="00770048" w:rsidRDefault="00036884" w:rsidP="00712EA5">
            <w:pPr>
              <w:numPr>
                <w:ilvl w:val="0"/>
                <w:numId w:val="565"/>
              </w:numPr>
              <w:spacing w:before="120" w:after="0" w:line="264" w:lineRule="auto"/>
              <w:jc w:val="left"/>
              <w:rPr>
                <w:rFonts w:ascii="Calibri Light" w:hAnsi="Calibri Light" w:cs="Calibri Light"/>
              </w:rPr>
            </w:pPr>
            <w:r w:rsidRPr="00770048">
              <w:rPr>
                <w:rFonts w:ascii="Calibri Light" w:hAnsi="Calibri Light" w:cs="Calibri Light"/>
              </w:rPr>
              <w:t>Tanulás: önértékelés, célkitűzések, tervek és végrehajtás.</w:t>
            </w:r>
          </w:p>
          <w:p w:rsidR="00036884" w:rsidRPr="00770048" w:rsidRDefault="00036884" w:rsidP="00712EA5">
            <w:pPr>
              <w:numPr>
                <w:ilvl w:val="0"/>
                <w:numId w:val="565"/>
              </w:numPr>
              <w:spacing w:before="120" w:after="0" w:line="264" w:lineRule="auto"/>
              <w:jc w:val="left"/>
              <w:rPr>
                <w:rFonts w:ascii="Calibri Light" w:hAnsi="Calibri Light" w:cs="Calibri Light"/>
              </w:rPr>
            </w:pPr>
            <w:r w:rsidRPr="00770048">
              <w:rPr>
                <w:rFonts w:ascii="Calibri Light" w:hAnsi="Calibri Light" w:cs="Calibri Light"/>
              </w:rPr>
              <w:t>Pályaválasztás: a munka szerepe, felkészülés.</w:t>
            </w:r>
          </w:p>
        </w:tc>
        <w:tc>
          <w:tcPr>
            <w:tcW w:w="5417" w:type="dxa"/>
            <w:gridSpan w:val="4"/>
          </w:tcPr>
          <w:p w:rsidR="00036884" w:rsidRPr="00770048" w:rsidRDefault="00036884" w:rsidP="00036884">
            <w:pPr>
              <w:rPr>
                <w:rFonts w:ascii="Calibri Light" w:hAnsi="Calibri Light" w:cs="Calibri Light"/>
              </w:rPr>
            </w:pPr>
            <w:r w:rsidRPr="00770048">
              <w:rPr>
                <w:rFonts w:ascii="Calibri Light" w:hAnsi="Calibri Light" w:cs="Calibri Light"/>
              </w:rPr>
              <w:t>A tanulmányi és magatartási helyzet értékelése (helyzetelemzés és célmeghatározás a tanulók önértékelése alapján). Érdeklődés, jellem, motiváció a pályaválasztásban.</w:t>
            </w:r>
          </w:p>
          <w:p w:rsidR="00036884" w:rsidRPr="00770048" w:rsidRDefault="00036884" w:rsidP="00036884">
            <w:pPr>
              <w:rPr>
                <w:rFonts w:ascii="Calibri Light" w:hAnsi="Calibri Light" w:cs="Calibri Light"/>
              </w:rPr>
            </w:pPr>
            <w:r w:rsidRPr="00770048">
              <w:rPr>
                <w:rFonts w:ascii="Calibri Light" w:hAnsi="Calibri Light" w:cs="Calibri Light"/>
              </w:rPr>
              <w:t>Pályaválasztási elképzelések, érdeklődési területek, vonzódások. Reális pályakép a képességek, adottságok szerint, mérlegelés.</w:t>
            </w:r>
          </w:p>
          <w:p w:rsidR="00036884" w:rsidRPr="00770048" w:rsidRDefault="00036884" w:rsidP="00036884">
            <w:pPr>
              <w:rPr>
                <w:rFonts w:ascii="Calibri Light" w:hAnsi="Calibri Light" w:cs="Calibri Light"/>
              </w:rPr>
            </w:pPr>
            <w:r w:rsidRPr="00770048">
              <w:rPr>
                <w:rFonts w:ascii="Calibri Light" w:hAnsi="Calibri Light" w:cs="Calibri Light"/>
              </w:rPr>
              <w:t>A szakmatanulási lehetőségek megismerése – szakiskolák, speciális szakiskola.</w:t>
            </w:r>
          </w:p>
          <w:p w:rsidR="00036884" w:rsidRPr="00770048" w:rsidRDefault="00036884" w:rsidP="00036884">
            <w:pPr>
              <w:rPr>
                <w:rFonts w:ascii="Calibri Light" w:hAnsi="Calibri Light" w:cs="Calibri Light"/>
              </w:rPr>
            </w:pPr>
            <w:r w:rsidRPr="00770048">
              <w:rPr>
                <w:rFonts w:ascii="Calibri Light" w:hAnsi="Calibri Light" w:cs="Calibri Light"/>
              </w:rPr>
              <w:t>Jövőkép kialakítása, az értékteremtés sokszínűsége.</w:t>
            </w:r>
          </w:p>
        </w:tc>
      </w:tr>
      <w:tr w:rsidR="00036884" w:rsidRPr="00770048" w:rsidTr="00036884">
        <w:trPr>
          <w:trHeight w:val="70"/>
          <w:jc w:val="center"/>
        </w:trPr>
        <w:tc>
          <w:tcPr>
            <w:tcW w:w="1984" w:type="dxa"/>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Fogalmak</w:t>
            </w:r>
          </w:p>
        </w:tc>
        <w:tc>
          <w:tcPr>
            <w:tcW w:w="0" w:type="auto"/>
            <w:gridSpan w:val="8"/>
            <w:vAlign w:val="center"/>
          </w:tcPr>
          <w:p w:rsidR="00036884" w:rsidRPr="00770048" w:rsidRDefault="00036884" w:rsidP="00036884">
            <w:pPr>
              <w:rPr>
                <w:rFonts w:ascii="Calibri Light" w:hAnsi="Calibri Light" w:cs="Calibri Light"/>
              </w:rPr>
            </w:pPr>
            <w:r w:rsidRPr="00770048">
              <w:rPr>
                <w:rFonts w:ascii="Calibri Light" w:hAnsi="Calibri Light" w:cs="Calibri Light"/>
              </w:rPr>
              <w:t>Célkitűzés, terv, teljesítmény, munkavégzés, pályakép, pályaválasztás.</w:t>
            </w:r>
          </w:p>
        </w:tc>
      </w:tr>
      <w:tr w:rsidR="00036884" w:rsidRPr="00770048" w:rsidTr="00036884">
        <w:trPr>
          <w:jc w:val="center"/>
        </w:trPr>
        <w:tc>
          <w:tcPr>
            <w:tcW w:w="2396" w:type="dxa"/>
            <w:gridSpan w:val="3"/>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Témakör</w:t>
            </w:r>
          </w:p>
        </w:tc>
        <w:tc>
          <w:tcPr>
            <w:tcW w:w="5502" w:type="dxa"/>
            <w:gridSpan w:val="5"/>
            <w:vAlign w:val="center"/>
          </w:tcPr>
          <w:p w:rsidR="00036884" w:rsidRPr="00770048" w:rsidRDefault="00036884" w:rsidP="00036884">
            <w:pPr>
              <w:rPr>
                <w:rFonts w:ascii="Calibri Light" w:hAnsi="Calibri Light" w:cs="Calibri Light"/>
                <w:b/>
                <w:bCs/>
              </w:rPr>
            </w:pPr>
            <w:r w:rsidRPr="00770048">
              <w:rPr>
                <w:rFonts w:ascii="Calibri Light" w:hAnsi="Calibri Light" w:cs="Calibri Light"/>
                <w:b/>
                <w:bCs/>
              </w:rPr>
              <w:t>3. Én és a társadalom</w:t>
            </w:r>
          </w:p>
        </w:tc>
        <w:tc>
          <w:tcPr>
            <w:tcW w:w="2172" w:type="dxa"/>
            <w:vAlign w:val="center"/>
          </w:tcPr>
          <w:p w:rsidR="00036884" w:rsidRPr="00770048" w:rsidRDefault="00036884" w:rsidP="00036884">
            <w:pPr>
              <w:rPr>
                <w:rFonts w:ascii="Calibri Light" w:hAnsi="Calibri Light" w:cs="Calibri Light"/>
              </w:rPr>
            </w:pPr>
            <w:r w:rsidRPr="00770048">
              <w:rPr>
                <w:rFonts w:ascii="Calibri Light" w:hAnsi="Calibri Light" w:cs="Calibri Light"/>
                <w:b/>
                <w:bCs/>
              </w:rPr>
              <w:t xml:space="preserve"> óraszám: 16 óra</w:t>
            </w:r>
          </w:p>
        </w:tc>
      </w:tr>
      <w:tr w:rsidR="00036884" w:rsidRPr="00770048" w:rsidTr="00036884">
        <w:trPr>
          <w:jc w:val="center"/>
        </w:trPr>
        <w:tc>
          <w:tcPr>
            <w:tcW w:w="2396" w:type="dxa"/>
            <w:gridSpan w:val="3"/>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A témakör nevelési-fejlesztési céljai</w:t>
            </w:r>
          </w:p>
        </w:tc>
        <w:tc>
          <w:tcPr>
            <w:tcW w:w="7674" w:type="dxa"/>
            <w:gridSpan w:val="6"/>
          </w:tcPr>
          <w:p w:rsidR="00036884" w:rsidRPr="00770048" w:rsidRDefault="00036884" w:rsidP="00036884">
            <w:pPr>
              <w:rPr>
                <w:rFonts w:ascii="Calibri Light" w:hAnsi="Calibri Light" w:cs="Calibri Light"/>
              </w:rPr>
            </w:pPr>
            <w:r w:rsidRPr="00770048">
              <w:rPr>
                <w:rFonts w:ascii="Calibri Light" w:hAnsi="Calibri Light" w:cs="Calibri Light"/>
              </w:rPr>
              <w:t>Az állampolgárság, a demokrácia fogalmak lényegi tartalmi elemeinek felismertetése saját tapasztalatok, élmények alapján. A demokratikus döntéshozásban való részvétel lehetőségeinek, alapvető szabályainak megismertetése. A lakóhelyhez, az országhoz való tartozás érzése, az identitástudat erősítése.</w:t>
            </w:r>
          </w:p>
          <w:p w:rsidR="00036884" w:rsidRPr="00770048" w:rsidRDefault="00036884" w:rsidP="00036884">
            <w:pPr>
              <w:rPr>
                <w:rFonts w:ascii="Calibri Light" w:hAnsi="Calibri Light" w:cs="Calibri Light"/>
              </w:rPr>
            </w:pPr>
            <w:r w:rsidRPr="00770048">
              <w:rPr>
                <w:rFonts w:ascii="Calibri Light" w:hAnsi="Calibri Light" w:cs="Calibri Light"/>
                <w:i/>
              </w:rPr>
              <w:t>Képességfejlesztési fókuszok:</w:t>
            </w:r>
            <w:r w:rsidRPr="00770048">
              <w:rPr>
                <w:rFonts w:ascii="Calibri Light" w:hAnsi="Calibri Light" w:cs="Calibri Light"/>
              </w:rPr>
              <w:t xml:space="preserve"> érdeklődés, médiumokból való tájékozódás, értékek felismerése, hagyományőrzés, pozitív viszonyulás mások véleményéhez, a változáshoz.</w:t>
            </w:r>
          </w:p>
        </w:tc>
      </w:tr>
      <w:tr w:rsidR="00036884" w:rsidRPr="00770048" w:rsidTr="00036884">
        <w:trPr>
          <w:jc w:val="center"/>
        </w:trPr>
        <w:tc>
          <w:tcPr>
            <w:tcW w:w="4731" w:type="dxa"/>
            <w:gridSpan w:val="6"/>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Fejlesztési ismeretek</w:t>
            </w:r>
          </w:p>
        </w:tc>
        <w:tc>
          <w:tcPr>
            <w:tcW w:w="5339" w:type="dxa"/>
            <w:gridSpan w:val="3"/>
            <w:vAlign w:val="center"/>
          </w:tcPr>
          <w:p w:rsidR="00036884" w:rsidRPr="00770048" w:rsidRDefault="00036884" w:rsidP="00036884">
            <w:pPr>
              <w:rPr>
                <w:rFonts w:ascii="Calibri Light" w:hAnsi="Calibri Light" w:cs="Calibri Light"/>
              </w:rPr>
            </w:pPr>
            <w:r w:rsidRPr="00770048">
              <w:rPr>
                <w:rFonts w:ascii="Calibri Light" w:hAnsi="Calibri Light" w:cs="Calibri Light"/>
                <w:b/>
              </w:rPr>
              <w:t>Fejlesztési tevékenységek</w:t>
            </w:r>
          </w:p>
        </w:tc>
      </w:tr>
      <w:tr w:rsidR="00036884" w:rsidRPr="00770048" w:rsidTr="00036884">
        <w:trPr>
          <w:trHeight w:val="70"/>
          <w:jc w:val="center"/>
        </w:trPr>
        <w:tc>
          <w:tcPr>
            <w:tcW w:w="4731" w:type="dxa"/>
            <w:gridSpan w:val="6"/>
          </w:tcPr>
          <w:p w:rsidR="00036884" w:rsidRPr="00770048" w:rsidRDefault="00036884" w:rsidP="00712EA5">
            <w:pPr>
              <w:numPr>
                <w:ilvl w:val="0"/>
                <w:numId w:val="567"/>
              </w:numPr>
              <w:spacing w:before="120" w:after="0" w:line="264" w:lineRule="auto"/>
              <w:jc w:val="left"/>
              <w:rPr>
                <w:rFonts w:ascii="Calibri Light" w:hAnsi="Calibri Light" w:cs="Calibri Light"/>
              </w:rPr>
            </w:pPr>
            <w:r w:rsidRPr="00770048">
              <w:rPr>
                <w:rFonts w:ascii="Calibri Light" w:hAnsi="Calibri Light" w:cs="Calibri Light"/>
              </w:rPr>
              <w:t>Állampolgárság: jogok és kötelességek</w:t>
            </w:r>
          </w:p>
          <w:p w:rsidR="00036884" w:rsidRPr="00770048" w:rsidRDefault="00036884" w:rsidP="00712EA5">
            <w:pPr>
              <w:numPr>
                <w:ilvl w:val="0"/>
                <w:numId w:val="567"/>
              </w:numPr>
              <w:spacing w:before="120" w:after="0" w:line="264" w:lineRule="auto"/>
              <w:jc w:val="left"/>
              <w:rPr>
                <w:rFonts w:ascii="Calibri Light" w:hAnsi="Calibri Light" w:cs="Calibri Light"/>
              </w:rPr>
            </w:pPr>
            <w:r w:rsidRPr="00770048">
              <w:rPr>
                <w:rFonts w:ascii="Calibri Light" w:hAnsi="Calibri Light" w:cs="Calibri Light"/>
              </w:rPr>
              <w:t>Mindennapi demokrácia</w:t>
            </w:r>
          </w:p>
          <w:p w:rsidR="00036884" w:rsidRPr="00770048" w:rsidRDefault="00036884" w:rsidP="00712EA5">
            <w:pPr>
              <w:numPr>
                <w:ilvl w:val="0"/>
                <w:numId w:val="567"/>
              </w:numPr>
              <w:spacing w:before="120" w:after="0" w:line="264" w:lineRule="auto"/>
              <w:jc w:val="left"/>
              <w:rPr>
                <w:rFonts w:ascii="Calibri Light" w:hAnsi="Calibri Light" w:cs="Calibri Light"/>
              </w:rPr>
            </w:pPr>
            <w:r w:rsidRPr="00770048">
              <w:rPr>
                <w:rFonts w:ascii="Calibri Light" w:hAnsi="Calibri Light" w:cs="Calibri Light"/>
              </w:rPr>
              <w:t>Értékeink, védelmük</w:t>
            </w:r>
          </w:p>
        </w:tc>
        <w:tc>
          <w:tcPr>
            <w:tcW w:w="5339" w:type="dxa"/>
            <w:gridSpan w:val="3"/>
          </w:tcPr>
          <w:p w:rsidR="00036884" w:rsidRPr="00770048" w:rsidRDefault="00036884" w:rsidP="00036884">
            <w:pPr>
              <w:rPr>
                <w:rFonts w:ascii="Calibri Light" w:hAnsi="Calibri Light" w:cs="Calibri Light"/>
              </w:rPr>
            </w:pPr>
            <w:r w:rsidRPr="00770048">
              <w:rPr>
                <w:rFonts w:ascii="Calibri Light" w:hAnsi="Calibri Light" w:cs="Calibri Light"/>
              </w:rPr>
              <w:t xml:space="preserve">„Állampolgár vagyok”, joggyakorlás és kötelesség-végrehajtás egyensúlyának felismerése. </w:t>
            </w:r>
          </w:p>
          <w:p w:rsidR="00036884" w:rsidRPr="00770048" w:rsidRDefault="00036884" w:rsidP="00036884">
            <w:pPr>
              <w:rPr>
                <w:rFonts w:ascii="Calibri Light" w:hAnsi="Calibri Light" w:cs="Calibri Light"/>
              </w:rPr>
            </w:pPr>
            <w:r w:rsidRPr="00770048">
              <w:rPr>
                <w:rFonts w:ascii="Calibri Light" w:hAnsi="Calibri Light" w:cs="Calibri Light"/>
              </w:rPr>
              <w:t>Az iskolai önkormányzat tevékenységében való részvétel. Vélemények megfogalmazása, döntés-előkészítő folyamatokban való részvétel.</w:t>
            </w:r>
          </w:p>
          <w:p w:rsidR="00036884" w:rsidRPr="00770048" w:rsidRDefault="00036884" w:rsidP="00036884">
            <w:pPr>
              <w:rPr>
                <w:rFonts w:ascii="Calibri Light" w:hAnsi="Calibri Light" w:cs="Calibri Light"/>
              </w:rPr>
            </w:pPr>
            <w:r w:rsidRPr="00770048">
              <w:rPr>
                <w:rFonts w:ascii="Calibri Light" w:hAnsi="Calibri Light" w:cs="Calibri Light"/>
              </w:rPr>
              <w:t>Politika, politizálás, politikai események, fejlődő demokrácia, médiumok használata. Viták felmerülő problémákról. Hírfigyelés, elemzés.</w:t>
            </w:r>
          </w:p>
          <w:p w:rsidR="00036884" w:rsidRPr="00770048" w:rsidRDefault="00036884" w:rsidP="00036884">
            <w:pPr>
              <w:rPr>
                <w:rFonts w:ascii="Calibri Light" w:hAnsi="Calibri Light" w:cs="Calibri Light"/>
              </w:rPr>
            </w:pPr>
            <w:r w:rsidRPr="00770048">
              <w:rPr>
                <w:rFonts w:ascii="Calibri Light" w:hAnsi="Calibri Light" w:cs="Calibri Light"/>
              </w:rPr>
              <w:t>Kulturális örökségünk, amire, akikre büszkék lehetünk.</w:t>
            </w:r>
          </w:p>
          <w:p w:rsidR="00036884" w:rsidRPr="00770048" w:rsidRDefault="00036884" w:rsidP="00036884">
            <w:pPr>
              <w:rPr>
                <w:rFonts w:ascii="Calibri Light" w:hAnsi="Calibri Light" w:cs="Calibri Light"/>
              </w:rPr>
            </w:pPr>
            <w:r w:rsidRPr="00770048">
              <w:rPr>
                <w:rFonts w:ascii="Calibri Light" w:hAnsi="Calibri Light" w:cs="Calibri Light"/>
              </w:rPr>
              <w:t>Életünk a „megsebzett bolygón”, a környezetvédelem szükségességének megértése; a környezeti ártalmak számbavétele, megelőzés.</w:t>
            </w:r>
          </w:p>
          <w:p w:rsidR="00036884" w:rsidRPr="00770048" w:rsidRDefault="00036884" w:rsidP="00036884">
            <w:pPr>
              <w:rPr>
                <w:rFonts w:ascii="Calibri Light" w:hAnsi="Calibri Light" w:cs="Calibri Light"/>
              </w:rPr>
            </w:pPr>
            <w:r w:rsidRPr="00770048">
              <w:rPr>
                <w:rFonts w:ascii="Calibri Light" w:hAnsi="Calibri Light" w:cs="Calibri Light"/>
              </w:rPr>
              <w:t>Magyarország leggyakrabban látogatott idegenforgalmi nevezetességei, földrajzi helyek, nemzeti parkjaink: képek gyűjtése, rendszerezés, filmek elemzése.</w:t>
            </w:r>
          </w:p>
        </w:tc>
      </w:tr>
      <w:tr w:rsidR="00036884" w:rsidRPr="00770048" w:rsidTr="00036884">
        <w:trPr>
          <w:trHeight w:val="70"/>
          <w:jc w:val="center"/>
        </w:trPr>
        <w:tc>
          <w:tcPr>
            <w:tcW w:w="1984" w:type="dxa"/>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Kulcsfogalmak/ fogalmak</w:t>
            </w:r>
          </w:p>
        </w:tc>
        <w:tc>
          <w:tcPr>
            <w:tcW w:w="8086" w:type="dxa"/>
            <w:gridSpan w:val="8"/>
            <w:vAlign w:val="center"/>
          </w:tcPr>
          <w:p w:rsidR="00036884" w:rsidRPr="00770048" w:rsidRDefault="00036884" w:rsidP="00036884">
            <w:pPr>
              <w:rPr>
                <w:rFonts w:ascii="Calibri Light" w:hAnsi="Calibri Light" w:cs="Calibri Light"/>
              </w:rPr>
            </w:pPr>
            <w:r w:rsidRPr="00770048">
              <w:rPr>
                <w:rFonts w:ascii="Calibri Light" w:hAnsi="Calibri Light" w:cs="Calibri Light"/>
              </w:rPr>
              <w:t>Állampolgár, demokrácia, döntés, kulturális örökség, természetvédelem.</w:t>
            </w:r>
          </w:p>
        </w:tc>
      </w:tr>
      <w:tr w:rsidR="00036884" w:rsidRPr="00770048" w:rsidTr="00036884">
        <w:trPr>
          <w:jc w:val="center"/>
        </w:trPr>
        <w:tc>
          <w:tcPr>
            <w:tcW w:w="2390" w:type="dxa"/>
            <w:gridSpan w:val="2"/>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Témakör</w:t>
            </w:r>
          </w:p>
        </w:tc>
        <w:tc>
          <w:tcPr>
            <w:tcW w:w="5508" w:type="dxa"/>
            <w:gridSpan w:val="6"/>
            <w:vAlign w:val="center"/>
          </w:tcPr>
          <w:p w:rsidR="00036884" w:rsidRPr="00770048" w:rsidRDefault="00036884" w:rsidP="00036884">
            <w:pPr>
              <w:rPr>
                <w:rFonts w:ascii="Calibri Light" w:hAnsi="Calibri Light" w:cs="Calibri Light"/>
                <w:b/>
                <w:bCs/>
              </w:rPr>
            </w:pPr>
            <w:r w:rsidRPr="00770048">
              <w:rPr>
                <w:rFonts w:ascii="Calibri Light" w:hAnsi="Calibri Light" w:cs="Calibri Light"/>
                <w:b/>
                <w:bCs/>
              </w:rPr>
              <w:t>4. Egészséges életmód</w:t>
            </w:r>
          </w:p>
        </w:tc>
        <w:tc>
          <w:tcPr>
            <w:tcW w:w="2172" w:type="dxa"/>
            <w:vAlign w:val="center"/>
          </w:tcPr>
          <w:p w:rsidR="00036884" w:rsidRPr="00770048" w:rsidRDefault="00036884" w:rsidP="00036884">
            <w:pPr>
              <w:rPr>
                <w:rFonts w:ascii="Calibri Light" w:hAnsi="Calibri Light" w:cs="Calibri Light"/>
              </w:rPr>
            </w:pPr>
            <w:r w:rsidRPr="00770048">
              <w:rPr>
                <w:rFonts w:ascii="Calibri Light" w:hAnsi="Calibri Light" w:cs="Calibri Light"/>
                <w:b/>
                <w:bCs/>
              </w:rPr>
              <w:t>óraszám: 15 óra</w:t>
            </w:r>
          </w:p>
        </w:tc>
      </w:tr>
      <w:tr w:rsidR="00036884" w:rsidRPr="00770048" w:rsidTr="00036884">
        <w:trPr>
          <w:jc w:val="center"/>
        </w:trPr>
        <w:tc>
          <w:tcPr>
            <w:tcW w:w="2390" w:type="dxa"/>
            <w:gridSpan w:val="2"/>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A témakör nevelési-fejlesztési céljai</w:t>
            </w:r>
          </w:p>
        </w:tc>
        <w:tc>
          <w:tcPr>
            <w:tcW w:w="7680" w:type="dxa"/>
            <w:gridSpan w:val="7"/>
          </w:tcPr>
          <w:p w:rsidR="00036884" w:rsidRPr="00770048" w:rsidRDefault="00036884" w:rsidP="00036884">
            <w:pPr>
              <w:rPr>
                <w:rFonts w:ascii="Calibri Light" w:hAnsi="Calibri Light" w:cs="Calibri Light"/>
              </w:rPr>
            </w:pPr>
            <w:r w:rsidRPr="00770048">
              <w:rPr>
                <w:rFonts w:ascii="Calibri Light" w:hAnsi="Calibri Light" w:cs="Calibri Light"/>
              </w:rPr>
              <w:t>A serdülőkor legjellemzőbb testi-lelki változásainak felismertetése, a lelki bántalmak, sérelmek kezelésének képessége.</w:t>
            </w:r>
          </w:p>
          <w:p w:rsidR="00036884" w:rsidRPr="00770048" w:rsidRDefault="00036884" w:rsidP="00036884">
            <w:pPr>
              <w:rPr>
                <w:rFonts w:ascii="Calibri Light" w:hAnsi="Calibri Light" w:cs="Calibri Light"/>
              </w:rPr>
            </w:pPr>
            <w:r w:rsidRPr="00770048">
              <w:rPr>
                <w:rFonts w:ascii="Calibri Light" w:hAnsi="Calibri Light" w:cs="Calibri Light"/>
                <w:i/>
              </w:rPr>
              <w:t>Képességfejlesztési fókuszok:</w:t>
            </w:r>
            <w:r w:rsidRPr="00770048">
              <w:rPr>
                <w:rFonts w:ascii="Calibri Light" w:hAnsi="Calibri Light" w:cs="Calibri Light"/>
              </w:rPr>
              <w:t xml:space="preserve"> önmegfigyelés, véleménynyilvánítás, konfliktuskezelés, empátia, tolerancia, elfogadás, erkölcs.</w:t>
            </w:r>
          </w:p>
        </w:tc>
      </w:tr>
      <w:tr w:rsidR="00036884" w:rsidRPr="00770048" w:rsidTr="00036884">
        <w:trPr>
          <w:jc w:val="center"/>
        </w:trPr>
        <w:tc>
          <w:tcPr>
            <w:tcW w:w="5035" w:type="dxa"/>
            <w:gridSpan w:val="7"/>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Fejlesztési ismeretek</w:t>
            </w:r>
          </w:p>
        </w:tc>
        <w:tc>
          <w:tcPr>
            <w:tcW w:w="5035" w:type="dxa"/>
            <w:gridSpan w:val="2"/>
            <w:vAlign w:val="center"/>
          </w:tcPr>
          <w:p w:rsidR="00036884" w:rsidRPr="00770048" w:rsidRDefault="00036884" w:rsidP="00036884">
            <w:pPr>
              <w:rPr>
                <w:rFonts w:ascii="Calibri Light" w:hAnsi="Calibri Light" w:cs="Calibri Light"/>
              </w:rPr>
            </w:pPr>
            <w:r w:rsidRPr="00770048">
              <w:rPr>
                <w:rFonts w:ascii="Calibri Light" w:hAnsi="Calibri Light" w:cs="Calibri Light"/>
                <w:b/>
              </w:rPr>
              <w:t>Fejlesztési tevékenységek</w:t>
            </w:r>
          </w:p>
        </w:tc>
      </w:tr>
      <w:tr w:rsidR="00036884" w:rsidRPr="00770048" w:rsidTr="00036884">
        <w:trPr>
          <w:trHeight w:val="1895"/>
          <w:jc w:val="center"/>
        </w:trPr>
        <w:tc>
          <w:tcPr>
            <w:tcW w:w="5035" w:type="dxa"/>
            <w:gridSpan w:val="7"/>
          </w:tcPr>
          <w:p w:rsidR="00036884" w:rsidRPr="00770048" w:rsidRDefault="00036884" w:rsidP="00712EA5">
            <w:pPr>
              <w:numPr>
                <w:ilvl w:val="0"/>
                <w:numId w:val="568"/>
              </w:numPr>
              <w:spacing w:before="120" w:after="0" w:line="264" w:lineRule="auto"/>
              <w:jc w:val="left"/>
              <w:rPr>
                <w:rFonts w:ascii="Calibri Light" w:hAnsi="Calibri Light" w:cs="Calibri Light"/>
              </w:rPr>
            </w:pPr>
            <w:r w:rsidRPr="00770048">
              <w:rPr>
                <w:rFonts w:ascii="Calibri Light" w:hAnsi="Calibri Light" w:cs="Calibri Light"/>
              </w:rPr>
              <w:t>A serdülőkor testi, lelki jellemzői.</w:t>
            </w:r>
          </w:p>
          <w:p w:rsidR="00036884" w:rsidRPr="00770048" w:rsidRDefault="00036884" w:rsidP="00712EA5">
            <w:pPr>
              <w:numPr>
                <w:ilvl w:val="0"/>
                <w:numId w:val="568"/>
              </w:numPr>
              <w:spacing w:before="120" w:after="0" w:line="264" w:lineRule="auto"/>
              <w:jc w:val="left"/>
              <w:rPr>
                <w:rFonts w:ascii="Calibri Light" w:hAnsi="Calibri Light" w:cs="Calibri Light"/>
              </w:rPr>
            </w:pPr>
            <w:r w:rsidRPr="00770048">
              <w:rPr>
                <w:rFonts w:ascii="Calibri Light" w:hAnsi="Calibri Light" w:cs="Calibri Light"/>
              </w:rPr>
              <w:t>Konfliktusok a családban.</w:t>
            </w:r>
          </w:p>
          <w:p w:rsidR="00036884" w:rsidRPr="00770048" w:rsidRDefault="00036884" w:rsidP="00712EA5">
            <w:pPr>
              <w:numPr>
                <w:ilvl w:val="0"/>
                <w:numId w:val="568"/>
              </w:numPr>
              <w:spacing w:before="120" w:after="0" w:line="264" w:lineRule="auto"/>
              <w:jc w:val="left"/>
              <w:rPr>
                <w:rFonts w:ascii="Calibri Light" w:hAnsi="Calibri Light" w:cs="Calibri Light"/>
              </w:rPr>
            </w:pPr>
            <w:r w:rsidRPr="00770048">
              <w:rPr>
                <w:rFonts w:ascii="Calibri Light" w:hAnsi="Calibri Light" w:cs="Calibri Light"/>
              </w:rPr>
              <w:t>Kortárscsoportok.</w:t>
            </w:r>
          </w:p>
          <w:p w:rsidR="00036884" w:rsidRPr="00770048" w:rsidRDefault="00036884" w:rsidP="00712EA5">
            <w:pPr>
              <w:numPr>
                <w:ilvl w:val="0"/>
                <w:numId w:val="568"/>
              </w:numPr>
              <w:spacing w:before="120" w:after="0" w:line="264" w:lineRule="auto"/>
              <w:jc w:val="left"/>
              <w:rPr>
                <w:rFonts w:ascii="Calibri Light" w:hAnsi="Calibri Light" w:cs="Calibri Light"/>
              </w:rPr>
            </w:pPr>
            <w:r w:rsidRPr="00770048">
              <w:rPr>
                <w:rFonts w:ascii="Calibri Light" w:hAnsi="Calibri Light" w:cs="Calibri Light"/>
              </w:rPr>
              <w:t>A lelki és testi egészség összefüggései.</w:t>
            </w:r>
          </w:p>
        </w:tc>
        <w:tc>
          <w:tcPr>
            <w:tcW w:w="5035" w:type="dxa"/>
            <w:gridSpan w:val="2"/>
          </w:tcPr>
          <w:p w:rsidR="00036884" w:rsidRPr="00770048" w:rsidRDefault="00036884" w:rsidP="00036884">
            <w:pPr>
              <w:rPr>
                <w:rFonts w:ascii="Calibri Light" w:hAnsi="Calibri Light" w:cs="Calibri Light"/>
                <w:bCs/>
                <w:iCs/>
              </w:rPr>
            </w:pPr>
            <w:r w:rsidRPr="00770048">
              <w:rPr>
                <w:rFonts w:ascii="Calibri Light" w:hAnsi="Calibri Light" w:cs="Calibri Light"/>
                <w:bCs/>
                <w:iCs/>
              </w:rPr>
              <w:t xml:space="preserve">A serdülőkor biológiai és higiéniai problémái, a serdüléssel járó biológiai és pszichológiai változások, önmaga változásának, alakulásának leírása. Nyitottság, zárkózottság. </w:t>
            </w:r>
          </w:p>
          <w:p w:rsidR="00036884" w:rsidRPr="00770048" w:rsidRDefault="00036884" w:rsidP="00036884">
            <w:pPr>
              <w:rPr>
                <w:rFonts w:ascii="Calibri Light" w:hAnsi="Calibri Light" w:cs="Calibri Light"/>
              </w:rPr>
            </w:pPr>
            <w:r w:rsidRPr="00770048">
              <w:rPr>
                <w:rFonts w:ascii="Calibri Light" w:hAnsi="Calibri Light" w:cs="Calibri Light"/>
              </w:rPr>
              <w:t>Családi konfliktusok (generációs, életmódbeli, szokásokból eredő), megoldások keresése.</w:t>
            </w:r>
          </w:p>
          <w:p w:rsidR="00036884" w:rsidRPr="00770048" w:rsidRDefault="00036884" w:rsidP="00036884">
            <w:pPr>
              <w:rPr>
                <w:rFonts w:ascii="Calibri Light" w:hAnsi="Calibri Light" w:cs="Calibri Light"/>
                <w:bCs/>
                <w:iCs/>
              </w:rPr>
            </w:pPr>
            <w:r w:rsidRPr="00770048">
              <w:rPr>
                <w:rFonts w:ascii="Calibri Light" w:hAnsi="Calibri Light" w:cs="Calibri Light"/>
              </w:rPr>
              <w:t xml:space="preserve">Kortárs konfliktusok: rivalizálás különböző területei. </w:t>
            </w:r>
            <w:r w:rsidRPr="00770048">
              <w:rPr>
                <w:rFonts w:ascii="Calibri Light" w:hAnsi="Calibri Light" w:cs="Calibri Light"/>
                <w:bCs/>
                <w:iCs/>
              </w:rPr>
              <w:t xml:space="preserve">Konfliktuskezelési technikák gyakorlása: vita, meggyőzés, konfrontáció. Empátia, elfogadás, tolerancia. </w:t>
            </w:r>
          </w:p>
          <w:p w:rsidR="00036884" w:rsidRPr="00770048" w:rsidRDefault="00036884" w:rsidP="00036884">
            <w:pPr>
              <w:rPr>
                <w:rFonts w:ascii="Calibri Light" w:hAnsi="Calibri Light" w:cs="Calibri Light"/>
              </w:rPr>
            </w:pPr>
            <w:r w:rsidRPr="00770048">
              <w:rPr>
                <w:rFonts w:ascii="Calibri Light" w:hAnsi="Calibri Light" w:cs="Calibri Light"/>
              </w:rPr>
              <w:t xml:space="preserve">Testkultúra a serdülőkorban, ízlés, ízléstelenség, egyéni stílus. </w:t>
            </w:r>
          </w:p>
          <w:p w:rsidR="00036884" w:rsidRPr="00770048" w:rsidRDefault="00036884" w:rsidP="00036884">
            <w:pPr>
              <w:rPr>
                <w:rFonts w:ascii="Calibri Light" w:hAnsi="Calibri Light" w:cs="Calibri Light"/>
              </w:rPr>
            </w:pPr>
            <w:r w:rsidRPr="00770048">
              <w:rPr>
                <w:rFonts w:ascii="Calibri Light" w:hAnsi="Calibri Light" w:cs="Calibri Light"/>
              </w:rPr>
              <w:t>Ismerkedés – kapcsolatteremtés, kortársak azonos érdeklődése. Párkapcsolat, a kapcsolatteremtés feltételei, az ismerkedés illemtana. Szituációs játékok, helyzetgyakorlatok.</w:t>
            </w:r>
          </w:p>
          <w:p w:rsidR="00036884" w:rsidRPr="00770048" w:rsidRDefault="00036884" w:rsidP="00036884">
            <w:pPr>
              <w:rPr>
                <w:rFonts w:ascii="Calibri Light" w:hAnsi="Calibri Light" w:cs="Calibri Light"/>
              </w:rPr>
            </w:pPr>
            <w:r w:rsidRPr="00770048">
              <w:rPr>
                <w:rFonts w:ascii="Calibri Light" w:hAnsi="Calibri Light" w:cs="Calibri Light"/>
              </w:rPr>
              <w:t>A testi egészég érdekében tett erőfeszítések, helyes táplálkozás, sport, testmozgás, pihenés, kikapcsolódás. Anyaggyűjtések különböző médiumokból.</w:t>
            </w:r>
          </w:p>
        </w:tc>
      </w:tr>
      <w:tr w:rsidR="00036884" w:rsidRPr="00770048" w:rsidTr="00036884">
        <w:trPr>
          <w:trHeight w:val="70"/>
          <w:jc w:val="center"/>
        </w:trPr>
        <w:tc>
          <w:tcPr>
            <w:tcW w:w="1984" w:type="dxa"/>
            <w:vAlign w:val="center"/>
          </w:tcPr>
          <w:p w:rsidR="00036884" w:rsidRPr="00770048" w:rsidRDefault="00036884" w:rsidP="00036884">
            <w:pPr>
              <w:rPr>
                <w:rFonts w:ascii="Calibri Light" w:hAnsi="Calibri Light" w:cs="Calibri Light"/>
                <w:b/>
              </w:rPr>
            </w:pPr>
            <w:r w:rsidRPr="00770048">
              <w:rPr>
                <w:rFonts w:ascii="Calibri Light" w:hAnsi="Calibri Light" w:cs="Calibri Light"/>
                <w:b/>
              </w:rPr>
              <w:t>Fogalmak</w:t>
            </w:r>
          </w:p>
        </w:tc>
        <w:tc>
          <w:tcPr>
            <w:tcW w:w="0" w:type="auto"/>
            <w:gridSpan w:val="8"/>
            <w:vAlign w:val="center"/>
          </w:tcPr>
          <w:p w:rsidR="00036884" w:rsidRPr="00770048" w:rsidRDefault="00036884" w:rsidP="00036884">
            <w:pPr>
              <w:rPr>
                <w:rFonts w:ascii="Calibri Light" w:hAnsi="Calibri Light" w:cs="Calibri Light"/>
              </w:rPr>
            </w:pPr>
            <w:r w:rsidRPr="00770048">
              <w:rPr>
                <w:rFonts w:ascii="Calibri Light" w:hAnsi="Calibri Light" w:cs="Calibri Light"/>
              </w:rPr>
              <w:t>Viselkedés, konfliktus, belátás, megértés, vita, egészségmegőrzés, higiénia.</w:t>
            </w:r>
          </w:p>
        </w:tc>
      </w:tr>
      <w:tr w:rsidR="00036884" w:rsidRPr="00770048" w:rsidTr="00036884">
        <w:tblPrEx>
          <w:jc w:val="left"/>
          <w:tblLook w:val="04A0" w:firstRow="1" w:lastRow="0" w:firstColumn="1" w:lastColumn="0" w:noHBand="0" w:noVBand="1"/>
        </w:tblPrEx>
        <w:tc>
          <w:tcPr>
            <w:tcW w:w="4606" w:type="dxa"/>
            <w:gridSpan w:val="4"/>
            <w:shd w:val="clear" w:color="auto" w:fill="auto"/>
          </w:tcPr>
          <w:p w:rsidR="00036884" w:rsidRDefault="00036884" w:rsidP="00036884">
            <w:pPr>
              <w:rPr>
                <w:rFonts w:ascii="Calibri Light" w:hAnsi="Calibri Light" w:cs="Calibri Light"/>
              </w:rPr>
            </w:pPr>
          </w:p>
          <w:p w:rsidR="00036884" w:rsidRPr="00770048" w:rsidRDefault="00036884" w:rsidP="00036884">
            <w:pPr>
              <w:rPr>
                <w:rFonts w:ascii="Calibri Light" w:hAnsi="Calibri Light" w:cs="Calibri Light"/>
              </w:rPr>
            </w:pPr>
            <w:r>
              <w:rPr>
                <w:rFonts w:ascii="Calibri Light" w:hAnsi="Calibri Light" w:cs="Calibri Light"/>
              </w:rPr>
              <w:t>Elvárható eredmények a 7. évfolyam végén</w:t>
            </w:r>
          </w:p>
        </w:tc>
        <w:tc>
          <w:tcPr>
            <w:tcW w:w="5464" w:type="dxa"/>
            <w:gridSpan w:val="5"/>
            <w:shd w:val="clear" w:color="auto" w:fill="auto"/>
          </w:tcPr>
          <w:p w:rsidR="00036884" w:rsidRPr="00770048" w:rsidRDefault="00036884" w:rsidP="00036884">
            <w:pPr>
              <w:rPr>
                <w:rFonts w:ascii="Calibri Light" w:hAnsi="Calibri Light" w:cs="Calibri Light"/>
              </w:rPr>
            </w:pPr>
            <w:r w:rsidRPr="00770048">
              <w:rPr>
                <w:rFonts w:ascii="Calibri Light" w:hAnsi="Calibri Light" w:cs="Calibri Light"/>
              </w:rPr>
              <w:t>Reális önértékelés, önfejlesztési igény kialakítása. A kritika elfogadtatása, a felelősség felismertetése, készség kialakítása személyiségének fejlesztésére. A közösségért érzett felelősség felismertetése, érvényesítetése.</w:t>
            </w:r>
          </w:p>
          <w:p w:rsidR="00036884" w:rsidRPr="00770048" w:rsidRDefault="00036884" w:rsidP="00036884">
            <w:pPr>
              <w:rPr>
                <w:rFonts w:ascii="Calibri Light" w:hAnsi="Calibri Light" w:cs="Calibri Light"/>
              </w:rPr>
            </w:pPr>
            <w:r w:rsidRPr="00770048">
              <w:rPr>
                <w:rFonts w:ascii="Calibri Light" w:hAnsi="Calibri Light" w:cs="Calibri Light"/>
              </w:rPr>
              <w:t>Saját helyének, szerepének felismertetése adott közösségben, törekvések az önérvényesítés és a közösség érdekeinek összeegyeztetésére.</w:t>
            </w:r>
          </w:p>
          <w:p w:rsidR="00036884" w:rsidRPr="00770048" w:rsidRDefault="00036884" w:rsidP="00036884">
            <w:pPr>
              <w:rPr>
                <w:rFonts w:ascii="Calibri Light" w:hAnsi="Calibri Light" w:cs="Calibri Light"/>
              </w:rPr>
            </w:pPr>
            <w:r w:rsidRPr="00770048">
              <w:rPr>
                <w:rFonts w:ascii="Calibri Light" w:hAnsi="Calibri Light" w:cs="Calibri Light"/>
              </w:rPr>
              <w:t>Az egyéni adottságoknak megfelelő konfliktuskezelés irányítás mellett a környezetben.</w:t>
            </w:r>
          </w:p>
          <w:p w:rsidR="00036884" w:rsidRPr="00770048" w:rsidRDefault="00036884" w:rsidP="00036884">
            <w:pPr>
              <w:rPr>
                <w:rFonts w:ascii="Calibri Light" w:hAnsi="Calibri Light" w:cs="Calibri Light"/>
              </w:rPr>
            </w:pPr>
            <w:r w:rsidRPr="00770048">
              <w:rPr>
                <w:rFonts w:ascii="Calibri Light" w:hAnsi="Calibri Light" w:cs="Calibri Light"/>
              </w:rPr>
              <w:t>Az iskola, a tágabb közösség elvárásainak megfelelő normatartás.</w:t>
            </w:r>
          </w:p>
          <w:p w:rsidR="00036884" w:rsidRPr="00770048" w:rsidRDefault="00036884" w:rsidP="00036884">
            <w:pPr>
              <w:rPr>
                <w:rFonts w:ascii="Calibri Light" w:hAnsi="Calibri Light" w:cs="Calibri Light"/>
              </w:rPr>
            </w:pPr>
            <w:r w:rsidRPr="00770048">
              <w:rPr>
                <w:rFonts w:ascii="Calibri Light" w:hAnsi="Calibri Light" w:cs="Calibri Light"/>
              </w:rPr>
              <w:t>Reális pályaválasztási célkitűzés, iskolaválasztásra való felkészítés.</w:t>
            </w:r>
          </w:p>
          <w:p w:rsidR="00036884" w:rsidRPr="00770048" w:rsidRDefault="00036884" w:rsidP="00036884">
            <w:pPr>
              <w:rPr>
                <w:rFonts w:ascii="Calibri Light" w:hAnsi="Calibri Light" w:cs="Calibri Light"/>
              </w:rPr>
            </w:pPr>
            <w:r w:rsidRPr="00770048">
              <w:rPr>
                <w:rFonts w:ascii="Calibri Light" w:hAnsi="Calibri Light" w:cs="Calibri Light"/>
              </w:rPr>
              <w:t>Egyéni adottságaihoz mért erőkifejtés, én-erő mozgósítás a kitűzött célok megvalósítása érdekében, segítségnyújtással.</w:t>
            </w:r>
          </w:p>
          <w:p w:rsidR="00036884" w:rsidRPr="00770048" w:rsidRDefault="00036884" w:rsidP="00036884">
            <w:pPr>
              <w:rPr>
                <w:rFonts w:ascii="Calibri Light" w:hAnsi="Calibri Light" w:cs="Calibri Light"/>
              </w:rPr>
            </w:pPr>
            <w:r w:rsidRPr="00770048">
              <w:rPr>
                <w:rFonts w:ascii="Calibri Light" w:hAnsi="Calibri Light" w:cs="Calibri Light"/>
              </w:rPr>
              <w:t xml:space="preserve">Alapvető állampolgári tájékozottság a közvetlen környezet demokratikus közéletében, rávezetéssel. </w:t>
            </w:r>
          </w:p>
          <w:p w:rsidR="00036884" w:rsidRPr="00770048" w:rsidRDefault="00036884" w:rsidP="00036884">
            <w:pPr>
              <w:rPr>
                <w:rFonts w:ascii="Calibri Light" w:hAnsi="Calibri Light" w:cs="Calibri Light"/>
              </w:rPr>
            </w:pPr>
            <w:r w:rsidRPr="00770048">
              <w:rPr>
                <w:rFonts w:ascii="Calibri Light" w:hAnsi="Calibri Light" w:cs="Calibri Light"/>
              </w:rPr>
              <w:t>Egyéni adottságokhoz igazodó részvétel a természeti értékek védelmében, a kulturális hagyományok ápolásában.</w:t>
            </w:r>
          </w:p>
          <w:p w:rsidR="00036884" w:rsidRPr="00770048" w:rsidRDefault="00036884" w:rsidP="00036884">
            <w:pPr>
              <w:rPr>
                <w:rFonts w:ascii="Calibri Light" w:hAnsi="Calibri Light" w:cs="Calibri Light"/>
              </w:rPr>
            </w:pPr>
            <w:r w:rsidRPr="00770048">
              <w:rPr>
                <w:rFonts w:ascii="Calibri Light" w:hAnsi="Calibri Light" w:cs="Calibri Light"/>
              </w:rPr>
              <w:t>A serdülőkor legjellemzőbb megnyilvánulásainak megismerése a szükséges változtatások érdekében erőfeszítések tétele.</w:t>
            </w:r>
          </w:p>
          <w:p w:rsidR="00036884" w:rsidRPr="00770048" w:rsidRDefault="00036884" w:rsidP="00036884">
            <w:pPr>
              <w:rPr>
                <w:rFonts w:ascii="Calibri Light" w:hAnsi="Calibri Light" w:cs="Calibri Light"/>
              </w:rPr>
            </w:pPr>
            <w:r w:rsidRPr="00770048">
              <w:rPr>
                <w:rFonts w:ascii="Calibri Light" w:hAnsi="Calibri Light" w:cs="Calibri Light"/>
              </w:rPr>
              <w:t>A testi és lelki egészségi állapot szoros összefüggésének beláttatása, a megőrzésük érdekében leggyakrabban használható technikák megismerete, törekvések alkalmazásukra.</w:t>
            </w:r>
          </w:p>
        </w:tc>
      </w:tr>
      <w:tr w:rsidR="00036884" w:rsidRPr="00770048" w:rsidTr="00036884">
        <w:tblPrEx>
          <w:jc w:val="left"/>
          <w:tblLook w:val="04A0" w:firstRow="1" w:lastRow="0" w:firstColumn="1" w:lastColumn="0" w:noHBand="0" w:noVBand="1"/>
        </w:tblPrEx>
        <w:tc>
          <w:tcPr>
            <w:tcW w:w="4606" w:type="dxa"/>
            <w:gridSpan w:val="4"/>
            <w:shd w:val="clear" w:color="auto" w:fill="auto"/>
          </w:tcPr>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Default="00036884" w:rsidP="00036884">
            <w:pPr>
              <w:rPr>
                <w:rFonts w:ascii="Calibri Light" w:hAnsi="Calibri Light" w:cs="Calibri Light"/>
              </w:rPr>
            </w:pPr>
          </w:p>
          <w:p w:rsidR="00036884" w:rsidRPr="00770048" w:rsidRDefault="00036884" w:rsidP="00036884">
            <w:pPr>
              <w:rPr>
                <w:rFonts w:ascii="Calibri Light" w:hAnsi="Calibri Light" w:cs="Calibri Light"/>
              </w:rPr>
            </w:pPr>
            <w:r>
              <w:rPr>
                <w:rFonts w:ascii="Calibri Light" w:hAnsi="Calibri Light" w:cs="Calibri Light"/>
              </w:rPr>
              <w:t>Elvárható eredmények a 8. évfolyam végén</w:t>
            </w:r>
          </w:p>
        </w:tc>
        <w:tc>
          <w:tcPr>
            <w:tcW w:w="5464" w:type="dxa"/>
            <w:gridSpan w:val="5"/>
            <w:shd w:val="clear" w:color="auto" w:fill="auto"/>
          </w:tcPr>
          <w:p w:rsidR="00036884" w:rsidRPr="00770048" w:rsidRDefault="00036884" w:rsidP="00036884">
            <w:pPr>
              <w:rPr>
                <w:rFonts w:ascii="Calibri Light" w:hAnsi="Calibri Light" w:cs="Calibri Light"/>
              </w:rPr>
            </w:pPr>
            <w:r w:rsidRPr="00770048">
              <w:rPr>
                <w:rFonts w:ascii="Calibri Light" w:hAnsi="Calibri Light" w:cs="Calibri Light"/>
              </w:rPr>
              <w:t>Reális önértékelés, önfejlesztési igény kialakulása. A kritika elfogadása, a felelősség felismerése, készség személyiségének fejlesztésére. A közösségért érzett felelősség felismerése, érvényesítése.</w:t>
            </w:r>
          </w:p>
          <w:p w:rsidR="00036884" w:rsidRPr="00770048" w:rsidRDefault="00036884" w:rsidP="00036884">
            <w:pPr>
              <w:rPr>
                <w:rFonts w:ascii="Calibri Light" w:hAnsi="Calibri Light" w:cs="Calibri Light"/>
              </w:rPr>
            </w:pPr>
            <w:r w:rsidRPr="00770048">
              <w:rPr>
                <w:rFonts w:ascii="Calibri Light" w:hAnsi="Calibri Light" w:cs="Calibri Light"/>
              </w:rPr>
              <w:t>Saját helyének, szerepének felismerése adott közösségben, törekvés az önérvényesítés és a közösség érdekeinek összeegyeztetésére.</w:t>
            </w:r>
          </w:p>
          <w:p w:rsidR="00036884" w:rsidRPr="00770048" w:rsidRDefault="00036884" w:rsidP="00036884">
            <w:pPr>
              <w:rPr>
                <w:rFonts w:ascii="Calibri Light" w:hAnsi="Calibri Light" w:cs="Calibri Light"/>
              </w:rPr>
            </w:pPr>
            <w:r w:rsidRPr="00770048">
              <w:rPr>
                <w:rFonts w:ascii="Calibri Light" w:hAnsi="Calibri Light" w:cs="Calibri Light"/>
              </w:rPr>
              <w:t>Az egyéni adottságoknak megfelelő konfliktuskezelés a környezetben.</w:t>
            </w:r>
          </w:p>
          <w:p w:rsidR="00036884" w:rsidRPr="00770048" w:rsidRDefault="00036884" w:rsidP="00036884">
            <w:pPr>
              <w:rPr>
                <w:rFonts w:ascii="Calibri Light" w:hAnsi="Calibri Light" w:cs="Calibri Light"/>
              </w:rPr>
            </w:pPr>
            <w:r w:rsidRPr="00770048">
              <w:rPr>
                <w:rFonts w:ascii="Calibri Light" w:hAnsi="Calibri Light" w:cs="Calibri Light"/>
              </w:rPr>
              <w:t>Az iskola, a tágabb közösség elvárásainak megfelelő normatartás.</w:t>
            </w:r>
          </w:p>
          <w:p w:rsidR="00036884" w:rsidRPr="00770048" w:rsidRDefault="00036884" w:rsidP="00036884">
            <w:pPr>
              <w:rPr>
                <w:rFonts w:ascii="Calibri Light" w:hAnsi="Calibri Light" w:cs="Calibri Light"/>
              </w:rPr>
            </w:pPr>
            <w:r w:rsidRPr="00770048">
              <w:rPr>
                <w:rFonts w:ascii="Calibri Light" w:hAnsi="Calibri Light" w:cs="Calibri Light"/>
              </w:rPr>
              <w:t>Reális pályaválasztási célkitűzés, iskolaválasztás.</w:t>
            </w:r>
          </w:p>
          <w:p w:rsidR="00036884" w:rsidRPr="00770048" w:rsidRDefault="00036884" w:rsidP="00036884">
            <w:pPr>
              <w:rPr>
                <w:rFonts w:ascii="Calibri Light" w:hAnsi="Calibri Light" w:cs="Calibri Light"/>
              </w:rPr>
            </w:pPr>
            <w:r w:rsidRPr="00770048">
              <w:rPr>
                <w:rFonts w:ascii="Calibri Light" w:hAnsi="Calibri Light" w:cs="Calibri Light"/>
              </w:rPr>
              <w:t>Egyéni adottságaihoz mért erőkifejtés, én-erő mozgósítás a kitűzött célok megvalósítása érdekében.</w:t>
            </w:r>
          </w:p>
          <w:p w:rsidR="00036884" w:rsidRPr="00770048" w:rsidRDefault="00036884" w:rsidP="00036884">
            <w:pPr>
              <w:rPr>
                <w:rFonts w:ascii="Calibri Light" w:hAnsi="Calibri Light" w:cs="Calibri Light"/>
              </w:rPr>
            </w:pPr>
            <w:r w:rsidRPr="00770048">
              <w:rPr>
                <w:rFonts w:ascii="Calibri Light" w:hAnsi="Calibri Light" w:cs="Calibri Light"/>
              </w:rPr>
              <w:t xml:space="preserve">Alapvető állampolgári tájékozottság a közvetlen környezet demokratikus közéletében. </w:t>
            </w:r>
          </w:p>
          <w:p w:rsidR="00036884" w:rsidRPr="00770048" w:rsidRDefault="00036884" w:rsidP="00036884">
            <w:pPr>
              <w:rPr>
                <w:rFonts w:ascii="Calibri Light" w:hAnsi="Calibri Light" w:cs="Calibri Light"/>
              </w:rPr>
            </w:pPr>
            <w:r w:rsidRPr="00770048">
              <w:rPr>
                <w:rFonts w:ascii="Calibri Light" w:hAnsi="Calibri Light" w:cs="Calibri Light"/>
              </w:rPr>
              <w:t>Egyéni adottságokhoz igazodó részvétel a természeti értékek védelmében, a kulturális hagyományok ápolásában.</w:t>
            </w:r>
          </w:p>
          <w:p w:rsidR="00036884" w:rsidRPr="00770048" w:rsidRDefault="00036884" w:rsidP="00036884">
            <w:pPr>
              <w:rPr>
                <w:rFonts w:ascii="Calibri Light" w:hAnsi="Calibri Light" w:cs="Calibri Light"/>
              </w:rPr>
            </w:pPr>
            <w:r w:rsidRPr="00770048">
              <w:rPr>
                <w:rFonts w:ascii="Calibri Light" w:hAnsi="Calibri Light" w:cs="Calibri Light"/>
              </w:rPr>
              <w:t>A serdülőkor legjellemzőbb megnyilvánulásainak ismerete, képesség önmaga, reakciói elemezésére, következtetések levonására, a szükséges változtatások érdekében erőfeszítések tételére.</w:t>
            </w:r>
          </w:p>
          <w:p w:rsidR="00036884" w:rsidRPr="00770048" w:rsidRDefault="00036884" w:rsidP="00036884">
            <w:pPr>
              <w:rPr>
                <w:rFonts w:ascii="Calibri Light" w:hAnsi="Calibri Light" w:cs="Calibri Light"/>
              </w:rPr>
            </w:pPr>
            <w:r w:rsidRPr="00770048">
              <w:rPr>
                <w:rFonts w:ascii="Calibri Light" w:hAnsi="Calibri Light" w:cs="Calibri Light"/>
              </w:rPr>
              <w:t>A testi és lelki egészségi állapot szoros összefüggésének belátása, a megőrzésük érdekében leggyakrabban használható technikák ismerete, törekvés alkalmazásukra.</w:t>
            </w:r>
          </w:p>
        </w:tc>
      </w:tr>
    </w:tbl>
    <w:p w:rsidR="00036884" w:rsidRDefault="00036884" w:rsidP="00036884">
      <w:pPr>
        <w:rPr>
          <w:rFonts w:ascii="Calibri Light" w:hAnsi="Calibri Light" w:cs="Calibri Light"/>
        </w:rPr>
      </w:pPr>
    </w:p>
    <w:p w:rsidR="00647AF9" w:rsidRDefault="00647AF9" w:rsidP="00036884">
      <w:pPr>
        <w:rPr>
          <w:rFonts w:ascii="Calibri Light" w:hAnsi="Calibri Light" w:cs="Calibri Light"/>
        </w:rPr>
      </w:pPr>
    </w:p>
    <w:p w:rsidR="00647AF9" w:rsidRDefault="00647AF9" w:rsidP="00036884">
      <w:pPr>
        <w:rPr>
          <w:rFonts w:ascii="Calibri Light" w:hAnsi="Calibri Light" w:cs="Calibri Light"/>
        </w:rPr>
        <w:sectPr w:rsidR="00647AF9">
          <w:pgSz w:w="11900" w:h="16840"/>
          <w:pgMar w:top="40" w:right="1097" w:bottom="544" w:left="1406" w:header="708" w:footer="7" w:gutter="0"/>
          <w:cols w:space="708"/>
        </w:sectPr>
      </w:pPr>
    </w:p>
    <w:p w:rsidR="00647AF9" w:rsidRPr="00B314CD" w:rsidRDefault="00647AF9" w:rsidP="00036884">
      <w:pPr>
        <w:rPr>
          <w:rFonts w:ascii="Calibri Light" w:hAnsi="Calibri Light" w:cs="Calibri Light"/>
        </w:rPr>
      </w:pPr>
    </w:p>
    <w:p w:rsidR="00857345" w:rsidRDefault="000D30A1">
      <w:pPr>
        <w:pStyle w:val="Cmsor4"/>
        <w:spacing w:after="209"/>
      </w:pPr>
      <w:bookmarkStart w:id="139" w:name="_Toc48461500"/>
      <w:r>
        <w:t>4.3. AZ OKTATÁSBAN ALKALMAZHATÓ TANKÖNYVEK, TANESZKÖZÖK KIVÁLASZTÁSÁNAK ELVEI</w:t>
      </w:r>
      <w:bookmarkEnd w:id="139"/>
      <w:r>
        <w:t xml:space="preserve">  </w:t>
      </w:r>
    </w:p>
    <w:p w:rsidR="00857345" w:rsidRDefault="000D30A1">
      <w:pPr>
        <w:spacing w:after="25" w:line="250" w:lineRule="auto"/>
        <w:ind w:left="2" w:firstLine="7"/>
        <w:jc w:val="left"/>
      </w:pPr>
      <w:r>
        <w:rPr>
          <w:color w:val="1F4E79"/>
          <w:sz w:val="26"/>
        </w:rPr>
        <w:t xml:space="preserve">4.3.1 Tankönyvek kiválasztási elvei  </w:t>
      </w:r>
    </w:p>
    <w:p w:rsidR="00857345" w:rsidRDefault="000D30A1">
      <w:pPr>
        <w:numPr>
          <w:ilvl w:val="0"/>
          <w:numId w:val="59"/>
        </w:numPr>
        <w:ind w:right="14" w:hanging="348"/>
      </w:pPr>
      <w:r>
        <w:t xml:space="preserve">Az adott évfolyamon maximális segítséget nyújtson a helyi tanterv által előírt követelmények teljesítéséhez.  </w:t>
      </w:r>
    </w:p>
    <w:p w:rsidR="00857345" w:rsidRDefault="000D30A1">
      <w:pPr>
        <w:numPr>
          <w:ilvl w:val="0"/>
          <w:numId w:val="59"/>
        </w:numPr>
        <w:ind w:right="14" w:hanging="348"/>
      </w:pPr>
      <w:r>
        <w:t xml:space="preserve">Tartalmában (információ-feldolgozás, ábraanyag, kérdéskultúra) igazodjon a sajátos nevelési igényű tanulók szükségleteihez, képességeihez és az adott életkori sajátosságaihoz.  </w:t>
      </w:r>
    </w:p>
    <w:p w:rsidR="00857345" w:rsidRDefault="000D30A1">
      <w:pPr>
        <w:numPr>
          <w:ilvl w:val="0"/>
          <w:numId w:val="59"/>
        </w:numPr>
        <w:spacing w:line="311" w:lineRule="auto"/>
        <w:ind w:right="14" w:hanging="348"/>
      </w:pPr>
      <w:r>
        <w:t xml:space="preserve">Adjon elegendő lehetőséget az új ismeretanyag elsajátítása után az ismeretek rögzítésére, rendszerezésére, ellenőrzésére.  </w:t>
      </w:r>
    </w:p>
    <w:p w:rsidR="00857345" w:rsidRDefault="000D30A1">
      <w:pPr>
        <w:numPr>
          <w:ilvl w:val="0"/>
          <w:numId w:val="59"/>
        </w:numPr>
        <w:ind w:right="14" w:hanging="348"/>
      </w:pPr>
      <w:r>
        <w:t xml:space="preserve">Jó, ha az egyes szövegrészek egyszerűek és jól érthetőek.  </w:t>
      </w:r>
    </w:p>
    <w:p w:rsidR="00857345" w:rsidRDefault="000D30A1">
      <w:pPr>
        <w:numPr>
          <w:ilvl w:val="0"/>
          <w:numId w:val="59"/>
        </w:numPr>
        <w:ind w:right="14" w:hanging="348"/>
      </w:pPr>
      <w:r>
        <w:t xml:space="preserve">A tankönyv legyen időtálló, igényes, esztétikus, figyelemfelkeltő, jó minőségű.  </w:t>
      </w:r>
    </w:p>
    <w:p w:rsidR="00857345" w:rsidRDefault="000D30A1">
      <w:pPr>
        <w:numPr>
          <w:ilvl w:val="0"/>
          <w:numId w:val="59"/>
        </w:numPr>
        <w:ind w:right="14" w:hanging="348"/>
      </w:pPr>
      <w:r>
        <w:t xml:space="preserve">Az egyes tantárgyak tankönyvei egymásra épüljenek.  </w:t>
      </w:r>
    </w:p>
    <w:p w:rsidR="00857345" w:rsidRDefault="000D30A1">
      <w:pPr>
        <w:spacing w:after="248" w:line="259" w:lineRule="auto"/>
        <w:ind w:firstLine="0"/>
        <w:jc w:val="left"/>
      </w:pPr>
      <w:r>
        <w:t xml:space="preserve"> </w:t>
      </w:r>
    </w:p>
    <w:p w:rsidR="00857345" w:rsidRDefault="000D30A1">
      <w:pPr>
        <w:spacing w:after="25" w:line="250" w:lineRule="auto"/>
        <w:ind w:left="2" w:firstLine="7"/>
        <w:jc w:val="left"/>
      </w:pPr>
      <w:r>
        <w:rPr>
          <w:color w:val="1F4E79"/>
          <w:sz w:val="26"/>
        </w:rPr>
        <w:t xml:space="preserve">4.3.2 A taneszközök kiválasztásának elvei </w:t>
      </w:r>
    </w:p>
    <w:p w:rsidR="00857345" w:rsidRDefault="000D30A1">
      <w:pPr>
        <w:numPr>
          <w:ilvl w:val="0"/>
          <w:numId w:val="59"/>
        </w:numPr>
        <w:ind w:right="14" w:hanging="348"/>
      </w:pPr>
      <w:r>
        <w:t xml:space="preserve">Az adott oktatási cél elérését, a környezeti szempontokat figyelembevételével a leghatékonyabban szolgálja.  </w:t>
      </w:r>
    </w:p>
    <w:p w:rsidR="00857345" w:rsidRDefault="000D30A1">
      <w:pPr>
        <w:numPr>
          <w:ilvl w:val="0"/>
          <w:numId w:val="59"/>
        </w:numPr>
        <w:ind w:right="14" w:hanging="348"/>
      </w:pPr>
      <w:r>
        <w:t xml:space="preserve">A korcsoport életkori sajátosságaihoz közel álló legyen.  </w:t>
      </w:r>
    </w:p>
    <w:p w:rsidR="00857345" w:rsidRDefault="000D30A1">
      <w:pPr>
        <w:numPr>
          <w:ilvl w:val="0"/>
          <w:numId w:val="59"/>
        </w:numPr>
        <w:ind w:right="14" w:hanging="348"/>
      </w:pPr>
      <w:r>
        <w:t xml:space="preserve">A szülő által beszerzett taneszközök a legszükségesebbek legyenek; lehetőleg ne terheljük meg a családot anyagilag. A beszerzendő taneszközöknél típus meghatározást nem alkalmazunk.  </w:t>
      </w:r>
    </w:p>
    <w:p w:rsidR="00857345" w:rsidRDefault="000D30A1">
      <w:pPr>
        <w:spacing w:after="146"/>
        <w:ind w:left="7" w:right="14"/>
      </w:pPr>
      <w:r>
        <w:t xml:space="preserve">A tanév utolsó szülői értekezletén, tanévzáró ünnepélyen tájékoztatjuk a szülőket a következő tanévben szükséges taneszközökről, amelyeket ők szereznek be.  </w:t>
      </w:r>
    </w:p>
    <w:p w:rsidR="00857345" w:rsidRDefault="000D30A1">
      <w:pPr>
        <w:spacing w:after="269" w:line="259" w:lineRule="auto"/>
        <w:ind w:firstLine="0"/>
        <w:jc w:val="left"/>
      </w:pPr>
      <w:r>
        <w:t xml:space="preserve"> </w:t>
      </w:r>
    </w:p>
    <w:p w:rsidR="00857345" w:rsidRDefault="000D30A1">
      <w:pPr>
        <w:pStyle w:val="Cmsor4"/>
      </w:pPr>
      <w:bookmarkStart w:id="140" w:name="_Toc48461501"/>
      <w:r>
        <w:t>4.4.</w:t>
      </w:r>
      <w:r>
        <w:rPr>
          <w:sz w:val="24"/>
        </w:rPr>
        <w:t xml:space="preserve"> </w:t>
      </w:r>
      <w:r>
        <w:t>A NEMZETI ALAPTANTERVBEN MEGHATÁROZOTT PEDAGÓGIAI FELADATOK HELYI MEGVALÓSÍTÁSA</w:t>
      </w:r>
      <w:bookmarkEnd w:id="140"/>
      <w:r>
        <w:rPr>
          <w:sz w:val="24"/>
        </w:rPr>
        <w:t xml:space="preserve"> </w:t>
      </w:r>
    </w:p>
    <w:p w:rsidR="00857345" w:rsidRDefault="000D30A1">
      <w:pPr>
        <w:spacing w:after="264" w:line="259" w:lineRule="auto"/>
        <w:ind w:firstLine="0"/>
        <w:jc w:val="left"/>
      </w:pPr>
      <w:r>
        <w:t xml:space="preserve">  </w:t>
      </w:r>
    </w:p>
    <w:p w:rsidR="00857345" w:rsidRDefault="000D30A1">
      <w:pPr>
        <w:spacing w:after="25" w:line="250" w:lineRule="auto"/>
        <w:ind w:left="2" w:firstLine="7"/>
        <w:jc w:val="left"/>
      </w:pPr>
      <w:r>
        <w:rPr>
          <w:color w:val="1F4E79"/>
          <w:sz w:val="26"/>
        </w:rPr>
        <w:t xml:space="preserve">4.4.1 Az 1-2. évfolyam pedagógiai feladatainak megvalósítása  </w:t>
      </w:r>
    </w:p>
    <w:p w:rsidR="00857345" w:rsidRDefault="000D30A1">
      <w:pPr>
        <w:ind w:left="7" w:right="14"/>
      </w:pPr>
      <w:r>
        <w:t xml:space="preserve">Az alsó tagozat első két évében a tanulók között tapasztalható különösen jelentős egyéni fejlődésbeli különbségek gyógypedagógiai, pedagógiai kezelése a legfőbb feladatunk.  </w:t>
      </w:r>
    </w:p>
    <w:p w:rsidR="00857345" w:rsidRDefault="000D30A1">
      <w:pPr>
        <w:spacing w:after="24" w:line="259" w:lineRule="auto"/>
        <w:ind w:firstLine="0"/>
        <w:jc w:val="left"/>
      </w:pPr>
      <w:r>
        <w:t xml:space="preserve">  </w:t>
      </w:r>
    </w:p>
    <w:p w:rsidR="00857345" w:rsidRDefault="000D30A1">
      <w:pPr>
        <w:spacing w:after="40"/>
        <w:ind w:left="7" w:right="14"/>
      </w:pPr>
      <w:r>
        <w:t xml:space="preserve">A fő cél - a személyiség biztonságérzetének megteremtésével, az egyéni diagnosztikára épülő funkcionális képességfejlesztéssel elérni az egyénhez viszonyítva azt a legoptimálisabb adaptív állapotot, amely elégséges előfeltétele a tantárgyi rendszerű fejlesztésnek – ennek érdekében olyan fejlettségi szintre igyekszünk hozni a tanuláshoz nélkülözhetetlen pszichikus funkciókat – a gyógypedagógia eszközrendszerének, módszereinek, terápiáinak felhasználásával –, hogy a tanuló az alapvető kultúrtechnikák elsajátítására a sérülésének, állapotának megfelelő idő biztosítása mellett felkészült legyen.   </w:t>
      </w:r>
    </w:p>
    <w:p w:rsidR="00857345" w:rsidRDefault="000D30A1">
      <w:pPr>
        <w:spacing w:after="58"/>
        <w:ind w:left="7" w:right="14"/>
      </w:pPr>
      <w:r>
        <w:t xml:space="preserve">A tanulókat fogékonnyá, befogadóvá tesszük a környezet, a közvetlen megtapasztalható természet és a társas kapcsolatok iránt, miközben tág teret adunk az életkori sajátosságoknak, a fejlettségnek megfelelő gyermekjátéknak és mozgásnak, mindezzel felkeltve érdeklődésüket a tanulás iránt.  </w:t>
      </w:r>
    </w:p>
    <w:p w:rsidR="00857345" w:rsidRDefault="000D30A1">
      <w:pPr>
        <w:spacing w:after="262" w:line="259" w:lineRule="auto"/>
        <w:ind w:firstLine="0"/>
        <w:jc w:val="left"/>
      </w:pPr>
      <w:r>
        <w:t xml:space="preserve"> </w:t>
      </w:r>
    </w:p>
    <w:p w:rsidR="00857345" w:rsidRDefault="000D30A1">
      <w:pPr>
        <w:spacing w:after="25" w:line="250" w:lineRule="auto"/>
        <w:ind w:left="2" w:firstLine="7"/>
        <w:jc w:val="left"/>
      </w:pPr>
      <w:r>
        <w:rPr>
          <w:color w:val="1F4E79"/>
          <w:sz w:val="26"/>
        </w:rPr>
        <w:t xml:space="preserve">4.4.2 A 3-4. évfolyam pedagógiai feladatainak megvalósítása  </w:t>
      </w:r>
    </w:p>
    <w:p w:rsidR="00857345" w:rsidRDefault="000D30A1">
      <w:pPr>
        <w:spacing w:after="20" w:line="259" w:lineRule="auto"/>
        <w:ind w:firstLine="0"/>
        <w:jc w:val="left"/>
      </w:pPr>
      <w:r>
        <w:t xml:space="preserve">  </w:t>
      </w:r>
    </w:p>
    <w:p w:rsidR="00857345" w:rsidRDefault="000D30A1">
      <w:pPr>
        <w:spacing w:after="47"/>
        <w:ind w:left="7" w:right="14"/>
      </w:pPr>
      <w:r>
        <w:t xml:space="preserve">Az alsó tagozat harmadik-negyedik évfolyamán meghatározóvá válnak az iskolai teljesítményelvárások által meghatározott tanítási-tanulási folyamatok. Fokozatosan előtérbe kerül a Nat elveiből következő motiválási és a tanulásszervezés folyamat.  </w:t>
      </w:r>
    </w:p>
    <w:p w:rsidR="00857345" w:rsidRDefault="000D30A1">
      <w:pPr>
        <w:spacing w:after="5" w:line="250" w:lineRule="auto"/>
        <w:ind w:left="18" w:hanging="8"/>
        <w:jc w:val="left"/>
      </w:pPr>
      <w:r>
        <w:t xml:space="preserve">Kiemelt feladatunk: a személyiség érésének, az önismeret fejlődésének elősegítése a tanulási, viselkedési szokások elsajátításával, magatartási normák közvetítésével; a sérülésből, a fogyatékosságból </w:t>
      </w:r>
      <w:r>
        <w:tab/>
        <w:t xml:space="preserve">eredő </w:t>
      </w:r>
      <w:r>
        <w:tab/>
        <w:t xml:space="preserve">tanulási </w:t>
      </w:r>
      <w:r>
        <w:tab/>
        <w:t xml:space="preserve">nehézségek </w:t>
      </w:r>
      <w:r>
        <w:tab/>
        <w:t xml:space="preserve">leküzdésének, </w:t>
      </w:r>
      <w:r>
        <w:tab/>
        <w:t xml:space="preserve">a </w:t>
      </w:r>
      <w:r>
        <w:tab/>
        <w:t xml:space="preserve">jól </w:t>
      </w:r>
      <w:r>
        <w:tab/>
        <w:t xml:space="preserve">működő </w:t>
      </w:r>
      <w:r>
        <w:tab/>
        <w:t xml:space="preserve">funkciók továbbfejlődésének segítése individualizált programok, terápiák, differenciáló pedagógiai eljárások alkalmazásával.  </w:t>
      </w:r>
    </w:p>
    <w:p w:rsidR="00857345" w:rsidRDefault="000D30A1">
      <w:pPr>
        <w:ind w:left="7" w:right="14"/>
      </w:pPr>
      <w:r>
        <w:t xml:space="preserve">Célunk: az alapvető képességek és alapkészségek fejlesztése a tanulók egyéni háttértényezőinek figyelembevételével, a pszichés funkciók fejlesztésének stratégiáját tartalmazó egyéni fejlesztési tervek alapján, tantárgyi rendszerben végzett intenzív fejlesztési folyamatban.  </w:t>
      </w:r>
    </w:p>
    <w:p w:rsidR="00857345" w:rsidRDefault="000D30A1">
      <w:pPr>
        <w:spacing w:after="265" w:line="259" w:lineRule="auto"/>
        <w:ind w:firstLine="0"/>
        <w:jc w:val="left"/>
      </w:pPr>
      <w:r>
        <w:t xml:space="preserve">  </w:t>
      </w:r>
    </w:p>
    <w:p w:rsidR="00857345" w:rsidRDefault="000D30A1">
      <w:pPr>
        <w:spacing w:after="25" w:line="250" w:lineRule="auto"/>
        <w:ind w:left="2" w:firstLine="7"/>
        <w:jc w:val="left"/>
      </w:pPr>
      <w:r>
        <w:rPr>
          <w:color w:val="1F4E79"/>
          <w:sz w:val="26"/>
        </w:rPr>
        <w:t>4.4.3 Az 5-6. évfolyam pedagógiai feladatainak megvalósítása</w:t>
      </w:r>
      <w:r>
        <w:rPr>
          <w:color w:val="1F4E79"/>
        </w:rPr>
        <w:t xml:space="preserve">  </w:t>
      </w:r>
    </w:p>
    <w:p w:rsidR="00857345" w:rsidRDefault="000D30A1">
      <w:pPr>
        <w:spacing w:after="60" w:line="259" w:lineRule="auto"/>
        <w:ind w:firstLine="0"/>
        <w:jc w:val="left"/>
      </w:pPr>
      <w:r>
        <w:t xml:space="preserve">  </w:t>
      </w:r>
    </w:p>
    <w:p w:rsidR="00857345" w:rsidRDefault="000D30A1">
      <w:pPr>
        <w:spacing w:line="312" w:lineRule="auto"/>
        <w:ind w:left="7" w:right="14"/>
      </w:pPr>
      <w:r>
        <w:t xml:space="preserve">Az 5–6. évfolyamon a cél a tevékenységek számának és minőségének növelésével, az önálló tanulás képességének fejlesztésével az alapvető kultúrtechnikák használatának eszközszintűvé tétele, valamint az intenzív személyiségfejlesztés.  </w:t>
      </w:r>
    </w:p>
    <w:p w:rsidR="00857345" w:rsidRDefault="000D30A1">
      <w:pPr>
        <w:ind w:left="7" w:right="14"/>
      </w:pPr>
      <w:r>
        <w:t xml:space="preserve">Ehhez szükséges az alapkészségek megerősödésének biztosítása a tanulói tevékenységek középpontba állításával, a gyakorlás lehetőségeinek megteremtésével, továbbá a konkrét megtapasztaláson alapuló tudásgyarapítás erősítése a gondolkodási funkciók különböző sérülését, eltérő ütemű fejlődését figyelembe véve. A tantárgyi tartalmakat, a tevékenységeket, feladatokat, a terápiás célú eljárásokat a fejlődés egyéni üteméhez, a módosult tanulási képességhez kell igazítani. Végső soron mindennek meg kell alapoznia a tanulók felkészítését az önálló életvitelre és önálló munkavégzésre, a tanulói képességkultúra fejlettségéhez igazodó szakiskolai továbbtanulásra, társadalmi beilleszkedésre.  </w:t>
      </w:r>
    </w:p>
    <w:p w:rsidR="00857345" w:rsidRDefault="000D30A1">
      <w:pPr>
        <w:spacing w:after="264" w:line="259" w:lineRule="auto"/>
        <w:ind w:firstLine="0"/>
        <w:jc w:val="left"/>
      </w:pPr>
      <w:r>
        <w:t xml:space="preserve">  </w:t>
      </w:r>
    </w:p>
    <w:p w:rsidR="00857345" w:rsidRDefault="000D30A1">
      <w:pPr>
        <w:spacing w:after="25" w:line="250" w:lineRule="auto"/>
        <w:ind w:left="2" w:firstLine="7"/>
        <w:jc w:val="left"/>
      </w:pPr>
      <w:r>
        <w:rPr>
          <w:color w:val="1F4E79"/>
          <w:sz w:val="26"/>
        </w:rPr>
        <w:t xml:space="preserve">4.4.4 A 7-8. évfolyam pedagógiai feladatainak megvalósítása  </w:t>
      </w:r>
    </w:p>
    <w:p w:rsidR="00857345" w:rsidRDefault="000D30A1">
      <w:pPr>
        <w:spacing w:after="3" w:line="259" w:lineRule="auto"/>
        <w:ind w:firstLine="0"/>
        <w:jc w:val="left"/>
      </w:pPr>
      <w:r>
        <w:t xml:space="preserve">  </w:t>
      </w:r>
    </w:p>
    <w:p w:rsidR="00857345" w:rsidRDefault="000D30A1">
      <w:pPr>
        <w:ind w:left="7" w:right="14"/>
      </w:pPr>
      <w:r>
        <w:t xml:space="preserve">A 7–8. évfolyam legfontosabb célja a tudáselemek szintetizálása, a képességstruktúra megszilárdítása, a személyiség integritásának növelése.  </w:t>
      </w:r>
    </w:p>
    <w:p w:rsidR="00857345" w:rsidRDefault="000D30A1">
      <w:pPr>
        <w:spacing w:after="3" w:line="259" w:lineRule="auto"/>
        <w:ind w:firstLine="0"/>
        <w:jc w:val="left"/>
      </w:pPr>
      <w:r>
        <w:t xml:space="preserve">  </w:t>
      </w:r>
    </w:p>
    <w:p w:rsidR="00857345" w:rsidRDefault="000D30A1">
      <w:pPr>
        <w:ind w:left="7" w:right="14"/>
      </w:pPr>
      <w:r>
        <w:t xml:space="preserve">E cél eléréséhez szükséges feladatok: a tanuló sikeres továbbtanulási, szakmaelsajátítási lehetőségeinek kialakítása; az önálló tanulás, a tájékozódási képesség, a tájékozottság, a döntési képesség erősítése; a társadalmi beilleszkedéshez szükséges szociális és cselekvési kompetenciák kialakítása, az önálló életvitelre való alkalmasság megszilárdítása.  </w:t>
      </w:r>
    </w:p>
    <w:p w:rsidR="00857345" w:rsidRDefault="000D30A1">
      <w:pPr>
        <w:spacing w:after="303" w:line="259" w:lineRule="auto"/>
        <w:ind w:firstLine="0"/>
        <w:jc w:val="left"/>
      </w:pPr>
      <w:r>
        <w:t xml:space="preserve">  </w:t>
      </w:r>
    </w:p>
    <w:p w:rsidR="00647AF9" w:rsidRDefault="00647AF9">
      <w:pPr>
        <w:spacing w:after="303" w:line="259" w:lineRule="auto"/>
        <w:ind w:firstLine="0"/>
        <w:jc w:val="left"/>
      </w:pPr>
    </w:p>
    <w:p w:rsidR="00647AF9" w:rsidRDefault="00647AF9">
      <w:pPr>
        <w:spacing w:after="303" w:line="259" w:lineRule="auto"/>
        <w:ind w:firstLine="0"/>
        <w:jc w:val="left"/>
      </w:pPr>
    </w:p>
    <w:p w:rsidR="00857345" w:rsidRDefault="000D30A1">
      <w:pPr>
        <w:pStyle w:val="Cmsor4"/>
      </w:pPr>
      <w:bookmarkStart w:id="141" w:name="_Toc48461502"/>
      <w:r>
        <w:t>4.5 A LEMORZSOLÓDÁSSAL VESZÉLYEZTETETT TANULÓKKAL KAPCSOLATOS FELADATOK</w:t>
      </w:r>
      <w:bookmarkEnd w:id="141"/>
      <w:r>
        <w:t xml:space="preserve">  </w:t>
      </w:r>
    </w:p>
    <w:p w:rsidR="00857345" w:rsidRDefault="000D30A1">
      <w:pPr>
        <w:spacing w:after="5" w:line="250" w:lineRule="auto"/>
        <w:ind w:left="18" w:hanging="8"/>
        <w:jc w:val="left"/>
      </w:pPr>
      <w:r>
        <w:t xml:space="preserve">A lemorzsolódással veszélyeztetett tanulók támogatásához kapcsolódó korai jelző- és pedagógiai támogató rendszert működtetünk adatszolgáltatással és a rendszer keretében elvégzendő feladatok intézményi megvalósításának tervében foglaltak szerinti eljárások alkalmazásával.  </w:t>
      </w:r>
    </w:p>
    <w:p w:rsidR="00857345" w:rsidRDefault="000D30A1">
      <w:pPr>
        <w:spacing w:after="284" w:line="259" w:lineRule="auto"/>
        <w:ind w:firstLine="0"/>
        <w:jc w:val="left"/>
      </w:pPr>
      <w:r>
        <w:t xml:space="preserve">  </w:t>
      </w:r>
    </w:p>
    <w:p w:rsidR="00857345" w:rsidRDefault="000D30A1">
      <w:pPr>
        <w:pStyle w:val="Cmsor4"/>
      </w:pPr>
      <w:bookmarkStart w:id="142" w:name="_Toc48461503"/>
      <w:r>
        <w:t>4.6. MINDENNAPOS TESTNEVELÉS</w:t>
      </w:r>
      <w:bookmarkEnd w:id="142"/>
      <w:r>
        <w:t xml:space="preserve">  </w:t>
      </w:r>
    </w:p>
    <w:p w:rsidR="00857345" w:rsidRDefault="000D30A1">
      <w:pPr>
        <w:spacing w:after="64"/>
        <w:ind w:left="7" w:right="14"/>
      </w:pPr>
      <w:r>
        <w:t xml:space="preserve">A mindennapos testnevelés, testmozgás megvalósításának módját a köznevelési törvény 27. § (11) bekezdésében meghatározottak szerint szervezzük meg a következő módon:  </w:t>
      </w:r>
    </w:p>
    <w:p w:rsidR="00857345" w:rsidRDefault="000D30A1">
      <w:pPr>
        <w:numPr>
          <w:ilvl w:val="0"/>
          <w:numId w:val="60"/>
        </w:numPr>
        <w:spacing w:after="76"/>
        <w:ind w:right="14" w:hanging="348"/>
      </w:pPr>
      <w:r>
        <w:t xml:space="preserve">heti öt testnevelés óra keretében, a kerettanterv testnevelés tantárgyra vonatkozó rendelkezéseiben meghatározott oktatásszervezési formákkal, műveltségterületi oktatással,  </w:t>
      </w:r>
    </w:p>
    <w:p w:rsidR="00857345" w:rsidRDefault="000D30A1">
      <w:pPr>
        <w:numPr>
          <w:ilvl w:val="0"/>
          <w:numId w:val="60"/>
        </w:numPr>
        <w:ind w:right="14" w:hanging="348"/>
      </w:pPr>
      <w:r>
        <w:t xml:space="preserve">az iskolai sportkörben való sportolási lehetőség biztosításával. </w:t>
      </w:r>
    </w:p>
    <w:p w:rsidR="00857345" w:rsidRDefault="000D30A1">
      <w:pPr>
        <w:spacing w:after="267" w:line="259" w:lineRule="auto"/>
        <w:ind w:firstLine="0"/>
        <w:jc w:val="left"/>
      </w:pPr>
      <w:r>
        <w:t xml:space="preserve"> </w:t>
      </w:r>
    </w:p>
    <w:p w:rsidR="00857345" w:rsidRDefault="000D30A1">
      <w:pPr>
        <w:pStyle w:val="Cmsor4"/>
      </w:pPr>
      <w:bookmarkStart w:id="143" w:name="_Toc48461504"/>
      <w:r>
        <w:t>4.7 A TANULÓK ESÉLYEGYENLŐSÉGÉT SZOLGÁLÓ INTÉZKEDÉSEK</w:t>
      </w:r>
      <w:bookmarkEnd w:id="143"/>
      <w:r>
        <w:t xml:space="preserve"> </w:t>
      </w:r>
    </w:p>
    <w:p w:rsidR="00857345" w:rsidRDefault="000D30A1">
      <w:pPr>
        <w:spacing w:after="46"/>
        <w:ind w:left="7" w:right="14"/>
      </w:pPr>
      <w:r>
        <w:t xml:space="preserve">Az esélyegyenlőség biztosítása és előmozdítása nem összemosható, egymással nem helyettesíthető, jól elkülönített fogalmak, amelyek egyben egymást kiegészítő célokat jelölnek meg.  </w:t>
      </w:r>
    </w:p>
    <w:p w:rsidR="00857345" w:rsidRDefault="000D30A1">
      <w:pPr>
        <w:spacing w:line="311" w:lineRule="auto"/>
        <w:ind w:left="7" w:right="14"/>
      </w:pPr>
      <w:r>
        <w:t xml:space="preserve">Az esélyegyenlőség biztosítása olyan, általában passzív cselekedet, amely valamit kinyit, lehetővé tesz az adott védett csoport számára is.  </w:t>
      </w:r>
    </w:p>
    <w:p w:rsidR="00857345" w:rsidRDefault="000D30A1">
      <w:pPr>
        <w:spacing w:line="307" w:lineRule="auto"/>
        <w:ind w:left="7" w:right="14"/>
      </w:pPr>
      <w:r>
        <w:t xml:space="preserve">Az esélyegyenlőség előmozdítása aktív cselekedet, amelynek eredménye, hogy a védett csoport tagjai valóban élni tudnak a számukra is nyitott lehetőségekkel.  </w:t>
      </w:r>
    </w:p>
    <w:p w:rsidR="00857345" w:rsidRDefault="000D30A1">
      <w:pPr>
        <w:spacing w:after="46"/>
        <w:ind w:left="7" w:right="14"/>
      </w:pPr>
      <w:r>
        <w:t xml:space="preserve">Esélyegyenlőség érvényesüléséről csak akkor beszélhetünk, ha mindkét cél egyszerre teljesül, az adott védett csoport tényleges résztvevővé válik. Mindezek tényleges megvalósítását az alábbi elvek szerint tesszük:  </w:t>
      </w:r>
    </w:p>
    <w:p w:rsidR="00857345" w:rsidRDefault="000D30A1">
      <w:pPr>
        <w:numPr>
          <w:ilvl w:val="0"/>
          <w:numId w:val="61"/>
        </w:numPr>
        <w:ind w:left="728" w:right="14" w:hanging="358"/>
      </w:pPr>
      <w:r>
        <w:t xml:space="preserve">a negatív megkülönböztetés tilalma, az egyenlő bánásmód, az emberi méltóság tiszteletben tartása,  </w:t>
      </w:r>
    </w:p>
    <w:p w:rsidR="00857345" w:rsidRDefault="000D30A1">
      <w:pPr>
        <w:numPr>
          <w:ilvl w:val="0"/>
          <w:numId w:val="61"/>
        </w:numPr>
        <w:ind w:left="728" w:right="14" w:hanging="358"/>
      </w:pPr>
      <w:r>
        <w:t xml:space="preserve">a társadalmi szolidaritás kialakítása.  </w:t>
      </w:r>
    </w:p>
    <w:p w:rsidR="00857345" w:rsidRDefault="000D30A1">
      <w:pPr>
        <w:numPr>
          <w:ilvl w:val="0"/>
          <w:numId w:val="61"/>
        </w:numPr>
        <w:ind w:left="728" w:right="14" w:hanging="358"/>
      </w:pPr>
      <w:r>
        <w:t xml:space="preserve">egyéni elfogadás, elfogadtatás kialakítása példamutatással, az egyéni bánásmód és a képességek figyelembe vételén alapuló pozitív diszkrimináció megértetésével, megtanításával. </w:t>
      </w:r>
    </w:p>
    <w:p w:rsidR="00857345" w:rsidRDefault="000D30A1">
      <w:pPr>
        <w:spacing w:after="0" w:line="259" w:lineRule="auto"/>
        <w:ind w:firstLine="0"/>
        <w:jc w:val="left"/>
      </w:pPr>
      <w:r>
        <w:t xml:space="preserve"> </w:t>
      </w:r>
    </w:p>
    <w:p w:rsidR="00857345" w:rsidRDefault="000D30A1">
      <w:pPr>
        <w:ind w:left="7" w:right="14"/>
      </w:pPr>
      <w:r>
        <w:t xml:space="preserve">Az intézmény pedagógiai programja és napi pedagógiai gyakorlata a sajátos nevelési igényű tanulók nevelésének – oktatásának szolgálatában áll. Teljes körűen biztosítja a sérülés-specifikus, hátránykompenzáló, egyéni szükségletekre épülő pedagógiai eljárásokat, módszereket és feltételeket. Gyakorlatával, tapasztalataival segíti a befogadást és a differenciált pedagógia elterjesztését a város és a tankerület központ intézményeiben. Módszertani központként az esélyteremtést, utazó gyógypedagógusi szolgáltatással is segíti.  </w:t>
      </w:r>
    </w:p>
    <w:p w:rsidR="00857345" w:rsidRDefault="000D30A1">
      <w:pPr>
        <w:ind w:left="7" w:right="14"/>
      </w:pPr>
      <w:r>
        <w:t xml:space="preserve">A sajátos nevelési igényű tanulók számára biztosított szolgáltatások megfelelőek a törvényességi és szakmai követelményeknek.   </w:t>
      </w:r>
    </w:p>
    <w:p w:rsidR="00857345" w:rsidRDefault="000D30A1">
      <w:pPr>
        <w:ind w:left="7" w:right="14"/>
      </w:pPr>
      <w:r>
        <w:t xml:space="preserve">Alapvető feladatunk, hogy az intézményben biztosítsuk a szolgáltatásokhoz való egyenlő hozzáférést a hátrányok kompenzálása és az esélyteremtés érdekében:  </w:t>
      </w:r>
    </w:p>
    <w:p w:rsidR="00857345" w:rsidRDefault="000D30A1">
      <w:pPr>
        <w:numPr>
          <w:ilvl w:val="0"/>
          <w:numId w:val="62"/>
        </w:numPr>
        <w:ind w:right="14" w:hanging="348"/>
      </w:pPr>
      <w:r>
        <w:t xml:space="preserve">beiratkozásnál,  </w:t>
      </w:r>
    </w:p>
    <w:p w:rsidR="00857345" w:rsidRDefault="000D30A1">
      <w:pPr>
        <w:numPr>
          <w:ilvl w:val="0"/>
          <w:numId w:val="62"/>
        </w:numPr>
        <w:ind w:right="14" w:hanging="348"/>
      </w:pPr>
      <w:r>
        <w:t xml:space="preserve">a tanítás napi gyakorlatában,  </w:t>
      </w:r>
    </w:p>
    <w:p w:rsidR="00857345" w:rsidRDefault="000D30A1">
      <w:pPr>
        <w:numPr>
          <w:ilvl w:val="0"/>
          <w:numId w:val="62"/>
        </w:numPr>
        <w:ind w:right="14" w:hanging="348"/>
      </w:pPr>
      <w:r>
        <w:t xml:space="preserve">a gyermekek egyénre szabott, szükségletorientált fejlesztésében,  </w:t>
      </w:r>
    </w:p>
    <w:p w:rsidR="00857345" w:rsidRDefault="000D30A1">
      <w:pPr>
        <w:numPr>
          <w:ilvl w:val="0"/>
          <w:numId w:val="62"/>
        </w:numPr>
        <w:ind w:right="14" w:hanging="348"/>
      </w:pPr>
      <w:r>
        <w:t xml:space="preserve">az értékelés gyakorlatában,  </w:t>
      </w:r>
    </w:p>
    <w:p w:rsidR="00857345" w:rsidRDefault="000D30A1">
      <w:pPr>
        <w:numPr>
          <w:ilvl w:val="0"/>
          <w:numId w:val="62"/>
        </w:numPr>
        <w:ind w:right="14" w:hanging="348"/>
      </w:pPr>
      <w:r>
        <w:t xml:space="preserve">a tanulói előmenetelben,  </w:t>
      </w:r>
    </w:p>
    <w:p w:rsidR="00857345" w:rsidRDefault="000D30A1">
      <w:pPr>
        <w:numPr>
          <w:ilvl w:val="0"/>
          <w:numId w:val="62"/>
        </w:numPr>
        <w:ind w:right="14" w:hanging="348"/>
      </w:pPr>
      <w:r>
        <w:t xml:space="preserve">a fegyelmezés, büntetés gyakorlatában,  </w:t>
      </w:r>
    </w:p>
    <w:p w:rsidR="00857345" w:rsidRDefault="000D30A1">
      <w:pPr>
        <w:numPr>
          <w:ilvl w:val="0"/>
          <w:numId w:val="62"/>
        </w:numPr>
        <w:ind w:right="14" w:hanging="348"/>
      </w:pPr>
      <w:r>
        <w:t xml:space="preserve">a tananyag kiválasztásában, alkalmazásában és fejlesztésében,  </w:t>
      </w:r>
    </w:p>
    <w:p w:rsidR="00857345" w:rsidRDefault="000D30A1">
      <w:pPr>
        <w:numPr>
          <w:ilvl w:val="0"/>
          <w:numId w:val="62"/>
        </w:numPr>
        <w:ind w:right="14" w:hanging="348"/>
      </w:pPr>
      <w:r>
        <w:t xml:space="preserve">a továbbtanulásban, pályaorientációban,  </w:t>
      </w:r>
    </w:p>
    <w:p w:rsidR="00857345" w:rsidRDefault="000D30A1">
      <w:pPr>
        <w:numPr>
          <w:ilvl w:val="0"/>
          <w:numId w:val="62"/>
        </w:numPr>
        <w:ind w:right="14" w:hanging="348"/>
      </w:pPr>
      <w:r>
        <w:t xml:space="preserve">a humánerőforrás-fejlesztésben, a pedagógusok szakmai továbbképzésében,  </w:t>
      </w:r>
    </w:p>
    <w:p w:rsidR="00857345" w:rsidRDefault="000D30A1">
      <w:pPr>
        <w:numPr>
          <w:ilvl w:val="0"/>
          <w:numId w:val="62"/>
        </w:numPr>
        <w:ind w:right="14" w:hanging="348"/>
      </w:pPr>
      <w:r>
        <w:t xml:space="preserve">a partnerség-építésben és kapcsolattartásban a szülőkkel, a szakmai-, és társadalmi környezettel.  </w:t>
      </w:r>
    </w:p>
    <w:p w:rsidR="00857345" w:rsidRDefault="000D30A1">
      <w:pPr>
        <w:spacing w:after="281" w:line="259" w:lineRule="auto"/>
        <w:ind w:firstLine="0"/>
        <w:jc w:val="left"/>
      </w:pPr>
      <w:r>
        <w:t xml:space="preserve">  </w:t>
      </w:r>
    </w:p>
    <w:p w:rsidR="00857345" w:rsidRDefault="000D30A1">
      <w:pPr>
        <w:pStyle w:val="Cmsor4"/>
      </w:pPr>
      <w:bookmarkStart w:id="144" w:name="_Toc48461505"/>
      <w:r>
        <w:t>4.8 AZ ISKOLAI BESZÁMOLTATÁS, AZ ISMERETEK SZÁMONKÉRÉSÉNEK KÖVETELMÉNYEI ÉS FORMÁI</w:t>
      </w:r>
      <w:bookmarkEnd w:id="144"/>
      <w:r>
        <w:t xml:space="preserve">  </w:t>
      </w:r>
    </w:p>
    <w:p w:rsidR="00857345" w:rsidRDefault="000D30A1">
      <w:pPr>
        <w:spacing w:after="262" w:line="260" w:lineRule="auto"/>
        <w:ind w:right="1" w:firstLine="0"/>
      </w:pPr>
      <w:r>
        <w:rPr>
          <w:color w:val="002060"/>
        </w:rPr>
        <w:t>A</w:t>
      </w:r>
      <w:r>
        <w:rPr>
          <w:color w:val="474747"/>
        </w:rPr>
        <w:t xml:space="preserve"> tanuló tanulmányi munkájának írásban, szóban vagy gyakorlatban történő ellenőrzési és értékelési módját, diagnosztikus, szummatív, fejlesztő formáit, valamint a magatartás és szorgalom minősítésének elvei.</w:t>
      </w:r>
      <w:r>
        <w:rPr>
          <w:color w:val="002060"/>
        </w:rPr>
        <w:t xml:space="preserve"> </w:t>
      </w:r>
    </w:p>
    <w:p w:rsidR="00857345" w:rsidRDefault="000D30A1">
      <w:pPr>
        <w:spacing w:after="25" w:line="250" w:lineRule="auto"/>
        <w:ind w:left="2" w:firstLine="7"/>
        <w:jc w:val="left"/>
      </w:pPr>
      <w:r>
        <w:rPr>
          <w:color w:val="1F4E79"/>
          <w:sz w:val="26"/>
        </w:rPr>
        <w:t>4.8.1 Írásbeli és szóbeli értékelés</w:t>
      </w:r>
      <w:r>
        <w:rPr>
          <w:color w:val="1F4E79"/>
        </w:rPr>
        <w:t xml:space="preserve"> </w:t>
      </w:r>
    </w:p>
    <w:p w:rsidR="00857345" w:rsidRDefault="000D30A1">
      <w:pPr>
        <w:ind w:left="7" w:right="14"/>
      </w:pPr>
      <w:r>
        <w:t xml:space="preserve">Beszámoltatás követelményei:   </w:t>
      </w:r>
    </w:p>
    <w:p w:rsidR="00857345" w:rsidRDefault="000D30A1">
      <w:pPr>
        <w:ind w:left="7" w:right="14"/>
      </w:pPr>
      <w:r>
        <w:t xml:space="preserve">Az értékelés alatt inkább megfigyelésen, a szóbeli megnyilvánulások fejlesztő értékelését értjük. </w:t>
      </w:r>
    </w:p>
    <w:p w:rsidR="00857345" w:rsidRDefault="000D30A1">
      <w:pPr>
        <w:spacing w:after="48"/>
        <w:ind w:left="7" w:right="14"/>
      </w:pPr>
      <w:r>
        <w:t xml:space="preserve">ennek a formának a túlsúlyára törekszünk oktató-nevelő munkánk során. </w:t>
      </w:r>
    </w:p>
    <w:p w:rsidR="00857345" w:rsidRDefault="000D30A1">
      <w:pPr>
        <w:numPr>
          <w:ilvl w:val="0"/>
          <w:numId w:val="63"/>
        </w:numPr>
        <w:ind w:right="14" w:hanging="360"/>
      </w:pPr>
      <w:r>
        <w:t xml:space="preserve">Az egyéni képességeknek megfelelő ismeretek, jártasságok, készségek elsajátítása.  </w:t>
      </w:r>
    </w:p>
    <w:p w:rsidR="00857345" w:rsidRDefault="000D30A1">
      <w:pPr>
        <w:numPr>
          <w:ilvl w:val="0"/>
          <w:numId w:val="63"/>
        </w:numPr>
        <w:ind w:right="14" w:hanging="360"/>
      </w:pPr>
      <w:r>
        <w:t xml:space="preserve">Szabatos megfogalmazás az egyéni képességekhez mért formában történő alkalmazása. </w:t>
      </w:r>
    </w:p>
    <w:p w:rsidR="00857345" w:rsidRDefault="000D30A1">
      <w:pPr>
        <w:numPr>
          <w:ilvl w:val="0"/>
          <w:numId w:val="63"/>
        </w:numPr>
        <w:ind w:right="14" w:hanging="360"/>
      </w:pPr>
      <w:r>
        <w:t xml:space="preserve">Képesség az önálló ismeretszerzés, anyagfeldolgozás egyéni képességeknek megfelelő szintjén. </w:t>
      </w:r>
    </w:p>
    <w:p w:rsidR="00857345" w:rsidRDefault="000D30A1">
      <w:pPr>
        <w:numPr>
          <w:ilvl w:val="0"/>
          <w:numId w:val="63"/>
        </w:numPr>
        <w:ind w:right="14" w:hanging="360"/>
      </w:pPr>
      <w:r>
        <w:t xml:space="preserve">Tanórai aktivitás.  </w:t>
      </w:r>
    </w:p>
    <w:p w:rsidR="00857345" w:rsidRDefault="000D30A1">
      <w:pPr>
        <w:numPr>
          <w:ilvl w:val="0"/>
          <w:numId w:val="63"/>
        </w:numPr>
        <w:ind w:right="14" w:hanging="360"/>
      </w:pPr>
      <w:r>
        <w:t xml:space="preserve">Taneszközök megléte, azok adekvát alkalmazása.  </w:t>
      </w:r>
    </w:p>
    <w:p w:rsidR="00857345" w:rsidRDefault="000D30A1">
      <w:pPr>
        <w:numPr>
          <w:ilvl w:val="0"/>
          <w:numId w:val="63"/>
        </w:numPr>
        <w:ind w:right="14" w:hanging="360"/>
      </w:pPr>
      <w:r>
        <w:t xml:space="preserve">A képességek minőségi gyarapítása.  </w:t>
      </w:r>
    </w:p>
    <w:p w:rsidR="00857345" w:rsidRDefault="000D30A1">
      <w:pPr>
        <w:numPr>
          <w:ilvl w:val="0"/>
          <w:numId w:val="63"/>
        </w:numPr>
        <w:ind w:right="14" w:hanging="360"/>
      </w:pPr>
      <w:r>
        <w:t xml:space="preserve">A tanuló képességeinek, magatartásának, viselkedésének fejlődése önmagához mért magasabb szintre jutása. </w:t>
      </w:r>
    </w:p>
    <w:p w:rsidR="00857345" w:rsidRDefault="000D30A1">
      <w:pPr>
        <w:spacing w:after="0" w:line="259" w:lineRule="auto"/>
        <w:ind w:firstLine="0"/>
        <w:jc w:val="left"/>
      </w:pPr>
      <w:r>
        <w:t xml:space="preserve"> </w:t>
      </w:r>
    </w:p>
    <w:p w:rsidR="00857345" w:rsidRDefault="000D30A1">
      <w:pPr>
        <w:ind w:left="7" w:right="14"/>
      </w:pPr>
      <w:r>
        <w:t xml:space="preserve">Továbbá figyelembe vesszük a gyerekek egyéni képességeit (pl.: diszlexiás, diszgráfiás gyerekeket nem feleltetjük írásban).  </w:t>
      </w:r>
    </w:p>
    <w:p w:rsidR="00857345" w:rsidRDefault="000D30A1">
      <w:pPr>
        <w:numPr>
          <w:ilvl w:val="0"/>
          <w:numId w:val="63"/>
        </w:numPr>
        <w:ind w:right="14" w:hanging="360"/>
      </w:pPr>
      <w:r>
        <w:t xml:space="preserve">1 nap 2 írásbeli témazárónál többet nem íratunk a gyerekekkel.  </w:t>
      </w:r>
    </w:p>
    <w:p w:rsidR="00857345" w:rsidRDefault="000D30A1">
      <w:pPr>
        <w:numPr>
          <w:ilvl w:val="0"/>
          <w:numId w:val="63"/>
        </w:numPr>
        <w:ind w:right="14" w:hanging="360"/>
      </w:pPr>
      <w:r>
        <w:t xml:space="preserve">A témazárók objektívebb értékeléséhez használható a tanmenetjavaslatokban megadott százalékos értékelési rendszer.  </w:t>
      </w:r>
    </w:p>
    <w:p w:rsidR="00857345" w:rsidRDefault="000D30A1">
      <w:pPr>
        <w:numPr>
          <w:ilvl w:val="0"/>
          <w:numId w:val="63"/>
        </w:numPr>
        <w:ind w:right="14" w:hanging="360"/>
      </w:pPr>
      <w:r>
        <w:t xml:space="preserve">Havonta - tantárgyanként – minimum 1 érdemjeggyel értékelünk. Ez történhet írásbeli és szóbeli felelet alapján is.  </w:t>
      </w:r>
    </w:p>
    <w:p w:rsidR="00857345" w:rsidRDefault="000D30A1">
      <w:pPr>
        <w:numPr>
          <w:ilvl w:val="0"/>
          <w:numId w:val="63"/>
        </w:numPr>
        <w:ind w:right="14" w:hanging="360"/>
      </w:pPr>
      <w:r>
        <w:t xml:space="preserve">A témazárók érdemjegyei félévi  </w:t>
      </w:r>
      <w:r>
        <w:tab/>
        <w:t xml:space="preserve">és év végi értékeléskor hangsúlyosabbak.  </w:t>
      </w:r>
    </w:p>
    <w:p w:rsidR="00857345" w:rsidRDefault="000D30A1">
      <w:pPr>
        <w:numPr>
          <w:ilvl w:val="0"/>
          <w:numId w:val="63"/>
        </w:numPr>
        <w:ind w:right="14" w:hanging="360"/>
      </w:pPr>
      <w:r>
        <w:t xml:space="preserve">A témazárók érdemjegyeit, pirossal jelöljük, ezzel elkülönítve a kékkel beírt felelet illetve a kisebb dolgozat, és a zölddel jelölt órai munka, gyűjtőmunka, szorgalmi feladat értékelésétől.  </w:t>
      </w:r>
    </w:p>
    <w:p w:rsidR="00857345" w:rsidRDefault="000D30A1">
      <w:pPr>
        <w:spacing w:after="0" w:line="259" w:lineRule="auto"/>
        <w:ind w:firstLine="0"/>
        <w:jc w:val="left"/>
      </w:pPr>
      <w:r>
        <w:t xml:space="preserve"> </w:t>
      </w:r>
    </w:p>
    <w:p w:rsidR="00857345" w:rsidRDefault="000D30A1">
      <w:pPr>
        <w:ind w:left="7" w:right="14"/>
      </w:pPr>
      <w:r>
        <w:t xml:space="preserve">Beszámoltatás diagnosztikus, szummatív, fejlesztő formái:  </w:t>
      </w:r>
    </w:p>
    <w:p w:rsidR="00857345" w:rsidRDefault="000D30A1">
      <w:pPr>
        <w:ind w:left="7" w:right="14"/>
      </w:pPr>
      <w:r>
        <w:t xml:space="preserve">Minden esetben az egyéni képességeket figyelembe véve választjuk ki.  </w:t>
      </w:r>
    </w:p>
    <w:p w:rsidR="00857345" w:rsidRDefault="000D30A1">
      <w:pPr>
        <w:numPr>
          <w:ilvl w:val="0"/>
          <w:numId w:val="63"/>
        </w:numPr>
        <w:ind w:right="14" w:hanging="360"/>
      </w:pPr>
      <w:r>
        <w:t xml:space="preserve">Szóbeli beszámolók:   </w:t>
      </w:r>
      <w:r>
        <w:rPr>
          <w:rFonts w:ascii="Arial" w:eastAsia="Arial" w:hAnsi="Arial" w:cs="Arial"/>
        </w:rPr>
        <w:t xml:space="preserve"> </w:t>
      </w:r>
      <w:r>
        <w:t xml:space="preserve">felelet,  </w:t>
      </w:r>
    </w:p>
    <w:p w:rsidR="00857345" w:rsidRDefault="000D30A1">
      <w:pPr>
        <w:ind w:left="1925" w:right="14"/>
      </w:pPr>
      <w:r>
        <w:rPr>
          <w:rFonts w:ascii="Arial" w:eastAsia="Arial" w:hAnsi="Arial" w:cs="Arial"/>
        </w:rPr>
        <w:t xml:space="preserve"> </w:t>
      </w:r>
      <w:r>
        <w:t xml:space="preserve">folyamatos óraközi kérdésekkel,  </w:t>
      </w:r>
    </w:p>
    <w:p w:rsidR="00857345" w:rsidRDefault="000D30A1">
      <w:pPr>
        <w:ind w:left="2134" w:right="14" w:hanging="214"/>
      </w:pPr>
      <w:r>
        <w:rPr>
          <w:rFonts w:ascii="Arial" w:eastAsia="Arial" w:hAnsi="Arial" w:cs="Arial"/>
        </w:rPr>
        <w:t xml:space="preserve"> </w:t>
      </w:r>
      <w:r>
        <w:t xml:space="preserve">az óravégi személyre szóló értékeléskor a pedagógusok visszajelzést adnak a tanulóknak tudásukkal, aktuális teljesítményükkel kapcsolatban.  </w:t>
      </w:r>
    </w:p>
    <w:p w:rsidR="00857345" w:rsidRDefault="000D30A1">
      <w:pPr>
        <w:numPr>
          <w:ilvl w:val="0"/>
          <w:numId w:val="63"/>
        </w:numPr>
        <w:ind w:right="14" w:hanging="360"/>
      </w:pPr>
      <w:r>
        <w:t xml:space="preserve">Írásbeli beszámolók:   </w:t>
      </w:r>
    </w:p>
    <w:p w:rsidR="00857345" w:rsidRDefault="000D30A1">
      <w:pPr>
        <w:ind w:left="1925" w:right="14"/>
      </w:pPr>
      <w:r>
        <w:rPr>
          <w:rFonts w:ascii="Arial" w:eastAsia="Arial" w:hAnsi="Arial" w:cs="Arial"/>
        </w:rPr>
        <w:t xml:space="preserve"> </w:t>
      </w:r>
      <w:r>
        <w:t xml:space="preserve">tudáspróbák,  </w:t>
      </w:r>
    </w:p>
    <w:p w:rsidR="00857345" w:rsidRDefault="000D30A1">
      <w:pPr>
        <w:ind w:left="1925" w:right="14"/>
      </w:pPr>
      <w:r>
        <w:rPr>
          <w:rFonts w:ascii="Arial" w:eastAsia="Arial" w:hAnsi="Arial" w:cs="Arial"/>
        </w:rPr>
        <w:t xml:space="preserve"> </w:t>
      </w:r>
      <w:r>
        <w:t xml:space="preserve">kisebb anyagrészt átfogó dolgozatok,  </w:t>
      </w:r>
    </w:p>
    <w:p w:rsidR="00857345" w:rsidRDefault="000D30A1">
      <w:pPr>
        <w:ind w:left="1925" w:right="14"/>
      </w:pPr>
      <w:r>
        <w:rPr>
          <w:rFonts w:ascii="Arial" w:eastAsia="Arial" w:hAnsi="Arial" w:cs="Arial"/>
        </w:rPr>
        <w:t xml:space="preserve"> </w:t>
      </w:r>
      <w:r>
        <w:t xml:space="preserve">témazárók,  </w:t>
      </w:r>
    </w:p>
    <w:p w:rsidR="00857345" w:rsidRDefault="000D30A1">
      <w:pPr>
        <w:ind w:left="1925" w:right="14"/>
      </w:pPr>
      <w:r>
        <w:rPr>
          <w:rFonts w:ascii="Arial" w:eastAsia="Arial" w:hAnsi="Arial" w:cs="Arial"/>
        </w:rPr>
        <w:t xml:space="preserve"> </w:t>
      </w:r>
      <w:r>
        <w:t xml:space="preserve">év eleji, félévi, év végi felmérések  </w:t>
      </w:r>
    </w:p>
    <w:p w:rsidR="00857345" w:rsidRDefault="000D30A1">
      <w:pPr>
        <w:spacing w:after="250" w:line="259" w:lineRule="auto"/>
        <w:ind w:firstLine="0"/>
        <w:jc w:val="left"/>
      </w:pPr>
      <w:r>
        <w:t xml:space="preserve"> </w:t>
      </w:r>
    </w:p>
    <w:p w:rsidR="00857345" w:rsidRDefault="000D30A1">
      <w:pPr>
        <w:spacing w:after="25" w:line="250" w:lineRule="auto"/>
        <w:ind w:left="2" w:firstLine="7"/>
        <w:jc w:val="left"/>
      </w:pPr>
      <w:r>
        <w:rPr>
          <w:color w:val="1F4E79"/>
          <w:sz w:val="26"/>
        </w:rPr>
        <w:t>4.8.2 Írásbeli feladatok értékelésének korlátai</w:t>
      </w:r>
      <w:r>
        <w:rPr>
          <w:color w:val="1F4E79"/>
        </w:rPr>
        <w:t xml:space="preserve">  </w:t>
      </w:r>
    </w:p>
    <w:p w:rsidR="00857345" w:rsidRDefault="000D30A1">
      <w:pPr>
        <w:numPr>
          <w:ilvl w:val="0"/>
          <w:numId w:val="63"/>
        </w:numPr>
        <w:ind w:right="14" w:hanging="360"/>
      </w:pPr>
      <w:r>
        <w:t xml:space="preserve">Írásbeli számonkérés a tanuló életkorának, sérülésének figyelembe vételével havonta legalább egyszer történjen.  </w:t>
      </w:r>
    </w:p>
    <w:p w:rsidR="00857345" w:rsidRDefault="000D30A1">
      <w:pPr>
        <w:numPr>
          <w:ilvl w:val="0"/>
          <w:numId w:val="63"/>
        </w:numPr>
        <w:ind w:right="14" w:hanging="360"/>
      </w:pPr>
      <w:r>
        <w:t xml:space="preserve">Írásbeli felelettel alkalomszerűen tájékozódunk a tanulók pillanatnyi tudásáról.  </w:t>
      </w:r>
    </w:p>
    <w:p w:rsidR="00857345" w:rsidRDefault="000D30A1">
      <w:pPr>
        <w:numPr>
          <w:ilvl w:val="0"/>
          <w:numId w:val="63"/>
        </w:numPr>
        <w:ind w:right="14" w:hanging="360"/>
      </w:pPr>
      <w:r>
        <w:t xml:space="preserve">Témazáró dolgozat írására a témaköröknek megfelelően évente 3-4 alkalommal kerüljön sor.  </w:t>
      </w:r>
    </w:p>
    <w:p w:rsidR="00857345" w:rsidRDefault="000D30A1">
      <w:pPr>
        <w:numPr>
          <w:ilvl w:val="0"/>
          <w:numId w:val="63"/>
        </w:numPr>
        <w:ind w:right="14" w:hanging="360"/>
      </w:pPr>
      <w:r>
        <w:t xml:space="preserve">Két témazárónál többet egy napon nem lehet íratni. A témazáró dolgozatokat egy héttel előbb be kell jelenteni. </w:t>
      </w:r>
    </w:p>
    <w:p w:rsidR="00857345" w:rsidRDefault="000D30A1">
      <w:pPr>
        <w:numPr>
          <w:ilvl w:val="0"/>
          <w:numId w:val="63"/>
        </w:numPr>
        <w:ind w:right="14" w:hanging="360"/>
      </w:pPr>
      <w:r>
        <w:t xml:space="preserve">Az év eleji felmérés célja az aktuális tudásszint felmérése, a továbbhaladáshoz szükséges tudásszint ellenőrzése. Ha nem előzi meg ismétlés, akkor csak a tájékozódást szolgálja. Ilyenkor nem osztályozzuk.  </w:t>
      </w:r>
    </w:p>
    <w:p w:rsidR="00857345" w:rsidRDefault="000D30A1">
      <w:pPr>
        <w:numPr>
          <w:ilvl w:val="0"/>
          <w:numId w:val="63"/>
        </w:numPr>
        <w:spacing w:after="51"/>
        <w:ind w:right="14" w:hanging="360"/>
      </w:pPr>
      <w:r>
        <w:t xml:space="preserve">Az év végi felmérés a tanév tananyagának alapkövetelményeit méri. Több órás ismétlésnek kell megelőznie, előre be kell jelenteni.  </w:t>
      </w:r>
    </w:p>
    <w:p w:rsidR="00857345" w:rsidRDefault="000D30A1">
      <w:pPr>
        <w:numPr>
          <w:ilvl w:val="0"/>
          <w:numId w:val="63"/>
        </w:numPr>
        <w:ind w:right="14" w:hanging="360"/>
      </w:pPr>
      <w:r>
        <w:t xml:space="preserve">Az év eleji és év végi felmérések osztályzata témazáró értékű jegynek felel meg.  </w:t>
      </w:r>
    </w:p>
    <w:p w:rsidR="00857345" w:rsidRDefault="000D30A1">
      <w:pPr>
        <w:spacing w:after="0" w:line="259" w:lineRule="auto"/>
        <w:ind w:firstLine="0"/>
        <w:jc w:val="left"/>
      </w:pPr>
      <w:r>
        <w:t xml:space="preserve"> </w:t>
      </w:r>
    </w:p>
    <w:p w:rsidR="00857345" w:rsidRDefault="000D30A1">
      <w:pPr>
        <w:spacing w:after="2" w:line="259" w:lineRule="auto"/>
        <w:ind w:firstLine="0"/>
        <w:jc w:val="left"/>
      </w:pPr>
      <w:r>
        <w:t xml:space="preserve"> </w:t>
      </w:r>
    </w:p>
    <w:p w:rsidR="00857345" w:rsidRDefault="000D30A1">
      <w:pPr>
        <w:spacing w:after="105"/>
        <w:ind w:left="7" w:right="14"/>
      </w:pPr>
      <w:r>
        <w:t xml:space="preserve">Az írásbeli beszámoltatások értékelésben betöltött szerepe, súlya:  </w:t>
      </w:r>
    </w:p>
    <w:p w:rsidR="00857345" w:rsidRDefault="000D30A1">
      <w:pPr>
        <w:spacing w:after="108"/>
        <w:ind w:left="7" w:right="14"/>
      </w:pPr>
      <w:r>
        <w:t xml:space="preserve">A félévi és tanév végi osztályzatok kialakításánál kiemelt szerepe van a témazáró dolgozatnak.  A témazáró dolgozatok, valamint az év eleji és év végi felmérők osztályzatánál az alábbi százalékos teljesítményeket vehetjük figyelembe az egyéni képességek mérlegelése alapján:  </w:t>
      </w:r>
    </w:p>
    <w:p w:rsidR="00857345" w:rsidRDefault="000D30A1">
      <w:pPr>
        <w:spacing w:after="0" w:line="259" w:lineRule="auto"/>
        <w:ind w:firstLine="0"/>
        <w:jc w:val="left"/>
      </w:pPr>
      <w:r>
        <w:t xml:space="preserve"> </w:t>
      </w:r>
      <w:r>
        <w:rPr>
          <w:color w:val="FF0000"/>
        </w:rPr>
        <w:t xml:space="preserve"> </w:t>
      </w:r>
    </w:p>
    <w:tbl>
      <w:tblPr>
        <w:tblW w:w="5274" w:type="dxa"/>
        <w:tblInd w:w="10" w:type="dxa"/>
        <w:tblLook w:val="04A0" w:firstRow="1" w:lastRow="0" w:firstColumn="1" w:lastColumn="0" w:noHBand="0" w:noVBand="1"/>
      </w:tblPr>
      <w:tblGrid>
        <w:gridCol w:w="3600"/>
        <w:gridCol w:w="1674"/>
      </w:tblGrid>
      <w:tr w:rsidR="00857345">
        <w:trPr>
          <w:trHeight w:val="286"/>
        </w:trPr>
        <w:tc>
          <w:tcPr>
            <w:tcW w:w="3600" w:type="dxa"/>
            <w:tcBorders>
              <w:top w:val="nil"/>
              <w:left w:val="nil"/>
              <w:bottom w:val="nil"/>
              <w:right w:val="nil"/>
            </w:tcBorders>
          </w:tcPr>
          <w:p w:rsidR="00857345" w:rsidRDefault="000D30A1">
            <w:pPr>
              <w:tabs>
                <w:tab w:val="center" w:pos="2344"/>
              </w:tabs>
              <w:spacing w:after="0" w:line="259" w:lineRule="auto"/>
              <w:ind w:left="0" w:firstLine="0"/>
              <w:jc w:val="left"/>
            </w:pPr>
            <w:r>
              <w:t xml:space="preserve">  </w:t>
            </w:r>
            <w:r>
              <w:tab/>
            </w:r>
            <w:r>
              <w:rPr>
                <w:i/>
              </w:rPr>
              <w:t>teljesítmény</w:t>
            </w:r>
            <w:r>
              <w:t xml:space="preserve">  </w:t>
            </w:r>
          </w:p>
        </w:tc>
        <w:tc>
          <w:tcPr>
            <w:tcW w:w="1674" w:type="dxa"/>
            <w:tcBorders>
              <w:top w:val="nil"/>
              <w:left w:val="nil"/>
              <w:bottom w:val="nil"/>
              <w:right w:val="nil"/>
            </w:tcBorders>
          </w:tcPr>
          <w:p w:rsidR="00857345" w:rsidRDefault="000D30A1">
            <w:pPr>
              <w:spacing w:after="0" w:line="259" w:lineRule="auto"/>
              <w:ind w:left="3" w:firstLine="0"/>
              <w:jc w:val="left"/>
            </w:pPr>
            <w:r>
              <w:rPr>
                <w:i/>
              </w:rPr>
              <w:t>érdemjegy</w:t>
            </w:r>
            <w:r>
              <w:t xml:space="preserve">  </w:t>
            </w:r>
          </w:p>
        </w:tc>
      </w:tr>
      <w:tr w:rsidR="00857345">
        <w:trPr>
          <w:trHeight w:val="334"/>
        </w:trPr>
        <w:tc>
          <w:tcPr>
            <w:tcW w:w="3600" w:type="dxa"/>
            <w:tcBorders>
              <w:top w:val="nil"/>
              <w:left w:val="nil"/>
              <w:bottom w:val="nil"/>
              <w:right w:val="nil"/>
            </w:tcBorders>
          </w:tcPr>
          <w:p w:rsidR="00857345" w:rsidRDefault="000D30A1">
            <w:pPr>
              <w:tabs>
                <w:tab w:val="center" w:pos="2268"/>
              </w:tabs>
              <w:spacing w:after="0" w:line="259" w:lineRule="auto"/>
              <w:ind w:left="0" w:firstLine="0"/>
              <w:jc w:val="left"/>
            </w:pPr>
            <w:r>
              <w:t xml:space="preserve">  </w:t>
            </w:r>
            <w:r>
              <w:tab/>
              <w:t xml:space="preserve">0 - 40 %  </w:t>
            </w:r>
          </w:p>
        </w:tc>
        <w:tc>
          <w:tcPr>
            <w:tcW w:w="1674" w:type="dxa"/>
            <w:tcBorders>
              <w:top w:val="nil"/>
              <w:left w:val="nil"/>
              <w:bottom w:val="nil"/>
              <w:right w:val="nil"/>
            </w:tcBorders>
          </w:tcPr>
          <w:p w:rsidR="00857345" w:rsidRDefault="000D30A1">
            <w:pPr>
              <w:tabs>
                <w:tab w:val="right" w:pos="1674"/>
              </w:tabs>
              <w:spacing w:after="0" w:line="259" w:lineRule="auto"/>
              <w:ind w:left="0" w:firstLine="0"/>
              <w:jc w:val="left"/>
            </w:pPr>
            <w:r>
              <w:t xml:space="preserve">elégtelen  </w:t>
            </w:r>
            <w:r>
              <w:tab/>
              <w:t xml:space="preserve"> (1) </w:t>
            </w:r>
          </w:p>
        </w:tc>
      </w:tr>
      <w:tr w:rsidR="00857345">
        <w:trPr>
          <w:trHeight w:val="326"/>
        </w:trPr>
        <w:tc>
          <w:tcPr>
            <w:tcW w:w="3600" w:type="dxa"/>
            <w:tcBorders>
              <w:top w:val="nil"/>
              <w:left w:val="nil"/>
              <w:bottom w:val="nil"/>
              <w:right w:val="nil"/>
            </w:tcBorders>
          </w:tcPr>
          <w:p w:rsidR="00857345" w:rsidRDefault="000D30A1">
            <w:pPr>
              <w:tabs>
                <w:tab w:val="center" w:pos="2269"/>
              </w:tabs>
              <w:spacing w:after="0" w:line="259" w:lineRule="auto"/>
              <w:ind w:left="0" w:firstLine="0"/>
              <w:jc w:val="left"/>
            </w:pPr>
            <w:r>
              <w:t xml:space="preserve">  </w:t>
            </w:r>
            <w:r>
              <w:tab/>
              <w:t xml:space="preserve">41 - 55 %  </w:t>
            </w:r>
          </w:p>
        </w:tc>
        <w:tc>
          <w:tcPr>
            <w:tcW w:w="1674" w:type="dxa"/>
            <w:tcBorders>
              <w:top w:val="nil"/>
              <w:left w:val="nil"/>
              <w:bottom w:val="nil"/>
              <w:right w:val="nil"/>
            </w:tcBorders>
          </w:tcPr>
          <w:p w:rsidR="00857345" w:rsidRDefault="000D30A1">
            <w:pPr>
              <w:spacing w:after="0" w:line="259" w:lineRule="auto"/>
              <w:ind w:left="0" w:firstLine="0"/>
              <w:jc w:val="left"/>
            </w:pPr>
            <w:r>
              <w:t xml:space="preserve">elégséges    (2)  </w:t>
            </w:r>
          </w:p>
        </w:tc>
      </w:tr>
      <w:tr w:rsidR="00857345">
        <w:trPr>
          <w:trHeight w:val="317"/>
        </w:trPr>
        <w:tc>
          <w:tcPr>
            <w:tcW w:w="3600" w:type="dxa"/>
            <w:tcBorders>
              <w:top w:val="nil"/>
              <w:left w:val="nil"/>
              <w:bottom w:val="nil"/>
              <w:right w:val="nil"/>
            </w:tcBorders>
          </w:tcPr>
          <w:p w:rsidR="00857345" w:rsidRDefault="000D30A1">
            <w:pPr>
              <w:tabs>
                <w:tab w:val="center" w:pos="2269"/>
              </w:tabs>
              <w:spacing w:after="0" w:line="259" w:lineRule="auto"/>
              <w:ind w:left="0" w:firstLine="0"/>
              <w:jc w:val="left"/>
            </w:pPr>
            <w:r>
              <w:t xml:space="preserve">  </w:t>
            </w:r>
            <w:r>
              <w:tab/>
              <w:t xml:space="preserve">56 - 70 %  </w:t>
            </w:r>
          </w:p>
        </w:tc>
        <w:tc>
          <w:tcPr>
            <w:tcW w:w="1674" w:type="dxa"/>
            <w:tcBorders>
              <w:top w:val="nil"/>
              <w:left w:val="nil"/>
              <w:bottom w:val="nil"/>
              <w:right w:val="nil"/>
            </w:tcBorders>
          </w:tcPr>
          <w:p w:rsidR="00857345" w:rsidRDefault="000D30A1">
            <w:pPr>
              <w:tabs>
                <w:tab w:val="right" w:pos="1674"/>
              </w:tabs>
              <w:spacing w:after="0" w:line="259" w:lineRule="auto"/>
              <w:ind w:left="0" w:firstLine="0"/>
              <w:jc w:val="left"/>
            </w:pPr>
            <w:r>
              <w:t xml:space="preserve">közepes  </w:t>
            </w:r>
            <w:r>
              <w:tab/>
              <w:t xml:space="preserve">(3) </w:t>
            </w:r>
          </w:p>
        </w:tc>
      </w:tr>
      <w:tr w:rsidR="00857345">
        <w:trPr>
          <w:trHeight w:val="316"/>
        </w:trPr>
        <w:tc>
          <w:tcPr>
            <w:tcW w:w="3600" w:type="dxa"/>
            <w:tcBorders>
              <w:top w:val="nil"/>
              <w:left w:val="nil"/>
              <w:bottom w:val="nil"/>
              <w:right w:val="nil"/>
            </w:tcBorders>
          </w:tcPr>
          <w:p w:rsidR="00857345" w:rsidRDefault="000D30A1">
            <w:pPr>
              <w:tabs>
                <w:tab w:val="center" w:pos="2269"/>
              </w:tabs>
              <w:spacing w:after="0" w:line="259" w:lineRule="auto"/>
              <w:ind w:left="0" w:firstLine="0"/>
              <w:jc w:val="left"/>
            </w:pPr>
            <w:r>
              <w:t xml:space="preserve">  </w:t>
            </w:r>
            <w:r>
              <w:tab/>
              <w:t xml:space="preserve">71 - 85 %  </w:t>
            </w:r>
          </w:p>
        </w:tc>
        <w:tc>
          <w:tcPr>
            <w:tcW w:w="1674" w:type="dxa"/>
            <w:tcBorders>
              <w:top w:val="nil"/>
              <w:left w:val="nil"/>
              <w:bottom w:val="nil"/>
              <w:right w:val="nil"/>
            </w:tcBorders>
          </w:tcPr>
          <w:p w:rsidR="00857345" w:rsidRDefault="000D30A1">
            <w:pPr>
              <w:tabs>
                <w:tab w:val="right" w:pos="1674"/>
              </w:tabs>
              <w:spacing w:after="0" w:line="259" w:lineRule="auto"/>
              <w:ind w:left="0" w:firstLine="0"/>
              <w:jc w:val="left"/>
            </w:pPr>
            <w:r>
              <w:t xml:space="preserve">jó  </w:t>
            </w:r>
            <w:r>
              <w:tab/>
              <w:t xml:space="preserve">(4) </w:t>
            </w:r>
          </w:p>
        </w:tc>
      </w:tr>
      <w:tr w:rsidR="00857345">
        <w:trPr>
          <w:trHeight w:val="277"/>
        </w:trPr>
        <w:tc>
          <w:tcPr>
            <w:tcW w:w="3600" w:type="dxa"/>
            <w:tcBorders>
              <w:top w:val="nil"/>
              <w:left w:val="nil"/>
              <w:bottom w:val="nil"/>
              <w:right w:val="nil"/>
            </w:tcBorders>
          </w:tcPr>
          <w:p w:rsidR="00857345" w:rsidRDefault="000D30A1">
            <w:pPr>
              <w:tabs>
                <w:tab w:val="center" w:pos="2270"/>
              </w:tabs>
              <w:spacing w:after="0" w:line="259" w:lineRule="auto"/>
              <w:ind w:left="0" w:firstLine="0"/>
              <w:jc w:val="left"/>
            </w:pPr>
            <w:r>
              <w:t xml:space="preserve">  </w:t>
            </w:r>
            <w:r>
              <w:tab/>
              <w:t xml:space="preserve">86 - 100 %  </w:t>
            </w:r>
          </w:p>
        </w:tc>
        <w:tc>
          <w:tcPr>
            <w:tcW w:w="1674" w:type="dxa"/>
            <w:tcBorders>
              <w:top w:val="nil"/>
              <w:left w:val="nil"/>
              <w:bottom w:val="nil"/>
              <w:right w:val="nil"/>
            </w:tcBorders>
          </w:tcPr>
          <w:p w:rsidR="00857345" w:rsidRDefault="000D30A1">
            <w:pPr>
              <w:tabs>
                <w:tab w:val="right" w:pos="1674"/>
              </w:tabs>
              <w:spacing w:after="0" w:line="259" w:lineRule="auto"/>
              <w:ind w:left="0" w:firstLine="0"/>
              <w:jc w:val="left"/>
            </w:pPr>
            <w:r>
              <w:t xml:space="preserve">jeles  </w:t>
            </w:r>
            <w:r>
              <w:tab/>
              <w:t xml:space="preserve">(5) </w:t>
            </w:r>
          </w:p>
        </w:tc>
      </w:tr>
    </w:tbl>
    <w:p w:rsidR="00857345" w:rsidRDefault="000D30A1">
      <w:pPr>
        <w:spacing w:after="56" w:line="259" w:lineRule="auto"/>
        <w:ind w:firstLine="0"/>
        <w:jc w:val="left"/>
      </w:pPr>
      <w:r>
        <w:t xml:space="preserve"> </w:t>
      </w:r>
    </w:p>
    <w:p w:rsidR="00857345" w:rsidRDefault="000D30A1">
      <w:pPr>
        <w:spacing w:after="0" w:line="259" w:lineRule="auto"/>
        <w:ind w:firstLine="0"/>
        <w:jc w:val="left"/>
      </w:pPr>
      <w:r>
        <w:t xml:space="preserve"> </w:t>
      </w:r>
    </w:p>
    <w:p w:rsidR="00857345" w:rsidRDefault="000D30A1">
      <w:pPr>
        <w:pStyle w:val="Cmsor4"/>
        <w:spacing w:after="203"/>
      </w:pPr>
      <w:bookmarkStart w:id="145" w:name="_Toc48461506"/>
      <w:r>
        <w:t>4.9 A CSOPORTBONTÁSOK ÉS AZ EGYÉB FOGLALKOZÁSOK SZERVEZÉSÉNEK ELVEI</w:t>
      </w:r>
      <w:bookmarkEnd w:id="145"/>
      <w:r>
        <w:t xml:space="preserve">  </w:t>
      </w:r>
    </w:p>
    <w:p w:rsidR="00857345" w:rsidRDefault="000D30A1">
      <w:pPr>
        <w:spacing w:after="25" w:line="250" w:lineRule="auto"/>
        <w:ind w:left="2" w:firstLine="7"/>
        <w:jc w:val="left"/>
      </w:pPr>
      <w:r>
        <w:rPr>
          <w:color w:val="1F4E79"/>
          <w:sz w:val="26"/>
        </w:rPr>
        <w:t xml:space="preserve">4.9.1. Az osztály és csoportbontás szervezésének alapja </w:t>
      </w:r>
    </w:p>
    <w:p w:rsidR="00857345" w:rsidRDefault="000D30A1">
      <w:pPr>
        <w:ind w:left="7" w:right="453"/>
      </w:pPr>
      <w:r>
        <w:t xml:space="preserve">2011. évi Nkt. 25. § (7) Az óvodai csoportok, iskolai osztályok, kollégiumi csoportok minimális, maximális és átlaglétszámát a 4. melléklet meghatározása alapján járunk el az osztályok, csoportok kialakításakor.  </w:t>
      </w:r>
    </w:p>
    <w:p w:rsidR="00857345" w:rsidRDefault="000D30A1">
      <w:pPr>
        <w:ind w:left="7" w:right="14"/>
      </w:pPr>
      <w:r>
        <w:t xml:space="preserve">A fenti jogszabályok figyelembe vételével, a hagyományos osztálystruktúrát megbontjuk az alábbi esetekben:  </w:t>
      </w:r>
    </w:p>
    <w:p w:rsidR="00857345" w:rsidRDefault="000D30A1">
      <w:pPr>
        <w:numPr>
          <w:ilvl w:val="0"/>
          <w:numId w:val="64"/>
        </w:numPr>
        <w:ind w:right="14" w:hanging="732"/>
      </w:pPr>
      <w:r>
        <w:t xml:space="preserve">felzárkóztató foglakozások  </w:t>
      </w:r>
    </w:p>
    <w:p w:rsidR="00857345" w:rsidRDefault="000D30A1">
      <w:pPr>
        <w:numPr>
          <w:ilvl w:val="0"/>
          <w:numId w:val="64"/>
        </w:numPr>
        <w:ind w:right="14" w:hanging="732"/>
      </w:pPr>
      <w:r>
        <w:t xml:space="preserve">egyéni fejlesztő foglakozások  </w:t>
      </w:r>
    </w:p>
    <w:p w:rsidR="00857345" w:rsidRDefault="000D30A1">
      <w:pPr>
        <w:numPr>
          <w:ilvl w:val="0"/>
          <w:numId w:val="64"/>
        </w:numPr>
        <w:ind w:right="14" w:hanging="732"/>
      </w:pPr>
      <w:r>
        <w:t xml:space="preserve">habilitációs foglalkozások  </w:t>
      </w:r>
    </w:p>
    <w:p w:rsidR="00857345" w:rsidRDefault="000D30A1">
      <w:pPr>
        <w:numPr>
          <w:ilvl w:val="0"/>
          <w:numId w:val="64"/>
        </w:numPr>
        <w:ind w:right="14" w:hanging="732"/>
      </w:pPr>
      <w:r>
        <w:t xml:space="preserve">tehetséggondozás  </w:t>
      </w:r>
    </w:p>
    <w:p w:rsidR="00857345" w:rsidRDefault="000D30A1">
      <w:pPr>
        <w:spacing w:after="13" w:line="250" w:lineRule="auto"/>
        <w:ind w:left="571" w:hanging="10"/>
        <w:jc w:val="left"/>
      </w:pPr>
      <w:r>
        <w:rPr>
          <w:i/>
        </w:rPr>
        <w:t xml:space="preserve">A csoportbontás alkalmával figyelembe vesszük a tanuló: </w:t>
      </w:r>
      <w:r>
        <w:t xml:space="preserve"> </w:t>
      </w:r>
    </w:p>
    <w:p w:rsidR="00857345" w:rsidRDefault="000D30A1">
      <w:pPr>
        <w:numPr>
          <w:ilvl w:val="0"/>
          <w:numId w:val="64"/>
        </w:numPr>
        <w:ind w:right="14" w:hanging="732"/>
      </w:pPr>
      <w:r>
        <w:t xml:space="preserve">Képességeit, tanulmányi teljesítményét  </w:t>
      </w:r>
    </w:p>
    <w:p w:rsidR="00857345" w:rsidRDefault="000D30A1">
      <w:pPr>
        <w:numPr>
          <w:ilvl w:val="0"/>
          <w:numId w:val="64"/>
        </w:numPr>
        <w:ind w:right="14" w:hanging="732"/>
      </w:pPr>
      <w:r>
        <w:t xml:space="preserve">Az </w:t>
      </w:r>
      <w:r>
        <w:tab/>
        <w:t xml:space="preserve">együttnevelhetőséget </w:t>
      </w:r>
      <w:r>
        <w:tab/>
        <w:t xml:space="preserve">erősítő </w:t>
      </w:r>
      <w:r>
        <w:tab/>
        <w:t xml:space="preserve">vagy </w:t>
      </w:r>
      <w:r>
        <w:tab/>
        <w:t xml:space="preserve">gyengítő </w:t>
      </w:r>
      <w:r>
        <w:tab/>
        <w:t xml:space="preserve">személyiségvonásokat, magatartást  </w:t>
      </w:r>
    </w:p>
    <w:p w:rsidR="00857345" w:rsidRDefault="000D30A1">
      <w:pPr>
        <w:numPr>
          <w:ilvl w:val="0"/>
          <w:numId w:val="64"/>
        </w:numPr>
        <w:ind w:right="14" w:hanging="732"/>
      </w:pPr>
      <w:r>
        <w:t xml:space="preserve">Pedagógiai, nevelési szempontokat  </w:t>
      </w:r>
    </w:p>
    <w:p w:rsidR="00857345" w:rsidRDefault="000D30A1">
      <w:pPr>
        <w:numPr>
          <w:ilvl w:val="0"/>
          <w:numId w:val="64"/>
        </w:numPr>
        <w:ind w:right="14" w:hanging="732"/>
      </w:pPr>
      <w:r>
        <w:t xml:space="preserve">Az egyéni fejlődésének ütemét  </w:t>
      </w:r>
    </w:p>
    <w:p w:rsidR="00857345" w:rsidRDefault="000D30A1">
      <w:pPr>
        <w:numPr>
          <w:ilvl w:val="0"/>
          <w:numId w:val="64"/>
        </w:numPr>
        <w:ind w:right="14" w:hanging="732"/>
      </w:pPr>
      <w:r>
        <w:t xml:space="preserve">A speciális igényeit, szükségleteit  </w:t>
      </w:r>
    </w:p>
    <w:p w:rsidR="00857345" w:rsidRDefault="000D30A1">
      <w:pPr>
        <w:numPr>
          <w:ilvl w:val="0"/>
          <w:numId w:val="64"/>
        </w:numPr>
        <w:ind w:right="14" w:hanging="732"/>
      </w:pPr>
      <w:r>
        <w:t xml:space="preserve">A személyes kötödést felnőttekhez, gyermektársaikhoz  </w:t>
      </w:r>
    </w:p>
    <w:p w:rsidR="00857345" w:rsidRDefault="000D30A1">
      <w:pPr>
        <w:numPr>
          <w:ilvl w:val="0"/>
          <w:numId w:val="64"/>
        </w:numPr>
        <w:ind w:right="14" w:hanging="732"/>
      </w:pPr>
      <w:r>
        <w:t xml:space="preserve">Érdeklődését  </w:t>
      </w:r>
    </w:p>
    <w:p w:rsidR="00857345" w:rsidRDefault="000D30A1">
      <w:pPr>
        <w:numPr>
          <w:ilvl w:val="0"/>
          <w:numId w:val="64"/>
        </w:numPr>
        <w:ind w:right="14" w:hanging="732"/>
      </w:pPr>
      <w:r>
        <w:t xml:space="preserve">Terhelhetőségét  </w:t>
      </w:r>
    </w:p>
    <w:p w:rsidR="00857345" w:rsidRDefault="000D30A1">
      <w:pPr>
        <w:numPr>
          <w:ilvl w:val="0"/>
          <w:numId w:val="64"/>
        </w:numPr>
        <w:ind w:right="14" w:hanging="732"/>
      </w:pPr>
      <w:r>
        <w:t xml:space="preserve">Felzárkóztatásának szükségességét  </w:t>
      </w:r>
    </w:p>
    <w:p w:rsidR="00857345" w:rsidRDefault="000D30A1">
      <w:pPr>
        <w:numPr>
          <w:ilvl w:val="0"/>
          <w:numId w:val="64"/>
        </w:numPr>
        <w:ind w:right="14" w:hanging="732"/>
      </w:pPr>
      <w:r>
        <w:t xml:space="preserve">Tehetségének gondozását  </w:t>
      </w:r>
    </w:p>
    <w:p w:rsidR="00857345" w:rsidRDefault="000D30A1">
      <w:pPr>
        <w:numPr>
          <w:ilvl w:val="0"/>
          <w:numId w:val="64"/>
        </w:numPr>
        <w:ind w:right="14" w:hanging="732"/>
      </w:pPr>
      <w:r>
        <w:t xml:space="preserve">Továbbtanulási, pályaválasztási szándékát  </w:t>
      </w:r>
    </w:p>
    <w:p w:rsidR="00857345" w:rsidRDefault="000D30A1">
      <w:pPr>
        <w:numPr>
          <w:ilvl w:val="0"/>
          <w:numId w:val="64"/>
        </w:numPr>
        <w:ind w:right="14" w:hanging="732"/>
      </w:pPr>
      <w:r>
        <w:t xml:space="preserve">A gyermekek esetleges személyes kéréseit  </w:t>
      </w:r>
    </w:p>
    <w:p w:rsidR="00857345" w:rsidRDefault="000D30A1">
      <w:pPr>
        <w:numPr>
          <w:ilvl w:val="0"/>
          <w:numId w:val="64"/>
        </w:numPr>
        <w:ind w:right="14" w:hanging="732"/>
      </w:pPr>
      <w:r>
        <w:t xml:space="preserve">A testvéri kapcsolatokat  </w:t>
      </w:r>
    </w:p>
    <w:p w:rsidR="00857345" w:rsidRDefault="000D30A1">
      <w:pPr>
        <w:spacing w:after="296" w:line="259" w:lineRule="auto"/>
        <w:ind w:left="720" w:firstLine="0"/>
        <w:jc w:val="left"/>
      </w:pPr>
      <w:r>
        <w:t xml:space="preserve"> </w:t>
      </w:r>
    </w:p>
    <w:p w:rsidR="00857345" w:rsidRDefault="000D30A1">
      <w:pPr>
        <w:spacing w:after="25" w:line="250" w:lineRule="auto"/>
        <w:ind w:left="2" w:firstLine="7"/>
        <w:jc w:val="left"/>
      </w:pPr>
      <w:r>
        <w:rPr>
          <w:color w:val="1F4E79"/>
          <w:sz w:val="26"/>
        </w:rPr>
        <w:t xml:space="preserve">4.9.2 Egyéb foglalkozások: egyéni foglalkozás, felzárkóztatás, tehetséggondozás  </w:t>
      </w:r>
    </w:p>
    <w:p w:rsidR="00857345" w:rsidRDefault="000D30A1">
      <w:pPr>
        <w:ind w:left="7" w:right="455"/>
      </w:pPr>
      <w:r>
        <w:t xml:space="preserve">Az Nkt. 27.§ (4) (5) bekezdése kimondja, hogy az iskola a tanuló heti kötelező tanóráinak száma és az osztályok engedélyezett heti időkerete különbözetét egyéb foglalkozások megtartásához igénybe veheti. Ennek terhére kötelező megszervezni a tehetség kibontakoztatására, a hátrányos helyzetű tanulók felzárkóztatására, továbbá az 1-4. évfolyamra járó tanulók eredményes felkészítését szolgáló, differenciált fejlesztést biztosító kiscsoportos foglalkozásokat. A megvalósítás színtereit képezik az egyéni foglakozások, az egyéni fejlesztő, felzárkóztató, tehetséggondozó foglalkozások. Az egyéb foglalkozások keretében megszervezett iskolai tehetséggondozás az alábbi területeken történik: sport; művészetek és tanulmányi munka. Az iskola által kínált lehetőségeken kívül, kollégiumi tehetséggondozó foglalkozások széles skálája biztosítja tanulóinknak a szabadidő hasznos eltöltését. </w:t>
      </w:r>
    </w:p>
    <w:p w:rsidR="00857345" w:rsidRDefault="000D30A1">
      <w:pPr>
        <w:spacing w:after="282" w:line="259" w:lineRule="auto"/>
        <w:ind w:firstLine="0"/>
        <w:jc w:val="left"/>
      </w:pPr>
      <w:r>
        <w:rPr>
          <w:sz w:val="20"/>
        </w:rPr>
        <w:t xml:space="preserve"> </w:t>
      </w:r>
    </w:p>
    <w:p w:rsidR="00857345" w:rsidRDefault="000D30A1">
      <w:pPr>
        <w:spacing w:after="25" w:line="250" w:lineRule="auto"/>
        <w:ind w:left="2" w:firstLine="7"/>
        <w:jc w:val="left"/>
      </w:pPr>
      <w:r>
        <w:rPr>
          <w:color w:val="1F4E79"/>
          <w:sz w:val="26"/>
        </w:rPr>
        <w:t xml:space="preserve">4.9.3 Tehetséggondozás  </w:t>
      </w:r>
    </w:p>
    <w:p w:rsidR="00857345" w:rsidRDefault="000D30A1">
      <w:pPr>
        <w:spacing w:after="5" w:line="250" w:lineRule="auto"/>
        <w:ind w:left="18" w:hanging="8"/>
        <w:jc w:val="left"/>
      </w:pPr>
      <w:r>
        <w:t xml:space="preserve">Az általános iskolai tanulóink számára egységesen rendszeres elfoglaltságot jelentenek a tehetséggondozás különböző formái. Tehetségpontként általános iskolai tanulóink sport, művészetek, tanulmányi munka terén történő tehetséggondozásán túl segítjük az utazó hálózat révén </w:t>
      </w:r>
      <w:r>
        <w:tab/>
        <w:t xml:space="preserve">az </w:t>
      </w:r>
      <w:r>
        <w:tab/>
        <w:t xml:space="preserve">integrációban </w:t>
      </w:r>
      <w:r>
        <w:tab/>
        <w:t xml:space="preserve">tanuló </w:t>
      </w:r>
      <w:r>
        <w:tab/>
        <w:t xml:space="preserve">sajátos </w:t>
      </w:r>
      <w:r>
        <w:tab/>
        <w:t xml:space="preserve">nevelési </w:t>
      </w:r>
      <w:r>
        <w:tab/>
        <w:t xml:space="preserve">igényű </w:t>
      </w:r>
      <w:r>
        <w:tab/>
        <w:t xml:space="preserve">tanulók </w:t>
      </w:r>
      <w:r>
        <w:tab/>
        <w:t xml:space="preserve">tehetségazonosítását, tehetséggondozását is. </w:t>
      </w:r>
    </w:p>
    <w:p w:rsidR="00857345" w:rsidRDefault="000D30A1">
      <w:pPr>
        <w:ind w:left="7" w:right="14"/>
      </w:pPr>
      <w:r>
        <w:t xml:space="preserve">Általános iskolai tanulóink számára versenyek, események előtt, pedagógus javaslatára, tanulói jelentkezéssel, zajlanak a felkészítések mindhárom területen. </w:t>
      </w:r>
    </w:p>
    <w:p w:rsidR="00857345" w:rsidRDefault="000D30A1">
      <w:pPr>
        <w:ind w:left="7" w:right="14"/>
      </w:pPr>
      <w:r>
        <w:t xml:space="preserve">Versenyeink </w:t>
      </w:r>
    </w:p>
    <w:p w:rsidR="00857345" w:rsidRDefault="000D30A1">
      <w:pPr>
        <w:ind w:left="7" w:right="14"/>
      </w:pPr>
      <w:r>
        <w:t xml:space="preserve">Sport területen a FODISZ és a FOBMSZ által szervezett diákolimpiai megyei és országos versenyeket célozzuk meg valamennyi sportágban, amelyben tehetségkezdeményt mutató tanulót fedezünk fel, és akiknek a felkészítése eléri a nevezési szintet. Ezeken kívül részt veszünk járási szintű sportversenyeken és mi magunk is szervezünk Járási Atlétikai Bajnokságot tanévenként. Ezek mellett más intézmények meghívásai alapján is képviseltetjük intézményünket, városunkat, tankerületünket sportversenyeken, rendezvényeken, ha az adott számban tehetséges tanulót sikerült felkészíteni. </w:t>
      </w:r>
    </w:p>
    <w:p w:rsidR="00857345" w:rsidRDefault="000D30A1">
      <w:pPr>
        <w:ind w:left="7" w:right="14"/>
      </w:pPr>
      <w:r>
        <w:t xml:space="preserve">A sportban tehetséges tanulók tehetségazonosítása elsősorban a testnevelő feladata, de részt vesz benn a tantestület minden tagja. A tehetségazonosítást követően a testnevelő folyamatos edzésben, felkészítésben részesíti a tehetséges tanulókat. </w:t>
      </w:r>
    </w:p>
    <w:p w:rsidR="00857345" w:rsidRDefault="000D30A1">
      <w:pPr>
        <w:ind w:left="7" w:right="14"/>
      </w:pPr>
      <w:r>
        <w:t xml:space="preserve">Művészetek területén részt vesznek tanulóink minden olyan városi, járási, megyei, országos versenyen, rendezvényen, amelyre sni tanulóként meghívást kapunk és meg tudunk jelenni olyan jól felkészült egyéni vagy csoportos produkcióval, amellyel öregbíthetjük intézményünk, városunk, járásunk, tankerületünk, megyénk jó hírnevét. A művészetekben tehetséget mutató tanulók azonosítása valamennyi nevelőtestületi tag feladata. Tehetséggondozásukat végezhetik azok a gyógypedagógusok, akik a tanulóval foglalkoznak akár az általános iskola, akár a kollégium, akár a napközi keretei között. </w:t>
      </w:r>
    </w:p>
    <w:p w:rsidR="00857345" w:rsidRDefault="000D30A1">
      <w:pPr>
        <w:ind w:left="7" w:right="14"/>
      </w:pPr>
      <w:r>
        <w:t xml:space="preserve">Tanulmányi téren tehetséges tanulóink tehetséggondozása minden pedagógus feladata. A tanulmányi tehetséggondozás elválaszthatatlan az egyéni fejlesztés, a habilitációs munka, de a mindennapi gyógypedagógiai tevékenységünktől is. Elsősorban gyógypedagógiai és tanulásszervezési módszerekkel, eljárásokkal valósítjuk meg. A végső eredménye a Komplex Tanulmányi Verseny megyei fordulójában való sikeres és eredményes szereplés és eljutás az országos versenyre. </w:t>
      </w:r>
    </w:p>
    <w:p w:rsidR="00857345" w:rsidRDefault="000D30A1">
      <w:pPr>
        <w:ind w:left="7" w:right="14"/>
      </w:pPr>
      <w:r>
        <w:t xml:space="preserve">„Észkerék” tanulmányi versenyünk az egész tanéven átível és lehetőséget biztosít minden tanuló számára a részvételre. Ezt ösztönözzük is, így valóban széles körben vesznek részt tanulóink a tehetséggondozás ezen formájában. </w:t>
      </w:r>
    </w:p>
    <w:p w:rsidR="00857345" w:rsidRDefault="000D30A1">
      <w:pPr>
        <w:spacing w:after="265" w:line="259" w:lineRule="auto"/>
        <w:ind w:firstLine="0"/>
        <w:jc w:val="left"/>
      </w:pPr>
      <w:r>
        <w:t xml:space="preserve"> </w:t>
      </w:r>
    </w:p>
    <w:p w:rsidR="00857345" w:rsidRDefault="000D30A1">
      <w:pPr>
        <w:spacing w:after="25" w:line="250" w:lineRule="auto"/>
        <w:ind w:left="2" w:firstLine="7"/>
        <w:jc w:val="left"/>
      </w:pPr>
      <w:r>
        <w:rPr>
          <w:color w:val="1F4E79"/>
          <w:sz w:val="26"/>
        </w:rPr>
        <w:t xml:space="preserve">4.9.2 Napközi és kollégiumi </w:t>
      </w:r>
      <w:r>
        <w:t xml:space="preserve"> </w:t>
      </w:r>
    </w:p>
    <w:p w:rsidR="00857345" w:rsidRDefault="000D30A1">
      <w:pPr>
        <w:ind w:left="7" w:right="14"/>
      </w:pPr>
      <w:r>
        <w:t xml:space="preserve">Tanulóink számára napközit, kollégista tanulóink számára tanulószobai foglalkozást szervezünk délután 16 óráig. </w:t>
      </w:r>
    </w:p>
    <w:p w:rsidR="00857345" w:rsidRDefault="000D30A1">
      <w:pPr>
        <w:spacing w:after="255"/>
        <w:ind w:left="7" w:right="14"/>
      </w:pPr>
      <w:r>
        <w:t xml:space="preserve">Az általános iskola valamennyi évfolyamán megszervezzük annak érdekében, hogy a délelőtti tanórák alatt kialakított készségek, képességek, jártasságok begyakorlódjanak, a megkezdett ismeretelsajátítás elmélyülhessen. Emellett fontos feladata a napközinek és a tanulószobának a felzárkóztatás és az egyéni fejlődést biztosító foglalkoztatás, valamint a szabadidő hasznos eltöltése. </w:t>
      </w:r>
    </w:p>
    <w:p w:rsidR="00857345" w:rsidRDefault="000D30A1">
      <w:pPr>
        <w:spacing w:after="25" w:line="250" w:lineRule="auto"/>
        <w:ind w:left="2" w:firstLine="7"/>
        <w:jc w:val="left"/>
      </w:pPr>
      <w:r>
        <w:rPr>
          <w:color w:val="1F4E79"/>
          <w:sz w:val="26"/>
        </w:rPr>
        <w:t>4.9.3 Hagyományos eseményeink, tevékenységeink</w:t>
      </w:r>
      <w:r>
        <w:t xml:space="preserve">   </w:t>
      </w:r>
    </w:p>
    <w:p w:rsidR="00857345" w:rsidRDefault="000D30A1">
      <w:pPr>
        <w:ind w:left="7" w:right="14"/>
      </w:pPr>
      <w:r>
        <w:t xml:space="preserve">Az alábbi hagyományos eseményeinket, tevékenységeinket az éves ütemterveinkben is rögzítjük, ütemezzük:  </w:t>
      </w:r>
    </w:p>
    <w:p w:rsidR="00857345" w:rsidRDefault="000D30A1">
      <w:pPr>
        <w:spacing w:after="29" w:line="259" w:lineRule="auto"/>
        <w:ind w:firstLine="0"/>
        <w:jc w:val="left"/>
      </w:pPr>
      <w:r>
        <w:t xml:space="preserve">  </w:t>
      </w:r>
    </w:p>
    <w:p w:rsidR="00857345" w:rsidRDefault="000D30A1">
      <w:pPr>
        <w:numPr>
          <w:ilvl w:val="0"/>
          <w:numId w:val="65"/>
        </w:numPr>
        <w:ind w:right="14" w:hanging="348"/>
      </w:pPr>
      <w:r>
        <w:t xml:space="preserve">Tanévnyitó ünnepély: új tanulók köszöntő-ajándékozása emléklappal apró iskolaszerekkel (pl ceruza, radír). </w:t>
      </w:r>
    </w:p>
    <w:p w:rsidR="00857345" w:rsidRDefault="000D30A1">
      <w:pPr>
        <w:numPr>
          <w:ilvl w:val="0"/>
          <w:numId w:val="65"/>
        </w:numPr>
        <w:spacing w:after="0" w:line="259" w:lineRule="auto"/>
        <w:ind w:right="14" w:hanging="348"/>
      </w:pPr>
      <w:r>
        <w:t xml:space="preserve">Évszakonkénti és alkalmankénti faliújságok készítése a zsibongóban és a kollégiumban.  </w:t>
      </w:r>
    </w:p>
    <w:p w:rsidR="00857345" w:rsidRDefault="000D30A1">
      <w:pPr>
        <w:numPr>
          <w:ilvl w:val="0"/>
          <w:numId w:val="65"/>
        </w:numPr>
        <w:ind w:right="14" w:hanging="348"/>
      </w:pPr>
      <w:r>
        <w:t xml:space="preserve">Megyei, regionális, országos sportversenyekre való nevezés – részvétel. </w:t>
      </w:r>
    </w:p>
    <w:p w:rsidR="00857345" w:rsidRDefault="000D30A1">
      <w:pPr>
        <w:numPr>
          <w:ilvl w:val="0"/>
          <w:numId w:val="65"/>
        </w:numPr>
        <w:ind w:right="14" w:hanging="348"/>
      </w:pPr>
      <w:r>
        <w:t xml:space="preserve">Felmenő rendszerű kulturális rendezvényeken, például Ki? Mit tud?-okon való részvétel. </w:t>
      </w:r>
    </w:p>
    <w:p w:rsidR="00857345" w:rsidRDefault="000D30A1">
      <w:pPr>
        <w:numPr>
          <w:ilvl w:val="0"/>
          <w:numId w:val="65"/>
        </w:numPr>
        <w:ind w:right="14" w:hanging="348"/>
      </w:pPr>
      <w:r>
        <w:t xml:space="preserve">Őszi ökoiskolai tanulmányi kirándulás.   </w:t>
      </w:r>
    </w:p>
    <w:p w:rsidR="00857345" w:rsidRDefault="000D30A1">
      <w:pPr>
        <w:numPr>
          <w:ilvl w:val="0"/>
          <w:numId w:val="65"/>
        </w:numPr>
        <w:ind w:right="14" w:hanging="348"/>
      </w:pPr>
      <w:r>
        <w:t xml:space="preserve">„Észkerék” házi tanulmányi verseny a tanév egészében. </w:t>
      </w:r>
    </w:p>
    <w:p w:rsidR="00857345" w:rsidRDefault="000D30A1">
      <w:pPr>
        <w:numPr>
          <w:ilvl w:val="0"/>
          <w:numId w:val="65"/>
        </w:numPr>
        <w:ind w:right="14" w:hanging="348"/>
      </w:pPr>
      <w:r>
        <w:t xml:space="preserve">Tankerületi pályaválasztási vetélkedő szervezése és lebonyolítása sni tanulók részére. </w:t>
      </w:r>
    </w:p>
    <w:p w:rsidR="00857345" w:rsidRDefault="000D30A1">
      <w:pPr>
        <w:numPr>
          <w:ilvl w:val="0"/>
          <w:numId w:val="65"/>
        </w:numPr>
        <w:ind w:right="14" w:hanging="348"/>
      </w:pPr>
      <w:r>
        <w:t xml:space="preserve">Iskolai és kollégiumi Mikulás nap lebonyolítása  </w:t>
      </w:r>
    </w:p>
    <w:p w:rsidR="00857345" w:rsidRDefault="000D30A1">
      <w:pPr>
        <w:numPr>
          <w:ilvl w:val="0"/>
          <w:numId w:val="65"/>
        </w:numPr>
        <w:ind w:right="14" w:hanging="348"/>
      </w:pPr>
      <w:r>
        <w:t xml:space="preserve">Iskolai és kollégiumi karácsony lebonyolítása  </w:t>
      </w:r>
    </w:p>
    <w:p w:rsidR="00857345" w:rsidRDefault="000D30A1">
      <w:pPr>
        <w:numPr>
          <w:ilvl w:val="0"/>
          <w:numId w:val="65"/>
        </w:numPr>
        <w:ind w:right="14" w:hanging="348"/>
      </w:pPr>
      <w:r>
        <w:t xml:space="preserve">Farsang  </w:t>
      </w:r>
    </w:p>
    <w:p w:rsidR="00857345" w:rsidRDefault="000D30A1">
      <w:pPr>
        <w:numPr>
          <w:ilvl w:val="0"/>
          <w:numId w:val="65"/>
        </w:numPr>
        <w:ind w:right="14" w:hanging="348"/>
      </w:pPr>
      <w:r>
        <w:t>„Mutasd meg a képességeidet!” Tankerületi</w:t>
      </w:r>
      <w:r>
        <w:rPr>
          <w:color w:val="FF0000"/>
        </w:rPr>
        <w:t xml:space="preserve"> </w:t>
      </w:r>
      <w:r>
        <w:t xml:space="preserve">vetélkedő sni tanulóknak - szervezése, lebonyolítása.  </w:t>
      </w:r>
    </w:p>
    <w:p w:rsidR="00857345" w:rsidRDefault="000D30A1">
      <w:pPr>
        <w:numPr>
          <w:ilvl w:val="0"/>
          <w:numId w:val="65"/>
        </w:numPr>
        <w:ind w:right="14" w:hanging="348"/>
      </w:pPr>
      <w:r>
        <w:t xml:space="preserve">Megyei Komplex Tanulmányi Versenyen való részvétel  </w:t>
      </w:r>
    </w:p>
    <w:p w:rsidR="00857345" w:rsidRDefault="000D30A1">
      <w:pPr>
        <w:numPr>
          <w:ilvl w:val="0"/>
          <w:numId w:val="65"/>
        </w:numPr>
        <w:ind w:right="14" w:hanging="348"/>
      </w:pPr>
      <w:r>
        <w:t>Tankerületi</w:t>
      </w:r>
      <w:r>
        <w:rPr>
          <w:color w:val="FF0000"/>
        </w:rPr>
        <w:t xml:space="preserve"> </w:t>
      </w:r>
      <w:r>
        <w:rPr>
          <w:color w:val="FF0000"/>
        </w:rPr>
        <w:tab/>
      </w:r>
      <w:r>
        <w:t xml:space="preserve">Költészetnapi </w:t>
      </w:r>
      <w:r>
        <w:tab/>
        <w:t xml:space="preserve">Tehetségkutató </w:t>
      </w:r>
      <w:r>
        <w:tab/>
        <w:t xml:space="preserve">Délután </w:t>
      </w:r>
      <w:r>
        <w:tab/>
        <w:t xml:space="preserve">szervezése, </w:t>
      </w:r>
      <w:r>
        <w:tab/>
        <w:t xml:space="preserve">lebonyolítása </w:t>
      </w:r>
      <w:r>
        <w:tab/>
        <w:t xml:space="preserve">sni gyerekeknek.  </w:t>
      </w:r>
    </w:p>
    <w:p w:rsidR="00857345" w:rsidRDefault="000D30A1">
      <w:pPr>
        <w:numPr>
          <w:ilvl w:val="0"/>
          <w:numId w:val="65"/>
        </w:numPr>
        <w:ind w:right="14" w:hanging="348"/>
      </w:pPr>
      <w:r>
        <w:t xml:space="preserve">Húsvét váró és Adventi készülődés (osztályszinten). </w:t>
      </w:r>
    </w:p>
    <w:p w:rsidR="00857345" w:rsidRDefault="000D30A1">
      <w:pPr>
        <w:numPr>
          <w:ilvl w:val="0"/>
          <w:numId w:val="65"/>
        </w:numPr>
        <w:ind w:right="14" w:hanging="348"/>
      </w:pPr>
      <w:r>
        <w:t xml:space="preserve">Járási Kisdiák Fesztiválon való versengés. </w:t>
      </w:r>
    </w:p>
    <w:p w:rsidR="00857345" w:rsidRDefault="000D30A1">
      <w:pPr>
        <w:numPr>
          <w:ilvl w:val="0"/>
          <w:numId w:val="65"/>
        </w:numPr>
        <w:ind w:right="14" w:hanging="348"/>
      </w:pPr>
      <w:r>
        <w:t xml:space="preserve">Gyermeknapi program szervezése. </w:t>
      </w:r>
    </w:p>
    <w:p w:rsidR="00857345" w:rsidRDefault="000D30A1">
      <w:pPr>
        <w:numPr>
          <w:ilvl w:val="0"/>
          <w:numId w:val="65"/>
        </w:numPr>
        <w:ind w:right="14" w:hanging="348"/>
      </w:pPr>
      <w:r>
        <w:t xml:space="preserve">Pályaválasztás előkészítése. </w:t>
      </w:r>
    </w:p>
    <w:p w:rsidR="00857345" w:rsidRDefault="000D30A1">
      <w:pPr>
        <w:numPr>
          <w:ilvl w:val="0"/>
          <w:numId w:val="65"/>
        </w:numPr>
        <w:ind w:right="14" w:hanging="348"/>
      </w:pPr>
      <w:r>
        <w:t xml:space="preserve">Kollégiumi vetélkedők megszervezése és lebonyolítása (4 alkalommal/tanév).  </w:t>
      </w:r>
    </w:p>
    <w:p w:rsidR="00857345" w:rsidRDefault="000D30A1">
      <w:pPr>
        <w:numPr>
          <w:ilvl w:val="0"/>
          <w:numId w:val="65"/>
        </w:numPr>
        <w:ind w:right="14" w:hanging="348"/>
      </w:pPr>
      <w:r>
        <w:t xml:space="preserve">Nemzeti ünnepeken, emléknapokon való megemlékezések.  </w:t>
      </w:r>
    </w:p>
    <w:p w:rsidR="00857345" w:rsidRDefault="000D30A1">
      <w:pPr>
        <w:numPr>
          <w:ilvl w:val="0"/>
          <w:numId w:val="65"/>
        </w:numPr>
        <w:ind w:right="14" w:hanging="348"/>
      </w:pPr>
      <w:r>
        <w:t xml:space="preserve">Iskolagyűlés (negyedévente).  </w:t>
      </w:r>
    </w:p>
    <w:p w:rsidR="00857345" w:rsidRDefault="000D30A1">
      <w:pPr>
        <w:numPr>
          <w:ilvl w:val="0"/>
          <w:numId w:val="65"/>
        </w:numPr>
        <w:ind w:right="14" w:hanging="348"/>
      </w:pPr>
      <w:r>
        <w:t xml:space="preserve">Osztály- és kollégiumi tanulmányi és szabadidős kirándulások, túrák szervezése, lebonyolítása.  </w:t>
      </w:r>
    </w:p>
    <w:p w:rsidR="00857345" w:rsidRDefault="000D30A1">
      <w:pPr>
        <w:numPr>
          <w:ilvl w:val="0"/>
          <w:numId w:val="65"/>
        </w:numPr>
        <w:ind w:right="14" w:hanging="348"/>
      </w:pPr>
      <w:r>
        <w:t xml:space="preserve">Egészségnevelési programok szervezése és lebonyolítása.  </w:t>
      </w:r>
    </w:p>
    <w:p w:rsidR="00857345" w:rsidRDefault="000D30A1">
      <w:pPr>
        <w:numPr>
          <w:ilvl w:val="0"/>
          <w:numId w:val="65"/>
        </w:numPr>
        <w:ind w:right="14" w:hanging="348"/>
      </w:pPr>
      <w:r>
        <w:t xml:space="preserve">Tanévzáró ünnepély, ballagás, és az utolsó éves kollégisták búcsúztatása.  </w:t>
      </w:r>
    </w:p>
    <w:p w:rsidR="00857345" w:rsidRDefault="000D30A1">
      <w:pPr>
        <w:spacing w:after="5" w:line="259" w:lineRule="auto"/>
        <w:ind w:firstLine="0"/>
        <w:jc w:val="left"/>
      </w:pPr>
      <w:r>
        <w:t xml:space="preserve">  </w:t>
      </w:r>
    </w:p>
    <w:p w:rsidR="00857345" w:rsidRDefault="000D30A1">
      <w:pPr>
        <w:ind w:left="7" w:right="14"/>
      </w:pPr>
      <w:r>
        <w:t xml:space="preserve">Az egyéb szabadidős tevékenységek fő szervezője a „Fogjuk egymás kezét!” Diákönkormányzat. Diákönkormányzatunk jó gyakorlati műhelye a gyermekeinknek, a demokratikus megnyilvánulások, az önszerveződés, a szabadidő hasznos eltöltésének átgondolása a korosztályuknak való programok megszervezése terén.  </w:t>
      </w:r>
    </w:p>
    <w:p w:rsidR="00857345" w:rsidRDefault="000D30A1">
      <w:pPr>
        <w:spacing w:after="281" w:line="259" w:lineRule="auto"/>
        <w:ind w:firstLine="0"/>
        <w:jc w:val="left"/>
      </w:pPr>
      <w:r>
        <w:t xml:space="preserve">  </w:t>
      </w:r>
    </w:p>
    <w:p w:rsidR="00857345" w:rsidRDefault="000D30A1">
      <w:pPr>
        <w:pStyle w:val="Cmsor4"/>
      </w:pPr>
      <w:bookmarkStart w:id="146" w:name="_Toc48461507"/>
      <w:r>
        <w:t>4.10. A TANULÓK FIZIKAI ÁLLAPOTÁNAK ÉS EDZETTSÉGÉNEK MÉRÉSE</w:t>
      </w:r>
      <w:bookmarkEnd w:id="146"/>
      <w:r>
        <w:t xml:space="preserve">  </w:t>
      </w:r>
    </w:p>
    <w:p w:rsidR="00857345" w:rsidRDefault="000D30A1">
      <w:pPr>
        <w:spacing w:after="38"/>
        <w:ind w:left="7" w:right="14"/>
      </w:pPr>
      <w:r>
        <w:t xml:space="preserve">Az 5-8. évfolyamon testnevelés tantárgyat tanító pedagógus – az adott tanév rendjéről szóló miniszteri rendeletben meghatározott mérési időszakban – a Nemzeti Egységes Tanulói Fittségi Teszt (NETFIT) mérési módszerrel, és a hozzá kifejlesztett eszközök alkalmazásával elvégzi a tanulók fizikai állapotának és edzettségének mérésével kapcsolatos feladatokat. A mérés eredményeit rögzíti a NETFIT informatikai rendszerbe. Tanévenként elemzik és meghatározzák az adott tanuló fizikai fittségi szintjének továbbfejlesztése szempontjából szükséges intézkedéseket.  A mérések iskolai adatai alapján a testnevelés tantárgyat tanítópedagógusok tanévenként javaslatot tehetnek a nevelési program részét képező iskolai egészségfejlesztési program módosítására.   </w:t>
      </w:r>
    </w:p>
    <w:p w:rsidR="00857345" w:rsidRDefault="000D30A1">
      <w:pPr>
        <w:spacing w:after="42"/>
        <w:ind w:left="7" w:right="14"/>
      </w:pPr>
      <w:r>
        <w:t xml:space="preserve">A fizikai fittségi mérés eredményeit a mindenkori tanév rendéjéről szóló jogszabályban meghatározott mérési időszak utolsó napjáig a testnevelőnek, a tanuló mérési azonosítójának alkalmazásával kell feltölteni a NETFIT rendszerbe. A fizikai fittségi érés tanulót érintő eredményeiről a tanuló és a szülő a tanuló mérési azonosítójának felhasználásával a NETFIT rendszeren keresztül kap tájékoztatást.  A mérés célja: a tanulók egészsége megőrzésének, javításának, fenntartásának előmozdítása, és a tanulók egészségi állapotának nyomon követése, a tanulók fittségi szintjének növelésén keresztül, az egészséghez szükséges fittségi állapot fejlesztése, megőrzése, javítása (fejlesztése).   </w:t>
      </w:r>
    </w:p>
    <w:p w:rsidR="00857345" w:rsidRDefault="000D30A1">
      <w:pPr>
        <w:ind w:left="7" w:right="14"/>
      </w:pPr>
      <w:r>
        <w:t>A mérés megszervezése</w:t>
      </w:r>
      <w:r>
        <w:rPr>
          <w:u w:val="single" w:color="000000"/>
        </w:rPr>
        <w:t>:</w:t>
      </w:r>
      <w:r>
        <w:t xml:space="preserve"> a köznevelési intézmények rendelkezésére bocsátott útmutató („Kézikönyv a Nemzeti Egységes Tanulói Fittségi Teszt (NETFIT) alkalmazásához”) alapján az éves tervben kerül rögzítésre.  </w:t>
      </w:r>
    </w:p>
    <w:p w:rsidR="00857345" w:rsidRDefault="000D30A1">
      <w:pPr>
        <w:ind w:left="7" w:right="14"/>
      </w:pPr>
      <w:r>
        <w:rPr>
          <w:u w:val="single" w:color="000000"/>
        </w:rPr>
        <w:t>NETFIT tartalmi területei (</w:t>
      </w:r>
      <w:r>
        <w:t xml:space="preserve">három tartalmi területhez négy fittségi profil kapcsolódik)  </w:t>
      </w:r>
    </w:p>
    <w:p w:rsidR="00857345" w:rsidRDefault="000D30A1">
      <w:pPr>
        <w:spacing w:after="0" w:line="259" w:lineRule="auto"/>
        <w:ind w:firstLine="0"/>
        <w:jc w:val="left"/>
      </w:pPr>
      <w:r>
        <w:t xml:space="preserve">  </w:t>
      </w:r>
    </w:p>
    <w:tbl>
      <w:tblPr>
        <w:tblW w:w="9214" w:type="dxa"/>
        <w:tblInd w:w="-204" w:type="dxa"/>
        <w:tblCellMar>
          <w:top w:w="55" w:type="dxa"/>
          <w:left w:w="106" w:type="dxa"/>
        </w:tblCellMar>
        <w:tblLook w:val="04A0" w:firstRow="1" w:lastRow="0" w:firstColumn="1" w:lastColumn="0" w:noHBand="0" w:noVBand="1"/>
      </w:tblPr>
      <w:tblGrid>
        <w:gridCol w:w="816"/>
        <w:gridCol w:w="2695"/>
        <w:gridCol w:w="2976"/>
        <w:gridCol w:w="2727"/>
      </w:tblGrid>
      <w:tr w:rsidR="00857345">
        <w:trPr>
          <w:trHeight w:val="329"/>
        </w:trPr>
        <w:tc>
          <w:tcPr>
            <w:tcW w:w="9214" w:type="dxa"/>
            <w:gridSpan w:val="4"/>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103" w:firstLine="0"/>
              <w:jc w:val="center"/>
            </w:pPr>
            <w:r>
              <w:t xml:space="preserve">A NETFIT tartalmi területei és a kapcsolódó profilok  </w:t>
            </w:r>
          </w:p>
        </w:tc>
      </w:tr>
      <w:tr w:rsidR="00857345">
        <w:trPr>
          <w:trHeight w:val="341"/>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61" w:firstLine="0"/>
              <w:jc w:val="center"/>
            </w:pPr>
            <w:r>
              <w:t xml:space="preserve">  </w:t>
            </w:r>
          </w:p>
        </w:tc>
        <w:tc>
          <w:tcPr>
            <w:tcW w:w="2695"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103" w:firstLine="0"/>
              <w:jc w:val="center"/>
            </w:pPr>
            <w:r>
              <w:t xml:space="preserve">Tartalmi területek  </w:t>
            </w:r>
          </w:p>
        </w:tc>
        <w:tc>
          <w:tcPr>
            <w:tcW w:w="297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105" w:firstLine="0"/>
              <w:jc w:val="center"/>
            </w:pPr>
            <w:r>
              <w:t xml:space="preserve">Fittségi profilok  </w:t>
            </w:r>
          </w:p>
        </w:tc>
        <w:tc>
          <w:tcPr>
            <w:tcW w:w="272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104" w:firstLine="0"/>
              <w:jc w:val="center"/>
            </w:pPr>
            <w:r>
              <w:t xml:space="preserve">Leírás  </w:t>
            </w:r>
          </w:p>
        </w:tc>
      </w:tr>
      <w:tr w:rsidR="00857345">
        <w:trPr>
          <w:trHeight w:val="2544"/>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1.  </w:t>
            </w:r>
          </w:p>
        </w:tc>
        <w:tc>
          <w:tcPr>
            <w:tcW w:w="2695"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68" w:lineRule="auto"/>
              <w:ind w:left="0" w:firstLine="0"/>
              <w:jc w:val="left"/>
            </w:pPr>
            <w:r>
              <w:t xml:space="preserve">A  </w:t>
            </w:r>
            <w:r>
              <w:tab/>
              <w:t xml:space="preserve">tanulók testösszetételére vonatkozó mérések – az </w:t>
            </w:r>
          </w:p>
          <w:p w:rsidR="00857345" w:rsidRDefault="000D30A1">
            <w:pPr>
              <w:spacing w:after="0" w:line="259" w:lineRule="auto"/>
              <w:ind w:left="0" w:right="110" w:firstLine="0"/>
            </w:pPr>
            <w:r>
              <w:t xml:space="preserve">antropomertiai paraméterek mérése és a testösszetétel becslése  </w:t>
            </w:r>
          </w:p>
        </w:tc>
        <w:tc>
          <w:tcPr>
            <w:tcW w:w="2976" w:type="dxa"/>
            <w:tcBorders>
              <w:top w:val="single" w:sz="4" w:space="0" w:color="000000"/>
              <w:left w:val="single" w:sz="4" w:space="0" w:color="000000"/>
              <w:bottom w:val="single" w:sz="4" w:space="0" w:color="000000"/>
              <w:right w:val="single" w:sz="4" w:space="0" w:color="000000"/>
            </w:tcBorders>
          </w:tcPr>
          <w:p w:rsidR="00857345" w:rsidRDefault="000D30A1">
            <w:pPr>
              <w:tabs>
                <w:tab w:val="center" w:pos="1420"/>
                <w:tab w:val="right" w:pos="2870"/>
              </w:tabs>
              <w:spacing w:after="39" w:line="259" w:lineRule="auto"/>
              <w:ind w:left="0" w:firstLine="0"/>
              <w:jc w:val="left"/>
            </w:pPr>
            <w:r>
              <w:t xml:space="preserve">1.1  </w:t>
            </w:r>
            <w:r>
              <w:tab/>
              <w:t xml:space="preserve">Testösszetétel  </w:t>
            </w:r>
            <w:r>
              <w:tab/>
              <w:t xml:space="preserve">és </w:t>
            </w:r>
          </w:p>
          <w:p w:rsidR="00857345" w:rsidRDefault="000D30A1">
            <w:pPr>
              <w:spacing w:after="0" w:line="259" w:lineRule="auto"/>
              <w:ind w:left="0" w:firstLine="0"/>
              <w:jc w:val="left"/>
            </w:pPr>
            <w:r>
              <w:t xml:space="preserve">tápláltsági profil  </w:t>
            </w:r>
          </w:p>
        </w:tc>
        <w:tc>
          <w:tcPr>
            <w:tcW w:w="272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108" w:firstLine="0"/>
            </w:pPr>
            <w:r>
              <w:t xml:space="preserve">A NETFIT testösszetétel és tápláltsági profilja tartalmazza a testtömeg és a testmagasság értékéből számított testtömegindexet (BMI) és a testzsírszázalék értéket.  </w:t>
            </w:r>
          </w:p>
        </w:tc>
      </w:tr>
      <w:tr w:rsidR="00857345">
        <w:trPr>
          <w:trHeight w:val="2858"/>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2.  </w:t>
            </w:r>
          </w:p>
        </w:tc>
        <w:tc>
          <w:tcPr>
            <w:tcW w:w="2695" w:type="dxa"/>
            <w:tcBorders>
              <w:top w:val="single" w:sz="4" w:space="0" w:color="000000"/>
              <w:left w:val="single" w:sz="4" w:space="0" w:color="000000"/>
              <w:bottom w:val="single" w:sz="4" w:space="0" w:color="000000"/>
              <w:right w:val="single" w:sz="4" w:space="0" w:color="000000"/>
            </w:tcBorders>
          </w:tcPr>
          <w:p w:rsidR="00857345" w:rsidRDefault="000D30A1">
            <w:pPr>
              <w:spacing w:after="13" w:line="277" w:lineRule="auto"/>
              <w:ind w:left="0" w:firstLine="0"/>
            </w:pPr>
            <w:r>
              <w:t xml:space="preserve">A  </w:t>
            </w:r>
            <w:r>
              <w:tab/>
              <w:t xml:space="preserve">tanulók vázizomzatának fittségére </w:t>
            </w:r>
          </w:p>
          <w:p w:rsidR="00857345" w:rsidRDefault="000D30A1">
            <w:pPr>
              <w:tabs>
                <w:tab w:val="center" w:pos="1218"/>
              </w:tabs>
              <w:spacing w:after="44" w:line="259" w:lineRule="auto"/>
              <w:ind w:left="0" w:firstLine="0"/>
              <w:jc w:val="left"/>
            </w:pPr>
            <w:r>
              <w:t xml:space="preserve"> </w:t>
            </w:r>
            <w:r>
              <w:tab/>
              <w:t xml:space="preserve">vonatkozó  </w:t>
            </w:r>
          </w:p>
          <w:p w:rsidR="00857345" w:rsidRDefault="000D30A1">
            <w:pPr>
              <w:spacing w:after="0" w:line="259" w:lineRule="auto"/>
              <w:ind w:left="0" w:firstLine="0"/>
              <w:jc w:val="left"/>
            </w:pPr>
            <w:r>
              <w:t xml:space="preserve">(pálya) tesztek  </w:t>
            </w:r>
          </w:p>
        </w:tc>
        <w:tc>
          <w:tcPr>
            <w:tcW w:w="297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2.1 Vázizomzat fittségi profil  </w:t>
            </w:r>
          </w:p>
        </w:tc>
        <w:tc>
          <w:tcPr>
            <w:tcW w:w="272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109" w:firstLine="0"/>
            </w:pPr>
            <w:r>
              <w:t xml:space="preserve">A NETFIT tesztek közül a vázizomzat fittségével az ütemezett hasizom teszt, a törzsemelés teszt, az ütemezett fekvőtámasz teszt, a kézi szorítóerő mérés és a helyből távolugrás teszt foglalkozik.   </w:t>
            </w:r>
          </w:p>
        </w:tc>
      </w:tr>
      <w:tr w:rsidR="00857345">
        <w:trPr>
          <w:trHeight w:val="1596"/>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  </w:t>
            </w:r>
          </w:p>
        </w:tc>
        <w:tc>
          <w:tcPr>
            <w:tcW w:w="2695"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2.2 Hajlékonysági profil  </w:t>
            </w:r>
          </w:p>
        </w:tc>
        <w:tc>
          <w:tcPr>
            <w:tcW w:w="272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72" w:lineRule="auto"/>
              <w:ind w:left="0" w:right="88" w:firstLine="0"/>
              <w:jc w:val="left"/>
            </w:pPr>
            <w:r>
              <w:t xml:space="preserve">A  </w:t>
            </w:r>
            <w:r>
              <w:tab/>
              <w:t xml:space="preserve">hajlékonysági  </w:t>
            </w:r>
            <w:r>
              <w:tab/>
              <w:t xml:space="preserve">teszt megbízható </w:t>
            </w:r>
          </w:p>
          <w:p w:rsidR="00857345" w:rsidRDefault="000D30A1">
            <w:pPr>
              <w:spacing w:after="0" w:line="259" w:lineRule="auto"/>
              <w:ind w:left="0" w:firstLine="0"/>
              <w:jc w:val="left"/>
            </w:pPr>
            <w:r>
              <w:t xml:space="preserve">eredményekkel szolgál a térdhajlító  </w:t>
            </w:r>
            <w:r>
              <w:tab/>
              <w:t xml:space="preserve">izmok nyújthatóságáról.   </w:t>
            </w:r>
          </w:p>
        </w:tc>
      </w:tr>
      <w:tr w:rsidR="00857345">
        <w:trPr>
          <w:trHeight w:val="4140"/>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3.  </w:t>
            </w:r>
          </w:p>
        </w:tc>
        <w:tc>
          <w:tcPr>
            <w:tcW w:w="2695" w:type="dxa"/>
            <w:tcBorders>
              <w:top w:val="single" w:sz="4" w:space="0" w:color="000000"/>
              <w:left w:val="single" w:sz="4" w:space="0" w:color="000000"/>
              <w:bottom w:val="single" w:sz="4" w:space="0" w:color="000000"/>
              <w:right w:val="single" w:sz="4" w:space="0" w:color="000000"/>
            </w:tcBorders>
          </w:tcPr>
          <w:p w:rsidR="00857345" w:rsidRDefault="000D30A1">
            <w:pPr>
              <w:spacing w:after="19" w:line="273" w:lineRule="auto"/>
              <w:ind w:left="0" w:firstLine="0"/>
            </w:pPr>
            <w:r>
              <w:t xml:space="preserve">A tanulók aerob kapacitására vonatkozó  </w:t>
            </w:r>
          </w:p>
          <w:p w:rsidR="00857345" w:rsidRDefault="000D30A1">
            <w:pPr>
              <w:spacing w:after="0" w:line="259" w:lineRule="auto"/>
              <w:ind w:left="0" w:firstLine="0"/>
              <w:jc w:val="left"/>
            </w:pPr>
            <w:r>
              <w:t xml:space="preserve">(pálya)tesztek  </w:t>
            </w:r>
          </w:p>
        </w:tc>
        <w:tc>
          <w:tcPr>
            <w:tcW w:w="2976" w:type="dxa"/>
            <w:tcBorders>
              <w:top w:val="single" w:sz="4" w:space="0" w:color="000000"/>
              <w:left w:val="single" w:sz="4" w:space="0" w:color="000000"/>
              <w:bottom w:val="single" w:sz="4" w:space="0" w:color="000000"/>
              <w:right w:val="single" w:sz="4" w:space="0" w:color="000000"/>
            </w:tcBorders>
          </w:tcPr>
          <w:p w:rsidR="00857345" w:rsidRDefault="000D30A1">
            <w:pPr>
              <w:tabs>
                <w:tab w:val="center" w:pos="1218"/>
                <w:tab w:val="right" w:pos="2870"/>
              </w:tabs>
              <w:spacing w:after="39" w:line="259" w:lineRule="auto"/>
              <w:ind w:left="0" w:firstLine="0"/>
              <w:jc w:val="left"/>
            </w:pPr>
            <w:r>
              <w:t xml:space="preserve">3.1  </w:t>
            </w:r>
            <w:r>
              <w:tab/>
              <w:t xml:space="preserve">Aerob  </w:t>
            </w:r>
            <w:r>
              <w:tab/>
              <w:t xml:space="preserve">fittségi </w:t>
            </w:r>
          </w:p>
          <w:p w:rsidR="00857345" w:rsidRDefault="000D30A1">
            <w:pPr>
              <w:spacing w:after="0" w:line="259" w:lineRule="auto"/>
              <w:ind w:left="0" w:firstLine="0"/>
              <w:jc w:val="left"/>
            </w:pPr>
            <w:r>
              <w:t xml:space="preserve">(állóképességi) profil  </w:t>
            </w:r>
          </w:p>
        </w:tc>
        <w:tc>
          <w:tcPr>
            <w:tcW w:w="2726" w:type="dxa"/>
            <w:tcBorders>
              <w:top w:val="single" w:sz="4" w:space="0" w:color="000000"/>
              <w:left w:val="single" w:sz="4" w:space="0" w:color="000000"/>
              <w:bottom w:val="single" w:sz="4" w:space="0" w:color="000000"/>
              <w:right w:val="single" w:sz="4" w:space="0" w:color="000000"/>
            </w:tcBorders>
          </w:tcPr>
          <w:p w:rsidR="00857345" w:rsidRDefault="000D30A1">
            <w:pPr>
              <w:spacing w:after="15" w:line="259" w:lineRule="auto"/>
              <w:ind w:left="0" w:firstLine="0"/>
              <w:jc w:val="left"/>
            </w:pPr>
            <w:r>
              <w:t xml:space="preserve">Az aerob fittségi profil a  </w:t>
            </w:r>
          </w:p>
          <w:p w:rsidR="00857345" w:rsidRDefault="000D30A1">
            <w:pPr>
              <w:spacing w:after="1" w:line="259" w:lineRule="auto"/>
              <w:ind w:left="0" w:right="107" w:firstLine="0"/>
            </w:pPr>
            <w:r>
              <w:t xml:space="preserve">20, vagy 15 méteres állóképességi ingafutás teszt eredménye alapján becsült aerob kapacitás minősítését tartalmazza, </w:t>
            </w:r>
          </w:p>
          <w:p w:rsidR="00857345" w:rsidRDefault="000D30A1">
            <w:pPr>
              <w:spacing w:after="0" w:line="259" w:lineRule="auto"/>
              <w:ind w:left="0" w:firstLine="0"/>
              <w:jc w:val="left"/>
            </w:pPr>
            <w:r>
              <w:t xml:space="preserve">vagyis  a </w:t>
            </w:r>
          </w:p>
          <w:p w:rsidR="00857345" w:rsidRDefault="000D30A1">
            <w:pPr>
              <w:spacing w:after="0" w:line="260" w:lineRule="auto"/>
              <w:ind w:left="0" w:right="107" w:firstLine="0"/>
            </w:pPr>
            <w:r>
              <w:t xml:space="preserve">légzőszervrendszer és a keringési rendszer állapotának, a szervezet oxigénszállító és </w:t>
            </w:r>
          </w:p>
          <w:p w:rsidR="00857345" w:rsidRDefault="000D30A1">
            <w:pPr>
              <w:spacing w:after="0" w:line="259" w:lineRule="auto"/>
              <w:ind w:left="0" w:firstLine="0"/>
              <w:jc w:val="left"/>
            </w:pPr>
            <w:r>
              <w:t xml:space="preserve">oxigénfelhasználási képességének mutatója.   </w:t>
            </w:r>
          </w:p>
        </w:tc>
      </w:tr>
    </w:tbl>
    <w:p w:rsidR="00857345" w:rsidRDefault="000D30A1">
      <w:pPr>
        <w:spacing w:after="17" w:line="259" w:lineRule="auto"/>
        <w:ind w:firstLine="0"/>
        <w:jc w:val="left"/>
      </w:pPr>
      <w:r>
        <w:t xml:space="preserve"> </w:t>
      </w:r>
    </w:p>
    <w:p w:rsidR="00857345" w:rsidRDefault="000D30A1">
      <w:pPr>
        <w:spacing w:after="0" w:line="259" w:lineRule="auto"/>
        <w:ind w:firstLine="0"/>
        <w:jc w:val="left"/>
      </w:pPr>
      <w:r>
        <w:t xml:space="preserve"> </w:t>
      </w:r>
    </w:p>
    <w:p w:rsidR="00857345" w:rsidRDefault="000D30A1">
      <w:pPr>
        <w:spacing w:line="250" w:lineRule="auto"/>
        <w:ind w:left="20" w:hanging="10"/>
        <w:jc w:val="left"/>
      </w:pPr>
      <w:r>
        <w:rPr>
          <w:u w:val="single" w:color="000000"/>
        </w:rPr>
        <w:t>A tanulók testösszetételére és tápláltsági állapotára vonatkozó mérések típusai</w:t>
      </w:r>
      <w:r>
        <w:t xml:space="preserve">  </w:t>
      </w:r>
    </w:p>
    <w:p w:rsidR="00857345" w:rsidRDefault="000D30A1">
      <w:pPr>
        <w:numPr>
          <w:ilvl w:val="0"/>
          <w:numId w:val="66"/>
        </w:numPr>
        <w:ind w:right="14" w:hanging="348"/>
      </w:pPr>
      <w:r>
        <w:t xml:space="preserve">Testtömeg mérése  </w:t>
      </w:r>
    </w:p>
    <w:p w:rsidR="00857345" w:rsidRDefault="000D30A1">
      <w:pPr>
        <w:numPr>
          <w:ilvl w:val="0"/>
          <w:numId w:val="66"/>
        </w:numPr>
        <w:spacing w:after="70"/>
        <w:ind w:right="14" w:hanging="348"/>
      </w:pPr>
      <w:r>
        <w:t xml:space="preserve">Testmagasság mérése  </w:t>
      </w:r>
    </w:p>
    <w:p w:rsidR="00857345" w:rsidRDefault="000D30A1">
      <w:pPr>
        <w:numPr>
          <w:ilvl w:val="0"/>
          <w:numId w:val="66"/>
        </w:numPr>
        <w:ind w:right="14" w:hanging="348"/>
      </w:pPr>
      <w:r>
        <w:t xml:space="preserve">BMI (az előző két érték alapján számítva)  </w:t>
      </w:r>
    </w:p>
    <w:p w:rsidR="00857345" w:rsidRDefault="000D30A1">
      <w:pPr>
        <w:numPr>
          <w:ilvl w:val="0"/>
          <w:numId w:val="66"/>
        </w:numPr>
        <w:ind w:right="14" w:hanging="348"/>
      </w:pPr>
      <w:r>
        <w:t xml:space="preserve">Testzsírszázalék mérése  </w:t>
      </w:r>
    </w:p>
    <w:p w:rsidR="00857345" w:rsidRDefault="000D30A1">
      <w:pPr>
        <w:spacing w:line="250" w:lineRule="auto"/>
        <w:ind w:left="20" w:hanging="10"/>
        <w:jc w:val="left"/>
      </w:pPr>
      <w:r>
        <w:rPr>
          <w:u w:val="single" w:color="000000"/>
        </w:rPr>
        <w:t>A tanulók aerob kapacitására és vázizomzatának fittségére vonatkozó mérések, tesztek</w:t>
      </w:r>
      <w:r>
        <w:t xml:space="preserve">  </w:t>
      </w:r>
    </w:p>
    <w:p w:rsidR="00857345" w:rsidRDefault="000D30A1">
      <w:pPr>
        <w:spacing w:after="0" w:line="259" w:lineRule="auto"/>
        <w:ind w:firstLine="0"/>
        <w:jc w:val="left"/>
      </w:pPr>
      <w:r>
        <w:t xml:space="preserve">  </w:t>
      </w:r>
    </w:p>
    <w:tbl>
      <w:tblPr>
        <w:tblW w:w="9214" w:type="dxa"/>
        <w:tblInd w:w="-206" w:type="dxa"/>
        <w:tblCellMar>
          <w:top w:w="60" w:type="dxa"/>
        </w:tblCellMar>
        <w:tblLook w:val="04A0" w:firstRow="1" w:lastRow="0" w:firstColumn="1" w:lastColumn="0" w:noHBand="0" w:noVBand="1"/>
      </w:tblPr>
      <w:tblGrid>
        <w:gridCol w:w="816"/>
        <w:gridCol w:w="3686"/>
        <w:gridCol w:w="4712"/>
      </w:tblGrid>
      <w:tr w:rsidR="00857345">
        <w:trPr>
          <w:trHeight w:val="348"/>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69" w:firstLine="0"/>
              <w:jc w:val="center"/>
            </w:pPr>
            <w:r>
              <w:t xml:space="preserve">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40" w:firstLine="0"/>
              <w:jc w:val="center"/>
            </w:pPr>
            <w:r>
              <w:t xml:space="preserve">Mérés megnevezése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43" w:firstLine="0"/>
              <w:jc w:val="center"/>
            </w:pPr>
            <w:r>
              <w:t xml:space="preserve">Mérés célja  </w:t>
            </w:r>
          </w:p>
        </w:tc>
      </w:tr>
      <w:tr w:rsidR="00857345">
        <w:trPr>
          <w:trHeight w:val="665"/>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1.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Ütemezett hasizom teszt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Has-izomzat  erejének  </w:t>
            </w:r>
            <w:r>
              <w:tab/>
              <w:t xml:space="preserve">és  </w:t>
            </w:r>
            <w:r>
              <w:tab/>
              <w:t xml:space="preserve">erőállóképességének mérése.  </w:t>
            </w:r>
          </w:p>
        </w:tc>
      </w:tr>
      <w:tr w:rsidR="00857345">
        <w:trPr>
          <w:trHeight w:val="348"/>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2.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Törzsemelés teszt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A törzsfeszítő izmok erejének mérése.  </w:t>
            </w:r>
          </w:p>
        </w:tc>
      </w:tr>
      <w:tr w:rsidR="00857345">
        <w:trPr>
          <w:trHeight w:val="667"/>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3.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Ütemezett fekvőtámasz teszt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A </w:t>
            </w:r>
            <w:r>
              <w:tab/>
              <w:t xml:space="preserve">felsőtest </w:t>
            </w:r>
            <w:r>
              <w:tab/>
              <w:t xml:space="preserve">izomerejének </w:t>
            </w:r>
            <w:r>
              <w:tab/>
              <w:t xml:space="preserve">és erőállóképességének mérése.  </w:t>
            </w:r>
          </w:p>
        </w:tc>
      </w:tr>
      <w:tr w:rsidR="00857345">
        <w:trPr>
          <w:trHeight w:val="667"/>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4.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Kézi szorítóerő mérés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pPr>
            <w:r>
              <w:t xml:space="preserve">Az alkar izmainak maximális erőkifejtési képességének mérése.  </w:t>
            </w:r>
          </w:p>
        </w:tc>
      </w:tr>
      <w:tr w:rsidR="00857345">
        <w:trPr>
          <w:trHeight w:val="665"/>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5.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Helyből távolugrás teszt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Alsó </w:t>
            </w:r>
            <w:r>
              <w:tab/>
              <w:t xml:space="preserve">végtag </w:t>
            </w:r>
            <w:r>
              <w:tab/>
              <w:t xml:space="preserve">dinamikus </w:t>
            </w:r>
            <w:r>
              <w:tab/>
              <w:t xml:space="preserve">erőkifejtési képességének érése.  </w:t>
            </w:r>
          </w:p>
        </w:tc>
      </w:tr>
      <w:tr w:rsidR="00857345">
        <w:trPr>
          <w:trHeight w:val="665"/>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6.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Hajlékonysági teszt.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A térdhajlító izmok nyújthatóságának mérése.  </w:t>
            </w:r>
          </w:p>
        </w:tc>
      </w:tr>
      <w:tr w:rsidR="00857345">
        <w:trPr>
          <w:trHeight w:val="670"/>
        </w:trPr>
        <w:tc>
          <w:tcPr>
            <w:tcW w:w="81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7.  </w:t>
            </w:r>
          </w:p>
        </w:tc>
        <w:tc>
          <w:tcPr>
            <w:tcW w:w="368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pPr>
            <w:r>
              <w:t xml:space="preserve">Állóképességi ingafutás tesz 15 m, ill. 20 m  </w:t>
            </w:r>
          </w:p>
        </w:tc>
        <w:tc>
          <w:tcPr>
            <w:tcW w:w="471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t xml:space="preserve">Maximális  </w:t>
            </w:r>
            <w:r>
              <w:tab/>
              <w:t xml:space="preserve">oxigénfelvevő-képesség becslése.  </w:t>
            </w:r>
          </w:p>
        </w:tc>
      </w:tr>
    </w:tbl>
    <w:p w:rsidR="00857345" w:rsidRDefault="000D30A1">
      <w:pPr>
        <w:spacing w:after="281" w:line="259" w:lineRule="auto"/>
        <w:ind w:firstLine="0"/>
        <w:jc w:val="left"/>
      </w:pPr>
      <w:r>
        <w:t xml:space="preserve">  </w:t>
      </w:r>
    </w:p>
    <w:p w:rsidR="00857345" w:rsidRDefault="000D30A1">
      <w:pPr>
        <w:pStyle w:val="Cmsor4"/>
        <w:spacing w:after="206"/>
      </w:pPr>
      <w:bookmarkStart w:id="147" w:name="_Toc48461508"/>
      <w:r>
        <w:t>4.11 AZ ISKOLAI EGÉSZSÉGNEVELÉS ÉS KÖRNYEZETI NEVELÉS CÉLJAI FELADATAI</w:t>
      </w:r>
      <w:r w:rsidR="00842BA7">
        <w:t xml:space="preserve"> Ökoiskolai és Boldog iskolai programunk</w:t>
      </w:r>
      <w:bookmarkEnd w:id="147"/>
    </w:p>
    <w:p w:rsidR="00857345" w:rsidRDefault="000D30A1">
      <w:pPr>
        <w:spacing w:after="25" w:line="250" w:lineRule="auto"/>
        <w:ind w:left="2" w:firstLine="7"/>
        <w:jc w:val="left"/>
      </w:pPr>
      <w:r>
        <w:rPr>
          <w:color w:val="1F4E79"/>
          <w:sz w:val="26"/>
        </w:rPr>
        <w:t xml:space="preserve">4.11.1 Az iskola egészségnevelési céljai, fő feladatai  </w:t>
      </w:r>
    </w:p>
    <w:p w:rsidR="00857345" w:rsidRDefault="000D30A1">
      <w:pPr>
        <w:spacing w:after="40"/>
        <w:ind w:left="7" w:right="14"/>
      </w:pPr>
      <w:r>
        <w:t xml:space="preserve">Az egészségfejlesztés magában foglalja a korszerű egészségnevelés, az elsődleges prevenció, a mentálhigiéné, az egészségfejlesztő szervezetfejlesztés, az önsegítés feladatait, módszereit Az a folyamat, amely képessé teszi az embereket, az egészségüket meghatározó tényezők felügyeletére, ezáltal egészségük javítására.   </w:t>
      </w:r>
    </w:p>
    <w:p w:rsidR="00857345" w:rsidRDefault="000D30A1">
      <w:pPr>
        <w:spacing w:after="39" w:line="250" w:lineRule="auto"/>
        <w:ind w:left="20" w:hanging="10"/>
        <w:jc w:val="left"/>
      </w:pPr>
      <w:r>
        <w:rPr>
          <w:u w:val="single" w:color="000000"/>
        </w:rPr>
        <w:t>Az egészségnevelési munka céljai:</w:t>
      </w:r>
      <w:r>
        <w:t xml:space="preserve">  </w:t>
      </w:r>
    </w:p>
    <w:p w:rsidR="00857345" w:rsidRDefault="000D30A1">
      <w:pPr>
        <w:numPr>
          <w:ilvl w:val="0"/>
          <w:numId w:val="67"/>
        </w:numPr>
        <w:spacing w:line="317" w:lineRule="auto"/>
        <w:ind w:right="14" w:hanging="348"/>
      </w:pPr>
      <w:r>
        <w:t xml:space="preserve">Diákjaink rendelkezzenek az egészséges életmód kialakításához szükséges, életkoruknak megfelelő reális ismeretekkel, attitűdökkel. </w:t>
      </w:r>
      <w:r>
        <w:rPr>
          <w:i/>
        </w:rPr>
        <w:t xml:space="preserve"> </w:t>
      </w:r>
      <w:r>
        <w:t xml:space="preserve"> </w:t>
      </w:r>
    </w:p>
    <w:p w:rsidR="00857345" w:rsidRDefault="000D30A1">
      <w:pPr>
        <w:numPr>
          <w:ilvl w:val="0"/>
          <w:numId w:val="67"/>
        </w:numPr>
        <w:spacing w:after="45"/>
        <w:ind w:right="14" w:hanging="348"/>
      </w:pPr>
      <w:r>
        <w:t xml:space="preserve">Ismerjék önmagukat, értékeiket. </w:t>
      </w:r>
      <w:r>
        <w:rPr>
          <w:i/>
        </w:rPr>
        <w:t xml:space="preserve"> </w:t>
      </w:r>
      <w:r>
        <w:t xml:space="preserve"> </w:t>
      </w:r>
    </w:p>
    <w:p w:rsidR="00857345" w:rsidRDefault="000D30A1">
      <w:pPr>
        <w:numPr>
          <w:ilvl w:val="0"/>
          <w:numId w:val="67"/>
        </w:numPr>
        <w:spacing w:after="47"/>
        <w:ind w:right="14" w:hanging="348"/>
      </w:pPr>
      <w:r>
        <w:t xml:space="preserve">Tudjanak helyes döntéseket hozni, feszültségoldó, konfliktuskezelő módszereket alkalmazni. </w:t>
      </w:r>
      <w:r>
        <w:rPr>
          <w:i/>
        </w:rPr>
        <w:t xml:space="preserve"> </w:t>
      </w:r>
      <w:r>
        <w:t xml:space="preserve"> </w:t>
      </w:r>
    </w:p>
    <w:p w:rsidR="00857345" w:rsidRDefault="000D30A1">
      <w:pPr>
        <w:numPr>
          <w:ilvl w:val="0"/>
          <w:numId w:val="67"/>
        </w:numPr>
        <w:spacing w:after="86"/>
        <w:ind w:right="14" w:hanging="348"/>
      </w:pPr>
      <w:r>
        <w:t>Megszerzett ismeretek, tapasztalatok birtokában tekintsék az egészséget értéknek, amit vigyázni, óvni kell.</w:t>
      </w:r>
      <w:r>
        <w:rPr>
          <w:i/>
        </w:rPr>
        <w:t xml:space="preserve"> </w:t>
      </w:r>
      <w:r>
        <w:t xml:space="preserve"> </w:t>
      </w:r>
    </w:p>
    <w:p w:rsidR="00857345" w:rsidRDefault="000D30A1">
      <w:pPr>
        <w:numPr>
          <w:ilvl w:val="0"/>
          <w:numId w:val="67"/>
        </w:numPr>
        <w:spacing w:after="42"/>
        <w:ind w:right="14" w:hanging="348"/>
      </w:pPr>
      <w:r>
        <w:t>Váljanak boldog, boldogságra képes felnőttekké.</w:t>
      </w:r>
      <w:r>
        <w:rPr>
          <w:i/>
        </w:rPr>
        <w:t xml:space="preserve"> </w:t>
      </w:r>
      <w:r>
        <w:t xml:space="preserve"> </w:t>
      </w:r>
    </w:p>
    <w:p w:rsidR="00857345" w:rsidRDefault="000D30A1">
      <w:pPr>
        <w:numPr>
          <w:ilvl w:val="0"/>
          <w:numId w:val="67"/>
        </w:numPr>
        <w:spacing w:after="40"/>
        <w:ind w:right="14" w:hanging="348"/>
      </w:pPr>
      <w:r>
        <w:t xml:space="preserve">Szerezzenek a tanulók kellő motivációt és az egészséggel kapcsolatos alkalmazható tudást, hogy időben felismerjék a betegségeket előidéző tényezőket és váljanak alkalmassá az egészséges életvitel kialakítására.  </w:t>
      </w:r>
    </w:p>
    <w:p w:rsidR="00857345" w:rsidRDefault="000D30A1">
      <w:pPr>
        <w:spacing w:after="60" w:line="259" w:lineRule="auto"/>
        <w:ind w:firstLine="0"/>
        <w:jc w:val="left"/>
      </w:pPr>
      <w:r>
        <w:t xml:space="preserve">  </w:t>
      </w:r>
    </w:p>
    <w:p w:rsidR="00857345" w:rsidRDefault="000D30A1">
      <w:pPr>
        <w:spacing w:after="0" w:line="259" w:lineRule="auto"/>
        <w:ind w:firstLine="0"/>
        <w:jc w:val="left"/>
      </w:pPr>
      <w:r>
        <w:t xml:space="preserve"> </w:t>
      </w:r>
    </w:p>
    <w:p w:rsidR="00857345" w:rsidRDefault="000D30A1">
      <w:pPr>
        <w:spacing w:after="80" w:line="250" w:lineRule="auto"/>
        <w:ind w:left="20" w:hanging="10"/>
        <w:jc w:val="left"/>
      </w:pPr>
      <w:r>
        <w:rPr>
          <w:u w:val="single" w:color="000000"/>
        </w:rPr>
        <w:t>Az egészségfejlesztés fő feladatai:</w:t>
      </w:r>
      <w:r>
        <w:t xml:space="preserve">  </w:t>
      </w:r>
    </w:p>
    <w:p w:rsidR="00857345" w:rsidRDefault="000D30A1">
      <w:pPr>
        <w:numPr>
          <w:ilvl w:val="0"/>
          <w:numId w:val="67"/>
        </w:numPr>
        <w:spacing w:after="40"/>
        <w:ind w:right="14" w:hanging="348"/>
      </w:pPr>
      <w:r>
        <w:t xml:space="preserve">Egészségfejlesztő környezet megteremtése.  </w:t>
      </w:r>
    </w:p>
    <w:p w:rsidR="00857345" w:rsidRDefault="000D30A1">
      <w:pPr>
        <w:numPr>
          <w:ilvl w:val="0"/>
          <w:numId w:val="67"/>
        </w:numPr>
        <w:ind w:right="14" w:hanging="348"/>
      </w:pPr>
      <w:r>
        <w:t xml:space="preserve">Egészségfejlesztő közösségi tevékenység.  </w:t>
      </w:r>
    </w:p>
    <w:p w:rsidR="00857345" w:rsidRDefault="000D30A1">
      <w:pPr>
        <w:numPr>
          <w:ilvl w:val="0"/>
          <w:numId w:val="67"/>
        </w:numPr>
        <w:ind w:right="14" w:hanging="348"/>
      </w:pPr>
      <w:r>
        <w:t xml:space="preserve">Egyéni képességek fejlesztése.  </w:t>
      </w:r>
    </w:p>
    <w:p w:rsidR="00857345" w:rsidRDefault="000D30A1">
      <w:pPr>
        <w:numPr>
          <w:ilvl w:val="0"/>
          <w:numId w:val="67"/>
        </w:numPr>
        <w:ind w:right="14" w:hanging="348"/>
      </w:pPr>
      <w:r>
        <w:t xml:space="preserve">Szemléletváltoztatás.  </w:t>
      </w:r>
    </w:p>
    <w:p w:rsidR="00857345" w:rsidRDefault="000D30A1">
      <w:pPr>
        <w:numPr>
          <w:ilvl w:val="0"/>
          <w:numId w:val="67"/>
        </w:numPr>
        <w:spacing w:after="43"/>
        <w:ind w:right="14" w:hanging="348"/>
      </w:pPr>
      <w:r>
        <w:t xml:space="preserve">A környezet folyamatos fejlesztése annak érdekében, hogy az iskola az élet, a tanulás és a munka egészséges színtere legyen.  </w:t>
      </w:r>
    </w:p>
    <w:p w:rsidR="00857345" w:rsidRDefault="000D30A1">
      <w:pPr>
        <w:numPr>
          <w:ilvl w:val="0"/>
          <w:numId w:val="67"/>
        </w:numPr>
        <w:ind w:right="14" w:hanging="348"/>
      </w:pPr>
      <w:r>
        <w:t xml:space="preserve">Drog-prevenció.  </w:t>
      </w:r>
    </w:p>
    <w:p w:rsidR="005D6B7F" w:rsidRDefault="005D6B7F" w:rsidP="005D6B7F">
      <w:pPr>
        <w:spacing w:after="265" w:line="259" w:lineRule="auto"/>
        <w:ind w:firstLine="0"/>
        <w:jc w:val="left"/>
      </w:pPr>
    </w:p>
    <w:p w:rsidR="000D30A1" w:rsidRPr="000D30A1" w:rsidRDefault="000D30A1" w:rsidP="005D6B7F">
      <w:pPr>
        <w:spacing w:after="265" w:line="259" w:lineRule="auto"/>
        <w:ind w:firstLine="0"/>
        <w:jc w:val="left"/>
      </w:pPr>
      <w:r>
        <w:rPr>
          <w:color w:val="1F4E79"/>
          <w:sz w:val="26"/>
        </w:rPr>
        <w:t xml:space="preserve">4.11.2 Az iskola környezeti nevelési céljai, fő </w:t>
      </w:r>
      <w:r w:rsidRPr="00A4252E">
        <w:rPr>
          <w:color w:val="2F5496" w:themeColor="accent5" w:themeShade="BF"/>
          <w:sz w:val="26"/>
        </w:rPr>
        <w:t>feladatai</w:t>
      </w:r>
      <w:r w:rsidR="00A4252E">
        <w:rPr>
          <w:color w:val="2F5496" w:themeColor="accent5" w:themeShade="BF"/>
          <w:sz w:val="26"/>
        </w:rPr>
        <w:t>,</w:t>
      </w:r>
      <w:r w:rsidR="00A4252E" w:rsidRPr="00A4252E">
        <w:rPr>
          <w:color w:val="2F5496" w:themeColor="accent5" w:themeShade="BF"/>
        </w:rPr>
        <w:t xml:space="preserve"> </w:t>
      </w:r>
      <w:r w:rsidRPr="00A4252E">
        <w:rPr>
          <w:color w:val="2F5496" w:themeColor="accent5" w:themeShade="BF"/>
        </w:rPr>
        <w:t>Ökoiskolai tevékenységeink</w:t>
      </w:r>
    </w:p>
    <w:p w:rsidR="000D30A1" w:rsidRPr="000D30A1" w:rsidRDefault="000D30A1" w:rsidP="000D30A1">
      <w:pPr>
        <w:spacing w:after="284" w:line="259" w:lineRule="auto"/>
        <w:ind w:left="12" w:firstLine="0"/>
        <w:jc w:val="left"/>
        <w:rPr>
          <w:color w:val="2F5496" w:themeColor="accent5" w:themeShade="BF"/>
        </w:rPr>
      </w:pPr>
      <w:r w:rsidRPr="000D30A1">
        <w:rPr>
          <w:color w:val="2F5496" w:themeColor="accent5" w:themeShade="BF"/>
        </w:rPr>
        <w:t>“A Föld minden ember összes szükségletét ki tudja elégíteni, azonban mohóságukat nem.” Gandhi</w:t>
      </w:r>
    </w:p>
    <w:p w:rsidR="000D30A1" w:rsidRPr="000D30A1" w:rsidRDefault="000D30A1" w:rsidP="00A4252E">
      <w:pPr>
        <w:spacing w:after="0" w:line="259" w:lineRule="auto"/>
        <w:ind w:left="12" w:firstLine="0"/>
      </w:pPr>
      <w:r w:rsidRPr="000D30A1">
        <w:t>Ökoiskolaként különös fontosságot tulajdonítunk a környezeti nevelésnek.</w:t>
      </w:r>
    </w:p>
    <w:p w:rsidR="000D30A1" w:rsidRPr="000D30A1" w:rsidRDefault="000D30A1" w:rsidP="00A4252E">
      <w:pPr>
        <w:spacing w:after="0" w:line="259" w:lineRule="auto"/>
        <w:ind w:left="12" w:firstLine="0"/>
      </w:pPr>
      <w:r w:rsidRPr="000D30A1">
        <w:t>A környezeti nevelési program céljai</w:t>
      </w:r>
    </w:p>
    <w:p w:rsidR="000D30A1" w:rsidRPr="000D30A1" w:rsidRDefault="000D30A1" w:rsidP="00A4252E">
      <w:pPr>
        <w:spacing w:after="0" w:line="259" w:lineRule="auto"/>
        <w:ind w:left="12" w:firstLine="0"/>
      </w:pPr>
      <w:r w:rsidRPr="000D30A1">
        <w:t>A környezetnevelés célja olyan emberek nevelése, akik a természetes és a társadalmi környezet</w:t>
      </w:r>
      <w:r>
        <w:t xml:space="preserve"> </w:t>
      </w:r>
      <w:r w:rsidRPr="000D30A1">
        <w:t>szépségeire nyitottak, a természettel harmonikusan tudnak együtt élni, életvitelüket</w:t>
      </w:r>
      <w:r>
        <w:t xml:space="preserve"> </w:t>
      </w:r>
      <w:r w:rsidRPr="000D30A1">
        <w:t>harmonikusan tudják vezetni.</w:t>
      </w:r>
    </w:p>
    <w:p w:rsidR="000D30A1" w:rsidRPr="000D30A1" w:rsidRDefault="000D30A1" w:rsidP="00A4252E">
      <w:pPr>
        <w:spacing w:after="0" w:line="259" w:lineRule="auto"/>
        <w:ind w:left="12" w:firstLine="0"/>
      </w:pPr>
      <w:r w:rsidRPr="000D30A1">
        <w:t>Tanítványaink életvitelére, szemléletére legyen jellemző:</w:t>
      </w:r>
    </w:p>
    <w:p w:rsidR="000D30A1" w:rsidRPr="000D30A1" w:rsidRDefault="000D30A1" w:rsidP="00A4252E">
      <w:pPr>
        <w:spacing w:after="0" w:line="259" w:lineRule="auto"/>
        <w:ind w:left="12" w:firstLine="0"/>
      </w:pPr>
      <w:r w:rsidRPr="000D30A1">
        <w:t>• az ökológiai szemlélet, gondolkodásmód,</w:t>
      </w:r>
    </w:p>
    <w:p w:rsidR="000D30A1" w:rsidRPr="000D30A1" w:rsidRDefault="000D30A1" w:rsidP="00A4252E">
      <w:pPr>
        <w:spacing w:after="0" w:line="259" w:lineRule="auto"/>
        <w:ind w:left="12" w:firstLine="0"/>
      </w:pPr>
      <w:r w:rsidRPr="000D30A1">
        <w:t>• a környezettudatos magatartás és életvitel,</w:t>
      </w:r>
    </w:p>
    <w:p w:rsidR="000D30A1" w:rsidRPr="000D30A1" w:rsidRDefault="000D30A1" w:rsidP="00A4252E">
      <w:pPr>
        <w:spacing w:after="0" w:line="259" w:lineRule="auto"/>
        <w:ind w:left="12" w:firstLine="0"/>
      </w:pPr>
      <w:r w:rsidRPr="000D30A1">
        <w:t>• az állampolgári felelősség,</w:t>
      </w:r>
    </w:p>
    <w:p w:rsidR="000D30A1" w:rsidRPr="000D30A1" w:rsidRDefault="000D30A1" w:rsidP="00A4252E">
      <w:pPr>
        <w:spacing w:after="0" w:line="259" w:lineRule="auto"/>
        <w:ind w:left="12" w:firstLine="0"/>
      </w:pPr>
      <w:r w:rsidRPr="000D30A1">
        <w:t>• az egészség és környezet összefüggéseinek felismerése,</w:t>
      </w:r>
    </w:p>
    <w:p w:rsidR="000D30A1" w:rsidRPr="000D30A1" w:rsidRDefault="000D30A1" w:rsidP="00A4252E">
      <w:pPr>
        <w:spacing w:after="0" w:line="259" w:lineRule="auto"/>
        <w:ind w:left="12" w:firstLine="0"/>
      </w:pPr>
      <w:r w:rsidRPr="000D30A1">
        <w:t>• a globális összefüggések megértése,</w:t>
      </w:r>
    </w:p>
    <w:p w:rsidR="000D30A1" w:rsidRPr="000D30A1" w:rsidRDefault="000D30A1" w:rsidP="00A4252E">
      <w:pPr>
        <w:spacing w:after="0" w:line="259" w:lineRule="auto"/>
        <w:ind w:left="12" w:firstLine="0"/>
      </w:pPr>
      <w:r w:rsidRPr="000D30A1">
        <w:t>• a személyes felelősségen alapuló környezetkímélő, takarékos magatartás és életvitel,</w:t>
      </w:r>
    </w:p>
    <w:p w:rsidR="000D30A1" w:rsidRPr="000D30A1" w:rsidRDefault="000D30A1" w:rsidP="00A4252E">
      <w:pPr>
        <w:spacing w:after="0" w:line="259" w:lineRule="auto"/>
        <w:ind w:left="12" w:firstLine="0"/>
      </w:pPr>
      <w:r w:rsidRPr="000D30A1">
        <w:t>• a környezet (természetes és mesterséges) értékei iránti felelős magatartás,</w:t>
      </w:r>
    </w:p>
    <w:p w:rsidR="000D30A1" w:rsidRPr="000D30A1" w:rsidRDefault="000D30A1" w:rsidP="00A4252E">
      <w:pPr>
        <w:spacing w:after="0" w:line="259" w:lineRule="auto"/>
        <w:ind w:left="12" w:firstLine="0"/>
      </w:pPr>
      <w:r w:rsidRPr="000D30A1">
        <w:t>• a természeti és épített környezet szeretete és védelme, a sokféleség megőrzése.</w:t>
      </w:r>
    </w:p>
    <w:p w:rsidR="000D30A1" w:rsidRPr="000D30A1" w:rsidRDefault="000D30A1" w:rsidP="00A4252E">
      <w:pPr>
        <w:spacing w:after="284" w:line="259" w:lineRule="auto"/>
        <w:ind w:left="12" w:firstLine="0"/>
      </w:pPr>
    </w:p>
    <w:p w:rsidR="000D30A1" w:rsidRPr="000D30A1" w:rsidRDefault="000D30A1" w:rsidP="00A4252E">
      <w:pPr>
        <w:spacing w:after="284" w:line="259" w:lineRule="auto"/>
        <w:ind w:left="12" w:firstLine="0"/>
      </w:pPr>
      <w:r w:rsidRPr="000D30A1">
        <w:t>A környezeti nevelés fontosabb feladatai</w:t>
      </w:r>
    </w:p>
    <w:p w:rsidR="000D30A1" w:rsidRPr="000D30A1" w:rsidRDefault="000D30A1" w:rsidP="00A4252E">
      <w:pPr>
        <w:spacing w:after="0" w:line="259" w:lineRule="auto"/>
        <w:ind w:left="12" w:firstLine="0"/>
      </w:pPr>
      <w:r w:rsidRPr="000D30A1">
        <w:t>• természeti, épített, szociális környezetünk megismerése, óvása, fejlesztése,</w:t>
      </w:r>
    </w:p>
    <w:p w:rsidR="000D30A1" w:rsidRPr="000D30A1" w:rsidRDefault="000D30A1" w:rsidP="00A4252E">
      <w:pPr>
        <w:spacing w:after="0" w:line="259" w:lineRule="auto"/>
        <w:ind w:left="12" w:firstLine="0"/>
      </w:pPr>
      <w:r w:rsidRPr="000D30A1">
        <w:t>• helyi értékek és problémák feltérképezése,</w:t>
      </w:r>
    </w:p>
    <w:p w:rsidR="000D30A1" w:rsidRPr="000D30A1" w:rsidRDefault="000D30A1" w:rsidP="00A4252E">
      <w:pPr>
        <w:spacing w:after="0" w:line="259" w:lineRule="auto"/>
        <w:ind w:left="12" w:firstLine="0"/>
      </w:pPr>
      <w:r w:rsidRPr="000D30A1">
        <w:t>• lakóhely megismertetése (értékek, gondok – a megoldás módjai),</w:t>
      </w:r>
    </w:p>
    <w:p w:rsidR="000D30A1" w:rsidRPr="000D30A1" w:rsidRDefault="000D30A1" w:rsidP="00A4252E">
      <w:pPr>
        <w:spacing w:after="0" w:line="259" w:lineRule="auto"/>
        <w:ind w:left="12" w:firstLine="0"/>
      </w:pPr>
      <w:r w:rsidRPr="000D30A1">
        <w:t>• hagyományok védelme: család – iskola – település – nemzet szinten,</w:t>
      </w:r>
    </w:p>
    <w:p w:rsidR="000D30A1" w:rsidRPr="000D30A1" w:rsidRDefault="000D30A1" w:rsidP="00A4252E">
      <w:pPr>
        <w:spacing w:after="0" w:line="259" w:lineRule="auto"/>
        <w:ind w:left="12" w:firstLine="0"/>
      </w:pPr>
      <w:r w:rsidRPr="000D30A1">
        <w:t>• a szülőkkel, az iskola környezetében élőkkel a kommunikáció fejlesztése,</w:t>
      </w:r>
    </w:p>
    <w:p w:rsidR="000D30A1" w:rsidRPr="000D30A1" w:rsidRDefault="000D30A1" w:rsidP="00A4252E">
      <w:pPr>
        <w:spacing w:after="0" w:line="259" w:lineRule="auto"/>
        <w:ind w:left="12" w:firstLine="0"/>
      </w:pPr>
      <w:r w:rsidRPr="000D30A1">
        <w:t>• a természethez való viszony, az egészséges környezet jelentőségének felismertetése.</w:t>
      </w:r>
    </w:p>
    <w:p w:rsidR="000D30A1" w:rsidRPr="000D30A1" w:rsidRDefault="000D30A1" w:rsidP="00A4252E">
      <w:pPr>
        <w:spacing w:after="284" w:line="259" w:lineRule="auto"/>
        <w:ind w:left="12" w:firstLine="0"/>
      </w:pPr>
    </w:p>
    <w:p w:rsidR="000D30A1" w:rsidRPr="000D30A1" w:rsidRDefault="000D30A1" w:rsidP="00A4252E">
      <w:pPr>
        <w:spacing w:after="284" w:line="259" w:lineRule="auto"/>
        <w:ind w:left="12" w:firstLine="0"/>
      </w:pPr>
      <w:r w:rsidRPr="000D30A1">
        <w:t>Mindennapi munkánk során</w:t>
      </w:r>
    </w:p>
    <w:p w:rsidR="000D30A1" w:rsidRPr="000D30A1" w:rsidRDefault="000D30A1" w:rsidP="00712EA5">
      <w:pPr>
        <w:numPr>
          <w:ilvl w:val="0"/>
          <w:numId w:val="102"/>
        </w:numPr>
        <w:spacing w:after="0" w:line="259" w:lineRule="auto"/>
      </w:pPr>
      <w:r w:rsidRPr="000D30A1">
        <w:t>Minden pedagógus és dolgozó példamutatás eszközével is nevel tevékenysége során a fenntarthatóságra, a környezetvédelemre.</w:t>
      </w:r>
    </w:p>
    <w:p w:rsidR="000D30A1" w:rsidRPr="000D30A1" w:rsidRDefault="000D30A1" w:rsidP="00712EA5">
      <w:pPr>
        <w:numPr>
          <w:ilvl w:val="0"/>
          <w:numId w:val="102"/>
        </w:numPr>
        <w:spacing w:after="0" w:line="259" w:lineRule="auto"/>
      </w:pPr>
      <w:r w:rsidRPr="000D30A1">
        <w:t>figyelünk az intézmény tisztaságának javítására,</w:t>
      </w:r>
    </w:p>
    <w:p w:rsidR="000D30A1" w:rsidRPr="000D30A1" w:rsidRDefault="000D30A1" w:rsidP="005D6B7F">
      <w:pPr>
        <w:numPr>
          <w:ilvl w:val="0"/>
          <w:numId w:val="102"/>
        </w:numPr>
        <w:spacing w:after="0" w:line="259" w:lineRule="auto"/>
      </w:pPr>
      <w:r w:rsidRPr="000D30A1">
        <w:t>takarékoskodunk a vízzel és a villannyal, figyelünk arra, hogy ne legyenek nyitva felejtett</w:t>
      </w:r>
      <w:r w:rsidR="005D6B7F">
        <w:t xml:space="preserve"> </w:t>
      </w:r>
      <w:r w:rsidRPr="000D30A1">
        <w:t>csapok, égve felejtett villanyok, felsős tanulóink nyomon követhetik közüzemi számláink segítségével a takarékosságra való törekvéseink sikerességét.</w:t>
      </w:r>
    </w:p>
    <w:p w:rsidR="000D30A1" w:rsidRPr="000D30A1" w:rsidRDefault="000D30A1" w:rsidP="00712EA5">
      <w:pPr>
        <w:numPr>
          <w:ilvl w:val="0"/>
          <w:numId w:val="102"/>
        </w:numPr>
        <w:spacing w:after="0" w:line="259" w:lineRule="auto"/>
      </w:pPr>
      <w:r w:rsidRPr="000D30A1">
        <w:t>esztétikus környezetet alakítunk ki az intézmény valamennyi helyiségében.</w:t>
      </w:r>
    </w:p>
    <w:p w:rsidR="000D30A1" w:rsidRPr="000D30A1" w:rsidRDefault="000D30A1" w:rsidP="00712EA5">
      <w:pPr>
        <w:numPr>
          <w:ilvl w:val="0"/>
          <w:numId w:val="102"/>
        </w:numPr>
        <w:spacing w:after="0" w:line="259" w:lineRule="auto"/>
      </w:pPr>
      <w:r w:rsidRPr="000D30A1">
        <w:t>Termeinket és az épületek folyosóit gyermekművekkel dekoráljuk,</w:t>
      </w:r>
    </w:p>
    <w:p w:rsidR="000D30A1" w:rsidRPr="000D30A1" w:rsidRDefault="000D30A1" w:rsidP="00712EA5">
      <w:pPr>
        <w:numPr>
          <w:ilvl w:val="0"/>
          <w:numId w:val="102"/>
        </w:numPr>
        <w:spacing w:after="0" w:line="259" w:lineRule="auto"/>
      </w:pPr>
      <w:r w:rsidRPr="000D30A1">
        <w:t>gyakoroltatjuk a kulturált étkezést,</w:t>
      </w:r>
    </w:p>
    <w:p w:rsidR="000D30A1" w:rsidRPr="000D30A1" w:rsidRDefault="000D30A1" w:rsidP="00712EA5">
      <w:pPr>
        <w:numPr>
          <w:ilvl w:val="0"/>
          <w:numId w:val="102"/>
        </w:numPr>
        <w:spacing w:after="0" w:line="259" w:lineRule="auto"/>
      </w:pPr>
      <w:r w:rsidRPr="000D30A1">
        <w:t>óvjuk, gondozzuk környezetünk növényeit,</w:t>
      </w:r>
    </w:p>
    <w:p w:rsidR="000D30A1" w:rsidRPr="000D30A1" w:rsidRDefault="000D30A1" w:rsidP="00712EA5">
      <w:pPr>
        <w:numPr>
          <w:ilvl w:val="0"/>
          <w:numId w:val="102"/>
        </w:numPr>
        <w:spacing w:after="0" w:line="259" w:lineRule="auto"/>
      </w:pPr>
      <w:r w:rsidRPr="000D30A1">
        <w:t xml:space="preserve">az intézmény épületeinek és környezetének állagmegóvására nevelünk, </w:t>
      </w:r>
    </w:p>
    <w:p w:rsidR="000D30A1" w:rsidRPr="000D30A1" w:rsidRDefault="000D30A1" w:rsidP="005D6B7F">
      <w:pPr>
        <w:numPr>
          <w:ilvl w:val="0"/>
          <w:numId w:val="102"/>
        </w:numPr>
        <w:spacing w:after="0" w:line="259" w:lineRule="auto"/>
      </w:pPr>
      <w:r w:rsidRPr="000D30A1">
        <w:t>a tantermek megfelelő hő-, fény, levegő szükségletét biztosítjuk, szünetekben</w:t>
      </w:r>
      <w:r w:rsidR="005D6B7F">
        <w:t xml:space="preserve"> </w:t>
      </w:r>
      <w:r w:rsidRPr="000D30A1">
        <w:t>szellőztetünk,</w:t>
      </w:r>
    </w:p>
    <w:p w:rsidR="000D30A1" w:rsidRPr="000D30A1" w:rsidRDefault="000D30A1" w:rsidP="00712EA5">
      <w:pPr>
        <w:numPr>
          <w:ilvl w:val="0"/>
          <w:numId w:val="102"/>
        </w:numPr>
        <w:spacing w:after="0" w:line="259" w:lineRule="auto"/>
      </w:pPr>
      <w:r w:rsidRPr="000D30A1">
        <w:t>biztosítjuk a szabad levegőn való tartózkodást.</w:t>
      </w:r>
    </w:p>
    <w:p w:rsidR="000D30A1" w:rsidRPr="000D30A1" w:rsidRDefault="000D30A1" w:rsidP="00A4252E">
      <w:pPr>
        <w:spacing w:after="284" w:line="259" w:lineRule="auto"/>
        <w:ind w:left="12" w:firstLine="0"/>
      </w:pPr>
      <w:r w:rsidRPr="000D30A1">
        <w:t>A sajátos nevelési igényű gyermekeink környezeti nevelése során alkalmazott speciális teendőink, hogy aktív, reflektív, és kooperatív tanítási tanulási módszereket alkalmazzunk a fenntarthatóságra nevelés terén :</w:t>
      </w:r>
    </w:p>
    <w:p w:rsidR="000D30A1" w:rsidRPr="000D30A1" w:rsidRDefault="000D30A1" w:rsidP="00A4252E">
      <w:pPr>
        <w:spacing w:after="0" w:line="259" w:lineRule="auto"/>
        <w:ind w:left="12" w:firstLine="0"/>
      </w:pPr>
      <w:r w:rsidRPr="000D30A1">
        <w:t>• Alsó tagozaton nagyobb hangsúlyt fordítunk a tanuláshoz nélkülözhetetlen funkciók</w:t>
      </w:r>
      <w:r w:rsidR="00A4252E">
        <w:t xml:space="preserve"> </w:t>
      </w:r>
      <w:r w:rsidRPr="000D30A1">
        <w:t>fejlesztésére. Differenciált eljárásokkal, tartalmakkal és oktatásszervezési megoldásokkal,</w:t>
      </w:r>
      <w:r w:rsidR="00A4252E" w:rsidRPr="000D30A1">
        <w:t xml:space="preserve"> </w:t>
      </w:r>
      <w:r w:rsidRPr="000D30A1">
        <w:t>terápiákkal alkalmazkodunk a tanulók között meglévő nagyobb eltérésekhez. A</w:t>
      </w:r>
      <w:r w:rsidR="00A4252E">
        <w:t xml:space="preserve"> </w:t>
      </w:r>
      <w:r w:rsidRPr="000D30A1">
        <w:t>képességfejlesztésben és a környezeti és egészségnevelésben is hangsúlyosan jelen</w:t>
      </w:r>
      <w:r w:rsidR="00A4252E">
        <w:t xml:space="preserve"> </w:t>
      </w:r>
      <w:r w:rsidRPr="000D30A1">
        <w:t>vannak a közvetlen érzéki tapasztalatok, a tárgyi cselekvéses megismerések, a</w:t>
      </w:r>
      <w:r w:rsidR="00A4252E">
        <w:t xml:space="preserve"> </w:t>
      </w:r>
      <w:r w:rsidRPr="000D30A1">
        <w:t xml:space="preserve">céltudatosan kiválasztott saját élményen alapuló tevékenységek. </w:t>
      </w:r>
    </w:p>
    <w:p w:rsidR="000D30A1" w:rsidRPr="000D30A1" w:rsidRDefault="000D30A1" w:rsidP="00A4252E">
      <w:pPr>
        <w:spacing w:after="0" w:line="259" w:lineRule="auto"/>
        <w:ind w:left="12" w:firstLine="0"/>
      </w:pPr>
      <w:r w:rsidRPr="000D30A1">
        <w:t>• Felső tagozaton, a megismerési módszerek további fejlesztése, a szemléletes képi</w:t>
      </w:r>
      <w:r w:rsidR="00A4252E">
        <w:t xml:space="preserve"> </w:t>
      </w:r>
      <w:r w:rsidRPr="000D30A1">
        <w:t>gondolkodás nyomán kialakuló képzetek, ismeretek, elsajátított tanulási szokások</w:t>
      </w:r>
      <w:r w:rsidR="00A4252E">
        <w:t xml:space="preserve"> </w:t>
      </w:r>
      <w:r w:rsidRPr="000D30A1">
        <w:t>fejlesztése a cél. Előtérbe kerül a verbális szint, de differenciált módon jelen van a</w:t>
      </w:r>
      <w:r w:rsidR="00A4252E">
        <w:t xml:space="preserve"> </w:t>
      </w:r>
      <w:r w:rsidRPr="000D30A1">
        <w:t>manipulációs, és a képi szint is. Új elemként jelentkezik a belépő tevékenységformák</w:t>
      </w:r>
      <w:r w:rsidR="00A4252E">
        <w:t xml:space="preserve"> </w:t>
      </w:r>
      <w:r w:rsidRPr="000D30A1">
        <w:t>megfogalmazása valamennyi tantárgyban. Ezek jelzések arra vonatkozólag, hogy milyen</w:t>
      </w:r>
      <w:r w:rsidR="00A4252E">
        <w:t xml:space="preserve"> </w:t>
      </w:r>
      <w:r w:rsidRPr="000D30A1">
        <w:t>tanulási szituációkat kell létrehozni a kívánt fejlődés eléréséhez, a különböző</w:t>
      </w:r>
      <w:r w:rsidR="00A4252E">
        <w:t xml:space="preserve"> </w:t>
      </w:r>
      <w:r w:rsidRPr="000D30A1">
        <w:t>képességcsoportok kialakításához, korrigálásához, aktív viták, kooperatív munkaformák alkalmazásával elérhetővé tesszük, hogy egy-egy témakörben saját tapasztalataikat megvitassák, egymással megismertessék tanulóink .</w:t>
      </w:r>
    </w:p>
    <w:p w:rsidR="000D30A1" w:rsidRPr="000D30A1" w:rsidRDefault="000D30A1" w:rsidP="00A4252E">
      <w:pPr>
        <w:spacing w:after="0" w:line="259" w:lineRule="auto"/>
        <w:ind w:left="12" w:firstLine="0"/>
      </w:pPr>
      <w:r w:rsidRPr="000D30A1">
        <w:t>• Természet- és környezetvédelmi nevelés a kollégiumban, a környezeti nevelés számára a</w:t>
      </w:r>
      <w:r w:rsidR="00A4252E">
        <w:t xml:space="preserve"> </w:t>
      </w:r>
      <w:r w:rsidRPr="000D30A1">
        <w:t>mindennapi élet újabb és újabb pozitív és negatív példákkal szolgál.</w:t>
      </w:r>
    </w:p>
    <w:p w:rsidR="000D30A1" w:rsidRPr="000D30A1" w:rsidRDefault="000D30A1" w:rsidP="00A4252E">
      <w:pPr>
        <w:spacing w:after="0" w:line="259" w:lineRule="auto"/>
        <w:ind w:left="12" w:firstLine="0"/>
      </w:pPr>
      <w:r w:rsidRPr="000D30A1">
        <w:t>Kollégiumi nevelőtestületünk e téren korszerű környezeti világképpel rendelkező személyiségek</w:t>
      </w:r>
      <w:r w:rsidR="00A4252E">
        <w:t xml:space="preserve"> </w:t>
      </w:r>
      <w:r w:rsidRPr="000D30A1">
        <w:t>nevelését tűzte ki célul. Fontos feladat a diákokat úgy nevelnünk, hogy érzékenyek legyenek</w:t>
      </w:r>
      <w:r w:rsidR="00A4252E">
        <w:t xml:space="preserve"> </w:t>
      </w:r>
      <w:r w:rsidRPr="000D30A1">
        <w:t>környezetük állapotára, minőségére, a környezetvédő és környezetkímélő magatartás</w:t>
      </w:r>
      <w:r w:rsidR="00A4252E">
        <w:t xml:space="preserve"> </w:t>
      </w:r>
      <w:r w:rsidRPr="000D30A1">
        <w:t xml:space="preserve">meghatározója legyen életüknek. </w:t>
      </w:r>
    </w:p>
    <w:p w:rsidR="000D30A1" w:rsidRPr="000D30A1" w:rsidRDefault="000D30A1" w:rsidP="00A4252E">
      <w:pPr>
        <w:spacing w:after="0" w:line="259" w:lineRule="auto"/>
        <w:ind w:left="12" w:firstLine="0"/>
      </w:pPr>
      <w:r w:rsidRPr="000D30A1">
        <w:t>Tanévente kétszer témanapok keretében dolgozunk fel egy-egy olyan témát, amely vagy aktualitásával, vagy fontosságával kapcsolódik az intézmény ökoiskolai tevékenységköréhez. (pl. Állatok világnapja, Madarak, fák napja, Föld napja, Takarékossági világnap, stb) Egy alkalommal a tanév során  bekapcsolódunk a Fenntarthatósági Témahét programsorozatába.</w:t>
      </w:r>
    </w:p>
    <w:p w:rsidR="000D30A1" w:rsidRPr="000D30A1" w:rsidRDefault="000D30A1" w:rsidP="00A4252E">
      <w:pPr>
        <w:spacing w:after="0" w:line="259" w:lineRule="auto"/>
        <w:ind w:left="12" w:firstLine="0"/>
      </w:pPr>
      <w:r w:rsidRPr="000D30A1">
        <w:t>Ha pályázati lehetőségeink megengedik, akkor táboriskolai, vagy erdei iskolai programot szervezünk.</w:t>
      </w:r>
    </w:p>
    <w:p w:rsidR="000D30A1" w:rsidRPr="000D30A1" w:rsidRDefault="000D30A1" w:rsidP="00A4252E">
      <w:pPr>
        <w:spacing w:after="284" w:line="259" w:lineRule="auto"/>
        <w:ind w:left="12" w:firstLine="0"/>
      </w:pPr>
    </w:p>
    <w:p w:rsidR="000D30A1" w:rsidRPr="000D30A1" w:rsidRDefault="000D30A1" w:rsidP="00A4252E">
      <w:pPr>
        <w:spacing w:after="0" w:line="259" w:lineRule="auto"/>
        <w:ind w:left="12" w:firstLine="0"/>
      </w:pPr>
      <w:r w:rsidRPr="000D30A1">
        <w:t>Négy járásban segítjük a sajátos nevelési igényű tanulók integrációját, ehhez utazó gyógypedagógiai hálózatunkon kívül módszertani intézményi rendezvényeinkkel is hozzájárulunk: tehetségkutató délután, képességfejlesztő vetélkedő, pályaválasztási vetélkedő és a pedagógusoknak szóló szakmai napokon is szempont a környezettudatosság és fenntarthatóságra való törekvés. Szelektív hulladékgyűjtéssel, az egyszerhasználatos poharak, szívószálak, tányérok kerülésével, valamint természetes anyagok használatával kívánjuk elérni.</w:t>
      </w:r>
    </w:p>
    <w:p w:rsidR="00857345" w:rsidRDefault="000D30A1">
      <w:pPr>
        <w:spacing w:after="284" w:line="259" w:lineRule="auto"/>
        <w:ind w:left="12" w:firstLine="0"/>
        <w:jc w:val="left"/>
      </w:pPr>
      <w:r>
        <w:t xml:space="preserve">  </w:t>
      </w:r>
    </w:p>
    <w:p w:rsidR="00A4252E" w:rsidRDefault="00A4252E" w:rsidP="00A4252E">
      <w:pPr>
        <w:spacing w:after="284" w:line="259" w:lineRule="auto"/>
        <w:ind w:left="12" w:firstLine="0"/>
        <w:jc w:val="left"/>
      </w:pPr>
      <w:r>
        <w:rPr>
          <w:color w:val="1F4E79"/>
          <w:sz w:val="26"/>
        </w:rPr>
        <w:t>4.11.3 Boldog iskola</w:t>
      </w:r>
      <w:r w:rsidRPr="00A4252E">
        <w:t xml:space="preserve"> </w:t>
      </w:r>
      <w:r>
        <w:t xml:space="preserve"> </w:t>
      </w:r>
    </w:p>
    <w:p w:rsidR="00A4252E" w:rsidRDefault="00A4252E" w:rsidP="00A4252E">
      <w:pPr>
        <w:spacing w:after="284" w:line="259" w:lineRule="auto"/>
        <w:ind w:left="12" w:firstLine="0"/>
      </w:pPr>
      <w:r>
        <w:t>Intézményünk a 2018/19-es tanévtől kapcsolódott be a Boldog Óvoda és Iskola programba. A program által célunk, hogy a negatív gondolkodásmódon változtatva a tanulásban és a mindennapi életben egy optimista hozzáállást kialakítsunk ki a tanulóink körében. „Az ELTE PPK által tudományosan is igazolt program, mely a pozitív pszichológia módszereire épül, ami mind a diákok, mind a tanárok jól-létével foglalkozik, és ahol lehetőség van a szülőket is bevonni a programba.” (Boldogiskola.hu) A hagyományos tudásátadást, a gyógypedagógiai nevelést-oktatást és az életben szükséges kompetenciák fejlesztését összhangba hozzuk intézményünk oktatásban: mind a kollégiumi csoportban, mind a gyógypedagógiai általános iskola területén.</w:t>
      </w:r>
    </w:p>
    <w:p w:rsidR="00A4252E" w:rsidRDefault="00A4252E" w:rsidP="00A4252E">
      <w:pPr>
        <w:spacing w:after="284" w:line="259" w:lineRule="auto"/>
        <w:ind w:left="12" w:firstLine="0"/>
      </w:pPr>
      <w:r>
        <w:t>A Boldogságórák csökkentik a tanulók szorongását, miközben erősíti önbizalmukat. Így nemcsak kiegyensúlyozottabbá válnak a gyerekek, de az iskolában is jobban teljesítenek, személyiségük egészségesebb fejlődéséhez is hozzájárulunk önismeretük, társaskapcsolataik minőségének fejlesztésével.</w:t>
      </w:r>
    </w:p>
    <w:p w:rsidR="00A4252E" w:rsidRDefault="00A4252E" w:rsidP="00A4252E">
      <w:pPr>
        <w:spacing w:after="0" w:line="259" w:lineRule="auto"/>
        <w:ind w:left="12" w:firstLine="0"/>
        <w:jc w:val="left"/>
      </w:pPr>
      <w:r>
        <w:t xml:space="preserve">A Boldogságórák 10 hónapon átívelő programja, témái: </w:t>
      </w:r>
    </w:p>
    <w:p w:rsidR="00A4252E" w:rsidRDefault="00A4252E" w:rsidP="00A4252E">
      <w:pPr>
        <w:spacing w:after="0" w:line="259" w:lineRule="auto"/>
        <w:ind w:left="708" w:firstLine="0"/>
        <w:jc w:val="left"/>
      </w:pPr>
      <w:r>
        <w:t xml:space="preserve">1. Boldogságfokozó hála </w:t>
      </w:r>
    </w:p>
    <w:p w:rsidR="00A4252E" w:rsidRDefault="00A4252E" w:rsidP="00A4252E">
      <w:pPr>
        <w:spacing w:after="0" w:line="259" w:lineRule="auto"/>
        <w:ind w:left="708" w:firstLine="0"/>
        <w:jc w:val="left"/>
      </w:pPr>
      <w:r>
        <w:t xml:space="preserve">2. Optimizmus gyakorlása </w:t>
      </w:r>
    </w:p>
    <w:p w:rsidR="00A4252E" w:rsidRDefault="00A4252E" w:rsidP="00A4252E">
      <w:pPr>
        <w:spacing w:after="0" w:line="259" w:lineRule="auto"/>
        <w:ind w:left="708" w:firstLine="0"/>
        <w:jc w:val="left"/>
      </w:pPr>
      <w:r>
        <w:t xml:space="preserve">3. Kapcsolatok ápolása </w:t>
      </w:r>
    </w:p>
    <w:p w:rsidR="00A4252E" w:rsidRDefault="00A4252E" w:rsidP="00A4252E">
      <w:pPr>
        <w:spacing w:after="0" w:line="259" w:lineRule="auto"/>
        <w:ind w:left="708" w:firstLine="0"/>
        <w:jc w:val="left"/>
      </w:pPr>
      <w:r>
        <w:t>4. Boldogító jócselekedetek</w:t>
      </w:r>
    </w:p>
    <w:p w:rsidR="00A4252E" w:rsidRDefault="00A4252E" w:rsidP="00A4252E">
      <w:pPr>
        <w:spacing w:after="0" w:line="259" w:lineRule="auto"/>
        <w:ind w:left="708" w:firstLine="0"/>
        <w:jc w:val="left"/>
      </w:pPr>
      <w:r>
        <w:t xml:space="preserve">5. Célok kitűzése és elérése </w:t>
      </w:r>
    </w:p>
    <w:p w:rsidR="00A4252E" w:rsidRDefault="00A4252E" w:rsidP="00A4252E">
      <w:pPr>
        <w:spacing w:after="0" w:line="259" w:lineRule="auto"/>
        <w:ind w:left="708" w:firstLine="0"/>
        <w:jc w:val="left"/>
      </w:pPr>
      <w:r>
        <w:t xml:space="preserve">6. Megküzdési stratégiák </w:t>
      </w:r>
    </w:p>
    <w:p w:rsidR="00A4252E" w:rsidRDefault="00A4252E" w:rsidP="00A4252E">
      <w:pPr>
        <w:spacing w:after="0" w:line="259" w:lineRule="auto"/>
        <w:ind w:left="708" w:firstLine="0"/>
        <w:jc w:val="left"/>
      </w:pPr>
      <w:r>
        <w:t xml:space="preserve">7. Apró örömök élvezete </w:t>
      </w:r>
    </w:p>
    <w:p w:rsidR="00A4252E" w:rsidRDefault="00A4252E" w:rsidP="00A4252E">
      <w:pPr>
        <w:spacing w:after="0" w:line="259" w:lineRule="auto"/>
        <w:ind w:left="708" w:firstLine="0"/>
        <w:jc w:val="left"/>
      </w:pPr>
      <w:r>
        <w:t xml:space="preserve">8. Megbocsátás </w:t>
      </w:r>
    </w:p>
    <w:p w:rsidR="00A4252E" w:rsidRDefault="00A4252E" w:rsidP="00A4252E">
      <w:pPr>
        <w:spacing w:after="0" w:line="259" w:lineRule="auto"/>
        <w:ind w:left="708" w:firstLine="0"/>
        <w:jc w:val="left"/>
      </w:pPr>
      <w:r>
        <w:t xml:space="preserve">9. Testmozgás </w:t>
      </w:r>
    </w:p>
    <w:p w:rsidR="00A4252E" w:rsidRDefault="00A4252E" w:rsidP="00A4252E">
      <w:pPr>
        <w:spacing w:after="0" w:line="259" w:lineRule="auto"/>
        <w:ind w:left="708" w:firstLine="0"/>
        <w:jc w:val="left"/>
      </w:pPr>
      <w:r>
        <w:t>10.Fenntartható boldogság</w:t>
      </w:r>
    </w:p>
    <w:p w:rsidR="00A4252E" w:rsidRDefault="00A4252E" w:rsidP="00A4252E">
      <w:pPr>
        <w:spacing w:after="284" w:line="259" w:lineRule="auto"/>
        <w:ind w:left="12" w:firstLine="0"/>
      </w:pPr>
      <w:r>
        <w:t>A kollégiumban és az iskolában is havonta legalább egy boldogságórát tartunk, ahol feldolgozzuk az adott témát. Felső tagozaton az osztályfőnöki órák, alsó tagozaton beszélgető- és zárókörök, valamint rajzórák anyaga lehet. A témák feldolgozásánál a gyógypedagógiai módszereket és az adott csoportnál beváló tanulásszervezési eljárásokat alkalmazzuk, szem előtt tartva az egyéni bánásmód érvényesítését is.</w:t>
      </w:r>
    </w:p>
    <w:p w:rsidR="00857345" w:rsidRDefault="000D30A1">
      <w:pPr>
        <w:pStyle w:val="Cmsor4"/>
      </w:pPr>
      <w:bookmarkStart w:id="148" w:name="_Toc48461509"/>
      <w:r>
        <w:t>4.12 A TANULÓK ÉRTÉKELÉSÉNEK ELVEI</w:t>
      </w:r>
      <w:bookmarkEnd w:id="148"/>
      <w:r>
        <w:rPr>
          <w:sz w:val="24"/>
        </w:rPr>
        <w:t xml:space="preserve">  </w:t>
      </w:r>
    </w:p>
    <w:p w:rsidR="00857345" w:rsidRDefault="000D30A1">
      <w:pPr>
        <w:spacing w:after="3" w:line="259" w:lineRule="auto"/>
        <w:ind w:firstLine="0"/>
        <w:jc w:val="left"/>
      </w:pPr>
      <w:r>
        <w:t xml:space="preserve">  </w:t>
      </w:r>
    </w:p>
    <w:p w:rsidR="00857345" w:rsidRDefault="000D30A1">
      <w:pPr>
        <w:ind w:left="7" w:right="14"/>
      </w:pPr>
      <w:r>
        <w:t xml:space="preserve">Az iskola a nevelő és oktató munka egyik fontos feladatának tekinti a tanulók tanulmányi munkájának folyamatos ellenőrzését és értékelését. Az értékelés kiterjed az iskolai élet egészére: a tanulmányi, a szabadidős, illetve a közösségi munkára. A tanulmányi munka értékelésének alapja a tantárgyanként megfogalmazott kerettantervi követelményrendszer.  </w:t>
      </w:r>
    </w:p>
    <w:p w:rsidR="00857345" w:rsidRDefault="000D30A1">
      <w:pPr>
        <w:ind w:left="7" w:right="14"/>
      </w:pPr>
      <w:r>
        <w:t>A pedagógusok, gyógypedagógusok a tanulók tanulmányi előmenetelének és teljesítményének értékelését, minősítését elsősorban az alapján végzik, hogy a tanulói teljesítmény hogyan viszonyul az iskola helyi</w:t>
      </w:r>
      <w:r>
        <w:rPr>
          <w:color w:val="0000FF"/>
        </w:rPr>
        <w:t xml:space="preserve"> </w:t>
      </w:r>
      <w:r>
        <w:t xml:space="preserve">tantervében előírt követelményekhez. Emellett figyelembe veszik azt is, hogy a tanuló képességei, eredményei hogyan változtak – fejlődtek-e, vagy hanyatlottak – az előző értékelés óta.  </w:t>
      </w:r>
    </w:p>
    <w:p w:rsidR="00857345" w:rsidRDefault="000D30A1">
      <w:pPr>
        <w:ind w:left="7" w:right="14"/>
      </w:pPr>
      <w:r>
        <w:t xml:space="preserve">Az ellenőrzés és értékelés csak akkor tölti be szerepét, ha folyamatos, objektív és előre meghatározott, és az ismertetett követelményeken alapul, figyelembe veszi a tanuló egyéni képességeit.  </w:t>
      </w:r>
    </w:p>
    <w:p w:rsidR="00857345" w:rsidRDefault="000D30A1">
      <w:pPr>
        <w:ind w:left="7" w:right="14"/>
      </w:pPr>
      <w:r>
        <w:t xml:space="preserve">Értékelési rendszerünk fontos szempontja a pozitív megerősítésen alapuló visszacsatolás, mint személyiségfejlesztő és motiváló tényező. Értékeléskor elsődleges szempontként vesszük figyelembe az egyéni értékelést, a gyermeknek önmagához mért fejlődésének megerősítését. Amennyiben nem tudunk pozitívan visszacsatolni, minden esetben ok keresésbe kezdünk, melyet team munkában valósítunk meg. A team tagjai elsősorban a gyermek osztályfőnöke, csoportvezetője (kollégiumi vagy napközis), illetve az a gyógypedagógus(ok), akinek a tantárgyában a stagnálás, visszaesés tapasztalható, ezen a körön túl bevonható minden olyan gyógypedagógus, gyógypedagógiai asszisztens, aki a gyermekkel foglalkozik, de a szülő, gondviselő is. Feltárjuk azokat a körülményeket, tényezőket, amelyek a stagnálást, esetleg az állapotromlást eredményezhetik. A feltárás eredményeként azonnali beavatkozást kezdünk, módosításra kerülhetnek az egyéni fejlesztési terv elemei, lépése, de akár módszerbeli, eszközbeli változtatásra is sor kerülhet. Amennyiben a módosítások ellenére sem következik be fejlődés, akkor külső segítséget vonunk be a gyermek-ideggondozó, vagy a szakértői bizottság részéről. </w:t>
      </w:r>
    </w:p>
    <w:p w:rsidR="00857345" w:rsidRDefault="000D30A1">
      <w:pPr>
        <w:spacing w:after="264" w:line="259" w:lineRule="auto"/>
        <w:ind w:firstLine="0"/>
        <w:jc w:val="left"/>
      </w:pPr>
      <w:r>
        <w:t xml:space="preserve">  </w:t>
      </w:r>
    </w:p>
    <w:p w:rsidR="00857345" w:rsidRDefault="000D30A1">
      <w:pPr>
        <w:spacing w:after="25" w:line="250" w:lineRule="auto"/>
        <w:ind w:left="2" w:firstLine="7"/>
        <w:jc w:val="left"/>
      </w:pPr>
      <w:r>
        <w:rPr>
          <w:color w:val="1F4E79"/>
          <w:sz w:val="26"/>
        </w:rPr>
        <w:t xml:space="preserve">4.12.1 Az értékelési rendszerünk   </w:t>
      </w:r>
    </w:p>
    <w:p w:rsidR="00857345" w:rsidRDefault="000D30A1">
      <w:pPr>
        <w:spacing w:after="217" w:line="259" w:lineRule="auto"/>
        <w:ind w:left="12" w:firstLine="0"/>
        <w:jc w:val="left"/>
      </w:pPr>
      <w:r>
        <w:t xml:space="preserve"> </w:t>
      </w:r>
    </w:p>
    <w:p w:rsidR="00857345" w:rsidRDefault="000D30A1">
      <w:pPr>
        <w:spacing w:after="230"/>
        <w:ind w:left="7" w:right="14"/>
      </w:pPr>
      <w:r>
        <w:t xml:space="preserve">Alsó tagozat  </w:t>
      </w:r>
    </w:p>
    <w:p w:rsidR="00857345" w:rsidRDefault="000D30A1">
      <w:pPr>
        <w:ind w:left="7" w:right="14"/>
      </w:pPr>
      <w:r>
        <w:t>Az első évfolyamon - félévkor és év végén, továbbá a második évfolyamon félévkor – szöveges minősítéssel fejezzük ki, hogy a tanuló kiválóan, jól, vagy megfelelően teljesített, illetve felzárkóztatásra szorul.</w:t>
      </w:r>
      <w:r>
        <w:rPr>
          <w:i/>
        </w:rPr>
        <w:t xml:space="preserve"> </w:t>
      </w:r>
      <w:r>
        <w:t xml:space="preserve"> </w:t>
      </w:r>
    </w:p>
    <w:p w:rsidR="00857345" w:rsidRDefault="000D30A1">
      <w:pPr>
        <w:ind w:left="7" w:right="14"/>
      </w:pPr>
      <w:r>
        <w:t xml:space="preserve">A szöveges értékeléssel lehetővé válik alapvető elvként, a gyerek érdeklődésének, adottságainak, tulajdonságainak, életkori sajátságainak, saját fejlődési ütemének figyelembe vétele. A hangsúly az érés, fejlődés, a tanulás folyamat jellégének az elfogadásán van.  </w:t>
      </w:r>
    </w:p>
    <w:p w:rsidR="00857345" w:rsidRDefault="000D30A1">
      <w:pPr>
        <w:spacing w:after="23" w:line="259" w:lineRule="auto"/>
        <w:ind w:firstLine="0"/>
        <w:jc w:val="left"/>
      </w:pPr>
      <w:r>
        <w:t xml:space="preserve">  </w:t>
      </w:r>
    </w:p>
    <w:p w:rsidR="00857345" w:rsidRDefault="000D30A1">
      <w:pPr>
        <w:ind w:left="7" w:right="14"/>
      </w:pPr>
      <w:r>
        <w:t xml:space="preserve">Az értékelés a gyermek önmagához képest mért fejlődését állítja középpontba.   </w:t>
      </w:r>
    </w:p>
    <w:p w:rsidR="00857345" w:rsidRDefault="000D30A1">
      <w:pPr>
        <w:spacing w:after="7" w:line="259" w:lineRule="auto"/>
        <w:ind w:left="12" w:firstLine="0"/>
        <w:jc w:val="left"/>
      </w:pPr>
      <w:r>
        <w:t xml:space="preserve">  </w:t>
      </w:r>
    </w:p>
    <w:p w:rsidR="00857345" w:rsidRDefault="000D30A1">
      <w:pPr>
        <w:ind w:left="7" w:right="14"/>
      </w:pPr>
      <w:r>
        <w:t xml:space="preserve">Szöveges értékelés az 1. évfolyamon:  </w:t>
      </w:r>
    </w:p>
    <w:p w:rsidR="00857345" w:rsidRDefault="000D30A1">
      <w:pPr>
        <w:tabs>
          <w:tab w:val="center" w:pos="3713"/>
        </w:tabs>
        <w:ind w:left="0" w:firstLine="0"/>
        <w:jc w:val="left"/>
      </w:pPr>
      <w:r>
        <w:t xml:space="preserve"> </w:t>
      </w:r>
      <w:r>
        <w:tab/>
      </w:r>
      <w:r>
        <w:rPr>
          <w:u w:val="single" w:color="000000"/>
        </w:rPr>
        <w:t xml:space="preserve">Havonta                </w:t>
      </w:r>
      <w:r>
        <w:t xml:space="preserve"> szöveges bejegyzés a naplóban  </w:t>
      </w:r>
    </w:p>
    <w:p w:rsidR="00857345" w:rsidRDefault="000D30A1">
      <w:pPr>
        <w:tabs>
          <w:tab w:val="center" w:pos="1775"/>
          <w:tab w:val="center" w:pos="5270"/>
        </w:tabs>
        <w:ind w:left="0" w:firstLine="0"/>
        <w:jc w:val="left"/>
      </w:pPr>
      <w:r>
        <w:t xml:space="preserve"> </w:t>
      </w:r>
      <w:r>
        <w:tab/>
      </w:r>
      <w:r>
        <w:rPr>
          <w:u w:val="single" w:color="000000"/>
        </w:rPr>
        <w:t>Félévkor</w:t>
      </w:r>
      <w:r>
        <w:t xml:space="preserve">  </w:t>
      </w:r>
      <w:r>
        <w:tab/>
      </w:r>
      <w:r>
        <w:rPr>
          <w:u w:val="single" w:color="000000"/>
        </w:rPr>
        <w:t>:</w:t>
      </w:r>
      <w:r>
        <w:t xml:space="preserve">Fejlesztő értékelés előmeneteli napló alapján  </w:t>
      </w:r>
    </w:p>
    <w:p w:rsidR="00857345" w:rsidRDefault="000D30A1">
      <w:pPr>
        <w:tabs>
          <w:tab w:val="center" w:pos="1813"/>
          <w:tab w:val="center" w:pos="4852"/>
        </w:tabs>
        <w:ind w:left="0" w:firstLine="0"/>
        <w:jc w:val="left"/>
      </w:pPr>
      <w:r>
        <w:t xml:space="preserve"> </w:t>
      </w:r>
      <w:r>
        <w:tab/>
      </w:r>
      <w:r>
        <w:rPr>
          <w:u w:val="single" w:color="000000"/>
        </w:rPr>
        <w:t>Év végén</w:t>
      </w:r>
      <w:r>
        <w:t xml:space="preserve">  </w:t>
      </w:r>
      <w:r>
        <w:tab/>
        <w:t xml:space="preserve">:Bizonyítványban – fejlesztő értékelés   </w:t>
      </w:r>
    </w:p>
    <w:p w:rsidR="00857345" w:rsidRDefault="000D30A1">
      <w:pPr>
        <w:spacing w:after="3" w:line="259" w:lineRule="auto"/>
        <w:ind w:firstLine="0"/>
        <w:jc w:val="left"/>
      </w:pPr>
      <w:r>
        <w:t xml:space="preserve">  </w:t>
      </w:r>
    </w:p>
    <w:p w:rsidR="00857345" w:rsidRDefault="000D30A1">
      <w:pPr>
        <w:ind w:left="7" w:right="14"/>
      </w:pPr>
      <w:r>
        <w:t xml:space="preserve">A 2. évfolyam második félévétől minden tantárgyból tanévközi érdemjegyekkel, félév és tanév végén osztályzattal minősítünk.  </w:t>
      </w:r>
    </w:p>
    <w:p w:rsidR="00857345" w:rsidRDefault="000D30A1">
      <w:pPr>
        <w:spacing w:after="98" w:line="259" w:lineRule="auto"/>
        <w:ind w:left="12" w:firstLine="0"/>
        <w:jc w:val="left"/>
      </w:pPr>
      <w:r>
        <w:t xml:space="preserve"> </w:t>
      </w:r>
    </w:p>
    <w:p w:rsidR="00857345" w:rsidRDefault="000D30A1">
      <w:pPr>
        <w:spacing w:after="105"/>
        <w:ind w:left="7" w:right="14"/>
      </w:pPr>
      <w:r>
        <w:t xml:space="preserve">Felsőbb évfolyamok </w:t>
      </w:r>
    </w:p>
    <w:p w:rsidR="00857345" w:rsidRDefault="000D30A1">
      <w:pPr>
        <w:spacing w:after="114"/>
        <w:ind w:left="7" w:right="14"/>
      </w:pPr>
      <w:r>
        <w:t xml:space="preserve">A követelmények teljesítését szóbeli megnyilvánulás, felelet, írásbeli munka, vagy gyakorlati tevékenység alapján ellenőrizzük. A tanulmányi munka értékelése az egyes évfolyamokon a különböző tantárgyak esetében a következők szerint történik.  </w:t>
      </w:r>
    </w:p>
    <w:p w:rsidR="00857345" w:rsidRDefault="000D30A1">
      <w:pPr>
        <w:spacing w:after="229"/>
        <w:ind w:left="7" w:right="14"/>
      </w:pPr>
      <w:r>
        <w:t xml:space="preserve">A pedagógus a tanulók teljesítményét a tanítási év közben rendszeresen érdemjegyekkel értékeli.   </w:t>
      </w:r>
    </w:p>
    <w:p w:rsidR="00857345" w:rsidRDefault="000D30A1">
      <w:pPr>
        <w:spacing w:after="231"/>
        <w:ind w:left="7" w:right="14"/>
      </w:pPr>
      <w:r>
        <w:t xml:space="preserve">Az érdemjegyek: 5 /jeles/, 4 /jó/, 3 /közepes/, 2 /elégséges/, 1 /elégtelen/.  </w:t>
      </w:r>
    </w:p>
    <w:p w:rsidR="00857345" w:rsidRDefault="000D30A1">
      <w:pPr>
        <w:spacing w:after="115"/>
        <w:ind w:left="7" w:right="14"/>
      </w:pPr>
      <w:r>
        <w:t xml:space="preserve">Az érdemjegyek tartalma a helyi tanterv tantárgyi követelményeinek figyelembevételével, az </w:t>
      </w:r>
      <w:r>
        <w:rPr>
          <w:u w:val="single" w:color="000000"/>
        </w:rPr>
        <w:t>egyéni képességekhez mérten</w:t>
      </w:r>
      <w:r>
        <w:t xml:space="preserve">:  </w:t>
      </w:r>
    </w:p>
    <w:p w:rsidR="00857345" w:rsidRDefault="000D30A1">
      <w:pPr>
        <w:ind w:left="7" w:right="14"/>
      </w:pPr>
      <w:r>
        <w:t xml:space="preserve">5 (jeles):  </w:t>
      </w:r>
    </w:p>
    <w:p w:rsidR="00857345" w:rsidRDefault="000D30A1">
      <w:pPr>
        <w:ind w:left="7" w:right="14"/>
      </w:pPr>
      <w:r>
        <w:t xml:space="preserve">Legjobb tárgyi tudás, szabatos megfogalmazás, képesség az önálló ismeretszerzésre, anyagfeldolgozásra, tanórai aktivitás.   </w:t>
      </w:r>
    </w:p>
    <w:p w:rsidR="00857345" w:rsidRDefault="000D30A1">
      <w:pPr>
        <w:ind w:left="7" w:right="14"/>
      </w:pPr>
      <w:r>
        <w:t xml:space="preserve">4 (jó): Megfelelő tárgyi tudás, a tananyag összefüggéseinek értése, elfogadható kifejezőkészség, az önálló ismeretszerzés képessége, tanórai aktivitás.   </w:t>
      </w:r>
    </w:p>
    <w:p w:rsidR="00857345" w:rsidRDefault="000D30A1">
      <w:pPr>
        <w:ind w:left="7" w:right="14"/>
      </w:pPr>
      <w:r>
        <w:t xml:space="preserve">3 (közepes): Bizonytalan tudás, egyenetlen teljesítmény és aktivitás, önállótlanság, a beszámoltatások alkalmával tanári segítség igénylése, hiányos füzetvezetés, kifogásolható külalak. Önálló tanulásra, ismeretszerzésre csak segítséggel képes, ismereteiről nem tud összefüggő szöveg formájában számot adni.  </w:t>
      </w:r>
    </w:p>
    <w:p w:rsidR="00857345" w:rsidRDefault="000D30A1">
      <w:pPr>
        <w:ind w:left="7" w:right="14"/>
      </w:pPr>
      <w:r>
        <w:t xml:space="preserve">2 (elégséges): Tudása töredékes, a tananyag összefüggéseit nem képes megérteni, ismereteinek alkalmazásában önállótlan, füzetvezetése tanulását nem segíti. Számonkérések alkalmával jelentős segítséget igényel, csak kérdésekre válaszolva tud ismereteiről számot adni.   </w:t>
      </w:r>
    </w:p>
    <w:p w:rsidR="00857345" w:rsidRDefault="000D30A1">
      <w:pPr>
        <w:ind w:left="7" w:right="14"/>
      </w:pPr>
      <w:r>
        <w:t xml:space="preserve">1(elégtelen): Tudása nagyon hiányos, a továbbhaladáshoz nem elegendő. Önálló ismeretfeldolgozásra segítséggel sem képes, taneszközei hiányosak. Füzetvezetése rendezetlen, összefüggéstelen, hanyag. Tanára segítő kérdéseire sem tud válaszolni a számonkérések alkalmával, a feladatok szövegét sem érti. Tudása nem a képességeinek megfelelő.  </w:t>
      </w:r>
    </w:p>
    <w:p w:rsidR="00857345" w:rsidRDefault="000D30A1">
      <w:pPr>
        <w:spacing w:after="248" w:line="259" w:lineRule="auto"/>
        <w:ind w:firstLine="0"/>
        <w:jc w:val="left"/>
      </w:pPr>
      <w:r>
        <w:t xml:space="preserve"> </w:t>
      </w:r>
    </w:p>
    <w:p w:rsidR="00857345" w:rsidRDefault="000D30A1">
      <w:pPr>
        <w:spacing w:after="25" w:line="250" w:lineRule="auto"/>
        <w:ind w:left="2" w:firstLine="7"/>
        <w:jc w:val="left"/>
      </w:pPr>
      <w:r>
        <w:rPr>
          <w:color w:val="1F4E79"/>
          <w:sz w:val="26"/>
        </w:rPr>
        <w:t>4.12. 2 Értékelési módjaink</w:t>
      </w:r>
      <w:r>
        <w:rPr>
          <w:color w:val="1F4E79"/>
        </w:rPr>
        <w:t xml:space="preserve">  </w:t>
      </w:r>
    </w:p>
    <w:p w:rsidR="00857345" w:rsidRDefault="000D30A1" w:rsidP="002E7CB0">
      <w:pPr>
        <w:numPr>
          <w:ilvl w:val="1"/>
          <w:numId w:val="68"/>
        </w:numPr>
        <w:ind w:left="1448" w:right="14" w:hanging="718"/>
      </w:pPr>
      <w:r>
        <w:t xml:space="preserve">Értékelés osztályzattal: A tanuló minden tantárgyat osztályzattal történő értékelésére a 2. év után félév végén a tájékoztató füzetben, a tanév végén a bizonyítványban kerül sor. A tanév végi osztályzat az egész tanévben nyújtott teljesítményt minősíti. Az osztályzat az érdemjegyeken alapul, melyek közül a témazáró dolgozatok, a félévi- és év végi dolgozatok hangsúlyozottan számítanak kétes osztályzat eldöntésekor. A témazárók érdemjegyeit pirossal jelöljük, ezzel elkülönítve a kékkel beírt felelet, illetve a kisebb dolgozat, és a zölddel jelölt órai munka, gyűjtőmunka, szorgalmi feladat értékelésétől.  </w:t>
      </w:r>
    </w:p>
    <w:p w:rsidR="00857345" w:rsidRDefault="000D30A1">
      <w:pPr>
        <w:spacing w:after="6" w:line="259" w:lineRule="auto"/>
        <w:ind w:firstLine="0"/>
        <w:jc w:val="left"/>
      </w:pPr>
      <w:r>
        <w:t xml:space="preserve">  </w:t>
      </w:r>
    </w:p>
    <w:p w:rsidR="00857345" w:rsidRDefault="000D30A1">
      <w:pPr>
        <w:ind w:left="7" w:right="14"/>
      </w:pPr>
      <w:r>
        <w:t xml:space="preserve">Az értékelés speciális szempontjai  </w:t>
      </w:r>
    </w:p>
    <w:p w:rsidR="00857345" w:rsidRDefault="000D30A1" w:rsidP="002E7CB0">
      <w:pPr>
        <w:numPr>
          <w:ilvl w:val="1"/>
          <w:numId w:val="68"/>
        </w:numPr>
        <w:spacing w:after="51"/>
        <w:ind w:left="1448" w:right="14" w:hanging="718"/>
      </w:pPr>
      <w:r>
        <w:t xml:space="preserve">a tanuló önmagához mért fejlődése, az ismeretek elsajátítása, a képességek minőségi gyarapodása,  </w:t>
      </w:r>
    </w:p>
    <w:p w:rsidR="00857345" w:rsidRDefault="000D30A1" w:rsidP="002E7CB0">
      <w:pPr>
        <w:numPr>
          <w:ilvl w:val="1"/>
          <w:numId w:val="68"/>
        </w:numPr>
        <w:spacing w:after="0" w:line="259" w:lineRule="auto"/>
        <w:ind w:left="1448" w:right="14" w:hanging="718"/>
      </w:pPr>
      <w:r>
        <w:t xml:space="preserve">a tanuló szociális képességének, magatartásának, viselkedésének fejlődése,  </w:t>
      </w:r>
    </w:p>
    <w:p w:rsidR="00857345" w:rsidRDefault="000D30A1" w:rsidP="002E7CB0">
      <w:pPr>
        <w:numPr>
          <w:ilvl w:val="1"/>
          <w:numId w:val="68"/>
        </w:numPr>
        <w:ind w:left="1448" w:right="14" w:hanging="718"/>
      </w:pPr>
      <w:r>
        <w:t xml:space="preserve">a tanuló iskolán kívülről hozott, az iskolai követelményeken túli tudása.  </w:t>
      </w:r>
    </w:p>
    <w:p w:rsidR="00857345" w:rsidRDefault="000D30A1">
      <w:pPr>
        <w:spacing w:after="294"/>
        <w:ind w:left="7" w:right="14"/>
      </w:pPr>
      <w:r>
        <w:t xml:space="preserve">Nevelőtestületi dicséret: tanév végén kitűnő tanulmányi eredményért, példamutató magatartásért, kiemelkedő szorgalomért együttesen.  </w:t>
      </w:r>
    </w:p>
    <w:p w:rsidR="00857345" w:rsidRDefault="000D30A1">
      <w:pPr>
        <w:pStyle w:val="Cmsor7"/>
        <w:spacing w:after="25" w:line="250" w:lineRule="auto"/>
        <w:ind w:left="2" w:firstLine="7"/>
      </w:pPr>
      <w:r>
        <w:rPr>
          <w:color w:val="1F4E79"/>
        </w:rPr>
        <w:t xml:space="preserve">4.12.3 Az értelmileg akadályozott tanulók értékelése  </w:t>
      </w:r>
    </w:p>
    <w:p w:rsidR="00857345" w:rsidRDefault="000D30A1">
      <w:pPr>
        <w:ind w:left="7" w:right="14"/>
      </w:pPr>
      <w:r>
        <w:t xml:space="preserve">Az integráltan oktatott értelmileg akadályozott tanulók a tanulásban akadályozottak órarendje alapján haladnak a tanév közben. Értékelésük a tantárgyi rendszer és óraszámok táblázatban megjelölt tantárgyak követelményei alapján történik a hivatkozott tanterv szerint. A külön tanulócsoportban tanuló értelmileg akadályozott tanulók értékelése is eszerint történik. </w:t>
      </w:r>
    </w:p>
    <w:p w:rsidR="00857345" w:rsidRDefault="000D30A1">
      <w:pPr>
        <w:ind w:left="7" w:right="14"/>
      </w:pPr>
      <w:r>
        <w:t xml:space="preserve">A középsúlyos értelmi fogyatékos gyermek iskolai értékelése során a tanuló tudását, attitűdjét, magatartását figyeljük meg, az egyénre szabott elvárt teljesítményekhez viszonyítunk és önmagukhoz mért fejlődésük alapján teszünk megállapításokat.  </w:t>
      </w:r>
    </w:p>
    <w:p w:rsidR="00857345" w:rsidRDefault="000D30A1">
      <w:pPr>
        <w:ind w:left="7" w:right="14"/>
      </w:pPr>
      <w:r>
        <w:t xml:space="preserve">Az értékelés fontos funkciója ebben az iskolatípusban a készségek és képességek folyamatos és diagnosztikus felmérése, ennek alapján a tanuló jellemzőihez igazodó legmegfelelőbb fejlesztési eljárás és terápia kiválasztása. Ezért az értékelés nem lehet pusztán minősítés, hanem a kitűzött célokhoz, feladatokhoz a kiválasztott eszközöknek és terápiáknak a tanulói teljesítményre gyakorolt hatásának vizsgálata történik.  </w:t>
      </w:r>
    </w:p>
    <w:p w:rsidR="00857345" w:rsidRDefault="000D30A1">
      <w:pPr>
        <w:ind w:left="7" w:right="14"/>
      </w:pPr>
      <w:r>
        <w:t xml:space="preserve">A középsúlyos értelmi fogyatékos gyermeknél jelentkező sajátos nevelési igény miatt fontos, hogy az értékelés ösztönző hatású legyen, segítse a pozitív személyiségjegyek továbbfejlődését.  </w:t>
      </w:r>
    </w:p>
    <w:p w:rsidR="00857345" w:rsidRDefault="000D30A1">
      <w:pPr>
        <w:spacing w:after="0" w:line="259" w:lineRule="auto"/>
        <w:ind w:firstLine="0"/>
        <w:jc w:val="left"/>
      </w:pPr>
      <w:r>
        <w:t xml:space="preserve">  </w:t>
      </w:r>
    </w:p>
    <w:p w:rsidR="00857345" w:rsidRDefault="000D30A1">
      <w:pPr>
        <w:spacing w:after="0" w:line="259" w:lineRule="auto"/>
        <w:ind w:firstLine="0"/>
        <w:jc w:val="left"/>
      </w:pPr>
      <w:r>
        <w:t xml:space="preserve"> </w:t>
      </w:r>
    </w:p>
    <w:p w:rsidR="00857345" w:rsidRDefault="000D30A1">
      <w:pPr>
        <w:ind w:left="7" w:right="14"/>
      </w:pPr>
      <w:r>
        <w:t xml:space="preserve">Értékeljük:  </w:t>
      </w:r>
    </w:p>
    <w:p w:rsidR="00857345" w:rsidRDefault="000D30A1" w:rsidP="002E7CB0">
      <w:pPr>
        <w:numPr>
          <w:ilvl w:val="0"/>
          <w:numId w:val="69"/>
        </w:numPr>
        <w:ind w:right="14" w:hanging="720"/>
      </w:pPr>
      <w:r>
        <w:t xml:space="preserve">a szociális képességek, magatartási és viselkedési szokások alakulását;  </w:t>
      </w:r>
    </w:p>
    <w:p w:rsidR="00857345" w:rsidRDefault="000D30A1" w:rsidP="002E7CB0">
      <w:pPr>
        <w:numPr>
          <w:ilvl w:val="0"/>
          <w:numId w:val="69"/>
        </w:numPr>
        <w:ind w:right="14" w:hanging="720"/>
      </w:pPr>
      <w:r>
        <w:t xml:space="preserve">a tanuláshoz és munkához való hozzáállást;  a cselekvőképességet és pszichomotoros </w:t>
      </w:r>
    </w:p>
    <w:p w:rsidR="00857345" w:rsidRDefault="000D30A1">
      <w:pPr>
        <w:ind w:left="735" w:right="14"/>
      </w:pPr>
      <w:r>
        <w:t xml:space="preserve">fejlődést;  </w:t>
      </w:r>
    </w:p>
    <w:p w:rsidR="00857345" w:rsidRDefault="000D30A1" w:rsidP="002E7CB0">
      <w:pPr>
        <w:numPr>
          <w:ilvl w:val="0"/>
          <w:numId w:val="69"/>
        </w:numPr>
        <w:ind w:right="14" w:hanging="720"/>
      </w:pPr>
      <w:r>
        <w:t xml:space="preserve">a tanult ismeretek alkalmazásának képességét;  </w:t>
      </w:r>
    </w:p>
    <w:p w:rsidR="00857345" w:rsidRDefault="000D30A1" w:rsidP="002E7CB0">
      <w:pPr>
        <w:numPr>
          <w:ilvl w:val="0"/>
          <w:numId w:val="69"/>
        </w:numPr>
        <w:ind w:right="14" w:hanging="720"/>
      </w:pPr>
      <w:r>
        <w:t xml:space="preserve">a tantárgyi követelmények teljesítését az egyéni fejlesztési tervekkel összhangban;  </w:t>
      </w:r>
    </w:p>
    <w:p w:rsidR="00857345" w:rsidRDefault="000D30A1" w:rsidP="002E7CB0">
      <w:pPr>
        <w:numPr>
          <w:ilvl w:val="0"/>
          <w:numId w:val="69"/>
        </w:numPr>
        <w:spacing w:after="68"/>
        <w:ind w:right="14" w:hanging="720"/>
      </w:pPr>
      <w:r>
        <w:t xml:space="preserve">a tanuló iskolai követelményeken túli tudását, más területeken megmutatkozó              képességeit;  </w:t>
      </w:r>
    </w:p>
    <w:p w:rsidR="00857345" w:rsidRDefault="000D30A1" w:rsidP="002E7CB0">
      <w:pPr>
        <w:numPr>
          <w:ilvl w:val="0"/>
          <w:numId w:val="69"/>
        </w:numPr>
        <w:ind w:right="14" w:hanging="720"/>
      </w:pPr>
      <w:r>
        <w:t xml:space="preserve">a tanuló foglalkozásokon nyújtott érdeklődését, aktivitását, kooperációját.  </w:t>
      </w:r>
    </w:p>
    <w:p w:rsidR="00857345" w:rsidRDefault="000D30A1">
      <w:pPr>
        <w:spacing w:after="6" w:line="259" w:lineRule="auto"/>
        <w:ind w:left="12" w:firstLine="0"/>
        <w:jc w:val="left"/>
      </w:pPr>
      <w:r>
        <w:t xml:space="preserve">  </w:t>
      </w:r>
    </w:p>
    <w:p w:rsidR="00857345" w:rsidRDefault="000D30A1">
      <w:pPr>
        <w:ind w:left="7" w:right="14"/>
      </w:pPr>
      <w:r>
        <w:t xml:space="preserve">Alkalmazott értékelési formák:  </w:t>
      </w:r>
    </w:p>
    <w:p w:rsidR="00857345" w:rsidRDefault="000D30A1">
      <w:pPr>
        <w:spacing w:after="37" w:line="259" w:lineRule="auto"/>
        <w:ind w:firstLine="0"/>
        <w:jc w:val="left"/>
      </w:pPr>
      <w:r>
        <w:t xml:space="preserve">  </w:t>
      </w:r>
    </w:p>
    <w:p w:rsidR="00857345" w:rsidRDefault="000D30A1" w:rsidP="002E7CB0">
      <w:pPr>
        <w:numPr>
          <w:ilvl w:val="0"/>
          <w:numId w:val="69"/>
        </w:numPr>
        <w:spacing w:after="58"/>
        <w:ind w:right="14" w:hanging="720"/>
      </w:pPr>
      <w:r>
        <w:t xml:space="preserve">Szóbeli értékelés: lehetőség szerint a pozitív teljesítményt kell értékelni, fontos a gyakori, ösztönző hatású megerősítés. (Helyeslés, dicséret.)  </w:t>
      </w:r>
    </w:p>
    <w:p w:rsidR="00857345" w:rsidRDefault="000D30A1" w:rsidP="002E7CB0">
      <w:pPr>
        <w:numPr>
          <w:ilvl w:val="0"/>
          <w:numId w:val="69"/>
        </w:numPr>
        <w:ind w:right="14" w:hanging="720"/>
      </w:pPr>
      <w:r>
        <w:t xml:space="preserve">Különböző szimbólumok, tárgyjutalmak: például pontozás, csillag, dicsérő kártyák, stb.  </w:t>
      </w:r>
    </w:p>
    <w:p w:rsidR="00857345" w:rsidRDefault="000D30A1" w:rsidP="002E7CB0">
      <w:pPr>
        <w:numPr>
          <w:ilvl w:val="0"/>
          <w:numId w:val="69"/>
        </w:numPr>
        <w:spacing w:after="113"/>
        <w:ind w:right="14" w:hanging="720"/>
      </w:pPr>
      <w:r>
        <w:t xml:space="preserve">Szöveges értékelés:  </w:t>
      </w:r>
    </w:p>
    <w:p w:rsidR="00857345" w:rsidRDefault="000D30A1">
      <w:pPr>
        <w:spacing w:after="86"/>
        <w:ind w:left="1239" w:right="14"/>
      </w:pPr>
      <w:r>
        <w:rPr>
          <w:rFonts w:ascii="Segoe UI Symbol" w:eastAsia="Segoe UI Symbol" w:hAnsi="Segoe UI Symbol" w:cs="Segoe UI Symbol"/>
        </w:rPr>
        <w:t>▪</w:t>
      </w:r>
      <w:r>
        <w:rPr>
          <w:rFonts w:ascii="Arial" w:eastAsia="Arial" w:hAnsi="Arial" w:cs="Arial"/>
        </w:rPr>
        <w:t xml:space="preserve"> </w:t>
      </w:r>
      <w:r>
        <w:t xml:space="preserve">kiválóan teljesített, (érdemjegy szerint jeles </w:t>
      </w:r>
    </w:p>
    <w:p w:rsidR="00857345" w:rsidRDefault="000D30A1">
      <w:pPr>
        <w:spacing w:after="87"/>
        <w:ind w:left="1239" w:right="14"/>
      </w:pPr>
      <w:r>
        <w:rPr>
          <w:rFonts w:ascii="Segoe UI Symbol" w:eastAsia="Segoe UI Symbol" w:hAnsi="Segoe UI Symbol" w:cs="Segoe UI Symbol"/>
        </w:rPr>
        <w:t>▪</w:t>
      </w:r>
      <w:r>
        <w:rPr>
          <w:rFonts w:ascii="Arial" w:eastAsia="Arial" w:hAnsi="Arial" w:cs="Arial"/>
        </w:rPr>
        <w:t xml:space="preserve"> </w:t>
      </w:r>
      <w:r>
        <w:t xml:space="preserve">jól teljesített (érdemjegy szerint jó) </w:t>
      </w:r>
    </w:p>
    <w:p w:rsidR="00857345" w:rsidRDefault="000D30A1">
      <w:pPr>
        <w:spacing w:after="87"/>
        <w:ind w:left="1239" w:right="14"/>
      </w:pPr>
      <w:r>
        <w:rPr>
          <w:rFonts w:ascii="Segoe UI Symbol" w:eastAsia="Segoe UI Symbol" w:hAnsi="Segoe UI Symbol" w:cs="Segoe UI Symbol"/>
        </w:rPr>
        <w:t>▪</w:t>
      </w:r>
      <w:r>
        <w:rPr>
          <w:rFonts w:ascii="Arial" w:eastAsia="Arial" w:hAnsi="Arial" w:cs="Arial"/>
        </w:rPr>
        <w:t xml:space="preserve"> </w:t>
      </w:r>
      <w:r>
        <w:t xml:space="preserve">megfelelően teljesített, (érdemjegy szerint közepes) </w:t>
      </w:r>
    </w:p>
    <w:p w:rsidR="00857345" w:rsidRDefault="000D30A1" w:rsidP="004C6F35">
      <w:pPr>
        <w:spacing w:after="88"/>
        <w:ind w:left="1239" w:right="14"/>
      </w:pPr>
      <w:r>
        <w:rPr>
          <w:rFonts w:ascii="Segoe UI Symbol" w:eastAsia="Segoe UI Symbol" w:hAnsi="Segoe UI Symbol" w:cs="Segoe UI Symbol"/>
        </w:rPr>
        <w:t>▪</w:t>
      </w:r>
      <w:r>
        <w:rPr>
          <w:rFonts w:ascii="Arial" w:eastAsia="Arial" w:hAnsi="Arial" w:cs="Arial"/>
        </w:rPr>
        <w:t xml:space="preserve"> </w:t>
      </w:r>
      <w:r>
        <w:t xml:space="preserve">felzárkóztatásra szorul, (érdemjegy szerint, elégtelen) </w:t>
      </w:r>
      <w:r>
        <w:rPr>
          <w:u w:val="single" w:color="000000"/>
        </w:rPr>
        <w:t>megegyezik a tanulásban akadályozott</w:t>
      </w:r>
      <w:r>
        <w:t xml:space="preserve"> gyermekekével.  </w:t>
      </w:r>
    </w:p>
    <w:p w:rsidR="00857345" w:rsidRDefault="000D30A1" w:rsidP="002E7CB0">
      <w:pPr>
        <w:numPr>
          <w:ilvl w:val="0"/>
          <w:numId w:val="69"/>
        </w:numPr>
        <w:ind w:right="14" w:hanging="720"/>
      </w:pPr>
      <w:r>
        <w:t xml:space="preserve">Értékelés osztályzattal: A hatodik évfolyamtól kezdődően olvasás-írás és számolás-mérés tantárgyak esetében érdemjegyekkel is értékeljük tanulóink teljesítményeit.   </w:t>
      </w:r>
    </w:p>
    <w:p w:rsidR="00857345" w:rsidRDefault="000D30A1">
      <w:pPr>
        <w:ind w:left="7" w:right="14"/>
      </w:pPr>
      <w:r>
        <w:t xml:space="preserve">Az érdemjegyek: 5 /jeles/, 4 /jó/, 3 /közepes/, 2 /elégséges/, 1 /elégtelen/.  </w:t>
      </w:r>
    </w:p>
    <w:p w:rsidR="00857345" w:rsidRDefault="000D30A1">
      <w:pPr>
        <w:ind w:left="7" w:right="14"/>
      </w:pPr>
      <w:r>
        <w:t xml:space="preserve">Az érdemjegyek megállapítása a helyi tanterv tantárgyi követelményeinek figyelembevételével, az egyéni képességekhez mérten történik.  </w:t>
      </w:r>
    </w:p>
    <w:p w:rsidR="00857345" w:rsidRDefault="000D30A1">
      <w:pPr>
        <w:spacing w:after="311"/>
        <w:ind w:left="7" w:right="14"/>
      </w:pPr>
      <w:r>
        <w:t xml:space="preserve">A tanuló osztályzattal történő értékelésére félév végén a tájékoztató füzetben, a tanév végén a bizonyítványban kerül sor. A tanév végi osztályzat az egész tanévben nyújtott teljesítményt minősíti. Az osztályzat az érdemjegyeken alapul.   </w:t>
      </w:r>
    </w:p>
    <w:p w:rsidR="00857345" w:rsidRDefault="000D30A1">
      <w:pPr>
        <w:pStyle w:val="Cmsor4"/>
        <w:spacing w:after="206"/>
      </w:pPr>
      <w:bookmarkStart w:id="149" w:name="_Toc48461510"/>
      <w:r>
        <w:t>4.13 A MAGASABB ÉVFOLYAMRA LÉPÉS FELTÉTELEI</w:t>
      </w:r>
      <w:bookmarkEnd w:id="149"/>
      <w:r>
        <w:t xml:space="preserve">  </w:t>
      </w:r>
    </w:p>
    <w:p w:rsidR="00857345" w:rsidRDefault="000D30A1">
      <w:pPr>
        <w:spacing w:after="25" w:line="250" w:lineRule="auto"/>
        <w:ind w:left="2" w:firstLine="7"/>
        <w:jc w:val="left"/>
      </w:pPr>
      <w:r>
        <w:rPr>
          <w:color w:val="1F4E79"/>
          <w:sz w:val="26"/>
        </w:rPr>
        <w:t xml:space="preserve">4.13.1 Az enyhe értelmi fogyatékos tanulók esetében  </w:t>
      </w:r>
    </w:p>
    <w:p w:rsidR="00857345" w:rsidRDefault="000D30A1">
      <w:pPr>
        <w:spacing w:after="3" w:line="259" w:lineRule="auto"/>
        <w:ind w:firstLine="0"/>
        <w:jc w:val="left"/>
      </w:pPr>
      <w:r>
        <w:t xml:space="preserve">  </w:t>
      </w:r>
    </w:p>
    <w:p w:rsidR="00857345" w:rsidRDefault="000D30A1">
      <w:pPr>
        <w:ind w:left="7" w:right="14"/>
      </w:pPr>
      <w:r>
        <w:t xml:space="preserve">Intézményünk magasabb évfolyamába akkor léphet a tanuló, ha az adott évfolyamra előírt tanulmányi követelményeket teljesítette.  </w:t>
      </w:r>
    </w:p>
    <w:p w:rsidR="00857345" w:rsidRDefault="000D30A1">
      <w:pPr>
        <w:ind w:left="7" w:right="14"/>
      </w:pPr>
      <w:r>
        <w:t xml:space="preserve">Amennyiben a tanuló 1-1 tantárgyból az évfolyam követelményeit nem teljesítette, úgy engedélyt kaphat a követelmények 2 év alatti teljesítésére, ha ezt a képességek fejlődésének üteme, a tanuló egészségi állapota indokolja. Ebben az esetben a felzárkóztatás érdekében egyéni fejlesztő foglalkozáson kell részt vennie a gyermeknek. A továbbhaladáshoz az 1 évfolyamon megfelelően teljesített minősítést kap. A 2-8. évfolyamon a tanulóknak minden tantárgyból az elégséges év végi osztályzatot kell megszerezniük.  </w:t>
      </w:r>
    </w:p>
    <w:p w:rsidR="00857345" w:rsidRDefault="000D30A1">
      <w:pPr>
        <w:ind w:left="7" w:right="14"/>
      </w:pPr>
      <w:r>
        <w:t xml:space="preserve">Legfeljebb három tantárgyból szerzett elégtelen osztályzat esetén a tanuló a következő tanévet megelőző augusztus hónapban javítóvizsgát tehet.  </w:t>
      </w:r>
    </w:p>
    <w:p w:rsidR="00857345" w:rsidRDefault="000D30A1">
      <w:pPr>
        <w:ind w:left="7" w:right="14"/>
      </w:pPr>
      <w:r>
        <w:t xml:space="preserve">A háromnál több tárgyból szerzett elégtelen osztályzat esetén a tanulónak az évfolyamot meg kell ismételnie.  </w:t>
      </w:r>
    </w:p>
    <w:p w:rsidR="00857345" w:rsidRDefault="000D30A1">
      <w:pPr>
        <w:spacing w:after="96"/>
        <w:ind w:left="7" w:right="14"/>
      </w:pPr>
      <w:r>
        <w:t xml:space="preserve">A tanulónak osztályozó vizsgát kell tennie, ha:  </w:t>
      </w:r>
    </w:p>
    <w:p w:rsidR="00857345" w:rsidRDefault="000D30A1" w:rsidP="002E7CB0">
      <w:pPr>
        <w:numPr>
          <w:ilvl w:val="0"/>
          <w:numId w:val="70"/>
        </w:numPr>
        <w:ind w:right="14" w:hanging="358"/>
      </w:pPr>
      <w:r>
        <w:t xml:space="preserve">a tanulmányi követelményeket az előírtnál rövidebb idő alatt </w:t>
      </w:r>
    </w:p>
    <w:p w:rsidR="00857345" w:rsidRDefault="000D30A1">
      <w:pPr>
        <w:ind w:left="1095" w:right="14"/>
      </w:pPr>
      <w:r>
        <w:t xml:space="preserve">teljesítette,  </w:t>
      </w:r>
    </w:p>
    <w:p w:rsidR="00857345" w:rsidRDefault="000D30A1" w:rsidP="002E7CB0">
      <w:pPr>
        <w:numPr>
          <w:ilvl w:val="0"/>
          <w:numId w:val="70"/>
        </w:numPr>
        <w:spacing w:after="64"/>
        <w:ind w:right="14" w:hanging="358"/>
      </w:pPr>
      <w:r>
        <w:t xml:space="preserve">magántanuló volt  </w:t>
      </w:r>
    </w:p>
    <w:p w:rsidR="00857345" w:rsidRDefault="000D30A1">
      <w:pPr>
        <w:spacing w:after="52"/>
        <w:ind w:left="7" w:right="14"/>
      </w:pPr>
      <w:r>
        <w:t xml:space="preserve">A nevelőtestület engedélyezheti, hogy osztályozó vizsgát tegyen, ha:  </w:t>
      </w:r>
    </w:p>
    <w:p w:rsidR="00857345" w:rsidRDefault="000D30A1" w:rsidP="002E7CB0">
      <w:pPr>
        <w:numPr>
          <w:ilvl w:val="0"/>
          <w:numId w:val="71"/>
        </w:numPr>
        <w:spacing w:after="64"/>
        <w:ind w:right="1629"/>
      </w:pPr>
      <w:r>
        <w:t xml:space="preserve">egy adott tantárgyból a mulasztása a tanítási órák 30%-át meghaladja, emiatt a teljesítménye a tanítási év közben nem volt értékelhető  </w:t>
      </w:r>
    </w:p>
    <w:p w:rsidR="00857345" w:rsidRDefault="000D30A1" w:rsidP="002E7CB0">
      <w:pPr>
        <w:numPr>
          <w:ilvl w:val="0"/>
          <w:numId w:val="71"/>
        </w:numPr>
        <w:spacing w:after="63"/>
        <w:ind w:right="1629"/>
      </w:pPr>
      <w:r>
        <w:t xml:space="preserve">a tanítási évben 250 elméleti tanóránál többet mulasztott, emiatt a teljesítménye a tanítási év közben nem volt értékelhető </w:t>
      </w:r>
    </w:p>
    <w:p w:rsidR="00857345" w:rsidRDefault="000D30A1">
      <w:pPr>
        <w:ind w:left="7" w:right="14"/>
      </w:pPr>
      <w:r>
        <w:t xml:space="preserve">Az osztályozó vizsga letétele akkor tagadható meg, ha az igazolatlan mulasztások száma meghaladja az igazolt mulasztások számát.  </w:t>
      </w:r>
    </w:p>
    <w:p w:rsidR="00857345" w:rsidRDefault="000D30A1">
      <w:pPr>
        <w:spacing w:after="101" w:line="259" w:lineRule="auto"/>
        <w:ind w:firstLine="0"/>
        <w:jc w:val="left"/>
      </w:pPr>
      <w:r>
        <w:t xml:space="preserve"> </w:t>
      </w:r>
    </w:p>
    <w:p w:rsidR="00857345" w:rsidRDefault="000D30A1">
      <w:pPr>
        <w:spacing w:after="116"/>
        <w:ind w:left="7" w:right="14"/>
      </w:pPr>
      <w:r>
        <w:t xml:space="preserve">Magyar irodalomból (diszlexiások kivételével) az adott életkornak megfelelően bizonyítatni kell az olvasottak megértését.  </w:t>
      </w:r>
    </w:p>
    <w:p w:rsidR="00857345" w:rsidRDefault="000D30A1">
      <w:pPr>
        <w:spacing w:after="271"/>
        <w:ind w:left="7" w:right="336"/>
      </w:pPr>
      <w:r>
        <w:t xml:space="preserve">Osztályozó vizsgát az I. félév zárása előtt, illetve a tanév zárása előtt 2 héttel szervez az iskola.  Az osztályozó vizsga 20/2012. (VIII.31.) EMMI rendelet paragrafusai alapján történik. A szakértői bizottság, magántanuló esetén felmentést adhat a készségtárgyak tanulása és vizsgája alól. </w:t>
      </w:r>
    </w:p>
    <w:p w:rsidR="00857345" w:rsidRDefault="000D30A1">
      <w:pPr>
        <w:spacing w:after="25" w:line="250" w:lineRule="auto"/>
        <w:ind w:left="2" w:firstLine="7"/>
        <w:jc w:val="left"/>
      </w:pPr>
      <w:r>
        <w:rPr>
          <w:color w:val="1F4E79"/>
          <w:sz w:val="26"/>
        </w:rPr>
        <w:t xml:space="preserve">4.13.2 Az értelmileg akadályozott tanuló továbblépésének feltételei  </w:t>
      </w:r>
    </w:p>
    <w:p w:rsidR="00857345" w:rsidRDefault="000D30A1">
      <w:pPr>
        <w:spacing w:after="112"/>
        <w:ind w:left="7" w:right="14"/>
      </w:pPr>
      <w:r>
        <w:t xml:space="preserve">A helyi tantervben megfogalmazott követelményeknél az együttműködési tevékenységi szint megléte, törekvés a tevékenység elvégzésére-segítséggel. A 6-8. évfolyamon az érdemjegyekkel minősített tantárgyakból: – az olvasás-írás elemeiből, a számolás-mérés elemeiből – az elégséges szintet kell elérnie.  </w:t>
      </w:r>
    </w:p>
    <w:p w:rsidR="00857345" w:rsidRDefault="000D30A1">
      <w:pPr>
        <w:spacing w:after="300" w:line="259" w:lineRule="auto"/>
        <w:ind w:firstLine="0"/>
        <w:jc w:val="left"/>
      </w:pPr>
      <w:r>
        <w:t xml:space="preserve">  </w:t>
      </w:r>
    </w:p>
    <w:p w:rsidR="00857345" w:rsidRDefault="000D30A1">
      <w:pPr>
        <w:spacing w:after="0" w:line="259" w:lineRule="auto"/>
        <w:ind w:left="5" w:hanging="10"/>
        <w:jc w:val="left"/>
      </w:pPr>
      <w:r>
        <w:rPr>
          <w:color w:val="1F4D78"/>
          <w:sz w:val="28"/>
        </w:rPr>
        <w:t xml:space="preserve">4.13.3 A tantárgyi követelmények megállapítása  </w:t>
      </w:r>
    </w:p>
    <w:p w:rsidR="00857345" w:rsidRDefault="000D30A1">
      <w:pPr>
        <w:spacing w:after="5" w:line="250" w:lineRule="auto"/>
        <w:ind w:left="18" w:hanging="8"/>
        <w:jc w:val="left"/>
      </w:pPr>
      <w:r>
        <w:t xml:space="preserve">A Kerettantervben az egyes tantárgyaknál a fejlesztés két éves ciklusának végére megfogalmazott várt eredményeit tanévekre bontva vesszük alapul a tantárgyi követelmények értékelésénél. Az értékelés a 2.-8. évfolyamon érdemjegyekkel történik. Az első évfolyam végén szöveges értékelést alkalmazunk.  </w:t>
      </w:r>
    </w:p>
    <w:p w:rsidR="00857345" w:rsidRDefault="000D30A1">
      <w:pPr>
        <w:spacing w:after="41" w:line="259" w:lineRule="auto"/>
        <w:ind w:firstLine="0"/>
        <w:jc w:val="left"/>
      </w:pPr>
      <w:r>
        <w:t xml:space="preserve">  </w:t>
      </w:r>
    </w:p>
    <w:p w:rsidR="00857345" w:rsidRDefault="000D30A1">
      <w:pPr>
        <w:spacing w:after="0" w:line="259" w:lineRule="auto"/>
        <w:ind w:left="5" w:hanging="10"/>
        <w:jc w:val="left"/>
      </w:pPr>
      <w:r>
        <w:rPr>
          <w:color w:val="1F4D78"/>
          <w:sz w:val="28"/>
        </w:rPr>
        <w:t xml:space="preserve">4.13.4 A magatartás értékelésének elvei  </w:t>
      </w:r>
    </w:p>
    <w:p w:rsidR="00857345" w:rsidRDefault="000D30A1">
      <w:pPr>
        <w:ind w:left="7" w:right="14"/>
      </w:pPr>
      <w:r>
        <w:t xml:space="preserve">Az osztályfőnök minden tanév első napján ismerteti a tanulókkal a magatartás és szorgalom értékelésének alapelveit, az egyes minősítések feltételeit, a követelményekről a szülőket a tanév első szülői értekezletén tájékoztatja.  </w:t>
      </w:r>
    </w:p>
    <w:p w:rsidR="00857345" w:rsidRDefault="000D30A1">
      <w:pPr>
        <w:spacing w:after="6" w:line="259" w:lineRule="auto"/>
        <w:ind w:left="12" w:firstLine="0"/>
        <w:jc w:val="left"/>
      </w:pPr>
      <w:r>
        <w:t xml:space="preserve">  </w:t>
      </w:r>
    </w:p>
    <w:p w:rsidR="00857345" w:rsidRDefault="000D30A1">
      <w:pPr>
        <w:ind w:left="7" w:right="14"/>
      </w:pPr>
      <w:r>
        <w:t xml:space="preserve">Magatartáson értjük a tanuló:  </w:t>
      </w:r>
    </w:p>
    <w:p w:rsidR="00857345" w:rsidRDefault="000D30A1" w:rsidP="002E7CB0">
      <w:pPr>
        <w:numPr>
          <w:ilvl w:val="0"/>
          <w:numId w:val="72"/>
        </w:numPr>
        <w:ind w:right="14" w:hanging="360"/>
      </w:pPr>
      <w:r>
        <w:t xml:space="preserve">iskolai közösséghez, valamint annak tagjaihoz való viszonyát,  </w:t>
      </w:r>
    </w:p>
    <w:p w:rsidR="00857345" w:rsidRDefault="000D30A1" w:rsidP="002E7CB0">
      <w:pPr>
        <w:numPr>
          <w:ilvl w:val="0"/>
          <w:numId w:val="72"/>
        </w:numPr>
        <w:ind w:right="14" w:hanging="360"/>
      </w:pPr>
      <w:r>
        <w:t xml:space="preserve">önmagához való viszonyát, felelősségét, önállóságát,  </w:t>
      </w:r>
    </w:p>
    <w:p w:rsidR="00857345" w:rsidRDefault="000D30A1" w:rsidP="002E7CB0">
      <w:pPr>
        <w:numPr>
          <w:ilvl w:val="0"/>
          <w:numId w:val="72"/>
        </w:numPr>
        <w:ind w:right="14" w:hanging="360"/>
      </w:pPr>
      <w:r>
        <w:t xml:space="preserve">hatását a közösségre, viselkedését a társas kapcsolatokban,  </w:t>
      </w:r>
    </w:p>
    <w:p w:rsidR="00857345" w:rsidRDefault="000D30A1" w:rsidP="002E7CB0">
      <w:pPr>
        <w:numPr>
          <w:ilvl w:val="0"/>
          <w:numId w:val="72"/>
        </w:numPr>
        <w:ind w:right="14" w:hanging="360"/>
      </w:pPr>
      <w:r>
        <w:t xml:space="preserve">házirendben leírtak és közös iskolai szabályaink betartatását,  </w:t>
      </w:r>
    </w:p>
    <w:p w:rsidR="00857345" w:rsidRDefault="000D30A1" w:rsidP="002E7CB0">
      <w:pPr>
        <w:numPr>
          <w:ilvl w:val="0"/>
          <w:numId w:val="72"/>
        </w:numPr>
        <w:ind w:right="14" w:hanging="360"/>
      </w:pPr>
      <w:r>
        <w:t xml:space="preserve">a közösség érdekében végzett tevékenységét,  </w:t>
      </w:r>
    </w:p>
    <w:p w:rsidR="00857345" w:rsidRDefault="000D30A1" w:rsidP="002E7CB0">
      <w:pPr>
        <w:numPr>
          <w:ilvl w:val="0"/>
          <w:numId w:val="72"/>
        </w:numPr>
        <w:ind w:right="14" w:hanging="360"/>
      </w:pPr>
      <w:r>
        <w:t xml:space="preserve">viselkedését, hangnemét, beszédkultúráját, önfegyelmét.  </w:t>
      </w:r>
    </w:p>
    <w:p w:rsidR="00857345" w:rsidRDefault="000D30A1">
      <w:pPr>
        <w:spacing w:after="0" w:line="259" w:lineRule="auto"/>
        <w:ind w:left="12" w:firstLine="0"/>
        <w:jc w:val="left"/>
      </w:pPr>
      <w:r>
        <w:t xml:space="preserve"> </w:t>
      </w:r>
    </w:p>
    <w:p w:rsidR="00857345" w:rsidRDefault="000D30A1">
      <w:pPr>
        <w:spacing w:after="46"/>
        <w:ind w:left="7" w:right="14"/>
      </w:pPr>
      <w:r>
        <w:t xml:space="preserve">Az értékelés formái  </w:t>
      </w:r>
    </w:p>
    <w:p w:rsidR="00857345" w:rsidRDefault="000D30A1" w:rsidP="002E7CB0">
      <w:pPr>
        <w:numPr>
          <w:ilvl w:val="0"/>
          <w:numId w:val="72"/>
        </w:numPr>
        <w:ind w:right="14" w:hanging="360"/>
      </w:pPr>
      <w:r>
        <w:t xml:space="preserve">Az osztályfőnökök a szaktanárok véleményét kikérve havonta értékelik a tanulók magatartását és szorgalmát. Az osztályzatokat beíratja a tájékoztató füzetbe.  </w:t>
      </w:r>
    </w:p>
    <w:p w:rsidR="00857345" w:rsidRDefault="000D30A1" w:rsidP="002E7CB0">
      <w:pPr>
        <w:numPr>
          <w:ilvl w:val="0"/>
          <w:numId w:val="72"/>
        </w:numPr>
        <w:ind w:right="14" w:hanging="360"/>
      </w:pPr>
      <w:r>
        <w:t xml:space="preserve">Félévkor és év végén – a havi jegyek és a szaktanárok véleményének figyelembevételével – az osztályfőnök érdemjegyet javasol. A magatartás és szorgalom jegyekről az osztályozó konferencia dönt. Vitás esetekben az osztályfőnök véleményének nagyobb súlya van.  </w:t>
      </w:r>
    </w:p>
    <w:p w:rsidR="00857345" w:rsidRDefault="000D30A1">
      <w:pPr>
        <w:ind w:left="7" w:right="14"/>
      </w:pPr>
      <w:r>
        <w:t xml:space="preserve">Magatartás értékelése  </w:t>
      </w:r>
    </w:p>
    <w:p w:rsidR="00857345" w:rsidRDefault="000D30A1">
      <w:pPr>
        <w:ind w:left="7" w:right="14"/>
      </w:pPr>
      <w:r>
        <w:t xml:space="preserve">A tanév során 2-től 5-ig terjedő skálán érdemjegyekkel értékelünk. A havi érdemjegyekről a pedagógiai programban rögzített szempontok alapján a tanulók bevonásával, tanárok javaslatának figyelembevételével az osztályfőnök dönt. Félévkor és év végén a nevelőtestület dönt az egyes tanulók minősítéséről. A félévi és tanév végi minősítés szöveges formában kerül a tanulók bizonyítványába.  A magatartás érdemjegyei és minősítései a következők:   </w:t>
      </w:r>
    </w:p>
    <w:tbl>
      <w:tblPr>
        <w:tblW w:w="3669" w:type="dxa"/>
        <w:tblInd w:w="10" w:type="dxa"/>
        <w:tblLook w:val="04A0" w:firstRow="1" w:lastRow="0" w:firstColumn="1" w:lastColumn="0" w:noHBand="0" w:noVBand="1"/>
      </w:tblPr>
      <w:tblGrid>
        <w:gridCol w:w="2717"/>
        <w:gridCol w:w="952"/>
      </w:tblGrid>
      <w:tr w:rsidR="00857345">
        <w:trPr>
          <w:trHeight w:val="278"/>
        </w:trPr>
        <w:tc>
          <w:tcPr>
            <w:tcW w:w="2837" w:type="dxa"/>
            <w:tcBorders>
              <w:top w:val="nil"/>
              <w:left w:val="nil"/>
              <w:bottom w:val="nil"/>
              <w:right w:val="nil"/>
            </w:tcBorders>
          </w:tcPr>
          <w:p w:rsidR="00857345" w:rsidRDefault="000D30A1">
            <w:pPr>
              <w:tabs>
                <w:tab w:val="center" w:pos="1416"/>
                <w:tab w:val="center" w:pos="2226"/>
              </w:tabs>
              <w:spacing w:after="0" w:line="259" w:lineRule="auto"/>
              <w:ind w:left="0" w:firstLine="0"/>
              <w:jc w:val="left"/>
            </w:pPr>
            <w:r>
              <w:t xml:space="preserve"> </w:t>
            </w:r>
            <w:r>
              <w:tab/>
              <w:t xml:space="preserve">  </w:t>
            </w:r>
            <w:r>
              <w:tab/>
              <w:t xml:space="preserve">5:   </w:t>
            </w:r>
          </w:p>
        </w:tc>
        <w:tc>
          <w:tcPr>
            <w:tcW w:w="832" w:type="dxa"/>
            <w:tcBorders>
              <w:top w:val="nil"/>
              <w:left w:val="nil"/>
              <w:bottom w:val="nil"/>
              <w:right w:val="nil"/>
            </w:tcBorders>
          </w:tcPr>
          <w:p w:rsidR="00857345" w:rsidRDefault="000D30A1">
            <w:pPr>
              <w:spacing w:after="0" w:line="259" w:lineRule="auto"/>
              <w:ind w:left="39" w:firstLine="0"/>
            </w:pPr>
            <w:r>
              <w:t xml:space="preserve">példás  </w:t>
            </w:r>
          </w:p>
        </w:tc>
      </w:tr>
      <w:tr w:rsidR="00857345">
        <w:trPr>
          <w:trHeight w:val="316"/>
        </w:trPr>
        <w:tc>
          <w:tcPr>
            <w:tcW w:w="2837" w:type="dxa"/>
            <w:tcBorders>
              <w:top w:val="nil"/>
              <w:left w:val="nil"/>
              <w:bottom w:val="nil"/>
              <w:right w:val="nil"/>
            </w:tcBorders>
          </w:tcPr>
          <w:p w:rsidR="00857345" w:rsidRDefault="000D30A1">
            <w:pPr>
              <w:tabs>
                <w:tab w:val="center" w:pos="1416"/>
                <w:tab w:val="center" w:pos="2226"/>
              </w:tabs>
              <w:spacing w:after="0" w:line="259" w:lineRule="auto"/>
              <w:ind w:left="0" w:firstLine="0"/>
              <w:jc w:val="left"/>
            </w:pPr>
            <w:r>
              <w:t xml:space="preserve"> </w:t>
            </w:r>
            <w:r>
              <w:tab/>
              <w:t xml:space="preserve">  </w:t>
            </w:r>
            <w:r>
              <w:tab/>
              <w:t xml:space="preserve">4:   </w:t>
            </w:r>
          </w:p>
        </w:tc>
        <w:tc>
          <w:tcPr>
            <w:tcW w:w="832" w:type="dxa"/>
            <w:tcBorders>
              <w:top w:val="nil"/>
              <w:left w:val="nil"/>
              <w:bottom w:val="nil"/>
              <w:right w:val="nil"/>
            </w:tcBorders>
          </w:tcPr>
          <w:p w:rsidR="00857345" w:rsidRDefault="000D30A1">
            <w:pPr>
              <w:spacing w:after="0" w:line="259" w:lineRule="auto"/>
              <w:ind w:left="0" w:firstLine="0"/>
              <w:jc w:val="left"/>
            </w:pPr>
            <w:r>
              <w:t xml:space="preserve">jó  </w:t>
            </w:r>
          </w:p>
        </w:tc>
      </w:tr>
      <w:tr w:rsidR="00857345">
        <w:trPr>
          <w:trHeight w:val="314"/>
        </w:trPr>
        <w:tc>
          <w:tcPr>
            <w:tcW w:w="2837" w:type="dxa"/>
            <w:tcBorders>
              <w:top w:val="nil"/>
              <w:left w:val="nil"/>
              <w:bottom w:val="nil"/>
              <w:right w:val="nil"/>
            </w:tcBorders>
          </w:tcPr>
          <w:p w:rsidR="00857345" w:rsidRDefault="000D30A1">
            <w:pPr>
              <w:tabs>
                <w:tab w:val="center" w:pos="1416"/>
                <w:tab w:val="center" w:pos="2226"/>
              </w:tabs>
              <w:spacing w:after="0" w:line="259" w:lineRule="auto"/>
              <w:ind w:left="0" w:firstLine="0"/>
              <w:jc w:val="left"/>
            </w:pPr>
            <w:r>
              <w:t xml:space="preserve"> </w:t>
            </w:r>
            <w:r>
              <w:tab/>
              <w:t xml:space="preserve">   </w:t>
            </w:r>
            <w:r>
              <w:tab/>
              <w:t xml:space="preserve">3:  </w:t>
            </w:r>
          </w:p>
        </w:tc>
        <w:tc>
          <w:tcPr>
            <w:tcW w:w="832" w:type="dxa"/>
            <w:tcBorders>
              <w:top w:val="nil"/>
              <w:left w:val="nil"/>
              <w:bottom w:val="nil"/>
              <w:right w:val="nil"/>
            </w:tcBorders>
          </w:tcPr>
          <w:p w:rsidR="00857345" w:rsidRDefault="000D30A1">
            <w:pPr>
              <w:spacing w:after="0" w:line="259" w:lineRule="auto"/>
              <w:ind w:left="29" w:firstLine="0"/>
            </w:pPr>
            <w:r>
              <w:t xml:space="preserve">változó  </w:t>
            </w:r>
          </w:p>
        </w:tc>
      </w:tr>
      <w:tr w:rsidR="00857345">
        <w:trPr>
          <w:trHeight w:val="277"/>
        </w:trPr>
        <w:tc>
          <w:tcPr>
            <w:tcW w:w="2837" w:type="dxa"/>
            <w:tcBorders>
              <w:top w:val="nil"/>
              <w:left w:val="nil"/>
              <w:bottom w:val="nil"/>
              <w:right w:val="nil"/>
            </w:tcBorders>
          </w:tcPr>
          <w:p w:rsidR="00857345" w:rsidRDefault="000D30A1">
            <w:pPr>
              <w:tabs>
                <w:tab w:val="center" w:pos="1416"/>
                <w:tab w:val="center" w:pos="2226"/>
              </w:tabs>
              <w:spacing w:after="0" w:line="259" w:lineRule="auto"/>
              <w:ind w:left="0" w:firstLine="0"/>
              <w:jc w:val="left"/>
            </w:pPr>
            <w:r>
              <w:t xml:space="preserve"> </w:t>
            </w:r>
            <w:r>
              <w:tab/>
              <w:t xml:space="preserve">  </w:t>
            </w:r>
            <w:r>
              <w:tab/>
              <w:t xml:space="preserve">2:   </w:t>
            </w:r>
          </w:p>
        </w:tc>
        <w:tc>
          <w:tcPr>
            <w:tcW w:w="832" w:type="dxa"/>
            <w:tcBorders>
              <w:top w:val="nil"/>
              <w:left w:val="nil"/>
              <w:bottom w:val="nil"/>
              <w:right w:val="nil"/>
            </w:tcBorders>
          </w:tcPr>
          <w:p w:rsidR="00857345" w:rsidRDefault="000D30A1">
            <w:pPr>
              <w:spacing w:after="0" w:line="259" w:lineRule="auto"/>
              <w:ind w:left="41" w:firstLine="0"/>
              <w:jc w:val="left"/>
            </w:pPr>
            <w:r>
              <w:t xml:space="preserve">rossz  </w:t>
            </w:r>
          </w:p>
        </w:tc>
      </w:tr>
    </w:tbl>
    <w:p w:rsidR="00857345" w:rsidRDefault="000D30A1">
      <w:pPr>
        <w:spacing w:after="0" w:line="259" w:lineRule="auto"/>
        <w:ind w:left="12" w:firstLine="0"/>
        <w:jc w:val="left"/>
      </w:pPr>
      <w:r>
        <w:t xml:space="preserve"> </w:t>
      </w:r>
    </w:p>
    <w:p w:rsidR="00857345" w:rsidRDefault="000D30A1">
      <w:pPr>
        <w:ind w:left="7" w:right="14"/>
      </w:pPr>
      <w:r>
        <w:t xml:space="preserve">A magatartás minősítésének követelményei:  </w:t>
      </w:r>
    </w:p>
    <w:p w:rsidR="00857345" w:rsidRDefault="000D30A1">
      <w:pPr>
        <w:spacing w:after="2" w:line="259" w:lineRule="auto"/>
        <w:ind w:left="12" w:firstLine="0"/>
        <w:jc w:val="left"/>
      </w:pPr>
      <w:r>
        <w:t xml:space="preserve"> </w:t>
      </w:r>
    </w:p>
    <w:p w:rsidR="00857345" w:rsidRDefault="000D30A1">
      <w:pPr>
        <w:ind w:left="7" w:right="14"/>
      </w:pPr>
      <w:r>
        <w:t xml:space="preserve">Példás (5) az a tanuló, aki:  </w:t>
      </w:r>
    </w:p>
    <w:p w:rsidR="00857345" w:rsidRDefault="000D30A1">
      <w:pPr>
        <w:ind w:left="411" w:right="5397"/>
      </w:pPr>
      <w:r>
        <w:rPr>
          <w:rFonts w:ascii="Arial" w:eastAsia="Arial" w:hAnsi="Arial" w:cs="Arial"/>
        </w:rPr>
        <w:t xml:space="preserve"> </w:t>
      </w:r>
      <w:r>
        <w:rPr>
          <w:rFonts w:ascii="Arial" w:eastAsia="Arial" w:hAnsi="Arial" w:cs="Arial"/>
        </w:rPr>
        <w:tab/>
      </w:r>
      <w:r>
        <w:t xml:space="preserve">a házirendet betartja,  </w:t>
      </w:r>
      <w:r>
        <w:rPr>
          <w:rFonts w:ascii="Arial" w:eastAsia="Arial" w:hAnsi="Arial" w:cs="Arial"/>
        </w:rPr>
        <w:t xml:space="preserve"> </w:t>
      </w:r>
      <w:r>
        <w:rPr>
          <w:rFonts w:ascii="Arial" w:eastAsia="Arial" w:hAnsi="Arial" w:cs="Arial"/>
        </w:rPr>
        <w:tab/>
      </w:r>
      <w:r>
        <w:t xml:space="preserve">nem késik tanórákról önhibájából,  </w:t>
      </w:r>
    </w:p>
    <w:p w:rsidR="00857345" w:rsidRDefault="000D30A1">
      <w:pPr>
        <w:spacing w:after="28" w:line="250" w:lineRule="auto"/>
        <w:ind w:left="414" w:right="2562" w:hanging="8"/>
        <w:jc w:val="left"/>
      </w:pPr>
      <w:r>
        <w:rPr>
          <w:rFonts w:ascii="Arial" w:eastAsia="Arial" w:hAnsi="Arial" w:cs="Arial"/>
        </w:rPr>
        <w:t xml:space="preserve"> </w:t>
      </w:r>
      <w:r>
        <w:rPr>
          <w:rFonts w:ascii="Arial" w:eastAsia="Arial" w:hAnsi="Arial" w:cs="Arial"/>
        </w:rPr>
        <w:tab/>
      </w:r>
      <w:r>
        <w:t xml:space="preserve">tanórán és a tanórán kívül példamutatóan, rendesen viselkedik,  </w:t>
      </w:r>
      <w:r>
        <w:rPr>
          <w:rFonts w:ascii="Arial" w:eastAsia="Arial" w:hAnsi="Arial" w:cs="Arial"/>
        </w:rPr>
        <w:t xml:space="preserve"> </w:t>
      </w:r>
      <w:r>
        <w:rPr>
          <w:rFonts w:ascii="Arial" w:eastAsia="Arial" w:hAnsi="Arial" w:cs="Arial"/>
        </w:rPr>
        <w:tab/>
      </w:r>
      <w:r>
        <w:t xml:space="preserve">kötelességtudó, feladatait teljesíti,  </w:t>
      </w:r>
      <w:r>
        <w:rPr>
          <w:rFonts w:ascii="Arial" w:eastAsia="Arial" w:hAnsi="Arial" w:cs="Arial"/>
        </w:rPr>
        <w:t xml:space="preserve"> </w:t>
      </w:r>
      <w:r>
        <w:rPr>
          <w:rFonts w:ascii="Arial" w:eastAsia="Arial" w:hAnsi="Arial" w:cs="Arial"/>
        </w:rPr>
        <w:tab/>
      </w:r>
      <w:r>
        <w:t xml:space="preserve">nincs önhibájából eredő igazolatlan hiányzása,  </w:t>
      </w:r>
      <w:r>
        <w:rPr>
          <w:rFonts w:ascii="Arial" w:eastAsia="Arial" w:hAnsi="Arial" w:cs="Arial"/>
        </w:rPr>
        <w:t xml:space="preserve"> </w:t>
      </w:r>
      <w:r>
        <w:rPr>
          <w:rFonts w:ascii="Arial" w:eastAsia="Arial" w:hAnsi="Arial" w:cs="Arial"/>
        </w:rPr>
        <w:tab/>
      </w:r>
      <w:r>
        <w:t>önként vállal fel</w:t>
      </w:r>
      <w:r w:rsidR="005D6B7F">
        <w:t xml:space="preserve">adatokat és azokat teljesíti, </w:t>
      </w:r>
      <w:r>
        <w:t xml:space="preserve">tisztelettudó,  </w:t>
      </w:r>
    </w:p>
    <w:p w:rsidR="00857345" w:rsidRDefault="000D30A1">
      <w:pPr>
        <w:ind w:left="293" w:right="14" w:firstLine="113"/>
      </w:pPr>
      <w:r>
        <w:rPr>
          <w:rFonts w:ascii="Arial" w:eastAsia="Arial" w:hAnsi="Arial" w:cs="Arial"/>
        </w:rPr>
        <w:t xml:space="preserve"> </w:t>
      </w:r>
      <w:r>
        <w:t xml:space="preserve">társaival, nevelőivel, a felnőttekkel szemben udvariasan, előzékenyen, segítőkészen viselkedik,  </w:t>
      </w:r>
    </w:p>
    <w:p w:rsidR="00857345" w:rsidRDefault="000D30A1">
      <w:pPr>
        <w:tabs>
          <w:tab w:val="center" w:pos="406"/>
          <w:tab w:val="right" w:pos="9396"/>
        </w:tabs>
        <w:ind w:left="0" w:firstLine="0"/>
        <w:jc w:val="left"/>
      </w:pPr>
      <w:r>
        <w:rPr>
          <w:sz w:val="22"/>
        </w:rPr>
        <w:tab/>
      </w:r>
      <w:r>
        <w:rPr>
          <w:rFonts w:ascii="Arial" w:eastAsia="Arial" w:hAnsi="Arial" w:cs="Arial"/>
        </w:rPr>
        <w:t xml:space="preserve"> </w:t>
      </w:r>
      <w:r>
        <w:rPr>
          <w:rFonts w:ascii="Arial" w:eastAsia="Arial" w:hAnsi="Arial" w:cs="Arial"/>
        </w:rPr>
        <w:tab/>
      </w:r>
      <w:r>
        <w:t>az osztály és az iskolai közösség</w:t>
      </w:r>
      <w:r w:rsidR="005D6B7F">
        <w:t xml:space="preserve"> életében aktívan részt vesz, </w:t>
      </w:r>
      <w:r>
        <w:t xml:space="preserve">óvja és védi az iskola </w:t>
      </w:r>
    </w:p>
    <w:p w:rsidR="00857345" w:rsidRDefault="000D30A1">
      <w:pPr>
        <w:spacing w:after="53"/>
        <w:ind w:left="298" w:right="14"/>
      </w:pPr>
      <w:r>
        <w:t xml:space="preserve">felszerelését, a környezetet,  </w:t>
      </w:r>
    </w:p>
    <w:p w:rsidR="00857345" w:rsidRDefault="000D30A1">
      <w:pPr>
        <w:tabs>
          <w:tab w:val="center" w:pos="406"/>
          <w:tab w:val="center" w:pos="3303"/>
        </w:tabs>
        <w:ind w:left="0" w:firstLine="0"/>
        <w:jc w:val="left"/>
      </w:pPr>
      <w:r>
        <w:rPr>
          <w:sz w:val="22"/>
        </w:rPr>
        <w:tab/>
      </w:r>
      <w:r>
        <w:rPr>
          <w:rFonts w:ascii="Arial" w:eastAsia="Arial" w:hAnsi="Arial" w:cs="Arial"/>
        </w:rPr>
        <w:t xml:space="preserve"> </w:t>
      </w:r>
      <w:r>
        <w:rPr>
          <w:rFonts w:ascii="Arial" w:eastAsia="Arial" w:hAnsi="Arial" w:cs="Arial"/>
        </w:rPr>
        <w:tab/>
      </w:r>
      <w:r>
        <w:t xml:space="preserve">nincs írásbeli figyelmeztetése, intője vagy megrovása.  </w:t>
      </w:r>
    </w:p>
    <w:p w:rsidR="00857345" w:rsidRDefault="000D30A1">
      <w:pPr>
        <w:spacing w:after="2" w:line="259" w:lineRule="auto"/>
        <w:ind w:firstLine="0"/>
        <w:jc w:val="left"/>
      </w:pPr>
      <w:r>
        <w:t xml:space="preserve"> </w:t>
      </w:r>
    </w:p>
    <w:p w:rsidR="00857345" w:rsidRDefault="000D30A1">
      <w:pPr>
        <w:ind w:left="7" w:right="14"/>
      </w:pPr>
      <w:r>
        <w:t xml:space="preserve">Jó (4) az a tanuló, aki:  </w:t>
      </w:r>
    </w:p>
    <w:p w:rsidR="00857345" w:rsidRDefault="000D30A1">
      <w:pPr>
        <w:spacing w:after="31" w:line="250" w:lineRule="auto"/>
        <w:ind w:left="414" w:right="4221" w:hanging="8"/>
        <w:jc w:val="left"/>
      </w:pPr>
      <w:r>
        <w:rPr>
          <w:rFonts w:ascii="Arial" w:eastAsia="Arial" w:hAnsi="Arial" w:cs="Arial"/>
        </w:rPr>
        <w:t xml:space="preserve"> </w:t>
      </w:r>
      <w:r>
        <w:rPr>
          <w:rFonts w:ascii="Arial" w:eastAsia="Arial" w:hAnsi="Arial" w:cs="Arial"/>
        </w:rPr>
        <w:tab/>
      </w:r>
      <w:r>
        <w:t xml:space="preserve">a házirendet betartja,  </w:t>
      </w:r>
      <w:r>
        <w:rPr>
          <w:rFonts w:ascii="Arial" w:eastAsia="Arial" w:hAnsi="Arial" w:cs="Arial"/>
        </w:rPr>
        <w:t xml:space="preserve"> </w:t>
      </w:r>
      <w:r>
        <w:rPr>
          <w:rFonts w:ascii="Arial" w:eastAsia="Arial" w:hAnsi="Arial" w:cs="Arial"/>
        </w:rPr>
        <w:tab/>
      </w:r>
      <w:r>
        <w:t xml:space="preserve">nem késik tanórákról önhibájából,   </w:t>
      </w:r>
      <w:r>
        <w:rPr>
          <w:rFonts w:ascii="Arial" w:eastAsia="Arial" w:hAnsi="Arial" w:cs="Arial"/>
        </w:rPr>
        <w:t xml:space="preserve"> </w:t>
      </w:r>
      <w:r>
        <w:rPr>
          <w:rFonts w:ascii="Arial" w:eastAsia="Arial" w:hAnsi="Arial" w:cs="Arial"/>
        </w:rPr>
        <w:tab/>
      </w:r>
      <w:r>
        <w:t xml:space="preserve">nincs önhibájából eredő igazolatlan hiányzása,  </w:t>
      </w:r>
    </w:p>
    <w:p w:rsidR="00857345" w:rsidRDefault="000D30A1">
      <w:pPr>
        <w:spacing w:after="41"/>
        <w:ind w:left="411" w:right="1257"/>
      </w:pPr>
      <w:r>
        <w:rPr>
          <w:rFonts w:ascii="Arial" w:eastAsia="Arial" w:hAnsi="Arial" w:cs="Arial"/>
        </w:rPr>
        <w:t xml:space="preserve"> </w:t>
      </w:r>
      <w:r>
        <w:rPr>
          <w:rFonts w:ascii="Arial" w:eastAsia="Arial" w:hAnsi="Arial" w:cs="Arial"/>
        </w:rPr>
        <w:tab/>
      </w:r>
      <w:r>
        <w:t xml:space="preserve">tanórán vagy a tanórán kívüli foglalkozásokon rendesen viselkedik,  </w:t>
      </w:r>
      <w:r>
        <w:rPr>
          <w:rFonts w:ascii="Arial" w:eastAsia="Arial" w:hAnsi="Arial" w:cs="Arial"/>
        </w:rPr>
        <w:t xml:space="preserve"> </w:t>
      </w:r>
      <w:r>
        <w:rPr>
          <w:rFonts w:ascii="Arial" w:eastAsia="Arial" w:hAnsi="Arial" w:cs="Arial"/>
        </w:rPr>
        <w:tab/>
      </w:r>
      <w:r>
        <w:t xml:space="preserve">feladatait a tőle elvárható módon teljesíti,  </w:t>
      </w:r>
    </w:p>
    <w:p w:rsidR="00857345" w:rsidRDefault="000D30A1">
      <w:pPr>
        <w:tabs>
          <w:tab w:val="center" w:pos="406"/>
          <w:tab w:val="center" w:pos="4017"/>
        </w:tabs>
        <w:ind w:left="0" w:firstLine="0"/>
        <w:jc w:val="left"/>
      </w:pPr>
      <w:r>
        <w:rPr>
          <w:sz w:val="22"/>
        </w:rPr>
        <w:tab/>
      </w:r>
      <w:r>
        <w:rPr>
          <w:rFonts w:ascii="Arial" w:eastAsia="Arial" w:hAnsi="Arial" w:cs="Arial"/>
        </w:rPr>
        <w:t xml:space="preserve"> </w:t>
      </w:r>
      <w:r>
        <w:rPr>
          <w:rFonts w:ascii="Arial" w:eastAsia="Arial" w:hAnsi="Arial" w:cs="Arial"/>
        </w:rPr>
        <w:tab/>
      </w:r>
      <w:r>
        <w:t xml:space="preserve">feladatokat önként nem, vagy ritkán vállal, de a rábízottakat teljesíti,  </w:t>
      </w:r>
    </w:p>
    <w:p w:rsidR="00857345" w:rsidRDefault="000D30A1">
      <w:pPr>
        <w:spacing w:after="41"/>
        <w:ind w:left="411" w:right="14"/>
      </w:pPr>
      <w:r>
        <w:rPr>
          <w:rFonts w:ascii="Arial" w:eastAsia="Arial" w:hAnsi="Arial" w:cs="Arial"/>
        </w:rPr>
        <w:t xml:space="preserve"> </w:t>
      </w:r>
      <w:r>
        <w:rPr>
          <w:rFonts w:ascii="Arial" w:eastAsia="Arial" w:hAnsi="Arial" w:cs="Arial"/>
        </w:rPr>
        <w:tab/>
      </w:r>
      <w:r>
        <w:t xml:space="preserve">az osztály- vagy az iskolaközösség munkájában csak felkérésre, biztatásra vesz részt,  </w:t>
      </w:r>
      <w:r>
        <w:rPr>
          <w:rFonts w:ascii="Arial" w:eastAsia="Arial" w:hAnsi="Arial" w:cs="Arial"/>
        </w:rPr>
        <w:t xml:space="preserve"> </w:t>
      </w:r>
      <w:r>
        <w:rPr>
          <w:rFonts w:ascii="Arial" w:eastAsia="Arial" w:hAnsi="Arial" w:cs="Arial"/>
        </w:rPr>
        <w:tab/>
      </w:r>
      <w:r>
        <w:t xml:space="preserve">nincs írásbeli intője vagy megrovása.,  </w:t>
      </w:r>
    </w:p>
    <w:p w:rsidR="00857345" w:rsidRDefault="000D30A1">
      <w:pPr>
        <w:spacing w:after="2" w:line="259" w:lineRule="auto"/>
        <w:ind w:firstLine="0"/>
        <w:jc w:val="left"/>
      </w:pPr>
      <w:r>
        <w:t xml:space="preserve"> </w:t>
      </w:r>
    </w:p>
    <w:p w:rsidR="00857345" w:rsidRDefault="000D30A1">
      <w:pPr>
        <w:ind w:left="7" w:right="14"/>
      </w:pPr>
      <w:r>
        <w:t xml:space="preserve">Változó (3) az a tanuló, aki:  </w:t>
      </w:r>
    </w:p>
    <w:p w:rsidR="00857345" w:rsidRDefault="000D30A1">
      <w:pPr>
        <w:tabs>
          <w:tab w:val="center" w:pos="406"/>
          <w:tab w:val="center" w:pos="3592"/>
        </w:tabs>
        <w:ind w:left="0" w:firstLine="0"/>
        <w:jc w:val="left"/>
      </w:pPr>
      <w:r>
        <w:rPr>
          <w:sz w:val="22"/>
        </w:rPr>
        <w:tab/>
      </w:r>
      <w:r>
        <w:rPr>
          <w:rFonts w:ascii="Arial" w:eastAsia="Arial" w:hAnsi="Arial" w:cs="Arial"/>
        </w:rPr>
        <w:t xml:space="preserve"> </w:t>
      </w:r>
      <w:r>
        <w:rPr>
          <w:rFonts w:ascii="Arial" w:eastAsia="Arial" w:hAnsi="Arial" w:cs="Arial"/>
        </w:rPr>
        <w:tab/>
      </w:r>
      <w:r>
        <w:t xml:space="preserve">az iskolai házirend előírásait nem minden esetben tartja be,  </w:t>
      </w:r>
    </w:p>
    <w:p w:rsidR="00857345" w:rsidRDefault="000D30A1">
      <w:pPr>
        <w:ind w:left="293" w:right="14" w:firstLine="113"/>
      </w:pPr>
      <w:r>
        <w:rPr>
          <w:rFonts w:ascii="Arial" w:eastAsia="Arial" w:hAnsi="Arial" w:cs="Arial"/>
        </w:rPr>
        <w:t xml:space="preserve"> </w:t>
      </w:r>
      <w:r>
        <w:rPr>
          <w:rFonts w:ascii="Arial" w:eastAsia="Arial" w:hAnsi="Arial" w:cs="Arial"/>
        </w:rPr>
        <w:tab/>
      </w:r>
      <w:r>
        <w:t xml:space="preserve">a tanórán vagy tanórán kívül többször fegyelmezetlenül viselkedik, s ez nincs összefüggésben állapotával,  </w:t>
      </w:r>
    </w:p>
    <w:p w:rsidR="00857345" w:rsidRDefault="000D30A1">
      <w:pPr>
        <w:spacing w:after="31" w:line="250" w:lineRule="auto"/>
        <w:ind w:left="414" w:right="2109" w:hanging="8"/>
        <w:jc w:val="left"/>
      </w:pPr>
      <w:r>
        <w:rPr>
          <w:rFonts w:ascii="Arial" w:eastAsia="Arial" w:hAnsi="Arial" w:cs="Arial"/>
        </w:rPr>
        <w:t xml:space="preserve"> </w:t>
      </w:r>
      <w:r>
        <w:rPr>
          <w:rFonts w:ascii="Arial" w:eastAsia="Arial" w:hAnsi="Arial" w:cs="Arial"/>
        </w:rPr>
        <w:tab/>
      </w:r>
      <w:r>
        <w:t xml:space="preserve">feladatait nem minden esetben teljesíti,  </w:t>
      </w:r>
      <w:r>
        <w:rPr>
          <w:rFonts w:ascii="Arial" w:eastAsia="Arial" w:hAnsi="Arial" w:cs="Arial"/>
        </w:rPr>
        <w:t xml:space="preserve"> </w:t>
      </w:r>
      <w:r>
        <w:rPr>
          <w:rFonts w:ascii="Arial" w:eastAsia="Arial" w:hAnsi="Arial" w:cs="Arial"/>
        </w:rPr>
        <w:tab/>
      </w:r>
      <w:r>
        <w:t xml:space="preserve">előfordul, hogy társaival, a felnőttekkel szemben udvariatlan, durva,  </w:t>
      </w:r>
      <w:r>
        <w:rPr>
          <w:rFonts w:ascii="Arial" w:eastAsia="Arial" w:hAnsi="Arial" w:cs="Arial"/>
        </w:rPr>
        <w:t xml:space="preserve"> </w:t>
      </w:r>
      <w:r>
        <w:rPr>
          <w:rFonts w:ascii="Arial" w:eastAsia="Arial" w:hAnsi="Arial" w:cs="Arial"/>
        </w:rPr>
        <w:tab/>
      </w:r>
      <w:r>
        <w:t xml:space="preserve">a közösség, az iskola szabályaihoz nehezen alkalmazkodik,  </w:t>
      </w:r>
      <w:r>
        <w:rPr>
          <w:rFonts w:ascii="Arial" w:eastAsia="Arial" w:hAnsi="Arial" w:cs="Arial"/>
        </w:rPr>
        <w:t xml:space="preserve"> </w:t>
      </w:r>
      <w:r>
        <w:rPr>
          <w:rFonts w:ascii="Arial" w:eastAsia="Arial" w:hAnsi="Arial" w:cs="Arial"/>
        </w:rPr>
        <w:tab/>
      </w:r>
      <w:r>
        <w:t xml:space="preserve">késik tanórákról önhibájából, </w:t>
      </w:r>
      <w:r>
        <w:t xml:space="preserve"> önhibájából igazolatlanul mulasztott,  </w:t>
      </w:r>
      <w:r>
        <w:rPr>
          <w:rFonts w:ascii="Arial" w:eastAsia="Arial" w:hAnsi="Arial" w:cs="Arial"/>
        </w:rPr>
        <w:t xml:space="preserve"> </w:t>
      </w:r>
      <w:r>
        <w:rPr>
          <w:rFonts w:ascii="Arial" w:eastAsia="Arial" w:hAnsi="Arial" w:cs="Arial"/>
        </w:rPr>
        <w:tab/>
      </w:r>
      <w:r>
        <w:t xml:space="preserve">osztályfőnöki intője van.  </w:t>
      </w:r>
    </w:p>
    <w:p w:rsidR="00857345" w:rsidRDefault="000D30A1">
      <w:pPr>
        <w:spacing w:after="2" w:line="259" w:lineRule="auto"/>
        <w:ind w:firstLine="0"/>
        <w:jc w:val="left"/>
      </w:pPr>
      <w:r>
        <w:t xml:space="preserve"> </w:t>
      </w:r>
    </w:p>
    <w:p w:rsidR="00857345" w:rsidRDefault="000D30A1">
      <w:pPr>
        <w:ind w:left="7" w:right="14"/>
      </w:pPr>
      <w:r>
        <w:t xml:space="preserve">Rossz (2) az a tanuló, aki:  </w:t>
      </w:r>
    </w:p>
    <w:p w:rsidR="00857345" w:rsidRDefault="000D30A1">
      <w:pPr>
        <w:ind w:left="411" w:right="3517"/>
      </w:pPr>
      <w:r>
        <w:rPr>
          <w:rFonts w:ascii="Arial" w:eastAsia="Arial" w:hAnsi="Arial" w:cs="Arial"/>
        </w:rPr>
        <w:t xml:space="preserve"> </w:t>
      </w:r>
      <w:r>
        <w:rPr>
          <w:rFonts w:ascii="Arial" w:eastAsia="Arial" w:hAnsi="Arial" w:cs="Arial"/>
        </w:rPr>
        <w:tab/>
      </w:r>
      <w:r>
        <w:t xml:space="preserve">a házirend előírásait sorozatosan megsérti,  </w:t>
      </w:r>
      <w:r>
        <w:rPr>
          <w:rFonts w:ascii="Arial" w:eastAsia="Arial" w:hAnsi="Arial" w:cs="Arial"/>
        </w:rPr>
        <w:t xml:space="preserve"> </w:t>
      </w:r>
      <w:r>
        <w:rPr>
          <w:rFonts w:ascii="Arial" w:eastAsia="Arial" w:hAnsi="Arial" w:cs="Arial"/>
        </w:rPr>
        <w:tab/>
      </w:r>
      <w:r>
        <w:t xml:space="preserve">feladatait egyáltalán nem, vagy csak ritkán teljesíti,  </w:t>
      </w:r>
    </w:p>
    <w:p w:rsidR="00857345" w:rsidRDefault="000D30A1">
      <w:pPr>
        <w:tabs>
          <w:tab w:val="center" w:pos="406"/>
          <w:tab w:val="right" w:pos="9396"/>
        </w:tabs>
        <w:ind w:left="0" w:firstLine="0"/>
        <w:jc w:val="left"/>
      </w:pPr>
      <w:r>
        <w:rPr>
          <w:sz w:val="22"/>
        </w:rPr>
        <w:tab/>
      </w:r>
      <w:r>
        <w:rPr>
          <w:rFonts w:ascii="Arial" w:eastAsia="Arial" w:hAnsi="Arial" w:cs="Arial"/>
        </w:rPr>
        <w:t xml:space="preserve"> </w:t>
      </w:r>
      <w:r>
        <w:rPr>
          <w:rFonts w:ascii="Arial" w:eastAsia="Arial" w:hAnsi="Arial" w:cs="Arial"/>
        </w:rPr>
        <w:tab/>
      </w:r>
      <w:r>
        <w:t xml:space="preserve">magatartása fegyelmezetlen, rendetlen, s ez nem függ össze állapotával, </w:t>
      </w:r>
      <w:r>
        <w:t xml:space="preserve"> társaival, a </w:t>
      </w:r>
    </w:p>
    <w:p w:rsidR="00857345" w:rsidRDefault="000D30A1">
      <w:pPr>
        <w:spacing w:after="48"/>
        <w:ind w:left="298" w:right="14"/>
      </w:pPr>
      <w:r>
        <w:t xml:space="preserve">felnőttekkel szemben rendszeresen udvariatlanul, durván viselkedik,  </w:t>
      </w:r>
    </w:p>
    <w:p w:rsidR="00857345" w:rsidRDefault="000D30A1">
      <w:pPr>
        <w:tabs>
          <w:tab w:val="center" w:pos="406"/>
          <w:tab w:val="right" w:pos="9396"/>
        </w:tabs>
        <w:ind w:left="0" w:firstLine="0"/>
        <w:jc w:val="left"/>
      </w:pPr>
      <w:r>
        <w:rPr>
          <w:sz w:val="22"/>
        </w:rPr>
        <w:tab/>
      </w:r>
      <w:r>
        <w:rPr>
          <w:rFonts w:ascii="Arial" w:eastAsia="Arial" w:hAnsi="Arial" w:cs="Arial"/>
        </w:rPr>
        <w:t xml:space="preserve"> </w:t>
      </w:r>
      <w:r>
        <w:rPr>
          <w:rFonts w:ascii="Arial" w:eastAsia="Arial" w:hAnsi="Arial" w:cs="Arial"/>
        </w:rPr>
        <w:tab/>
      </w:r>
      <w:r>
        <w:t xml:space="preserve">viselkedése romboló hatású, az iskolai nevelést, oktatást akadályozza, </w:t>
      </w:r>
      <w:r>
        <w:t xml:space="preserve"> késik tanórákról </w:t>
      </w:r>
    </w:p>
    <w:p w:rsidR="00857345" w:rsidRDefault="000D30A1">
      <w:pPr>
        <w:spacing w:after="35"/>
        <w:ind w:left="298" w:right="14"/>
      </w:pPr>
      <w:r>
        <w:t xml:space="preserve">önhibájából,  </w:t>
      </w:r>
    </w:p>
    <w:p w:rsidR="00857345" w:rsidRDefault="000D30A1">
      <w:pPr>
        <w:ind w:left="411" w:right="14"/>
      </w:pPr>
      <w:r>
        <w:rPr>
          <w:rFonts w:ascii="Arial" w:eastAsia="Arial" w:hAnsi="Arial" w:cs="Arial"/>
        </w:rPr>
        <w:t xml:space="preserve"> </w:t>
      </w:r>
      <w:r>
        <w:t xml:space="preserve">több alkalommal igazolatlanul mulaszt önhibájából (nem a szülő miatt),  </w:t>
      </w:r>
      <w:r>
        <w:rPr>
          <w:rFonts w:ascii="Arial" w:eastAsia="Arial" w:hAnsi="Arial" w:cs="Arial"/>
        </w:rPr>
        <w:t xml:space="preserve"> </w:t>
      </w:r>
      <w:r>
        <w:t xml:space="preserve">több szaktanári figyelmeztetést kapott, illetve van osztályfőnöki megrovása vagy ennél </w:t>
      </w:r>
    </w:p>
    <w:p w:rsidR="00857345" w:rsidRDefault="000D30A1">
      <w:pPr>
        <w:ind w:left="298" w:right="14"/>
      </w:pPr>
      <w:r>
        <w:t xml:space="preserve">magasabb fokozatú büntetése.  </w:t>
      </w:r>
    </w:p>
    <w:p w:rsidR="00857345" w:rsidRDefault="000D30A1">
      <w:pPr>
        <w:spacing w:after="3" w:line="259" w:lineRule="auto"/>
        <w:ind w:firstLine="0"/>
        <w:jc w:val="left"/>
      </w:pPr>
      <w:r>
        <w:t xml:space="preserve">  </w:t>
      </w:r>
    </w:p>
    <w:p w:rsidR="00857345" w:rsidRDefault="000D30A1">
      <w:pPr>
        <w:ind w:left="7" w:right="14"/>
      </w:pPr>
      <w:r>
        <w:t xml:space="preserve">A magatartás elbírálásakor az egyes érdemjegyek, illetve osztályzatok eléréséhez a felsorolt szempontok közül legalább háromnak az együttes megléte (vagy megsértése) szükséges.  </w:t>
      </w:r>
    </w:p>
    <w:p w:rsidR="00857345" w:rsidRDefault="000D30A1">
      <w:pPr>
        <w:spacing w:after="264" w:line="259" w:lineRule="auto"/>
        <w:ind w:left="12" w:firstLine="0"/>
        <w:jc w:val="left"/>
      </w:pPr>
      <w:r>
        <w:t xml:space="preserve">  </w:t>
      </w:r>
    </w:p>
    <w:p w:rsidR="00857345" w:rsidRDefault="000D30A1">
      <w:pPr>
        <w:pStyle w:val="Cmsor7"/>
        <w:spacing w:after="25" w:line="250" w:lineRule="auto"/>
        <w:ind w:left="2" w:firstLine="7"/>
      </w:pPr>
      <w:r>
        <w:rPr>
          <w:color w:val="1F4E79"/>
        </w:rPr>
        <w:t xml:space="preserve">4.13.5 A szorgalomjegyek megállapításának elvei  </w:t>
      </w:r>
    </w:p>
    <w:p w:rsidR="00857345" w:rsidRDefault="000D30A1">
      <w:pPr>
        <w:ind w:left="7" w:right="14"/>
      </w:pPr>
      <w:r>
        <w:t xml:space="preserve">Szorgalmon értjük a tanuló:  </w:t>
      </w:r>
    </w:p>
    <w:p w:rsidR="00857345" w:rsidRDefault="000D30A1" w:rsidP="002E7CB0">
      <w:pPr>
        <w:numPr>
          <w:ilvl w:val="0"/>
          <w:numId w:val="73"/>
        </w:numPr>
        <w:ind w:right="14" w:hanging="360"/>
      </w:pPr>
      <w:r>
        <w:t xml:space="preserve">tanulmányi munkához való viszonyát,  </w:t>
      </w:r>
    </w:p>
    <w:p w:rsidR="00857345" w:rsidRDefault="000D30A1" w:rsidP="002E7CB0">
      <w:pPr>
        <w:numPr>
          <w:ilvl w:val="0"/>
          <w:numId w:val="73"/>
        </w:numPr>
        <w:ind w:right="14" w:hanging="360"/>
      </w:pPr>
      <w:r>
        <w:t xml:space="preserve">munkavégzésének pontosságát, kötelességtudatát,  </w:t>
      </w:r>
    </w:p>
    <w:p w:rsidR="00857345" w:rsidRDefault="000D30A1" w:rsidP="002E7CB0">
      <w:pPr>
        <w:numPr>
          <w:ilvl w:val="0"/>
          <w:numId w:val="73"/>
        </w:numPr>
        <w:ind w:right="14" w:hanging="360"/>
      </w:pPr>
      <w:r>
        <w:t xml:space="preserve">önálló feladatai elvégzésének minőségét,  </w:t>
      </w:r>
    </w:p>
    <w:p w:rsidR="00857345" w:rsidRDefault="000D30A1" w:rsidP="002E7CB0">
      <w:pPr>
        <w:numPr>
          <w:ilvl w:val="0"/>
          <w:numId w:val="73"/>
        </w:numPr>
        <w:ind w:right="14" w:hanging="360"/>
      </w:pPr>
      <w:r>
        <w:t xml:space="preserve">rendszeretetét, pontosságát, felszerelésének rendben tartását,  </w:t>
      </w:r>
    </w:p>
    <w:p w:rsidR="00857345" w:rsidRDefault="000D30A1" w:rsidP="002E7CB0">
      <w:pPr>
        <w:numPr>
          <w:ilvl w:val="0"/>
          <w:numId w:val="73"/>
        </w:numPr>
        <w:ind w:right="14" w:hanging="360"/>
      </w:pPr>
      <w:r>
        <w:t xml:space="preserve">többletfeladatok vállalását, teljesítését,  </w:t>
      </w:r>
    </w:p>
    <w:p w:rsidR="00857345" w:rsidRDefault="000D30A1" w:rsidP="002E7CB0">
      <w:pPr>
        <w:numPr>
          <w:ilvl w:val="0"/>
          <w:numId w:val="73"/>
        </w:numPr>
        <w:ind w:right="14" w:hanging="360"/>
      </w:pPr>
      <w:r>
        <w:t xml:space="preserve">tanórán kívül szerzett ismereteinek felhasználását,  </w:t>
      </w:r>
    </w:p>
    <w:p w:rsidR="00857345" w:rsidRDefault="000D30A1" w:rsidP="002E7CB0">
      <w:pPr>
        <w:numPr>
          <w:ilvl w:val="0"/>
          <w:numId w:val="73"/>
        </w:numPr>
        <w:ind w:right="14" w:hanging="360"/>
      </w:pPr>
      <w:r>
        <w:t xml:space="preserve">aktivitását.  </w:t>
      </w:r>
    </w:p>
    <w:p w:rsidR="00857345" w:rsidRDefault="000D30A1">
      <w:pPr>
        <w:spacing w:line="259" w:lineRule="auto"/>
        <w:ind w:left="12" w:firstLine="0"/>
        <w:jc w:val="left"/>
      </w:pPr>
      <w:r>
        <w:t xml:space="preserve">  </w:t>
      </w:r>
    </w:p>
    <w:p w:rsidR="00857345" w:rsidRDefault="000D30A1">
      <w:pPr>
        <w:ind w:left="7" w:right="14"/>
      </w:pPr>
      <w:r>
        <w:t xml:space="preserve">A szorgalom minősítésének követelményei:   </w:t>
      </w:r>
    </w:p>
    <w:p w:rsidR="00857345" w:rsidRDefault="000D30A1">
      <w:pPr>
        <w:spacing w:after="6" w:line="259" w:lineRule="auto"/>
        <w:ind w:firstLine="0"/>
        <w:jc w:val="left"/>
      </w:pPr>
      <w:r>
        <w:t xml:space="preserve">  </w:t>
      </w:r>
    </w:p>
    <w:p w:rsidR="00857345" w:rsidRDefault="000D30A1">
      <w:pPr>
        <w:ind w:left="7" w:right="14"/>
      </w:pPr>
      <w:r>
        <w:t xml:space="preserve">Példás (5) az a tanuló, aki:  </w:t>
      </w:r>
    </w:p>
    <w:p w:rsidR="00857345" w:rsidRDefault="000D30A1">
      <w:pPr>
        <w:spacing w:after="5" w:line="250" w:lineRule="auto"/>
        <w:ind w:left="774" w:right="935" w:hanging="8"/>
        <w:jc w:val="left"/>
      </w:pPr>
      <w:r>
        <w:rPr>
          <w:rFonts w:ascii="Arial" w:eastAsia="Arial" w:hAnsi="Arial" w:cs="Arial"/>
        </w:rPr>
        <w:t xml:space="preserve"> </w:t>
      </w:r>
      <w:r>
        <w:rPr>
          <w:rFonts w:ascii="Arial" w:eastAsia="Arial" w:hAnsi="Arial" w:cs="Arial"/>
        </w:rPr>
        <w:tab/>
      </w:r>
      <w:r>
        <w:t xml:space="preserve">képességeinek megfelelő, egyenletes tanulmányi teljesítményt nyújt,  </w:t>
      </w:r>
      <w:r>
        <w:rPr>
          <w:rFonts w:ascii="Arial" w:eastAsia="Arial" w:hAnsi="Arial" w:cs="Arial"/>
        </w:rPr>
        <w:t xml:space="preserve"> </w:t>
      </w:r>
      <w:r>
        <w:rPr>
          <w:rFonts w:ascii="Arial" w:eastAsia="Arial" w:hAnsi="Arial" w:cs="Arial"/>
        </w:rPr>
        <w:tab/>
      </w:r>
      <w:r>
        <w:t xml:space="preserve">tanulmányi feladatait minden tantárgyból rendszeresen elvégzi,  </w:t>
      </w:r>
      <w:r>
        <w:rPr>
          <w:rFonts w:ascii="Arial" w:eastAsia="Arial" w:hAnsi="Arial" w:cs="Arial"/>
        </w:rPr>
        <w:t xml:space="preserve"> </w:t>
      </w:r>
      <w:r>
        <w:rPr>
          <w:rFonts w:ascii="Arial" w:eastAsia="Arial" w:hAnsi="Arial" w:cs="Arial"/>
        </w:rPr>
        <w:tab/>
      </w:r>
      <w:r>
        <w:t xml:space="preserve">a tanórákon aktív, szívesen vállal többlet feladatokat is, és azokat elvégzi,  </w:t>
      </w:r>
    </w:p>
    <w:p w:rsidR="00857345" w:rsidRDefault="000D30A1">
      <w:pPr>
        <w:ind w:left="771" w:right="990"/>
      </w:pPr>
      <w:r>
        <w:rPr>
          <w:rFonts w:ascii="Arial" w:eastAsia="Arial" w:hAnsi="Arial" w:cs="Arial"/>
        </w:rPr>
        <w:t xml:space="preserve"> </w:t>
      </w:r>
      <w:r>
        <w:rPr>
          <w:rFonts w:ascii="Arial" w:eastAsia="Arial" w:hAnsi="Arial" w:cs="Arial"/>
        </w:rPr>
        <w:tab/>
      </w:r>
      <w:r>
        <w:t xml:space="preserve">munkavégzése pontos, megbízható,  </w:t>
      </w:r>
      <w:r>
        <w:rPr>
          <w:rFonts w:ascii="Arial" w:eastAsia="Arial" w:hAnsi="Arial" w:cs="Arial"/>
        </w:rPr>
        <w:t xml:space="preserve"> </w:t>
      </w:r>
      <w:r>
        <w:rPr>
          <w:rFonts w:ascii="Arial" w:eastAsia="Arial" w:hAnsi="Arial" w:cs="Arial"/>
        </w:rPr>
        <w:tab/>
      </w:r>
      <w:r>
        <w:t xml:space="preserve">taneszközei tiszták, rendesek, és ezeket a tanítási órákra mindig elhozza.  </w:t>
      </w:r>
    </w:p>
    <w:p w:rsidR="00857345" w:rsidRDefault="000D30A1">
      <w:pPr>
        <w:ind w:left="7" w:right="14"/>
      </w:pPr>
      <w:r>
        <w:t xml:space="preserve">Jó (4) az a tanuló, aki:  </w:t>
      </w:r>
    </w:p>
    <w:p w:rsidR="00857345" w:rsidRDefault="000D30A1">
      <w:pPr>
        <w:ind w:left="653" w:right="14" w:firstLine="113"/>
      </w:pPr>
      <w:r>
        <w:rPr>
          <w:rFonts w:ascii="Arial" w:eastAsia="Arial" w:hAnsi="Arial" w:cs="Arial"/>
        </w:rPr>
        <w:t xml:space="preserve"> </w:t>
      </w:r>
      <w:r>
        <w:t xml:space="preserve">képességeinek megfelelő, viszonylag egyenletes tanulmányi teljesítményt nyújt,  </w:t>
      </w:r>
      <w:r>
        <w:rPr>
          <w:rFonts w:ascii="Arial" w:eastAsia="Arial" w:hAnsi="Arial" w:cs="Arial"/>
        </w:rPr>
        <w:t xml:space="preserve"> </w:t>
      </w:r>
      <w:r>
        <w:t xml:space="preserve">rendszeresen, megbízhatóan dolgozik,  </w:t>
      </w:r>
      <w:r>
        <w:rPr>
          <w:rFonts w:ascii="Arial" w:eastAsia="Arial" w:hAnsi="Arial" w:cs="Arial"/>
        </w:rPr>
        <w:t xml:space="preserve"> </w:t>
      </w:r>
      <w:r>
        <w:t xml:space="preserve">a tanórákon többnyire aktív,  </w:t>
      </w:r>
      <w:r>
        <w:rPr>
          <w:rFonts w:ascii="Arial" w:eastAsia="Arial" w:hAnsi="Arial" w:cs="Arial"/>
        </w:rPr>
        <w:t xml:space="preserve"> </w:t>
      </w:r>
      <w:r>
        <w:t xml:space="preserve">többlet feladatot önként nem vagy ritkán vállal, de az ilyen jellegű megbízatást teljesíti,  </w:t>
      </w:r>
      <w:r>
        <w:rPr>
          <w:rFonts w:ascii="Arial" w:eastAsia="Arial" w:hAnsi="Arial" w:cs="Arial"/>
        </w:rPr>
        <w:t xml:space="preserve"> </w:t>
      </w:r>
      <w:r>
        <w:t xml:space="preserve">taneszközei tiszták, rendezettek.  </w:t>
      </w:r>
    </w:p>
    <w:p w:rsidR="00857345" w:rsidRDefault="000D30A1">
      <w:pPr>
        <w:spacing w:after="0" w:line="259" w:lineRule="auto"/>
        <w:ind w:left="12" w:firstLine="0"/>
        <w:jc w:val="left"/>
      </w:pPr>
      <w:r>
        <w:t xml:space="preserve"> </w:t>
      </w:r>
    </w:p>
    <w:p w:rsidR="00857345" w:rsidRDefault="000D30A1">
      <w:pPr>
        <w:ind w:left="7" w:right="14"/>
      </w:pPr>
      <w:r>
        <w:t xml:space="preserve">Változó (3) az a tanuló, aki:  </w:t>
      </w:r>
    </w:p>
    <w:p w:rsidR="00857345" w:rsidRDefault="000D30A1">
      <w:pPr>
        <w:tabs>
          <w:tab w:val="center" w:pos="766"/>
          <w:tab w:val="center" w:pos="3705"/>
        </w:tabs>
        <w:ind w:left="0" w:firstLine="0"/>
        <w:jc w:val="left"/>
      </w:pPr>
      <w:r>
        <w:rPr>
          <w:sz w:val="22"/>
        </w:rPr>
        <w:tab/>
      </w:r>
      <w:r>
        <w:rPr>
          <w:rFonts w:ascii="Arial" w:eastAsia="Arial" w:hAnsi="Arial" w:cs="Arial"/>
        </w:rPr>
        <w:t xml:space="preserve"> </w:t>
      </w:r>
      <w:r>
        <w:rPr>
          <w:rFonts w:ascii="Arial" w:eastAsia="Arial" w:hAnsi="Arial" w:cs="Arial"/>
        </w:rPr>
        <w:tab/>
      </w:r>
      <w:r>
        <w:t xml:space="preserve">tanulmányi eredménye elmarad képességeitől,  </w:t>
      </w:r>
    </w:p>
    <w:p w:rsidR="00857345" w:rsidRDefault="000D30A1">
      <w:pPr>
        <w:ind w:left="653" w:right="14" w:firstLine="113"/>
      </w:pPr>
      <w:r>
        <w:rPr>
          <w:rFonts w:ascii="Arial" w:eastAsia="Arial" w:hAnsi="Arial" w:cs="Arial"/>
        </w:rPr>
        <w:t xml:space="preserve"> </w:t>
      </w:r>
      <w:r>
        <w:t xml:space="preserve">tanulmányi munkája ingadozó, a tanulásban nem kitartó, feladatait nem mindig teljesíti,  </w:t>
      </w:r>
    </w:p>
    <w:p w:rsidR="00857345" w:rsidRDefault="000D30A1">
      <w:pPr>
        <w:ind w:left="771" w:right="2330"/>
      </w:pPr>
      <w:r>
        <w:rPr>
          <w:rFonts w:ascii="Arial" w:eastAsia="Arial" w:hAnsi="Arial" w:cs="Arial"/>
        </w:rPr>
        <w:t xml:space="preserve"> </w:t>
      </w:r>
      <w:r>
        <w:rPr>
          <w:rFonts w:ascii="Arial" w:eastAsia="Arial" w:hAnsi="Arial" w:cs="Arial"/>
        </w:rPr>
        <w:tab/>
      </w:r>
      <w:r>
        <w:t xml:space="preserve">felszerelése, házi feladata gyakran hiányzik,  </w:t>
      </w:r>
      <w:r>
        <w:rPr>
          <w:rFonts w:ascii="Arial" w:eastAsia="Arial" w:hAnsi="Arial" w:cs="Arial"/>
        </w:rPr>
        <w:t xml:space="preserve"> </w:t>
      </w:r>
      <w:r>
        <w:rPr>
          <w:rFonts w:ascii="Arial" w:eastAsia="Arial" w:hAnsi="Arial" w:cs="Arial"/>
        </w:rPr>
        <w:tab/>
      </w:r>
      <w:r>
        <w:t xml:space="preserve">érdemjegyeit, osztályzatait több tárgyból is lerontja,  </w:t>
      </w:r>
    </w:p>
    <w:p w:rsidR="00857345" w:rsidRDefault="000D30A1">
      <w:pPr>
        <w:ind w:left="653" w:right="14" w:firstLine="113"/>
      </w:pPr>
      <w:r>
        <w:rPr>
          <w:rFonts w:ascii="Arial" w:eastAsia="Arial" w:hAnsi="Arial" w:cs="Arial"/>
        </w:rPr>
        <w:t xml:space="preserve"> </w:t>
      </w:r>
      <w:r>
        <w:t xml:space="preserve">önálló munkájában figyelmetlen, a tanórán többnyire csak figyelmeztetésre, felügyelettel dolgozik.  </w:t>
      </w:r>
    </w:p>
    <w:p w:rsidR="00857345" w:rsidRDefault="000D30A1">
      <w:pPr>
        <w:ind w:left="7" w:right="14"/>
      </w:pPr>
      <w:r>
        <w:t xml:space="preserve">Hanyag (2) az a tanuló, aki:  </w:t>
      </w:r>
    </w:p>
    <w:p w:rsidR="00857345" w:rsidRDefault="000D30A1">
      <w:pPr>
        <w:ind w:left="653" w:right="14" w:firstLine="113"/>
      </w:pPr>
      <w:r>
        <w:rPr>
          <w:rFonts w:ascii="Arial" w:eastAsia="Arial" w:hAnsi="Arial" w:cs="Arial"/>
        </w:rPr>
        <w:t xml:space="preserve"> </w:t>
      </w:r>
      <w:r>
        <w:t xml:space="preserve">képességeihez mérten keveset tesz tanulmányi fejlődése érdekében,  </w:t>
      </w:r>
      <w:r>
        <w:rPr>
          <w:rFonts w:ascii="Arial" w:eastAsia="Arial" w:hAnsi="Arial" w:cs="Arial"/>
        </w:rPr>
        <w:t xml:space="preserve"> </w:t>
      </w:r>
      <w:r>
        <w:t xml:space="preserve">az előírt követelményeknek csak minimális szinten felel meg képességeihez viszonyítva,  </w:t>
      </w:r>
    </w:p>
    <w:p w:rsidR="00857345" w:rsidRDefault="000D30A1">
      <w:pPr>
        <w:spacing w:after="29" w:line="250" w:lineRule="auto"/>
        <w:ind w:left="774" w:right="2706" w:hanging="8"/>
        <w:jc w:val="left"/>
      </w:pPr>
      <w:r>
        <w:rPr>
          <w:rFonts w:ascii="Arial" w:eastAsia="Arial" w:hAnsi="Arial" w:cs="Arial"/>
        </w:rPr>
        <w:t xml:space="preserve"> </w:t>
      </w:r>
      <w:r>
        <w:rPr>
          <w:rFonts w:ascii="Arial" w:eastAsia="Arial" w:hAnsi="Arial" w:cs="Arial"/>
        </w:rPr>
        <w:tab/>
      </w:r>
      <w:r>
        <w:t xml:space="preserve">tanulmányi munkájában megbízhatatlan, figyelmetlen,  </w:t>
      </w:r>
      <w:r>
        <w:rPr>
          <w:rFonts w:ascii="Arial" w:eastAsia="Arial" w:hAnsi="Arial" w:cs="Arial"/>
        </w:rPr>
        <w:t xml:space="preserve"> </w:t>
      </w:r>
      <w:r>
        <w:rPr>
          <w:rFonts w:ascii="Arial" w:eastAsia="Arial" w:hAnsi="Arial" w:cs="Arial"/>
        </w:rPr>
        <w:tab/>
      </w:r>
      <w:r>
        <w:t xml:space="preserve">feladatait többnyire nem végzi el,  </w:t>
      </w:r>
      <w:r>
        <w:rPr>
          <w:rFonts w:ascii="Arial" w:eastAsia="Arial" w:hAnsi="Arial" w:cs="Arial"/>
        </w:rPr>
        <w:t xml:space="preserve"> </w:t>
      </w:r>
      <w:r>
        <w:rPr>
          <w:rFonts w:ascii="Arial" w:eastAsia="Arial" w:hAnsi="Arial" w:cs="Arial"/>
        </w:rPr>
        <w:tab/>
      </w:r>
      <w:r>
        <w:t xml:space="preserve">felszerelése hiányos, taneszközei rendetlenek,  </w:t>
      </w:r>
    </w:p>
    <w:p w:rsidR="00857345" w:rsidRDefault="000D30A1">
      <w:pPr>
        <w:ind w:left="653" w:right="14" w:firstLine="113"/>
      </w:pPr>
      <w:r>
        <w:rPr>
          <w:rFonts w:ascii="Arial" w:eastAsia="Arial" w:hAnsi="Arial" w:cs="Arial"/>
        </w:rPr>
        <w:t xml:space="preserve"> </w:t>
      </w:r>
      <w:r>
        <w:t xml:space="preserve">a tanuláshoz nyújtott nevelői vagy tanulói segítséget nem fogadja el, annak ellenszegül,  </w:t>
      </w:r>
    </w:p>
    <w:p w:rsidR="00857345" w:rsidRDefault="000D30A1">
      <w:pPr>
        <w:tabs>
          <w:tab w:val="center" w:pos="766"/>
          <w:tab w:val="center" w:pos="4521"/>
        </w:tabs>
        <w:ind w:left="0" w:firstLine="0"/>
        <w:jc w:val="left"/>
      </w:pPr>
      <w:r>
        <w:rPr>
          <w:sz w:val="22"/>
        </w:rPr>
        <w:tab/>
      </w:r>
      <w:r>
        <w:rPr>
          <w:rFonts w:ascii="Arial" w:eastAsia="Arial" w:hAnsi="Arial" w:cs="Arial"/>
        </w:rPr>
        <w:t xml:space="preserve"> </w:t>
      </w:r>
      <w:r>
        <w:rPr>
          <w:rFonts w:ascii="Arial" w:eastAsia="Arial" w:hAnsi="Arial" w:cs="Arial"/>
        </w:rPr>
        <w:tab/>
      </w:r>
      <w:r>
        <w:t xml:space="preserve">félévi vagy és évvégi osztályzata valamely tantárgyból elégtelen.  </w:t>
      </w:r>
    </w:p>
    <w:p w:rsidR="00857345" w:rsidRDefault="000D30A1">
      <w:pPr>
        <w:spacing w:after="0" w:line="259" w:lineRule="auto"/>
        <w:ind w:firstLine="0"/>
        <w:jc w:val="left"/>
      </w:pPr>
      <w:r>
        <w:t xml:space="preserve">  </w:t>
      </w:r>
    </w:p>
    <w:p w:rsidR="00857345" w:rsidRDefault="000D30A1">
      <w:pPr>
        <w:ind w:left="7" w:right="14"/>
      </w:pPr>
      <w:r>
        <w:t xml:space="preserve">A szorgalom elbírálásakor az egyes érdemjegyek illetve osztályzatok eléréséhez a felsorolt szempontok közül legalább háromnak az együttes megléte (vagy megsértése) szükséges.  </w:t>
      </w:r>
    </w:p>
    <w:p w:rsidR="00857345" w:rsidRDefault="000D30A1">
      <w:pPr>
        <w:spacing w:after="281" w:line="259" w:lineRule="auto"/>
        <w:ind w:firstLine="0"/>
        <w:jc w:val="left"/>
      </w:pPr>
      <w:r>
        <w:t xml:space="preserve">  </w:t>
      </w:r>
    </w:p>
    <w:p w:rsidR="00857345" w:rsidRDefault="000D30A1">
      <w:pPr>
        <w:pStyle w:val="Cmsor4"/>
        <w:spacing w:after="206"/>
      </w:pPr>
      <w:bookmarkStart w:id="150" w:name="_Toc48461511"/>
      <w:r>
        <w:t>4.14 A JUTALMAZÁS, FEGYELMEZÉS ELVEI</w:t>
      </w:r>
      <w:bookmarkEnd w:id="150"/>
      <w:r>
        <w:t xml:space="preserve">  </w:t>
      </w:r>
    </w:p>
    <w:p w:rsidR="00857345" w:rsidRDefault="000D30A1">
      <w:pPr>
        <w:spacing w:after="25" w:line="250" w:lineRule="auto"/>
        <w:ind w:left="2" w:firstLine="7"/>
        <w:jc w:val="left"/>
      </w:pPr>
      <w:r>
        <w:rPr>
          <w:color w:val="1F4E79"/>
          <w:sz w:val="26"/>
        </w:rPr>
        <w:t xml:space="preserve">4.14.1 A tanulók jutalmazása </w:t>
      </w:r>
      <w:r>
        <w:rPr>
          <w:color w:val="1F4E79"/>
        </w:rPr>
        <w:t xml:space="preserve"> </w:t>
      </w:r>
    </w:p>
    <w:p w:rsidR="00857345" w:rsidRDefault="000D30A1">
      <w:pPr>
        <w:spacing w:after="3" w:line="259" w:lineRule="auto"/>
        <w:ind w:firstLine="0"/>
        <w:jc w:val="left"/>
      </w:pPr>
      <w:r>
        <w:t xml:space="preserve">  </w:t>
      </w:r>
    </w:p>
    <w:p w:rsidR="00857345" w:rsidRDefault="000D30A1">
      <w:pPr>
        <w:ind w:left="7" w:right="14"/>
      </w:pPr>
      <w:r>
        <w:t xml:space="preserve">Jutalmat kaphat aki:  </w:t>
      </w:r>
    </w:p>
    <w:p w:rsidR="00857345" w:rsidRDefault="000D30A1" w:rsidP="002E7CB0">
      <w:pPr>
        <w:numPr>
          <w:ilvl w:val="0"/>
          <w:numId w:val="74"/>
        </w:numPr>
        <w:ind w:left="720" w:right="14" w:hanging="718"/>
      </w:pPr>
      <w:r>
        <w:t xml:space="preserve">példamutató magatartást tanúsít,  </w:t>
      </w:r>
    </w:p>
    <w:p w:rsidR="00857345" w:rsidRDefault="000D30A1" w:rsidP="002E7CB0">
      <w:pPr>
        <w:numPr>
          <w:ilvl w:val="0"/>
          <w:numId w:val="74"/>
        </w:numPr>
        <w:ind w:left="720" w:right="14" w:hanging="718"/>
      </w:pPr>
      <w:r>
        <w:t xml:space="preserve">folyamatosan jó tanulmányi eredményt ér el,  </w:t>
      </w:r>
    </w:p>
    <w:p w:rsidR="00857345" w:rsidRDefault="000D30A1" w:rsidP="002E7CB0">
      <w:pPr>
        <w:numPr>
          <w:ilvl w:val="0"/>
          <w:numId w:val="74"/>
        </w:numPr>
        <w:ind w:left="720" w:right="14" w:hanging="718"/>
      </w:pPr>
      <w:r>
        <w:t xml:space="preserve">osztálya, vagy az iskola érdekében, rendszeresen közösségi munkát végez,  </w:t>
      </w:r>
    </w:p>
    <w:p w:rsidR="00857345" w:rsidRDefault="000D30A1" w:rsidP="002E7CB0">
      <w:pPr>
        <w:numPr>
          <w:ilvl w:val="0"/>
          <w:numId w:val="74"/>
        </w:numPr>
        <w:ind w:left="720" w:right="14" w:hanging="718"/>
      </w:pPr>
      <w:r>
        <w:t xml:space="preserve">iskolai, illetve iskolán kívüli versenyeken (tanulmányi, sport, kulturális stb.) vesz részt,  </w:t>
      </w:r>
    </w:p>
    <w:p w:rsidR="00857345" w:rsidRDefault="000D30A1" w:rsidP="002E7CB0">
      <w:pPr>
        <w:numPr>
          <w:ilvl w:val="0"/>
          <w:numId w:val="74"/>
        </w:numPr>
        <w:spacing w:after="56"/>
        <w:ind w:left="720" w:right="14" w:hanging="718"/>
      </w:pPr>
      <w:r>
        <w:t xml:space="preserve">iskolánk jó megítélését erősíti különböző bemutatókon, illetve előadásokon való szereplésével,  </w:t>
      </w:r>
    </w:p>
    <w:p w:rsidR="00857345" w:rsidRDefault="000D30A1" w:rsidP="002E7CB0">
      <w:pPr>
        <w:numPr>
          <w:ilvl w:val="0"/>
          <w:numId w:val="74"/>
        </w:numPr>
        <w:ind w:left="720" w:right="14" w:hanging="718"/>
      </w:pPr>
      <w:r>
        <w:t xml:space="preserve">bármely más módon hozzájárul az iskola jó hírnevének erősítéséhez,  </w:t>
      </w:r>
    </w:p>
    <w:p w:rsidR="00857345" w:rsidRDefault="000D30A1">
      <w:pPr>
        <w:spacing w:after="279" w:line="259" w:lineRule="auto"/>
        <w:ind w:firstLine="0"/>
        <w:jc w:val="left"/>
      </w:pPr>
      <w:r>
        <w:t xml:space="preserve">  </w:t>
      </w:r>
    </w:p>
    <w:p w:rsidR="00857345" w:rsidRDefault="000D30A1">
      <w:pPr>
        <w:spacing w:after="0" w:line="259" w:lineRule="auto"/>
        <w:ind w:left="5" w:hanging="10"/>
        <w:jc w:val="left"/>
      </w:pPr>
      <w:r>
        <w:rPr>
          <w:b/>
          <w:sz w:val="28"/>
        </w:rPr>
        <w:t xml:space="preserve">4.14.1.1 Tanév közbeni dicséretek  </w:t>
      </w:r>
    </w:p>
    <w:p w:rsidR="00857345" w:rsidRDefault="000D30A1">
      <w:pPr>
        <w:ind w:left="7" w:right="14"/>
      </w:pPr>
      <w:r>
        <w:t xml:space="preserve">Szóbeli dicséretek:  </w:t>
      </w:r>
    </w:p>
    <w:p w:rsidR="00857345" w:rsidRDefault="000D30A1" w:rsidP="002E7CB0">
      <w:pPr>
        <w:numPr>
          <w:ilvl w:val="0"/>
          <w:numId w:val="74"/>
        </w:numPr>
        <w:ind w:left="720" w:right="14" w:hanging="718"/>
      </w:pPr>
      <w:r>
        <w:rPr>
          <w:u w:val="single" w:color="000000"/>
        </w:rPr>
        <w:t>Szaktanári dicséret:</w:t>
      </w:r>
      <w:r>
        <w:t xml:space="preserve">  </w:t>
      </w:r>
      <w:r>
        <w:tab/>
        <w:t xml:space="preserve">a tantárgy feldolgozásában való aktív munkáért.  </w:t>
      </w:r>
    </w:p>
    <w:p w:rsidR="00857345" w:rsidRDefault="000D30A1" w:rsidP="002E7CB0">
      <w:pPr>
        <w:numPr>
          <w:ilvl w:val="0"/>
          <w:numId w:val="74"/>
        </w:numPr>
        <w:spacing w:after="5" w:line="250" w:lineRule="auto"/>
        <w:ind w:left="720" w:right="14" w:hanging="718"/>
      </w:pPr>
      <w:r>
        <w:rPr>
          <w:u w:val="single" w:color="000000"/>
        </w:rPr>
        <w:t>Napközis dicséret:</w:t>
      </w:r>
      <w:r>
        <w:t xml:space="preserve"> a magatartásért, szorgalomért, közösségért végzett munkáért.  </w:t>
      </w:r>
      <w:r>
        <w:rPr>
          <w:rFonts w:ascii="Times New Roman" w:eastAsia="Times New Roman" w:hAnsi="Times New Roman" w:cs="Times New Roman"/>
          <w:b/>
        </w:rPr>
        <w:t>-</w:t>
      </w:r>
      <w:r>
        <w:rPr>
          <w:rFonts w:ascii="Arial" w:eastAsia="Arial" w:hAnsi="Arial" w:cs="Arial"/>
          <w:b/>
        </w:rPr>
        <w:t xml:space="preserve"> </w:t>
      </w:r>
      <w:r>
        <w:rPr>
          <w:rFonts w:ascii="Arial" w:eastAsia="Arial" w:hAnsi="Arial" w:cs="Arial"/>
          <w:b/>
        </w:rPr>
        <w:tab/>
      </w:r>
      <w:r>
        <w:rPr>
          <w:u w:val="single" w:color="000000"/>
        </w:rPr>
        <w:t>Osztályfőnöki dicséret:</w:t>
      </w:r>
      <w:r>
        <w:t xml:space="preserve"> szaktantárgyi javításért, szorgalomért, közösségért végzett munkáért.  </w:t>
      </w:r>
    </w:p>
    <w:p w:rsidR="00857345" w:rsidRDefault="000D30A1" w:rsidP="002E7CB0">
      <w:pPr>
        <w:numPr>
          <w:ilvl w:val="0"/>
          <w:numId w:val="74"/>
        </w:numPr>
        <w:ind w:left="720" w:right="14" w:hanging="718"/>
      </w:pPr>
      <w:r>
        <w:rPr>
          <w:u w:val="single" w:color="000000"/>
        </w:rPr>
        <w:t xml:space="preserve">Kollégiumi dicséret </w:t>
      </w:r>
      <w:r>
        <w:t xml:space="preserve"> </w:t>
      </w:r>
      <w:r>
        <w:tab/>
        <w:t xml:space="preserve">magatartásért, szorgalomért, közösségért végzett munkáért.  </w:t>
      </w:r>
    </w:p>
    <w:p w:rsidR="00857345" w:rsidRDefault="000D30A1">
      <w:pPr>
        <w:spacing w:after="0" w:line="259" w:lineRule="auto"/>
        <w:ind w:firstLine="0"/>
        <w:jc w:val="left"/>
      </w:pPr>
      <w:r>
        <w:t xml:space="preserve"> </w:t>
      </w:r>
    </w:p>
    <w:p w:rsidR="00857345" w:rsidRDefault="000D30A1">
      <w:pPr>
        <w:spacing w:after="0" w:line="259" w:lineRule="auto"/>
        <w:ind w:firstLine="0"/>
        <w:jc w:val="left"/>
      </w:pPr>
      <w:r>
        <w:t xml:space="preserve"> </w:t>
      </w:r>
    </w:p>
    <w:p w:rsidR="00AB4B5B" w:rsidRDefault="00AB4B5B">
      <w:pPr>
        <w:spacing w:after="0" w:line="259" w:lineRule="auto"/>
        <w:ind w:firstLine="0"/>
        <w:jc w:val="left"/>
      </w:pPr>
    </w:p>
    <w:p w:rsidR="00AB4B5B" w:rsidRDefault="00AB4B5B">
      <w:pPr>
        <w:spacing w:after="0" w:line="259" w:lineRule="auto"/>
        <w:ind w:firstLine="0"/>
        <w:jc w:val="left"/>
      </w:pPr>
    </w:p>
    <w:p w:rsidR="00857345" w:rsidRDefault="000D30A1">
      <w:pPr>
        <w:spacing w:after="0" w:line="259" w:lineRule="auto"/>
        <w:ind w:firstLine="0"/>
        <w:jc w:val="left"/>
      </w:pPr>
      <w:r>
        <w:t xml:space="preserve"> </w:t>
      </w:r>
    </w:p>
    <w:p w:rsidR="00857345" w:rsidRDefault="000D30A1">
      <w:pPr>
        <w:ind w:left="7" w:right="14"/>
      </w:pPr>
      <w:r>
        <w:t xml:space="preserve">Írásbeli dicséretek:  </w:t>
      </w:r>
    </w:p>
    <w:p w:rsidR="00857345" w:rsidRDefault="000D30A1" w:rsidP="002E7CB0">
      <w:pPr>
        <w:numPr>
          <w:ilvl w:val="0"/>
          <w:numId w:val="74"/>
        </w:numPr>
        <w:ind w:left="720" w:right="14" w:hanging="718"/>
      </w:pPr>
      <w:r>
        <w:rPr>
          <w:u w:val="single" w:color="000000"/>
        </w:rPr>
        <w:t>Szaktanári dicséret:</w:t>
      </w:r>
      <w:r>
        <w:t xml:space="preserve"> az adott tantárgyban elért házi versenyeredményekért, kutató- vagy sorozatos gyűjtőmunkáért, folyamatos, kiemelkedő tanulmányi, szakköri stb. munkáért.  </w:t>
      </w:r>
      <w:r>
        <w:rPr>
          <w:rFonts w:ascii="Times New Roman" w:eastAsia="Times New Roman" w:hAnsi="Times New Roman" w:cs="Times New Roman"/>
          <w:b/>
        </w:rPr>
        <w:t>-</w:t>
      </w:r>
      <w:r>
        <w:rPr>
          <w:rFonts w:ascii="Arial" w:eastAsia="Arial" w:hAnsi="Arial" w:cs="Arial"/>
          <w:b/>
        </w:rPr>
        <w:t xml:space="preserve"> </w:t>
      </w:r>
      <w:r>
        <w:rPr>
          <w:u w:val="single" w:color="000000"/>
        </w:rPr>
        <w:t>Osztályfőnöki dicséret:</w:t>
      </w:r>
      <w:r>
        <w:t xml:space="preserve"> többszöri szóbeli dicséret után, az osztály közösségért végzett munkáért, kistérségi versenyeken, rendezvényeken való jó szereplésért.  </w:t>
      </w:r>
    </w:p>
    <w:p w:rsidR="00857345" w:rsidRDefault="000D30A1" w:rsidP="002E7CB0">
      <w:pPr>
        <w:numPr>
          <w:ilvl w:val="0"/>
          <w:numId w:val="74"/>
        </w:numPr>
        <w:ind w:left="720" w:right="14" w:hanging="718"/>
      </w:pPr>
      <w:r>
        <w:rPr>
          <w:u w:val="single" w:color="000000"/>
        </w:rPr>
        <w:t>Napközis nevelői dicséret:</w:t>
      </w:r>
      <w:r>
        <w:t xml:space="preserve"> példaértékű napközis munkáért.  </w:t>
      </w:r>
    </w:p>
    <w:p w:rsidR="00857345" w:rsidRDefault="000D30A1" w:rsidP="002E7CB0">
      <w:pPr>
        <w:numPr>
          <w:ilvl w:val="0"/>
          <w:numId w:val="74"/>
        </w:numPr>
        <w:ind w:left="720" w:right="14" w:hanging="718"/>
      </w:pPr>
      <w:r>
        <w:rPr>
          <w:u w:val="single" w:color="000000"/>
        </w:rPr>
        <w:t>Kollégiumi nevelői dicséret:</w:t>
      </w:r>
      <w:r>
        <w:t xml:space="preserve"> példaértékű kollégiumi munkáért.  </w:t>
      </w:r>
    </w:p>
    <w:p w:rsidR="00857345" w:rsidRDefault="000D30A1" w:rsidP="002E7CB0">
      <w:pPr>
        <w:numPr>
          <w:ilvl w:val="0"/>
          <w:numId w:val="74"/>
        </w:numPr>
        <w:ind w:left="720" w:right="14" w:hanging="718"/>
      </w:pPr>
      <w:r>
        <w:rPr>
          <w:u w:val="single" w:color="000000"/>
        </w:rPr>
        <w:t>Igazgatói dicséret:</w:t>
      </w:r>
      <w:r>
        <w:t xml:space="preserve"> az iskolán belül, ill. kívül kiemelkedő érdemeket szerzett tanulóknak, megyei illetve országos versenyek 1-10 helyezéséért.  </w:t>
      </w:r>
    </w:p>
    <w:p w:rsidR="00857345" w:rsidRDefault="000D30A1">
      <w:pPr>
        <w:spacing w:after="250" w:line="259" w:lineRule="auto"/>
        <w:ind w:firstLine="0"/>
        <w:jc w:val="left"/>
      </w:pPr>
      <w:r>
        <w:t xml:space="preserve">   </w:t>
      </w:r>
    </w:p>
    <w:p w:rsidR="00857345" w:rsidRDefault="000D30A1">
      <w:pPr>
        <w:spacing w:after="0" w:line="259" w:lineRule="auto"/>
        <w:ind w:left="5" w:hanging="10"/>
        <w:jc w:val="left"/>
      </w:pPr>
      <w:r>
        <w:rPr>
          <w:b/>
          <w:sz w:val="28"/>
        </w:rPr>
        <w:t xml:space="preserve">4.14.1.2 Tanév végi dicséretek, elismerések  </w:t>
      </w:r>
    </w:p>
    <w:p w:rsidR="00857345" w:rsidRDefault="000D30A1">
      <w:pPr>
        <w:ind w:left="7" w:right="14"/>
      </w:pPr>
      <w:r>
        <w:t xml:space="preserve">Évente:  </w:t>
      </w:r>
    </w:p>
    <w:p w:rsidR="00857345" w:rsidRDefault="000D30A1" w:rsidP="002E7CB0">
      <w:pPr>
        <w:numPr>
          <w:ilvl w:val="0"/>
          <w:numId w:val="74"/>
        </w:numPr>
        <w:ind w:left="720" w:right="14" w:hanging="718"/>
      </w:pPr>
      <w:r>
        <w:rPr>
          <w:u w:val="single" w:color="000000"/>
        </w:rPr>
        <w:t>Szaktárgyi dicséret a bizonyítványban</w:t>
      </w:r>
      <w:r>
        <w:t xml:space="preserve">: ha a tanuló kiemelkedő tanulmányi eredményt ért el a tantárgyban a szaktanár javaslatára a nevelőtestület tantárgyi dicséretben részesítheti.  </w:t>
      </w:r>
      <w:r>
        <w:rPr>
          <w:rFonts w:ascii="Times New Roman" w:eastAsia="Times New Roman" w:hAnsi="Times New Roman" w:cs="Times New Roman"/>
          <w:b/>
        </w:rPr>
        <w:t>-</w:t>
      </w:r>
      <w:r>
        <w:rPr>
          <w:rFonts w:ascii="Arial" w:eastAsia="Arial" w:hAnsi="Arial" w:cs="Arial"/>
          <w:b/>
        </w:rPr>
        <w:t xml:space="preserve"> </w:t>
      </w:r>
      <w:r>
        <w:rPr>
          <w:u w:val="single" w:color="000000"/>
        </w:rPr>
        <w:t>Nevelőtestületi dicséret a bizonyítványban</w:t>
      </w:r>
      <w:r>
        <w:t xml:space="preserve">: kitűnő tanulmányi eredményért, példamutató magatartásért, kiemelkedő szorgalomért együttesen.  </w:t>
      </w:r>
    </w:p>
    <w:p w:rsidR="00857345" w:rsidRDefault="000D30A1" w:rsidP="002E7CB0">
      <w:pPr>
        <w:numPr>
          <w:ilvl w:val="0"/>
          <w:numId w:val="74"/>
        </w:numPr>
        <w:ind w:left="720" w:right="14" w:hanging="718"/>
      </w:pPr>
      <w:r>
        <w:rPr>
          <w:u w:val="single" w:color="000000"/>
        </w:rPr>
        <w:t>Oklevél:</w:t>
      </w:r>
      <w:r>
        <w:t xml:space="preserve"> kitűnő tanulmányi munkáért, példamutató szorgalomért, versenyeken, pályázatokon való eredményes szereplésért, iskola érdekében végzett eredményes tevékenységért, kiemelkedő sporttevékenységért.  </w:t>
      </w:r>
    </w:p>
    <w:p w:rsidR="00857345" w:rsidRDefault="000D30A1" w:rsidP="002E7CB0">
      <w:pPr>
        <w:numPr>
          <w:ilvl w:val="0"/>
          <w:numId w:val="74"/>
        </w:numPr>
        <w:ind w:left="720" w:right="14" w:hanging="718"/>
      </w:pPr>
      <w:r>
        <w:rPr>
          <w:u w:val="single" w:color="000000"/>
        </w:rPr>
        <w:t>Könyv- vagy tárgyjutalom:</w:t>
      </w:r>
      <w:r>
        <w:t xml:space="preserve"> kitűnő tanulmányi munkáért, továbbá az osztályfőnök javaslatára pl. jó tanulmányi munkáért, példamutató magatartásért, kiemelkedő szorgalomért, közösségért végzett munkáért; iskolán kívüli eredményes versenyzésért, kiemelkedő pályázati teljesítményért stb.  </w:t>
      </w:r>
    </w:p>
    <w:p w:rsidR="00857345" w:rsidRDefault="000D30A1" w:rsidP="002E7CB0">
      <w:pPr>
        <w:numPr>
          <w:ilvl w:val="0"/>
          <w:numId w:val="74"/>
        </w:numPr>
        <w:ind w:left="720" w:right="14" w:hanging="718"/>
      </w:pPr>
      <w:r>
        <w:rPr>
          <w:u w:val="single" w:color="000000"/>
        </w:rPr>
        <w:t>Dicsőség táblára kerülés</w:t>
      </w:r>
      <w:r>
        <w:t xml:space="preserve">: Aki a bizonyítványban nevelőtestületi dicsérettet kap, tanulmányi, sport, művészeti-, és egyéb versenyen kistérségi 1-3., megyei, vagy regionális 1-6., vagy országos 1-10. helyezést ért el. A tanuló fényképe - csoportos eredmény esetén csoportos fénykép - és eredménye egy évig a dicsőség táblára kerül fel.   </w:t>
      </w:r>
    </w:p>
    <w:p w:rsidR="00857345" w:rsidRDefault="000D30A1">
      <w:pPr>
        <w:spacing w:after="77" w:line="259" w:lineRule="auto"/>
        <w:ind w:left="12" w:firstLine="0"/>
        <w:jc w:val="left"/>
      </w:pPr>
      <w:r>
        <w:t xml:space="preserve"> </w:t>
      </w:r>
    </w:p>
    <w:p w:rsidR="00857345" w:rsidRDefault="000D30A1">
      <w:pPr>
        <w:tabs>
          <w:tab w:val="center" w:pos="2983"/>
        </w:tabs>
        <w:spacing w:after="126"/>
        <w:ind w:left="0" w:firstLine="0"/>
        <w:jc w:val="left"/>
      </w:pPr>
      <w:r>
        <w:t xml:space="preserve"> Búcsúzó nyolcadikosok részére:</w:t>
      </w:r>
      <w:r>
        <w:rPr>
          <w:sz w:val="6"/>
          <w:vertAlign w:val="subscript"/>
        </w:rPr>
        <w:t xml:space="preserve"> </w:t>
      </w:r>
      <w:r>
        <w:rPr>
          <w:sz w:val="6"/>
          <w:vertAlign w:val="subscript"/>
        </w:rPr>
        <w:tab/>
      </w:r>
      <w:r>
        <w:t xml:space="preserve">  </w:t>
      </w:r>
    </w:p>
    <w:p w:rsidR="00857345" w:rsidRDefault="000D30A1" w:rsidP="002E7CB0">
      <w:pPr>
        <w:numPr>
          <w:ilvl w:val="0"/>
          <w:numId w:val="74"/>
        </w:numPr>
        <w:spacing w:line="250" w:lineRule="auto"/>
        <w:ind w:left="720" w:right="14" w:hanging="718"/>
      </w:pPr>
      <w:r>
        <w:rPr>
          <w:u w:val="single" w:color="000000"/>
        </w:rPr>
        <w:t>Iskolai kitüntetés: emlékplakett</w:t>
      </w:r>
      <w:r>
        <w:t xml:space="preserve">  </w:t>
      </w:r>
    </w:p>
    <w:p w:rsidR="00857345" w:rsidRDefault="000D30A1" w:rsidP="002E7CB0">
      <w:pPr>
        <w:numPr>
          <w:ilvl w:val="0"/>
          <w:numId w:val="74"/>
        </w:numPr>
        <w:ind w:left="720" w:right="14" w:hanging="718"/>
      </w:pPr>
      <w:r>
        <w:rPr>
          <w:u w:val="single" w:color="000000"/>
        </w:rPr>
        <w:t>Az iskola kiváló diákja</w:t>
      </w:r>
      <w:r>
        <w:t xml:space="preserve"> cím adományozása a nevelőtestület döntése alapján az általános iskolai tanulmányait minden évben kitűnően teljesítő tanulók részére.  </w:t>
      </w:r>
    </w:p>
    <w:p w:rsidR="00857345" w:rsidRDefault="000D30A1" w:rsidP="002E7CB0">
      <w:pPr>
        <w:numPr>
          <w:ilvl w:val="0"/>
          <w:numId w:val="74"/>
        </w:numPr>
        <w:ind w:left="720" w:right="14" w:hanging="718"/>
      </w:pPr>
      <w:r>
        <w:rPr>
          <w:u w:val="single" w:color="000000"/>
        </w:rPr>
        <w:t>Az iskola kiváló sportolója</w:t>
      </w:r>
      <w:r>
        <w:t xml:space="preserve"> cím adományozása nevelőtestület döntése alapján a több éven keresztül kimagasló sportteljesítményt nyújtó tanulók részére.  </w:t>
      </w:r>
    </w:p>
    <w:p w:rsidR="00857345" w:rsidRDefault="000D30A1" w:rsidP="002E7CB0">
      <w:pPr>
        <w:numPr>
          <w:ilvl w:val="0"/>
          <w:numId w:val="74"/>
        </w:numPr>
        <w:spacing w:after="263"/>
        <w:ind w:left="720" w:right="14" w:hanging="718"/>
      </w:pPr>
      <w:r>
        <w:rPr>
          <w:u w:val="single" w:color="000000"/>
        </w:rPr>
        <w:t>Polgármesterek által átadott könyvjutalom:</w:t>
      </w:r>
      <w:r>
        <w:t xml:space="preserve"> a legalább 4,5 átlagú tanulmányi eredménnyel végzett diákok részére.   </w:t>
      </w:r>
    </w:p>
    <w:p w:rsidR="00857345" w:rsidRDefault="000D30A1">
      <w:pPr>
        <w:pStyle w:val="Cmsor7"/>
        <w:spacing w:after="25" w:line="250" w:lineRule="auto"/>
        <w:ind w:left="2" w:firstLine="7"/>
      </w:pPr>
      <w:r>
        <w:rPr>
          <w:color w:val="1F4E79"/>
        </w:rPr>
        <w:t xml:space="preserve">4.14.2 A tanulók elmarasztalása </w:t>
      </w:r>
      <w:r>
        <w:rPr>
          <w:color w:val="1F4E79"/>
          <w:sz w:val="24"/>
        </w:rPr>
        <w:t xml:space="preserve"> </w:t>
      </w:r>
    </w:p>
    <w:p w:rsidR="00857345" w:rsidRDefault="000D30A1">
      <w:pPr>
        <w:spacing w:after="3" w:line="259" w:lineRule="auto"/>
        <w:ind w:firstLine="0"/>
        <w:jc w:val="left"/>
      </w:pPr>
      <w:r>
        <w:t xml:space="preserve">  </w:t>
      </w:r>
    </w:p>
    <w:p w:rsidR="00857345" w:rsidRDefault="000D30A1">
      <w:pPr>
        <w:ind w:left="7" w:right="84"/>
      </w:pPr>
      <w:r>
        <w:t xml:space="preserve">Azt a tanulót, aki az iskolai közösség normáit megsérti (aki tanulmányait folyamatosan nem teljesíti, vagy a házirendet szándékosan megszegi vagy igazolatlanul hiányzik, vagy bármely módon árt az iskola hírnevének) büntetésben lehet részesíteni. A fegyelmező intézkedések célja a tanulók magatartásának helyes irányba terelése pedagógiai eszközökkel. A fegyelmezés büntetés-nevelési eszköz, ezért humánusnak kell lennie, figyelembe kell venni a tanuló életkori sajátosságait. A fegyelmezetlenség tudomásra kerülését követően a lehető legrövidebb időn belül sort kell keríteni a szükséges intézkedésre. A fegyelmező intézkedés és a fegyelmező büntetés nem lehet megalázó, megtorló jellegű. Testi fenyítést alkalmazni tilos.  </w:t>
      </w:r>
    </w:p>
    <w:p w:rsidR="00857345" w:rsidRDefault="000D30A1">
      <w:pPr>
        <w:spacing w:after="6" w:line="259" w:lineRule="auto"/>
        <w:ind w:firstLine="0"/>
        <w:jc w:val="left"/>
      </w:pPr>
      <w:r>
        <w:t xml:space="preserve">  </w:t>
      </w:r>
    </w:p>
    <w:p w:rsidR="00857345" w:rsidRDefault="000D30A1">
      <w:pPr>
        <w:ind w:left="7" w:right="14"/>
      </w:pPr>
      <w:r>
        <w:t xml:space="preserve">Szóbeli fegyelmezések:   </w:t>
      </w:r>
    </w:p>
    <w:p w:rsidR="00857345" w:rsidRDefault="000D30A1" w:rsidP="002E7CB0">
      <w:pPr>
        <w:numPr>
          <w:ilvl w:val="0"/>
          <w:numId w:val="75"/>
        </w:numPr>
        <w:ind w:left="720" w:right="14" w:hanging="718"/>
      </w:pPr>
      <w:r>
        <w:t xml:space="preserve">Kisebb fegyelmi vétségért:  </w:t>
      </w:r>
    </w:p>
    <w:p w:rsidR="00857345" w:rsidRDefault="000D30A1" w:rsidP="002E7CB0">
      <w:pPr>
        <w:numPr>
          <w:ilvl w:val="0"/>
          <w:numId w:val="75"/>
        </w:numPr>
        <w:spacing w:after="56"/>
        <w:ind w:left="720" w:right="14" w:hanging="718"/>
      </w:pPr>
      <w:r>
        <w:t xml:space="preserve">Szaktanári figyelmeztetés </w:t>
      </w:r>
    </w:p>
    <w:p w:rsidR="00857345" w:rsidRDefault="000D30A1" w:rsidP="002E7CB0">
      <w:pPr>
        <w:numPr>
          <w:ilvl w:val="0"/>
          <w:numId w:val="75"/>
        </w:numPr>
        <w:spacing w:after="56"/>
        <w:ind w:left="720" w:right="14" w:hanging="718"/>
      </w:pPr>
      <w:r>
        <w:t xml:space="preserve">Napközis figyelmeztetés  </w:t>
      </w:r>
    </w:p>
    <w:p w:rsidR="00857345" w:rsidRDefault="000D30A1" w:rsidP="002E7CB0">
      <w:pPr>
        <w:numPr>
          <w:ilvl w:val="0"/>
          <w:numId w:val="75"/>
        </w:numPr>
        <w:ind w:left="720" w:right="14" w:hanging="718"/>
      </w:pPr>
      <w:r>
        <w:t xml:space="preserve">Osztályfőnöki figyelmeztetés  </w:t>
      </w:r>
    </w:p>
    <w:p w:rsidR="00857345" w:rsidRDefault="000D30A1" w:rsidP="002E7CB0">
      <w:pPr>
        <w:numPr>
          <w:ilvl w:val="0"/>
          <w:numId w:val="75"/>
        </w:numPr>
        <w:ind w:left="720" w:right="14" w:hanging="718"/>
      </w:pPr>
      <w:r>
        <w:t xml:space="preserve">Kollégiumi figyelmeztetés  </w:t>
      </w:r>
    </w:p>
    <w:p w:rsidR="00857345" w:rsidRDefault="000D30A1">
      <w:pPr>
        <w:spacing w:after="33" w:line="259" w:lineRule="auto"/>
        <w:ind w:firstLine="0"/>
        <w:jc w:val="left"/>
      </w:pPr>
      <w:r>
        <w:t xml:space="preserve"> </w:t>
      </w:r>
    </w:p>
    <w:p w:rsidR="00857345" w:rsidRDefault="000D30A1">
      <w:pPr>
        <w:ind w:left="7" w:right="14"/>
      </w:pPr>
      <w:r>
        <w:t xml:space="preserve">Írásbeli fegyelmezések:  </w:t>
      </w:r>
    </w:p>
    <w:p w:rsidR="00857345" w:rsidRDefault="000D30A1" w:rsidP="002E7CB0">
      <w:pPr>
        <w:numPr>
          <w:ilvl w:val="0"/>
          <w:numId w:val="75"/>
        </w:numPr>
        <w:ind w:left="720" w:right="14" w:hanging="718"/>
      </w:pPr>
      <w:r>
        <w:rPr>
          <w:u w:val="single" w:color="000000"/>
        </w:rPr>
        <w:t>Szaktanári figyelmeztetés:</w:t>
      </w:r>
      <w:r>
        <w:t xml:space="preserve"> a sorozatos tantárgyi hiányosságok (felszerelés- és házi feladat hiánya, a tanulási kötelezettség elmaradása) és magatartási vétségek esetén.  </w:t>
      </w:r>
    </w:p>
    <w:p w:rsidR="00857345" w:rsidRDefault="000D30A1" w:rsidP="002E7CB0">
      <w:pPr>
        <w:numPr>
          <w:ilvl w:val="0"/>
          <w:numId w:val="75"/>
        </w:numPr>
        <w:ind w:left="720" w:right="14" w:hanging="718"/>
      </w:pPr>
      <w:r>
        <w:rPr>
          <w:u w:val="single" w:color="000000"/>
        </w:rPr>
        <w:t>Szaktanári intés:</w:t>
      </w:r>
      <w:r>
        <w:t xml:space="preserve"> szaktanári figyelmeztetés után.  </w:t>
      </w:r>
    </w:p>
    <w:p w:rsidR="00857345" w:rsidRDefault="000D30A1" w:rsidP="002E7CB0">
      <w:pPr>
        <w:numPr>
          <w:ilvl w:val="0"/>
          <w:numId w:val="75"/>
        </w:numPr>
        <w:ind w:left="720" w:right="14" w:hanging="718"/>
      </w:pPr>
      <w:r>
        <w:rPr>
          <w:u w:val="single" w:color="000000"/>
        </w:rPr>
        <w:t>Osztályfőnöki figyelmeztetés:</w:t>
      </w:r>
      <w:r>
        <w:t xml:space="preserve"> többszöri szóbeli figyelmeztetés után, valamint három szaktanári figyelmeztetés után, kisebb fegyelmi vétségért, a tanévben háromszor adható.  </w:t>
      </w:r>
      <w:r>
        <w:rPr>
          <w:rFonts w:ascii="Times New Roman" w:eastAsia="Times New Roman" w:hAnsi="Times New Roman" w:cs="Times New Roman"/>
          <w:b/>
        </w:rPr>
        <w:t>-</w:t>
      </w:r>
      <w:r>
        <w:rPr>
          <w:rFonts w:ascii="Arial" w:eastAsia="Arial" w:hAnsi="Arial" w:cs="Arial"/>
          <w:b/>
        </w:rPr>
        <w:t xml:space="preserve"> </w:t>
      </w:r>
      <w:r>
        <w:rPr>
          <w:u w:val="single" w:color="000000"/>
        </w:rPr>
        <w:t>Osztályfőnöki intés:</w:t>
      </w:r>
      <w:r>
        <w:t xml:space="preserve"> többszöri írásos figyelmeztetés után, ismétlődő fegyelmi vétségért, a tanévben háromszor adható.  </w:t>
      </w:r>
    </w:p>
    <w:p w:rsidR="00857345" w:rsidRDefault="000D30A1" w:rsidP="002E7CB0">
      <w:pPr>
        <w:numPr>
          <w:ilvl w:val="0"/>
          <w:numId w:val="75"/>
        </w:numPr>
        <w:ind w:left="720" w:right="14" w:hanging="718"/>
      </w:pPr>
      <w:r>
        <w:rPr>
          <w:u w:val="single" w:color="000000"/>
        </w:rPr>
        <w:t>Igazgatói figyelmeztetés</w:t>
      </w:r>
      <w:r>
        <w:t xml:space="preserve">: többszöri fegyelmi vétségért (jelentősebb fegyelmi vétségért előzmény nélkül is) egy tanévben kétszer adható.  </w:t>
      </w:r>
    </w:p>
    <w:p w:rsidR="00857345" w:rsidRDefault="000D30A1" w:rsidP="002E7CB0">
      <w:pPr>
        <w:numPr>
          <w:ilvl w:val="0"/>
          <w:numId w:val="75"/>
        </w:numPr>
        <w:ind w:left="720" w:right="14" w:hanging="718"/>
      </w:pPr>
      <w:r>
        <w:rPr>
          <w:u w:val="single" w:color="000000"/>
        </w:rPr>
        <w:t>Igazgatói intés:</w:t>
      </w:r>
      <w:r>
        <w:t xml:space="preserve"> halmazati büntetésként, vagy jelentősebb fegyelmi vétség esetén előzmény nélkül is, egy tanévben egyszer adható.  </w:t>
      </w:r>
    </w:p>
    <w:p w:rsidR="00857345" w:rsidRDefault="000D30A1" w:rsidP="002E7CB0">
      <w:pPr>
        <w:numPr>
          <w:ilvl w:val="0"/>
          <w:numId w:val="75"/>
        </w:numPr>
        <w:ind w:left="720" w:right="14" w:hanging="718"/>
      </w:pPr>
      <w:r>
        <w:rPr>
          <w:u w:val="single" w:color="000000"/>
        </w:rPr>
        <w:t>Tantestületi figyelmeztetés:</w:t>
      </w:r>
      <w:r>
        <w:t xml:space="preserve"> adható minden olyan esetben, ha ezt igazgatói intő előzi meg.  </w:t>
      </w:r>
    </w:p>
    <w:p w:rsidR="00857345" w:rsidRDefault="000D30A1" w:rsidP="002E7CB0">
      <w:pPr>
        <w:numPr>
          <w:ilvl w:val="0"/>
          <w:numId w:val="75"/>
        </w:numPr>
        <w:ind w:left="720" w:right="14" w:hanging="718"/>
      </w:pPr>
      <w:r>
        <w:rPr>
          <w:u w:val="single" w:color="000000"/>
        </w:rPr>
        <w:t>Tantestületi intés:</w:t>
      </w:r>
      <w:r>
        <w:t xml:space="preserve"> adható minden olyan esetben, ha ezt tantestületi figyelmeztetés előzi meg.  </w:t>
      </w:r>
    </w:p>
    <w:p w:rsidR="00857345" w:rsidRDefault="000D30A1" w:rsidP="002E7CB0">
      <w:pPr>
        <w:numPr>
          <w:ilvl w:val="0"/>
          <w:numId w:val="75"/>
        </w:numPr>
        <w:ind w:left="720" w:right="14" w:hanging="718"/>
      </w:pPr>
      <w:r>
        <w:rPr>
          <w:u w:val="single" w:color="000000"/>
        </w:rPr>
        <w:t xml:space="preserve">Eltiltás tanórán kívüli rendezvényektől: </w:t>
      </w:r>
      <w:r>
        <w:t xml:space="preserve">halmazati büntetésként írásos fegyelmező intézkedés kiegészítéseként.  </w:t>
      </w:r>
    </w:p>
    <w:p w:rsidR="00857345" w:rsidRDefault="000D30A1">
      <w:pPr>
        <w:spacing w:after="3" w:line="259" w:lineRule="auto"/>
        <w:ind w:firstLine="0"/>
        <w:jc w:val="left"/>
      </w:pPr>
      <w:r>
        <w:t xml:space="preserve">  </w:t>
      </w:r>
    </w:p>
    <w:p w:rsidR="00857345" w:rsidRDefault="000D30A1">
      <w:pPr>
        <w:ind w:left="7" w:right="14"/>
      </w:pPr>
      <w:r>
        <w:t xml:space="preserve">A büntetések kiszabásánál a fokozatosság elvét kell betartani, amelytől a vétség súlyára tekintettel el lehet térni.  </w:t>
      </w:r>
    </w:p>
    <w:p w:rsidR="00857345" w:rsidRDefault="000D30A1">
      <w:pPr>
        <w:spacing w:after="0" w:line="259" w:lineRule="auto"/>
        <w:ind w:firstLine="0"/>
        <w:jc w:val="left"/>
      </w:pPr>
      <w:r>
        <w:t xml:space="preserve"> </w:t>
      </w:r>
    </w:p>
    <w:p w:rsidR="00857345" w:rsidRDefault="000D30A1">
      <w:pPr>
        <w:spacing w:after="0" w:line="259" w:lineRule="auto"/>
        <w:ind w:firstLine="0"/>
        <w:jc w:val="left"/>
      </w:pPr>
      <w:r>
        <w:t xml:space="preserve"> </w:t>
      </w:r>
    </w:p>
    <w:p w:rsidR="00857345" w:rsidRDefault="000D30A1">
      <w:pPr>
        <w:spacing w:after="303" w:line="259" w:lineRule="auto"/>
        <w:ind w:firstLine="0"/>
        <w:jc w:val="left"/>
      </w:pPr>
      <w:r>
        <w:t xml:space="preserve"> </w:t>
      </w:r>
    </w:p>
    <w:p w:rsidR="00857345" w:rsidRDefault="000D30A1">
      <w:pPr>
        <w:pStyle w:val="Cmsor1"/>
        <w:spacing w:after="13"/>
        <w:ind w:left="22" w:hanging="10"/>
      </w:pPr>
      <w:bookmarkStart w:id="151" w:name="_Toc48461512"/>
      <w:r>
        <w:rPr>
          <w:sz w:val="32"/>
        </w:rPr>
        <w:t>5. A PEDAGÓGIAI PROGRAM NYILVÁNOSSÁGA, ÉRVÉNYESSÉGE</w:t>
      </w:r>
      <w:bookmarkEnd w:id="151"/>
      <w:r>
        <w:rPr>
          <w:sz w:val="32"/>
        </w:rPr>
        <w:t xml:space="preserve"> </w:t>
      </w:r>
    </w:p>
    <w:p w:rsidR="00857345" w:rsidRDefault="000D30A1">
      <w:pPr>
        <w:spacing w:after="0" w:line="259" w:lineRule="auto"/>
        <w:ind w:firstLine="0"/>
        <w:jc w:val="left"/>
      </w:pPr>
      <w:r>
        <w:rPr>
          <w:rFonts w:ascii="Times New Roman" w:eastAsia="Times New Roman" w:hAnsi="Times New Roman" w:cs="Times New Roman"/>
        </w:rPr>
        <w:t xml:space="preserve"> </w:t>
      </w:r>
    </w:p>
    <w:p w:rsidR="00857345" w:rsidRDefault="000D30A1">
      <w:pPr>
        <w:ind w:left="7" w:right="14"/>
      </w:pPr>
      <w:r>
        <w:t xml:space="preserve">A pedagógiai program az intézmény egész nevelési –oktatási rendszerét átfogó dokumentum. Ebből következően minden érintettnek tartalmáról tudomással kell bírnia. Ez egyaránt értendő az intézmény fenntartójára, dolgozóira, belső közösségeire és az iskolahasználókra (tanulók és szüleik) is. Abba betekintésre minden érdekeltnek lehetőséget kell biztosítani. </w:t>
      </w:r>
    </w:p>
    <w:p w:rsidR="00857345" w:rsidRDefault="000D30A1">
      <w:pPr>
        <w:spacing w:after="0" w:line="259" w:lineRule="auto"/>
        <w:ind w:firstLine="0"/>
        <w:jc w:val="left"/>
      </w:pPr>
      <w:r>
        <w:t xml:space="preserve"> </w:t>
      </w:r>
    </w:p>
    <w:p w:rsidR="00857345" w:rsidRDefault="000D30A1">
      <w:pPr>
        <w:ind w:left="7" w:right="14"/>
      </w:pPr>
      <w:r>
        <w:t xml:space="preserve">Betekintésre lehetőség van: </w:t>
      </w:r>
    </w:p>
    <w:p w:rsidR="00857345" w:rsidRDefault="000D30A1">
      <w:pPr>
        <w:spacing w:after="7" w:line="259" w:lineRule="auto"/>
        <w:ind w:firstLine="0"/>
        <w:jc w:val="left"/>
      </w:pPr>
      <w:r>
        <w:t xml:space="preserve"> </w:t>
      </w:r>
    </w:p>
    <w:p w:rsidR="00857345" w:rsidRDefault="000D30A1" w:rsidP="002E7CB0">
      <w:pPr>
        <w:numPr>
          <w:ilvl w:val="0"/>
          <w:numId w:val="76"/>
        </w:numPr>
        <w:ind w:right="14" w:hanging="365"/>
      </w:pPr>
      <w:r>
        <w:t xml:space="preserve">Fenntartónál </w:t>
      </w:r>
    </w:p>
    <w:p w:rsidR="00857345" w:rsidRDefault="000D30A1" w:rsidP="002E7CB0">
      <w:pPr>
        <w:numPr>
          <w:ilvl w:val="0"/>
          <w:numId w:val="76"/>
        </w:numPr>
        <w:ind w:right="14" w:hanging="365"/>
      </w:pPr>
      <w:r>
        <w:t xml:space="preserve">Az intézmény hivatali helyiségében (igazgatói iroda) </w:t>
      </w:r>
    </w:p>
    <w:p w:rsidR="00857345" w:rsidRDefault="000D30A1">
      <w:pPr>
        <w:spacing w:after="0" w:line="259" w:lineRule="auto"/>
        <w:ind w:firstLine="0"/>
        <w:jc w:val="left"/>
      </w:pPr>
      <w:r>
        <w:t xml:space="preserve"> </w:t>
      </w:r>
    </w:p>
    <w:p w:rsidR="00857345" w:rsidRDefault="000D30A1">
      <w:pPr>
        <w:ind w:left="7" w:right="14"/>
      </w:pPr>
      <w:r>
        <w:t xml:space="preserve">Nyilvánosság biztosítása céljából az intézmény honlapján: </w:t>
      </w:r>
    </w:p>
    <w:p w:rsidR="00857345" w:rsidRDefault="000D30A1">
      <w:pPr>
        <w:spacing w:after="0" w:line="259" w:lineRule="auto"/>
        <w:ind w:firstLine="0"/>
        <w:jc w:val="left"/>
      </w:pPr>
      <w:r>
        <w:t xml:space="preserve"> </w:t>
      </w:r>
    </w:p>
    <w:p w:rsidR="00857345" w:rsidRDefault="00AA2736">
      <w:pPr>
        <w:spacing w:after="0" w:line="259" w:lineRule="auto"/>
        <w:ind w:left="3190" w:firstLine="0"/>
        <w:jc w:val="left"/>
      </w:pPr>
      <w:hyperlink r:id="rId47" w:history="1">
        <w:r w:rsidR="000D30A1">
          <w:rPr>
            <w:rStyle w:val="Hiperhivatkozs"/>
          </w:rPr>
          <w:t>http://www.szentlorincegymi.hu/</w:t>
        </w:r>
      </w:hyperlink>
    </w:p>
    <w:p w:rsidR="00857345" w:rsidRDefault="000D30A1">
      <w:pPr>
        <w:spacing w:after="0" w:line="259" w:lineRule="auto"/>
        <w:ind w:left="3190" w:firstLine="0"/>
        <w:jc w:val="left"/>
      </w:pPr>
      <w:r>
        <w:t xml:space="preserve"> </w:t>
      </w:r>
    </w:p>
    <w:p w:rsidR="00857345" w:rsidRDefault="000D30A1">
      <w:pPr>
        <w:ind w:left="7" w:right="14"/>
      </w:pPr>
      <w:r>
        <w:t>Ez a pedagógiai program a 20</w:t>
      </w:r>
      <w:r w:rsidR="00CE7164">
        <w:t>20</w:t>
      </w:r>
      <w:r>
        <w:t>-202</w:t>
      </w:r>
      <w:r w:rsidR="00CE7164">
        <w:t>1</w:t>
      </w:r>
      <w:r>
        <w:t>-</w:t>
      </w:r>
      <w:r w:rsidR="00CE7164">
        <w:t>e</w:t>
      </w:r>
      <w:r>
        <w:t xml:space="preserve">s tanévtől van érvényben. Felülvizsgálata három év múlva lesz kötelező, illetve ennél rövidebb időn belül is következők javaslatára: </w:t>
      </w:r>
    </w:p>
    <w:p w:rsidR="00857345" w:rsidRDefault="000D30A1">
      <w:pPr>
        <w:spacing w:after="8" w:line="259" w:lineRule="auto"/>
        <w:ind w:firstLine="0"/>
        <w:jc w:val="left"/>
      </w:pPr>
      <w:r>
        <w:t xml:space="preserve"> </w:t>
      </w:r>
    </w:p>
    <w:p w:rsidR="00857345" w:rsidRDefault="000D30A1" w:rsidP="002E7CB0">
      <w:pPr>
        <w:numPr>
          <w:ilvl w:val="0"/>
          <w:numId w:val="76"/>
        </w:numPr>
        <w:ind w:right="14" w:hanging="365"/>
      </w:pPr>
      <w:r>
        <w:t xml:space="preserve">Munkaközösség vezető (munkaközösség tagjainak javaslatára) </w:t>
      </w:r>
    </w:p>
    <w:p w:rsidR="00857345" w:rsidRDefault="000D30A1" w:rsidP="002E7CB0">
      <w:pPr>
        <w:numPr>
          <w:ilvl w:val="0"/>
          <w:numId w:val="76"/>
        </w:numPr>
        <w:ind w:right="14" w:hanging="365"/>
      </w:pPr>
      <w:r>
        <w:t xml:space="preserve">Diákönkormányzat </w:t>
      </w:r>
    </w:p>
    <w:p w:rsidR="00857345" w:rsidRDefault="000D30A1" w:rsidP="002E7CB0">
      <w:pPr>
        <w:numPr>
          <w:ilvl w:val="0"/>
          <w:numId w:val="76"/>
        </w:numPr>
        <w:ind w:right="14" w:hanging="365"/>
      </w:pPr>
      <w:r>
        <w:t xml:space="preserve">Szülői szervezet </w:t>
      </w:r>
    </w:p>
    <w:p w:rsidR="00857345" w:rsidRDefault="000D30A1">
      <w:pPr>
        <w:spacing w:after="0" w:line="259" w:lineRule="auto"/>
        <w:ind w:firstLine="0"/>
        <w:jc w:val="left"/>
      </w:pPr>
      <w:r>
        <w:t xml:space="preserve"> </w:t>
      </w:r>
    </w:p>
    <w:p w:rsidR="00857345" w:rsidRDefault="000D30A1">
      <w:pPr>
        <w:ind w:left="7" w:right="14"/>
      </w:pPr>
      <w:r>
        <w:t xml:space="preserve">Az intézmény hatályos Pedagógiai Programja visszavonásáig érvényes. </w:t>
      </w:r>
    </w:p>
    <w:p w:rsidR="00857345" w:rsidRDefault="000D30A1">
      <w:pPr>
        <w:spacing w:after="0" w:line="259" w:lineRule="auto"/>
        <w:ind w:firstLine="0"/>
        <w:jc w:val="left"/>
      </w:pPr>
      <w:r>
        <w:t xml:space="preserve"> </w:t>
      </w:r>
    </w:p>
    <w:p w:rsidR="00857345" w:rsidRDefault="000D30A1">
      <w:pPr>
        <w:ind w:left="7" w:right="14"/>
      </w:pPr>
      <w:r>
        <w:t>A Pedagógiai Program elfogadásra került a tantestület által 20</w:t>
      </w:r>
      <w:r w:rsidR="00CE7164">
        <w:t>20</w:t>
      </w:r>
      <w:r>
        <w:t xml:space="preserve">. </w:t>
      </w:r>
      <w:r w:rsidR="00CE7164">
        <w:t>augusztus 2</w:t>
      </w:r>
      <w:r>
        <w:t xml:space="preserve">7-én. </w:t>
      </w:r>
    </w:p>
    <w:p w:rsidR="00E37488" w:rsidRDefault="00E37488">
      <w:pPr>
        <w:ind w:left="7" w:right="14"/>
      </w:pPr>
    </w:p>
    <w:p w:rsidR="00E37488" w:rsidRDefault="00E37488">
      <w:pPr>
        <w:ind w:left="7" w:right="14"/>
      </w:pPr>
    </w:p>
    <w:p w:rsidR="00E37488" w:rsidRDefault="00E37488">
      <w:pPr>
        <w:ind w:left="7" w:right="14"/>
      </w:pPr>
      <w:r>
        <w:t xml:space="preserve">                                                                              Káhleszné Krémer Ildikó</w:t>
      </w:r>
    </w:p>
    <w:p w:rsidR="00E37488" w:rsidRDefault="00E37488">
      <w:pPr>
        <w:ind w:left="7" w:right="14"/>
      </w:pPr>
      <w:r>
        <w:t xml:space="preserve">                                                                                    intézményvezető</w:t>
      </w:r>
    </w:p>
    <w:p w:rsidR="00857345" w:rsidRDefault="000D30A1">
      <w:pPr>
        <w:spacing w:after="0" w:line="259" w:lineRule="auto"/>
        <w:ind w:firstLine="0"/>
        <w:jc w:val="left"/>
      </w:pPr>
      <w:r>
        <w:t xml:space="preserve"> </w:t>
      </w:r>
    </w:p>
    <w:p w:rsidR="00857345" w:rsidRDefault="000D30A1">
      <w:pPr>
        <w:ind w:left="7" w:right="14"/>
      </w:pPr>
      <w:r>
        <w:t xml:space="preserve">A Pedagógiai programot a Szülői Szervezet és a Diákönkormányzat véleményezte. </w:t>
      </w:r>
    </w:p>
    <w:p w:rsidR="00E37488" w:rsidRDefault="00E37488">
      <w:pPr>
        <w:ind w:left="7" w:right="14"/>
      </w:pPr>
    </w:p>
    <w:p w:rsidR="00E37488" w:rsidRDefault="00E37488">
      <w:pPr>
        <w:ind w:left="7" w:right="14"/>
      </w:pPr>
    </w:p>
    <w:p w:rsidR="00857345" w:rsidRDefault="00E37488">
      <w:pPr>
        <w:spacing w:after="0" w:line="259" w:lineRule="auto"/>
        <w:ind w:firstLine="0"/>
        <w:jc w:val="left"/>
      </w:pPr>
      <w:r>
        <w:t xml:space="preserve">Fenntartói egyetértés dátuma: 2020. 08. 31. </w:t>
      </w:r>
    </w:p>
    <w:p w:rsidR="00E37488" w:rsidRDefault="00E37488">
      <w:pPr>
        <w:spacing w:after="0" w:line="259" w:lineRule="auto"/>
        <w:ind w:firstLine="0"/>
        <w:jc w:val="left"/>
      </w:pPr>
    </w:p>
    <w:p w:rsidR="00E37488" w:rsidRDefault="00E37488">
      <w:pPr>
        <w:spacing w:after="0" w:line="259" w:lineRule="auto"/>
        <w:ind w:firstLine="0"/>
        <w:jc w:val="left"/>
      </w:pPr>
      <w:r>
        <w:t xml:space="preserve">                                                                                   ………………………………………….</w:t>
      </w:r>
    </w:p>
    <w:p w:rsidR="00857345" w:rsidRDefault="000D30A1">
      <w:pPr>
        <w:spacing w:after="0" w:line="259" w:lineRule="auto"/>
        <w:ind w:firstLine="0"/>
        <w:jc w:val="left"/>
      </w:pPr>
      <w:r>
        <w:t xml:space="preserve"> </w:t>
      </w:r>
      <w:r w:rsidR="00E37488">
        <w:t xml:space="preserve">                                                                 </w:t>
      </w:r>
      <w:bookmarkStart w:id="152" w:name="_GoBack"/>
      <w:bookmarkEnd w:id="152"/>
      <w:r w:rsidR="00E37488">
        <w:t xml:space="preserve">    a fenntartó Szigetvári Tankerületi Központ </w:t>
      </w:r>
    </w:p>
    <w:p w:rsidR="00E37488" w:rsidRDefault="00E37488">
      <w:pPr>
        <w:spacing w:after="0" w:line="259" w:lineRule="auto"/>
        <w:ind w:firstLine="0"/>
        <w:jc w:val="left"/>
      </w:pPr>
      <w:r>
        <w:tab/>
      </w:r>
      <w:r>
        <w:tab/>
      </w:r>
      <w:r>
        <w:tab/>
      </w:r>
      <w:r>
        <w:tab/>
      </w:r>
      <w:r>
        <w:tab/>
      </w:r>
      <w:r>
        <w:tab/>
      </w:r>
      <w:r>
        <w:tab/>
        <w:t>részéről</w:t>
      </w:r>
    </w:p>
    <w:p w:rsidR="00857345" w:rsidRDefault="000D30A1">
      <w:pPr>
        <w:spacing w:after="0" w:line="259" w:lineRule="auto"/>
        <w:ind w:firstLine="0"/>
        <w:jc w:val="left"/>
      </w:pPr>
      <w:r>
        <w:rPr>
          <w:rFonts w:ascii="Times New Roman" w:eastAsia="Times New Roman" w:hAnsi="Times New Roman" w:cs="Times New Roman"/>
        </w:rPr>
        <w:t xml:space="preserve"> </w:t>
      </w:r>
    </w:p>
    <w:p w:rsidR="00857345" w:rsidRDefault="00857345">
      <w:pPr>
        <w:sectPr w:rsidR="00857345">
          <w:pgSz w:w="11900" w:h="16840"/>
          <w:pgMar w:top="40" w:right="1097" w:bottom="544" w:left="1406" w:header="708" w:footer="7" w:gutter="0"/>
          <w:cols w:space="708"/>
        </w:sectPr>
      </w:pPr>
    </w:p>
    <w:p w:rsidR="00857345" w:rsidRDefault="000D30A1">
      <w:pPr>
        <w:spacing w:after="1" w:line="259" w:lineRule="auto"/>
        <w:ind w:left="0" w:right="4842" w:firstLine="0"/>
        <w:jc w:val="right"/>
      </w:pPr>
      <w:r>
        <w:rPr>
          <w:b/>
          <w:sz w:val="20"/>
        </w:rPr>
        <w:t xml:space="preserve"> </w:t>
      </w:r>
      <w:r>
        <w:rPr>
          <w:sz w:val="20"/>
        </w:rPr>
        <w:t xml:space="preserve"> </w:t>
      </w:r>
    </w:p>
    <w:p w:rsidR="00857345" w:rsidRDefault="000D30A1">
      <w:pPr>
        <w:spacing w:after="179" w:line="259" w:lineRule="auto"/>
        <w:ind w:left="14" w:firstLine="0"/>
        <w:jc w:val="left"/>
      </w:pPr>
      <w:r>
        <w:rPr>
          <w:sz w:val="22"/>
        </w:rPr>
        <w:t xml:space="preserve"> </w:t>
      </w:r>
    </w:p>
    <w:p w:rsidR="00857345" w:rsidRDefault="000D30A1">
      <w:pPr>
        <w:spacing w:after="304" w:line="259" w:lineRule="auto"/>
        <w:ind w:left="14" w:firstLine="0"/>
        <w:jc w:val="left"/>
      </w:pPr>
      <w:r>
        <w:rPr>
          <w:rFonts w:ascii="Times New Roman" w:eastAsia="Times New Roman" w:hAnsi="Times New Roman" w:cs="Times New Roman"/>
          <w:color w:val="FF0000"/>
        </w:rPr>
        <w:t xml:space="preserve"> </w:t>
      </w:r>
    </w:p>
    <w:p w:rsidR="00857345" w:rsidRDefault="000D30A1">
      <w:pPr>
        <w:pStyle w:val="Cmsor1"/>
        <w:spacing w:after="13" w:line="250" w:lineRule="auto"/>
        <w:ind w:left="12" w:hanging="10"/>
      </w:pPr>
      <w:bookmarkStart w:id="153" w:name="_Toc48461513"/>
      <w:r>
        <w:rPr>
          <w:color w:val="1F4E79"/>
          <w:sz w:val="32"/>
        </w:rPr>
        <w:t>6. Mellékletek</w:t>
      </w:r>
      <w:bookmarkEnd w:id="153"/>
      <w:r>
        <w:rPr>
          <w:color w:val="1F4E79"/>
          <w:sz w:val="32"/>
        </w:rPr>
        <w:t xml:space="preserve"> </w:t>
      </w:r>
    </w:p>
    <w:p w:rsidR="00857345" w:rsidRDefault="000D30A1">
      <w:pPr>
        <w:spacing w:after="0" w:line="259" w:lineRule="auto"/>
        <w:ind w:left="14" w:firstLine="0"/>
        <w:jc w:val="left"/>
      </w:pPr>
      <w:r>
        <w:rPr>
          <w:sz w:val="20"/>
        </w:rPr>
        <w:t xml:space="preserve"> </w:t>
      </w:r>
    </w:p>
    <w:p w:rsidR="00857345" w:rsidRDefault="000D30A1">
      <w:pPr>
        <w:spacing w:after="0" w:line="259" w:lineRule="auto"/>
        <w:ind w:left="14" w:firstLine="0"/>
        <w:jc w:val="left"/>
      </w:pPr>
      <w:r>
        <w:rPr>
          <w:sz w:val="20"/>
        </w:rPr>
        <w:t xml:space="preserve"> </w:t>
      </w:r>
      <w:r>
        <w:br w:type="page"/>
      </w:r>
    </w:p>
    <w:p w:rsidR="00857345" w:rsidRDefault="000D30A1">
      <w:pPr>
        <w:spacing w:after="338" w:line="259" w:lineRule="auto"/>
        <w:ind w:left="0" w:right="49" w:firstLine="0"/>
        <w:jc w:val="right"/>
      </w:pPr>
      <w:r>
        <w:rPr>
          <w:sz w:val="20"/>
        </w:rPr>
        <w:t>1.</w:t>
      </w:r>
      <w:r>
        <w:rPr>
          <w:rFonts w:ascii="Arial" w:eastAsia="Arial" w:hAnsi="Arial" w:cs="Arial"/>
          <w:sz w:val="20"/>
        </w:rPr>
        <w:t xml:space="preserve"> </w:t>
      </w:r>
      <w:r>
        <w:rPr>
          <w:sz w:val="20"/>
        </w:rPr>
        <w:t xml:space="preserve">számú melléklet </w:t>
      </w:r>
    </w:p>
    <w:p w:rsidR="00857345" w:rsidRDefault="000D30A1">
      <w:pPr>
        <w:pStyle w:val="Cmsor2"/>
        <w:spacing w:after="0" w:line="259" w:lineRule="auto"/>
        <w:ind w:left="10" w:right="25" w:hanging="10"/>
        <w:jc w:val="center"/>
      </w:pPr>
      <w:bookmarkStart w:id="154" w:name="_Toc48461514"/>
      <w:r>
        <w:rPr>
          <w:i w:val="0"/>
          <w:sz w:val="32"/>
        </w:rPr>
        <w:t>6.1 A Kollégium Nevelési Programja</w:t>
      </w:r>
      <w:bookmarkEnd w:id="154"/>
      <w:r>
        <w:rPr>
          <w:i w:val="0"/>
          <w:sz w:val="32"/>
        </w:rPr>
        <w:t xml:space="preserve"> </w:t>
      </w:r>
    </w:p>
    <w:p w:rsidR="00857345" w:rsidRDefault="000D30A1">
      <w:pPr>
        <w:spacing w:after="21" w:line="259" w:lineRule="auto"/>
        <w:ind w:left="14" w:firstLine="0"/>
        <w:jc w:val="left"/>
      </w:pPr>
      <w:r>
        <w:rPr>
          <w:sz w:val="20"/>
        </w:rPr>
        <w:t xml:space="preserve"> </w:t>
      </w:r>
    </w:p>
    <w:p w:rsidR="00857345" w:rsidRDefault="000D30A1">
      <w:pPr>
        <w:ind w:left="7" w:right="145"/>
      </w:pPr>
      <w:r>
        <w:t xml:space="preserve">Felülvizsgálata és átdolgozása </w:t>
      </w:r>
      <w:r w:rsidR="008A72BA">
        <w:rPr>
          <w:rFonts w:eastAsia="Times New Roman"/>
        </w:rPr>
        <w:t>az A</w:t>
      </w:r>
      <w:r w:rsidR="008A72BA" w:rsidRPr="00484611">
        <w:rPr>
          <w:rFonts w:eastAsia="Times New Roman"/>
        </w:rPr>
        <w:t xml:space="preserve">lapprogram </w:t>
      </w:r>
      <w:r w:rsidR="008A72BA" w:rsidRPr="006B1ECA">
        <w:rPr>
          <w:rFonts w:eastAsia="Times New Roman"/>
        </w:rPr>
        <w:t>a Nemzeti alaptanterv kiadásáról, bevezetéséről és alkalmazásáról szóló 110/2012. (VI. 4.) Korm. rendelet módosításáról</w:t>
      </w:r>
      <w:r w:rsidR="008A72BA">
        <w:rPr>
          <w:rFonts w:eastAsia="Times New Roman"/>
        </w:rPr>
        <w:t xml:space="preserve"> szóló 5/2020. (I.31.) </w:t>
      </w:r>
      <w:r w:rsidR="008A72BA" w:rsidRPr="00484611">
        <w:rPr>
          <w:rFonts w:eastAsia="Times New Roman"/>
        </w:rPr>
        <w:t xml:space="preserve">Korm. rendelet </w:t>
      </w:r>
      <w:r w:rsidR="008A72BA">
        <w:rPr>
          <w:rFonts w:eastAsia="Times New Roman"/>
        </w:rPr>
        <w:t xml:space="preserve">alapján történt meg. A NAT </w:t>
      </w:r>
      <w:r w:rsidR="008A72BA" w:rsidRPr="00484611">
        <w:rPr>
          <w:rFonts w:eastAsia="Times New Roman"/>
        </w:rPr>
        <w:t xml:space="preserve">kiemelt fejlesztési feladataihoz illeszkedve, azokat érvényesítve elősegíti a tanulók sokoldalú fejlesztését, nevelését, oktatását. </w:t>
      </w:r>
      <w:r w:rsidR="008A72BA">
        <w:rPr>
          <w:rFonts w:eastAsia="Times New Roman"/>
        </w:rPr>
        <w:t xml:space="preserve">Az átdolgozáskor figyelembe vettük </w:t>
      </w:r>
      <w:r>
        <w:t xml:space="preserve">a 32/2012. (X. 8.) EMMI rendelet a Sajátos nevelési igényű gyermekek óvodai nevelésének irányelve és a Sajátos nevelési igényű tanulók iskolai oktatásának irányelve kiadásáról alapján készült. </w:t>
      </w:r>
    </w:p>
    <w:p w:rsidR="00857345" w:rsidRDefault="000D30A1">
      <w:pPr>
        <w:spacing w:after="232" w:line="259" w:lineRule="auto"/>
        <w:ind w:left="14" w:firstLine="0"/>
        <w:jc w:val="left"/>
      </w:pPr>
      <w:r>
        <w:rPr>
          <w:sz w:val="22"/>
        </w:rPr>
        <w:t xml:space="preserve">  </w:t>
      </w:r>
    </w:p>
    <w:p w:rsidR="00857345" w:rsidRDefault="000D30A1">
      <w:pPr>
        <w:spacing w:after="214" w:line="259" w:lineRule="auto"/>
        <w:ind w:right="34" w:hanging="10"/>
        <w:jc w:val="right"/>
      </w:pPr>
      <w:r>
        <w:t xml:space="preserve">Mottónk: „Otthon lenni a kollégiumban” </w:t>
      </w:r>
    </w:p>
    <w:p w:rsidR="00857345" w:rsidRDefault="000D30A1">
      <w:pPr>
        <w:spacing w:after="211"/>
        <w:ind w:left="7" w:right="14"/>
      </w:pPr>
      <w:r>
        <w:t>Kollégiumunk nevelői a gyermekszeretet, az értéktisztelet, a tanulói személyiség tiszteletben tartása jegyében nevelik és oktatják a bentlakásos nevelésben résztvevő tanulóinkat. Pedagógiai tevékenységünk a diákok iránti bizalomra és szeretetre épül. Nagy hangsúlyt fektetünk az esélyteremtésre, az önálló tanulás képességének fejlesztésére, az egyéni törődésre,</w:t>
      </w:r>
      <w:r>
        <w:rPr>
          <w:sz w:val="22"/>
        </w:rPr>
        <w:t xml:space="preserve"> tehetséggondozásra, felzárkóztatásra. </w:t>
      </w:r>
    </w:p>
    <w:p w:rsidR="00857345" w:rsidRDefault="00857345">
      <w:pPr>
        <w:spacing w:after="0" w:line="259" w:lineRule="auto"/>
        <w:ind w:left="0" w:firstLine="0"/>
        <w:jc w:val="left"/>
      </w:pPr>
    </w:p>
    <w:p w:rsidR="00857345" w:rsidRDefault="000D30A1" w:rsidP="008A72BA">
      <w:pPr>
        <w:spacing w:after="211"/>
        <w:ind w:left="7" w:right="14"/>
      </w:pPr>
      <w:r>
        <w:t xml:space="preserve">A Szentlőrinci Egységes Gyógypedagógiai Módszertani Intézmény, Általános Iskola és Kollégium kollégiumi részében intézményünk általános iskolai részébe járó értelmi fogyatékos, sajátos nevelés igényű tanulók nevelését látjuk el. </w:t>
      </w:r>
    </w:p>
    <w:p w:rsidR="00857345" w:rsidRDefault="000D30A1" w:rsidP="008A72BA">
      <w:pPr>
        <w:spacing w:after="211"/>
        <w:ind w:left="7" w:right="14"/>
      </w:pPr>
      <w:r>
        <w:t xml:space="preserve"> </w:t>
      </w:r>
    </w:p>
    <w:p w:rsidR="00857345" w:rsidRDefault="000D30A1" w:rsidP="008A72BA">
      <w:pPr>
        <w:spacing w:after="211"/>
        <w:ind w:left="7" w:right="14"/>
      </w:pPr>
      <w:r>
        <w:t xml:space="preserve">A maximum 25 fő befogadására alkalmas kollégium hetes nyitva tartással működő egység. Napi ötszöri étkezést biztosítunk: a reggelit, uzsonnát, </w:t>
      </w:r>
      <w:r w:rsidR="008A72BA">
        <w:t xml:space="preserve">tízórait, </w:t>
      </w:r>
      <w:r>
        <w:t xml:space="preserve">vacsorát </w:t>
      </w:r>
      <w:r w:rsidR="008A72BA">
        <w:t>és ebédet</w:t>
      </w:r>
      <w:r>
        <w:t>. A tízóraiztatás az iskolai csoportokra vonatkozó rend szerint zajlik. A kollégiumban nemenként elkülönített hálók, közösségi és játszó szobák, tanulókuckó, vizesblokkok, teakon</w:t>
      </w:r>
      <w:r w:rsidR="005D6B7F">
        <w:t xml:space="preserve">yha, nevelői szoba, mosókonyha </w:t>
      </w:r>
      <w:r>
        <w:t xml:space="preserve">szolgálja az ellátást. A kollégium lakói a közös udvart használhatják szabadidős tevékenységekhez. </w:t>
      </w:r>
    </w:p>
    <w:p w:rsidR="00857345" w:rsidRDefault="000D30A1" w:rsidP="008A72BA">
      <w:pPr>
        <w:spacing w:after="211"/>
        <w:ind w:left="7" w:right="14"/>
      </w:pPr>
      <w:r>
        <w:t xml:space="preserve"> </w:t>
      </w:r>
    </w:p>
    <w:p w:rsidR="00857345" w:rsidRDefault="000D30A1" w:rsidP="008A72BA">
      <w:pPr>
        <w:spacing w:after="211"/>
        <w:ind w:left="7" w:right="14"/>
      </w:pPr>
      <w:r>
        <w:t>A kollégiumban dolgozók az egységes nevelőtestület tag</w:t>
      </w:r>
      <w:r w:rsidR="008A72BA">
        <w:t xml:space="preserve">jai, </w:t>
      </w:r>
      <w:r>
        <w:t>munkaidejük</w:t>
      </w:r>
      <w:r w:rsidR="008A72BA">
        <w:t>et, vagy annak jelentős részét</w:t>
      </w:r>
      <w:r>
        <w:t xml:space="preserve"> </w:t>
      </w:r>
      <w:r w:rsidR="008A72BA">
        <w:t>a kollégiumban töltik</w:t>
      </w:r>
      <w:r>
        <w:t xml:space="preserve">. Az éjszakai éberügyeletes kolléga teljes munkaidőben dolgozik a kollégiumban.  </w:t>
      </w:r>
    </w:p>
    <w:p w:rsidR="00857345" w:rsidRDefault="000D30A1">
      <w:pPr>
        <w:spacing w:after="293" w:line="259" w:lineRule="auto"/>
        <w:ind w:left="14" w:firstLine="0"/>
        <w:jc w:val="left"/>
      </w:pPr>
      <w:r>
        <w:t xml:space="preserve"> </w:t>
      </w:r>
    </w:p>
    <w:p w:rsidR="008A72BA" w:rsidRDefault="008A72BA">
      <w:pPr>
        <w:spacing w:after="293" w:line="259" w:lineRule="auto"/>
        <w:ind w:left="14" w:firstLine="0"/>
        <w:jc w:val="left"/>
      </w:pPr>
    </w:p>
    <w:p w:rsidR="008A72BA" w:rsidRDefault="008A72BA">
      <w:pPr>
        <w:spacing w:after="293" w:line="259" w:lineRule="auto"/>
        <w:ind w:left="14" w:firstLine="0"/>
        <w:jc w:val="left"/>
      </w:pPr>
    </w:p>
    <w:p w:rsidR="008A72BA" w:rsidRDefault="008A72BA">
      <w:pPr>
        <w:spacing w:after="293" w:line="259" w:lineRule="auto"/>
        <w:ind w:left="14" w:firstLine="0"/>
        <w:jc w:val="left"/>
      </w:pPr>
    </w:p>
    <w:p w:rsidR="00857345" w:rsidRDefault="000D30A1">
      <w:pPr>
        <w:pStyle w:val="Cmsor1"/>
        <w:spacing w:after="13" w:line="250" w:lineRule="auto"/>
        <w:ind w:left="12" w:hanging="10"/>
      </w:pPr>
      <w:bookmarkStart w:id="155" w:name="_Toc48461515"/>
      <w:r>
        <w:rPr>
          <w:color w:val="1F4E79"/>
          <w:sz w:val="32"/>
        </w:rPr>
        <w:t>A kollégiumi nevelés célja, feladatai, alapelvei, értékei</w:t>
      </w:r>
      <w:bookmarkEnd w:id="155"/>
      <w:r>
        <w:rPr>
          <w:color w:val="1F4E79"/>
          <w:sz w:val="32"/>
        </w:rPr>
        <w:t xml:space="preserve"> </w:t>
      </w:r>
    </w:p>
    <w:p w:rsidR="008004FA" w:rsidRDefault="008004FA" w:rsidP="008004FA">
      <w:pPr>
        <w:spacing w:after="299" w:line="259" w:lineRule="auto"/>
        <w:ind w:left="14" w:firstLine="0"/>
      </w:pPr>
      <w:r>
        <w:t>A kollégiumi nevelés célja legfőképp a tanulók szocializációjának, kiegyensúlyozott és egészséges fejlődésének, tanulásának, a sikeres életpályára való felkészítésének segítése, személyiségének fejlesztése, kibontakoztatása.</w:t>
      </w:r>
    </w:p>
    <w:p w:rsidR="008004FA" w:rsidRDefault="008004FA" w:rsidP="008004FA">
      <w:pPr>
        <w:spacing w:after="299" w:line="259" w:lineRule="auto"/>
        <w:ind w:left="14" w:firstLine="0"/>
      </w:pPr>
      <w:r>
        <w:t xml:space="preserve">A kollégium – céljai elérése érdekében – diákközpontú, az egyén és a közösség harmóniáján alapuló környezetet és tevékenységrendszert alakít ki, melynek főbb alapelvei: </w:t>
      </w:r>
    </w:p>
    <w:p w:rsidR="008004FA" w:rsidRDefault="008004FA" w:rsidP="00712EA5">
      <w:pPr>
        <w:pStyle w:val="Listaszerbekezds"/>
        <w:numPr>
          <w:ilvl w:val="0"/>
          <w:numId w:val="570"/>
        </w:numPr>
        <w:spacing w:after="299" w:line="259" w:lineRule="auto"/>
      </w:pPr>
      <w:r>
        <w:t xml:space="preserve">az alapvető erkölcsi normák érvényesítése </w:t>
      </w:r>
    </w:p>
    <w:p w:rsidR="008004FA" w:rsidRDefault="008004FA" w:rsidP="00712EA5">
      <w:pPr>
        <w:pStyle w:val="Listaszerbekezds"/>
        <w:numPr>
          <w:ilvl w:val="0"/>
          <w:numId w:val="570"/>
        </w:numPr>
        <w:spacing w:after="299" w:line="259" w:lineRule="auto"/>
      </w:pPr>
      <w:r>
        <w:t>a nemzeti hagyományok megőrzése, a nemzeti azonosságtudat fejlesztése;</w:t>
      </w:r>
    </w:p>
    <w:p w:rsidR="008004FA" w:rsidRDefault="008004FA" w:rsidP="00712EA5">
      <w:pPr>
        <w:pStyle w:val="Listaszerbekezds"/>
        <w:numPr>
          <w:ilvl w:val="0"/>
          <w:numId w:val="570"/>
        </w:numPr>
        <w:spacing w:after="299" w:line="259" w:lineRule="auto"/>
      </w:pPr>
      <w:r>
        <w:t xml:space="preserve">a tanulók és közösségeik iránti felelősség, a bizalom, a szeretet, a segítőkészség </w:t>
      </w:r>
    </w:p>
    <w:p w:rsidR="008004FA" w:rsidRDefault="008004FA" w:rsidP="00712EA5">
      <w:pPr>
        <w:pStyle w:val="Listaszerbekezds"/>
        <w:numPr>
          <w:ilvl w:val="0"/>
          <w:numId w:val="570"/>
        </w:numPr>
        <w:spacing w:after="299" w:line="259" w:lineRule="auto"/>
      </w:pPr>
      <w:r>
        <w:t xml:space="preserve">az alapvető emberi és szabadságjogok, valamint a gyermekeket megillető jogok érvényesítése; </w:t>
      </w:r>
    </w:p>
    <w:p w:rsidR="008004FA" w:rsidRDefault="008004FA" w:rsidP="00712EA5">
      <w:pPr>
        <w:pStyle w:val="Listaszerbekezds"/>
        <w:numPr>
          <w:ilvl w:val="0"/>
          <w:numId w:val="570"/>
        </w:numPr>
        <w:spacing w:after="299" w:line="259" w:lineRule="auto"/>
      </w:pPr>
      <w:r>
        <w:t>a nemzeti és európai nevelési elvek alkalmazása;</w:t>
      </w:r>
    </w:p>
    <w:p w:rsidR="008004FA" w:rsidRDefault="008004FA" w:rsidP="00712EA5">
      <w:pPr>
        <w:pStyle w:val="Listaszerbekezds"/>
        <w:numPr>
          <w:ilvl w:val="0"/>
          <w:numId w:val="570"/>
        </w:numPr>
        <w:spacing w:after="299" w:line="259" w:lineRule="auto"/>
      </w:pPr>
      <w:r>
        <w:t>szakmai és intellektuális igényesség, kulturált stílus a pedagógus tevékenységében;</w:t>
      </w:r>
    </w:p>
    <w:p w:rsidR="008004FA" w:rsidRDefault="008004FA" w:rsidP="00712EA5">
      <w:pPr>
        <w:pStyle w:val="Listaszerbekezds"/>
        <w:numPr>
          <w:ilvl w:val="0"/>
          <w:numId w:val="570"/>
        </w:numPr>
        <w:spacing w:after="299" w:line="259" w:lineRule="auto"/>
      </w:pPr>
      <w:r>
        <w:t>az egyéni és életkori sajátosságok, valamint a sajátos nevelési igényű tanulók szükségleteinek figyelembevétele;</w:t>
      </w:r>
    </w:p>
    <w:p w:rsidR="008004FA" w:rsidRDefault="008004FA" w:rsidP="00712EA5">
      <w:pPr>
        <w:pStyle w:val="Listaszerbekezds"/>
        <w:numPr>
          <w:ilvl w:val="0"/>
          <w:numId w:val="570"/>
        </w:numPr>
        <w:spacing w:after="299" w:line="259" w:lineRule="auto"/>
      </w:pPr>
      <w:r>
        <w:t>építkezés a tanulók aktivitására, öntevékenységére, önszerveződő képességére;</w:t>
      </w:r>
    </w:p>
    <w:p w:rsidR="008004FA" w:rsidRDefault="008004FA" w:rsidP="00712EA5">
      <w:pPr>
        <w:pStyle w:val="Listaszerbekezds"/>
        <w:numPr>
          <w:ilvl w:val="0"/>
          <w:numId w:val="570"/>
        </w:numPr>
        <w:spacing w:after="299" w:line="259" w:lineRule="auto"/>
      </w:pPr>
      <w:r>
        <w:t>az integrált nevelés, az integrációt elősegítő pedagógiai módszerek alkalmazása;</w:t>
      </w:r>
    </w:p>
    <w:p w:rsidR="008004FA" w:rsidRDefault="008004FA" w:rsidP="00712EA5">
      <w:pPr>
        <w:pStyle w:val="Listaszerbekezds"/>
        <w:numPr>
          <w:ilvl w:val="0"/>
          <w:numId w:val="570"/>
        </w:numPr>
        <w:spacing w:after="299" w:line="259" w:lineRule="auto"/>
      </w:pPr>
      <w:r>
        <w:t>a szülőkkel, a kollégiumhoz kapcsolódó iskolákkal, a társadalmi környezettel való konstruktív együttműködés;</w:t>
      </w:r>
    </w:p>
    <w:p w:rsidR="008004FA" w:rsidRDefault="008004FA" w:rsidP="00712EA5">
      <w:pPr>
        <w:pStyle w:val="Listaszerbekezds"/>
        <w:numPr>
          <w:ilvl w:val="0"/>
          <w:numId w:val="570"/>
        </w:numPr>
        <w:spacing w:after="299" w:line="259" w:lineRule="auto"/>
      </w:pPr>
      <w:r>
        <w:t>a nemzetiségi azonosságtudat tiszteletben tartása, ápolása.</w:t>
      </w:r>
    </w:p>
    <w:p w:rsidR="008004FA" w:rsidRDefault="008004FA" w:rsidP="008004FA">
      <w:pPr>
        <w:spacing w:after="299" w:line="259" w:lineRule="auto"/>
        <w:ind w:left="14" w:firstLine="0"/>
      </w:pPr>
    </w:p>
    <w:p w:rsidR="00857345" w:rsidRDefault="000D30A1" w:rsidP="008004FA">
      <w:pPr>
        <w:pStyle w:val="Cmsor3"/>
        <w:spacing w:after="8"/>
        <w:ind w:left="2" w:firstLine="7"/>
        <w:jc w:val="both"/>
      </w:pPr>
      <w:bookmarkStart w:id="156" w:name="_Toc48461516"/>
      <w:r>
        <w:rPr>
          <w:i/>
          <w:color w:val="1F4E79"/>
        </w:rPr>
        <w:t>A kollégiumunk nevelési célja</w:t>
      </w:r>
      <w:bookmarkEnd w:id="156"/>
      <w:r>
        <w:rPr>
          <w:i/>
          <w:color w:val="1F4E79"/>
        </w:rPr>
        <w:t xml:space="preserve"> </w:t>
      </w:r>
    </w:p>
    <w:p w:rsidR="00857345" w:rsidRDefault="000D30A1" w:rsidP="008004FA">
      <w:pPr>
        <w:spacing w:after="18" w:line="259" w:lineRule="auto"/>
        <w:ind w:left="14" w:firstLine="0"/>
      </w:pPr>
      <w:r>
        <w:rPr>
          <w:sz w:val="20"/>
        </w:rPr>
        <w:t xml:space="preserve"> </w:t>
      </w:r>
    </w:p>
    <w:p w:rsidR="00857345" w:rsidRDefault="000D30A1" w:rsidP="008004FA">
      <w:pPr>
        <w:ind w:left="7" w:right="14"/>
      </w:pPr>
      <w:r>
        <w:t xml:space="preserve">Családi háttérrel rendelkező tanulóink számára olyan speciális élettér, programok, foglalkozások és felügyelet biztosítása a szorgalmi időszakban, amely lehetővé teszi a harmonikus személyiségfejlesztést, növeli az esélyegyenlőséget, hatékonyan segítik az intézmény pedagógiai programjának megvalósulását, a szocializációt és a társadalmi integrációt. </w:t>
      </w:r>
    </w:p>
    <w:p w:rsidR="00857345" w:rsidRDefault="000D30A1" w:rsidP="008004FA">
      <w:pPr>
        <w:spacing w:after="297"/>
        <w:ind w:left="7" w:right="86"/>
      </w:pPr>
      <w:r>
        <w:t xml:space="preserve">Az alapprogramon túl, a sajátos nevelési igényű tanulók iskolai oktatásának irányelveire, s a több éves gyakorlati tapasztalatainkra tekintettel: személyiség-központú nevelőmunkával testben és lélekben egészséges, a környezetével kapcsolatban érzékeny ifjúság nevelése, akik majdan szülővé válva ugyancsak hasonló értékeket kívánnak gyermekeiknek átadni. </w:t>
      </w:r>
    </w:p>
    <w:p w:rsidR="008004FA" w:rsidRDefault="008004FA" w:rsidP="008004FA">
      <w:pPr>
        <w:spacing w:after="297"/>
        <w:ind w:left="7" w:right="86"/>
      </w:pPr>
    </w:p>
    <w:p w:rsidR="008004FA" w:rsidRDefault="008004FA" w:rsidP="008004FA">
      <w:pPr>
        <w:spacing w:after="297"/>
        <w:ind w:left="7" w:right="86"/>
      </w:pPr>
    </w:p>
    <w:p w:rsidR="008004FA" w:rsidRDefault="008004FA" w:rsidP="008004FA">
      <w:pPr>
        <w:spacing w:after="297"/>
        <w:ind w:left="7" w:right="86"/>
      </w:pPr>
    </w:p>
    <w:p w:rsidR="00857345" w:rsidRDefault="000D30A1">
      <w:pPr>
        <w:pStyle w:val="Cmsor3"/>
        <w:spacing w:after="8"/>
        <w:ind w:left="2" w:firstLine="7"/>
      </w:pPr>
      <w:bookmarkStart w:id="157" w:name="_Toc48461517"/>
      <w:r>
        <w:rPr>
          <w:i/>
          <w:color w:val="1F4E79"/>
        </w:rPr>
        <w:t>A kollégiumi nevelés feladatai</w:t>
      </w:r>
      <w:bookmarkEnd w:id="157"/>
      <w:r>
        <w:rPr>
          <w:i/>
          <w:color w:val="1F4E79"/>
        </w:rPr>
        <w:t xml:space="preserve"> </w:t>
      </w:r>
    </w:p>
    <w:p w:rsidR="00857345" w:rsidRDefault="000D30A1">
      <w:pPr>
        <w:spacing w:after="282" w:line="259" w:lineRule="auto"/>
        <w:ind w:left="14" w:firstLine="0"/>
        <w:jc w:val="left"/>
      </w:pPr>
      <w:r>
        <w:rPr>
          <w:sz w:val="20"/>
        </w:rPr>
        <w:t xml:space="preserve"> </w:t>
      </w:r>
    </w:p>
    <w:p w:rsidR="00857345" w:rsidRDefault="000D30A1">
      <w:pPr>
        <w:pStyle w:val="Cmsor7"/>
        <w:spacing w:after="25" w:line="250" w:lineRule="auto"/>
        <w:ind w:left="2" w:firstLine="7"/>
      </w:pPr>
      <w:r>
        <w:rPr>
          <w:color w:val="1F4E79"/>
        </w:rPr>
        <w:t xml:space="preserve">Az Alapprogram szerint </w:t>
      </w:r>
    </w:p>
    <w:p w:rsidR="008004FA" w:rsidRDefault="008004FA" w:rsidP="008004FA">
      <w:pPr>
        <w:spacing w:after="299" w:line="259" w:lineRule="auto"/>
        <w:ind w:left="14" w:firstLine="0"/>
      </w:pPr>
      <w:r>
        <w:t xml:space="preserve">A tanulás tanítása </w:t>
      </w:r>
    </w:p>
    <w:p w:rsidR="008004FA" w:rsidRDefault="008004FA" w:rsidP="008004FA">
      <w:pPr>
        <w:spacing w:after="299" w:line="259" w:lineRule="auto"/>
        <w:ind w:left="14" w:firstLine="0"/>
      </w:pPr>
      <w:r>
        <w:t>A kollégiumi nevelés feladata a diákok egyéni fejlődésének elősegítése, a hátránnyal küzdők felzárkóztatása, a gyermekek tehetségének kibontakoztatása. Ennek érdekében a kollégium lehetőséget biztosít az ismeretszerzés, a megismerési és gondolkodási képességek fejlesztésére, valamint arra, hogy a tanulók megismerjék és elsajátítsák a helyes tanulási módszereket. Ezzel fejleszti a kreativitást, erősíti a tanulási motívumokat, az érdeklődés, a megismerés és a felfedezés vágyát. Fontos, hogy a tanulók elsajátítsák az információkeresés különböző formáit a kollégiumi könyvtárban az egyéni fejlesztés elmélyítése érdekében, az információk megtalálásának célravezető útjain keresztül. Törekszik a tanulási kudarcok okainak feltárására, azok kezelésére, a jó teljesítményhez szükséges helyes énkép, a pozitív önértékelés kialakítására. Segíti a mindennapi feladatokra történő felkészülést. A kollégiumnak gondot kell fordítania arra, hogy az ismeretek elsajátítása közben a tanulásra belső igény ébredjen a tanulókban, mindennapi életük részévé váljon a tanulás. A tanulás tanítása, az ismeretszerzést elősegítő beállítódások kialakítása hatással lesz a tanulók egész felnőtt életére, és elősegíti helytállásukat a munka világában is.</w:t>
      </w:r>
    </w:p>
    <w:p w:rsidR="008004FA" w:rsidRDefault="008004FA" w:rsidP="008004FA">
      <w:pPr>
        <w:spacing w:after="299" w:line="259" w:lineRule="auto"/>
        <w:ind w:left="14" w:firstLine="0"/>
      </w:pPr>
      <w:r>
        <w:t>Az erkölcsi nevelés</w:t>
      </w:r>
    </w:p>
    <w:p w:rsidR="008004FA" w:rsidRDefault="008004FA" w:rsidP="008004FA">
      <w:pPr>
        <w:spacing w:after="299" w:line="259" w:lineRule="auto"/>
        <w:ind w:left="14" w:firstLine="0"/>
      </w:pPr>
      <w:r>
        <w:t>A kollégium feladata az alapvető erkölcsi normák megismertetése, elfogadtatása, valamint ezen normák beépülésének elősegítése a tanulók mindennapi életébe, személyiségükbe. Az erkölcsi nevelés legyen életszerű, készítsen fel az elkerülhetetlen értékkonfliktusokra, valamint azok kezelésére, segítsen választ találni a tanulók erkölcsi és életvezetési kérdéseire, problémáira. A kollégiumi közösség élete, a kollégiumi nevelőtanárok példamutatása segítse elő a tanulók életében az olyan nélkülözhetetlen készségek megalapozását és fejlesztését, mint a kötelességtudat, a munka megbecsülése, a mértéktartás, az együttérzés, a segítőkészség, a tisztelet és a tisztesség, a korrupció elleni fellépés, a türelem, a megértés, az elfogadás, az empátia, a szociális érzékenység.</w:t>
      </w:r>
    </w:p>
    <w:p w:rsidR="008004FA" w:rsidRDefault="008004FA" w:rsidP="008004FA">
      <w:pPr>
        <w:spacing w:after="299" w:line="259" w:lineRule="auto"/>
        <w:ind w:left="14" w:firstLine="0"/>
      </w:pPr>
      <w:r>
        <w:t>Nemzeti öntudat, hazafias nevelés</w:t>
      </w:r>
    </w:p>
    <w:p w:rsidR="008004FA" w:rsidRDefault="008004FA" w:rsidP="008004FA">
      <w:pPr>
        <w:spacing w:after="299" w:line="259" w:lineRule="auto"/>
        <w:ind w:left="14" w:firstLine="0"/>
      </w:pPr>
      <w:r>
        <w:t>A kollégium, az iskolai tanulmányokra alapozva, azt kiegészítve segítse elő a nemzeti, népi kultúránk értékeinek, hagyományaink megismerését. A kollégiumi foglalkozások keretében a diákok tanulmányozzák a jeles magyar történelmi személyiségek, tudósok, feltalálók, művészek, írók, költők, sportolók munkásságát. Sajátítsák el azokat az ismereteket, gyakorolják azokat az egyéni és közösségi tevékenységeket, amelyek megalapozzák az otthon, a lakóhely, a szülőföld, a haza és népei megismerését, megbecsülését. A nevelés révén alakuljon ki bennük a közösséghez tartozás, a hazaszeretet érzése, és az a felismerés, hogy szükség esetén Magyarország védelme minden állampolgár kötelessége. Európa a magyarság tágabb hazája, ezért magyarságtudatukat megőrizve ismerjék meg történelmét, sokszínű kultúráját. A nemzetiséghez tartozó tanulók nevelését ellátó kollégium kiemelt feladata az anyanyelvű nevelés, az adott nemzetiséghez való tartozás tudatának erősítése, nemzetiségi kultúrájának, nyelvének, szokásainak ápolása és fejlesztése.</w:t>
      </w:r>
    </w:p>
    <w:p w:rsidR="008004FA" w:rsidRDefault="008004FA" w:rsidP="008004FA">
      <w:pPr>
        <w:spacing w:after="299" w:line="259" w:lineRule="auto"/>
        <w:ind w:left="14" w:firstLine="0"/>
      </w:pPr>
      <w:r>
        <w:t>A családi életre nevelés</w:t>
      </w:r>
    </w:p>
    <w:p w:rsidR="008004FA" w:rsidRDefault="008004FA" w:rsidP="008004FA">
      <w:pPr>
        <w:spacing w:after="299" w:line="259" w:lineRule="auto"/>
        <w:ind w:left="14" w:firstLine="0"/>
      </w:pPr>
      <w:r>
        <w:t>A család kiemelkedő jelentőségű a gyerekek, fiatalok erkölcsi érzékének, szeretetkapcsolatainak, önismeretének, testi és lelki egészségének alakításában. Ezért a kollégium kitüntetett feladata a harmonikus családi minták közvetítése, a családi közösségek, értékek megbecsülése. Ez segítséget nyújt a felelős párkapcsolatok kialakításában, ismereteket közvetít a tanulók családi életében felmerülő konfliktusok kezeléséről. A kollégiumnak foglalkoznia kell a szexuális nevelés kérdéseivel is.</w:t>
      </w:r>
    </w:p>
    <w:p w:rsidR="008004FA" w:rsidRDefault="008004FA" w:rsidP="008004FA">
      <w:pPr>
        <w:spacing w:after="299" w:line="259" w:lineRule="auto"/>
        <w:ind w:left="14" w:firstLine="0"/>
      </w:pPr>
      <w:r>
        <w:t>Állampolgárságra, demokráciára nevelés</w:t>
      </w:r>
    </w:p>
    <w:p w:rsidR="008004FA" w:rsidRDefault="008004FA" w:rsidP="008004FA">
      <w:pPr>
        <w:spacing w:after="299" w:line="259" w:lineRule="auto"/>
        <w:ind w:left="14" w:firstLine="0"/>
      </w:pPr>
      <w:r>
        <w:t>A kollégiumi nevelés elősegíti a demokratikus jogállam, a jog uralmára épülő közélet működésének megértését, az abban való állampolgári részvétel jelentőségét. Ezzel is erősíti a diákokban a nemzeti öntudatot és kohéziót, összhangot teremtve az egyéni célok és a közjó között. Ezt a cselekvő állampolgári magatartást a törvénytisztelet, az együttélés szabályainak betartása, az emberi méltóság és az emberi jogok tisztelete, az erőszakmentesség, a méltányosság jellemzi. A kollégium megteremti annak lehetőségét, hogy a tanulók megismerjék a főbb állampolgári jogokat és kötelezettségeket. A közügyekben való aktív részvétel megkívánja a kreatív, önálló mérlegelő gondolkodás, az elemzőképesség és a vitakultúra fejlesztését. A felelősség, az önálló cselekvés, a megbízhatóság, a kölcsönös elfogadás elsajátításának folyamatában kiemelt szerepet és megfelelő teret kap a kollégiumi diák-önkormányzati rendszer.</w:t>
      </w:r>
    </w:p>
    <w:p w:rsidR="008004FA" w:rsidRDefault="008004FA" w:rsidP="008004FA">
      <w:pPr>
        <w:spacing w:after="299" w:line="259" w:lineRule="auto"/>
        <w:ind w:left="14" w:firstLine="0"/>
      </w:pPr>
      <w:r>
        <w:t>Az önismeret és a társas kultúra fejlesztése</w:t>
      </w:r>
    </w:p>
    <w:p w:rsidR="008004FA" w:rsidRDefault="008004FA" w:rsidP="008004FA">
      <w:pPr>
        <w:spacing w:after="299" w:line="259" w:lineRule="auto"/>
        <w:ind w:left="14" w:firstLine="0"/>
      </w:pPr>
      <w:r>
        <w:t>A kollégiumon belüli kapcsolat- és tevékenységrendszer szervezésével, ismeretek nyújtásával a nevelés elősegíti, hogy kialakuljanak az önismeret gazdag és szilárd elméleti és tapasztalati alapjai. Kiemelt feladat a tanuló helyes, reális énképének, illetve önértékelésének kialakítása; elő kell segíteni a kedvező szellemi fejlődését, készségeinek optimális alakulását, tudásának és kompetenciáinak kifejezésre jutását, s valamennyi tudásterület megfelelő kiművelését; hozzá kell segíteni, hogy képessé váljék érzelmeinek hiteles kifejezésére, a mások helyzetébe történő beleélés képességének, az empátiának a fejlődésére, valamint a kölcsönös elfogadásra. A megalapozott önismeret hozzájárul a kulturált egyéni és közösségi élethez, mások megértéséhez és tiszteletéhez, a szeretetteljes emberi kapcsolatok kialakításához.</w:t>
      </w:r>
    </w:p>
    <w:p w:rsidR="008004FA" w:rsidRDefault="008004FA" w:rsidP="008004FA">
      <w:pPr>
        <w:spacing w:after="299" w:line="259" w:lineRule="auto"/>
        <w:ind w:left="14" w:firstLine="0"/>
      </w:pPr>
      <w:r>
        <w:t>A testi és lelki egészségre nevelés</w:t>
      </w:r>
    </w:p>
    <w:p w:rsidR="008004FA" w:rsidRDefault="008004FA" w:rsidP="008004FA">
      <w:pPr>
        <w:spacing w:after="299" w:line="259" w:lineRule="auto"/>
        <w:ind w:left="14" w:firstLine="0"/>
      </w:pPr>
      <w:r>
        <w:t xml:space="preserve">Az egészséges életmódra nevelés hozzásegít az egészséges testi és lelki állapot örömteli megéléséhez. A kollégium ösztönözze a tanulókat arra, hogy legyen igényük a helyes táplálkozásra, a mozgásra, a stressz kezelés módszereinek megismerésére és alkalmazására. Legyenek képesek lelki egyensúlyuk megóvására, társas viselkedésük szabályozására, a konfliktusok kezelésére. A kollégiumi pedagógusok motiválják és segítsék a tanulókat a káros függőségekhez vezető szokások kialakulásának megelőzésében. A kollégium sportélete járuljon hozzá az egészséges életvitel, a helyes életmódminta kiválasztásához. Fontos, hogy a kollégium a diákok számára otthonos, egészséges, kulturált, esztétikus közeget biztosítson, ahol a tanulók jól érzik magukat, és amely egyúttal fejleszti ízlésüket, igényességüket. </w:t>
      </w:r>
    </w:p>
    <w:p w:rsidR="008004FA" w:rsidRDefault="008004FA" w:rsidP="008004FA">
      <w:pPr>
        <w:spacing w:after="299" w:line="259" w:lineRule="auto"/>
        <w:ind w:left="14" w:firstLine="0"/>
      </w:pPr>
      <w:r>
        <w:t>Felelősségvállalás másokért, önkéntesség</w:t>
      </w:r>
    </w:p>
    <w:p w:rsidR="008004FA" w:rsidRDefault="008004FA" w:rsidP="008004FA">
      <w:pPr>
        <w:spacing w:after="299" w:line="259" w:lineRule="auto"/>
        <w:ind w:left="14" w:firstLine="0"/>
      </w:pPr>
      <w:r>
        <w:t xml:space="preserve">A kollégiumi nevelés feladata a szociális érzékenység, segítő magatartás kialakítása a tanulókban úgy, hogy önálló tapasztalati úton ismerjék meg a hátránnyal élők sajátos igényeit, élethelyzetét. Ez a segítő magatartás fejleszti a diákokban az együttérzést, együttműködést, problémamegoldást és az önkéntes feladatvállalást, mely elengedhetetlen a tudatos, felelős állampolgári léthez. </w:t>
      </w:r>
    </w:p>
    <w:p w:rsidR="008004FA" w:rsidRDefault="008004FA" w:rsidP="008004FA">
      <w:pPr>
        <w:spacing w:after="299" w:line="259" w:lineRule="auto"/>
        <w:ind w:left="14" w:firstLine="0"/>
      </w:pPr>
      <w:r>
        <w:t>Fenntarthatóság, környezettudatosság</w:t>
      </w:r>
    </w:p>
    <w:p w:rsidR="008004FA" w:rsidRDefault="008004FA" w:rsidP="008004FA">
      <w:pPr>
        <w:spacing w:after="299" w:line="259" w:lineRule="auto"/>
        <w:ind w:left="14" w:firstLine="0"/>
      </w:pPr>
      <w:r>
        <w:t>A tanulónak meg kell tanulnia, hogy az erőforrásokat tudatosan, takarékosan és felelősségteljesen, megújulási képességükre tekintettel használja. A kollégiumi nevelés során fel kell készíteni a tanulókat a környezettel kapcsolatos állampolgári kötelességek és jogok gyakorlására. Törekedni kell arra, hogy a tanulók megismerjék azokat a gazdasági és társadalmi folyamatokat, melyek változásokat, válságokat idézhetnek elő, továbbá kapcsolódjanak be közvetlen és tágabb környezetük értékeinek, sokszínűségének megőrzésébe, gyarapításába.</w:t>
      </w:r>
    </w:p>
    <w:p w:rsidR="008004FA" w:rsidRDefault="008004FA" w:rsidP="008004FA">
      <w:pPr>
        <w:spacing w:after="299" w:line="259" w:lineRule="auto"/>
        <w:ind w:left="14" w:firstLine="0"/>
      </w:pPr>
      <w:r>
        <w:t>Pályaorientáció</w:t>
      </w:r>
    </w:p>
    <w:p w:rsidR="008004FA" w:rsidRDefault="008004FA" w:rsidP="008004FA">
      <w:pPr>
        <w:spacing w:after="299" w:line="259" w:lineRule="auto"/>
        <w:ind w:left="14" w:firstLine="0"/>
      </w:pPr>
      <w:r>
        <w:t>A kollégiumnak – a tanulók életkorához igazodva és a lehetőségekhez képest – átfogó képet kell nyújtania a munka világáról. Ennek érdekében olyan feltételeket, tevékenységeket (szakkörök, érdeklődési körök) kell biztosítania, amelyek révén a diákok kipróbálhatják képességeiket, elmélyülhetnek az érdeklődésüknek megfelelő területeken, megtalálhatják későbbi hivatásukat, kiválaszthatják a nekik megfelelő foglalkozást és pályát, valamint képessé válnak arra, hogy ehhez megtegyék a szükséges erőfeszítéseket. Ezért fejleszteni kell bennük a segítéssel, az együttműködéssel, a vezetéssel és a versengéssel kapcsolatos magatartásmódokat és azok kezelését. A kollégium – a kollégium pedagógiai munkájával kapcsolatban álló iskolákkal együttműködve – valamennyi tanulója számára lehetővé teszi egyes kiválasztott szakmák, hivatások megismerését, segíti a pályaválasztást, illetve a tanuló által választott életpályára való felkészülést.</w:t>
      </w:r>
    </w:p>
    <w:p w:rsidR="008004FA" w:rsidRDefault="008004FA" w:rsidP="008004FA">
      <w:pPr>
        <w:spacing w:after="299" w:line="259" w:lineRule="auto"/>
        <w:ind w:left="14" w:firstLine="0"/>
      </w:pPr>
      <w:r>
        <w:t>Gazdasági és pénzügyi nevelés</w:t>
      </w:r>
    </w:p>
    <w:p w:rsidR="008004FA" w:rsidRDefault="008004FA" w:rsidP="008004FA">
      <w:pPr>
        <w:spacing w:after="299" w:line="259" w:lineRule="auto"/>
        <w:ind w:left="14" w:firstLine="0"/>
      </w:pPr>
      <w:r>
        <w:t>A kollégiumnak – a bentlakásos köznevelési intézmény sajátos adottságaiból adódóan – segíteni kell, hogy a tanulóik felismerjék saját felelősségüket az értékteremtő munka, a javakkal való ésszerű gazdálkodás, a pénz világa és a fogyasztás területén. Fontos, hogy tudják mérlegelni döntéseik közvetlen és közvetett következményeit és kockázatát. Lássák világosan rövid és hosszú távú céljaik, valamint az erőforrások kapcsolatát, az egyéni és közösségi érdekek összefüggését, egymásrautaltságát. A kollégium a diák-önkormányzati tevékenység működtetésén keresztül segíti az autonóm, felelős, a közösség érdekeit is figyelembe vevő magatartás és a körültekintő döntéshozás képességének kialakulását.</w:t>
      </w:r>
    </w:p>
    <w:p w:rsidR="008004FA" w:rsidRDefault="008004FA" w:rsidP="008004FA">
      <w:pPr>
        <w:spacing w:after="299" w:line="259" w:lineRule="auto"/>
        <w:ind w:left="14" w:firstLine="0"/>
      </w:pPr>
      <w:r>
        <w:t>Médiatudatosságra nevelés</w:t>
      </w:r>
    </w:p>
    <w:p w:rsidR="008004FA" w:rsidRDefault="008004FA" w:rsidP="008004FA">
      <w:pPr>
        <w:spacing w:after="299" w:line="259" w:lineRule="auto"/>
        <w:ind w:left="14" w:firstLine="0"/>
      </w:pPr>
      <w:r>
        <w:t>Fontos, hogy a tanulók értsék az új és a hagyományos médiumok nyelvét. A médiatudatosságra nevelés során az értelmező, mérlegelő beállítódás kialakításának nagy jelentősége van. A diákokkal ismertetni kell a média működésének és hatásmechanizmusának főbb törvényszerűségeit, a média és a társadalom közötti kölcsönös kapcsolatokat, a valóságos és a virtuális, a nyilvános és a bizalmas érintkezés megkülönböztetésének módját.</w:t>
      </w:r>
    </w:p>
    <w:p w:rsidR="00857345" w:rsidRDefault="000D30A1">
      <w:pPr>
        <w:spacing w:after="240" w:line="259" w:lineRule="auto"/>
        <w:ind w:left="0" w:firstLine="0"/>
        <w:jc w:val="left"/>
      </w:pPr>
      <w:r>
        <w:t xml:space="preserve"> </w:t>
      </w:r>
    </w:p>
    <w:p w:rsidR="00857345" w:rsidRDefault="000D30A1">
      <w:pPr>
        <w:pStyle w:val="Cmsor7"/>
        <w:spacing w:after="187" w:line="250" w:lineRule="auto"/>
        <w:ind w:left="2" w:right="4590" w:firstLine="7"/>
      </w:pPr>
      <w:r>
        <w:rPr>
          <w:color w:val="1F4E79"/>
        </w:rPr>
        <w:t xml:space="preserve">A célok elérését szolgáló helyi feladataink </w:t>
      </w:r>
      <w:r>
        <w:rPr>
          <w:color w:val="000000"/>
          <w:sz w:val="24"/>
        </w:rPr>
        <w:t xml:space="preserve">Az itt eltöltött évek alatt </w:t>
      </w:r>
    </w:p>
    <w:p w:rsidR="00857345" w:rsidRDefault="000D30A1" w:rsidP="00712EA5">
      <w:pPr>
        <w:numPr>
          <w:ilvl w:val="0"/>
          <w:numId w:val="77"/>
        </w:numPr>
        <w:ind w:right="14" w:hanging="348"/>
      </w:pPr>
      <w:r>
        <w:t xml:space="preserve">tanulóinknak megtanítani az együttélés szabályait, </w:t>
      </w:r>
    </w:p>
    <w:p w:rsidR="00857345" w:rsidRDefault="000D30A1" w:rsidP="00712EA5">
      <w:pPr>
        <w:numPr>
          <w:ilvl w:val="0"/>
          <w:numId w:val="77"/>
        </w:numPr>
        <w:ind w:right="14" w:hanging="348"/>
      </w:pPr>
      <w:r>
        <w:t xml:space="preserve">megismertetni velük a konfliktusmegoldás lehetőségeit, </w:t>
      </w:r>
    </w:p>
    <w:p w:rsidR="00857345" w:rsidRDefault="000D30A1" w:rsidP="00712EA5">
      <w:pPr>
        <w:numPr>
          <w:ilvl w:val="0"/>
          <w:numId w:val="77"/>
        </w:numPr>
        <w:ind w:right="14" w:hanging="348"/>
      </w:pPr>
      <w:r>
        <w:t xml:space="preserve">rászoktatni őket a hasznos és alkotó munkavégzésre, </w:t>
      </w:r>
    </w:p>
    <w:p w:rsidR="00857345" w:rsidRDefault="000D30A1" w:rsidP="00712EA5">
      <w:pPr>
        <w:numPr>
          <w:ilvl w:val="0"/>
          <w:numId w:val="77"/>
        </w:numPr>
        <w:ind w:right="14" w:hanging="348"/>
      </w:pPr>
      <w:r>
        <w:t xml:space="preserve">igényt kialakítani bennük a társadalmilag elfogadott életmódra, </w:t>
      </w:r>
    </w:p>
    <w:p w:rsidR="00857345" w:rsidRDefault="000D30A1" w:rsidP="00712EA5">
      <w:pPr>
        <w:numPr>
          <w:ilvl w:val="0"/>
          <w:numId w:val="77"/>
        </w:numPr>
        <w:ind w:right="14" w:hanging="348"/>
      </w:pPr>
      <w:r>
        <w:t xml:space="preserve">képessé tenni őket az egyéni és közösségi érdekeik képviseletére, </w:t>
      </w:r>
    </w:p>
    <w:p w:rsidR="00857345" w:rsidRDefault="000D30A1">
      <w:pPr>
        <w:ind w:left="7" w:right="14"/>
      </w:pPr>
      <w:r>
        <w:t xml:space="preserve">Nagy hangsúlyt fektetünk az esélyteremtésre, az önálló tanulás képességének fejlesztésére, az egyéni törődésre, tehetséggondozásra, felzárkóztatásra. </w:t>
      </w:r>
    </w:p>
    <w:p w:rsidR="00857345" w:rsidRDefault="000D30A1">
      <w:pPr>
        <w:spacing w:after="8" w:line="259" w:lineRule="auto"/>
        <w:ind w:left="14" w:firstLine="0"/>
        <w:jc w:val="left"/>
      </w:pPr>
      <w:r>
        <w:t xml:space="preserve"> </w:t>
      </w:r>
    </w:p>
    <w:p w:rsidR="00857345" w:rsidRDefault="000D30A1" w:rsidP="008A72BA">
      <w:pPr>
        <w:spacing w:after="8" w:line="259" w:lineRule="auto"/>
        <w:ind w:left="14" w:firstLine="0"/>
        <w:jc w:val="left"/>
      </w:pPr>
      <w:r>
        <w:t xml:space="preserve">  </w:t>
      </w:r>
      <w:r>
        <w:rPr>
          <w:i/>
          <w:color w:val="1F4E79"/>
        </w:rPr>
        <w:t xml:space="preserve">Főbb alapelveink </w:t>
      </w:r>
    </w:p>
    <w:p w:rsidR="00857345" w:rsidRDefault="000D30A1">
      <w:pPr>
        <w:spacing w:after="21" w:line="259" w:lineRule="auto"/>
        <w:ind w:left="14" w:firstLine="0"/>
        <w:jc w:val="left"/>
      </w:pPr>
      <w:r>
        <w:rPr>
          <w:sz w:val="20"/>
        </w:rPr>
        <w:t xml:space="preserve"> </w:t>
      </w:r>
    </w:p>
    <w:p w:rsidR="00857345" w:rsidRDefault="000D30A1">
      <w:pPr>
        <w:ind w:left="7" w:right="14"/>
      </w:pPr>
      <w:r>
        <w:t xml:space="preserve">A céljaink elérése érdekében - diákközpontú, az egyén és a közösség harmóniáján alapuló környezetet és tevékenységrendszert alakítunk ki, melynek főbb alapelvei: </w:t>
      </w:r>
    </w:p>
    <w:p w:rsidR="00857345" w:rsidRDefault="000D30A1" w:rsidP="00712EA5">
      <w:pPr>
        <w:numPr>
          <w:ilvl w:val="0"/>
          <w:numId w:val="78"/>
        </w:numPr>
        <w:ind w:right="14" w:hanging="360"/>
      </w:pPr>
      <w:r>
        <w:t xml:space="preserve">az alapvető emberi és szabadságjogok, valamint a gyermekeket megillető jogok érvényesítése; </w:t>
      </w:r>
    </w:p>
    <w:p w:rsidR="00857345" w:rsidRDefault="000D30A1" w:rsidP="00712EA5">
      <w:pPr>
        <w:numPr>
          <w:ilvl w:val="0"/>
          <w:numId w:val="78"/>
        </w:numPr>
        <w:ind w:right="14" w:hanging="360"/>
      </w:pPr>
      <w:r>
        <w:t xml:space="preserve">demokratikus, humanista, nemzeti és európai nevelési elvek alkalmazása; </w:t>
      </w:r>
    </w:p>
    <w:p w:rsidR="00857345" w:rsidRDefault="000D30A1" w:rsidP="00712EA5">
      <w:pPr>
        <w:numPr>
          <w:ilvl w:val="0"/>
          <w:numId w:val="78"/>
        </w:numPr>
        <w:ind w:right="14" w:hanging="360"/>
      </w:pPr>
      <w:r>
        <w:t xml:space="preserve">a tanulók és közösségeik iránti felelősség, a bizalom, a szeretet, a segítőkészség; </w:t>
      </w:r>
    </w:p>
    <w:p w:rsidR="00857345" w:rsidRDefault="000D30A1" w:rsidP="00712EA5">
      <w:pPr>
        <w:numPr>
          <w:ilvl w:val="0"/>
          <w:numId w:val="78"/>
        </w:numPr>
        <w:ind w:right="14" w:hanging="360"/>
      </w:pPr>
      <w:r>
        <w:t xml:space="preserve">szakmai és intellektuális igényesség, kulturált stílus a pedagógus tevékenységében; </w:t>
      </w:r>
    </w:p>
    <w:p w:rsidR="00857345" w:rsidRDefault="000D30A1" w:rsidP="00712EA5">
      <w:pPr>
        <w:numPr>
          <w:ilvl w:val="0"/>
          <w:numId w:val="78"/>
        </w:numPr>
        <w:ind w:right="14" w:hanging="360"/>
      </w:pPr>
      <w:r>
        <w:t xml:space="preserve">az alapvető erkölcsi normák érvényesítése; </w:t>
      </w:r>
    </w:p>
    <w:p w:rsidR="00857345" w:rsidRDefault="000D30A1" w:rsidP="00712EA5">
      <w:pPr>
        <w:numPr>
          <w:ilvl w:val="0"/>
          <w:numId w:val="78"/>
        </w:numPr>
        <w:ind w:right="14" w:hanging="360"/>
      </w:pPr>
      <w:r>
        <w:t xml:space="preserve">az egyéni és életkori sajátosságok, valamint a sajátos nevelési igényű tanulók szükségleteinek figyelembevétele; </w:t>
      </w:r>
    </w:p>
    <w:p w:rsidR="00857345" w:rsidRDefault="000D30A1" w:rsidP="00712EA5">
      <w:pPr>
        <w:numPr>
          <w:ilvl w:val="0"/>
          <w:numId w:val="78"/>
        </w:numPr>
        <w:ind w:right="14" w:hanging="360"/>
      </w:pPr>
      <w:r>
        <w:t xml:space="preserve">építkezés a tanulók aktivitására, öntevékenységére, önszerveződő képességére; </w:t>
      </w:r>
    </w:p>
    <w:p w:rsidR="00857345" w:rsidRDefault="000D30A1" w:rsidP="00712EA5">
      <w:pPr>
        <w:numPr>
          <w:ilvl w:val="0"/>
          <w:numId w:val="78"/>
        </w:numPr>
        <w:ind w:right="14" w:hanging="360"/>
      </w:pPr>
      <w:r>
        <w:t xml:space="preserve">a szülőkkel, a kollégiumhoz kapcsolódó iskolával, a társadalmi környezettel való konstruktív együttműködés; </w:t>
      </w:r>
    </w:p>
    <w:p w:rsidR="00857345" w:rsidRDefault="000D30A1" w:rsidP="00712EA5">
      <w:pPr>
        <w:numPr>
          <w:ilvl w:val="0"/>
          <w:numId w:val="78"/>
        </w:numPr>
        <w:ind w:right="14" w:hanging="360"/>
      </w:pPr>
      <w:r>
        <w:t xml:space="preserve">a nemzeti hagyományok megőrzése, a nemzeti azonosságtudat fejlesztése; </w:t>
      </w:r>
    </w:p>
    <w:p w:rsidR="00857345" w:rsidRDefault="000D30A1" w:rsidP="00712EA5">
      <w:pPr>
        <w:numPr>
          <w:ilvl w:val="0"/>
          <w:numId w:val="78"/>
        </w:numPr>
        <w:ind w:right="14" w:hanging="360"/>
      </w:pPr>
      <w:r>
        <w:t xml:space="preserve">a nemzetiségi azonosságtudat tiszteletben tartása, ápolása. </w:t>
      </w:r>
    </w:p>
    <w:p w:rsidR="00857345" w:rsidRDefault="000D30A1">
      <w:pPr>
        <w:spacing w:after="288" w:line="259" w:lineRule="auto"/>
        <w:ind w:left="14" w:firstLine="0"/>
        <w:jc w:val="left"/>
      </w:pPr>
      <w:r>
        <w:t xml:space="preserve"> </w:t>
      </w:r>
    </w:p>
    <w:p w:rsidR="00857345" w:rsidRDefault="000D30A1">
      <w:pPr>
        <w:pStyle w:val="Cmsor3"/>
        <w:spacing w:after="8"/>
        <w:ind w:left="2" w:firstLine="7"/>
      </w:pPr>
      <w:bookmarkStart w:id="158" w:name="_Toc48461518"/>
      <w:r>
        <w:rPr>
          <w:i/>
          <w:color w:val="1F4E79"/>
        </w:rPr>
        <w:t>Eszközök, eljárások, módszerek</w:t>
      </w:r>
      <w:bookmarkEnd w:id="158"/>
      <w:r>
        <w:rPr>
          <w:i/>
          <w:color w:val="1F4E79"/>
        </w:rPr>
        <w:t xml:space="preserve"> </w:t>
      </w:r>
    </w:p>
    <w:p w:rsidR="00857345" w:rsidRDefault="000D30A1">
      <w:pPr>
        <w:ind w:left="7" w:right="14"/>
      </w:pPr>
      <w:r>
        <w:t xml:space="preserve">Kollégistáink nevelésében komolyan számolnunk kell a gyermekek kollégiumon kívüli, lakóhelyi kapcsolataival, kötődéseivel, tisztában kell lennünk az otthoni családi hatásokkal, elvárásokkal, melyek – sajnos – több estben gyengítik a kollégium nevelési erőfeszítéseit.  </w:t>
      </w:r>
    </w:p>
    <w:p w:rsidR="00857345" w:rsidRDefault="000D30A1">
      <w:pPr>
        <w:ind w:left="7" w:right="14"/>
      </w:pPr>
      <w:r>
        <w:t xml:space="preserve">Az ilyen esetekben a különféle képességek, illetve a személyiség harmonikus fejlődése is veszélyeztetve van. Ezért tartjuk fontosnak a differenciált, egyénre szabott fejlesztő módszerek alkalmazását, melyek átszövik a kollégiumi lét teljes időszakát. </w:t>
      </w:r>
    </w:p>
    <w:p w:rsidR="00857345" w:rsidRDefault="000D30A1">
      <w:pPr>
        <w:spacing w:after="257" w:line="259" w:lineRule="auto"/>
        <w:ind w:left="0" w:firstLine="0"/>
        <w:jc w:val="left"/>
      </w:pPr>
      <w:r>
        <w:t xml:space="preserve"> </w:t>
      </w:r>
    </w:p>
    <w:p w:rsidR="00857345" w:rsidRDefault="000D30A1">
      <w:pPr>
        <w:pStyle w:val="Cmsor3"/>
        <w:spacing w:after="8"/>
        <w:ind w:left="2" w:firstLine="7"/>
      </w:pPr>
      <w:bookmarkStart w:id="159" w:name="_Toc48461519"/>
      <w:r>
        <w:rPr>
          <w:i/>
          <w:color w:val="1F4E79"/>
        </w:rPr>
        <w:t>Alkalmazott eszközök, eljárások, módszerek</w:t>
      </w:r>
      <w:bookmarkEnd w:id="159"/>
      <w:r>
        <w:rPr>
          <w:i/>
          <w:color w:val="1F4E79"/>
        </w:rPr>
        <w:t xml:space="preserve"> </w:t>
      </w:r>
    </w:p>
    <w:p w:rsidR="00857345" w:rsidRDefault="000D30A1">
      <w:pPr>
        <w:spacing w:after="0" w:line="259" w:lineRule="auto"/>
        <w:ind w:left="0" w:firstLine="0"/>
        <w:jc w:val="left"/>
      </w:pPr>
      <w:r>
        <w:t xml:space="preserve"> </w:t>
      </w:r>
    </w:p>
    <w:p w:rsidR="00857345" w:rsidRDefault="000D30A1" w:rsidP="00712EA5">
      <w:pPr>
        <w:numPr>
          <w:ilvl w:val="0"/>
          <w:numId w:val="79"/>
        </w:numPr>
        <w:ind w:right="14" w:hanging="360"/>
      </w:pPr>
      <w:r>
        <w:t xml:space="preserve">a hátrányos-, halmozottan hátrányos helyzetű tanulókkal való fokozott egyéni törődés, a sajátos nevelési igényű gyermekekkel való speciális bánásmód, egyéni szükségleteik kielégítése, </w:t>
      </w:r>
    </w:p>
    <w:p w:rsidR="00857345" w:rsidRDefault="000D30A1" w:rsidP="00712EA5">
      <w:pPr>
        <w:numPr>
          <w:ilvl w:val="0"/>
          <w:numId w:val="79"/>
        </w:numPr>
        <w:ind w:right="14" w:hanging="360"/>
      </w:pPr>
      <w:r>
        <w:t xml:space="preserve">a szociális viselkedés szabályainak gyakoroltatása, </w:t>
      </w:r>
    </w:p>
    <w:p w:rsidR="00857345" w:rsidRDefault="000D30A1" w:rsidP="00712EA5">
      <w:pPr>
        <w:numPr>
          <w:ilvl w:val="0"/>
          <w:numId w:val="79"/>
        </w:numPr>
        <w:ind w:right="14" w:hanging="360"/>
      </w:pPr>
      <w:r>
        <w:t xml:space="preserve">a társas kapcsolatok fejlesztése, </w:t>
      </w:r>
    </w:p>
    <w:p w:rsidR="00857345" w:rsidRDefault="000D30A1" w:rsidP="00712EA5">
      <w:pPr>
        <w:numPr>
          <w:ilvl w:val="0"/>
          <w:numId w:val="79"/>
        </w:numPr>
        <w:ind w:right="14" w:hanging="360"/>
      </w:pPr>
      <w:r>
        <w:t xml:space="preserve">a személyiség gazdagítása közös élményszerzéssel (kirándulások, túrák, versenyek, vetélkedők stb.), </w:t>
      </w:r>
    </w:p>
    <w:p w:rsidR="00857345" w:rsidRDefault="000D30A1" w:rsidP="00712EA5">
      <w:pPr>
        <w:numPr>
          <w:ilvl w:val="0"/>
          <w:numId w:val="79"/>
        </w:numPr>
        <w:ind w:right="14" w:hanging="360"/>
      </w:pPr>
      <w:r>
        <w:t xml:space="preserve">a társadalmi beilleszkedés elősegítése, </w:t>
      </w:r>
    </w:p>
    <w:p w:rsidR="00857345" w:rsidRDefault="000D30A1" w:rsidP="00712EA5">
      <w:pPr>
        <w:numPr>
          <w:ilvl w:val="0"/>
          <w:numId w:val="79"/>
        </w:numPr>
        <w:ind w:right="14" w:hanging="360"/>
      </w:pPr>
      <w:r>
        <w:t xml:space="preserve">a reális társadalmi értékek és normák közvetítése, </w:t>
      </w:r>
    </w:p>
    <w:p w:rsidR="00857345" w:rsidRDefault="000D30A1" w:rsidP="00712EA5">
      <w:pPr>
        <w:numPr>
          <w:ilvl w:val="0"/>
          <w:numId w:val="79"/>
        </w:numPr>
        <w:ind w:right="14" w:hanging="360"/>
      </w:pPr>
      <w:r>
        <w:t xml:space="preserve">a szabadidő tartalmas eltöltéséhez való programkínálat, </w:t>
      </w:r>
    </w:p>
    <w:p w:rsidR="00857345" w:rsidRDefault="000D30A1" w:rsidP="00712EA5">
      <w:pPr>
        <w:numPr>
          <w:ilvl w:val="0"/>
          <w:numId w:val="79"/>
        </w:numPr>
        <w:ind w:right="14" w:hanging="360"/>
      </w:pPr>
      <w:r>
        <w:t xml:space="preserve">fejlesztő-, egyéni elbeszélgetések, </w:t>
      </w:r>
    </w:p>
    <w:p w:rsidR="00857345" w:rsidRDefault="000D30A1" w:rsidP="00712EA5">
      <w:pPr>
        <w:numPr>
          <w:ilvl w:val="0"/>
          <w:numId w:val="79"/>
        </w:numPr>
        <w:ind w:right="14" w:hanging="360"/>
      </w:pPr>
      <w:r>
        <w:t xml:space="preserve">a személyes döntések segítése, </w:t>
      </w:r>
    </w:p>
    <w:p w:rsidR="00857345" w:rsidRDefault="000D30A1" w:rsidP="00712EA5">
      <w:pPr>
        <w:numPr>
          <w:ilvl w:val="0"/>
          <w:numId w:val="79"/>
        </w:numPr>
        <w:ind w:right="14" w:hanging="360"/>
      </w:pPr>
      <w:r>
        <w:t xml:space="preserve">a foglakozásokon kooperatív technikák alkalmazása, </w:t>
      </w:r>
    </w:p>
    <w:p w:rsidR="00857345" w:rsidRDefault="000D30A1" w:rsidP="00712EA5">
      <w:pPr>
        <w:numPr>
          <w:ilvl w:val="0"/>
          <w:numId w:val="79"/>
        </w:numPr>
        <w:ind w:right="14" w:hanging="360"/>
      </w:pPr>
      <w:r>
        <w:t xml:space="preserve">IKT-val támogatott foglalkozások szervezése, lebonyolítása,   </w:t>
      </w:r>
    </w:p>
    <w:p w:rsidR="00857345" w:rsidRDefault="000D30A1" w:rsidP="00712EA5">
      <w:pPr>
        <w:numPr>
          <w:ilvl w:val="0"/>
          <w:numId w:val="79"/>
        </w:numPr>
        <w:ind w:right="14" w:hanging="360"/>
      </w:pPr>
      <w:r>
        <w:t xml:space="preserve">a pályaválasztás segítése, </w:t>
      </w:r>
    </w:p>
    <w:p w:rsidR="00857345" w:rsidRDefault="000D30A1" w:rsidP="00712EA5">
      <w:pPr>
        <w:numPr>
          <w:ilvl w:val="0"/>
          <w:numId w:val="79"/>
        </w:numPr>
        <w:ind w:right="14" w:hanging="360"/>
      </w:pPr>
      <w:r>
        <w:t xml:space="preserve">az egészséges életmódra nevelés, </w:t>
      </w:r>
    </w:p>
    <w:p w:rsidR="00857345" w:rsidRDefault="000D30A1" w:rsidP="00712EA5">
      <w:pPr>
        <w:numPr>
          <w:ilvl w:val="0"/>
          <w:numId w:val="79"/>
        </w:numPr>
        <w:ind w:right="14" w:hanging="360"/>
      </w:pPr>
      <w:r>
        <w:t xml:space="preserve">környezetünk védelme, ápolása, a környezettudatos magatartás kialakítása, </w:t>
      </w:r>
    </w:p>
    <w:p w:rsidR="00857345" w:rsidRDefault="000D30A1" w:rsidP="00712EA5">
      <w:pPr>
        <w:numPr>
          <w:ilvl w:val="0"/>
          <w:numId w:val="79"/>
        </w:numPr>
        <w:ind w:right="14" w:hanging="360"/>
      </w:pPr>
      <w:r>
        <w:t xml:space="preserve">az etnikai, nemzetiségi kisebbségek kultúrájának megismertetése, </w:t>
      </w:r>
    </w:p>
    <w:p w:rsidR="00857345" w:rsidRDefault="000D30A1" w:rsidP="00712EA5">
      <w:pPr>
        <w:numPr>
          <w:ilvl w:val="0"/>
          <w:numId w:val="79"/>
        </w:numPr>
        <w:ind w:right="14" w:hanging="360"/>
      </w:pPr>
      <w:r>
        <w:t xml:space="preserve">a szükségletek helyes kinyilvánításának gyakorlása, </w:t>
      </w:r>
    </w:p>
    <w:p w:rsidR="00857345" w:rsidRDefault="000D30A1" w:rsidP="00712EA5">
      <w:pPr>
        <w:numPr>
          <w:ilvl w:val="0"/>
          <w:numId w:val="79"/>
        </w:numPr>
        <w:ind w:right="14" w:hanging="360"/>
      </w:pPr>
      <w:r>
        <w:t xml:space="preserve">az érdeklődési irányok megbeszélése, indirekt korrekciója, </w:t>
      </w:r>
    </w:p>
    <w:p w:rsidR="00857345" w:rsidRDefault="000D30A1" w:rsidP="00712EA5">
      <w:pPr>
        <w:numPr>
          <w:ilvl w:val="0"/>
          <w:numId w:val="79"/>
        </w:numPr>
        <w:ind w:right="14" w:hanging="360"/>
      </w:pPr>
      <w:r>
        <w:t xml:space="preserve">az erősségek felfedezése, pozitív megerősítés a fejlesztéshez, </w:t>
      </w:r>
    </w:p>
    <w:p w:rsidR="00857345" w:rsidRDefault="000D30A1" w:rsidP="00712EA5">
      <w:pPr>
        <w:numPr>
          <w:ilvl w:val="0"/>
          <w:numId w:val="79"/>
        </w:numPr>
        <w:ind w:right="14" w:hanging="360"/>
      </w:pPr>
      <w:r>
        <w:t xml:space="preserve">a felnőttek személyes példamutatása, következetessége. </w:t>
      </w:r>
    </w:p>
    <w:p w:rsidR="00857345" w:rsidRDefault="000D30A1">
      <w:pPr>
        <w:spacing w:after="288" w:line="259" w:lineRule="auto"/>
        <w:ind w:left="14" w:firstLine="0"/>
        <w:jc w:val="left"/>
      </w:pPr>
      <w:r>
        <w:t xml:space="preserve"> </w:t>
      </w:r>
    </w:p>
    <w:p w:rsidR="00857345" w:rsidRDefault="000D30A1">
      <w:pPr>
        <w:pStyle w:val="Cmsor3"/>
        <w:spacing w:after="8"/>
        <w:ind w:left="2" w:firstLine="7"/>
      </w:pPr>
      <w:bookmarkStart w:id="160" w:name="_Toc48461520"/>
      <w:r>
        <w:rPr>
          <w:i/>
          <w:color w:val="1F4E79"/>
        </w:rPr>
        <w:t>A kollégiumi munkánk eredményessége</w:t>
      </w:r>
      <w:bookmarkEnd w:id="160"/>
      <w:r>
        <w:rPr>
          <w:i/>
          <w:color w:val="1F4E79"/>
        </w:rPr>
        <w:t xml:space="preserve"> </w:t>
      </w:r>
    </w:p>
    <w:p w:rsidR="00857345" w:rsidRDefault="000D30A1">
      <w:pPr>
        <w:ind w:left="7" w:right="87"/>
      </w:pPr>
      <w:r>
        <w:t xml:space="preserve">Nagy hangsúlyt fektetünk arra, hogy team munkában dolgozzunk, a teljes intézményre vonatkozóan megfogalmazott értékeket szem előtt tartva, az általános iskolában megkezdett nevelő-oktató munka szerves és egységes folytatásaként érvényesítsük az alábbi értékeket munkánk során: esélyteremtés, az önálló tanulás képességének fejlesztése, az egyéni törődés, tehetséggondozás, felzárkóztatásra. </w:t>
      </w:r>
    </w:p>
    <w:p w:rsidR="00857345" w:rsidRDefault="000D30A1">
      <w:pPr>
        <w:spacing w:after="8" w:line="259" w:lineRule="auto"/>
        <w:ind w:left="14" w:firstLine="0"/>
        <w:jc w:val="left"/>
      </w:pPr>
      <w:r>
        <w:t xml:space="preserve"> </w:t>
      </w:r>
    </w:p>
    <w:p w:rsidR="00857345" w:rsidRDefault="000D30A1">
      <w:pPr>
        <w:spacing w:after="229"/>
        <w:ind w:left="7" w:right="14"/>
      </w:pPr>
      <w:r>
        <w:t xml:space="preserve">Kollégiumi nevelésünket akkor tarjuk eredményesnek, ha a szülővel és az iskolával együttműködve: </w:t>
      </w:r>
    </w:p>
    <w:p w:rsidR="00857345" w:rsidRDefault="000D30A1" w:rsidP="00712EA5">
      <w:pPr>
        <w:numPr>
          <w:ilvl w:val="0"/>
          <w:numId w:val="80"/>
        </w:numPr>
        <w:spacing w:after="186"/>
        <w:ind w:right="14" w:hanging="360"/>
      </w:pPr>
      <w:r>
        <w:t xml:space="preserve">hozzájárul ahhoz, hogy a tanulók eredményesen fejezzék be tanulmányaikat az iskolában, </w:t>
      </w:r>
    </w:p>
    <w:p w:rsidR="00857345" w:rsidRDefault="000D30A1" w:rsidP="00712EA5">
      <w:pPr>
        <w:numPr>
          <w:ilvl w:val="0"/>
          <w:numId w:val="80"/>
        </w:numPr>
        <w:spacing w:after="186"/>
        <w:ind w:right="14" w:hanging="360"/>
      </w:pPr>
      <w:r>
        <w:t xml:space="preserve">ha a tanulók a kollégiumi nevelési folyamat során elsajátítják a társadalomba való beilleszkedéshez, valamint a családi életben, a hivatás gyakorlásában, az állampolgári létben az önálló életvitelhez szükséges alapvető ismereteket, képességeket, értékeket, elsajátítják és követik az alapvető erkölcsi normákat, </w:t>
      </w:r>
    </w:p>
    <w:p w:rsidR="00857345" w:rsidRDefault="000D30A1" w:rsidP="00712EA5">
      <w:pPr>
        <w:numPr>
          <w:ilvl w:val="0"/>
          <w:numId w:val="80"/>
        </w:numPr>
        <w:spacing w:after="196"/>
        <w:ind w:right="14" w:hanging="360"/>
      </w:pPr>
      <w:r>
        <w:t xml:space="preserve">ha felkészítjük tanulóinkat az egészséges és kulturált életmód kialakítására, </w:t>
      </w:r>
    </w:p>
    <w:p w:rsidR="00857345" w:rsidRDefault="000D30A1" w:rsidP="00712EA5">
      <w:pPr>
        <w:numPr>
          <w:ilvl w:val="0"/>
          <w:numId w:val="80"/>
        </w:numPr>
        <w:spacing w:after="186"/>
        <w:ind w:right="14" w:hanging="360"/>
      </w:pPr>
      <w:r>
        <w:t xml:space="preserve">ha pozitív mintát adunk nap, mint nap az együttműködésre, az emberi kapcsolatok kialakítására és tovább-építésére; </w:t>
      </w:r>
    </w:p>
    <w:p w:rsidR="00857345" w:rsidRDefault="000D30A1" w:rsidP="00712EA5">
      <w:pPr>
        <w:numPr>
          <w:ilvl w:val="0"/>
          <w:numId w:val="80"/>
        </w:numPr>
        <w:spacing w:after="165"/>
        <w:ind w:right="14" w:hanging="360"/>
      </w:pPr>
      <w:r>
        <w:t xml:space="preserve">ha a másokhoz való viszonyukban igyekeznek toleránsak, lenni. </w:t>
      </w:r>
    </w:p>
    <w:p w:rsidR="00857345" w:rsidRDefault="000D30A1">
      <w:pPr>
        <w:spacing w:after="257" w:line="259" w:lineRule="auto"/>
        <w:ind w:left="14" w:firstLine="0"/>
        <w:jc w:val="left"/>
      </w:pPr>
      <w:r>
        <w:t xml:space="preserve"> </w:t>
      </w:r>
    </w:p>
    <w:p w:rsidR="00857345" w:rsidRDefault="000D30A1">
      <w:pPr>
        <w:pStyle w:val="Cmsor3"/>
        <w:spacing w:after="256"/>
        <w:ind w:left="2" w:firstLine="7"/>
      </w:pPr>
      <w:bookmarkStart w:id="161" w:name="_Toc48461521"/>
      <w:r>
        <w:rPr>
          <w:i/>
          <w:color w:val="1F4E79"/>
        </w:rPr>
        <w:t>A tanulók életrendje, tanulása, szabadideje szervezésének pedagógiai elvei</w:t>
      </w:r>
      <w:bookmarkEnd w:id="161"/>
      <w:r>
        <w:rPr>
          <w:i/>
          <w:color w:val="1F4E79"/>
        </w:rPr>
        <w:t xml:space="preserve"> </w:t>
      </w:r>
    </w:p>
    <w:p w:rsidR="00857345" w:rsidRDefault="000D30A1">
      <w:pPr>
        <w:pStyle w:val="Cmsor3"/>
        <w:spacing w:after="8"/>
        <w:ind w:left="2" w:firstLine="7"/>
      </w:pPr>
      <w:r>
        <w:rPr>
          <w:i/>
          <w:color w:val="1F4E79"/>
        </w:rPr>
        <w:t xml:space="preserve"> </w:t>
      </w:r>
      <w:bookmarkStart w:id="162" w:name="_Toc48461522"/>
      <w:r>
        <w:rPr>
          <w:i/>
          <w:color w:val="1F4E79"/>
        </w:rPr>
        <w:t>A pedagógiai tevékenységünk szerkezete, a foglalkozások rendszere</w:t>
      </w:r>
      <w:bookmarkEnd w:id="162"/>
      <w:r>
        <w:rPr>
          <w:i/>
          <w:color w:val="1F4E79"/>
        </w:rPr>
        <w:t xml:space="preserve">  </w:t>
      </w:r>
    </w:p>
    <w:p w:rsidR="00857345" w:rsidRDefault="000D30A1">
      <w:pPr>
        <w:spacing w:after="233"/>
        <w:ind w:left="7" w:right="144"/>
      </w:pPr>
      <w:r>
        <w:t xml:space="preserve">Kollégiumunk alaptevékenységét hétközi működéssel valósítja meg. Az intézményünk olyan miliő, amely mint a gyermek szülőpótló, családot helyettesítő háttere jelenik meg, ahová a gyermek hazajön, s ahol megnyugtató, biztos, biztonságos és vonzó életteret kínálnak számára a felnőttek. </w:t>
      </w:r>
    </w:p>
    <w:p w:rsidR="00857345" w:rsidRDefault="000D30A1">
      <w:pPr>
        <w:spacing w:after="232"/>
        <w:ind w:left="7" w:right="14"/>
      </w:pPr>
      <w:r>
        <w:t xml:space="preserve">A diákjaink életrendjét a kollégium házi-, és napirendje szabályozza. A sajátos nevelési igényű gyermekek esetében mindenképpen indokolt az általánostól eltérő életrend kialakítása, mivel koncentráló képességük gyenge, sokkal többször és több időt kell biztosítani számukra a regenerálódásra. Rendkívüli módon igénylik a pozitív élményeket, ezért fontos az önbizalom építése, erősítése, a gyakori pozitív megerősítés. Különös figyelmet fordítunk a közösség perifériájára került gyermekekre. kollégiumunk a tanulók napi életének kereteit úgy szervezi, hogy – a jogszabályi keretek megtartásával – a tanulók egyéni és életkori sajátosságaihoz igazodjon, de a belső és a külső környezet változásait figyelembe veszi. </w:t>
      </w:r>
    </w:p>
    <w:p w:rsidR="00857345" w:rsidRDefault="000D30A1">
      <w:pPr>
        <w:spacing w:after="232"/>
        <w:ind w:left="7" w:right="14"/>
      </w:pPr>
      <w:r>
        <w:t xml:space="preserve">Biztosítjuk a </w:t>
      </w:r>
      <w:r>
        <w:rPr>
          <w:u w:val="single" w:color="000000"/>
        </w:rPr>
        <w:t>kötelező foglalkozások</w:t>
      </w:r>
      <w:r>
        <w:t xml:space="preserve"> rendszeres, tervezett, csoportos vagy egyéni keretben való szervezését. Összesen 15 óra/hét. </w:t>
      </w:r>
    </w:p>
    <w:p w:rsidR="00857345" w:rsidRDefault="000D30A1" w:rsidP="00712EA5">
      <w:pPr>
        <w:numPr>
          <w:ilvl w:val="0"/>
          <w:numId w:val="81"/>
        </w:numPr>
        <w:spacing w:after="5" w:line="250" w:lineRule="auto"/>
        <w:ind w:left="729" w:right="7" w:hanging="362"/>
        <w:jc w:val="left"/>
      </w:pPr>
      <w:r>
        <w:rPr>
          <w:i/>
          <w:u w:val="single" w:color="000000"/>
        </w:rPr>
        <w:t>Felkészítő foglalkozások</w:t>
      </w:r>
      <w:r>
        <w:rPr>
          <w:color w:val="1F4E79"/>
          <w:sz w:val="20"/>
        </w:rPr>
        <w:t xml:space="preserve"> </w:t>
      </w:r>
      <w:r>
        <w:t>13 óra/hét</w:t>
      </w:r>
      <w:r>
        <w:rPr>
          <w:color w:val="1F4E79"/>
        </w:rPr>
        <w:t xml:space="preserve">. </w:t>
      </w:r>
      <w:r>
        <w:t>A tanulást segítő foglalkozások rendszeres iskolai felkészülést biztosító tanulószobai foglalkozások mellett tehetséggondozó, felzárkóztató foglalkozások, valamint tematikus foglalkozások, melyek csoportosak, kiscsoportosak és egyéniek is lehetnek</w:t>
      </w:r>
      <w:r>
        <w:rPr>
          <w:sz w:val="20"/>
        </w:rPr>
        <w:t xml:space="preserve">.  </w:t>
      </w:r>
    </w:p>
    <w:p w:rsidR="00857345" w:rsidRDefault="000D30A1" w:rsidP="00712EA5">
      <w:pPr>
        <w:numPr>
          <w:ilvl w:val="0"/>
          <w:numId w:val="81"/>
        </w:numPr>
        <w:spacing w:after="201"/>
        <w:ind w:left="729" w:right="7" w:hanging="362"/>
        <w:jc w:val="left"/>
      </w:pPr>
      <w:r>
        <w:rPr>
          <w:i/>
          <w:u w:val="single" w:color="000000"/>
        </w:rPr>
        <w:t>Csoportfoglalkozások</w:t>
      </w:r>
      <w:r>
        <w:t xml:space="preserve">, melyek a közösségi fejlesztést célozzák, 1 óra/hét. </w:t>
      </w:r>
    </w:p>
    <w:p w:rsidR="00857345" w:rsidRDefault="000D30A1">
      <w:pPr>
        <w:spacing w:after="233" w:line="250" w:lineRule="auto"/>
        <w:ind w:left="1018" w:hanging="10"/>
        <w:jc w:val="left"/>
      </w:pPr>
      <w:r>
        <w:rPr>
          <w:i/>
        </w:rPr>
        <w:t xml:space="preserve">Az 59/2013. (VIII. 9.) EMMI rendelet 2. § 9. pontjában meghatározott tematikus csoportfoglalkozások keretterve és éves óraszáma. </w:t>
      </w:r>
    </w:p>
    <w:p w:rsidR="00857345" w:rsidRDefault="000D30A1">
      <w:pPr>
        <w:spacing w:after="0" w:line="259" w:lineRule="auto"/>
        <w:ind w:left="2002" w:firstLine="0"/>
        <w:jc w:val="left"/>
      </w:pPr>
      <w:r>
        <w:t xml:space="preserve"> </w:t>
      </w:r>
    </w:p>
    <w:p w:rsidR="0043384E" w:rsidRDefault="0043384E">
      <w:pPr>
        <w:spacing w:after="0" w:line="259" w:lineRule="auto"/>
        <w:ind w:left="2002" w:firstLine="0"/>
        <w:jc w:val="left"/>
      </w:pPr>
    </w:p>
    <w:p w:rsidR="0043384E" w:rsidRDefault="0043384E">
      <w:pPr>
        <w:spacing w:after="0" w:line="259" w:lineRule="auto"/>
        <w:ind w:left="2002" w:firstLine="0"/>
        <w:jc w:val="left"/>
      </w:pPr>
    </w:p>
    <w:p w:rsidR="00857345" w:rsidRDefault="000D30A1">
      <w:pPr>
        <w:ind w:left="2007" w:right="14"/>
      </w:pPr>
      <w:r>
        <w:t xml:space="preserve">TÉMAKÖRÖK </w:t>
      </w:r>
    </w:p>
    <w:p w:rsidR="00857345" w:rsidRDefault="000D30A1" w:rsidP="00712EA5">
      <w:pPr>
        <w:numPr>
          <w:ilvl w:val="1"/>
          <w:numId w:val="81"/>
        </w:numPr>
        <w:ind w:right="14" w:hanging="360"/>
      </w:pPr>
      <w:r>
        <w:t xml:space="preserve">A tanulás tanítása </w:t>
      </w:r>
    </w:p>
    <w:p w:rsidR="00857345" w:rsidRDefault="000D30A1" w:rsidP="00712EA5">
      <w:pPr>
        <w:numPr>
          <w:ilvl w:val="1"/>
          <w:numId w:val="81"/>
        </w:numPr>
        <w:ind w:right="14" w:hanging="360"/>
      </w:pPr>
      <w:r>
        <w:t xml:space="preserve">Az erkölcsi nevelés </w:t>
      </w:r>
    </w:p>
    <w:p w:rsidR="00857345" w:rsidRDefault="000D30A1" w:rsidP="00712EA5">
      <w:pPr>
        <w:numPr>
          <w:ilvl w:val="1"/>
          <w:numId w:val="81"/>
        </w:numPr>
        <w:ind w:right="14" w:hanging="360"/>
      </w:pPr>
      <w:r>
        <w:t xml:space="preserve">Nemzeti öntudat, hazafias nevelés </w:t>
      </w:r>
    </w:p>
    <w:p w:rsidR="00857345" w:rsidRDefault="000D30A1" w:rsidP="00712EA5">
      <w:pPr>
        <w:numPr>
          <w:ilvl w:val="1"/>
          <w:numId w:val="81"/>
        </w:numPr>
        <w:ind w:right="14" w:hanging="360"/>
      </w:pPr>
      <w:r>
        <w:t xml:space="preserve">Állampolgárságra, demokráciára nevelés </w:t>
      </w:r>
    </w:p>
    <w:p w:rsidR="00857345" w:rsidRDefault="000D30A1" w:rsidP="00712EA5">
      <w:pPr>
        <w:numPr>
          <w:ilvl w:val="1"/>
          <w:numId w:val="81"/>
        </w:numPr>
        <w:ind w:right="14" w:hanging="360"/>
      </w:pPr>
      <w:r>
        <w:t xml:space="preserve">Az önismeret és a társas kultúra fejlesztése </w:t>
      </w:r>
    </w:p>
    <w:p w:rsidR="00857345" w:rsidRDefault="000D30A1" w:rsidP="00712EA5">
      <w:pPr>
        <w:numPr>
          <w:ilvl w:val="1"/>
          <w:numId w:val="81"/>
        </w:numPr>
        <w:ind w:right="14" w:hanging="360"/>
      </w:pPr>
      <w:r>
        <w:t xml:space="preserve">A családi életre nevelés </w:t>
      </w:r>
    </w:p>
    <w:p w:rsidR="00857345" w:rsidRDefault="000D30A1" w:rsidP="00712EA5">
      <w:pPr>
        <w:numPr>
          <w:ilvl w:val="1"/>
          <w:numId w:val="81"/>
        </w:numPr>
        <w:ind w:right="14" w:hanging="360"/>
      </w:pPr>
      <w:r>
        <w:t xml:space="preserve">Testi és lelki egészségre nevelés </w:t>
      </w:r>
    </w:p>
    <w:p w:rsidR="00857345" w:rsidRDefault="000D30A1" w:rsidP="00712EA5">
      <w:pPr>
        <w:numPr>
          <w:ilvl w:val="1"/>
          <w:numId w:val="81"/>
        </w:numPr>
        <w:ind w:right="14" w:hanging="360"/>
      </w:pPr>
      <w:r>
        <w:t xml:space="preserve">Felelősségvállalás másokért, önkéntesség </w:t>
      </w:r>
    </w:p>
    <w:p w:rsidR="00857345" w:rsidRDefault="000D30A1" w:rsidP="00712EA5">
      <w:pPr>
        <w:numPr>
          <w:ilvl w:val="1"/>
          <w:numId w:val="81"/>
        </w:numPr>
        <w:ind w:right="14" w:hanging="360"/>
      </w:pPr>
      <w:r>
        <w:t xml:space="preserve">Fenntarthatóság, környezettudatosság </w:t>
      </w:r>
    </w:p>
    <w:p w:rsidR="00857345" w:rsidRDefault="000D30A1" w:rsidP="00712EA5">
      <w:pPr>
        <w:numPr>
          <w:ilvl w:val="1"/>
          <w:numId w:val="81"/>
        </w:numPr>
        <w:ind w:right="14" w:hanging="360"/>
      </w:pPr>
      <w:r>
        <w:t xml:space="preserve">Pályaorientáció </w:t>
      </w:r>
    </w:p>
    <w:p w:rsidR="00857345" w:rsidRDefault="000D30A1" w:rsidP="00712EA5">
      <w:pPr>
        <w:numPr>
          <w:ilvl w:val="1"/>
          <w:numId w:val="81"/>
        </w:numPr>
        <w:ind w:right="14" w:hanging="360"/>
      </w:pPr>
      <w:r>
        <w:t xml:space="preserve">Gazdasági és pénzügyi nevelés </w:t>
      </w:r>
    </w:p>
    <w:p w:rsidR="00857345" w:rsidRDefault="000D30A1" w:rsidP="00712EA5">
      <w:pPr>
        <w:numPr>
          <w:ilvl w:val="1"/>
          <w:numId w:val="81"/>
        </w:numPr>
        <w:ind w:right="14" w:hanging="360"/>
      </w:pPr>
      <w:r>
        <w:t xml:space="preserve">Médiatudatosságra nevelés </w:t>
      </w:r>
    </w:p>
    <w:p w:rsidR="00857345" w:rsidRDefault="000D30A1">
      <w:pPr>
        <w:spacing w:after="218" w:line="259" w:lineRule="auto"/>
        <w:ind w:left="17" w:firstLine="0"/>
        <w:jc w:val="left"/>
      </w:pPr>
      <w:r>
        <w:t xml:space="preserve"> </w:t>
      </w:r>
    </w:p>
    <w:p w:rsidR="00857345" w:rsidRDefault="000D30A1">
      <w:pPr>
        <w:spacing w:after="257"/>
        <w:ind w:left="7" w:right="14"/>
      </w:pPr>
      <w:r>
        <w:t xml:space="preserve">A kollégiumi csoportfoglalkozások éves óraszáma </w:t>
      </w:r>
    </w:p>
    <w:p w:rsidR="00857345" w:rsidRDefault="000D30A1" w:rsidP="00712EA5">
      <w:pPr>
        <w:numPr>
          <w:ilvl w:val="0"/>
          <w:numId w:val="82"/>
        </w:numPr>
        <w:ind w:right="14" w:hanging="372"/>
      </w:pPr>
      <w:r>
        <w:t xml:space="preserve">A tanulás tanítása </w:t>
      </w:r>
      <w:r>
        <w:tab/>
        <w:t xml:space="preserve">4 </w:t>
      </w:r>
    </w:p>
    <w:p w:rsidR="00857345" w:rsidRDefault="000D30A1" w:rsidP="00712EA5">
      <w:pPr>
        <w:numPr>
          <w:ilvl w:val="0"/>
          <w:numId w:val="82"/>
        </w:numPr>
        <w:ind w:right="14" w:hanging="372"/>
      </w:pPr>
      <w:r>
        <w:t xml:space="preserve">Az erkölcsi nevelés </w:t>
      </w:r>
      <w:r>
        <w:tab/>
        <w:t xml:space="preserve">2 </w:t>
      </w:r>
    </w:p>
    <w:p w:rsidR="00857345" w:rsidRDefault="000D30A1" w:rsidP="00712EA5">
      <w:pPr>
        <w:numPr>
          <w:ilvl w:val="0"/>
          <w:numId w:val="82"/>
        </w:numPr>
        <w:ind w:right="14" w:hanging="372"/>
      </w:pPr>
      <w:r>
        <w:t xml:space="preserve">Nemzeti öntudat, hazafias nevelés </w:t>
      </w:r>
      <w:r>
        <w:tab/>
        <w:t xml:space="preserve">2 </w:t>
      </w:r>
    </w:p>
    <w:p w:rsidR="00857345" w:rsidRDefault="000D30A1" w:rsidP="00712EA5">
      <w:pPr>
        <w:numPr>
          <w:ilvl w:val="0"/>
          <w:numId w:val="82"/>
        </w:numPr>
        <w:ind w:right="14" w:hanging="372"/>
      </w:pPr>
      <w:r>
        <w:t xml:space="preserve">Állampolgárságra, demokráciára nevelés </w:t>
      </w:r>
      <w:r>
        <w:tab/>
        <w:t xml:space="preserve">1 </w:t>
      </w:r>
    </w:p>
    <w:p w:rsidR="00857345" w:rsidRDefault="000D30A1" w:rsidP="00712EA5">
      <w:pPr>
        <w:numPr>
          <w:ilvl w:val="0"/>
          <w:numId w:val="82"/>
        </w:numPr>
        <w:ind w:right="14" w:hanging="372"/>
      </w:pPr>
      <w:r>
        <w:t xml:space="preserve">Az önismeret és a társas kultúra fejlesztése  1  </w:t>
      </w:r>
    </w:p>
    <w:p w:rsidR="00857345" w:rsidRDefault="000D30A1" w:rsidP="00712EA5">
      <w:pPr>
        <w:numPr>
          <w:ilvl w:val="0"/>
          <w:numId w:val="82"/>
        </w:numPr>
        <w:ind w:right="14" w:hanging="372"/>
      </w:pPr>
      <w:r>
        <w:t xml:space="preserve">A családi életre nevelés </w:t>
      </w:r>
      <w:r>
        <w:tab/>
        <w:t xml:space="preserve">1 </w:t>
      </w:r>
    </w:p>
    <w:p w:rsidR="00857345" w:rsidRDefault="000D30A1" w:rsidP="00712EA5">
      <w:pPr>
        <w:numPr>
          <w:ilvl w:val="0"/>
          <w:numId w:val="82"/>
        </w:numPr>
        <w:ind w:right="14" w:hanging="372"/>
      </w:pPr>
      <w:r>
        <w:t xml:space="preserve">Testi és lelki egészségre nevelés  </w:t>
      </w:r>
      <w:r>
        <w:tab/>
        <w:t xml:space="preserve">2 </w:t>
      </w:r>
    </w:p>
    <w:p w:rsidR="00857345" w:rsidRDefault="000D30A1" w:rsidP="00712EA5">
      <w:pPr>
        <w:numPr>
          <w:ilvl w:val="0"/>
          <w:numId w:val="82"/>
        </w:numPr>
        <w:ind w:right="14" w:hanging="372"/>
      </w:pPr>
      <w:r>
        <w:t xml:space="preserve">Felelősségvállalás másokért, önkéntesség </w:t>
      </w:r>
      <w:r>
        <w:tab/>
        <w:t xml:space="preserve">2 </w:t>
      </w:r>
    </w:p>
    <w:p w:rsidR="00857345" w:rsidRDefault="000D30A1" w:rsidP="00712EA5">
      <w:pPr>
        <w:numPr>
          <w:ilvl w:val="0"/>
          <w:numId w:val="82"/>
        </w:numPr>
        <w:ind w:right="14" w:hanging="372"/>
      </w:pPr>
      <w:r>
        <w:t xml:space="preserve">Fenntarthatóság, környezettudatosság </w:t>
      </w:r>
      <w:r>
        <w:tab/>
        <w:t xml:space="preserve">2 </w:t>
      </w:r>
    </w:p>
    <w:p w:rsidR="00857345" w:rsidRDefault="000D30A1" w:rsidP="00712EA5">
      <w:pPr>
        <w:numPr>
          <w:ilvl w:val="0"/>
          <w:numId w:val="82"/>
        </w:numPr>
        <w:ind w:right="14" w:hanging="372"/>
      </w:pPr>
      <w:r>
        <w:t xml:space="preserve">Pályaorientáció 2 </w:t>
      </w:r>
      <w:r>
        <w:tab/>
        <w:t xml:space="preserve"> </w:t>
      </w:r>
    </w:p>
    <w:p w:rsidR="00857345" w:rsidRDefault="000D30A1" w:rsidP="00712EA5">
      <w:pPr>
        <w:numPr>
          <w:ilvl w:val="0"/>
          <w:numId w:val="82"/>
        </w:numPr>
        <w:ind w:right="14" w:hanging="372"/>
      </w:pPr>
      <w:r>
        <w:t xml:space="preserve">Gazdasági és pénzügyi nevelés </w:t>
      </w:r>
      <w:r>
        <w:tab/>
        <w:t xml:space="preserve">2   </w:t>
      </w:r>
    </w:p>
    <w:p w:rsidR="00857345" w:rsidRDefault="000D30A1" w:rsidP="00712EA5">
      <w:pPr>
        <w:numPr>
          <w:ilvl w:val="0"/>
          <w:numId w:val="82"/>
        </w:numPr>
        <w:ind w:right="14" w:hanging="372"/>
      </w:pPr>
      <w:r>
        <w:t xml:space="preserve">Médiatudatosságra nevelés </w:t>
      </w:r>
      <w:r>
        <w:tab/>
        <w:t xml:space="preserve">1   </w:t>
      </w:r>
      <w:r>
        <w:tab/>
        <w:t xml:space="preserve"> </w:t>
      </w:r>
      <w:r>
        <w:tab/>
        <w:t xml:space="preserve"> </w:t>
      </w:r>
      <w:r>
        <w:tab/>
        <w:t xml:space="preserve"> </w:t>
      </w:r>
      <w:r>
        <w:tab/>
        <w:t xml:space="preserve">összesen: 22 óra </w:t>
      </w:r>
    </w:p>
    <w:p w:rsidR="00857345" w:rsidRDefault="000D30A1">
      <w:pPr>
        <w:spacing w:after="251" w:line="259" w:lineRule="auto"/>
        <w:ind w:left="14" w:firstLine="0"/>
        <w:jc w:val="left"/>
      </w:pPr>
      <w:r>
        <w:t xml:space="preserve"> </w:t>
      </w:r>
    </w:p>
    <w:p w:rsidR="00857345" w:rsidRDefault="000D30A1" w:rsidP="00712EA5">
      <w:pPr>
        <w:numPr>
          <w:ilvl w:val="0"/>
          <w:numId w:val="82"/>
        </w:numPr>
        <w:spacing w:after="187" w:line="259" w:lineRule="auto"/>
        <w:ind w:right="14" w:hanging="372"/>
      </w:pPr>
      <w:r>
        <w:rPr>
          <w:i/>
          <w:u w:val="single" w:color="000000"/>
        </w:rPr>
        <w:t>A szabadidő eltöltését szolgáló csoportos foglalkozás</w:t>
      </w:r>
      <w:r>
        <w:rPr>
          <w:i/>
        </w:rPr>
        <w:t xml:space="preserve">, </w:t>
      </w:r>
      <w:r>
        <w:t xml:space="preserve">1 óra/hét. </w:t>
      </w:r>
    </w:p>
    <w:p w:rsidR="00857345" w:rsidRDefault="000D30A1">
      <w:pPr>
        <w:spacing w:after="233"/>
        <w:ind w:left="7" w:right="14"/>
      </w:pPr>
      <w:r>
        <w:t xml:space="preserve">Kollégiumunk éves munkatervei, melyek egyben foglalkozási tervek, tartalmazzák a kötelező foglalkozásokat és az előre tervezhető szabadon választható foglalkozásokat. </w:t>
      </w:r>
    </w:p>
    <w:p w:rsidR="00857345" w:rsidRDefault="000D30A1">
      <w:pPr>
        <w:spacing w:after="232"/>
        <w:ind w:left="7" w:right="14"/>
      </w:pPr>
      <w:r>
        <w:rPr>
          <w:i/>
          <w:u w:val="single" w:color="000000"/>
        </w:rPr>
        <w:t>Választható foglalkozásaink</w:t>
      </w:r>
      <w:r>
        <w:t xml:space="preserve"> a tanév elején elvégzett igényfelmérések szerint az alábbi területeken a leggyakoribbak:   </w:t>
      </w:r>
    </w:p>
    <w:p w:rsidR="00857345" w:rsidRDefault="000D30A1" w:rsidP="00712EA5">
      <w:pPr>
        <w:numPr>
          <w:ilvl w:val="0"/>
          <w:numId w:val="82"/>
        </w:numPr>
        <w:ind w:right="14" w:hanging="372"/>
      </w:pPr>
      <w:r>
        <w:t xml:space="preserve">kézművesfoglalkozás, </w:t>
      </w:r>
    </w:p>
    <w:p w:rsidR="00857345" w:rsidRDefault="000D30A1" w:rsidP="00712EA5">
      <w:pPr>
        <w:numPr>
          <w:ilvl w:val="0"/>
          <w:numId w:val="82"/>
        </w:numPr>
        <w:ind w:right="14" w:hanging="372"/>
      </w:pPr>
      <w:r>
        <w:t xml:space="preserve">diáksport, rekreációs foglalkozás,   </w:t>
      </w:r>
    </w:p>
    <w:p w:rsidR="00857345" w:rsidRDefault="000D30A1" w:rsidP="00712EA5">
      <w:pPr>
        <w:numPr>
          <w:ilvl w:val="0"/>
          <w:numId w:val="82"/>
        </w:numPr>
        <w:ind w:right="14" w:hanging="372"/>
      </w:pPr>
      <w:r>
        <w:t xml:space="preserve">a természeti környezet ápolása,   </w:t>
      </w:r>
    </w:p>
    <w:p w:rsidR="00857345" w:rsidRDefault="000D30A1" w:rsidP="00712EA5">
      <w:pPr>
        <w:numPr>
          <w:ilvl w:val="0"/>
          <w:numId w:val="82"/>
        </w:numPr>
        <w:ind w:right="14" w:hanging="372"/>
      </w:pPr>
      <w:r>
        <w:t xml:space="preserve">művészeti foglakozás, </w:t>
      </w:r>
    </w:p>
    <w:p w:rsidR="0043384E" w:rsidRDefault="000D30A1" w:rsidP="00712EA5">
      <w:pPr>
        <w:numPr>
          <w:ilvl w:val="0"/>
          <w:numId w:val="82"/>
        </w:numPr>
        <w:ind w:right="14" w:hanging="372"/>
      </w:pPr>
      <w:r>
        <w:t xml:space="preserve">multikulturális foglalkozások, </w:t>
      </w:r>
    </w:p>
    <w:p w:rsidR="00857345" w:rsidRDefault="000D30A1" w:rsidP="00712EA5">
      <w:pPr>
        <w:numPr>
          <w:ilvl w:val="0"/>
          <w:numId w:val="82"/>
        </w:numPr>
        <w:ind w:right="14" w:hanging="372"/>
      </w:pPr>
      <w:r>
        <w:t xml:space="preserve">csoport-, és közösségformáló játékok,  </w:t>
      </w:r>
    </w:p>
    <w:p w:rsidR="00857345" w:rsidRDefault="000D30A1" w:rsidP="00712EA5">
      <w:pPr>
        <w:numPr>
          <w:ilvl w:val="0"/>
          <w:numId w:val="82"/>
        </w:numPr>
        <w:ind w:right="14" w:hanging="372"/>
      </w:pPr>
      <w:r>
        <w:t xml:space="preserve">média foglalkozás. </w:t>
      </w:r>
    </w:p>
    <w:p w:rsidR="00857345" w:rsidRDefault="000D30A1">
      <w:pPr>
        <w:spacing w:after="256" w:line="259" w:lineRule="auto"/>
        <w:ind w:left="14" w:firstLine="0"/>
        <w:jc w:val="left"/>
      </w:pPr>
      <w:r>
        <w:t xml:space="preserve"> </w:t>
      </w:r>
    </w:p>
    <w:p w:rsidR="00857345" w:rsidRDefault="000D30A1">
      <w:pPr>
        <w:pStyle w:val="Cmsor1"/>
        <w:spacing w:after="174" w:line="299" w:lineRule="auto"/>
        <w:ind w:left="2" w:right="2048" w:firstLine="7"/>
      </w:pPr>
      <w:bookmarkStart w:id="163" w:name="_Toc48461523"/>
      <w:r>
        <w:rPr>
          <w:i/>
          <w:color w:val="1F4E79"/>
        </w:rPr>
        <w:t>A kollégisták életrendje, a tanulás, a szabadidő szervezés elvei</w:t>
      </w:r>
      <w:bookmarkEnd w:id="163"/>
      <w:r>
        <w:rPr>
          <w:color w:val="1F4E79"/>
          <w:sz w:val="24"/>
        </w:rPr>
        <w:t xml:space="preserve"> </w:t>
      </w:r>
    </w:p>
    <w:p w:rsidR="00857345" w:rsidRDefault="000D30A1">
      <w:pPr>
        <w:spacing w:after="174" w:line="299" w:lineRule="auto"/>
        <w:ind w:left="2" w:right="2048" w:firstLine="7"/>
        <w:jc w:val="left"/>
      </w:pPr>
      <w:r>
        <w:t>Az életrend</w:t>
      </w:r>
      <w:r>
        <w:rPr>
          <w:i/>
        </w:rPr>
        <w:t xml:space="preserve"> </w:t>
      </w:r>
      <w:r>
        <w:t xml:space="preserve">kialakításánál törekszünk arra, hogy: </w:t>
      </w:r>
    </w:p>
    <w:p w:rsidR="00857345" w:rsidRDefault="000D30A1" w:rsidP="00712EA5">
      <w:pPr>
        <w:numPr>
          <w:ilvl w:val="0"/>
          <w:numId w:val="83"/>
        </w:numPr>
        <w:ind w:right="14" w:hanging="360"/>
      </w:pPr>
      <w:r>
        <w:t xml:space="preserve">érvényesüljenek a tanulók jogai és kötelezettségei (tanulás, pihenés, szabadidő, egyéni visszavonulás lehetősége), </w:t>
      </w:r>
    </w:p>
    <w:p w:rsidR="00857345" w:rsidRDefault="000D30A1" w:rsidP="00712EA5">
      <w:pPr>
        <w:numPr>
          <w:ilvl w:val="0"/>
          <w:numId w:val="83"/>
        </w:numPr>
        <w:ind w:right="14" w:hanging="360"/>
      </w:pPr>
      <w:r>
        <w:t xml:space="preserve">legyen rugalmas, de ne sértse más tanulók szokásait, </w:t>
      </w:r>
    </w:p>
    <w:p w:rsidR="00857345" w:rsidRDefault="000D30A1" w:rsidP="00712EA5">
      <w:pPr>
        <w:numPr>
          <w:ilvl w:val="0"/>
          <w:numId w:val="83"/>
        </w:numPr>
        <w:ind w:right="14" w:hanging="360"/>
      </w:pPr>
      <w:r>
        <w:t xml:space="preserve">a házi-, és napirend adta keret szabályozásán belül a nevelők élhessenek a differenciálás lehetőségével, </w:t>
      </w:r>
    </w:p>
    <w:p w:rsidR="00857345" w:rsidRDefault="000D30A1" w:rsidP="00712EA5">
      <w:pPr>
        <w:numPr>
          <w:ilvl w:val="0"/>
          <w:numId w:val="83"/>
        </w:numPr>
        <w:ind w:right="14" w:hanging="360"/>
      </w:pPr>
      <w:r>
        <w:t xml:space="preserve">az életkori, biológiai fejlődést figyelembe véve biztosítottak legyenek a zavartalan pihenés, alvás feltételei. </w:t>
      </w:r>
    </w:p>
    <w:p w:rsidR="00857345" w:rsidRDefault="000D30A1">
      <w:pPr>
        <w:spacing w:after="235"/>
        <w:ind w:left="7" w:right="89"/>
      </w:pPr>
      <w:r>
        <w:t xml:space="preserve">A tanulás minden kollégista alapvető kötelessége. A zavartalan tanulás helyi technikai feltételeit a Kollégium biztosítja. A tanulóval szembeni elvárások meghatározásakor arra törekszünk, hogy kapjon hangsúlyt: </w:t>
      </w:r>
    </w:p>
    <w:p w:rsidR="00857345" w:rsidRDefault="000D30A1" w:rsidP="00712EA5">
      <w:pPr>
        <w:numPr>
          <w:ilvl w:val="0"/>
          <w:numId w:val="84"/>
        </w:numPr>
        <w:ind w:right="14" w:hanging="360"/>
      </w:pPr>
      <w:r>
        <w:t xml:space="preserve">az egyéni képesség, </w:t>
      </w:r>
    </w:p>
    <w:p w:rsidR="00857345" w:rsidRDefault="000D30A1" w:rsidP="00712EA5">
      <w:pPr>
        <w:numPr>
          <w:ilvl w:val="0"/>
          <w:numId w:val="84"/>
        </w:numPr>
        <w:ind w:right="14" w:hanging="360"/>
      </w:pPr>
      <w:r>
        <w:t xml:space="preserve">a speciális szükségletek kielégítése, </w:t>
      </w:r>
    </w:p>
    <w:p w:rsidR="00857345" w:rsidRDefault="000D30A1" w:rsidP="00712EA5">
      <w:pPr>
        <w:numPr>
          <w:ilvl w:val="0"/>
          <w:numId w:val="84"/>
        </w:numPr>
        <w:ind w:right="14" w:hanging="360"/>
      </w:pPr>
      <w:r>
        <w:t xml:space="preserve">a támasz- és segítségnyújtás a tanulási folyamatokban, </w:t>
      </w:r>
    </w:p>
    <w:p w:rsidR="00857345" w:rsidRDefault="000D30A1" w:rsidP="00712EA5">
      <w:pPr>
        <w:numPr>
          <w:ilvl w:val="0"/>
          <w:numId w:val="84"/>
        </w:numPr>
        <w:ind w:right="14" w:hanging="360"/>
      </w:pPr>
      <w:r>
        <w:t xml:space="preserve">az egyéni különbségekből következő eltérő fejlődési ütem figyelembe vétele, </w:t>
      </w:r>
    </w:p>
    <w:p w:rsidR="00857345" w:rsidRDefault="000D30A1" w:rsidP="00712EA5">
      <w:pPr>
        <w:numPr>
          <w:ilvl w:val="0"/>
          <w:numId w:val="84"/>
        </w:numPr>
        <w:ind w:right="14" w:hanging="360"/>
      </w:pPr>
      <w:r>
        <w:t xml:space="preserve">hogy a kötött tanulási időn túl, legyen lehetőség a „póttanulásra”, - hogy ne csak az eredmény, hanem a befektetett munka is legyen mérvadó. </w:t>
      </w:r>
    </w:p>
    <w:p w:rsidR="00857345" w:rsidRDefault="000D30A1">
      <w:pPr>
        <w:spacing w:after="0" w:line="259" w:lineRule="auto"/>
        <w:ind w:left="14" w:firstLine="0"/>
        <w:jc w:val="left"/>
      </w:pPr>
      <w:r>
        <w:t xml:space="preserve"> </w:t>
      </w:r>
    </w:p>
    <w:p w:rsidR="00857345" w:rsidRDefault="000D30A1">
      <w:pPr>
        <w:ind w:left="7" w:right="87"/>
      </w:pPr>
      <w:r>
        <w:t xml:space="preserve">A szabadidő eltöltése legyen hasznos, tervezett és szervezett. A szabadidő helyes felhasználása tervszerű pedagógiai tevékenység, ami nem jelenti a tanulók minden szabad percének betáblázását, hanem sokkal inkább azt, hogy minél változatosabb és egyre színvonalasabb tevékenységek kínálatát biztosítjuk számukra, melyek között válogatva valóban aktívan pihenhetnek.   </w:t>
      </w:r>
    </w:p>
    <w:p w:rsidR="00857345" w:rsidRDefault="000D30A1">
      <w:pPr>
        <w:spacing w:after="271"/>
        <w:ind w:left="7" w:right="88"/>
      </w:pPr>
      <w:r>
        <w:t xml:space="preserve">A szabadidős tevékenységrendszerünket a tanulói igényeket figyelembe véve alakítjuk, ügyelve arra, hogy biztosítsuk az érzelmi és fizikai feltöltődés, kikapcsolódás lehetőségét. A kollégiumi szabadon választható tevékenységek. </w:t>
      </w:r>
    </w:p>
    <w:p w:rsidR="00857345" w:rsidRDefault="000D30A1">
      <w:pPr>
        <w:pStyle w:val="Cmsor1"/>
        <w:spacing w:after="8"/>
        <w:ind w:left="2" w:firstLine="7"/>
      </w:pPr>
      <w:bookmarkStart w:id="164" w:name="_Toc48461524"/>
      <w:r>
        <w:rPr>
          <w:i/>
          <w:color w:val="1F4E79"/>
        </w:rPr>
        <w:t>A kollégiumi közösségi élet és hagyományrendszer</w:t>
      </w:r>
      <w:bookmarkEnd w:id="164"/>
      <w:r>
        <w:rPr>
          <w:i/>
          <w:color w:val="1F4E79"/>
        </w:rPr>
        <w:t xml:space="preserve"> </w:t>
      </w:r>
    </w:p>
    <w:p w:rsidR="00857345" w:rsidRDefault="000D30A1">
      <w:pPr>
        <w:spacing w:after="231"/>
        <w:ind w:left="7" w:right="144"/>
      </w:pPr>
      <w:r>
        <w:t xml:space="preserve">Közösségi életünkkel kapcsolatos tevékenységek szervezésénél figyelembe vesszük: -  a kollégium lakóinak heterogén összetételét (életkoruk különbözősége, nemek különbözősége), -  a kollégiumi épületből adódó lehetőségeinket. </w:t>
      </w:r>
    </w:p>
    <w:p w:rsidR="00857345" w:rsidRDefault="000D30A1">
      <w:pPr>
        <w:spacing w:after="235"/>
        <w:ind w:left="7" w:right="14"/>
      </w:pPr>
      <w:r>
        <w:t xml:space="preserve">A kollégiumi élet keretét a csoportvezető gyógypedagógus által irányított kollégiumi csoport alkotja, de ezen kívül más csoportalkotási lehetőség is van és él egymás mellett: </w:t>
      </w:r>
    </w:p>
    <w:p w:rsidR="00857345" w:rsidRDefault="000D30A1" w:rsidP="00712EA5">
      <w:pPr>
        <w:numPr>
          <w:ilvl w:val="0"/>
          <w:numId w:val="85"/>
        </w:numPr>
        <w:ind w:right="14" w:hanging="362"/>
      </w:pPr>
      <w:r>
        <w:t xml:space="preserve">foglalkozási csoportok, a kötelezően és a szabadon választott foglalkozások idejében; - úgynevezett kiscsoportok, melyek vezetője egy-egy gyógypedagógiai asszisztens  </w:t>
      </w:r>
    </w:p>
    <w:p w:rsidR="00857345" w:rsidRDefault="000D30A1" w:rsidP="00712EA5">
      <w:pPr>
        <w:numPr>
          <w:ilvl w:val="0"/>
          <w:numId w:val="85"/>
        </w:numPr>
        <w:ind w:right="14" w:hanging="362"/>
      </w:pPr>
      <w:r>
        <w:t xml:space="preserve">szobatársi közösségek, </w:t>
      </w:r>
    </w:p>
    <w:p w:rsidR="00857345" w:rsidRDefault="000D30A1" w:rsidP="00712EA5">
      <w:pPr>
        <w:numPr>
          <w:ilvl w:val="0"/>
          <w:numId w:val="85"/>
        </w:numPr>
        <w:ind w:right="14" w:hanging="362"/>
      </w:pPr>
      <w:r>
        <w:t xml:space="preserve">rokonszenv alapján kialakult közösségek. </w:t>
      </w:r>
    </w:p>
    <w:p w:rsidR="00857345" w:rsidRDefault="000D30A1">
      <w:pPr>
        <w:spacing w:after="0" w:line="259" w:lineRule="auto"/>
        <w:ind w:left="14" w:firstLine="0"/>
        <w:jc w:val="left"/>
      </w:pPr>
      <w:r>
        <w:t xml:space="preserve"> </w:t>
      </w:r>
    </w:p>
    <w:p w:rsidR="00857345" w:rsidRDefault="000D30A1">
      <w:pPr>
        <w:spacing w:after="231"/>
        <w:ind w:left="7" w:right="14"/>
      </w:pPr>
      <w:r>
        <w:t xml:space="preserve">Közösségépítő, közösség fejlesztő munkánk során az alábbiak megvalósítására törekszünk: </w:t>
      </w:r>
    </w:p>
    <w:p w:rsidR="00857345" w:rsidRDefault="000D30A1" w:rsidP="00712EA5">
      <w:pPr>
        <w:numPr>
          <w:ilvl w:val="0"/>
          <w:numId w:val="85"/>
        </w:numPr>
        <w:ind w:right="14" w:hanging="362"/>
      </w:pPr>
      <w:r>
        <w:t xml:space="preserve">élményszerzés, </w:t>
      </w:r>
    </w:p>
    <w:p w:rsidR="00857345" w:rsidRDefault="000D30A1" w:rsidP="00712EA5">
      <w:pPr>
        <w:numPr>
          <w:ilvl w:val="0"/>
          <w:numId w:val="85"/>
        </w:numPr>
        <w:ind w:right="14" w:hanging="362"/>
      </w:pPr>
      <w:r>
        <w:t xml:space="preserve">a közös élmények erősítése, </w:t>
      </w:r>
    </w:p>
    <w:p w:rsidR="00857345" w:rsidRDefault="000D30A1" w:rsidP="00712EA5">
      <w:pPr>
        <w:numPr>
          <w:ilvl w:val="0"/>
          <w:numId w:val="85"/>
        </w:numPr>
        <w:ind w:right="14" w:hanging="362"/>
      </w:pPr>
      <w:r>
        <w:t xml:space="preserve">a „mi” nagyszerűségének átélése, átérzése, </w:t>
      </w:r>
    </w:p>
    <w:p w:rsidR="00857345" w:rsidRDefault="000D30A1" w:rsidP="00712EA5">
      <w:pPr>
        <w:numPr>
          <w:ilvl w:val="0"/>
          <w:numId w:val="85"/>
        </w:numPr>
        <w:ind w:right="14" w:hanging="362"/>
      </w:pPr>
      <w:r>
        <w:t xml:space="preserve">bizalom, </w:t>
      </w:r>
    </w:p>
    <w:p w:rsidR="00857345" w:rsidRDefault="000D30A1" w:rsidP="00712EA5">
      <w:pPr>
        <w:numPr>
          <w:ilvl w:val="0"/>
          <w:numId w:val="85"/>
        </w:numPr>
        <w:ind w:right="14" w:hanging="362"/>
      </w:pPr>
      <w:r>
        <w:t xml:space="preserve">intimitás, </w:t>
      </w:r>
    </w:p>
    <w:p w:rsidR="00857345" w:rsidRDefault="000D30A1" w:rsidP="00712EA5">
      <w:pPr>
        <w:numPr>
          <w:ilvl w:val="0"/>
          <w:numId w:val="85"/>
        </w:numPr>
        <w:ind w:right="14" w:hanging="362"/>
      </w:pPr>
      <w:r>
        <w:t xml:space="preserve">félelemmentesség, </w:t>
      </w:r>
    </w:p>
    <w:p w:rsidR="00857345" w:rsidRDefault="000D30A1" w:rsidP="00712EA5">
      <w:pPr>
        <w:numPr>
          <w:ilvl w:val="0"/>
          <w:numId w:val="85"/>
        </w:numPr>
        <w:ind w:right="14" w:hanging="362"/>
      </w:pPr>
      <w:r>
        <w:t xml:space="preserve">toleráns magatartás, az ön- és a másság elfogadásnak a gyakoroltatása, </w:t>
      </w:r>
    </w:p>
    <w:p w:rsidR="00857345" w:rsidRDefault="000D30A1" w:rsidP="00712EA5">
      <w:pPr>
        <w:numPr>
          <w:ilvl w:val="0"/>
          <w:numId w:val="85"/>
        </w:numPr>
        <w:ind w:right="14" w:hanging="362"/>
      </w:pPr>
      <w:r>
        <w:t xml:space="preserve">a szerepváltások esélyének biztosítása, </w:t>
      </w:r>
    </w:p>
    <w:p w:rsidR="00857345" w:rsidRDefault="000D30A1" w:rsidP="00712EA5">
      <w:pPr>
        <w:numPr>
          <w:ilvl w:val="0"/>
          <w:numId w:val="85"/>
        </w:numPr>
        <w:ind w:right="14" w:hanging="362"/>
      </w:pPr>
      <w:r>
        <w:t xml:space="preserve">a különféle személyiségek és értékrendek integrálódásának lehetősége, </w:t>
      </w:r>
    </w:p>
    <w:p w:rsidR="00857345" w:rsidRDefault="000D30A1" w:rsidP="00712EA5">
      <w:pPr>
        <w:numPr>
          <w:ilvl w:val="0"/>
          <w:numId w:val="85"/>
        </w:numPr>
        <w:spacing w:after="226"/>
        <w:ind w:right="14" w:hanging="362"/>
      </w:pPr>
      <w:r>
        <w:t xml:space="preserve">együttműködés egymással, a felnőttekkel, a Kollégium teljes közösségével. </w:t>
      </w:r>
    </w:p>
    <w:p w:rsidR="00857345" w:rsidRDefault="000D30A1">
      <w:pPr>
        <w:spacing w:after="227"/>
        <w:ind w:left="7" w:right="14"/>
      </w:pPr>
      <w:r>
        <w:t xml:space="preserve">Művelődési és sportolási tevékenység: </w:t>
      </w:r>
    </w:p>
    <w:p w:rsidR="00857345" w:rsidRDefault="000D30A1">
      <w:pPr>
        <w:spacing w:after="231"/>
        <w:ind w:left="7" w:right="338"/>
      </w:pPr>
      <w:r>
        <w:t xml:space="preserve">Az ünnepélyekre való készülés próbái, a közösség előtti bemutatkozás egyszerre jelentenek egyéni önmegvalósítást, önkifejezést és társas örömteli együttlétet. A sportolási szokásokat a helyi adottságaink és lehetőségeink alakítják, melyeknél az egészséges életmód közvetítő funkción van a hangsúly. </w:t>
      </w:r>
    </w:p>
    <w:p w:rsidR="00857345" w:rsidRDefault="000D30A1">
      <w:pPr>
        <w:spacing w:after="231"/>
        <w:ind w:left="7" w:right="14"/>
      </w:pPr>
      <w:r>
        <w:t xml:space="preserve">Tevékenységformák: </w:t>
      </w:r>
    </w:p>
    <w:p w:rsidR="00857345" w:rsidRDefault="000D30A1" w:rsidP="00712EA5">
      <w:pPr>
        <w:numPr>
          <w:ilvl w:val="0"/>
          <w:numId w:val="85"/>
        </w:numPr>
        <w:ind w:right="14" w:hanging="362"/>
      </w:pPr>
      <w:r>
        <w:t xml:space="preserve">a gyerekek munkáiból készült kiállítások, kollégiumi dekorációk, </w:t>
      </w:r>
    </w:p>
    <w:p w:rsidR="00857345" w:rsidRDefault="000D30A1" w:rsidP="00712EA5">
      <w:pPr>
        <w:numPr>
          <w:ilvl w:val="0"/>
          <w:numId w:val="85"/>
        </w:numPr>
        <w:ind w:right="14" w:hanging="362"/>
      </w:pPr>
      <w:r>
        <w:t xml:space="preserve">séták, kirándulások, kondicionáló tornák, közös főzések, relaxáció, </w:t>
      </w:r>
    </w:p>
    <w:p w:rsidR="00857345" w:rsidRDefault="000D30A1" w:rsidP="00712EA5">
      <w:pPr>
        <w:numPr>
          <w:ilvl w:val="0"/>
          <w:numId w:val="85"/>
        </w:numPr>
        <w:ind w:right="14" w:hanging="362"/>
      </w:pPr>
      <w:r>
        <w:t xml:space="preserve">hagyományok őrzése </w:t>
      </w:r>
    </w:p>
    <w:p w:rsidR="00857345" w:rsidRDefault="000D30A1" w:rsidP="00712EA5">
      <w:pPr>
        <w:numPr>
          <w:ilvl w:val="0"/>
          <w:numId w:val="85"/>
        </w:numPr>
        <w:ind w:right="14" w:hanging="362"/>
      </w:pPr>
      <w:r>
        <w:t xml:space="preserve">prevenciós hatású sportfoglalkozások, házi bajnokságok, </w:t>
      </w:r>
    </w:p>
    <w:p w:rsidR="00857345" w:rsidRDefault="000D30A1" w:rsidP="00712EA5">
      <w:pPr>
        <w:numPr>
          <w:ilvl w:val="0"/>
          <w:numId w:val="85"/>
        </w:numPr>
        <w:ind w:right="14" w:hanging="362"/>
      </w:pPr>
      <w:r>
        <w:t xml:space="preserve">vetélkedők, </w:t>
      </w:r>
    </w:p>
    <w:p w:rsidR="00857345" w:rsidRDefault="000D30A1" w:rsidP="00712EA5">
      <w:pPr>
        <w:numPr>
          <w:ilvl w:val="0"/>
          <w:numId w:val="85"/>
        </w:numPr>
        <w:ind w:right="14" w:hanging="362"/>
      </w:pPr>
      <w:r>
        <w:t xml:space="preserve">ünnepi rendezvényeken, műsorokon, megemlékezéseken való szereplések, </w:t>
      </w:r>
    </w:p>
    <w:p w:rsidR="00857345" w:rsidRDefault="000D30A1" w:rsidP="00712EA5">
      <w:pPr>
        <w:numPr>
          <w:ilvl w:val="0"/>
          <w:numId w:val="85"/>
        </w:numPr>
        <w:ind w:right="14" w:hanging="362"/>
      </w:pPr>
      <w:r>
        <w:t xml:space="preserve">részvétel az intézményi ünnepélyeken, lehetőségeinkhez mérten a városi rendezvényeken is, </w:t>
      </w:r>
    </w:p>
    <w:p w:rsidR="00857345" w:rsidRDefault="000D30A1" w:rsidP="00712EA5">
      <w:pPr>
        <w:numPr>
          <w:ilvl w:val="0"/>
          <w:numId w:val="85"/>
        </w:numPr>
        <w:ind w:right="14" w:hanging="362"/>
      </w:pPr>
      <w:r>
        <w:t xml:space="preserve">nemzeti ünnepeinkre faliújságok készítése </w:t>
      </w:r>
    </w:p>
    <w:p w:rsidR="00857345" w:rsidRDefault="000D30A1" w:rsidP="00712EA5">
      <w:pPr>
        <w:numPr>
          <w:ilvl w:val="0"/>
          <w:numId w:val="85"/>
        </w:numPr>
        <w:ind w:right="14" w:hanging="362"/>
      </w:pPr>
      <w:r>
        <w:t xml:space="preserve">kollégiumi Mikulás est, </w:t>
      </w:r>
    </w:p>
    <w:p w:rsidR="00857345" w:rsidRDefault="000D30A1" w:rsidP="00712EA5">
      <w:pPr>
        <w:numPr>
          <w:ilvl w:val="0"/>
          <w:numId w:val="85"/>
        </w:numPr>
        <w:ind w:right="14" w:hanging="362"/>
      </w:pPr>
      <w:r>
        <w:t xml:space="preserve">karácsonyi ünnepély (műsor, ajándékozás, ünnepi vacsora, ajándékkészítés), </w:t>
      </w:r>
    </w:p>
    <w:p w:rsidR="00857345" w:rsidRDefault="000D30A1" w:rsidP="00712EA5">
      <w:pPr>
        <w:numPr>
          <w:ilvl w:val="0"/>
          <w:numId w:val="85"/>
        </w:numPr>
        <w:ind w:right="14" w:hanging="362"/>
      </w:pPr>
      <w:r>
        <w:t xml:space="preserve">télűzés, farsang </w:t>
      </w:r>
    </w:p>
    <w:p w:rsidR="00857345" w:rsidRDefault="000D30A1" w:rsidP="00712EA5">
      <w:pPr>
        <w:numPr>
          <w:ilvl w:val="0"/>
          <w:numId w:val="85"/>
        </w:numPr>
        <w:ind w:right="14" w:hanging="362"/>
      </w:pPr>
      <w:r>
        <w:t xml:space="preserve">tavasz köszöntés - húsvétvárás </w:t>
      </w:r>
    </w:p>
    <w:p w:rsidR="00857345" w:rsidRDefault="000D30A1" w:rsidP="00712EA5">
      <w:pPr>
        <w:numPr>
          <w:ilvl w:val="0"/>
          <w:numId w:val="85"/>
        </w:numPr>
        <w:ind w:right="14" w:hanging="362"/>
      </w:pPr>
      <w:r>
        <w:t xml:space="preserve">Anyák napi ajándékkészítés, </w:t>
      </w:r>
    </w:p>
    <w:p w:rsidR="00857345" w:rsidRDefault="000D30A1" w:rsidP="00712EA5">
      <w:pPr>
        <w:numPr>
          <w:ilvl w:val="0"/>
          <w:numId w:val="85"/>
        </w:numPr>
        <w:ind w:right="14" w:hanging="362"/>
      </w:pPr>
      <w:r>
        <w:t xml:space="preserve">a névnapok, születésnapok megünneplése. </w:t>
      </w:r>
    </w:p>
    <w:p w:rsidR="00857345" w:rsidRDefault="000D30A1">
      <w:pPr>
        <w:spacing w:after="238" w:line="259" w:lineRule="auto"/>
        <w:ind w:left="14" w:firstLine="0"/>
        <w:jc w:val="left"/>
      </w:pPr>
      <w:r>
        <w:t xml:space="preserve"> </w:t>
      </w:r>
    </w:p>
    <w:p w:rsidR="00857345" w:rsidRDefault="000D30A1">
      <w:pPr>
        <w:pStyle w:val="Cmsor7"/>
        <w:spacing w:after="25" w:line="250" w:lineRule="auto"/>
        <w:ind w:left="2" w:firstLine="7"/>
      </w:pPr>
      <w:r>
        <w:rPr>
          <w:color w:val="1F4E79"/>
        </w:rPr>
        <w:t xml:space="preserve">A kollégium egészét átfogó hagyományok rendszere </w:t>
      </w:r>
    </w:p>
    <w:p w:rsidR="00857345" w:rsidRDefault="000D30A1">
      <w:pPr>
        <w:spacing w:after="231"/>
        <w:ind w:left="7" w:right="581"/>
      </w:pPr>
      <w:r>
        <w:t xml:space="preserve">A kollégiummal történő első találkozás, a családi környezet elhagyása a tanuló számára szorongást, bizonytalanságot okozó tényező. Feladatunk, hogy ezeket a szorongásokat feloldjuk és az ehhez szükséges gyógypedagógiai színteret biztosítsuk. </w:t>
      </w:r>
    </w:p>
    <w:p w:rsidR="0043384E" w:rsidRDefault="0043384E">
      <w:pPr>
        <w:spacing w:after="233"/>
        <w:ind w:left="7" w:right="14"/>
      </w:pPr>
    </w:p>
    <w:p w:rsidR="0043384E" w:rsidRDefault="0043384E">
      <w:pPr>
        <w:spacing w:after="233"/>
        <w:ind w:left="7" w:right="14"/>
      </w:pPr>
    </w:p>
    <w:p w:rsidR="00857345" w:rsidRDefault="000D30A1">
      <w:pPr>
        <w:spacing w:after="233"/>
        <w:ind w:left="7" w:right="14"/>
      </w:pPr>
      <w:r>
        <w:t xml:space="preserve">E tevékenység formái: </w:t>
      </w:r>
    </w:p>
    <w:p w:rsidR="00857345" w:rsidRDefault="000D30A1" w:rsidP="00712EA5">
      <w:pPr>
        <w:numPr>
          <w:ilvl w:val="0"/>
          <w:numId w:val="86"/>
        </w:numPr>
        <w:ind w:right="14" w:hanging="360"/>
      </w:pPr>
      <w:r>
        <w:t xml:space="preserve">A leendő kollégistáknak és szüleiknek tájékoztatót tartunk, bemutatjuk tevékenységünket, tájékoztatunk az újszerű tanulásszervezési eljárásokról, oktatási programokról. </w:t>
      </w:r>
    </w:p>
    <w:p w:rsidR="00857345" w:rsidRDefault="000D30A1" w:rsidP="00712EA5">
      <w:pPr>
        <w:numPr>
          <w:ilvl w:val="0"/>
          <w:numId w:val="86"/>
        </w:numPr>
        <w:ind w:right="14" w:hanging="360"/>
      </w:pPr>
      <w:r>
        <w:t xml:space="preserve">Bemutatjuk a kollégiumban dolgozókat, az épületet. </w:t>
      </w:r>
    </w:p>
    <w:p w:rsidR="00857345" w:rsidRDefault="000D30A1" w:rsidP="00712EA5">
      <w:pPr>
        <w:numPr>
          <w:ilvl w:val="0"/>
          <w:numId w:val="86"/>
        </w:numPr>
        <w:ind w:right="14" w:hanging="360"/>
      </w:pPr>
      <w:r>
        <w:t xml:space="preserve">Listát kapnak a szükséges felszerelési javaslatunkról. </w:t>
      </w:r>
    </w:p>
    <w:p w:rsidR="00857345" w:rsidRDefault="000D30A1" w:rsidP="00712EA5">
      <w:pPr>
        <w:numPr>
          <w:ilvl w:val="0"/>
          <w:numId w:val="86"/>
        </w:numPr>
        <w:ind w:right="14" w:hanging="360"/>
      </w:pPr>
      <w:r>
        <w:t xml:space="preserve">Szeptemberben úgy fogadjuk az új lakókat, hogy bemutatjuk a kollégium közvetlen környezetét és a várost. </w:t>
      </w:r>
    </w:p>
    <w:p w:rsidR="00857345" w:rsidRDefault="000D30A1" w:rsidP="00712EA5">
      <w:pPr>
        <w:numPr>
          <w:ilvl w:val="0"/>
          <w:numId w:val="86"/>
        </w:numPr>
        <w:ind w:right="14" w:hanging="360"/>
      </w:pPr>
      <w:r>
        <w:t xml:space="preserve">Vetélkedőket szervezünk negyedévente. </w:t>
      </w:r>
    </w:p>
    <w:p w:rsidR="00857345" w:rsidRDefault="000D30A1" w:rsidP="00712EA5">
      <w:pPr>
        <w:numPr>
          <w:ilvl w:val="0"/>
          <w:numId w:val="86"/>
        </w:numPr>
        <w:ind w:right="14" w:hanging="360"/>
      </w:pPr>
      <w:r>
        <w:t xml:space="preserve">Az iskolagyűléseken a kollégium képviselője beszámol az előző időszak főbb eseményeiről, a társak által megfogalmazott észrevételekről, kérésekről. Itt történik a következő időszak feladatainak meghatározása is. </w:t>
      </w:r>
    </w:p>
    <w:p w:rsidR="00857345" w:rsidRDefault="000D30A1" w:rsidP="00712EA5">
      <w:pPr>
        <w:numPr>
          <w:ilvl w:val="0"/>
          <w:numId w:val="86"/>
        </w:numPr>
        <w:ind w:right="14" w:hanging="360"/>
      </w:pPr>
      <w:r>
        <w:t xml:space="preserve">Heti környezetvédelmi őrjáratot tartunk a gyermekekkel közösen (a hálótermeket, szekrényeket, közösségi helyiségeket és az udvari részt érinti). </w:t>
      </w:r>
    </w:p>
    <w:p w:rsidR="00857345" w:rsidRDefault="000D30A1" w:rsidP="00712EA5">
      <w:pPr>
        <w:numPr>
          <w:ilvl w:val="0"/>
          <w:numId w:val="86"/>
        </w:numPr>
        <w:spacing w:after="310"/>
        <w:ind w:right="14" w:hanging="360"/>
      </w:pPr>
      <w:r>
        <w:t xml:space="preserve">A tanév végén búcsúvacsora keretében búcsúztatjuk a ballagókat, illetve elköszönünk egymástól a következő szorgalmi időszak kezdetéig. </w:t>
      </w:r>
    </w:p>
    <w:p w:rsidR="00857345" w:rsidRDefault="000D30A1" w:rsidP="0043384E">
      <w:pPr>
        <w:pStyle w:val="Cmsor3"/>
      </w:pPr>
      <w:bookmarkStart w:id="165" w:name="_Toc48461525"/>
      <w:r>
        <w:t>A tanulók előrehaladását segítő kollégiumi tevékenységek. A hátrányos helyzetű tanulóknak szervezett felzárkóztató, tehetséggondozó, társadalmi beilleszkedést segítő foglalkozások</w:t>
      </w:r>
      <w:bookmarkEnd w:id="165"/>
      <w:r>
        <w:t xml:space="preserve">  </w:t>
      </w:r>
    </w:p>
    <w:p w:rsidR="0043384E" w:rsidRPr="0043384E" w:rsidRDefault="0043384E" w:rsidP="0043384E"/>
    <w:p w:rsidR="00857345" w:rsidRDefault="000D30A1">
      <w:pPr>
        <w:spacing w:after="25" w:line="250" w:lineRule="auto"/>
        <w:ind w:left="2" w:firstLine="7"/>
        <w:jc w:val="left"/>
      </w:pPr>
      <w:r>
        <w:rPr>
          <w:color w:val="1F4E79"/>
          <w:sz w:val="26"/>
        </w:rPr>
        <w:t xml:space="preserve">A fejlődés elősegítése </w:t>
      </w:r>
    </w:p>
    <w:p w:rsidR="00857345" w:rsidRDefault="000D30A1">
      <w:pPr>
        <w:spacing w:after="231"/>
        <w:ind w:left="7" w:right="14"/>
      </w:pPr>
      <w:r>
        <w:t xml:space="preserve">A kollégiumnak a tanulók fejlődését értelmi és testi értelemben is biztosítjuk, különös tekintettel arra a tényre, hogy a sajátos nevelési igényű értelmi fogyatékos gyermekekről van szó. A tanulók testi, fizikai és pszichikai fejlődése igen eltérő, teherbírásuk sem egyforma. Figyelünk a kimerülés, a lelki problémák jeleire, feltárjuk az okokat, és beavatkozunk. Jól szolgálja ezt az egyéni „Csak Terád figyelek” beszélgetés: biztos támaszt, szeretetet kap a gyermek, ha problémája van. Így megtapasztalja, hogy közös érdek, közös feladat a megoldási módok keresése. Tanulástámogatásban, ismeretszerzésben egyéni fejlődési utat biztosítunk kollégistáink számára. </w:t>
      </w:r>
    </w:p>
    <w:p w:rsidR="00857345" w:rsidRDefault="000D30A1">
      <w:pPr>
        <w:ind w:left="7" w:right="14"/>
      </w:pPr>
      <w:r>
        <w:t xml:space="preserve">A problémakezelés során figyelemmel vagyunk az alábbiakra </w:t>
      </w:r>
    </w:p>
    <w:p w:rsidR="00857345" w:rsidRDefault="000D30A1" w:rsidP="00712EA5">
      <w:pPr>
        <w:numPr>
          <w:ilvl w:val="0"/>
          <w:numId w:val="87"/>
        </w:numPr>
        <w:spacing w:after="235"/>
        <w:ind w:right="89" w:hanging="360"/>
      </w:pPr>
      <w:r>
        <w:t xml:space="preserve">A sajátos nevelési igényből, értelmi fogyatékosságból adódó egyéni képességekben mutatkozó különbségekre, egyenlőtlen, elmaradó fejlődési ütemre, egyéni képességstruktúrákra. </w:t>
      </w:r>
    </w:p>
    <w:p w:rsidR="00857345" w:rsidRDefault="000D30A1" w:rsidP="00712EA5">
      <w:pPr>
        <w:numPr>
          <w:ilvl w:val="0"/>
          <w:numId w:val="87"/>
        </w:numPr>
        <w:spacing w:after="235"/>
        <w:ind w:right="89" w:hanging="360"/>
      </w:pPr>
      <w:r>
        <w:t xml:space="preserve">A pozitív érzelmeket nélkülöző, szeretethiányos családokban a sérült gyermek eltávolodik a szüleitől, szeretetigényével mások felé fordul, és mindent megtesz, hogy valahol befogadott legyen. Sok esetben ennek következtében kerül szembe az intézmény és a kollégium értékrendjével, ami előbb-utóbb párosulhat a gyenge teljesítményével és a magatartási problémákkal. </w:t>
      </w:r>
    </w:p>
    <w:p w:rsidR="00857345" w:rsidRDefault="000D30A1" w:rsidP="00712EA5">
      <w:pPr>
        <w:numPr>
          <w:ilvl w:val="0"/>
          <w:numId w:val="87"/>
        </w:numPr>
        <w:spacing w:after="231"/>
        <w:ind w:right="89" w:hanging="360"/>
      </w:pPr>
      <w:r>
        <w:t xml:space="preserve">Kollégistáink szüleinek egy része a társadalomnak ahhoz a rétegéhez tartoznak, amely maga is támogatásra szorul, és amely az igények, szükségletek megfogalmazásához, a megalapozott döntésekhez, továbbá érdekeik képviseletéhez, az érdekérvényesítéshez szükséges tájékozottsággal, ismeretekkel, képességekkel kevésbé rendelkezik. Igyekszünk segíteni ilyen esetekben is. </w:t>
      </w:r>
    </w:p>
    <w:p w:rsidR="00857345" w:rsidRDefault="000D30A1">
      <w:pPr>
        <w:spacing w:after="238" w:line="259" w:lineRule="auto"/>
        <w:ind w:left="14" w:firstLine="0"/>
        <w:jc w:val="left"/>
      </w:pPr>
      <w:r>
        <w:t xml:space="preserve"> </w:t>
      </w:r>
    </w:p>
    <w:p w:rsidR="00857345" w:rsidRDefault="000D30A1">
      <w:pPr>
        <w:spacing w:after="25" w:line="250" w:lineRule="auto"/>
        <w:ind w:left="2" w:firstLine="7"/>
        <w:jc w:val="left"/>
      </w:pPr>
      <w:r>
        <w:rPr>
          <w:color w:val="1F4E79"/>
          <w:sz w:val="26"/>
        </w:rPr>
        <w:t xml:space="preserve">Tehetséggondozó tevékenységünk </w:t>
      </w:r>
    </w:p>
    <w:p w:rsidR="00857345" w:rsidRDefault="000D30A1">
      <w:pPr>
        <w:spacing w:after="235"/>
        <w:ind w:left="7" w:right="144"/>
      </w:pPr>
      <w:r>
        <w:t xml:space="preserve">Az állandó, irányított, inger-gazdag pedagógiai környezet felismeri, előhívja a tehetséget, amely értő kezekben, állandó és tartós motiváció mellett kiegyensúlyozottan bontakozhat ki. tehetségpontként kiemelt fontosságot tulajdonítunk annak, hogy az általános iskolában megkezdett tehetséggondozó munka a kollégiumban is folytatódjon. e mellett mi magunk is tevékenyen részt veszünk tehetségazonosításban, tehetséggondozásban. A kollégiumban zajló tehetséggondozás elválaszthatatlan egységben van az önálló életvezetésre való felkészítéssel. </w:t>
      </w:r>
    </w:p>
    <w:p w:rsidR="00857345" w:rsidRDefault="000D30A1" w:rsidP="00712EA5">
      <w:pPr>
        <w:numPr>
          <w:ilvl w:val="0"/>
          <w:numId w:val="87"/>
        </w:numPr>
        <w:spacing w:after="235"/>
        <w:ind w:right="89" w:hanging="360"/>
      </w:pPr>
      <w:r>
        <w:t xml:space="preserve">A kollégiumi és kollégiumon kívüli szereplési lehetőségek kihasználása lehetőséget és fejlődési teret ad a tehetséggondozáshoz a művészetekben tehetséget mutató tanulók számára.  </w:t>
      </w:r>
    </w:p>
    <w:p w:rsidR="00857345" w:rsidRDefault="000D30A1" w:rsidP="00712EA5">
      <w:pPr>
        <w:numPr>
          <w:ilvl w:val="0"/>
          <w:numId w:val="87"/>
        </w:numPr>
        <w:spacing w:after="230"/>
        <w:ind w:right="89" w:hanging="360"/>
      </w:pPr>
      <w:r>
        <w:t xml:space="preserve">Sportban tehetséges tanulóink számára mozgáslehetőséget biztosítunk. </w:t>
      </w:r>
    </w:p>
    <w:p w:rsidR="00857345" w:rsidRDefault="000D30A1" w:rsidP="00712EA5">
      <w:pPr>
        <w:numPr>
          <w:ilvl w:val="0"/>
          <w:numId w:val="87"/>
        </w:numPr>
        <w:spacing w:after="235"/>
        <w:ind w:right="89" w:hanging="360"/>
      </w:pPr>
      <w:r>
        <w:t xml:space="preserve">A jó manuális képességekkel bíró gyermekek részt vehetnek művészetterápiás foglalkozásokon. Az általuk tanult technikák segítségével a többiek és a közvetlen környezetüket dekorálják. </w:t>
      </w:r>
    </w:p>
    <w:p w:rsidR="00857345" w:rsidRDefault="000D30A1" w:rsidP="00712EA5">
      <w:pPr>
        <w:numPr>
          <w:ilvl w:val="0"/>
          <w:numId w:val="87"/>
        </w:numPr>
        <w:spacing w:after="235"/>
        <w:ind w:right="89" w:hanging="360"/>
      </w:pPr>
      <w:r>
        <w:t xml:space="preserve">A technikai érzékkel bírók segítenek a házilagosan is elvégezhető javító munkálatokban. </w:t>
      </w:r>
    </w:p>
    <w:p w:rsidR="00857345" w:rsidRDefault="000D30A1" w:rsidP="00712EA5">
      <w:pPr>
        <w:numPr>
          <w:ilvl w:val="0"/>
          <w:numId w:val="87"/>
        </w:numPr>
        <w:spacing w:after="235"/>
        <w:ind w:right="89" w:hanging="360"/>
      </w:pPr>
      <w:r>
        <w:t xml:space="preserve">A természeti környezet szépségeire fogékonyak a kollégium épületének környékét virágosítják.  </w:t>
      </w:r>
    </w:p>
    <w:p w:rsidR="00857345" w:rsidRDefault="000D30A1" w:rsidP="00712EA5">
      <w:pPr>
        <w:numPr>
          <w:ilvl w:val="0"/>
          <w:numId w:val="87"/>
        </w:numPr>
        <w:spacing w:after="226"/>
        <w:ind w:right="89" w:hanging="360"/>
      </w:pPr>
      <w:r>
        <w:t xml:space="preserve">A háztartási munkákban tehetségesek a teakonyhában fejlesztik képességeiket. </w:t>
      </w:r>
    </w:p>
    <w:p w:rsidR="00857345" w:rsidRDefault="000D30A1">
      <w:pPr>
        <w:spacing w:after="0" w:line="259" w:lineRule="auto"/>
        <w:ind w:left="1090" w:firstLine="0"/>
        <w:jc w:val="left"/>
      </w:pPr>
      <w:r>
        <w:t xml:space="preserve"> </w:t>
      </w:r>
    </w:p>
    <w:p w:rsidR="00857345" w:rsidRDefault="000D30A1">
      <w:pPr>
        <w:spacing w:after="206" w:line="250" w:lineRule="auto"/>
        <w:ind w:left="2" w:firstLine="7"/>
        <w:jc w:val="left"/>
      </w:pPr>
      <w:r>
        <w:rPr>
          <w:color w:val="1F4E79"/>
          <w:sz w:val="26"/>
        </w:rPr>
        <w:t>Hátránykompenzáció, felzárkóztatás</w:t>
      </w:r>
      <w:r>
        <w:t xml:space="preserve">   </w:t>
      </w:r>
    </w:p>
    <w:p w:rsidR="00857345" w:rsidRDefault="000D30A1">
      <w:pPr>
        <w:spacing w:after="231"/>
        <w:ind w:left="7" w:right="634"/>
      </w:pPr>
      <w:r>
        <w:t xml:space="preserve">A felzárkóztatással az a célunk, hogy sajátos nevelési igényű, a szociális hátrányokkal induló, ingerszegény környezetből érkező tanulóknak módot adjunk a deficitek ledolgozására, kompenzálására. </w:t>
      </w:r>
    </w:p>
    <w:p w:rsidR="00857345" w:rsidRDefault="000D30A1">
      <w:pPr>
        <w:spacing w:after="231"/>
        <w:ind w:left="7" w:right="14"/>
      </w:pPr>
      <w:r>
        <w:t xml:space="preserve">Különös figyelmet szentelünk: </w:t>
      </w:r>
    </w:p>
    <w:p w:rsidR="00857345" w:rsidRDefault="000D30A1" w:rsidP="00712EA5">
      <w:pPr>
        <w:numPr>
          <w:ilvl w:val="0"/>
          <w:numId w:val="88"/>
        </w:numPr>
        <w:ind w:right="143" w:hanging="360"/>
      </w:pPr>
      <w:r>
        <w:t xml:space="preserve">az instabil családi légkör kedvezőtlen hatásainak, a tanuló antiszociális viselkedésének, - az érzelmi, emocionális problémáknak, - az aktuális pszichés állapotnak a feltárására, - szakember bevonásával kezelésében való közreműködésre. </w:t>
      </w:r>
    </w:p>
    <w:p w:rsidR="00857345" w:rsidRDefault="000D30A1" w:rsidP="00712EA5">
      <w:pPr>
        <w:numPr>
          <w:ilvl w:val="0"/>
          <w:numId w:val="88"/>
        </w:numPr>
        <w:ind w:right="143" w:hanging="360"/>
      </w:pPr>
      <w:r>
        <w:t xml:space="preserve">A hátránykompenzációs tevékenységek formái közül előtérbe helyezzük az alapkészségek folyamatos fejlesztését, a gyengén fejlett, vagy hiányos területek habilitációját, rehabilitációját, kompenzációját. </w:t>
      </w:r>
    </w:p>
    <w:p w:rsidR="00857345" w:rsidRDefault="000D30A1" w:rsidP="00712EA5">
      <w:pPr>
        <w:numPr>
          <w:ilvl w:val="0"/>
          <w:numId w:val="88"/>
        </w:numPr>
        <w:spacing w:after="271"/>
        <w:ind w:right="143" w:hanging="360"/>
      </w:pPr>
      <w:r>
        <w:t xml:space="preserve">alkalmi felzárkóztatást végzünk azoknál a diákoknál, akik egy-, vagy több tantárgy esetében bizonyos témakört nem értenek. Támogatjuk és kiegészítjük a pedagógiai célú habilitációt az összeállított, egyéni fejlesztési tervek útmutatásai szerint.  </w:t>
      </w:r>
    </w:p>
    <w:p w:rsidR="00857345" w:rsidRDefault="000D30A1">
      <w:pPr>
        <w:pStyle w:val="Cmsor3"/>
        <w:spacing w:after="8"/>
        <w:ind w:left="2" w:firstLine="7"/>
      </w:pPr>
      <w:bookmarkStart w:id="166" w:name="_Toc48461526"/>
      <w:r>
        <w:rPr>
          <w:i/>
          <w:color w:val="1F4E79"/>
        </w:rPr>
        <w:t>A gyermek- és ifjúságvédelemmel összefüggő tevékenység</w:t>
      </w:r>
      <w:bookmarkEnd w:id="166"/>
      <w:r>
        <w:rPr>
          <w:i/>
          <w:color w:val="1F4E79"/>
        </w:rPr>
        <w:t xml:space="preserve"> </w:t>
      </w:r>
    </w:p>
    <w:p w:rsidR="00857345" w:rsidRDefault="000D30A1">
      <w:pPr>
        <w:spacing w:after="273"/>
        <w:ind w:left="7" w:right="14"/>
      </w:pPr>
      <w:r>
        <w:t xml:space="preserve">A teamben folytatott nevelő-oktatómunka révén a kollégiumban dolgozó gyógypedagógus szoros munkakapcsolatban áll a tanulókkal foglalkozó többi szakemberrel. Kiemelt munkakapcsolatot ápol az osztályfőnökökkel és a gyermek és ifjúságvédelmi felelőssel, intézményvezetővel. Veszélyeztetés, hátrányos helyzet, halmozottan hátrányos helyzet kialakulásakor azonnali intervenciót alkalmazunk. Team megbeszélésen döntés születik az érintett tanuló megsegítésére irányuló lépésekről, felelősökről, határidőkről. </w:t>
      </w:r>
    </w:p>
    <w:p w:rsidR="00857345" w:rsidRDefault="000D30A1">
      <w:pPr>
        <w:pStyle w:val="Cmsor3"/>
        <w:spacing w:after="8"/>
        <w:ind w:left="2" w:firstLine="7"/>
      </w:pPr>
      <w:bookmarkStart w:id="167" w:name="_Toc48461527"/>
      <w:r>
        <w:rPr>
          <w:i/>
          <w:color w:val="1F4E79"/>
        </w:rPr>
        <w:t>Pályaorientációs tevékenységünk</w:t>
      </w:r>
      <w:bookmarkEnd w:id="167"/>
      <w:r>
        <w:rPr>
          <w:i/>
          <w:color w:val="1F4E79"/>
        </w:rPr>
        <w:t xml:space="preserve"> </w:t>
      </w:r>
    </w:p>
    <w:p w:rsidR="00857345" w:rsidRDefault="000D30A1">
      <w:pPr>
        <w:spacing w:after="231"/>
        <w:ind w:left="7" w:right="87"/>
      </w:pPr>
      <w:r>
        <w:t xml:space="preserve">A tanulóink részt vesznek szervezett pályaválasztási tájékoztatókon, az összintézményi hagyományos pályaválasztási vetélkedőkön, a középfokú oktatási intézmények által szervezett nyílt napokon. </w:t>
      </w:r>
    </w:p>
    <w:p w:rsidR="00857345" w:rsidRDefault="000D30A1">
      <w:pPr>
        <w:spacing w:after="231"/>
        <w:ind w:left="7" w:right="146"/>
      </w:pPr>
      <w:r>
        <w:t xml:space="preserve">A továbbtanulásra történő, jelentkezést előkészítő pedagógiai tevékenységekbe az osztályfőnökök igényei szerint a kollégiumi gyógypedagógus is bekapcsolódik. A továbbtanulással, a pályaválasztással kapcsolatos egyéni és kiscsoportos beszélgetések arra irányulnak, hogy reális iskola- és pályaválasztási szándék alakuljon ki tanulóinkban.  </w:t>
      </w:r>
    </w:p>
    <w:p w:rsidR="00857345" w:rsidRDefault="000D30A1">
      <w:pPr>
        <w:spacing w:after="258" w:line="259" w:lineRule="auto"/>
        <w:ind w:left="14" w:firstLine="0"/>
        <w:jc w:val="left"/>
      </w:pPr>
      <w:r>
        <w:t xml:space="preserve">  </w:t>
      </w:r>
    </w:p>
    <w:p w:rsidR="00857345" w:rsidRDefault="000D30A1">
      <w:pPr>
        <w:pStyle w:val="Cmsor3"/>
        <w:spacing w:after="8"/>
        <w:ind w:left="2" w:firstLine="7"/>
      </w:pPr>
      <w:bookmarkStart w:id="168" w:name="_Toc48461528"/>
      <w:r>
        <w:rPr>
          <w:i/>
          <w:color w:val="1F4E79"/>
        </w:rPr>
        <w:t>Nemzetiségi, etnikai kisebbségi feladataink</w:t>
      </w:r>
      <w:bookmarkEnd w:id="168"/>
      <w:r>
        <w:rPr>
          <w:i/>
          <w:color w:val="000000"/>
        </w:rPr>
        <w:t xml:space="preserve">   </w:t>
      </w:r>
    </w:p>
    <w:p w:rsidR="00857345" w:rsidRDefault="000D30A1">
      <w:pPr>
        <w:ind w:left="7" w:right="145"/>
      </w:pPr>
      <w:r>
        <w:t xml:space="preserve">A kollégiumunkba érkező diákok között vannak a magukat a cigány kisebbséghez tartozónak vallók. Programjaink szervezésénél figyelembe vesszük és beépítjük a rájuk jellemző kulturális hagyományokat. Lehetőséget biztosítunk számukra szokásaik bemutatására. Kiemelten kezeljük a nemzeti, etnikai hovatartozás teljes körű tiszteletben tartását, az identitástudat közösségépítő fejlesztését. </w:t>
      </w:r>
    </w:p>
    <w:p w:rsidR="0043384E" w:rsidRDefault="0043384E">
      <w:pPr>
        <w:ind w:left="7" w:right="145"/>
      </w:pPr>
    </w:p>
    <w:p w:rsidR="00857345" w:rsidRDefault="000D30A1" w:rsidP="0043384E">
      <w:pPr>
        <w:pStyle w:val="Cmsor3"/>
      </w:pPr>
      <w:bookmarkStart w:id="169" w:name="_Toc48461529"/>
      <w:r>
        <w:t>Kapcsolattartás az iskolával szülőkkel</w:t>
      </w:r>
      <w:bookmarkEnd w:id="169"/>
      <w:r>
        <w:t xml:space="preserve"> </w:t>
      </w:r>
    </w:p>
    <w:p w:rsidR="00857345" w:rsidRDefault="000D30A1">
      <w:pPr>
        <w:spacing w:after="233"/>
        <w:ind w:left="7" w:right="143"/>
      </w:pPr>
      <w:r>
        <w:t xml:space="preserve">A kollégiumban dolgozó gyógypedagógus és gyógypedagógiai asszisztensek, valamint az éjszakai éber ügyeltet ellátó ápoló a Szentlőrinci EGYMI nevelőtestületének és munkaközösségének tagjai. Szoros, napi munkakapcsolatot ápolnak és teamben dolgoznak az általános iskolában dolgozókkal. Emellett ők is munkaidejük egy részét az általános iskolában töltik (kivéve az éjszakai ügyeletet biztosító kollégát) . </w:t>
      </w:r>
    </w:p>
    <w:p w:rsidR="00857345" w:rsidRDefault="000D30A1">
      <w:pPr>
        <w:spacing w:after="231"/>
        <w:ind w:left="7" w:right="14"/>
      </w:pPr>
      <w:r>
        <w:t xml:space="preserve">Heti munkamegbeszéléseken, nevelési, munkaközösségi és egyéb értekezleteken részt vesznek. Napi és aktuális kérdésekben konzultálnak munkatársaikkal.  </w:t>
      </w:r>
    </w:p>
    <w:p w:rsidR="00857345" w:rsidRDefault="000D30A1">
      <w:pPr>
        <w:spacing w:after="308"/>
        <w:ind w:left="7" w:right="14"/>
      </w:pPr>
      <w:r>
        <w:t xml:space="preserve">Kollégista tanulók szüleivel fogadóórákon, szülői értekezleteken, telefonon és személyes találkozások alkalmával tartják a kapcsolatot. </w:t>
      </w:r>
    </w:p>
    <w:p w:rsidR="0043384E" w:rsidRDefault="0043384E">
      <w:pPr>
        <w:spacing w:after="308"/>
        <w:ind w:left="7" w:right="14"/>
      </w:pPr>
    </w:p>
    <w:p w:rsidR="00857345" w:rsidRDefault="000D30A1" w:rsidP="0043384E">
      <w:pPr>
        <w:pStyle w:val="Cmsor3"/>
      </w:pPr>
      <w:bookmarkStart w:id="170" w:name="_Toc48461530"/>
      <w:r>
        <w:t>Egészségnevelési és környezetnevelési elvek</w:t>
      </w:r>
      <w:bookmarkEnd w:id="170"/>
      <w:r>
        <w:t xml:space="preserve"> </w:t>
      </w:r>
    </w:p>
    <w:p w:rsidR="00857345" w:rsidRDefault="000D30A1">
      <w:pPr>
        <w:ind w:left="7" w:right="14"/>
      </w:pPr>
      <w:r>
        <w:t xml:space="preserve">Megegyeznek az iskolai elvekkel. </w:t>
      </w:r>
    </w:p>
    <w:p w:rsidR="00857345" w:rsidRDefault="000D30A1" w:rsidP="0043384E">
      <w:pPr>
        <w:spacing w:after="0" w:line="259" w:lineRule="auto"/>
        <w:ind w:left="14" w:firstLine="0"/>
        <w:jc w:val="left"/>
      </w:pPr>
      <w:r>
        <w:t xml:space="preserve"> </w:t>
      </w:r>
    </w:p>
    <w:p w:rsidR="00857345" w:rsidRDefault="000D30A1">
      <w:pPr>
        <w:spacing w:after="161" w:line="259" w:lineRule="auto"/>
        <w:ind w:left="14" w:firstLine="0"/>
        <w:jc w:val="left"/>
      </w:pPr>
      <w:r>
        <w:t xml:space="preserve"> </w:t>
      </w:r>
    </w:p>
    <w:p w:rsidR="00857345" w:rsidRDefault="000D30A1">
      <w:pPr>
        <w:spacing w:after="169"/>
        <w:ind w:left="7" w:right="14"/>
      </w:pPr>
      <w:r>
        <w:t>Szentlőrinc, 20</w:t>
      </w:r>
      <w:r w:rsidR="0043384E">
        <w:t>20</w:t>
      </w:r>
      <w:r>
        <w:t xml:space="preserve">. </w:t>
      </w:r>
      <w:r w:rsidR="0043384E">
        <w:t>augusztus 27</w:t>
      </w:r>
      <w:r>
        <w:t xml:space="preserve">.  </w:t>
      </w:r>
    </w:p>
    <w:p w:rsidR="00857345" w:rsidRDefault="000D30A1">
      <w:pPr>
        <w:spacing w:after="159" w:line="259" w:lineRule="auto"/>
        <w:ind w:left="14" w:firstLine="0"/>
        <w:jc w:val="left"/>
      </w:pPr>
      <w:r>
        <w:t xml:space="preserve"> </w:t>
      </w:r>
    </w:p>
    <w:p w:rsidR="00857345" w:rsidRDefault="000D30A1">
      <w:pPr>
        <w:spacing w:after="177" w:line="259" w:lineRule="auto"/>
        <w:ind w:left="14" w:firstLine="0"/>
        <w:jc w:val="left"/>
      </w:pPr>
      <w:r>
        <w:t xml:space="preserve">  </w:t>
      </w:r>
    </w:p>
    <w:p w:rsidR="00857345" w:rsidRDefault="000D30A1">
      <w:pPr>
        <w:tabs>
          <w:tab w:val="center" w:pos="734"/>
          <w:tab w:val="center" w:pos="1454"/>
          <w:tab w:val="center" w:pos="3325"/>
          <w:tab w:val="center" w:pos="5054"/>
        </w:tabs>
        <w:spacing w:after="169"/>
        <w:ind w:left="0" w:firstLine="0"/>
        <w:jc w:val="left"/>
      </w:pPr>
      <w:r>
        <w:t xml:space="preserve">  </w:t>
      </w:r>
      <w:r>
        <w:tab/>
        <w:t xml:space="preserve">  </w:t>
      </w:r>
      <w:r>
        <w:tab/>
        <w:t xml:space="preserve">  </w:t>
      </w:r>
      <w:r>
        <w:tab/>
        <w:t xml:space="preserve">Káhleszné Krémer Ildikó  </w:t>
      </w:r>
      <w:r>
        <w:tab/>
        <w:t xml:space="preserve"> </w:t>
      </w:r>
    </w:p>
    <w:p w:rsidR="00857345" w:rsidRDefault="000D30A1">
      <w:pPr>
        <w:spacing w:after="174"/>
        <w:ind w:left="7" w:right="14"/>
      </w:pPr>
      <w:r>
        <w:t xml:space="preserve">                                              intézményvezető  </w:t>
      </w:r>
    </w:p>
    <w:p w:rsidR="0043384E" w:rsidRDefault="000D30A1">
      <w:pPr>
        <w:spacing w:after="0" w:line="259" w:lineRule="auto"/>
        <w:ind w:left="14" w:firstLine="0"/>
        <w:jc w:val="left"/>
      </w:pPr>
      <w:r>
        <w:t xml:space="preserve"> </w:t>
      </w:r>
      <w:r w:rsidR="0043384E">
        <w:br w:type="page"/>
      </w:r>
    </w:p>
    <w:p w:rsidR="00857345" w:rsidRDefault="00857345">
      <w:pPr>
        <w:spacing w:after="0" w:line="259" w:lineRule="auto"/>
        <w:ind w:left="14" w:firstLine="0"/>
        <w:jc w:val="left"/>
      </w:pPr>
    </w:p>
    <w:p w:rsidR="00857345" w:rsidRDefault="000D30A1">
      <w:pPr>
        <w:spacing w:after="4" w:line="259" w:lineRule="auto"/>
        <w:ind w:right="34" w:hanging="10"/>
        <w:jc w:val="right"/>
      </w:pPr>
      <w:r>
        <w:t>2.</w:t>
      </w:r>
      <w:r>
        <w:rPr>
          <w:rFonts w:ascii="Arial" w:eastAsia="Arial" w:hAnsi="Arial" w:cs="Arial"/>
        </w:rPr>
        <w:t xml:space="preserve"> </w:t>
      </w:r>
      <w:r>
        <w:t xml:space="preserve">számú melléklet </w:t>
      </w:r>
    </w:p>
    <w:p w:rsidR="00857345" w:rsidRDefault="000D30A1">
      <w:pPr>
        <w:spacing w:after="296" w:line="259" w:lineRule="auto"/>
        <w:ind w:left="14" w:firstLine="0"/>
        <w:jc w:val="left"/>
      </w:pPr>
      <w:r>
        <w:t xml:space="preserve"> </w:t>
      </w:r>
    </w:p>
    <w:p w:rsidR="00857345" w:rsidRDefault="000D30A1">
      <w:pPr>
        <w:pStyle w:val="Cmsor2"/>
        <w:spacing w:after="0" w:line="259" w:lineRule="auto"/>
        <w:ind w:left="10" w:right="24" w:hanging="10"/>
        <w:jc w:val="center"/>
      </w:pPr>
      <w:bookmarkStart w:id="171" w:name="_Toc48461531"/>
      <w:r>
        <w:rPr>
          <w:i w:val="0"/>
          <w:sz w:val="32"/>
        </w:rPr>
        <w:t>6.2 UTAZÓ GYÓGYPEDAGÓGIAI HÁLÓZAT</w:t>
      </w:r>
      <w:bookmarkEnd w:id="171"/>
      <w:r>
        <w:rPr>
          <w:i w:val="0"/>
          <w:sz w:val="32"/>
        </w:rPr>
        <w:t xml:space="preserve"> </w:t>
      </w:r>
    </w:p>
    <w:p w:rsidR="00857345" w:rsidRDefault="000D30A1">
      <w:pPr>
        <w:spacing w:after="0" w:line="259" w:lineRule="auto"/>
        <w:ind w:left="14" w:firstLine="0"/>
        <w:jc w:val="left"/>
      </w:pPr>
      <w:r>
        <w:t xml:space="preserve"> </w:t>
      </w:r>
    </w:p>
    <w:p w:rsidR="00857345" w:rsidRDefault="000D30A1">
      <w:pPr>
        <w:ind w:left="7" w:right="14"/>
      </w:pPr>
      <w:r>
        <w:t xml:space="preserve">Az integráció szemléletének erősítésére és a sajátos nevelési igényű tanulók/ gyermekek szakszerű ellátására a Szigetvári Tankerületi Központ területének utazó gyógypedagógiai ellátását biztosítjuk.  </w:t>
      </w:r>
    </w:p>
    <w:p w:rsidR="00857345" w:rsidRDefault="000D30A1">
      <w:pPr>
        <w:ind w:left="7" w:right="14"/>
      </w:pPr>
      <w:r>
        <w:t xml:space="preserve">A 2017. január 1-jén bekövetkezett feladatellátásra vonatkozó jogszabályi változások jelentősen megnövelték feladatainkat. </w:t>
      </w:r>
    </w:p>
    <w:p w:rsidR="00857345" w:rsidRDefault="000D30A1">
      <w:pPr>
        <w:spacing w:after="0" w:line="259" w:lineRule="auto"/>
        <w:ind w:left="14" w:firstLine="0"/>
        <w:jc w:val="left"/>
      </w:pPr>
      <w:r>
        <w:t xml:space="preserve"> </w:t>
      </w:r>
    </w:p>
    <w:p w:rsidR="00857345" w:rsidRDefault="000D30A1">
      <w:pPr>
        <w:ind w:left="7" w:right="14"/>
      </w:pPr>
      <w:r>
        <w:t xml:space="preserve">Jelenleg elsősorban a tankerületi központ általános iskolái kérik az ellátást. </w:t>
      </w:r>
    </w:p>
    <w:p w:rsidR="00857345" w:rsidRDefault="000D30A1">
      <w:pPr>
        <w:ind w:left="7" w:right="14"/>
      </w:pPr>
      <w:r>
        <w:t xml:space="preserve">Az utazó gyógypedagógus hálózat gyógypedagógusai a sajátos nevelési igényű gyermekek, tanulók integrált pedagógiai célú habilitációs, rehabilitációs ellátásában vesznek részt. A fejlesztést a sérülésspecifikumnak megfelelő végzettségű gyógypedagógusok látják el, a szakértői bizottságok szakértői véleményének javaslatai alapján. </w:t>
      </w:r>
    </w:p>
    <w:p w:rsidR="00857345" w:rsidRDefault="000D30A1">
      <w:pPr>
        <w:spacing w:after="293" w:line="259" w:lineRule="auto"/>
        <w:ind w:left="14" w:firstLine="0"/>
        <w:jc w:val="left"/>
      </w:pPr>
      <w:r>
        <w:t xml:space="preserve"> </w:t>
      </w:r>
    </w:p>
    <w:p w:rsidR="00857345" w:rsidRDefault="000D30A1">
      <w:pPr>
        <w:pStyle w:val="Cmsor1"/>
        <w:spacing w:after="187" w:line="250" w:lineRule="auto"/>
        <w:ind w:left="12" w:hanging="10"/>
      </w:pPr>
      <w:bookmarkStart w:id="172" w:name="_Toc48461532"/>
      <w:r>
        <w:rPr>
          <w:color w:val="1F4E79"/>
          <w:sz w:val="32"/>
        </w:rPr>
        <w:t>Ellátási feladatok</w:t>
      </w:r>
      <w:bookmarkEnd w:id="172"/>
      <w:r>
        <w:rPr>
          <w:color w:val="1F4E79"/>
          <w:sz w:val="32"/>
        </w:rPr>
        <w:t xml:space="preserve"> </w:t>
      </w:r>
    </w:p>
    <w:p w:rsidR="00857345" w:rsidRDefault="000D30A1">
      <w:pPr>
        <w:pStyle w:val="Cmsor3"/>
        <w:spacing w:after="8"/>
        <w:ind w:left="2" w:firstLine="7"/>
      </w:pPr>
      <w:bookmarkStart w:id="173" w:name="_Toc48461533"/>
      <w:r>
        <w:rPr>
          <w:i/>
          <w:color w:val="1F4E79"/>
        </w:rPr>
        <w:t>Az ellátási körzet</w:t>
      </w:r>
      <w:bookmarkEnd w:id="173"/>
      <w:r>
        <w:rPr>
          <w:i/>
          <w:color w:val="1F4E79"/>
        </w:rPr>
        <w:t xml:space="preserve"> </w:t>
      </w:r>
    </w:p>
    <w:p w:rsidR="00857345" w:rsidRDefault="000D30A1">
      <w:pPr>
        <w:ind w:left="7" w:right="14"/>
      </w:pPr>
      <w:r>
        <w:t xml:space="preserve">Az integrációban részt vevő tankerületi, általános iskolák, kapacitás függvényében az igényt benyújtó óvodák és középiskolák a Szigetvári tankerületi központ területén.  </w:t>
      </w:r>
    </w:p>
    <w:p w:rsidR="00857345" w:rsidRDefault="000D30A1">
      <w:pPr>
        <w:spacing w:after="257" w:line="259" w:lineRule="auto"/>
        <w:ind w:left="14" w:firstLine="0"/>
        <w:jc w:val="left"/>
      </w:pPr>
      <w:r>
        <w:t xml:space="preserve"> </w:t>
      </w:r>
    </w:p>
    <w:p w:rsidR="00857345" w:rsidRDefault="000D30A1">
      <w:pPr>
        <w:pStyle w:val="Cmsor3"/>
        <w:spacing w:after="8"/>
        <w:ind w:left="2" w:firstLine="7"/>
      </w:pPr>
      <w:bookmarkStart w:id="174" w:name="_Toc48461534"/>
      <w:r>
        <w:rPr>
          <w:i/>
          <w:color w:val="1F4E79"/>
        </w:rPr>
        <w:t>Az ellátás célcsoportja</w:t>
      </w:r>
      <w:bookmarkEnd w:id="174"/>
      <w:r>
        <w:rPr>
          <w:i/>
          <w:color w:val="1F4E79"/>
        </w:rPr>
        <w:t xml:space="preserve"> </w:t>
      </w:r>
    </w:p>
    <w:p w:rsidR="00857345" w:rsidRDefault="000D30A1">
      <w:pPr>
        <w:ind w:left="7" w:right="14"/>
      </w:pPr>
      <w:r>
        <w:t xml:space="preserve">Sajátos nevelési igényű gyermekek óvodás kortól a tankötelezettség végéig, kiknek ellátási jogosultságát a szakértői és rehabilitációs bizottságok határozzák meg. </w:t>
      </w:r>
    </w:p>
    <w:p w:rsidR="00857345" w:rsidRDefault="000D30A1">
      <w:pPr>
        <w:spacing w:after="257" w:line="259" w:lineRule="auto"/>
        <w:ind w:left="14" w:firstLine="0"/>
        <w:jc w:val="left"/>
      </w:pPr>
      <w:r>
        <w:t xml:space="preserve"> </w:t>
      </w:r>
    </w:p>
    <w:p w:rsidR="00857345" w:rsidRDefault="000D30A1">
      <w:pPr>
        <w:pStyle w:val="Cmsor3"/>
        <w:spacing w:after="8"/>
        <w:ind w:left="2" w:firstLine="7"/>
      </w:pPr>
      <w:bookmarkStart w:id="175" w:name="_Toc48461535"/>
      <w:r>
        <w:rPr>
          <w:i/>
          <w:color w:val="1F4E79"/>
        </w:rPr>
        <w:t>Az ellátottak köre</w:t>
      </w:r>
      <w:bookmarkEnd w:id="175"/>
      <w:r>
        <w:rPr>
          <w:i/>
          <w:color w:val="1F4E79"/>
        </w:rPr>
        <w:t xml:space="preserve"> </w:t>
      </w:r>
    </w:p>
    <w:p w:rsidR="00857345" w:rsidRDefault="000D30A1" w:rsidP="00712EA5">
      <w:pPr>
        <w:numPr>
          <w:ilvl w:val="0"/>
          <w:numId w:val="89"/>
        </w:numPr>
        <w:ind w:right="14" w:hanging="360"/>
      </w:pPr>
      <w:r>
        <w:t xml:space="preserve">testi fogyatékos gyermek </w:t>
      </w:r>
    </w:p>
    <w:p w:rsidR="00857345" w:rsidRDefault="000D30A1" w:rsidP="00712EA5">
      <w:pPr>
        <w:numPr>
          <w:ilvl w:val="0"/>
          <w:numId w:val="89"/>
        </w:numPr>
        <w:ind w:right="14" w:hanging="360"/>
      </w:pPr>
      <w:r>
        <w:t xml:space="preserve">beszédfogyatékos gyermek </w:t>
      </w:r>
    </w:p>
    <w:p w:rsidR="00857345" w:rsidRDefault="000D30A1" w:rsidP="00712EA5">
      <w:pPr>
        <w:numPr>
          <w:ilvl w:val="0"/>
          <w:numId w:val="89"/>
        </w:numPr>
        <w:ind w:right="14" w:hanging="360"/>
      </w:pPr>
      <w:r>
        <w:t xml:space="preserve">látássérült gyermek (vak, gyengén látó, alig látó) </w:t>
      </w:r>
    </w:p>
    <w:p w:rsidR="00857345" w:rsidRDefault="000D30A1" w:rsidP="00712EA5">
      <w:pPr>
        <w:numPr>
          <w:ilvl w:val="0"/>
          <w:numId w:val="89"/>
        </w:numPr>
        <w:ind w:right="14" w:hanging="360"/>
      </w:pPr>
      <w:r>
        <w:t xml:space="preserve">hallássérült gyermek (siket, nagyothalló) </w:t>
      </w:r>
    </w:p>
    <w:p w:rsidR="00857345" w:rsidRDefault="000D30A1" w:rsidP="00712EA5">
      <w:pPr>
        <w:numPr>
          <w:ilvl w:val="0"/>
          <w:numId w:val="89"/>
        </w:numPr>
        <w:ind w:right="14" w:hanging="360"/>
      </w:pPr>
      <w:r>
        <w:t xml:space="preserve">értelmi fogyatékos gyermek (tanulásban akadályozott, értelmileg akadályozott </w:t>
      </w:r>
    </w:p>
    <w:p w:rsidR="00857345" w:rsidRDefault="000D30A1" w:rsidP="00712EA5">
      <w:pPr>
        <w:numPr>
          <w:ilvl w:val="0"/>
          <w:numId w:val="89"/>
        </w:numPr>
        <w:ind w:right="14" w:hanging="360"/>
      </w:pPr>
      <w:r>
        <w:t xml:space="preserve">autizmussal élő gyermek </w:t>
      </w:r>
    </w:p>
    <w:p w:rsidR="00857345" w:rsidRDefault="000D30A1" w:rsidP="00712EA5">
      <w:pPr>
        <w:numPr>
          <w:ilvl w:val="0"/>
          <w:numId w:val="89"/>
        </w:numPr>
        <w:ind w:right="14" w:hanging="360"/>
      </w:pPr>
      <w:r>
        <w:t xml:space="preserve">halmozottan fogyatékos gyermek </w:t>
      </w:r>
    </w:p>
    <w:p w:rsidR="00857345" w:rsidRDefault="000D30A1" w:rsidP="00712EA5">
      <w:pPr>
        <w:numPr>
          <w:ilvl w:val="0"/>
          <w:numId w:val="89"/>
        </w:numPr>
        <w:ind w:right="14" w:hanging="360"/>
      </w:pPr>
      <w:r>
        <w:t xml:space="preserve">a pszichés fejlődés zavara miatt a nevelési, tanulási folyamatban tartósan és súlyosan </w:t>
      </w:r>
    </w:p>
    <w:p w:rsidR="00857345" w:rsidRDefault="000D30A1" w:rsidP="00712EA5">
      <w:pPr>
        <w:numPr>
          <w:ilvl w:val="0"/>
          <w:numId w:val="89"/>
        </w:numPr>
        <w:ind w:right="14" w:hanging="360"/>
      </w:pPr>
      <w:r>
        <w:t xml:space="preserve">akadályozott tanulók (diszlexiás, diszgráfiás, diszkalkuliás) </w:t>
      </w:r>
    </w:p>
    <w:p w:rsidR="00857345" w:rsidRDefault="000D30A1" w:rsidP="00712EA5">
      <w:pPr>
        <w:numPr>
          <w:ilvl w:val="0"/>
          <w:numId w:val="89"/>
        </w:numPr>
        <w:ind w:right="14" w:hanging="360"/>
      </w:pPr>
      <w:r>
        <w:t xml:space="preserve">diszlexia veszélyeztetett gyermek </w:t>
      </w:r>
    </w:p>
    <w:p w:rsidR="00857345" w:rsidRDefault="000D30A1" w:rsidP="00712EA5">
      <w:pPr>
        <w:numPr>
          <w:ilvl w:val="0"/>
          <w:numId w:val="89"/>
        </w:numPr>
        <w:ind w:right="14" w:hanging="360"/>
      </w:pPr>
      <w:r>
        <w:t xml:space="preserve">mutista gyermek </w:t>
      </w:r>
    </w:p>
    <w:p w:rsidR="00857345" w:rsidRDefault="000D30A1" w:rsidP="00712EA5">
      <w:pPr>
        <w:numPr>
          <w:ilvl w:val="0"/>
          <w:numId w:val="89"/>
        </w:numPr>
        <w:ind w:right="14" w:hanging="360"/>
      </w:pPr>
      <w:r>
        <w:t xml:space="preserve">kórós aktivitás zavaros gyermek </w:t>
      </w:r>
    </w:p>
    <w:p w:rsidR="00857345" w:rsidRDefault="000D30A1" w:rsidP="00712EA5">
      <w:pPr>
        <w:numPr>
          <w:ilvl w:val="0"/>
          <w:numId w:val="89"/>
        </w:numPr>
        <w:ind w:right="14" w:hanging="360"/>
      </w:pPr>
      <w:r>
        <w:t xml:space="preserve">kóros hiperkinetikus gyermek </w:t>
      </w:r>
    </w:p>
    <w:p w:rsidR="00857345" w:rsidRDefault="000D30A1">
      <w:pPr>
        <w:spacing w:after="0" w:line="259" w:lineRule="auto"/>
        <w:ind w:left="14" w:firstLine="0"/>
        <w:jc w:val="left"/>
      </w:pPr>
      <w:r>
        <w:t xml:space="preserve"> </w:t>
      </w:r>
    </w:p>
    <w:p w:rsidR="00857345" w:rsidRDefault="000D30A1">
      <w:pPr>
        <w:pStyle w:val="Cmsor1"/>
        <w:spacing w:after="187" w:line="250" w:lineRule="auto"/>
        <w:ind w:left="12" w:hanging="10"/>
      </w:pPr>
      <w:bookmarkStart w:id="176" w:name="_Toc48461536"/>
      <w:r>
        <w:rPr>
          <w:color w:val="1F4E79"/>
          <w:sz w:val="32"/>
        </w:rPr>
        <w:t>Az utazó</w:t>
      </w:r>
      <w:r w:rsidR="00192D1B">
        <w:rPr>
          <w:color w:val="1F4E79"/>
          <w:sz w:val="32"/>
        </w:rPr>
        <w:t>gyógypedagógusi</w:t>
      </w:r>
      <w:r>
        <w:rPr>
          <w:color w:val="1F4E79"/>
          <w:sz w:val="32"/>
        </w:rPr>
        <w:t xml:space="preserve"> szolgálat feltételrendszere</w:t>
      </w:r>
      <w:bookmarkEnd w:id="176"/>
      <w:r>
        <w:rPr>
          <w:color w:val="1F4E79"/>
          <w:sz w:val="32"/>
        </w:rPr>
        <w:t xml:space="preserve"> </w:t>
      </w:r>
    </w:p>
    <w:p w:rsidR="00857345" w:rsidRDefault="000D30A1">
      <w:pPr>
        <w:pStyle w:val="Cmsor3"/>
        <w:spacing w:after="8"/>
        <w:ind w:left="2" w:firstLine="7"/>
      </w:pPr>
      <w:bookmarkStart w:id="177" w:name="_Toc48461537"/>
      <w:r>
        <w:rPr>
          <w:i/>
          <w:color w:val="1F4E79"/>
        </w:rPr>
        <w:t>Személyi feltételek</w:t>
      </w:r>
      <w:bookmarkEnd w:id="177"/>
      <w:r>
        <w:rPr>
          <w:i/>
          <w:color w:val="1F4E79"/>
        </w:rPr>
        <w:t xml:space="preserve"> </w:t>
      </w:r>
    </w:p>
    <w:p w:rsidR="00857345" w:rsidRDefault="000D30A1">
      <w:pPr>
        <w:ind w:left="7" w:right="14"/>
      </w:pPr>
      <w:r>
        <w:t xml:space="preserve">A sérülés specifikumának megfelelő végzettségű gyógypedagógus. (Főállásban vagy szerződéses alkalmazásban) </w:t>
      </w:r>
    </w:p>
    <w:p w:rsidR="00857345" w:rsidRDefault="000D30A1" w:rsidP="00712EA5">
      <w:pPr>
        <w:numPr>
          <w:ilvl w:val="0"/>
          <w:numId w:val="90"/>
        </w:numPr>
        <w:ind w:right="14" w:hanging="360"/>
      </w:pPr>
      <w:r>
        <w:t xml:space="preserve">oligofrénpedagógia szakos </w:t>
      </w:r>
    </w:p>
    <w:p w:rsidR="00857345" w:rsidRDefault="000D30A1" w:rsidP="00712EA5">
      <w:pPr>
        <w:numPr>
          <w:ilvl w:val="0"/>
          <w:numId w:val="90"/>
        </w:numPr>
        <w:ind w:right="14" w:hanging="360"/>
      </w:pPr>
      <w:r>
        <w:t xml:space="preserve">tanulásban akadályozottak pedagógiája, értelmileg akadályozottak pedagógiája </w:t>
      </w:r>
    </w:p>
    <w:p w:rsidR="00857345" w:rsidRDefault="000D30A1" w:rsidP="00712EA5">
      <w:pPr>
        <w:numPr>
          <w:ilvl w:val="0"/>
          <w:numId w:val="90"/>
        </w:numPr>
        <w:ind w:right="14" w:hanging="360"/>
      </w:pPr>
      <w:r>
        <w:t xml:space="preserve">tiflopedagógia (látássérültek pedagógiája) szakos </w:t>
      </w:r>
    </w:p>
    <w:p w:rsidR="00857345" w:rsidRDefault="000D30A1" w:rsidP="00712EA5">
      <w:pPr>
        <w:numPr>
          <w:ilvl w:val="0"/>
          <w:numId w:val="90"/>
        </w:numPr>
        <w:ind w:right="14" w:hanging="360"/>
      </w:pPr>
      <w:r>
        <w:t xml:space="preserve">szurdopedagógia (hallássérültek pedagógiája) szakos </w:t>
      </w:r>
    </w:p>
    <w:p w:rsidR="00857345" w:rsidRDefault="000D30A1" w:rsidP="00712EA5">
      <w:pPr>
        <w:numPr>
          <w:ilvl w:val="0"/>
          <w:numId w:val="90"/>
        </w:numPr>
        <w:ind w:right="14" w:hanging="360"/>
      </w:pPr>
      <w:r>
        <w:t xml:space="preserve">szomatopedagógia (mozgássérültek pedagógiája) szakos </w:t>
      </w:r>
    </w:p>
    <w:p w:rsidR="00857345" w:rsidRDefault="000D30A1" w:rsidP="00712EA5">
      <w:pPr>
        <w:numPr>
          <w:ilvl w:val="0"/>
          <w:numId w:val="90"/>
        </w:numPr>
        <w:spacing w:after="239"/>
        <w:ind w:right="14" w:hanging="360"/>
      </w:pPr>
      <w:r>
        <w:t xml:space="preserve">pszichopedagógia szakos </w:t>
      </w:r>
    </w:p>
    <w:p w:rsidR="00857345" w:rsidRDefault="000D30A1">
      <w:pPr>
        <w:pStyle w:val="Cmsor3"/>
        <w:spacing w:after="35"/>
        <w:ind w:left="2" w:firstLine="7"/>
      </w:pPr>
      <w:bookmarkStart w:id="178" w:name="_Toc48461538"/>
      <w:r>
        <w:rPr>
          <w:i/>
          <w:color w:val="1F4E79"/>
        </w:rPr>
        <w:t>Tárgyi feltételek</w:t>
      </w:r>
      <w:bookmarkEnd w:id="178"/>
      <w:r>
        <w:rPr>
          <w:i/>
          <w:color w:val="1F4E79"/>
        </w:rPr>
        <w:t xml:space="preserve"> </w:t>
      </w:r>
    </w:p>
    <w:p w:rsidR="00857345" w:rsidRDefault="000D30A1" w:rsidP="00712EA5">
      <w:pPr>
        <w:numPr>
          <w:ilvl w:val="0"/>
          <w:numId w:val="91"/>
        </w:numPr>
        <w:ind w:right="14" w:hanging="360"/>
      </w:pPr>
      <w:r>
        <w:t xml:space="preserve">személyautó </w:t>
      </w:r>
    </w:p>
    <w:p w:rsidR="00857345" w:rsidRDefault="000D30A1" w:rsidP="00712EA5">
      <w:pPr>
        <w:numPr>
          <w:ilvl w:val="0"/>
          <w:numId w:val="91"/>
        </w:numPr>
        <w:ind w:right="14" w:hanging="360"/>
      </w:pPr>
      <w:r>
        <w:t xml:space="preserve">fejlesztőszoba, melyet a többségi intézmények biztosítanak </w:t>
      </w:r>
    </w:p>
    <w:p w:rsidR="00857345" w:rsidRDefault="000D30A1" w:rsidP="00712EA5">
      <w:pPr>
        <w:numPr>
          <w:ilvl w:val="0"/>
          <w:numId w:val="91"/>
        </w:numPr>
        <w:ind w:right="14" w:hanging="360"/>
      </w:pPr>
      <w:r>
        <w:t xml:space="preserve">fejlesztő eszközök </w:t>
      </w:r>
    </w:p>
    <w:p w:rsidR="00857345" w:rsidRDefault="000D30A1">
      <w:pPr>
        <w:spacing w:after="257" w:line="259" w:lineRule="auto"/>
        <w:ind w:left="14" w:firstLine="0"/>
        <w:jc w:val="left"/>
      </w:pPr>
      <w:r>
        <w:t xml:space="preserve"> </w:t>
      </w:r>
    </w:p>
    <w:p w:rsidR="00857345" w:rsidRDefault="000D30A1">
      <w:pPr>
        <w:pStyle w:val="Cmsor3"/>
        <w:spacing w:after="33"/>
        <w:ind w:left="2" w:firstLine="7"/>
      </w:pPr>
      <w:bookmarkStart w:id="179" w:name="_Toc48461539"/>
      <w:r>
        <w:rPr>
          <w:i/>
          <w:color w:val="1F4E79"/>
        </w:rPr>
        <w:t>Az ellátás formája</w:t>
      </w:r>
      <w:bookmarkEnd w:id="179"/>
      <w:r>
        <w:rPr>
          <w:i/>
          <w:color w:val="1F4E79"/>
        </w:rPr>
        <w:t xml:space="preserve"> </w:t>
      </w:r>
    </w:p>
    <w:p w:rsidR="00857345" w:rsidRDefault="000D30A1" w:rsidP="00712EA5">
      <w:pPr>
        <w:numPr>
          <w:ilvl w:val="0"/>
          <w:numId w:val="92"/>
        </w:numPr>
        <w:ind w:right="14" w:hanging="360"/>
      </w:pPr>
      <w:r>
        <w:t xml:space="preserve">egyéni foglalkozás </w:t>
      </w:r>
    </w:p>
    <w:p w:rsidR="00857345" w:rsidRDefault="000D30A1" w:rsidP="00712EA5">
      <w:pPr>
        <w:numPr>
          <w:ilvl w:val="0"/>
          <w:numId w:val="92"/>
        </w:numPr>
        <w:ind w:right="14" w:hanging="360"/>
      </w:pPr>
      <w:r>
        <w:t xml:space="preserve">kis csoportos foglalkozás </w:t>
      </w:r>
    </w:p>
    <w:p w:rsidR="00857345" w:rsidRDefault="000D30A1">
      <w:pPr>
        <w:spacing w:after="257" w:line="259" w:lineRule="auto"/>
        <w:ind w:left="14" w:firstLine="0"/>
        <w:jc w:val="left"/>
      </w:pPr>
      <w:r>
        <w:t xml:space="preserve"> </w:t>
      </w:r>
    </w:p>
    <w:p w:rsidR="00857345" w:rsidRDefault="000D30A1">
      <w:pPr>
        <w:pStyle w:val="Cmsor3"/>
        <w:spacing w:after="8"/>
        <w:ind w:left="2" w:firstLine="7"/>
      </w:pPr>
      <w:bookmarkStart w:id="180" w:name="_Toc48461540"/>
      <w:r>
        <w:rPr>
          <w:i/>
          <w:color w:val="1F4E79"/>
        </w:rPr>
        <w:t>Az ellátás időkerete</w:t>
      </w:r>
      <w:bookmarkEnd w:id="180"/>
      <w:r>
        <w:rPr>
          <w:i/>
          <w:color w:val="1F4E79"/>
        </w:rPr>
        <w:t xml:space="preserve"> </w:t>
      </w:r>
    </w:p>
    <w:p w:rsidR="00857345" w:rsidRDefault="000D30A1">
      <w:pPr>
        <w:ind w:left="7" w:right="14"/>
      </w:pPr>
      <w:r>
        <w:t xml:space="preserve">A 2011. CXC. számú törvény a nemzeti köznevelésről 6. számú melléklete alapján, a sérülés specifikumától és az ellátás komplexitásától függően. </w:t>
      </w:r>
    </w:p>
    <w:p w:rsidR="00857345" w:rsidRDefault="000D30A1">
      <w:pPr>
        <w:ind w:left="7" w:right="14"/>
      </w:pPr>
      <w:r>
        <w:t xml:space="preserve">Az utazó gyógypedagógus órarendjének összeállításánál figyelembe vesszük a gyermekek szakértői véleményben meghatározott diagnózisát, életkorát, napirendjét, órarendjét, sérüléséből adódóan a terhelhetőségét, a komplex fejlesztésben résztvevő más szakemberek időbeosztását, a többségi intézmények helyi adottságait. </w:t>
      </w:r>
    </w:p>
    <w:p w:rsidR="00857345" w:rsidRDefault="000D30A1">
      <w:pPr>
        <w:spacing w:after="0" w:line="259" w:lineRule="auto"/>
        <w:ind w:left="14" w:firstLine="0"/>
        <w:jc w:val="left"/>
      </w:pPr>
      <w:r>
        <w:t xml:space="preserve"> </w:t>
      </w:r>
    </w:p>
    <w:p w:rsidR="00857345" w:rsidRDefault="000D30A1">
      <w:pPr>
        <w:spacing w:after="272"/>
        <w:ind w:left="7" w:right="14"/>
      </w:pPr>
      <w:r>
        <w:t xml:space="preserve">Minden tanév elején a gyermekkel foglalkozó szakemberek team megbeszélés keretében tájékoztatják a többségi intézmény vezetőjét a fejlesztésekről és egyeztetik órarendjüket. </w:t>
      </w:r>
    </w:p>
    <w:p w:rsidR="00857345" w:rsidRDefault="000D30A1">
      <w:pPr>
        <w:pStyle w:val="Cmsor3"/>
        <w:spacing w:after="8"/>
        <w:ind w:left="2" w:firstLine="7"/>
      </w:pPr>
      <w:bookmarkStart w:id="181" w:name="_Toc48461541"/>
      <w:r>
        <w:rPr>
          <w:i/>
          <w:color w:val="1F4E79"/>
        </w:rPr>
        <w:t>Az ellátás tervezése</w:t>
      </w:r>
      <w:bookmarkEnd w:id="181"/>
      <w:r>
        <w:rPr>
          <w:i/>
          <w:color w:val="1F4E79"/>
        </w:rPr>
        <w:t xml:space="preserve"> </w:t>
      </w:r>
    </w:p>
    <w:p w:rsidR="00857345" w:rsidRDefault="000D30A1">
      <w:pPr>
        <w:spacing w:after="307"/>
        <w:ind w:left="7" w:right="14"/>
      </w:pPr>
      <w:r>
        <w:t xml:space="preserve">A jogosultságot meghatározó Szakértői és Rehabilitációs Bizottság szakvéleményére és a folyamatos gyógypedagógiai diagnosztizálásra építetten egyéni fejlesztési tervet készítünk. </w:t>
      </w:r>
    </w:p>
    <w:p w:rsidR="00857345" w:rsidRDefault="000D30A1">
      <w:pPr>
        <w:pStyle w:val="Cmsor1"/>
        <w:spacing w:after="13" w:line="250" w:lineRule="auto"/>
        <w:ind w:left="12" w:hanging="10"/>
      </w:pPr>
      <w:bookmarkStart w:id="182" w:name="_Toc48461542"/>
      <w:r>
        <w:rPr>
          <w:color w:val="1F4E79"/>
          <w:sz w:val="32"/>
        </w:rPr>
        <w:t>Az utazó gyógypedagógus feladata</w:t>
      </w:r>
      <w:bookmarkEnd w:id="182"/>
      <w:r>
        <w:rPr>
          <w:color w:val="1F4E79"/>
          <w:sz w:val="32"/>
        </w:rPr>
        <w:t xml:space="preserve"> </w:t>
      </w:r>
    </w:p>
    <w:p w:rsidR="00857345" w:rsidRDefault="000D30A1">
      <w:pPr>
        <w:spacing w:after="21" w:line="259" w:lineRule="auto"/>
        <w:ind w:left="14" w:firstLine="0"/>
        <w:jc w:val="left"/>
      </w:pPr>
      <w:r>
        <w:rPr>
          <w:sz w:val="20"/>
        </w:rPr>
        <w:t xml:space="preserve"> </w:t>
      </w:r>
    </w:p>
    <w:p w:rsidR="00857345" w:rsidRDefault="000D30A1">
      <w:pPr>
        <w:ind w:left="1082" w:right="14" w:hanging="1080"/>
      </w:pPr>
      <w:r>
        <w:t xml:space="preserve">Sajátos nevelési igényű gyermek/tanuló közvetlen fejlesztésével kapcsolatos feladatok </w:t>
      </w:r>
      <w:r>
        <w:rPr>
          <w:rFonts w:ascii="Segoe UI Symbol" w:eastAsia="Segoe UI Symbol" w:hAnsi="Segoe UI Symbol" w:cs="Segoe UI Symbol"/>
          <w:sz w:val="20"/>
        </w:rPr>
        <w:t>•</w:t>
      </w:r>
      <w:r>
        <w:rPr>
          <w:rFonts w:ascii="Arial" w:eastAsia="Arial" w:hAnsi="Arial" w:cs="Arial"/>
          <w:sz w:val="20"/>
        </w:rPr>
        <w:t xml:space="preserve"> </w:t>
      </w:r>
      <w:r>
        <w:t xml:space="preserve">Habilitációs, rehabilitációs tevékenység (terápiás fejlesztő tevékenység a tanulóval való közvetlen foglalkozásokon, egyéni fejlesztési terv alapján a habilitációt -rehabilitációt szolgáló órakeretben). </w:t>
      </w:r>
    </w:p>
    <w:p w:rsidR="00857345" w:rsidRDefault="000D30A1">
      <w:pPr>
        <w:ind w:left="1454" w:right="14" w:hanging="360"/>
      </w:pPr>
      <w:r>
        <w:rPr>
          <w:rFonts w:ascii="Segoe UI Symbol" w:eastAsia="Segoe UI Symbol" w:hAnsi="Segoe UI Symbol" w:cs="Segoe UI Symbol"/>
          <w:sz w:val="20"/>
        </w:rPr>
        <w:t>•</w:t>
      </w:r>
      <w:r>
        <w:rPr>
          <w:rFonts w:ascii="Arial" w:eastAsia="Arial" w:hAnsi="Arial" w:cs="Arial"/>
          <w:sz w:val="20"/>
        </w:rPr>
        <w:t xml:space="preserve"> </w:t>
      </w:r>
      <w:r>
        <w:t xml:space="preserve">Adminisztrálás és a sajátos nevelési igényű gyermekről szóló fontos dokumentumok rendszerezése </w:t>
      </w:r>
    </w:p>
    <w:p w:rsidR="00857345" w:rsidRDefault="000D30A1">
      <w:pPr>
        <w:ind w:left="7" w:right="14"/>
      </w:pPr>
      <w:r>
        <w:t xml:space="preserve">A többségi intézmények pedagógusaival való kapcsolattartás </w:t>
      </w:r>
    </w:p>
    <w:p w:rsidR="00857345" w:rsidRDefault="000D30A1" w:rsidP="00712EA5">
      <w:pPr>
        <w:numPr>
          <w:ilvl w:val="0"/>
          <w:numId w:val="93"/>
        </w:numPr>
        <w:ind w:right="14" w:hanging="360"/>
      </w:pPr>
      <w:r>
        <w:t xml:space="preserve">Szemlélet- és attitűdformálás segítése. </w:t>
      </w:r>
    </w:p>
    <w:p w:rsidR="00857345" w:rsidRDefault="000D30A1" w:rsidP="00712EA5">
      <w:pPr>
        <w:numPr>
          <w:ilvl w:val="0"/>
          <w:numId w:val="93"/>
        </w:numPr>
        <w:ind w:right="14" w:hanging="360"/>
      </w:pPr>
      <w:r>
        <w:t xml:space="preserve">Javaslattétel a sérülés típusához, gyermek egyéni igényeihez igazodó (tanulási) környezet kialakítására. </w:t>
      </w:r>
    </w:p>
    <w:p w:rsidR="00857345" w:rsidRDefault="000D30A1" w:rsidP="00712EA5">
      <w:pPr>
        <w:numPr>
          <w:ilvl w:val="0"/>
          <w:numId w:val="93"/>
        </w:numPr>
        <w:ind w:right="14" w:hanging="360"/>
      </w:pPr>
      <w:r>
        <w:t xml:space="preserve">Segítségnyújtás </w:t>
      </w:r>
      <w:r>
        <w:tab/>
        <w:t xml:space="preserve">a </w:t>
      </w:r>
      <w:r>
        <w:tab/>
        <w:t xml:space="preserve">gyermek </w:t>
      </w:r>
      <w:r>
        <w:tab/>
        <w:t xml:space="preserve">szükségleteihez </w:t>
      </w:r>
      <w:r>
        <w:tab/>
        <w:t xml:space="preserve">igazodó </w:t>
      </w:r>
      <w:r>
        <w:tab/>
        <w:t xml:space="preserve">egyéni </w:t>
      </w:r>
      <w:r>
        <w:tab/>
        <w:t xml:space="preserve">tanmenet összeállításában. </w:t>
      </w:r>
    </w:p>
    <w:p w:rsidR="00857345" w:rsidRDefault="000D30A1" w:rsidP="00712EA5">
      <w:pPr>
        <w:numPr>
          <w:ilvl w:val="0"/>
          <w:numId w:val="93"/>
        </w:numPr>
        <w:ind w:right="14" w:hanging="360"/>
      </w:pPr>
      <w:r>
        <w:t xml:space="preserve">Segítségnyújtás a tanuláshoz szükséges eszközök kiválasztásában. </w:t>
      </w:r>
    </w:p>
    <w:p w:rsidR="00857345" w:rsidRDefault="000D30A1" w:rsidP="00712EA5">
      <w:pPr>
        <w:numPr>
          <w:ilvl w:val="0"/>
          <w:numId w:val="93"/>
        </w:numPr>
        <w:ind w:right="14" w:hanging="360"/>
      </w:pPr>
      <w:r>
        <w:t xml:space="preserve">Javaslattétel a gyógypedagógiai specifikus módszerek alkalmazására. </w:t>
      </w:r>
    </w:p>
    <w:p w:rsidR="00857345" w:rsidRDefault="000D30A1" w:rsidP="00712EA5">
      <w:pPr>
        <w:numPr>
          <w:ilvl w:val="0"/>
          <w:numId w:val="93"/>
        </w:numPr>
        <w:ind w:right="14" w:hanging="360"/>
      </w:pPr>
      <w:r>
        <w:t xml:space="preserve">Befogadás segítése az osztályközösségben, csoportban; érzékenyítés. </w:t>
      </w:r>
    </w:p>
    <w:p w:rsidR="00857345" w:rsidRDefault="000D30A1" w:rsidP="00712EA5">
      <w:pPr>
        <w:numPr>
          <w:ilvl w:val="0"/>
          <w:numId w:val="93"/>
        </w:numPr>
        <w:ind w:right="14" w:hanging="360"/>
      </w:pPr>
      <w:r>
        <w:t xml:space="preserve">Konzultációs lehetőség biztosítása a team-szemléletű munka segítése érdekében.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ind w:left="7" w:right="14"/>
      </w:pPr>
      <w:r>
        <w:t xml:space="preserve">A szülőkkel való kapcsolattartás </w:t>
      </w:r>
    </w:p>
    <w:p w:rsidR="00857345" w:rsidRDefault="000D30A1" w:rsidP="00712EA5">
      <w:pPr>
        <w:numPr>
          <w:ilvl w:val="0"/>
          <w:numId w:val="94"/>
        </w:numPr>
        <w:ind w:right="14" w:hanging="360"/>
      </w:pPr>
      <w:r>
        <w:t xml:space="preserve">Tájékozódás – tájékoztatás – folyamatos kapcsolattartás (segítségnyújtás a diagnózis értelmezésében, tájékoztatás a fejlesztés lehetőségeiről, menetéről, a speciális eszközök beszerzési lehetőségeiről, a fejlődés, előmenetel mértékéről). </w:t>
      </w:r>
    </w:p>
    <w:p w:rsidR="00857345" w:rsidRDefault="000D30A1" w:rsidP="00712EA5">
      <w:pPr>
        <w:numPr>
          <w:ilvl w:val="0"/>
          <w:numId w:val="94"/>
        </w:numPr>
        <w:ind w:right="14" w:hanging="360"/>
      </w:pPr>
      <w:r>
        <w:t xml:space="preserve">Tanácsadás </w:t>
      </w:r>
      <w:r>
        <w:tab/>
        <w:t xml:space="preserve">a </w:t>
      </w:r>
      <w:r>
        <w:tab/>
        <w:t xml:space="preserve">tanulási, </w:t>
      </w:r>
      <w:r>
        <w:tab/>
        <w:t xml:space="preserve">nevelési, </w:t>
      </w:r>
      <w:r>
        <w:tab/>
        <w:t xml:space="preserve">életvezetési </w:t>
      </w:r>
      <w:r>
        <w:tab/>
        <w:t xml:space="preserve">problémákkal </w:t>
      </w:r>
      <w:r>
        <w:tab/>
        <w:t xml:space="preserve">kapcsolatban, pályaválasztásnál.  </w:t>
      </w:r>
    </w:p>
    <w:p w:rsidR="00857345" w:rsidRDefault="000D30A1">
      <w:pPr>
        <w:spacing w:after="0" w:line="259" w:lineRule="auto"/>
        <w:ind w:left="14" w:firstLine="0"/>
        <w:jc w:val="left"/>
      </w:pPr>
      <w:r>
        <w:rPr>
          <w:sz w:val="20"/>
        </w:rPr>
        <w:t xml:space="preserve"> </w:t>
      </w:r>
    </w:p>
    <w:p w:rsidR="00857345" w:rsidRDefault="000D30A1">
      <w:pPr>
        <w:spacing w:after="0" w:line="259" w:lineRule="auto"/>
        <w:ind w:left="14" w:firstLine="0"/>
        <w:jc w:val="left"/>
      </w:pPr>
      <w:r>
        <w:rPr>
          <w:sz w:val="20"/>
        </w:rPr>
        <w:t xml:space="preserve"> </w:t>
      </w:r>
    </w:p>
    <w:p w:rsidR="00857345" w:rsidRDefault="000D30A1">
      <w:pPr>
        <w:spacing w:after="16" w:line="259" w:lineRule="auto"/>
        <w:ind w:left="14" w:firstLine="0"/>
        <w:jc w:val="left"/>
      </w:pPr>
      <w:r>
        <w:rPr>
          <w:sz w:val="20"/>
        </w:rPr>
        <w:t xml:space="preserve"> </w:t>
      </w:r>
    </w:p>
    <w:p w:rsidR="00857345" w:rsidRDefault="000D30A1">
      <w:pPr>
        <w:spacing w:after="171"/>
        <w:ind w:left="7" w:right="14"/>
      </w:pPr>
      <w:r>
        <w:t>Szentlőrinc, 20</w:t>
      </w:r>
      <w:r w:rsidR="00192D1B">
        <w:t>20</w:t>
      </w:r>
      <w:r>
        <w:t xml:space="preserve">. szeptember 1.  </w:t>
      </w:r>
    </w:p>
    <w:p w:rsidR="00857345" w:rsidRDefault="000D30A1">
      <w:pPr>
        <w:spacing w:after="159" w:line="259" w:lineRule="auto"/>
        <w:ind w:left="14" w:firstLine="0"/>
        <w:jc w:val="left"/>
      </w:pPr>
      <w:r>
        <w:t xml:space="preserve"> </w:t>
      </w:r>
    </w:p>
    <w:p w:rsidR="00857345" w:rsidRDefault="000D30A1">
      <w:pPr>
        <w:spacing w:after="177" w:line="259" w:lineRule="auto"/>
        <w:ind w:left="14" w:firstLine="0"/>
        <w:jc w:val="left"/>
      </w:pPr>
      <w:r>
        <w:t xml:space="preserve">  </w:t>
      </w:r>
    </w:p>
    <w:p w:rsidR="00857345" w:rsidRDefault="000D30A1">
      <w:pPr>
        <w:tabs>
          <w:tab w:val="center" w:pos="734"/>
          <w:tab w:val="center" w:pos="1454"/>
          <w:tab w:val="center" w:pos="3325"/>
          <w:tab w:val="center" w:pos="5054"/>
        </w:tabs>
        <w:spacing w:after="169"/>
        <w:ind w:left="0" w:firstLine="0"/>
        <w:jc w:val="left"/>
      </w:pPr>
      <w:r>
        <w:t xml:space="preserve">  </w:t>
      </w:r>
      <w:r>
        <w:tab/>
        <w:t xml:space="preserve">  </w:t>
      </w:r>
      <w:r>
        <w:tab/>
        <w:t xml:space="preserve">  </w:t>
      </w:r>
      <w:r>
        <w:tab/>
        <w:t xml:space="preserve">Káhleszné Krémer Ildikó  </w:t>
      </w:r>
      <w:r>
        <w:tab/>
        <w:t xml:space="preserve"> </w:t>
      </w:r>
    </w:p>
    <w:p w:rsidR="00857345" w:rsidRDefault="000D30A1">
      <w:pPr>
        <w:spacing w:after="133"/>
        <w:ind w:left="7" w:right="14"/>
      </w:pPr>
      <w:r>
        <w:t xml:space="preserve">                                              intézményvezető  </w:t>
      </w:r>
    </w:p>
    <w:p w:rsidR="00857345" w:rsidRDefault="000D30A1">
      <w:pPr>
        <w:spacing w:after="0" w:line="259" w:lineRule="auto"/>
        <w:ind w:left="14" w:firstLine="0"/>
        <w:jc w:val="left"/>
        <w:rPr>
          <w:sz w:val="20"/>
        </w:rPr>
      </w:pPr>
      <w:r>
        <w:rPr>
          <w:sz w:val="20"/>
        </w:rPr>
        <w:t xml:space="preserve"> </w:t>
      </w: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rPr>
          <w:sz w:val="20"/>
        </w:rPr>
      </w:pPr>
    </w:p>
    <w:p w:rsidR="0043384E" w:rsidRDefault="0043384E">
      <w:pPr>
        <w:spacing w:after="0" w:line="259" w:lineRule="auto"/>
        <w:ind w:left="14" w:firstLine="0"/>
        <w:jc w:val="left"/>
      </w:pPr>
    </w:p>
    <w:p w:rsidR="00857345" w:rsidRDefault="000D30A1">
      <w:pPr>
        <w:spacing w:after="5" w:line="248" w:lineRule="auto"/>
        <w:ind w:left="24" w:hanging="10"/>
        <w:jc w:val="left"/>
      </w:pPr>
      <w:r>
        <w:rPr>
          <w:sz w:val="20"/>
        </w:rPr>
        <w:t>3. sz. melléklet</w:t>
      </w:r>
      <w: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28" w:firstLine="0"/>
        <w:jc w:val="center"/>
      </w:pPr>
      <w:r>
        <w:rPr>
          <w:i/>
        </w:rP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16" w:lineRule="auto"/>
        <w:ind w:left="2006" w:right="2039" w:hanging="1992"/>
        <w:jc w:val="left"/>
      </w:pPr>
      <w:r>
        <w:t xml:space="preserve"> </w:t>
      </w:r>
      <w:r>
        <w:rPr>
          <w:sz w:val="48"/>
        </w:rPr>
        <w:t xml:space="preserve">GYAKORNOKI SZABÁLYZAT </w:t>
      </w:r>
    </w:p>
    <w:p w:rsidR="00857345" w:rsidRDefault="000D30A1">
      <w:pPr>
        <w:spacing w:after="0" w:line="259" w:lineRule="auto"/>
        <w:ind w:left="14" w:firstLine="0"/>
        <w:jc w:val="left"/>
      </w:pPr>
      <w:r>
        <w:t xml:space="preserve"> </w:t>
      </w:r>
    </w:p>
    <w:p w:rsidR="00857345" w:rsidRDefault="000D30A1">
      <w:pPr>
        <w:spacing w:after="128" w:line="259" w:lineRule="auto"/>
        <w:ind w:left="14" w:firstLine="0"/>
        <w:jc w:val="left"/>
      </w:pPr>
      <w:r>
        <w:t xml:space="preserve"> </w:t>
      </w:r>
    </w:p>
    <w:p w:rsidR="00857345" w:rsidRDefault="000D30A1">
      <w:pPr>
        <w:spacing w:after="2" w:line="239" w:lineRule="auto"/>
        <w:ind w:left="1315" w:hanging="943"/>
        <w:jc w:val="left"/>
      </w:pPr>
      <w:r>
        <w:rPr>
          <w:sz w:val="40"/>
        </w:rPr>
        <w:t xml:space="preserve">Szentlőrinci Egységes Gyógypedagógiai Módszertani intézmény, Általános Iskola és Kollégium </w:t>
      </w:r>
    </w:p>
    <w:p w:rsidR="00857345" w:rsidRDefault="000D30A1">
      <w:pPr>
        <w:spacing w:after="0" w:line="259" w:lineRule="auto"/>
        <w:ind w:left="0" w:right="29" w:firstLine="0"/>
        <w:jc w:val="center"/>
      </w:pPr>
      <w:r>
        <w:rPr>
          <w:sz w:val="40"/>
        </w:rPr>
        <w:t xml:space="preserve">(Szentlőrinci EGYMI)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r>
        <w:tab/>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0" w:line="259" w:lineRule="auto"/>
        <w:ind w:left="14" w:firstLine="0"/>
        <w:jc w:val="left"/>
      </w:pPr>
      <w:r>
        <w:t xml:space="preserve"> </w:t>
      </w:r>
    </w:p>
    <w:p w:rsidR="00857345" w:rsidRDefault="000D30A1">
      <w:pPr>
        <w:spacing w:after="15" w:line="259" w:lineRule="auto"/>
        <w:ind w:left="14" w:firstLine="0"/>
        <w:jc w:val="left"/>
      </w:pPr>
      <w:r>
        <w:t xml:space="preserve"> </w:t>
      </w:r>
    </w:p>
    <w:p w:rsidR="00857345" w:rsidRDefault="000D30A1">
      <w:pPr>
        <w:spacing w:after="0" w:line="259" w:lineRule="auto"/>
        <w:ind w:left="14" w:firstLine="0"/>
        <w:jc w:val="left"/>
      </w:pPr>
      <w:r>
        <w:rPr>
          <w:sz w:val="28"/>
        </w:rPr>
        <w:t xml:space="preserve">Hatályba lépés időpontja: 2017. szeptember 01. </w:t>
      </w:r>
    </w:p>
    <w:p w:rsidR="00857345" w:rsidRDefault="000D30A1">
      <w:pPr>
        <w:spacing w:after="0" w:line="259" w:lineRule="auto"/>
        <w:ind w:left="14" w:firstLine="0"/>
        <w:jc w:val="left"/>
      </w:pPr>
      <w:r>
        <w:rPr>
          <w:rFonts w:ascii="Times New Roman" w:eastAsia="Times New Roman" w:hAnsi="Times New Roman" w:cs="Times New Roman"/>
        </w:rPr>
        <w:t xml:space="preserve"> </w:t>
      </w:r>
    </w:p>
    <w:p w:rsidR="00857345" w:rsidRDefault="000D30A1">
      <w:pPr>
        <w:spacing w:after="0" w:line="259" w:lineRule="auto"/>
        <w:ind w:left="14" w:firstLine="0"/>
        <w:jc w:val="left"/>
      </w:pPr>
      <w:r>
        <w:rPr>
          <w:rFonts w:ascii="Times New Roman" w:eastAsia="Times New Roman" w:hAnsi="Times New Roman" w:cs="Times New Roman"/>
        </w:rPr>
        <w:t xml:space="preserve"> </w:t>
      </w:r>
    </w:p>
    <w:p w:rsidR="00857345" w:rsidRDefault="00857345">
      <w:pPr>
        <w:sectPr w:rsidR="00857345">
          <w:headerReference w:type="even" r:id="rId48"/>
          <w:headerReference w:type="default" r:id="rId49"/>
          <w:footerReference w:type="even" r:id="rId50"/>
          <w:footerReference w:type="default" r:id="rId51"/>
          <w:headerReference w:type="first" r:id="rId52"/>
          <w:footerReference w:type="first" r:id="rId53"/>
          <w:pgSz w:w="11900" w:h="16840"/>
          <w:pgMar w:top="748" w:right="1366" w:bottom="1425" w:left="1402" w:header="708" w:footer="734" w:gutter="0"/>
          <w:cols w:space="708"/>
        </w:sectPr>
      </w:pPr>
    </w:p>
    <w:p w:rsidR="00857345" w:rsidRDefault="000D30A1">
      <w:pPr>
        <w:pStyle w:val="Cmsor2"/>
        <w:spacing w:after="13" w:line="250" w:lineRule="auto"/>
        <w:ind w:left="12" w:hanging="10"/>
      </w:pPr>
      <w:bookmarkStart w:id="183" w:name="_Toc48461543"/>
      <w:r>
        <w:rPr>
          <w:i w:val="0"/>
          <w:sz w:val="32"/>
        </w:rPr>
        <w:t>6.3 GYAKORNOKI SZABÁLYZAT</w:t>
      </w:r>
      <w:bookmarkEnd w:id="183"/>
      <w:r>
        <w:rPr>
          <w:i w:val="0"/>
          <w:sz w:val="32"/>
        </w:rPr>
        <w:t xml:space="preserve"> </w:t>
      </w:r>
    </w:p>
    <w:p w:rsidR="00857345" w:rsidRDefault="000D30A1">
      <w:pPr>
        <w:spacing w:after="217" w:line="259" w:lineRule="auto"/>
        <w:ind w:left="0" w:firstLine="0"/>
        <w:jc w:val="left"/>
      </w:pPr>
      <w:r>
        <w:rPr>
          <w:rFonts w:ascii="Cambria" w:eastAsia="Cambria" w:hAnsi="Cambria" w:cs="Cambria"/>
        </w:rPr>
        <w:t xml:space="preserve"> </w:t>
      </w:r>
    </w:p>
    <w:p w:rsidR="00857345" w:rsidRDefault="000D30A1">
      <w:pPr>
        <w:spacing w:after="307" w:line="250" w:lineRule="auto"/>
        <w:ind w:left="-5" w:hanging="10"/>
      </w:pPr>
      <w:r>
        <w:t xml:space="preserve">A közalkalmazottakról szóló 1992. évi XXXIII. törvény 22. § valamint a pedagógusok előmeneteli rendszeréről és a közalkalmazottak jogállásáról szóló 1992. XXXIII. törvény végrehajtásáról a köznevelési intézményekben 326/2013 (VIII. 30) Kormányrendelet alapján készült szabályzat. Mely rögzíti a gyakornoki követelmények teljesítésével és mérésével, értékelésével összefüggő eljárásrendet.  </w:t>
      </w:r>
    </w:p>
    <w:p w:rsidR="00857345" w:rsidRDefault="000D30A1">
      <w:pPr>
        <w:pStyle w:val="Cmsor1"/>
        <w:spacing w:after="13" w:line="250" w:lineRule="auto"/>
        <w:ind w:left="12" w:hanging="10"/>
      </w:pPr>
      <w:bookmarkStart w:id="184" w:name="_Toc48461544"/>
      <w:r>
        <w:rPr>
          <w:color w:val="1F4E79"/>
          <w:sz w:val="32"/>
        </w:rPr>
        <w:t>1. Fogalmak meghatározása</w:t>
      </w:r>
      <w:bookmarkEnd w:id="184"/>
      <w:r>
        <w:rPr>
          <w:color w:val="1F4E79"/>
          <w:sz w:val="32"/>
        </w:rPr>
        <w:t xml:space="preserve"> </w:t>
      </w:r>
    </w:p>
    <w:p w:rsidR="00857345" w:rsidRDefault="000D30A1">
      <w:pPr>
        <w:spacing w:after="110" w:line="250" w:lineRule="auto"/>
        <w:ind w:left="-5" w:hanging="10"/>
      </w:pPr>
      <w:r>
        <w:rPr>
          <w:b/>
        </w:rPr>
        <w:t>Gyakornok:</w:t>
      </w:r>
      <w:r>
        <w:t xml:space="preserve"> az a közalkalmazott, aki nem rendelkezik két évet meghaladó szakmai gyakorlattal, és az alaptevékenységhez tartozó munkakörbe, határozatlan időre történik a kinevezése.  </w:t>
      </w:r>
    </w:p>
    <w:p w:rsidR="00857345" w:rsidRDefault="000D30A1">
      <w:pPr>
        <w:spacing w:after="122" w:line="241" w:lineRule="auto"/>
        <w:ind w:left="-5" w:hanging="10"/>
        <w:jc w:val="left"/>
      </w:pPr>
      <w:r>
        <w:rPr>
          <w:b/>
        </w:rPr>
        <w:t>Az intézmény alaptevékenységével összefüggő munkakör</w:t>
      </w:r>
      <w:r>
        <w:t xml:space="preserve">: a gyakornoki idő kikötése szempontjából alaptevékenységnek minősül minden olyan tevékenység, amelynek ellátására a közalkalmazottakról szóló 1992. évi XXXIII. törvény végrehajtásáról a közoktatási intézményekben 326/2013. (VIII.30.) Korm. rendelet mellékletében meghatározottak szerint pedagógus munkakörben foglalkoztatják a közalkalmazottat. </w:t>
      </w:r>
    </w:p>
    <w:p w:rsidR="00857345" w:rsidRDefault="000D30A1">
      <w:pPr>
        <w:spacing w:after="110" w:line="250" w:lineRule="auto"/>
        <w:ind w:left="-5" w:hanging="10"/>
      </w:pPr>
      <w:r>
        <w:rPr>
          <w:b/>
        </w:rPr>
        <w:t xml:space="preserve">Gyakornoki program: </w:t>
      </w:r>
      <w:r>
        <w:t xml:space="preserve">egy olyan folyamat, amelynek során a „pályakezdő” megismeri a munkahely belső értékeit, szervezeti kultúráját, meghatározott módszertan alapján támogatást kap, hogy megtalálja helyét a munkaszervezetben, mintát kap a feladatok hatékony elvégzéséhez. </w:t>
      </w:r>
    </w:p>
    <w:p w:rsidR="00857345" w:rsidRDefault="000D30A1">
      <w:pPr>
        <w:spacing w:after="110" w:line="250" w:lineRule="auto"/>
        <w:ind w:left="-5" w:hanging="10"/>
      </w:pPr>
      <w:r>
        <w:rPr>
          <w:b/>
        </w:rPr>
        <w:t>Kezdő szakasz:</w:t>
      </w:r>
      <w:r>
        <w:t xml:space="preserve"> a gyakornoki program első szakasza. Jellemző a tipikus viselkedési mód, a gyakornok megfontolt, általában racionális, de rugalmatlan. Ez a szakasz elsősorban a gyakorlatszerzés szintje, amelyben sokkal fontosabb a valós gyakorlatszerzés, mint a verbális információ. A gyakornokot elsősorban az elméleti tudás vezérli. </w:t>
      </w:r>
    </w:p>
    <w:p w:rsidR="00857345" w:rsidRDefault="000D30A1">
      <w:pPr>
        <w:spacing w:after="110" w:line="250" w:lineRule="auto"/>
        <w:ind w:left="-5" w:hanging="10"/>
      </w:pPr>
      <w:r>
        <w:rPr>
          <w:b/>
        </w:rPr>
        <w:t>Haladó szakasz:</w:t>
      </w:r>
      <w:r>
        <w:t xml:space="preserve"> a gyakornoki program második szakasza. Jellemző tipikus viselkedési mód, hogy a gyakornok már képes mindent megfigyelni, nem vész el a részletekben.  Ez a szakasz az eseti tudás szintje, mely személy és kontextus függő. A tapasztalat befolyásolja a viselkedést. </w:t>
      </w:r>
    </w:p>
    <w:p w:rsidR="00857345" w:rsidRDefault="000D30A1">
      <w:pPr>
        <w:spacing w:after="113" w:line="250" w:lineRule="auto"/>
        <w:ind w:left="-5" w:hanging="10"/>
      </w:pPr>
      <w:r>
        <w:rPr>
          <w:b/>
        </w:rPr>
        <w:t>Befejező szakasz:</w:t>
      </w:r>
      <w:r>
        <w:t xml:space="preserve"> a gyakornoki program harmadik szakasza.  Jellemző tipikus viselkedés mód, hogy a gyakornok képes már arra, hogy racionálisan, tudatosan kiválassza, hogy mit fog tenni, prioritásokat határoz meg, képes a tanulási-tanítási folyamat ésszerű irányítására. </w:t>
      </w:r>
    </w:p>
    <w:p w:rsidR="00857345" w:rsidRDefault="000D30A1">
      <w:pPr>
        <w:spacing w:after="307" w:line="250" w:lineRule="auto"/>
        <w:ind w:left="-5" w:hanging="10"/>
      </w:pPr>
      <w:r>
        <w:rPr>
          <w:b/>
        </w:rPr>
        <w:t>Szakmai segítő, mentor:</w:t>
      </w:r>
      <w:r>
        <w:t xml:space="preserve"> az intézményvezető által kijelölt pedagógus, aki rendelkezik legalább tíz éves gyakorlattal, legalább öt éve az intézmény alkalmazottja, szakterületének képviselője. </w:t>
      </w:r>
    </w:p>
    <w:p w:rsidR="00857345" w:rsidRDefault="000D30A1">
      <w:pPr>
        <w:pStyle w:val="Cmsor1"/>
        <w:spacing w:after="13" w:line="250" w:lineRule="auto"/>
        <w:ind w:left="12" w:hanging="10"/>
      </w:pPr>
      <w:bookmarkStart w:id="185" w:name="_Toc48461545"/>
      <w:r>
        <w:rPr>
          <w:color w:val="1F4E79"/>
          <w:sz w:val="32"/>
        </w:rPr>
        <w:t>2. A szabályzat területi, személyi hatálya</w:t>
      </w:r>
      <w:bookmarkEnd w:id="185"/>
      <w:r>
        <w:rPr>
          <w:color w:val="1F4E79"/>
          <w:sz w:val="32"/>
        </w:rPr>
        <w:t xml:space="preserve"> </w:t>
      </w:r>
    </w:p>
    <w:p w:rsidR="00857345" w:rsidRDefault="000D30A1">
      <w:pPr>
        <w:spacing w:after="5" w:line="250" w:lineRule="auto"/>
        <w:ind w:left="-5" w:hanging="10"/>
      </w:pPr>
      <w:r>
        <w:t>Jelen szabályzat a Szentlőrinci, Egységes Gyógypedagógiai Módszertani Intézmény, Általános Iskola és Kollégium alaptevékenységének ellátásával összefüggő munkakörbe, határozatlan időre kinevezett közalkalmazottra terjed ki, amennyiben nem rendelkezik a munkakörhöz szükséges iskolai végzettséget és szakképzettséget igénylő, két évet meghaladó időtartamú szakmai gyakorlattal, valamint kiterjed az intézményvezető által szakmai segítői feladatok ellátásával megbízott közalkalmazottra is.</w:t>
      </w:r>
    </w:p>
    <w:p w:rsidR="00857345" w:rsidRDefault="000D30A1">
      <w:pPr>
        <w:spacing w:after="1" w:line="259" w:lineRule="auto"/>
        <w:ind w:left="0" w:right="618" w:firstLine="0"/>
        <w:jc w:val="center"/>
      </w:pPr>
      <w:r>
        <w:rPr>
          <w:b/>
          <w:sz w:val="20"/>
        </w:rPr>
        <w:t xml:space="preserve"> </w:t>
      </w:r>
      <w:r>
        <w:rPr>
          <w:sz w:val="20"/>
        </w:rPr>
        <w:t xml:space="preserve"> </w:t>
      </w:r>
    </w:p>
    <w:p w:rsidR="00857345" w:rsidRDefault="000D30A1">
      <w:pPr>
        <w:spacing w:after="923" w:line="259" w:lineRule="auto"/>
        <w:ind w:left="0" w:firstLine="0"/>
        <w:jc w:val="left"/>
      </w:pPr>
      <w:r>
        <w:rPr>
          <w:sz w:val="22"/>
        </w:rPr>
        <w:t xml:space="preserve"> </w:t>
      </w:r>
    </w:p>
    <w:p w:rsidR="00857345" w:rsidRDefault="000D30A1">
      <w:pPr>
        <w:spacing w:after="0" w:line="259" w:lineRule="auto"/>
        <w:ind w:left="0" w:firstLine="0"/>
        <w:jc w:val="left"/>
      </w:pPr>
      <w:r>
        <w:t xml:space="preserve"> </w:t>
      </w:r>
    </w:p>
    <w:p w:rsidR="00857345" w:rsidRDefault="000D30A1">
      <w:pPr>
        <w:spacing w:after="293" w:line="259" w:lineRule="auto"/>
        <w:ind w:left="0" w:firstLine="0"/>
        <w:jc w:val="left"/>
      </w:pPr>
      <w:r>
        <w:t xml:space="preserve"> </w:t>
      </w:r>
    </w:p>
    <w:p w:rsidR="00857345" w:rsidRDefault="000D30A1">
      <w:pPr>
        <w:pStyle w:val="Cmsor1"/>
        <w:spacing w:after="13" w:line="250" w:lineRule="auto"/>
        <w:ind w:left="12" w:hanging="10"/>
      </w:pPr>
      <w:bookmarkStart w:id="186" w:name="_Toc48461546"/>
      <w:r>
        <w:rPr>
          <w:color w:val="1F4E79"/>
          <w:sz w:val="32"/>
        </w:rPr>
        <w:t>3. A szabályzat időbeli hatálya</w:t>
      </w:r>
      <w:bookmarkEnd w:id="186"/>
      <w:r>
        <w:rPr>
          <w:color w:val="1F4E79"/>
          <w:sz w:val="32"/>
        </w:rPr>
        <w:t xml:space="preserve"> </w:t>
      </w:r>
    </w:p>
    <w:p w:rsidR="00857345" w:rsidRDefault="000D30A1">
      <w:pPr>
        <w:spacing w:after="303" w:line="250" w:lineRule="auto"/>
        <w:ind w:left="-5" w:hanging="10"/>
      </w:pPr>
      <w:r>
        <w:t xml:space="preserve">Jelen szabályzat 2017. szeptember 1-től visszavonásig hatályos. </w:t>
      </w:r>
    </w:p>
    <w:p w:rsidR="00857345" w:rsidRDefault="000D30A1">
      <w:pPr>
        <w:pStyle w:val="Cmsor1"/>
        <w:spacing w:after="13" w:line="250" w:lineRule="auto"/>
        <w:ind w:left="12" w:hanging="10"/>
      </w:pPr>
      <w:bookmarkStart w:id="187" w:name="_Toc48461547"/>
      <w:r>
        <w:rPr>
          <w:color w:val="1F4E79"/>
          <w:sz w:val="32"/>
        </w:rPr>
        <w:t>4. A szabályzat módosítása</w:t>
      </w:r>
      <w:bookmarkEnd w:id="187"/>
      <w:r>
        <w:rPr>
          <w:color w:val="1F4E79"/>
          <w:sz w:val="32"/>
        </w:rPr>
        <w:t xml:space="preserve"> </w:t>
      </w:r>
    </w:p>
    <w:p w:rsidR="00857345" w:rsidRDefault="000D30A1">
      <w:pPr>
        <w:spacing w:after="307" w:line="250" w:lineRule="auto"/>
        <w:ind w:left="-5" w:hanging="10"/>
      </w:pPr>
      <w:r>
        <w:t xml:space="preserve">A szabályzatot módosítani kell, amennyiben a benne foglaltakat érintő jogszabályváltozás következik be, valamint amennyiben a nevelőtestület legalább 50%+1 fő azt írásban kéri. </w:t>
      </w:r>
    </w:p>
    <w:p w:rsidR="00857345" w:rsidRDefault="000D30A1">
      <w:pPr>
        <w:pStyle w:val="Cmsor1"/>
        <w:spacing w:after="13" w:line="250" w:lineRule="auto"/>
        <w:ind w:left="12" w:hanging="10"/>
      </w:pPr>
      <w:bookmarkStart w:id="188" w:name="_Toc48461548"/>
      <w:r>
        <w:rPr>
          <w:color w:val="1F4E79"/>
          <w:sz w:val="32"/>
        </w:rPr>
        <w:t>5. A szabályzat célja</w:t>
      </w:r>
      <w:bookmarkEnd w:id="188"/>
      <w:r>
        <w:rPr>
          <w:color w:val="1F4E79"/>
          <w:sz w:val="32"/>
        </w:rPr>
        <w:t xml:space="preserve"> </w:t>
      </w:r>
    </w:p>
    <w:p w:rsidR="00857345" w:rsidRDefault="000D30A1">
      <w:pPr>
        <w:spacing w:after="307" w:line="250" w:lineRule="auto"/>
        <w:ind w:left="-5" w:hanging="10"/>
      </w:pPr>
      <w:r>
        <w:t xml:space="preserve">A szabályzat célja a gyakornokok felkészítésének, beilleszkedésük segítésének megalapozása, a foglalkoztatási feltételek rögzítése, annak érdekében, hogy segítse a gyakornokok tudásának, képességeinek, készségeinek fejlesztését, alakítsa, fejlessze az elkötelezettségüket a gyógypedagógus hivatás iránt, segítse az intézmény céljaival való azonosulást.       </w:t>
      </w:r>
    </w:p>
    <w:p w:rsidR="00857345" w:rsidRDefault="000D30A1">
      <w:pPr>
        <w:pStyle w:val="Cmsor1"/>
        <w:spacing w:after="13" w:line="250" w:lineRule="auto"/>
        <w:ind w:left="12" w:hanging="10"/>
      </w:pPr>
      <w:bookmarkStart w:id="189" w:name="_Toc48461549"/>
      <w:r>
        <w:rPr>
          <w:color w:val="1F4E79"/>
          <w:sz w:val="32"/>
        </w:rPr>
        <w:t>6.  A gyakornok felkészítésének szakaszai</w:t>
      </w:r>
      <w:bookmarkEnd w:id="189"/>
      <w:r>
        <w:rPr>
          <w:color w:val="1F4E79"/>
          <w:sz w:val="32"/>
        </w:rPr>
        <w:t xml:space="preserve">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 gyakornoki időt a Kinevezésben kell kikötni. </w:t>
      </w:r>
    </w:p>
    <w:p w:rsidR="00857345" w:rsidRDefault="000D30A1">
      <w:pPr>
        <w:spacing w:after="0" w:line="259" w:lineRule="auto"/>
        <w:ind w:left="0" w:firstLine="0"/>
        <w:jc w:val="left"/>
      </w:pPr>
      <w:r>
        <w:t xml:space="preserve"> </w:t>
      </w:r>
    </w:p>
    <w:tbl>
      <w:tblPr>
        <w:tblW w:w="9494" w:type="dxa"/>
        <w:tblInd w:w="-108" w:type="dxa"/>
        <w:tblCellMar>
          <w:top w:w="27" w:type="dxa"/>
          <w:right w:w="48" w:type="dxa"/>
        </w:tblCellMar>
        <w:tblLook w:val="04A0" w:firstRow="1" w:lastRow="0" w:firstColumn="1" w:lastColumn="0" w:noHBand="0" w:noVBand="1"/>
      </w:tblPr>
      <w:tblGrid>
        <w:gridCol w:w="3194"/>
        <w:gridCol w:w="2868"/>
        <w:gridCol w:w="828"/>
        <w:gridCol w:w="2604"/>
      </w:tblGrid>
      <w:tr w:rsidR="00857345">
        <w:trPr>
          <w:trHeight w:val="838"/>
        </w:trPr>
        <w:tc>
          <w:tcPr>
            <w:tcW w:w="3194" w:type="dxa"/>
            <w:tcBorders>
              <w:top w:val="single" w:sz="4" w:space="0" w:color="000000"/>
              <w:left w:val="single" w:sz="4" w:space="0" w:color="000000"/>
              <w:bottom w:val="single" w:sz="4" w:space="0" w:color="000000"/>
              <w:right w:val="single" w:sz="4" w:space="0" w:color="000000"/>
            </w:tcBorders>
          </w:tcPr>
          <w:p w:rsidR="00857345" w:rsidRDefault="000D30A1">
            <w:pPr>
              <w:spacing w:after="18"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6" w:firstLine="0"/>
              <w:jc w:val="center"/>
            </w:pPr>
            <w:r>
              <w:rPr>
                <w:rFonts w:ascii="Times New Roman" w:eastAsia="Times New Roman" w:hAnsi="Times New Roman" w:cs="Times New Roman"/>
              </w:rPr>
              <w:t xml:space="preserve">Időszak </w:t>
            </w:r>
          </w:p>
        </w:tc>
        <w:tc>
          <w:tcPr>
            <w:tcW w:w="286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4" w:firstLine="0"/>
              <w:jc w:val="center"/>
            </w:pPr>
            <w:r>
              <w:rPr>
                <w:rFonts w:ascii="Times New Roman" w:eastAsia="Times New Roman" w:hAnsi="Times New Roman" w:cs="Times New Roman"/>
              </w:rPr>
              <w:t xml:space="preserve">Szakasz megnevezése </w:t>
            </w:r>
          </w:p>
        </w:tc>
        <w:tc>
          <w:tcPr>
            <w:tcW w:w="828" w:type="dxa"/>
            <w:tcBorders>
              <w:top w:val="single" w:sz="4" w:space="0" w:color="000000"/>
              <w:left w:val="single" w:sz="4" w:space="0" w:color="000000"/>
              <w:bottom w:val="single" w:sz="4" w:space="0" w:color="000000"/>
              <w:right w:val="nil"/>
            </w:tcBorders>
          </w:tcPr>
          <w:p w:rsidR="00857345" w:rsidRDefault="00857345">
            <w:pPr>
              <w:spacing w:after="160" w:line="259" w:lineRule="auto"/>
              <w:ind w:left="0" w:firstLine="0"/>
              <w:jc w:val="left"/>
            </w:pPr>
          </w:p>
        </w:tc>
        <w:tc>
          <w:tcPr>
            <w:tcW w:w="2604" w:type="dxa"/>
            <w:tcBorders>
              <w:top w:val="single" w:sz="4" w:space="0" w:color="000000"/>
              <w:left w:val="nil"/>
              <w:bottom w:val="single" w:sz="4" w:space="0" w:color="000000"/>
              <w:right w:val="single" w:sz="4" w:space="0" w:color="000000"/>
            </w:tcBorders>
          </w:tcPr>
          <w:p w:rsidR="00857345" w:rsidRDefault="000D30A1">
            <w:pPr>
              <w:spacing w:after="0" w:line="259" w:lineRule="auto"/>
              <w:ind w:left="888" w:firstLine="0"/>
              <w:jc w:val="left"/>
            </w:pPr>
            <w:r>
              <w:rPr>
                <w:rFonts w:ascii="Times New Roman" w:eastAsia="Times New Roman" w:hAnsi="Times New Roman" w:cs="Times New Roman"/>
              </w:rPr>
              <w:t xml:space="preserve"> </w:t>
            </w:r>
          </w:p>
          <w:p w:rsidR="00857345" w:rsidRDefault="000D30A1">
            <w:pPr>
              <w:spacing w:after="0" w:line="259" w:lineRule="auto"/>
              <w:ind w:left="528" w:firstLine="0"/>
              <w:jc w:val="left"/>
            </w:pPr>
            <w:r>
              <w:rPr>
                <w:rFonts w:ascii="Times New Roman" w:eastAsia="Times New Roman" w:hAnsi="Times New Roman" w:cs="Times New Roman"/>
              </w:rPr>
              <w:t xml:space="preserve">Elvárás </w:t>
            </w:r>
          </w:p>
          <w:p w:rsidR="00857345" w:rsidRDefault="000D30A1">
            <w:pPr>
              <w:spacing w:after="0" w:line="259" w:lineRule="auto"/>
              <w:ind w:left="888" w:firstLine="0"/>
              <w:jc w:val="left"/>
            </w:pPr>
            <w:r>
              <w:rPr>
                <w:rFonts w:ascii="Times New Roman" w:eastAsia="Times New Roman" w:hAnsi="Times New Roman" w:cs="Times New Roman"/>
              </w:rPr>
              <w:t xml:space="preserve"> </w:t>
            </w:r>
          </w:p>
        </w:tc>
      </w:tr>
      <w:tr w:rsidR="00857345">
        <w:trPr>
          <w:trHeight w:val="863"/>
        </w:trPr>
        <w:tc>
          <w:tcPr>
            <w:tcW w:w="3194" w:type="dxa"/>
            <w:tcBorders>
              <w:top w:val="single" w:sz="4" w:space="0" w:color="000000"/>
              <w:left w:val="single" w:sz="4" w:space="0" w:color="000000"/>
              <w:bottom w:val="nil"/>
              <w:right w:val="single" w:sz="4" w:space="0" w:color="000000"/>
            </w:tcBorders>
          </w:tcPr>
          <w:p w:rsidR="00857345" w:rsidRDefault="000D30A1">
            <w:pPr>
              <w:spacing w:after="0"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6" w:firstLine="0"/>
              <w:jc w:val="center"/>
            </w:pPr>
            <w:r>
              <w:rPr>
                <w:rFonts w:ascii="Times New Roman" w:eastAsia="Times New Roman" w:hAnsi="Times New Roman" w:cs="Times New Roman"/>
              </w:rPr>
              <w:t xml:space="preserve">0-1 év </w:t>
            </w:r>
          </w:p>
        </w:tc>
        <w:tc>
          <w:tcPr>
            <w:tcW w:w="2868" w:type="dxa"/>
            <w:tcBorders>
              <w:top w:val="single" w:sz="4" w:space="0" w:color="000000"/>
              <w:left w:val="single" w:sz="4" w:space="0" w:color="000000"/>
              <w:bottom w:val="nil"/>
              <w:right w:val="single" w:sz="4" w:space="0" w:color="000000"/>
            </w:tcBorders>
          </w:tcPr>
          <w:p w:rsidR="00857345" w:rsidRDefault="000D30A1">
            <w:pPr>
              <w:spacing w:after="17"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8" w:firstLine="0"/>
              <w:jc w:val="center"/>
            </w:pPr>
            <w:r>
              <w:rPr>
                <w:rFonts w:ascii="Times New Roman" w:eastAsia="Times New Roman" w:hAnsi="Times New Roman" w:cs="Times New Roman"/>
              </w:rPr>
              <w:t xml:space="preserve">Kezdő </w:t>
            </w:r>
          </w:p>
        </w:tc>
        <w:tc>
          <w:tcPr>
            <w:tcW w:w="828" w:type="dxa"/>
            <w:tcBorders>
              <w:top w:val="single" w:sz="4" w:space="0" w:color="000000"/>
              <w:left w:val="single" w:sz="4" w:space="0" w:color="000000"/>
              <w:bottom w:val="nil"/>
              <w:right w:val="nil"/>
            </w:tcBorders>
          </w:tcPr>
          <w:p w:rsidR="00857345" w:rsidRDefault="000D30A1">
            <w:pPr>
              <w:spacing w:after="0" w:line="259" w:lineRule="auto"/>
              <w:ind w:left="266" w:firstLine="0"/>
              <w:jc w:val="center"/>
            </w:pPr>
            <w:r>
              <w:rPr>
                <w:rFonts w:ascii="Segoe UI Symbol" w:eastAsia="Segoe UI Symbol" w:hAnsi="Segoe UI Symbol" w:cs="Segoe UI Symbol"/>
              </w:rPr>
              <w:t>•</w:t>
            </w:r>
            <w:r>
              <w:rPr>
                <w:rFonts w:ascii="Arial" w:eastAsia="Arial" w:hAnsi="Arial" w:cs="Arial"/>
              </w:rPr>
              <w:t xml:space="preserve"> </w:t>
            </w:r>
          </w:p>
        </w:tc>
        <w:tc>
          <w:tcPr>
            <w:tcW w:w="2604" w:type="dxa"/>
            <w:tcBorders>
              <w:top w:val="single" w:sz="4" w:space="0" w:color="000000"/>
              <w:left w:val="nil"/>
              <w:bottom w:val="nil"/>
              <w:right w:val="single" w:sz="4" w:space="0" w:color="000000"/>
            </w:tcBorders>
          </w:tcPr>
          <w:p w:rsidR="00857345" w:rsidRDefault="000D30A1">
            <w:pPr>
              <w:spacing w:after="2" w:line="236" w:lineRule="auto"/>
              <w:ind w:left="0" w:firstLine="0"/>
            </w:pPr>
            <w:r>
              <w:rPr>
                <w:rFonts w:ascii="Times New Roman" w:eastAsia="Times New Roman" w:hAnsi="Times New Roman" w:cs="Times New Roman"/>
              </w:rPr>
              <w:t xml:space="preserve">Csak minimális készséget lehet elvárni a tanítás </w:t>
            </w:r>
          </w:p>
          <w:p w:rsidR="00857345" w:rsidRDefault="000D30A1">
            <w:pPr>
              <w:spacing w:after="0" w:line="259" w:lineRule="auto"/>
              <w:ind w:left="0" w:firstLine="0"/>
              <w:jc w:val="left"/>
            </w:pPr>
            <w:r>
              <w:rPr>
                <w:rFonts w:ascii="Times New Roman" w:eastAsia="Times New Roman" w:hAnsi="Times New Roman" w:cs="Times New Roman"/>
              </w:rPr>
              <w:t xml:space="preserve">terén </w:t>
            </w:r>
          </w:p>
        </w:tc>
      </w:tr>
      <w:tr w:rsidR="00857345">
        <w:trPr>
          <w:trHeight w:val="560"/>
        </w:trPr>
        <w:tc>
          <w:tcPr>
            <w:tcW w:w="3194" w:type="dxa"/>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2868" w:type="dxa"/>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828" w:type="dxa"/>
            <w:tcBorders>
              <w:top w:val="nil"/>
              <w:left w:val="single" w:sz="4" w:space="0" w:color="000000"/>
              <w:bottom w:val="single" w:sz="4" w:space="0" w:color="000000"/>
              <w:right w:val="nil"/>
            </w:tcBorders>
          </w:tcPr>
          <w:p w:rsidR="00857345" w:rsidRDefault="000D30A1">
            <w:pPr>
              <w:spacing w:after="0" w:line="259" w:lineRule="auto"/>
              <w:ind w:left="266" w:firstLine="0"/>
              <w:jc w:val="center"/>
            </w:pPr>
            <w:r>
              <w:rPr>
                <w:rFonts w:ascii="Segoe UI Symbol" w:eastAsia="Segoe UI Symbol" w:hAnsi="Segoe UI Symbol" w:cs="Segoe UI Symbol"/>
              </w:rPr>
              <w:t>•</w:t>
            </w:r>
            <w:r>
              <w:rPr>
                <w:rFonts w:ascii="Arial" w:eastAsia="Arial" w:hAnsi="Arial" w:cs="Arial"/>
              </w:rPr>
              <w:t xml:space="preserve"> </w:t>
            </w:r>
          </w:p>
          <w:p w:rsidR="00857345" w:rsidRDefault="000D30A1">
            <w:pPr>
              <w:spacing w:after="0" w:line="259" w:lineRule="auto"/>
              <w:ind w:left="108" w:firstLine="0"/>
              <w:jc w:val="left"/>
            </w:pPr>
            <w:r>
              <w:rPr>
                <w:rFonts w:ascii="Times New Roman" w:eastAsia="Times New Roman" w:hAnsi="Times New Roman" w:cs="Times New Roman"/>
              </w:rPr>
              <w:t xml:space="preserve"> </w:t>
            </w:r>
          </w:p>
        </w:tc>
        <w:tc>
          <w:tcPr>
            <w:tcW w:w="2604" w:type="dxa"/>
            <w:tcBorders>
              <w:top w:val="nil"/>
              <w:left w:val="nil"/>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Szabályok követése </w:t>
            </w:r>
          </w:p>
        </w:tc>
      </w:tr>
      <w:tr w:rsidR="00857345">
        <w:trPr>
          <w:trHeight w:val="882"/>
        </w:trPr>
        <w:tc>
          <w:tcPr>
            <w:tcW w:w="3194" w:type="dxa"/>
            <w:tcBorders>
              <w:top w:val="single" w:sz="4" w:space="0" w:color="000000"/>
              <w:left w:val="single" w:sz="4" w:space="0" w:color="000000"/>
              <w:bottom w:val="nil"/>
              <w:right w:val="single" w:sz="4" w:space="0" w:color="000000"/>
            </w:tcBorders>
          </w:tcPr>
          <w:p w:rsidR="00857345" w:rsidRDefault="000D30A1">
            <w:pPr>
              <w:spacing w:after="0"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3" w:firstLine="0"/>
              <w:jc w:val="center"/>
            </w:pPr>
            <w:r>
              <w:rPr>
                <w:rFonts w:ascii="Times New Roman" w:eastAsia="Times New Roman" w:hAnsi="Times New Roman" w:cs="Times New Roman"/>
              </w:rPr>
              <w:t xml:space="preserve">1-1.5 év </w:t>
            </w:r>
          </w:p>
        </w:tc>
        <w:tc>
          <w:tcPr>
            <w:tcW w:w="2868" w:type="dxa"/>
            <w:tcBorders>
              <w:top w:val="single" w:sz="4" w:space="0" w:color="000000"/>
              <w:left w:val="single" w:sz="4" w:space="0" w:color="000000"/>
              <w:bottom w:val="nil"/>
              <w:right w:val="single" w:sz="4" w:space="0" w:color="000000"/>
            </w:tcBorders>
          </w:tcPr>
          <w:p w:rsidR="00857345" w:rsidRDefault="000D30A1">
            <w:pPr>
              <w:spacing w:after="0"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6" w:firstLine="0"/>
              <w:jc w:val="center"/>
            </w:pPr>
            <w:r>
              <w:rPr>
                <w:rFonts w:ascii="Times New Roman" w:eastAsia="Times New Roman" w:hAnsi="Times New Roman" w:cs="Times New Roman"/>
              </w:rPr>
              <w:t xml:space="preserve">Haladó </w:t>
            </w:r>
          </w:p>
        </w:tc>
        <w:tc>
          <w:tcPr>
            <w:tcW w:w="828" w:type="dxa"/>
            <w:tcBorders>
              <w:top w:val="single" w:sz="4" w:space="0" w:color="000000"/>
              <w:left w:val="single" w:sz="4" w:space="0" w:color="000000"/>
              <w:bottom w:val="nil"/>
              <w:right w:val="nil"/>
            </w:tcBorders>
          </w:tcPr>
          <w:p w:rsidR="00857345" w:rsidRDefault="000D30A1">
            <w:pPr>
              <w:spacing w:after="0" w:line="259" w:lineRule="auto"/>
              <w:ind w:left="413" w:right="80" w:firstLine="0"/>
              <w:jc w:val="center"/>
            </w:pP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p>
        </w:tc>
        <w:tc>
          <w:tcPr>
            <w:tcW w:w="2604" w:type="dxa"/>
            <w:tcBorders>
              <w:top w:val="single" w:sz="4" w:space="0" w:color="000000"/>
              <w:left w:val="nil"/>
              <w:bottom w:val="nil"/>
              <w:right w:val="single" w:sz="4" w:space="0" w:color="000000"/>
            </w:tcBorders>
          </w:tcPr>
          <w:p w:rsidR="00857345" w:rsidRDefault="000D30A1">
            <w:pPr>
              <w:spacing w:after="0" w:line="259" w:lineRule="auto"/>
              <w:ind w:left="0" w:right="60" w:firstLine="0"/>
            </w:pPr>
            <w:r>
              <w:rPr>
                <w:rFonts w:ascii="Times New Roman" w:eastAsia="Times New Roman" w:hAnsi="Times New Roman" w:cs="Times New Roman"/>
              </w:rPr>
              <w:t xml:space="preserve">Szabályok követése Kontextusok felismerése, rendszerezése </w:t>
            </w:r>
          </w:p>
        </w:tc>
      </w:tr>
      <w:tr w:rsidR="00857345">
        <w:trPr>
          <w:trHeight w:val="560"/>
        </w:trPr>
        <w:tc>
          <w:tcPr>
            <w:tcW w:w="3194" w:type="dxa"/>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2868" w:type="dxa"/>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828" w:type="dxa"/>
            <w:tcBorders>
              <w:top w:val="nil"/>
              <w:left w:val="single" w:sz="4" w:space="0" w:color="000000"/>
              <w:bottom w:val="single" w:sz="4" w:space="0" w:color="000000"/>
              <w:right w:val="nil"/>
            </w:tcBorders>
          </w:tcPr>
          <w:p w:rsidR="00857345" w:rsidRDefault="000D30A1">
            <w:pPr>
              <w:spacing w:after="0" w:line="259" w:lineRule="auto"/>
              <w:ind w:left="266" w:firstLine="0"/>
              <w:jc w:val="center"/>
            </w:pPr>
            <w:r>
              <w:rPr>
                <w:rFonts w:ascii="Segoe UI Symbol" w:eastAsia="Segoe UI Symbol" w:hAnsi="Segoe UI Symbol" w:cs="Segoe UI Symbol"/>
              </w:rPr>
              <w:t>•</w:t>
            </w:r>
            <w:r>
              <w:rPr>
                <w:rFonts w:ascii="Arial" w:eastAsia="Arial" w:hAnsi="Arial" w:cs="Arial"/>
              </w:rPr>
              <w:t xml:space="preserve"> </w:t>
            </w:r>
          </w:p>
        </w:tc>
        <w:tc>
          <w:tcPr>
            <w:tcW w:w="2604" w:type="dxa"/>
            <w:tcBorders>
              <w:top w:val="nil"/>
              <w:left w:val="nil"/>
              <w:bottom w:val="single" w:sz="4" w:space="0" w:color="000000"/>
              <w:right w:val="single" w:sz="4" w:space="0" w:color="000000"/>
            </w:tcBorders>
          </w:tcPr>
          <w:p w:rsidR="00857345" w:rsidRDefault="000D30A1">
            <w:pPr>
              <w:tabs>
                <w:tab w:val="right" w:pos="2556"/>
              </w:tabs>
              <w:spacing w:after="0" w:line="259" w:lineRule="auto"/>
              <w:ind w:left="0" w:firstLine="0"/>
              <w:jc w:val="left"/>
            </w:pPr>
            <w:r>
              <w:rPr>
                <w:rFonts w:ascii="Times New Roman" w:eastAsia="Times New Roman" w:hAnsi="Times New Roman" w:cs="Times New Roman"/>
              </w:rPr>
              <w:t xml:space="preserve">Gyakorlati </w:t>
            </w:r>
            <w:r>
              <w:rPr>
                <w:rFonts w:ascii="Times New Roman" w:eastAsia="Times New Roman" w:hAnsi="Times New Roman" w:cs="Times New Roman"/>
              </w:rPr>
              <w:tab/>
              <w:t xml:space="preserve">tudás </w:t>
            </w:r>
          </w:p>
          <w:p w:rsidR="00857345" w:rsidRDefault="000D30A1">
            <w:pPr>
              <w:spacing w:after="0" w:line="259" w:lineRule="auto"/>
              <w:ind w:left="0" w:firstLine="0"/>
              <w:jc w:val="left"/>
            </w:pPr>
            <w:r>
              <w:rPr>
                <w:rFonts w:ascii="Times New Roman" w:eastAsia="Times New Roman" w:hAnsi="Times New Roman" w:cs="Times New Roman"/>
              </w:rPr>
              <w:t xml:space="preserve">megalapozása </w:t>
            </w:r>
          </w:p>
        </w:tc>
      </w:tr>
      <w:tr w:rsidR="00857345">
        <w:trPr>
          <w:trHeight w:val="610"/>
        </w:trPr>
        <w:tc>
          <w:tcPr>
            <w:tcW w:w="3194" w:type="dxa"/>
            <w:tcBorders>
              <w:top w:val="single" w:sz="4" w:space="0" w:color="000000"/>
              <w:left w:val="single" w:sz="4" w:space="0" w:color="000000"/>
              <w:bottom w:val="nil"/>
              <w:right w:val="single" w:sz="4" w:space="0" w:color="000000"/>
            </w:tcBorders>
          </w:tcPr>
          <w:p w:rsidR="00857345" w:rsidRDefault="000D30A1">
            <w:pPr>
              <w:spacing w:after="0"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6" w:firstLine="0"/>
              <w:jc w:val="center"/>
            </w:pPr>
            <w:r>
              <w:rPr>
                <w:rFonts w:ascii="Times New Roman" w:eastAsia="Times New Roman" w:hAnsi="Times New Roman" w:cs="Times New Roman"/>
              </w:rPr>
              <w:t xml:space="preserve">1.5 – 2 év </w:t>
            </w:r>
          </w:p>
        </w:tc>
        <w:tc>
          <w:tcPr>
            <w:tcW w:w="2868" w:type="dxa"/>
            <w:tcBorders>
              <w:top w:val="single" w:sz="4" w:space="0" w:color="000000"/>
              <w:left w:val="single" w:sz="4" w:space="0" w:color="000000"/>
              <w:bottom w:val="nil"/>
              <w:right w:val="single" w:sz="4" w:space="0" w:color="000000"/>
            </w:tcBorders>
          </w:tcPr>
          <w:p w:rsidR="00857345" w:rsidRDefault="000D30A1">
            <w:pPr>
              <w:spacing w:after="19" w:line="259" w:lineRule="auto"/>
              <w:ind w:left="106" w:firstLine="0"/>
              <w:jc w:val="center"/>
            </w:pPr>
            <w:r>
              <w:rPr>
                <w:rFonts w:ascii="Times New Roman" w:eastAsia="Times New Roman" w:hAnsi="Times New Roman" w:cs="Times New Roman"/>
              </w:rPr>
              <w:t xml:space="preserve"> </w:t>
            </w:r>
          </w:p>
          <w:p w:rsidR="00857345" w:rsidRDefault="000D30A1">
            <w:pPr>
              <w:spacing w:after="0" w:line="259" w:lineRule="auto"/>
              <w:ind w:left="48" w:firstLine="0"/>
              <w:jc w:val="center"/>
            </w:pPr>
            <w:r>
              <w:rPr>
                <w:rFonts w:ascii="Times New Roman" w:eastAsia="Times New Roman" w:hAnsi="Times New Roman" w:cs="Times New Roman"/>
              </w:rPr>
              <w:t xml:space="preserve">Befejező </w:t>
            </w:r>
          </w:p>
        </w:tc>
        <w:tc>
          <w:tcPr>
            <w:tcW w:w="828" w:type="dxa"/>
            <w:tcBorders>
              <w:top w:val="single" w:sz="4" w:space="0" w:color="000000"/>
              <w:left w:val="single" w:sz="4" w:space="0" w:color="000000"/>
              <w:bottom w:val="nil"/>
              <w:right w:val="nil"/>
            </w:tcBorders>
          </w:tcPr>
          <w:p w:rsidR="00857345" w:rsidRDefault="000D30A1">
            <w:pPr>
              <w:spacing w:after="0" w:line="259" w:lineRule="auto"/>
              <w:ind w:left="413" w:right="80" w:firstLine="0"/>
              <w:jc w:val="center"/>
            </w:pP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p>
        </w:tc>
        <w:tc>
          <w:tcPr>
            <w:tcW w:w="2604" w:type="dxa"/>
            <w:tcBorders>
              <w:top w:val="single" w:sz="4" w:space="0" w:color="000000"/>
              <w:left w:val="nil"/>
              <w:bottom w:val="nil"/>
              <w:right w:val="single" w:sz="4" w:space="0" w:color="000000"/>
            </w:tcBorders>
          </w:tcPr>
          <w:p w:rsidR="00857345" w:rsidRDefault="000D30A1">
            <w:pPr>
              <w:spacing w:after="38" w:line="259" w:lineRule="auto"/>
              <w:ind w:left="0" w:firstLine="0"/>
              <w:jc w:val="left"/>
            </w:pPr>
            <w:r>
              <w:rPr>
                <w:rFonts w:ascii="Times New Roman" w:eastAsia="Times New Roman" w:hAnsi="Times New Roman" w:cs="Times New Roman"/>
              </w:rPr>
              <w:t xml:space="preserve">Tudatosság </w:t>
            </w:r>
          </w:p>
          <w:p w:rsidR="00857345" w:rsidRDefault="000D30A1">
            <w:pPr>
              <w:spacing w:after="0" w:line="259" w:lineRule="auto"/>
              <w:ind w:left="0" w:firstLine="0"/>
              <w:jc w:val="left"/>
            </w:pPr>
            <w:r>
              <w:rPr>
                <w:rFonts w:ascii="Times New Roman" w:eastAsia="Times New Roman" w:hAnsi="Times New Roman" w:cs="Times New Roman"/>
              </w:rPr>
              <w:t xml:space="preserve">Tervszerűség </w:t>
            </w:r>
          </w:p>
        </w:tc>
      </w:tr>
      <w:tr w:rsidR="00857345">
        <w:trPr>
          <w:trHeight w:val="294"/>
        </w:trPr>
        <w:tc>
          <w:tcPr>
            <w:tcW w:w="3194" w:type="dxa"/>
            <w:tcBorders>
              <w:top w:val="nil"/>
              <w:left w:val="single" w:sz="4" w:space="0" w:color="000000"/>
              <w:bottom w:val="nil"/>
              <w:right w:val="single" w:sz="4" w:space="0" w:color="000000"/>
            </w:tcBorders>
          </w:tcPr>
          <w:p w:rsidR="00857345" w:rsidRDefault="00857345">
            <w:pPr>
              <w:spacing w:after="160" w:line="259" w:lineRule="auto"/>
              <w:ind w:left="0" w:firstLine="0"/>
              <w:jc w:val="left"/>
            </w:pPr>
          </w:p>
        </w:tc>
        <w:tc>
          <w:tcPr>
            <w:tcW w:w="2868" w:type="dxa"/>
            <w:tcBorders>
              <w:top w:val="nil"/>
              <w:left w:val="single" w:sz="4" w:space="0" w:color="000000"/>
              <w:bottom w:val="nil"/>
              <w:right w:val="single" w:sz="4" w:space="0" w:color="000000"/>
            </w:tcBorders>
            <w:vAlign w:val="center"/>
          </w:tcPr>
          <w:p w:rsidR="00857345" w:rsidRDefault="00857345">
            <w:pPr>
              <w:spacing w:after="160" w:line="259" w:lineRule="auto"/>
              <w:ind w:left="0" w:firstLine="0"/>
              <w:jc w:val="left"/>
            </w:pPr>
          </w:p>
        </w:tc>
        <w:tc>
          <w:tcPr>
            <w:tcW w:w="828" w:type="dxa"/>
            <w:tcBorders>
              <w:top w:val="nil"/>
              <w:left w:val="single" w:sz="4" w:space="0" w:color="000000"/>
              <w:bottom w:val="nil"/>
              <w:right w:val="nil"/>
            </w:tcBorders>
          </w:tcPr>
          <w:p w:rsidR="00857345" w:rsidRDefault="000D30A1">
            <w:pPr>
              <w:spacing w:after="0" w:line="259" w:lineRule="auto"/>
              <w:ind w:left="266" w:firstLine="0"/>
              <w:jc w:val="center"/>
            </w:pPr>
            <w:r>
              <w:rPr>
                <w:rFonts w:ascii="Segoe UI Symbol" w:eastAsia="Segoe UI Symbol" w:hAnsi="Segoe UI Symbol" w:cs="Segoe UI Symbol"/>
              </w:rPr>
              <w:t>•</w:t>
            </w:r>
            <w:r>
              <w:rPr>
                <w:rFonts w:ascii="Arial" w:eastAsia="Arial" w:hAnsi="Arial" w:cs="Arial"/>
              </w:rPr>
              <w:t xml:space="preserve"> </w:t>
            </w:r>
          </w:p>
        </w:tc>
        <w:tc>
          <w:tcPr>
            <w:tcW w:w="2604" w:type="dxa"/>
            <w:tcBorders>
              <w:top w:val="nil"/>
              <w:left w:val="nil"/>
              <w:bottom w:val="nil"/>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Prioritások felállítása </w:t>
            </w:r>
          </w:p>
        </w:tc>
      </w:tr>
      <w:tr w:rsidR="00857345">
        <w:trPr>
          <w:trHeight w:val="555"/>
        </w:trPr>
        <w:tc>
          <w:tcPr>
            <w:tcW w:w="3194" w:type="dxa"/>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2868" w:type="dxa"/>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828" w:type="dxa"/>
            <w:tcBorders>
              <w:top w:val="nil"/>
              <w:left w:val="single" w:sz="4" w:space="0" w:color="000000"/>
              <w:bottom w:val="single" w:sz="4" w:space="0" w:color="000000"/>
              <w:right w:val="nil"/>
            </w:tcBorders>
          </w:tcPr>
          <w:p w:rsidR="00857345" w:rsidRDefault="000D30A1">
            <w:pPr>
              <w:spacing w:after="0" w:line="259" w:lineRule="auto"/>
              <w:ind w:left="266" w:firstLine="0"/>
              <w:jc w:val="center"/>
            </w:pPr>
            <w:r>
              <w:rPr>
                <w:rFonts w:ascii="Segoe UI Symbol" w:eastAsia="Segoe UI Symbol" w:hAnsi="Segoe UI Symbol" w:cs="Segoe UI Symbol"/>
              </w:rPr>
              <w:t>•</w:t>
            </w:r>
            <w:r>
              <w:rPr>
                <w:rFonts w:ascii="Arial" w:eastAsia="Arial" w:hAnsi="Arial" w:cs="Arial"/>
              </w:rPr>
              <w:t xml:space="preserve"> </w:t>
            </w:r>
          </w:p>
          <w:p w:rsidR="00857345" w:rsidRDefault="000D30A1">
            <w:pPr>
              <w:spacing w:after="0" w:line="259" w:lineRule="auto"/>
              <w:ind w:left="108" w:firstLine="0"/>
              <w:jc w:val="left"/>
            </w:pPr>
            <w:r>
              <w:rPr>
                <w:rFonts w:ascii="Times New Roman" w:eastAsia="Times New Roman" w:hAnsi="Times New Roman" w:cs="Times New Roman"/>
              </w:rPr>
              <w:t xml:space="preserve"> </w:t>
            </w:r>
          </w:p>
        </w:tc>
        <w:tc>
          <w:tcPr>
            <w:tcW w:w="2604" w:type="dxa"/>
            <w:tcBorders>
              <w:top w:val="nil"/>
              <w:left w:val="nil"/>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Gyakorlati tudás </w:t>
            </w:r>
          </w:p>
        </w:tc>
      </w:tr>
    </w:tbl>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303" w:line="259" w:lineRule="auto"/>
        <w:ind w:left="0" w:firstLine="0"/>
        <w:jc w:val="left"/>
      </w:pPr>
      <w:r>
        <w:t xml:space="preserve"> </w:t>
      </w:r>
    </w:p>
    <w:p w:rsidR="00857345" w:rsidRDefault="000D30A1">
      <w:pPr>
        <w:pStyle w:val="Cmsor4"/>
      </w:pPr>
      <w:bookmarkStart w:id="190" w:name="_Toc48461550"/>
      <w:r>
        <w:t>6.1 Általános követelmények</w:t>
      </w:r>
      <w:bookmarkEnd w:id="190"/>
      <w:r>
        <w:t xml:space="preserve">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 gyakornok ismerje meg: </w:t>
      </w:r>
    </w:p>
    <w:p w:rsidR="00857345" w:rsidRDefault="000D30A1">
      <w:pPr>
        <w:spacing w:after="0" w:line="259" w:lineRule="auto"/>
        <w:ind w:left="720" w:firstLine="0"/>
        <w:jc w:val="left"/>
      </w:pPr>
      <w:r>
        <w:t xml:space="preserve">A nemzeti köznevelésről szóló </w:t>
      </w:r>
      <w:r>
        <w:rPr>
          <w:color w:val="222222"/>
        </w:rPr>
        <w:t>2011. évi CXC. törvényt, különöse</w:t>
      </w:r>
      <w:r>
        <w:t xml:space="preserve">n </w:t>
      </w:r>
    </w:p>
    <w:p w:rsidR="00857345" w:rsidRDefault="000D30A1" w:rsidP="00712EA5">
      <w:pPr>
        <w:numPr>
          <w:ilvl w:val="0"/>
          <w:numId w:val="95"/>
        </w:numPr>
        <w:spacing w:after="5" w:line="250" w:lineRule="auto"/>
        <w:ind w:hanging="360"/>
      </w:pPr>
      <w:r>
        <w:t xml:space="preserve">általános rendelkezések  </w:t>
      </w:r>
    </w:p>
    <w:p w:rsidR="00857345" w:rsidRDefault="000D30A1" w:rsidP="00712EA5">
      <w:pPr>
        <w:numPr>
          <w:ilvl w:val="0"/>
          <w:numId w:val="95"/>
        </w:numPr>
        <w:spacing w:after="5" w:line="250" w:lineRule="auto"/>
        <w:ind w:hanging="360"/>
      </w:pPr>
      <w:r>
        <w:t xml:space="preserve">a gyermek, a tanuló és a szülő jogai és kötelességei, </w:t>
      </w:r>
    </w:p>
    <w:p w:rsidR="00857345" w:rsidRDefault="000D30A1" w:rsidP="00712EA5">
      <w:pPr>
        <w:numPr>
          <w:ilvl w:val="0"/>
          <w:numId w:val="95"/>
        </w:numPr>
        <w:spacing w:after="5" w:line="250" w:lineRule="auto"/>
        <w:ind w:hanging="360"/>
      </w:pPr>
      <w:r>
        <w:t xml:space="preserve">a pedagógus jogai és kötelességei, </w:t>
      </w:r>
    </w:p>
    <w:p w:rsidR="00857345" w:rsidRDefault="000D30A1" w:rsidP="00712EA5">
      <w:pPr>
        <w:numPr>
          <w:ilvl w:val="0"/>
          <w:numId w:val="95"/>
        </w:numPr>
        <w:spacing w:after="5" w:line="250" w:lineRule="auto"/>
        <w:ind w:hanging="360"/>
      </w:pPr>
      <w:r>
        <w:t xml:space="preserve">a közoktatás intézményei, ezen belül különösen az EGYMI intézményre vonatkozó előírásokat </w:t>
      </w:r>
    </w:p>
    <w:p w:rsidR="00857345" w:rsidRDefault="000D30A1" w:rsidP="00712EA5">
      <w:pPr>
        <w:numPr>
          <w:ilvl w:val="0"/>
          <w:numId w:val="95"/>
        </w:numPr>
        <w:spacing w:after="5" w:line="250" w:lineRule="auto"/>
        <w:ind w:hanging="360"/>
      </w:pPr>
      <w:r>
        <w:t xml:space="preserve">a működés általános szabályai a 94§ (1) bekezdése alapján  </w:t>
      </w:r>
    </w:p>
    <w:p w:rsidR="00857345" w:rsidRDefault="000D30A1" w:rsidP="00712EA5">
      <w:pPr>
        <w:numPr>
          <w:ilvl w:val="0"/>
          <w:numId w:val="95"/>
        </w:numPr>
        <w:spacing w:after="5" w:line="250" w:lineRule="auto"/>
        <w:ind w:hanging="360"/>
      </w:pPr>
      <w:r>
        <w:t xml:space="preserve">a működés rendje </w:t>
      </w:r>
    </w:p>
    <w:p w:rsidR="00857345" w:rsidRDefault="000D30A1" w:rsidP="00712EA5">
      <w:pPr>
        <w:numPr>
          <w:ilvl w:val="0"/>
          <w:numId w:val="95"/>
        </w:numPr>
        <w:spacing w:after="5" w:line="250" w:lineRule="auto"/>
        <w:ind w:hanging="360"/>
      </w:pPr>
      <w:r>
        <w:t xml:space="preserve">a szakmai munkaközösség </w:t>
      </w:r>
    </w:p>
    <w:p w:rsidR="00857345" w:rsidRDefault="000D30A1">
      <w:pPr>
        <w:spacing w:after="0" w:line="259" w:lineRule="auto"/>
        <w:ind w:left="60" w:firstLine="0"/>
        <w:jc w:val="left"/>
      </w:pPr>
      <w:r>
        <w:t xml:space="preserve"> </w:t>
      </w:r>
    </w:p>
    <w:p w:rsidR="00857345" w:rsidRDefault="000D30A1">
      <w:pPr>
        <w:spacing w:after="5" w:line="250" w:lineRule="auto"/>
        <w:ind w:left="-5" w:hanging="10"/>
      </w:pPr>
      <w:r>
        <w:t xml:space="preserve">Az intézmény Pedagógiai Programját, ezen belül különösen </w:t>
      </w:r>
    </w:p>
    <w:p w:rsidR="00857345" w:rsidRDefault="000D30A1" w:rsidP="00712EA5">
      <w:pPr>
        <w:numPr>
          <w:ilvl w:val="0"/>
          <w:numId w:val="95"/>
        </w:numPr>
        <w:spacing w:after="5" w:line="250" w:lineRule="auto"/>
        <w:ind w:hanging="360"/>
      </w:pPr>
      <w:r>
        <w:t xml:space="preserve">az iskolában folyó nevelő-oktató munka pedagógiai alapelveit, céljait, feladatait, eszközeit, eljárásait </w:t>
      </w:r>
    </w:p>
    <w:p w:rsidR="00857345" w:rsidRDefault="000D30A1" w:rsidP="00712EA5">
      <w:pPr>
        <w:numPr>
          <w:ilvl w:val="0"/>
          <w:numId w:val="95"/>
        </w:numPr>
        <w:spacing w:after="5" w:line="250" w:lineRule="auto"/>
        <w:ind w:hanging="360"/>
      </w:pPr>
      <w:r>
        <w:t xml:space="preserve">a személyiségfejlesztéssel kapcsolatos pedagógiai feladatokat </w:t>
      </w:r>
    </w:p>
    <w:p w:rsidR="00857345" w:rsidRDefault="000D30A1" w:rsidP="00712EA5">
      <w:pPr>
        <w:numPr>
          <w:ilvl w:val="0"/>
          <w:numId w:val="95"/>
        </w:numPr>
        <w:spacing w:after="5" w:line="250" w:lineRule="auto"/>
        <w:ind w:hanging="360"/>
      </w:pPr>
      <w:r>
        <w:t xml:space="preserve">a közösségfejlesztéssel kapcsolatos feladatokat </w:t>
      </w:r>
    </w:p>
    <w:p w:rsidR="00857345" w:rsidRDefault="000D30A1" w:rsidP="00712EA5">
      <w:pPr>
        <w:numPr>
          <w:ilvl w:val="0"/>
          <w:numId w:val="95"/>
        </w:numPr>
        <w:spacing w:after="1" w:line="241" w:lineRule="auto"/>
        <w:ind w:hanging="360"/>
      </w:pPr>
      <w:r>
        <w:t xml:space="preserve">az iskola egyes évfolyamain tanított tantárgyakat, a kötelező és kötelezően választható tanórai foglalkozásokat, valamint azok óraszámait, az előírt tananyagot és követelményeit, </w:t>
      </w:r>
    </w:p>
    <w:p w:rsidR="00857345" w:rsidRDefault="000D30A1" w:rsidP="00712EA5">
      <w:pPr>
        <w:numPr>
          <w:ilvl w:val="0"/>
          <w:numId w:val="95"/>
        </w:numPr>
        <w:spacing w:after="5" w:line="250" w:lineRule="auto"/>
        <w:ind w:hanging="360"/>
      </w:pPr>
      <w:r>
        <w:t xml:space="preserve">az oktatásban alkalmazható tankönyvek, tanulmányi segédletek és taneszközök kiválasztásának elveit </w:t>
      </w:r>
    </w:p>
    <w:p w:rsidR="00857345" w:rsidRDefault="000D30A1" w:rsidP="00712EA5">
      <w:pPr>
        <w:numPr>
          <w:ilvl w:val="0"/>
          <w:numId w:val="95"/>
        </w:numPr>
        <w:spacing w:after="5" w:line="250" w:lineRule="auto"/>
        <w:ind w:hanging="360"/>
      </w:pPr>
      <w:r>
        <w:t xml:space="preserve">az iskola magasabb évfolyamára lépés feltételeit </w:t>
      </w:r>
    </w:p>
    <w:p w:rsidR="00857345" w:rsidRDefault="000D30A1" w:rsidP="00712EA5">
      <w:pPr>
        <w:numPr>
          <w:ilvl w:val="0"/>
          <w:numId w:val="95"/>
        </w:numPr>
        <w:spacing w:after="5" w:line="250" w:lineRule="auto"/>
        <w:ind w:hanging="360"/>
      </w:pPr>
      <w:r>
        <w:t xml:space="preserve">az iskolai beszámoltatás, az ismeretek számonkérésének követelményeit és formáit  </w:t>
      </w:r>
    </w:p>
    <w:p w:rsidR="00857345" w:rsidRDefault="000D30A1" w:rsidP="00712EA5">
      <w:pPr>
        <w:numPr>
          <w:ilvl w:val="0"/>
          <w:numId w:val="95"/>
        </w:numPr>
        <w:spacing w:after="5" w:line="250" w:lineRule="auto"/>
        <w:ind w:hanging="360"/>
      </w:pPr>
      <w:r>
        <w:t xml:space="preserve">a tanuló értékelésének és minősítésének követelményeit, formáját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a szülő, tanuló, pedagógus együttműködésének formáit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Az intézmény Szervezeti és Működési Szabályzatát és Házirendjét.  </w:t>
      </w:r>
    </w:p>
    <w:p w:rsidR="00857345" w:rsidRDefault="000D30A1">
      <w:pPr>
        <w:spacing w:after="257" w:line="259" w:lineRule="auto"/>
        <w:ind w:left="0" w:firstLine="0"/>
        <w:jc w:val="left"/>
      </w:pPr>
      <w:r>
        <w:t xml:space="preserve"> </w:t>
      </w:r>
    </w:p>
    <w:p w:rsidR="00857345" w:rsidRDefault="000D30A1">
      <w:pPr>
        <w:pStyle w:val="Cmsor4"/>
      </w:pPr>
      <w:bookmarkStart w:id="191" w:name="_Toc48461551"/>
      <w:r>
        <w:t>6.2. A szakmai munkakörhöz kapcsolódó speciális követelmények:</w:t>
      </w:r>
      <w:bookmarkEnd w:id="191"/>
      <w:r>
        <w:t xml:space="preserve"> </w:t>
      </w:r>
    </w:p>
    <w:p w:rsidR="00857345" w:rsidRDefault="000D30A1">
      <w:pPr>
        <w:spacing w:after="5" w:line="250" w:lineRule="auto"/>
        <w:ind w:left="-5" w:hanging="10"/>
      </w:pPr>
      <w:r>
        <w:t xml:space="preserve">A gyakornok bővítse és mélyítse el ismereteit:  </w:t>
      </w:r>
    </w:p>
    <w:p w:rsidR="00857345" w:rsidRDefault="000D30A1" w:rsidP="00712EA5">
      <w:pPr>
        <w:numPr>
          <w:ilvl w:val="0"/>
          <w:numId w:val="96"/>
        </w:numPr>
        <w:spacing w:after="5" w:line="250" w:lineRule="auto"/>
        <w:ind w:firstLine="708"/>
      </w:pPr>
      <w:r>
        <w:t xml:space="preserve">a sérülésspecifikus fejlesztés módszertanában, terápiájában </w:t>
      </w:r>
    </w:p>
    <w:p w:rsidR="00857345" w:rsidRDefault="000D30A1" w:rsidP="00712EA5">
      <w:pPr>
        <w:numPr>
          <w:ilvl w:val="0"/>
          <w:numId w:val="96"/>
        </w:numPr>
        <w:spacing w:after="5" w:line="250" w:lineRule="auto"/>
        <w:ind w:firstLine="708"/>
      </w:pPr>
      <w:r>
        <w:t xml:space="preserve">a tanított korosztály életkori sajátosságai, pszichológiai fejlődése terén </w:t>
      </w:r>
    </w:p>
    <w:p w:rsidR="00857345" w:rsidRDefault="000D30A1" w:rsidP="00712EA5">
      <w:pPr>
        <w:numPr>
          <w:ilvl w:val="0"/>
          <w:numId w:val="96"/>
        </w:numPr>
        <w:spacing w:after="5" w:line="250" w:lineRule="auto"/>
        <w:ind w:firstLine="708"/>
      </w:pPr>
      <w:r>
        <w:t xml:space="preserve">a tanulói kompetenciák fejlesztése terén </w:t>
      </w:r>
    </w:p>
    <w:p w:rsidR="00857345" w:rsidRDefault="000D30A1" w:rsidP="00712EA5">
      <w:pPr>
        <w:numPr>
          <w:ilvl w:val="0"/>
          <w:numId w:val="96"/>
        </w:numPr>
        <w:spacing w:after="5" w:line="250" w:lineRule="auto"/>
        <w:ind w:firstLine="708"/>
      </w:pPr>
      <w:r>
        <w:t xml:space="preserve">a tanulói folyamat irányítása terén </w:t>
      </w:r>
    </w:p>
    <w:p w:rsidR="00857345" w:rsidRDefault="000D30A1" w:rsidP="00712EA5">
      <w:pPr>
        <w:numPr>
          <w:ilvl w:val="0"/>
          <w:numId w:val="96"/>
        </w:numPr>
        <w:spacing w:after="5" w:line="250" w:lineRule="auto"/>
        <w:ind w:firstLine="708"/>
      </w:pPr>
      <w:r>
        <w:t xml:space="preserve">az adott tárgy módszertanában </w:t>
      </w:r>
    </w:p>
    <w:p w:rsidR="00857345" w:rsidRDefault="000D30A1" w:rsidP="00712EA5">
      <w:pPr>
        <w:numPr>
          <w:ilvl w:val="0"/>
          <w:numId w:val="96"/>
        </w:numPr>
        <w:spacing w:after="5" w:line="250" w:lineRule="auto"/>
        <w:ind w:firstLine="708"/>
      </w:pPr>
      <w:r>
        <w:t xml:space="preserve">az oktatáshoz szükséges eszközhasználat terén A gyakornok fejlessze képességeit: </w:t>
      </w:r>
    </w:p>
    <w:p w:rsidR="00857345" w:rsidRDefault="000D30A1" w:rsidP="00712EA5">
      <w:pPr>
        <w:numPr>
          <w:ilvl w:val="0"/>
          <w:numId w:val="96"/>
        </w:numPr>
        <w:spacing w:after="5" w:line="250" w:lineRule="auto"/>
        <w:ind w:firstLine="708"/>
      </w:pPr>
      <w:r>
        <w:t xml:space="preserve">a tanulókkal, szülőkkel, munkatársakkal való kommunikáció terén </w:t>
      </w:r>
    </w:p>
    <w:p w:rsidR="00857345" w:rsidRDefault="000D30A1" w:rsidP="00712EA5">
      <w:pPr>
        <w:numPr>
          <w:ilvl w:val="0"/>
          <w:numId w:val="96"/>
        </w:numPr>
        <w:spacing w:after="5" w:line="250" w:lineRule="auto"/>
        <w:ind w:firstLine="708"/>
      </w:pPr>
      <w:r>
        <w:t xml:space="preserve">a konfliktuskezelési technikák terén </w:t>
      </w:r>
    </w:p>
    <w:p w:rsidR="00857345" w:rsidRDefault="000D30A1" w:rsidP="00712EA5">
      <w:pPr>
        <w:numPr>
          <w:ilvl w:val="0"/>
          <w:numId w:val="96"/>
        </w:numPr>
        <w:spacing w:after="5" w:line="250" w:lineRule="auto"/>
        <w:ind w:firstLine="708"/>
      </w:pPr>
      <w:r>
        <w:t xml:space="preserve">tudatosság, tervezés, időbeosztás terén </w:t>
      </w:r>
    </w:p>
    <w:p w:rsidR="00857345" w:rsidRDefault="000D30A1">
      <w:pPr>
        <w:pStyle w:val="Cmsor1"/>
        <w:spacing w:after="13" w:line="250" w:lineRule="auto"/>
        <w:ind w:left="12" w:hanging="10"/>
      </w:pPr>
      <w:bookmarkStart w:id="192" w:name="_Toc48461552"/>
      <w:r>
        <w:rPr>
          <w:color w:val="1F4E79"/>
          <w:sz w:val="32"/>
        </w:rPr>
        <w:t>7. A gyakornoki munkavégzés szabályai</w:t>
      </w:r>
      <w:bookmarkEnd w:id="192"/>
      <w:r>
        <w:rPr>
          <w:color w:val="000000"/>
          <w:sz w:val="24"/>
        </w:rPr>
        <w:t xml:space="preserve"> </w:t>
      </w:r>
    </w:p>
    <w:p w:rsidR="00857345" w:rsidRDefault="000D30A1">
      <w:pPr>
        <w:spacing w:after="0" w:line="259" w:lineRule="auto"/>
        <w:ind w:left="0" w:firstLine="0"/>
        <w:jc w:val="left"/>
      </w:pPr>
      <w:r>
        <w:rPr>
          <w:b/>
        </w:rPr>
        <w:t xml:space="preserve"> </w:t>
      </w:r>
    </w:p>
    <w:p w:rsidR="00857345" w:rsidRDefault="000D30A1">
      <w:pPr>
        <w:spacing w:after="110" w:line="250" w:lineRule="auto"/>
        <w:ind w:left="-5" w:hanging="10"/>
      </w:pPr>
      <w:r>
        <w:t xml:space="preserve">A gyakornok, a kötelező órák teljesítésén túl csak a nevelőtestületi munkában való részvételre és a munkaköréhez kapcsolódó előkészítő és befejező munkáira kötelezhető. </w:t>
      </w:r>
    </w:p>
    <w:p w:rsidR="00857345" w:rsidRDefault="000D30A1">
      <w:pPr>
        <w:spacing w:after="110" w:line="250" w:lineRule="auto"/>
        <w:ind w:left="-5" w:hanging="10"/>
      </w:pPr>
      <w:r>
        <w:t xml:space="preserve">Többlettanítás csak abban az esetben rendelhető el számára, ha a betöltött munkakör feladatainak ellátása betegség, baleset vagy egyéb ok miatt másképpen nem ellátható.  </w:t>
      </w:r>
    </w:p>
    <w:p w:rsidR="00857345" w:rsidRDefault="000D30A1">
      <w:pPr>
        <w:spacing w:after="110" w:line="250" w:lineRule="auto"/>
        <w:ind w:left="-5" w:hanging="10"/>
      </w:pPr>
      <w:r>
        <w:t xml:space="preserve">A kötelező és a teljes munkaidő közötti időben a gyakornok órát látogat, konzultál a mentorával, kollégákkal, intézményvezetővel.  </w:t>
      </w:r>
    </w:p>
    <w:p w:rsidR="00857345" w:rsidRDefault="000D30A1">
      <w:pPr>
        <w:spacing w:after="110" w:line="250" w:lineRule="auto"/>
        <w:ind w:left="-5" w:hanging="10"/>
      </w:pPr>
      <w:r>
        <w:t xml:space="preserve">Lehetőség szerint heti 1 órában vegyen részt, a mentor, vagy a szakmai munkaközösségéhez tartozó pedagógus óráján. Ezeket az alkalmakat óramegbeszélésnek kell követnie.  </w:t>
      </w:r>
    </w:p>
    <w:p w:rsidR="00857345" w:rsidRDefault="000D30A1">
      <w:pPr>
        <w:spacing w:after="106" w:line="250" w:lineRule="auto"/>
        <w:ind w:left="-5" w:hanging="10"/>
      </w:pPr>
      <w:r>
        <w:t xml:space="preserve">Konzultáció: amennyiben igényli, mentorának hetente egy alkalommal biztosítania kell számára. </w:t>
      </w:r>
    </w:p>
    <w:p w:rsidR="00857345" w:rsidRDefault="000D30A1">
      <w:pPr>
        <w:spacing w:after="5" w:line="250" w:lineRule="auto"/>
        <w:ind w:left="-5" w:hanging="10"/>
      </w:pPr>
      <w:r>
        <w:t xml:space="preserve">Az óralátogatást a naplóban aláírásával jelöli, valamint a konzultációról nyilvántartás készül, melyben az időpont – időtartam feltüntetésével és a résztvevők aláírásával. </w:t>
      </w:r>
    </w:p>
    <w:p w:rsidR="00857345" w:rsidRDefault="000D30A1">
      <w:pPr>
        <w:spacing w:after="293" w:line="259" w:lineRule="auto"/>
        <w:ind w:left="0" w:firstLine="0"/>
        <w:jc w:val="left"/>
      </w:pPr>
      <w:r>
        <w:t xml:space="preserve"> </w:t>
      </w:r>
    </w:p>
    <w:p w:rsidR="00857345" w:rsidRDefault="000D30A1">
      <w:pPr>
        <w:pStyle w:val="Cmsor1"/>
        <w:spacing w:after="13" w:line="250" w:lineRule="auto"/>
        <w:ind w:left="12" w:hanging="10"/>
      </w:pPr>
      <w:bookmarkStart w:id="193" w:name="_Toc48461553"/>
      <w:r>
        <w:rPr>
          <w:color w:val="1F4E79"/>
          <w:sz w:val="32"/>
        </w:rPr>
        <w:t>8. A gyakornok számonkérésének módszerei</w:t>
      </w:r>
      <w:bookmarkEnd w:id="193"/>
      <w:r>
        <w:rPr>
          <w:color w:val="1F4E79"/>
          <w:sz w:val="32"/>
        </w:rPr>
        <w:t xml:space="preserve"> </w:t>
      </w:r>
    </w:p>
    <w:p w:rsidR="00857345" w:rsidRDefault="000D30A1">
      <w:pPr>
        <w:spacing w:after="8" w:line="259" w:lineRule="auto"/>
        <w:ind w:left="0" w:firstLine="0"/>
        <w:jc w:val="left"/>
      </w:pPr>
      <w:r>
        <w:rPr>
          <w:b/>
        </w:rPr>
        <w:t xml:space="preserve"> </w:t>
      </w:r>
    </w:p>
    <w:p w:rsidR="00857345" w:rsidRDefault="000D30A1" w:rsidP="00712EA5">
      <w:pPr>
        <w:numPr>
          <w:ilvl w:val="0"/>
          <w:numId w:val="97"/>
        </w:numPr>
        <w:spacing w:after="5" w:line="250" w:lineRule="auto"/>
        <w:ind w:hanging="360"/>
      </w:pPr>
      <w:r>
        <w:t xml:space="preserve">A mentor a tanév elején a gyakornokkal történt beszélgetések, óralátogatás alapján elkészíti a kiinduló értékelést a pedagógus kompetenciák indikátormutatóinak figyelembe vételével.  </w:t>
      </w:r>
    </w:p>
    <w:p w:rsidR="00857345" w:rsidRDefault="000D30A1" w:rsidP="00712EA5">
      <w:pPr>
        <w:numPr>
          <w:ilvl w:val="0"/>
          <w:numId w:val="97"/>
        </w:numPr>
        <w:spacing w:after="5" w:line="250" w:lineRule="auto"/>
        <w:ind w:hanging="360"/>
      </w:pPr>
      <w:r>
        <w:t xml:space="preserve">Közösen – mentor és gyakornok elkészítik a fejlődési tervet. </w:t>
      </w:r>
    </w:p>
    <w:p w:rsidR="00857345" w:rsidRDefault="000D30A1" w:rsidP="00712EA5">
      <w:pPr>
        <w:numPr>
          <w:ilvl w:val="0"/>
          <w:numId w:val="97"/>
        </w:numPr>
        <w:spacing w:after="5" w:line="250" w:lineRule="auto"/>
        <w:ind w:hanging="360"/>
      </w:pPr>
      <w:r>
        <w:t xml:space="preserve">A munkaközösségi programból kiválasztott rendezvény megszervezése, levezetése, megbeszélése. </w:t>
      </w:r>
    </w:p>
    <w:p w:rsidR="00857345" w:rsidRDefault="000D30A1" w:rsidP="00712EA5">
      <w:pPr>
        <w:numPr>
          <w:ilvl w:val="0"/>
          <w:numId w:val="97"/>
        </w:numPr>
        <w:spacing w:after="5" w:line="250" w:lineRule="auto"/>
        <w:ind w:hanging="360"/>
      </w:pPr>
      <w:r>
        <w:t xml:space="preserve">Bemutató óra tartása kollégák előtt. </w:t>
      </w:r>
    </w:p>
    <w:p w:rsidR="00857345" w:rsidRDefault="000D30A1" w:rsidP="00712EA5">
      <w:pPr>
        <w:numPr>
          <w:ilvl w:val="0"/>
          <w:numId w:val="97"/>
        </w:numPr>
        <w:spacing w:after="5" w:line="250" w:lineRule="auto"/>
        <w:ind w:hanging="360"/>
      </w:pPr>
      <w:r>
        <w:t xml:space="preserve">Szülői értekezleten való segítő részvétel. </w:t>
      </w:r>
    </w:p>
    <w:p w:rsidR="00857345" w:rsidRDefault="000D30A1" w:rsidP="00712EA5">
      <w:pPr>
        <w:numPr>
          <w:ilvl w:val="0"/>
          <w:numId w:val="97"/>
        </w:numPr>
        <w:spacing w:after="5" w:line="250" w:lineRule="auto"/>
        <w:ind w:hanging="360"/>
      </w:pPr>
      <w:r>
        <w:t xml:space="preserve">Tanév végén a szülők számára bemutató rendezvény szervezése, levezetése. </w:t>
      </w:r>
    </w:p>
    <w:p w:rsidR="00857345" w:rsidRDefault="000D30A1">
      <w:pPr>
        <w:spacing w:after="296" w:line="259" w:lineRule="auto"/>
        <w:ind w:left="0" w:firstLine="0"/>
        <w:jc w:val="left"/>
      </w:pPr>
      <w:r>
        <w:t xml:space="preserve"> </w:t>
      </w:r>
    </w:p>
    <w:p w:rsidR="00857345" w:rsidRDefault="000D30A1">
      <w:pPr>
        <w:pStyle w:val="Cmsor1"/>
        <w:spacing w:after="13" w:line="250" w:lineRule="auto"/>
        <w:ind w:left="12" w:hanging="10"/>
      </w:pPr>
      <w:bookmarkStart w:id="194" w:name="_Toc48461554"/>
      <w:r>
        <w:rPr>
          <w:color w:val="1F4E79"/>
          <w:sz w:val="32"/>
        </w:rPr>
        <w:t>9. A szakmai segítő kijelölése, feladata</w:t>
      </w:r>
      <w:bookmarkEnd w:id="194"/>
      <w:r>
        <w:rPr>
          <w:color w:val="1F4E79"/>
          <w:sz w:val="32"/>
        </w:rPr>
        <w:t xml:space="preserve"> </w:t>
      </w:r>
    </w:p>
    <w:p w:rsidR="00857345" w:rsidRDefault="000D30A1">
      <w:pPr>
        <w:spacing w:after="0" w:line="259" w:lineRule="auto"/>
        <w:ind w:left="0" w:firstLine="0"/>
        <w:jc w:val="left"/>
      </w:pPr>
      <w:r>
        <w:rPr>
          <w:b/>
        </w:rPr>
        <w:t xml:space="preserve"> </w:t>
      </w:r>
    </w:p>
    <w:p w:rsidR="00857345" w:rsidRDefault="000D30A1">
      <w:pPr>
        <w:spacing w:after="1" w:line="241" w:lineRule="auto"/>
        <w:ind w:left="-5" w:hanging="10"/>
        <w:jc w:val="left"/>
      </w:pPr>
      <w:r>
        <w:t xml:space="preserve">A szakmai segítőt, mentort az intézményvezető jelöli ki. Feltétel: az intézményben legalább öt éve alkalmazásban áll, olyan pedagógus, aki legalább tíz éves gyakorlattal rendelkezik az adott szakterületen.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 mentor feladatai:  </w:t>
      </w:r>
    </w:p>
    <w:p w:rsidR="00857345" w:rsidRDefault="000D30A1" w:rsidP="00712EA5">
      <w:pPr>
        <w:numPr>
          <w:ilvl w:val="0"/>
          <w:numId w:val="98"/>
        </w:numPr>
        <w:spacing w:after="5" w:line="250" w:lineRule="auto"/>
        <w:ind w:hanging="360"/>
      </w:pPr>
      <w:r>
        <w:t xml:space="preserve">Elkészíti a gyakornokkal egyeztetve a gyakornoki programot </w:t>
      </w:r>
      <w:r>
        <w:rPr>
          <w:rFonts w:ascii="Segoe UI Symbol" w:eastAsia="Segoe UI Symbol" w:hAnsi="Segoe UI Symbol" w:cs="Segoe UI Symbol"/>
        </w:rPr>
        <w:t>•</w:t>
      </w:r>
      <w:r>
        <w:rPr>
          <w:rFonts w:ascii="Arial" w:eastAsia="Arial" w:hAnsi="Arial" w:cs="Arial"/>
        </w:rPr>
        <w:t xml:space="preserve"> </w:t>
      </w:r>
      <w:r>
        <w:t xml:space="preserve">Az intézmény vezetőjével jóváhagyatja a programot </w:t>
      </w:r>
      <w:r>
        <w:rPr>
          <w:rFonts w:ascii="Segoe UI Symbol" w:eastAsia="Segoe UI Symbol" w:hAnsi="Segoe UI Symbol" w:cs="Segoe UI Symbol"/>
        </w:rPr>
        <w:t>•</w:t>
      </w:r>
      <w:r>
        <w:rPr>
          <w:rFonts w:ascii="Arial" w:eastAsia="Arial" w:hAnsi="Arial" w:cs="Arial"/>
        </w:rPr>
        <w:t xml:space="preserve"> </w:t>
      </w:r>
      <w:r>
        <w:t xml:space="preserve">A gyakornokot felkészíti:  </w:t>
      </w:r>
      <w:r>
        <w:rPr>
          <w:rFonts w:ascii="Arial" w:eastAsia="Arial" w:hAnsi="Arial" w:cs="Arial"/>
        </w:rPr>
        <w:t xml:space="preserve"> </w:t>
      </w:r>
      <w:r>
        <w:t xml:space="preserve">a követelményekben meghatározott jogszabályok, alapdokumentumok, szabályzatok megismerésére, értelmezésére </w:t>
      </w:r>
    </w:p>
    <w:p w:rsidR="00857345" w:rsidRDefault="000D30A1">
      <w:pPr>
        <w:spacing w:after="5" w:line="250" w:lineRule="auto"/>
        <w:ind w:left="2161" w:hanging="250"/>
      </w:pPr>
      <w:r>
        <w:rPr>
          <w:rFonts w:ascii="Arial" w:eastAsia="Arial" w:hAnsi="Arial" w:cs="Arial"/>
        </w:rPr>
        <w:t xml:space="preserve"> </w:t>
      </w:r>
      <w:r>
        <w:t xml:space="preserve">megismerteti az iskolai alapdokumentumokkal, és segít a szakszerű alkalmazásában </w:t>
      </w:r>
    </w:p>
    <w:p w:rsidR="00857345" w:rsidRDefault="000D30A1">
      <w:pPr>
        <w:spacing w:after="5" w:line="250" w:lineRule="auto"/>
        <w:ind w:left="1921" w:hanging="10"/>
      </w:pPr>
      <w:r>
        <w:rPr>
          <w:rFonts w:ascii="Arial" w:eastAsia="Arial" w:hAnsi="Arial" w:cs="Arial"/>
        </w:rPr>
        <w:t xml:space="preserve"> </w:t>
      </w:r>
      <w:r>
        <w:t xml:space="preserve">a tanórák helyes felépítésében, az alkalmazott módszerek kiválasztásában </w:t>
      </w:r>
      <w:r>
        <w:rPr>
          <w:rFonts w:ascii="Arial" w:eastAsia="Arial" w:hAnsi="Arial" w:cs="Arial"/>
        </w:rPr>
        <w:t xml:space="preserve"> </w:t>
      </w:r>
      <w:r>
        <w:t xml:space="preserve">a tanórák előkészítésével, tervezésével, és eredményes megtartásával kapcsolatos írásbeli dokumentumok elkészítésében </w:t>
      </w:r>
    </w:p>
    <w:p w:rsidR="00857345" w:rsidRDefault="000D30A1">
      <w:pPr>
        <w:spacing w:after="5" w:line="250" w:lineRule="auto"/>
        <w:ind w:left="1921" w:hanging="10"/>
      </w:pPr>
      <w:r>
        <w:rPr>
          <w:rFonts w:ascii="Arial" w:eastAsia="Arial" w:hAnsi="Arial" w:cs="Arial"/>
        </w:rPr>
        <w:t xml:space="preserve"> </w:t>
      </w:r>
      <w:r>
        <w:t xml:space="preserve">a szabályzatban meghatározott feladatok elvégzésében, illetve  </w:t>
      </w:r>
      <w:r>
        <w:rPr>
          <w:rFonts w:ascii="Arial" w:eastAsia="Arial" w:hAnsi="Arial" w:cs="Arial"/>
        </w:rPr>
        <w:t xml:space="preserve"> </w:t>
      </w:r>
      <w:r>
        <w:t xml:space="preserve">felkészíti a gyakornokot a 326/2013 VIII.30) Korm. rendeletben rögzítettek szerint a minősítő vizsgára </w:t>
      </w:r>
    </w:p>
    <w:p w:rsidR="00857345" w:rsidRDefault="000D30A1" w:rsidP="00712EA5">
      <w:pPr>
        <w:numPr>
          <w:ilvl w:val="0"/>
          <w:numId w:val="98"/>
        </w:numPr>
        <w:spacing w:after="31" w:line="241" w:lineRule="auto"/>
        <w:ind w:hanging="360"/>
      </w:pPr>
      <w:r>
        <w:t xml:space="preserve">Megismerteti a gyakornokot </w:t>
      </w:r>
      <w:r>
        <w:rPr>
          <w:rFonts w:ascii="Arial" w:eastAsia="Arial" w:hAnsi="Arial" w:cs="Arial"/>
        </w:rPr>
        <w:t xml:space="preserve"> </w:t>
      </w:r>
      <w:r>
        <w:t xml:space="preserve">az intézmény munkájával </w:t>
      </w:r>
      <w:r>
        <w:rPr>
          <w:rFonts w:ascii="Arial" w:eastAsia="Arial" w:hAnsi="Arial" w:cs="Arial"/>
        </w:rPr>
        <w:t xml:space="preserve"> </w:t>
      </w:r>
      <w:r>
        <w:t xml:space="preserve">helyi szokásokkal </w:t>
      </w:r>
    </w:p>
    <w:p w:rsidR="00857345" w:rsidRDefault="000D30A1" w:rsidP="00712EA5">
      <w:pPr>
        <w:numPr>
          <w:ilvl w:val="0"/>
          <w:numId w:val="98"/>
        </w:numPr>
        <w:spacing w:after="5" w:line="250" w:lineRule="auto"/>
        <w:ind w:hanging="360"/>
      </w:pPr>
      <w:r>
        <w:t xml:space="preserve">Igény szerint hetente egy konzultációs lehetőséget biztosít a gyakornoknak, melyről feljegyzést kell készítenie. </w:t>
      </w:r>
    </w:p>
    <w:p w:rsidR="00857345" w:rsidRDefault="000D30A1" w:rsidP="00712EA5">
      <w:pPr>
        <w:numPr>
          <w:ilvl w:val="0"/>
          <w:numId w:val="98"/>
        </w:numPr>
        <w:spacing w:after="5" w:line="250" w:lineRule="auto"/>
        <w:ind w:hanging="360"/>
      </w:pPr>
      <w:r>
        <w:t xml:space="preserve">szükség szerint, de negyedévenként legalább egy, legfeljebb négy alkalommal a gyakornok tanítási óráit látogatja. Ezt a naplóban aláírásával jelöli, igazolja. </w:t>
      </w:r>
    </w:p>
    <w:p w:rsidR="00857345" w:rsidRDefault="000D30A1" w:rsidP="00712EA5">
      <w:pPr>
        <w:numPr>
          <w:ilvl w:val="0"/>
          <w:numId w:val="98"/>
        </w:numPr>
        <w:spacing w:after="5" w:line="250" w:lineRule="auto"/>
        <w:ind w:hanging="360"/>
      </w:pPr>
      <w:r>
        <w:t xml:space="preserve">A gyakornok tanításához szükséges adminisztráció elvégzését segíti, folyamatosan ellenőrzi a gyakornok teljesítményét. </w:t>
      </w:r>
    </w:p>
    <w:p w:rsidR="00857345" w:rsidRDefault="000D30A1" w:rsidP="00712EA5">
      <w:pPr>
        <w:numPr>
          <w:ilvl w:val="0"/>
          <w:numId w:val="98"/>
        </w:numPr>
        <w:spacing w:after="5" w:line="250" w:lineRule="auto"/>
        <w:ind w:hanging="360"/>
      </w:pPr>
      <w:r>
        <w:t xml:space="preserve">Félévente írásban értékeli a gyakornokot, bevonja azokat a pedagógusokat is, akik a gyakornok munkáját az adott időszakban segítették. </w:t>
      </w:r>
    </w:p>
    <w:p w:rsidR="00857345" w:rsidRDefault="000D30A1">
      <w:pPr>
        <w:spacing w:after="0" w:line="259" w:lineRule="auto"/>
        <w:ind w:left="360" w:firstLine="0"/>
        <w:jc w:val="left"/>
      </w:pPr>
      <w:r>
        <w:t xml:space="preserve">  </w:t>
      </w:r>
    </w:p>
    <w:p w:rsidR="00857345" w:rsidRDefault="000D30A1">
      <w:pPr>
        <w:spacing w:after="5" w:line="250" w:lineRule="auto"/>
        <w:ind w:left="-5" w:hanging="10"/>
      </w:pPr>
      <w:r>
        <w:t xml:space="preserve">A mentori munkavégzéssel járó időt, a kötött munkaidő nem tanítással lekötött munkaidőkeretébe kell beszámítani. </w:t>
      </w:r>
    </w:p>
    <w:p w:rsidR="00857345" w:rsidRDefault="000D30A1">
      <w:pPr>
        <w:spacing w:after="293" w:line="259" w:lineRule="auto"/>
        <w:ind w:left="0" w:firstLine="0"/>
        <w:jc w:val="left"/>
      </w:pPr>
      <w:r>
        <w:t xml:space="preserve"> </w:t>
      </w:r>
    </w:p>
    <w:p w:rsidR="00857345" w:rsidRDefault="000D30A1">
      <w:pPr>
        <w:pStyle w:val="Cmsor1"/>
        <w:spacing w:after="13" w:line="250" w:lineRule="auto"/>
        <w:ind w:left="12" w:hanging="10"/>
      </w:pPr>
      <w:bookmarkStart w:id="195" w:name="_Toc48461555"/>
      <w:r>
        <w:rPr>
          <w:color w:val="1F4E79"/>
          <w:sz w:val="32"/>
        </w:rPr>
        <w:t>10. A gyakornok értékelése</w:t>
      </w:r>
      <w:bookmarkEnd w:id="195"/>
      <w:r>
        <w:rPr>
          <w:color w:val="1F4E79"/>
          <w:sz w:val="32"/>
        </w:rPr>
        <w:t xml:space="preserve"> </w:t>
      </w:r>
    </w:p>
    <w:p w:rsidR="00857345" w:rsidRDefault="000D30A1">
      <w:pPr>
        <w:spacing w:after="0" w:line="259" w:lineRule="auto"/>
        <w:ind w:left="0" w:firstLine="0"/>
        <w:jc w:val="left"/>
      </w:pPr>
      <w:r>
        <w:rPr>
          <w:b/>
        </w:rPr>
        <w:t xml:space="preserve"> </w:t>
      </w:r>
    </w:p>
    <w:p w:rsidR="00857345" w:rsidRDefault="000D30A1">
      <w:pPr>
        <w:spacing w:after="142" w:line="250" w:lineRule="auto"/>
        <w:ind w:left="-5" w:hanging="10"/>
      </w:pPr>
      <w:r>
        <w:t xml:space="preserve">Évente kétszer – félévkor és év végén a mentor írásban elkészíti a gyakornok értékelését, melyet egy megbeszélésnek kell követnie. Ennek menete: </w:t>
      </w:r>
    </w:p>
    <w:p w:rsidR="00857345" w:rsidRDefault="000D30A1" w:rsidP="00712EA5">
      <w:pPr>
        <w:numPr>
          <w:ilvl w:val="0"/>
          <w:numId w:val="99"/>
        </w:numPr>
        <w:spacing w:after="5" w:line="250" w:lineRule="auto"/>
        <w:ind w:hanging="360"/>
      </w:pPr>
      <w:r>
        <w:t xml:space="preserve">gyakornok önértékelése </w:t>
      </w:r>
    </w:p>
    <w:p w:rsidR="00857345" w:rsidRDefault="000D30A1" w:rsidP="00712EA5">
      <w:pPr>
        <w:numPr>
          <w:ilvl w:val="0"/>
          <w:numId w:val="99"/>
        </w:numPr>
        <w:spacing w:after="5" w:line="250" w:lineRule="auto"/>
        <w:ind w:hanging="360"/>
      </w:pPr>
      <w:r>
        <w:t xml:space="preserve">szakmai segítő értékelése </w:t>
      </w:r>
    </w:p>
    <w:p w:rsidR="00857345" w:rsidRDefault="000D30A1" w:rsidP="00712EA5">
      <w:pPr>
        <w:numPr>
          <w:ilvl w:val="0"/>
          <w:numId w:val="99"/>
        </w:numPr>
        <w:spacing w:after="5" w:line="250" w:lineRule="auto"/>
        <w:ind w:hanging="360"/>
      </w:pPr>
      <w:r>
        <w:t xml:space="preserve">a véleménykülönbségek megbeszélése </w:t>
      </w:r>
    </w:p>
    <w:p w:rsidR="00857345" w:rsidRDefault="000D30A1" w:rsidP="00712EA5">
      <w:pPr>
        <w:numPr>
          <w:ilvl w:val="0"/>
          <w:numId w:val="99"/>
        </w:numPr>
        <w:spacing w:after="5" w:line="250" w:lineRule="auto"/>
        <w:ind w:hanging="360"/>
      </w:pPr>
      <w:r>
        <w:t xml:space="preserve">problémafeltárása, megbeszélése </w:t>
      </w:r>
    </w:p>
    <w:p w:rsidR="00857345" w:rsidRDefault="000D30A1" w:rsidP="00712EA5">
      <w:pPr>
        <w:numPr>
          <w:ilvl w:val="0"/>
          <w:numId w:val="99"/>
        </w:numPr>
        <w:spacing w:after="5" w:line="250" w:lineRule="auto"/>
        <w:ind w:hanging="360"/>
      </w:pPr>
      <w:r>
        <w:t xml:space="preserve">fejlesztési terület – területek meghatározása a következő időre </w:t>
      </w:r>
    </w:p>
    <w:p w:rsidR="00857345" w:rsidRDefault="000D30A1" w:rsidP="00712EA5">
      <w:pPr>
        <w:numPr>
          <w:ilvl w:val="0"/>
          <w:numId w:val="99"/>
        </w:numPr>
        <w:spacing w:after="5" w:line="250" w:lineRule="auto"/>
        <w:ind w:hanging="360"/>
      </w:pPr>
      <w:r>
        <w:t xml:space="preserve">értékelő lap elkészítése, aláírása </w:t>
      </w:r>
    </w:p>
    <w:p w:rsidR="00857345" w:rsidRDefault="000D30A1">
      <w:pPr>
        <w:spacing w:after="96" w:line="259" w:lineRule="auto"/>
        <w:ind w:left="0" w:firstLine="0"/>
        <w:jc w:val="left"/>
      </w:pPr>
      <w:r>
        <w:t xml:space="preserve"> </w:t>
      </w:r>
    </w:p>
    <w:p w:rsidR="00857345" w:rsidRDefault="000D30A1">
      <w:pPr>
        <w:spacing w:after="5" w:line="250" w:lineRule="auto"/>
        <w:ind w:left="-5" w:hanging="10"/>
      </w:pPr>
      <w:r>
        <w:t xml:space="preserve">A megbeszélésen a gyakornok és mentora vesz részt. Az elkészült értékelőlapot mindketten aláírják. A gyakornoknak lehetősége van észrevételeinek, megjegyzéseinek az értékelőlapon való megfogalmazására. Az értékelőlap három példányban készül, melyből egyet az intézményvezető, egyet a gyakornok és egyet a mentor kap, és ezt a gyakornoki idő leteltéig, a minősítő vizsgáig meg kell őrizni. Az értékelésben a munka minőségének és a munkavégzés alatti viselkedés értékelésének kiemelten meg kell jelennie. </w:t>
      </w:r>
    </w:p>
    <w:p w:rsidR="00857345" w:rsidRDefault="00857345">
      <w:pPr>
        <w:spacing w:after="293" w:line="259" w:lineRule="auto"/>
        <w:ind w:left="0" w:firstLine="0"/>
        <w:jc w:val="left"/>
      </w:pPr>
    </w:p>
    <w:p w:rsidR="00857345" w:rsidRDefault="000D30A1">
      <w:pPr>
        <w:pStyle w:val="Cmsor1"/>
        <w:spacing w:after="13" w:line="250" w:lineRule="auto"/>
        <w:ind w:left="12" w:hanging="10"/>
      </w:pPr>
      <w:bookmarkStart w:id="196" w:name="_Toc48461556"/>
      <w:r>
        <w:rPr>
          <w:color w:val="1F4E79"/>
          <w:sz w:val="32"/>
        </w:rPr>
        <w:t>11. Záró rendelkezések</w:t>
      </w:r>
      <w:bookmarkEnd w:id="196"/>
      <w:r>
        <w:rPr>
          <w:color w:val="1F4E79"/>
          <w:sz w:val="32"/>
        </w:rPr>
        <w:t xml:space="preserve"> </w:t>
      </w:r>
    </w:p>
    <w:p w:rsidR="00857345" w:rsidRDefault="000D30A1">
      <w:pPr>
        <w:spacing w:after="0" w:line="259" w:lineRule="auto"/>
        <w:ind w:left="0" w:firstLine="0"/>
        <w:jc w:val="left"/>
      </w:pPr>
      <w:r>
        <w:rPr>
          <w:b/>
        </w:rPr>
        <w:t xml:space="preserve"> </w:t>
      </w:r>
    </w:p>
    <w:p w:rsidR="00857345" w:rsidRDefault="000D30A1">
      <w:pPr>
        <w:spacing w:after="5" w:line="250" w:lineRule="auto"/>
        <w:ind w:left="-5" w:hanging="10"/>
      </w:pPr>
      <w:r>
        <w:t xml:space="preserve">A gyakornoki szabályzatban megfogalmazottakról a munkaközösségek véleményt nyilvánítanak.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5" w:hanging="10"/>
        <w:jc w:val="left"/>
      </w:pPr>
      <w:r>
        <w:rPr>
          <w:i/>
          <w:u w:val="single" w:color="000000"/>
        </w:rPr>
        <w:t>A szabályzat időbeli és személyi hatálya</w:t>
      </w:r>
      <w:r>
        <w:rPr>
          <w:i/>
        </w:rPr>
        <w:t xml:space="preserve">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 szabályzat hatálya kiterjed az intézmény valamennyi gyakornokára és mentorára. Jelen szabályzat és annak melléklete </w:t>
      </w:r>
      <w:r>
        <w:rPr>
          <w:b/>
        </w:rPr>
        <w:t xml:space="preserve">2017. </w:t>
      </w:r>
      <w:r>
        <w:t xml:space="preserve">év </w:t>
      </w:r>
      <w:r>
        <w:rPr>
          <w:b/>
        </w:rPr>
        <w:t xml:space="preserve">szeptember </w:t>
      </w:r>
      <w:r>
        <w:t xml:space="preserve">hó </w:t>
      </w:r>
      <w:r>
        <w:rPr>
          <w:b/>
        </w:rPr>
        <w:t xml:space="preserve">1. </w:t>
      </w:r>
      <w:r>
        <w:t xml:space="preserve">napján lép hatályba.  </w:t>
      </w:r>
    </w:p>
    <w:p w:rsidR="00857345" w:rsidRDefault="000D30A1">
      <w:pPr>
        <w:spacing w:after="0" w:line="259" w:lineRule="auto"/>
        <w:ind w:left="0" w:firstLine="0"/>
        <w:jc w:val="left"/>
      </w:pPr>
      <w:r>
        <w:t xml:space="preserve">  </w:t>
      </w:r>
    </w:p>
    <w:p w:rsidR="00857345" w:rsidRDefault="000D30A1">
      <w:pPr>
        <w:spacing w:after="0" w:line="259" w:lineRule="auto"/>
        <w:ind w:left="-5" w:hanging="10"/>
        <w:jc w:val="left"/>
      </w:pPr>
      <w:r>
        <w:rPr>
          <w:i/>
          <w:u w:val="single" w:color="000000"/>
        </w:rPr>
        <w:t>A szabályzat hozzáférhetősége és módosítása</w:t>
      </w:r>
      <w:r>
        <w:rPr>
          <w:i/>
        </w:rPr>
        <w:t xml:space="preserve">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 szabályzat tartalmát az intézményvezető köteles ismertetni a beosztott munkatársakkal. A szabályzat egy példányát hozzáférhetővé kell tenni az intézmény valamennyi alkalmazottja számára az igazgatói irodában.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Szentlőrinc, 20</w:t>
      </w:r>
      <w:r w:rsidR="00192D1B">
        <w:t>20</w:t>
      </w:r>
      <w:r>
        <w:t xml:space="preserve">. szeptember 1.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tabs>
          <w:tab w:val="center" w:pos="720"/>
          <w:tab w:val="center" w:pos="1440"/>
          <w:tab w:val="center" w:pos="3330"/>
          <w:tab w:val="center" w:pos="5040"/>
        </w:tabs>
        <w:spacing w:after="5" w:line="250" w:lineRule="auto"/>
        <w:ind w:left="-15" w:firstLine="0"/>
        <w:jc w:val="left"/>
      </w:pPr>
      <w:r>
        <w:t xml:space="preserve">  </w:t>
      </w:r>
      <w:r>
        <w:tab/>
        <w:t xml:space="preserve">  </w:t>
      </w:r>
      <w:r>
        <w:tab/>
        <w:t xml:space="preserve">  </w:t>
      </w:r>
      <w:r>
        <w:tab/>
        <w:t xml:space="preserve">Káhleszné Krémer Ildikó  </w:t>
      </w:r>
      <w:r>
        <w:tab/>
        <w:t xml:space="preserve"> </w:t>
      </w:r>
    </w:p>
    <w:p w:rsidR="00857345" w:rsidRDefault="000D30A1">
      <w:pPr>
        <w:spacing w:after="5" w:line="250" w:lineRule="auto"/>
        <w:ind w:left="-5" w:hanging="10"/>
      </w:pPr>
      <w:r>
        <w:t xml:space="preserve">                                              intézményvezető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rPr>
          <w:color w:val="FF0000"/>
        </w:rPr>
        <w:t xml:space="preserve"> </w:t>
      </w:r>
    </w:p>
    <w:p w:rsidR="00857345" w:rsidRDefault="000D30A1">
      <w:pPr>
        <w:spacing w:after="0" w:line="259" w:lineRule="auto"/>
        <w:ind w:left="0" w:firstLine="0"/>
        <w:jc w:val="left"/>
      </w:pPr>
      <w:r>
        <w:rPr>
          <w:color w:val="FF0000"/>
        </w:rPr>
        <w:t xml:space="preserve"> </w:t>
      </w:r>
    </w:p>
    <w:p w:rsidR="00857345" w:rsidRDefault="000D30A1">
      <w:pPr>
        <w:spacing w:after="5" w:line="250" w:lineRule="auto"/>
        <w:ind w:left="-5" w:hanging="10"/>
      </w:pPr>
      <w:r>
        <w:t xml:space="preserve">Szabályzat mellékletei:  </w:t>
      </w:r>
    </w:p>
    <w:p w:rsidR="00857345" w:rsidRDefault="000D30A1" w:rsidP="00712EA5">
      <w:pPr>
        <w:numPr>
          <w:ilvl w:val="0"/>
          <w:numId w:val="100"/>
        </w:numPr>
        <w:spacing w:after="5" w:line="250" w:lineRule="auto"/>
        <w:ind w:hanging="238"/>
      </w:pPr>
      <w:r>
        <w:t xml:space="preserve">sz. melléklet - Értékelő lap </w:t>
      </w:r>
    </w:p>
    <w:p w:rsidR="00857345" w:rsidRDefault="000D30A1" w:rsidP="00712EA5">
      <w:pPr>
        <w:numPr>
          <w:ilvl w:val="0"/>
          <w:numId w:val="100"/>
        </w:numPr>
        <w:spacing w:after="5" w:line="250" w:lineRule="auto"/>
        <w:ind w:hanging="238"/>
      </w:pPr>
      <w:r>
        <w:t xml:space="preserve">sz. melléklet - Gyakornoki önértékelés szempontjai </w:t>
      </w:r>
    </w:p>
    <w:p w:rsidR="00857345" w:rsidRDefault="000D30A1" w:rsidP="00712EA5">
      <w:pPr>
        <w:numPr>
          <w:ilvl w:val="0"/>
          <w:numId w:val="100"/>
        </w:numPr>
        <w:spacing w:after="5" w:line="250" w:lineRule="auto"/>
        <w:ind w:hanging="238"/>
      </w:pPr>
      <w:r>
        <w:t xml:space="preserve">sz. melléklet – Óralátogatási lap </w:t>
      </w:r>
    </w:p>
    <w:p w:rsidR="00857345" w:rsidRDefault="000D30A1" w:rsidP="00712EA5">
      <w:pPr>
        <w:numPr>
          <w:ilvl w:val="0"/>
          <w:numId w:val="100"/>
        </w:numPr>
        <w:spacing w:after="5" w:line="250" w:lineRule="auto"/>
        <w:ind w:hanging="238"/>
      </w:pPr>
      <w:r>
        <w:t xml:space="preserve">sz. melléklet – Hospitálást igazoló lap </w:t>
      </w:r>
    </w:p>
    <w:p w:rsidR="00857345" w:rsidRDefault="000D30A1">
      <w:pPr>
        <w:spacing w:after="0" w:line="259" w:lineRule="auto"/>
        <w:ind w:left="0" w:firstLine="0"/>
        <w:jc w:val="left"/>
      </w:pPr>
      <w:r>
        <w:rPr>
          <w:color w:val="FF0000"/>
        </w:rPr>
        <w:t xml:space="preserve"> </w:t>
      </w:r>
    </w:p>
    <w:p w:rsidR="00857345" w:rsidRDefault="000D30A1">
      <w:pPr>
        <w:spacing w:after="0" w:line="259" w:lineRule="auto"/>
        <w:ind w:left="0" w:firstLine="0"/>
        <w:jc w:val="left"/>
      </w:pPr>
      <w:r>
        <w:rPr>
          <w:color w:val="FF0000"/>
        </w:rPr>
        <w:t xml:space="preserve"> </w:t>
      </w:r>
    </w:p>
    <w:p w:rsidR="00857345" w:rsidRDefault="000D30A1">
      <w:pPr>
        <w:spacing w:after="0" w:line="259" w:lineRule="auto"/>
        <w:ind w:left="0" w:firstLine="0"/>
        <w:jc w:val="left"/>
      </w:pPr>
      <w:r>
        <w:rPr>
          <w:color w:val="FF0000"/>
        </w:rPr>
        <w:t xml:space="preserve"> </w:t>
      </w:r>
    </w:p>
    <w:p w:rsidR="00192D1B" w:rsidRDefault="000D30A1">
      <w:pPr>
        <w:spacing w:after="0" w:line="259" w:lineRule="auto"/>
        <w:ind w:left="0" w:firstLine="0"/>
        <w:jc w:val="left"/>
        <w:rPr>
          <w:color w:val="FF0000"/>
        </w:rPr>
      </w:pPr>
      <w:r>
        <w:rPr>
          <w:color w:val="FF0000"/>
        </w:rPr>
        <w:t xml:space="preserve"> </w:t>
      </w:r>
    </w:p>
    <w:p w:rsidR="00192D1B" w:rsidRDefault="00192D1B">
      <w:pPr>
        <w:spacing w:after="160" w:line="259" w:lineRule="auto"/>
        <w:ind w:left="0" w:firstLine="0"/>
        <w:jc w:val="left"/>
        <w:rPr>
          <w:color w:val="FF0000"/>
        </w:rPr>
      </w:pPr>
      <w:r>
        <w:rPr>
          <w:color w:val="FF0000"/>
        </w:rPr>
        <w:br w:type="page"/>
      </w:r>
    </w:p>
    <w:p w:rsidR="00857345" w:rsidRDefault="00857345">
      <w:pPr>
        <w:spacing w:after="0" w:line="259" w:lineRule="auto"/>
        <w:ind w:left="0" w:firstLine="0"/>
        <w:jc w:val="left"/>
      </w:pPr>
    </w:p>
    <w:p w:rsidR="00857345" w:rsidRDefault="000D30A1">
      <w:pPr>
        <w:spacing w:after="5" w:line="250" w:lineRule="auto"/>
        <w:ind w:left="-5" w:hanging="10"/>
      </w:pPr>
      <w:r>
        <w:t xml:space="preserve">1.sz. mellélet </w:t>
      </w:r>
    </w:p>
    <w:p w:rsidR="00857345" w:rsidRDefault="000D30A1">
      <w:pPr>
        <w:spacing w:after="0" w:line="259" w:lineRule="auto"/>
        <w:ind w:left="0" w:firstLine="0"/>
        <w:jc w:val="left"/>
      </w:pPr>
      <w:r>
        <w:rPr>
          <w:b/>
          <w:sz w:val="28"/>
        </w:rPr>
        <w:t xml:space="preserve"> </w:t>
      </w:r>
    </w:p>
    <w:p w:rsidR="00857345" w:rsidRDefault="000D30A1">
      <w:pPr>
        <w:spacing w:after="0" w:line="259" w:lineRule="auto"/>
        <w:ind w:left="0" w:firstLine="0"/>
        <w:jc w:val="left"/>
      </w:pPr>
      <w:r>
        <w:rPr>
          <w:b/>
          <w:sz w:val="28"/>
        </w:rPr>
        <w:t xml:space="preserve"> </w:t>
      </w:r>
    </w:p>
    <w:p w:rsidR="00857345" w:rsidRDefault="000D30A1">
      <w:pPr>
        <w:spacing w:after="0" w:line="259" w:lineRule="auto"/>
        <w:ind w:left="0" w:firstLine="0"/>
        <w:jc w:val="left"/>
      </w:pPr>
      <w:r>
        <w:rPr>
          <w:b/>
          <w:sz w:val="28"/>
        </w:rPr>
        <w:t xml:space="preserve"> </w:t>
      </w:r>
    </w:p>
    <w:p w:rsidR="00857345" w:rsidRDefault="000D30A1">
      <w:pPr>
        <w:pStyle w:val="Cmsor7"/>
        <w:spacing w:after="0"/>
        <w:ind w:left="5"/>
      </w:pPr>
      <w:r>
        <w:rPr>
          <w:b/>
          <w:color w:val="000000"/>
          <w:sz w:val="28"/>
        </w:rPr>
        <w:t xml:space="preserve">Értékelő lap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rPr>
          <w:b/>
        </w:rPr>
        <w:t xml:space="preserve"> </w:t>
      </w:r>
    </w:p>
    <w:p w:rsidR="00857345" w:rsidRDefault="000D30A1">
      <w:pPr>
        <w:spacing w:after="4" w:line="259" w:lineRule="auto"/>
        <w:ind w:left="-5" w:hanging="10"/>
        <w:jc w:val="left"/>
      </w:pPr>
      <w:r>
        <w:rPr>
          <w:b/>
        </w:rPr>
        <w:t xml:space="preserve">A minősített személyi adatai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Név: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Születési hely, idő: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Az értékelés időpontja: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rPr>
          <w:b/>
        </w:rPr>
        <w:t xml:space="preserve"> </w:t>
      </w:r>
    </w:p>
    <w:tbl>
      <w:tblPr>
        <w:tblW w:w="8330" w:type="dxa"/>
        <w:tblInd w:w="-108" w:type="dxa"/>
        <w:tblCellMar>
          <w:top w:w="53" w:type="dxa"/>
          <w:right w:w="115" w:type="dxa"/>
        </w:tblCellMar>
        <w:tblLook w:val="04A0" w:firstRow="1" w:lastRow="0" w:firstColumn="1" w:lastColumn="0" w:noHBand="0" w:noVBand="1"/>
      </w:tblPr>
      <w:tblGrid>
        <w:gridCol w:w="3070"/>
        <w:gridCol w:w="5260"/>
      </w:tblGrid>
      <w:tr w:rsidR="00857345">
        <w:trPr>
          <w:trHeight w:val="838"/>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p w:rsidR="00857345" w:rsidRDefault="000D30A1">
            <w:pPr>
              <w:spacing w:after="0" w:line="259" w:lineRule="auto"/>
              <w:ind w:left="0" w:firstLine="0"/>
              <w:jc w:val="left"/>
            </w:pPr>
            <w:r>
              <w:rPr>
                <w:rFonts w:ascii="Times New Roman" w:eastAsia="Times New Roman" w:hAnsi="Times New Roman" w:cs="Times New Roman"/>
                <w:b/>
              </w:rPr>
              <w:t xml:space="preserve">Értékelési terület </w:t>
            </w:r>
          </w:p>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p w:rsidR="00857345" w:rsidRDefault="000D30A1">
            <w:pPr>
              <w:spacing w:after="0" w:line="259" w:lineRule="auto"/>
              <w:ind w:left="0" w:firstLine="0"/>
              <w:jc w:val="left"/>
            </w:pPr>
            <w:r>
              <w:rPr>
                <w:rFonts w:ascii="Times New Roman" w:eastAsia="Times New Roman" w:hAnsi="Times New Roman" w:cs="Times New Roman"/>
                <w:b/>
              </w:rPr>
              <w:t xml:space="preserve">Értékelés </w:t>
            </w:r>
          </w:p>
        </w:tc>
      </w:tr>
      <w:tr w:rsidR="00857345">
        <w:trPr>
          <w:trHeight w:val="1114"/>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38" w:lineRule="auto"/>
              <w:ind w:left="0" w:firstLine="0"/>
              <w:jc w:val="center"/>
            </w:pPr>
            <w:r>
              <w:rPr>
                <w:rFonts w:ascii="Times New Roman" w:eastAsia="Times New Roman" w:hAnsi="Times New Roman" w:cs="Times New Roman"/>
              </w:rPr>
              <w:t xml:space="preserve">Szakmai ismeretek alkalmazása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0" w:firstLine="0"/>
              <w:jc w:val="left"/>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838"/>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5" w:firstLine="0"/>
              <w:jc w:val="center"/>
            </w:pPr>
            <w:r>
              <w:rPr>
                <w:rFonts w:ascii="Times New Roman" w:eastAsia="Times New Roman" w:hAnsi="Times New Roman" w:cs="Times New Roman"/>
              </w:rPr>
              <w:t xml:space="preserve">Módszertani tudás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0" w:firstLine="0"/>
              <w:jc w:val="left"/>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838"/>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8" w:firstLine="0"/>
              <w:jc w:val="center"/>
            </w:pPr>
            <w:r>
              <w:rPr>
                <w:rFonts w:ascii="Times New Roman" w:eastAsia="Times New Roman" w:hAnsi="Times New Roman" w:cs="Times New Roman"/>
              </w:rPr>
              <w:t xml:space="preserve">Empátia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65" w:firstLine="0"/>
              <w:jc w:val="center"/>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838"/>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5" w:firstLine="0"/>
              <w:jc w:val="center"/>
            </w:pPr>
            <w:r>
              <w:rPr>
                <w:rFonts w:ascii="Times New Roman" w:eastAsia="Times New Roman" w:hAnsi="Times New Roman" w:cs="Times New Roman"/>
              </w:rPr>
              <w:t xml:space="preserve">Kommunikáció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65" w:firstLine="0"/>
              <w:jc w:val="center"/>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838"/>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2" w:firstLine="0"/>
              <w:jc w:val="center"/>
            </w:pPr>
            <w:r>
              <w:rPr>
                <w:rFonts w:ascii="Times New Roman" w:eastAsia="Times New Roman" w:hAnsi="Times New Roman" w:cs="Times New Roman"/>
              </w:rPr>
              <w:t xml:space="preserve">Felelősségtudat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65" w:firstLine="0"/>
              <w:jc w:val="center"/>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838"/>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5" w:firstLine="0"/>
              <w:jc w:val="center"/>
            </w:pPr>
            <w:r>
              <w:rPr>
                <w:rFonts w:ascii="Times New Roman" w:eastAsia="Times New Roman" w:hAnsi="Times New Roman" w:cs="Times New Roman"/>
              </w:rPr>
              <w:t xml:space="preserve">Problémamegoldás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65" w:firstLine="0"/>
              <w:jc w:val="center"/>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840"/>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5" w:firstLine="0"/>
              <w:jc w:val="center"/>
            </w:pPr>
            <w:r>
              <w:rPr>
                <w:rFonts w:ascii="Times New Roman" w:eastAsia="Times New Roman" w:hAnsi="Times New Roman" w:cs="Times New Roman"/>
              </w:rPr>
              <w:t xml:space="preserve">Kreativitás, innováció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65" w:firstLine="0"/>
              <w:jc w:val="center"/>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838"/>
        </w:trPr>
        <w:tc>
          <w:tcPr>
            <w:tcW w:w="307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2" w:firstLine="0"/>
              <w:jc w:val="center"/>
            </w:pPr>
            <w:r>
              <w:rPr>
                <w:rFonts w:ascii="Times New Roman" w:eastAsia="Times New Roman" w:hAnsi="Times New Roman" w:cs="Times New Roman"/>
              </w:rPr>
              <w:t xml:space="preserve">Együttműködés </w:t>
            </w:r>
          </w:p>
          <w:p w:rsidR="00857345" w:rsidRDefault="000D30A1">
            <w:pPr>
              <w:spacing w:after="0" w:line="259" w:lineRule="auto"/>
              <w:ind w:left="65" w:firstLine="0"/>
              <w:jc w:val="center"/>
            </w:pPr>
            <w:r>
              <w:rPr>
                <w:rFonts w:ascii="Times New Roman" w:eastAsia="Times New Roman" w:hAnsi="Times New Roman" w:cs="Times New Roman"/>
              </w:rPr>
              <w:t xml:space="preserve"> </w:t>
            </w:r>
          </w:p>
          <w:p w:rsidR="00857345" w:rsidRDefault="000D30A1">
            <w:pPr>
              <w:spacing w:after="0" w:line="259" w:lineRule="auto"/>
              <w:ind w:left="65" w:firstLine="0"/>
              <w:jc w:val="center"/>
            </w:pPr>
            <w:r>
              <w:rPr>
                <w:rFonts w:ascii="Times New Roman" w:eastAsia="Times New Roman" w:hAnsi="Times New Roman" w:cs="Times New Roman"/>
              </w:rPr>
              <w:t xml:space="preserve"> </w:t>
            </w:r>
          </w:p>
        </w:tc>
        <w:tc>
          <w:tcPr>
            <w:tcW w:w="5261"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bl>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Fejlesztendő területek: </w:t>
      </w:r>
    </w:p>
    <w:p w:rsidR="00857345" w:rsidRDefault="000D30A1">
      <w:pPr>
        <w:spacing w:after="0" w:line="259" w:lineRule="auto"/>
        <w:ind w:left="0" w:firstLine="0"/>
        <w:jc w:val="left"/>
      </w:pPr>
      <w:r>
        <w:t xml:space="preserve"> </w:t>
      </w:r>
    </w:p>
    <w:p w:rsidR="00857345" w:rsidRDefault="000D30A1">
      <w:pPr>
        <w:spacing w:after="279" w:line="250" w:lineRule="auto"/>
        <w:ind w:left="123" w:hanging="10"/>
      </w:pPr>
      <w:r>
        <w:t>______________________________________________________________________________</w:t>
      </w:r>
    </w:p>
    <w:p w:rsidR="00857345" w:rsidRDefault="000D30A1">
      <w:pPr>
        <w:spacing w:after="279" w:line="250" w:lineRule="auto"/>
        <w:ind w:left="123" w:hanging="10"/>
      </w:pPr>
      <w:r>
        <w:t>______________________________________________________________________________</w:t>
      </w:r>
    </w:p>
    <w:p w:rsidR="00857345" w:rsidRDefault="000D30A1">
      <w:pPr>
        <w:spacing w:after="279" w:line="250" w:lineRule="auto"/>
        <w:ind w:left="123" w:hanging="10"/>
      </w:pPr>
      <w:r>
        <w:t>______________________________________________________________________________</w:t>
      </w:r>
    </w:p>
    <w:p w:rsidR="00857345" w:rsidRDefault="000D30A1">
      <w:pPr>
        <w:spacing w:after="1" w:line="481" w:lineRule="auto"/>
        <w:ind w:left="123" w:hanging="10"/>
        <w:jc w:val="left"/>
      </w:pPr>
      <w:r>
        <w:t xml:space="preserve">______________________________________________________________________________ ______________________________________________________________________________ __________ </w:t>
      </w:r>
    </w:p>
    <w:p w:rsidR="00857345" w:rsidRDefault="000D30A1">
      <w:pPr>
        <w:spacing w:after="269" w:line="259" w:lineRule="auto"/>
        <w:ind w:left="113" w:firstLine="0"/>
        <w:jc w:val="left"/>
      </w:pPr>
      <w:r>
        <w:t xml:space="preserve"> </w:t>
      </w:r>
    </w:p>
    <w:p w:rsidR="00857345" w:rsidRDefault="000D30A1">
      <w:pPr>
        <w:spacing w:after="5" w:line="250" w:lineRule="auto"/>
        <w:ind w:left="-5" w:hanging="10"/>
      </w:pPr>
      <w:r>
        <w:t xml:space="preserve">Javasolt feladatok: </w:t>
      </w:r>
    </w:p>
    <w:p w:rsidR="00857345" w:rsidRDefault="000D30A1">
      <w:pPr>
        <w:spacing w:after="0" w:line="259" w:lineRule="auto"/>
        <w:ind w:left="0" w:firstLine="0"/>
        <w:jc w:val="left"/>
      </w:pPr>
      <w:r>
        <w:t xml:space="preserve"> </w:t>
      </w:r>
    </w:p>
    <w:p w:rsidR="00857345" w:rsidRDefault="000D30A1">
      <w:pPr>
        <w:spacing w:after="279" w:line="250" w:lineRule="auto"/>
        <w:ind w:left="-5" w:hanging="10"/>
      </w:pPr>
      <w:r>
        <w:t>_______________________________________________________________________________</w:t>
      </w:r>
    </w:p>
    <w:p w:rsidR="00857345" w:rsidRDefault="000D30A1">
      <w:pPr>
        <w:spacing w:after="279" w:line="250" w:lineRule="auto"/>
        <w:ind w:left="-5" w:hanging="10"/>
      </w:pPr>
      <w:r>
        <w:t>_______________________________________________________________________________</w:t>
      </w:r>
    </w:p>
    <w:p w:rsidR="00857345" w:rsidRDefault="000D30A1">
      <w:pPr>
        <w:spacing w:after="279" w:line="250" w:lineRule="auto"/>
        <w:ind w:left="-5" w:hanging="10"/>
      </w:pPr>
      <w:r>
        <w:t>_______________________________________________________________________________</w:t>
      </w:r>
    </w:p>
    <w:p w:rsidR="00857345" w:rsidRDefault="000D30A1">
      <w:pPr>
        <w:spacing w:after="1" w:line="481" w:lineRule="auto"/>
        <w:ind w:left="-5" w:hanging="10"/>
        <w:jc w:val="left"/>
      </w:pPr>
      <w:r>
        <w:t xml:space="preserve">_______________________________________________________________________________ _______________________________________________________________________________ _________ </w:t>
      </w:r>
    </w:p>
    <w:p w:rsidR="00857345" w:rsidRDefault="000D30A1">
      <w:pPr>
        <w:spacing w:after="0" w:line="259" w:lineRule="auto"/>
        <w:ind w:left="0" w:firstLine="0"/>
        <w:jc w:val="left"/>
      </w:pPr>
      <w:r>
        <w:t xml:space="preserve"> </w:t>
      </w:r>
    </w:p>
    <w:p w:rsidR="00857345" w:rsidRDefault="000D30A1">
      <w:pPr>
        <w:spacing w:after="5" w:line="250" w:lineRule="auto"/>
        <w:ind w:left="-5" w:hanging="10"/>
      </w:pPr>
      <w:r>
        <w:t xml:space="preserve">A gyakornok észrevételei: </w:t>
      </w:r>
    </w:p>
    <w:p w:rsidR="00857345" w:rsidRDefault="000D30A1">
      <w:pPr>
        <w:spacing w:after="0" w:line="259" w:lineRule="auto"/>
        <w:ind w:left="0" w:firstLine="0"/>
        <w:jc w:val="left"/>
      </w:pPr>
      <w:r>
        <w:t xml:space="preserve"> </w:t>
      </w:r>
    </w:p>
    <w:p w:rsidR="00857345" w:rsidRDefault="000D30A1">
      <w:pPr>
        <w:spacing w:after="279" w:line="250" w:lineRule="auto"/>
        <w:ind w:left="-5" w:hanging="10"/>
      </w:pPr>
      <w:r>
        <w:t>_______________________________________________________________________________</w:t>
      </w:r>
    </w:p>
    <w:p w:rsidR="00857345" w:rsidRDefault="000D30A1">
      <w:pPr>
        <w:spacing w:after="279" w:line="250" w:lineRule="auto"/>
        <w:ind w:left="-5" w:hanging="10"/>
      </w:pPr>
      <w:r>
        <w:t>_______________________________________________________________________________</w:t>
      </w:r>
    </w:p>
    <w:p w:rsidR="00857345" w:rsidRDefault="000D30A1">
      <w:pPr>
        <w:spacing w:after="279" w:line="250" w:lineRule="auto"/>
        <w:ind w:left="-5" w:hanging="10"/>
      </w:pPr>
      <w:r>
        <w:t>_______________________________________________________________________________</w:t>
      </w:r>
    </w:p>
    <w:p w:rsidR="00857345" w:rsidRDefault="000D30A1">
      <w:pPr>
        <w:spacing w:after="5" w:line="482" w:lineRule="auto"/>
        <w:ind w:left="-5" w:hanging="10"/>
      </w:pPr>
      <w:r>
        <w:t>_______________________________________________________________________________ _______________________________________________________________________________</w:t>
      </w:r>
    </w:p>
    <w:p w:rsidR="00857345" w:rsidRDefault="000D30A1">
      <w:pPr>
        <w:spacing w:after="5" w:line="250" w:lineRule="auto"/>
        <w:ind w:left="-5" w:hanging="10"/>
      </w:pPr>
      <w:r>
        <w:t xml:space="preserve">_________ </w:t>
      </w:r>
    </w:p>
    <w:p w:rsidR="00857345" w:rsidRDefault="000D30A1">
      <w:pPr>
        <w:spacing w:after="221" w:line="259" w:lineRule="auto"/>
        <w:ind w:left="0" w:firstLine="0"/>
        <w:jc w:val="left"/>
      </w:pPr>
      <w:r>
        <w:t xml:space="preserve"> </w:t>
      </w:r>
    </w:p>
    <w:p w:rsidR="00857345" w:rsidRDefault="000D30A1">
      <w:pPr>
        <w:spacing w:after="269" w:line="259" w:lineRule="auto"/>
        <w:ind w:left="0" w:firstLine="0"/>
        <w:jc w:val="left"/>
      </w:pPr>
      <w:r>
        <w:t xml:space="preserve"> </w:t>
      </w:r>
    </w:p>
    <w:p w:rsidR="00857345" w:rsidRDefault="000D30A1">
      <w:pPr>
        <w:spacing w:after="5" w:line="250" w:lineRule="auto"/>
        <w:ind w:left="-5" w:hanging="10"/>
      </w:pPr>
      <w:r>
        <w:t xml:space="preserve">2. számú melléklet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4" w:line="259" w:lineRule="auto"/>
        <w:ind w:left="-5" w:hanging="10"/>
        <w:jc w:val="left"/>
      </w:pPr>
      <w:r>
        <w:rPr>
          <w:b/>
        </w:rPr>
        <w:t xml:space="preserve">A gyakornok önértékelésének szempontjai: </w:t>
      </w:r>
    </w:p>
    <w:p w:rsidR="00857345" w:rsidRDefault="000D30A1">
      <w:pPr>
        <w:spacing w:after="0" w:line="259" w:lineRule="auto"/>
        <w:ind w:left="0" w:firstLine="0"/>
        <w:jc w:val="left"/>
      </w:pPr>
      <w:r>
        <w:rPr>
          <w:b/>
        </w:rPr>
        <w:t xml:space="preserve"> </w:t>
      </w:r>
    </w:p>
    <w:p w:rsidR="00857345" w:rsidRDefault="000D30A1">
      <w:pPr>
        <w:spacing w:after="8" w:line="259" w:lineRule="auto"/>
        <w:ind w:left="0" w:firstLine="0"/>
        <w:jc w:val="left"/>
      </w:pPr>
      <w:r>
        <w:t xml:space="preserve"> </w:t>
      </w:r>
    </w:p>
    <w:p w:rsidR="00857345" w:rsidRDefault="000D30A1" w:rsidP="00712EA5">
      <w:pPr>
        <w:numPr>
          <w:ilvl w:val="0"/>
          <w:numId w:val="101"/>
        </w:numPr>
        <w:spacing w:after="35" w:line="250" w:lineRule="auto"/>
        <w:ind w:hanging="360"/>
      </w:pPr>
      <w:r>
        <w:t xml:space="preserve">Mely feladatok igényelték a legtöbb felkészülést? </w:t>
      </w:r>
    </w:p>
    <w:p w:rsidR="00857345" w:rsidRDefault="000D30A1" w:rsidP="00712EA5">
      <w:pPr>
        <w:numPr>
          <w:ilvl w:val="0"/>
          <w:numId w:val="101"/>
        </w:numPr>
        <w:spacing w:after="35" w:line="250" w:lineRule="auto"/>
        <w:ind w:hanging="360"/>
      </w:pPr>
      <w:r>
        <w:t xml:space="preserve">Mely feladatok voltak a legérdekesebbek, legfontosabbak? </w:t>
      </w:r>
    </w:p>
    <w:p w:rsidR="00857345" w:rsidRDefault="000D30A1" w:rsidP="00712EA5">
      <w:pPr>
        <w:numPr>
          <w:ilvl w:val="0"/>
          <w:numId w:val="101"/>
        </w:numPr>
        <w:spacing w:after="33" w:line="250" w:lineRule="auto"/>
        <w:ind w:hanging="360"/>
      </w:pPr>
      <w:r>
        <w:t xml:space="preserve">Melyek voltak a problémái, és hogyan sikerült megoldania? </w:t>
      </w:r>
    </w:p>
    <w:p w:rsidR="00857345" w:rsidRDefault="000D30A1" w:rsidP="00712EA5">
      <w:pPr>
        <w:numPr>
          <w:ilvl w:val="0"/>
          <w:numId w:val="101"/>
        </w:numPr>
        <w:spacing w:after="35" w:line="250" w:lineRule="auto"/>
        <w:ind w:hanging="360"/>
      </w:pPr>
      <w:r>
        <w:t xml:space="preserve">Ön szerint melyek az erősségei, gyengeségei, fejlesztendő területei?  </w:t>
      </w:r>
    </w:p>
    <w:p w:rsidR="00857345" w:rsidRDefault="000D30A1" w:rsidP="00712EA5">
      <w:pPr>
        <w:numPr>
          <w:ilvl w:val="0"/>
          <w:numId w:val="101"/>
        </w:numPr>
        <w:spacing w:after="35" w:line="250" w:lineRule="auto"/>
        <w:ind w:hanging="360"/>
      </w:pPr>
      <w:r>
        <w:t xml:space="preserve">Melyik az a kiemelt terület, amelyen szeretne több tapasztalatot szerezni? </w:t>
      </w:r>
    </w:p>
    <w:p w:rsidR="00857345" w:rsidRDefault="000D30A1" w:rsidP="00712EA5">
      <w:pPr>
        <w:numPr>
          <w:ilvl w:val="0"/>
          <w:numId w:val="101"/>
        </w:numPr>
        <w:spacing w:after="57" w:line="250" w:lineRule="auto"/>
        <w:ind w:hanging="360"/>
      </w:pPr>
      <w:r>
        <w:t xml:space="preserve">Voltak-e a gyakornoki idő alatt olyan képességei, amelyeket eddig nem használt, de szeretné hasznosítani? </w:t>
      </w:r>
    </w:p>
    <w:p w:rsidR="00857345" w:rsidRDefault="000D30A1" w:rsidP="00712EA5">
      <w:pPr>
        <w:numPr>
          <w:ilvl w:val="0"/>
          <w:numId w:val="101"/>
        </w:numPr>
        <w:spacing w:after="35" w:line="250" w:lineRule="auto"/>
        <w:ind w:hanging="360"/>
      </w:pPr>
      <w:r>
        <w:t xml:space="preserve">A vezető részéről milyen segítségre lenne szüksége?  </w:t>
      </w:r>
    </w:p>
    <w:p w:rsidR="00857345" w:rsidRDefault="000D30A1" w:rsidP="00712EA5">
      <w:pPr>
        <w:numPr>
          <w:ilvl w:val="0"/>
          <w:numId w:val="101"/>
        </w:numPr>
        <w:spacing w:after="33" w:line="250" w:lineRule="auto"/>
        <w:ind w:hanging="360"/>
      </w:pPr>
      <w:r>
        <w:t xml:space="preserve">A mentora részéről milyen segítségre, támogatásra lenne szüksége? </w:t>
      </w:r>
    </w:p>
    <w:p w:rsidR="00857345" w:rsidRDefault="000D30A1" w:rsidP="00712EA5">
      <w:pPr>
        <w:numPr>
          <w:ilvl w:val="0"/>
          <w:numId w:val="101"/>
        </w:numPr>
        <w:spacing w:after="35" w:line="250" w:lineRule="auto"/>
        <w:ind w:hanging="360"/>
      </w:pPr>
      <w:r>
        <w:t xml:space="preserve">Kollégái részéről milyen segítségre, támogatásra lenne szüksége? </w:t>
      </w:r>
    </w:p>
    <w:p w:rsidR="00857345" w:rsidRDefault="000D30A1" w:rsidP="00712EA5">
      <w:pPr>
        <w:numPr>
          <w:ilvl w:val="0"/>
          <w:numId w:val="101"/>
        </w:numPr>
        <w:spacing w:after="35" w:line="250" w:lineRule="auto"/>
        <w:ind w:hanging="360"/>
      </w:pPr>
      <w:r>
        <w:t xml:space="preserve">Milyen típusú feladatok okoztak nehézséget, problémát? </w:t>
      </w:r>
    </w:p>
    <w:p w:rsidR="00857345" w:rsidRDefault="000D30A1" w:rsidP="00712EA5">
      <w:pPr>
        <w:numPr>
          <w:ilvl w:val="0"/>
          <w:numId w:val="101"/>
        </w:numPr>
        <w:spacing w:after="33" w:line="250" w:lineRule="auto"/>
        <w:ind w:hanging="360"/>
      </w:pPr>
      <w:r>
        <w:t xml:space="preserve">Ha hibázott, megtalálta-e a helyes okokat?  </w:t>
      </w:r>
    </w:p>
    <w:p w:rsidR="00857345" w:rsidRDefault="000D30A1" w:rsidP="00712EA5">
      <w:pPr>
        <w:numPr>
          <w:ilvl w:val="0"/>
          <w:numId w:val="101"/>
        </w:numPr>
        <w:spacing w:after="35" w:line="250" w:lineRule="auto"/>
        <w:ind w:hanging="360"/>
      </w:pPr>
      <w:r>
        <w:t xml:space="preserve">Ismeri-e az Önnel szembeni követelményeket, elvárásokat? </w:t>
      </w:r>
    </w:p>
    <w:p w:rsidR="00857345" w:rsidRDefault="000D30A1" w:rsidP="00712EA5">
      <w:pPr>
        <w:numPr>
          <w:ilvl w:val="0"/>
          <w:numId w:val="101"/>
        </w:numPr>
        <w:spacing w:after="35" w:line="250" w:lineRule="auto"/>
        <w:ind w:hanging="360"/>
      </w:pPr>
      <w:r>
        <w:t xml:space="preserve">Sikerült-e megfelelően megismerni a szakmai előírásokat, szabályokat? </w:t>
      </w:r>
    </w:p>
    <w:p w:rsidR="00857345" w:rsidRDefault="000D30A1" w:rsidP="00712EA5">
      <w:pPr>
        <w:numPr>
          <w:ilvl w:val="0"/>
          <w:numId w:val="101"/>
        </w:numPr>
        <w:spacing w:after="35" w:line="250" w:lineRule="auto"/>
        <w:ind w:hanging="360"/>
      </w:pPr>
      <w:r>
        <w:t xml:space="preserve">Milyen képet alakított ki magáról a vezetőben, mentorban, kollégákban?  </w:t>
      </w:r>
    </w:p>
    <w:p w:rsidR="00857345" w:rsidRDefault="000D30A1" w:rsidP="00712EA5">
      <w:pPr>
        <w:numPr>
          <w:ilvl w:val="0"/>
          <w:numId w:val="101"/>
        </w:numPr>
        <w:spacing w:after="33" w:line="250" w:lineRule="auto"/>
        <w:ind w:hanging="360"/>
      </w:pPr>
      <w:r>
        <w:t xml:space="preserve">Voltak-e konfliktusai, mik voltak az okok, sikerült-e megoldania? </w:t>
      </w:r>
    </w:p>
    <w:p w:rsidR="00857345" w:rsidRDefault="000D30A1" w:rsidP="00712EA5">
      <w:pPr>
        <w:numPr>
          <w:ilvl w:val="0"/>
          <w:numId w:val="101"/>
        </w:numPr>
        <w:spacing w:after="35" w:line="250" w:lineRule="auto"/>
        <w:ind w:hanging="360"/>
      </w:pPr>
      <w:r>
        <w:t xml:space="preserve">Mennyire vállalta a döntéseiért, feladataiért a felelősséget? </w:t>
      </w:r>
    </w:p>
    <w:p w:rsidR="00857345" w:rsidRDefault="000D30A1" w:rsidP="00712EA5">
      <w:pPr>
        <w:numPr>
          <w:ilvl w:val="0"/>
          <w:numId w:val="101"/>
        </w:numPr>
        <w:spacing w:after="35" w:line="250" w:lineRule="auto"/>
        <w:ind w:hanging="360"/>
      </w:pPr>
      <w:r>
        <w:t xml:space="preserve">Voltak-e határidő csúszásai?  </w:t>
      </w:r>
    </w:p>
    <w:p w:rsidR="00857345" w:rsidRDefault="000D30A1" w:rsidP="00712EA5">
      <w:pPr>
        <w:numPr>
          <w:ilvl w:val="0"/>
          <w:numId w:val="101"/>
        </w:numPr>
        <w:spacing w:after="33" w:line="250" w:lineRule="auto"/>
        <w:ind w:hanging="360"/>
      </w:pPr>
      <w:r>
        <w:t xml:space="preserve">Sikerült-e a kitűzött célokat megvalósítania?  </w:t>
      </w:r>
    </w:p>
    <w:p w:rsidR="00857345" w:rsidRDefault="000D30A1" w:rsidP="00712EA5">
      <w:pPr>
        <w:numPr>
          <w:ilvl w:val="0"/>
          <w:numId w:val="101"/>
        </w:numPr>
        <w:spacing w:after="35" w:line="250" w:lineRule="auto"/>
        <w:ind w:hanging="360"/>
      </w:pPr>
      <w:r>
        <w:t xml:space="preserve">Konfliktusai megoldásához kellet-e segítséget kérnie? </w:t>
      </w:r>
    </w:p>
    <w:p w:rsidR="00857345" w:rsidRDefault="000D30A1" w:rsidP="00712EA5">
      <w:pPr>
        <w:numPr>
          <w:ilvl w:val="0"/>
          <w:numId w:val="101"/>
        </w:numPr>
        <w:spacing w:after="35" w:line="250" w:lineRule="auto"/>
        <w:ind w:hanging="360"/>
      </w:pPr>
      <w:r>
        <w:t xml:space="preserve">Hasznosnak tartja-e a mentori segítséget? </w:t>
      </w:r>
    </w:p>
    <w:p w:rsidR="00857345" w:rsidRDefault="000D30A1" w:rsidP="00712EA5">
      <w:pPr>
        <w:numPr>
          <w:ilvl w:val="0"/>
          <w:numId w:val="101"/>
        </w:numPr>
        <w:spacing w:after="33" w:line="250" w:lineRule="auto"/>
        <w:ind w:hanging="360"/>
      </w:pPr>
      <w:r>
        <w:t xml:space="preserve">Elvárásainak megfelelő volt-e a mentori munka? </w:t>
      </w:r>
    </w:p>
    <w:p w:rsidR="00857345" w:rsidRDefault="000D30A1" w:rsidP="00712EA5">
      <w:pPr>
        <w:numPr>
          <w:ilvl w:val="0"/>
          <w:numId w:val="101"/>
        </w:numPr>
        <w:spacing w:after="28" w:line="250" w:lineRule="auto"/>
        <w:ind w:hanging="360"/>
      </w:pPr>
      <w:r>
        <w:t xml:space="preserve">Vannak-e meglátásai, ötletei, amik még jobban segítenék a pályakezdő gyakornokok munkáját, beilleszkedését?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5" w:line="250" w:lineRule="auto"/>
        <w:ind w:left="693" w:right="1305" w:hanging="708"/>
      </w:pPr>
      <w:r>
        <w:t xml:space="preserve">…………………………………. </w:t>
      </w:r>
      <w:r>
        <w:tab/>
        <w:t xml:space="preserve"> </w:t>
      </w:r>
      <w:r>
        <w:tab/>
        <w:t xml:space="preserve"> </w:t>
      </w:r>
      <w:r>
        <w:tab/>
        <w:t xml:space="preserve"> </w:t>
      </w:r>
      <w:r>
        <w:tab/>
        <w:t xml:space="preserve">…………………………………… Mentor </w:t>
      </w:r>
      <w:r>
        <w:tab/>
        <w:t xml:space="preserve"> </w:t>
      </w:r>
      <w:r>
        <w:tab/>
        <w:t xml:space="preserve"> </w:t>
      </w:r>
      <w:r>
        <w:tab/>
        <w:t xml:space="preserve"> </w:t>
      </w:r>
      <w:r>
        <w:tab/>
        <w:t xml:space="preserve"> </w:t>
      </w:r>
      <w:r>
        <w:tab/>
        <w:t xml:space="preserve"> </w:t>
      </w:r>
      <w:r>
        <w:tab/>
        <w:t xml:space="preserve">Gyakornok </w:t>
      </w:r>
    </w:p>
    <w:p w:rsidR="00857345" w:rsidRDefault="000D30A1">
      <w:pPr>
        <w:spacing w:after="0" w:line="259" w:lineRule="auto"/>
        <w:ind w:left="0" w:firstLine="0"/>
        <w:jc w:val="left"/>
      </w:pPr>
      <w:r>
        <w:rPr>
          <w:color w:val="FF0000"/>
        </w:rPr>
        <w:t xml:space="preserve"> </w:t>
      </w:r>
    </w:p>
    <w:p w:rsidR="00857345" w:rsidRDefault="000D30A1">
      <w:pPr>
        <w:spacing w:after="0" w:line="259" w:lineRule="auto"/>
        <w:ind w:left="0" w:firstLine="0"/>
        <w:jc w:val="left"/>
      </w:pPr>
      <w:r>
        <w:rPr>
          <w:color w:val="FF0000"/>
        </w:rPr>
        <w:t xml:space="preserve"> </w:t>
      </w:r>
    </w:p>
    <w:p w:rsidR="00192D1B" w:rsidRDefault="000D30A1">
      <w:pPr>
        <w:spacing w:after="0" w:line="259" w:lineRule="auto"/>
        <w:ind w:left="0" w:firstLine="0"/>
        <w:jc w:val="left"/>
        <w:rPr>
          <w:color w:val="FF0000"/>
        </w:rPr>
      </w:pPr>
      <w:r>
        <w:rPr>
          <w:color w:val="FF0000"/>
        </w:rPr>
        <w:t xml:space="preserve"> </w:t>
      </w:r>
    </w:p>
    <w:p w:rsidR="00192D1B" w:rsidRDefault="00192D1B">
      <w:pPr>
        <w:spacing w:after="160" w:line="259" w:lineRule="auto"/>
        <w:ind w:left="0" w:firstLine="0"/>
        <w:jc w:val="left"/>
        <w:rPr>
          <w:color w:val="FF0000"/>
        </w:rPr>
      </w:pPr>
      <w:r>
        <w:rPr>
          <w:color w:val="FF0000"/>
        </w:rPr>
        <w:br w:type="page"/>
      </w:r>
    </w:p>
    <w:p w:rsidR="00857345" w:rsidRDefault="00857345">
      <w:pPr>
        <w:spacing w:after="0" w:line="259" w:lineRule="auto"/>
        <w:ind w:left="0" w:firstLine="0"/>
        <w:jc w:val="left"/>
      </w:pPr>
    </w:p>
    <w:p w:rsidR="00857345" w:rsidRDefault="000D30A1">
      <w:pPr>
        <w:spacing w:after="0" w:line="259" w:lineRule="auto"/>
        <w:ind w:left="0" w:firstLine="0"/>
        <w:jc w:val="left"/>
      </w:pPr>
      <w:r>
        <w:rPr>
          <w:color w:val="FF0000"/>
        </w:rPr>
        <w:t xml:space="preserve"> </w:t>
      </w:r>
    </w:p>
    <w:p w:rsidR="00857345" w:rsidRDefault="000D30A1">
      <w:pPr>
        <w:spacing w:after="0" w:line="259" w:lineRule="auto"/>
        <w:ind w:left="0" w:firstLine="0"/>
        <w:jc w:val="left"/>
      </w:pPr>
      <w:r>
        <w:rPr>
          <w:color w:val="FF0000"/>
        </w:rPr>
        <w:t xml:space="preserve"> </w:t>
      </w:r>
    </w:p>
    <w:p w:rsidR="00857345" w:rsidRDefault="000D30A1">
      <w:pPr>
        <w:spacing w:after="5" w:line="250" w:lineRule="auto"/>
        <w:ind w:left="-5" w:hanging="10"/>
      </w:pPr>
      <w:r>
        <w:t xml:space="preserve">3. sz. melléklet </w:t>
      </w:r>
    </w:p>
    <w:p w:rsidR="00857345" w:rsidRDefault="000D30A1">
      <w:pPr>
        <w:spacing w:after="15" w:line="259" w:lineRule="auto"/>
        <w:ind w:left="0" w:firstLine="0"/>
        <w:jc w:val="left"/>
      </w:pPr>
      <w:r>
        <w:t xml:space="preserve"> </w:t>
      </w:r>
    </w:p>
    <w:p w:rsidR="00857345" w:rsidRDefault="000D30A1">
      <w:pPr>
        <w:pStyle w:val="Cmsor7"/>
        <w:spacing w:after="0"/>
        <w:ind w:left="10" w:right="3586"/>
        <w:jc w:val="right"/>
      </w:pPr>
      <w:r>
        <w:rPr>
          <w:b/>
          <w:color w:val="000000"/>
          <w:sz w:val="28"/>
        </w:rPr>
        <w:t xml:space="preserve">Óralátogatási napló </w:t>
      </w:r>
    </w:p>
    <w:p w:rsidR="00857345" w:rsidRDefault="000D30A1">
      <w:pPr>
        <w:spacing w:after="0" w:line="259" w:lineRule="auto"/>
        <w:ind w:left="0" w:firstLine="0"/>
        <w:jc w:val="left"/>
      </w:pPr>
      <w:r>
        <w:rPr>
          <w:b/>
          <w:sz w:val="28"/>
        </w:rPr>
        <w:t xml:space="preserve"> </w:t>
      </w:r>
    </w:p>
    <w:p w:rsidR="00857345" w:rsidRDefault="000D30A1">
      <w:pPr>
        <w:spacing w:after="106" w:line="250" w:lineRule="auto"/>
        <w:ind w:left="-5" w:hanging="10"/>
      </w:pPr>
      <w:r>
        <w:t xml:space="preserve">Gyógypedagógus neve: </w:t>
      </w:r>
    </w:p>
    <w:p w:rsidR="00857345" w:rsidRDefault="000D30A1">
      <w:pPr>
        <w:spacing w:after="106" w:line="250" w:lineRule="auto"/>
        <w:ind w:left="-5" w:hanging="10"/>
      </w:pPr>
      <w:r>
        <w:t xml:space="preserve">Óralátogatás helye, ideje: </w:t>
      </w:r>
    </w:p>
    <w:p w:rsidR="00857345" w:rsidRDefault="000D30A1">
      <w:pPr>
        <w:spacing w:after="106" w:line="250" w:lineRule="auto"/>
        <w:ind w:left="-5" w:hanging="10"/>
      </w:pPr>
      <w:r>
        <w:t xml:space="preserve">Műveltségi terület, tantárgy, osztály: </w:t>
      </w:r>
    </w:p>
    <w:p w:rsidR="00857345" w:rsidRDefault="000D30A1">
      <w:pPr>
        <w:spacing w:after="106" w:line="250" w:lineRule="auto"/>
        <w:ind w:left="-5" w:hanging="10"/>
      </w:pPr>
      <w:r>
        <w:t xml:space="preserve">Óralátogató neve: </w:t>
      </w:r>
    </w:p>
    <w:p w:rsidR="00857345" w:rsidRDefault="000D30A1">
      <w:pPr>
        <w:spacing w:after="106" w:line="250" w:lineRule="auto"/>
        <w:ind w:left="-5" w:hanging="10"/>
      </w:pPr>
      <w:r>
        <w:t xml:space="preserve">Óra témája: </w:t>
      </w:r>
    </w:p>
    <w:p w:rsidR="00857345" w:rsidRDefault="000D30A1">
      <w:pPr>
        <w:spacing w:after="0" w:line="259" w:lineRule="auto"/>
        <w:ind w:left="0" w:firstLine="0"/>
        <w:jc w:val="left"/>
      </w:pPr>
      <w:r>
        <w:t xml:space="preserve"> </w:t>
      </w:r>
    </w:p>
    <w:tbl>
      <w:tblPr>
        <w:tblW w:w="9211" w:type="dxa"/>
        <w:tblInd w:w="-108" w:type="dxa"/>
        <w:tblCellMar>
          <w:top w:w="57" w:type="dxa"/>
          <w:right w:w="1505" w:type="dxa"/>
        </w:tblCellMar>
        <w:tblLook w:val="04A0" w:firstRow="1" w:lastRow="0" w:firstColumn="1" w:lastColumn="0" w:noHBand="0" w:noVBand="1"/>
      </w:tblPr>
      <w:tblGrid>
        <w:gridCol w:w="4606"/>
        <w:gridCol w:w="4605"/>
      </w:tblGrid>
      <w:tr w:rsidR="00857345">
        <w:trPr>
          <w:trHeight w:val="408"/>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1393" w:firstLine="0"/>
              <w:jc w:val="center"/>
            </w:pPr>
            <w:r>
              <w:rPr>
                <w:rFonts w:ascii="Times New Roman" w:eastAsia="Times New Roman" w:hAnsi="Times New Roman" w:cs="Times New Roman"/>
                <w:b/>
              </w:rPr>
              <w:t xml:space="preserve">Az óra menete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1393" w:firstLine="0"/>
              <w:jc w:val="center"/>
            </w:pPr>
            <w:r>
              <w:rPr>
                <w:rFonts w:ascii="Times New Roman" w:eastAsia="Times New Roman" w:hAnsi="Times New Roman" w:cs="Times New Roman"/>
                <w:b/>
              </w:rPr>
              <w:t xml:space="preserve">Megjegyzések </w:t>
            </w:r>
          </w:p>
        </w:tc>
      </w:tr>
      <w:tr w:rsidR="00857345">
        <w:trPr>
          <w:trHeight w:val="1198"/>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2933" w:firstLine="0"/>
            </w:pPr>
            <w:r>
              <w:rPr>
                <w:rFonts w:ascii="Times New Roman" w:eastAsia="Times New Roman" w:hAnsi="Times New Roman" w:cs="Times New Roman"/>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1198"/>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2933" w:firstLine="0"/>
            </w:pPr>
            <w:r>
              <w:rPr>
                <w:rFonts w:ascii="Times New Roman" w:eastAsia="Times New Roman" w:hAnsi="Times New Roman" w:cs="Times New Roman"/>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1198"/>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2933" w:firstLine="0"/>
            </w:pPr>
            <w:r>
              <w:rPr>
                <w:rFonts w:ascii="Times New Roman" w:eastAsia="Times New Roman" w:hAnsi="Times New Roman" w:cs="Times New Roman"/>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1198"/>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2933" w:firstLine="0"/>
            </w:pPr>
            <w:r>
              <w:rPr>
                <w:rFonts w:ascii="Times New Roman" w:eastAsia="Times New Roman" w:hAnsi="Times New Roman" w:cs="Times New Roman"/>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1198"/>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2933" w:firstLine="0"/>
            </w:pPr>
            <w:r>
              <w:rPr>
                <w:rFonts w:ascii="Times New Roman" w:eastAsia="Times New Roman" w:hAnsi="Times New Roman" w:cs="Times New Roman"/>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1198"/>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96" w:line="259" w:lineRule="auto"/>
              <w:ind w:left="0" w:firstLine="0"/>
              <w:jc w:val="left"/>
            </w:pPr>
            <w:r>
              <w:rPr>
                <w:rFonts w:ascii="Times New Roman" w:eastAsia="Times New Roman" w:hAnsi="Times New Roman" w:cs="Times New Roman"/>
              </w:rPr>
              <w:t xml:space="preserve"> </w:t>
            </w:r>
          </w:p>
          <w:p w:rsidR="00857345" w:rsidRDefault="000D30A1">
            <w:pPr>
              <w:spacing w:after="0" w:line="259" w:lineRule="auto"/>
              <w:ind w:left="0" w:right="2933" w:firstLine="0"/>
            </w:pPr>
            <w:r>
              <w:rPr>
                <w:rFonts w:ascii="Times New Roman" w:eastAsia="Times New Roman" w:hAnsi="Times New Roman" w:cs="Times New Roman"/>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r w:rsidR="00857345">
        <w:trPr>
          <w:trHeight w:val="1200"/>
        </w:trPr>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right="2933" w:firstLine="0"/>
            </w:pPr>
            <w:r>
              <w:rPr>
                <w:rFonts w:ascii="Times New Roman" w:eastAsia="Times New Roman" w:hAnsi="Times New Roman" w:cs="Times New Roman"/>
              </w:rPr>
              <w:t xml:space="preserve">   </w:t>
            </w:r>
          </w:p>
        </w:tc>
        <w:tc>
          <w:tcPr>
            <w:tcW w:w="4606"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rPr>
              <w:t xml:space="preserve"> </w:t>
            </w:r>
          </w:p>
        </w:tc>
      </w:tr>
    </w:tbl>
    <w:p w:rsidR="00857345" w:rsidRDefault="000D30A1">
      <w:pPr>
        <w:spacing w:after="96" w:line="259" w:lineRule="auto"/>
        <w:ind w:left="0" w:firstLine="0"/>
        <w:jc w:val="left"/>
      </w:pPr>
      <w:r>
        <w:t xml:space="preserve"> </w:t>
      </w:r>
    </w:p>
    <w:p w:rsidR="00857345" w:rsidRDefault="000D30A1">
      <w:pPr>
        <w:spacing w:after="96" w:line="259" w:lineRule="auto"/>
        <w:ind w:left="0" w:firstLine="0"/>
        <w:jc w:val="left"/>
      </w:pPr>
      <w:r>
        <w:t xml:space="preserve"> </w:t>
      </w:r>
    </w:p>
    <w:p w:rsidR="00857345" w:rsidRDefault="000D30A1">
      <w:pPr>
        <w:spacing w:after="96" w:line="259" w:lineRule="auto"/>
        <w:ind w:left="0" w:firstLine="0"/>
        <w:jc w:val="left"/>
      </w:pPr>
      <w:r>
        <w:t xml:space="preserve"> </w:t>
      </w:r>
    </w:p>
    <w:p w:rsidR="00857345" w:rsidRDefault="000D30A1">
      <w:pPr>
        <w:spacing w:after="96"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106" w:line="250" w:lineRule="auto"/>
        <w:ind w:left="-5" w:hanging="10"/>
      </w:pPr>
      <w:r>
        <w:t xml:space="preserve">4. sz. melléklet </w:t>
      </w:r>
    </w:p>
    <w:p w:rsidR="00857345" w:rsidRDefault="000D30A1">
      <w:pPr>
        <w:spacing w:after="96" w:line="259" w:lineRule="auto"/>
        <w:ind w:left="0" w:firstLine="0"/>
        <w:jc w:val="left"/>
      </w:pPr>
      <w:r>
        <w:t xml:space="preserve"> </w:t>
      </w:r>
    </w:p>
    <w:p w:rsidR="00857345" w:rsidRDefault="000D30A1">
      <w:pPr>
        <w:spacing w:after="135" w:line="259" w:lineRule="auto"/>
        <w:ind w:left="0" w:firstLine="0"/>
        <w:jc w:val="left"/>
      </w:pPr>
      <w:r>
        <w:t xml:space="preserve"> </w:t>
      </w:r>
    </w:p>
    <w:p w:rsidR="00857345" w:rsidRDefault="000D30A1">
      <w:pPr>
        <w:pStyle w:val="Cmsor7"/>
        <w:spacing w:after="93"/>
        <w:ind w:left="10" w:right="3259"/>
        <w:jc w:val="right"/>
      </w:pPr>
      <w:r>
        <w:rPr>
          <w:b/>
          <w:color w:val="000000"/>
          <w:sz w:val="28"/>
        </w:rPr>
        <w:t xml:space="preserve">Hospitálást igazoló napló </w:t>
      </w:r>
    </w:p>
    <w:p w:rsidR="00857345" w:rsidRDefault="000D30A1">
      <w:pPr>
        <w:spacing w:after="52" w:line="259" w:lineRule="auto"/>
        <w:ind w:left="0" w:firstLine="0"/>
        <w:jc w:val="left"/>
      </w:pPr>
      <w:r>
        <w:rPr>
          <w:b/>
          <w:sz w:val="28"/>
        </w:rPr>
        <w:t xml:space="preserve"> </w:t>
      </w:r>
    </w:p>
    <w:p w:rsidR="00857345" w:rsidRDefault="000D30A1">
      <w:pPr>
        <w:spacing w:after="96" w:line="259" w:lineRule="auto"/>
        <w:ind w:left="-5" w:hanging="10"/>
        <w:jc w:val="left"/>
      </w:pPr>
      <w:r>
        <w:rPr>
          <w:b/>
        </w:rPr>
        <w:t xml:space="preserve">Gyakornok neve: </w:t>
      </w:r>
    </w:p>
    <w:p w:rsidR="00857345" w:rsidRDefault="000D30A1">
      <w:pPr>
        <w:spacing w:after="0" w:line="259" w:lineRule="auto"/>
        <w:ind w:left="0" w:firstLine="0"/>
        <w:jc w:val="left"/>
      </w:pPr>
      <w:r>
        <w:rPr>
          <w:b/>
        </w:rPr>
        <w:t xml:space="preserve"> </w:t>
      </w:r>
    </w:p>
    <w:tbl>
      <w:tblPr>
        <w:tblW w:w="9288" w:type="dxa"/>
        <w:tblInd w:w="-108" w:type="dxa"/>
        <w:tblCellMar>
          <w:top w:w="62" w:type="dxa"/>
          <w:right w:w="67" w:type="dxa"/>
        </w:tblCellMar>
        <w:tblLook w:val="04A0" w:firstRow="1" w:lastRow="0" w:firstColumn="1" w:lastColumn="0" w:noHBand="0" w:noVBand="1"/>
      </w:tblPr>
      <w:tblGrid>
        <w:gridCol w:w="961"/>
        <w:gridCol w:w="1274"/>
        <w:gridCol w:w="1418"/>
        <w:gridCol w:w="3619"/>
        <w:gridCol w:w="914"/>
        <w:gridCol w:w="1102"/>
      </w:tblGrid>
      <w:tr w:rsidR="00857345">
        <w:trPr>
          <w:trHeight w:val="682"/>
        </w:trPr>
        <w:tc>
          <w:tcPr>
            <w:tcW w:w="960" w:type="dxa"/>
            <w:vMerge w:val="restart"/>
            <w:tcBorders>
              <w:top w:val="single" w:sz="4" w:space="0" w:color="000000"/>
              <w:left w:val="single" w:sz="4" w:space="0" w:color="000000"/>
              <w:bottom w:val="single" w:sz="4" w:space="0" w:color="000000"/>
              <w:right w:val="single" w:sz="4" w:space="0" w:color="000000"/>
            </w:tcBorders>
          </w:tcPr>
          <w:p w:rsidR="00857345" w:rsidRDefault="000D30A1">
            <w:pPr>
              <w:spacing w:after="96" w:line="259" w:lineRule="auto"/>
              <w:ind w:left="19" w:firstLine="0"/>
              <w:jc w:val="center"/>
            </w:pPr>
            <w:r>
              <w:rPr>
                <w:rFonts w:ascii="Times New Roman" w:eastAsia="Times New Roman" w:hAnsi="Times New Roman" w:cs="Times New Roman"/>
                <w:b/>
              </w:rPr>
              <w:t xml:space="preserve"> </w:t>
            </w:r>
          </w:p>
          <w:p w:rsidR="00857345" w:rsidRDefault="000D30A1">
            <w:pPr>
              <w:spacing w:after="0" w:line="259" w:lineRule="auto"/>
              <w:ind w:left="19" w:firstLine="0"/>
            </w:pPr>
            <w:r>
              <w:rPr>
                <w:rFonts w:ascii="Times New Roman" w:eastAsia="Times New Roman" w:hAnsi="Times New Roman" w:cs="Times New Roman"/>
                <w:b/>
              </w:rPr>
              <w:t xml:space="preserve">Dátum </w:t>
            </w:r>
          </w:p>
        </w:tc>
        <w:tc>
          <w:tcPr>
            <w:tcW w:w="1274" w:type="dxa"/>
            <w:vMerge w:val="restart"/>
            <w:tcBorders>
              <w:top w:val="single" w:sz="4" w:space="0" w:color="000000"/>
              <w:left w:val="single" w:sz="4" w:space="0" w:color="000000"/>
              <w:bottom w:val="single" w:sz="4" w:space="0" w:color="000000"/>
              <w:right w:val="single" w:sz="4" w:space="0" w:color="000000"/>
            </w:tcBorders>
          </w:tcPr>
          <w:p w:rsidR="00857345" w:rsidRDefault="000D30A1">
            <w:pPr>
              <w:spacing w:after="96" w:line="259" w:lineRule="auto"/>
              <w:ind w:left="22" w:firstLine="0"/>
              <w:jc w:val="center"/>
            </w:pPr>
            <w:r>
              <w:rPr>
                <w:rFonts w:ascii="Times New Roman" w:eastAsia="Times New Roman" w:hAnsi="Times New Roman" w:cs="Times New Roman"/>
                <w:b/>
              </w:rPr>
              <w:t xml:space="preserve"> </w:t>
            </w:r>
          </w:p>
          <w:p w:rsidR="00857345" w:rsidRDefault="000D30A1">
            <w:pPr>
              <w:spacing w:after="0" w:line="259" w:lineRule="auto"/>
              <w:ind w:left="50" w:firstLine="0"/>
              <w:jc w:val="left"/>
            </w:pPr>
            <w:r>
              <w:rPr>
                <w:rFonts w:ascii="Times New Roman" w:eastAsia="Times New Roman" w:hAnsi="Times New Roman" w:cs="Times New Roman"/>
                <w:b/>
              </w:rPr>
              <w:t xml:space="preserve">Tantárgy </w:t>
            </w:r>
          </w:p>
        </w:tc>
        <w:tc>
          <w:tcPr>
            <w:tcW w:w="1418" w:type="dxa"/>
            <w:vMerge w:val="restart"/>
            <w:tcBorders>
              <w:top w:val="single" w:sz="4" w:space="0" w:color="000000"/>
              <w:left w:val="single" w:sz="4" w:space="0" w:color="000000"/>
              <w:bottom w:val="single" w:sz="4" w:space="0" w:color="000000"/>
              <w:right w:val="single" w:sz="4" w:space="0" w:color="000000"/>
            </w:tcBorders>
          </w:tcPr>
          <w:p w:rsidR="00857345" w:rsidRDefault="000D30A1">
            <w:pPr>
              <w:spacing w:after="96" w:line="259" w:lineRule="auto"/>
              <w:ind w:left="17" w:firstLine="0"/>
              <w:jc w:val="center"/>
            </w:pPr>
            <w:r>
              <w:rPr>
                <w:rFonts w:ascii="Times New Roman" w:eastAsia="Times New Roman" w:hAnsi="Times New Roman" w:cs="Times New Roman"/>
                <w:b/>
              </w:rPr>
              <w:t xml:space="preserve"> </w:t>
            </w:r>
          </w:p>
          <w:p w:rsidR="00857345" w:rsidRDefault="000D30A1">
            <w:pPr>
              <w:spacing w:after="0" w:line="259" w:lineRule="auto"/>
              <w:ind w:left="0" w:firstLine="0"/>
              <w:jc w:val="center"/>
            </w:pPr>
            <w:r>
              <w:rPr>
                <w:rFonts w:ascii="Times New Roman" w:eastAsia="Times New Roman" w:hAnsi="Times New Roman" w:cs="Times New Roman"/>
                <w:b/>
              </w:rPr>
              <w:t xml:space="preserve">Évfolyam osztály </w:t>
            </w:r>
          </w:p>
        </w:tc>
        <w:tc>
          <w:tcPr>
            <w:tcW w:w="3619" w:type="dxa"/>
            <w:vMerge w:val="restart"/>
            <w:tcBorders>
              <w:top w:val="single" w:sz="4" w:space="0" w:color="000000"/>
              <w:left w:val="single" w:sz="4" w:space="0" w:color="000000"/>
              <w:bottom w:val="single" w:sz="4" w:space="0" w:color="000000"/>
              <w:right w:val="single" w:sz="4" w:space="0" w:color="000000"/>
            </w:tcBorders>
          </w:tcPr>
          <w:p w:rsidR="00857345" w:rsidRDefault="000D30A1">
            <w:pPr>
              <w:spacing w:after="96" w:line="259" w:lineRule="auto"/>
              <w:ind w:left="19" w:firstLine="0"/>
              <w:jc w:val="center"/>
            </w:pPr>
            <w:r>
              <w:rPr>
                <w:rFonts w:ascii="Times New Roman" w:eastAsia="Times New Roman" w:hAnsi="Times New Roman" w:cs="Times New Roman"/>
                <w:b/>
              </w:rPr>
              <w:t xml:space="preserve"> </w:t>
            </w:r>
          </w:p>
          <w:p w:rsidR="00857345" w:rsidRDefault="000D30A1">
            <w:pPr>
              <w:spacing w:after="0" w:line="259" w:lineRule="auto"/>
              <w:ind w:left="0" w:right="43" w:firstLine="0"/>
              <w:jc w:val="center"/>
            </w:pPr>
            <w:r>
              <w:rPr>
                <w:rFonts w:ascii="Times New Roman" w:eastAsia="Times New Roman" w:hAnsi="Times New Roman" w:cs="Times New Roman"/>
                <w:b/>
              </w:rPr>
              <w:t xml:space="preserve">Téma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center"/>
            </w:pPr>
            <w:r>
              <w:rPr>
                <w:rFonts w:ascii="Times New Roman" w:eastAsia="Times New Roman" w:hAnsi="Times New Roman" w:cs="Times New Roman"/>
                <w:b/>
              </w:rPr>
              <w:t xml:space="preserve">Órát tartó gyógypedagógus </w:t>
            </w:r>
          </w:p>
        </w:tc>
      </w:tr>
      <w:tr w:rsidR="00857345">
        <w:trPr>
          <w:trHeight w:val="406"/>
        </w:trPr>
        <w:tc>
          <w:tcPr>
            <w:tcW w:w="0" w:type="auto"/>
            <w:vMerge/>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57345" w:rsidRDefault="00857345">
            <w:pPr>
              <w:spacing w:after="160" w:line="259" w:lineRule="auto"/>
              <w:ind w:left="0" w:firstLine="0"/>
              <w:jc w:val="left"/>
            </w:pPr>
          </w:p>
        </w:tc>
        <w:tc>
          <w:tcPr>
            <w:tcW w:w="91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neve </w:t>
            </w:r>
          </w:p>
        </w:tc>
        <w:tc>
          <w:tcPr>
            <w:tcW w:w="1102"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aláírása </w:t>
            </w:r>
          </w:p>
        </w:tc>
      </w:tr>
      <w:tr w:rsidR="00857345">
        <w:trPr>
          <w:trHeight w:val="408"/>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8"/>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8"/>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r w:rsidR="00857345">
        <w:trPr>
          <w:trHeight w:val="406"/>
        </w:trPr>
        <w:tc>
          <w:tcPr>
            <w:tcW w:w="960"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3619" w:type="dxa"/>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c>
          <w:tcPr>
            <w:tcW w:w="2016" w:type="dxa"/>
            <w:gridSpan w:val="2"/>
            <w:tcBorders>
              <w:top w:val="single" w:sz="4" w:space="0" w:color="000000"/>
              <w:left w:val="single" w:sz="4" w:space="0" w:color="000000"/>
              <w:bottom w:val="single" w:sz="4" w:space="0" w:color="000000"/>
              <w:right w:val="single" w:sz="4" w:space="0" w:color="000000"/>
            </w:tcBorders>
          </w:tcPr>
          <w:p w:rsidR="00857345" w:rsidRDefault="000D30A1">
            <w:pPr>
              <w:spacing w:after="0" w:line="259" w:lineRule="auto"/>
              <w:ind w:left="0" w:firstLine="0"/>
              <w:jc w:val="left"/>
            </w:pPr>
            <w:r>
              <w:rPr>
                <w:rFonts w:ascii="Times New Roman" w:eastAsia="Times New Roman" w:hAnsi="Times New Roman" w:cs="Times New Roman"/>
                <w:b/>
              </w:rPr>
              <w:t xml:space="preserve"> </w:t>
            </w:r>
          </w:p>
        </w:tc>
      </w:tr>
    </w:tbl>
    <w:p w:rsidR="00857345" w:rsidRDefault="000D30A1">
      <w:pPr>
        <w:spacing w:after="96" w:line="259" w:lineRule="auto"/>
        <w:ind w:left="0" w:firstLine="0"/>
        <w:jc w:val="left"/>
      </w:pPr>
      <w:r>
        <w:rPr>
          <w:b/>
        </w:rP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spacing w:after="0" w:line="259" w:lineRule="auto"/>
        <w:ind w:left="0" w:firstLine="0"/>
        <w:jc w:val="left"/>
      </w:pPr>
      <w:r>
        <w:t xml:space="preserve"> </w:t>
      </w:r>
    </w:p>
    <w:p w:rsidR="00857345" w:rsidRDefault="000D30A1">
      <w:pPr>
        <w:tabs>
          <w:tab w:val="center" w:pos="1945"/>
          <w:tab w:val="center" w:pos="2880"/>
          <w:tab w:val="center" w:pos="3600"/>
          <w:tab w:val="center" w:pos="4320"/>
          <w:tab w:val="center" w:pos="5040"/>
          <w:tab w:val="center" w:pos="6132"/>
        </w:tabs>
        <w:spacing w:after="0" w:line="259" w:lineRule="auto"/>
        <w:ind w:left="0" w:firstLine="0"/>
        <w:jc w:val="left"/>
      </w:pPr>
      <w:r>
        <w:rPr>
          <w:sz w:val="22"/>
        </w:rPr>
        <w:tab/>
      </w:r>
      <w:r>
        <w:t xml:space="preserve">Gyakornok  </w:t>
      </w:r>
      <w:r>
        <w:tab/>
        <w:t xml:space="preserve"> </w:t>
      </w:r>
      <w:r>
        <w:tab/>
        <w:t xml:space="preserve"> </w:t>
      </w:r>
      <w:r>
        <w:tab/>
        <w:t xml:space="preserve"> </w:t>
      </w:r>
      <w:r>
        <w:tab/>
        <w:t xml:space="preserve"> </w:t>
      </w:r>
      <w:r>
        <w:tab/>
        <w:t xml:space="preserve">Mentor </w:t>
      </w:r>
    </w:p>
    <w:p w:rsidR="00857345" w:rsidRDefault="000D30A1">
      <w:pPr>
        <w:spacing w:after="0" w:line="259" w:lineRule="auto"/>
        <w:ind w:left="0" w:firstLine="0"/>
        <w:jc w:val="left"/>
      </w:pPr>
      <w:r>
        <w:rPr>
          <w:rFonts w:ascii="Cambria" w:eastAsia="Cambria" w:hAnsi="Cambria" w:cs="Cambria"/>
        </w:rPr>
        <w:t xml:space="preserve"> </w:t>
      </w:r>
    </w:p>
    <w:p w:rsidR="00857345" w:rsidRDefault="000D30A1">
      <w:pPr>
        <w:spacing w:after="0" w:line="259" w:lineRule="auto"/>
        <w:ind w:left="0" w:firstLine="0"/>
        <w:jc w:val="left"/>
      </w:pPr>
      <w:r>
        <w:rPr>
          <w:rFonts w:ascii="Cambria" w:eastAsia="Cambria" w:hAnsi="Cambria" w:cs="Cambria"/>
        </w:rPr>
        <w:t xml:space="preserve"> </w:t>
      </w:r>
    </w:p>
    <w:p w:rsidR="00857345" w:rsidRDefault="000D30A1">
      <w:pPr>
        <w:spacing w:after="0" w:line="259" w:lineRule="auto"/>
        <w:ind w:left="0" w:firstLine="0"/>
        <w:jc w:val="left"/>
      </w:pPr>
      <w:r>
        <w:rPr>
          <w:rFonts w:ascii="Cambria" w:eastAsia="Cambria" w:hAnsi="Cambria" w:cs="Cambria"/>
        </w:rPr>
        <w:t xml:space="preserve"> </w:t>
      </w:r>
    </w:p>
    <w:p w:rsidR="00857345" w:rsidRDefault="000D30A1">
      <w:pPr>
        <w:spacing w:after="0" w:line="259" w:lineRule="auto"/>
        <w:ind w:left="0" w:firstLine="0"/>
        <w:jc w:val="left"/>
      </w:pPr>
      <w:r>
        <w:rPr>
          <w:rFonts w:ascii="Cambria" w:eastAsia="Cambria" w:hAnsi="Cambria" w:cs="Cambria"/>
        </w:rPr>
        <w:t xml:space="preserve"> </w:t>
      </w:r>
    </w:p>
    <w:p w:rsidR="00857345" w:rsidRDefault="000D30A1">
      <w:pPr>
        <w:spacing w:after="0" w:line="259" w:lineRule="auto"/>
        <w:ind w:left="0" w:firstLine="0"/>
        <w:jc w:val="left"/>
      </w:pPr>
      <w:r>
        <w:rPr>
          <w:sz w:val="20"/>
        </w:rPr>
        <w:t xml:space="preserve"> </w:t>
      </w:r>
    </w:p>
    <w:sectPr w:rsidR="00857345">
      <w:headerReference w:type="even" r:id="rId54"/>
      <w:headerReference w:type="default" r:id="rId55"/>
      <w:footerReference w:type="even" r:id="rId56"/>
      <w:footerReference w:type="default" r:id="rId57"/>
      <w:headerReference w:type="first" r:id="rId58"/>
      <w:footerReference w:type="first" r:id="rId59"/>
      <w:pgSz w:w="11900" w:h="16840"/>
      <w:pgMar w:top="40" w:right="1056" w:bottom="563" w:left="1380" w:header="708" w:footer="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736" w:rsidRDefault="00AA2736">
      <w:pPr>
        <w:spacing w:after="0" w:line="240" w:lineRule="auto"/>
      </w:pPr>
      <w:r>
        <w:separator/>
      </w:r>
    </w:p>
  </w:endnote>
  <w:endnote w:type="continuationSeparator" w:id="0">
    <w:p w:rsidR="00AA2736" w:rsidRDefault="00AA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StarSymbol">
    <w:altName w:val="Arial Unicode MS"/>
    <w:charset w:val="02"/>
    <w:family w:val="auto"/>
    <w:pitch w:val="default"/>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HG Mincho Light J">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Palatino Q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984199"/>
      <w:docPartObj>
        <w:docPartGallery w:val="Page Numbers (Bottom of Page)"/>
        <w:docPartUnique/>
      </w:docPartObj>
    </w:sdtPr>
    <w:sdtEndPr/>
    <w:sdtContent>
      <w:p w:rsidR="008004FA" w:rsidRPr="00190922" w:rsidRDefault="008004FA" w:rsidP="00036884">
        <w:pPr>
          <w:pStyle w:val="llb"/>
        </w:pPr>
        <w:r w:rsidRPr="00190922">
          <w:rPr>
            <w:lang w:bidi="hu"/>
          </w:rPr>
          <w:fldChar w:fldCharType="begin"/>
        </w:r>
        <w:r w:rsidRPr="00190922">
          <w:rPr>
            <w:lang w:bidi="hu"/>
          </w:rPr>
          <w:instrText xml:space="preserve"> PAGE   \* MERGEFORMAT </w:instrText>
        </w:r>
        <w:r w:rsidRPr="00190922">
          <w:rPr>
            <w:lang w:bidi="hu"/>
          </w:rPr>
          <w:fldChar w:fldCharType="separate"/>
        </w:r>
        <w:r w:rsidR="00E37488">
          <w:rPr>
            <w:noProof/>
            <w:lang w:bidi="hu"/>
          </w:rPr>
          <w:t>284</w:t>
        </w:r>
        <w:r w:rsidRPr="00190922">
          <w:rPr>
            <w:lang w:bidi="hu"/>
          </w:rPr>
          <w:fldChar w:fldCharType="end"/>
        </w:r>
      </w:p>
    </w:sdtContent>
  </w:sdt>
  <w:p w:rsidR="008004FA" w:rsidRDefault="008004FA"/>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049884"/>
      <w:docPartObj>
        <w:docPartGallery w:val="Page Numbers (Bottom of Page)"/>
        <w:docPartUnique/>
      </w:docPartObj>
    </w:sdtPr>
    <w:sdtEndPr/>
    <w:sdtContent>
      <w:p w:rsidR="008004FA" w:rsidRPr="00190922" w:rsidRDefault="008004FA" w:rsidP="00036884">
        <w:pPr>
          <w:pStyle w:val="llb"/>
        </w:pPr>
        <w:r w:rsidRPr="00190922">
          <w:rPr>
            <w:lang w:bidi="hu"/>
          </w:rPr>
          <w:fldChar w:fldCharType="begin"/>
        </w:r>
        <w:r w:rsidRPr="00190922">
          <w:rPr>
            <w:lang w:bidi="hu"/>
          </w:rPr>
          <w:instrText xml:space="preserve"> PAGE   \* MERGEFORMAT </w:instrText>
        </w:r>
        <w:r w:rsidRPr="00190922">
          <w:rPr>
            <w:lang w:bidi="hu"/>
          </w:rPr>
          <w:fldChar w:fldCharType="separate"/>
        </w:r>
        <w:r w:rsidR="00E37488">
          <w:rPr>
            <w:noProof/>
            <w:lang w:bidi="hu"/>
          </w:rPr>
          <w:t>598</w:t>
        </w:r>
        <w:r w:rsidRPr="00190922">
          <w:rPr>
            <w:lang w:bidi="hu"/>
          </w:rPr>
          <w:fldChar w:fldCharType="end"/>
        </w:r>
      </w:p>
    </w:sdtContent>
  </w:sdt>
  <w:p w:rsidR="008004FA" w:rsidRDefault="008004FA"/>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pStyle w:val="llb"/>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12" w:firstLine="0"/>
      <w:jc w:val="center"/>
    </w:pPr>
    <w:r>
      <w:fldChar w:fldCharType="begin"/>
    </w:r>
    <w:r>
      <w:instrText xml:space="preserve"> PAGE   \* MERGEFORMAT </w:instrText>
    </w:r>
    <w:r>
      <w:fldChar w:fldCharType="separate"/>
    </w:r>
    <w:r w:rsidRPr="001C5DE6">
      <w:rPr>
        <w:noProof/>
        <w:sz w:val="20"/>
      </w:rPr>
      <w:t>538</w:t>
    </w:r>
    <w:r>
      <w:rPr>
        <w:sz w:val="20"/>
      </w:rPr>
      <w:fldChar w:fldCharType="end"/>
    </w:r>
    <w:r>
      <w:rPr>
        <w:sz w:val="20"/>
      </w:rPr>
      <w:t xml:space="preserve"> </w:t>
    </w:r>
  </w:p>
  <w:p w:rsidR="008004FA" w:rsidRDefault="008004FA">
    <w:pPr>
      <w:spacing w:after="0" w:line="259" w:lineRule="auto"/>
      <w:ind w:left="14" w:firstLine="0"/>
      <w:jc w:val="left"/>
    </w:pPr>
    <w:r>
      <w:rPr>
        <w:sz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12" w:firstLine="0"/>
      <w:jc w:val="center"/>
    </w:pPr>
    <w:r>
      <w:fldChar w:fldCharType="begin"/>
    </w:r>
    <w:r>
      <w:instrText xml:space="preserve"> PAGE   \* MERGEFORMAT </w:instrText>
    </w:r>
    <w:r>
      <w:fldChar w:fldCharType="separate"/>
    </w:r>
    <w:r>
      <w:rPr>
        <w:sz w:val="20"/>
      </w:rPr>
      <w:t>4</w:t>
    </w:r>
    <w:r>
      <w:rPr>
        <w:sz w:val="20"/>
      </w:rPr>
      <w:fldChar w:fldCharType="end"/>
    </w:r>
    <w:r>
      <w:rPr>
        <w:sz w:val="20"/>
      </w:rPr>
      <w:t xml:space="preserve"> </w:t>
    </w:r>
  </w:p>
  <w:p w:rsidR="008004FA" w:rsidRDefault="008004FA">
    <w:pPr>
      <w:spacing w:after="0" w:line="259" w:lineRule="auto"/>
      <w:ind w:left="14" w:firstLine="0"/>
      <w:jc w:val="left"/>
    </w:pPr>
    <w:r>
      <w:rPr>
        <w:sz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4481" w:firstLine="0"/>
      <w:jc w:val="right"/>
    </w:pPr>
    <w:r>
      <w:fldChar w:fldCharType="begin"/>
    </w:r>
    <w:r>
      <w:instrText xml:space="preserve"> PAGE   \* MERGEFORMAT </w:instrText>
    </w:r>
    <w:r>
      <w:fldChar w:fldCharType="separate"/>
    </w:r>
    <w:r w:rsidRPr="001C5DE6">
      <w:rPr>
        <w:noProof/>
        <w:sz w:val="20"/>
      </w:rPr>
      <w:t>554</w:t>
    </w:r>
    <w:r>
      <w:rPr>
        <w:sz w:val="20"/>
      </w:rPr>
      <w:fldChar w:fldCharType="end"/>
    </w:r>
    <w:r>
      <w:rPr>
        <w:sz w:val="20"/>
      </w:rPr>
      <w:t xml:space="preserve"> </w:t>
    </w:r>
  </w:p>
  <w:p w:rsidR="008004FA" w:rsidRDefault="008004FA">
    <w:pPr>
      <w:spacing w:after="0" w:line="259" w:lineRule="auto"/>
      <w:ind w:left="14" w:firstLine="0"/>
      <w:jc w:val="left"/>
    </w:pPr>
    <w:r>
      <w:rPr>
        <w:sz w:val="20"/>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4481" w:firstLine="0"/>
      <w:jc w:val="right"/>
    </w:pPr>
    <w:r>
      <w:fldChar w:fldCharType="begin"/>
    </w:r>
    <w:r>
      <w:instrText xml:space="preserve"> PAGE   \* MERGEFORMAT </w:instrText>
    </w:r>
    <w:r>
      <w:fldChar w:fldCharType="separate"/>
    </w:r>
    <w:r w:rsidR="00E37488" w:rsidRPr="00E37488">
      <w:rPr>
        <w:noProof/>
        <w:sz w:val="20"/>
      </w:rPr>
      <w:t>609</w:t>
    </w:r>
    <w:r>
      <w:rPr>
        <w:sz w:val="20"/>
      </w:rPr>
      <w:fldChar w:fldCharType="end"/>
    </w:r>
    <w:r>
      <w:rPr>
        <w:sz w:val="20"/>
      </w:rPr>
      <w:t xml:space="preserve"> </w:t>
    </w:r>
  </w:p>
  <w:p w:rsidR="008004FA" w:rsidRDefault="008004FA">
    <w:pPr>
      <w:spacing w:after="0" w:line="259" w:lineRule="auto"/>
      <w:ind w:left="14" w:firstLine="0"/>
      <w:jc w:val="left"/>
    </w:pPr>
    <w:r>
      <w:rPr>
        <w:sz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4481" w:firstLine="0"/>
      <w:jc w:val="right"/>
    </w:pPr>
    <w:r>
      <w:fldChar w:fldCharType="begin"/>
    </w:r>
    <w:r>
      <w:instrText xml:space="preserve"> PAGE   \* MERGEFORMAT </w:instrText>
    </w:r>
    <w:r>
      <w:fldChar w:fldCharType="separate"/>
    </w:r>
    <w:r>
      <w:rPr>
        <w:sz w:val="20"/>
      </w:rPr>
      <w:t>68</w:t>
    </w:r>
    <w:r>
      <w:rPr>
        <w:sz w:val="20"/>
      </w:rPr>
      <w:fldChar w:fldCharType="end"/>
    </w:r>
    <w:r>
      <w:rPr>
        <w:sz w:val="20"/>
      </w:rPr>
      <w:t xml:space="preserve"> </w:t>
    </w:r>
  </w:p>
  <w:p w:rsidR="008004FA" w:rsidRDefault="008004FA">
    <w:pPr>
      <w:spacing w:after="0" w:line="259" w:lineRule="auto"/>
      <w:ind w:left="14"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27" w:firstLine="0"/>
      <w:jc w:val="center"/>
    </w:pPr>
    <w:r>
      <w:fldChar w:fldCharType="begin"/>
    </w:r>
    <w:r>
      <w:instrText xml:space="preserve"> PAGE   \* MERGEFORMAT </w:instrText>
    </w:r>
    <w:r>
      <w:fldChar w:fldCharType="separate"/>
    </w:r>
    <w:r w:rsidRPr="001C5DE6">
      <w:rPr>
        <w:noProof/>
        <w:sz w:val="20"/>
      </w:rPr>
      <w:t>566</w:t>
    </w:r>
    <w:r>
      <w:rPr>
        <w:sz w:val="20"/>
      </w:rPr>
      <w:fldChar w:fldCharType="end"/>
    </w:r>
    <w:r>
      <w:rPr>
        <w:sz w:val="20"/>
      </w:rPr>
      <w:t xml:space="preserve"> </w:t>
    </w:r>
  </w:p>
  <w:p w:rsidR="008004FA" w:rsidRDefault="008004FA">
    <w:pPr>
      <w:spacing w:after="0" w:line="259" w:lineRule="auto"/>
      <w:ind w:left="41" w:firstLine="0"/>
      <w:jc w:val="left"/>
    </w:pPr>
    <w:r>
      <w:rPr>
        <w:sz w:val="20"/>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27" w:firstLine="0"/>
      <w:jc w:val="center"/>
    </w:pPr>
    <w:r>
      <w:fldChar w:fldCharType="begin"/>
    </w:r>
    <w:r>
      <w:instrText xml:space="preserve"> PAGE   \* MERGEFORMAT </w:instrText>
    </w:r>
    <w:r>
      <w:fldChar w:fldCharType="separate"/>
    </w:r>
    <w:r w:rsidR="00E37488" w:rsidRPr="00E37488">
      <w:rPr>
        <w:noProof/>
        <w:sz w:val="20"/>
      </w:rPr>
      <w:t>626</w:t>
    </w:r>
    <w:r>
      <w:rPr>
        <w:sz w:val="20"/>
      </w:rPr>
      <w:fldChar w:fldCharType="end"/>
    </w:r>
    <w:r>
      <w:rPr>
        <w:sz w:val="20"/>
      </w:rPr>
      <w:t xml:space="preserve"> </w:t>
    </w:r>
  </w:p>
  <w:p w:rsidR="008004FA" w:rsidRDefault="008004FA">
    <w:pPr>
      <w:spacing w:after="0" w:line="259" w:lineRule="auto"/>
      <w:ind w:left="41" w:firstLine="0"/>
      <w:jc w:val="left"/>
    </w:pPr>
    <w:r>
      <w:rPr>
        <w:sz w:val="20"/>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27" w:firstLine="0"/>
      <w:jc w:val="center"/>
    </w:pPr>
    <w:r>
      <w:fldChar w:fldCharType="begin"/>
    </w:r>
    <w:r>
      <w:instrText xml:space="preserve"> PAGE   \* MERGEFORMAT </w:instrText>
    </w:r>
    <w:r>
      <w:fldChar w:fldCharType="separate"/>
    </w:r>
    <w:r>
      <w:rPr>
        <w:sz w:val="20"/>
      </w:rPr>
      <w:t>4</w:t>
    </w:r>
    <w:r>
      <w:rPr>
        <w:sz w:val="20"/>
      </w:rPr>
      <w:fldChar w:fldCharType="end"/>
    </w:r>
    <w:r>
      <w:rPr>
        <w:sz w:val="20"/>
      </w:rPr>
      <w:t xml:space="preserve"> </w:t>
    </w:r>
  </w:p>
  <w:p w:rsidR="008004FA" w:rsidRDefault="008004FA">
    <w:pPr>
      <w:spacing w:after="0" w:line="259" w:lineRule="auto"/>
      <w:ind w:left="41"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60" w:firstLine="0"/>
      <w:jc w:val="center"/>
    </w:pPr>
    <w:r>
      <w:fldChar w:fldCharType="begin"/>
    </w:r>
    <w:r>
      <w:instrText xml:space="preserve"> PAGE   \* MERGEFORMAT </w:instrText>
    </w:r>
    <w:r>
      <w:fldChar w:fldCharType="separate"/>
    </w:r>
    <w:r w:rsidRPr="001C5DE6">
      <w:rPr>
        <w:noProof/>
        <w:sz w:val="20"/>
      </w:rPr>
      <w:t>10</w:t>
    </w:r>
    <w:r>
      <w:rPr>
        <w:sz w:val="20"/>
      </w:rPr>
      <w:fldChar w:fldCharType="end"/>
    </w:r>
    <w:r>
      <w:rPr>
        <w:sz w:val="20"/>
      </w:rPr>
      <w:t xml:space="preserve"> </w:t>
    </w:r>
  </w:p>
  <w:p w:rsidR="008004FA" w:rsidRDefault="008004FA">
    <w:pPr>
      <w:spacing w:after="0" w:line="259" w:lineRule="auto"/>
      <w:ind w:left="5" w:firstLine="0"/>
      <w:jc w:val="left"/>
    </w:pPr>
    <w:r>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60" w:firstLine="0"/>
      <w:jc w:val="center"/>
    </w:pPr>
    <w:r>
      <w:fldChar w:fldCharType="begin"/>
    </w:r>
    <w:r>
      <w:instrText xml:space="preserve"> PAGE   \* MERGEFORMAT </w:instrText>
    </w:r>
    <w:r>
      <w:fldChar w:fldCharType="separate"/>
    </w:r>
    <w:r w:rsidR="00E37488" w:rsidRPr="00E37488">
      <w:rPr>
        <w:noProof/>
        <w:sz w:val="20"/>
      </w:rPr>
      <w:t>10</w:t>
    </w:r>
    <w:r>
      <w:rPr>
        <w:sz w:val="20"/>
      </w:rPr>
      <w:fldChar w:fldCharType="end"/>
    </w:r>
    <w:r>
      <w:rPr>
        <w:sz w:val="20"/>
      </w:rPr>
      <w:t xml:space="preserve"> </w:t>
    </w:r>
  </w:p>
  <w:p w:rsidR="008004FA" w:rsidRDefault="008004FA">
    <w:pPr>
      <w:spacing w:after="0" w:line="259" w:lineRule="auto"/>
      <w:ind w:left="5" w:firstLine="0"/>
      <w:jc w:val="left"/>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0" w:right="60" w:firstLine="0"/>
      <w:jc w:val="center"/>
    </w:pPr>
    <w:r>
      <w:fldChar w:fldCharType="begin"/>
    </w:r>
    <w:r>
      <w:instrText xml:space="preserve"> PAGE   \* MERGEFORMAT </w:instrText>
    </w:r>
    <w:r>
      <w:fldChar w:fldCharType="separate"/>
    </w:r>
    <w:r>
      <w:rPr>
        <w:sz w:val="20"/>
      </w:rPr>
      <w:t>4</w:t>
    </w:r>
    <w:r>
      <w:rPr>
        <w:sz w:val="20"/>
      </w:rPr>
      <w:fldChar w:fldCharType="end"/>
    </w:r>
    <w:r>
      <w:rPr>
        <w:sz w:val="20"/>
      </w:rPr>
      <w:t xml:space="preserve"> </w:t>
    </w:r>
  </w:p>
  <w:p w:rsidR="008004FA" w:rsidRDefault="008004FA">
    <w:pPr>
      <w:spacing w:after="0" w:line="259" w:lineRule="auto"/>
      <w:ind w:left="5" w:firstLine="0"/>
      <w:jc w:val="left"/>
    </w:pPr>
    <w:r>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139" w:firstLine="0"/>
      <w:jc w:val="center"/>
    </w:pPr>
    <w:r>
      <w:fldChar w:fldCharType="begin"/>
    </w:r>
    <w:r>
      <w:instrText xml:space="preserve"> PAGE   \* MERGEFORMAT </w:instrText>
    </w:r>
    <w:r>
      <w:fldChar w:fldCharType="separate"/>
    </w:r>
    <w:r w:rsidRPr="001C5DE6">
      <w:rPr>
        <w:noProof/>
        <w:sz w:val="20"/>
      </w:rPr>
      <w:t>44</w:t>
    </w:r>
    <w:r>
      <w:rPr>
        <w:sz w:val="20"/>
      </w:rPr>
      <w:fldChar w:fldCharType="end"/>
    </w:r>
    <w:r>
      <w:rPr>
        <w:sz w:val="20"/>
      </w:rPr>
      <w:t xml:space="preserve"> </w:t>
    </w:r>
  </w:p>
  <w:p w:rsidR="008004FA" w:rsidRDefault="008004FA">
    <w:pPr>
      <w:spacing w:after="0" w:line="259" w:lineRule="auto"/>
      <w:ind w:left="170" w:firstLine="0"/>
      <w:jc w:val="left"/>
    </w:pPr>
    <w:r>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694406"/>
      <w:docPartObj>
        <w:docPartGallery w:val="Page Numbers (Bottom of Page)"/>
        <w:docPartUnique/>
      </w:docPartObj>
    </w:sdtPr>
    <w:sdtEndPr/>
    <w:sdtContent>
      <w:p w:rsidR="008004FA" w:rsidRDefault="008004FA">
        <w:pPr>
          <w:pStyle w:val="llb"/>
        </w:pPr>
        <w:r>
          <w:fldChar w:fldCharType="begin"/>
        </w:r>
        <w:r>
          <w:instrText>PAGE   \* MERGEFORMAT</w:instrText>
        </w:r>
        <w:r>
          <w:fldChar w:fldCharType="separate"/>
        </w:r>
        <w:r w:rsidR="00E37488">
          <w:rPr>
            <w:noProof/>
          </w:rPr>
          <w:t>46</w:t>
        </w:r>
        <w:r>
          <w:fldChar w:fldCharType="end"/>
        </w:r>
      </w:p>
    </w:sdtContent>
  </w:sdt>
  <w:p w:rsidR="008004FA" w:rsidRDefault="008004FA">
    <w:pPr>
      <w:spacing w:after="0" w:line="259" w:lineRule="auto"/>
      <w:ind w:left="17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0" w:line="259" w:lineRule="auto"/>
      <w:ind w:left="139" w:firstLine="0"/>
      <w:jc w:val="center"/>
    </w:pPr>
    <w:r>
      <w:fldChar w:fldCharType="begin"/>
    </w:r>
    <w:r>
      <w:instrText xml:space="preserve"> PAGE   \* MERGEFORMAT </w:instrText>
    </w:r>
    <w:r>
      <w:fldChar w:fldCharType="separate"/>
    </w:r>
    <w:r>
      <w:rPr>
        <w:sz w:val="20"/>
      </w:rPr>
      <w:t>4</w:t>
    </w:r>
    <w:r>
      <w:rPr>
        <w:sz w:val="20"/>
      </w:rPr>
      <w:fldChar w:fldCharType="end"/>
    </w:r>
    <w:r>
      <w:rPr>
        <w:sz w:val="20"/>
      </w:rPr>
      <w:t xml:space="preserve"> </w:t>
    </w:r>
  </w:p>
  <w:p w:rsidR="008004FA" w:rsidRDefault="008004FA">
    <w:pPr>
      <w:spacing w:after="0" w:line="259" w:lineRule="auto"/>
      <w:ind w:left="17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736" w:rsidRDefault="00AA2736">
      <w:pPr>
        <w:spacing w:after="0" w:line="240" w:lineRule="auto"/>
      </w:pPr>
      <w:r>
        <w:separator/>
      </w:r>
    </w:p>
  </w:footnote>
  <w:footnote w:type="continuationSeparator" w:id="0">
    <w:p w:rsidR="00AA2736" w:rsidRDefault="00AA2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224155"/>
      <w:docPartObj>
        <w:docPartGallery w:val="Page Numbers (Top of Page)"/>
        <w:docPartUnique/>
      </w:docPartObj>
    </w:sdtPr>
    <w:sdtEndPr/>
    <w:sdtContent>
      <w:p w:rsidR="008004FA" w:rsidRDefault="008004FA">
        <w:pPr>
          <w:pStyle w:val="lfej"/>
        </w:pPr>
        <w:r>
          <w:fldChar w:fldCharType="begin"/>
        </w:r>
        <w:r>
          <w:instrText>PAGE   \* MERGEFORMAT</w:instrText>
        </w:r>
        <w:r>
          <w:fldChar w:fldCharType="separate"/>
        </w:r>
        <w:r w:rsidRPr="001C5DE6">
          <w:rPr>
            <w:noProof/>
            <w:lang w:val="hu-HU"/>
          </w:rPr>
          <w:t>1</w:t>
        </w:r>
        <w:r>
          <w:fldChar w:fldCharType="end"/>
        </w:r>
      </w:p>
    </w:sdtContent>
  </w:sdt>
  <w:p w:rsidR="008004FA" w:rsidRDefault="008004FA">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pStyle w:val="lfej"/>
    </w:pPr>
    <w:r>
      <w:rPr>
        <w:noProof/>
        <w:lang w:val="hu-HU" w:eastAsia="hu-HU"/>
      </w:rPr>
      <w:drawing>
        <wp:anchor distT="0" distB="0" distL="114300" distR="114300" simplePos="0" relativeHeight="251659264" behindDoc="1" locked="0" layoutInCell="1" allowOverlap="1" wp14:anchorId="4A998484" wp14:editId="7E7DABBE">
          <wp:simplePos x="0" y="0"/>
          <wp:positionH relativeFrom="page">
            <wp:posOffset>50800</wp:posOffset>
          </wp:positionH>
          <wp:positionV relativeFrom="page">
            <wp:posOffset>567690</wp:posOffset>
          </wp:positionV>
          <wp:extent cx="5129784" cy="7397496"/>
          <wp:effectExtent l="19050" t="0" r="13970" b="3023235"/>
          <wp:wrapNone/>
          <wp:docPr id="3" name="8. kép" descr="Pillang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1"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4FA" w:rsidRDefault="008004F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D06E222"/>
    <w:lvl w:ilvl="0">
      <w:start w:val="1"/>
      <w:numFmt w:val="bullet"/>
      <w:pStyle w:val="Felsorols"/>
      <w:lvlText w:val=""/>
      <w:lvlJc w:val="left"/>
      <w:pPr>
        <w:ind w:left="216" w:hanging="216"/>
      </w:pPr>
      <w:rPr>
        <w:rFonts w:ascii="Symbol" w:hAnsi="Symbol" w:hint="default"/>
        <w:color w:val="1F4E79" w:themeColor="accent1" w:themeShade="80"/>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singleLevel"/>
    <w:tmpl w:val="707A5930"/>
    <w:lvl w:ilvl="0">
      <w:start w:val="1"/>
      <w:numFmt w:val="bullet"/>
      <w:lvlText w:val="–"/>
      <w:lvlJc w:val="left"/>
      <w:pPr>
        <w:ind w:left="3600" w:hanging="360"/>
      </w:pPr>
      <w:rPr>
        <w:rFonts w:ascii="Times New Roman" w:hAnsi="Times New Roman" w:cs="Times New Roman" w:hint="default"/>
      </w:rPr>
    </w:lvl>
  </w:abstractNum>
  <w:abstractNum w:abstractNumId="4" w15:restartNumberingAfterBreak="0">
    <w:nsid w:val="00000009"/>
    <w:multiLevelType w:val="multilevel"/>
    <w:tmpl w:val="00000009"/>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2D5AD3"/>
    <w:multiLevelType w:val="hybridMultilevel"/>
    <w:tmpl w:val="A454B1A4"/>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62596B"/>
    <w:multiLevelType w:val="hybridMultilevel"/>
    <w:tmpl w:val="3F9A895A"/>
    <w:lvl w:ilvl="0" w:tplc="40542202">
      <w:start w:val="1"/>
      <w:numFmt w:val="bullet"/>
      <w:lvlText w:val=""/>
      <w:lvlJc w:val="left"/>
      <w:pPr>
        <w:tabs>
          <w:tab w:val="num" w:pos="1041"/>
        </w:tabs>
        <w:ind w:left="1041" w:hanging="360"/>
      </w:pPr>
      <w:rPr>
        <w:rFonts w:ascii="Symbol" w:hAnsi="Symbol" w:hint="default"/>
        <w:color w:val="333333"/>
      </w:rPr>
    </w:lvl>
    <w:lvl w:ilvl="1" w:tplc="040E0003" w:tentative="1">
      <w:start w:val="1"/>
      <w:numFmt w:val="bullet"/>
      <w:lvlText w:val="o"/>
      <w:lvlJc w:val="left"/>
      <w:pPr>
        <w:tabs>
          <w:tab w:val="num" w:pos="1761"/>
        </w:tabs>
        <w:ind w:left="1761" w:hanging="360"/>
      </w:pPr>
      <w:rPr>
        <w:rFonts w:ascii="Courier New" w:hAnsi="Courier New" w:cs="Courier New" w:hint="default"/>
      </w:rPr>
    </w:lvl>
    <w:lvl w:ilvl="2" w:tplc="040E0005" w:tentative="1">
      <w:start w:val="1"/>
      <w:numFmt w:val="bullet"/>
      <w:lvlText w:val=""/>
      <w:lvlJc w:val="left"/>
      <w:pPr>
        <w:tabs>
          <w:tab w:val="num" w:pos="2481"/>
        </w:tabs>
        <w:ind w:left="2481" w:hanging="360"/>
      </w:pPr>
      <w:rPr>
        <w:rFonts w:ascii="Wingdings" w:hAnsi="Wingdings" w:hint="default"/>
      </w:rPr>
    </w:lvl>
    <w:lvl w:ilvl="3" w:tplc="040E0001" w:tentative="1">
      <w:start w:val="1"/>
      <w:numFmt w:val="bullet"/>
      <w:lvlText w:val=""/>
      <w:lvlJc w:val="left"/>
      <w:pPr>
        <w:tabs>
          <w:tab w:val="num" w:pos="3201"/>
        </w:tabs>
        <w:ind w:left="3201" w:hanging="360"/>
      </w:pPr>
      <w:rPr>
        <w:rFonts w:ascii="Symbol" w:hAnsi="Symbol" w:hint="default"/>
      </w:rPr>
    </w:lvl>
    <w:lvl w:ilvl="4" w:tplc="040E0003" w:tentative="1">
      <w:start w:val="1"/>
      <w:numFmt w:val="bullet"/>
      <w:lvlText w:val="o"/>
      <w:lvlJc w:val="left"/>
      <w:pPr>
        <w:tabs>
          <w:tab w:val="num" w:pos="3921"/>
        </w:tabs>
        <w:ind w:left="3921" w:hanging="360"/>
      </w:pPr>
      <w:rPr>
        <w:rFonts w:ascii="Courier New" w:hAnsi="Courier New" w:cs="Courier New" w:hint="default"/>
      </w:rPr>
    </w:lvl>
    <w:lvl w:ilvl="5" w:tplc="040E0005" w:tentative="1">
      <w:start w:val="1"/>
      <w:numFmt w:val="bullet"/>
      <w:lvlText w:val=""/>
      <w:lvlJc w:val="left"/>
      <w:pPr>
        <w:tabs>
          <w:tab w:val="num" w:pos="4641"/>
        </w:tabs>
        <w:ind w:left="4641" w:hanging="360"/>
      </w:pPr>
      <w:rPr>
        <w:rFonts w:ascii="Wingdings" w:hAnsi="Wingdings" w:hint="default"/>
      </w:rPr>
    </w:lvl>
    <w:lvl w:ilvl="6" w:tplc="040E0001" w:tentative="1">
      <w:start w:val="1"/>
      <w:numFmt w:val="bullet"/>
      <w:lvlText w:val=""/>
      <w:lvlJc w:val="left"/>
      <w:pPr>
        <w:tabs>
          <w:tab w:val="num" w:pos="5361"/>
        </w:tabs>
        <w:ind w:left="5361" w:hanging="360"/>
      </w:pPr>
      <w:rPr>
        <w:rFonts w:ascii="Symbol" w:hAnsi="Symbol" w:hint="default"/>
      </w:rPr>
    </w:lvl>
    <w:lvl w:ilvl="7" w:tplc="040E0003" w:tentative="1">
      <w:start w:val="1"/>
      <w:numFmt w:val="bullet"/>
      <w:lvlText w:val="o"/>
      <w:lvlJc w:val="left"/>
      <w:pPr>
        <w:tabs>
          <w:tab w:val="num" w:pos="6081"/>
        </w:tabs>
        <w:ind w:left="6081" w:hanging="360"/>
      </w:pPr>
      <w:rPr>
        <w:rFonts w:ascii="Courier New" w:hAnsi="Courier New" w:cs="Courier New" w:hint="default"/>
      </w:rPr>
    </w:lvl>
    <w:lvl w:ilvl="8" w:tplc="040E0005" w:tentative="1">
      <w:start w:val="1"/>
      <w:numFmt w:val="bullet"/>
      <w:lvlText w:val=""/>
      <w:lvlJc w:val="left"/>
      <w:pPr>
        <w:tabs>
          <w:tab w:val="num" w:pos="6801"/>
        </w:tabs>
        <w:ind w:left="6801" w:hanging="360"/>
      </w:pPr>
      <w:rPr>
        <w:rFonts w:ascii="Wingdings" w:hAnsi="Wingdings" w:hint="default"/>
      </w:rPr>
    </w:lvl>
  </w:abstractNum>
  <w:abstractNum w:abstractNumId="7" w15:restartNumberingAfterBreak="0">
    <w:nsid w:val="00EF1100"/>
    <w:multiLevelType w:val="hybridMultilevel"/>
    <w:tmpl w:val="1F5EB07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10705A3"/>
    <w:multiLevelType w:val="hybridMultilevel"/>
    <w:tmpl w:val="DB96AD76"/>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40176F"/>
    <w:multiLevelType w:val="hybridMultilevel"/>
    <w:tmpl w:val="BFB28756"/>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460B21"/>
    <w:multiLevelType w:val="hybridMultilevel"/>
    <w:tmpl w:val="4282CD4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154308B"/>
    <w:multiLevelType w:val="hybridMultilevel"/>
    <w:tmpl w:val="A04E637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17F10E0"/>
    <w:multiLevelType w:val="hybridMultilevel"/>
    <w:tmpl w:val="220ED7E6"/>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 w15:restartNumberingAfterBreak="0">
    <w:nsid w:val="018C03B9"/>
    <w:multiLevelType w:val="hybridMultilevel"/>
    <w:tmpl w:val="DC2E7DD6"/>
    <w:lvl w:ilvl="0" w:tplc="040E0001">
      <w:start w:val="1"/>
      <w:numFmt w:val="bullet"/>
      <w:pStyle w:val="Cmsor11"/>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01984D31"/>
    <w:multiLevelType w:val="hybridMultilevel"/>
    <w:tmpl w:val="4E5C98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1D86714"/>
    <w:multiLevelType w:val="hybridMultilevel"/>
    <w:tmpl w:val="8A602786"/>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01DD26CE"/>
    <w:multiLevelType w:val="hybridMultilevel"/>
    <w:tmpl w:val="43569E7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2755ED4"/>
    <w:multiLevelType w:val="hybridMultilevel"/>
    <w:tmpl w:val="14460884"/>
    <w:lvl w:ilvl="0" w:tplc="707A5930">
      <w:start w:val="1"/>
      <w:numFmt w:val="bullet"/>
      <w:lvlText w:val="–"/>
      <w:lvlJc w:val="left"/>
      <w:pPr>
        <w:ind w:left="770" w:hanging="360"/>
      </w:pPr>
      <w:rPr>
        <w:rFonts w:ascii="Times New Roman" w:hAnsi="Times New Roman" w:cs="Times New Roman" w:hint="default"/>
      </w:rPr>
    </w:lvl>
    <w:lvl w:ilvl="1" w:tplc="040E0003" w:tentative="1">
      <w:start w:val="1"/>
      <w:numFmt w:val="bullet"/>
      <w:lvlText w:val="o"/>
      <w:lvlJc w:val="left"/>
      <w:pPr>
        <w:ind w:left="1490" w:hanging="360"/>
      </w:pPr>
      <w:rPr>
        <w:rFonts w:ascii="Courier New" w:hAnsi="Courier New" w:cs="Arial"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Arial"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Arial" w:hint="default"/>
      </w:rPr>
    </w:lvl>
    <w:lvl w:ilvl="8" w:tplc="040E0005" w:tentative="1">
      <w:start w:val="1"/>
      <w:numFmt w:val="bullet"/>
      <w:lvlText w:val=""/>
      <w:lvlJc w:val="left"/>
      <w:pPr>
        <w:ind w:left="6530" w:hanging="360"/>
      </w:pPr>
      <w:rPr>
        <w:rFonts w:ascii="Wingdings" w:hAnsi="Wingdings" w:hint="default"/>
      </w:rPr>
    </w:lvl>
  </w:abstractNum>
  <w:abstractNum w:abstractNumId="18" w15:restartNumberingAfterBreak="0">
    <w:nsid w:val="02983014"/>
    <w:multiLevelType w:val="hybridMultilevel"/>
    <w:tmpl w:val="8582486C"/>
    <w:lvl w:ilvl="0" w:tplc="40542202">
      <w:start w:val="1"/>
      <w:numFmt w:val="bullet"/>
      <w:lvlText w:val=""/>
      <w:lvlJc w:val="left"/>
      <w:pPr>
        <w:ind w:left="644" w:hanging="360"/>
      </w:pPr>
      <w:rPr>
        <w:rFonts w:ascii="Symbol" w:hAnsi="Symbol" w:hint="default"/>
      </w:rPr>
    </w:lvl>
    <w:lvl w:ilvl="1" w:tplc="951259AC">
      <w:numFmt w:val="bullet"/>
      <w:lvlText w:val="–"/>
      <w:lvlJc w:val="left"/>
      <w:pPr>
        <w:ind w:left="1364" w:hanging="360"/>
      </w:pPr>
      <w:rPr>
        <w:rFonts w:ascii="Times New Roman" w:eastAsia="Calibri" w:hAnsi="Times New Roman" w:cs="Times New Roman"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9" w15:restartNumberingAfterBreak="0">
    <w:nsid w:val="029B350D"/>
    <w:multiLevelType w:val="hybridMultilevel"/>
    <w:tmpl w:val="ED243FB0"/>
    <w:lvl w:ilvl="0" w:tplc="95BCEC6E">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E7D8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ACD4E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C072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6FA4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04CEB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80CC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6F93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AE4C8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2BF1455"/>
    <w:multiLevelType w:val="hybridMultilevel"/>
    <w:tmpl w:val="1E6EEB9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31B4AAE"/>
    <w:multiLevelType w:val="hybridMultilevel"/>
    <w:tmpl w:val="889C5946"/>
    <w:lvl w:ilvl="0" w:tplc="707A5930">
      <w:start w:val="1"/>
      <w:numFmt w:val="bullet"/>
      <w:lvlText w:val="–"/>
      <w:lvlJc w:val="left"/>
      <w:pPr>
        <w:ind w:left="1068" w:hanging="360"/>
      </w:pPr>
      <w:rPr>
        <w:rFonts w:ascii="Times New Roman"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2" w15:restartNumberingAfterBreak="0">
    <w:nsid w:val="0372658A"/>
    <w:multiLevelType w:val="hybridMultilevel"/>
    <w:tmpl w:val="86FC08D2"/>
    <w:lvl w:ilvl="0" w:tplc="707A5930">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Aria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Arial"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Arial"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3EB6D8C"/>
    <w:multiLevelType w:val="hybridMultilevel"/>
    <w:tmpl w:val="47B67C1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041C4AB8"/>
    <w:multiLevelType w:val="hybridMultilevel"/>
    <w:tmpl w:val="92A89C3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04C11650"/>
    <w:multiLevelType w:val="hybridMultilevel"/>
    <w:tmpl w:val="66C616A6"/>
    <w:lvl w:ilvl="0" w:tplc="46EAF87C">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04F97616"/>
    <w:multiLevelType w:val="hybridMultilevel"/>
    <w:tmpl w:val="E1AC2430"/>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Symbo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Symbo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Symbol" w:hint="default"/>
      </w:rPr>
    </w:lvl>
    <w:lvl w:ilvl="8" w:tplc="040E0005" w:tentative="1">
      <w:start w:val="1"/>
      <w:numFmt w:val="bullet"/>
      <w:lvlText w:val=""/>
      <w:lvlJc w:val="left"/>
      <w:pPr>
        <w:ind w:left="6120" w:hanging="360"/>
      </w:pPr>
      <w:rPr>
        <w:rFonts w:ascii="Wingdings" w:hAnsi="Wingdings" w:hint="default"/>
      </w:rPr>
    </w:lvl>
  </w:abstractNum>
  <w:abstractNum w:abstractNumId="27" w15:restartNumberingAfterBreak="0">
    <w:nsid w:val="05151B4F"/>
    <w:multiLevelType w:val="hybridMultilevel"/>
    <w:tmpl w:val="22D47342"/>
    <w:lvl w:ilvl="0" w:tplc="1E9249EE">
      <w:start w:val="1"/>
      <w:numFmt w:val="bullet"/>
      <w:lvlText w:val=""/>
      <w:lvlJc w:val="left"/>
      <w:pPr>
        <w:ind w:left="643" w:hanging="360"/>
      </w:pPr>
      <w:rPr>
        <w:rFonts w:ascii="Symbol" w:hAnsi="Symbol" w:hint="default"/>
      </w:rPr>
    </w:lvl>
    <w:lvl w:ilvl="1" w:tplc="040E0003" w:tentative="1">
      <w:start w:val="1"/>
      <w:numFmt w:val="bullet"/>
      <w:lvlText w:val="o"/>
      <w:lvlJc w:val="left"/>
      <w:pPr>
        <w:ind w:left="1363" w:hanging="360"/>
      </w:pPr>
      <w:rPr>
        <w:rFonts w:ascii="Courier New" w:hAnsi="Courier New" w:hint="default"/>
      </w:rPr>
    </w:lvl>
    <w:lvl w:ilvl="2" w:tplc="040E0005" w:tentative="1">
      <w:start w:val="1"/>
      <w:numFmt w:val="bullet"/>
      <w:lvlText w:val=""/>
      <w:lvlJc w:val="left"/>
      <w:pPr>
        <w:ind w:left="2083" w:hanging="360"/>
      </w:pPr>
      <w:rPr>
        <w:rFonts w:ascii="Wingdings" w:hAnsi="Wingdings" w:hint="default"/>
      </w:rPr>
    </w:lvl>
    <w:lvl w:ilvl="3" w:tplc="040E0001" w:tentative="1">
      <w:start w:val="1"/>
      <w:numFmt w:val="bullet"/>
      <w:lvlText w:val=""/>
      <w:lvlJc w:val="left"/>
      <w:pPr>
        <w:ind w:left="2803" w:hanging="360"/>
      </w:pPr>
      <w:rPr>
        <w:rFonts w:ascii="Symbol" w:hAnsi="Symbol" w:hint="default"/>
      </w:rPr>
    </w:lvl>
    <w:lvl w:ilvl="4" w:tplc="040E0003" w:tentative="1">
      <w:start w:val="1"/>
      <w:numFmt w:val="bullet"/>
      <w:lvlText w:val="o"/>
      <w:lvlJc w:val="left"/>
      <w:pPr>
        <w:ind w:left="3523" w:hanging="360"/>
      </w:pPr>
      <w:rPr>
        <w:rFonts w:ascii="Courier New" w:hAnsi="Courier New" w:hint="default"/>
      </w:rPr>
    </w:lvl>
    <w:lvl w:ilvl="5" w:tplc="040E0005" w:tentative="1">
      <w:start w:val="1"/>
      <w:numFmt w:val="bullet"/>
      <w:lvlText w:val=""/>
      <w:lvlJc w:val="left"/>
      <w:pPr>
        <w:ind w:left="4243" w:hanging="360"/>
      </w:pPr>
      <w:rPr>
        <w:rFonts w:ascii="Wingdings" w:hAnsi="Wingdings" w:hint="default"/>
      </w:rPr>
    </w:lvl>
    <w:lvl w:ilvl="6" w:tplc="040E0001" w:tentative="1">
      <w:start w:val="1"/>
      <w:numFmt w:val="bullet"/>
      <w:lvlText w:val=""/>
      <w:lvlJc w:val="left"/>
      <w:pPr>
        <w:ind w:left="4963" w:hanging="360"/>
      </w:pPr>
      <w:rPr>
        <w:rFonts w:ascii="Symbol" w:hAnsi="Symbol" w:hint="default"/>
      </w:rPr>
    </w:lvl>
    <w:lvl w:ilvl="7" w:tplc="040E0003" w:tentative="1">
      <w:start w:val="1"/>
      <w:numFmt w:val="bullet"/>
      <w:lvlText w:val="o"/>
      <w:lvlJc w:val="left"/>
      <w:pPr>
        <w:ind w:left="5683" w:hanging="360"/>
      </w:pPr>
      <w:rPr>
        <w:rFonts w:ascii="Courier New" w:hAnsi="Courier New" w:hint="default"/>
      </w:rPr>
    </w:lvl>
    <w:lvl w:ilvl="8" w:tplc="040E0005" w:tentative="1">
      <w:start w:val="1"/>
      <w:numFmt w:val="bullet"/>
      <w:lvlText w:val=""/>
      <w:lvlJc w:val="left"/>
      <w:pPr>
        <w:ind w:left="6403" w:hanging="360"/>
      </w:pPr>
      <w:rPr>
        <w:rFonts w:ascii="Wingdings" w:hAnsi="Wingdings" w:hint="default"/>
      </w:rPr>
    </w:lvl>
  </w:abstractNum>
  <w:abstractNum w:abstractNumId="28" w15:restartNumberingAfterBreak="0">
    <w:nsid w:val="05844F76"/>
    <w:multiLevelType w:val="hybridMultilevel"/>
    <w:tmpl w:val="BCC0BE1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05BE0D10"/>
    <w:multiLevelType w:val="hybridMultilevel"/>
    <w:tmpl w:val="42345A1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061C7F28"/>
    <w:multiLevelType w:val="hybridMultilevel"/>
    <w:tmpl w:val="E0083732"/>
    <w:lvl w:ilvl="0" w:tplc="D34E094A">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F8EA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68AD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6893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DEB4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ACA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1670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ECE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7A9C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6615E09"/>
    <w:multiLevelType w:val="hybridMultilevel"/>
    <w:tmpl w:val="004A7AE2"/>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32" w15:restartNumberingAfterBreak="0">
    <w:nsid w:val="06690B96"/>
    <w:multiLevelType w:val="hybridMultilevel"/>
    <w:tmpl w:val="72D0334E"/>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15:restartNumberingAfterBreak="0">
    <w:nsid w:val="06731332"/>
    <w:multiLevelType w:val="hybridMultilevel"/>
    <w:tmpl w:val="A7FC1C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06BC054C"/>
    <w:multiLevelType w:val="hybridMultilevel"/>
    <w:tmpl w:val="19485D7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6DE21D6"/>
    <w:multiLevelType w:val="hybridMultilevel"/>
    <w:tmpl w:val="8FF08020"/>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06ED5DFE"/>
    <w:multiLevelType w:val="hybridMultilevel"/>
    <w:tmpl w:val="2AC2A806"/>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082F1745"/>
    <w:multiLevelType w:val="hybridMultilevel"/>
    <w:tmpl w:val="DA1E6354"/>
    <w:lvl w:ilvl="0" w:tplc="0E9821AC">
      <w:start w:val="1"/>
      <w:numFmt w:val="decimal"/>
      <w:lvlText w:val="%1."/>
      <w:lvlJc w:val="left"/>
      <w:pPr>
        <w:ind w:left="448" w:hanging="341"/>
      </w:pPr>
      <w:rPr>
        <w:rFonts w:hint="default"/>
        <w:spacing w:val="-20"/>
        <w:w w:val="100"/>
        <w:lang w:val="hu-HU" w:eastAsia="hu-HU" w:bidi="hu-HU"/>
      </w:rPr>
    </w:lvl>
    <w:lvl w:ilvl="1" w:tplc="0616DA88">
      <w:numFmt w:val="bullet"/>
      <w:lvlText w:val="•"/>
      <w:lvlJc w:val="left"/>
      <w:pPr>
        <w:ind w:left="1076" w:hanging="341"/>
      </w:pPr>
      <w:rPr>
        <w:rFonts w:hint="default"/>
        <w:lang w:val="hu-HU" w:eastAsia="hu-HU" w:bidi="hu-HU"/>
      </w:rPr>
    </w:lvl>
    <w:lvl w:ilvl="2" w:tplc="1B4225DC">
      <w:numFmt w:val="bullet"/>
      <w:lvlText w:val="•"/>
      <w:lvlJc w:val="left"/>
      <w:pPr>
        <w:ind w:left="1712" w:hanging="341"/>
      </w:pPr>
      <w:rPr>
        <w:rFonts w:hint="default"/>
        <w:lang w:val="hu-HU" w:eastAsia="hu-HU" w:bidi="hu-HU"/>
      </w:rPr>
    </w:lvl>
    <w:lvl w:ilvl="3" w:tplc="B3C4E18C">
      <w:numFmt w:val="bullet"/>
      <w:lvlText w:val="•"/>
      <w:lvlJc w:val="left"/>
      <w:pPr>
        <w:ind w:left="2348" w:hanging="341"/>
      </w:pPr>
      <w:rPr>
        <w:rFonts w:hint="default"/>
        <w:lang w:val="hu-HU" w:eastAsia="hu-HU" w:bidi="hu-HU"/>
      </w:rPr>
    </w:lvl>
    <w:lvl w:ilvl="4" w:tplc="4726F4E0">
      <w:numFmt w:val="bullet"/>
      <w:lvlText w:val="•"/>
      <w:lvlJc w:val="left"/>
      <w:pPr>
        <w:ind w:left="2984" w:hanging="341"/>
      </w:pPr>
      <w:rPr>
        <w:rFonts w:hint="default"/>
        <w:lang w:val="hu-HU" w:eastAsia="hu-HU" w:bidi="hu-HU"/>
      </w:rPr>
    </w:lvl>
    <w:lvl w:ilvl="5" w:tplc="E1B69154">
      <w:numFmt w:val="bullet"/>
      <w:lvlText w:val="•"/>
      <w:lvlJc w:val="left"/>
      <w:pPr>
        <w:ind w:left="3620" w:hanging="341"/>
      </w:pPr>
      <w:rPr>
        <w:rFonts w:hint="default"/>
        <w:lang w:val="hu-HU" w:eastAsia="hu-HU" w:bidi="hu-HU"/>
      </w:rPr>
    </w:lvl>
    <w:lvl w:ilvl="6" w:tplc="F000C03A">
      <w:numFmt w:val="bullet"/>
      <w:lvlText w:val="•"/>
      <w:lvlJc w:val="left"/>
      <w:pPr>
        <w:ind w:left="4256" w:hanging="341"/>
      </w:pPr>
      <w:rPr>
        <w:rFonts w:hint="default"/>
        <w:lang w:val="hu-HU" w:eastAsia="hu-HU" w:bidi="hu-HU"/>
      </w:rPr>
    </w:lvl>
    <w:lvl w:ilvl="7" w:tplc="F9E45FAE">
      <w:numFmt w:val="bullet"/>
      <w:lvlText w:val="•"/>
      <w:lvlJc w:val="left"/>
      <w:pPr>
        <w:ind w:left="4892" w:hanging="341"/>
      </w:pPr>
      <w:rPr>
        <w:rFonts w:hint="default"/>
        <w:lang w:val="hu-HU" w:eastAsia="hu-HU" w:bidi="hu-HU"/>
      </w:rPr>
    </w:lvl>
    <w:lvl w:ilvl="8" w:tplc="002600AE">
      <w:numFmt w:val="bullet"/>
      <w:lvlText w:val="•"/>
      <w:lvlJc w:val="left"/>
      <w:pPr>
        <w:ind w:left="5528" w:hanging="341"/>
      </w:pPr>
      <w:rPr>
        <w:rFonts w:hint="default"/>
        <w:lang w:val="hu-HU" w:eastAsia="hu-HU" w:bidi="hu-HU"/>
      </w:rPr>
    </w:lvl>
  </w:abstractNum>
  <w:abstractNum w:abstractNumId="38" w15:restartNumberingAfterBreak="0">
    <w:nsid w:val="086E2613"/>
    <w:multiLevelType w:val="hybridMultilevel"/>
    <w:tmpl w:val="C6BCC3A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08863339"/>
    <w:multiLevelType w:val="hybridMultilevel"/>
    <w:tmpl w:val="BFB8A620"/>
    <w:lvl w:ilvl="0" w:tplc="B862340E">
      <w:start w:val="1"/>
      <w:numFmt w:val="decimal"/>
      <w:lvlText w:val="%1."/>
      <w:lvlJc w:val="left"/>
      <w:pPr>
        <w:ind w:left="720" w:hanging="360"/>
      </w:pPr>
      <w:rPr>
        <w:rFonts w:ascii="Times New Roman" w:eastAsia="Calibri"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08B52EB4"/>
    <w:multiLevelType w:val="hybridMultilevel"/>
    <w:tmpl w:val="1364439A"/>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08DF0F2B"/>
    <w:multiLevelType w:val="hybridMultilevel"/>
    <w:tmpl w:val="511CFD6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08E031BE"/>
    <w:multiLevelType w:val="hybridMultilevel"/>
    <w:tmpl w:val="9D228C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0905237E"/>
    <w:multiLevelType w:val="hybridMultilevel"/>
    <w:tmpl w:val="93FC9B78"/>
    <w:lvl w:ilvl="0" w:tplc="E1D40772">
      <w:start w:val="1"/>
      <w:numFmt w:val="bullet"/>
      <w:lvlText w:val="•"/>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E0ACCA">
      <w:start w:val="1"/>
      <w:numFmt w:val="bullet"/>
      <w:lvlText w:val="o"/>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16C874">
      <w:start w:val="1"/>
      <w:numFmt w:val="bullet"/>
      <w:lvlText w:val="▪"/>
      <w:lvlJc w:val="left"/>
      <w:pPr>
        <w:ind w:left="2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FAF5DE">
      <w:start w:val="1"/>
      <w:numFmt w:val="bullet"/>
      <w:lvlText w:val="•"/>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F41F84">
      <w:start w:val="1"/>
      <w:numFmt w:val="bullet"/>
      <w:lvlText w:val="o"/>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64535E">
      <w:start w:val="1"/>
      <w:numFmt w:val="bullet"/>
      <w:lvlText w:val="▪"/>
      <w:lvlJc w:val="left"/>
      <w:pPr>
        <w:ind w:left="4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D2B870">
      <w:start w:val="1"/>
      <w:numFmt w:val="bullet"/>
      <w:lvlText w:val="•"/>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8A2C9A">
      <w:start w:val="1"/>
      <w:numFmt w:val="bullet"/>
      <w:lvlText w:val="o"/>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501BA6">
      <w:start w:val="1"/>
      <w:numFmt w:val="bullet"/>
      <w:lvlText w:val="▪"/>
      <w:lvlJc w:val="left"/>
      <w:pPr>
        <w:ind w:left="6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090E1D8A"/>
    <w:multiLevelType w:val="hybridMultilevel"/>
    <w:tmpl w:val="392CAD1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090F4625"/>
    <w:multiLevelType w:val="hybridMultilevel"/>
    <w:tmpl w:val="3D96FFC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09164216"/>
    <w:multiLevelType w:val="hybridMultilevel"/>
    <w:tmpl w:val="33E418BC"/>
    <w:lvl w:ilvl="0" w:tplc="7F880752">
      <w:numFmt w:val="bullet"/>
      <w:lvlText w:val="–"/>
      <w:lvlJc w:val="left"/>
      <w:pPr>
        <w:tabs>
          <w:tab w:val="num" w:pos="720"/>
        </w:tabs>
        <w:ind w:left="720" w:hanging="360"/>
      </w:pPr>
      <w:rPr>
        <w:rFonts w:ascii="Times New Roman" w:eastAsia="Calibri" w:hAnsi="Times New Roman" w:cs="Times New Roman" w:hint="default"/>
        <w:color w:val="333333"/>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9301904"/>
    <w:multiLevelType w:val="hybridMultilevel"/>
    <w:tmpl w:val="348A236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0995484F"/>
    <w:multiLevelType w:val="hybridMultilevel"/>
    <w:tmpl w:val="BD084D8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09A0761F"/>
    <w:multiLevelType w:val="hybridMultilevel"/>
    <w:tmpl w:val="B876179C"/>
    <w:lvl w:ilvl="0" w:tplc="440A9134">
      <w:start w:val="1"/>
      <w:numFmt w:val="bullet"/>
      <w:lvlText w:val="•"/>
      <w:lvlJc w:val="left"/>
      <w:pPr>
        <w:ind w:left="1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081260">
      <w:start w:val="1"/>
      <w:numFmt w:val="bullet"/>
      <w:lvlText w:val="o"/>
      <w:lvlJc w:val="left"/>
      <w:pPr>
        <w:ind w:left="1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3AB870">
      <w:start w:val="1"/>
      <w:numFmt w:val="bullet"/>
      <w:lvlText w:val="▪"/>
      <w:lvlJc w:val="left"/>
      <w:pPr>
        <w:ind w:left="2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529438">
      <w:start w:val="1"/>
      <w:numFmt w:val="bullet"/>
      <w:lvlText w:val="•"/>
      <w:lvlJc w:val="left"/>
      <w:pPr>
        <w:ind w:left="2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006694">
      <w:start w:val="1"/>
      <w:numFmt w:val="bullet"/>
      <w:lvlText w:val="o"/>
      <w:lvlJc w:val="left"/>
      <w:pPr>
        <w:ind w:left="3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BE516E">
      <w:start w:val="1"/>
      <w:numFmt w:val="bullet"/>
      <w:lvlText w:val="▪"/>
      <w:lvlJc w:val="left"/>
      <w:pPr>
        <w:ind w:left="4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2CD020">
      <w:start w:val="1"/>
      <w:numFmt w:val="bullet"/>
      <w:lvlText w:val="•"/>
      <w:lvlJc w:val="left"/>
      <w:pPr>
        <w:ind w:left="5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EEC3A6">
      <w:start w:val="1"/>
      <w:numFmt w:val="bullet"/>
      <w:lvlText w:val="o"/>
      <w:lvlJc w:val="left"/>
      <w:pPr>
        <w:ind w:left="5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561952">
      <w:start w:val="1"/>
      <w:numFmt w:val="bullet"/>
      <w:lvlText w:val="▪"/>
      <w:lvlJc w:val="left"/>
      <w:pPr>
        <w:ind w:left="6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A661030"/>
    <w:multiLevelType w:val="hybridMultilevel"/>
    <w:tmpl w:val="8850EA80"/>
    <w:lvl w:ilvl="0" w:tplc="B1104562">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F2557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86AC0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663C18">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E6438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DAF13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FCFE7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D8557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969962">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A726864"/>
    <w:multiLevelType w:val="hybridMultilevel"/>
    <w:tmpl w:val="0A3ACE78"/>
    <w:lvl w:ilvl="0" w:tplc="7FB00C48">
      <w:start w:val="1"/>
      <w:numFmt w:val="decimal"/>
      <w:lvlText w:val="%1."/>
      <w:lvlJc w:val="left"/>
      <w:pPr>
        <w:ind w:left="908" w:hanging="341"/>
      </w:pPr>
      <w:rPr>
        <w:rFonts w:ascii="Times New Roman" w:eastAsia="Times New Roman" w:hAnsi="Times New Roman" w:cs="Times New Roman" w:hint="default"/>
        <w:spacing w:val="-20"/>
        <w:w w:val="100"/>
        <w:sz w:val="24"/>
        <w:szCs w:val="24"/>
        <w:lang w:val="hu-HU" w:eastAsia="hu-HU" w:bidi="hu-HU"/>
      </w:rPr>
    </w:lvl>
    <w:lvl w:ilvl="1" w:tplc="86B2C4C8">
      <w:numFmt w:val="bullet"/>
      <w:lvlText w:val="•"/>
      <w:lvlJc w:val="left"/>
      <w:pPr>
        <w:ind w:left="1538" w:hanging="341"/>
      </w:pPr>
      <w:rPr>
        <w:rFonts w:hint="default"/>
        <w:lang w:val="hu-HU" w:eastAsia="hu-HU" w:bidi="hu-HU"/>
      </w:rPr>
    </w:lvl>
    <w:lvl w:ilvl="2" w:tplc="AC7CBC52">
      <w:numFmt w:val="bullet"/>
      <w:lvlText w:val="•"/>
      <w:lvlJc w:val="left"/>
      <w:pPr>
        <w:ind w:left="2176" w:hanging="341"/>
      </w:pPr>
      <w:rPr>
        <w:rFonts w:hint="default"/>
        <w:lang w:val="hu-HU" w:eastAsia="hu-HU" w:bidi="hu-HU"/>
      </w:rPr>
    </w:lvl>
    <w:lvl w:ilvl="3" w:tplc="4942B73A">
      <w:numFmt w:val="bullet"/>
      <w:lvlText w:val="•"/>
      <w:lvlJc w:val="left"/>
      <w:pPr>
        <w:ind w:left="2815" w:hanging="341"/>
      </w:pPr>
      <w:rPr>
        <w:rFonts w:hint="default"/>
        <w:lang w:val="hu-HU" w:eastAsia="hu-HU" w:bidi="hu-HU"/>
      </w:rPr>
    </w:lvl>
    <w:lvl w:ilvl="4" w:tplc="E092E7BE">
      <w:numFmt w:val="bullet"/>
      <w:lvlText w:val="•"/>
      <w:lvlJc w:val="left"/>
      <w:pPr>
        <w:ind w:left="3453" w:hanging="341"/>
      </w:pPr>
      <w:rPr>
        <w:rFonts w:hint="default"/>
        <w:lang w:val="hu-HU" w:eastAsia="hu-HU" w:bidi="hu-HU"/>
      </w:rPr>
    </w:lvl>
    <w:lvl w:ilvl="5" w:tplc="1312FF58">
      <w:numFmt w:val="bullet"/>
      <w:lvlText w:val="•"/>
      <w:lvlJc w:val="left"/>
      <w:pPr>
        <w:ind w:left="4092" w:hanging="341"/>
      </w:pPr>
      <w:rPr>
        <w:rFonts w:hint="default"/>
        <w:lang w:val="hu-HU" w:eastAsia="hu-HU" w:bidi="hu-HU"/>
      </w:rPr>
    </w:lvl>
    <w:lvl w:ilvl="6" w:tplc="74F8BE5A">
      <w:numFmt w:val="bullet"/>
      <w:lvlText w:val="•"/>
      <w:lvlJc w:val="left"/>
      <w:pPr>
        <w:ind w:left="4730" w:hanging="341"/>
      </w:pPr>
      <w:rPr>
        <w:rFonts w:hint="default"/>
        <w:lang w:val="hu-HU" w:eastAsia="hu-HU" w:bidi="hu-HU"/>
      </w:rPr>
    </w:lvl>
    <w:lvl w:ilvl="7" w:tplc="3BE4EB22">
      <w:numFmt w:val="bullet"/>
      <w:lvlText w:val="•"/>
      <w:lvlJc w:val="left"/>
      <w:pPr>
        <w:ind w:left="5368" w:hanging="341"/>
      </w:pPr>
      <w:rPr>
        <w:rFonts w:hint="default"/>
        <w:lang w:val="hu-HU" w:eastAsia="hu-HU" w:bidi="hu-HU"/>
      </w:rPr>
    </w:lvl>
    <w:lvl w:ilvl="8" w:tplc="1ABAD388">
      <w:numFmt w:val="bullet"/>
      <w:lvlText w:val="•"/>
      <w:lvlJc w:val="left"/>
      <w:pPr>
        <w:ind w:left="6007" w:hanging="341"/>
      </w:pPr>
      <w:rPr>
        <w:rFonts w:hint="default"/>
        <w:lang w:val="hu-HU" w:eastAsia="hu-HU" w:bidi="hu-HU"/>
      </w:rPr>
    </w:lvl>
  </w:abstractNum>
  <w:abstractNum w:abstractNumId="52" w15:restartNumberingAfterBreak="0">
    <w:nsid w:val="0A9F2587"/>
    <w:multiLevelType w:val="hybridMultilevel"/>
    <w:tmpl w:val="5D7CF4F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0AAD33C2"/>
    <w:multiLevelType w:val="hybridMultilevel"/>
    <w:tmpl w:val="C11CCFAA"/>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0AB02651"/>
    <w:multiLevelType w:val="hybridMultilevel"/>
    <w:tmpl w:val="86143CC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0B253163"/>
    <w:multiLevelType w:val="hybridMultilevel"/>
    <w:tmpl w:val="8D76495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0B486A89"/>
    <w:multiLevelType w:val="hybridMultilevel"/>
    <w:tmpl w:val="CAD4BAA6"/>
    <w:lvl w:ilvl="0" w:tplc="047C5634">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C6AA6">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BCE91A">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C0EA60">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8C608A">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0894A">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E8D9FE">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4AC0A">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CACC5C">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B7C417F"/>
    <w:multiLevelType w:val="hybridMultilevel"/>
    <w:tmpl w:val="C3EA9386"/>
    <w:lvl w:ilvl="0" w:tplc="EAB47C30">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0306E">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FCC38A">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26CCF8">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2BC68">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B8482C">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18150E">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A05F0E">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167A94">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BFE324C"/>
    <w:multiLevelType w:val="hybridMultilevel"/>
    <w:tmpl w:val="D7520792"/>
    <w:lvl w:ilvl="0" w:tplc="40542202">
      <w:start w:val="1"/>
      <w:numFmt w:val="bullet"/>
      <w:lvlText w:val=""/>
      <w:lvlJc w:val="left"/>
      <w:pPr>
        <w:ind w:left="1004" w:hanging="360"/>
      </w:pPr>
      <w:rPr>
        <w:rFonts w:ascii="Symbol" w:hAnsi="Symbol" w:hint="default"/>
      </w:rPr>
    </w:lvl>
    <w:lvl w:ilvl="1" w:tplc="40542202">
      <w:start w:val="1"/>
      <w:numFmt w:val="bullet"/>
      <w:lvlText w:val=""/>
      <w:lvlJc w:val="left"/>
      <w:pPr>
        <w:ind w:left="1724" w:hanging="360"/>
      </w:pPr>
      <w:rPr>
        <w:rFonts w:ascii="Symbol" w:hAnsi="Symbol"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9" w15:restartNumberingAfterBreak="0">
    <w:nsid w:val="0C2D4D4B"/>
    <w:multiLevelType w:val="hybridMultilevel"/>
    <w:tmpl w:val="FEC2FC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0C913F00"/>
    <w:multiLevelType w:val="hybridMultilevel"/>
    <w:tmpl w:val="43D01426"/>
    <w:lvl w:ilvl="0" w:tplc="707A57DC">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9054A8">
      <w:start w:val="1"/>
      <w:numFmt w:val="bullet"/>
      <w:lvlText w:val="o"/>
      <w:lvlJc w:val="left"/>
      <w:pPr>
        <w:ind w:left="1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643EE6">
      <w:start w:val="1"/>
      <w:numFmt w:val="bullet"/>
      <w:lvlText w:val="▪"/>
      <w:lvlJc w:val="left"/>
      <w:pPr>
        <w:ind w:left="2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D43DE0">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F48CCE">
      <w:start w:val="1"/>
      <w:numFmt w:val="bullet"/>
      <w:lvlText w:val="o"/>
      <w:lvlJc w:val="left"/>
      <w:pPr>
        <w:ind w:left="3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6CF73A">
      <w:start w:val="1"/>
      <w:numFmt w:val="bullet"/>
      <w:lvlText w:val="▪"/>
      <w:lvlJc w:val="left"/>
      <w:pPr>
        <w:ind w:left="4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72E832">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F05D2E">
      <w:start w:val="1"/>
      <w:numFmt w:val="bullet"/>
      <w:lvlText w:val="o"/>
      <w:lvlJc w:val="left"/>
      <w:pPr>
        <w:ind w:left="5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CA6E3C">
      <w:start w:val="1"/>
      <w:numFmt w:val="bullet"/>
      <w:lvlText w:val="▪"/>
      <w:lvlJc w:val="left"/>
      <w:pPr>
        <w:ind w:left="6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0CF11A7D"/>
    <w:multiLevelType w:val="hybridMultilevel"/>
    <w:tmpl w:val="844CE34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0CFE25DF"/>
    <w:multiLevelType w:val="hybridMultilevel"/>
    <w:tmpl w:val="1694A25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0D2878A6"/>
    <w:multiLevelType w:val="hybridMultilevel"/>
    <w:tmpl w:val="F7C4E4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0D356539"/>
    <w:multiLevelType w:val="hybridMultilevel"/>
    <w:tmpl w:val="7FAC6116"/>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0DA05894"/>
    <w:multiLevelType w:val="hybridMultilevel"/>
    <w:tmpl w:val="6896CF24"/>
    <w:lvl w:ilvl="0" w:tplc="707A5930">
      <w:start w:val="1"/>
      <w:numFmt w:val="bullet"/>
      <w:lvlText w:val="–"/>
      <w:lvlJc w:val="left"/>
      <w:pPr>
        <w:ind w:left="928" w:hanging="360"/>
      </w:pPr>
      <w:rPr>
        <w:rFonts w:ascii="Times New Roman" w:hAnsi="Times New Roman" w:cs="Times New Roman" w:hint="default"/>
      </w:rPr>
    </w:lvl>
    <w:lvl w:ilvl="1" w:tplc="040E0003" w:tentative="1">
      <w:start w:val="1"/>
      <w:numFmt w:val="bullet"/>
      <w:lvlText w:val="o"/>
      <w:lvlJc w:val="left"/>
      <w:pPr>
        <w:ind w:left="1648" w:hanging="360"/>
      </w:pPr>
      <w:rPr>
        <w:rFonts w:ascii="Courier New" w:hAnsi="Courier New" w:hint="default"/>
      </w:rPr>
    </w:lvl>
    <w:lvl w:ilvl="2" w:tplc="040E0005" w:tentative="1">
      <w:start w:val="1"/>
      <w:numFmt w:val="bullet"/>
      <w:lvlText w:val=""/>
      <w:lvlJc w:val="left"/>
      <w:pPr>
        <w:ind w:left="2368" w:hanging="360"/>
      </w:pPr>
      <w:rPr>
        <w:rFonts w:ascii="Wingdings" w:hAnsi="Wingdings" w:hint="default"/>
      </w:rPr>
    </w:lvl>
    <w:lvl w:ilvl="3" w:tplc="040E0001" w:tentative="1">
      <w:start w:val="1"/>
      <w:numFmt w:val="bullet"/>
      <w:lvlText w:val=""/>
      <w:lvlJc w:val="left"/>
      <w:pPr>
        <w:ind w:left="3088" w:hanging="360"/>
      </w:pPr>
      <w:rPr>
        <w:rFonts w:ascii="Symbol" w:hAnsi="Symbol" w:hint="default"/>
      </w:rPr>
    </w:lvl>
    <w:lvl w:ilvl="4" w:tplc="040E0003" w:tentative="1">
      <w:start w:val="1"/>
      <w:numFmt w:val="bullet"/>
      <w:lvlText w:val="o"/>
      <w:lvlJc w:val="left"/>
      <w:pPr>
        <w:ind w:left="3808" w:hanging="360"/>
      </w:pPr>
      <w:rPr>
        <w:rFonts w:ascii="Courier New" w:hAnsi="Courier New" w:hint="default"/>
      </w:rPr>
    </w:lvl>
    <w:lvl w:ilvl="5" w:tplc="040E0005" w:tentative="1">
      <w:start w:val="1"/>
      <w:numFmt w:val="bullet"/>
      <w:lvlText w:val=""/>
      <w:lvlJc w:val="left"/>
      <w:pPr>
        <w:ind w:left="4528" w:hanging="360"/>
      </w:pPr>
      <w:rPr>
        <w:rFonts w:ascii="Wingdings" w:hAnsi="Wingdings" w:hint="default"/>
      </w:rPr>
    </w:lvl>
    <w:lvl w:ilvl="6" w:tplc="040E0001" w:tentative="1">
      <w:start w:val="1"/>
      <w:numFmt w:val="bullet"/>
      <w:lvlText w:val=""/>
      <w:lvlJc w:val="left"/>
      <w:pPr>
        <w:ind w:left="5248" w:hanging="360"/>
      </w:pPr>
      <w:rPr>
        <w:rFonts w:ascii="Symbol" w:hAnsi="Symbol" w:hint="default"/>
      </w:rPr>
    </w:lvl>
    <w:lvl w:ilvl="7" w:tplc="040E0003" w:tentative="1">
      <w:start w:val="1"/>
      <w:numFmt w:val="bullet"/>
      <w:lvlText w:val="o"/>
      <w:lvlJc w:val="left"/>
      <w:pPr>
        <w:ind w:left="5968" w:hanging="360"/>
      </w:pPr>
      <w:rPr>
        <w:rFonts w:ascii="Courier New" w:hAnsi="Courier New" w:hint="default"/>
      </w:rPr>
    </w:lvl>
    <w:lvl w:ilvl="8" w:tplc="040E0005" w:tentative="1">
      <w:start w:val="1"/>
      <w:numFmt w:val="bullet"/>
      <w:lvlText w:val=""/>
      <w:lvlJc w:val="left"/>
      <w:pPr>
        <w:ind w:left="6688" w:hanging="360"/>
      </w:pPr>
      <w:rPr>
        <w:rFonts w:ascii="Wingdings" w:hAnsi="Wingdings" w:hint="default"/>
      </w:rPr>
    </w:lvl>
  </w:abstractNum>
  <w:abstractNum w:abstractNumId="66" w15:restartNumberingAfterBreak="0">
    <w:nsid w:val="0DE23D0B"/>
    <w:multiLevelType w:val="hybridMultilevel"/>
    <w:tmpl w:val="47B8DC1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0DF76BF5"/>
    <w:multiLevelType w:val="hybridMultilevel"/>
    <w:tmpl w:val="CAF8345C"/>
    <w:lvl w:ilvl="0" w:tplc="FF38B210">
      <w:start w:val="1"/>
      <w:numFmt w:val="bullet"/>
      <w:lvlText w:val="•"/>
      <w:lvlJc w:val="left"/>
      <w:pPr>
        <w:ind w:left="1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FE738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3E65A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344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EB35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BE1C5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5C9BF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0027F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6F68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E115725"/>
    <w:multiLevelType w:val="hybridMultilevel"/>
    <w:tmpl w:val="3B34A6C6"/>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0E3425FE"/>
    <w:multiLevelType w:val="hybridMultilevel"/>
    <w:tmpl w:val="2964585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0E743793"/>
    <w:multiLevelType w:val="hybridMultilevel"/>
    <w:tmpl w:val="2F880262"/>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71" w15:restartNumberingAfterBreak="0">
    <w:nsid w:val="0E8D7346"/>
    <w:multiLevelType w:val="hybridMultilevel"/>
    <w:tmpl w:val="F36056AE"/>
    <w:lvl w:ilvl="0" w:tplc="69F8E06E">
      <w:numFmt w:val="bullet"/>
      <w:lvlText w:val="–"/>
      <w:lvlJc w:val="left"/>
      <w:pPr>
        <w:ind w:left="644" w:hanging="360"/>
      </w:pPr>
      <w:rPr>
        <w:rFonts w:ascii="Times New Roman" w:eastAsia="Times New Roman" w:hAnsi="Times New Roman" w:cs="Times New Roman" w:hint="default"/>
      </w:rPr>
    </w:lvl>
    <w:lvl w:ilvl="1" w:tplc="E24C208E">
      <w:numFmt w:val="bullet"/>
      <w:lvlText w:val="-"/>
      <w:lvlJc w:val="left"/>
      <w:pPr>
        <w:ind w:left="1364" w:hanging="360"/>
      </w:pPr>
      <w:rPr>
        <w:rFonts w:ascii="Times New Roman" w:eastAsia="Times New Roman" w:hAnsi="Times New Roman" w:cs="Times New Roman"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72" w15:restartNumberingAfterBreak="0">
    <w:nsid w:val="0ED06B2C"/>
    <w:multiLevelType w:val="hybridMultilevel"/>
    <w:tmpl w:val="9B3E3AD4"/>
    <w:lvl w:ilvl="0" w:tplc="2536DB6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0F170E8D"/>
    <w:multiLevelType w:val="hybridMultilevel"/>
    <w:tmpl w:val="1310C1E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0F1D7225"/>
    <w:multiLevelType w:val="hybridMultilevel"/>
    <w:tmpl w:val="74AEB132"/>
    <w:lvl w:ilvl="0" w:tplc="4DD8C490">
      <w:start w:val="1"/>
      <w:numFmt w:val="decimal"/>
      <w:lvlText w:val="%1."/>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603E7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5A625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B4879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A2579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E8F95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BED12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9A81D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68417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0F2D5328"/>
    <w:multiLevelType w:val="hybridMultilevel"/>
    <w:tmpl w:val="450A0ED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0F586849"/>
    <w:multiLevelType w:val="hybridMultilevel"/>
    <w:tmpl w:val="2164535E"/>
    <w:lvl w:ilvl="0" w:tplc="040E0001">
      <w:start w:val="1"/>
      <w:numFmt w:val="bullet"/>
      <w:lvlText w:val=""/>
      <w:lvlJc w:val="left"/>
      <w:pPr>
        <w:ind w:left="734" w:hanging="360"/>
      </w:pPr>
      <w:rPr>
        <w:rFonts w:ascii="Symbol" w:hAnsi="Symbol" w:hint="default"/>
      </w:rPr>
    </w:lvl>
    <w:lvl w:ilvl="1" w:tplc="040E0003">
      <w:start w:val="1"/>
      <w:numFmt w:val="bullet"/>
      <w:lvlText w:val="o"/>
      <w:lvlJc w:val="left"/>
      <w:pPr>
        <w:ind w:left="1454" w:hanging="360"/>
      </w:pPr>
      <w:rPr>
        <w:rFonts w:ascii="Courier New" w:hAnsi="Courier New" w:cs="Courier New" w:hint="default"/>
      </w:rPr>
    </w:lvl>
    <w:lvl w:ilvl="2" w:tplc="040E0005" w:tentative="1">
      <w:start w:val="1"/>
      <w:numFmt w:val="bullet"/>
      <w:lvlText w:val=""/>
      <w:lvlJc w:val="left"/>
      <w:pPr>
        <w:ind w:left="2174" w:hanging="360"/>
      </w:pPr>
      <w:rPr>
        <w:rFonts w:ascii="Wingdings" w:hAnsi="Wingdings" w:hint="default"/>
      </w:rPr>
    </w:lvl>
    <w:lvl w:ilvl="3" w:tplc="040E0001" w:tentative="1">
      <w:start w:val="1"/>
      <w:numFmt w:val="bullet"/>
      <w:lvlText w:val=""/>
      <w:lvlJc w:val="left"/>
      <w:pPr>
        <w:ind w:left="2894" w:hanging="360"/>
      </w:pPr>
      <w:rPr>
        <w:rFonts w:ascii="Symbol" w:hAnsi="Symbol" w:hint="default"/>
      </w:rPr>
    </w:lvl>
    <w:lvl w:ilvl="4" w:tplc="040E0003" w:tentative="1">
      <w:start w:val="1"/>
      <w:numFmt w:val="bullet"/>
      <w:lvlText w:val="o"/>
      <w:lvlJc w:val="left"/>
      <w:pPr>
        <w:ind w:left="3614" w:hanging="360"/>
      </w:pPr>
      <w:rPr>
        <w:rFonts w:ascii="Courier New" w:hAnsi="Courier New" w:cs="Courier New" w:hint="default"/>
      </w:rPr>
    </w:lvl>
    <w:lvl w:ilvl="5" w:tplc="040E0005" w:tentative="1">
      <w:start w:val="1"/>
      <w:numFmt w:val="bullet"/>
      <w:lvlText w:val=""/>
      <w:lvlJc w:val="left"/>
      <w:pPr>
        <w:ind w:left="4334" w:hanging="360"/>
      </w:pPr>
      <w:rPr>
        <w:rFonts w:ascii="Wingdings" w:hAnsi="Wingdings" w:hint="default"/>
      </w:rPr>
    </w:lvl>
    <w:lvl w:ilvl="6" w:tplc="040E0001" w:tentative="1">
      <w:start w:val="1"/>
      <w:numFmt w:val="bullet"/>
      <w:lvlText w:val=""/>
      <w:lvlJc w:val="left"/>
      <w:pPr>
        <w:ind w:left="5054" w:hanging="360"/>
      </w:pPr>
      <w:rPr>
        <w:rFonts w:ascii="Symbol" w:hAnsi="Symbol" w:hint="default"/>
      </w:rPr>
    </w:lvl>
    <w:lvl w:ilvl="7" w:tplc="040E0003" w:tentative="1">
      <w:start w:val="1"/>
      <w:numFmt w:val="bullet"/>
      <w:lvlText w:val="o"/>
      <w:lvlJc w:val="left"/>
      <w:pPr>
        <w:ind w:left="5774" w:hanging="360"/>
      </w:pPr>
      <w:rPr>
        <w:rFonts w:ascii="Courier New" w:hAnsi="Courier New" w:cs="Courier New" w:hint="default"/>
      </w:rPr>
    </w:lvl>
    <w:lvl w:ilvl="8" w:tplc="040E0005" w:tentative="1">
      <w:start w:val="1"/>
      <w:numFmt w:val="bullet"/>
      <w:lvlText w:val=""/>
      <w:lvlJc w:val="left"/>
      <w:pPr>
        <w:ind w:left="6494" w:hanging="360"/>
      </w:pPr>
      <w:rPr>
        <w:rFonts w:ascii="Wingdings" w:hAnsi="Wingdings" w:hint="default"/>
      </w:rPr>
    </w:lvl>
  </w:abstractNum>
  <w:abstractNum w:abstractNumId="77" w15:restartNumberingAfterBreak="0">
    <w:nsid w:val="0F5F6ABF"/>
    <w:multiLevelType w:val="hybridMultilevel"/>
    <w:tmpl w:val="E8102A12"/>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8" w15:restartNumberingAfterBreak="0">
    <w:nsid w:val="0F77703D"/>
    <w:multiLevelType w:val="hybridMultilevel"/>
    <w:tmpl w:val="29E6E250"/>
    <w:lvl w:ilvl="0" w:tplc="DB7A66A8">
      <w:start w:val="1"/>
      <w:numFmt w:val="bullet"/>
      <w:lvlText w:val="•"/>
      <w:lvlJc w:val="left"/>
      <w:pPr>
        <w:ind w:left="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84207E">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820B4E">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860194">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62F9BE">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7E95E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16A06A">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01E4A">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B48D98">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0F7C2A0C"/>
    <w:multiLevelType w:val="hybridMultilevel"/>
    <w:tmpl w:val="FD7C36F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0F9C00E8"/>
    <w:multiLevelType w:val="hybridMultilevel"/>
    <w:tmpl w:val="4BA437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0FD63F84"/>
    <w:multiLevelType w:val="hybridMultilevel"/>
    <w:tmpl w:val="201AF62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105B1F2D"/>
    <w:multiLevelType w:val="hybridMultilevel"/>
    <w:tmpl w:val="7890A028"/>
    <w:lvl w:ilvl="0" w:tplc="90186A52">
      <w:start w:val="1"/>
      <w:numFmt w:val="bullet"/>
      <w:lvlText w:val="•"/>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F27CFA">
      <w:start w:val="1"/>
      <w:numFmt w:val="bullet"/>
      <w:lvlText w:val="o"/>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12755E">
      <w:start w:val="1"/>
      <w:numFmt w:val="bullet"/>
      <w:lvlText w:val="▪"/>
      <w:lvlJc w:val="left"/>
      <w:pPr>
        <w:ind w:left="2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F2CD72">
      <w:start w:val="1"/>
      <w:numFmt w:val="bullet"/>
      <w:lvlText w:val="•"/>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B6A210">
      <w:start w:val="1"/>
      <w:numFmt w:val="bullet"/>
      <w:lvlText w:val="o"/>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240A06">
      <w:start w:val="1"/>
      <w:numFmt w:val="bullet"/>
      <w:lvlText w:val="▪"/>
      <w:lvlJc w:val="left"/>
      <w:pPr>
        <w:ind w:left="4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9494E0">
      <w:start w:val="1"/>
      <w:numFmt w:val="bullet"/>
      <w:lvlText w:val="•"/>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92F4F6">
      <w:start w:val="1"/>
      <w:numFmt w:val="bullet"/>
      <w:lvlText w:val="o"/>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9212D2">
      <w:start w:val="1"/>
      <w:numFmt w:val="bullet"/>
      <w:lvlText w:val="▪"/>
      <w:lvlJc w:val="left"/>
      <w:pPr>
        <w:ind w:left="6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10B64589"/>
    <w:multiLevelType w:val="hybridMultilevel"/>
    <w:tmpl w:val="7E2CE74C"/>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10E6706E"/>
    <w:multiLevelType w:val="hybridMultilevel"/>
    <w:tmpl w:val="07AC9738"/>
    <w:lvl w:ilvl="0" w:tplc="EB7469AA">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C02F44">
      <w:start w:val="1"/>
      <w:numFmt w:val="bullet"/>
      <w:lvlText w:val="o"/>
      <w:lvlJc w:val="left"/>
      <w:pPr>
        <w:ind w:left="2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28B1C4">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1465F0">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3669E0">
      <w:start w:val="1"/>
      <w:numFmt w:val="bullet"/>
      <w:lvlText w:val="o"/>
      <w:lvlJc w:val="left"/>
      <w:pPr>
        <w:ind w:left="4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B4BB52">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18BDF4">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564DCE">
      <w:start w:val="1"/>
      <w:numFmt w:val="bullet"/>
      <w:lvlText w:val="o"/>
      <w:lvlJc w:val="left"/>
      <w:pPr>
        <w:ind w:left="6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EA99E2">
      <w:start w:val="1"/>
      <w:numFmt w:val="bullet"/>
      <w:lvlText w:val="▪"/>
      <w:lvlJc w:val="left"/>
      <w:pPr>
        <w:ind w:left="7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0F07B00"/>
    <w:multiLevelType w:val="hybridMultilevel"/>
    <w:tmpl w:val="0CDA553E"/>
    <w:lvl w:ilvl="0" w:tplc="BEEAB3C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F2570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4232C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48F07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7A9B1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B09B1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864E4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58509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0A4F9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11076E5E"/>
    <w:multiLevelType w:val="hybridMultilevel"/>
    <w:tmpl w:val="50EE3BA6"/>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110E7759"/>
    <w:multiLevelType w:val="hybridMultilevel"/>
    <w:tmpl w:val="17B0426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113D09A4"/>
    <w:multiLevelType w:val="hybridMultilevel"/>
    <w:tmpl w:val="F488BB46"/>
    <w:lvl w:ilvl="0" w:tplc="E7626174">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E63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28A54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EE47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4A02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4FE8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76873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66F5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36066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1E9391B"/>
    <w:multiLevelType w:val="hybridMultilevel"/>
    <w:tmpl w:val="0B04DD5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120626D1"/>
    <w:multiLevelType w:val="hybridMultilevel"/>
    <w:tmpl w:val="AE50B530"/>
    <w:lvl w:ilvl="0" w:tplc="8DFC82D6">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2DDE">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C2B21A">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78DA0E">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4A6C2">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6E7994">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182FCC">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45D64">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062C22">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27960A4"/>
    <w:multiLevelType w:val="hybridMultilevel"/>
    <w:tmpl w:val="3258ACA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13642566"/>
    <w:multiLevelType w:val="hybridMultilevel"/>
    <w:tmpl w:val="46F0C1DE"/>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3845212"/>
    <w:multiLevelType w:val="hybridMultilevel"/>
    <w:tmpl w:val="88C2EC0E"/>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13D036B1"/>
    <w:multiLevelType w:val="hybridMultilevel"/>
    <w:tmpl w:val="7ABE445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13DF0AEA"/>
    <w:multiLevelType w:val="hybridMultilevel"/>
    <w:tmpl w:val="A65EECCA"/>
    <w:lvl w:ilvl="0" w:tplc="35CE9588">
      <w:start w:val="1"/>
      <w:numFmt w:val="decimal"/>
      <w:lvlText w:val="%1."/>
      <w:lvlJc w:val="left"/>
      <w:pPr>
        <w:tabs>
          <w:tab w:val="num" w:pos="340"/>
        </w:tabs>
        <w:ind w:left="340"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6" w15:restartNumberingAfterBreak="0">
    <w:nsid w:val="13E564CD"/>
    <w:multiLevelType w:val="hybridMultilevel"/>
    <w:tmpl w:val="B2FA91AC"/>
    <w:lvl w:ilvl="0" w:tplc="199A6758">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74E37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E2EDB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12F7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AA28C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2441F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6C3C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2462D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A2FC3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47F7519"/>
    <w:multiLevelType w:val="hybridMultilevel"/>
    <w:tmpl w:val="1ADE29A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14DB3BD0"/>
    <w:multiLevelType w:val="hybridMultilevel"/>
    <w:tmpl w:val="945AC07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15017D88"/>
    <w:multiLevelType w:val="hybridMultilevel"/>
    <w:tmpl w:val="7B94793E"/>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0" w15:restartNumberingAfterBreak="0">
    <w:nsid w:val="15045F29"/>
    <w:multiLevelType w:val="hybridMultilevel"/>
    <w:tmpl w:val="0CA8F0E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159410FB"/>
    <w:multiLevelType w:val="hybridMultilevel"/>
    <w:tmpl w:val="4B28AA5E"/>
    <w:lvl w:ilvl="0" w:tplc="87703504">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960B7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F0BFE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C01DD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DA507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92BCB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145DC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12AD0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EC6B9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5FD5291"/>
    <w:multiLevelType w:val="hybridMultilevel"/>
    <w:tmpl w:val="A0E049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15:restartNumberingAfterBreak="0">
    <w:nsid w:val="164A5BDF"/>
    <w:multiLevelType w:val="hybridMultilevel"/>
    <w:tmpl w:val="0C184CA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16684EB3"/>
    <w:multiLevelType w:val="hybridMultilevel"/>
    <w:tmpl w:val="84ECBDD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167B26C5"/>
    <w:multiLevelType w:val="hybridMultilevel"/>
    <w:tmpl w:val="D80001C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16805B0D"/>
    <w:multiLevelType w:val="hybridMultilevel"/>
    <w:tmpl w:val="6024C322"/>
    <w:lvl w:ilvl="0" w:tplc="BCD46F84">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16811939"/>
    <w:multiLevelType w:val="hybridMultilevel"/>
    <w:tmpl w:val="ADFAE47A"/>
    <w:lvl w:ilvl="0" w:tplc="B96AB33A">
      <w:start w:val="1"/>
      <w:numFmt w:val="bullet"/>
      <w:lvlText w:val="•"/>
      <w:lvlJc w:val="left"/>
      <w:pPr>
        <w:ind w:left="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A6C5F8">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062358">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443034">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2C269E">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1AB12A">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56B2C6">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EE9D4C">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4AF9C8">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6C9545E"/>
    <w:multiLevelType w:val="hybridMultilevel"/>
    <w:tmpl w:val="789C532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16F44B39"/>
    <w:multiLevelType w:val="hybridMultilevel"/>
    <w:tmpl w:val="2E5E5A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16F86736"/>
    <w:multiLevelType w:val="hybridMultilevel"/>
    <w:tmpl w:val="96BE7EF6"/>
    <w:lvl w:ilvl="0" w:tplc="4314CA96">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A8CDFE">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B85930">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8E23B4">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82A0EE">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601B72">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CC01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7810C8">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C6A0EC">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7083D58"/>
    <w:multiLevelType w:val="hybridMultilevel"/>
    <w:tmpl w:val="94365822"/>
    <w:lvl w:ilvl="0" w:tplc="120000AC">
      <w:start w:val="1"/>
      <w:numFmt w:val="decimal"/>
      <w:lvlText w:val="(%1."/>
      <w:lvlJc w:val="left"/>
      <w:pPr>
        <w:ind w:left="720" w:hanging="360"/>
      </w:pPr>
      <w:rPr>
        <w:rFonts w:hint="default"/>
      </w:rPr>
    </w:lvl>
    <w:lvl w:ilvl="1" w:tplc="842C1E6C">
      <w:start w:val="1"/>
      <w:numFmt w:val="lowerLetter"/>
      <w:lvlText w:val="%2)"/>
      <w:lvlJc w:val="left"/>
      <w:pPr>
        <w:ind w:left="1780" w:hanging="70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171A024E"/>
    <w:multiLevelType w:val="hybridMultilevel"/>
    <w:tmpl w:val="0C486ADE"/>
    <w:lvl w:ilvl="0" w:tplc="7F880752">
      <w:numFmt w:val="bullet"/>
      <w:lvlText w:val="–"/>
      <w:lvlJc w:val="left"/>
      <w:pPr>
        <w:tabs>
          <w:tab w:val="num" w:pos="360"/>
        </w:tabs>
        <w:ind w:left="360" w:hanging="360"/>
      </w:pPr>
      <w:rPr>
        <w:rFonts w:ascii="Times New Roman" w:eastAsia="Calibri" w:hAnsi="Times New Roman" w:cs="Times New Roman" w:hint="default"/>
        <w:color w:val="333333"/>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1809489B"/>
    <w:multiLevelType w:val="hybridMultilevel"/>
    <w:tmpl w:val="528E7DC2"/>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18757D2D"/>
    <w:multiLevelType w:val="hybridMultilevel"/>
    <w:tmpl w:val="E2DE142E"/>
    <w:lvl w:ilvl="0" w:tplc="93FEF6C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FA53D6">
      <w:start w:val="1"/>
      <w:numFmt w:val="bullet"/>
      <w:lvlText w:val="o"/>
      <w:lvlJc w:val="left"/>
      <w:pPr>
        <w:ind w:left="1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DE36D6">
      <w:start w:val="1"/>
      <w:numFmt w:val="bullet"/>
      <w:lvlText w:val="▪"/>
      <w:lvlJc w:val="left"/>
      <w:pPr>
        <w:ind w:left="2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529930">
      <w:start w:val="1"/>
      <w:numFmt w:val="bullet"/>
      <w:lvlText w:val="•"/>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8604D8">
      <w:start w:val="1"/>
      <w:numFmt w:val="bullet"/>
      <w:lvlText w:val="o"/>
      <w:lvlJc w:val="left"/>
      <w:pPr>
        <w:ind w:left="3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061212">
      <w:start w:val="1"/>
      <w:numFmt w:val="bullet"/>
      <w:lvlText w:val="▪"/>
      <w:lvlJc w:val="left"/>
      <w:pPr>
        <w:ind w:left="4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2CD008">
      <w:start w:val="1"/>
      <w:numFmt w:val="bullet"/>
      <w:lvlText w:val="•"/>
      <w:lvlJc w:val="left"/>
      <w:pPr>
        <w:ind w:left="5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1CAC90">
      <w:start w:val="1"/>
      <w:numFmt w:val="bullet"/>
      <w:lvlText w:val="o"/>
      <w:lvlJc w:val="left"/>
      <w:pPr>
        <w:ind w:left="5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A40D22">
      <w:start w:val="1"/>
      <w:numFmt w:val="bullet"/>
      <w:lvlText w:val="▪"/>
      <w:lvlJc w:val="left"/>
      <w:pPr>
        <w:ind w:left="6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87D33E2"/>
    <w:multiLevelType w:val="hybridMultilevel"/>
    <w:tmpl w:val="666A73A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192D1873"/>
    <w:multiLevelType w:val="hybridMultilevel"/>
    <w:tmpl w:val="383223B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19494A0B"/>
    <w:multiLevelType w:val="hybridMultilevel"/>
    <w:tmpl w:val="10C0029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19627B57"/>
    <w:multiLevelType w:val="hybridMultilevel"/>
    <w:tmpl w:val="6B423AC4"/>
    <w:lvl w:ilvl="0" w:tplc="707A5930">
      <w:start w:val="1"/>
      <w:numFmt w:val="bullet"/>
      <w:lvlText w:val="–"/>
      <w:lvlJc w:val="left"/>
      <w:pPr>
        <w:tabs>
          <w:tab w:val="num" w:pos="720"/>
        </w:tabs>
        <w:ind w:left="720" w:hanging="360"/>
      </w:pPr>
      <w:rPr>
        <w:rFonts w:ascii="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1A5858D5"/>
    <w:multiLevelType w:val="hybridMultilevel"/>
    <w:tmpl w:val="ED50D97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1A94505C"/>
    <w:multiLevelType w:val="hybridMultilevel"/>
    <w:tmpl w:val="700607F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1AC360F6"/>
    <w:multiLevelType w:val="hybridMultilevel"/>
    <w:tmpl w:val="25CA3FAC"/>
    <w:lvl w:ilvl="0" w:tplc="03621C1C">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94D2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504D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F201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4EA8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66BF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B808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8CB2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C612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1BD61657"/>
    <w:multiLevelType w:val="hybridMultilevel"/>
    <w:tmpl w:val="91C47E0C"/>
    <w:lvl w:ilvl="0" w:tplc="40542202">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23" w15:restartNumberingAfterBreak="0">
    <w:nsid w:val="1C465C0D"/>
    <w:multiLevelType w:val="hybridMultilevel"/>
    <w:tmpl w:val="41FCE88A"/>
    <w:lvl w:ilvl="0" w:tplc="B49A10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E20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C6DB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8A5D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002F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2E42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27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275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A403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C8309EC"/>
    <w:multiLevelType w:val="hybridMultilevel"/>
    <w:tmpl w:val="BA527928"/>
    <w:lvl w:ilvl="0" w:tplc="6A7CB2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408E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E204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0637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245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229A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8E32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827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96EC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D24136A"/>
    <w:multiLevelType w:val="hybridMultilevel"/>
    <w:tmpl w:val="0AAA75BC"/>
    <w:lvl w:ilvl="0" w:tplc="197E4016">
      <w:start w:val="1"/>
      <w:numFmt w:val="bullet"/>
      <w:lvlText w:val="-"/>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AD0C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4392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428E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F866A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A1A8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4962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A51F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83EE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1D8B221C"/>
    <w:multiLevelType w:val="hybridMultilevel"/>
    <w:tmpl w:val="EA7641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1D9C23B2"/>
    <w:multiLevelType w:val="hybridMultilevel"/>
    <w:tmpl w:val="534AA50A"/>
    <w:lvl w:ilvl="0" w:tplc="0C0EF2D4">
      <w:start w:val="1"/>
      <w:numFmt w:val="bullet"/>
      <w:lvlText w:val="•"/>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945E8C">
      <w:start w:val="1"/>
      <w:numFmt w:val="bullet"/>
      <w:lvlText w:val="o"/>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4EF1C4">
      <w:start w:val="1"/>
      <w:numFmt w:val="bullet"/>
      <w:lvlText w:val="▪"/>
      <w:lvlJc w:val="left"/>
      <w:pPr>
        <w:ind w:left="2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36D638">
      <w:start w:val="1"/>
      <w:numFmt w:val="bullet"/>
      <w:lvlText w:val="•"/>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6A0B94">
      <w:start w:val="1"/>
      <w:numFmt w:val="bullet"/>
      <w:lvlText w:val="o"/>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2ED59C">
      <w:start w:val="1"/>
      <w:numFmt w:val="bullet"/>
      <w:lvlText w:val="▪"/>
      <w:lvlJc w:val="left"/>
      <w:pPr>
        <w:ind w:left="4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6CD92A">
      <w:start w:val="1"/>
      <w:numFmt w:val="bullet"/>
      <w:lvlText w:val="•"/>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2E8CE4">
      <w:start w:val="1"/>
      <w:numFmt w:val="bullet"/>
      <w:lvlText w:val="o"/>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663EC2">
      <w:start w:val="1"/>
      <w:numFmt w:val="bullet"/>
      <w:lvlText w:val="▪"/>
      <w:lvlJc w:val="left"/>
      <w:pPr>
        <w:ind w:left="6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1E2076E4"/>
    <w:multiLevelType w:val="hybridMultilevel"/>
    <w:tmpl w:val="B7F6DBBE"/>
    <w:lvl w:ilvl="0" w:tplc="B1904CD4">
      <w:start w:val="1"/>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F578C168">
      <w:numFmt w:val="bullet"/>
      <w:lvlText w:val="•"/>
      <w:lvlJc w:val="left"/>
      <w:pPr>
        <w:ind w:left="1078" w:hanging="341"/>
      </w:pPr>
      <w:rPr>
        <w:rFonts w:hint="default"/>
        <w:lang w:val="hu-HU" w:eastAsia="hu-HU" w:bidi="hu-HU"/>
      </w:rPr>
    </w:lvl>
    <w:lvl w:ilvl="2" w:tplc="43904CE4">
      <w:numFmt w:val="bullet"/>
      <w:lvlText w:val="•"/>
      <w:lvlJc w:val="left"/>
      <w:pPr>
        <w:ind w:left="1717" w:hanging="341"/>
      </w:pPr>
      <w:rPr>
        <w:rFonts w:hint="default"/>
        <w:lang w:val="hu-HU" w:eastAsia="hu-HU" w:bidi="hu-HU"/>
      </w:rPr>
    </w:lvl>
    <w:lvl w:ilvl="3" w:tplc="5D5E6DD0">
      <w:numFmt w:val="bullet"/>
      <w:lvlText w:val="•"/>
      <w:lvlJc w:val="left"/>
      <w:pPr>
        <w:ind w:left="2356" w:hanging="341"/>
      </w:pPr>
      <w:rPr>
        <w:rFonts w:hint="default"/>
        <w:lang w:val="hu-HU" w:eastAsia="hu-HU" w:bidi="hu-HU"/>
      </w:rPr>
    </w:lvl>
    <w:lvl w:ilvl="4" w:tplc="42589906">
      <w:numFmt w:val="bullet"/>
      <w:lvlText w:val="•"/>
      <w:lvlJc w:val="left"/>
      <w:pPr>
        <w:ind w:left="2995" w:hanging="341"/>
      </w:pPr>
      <w:rPr>
        <w:rFonts w:hint="default"/>
        <w:lang w:val="hu-HU" w:eastAsia="hu-HU" w:bidi="hu-HU"/>
      </w:rPr>
    </w:lvl>
    <w:lvl w:ilvl="5" w:tplc="03B81016">
      <w:numFmt w:val="bullet"/>
      <w:lvlText w:val="•"/>
      <w:lvlJc w:val="left"/>
      <w:pPr>
        <w:ind w:left="3634" w:hanging="341"/>
      </w:pPr>
      <w:rPr>
        <w:rFonts w:hint="default"/>
        <w:lang w:val="hu-HU" w:eastAsia="hu-HU" w:bidi="hu-HU"/>
      </w:rPr>
    </w:lvl>
    <w:lvl w:ilvl="6" w:tplc="6B340D3E">
      <w:numFmt w:val="bullet"/>
      <w:lvlText w:val="•"/>
      <w:lvlJc w:val="left"/>
      <w:pPr>
        <w:ind w:left="4273" w:hanging="341"/>
      </w:pPr>
      <w:rPr>
        <w:rFonts w:hint="default"/>
        <w:lang w:val="hu-HU" w:eastAsia="hu-HU" w:bidi="hu-HU"/>
      </w:rPr>
    </w:lvl>
    <w:lvl w:ilvl="7" w:tplc="66901410">
      <w:numFmt w:val="bullet"/>
      <w:lvlText w:val="•"/>
      <w:lvlJc w:val="left"/>
      <w:pPr>
        <w:ind w:left="4912" w:hanging="341"/>
      </w:pPr>
      <w:rPr>
        <w:rFonts w:hint="default"/>
        <w:lang w:val="hu-HU" w:eastAsia="hu-HU" w:bidi="hu-HU"/>
      </w:rPr>
    </w:lvl>
    <w:lvl w:ilvl="8" w:tplc="2A66F7DA">
      <w:numFmt w:val="bullet"/>
      <w:lvlText w:val="•"/>
      <w:lvlJc w:val="left"/>
      <w:pPr>
        <w:ind w:left="5551" w:hanging="341"/>
      </w:pPr>
      <w:rPr>
        <w:rFonts w:hint="default"/>
        <w:lang w:val="hu-HU" w:eastAsia="hu-HU" w:bidi="hu-HU"/>
      </w:rPr>
    </w:lvl>
  </w:abstractNum>
  <w:abstractNum w:abstractNumId="129" w15:restartNumberingAfterBreak="0">
    <w:nsid w:val="1E347186"/>
    <w:multiLevelType w:val="hybridMultilevel"/>
    <w:tmpl w:val="A07E93A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1E607252"/>
    <w:multiLevelType w:val="hybridMultilevel"/>
    <w:tmpl w:val="D43A5892"/>
    <w:lvl w:ilvl="0" w:tplc="7F880752">
      <w:numFmt w:val="bullet"/>
      <w:lvlText w:val="–"/>
      <w:lvlJc w:val="left"/>
      <w:pPr>
        <w:tabs>
          <w:tab w:val="num" w:pos="644"/>
        </w:tabs>
        <w:ind w:left="644" w:hanging="360"/>
      </w:pPr>
      <w:rPr>
        <w:rFonts w:ascii="Times New Roman" w:eastAsia="Calibri" w:hAnsi="Times New Roman" w:cs="Times New Roman" w:hint="default"/>
        <w:color w:val="333333"/>
      </w:rPr>
    </w:lvl>
    <w:lvl w:ilvl="1" w:tplc="040E0003" w:tentative="1">
      <w:start w:val="1"/>
      <w:numFmt w:val="bullet"/>
      <w:lvlText w:val="o"/>
      <w:lvlJc w:val="left"/>
      <w:pPr>
        <w:tabs>
          <w:tab w:val="num" w:pos="1364"/>
        </w:tabs>
        <w:ind w:left="1364" w:hanging="360"/>
      </w:pPr>
      <w:rPr>
        <w:rFonts w:ascii="Courier New" w:hAnsi="Courier New" w:cs="Courier New" w:hint="default"/>
      </w:rPr>
    </w:lvl>
    <w:lvl w:ilvl="2" w:tplc="040E0005" w:tentative="1">
      <w:start w:val="1"/>
      <w:numFmt w:val="bullet"/>
      <w:lvlText w:val=""/>
      <w:lvlJc w:val="left"/>
      <w:pPr>
        <w:tabs>
          <w:tab w:val="num" w:pos="2084"/>
        </w:tabs>
        <w:ind w:left="2084" w:hanging="360"/>
      </w:pPr>
      <w:rPr>
        <w:rFonts w:ascii="Wingdings" w:hAnsi="Wingdings" w:hint="default"/>
      </w:rPr>
    </w:lvl>
    <w:lvl w:ilvl="3" w:tplc="040E0001" w:tentative="1">
      <w:start w:val="1"/>
      <w:numFmt w:val="bullet"/>
      <w:lvlText w:val=""/>
      <w:lvlJc w:val="left"/>
      <w:pPr>
        <w:tabs>
          <w:tab w:val="num" w:pos="2804"/>
        </w:tabs>
        <w:ind w:left="2804" w:hanging="360"/>
      </w:pPr>
      <w:rPr>
        <w:rFonts w:ascii="Symbol" w:hAnsi="Symbol" w:hint="default"/>
      </w:rPr>
    </w:lvl>
    <w:lvl w:ilvl="4" w:tplc="040E0003" w:tentative="1">
      <w:start w:val="1"/>
      <w:numFmt w:val="bullet"/>
      <w:lvlText w:val="o"/>
      <w:lvlJc w:val="left"/>
      <w:pPr>
        <w:tabs>
          <w:tab w:val="num" w:pos="3524"/>
        </w:tabs>
        <w:ind w:left="3524" w:hanging="360"/>
      </w:pPr>
      <w:rPr>
        <w:rFonts w:ascii="Courier New" w:hAnsi="Courier New" w:cs="Courier New" w:hint="default"/>
      </w:rPr>
    </w:lvl>
    <w:lvl w:ilvl="5" w:tplc="040E0005" w:tentative="1">
      <w:start w:val="1"/>
      <w:numFmt w:val="bullet"/>
      <w:lvlText w:val=""/>
      <w:lvlJc w:val="left"/>
      <w:pPr>
        <w:tabs>
          <w:tab w:val="num" w:pos="4244"/>
        </w:tabs>
        <w:ind w:left="4244" w:hanging="360"/>
      </w:pPr>
      <w:rPr>
        <w:rFonts w:ascii="Wingdings" w:hAnsi="Wingdings" w:hint="default"/>
      </w:rPr>
    </w:lvl>
    <w:lvl w:ilvl="6" w:tplc="040E0001" w:tentative="1">
      <w:start w:val="1"/>
      <w:numFmt w:val="bullet"/>
      <w:lvlText w:val=""/>
      <w:lvlJc w:val="left"/>
      <w:pPr>
        <w:tabs>
          <w:tab w:val="num" w:pos="4964"/>
        </w:tabs>
        <w:ind w:left="4964" w:hanging="360"/>
      </w:pPr>
      <w:rPr>
        <w:rFonts w:ascii="Symbol" w:hAnsi="Symbol" w:hint="default"/>
      </w:rPr>
    </w:lvl>
    <w:lvl w:ilvl="7" w:tplc="040E0003" w:tentative="1">
      <w:start w:val="1"/>
      <w:numFmt w:val="bullet"/>
      <w:lvlText w:val="o"/>
      <w:lvlJc w:val="left"/>
      <w:pPr>
        <w:tabs>
          <w:tab w:val="num" w:pos="5684"/>
        </w:tabs>
        <w:ind w:left="5684" w:hanging="360"/>
      </w:pPr>
      <w:rPr>
        <w:rFonts w:ascii="Courier New" w:hAnsi="Courier New" w:cs="Courier New" w:hint="default"/>
      </w:rPr>
    </w:lvl>
    <w:lvl w:ilvl="8" w:tplc="040E0005" w:tentative="1">
      <w:start w:val="1"/>
      <w:numFmt w:val="bullet"/>
      <w:lvlText w:val=""/>
      <w:lvlJc w:val="left"/>
      <w:pPr>
        <w:tabs>
          <w:tab w:val="num" w:pos="6404"/>
        </w:tabs>
        <w:ind w:left="6404" w:hanging="360"/>
      </w:pPr>
      <w:rPr>
        <w:rFonts w:ascii="Wingdings" w:hAnsi="Wingdings" w:hint="default"/>
      </w:rPr>
    </w:lvl>
  </w:abstractNum>
  <w:abstractNum w:abstractNumId="131" w15:restartNumberingAfterBreak="0">
    <w:nsid w:val="1EB70CEF"/>
    <w:multiLevelType w:val="hybridMultilevel"/>
    <w:tmpl w:val="E1EA4C8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1ED175CD"/>
    <w:multiLevelType w:val="hybridMultilevel"/>
    <w:tmpl w:val="354298E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1F042634"/>
    <w:multiLevelType w:val="hybridMultilevel"/>
    <w:tmpl w:val="B254E318"/>
    <w:lvl w:ilvl="0" w:tplc="F65E2B5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1F2F1213"/>
    <w:multiLevelType w:val="hybridMultilevel"/>
    <w:tmpl w:val="E4FE8F24"/>
    <w:lvl w:ilvl="0" w:tplc="707A5930">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1F7E65BE"/>
    <w:multiLevelType w:val="hybridMultilevel"/>
    <w:tmpl w:val="D14E4878"/>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1F80336F"/>
    <w:multiLevelType w:val="hybridMultilevel"/>
    <w:tmpl w:val="BB321040"/>
    <w:lvl w:ilvl="0" w:tplc="C658B84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EED5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225F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0A0B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4245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10DB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9EE5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826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5237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FD0287E"/>
    <w:multiLevelType w:val="hybridMultilevel"/>
    <w:tmpl w:val="74C629F2"/>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1FE07AF3"/>
    <w:multiLevelType w:val="hybridMultilevel"/>
    <w:tmpl w:val="446EA40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1FF11FAB"/>
    <w:multiLevelType w:val="hybridMultilevel"/>
    <w:tmpl w:val="1C0A1DF6"/>
    <w:lvl w:ilvl="0" w:tplc="707A5930">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Arial"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Arial"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Arial" w:hint="default"/>
      </w:rPr>
    </w:lvl>
    <w:lvl w:ilvl="8" w:tplc="040E0005" w:tentative="1">
      <w:start w:val="1"/>
      <w:numFmt w:val="bullet"/>
      <w:lvlText w:val=""/>
      <w:lvlJc w:val="left"/>
      <w:pPr>
        <w:ind w:left="6840" w:hanging="360"/>
      </w:pPr>
      <w:rPr>
        <w:rFonts w:ascii="Wingdings" w:hAnsi="Wingdings" w:hint="default"/>
      </w:rPr>
    </w:lvl>
  </w:abstractNum>
  <w:abstractNum w:abstractNumId="140" w15:restartNumberingAfterBreak="0">
    <w:nsid w:val="204D6D8F"/>
    <w:multiLevelType w:val="hybridMultilevel"/>
    <w:tmpl w:val="914A27B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15:restartNumberingAfterBreak="0">
    <w:nsid w:val="20587E40"/>
    <w:multiLevelType w:val="hybridMultilevel"/>
    <w:tmpl w:val="7032C76C"/>
    <w:lvl w:ilvl="0" w:tplc="0AA2453C">
      <w:start w:val="1"/>
      <w:numFmt w:val="bullet"/>
      <w:lvlText w:val="•"/>
      <w:lvlJc w:val="left"/>
      <w:pPr>
        <w:ind w:left="1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D65788">
      <w:start w:val="1"/>
      <w:numFmt w:val="bullet"/>
      <w:lvlText w:val="o"/>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F0F100">
      <w:start w:val="1"/>
      <w:numFmt w:val="bullet"/>
      <w:lvlText w:val="▪"/>
      <w:lvlJc w:val="left"/>
      <w:pPr>
        <w:ind w:left="2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6E8800">
      <w:start w:val="1"/>
      <w:numFmt w:val="bullet"/>
      <w:lvlText w:val="•"/>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B017BE">
      <w:start w:val="1"/>
      <w:numFmt w:val="bullet"/>
      <w:lvlText w:val="o"/>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069402">
      <w:start w:val="1"/>
      <w:numFmt w:val="bullet"/>
      <w:lvlText w:val="▪"/>
      <w:lvlJc w:val="left"/>
      <w:pPr>
        <w:ind w:left="4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0A1308">
      <w:start w:val="1"/>
      <w:numFmt w:val="bullet"/>
      <w:lvlText w:val="•"/>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AC353E">
      <w:start w:val="1"/>
      <w:numFmt w:val="bullet"/>
      <w:lvlText w:val="o"/>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01560">
      <w:start w:val="1"/>
      <w:numFmt w:val="bullet"/>
      <w:lvlText w:val="▪"/>
      <w:lvlJc w:val="left"/>
      <w:pPr>
        <w:ind w:left="6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2097747D"/>
    <w:multiLevelType w:val="hybridMultilevel"/>
    <w:tmpl w:val="8A2082A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20CA235E"/>
    <w:multiLevelType w:val="hybridMultilevel"/>
    <w:tmpl w:val="D9F66E92"/>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4" w15:restartNumberingAfterBreak="0">
    <w:nsid w:val="20D13463"/>
    <w:multiLevelType w:val="hybridMultilevel"/>
    <w:tmpl w:val="6BDEB3E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211B4D62"/>
    <w:multiLevelType w:val="hybridMultilevel"/>
    <w:tmpl w:val="D82466BC"/>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6" w15:restartNumberingAfterBreak="0">
    <w:nsid w:val="211B533B"/>
    <w:multiLevelType w:val="hybridMultilevel"/>
    <w:tmpl w:val="6E78721C"/>
    <w:lvl w:ilvl="0" w:tplc="040E000F">
      <w:start w:val="3"/>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1BF4560"/>
    <w:multiLevelType w:val="hybridMultilevel"/>
    <w:tmpl w:val="46AA6E5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21EB6232"/>
    <w:multiLevelType w:val="hybridMultilevel"/>
    <w:tmpl w:val="AD8EBA0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21F329A6"/>
    <w:multiLevelType w:val="hybridMultilevel"/>
    <w:tmpl w:val="EC58A944"/>
    <w:lvl w:ilvl="0" w:tplc="3FDAE342">
      <w:start w:val="3"/>
      <w:numFmt w:val="decimal"/>
      <w:lvlText w:val="%1."/>
      <w:lvlJc w:val="left"/>
      <w:pPr>
        <w:ind w:left="448" w:hanging="341"/>
      </w:pPr>
      <w:rPr>
        <w:rFonts w:ascii="Times New Roman" w:eastAsia="Times New Roman" w:hAnsi="Times New Roman" w:cs="Times New Roman" w:hint="default"/>
        <w:spacing w:val="-20"/>
        <w:w w:val="99"/>
        <w:sz w:val="24"/>
        <w:szCs w:val="24"/>
        <w:lang w:val="hu-HU" w:eastAsia="hu-HU" w:bidi="hu-HU"/>
      </w:rPr>
    </w:lvl>
    <w:lvl w:ilvl="1" w:tplc="EF949630">
      <w:start w:val="1"/>
      <w:numFmt w:val="decimal"/>
      <w:lvlText w:val="%2."/>
      <w:lvlJc w:val="left"/>
      <w:pPr>
        <w:ind w:left="808" w:hanging="341"/>
      </w:pPr>
      <w:rPr>
        <w:rFonts w:ascii="Times New Roman" w:eastAsia="Times New Roman" w:hAnsi="Times New Roman" w:cs="Times New Roman" w:hint="default"/>
        <w:spacing w:val="-20"/>
        <w:w w:val="100"/>
        <w:sz w:val="24"/>
        <w:szCs w:val="24"/>
        <w:lang w:val="hu-HU" w:eastAsia="hu-HU" w:bidi="hu-HU"/>
      </w:rPr>
    </w:lvl>
    <w:lvl w:ilvl="2" w:tplc="252C7D70">
      <w:numFmt w:val="bullet"/>
      <w:lvlText w:val="•"/>
      <w:lvlJc w:val="left"/>
      <w:pPr>
        <w:ind w:left="1469" w:hanging="341"/>
      </w:pPr>
      <w:rPr>
        <w:rFonts w:hint="default"/>
        <w:lang w:val="hu-HU" w:eastAsia="hu-HU" w:bidi="hu-HU"/>
      </w:rPr>
    </w:lvl>
    <w:lvl w:ilvl="3" w:tplc="B2D65BC8">
      <w:numFmt w:val="bullet"/>
      <w:lvlText w:val="•"/>
      <w:lvlJc w:val="left"/>
      <w:pPr>
        <w:ind w:left="2138" w:hanging="341"/>
      </w:pPr>
      <w:rPr>
        <w:rFonts w:hint="default"/>
        <w:lang w:val="hu-HU" w:eastAsia="hu-HU" w:bidi="hu-HU"/>
      </w:rPr>
    </w:lvl>
    <w:lvl w:ilvl="4" w:tplc="8FBED3C2">
      <w:numFmt w:val="bullet"/>
      <w:lvlText w:val="•"/>
      <w:lvlJc w:val="left"/>
      <w:pPr>
        <w:ind w:left="2808" w:hanging="341"/>
      </w:pPr>
      <w:rPr>
        <w:rFonts w:hint="default"/>
        <w:lang w:val="hu-HU" w:eastAsia="hu-HU" w:bidi="hu-HU"/>
      </w:rPr>
    </w:lvl>
    <w:lvl w:ilvl="5" w:tplc="5B16E342">
      <w:numFmt w:val="bullet"/>
      <w:lvlText w:val="•"/>
      <w:lvlJc w:val="left"/>
      <w:pPr>
        <w:ind w:left="3477" w:hanging="341"/>
      </w:pPr>
      <w:rPr>
        <w:rFonts w:hint="default"/>
        <w:lang w:val="hu-HU" w:eastAsia="hu-HU" w:bidi="hu-HU"/>
      </w:rPr>
    </w:lvl>
    <w:lvl w:ilvl="6" w:tplc="0B48217A">
      <w:numFmt w:val="bullet"/>
      <w:lvlText w:val="•"/>
      <w:lvlJc w:val="left"/>
      <w:pPr>
        <w:ind w:left="4146" w:hanging="341"/>
      </w:pPr>
      <w:rPr>
        <w:rFonts w:hint="default"/>
        <w:lang w:val="hu-HU" w:eastAsia="hu-HU" w:bidi="hu-HU"/>
      </w:rPr>
    </w:lvl>
    <w:lvl w:ilvl="7" w:tplc="BAAE1B02">
      <w:numFmt w:val="bullet"/>
      <w:lvlText w:val="•"/>
      <w:lvlJc w:val="left"/>
      <w:pPr>
        <w:ind w:left="4816" w:hanging="341"/>
      </w:pPr>
      <w:rPr>
        <w:rFonts w:hint="default"/>
        <w:lang w:val="hu-HU" w:eastAsia="hu-HU" w:bidi="hu-HU"/>
      </w:rPr>
    </w:lvl>
    <w:lvl w:ilvl="8" w:tplc="9878C85A">
      <w:numFmt w:val="bullet"/>
      <w:lvlText w:val="•"/>
      <w:lvlJc w:val="left"/>
      <w:pPr>
        <w:ind w:left="5485" w:hanging="341"/>
      </w:pPr>
      <w:rPr>
        <w:rFonts w:hint="default"/>
        <w:lang w:val="hu-HU" w:eastAsia="hu-HU" w:bidi="hu-HU"/>
      </w:rPr>
    </w:lvl>
  </w:abstractNum>
  <w:abstractNum w:abstractNumId="150" w15:restartNumberingAfterBreak="0">
    <w:nsid w:val="22345D17"/>
    <w:multiLevelType w:val="hybridMultilevel"/>
    <w:tmpl w:val="1432347E"/>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22387829"/>
    <w:multiLevelType w:val="hybridMultilevel"/>
    <w:tmpl w:val="133409C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22391CAE"/>
    <w:multiLevelType w:val="hybridMultilevel"/>
    <w:tmpl w:val="1B7A8692"/>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2AA02CF"/>
    <w:multiLevelType w:val="hybridMultilevel"/>
    <w:tmpl w:val="D1ECDDC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22D8669D"/>
    <w:multiLevelType w:val="hybridMultilevel"/>
    <w:tmpl w:val="DD8AB3AC"/>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5" w15:restartNumberingAfterBreak="0">
    <w:nsid w:val="23425FEA"/>
    <w:multiLevelType w:val="hybridMultilevel"/>
    <w:tmpl w:val="C136E08A"/>
    <w:lvl w:ilvl="0" w:tplc="95C4F32A">
      <w:start w:val="1"/>
      <w:numFmt w:val="bullet"/>
      <w:lvlText w:val="•"/>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2C4372">
      <w:start w:val="1"/>
      <w:numFmt w:val="bullet"/>
      <w:lvlText w:val="o"/>
      <w:lvlJc w:val="left"/>
      <w:pPr>
        <w:ind w:left="1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06253A">
      <w:start w:val="1"/>
      <w:numFmt w:val="bullet"/>
      <w:lvlText w:val="▪"/>
      <w:lvlJc w:val="left"/>
      <w:pPr>
        <w:ind w:left="2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CECE3C">
      <w:start w:val="1"/>
      <w:numFmt w:val="bullet"/>
      <w:lvlText w:val="•"/>
      <w:lvlJc w:val="left"/>
      <w:pPr>
        <w:ind w:left="3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CE882">
      <w:start w:val="1"/>
      <w:numFmt w:val="bullet"/>
      <w:lvlText w:val="o"/>
      <w:lvlJc w:val="left"/>
      <w:pPr>
        <w:ind w:left="40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BE58C8">
      <w:start w:val="1"/>
      <w:numFmt w:val="bullet"/>
      <w:lvlText w:val="▪"/>
      <w:lvlJc w:val="left"/>
      <w:pPr>
        <w:ind w:left="4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DA4FF0">
      <w:start w:val="1"/>
      <w:numFmt w:val="bullet"/>
      <w:lvlText w:val="•"/>
      <w:lvlJc w:val="left"/>
      <w:pPr>
        <w:ind w:left="5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5E4C62">
      <w:start w:val="1"/>
      <w:numFmt w:val="bullet"/>
      <w:lvlText w:val="o"/>
      <w:lvlJc w:val="left"/>
      <w:pPr>
        <w:ind w:left="6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80F4C">
      <w:start w:val="1"/>
      <w:numFmt w:val="bullet"/>
      <w:lvlText w:val="▪"/>
      <w:lvlJc w:val="left"/>
      <w:pPr>
        <w:ind w:left="69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23647946"/>
    <w:multiLevelType w:val="multilevel"/>
    <w:tmpl w:val="870662EA"/>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7" w15:restartNumberingAfterBreak="0">
    <w:nsid w:val="23B214FE"/>
    <w:multiLevelType w:val="hybridMultilevel"/>
    <w:tmpl w:val="B1A6C9B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58" w15:restartNumberingAfterBreak="0">
    <w:nsid w:val="23BF21C5"/>
    <w:multiLevelType w:val="hybridMultilevel"/>
    <w:tmpl w:val="F0942408"/>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159" w15:restartNumberingAfterBreak="0">
    <w:nsid w:val="23EC5753"/>
    <w:multiLevelType w:val="hybridMultilevel"/>
    <w:tmpl w:val="19621B2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2408044D"/>
    <w:multiLevelType w:val="hybridMultilevel"/>
    <w:tmpl w:val="59101C9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61" w15:restartNumberingAfterBreak="0">
    <w:nsid w:val="240C20F3"/>
    <w:multiLevelType w:val="hybridMultilevel"/>
    <w:tmpl w:val="E36E728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242F53CC"/>
    <w:multiLevelType w:val="hybridMultilevel"/>
    <w:tmpl w:val="03CAAA92"/>
    <w:lvl w:ilvl="0" w:tplc="1220CBF6">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8962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7631F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ECDB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8CAC8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5A33A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4E7F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20A4F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1A0A6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24726200"/>
    <w:multiLevelType w:val="hybridMultilevel"/>
    <w:tmpl w:val="8E4C787C"/>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494731D"/>
    <w:multiLevelType w:val="hybridMultilevel"/>
    <w:tmpl w:val="13C01962"/>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Symbol"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24E813B8"/>
    <w:multiLevelType w:val="hybridMultilevel"/>
    <w:tmpl w:val="3B045196"/>
    <w:lvl w:ilvl="0" w:tplc="35CE9588">
      <w:start w:val="1"/>
      <w:numFmt w:val="decimal"/>
      <w:lvlText w:val="%1."/>
      <w:lvlJc w:val="left"/>
      <w:pPr>
        <w:tabs>
          <w:tab w:val="num" w:pos="340"/>
        </w:tabs>
        <w:ind w:left="340"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6" w15:restartNumberingAfterBreak="0">
    <w:nsid w:val="250F5998"/>
    <w:multiLevelType w:val="hybridMultilevel"/>
    <w:tmpl w:val="358CA7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7" w15:restartNumberingAfterBreak="0">
    <w:nsid w:val="251F5CB2"/>
    <w:multiLevelType w:val="hybridMultilevel"/>
    <w:tmpl w:val="AD449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8" w15:restartNumberingAfterBreak="0">
    <w:nsid w:val="25393360"/>
    <w:multiLevelType w:val="hybridMultilevel"/>
    <w:tmpl w:val="D264000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254B556B"/>
    <w:multiLevelType w:val="hybridMultilevel"/>
    <w:tmpl w:val="A212F492"/>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Symbo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Symbo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Symbol" w:hint="default"/>
      </w:rPr>
    </w:lvl>
    <w:lvl w:ilvl="8" w:tplc="040E0005" w:tentative="1">
      <w:start w:val="1"/>
      <w:numFmt w:val="bullet"/>
      <w:lvlText w:val=""/>
      <w:lvlJc w:val="left"/>
      <w:pPr>
        <w:ind w:left="6120" w:hanging="360"/>
      </w:pPr>
      <w:rPr>
        <w:rFonts w:ascii="Wingdings" w:hAnsi="Wingdings" w:hint="default"/>
      </w:rPr>
    </w:lvl>
  </w:abstractNum>
  <w:abstractNum w:abstractNumId="170" w15:restartNumberingAfterBreak="0">
    <w:nsid w:val="25962C08"/>
    <w:multiLevelType w:val="hybridMultilevel"/>
    <w:tmpl w:val="EA485BE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71" w15:restartNumberingAfterBreak="0">
    <w:nsid w:val="25B2688C"/>
    <w:multiLevelType w:val="hybridMultilevel"/>
    <w:tmpl w:val="EB98B756"/>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25D760F6"/>
    <w:multiLevelType w:val="hybridMultilevel"/>
    <w:tmpl w:val="F6E8C578"/>
    <w:lvl w:ilvl="0" w:tplc="45A2EB90">
      <w:start w:val="1"/>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8F1A3A9E">
      <w:numFmt w:val="bullet"/>
      <w:lvlText w:val="•"/>
      <w:lvlJc w:val="left"/>
      <w:pPr>
        <w:ind w:left="1073" w:hanging="341"/>
      </w:pPr>
      <w:rPr>
        <w:rFonts w:hint="default"/>
        <w:lang w:val="hu-HU" w:eastAsia="hu-HU" w:bidi="hu-HU"/>
      </w:rPr>
    </w:lvl>
    <w:lvl w:ilvl="2" w:tplc="0DCCA5C6">
      <w:numFmt w:val="bullet"/>
      <w:lvlText w:val="•"/>
      <w:lvlJc w:val="left"/>
      <w:pPr>
        <w:ind w:left="1707" w:hanging="341"/>
      </w:pPr>
      <w:rPr>
        <w:rFonts w:hint="default"/>
        <w:lang w:val="hu-HU" w:eastAsia="hu-HU" w:bidi="hu-HU"/>
      </w:rPr>
    </w:lvl>
    <w:lvl w:ilvl="3" w:tplc="3848B28E">
      <w:numFmt w:val="bullet"/>
      <w:lvlText w:val="•"/>
      <w:lvlJc w:val="left"/>
      <w:pPr>
        <w:ind w:left="2341" w:hanging="341"/>
      </w:pPr>
      <w:rPr>
        <w:rFonts w:hint="default"/>
        <w:lang w:val="hu-HU" w:eastAsia="hu-HU" w:bidi="hu-HU"/>
      </w:rPr>
    </w:lvl>
    <w:lvl w:ilvl="4" w:tplc="659EB466">
      <w:numFmt w:val="bullet"/>
      <w:lvlText w:val="•"/>
      <w:lvlJc w:val="left"/>
      <w:pPr>
        <w:ind w:left="2974" w:hanging="341"/>
      </w:pPr>
      <w:rPr>
        <w:rFonts w:hint="default"/>
        <w:lang w:val="hu-HU" w:eastAsia="hu-HU" w:bidi="hu-HU"/>
      </w:rPr>
    </w:lvl>
    <w:lvl w:ilvl="5" w:tplc="20F018CA">
      <w:numFmt w:val="bullet"/>
      <w:lvlText w:val="•"/>
      <w:lvlJc w:val="left"/>
      <w:pPr>
        <w:ind w:left="3608" w:hanging="341"/>
      </w:pPr>
      <w:rPr>
        <w:rFonts w:hint="default"/>
        <w:lang w:val="hu-HU" w:eastAsia="hu-HU" w:bidi="hu-HU"/>
      </w:rPr>
    </w:lvl>
    <w:lvl w:ilvl="6" w:tplc="4FC0E52E">
      <w:numFmt w:val="bullet"/>
      <w:lvlText w:val="•"/>
      <w:lvlJc w:val="left"/>
      <w:pPr>
        <w:ind w:left="4242" w:hanging="341"/>
      </w:pPr>
      <w:rPr>
        <w:rFonts w:hint="default"/>
        <w:lang w:val="hu-HU" w:eastAsia="hu-HU" w:bidi="hu-HU"/>
      </w:rPr>
    </w:lvl>
    <w:lvl w:ilvl="7" w:tplc="A1502C4A">
      <w:numFmt w:val="bullet"/>
      <w:lvlText w:val="•"/>
      <w:lvlJc w:val="left"/>
      <w:pPr>
        <w:ind w:left="4875" w:hanging="341"/>
      </w:pPr>
      <w:rPr>
        <w:rFonts w:hint="default"/>
        <w:lang w:val="hu-HU" w:eastAsia="hu-HU" w:bidi="hu-HU"/>
      </w:rPr>
    </w:lvl>
    <w:lvl w:ilvl="8" w:tplc="7B1C5A24">
      <w:numFmt w:val="bullet"/>
      <w:lvlText w:val="•"/>
      <w:lvlJc w:val="left"/>
      <w:pPr>
        <w:ind w:left="5509" w:hanging="341"/>
      </w:pPr>
      <w:rPr>
        <w:rFonts w:hint="default"/>
        <w:lang w:val="hu-HU" w:eastAsia="hu-HU" w:bidi="hu-HU"/>
      </w:rPr>
    </w:lvl>
  </w:abstractNum>
  <w:abstractNum w:abstractNumId="173" w15:restartNumberingAfterBreak="0">
    <w:nsid w:val="26BC22F3"/>
    <w:multiLevelType w:val="hybridMultilevel"/>
    <w:tmpl w:val="E2E4EDB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74" w15:restartNumberingAfterBreak="0">
    <w:nsid w:val="26FC540C"/>
    <w:multiLevelType w:val="hybridMultilevel"/>
    <w:tmpl w:val="3B267F80"/>
    <w:lvl w:ilvl="0" w:tplc="DB6E9D88">
      <w:start w:val="1"/>
      <w:numFmt w:val="bullet"/>
      <w:lvlText w:val="•"/>
      <w:lvlJc w:val="left"/>
      <w:pPr>
        <w:ind w:left="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86204E">
      <w:start w:val="1"/>
      <w:numFmt w:val="bullet"/>
      <w:lvlText w:val="o"/>
      <w:lvlJc w:val="left"/>
      <w:pPr>
        <w:ind w:left="1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82FDA2">
      <w:start w:val="1"/>
      <w:numFmt w:val="bullet"/>
      <w:lvlText w:val="▪"/>
      <w:lvlJc w:val="left"/>
      <w:pPr>
        <w:ind w:left="1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C48C32">
      <w:start w:val="1"/>
      <w:numFmt w:val="bullet"/>
      <w:lvlText w:val="•"/>
      <w:lvlJc w:val="left"/>
      <w:pPr>
        <w:ind w:left="2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1CFDB0">
      <w:start w:val="1"/>
      <w:numFmt w:val="bullet"/>
      <w:lvlText w:val="o"/>
      <w:lvlJc w:val="left"/>
      <w:pPr>
        <w:ind w:left="3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74D47E">
      <w:start w:val="1"/>
      <w:numFmt w:val="bullet"/>
      <w:lvlText w:val="▪"/>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A6EFFA">
      <w:start w:val="1"/>
      <w:numFmt w:val="bullet"/>
      <w:lvlText w:val="•"/>
      <w:lvlJc w:val="left"/>
      <w:pPr>
        <w:ind w:left="4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1AF146">
      <w:start w:val="1"/>
      <w:numFmt w:val="bullet"/>
      <w:lvlText w:val="o"/>
      <w:lvlJc w:val="left"/>
      <w:pPr>
        <w:ind w:left="5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D0FF5E">
      <w:start w:val="1"/>
      <w:numFmt w:val="bullet"/>
      <w:lvlText w:val="▪"/>
      <w:lvlJc w:val="left"/>
      <w:pPr>
        <w:ind w:left="6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7116C96"/>
    <w:multiLevelType w:val="hybridMultilevel"/>
    <w:tmpl w:val="70D4147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76" w15:restartNumberingAfterBreak="0">
    <w:nsid w:val="276D4685"/>
    <w:multiLevelType w:val="hybridMultilevel"/>
    <w:tmpl w:val="457AC806"/>
    <w:lvl w:ilvl="0" w:tplc="40100B44">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F8B2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BC14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866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3C4D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C68B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828D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C19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528F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77F6233"/>
    <w:multiLevelType w:val="hybridMultilevel"/>
    <w:tmpl w:val="F656F9F2"/>
    <w:lvl w:ilvl="0" w:tplc="7C4253E8">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E5A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742D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0276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9272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4A4C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2CB7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FA8E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7406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84C2709"/>
    <w:multiLevelType w:val="hybridMultilevel"/>
    <w:tmpl w:val="E09431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285E50F8"/>
    <w:multiLevelType w:val="hybridMultilevel"/>
    <w:tmpl w:val="0FB84F64"/>
    <w:lvl w:ilvl="0" w:tplc="0CEAC756">
      <w:start w:val="1"/>
      <w:numFmt w:val="decimal"/>
      <w:lvlText w:val="%1."/>
      <w:lvlJc w:val="left"/>
      <w:pPr>
        <w:ind w:left="717" w:hanging="360"/>
      </w:pPr>
      <w:rPr>
        <w:rFonts w:cs="Times New Roman" w:hint="default"/>
        <w:b/>
      </w:rPr>
    </w:lvl>
    <w:lvl w:ilvl="1" w:tplc="040E0019" w:tentative="1">
      <w:start w:val="1"/>
      <w:numFmt w:val="lowerLetter"/>
      <w:lvlText w:val="%2."/>
      <w:lvlJc w:val="left"/>
      <w:pPr>
        <w:ind w:left="1437" w:hanging="360"/>
      </w:pPr>
      <w:rPr>
        <w:rFonts w:cs="Times New Roman"/>
      </w:rPr>
    </w:lvl>
    <w:lvl w:ilvl="2" w:tplc="040E001B" w:tentative="1">
      <w:start w:val="1"/>
      <w:numFmt w:val="lowerRoman"/>
      <w:lvlText w:val="%3."/>
      <w:lvlJc w:val="right"/>
      <w:pPr>
        <w:ind w:left="2157" w:hanging="180"/>
      </w:pPr>
      <w:rPr>
        <w:rFonts w:cs="Times New Roman"/>
      </w:rPr>
    </w:lvl>
    <w:lvl w:ilvl="3" w:tplc="040E000F" w:tentative="1">
      <w:start w:val="1"/>
      <w:numFmt w:val="decimal"/>
      <w:lvlText w:val="%4."/>
      <w:lvlJc w:val="left"/>
      <w:pPr>
        <w:ind w:left="2877" w:hanging="360"/>
      </w:pPr>
      <w:rPr>
        <w:rFonts w:cs="Times New Roman"/>
      </w:rPr>
    </w:lvl>
    <w:lvl w:ilvl="4" w:tplc="040E0019" w:tentative="1">
      <w:start w:val="1"/>
      <w:numFmt w:val="lowerLetter"/>
      <w:lvlText w:val="%5."/>
      <w:lvlJc w:val="left"/>
      <w:pPr>
        <w:ind w:left="3597" w:hanging="360"/>
      </w:pPr>
      <w:rPr>
        <w:rFonts w:cs="Times New Roman"/>
      </w:rPr>
    </w:lvl>
    <w:lvl w:ilvl="5" w:tplc="040E001B" w:tentative="1">
      <w:start w:val="1"/>
      <w:numFmt w:val="lowerRoman"/>
      <w:lvlText w:val="%6."/>
      <w:lvlJc w:val="right"/>
      <w:pPr>
        <w:ind w:left="4317" w:hanging="180"/>
      </w:pPr>
      <w:rPr>
        <w:rFonts w:cs="Times New Roman"/>
      </w:rPr>
    </w:lvl>
    <w:lvl w:ilvl="6" w:tplc="040E000F" w:tentative="1">
      <w:start w:val="1"/>
      <w:numFmt w:val="decimal"/>
      <w:lvlText w:val="%7."/>
      <w:lvlJc w:val="left"/>
      <w:pPr>
        <w:ind w:left="5037" w:hanging="360"/>
      </w:pPr>
      <w:rPr>
        <w:rFonts w:cs="Times New Roman"/>
      </w:rPr>
    </w:lvl>
    <w:lvl w:ilvl="7" w:tplc="040E0019" w:tentative="1">
      <w:start w:val="1"/>
      <w:numFmt w:val="lowerLetter"/>
      <w:lvlText w:val="%8."/>
      <w:lvlJc w:val="left"/>
      <w:pPr>
        <w:ind w:left="5757" w:hanging="360"/>
      </w:pPr>
      <w:rPr>
        <w:rFonts w:cs="Times New Roman"/>
      </w:rPr>
    </w:lvl>
    <w:lvl w:ilvl="8" w:tplc="040E001B" w:tentative="1">
      <w:start w:val="1"/>
      <w:numFmt w:val="lowerRoman"/>
      <w:lvlText w:val="%9."/>
      <w:lvlJc w:val="right"/>
      <w:pPr>
        <w:ind w:left="6477" w:hanging="180"/>
      </w:pPr>
      <w:rPr>
        <w:rFonts w:cs="Times New Roman"/>
      </w:rPr>
    </w:lvl>
  </w:abstractNum>
  <w:abstractNum w:abstractNumId="180" w15:restartNumberingAfterBreak="0">
    <w:nsid w:val="288066E6"/>
    <w:multiLevelType w:val="hybridMultilevel"/>
    <w:tmpl w:val="B8D8E7DC"/>
    <w:lvl w:ilvl="0" w:tplc="8FC86F2E">
      <w:start w:val="1"/>
      <w:numFmt w:val="bullet"/>
      <w:lvlText w:val="•"/>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0E7CEE">
      <w:start w:val="1"/>
      <w:numFmt w:val="bullet"/>
      <w:lvlText w:val="o"/>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0CF902">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285278">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3AF39A">
      <w:start w:val="1"/>
      <w:numFmt w:val="bullet"/>
      <w:lvlText w:val="o"/>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3A6356">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DA9936">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FCC286">
      <w:start w:val="1"/>
      <w:numFmt w:val="bullet"/>
      <w:lvlText w:val="o"/>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468F3C">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28B675DC"/>
    <w:multiLevelType w:val="hybridMultilevel"/>
    <w:tmpl w:val="F10051F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82" w15:restartNumberingAfterBreak="0">
    <w:nsid w:val="28E64165"/>
    <w:multiLevelType w:val="hybridMultilevel"/>
    <w:tmpl w:val="FAD41D3E"/>
    <w:lvl w:ilvl="0" w:tplc="134A5776">
      <w:start w:val="1"/>
      <w:numFmt w:val="bullet"/>
      <w:lvlText w:val="•"/>
      <w:lvlJc w:val="left"/>
      <w:pPr>
        <w:ind w:left="1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282178">
      <w:start w:val="1"/>
      <w:numFmt w:val="bullet"/>
      <w:lvlText w:val="o"/>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90A8D8">
      <w:start w:val="1"/>
      <w:numFmt w:val="bullet"/>
      <w:lvlText w:val="▪"/>
      <w:lvlJc w:val="left"/>
      <w:pPr>
        <w:ind w:left="2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BA7412">
      <w:start w:val="1"/>
      <w:numFmt w:val="bullet"/>
      <w:lvlText w:val="•"/>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C4E5D2">
      <w:start w:val="1"/>
      <w:numFmt w:val="bullet"/>
      <w:lvlText w:val="o"/>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CAA35C">
      <w:start w:val="1"/>
      <w:numFmt w:val="bullet"/>
      <w:lvlText w:val="▪"/>
      <w:lvlJc w:val="left"/>
      <w:pPr>
        <w:ind w:left="4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F2D8EE">
      <w:start w:val="1"/>
      <w:numFmt w:val="bullet"/>
      <w:lvlText w:val="•"/>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D45406">
      <w:start w:val="1"/>
      <w:numFmt w:val="bullet"/>
      <w:lvlText w:val="o"/>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88CD9E">
      <w:start w:val="1"/>
      <w:numFmt w:val="bullet"/>
      <w:lvlText w:val="▪"/>
      <w:lvlJc w:val="left"/>
      <w:pPr>
        <w:ind w:left="7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8F02A55"/>
    <w:multiLevelType w:val="hybridMultilevel"/>
    <w:tmpl w:val="5784D350"/>
    <w:lvl w:ilvl="0" w:tplc="707A5930">
      <w:start w:val="1"/>
      <w:numFmt w:val="bullet"/>
      <w:lvlText w:val="–"/>
      <w:lvlJc w:val="left"/>
      <w:pPr>
        <w:tabs>
          <w:tab w:val="num" w:pos="644"/>
        </w:tabs>
        <w:ind w:left="644" w:hanging="360"/>
      </w:pPr>
      <w:rPr>
        <w:rFonts w:ascii="Times New Roman" w:hAnsi="Times New Roman" w:cs="Times New Roman" w:hint="default"/>
      </w:rPr>
    </w:lvl>
    <w:lvl w:ilvl="1" w:tplc="040E0003" w:tentative="1">
      <w:start w:val="1"/>
      <w:numFmt w:val="bullet"/>
      <w:lvlText w:val="o"/>
      <w:lvlJc w:val="left"/>
      <w:pPr>
        <w:tabs>
          <w:tab w:val="num" w:pos="1364"/>
        </w:tabs>
        <w:ind w:left="1364" w:hanging="360"/>
      </w:pPr>
      <w:rPr>
        <w:rFonts w:ascii="Courier New" w:hAnsi="Courier New" w:hint="default"/>
      </w:rPr>
    </w:lvl>
    <w:lvl w:ilvl="2" w:tplc="040E0005" w:tentative="1">
      <w:start w:val="1"/>
      <w:numFmt w:val="bullet"/>
      <w:lvlText w:val=""/>
      <w:lvlJc w:val="left"/>
      <w:pPr>
        <w:tabs>
          <w:tab w:val="num" w:pos="2084"/>
        </w:tabs>
        <w:ind w:left="2084" w:hanging="360"/>
      </w:pPr>
      <w:rPr>
        <w:rFonts w:ascii="Wingdings" w:hAnsi="Wingdings" w:hint="default"/>
      </w:rPr>
    </w:lvl>
    <w:lvl w:ilvl="3" w:tplc="040E0001" w:tentative="1">
      <w:start w:val="1"/>
      <w:numFmt w:val="bullet"/>
      <w:lvlText w:val=""/>
      <w:lvlJc w:val="left"/>
      <w:pPr>
        <w:tabs>
          <w:tab w:val="num" w:pos="2804"/>
        </w:tabs>
        <w:ind w:left="2804" w:hanging="360"/>
      </w:pPr>
      <w:rPr>
        <w:rFonts w:ascii="Symbol" w:hAnsi="Symbol" w:hint="default"/>
      </w:rPr>
    </w:lvl>
    <w:lvl w:ilvl="4" w:tplc="040E0003" w:tentative="1">
      <w:start w:val="1"/>
      <w:numFmt w:val="bullet"/>
      <w:lvlText w:val="o"/>
      <w:lvlJc w:val="left"/>
      <w:pPr>
        <w:tabs>
          <w:tab w:val="num" w:pos="3524"/>
        </w:tabs>
        <w:ind w:left="3524" w:hanging="360"/>
      </w:pPr>
      <w:rPr>
        <w:rFonts w:ascii="Courier New" w:hAnsi="Courier New" w:hint="default"/>
      </w:rPr>
    </w:lvl>
    <w:lvl w:ilvl="5" w:tplc="040E0005" w:tentative="1">
      <w:start w:val="1"/>
      <w:numFmt w:val="bullet"/>
      <w:lvlText w:val=""/>
      <w:lvlJc w:val="left"/>
      <w:pPr>
        <w:tabs>
          <w:tab w:val="num" w:pos="4244"/>
        </w:tabs>
        <w:ind w:left="4244" w:hanging="360"/>
      </w:pPr>
      <w:rPr>
        <w:rFonts w:ascii="Wingdings" w:hAnsi="Wingdings" w:hint="default"/>
      </w:rPr>
    </w:lvl>
    <w:lvl w:ilvl="6" w:tplc="040E0001" w:tentative="1">
      <w:start w:val="1"/>
      <w:numFmt w:val="bullet"/>
      <w:lvlText w:val=""/>
      <w:lvlJc w:val="left"/>
      <w:pPr>
        <w:tabs>
          <w:tab w:val="num" w:pos="4964"/>
        </w:tabs>
        <w:ind w:left="4964" w:hanging="360"/>
      </w:pPr>
      <w:rPr>
        <w:rFonts w:ascii="Symbol" w:hAnsi="Symbol" w:hint="default"/>
      </w:rPr>
    </w:lvl>
    <w:lvl w:ilvl="7" w:tplc="040E0003" w:tentative="1">
      <w:start w:val="1"/>
      <w:numFmt w:val="bullet"/>
      <w:lvlText w:val="o"/>
      <w:lvlJc w:val="left"/>
      <w:pPr>
        <w:tabs>
          <w:tab w:val="num" w:pos="5684"/>
        </w:tabs>
        <w:ind w:left="5684" w:hanging="360"/>
      </w:pPr>
      <w:rPr>
        <w:rFonts w:ascii="Courier New" w:hAnsi="Courier New" w:hint="default"/>
      </w:rPr>
    </w:lvl>
    <w:lvl w:ilvl="8" w:tplc="040E0005" w:tentative="1">
      <w:start w:val="1"/>
      <w:numFmt w:val="bullet"/>
      <w:lvlText w:val=""/>
      <w:lvlJc w:val="left"/>
      <w:pPr>
        <w:tabs>
          <w:tab w:val="num" w:pos="6404"/>
        </w:tabs>
        <w:ind w:left="6404" w:hanging="360"/>
      </w:pPr>
      <w:rPr>
        <w:rFonts w:ascii="Wingdings" w:hAnsi="Wingdings" w:hint="default"/>
      </w:rPr>
    </w:lvl>
  </w:abstractNum>
  <w:abstractNum w:abstractNumId="184" w15:restartNumberingAfterBreak="0">
    <w:nsid w:val="291C569E"/>
    <w:multiLevelType w:val="hybridMultilevel"/>
    <w:tmpl w:val="4A249ADA"/>
    <w:lvl w:ilvl="0" w:tplc="0C4C4274">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14A5F2">
      <w:start w:val="1"/>
      <w:numFmt w:val="bullet"/>
      <w:lvlText w:val="o"/>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28333C">
      <w:start w:val="1"/>
      <w:numFmt w:val="bullet"/>
      <w:lvlText w:val="▪"/>
      <w:lvlJc w:val="left"/>
      <w:pPr>
        <w:ind w:left="2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96221A">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0A6FC4">
      <w:start w:val="1"/>
      <w:numFmt w:val="bullet"/>
      <w:lvlText w:val="o"/>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80A96">
      <w:start w:val="1"/>
      <w:numFmt w:val="bullet"/>
      <w:lvlText w:val="▪"/>
      <w:lvlJc w:val="left"/>
      <w:pPr>
        <w:ind w:left="4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24FC28">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84532">
      <w:start w:val="1"/>
      <w:numFmt w:val="bullet"/>
      <w:lvlText w:val="o"/>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283DB2">
      <w:start w:val="1"/>
      <w:numFmt w:val="bullet"/>
      <w:lvlText w:val="▪"/>
      <w:lvlJc w:val="left"/>
      <w:pPr>
        <w:ind w:left="6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92B2405"/>
    <w:multiLevelType w:val="hybridMultilevel"/>
    <w:tmpl w:val="002C1006"/>
    <w:lvl w:ilvl="0" w:tplc="0E34430C">
      <w:start w:val="1"/>
      <w:numFmt w:val="bullet"/>
      <w:lvlText w:val="•"/>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69E2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F678B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74467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A63AA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034C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CA90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2AF4D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96462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29630174"/>
    <w:multiLevelType w:val="hybridMultilevel"/>
    <w:tmpl w:val="D6867DEA"/>
    <w:lvl w:ilvl="0" w:tplc="35CE9588">
      <w:start w:val="1"/>
      <w:numFmt w:val="decimal"/>
      <w:lvlText w:val="%1."/>
      <w:lvlJc w:val="left"/>
      <w:pPr>
        <w:tabs>
          <w:tab w:val="num" w:pos="340"/>
        </w:tabs>
        <w:ind w:left="340"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7" w15:restartNumberingAfterBreak="0">
    <w:nsid w:val="29FC759B"/>
    <w:multiLevelType w:val="hybridMultilevel"/>
    <w:tmpl w:val="3EB03026"/>
    <w:lvl w:ilvl="0" w:tplc="46EAF87C">
      <w:start w:val="1"/>
      <w:numFmt w:val="bullet"/>
      <w:lvlText w:val=""/>
      <w:lvlJc w:val="left"/>
      <w:pPr>
        <w:ind w:left="501"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8" w15:restartNumberingAfterBreak="0">
    <w:nsid w:val="2A751680"/>
    <w:multiLevelType w:val="hybridMultilevel"/>
    <w:tmpl w:val="8E302A2C"/>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2A9C699D"/>
    <w:multiLevelType w:val="hybridMultilevel"/>
    <w:tmpl w:val="5BE4D59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2AB769B6"/>
    <w:multiLevelType w:val="hybridMultilevel"/>
    <w:tmpl w:val="E9C6FDB2"/>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2B215EB7"/>
    <w:multiLevelType w:val="hybridMultilevel"/>
    <w:tmpl w:val="596AC262"/>
    <w:lvl w:ilvl="0" w:tplc="1E9249E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Symbo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Symbo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Symbol" w:hint="default"/>
      </w:rPr>
    </w:lvl>
    <w:lvl w:ilvl="8" w:tplc="040E0005" w:tentative="1">
      <w:start w:val="1"/>
      <w:numFmt w:val="bullet"/>
      <w:lvlText w:val=""/>
      <w:lvlJc w:val="left"/>
      <w:pPr>
        <w:ind w:left="6120" w:hanging="360"/>
      </w:pPr>
      <w:rPr>
        <w:rFonts w:ascii="Wingdings" w:hAnsi="Wingdings" w:hint="default"/>
      </w:rPr>
    </w:lvl>
  </w:abstractNum>
  <w:abstractNum w:abstractNumId="192" w15:restartNumberingAfterBreak="0">
    <w:nsid w:val="2B3D7ACD"/>
    <w:multiLevelType w:val="hybridMultilevel"/>
    <w:tmpl w:val="2AE0545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3" w15:restartNumberingAfterBreak="0">
    <w:nsid w:val="2BBE4BD7"/>
    <w:multiLevelType w:val="hybridMultilevel"/>
    <w:tmpl w:val="81D40D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2BF80003"/>
    <w:multiLevelType w:val="hybridMultilevel"/>
    <w:tmpl w:val="E9B8F94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5" w15:restartNumberingAfterBreak="0">
    <w:nsid w:val="2C045FBA"/>
    <w:multiLevelType w:val="hybridMultilevel"/>
    <w:tmpl w:val="1CDA17F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6" w15:restartNumberingAfterBreak="0">
    <w:nsid w:val="2C25415B"/>
    <w:multiLevelType w:val="hybridMultilevel"/>
    <w:tmpl w:val="733A1B0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2C6429DD"/>
    <w:multiLevelType w:val="hybridMultilevel"/>
    <w:tmpl w:val="94A06B88"/>
    <w:lvl w:ilvl="0" w:tplc="C6F431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24CD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0AD3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D87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E46B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885F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34C2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FC14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FC1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2CB4417C"/>
    <w:multiLevelType w:val="hybridMultilevel"/>
    <w:tmpl w:val="D3E234FC"/>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99" w15:restartNumberingAfterBreak="0">
    <w:nsid w:val="2CB84142"/>
    <w:multiLevelType w:val="hybridMultilevel"/>
    <w:tmpl w:val="F9F823C8"/>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200" w15:restartNumberingAfterBreak="0">
    <w:nsid w:val="2CD35B6D"/>
    <w:multiLevelType w:val="hybridMultilevel"/>
    <w:tmpl w:val="C246731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01" w15:restartNumberingAfterBreak="0">
    <w:nsid w:val="2D2E66DC"/>
    <w:multiLevelType w:val="hybridMultilevel"/>
    <w:tmpl w:val="9F90C814"/>
    <w:lvl w:ilvl="0" w:tplc="38C0AEA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B65B0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6E307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58BD5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5E040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D4F69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A6922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FEDAA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F6FC6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2D5562DD"/>
    <w:multiLevelType w:val="hybridMultilevel"/>
    <w:tmpl w:val="87D806FA"/>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3" w15:restartNumberingAfterBreak="0">
    <w:nsid w:val="2D623794"/>
    <w:multiLevelType w:val="hybridMultilevel"/>
    <w:tmpl w:val="3628E6B8"/>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204" w15:restartNumberingAfterBreak="0">
    <w:nsid w:val="2DF55114"/>
    <w:multiLevelType w:val="hybridMultilevel"/>
    <w:tmpl w:val="4698B89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05" w15:restartNumberingAfterBreak="0">
    <w:nsid w:val="2E3018D0"/>
    <w:multiLevelType w:val="hybridMultilevel"/>
    <w:tmpl w:val="ED346F9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06" w15:restartNumberingAfterBreak="0">
    <w:nsid w:val="2E332596"/>
    <w:multiLevelType w:val="hybridMultilevel"/>
    <w:tmpl w:val="5128D92E"/>
    <w:lvl w:ilvl="0" w:tplc="3DC2B736">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6ECC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885C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9614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48EB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B4B6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B803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CA7B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026C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E397E42"/>
    <w:multiLevelType w:val="hybridMultilevel"/>
    <w:tmpl w:val="B9B4AAF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08" w15:restartNumberingAfterBreak="0">
    <w:nsid w:val="2E680411"/>
    <w:multiLevelType w:val="hybridMultilevel"/>
    <w:tmpl w:val="1FA8DA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9" w15:restartNumberingAfterBreak="0">
    <w:nsid w:val="2E96797F"/>
    <w:multiLevelType w:val="hybridMultilevel"/>
    <w:tmpl w:val="1248B72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2E9E20E3"/>
    <w:multiLevelType w:val="hybridMultilevel"/>
    <w:tmpl w:val="2DD494C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2ED31500"/>
    <w:multiLevelType w:val="hybridMultilevel"/>
    <w:tmpl w:val="BFD6289C"/>
    <w:lvl w:ilvl="0" w:tplc="69F8E06E">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12" w15:restartNumberingAfterBreak="0">
    <w:nsid w:val="2F0A6081"/>
    <w:multiLevelType w:val="hybridMultilevel"/>
    <w:tmpl w:val="09B6F39A"/>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3" w15:restartNumberingAfterBreak="0">
    <w:nsid w:val="2F230A69"/>
    <w:multiLevelType w:val="hybridMultilevel"/>
    <w:tmpl w:val="34EA7ABA"/>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2F24284A"/>
    <w:multiLevelType w:val="hybridMultilevel"/>
    <w:tmpl w:val="C7B4D194"/>
    <w:lvl w:ilvl="0" w:tplc="B09AB9BA">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9C9C1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1656D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EE2C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28387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C6000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B4AE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C412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C4752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2F492F62"/>
    <w:multiLevelType w:val="hybridMultilevel"/>
    <w:tmpl w:val="EC9A8814"/>
    <w:lvl w:ilvl="0" w:tplc="1E9249E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6" w15:restartNumberingAfterBreak="0">
    <w:nsid w:val="2F4F1385"/>
    <w:multiLevelType w:val="hybridMultilevel"/>
    <w:tmpl w:val="5FA6CBBA"/>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217" w15:restartNumberingAfterBreak="0">
    <w:nsid w:val="2FC95D99"/>
    <w:multiLevelType w:val="hybridMultilevel"/>
    <w:tmpl w:val="09F8B09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18" w15:restartNumberingAfterBreak="0">
    <w:nsid w:val="301B478B"/>
    <w:multiLevelType w:val="hybridMultilevel"/>
    <w:tmpl w:val="4CE2DA0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19" w15:restartNumberingAfterBreak="0">
    <w:nsid w:val="30560A3B"/>
    <w:multiLevelType w:val="hybridMultilevel"/>
    <w:tmpl w:val="913641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0" w15:restartNumberingAfterBreak="0">
    <w:nsid w:val="305B4BA4"/>
    <w:multiLevelType w:val="hybridMultilevel"/>
    <w:tmpl w:val="82348A7C"/>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305F5EDE"/>
    <w:multiLevelType w:val="hybridMultilevel"/>
    <w:tmpl w:val="7B7E3470"/>
    <w:lvl w:ilvl="0" w:tplc="46EAF87C">
      <w:start w:val="1"/>
      <w:numFmt w:val="bullet"/>
      <w:lvlText w:val=""/>
      <w:lvlJc w:val="left"/>
      <w:pPr>
        <w:ind w:left="928" w:hanging="360"/>
      </w:pPr>
      <w:rPr>
        <w:rFonts w:ascii="Symbol" w:hAnsi="Symbol" w:hint="default"/>
      </w:rPr>
    </w:lvl>
    <w:lvl w:ilvl="1" w:tplc="040E0003" w:tentative="1">
      <w:start w:val="1"/>
      <w:numFmt w:val="bullet"/>
      <w:lvlText w:val="o"/>
      <w:lvlJc w:val="left"/>
      <w:pPr>
        <w:ind w:left="1648" w:hanging="360"/>
      </w:pPr>
      <w:rPr>
        <w:rFonts w:ascii="Courier New" w:hAnsi="Courier New" w:hint="default"/>
      </w:rPr>
    </w:lvl>
    <w:lvl w:ilvl="2" w:tplc="040E0005" w:tentative="1">
      <w:start w:val="1"/>
      <w:numFmt w:val="bullet"/>
      <w:lvlText w:val=""/>
      <w:lvlJc w:val="left"/>
      <w:pPr>
        <w:ind w:left="2368" w:hanging="360"/>
      </w:pPr>
      <w:rPr>
        <w:rFonts w:ascii="Wingdings" w:hAnsi="Wingdings" w:hint="default"/>
      </w:rPr>
    </w:lvl>
    <w:lvl w:ilvl="3" w:tplc="040E0001" w:tentative="1">
      <w:start w:val="1"/>
      <w:numFmt w:val="bullet"/>
      <w:lvlText w:val=""/>
      <w:lvlJc w:val="left"/>
      <w:pPr>
        <w:ind w:left="3088" w:hanging="360"/>
      </w:pPr>
      <w:rPr>
        <w:rFonts w:ascii="Symbol" w:hAnsi="Symbol" w:hint="default"/>
      </w:rPr>
    </w:lvl>
    <w:lvl w:ilvl="4" w:tplc="040E0003" w:tentative="1">
      <w:start w:val="1"/>
      <w:numFmt w:val="bullet"/>
      <w:lvlText w:val="o"/>
      <w:lvlJc w:val="left"/>
      <w:pPr>
        <w:ind w:left="3808" w:hanging="360"/>
      </w:pPr>
      <w:rPr>
        <w:rFonts w:ascii="Courier New" w:hAnsi="Courier New" w:hint="default"/>
      </w:rPr>
    </w:lvl>
    <w:lvl w:ilvl="5" w:tplc="040E0005" w:tentative="1">
      <w:start w:val="1"/>
      <w:numFmt w:val="bullet"/>
      <w:lvlText w:val=""/>
      <w:lvlJc w:val="left"/>
      <w:pPr>
        <w:ind w:left="4528" w:hanging="360"/>
      </w:pPr>
      <w:rPr>
        <w:rFonts w:ascii="Wingdings" w:hAnsi="Wingdings" w:hint="default"/>
      </w:rPr>
    </w:lvl>
    <w:lvl w:ilvl="6" w:tplc="040E0001" w:tentative="1">
      <w:start w:val="1"/>
      <w:numFmt w:val="bullet"/>
      <w:lvlText w:val=""/>
      <w:lvlJc w:val="left"/>
      <w:pPr>
        <w:ind w:left="5248" w:hanging="360"/>
      </w:pPr>
      <w:rPr>
        <w:rFonts w:ascii="Symbol" w:hAnsi="Symbol" w:hint="default"/>
      </w:rPr>
    </w:lvl>
    <w:lvl w:ilvl="7" w:tplc="040E0003" w:tentative="1">
      <w:start w:val="1"/>
      <w:numFmt w:val="bullet"/>
      <w:lvlText w:val="o"/>
      <w:lvlJc w:val="left"/>
      <w:pPr>
        <w:ind w:left="5968" w:hanging="360"/>
      </w:pPr>
      <w:rPr>
        <w:rFonts w:ascii="Courier New" w:hAnsi="Courier New" w:hint="default"/>
      </w:rPr>
    </w:lvl>
    <w:lvl w:ilvl="8" w:tplc="040E0005" w:tentative="1">
      <w:start w:val="1"/>
      <w:numFmt w:val="bullet"/>
      <w:lvlText w:val=""/>
      <w:lvlJc w:val="left"/>
      <w:pPr>
        <w:ind w:left="6688" w:hanging="360"/>
      </w:pPr>
      <w:rPr>
        <w:rFonts w:ascii="Wingdings" w:hAnsi="Wingdings" w:hint="default"/>
      </w:rPr>
    </w:lvl>
  </w:abstractNum>
  <w:abstractNum w:abstractNumId="222" w15:restartNumberingAfterBreak="0">
    <w:nsid w:val="30672B9A"/>
    <w:multiLevelType w:val="hybridMultilevel"/>
    <w:tmpl w:val="4E9C0804"/>
    <w:lvl w:ilvl="0" w:tplc="707A5930">
      <w:start w:val="1"/>
      <w:numFmt w:val="bullet"/>
      <w:lvlText w:val="–"/>
      <w:lvlJc w:val="left"/>
      <w:pPr>
        <w:ind w:left="380" w:hanging="360"/>
      </w:pPr>
      <w:rPr>
        <w:rFonts w:ascii="Times New Roman" w:hAnsi="Times New Roman" w:cs="Times New Roman" w:hint="default"/>
      </w:rPr>
    </w:lvl>
    <w:lvl w:ilvl="1" w:tplc="040E0003" w:tentative="1">
      <w:start w:val="1"/>
      <w:numFmt w:val="bullet"/>
      <w:lvlText w:val="o"/>
      <w:lvlJc w:val="left"/>
      <w:pPr>
        <w:ind w:left="1100" w:hanging="360"/>
      </w:pPr>
      <w:rPr>
        <w:rFonts w:ascii="Courier New" w:hAnsi="Courier New" w:cs="Arial" w:hint="default"/>
      </w:rPr>
    </w:lvl>
    <w:lvl w:ilvl="2" w:tplc="040E0005" w:tentative="1">
      <w:start w:val="1"/>
      <w:numFmt w:val="bullet"/>
      <w:lvlText w:val=""/>
      <w:lvlJc w:val="left"/>
      <w:pPr>
        <w:ind w:left="1820" w:hanging="360"/>
      </w:pPr>
      <w:rPr>
        <w:rFonts w:ascii="Wingdings" w:hAnsi="Wingdings" w:hint="default"/>
      </w:rPr>
    </w:lvl>
    <w:lvl w:ilvl="3" w:tplc="040E0001" w:tentative="1">
      <w:start w:val="1"/>
      <w:numFmt w:val="bullet"/>
      <w:lvlText w:val=""/>
      <w:lvlJc w:val="left"/>
      <w:pPr>
        <w:ind w:left="2540" w:hanging="360"/>
      </w:pPr>
      <w:rPr>
        <w:rFonts w:ascii="Symbol" w:hAnsi="Symbol" w:hint="default"/>
      </w:rPr>
    </w:lvl>
    <w:lvl w:ilvl="4" w:tplc="040E0003" w:tentative="1">
      <w:start w:val="1"/>
      <w:numFmt w:val="bullet"/>
      <w:lvlText w:val="o"/>
      <w:lvlJc w:val="left"/>
      <w:pPr>
        <w:ind w:left="3260" w:hanging="360"/>
      </w:pPr>
      <w:rPr>
        <w:rFonts w:ascii="Courier New" w:hAnsi="Courier New" w:cs="Arial" w:hint="default"/>
      </w:rPr>
    </w:lvl>
    <w:lvl w:ilvl="5" w:tplc="040E0005" w:tentative="1">
      <w:start w:val="1"/>
      <w:numFmt w:val="bullet"/>
      <w:lvlText w:val=""/>
      <w:lvlJc w:val="left"/>
      <w:pPr>
        <w:ind w:left="3980" w:hanging="360"/>
      </w:pPr>
      <w:rPr>
        <w:rFonts w:ascii="Wingdings" w:hAnsi="Wingdings" w:hint="default"/>
      </w:rPr>
    </w:lvl>
    <w:lvl w:ilvl="6" w:tplc="040E0001" w:tentative="1">
      <w:start w:val="1"/>
      <w:numFmt w:val="bullet"/>
      <w:lvlText w:val=""/>
      <w:lvlJc w:val="left"/>
      <w:pPr>
        <w:ind w:left="4700" w:hanging="360"/>
      </w:pPr>
      <w:rPr>
        <w:rFonts w:ascii="Symbol" w:hAnsi="Symbol" w:hint="default"/>
      </w:rPr>
    </w:lvl>
    <w:lvl w:ilvl="7" w:tplc="040E0003" w:tentative="1">
      <w:start w:val="1"/>
      <w:numFmt w:val="bullet"/>
      <w:lvlText w:val="o"/>
      <w:lvlJc w:val="left"/>
      <w:pPr>
        <w:ind w:left="5420" w:hanging="360"/>
      </w:pPr>
      <w:rPr>
        <w:rFonts w:ascii="Courier New" w:hAnsi="Courier New" w:cs="Arial" w:hint="default"/>
      </w:rPr>
    </w:lvl>
    <w:lvl w:ilvl="8" w:tplc="040E0005" w:tentative="1">
      <w:start w:val="1"/>
      <w:numFmt w:val="bullet"/>
      <w:lvlText w:val=""/>
      <w:lvlJc w:val="left"/>
      <w:pPr>
        <w:ind w:left="6140" w:hanging="360"/>
      </w:pPr>
      <w:rPr>
        <w:rFonts w:ascii="Wingdings" w:hAnsi="Wingdings" w:hint="default"/>
      </w:rPr>
    </w:lvl>
  </w:abstractNum>
  <w:abstractNum w:abstractNumId="223" w15:restartNumberingAfterBreak="0">
    <w:nsid w:val="306B4441"/>
    <w:multiLevelType w:val="hybridMultilevel"/>
    <w:tmpl w:val="EE5AABB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24" w15:restartNumberingAfterBreak="0">
    <w:nsid w:val="30852E24"/>
    <w:multiLevelType w:val="hybridMultilevel"/>
    <w:tmpl w:val="C65E9B38"/>
    <w:lvl w:ilvl="0" w:tplc="40542202">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25" w15:restartNumberingAfterBreak="0">
    <w:nsid w:val="308937FF"/>
    <w:multiLevelType w:val="hybridMultilevel"/>
    <w:tmpl w:val="CD3891F4"/>
    <w:lvl w:ilvl="0" w:tplc="CECC262C">
      <w:start w:val="2"/>
      <w:numFmt w:val="decimal"/>
      <w:lvlText w:val="%1."/>
      <w:lvlJc w:val="left"/>
      <w:pPr>
        <w:ind w:left="395" w:hanging="341"/>
      </w:pPr>
      <w:rPr>
        <w:rFonts w:ascii="Times New Roman" w:eastAsia="Times New Roman" w:hAnsi="Times New Roman" w:cs="Times New Roman" w:hint="default"/>
        <w:spacing w:val="-20"/>
        <w:w w:val="100"/>
        <w:sz w:val="24"/>
        <w:szCs w:val="24"/>
        <w:lang w:val="hu-HU" w:eastAsia="hu-HU" w:bidi="hu-HU"/>
      </w:rPr>
    </w:lvl>
    <w:lvl w:ilvl="1" w:tplc="E542BBDE">
      <w:start w:val="1"/>
      <w:numFmt w:val="decimal"/>
      <w:lvlText w:val="%2."/>
      <w:lvlJc w:val="left"/>
      <w:pPr>
        <w:ind w:left="755" w:hanging="341"/>
      </w:pPr>
      <w:rPr>
        <w:rFonts w:ascii="Times New Roman" w:eastAsia="Times New Roman" w:hAnsi="Times New Roman" w:cs="Times New Roman" w:hint="default"/>
        <w:spacing w:val="-20"/>
        <w:w w:val="100"/>
        <w:sz w:val="24"/>
        <w:szCs w:val="24"/>
        <w:lang w:val="hu-HU" w:eastAsia="hu-HU" w:bidi="hu-HU"/>
      </w:rPr>
    </w:lvl>
    <w:lvl w:ilvl="2" w:tplc="B8A40CA0">
      <w:numFmt w:val="bullet"/>
      <w:lvlText w:val="•"/>
      <w:lvlJc w:val="left"/>
      <w:pPr>
        <w:ind w:left="1436" w:hanging="341"/>
      </w:pPr>
      <w:rPr>
        <w:rFonts w:hint="default"/>
        <w:lang w:val="hu-HU" w:eastAsia="hu-HU" w:bidi="hu-HU"/>
      </w:rPr>
    </w:lvl>
    <w:lvl w:ilvl="3" w:tplc="A790ACE0">
      <w:numFmt w:val="bullet"/>
      <w:lvlText w:val="•"/>
      <w:lvlJc w:val="left"/>
      <w:pPr>
        <w:ind w:left="2113" w:hanging="341"/>
      </w:pPr>
      <w:rPr>
        <w:rFonts w:hint="default"/>
        <w:lang w:val="hu-HU" w:eastAsia="hu-HU" w:bidi="hu-HU"/>
      </w:rPr>
    </w:lvl>
    <w:lvl w:ilvl="4" w:tplc="9870A8C4">
      <w:numFmt w:val="bullet"/>
      <w:lvlText w:val="•"/>
      <w:lvlJc w:val="left"/>
      <w:pPr>
        <w:ind w:left="2790" w:hanging="341"/>
      </w:pPr>
      <w:rPr>
        <w:rFonts w:hint="default"/>
        <w:lang w:val="hu-HU" w:eastAsia="hu-HU" w:bidi="hu-HU"/>
      </w:rPr>
    </w:lvl>
    <w:lvl w:ilvl="5" w:tplc="18085546">
      <w:numFmt w:val="bullet"/>
      <w:lvlText w:val="•"/>
      <w:lvlJc w:val="left"/>
      <w:pPr>
        <w:ind w:left="3467" w:hanging="341"/>
      </w:pPr>
      <w:rPr>
        <w:rFonts w:hint="default"/>
        <w:lang w:val="hu-HU" w:eastAsia="hu-HU" w:bidi="hu-HU"/>
      </w:rPr>
    </w:lvl>
    <w:lvl w:ilvl="6" w:tplc="F676BFB6">
      <w:numFmt w:val="bullet"/>
      <w:lvlText w:val="•"/>
      <w:lvlJc w:val="left"/>
      <w:pPr>
        <w:ind w:left="4143" w:hanging="341"/>
      </w:pPr>
      <w:rPr>
        <w:rFonts w:hint="default"/>
        <w:lang w:val="hu-HU" w:eastAsia="hu-HU" w:bidi="hu-HU"/>
      </w:rPr>
    </w:lvl>
    <w:lvl w:ilvl="7" w:tplc="620CC8C4">
      <w:numFmt w:val="bullet"/>
      <w:lvlText w:val="•"/>
      <w:lvlJc w:val="left"/>
      <w:pPr>
        <w:ind w:left="4820" w:hanging="341"/>
      </w:pPr>
      <w:rPr>
        <w:rFonts w:hint="default"/>
        <w:lang w:val="hu-HU" w:eastAsia="hu-HU" w:bidi="hu-HU"/>
      </w:rPr>
    </w:lvl>
    <w:lvl w:ilvl="8" w:tplc="91946EA8">
      <w:numFmt w:val="bullet"/>
      <w:lvlText w:val="•"/>
      <w:lvlJc w:val="left"/>
      <w:pPr>
        <w:ind w:left="5497" w:hanging="341"/>
      </w:pPr>
      <w:rPr>
        <w:rFonts w:hint="default"/>
        <w:lang w:val="hu-HU" w:eastAsia="hu-HU" w:bidi="hu-HU"/>
      </w:rPr>
    </w:lvl>
  </w:abstractNum>
  <w:abstractNum w:abstractNumId="226" w15:restartNumberingAfterBreak="0">
    <w:nsid w:val="30A44178"/>
    <w:multiLevelType w:val="hybridMultilevel"/>
    <w:tmpl w:val="7F7633F4"/>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tabs>
          <w:tab w:val="num" w:pos="720"/>
        </w:tabs>
        <w:ind w:left="720" w:hanging="360"/>
      </w:pPr>
      <w:rPr>
        <w:rFonts w:ascii="Courier New" w:hAnsi="Courier New" w:cs="Arial"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Arial"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Arial"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227" w15:restartNumberingAfterBreak="0">
    <w:nsid w:val="311C3A6B"/>
    <w:multiLevelType w:val="hybridMultilevel"/>
    <w:tmpl w:val="C8AE68D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28" w15:restartNumberingAfterBreak="0">
    <w:nsid w:val="317470A6"/>
    <w:multiLevelType w:val="hybridMultilevel"/>
    <w:tmpl w:val="AB9E5B06"/>
    <w:lvl w:ilvl="0" w:tplc="51FEFF3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E8DE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BE1F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1EB9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FA8C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88CC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E05B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FEEA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B898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32470E86"/>
    <w:multiLevelType w:val="hybridMultilevel"/>
    <w:tmpl w:val="606A3C38"/>
    <w:lvl w:ilvl="0" w:tplc="707A5930">
      <w:start w:val="1"/>
      <w:numFmt w:val="bullet"/>
      <w:lvlText w:val="–"/>
      <w:lvlJc w:val="left"/>
      <w:pPr>
        <w:tabs>
          <w:tab w:val="num" w:pos="720"/>
        </w:tabs>
        <w:ind w:left="720" w:hanging="360"/>
      </w:pPr>
      <w:rPr>
        <w:rFonts w:ascii="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329A7435"/>
    <w:multiLevelType w:val="hybridMultilevel"/>
    <w:tmpl w:val="41FE3FC4"/>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1" w15:restartNumberingAfterBreak="0">
    <w:nsid w:val="32F357F7"/>
    <w:multiLevelType w:val="hybridMultilevel"/>
    <w:tmpl w:val="B51442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2" w15:restartNumberingAfterBreak="0">
    <w:nsid w:val="33020A5A"/>
    <w:multiLevelType w:val="hybridMultilevel"/>
    <w:tmpl w:val="840E81A8"/>
    <w:lvl w:ilvl="0" w:tplc="6DF82AEC">
      <w:start w:val="1"/>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EF201E46">
      <w:numFmt w:val="bullet"/>
      <w:lvlText w:val="•"/>
      <w:lvlJc w:val="left"/>
      <w:pPr>
        <w:ind w:left="1073" w:hanging="341"/>
      </w:pPr>
      <w:rPr>
        <w:rFonts w:hint="default"/>
        <w:lang w:val="hu-HU" w:eastAsia="hu-HU" w:bidi="hu-HU"/>
      </w:rPr>
    </w:lvl>
    <w:lvl w:ilvl="2" w:tplc="DF74F31E">
      <w:numFmt w:val="bullet"/>
      <w:lvlText w:val="•"/>
      <w:lvlJc w:val="left"/>
      <w:pPr>
        <w:ind w:left="1707" w:hanging="341"/>
      </w:pPr>
      <w:rPr>
        <w:rFonts w:hint="default"/>
        <w:lang w:val="hu-HU" w:eastAsia="hu-HU" w:bidi="hu-HU"/>
      </w:rPr>
    </w:lvl>
    <w:lvl w:ilvl="3" w:tplc="6D608D78">
      <w:numFmt w:val="bullet"/>
      <w:lvlText w:val="•"/>
      <w:lvlJc w:val="left"/>
      <w:pPr>
        <w:ind w:left="2341" w:hanging="341"/>
      </w:pPr>
      <w:rPr>
        <w:rFonts w:hint="default"/>
        <w:lang w:val="hu-HU" w:eastAsia="hu-HU" w:bidi="hu-HU"/>
      </w:rPr>
    </w:lvl>
    <w:lvl w:ilvl="4" w:tplc="B092734A">
      <w:numFmt w:val="bullet"/>
      <w:lvlText w:val="•"/>
      <w:lvlJc w:val="left"/>
      <w:pPr>
        <w:ind w:left="2974" w:hanging="341"/>
      </w:pPr>
      <w:rPr>
        <w:rFonts w:hint="default"/>
        <w:lang w:val="hu-HU" w:eastAsia="hu-HU" w:bidi="hu-HU"/>
      </w:rPr>
    </w:lvl>
    <w:lvl w:ilvl="5" w:tplc="60EA8190">
      <w:numFmt w:val="bullet"/>
      <w:lvlText w:val="•"/>
      <w:lvlJc w:val="left"/>
      <w:pPr>
        <w:ind w:left="3608" w:hanging="341"/>
      </w:pPr>
      <w:rPr>
        <w:rFonts w:hint="default"/>
        <w:lang w:val="hu-HU" w:eastAsia="hu-HU" w:bidi="hu-HU"/>
      </w:rPr>
    </w:lvl>
    <w:lvl w:ilvl="6" w:tplc="D3B08D0E">
      <w:numFmt w:val="bullet"/>
      <w:lvlText w:val="•"/>
      <w:lvlJc w:val="left"/>
      <w:pPr>
        <w:ind w:left="4242" w:hanging="341"/>
      </w:pPr>
      <w:rPr>
        <w:rFonts w:hint="default"/>
        <w:lang w:val="hu-HU" w:eastAsia="hu-HU" w:bidi="hu-HU"/>
      </w:rPr>
    </w:lvl>
    <w:lvl w:ilvl="7" w:tplc="E5F47336">
      <w:numFmt w:val="bullet"/>
      <w:lvlText w:val="•"/>
      <w:lvlJc w:val="left"/>
      <w:pPr>
        <w:ind w:left="4875" w:hanging="341"/>
      </w:pPr>
      <w:rPr>
        <w:rFonts w:hint="default"/>
        <w:lang w:val="hu-HU" w:eastAsia="hu-HU" w:bidi="hu-HU"/>
      </w:rPr>
    </w:lvl>
    <w:lvl w:ilvl="8" w:tplc="53347AA6">
      <w:numFmt w:val="bullet"/>
      <w:lvlText w:val="•"/>
      <w:lvlJc w:val="left"/>
      <w:pPr>
        <w:ind w:left="5509" w:hanging="341"/>
      </w:pPr>
      <w:rPr>
        <w:rFonts w:hint="default"/>
        <w:lang w:val="hu-HU" w:eastAsia="hu-HU" w:bidi="hu-HU"/>
      </w:rPr>
    </w:lvl>
  </w:abstractNum>
  <w:abstractNum w:abstractNumId="233" w15:restartNumberingAfterBreak="0">
    <w:nsid w:val="33201EA8"/>
    <w:multiLevelType w:val="hybridMultilevel"/>
    <w:tmpl w:val="5686E40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34" w15:restartNumberingAfterBreak="0">
    <w:nsid w:val="333362B8"/>
    <w:multiLevelType w:val="multilevel"/>
    <w:tmpl w:val="D70EB24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5" w15:restartNumberingAfterBreak="0">
    <w:nsid w:val="33755492"/>
    <w:multiLevelType w:val="hybridMultilevel"/>
    <w:tmpl w:val="7750C4A2"/>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6" w15:restartNumberingAfterBreak="0">
    <w:nsid w:val="339766ED"/>
    <w:multiLevelType w:val="hybridMultilevel"/>
    <w:tmpl w:val="CA7A5836"/>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7" w15:restartNumberingAfterBreak="0">
    <w:nsid w:val="33EB743A"/>
    <w:multiLevelType w:val="hybridMultilevel"/>
    <w:tmpl w:val="C7A2279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38" w15:restartNumberingAfterBreak="0">
    <w:nsid w:val="343474E5"/>
    <w:multiLevelType w:val="hybridMultilevel"/>
    <w:tmpl w:val="E02CA1BE"/>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34794C4C"/>
    <w:multiLevelType w:val="hybridMultilevel"/>
    <w:tmpl w:val="61648EF8"/>
    <w:lvl w:ilvl="0" w:tplc="5A6A187E">
      <w:start w:val="1"/>
      <w:numFmt w:val="decimal"/>
      <w:lvlText w:val="%1."/>
      <w:lvlJc w:val="left"/>
      <w:pPr>
        <w:ind w:left="720" w:hanging="360"/>
      </w:pPr>
      <w:rPr>
        <w:rFonts w:ascii="Times New Roman" w:hAnsi="Times New Roman" w:cs="Times New Roman" w:hint="default"/>
        <w:b/>
        <w:sz w:val="24"/>
        <w:szCs w:val="24"/>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0" w15:restartNumberingAfterBreak="0">
    <w:nsid w:val="34957DAF"/>
    <w:multiLevelType w:val="hybridMultilevel"/>
    <w:tmpl w:val="DA2EB1B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1" w15:restartNumberingAfterBreak="0">
    <w:nsid w:val="34A44161"/>
    <w:multiLevelType w:val="hybridMultilevel"/>
    <w:tmpl w:val="9A58CE1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2" w15:restartNumberingAfterBreak="0">
    <w:nsid w:val="34E60C00"/>
    <w:multiLevelType w:val="hybridMultilevel"/>
    <w:tmpl w:val="E470559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3" w15:restartNumberingAfterBreak="0">
    <w:nsid w:val="3592702B"/>
    <w:multiLevelType w:val="hybridMultilevel"/>
    <w:tmpl w:val="7116C0E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4" w15:restartNumberingAfterBreak="0">
    <w:nsid w:val="35FD764F"/>
    <w:multiLevelType w:val="hybridMultilevel"/>
    <w:tmpl w:val="2828ED8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5" w15:restartNumberingAfterBreak="0">
    <w:nsid w:val="36AC3395"/>
    <w:multiLevelType w:val="hybridMultilevel"/>
    <w:tmpl w:val="D2D840C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6" w15:restartNumberingAfterBreak="0">
    <w:nsid w:val="36CB5268"/>
    <w:multiLevelType w:val="hybridMultilevel"/>
    <w:tmpl w:val="49A6CB86"/>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7" w15:restartNumberingAfterBreak="0">
    <w:nsid w:val="374B78BA"/>
    <w:multiLevelType w:val="hybridMultilevel"/>
    <w:tmpl w:val="94E0CB4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8" w15:restartNumberingAfterBreak="0">
    <w:nsid w:val="3840367F"/>
    <w:multiLevelType w:val="hybridMultilevel"/>
    <w:tmpl w:val="B1BC102C"/>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9" w15:restartNumberingAfterBreak="0">
    <w:nsid w:val="38542FCC"/>
    <w:multiLevelType w:val="hybridMultilevel"/>
    <w:tmpl w:val="F2FC376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50" w15:restartNumberingAfterBreak="0">
    <w:nsid w:val="385E2B24"/>
    <w:multiLevelType w:val="hybridMultilevel"/>
    <w:tmpl w:val="6F6AB528"/>
    <w:lvl w:ilvl="0" w:tplc="2ED8A528">
      <w:start w:val="1"/>
      <w:numFmt w:val="decimal"/>
      <w:lvlText w:val="%1."/>
      <w:lvlJc w:val="left"/>
      <w:pPr>
        <w:ind w:left="412" w:hanging="341"/>
      </w:pPr>
      <w:rPr>
        <w:rFonts w:ascii="Times New Roman" w:eastAsia="Times New Roman" w:hAnsi="Times New Roman" w:cs="Times New Roman" w:hint="default"/>
        <w:spacing w:val="-20"/>
        <w:w w:val="100"/>
        <w:sz w:val="24"/>
        <w:szCs w:val="24"/>
        <w:lang w:val="hu-HU" w:eastAsia="hu-HU" w:bidi="hu-HU"/>
      </w:rPr>
    </w:lvl>
    <w:lvl w:ilvl="1" w:tplc="A13E4D86">
      <w:numFmt w:val="bullet"/>
      <w:lvlText w:val="•"/>
      <w:lvlJc w:val="left"/>
      <w:pPr>
        <w:ind w:left="1108" w:hanging="341"/>
      </w:pPr>
      <w:rPr>
        <w:rFonts w:hint="default"/>
        <w:lang w:val="hu-HU" w:eastAsia="hu-HU" w:bidi="hu-HU"/>
      </w:rPr>
    </w:lvl>
    <w:lvl w:ilvl="2" w:tplc="5FFA8444">
      <w:numFmt w:val="bullet"/>
      <w:lvlText w:val="•"/>
      <w:lvlJc w:val="left"/>
      <w:pPr>
        <w:ind w:left="1797" w:hanging="341"/>
      </w:pPr>
      <w:rPr>
        <w:rFonts w:hint="default"/>
        <w:lang w:val="hu-HU" w:eastAsia="hu-HU" w:bidi="hu-HU"/>
      </w:rPr>
    </w:lvl>
    <w:lvl w:ilvl="3" w:tplc="88B4FFCE">
      <w:numFmt w:val="bullet"/>
      <w:lvlText w:val="•"/>
      <w:lvlJc w:val="left"/>
      <w:pPr>
        <w:ind w:left="2486" w:hanging="341"/>
      </w:pPr>
      <w:rPr>
        <w:rFonts w:hint="default"/>
        <w:lang w:val="hu-HU" w:eastAsia="hu-HU" w:bidi="hu-HU"/>
      </w:rPr>
    </w:lvl>
    <w:lvl w:ilvl="4" w:tplc="418CECDA">
      <w:numFmt w:val="bullet"/>
      <w:lvlText w:val="•"/>
      <w:lvlJc w:val="left"/>
      <w:pPr>
        <w:ind w:left="3175" w:hanging="341"/>
      </w:pPr>
      <w:rPr>
        <w:rFonts w:hint="default"/>
        <w:lang w:val="hu-HU" w:eastAsia="hu-HU" w:bidi="hu-HU"/>
      </w:rPr>
    </w:lvl>
    <w:lvl w:ilvl="5" w:tplc="2286F3D2">
      <w:numFmt w:val="bullet"/>
      <w:lvlText w:val="•"/>
      <w:lvlJc w:val="left"/>
      <w:pPr>
        <w:ind w:left="3864" w:hanging="341"/>
      </w:pPr>
      <w:rPr>
        <w:rFonts w:hint="default"/>
        <w:lang w:val="hu-HU" w:eastAsia="hu-HU" w:bidi="hu-HU"/>
      </w:rPr>
    </w:lvl>
    <w:lvl w:ilvl="6" w:tplc="46E29FBC">
      <w:numFmt w:val="bullet"/>
      <w:lvlText w:val="•"/>
      <w:lvlJc w:val="left"/>
      <w:pPr>
        <w:ind w:left="4553" w:hanging="341"/>
      </w:pPr>
      <w:rPr>
        <w:rFonts w:hint="default"/>
        <w:lang w:val="hu-HU" w:eastAsia="hu-HU" w:bidi="hu-HU"/>
      </w:rPr>
    </w:lvl>
    <w:lvl w:ilvl="7" w:tplc="82C095C8">
      <w:numFmt w:val="bullet"/>
      <w:lvlText w:val="•"/>
      <w:lvlJc w:val="left"/>
      <w:pPr>
        <w:ind w:left="5242" w:hanging="341"/>
      </w:pPr>
      <w:rPr>
        <w:rFonts w:hint="default"/>
        <w:lang w:val="hu-HU" w:eastAsia="hu-HU" w:bidi="hu-HU"/>
      </w:rPr>
    </w:lvl>
    <w:lvl w:ilvl="8" w:tplc="A8E25E48">
      <w:numFmt w:val="bullet"/>
      <w:lvlText w:val="•"/>
      <w:lvlJc w:val="left"/>
      <w:pPr>
        <w:ind w:left="5931" w:hanging="341"/>
      </w:pPr>
      <w:rPr>
        <w:rFonts w:hint="default"/>
        <w:lang w:val="hu-HU" w:eastAsia="hu-HU" w:bidi="hu-HU"/>
      </w:rPr>
    </w:lvl>
  </w:abstractNum>
  <w:abstractNum w:abstractNumId="251" w15:restartNumberingAfterBreak="0">
    <w:nsid w:val="396F1CC1"/>
    <w:multiLevelType w:val="hybridMultilevel"/>
    <w:tmpl w:val="6AAE303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52" w15:restartNumberingAfterBreak="0">
    <w:nsid w:val="39801328"/>
    <w:multiLevelType w:val="hybridMultilevel"/>
    <w:tmpl w:val="529699BA"/>
    <w:lvl w:ilvl="0" w:tplc="707A5930">
      <w:start w:val="1"/>
      <w:numFmt w:val="bullet"/>
      <w:lvlText w:val="–"/>
      <w:lvlJc w:val="left"/>
      <w:pPr>
        <w:ind w:left="1068" w:hanging="360"/>
      </w:pPr>
      <w:rPr>
        <w:rFonts w:ascii="Times New Roman"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3" w15:restartNumberingAfterBreak="0">
    <w:nsid w:val="39912A91"/>
    <w:multiLevelType w:val="hybridMultilevel"/>
    <w:tmpl w:val="FD567C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4" w15:restartNumberingAfterBreak="0">
    <w:nsid w:val="39B926C2"/>
    <w:multiLevelType w:val="hybridMultilevel"/>
    <w:tmpl w:val="27D0B946"/>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5" w15:restartNumberingAfterBreak="0">
    <w:nsid w:val="39D0294B"/>
    <w:multiLevelType w:val="hybridMultilevel"/>
    <w:tmpl w:val="4F9CA6A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56" w15:restartNumberingAfterBreak="0">
    <w:nsid w:val="3A627B43"/>
    <w:multiLevelType w:val="hybridMultilevel"/>
    <w:tmpl w:val="5EB8339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57" w15:restartNumberingAfterBreak="0">
    <w:nsid w:val="3A785D5D"/>
    <w:multiLevelType w:val="hybridMultilevel"/>
    <w:tmpl w:val="1076BE3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58" w15:restartNumberingAfterBreak="0">
    <w:nsid w:val="3A9C312A"/>
    <w:multiLevelType w:val="multilevel"/>
    <w:tmpl w:val="FC26EE62"/>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59" w15:restartNumberingAfterBreak="0">
    <w:nsid w:val="3AB57141"/>
    <w:multiLevelType w:val="hybridMultilevel"/>
    <w:tmpl w:val="DAB4E80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60" w15:restartNumberingAfterBreak="0">
    <w:nsid w:val="3AC67070"/>
    <w:multiLevelType w:val="hybridMultilevel"/>
    <w:tmpl w:val="89502976"/>
    <w:lvl w:ilvl="0" w:tplc="15EC77DE">
      <w:start w:val="1"/>
      <w:numFmt w:val="decimal"/>
      <w:lvlText w:val="%1."/>
      <w:lvlJc w:val="left"/>
      <w:pPr>
        <w:ind w:left="412" w:hanging="341"/>
      </w:pPr>
      <w:rPr>
        <w:rFonts w:ascii="Times New Roman" w:eastAsia="Times New Roman" w:hAnsi="Times New Roman" w:cs="Times New Roman" w:hint="default"/>
        <w:spacing w:val="-20"/>
        <w:w w:val="99"/>
        <w:sz w:val="24"/>
        <w:szCs w:val="24"/>
        <w:lang w:val="hu-HU" w:eastAsia="hu-HU" w:bidi="hu-HU"/>
      </w:rPr>
    </w:lvl>
    <w:lvl w:ilvl="1" w:tplc="E40AEC0E">
      <w:numFmt w:val="bullet"/>
      <w:lvlText w:val="•"/>
      <w:lvlJc w:val="left"/>
      <w:pPr>
        <w:ind w:left="1091" w:hanging="341"/>
      </w:pPr>
      <w:rPr>
        <w:rFonts w:hint="default"/>
        <w:lang w:val="hu-HU" w:eastAsia="hu-HU" w:bidi="hu-HU"/>
      </w:rPr>
    </w:lvl>
    <w:lvl w:ilvl="2" w:tplc="6B5E8EDC">
      <w:numFmt w:val="bullet"/>
      <w:lvlText w:val="•"/>
      <w:lvlJc w:val="left"/>
      <w:pPr>
        <w:ind w:left="1763" w:hanging="341"/>
      </w:pPr>
      <w:rPr>
        <w:rFonts w:hint="default"/>
        <w:lang w:val="hu-HU" w:eastAsia="hu-HU" w:bidi="hu-HU"/>
      </w:rPr>
    </w:lvl>
    <w:lvl w:ilvl="3" w:tplc="F56CDE1A">
      <w:numFmt w:val="bullet"/>
      <w:lvlText w:val="•"/>
      <w:lvlJc w:val="left"/>
      <w:pPr>
        <w:ind w:left="2434" w:hanging="341"/>
      </w:pPr>
      <w:rPr>
        <w:rFonts w:hint="default"/>
        <w:lang w:val="hu-HU" w:eastAsia="hu-HU" w:bidi="hu-HU"/>
      </w:rPr>
    </w:lvl>
    <w:lvl w:ilvl="4" w:tplc="3A647542">
      <w:numFmt w:val="bullet"/>
      <w:lvlText w:val="•"/>
      <w:lvlJc w:val="left"/>
      <w:pPr>
        <w:ind w:left="3106" w:hanging="341"/>
      </w:pPr>
      <w:rPr>
        <w:rFonts w:hint="default"/>
        <w:lang w:val="hu-HU" w:eastAsia="hu-HU" w:bidi="hu-HU"/>
      </w:rPr>
    </w:lvl>
    <w:lvl w:ilvl="5" w:tplc="C6BCBC90">
      <w:numFmt w:val="bullet"/>
      <w:lvlText w:val="•"/>
      <w:lvlJc w:val="left"/>
      <w:pPr>
        <w:ind w:left="3778" w:hanging="341"/>
      </w:pPr>
      <w:rPr>
        <w:rFonts w:hint="default"/>
        <w:lang w:val="hu-HU" w:eastAsia="hu-HU" w:bidi="hu-HU"/>
      </w:rPr>
    </w:lvl>
    <w:lvl w:ilvl="6" w:tplc="71EAAC46">
      <w:numFmt w:val="bullet"/>
      <w:lvlText w:val="•"/>
      <w:lvlJc w:val="left"/>
      <w:pPr>
        <w:ind w:left="4449" w:hanging="341"/>
      </w:pPr>
      <w:rPr>
        <w:rFonts w:hint="default"/>
        <w:lang w:val="hu-HU" w:eastAsia="hu-HU" w:bidi="hu-HU"/>
      </w:rPr>
    </w:lvl>
    <w:lvl w:ilvl="7" w:tplc="9ABA5B9E">
      <w:numFmt w:val="bullet"/>
      <w:lvlText w:val="•"/>
      <w:lvlJc w:val="left"/>
      <w:pPr>
        <w:ind w:left="5121" w:hanging="341"/>
      </w:pPr>
      <w:rPr>
        <w:rFonts w:hint="default"/>
        <w:lang w:val="hu-HU" w:eastAsia="hu-HU" w:bidi="hu-HU"/>
      </w:rPr>
    </w:lvl>
    <w:lvl w:ilvl="8" w:tplc="298EB398">
      <w:numFmt w:val="bullet"/>
      <w:lvlText w:val="•"/>
      <w:lvlJc w:val="left"/>
      <w:pPr>
        <w:ind w:left="5792" w:hanging="341"/>
      </w:pPr>
      <w:rPr>
        <w:rFonts w:hint="default"/>
        <w:lang w:val="hu-HU" w:eastAsia="hu-HU" w:bidi="hu-HU"/>
      </w:rPr>
    </w:lvl>
  </w:abstractNum>
  <w:abstractNum w:abstractNumId="261" w15:restartNumberingAfterBreak="0">
    <w:nsid w:val="3B5148A7"/>
    <w:multiLevelType w:val="hybridMultilevel"/>
    <w:tmpl w:val="D3A2873E"/>
    <w:lvl w:ilvl="0" w:tplc="CECE3BA6">
      <w:start w:val="1"/>
      <w:numFmt w:val="bullet"/>
      <w:lvlText w:val="-"/>
      <w:lvlJc w:val="left"/>
      <w:pPr>
        <w:ind w:left="7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220D74">
      <w:start w:val="1"/>
      <w:numFmt w:val="bullet"/>
      <w:lvlText w:val="o"/>
      <w:lvlJc w:val="left"/>
      <w:pPr>
        <w:ind w:left="1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87A284A">
      <w:start w:val="1"/>
      <w:numFmt w:val="bullet"/>
      <w:lvlText w:val="▪"/>
      <w:lvlJc w:val="left"/>
      <w:pPr>
        <w:ind w:left="1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8D8C4A4">
      <w:start w:val="1"/>
      <w:numFmt w:val="bullet"/>
      <w:lvlText w:val="•"/>
      <w:lvlJc w:val="left"/>
      <w:pPr>
        <w:ind w:left="2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DB6CADA">
      <w:start w:val="1"/>
      <w:numFmt w:val="bullet"/>
      <w:lvlText w:val="o"/>
      <w:lvlJc w:val="left"/>
      <w:pPr>
        <w:ind w:left="3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DA4DB8">
      <w:start w:val="1"/>
      <w:numFmt w:val="bullet"/>
      <w:lvlText w:val="▪"/>
      <w:lvlJc w:val="left"/>
      <w:pPr>
        <w:ind w:left="3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A29658">
      <w:start w:val="1"/>
      <w:numFmt w:val="bullet"/>
      <w:lvlText w:val="•"/>
      <w:lvlJc w:val="left"/>
      <w:pPr>
        <w:ind w:left="4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028A7C">
      <w:start w:val="1"/>
      <w:numFmt w:val="bullet"/>
      <w:lvlText w:val="o"/>
      <w:lvlJc w:val="left"/>
      <w:pPr>
        <w:ind w:left="5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DC517C">
      <w:start w:val="1"/>
      <w:numFmt w:val="bullet"/>
      <w:lvlText w:val="▪"/>
      <w:lvlJc w:val="left"/>
      <w:pPr>
        <w:ind w:left="6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3B6D0234"/>
    <w:multiLevelType w:val="hybridMultilevel"/>
    <w:tmpl w:val="8766E816"/>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3B753107"/>
    <w:multiLevelType w:val="hybridMultilevel"/>
    <w:tmpl w:val="2A3A523C"/>
    <w:lvl w:ilvl="0" w:tplc="3996B732">
      <w:start w:val="1"/>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7610E352">
      <w:numFmt w:val="bullet"/>
      <w:lvlText w:val="•"/>
      <w:lvlJc w:val="left"/>
      <w:pPr>
        <w:ind w:left="1076" w:hanging="341"/>
      </w:pPr>
      <w:rPr>
        <w:rFonts w:hint="default"/>
        <w:lang w:val="hu-HU" w:eastAsia="hu-HU" w:bidi="hu-HU"/>
      </w:rPr>
    </w:lvl>
    <w:lvl w:ilvl="2" w:tplc="7ED6381A">
      <w:numFmt w:val="bullet"/>
      <w:lvlText w:val="•"/>
      <w:lvlJc w:val="left"/>
      <w:pPr>
        <w:ind w:left="1712" w:hanging="341"/>
      </w:pPr>
      <w:rPr>
        <w:rFonts w:hint="default"/>
        <w:lang w:val="hu-HU" w:eastAsia="hu-HU" w:bidi="hu-HU"/>
      </w:rPr>
    </w:lvl>
    <w:lvl w:ilvl="3" w:tplc="B622B5CE">
      <w:numFmt w:val="bullet"/>
      <w:lvlText w:val="•"/>
      <w:lvlJc w:val="left"/>
      <w:pPr>
        <w:ind w:left="2348" w:hanging="341"/>
      </w:pPr>
      <w:rPr>
        <w:rFonts w:hint="default"/>
        <w:lang w:val="hu-HU" w:eastAsia="hu-HU" w:bidi="hu-HU"/>
      </w:rPr>
    </w:lvl>
    <w:lvl w:ilvl="4" w:tplc="56CAFA3E">
      <w:numFmt w:val="bullet"/>
      <w:lvlText w:val="•"/>
      <w:lvlJc w:val="left"/>
      <w:pPr>
        <w:ind w:left="2984" w:hanging="341"/>
      </w:pPr>
      <w:rPr>
        <w:rFonts w:hint="default"/>
        <w:lang w:val="hu-HU" w:eastAsia="hu-HU" w:bidi="hu-HU"/>
      </w:rPr>
    </w:lvl>
    <w:lvl w:ilvl="5" w:tplc="C11C0030">
      <w:numFmt w:val="bullet"/>
      <w:lvlText w:val="•"/>
      <w:lvlJc w:val="left"/>
      <w:pPr>
        <w:ind w:left="3620" w:hanging="341"/>
      </w:pPr>
      <w:rPr>
        <w:rFonts w:hint="default"/>
        <w:lang w:val="hu-HU" w:eastAsia="hu-HU" w:bidi="hu-HU"/>
      </w:rPr>
    </w:lvl>
    <w:lvl w:ilvl="6" w:tplc="9D02F186">
      <w:numFmt w:val="bullet"/>
      <w:lvlText w:val="•"/>
      <w:lvlJc w:val="left"/>
      <w:pPr>
        <w:ind w:left="4256" w:hanging="341"/>
      </w:pPr>
      <w:rPr>
        <w:rFonts w:hint="default"/>
        <w:lang w:val="hu-HU" w:eastAsia="hu-HU" w:bidi="hu-HU"/>
      </w:rPr>
    </w:lvl>
    <w:lvl w:ilvl="7" w:tplc="36C47FE4">
      <w:numFmt w:val="bullet"/>
      <w:lvlText w:val="•"/>
      <w:lvlJc w:val="left"/>
      <w:pPr>
        <w:ind w:left="4892" w:hanging="341"/>
      </w:pPr>
      <w:rPr>
        <w:rFonts w:hint="default"/>
        <w:lang w:val="hu-HU" w:eastAsia="hu-HU" w:bidi="hu-HU"/>
      </w:rPr>
    </w:lvl>
    <w:lvl w:ilvl="8" w:tplc="C63EF030">
      <w:numFmt w:val="bullet"/>
      <w:lvlText w:val="•"/>
      <w:lvlJc w:val="left"/>
      <w:pPr>
        <w:ind w:left="5528" w:hanging="341"/>
      </w:pPr>
      <w:rPr>
        <w:rFonts w:hint="default"/>
        <w:lang w:val="hu-HU" w:eastAsia="hu-HU" w:bidi="hu-HU"/>
      </w:rPr>
    </w:lvl>
  </w:abstractNum>
  <w:abstractNum w:abstractNumId="264" w15:restartNumberingAfterBreak="0">
    <w:nsid w:val="3BD105F9"/>
    <w:multiLevelType w:val="hybridMultilevel"/>
    <w:tmpl w:val="162E5F9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3BFD2A5A"/>
    <w:multiLevelType w:val="hybridMultilevel"/>
    <w:tmpl w:val="FE221622"/>
    <w:lvl w:ilvl="0" w:tplc="9BF46E40">
      <w:start w:val="1"/>
      <w:numFmt w:val="bullet"/>
      <w:lvlText w:val="•"/>
      <w:lvlJc w:val="left"/>
      <w:pPr>
        <w:ind w:left="1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E43098">
      <w:start w:val="1"/>
      <w:numFmt w:val="bullet"/>
      <w:lvlText w:val="o"/>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0C74D6">
      <w:start w:val="1"/>
      <w:numFmt w:val="bullet"/>
      <w:lvlText w:val="▪"/>
      <w:lvlJc w:val="left"/>
      <w:pPr>
        <w:ind w:left="2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1AEDBA">
      <w:start w:val="1"/>
      <w:numFmt w:val="bullet"/>
      <w:lvlText w:val="•"/>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FE9F0C">
      <w:start w:val="1"/>
      <w:numFmt w:val="bullet"/>
      <w:lvlText w:val="o"/>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041E4C">
      <w:start w:val="1"/>
      <w:numFmt w:val="bullet"/>
      <w:lvlText w:val="▪"/>
      <w:lvlJc w:val="left"/>
      <w:pPr>
        <w:ind w:left="4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CEB81E">
      <w:start w:val="1"/>
      <w:numFmt w:val="bullet"/>
      <w:lvlText w:val="•"/>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AEBC76">
      <w:start w:val="1"/>
      <w:numFmt w:val="bullet"/>
      <w:lvlText w:val="o"/>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E09E46">
      <w:start w:val="1"/>
      <w:numFmt w:val="bullet"/>
      <w:lvlText w:val="▪"/>
      <w:lvlJc w:val="left"/>
      <w:pPr>
        <w:ind w:left="6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3C136834"/>
    <w:multiLevelType w:val="hybridMultilevel"/>
    <w:tmpl w:val="A85A3674"/>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267" w15:restartNumberingAfterBreak="0">
    <w:nsid w:val="3C4860A1"/>
    <w:multiLevelType w:val="hybridMultilevel"/>
    <w:tmpl w:val="21C01AA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68" w15:restartNumberingAfterBreak="0">
    <w:nsid w:val="3C750601"/>
    <w:multiLevelType w:val="hybridMultilevel"/>
    <w:tmpl w:val="02D02F7A"/>
    <w:lvl w:ilvl="0" w:tplc="C00ABDD8">
      <w:start w:val="1"/>
      <w:numFmt w:val="bullet"/>
      <w:lvlText w:val="•"/>
      <w:lvlJc w:val="left"/>
      <w:pPr>
        <w:ind w:left="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86CC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08ED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4A64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A8A7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C6B2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6081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872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6EB9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3C780DCD"/>
    <w:multiLevelType w:val="hybridMultilevel"/>
    <w:tmpl w:val="B5180886"/>
    <w:lvl w:ilvl="0" w:tplc="69F8E06E">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70" w15:restartNumberingAfterBreak="0">
    <w:nsid w:val="3CC355D2"/>
    <w:multiLevelType w:val="hybridMultilevel"/>
    <w:tmpl w:val="0B725F8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71" w15:restartNumberingAfterBreak="0">
    <w:nsid w:val="3CCB001C"/>
    <w:multiLevelType w:val="hybridMultilevel"/>
    <w:tmpl w:val="E256924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72" w15:restartNumberingAfterBreak="0">
    <w:nsid w:val="3CD2115B"/>
    <w:multiLevelType w:val="singleLevel"/>
    <w:tmpl w:val="B8EA7FFC"/>
    <w:lvl w:ilvl="0">
      <w:start w:val="1"/>
      <w:numFmt w:val="lowerLetter"/>
      <w:lvlText w:val="%1)"/>
      <w:legacy w:legacy="1" w:legacySpace="0" w:legacyIndent="283"/>
      <w:lvlJc w:val="left"/>
      <w:pPr>
        <w:ind w:left="426" w:hanging="283"/>
      </w:pPr>
    </w:lvl>
  </w:abstractNum>
  <w:abstractNum w:abstractNumId="273" w15:restartNumberingAfterBreak="0">
    <w:nsid w:val="3CE147E0"/>
    <w:multiLevelType w:val="hybridMultilevel"/>
    <w:tmpl w:val="0C4E7FC4"/>
    <w:lvl w:ilvl="0" w:tplc="CA5E0AE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4" w15:restartNumberingAfterBreak="0">
    <w:nsid w:val="3D1C1E3A"/>
    <w:multiLevelType w:val="hybridMultilevel"/>
    <w:tmpl w:val="82D4A8B4"/>
    <w:lvl w:ilvl="0" w:tplc="79ECEA16">
      <w:start w:val="1"/>
      <w:numFmt w:val="bullet"/>
      <w:lvlText w:val="•"/>
      <w:lvlJc w:val="left"/>
      <w:pPr>
        <w:ind w:left="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A9CF4">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9CAAD0">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CCD88">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286FC">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F0ED68">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3C34B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229D70">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A4A232">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3DB57B92"/>
    <w:multiLevelType w:val="hybridMultilevel"/>
    <w:tmpl w:val="67C43F4C"/>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276" w15:restartNumberingAfterBreak="0">
    <w:nsid w:val="3DBA5713"/>
    <w:multiLevelType w:val="hybridMultilevel"/>
    <w:tmpl w:val="9ACE3656"/>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7" w15:restartNumberingAfterBreak="0">
    <w:nsid w:val="3DD549B7"/>
    <w:multiLevelType w:val="hybridMultilevel"/>
    <w:tmpl w:val="895060E4"/>
    <w:lvl w:ilvl="0" w:tplc="A33805F6">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627F9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6E96D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9A440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546FF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92CFC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F218A6">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BEA08C">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861D60">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8" w15:restartNumberingAfterBreak="0">
    <w:nsid w:val="3DDA1C7C"/>
    <w:multiLevelType w:val="hybridMultilevel"/>
    <w:tmpl w:val="E4006D3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79" w15:restartNumberingAfterBreak="0">
    <w:nsid w:val="3DDD7A4A"/>
    <w:multiLevelType w:val="hybridMultilevel"/>
    <w:tmpl w:val="00F04296"/>
    <w:lvl w:ilvl="0" w:tplc="4052DF88">
      <w:start w:val="1"/>
      <w:numFmt w:val="decimal"/>
      <w:lvlText w:val="%1."/>
      <w:lvlJc w:val="left"/>
      <w:pPr>
        <w:ind w:left="414" w:hanging="360"/>
      </w:pPr>
      <w:rPr>
        <w:rFonts w:hint="default"/>
      </w:rPr>
    </w:lvl>
    <w:lvl w:ilvl="1" w:tplc="040E0019" w:tentative="1">
      <w:start w:val="1"/>
      <w:numFmt w:val="lowerLetter"/>
      <w:lvlText w:val="%2."/>
      <w:lvlJc w:val="left"/>
      <w:pPr>
        <w:ind w:left="1134" w:hanging="360"/>
      </w:pPr>
    </w:lvl>
    <w:lvl w:ilvl="2" w:tplc="040E001B" w:tentative="1">
      <w:start w:val="1"/>
      <w:numFmt w:val="lowerRoman"/>
      <w:lvlText w:val="%3."/>
      <w:lvlJc w:val="right"/>
      <w:pPr>
        <w:ind w:left="1854" w:hanging="180"/>
      </w:pPr>
    </w:lvl>
    <w:lvl w:ilvl="3" w:tplc="040E000F" w:tentative="1">
      <w:start w:val="1"/>
      <w:numFmt w:val="decimal"/>
      <w:lvlText w:val="%4."/>
      <w:lvlJc w:val="left"/>
      <w:pPr>
        <w:ind w:left="2574" w:hanging="360"/>
      </w:pPr>
    </w:lvl>
    <w:lvl w:ilvl="4" w:tplc="040E0019" w:tentative="1">
      <w:start w:val="1"/>
      <w:numFmt w:val="lowerLetter"/>
      <w:lvlText w:val="%5."/>
      <w:lvlJc w:val="left"/>
      <w:pPr>
        <w:ind w:left="3294" w:hanging="360"/>
      </w:pPr>
    </w:lvl>
    <w:lvl w:ilvl="5" w:tplc="040E001B" w:tentative="1">
      <w:start w:val="1"/>
      <w:numFmt w:val="lowerRoman"/>
      <w:lvlText w:val="%6."/>
      <w:lvlJc w:val="right"/>
      <w:pPr>
        <w:ind w:left="4014" w:hanging="180"/>
      </w:pPr>
    </w:lvl>
    <w:lvl w:ilvl="6" w:tplc="040E000F" w:tentative="1">
      <w:start w:val="1"/>
      <w:numFmt w:val="decimal"/>
      <w:lvlText w:val="%7."/>
      <w:lvlJc w:val="left"/>
      <w:pPr>
        <w:ind w:left="4734" w:hanging="360"/>
      </w:pPr>
    </w:lvl>
    <w:lvl w:ilvl="7" w:tplc="040E0019" w:tentative="1">
      <w:start w:val="1"/>
      <w:numFmt w:val="lowerLetter"/>
      <w:lvlText w:val="%8."/>
      <w:lvlJc w:val="left"/>
      <w:pPr>
        <w:ind w:left="5454" w:hanging="360"/>
      </w:pPr>
    </w:lvl>
    <w:lvl w:ilvl="8" w:tplc="040E001B" w:tentative="1">
      <w:start w:val="1"/>
      <w:numFmt w:val="lowerRoman"/>
      <w:lvlText w:val="%9."/>
      <w:lvlJc w:val="right"/>
      <w:pPr>
        <w:ind w:left="6174" w:hanging="180"/>
      </w:pPr>
    </w:lvl>
  </w:abstractNum>
  <w:abstractNum w:abstractNumId="280" w15:restartNumberingAfterBreak="0">
    <w:nsid w:val="3DE25729"/>
    <w:multiLevelType w:val="hybridMultilevel"/>
    <w:tmpl w:val="2A02DF7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1" w15:restartNumberingAfterBreak="0">
    <w:nsid w:val="3E075BD0"/>
    <w:multiLevelType w:val="multilevel"/>
    <w:tmpl w:val="2326DD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E4C392B"/>
    <w:multiLevelType w:val="hybridMultilevel"/>
    <w:tmpl w:val="CB2CD380"/>
    <w:lvl w:ilvl="0" w:tplc="8690C15C">
      <w:start w:val="1"/>
      <w:numFmt w:val="bullet"/>
      <w:lvlText w:val="•"/>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9A035E">
      <w:start w:val="1"/>
      <w:numFmt w:val="bullet"/>
      <w:lvlText w:val="o"/>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92A44E">
      <w:start w:val="1"/>
      <w:numFmt w:val="bullet"/>
      <w:lvlText w:val="▪"/>
      <w:lvlJc w:val="left"/>
      <w:pPr>
        <w:ind w:left="2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AE80F6">
      <w:start w:val="1"/>
      <w:numFmt w:val="bullet"/>
      <w:lvlText w:val="•"/>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B4F400">
      <w:start w:val="1"/>
      <w:numFmt w:val="bullet"/>
      <w:lvlText w:val="o"/>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644BE2">
      <w:start w:val="1"/>
      <w:numFmt w:val="bullet"/>
      <w:lvlText w:val="▪"/>
      <w:lvlJc w:val="left"/>
      <w:pPr>
        <w:ind w:left="4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E884BC">
      <w:start w:val="1"/>
      <w:numFmt w:val="bullet"/>
      <w:lvlText w:val="•"/>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4A3AE2">
      <w:start w:val="1"/>
      <w:numFmt w:val="bullet"/>
      <w:lvlText w:val="o"/>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040992">
      <w:start w:val="1"/>
      <w:numFmt w:val="bullet"/>
      <w:lvlText w:val="▪"/>
      <w:lvlJc w:val="left"/>
      <w:pPr>
        <w:ind w:left="6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3" w15:restartNumberingAfterBreak="0">
    <w:nsid w:val="3E550EDF"/>
    <w:multiLevelType w:val="hybridMultilevel"/>
    <w:tmpl w:val="5DF4F0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4" w15:restartNumberingAfterBreak="0">
    <w:nsid w:val="3E5E6268"/>
    <w:multiLevelType w:val="hybridMultilevel"/>
    <w:tmpl w:val="E9D07AD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5" w15:restartNumberingAfterBreak="0">
    <w:nsid w:val="3EDB266D"/>
    <w:multiLevelType w:val="hybridMultilevel"/>
    <w:tmpl w:val="2A9A9C0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6" w15:restartNumberingAfterBreak="0">
    <w:nsid w:val="3F74116A"/>
    <w:multiLevelType w:val="hybridMultilevel"/>
    <w:tmpl w:val="770683F4"/>
    <w:lvl w:ilvl="0" w:tplc="707A5930">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403F76BB"/>
    <w:multiLevelType w:val="multilevel"/>
    <w:tmpl w:val="AB2080A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8" w15:restartNumberingAfterBreak="0">
    <w:nsid w:val="404E3480"/>
    <w:multiLevelType w:val="hybridMultilevel"/>
    <w:tmpl w:val="4F5E409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9" w15:restartNumberingAfterBreak="0">
    <w:nsid w:val="40512A99"/>
    <w:multiLevelType w:val="hybridMultilevel"/>
    <w:tmpl w:val="F1D0817A"/>
    <w:lvl w:ilvl="0" w:tplc="BEBCECBA">
      <w:start w:val="1"/>
      <w:numFmt w:val="bullet"/>
      <w:lvlText w:val="•"/>
      <w:lvlJc w:val="left"/>
      <w:pPr>
        <w:ind w:left="1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526C14">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069AE">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909F7A">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ABA10">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C47544">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9644EC">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48C4C6">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6225DE">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405E2AAB"/>
    <w:multiLevelType w:val="multilevel"/>
    <w:tmpl w:val="4CFCEEAE"/>
    <w:lvl w:ilvl="0">
      <w:start w:val="3"/>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291" w15:restartNumberingAfterBreak="0">
    <w:nsid w:val="408E366D"/>
    <w:multiLevelType w:val="hybridMultilevel"/>
    <w:tmpl w:val="768A15B4"/>
    <w:lvl w:ilvl="0" w:tplc="40542202">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92" w15:restartNumberingAfterBreak="0">
    <w:nsid w:val="40943BD4"/>
    <w:multiLevelType w:val="hybridMultilevel"/>
    <w:tmpl w:val="D10C67E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3" w15:restartNumberingAfterBreak="0">
    <w:nsid w:val="40C051CA"/>
    <w:multiLevelType w:val="hybridMultilevel"/>
    <w:tmpl w:val="E6C6FBE0"/>
    <w:lvl w:ilvl="0" w:tplc="657009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ECD68">
      <w:start w:val="1"/>
      <w:numFmt w:val="bullet"/>
      <w:lvlRestart w:val="0"/>
      <w:lvlText w:val="•"/>
      <w:lvlJc w:val="left"/>
      <w:pPr>
        <w:ind w:left="1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5DBC">
      <w:start w:val="1"/>
      <w:numFmt w:val="bullet"/>
      <w:lvlText w:val="▪"/>
      <w:lvlJc w:val="left"/>
      <w:pPr>
        <w:ind w:left="1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0CECE8">
      <w:start w:val="1"/>
      <w:numFmt w:val="bullet"/>
      <w:lvlText w:val="•"/>
      <w:lvlJc w:val="left"/>
      <w:pPr>
        <w:ind w:left="2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34CA14">
      <w:start w:val="1"/>
      <w:numFmt w:val="bullet"/>
      <w:lvlText w:val="o"/>
      <w:lvlJc w:val="left"/>
      <w:pPr>
        <w:ind w:left="3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1C00DA">
      <w:start w:val="1"/>
      <w:numFmt w:val="bullet"/>
      <w:lvlText w:val="▪"/>
      <w:lvlJc w:val="left"/>
      <w:pPr>
        <w:ind w:left="3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784440">
      <w:start w:val="1"/>
      <w:numFmt w:val="bullet"/>
      <w:lvlText w:val="•"/>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B02AFA">
      <w:start w:val="1"/>
      <w:numFmt w:val="bullet"/>
      <w:lvlText w:val="o"/>
      <w:lvlJc w:val="left"/>
      <w:pPr>
        <w:ind w:left="5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64386">
      <w:start w:val="1"/>
      <w:numFmt w:val="bullet"/>
      <w:lvlText w:val="▪"/>
      <w:lvlJc w:val="left"/>
      <w:pPr>
        <w:ind w:left="6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40D26B58"/>
    <w:multiLevelType w:val="hybridMultilevel"/>
    <w:tmpl w:val="8C1A47F2"/>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41115B31"/>
    <w:multiLevelType w:val="hybridMultilevel"/>
    <w:tmpl w:val="08C6E1A8"/>
    <w:lvl w:ilvl="0" w:tplc="707A5930">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6" w15:restartNumberingAfterBreak="0">
    <w:nsid w:val="41AB769B"/>
    <w:multiLevelType w:val="hybridMultilevel"/>
    <w:tmpl w:val="D3F87490"/>
    <w:lvl w:ilvl="0" w:tplc="3808FA68">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16A51C">
      <w:start w:val="1"/>
      <w:numFmt w:val="bullet"/>
      <w:lvlText w:val="o"/>
      <w:lvlJc w:val="left"/>
      <w:pPr>
        <w:ind w:left="1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5A1DC6">
      <w:start w:val="1"/>
      <w:numFmt w:val="bullet"/>
      <w:lvlText w:val="▪"/>
      <w:lvlJc w:val="left"/>
      <w:pPr>
        <w:ind w:left="2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AED05E">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622514">
      <w:start w:val="1"/>
      <w:numFmt w:val="bullet"/>
      <w:lvlText w:val="o"/>
      <w:lvlJc w:val="left"/>
      <w:pPr>
        <w:ind w:left="3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08BE4A">
      <w:start w:val="1"/>
      <w:numFmt w:val="bullet"/>
      <w:lvlText w:val="▪"/>
      <w:lvlJc w:val="left"/>
      <w:pPr>
        <w:ind w:left="4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3E1AA0">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5CBD98">
      <w:start w:val="1"/>
      <w:numFmt w:val="bullet"/>
      <w:lvlText w:val="o"/>
      <w:lvlJc w:val="left"/>
      <w:pPr>
        <w:ind w:left="5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AC1C62">
      <w:start w:val="1"/>
      <w:numFmt w:val="bullet"/>
      <w:lvlText w:val="▪"/>
      <w:lvlJc w:val="left"/>
      <w:pPr>
        <w:ind w:left="6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41B92333"/>
    <w:multiLevelType w:val="hybridMultilevel"/>
    <w:tmpl w:val="13AC01FC"/>
    <w:lvl w:ilvl="0" w:tplc="9B76A482">
      <w:start w:val="1"/>
      <w:numFmt w:val="bullet"/>
      <w:lvlText w:val="•"/>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A3DA2">
      <w:start w:val="1"/>
      <w:numFmt w:val="bullet"/>
      <w:lvlText w:val="o"/>
      <w:lvlJc w:val="left"/>
      <w:pPr>
        <w:ind w:left="1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DCC4A8">
      <w:start w:val="1"/>
      <w:numFmt w:val="bullet"/>
      <w:lvlText w:val="▪"/>
      <w:lvlJc w:val="left"/>
      <w:pPr>
        <w:ind w:left="2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6C042">
      <w:start w:val="1"/>
      <w:numFmt w:val="bullet"/>
      <w:lvlText w:val="•"/>
      <w:lvlJc w:val="left"/>
      <w:pPr>
        <w:ind w:left="3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079C4">
      <w:start w:val="1"/>
      <w:numFmt w:val="bullet"/>
      <w:lvlText w:val="o"/>
      <w:lvlJc w:val="left"/>
      <w:pPr>
        <w:ind w:left="3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A4C652">
      <w:start w:val="1"/>
      <w:numFmt w:val="bullet"/>
      <w:lvlText w:val="▪"/>
      <w:lvlJc w:val="left"/>
      <w:pPr>
        <w:ind w:left="4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25D54">
      <w:start w:val="1"/>
      <w:numFmt w:val="bullet"/>
      <w:lvlText w:val="•"/>
      <w:lvlJc w:val="left"/>
      <w:pPr>
        <w:ind w:left="5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20BCA">
      <w:start w:val="1"/>
      <w:numFmt w:val="bullet"/>
      <w:lvlText w:val="o"/>
      <w:lvlJc w:val="left"/>
      <w:pPr>
        <w:ind w:left="6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84694">
      <w:start w:val="1"/>
      <w:numFmt w:val="bullet"/>
      <w:lvlText w:val="▪"/>
      <w:lvlJc w:val="left"/>
      <w:pPr>
        <w:ind w:left="6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420B6520"/>
    <w:multiLevelType w:val="hybridMultilevel"/>
    <w:tmpl w:val="40AC6D6C"/>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9" w15:restartNumberingAfterBreak="0">
    <w:nsid w:val="421E2A9C"/>
    <w:multiLevelType w:val="hybridMultilevel"/>
    <w:tmpl w:val="CA50F8F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00" w15:restartNumberingAfterBreak="0">
    <w:nsid w:val="42306D72"/>
    <w:multiLevelType w:val="hybridMultilevel"/>
    <w:tmpl w:val="F8848F4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01" w15:restartNumberingAfterBreak="0">
    <w:nsid w:val="425460BB"/>
    <w:multiLevelType w:val="hybridMultilevel"/>
    <w:tmpl w:val="3F307FF4"/>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2" w15:restartNumberingAfterBreak="0">
    <w:nsid w:val="42A916E3"/>
    <w:multiLevelType w:val="hybridMultilevel"/>
    <w:tmpl w:val="04B2642C"/>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3" w15:restartNumberingAfterBreak="0">
    <w:nsid w:val="434453CD"/>
    <w:multiLevelType w:val="hybridMultilevel"/>
    <w:tmpl w:val="54E899F0"/>
    <w:lvl w:ilvl="0" w:tplc="1AEE684C">
      <w:start w:val="1"/>
      <w:numFmt w:val="decimal"/>
      <w:lvlText w:val="%1."/>
      <w:lvlJc w:val="left"/>
      <w:pPr>
        <w:ind w:left="412" w:hanging="341"/>
      </w:pPr>
      <w:rPr>
        <w:rFonts w:ascii="Times New Roman" w:eastAsia="Times New Roman" w:hAnsi="Times New Roman" w:cs="Times New Roman" w:hint="default"/>
        <w:spacing w:val="-20"/>
        <w:w w:val="100"/>
        <w:sz w:val="24"/>
        <w:szCs w:val="24"/>
        <w:lang w:val="hu-HU" w:eastAsia="hu-HU" w:bidi="hu-HU"/>
      </w:rPr>
    </w:lvl>
    <w:lvl w:ilvl="1" w:tplc="A3603CA8">
      <w:numFmt w:val="bullet"/>
      <w:lvlText w:val="•"/>
      <w:lvlJc w:val="left"/>
      <w:pPr>
        <w:ind w:left="1088" w:hanging="341"/>
      </w:pPr>
      <w:rPr>
        <w:rFonts w:hint="default"/>
        <w:lang w:val="hu-HU" w:eastAsia="hu-HU" w:bidi="hu-HU"/>
      </w:rPr>
    </w:lvl>
    <w:lvl w:ilvl="2" w:tplc="6CB00476">
      <w:numFmt w:val="bullet"/>
      <w:lvlText w:val="•"/>
      <w:lvlJc w:val="left"/>
      <w:pPr>
        <w:ind w:left="1756" w:hanging="341"/>
      </w:pPr>
      <w:rPr>
        <w:rFonts w:hint="default"/>
        <w:lang w:val="hu-HU" w:eastAsia="hu-HU" w:bidi="hu-HU"/>
      </w:rPr>
    </w:lvl>
    <w:lvl w:ilvl="3" w:tplc="9176F340">
      <w:numFmt w:val="bullet"/>
      <w:lvlText w:val="•"/>
      <w:lvlJc w:val="left"/>
      <w:pPr>
        <w:ind w:left="2425" w:hanging="341"/>
      </w:pPr>
      <w:rPr>
        <w:rFonts w:hint="default"/>
        <w:lang w:val="hu-HU" w:eastAsia="hu-HU" w:bidi="hu-HU"/>
      </w:rPr>
    </w:lvl>
    <w:lvl w:ilvl="4" w:tplc="A45C0FC2">
      <w:numFmt w:val="bullet"/>
      <w:lvlText w:val="•"/>
      <w:lvlJc w:val="left"/>
      <w:pPr>
        <w:ind w:left="3093" w:hanging="341"/>
      </w:pPr>
      <w:rPr>
        <w:rFonts w:hint="default"/>
        <w:lang w:val="hu-HU" w:eastAsia="hu-HU" w:bidi="hu-HU"/>
      </w:rPr>
    </w:lvl>
    <w:lvl w:ilvl="5" w:tplc="0BE0156A">
      <w:numFmt w:val="bullet"/>
      <w:lvlText w:val="•"/>
      <w:lvlJc w:val="left"/>
      <w:pPr>
        <w:ind w:left="3762" w:hanging="341"/>
      </w:pPr>
      <w:rPr>
        <w:rFonts w:hint="default"/>
        <w:lang w:val="hu-HU" w:eastAsia="hu-HU" w:bidi="hu-HU"/>
      </w:rPr>
    </w:lvl>
    <w:lvl w:ilvl="6" w:tplc="EDF0CAEC">
      <w:numFmt w:val="bullet"/>
      <w:lvlText w:val="•"/>
      <w:lvlJc w:val="left"/>
      <w:pPr>
        <w:ind w:left="4430" w:hanging="341"/>
      </w:pPr>
      <w:rPr>
        <w:rFonts w:hint="default"/>
        <w:lang w:val="hu-HU" w:eastAsia="hu-HU" w:bidi="hu-HU"/>
      </w:rPr>
    </w:lvl>
    <w:lvl w:ilvl="7" w:tplc="589CC210">
      <w:numFmt w:val="bullet"/>
      <w:lvlText w:val="•"/>
      <w:lvlJc w:val="left"/>
      <w:pPr>
        <w:ind w:left="5098" w:hanging="341"/>
      </w:pPr>
      <w:rPr>
        <w:rFonts w:hint="default"/>
        <w:lang w:val="hu-HU" w:eastAsia="hu-HU" w:bidi="hu-HU"/>
      </w:rPr>
    </w:lvl>
    <w:lvl w:ilvl="8" w:tplc="9858F5DC">
      <w:numFmt w:val="bullet"/>
      <w:lvlText w:val="•"/>
      <w:lvlJc w:val="left"/>
      <w:pPr>
        <w:ind w:left="5767" w:hanging="341"/>
      </w:pPr>
      <w:rPr>
        <w:rFonts w:hint="default"/>
        <w:lang w:val="hu-HU" w:eastAsia="hu-HU" w:bidi="hu-HU"/>
      </w:rPr>
    </w:lvl>
  </w:abstractNum>
  <w:abstractNum w:abstractNumId="304" w15:restartNumberingAfterBreak="0">
    <w:nsid w:val="43C355D9"/>
    <w:multiLevelType w:val="hybridMultilevel"/>
    <w:tmpl w:val="5BD4359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5" w15:restartNumberingAfterBreak="0">
    <w:nsid w:val="43E67EBE"/>
    <w:multiLevelType w:val="hybridMultilevel"/>
    <w:tmpl w:val="98383512"/>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4408329F"/>
    <w:multiLevelType w:val="hybridMultilevel"/>
    <w:tmpl w:val="84CAAC44"/>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7" w15:restartNumberingAfterBreak="0">
    <w:nsid w:val="4479287E"/>
    <w:multiLevelType w:val="hybridMultilevel"/>
    <w:tmpl w:val="395A84BC"/>
    <w:lvl w:ilvl="0" w:tplc="A5C055A6">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90806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A2F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A463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78A49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32EF0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3F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2AEE2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D6FB5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449F5104"/>
    <w:multiLevelType w:val="singleLevel"/>
    <w:tmpl w:val="B8EA7FFC"/>
    <w:lvl w:ilvl="0">
      <w:start w:val="1"/>
      <w:numFmt w:val="lowerLetter"/>
      <w:lvlText w:val="%1)"/>
      <w:legacy w:legacy="1" w:legacySpace="0" w:legacyIndent="283"/>
      <w:lvlJc w:val="left"/>
      <w:pPr>
        <w:ind w:left="426" w:hanging="283"/>
      </w:pPr>
    </w:lvl>
  </w:abstractNum>
  <w:abstractNum w:abstractNumId="309" w15:restartNumberingAfterBreak="0">
    <w:nsid w:val="44DB39A5"/>
    <w:multiLevelType w:val="hybridMultilevel"/>
    <w:tmpl w:val="44607C8E"/>
    <w:lvl w:ilvl="0" w:tplc="F1700F8A">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14CC44">
      <w:start w:val="1"/>
      <w:numFmt w:val="bullet"/>
      <w:lvlText w:val="o"/>
      <w:lvlJc w:val="left"/>
      <w:pPr>
        <w:ind w:left="1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1CB510">
      <w:start w:val="1"/>
      <w:numFmt w:val="bullet"/>
      <w:lvlText w:val="▪"/>
      <w:lvlJc w:val="left"/>
      <w:pPr>
        <w:ind w:left="2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F453F4">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28FB38">
      <w:start w:val="1"/>
      <w:numFmt w:val="bullet"/>
      <w:lvlText w:val="o"/>
      <w:lvlJc w:val="left"/>
      <w:pPr>
        <w:ind w:left="3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703A82">
      <w:start w:val="1"/>
      <w:numFmt w:val="bullet"/>
      <w:lvlText w:val="▪"/>
      <w:lvlJc w:val="left"/>
      <w:pPr>
        <w:ind w:left="4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A4BA86">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DCB88E">
      <w:start w:val="1"/>
      <w:numFmt w:val="bullet"/>
      <w:lvlText w:val="o"/>
      <w:lvlJc w:val="left"/>
      <w:pPr>
        <w:ind w:left="5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966F80">
      <w:start w:val="1"/>
      <w:numFmt w:val="bullet"/>
      <w:lvlText w:val="▪"/>
      <w:lvlJc w:val="left"/>
      <w:pPr>
        <w:ind w:left="6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0" w15:restartNumberingAfterBreak="0">
    <w:nsid w:val="4512176C"/>
    <w:multiLevelType w:val="hybridMultilevel"/>
    <w:tmpl w:val="5AAE418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11" w15:restartNumberingAfterBreak="0">
    <w:nsid w:val="453D6F18"/>
    <w:multiLevelType w:val="hybridMultilevel"/>
    <w:tmpl w:val="7BB0A812"/>
    <w:lvl w:ilvl="0" w:tplc="69A66F1E">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928E60">
      <w:start w:val="1"/>
      <w:numFmt w:val="bullet"/>
      <w:lvlText w:val="o"/>
      <w:lvlJc w:val="left"/>
      <w:pPr>
        <w:ind w:left="1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94F7FA">
      <w:start w:val="1"/>
      <w:numFmt w:val="bullet"/>
      <w:lvlText w:val="▪"/>
      <w:lvlJc w:val="left"/>
      <w:pPr>
        <w:ind w:left="2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A7AD2">
      <w:start w:val="1"/>
      <w:numFmt w:val="bullet"/>
      <w:lvlText w:val="•"/>
      <w:lvlJc w:val="left"/>
      <w:pPr>
        <w:ind w:left="3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30C12E">
      <w:start w:val="1"/>
      <w:numFmt w:val="bullet"/>
      <w:lvlText w:val="o"/>
      <w:lvlJc w:val="left"/>
      <w:pPr>
        <w:ind w:left="3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4EBCD8">
      <w:start w:val="1"/>
      <w:numFmt w:val="bullet"/>
      <w:lvlText w:val="▪"/>
      <w:lvlJc w:val="left"/>
      <w:pPr>
        <w:ind w:left="4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504388">
      <w:start w:val="1"/>
      <w:numFmt w:val="bullet"/>
      <w:lvlText w:val="•"/>
      <w:lvlJc w:val="left"/>
      <w:pPr>
        <w:ind w:left="5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AE0D0">
      <w:start w:val="1"/>
      <w:numFmt w:val="bullet"/>
      <w:lvlText w:val="o"/>
      <w:lvlJc w:val="left"/>
      <w:pPr>
        <w:ind w:left="6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CC1342">
      <w:start w:val="1"/>
      <w:numFmt w:val="bullet"/>
      <w:lvlText w:val="▪"/>
      <w:lvlJc w:val="left"/>
      <w:pPr>
        <w:ind w:left="6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455C1F84"/>
    <w:multiLevelType w:val="hybridMultilevel"/>
    <w:tmpl w:val="0366BF9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13" w15:restartNumberingAfterBreak="0">
    <w:nsid w:val="45807285"/>
    <w:multiLevelType w:val="hybridMultilevel"/>
    <w:tmpl w:val="3BB8593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14" w15:restartNumberingAfterBreak="0">
    <w:nsid w:val="45812D31"/>
    <w:multiLevelType w:val="hybridMultilevel"/>
    <w:tmpl w:val="1DEC438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15" w15:restartNumberingAfterBreak="0">
    <w:nsid w:val="45CB4D74"/>
    <w:multiLevelType w:val="hybridMultilevel"/>
    <w:tmpl w:val="3E604EAC"/>
    <w:lvl w:ilvl="0" w:tplc="769219B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4ACFFE">
      <w:start w:val="1"/>
      <w:numFmt w:val="bullet"/>
      <w:lvlText w:val="o"/>
      <w:lvlJc w:val="left"/>
      <w:pPr>
        <w:ind w:left="1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1EB564">
      <w:start w:val="1"/>
      <w:numFmt w:val="bullet"/>
      <w:lvlText w:val="▪"/>
      <w:lvlJc w:val="left"/>
      <w:pPr>
        <w:ind w:left="2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4AE16A">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07D24">
      <w:start w:val="1"/>
      <w:numFmt w:val="bullet"/>
      <w:lvlText w:val="o"/>
      <w:lvlJc w:val="left"/>
      <w:pPr>
        <w:ind w:left="3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7694A6">
      <w:start w:val="1"/>
      <w:numFmt w:val="bullet"/>
      <w:lvlText w:val="▪"/>
      <w:lvlJc w:val="left"/>
      <w:pPr>
        <w:ind w:left="4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B066E2">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C46574">
      <w:start w:val="1"/>
      <w:numFmt w:val="bullet"/>
      <w:lvlText w:val="o"/>
      <w:lvlJc w:val="left"/>
      <w:pPr>
        <w:ind w:left="57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D29C34">
      <w:start w:val="1"/>
      <w:numFmt w:val="bullet"/>
      <w:lvlText w:val="▪"/>
      <w:lvlJc w:val="left"/>
      <w:pPr>
        <w:ind w:left="6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45E94B8F"/>
    <w:multiLevelType w:val="hybridMultilevel"/>
    <w:tmpl w:val="D2048B54"/>
    <w:lvl w:ilvl="0" w:tplc="ACE416D6">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600A30">
      <w:start w:val="1"/>
      <w:numFmt w:val="bullet"/>
      <w:lvlText w:val="o"/>
      <w:lvlJc w:val="left"/>
      <w:pPr>
        <w:ind w:left="1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F27750">
      <w:start w:val="1"/>
      <w:numFmt w:val="bullet"/>
      <w:lvlText w:val="▪"/>
      <w:lvlJc w:val="left"/>
      <w:pPr>
        <w:ind w:left="2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1EEEAA">
      <w:start w:val="1"/>
      <w:numFmt w:val="bullet"/>
      <w:lvlText w:val="•"/>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2E97AA">
      <w:start w:val="1"/>
      <w:numFmt w:val="bullet"/>
      <w:lvlText w:val="o"/>
      <w:lvlJc w:val="left"/>
      <w:pPr>
        <w:ind w:left="3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BC36FC">
      <w:start w:val="1"/>
      <w:numFmt w:val="bullet"/>
      <w:lvlText w:val="▪"/>
      <w:lvlJc w:val="left"/>
      <w:pPr>
        <w:ind w:left="4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7416A6">
      <w:start w:val="1"/>
      <w:numFmt w:val="bullet"/>
      <w:lvlText w:val="•"/>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200044">
      <w:start w:val="1"/>
      <w:numFmt w:val="bullet"/>
      <w:lvlText w:val="o"/>
      <w:lvlJc w:val="left"/>
      <w:pPr>
        <w:ind w:left="57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0EA60">
      <w:start w:val="1"/>
      <w:numFmt w:val="bullet"/>
      <w:lvlText w:val="▪"/>
      <w:lvlJc w:val="left"/>
      <w:pPr>
        <w:ind w:left="6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7" w15:restartNumberingAfterBreak="0">
    <w:nsid w:val="468C2542"/>
    <w:multiLevelType w:val="hybridMultilevel"/>
    <w:tmpl w:val="B8307F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8" w15:restartNumberingAfterBreak="0">
    <w:nsid w:val="46C23940"/>
    <w:multiLevelType w:val="hybridMultilevel"/>
    <w:tmpl w:val="FB3A8076"/>
    <w:lvl w:ilvl="0" w:tplc="CB7E5E56">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F0550E">
      <w:start w:val="1"/>
      <w:numFmt w:val="decimal"/>
      <w:lvlText w:val="%2."/>
      <w:lvlJc w:val="left"/>
      <w:pPr>
        <w:ind w:left="19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A2842A">
      <w:start w:val="1"/>
      <w:numFmt w:val="lowerRoman"/>
      <w:lvlText w:val="%3"/>
      <w:lvlJc w:val="left"/>
      <w:pPr>
        <w:ind w:left="2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80BB78">
      <w:start w:val="1"/>
      <w:numFmt w:val="decimal"/>
      <w:lvlText w:val="%4"/>
      <w:lvlJc w:val="left"/>
      <w:pPr>
        <w:ind w:left="3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76DC38">
      <w:start w:val="1"/>
      <w:numFmt w:val="lowerLetter"/>
      <w:lvlText w:val="%5"/>
      <w:lvlJc w:val="left"/>
      <w:pPr>
        <w:ind w:left="4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285C82">
      <w:start w:val="1"/>
      <w:numFmt w:val="lowerRoman"/>
      <w:lvlText w:val="%6"/>
      <w:lvlJc w:val="left"/>
      <w:pPr>
        <w:ind w:left="4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E2B6F0">
      <w:start w:val="1"/>
      <w:numFmt w:val="decimal"/>
      <w:lvlText w:val="%7"/>
      <w:lvlJc w:val="left"/>
      <w:pPr>
        <w:ind w:left="5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EB22C">
      <w:start w:val="1"/>
      <w:numFmt w:val="lowerLetter"/>
      <w:lvlText w:val="%8"/>
      <w:lvlJc w:val="left"/>
      <w:pPr>
        <w:ind w:left="6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A40C32">
      <w:start w:val="1"/>
      <w:numFmt w:val="lowerRoman"/>
      <w:lvlText w:val="%9"/>
      <w:lvlJc w:val="left"/>
      <w:pPr>
        <w:ind w:left="7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46C95AB7"/>
    <w:multiLevelType w:val="hybridMultilevel"/>
    <w:tmpl w:val="B7E4182C"/>
    <w:lvl w:ilvl="0" w:tplc="8ED2A58A">
      <w:start w:val="4"/>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3FD687E6">
      <w:start w:val="1"/>
      <w:numFmt w:val="decimal"/>
      <w:lvlText w:val="%2."/>
      <w:lvlJc w:val="left"/>
      <w:pPr>
        <w:ind w:left="808" w:hanging="341"/>
      </w:pPr>
      <w:rPr>
        <w:rFonts w:ascii="Times New Roman" w:eastAsia="Times New Roman" w:hAnsi="Times New Roman" w:cs="Times New Roman" w:hint="default"/>
        <w:spacing w:val="-20"/>
        <w:w w:val="100"/>
        <w:sz w:val="24"/>
        <w:szCs w:val="24"/>
        <w:lang w:val="hu-HU" w:eastAsia="hu-HU" w:bidi="hu-HU"/>
      </w:rPr>
    </w:lvl>
    <w:lvl w:ilvl="2" w:tplc="ED76784E">
      <w:numFmt w:val="bullet"/>
      <w:lvlText w:val="•"/>
      <w:lvlJc w:val="left"/>
      <w:pPr>
        <w:ind w:left="1464" w:hanging="341"/>
      </w:pPr>
      <w:rPr>
        <w:rFonts w:hint="default"/>
        <w:lang w:val="hu-HU" w:eastAsia="hu-HU" w:bidi="hu-HU"/>
      </w:rPr>
    </w:lvl>
    <w:lvl w:ilvl="3" w:tplc="C9E256FA">
      <w:numFmt w:val="bullet"/>
      <w:lvlText w:val="•"/>
      <w:lvlJc w:val="left"/>
      <w:pPr>
        <w:ind w:left="2128" w:hanging="341"/>
      </w:pPr>
      <w:rPr>
        <w:rFonts w:hint="default"/>
        <w:lang w:val="hu-HU" w:eastAsia="hu-HU" w:bidi="hu-HU"/>
      </w:rPr>
    </w:lvl>
    <w:lvl w:ilvl="4" w:tplc="3A6EFDEC">
      <w:numFmt w:val="bullet"/>
      <w:lvlText w:val="•"/>
      <w:lvlJc w:val="left"/>
      <w:pPr>
        <w:ind w:left="2792" w:hanging="341"/>
      </w:pPr>
      <w:rPr>
        <w:rFonts w:hint="default"/>
        <w:lang w:val="hu-HU" w:eastAsia="hu-HU" w:bidi="hu-HU"/>
      </w:rPr>
    </w:lvl>
    <w:lvl w:ilvl="5" w:tplc="E4ECE854">
      <w:numFmt w:val="bullet"/>
      <w:lvlText w:val="•"/>
      <w:lvlJc w:val="left"/>
      <w:pPr>
        <w:ind w:left="3456" w:hanging="341"/>
      </w:pPr>
      <w:rPr>
        <w:rFonts w:hint="default"/>
        <w:lang w:val="hu-HU" w:eastAsia="hu-HU" w:bidi="hu-HU"/>
      </w:rPr>
    </w:lvl>
    <w:lvl w:ilvl="6" w:tplc="8A86CDE2">
      <w:numFmt w:val="bullet"/>
      <w:lvlText w:val="•"/>
      <w:lvlJc w:val="left"/>
      <w:pPr>
        <w:ind w:left="4120" w:hanging="341"/>
      </w:pPr>
      <w:rPr>
        <w:rFonts w:hint="default"/>
        <w:lang w:val="hu-HU" w:eastAsia="hu-HU" w:bidi="hu-HU"/>
      </w:rPr>
    </w:lvl>
    <w:lvl w:ilvl="7" w:tplc="D6A63946">
      <w:numFmt w:val="bullet"/>
      <w:lvlText w:val="•"/>
      <w:lvlJc w:val="left"/>
      <w:pPr>
        <w:ind w:left="4784" w:hanging="341"/>
      </w:pPr>
      <w:rPr>
        <w:rFonts w:hint="default"/>
        <w:lang w:val="hu-HU" w:eastAsia="hu-HU" w:bidi="hu-HU"/>
      </w:rPr>
    </w:lvl>
    <w:lvl w:ilvl="8" w:tplc="9962AF88">
      <w:numFmt w:val="bullet"/>
      <w:lvlText w:val="•"/>
      <w:lvlJc w:val="left"/>
      <w:pPr>
        <w:ind w:left="5448" w:hanging="341"/>
      </w:pPr>
      <w:rPr>
        <w:rFonts w:hint="default"/>
        <w:lang w:val="hu-HU" w:eastAsia="hu-HU" w:bidi="hu-HU"/>
      </w:rPr>
    </w:lvl>
  </w:abstractNum>
  <w:abstractNum w:abstractNumId="320" w15:restartNumberingAfterBreak="0">
    <w:nsid w:val="475E21C5"/>
    <w:multiLevelType w:val="hybridMultilevel"/>
    <w:tmpl w:val="8C10B506"/>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1" w15:restartNumberingAfterBreak="0">
    <w:nsid w:val="47640747"/>
    <w:multiLevelType w:val="hybridMultilevel"/>
    <w:tmpl w:val="983CAFB2"/>
    <w:lvl w:ilvl="0" w:tplc="B3C87B36">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12B4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D44F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0E81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90C7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7437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00EE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82B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0CEB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478A4C05"/>
    <w:multiLevelType w:val="multilevel"/>
    <w:tmpl w:val="AB2080A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3" w15:restartNumberingAfterBreak="0">
    <w:nsid w:val="47C047AF"/>
    <w:multiLevelType w:val="hybridMultilevel"/>
    <w:tmpl w:val="28BC253C"/>
    <w:lvl w:ilvl="0" w:tplc="93742C3A">
      <w:start w:val="3"/>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324" w15:restartNumberingAfterBreak="0">
    <w:nsid w:val="47D16865"/>
    <w:multiLevelType w:val="hybridMultilevel"/>
    <w:tmpl w:val="DFEE3BD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25" w15:restartNumberingAfterBreak="0">
    <w:nsid w:val="484A1538"/>
    <w:multiLevelType w:val="hybridMultilevel"/>
    <w:tmpl w:val="8E54BDB8"/>
    <w:lvl w:ilvl="0" w:tplc="40542202">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6" w15:restartNumberingAfterBreak="0">
    <w:nsid w:val="48A34C0A"/>
    <w:multiLevelType w:val="hybridMultilevel"/>
    <w:tmpl w:val="CD3064C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27" w15:restartNumberingAfterBreak="0">
    <w:nsid w:val="4967267C"/>
    <w:multiLevelType w:val="hybridMultilevel"/>
    <w:tmpl w:val="216ED5B4"/>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49AA3E67"/>
    <w:multiLevelType w:val="hybridMultilevel"/>
    <w:tmpl w:val="F60EFAA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29" w15:restartNumberingAfterBreak="0">
    <w:nsid w:val="49BF5FEF"/>
    <w:multiLevelType w:val="hybridMultilevel"/>
    <w:tmpl w:val="1B32B716"/>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0" w15:restartNumberingAfterBreak="0">
    <w:nsid w:val="49E76261"/>
    <w:multiLevelType w:val="hybridMultilevel"/>
    <w:tmpl w:val="1AF8FED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31" w15:restartNumberingAfterBreak="0">
    <w:nsid w:val="4A014993"/>
    <w:multiLevelType w:val="hybridMultilevel"/>
    <w:tmpl w:val="6FBE327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32" w15:restartNumberingAfterBreak="0">
    <w:nsid w:val="4A2948CF"/>
    <w:multiLevelType w:val="hybridMultilevel"/>
    <w:tmpl w:val="3C38A87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33" w15:restartNumberingAfterBreak="0">
    <w:nsid w:val="4A3525EF"/>
    <w:multiLevelType w:val="hybridMultilevel"/>
    <w:tmpl w:val="05C48CEE"/>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334" w15:restartNumberingAfterBreak="0">
    <w:nsid w:val="4A530B34"/>
    <w:multiLevelType w:val="hybridMultilevel"/>
    <w:tmpl w:val="17102586"/>
    <w:lvl w:ilvl="0" w:tplc="052A8FA6">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3C8C0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369D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948F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14938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20F9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66B88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5297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3AFBD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4AA43A18"/>
    <w:multiLevelType w:val="hybridMultilevel"/>
    <w:tmpl w:val="D6D40DCC"/>
    <w:lvl w:ilvl="0" w:tplc="D1122C2E">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BE10B8">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D2371A">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48FBE6">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EEA92A">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387E74">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7AD416">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5CC526">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E873A0">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4B3573C3"/>
    <w:multiLevelType w:val="hybridMultilevel"/>
    <w:tmpl w:val="A11E66E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37" w15:restartNumberingAfterBreak="0">
    <w:nsid w:val="4B7D4937"/>
    <w:multiLevelType w:val="hybridMultilevel"/>
    <w:tmpl w:val="823A880E"/>
    <w:lvl w:ilvl="0" w:tplc="FE4A05FA">
      <w:start w:val="3"/>
      <w:numFmt w:val="decimal"/>
      <w:lvlText w:val="%1."/>
      <w:lvlJc w:val="left"/>
      <w:pPr>
        <w:ind w:left="360" w:hanging="360"/>
      </w:pPr>
      <w:rPr>
        <w:rFonts w:cs="Times New Roman" w:hint="default"/>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338" w15:restartNumberingAfterBreak="0">
    <w:nsid w:val="4BAD7A20"/>
    <w:multiLevelType w:val="hybridMultilevel"/>
    <w:tmpl w:val="6ECADDAE"/>
    <w:lvl w:ilvl="0" w:tplc="707A5930">
      <w:start w:val="1"/>
      <w:numFmt w:val="bullet"/>
      <w:lvlText w:val="–"/>
      <w:lvlJc w:val="left"/>
      <w:pPr>
        <w:tabs>
          <w:tab w:val="num" w:pos="720"/>
        </w:tabs>
        <w:ind w:left="720" w:hanging="360"/>
      </w:pPr>
      <w:rPr>
        <w:rFonts w:ascii="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4BC05BB0"/>
    <w:multiLevelType w:val="hybridMultilevel"/>
    <w:tmpl w:val="736EB12A"/>
    <w:lvl w:ilvl="0" w:tplc="2F68F674">
      <w:start w:val="1"/>
      <w:numFmt w:val="bullet"/>
      <w:lvlText w:val="•"/>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56AC7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58A74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92179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44C18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CA432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6422F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56846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B0684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0" w15:restartNumberingAfterBreak="0">
    <w:nsid w:val="4BF537AF"/>
    <w:multiLevelType w:val="hybridMultilevel"/>
    <w:tmpl w:val="8496DE6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41" w15:restartNumberingAfterBreak="0">
    <w:nsid w:val="4C0F13D2"/>
    <w:multiLevelType w:val="hybridMultilevel"/>
    <w:tmpl w:val="24FE73B4"/>
    <w:lvl w:ilvl="0" w:tplc="F65E2B54">
      <w:start w:val="1"/>
      <w:numFmt w:val="bullet"/>
      <w:lvlText w:val="-"/>
      <w:lvlJc w:val="left"/>
      <w:pPr>
        <w:ind w:left="1428" w:hanging="360"/>
      </w:pPr>
      <w:rPr>
        <w:rFonts w:ascii="Times New Roman" w:hAnsi="Times New Roman" w:cs="Times New Roman"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42" w15:restartNumberingAfterBreak="0">
    <w:nsid w:val="4C5820AA"/>
    <w:multiLevelType w:val="hybridMultilevel"/>
    <w:tmpl w:val="12E6719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43" w15:restartNumberingAfterBreak="0">
    <w:nsid w:val="4CAE7317"/>
    <w:multiLevelType w:val="hybridMultilevel"/>
    <w:tmpl w:val="B2D64E18"/>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4CC31651"/>
    <w:multiLevelType w:val="hybridMultilevel"/>
    <w:tmpl w:val="99247CF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45" w15:restartNumberingAfterBreak="0">
    <w:nsid w:val="4CE12283"/>
    <w:multiLevelType w:val="hybridMultilevel"/>
    <w:tmpl w:val="79D8AEE4"/>
    <w:lvl w:ilvl="0" w:tplc="EEB2E386">
      <w:start w:val="1"/>
      <w:numFmt w:val="decimal"/>
      <w:lvlText w:val="%1."/>
      <w:lvlJc w:val="left"/>
      <w:pPr>
        <w:ind w:left="412" w:hanging="341"/>
      </w:pPr>
      <w:rPr>
        <w:rFonts w:ascii="Times New Roman" w:eastAsia="Times New Roman" w:hAnsi="Times New Roman" w:cs="Times New Roman" w:hint="default"/>
        <w:spacing w:val="-20"/>
        <w:w w:val="100"/>
        <w:sz w:val="24"/>
        <w:szCs w:val="24"/>
        <w:lang w:val="hu-HU" w:eastAsia="hu-HU" w:bidi="hu-HU"/>
      </w:rPr>
    </w:lvl>
    <w:lvl w:ilvl="1" w:tplc="378A0A4C">
      <w:numFmt w:val="bullet"/>
      <w:lvlText w:val="•"/>
      <w:lvlJc w:val="left"/>
      <w:pPr>
        <w:ind w:left="1089" w:hanging="341"/>
      </w:pPr>
      <w:rPr>
        <w:rFonts w:hint="default"/>
        <w:lang w:val="hu-HU" w:eastAsia="hu-HU" w:bidi="hu-HU"/>
      </w:rPr>
    </w:lvl>
    <w:lvl w:ilvl="2" w:tplc="4C5CC5E0">
      <w:numFmt w:val="bullet"/>
      <w:lvlText w:val="•"/>
      <w:lvlJc w:val="left"/>
      <w:pPr>
        <w:ind w:left="1758" w:hanging="341"/>
      </w:pPr>
      <w:rPr>
        <w:rFonts w:hint="default"/>
        <w:lang w:val="hu-HU" w:eastAsia="hu-HU" w:bidi="hu-HU"/>
      </w:rPr>
    </w:lvl>
    <w:lvl w:ilvl="3" w:tplc="B3B01EB6">
      <w:numFmt w:val="bullet"/>
      <w:lvlText w:val="•"/>
      <w:lvlJc w:val="left"/>
      <w:pPr>
        <w:ind w:left="2427" w:hanging="341"/>
      </w:pPr>
      <w:rPr>
        <w:rFonts w:hint="default"/>
        <w:lang w:val="hu-HU" w:eastAsia="hu-HU" w:bidi="hu-HU"/>
      </w:rPr>
    </w:lvl>
    <w:lvl w:ilvl="4" w:tplc="B4B887FA">
      <w:numFmt w:val="bullet"/>
      <w:lvlText w:val="•"/>
      <w:lvlJc w:val="left"/>
      <w:pPr>
        <w:ind w:left="3096" w:hanging="341"/>
      </w:pPr>
      <w:rPr>
        <w:rFonts w:hint="default"/>
        <w:lang w:val="hu-HU" w:eastAsia="hu-HU" w:bidi="hu-HU"/>
      </w:rPr>
    </w:lvl>
    <w:lvl w:ilvl="5" w:tplc="12687E88">
      <w:numFmt w:val="bullet"/>
      <w:lvlText w:val="•"/>
      <w:lvlJc w:val="left"/>
      <w:pPr>
        <w:ind w:left="3766" w:hanging="341"/>
      </w:pPr>
      <w:rPr>
        <w:rFonts w:hint="default"/>
        <w:lang w:val="hu-HU" w:eastAsia="hu-HU" w:bidi="hu-HU"/>
      </w:rPr>
    </w:lvl>
    <w:lvl w:ilvl="6" w:tplc="B18E33AC">
      <w:numFmt w:val="bullet"/>
      <w:lvlText w:val="•"/>
      <w:lvlJc w:val="left"/>
      <w:pPr>
        <w:ind w:left="4435" w:hanging="341"/>
      </w:pPr>
      <w:rPr>
        <w:rFonts w:hint="default"/>
        <w:lang w:val="hu-HU" w:eastAsia="hu-HU" w:bidi="hu-HU"/>
      </w:rPr>
    </w:lvl>
    <w:lvl w:ilvl="7" w:tplc="B308D922">
      <w:numFmt w:val="bullet"/>
      <w:lvlText w:val="•"/>
      <w:lvlJc w:val="left"/>
      <w:pPr>
        <w:ind w:left="5104" w:hanging="341"/>
      </w:pPr>
      <w:rPr>
        <w:rFonts w:hint="default"/>
        <w:lang w:val="hu-HU" w:eastAsia="hu-HU" w:bidi="hu-HU"/>
      </w:rPr>
    </w:lvl>
    <w:lvl w:ilvl="8" w:tplc="A24A8826">
      <w:numFmt w:val="bullet"/>
      <w:lvlText w:val="•"/>
      <w:lvlJc w:val="left"/>
      <w:pPr>
        <w:ind w:left="5773" w:hanging="341"/>
      </w:pPr>
      <w:rPr>
        <w:rFonts w:hint="default"/>
        <w:lang w:val="hu-HU" w:eastAsia="hu-HU" w:bidi="hu-HU"/>
      </w:rPr>
    </w:lvl>
  </w:abstractNum>
  <w:abstractNum w:abstractNumId="346" w15:restartNumberingAfterBreak="0">
    <w:nsid w:val="4D1141BC"/>
    <w:multiLevelType w:val="hybridMultilevel"/>
    <w:tmpl w:val="E0663A6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47" w15:restartNumberingAfterBreak="0">
    <w:nsid w:val="4D4C1BFF"/>
    <w:multiLevelType w:val="hybridMultilevel"/>
    <w:tmpl w:val="C8A87AA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48" w15:restartNumberingAfterBreak="0">
    <w:nsid w:val="4D9F0B03"/>
    <w:multiLevelType w:val="hybridMultilevel"/>
    <w:tmpl w:val="54B6233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49" w15:restartNumberingAfterBreak="0">
    <w:nsid w:val="4DA272E1"/>
    <w:multiLevelType w:val="hybridMultilevel"/>
    <w:tmpl w:val="5390321A"/>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350" w15:restartNumberingAfterBreak="0">
    <w:nsid w:val="4DC83A06"/>
    <w:multiLevelType w:val="hybridMultilevel"/>
    <w:tmpl w:val="77187564"/>
    <w:lvl w:ilvl="0" w:tplc="707A5930">
      <w:start w:val="1"/>
      <w:numFmt w:val="bullet"/>
      <w:lvlText w:val="–"/>
      <w:lvlJc w:val="left"/>
      <w:pPr>
        <w:ind w:left="1440" w:hanging="360"/>
      </w:pPr>
      <w:rPr>
        <w:rFonts w:ascii="Times New Roman" w:hAnsi="Times New Roman" w:cs="Times New Roman" w:hint="default"/>
      </w:rPr>
    </w:lvl>
    <w:lvl w:ilvl="1" w:tplc="707A5930">
      <w:start w:val="1"/>
      <w:numFmt w:val="bullet"/>
      <w:lvlText w:val="–"/>
      <w:lvlJc w:val="left"/>
      <w:pPr>
        <w:ind w:left="2160" w:hanging="360"/>
      </w:pPr>
      <w:rPr>
        <w:rFonts w:ascii="Times New Roman" w:hAnsi="Times New Roman" w:cs="Times New Roman"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51" w15:restartNumberingAfterBreak="0">
    <w:nsid w:val="4DD3703A"/>
    <w:multiLevelType w:val="hybridMultilevel"/>
    <w:tmpl w:val="65725AE0"/>
    <w:lvl w:ilvl="0" w:tplc="35CE9588">
      <w:start w:val="1"/>
      <w:numFmt w:val="decimal"/>
      <w:lvlText w:val="%1."/>
      <w:lvlJc w:val="left"/>
      <w:pPr>
        <w:tabs>
          <w:tab w:val="num" w:pos="340"/>
        </w:tabs>
        <w:ind w:left="340"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52" w15:restartNumberingAfterBreak="0">
    <w:nsid w:val="4E251690"/>
    <w:multiLevelType w:val="hybridMultilevel"/>
    <w:tmpl w:val="B1768486"/>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4E677FFC"/>
    <w:multiLevelType w:val="hybridMultilevel"/>
    <w:tmpl w:val="2116B64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54" w15:restartNumberingAfterBreak="0">
    <w:nsid w:val="4E69525C"/>
    <w:multiLevelType w:val="hybridMultilevel"/>
    <w:tmpl w:val="0FF80D36"/>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355" w15:restartNumberingAfterBreak="0">
    <w:nsid w:val="4EA3199B"/>
    <w:multiLevelType w:val="hybridMultilevel"/>
    <w:tmpl w:val="4EFCAECA"/>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4EBB0F08"/>
    <w:multiLevelType w:val="hybridMultilevel"/>
    <w:tmpl w:val="B1885C86"/>
    <w:lvl w:ilvl="0" w:tplc="F7B8F042">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F83616">
      <w:start w:val="1"/>
      <w:numFmt w:val="bullet"/>
      <w:lvlText w:val="o"/>
      <w:lvlJc w:val="left"/>
      <w:pPr>
        <w:ind w:left="1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3E2842">
      <w:start w:val="1"/>
      <w:numFmt w:val="bullet"/>
      <w:lvlText w:val="▪"/>
      <w:lvlJc w:val="left"/>
      <w:pPr>
        <w:ind w:left="2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9AAD04">
      <w:start w:val="1"/>
      <w:numFmt w:val="bullet"/>
      <w:lvlText w:val="•"/>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D62394">
      <w:start w:val="1"/>
      <w:numFmt w:val="bullet"/>
      <w:lvlText w:val="o"/>
      <w:lvlJc w:val="left"/>
      <w:pPr>
        <w:ind w:left="3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C07F5C">
      <w:start w:val="1"/>
      <w:numFmt w:val="bullet"/>
      <w:lvlText w:val="▪"/>
      <w:lvlJc w:val="left"/>
      <w:pPr>
        <w:ind w:left="4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98F330">
      <w:start w:val="1"/>
      <w:numFmt w:val="bullet"/>
      <w:lvlText w:val="•"/>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A3596">
      <w:start w:val="1"/>
      <w:numFmt w:val="bullet"/>
      <w:lvlText w:val="o"/>
      <w:lvlJc w:val="left"/>
      <w:pPr>
        <w:ind w:left="5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641B72">
      <w:start w:val="1"/>
      <w:numFmt w:val="bullet"/>
      <w:lvlText w:val="▪"/>
      <w:lvlJc w:val="left"/>
      <w:pPr>
        <w:ind w:left="6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4F0831CE"/>
    <w:multiLevelType w:val="hybridMultilevel"/>
    <w:tmpl w:val="E8583B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8" w15:restartNumberingAfterBreak="0">
    <w:nsid w:val="4F0A7A57"/>
    <w:multiLevelType w:val="hybridMultilevel"/>
    <w:tmpl w:val="D88E6A7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59" w15:restartNumberingAfterBreak="0">
    <w:nsid w:val="4F165776"/>
    <w:multiLevelType w:val="hybridMultilevel"/>
    <w:tmpl w:val="C556F41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60" w15:restartNumberingAfterBreak="0">
    <w:nsid w:val="4F181140"/>
    <w:multiLevelType w:val="hybridMultilevel"/>
    <w:tmpl w:val="AF9ECDF2"/>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4F7D27A7"/>
    <w:multiLevelType w:val="hybridMultilevel"/>
    <w:tmpl w:val="319813C4"/>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2" w15:restartNumberingAfterBreak="0">
    <w:nsid w:val="4FD13F88"/>
    <w:multiLevelType w:val="hybridMultilevel"/>
    <w:tmpl w:val="C570F2CE"/>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3" w15:restartNumberingAfterBreak="0">
    <w:nsid w:val="4FD55CCD"/>
    <w:multiLevelType w:val="hybridMultilevel"/>
    <w:tmpl w:val="21D4029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64" w15:restartNumberingAfterBreak="0">
    <w:nsid w:val="504124DE"/>
    <w:multiLevelType w:val="hybridMultilevel"/>
    <w:tmpl w:val="FE7A2872"/>
    <w:lvl w:ilvl="0" w:tplc="0532B190">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6ACF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7E61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3E24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5E1F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D06C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F833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7C97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2A64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504230FB"/>
    <w:multiLevelType w:val="hybridMultilevel"/>
    <w:tmpl w:val="97A8AA4E"/>
    <w:lvl w:ilvl="0" w:tplc="0B0655E2">
      <w:start w:val="1"/>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486A57A2">
      <w:numFmt w:val="bullet"/>
      <w:lvlText w:val="•"/>
      <w:lvlJc w:val="left"/>
      <w:pPr>
        <w:ind w:left="1078" w:hanging="341"/>
      </w:pPr>
      <w:rPr>
        <w:rFonts w:hint="default"/>
        <w:lang w:val="hu-HU" w:eastAsia="hu-HU" w:bidi="hu-HU"/>
      </w:rPr>
    </w:lvl>
    <w:lvl w:ilvl="2" w:tplc="362A3FF6">
      <w:numFmt w:val="bullet"/>
      <w:lvlText w:val="•"/>
      <w:lvlJc w:val="left"/>
      <w:pPr>
        <w:ind w:left="1716" w:hanging="341"/>
      </w:pPr>
      <w:rPr>
        <w:rFonts w:hint="default"/>
        <w:lang w:val="hu-HU" w:eastAsia="hu-HU" w:bidi="hu-HU"/>
      </w:rPr>
    </w:lvl>
    <w:lvl w:ilvl="3" w:tplc="495CCB12">
      <w:numFmt w:val="bullet"/>
      <w:lvlText w:val="•"/>
      <w:lvlJc w:val="left"/>
      <w:pPr>
        <w:ind w:left="2355" w:hanging="341"/>
      </w:pPr>
      <w:rPr>
        <w:rFonts w:hint="default"/>
        <w:lang w:val="hu-HU" w:eastAsia="hu-HU" w:bidi="hu-HU"/>
      </w:rPr>
    </w:lvl>
    <w:lvl w:ilvl="4" w:tplc="21A8907C">
      <w:numFmt w:val="bullet"/>
      <w:lvlText w:val="•"/>
      <w:lvlJc w:val="left"/>
      <w:pPr>
        <w:ind w:left="2993" w:hanging="341"/>
      </w:pPr>
      <w:rPr>
        <w:rFonts w:hint="default"/>
        <w:lang w:val="hu-HU" w:eastAsia="hu-HU" w:bidi="hu-HU"/>
      </w:rPr>
    </w:lvl>
    <w:lvl w:ilvl="5" w:tplc="6C1A9944">
      <w:numFmt w:val="bullet"/>
      <w:lvlText w:val="•"/>
      <w:lvlJc w:val="left"/>
      <w:pPr>
        <w:ind w:left="3632" w:hanging="341"/>
      </w:pPr>
      <w:rPr>
        <w:rFonts w:hint="default"/>
        <w:lang w:val="hu-HU" w:eastAsia="hu-HU" w:bidi="hu-HU"/>
      </w:rPr>
    </w:lvl>
    <w:lvl w:ilvl="6" w:tplc="5B645F58">
      <w:numFmt w:val="bullet"/>
      <w:lvlText w:val="•"/>
      <w:lvlJc w:val="left"/>
      <w:pPr>
        <w:ind w:left="4270" w:hanging="341"/>
      </w:pPr>
      <w:rPr>
        <w:rFonts w:hint="default"/>
        <w:lang w:val="hu-HU" w:eastAsia="hu-HU" w:bidi="hu-HU"/>
      </w:rPr>
    </w:lvl>
    <w:lvl w:ilvl="7" w:tplc="36B8A2C8">
      <w:numFmt w:val="bullet"/>
      <w:lvlText w:val="•"/>
      <w:lvlJc w:val="left"/>
      <w:pPr>
        <w:ind w:left="4908" w:hanging="341"/>
      </w:pPr>
      <w:rPr>
        <w:rFonts w:hint="default"/>
        <w:lang w:val="hu-HU" w:eastAsia="hu-HU" w:bidi="hu-HU"/>
      </w:rPr>
    </w:lvl>
    <w:lvl w:ilvl="8" w:tplc="5380DADE">
      <w:numFmt w:val="bullet"/>
      <w:lvlText w:val="•"/>
      <w:lvlJc w:val="left"/>
      <w:pPr>
        <w:ind w:left="5547" w:hanging="341"/>
      </w:pPr>
      <w:rPr>
        <w:rFonts w:hint="default"/>
        <w:lang w:val="hu-HU" w:eastAsia="hu-HU" w:bidi="hu-HU"/>
      </w:rPr>
    </w:lvl>
  </w:abstractNum>
  <w:abstractNum w:abstractNumId="366" w15:restartNumberingAfterBreak="0">
    <w:nsid w:val="50AC20EE"/>
    <w:multiLevelType w:val="hybridMultilevel"/>
    <w:tmpl w:val="19FE8844"/>
    <w:lvl w:ilvl="0" w:tplc="3272BA18">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7" w15:restartNumberingAfterBreak="0">
    <w:nsid w:val="50AE5C89"/>
    <w:multiLevelType w:val="hybridMultilevel"/>
    <w:tmpl w:val="64881FA0"/>
    <w:lvl w:ilvl="0" w:tplc="C09E20B4">
      <w:start w:val="1"/>
      <w:numFmt w:val="decimal"/>
      <w:lvlText w:val="%1."/>
      <w:lvlJc w:val="left"/>
      <w:pPr>
        <w:ind w:left="396" w:hanging="341"/>
      </w:pPr>
      <w:rPr>
        <w:rFonts w:ascii="Times New Roman" w:eastAsia="Times New Roman" w:hAnsi="Times New Roman" w:cs="Times New Roman" w:hint="default"/>
        <w:spacing w:val="-20"/>
        <w:w w:val="100"/>
        <w:sz w:val="24"/>
        <w:szCs w:val="24"/>
        <w:lang w:val="hu-HU" w:eastAsia="hu-HU" w:bidi="hu-HU"/>
      </w:rPr>
    </w:lvl>
    <w:lvl w:ilvl="1" w:tplc="22DCB318">
      <w:numFmt w:val="bullet"/>
      <w:lvlText w:val="•"/>
      <w:lvlJc w:val="left"/>
      <w:pPr>
        <w:ind w:left="1044" w:hanging="341"/>
      </w:pPr>
      <w:rPr>
        <w:rFonts w:hint="default"/>
        <w:lang w:val="hu-HU" w:eastAsia="hu-HU" w:bidi="hu-HU"/>
      </w:rPr>
    </w:lvl>
    <w:lvl w:ilvl="2" w:tplc="39640130">
      <w:numFmt w:val="bullet"/>
      <w:lvlText w:val="•"/>
      <w:lvlJc w:val="left"/>
      <w:pPr>
        <w:ind w:left="1688" w:hanging="341"/>
      </w:pPr>
      <w:rPr>
        <w:rFonts w:hint="default"/>
        <w:lang w:val="hu-HU" w:eastAsia="hu-HU" w:bidi="hu-HU"/>
      </w:rPr>
    </w:lvl>
    <w:lvl w:ilvl="3" w:tplc="FC00529A">
      <w:numFmt w:val="bullet"/>
      <w:lvlText w:val="•"/>
      <w:lvlJc w:val="left"/>
      <w:pPr>
        <w:ind w:left="2332" w:hanging="341"/>
      </w:pPr>
      <w:rPr>
        <w:rFonts w:hint="default"/>
        <w:lang w:val="hu-HU" w:eastAsia="hu-HU" w:bidi="hu-HU"/>
      </w:rPr>
    </w:lvl>
    <w:lvl w:ilvl="4" w:tplc="4F3AF5A0">
      <w:numFmt w:val="bullet"/>
      <w:lvlText w:val="•"/>
      <w:lvlJc w:val="left"/>
      <w:pPr>
        <w:ind w:left="2976" w:hanging="341"/>
      </w:pPr>
      <w:rPr>
        <w:rFonts w:hint="default"/>
        <w:lang w:val="hu-HU" w:eastAsia="hu-HU" w:bidi="hu-HU"/>
      </w:rPr>
    </w:lvl>
    <w:lvl w:ilvl="5" w:tplc="C24A24D6">
      <w:numFmt w:val="bullet"/>
      <w:lvlText w:val="•"/>
      <w:lvlJc w:val="left"/>
      <w:pPr>
        <w:ind w:left="3620" w:hanging="341"/>
      </w:pPr>
      <w:rPr>
        <w:rFonts w:hint="default"/>
        <w:lang w:val="hu-HU" w:eastAsia="hu-HU" w:bidi="hu-HU"/>
      </w:rPr>
    </w:lvl>
    <w:lvl w:ilvl="6" w:tplc="93244DE8">
      <w:numFmt w:val="bullet"/>
      <w:lvlText w:val="•"/>
      <w:lvlJc w:val="left"/>
      <w:pPr>
        <w:ind w:left="4264" w:hanging="341"/>
      </w:pPr>
      <w:rPr>
        <w:rFonts w:hint="default"/>
        <w:lang w:val="hu-HU" w:eastAsia="hu-HU" w:bidi="hu-HU"/>
      </w:rPr>
    </w:lvl>
    <w:lvl w:ilvl="7" w:tplc="3B743A90">
      <w:numFmt w:val="bullet"/>
      <w:lvlText w:val="•"/>
      <w:lvlJc w:val="left"/>
      <w:pPr>
        <w:ind w:left="4908" w:hanging="341"/>
      </w:pPr>
      <w:rPr>
        <w:rFonts w:hint="default"/>
        <w:lang w:val="hu-HU" w:eastAsia="hu-HU" w:bidi="hu-HU"/>
      </w:rPr>
    </w:lvl>
    <w:lvl w:ilvl="8" w:tplc="04D0E076">
      <w:numFmt w:val="bullet"/>
      <w:lvlText w:val="•"/>
      <w:lvlJc w:val="left"/>
      <w:pPr>
        <w:ind w:left="5552" w:hanging="341"/>
      </w:pPr>
      <w:rPr>
        <w:rFonts w:hint="default"/>
        <w:lang w:val="hu-HU" w:eastAsia="hu-HU" w:bidi="hu-HU"/>
      </w:rPr>
    </w:lvl>
  </w:abstractNum>
  <w:abstractNum w:abstractNumId="368" w15:restartNumberingAfterBreak="0">
    <w:nsid w:val="51045EC6"/>
    <w:multiLevelType w:val="hybridMultilevel"/>
    <w:tmpl w:val="7A7C539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69" w15:restartNumberingAfterBreak="0">
    <w:nsid w:val="516970BB"/>
    <w:multiLevelType w:val="hybridMultilevel"/>
    <w:tmpl w:val="064E3D56"/>
    <w:lvl w:ilvl="0" w:tplc="7122A63C">
      <w:start w:val="1"/>
      <w:numFmt w:val="bullet"/>
      <w:lvlText w:val="-"/>
      <w:lvlJc w:val="left"/>
      <w:pPr>
        <w:ind w:left="233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1" w:tplc="B47CABA0">
      <w:start w:val="1"/>
      <w:numFmt w:val="bullet"/>
      <w:lvlText w:val="o"/>
      <w:lvlJc w:val="left"/>
      <w:pPr>
        <w:ind w:left="252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2" w:tplc="C1C2A8EE">
      <w:start w:val="1"/>
      <w:numFmt w:val="bullet"/>
      <w:lvlText w:val="▪"/>
      <w:lvlJc w:val="left"/>
      <w:pPr>
        <w:ind w:left="324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3" w:tplc="48F2C972">
      <w:start w:val="1"/>
      <w:numFmt w:val="bullet"/>
      <w:lvlText w:val="•"/>
      <w:lvlJc w:val="left"/>
      <w:pPr>
        <w:ind w:left="396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4" w:tplc="A68E280C">
      <w:start w:val="1"/>
      <w:numFmt w:val="bullet"/>
      <w:lvlText w:val="o"/>
      <w:lvlJc w:val="left"/>
      <w:pPr>
        <w:ind w:left="468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5" w:tplc="CF663622">
      <w:start w:val="1"/>
      <w:numFmt w:val="bullet"/>
      <w:lvlText w:val="▪"/>
      <w:lvlJc w:val="left"/>
      <w:pPr>
        <w:ind w:left="540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6" w:tplc="363292B6">
      <w:start w:val="1"/>
      <w:numFmt w:val="bullet"/>
      <w:lvlText w:val="•"/>
      <w:lvlJc w:val="left"/>
      <w:pPr>
        <w:ind w:left="612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7" w:tplc="BF3C07A8">
      <w:start w:val="1"/>
      <w:numFmt w:val="bullet"/>
      <w:lvlText w:val="o"/>
      <w:lvlJc w:val="left"/>
      <w:pPr>
        <w:ind w:left="684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8" w:tplc="28A0E8AC">
      <w:start w:val="1"/>
      <w:numFmt w:val="bullet"/>
      <w:lvlText w:val="▪"/>
      <w:lvlJc w:val="left"/>
      <w:pPr>
        <w:ind w:left="756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517546CB"/>
    <w:multiLevelType w:val="hybridMultilevel"/>
    <w:tmpl w:val="5D9A7666"/>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1" w15:restartNumberingAfterBreak="0">
    <w:nsid w:val="51B014AB"/>
    <w:multiLevelType w:val="hybridMultilevel"/>
    <w:tmpl w:val="EAD6C8E0"/>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2" w15:restartNumberingAfterBreak="0">
    <w:nsid w:val="51B01D2D"/>
    <w:multiLevelType w:val="hybridMultilevel"/>
    <w:tmpl w:val="160C4430"/>
    <w:lvl w:ilvl="0" w:tplc="4A90F192">
      <w:start w:val="1"/>
      <w:numFmt w:val="decimal"/>
      <w:lvlText w:val="%1."/>
      <w:lvlJc w:val="left"/>
      <w:pPr>
        <w:ind w:left="395" w:hanging="341"/>
      </w:pPr>
      <w:rPr>
        <w:rFonts w:ascii="Times New Roman" w:eastAsia="Times New Roman" w:hAnsi="Times New Roman" w:cs="Times New Roman" w:hint="default"/>
        <w:spacing w:val="-20"/>
        <w:w w:val="100"/>
        <w:sz w:val="24"/>
        <w:szCs w:val="24"/>
        <w:lang w:val="hu-HU" w:eastAsia="hu-HU" w:bidi="hu-HU"/>
      </w:rPr>
    </w:lvl>
    <w:lvl w:ilvl="1" w:tplc="37260CBC">
      <w:numFmt w:val="bullet"/>
      <w:lvlText w:val="•"/>
      <w:lvlJc w:val="left"/>
      <w:pPr>
        <w:ind w:left="1045" w:hanging="341"/>
      </w:pPr>
      <w:rPr>
        <w:rFonts w:hint="default"/>
        <w:lang w:val="hu-HU" w:eastAsia="hu-HU" w:bidi="hu-HU"/>
      </w:rPr>
    </w:lvl>
    <w:lvl w:ilvl="2" w:tplc="0A94261A">
      <w:numFmt w:val="bullet"/>
      <w:lvlText w:val="•"/>
      <w:lvlJc w:val="left"/>
      <w:pPr>
        <w:ind w:left="1690" w:hanging="341"/>
      </w:pPr>
      <w:rPr>
        <w:rFonts w:hint="default"/>
        <w:lang w:val="hu-HU" w:eastAsia="hu-HU" w:bidi="hu-HU"/>
      </w:rPr>
    </w:lvl>
    <w:lvl w:ilvl="3" w:tplc="2966AE8C">
      <w:numFmt w:val="bullet"/>
      <w:lvlText w:val="•"/>
      <w:lvlJc w:val="left"/>
      <w:pPr>
        <w:ind w:left="2335" w:hanging="341"/>
      </w:pPr>
      <w:rPr>
        <w:rFonts w:hint="default"/>
        <w:lang w:val="hu-HU" w:eastAsia="hu-HU" w:bidi="hu-HU"/>
      </w:rPr>
    </w:lvl>
    <w:lvl w:ilvl="4" w:tplc="C734C0A0">
      <w:numFmt w:val="bullet"/>
      <w:lvlText w:val="•"/>
      <w:lvlJc w:val="left"/>
      <w:pPr>
        <w:ind w:left="2980" w:hanging="341"/>
      </w:pPr>
      <w:rPr>
        <w:rFonts w:hint="default"/>
        <w:lang w:val="hu-HU" w:eastAsia="hu-HU" w:bidi="hu-HU"/>
      </w:rPr>
    </w:lvl>
    <w:lvl w:ilvl="5" w:tplc="42E84A36">
      <w:numFmt w:val="bullet"/>
      <w:lvlText w:val="•"/>
      <w:lvlJc w:val="left"/>
      <w:pPr>
        <w:ind w:left="3625" w:hanging="341"/>
      </w:pPr>
      <w:rPr>
        <w:rFonts w:hint="default"/>
        <w:lang w:val="hu-HU" w:eastAsia="hu-HU" w:bidi="hu-HU"/>
      </w:rPr>
    </w:lvl>
    <w:lvl w:ilvl="6" w:tplc="70D2A0A6">
      <w:numFmt w:val="bullet"/>
      <w:lvlText w:val="•"/>
      <w:lvlJc w:val="left"/>
      <w:pPr>
        <w:ind w:left="4270" w:hanging="341"/>
      </w:pPr>
      <w:rPr>
        <w:rFonts w:hint="default"/>
        <w:lang w:val="hu-HU" w:eastAsia="hu-HU" w:bidi="hu-HU"/>
      </w:rPr>
    </w:lvl>
    <w:lvl w:ilvl="7" w:tplc="ABA686A8">
      <w:numFmt w:val="bullet"/>
      <w:lvlText w:val="•"/>
      <w:lvlJc w:val="left"/>
      <w:pPr>
        <w:ind w:left="4915" w:hanging="341"/>
      </w:pPr>
      <w:rPr>
        <w:rFonts w:hint="default"/>
        <w:lang w:val="hu-HU" w:eastAsia="hu-HU" w:bidi="hu-HU"/>
      </w:rPr>
    </w:lvl>
    <w:lvl w:ilvl="8" w:tplc="42DECC68">
      <w:numFmt w:val="bullet"/>
      <w:lvlText w:val="•"/>
      <w:lvlJc w:val="left"/>
      <w:pPr>
        <w:ind w:left="5560" w:hanging="341"/>
      </w:pPr>
      <w:rPr>
        <w:rFonts w:hint="default"/>
        <w:lang w:val="hu-HU" w:eastAsia="hu-HU" w:bidi="hu-HU"/>
      </w:rPr>
    </w:lvl>
  </w:abstractNum>
  <w:abstractNum w:abstractNumId="373" w15:restartNumberingAfterBreak="0">
    <w:nsid w:val="51ED3514"/>
    <w:multiLevelType w:val="hybridMultilevel"/>
    <w:tmpl w:val="C5FE5182"/>
    <w:lvl w:ilvl="0" w:tplc="45143B2A">
      <w:start w:val="1"/>
      <w:numFmt w:val="bullet"/>
      <w:lvlText w:val="–"/>
      <w:lvlJc w:val="left"/>
      <w:pPr>
        <w:tabs>
          <w:tab w:val="num" w:pos="360"/>
        </w:tabs>
        <w:ind w:left="360" w:hanging="360"/>
      </w:pPr>
      <w:rPr>
        <w:rFonts w:ascii="Times New Roman" w:hAnsi="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74" w15:restartNumberingAfterBreak="0">
    <w:nsid w:val="52070E1C"/>
    <w:multiLevelType w:val="multilevel"/>
    <w:tmpl w:val="3BD6DE94"/>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75" w15:restartNumberingAfterBreak="0">
    <w:nsid w:val="521E13DE"/>
    <w:multiLevelType w:val="hybridMultilevel"/>
    <w:tmpl w:val="447844F2"/>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6" w15:restartNumberingAfterBreak="0">
    <w:nsid w:val="52320895"/>
    <w:multiLevelType w:val="hybridMultilevel"/>
    <w:tmpl w:val="E8BACAA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77" w15:restartNumberingAfterBreak="0">
    <w:nsid w:val="52705F1C"/>
    <w:multiLevelType w:val="hybridMultilevel"/>
    <w:tmpl w:val="E6C49A4C"/>
    <w:lvl w:ilvl="0" w:tplc="7F880752">
      <w:numFmt w:val="bullet"/>
      <w:lvlText w:val="–"/>
      <w:lvlJc w:val="left"/>
      <w:pPr>
        <w:tabs>
          <w:tab w:val="num" w:pos="720"/>
        </w:tabs>
        <w:ind w:left="720" w:hanging="360"/>
      </w:pPr>
      <w:rPr>
        <w:rFonts w:ascii="Times New Roman" w:eastAsia="Calibri" w:hAnsi="Times New Roman" w:cs="Times New Roman" w:hint="default"/>
        <w:color w:val="333333"/>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5292638A"/>
    <w:multiLevelType w:val="hybridMultilevel"/>
    <w:tmpl w:val="352C2E8E"/>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529A17F9"/>
    <w:multiLevelType w:val="hybridMultilevel"/>
    <w:tmpl w:val="5FA23B1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80" w15:restartNumberingAfterBreak="0">
    <w:nsid w:val="52B816B2"/>
    <w:multiLevelType w:val="hybridMultilevel"/>
    <w:tmpl w:val="CC62895E"/>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381" w15:restartNumberingAfterBreak="0">
    <w:nsid w:val="539411E1"/>
    <w:multiLevelType w:val="hybridMultilevel"/>
    <w:tmpl w:val="0114A88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82" w15:restartNumberingAfterBreak="0">
    <w:nsid w:val="53B16DE5"/>
    <w:multiLevelType w:val="hybridMultilevel"/>
    <w:tmpl w:val="67827AA0"/>
    <w:lvl w:ilvl="0" w:tplc="CA5CBFA0">
      <w:start w:val="1"/>
      <w:numFmt w:val="bullet"/>
      <w:lvlText w:val="•"/>
      <w:lvlJc w:val="left"/>
      <w:pPr>
        <w:ind w:left="1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6AC64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52F2B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6E24B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809C2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08D76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60EDE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6532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0066F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54003E8C"/>
    <w:multiLevelType w:val="hybridMultilevel"/>
    <w:tmpl w:val="8FD8F49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84" w15:restartNumberingAfterBreak="0">
    <w:nsid w:val="54811FF0"/>
    <w:multiLevelType w:val="hybridMultilevel"/>
    <w:tmpl w:val="967E06B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85" w15:restartNumberingAfterBreak="0">
    <w:nsid w:val="54C838B9"/>
    <w:multiLevelType w:val="hybridMultilevel"/>
    <w:tmpl w:val="A358021C"/>
    <w:lvl w:ilvl="0" w:tplc="40542202">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86" w15:restartNumberingAfterBreak="0">
    <w:nsid w:val="553F19DC"/>
    <w:multiLevelType w:val="hybridMultilevel"/>
    <w:tmpl w:val="79681F8C"/>
    <w:lvl w:ilvl="0" w:tplc="AD96BDDA">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430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BE40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587C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E489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4421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983F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ECA6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CED6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555973BC"/>
    <w:multiLevelType w:val="hybridMultilevel"/>
    <w:tmpl w:val="83EC63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8" w15:restartNumberingAfterBreak="0">
    <w:nsid w:val="555E41DB"/>
    <w:multiLevelType w:val="hybridMultilevel"/>
    <w:tmpl w:val="D5BC3A7E"/>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9" w15:restartNumberingAfterBreak="0">
    <w:nsid w:val="55736715"/>
    <w:multiLevelType w:val="hybridMultilevel"/>
    <w:tmpl w:val="DE8C3382"/>
    <w:lvl w:ilvl="0" w:tplc="6136EEAA">
      <w:start w:val="1"/>
      <w:numFmt w:val="bullet"/>
      <w:lvlText w:val="•"/>
      <w:lvlJc w:val="left"/>
      <w:pPr>
        <w:ind w:left="1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786E6E">
      <w:start w:val="1"/>
      <w:numFmt w:val="bullet"/>
      <w:lvlText w:val="o"/>
      <w:lvlJc w:val="left"/>
      <w:pPr>
        <w:ind w:left="1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0E4F64">
      <w:start w:val="1"/>
      <w:numFmt w:val="bullet"/>
      <w:lvlText w:val="▪"/>
      <w:lvlJc w:val="left"/>
      <w:pPr>
        <w:ind w:left="2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060FBC">
      <w:start w:val="1"/>
      <w:numFmt w:val="bullet"/>
      <w:lvlText w:val="•"/>
      <w:lvlJc w:val="left"/>
      <w:pPr>
        <w:ind w:left="3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286122">
      <w:start w:val="1"/>
      <w:numFmt w:val="bullet"/>
      <w:lvlText w:val="o"/>
      <w:lvlJc w:val="left"/>
      <w:pPr>
        <w:ind w:left="3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944920">
      <w:start w:val="1"/>
      <w:numFmt w:val="bullet"/>
      <w:lvlText w:val="▪"/>
      <w:lvlJc w:val="left"/>
      <w:pPr>
        <w:ind w:left="4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AEEFB6">
      <w:start w:val="1"/>
      <w:numFmt w:val="bullet"/>
      <w:lvlText w:val="•"/>
      <w:lvlJc w:val="left"/>
      <w:pPr>
        <w:ind w:left="5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E44EFE">
      <w:start w:val="1"/>
      <w:numFmt w:val="bullet"/>
      <w:lvlText w:val="o"/>
      <w:lvlJc w:val="left"/>
      <w:pPr>
        <w:ind w:left="6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54A456">
      <w:start w:val="1"/>
      <w:numFmt w:val="bullet"/>
      <w:lvlText w:val="▪"/>
      <w:lvlJc w:val="left"/>
      <w:pPr>
        <w:ind w:left="6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0" w15:restartNumberingAfterBreak="0">
    <w:nsid w:val="55CB0ADD"/>
    <w:multiLevelType w:val="hybridMultilevel"/>
    <w:tmpl w:val="C05AB6B2"/>
    <w:lvl w:ilvl="0" w:tplc="35CE9588">
      <w:start w:val="1"/>
      <w:numFmt w:val="decimal"/>
      <w:lvlText w:val="%1."/>
      <w:lvlJc w:val="left"/>
      <w:pPr>
        <w:tabs>
          <w:tab w:val="num" w:pos="340"/>
        </w:tabs>
        <w:ind w:left="340"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1" w15:restartNumberingAfterBreak="0">
    <w:nsid w:val="562E7BBF"/>
    <w:multiLevelType w:val="hybridMultilevel"/>
    <w:tmpl w:val="C16245F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92" w15:restartNumberingAfterBreak="0">
    <w:nsid w:val="565F37CB"/>
    <w:multiLevelType w:val="hybridMultilevel"/>
    <w:tmpl w:val="25220934"/>
    <w:lvl w:ilvl="0" w:tplc="8990FE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BC8F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AC77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DAAA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CA7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72A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B67B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2AFD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CA97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56A2499F"/>
    <w:multiLevelType w:val="hybridMultilevel"/>
    <w:tmpl w:val="EAE87BB4"/>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94" w15:restartNumberingAfterBreak="0">
    <w:nsid w:val="56FF3527"/>
    <w:multiLevelType w:val="hybridMultilevel"/>
    <w:tmpl w:val="CB421BBA"/>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95" w15:restartNumberingAfterBreak="0">
    <w:nsid w:val="57011509"/>
    <w:multiLevelType w:val="hybridMultilevel"/>
    <w:tmpl w:val="715EA32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96" w15:restartNumberingAfterBreak="0">
    <w:nsid w:val="571E62A7"/>
    <w:multiLevelType w:val="hybridMultilevel"/>
    <w:tmpl w:val="98662B2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97" w15:restartNumberingAfterBreak="0">
    <w:nsid w:val="57383EAA"/>
    <w:multiLevelType w:val="hybridMultilevel"/>
    <w:tmpl w:val="882C7A4C"/>
    <w:lvl w:ilvl="0" w:tplc="46EAF87C">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98" w15:restartNumberingAfterBreak="0">
    <w:nsid w:val="57941A08"/>
    <w:multiLevelType w:val="hybridMultilevel"/>
    <w:tmpl w:val="8552FADE"/>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399" w15:restartNumberingAfterBreak="0">
    <w:nsid w:val="57F34473"/>
    <w:multiLevelType w:val="hybridMultilevel"/>
    <w:tmpl w:val="2F620A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0" w15:restartNumberingAfterBreak="0">
    <w:nsid w:val="57F92E83"/>
    <w:multiLevelType w:val="hybridMultilevel"/>
    <w:tmpl w:val="03F06E2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01" w15:restartNumberingAfterBreak="0">
    <w:nsid w:val="57FF286B"/>
    <w:multiLevelType w:val="hybridMultilevel"/>
    <w:tmpl w:val="985801B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F">
      <w:start w:val="1"/>
      <w:numFmt w:val="decimal"/>
      <w:lvlText w:val="%2."/>
      <w:lvlJc w:val="left"/>
      <w:pPr>
        <w:tabs>
          <w:tab w:val="num" w:pos="1080"/>
        </w:tabs>
        <w:ind w:left="1080" w:hanging="360"/>
      </w:pPr>
      <w:rPr>
        <w:rFonts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02" w15:restartNumberingAfterBreak="0">
    <w:nsid w:val="5806247C"/>
    <w:multiLevelType w:val="hybridMultilevel"/>
    <w:tmpl w:val="151AFD9A"/>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58587F0A"/>
    <w:multiLevelType w:val="hybridMultilevel"/>
    <w:tmpl w:val="A01CE67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04" w15:restartNumberingAfterBreak="0">
    <w:nsid w:val="58F73D0D"/>
    <w:multiLevelType w:val="hybridMultilevel"/>
    <w:tmpl w:val="3E440D6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05" w15:restartNumberingAfterBreak="0">
    <w:nsid w:val="590B4B52"/>
    <w:multiLevelType w:val="hybridMultilevel"/>
    <w:tmpl w:val="ABFA26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6" w15:restartNumberingAfterBreak="0">
    <w:nsid w:val="59374B64"/>
    <w:multiLevelType w:val="hybridMultilevel"/>
    <w:tmpl w:val="03787EE2"/>
    <w:lvl w:ilvl="0" w:tplc="4054220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7" w15:restartNumberingAfterBreak="0">
    <w:nsid w:val="59A259E5"/>
    <w:multiLevelType w:val="multilevel"/>
    <w:tmpl w:val="49EEB760"/>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08" w15:restartNumberingAfterBreak="0">
    <w:nsid w:val="59EB5F8A"/>
    <w:multiLevelType w:val="hybridMultilevel"/>
    <w:tmpl w:val="D7B013FA"/>
    <w:lvl w:ilvl="0" w:tplc="4054220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9" w15:restartNumberingAfterBreak="0">
    <w:nsid w:val="5A14791B"/>
    <w:multiLevelType w:val="hybridMultilevel"/>
    <w:tmpl w:val="9AAE9190"/>
    <w:lvl w:ilvl="0" w:tplc="35CE9588">
      <w:start w:val="1"/>
      <w:numFmt w:val="decimal"/>
      <w:lvlText w:val="%1."/>
      <w:lvlJc w:val="left"/>
      <w:pPr>
        <w:tabs>
          <w:tab w:val="num" w:pos="340"/>
        </w:tabs>
        <w:ind w:left="340"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0" w15:restartNumberingAfterBreak="0">
    <w:nsid w:val="5AB35DC8"/>
    <w:multiLevelType w:val="hybridMultilevel"/>
    <w:tmpl w:val="240098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1" w15:restartNumberingAfterBreak="0">
    <w:nsid w:val="5ADC693C"/>
    <w:multiLevelType w:val="hybridMultilevel"/>
    <w:tmpl w:val="72187FD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12" w15:restartNumberingAfterBreak="0">
    <w:nsid w:val="5BC60800"/>
    <w:multiLevelType w:val="hybridMultilevel"/>
    <w:tmpl w:val="39FA9B1E"/>
    <w:lvl w:ilvl="0" w:tplc="6AF83194">
      <w:start w:val="1"/>
      <w:numFmt w:val="bullet"/>
      <w:lvlText w:val="•"/>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A6409A">
      <w:start w:val="1"/>
      <w:numFmt w:val="bullet"/>
      <w:lvlText w:val="o"/>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F8A588">
      <w:start w:val="1"/>
      <w:numFmt w:val="bullet"/>
      <w:lvlText w:val="▪"/>
      <w:lvlJc w:val="left"/>
      <w:pPr>
        <w:ind w:left="3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8E1CDE">
      <w:start w:val="1"/>
      <w:numFmt w:val="bullet"/>
      <w:lvlText w:val="•"/>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AED72">
      <w:start w:val="1"/>
      <w:numFmt w:val="bullet"/>
      <w:lvlText w:val="o"/>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32F522">
      <w:start w:val="1"/>
      <w:numFmt w:val="bullet"/>
      <w:lvlText w:val="▪"/>
      <w:lvlJc w:val="left"/>
      <w:pPr>
        <w:ind w:left="5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C4B656">
      <w:start w:val="1"/>
      <w:numFmt w:val="bullet"/>
      <w:lvlText w:val="•"/>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D25438">
      <w:start w:val="1"/>
      <w:numFmt w:val="bullet"/>
      <w:lvlText w:val="o"/>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76C3F6">
      <w:start w:val="1"/>
      <w:numFmt w:val="bullet"/>
      <w:lvlText w:val="▪"/>
      <w:lvlJc w:val="left"/>
      <w:pPr>
        <w:ind w:left="7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5C2B2AD6"/>
    <w:multiLevelType w:val="hybridMultilevel"/>
    <w:tmpl w:val="A838F22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14" w15:restartNumberingAfterBreak="0">
    <w:nsid w:val="5C2F4230"/>
    <w:multiLevelType w:val="hybridMultilevel"/>
    <w:tmpl w:val="E12E3D4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5" w15:restartNumberingAfterBreak="0">
    <w:nsid w:val="5CE16AF0"/>
    <w:multiLevelType w:val="hybridMultilevel"/>
    <w:tmpl w:val="E38052C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16" w15:restartNumberingAfterBreak="0">
    <w:nsid w:val="5D362590"/>
    <w:multiLevelType w:val="hybridMultilevel"/>
    <w:tmpl w:val="5C0CC0CE"/>
    <w:lvl w:ilvl="0" w:tplc="448AF718">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7E991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50E08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E12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FAFF6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36B13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4ECB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2C804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809BE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5D886A68"/>
    <w:multiLevelType w:val="hybridMultilevel"/>
    <w:tmpl w:val="CEA4FA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8" w15:restartNumberingAfterBreak="0">
    <w:nsid w:val="5DCF257E"/>
    <w:multiLevelType w:val="hybridMultilevel"/>
    <w:tmpl w:val="0EE4BCC2"/>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Symbol" w:hint="default"/>
      </w:rPr>
    </w:lvl>
    <w:lvl w:ilvl="8" w:tplc="040E0005" w:tentative="1">
      <w:start w:val="1"/>
      <w:numFmt w:val="bullet"/>
      <w:lvlText w:val=""/>
      <w:lvlJc w:val="left"/>
      <w:pPr>
        <w:ind w:left="6480" w:hanging="360"/>
      </w:pPr>
      <w:rPr>
        <w:rFonts w:ascii="Wingdings" w:hAnsi="Wingdings" w:hint="default"/>
      </w:rPr>
    </w:lvl>
  </w:abstractNum>
  <w:abstractNum w:abstractNumId="419" w15:restartNumberingAfterBreak="0">
    <w:nsid w:val="5DD03F9F"/>
    <w:multiLevelType w:val="hybridMultilevel"/>
    <w:tmpl w:val="D7EC3B24"/>
    <w:lvl w:ilvl="0" w:tplc="3B941DD6">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6AC9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F4C29C">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8E413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20FA4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54933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CA0B7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BE7AC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4167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5E180140"/>
    <w:multiLevelType w:val="hybridMultilevel"/>
    <w:tmpl w:val="160ABE6C"/>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421" w15:restartNumberingAfterBreak="0">
    <w:nsid w:val="5E215D00"/>
    <w:multiLevelType w:val="hybridMultilevel"/>
    <w:tmpl w:val="D1869F4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22" w15:restartNumberingAfterBreak="0">
    <w:nsid w:val="5E360783"/>
    <w:multiLevelType w:val="multilevel"/>
    <w:tmpl w:val="DD5CB95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3" w15:restartNumberingAfterBreak="0">
    <w:nsid w:val="5E786413"/>
    <w:multiLevelType w:val="hybridMultilevel"/>
    <w:tmpl w:val="11809B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4" w15:restartNumberingAfterBreak="0">
    <w:nsid w:val="5E7C0859"/>
    <w:multiLevelType w:val="hybridMultilevel"/>
    <w:tmpl w:val="FAAE8EDC"/>
    <w:lvl w:ilvl="0" w:tplc="F22C3328">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8C4F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E4DA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C809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3011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D085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0E14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1E6A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BA00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5E844131"/>
    <w:multiLevelType w:val="hybridMultilevel"/>
    <w:tmpl w:val="F398A48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26" w15:restartNumberingAfterBreak="0">
    <w:nsid w:val="5F076AC2"/>
    <w:multiLevelType w:val="hybridMultilevel"/>
    <w:tmpl w:val="4F12C81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27" w15:restartNumberingAfterBreak="0">
    <w:nsid w:val="5F1B4F74"/>
    <w:multiLevelType w:val="hybridMultilevel"/>
    <w:tmpl w:val="CD5250C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28" w15:restartNumberingAfterBreak="0">
    <w:nsid w:val="5F2854BC"/>
    <w:multiLevelType w:val="hybridMultilevel"/>
    <w:tmpl w:val="EDE06458"/>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9" w15:restartNumberingAfterBreak="0">
    <w:nsid w:val="5F312BAE"/>
    <w:multiLevelType w:val="hybridMultilevel"/>
    <w:tmpl w:val="E3EA0732"/>
    <w:lvl w:ilvl="0" w:tplc="69F8E06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0" w15:restartNumberingAfterBreak="0">
    <w:nsid w:val="5F394954"/>
    <w:multiLevelType w:val="hybridMultilevel"/>
    <w:tmpl w:val="D1BA7F68"/>
    <w:lvl w:ilvl="0" w:tplc="2012B9BE">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B62F44">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0AB26A">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AC51C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FAE898">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E0D076">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62D4B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460AC2">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322490">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1" w15:restartNumberingAfterBreak="0">
    <w:nsid w:val="5FA63762"/>
    <w:multiLevelType w:val="hybridMultilevel"/>
    <w:tmpl w:val="AE6AB5A4"/>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432" w15:restartNumberingAfterBreak="0">
    <w:nsid w:val="5FE34111"/>
    <w:multiLevelType w:val="hybridMultilevel"/>
    <w:tmpl w:val="951E2E6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33" w15:restartNumberingAfterBreak="0">
    <w:nsid w:val="603D60A9"/>
    <w:multiLevelType w:val="hybridMultilevel"/>
    <w:tmpl w:val="16B0D30C"/>
    <w:lvl w:ilvl="0" w:tplc="20A24598">
      <w:start w:val="1"/>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472AA8E8">
      <w:start w:val="1"/>
      <w:numFmt w:val="decimal"/>
      <w:lvlText w:val="%2."/>
      <w:lvlJc w:val="left"/>
      <w:pPr>
        <w:ind w:left="808" w:hanging="341"/>
      </w:pPr>
      <w:rPr>
        <w:rFonts w:ascii="Times New Roman" w:eastAsia="Times New Roman" w:hAnsi="Times New Roman" w:cs="Times New Roman" w:hint="default"/>
        <w:spacing w:val="-20"/>
        <w:w w:val="99"/>
        <w:sz w:val="24"/>
        <w:szCs w:val="24"/>
        <w:lang w:val="hu-HU" w:eastAsia="hu-HU" w:bidi="hu-HU"/>
      </w:rPr>
    </w:lvl>
    <w:lvl w:ilvl="2" w:tplc="6730F56A">
      <w:numFmt w:val="bullet"/>
      <w:lvlText w:val="•"/>
      <w:lvlJc w:val="left"/>
      <w:pPr>
        <w:ind w:left="1466" w:hanging="341"/>
      </w:pPr>
      <w:rPr>
        <w:rFonts w:hint="default"/>
        <w:lang w:val="hu-HU" w:eastAsia="hu-HU" w:bidi="hu-HU"/>
      </w:rPr>
    </w:lvl>
    <w:lvl w:ilvl="3" w:tplc="749272A4">
      <w:numFmt w:val="bullet"/>
      <w:lvlText w:val="•"/>
      <w:lvlJc w:val="left"/>
      <w:pPr>
        <w:ind w:left="2133" w:hanging="341"/>
      </w:pPr>
      <w:rPr>
        <w:rFonts w:hint="default"/>
        <w:lang w:val="hu-HU" w:eastAsia="hu-HU" w:bidi="hu-HU"/>
      </w:rPr>
    </w:lvl>
    <w:lvl w:ilvl="4" w:tplc="91C26AA0">
      <w:numFmt w:val="bullet"/>
      <w:lvlText w:val="•"/>
      <w:lvlJc w:val="left"/>
      <w:pPr>
        <w:ind w:left="2800" w:hanging="341"/>
      </w:pPr>
      <w:rPr>
        <w:rFonts w:hint="default"/>
        <w:lang w:val="hu-HU" w:eastAsia="hu-HU" w:bidi="hu-HU"/>
      </w:rPr>
    </w:lvl>
    <w:lvl w:ilvl="5" w:tplc="E58E3C54">
      <w:numFmt w:val="bullet"/>
      <w:lvlText w:val="•"/>
      <w:lvlJc w:val="left"/>
      <w:pPr>
        <w:ind w:left="3466" w:hanging="341"/>
      </w:pPr>
      <w:rPr>
        <w:rFonts w:hint="default"/>
        <w:lang w:val="hu-HU" w:eastAsia="hu-HU" w:bidi="hu-HU"/>
      </w:rPr>
    </w:lvl>
    <w:lvl w:ilvl="6" w:tplc="BFEA181E">
      <w:numFmt w:val="bullet"/>
      <w:lvlText w:val="•"/>
      <w:lvlJc w:val="left"/>
      <w:pPr>
        <w:ind w:left="4133" w:hanging="341"/>
      </w:pPr>
      <w:rPr>
        <w:rFonts w:hint="default"/>
        <w:lang w:val="hu-HU" w:eastAsia="hu-HU" w:bidi="hu-HU"/>
      </w:rPr>
    </w:lvl>
    <w:lvl w:ilvl="7" w:tplc="B0A2DE34">
      <w:numFmt w:val="bullet"/>
      <w:lvlText w:val="•"/>
      <w:lvlJc w:val="left"/>
      <w:pPr>
        <w:ind w:left="4800" w:hanging="341"/>
      </w:pPr>
      <w:rPr>
        <w:rFonts w:hint="default"/>
        <w:lang w:val="hu-HU" w:eastAsia="hu-HU" w:bidi="hu-HU"/>
      </w:rPr>
    </w:lvl>
    <w:lvl w:ilvl="8" w:tplc="1062BC86">
      <w:numFmt w:val="bullet"/>
      <w:lvlText w:val="•"/>
      <w:lvlJc w:val="left"/>
      <w:pPr>
        <w:ind w:left="5466" w:hanging="341"/>
      </w:pPr>
      <w:rPr>
        <w:rFonts w:hint="default"/>
        <w:lang w:val="hu-HU" w:eastAsia="hu-HU" w:bidi="hu-HU"/>
      </w:rPr>
    </w:lvl>
  </w:abstractNum>
  <w:abstractNum w:abstractNumId="434" w15:restartNumberingAfterBreak="0">
    <w:nsid w:val="60562119"/>
    <w:multiLevelType w:val="hybridMultilevel"/>
    <w:tmpl w:val="B7CA3A8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35" w15:restartNumberingAfterBreak="0">
    <w:nsid w:val="605A3174"/>
    <w:multiLevelType w:val="hybridMultilevel"/>
    <w:tmpl w:val="B5063D46"/>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6" w15:restartNumberingAfterBreak="0">
    <w:nsid w:val="605D0BDD"/>
    <w:multiLevelType w:val="hybridMultilevel"/>
    <w:tmpl w:val="FB6ADAD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37" w15:restartNumberingAfterBreak="0">
    <w:nsid w:val="609F0436"/>
    <w:multiLevelType w:val="hybridMultilevel"/>
    <w:tmpl w:val="ED1E557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38" w15:restartNumberingAfterBreak="0">
    <w:nsid w:val="60A96E40"/>
    <w:multiLevelType w:val="hybridMultilevel"/>
    <w:tmpl w:val="6A42E44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39" w15:restartNumberingAfterBreak="0">
    <w:nsid w:val="61C346DC"/>
    <w:multiLevelType w:val="hybridMultilevel"/>
    <w:tmpl w:val="D1C4C92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40" w15:restartNumberingAfterBreak="0">
    <w:nsid w:val="61D33164"/>
    <w:multiLevelType w:val="hybridMultilevel"/>
    <w:tmpl w:val="E77AE0E8"/>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41" w15:restartNumberingAfterBreak="0">
    <w:nsid w:val="620D5103"/>
    <w:multiLevelType w:val="hybridMultilevel"/>
    <w:tmpl w:val="B680C06A"/>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2" w15:restartNumberingAfterBreak="0">
    <w:nsid w:val="621D3C44"/>
    <w:multiLevelType w:val="hybridMultilevel"/>
    <w:tmpl w:val="E7A68AB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43" w15:restartNumberingAfterBreak="0">
    <w:nsid w:val="6235491E"/>
    <w:multiLevelType w:val="hybridMultilevel"/>
    <w:tmpl w:val="7B1EAA38"/>
    <w:lvl w:ilvl="0" w:tplc="D032A528">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4E8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4486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483C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5660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420D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0A9C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4829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2086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62B573B5"/>
    <w:multiLevelType w:val="hybridMultilevel"/>
    <w:tmpl w:val="51F0F0BA"/>
    <w:lvl w:ilvl="0" w:tplc="7F880752">
      <w:numFmt w:val="bullet"/>
      <w:lvlText w:val="–"/>
      <w:lvlJc w:val="left"/>
      <w:pPr>
        <w:tabs>
          <w:tab w:val="num" w:pos="720"/>
        </w:tabs>
        <w:ind w:left="720" w:hanging="360"/>
      </w:pPr>
      <w:rPr>
        <w:rFonts w:ascii="Times New Roman" w:eastAsia="Calibri" w:hAnsi="Times New Roman" w:cs="Times New Roman" w:hint="default"/>
        <w:color w:val="333333"/>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5" w15:restartNumberingAfterBreak="0">
    <w:nsid w:val="62E003D0"/>
    <w:multiLevelType w:val="hybridMultilevel"/>
    <w:tmpl w:val="ED88164C"/>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6" w15:restartNumberingAfterBreak="0">
    <w:nsid w:val="62E70F8D"/>
    <w:multiLevelType w:val="hybridMultilevel"/>
    <w:tmpl w:val="A92C6B2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47" w15:restartNumberingAfterBreak="0">
    <w:nsid w:val="62FA60A8"/>
    <w:multiLevelType w:val="hybridMultilevel"/>
    <w:tmpl w:val="A6885DA4"/>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8" w15:restartNumberingAfterBreak="0">
    <w:nsid w:val="62FD5D9A"/>
    <w:multiLevelType w:val="hybridMultilevel"/>
    <w:tmpl w:val="53C646F6"/>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449" w15:restartNumberingAfterBreak="0">
    <w:nsid w:val="630034DC"/>
    <w:multiLevelType w:val="hybridMultilevel"/>
    <w:tmpl w:val="D8E69E7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50" w15:restartNumberingAfterBreak="0">
    <w:nsid w:val="63352301"/>
    <w:multiLevelType w:val="hybridMultilevel"/>
    <w:tmpl w:val="B546C3B8"/>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1" w15:restartNumberingAfterBreak="0">
    <w:nsid w:val="63B6163E"/>
    <w:multiLevelType w:val="hybridMultilevel"/>
    <w:tmpl w:val="0A70CB8E"/>
    <w:lvl w:ilvl="0" w:tplc="B1EAD76A">
      <w:start w:val="1"/>
      <w:numFmt w:val="decimal"/>
      <w:lvlText w:val="%1."/>
      <w:lvlJc w:val="left"/>
      <w:pPr>
        <w:ind w:left="766" w:hanging="341"/>
      </w:pPr>
      <w:rPr>
        <w:rFonts w:ascii="Times New Roman" w:eastAsia="Times New Roman" w:hAnsi="Times New Roman" w:cs="Times New Roman" w:hint="default"/>
        <w:spacing w:val="-20"/>
        <w:w w:val="100"/>
        <w:sz w:val="24"/>
        <w:szCs w:val="24"/>
        <w:lang w:val="hu-HU" w:eastAsia="hu-HU" w:bidi="hu-HU"/>
      </w:rPr>
    </w:lvl>
    <w:lvl w:ilvl="1" w:tplc="8CE81BC4">
      <w:numFmt w:val="bullet"/>
      <w:lvlText w:val="•"/>
      <w:lvlJc w:val="left"/>
      <w:pPr>
        <w:ind w:left="1396" w:hanging="341"/>
      </w:pPr>
      <w:rPr>
        <w:rFonts w:hint="default"/>
        <w:lang w:val="hu-HU" w:eastAsia="hu-HU" w:bidi="hu-HU"/>
      </w:rPr>
    </w:lvl>
    <w:lvl w:ilvl="2" w:tplc="7B5CFD84">
      <w:numFmt w:val="bullet"/>
      <w:lvlText w:val="•"/>
      <w:lvlJc w:val="left"/>
      <w:pPr>
        <w:ind w:left="2034" w:hanging="341"/>
      </w:pPr>
      <w:rPr>
        <w:rFonts w:hint="default"/>
        <w:lang w:val="hu-HU" w:eastAsia="hu-HU" w:bidi="hu-HU"/>
      </w:rPr>
    </w:lvl>
    <w:lvl w:ilvl="3" w:tplc="5DDC2902">
      <w:numFmt w:val="bullet"/>
      <w:lvlText w:val="•"/>
      <w:lvlJc w:val="left"/>
      <w:pPr>
        <w:ind w:left="2673" w:hanging="341"/>
      </w:pPr>
      <w:rPr>
        <w:rFonts w:hint="default"/>
        <w:lang w:val="hu-HU" w:eastAsia="hu-HU" w:bidi="hu-HU"/>
      </w:rPr>
    </w:lvl>
    <w:lvl w:ilvl="4" w:tplc="C03EC37C">
      <w:numFmt w:val="bullet"/>
      <w:lvlText w:val="•"/>
      <w:lvlJc w:val="left"/>
      <w:pPr>
        <w:ind w:left="3311" w:hanging="341"/>
      </w:pPr>
      <w:rPr>
        <w:rFonts w:hint="default"/>
        <w:lang w:val="hu-HU" w:eastAsia="hu-HU" w:bidi="hu-HU"/>
      </w:rPr>
    </w:lvl>
    <w:lvl w:ilvl="5" w:tplc="FE96856C">
      <w:numFmt w:val="bullet"/>
      <w:lvlText w:val="•"/>
      <w:lvlJc w:val="left"/>
      <w:pPr>
        <w:ind w:left="3950" w:hanging="341"/>
      </w:pPr>
      <w:rPr>
        <w:rFonts w:hint="default"/>
        <w:lang w:val="hu-HU" w:eastAsia="hu-HU" w:bidi="hu-HU"/>
      </w:rPr>
    </w:lvl>
    <w:lvl w:ilvl="6" w:tplc="F392B1B2">
      <w:numFmt w:val="bullet"/>
      <w:lvlText w:val="•"/>
      <w:lvlJc w:val="left"/>
      <w:pPr>
        <w:ind w:left="4588" w:hanging="341"/>
      </w:pPr>
      <w:rPr>
        <w:rFonts w:hint="default"/>
        <w:lang w:val="hu-HU" w:eastAsia="hu-HU" w:bidi="hu-HU"/>
      </w:rPr>
    </w:lvl>
    <w:lvl w:ilvl="7" w:tplc="99C6DD58">
      <w:numFmt w:val="bullet"/>
      <w:lvlText w:val="•"/>
      <w:lvlJc w:val="left"/>
      <w:pPr>
        <w:ind w:left="5226" w:hanging="341"/>
      </w:pPr>
      <w:rPr>
        <w:rFonts w:hint="default"/>
        <w:lang w:val="hu-HU" w:eastAsia="hu-HU" w:bidi="hu-HU"/>
      </w:rPr>
    </w:lvl>
    <w:lvl w:ilvl="8" w:tplc="37AE9354">
      <w:numFmt w:val="bullet"/>
      <w:lvlText w:val="•"/>
      <w:lvlJc w:val="left"/>
      <w:pPr>
        <w:ind w:left="5865" w:hanging="341"/>
      </w:pPr>
      <w:rPr>
        <w:rFonts w:hint="default"/>
        <w:lang w:val="hu-HU" w:eastAsia="hu-HU" w:bidi="hu-HU"/>
      </w:rPr>
    </w:lvl>
  </w:abstractNum>
  <w:abstractNum w:abstractNumId="452" w15:restartNumberingAfterBreak="0">
    <w:nsid w:val="63C00785"/>
    <w:multiLevelType w:val="hybridMultilevel"/>
    <w:tmpl w:val="B35E8DA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53" w15:restartNumberingAfterBreak="0">
    <w:nsid w:val="63C547A7"/>
    <w:multiLevelType w:val="hybridMultilevel"/>
    <w:tmpl w:val="61E292E4"/>
    <w:lvl w:ilvl="0" w:tplc="69F8E06E">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54" w15:restartNumberingAfterBreak="0">
    <w:nsid w:val="63E04C2E"/>
    <w:multiLevelType w:val="hybridMultilevel"/>
    <w:tmpl w:val="A93E3B96"/>
    <w:lvl w:ilvl="0" w:tplc="4CF49014">
      <w:start w:val="1"/>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BC2697FE">
      <w:numFmt w:val="bullet"/>
      <w:lvlText w:val="•"/>
      <w:lvlJc w:val="left"/>
      <w:pPr>
        <w:ind w:left="1073" w:hanging="341"/>
      </w:pPr>
      <w:rPr>
        <w:rFonts w:hint="default"/>
        <w:lang w:val="hu-HU" w:eastAsia="hu-HU" w:bidi="hu-HU"/>
      </w:rPr>
    </w:lvl>
    <w:lvl w:ilvl="2" w:tplc="55B476E0">
      <w:numFmt w:val="bullet"/>
      <w:lvlText w:val="•"/>
      <w:lvlJc w:val="left"/>
      <w:pPr>
        <w:ind w:left="1707" w:hanging="341"/>
      </w:pPr>
      <w:rPr>
        <w:rFonts w:hint="default"/>
        <w:lang w:val="hu-HU" w:eastAsia="hu-HU" w:bidi="hu-HU"/>
      </w:rPr>
    </w:lvl>
    <w:lvl w:ilvl="3" w:tplc="0C8233CC">
      <w:numFmt w:val="bullet"/>
      <w:lvlText w:val="•"/>
      <w:lvlJc w:val="left"/>
      <w:pPr>
        <w:ind w:left="2341" w:hanging="341"/>
      </w:pPr>
      <w:rPr>
        <w:rFonts w:hint="default"/>
        <w:lang w:val="hu-HU" w:eastAsia="hu-HU" w:bidi="hu-HU"/>
      </w:rPr>
    </w:lvl>
    <w:lvl w:ilvl="4" w:tplc="8E340B96">
      <w:numFmt w:val="bullet"/>
      <w:lvlText w:val="•"/>
      <w:lvlJc w:val="left"/>
      <w:pPr>
        <w:ind w:left="2974" w:hanging="341"/>
      </w:pPr>
      <w:rPr>
        <w:rFonts w:hint="default"/>
        <w:lang w:val="hu-HU" w:eastAsia="hu-HU" w:bidi="hu-HU"/>
      </w:rPr>
    </w:lvl>
    <w:lvl w:ilvl="5" w:tplc="D8FE48A6">
      <w:numFmt w:val="bullet"/>
      <w:lvlText w:val="•"/>
      <w:lvlJc w:val="left"/>
      <w:pPr>
        <w:ind w:left="3608" w:hanging="341"/>
      </w:pPr>
      <w:rPr>
        <w:rFonts w:hint="default"/>
        <w:lang w:val="hu-HU" w:eastAsia="hu-HU" w:bidi="hu-HU"/>
      </w:rPr>
    </w:lvl>
    <w:lvl w:ilvl="6" w:tplc="612A1018">
      <w:numFmt w:val="bullet"/>
      <w:lvlText w:val="•"/>
      <w:lvlJc w:val="left"/>
      <w:pPr>
        <w:ind w:left="4242" w:hanging="341"/>
      </w:pPr>
      <w:rPr>
        <w:rFonts w:hint="default"/>
        <w:lang w:val="hu-HU" w:eastAsia="hu-HU" w:bidi="hu-HU"/>
      </w:rPr>
    </w:lvl>
    <w:lvl w:ilvl="7" w:tplc="B772057E">
      <w:numFmt w:val="bullet"/>
      <w:lvlText w:val="•"/>
      <w:lvlJc w:val="left"/>
      <w:pPr>
        <w:ind w:left="4875" w:hanging="341"/>
      </w:pPr>
      <w:rPr>
        <w:rFonts w:hint="default"/>
        <w:lang w:val="hu-HU" w:eastAsia="hu-HU" w:bidi="hu-HU"/>
      </w:rPr>
    </w:lvl>
    <w:lvl w:ilvl="8" w:tplc="F13AC4D8">
      <w:numFmt w:val="bullet"/>
      <w:lvlText w:val="•"/>
      <w:lvlJc w:val="left"/>
      <w:pPr>
        <w:ind w:left="5509" w:hanging="341"/>
      </w:pPr>
      <w:rPr>
        <w:rFonts w:hint="default"/>
        <w:lang w:val="hu-HU" w:eastAsia="hu-HU" w:bidi="hu-HU"/>
      </w:rPr>
    </w:lvl>
  </w:abstractNum>
  <w:abstractNum w:abstractNumId="455" w15:restartNumberingAfterBreak="0">
    <w:nsid w:val="63F27FD7"/>
    <w:multiLevelType w:val="hybridMultilevel"/>
    <w:tmpl w:val="E26E382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56" w15:restartNumberingAfterBreak="0">
    <w:nsid w:val="641E1A73"/>
    <w:multiLevelType w:val="hybridMultilevel"/>
    <w:tmpl w:val="1D26882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57" w15:restartNumberingAfterBreak="0">
    <w:nsid w:val="64264466"/>
    <w:multiLevelType w:val="hybridMultilevel"/>
    <w:tmpl w:val="7EE0B9AA"/>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458" w15:restartNumberingAfterBreak="0">
    <w:nsid w:val="64D4541A"/>
    <w:multiLevelType w:val="hybridMultilevel"/>
    <w:tmpl w:val="85E04B90"/>
    <w:lvl w:ilvl="0" w:tplc="470E3C28">
      <w:start w:val="1"/>
      <w:numFmt w:val="bullet"/>
      <w:lvlText w:val="•"/>
      <w:lvlJc w:val="left"/>
      <w:pPr>
        <w:ind w:left="1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6CF48A">
      <w:start w:val="1"/>
      <w:numFmt w:val="bullet"/>
      <w:lvlText w:val="o"/>
      <w:lvlJc w:val="left"/>
      <w:pPr>
        <w:ind w:left="1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D81D9C">
      <w:start w:val="1"/>
      <w:numFmt w:val="bullet"/>
      <w:lvlText w:val="▪"/>
      <w:lvlJc w:val="left"/>
      <w:pPr>
        <w:ind w:left="25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1F495A8">
      <w:start w:val="1"/>
      <w:numFmt w:val="bullet"/>
      <w:lvlText w:val="•"/>
      <w:lvlJc w:val="left"/>
      <w:pPr>
        <w:ind w:left="3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6AE210">
      <w:start w:val="1"/>
      <w:numFmt w:val="bullet"/>
      <w:lvlText w:val="o"/>
      <w:lvlJc w:val="left"/>
      <w:pPr>
        <w:ind w:left="39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B0304A">
      <w:start w:val="1"/>
      <w:numFmt w:val="bullet"/>
      <w:lvlText w:val="▪"/>
      <w:lvlJc w:val="left"/>
      <w:pPr>
        <w:ind w:left="4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BACED2">
      <w:start w:val="1"/>
      <w:numFmt w:val="bullet"/>
      <w:lvlText w:val="•"/>
      <w:lvlJc w:val="left"/>
      <w:pPr>
        <w:ind w:left="5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3DEC900">
      <w:start w:val="1"/>
      <w:numFmt w:val="bullet"/>
      <w:lvlText w:val="o"/>
      <w:lvlJc w:val="left"/>
      <w:pPr>
        <w:ind w:left="6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563B88">
      <w:start w:val="1"/>
      <w:numFmt w:val="bullet"/>
      <w:lvlText w:val="▪"/>
      <w:lvlJc w:val="left"/>
      <w:pPr>
        <w:ind w:left="6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65442617"/>
    <w:multiLevelType w:val="hybridMultilevel"/>
    <w:tmpl w:val="086A1738"/>
    <w:lvl w:ilvl="0" w:tplc="2BC4897C">
      <w:start w:val="1"/>
      <w:numFmt w:val="bullet"/>
      <w:lvlText w:val="-"/>
      <w:lvlJc w:val="left"/>
      <w:pPr>
        <w:ind w:left="89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1" w:tplc="EE36347C">
      <w:start w:val="1"/>
      <w:numFmt w:val="bullet"/>
      <w:lvlText w:val="o"/>
      <w:lvlJc w:val="left"/>
      <w:pPr>
        <w:ind w:left="144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2" w:tplc="BFD4CF00">
      <w:start w:val="1"/>
      <w:numFmt w:val="bullet"/>
      <w:lvlText w:val="▪"/>
      <w:lvlJc w:val="left"/>
      <w:pPr>
        <w:ind w:left="216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3" w:tplc="A846EE30">
      <w:start w:val="1"/>
      <w:numFmt w:val="bullet"/>
      <w:lvlText w:val="•"/>
      <w:lvlJc w:val="left"/>
      <w:pPr>
        <w:ind w:left="288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4" w:tplc="56600A10">
      <w:start w:val="1"/>
      <w:numFmt w:val="bullet"/>
      <w:lvlText w:val="o"/>
      <w:lvlJc w:val="left"/>
      <w:pPr>
        <w:ind w:left="360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5" w:tplc="7704478A">
      <w:start w:val="1"/>
      <w:numFmt w:val="bullet"/>
      <w:lvlText w:val="▪"/>
      <w:lvlJc w:val="left"/>
      <w:pPr>
        <w:ind w:left="432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6" w:tplc="C77C8538">
      <w:start w:val="1"/>
      <w:numFmt w:val="bullet"/>
      <w:lvlText w:val="•"/>
      <w:lvlJc w:val="left"/>
      <w:pPr>
        <w:ind w:left="504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7" w:tplc="24F67B5C">
      <w:start w:val="1"/>
      <w:numFmt w:val="bullet"/>
      <w:lvlText w:val="o"/>
      <w:lvlJc w:val="left"/>
      <w:pPr>
        <w:ind w:left="576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lvl w:ilvl="8" w:tplc="EDAA3876">
      <w:start w:val="1"/>
      <w:numFmt w:val="bullet"/>
      <w:lvlText w:val="▪"/>
      <w:lvlJc w:val="left"/>
      <w:pPr>
        <w:ind w:left="6480"/>
      </w:pPr>
      <w:rPr>
        <w:rFonts w:ascii="Bodoni MT" w:eastAsia="Bodoni MT" w:hAnsi="Bodoni MT" w:cs="Bodoni MT"/>
        <w:b w:val="0"/>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656344C1"/>
    <w:multiLevelType w:val="multilevel"/>
    <w:tmpl w:val="AB2080A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1" w15:restartNumberingAfterBreak="0">
    <w:nsid w:val="65721797"/>
    <w:multiLevelType w:val="hybridMultilevel"/>
    <w:tmpl w:val="7D26B58E"/>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2" w15:restartNumberingAfterBreak="0">
    <w:nsid w:val="65CC1D17"/>
    <w:multiLevelType w:val="hybridMultilevel"/>
    <w:tmpl w:val="CDD2675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63" w15:restartNumberingAfterBreak="0">
    <w:nsid w:val="66325823"/>
    <w:multiLevelType w:val="multilevel"/>
    <w:tmpl w:val="E488D7B0"/>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4" w15:restartNumberingAfterBreak="0">
    <w:nsid w:val="667267E0"/>
    <w:multiLevelType w:val="hybridMultilevel"/>
    <w:tmpl w:val="81EE00B8"/>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65" w15:restartNumberingAfterBreak="0">
    <w:nsid w:val="66790E5F"/>
    <w:multiLevelType w:val="hybridMultilevel"/>
    <w:tmpl w:val="5BDEC2C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6" w15:restartNumberingAfterBreak="0">
    <w:nsid w:val="667E38D6"/>
    <w:multiLevelType w:val="hybridMultilevel"/>
    <w:tmpl w:val="4A1A4390"/>
    <w:lvl w:ilvl="0" w:tplc="35CE9588">
      <w:start w:val="1"/>
      <w:numFmt w:val="decimal"/>
      <w:lvlText w:val="%1."/>
      <w:lvlJc w:val="left"/>
      <w:pPr>
        <w:tabs>
          <w:tab w:val="num" w:pos="340"/>
        </w:tabs>
        <w:ind w:left="340" w:hanging="34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67" w15:restartNumberingAfterBreak="0">
    <w:nsid w:val="672C47F1"/>
    <w:multiLevelType w:val="hybridMultilevel"/>
    <w:tmpl w:val="7BAA8662"/>
    <w:lvl w:ilvl="0" w:tplc="40542202">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68" w15:restartNumberingAfterBreak="0">
    <w:nsid w:val="679E6018"/>
    <w:multiLevelType w:val="hybridMultilevel"/>
    <w:tmpl w:val="A9BE6CFC"/>
    <w:lvl w:ilvl="0" w:tplc="4054220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9" w15:restartNumberingAfterBreak="0">
    <w:nsid w:val="68572D97"/>
    <w:multiLevelType w:val="hybridMultilevel"/>
    <w:tmpl w:val="3494670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70" w15:restartNumberingAfterBreak="0">
    <w:nsid w:val="68B368E2"/>
    <w:multiLevelType w:val="hybridMultilevel"/>
    <w:tmpl w:val="74F44EA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71" w15:restartNumberingAfterBreak="0">
    <w:nsid w:val="68B77906"/>
    <w:multiLevelType w:val="hybridMultilevel"/>
    <w:tmpl w:val="9438968A"/>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2" w15:restartNumberingAfterBreak="0">
    <w:nsid w:val="68C64B3D"/>
    <w:multiLevelType w:val="hybridMultilevel"/>
    <w:tmpl w:val="6E60EC9C"/>
    <w:lvl w:ilvl="0" w:tplc="D07EE986">
      <w:start w:val="1"/>
      <w:numFmt w:val="bullet"/>
      <w:lvlText w:val="•"/>
      <w:lvlJc w:val="left"/>
      <w:pPr>
        <w:ind w:left="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DE1614">
      <w:start w:val="1"/>
      <w:numFmt w:val="bullet"/>
      <w:lvlText w:val="o"/>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94A744">
      <w:start w:val="1"/>
      <w:numFmt w:val="bullet"/>
      <w:lvlText w:val="▪"/>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6800D0">
      <w:start w:val="1"/>
      <w:numFmt w:val="bullet"/>
      <w:lvlText w:val="•"/>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520350">
      <w:start w:val="1"/>
      <w:numFmt w:val="bullet"/>
      <w:lvlText w:val="o"/>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82A2A2">
      <w:start w:val="1"/>
      <w:numFmt w:val="bullet"/>
      <w:lvlText w:val="▪"/>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C4F37E">
      <w:start w:val="1"/>
      <w:numFmt w:val="bullet"/>
      <w:lvlText w:val="•"/>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02AC16">
      <w:start w:val="1"/>
      <w:numFmt w:val="bullet"/>
      <w:lvlText w:val="o"/>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E4390A">
      <w:start w:val="1"/>
      <w:numFmt w:val="bullet"/>
      <w:lvlText w:val="▪"/>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68E84DCD"/>
    <w:multiLevelType w:val="hybridMultilevel"/>
    <w:tmpl w:val="74F0802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74" w15:restartNumberingAfterBreak="0">
    <w:nsid w:val="68F70A8A"/>
    <w:multiLevelType w:val="hybridMultilevel"/>
    <w:tmpl w:val="FBB846F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75" w15:restartNumberingAfterBreak="0">
    <w:nsid w:val="6913589A"/>
    <w:multiLevelType w:val="hybridMultilevel"/>
    <w:tmpl w:val="B3CC0EE2"/>
    <w:lvl w:ilvl="0" w:tplc="62A01F22">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67B7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FA957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1C5F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ACBB3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F6711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929E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CEEFA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E34D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6925043C"/>
    <w:multiLevelType w:val="hybridMultilevel"/>
    <w:tmpl w:val="3DCE508C"/>
    <w:lvl w:ilvl="0" w:tplc="68C27BB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42C3F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4C254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9062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54141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74D6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F4D5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9425C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E692B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7" w15:restartNumberingAfterBreak="0">
    <w:nsid w:val="696B6E0C"/>
    <w:multiLevelType w:val="hybridMultilevel"/>
    <w:tmpl w:val="21BC9432"/>
    <w:lvl w:ilvl="0" w:tplc="B2DC2626">
      <w:start w:val="4"/>
      <w:numFmt w:val="decimal"/>
      <w:lvlText w:val="%1."/>
      <w:lvlJc w:val="left"/>
      <w:pPr>
        <w:ind w:left="448" w:hanging="341"/>
      </w:pPr>
      <w:rPr>
        <w:rFonts w:ascii="Times New Roman" w:eastAsia="Times New Roman" w:hAnsi="Times New Roman" w:cs="Times New Roman" w:hint="default"/>
        <w:spacing w:val="-20"/>
        <w:w w:val="100"/>
        <w:sz w:val="24"/>
        <w:szCs w:val="24"/>
        <w:lang w:val="hu-HU" w:eastAsia="hu-HU" w:bidi="hu-HU"/>
      </w:rPr>
    </w:lvl>
    <w:lvl w:ilvl="1" w:tplc="DD720924">
      <w:numFmt w:val="bullet"/>
      <w:lvlText w:val="•"/>
      <w:lvlJc w:val="left"/>
      <w:pPr>
        <w:ind w:left="1076" w:hanging="341"/>
      </w:pPr>
      <w:rPr>
        <w:rFonts w:hint="default"/>
        <w:lang w:val="hu-HU" w:eastAsia="hu-HU" w:bidi="hu-HU"/>
      </w:rPr>
    </w:lvl>
    <w:lvl w:ilvl="2" w:tplc="E800E038">
      <w:numFmt w:val="bullet"/>
      <w:lvlText w:val="•"/>
      <w:lvlJc w:val="left"/>
      <w:pPr>
        <w:ind w:left="1712" w:hanging="341"/>
      </w:pPr>
      <w:rPr>
        <w:rFonts w:hint="default"/>
        <w:lang w:val="hu-HU" w:eastAsia="hu-HU" w:bidi="hu-HU"/>
      </w:rPr>
    </w:lvl>
    <w:lvl w:ilvl="3" w:tplc="7BA83CD4">
      <w:numFmt w:val="bullet"/>
      <w:lvlText w:val="•"/>
      <w:lvlJc w:val="left"/>
      <w:pPr>
        <w:ind w:left="2348" w:hanging="341"/>
      </w:pPr>
      <w:rPr>
        <w:rFonts w:hint="default"/>
        <w:lang w:val="hu-HU" w:eastAsia="hu-HU" w:bidi="hu-HU"/>
      </w:rPr>
    </w:lvl>
    <w:lvl w:ilvl="4" w:tplc="0D665C04">
      <w:numFmt w:val="bullet"/>
      <w:lvlText w:val="•"/>
      <w:lvlJc w:val="left"/>
      <w:pPr>
        <w:ind w:left="2984" w:hanging="341"/>
      </w:pPr>
      <w:rPr>
        <w:rFonts w:hint="default"/>
        <w:lang w:val="hu-HU" w:eastAsia="hu-HU" w:bidi="hu-HU"/>
      </w:rPr>
    </w:lvl>
    <w:lvl w:ilvl="5" w:tplc="58807AC4">
      <w:numFmt w:val="bullet"/>
      <w:lvlText w:val="•"/>
      <w:lvlJc w:val="left"/>
      <w:pPr>
        <w:ind w:left="3620" w:hanging="341"/>
      </w:pPr>
      <w:rPr>
        <w:rFonts w:hint="default"/>
        <w:lang w:val="hu-HU" w:eastAsia="hu-HU" w:bidi="hu-HU"/>
      </w:rPr>
    </w:lvl>
    <w:lvl w:ilvl="6" w:tplc="0D68934A">
      <w:numFmt w:val="bullet"/>
      <w:lvlText w:val="•"/>
      <w:lvlJc w:val="left"/>
      <w:pPr>
        <w:ind w:left="4256" w:hanging="341"/>
      </w:pPr>
      <w:rPr>
        <w:rFonts w:hint="default"/>
        <w:lang w:val="hu-HU" w:eastAsia="hu-HU" w:bidi="hu-HU"/>
      </w:rPr>
    </w:lvl>
    <w:lvl w:ilvl="7" w:tplc="EC54174E">
      <w:numFmt w:val="bullet"/>
      <w:lvlText w:val="•"/>
      <w:lvlJc w:val="left"/>
      <w:pPr>
        <w:ind w:left="4892" w:hanging="341"/>
      </w:pPr>
      <w:rPr>
        <w:rFonts w:hint="default"/>
        <w:lang w:val="hu-HU" w:eastAsia="hu-HU" w:bidi="hu-HU"/>
      </w:rPr>
    </w:lvl>
    <w:lvl w:ilvl="8" w:tplc="601A62B6">
      <w:numFmt w:val="bullet"/>
      <w:lvlText w:val="•"/>
      <w:lvlJc w:val="left"/>
      <w:pPr>
        <w:ind w:left="5528" w:hanging="341"/>
      </w:pPr>
      <w:rPr>
        <w:rFonts w:hint="default"/>
        <w:lang w:val="hu-HU" w:eastAsia="hu-HU" w:bidi="hu-HU"/>
      </w:rPr>
    </w:lvl>
  </w:abstractNum>
  <w:abstractNum w:abstractNumId="478" w15:restartNumberingAfterBreak="0">
    <w:nsid w:val="697278AE"/>
    <w:multiLevelType w:val="hybridMultilevel"/>
    <w:tmpl w:val="65FA835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79" w15:restartNumberingAfterBreak="0">
    <w:nsid w:val="69A079FE"/>
    <w:multiLevelType w:val="hybridMultilevel"/>
    <w:tmpl w:val="6E28888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80" w15:restartNumberingAfterBreak="0">
    <w:nsid w:val="69B335DA"/>
    <w:multiLevelType w:val="hybridMultilevel"/>
    <w:tmpl w:val="30A6DF52"/>
    <w:lvl w:ilvl="0" w:tplc="707A5930">
      <w:start w:val="1"/>
      <w:numFmt w:val="bullet"/>
      <w:lvlText w:val="–"/>
      <w:lvlJc w:val="left"/>
      <w:pPr>
        <w:ind w:left="1068" w:hanging="360"/>
      </w:pPr>
      <w:rPr>
        <w:rFonts w:ascii="Times New Roman"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81" w15:restartNumberingAfterBreak="0">
    <w:nsid w:val="69D15639"/>
    <w:multiLevelType w:val="hybridMultilevel"/>
    <w:tmpl w:val="FFA61838"/>
    <w:lvl w:ilvl="0" w:tplc="7ED42F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A00D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2EF6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9EE5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A5F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9A6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B2CE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E4F6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9491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6A2F4C30"/>
    <w:multiLevelType w:val="hybridMultilevel"/>
    <w:tmpl w:val="378A08CE"/>
    <w:lvl w:ilvl="0" w:tplc="40542202">
      <w:start w:val="1"/>
      <w:numFmt w:val="bullet"/>
      <w:lvlText w:val=""/>
      <w:lvlJc w:val="left"/>
      <w:pPr>
        <w:ind w:left="897" w:hanging="360"/>
      </w:pPr>
      <w:rPr>
        <w:rFonts w:ascii="Symbol" w:hAnsi="Symbol" w:hint="default"/>
      </w:rPr>
    </w:lvl>
    <w:lvl w:ilvl="1" w:tplc="040E0003" w:tentative="1">
      <w:start w:val="1"/>
      <w:numFmt w:val="bullet"/>
      <w:lvlText w:val="o"/>
      <w:lvlJc w:val="left"/>
      <w:pPr>
        <w:ind w:left="1617" w:hanging="360"/>
      </w:pPr>
      <w:rPr>
        <w:rFonts w:ascii="Courier New" w:hAnsi="Courier New" w:cs="Courier New" w:hint="default"/>
      </w:rPr>
    </w:lvl>
    <w:lvl w:ilvl="2" w:tplc="040E0005" w:tentative="1">
      <w:start w:val="1"/>
      <w:numFmt w:val="bullet"/>
      <w:lvlText w:val=""/>
      <w:lvlJc w:val="left"/>
      <w:pPr>
        <w:ind w:left="2337" w:hanging="360"/>
      </w:pPr>
      <w:rPr>
        <w:rFonts w:ascii="Wingdings" w:hAnsi="Wingdings" w:hint="default"/>
      </w:rPr>
    </w:lvl>
    <w:lvl w:ilvl="3" w:tplc="040E0001" w:tentative="1">
      <w:start w:val="1"/>
      <w:numFmt w:val="bullet"/>
      <w:lvlText w:val=""/>
      <w:lvlJc w:val="left"/>
      <w:pPr>
        <w:ind w:left="3057" w:hanging="360"/>
      </w:pPr>
      <w:rPr>
        <w:rFonts w:ascii="Symbol" w:hAnsi="Symbol" w:hint="default"/>
      </w:rPr>
    </w:lvl>
    <w:lvl w:ilvl="4" w:tplc="040E0003" w:tentative="1">
      <w:start w:val="1"/>
      <w:numFmt w:val="bullet"/>
      <w:lvlText w:val="o"/>
      <w:lvlJc w:val="left"/>
      <w:pPr>
        <w:ind w:left="3777" w:hanging="360"/>
      </w:pPr>
      <w:rPr>
        <w:rFonts w:ascii="Courier New" w:hAnsi="Courier New" w:cs="Courier New" w:hint="default"/>
      </w:rPr>
    </w:lvl>
    <w:lvl w:ilvl="5" w:tplc="040E0005" w:tentative="1">
      <w:start w:val="1"/>
      <w:numFmt w:val="bullet"/>
      <w:lvlText w:val=""/>
      <w:lvlJc w:val="left"/>
      <w:pPr>
        <w:ind w:left="4497" w:hanging="360"/>
      </w:pPr>
      <w:rPr>
        <w:rFonts w:ascii="Wingdings" w:hAnsi="Wingdings" w:hint="default"/>
      </w:rPr>
    </w:lvl>
    <w:lvl w:ilvl="6" w:tplc="040E0001" w:tentative="1">
      <w:start w:val="1"/>
      <w:numFmt w:val="bullet"/>
      <w:lvlText w:val=""/>
      <w:lvlJc w:val="left"/>
      <w:pPr>
        <w:ind w:left="5217" w:hanging="360"/>
      </w:pPr>
      <w:rPr>
        <w:rFonts w:ascii="Symbol" w:hAnsi="Symbol" w:hint="default"/>
      </w:rPr>
    </w:lvl>
    <w:lvl w:ilvl="7" w:tplc="040E0003" w:tentative="1">
      <w:start w:val="1"/>
      <w:numFmt w:val="bullet"/>
      <w:lvlText w:val="o"/>
      <w:lvlJc w:val="left"/>
      <w:pPr>
        <w:ind w:left="5937" w:hanging="360"/>
      </w:pPr>
      <w:rPr>
        <w:rFonts w:ascii="Courier New" w:hAnsi="Courier New" w:cs="Courier New" w:hint="default"/>
      </w:rPr>
    </w:lvl>
    <w:lvl w:ilvl="8" w:tplc="040E0005" w:tentative="1">
      <w:start w:val="1"/>
      <w:numFmt w:val="bullet"/>
      <w:lvlText w:val=""/>
      <w:lvlJc w:val="left"/>
      <w:pPr>
        <w:ind w:left="6657" w:hanging="360"/>
      </w:pPr>
      <w:rPr>
        <w:rFonts w:ascii="Wingdings" w:hAnsi="Wingdings" w:hint="default"/>
      </w:rPr>
    </w:lvl>
  </w:abstractNum>
  <w:abstractNum w:abstractNumId="483" w15:restartNumberingAfterBreak="0">
    <w:nsid w:val="6A4404F0"/>
    <w:multiLevelType w:val="hybridMultilevel"/>
    <w:tmpl w:val="4DDA3AAC"/>
    <w:lvl w:ilvl="0" w:tplc="69F41F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84A2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2CFE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EE45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B0A7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BA6A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B8FC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E36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6479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6AEC1BE5"/>
    <w:multiLevelType w:val="hybridMultilevel"/>
    <w:tmpl w:val="54304EB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85" w15:restartNumberingAfterBreak="0">
    <w:nsid w:val="6AF170AF"/>
    <w:multiLevelType w:val="hybridMultilevel"/>
    <w:tmpl w:val="67E896D8"/>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6" w15:restartNumberingAfterBreak="0">
    <w:nsid w:val="6B432E09"/>
    <w:multiLevelType w:val="hybridMultilevel"/>
    <w:tmpl w:val="CDFCB380"/>
    <w:lvl w:ilvl="0" w:tplc="406854D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7" w15:restartNumberingAfterBreak="0">
    <w:nsid w:val="6BCB0878"/>
    <w:multiLevelType w:val="hybridMultilevel"/>
    <w:tmpl w:val="41F4BABC"/>
    <w:lvl w:ilvl="0" w:tplc="5E80A8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3296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DAF6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B610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F03B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4461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8EA3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4E4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DCD1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6CDE6078"/>
    <w:multiLevelType w:val="hybridMultilevel"/>
    <w:tmpl w:val="3CF4B33A"/>
    <w:lvl w:ilvl="0" w:tplc="707A5930">
      <w:start w:val="1"/>
      <w:numFmt w:val="bullet"/>
      <w:lvlText w:val="–"/>
      <w:lvlJc w:val="left"/>
      <w:pPr>
        <w:ind w:left="720" w:hanging="360"/>
      </w:pPr>
      <w:rPr>
        <w:rFonts w:ascii="Times New Roman" w:hAnsi="Times New Roman" w:cs="Times New Roman" w:hint="default"/>
      </w:rPr>
    </w:lvl>
    <w:lvl w:ilvl="1" w:tplc="707A5930">
      <w:start w:val="1"/>
      <w:numFmt w:val="bullet"/>
      <w:lvlText w:val="–"/>
      <w:lvlJc w:val="left"/>
      <w:pPr>
        <w:ind w:left="1440" w:hanging="360"/>
      </w:pPr>
      <w:rPr>
        <w:rFonts w:ascii="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9" w15:restartNumberingAfterBreak="0">
    <w:nsid w:val="6CE437AA"/>
    <w:multiLevelType w:val="hybridMultilevel"/>
    <w:tmpl w:val="43F476F6"/>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90" w15:restartNumberingAfterBreak="0">
    <w:nsid w:val="6D1F1161"/>
    <w:multiLevelType w:val="hybridMultilevel"/>
    <w:tmpl w:val="1330722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91" w15:restartNumberingAfterBreak="0">
    <w:nsid w:val="6D9C473D"/>
    <w:multiLevelType w:val="hybridMultilevel"/>
    <w:tmpl w:val="5DA61C44"/>
    <w:lvl w:ilvl="0" w:tplc="B20AD8D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2" w15:restartNumberingAfterBreak="0">
    <w:nsid w:val="6DA47D3C"/>
    <w:multiLevelType w:val="hybridMultilevel"/>
    <w:tmpl w:val="68A8787A"/>
    <w:lvl w:ilvl="0" w:tplc="56883A8A">
      <w:start w:val="1"/>
      <w:numFmt w:val="bullet"/>
      <w:lvlText w:val="•"/>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EC4C2E">
      <w:start w:val="1"/>
      <w:numFmt w:val="bullet"/>
      <w:lvlText w:val="o"/>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1EC560">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0023F2">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24878A">
      <w:start w:val="1"/>
      <w:numFmt w:val="bullet"/>
      <w:lvlText w:val="o"/>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0EED06">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E2764C">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A1322">
      <w:start w:val="1"/>
      <w:numFmt w:val="bullet"/>
      <w:lvlText w:val="o"/>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881FFC">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3" w15:restartNumberingAfterBreak="0">
    <w:nsid w:val="6DB45A16"/>
    <w:multiLevelType w:val="hybridMultilevel"/>
    <w:tmpl w:val="DBC84A02"/>
    <w:lvl w:ilvl="0" w:tplc="69F8E06E">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94" w15:restartNumberingAfterBreak="0">
    <w:nsid w:val="6DCF63BB"/>
    <w:multiLevelType w:val="hybridMultilevel"/>
    <w:tmpl w:val="911670A8"/>
    <w:lvl w:ilvl="0" w:tplc="4FC0EDDE">
      <w:start w:val="1"/>
      <w:numFmt w:val="bullet"/>
      <w:lvlText w:val="•"/>
      <w:lvlJc w:val="left"/>
      <w:pPr>
        <w:ind w:left="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CED77A">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A44C1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7CE6F6">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44B538">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78C464">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9EB7A4">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EF8A4">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462516">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5" w15:restartNumberingAfterBreak="0">
    <w:nsid w:val="6DE965E1"/>
    <w:multiLevelType w:val="multilevel"/>
    <w:tmpl w:val="94202440"/>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96" w15:restartNumberingAfterBreak="0">
    <w:nsid w:val="6E0C1FBE"/>
    <w:multiLevelType w:val="hybridMultilevel"/>
    <w:tmpl w:val="ECC030F0"/>
    <w:lvl w:ilvl="0" w:tplc="C2C21E30">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3C624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4CF6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107C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096D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A8F4D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622C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2C210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2F9A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6E8D5B61"/>
    <w:multiLevelType w:val="multilevel"/>
    <w:tmpl w:val="A8A2BF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98" w15:restartNumberingAfterBreak="0">
    <w:nsid w:val="6F0F5739"/>
    <w:multiLevelType w:val="hybridMultilevel"/>
    <w:tmpl w:val="1792BEE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99" w15:restartNumberingAfterBreak="0">
    <w:nsid w:val="6F3A5307"/>
    <w:multiLevelType w:val="hybridMultilevel"/>
    <w:tmpl w:val="B6684EB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00" w15:restartNumberingAfterBreak="0">
    <w:nsid w:val="6FAB515A"/>
    <w:multiLevelType w:val="hybridMultilevel"/>
    <w:tmpl w:val="8EF82B0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01" w15:restartNumberingAfterBreak="0">
    <w:nsid w:val="6FBF5433"/>
    <w:multiLevelType w:val="hybridMultilevel"/>
    <w:tmpl w:val="3370965E"/>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2" w15:restartNumberingAfterBreak="0">
    <w:nsid w:val="6FF67423"/>
    <w:multiLevelType w:val="hybridMultilevel"/>
    <w:tmpl w:val="17A44A40"/>
    <w:lvl w:ilvl="0" w:tplc="1EDE8F5A">
      <w:start w:val="5"/>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03" w15:restartNumberingAfterBreak="0">
    <w:nsid w:val="702C196B"/>
    <w:multiLevelType w:val="hybridMultilevel"/>
    <w:tmpl w:val="F3965B9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04" w15:restartNumberingAfterBreak="0">
    <w:nsid w:val="704F5472"/>
    <w:multiLevelType w:val="hybridMultilevel"/>
    <w:tmpl w:val="87983F3C"/>
    <w:lvl w:ilvl="0" w:tplc="B1CA28AA">
      <w:start w:val="1"/>
      <w:numFmt w:val="decimal"/>
      <w:lvlText w:val="%1."/>
      <w:lvlJc w:val="left"/>
      <w:pPr>
        <w:ind w:left="2195" w:hanging="360"/>
      </w:pPr>
      <w:rPr>
        <w:rFonts w:hint="default"/>
      </w:rPr>
    </w:lvl>
    <w:lvl w:ilvl="1" w:tplc="040E0019" w:tentative="1">
      <w:start w:val="1"/>
      <w:numFmt w:val="lowerLetter"/>
      <w:lvlText w:val="%2."/>
      <w:lvlJc w:val="left"/>
      <w:pPr>
        <w:ind w:left="2915" w:hanging="360"/>
      </w:pPr>
    </w:lvl>
    <w:lvl w:ilvl="2" w:tplc="040E001B" w:tentative="1">
      <w:start w:val="1"/>
      <w:numFmt w:val="lowerRoman"/>
      <w:lvlText w:val="%3."/>
      <w:lvlJc w:val="right"/>
      <w:pPr>
        <w:ind w:left="3635" w:hanging="180"/>
      </w:pPr>
    </w:lvl>
    <w:lvl w:ilvl="3" w:tplc="040E000F" w:tentative="1">
      <w:start w:val="1"/>
      <w:numFmt w:val="decimal"/>
      <w:lvlText w:val="%4."/>
      <w:lvlJc w:val="left"/>
      <w:pPr>
        <w:ind w:left="4355" w:hanging="360"/>
      </w:pPr>
    </w:lvl>
    <w:lvl w:ilvl="4" w:tplc="040E0019" w:tentative="1">
      <w:start w:val="1"/>
      <w:numFmt w:val="lowerLetter"/>
      <w:lvlText w:val="%5."/>
      <w:lvlJc w:val="left"/>
      <w:pPr>
        <w:ind w:left="5075" w:hanging="360"/>
      </w:pPr>
    </w:lvl>
    <w:lvl w:ilvl="5" w:tplc="040E001B" w:tentative="1">
      <w:start w:val="1"/>
      <w:numFmt w:val="lowerRoman"/>
      <w:lvlText w:val="%6."/>
      <w:lvlJc w:val="right"/>
      <w:pPr>
        <w:ind w:left="5795" w:hanging="180"/>
      </w:pPr>
    </w:lvl>
    <w:lvl w:ilvl="6" w:tplc="040E000F" w:tentative="1">
      <w:start w:val="1"/>
      <w:numFmt w:val="decimal"/>
      <w:lvlText w:val="%7."/>
      <w:lvlJc w:val="left"/>
      <w:pPr>
        <w:ind w:left="6515" w:hanging="360"/>
      </w:pPr>
    </w:lvl>
    <w:lvl w:ilvl="7" w:tplc="040E0019" w:tentative="1">
      <w:start w:val="1"/>
      <w:numFmt w:val="lowerLetter"/>
      <w:lvlText w:val="%8."/>
      <w:lvlJc w:val="left"/>
      <w:pPr>
        <w:ind w:left="7235" w:hanging="360"/>
      </w:pPr>
    </w:lvl>
    <w:lvl w:ilvl="8" w:tplc="040E001B" w:tentative="1">
      <w:start w:val="1"/>
      <w:numFmt w:val="lowerRoman"/>
      <w:lvlText w:val="%9."/>
      <w:lvlJc w:val="right"/>
      <w:pPr>
        <w:ind w:left="7955" w:hanging="180"/>
      </w:pPr>
    </w:lvl>
  </w:abstractNum>
  <w:abstractNum w:abstractNumId="505" w15:restartNumberingAfterBreak="0">
    <w:nsid w:val="709E1FB3"/>
    <w:multiLevelType w:val="hybridMultilevel"/>
    <w:tmpl w:val="447E262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06" w15:restartNumberingAfterBreak="0">
    <w:nsid w:val="70A7186A"/>
    <w:multiLevelType w:val="hybridMultilevel"/>
    <w:tmpl w:val="92869E92"/>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507" w15:restartNumberingAfterBreak="0">
    <w:nsid w:val="70B81FB4"/>
    <w:multiLevelType w:val="hybridMultilevel"/>
    <w:tmpl w:val="C2A6F614"/>
    <w:lvl w:ilvl="0" w:tplc="E47C2A00">
      <w:start w:val="1"/>
      <w:numFmt w:val="bullet"/>
      <w:lvlText w:val="•"/>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EF0C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CE853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6A827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D4E32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FA644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D2E3F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6553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C6F10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8" w15:restartNumberingAfterBreak="0">
    <w:nsid w:val="70EA221D"/>
    <w:multiLevelType w:val="hybridMultilevel"/>
    <w:tmpl w:val="D27435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9" w15:restartNumberingAfterBreak="0">
    <w:nsid w:val="70FF3816"/>
    <w:multiLevelType w:val="hybridMultilevel"/>
    <w:tmpl w:val="CB5041EE"/>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Symbol" w:hint="default"/>
      </w:rPr>
    </w:lvl>
    <w:lvl w:ilvl="8" w:tplc="040E0005" w:tentative="1">
      <w:start w:val="1"/>
      <w:numFmt w:val="bullet"/>
      <w:lvlText w:val=""/>
      <w:lvlJc w:val="left"/>
      <w:pPr>
        <w:ind w:left="6480" w:hanging="360"/>
      </w:pPr>
      <w:rPr>
        <w:rFonts w:ascii="Wingdings" w:hAnsi="Wingdings" w:hint="default"/>
      </w:rPr>
    </w:lvl>
  </w:abstractNum>
  <w:abstractNum w:abstractNumId="510" w15:restartNumberingAfterBreak="0">
    <w:nsid w:val="713961B1"/>
    <w:multiLevelType w:val="hybridMultilevel"/>
    <w:tmpl w:val="0436FEC8"/>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1" w15:restartNumberingAfterBreak="0">
    <w:nsid w:val="7206277B"/>
    <w:multiLevelType w:val="hybridMultilevel"/>
    <w:tmpl w:val="96C6D09A"/>
    <w:lvl w:ilvl="0" w:tplc="4FB2F3B8">
      <w:start w:val="1"/>
      <w:numFmt w:val="bullet"/>
      <w:lvlText w:val="-"/>
      <w:lvlJc w:val="left"/>
      <w:pPr>
        <w:ind w:left="7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927050">
      <w:start w:val="1"/>
      <w:numFmt w:val="bullet"/>
      <w:lvlText w:val="o"/>
      <w:lvlJc w:val="left"/>
      <w:pPr>
        <w:ind w:left="1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A64184">
      <w:start w:val="1"/>
      <w:numFmt w:val="bullet"/>
      <w:lvlText w:val="▪"/>
      <w:lvlJc w:val="left"/>
      <w:pPr>
        <w:ind w:left="1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44F86C">
      <w:start w:val="1"/>
      <w:numFmt w:val="bullet"/>
      <w:lvlText w:val="•"/>
      <w:lvlJc w:val="left"/>
      <w:pPr>
        <w:ind w:left="2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BC6448">
      <w:start w:val="1"/>
      <w:numFmt w:val="bullet"/>
      <w:lvlText w:val="o"/>
      <w:lvlJc w:val="left"/>
      <w:pPr>
        <w:ind w:left="3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749C5E">
      <w:start w:val="1"/>
      <w:numFmt w:val="bullet"/>
      <w:lvlText w:val="▪"/>
      <w:lvlJc w:val="left"/>
      <w:pPr>
        <w:ind w:left="3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1240DE">
      <w:start w:val="1"/>
      <w:numFmt w:val="bullet"/>
      <w:lvlText w:val="•"/>
      <w:lvlJc w:val="left"/>
      <w:pPr>
        <w:ind w:left="4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0478C2">
      <w:start w:val="1"/>
      <w:numFmt w:val="bullet"/>
      <w:lvlText w:val="o"/>
      <w:lvlJc w:val="left"/>
      <w:pPr>
        <w:ind w:left="5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A88EB0">
      <w:start w:val="1"/>
      <w:numFmt w:val="bullet"/>
      <w:lvlText w:val="▪"/>
      <w:lvlJc w:val="left"/>
      <w:pPr>
        <w:ind w:left="6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72126B27"/>
    <w:multiLevelType w:val="hybridMultilevel"/>
    <w:tmpl w:val="1E6C7038"/>
    <w:lvl w:ilvl="0" w:tplc="9BE2D54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3" w15:restartNumberingAfterBreak="0">
    <w:nsid w:val="72172DCF"/>
    <w:multiLevelType w:val="hybridMultilevel"/>
    <w:tmpl w:val="461293BC"/>
    <w:lvl w:ilvl="0" w:tplc="0436CBCC">
      <w:start w:val="1"/>
      <w:numFmt w:val="bullet"/>
      <w:lvlText w:val="•"/>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420D90">
      <w:start w:val="1"/>
      <w:numFmt w:val="bullet"/>
      <w:lvlText w:val="o"/>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40B93E">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72EADA">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F8B462">
      <w:start w:val="1"/>
      <w:numFmt w:val="bullet"/>
      <w:lvlText w:val="o"/>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D47E1C">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E09912">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AC337A">
      <w:start w:val="1"/>
      <w:numFmt w:val="bullet"/>
      <w:lvlText w:val="o"/>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728A22">
      <w:start w:val="1"/>
      <w:numFmt w:val="bullet"/>
      <w:lvlText w:val="▪"/>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4" w15:restartNumberingAfterBreak="0">
    <w:nsid w:val="724B6F40"/>
    <w:multiLevelType w:val="hybridMultilevel"/>
    <w:tmpl w:val="6B32F638"/>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515" w15:restartNumberingAfterBreak="0">
    <w:nsid w:val="72B72396"/>
    <w:multiLevelType w:val="hybridMultilevel"/>
    <w:tmpl w:val="CAD610A4"/>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6" w15:restartNumberingAfterBreak="0">
    <w:nsid w:val="72C13162"/>
    <w:multiLevelType w:val="hybridMultilevel"/>
    <w:tmpl w:val="975083F8"/>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7" w15:restartNumberingAfterBreak="0">
    <w:nsid w:val="72D36B94"/>
    <w:multiLevelType w:val="hybridMultilevel"/>
    <w:tmpl w:val="B1EC5110"/>
    <w:lvl w:ilvl="0" w:tplc="4976C8F2">
      <w:start w:val="1"/>
      <w:numFmt w:val="bullet"/>
      <w:lvlText w:val="•"/>
      <w:lvlJc w:val="left"/>
      <w:pPr>
        <w:ind w:left="1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346626">
      <w:start w:val="1"/>
      <w:numFmt w:val="bullet"/>
      <w:lvlText w:val="o"/>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BC4D12">
      <w:start w:val="1"/>
      <w:numFmt w:val="bullet"/>
      <w:lvlText w:val="▪"/>
      <w:lvlJc w:val="left"/>
      <w:pPr>
        <w:ind w:left="2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D4885C">
      <w:start w:val="1"/>
      <w:numFmt w:val="bullet"/>
      <w:lvlText w:val="•"/>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16446A">
      <w:start w:val="1"/>
      <w:numFmt w:val="bullet"/>
      <w:lvlText w:val="o"/>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EA26C4">
      <w:start w:val="1"/>
      <w:numFmt w:val="bullet"/>
      <w:lvlText w:val="▪"/>
      <w:lvlJc w:val="left"/>
      <w:pPr>
        <w:ind w:left="4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D07CF6">
      <w:start w:val="1"/>
      <w:numFmt w:val="bullet"/>
      <w:lvlText w:val="•"/>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3CE57E">
      <w:start w:val="1"/>
      <w:numFmt w:val="bullet"/>
      <w:lvlText w:val="o"/>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C26C92">
      <w:start w:val="1"/>
      <w:numFmt w:val="bullet"/>
      <w:lvlText w:val="▪"/>
      <w:lvlJc w:val="left"/>
      <w:pPr>
        <w:ind w:left="7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73F9697B"/>
    <w:multiLevelType w:val="hybridMultilevel"/>
    <w:tmpl w:val="B6128820"/>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519" w15:restartNumberingAfterBreak="0">
    <w:nsid w:val="74077602"/>
    <w:multiLevelType w:val="multilevel"/>
    <w:tmpl w:val="C3A66F0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20" w15:restartNumberingAfterBreak="0">
    <w:nsid w:val="741D5892"/>
    <w:multiLevelType w:val="hybridMultilevel"/>
    <w:tmpl w:val="5DEC8A90"/>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21" w15:restartNumberingAfterBreak="0">
    <w:nsid w:val="74510A14"/>
    <w:multiLevelType w:val="hybridMultilevel"/>
    <w:tmpl w:val="B4B2BDD0"/>
    <w:lvl w:ilvl="0" w:tplc="7F880752">
      <w:numFmt w:val="bullet"/>
      <w:lvlText w:val="–"/>
      <w:lvlJc w:val="left"/>
      <w:pPr>
        <w:tabs>
          <w:tab w:val="num" w:pos="465"/>
        </w:tabs>
        <w:ind w:left="465" w:hanging="360"/>
      </w:pPr>
      <w:rPr>
        <w:rFonts w:ascii="Times New Roman" w:eastAsia="Calibri" w:hAnsi="Times New Roman" w:cs="Times New Roman" w:hint="default"/>
        <w:color w:val="333333"/>
      </w:rPr>
    </w:lvl>
    <w:lvl w:ilvl="1" w:tplc="040E0003" w:tentative="1">
      <w:start w:val="1"/>
      <w:numFmt w:val="bullet"/>
      <w:lvlText w:val="o"/>
      <w:lvlJc w:val="left"/>
      <w:pPr>
        <w:tabs>
          <w:tab w:val="num" w:pos="1185"/>
        </w:tabs>
        <w:ind w:left="1185" w:hanging="360"/>
      </w:pPr>
      <w:rPr>
        <w:rFonts w:ascii="Courier New" w:hAnsi="Courier New" w:cs="Courier New" w:hint="default"/>
      </w:rPr>
    </w:lvl>
    <w:lvl w:ilvl="2" w:tplc="040E0005" w:tentative="1">
      <w:start w:val="1"/>
      <w:numFmt w:val="bullet"/>
      <w:lvlText w:val=""/>
      <w:lvlJc w:val="left"/>
      <w:pPr>
        <w:tabs>
          <w:tab w:val="num" w:pos="1905"/>
        </w:tabs>
        <w:ind w:left="1905" w:hanging="360"/>
      </w:pPr>
      <w:rPr>
        <w:rFonts w:ascii="Wingdings" w:hAnsi="Wingdings" w:hint="default"/>
      </w:rPr>
    </w:lvl>
    <w:lvl w:ilvl="3" w:tplc="040E0001" w:tentative="1">
      <w:start w:val="1"/>
      <w:numFmt w:val="bullet"/>
      <w:lvlText w:val=""/>
      <w:lvlJc w:val="left"/>
      <w:pPr>
        <w:tabs>
          <w:tab w:val="num" w:pos="2625"/>
        </w:tabs>
        <w:ind w:left="2625" w:hanging="360"/>
      </w:pPr>
      <w:rPr>
        <w:rFonts w:ascii="Symbol" w:hAnsi="Symbol" w:hint="default"/>
      </w:rPr>
    </w:lvl>
    <w:lvl w:ilvl="4" w:tplc="040E0003" w:tentative="1">
      <w:start w:val="1"/>
      <w:numFmt w:val="bullet"/>
      <w:lvlText w:val="o"/>
      <w:lvlJc w:val="left"/>
      <w:pPr>
        <w:tabs>
          <w:tab w:val="num" w:pos="3345"/>
        </w:tabs>
        <w:ind w:left="3345" w:hanging="360"/>
      </w:pPr>
      <w:rPr>
        <w:rFonts w:ascii="Courier New" w:hAnsi="Courier New" w:cs="Courier New" w:hint="default"/>
      </w:rPr>
    </w:lvl>
    <w:lvl w:ilvl="5" w:tplc="040E0005" w:tentative="1">
      <w:start w:val="1"/>
      <w:numFmt w:val="bullet"/>
      <w:lvlText w:val=""/>
      <w:lvlJc w:val="left"/>
      <w:pPr>
        <w:tabs>
          <w:tab w:val="num" w:pos="4065"/>
        </w:tabs>
        <w:ind w:left="4065" w:hanging="360"/>
      </w:pPr>
      <w:rPr>
        <w:rFonts w:ascii="Wingdings" w:hAnsi="Wingdings" w:hint="default"/>
      </w:rPr>
    </w:lvl>
    <w:lvl w:ilvl="6" w:tplc="040E0001" w:tentative="1">
      <w:start w:val="1"/>
      <w:numFmt w:val="bullet"/>
      <w:lvlText w:val=""/>
      <w:lvlJc w:val="left"/>
      <w:pPr>
        <w:tabs>
          <w:tab w:val="num" w:pos="4785"/>
        </w:tabs>
        <w:ind w:left="4785" w:hanging="360"/>
      </w:pPr>
      <w:rPr>
        <w:rFonts w:ascii="Symbol" w:hAnsi="Symbol" w:hint="default"/>
      </w:rPr>
    </w:lvl>
    <w:lvl w:ilvl="7" w:tplc="040E0003" w:tentative="1">
      <w:start w:val="1"/>
      <w:numFmt w:val="bullet"/>
      <w:lvlText w:val="o"/>
      <w:lvlJc w:val="left"/>
      <w:pPr>
        <w:tabs>
          <w:tab w:val="num" w:pos="5505"/>
        </w:tabs>
        <w:ind w:left="5505" w:hanging="360"/>
      </w:pPr>
      <w:rPr>
        <w:rFonts w:ascii="Courier New" w:hAnsi="Courier New" w:cs="Courier New" w:hint="default"/>
      </w:rPr>
    </w:lvl>
    <w:lvl w:ilvl="8" w:tplc="040E0005" w:tentative="1">
      <w:start w:val="1"/>
      <w:numFmt w:val="bullet"/>
      <w:lvlText w:val=""/>
      <w:lvlJc w:val="left"/>
      <w:pPr>
        <w:tabs>
          <w:tab w:val="num" w:pos="6225"/>
        </w:tabs>
        <w:ind w:left="6225" w:hanging="360"/>
      </w:pPr>
      <w:rPr>
        <w:rFonts w:ascii="Wingdings" w:hAnsi="Wingdings" w:hint="default"/>
      </w:rPr>
    </w:lvl>
  </w:abstractNum>
  <w:abstractNum w:abstractNumId="522" w15:restartNumberingAfterBreak="0">
    <w:nsid w:val="74744A20"/>
    <w:multiLevelType w:val="hybridMultilevel"/>
    <w:tmpl w:val="0336ACEA"/>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23" w15:restartNumberingAfterBreak="0">
    <w:nsid w:val="749B3A0B"/>
    <w:multiLevelType w:val="hybridMultilevel"/>
    <w:tmpl w:val="2048AAB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24" w15:restartNumberingAfterBreak="0">
    <w:nsid w:val="74AE16A7"/>
    <w:multiLevelType w:val="hybridMultilevel"/>
    <w:tmpl w:val="895C270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25" w15:restartNumberingAfterBreak="0">
    <w:nsid w:val="74BF1F75"/>
    <w:multiLevelType w:val="hybridMultilevel"/>
    <w:tmpl w:val="16FC31E4"/>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26" w15:restartNumberingAfterBreak="0">
    <w:nsid w:val="753950B8"/>
    <w:multiLevelType w:val="hybridMultilevel"/>
    <w:tmpl w:val="C5DC198A"/>
    <w:lvl w:ilvl="0" w:tplc="19145516">
      <w:start w:val="1"/>
      <w:numFmt w:val="bullet"/>
      <w:lvlText w:val="•"/>
      <w:lvlJc w:val="left"/>
      <w:pPr>
        <w:ind w:left="1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1A5502">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0857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E2872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A4842">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FCCF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1A79E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36F28E">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1EEA60">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7" w15:restartNumberingAfterBreak="0">
    <w:nsid w:val="756158B4"/>
    <w:multiLevelType w:val="hybridMultilevel"/>
    <w:tmpl w:val="CFD0DAC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28" w15:restartNumberingAfterBreak="0">
    <w:nsid w:val="763659EC"/>
    <w:multiLevelType w:val="hybridMultilevel"/>
    <w:tmpl w:val="FAA665C4"/>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9" w15:restartNumberingAfterBreak="0">
    <w:nsid w:val="763805A1"/>
    <w:multiLevelType w:val="hybridMultilevel"/>
    <w:tmpl w:val="33C6B692"/>
    <w:lvl w:ilvl="0" w:tplc="1E9249E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30" w15:restartNumberingAfterBreak="0">
    <w:nsid w:val="763B7988"/>
    <w:multiLevelType w:val="hybridMultilevel"/>
    <w:tmpl w:val="76623000"/>
    <w:lvl w:ilvl="0" w:tplc="BC4C282E">
      <w:start w:val="1"/>
      <w:numFmt w:val="bullet"/>
      <w:lvlText w:val="•"/>
      <w:lvlJc w:val="left"/>
      <w:pPr>
        <w:ind w:left="1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BCC2C2">
      <w:start w:val="1"/>
      <w:numFmt w:val="bullet"/>
      <w:lvlText w:val="o"/>
      <w:lvlJc w:val="left"/>
      <w:pPr>
        <w:ind w:left="2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00E1DC">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EC5800">
      <w:start w:val="1"/>
      <w:numFmt w:val="bullet"/>
      <w:lvlText w:val="•"/>
      <w:lvlJc w:val="left"/>
      <w:pPr>
        <w:ind w:left="3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9E3178">
      <w:start w:val="1"/>
      <w:numFmt w:val="bullet"/>
      <w:lvlText w:val="o"/>
      <w:lvlJc w:val="left"/>
      <w:pPr>
        <w:ind w:left="4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CE60EA">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8D344">
      <w:start w:val="1"/>
      <w:numFmt w:val="bullet"/>
      <w:lvlText w:val="•"/>
      <w:lvlJc w:val="left"/>
      <w:pPr>
        <w:ind w:left="5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6A43AC">
      <w:start w:val="1"/>
      <w:numFmt w:val="bullet"/>
      <w:lvlText w:val="o"/>
      <w:lvlJc w:val="left"/>
      <w:pPr>
        <w:ind w:left="6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3ED214">
      <w:start w:val="1"/>
      <w:numFmt w:val="bullet"/>
      <w:lvlText w:val="▪"/>
      <w:lvlJc w:val="left"/>
      <w:pPr>
        <w:ind w:left="7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1" w15:restartNumberingAfterBreak="0">
    <w:nsid w:val="76450799"/>
    <w:multiLevelType w:val="hybridMultilevel"/>
    <w:tmpl w:val="4204FD2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2" w15:restartNumberingAfterBreak="0">
    <w:nsid w:val="76DF1EFF"/>
    <w:multiLevelType w:val="hybridMultilevel"/>
    <w:tmpl w:val="C9AC4D92"/>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33" w15:restartNumberingAfterBreak="0">
    <w:nsid w:val="76E8684C"/>
    <w:multiLevelType w:val="hybridMultilevel"/>
    <w:tmpl w:val="FBF6D45A"/>
    <w:lvl w:ilvl="0" w:tplc="19682E56">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C638A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846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0820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0BB3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3AF39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22D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64B07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BC6F0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4" w15:restartNumberingAfterBreak="0">
    <w:nsid w:val="7716678F"/>
    <w:multiLevelType w:val="hybridMultilevel"/>
    <w:tmpl w:val="D98EC2C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35" w15:restartNumberingAfterBreak="0">
    <w:nsid w:val="772F210F"/>
    <w:multiLevelType w:val="hybridMultilevel"/>
    <w:tmpl w:val="3E2EDBD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36" w15:restartNumberingAfterBreak="0">
    <w:nsid w:val="77501847"/>
    <w:multiLevelType w:val="hybridMultilevel"/>
    <w:tmpl w:val="2CDA1478"/>
    <w:lvl w:ilvl="0" w:tplc="8500F39E">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50488A">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3494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0A6D4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C2AAAE">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4E25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72DBB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309D1A">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229028">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7" w15:restartNumberingAfterBreak="0">
    <w:nsid w:val="776356EB"/>
    <w:multiLevelType w:val="hybridMultilevel"/>
    <w:tmpl w:val="93E8B16E"/>
    <w:lvl w:ilvl="0" w:tplc="40822860">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C2EE40">
      <w:start w:val="1"/>
      <w:numFmt w:val="bullet"/>
      <w:lvlText w:val="o"/>
      <w:lvlJc w:val="left"/>
      <w:pPr>
        <w:ind w:left="1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CE762">
      <w:start w:val="1"/>
      <w:numFmt w:val="bullet"/>
      <w:lvlText w:val="▪"/>
      <w:lvlJc w:val="left"/>
      <w:pPr>
        <w:ind w:left="2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68BDC4">
      <w:start w:val="1"/>
      <w:numFmt w:val="bullet"/>
      <w:lvlText w:val="•"/>
      <w:lvlJc w:val="left"/>
      <w:pPr>
        <w:ind w:left="3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F08D9E">
      <w:start w:val="1"/>
      <w:numFmt w:val="bullet"/>
      <w:lvlText w:val="o"/>
      <w:lvlJc w:val="left"/>
      <w:pPr>
        <w:ind w:left="3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F6411A">
      <w:start w:val="1"/>
      <w:numFmt w:val="bullet"/>
      <w:lvlText w:val="▪"/>
      <w:lvlJc w:val="left"/>
      <w:pPr>
        <w:ind w:left="4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485F8A">
      <w:start w:val="1"/>
      <w:numFmt w:val="bullet"/>
      <w:lvlText w:val="•"/>
      <w:lvlJc w:val="left"/>
      <w:pPr>
        <w:ind w:left="5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AC80E6">
      <w:start w:val="1"/>
      <w:numFmt w:val="bullet"/>
      <w:lvlText w:val="o"/>
      <w:lvlJc w:val="left"/>
      <w:pPr>
        <w:ind w:left="5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B04968">
      <w:start w:val="1"/>
      <w:numFmt w:val="bullet"/>
      <w:lvlText w:val="▪"/>
      <w:lvlJc w:val="left"/>
      <w:pPr>
        <w:ind w:left="6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8" w15:restartNumberingAfterBreak="0">
    <w:nsid w:val="778C0228"/>
    <w:multiLevelType w:val="hybridMultilevel"/>
    <w:tmpl w:val="E334F5C4"/>
    <w:lvl w:ilvl="0" w:tplc="E3BE88E2">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BCBAC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5C2B3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62A0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48B11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50675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C28D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E223E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8E2F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9" w15:restartNumberingAfterBreak="0">
    <w:nsid w:val="77A430F7"/>
    <w:multiLevelType w:val="hybridMultilevel"/>
    <w:tmpl w:val="41B4FC3A"/>
    <w:lvl w:ilvl="0" w:tplc="C3924BF2">
      <w:start w:val="1"/>
      <w:numFmt w:val="decimal"/>
      <w:lvlText w:val="%1."/>
      <w:lvlJc w:val="left"/>
      <w:pPr>
        <w:ind w:left="720" w:hanging="360"/>
      </w:pPr>
      <w:rPr>
        <w:rFonts w:ascii="Times New Roman" w:hAnsi="Times New Roman" w:cs="Times New Roman" w:hint="default"/>
        <w:b/>
        <w:sz w:val="24"/>
        <w:szCs w:val="24"/>
      </w:rPr>
    </w:lvl>
    <w:lvl w:ilvl="1" w:tplc="040E0003" w:tentative="1">
      <w:start w:val="1"/>
      <w:numFmt w:val="lowerLetter"/>
      <w:lvlText w:val="%2."/>
      <w:lvlJc w:val="left"/>
      <w:pPr>
        <w:ind w:left="1440" w:hanging="360"/>
      </w:pPr>
      <w:rPr>
        <w:rFonts w:cs="Times New Roman"/>
      </w:rPr>
    </w:lvl>
    <w:lvl w:ilvl="2" w:tplc="040E0005" w:tentative="1">
      <w:start w:val="1"/>
      <w:numFmt w:val="lowerRoman"/>
      <w:lvlText w:val="%3."/>
      <w:lvlJc w:val="right"/>
      <w:pPr>
        <w:ind w:left="2160" w:hanging="180"/>
      </w:pPr>
      <w:rPr>
        <w:rFonts w:cs="Times New Roman"/>
      </w:rPr>
    </w:lvl>
    <w:lvl w:ilvl="3" w:tplc="040E0001"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540" w15:restartNumberingAfterBreak="0">
    <w:nsid w:val="781D55A3"/>
    <w:multiLevelType w:val="hybridMultilevel"/>
    <w:tmpl w:val="78B63A5A"/>
    <w:lvl w:ilvl="0" w:tplc="69F8E06E">
      <w:numFmt w:val="bullet"/>
      <w:lvlText w:val="–"/>
      <w:lvlJc w:val="left"/>
      <w:pPr>
        <w:ind w:left="928"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41" w15:restartNumberingAfterBreak="0">
    <w:nsid w:val="785A76A0"/>
    <w:multiLevelType w:val="hybridMultilevel"/>
    <w:tmpl w:val="6800255A"/>
    <w:lvl w:ilvl="0" w:tplc="3DB82238">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6A5E44">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6029A2">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B012C0">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C8A6F2">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DE624C">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49BC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E0DA6">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9E1BC2">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2" w15:restartNumberingAfterBreak="0">
    <w:nsid w:val="78FA61BD"/>
    <w:multiLevelType w:val="hybridMultilevel"/>
    <w:tmpl w:val="719C1112"/>
    <w:lvl w:ilvl="0" w:tplc="3DCE83BC">
      <w:start w:val="3"/>
      <w:numFmt w:val="decimal"/>
      <w:lvlText w:val="%1."/>
      <w:lvlJc w:val="left"/>
      <w:pPr>
        <w:ind w:left="360" w:hanging="360"/>
      </w:pPr>
      <w:rPr>
        <w:rFonts w:cs="Times New Roman" w:hint="default"/>
        <w:b/>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543" w15:restartNumberingAfterBreak="0">
    <w:nsid w:val="792255FF"/>
    <w:multiLevelType w:val="hybridMultilevel"/>
    <w:tmpl w:val="0F72FF7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44" w15:restartNumberingAfterBreak="0">
    <w:nsid w:val="793111DB"/>
    <w:multiLevelType w:val="hybridMultilevel"/>
    <w:tmpl w:val="A0EAAADE"/>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45" w15:restartNumberingAfterBreak="0">
    <w:nsid w:val="793778D6"/>
    <w:multiLevelType w:val="hybridMultilevel"/>
    <w:tmpl w:val="DB9CA71C"/>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546" w15:restartNumberingAfterBreak="0">
    <w:nsid w:val="79B024DB"/>
    <w:multiLevelType w:val="hybridMultilevel"/>
    <w:tmpl w:val="CF0CB3C2"/>
    <w:lvl w:ilvl="0" w:tplc="8A66CF22">
      <w:start w:val="1"/>
      <w:numFmt w:val="decimal"/>
      <w:lvlText w:val="%1."/>
      <w:lvlJc w:val="left"/>
      <w:pPr>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47" w15:restartNumberingAfterBreak="0">
    <w:nsid w:val="79B15928"/>
    <w:multiLevelType w:val="hybridMultilevel"/>
    <w:tmpl w:val="50A43358"/>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8" w15:restartNumberingAfterBreak="0">
    <w:nsid w:val="79CB2354"/>
    <w:multiLevelType w:val="hybridMultilevel"/>
    <w:tmpl w:val="2CB6AEC0"/>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49" w15:restartNumberingAfterBreak="0">
    <w:nsid w:val="79D82339"/>
    <w:multiLevelType w:val="hybridMultilevel"/>
    <w:tmpl w:val="26724AC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50" w15:restartNumberingAfterBreak="0">
    <w:nsid w:val="79EB7B2D"/>
    <w:multiLevelType w:val="hybridMultilevel"/>
    <w:tmpl w:val="7650408A"/>
    <w:lvl w:ilvl="0" w:tplc="47DAC922">
      <w:start w:val="1"/>
      <w:numFmt w:val="bullet"/>
      <w:lvlText w:val="•"/>
      <w:lvlJc w:val="left"/>
      <w:pPr>
        <w:ind w:left="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A23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B62E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D85B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29D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0494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6F2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768E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C20B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1" w15:restartNumberingAfterBreak="0">
    <w:nsid w:val="7A1B3F1E"/>
    <w:multiLevelType w:val="hybridMultilevel"/>
    <w:tmpl w:val="39FCC53A"/>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52" w15:restartNumberingAfterBreak="0">
    <w:nsid w:val="7A58483C"/>
    <w:multiLevelType w:val="hybridMultilevel"/>
    <w:tmpl w:val="BF78D48C"/>
    <w:lvl w:ilvl="0" w:tplc="707A5930">
      <w:start w:val="1"/>
      <w:numFmt w:val="bullet"/>
      <w:lvlText w:val="–"/>
      <w:lvlJc w:val="left"/>
      <w:pPr>
        <w:ind w:left="2880" w:hanging="360"/>
      </w:pPr>
      <w:rPr>
        <w:rFonts w:ascii="Times New Roman" w:hAnsi="Times New Roman" w:cs="Times New Roman" w:hint="default"/>
      </w:rPr>
    </w:lvl>
    <w:lvl w:ilvl="1" w:tplc="707A5930">
      <w:start w:val="1"/>
      <w:numFmt w:val="bullet"/>
      <w:lvlText w:val="–"/>
      <w:lvlJc w:val="left"/>
      <w:pPr>
        <w:ind w:left="3600" w:hanging="360"/>
      </w:pPr>
      <w:rPr>
        <w:rFonts w:ascii="Times New Roman" w:hAnsi="Times New Roman" w:cs="Times New Roman"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553" w15:restartNumberingAfterBreak="0">
    <w:nsid w:val="7A8937DB"/>
    <w:multiLevelType w:val="hybridMultilevel"/>
    <w:tmpl w:val="6838BD2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Aria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Aria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Aria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54" w15:restartNumberingAfterBreak="0">
    <w:nsid w:val="7ACB2363"/>
    <w:multiLevelType w:val="hybridMultilevel"/>
    <w:tmpl w:val="ADAC0F3A"/>
    <w:lvl w:ilvl="0" w:tplc="835010A8">
      <w:start w:val="1"/>
      <w:numFmt w:val="bullet"/>
      <w:lvlText w:val="•"/>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BC2586">
      <w:start w:val="1"/>
      <w:numFmt w:val="bullet"/>
      <w:lvlText w:val="o"/>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CCEBE6">
      <w:start w:val="1"/>
      <w:numFmt w:val="bullet"/>
      <w:lvlText w:val="▪"/>
      <w:lvlJc w:val="left"/>
      <w:pPr>
        <w:ind w:left="2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DE4826">
      <w:start w:val="1"/>
      <w:numFmt w:val="bullet"/>
      <w:lvlText w:val="•"/>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CA4ACC">
      <w:start w:val="1"/>
      <w:numFmt w:val="bullet"/>
      <w:lvlText w:val="o"/>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5C2070">
      <w:start w:val="1"/>
      <w:numFmt w:val="bullet"/>
      <w:lvlText w:val="▪"/>
      <w:lvlJc w:val="left"/>
      <w:pPr>
        <w:ind w:left="4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587CB6">
      <w:start w:val="1"/>
      <w:numFmt w:val="bullet"/>
      <w:lvlText w:val="•"/>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4E7B32">
      <w:start w:val="1"/>
      <w:numFmt w:val="bullet"/>
      <w:lvlText w:val="o"/>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6F6DA">
      <w:start w:val="1"/>
      <w:numFmt w:val="bullet"/>
      <w:lvlText w:val="▪"/>
      <w:lvlJc w:val="left"/>
      <w:pPr>
        <w:ind w:left="6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5" w15:restartNumberingAfterBreak="0">
    <w:nsid w:val="7AFD13BE"/>
    <w:multiLevelType w:val="hybridMultilevel"/>
    <w:tmpl w:val="D82A572C"/>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56" w15:restartNumberingAfterBreak="0">
    <w:nsid w:val="7BCF043C"/>
    <w:multiLevelType w:val="hybridMultilevel"/>
    <w:tmpl w:val="26DC4BF2"/>
    <w:lvl w:ilvl="0" w:tplc="E05A7FC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03238">
      <w:start w:val="1"/>
      <w:numFmt w:val="bullet"/>
      <w:lvlText w:val="•"/>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2AEE6">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07C78">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60604">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25574">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43734">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C6C4E">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48FAD0">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7" w15:restartNumberingAfterBreak="0">
    <w:nsid w:val="7C732097"/>
    <w:multiLevelType w:val="hybridMultilevel"/>
    <w:tmpl w:val="48E87BF4"/>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58" w15:restartNumberingAfterBreak="0">
    <w:nsid w:val="7C7C730F"/>
    <w:multiLevelType w:val="hybridMultilevel"/>
    <w:tmpl w:val="9614FF52"/>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559" w15:restartNumberingAfterBreak="0">
    <w:nsid w:val="7CE8195C"/>
    <w:multiLevelType w:val="multilevel"/>
    <w:tmpl w:val="308E0DDC"/>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60" w15:restartNumberingAfterBreak="0">
    <w:nsid w:val="7D561695"/>
    <w:multiLevelType w:val="hybridMultilevel"/>
    <w:tmpl w:val="5F3C0BF0"/>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1" w15:restartNumberingAfterBreak="0">
    <w:nsid w:val="7D8B7E5F"/>
    <w:multiLevelType w:val="hybridMultilevel"/>
    <w:tmpl w:val="25101FA4"/>
    <w:lvl w:ilvl="0" w:tplc="41FA94C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2" w15:restartNumberingAfterBreak="0">
    <w:nsid w:val="7DC37FAA"/>
    <w:multiLevelType w:val="hybridMultilevel"/>
    <w:tmpl w:val="B492EC4C"/>
    <w:lvl w:ilvl="0" w:tplc="707A5930">
      <w:start w:val="1"/>
      <w:numFmt w:val="bullet"/>
      <w:lvlText w:val="–"/>
      <w:lvlJc w:val="left"/>
      <w:pPr>
        <w:ind w:left="360" w:hanging="360"/>
      </w:pPr>
      <w:rPr>
        <w:rFonts w:ascii="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3" w15:restartNumberingAfterBreak="0">
    <w:nsid w:val="7DE046B4"/>
    <w:multiLevelType w:val="hybridMultilevel"/>
    <w:tmpl w:val="18CA3C9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64" w15:restartNumberingAfterBreak="0">
    <w:nsid w:val="7DE51A15"/>
    <w:multiLevelType w:val="hybridMultilevel"/>
    <w:tmpl w:val="18A4A4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5" w15:restartNumberingAfterBreak="0">
    <w:nsid w:val="7E0006E2"/>
    <w:multiLevelType w:val="hybridMultilevel"/>
    <w:tmpl w:val="802818DE"/>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6" w15:restartNumberingAfterBreak="0">
    <w:nsid w:val="7E832B86"/>
    <w:multiLevelType w:val="hybridMultilevel"/>
    <w:tmpl w:val="F6A2681E"/>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7" w15:restartNumberingAfterBreak="0">
    <w:nsid w:val="7E85087F"/>
    <w:multiLevelType w:val="hybridMultilevel"/>
    <w:tmpl w:val="253E31FA"/>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68" w15:restartNumberingAfterBreak="0">
    <w:nsid w:val="7E9E5A4E"/>
    <w:multiLevelType w:val="hybridMultilevel"/>
    <w:tmpl w:val="62E42E2A"/>
    <w:lvl w:ilvl="0" w:tplc="8D5463B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029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F230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1220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6064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278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CA9A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ACC3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A668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9" w15:restartNumberingAfterBreak="0">
    <w:nsid w:val="7EB662D1"/>
    <w:multiLevelType w:val="hybridMultilevel"/>
    <w:tmpl w:val="F5789432"/>
    <w:lvl w:ilvl="0" w:tplc="707A5930">
      <w:start w:val="1"/>
      <w:numFmt w:val="bullet"/>
      <w:lvlText w:val="–"/>
      <w:lvlJc w:val="left"/>
      <w:pPr>
        <w:tabs>
          <w:tab w:val="num" w:pos="360"/>
        </w:tabs>
        <w:ind w:left="360" w:hanging="360"/>
      </w:pPr>
      <w:rPr>
        <w:rFonts w:ascii="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num w:numId="1">
    <w:abstractNumId w:val="88"/>
  </w:num>
  <w:num w:numId="2">
    <w:abstractNumId w:val="424"/>
  </w:num>
  <w:num w:numId="3">
    <w:abstractNumId w:val="114"/>
  </w:num>
  <w:num w:numId="4">
    <w:abstractNumId w:val="50"/>
  </w:num>
  <w:num w:numId="5">
    <w:abstractNumId w:val="419"/>
  </w:num>
  <w:num w:numId="6">
    <w:abstractNumId w:val="85"/>
  </w:num>
  <w:num w:numId="7">
    <w:abstractNumId w:val="483"/>
  </w:num>
  <w:num w:numId="8">
    <w:abstractNumId w:val="487"/>
  </w:num>
  <w:num w:numId="9">
    <w:abstractNumId w:val="123"/>
  </w:num>
  <w:num w:numId="10">
    <w:abstractNumId w:val="412"/>
  </w:num>
  <w:num w:numId="11">
    <w:abstractNumId w:val="141"/>
  </w:num>
  <w:num w:numId="12">
    <w:abstractNumId w:val="265"/>
  </w:num>
  <w:num w:numId="13">
    <w:abstractNumId w:val="335"/>
  </w:num>
  <w:num w:numId="14">
    <w:abstractNumId w:val="182"/>
  </w:num>
  <w:num w:numId="15">
    <w:abstractNumId w:val="517"/>
  </w:num>
  <w:num w:numId="16">
    <w:abstractNumId w:val="369"/>
  </w:num>
  <w:num w:numId="17">
    <w:abstractNumId w:val="459"/>
  </w:num>
  <w:num w:numId="18">
    <w:abstractNumId w:val="176"/>
  </w:num>
  <w:num w:numId="19">
    <w:abstractNumId w:val="49"/>
  </w:num>
  <w:num w:numId="20">
    <w:abstractNumId w:val="494"/>
  </w:num>
  <w:num w:numId="21">
    <w:abstractNumId w:val="107"/>
  </w:num>
  <w:num w:numId="22">
    <w:abstractNumId w:val="121"/>
  </w:num>
  <w:num w:numId="23">
    <w:abstractNumId w:val="541"/>
  </w:num>
  <w:num w:numId="24">
    <w:abstractNumId w:val="110"/>
  </w:num>
  <w:num w:numId="25">
    <w:abstractNumId w:val="57"/>
  </w:num>
  <w:num w:numId="26">
    <w:abstractNumId w:val="56"/>
  </w:num>
  <w:num w:numId="27">
    <w:abstractNumId w:val="274"/>
  </w:num>
  <w:num w:numId="28">
    <w:abstractNumId w:val="443"/>
  </w:num>
  <w:num w:numId="29">
    <w:abstractNumId w:val="556"/>
  </w:num>
  <w:num w:numId="30">
    <w:abstractNumId w:val="297"/>
  </w:num>
  <w:num w:numId="31">
    <w:abstractNumId w:val="537"/>
  </w:num>
  <w:num w:numId="32">
    <w:abstractNumId w:val="311"/>
  </w:num>
  <w:num w:numId="33">
    <w:abstractNumId w:val="101"/>
  </w:num>
  <w:num w:numId="34">
    <w:abstractNumId w:val="125"/>
  </w:num>
  <w:num w:numId="35">
    <w:abstractNumId w:val="206"/>
  </w:num>
  <w:num w:numId="36">
    <w:abstractNumId w:val="321"/>
  </w:num>
  <w:num w:numId="37">
    <w:abstractNumId w:val="386"/>
  </w:num>
  <w:num w:numId="38">
    <w:abstractNumId w:val="550"/>
  </w:num>
  <w:num w:numId="39">
    <w:abstractNumId w:val="268"/>
  </w:num>
  <w:num w:numId="40">
    <w:abstractNumId w:val="177"/>
  </w:num>
  <w:num w:numId="41">
    <w:abstractNumId w:val="30"/>
  </w:num>
  <w:num w:numId="42">
    <w:abstractNumId w:val="185"/>
  </w:num>
  <w:num w:numId="43">
    <w:abstractNumId w:val="78"/>
  </w:num>
  <w:num w:numId="44">
    <w:abstractNumId w:val="364"/>
  </w:num>
  <w:num w:numId="45">
    <w:abstractNumId w:val="307"/>
  </w:num>
  <w:num w:numId="46">
    <w:abstractNumId w:val="496"/>
  </w:num>
  <w:num w:numId="47">
    <w:abstractNumId w:val="538"/>
  </w:num>
  <w:num w:numId="48">
    <w:abstractNumId w:val="472"/>
  </w:num>
  <w:num w:numId="49">
    <w:abstractNumId w:val="389"/>
  </w:num>
  <w:num w:numId="50">
    <w:abstractNumId w:val="526"/>
  </w:num>
  <w:num w:numId="51">
    <w:abstractNumId w:val="513"/>
  </w:num>
  <w:num w:numId="52">
    <w:abstractNumId w:val="492"/>
  </w:num>
  <w:num w:numId="53">
    <w:abstractNumId w:val="180"/>
  </w:num>
  <w:num w:numId="54">
    <w:abstractNumId w:val="356"/>
  </w:num>
  <w:num w:numId="55">
    <w:abstractNumId w:val="174"/>
  </w:num>
  <w:num w:numId="56">
    <w:abstractNumId w:val="289"/>
  </w:num>
  <w:num w:numId="57">
    <w:abstractNumId w:val="67"/>
  </w:num>
  <w:num w:numId="58">
    <w:abstractNumId w:val="382"/>
  </w:num>
  <w:num w:numId="59">
    <w:abstractNumId w:val="416"/>
  </w:num>
  <w:num w:numId="60">
    <w:abstractNumId w:val="19"/>
  </w:num>
  <w:num w:numId="61">
    <w:abstractNumId w:val="184"/>
  </w:num>
  <w:num w:numId="62">
    <w:abstractNumId w:val="96"/>
  </w:num>
  <w:num w:numId="63">
    <w:abstractNumId w:val="536"/>
  </w:num>
  <w:num w:numId="64">
    <w:abstractNumId w:val="458"/>
  </w:num>
  <w:num w:numId="65">
    <w:abstractNumId w:val="162"/>
  </w:num>
  <w:num w:numId="66">
    <w:abstractNumId w:val="74"/>
  </w:num>
  <w:num w:numId="67">
    <w:abstractNumId w:val="214"/>
  </w:num>
  <w:num w:numId="68">
    <w:abstractNumId w:val="293"/>
  </w:num>
  <w:num w:numId="69">
    <w:abstractNumId w:val="475"/>
  </w:num>
  <w:num w:numId="70">
    <w:abstractNumId w:val="84"/>
  </w:num>
  <w:num w:numId="71">
    <w:abstractNumId w:val="530"/>
  </w:num>
  <w:num w:numId="72">
    <w:abstractNumId w:val="476"/>
  </w:num>
  <w:num w:numId="73">
    <w:abstractNumId w:val="533"/>
  </w:num>
  <w:num w:numId="74">
    <w:abstractNumId w:val="511"/>
  </w:num>
  <w:num w:numId="75">
    <w:abstractNumId w:val="261"/>
  </w:num>
  <w:num w:numId="76">
    <w:abstractNumId w:val="315"/>
  </w:num>
  <w:num w:numId="77">
    <w:abstractNumId w:val="430"/>
  </w:num>
  <w:num w:numId="78">
    <w:abstractNumId w:val="60"/>
  </w:num>
  <w:num w:numId="79">
    <w:abstractNumId w:val="296"/>
  </w:num>
  <w:num w:numId="80">
    <w:abstractNumId w:val="90"/>
  </w:num>
  <w:num w:numId="81">
    <w:abstractNumId w:val="318"/>
  </w:num>
  <w:num w:numId="82">
    <w:abstractNumId w:val="155"/>
  </w:num>
  <w:num w:numId="83">
    <w:abstractNumId w:val="127"/>
  </w:num>
  <w:num w:numId="84">
    <w:abstractNumId w:val="82"/>
  </w:num>
  <w:num w:numId="85">
    <w:abstractNumId w:val="282"/>
  </w:num>
  <w:num w:numId="86">
    <w:abstractNumId w:val="309"/>
  </w:num>
  <w:num w:numId="87">
    <w:abstractNumId w:val="43"/>
  </w:num>
  <w:num w:numId="88">
    <w:abstractNumId w:val="554"/>
  </w:num>
  <w:num w:numId="89">
    <w:abstractNumId w:val="316"/>
  </w:num>
  <w:num w:numId="90">
    <w:abstractNumId w:val="568"/>
  </w:num>
  <w:num w:numId="91">
    <w:abstractNumId w:val="228"/>
  </w:num>
  <w:num w:numId="92">
    <w:abstractNumId w:val="136"/>
  </w:num>
  <w:num w:numId="93">
    <w:abstractNumId w:val="507"/>
  </w:num>
  <w:num w:numId="94">
    <w:abstractNumId w:val="339"/>
  </w:num>
  <w:num w:numId="95">
    <w:abstractNumId w:val="277"/>
  </w:num>
  <w:num w:numId="96">
    <w:abstractNumId w:val="201"/>
  </w:num>
  <w:num w:numId="97">
    <w:abstractNumId w:val="392"/>
  </w:num>
  <w:num w:numId="98">
    <w:abstractNumId w:val="124"/>
  </w:num>
  <w:num w:numId="99">
    <w:abstractNumId w:val="197"/>
  </w:num>
  <w:num w:numId="100">
    <w:abstractNumId w:val="334"/>
  </w:num>
  <w:num w:numId="101">
    <w:abstractNumId w:val="481"/>
  </w:num>
  <w:num w:numId="102">
    <w:abstractNumId w:val="281"/>
  </w:num>
  <w:num w:numId="103">
    <w:abstractNumId w:val="193"/>
  </w:num>
  <w:num w:numId="104">
    <w:abstractNumId w:val="0"/>
  </w:num>
  <w:num w:numId="105">
    <w:abstractNumId w:val="21"/>
  </w:num>
  <w:num w:numId="106">
    <w:abstractNumId w:val="480"/>
  </w:num>
  <w:num w:numId="107">
    <w:abstractNumId w:val="252"/>
  </w:num>
  <w:num w:numId="108">
    <w:abstractNumId w:val="512"/>
  </w:num>
  <w:num w:numId="109">
    <w:abstractNumId w:val="13"/>
  </w:num>
  <w:num w:numId="110">
    <w:abstractNumId w:val="2"/>
  </w:num>
  <w:num w:numId="111">
    <w:abstractNumId w:val="442"/>
  </w:num>
  <w:num w:numId="112">
    <w:abstractNumId w:val="61"/>
  </w:num>
  <w:num w:numId="113">
    <w:abstractNumId w:val="181"/>
  </w:num>
  <w:num w:numId="114">
    <w:abstractNumId w:val="543"/>
  </w:num>
  <w:num w:numId="115">
    <w:abstractNumId w:val="73"/>
  </w:num>
  <w:num w:numId="116">
    <w:abstractNumId w:val="411"/>
  </w:num>
  <w:num w:numId="117">
    <w:abstractNumId w:val="404"/>
  </w:num>
  <w:num w:numId="118">
    <w:abstractNumId w:val="62"/>
  </w:num>
  <w:num w:numId="119">
    <w:abstractNumId w:val="473"/>
  </w:num>
  <w:num w:numId="120">
    <w:abstractNumId w:val="524"/>
  </w:num>
  <w:num w:numId="121">
    <w:abstractNumId w:val="148"/>
  </w:num>
  <w:num w:numId="122">
    <w:abstractNumId w:val="210"/>
  </w:num>
  <w:num w:numId="123">
    <w:abstractNumId w:val="427"/>
  </w:num>
  <w:num w:numId="124">
    <w:abstractNumId w:val="368"/>
  </w:num>
  <w:num w:numId="125">
    <w:abstractNumId w:val="170"/>
  </w:num>
  <w:num w:numId="126">
    <w:abstractNumId w:val="132"/>
  </w:num>
  <w:num w:numId="127">
    <w:abstractNumId w:val="233"/>
  </w:num>
  <w:num w:numId="128">
    <w:abstractNumId w:val="100"/>
  </w:num>
  <w:num w:numId="129">
    <w:abstractNumId w:val="117"/>
  </w:num>
  <w:num w:numId="130">
    <w:abstractNumId w:val="440"/>
  </w:num>
  <w:num w:numId="131">
    <w:abstractNumId w:val="120"/>
  </w:num>
  <w:num w:numId="132">
    <w:abstractNumId w:val="75"/>
  </w:num>
  <w:num w:numId="133">
    <w:abstractNumId w:val="549"/>
  </w:num>
  <w:num w:numId="134">
    <w:abstractNumId w:val="144"/>
  </w:num>
  <w:num w:numId="135">
    <w:abstractNumId w:val="227"/>
  </w:num>
  <w:num w:numId="136">
    <w:abstractNumId w:val="553"/>
  </w:num>
  <w:num w:numId="137">
    <w:abstractNumId w:val="87"/>
  </w:num>
  <w:num w:numId="138">
    <w:abstractNumId w:val="326"/>
  </w:num>
  <w:num w:numId="139">
    <w:abstractNumId w:val="28"/>
  </w:num>
  <w:num w:numId="140">
    <w:abstractNumId w:val="395"/>
  </w:num>
  <w:num w:numId="141">
    <w:abstractNumId w:val="119"/>
  </w:num>
  <w:num w:numId="142">
    <w:abstractNumId w:val="534"/>
  </w:num>
  <w:num w:numId="143">
    <w:abstractNumId w:val="426"/>
  </w:num>
  <w:num w:numId="144">
    <w:abstractNumId w:val="159"/>
  </w:num>
  <w:num w:numId="145">
    <w:abstractNumId w:val="314"/>
  </w:num>
  <w:num w:numId="146">
    <w:abstractNumId w:val="462"/>
  </w:num>
  <w:num w:numId="147">
    <w:abstractNumId w:val="348"/>
  </w:num>
  <w:num w:numId="148">
    <w:abstractNumId w:val="207"/>
  </w:num>
  <w:num w:numId="149">
    <w:abstractNumId w:val="310"/>
  </w:num>
  <w:num w:numId="150">
    <w:abstractNumId w:val="131"/>
  </w:num>
  <w:num w:numId="151">
    <w:abstractNumId w:val="194"/>
  </w:num>
  <w:num w:numId="152">
    <w:abstractNumId w:val="523"/>
  </w:num>
  <w:num w:numId="153">
    <w:abstractNumId w:val="400"/>
  </w:num>
  <w:num w:numId="154">
    <w:abstractNumId w:val="560"/>
  </w:num>
  <w:num w:numId="155">
    <w:abstractNumId w:val="217"/>
  </w:num>
  <w:num w:numId="156">
    <w:abstractNumId w:val="379"/>
  </w:num>
  <w:num w:numId="157">
    <w:abstractNumId w:val="231"/>
  </w:num>
  <w:num w:numId="158">
    <w:abstractNumId w:val="262"/>
  </w:num>
  <w:num w:numId="159">
    <w:abstractNumId w:val="425"/>
  </w:num>
  <w:num w:numId="160">
    <w:abstractNumId w:val="81"/>
  </w:num>
  <w:num w:numId="161">
    <w:abstractNumId w:val="437"/>
  </w:num>
  <w:num w:numId="162">
    <w:abstractNumId w:val="241"/>
  </w:num>
  <w:num w:numId="163">
    <w:abstractNumId w:val="91"/>
  </w:num>
  <w:num w:numId="164">
    <w:abstractNumId w:val="363"/>
  </w:num>
  <w:num w:numId="165">
    <w:abstractNumId w:val="7"/>
  </w:num>
  <w:num w:numId="166">
    <w:abstractNumId w:val="449"/>
  </w:num>
  <w:num w:numId="167">
    <w:abstractNumId w:val="285"/>
  </w:num>
  <w:num w:numId="168">
    <w:abstractNumId w:val="244"/>
  </w:num>
  <w:num w:numId="169">
    <w:abstractNumId w:val="403"/>
  </w:num>
  <w:num w:numId="170">
    <w:abstractNumId w:val="115"/>
  </w:num>
  <w:num w:numId="171">
    <w:abstractNumId w:val="255"/>
  </w:num>
  <w:num w:numId="172">
    <w:abstractNumId w:val="376"/>
  </w:num>
  <w:num w:numId="173">
    <w:abstractNumId w:val="142"/>
  </w:num>
  <w:num w:numId="174">
    <w:abstractNumId w:val="23"/>
  </w:num>
  <w:num w:numId="175">
    <w:abstractNumId w:val="105"/>
  </w:num>
  <w:num w:numId="176">
    <w:abstractNumId w:val="173"/>
  </w:num>
  <w:num w:numId="177">
    <w:abstractNumId w:val="66"/>
  </w:num>
  <w:num w:numId="178">
    <w:abstractNumId w:val="256"/>
  </w:num>
  <w:num w:numId="179">
    <w:abstractNumId w:val="324"/>
  </w:num>
  <w:num w:numId="180">
    <w:abstractNumId w:val="157"/>
  </w:num>
  <w:num w:numId="181">
    <w:abstractNumId w:val="455"/>
  </w:num>
  <w:num w:numId="182">
    <w:abstractNumId w:val="267"/>
  </w:num>
  <w:num w:numId="183">
    <w:abstractNumId w:val="500"/>
  </w:num>
  <w:num w:numId="184">
    <w:abstractNumId w:val="499"/>
  </w:num>
  <w:num w:numId="185">
    <w:abstractNumId w:val="237"/>
  </w:num>
  <w:num w:numId="186">
    <w:abstractNumId w:val="247"/>
  </w:num>
  <w:num w:numId="187">
    <w:abstractNumId w:val="270"/>
  </w:num>
  <w:num w:numId="188">
    <w:abstractNumId w:val="259"/>
  </w:num>
  <w:num w:numId="189">
    <w:abstractNumId w:val="342"/>
  </w:num>
  <w:num w:numId="190">
    <w:abstractNumId w:val="264"/>
  </w:num>
  <w:num w:numId="191">
    <w:abstractNumId w:val="413"/>
  </w:num>
  <w:num w:numId="192">
    <w:abstractNumId w:val="284"/>
  </w:num>
  <w:num w:numId="193">
    <w:abstractNumId w:val="569"/>
  </w:num>
  <w:num w:numId="194">
    <w:abstractNumId w:val="147"/>
  </w:num>
  <w:num w:numId="195">
    <w:abstractNumId w:val="344"/>
  </w:num>
  <w:num w:numId="196">
    <w:abstractNumId w:val="153"/>
  </w:num>
  <w:num w:numId="197">
    <w:abstractNumId w:val="69"/>
  </w:num>
  <w:num w:numId="198">
    <w:abstractNumId w:val="54"/>
  </w:num>
  <w:num w:numId="199">
    <w:abstractNumId w:val="551"/>
  </w:num>
  <w:num w:numId="200">
    <w:abstractNumId w:val="445"/>
  </w:num>
  <w:num w:numId="201">
    <w:abstractNumId w:val="298"/>
  </w:num>
  <w:num w:numId="202">
    <w:abstractNumId w:val="32"/>
  </w:num>
  <w:num w:numId="203">
    <w:abstractNumId w:val="246"/>
  </w:num>
  <w:num w:numId="204">
    <w:abstractNumId w:val="276"/>
  </w:num>
  <w:num w:numId="205">
    <w:abstractNumId w:val="515"/>
  </w:num>
  <w:num w:numId="206">
    <w:abstractNumId w:val="561"/>
  </w:num>
  <w:num w:numId="207">
    <w:abstractNumId w:val="34"/>
  </w:num>
  <w:num w:numId="208">
    <w:abstractNumId w:val="189"/>
  </w:num>
  <w:num w:numId="209">
    <w:abstractNumId w:val="527"/>
  </w:num>
  <w:num w:numId="210">
    <w:abstractNumId w:val="358"/>
  </w:num>
  <w:num w:numId="211">
    <w:abstractNumId w:val="55"/>
  </w:num>
  <w:num w:numId="212">
    <w:abstractNumId w:val="44"/>
  </w:num>
  <w:num w:numId="213">
    <w:abstractNumId w:val="38"/>
  </w:num>
  <w:num w:numId="214">
    <w:abstractNumId w:val="249"/>
  </w:num>
  <w:num w:numId="215">
    <w:abstractNumId w:val="161"/>
  </w:num>
  <w:num w:numId="216">
    <w:abstractNumId w:val="245"/>
  </w:num>
  <w:num w:numId="217">
    <w:abstractNumId w:val="196"/>
  </w:num>
  <w:num w:numId="218">
    <w:abstractNumId w:val="478"/>
  </w:num>
  <w:num w:numId="219">
    <w:abstractNumId w:val="439"/>
  </w:num>
  <w:num w:numId="220">
    <w:abstractNumId w:val="401"/>
  </w:num>
  <w:num w:numId="221">
    <w:abstractNumId w:val="175"/>
  </w:num>
  <w:num w:numId="222">
    <w:abstractNumId w:val="503"/>
  </w:num>
  <w:num w:numId="223">
    <w:abstractNumId w:val="154"/>
  </w:num>
  <w:num w:numId="224">
    <w:abstractNumId w:val="516"/>
  </w:num>
  <w:num w:numId="225">
    <w:abstractNumId w:val="187"/>
  </w:num>
  <w:num w:numId="226">
    <w:abstractNumId w:val="525"/>
  </w:num>
  <w:num w:numId="227">
    <w:abstractNumId w:val="329"/>
  </w:num>
  <w:num w:numId="228">
    <w:abstractNumId w:val="510"/>
  </w:num>
  <w:num w:numId="229">
    <w:abstractNumId w:val="423"/>
  </w:num>
  <w:num w:numId="230">
    <w:abstractNumId w:val="491"/>
  </w:num>
  <w:num w:numId="231">
    <w:abstractNumId w:val="479"/>
  </w:num>
  <w:num w:numId="232">
    <w:abstractNumId w:val="218"/>
  </w:num>
  <w:num w:numId="233">
    <w:abstractNumId w:val="489"/>
  </w:num>
  <w:num w:numId="234">
    <w:abstractNumId w:val="89"/>
  </w:num>
  <w:num w:numId="235">
    <w:abstractNumId w:val="434"/>
  </w:num>
  <w:num w:numId="236">
    <w:abstractNumId w:val="470"/>
  </w:num>
  <w:num w:numId="237">
    <w:abstractNumId w:val="156"/>
  </w:num>
  <w:num w:numId="238">
    <w:abstractNumId w:val="11"/>
  </w:num>
  <w:num w:numId="239">
    <w:abstractNumId w:val="195"/>
  </w:num>
  <w:num w:numId="240">
    <w:abstractNumId w:val="104"/>
  </w:num>
  <w:num w:numId="241">
    <w:abstractNumId w:val="116"/>
  </w:num>
  <w:num w:numId="242">
    <w:abstractNumId w:val="98"/>
  </w:num>
  <w:num w:numId="243">
    <w:abstractNumId w:val="152"/>
  </w:num>
  <w:num w:numId="244">
    <w:abstractNumId w:val="48"/>
  </w:num>
  <w:num w:numId="245">
    <w:abstractNumId w:val="151"/>
  </w:num>
  <w:num w:numId="246">
    <w:abstractNumId w:val="31"/>
  </w:num>
  <w:num w:numId="247">
    <w:abstractNumId w:val="288"/>
  </w:num>
  <w:num w:numId="248">
    <w:abstractNumId w:val="129"/>
  </w:num>
  <w:num w:numId="249">
    <w:abstractNumId w:val="300"/>
  </w:num>
  <w:num w:numId="250">
    <w:abstractNumId w:val="45"/>
  </w:num>
  <w:num w:numId="251">
    <w:abstractNumId w:val="381"/>
  </w:num>
  <w:num w:numId="252">
    <w:abstractNumId w:val="97"/>
  </w:num>
  <w:num w:numId="253">
    <w:abstractNumId w:val="380"/>
  </w:num>
  <w:num w:numId="254">
    <w:abstractNumId w:val="333"/>
  </w:num>
  <w:num w:numId="255">
    <w:abstractNumId w:val="294"/>
  </w:num>
  <w:num w:numId="256">
    <w:abstractNumId w:val="80"/>
  </w:num>
  <w:num w:numId="257">
    <w:abstractNumId w:val="353"/>
  </w:num>
  <w:num w:numId="258">
    <w:abstractNumId w:val="330"/>
  </w:num>
  <w:num w:numId="259">
    <w:abstractNumId w:val="94"/>
  </w:num>
  <w:num w:numId="260">
    <w:abstractNumId w:val="167"/>
  </w:num>
  <w:num w:numId="261">
    <w:abstractNumId w:val="39"/>
  </w:num>
  <w:num w:numId="262">
    <w:abstractNumId w:val="160"/>
  </w:num>
  <w:num w:numId="263">
    <w:abstractNumId w:val="383"/>
  </w:num>
  <w:num w:numId="264">
    <w:abstractNumId w:val="205"/>
  </w:num>
  <w:num w:numId="265">
    <w:abstractNumId w:val="452"/>
  </w:num>
  <w:num w:numId="266">
    <w:abstractNumId w:val="343"/>
  </w:num>
  <w:num w:numId="267">
    <w:abstractNumId w:val="192"/>
  </w:num>
  <w:num w:numId="268">
    <w:abstractNumId w:val="20"/>
  </w:num>
  <w:num w:numId="269">
    <w:abstractNumId w:val="327"/>
  </w:num>
  <w:num w:numId="270">
    <w:abstractNumId w:val="502"/>
  </w:num>
  <w:num w:numId="271">
    <w:abstractNumId w:val="555"/>
  </w:num>
  <w:num w:numId="272">
    <w:abstractNumId w:val="278"/>
  </w:num>
  <w:num w:numId="273">
    <w:abstractNumId w:val="47"/>
  </w:num>
  <w:num w:numId="274">
    <w:abstractNumId w:val="347"/>
  </w:num>
  <w:num w:numId="275">
    <w:abstractNumId w:val="567"/>
  </w:num>
  <w:num w:numId="276">
    <w:abstractNumId w:val="188"/>
  </w:num>
  <w:num w:numId="277">
    <w:abstractNumId w:val="501"/>
  </w:num>
  <w:num w:numId="278">
    <w:abstractNumId w:val="8"/>
  </w:num>
  <w:num w:numId="279">
    <w:abstractNumId w:val="490"/>
  </w:num>
  <w:num w:numId="280">
    <w:abstractNumId w:val="106"/>
  </w:num>
  <w:num w:numId="281">
    <w:abstractNumId w:val="565"/>
  </w:num>
  <w:num w:numId="282">
    <w:abstractNumId w:val="190"/>
  </w:num>
  <w:num w:numId="283">
    <w:abstractNumId w:val="9"/>
  </w:num>
  <w:num w:numId="284">
    <w:abstractNumId w:val="280"/>
  </w:num>
  <w:num w:numId="285">
    <w:abstractNumId w:val="471"/>
  </w:num>
  <w:num w:numId="286">
    <w:abstractNumId w:val="242"/>
  </w:num>
  <w:num w:numId="287">
    <w:abstractNumId w:val="12"/>
  </w:num>
  <w:num w:numId="288">
    <w:abstractNumId w:val="486"/>
  </w:num>
  <w:num w:numId="289">
    <w:abstractNumId w:val="370"/>
  </w:num>
  <w:num w:numId="290">
    <w:abstractNumId w:val="99"/>
  </w:num>
  <w:num w:numId="291">
    <w:abstractNumId w:val="520"/>
  </w:num>
  <w:num w:numId="292">
    <w:abstractNumId w:val="464"/>
  </w:num>
  <w:num w:numId="293">
    <w:abstractNumId w:val="230"/>
  </w:num>
  <w:num w:numId="294">
    <w:abstractNumId w:val="143"/>
  </w:num>
  <w:num w:numId="295">
    <w:abstractNumId w:val="447"/>
  </w:num>
  <w:num w:numId="296">
    <w:abstractNumId w:val="108"/>
  </w:num>
  <w:num w:numId="297">
    <w:abstractNumId w:val="299"/>
  </w:num>
  <w:num w:numId="298">
    <w:abstractNumId w:val="24"/>
  </w:num>
  <w:num w:numId="299">
    <w:abstractNumId w:val="432"/>
  </w:num>
  <w:num w:numId="300">
    <w:abstractNumId w:val="253"/>
  </w:num>
  <w:num w:numId="301">
    <w:abstractNumId w:val="498"/>
  </w:num>
  <w:num w:numId="302">
    <w:abstractNumId w:val="359"/>
  </w:num>
  <w:num w:numId="303">
    <w:abstractNumId w:val="209"/>
  </w:num>
  <w:num w:numId="304">
    <w:abstractNumId w:val="418"/>
  </w:num>
  <w:num w:numId="305">
    <w:abstractNumId w:val="59"/>
  </w:num>
  <w:num w:numId="306">
    <w:abstractNumId w:val="257"/>
  </w:num>
  <w:num w:numId="307">
    <w:abstractNumId w:val="251"/>
  </w:num>
  <w:num w:numId="308">
    <w:abstractNumId w:val="223"/>
  </w:num>
  <w:num w:numId="309">
    <w:abstractNumId w:val="438"/>
  </w:num>
  <w:num w:numId="310">
    <w:abstractNumId w:val="313"/>
  </w:num>
  <w:num w:numId="311">
    <w:abstractNumId w:val="384"/>
  </w:num>
  <w:num w:numId="312">
    <w:abstractNumId w:val="340"/>
  </w:num>
  <w:num w:numId="313">
    <w:abstractNumId w:val="29"/>
  </w:num>
  <w:num w:numId="314">
    <w:abstractNumId w:val="26"/>
  </w:num>
  <w:num w:numId="315">
    <w:abstractNumId w:val="446"/>
  </w:num>
  <w:num w:numId="316">
    <w:abstractNumId w:val="557"/>
  </w:num>
  <w:num w:numId="317">
    <w:abstractNumId w:val="548"/>
  </w:num>
  <w:num w:numId="318">
    <w:abstractNumId w:val="505"/>
  </w:num>
  <w:num w:numId="319">
    <w:abstractNumId w:val="204"/>
  </w:num>
  <w:num w:numId="320">
    <w:abstractNumId w:val="396"/>
  </w:num>
  <w:num w:numId="321">
    <w:abstractNumId w:val="469"/>
  </w:num>
  <w:num w:numId="322">
    <w:abstractNumId w:val="46"/>
  </w:num>
  <w:num w:numId="323">
    <w:abstractNumId w:val="112"/>
  </w:num>
  <w:num w:numId="324">
    <w:abstractNumId w:val="362"/>
  </w:num>
  <w:num w:numId="325">
    <w:abstractNumId w:val="295"/>
  </w:num>
  <w:num w:numId="326">
    <w:abstractNumId w:val="361"/>
  </w:num>
  <w:num w:numId="327">
    <w:abstractNumId w:val="286"/>
  </w:num>
  <w:num w:numId="328">
    <w:abstractNumId w:val="371"/>
  </w:num>
  <w:num w:numId="329">
    <w:abstractNumId w:val="302"/>
  </w:num>
  <w:num w:numId="330">
    <w:abstractNumId w:val="562"/>
  </w:num>
  <w:num w:numId="331">
    <w:abstractNumId w:val="134"/>
  </w:num>
  <w:num w:numId="332">
    <w:abstractNumId w:val="77"/>
  </w:num>
  <w:num w:numId="333">
    <w:abstractNumId w:val="393"/>
  </w:num>
  <w:num w:numId="334">
    <w:abstractNumId w:val="377"/>
  </w:num>
  <w:num w:numId="335">
    <w:abstractNumId w:val="444"/>
  </w:num>
  <w:num w:numId="336">
    <w:abstractNumId w:val="128"/>
  </w:num>
  <w:num w:numId="337">
    <w:abstractNumId w:val="372"/>
  </w:num>
  <w:num w:numId="338">
    <w:abstractNumId w:val="225"/>
  </w:num>
  <w:num w:numId="339">
    <w:abstractNumId w:val="367"/>
  </w:num>
  <w:num w:numId="340">
    <w:abstractNumId w:val="279"/>
  </w:num>
  <w:num w:numId="341">
    <w:abstractNumId w:val="351"/>
  </w:num>
  <w:num w:numId="342">
    <w:abstractNumId w:val="390"/>
  </w:num>
  <w:num w:numId="343">
    <w:abstractNumId w:val="165"/>
  </w:num>
  <w:num w:numId="344">
    <w:abstractNumId w:val="95"/>
  </w:num>
  <w:num w:numId="345">
    <w:abstractNumId w:val="409"/>
  </w:num>
  <w:num w:numId="346">
    <w:abstractNumId w:val="466"/>
  </w:num>
  <w:num w:numId="347">
    <w:abstractNumId w:val="186"/>
  </w:num>
  <w:num w:numId="348">
    <w:abstractNumId w:val="410"/>
  </w:num>
  <w:num w:numId="349">
    <w:abstractNumId w:val="109"/>
  </w:num>
  <w:num w:numId="350">
    <w:abstractNumId w:val="14"/>
  </w:num>
  <w:num w:numId="351">
    <w:abstractNumId w:val="283"/>
  </w:num>
  <w:num w:numId="352">
    <w:abstractNumId w:val="387"/>
  </w:num>
  <w:num w:numId="353">
    <w:abstractNumId w:val="417"/>
  </w:num>
  <w:num w:numId="354">
    <w:abstractNumId w:val="133"/>
  </w:num>
  <w:num w:numId="355">
    <w:abstractNumId w:val="41"/>
  </w:num>
  <w:num w:numId="356">
    <w:abstractNumId w:val="79"/>
  </w:num>
  <w:num w:numId="357">
    <w:abstractNumId w:val="456"/>
  </w:num>
  <w:num w:numId="358">
    <w:abstractNumId w:val="103"/>
  </w:num>
  <w:num w:numId="359">
    <w:abstractNumId w:val="52"/>
  </w:num>
  <w:num w:numId="360">
    <w:abstractNumId w:val="544"/>
  </w:num>
  <w:num w:numId="361">
    <w:abstractNumId w:val="331"/>
  </w:num>
  <w:num w:numId="362">
    <w:abstractNumId w:val="415"/>
  </w:num>
  <w:num w:numId="363">
    <w:abstractNumId w:val="243"/>
  </w:num>
  <w:num w:numId="364">
    <w:abstractNumId w:val="271"/>
  </w:num>
  <w:num w:numId="365">
    <w:abstractNumId w:val="305"/>
  </w:num>
  <w:num w:numId="366">
    <w:abstractNumId w:val="312"/>
  </w:num>
  <w:num w:numId="367">
    <w:abstractNumId w:val="535"/>
  </w:num>
  <w:num w:numId="368">
    <w:abstractNumId w:val="320"/>
  </w:num>
  <w:num w:numId="369">
    <w:abstractNumId w:val="547"/>
  </w:num>
  <w:num w:numId="370">
    <w:abstractNumId w:val="275"/>
  </w:num>
  <w:num w:numId="371">
    <w:abstractNumId w:val="514"/>
  </w:num>
  <w:num w:numId="372">
    <w:abstractNumId w:val="137"/>
  </w:num>
  <w:num w:numId="373">
    <w:abstractNumId w:val="203"/>
  </w:num>
  <w:num w:numId="374">
    <w:abstractNumId w:val="158"/>
  </w:num>
  <w:num w:numId="375">
    <w:abstractNumId w:val="70"/>
  </w:num>
  <w:num w:numId="376">
    <w:abstractNumId w:val="431"/>
  </w:num>
  <w:num w:numId="377">
    <w:abstractNumId w:val="216"/>
  </w:num>
  <w:num w:numId="378">
    <w:abstractNumId w:val="357"/>
  </w:num>
  <w:num w:numId="379">
    <w:abstractNumId w:val="405"/>
  </w:num>
  <w:num w:numId="380">
    <w:abstractNumId w:val="531"/>
  </w:num>
  <w:num w:numId="381">
    <w:abstractNumId w:val="3"/>
  </w:num>
  <w:num w:numId="382">
    <w:abstractNumId w:val="4"/>
  </w:num>
  <w:num w:numId="383">
    <w:abstractNumId w:val="346"/>
  </w:num>
  <w:num w:numId="384">
    <w:abstractNumId w:val="168"/>
  </w:num>
  <w:num w:numId="385">
    <w:abstractNumId w:val="436"/>
  </w:num>
  <w:num w:numId="386">
    <w:abstractNumId w:val="391"/>
  </w:num>
  <w:num w:numId="387">
    <w:abstractNumId w:val="16"/>
  </w:num>
  <w:num w:numId="388">
    <w:abstractNumId w:val="332"/>
  </w:num>
  <w:num w:numId="389">
    <w:abstractNumId w:val="563"/>
  </w:num>
  <w:num w:numId="390">
    <w:abstractNumId w:val="488"/>
  </w:num>
  <w:num w:numId="391">
    <w:abstractNumId w:val="350"/>
  </w:num>
  <w:num w:numId="392">
    <w:abstractNumId w:val="552"/>
  </w:num>
  <w:num w:numId="393">
    <w:abstractNumId w:val="336"/>
  </w:num>
  <w:num w:numId="394">
    <w:abstractNumId w:val="145"/>
  </w:num>
  <w:num w:numId="395">
    <w:abstractNumId w:val="138"/>
  </w:num>
  <w:num w:numId="396">
    <w:abstractNumId w:val="178"/>
  </w:num>
  <w:num w:numId="397">
    <w:abstractNumId w:val="399"/>
  </w:num>
  <w:num w:numId="398">
    <w:abstractNumId w:val="388"/>
  </w:num>
  <w:num w:numId="399">
    <w:abstractNumId w:val="102"/>
  </w:num>
  <w:num w:numId="400">
    <w:abstractNumId w:val="126"/>
  </w:num>
  <w:num w:numId="401">
    <w:abstractNumId w:val="42"/>
  </w:num>
  <w:num w:numId="402">
    <w:abstractNumId w:val="317"/>
  </w:num>
  <w:num w:numId="403">
    <w:abstractNumId w:val="166"/>
  </w:num>
  <w:num w:numId="404">
    <w:abstractNumId w:val="341"/>
  </w:num>
  <w:num w:numId="405">
    <w:abstractNumId w:val="407"/>
  </w:num>
  <w:num w:numId="406">
    <w:abstractNumId w:val="322"/>
  </w:num>
  <w:num w:numId="407">
    <w:abstractNumId w:val="234"/>
  </w:num>
  <w:num w:numId="408">
    <w:abstractNumId w:val="460"/>
  </w:num>
  <w:num w:numId="409">
    <w:abstractNumId w:val="463"/>
  </w:num>
  <w:num w:numId="410">
    <w:abstractNumId w:val="287"/>
  </w:num>
  <w:num w:numId="411">
    <w:abstractNumId w:val="495"/>
  </w:num>
  <w:num w:numId="412">
    <w:abstractNumId w:val="484"/>
  </w:num>
  <w:num w:numId="413">
    <w:abstractNumId w:val="328"/>
  </w:num>
  <w:num w:numId="414">
    <w:abstractNumId w:val="474"/>
  </w:num>
  <w:num w:numId="415">
    <w:abstractNumId w:val="240"/>
  </w:num>
  <w:num w:numId="416">
    <w:abstractNumId w:val="200"/>
  </w:num>
  <w:num w:numId="417">
    <w:abstractNumId w:val="421"/>
  </w:num>
  <w:num w:numId="418">
    <w:abstractNumId w:val="25"/>
  </w:num>
  <w:num w:numId="419">
    <w:abstractNumId w:val="397"/>
  </w:num>
  <w:num w:numId="420">
    <w:abstractNumId w:val="559"/>
  </w:num>
  <w:num w:numId="421">
    <w:abstractNumId w:val="422"/>
  </w:num>
  <w:num w:numId="422">
    <w:abstractNumId w:val="6"/>
  </w:num>
  <w:num w:numId="423">
    <w:abstractNumId w:val="406"/>
  </w:num>
  <w:num w:numId="424">
    <w:abstractNumId w:val="519"/>
  </w:num>
  <w:num w:numId="425">
    <w:abstractNumId w:val="146"/>
  </w:num>
  <w:num w:numId="426">
    <w:abstractNumId w:val="130"/>
  </w:num>
  <w:num w:numId="427">
    <w:abstractNumId w:val="86"/>
  </w:num>
  <w:num w:numId="428">
    <w:abstractNumId w:val="183"/>
  </w:num>
  <w:num w:numId="429">
    <w:abstractNumId w:val="65"/>
  </w:num>
  <w:num w:numId="430">
    <w:abstractNumId w:val="221"/>
  </w:num>
  <w:num w:numId="431">
    <w:abstractNumId w:val="248"/>
  </w:num>
  <w:num w:numId="432">
    <w:abstractNumId w:val="198"/>
  </w:num>
  <w:num w:numId="433">
    <w:abstractNumId w:val="17"/>
  </w:num>
  <w:num w:numId="434">
    <w:abstractNumId w:val="354"/>
  </w:num>
  <w:num w:numId="435">
    <w:abstractNumId w:val="349"/>
  </w:num>
  <w:num w:numId="436">
    <w:abstractNumId w:val="506"/>
  </w:num>
  <w:num w:numId="437">
    <w:abstractNumId w:val="398"/>
  </w:num>
  <w:num w:numId="438">
    <w:abstractNumId w:val="199"/>
  </w:num>
  <w:num w:numId="439">
    <w:abstractNumId w:val="40"/>
  </w:num>
  <w:num w:numId="440">
    <w:abstractNumId w:val="171"/>
  </w:num>
  <w:num w:numId="441">
    <w:abstractNumId w:val="83"/>
  </w:num>
  <w:num w:numId="442">
    <w:abstractNumId w:val="420"/>
  </w:num>
  <w:num w:numId="443">
    <w:abstractNumId w:val="139"/>
  </w:num>
  <w:num w:numId="444">
    <w:abstractNumId w:val="5"/>
  </w:num>
  <w:num w:numId="445">
    <w:abstractNumId w:val="450"/>
  </w:num>
  <w:num w:numId="446">
    <w:abstractNumId w:val="68"/>
  </w:num>
  <w:num w:numId="447">
    <w:abstractNumId w:val="163"/>
  </w:num>
  <w:num w:numId="448">
    <w:abstractNumId w:val="375"/>
  </w:num>
  <w:num w:numId="449">
    <w:abstractNumId w:val="360"/>
  </w:num>
  <w:num w:numId="450">
    <w:abstractNumId w:val="355"/>
  </w:num>
  <w:num w:numId="451">
    <w:abstractNumId w:val="238"/>
  </w:num>
  <w:num w:numId="452">
    <w:abstractNumId w:val="485"/>
  </w:num>
  <w:num w:numId="453">
    <w:abstractNumId w:val="92"/>
  </w:num>
  <w:num w:numId="454">
    <w:abstractNumId w:val="352"/>
  </w:num>
  <w:num w:numId="455">
    <w:abstractNumId w:val="522"/>
  </w:num>
  <w:num w:numId="456">
    <w:abstractNumId w:val="402"/>
  </w:num>
  <w:num w:numId="457">
    <w:abstractNumId w:val="378"/>
  </w:num>
  <w:num w:numId="458">
    <w:abstractNumId w:val="220"/>
  </w:num>
  <w:num w:numId="459">
    <w:abstractNumId w:val="72"/>
  </w:num>
  <w:num w:numId="460">
    <w:abstractNumId w:val="521"/>
  </w:num>
  <w:num w:numId="461">
    <w:abstractNumId w:val="239"/>
  </w:num>
  <w:num w:numId="462">
    <w:abstractNumId w:val="191"/>
  </w:num>
  <w:num w:numId="463">
    <w:abstractNumId w:val="164"/>
  </w:num>
  <w:num w:numId="464">
    <w:abstractNumId w:val="529"/>
  </w:num>
  <w:num w:numId="465">
    <w:abstractNumId w:val="258"/>
  </w:num>
  <w:num w:numId="466">
    <w:abstractNumId w:val="509"/>
  </w:num>
  <w:num w:numId="467">
    <w:abstractNumId w:val="169"/>
  </w:num>
  <w:num w:numId="468">
    <w:abstractNumId w:val="179"/>
  </w:num>
  <w:num w:numId="469">
    <w:abstractNumId w:val="542"/>
  </w:num>
  <w:num w:numId="470">
    <w:abstractNumId w:val="323"/>
  </w:num>
  <w:num w:numId="471">
    <w:abstractNumId w:val="508"/>
  </w:num>
  <w:num w:numId="472">
    <w:abstractNumId w:val="202"/>
  </w:num>
  <w:num w:numId="473">
    <w:abstractNumId w:val="435"/>
  </w:num>
  <w:num w:numId="474">
    <w:abstractNumId w:val="36"/>
  </w:num>
  <w:num w:numId="475">
    <w:abstractNumId w:val="27"/>
  </w:num>
  <w:num w:numId="476">
    <w:abstractNumId w:val="292"/>
  </w:num>
  <w:num w:numId="477">
    <w:abstractNumId w:val="301"/>
  </w:num>
  <w:num w:numId="478">
    <w:abstractNumId w:val="93"/>
  </w:num>
  <w:num w:numId="479">
    <w:abstractNumId w:val="213"/>
  </w:num>
  <w:num w:numId="480">
    <w:abstractNumId w:val="33"/>
  </w:num>
  <w:num w:numId="481">
    <w:abstractNumId w:val="111"/>
  </w:num>
  <w:num w:numId="482">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483">
    <w:abstractNumId w:val="308"/>
  </w:num>
  <w:num w:numId="484">
    <w:abstractNumId w:val="272"/>
  </w:num>
  <w:num w:numId="485">
    <w:abstractNumId w:val="22"/>
  </w:num>
  <w:num w:numId="486">
    <w:abstractNumId w:val="64"/>
  </w:num>
  <w:num w:numId="487">
    <w:abstractNumId w:val="325"/>
  </w:num>
  <w:num w:numId="488">
    <w:abstractNumId w:val="468"/>
  </w:num>
  <w:num w:numId="489">
    <w:abstractNumId w:val="226"/>
  </w:num>
  <w:num w:numId="490">
    <w:abstractNumId w:val="113"/>
  </w:num>
  <w:num w:numId="491">
    <w:abstractNumId w:val="564"/>
  </w:num>
  <w:num w:numId="492">
    <w:abstractNumId w:val="338"/>
  </w:num>
  <w:num w:numId="493">
    <w:abstractNumId w:val="229"/>
  </w:num>
  <w:num w:numId="494">
    <w:abstractNumId w:val="118"/>
  </w:num>
  <w:num w:numId="495">
    <w:abstractNumId w:val="373"/>
  </w:num>
  <w:num w:numId="496">
    <w:abstractNumId w:val="374"/>
  </w:num>
  <w:num w:numId="497">
    <w:abstractNumId w:val="222"/>
  </w:num>
  <w:num w:numId="498">
    <w:abstractNumId w:val="266"/>
  </w:num>
  <w:num w:numId="499">
    <w:abstractNumId w:val="558"/>
  </w:num>
  <w:num w:numId="500">
    <w:abstractNumId w:val="448"/>
  </w:num>
  <w:num w:numId="501">
    <w:abstractNumId w:val="545"/>
  </w:num>
  <w:num w:numId="502">
    <w:abstractNumId w:val="518"/>
  </w:num>
  <w:num w:numId="503">
    <w:abstractNumId w:val="457"/>
  </w:num>
  <w:num w:numId="504">
    <w:abstractNumId w:val="273"/>
  </w:num>
  <w:num w:numId="505">
    <w:abstractNumId w:val="290"/>
  </w:num>
  <w:num w:numId="506">
    <w:abstractNumId w:val="250"/>
  </w:num>
  <w:num w:numId="507">
    <w:abstractNumId w:val="18"/>
  </w:num>
  <w:num w:numId="508">
    <w:abstractNumId w:val="58"/>
  </w:num>
  <w:num w:numId="509">
    <w:abstractNumId w:val="122"/>
  </w:num>
  <w:num w:numId="510">
    <w:abstractNumId w:val="224"/>
  </w:num>
  <w:num w:numId="511">
    <w:abstractNumId w:val="408"/>
  </w:num>
  <w:num w:numId="512">
    <w:abstractNumId w:val="540"/>
  </w:num>
  <w:num w:numId="513">
    <w:abstractNumId w:val="71"/>
  </w:num>
  <w:num w:numId="514">
    <w:abstractNumId w:val="429"/>
  </w:num>
  <w:num w:numId="515">
    <w:abstractNumId w:val="211"/>
  </w:num>
  <w:num w:numId="516">
    <w:abstractNumId w:val="482"/>
  </w:num>
  <w:num w:numId="517">
    <w:abstractNumId w:val="291"/>
  </w:num>
  <w:num w:numId="518">
    <w:abstractNumId w:val="269"/>
  </w:num>
  <w:num w:numId="519">
    <w:abstractNumId w:val="453"/>
  </w:num>
  <w:num w:numId="520">
    <w:abstractNumId w:val="493"/>
  </w:num>
  <w:num w:numId="521">
    <w:abstractNumId w:val="219"/>
  </w:num>
  <w:num w:numId="522">
    <w:abstractNumId w:val="319"/>
  </w:num>
  <w:num w:numId="523">
    <w:abstractNumId w:val="232"/>
  </w:num>
  <w:num w:numId="524">
    <w:abstractNumId w:val="454"/>
  </w:num>
  <w:num w:numId="525">
    <w:abstractNumId w:val="172"/>
  </w:num>
  <w:num w:numId="526">
    <w:abstractNumId w:val="303"/>
  </w:num>
  <w:num w:numId="527">
    <w:abstractNumId w:val="433"/>
  </w:num>
  <w:num w:numId="528">
    <w:abstractNumId w:val="477"/>
  </w:num>
  <w:num w:numId="529">
    <w:abstractNumId w:val="263"/>
  </w:num>
  <w:num w:numId="530">
    <w:abstractNumId w:val="37"/>
  </w:num>
  <w:num w:numId="531">
    <w:abstractNumId w:val="260"/>
  </w:num>
  <w:num w:numId="532">
    <w:abstractNumId w:val="149"/>
  </w:num>
  <w:num w:numId="533">
    <w:abstractNumId w:val="365"/>
  </w:num>
  <w:num w:numId="534">
    <w:abstractNumId w:val="51"/>
  </w:num>
  <w:num w:numId="535">
    <w:abstractNumId w:val="451"/>
  </w:num>
  <w:num w:numId="536">
    <w:abstractNumId w:val="345"/>
  </w:num>
  <w:num w:numId="537">
    <w:abstractNumId w:val="504"/>
  </w:num>
  <w:num w:numId="538">
    <w:abstractNumId w:val="539"/>
  </w:num>
  <w:num w:numId="539">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40"/>
  </w:num>
  <w:num w:numId="541">
    <w:abstractNumId w:val="236"/>
  </w:num>
  <w:num w:numId="542">
    <w:abstractNumId w:val="10"/>
  </w:num>
  <w:num w:numId="543">
    <w:abstractNumId w:val="306"/>
  </w:num>
  <w:num w:numId="544">
    <w:abstractNumId w:val="35"/>
  </w:num>
  <w:num w:numId="545">
    <w:abstractNumId w:val="366"/>
  </w:num>
  <w:num w:numId="546">
    <w:abstractNumId w:val="394"/>
  </w:num>
  <w:num w:numId="547">
    <w:abstractNumId w:val="304"/>
  </w:num>
  <w:num w:numId="548">
    <w:abstractNumId w:val="235"/>
  </w:num>
  <w:num w:numId="549">
    <w:abstractNumId w:val="53"/>
  </w:num>
  <w:num w:numId="550">
    <w:abstractNumId w:val="532"/>
  </w:num>
  <w:num w:numId="551">
    <w:abstractNumId w:val="566"/>
  </w:num>
  <w:num w:numId="552">
    <w:abstractNumId w:val="385"/>
  </w:num>
  <w:num w:numId="553">
    <w:abstractNumId w:val="337"/>
  </w:num>
  <w:num w:numId="554">
    <w:abstractNumId w:val="414"/>
  </w:num>
  <w:num w:numId="555">
    <w:abstractNumId w:val="215"/>
  </w:num>
  <w:num w:numId="556">
    <w:abstractNumId w:val="461"/>
  </w:num>
  <w:num w:numId="557">
    <w:abstractNumId w:val="428"/>
  </w:num>
  <w:num w:numId="558">
    <w:abstractNumId w:val="528"/>
  </w:num>
  <w:num w:numId="559">
    <w:abstractNumId w:val="135"/>
  </w:num>
  <w:num w:numId="560">
    <w:abstractNumId w:val="467"/>
  </w:num>
  <w:num w:numId="561">
    <w:abstractNumId w:val="441"/>
  </w:num>
  <w:num w:numId="562">
    <w:abstractNumId w:val="63"/>
  </w:num>
  <w:num w:numId="563">
    <w:abstractNumId w:val="254"/>
  </w:num>
  <w:num w:numId="564">
    <w:abstractNumId w:val="208"/>
  </w:num>
  <w:num w:numId="565">
    <w:abstractNumId w:val="465"/>
  </w:num>
  <w:num w:numId="566">
    <w:abstractNumId w:val="497"/>
  </w:num>
  <w:num w:numId="567">
    <w:abstractNumId w:val="212"/>
  </w:num>
  <w:num w:numId="568">
    <w:abstractNumId w:val="15"/>
  </w:num>
  <w:num w:numId="569">
    <w:abstractNumId w:val="150"/>
  </w:num>
  <w:num w:numId="570">
    <w:abstractNumId w:val="76"/>
  </w:num>
  <w:numIdMacAtCleanup w:val="5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345"/>
    <w:rsid w:val="00036884"/>
    <w:rsid w:val="00046CE0"/>
    <w:rsid w:val="000D30A1"/>
    <w:rsid w:val="00146940"/>
    <w:rsid w:val="00192D1B"/>
    <w:rsid w:val="001B3AE4"/>
    <w:rsid w:val="001C5DE6"/>
    <w:rsid w:val="001E09D3"/>
    <w:rsid w:val="002747A6"/>
    <w:rsid w:val="002E7CB0"/>
    <w:rsid w:val="003C29CF"/>
    <w:rsid w:val="00407FCB"/>
    <w:rsid w:val="00422D7B"/>
    <w:rsid w:val="0043384E"/>
    <w:rsid w:val="004606C9"/>
    <w:rsid w:val="004B1D72"/>
    <w:rsid w:val="004C6F35"/>
    <w:rsid w:val="005D6879"/>
    <w:rsid w:val="005D6B7F"/>
    <w:rsid w:val="00647AF9"/>
    <w:rsid w:val="00712EA5"/>
    <w:rsid w:val="00747515"/>
    <w:rsid w:val="008004FA"/>
    <w:rsid w:val="00832040"/>
    <w:rsid w:val="00842BA7"/>
    <w:rsid w:val="00842C12"/>
    <w:rsid w:val="00857345"/>
    <w:rsid w:val="008A72BA"/>
    <w:rsid w:val="008D11B3"/>
    <w:rsid w:val="00961FC4"/>
    <w:rsid w:val="00982F94"/>
    <w:rsid w:val="00A4252E"/>
    <w:rsid w:val="00A75CB9"/>
    <w:rsid w:val="00AA2736"/>
    <w:rsid w:val="00AA3116"/>
    <w:rsid w:val="00AB4B5B"/>
    <w:rsid w:val="00BA6460"/>
    <w:rsid w:val="00BF3C49"/>
    <w:rsid w:val="00C47240"/>
    <w:rsid w:val="00CA6437"/>
    <w:rsid w:val="00CE7164"/>
    <w:rsid w:val="00CE75E2"/>
    <w:rsid w:val="00DF6F73"/>
    <w:rsid w:val="00E16773"/>
    <w:rsid w:val="00E37488"/>
    <w:rsid w:val="00E47D6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289FC91"/>
  <w15:docId w15:val="{BA4EA318-35EB-4770-BCC5-9AE4A78C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14" w:line="249" w:lineRule="auto"/>
      <w:ind w:left="10" w:hanging="5"/>
      <w:jc w:val="both"/>
    </w:pPr>
    <w:rPr>
      <w:rFonts w:ascii="Calibri" w:eastAsia="Calibri" w:hAnsi="Calibri" w:cs="Calibri"/>
      <w:color w:val="000000"/>
      <w:sz w:val="24"/>
    </w:rPr>
  </w:style>
  <w:style w:type="paragraph" w:styleId="Cmsor1">
    <w:name w:val="heading 1"/>
    <w:next w:val="Norml"/>
    <w:link w:val="Cmsor1Char"/>
    <w:unhideWhenUsed/>
    <w:qFormat/>
    <w:pPr>
      <w:keepNext/>
      <w:keepLines/>
      <w:spacing w:after="12" w:line="249" w:lineRule="auto"/>
      <w:ind w:left="175" w:hanging="5"/>
      <w:outlineLvl w:val="0"/>
    </w:pPr>
    <w:rPr>
      <w:rFonts w:ascii="Calibri" w:eastAsia="Calibri" w:hAnsi="Calibri" w:cs="Calibri"/>
      <w:color w:val="002060"/>
      <w:sz w:val="28"/>
    </w:rPr>
  </w:style>
  <w:style w:type="paragraph" w:styleId="Cmsor2">
    <w:name w:val="heading 2"/>
    <w:next w:val="Norml"/>
    <w:link w:val="Cmsor2Char"/>
    <w:unhideWhenUsed/>
    <w:qFormat/>
    <w:pPr>
      <w:keepNext/>
      <w:keepLines/>
      <w:spacing w:after="8" w:line="249" w:lineRule="auto"/>
      <w:ind w:left="2" w:firstLine="7"/>
      <w:outlineLvl w:val="1"/>
    </w:pPr>
    <w:rPr>
      <w:rFonts w:ascii="Calibri" w:eastAsia="Calibri" w:hAnsi="Calibri" w:cs="Calibri"/>
      <w:i/>
      <w:color w:val="1F4E79"/>
      <w:sz w:val="28"/>
    </w:rPr>
  </w:style>
  <w:style w:type="paragraph" w:styleId="Cmsor3">
    <w:name w:val="heading 3"/>
    <w:next w:val="Norml"/>
    <w:link w:val="Cmsor3Char"/>
    <w:unhideWhenUsed/>
    <w:qFormat/>
    <w:pPr>
      <w:keepNext/>
      <w:keepLines/>
      <w:spacing w:after="12" w:line="249" w:lineRule="auto"/>
      <w:ind w:left="175" w:hanging="5"/>
      <w:outlineLvl w:val="2"/>
    </w:pPr>
    <w:rPr>
      <w:rFonts w:ascii="Calibri" w:eastAsia="Calibri" w:hAnsi="Calibri" w:cs="Calibri"/>
      <w:color w:val="002060"/>
      <w:sz w:val="28"/>
    </w:rPr>
  </w:style>
  <w:style w:type="paragraph" w:styleId="Cmsor4">
    <w:name w:val="heading 4"/>
    <w:next w:val="Norml"/>
    <w:link w:val="Cmsor4Char"/>
    <w:unhideWhenUsed/>
    <w:qFormat/>
    <w:pPr>
      <w:keepNext/>
      <w:keepLines/>
      <w:spacing w:after="8" w:line="249" w:lineRule="auto"/>
      <w:ind w:left="2" w:firstLine="7"/>
      <w:outlineLvl w:val="3"/>
    </w:pPr>
    <w:rPr>
      <w:rFonts w:ascii="Calibri" w:eastAsia="Calibri" w:hAnsi="Calibri" w:cs="Calibri"/>
      <w:i/>
      <w:color w:val="1F4E79"/>
      <w:sz w:val="28"/>
    </w:rPr>
  </w:style>
  <w:style w:type="paragraph" w:styleId="Cmsor5">
    <w:name w:val="heading 5"/>
    <w:next w:val="Norml"/>
    <w:link w:val="Cmsor5Char"/>
    <w:unhideWhenUsed/>
    <w:qFormat/>
    <w:pPr>
      <w:keepNext/>
      <w:keepLines/>
      <w:spacing w:after="12" w:line="249" w:lineRule="auto"/>
      <w:ind w:left="175" w:hanging="5"/>
      <w:outlineLvl w:val="4"/>
    </w:pPr>
    <w:rPr>
      <w:rFonts w:ascii="Calibri" w:eastAsia="Calibri" w:hAnsi="Calibri" w:cs="Calibri"/>
      <w:color w:val="002060"/>
      <w:sz w:val="28"/>
    </w:rPr>
  </w:style>
  <w:style w:type="paragraph" w:styleId="Cmsor6">
    <w:name w:val="heading 6"/>
    <w:next w:val="Norml"/>
    <w:link w:val="Cmsor6Char"/>
    <w:unhideWhenUsed/>
    <w:qFormat/>
    <w:pPr>
      <w:keepNext/>
      <w:keepLines/>
      <w:spacing w:after="18"/>
      <w:ind w:left="12" w:hanging="10"/>
      <w:outlineLvl w:val="5"/>
    </w:pPr>
    <w:rPr>
      <w:rFonts w:ascii="Calibri" w:eastAsia="Calibri" w:hAnsi="Calibri" w:cs="Calibri"/>
      <w:color w:val="002060"/>
      <w:sz w:val="26"/>
    </w:rPr>
  </w:style>
  <w:style w:type="paragraph" w:styleId="Cmsor7">
    <w:name w:val="heading 7"/>
    <w:next w:val="Norml"/>
    <w:link w:val="Cmsor7Char"/>
    <w:unhideWhenUsed/>
    <w:qFormat/>
    <w:pPr>
      <w:keepNext/>
      <w:keepLines/>
      <w:spacing w:after="18"/>
      <w:ind w:left="12" w:hanging="10"/>
      <w:outlineLvl w:val="6"/>
    </w:pPr>
    <w:rPr>
      <w:rFonts w:ascii="Calibri" w:eastAsia="Calibri" w:hAnsi="Calibri" w:cs="Calibri"/>
      <w:color w:val="002060"/>
      <w:sz w:val="26"/>
    </w:rPr>
  </w:style>
  <w:style w:type="paragraph" w:styleId="Cmsor8">
    <w:name w:val="heading 8"/>
    <w:basedOn w:val="Norml"/>
    <w:next w:val="Norml"/>
    <w:link w:val="Cmsor8Char"/>
    <w:unhideWhenUsed/>
    <w:qFormat/>
    <w:rsid w:val="00036884"/>
    <w:pPr>
      <w:keepNext/>
      <w:keepLines/>
      <w:spacing w:before="40" w:after="0" w:line="264" w:lineRule="auto"/>
      <w:ind w:left="0" w:firstLine="0"/>
      <w:jc w:val="left"/>
      <w:outlineLvl w:val="7"/>
    </w:pPr>
    <w:rPr>
      <w:rFonts w:asciiTheme="majorHAnsi" w:eastAsiaTheme="majorEastAsia" w:hAnsiTheme="majorHAnsi" w:cstheme="majorBidi"/>
      <w:color w:val="272727" w:themeColor="text1" w:themeTint="D8"/>
      <w:sz w:val="22"/>
      <w:szCs w:val="21"/>
      <w:lang w:val="hu" w:eastAsia="ja-JP"/>
    </w:rPr>
  </w:style>
  <w:style w:type="paragraph" w:styleId="Cmsor9">
    <w:name w:val="heading 9"/>
    <w:basedOn w:val="Norml"/>
    <w:next w:val="Norml"/>
    <w:link w:val="Cmsor9Char"/>
    <w:uiPriority w:val="9"/>
    <w:unhideWhenUsed/>
    <w:qFormat/>
    <w:rsid w:val="00036884"/>
    <w:pPr>
      <w:keepNext/>
      <w:keepLines/>
      <w:spacing w:before="40" w:after="0" w:line="264" w:lineRule="auto"/>
      <w:ind w:left="0" w:firstLine="0"/>
      <w:jc w:val="left"/>
      <w:outlineLvl w:val="8"/>
    </w:pPr>
    <w:rPr>
      <w:rFonts w:asciiTheme="majorHAnsi" w:eastAsiaTheme="majorEastAsia" w:hAnsiTheme="majorHAnsi" w:cstheme="majorBidi"/>
      <w:i/>
      <w:iCs/>
      <w:color w:val="272727" w:themeColor="text1" w:themeTint="D8"/>
      <w:sz w:val="22"/>
      <w:szCs w:val="21"/>
      <w:lang w:val="hu" w:eastAsia="ja-JP"/>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Pr>
      <w:rFonts w:ascii="Calibri" w:eastAsia="Calibri" w:hAnsi="Calibri" w:cs="Calibri"/>
      <w:color w:val="002060"/>
      <w:sz w:val="28"/>
    </w:rPr>
  </w:style>
  <w:style w:type="character" w:customStyle="1" w:styleId="Cmsor2Char">
    <w:name w:val="Címsor 2 Char"/>
    <w:link w:val="Cmsor2"/>
    <w:rPr>
      <w:rFonts w:ascii="Calibri" w:eastAsia="Calibri" w:hAnsi="Calibri" w:cs="Calibri"/>
      <w:i/>
      <w:color w:val="1F4E79"/>
      <w:sz w:val="28"/>
    </w:rPr>
  </w:style>
  <w:style w:type="character" w:customStyle="1" w:styleId="Cmsor3Char">
    <w:name w:val="Címsor 3 Char"/>
    <w:link w:val="Cmsor3"/>
    <w:rPr>
      <w:rFonts w:ascii="Calibri" w:eastAsia="Calibri" w:hAnsi="Calibri" w:cs="Calibri"/>
      <w:color w:val="002060"/>
      <w:sz w:val="28"/>
    </w:rPr>
  </w:style>
  <w:style w:type="character" w:customStyle="1" w:styleId="Cmsor4Char">
    <w:name w:val="Címsor 4 Char"/>
    <w:link w:val="Cmsor4"/>
    <w:rPr>
      <w:rFonts w:ascii="Calibri" w:eastAsia="Calibri" w:hAnsi="Calibri" w:cs="Calibri"/>
      <w:i/>
      <w:color w:val="1F4E79"/>
      <w:sz w:val="28"/>
    </w:rPr>
  </w:style>
  <w:style w:type="character" w:customStyle="1" w:styleId="Cmsor5Char">
    <w:name w:val="Címsor 5 Char"/>
    <w:link w:val="Cmsor5"/>
    <w:rPr>
      <w:rFonts w:ascii="Calibri" w:eastAsia="Calibri" w:hAnsi="Calibri" w:cs="Calibri"/>
      <w:color w:val="002060"/>
      <w:sz w:val="28"/>
    </w:rPr>
  </w:style>
  <w:style w:type="character" w:customStyle="1" w:styleId="Cmsor6Char">
    <w:name w:val="Címsor 6 Char"/>
    <w:link w:val="Cmsor6"/>
    <w:rPr>
      <w:rFonts w:ascii="Calibri" w:eastAsia="Calibri" w:hAnsi="Calibri" w:cs="Calibri"/>
      <w:color w:val="002060"/>
      <w:sz w:val="26"/>
    </w:rPr>
  </w:style>
  <w:style w:type="character" w:customStyle="1" w:styleId="Cmsor7Char">
    <w:name w:val="Címsor 7 Char"/>
    <w:link w:val="Cmsor7"/>
    <w:rPr>
      <w:rFonts w:ascii="Calibri" w:eastAsia="Calibri" w:hAnsi="Calibri" w:cs="Calibri"/>
      <w:color w:val="002060"/>
      <w:sz w:val="26"/>
    </w:rPr>
  </w:style>
  <w:style w:type="character" w:customStyle="1" w:styleId="Cmsor8Char">
    <w:name w:val="Címsor 8 Char"/>
    <w:basedOn w:val="Bekezdsalapbettpusa"/>
    <w:link w:val="Cmsor8"/>
    <w:rsid w:val="00036884"/>
    <w:rPr>
      <w:rFonts w:asciiTheme="majorHAnsi" w:eastAsiaTheme="majorEastAsia" w:hAnsiTheme="majorHAnsi" w:cstheme="majorBidi"/>
      <w:color w:val="272727" w:themeColor="text1" w:themeTint="D8"/>
      <w:szCs w:val="21"/>
      <w:lang w:val="hu" w:eastAsia="ja-JP"/>
    </w:rPr>
  </w:style>
  <w:style w:type="character" w:customStyle="1" w:styleId="Cmsor9Char">
    <w:name w:val="Címsor 9 Char"/>
    <w:basedOn w:val="Bekezdsalapbettpusa"/>
    <w:link w:val="Cmsor9"/>
    <w:uiPriority w:val="9"/>
    <w:rsid w:val="00036884"/>
    <w:rPr>
      <w:rFonts w:asciiTheme="majorHAnsi" w:eastAsiaTheme="majorEastAsia" w:hAnsiTheme="majorHAnsi" w:cstheme="majorBidi"/>
      <w:i/>
      <w:iCs/>
      <w:color w:val="272727" w:themeColor="text1" w:themeTint="D8"/>
      <w:szCs w:val="21"/>
      <w:lang w:val="hu" w:eastAsia="ja-JP"/>
    </w:rPr>
  </w:style>
  <w:style w:type="paragraph" w:styleId="TJ1">
    <w:name w:val="toc 1"/>
    <w:hidden/>
    <w:uiPriority w:val="39"/>
    <w:pPr>
      <w:spacing w:after="5" w:line="248" w:lineRule="auto"/>
      <w:ind w:left="25" w:right="23" w:hanging="10"/>
    </w:pPr>
    <w:rPr>
      <w:rFonts w:ascii="Calibri" w:eastAsia="Calibri" w:hAnsi="Calibri" w:cs="Calibri"/>
      <w:color w:val="000000"/>
      <w:sz w:val="20"/>
    </w:rPr>
  </w:style>
  <w:style w:type="paragraph" w:styleId="TJ2">
    <w:name w:val="toc 2"/>
    <w:hidden/>
    <w:uiPriority w:val="39"/>
    <w:pPr>
      <w:spacing w:after="5" w:line="248" w:lineRule="auto"/>
      <w:ind w:left="25" w:right="23" w:hanging="10"/>
    </w:pPr>
    <w:rPr>
      <w:rFonts w:ascii="Calibri" w:eastAsia="Calibri" w:hAnsi="Calibri" w:cs="Calibri"/>
      <w:color w:val="000000"/>
      <w:sz w:val="20"/>
    </w:rPr>
  </w:style>
  <w:style w:type="paragraph" w:styleId="TJ3">
    <w:name w:val="toc 3"/>
    <w:hidden/>
    <w:uiPriority w:val="39"/>
    <w:pPr>
      <w:spacing w:after="5" w:line="248" w:lineRule="auto"/>
      <w:ind w:left="224" w:right="15" w:hanging="10"/>
    </w:pPr>
    <w:rPr>
      <w:rFonts w:ascii="Calibri" w:eastAsia="Calibri" w:hAnsi="Calibri" w:cs="Calibri"/>
      <w:color w:val="000000"/>
      <w:sz w:val="20"/>
    </w:rPr>
  </w:style>
  <w:style w:type="paragraph" w:styleId="TJ4">
    <w:name w:val="toc 4"/>
    <w:hidden/>
    <w:uiPriority w:val="39"/>
    <w:pPr>
      <w:spacing w:after="5" w:line="248" w:lineRule="auto"/>
      <w:ind w:left="224" w:right="23" w:hanging="10"/>
    </w:pPr>
    <w:rPr>
      <w:rFonts w:ascii="Calibri" w:eastAsia="Calibri" w:hAnsi="Calibri" w:cs="Calibri"/>
      <w:color w:val="000000"/>
      <w:sz w:val="20"/>
    </w:rPr>
  </w:style>
  <w:style w:type="paragraph" w:styleId="TJ5">
    <w:name w:val="toc 5"/>
    <w:hidden/>
    <w:uiPriority w:val="39"/>
    <w:pPr>
      <w:spacing w:after="5" w:line="248" w:lineRule="auto"/>
      <w:ind w:left="224" w:right="15" w:hanging="10"/>
    </w:pPr>
    <w:rPr>
      <w:rFonts w:ascii="Calibri" w:eastAsia="Calibri" w:hAnsi="Calibri" w:cs="Calibri"/>
      <w:color w:val="000000"/>
      <w:sz w:val="20"/>
    </w:rPr>
  </w:style>
  <w:style w:type="paragraph" w:styleId="TJ6">
    <w:name w:val="toc 6"/>
    <w:hidden/>
    <w:uiPriority w:val="39"/>
    <w:pPr>
      <w:spacing w:after="0"/>
      <w:ind w:left="224" w:right="15"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hivatkozs">
    <w:name w:val="Hyperlink"/>
    <w:basedOn w:val="Bekezdsalapbettpusa"/>
    <w:uiPriority w:val="99"/>
    <w:unhideWhenUsed/>
    <w:rsid w:val="000D30A1"/>
    <w:rPr>
      <w:color w:val="0000FF"/>
      <w:u w:val="single"/>
    </w:rPr>
  </w:style>
  <w:style w:type="paragraph" w:styleId="TJ7">
    <w:name w:val="toc 7"/>
    <w:basedOn w:val="Norml"/>
    <w:next w:val="Norml"/>
    <w:autoRedefine/>
    <w:uiPriority w:val="39"/>
    <w:unhideWhenUsed/>
    <w:rsid w:val="00842BA7"/>
    <w:pPr>
      <w:spacing w:after="100" w:line="259" w:lineRule="auto"/>
      <w:ind w:left="1320" w:firstLine="0"/>
      <w:jc w:val="left"/>
    </w:pPr>
    <w:rPr>
      <w:rFonts w:asciiTheme="minorHAnsi" w:eastAsiaTheme="minorEastAsia" w:hAnsiTheme="minorHAnsi" w:cstheme="minorBidi"/>
      <w:color w:val="auto"/>
      <w:sz w:val="22"/>
    </w:rPr>
  </w:style>
  <w:style w:type="paragraph" w:styleId="TJ8">
    <w:name w:val="toc 8"/>
    <w:basedOn w:val="Norml"/>
    <w:next w:val="Norml"/>
    <w:autoRedefine/>
    <w:uiPriority w:val="39"/>
    <w:unhideWhenUsed/>
    <w:rsid w:val="00842BA7"/>
    <w:pPr>
      <w:spacing w:after="100" w:line="259" w:lineRule="auto"/>
      <w:ind w:left="1540" w:firstLine="0"/>
      <w:jc w:val="left"/>
    </w:pPr>
    <w:rPr>
      <w:rFonts w:asciiTheme="minorHAnsi" w:eastAsiaTheme="minorEastAsia" w:hAnsiTheme="minorHAnsi" w:cstheme="minorBidi"/>
      <w:color w:val="auto"/>
      <w:sz w:val="22"/>
    </w:rPr>
  </w:style>
  <w:style w:type="paragraph" w:styleId="TJ9">
    <w:name w:val="toc 9"/>
    <w:basedOn w:val="Norml"/>
    <w:next w:val="Norml"/>
    <w:autoRedefine/>
    <w:uiPriority w:val="39"/>
    <w:unhideWhenUsed/>
    <w:rsid w:val="00842BA7"/>
    <w:pPr>
      <w:spacing w:after="100" w:line="259" w:lineRule="auto"/>
      <w:ind w:left="1760" w:firstLine="0"/>
      <w:jc w:val="left"/>
    </w:pPr>
    <w:rPr>
      <w:rFonts w:asciiTheme="minorHAnsi" w:eastAsiaTheme="minorEastAsia" w:hAnsiTheme="minorHAnsi" w:cstheme="minorBidi"/>
      <w:color w:val="auto"/>
      <w:sz w:val="22"/>
    </w:rPr>
  </w:style>
  <w:style w:type="paragraph" w:styleId="llb">
    <w:name w:val="footer"/>
    <w:basedOn w:val="Norml"/>
    <w:link w:val="llbChar"/>
    <w:uiPriority w:val="99"/>
    <w:unhideWhenUsed/>
    <w:rsid w:val="00961FC4"/>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llbChar">
    <w:name w:val="Élőláb Char"/>
    <w:basedOn w:val="Bekezdsalapbettpusa"/>
    <w:link w:val="llb"/>
    <w:uiPriority w:val="99"/>
    <w:rsid w:val="00961FC4"/>
    <w:rPr>
      <w:rFonts w:cs="Times New Roman"/>
    </w:rPr>
  </w:style>
  <w:style w:type="paragraph" w:styleId="Listaszerbekezds">
    <w:name w:val="List Paragraph"/>
    <w:basedOn w:val="Norml"/>
    <w:qFormat/>
    <w:rsid w:val="00CE75E2"/>
    <w:pPr>
      <w:ind w:left="720"/>
      <w:contextualSpacing/>
    </w:pPr>
  </w:style>
  <w:style w:type="paragraph" w:styleId="Cm">
    <w:name w:val="Title"/>
    <w:basedOn w:val="Norml"/>
    <w:link w:val="CmChar"/>
    <w:qFormat/>
    <w:rsid w:val="003C29CF"/>
    <w:pPr>
      <w:spacing w:before="5400" w:after="3400" w:line="240" w:lineRule="auto"/>
      <w:ind w:left="5040" w:right="-1944" w:firstLine="0"/>
      <w:contextualSpacing/>
      <w:jc w:val="left"/>
    </w:pPr>
    <w:rPr>
      <w:rFonts w:asciiTheme="majorHAnsi" w:eastAsiaTheme="majorEastAsia" w:hAnsiTheme="majorHAnsi" w:cstheme="majorBidi"/>
      <w:color w:val="auto"/>
      <w:kern w:val="28"/>
      <w:sz w:val="72"/>
      <w:szCs w:val="72"/>
      <w:lang w:val="hu" w:eastAsia="ja-JP"/>
    </w:rPr>
  </w:style>
  <w:style w:type="character" w:customStyle="1" w:styleId="CmChar">
    <w:name w:val="Cím Char"/>
    <w:basedOn w:val="Bekezdsalapbettpusa"/>
    <w:link w:val="Cm"/>
    <w:rsid w:val="003C29CF"/>
    <w:rPr>
      <w:rFonts w:asciiTheme="majorHAnsi" w:eastAsiaTheme="majorEastAsia" w:hAnsiTheme="majorHAnsi" w:cstheme="majorBidi"/>
      <w:kern w:val="28"/>
      <w:sz w:val="72"/>
      <w:szCs w:val="72"/>
      <w:lang w:val="hu" w:eastAsia="ja-JP"/>
    </w:rPr>
  </w:style>
  <w:style w:type="paragraph" w:customStyle="1" w:styleId="Kapcsolatcmsor">
    <w:name w:val="Kapcsolat címsor"/>
    <w:basedOn w:val="Norml"/>
    <w:next w:val="Norml"/>
    <w:uiPriority w:val="2"/>
    <w:qFormat/>
    <w:rsid w:val="003C29CF"/>
    <w:pPr>
      <w:pBdr>
        <w:top w:val="single" w:sz="4" w:space="5" w:color="806000" w:themeColor="accent4" w:themeShade="80"/>
        <w:left w:val="single" w:sz="4" w:space="4" w:color="806000" w:themeColor="accent4" w:themeShade="80"/>
        <w:bottom w:val="single" w:sz="4" w:space="5" w:color="806000" w:themeColor="accent4" w:themeShade="80"/>
        <w:right w:val="single" w:sz="4" w:space="4" w:color="806000" w:themeColor="accent4" w:themeShade="80"/>
      </w:pBdr>
      <w:shd w:val="clear" w:color="auto" w:fill="806000" w:themeFill="accent4" w:themeFillShade="80"/>
      <w:spacing w:after="480" w:line="300" w:lineRule="auto"/>
      <w:ind w:left="5040" w:right="1800" w:firstLine="0"/>
      <w:jc w:val="left"/>
    </w:pPr>
    <w:rPr>
      <w:rFonts w:asciiTheme="minorHAnsi" w:eastAsiaTheme="minorEastAsia" w:hAnsiTheme="minorHAnsi" w:cstheme="minorBidi"/>
      <w:color w:val="FFFFFF" w:themeColor="background1"/>
      <w:sz w:val="28"/>
      <w:lang w:val="hu" w:eastAsia="ja-JP"/>
    </w:rPr>
  </w:style>
  <w:style w:type="paragraph" w:styleId="Tartalomjegyzkcmsora">
    <w:name w:val="TOC Heading"/>
    <w:basedOn w:val="Cmsor1"/>
    <w:next w:val="Norml"/>
    <w:uiPriority w:val="39"/>
    <w:unhideWhenUsed/>
    <w:qFormat/>
    <w:rsid w:val="00036884"/>
    <w:pPr>
      <w:spacing w:before="240" w:after="0"/>
      <w:ind w:left="10"/>
      <w:jc w:val="both"/>
      <w:outlineLvl w:val="9"/>
    </w:pPr>
    <w:rPr>
      <w:rFonts w:asciiTheme="majorHAnsi" w:eastAsiaTheme="majorEastAsia" w:hAnsiTheme="majorHAnsi" w:cstheme="majorBidi"/>
      <w:color w:val="2E74B5" w:themeColor="accent1" w:themeShade="BF"/>
      <w:sz w:val="32"/>
      <w:szCs w:val="32"/>
    </w:rPr>
  </w:style>
  <w:style w:type="character" w:customStyle="1" w:styleId="BuborkszvegChar">
    <w:name w:val="Buborékszöveg Char"/>
    <w:basedOn w:val="Bekezdsalapbettpusa"/>
    <w:link w:val="Buborkszveg"/>
    <w:semiHidden/>
    <w:rsid w:val="00036884"/>
    <w:rPr>
      <w:rFonts w:ascii="Segoe UI" w:hAnsi="Segoe UI" w:cs="Segoe UI"/>
      <w:szCs w:val="18"/>
      <w:lang w:val="hu" w:eastAsia="ja-JP"/>
    </w:rPr>
  </w:style>
  <w:style w:type="paragraph" w:styleId="Buborkszveg">
    <w:name w:val="Balloon Text"/>
    <w:basedOn w:val="Norml"/>
    <w:link w:val="BuborkszvegChar"/>
    <w:semiHidden/>
    <w:unhideWhenUsed/>
    <w:rsid w:val="00036884"/>
    <w:pPr>
      <w:spacing w:before="120" w:after="0" w:line="240" w:lineRule="auto"/>
      <w:ind w:left="0" w:firstLine="0"/>
      <w:jc w:val="left"/>
    </w:pPr>
    <w:rPr>
      <w:rFonts w:ascii="Segoe UI" w:eastAsiaTheme="minorEastAsia" w:hAnsi="Segoe UI" w:cs="Segoe UI"/>
      <w:color w:val="auto"/>
      <w:sz w:val="22"/>
      <w:szCs w:val="18"/>
      <w:lang w:val="hu" w:eastAsia="ja-JP"/>
    </w:rPr>
  </w:style>
  <w:style w:type="paragraph" w:customStyle="1" w:styleId="Kapcsolatiadatok">
    <w:name w:val="Kapcsolati adatok"/>
    <w:basedOn w:val="Norml"/>
    <w:uiPriority w:val="2"/>
    <w:qFormat/>
    <w:rsid w:val="00036884"/>
    <w:pPr>
      <w:spacing w:after="0" w:line="300" w:lineRule="auto"/>
      <w:ind w:left="5040" w:right="-1944" w:firstLine="0"/>
      <w:jc w:val="left"/>
    </w:pPr>
    <w:rPr>
      <w:rFonts w:asciiTheme="minorHAnsi" w:eastAsiaTheme="minorEastAsia" w:hAnsiTheme="minorHAnsi" w:cstheme="minorBidi"/>
      <w:color w:val="auto"/>
      <w:sz w:val="28"/>
      <w:szCs w:val="28"/>
      <w:lang w:val="hu" w:eastAsia="ja-JP"/>
    </w:rPr>
  </w:style>
  <w:style w:type="paragraph" w:styleId="lfej">
    <w:name w:val="header"/>
    <w:basedOn w:val="Norml"/>
    <w:link w:val="lfejChar"/>
    <w:uiPriority w:val="99"/>
    <w:unhideWhenUsed/>
    <w:rsid w:val="00036884"/>
    <w:pPr>
      <w:spacing w:before="120" w:after="0" w:line="240" w:lineRule="auto"/>
      <w:ind w:left="0" w:firstLine="0"/>
      <w:jc w:val="left"/>
    </w:pPr>
    <w:rPr>
      <w:rFonts w:asciiTheme="minorHAnsi" w:eastAsiaTheme="minorEastAsia" w:hAnsiTheme="minorHAnsi" w:cstheme="minorBidi"/>
      <w:color w:val="auto"/>
      <w:sz w:val="22"/>
      <w:lang w:val="hu" w:eastAsia="ja-JP"/>
    </w:rPr>
  </w:style>
  <w:style w:type="character" w:customStyle="1" w:styleId="lfejChar">
    <w:name w:val="Élőfej Char"/>
    <w:basedOn w:val="Bekezdsalapbettpusa"/>
    <w:link w:val="lfej"/>
    <w:uiPriority w:val="99"/>
    <w:rsid w:val="00036884"/>
    <w:rPr>
      <w:lang w:val="hu" w:eastAsia="ja-JP"/>
    </w:rPr>
  </w:style>
  <w:style w:type="paragraph" w:styleId="Felsorols">
    <w:name w:val="List Bullet"/>
    <w:basedOn w:val="Norml"/>
    <w:qFormat/>
    <w:rsid w:val="00036884"/>
    <w:pPr>
      <w:numPr>
        <w:numId w:val="104"/>
      </w:numPr>
      <w:spacing w:before="120" w:after="0" w:line="264" w:lineRule="auto"/>
      <w:jc w:val="left"/>
    </w:pPr>
    <w:rPr>
      <w:rFonts w:asciiTheme="minorHAnsi" w:eastAsiaTheme="minorEastAsia" w:hAnsiTheme="minorHAnsi" w:cstheme="minorBidi"/>
      <w:color w:val="44546A" w:themeColor="text2"/>
      <w:sz w:val="22"/>
      <w:lang w:val="hu" w:eastAsia="ja-JP"/>
    </w:rPr>
  </w:style>
  <w:style w:type="paragraph" w:styleId="Kpalrs">
    <w:name w:val="caption"/>
    <w:basedOn w:val="Norml"/>
    <w:next w:val="Norml"/>
    <w:unhideWhenUsed/>
    <w:qFormat/>
    <w:rsid w:val="00036884"/>
    <w:pPr>
      <w:spacing w:after="200" w:line="240" w:lineRule="auto"/>
      <w:ind w:left="0" w:firstLine="0"/>
      <w:jc w:val="left"/>
    </w:pPr>
    <w:rPr>
      <w:rFonts w:asciiTheme="minorHAnsi" w:eastAsiaTheme="minorEastAsia" w:hAnsiTheme="minorHAnsi" w:cstheme="minorBidi"/>
      <w:i/>
      <w:iCs/>
      <w:color w:val="44546A" w:themeColor="text2"/>
      <w:sz w:val="22"/>
      <w:szCs w:val="18"/>
      <w:lang w:val="hu" w:eastAsia="ja-JP"/>
    </w:rPr>
  </w:style>
  <w:style w:type="character" w:customStyle="1" w:styleId="Szvegtrzs3Char">
    <w:name w:val="Szövegtörzs 3 Char"/>
    <w:basedOn w:val="Bekezdsalapbettpusa"/>
    <w:link w:val="Szvegtrzs3"/>
    <w:uiPriority w:val="99"/>
    <w:semiHidden/>
    <w:rsid w:val="00036884"/>
    <w:rPr>
      <w:szCs w:val="16"/>
      <w:lang w:val="hu" w:eastAsia="ja-JP"/>
    </w:rPr>
  </w:style>
  <w:style w:type="paragraph" w:styleId="Szvegtrzs3">
    <w:name w:val="Body Text 3"/>
    <w:basedOn w:val="Norml"/>
    <w:link w:val="Szvegtrzs3Char"/>
    <w:uiPriority w:val="99"/>
    <w:semiHidden/>
    <w:unhideWhenUsed/>
    <w:rsid w:val="00036884"/>
    <w:pPr>
      <w:spacing w:before="120" w:after="120" w:line="264" w:lineRule="auto"/>
      <w:ind w:left="0" w:firstLine="0"/>
      <w:jc w:val="left"/>
    </w:pPr>
    <w:rPr>
      <w:rFonts w:asciiTheme="minorHAnsi" w:eastAsiaTheme="minorEastAsia" w:hAnsiTheme="minorHAnsi" w:cstheme="minorBidi"/>
      <w:color w:val="auto"/>
      <w:sz w:val="22"/>
      <w:szCs w:val="16"/>
      <w:lang w:val="hu" w:eastAsia="ja-JP"/>
    </w:rPr>
  </w:style>
  <w:style w:type="character" w:customStyle="1" w:styleId="Szvegtrzsbehzssal3Char">
    <w:name w:val="Szövegtörzs behúzással 3 Char"/>
    <w:basedOn w:val="Bekezdsalapbettpusa"/>
    <w:link w:val="Szvegtrzsbehzssal3"/>
    <w:uiPriority w:val="99"/>
    <w:semiHidden/>
    <w:rsid w:val="00036884"/>
    <w:rPr>
      <w:szCs w:val="16"/>
      <w:lang w:val="hu" w:eastAsia="ja-JP"/>
    </w:rPr>
  </w:style>
  <w:style w:type="paragraph" w:styleId="Szvegtrzsbehzssal3">
    <w:name w:val="Body Text Indent 3"/>
    <w:basedOn w:val="Norml"/>
    <w:link w:val="Szvegtrzsbehzssal3Char"/>
    <w:uiPriority w:val="99"/>
    <w:semiHidden/>
    <w:unhideWhenUsed/>
    <w:rsid w:val="00036884"/>
    <w:pPr>
      <w:spacing w:before="120" w:after="120" w:line="264" w:lineRule="auto"/>
      <w:ind w:left="360" w:firstLine="0"/>
      <w:jc w:val="left"/>
    </w:pPr>
    <w:rPr>
      <w:rFonts w:asciiTheme="minorHAnsi" w:eastAsiaTheme="minorEastAsia" w:hAnsiTheme="minorHAnsi" w:cstheme="minorBidi"/>
      <w:color w:val="auto"/>
      <w:sz w:val="22"/>
      <w:szCs w:val="16"/>
      <w:lang w:val="hu" w:eastAsia="ja-JP"/>
    </w:rPr>
  </w:style>
  <w:style w:type="character" w:styleId="Jegyzethivatkozs">
    <w:name w:val="annotation reference"/>
    <w:basedOn w:val="Bekezdsalapbettpusa"/>
    <w:unhideWhenUsed/>
    <w:rsid w:val="00036884"/>
    <w:rPr>
      <w:sz w:val="22"/>
      <w:szCs w:val="16"/>
    </w:rPr>
  </w:style>
  <w:style w:type="paragraph" w:styleId="Jegyzetszveg">
    <w:name w:val="annotation text"/>
    <w:basedOn w:val="Norml"/>
    <w:link w:val="JegyzetszvegChar"/>
    <w:unhideWhenUsed/>
    <w:rsid w:val="00036884"/>
    <w:pPr>
      <w:spacing w:before="120" w:after="0" w:line="240" w:lineRule="auto"/>
      <w:ind w:left="0" w:firstLine="0"/>
      <w:jc w:val="left"/>
    </w:pPr>
    <w:rPr>
      <w:rFonts w:asciiTheme="minorHAnsi" w:eastAsiaTheme="minorEastAsia" w:hAnsiTheme="minorHAnsi" w:cstheme="minorBidi"/>
      <w:color w:val="auto"/>
      <w:sz w:val="22"/>
      <w:szCs w:val="20"/>
      <w:lang w:val="hu" w:eastAsia="ja-JP"/>
    </w:rPr>
  </w:style>
  <w:style w:type="character" w:customStyle="1" w:styleId="JegyzetszvegChar">
    <w:name w:val="Jegyzetszöveg Char"/>
    <w:basedOn w:val="Bekezdsalapbettpusa"/>
    <w:link w:val="Jegyzetszveg"/>
    <w:rsid w:val="00036884"/>
    <w:rPr>
      <w:szCs w:val="20"/>
      <w:lang w:val="hu" w:eastAsia="ja-JP"/>
    </w:rPr>
  </w:style>
  <w:style w:type="paragraph" w:styleId="Megjegyzstrgya">
    <w:name w:val="annotation subject"/>
    <w:basedOn w:val="Jegyzetszveg"/>
    <w:next w:val="Jegyzetszveg"/>
    <w:link w:val="MegjegyzstrgyaChar"/>
    <w:unhideWhenUsed/>
    <w:rsid w:val="00036884"/>
    <w:rPr>
      <w:b/>
      <w:bCs/>
    </w:rPr>
  </w:style>
  <w:style w:type="character" w:customStyle="1" w:styleId="MegjegyzstrgyaChar">
    <w:name w:val="Megjegyzés tárgya Char"/>
    <w:basedOn w:val="JegyzetszvegChar"/>
    <w:link w:val="Megjegyzstrgya"/>
    <w:rsid w:val="00036884"/>
    <w:rPr>
      <w:b/>
      <w:bCs/>
      <w:szCs w:val="20"/>
      <w:lang w:val="hu" w:eastAsia="ja-JP"/>
    </w:rPr>
  </w:style>
  <w:style w:type="paragraph" w:styleId="Dokumentumtrkp">
    <w:name w:val="Document Map"/>
    <w:basedOn w:val="Norml"/>
    <w:link w:val="DokumentumtrkpChar"/>
    <w:uiPriority w:val="99"/>
    <w:semiHidden/>
    <w:unhideWhenUsed/>
    <w:rsid w:val="00036884"/>
    <w:pPr>
      <w:spacing w:after="0" w:line="240" w:lineRule="auto"/>
      <w:ind w:left="0" w:firstLine="0"/>
      <w:jc w:val="left"/>
    </w:pPr>
    <w:rPr>
      <w:rFonts w:ascii="Segoe UI" w:eastAsiaTheme="minorEastAsia" w:hAnsi="Segoe UI" w:cs="Segoe UI"/>
      <w:color w:val="auto"/>
      <w:sz w:val="22"/>
      <w:szCs w:val="16"/>
      <w:lang w:val="hu" w:eastAsia="ja-JP"/>
    </w:rPr>
  </w:style>
  <w:style w:type="character" w:customStyle="1" w:styleId="DokumentumtrkpChar">
    <w:name w:val="Dokumentumtérkép Char"/>
    <w:basedOn w:val="Bekezdsalapbettpusa"/>
    <w:link w:val="Dokumentumtrkp"/>
    <w:uiPriority w:val="99"/>
    <w:semiHidden/>
    <w:rsid w:val="00036884"/>
    <w:rPr>
      <w:rFonts w:ascii="Segoe UI" w:hAnsi="Segoe UI" w:cs="Segoe UI"/>
      <w:szCs w:val="16"/>
      <w:lang w:val="hu" w:eastAsia="ja-JP"/>
    </w:rPr>
  </w:style>
  <w:style w:type="character" w:customStyle="1" w:styleId="VgjegyzetszvegeChar">
    <w:name w:val="Végjegyzet szövege Char"/>
    <w:basedOn w:val="Bekezdsalapbettpusa"/>
    <w:link w:val="Vgjegyzetszvege"/>
    <w:uiPriority w:val="99"/>
    <w:semiHidden/>
    <w:rsid w:val="00036884"/>
    <w:rPr>
      <w:szCs w:val="20"/>
      <w:lang w:val="hu" w:eastAsia="ja-JP"/>
    </w:rPr>
  </w:style>
  <w:style w:type="paragraph" w:styleId="Vgjegyzetszvege">
    <w:name w:val="endnote text"/>
    <w:basedOn w:val="Norml"/>
    <w:link w:val="VgjegyzetszvegeChar"/>
    <w:uiPriority w:val="99"/>
    <w:semiHidden/>
    <w:unhideWhenUsed/>
    <w:rsid w:val="00036884"/>
    <w:pPr>
      <w:spacing w:after="0" w:line="240" w:lineRule="auto"/>
      <w:ind w:left="0" w:firstLine="0"/>
      <w:jc w:val="left"/>
    </w:pPr>
    <w:rPr>
      <w:rFonts w:asciiTheme="minorHAnsi" w:eastAsiaTheme="minorEastAsia" w:hAnsiTheme="minorHAnsi" w:cstheme="minorBidi"/>
      <w:color w:val="auto"/>
      <w:sz w:val="22"/>
      <w:szCs w:val="20"/>
      <w:lang w:val="hu" w:eastAsia="ja-JP"/>
    </w:rPr>
  </w:style>
  <w:style w:type="paragraph" w:styleId="Lbjegyzetszveg">
    <w:name w:val="footnote text"/>
    <w:basedOn w:val="Norml"/>
    <w:link w:val="LbjegyzetszvegChar"/>
    <w:unhideWhenUsed/>
    <w:rsid w:val="00036884"/>
    <w:pPr>
      <w:spacing w:after="0" w:line="240" w:lineRule="auto"/>
      <w:ind w:left="0" w:firstLine="0"/>
      <w:jc w:val="left"/>
    </w:pPr>
    <w:rPr>
      <w:rFonts w:asciiTheme="minorHAnsi" w:eastAsiaTheme="minorEastAsia" w:hAnsiTheme="minorHAnsi" w:cstheme="minorBidi"/>
      <w:color w:val="auto"/>
      <w:sz w:val="22"/>
      <w:szCs w:val="20"/>
      <w:lang w:val="hu" w:eastAsia="ja-JP"/>
    </w:rPr>
  </w:style>
  <w:style w:type="character" w:customStyle="1" w:styleId="LbjegyzetszvegChar">
    <w:name w:val="Lábjegyzetszöveg Char"/>
    <w:basedOn w:val="Bekezdsalapbettpusa"/>
    <w:link w:val="Lbjegyzetszveg"/>
    <w:rsid w:val="00036884"/>
    <w:rPr>
      <w:szCs w:val="20"/>
      <w:lang w:val="hu" w:eastAsia="ja-JP"/>
    </w:rPr>
  </w:style>
  <w:style w:type="paragraph" w:styleId="HTML-kntformzott">
    <w:name w:val="HTML Preformatted"/>
    <w:basedOn w:val="Norml"/>
    <w:link w:val="HTML-kntformzottChar"/>
    <w:uiPriority w:val="99"/>
    <w:semiHidden/>
    <w:unhideWhenUsed/>
    <w:rsid w:val="00036884"/>
    <w:pPr>
      <w:spacing w:after="0" w:line="240" w:lineRule="auto"/>
      <w:ind w:left="0" w:firstLine="0"/>
      <w:jc w:val="left"/>
    </w:pPr>
    <w:rPr>
      <w:rFonts w:ascii="Consolas" w:eastAsiaTheme="minorEastAsia" w:hAnsi="Consolas" w:cstheme="minorBidi"/>
      <w:color w:val="auto"/>
      <w:sz w:val="22"/>
      <w:szCs w:val="20"/>
      <w:lang w:val="hu" w:eastAsia="ja-JP"/>
    </w:rPr>
  </w:style>
  <w:style w:type="character" w:customStyle="1" w:styleId="HTML-kntformzottChar">
    <w:name w:val="HTML-ként formázott Char"/>
    <w:basedOn w:val="Bekezdsalapbettpusa"/>
    <w:link w:val="HTML-kntformzott"/>
    <w:uiPriority w:val="99"/>
    <w:semiHidden/>
    <w:rsid w:val="00036884"/>
    <w:rPr>
      <w:rFonts w:ascii="Consolas" w:hAnsi="Consolas"/>
      <w:szCs w:val="20"/>
      <w:lang w:val="hu" w:eastAsia="ja-JP"/>
    </w:rPr>
  </w:style>
  <w:style w:type="character" w:customStyle="1" w:styleId="MakrszvegeChar">
    <w:name w:val="Makró szövege Char"/>
    <w:basedOn w:val="Bekezdsalapbettpusa"/>
    <w:link w:val="Makrszvege"/>
    <w:uiPriority w:val="99"/>
    <w:semiHidden/>
    <w:rsid w:val="00036884"/>
    <w:rPr>
      <w:rFonts w:ascii="Consolas" w:hAnsi="Consolas"/>
      <w:szCs w:val="20"/>
      <w:lang w:val="hu" w:eastAsia="ja-JP"/>
    </w:rPr>
  </w:style>
  <w:style w:type="paragraph" w:styleId="Makrszvege">
    <w:name w:val="macro"/>
    <w:link w:val="MakrszvegeChar"/>
    <w:uiPriority w:val="99"/>
    <w:semiHidden/>
    <w:unhideWhenUsed/>
    <w:rsid w:val="00036884"/>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hAnsi="Consolas"/>
      <w:szCs w:val="20"/>
      <w:lang w:val="hu" w:eastAsia="ja-JP"/>
    </w:rPr>
  </w:style>
  <w:style w:type="paragraph" w:styleId="Csakszveg">
    <w:name w:val="Plain Text"/>
    <w:basedOn w:val="Norml"/>
    <w:link w:val="CsakszvegChar"/>
    <w:unhideWhenUsed/>
    <w:rsid w:val="00036884"/>
    <w:pPr>
      <w:spacing w:after="0" w:line="240" w:lineRule="auto"/>
      <w:ind w:left="0" w:firstLine="0"/>
      <w:jc w:val="left"/>
    </w:pPr>
    <w:rPr>
      <w:rFonts w:ascii="Consolas" w:eastAsiaTheme="minorEastAsia" w:hAnsi="Consolas" w:cstheme="minorBidi"/>
      <w:color w:val="auto"/>
      <w:sz w:val="22"/>
      <w:szCs w:val="21"/>
      <w:lang w:val="hu" w:eastAsia="ja-JP"/>
    </w:rPr>
  </w:style>
  <w:style w:type="character" w:customStyle="1" w:styleId="CsakszvegChar">
    <w:name w:val="Csak szöveg Char"/>
    <w:basedOn w:val="Bekezdsalapbettpusa"/>
    <w:link w:val="Csakszveg"/>
    <w:rsid w:val="00036884"/>
    <w:rPr>
      <w:rFonts w:ascii="Consolas" w:hAnsi="Consolas"/>
      <w:szCs w:val="21"/>
      <w:lang w:val="hu" w:eastAsia="ja-JP"/>
    </w:rPr>
  </w:style>
  <w:style w:type="table" w:styleId="Rcsostblzat">
    <w:name w:val="Table Grid"/>
    <w:basedOn w:val="Normltblzat"/>
    <w:rsid w:val="00036884"/>
    <w:pPr>
      <w:spacing w:after="0" w:line="240" w:lineRule="auto"/>
    </w:pPr>
    <w:rPr>
      <w:lang w:val="h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cm">
    <w:name w:val="Subtitle"/>
    <w:basedOn w:val="Norml"/>
    <w:next w:val="Norml"/>
    <w:link w:val="AlcmChar"/>
    <w:qFormat/>
    <w:rsid w:val="00036884"/>
    <w:pPr>
      <w:spacing w:after="60" w:line="240" w:lineRule="auto"/>
      <w:ind w:left="0" w:firstLine="0"/>
      <w:jc w:val="center"/>
      <w:outlineLvl w:val="1"/>
    </w:pPr>
    <w:rPr>
      <w:rFonts w:ascii="Cambria" w:eastAsia="Times New Roman" w:hAnsi="Cambria" w:cs="Times New Roman"/>
      <w:color w:val="auto"/>
      <w:szCs w:val="24"/>
      <w:lang w:eastAsia="en-US" w:bidi="en-US"/>
    </w:rPr>
  </w:style>
  <w:style w:type="character" w:customStyle="1" w:styleId="AlcmChar">
    <w:name w:val="Alcím Char"/>
    <w:basedOn w:val="Bekezdsalapbettpusa"/>
    <w:link w:val="Alcm"/>
    <w:rsid w:val="00036884"/>
    <w:rPr>
      <w:rFonts w:ascii="Cambria" w:eastAsia="Times New Roman" w:hAnsi="Cambria" w:cs="Times New Roman"/>
      <w:sz w:val="24"/>
      <w:szCs w:val="24"/>
      <w:lang w:eastAsia="en-US" w:bidi="en-US"/>
    </w:rPr>
  </w:style>
  <w:style w:type="paragraph" w:customStyle="1" w:styleId="4">
    <w:name w:val="4"/>
    <w:uiPriority w:val="21"/>
    <w:qFormat/>
    <w:rsid w:val="00036884"/>
    <w:pPr>
      <w:spacing w:after="0" w:line="240" w:lineRule="auto"/>
    </w:pPr>
    <w:rPr>
      <w:rFonts w:ascii="Calibri" w:eastAsia="Calibri" w:hAnsi="Calibri" w:cs="Times New Roman"/>
      <w:sz w:val="24"/>
      <w:szCs w:val="24"/>
      <w:lang w:eastAsia="en-US" w:bidi="en-US"/>
    </w:rPr>
  </w:style>
  <w:style w:type="character" w:styleId="Kiemels">
    <w:name w:val="Emphasis"/>
    <w:uiPriority w:val="20"/>
    <w:qFormat/>
    <w:rsid w:val="00036884"/>
    <w:rPr>
      <w:rFonts w:ascii="Calibri" w:hAnsi="Calibri"/>
      <w:b/>
      <w:i/>
      <w:iCs/>
    </w:rPr>
  </w:style>
  <w:style w:type="paragraph" w:styleId="Nincstrkz">
    <w:name w:val="No Spacing"/>
    <w:basedOn w:val="Norml"/>
    <w:qFormat/>
    <w:rsid w:val="00036884"/>
    <w:pPr>
      <w:spacing w:after="0" w:line="240" w:lineRule="auto"/>
      <w:ind w:left="0" w:firstLine="0"/>
      <w:jc w:val="left"/>
    </w:pPr>
    <w:rPr>
      <w:rFonts w:cs="Times New Roman"/>
      <w:color w:val="auto"/>
      <w:szCs w:val="32"/>
      <w:lang w:eastAsia="en-US" w:bidi="en-US"/>
    </w:rPr>
  </w:style>
  <w:style w:type="paragraph" w:styleId="Idzet">
    <w:name w:val="Quote"/>
    <w:basedOn w:val="Norml"/>
    <w:next w:val="Norml"/>
    <w:link w:val="IdzetChar"/>
    <w:uiPriority w:val="29"/>
    <w:qFormat/>
    <w:rsid w:val="00036884"/>
    <w:pPr>
      <w:spacing w:after="0" w:line="240" w:lineRule="auto"/>
      <w:ind w:left="0" w:firstLine="0"/>
      <w:jc w:val="left"/>
    </w:pPr>
    <w:rPr>
      <w:rFonts w:cs="Times New Roman"/>
      <w:i/>
      <w:color w:val="auto"/>
      <w:szCs w:val="24"/>
      <w:lang w:eastAsia="en-US" w:bidi="en-US"/>
    </w:rPr>
  </w:style>
  <w:style w:type="character" w:customStyle="1" w:styleId="IdzetChar">
    <w:name w:val="Idézet Char"/>
    <w:basedOn w:val="Bekezdsalapbettpusa"/>
    <w:link w:val="Idzet"/>
    <w:uiPriority w:val="29"/>
    <w:rsid w:val="00036884"/>
    <w:rPr>
      <w:rFonts w:ascii="Calibri" w:eastAsia="Calibri" w:hAnsi="Calibri" w:cs="Times New Roman"/>
      <w:i/>
      <w:sz w:val="24"/>
      <w:szCs w:val="24"/>
      <w:lang w:eastAsia="en-US" w:bidi="en-US"/>
    </w:rPr>
  </w:style>
  <w:style w:type="paragraph" w:styleId="Kiemeltidzet">
    <w:name w:val="Intense Quote"/>
    <w:basedOn w:val="Norml"/>
    <w:next w:val="Norml"/>
    <w:link w:val="KiemeltidzetChar"/>
    <w:uiPriority w:val="30"/>
    <w:qFormat/>
    <w:rsid w:val="00036884"/>
    <w:pPr>
      <w:spacing w:after="0" w:line="240" w:lineRule="auto"/>
      <w:ind w:left="720" w:right="720" w:firstLine="0"/>
      <w:jc w:val="left"/>
    </w:pPr>
    <w:rPr>
      <w:rFonts w:cs="Times New Roman"/>
      <w:b/>
      <w:i/>
      <w:color w:val="auto"/>
      <w:lang w:eastAsia="en-US" w:bidi="en-US"/>
    </w:rPr>
  </w:style>
  <w:style w:type="character" w:customStyle="1" w:styleId="KiemeltidzetChar">
    <w:name w:val="Kiemelt idézet Char"/>
    <w:basedOn w:val="Bekezdsalapbettpusa"/>
    <w:link w:val="Kiemeltidzet"/>
    <w:uiPriority w:val="30"/>
    <w:rsid w:val="00036884"/>
    <w:rPr>
      <w:rFonts w:ascii="Calibri" w:eastAsia="Calibri" w:hAnsi="Calibri" w:cs="Times New Roman"/>
      <w:b/>
      <w:i/>
      <w:sz w:val="24"/>
      <w:lang w:eastAsia="en-US" w:bidi="en-US"/>
    </w:rPr>
  </w:style>
  <w:style w:type="character" w:styleId="Finomkiemels">
    <w:name w:val="Subtle Emphasis"/>
    <w:uiPriority w:val="19"/>
    <w:qFormat/>
    <w:rsid w:val="00036884"/>
    <w:rPr>
      <w:i/>
      <w:color w:val="5A5A5A"/>
    </w:rPr>
  </w:style>
  <w:style w:type="character" w:styleId="Finomhivatkozs">
    <w:name w:val="Subtle Reference"/>
    <w:uiPriority w:val="31"/>
    <w:qFormat/>
    <w:rsid w:val="00036884"/>
    <w:rPr>
      <w:sz w:val="24"/>
      <w:szCs w:val="24"/>
      <w:u w:val="single"/>
    </w:rPr>
  </w:style>
  <w:style w:type="character" w:styleId="Ershivatkozs">
    <w:name w:val="Intense Reference"/>
    <w:uiPriority w:val="32"/>
    <w:qFormat/>
    <w:rsid w:val="00036884"/>
    <w:rPr>
      <w:b/>
      <w:sz w:val="24"/>
      <w:u w:val="single"/>
    </w:rPr>
  </w:style>
  <w:style w:type="character" w:styleId="Knyvcme">
    <w:name w:val="Book Title"/>
    <w:uiPriority w:val="33"/>
    <w:qFormat/>
    <w:rsid w:val="00036884"/>
    <w:rPr>
      <w:rFonts w:ascii="Cambria" w:eastAsia="Times New Roman" w:hAnsi="Cambria"/>
      <w:b/>
      <w:i/>
      <w:sz w:val="24"/>
      <w:szCs w:val="24"/>
    </w:rPr>
  </w:style>
  <w:style w:type="character" w:customStyle="1" w:styleId="WW8Num1z0">
    <w:name w:val="WW8Num1z0"/>
    <w:rsid w:val="00036884"/>
    <w:rPr>
      <w:rFonts w:ascii="Symbol" w:hAnsi="Symbol"/>
      <w:sz w:val="18"/>
    </w:rPr>
  </w:style>
  <w:style w:type="character" w:customStyle="1" w:styleId="Absatz-Standardschriftart">
    <w:name w:val="Absatz-Standardschriftart"/>
    <w:rsid w:val="00036884"/>
  </w:style>
  <w:style w:type="character" w:customStyle="1" w:styleId="Bekezdsalapbettpusa1">
    <w:name w:val="Bekezdés alapbetűtípusa1"/>
    <w:rsid w:val="00036884"/>
  </w:style>
  <w:style w:type="character" w:customStyle="1" w:styleId="WW-Absatz-Standardschriftart">
    <w:name w:val="WW-Absatz-Standardschriftart"/>
    <w:rsid w:val="00036884"/>
  </w:style>
  <w:style w:type="character" w:customStyle="1" w:styleId="WW-WW8Num1z0">
    <w:name w:val="WW-WW8Num1z0"/>
    <w:rsid w:val="00036884"/>
    <w:rPr>
      <w:rFonts w:ascii="Symbol" w:hAnsi="Symbol"/>
      <w:sz w:val="18"/>
    </w:rPr>
  </w:style>
  <w:style w:type="character" w:customStyle="1" w:styleId="WW-Absatz-Standardschriftart1">
    <w:name w:val="WW-Absatz-Standardschriftart1"/>
    <w:rsid w:val="00036884"/>
  </w:style>
  <w:style w:type="character" w:customStyle="1" w:styleId="WW-WW8Num1z01">
    <w:name w:val="WW-WW8Num1z01"/>
    <w:rsid w:val="00036884"/>
    <w:rPr>
      <w:rFonts w:ascii="Symbol" w:hAnsi="Symbol"/>
      <w:sz w:val="18"/>
    </w:rPr>
  </w:style>
  <w:style w:type="character" w:customStyle="1" w:styleId="WW-Absatz-Standardschriftart11">
    <w:name w:val="WW-Absatz-Standardschriftart11"/>
    <w:rsid w:val="00036884"/>
  </w:style>
  <w:style w:type="character" w:customStyle="1" w:styleId="WW-WW8Num1z011">
    <w:name w:val="WW-WW8Num1z011"/>
    <w:rsid w:val="00036884"/>
    <w:rPr>
      <w:rFonts w:ascii="Symbol" w:hAnsi="Symbol"/>
      <w:sz w:val="18"/>
    </w:rPr>
  </w:style>
  <w:style w:type="character" w:customStyle="1" w:styleId="WW-Absatz-Standardschriftart111">
    <w:name w:val="WW-Absatz-Standardschriftart111"/>
    <w:rsid w:val="00036884"/>
  </w:style>
  <w:style w:type="character" w:customStyle="1" w:styleId="WW-WW8Num1z0111">
    <w:name w:val="WW-WW8Num1z0111"/>
    <w:rsid w:val="00036884"/>
    <w:rPr>
      <w:rFonts w:ascii="Symbol" w:hAnsi="Symbol"/>
      <w:sz w:val="18"/>
    </w:rPr>
  </w:style>
  <w:style w:type="character" w:customStyle="1" w:styleId="WW-Absatz-Standardschriftart1111">
    <w:name w:val="WW-Absatz-Standardschriftart1111"/>
    <w:rsid w:val="00036884"/>
  </w:style>
  <w:style w:type="character" w:customStyle="1" w:styleId="WW-WW8Num1z01111">
    <w:name w:val="WW-WW8Num1z01111"/>
    <w:rsid w:val="00036884"/>
    <w:rPr>
      <w:rFonts w:ascii="Symbol" w:hAnsi="Symbol"/>
      <w:sz w:val="18"/>
    </w:rPr>
  </w:style>
  <w:style w:type="character" w:customStyle="1" w:styleId="WW-Absatz-Standardschriftart11111">
    <w:name w:val="WW-Absatz-Standardschriftart11111"/>
    <w:rsid w:val="00036884"/>
  </w:style>
  <w:style w:type="character" w:customStyle="1" w:styleId="WW-WW8Num1z011111">
    <w:name w:val="WW-WW8Num1z011111"/>
    <w:rsid w:val="00036884"/>
    <w:rPr>
      <w:rFonts w:ascii="Symbol" w:hAnsi="Symbol"/>
      <w:sz w:val="18"/>
    </w:rPr>
  </w:style>
  <w:style w:type="character" w:customStyle="1" w:styleId="WW-Absatz-Standardschriftart111111">
    <w:name w:val="WW-Absatz-Standardschriftart111111"/>
    <w:rsid w:val="00036884"/>
  </w:style>
  <w:style w:type="character" w:customStyle="1" w:styleId="WW-WW8Num1z0111111">
    <w:name w:val="WW-WW8Num1z0111111"/>
    <w:rsid w:val="00036884"/>
    <w:rPr>
      <w:rFonts w:ascii="Symbol" w:hAnsi="Symbol"/>
      <w:sz w:val="18"/>
    </w:rPr>
  </w:style>
  <w:style w:type="character" w:customStyle="1" w:styleId="WW-Absatz-Standardschriftart1111111">
    <w:name w:val="WW-Absatz-Standardschriftart1111111"/>
    <w:rsid w:val="00036884"/>
  </w:style>
  <w:style w:type="character" w:customStyle="1" w:styleId="WW-WW8Num1z01111111">
    <w:name w:val="WW-WW8Num1z01111111"/>
    <w:rsid w:val="00036884"/>
    <w:rPr>
      <w:rFonts w:ascii="Symbol" w:hAnsi="Symbol"/>
      <w:sz w:val="18"/>
    </w:rPr>
  </w:style>
  <w:style w:type="character" w:customStyle="1" w:styleId="WW-Absatz-Standardschriftart11111111">
    <w:name w:val="WW-Absatz-Standardschriftart11111111"/>
    <w:rsid w:val="00036884"/>
  </w:style>
  <w:style w:type="character" w:customStyle="1" w:styleId="WW-WW8Num1z011111111">
    <w:name w:val="WW-WW8Num1z011111111"/>
    <w:rsid w:val="00036884"/>
    <w:rPr>
      <w:rFonts w:ascii="Symbol" w:hAnsi="Symbol"/>
      <w:sz w:val="18"/>
    </w:rPr>
  </w:style>
  <w:style w:type="character" w:customStyle="1" w:styleId="WW-Absatz-Standardschriftart111111111">
    <w:name w:val="WW-Absatz-Standardschriftart111111111"/>
    <w:rsid w:val="00036884"/>
  </w:style>
  <w:style w:type="character" w:customStyle="1" w:styleId="WW-WW8Num1z0111111111">
    <w:name w:val="WW-WW8Num1z0111111111"/>
    <w:rsid w:val="00036884"/>
    <w:rPr>
      <w:rFonts w:ascii="Symbol" w:hAnsi="Symbol"/>
      <w:sz w:val="18"/>
    </w:rPr>
  </w:style>
  <w:style w:type="character" w:customStyle="1" w:styleId="WW-Absatz-Standardschriftart1111111111">
    <w:name w:val="WW-Absatz-Standardschriftart1111111111"/>
    <w:rsid w:val="00036884"/>
  </w:style>
  <w:style w:type="character" w:customStyle="1" w:styleId="WW-WW8Num1z01111111111">
    <w:name w:val="WW-WW8Num1z01111111111"/>
    <w:rsid w:val="00036884"/>
    <w:rPr>
      <w:rFonts w:ascii="Symbol" w:hAnsi="Symbol"/>
      <w:sz w:val="18"/>
    </w:rPr>
  </w:style>
  <w:style w:type="character" w:customStyle="1" w:styleId="WW-Absatz-Standardschriftart11111111111">
    <w:name w:val="WW-Absatz-Standardschriftart11111111111"/>
    <w:rsid w:val="00036884"/>
  </w:style>
  <w:style w:type="character" w:customStyle="1" w:styleId="WW-WW8Num1z011111111111">
    <w:name w:val="WW-WW8Num1z011111111111"/>
    <w:rsid w:val="00036884"/>
    <w:rPr>
      <w:rFonts w:ascii="Symbol" w:hAnsi="Symbol"/>
      <w:sz w:val="18"/>
    </w:rPr>
  </w:style>
  <w:style w:type="character" w:customStyle="1" w:styleId="WW-Absatz-Standardschriftart111111111111">
    <w:name w:val="WW-Absatz-Standardschriftart111111111111"/>
    <w:rsid w:val="00036884"/>
  </w:style>
  <w:style w:type="character" w:customStyle="1" w:styleId="WW-WW8Num1z0111111111111">
    <w:name w:val="WW-WW8Num1z0111111111111"/>
    <w:rsid w:val="00036884"/>
    <w:rPr>
      <w:rFonts w:ascii="Symbol" w:hAnsi="Symbol"/>
      <w:sz w:val="18"/>
    </w:rPr>
  </w:style>
  <w:style w:type="character" w:customStyle="1" w:styleId="WW-Absatz-Standardschriftart1111111111111">
    <w:name w:val="WW-Absatz-Standardschriftart1111111111111"/>
    <w:rsid w:val="00036884"/>
  </w:style>
  <w:style w:type="character" w:customStyle="1" w:styleId="WW-WW8Num1z01111111111111">
    <w:name w:val="WW-WW8Num1z01111111111111"/>
    <w:rsid w:val="00036884"/>
    <w:rPr>
      <w:rFonts w:ascii="Symbol" w:hAnsi="Symbol"/>
      <w:sz w:val="18"/>
    </w:rPr>
  </w:style>
  <w:style w:type="character" w:customStyle="1" w:styleId="WW-Absatz-Standardschriftart11111111111111">
    <w:name w:val="WW-Absatz-Standardschriftart11111111111111"/>
    <w:rsid w:val="00036884"/>
  </w:style>
  <w:style w:type="character" w:customStyle="1" w:styleId="WW-WW8Num1z011111111111111">
    <w:name w:val="WW-WW8Num1z011111111111111"/>
    <w:rsid w:val="00036884"/>
    <w:rPr>
      <w:rFonts w:ascii="Symbol" w:hAnsi="Symbol"/>
      <w:sz w:val="18"/>
    </w:rPr>
  </w:style>
  <w:style w:type="character" w:customStyle="1" w:styleId="WW-Absatz-Standardschriftart111111111111111">
    <w:name w:val="WW-Absatz-Standardschriftart111111111111111"/>
    <w:rsid w:val="00036884"/>
  </w:style>
  <w:style w:type="character" w:customStyle="1" w:styleId="WW-WW8Num1z0111111111111111">
    <w:name w:val="WW-WW8Num1z0111111111111111"/>
    <w:rsid w:val="00036884"/>
    <w:rPr>
      <w:rFonts w:ascii="Symbol" w:hAnsi="Symbol"/>
      <w:sz w:val="18"/>
    </w:rPr>
  </w:style>
  <w:style w:type="character" w:customStyle="1" w:styleId="WW-Absatz-Standardschriftart1111111111111111">
    <w:name w:val="WW-Absatz-Standardschriftart1111111111111111"/>
    <w:rsid w:val="00036884"/>
  </w:style>
  <w:style w:type="character" w:customStyle="1" w:styleId="WW-WW8Num1z01111111111111111">
    <w:name w:val="WW-WW8Num1z01111111111111111"/>
    <w:rsid w:val="00036884"/>
    <w:rPr>
      <w:rFonts w:ascii="Symbol" w:hAnsi="Symbol"/>
      <w:sz w:val="18"/>
    </w:rPr>
  </w:style>
  <w:style w:type="character" w:customStyle="1" w:styleId="WW-Absatz-Standardschriftart11111111111111111">
    <w:name w:val="WW-Absatz-Standardschriftart11111111111111111"/>
    <w:rsid w:val="00036884"/>
  </w:style>
  <w:style w:type="character" w:customStyle="1" w:styleId="WW-Absatz-Standardschriftart111111111111111111">
    <w:name w:val="WW-Absatz-Standardschriftart111111111111111111"/>
    <w:rsid w:val="00036884"/>
  </w:style>
  <w:style w:type="character" w:customStyle="1" w:styleId="WW-WW8Num1z011111111111111111">
    <w:name w:val="WW-WW8Num1z011111111111111111"/>
    <w:rsid w:val="00036884"/>
    <w:rPr>
      <w:rFonts w:ascii="Symbol" w:hAnsi="Symbol"/>
      <w:sz w:val="18"/>
    </w:rPr>
  </w:style>
  <w:style w:type="character" w:customStyle="1" w:styleId="WW-Absatz-Standardschriftart1111111111111111111">
    <w:name w:val="WW-Absatz-Standardschriftart1111111111111111111"/>
    <w:rsid w:val="00036884"/>
  </w:style>
  <w:style w:type="character" w:customStyle="1" w:styleId="WW-WW8Num1z0111111111111111111">
    <w:name w:val="WW-WW8Num1z0111111111111111111"/>
    <w:rsid w:val="00036884"/>
    <w:rPr>
      <w:rFonts w:ascii="Symbol" w:hAnsi="Symbol"/>
      <w:sz w:val="18"/>
    </w:rPr>
  </w:style>
  <w:style w:type="character" w:customStyle="1" w:styleId="WW-Absatz-Standardschriftart11111111111111111111">
    <w:name w:val="WW-Absatz-Standardschriftart11111111111111111111"/>
    <w:rsid w:val="00036884"/>
  </w:style>
  <w:style w:type="character" w:customStyle="1" w:styleId="WW-WW8Num1z01111111111111111111">
    <w:name w:val="WW-WW8Num1z01111111111111111111"/>
    <w:rsid w:val="00036884"/>
    <w:rPr>
      <w:rFonts w:ascii="Symbol" w:hAnsi="Symbol"/>
      <w:sz w:val="18"/>
    </w:rPr>
  </w:style>
  <w:style w:type="character" w:customStyle="1" w:styleId="WW-Absatz-Standardschriftart111111111111111111111">
    <w:name w:val="WW-Absatz-Standardschriftart111111111111111111111"/>
    <w:rsid w:val="00036884"/>
  </w:style>
  <w:style w:type="character" w:customStyle="1" w:styleId="WW-WW8Num1z011111111111111111111">
    <w:name w:val="WW-WW8Num1z011111111111111111111"/>
    <w:rsid w:val="00036884"/>
    <w:rPr>
      <w:rFonts w:ascii="Symbol" w:hAnsi="Symbol"/>
      <w:sz w:val="18"/>
    </w:rPr>
  </w:style>
  <w:style w:type="character" w:customStyle="1" w:styleId="WW-Absatz-Standardschriftart1111111111111111111111">
    <w:name w:val="WW-Absatz-Standardschriftart1111111111111111111111"/>
    <w:rsid w:val="00036884"/>
  </w:style>
  <w:style w:type="character" w:customStyle="1" w:styleId="WW-WW8Num1z0111111111111111111111">
    <w:name w:val="WW-WW8Num1z0111111111111111111111"/>
    <w:rsid w:val="00036884"/>
    <w:rPr>
      <w:rFonts w:ascii="Symbol" w:hAnsi="Symbol"/>
      <w:sz w:val="18"/>
    </w:rPr>
  </w:style>
  <w:style w:type="character" w:customStyle="1" w:styleId="WW-Absatz-Standardschriftart11111111111111111111111">
    <w:name w:val="WW-Absatz-Standardschriftart11111111111111111111111"/>
    <w:rsid w:val="00036884"/>
  </w:style>
  <w:style w:type="character" w:customStyle="1" w:styleId="WW-WW8Num1z01111111111111111111111">
    <w:name w:val="WW-WW8Num1z01111111111111111111111"/>
    <w:rsid w:val="00036884"/>
    <w:rPr>
      <w:rFonts w:ascii="Symbol" w:hAnsi="Symbol"/>
      <w:sz w:val="18"/>
    </w:rPr>
  </w:style>
  <w:style w:type="character" w:customStyle="1" w:styleId="WW-Absatz-Standardschriftart111111111111111111111111">
    <w:name w:val="WW-Absatz-Standardschriftart111111111111111111111111"/>
    <w:rsid w:val="00036884"/>
  </w:style>
  <w:style w:type="character" w:customStyle="1" w:styleId="WW-WW8Num1z011111111111111111111111">
    <w:name w:val="WW-WW8Num1z011111111111111111111111"/>
    <w:rsid w:val="00036884"/>
    <w:rPr>
      <w:rFonts w:ascii="Symbol" w:hAnsi="Symbol"/>
      <w:sz w:val="18"/>
    </w:rPr>
  </w:style>
  <w:style w:type="character" w:customStyle="1" w:styleId="WW-Absatz-Standardschriftart1111111111111111111111111">
    <w:name w:val="WW-Absatz-Standardschriftart1111111111111111111111111"/>
    <w:rsid w:val="00036884"/>
  </w:style>
  <w:style w:type="character" w:customStyle="1" w:styleId="WW-WW8Num1z0111111111111111111111111">
    <w:name w:val="WW-WW8Num1z0111111111111111111111111"/>
    <w:rsid w:val="00036884"/>
    <w:rPr>
      <w:rFonts w:ascii="Symbol" w:hAnsi="Symbol"/>
    </w:rPr>
  </w:style>
  <w:style w:type="character" w:customStyle="1" w:styleId="WW8Num2z0">
    <w:name w:val="WW8Num2z0"/>
    <w:rsid w:val="00036884"/>
    <w:rPr>
      <w:rFonts w:ascii="Symbol" w:hAnsi="Symbol"/>
    </w:rPr>
  </w:style>
  <w:style w:type="character" w:customStyle="1" w:styleId="WW8Num3z0">
    <w:name w:val="WW8Num3z0"/>
    <w:rsid w:val="00036884"/>
    <w:rPr>
      <w:rFonts w:ascii="Symbol" w:hAnsi="Symbol"/>
      <w:sz w:val="18"/>
    </w:rPr>
  </w:style>
  <w:style w:type="character" w:customStyle="1" w:styleId="WW8Num4z0">
    <w:name w:val="WW8Num4z0"/>
    <w:rsid w:val="00036884"/>
    <w:rPr>
      <w:rFonts w:ascii="Symbol" w:hAnsi="Symbol"/>
      <w:sz w:val="18"/>
    </w:rPr>
  </w:style>
  <w:style w:type="character" w:customStyle="1" w:styleId="WW8Num5z0">
    <w:name w:val="WW8Num5z0"/>
    <w:rsid w:val="00036884"/>
    <w:rPr>
      <w:rFonts w:ascii="Symbol" w:hAnsi="Symbol"/>
      <w:sz w:val="18"/>
    </w:rPr>
  </w:style>
  <w:style w:type="character" w:customStyle="1" w:styleId="WW-Absatz-Standardschriftart11111111111111111111111111">
    <w:name w:val="WW-Absatz-Standardschriftart11111111111111111111111111"/>
    <w:rsid w:val="00036884"/>
  </w:style>
  <w:style w:type="character" w:customStyle="1" w:styleId="WW-WW8Num1z01111111111111111111111111">
    <w:name w:val="WW-WW8Num1z01111111111111111111111111"/>
    <w:rsid w:val="00036884"/>
    <w:rPr>
      <w:rFonts w:ascii="Symbol" w:hAnsi="Symbol"/>
    </w:rPr>
  </w:style>
  <w:style w:type="character" w:customStyle="1" w:styleId="WW-WW8Num2z0">
    <w:name w:val="WW-WW8Num2z0"/>
    <w:rsid w:val="00036884"/>
    <w:rPr>
      <w:rFonts w:ascii="Symbol" w:hAnsi="Symbol"/>
    </w:rPr>
  </w:style>
  <w:style w:type="character" w:customStyle="1" w:styleId="WW-WW8Num3z0">
    <w:name w:val="WW-WW8Num3z0"/>
    <w:rsid w:val="00036884"/>
    <w:rPr>
      <w:rFonts w:ascii="Symbol" w:hAnsi="Symbol"/>
      <w:sz w:val="18"/>
    </w:rPr>
  </w:style>
  <w:style w:type="character" w:customStyle="1" w:styleId="WW-WW8Num4z0">
    <w:name w:val="WW-WW8Num4z0"/>
    <w:rsid w:val="00036884"/>
    <w:rPr>
      <w:rFonts w:ascii="Symbol" w:hAnsi="Symbol"/>
      <w:sz w:val="18"/>
    </w:rPr>
  </w:style>
  <w:style w:type="character" w:customStyle="1" w:styleId="WW-WW8Num5z0">
    <w:name w:val="WW-WW8Num5z0"/>
    <w:rsid w:val="00036884"/>
    <w:rPr>
      <w:rFonts w:ascii="Symbol" w:hAnsi="Symbol"/>
      <w:sz w:val="18"/>
    </w:rPr>
  </w:style>
  <w:style w:type="character" w:customStyle="1" w:styleId="WW-Absatz-Standardschriftart111111111111111111111111111">
    <w:name w:val="WW-Absatz-Standardschriftart111111111111111111111111111"/>
    <w:rsid w:val="00036884"/>
  </w:style>
  <w:style w:type="character" w:customStyle="1" w:styleId="WW-WW8Num1z011111111111111111111111111">
    <w:name w:val="WW-WW8Num1z011111111111111111111111111"/>
    <w:rsid w:val="00036884"/>
    <w:rPr>
      <w:rFonts w:ascii="Symbol" w:hAnsi="Symbol"/>
    </w:rPr>
  </w:style>
  <w:style w:type="character" w:customStyle="1" w:styleId="WW-WW8Num2z01">
    <w:name w:val="WW-WW8Num2z01"/>
    <w:rsid w:val="00036884"/>
    <w:rPr>
      <w:rFonts w:ascii="Symbol" w:hAnsi="Symbol"/>
    </w:rPr>
  </w:style>
  <w:style w:type="character" w:customStyle="1" w:styleId="WW-WW8Num3z01">
    <w:name w:val="WW-WW8Num3z01"/>
    <w:rsid w:val="00036884"/>
    <w:rPr>
      <w:rFonts w:ascii="Symbol" w:hAnsi="Symbol"/>
      <w:sz w:val="18"/>
    </w:rPr>
  </w:style>
  <w:style w:type="character" w:customStyle="1" w:styleId="WW-WW8Num4z01">
    <w:name w:val="WW-WW8Num4z01"/>
    <w:rsid w:val="00036884"/>
    <w:rPr>
      <w:rFonts w:ascii="Symbol" w:hAnsi="Symbol"/>
      <w:sz w:val="18"/>
    </w:rPr>
  </w:style>
  <w:style w:type="character" w:customStyle="1" w:styleId="WW-WW8Num5z01">
    <w:name w:val="WW-WW8Num5z01"/>
    <w:rsid w:val="00036884"/>
    <w:rPr>
      <w:rFonts w:ascii="Symbol" w:hAnsi="Symbol"/>
      <w:sz w:val="18"/>
    </w:rPr>
  </w:style>
  <w:style w:type="character" w:customStyle="1" w:styleId="WW-Absatz-Standardschriftart1111111111111111111111111111">
    <w:name w:val="WW-Absatz-Standardschriftart1111111111111111111111111111"/>
    <w:rsid w:val="00036884"/>
  </w:style>
  <w:style w:type="character" w:customStyle="1" w:styleId="WW-WW8Num1z0111111111111111111111111111">
    <w:name w:val="WW-WW8Num1z0111111111111111111111111111"/>
    <w:rsid w:val="00036884"/>
    <w:rPr>
      <w:rFonts w:ascii="Symbol" w:hAnsi="Symbol"/>
    </w:rPr>
  </w:style>
  <w:style w:type="character" w:customStyle="1" w:styleId="WW-WW8Num2z011">
    <w:name w:val="WW-WW8Num2z011"/>
    <w:rsid w:val="00036884"/>
    <w:rPr>
      <w:rFonts w:ascii="Symbol" w:hAnsi="Symbol"/>
    </w:rPr>
  </w:style>
  <w:style w:type="character" w:customStyle="1" w:styleId="WW-WW8Num3z011">
    <w:name w:val="WW-WW8Num3z011"/>
    <w:rsid w:val="00036884"/>
    <w:rPr>
      <w:rFonts w:ascii="Symbol" w:hAnsi="Symbol"/>
      <w:sz w:val="18"/>
    </w:rPr>
  </w:style>
  <w:style w:type="character" w:customStyle="1" w:styleId="WW-WW8Num4z011">
    <w:name w:val="WW-WW8Num4z011"/>
    <w:rsid w:val="00036884"/>
    <w:rPr>
      <w:rFonts w:ascii="Symbol" w:hAnsi="Symbol"/>
      <w:sz w:val="18"/>
    </w:rPr>
  </w:style>
  <w:style w:type="character" w:customStyle="1" w:styleId="WW-WW8Num5z011">
    <w:name w:val="WW-WW8Num5z011"/>
    <w:rsid w:val="00036884"/>
    <w:rPr>
      <w:rFonts w:ascii="Symbol" w:hAnsi="Symbol"/>
      <w:sz w:val="18"/>
    </w:rPr>
  </w:style>
  <w:style w:type="character" w:customStyle="1" w:styleId="WW-Absatz-Standardschriftart11111111111111111111111111111">
    <w:name w:val="WW-Absatz-Standardschriftart11111111111111111111111111111"/>
    <w:rsid w:val="00036884"/>
  </w:style>
  <w:style w:type="character" w:customStyle="1" w:styleId="WW-WW8Num1z01111111111111111111111111111">
    <w:name w:val="WW-WW8Num1z01111111111111111111111111111"/>
    <w:rsid w:val="00036884"/>
    <w:rPr>
      <w:rFonts w:ascii="Symbol" w:hAnsi="Symbol"/>
    </w:rPr>
  </w:style>
  <w:style w:type="character" w:customStyle="1" w:styleId="WW-WW8Num2z0111">
    <w:name w:val="WW-WW8Num2z0111"/>
    <w:rsid w:val="00036884"/>
    <w:rPr>
      <w:rFonts w:ascii="Symbol" w:hAnsi="Symbol"/>
    </w:rPr>
  </w:style>
  <w:style w:type="character" w:customStyle="1" w:styleId="WW-WW8Num3z0111">
    <w:name w:val="WW-WW8Num3z0111"/>
    <w:rsid w:val="00036884"/>
    <w:rPr>
      <w:rFonts w:ascii="Symbol" w:hAnsi="Symbol"/>
      <w:sz w:val="18"/>
    </w:rPr>
  </w:style>
  <w:style w:type="character" w:customStyle="1" w:styleId="WW-WW8Num4z0111">
    <w:name w:val="WW-WW8Num4z0111"/>
    <w:rsid w:val="00036884"/>
    <w:rPr>
      <w:rFonts w:ascii="Symbol" w:hAnsi="Symbol"/>
      <w:sz w:val="18"/>
    </w:rPr>
  </w:style>
  <w:style w:type="character" w:customStyle="1" w:styleId="WW-WW8Num5z0111">
    <w:name w:val="WW-WW8Num5z0111"/>
    <w:rsid w:val="00036884"/>
    <w:rPr>
      <w:rFonts w:ascii="Symbol" w:hAnsi="Symbol"/>
      <w:sz w:val="18"/>
    </w:rPr>
  </w:style>
  <w:style w:type="character" w:customStyle="1" w:styleId="WW-Absatz-Standardschriftart111111111111111111111111111111">
    <w:name w:val="WW-Absatz-Standardschriftart111111111111111111111111111111"/>
    <w:rsid w:val="00036884"/>
  </w:style>
  <w:style w:type="character" w:customStyle="1" w:styleId="WW-WW8Num1z011111111111111111111111111111">
    <w:name w:val="WW-WW8Num1z011111111111111111111111111111"/>
    <w:rsid w:val="00036884"/>
    <w:rPr>
      <w:rFonts w:ascii="Symbol" w:hAnsi="Symbol"/>
    </w:rPr>
  </w:style>
  <w:style w:type="character" w:customStyle="1" w:styleId="WW-WW8Num2z01111">
    <w:name w:val="WW-WW8Num2z01111"/>
    <w:rsid w:val="00036884"/>
    <w:rPr>
      <w:rFonts w:ascii="Symbol" w:hAnsi="Symbol"/>
    </w:rPr>
  </w:style>
  <w:style w:type="character" w:customStyle="1" w:styleId="WW-WW8Num3z01111">
    <w:name w:val="WW-WW8Num3z01111"/>
    <w:rsid w:val="00036884"/>
    <w:rPr>
      <w:rFonts w:ascii="Symbol" w:hAnsi="Symbol"/>
      <w:sz w:val="18"/>
    </w:rPr>
  </w:style>
  <w:style w:type="character" w:customStyle="1" w:styleId="WW-WW8Num4z01111">
    <w:name w:val="WW-WW8Num4z01111"/>
    <w:rsid w:val="00036884"/>
    <w:rPr>
      <w:rFonts w:ascii="Symbol" w:hAnsi="Symbol"/>
      <w:sz w:val="18"/>
    </w:rPr>
  </w:style>
  <w:style w:type="character" w:customStyle="1" w:styleId="WW-WW8Num5z01111">
    <w:name w:val="WW-WW8Num5z01111"/>
    <w:rsid w:val="00036884"/>
    <w:rPr>
      <w:rFonts w:ascii="Symbol" w:hAnsi="Symbol"/>
      <w:sz w:val="18"/>
    </w:rPr>
  </w:style>
  <w:style w:type="character" w:customStyle="1" w:styleId="WW-Absatz-Standardschriftart1111111111111111111111111111111">
    <w:name w:val="WW-Absatz-Standardschriftart1111111111111111111111111111111"/>
    <w:rsid w:val="00036884"/>
  </w:style>
  <w:style w:type="character" w:customStyle="1" w:styleId="WW-WW8Num1z0111111111111111111111111111111">
    <w:name w:val="WW-WW8Num1z0111111111111111111111111111111"/>
    <w:rsid w:val="00036884"/>
    <w:rPr>
      <w:rFonts w:ascii="Symbol" w:hAnsi="Symbol"/>
    </w:rPr>
  </w:style>
  <w:style w:type="character" w:customStyle="1" w:styleId="WW-WW8Num2z011111">
    <w:name w:val="WW-WW8Num2z011111"/>
    <w:rsid w:val="00036884"/>
    <w:rPr>
      <w:rFonts w:ascii="Symbol" w:hAnsi="Symbol"/>
    </w:rPr>
  </w:style>
  <w:style w:type="character" w:customStyle="1" w:styleId="WW-WW8Num3z011111">
    <w:name w:val="WW-WW8Num3z011111"/>
    <w:rsid w:val="00036884"/>
    <w:rPr>
      <w:rFonts w:ascii="Symbol" w:hAnsi="Symbol"/>
      <w:sz w:val="18"/>
    </w:rPr>
  </w:style>
  <w:style w:type="character" w:customStyle="1" w:styleId="WW-WW8Num4z011111">
    <w:name w:val="WW-WW8Num4z011111"/>
    <w:rsid w:val="00036884"/>
    <w:rPr>
      <w:rFonts w:ascii="Symbol" w:hAnsi="Symbol"/>
      <w:sz w:val="18"/>
    </w:rPr>
  </w:style>
  <w:style w:type="character" w:customStyle="1" w:styleId="WW-WW8Num5z011111">
    <w:name w:val="WW-WW8Num5z011111"/>
    <w:rsid w:val="00036884"/>
    <w:rPr>
      <w:rFonts w:ascii="Symbol" w:hAnsi="Symbol"/>
      <w:sz w:val="18"/>
    </w:rPr>
  </w:style>
  <w:style w:type="character" w:customStyle="1" w:styleId="WW-Absatz-Standardschriftart11111111111111111111111111111111">
    <w:name w:val="WW-Absatz-Standardschriftart11111111111111111111111111111111"/>
    <w:rsid w:val="00036884"/>
  </w:style>
  <w:style w:type="character" w:customStyle="1" w:styleId="WW-WW8Num1z01111111111111111111111111111111">
    <w:name w:val="WW-WW8Num1z01111111111111111111111111111111"/>
    <w:rsid w:val="00036884"/>
    <w:rPr>
      <w:rFonts w:ascii="Symbol" w:hAnsi="Symbol"/>
    </w:rPr>
  </w:style>
  <w:style w:type="character" w:customStyle="1" w:styleId="WW-WW8Num2z0111111">
    <w:name w:val="WW-WW8Num2z0111111"/>
    <w:rsid w:val="00036884"/>
    <w:rPr>
      <w:rFonts w:ascii="Symbol" w:hAnsi="Symbol"/>
    </w:rPr>
  </w:style>
  <w:style w:type="character" w:customStyle="1" w:styleId="WW-Absatz-Standardschriftart111111111111111111111111111111111">
    <w:name w:val="WW-Absatz-Standardschriftart111111111111111111111111111111111"/>
    <w:rsid w:val="00036884"/>
  </w:style>
  <w:style w:type="character" w:customStyle="1" w:styleId="RTFNum21">
    <w:name w:val="RTF_Num 2 1"/>
    <w:rsid w:val="00036884"/>
    <w:rPr>
      <w:rFonts w:ascii="Symbol" w:eastAsia="Symbol" w:hAnsi="Symbol"/>
    </w:rPr>
  </w:style>
  <w:style w:type="character" w:customStyle="1" w:styleId="RTFNum31">
    <w:name w:val="RTF_Num 3 1"/>
    <w:rsid w:val="00036884"/>
    <w:rPr>
      <w:rFonts w:ascii="Symbol" w:eastAsia="Symbol" w:hAnsi="Symbol"/>
    </w:rPr>
  </w:style>
  <w:style w:type="character" w:customStyle="1" w:styleId="RTFNum41">
    <w:name w:val="RTF_Num 4 1"/>
    <w:rsid w:val="00036884"/>
  </w:style>
  <w:style w:type="character" w:customStyle="1" w:styleId="RTFNum42">
    <w:name w:val="RTF_Num 4 2"/>
    <w:rsid w:val="00036884"/>
  </w:style>
  <w:style w:type="character" w:customStyle="1" w:styleId="RTFNum43">
    <w:name w:val="RTF_Num 4 3"/>
    <w:rsid w:val="00036884"/>
  </w:style>
  <w:style w:type="character" w:customStyle="1" w:styleId="RTFNum44">
    <w:name w:val="RTF_Num 4 4"/>
    <w:rsid w:val="00036884"/>
  </w:style>
  <w:style w:type="character" w:customStyle="1" w:styleId="RTFNum45">
    <w:name w:val="RTF_Num 4 5"/>
    <w:rsid w:val="00036884"/>
  </w:style>
  <w:style w:type="character" w:customStyle="1" w:styleId="RTFNum46">
    <w:name w:val="RTF_Num 4 6"/>
    <w:rsid w:val="00036884"/>
  </w:style>
  <w:style w:type="character" w:customStyle="1" w:styleId="RTFNum47">
    <w:name w:val="RTF_Num 4 7"/>
    <w:rsid w:val="00036884"/>
  </w:style>
  <w:style w:type="character" w:customStyle="1" w:styleId="RTFNum48">
    <w:name w:val="RTF_Num 4 8"/>
    <w:rsid w:val="00036884"/>
  </w:style>
  <w:style w:type="character" w:customStyle="1" w:styleId="RTFNum49">
    <w:name w:val="RTF_Num 4 9"/>
    <w:rsid w:val="00036884"/>
  </w:style>
  <w:style w:type="character" w:customStyle="1" w:styleId="WW-RTFNum41">
    <w:name w:val="WW-RTF_Num 4 1"/>
    <w:rsid w:val="00036884"/>
  </w:style>
  <w:style w:type="character" w:customStyle="1" w:styleId="WW-RTFNum42">
    <w:name w:val="WW-RTF_Num 4 2"/>
    <w:rsid w:val="00036884"/>
  </w:style>
  <w:style w:type="character" w:customStyle="1" w:styleId="WW-RTFNum43">
    <w:name w:val="WW-RTF_Num 4 3"/>
    <w:rsid w:val="00036884"/>
  </w:style>
  <w:style w:type="character" w:customStyle="1" w:styleId="WW-RTFNum44">
    <w:name w:val="WW-RTF_Num 4 4"/>
    <w:rsid w:val="00036884"/>
  </w:style>
  <w:style w:type="character" w:customStyle="1" w:styleId="WW-RTFNum45">
    <w:name w:val="WW-RTF_Num 4 5"/>
    <w:rsid w:val="00036884"/>
  </w:style>
  <w:style w:type="character" w:customStyle="1" w:styleId="WW-RTFNum46">
    <w:name w:val="WW-RTF_Num 4 6"/>
    <w:rsid w:val="00036884"/>
  </w:style>
  <w:style w:type="character" w:customStyle="1" w:styleId="WW-RTFNum47">
    <w:name w:val="WW-RTF_Num 4 7"/>
    <w:rsid w:val="00036884"/>
  </w:style>
  <w:style w:type="character" w:customStyle="1" w:styleId="WW-RTFNum48">
    <w:name w:val="WW-RTF_Num 4 8"/>
    <w:rsid w:val="00036884"/>
  </w:style>
  <w:style w:type="character" w:customStyle="1" w:styleId="WW-RTFNum49">
    <w:name w:val="WW-RTF_Num 4 9"/>
    <w:rsid w:val="00036884"/>
  </w:style>
  <w:style w:type="character" w:customStyle="1" w:styleId="WW-RTFNum411">
    <w:name w:val="WW-RTF_Num 4 11"/>
    <w:rsid w:val="00036884"/>
  </w:style>
  <w:style w:type="character" w:customStyle="1" w:styleId="WW-RTFNum421">
    <w:name w:val="WW-RTF_Num 4 21"/>
    <w:rsid w:val="00036884"/>
  </w:style>
  <w:style w:type="character" w:customStyle="1" w:styleId="WW-RTFNum431">
    <w:name w:val="WW-RTF_Num 4 31"/>
    <w:rsid w:val="00036884"/>
  </w:style>
  <w:style w:type="character" w:customStyle="1" w:styleId="WW-RTFNum441">
    <w:name w:val="WW-RTF_Num 4 41"/>
    <w:rsid w:val="00036884"/>
  </w:style>
  <w:style w:type="character" w:customStyle="1" w:styleId="WW-RTFNum451">
    <w:name w:val="WW-RTF_Num 4 51"/>
    <w:rsid w:val="00036884"/>
  </w:style>
  <w:style w:type="character" w:customStyle="1" w:styleId="WW-RTFNum461">
    <w:name w:val="WW-RTF_Num 4 61"/>
    <w:rsid w:val="00036884"/>
  </w:style>
  <w:style w:type="character" w:customStyle="1" w:styleId="WW-RTFNum471">
    <w:name w:val="WW-RTF_Num 4 71"/>
    <w:rsid w:val="00036884"/>
  </w:style>
  <w:style w:type="character" w:customStyle="1" w:styleId="WW-RTFNum481">
    <w:name w:val="WW-RTF_Num 4 81"/>
    <w:rsid w:val="00036884"/>
  </w:style>
  <w:style w:type="character" w:customStyle="1" w:styleId="WW-RTFNum491">
    <w:name w:val="WW-RTF_Num 4 91"/>
    <w:rsid w:val="00036884"/>
  </w:style>
  <w:style w:type="character" w:customStyle="1" w:styleId="WW-RTFNum412">
    <w:name w:val="WW-RTF_Num 4 12"/>
    <w:rsid w:val="00036884"/>
    <w:rPr>
      <w:rFonts w:ascii="Symbol" w:eastAsia="Symbol" w:hAnsi="Symbol"/>
    </w:rPr>
  </w:style>
  <w:style w:type="character" w:customStyle="1" w:styleId="WW-RTFNum422">
    <w:name w:val="WW-RTF_Num 4 22"/>
    <w:rsid w:val="00036884"/>
  </w:style>
  <w:style w:type="character" w:customStyle="1" w:styleId="WW-RTFNum432">
    <w:name w:val="WW-RTF_Num 4 32"/>
    <w:rsid w:val="00036884"/>
  </w:style>
  <w:style w:type="character" w:customStyle="1" w:styleId="WW-RTFNum442">
    <w:name w:val="WW-RTF_Num 4 42"/>
    <w:rsid w:val="00036884"/>
  </w:style>
  <w:style w:type="character" w:customStyle="1" w:styleId="WW-RTFNum452">
    <w:name w:val="WW-RTF_Num 4 52"/>
    <w:rsid w:val="00036884"/>
  </w:style>
  <w:style w:type="character" w:customStyle="1" w:styleId="WW-RTFNum462">
    <w:name w:val="WW-RTF_Num 4 62"/>
    <w:rsid w:val="00036884"/>
  </w:style>
  <w:style w:type="character" w:customStyle="1" w:styleId="WW-RTFNum472">
    <w:name w:val="WW-RTF_Num 4 72"/>
    <w:rsid w:val="00036884"/>
  </w:style>
  <w:style w:type="character" w:customStyle="1" w:styleId="WW-RTFNum482">
    <w:name w:val="WW-RTF_Num 4 82"/>
    <w:rsid w:val="00036884"/>
  </w:style>
  <w:style w:type="character" w:customStyle="1" w:styleId="WW-RTFNum492">
    <w:name w:val="WW-RTF_Num 4 92"/>
    <w:rsid w:val="00036884"/>
  </w:style>
  <w:style w:type="character" w:customStyle="1" w:styleId="WW-RTFNum413">
    <w:name w:val="WW-RTF_Num 4 13"/>
    <w:rsid w:val="00036884"/>
    <w:rPr>
      <w:rFonts w:ascii="Symbol" w:eastAsia="Symbol" w:hAnsi="Symbol"/>
    </w:rPr>
  </w:style>
  <w:style w:type="character" w:customStyle="1" w:styleId="WW-RTFNum423">
    <w:name w:val="WW-RTF_Num 4 23"/>
    <w:rsid w:val="00036884"/>
  </w:style>
  <w:style w:type="character" w:customStyle="1" w:styleId="WW-RTFNum433">
    <w:name w:val="WW-RTF_Num 4 33"/>
    <w:rsid w:val="00036884"/>
  </w:style>
  <w:style w:type="character" w:customStyle="1" w:styleId="WW-RTFNum443">
    <w:name w:val="WW-RTF_Num 4 43"/>
    <w:rsid w:val="00036884"/>
  </w:style>
  <w:style w:type="character" w:customStyle="1" w:styleId="WW-RTFNum453">
    <w:name w:val="WW-RTF_Num 4 53"/>
    <w:rsid w:val="00036884"/>
  </w:style>
  <w:style w:type="character" w:customStyle="1" w:styleId="WW-RTFNum463">
    <w:name w:val="WW-RTF_Num 4 63"/>
    <w:rsid w:val="00036884"/>
  </w:style>
  <w:style w:type="character" w:customStyle="1" w:styleId="WW-RTFNum473">
    <w:name w:val="WW-RTF_Num 4 73"/>
    <w:rsid w:val="00036884"/>
  </w:style>
  <w:style w:type="character" w:customStyle="1" w:styleId="WW-RTFNum483">
    <w:name w:val="WW-RTF_Num 4 83"/>
    <w:rsid w:val="00036884"/>
  </w:style>
  <w:style w:type="character" w:customStyle="1" w:styleId="WW-RTFNum493">
    <w:name w:val="WW-RTF_Num 4 93"/>
    <w:rsid w:val="00036884"/>
  </w:style>
  <w:style w:type="character" w:customStyle="1" w:styleId="WW-RTFNum414">
    <w:name w:val="WW-RTF_Num 4 14"/>
    <w:rsid w:val="00036884"/>
    <w:rPr>
      <w:rFonts w:ascii="Symbol" w:eastAsia="Symbol" w:hAnsi="Symbol"/>
    </w:rPr>
  </w:style>
  <w:style w:type="character" w:customStyle="1" w:styleId="WW-RTFNum424">
    <w:name w:val="WW-RTF_Num 4 24"/>
    <w:rsid w:val="00036884"/>
  </w:style>
  <w:style w:type="character" w:customStyle="1" w:styleId="WW-RTFNum434">
    <w:name w:val="WW-RTF_Num 4 34"/>
    <w:rsid w:val="00036884"/>
  </w:style>
  <w:style w:type="character" w:customStyle="1" w:styleId="WW-RTFNum444">
    <w:name w:val="WW-RTF_Num 4 44"/>
    <w:rsid w:val="00036884"/>
  </w:style>
  <w:style w:type="character" w:customStyle="1" w:styleId="WW-RTFNum454">
    <w:name w:val="WW-RTF_Num 4 54"/>
    <w:rsid w:val="00036884"/>
  </w:style>
  <w:style w:type="character" w:customStyle="1" w:styleId="WW-RTFNum464">
    <w:name w:val="WW-RTF_Num 4 64"/>
    <w:rsid w:val="00036884"/>
  </w:style>
  <w:style w:type="character" w:customStyle="1" w:styleId="WW-RTFNum474">
    <w:name w:val="WW-RTF_Num 4 74"/>
    <w:rsid w:val="00036884"/>
  </w:style>
  <w:style w:type="character" w:customStyle="1" w:styleId="WW-RTFNum484">
    <w:name w:val="WW-RTF_Num 4 84"/>
    <w:rsid w:val="00036884"/>
  </w:style>
  <w:style w:type="character" w:customStyle="1" w:styleId="WW-RTFNum494">
    <w:name w:val="WW-RTF_Num 4 94"/>
    <w:rsid w:val="00036884"/>
  </w:style>
  <w:style w:type="character" w:customStyle="1" w:styleId="Norml1">
    <w:name w:val="Normál1"/>
    <w:rsid w:val="00036884"/>
    <w:rPr>
      <w:sz w:val="24"/>
      <w:lang w:val="hu-HU"/>
    </w:rPr>
  </w:style>
  <w:style w:type="character" w:customStyle="1" w:styleId="Bekezdsalapbettpusa2">
    <w:name w:val="Bekezdés alapbetűtípusa2"/>
    <w:rsid w:val="00036884"/>
    <w:rPr>
      <w:sz w:val="24"/>
      <w:lang w:val="hu-HU"/>
    </w:rPr>
  </w:style>
  <w:style w:type="character" w:customStyle="1" w:styleId="WW-WW8Num1z011111111111111111111111111111111">
    <w:name w:val="WW-WW8Num1z011111111111111111111111111111111"/>
    <w:rsid w:val="00036884"/>
    <w:rPr>
      <w:rFonts w:ascii="Symbol" w:hAnsi="Symbol"/>
      <w:sz w:val="24"/>
    </w:rPr>
  </w:style>
  <w:style w:type="character" w:customStyle="1" w:styleId="WW-WW8Num2z01111111">
    <w:name w:val="WW-WW8Num2z01111111"/>
    <w:rsid w:val="00036884"/>
    <w:rPr>
      <w:rFonts w:ascii="Symbol" w:hAnsi="Symbol"/>
      <w:sz w:val="24"/>
    </w:rPr>
  </w:style>
  <w:style w:type="character" w:customStyle="1" w:styleId="WW-WW8Num3z0111111">
    <w:name w:val="WW-WW8Num3z0111111"/>
    <w:rsid w:val="00036884"/>
    <w:rPr>
      <w:rFonts w:ascii="Symbol" w:hAnsi="Symbol"/>
      <w:sz w:val="24"/>
    </w:rPr>
  </w:style>
  <w:style w:type="character" w:customStyle="1" w:styleId="Felsorolsjelek">
    <w:name w:val="Felsorolásjelek"/>
    <w:rsid w:val="00036884"/>
    <w:rPr>
      <w:rFonts w:ascii="StarSymbol" w:eastAsia="StarSymbol" w:hAnsi="StarSymbol" w:cs="StarSymbol"/>
      <w:sz w:val="18"/>
      <w:szCs w:val="18"/>
    </w:rPr>
  </w:style>
  <w:style w:type="character" w:customStyle="1" w:styleId="WW-Felsorolsjelek">
    <w:name w:val="WW-Felsorolásjelek"/>
    <w:rsid w:val="00036884"/>
    <w:rPr>
      <w:rFonts w:ascii="StarSymbol" w:eastAsia="StarSymbol" w:hAnsi="StarSymbol" w:cs="StarSymbol"/>
      <w:sz w:val="18"/>
      <w:szCs w:val="18"/>
    </w:rPr>
  </w:style>
  <w:style w:type="character" w:customStyle="1" w:styleId="WW-Felsorolsjelek1">
    <w:name w:val="WW-Felsorolásjelek1"/>
    <w:rsid w:val="00036884"/>
    <w:rPr>
      <w:rFonts w:ascii="StarSymbol" w:eastAsia="StarSymbol" w:hAnsi="StarSymbol" w:cs="StarSymbol"/>
      <w:sz w:val="18"/>
      <w:szCs w:val="18"/>
    </w:rPr>
  </w:style>
  <w:style w:type="character" w:customStyle="1" w:styleId="WW-Felsorolsjelek11">
    <w:name w:val="WW-Felsorolásjelek11"/>
    <w:rsid w:val="00036884"/>
    <w:rPr>
      <w:rFonts w:ascii="StarSymbol" w:eastAsia="StarSymbol" w:hAnsi="StarSymbol" w:cs="StarSymbol"/>
      <w:sz w:val="18"/>
      <w:szCs w:val="18"/>
    </w:rPr>
  </w:style>
  <w:style w:type="character" w:customStyle="1" w:styleId="WW-Felsorolsjelek111">
    <w:name w:val="WW-Felsorolásjelek111"/>
    <w:rsid w:val="00036884"/>
    <w:rPr>
      <w:rFonts w:ascii="StarSymbol" w:eastAsia="StarSymbol" w:hAnsi="StarSymbol" w:cs="StarSymbol"/>
      <w:sz w:val="18"/>
      <w:szCs w:val="18"/>
    </w:rPr>
  </w:style>
  <w:style w:type="character" w:customStyle="1" w:styleId="WW-Felsorolsjelek1111">
    <w:name w:val="WW-Felsorolásjelek1111"/>
    <w:rsid w:val="00036884"/>
    <w:rPr>
      <w:rFonts w:ascii="StarSymbol" w:eastAsia="StarSymbol" w:hAnsi="StarSymbol" w:cs="StarSymbol"/>
      <w:sz w:val="18"/>
      <w:szCs w:val="18"/>
    </w:rPr>
  </w:style>
  <w:style w:type="character" w:customStyle="1" w:styleId="WW-Felsorolsjelek11111">
    <w:name w:val="WW-Felsorolásjelek11111"/>
    <w:rsid w:val="00036884"/>
    <w:rPr>
      <w:rFonts w:ascii="StarSymbol" w:eastAsia="StarSymbol" w:hAnsi="StarSymbol" w:cs="StarSymbol"/>
      <w:sz w:val="18"/>
      <w:szCs w:val="18"/>
    </w:rPr>
  </w:style>
  <w:style w:type="character" w:customStyle="1" w:styleId="WW-Felsorolsjelek111111">
    <w:name w:val="WW-Felsorolásjelek111111"/>
    <w:rsid w:val="00036884"/>
    <w:rPr>
      <w:rFonts w:ascii="StarSymbol" w:eastAsia="StarSymbol" w:hAnsi="StarSymbol" w:cs="StarSymbol"/>
      <w:sz w:val="18"/>
      <w:szCs w:val="18"/>
    </w:rPr>
  </w:style>
  <w:style w:type="character" w:customStyle="1" w:styleId="WW-Felsorolsjelek1111111">
    <w:name w:val="WW-Felsorolásjelek1111111"/>
    <w:rsid w:val="00036884"/>
    <w:rPr>
      <w:rFonts w:ascii="StarSymbol" w:eastAsia="StarSymbol" w:hAnsi="StarSymbol" w:cs="StarSymbol"/>
      <w:sz w:val="18"/>
      <w:szCs w:val="18"/>
    </w:rPr>
  </w:style>
  <w:style w:type="character" w:customStyle="1" w:styleId="WW-Felsorolsjelek11111111">
    <w:name w:val="WW-Felsorolásjelek11111111"/>
    <w:rsid w:val="00036884"/>
    <w:rPr>
      <w:rFonts w:ascii="StarSymbol" w:eastAsia="StarSymbol" w:hAnsi="StarSymbol" w:cs="StarSymbol"/>
      <w:sz w:val="18"/>
      <w:szCs w:val="18"/>
    </w:rPr>
  </w:style>
  <w:style w:type="character" w:customStyle="1" w:styleId="WW-Felsorolsjelek111111111">
    <w:name w:val="WW-Felsorolásjelek111111111"/>
    <w:rsid w:val="00036884"/>
    <w:rPr>
      <w:rFonts w:ascii="StarSymbol" w:eastAsia="StarSymbol" w:hAnsi="StarSymbol" w:cs="StarSymbol"/>
      <w:sz w:val="18"/>
      <w:szCs w:val="18"/>
    </w:rPr>
  </w:style>
  <w:style w:type="character" w:customStyle="1" w:styleId="WW-Felsorolsjelek1111111111">
    <w:name w:val="WW-Felsorolásjelek1111111111"/>
    <w:rsid w:val="00036884"/>
    <w:rPr>
      <w:rFonts w:ascii="StarSymbol" w:eastAsia="StarSymbol" w:hAnsi="StarSymbol" w:cs="StarSymbol"/>
      <w:sz w:val="18"/>
      <w:szCs w:val="18"/>
    </w:rPr>
  </w:style>
  <w:style w:type="character" w:customStyle="1" w:styleId="WW-Felsorolsjelek11111111111">
    <w:name w:val="WW-Felsorolásjelek11111111111"/>
    <w:rsid w:val="00036884"/>
    <w:rPr>
      <w:rFonts w:ascii="StarSymbol" w:eastAsia="StarSymbol" w:hAnsi="StarSymbol" w:cs="StarSymbol"/>
      <w:sz w:val="18"/>
      <w:szCs w:val="18"/>
    </w:rPr>
  </w:style>
  <w:style w:type="character" w:customStyle="1" w:styleId="WW-Felsorolsjelek111111111111">
    <w:name w:val="WW-Felsorolásjelek111111111111"/>
    <w:rsid w:val="00036884"/>
    <w:rPr>
      <w:rFonts w:ascii="StarSymbol" w:eastAsia="StarSymbol" w:hAnsi="StarSymbol" w:cs="StarSymbol"/>
      <w:sz w:val="18"/>
      <w:szCs w:val="18"/>
    </w:rPr>
  </w:style>
  <w:style w:type="character" w:customStyle="1" w:styleId="WW-Felsorolsjelek1111111111111">
    <w:name w:val="WW-Felsorolásjelek1111111111111"/>
    <w:rsid w:val="00036884"/>
    <w:rPr>
      <w:rFonts w:ascii="StarSymbol" w:eastAsia="StarSymbol" w:hAnsi="StarSymbol" w:cs="StarSymbol"/>
      <w:sz w:val="18"/>
      <w:szCs w:val="18"/>
    </w:rPr>
  </w:style>
  <w:style w:type="character" w:customStyle="1" w:styleId="WW-Felsorolsjelek11111111111111">
    <w:name w:val="WW-Felsorolásjelek11111111111111"/>
    <w:rsid w:val="00036884"/>
    <w:rPr>
      <w:rFonts w:ascii="StarSymbol" w:eastAsia="StarSymbol" w:hAnsi="StarSymbol" w:cs="StarSymbol"/>
      <w:sz w:val="18"/>
      <w:szCs w:val="18"/>
    </w:rPr>
  </w:style>
  <w:style w:type="character" w:customStyle="1" w:styleId="WW-Felsorolsjelek111111111111111">
    <w:name w:val="WW-Felsorolásjelek111111111111111"/>
    <w:rsid w:val="00036884"/>
    <w:rPr>
      <w:rFonts w:ascii="StarSymbol" w:eastAsia="StarSymbol" w:hAnsi="StarSymbol" w:cs="StarSymbol"/>
      <w:sz w:val="18"/>
      <w:szCs w:val="18"/>
    </w:rPr>
  </w:style>
  <w:style w:type="character" w:customStyle="1" w:styleId="WW-Felsorolsjelek1111111111111111">
    <w:name w:val="WW-Felsorolásjelek1111111111111111"/>
    <w:rsid w:val="00036884"/>
    <w:rPr>
      <w:rFonts w:ascii="StarSymbol" w:eastAsia="StarSymbol" w:hAnsi="StarSymbol" w:cs="StarSymbol"/>
      <w:sz w:val="18"/>
      <w:szCs w:val="18"/>
    </w:rPr>
  </w:style>
  <w:style w:type="character" w:customStyle="1" w:styleId="WW-Felsorolsjelek11111111111111111">
    <w:name w:val="WW-Felsorolásjelek11111111111111111"/>
    <w:rsid w:val="00036884"/>
    <w:rPr>
      <w:rFonts w:ascii="StarSymbol" w:eastAsia="StarSymbol" w:hAnsi="StarSymbol"/>
      <w:sz w:val="18"/>
    </w:rPr>
  </w:style>
  <w:style w:type="character" w:customStyle="1" w:styleId="WW-Felsorolsjelek111111111111111111">
    <w:name w:val="WW-Felsorolásjelek111111111111111111"/>
    <w:rsid w:val="00036884"/>
    <w:rPr>
      <w:rFonts w:ascii="StarSymbol" w:eastAsia="StarSymbol" w:hAnsi="StarSymbol"/>
      <w:sz w:val="18"/>
    </w:rPr>
  </w:style>
  <w:style w:type="character" w:customStyle="1" w:styleId="WW-Felsorolsjelek1111111111111111111">
    <w:name w:val="WW-Felsorolásjelek1111111111111111111"/>
    <w:rsid w:val="00036884"/>
    <w:rPr>
      <w:rFonts w:ascii="StarSymbol" w:eastAsia="StarSymbol" w:hAnsi="StarSymbol"/>
      <w:sz w:val="18"/>
    </w:rPr>
  </w:style>
  <w:style w:type="character" w:customStyle="1" w:styleId="WW-Felsorolsjelek11111111111111111111">
    <w:name w:val="WW-Felsorolásjelek11111111111111111111"/>
    <w:rsid w:val="00036884"/>
    <w:rPr>
      <w:rFonts w:ascii="StarSymbol" w:eastAsia="StarSymbol" w:hAnsi="StarSymbol"/>
      <w:sz w:val="18"/>
    </w:rPr>
  </w:style>
  <w:style w:type="character" w:customStyle="1" w:styleId="WW-Felsorolsjelek111111111111111111111">
    <w:name w:val="WW-Felsorolásjelek111111111111111111111"/>
    <w:rsid w:val="00036884"/>
    <w:rPr>
      <w:rFonts w:ascii="StarSymbol" w:eastAsia="StarSymbol" w:hAnsi="StarSymbol"/>
      <w:sz w:val="18"/>
    </w:rPr>
  </w:style>
  <w:style w:type="character" w:customStyle="1" w:styleId="WW-Felsorolsjelek1111111111111111111111">
    <w:name w:val="WW-Felsorolásjelek1111111111111111111111"/>
    <w:rsid w:val="00036884"/>
    <w:rPr>
      <w:rFonts w:ascii="StarSymbol" w:eastAsia="StarSymbol" w:hAnsi="StarSymbol"/>
      <w:sz w:val="18"/>
    </w:rPr>
  </w:style>
  <w:style w:type="character" w:customStyle="1" w:styleId="WW-Felsorolsjelek11111111111111111111111">
    <w:name w:val="WW-Felsorolásjelek11111111111111111111111"/>
    <w:rsid w:val="00036884"/>
    <w:rPr>
      <w:rFonts w:ascii="StarSymbol" w:eastAsia="StarSymbol" w:hAnsi="StarSymbol"/>
      <w:sz w:val="18"/>
    </w:rPr>
  </w:style>
  <w:style w:type="character" w:customStyle="1" w:styleId="WW-Felsorolsjelek111111111111111111111111">
    <w:name w:val="WW-Felsorolásjelek111111111111111111111111"/>
    <w:rsid w:val="00036884"/>
    <w:rPr>
      <w:rFonts w:ascii="StarSymbol" w:eastAsia="StarSymbol" w:hAnsi="StarSymbol"/>
      <w:sz w:val="18"/>
    </w:rPr>
  </w:style>
  <w:style w:type="character" w:customStyle="1" w:styleId="WW-Felsorolsjelek1111111111111111111111111">
    <w:name w:val="WW-Felsorolásjelek1111111111111111111111111"/>
    <w:rsid w:val="00036884"/>
    <w:rPr>
      <w:rFonts w:ascii="StarSymbol" w:eastAsia="StarSymbol" w:hAnsi="StarSymbol"/>
      <w:sz w:val="18"/>
    </w:rPr>
  </w:style>
  <w:style w:type="character" w:customStyle="1" w:styleId="WW-Felsorolsjelek11111111111111111111111111">
    <w:name w:val="WW-Felsorolásjelek11111111111111111111111111"/>
    <w:rsid w:val="00036884"/>
    <w:rPr>
      <w:rFonts w:ascii="StarSymbol" w:eastAsia="StarSymbol" w:hAnsi="StarSymbol"/>
      <w:sz w:val="18"/>
    </w:rPr>
  </w:style>
  <w:style w:type="character" w:customStyle="1" w:styleId="WW-Felsorolsjelek111111111111111111111111111">
    <w:name w:val="WW-Felsorolásjelek111111111111111111111111111"/>
    <w:rsid w:val="00036884"/>
    <w:rPr>
      <w:rFonts w:ascii="StarSymbol" w:eastAsia="StarSymbol" w:hAnsi="StarSymbol"/>
      <w:sz w:val="18"/>
    </w:rPr>
  </w:style>
  <w:style w:type="character" w:customStyle="1" w:styleId="WW-Felsorolsjelek1111111111111111111111111111">
    <w:name w:val="WW-Felsorolásjelek1111111111111111111111111111"/>
    <w:rsid w:val="00036884"/>
    <w:rPr>
      <w:rFonts w:ascii="StarSymbol" w:eastAsia="StarSymbol" w:hAnsi="StarSymbol"/>
      <w:sz w:val="18"/>
    </w:rPr>
  </w:style>
  <w:style w:type="character" w:customStyle="1" w:styleId="WW-Felsorolsjelek11111111111111111111111111111">
    <w:name w:val="WW-Felsorolásjelek11111111111111111111111111111"/>
    <w:rsid w:val="00036884"/>
    <w:rPr>
      <w:rFonts w:ascii="StarSymbol" w:eastAsia="StarSymbol" w:hAnsi="StarSymbol"/>
      <w:sz w:val="18"/>
    </w:rPr>
  </w:style>
  <w:style w:type="character" w:customStyle="1" w:styleId="WW-Felsorolsjelek111111111111111111111111111111">
    <w:name w:val="WW-Felsorolásjelek111111111111111111111111111111"/>
    <w:rsid w:val="00036884"/>
    <w:rPr>
      <w:rFonts w:ascii="StarSymbol" w:eastAsia="StarSymbol" w:hAnsi="StarSymbol"/>
      <w:sz w:val="18"/>
    </w:rPr>
  </w:style>
  <w:style w:type="character" w:customStyle="1" w:styleId="WW-Felsorolsjelek1111111111111111111111111111111">
    <w:name w:val="WW-Felsorolásjelek1111111111111111111111111111111"/>
    <w:rsid w:val="00036884"/>
    <w:rPr>
      <w:rFonts w:ascii="StarSymbol" w:eastAsia="StarSymbol" w:hAnsi="StarSymbol"/>
      <w:sz w:val="18"/>
    </w:rPr>
  </w:style>
  <w:style w:type="character" w:customStyle="1" w:styleId="WW-Felsorolsjelek11111111111111111111111111111111">
    <w:name w:val="WW-Felsorolásjelek11111111111111111111111111111111"/>
    <w:rsid w:val="00036884"/>
    <w:rPr>
      <w:rFonts w:ascii="StarSymbol" w:eastAsia="StarSymbol" w:hAnsi="StarSymbol"/>
      <w:sz w:val="18"/>
    </w:rPr>
  </w:style>
  <w:style w:type="character" w:customStyle="1" w:styleId="Szmozsjelek">
    <w:name w:val="Számozásjelek"/>
    <w:rsid w:val="00036884"/>
  </w:style>
  <w:style w:type="character" w:customStyle="1" w:styleId="WW-Szmozsjelek">
    <w:name w:val="WW-Számozásjelek"/>
    <w:rsid w:val="00036884"/>
  </w:style>
  <w:style w:type="character" w:customStyle="1" w:styleId="WW-Szmozsjelek1">
    <w:name w:val="WW-Számozásjelek1"/>
    <w:rsid w:val="00036884"/>
  </w:style>
  <w:style w:type="character" w:customStyle="1" w:styleId="WW-Szmozsjelek11">
    <w:name w:val="WW-Számozásjelek11"/>
    <w:rsid w:val="00036884"/>
  </w:style>
  <w:style w:type="character" w:customStyle="1" w:styleId="WW-Szmozsjelek111">
    <w:name w:val="WW-Számozásjelek111"/>
    <w:rsid w:val="00036884"/>
  </w:style>
  <w:style w:type="character" w:customStyle="1" w:styleId="WW-Szmozsjelek1111">
    <w:name w:val="WW-Számozásjelek1111"/>
    <w:rsid w:val="00036884"/>
  </w:style>
  <w:style w:type="character" w:customStyle="1" w:styleId="WW-Szmozsjelek11111">
    <w:name w:val="WW-Számozásjelek11111"/>
    <w:rsid w:val="00036884"/>
  </w:style>
  <w:style w:type="character" w:customStyle="1" w:styleId="WW-Szmozsjelek111111">
    <w:name w:val="WW-Számozásjelek111111"/>
    <w:rsid w:val="00036884"/>
  </w:style>
  <w:style w:type="character" w:customStyle="1" w:styleId="WW-Szmozsjelek1111111">
    <w:name w:val="WW-Számozásjelek1111111"/>
    <w:rsid w:val="00036884"/>
  </w:style>
  <w:style w:type="character" w:customStyle="1" w:styleId="WW-Szmozsjelek11111111">
    <w:name w:val="WW-Számozásjelek11111111"/>
    <w:rsid w:val="00036884"/>
  </w:style>
  <w:style w:type="character" w:customStyle="1" w:styleId="WW-Szmozsjelek111111111">
    <w:name w:val="WW-Számozásjelek111111111"/>
    <w:rsid w:val="00036884"/>
  </w:style>
  <w:style w:type="character" w:customStyle="1" w:styleId="WW-Szmozsjelek1111111111">
    <w:name w:val="WW-Számozásjelek1111111111"/>
    <w:rsid w:val="00036884"/>
  </w:style>
  <w:style w:type="character" w:customStyle="1" w:styleId="WW-Szmozsjelek11111111111">
    <w:name w:val="WW-Számozásjelek11111111111"/>
    <w:rsid w:val="00036884"/>
  </w:style>
  <w:style w:type="character" w:customStyle="1" w:styleId="WW-Szmozsjelek111111111111">
    <w:name w:val="WW-Számozásjelek111111111111"/>
    <w:rsid w:val="00036884"/>
  </w:style>
  <w:style w:type="character" w:customStyle="1" w:styleId="WW-Szmozsjelek1111111111111">
    <w:name w:val="WW-Számozásjelek1111111111111"/>
    <w:rsid w:val="00036884"/>
  </w:style>
  <w:style w:type="character" w:customStyle="1" w:styleId="WW-Szmozsjelek11111111111111">
    <w:name w:val="WW-Számozásjelek11111111111111"/>
    <w:rsid w:val="00036884"/>
  </w:style>
  <w:style w:type="character" w:customStyle="1" w:styleId="WW-Szmozsjelek111111111111111">
    <w:name w:val="WW-Számozásjelek111111111111111"/>
    <w:rsid w:val="00036884"/>
  </w:style>
  <w:style w:type="character" w:customStyle="1" w:styleId="WW-Szmozsjelek1111111111111111">
    <w:name w:val="WW-Számozásjelek1111111111111111"/>
    <w:rsid w:val="00036884"/>
  </w:style>
  <w:style w:type="character" w:customStyle="1" w:styleId="WW-Szmozsjelek11111111111111111">
    <w:name w:val="WW-Számozásjelek11111111111111111"/>
    <w:rsid w:val="00036884"/>
  </w:style>
  <w:style w:type="character" w:customStyle="1" w:styleId="WW-Szmozsjelek111111111111111111">
    <w:name w:val="WW-Számozásjelek111111111111111111"/>
    <w:rsid w:val="00036884"/>
  </w:style>
  <w:style w:type="character" w:customStyle="1" w:styleId="WW-Szmozsjelek1111111111111111111">
    <w:name w:val="WW-Számozásjelek1111111111111111111"/>
    <w:rsid w:val="00036884"/>
  </w:style>
  <w:style w:type="character" w:customStyle="1" w:styleId="WW-Szmozsjelek11111111111111111111">
    <w:name w:val="WW-Számozásjelek11111111111111111111"/>
    <w:rsid w:val="00036884"/>
  </w:style>
  <w:style w:type="character" w:customStyle="1" w:styleId="WW-Szmozsjelek111111111111111111111">
    <w:name w:val="WW-Számozásjelek111111111111111111111"/>
    <w:rsid w:val="00036884"/>
  </w:style>
  <w:style w:type="character" w:customStyle="1" w:styleId="WW-Szmozsjelek1111111111111111111111">
    <w:name w:val="WW-Számozásjelek1111111111111111111111"/>
    <w:rsid w:val="00036884"/>
  </w:style>
  <w:style w:type="character" w:customStyle="1" w:styleId="WW-Szmozsjelek11111111111111111111111">
    <w:name w:val="WW-Számozásjelek11111111111111111111111"/>
    <w:rsid w:val="00036884"/>
  </w:style>
  <w:style w:type="character" w:customStyle="1" w:styleId="WW-Szmozsjelek111111111111111111111111">
    <w:name w:val="WW-Számozásjelek111111111111111111111111"/>
    <w:rsid w:val="00036884"/>
  </w:style>
  <w:style w:type="character" w:customStyle="1" w:styleId="WW-Szmozsjelek1111111111111111111111111">
    <w:name w:val="WW-Számozásjelek1111111111111111111111111"/>
    <w:rsid w:val="00036884"/>
  </w:style>
  <w:style w:type="character" w:customStyle="1" w:styleId="WW-Szmozsjelek11111111111111111111111111">
    <w:name w:val="WW-Számozásjelek11111111111111111111111111"/>
    <w:rsid w:val="00036884"/>
  </w:style>
  <w:style w:type="character" w:customStyle="1" w:styleId="WW-Szmozsjelek111111111111111111111111111">
    <w:name w:val="WW-Számozásjelek111111111111111111111111111"/>
    <w:rsid w:val="00036884"/>
  </w:style>
  <w:style w:type="character" w:customStyle="1" w:styleId="WW-Szmozsjelek1111111111111111111111111111">
    <w:name w:val="WW-Számozásjelek1111111111111111111111111111"/>
    <w:rsid w:val="00036884"/>
  </w:style>
  <w:style w:type="character" w:customStyle="1" w:styleId="WW-Szmozsjelek11111111111111111111111111111">
    <w:name w:val="WW-Számozásjelek11111111111111111111111111111"/>
    <w:rsid w:val="00036884"/>
  </w:style>
  <w:style w:type="character" w:customStyle="1" w:styleId="WW-Szmozsjelek111111111111111111111111111111">
    <w:name w:val="WW-Számozásjelek111111111111111111111111111111"/>
    <w:rsid w:val="00036884"/>
  </w:style>
  <w:style w:type="character" w:customStyle="1" w:styleId="WW-Szmozsjelek1111111111111111111111111111111">
    <w:name w:val="WW-Számozásjelek1111111111111111111111111111111"/>
    <w:rsid w:val="00036884"/>
  </w:style>
  <w:style w:type="character" w:customStyle="1" w:styleId="WW-Szmozsjelek11111111111111111111111111111111">
    <w:name w:val="WW-Számozásjelek11111111111111111111111111111111"/>
    <w:rsid w:val="00036884"/>
  </w:style>
  <w:style w:type="character" w:customStyle="1" w:styleId="WW-WW8Num1z02">
    <w:name w:val="WW-WW8Num1z02"/>
    <w:rsid w:val="00036884"/>
    <w:rPr>
      <w:rFonts w:ascii="Symbol" w:hAnsi="Symbol"/>
      <w:sz w:val="18"/>
    </w:rPr>
  </w:style>
  <w:style w:type="paragraph" w:customStyle="1" w:styleId="Cmsor">
    <w:name w:val="Címsor"/>
    <w:basedOn w:val="Norml"/>
    <w:next w:val="Szvegtrzs"/>
    <w:rsid w:val="00036884"/>
    <w:pPr>
      <w:keepNext/>
      <w:widowControl w:val="0"/>
      <w:suppressAutoHyphens/>
      <w:autoSpaceDE w:val="0"/>
      <w:spacing w:before="240" w:after="120" w:line="240" w:lineRule="auto"/>
      <w:ind w:left="0" w:firstLine="0"/>
      <w:jc w:val="left"/>
    </w:pPr>
    <w:rPr>
      <w:rFonts w:ascii="Arial" w:eastAsia="Lucida Sans Unicode" w:hAnsi="Arial" w:cs="Tahoma"/>
      <w:color w:val="auto"/>
      <w:sz w:val="28"/>
      <w:szCs w:val="28"/>
      <w:lang w:eastAsia="en-US"/>
    </w:rPr>
  </w:style>
  <w:style w:type="paragraph" w:styleId="Szvegtrzs">
    <w:name w:val="Body Text"/>
    <w:basedOn w:val="Norml"/>
    <w:link w:val="SzvegtrzsChar"/>
    <w:rsid w:val="00036884"/>
    <w:pPr>
      <w:widowControl w:val="0"/>
      <w:suppressAutoHyphens/>
      <w:autoSpaceDE w:val="0"/>
      <w:spacing w:after="120" w:line="240" w:lineRule="auto"/>
      <w:ind w:left="0" w:firstLine="0"/>
      <w:jc w:val="left"/>
    </w:pPr>
    <w:rPr>
      <w:rFonts w:ascii="Times New Roman" w:eastAsia="Times New Roman" w:hAnsi="Times New Roman" w:cs="Times New Roman"/>
      <w:color w:val="auto"/>
      <w:szCs w:val="20"/>
      <w:lang w:eastAsia="en-US"/>
    </w:rPr>
  </w:style>
  <w:style w:type="character" w:customStyle="1" w:styleId="SzvegtrzsChar">
    <w:name w:val="Szövegtörzs Char"/>
    <w:basedOn w:val="Bekezdsalapbettpusa"/>
    <w:link w:val="Szvegtrzs"/>
    <w:rsid w:val="00036884"/>
    <w:rPr>
      <w:rFonts w:ascii="Times New Roman" w:eastAsia="Times New Roman" w:hAnsi="Times New Roman" w:cs="Times New Roman"/>
      <w:sz w:val="24"/>
      <w:szCs w:val="20"/>
      <w:lang w:eastAsia="en-US"/>
    </w:rPr>
  </w:style>
  <w:style w:type="paragraph" w:styleId="Lista">
    <w:name w:val="List"/>
    <w:basedOn w:val="Szvegtrzs"/>
    <w:rsid w:val="00036884"/>
  </w:style>
  <w:style w:type="paragraph" w:customStyle="1" w:styleId="Felirat">
    <w:name w:val="Felirat"/>
    <w:basedOn w:val="Norml"/>
    <w:rsid w:val="00036884"/>
    <w:pPr>
      <w:widowControl w:val="0"/>
      <w:suppressLineNumbers/>
      <w:suppressAutoHyphens/>
      <w:autoSpaceDE w:val="0"/>
      <w:spacing w:before="120" w:after="120" w:line="240" w:lineRule="auto"/>
      <w:ind w:left="0" w:firstLine="0"/>
      <w:jc w:val="left"/>
    </w:pPr>
    <w:rPr>
      <w:rFonts w:ascii="Times New Roman" w:eastAsia="Times New Roman" w:hAnsi="Times New Roman" w:cs="Times New Roman"/>
      <w:i/>
      <w:color w:val="auto"/>
      <w:sz w:val="20"/>
      <w:szCs w:val="20"/>
      <w:lang w:eastAsia="en-US"/>
    </w:rPr>
  </w:style>
  <w:style w:type="paragraph" w:customStyle="1" w:styleId="Trgymutat">
    <w:name w:val="Tárgymutató"/>
    <w:basedOn w:val="Norml"/>
    <w:rsid w:val="00036884"/>
    <w:pPr>
      <w:widowControl w:val="0"/>
      <w:suppressLineNumbers/>
      <w:suppressAutoHyphens/>
      <w:autoSpaceDE w:val="0"/>
      <w:spacing w:after="0" w:line="240" w:lineRule="auto"/>
      <w:ind w:left="0" w:firstLine="0"/>
      <w:jc w:val="left"/>
    </w:pPr>
    <w:rPr>
      <w:rFonts w:ascii="Times New Roman" w:eastAsia="Times New Roman" w:hAnsi="Times New Roman" w:cs="Times New Roman"/>
      <w:color w:val="auto"/>
      <w:szCs w:val="20"/>
      <w:lang w:eastAsia="en-US"/>
    </w:rPr>
  </w:style>
  <w:style w:type="paragraph" w:customStyle="1" w:styleId="Cmsor11">
    <w:name w:val="Címsor 11"/>
    <w:rsid w:val="00036884"/>
    <w:pPr>
      <w:keepNext/>
      <w:widowControl w:val="0"/>
      <w:numPr>
        <w:numId w:val="109"/>
      </w:numPr>
      <w:suppressAutoHyphens/>
      <w:autoSpaceDE w:val="0"/>
      <w:spacing w:before="240" w:after="60" w:line="240" w:lineRule="auto"/>
    </w:pPr>
    <w:rPr>
      <w:rFonts w:ascii="Arial" w:eastAsia="Arial" w:hAnsi="Arial" w:cs="Times New Roman"/>
      <w:b/>
      <w:kern w:val="1"/>
      <w:sz w:val="32"/>
      <w:szCs w:val="20"/>
      <w:lang w:eastAsia="en-US"/>
    </w:rPr>
  </w:style>
  <w:style w:type="paragraph" w:customStyle="1" w:styleId="Cmsor21">
    <w:name w:val="Címsor 21"/>
    <w:rsid w:val="00036884"/>
    <w:pPr>
      <w:keepNext/>
      <w:widowControl w:val="0"/>
      <w:suppressAutoHyphens/>
      <w:autoSpaceDE w:val="0"/>
      <w:spacing w:before="240" w:after="60" w:line="240" w:lineRule="auto"/>
      <w:ind w:left="360" w:hanging="360"/>
    </w:pPr>
    <w:rPr>
      <w:rFonts w:ascii="Arial" w:eastAsia="Arial" w:hAnsi="Arial" w:cs="Times New Roman"/>
      <w:b/>
      <w:i/>
      <w:sz w:val="28"/>
      <w:szCs w:val="20"/>
      <w:lang w:eastAsia="en-US"/>
    </w:rPr>
  </w:style>
  <w:style w:type="paragraph" w:customStyle="1" w:styleId="Cmsor31">
    <w:name w:val="Címsor 31"/>
    <w:rsid w:val="00036884"/>
    <w:pPr>
      <w:keepNext/>
      <w:widowControl w:val="0"/>
      <w:suppressAutoHyphens/>
      <w:autoSpaceDE w:val="0"/>
      <w:spacing w:before="240" w:after="60" w:line="240" w:lineRule="auto"/>
    </w:pPr>
    <w:rPr>
      <w:rFonts w:ascii="Arial" w:eastAsia="Arial" w:hAnsi="Arial" w:cs="Times New Roman"/>
      <w:b/>
      <w:sz w:val="26"/>
      <w:szCs w:val="20"/>
      <w:lang w:eastAsia="en-US"/>
    </w:rPr>
  </w:style>
  <w:style w:type="paragraph" w:customStyle="1" w:styleId="Cmsor41">
    <w:name w:val="Címsor 41"/>
    <w:rsid w:val="00036884"/>
    <w:pPr>
      <w:keepNext/>
      <w:widowControl w:val="0"/>
      <w:suppressAutoHyphens/>
      <w:autoSpaceDE w:val="0"/>
      <w:spacing w:before="240" w:after="60" w:line="240" w:lineRule="auto"/>
    </w:pPr>
    <w:rPr>
      <w:rFonts w:ascii="Times New Roman" w:eastAsia="Times New Roman" w:hAnsi="Times New Roman" w:cs="Times New Roman"/>
      <w:b/>
      <w:sz w:val="28"/>
      <w:szCs w:val="20"/>
      <w:lang w:eastAsia="en-US"/>
    </w:rPr>
  </w:style>
  <w:style w:type="paragraph" w:customStyle="1" w:styleId="Cmsor51">
    <w:name w:val="Címsor 51"/>
    <w:rsid w:val="00036884"/>
    <w:pPr>
      <w:widowControl w:val="0"/>
      <w:suppressAutoHyphens/>
      <w:autoSpaceDE w:val="0"/>
      <w:spacing w:before="240" w:after="60" w:line="240" w:lineRule="auto"/>
      <w:ind w:left="360" w:hanging="360"/>
    </w:pPr>
    <w:rPr>
      <w:rFonts w:ascii="Times New Roman" w:eastAsia="Times New Roman" w:hAnsi="Times New Roman" w:cs="Times New Roman"/>
      <w:b/>
      <w:i/>
      <w:sz w:val="26"/>
      <w:szCs w:val="20"/>
      <w:lang w:eastAsia="en-US"/>
    </w:rPr>
  </w:style>
  <w:style w:type="paragraph" w:customStyle="1" w:styleId="Cmsor61">
    <w:name w:val="Címsor 61"/>
    <w:rsid w:val="00036884"/>
    <w:pPr>
      <w:widowControl w:val="0"/>
      <w:suppressAutoHyphens/>
      <w:autoSpaceDE w:val="0"/>
      <w:spacing w:before="240" w:after="60" w:line="240" w:lineRule="auto"/>
    </w:pPr>
    <w:rPr>
      <w:rFonts w:ascii="Times New Roman" w:eastAsia="Times New Roman" w:hAnsi="Times New Roman" w:cs="Times New Roman"/>
      <w:b/>
      <w:szCs w:val="20"/>
      <w:lang w:eastAsia="en-US"/>
    </w:rPr>
  </w:style>
  <w:style w:type="paragraph" w:customStyle="1" w:styleId="Cmsor71">
    <w:name w:val="Címsor 71"/>
    <w:rsid w:val="00036884"/>
    <w:pPr>
      <w:widowControl w:val="0"/>
      <w:suppressAutoHyphens/>
      <w:autoSpaceDE w:val="0"/>
      <w:spacing w:before="240" w:after="60" w:line="240" w:lineRule="auto"/>
    </w:pPr>
    <w:rPr>
      <w:rFonts w:ascii="Times New Roman" w:eastAsia="Times New Roman" w:hAnsi="Times New Roman" w:cs="Times New Roman"/>
      <w:sz w:val="24"/>
      <w:szCs w:val="20"/>
      <w:lang w:eastAsia="en-US"/>
    </w:rPr>
  </w:style>
  <w:style w:type="paragraph" w:customStyle="1" w:styleId="Lista1">
    <w:name w:val="Lista1"/>
    <w:rsid w:val="00036884"/>
    <w:pPr>
      <w:widowControl w:val="0"/>
      <w:suppressAutoHyphens/>
      <w:autoSpaceDE w:val="0"/>
      <w:spacing w:after="0" w:line="240" w:lineRule="auto"/>
      <w:ind w:left="283" w:hanging="283"/>
    </w:pPr>
    <w:rPr>
      <w:rFonts w:ascii="Times New Roman" w:eastAsia="Times New Roman" w:hAnsi="Times New Roman" w:cs="Times New Roman"/>
      <w:sz w:val="24"/>
      <w:szCs w:val="20"/>
      <w:lang w:eastAsia="en-US"/>
    </w:rPr>
  </w:style>
  <w:style w:type="paragraph" w:customStyle="1" w:styleId="Lista21">
    <w:name w:val="Lista 21"/>
    <w:rsid w:val="00036884"/>
    <w:pPr>
      <w:widowControl w:val="0"/>
      <w:suppressAutoHyphens/>
      <w:autoSpaceDE w:val="0"/>
      <w:spacing w:after="0" w:line="240" w:lineRule="auto"/>
      <w:ind w:left="566" w:hanging="283"/>
    </w:pPr>
    <w:rPr>
      <w:rFonts w:ascii="Times New Roman" w:eastAsia="Times New Roman" w:hAnsi="Times New Roman" w:cs="Times New Roman"/>
      <w:sz w:val="24"/>
      <w:szCs w:val="20"/>
      <w:lang w:eastAsia="en-US"/>
    </w:rPr>
  </w:style>
  <w:style w:type="paragraph" w:customStyle="1" w:styleId="Lista31">
    <w:name w:val="Lista 31"/>
    <w:rsid w:val="00036884"/>
    <w:pPr>
      <w:widowControl w:val="0"/>
      <w:suppressAutoHyphens/>
      <w:autoSpaceDE w:val="0"/>
      <w:spacing w:after="0" w:line="240" w:lineRule="auto"/>
      <w:ind w:left="849" w:hanging="283"/>
    </w:pPr>
    <w:rPr>
      <w:rFonts w:ascii="Times New Roman" w:eastAsia="Times New Roman" w:hAnsi="Times New Roman" w:cs="Times New Roman"/>
      <w:sz w:val="24"/>
      <w:szCs w:val="20"/>
      <w:lang w:eastAsia="en-US"/>
    </w:rPr>
  </w:style>
  <w:style w:type="paragraph" w:customStyle="1" w:styleId="Lista41">
    <w:name w:val="Lista 41"/>
    <w:rsid w:val="00036884"/>
    <w:pPr>
      <w:widowControl w:val="0"/>
      <w:suppressAutoHyphens/>
      <w:autoSpaceDE w:val="0"/>
      <w:spacing w:after="0" w:line="240" w:lineRule="auto"/>
      <w:ind w:left="1132" w:hanging="283"/>
    </w:pPr>
    <w:rPr>
      <w:rFonts w:ascii="Times New Roman" w:eastAsia="Times New Roman" w:hAnsi="Times New Roman" w:cs="Times New Roman"/>
      <w:sz w:val="24"/>
      <w:szCs w:val="20"/>
      <w:lang w:eastAsia="en-US"/>
    </w:rPr>
  </w:style>
  <w:style w:type="paragraph" w:customStyle="1" w:styleId="Lista51">
    <w:name w:val="Lista 51"/>
    <w:rsid w:val="00036884"/>
    <w:pPr>
      <w:widowControl w:val="0"/>
      <w:suppressAutoHyphens/>
      <w:autoSpaceDE w:val="0"/>
      <w:spacing w:after="0" w:line="240" w:lineRule="auto"/>
      <w:ind w:left="1415" w:hanging="283"/>
    </w:pPr>
    <w:rPr>
      <w:rFonts w:ascii="Times New Roman" w:eastAsia="Times New Roman" w:hAnsi="Times New Roman" w:cs="Times New Roman"/>
      <w:sz w:val="24"/>
      <w:szCs w:val="20"/>
      <w:lang w:eastAsia="en-US"/>
    </w:rPr>
  </w:style>
  <w:style w:type="paragraph" w:customStyle="1" w:styleId="Felsorols1">
    <w:name w:val="Felsorolás1"/>
    <w:rsid w:val="00036884"/>
    <w:pPr>
      <w:widowControl w:val="0"/>
      <w:suppressAutoHyphens/>
      <w:autoSpaceDE w:val="0"/>
      <w:spacing w:after="0" w:line="240" w:lineRule="auto"/>
      <w:ind w:left="360" w:hanging="360"/>
    </w:pPr>
    <w:rPr>
      <w:rFonts w:ascii="Times New Roman" w:eastAsia="Times New Roman" w:hAnsi="Times New Roman" w:cs="Times New Roman"/>
      <w:sz w:val="24"/>
      <w:szCs w:val="20"/>
      <w:lang w:eastAsia="en-US"/>
    </w:rPr>
  </w:style>
  <w:style w:type="paragraph" w:customStyle="1" w:styleId="Felsorols51">
    <w:name w:val="Felsorolás 51"/>
    <w:rsid w:val="00036884"/>
    <w:pPr>
      <w:widowControl w:val="0"/>
      <w:tabs>
        <w:tab w:val="left" w:pos="1228"/>
      </w:tabs>
      <w:suppressAutoHyphens/>
      <w:autoSpaceDE w:val="0"/>
      <w:spacing w:after="0" w:line="240" w:lineRule="auto"/>
      <w:ind w:left="1492" w:hanging="360"/>
    </w:pPr>
    <w:rPr>
      <w:rFonts w:ascii="Times New Roman" w:eastAsia="Times New Roman" w:hAnsi="Times New Roman" w:cs="Times New Roman"/>
      <w:sz w:val="24"/>
      <w:szCs w:val="20"/>
      <w:lang w:eastAsia="en-US"/>
    </w:rPr>
  </w:style>
  <w:style w:type="paragraph" w:customStyle="1" w:styleId="Szvegtrzs1">
    <w:name w:val="Szövegtörzs1"/>
    <w:rsid w:val="00036884"/>
    <w:pPr>
      <w:widowControl w:val="0"/>
      <w:suppressAutoHyphens/>
      <w:autoSpaceDE w:val="0"/>
      <w:spacing w:after="120" w:line="240" w:lineRule="auto"/>
    </w:pPr>
    <w:rPr>
      <w:rFonts w:ascii="Times New Roman" w:eastAsia="Times New Roman" w:hAnsi="Times New Roman" w:cs="Times New Roman"/>
      <w:sz w:val="24"/>
      <w:szCs w:val="20"/>
      <w:lang w:eastAsia="en-US"/>
    </w:rPr>
  </w:style>
  <w:style w:type="paragraph" w:customStyle="1" w:styleId="Szvegtrzs21">
    <w:name w:val="Szövegtörzs 21"/>
    <w:rsid w:val="00036884"/>
    <w:pPr>
      <w:widowControl w:val="0"/>
      <w:suppressAutoHyphens/>
      <w:autoSpaceDE w:val="0"/>
      <w:spacing w:after="120" w:line="240" w:lineRule="auto"/>
      <w:ind w:left="283"/>
    </w:pPr>
    <w:rPr>
      <w:rFonts w:ascii="Times New Roman" w:eastAsia="Times New Roman" w:hAnsi="Times New Roman" w:cs="Times New Roman"/>
      <w:sz w:val="24"/>
      <w:szCs w:val="20"/>
      <w:lang w:eastAsia="en-US"/>
    </w:rPr>
  </w:style>
  <w:style w:type="paragraph" w:customStyle="1" w:styleId="Tblzattartalom">
    <w:name w:val="Táblázattartalom"/>
    <w:basedOn w:val="Szvegtrzs"/>
    <w:rsid w:val="00036884"/>
    <w:pPr>
      <w:suppressLineNumbers/>
    </w:pPr>
  </w:style>
  <w:style w:type="paragraph" w:customStyle="1" w:styleId="Tblzatfejlc">
    <w:name w:val="Táblázatfejléc"/>
    <w:basedOn w:val="Tblzattartalom"/>
    <w:rsid w:val="00036884"/>
    <w:pPr>
      <w:jc w:val="center"/>
    </w:pPr>
    <w:rPr>
      <w:b/>
      <w:i/>
    </w:rPr>
  </w:style>
  <w:style w:type="paragraph" w:customStyle="1" w:styleId="Cm1">
    <w:name w:val="Cím1"/>
    <w:rsid w:val="00036884"/>
    <w:pPr>
      <w:widowControl w:val="0"/>
      <w:suppressAutoHyphens/>
      <w:autoSpaceDE w:val="0"/>
      <w:spacing w:after="0" w:line="240" w:lineRule="auto"/>
      <w:jc w:val="center"/>
    </w:pPr>
    <w:rPr>
      <w:rFonts w:ascii="Times New Roman" w:eastAsia="Times New Roman" w:hAnsi="Times New Roman" w:cs="Times New Roman"/>
      <w:sz w:val="48"/>
      <w:szCs w:val="20"/>
      <w:lang w:eastAsia="en-US"/>
    </w:rPr>
  </w:style>
  <w:style w:type="character" w:customStyle="1" w:styleId="WW-Bekezdsalap-bettpusa">
    <w:name w:val="WW-Bekezdés alap-betűtípusa"/>
    <w:rsid w:val="00036884"/>
  </w:style>
  <w:style w:type="character" w:styleId="Oldalszm">
    <w:name w:val="page number"/>
    <w:basedOn w:val="WW-Bekezdsalap-bettpusa"/>
    <w:rsid w:val="00036884"/>
  </w:style>
  <w:style w:type="paragraph" w:customStyle="1" w:styleId="Kpalrs1">
    <w:name w:val="Képaláírás1"/>
    <w:basedOn w:val="Norml"/>
    <w:rsid w:val="00036884"/>
    <w:pPr>
      <w:suppressLineNumbers/>
      <w:suppressAutoHyphens/>
      <w:spacing w:before="120" w:after="120" w:line="240" w:lineRule="auto"/>
      <w:ind w:left="0" w:firstLine="0"/>
      <w:jc w:val="left"/>
    </w:pPr>
    <w:rPr>
      <w:rFonts w:ascii="Times New Roman" w:eastAsia="Times New Roman" w:hAnsi="Times New Roman" w:cs="Times New Roman"/>
      <w:i/>
      <w:color w:val="auto"/>
      <w:sz w:val="20"/>
      <w:szCs w:val="20"/>
      <w:lang w:eastAsia="ar-SA"/>
    </w:rPr>
  </w:style>
  <w:style w:type="paragraph" w:customStyle="1" w:styleId="Kerettartalom">
    <w:name w:val="Kerettartalom"/>
    <w:basedOn w:val="Szvegtrzs"/>
    <w:rsid w:val="00036884"/>
    <w:pPr>
      <w:widowControl/>
      <w:autoSpaceDE/>
    </w:pPr>
    <w:rPr>
      <w:sz w:val="28"/>
      <w:lang w:eastAsia="ar-SA"/>
    </w:rPr>
  </w:style>
  <w:style w:type="paragraph" w:styleId="Szvegtrzsbehzssal">
    <w:name w:val="Body Text Indent"/>
    <w:basedOn w:val="Norml"/>
    <w:link w:val="SzvegtrzsbehzssalChar"/>
    <w:unhideWhenUsed/>
    <w:rsid w:val="00036884"/>
    <w:pPr>
      <w:spacing w:after="120" w:line="240" w:lineRule="auto"/>
      <w:ind w:left="283" w:firstLine="0"/>
      <w:jc w:val="left"/>
    </w:pPr>
    <w:rPr>
      <w:rFonts w:cs="Times New Roman"/>
      <w:color w:val="auto"/>
      <w:szCs w:val="24"/>
      <w:lang w:eastAsia="en-US" w:bidi="en-US"/>
    </w:rPr>
  </w:style>
  <w:style w:type="character" w:customStyle="1" w:styleId="SzvegtrzsbehzssalChar">
    <w:name w:val="Szövegtörzs behúzással Char"/>
    <w:basedOn w:val="Bekezdsalapbettpusa"/>
    <w:link w:val="Szvegtrzsbehzssal"/>
    <w:rsid w:val="00036884"/>
    <w:rPr>
      <w:rFonts w:ascii="Calibri" w:eastAsia="Calibri" w:hAnsi="Calibri" w:cs="Times New Roman"/>
      <w:sz w:val="24"/>
      <w:szCs w:val="24"/>
      <w:lang w:eastAsia="en-US" w:bidi="en-US"/>
    </w:rPr>
  </w:style>
  <w:style w:type="character" w:customStyle="1" w:styleId="WW8Num6z0">
    <w:name w:val="WW8Num6z0"/>
    <w:rsid w:val="00036884"/>
    <w:rPr>
      <w:rFonts w:ascii="Wingdings" w:hAnsi="Wingdings"/>
    </w:rPr>
  </w:style>
  <w:style w:type="character" w:customStyle="1" w:styleId="WW8Num7z0">
    <w:name w:val="WW8Num7z0"/>
    <w:rsid w:val="00036884"/>
    <w:rPr>
      <w:rFonts w:ascii="Symbol" w:hAnsi="Symbol"/>
    </w:rPr>
  </w:style>
  <w:style w:type="character" w:customStyle="1" w:styleId="WW8Num8z0">
    <w:name w:val="WW8Num8z0"/>
    <w:rsid w:val="00036884"/>
    <w:rPr>
      <w:rFonts w:ascii="Symbol" w:hAnsi="Symbol"/>
    </w:rPr>
  </w:style>
  <w:style w:type="character" w:customStyle="1" w:styleId="WW-WW8Num6z0">
    <w:name w:val="WW-WW8Num6z0"/>
    <w:rsid w:val="00036884"/>
    <w:rPr>
      <w:rFonts w:ascii="Wingdings" w:hAnsi="Wingdings"/>
    </w:rPr>
  </w:style>
  <w:style w:type="character" w:customStyle="1" w:styleId="WW-WW8Num7z0">
    <w:name w:val="WW-WW8Num7z0"/>
    <w:rsid w:val="00036884"/>
    <w:rPr>
      <w:rFonts w:ascii="Symbol" w:hAnsi="Symbol"/>
    </w:rPr>
  </w:style>
  <w:style w:type="character" w:customStyle="1" w:styleId="WW-WW8Num6z01">
    <w:name w:val="WW-WW8Num6z01"/>
    <w:rsid w:val="00036884"/>
    <w:rPr>
      <w:rFonts w:ascii="Wingdings" w:hAnsi="Wingdings"/>
    </w:rPr>
  </w:style>
  <w:style w:type="character" w:customStyle="1" w:styleId="WW-WW8Num7z01">
    <w:name w:val="WW-WW8Num7z01"/>
    <w:rsid w:val="00036884"/>
    <w:rPr>
      <w:rFonts w:ascii="Symbol" w:hAnsi="Symbol"/>
    </w:rPr>
  </w:style>
  <w:style w:type="character" w:customStyle="1" w:styleId="WW-WW8Num6z011">
    <w:name w:val="WW-WW8Num6z011"/>
    <w:rsid w:val="00036884"/>
    <w:rPr>
      <w:rFonts w:ascii="Wingdings" w:hAnsi="Wingdings"/>
    </w:rPr>
  </w:style>
  <w:style w:type="character" w:customStyle="1" w:styleId="WW-WW8Num7z011">
    <w:name w:val="WW-WW8Num7z011"/>
    <w:rsid w:val="00036884"/>
    <w:rPr>
      <w:rFonts w:ascii="Symbol" w:hAnsi="Symbol"/>
    </w:rPr>
  </w:style>
  <w:style w:type="character" w:customStyle="1" w:styleId="WW-WW8Num6z0111">
    <w:name w:val="WW-WW8Num6z0111"/>
    <w:rsid w:val="00036884"/>
    <w:rPr>
      <w:rFonts w:ascii="Wingdings" w:hAnsi="Wingdings"/>
    </w:rPr>
  </w:style>
  <w:style w:type="character" w:customStyle="1" w:styleId="WW-WW8Num7z0111">
    <w:name w:val="WW-WW8Num7z0111"/>
    <w:rsid w:val="00036884"/>
    <w:rPr>
      <w:rFonts w:ascii="Symbol" w:hAnsi="Symbol"/>
    </w:rPr>
  </w:style>
  <w:style w:type="character" w:customStyle="1" w:styleId="WW-WW8Num6z01111">
    <w:name w:val="WW-WW8Num6z01111"/>
    <w:rsid w:val="00036884"/>
    <w:rPr>
      <w:rFonts w:ascii="Wingdings" w:hAnsi="Wingdings"/>
    </w:rPr>
  </w:style>
  <w:style w:type="character" w:customStyle="1" w:styleId="WW-WW8Num7z01111">
    <w:name w:val="WW-WW8Num7z01111"/>
    <w:rsid w:val="00036884"/>
    <w:rPr>
      <w:rFonts w:ascii="Symbol" w:hAnsi="Symbol"/>
    </w:rPr>
  </w:style>
  <w:style w:type="character" w:customStyle="1" w:styleId="WW-WW8Num6z011111">
    <w:name w:val="WW-WW8Num6z011111"/>
    <w:rsid w:val="00036884"/>
    <w:rPr>
      <w:rFonts w:ascii="Wingdings" w:hAnsi="Wingdings"/>
    </w:rPr>
  </w:style>
  <w:style w:type="character" w:customStyle="1" w:styleId="WW-WW8Num7z011111">
    <w:name w:val="WW-WW8Num7z011111"/>
    <w:rsid w:val="00036884"/>
    <w:rPr>
      <w:rFonts w:ascii="Symbol" w:hAnsi="Symbol"/>
    </w:rPr>
  </w:style>
  <w:style w:type="character" w:customStyle="1" w:styleId="WW-WW8Num4z0111111">
    <w:name w:val="WW-WW8Num4z0111111"/>
    <w:rsid w:val="00036884"/>
    <w:rPr>
      <w:rFonts w:ascii="Symbol" w:hAnsi="Symbol"/>
    </w:rPr>
  </w:style>
  <w:style w:type="character" w:customStyle="1" w:styleId="WW-WW8Num5z0111111">
    <w:name w:val="WW-WW8Num5z0111111"/>
    <w:rsid w:val="00036884"/>
    <w:rPr>
      <w:rFonts w:ascii="Symbol" w:hAnsi="Symbol"/>
    </w:rPr>
  </w:style>
  <w:style w:type="character" w:customStyle="1" w:styleId="WW-WW8Num6z0111111">
    <w:name w:val="WW-WW8Num6z0111111"/>
    <w:rsid w:val="00036884"/>
    <w:rPr>
      <w:rFonts w:ascii="Wingdings" w:hAnsi="Wingdings"/>
    </w:rPr>
  </w:style>
  <w:style w:type="character" w:customStyle="1" w:styleId="WW-WW8Num7z0111111">
    <w:name w:val="WW-WW8Num7z0111111"/>
    <w:rsid w:val="00036884"/>
    <w:rPr>
      <w:rFonts w:ascii="Symbol" w:hAnsi="Symbol"/>
    </w:rPr>
  </w:style>
  <w:style w:type="character" w:customStyle="1" w:styleId="WW-WW8Num3z01111111">
    <w:name w:val="WW-WW8Num3z01111111"/>
    <w:rsid w:val="00036884"/>
    <w:rPr>
      <w:rFonts w:ascii="Symbol" w:hAnsi="Symbol"/>
    </w:rPr>
  </w:style>
  <w:style w:type="character" w:customStyle="1" w:styleId="WW-WW8Num4z01111111">
    <w:name w:val="WW-WW8Num4z01111111"/>
    <w:rsid w:val="00036884"/>
    <w:rPr>
      <w:rFonts w:ascii="Symbol" w:hAnsi="Symbol"/>
    </w:rPr>
  </w:style>
  <w:style w:type="character" w:customStyle="1" w:styleId="WW-WW8Num5z01111111">
    <w:name w:val="WW-WW8Num5z01111111"/>
    <w:rsid w:val="00036884"/>
    <w:rPr>
      <w:rFonts w:ascii="Symbol" w:hAnsi="Symbol"/>
    </w:rPr>
  </w:style>
  <w:style w:type="character" w:customStyle="1" w:styleId="WW-WW8Num6z01111111">
    <w:name w:val="WW-WW8Num6z01111111"/>
    <w:rsid w:val="00036884"/>
    <w:rPr>
      <w:rFonts w:ascii="Wingdings" w:hAnsi="Wingdings"/>
    </w:rPr>
  </w:style>
  <w:style w:type="character" w:customStyle="1" w:styleId="WW-WW8Num7z01111111">
    <w:name w:val="WW-WW8Num7z01111111"/>
    <w:rsid w:val="00036884"/>
    <w:rPr>
      <w:rFonts w:ascii="Symbol" w:hAnsi="Symbol"/>
    </w:rPr>
  </w:style>
  <w:style w:type="character" w:customStyle="1" w:styleId="WW-WW8Num2z011111111">
    <w:name w:val="WW-WW8Num2z011111111"/>
    <w:rsid w:val="00036884"/>
    <w:rPr>
      <w:rFonts w:ascii="Symbol" w:hAnsi="Symbol"/>
    </w:rPr>
  </w:style>
  <w:style w:type="character" w:customStyle="1" w:styleId="WW-WW8Num3z011111111">
    <w:name w:val="WW-WW8Num3z011111111"/>
    <w:rsid w:val="00036884"/>
    <w:rPr>
      <w:rFonts w:ascii="Symbol" w:hAnsi="Symbol"/>
    </w:rPr>
  </w:style>
  <w:style w:type="character" w:customStyle="1" w:styleId="WW-WW8Num4z011111111">
    <w:name w:val="WW-WW8Num4z011111111"/>
    <w:rsid w:val="00036884"/>
    <w:rPr>
      <w:rFonts w:ascii="Symbol" w:hAnsi="Symbol"/>
    </w:rPr>
  </w:style>
  <w:style w:type="character" w:customStyle="1" w:styleId="WW-WW8Num5z011111111">
    <w:name w:val="WW-WW8Num5z011111111"/>
    <w:rsid w:val="00036884"/>
    <w:rPr>
      <w:rFonts w:ascii="Symbol" w:hAnsi="Symbol"/>
    </w:rPr>
  </w:style>
  <w:style w:type="character" w:customStyle="1" w:styleId="WW-WW8Num6z011111111">
    <w:name w:val="WW-WW8Num6z011111111"/>
    <w:rsid w:val="00036884"/>
    <w:rPr>
      <w:rFonts w:ascii="Wingdings" w:hAnsi="Wingdings"/>
    </w:rPr>
  </w:style>
  <w:style w:type="character" w:customStyle="1" w:styleId="WW-WW8Num7z011111111">
    <w:name w:val="WW-WW8Num7z011111111"/>
    <w:rsid w:val="00036884"/>
    <w:rPr>
      <w:rFonts w:ascii="Symbol" w:hAnsi="Symbol"/>
    </w:rPr>
  </w:style>
  <w:style w:type="character" w:customStyle="1" w:styleId="WW-WW8Num2z0111111111">
    <w:name w:val="WW-WW8Num2z0111111111"/>
    <w:rsid w:val="00036884"/>
    <w:rPr>
      <w:rFonts w:ascii="Symbol" w:hAnsi="Symbol"/>
    </w:rPr>
  </w:style>
  <w:style w:type="character" w:customStyle="1" w:styleId="WW-WW8Num3z0111111111">
    <w:name w:val="WW-WW8Num3z0111111111"/>
    <w:rsid w:val="00036884"/>
    <w:rPr>
      <w:rFonts w:ascii="Symbol" w:hAnsi="Symbol"/>
    </w:rPr>
  </w:style>
  <w:style w:type="character" w:customStyle="1" w:styleId="WW-WW8Num4z0111111111">
    <w:name w:val="WW-WW8Num4z0111111111"/>
    <w:rsid w:val="00036884"/>
    <w:rPr>
      <w:rFonts w:ascii="Symbol" w:hAnsi="Symbol"/>
    </w:rPr>
  </w:style>
  <w:style w:type="character" w:customStyle="1" w:styleId="WW-WW8Num5z0111111111">
    <w:name w:val="WW-WW8Num5z0111111111"/>
    <w:rsid w:val="00036884"/>
    <w:rPr>
      <w:rFonts w:ascii="Symbol" w:hAnsi="Symbol"/>
    </w:rPr>
  </w:style>
  <w:style w:type="character" w:customStyle="1" w:styleId="WW-WW8Num6z0111111111">
    <w:name w:val="WW-WW8Num6z0111111111"/>
    <w:rsid w:val="00036884"/>
    <w:rPr>
      <w:rFonts w:ascii="Wingdings" w:hAnsi="Wingdings"/>
    </w:rPr>
  </w:style>
  <w:style w:type="character" w:customStyle="1" w:styleId="WW-WW8Num7z0111111111">
    <w:name w:val="WW-WW8Num7z0111111111"/>
    <w:rsid w:val="00036884"/>
    <w:rPr>
      <w:rFonts w:ascii="Symbol" w:hAnsi="Symbol"/>
    </w:rPr>
  </w:style>
  <w:style w:type="character" w:customStyle="1" w:styleId="WW-WW8Num2z01111111111">
    <w:name w:val="WW-WW8Num2z01111111111"/>
    <w:rsid w:val="00036884"/>
    <w:rPr>
      <w:rFonts w:ascii="Symbol" w:hAnsi="Symbol"/>
    </w:rPr>
  </w:style>
  <w:style w:type="character" w:customStyle="1" w:styleId="WW-WW8Num3z01111111111">
    <w:name w:val="WW-WW8Num3z01111111111"/>
    <w:rsid w:val="00036884"/>
    <w:rPr>
      <w:rFonts w:ascii="Symbol" w:hAnsi="Symbol"/>
    </w:rPr>
  </w:style>
  <w:style w:type="character" w:customStyle="1" w:styleId="WW-WW8Num4z01111111111">
    <w:name w:val="WW-WW8Num4z01111111111"/>
    <w:rsid w:val="00036884"/>
    <w:rPr>
      <w:rFonts w:ascii="Symbol" w:hAnsi="Symbol"/>
    </w:rPr>
  </w:style>
  <w:style w:type="character" w:customStyle="1" w:styleId="WW-WW8Num5z01111111111">
    <w:name w:val="WW-WW8Num5z01111111111"/>
    <w:rsid w:val="00036884"/>
    <w:rPr>
      <w:rFonts w:ascii="Symbol" w:hAnsi="Symbol"/>
    </w:rPr>
  </w:style>
  <w:style w:type="character" w:customStyle="1" w:styleId="WW-WW8Num6z01111111111">
    <w:name w:val="WW-WW8Num6z01111111111"/>
    <w:rsid w:val="00036884"/>
    <w:rPr>
      <w:rFonts w:ascii="Wingdings" w:hAnsi="Wingdings"/>
    </w:rPr>
  </w:style>
  <w:style w:type="character" w:customStyle="1" w:styleId="WW-WW8Num7z01111111111">
    <w:name w:val="WW-WW8Num7z01111111111"/>
    <w:rsid w:val="00036884"/>
    <w:rPr>
      <w:rFonts w:ascii="Symbol" w:hAnsi="Symbol"/>
    </w:rPr>
  </w:style>
  <w:style w:type="character" w:customStyle="1" w:styleId="WW-WW8Num2z011111111111">
    <w:name w:val="WW-WW8Num2z011111111111"/>
    <w:rsid w:val="00036884"/>
    <w:rPr>
      <w:rFonts w:ascii="Symbol" w:hAnsi="Symbol"/>
    </w:rPr>
  </w:style>
  <w:style w:type="character" w:customStyle="1" w:styleId="WW-WW8Num3z011111111111">
    <w:name w:val="WW-WW8Num3z011111111111"/>
    <w:rsid w:val="00036884"/>
    <w:rPr>
      <w:rFonts w:ascii="Symbol" w:hAnsi="Symbol"/>
    </w:rPr>
  </w:style>
  <w:style w:type="character" w:customStyle="1" w:styleId="WW-WW8Num4z011111111111">
    <w:name w:val="WW-WW8Num4z011111111111"/>
    <w:rsid w:val="00036884"/>
    <w:rPr>
      <w:rFonts w:ascii="Symbol" w:hAnsi="Symbol"/>
    </w:rPr>
  </w:style>
  <w:style w:type="character" w:customStyle="1" w:styleId="WW-WW8Num5z011111111111">
    <w:name w:val="WW-WW8Num5z011111111111"/>
    <w:rsid w:val="00036884"/>
    <w:rPr>
      <w:rFonts w:ascii="Symbol" w:hAnsi="Symbol"/>
    </w:rPr>
  </w:style>
  <w:style w:type="character" w:customStyle="1" w:styleId="WW-WW8Num6z011111111111">
    <w:name w:val="WW-WW8Num6z011111111111"/>
    <w:rsid w:val="00036884"/>
    <w:rPr>
      <w:rFonts w:ascii="Wingdings" w:hAnsi="Wingdings"/>
    </w:rPr>
  </w:style>
  <w:style w:type="character" w:customStyle="1" w:styleId="WW-WW8Num7z011111111111">
    <w:name w:val="WW-WW8Num7z011111111111"/>
    <w:rsid w:val="00036884"/>
    <w:rPr>
      <w:rFonts w:ascii="Symbol" w:hAnsi="Symbol"/>
    </w:rPr>
  </w:style>
  <w:style w:type="character" w:customStyle="1" w:styleId="WW-WW8Num2z0111111111111">
    <w:name w:val="WW-WW8Num2z0111111111111"/>
    <w:rsid w:val="00036884"/>
    <w:rPr>
      <w:rFonts w:ascii="Symbol" w:hAnsi="Symbol"/>
    </w:rPr>
  </w:style>
  <w:style w:type="character" w:customStyle="1" w:styleId="WW-WW8Num3z0111111111111">
    <w:name w:val="WW-WW8Num3z0111111111111"/>
    <w:rsid w:val="00036884"/>
    <w:rPr>
      <w:rFonts w:ascii="Symbol" w:hAnsi="Symbol"/>
    </w:rPr>
  </w:style>
  <w:style w:type="character" w:customStyle="1" w:styleId="WW-WW8Num4z0111111111111">
    <w:name w:val="WW-WW8Num4z0111111111111"/>
    <w:rsid w:val="00036884"/>
    <w:rPr>
      <w:rFonts w:ascii="Symbol" w:hAnsi="Symbol"/>
    </w:rPr>
  </w:style>
  <w:style w:type="character" w:customStyle="1" w:styleId="WW-WW8Num5z0111111111111">
    <w:name w:val="WW-WW8Num5z0111111111111"/>
    <w:rsid w:val="00036884"/>
    <w:rPr>
      <w:rFonts w:ascii="Symbol" w:hAnsi="Symbol"/>
    </w:rPr>
  </w:style>
  <w:style w:type="character" w:customStyle="1" w:styleId="WW-WW8Num6z0111111111111">
    <w:name w:val="WW-WW8Num6z0111111111111"/>
    <w:rsid w:val="00036884"/>
    <w:rPr>
      <w:rFonts w:ascii="Wingdings" w:hAnsi="Wingdings"/>
    </w:rPr>
  </w:style>
  <w:style w:type="character" w:customStyle="1" w:styleId="WW-WW8Num7z0111111111111">
    <w:name w:val="WW-WW8Num7z0111111111111"/>
    <w:rsid w:val="00036884"/>
    <w:rPr>
      <w:rFonts w:ascii="Symbol" w:hAnsi="Symbol"/>
    </w:rPr>
  </w:style>
  <w:style w:type="character" w:customStyle="1" w:styleId="WW-WW8Num2z01111111111111">
    <w:name w:val="WW-WW8Num2z01111111111111"/>
    <w:rsid w:val="00036884"/>
    <w:rPr>
      <w:rFonts w:ascii="Symbol" w:hAnsi="Symbol"/>
    </w:rPr>
  </w:style>
  <w:style w:type="character" w:customStyle="1" w:styleId="WW-WW8Num3z01111111111111">
    <w:name w:val="WW-WW8Num3z01111111111111"/>
    <w:rsid w:val="00036884"/>
    <w:rPr>
      <w:rFonts w:ascii="Symbol" w:hAnsi="Symbol"/>
    </w:rPr>
  </w:style>
  <w:style w:type="character" w:customStyle="1" w:styleId="WW-WW8Num4z01111111111111">
    <w:name w:val="WW-WW8Num4z01111111111111"/>
    <w:rsid w:val="00036884"/>
    <w:rPr>
      <w:rFonts w:ascii="Symbol" w:hAnsi="Symbol"/>
    </w:rPr>
  </w:style>
  <w:style w:type="character" w:customStyle="1" w:styleId="WW-WW8Num5z01111111111111">
    <w:name w:val="WW-WW8Num5z01111111111111"/>
    <w:rsid w:val="00036884"/>
    <w:rPr>
      <w:rFonts w:ascii="Symbol" w:hAnsi="Symbol"/>
    </w:rPr>
  </w:style>
  <w:style w:type="character" w:customStyle="1" w:styleId="WW-WW8Num6z01111111111111">
    <w:name w:val="WW-WW8Num6z01111111111111"/>
    <w:rsid w:val="00036884"/>
    <w:rPr>
      <w:rFonts w:ascii="Wingdings" w:hAnsi="Wingdings"/>
    </w:rPr>
  </w:style>
  <w:style w:type="character" w:customStyle="1" w:styleId="WW-WW8Num7z01111111111111">
    <w:name w:val="WW-WW8Num7z01111111111111"/>
    <w:rsid w:val="00036884"/>
    <w:rPr>
      <w:rFonts w:ascii="Symbol" w:hAnsi="Symbol"/>
    </w:rPr>
  </w:style>
  <w:style w:type="character" w:customStyle="1" w:styleId="WW-WW8Num2z011111111111111">
    <w:name w:val="WW-WW8Num2z011111111111111"/>
    <w:rsid w:val="00036884"/>
    <w:rPr>
      <w:rFonts w:ascii="Symbol" w:hAnsi="Symbol"/>
    </w:rPr>
  </w:style>
  <w:style w:type="character" w:customStyle="1" w:styleId="WW-WW8Num3z011111111111111">
    <w:name w:val="WW-WW8Num3z011111111111111"/>
    <w:rsid w:val="00036884"/>
    <w:rPr>
      <w:rFonts w:ascii="Symbol" w:hAnsi="Symbol"/>
    </w:rPr>
  </w:style>
  <w:style w:type="character" w:customStyle="1" w:styleId="WW-WW8Num4z011111111111111">
    <w:name w:val="WW-WW8Num4z011111111111111"/>
    <w:rsid w:val="00036884"/>
    <w:rPr>
      <w:rFonts w:ascii="Symbol" w:hAnsi="Symbol"/>
    </w:rPr>
  </w:style>
  <w:style w:type="character" w:customStyle="1" w:styleId="WW-WW8Num5z011111111111111">
    <w:name w:val="WW-WW8Num5z011111111111111"/>
    <w:rsid w:val="00036884"/>
    <w:rPr>
      <w:rFonts w:ascii="Symbol" w:hAnsi="Symbol"/>
    </w:rPr>
  </w:style>
  <w:style w:type="character" w:customStyle="1" w:styleId="WW-WW8Num6z011111111111111">
    <w:name w:val="WW-WW8Num6z011111111111111"/>
    <w:rsid w:val="00036884"/>
    <w:rPr>
      <w:rFonts w:ascii="Wingdings" w:hAnsi="Wingdings"/>
    </w:rPr>
  </w:style>
  <w:style w:type="character" w:customStyle="1" w:styleId="WW-WW8Num7z011111111111111">
    <w:name w:val="WW-WW8Num7z011111111111111"/>
    <w:rsid w:val="00036884"/>
    <w:rPr>
      <w:rFonts w:ascii="Symbol" w:hAnsi="Symbol"/>
    </w:rPr>
  </w:style>
  <w:style w:type="character" w:customStyle="1" w:styleId="WW-WW8Num2z0111111111111111">
    <w:name w:val="WW-WW8Num2z0111111111111111"/>
    <w:rsid w:val="00036884"/>
    <w:rPr>
      <w:rFonts w:ascii="Symbol" w:hAnsi="Symbol"/>
    </w:rPr>
  </w:style>
  <w:style w:type="character" w:customStyle="1" w:styleId="WW-WW8Num3z0111111111111111">
    <w:name w:val="WW-WW8Num3z0111111111111111"/>
    <w:rsid w:val="00036884"/>
    <w:rPr>
      <w:rFonts w:ascii="Symbol" w:hAnsi="Symbol"/>
    </w:rPr>
  </w:style>
  <w:style w:type="character" w:customStyle="1" w:styleId="WW-WW8Num4z0111111111111111">
    <w:name w:val="WW-WW8Num4z0111111111111111"/>
    <w:rsid w:val="00036884"/>
    <w:rPr>
      <w:rFonts w:ascii="Symbol" w:hAnsi="Symbol"/>
    </w:rPr>
  </w:style>
  <w:style w:type="character" w:customStyle="1" w:styleId="WW-WW8Num5z0111111111111111">
    <w:name w:val="WW-WW8Num5z0111111111111111"/>
    <w:rsid w:val="00036884"/>
    <w:rPr>
      <w:rFonts w:ascii="Symbol" w:hAnsi="Symbol"/>
    </w:rPr>
  </w:style>
  <w:style w:type="character" w:customStyle="1" w:styleId="WW-WW8Num6z0111111111111111">
    <w:name w:val="WW-WW8Num6z0111111111111111"/>
    <w:rsid w:val="00036884"/>
    <w:rPr>
      <w:rFonts w:ascii="Wingdings" w:hAnsi="Wingdings"/>
    </w:rPr>
  </w:style>
  <w:style w:type="character" w:customStyle="1" w:styleId="WW-WW8Num7z0111111111111111">
    <w:name w:val="WW-WW8Num7z0111111111111111"/>
    <w:rsid w:val="00036884"/>
    <w:rPr>
      <w:rFonts w:ascii="Symbol" w:hAnsi="Symbol"/>
    </w:rPr>
  </w:style>
  <w:style w:type="character" w:customStyle="1" w:styleId="WW-WW8Num2z01111111111111111">
    <w:name w:val="WW-WW8Num2z01111111111111111"/>
    <w:rsid w:val="00036884"/>
    <w:rPr>
      <w:rFonts w:ascii="Symbol" w:hAnsi="Symbol"/>
    </w:rPr>
  </w:style>
  <w:style w:type="character" w:customStyle="1" w:styleId="WW-WW8Num3z01111111111111111">
    <w:name w:val="WW-WW8Num3z01111111111111111"/>
    <w:rsid w:val="00036884"/>
    <w:rPr>
      <w:rFonts w:ascii="Symbol" w:hAnsi="Symbol"/>
    </w:rPr>
  </w:style>
  <w:style w:type="character" w:customStyle="1" w:styleId="WW-WW8Num4z01111111111111111">
    <w:name w:val="WW-WW8Num4z01111111111111111"/>
    <w:rsid w:val="00036884"/>
    <w:rPr>
      <w:rFonts w:ascii="Symbol" w:hAnsi="Symbol"/>
    </w:rPr>
  </w:style>
  <w:style w:type="character" w:customStyle="1" w:styleId="WW-WW8Num5z01111111111111111">
    <w:name w:val="WW-WW8Num5z01111111111111111"/>
    <w:rsid w:val="00036884"/>
    <w:rPr>
      <w:rFonts w:ascii="Symbol" w:hAnsi="Symbol"/>
    </w:rPr>
  </w:style>
  <w:style w:type="character" w:customStyle="1" w:styleId="WW-WW8Num6z01111111111111111">
    <w:name w:val="WW-WW8Num6z01111111111111111"/>
    <w:rsid w:val="00036884"/>
    <w:rPr>
      <w:rFonts w:ascii="Wingdings" w:hAnsi="Wingdings"/>
    </w:rPr>
  </w:style>
  <w:style w:type="character" w:customStyle="1" w:styleId="WW-WW8Num7z01111111111111111">
    <w:name w:val="WW-WW8Num7z01111111111111111"/>
    <w:rsid w:val="00036884"/>
    <w:rPr>
      <w:rFonts w:ascii="Symbol" w:hAnsi="Symbol"/>
    </w:rPr>
  </w:style>
  <w:style w:type="character" w:customStyle="1" w:styleId="WW-WW8Num2z011111111111111111">
    <w:name w:val="WW-WW8Num2z011111111111111111"/>
    <w:rsid w:val="00036884"/>
    <w:rPr>
      <w:rFonts w:ascii="Symbol" w:hAnsi="Symbol"/>
    </w:rPr>
  </w:style>
  <w:style w:type="character" w:customStyle="1" w:styleId="WW-WW8Num3z011111111111111111">
    <w:name w:val="WW-WW8Num3z011111111111111111"/>
    <w:rsid w:val="00036884"/>
    <w:rPr>
      <w:rFonts w:ascii="Symbol" w:hAnsi="Symbol"/>
    </w:rPr>
  </w:style>
  <w:style w:type="character" w:customStyle="1" w:styleId="WW-WW8Num4z011111111111111111">
    <w:name w:val="WW-WW8Num4z011111111111111111"/>
    <w:rsid w:val="00036884"/>
    <w:rPr>
      <w:rFonts w:ascii="Symbol" w:hAnsi="Symbol"/>
    </w:rPr>
  </w:style>
  <w:style w:type="character" w:customStyle="1" w:styleId="WW-WW8Num5z011111111111111111">
    <w:name w:val="WW-WW8Num5z011111111111111111"/>
    <w:rsid w:val="00036884"/>
    <w:rPr>
      <w:rFonts w:ascii="Symbol" w:hAnsi="Symbol"/>
    </w:rPr>
  </w:style>
  <w:style w:type="character" w:customStyle="1" w:styleId="WW-WW8Num6z011111111111111111">
    <w:name w:val="WW-WW8Num6z011111111111111111"/>
    <w:rsid w:val="00036884"/>
    <w:rPr>
      <w:rFonts w:ascii="Wingdings" w:hAnsi="Wingdings"/>
    </w:rPr>
  </w:style>
  <w:style w:type="character" w:customStyle="1" w:styleId="WW-WW8Num7z011111111111111111">
    <w:name w:val="WW-WW8Num7z011111111111111111"/>
    <w:rsid w:val="00036884"/>
    <w:rPr>
      <w:rFonts w:ascii="Symbol" w:hAnsi="Symbol"/>
    </w:rPr>
  </w:style>
  <w:style w:type="character" w:customStyle="1" w:styleId="WW-WW8Num2z0111111111111111111">
    <w:name w:val="WW-WW8Num2z0111111111111111111"/>
    <w:rsid w:val="00036884"/>
    <w:rPr>
      <w:rFonts w:ascii="Symbol" w:hAnsi="Symbol"/>
    </w:rPr>
  </w:style>
  <w:style w:type="character" w:customStyle="1" w:styleId="WW-WW8Num3z0111111111111111111">
    <w:name w:val="WW-WW8Num3z0111111111111111111"/>
    <w:rsid w:val="00036884"/>
    <w:rPr>
      <w:rFonts w:ascii="Symbol" w:hAnsi="Symbol"/>
    </w:rPr>
  </w:style>
  <w:style w:type="character" w:customStyle="1" w:styleId="WW-WW8Num4z0111111111111111111">
    <w:name w:val="WW-WW8Num4z0111111111111111111"/>
    <w:rsid w:val="00036884"/>
    <w:rPr>
      <w:rFonts w:ascii="Symbol" w:hAnsi="Symbol"/>
    </w:rPr>
  </w:style>
  <w:style w:type="character" w:customStyle="1" w:styleId="WW-WW8Num5z0111111111111111111">
    <w:name w:val="WW-WW8Num5z0111111111111111111"/>
    <w:rsid w:val="00036884"/>
    <w:rPr>
      <w:rFonts w:ascii="Symbol" w:hAnsi="Symbol"/>
    </w:rPr>
  </w:style>
  <w:style w:type="character" w:customStyle="1" w:styleId="WW-WW8Num6z0111111111111111111">
    <w:name w:val="WW-WW8Num6z0111111111111111111"/>
    <w:rsid w:val="00036884"/>
    <w:rPr>
      <w:rFonts w:ascii="Wingdings" w:hAnsi="Wingdings"/>
    </w:rPr>
  </w:style>
  <w:style w:type="character" w:customStyle="1" w:styleId="WW-WW8Num7z0111111111111111111">
    <w:name w:val="WW-WW8Num7z0111111111111111111"/>
    <w:rsid w:val="00036884"/>
    <w:rPr>
      <w:rFonts w:ascii="Symbol" w:hAnsi="Symbol"/>
    </w:rPr>
  </w:style>
  <w:style w:type="character" w:customStyle="1" w:styleId="WW-WW8Num2z01111111111111111111">
    <w:name w:val="WW-WW8Num2z01111111111111111111"/>
    <w:rsid w:val="00036884"/>
    <w:rPr>
      <w:rFonts w:ascii="Symbol" w:hAnsi="Symbol"/>
    </w:rPr>
  </w:style>
  <w:style w:type="character" w:customStyle="1" w:styleId="WW-WW8Num3z01111111111111111111">
    <w:name w:val="WW-WW8Num3z01111111111111111111"/>
    <w:rsid w:val="00036884"/>
    <w:rPr>
      <w:rFonts w:ascii="Symbol" w:hAnsi="Symbol"/>
    </w:rPr>
  </w:style>
  <w:style w:type="character" w:customStyle="1" w:styleId="WW-WW8Num4z01111111111111111111">
    <w:name w:val="WW-WW8Num4z01111111111111111111"/>
    <w:rsid w:val="00036884"/>
    <w:rPr>
      <w:rFonts w:ascii="Symbol" w:hAnsi="Symbol"/>
    </w:rPr>
  </w:style>
  <w:style w:type="character" w:customStyle="1" w:styleId="WW-WW8Num5z01111111111111111111">
    <w:name w:val="WW-WW8Num5z01111111111111111111"/>
    <w:rsid w:val="00036884"/>
    <w:rPr>
      <w:rFonts w:ascii="Symbol" w:hAnsi="Symbol"/>
    </w:rPr>
  </w:style>
  <w:style w:type="character" w:customStyle="1" w:styleId="WW-WW8Num6z01111111111111111111">
    <w:name w:val="WW-WW8Num6z01111111111111111111"/>
    <w:rsid w:val="00036884"/>
    <w:rPr>
      <w:rFonts w:ascii="Symbol" w:hAnsi="Symbol"/>
    </w:rPr>
  </w:style>
  <w:style w:type="character" w:customStyle="1" w:styleId="WW-WW8Num7z01111111111111111111">
    <w:name w:val="WW-WW8Num7z01111111111111111111"/>
    <w:rsid w:val="00036884"/>
    <w:rPr>
      <w:rFonts w:ascii="Wingdings" w:hAnsi="Wingdings"/>
    </w:rPr>
  </w:style>
  <w:style w:type="character" w:customStyle="1" w:styleId="WW-WW8Num2z011111111111111111111">
    <w:name w:val="WW-WW8Num2z011111111111111111111"/>
    <w:rsid w:val="00036884"/>
    <w:rPr>
      <w:rFonts w:ascii="Symbol" w:hAnsi="Symbol"/>
    </w:rPr>
  </w:style>
  <w:style w:type="character" w:customStyle="1" w:styleId="WW-WW8Num3z011111111111111111111">
    <w:name w:val="WW-WW8Num3z011111111111111111111"/>
    <w:rsid w:val="00036884"/>
    <w:rPr>
      <w:rFonts w:ascii="Symbol" w:hAnsi="Symbol"/>
    </w:rPr>
  </w:style>
  <w:style w:type="character" w:customStyle="1" w:styleId="WW-WW8Num4z011111111111111111111">
    <w:name w:val="WW-WW8Num4z011111111111111111111"/>
    <w:rsid w:val="00036884"/>
    <w:rPr>
      <w:rFonts w:ascii="Symbol" w:hAnsi="Symbol"/>
    </w:rPr>
  </w:style>
  <w:style w:type="character" w:customStyle="1" w:styleId="WW-WW8Num5z011111111111111111111">
    <w:name w:val="WW-WW8Num5z011111111111111111111"/>
    <w:rsid w:val="00036884"/>
    <w:rPr>
      <w:rFonts w:ascii="Symbol" w:hAnsi="Symbol"/>
    </w:rPr>
  </w:style>
  <w:style w:type="character" w:customStyle="1" w:styleId="WW-WW8Num6z011111111111111111111">
    <w:name w:val="WW-WW8Num6z011111111111111111111"/>
    <w:rsid w:val="00036884"/>
    <w:rPr>
      <w:rFonts w:ascii="Symbol" w:hAnsi="Symbol"/>
    </w:rPr>
  </w:style>
  <w:style w:type="character" w:customStyle="1" w:styleId="WW-WW8Num7z011111111111111111111">
    <w:name w:val="WW-WW8Num7z011111111111111111111"/>
    <w:rsid w:val="00036884"/>
    <w:rPr>
      <w:rFonts w:ascii="Wingdings" w:hAnsi="Wingdings"/>
    </w:rPr>
  </w:style>
  <w:style w:type="character" w:customStyle="1" w:styleId="WW-WW8Num8z0">
    <w:name w:val="WW-WW8Num8z0"/>
    <w:rsid w:val="00036884"/>
    <w:rPr>
      <w:rFonts w:ascii="Symbol" w:hAnsi="Symbol"/>
    </w:rPr>
  </w:style>
  <w:style w:type="character" w:customStyle="1" w:styleId="WW-WW8Num2z0111111111111111111111">
    <w:name w:val="WW-WW8Num2z0111111111111111111111"/>
    <w:rsid w:val="00036884"/>
    <w:rPr>
      <w:rFonts w:ascii="Symbol" w:hAnsi="Symbol"/>
    </w:rPr>
  </w:style>
  <w:style w:type="character" w:customStyle="1" w:styleId="WW-WW8Num3z0111111111111111111111">
    <w:name w:val="WW-WW8Num3z0111111111111111111111"/>
    <w:rsid w:val="00036884"/>
    <w:rPr>
      <w:rFonts w:ascii="Symbol" w:hAnsi="Symbol"/>
    </w:rPr>
  </w:style>
  <w:style w:type="character" w:customStyle="1" w:styleId="WW-WW8Num4z0111111111111111111111">
    <w:name w:val="WW-WW8Num4z0111111111111111111111"/>
    <w:rsid w:val="00036884"/>
    <w:rPr>
      <w:rFonts w:ascii="Symbol" w:hAnsi="Symbol"/>
    </w:rPr>
  </w:style>
  <w:style w:type="character" w:customStyle="1" w:styleId="WW-WW8Num5z0111111111111111111111">
    <w:name w:val="WW-WW8Num5z0111111111111111111111"/>
    <w:rsid w:val="00036884"/>
    <w:rPr>
      <w:rFonts w:ascii="Symbol" w:hAnsi="Symbol"/>
    </w:rPr>
  </w:style>
  <w:style w:type="character" w:customStyle="1" w:styleId="WW-WW8Num6z0111111111111111111111">
    <w:name w:val="WW-WW8Num6z0111111111111111111111"/>
    <w:rsid w:val="00036884"/>
    <w:rPr>
      <w:rFonts w:ascii="Symbol" w:hAnsi="Symbol"/>
    </w:rPr>
  </w:style>
  <w:style w:type="character" w:customStyle="1" w:styleId="WW-WW8Num7z0111111111111111111111">
    <w:name w:val="WW-WW8Num7z0111111111111111111111"/>
    <w:rsid w:val="00036884"/>
    <w:rPr>
      <w:rFonts w:ascii="Wingdings" w:hAnsi="Wingdings"/>
    </w:rPr>
  </w:style>
  <w:style w:type="character" w:customStyle="1" w:styleId="WW-WW8Num8z01">
    <w:name w:val="WW-WW8Num8z01"/>
    <w:rsid w:val="00036884"/>
    <w:rPr>
      <w:rFonts w:ascii="Symbol" w:hAnsi="Symbol"/>
    </w:rPr>
  </w:style>
  <w:style w:type="character" w:customStyle="1" w:styleId="WW-WW8Num2z01111111111111111111111">
    <w:name w:val="WW-WW8Num2z01111111111111111111111"/>
    <w:rsid w:val="00036884"/>
    <w:rPr>
      <w:rFonts w:ascii="Symbol" w:hAnsi="Symbol"/>
    </w:rPr>
  </w:style>
  <w:style w:type="character" w:customStyle="1" w:styleId="WW-WW8Num3z01111111111111111111111">
    <w:name w:val="WW-WW8Num3z01111111111111111111111"/>
    <w:rsid w:val="00036884"/>
    <w:rPr>
      <w:rFonts w:ascii="Symbol" w:hAnsi="Symbol"/>
    </w:rPr>
  </w:style>
  <w:style w:type="character" w:customStyle="1" w:styleId="WW-WW8Num4z01111111111111111111111">
    <w:name w:val="WW-WW8Num4z01111111111111111111111"/>
    <w:rsid w:val="00036884"/>
    <w:rPr>
      <w:rFonts w:ascii="Symbol" w:hAnsi="Symbol"/>
    </w:rPr>
  </w:style>
  <w:style w:type="character" w:customStyle="1" w:styleId="WW-WW8Num5z01111111111111111111111">
    <w:name w:val="WW-WW8Num5z01111111111111111111111"/>
    <w:rsid w:val="00036884"/>
    <w:rPr>
      <w:rFonts w:ascii="Symbol" w:hAnsi="Symbol"/>
    </w:rPr>
  </w:style>
  <w:style w:type="character" w:customStyle="1" w:styleId="WW-WW8Num6z01111111111111111111111">
    <w:name w:val="WW-WW8Num6z01111111111111111111111"/>
    <w:rsid w:val="00036884"/>
    <w:rPr>
      <w:rFonts w:ascii="Symbol" w:hAnsi="Symbol"/>
    </w:rPr>
  </w:style>
  <w:style w:type="character" w:customStyle="1" w:styleId="WW-WW8Num7z01111111111111111111111">
    <w:name w:val="WW-WW8Num7z01111111111111111111111"/>
    <w:rsid w:val="00036884"/>
    <w:rPr>
      <w:rFonts w:ascii="Wingdings" w:hAnsi="Wingdings"/>
    </w:rPr>
  </w:style>
  <w:style w:type="character" w:customStyle="1" w:styleId="WW-WW8Num8z011">
    <w:name w:val="WW-WW8Num8z011"/>
    <w:rsid w:val="00036884"/>
    <w:rPr>
      <w:rFonts w:ascii="Symbol" w:hAnsi="Symbol"/>
    </w:rPr>
  </w:style>
  <w:style w:type="character" w:customStyle="1" w:styleId="WW8Num16z0">
    <w:name w:val="WW8Num16z0"/>
    <w:rsid w:val="00036884"/>
    <w:rPr>
      <w:rFonts w:ascii="Symbol" w:hAnsi="Symbol"/>
    </w:rPr>
  </w:style>
  <w:style w:type="character" w:customStyle="1" w:styleId="WW8Num16z1">
    <w:name w:val="WW8Num16z1"/>
    <w:rsid w:val="00036884"/>
    <w:rPr>
      <w:rFonts w:ascii="Courier New" w:hAnsi="Courier New"/>
    </w:rPr>
  </w:style>
  <w:style w:type="character" w:customStyle="1" w:styleId="WW8Num16z2">
    <w:name w:val="WW8Num16z2"/>
    <w:rsid w:val="00036884"/>
    <w:rPr>
      <w:rFonts w:ascii="Wingdings" w:hAnsi="Wingdings"/>
    </w:rPr>
  </w:style>
  <w:style w:type="character" w:customStyle="1" w:styleId="WW8Num15z0">
    <w:name w:val="WW8Num15z0"/>
    <w:rsid w:val="00036884"/>
    <w:rPr>
      <w:rFonts w:ascii="Symbol" w:hAnsi="Symbol"/>
    </w:rPr>
  </w:style>
  <w:style w:type="character" w:customStyle="1" w:styleId="WW8Num15z1">
    <w:name w:val="WW8Num15z1"/>
    <w:rsid w:val="00036884"/>
    <w:rPr>
      <w:rFonts w:ascii="Courier New" w:hAnsi="Courier New"/>
    </w:rPr>
  </w:style>
  <w:style w:type="character" w:customStyle="1" w:styleId="WW8Num15z2">
    <w:name w:val="WW8Num15z2"/>
    <w:rsid w:val="00036884"/>
    <w:rPr>
      <w:rFonts w:ascii="Wingdings" w:hAnsi="Wingdings"/>
    </w:rPr>
  </w:style>
  <w:style w:type="character" w:customStyle="1" w:styleId="WW8Num17z0">
    <w:name w:val="WW8Num17z0"/>
    <w:rsid w:val="00036884"/>
    <w:rPr>
      <w:rFonts w:ascii="Symbol" w:hAnsi="Symbol"/>
    </w:rPr>
  </w:style>
  <w:style w:type="character" w:customStyle="1" w:styleId="WW8Num17z1">
    <w:name w:val="WW8Num17z1"/>
    <w:rsid w:val="00036884"/>
    <w:rPr>
      <w:rFonts w:ascii="Courier New" w:hAnsi="Courier New"/>
    </w:rPr>
  </w:style>
  <w:style w:type="character" w:customStyle="1" w:styleId="WW8Num17z2">
    <w:name w:val="WW8Num17z2"/>
    <w:rsid w:val="00036884"/>
    <w:rPr>
      <w:rFonts w:ascii="Wingdings" w:hAnsi="Wingdings"/>
    </w:rPr>
  </w:style>
  <w:style w:type="character" w:customStyle="1" w:styleId="WW-WW8Num4z011111111111111111111111">
    <w:name w:val="WW-WW8Num4z011111111111111111111111"/>
    <w:rsid w:val="00036884"/>
    <w:rPr>
      <w:rFonts w:ascii="Symbol" w:hAnsi="Symbol"/>
    </w:rPr>
  </w:style>
  <w:style w:type="character" w:customStyle="1" w:styleId="WW8Num4z1">
    <w:name w:val="WW8Num4z1"/>
    <w:rsid w:val="00036884"/>
    <w:rPr>
      <w:rFonts w:ascii="Courier New" w:hAnsi="Courier New"/>
    </w:rPr>
  </w:style>
  <w:style w:type="character" w:customStyle="1" w:styleId="WW8Num4z2">
    <w:name w:val="WW8Num4z2"/>
    <w:rsid w:val="00036884"/>
    <w:rPr>
      <w:rFonts w:ascii="Wingdings" w:hAnsi="Wingdings"/>
    </w:rPr>
  </w:style>
  <w:style w:type="character" w:customStyle="1" w:styleId="WW8Num11z0">
    <w:name w:val="WW8Num11z0"/>
    <w:rsid w:val="00036884"/>
    <w:rPr>
      <w:rFonts w:ascii="Symbol" w:hAnsi="Symbol"/>
    </w:rPr>
  </w:style>
  <w:style w:type="character" w:customStyle="1" w:styleId="WW8Num11z1">
    <w:name w:val="WW8Num11z1"/>
    <w:rsid w:val="00036884"/>
    <w:rPr>
      <w:rFonts w:ascii="Courier New" w:hAnsi="Courier New"/>
    </w:rPr>
  </w:style>
  <w:style w:type="character" w:customStyle="1" w:styleId="WW8Num11z2">
    <w:name w:val="WW8Num11z2"/>
    <w:rsid w:val="00036884"/>
    <w:rPr>
      <w:rFonts w:ascii="Wingdings" w:hAnsi="Wingdings"/>
    </w:rPr>
  </w:style>
  <w:style w:type="character" w:customStyle="1" w:styleId="WW8Num10z0">
    <w:name w:val="WW8Num10z0"/>
    <w:rsid w:val="00036884"/>
    <w:rPr>
      <w:rFonts w:ascii="Symbol" w:hAnsi="Symbol"/>
    </w:rPr>
  </w:style>
  <w:style w:type="character" w:customStyle="1" w:styleId="WW8Num10z1">
    <w:name w:val="WW8Num10z1"/>
    <w:rsid w:val="00036884"/>
    <w:rPr>
      <w:rFonts w:ascii="Courier New" w:hAnsi="Courier New"/>
    </w:rPr>
  </w:style>
  <w:style w:type="character" w:customStyle="1" w:styleId="WW8Num10z2">
    <w:name w:val="WW8Num10z2"/>
    <w:rsid w:val="00036884"/>
    <w:rPr>
      <w:rFonts w:ascii="Wingdings" w:hAnsi="Wingdings"/>
    </w:rPr>
  </w:style>
  <w:style w:type="character" w:customStyle="1" w:styleId="WW8Num1z1">
    <w:name w:val="WW8Num1z1"/>
    <w:rsid w:val="00036884"/>
    <w:rPr>
      <w:rFonts w:ascii="Courier New" w:hAnsi="Courier New"/>
    </w:rPr>
  </w:style>
  <w:style w:type="character" w:customStyle="1" w:styleId="WW8Num1z3">
    <w:name w:val="WW8Num1z3"/>
    <w:rsid w:val="00036884"/>
    <w:rPr>
      <w:rFonts w:ascii="Symbol" w:hAnsi="Symbol"/>
    </w:rPr>
  </w:style>
  <w:style w:type="character" w:customStyle="1" w:styleId="WW8Num19z0">
    <w:name w:val="WW8Num19z0"/>
    <w:rsid w:val="00036884"/>
    <w:rPr>
      <w:rFonts w:ascii="Symbol" w:hAnsi="Symbol"/>
    </w:rPr>
  </w:style>
  <w:style w:type="character" w:customStyle="1" w:styleId="WW8Num19z1">
    <w:name w:val="WW8Num19z1"/>
    <w:rsid w:val="00036884"/>
    <w:rPr>
      <w:rFonts w:ascii="Courier New" w:hAnsi="Courier New"/>
    </w:rPr>
  </w:style>
  <w:style w:type="character" w:customStyle="1" w:styleId="WW8Num19z2">
    <w:name w:val="WW8Num19z2"/>
    <w:rsid w:val="00036884"/>
    <w:rPr>
      <w:rFonts w:ascii="Wingdings" w:hAnsi="Wingdings"/>
    </w:rPr>
  </w:style>
  <w:style w:type="character" w:customStyle="1" w:styleId="WW-WW8Num2z02">
    <w:name w:val="WW-WW8Num2z02"/>
    <w:rsid w:val="00036884"/>
    <w:rPr>
      <w:rFonts w:ascii="Symbol" w:hAnsi="Symbol"/>
    </w:rPr>
  </w:style>
  <w:style w:type="character" w:customStyle="1" w:styleId="WW-WW8Num3z02">
    <w:name w:val="WW-WW8Num3z02"/>
    <w:rsid w:val="00036884"/>
    <w:rPr>
      <w:rFonts w:ascii="Symbol" w:hAnsi="Symbol"/>
    </w:rPr>
  </w:style>
  <w:style w:type="character" w:customStyle="1" w:styleId="WW-WW8Num4z02">
    <w:name w:val="WW-WW8Num4z02"/>
    <w:rsid w:val="00036884"/>
    <w:rPr>
      <w:rFonts w:ascii="Symbol" w:hAnsi="Symbol"/>
    </w:rPr>
  </w:style>
  <w:style w:type="character" w:customStyle="1" w:styleId="WW-WW8Num5z02">
    <w:name w:val="WW-WW8Num5z02"/>
    <w:rsid w:val="00036884"/>
    <w:rPr>
      <w:rFonts w:ascii="Symbol" w:hAnsi="Symbol"/>
    </w:rPr>
  </w:style>
  <w:style w:type="character" w:customStyle="1" w:styleId="WW-WW8Num6z02">
    <w:name w:val="WW-WW8Num6z02"/>
    <w:rsid w:val="00036884"/>
    <w:rPr>
      <w:rFonts w:ascii="Wingdings" w:hAnsi="Wingdings"/>
    </w:rPr>
  </w:style>
  <w:style w:type="character" w:customStyle="1" w:styleId="WW-WW8Num7z02">
    <w:name w:val="WW-WW8Num7z02"/>
    <w:rsid w:val="00036884"/>
    <w:rPr>
      <w:rFonts w:ascii="Symbol" w:hAnsi="Symbol"/>
    </w:rPr>
  </w:style>
  <w:style w:type="paragraph" w:customStyle="1" w:styleId="WW-Szvegtrzsbehzssal3">
    <w:name w:val="WW-Szövegtörzs behúzással 3"/>
    <w:basedOn w:val="Norml"/>
    <w:rsid w:val="00036884"/>
    <w:pPr>
      <w:widowControl w:val="0"/>
      <w:suppressAutoHyphens/>
      <w:spacing w:after="0" w:line="240" w:lineRule="auto"/>
      <w:ind w:left="709" w:firstLine="1"/>
    </w:pPr>
    <w:rPr>
      <w:rFonts w:ascii="Times New Roman" w:eastAsia="HG Mincho Light J" w:hAnsi="Times New Roman" w:cs="Times New Roman"/>
      <w:szCs w:val="20"/>
      <w:lang w:eastAsia="en-US"/>
    </w:rPr>
  </w:style>
  <w:style w:type="paragraph" w:customStyle="1" w:styleId="WW-Szvegtrzs2">
    <w:name w:val="WW-Szövegtörzs 2"/>
    <w:basedOn w:val="Norml"/>
    <w:rsid w:val="00036884"/>
    <w:pPr>
      <w:widowControl w:val="0"/>
      <w:suppressAutoHyphens/>
      <w:spacing w:after="0" w:line="240" w:lineRule="auto"/>
      <w:ind w:left="0" w:firstLine="0"/>
      <w:jc w:val="left"/>
    </w:pPr>
    <w:rPr>
      <w:rFonts w:ascii="Times New Roman" w:eastAsia="HG Mincho Light J" w:hAnsi="Times New Roman" w:cs="Times New Roman"/>
      <w:sz w:val="28"/>
      <w:szCs w:val="20"/>
      <w:lang w:eastAsia="en-US"/>
    </w:rPr>
  </w:style>
  <w:style w:type="paragraph" w:customStyle="1" w:styleId="1brajegyzk">
    <w:name w:val="1. ábrajegyzék"/>
    <w:basedOn w:val="Trgymutat"/>
    <w:rsid w:val="00036884"/>
    <w:pPr>
      <w:tabs>
        <w:tab w:val="right" w:leader="dot" w:pos="14569"/>
      </w:tabs>
      <w:autoSpaceDE/>
    </w:pPr>
    <w:rPr>
      <w:rFonts w:eastAsia="HG Mincho Light J"/>
      <w:color w:val="000000"/>
    </w:rPr>
  </w:style>
  <w:style w:type="character" w:customStyle="1" w:styleId="Bold">
    <w:name w:val="Bold"/>
    <w:rsid w:val="00036884"/>
    <w:rPr>
      <w:rFonts w:ascii="Times New Roman" w:eastAsia="Times New Roman" w:hAnsi="Times New Roman" w:cs="Times New Roman"/>
      <w:b/>
      <w:bCs/>
      <w:color w:val="auto"/>
      <w:sz w:val="22"/>
      <w:szCs w:val="20"/>
      <w:lang w:val="hu-HU"/>
    </w:rPr>
  </w:style>
  <w:style w:type="paragraph" w:customStyle="1" w:styleId="WW-Szvegtrzs3">
    <w:name w:val="WW-Szövegtörzs 3"/>
    <w:basedOn w:val="Norml"/>
    <w:rsid w:val="00036884"/>
    <w:pPr>
      <w:widowControl w:val="0"/>
      <w:suppressAutoHyphens/>
      <w:spacing w:after="0" w:line="240" w:lineRule="auto"/>
      <w:ind w:left="0" w:firstLine="0"/>
    </w:pPr>
    <w:rPr>
      <w:rFonts w:ascii="Times New Roman" w:eastAsia="HG Mincho Light J" w:hAnsi="Times New Roman" w:cs="Times New Roman"/>
      <w:sz w:val="28"/>
      <w:szCs w:val="20"/>
      <w:lang w:eastAsia="en-US"/>
    </w:rPr>
  </w:style>
  <w:style w:type="character" w:customStyle="1" w:styleId="WW8Num1z2">
    <w:name w:val="WW8Num1z2"/>
    <w:rsid w:val="00036884"/>
    <w:rPr>
      <w:rFonts w:ascii="Wingdings" w:hAnsi="Wingdings"/>
    </w:rPr>
  </w:style>
  <w:style w:type="character" w:customStyle="1" w:styleId="WW8Num9z0">
    <w:name w:val="WW8Num9z0"/>
    <w:rsid w:val="00036884"/>
    <w:rPr>
      <w:rFonts w:ascii="Symbol" w:hAnsi="Symbol"/>
    </w:rPr>
  </w:style>
  <w:style w:type="character" w:customStyle="1" w:styleId="WW8Num9z1">
    <w:name w:val="WW8Num9z1"/>
    <w:rsid w:val="00036884"/>
    <w:rPr>
      <w:rFonts w:ascii="Courier New" w:hAnsi="Courier New"/>
    </w:rPr>
  </w:style>
  <w:style w:type="character" w:customStyle="1" w:styleId="WW8Num9z2">
    <w:name w:val="WW8Num9z2"/>
    <w:rsid w:val="00036884"/>
    <w:rPr>
      <w:rFonts w:ascii="Wingdings" w:hAnsi="Wingdings"/>
    </w:rPr>
  </w:style>
  <w:style w:type="character" w:customStyle="1" w:styleId="WW8Num2z1">
    <w:name w:val="WW8Num2z1"/>
    <w:rsid w:val="00036884"/>
    <w:rPr>
      <w:rFonts w:ascii="Courier New" w:hAnsi="Courier New"/>
    </w:rPr>
  </w:style>
  <w:style w:type="character" w:customStyle="1" w:styleId="WW8Num2z2">
    <w:name w:val="WW8Num2z2"/>
    <w:rsid w:val="00036884"/>
    <w:rPr>
      <w:rFonts w:ascii="Wingdings" w:hAnsi="Wingdings"/>
    </w:rPr>
  </w:style>
  <w:style w:type="character" w:customStyle="1" w:styleId="WW8Num4z4">
    <w:name w:val="WW8Num4z4"/>
    <w:rsid w:val="00036884"/>
    <w:rPr>
      <w:rFonts w:ascii="Courier New" w:hAnsi="Courier New"/>
    </w:rPr>
  </w:style>
  <w:style w:type="character" w:customStyle="1" w:styleId="WW8Num7z1">
    <w:name w:val="WW8Num7z1"/>
    <w:rsid w:val="00036884"/>
    <w:rPr>
      <w:rFonts w:ascii="Courier New" w:hAnsi="Courier New"/>
    </w:rPr>
  </w:style>
  <w:style w:type="character" w:customStyle="1" w:styleId="WW8Num7z2">
    <w:name w:val="WW8Num7z2"/>
    <w:rsid w:val="00036884"/>
    <w:rPr>
      <w:rFonts w:ascii="Wingdings" w:hAnsi="Wingdings"/>
    </w:rPr>
  </w:style>
  <w:style w:type="character" w:customStyle="1" w:styleId="WW8Num6z1">
    <w:name w:val="WW8Num6z1"/>
    <w:rsid w:val="00036884"/>
    <w:rPr>
      <w:rFonts w:ascii="Courier New" w:hAnsi="Courier New"/>
    </w:rPr>
  </w:style>
  <w:style w:type="character" w:customStyle="1" w:styleId="WW8Num6z2">
    <w:name w:val="WW8Num6z2"/>
    <w:rsid w:val="00036884"/>
    <w:rPr>
      <w:rFonts w:ascii="Wingdings" w:hAnsi="Wingdings"/>
    </w:rPr>
  </w:style>
  <w:style w:type="character" w:customStyle="1" w:styleId="WW8Num5z1">
    <w:name w:val="WW8Num5z1"/>
    <w:rsid w:val="00036884"/>
    <w:rPr>
      <w:rFonts w:ascii="Courier New" w:hAnsi="Courier New"/>
    </w:rPr>
  </w:style>
  <w:style w:type="character" w:customStyle="1" w:styleId="WW8Num5z2">
    <w:name w:val="WW8Num5z2"/>
    <w:rsid w:val="00036884"/>
    <w:rPr>
      <w:rFonts w:ascii="Wingdings" w:hAnsi="Wingdings"/>
    </w:rPr>
  </w:style>
  <w:style w:type="character" w:customStyle="1" w:styleId="WW8Num1z01">
    <w:name w:val="WW8Num1z01"/>
    <w:rsid w:val="00036884"/>
    <w:rPr>
      <w:rFonts w:ascii="Symbol" w:hAnsi="Symbol"/>
      <w:lang w:val="de-DE"/>
    </w:rPr>
  </w:style>
  <w:style w:type="paragraph" w:customStyle="1" w:styleId="Cmsor10">
    <w:name w:val="Címsor1"/>
    <w:basedOn w:val="Norml"/>
    <w:next w:val="Szvegtrzs"/>
    <w:rsid w:val="00036884"/>
    <w:pPr>
      <w:keepNext/>
      <w:widowControl w:val="0"/>
      <w:suppressAutoHyphens/>
      <w:autoSpaceDE w:val="0"/>
      <w:spacing w:before="240" w:after="120" w:line="240" w:lineRule="auto"/>
      <w:ind w:left="0" w:firstLine="0"/>
      <w:jc w:val="left"/>
    </w:pPr>
    <w:rPr>
      <w:rFonts w:ascii="Arial" w:eastAsia="Times New Roman" w:hAnsi="Arial" w:cs="Times New Roman"/>
      <w:color w:val="auto"/>
      <w:sz w:val="28"/>
      <w:szCs w:val="20"/>
      <w:lang w:eastAsia="en-US"/>
    </w:rPr>
  </w:style>
  <w:style w:type="paragraph" w:customStyle="1" w:styleId="BodyText21">
    <w:name w:val="Body Text 21"/>
    <w:uiPriority w:val="99"/>
    <w:rsid w:val="00036884"/>
    <w:pPr>
      <w:widowControl w:val="0"/>
      <w:suppressAutoHyphens/>
      <w:autoSpaceDE w:val="0"/>
      <w:spacing w:after="0" w:line="240" w:lineRule="auto"/>
      <w:jc w:val="both"/>
    </w:pPr>
    <w:rPr>
      <w:rFonts w:ascii="Times New Roman" w:eastAsia="Times New Roman" w:hAnsi="Times New Roman" w:cs="Times New Roman"/>
      <w:i/>
      <w:sz w:val="24"/>
      <w:szCs w:val="20"/>
      <w:lang w:eastAsia="ar-SA"/>
    </w:rPr>
  </w:style>
  <w:style w:type="character" w:styleId="Kiemels2">
    <w:name w:val="Strong"/>
    <w:basedOn w:val="Bekezdsalapbettpusa"/>
    <w:uiPriority w:val="22"/>
    <w:qFormat/>
    <w:rsid w:val="00036884"/>
    <w:rPr>
      <w:b/>
      <w:bCs/>
    </w:rPr>
  </w:style>
  <w:style w:type="character" w:styleId="Erskiemels">
    <w:name w:val="Intense Emphasis"/>
    <w:basedOn w:val="Bekezdsalapbettpusa"/>
    <w:uiPriority w:val="21"/>
    <w:qFormat/>
    <w:rsid w:val="00036884"/>
    <w:rPr>
      <w:i/>
      <w:iCs/>
      <w:color w:val="5B9BD5" w:themeColor="accent1"/>
    </w:rPr>
  </w:style>
  <w:style w:type="paragraph" w:customStyle="1" w:styleId="3">
    <w:name w:val="3"/>
    <w:qFormat/>
    <w:rsid w:val="00036884"/>
    <w:pPr>
      <w:spacing w:before="120" w:after="0" w:line="264" w:lineRule="auto"/>
    </w:pPr>
    <w:rPr>
      <w:lang w:val="hu" w:eastAsia="ja-JP"/>
    </w:rPr>
  </w:style>
  <w:style w:type="character" w:customStyle="1" w:styleId="Norml2">
    <w:name w:val="Normál2"/>
    <w:rsid w:val="00036884"/>
    <w:rPr>
      <w:sz w:val="24"/>
      <w:lang w:val="hu-HU"/>
    </w:rPr>
  </w:style>
  <w:style w:type="character" w:customStyle="1" w:styleId="Bekezdsalapbettpusa3">
    <w:name w:val="Bekezdés alapbetűtípusa3"/>
    <w:rsid w:val="00036884"/>
    <w:rPr>
      <w:sz w:val="24"/>
      <w:lang w:val="hu-HU"/>
    </w:rPr>
  </w:style>
  <w:style w:type="paragraph" w:customStyle="1" w:styleId="Cmsor12">
    <w:name w:val="Címsor 12"/>
    <w:rsid w:val="00036884"/>
    <w:pPr>
      <w:keepNext/>
      <w:widowControl w:val="0"/>
      <w:suppressAutoHyphens/>
      <w:autoSpaceDE w:val="0"/>
      <w:spacing w:before="240" w:after="60" w:line="240" w:lineRule="auto"/>
      <w:ind w:left="216" w:hanging="216"/>
    </w:pPr>
    <w:rPr>
      <w:rFonts w:ascii="Arial" w:eastAsia="Arial" w:hAnsi="Arial" w:cs="Times New Roman"/>
      <w:b/>
      <w:kern w:val="1"/>
      <w:sz w:val="32"/>
      <w:szCs w:val="20"/>
      <w:lang w:eastAsia="ja-JP"/>
    </w:rPr>
  </w:style>
  <w:style w:type="paragraph" w:customStyle="1" w:styleId="Cmsor22">
    <w:name w:val="Címsor 22"/>
    <w:rsid w:val="00036884"/>
    <w:pPr>
      <w:keepNext/>
      <w:widowControl w:val="0"/>
      <w:suppressAutoHyphens/>
      <w:autoSpaceDE w:val="0"/>
      <w:spacing w:before="240" w:after="60" w:line="240" w:lineRule="auto"/>
      <w:ind w:left="216" w:hanging="216"/>
    </w:pPr>
    <w:rPr>
      <w:rFonts w:ascii="Arial" w:eastAsia="Arial" w:hAnsi="Arial" w:cs="Times New Roman"/>
      <w:b/>
      <w:i/>
      <w:sz w:val="28"/>
      <w:szCs w:val="20"/>
      <w:lang w:eastAsia="ja-JP"/>
    </w:rPr>
  </w:style>
  <w:style w:type="paragraph" w:customStyle="1" w:styleId="Cmsor32">
    <w:name w:val="Címsor 32"/>
    <w:rsid w:val="00036884"/>
    <w:pPr>
      <w:keepNext/>
      <w:widowControl w:val="0"/>
      <w:suppressAutoHyphens/>
      <w:autoSpaceDE w:val="0"/>
      <w:spacing w:before="240" w:after="60" w:line="240" w:lineRule="auto"/>
    </w:pPr>
    <w:rPr>
      <w:rFonts w:ascii="Arial" w:eastAsia="Arial" w:hAnsi="Arial" w:cs="Times New Roman"/>
      <w:b/>
      <w:sz w:val="26"/>
      <w:szCs w:val="20"/>
      <w:lang w:eastAsia="ja-JP"/>
    </w:rPr>
  </w:style>
  <w:style w:type="paragraph" w:customStyle="1" w:styleId="Cmsor42">
    <w:name w:val="Címsor 42"/>
    <w:rsid w:val="00036884"/>
    <w:pPr>
      <w:keepNext/>
      <w:widowControl w:val="0"/>
      <w:suppressAutoHyphens/>
      <w:autoSpaceDE w:val="0"/>
      <w:spacing w:before="240" w:after="60" w:line="240" w:lineRule="auto"/>
    </w:pPr>
    <w:rPr>
      <w:rFonts w:ascii="Times New Roman" w:eastAsia="Times New Roman" w:hAnsi="Times New Roman" w:cs="Times New Roman"/>
      <w:b/>
      <w:sz w:val="28"/>
      <w:szCs w:val="20"/>
      <w:lang w:eastAsia="ja-JP"/>
    </w:rPr>
  </w:style>
  <w:style w:type="paragraph" w:customStyle="1" w:styleId="Cmsor52">
    <w:name w:val="Címsor 52"/>
    <w:rsid w:val="00036884"/>
    <w:pPr>
      <w:widowControl w:val="0"/>
      <w:suppressAutoHyphens/>
      <w:autoSpaceDE w:val="0"/>
      <w:spacing w:before="240" w:after="60" w:line="240" w:lineRule="auto"/>
      <w:ind w:left="216" w:hanging="216"/>
    </w:pPr>
    <w:rPr>
      <w:rFonts w:ascii="Times New Roman" w:eastAsia="Times New Roman" w:hAnsi="Times New Roman" w:cs="Times New Roman"/>
      <w:b/>
      <w:i/>
      <w:sz w:val="26"/>
      <w:szCs w:val="20"/>
      <w:lang w:eastAsia="ja-JP"/>
    </w:rPr>
  </w:style>
  <w:style w:type="paragraph" w:customStyle="1" w:styleId="Cmsor62">
    <w:name w:val="Címsor 62"/>
    <w:rsid w:val="00036884"/>
    <w:pPr>
      <w:widowControl w:val="0"/>
      <w:suppressAutoHyphens/>
      <w:autoSpaceDE w:val="0"/>
      <w:spacing w:before="240" w:after="60" w:line="240" w:lineRule="auto"/>
    </w:pPr>
    <w:rPr>
      <w:rFonts w:ascii="Times New Roman" w:eastAsia="Times New Roman" w:hAnsi="Times New Roman" w:cs="Times New Roman"/>
      <w:b/>
      <w:szCs w:val="20"/>
      <w:lang w:eastAsia="ja-JP"/>
    </w:rPr>
  </w:style>
  <w:style w:type="paragraph" w:customStyle="1" w:styleId="Cmsor72">
    <w:name w:val="Címsor 72"/>
    <w:rsid w:val="00036884"/>
    <w:pPr>
      <w:widowControl w:val="0"/>
      <w:suppressAutoHyphens/>
      <w:autoSpaceDE w:val="0"/>
      <w:spacing w:before="240" w:after="60" w:line="240" w:lineRule="auto"/>
    </w:pPr>
    <w:rPr>
      <w:rFonts w:ascii="Times New Roman" w:eastAsia="Times New Roman" w:hAnsi="Times New Roman" w:cs="Times New Roman"/>
      <w:sz w:val="24"/>
      <w:szCs w:val="20"/>
      <w:lang w:eastAsia="ja-JP"/>
    </w:rPr>
  </w:style>
  <w:style w:type="paragraph" w:customStyle="1" w:styleId="Lista2">
    <w:name w:val="Lista2"/>
    <w:rsid w:val="00036884"/>
    <w:pPr>
      <w:widowControl w:val="0"/>
      <w:suppressAutoHyphens/>
      <w:autoSpaceDE w:val="0"/>
      <w:spacing w:after="0" w:line="240" w:lineRule="auto"/>
      <w:ind w:left="283" w:hanging="283"/>
    </w:pPr>
    <w:rPr>
      <w:rFonts w:ascii="Times New Roman" w:eastAsia="Times New Roman" w:hAnsi="Times New Roman" w:cs="Times New Roman"/>
      <w:sz w:val="24"/>
      <w:szCs w:val="20"/>
      <w:lang w:eastAsia="ja-JP"/>
    </w:rPr>
  </w:style>
  <w:style w:type="paragraph" w:customStyle="1" w:styleId="Lista22">
    <w:name w:val="Lista 22"/>
    <w:rsid w:val="00036884"/>
    <w:pPr>
      <w:widowControl w:val="0"/>
      <w:suppressAutoHyphens/>
      <w:autoSpaceDE w:val="0"/>
      <w:spacing w:after="0" w:line="240" w:lineRule="auto"/>
      <w:ind w:left="566" w:hanging="283"/>
    </w:pPr>
    <w:rPr>
      <w:rFonts w:ascii="Times New Roman" w:eastAsia="Times New Roman" w:hAnsi="Times New Roman" w:cs="Times New Roman"/>
      <w:sz w:val="24"/>
      <w:szCs w:val="20"/>
      <w:lang w:eastAsia="ja-JP"/>
    </w:rPr>
  </w:style>
  <w:style w:type="paragraph" w:customStyle="1" w:styleId="Lista32">
    <w:name w:val="Lista 32"/>
    <w:rsid w:val="00036884"/>
    <w:pPr>
      <w:widowControl w:val="0"/>
      <w:suppressAutoHyphens/>
      <w:autoSpaceDE w:val="0"/>
      <w:spacing w:after="0" w:line="240" w:lineRule="auto"/>
      <w:ind w:left="849" w:hanging="283"/>
    </w:pPr>
    <w:rPr>
      <w:rFonts w:ascii="Times New Roman" w:eastAsia="Times New Roman" w:hAnsi="Times New Roman" w:cs="Times New Roman"/>
      <w:sz w:val="24"/>
      <w:szCs w:val="20"/>
      <w:lang w:eastAsia="ja-JP"/>
    </w:rPr>
  </w:style>
  <w:style w:type="paragraph" w:customStyle="1" w:styleId="Lista42">
    <w:name w:val="Lista 42"/>
    <w:rsid w:val="00036884"/>
    <w:pPr>
      <w:widowControl w:val="0"/>
      <w:suppressAutoHyphens/>
      <w:autoSpaceDE w:val="0"/>
      <w:spacing w:after="0" w:line="240" w:lineRule="auto"/>
      <w:ind w:left="1132" w:hanging="283"/>
    </w:pPr>
    <w:rPr>
      <w:rFonts w:ascii="Times New Roman" w:eastAsia="Times New Roman" w:hAnsi="Times New Roman" w:cs="Times New Roman"/>
      <w:sz w:val="24"/>
      <w:szCs w:val="20"/>
      <w:lang w:eastAsia="ja-JP"/>
    </w:rPr>
  </w:style>
  <w:style w:type="paragraph" w:customStyle="1" w:styleId="Lista52">
    <w:name w:val="Lista 52"/>
    <w:rsid w:val="00036884"/>
    <w:pPr>
      <w:widowControl w:val="0"/>
      <w:suppressAutoHyphens/>
      <w:autoSpaceDE w:val="0"/>
      <w:spacing w:after="0" w:line="240" w:lineRule="auto"/>
      <w:ind w:left="1415" w:hanging="283"/>
    </w:pPr>
    <w:rPr>
      <w:rFonts w:ascii="Times New Roman" w:eastAsia="Times New Roman" w:hAnsi="Times New Roman" w:cs="Times New Roman"/>
      <w:sz w:val="24"/>
      <w:szCs w:val="20"/>
      <w:lang w:eastAsia="ja-JP"/>
    </w:rPr>
  </w:style>
  <w:style w:type="paragraph" w:customStyle="1" w:styleId="Felsorols2">
    <w:name w:val="Felsorolás2"/>
    <w:rsid w:val="00036884"/>
    <w:pPr>
      <w:widowControl w:val="0"/>
      <w:suppressAutoHyphens/>
      <w:autoSpaceDE w:val="0"/>
      <w:spacing w:after="0" w:line="240" w:lineRule="auto"/>
      <w:ind w:left="360" w:hanging="360"/>
    </w:pPr>
    <w:rPr>
      <w:rFonts w:ascii="Times New Roman" w:eastAsia="Times New Roman" w:hAnsi="Times New Roman" w:cs="Times New Roman"/>
      <w:sz w:val="24"/>
      <w:szCs w:val="20"/>
      <w:lang w:eastAsia="ja-JP"/>
    </w:rPr>
  </w:style>
  <w:style w:type="paragraph" w:customStyle="1" w:styleId="Felsorols52">
    <w:name w:val="Felsorolás 52"/>
    <w:rsid w:val="00036884"/>
    <w:pPr>
      <w:widowControl w:val="0"/>
      <w:tabs>
        <w:tab w:val="left" w:pos="1228"/>
      </w:tabs>
      <w:suppressAutoHyphens/>
      <w:autoSpaceDE w:val="0"/>
      <w:spacing w:after="0" w:line="240" w:lineRule="auto"/>
      <w:ind w:left="1492" w:hanging="360"/>
    </w:pPr>
    <w:rPr>
      <w:rFonts w:ascii="Times New Roman" w:eastAsia="Times New Roman" w:hAnsi="Times New Roman" w:cs="Times New Roman"/>
      <w:sz w:val="24"/>
      <w:szCs w:val="20"/>
      <w:lang w:eastAsia="ja-JP"/>
    </w:rPr>
  </w:style>
  <w:style w:type="paragraph" w:customStyle="1" w:styleId="Szvegtrzs2">
    <w:name w:val="Szövegtörzs2"/>
    <w:rsid w:val="00036884"/>
    <w:pPr>
      <w:widowControl w:val="0"/>
      <w:suppressAutoHyphens/>
      <w:autoSpaceDE w:val="0"/>
      <w:spacing w:after="120" w:line="240" w:lineRule="auto"/>
    </w:pPr>
    <w:rPr>
      <w:rFonts w:ascii="Times New Roman" w:eastAsia="Times New Roman" w:hAnsi="Times New Roman" w:cs="Times New Roman"/>
      <w:sz w:val="24"/>
      <w:szCs w:val="20"/>
      <w:lang w:eastAsia="ja-JP"/>
    </w:rPr>
  </w:style>
  <w:style w:type="paragraph" w:customStyle="1" w:styleId="Szvegtrzs22">
    <w:name w:val="Szövegtörzs 22"/>
    <w:rsid w:val="00036884"/>
    <w:pPr>
      <w:widowControl w:val="0"/>
      <w:suppressAutoHyphens/>
      <w:autoSpaceDE w:val="0"/>
      <w:spacing w:after="120" w:line="240" w:lineRule="auto"/>
      <w:ind w:left="283"/>
    </w:pPr>
    <w:rPr>
      <w:rFonts w:ascii="Times New Roman" w:eastAsia="Times New Roman" w:hAnsi="Times New Roman" w:cs="Times New Roman"/>
      <w:sz w:val="24"/>
      <w:szCs w:val="20"/>
      <w:lang w:eastAsia="ja-JP"/>
    </w:rPr>
  </w:style>
  <w:style w:type="paragraph" w:customStyle="1" w:styleId="Cm2">
    <w:name w:val="Cím2"/>
    <w:basedOn w:val="Norml"/>
    <w:rsid w:val="00036884"/>
    <w:pPr>
      <w:widowControl w:val="0"/>
      <w:suppressAutoHyphens/>
      <w:autoSpaceDE w:val="0"/>
      <w:spacing w:after="0" w:line="240" w:lineRule="auto"/>
      <w:ind w:left="0" w:firstLine="0"/>
      <w:jc w:val="center"/>
    </w:pPr>
    <w:rPr>
      <w:rFonts w:ascii="Times New Roman" w:eastAsia="Times New Roman" w:hAnsi="Times New Roman" w:cs="Times New Roman"/>
      <w:color w:val="auto"/>
      <w:sz w:val="48"/>
      <w:szCs w:val="20"/>
      <w:lang w:eastAsia="ja-JP"/>
    </w:rPr>
  </w:style>
  <w:style w:type="paragraph" w:customStyle="1" w:styleId="2">
    <w:name w:val="2"/>
    <w:uiPriority w:val="21"/>
    <w:qFormat/>
    <w:rsid w:val="00036884"/>
    <w:pPr>
      <w:spacing w:after="0" w:line="240" w:lineRule="auto"/>
    </w:pPr>
    <w:rPr>
      <w:rFonts w:ascii="Calibri" w:eastAsia="Calibri" w:hAnsi="Calibri" w:cs="Times New Roman"/>
      <w:sz w:val="24"/>
      <w:szCs w:val="24"/>
      <w:lang w:eastAsia="en-US" w:bidi="en-US"/>
    </w:rPr>
  </w:style>
  <w:style w:type="paragraph" w:customStyle="1" w:styleId="Text1felsorols">
    <w:name w:val="Text1 felsorolás"/>
    <w:basedOn w:val="Norml"/>
    <w:rsid w:val="00036884"/>
    <w:pPr>
      <w:tabs>
        <w:tab w:val="left" w:pos="1418"/>
      </w:tabs>
      <w:overflowPunct w:val="0"/>
      <w:autoSpaceDE w:val="0"/>
      <w:autoSpaceDN w:val="0"/>
      <w:adjustRightInd w:val="0"/>
      <w:spacing w:after="0" w:line="240" w:lineRule="auto"/>
      <w:ind w:left="1701" w:hanging="283"/>
      <w:textAlignment w:val="baseline"/>
    </w:pPr>
    <w:rPr>
      <w:rFonts w:ascii="Times New Roman" w:eastAsia="Times New Roman" w:hAnsi="Times New Roman" w:cs="Times New Roman"/>
      <w:color w:val="auto"/>
      <w:sz w:val="22"/>
      <w:szCs w:val="20"/>
    </w:rPr>
  </w:style>
  <w:style w:type="paragraph" w:customStyle="1" w:styleId="NoteLevel2">
    <w:name w:val="Note Level 2"/>
    <w:qFormat/>
    <w:rsid w:val="00036884"/>
    <w:pPr>
      <w:spacing w:after="0" w:line="240" w:lineRule="auto"/>
    </w:pPr>
    <w:rPr>
      <w:rFonts w:ascii="Calibri" w:eastAsia="Calibri" w:hAnsi="Calibri" w:cs="Times New Roman"/>
      <w:lang w:eastAsia="en-US"/>
    </w:rPr>
  </w:style>
  <w:style w:type="character" w:customStyle="1" w:styleId="MegjegyzstrgyaChar1">
    <w:name w:val="Megjegyzés tárgya Char1"/>
    <w:rsid w:val="00036884"/>
    <w:rPr>
      <w:rFonts w:ascii="Calibri" w:hAnsi="Calibri"/>
      <w:b/>
      <w:bCs/>
      <w:lang w:val="hu-HU" w:eastAsia="en-US" w:bidi="ar-SA"/>
    </w:rPr>
  </w:style>
  <w:style w:type="paragraph" w:customStyle="1" w:styleId="Default">
    <w:name w:val="Default"/>
    <w:rsid w:val="0003688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1">
    <w:name w:val="Text1"/>
    <w:basedOn w:val="Norml"/>
    <w:rsid w:val="00036884"/>
    <w:pPr>
      <w:tabs>
        <w:tab w:val="left" w:pos="1418"/>
      </w:tabs>
      <w:spacing w:after="0" w:line="240" w:lineRule="auto"/>
      <w:ind w:left="1418" w:firstLine="0"/>
    </w:pPr>
    <w:rPr>
      <w:rFonts w:ascii="Times New Roman" w:eastAsia="Times New Roman" w:hAnsi="Times New Roman" w:cs="Times New Roman"/>
      <w:color w:val="auto"/>
      <w:sz w:val="22"/>
      <w:szCs w:val="20"/>
    </w:rPr>
  </w:style>
  <w:style w:type="paragraph" w:customStyle="1" w:styleId="Listaszerbekezds1">
    <w:name w:val="Listaszerű bekezdés1"/>
    <w:basedOn w:val="Norml"/>
    <w:rsid w:val="00036884"/>
    <w:pPr>
      <w:spacing w:after="240" w:line="480" w:lineRule="auto"/>
      <w:ind w:left="720" w:firstLine="360"/>
      <w:contextualSpacing/>
      <w:jc w:val="left"/>
    </w:pPr>
    <w:rPr>
      <w:rFonts w:ascii="Verdana" w:eastAsia="Times New Roman" w:hAnsi="Verdana" w:cs="Times New Roman"/>
      <w:color w:val="auto"/>
      <w:sz w:val="22"/>
      <w:lang w:val="en-US" w:eastAsia="en-US"/>
    </w:rPr>
  </w:style>
  <w:style w:type="paragraph" w:customStyle="1" w:styleId="Szveg">
    <w:name w:val="Szöveg"/>
    <w:basedOn w:val="Norml"/>
    <w:link w:val="SzvegChar"/>
    <w:rsid w:val="00036884"/>
    <w:pPr>
      <w:spacing w:after="120" w:line="240" w:lineRule="auto"/>
      <w:ind w:left="0" w:firstLine="0"/>
    </w:pPr>
    <w:rPr>
      <w:rFonts w:ascii="Times New Roman" w:eastAsia="Times New Roman" w:hAnsi="Times New Roman" w:cs="Times New Roman"/>
      <w:color w:val="auto"/>
      <w:sz w:val="28"/>
      <w:szCs w:val="24"/>
      <w:lang w:eastAsia="ar-SA"/>
    </w:rPr>
  </w:style>
  <w:style w:type="character" w:customStyle="1" w:styleId="SzvegChar">
    <w:name w:val="Szöveg Char"/>
    <w:link w:val="Szveg"/>
    <w:rsid w:val="00036884"/>
    <w:rPr>
      <w:rFonts w:ascii="Times New Roman" w:eastAsia="Times New Roman" w:hAnsi="Times New Roman" w:cs="Times New Roman"/>
      <w:sz w:val="28"/>
      <w:szCs w:val="24"/>
      <w:lang w:eastAsia="ar-SA"/>
    </w:rPr>
  </w:style>
  <w:style w:type="paragraph" w:styleId="NormlWeb">
    <w:name w:val="Normal (Web)"/>
    <w:basedOn w:val="Norml"/>
    <w:rsid w:val="00036884"/>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Tblzatszveg">
    <w:name w:val="Táblázat_szöveg"/>
    <w:basedOn w:val="Norml"/>
    <w:next w:val="Norml"/>
    <w:rsid w:val="00036884"/>
    <w:pPr>
      <w:autoSpaceDE w:val="0"/>
      <w:autoSpaceDN w:val="0"/>
      <w:adjustRightInd w:val="0"/>
      <w:spacing w:after="0" w:line="240" w:lineRule="auto"/>
      <w:ind w:left="0" w:firstLine="0"/>
      <w:jc w:val="left"/>
    </w:pPr>
    <w:rPr>
      <w:rFonts w:ascii="Times New Roman" w:eastAsia="Times New Roman" w:hAnsi="Times New Roman" w:cs="Times New Roman"/>
      <w:color w:val="auto"/>
      <w:sz w:val="20"/>
      <w:szCs w:val="24"/>
    </w:rPr>
  </w:style>
  <w:style w:type="paragraph" w:customStyle="1" w:styleId="Listaszerbekezds2">
    <w:name w:val="Listaszerű bekezdés2"/>
    <w:basedOn w:val="Norml"/>
    <w:rsid w:val="00036884"/>
    <w:pPr>
      <w:spacing w:after="0" w:line="240" w:lineRule="auto"/>
      <w:ind w:left="720" w:firstLine="0"/>
      <w:contextualSpacing/>
      <w:jc w:val="left"/>
    </w:pPr>
    <w:rPr>
      <w:rFonts w:ascii="Times New Roman" w:eastAsia="Times New Roman" w:hAnsi="Times New Roman" w:cs="Times New Roman"/>
      <w:color w:val="auto"/>
      <w:szCs w:val="24"/>
    </w:rPr>
  </w:style>
  <w:style w:type="paragraph" w:styleId="Szvegtrzs20">
    <w:name w:val="Body Text 2"/>
    <w:basedOn w:val="Norml"/>
    <w:link w:val="Szvegtrzs2Char"/>
    <w:rsid w:val="00036884"/>
    <w:pPr>
      <w:spacing w:after="0" w:line="240" w:lineRule="auto"/>
      <w:ind w:left="0" w:firstLine="0"/>
    </w:pPr>
    <w:rPr>
      <w:rFonts w:ascii="Times New Roman" w:eastAsia="Times New Roman" w:hAnsi="Times New Roman" w:cs="Times New Roman"/>
      <w:b/>
      <w:color w:val="auto"/>
      <w:sz w:val="28"/>
      <w:szCs w:val="24"/>
    </w:rPr>
  </w:style>
  <w:style w:type="character" w:customStyle="1" w:styleId="Szvegtrzs2Char">
    <w:name w:val="Szövegtörzs 2 Char"/>
    <w:basedOn w:val="Bekezdsalapbettpusa"/>
    <w:link w:val="Szvegtrzs20"/>
    <w:rsid w:val="00036884"/>
    <w:rPr>
      <w:rFonts w:ascii="Times New Roman" w:eastAsia="Times New Roman" w:hAnsi="Times New Roman" w:cs="Times New Roman"/>
      <w:b/>
      <w:sz w:val="28"/>
      <w:szCs w:val="24"/>
    </w:rPr>
  </w:style>
  <w:style w:type="character" w:customStyle="1" w:styleId="apple-converted-space">
    <w:name w:val="apple-converted-space"/>
    <w:rsid w:val="00036884"/>
    <w:rPr>
      <w:rFonts w:cs="Times New Roman"/>
    </w:rPr>
  </w:style>
  <w:style w:type="character" w:styleId="Lbjegyzet-hivatkozs">
    <w:name w:val="footnote reference"/>
    <w:rsid w:val="00036884"/>
    <w:rPr>
      <w:vertAlign w:val="superscript"/>
    </w:rPr>
  </w:style>
  <w:style w:type="paragraph" w:customStyle="1" w:styleId="CM38">
    <w:name w:val="CM38"/>
    <w:basedOn w:val="Norml"/>
    <w:next w:val="Norml"/>
    <w:rsid w:val="00036884"/>
    <w:pPr>
      <w:widowControl w:val="0"/>
      <w:autoSpaceDE w:val="0"/>
      <w:autoSpaceDN w:val="0"/>
      <w:adjustRightInd w:val="0"/>
      <w:spacing w:after="325" w:line="240" w:lineRule="auto"/>
      <w:ind w:left="0" w:firstLine="0"/>
      <w:jc w:val="left"/>
    </w:pPr>
    <w:rPr>
      <w:rFonts w:ascii="Arial" w:eastAsia="Times New Roman" w:hAnsi="Arial" w:cs="Times New Roman"/>
      <w:color w:val="auto"/>
      <w:szCs w:val="24"/>
    </w:rPr>
  </w:style>
  <w:style w:type="paragraph" w:customStyle="1" w:styleId="tbla">
    <w:name w:val="tábla"/>
    <w:rsid w:val="00036884"/>
    <w:pPr>
      <w:widowControl w:val="0"/>
      <w:tabs>
        <w:tab w:val="left" w:pos="2345"/>
      </w:tabs>
      <w:autoSpaceDE w:val="0"/>
      <w:autoSpaceDN w:val="0"/>
      <w:spacing w:after="0" w:line="213" w:lineRule="exact"/>
      <w:ind w:left="43" w:right="43"/>
      <w:jc w:val="both"/>
    </w:pPr>
    <w:rPr>
      <w:rFonts w:ascii="Palatino QS" w:eastAsia="Times New Roman" w:hAnsi="Palatino QS" w:cs="Times New Roman"/>
      <w:color w:val="000000"/>
      <w:sz w:val="19"/>
      <w:szCs w:val="19"/>
    </w:rPr>
  </w:style>
  <w:style w:type="paragraph" w:customStyle="1" w:styleId="Beoszts">
    <w:name w:val="Beosztás"/>
    <w:basedOn w:val="Norml"/>
    <w:next w:val="Norml"/>
    <w:rsid w:val="00036884"/>
    <w:pPr>
      <w:overflowPunct w:val="0"/>
      <w:autoSpaceDE w:val="0"/>
      <w:autoSpaceDN w:val="0"/>
      <w:adjustRightInd w:val="0"/>
      <w:spacing w:before="960" w:after="0" w:line="240" w:lineRule="auto"/>
      <w:ind w:left="0" w:firstLine="0"/>
      <w:jc w:val="center"/>
      <w:textAlignment w:val="baseline"/>
    </w:pPr>
    <w:rPr>
      <w:rFonts w:ascii="Arial" w:eastAsia="Times New Roman" w:hAnsi="Arial" w:cs="Times New Roman"/>
      <w:color w:val="auto"/>
      <w:sz w:val="22"/>
      <w:szCs w:val="20"/>
    </w:rPr>
  </w:style>
  <w:style w:type="paragraph" w:customStyle="1" w:styleId="pont">
    <w:name w:val="pont"/>
    <w:basedOn w:val="Szvegtrzsbehzssal"/>
    <w:rsid w:val="00036884"/>
    <w:pPr>
      <w:widowControl w:val="0"/>
      <w:tabs>
        <w:tab w:val="left" w:pos="851"/>
      </w:tabs>
      <w:autoSpaceDE w:val="0"/>
      <w:autoSpaceDN w:val="0"/>
      <w:adjustRightInd w:val="0"/>
      <w:spacing w:after="0" w:line="-300" w:lineRule="auto"/>
      <w:ind w:left="851" w:hanging="284"/>
      <w:jc w:val="both"/>
    </w:pPr>
    <w:rPr>
      <w:rFonts w:ascii="Times New Roman" w:hAnsi="Times New Roman"/>
      <w:sz w:val="20"/>
      <w:lang w:eastAsia="hu-HU" w:bidi="ar-SA"/>
    </w:rPr>
  </w:style>
  <w:style w:type="paragraph" w:customStyle="1" w:styleId="ListParagraph1">
    <w:name w:val="List Paragraph1"/>
    <w:basedOn w:val="Norml"/>
    <w:rsid w:val="00036884"/>
    <w:pPr>
      <w:spacing w:after="240" w:line="480" w:lineRule="auto"/>
      <w:ind w:left="720" w:firstLine="360"/>
      <w:contextualSpacing/>
      <w:jc w:val="left"/>
    </w:pPr>
    <w:rPr>
      <w:rFonts w:ascii="Verdana" w:hAnsi="Verdana" w:cs="Times New Roman"/>
      <w:color w:val="auto"/>
      <w:sz w:val="22"/>
      <w:lang w:val="en-US" w:eastAsia="en-US"/>
    </w:rPr>
  </w:style>
  <w:style w:type="paragraph" w:customStyle="1" w:styleId="Nincstrkz1">
    <w:name w:val="Nincs térköz1"/>
    <w:rsid w:val="00036884"/>
    <w:pPr>
      <w:spacing w:after="0" w:line="240" w:lineRule="auto"/>
    </w:pPr>
    <w:rPr>
      <w:rFonts w:ascii="Calibri" w:eastAsia="Times New Roman" w:hAnsi="Calibri" w:cs="Times New Roman"/>
      <w:lang w:eastAsia="en-US"/>
    </w:rPr>
  </w:style>
  <w:style w:type="paragraph" w:customStyle="1" w:styleId="Listaszerbekezds11">
    <w:name w:val="Listaszerű bekezdés11"/>
    <w:basedOn w:val="Norml"/>
    <w:rsid w:val="00036884"/>
    <w:pPr>
      <w:spacing w:after="0" w:line="240" w:lineRule="auto"/>
      <w:ind w:left="720" w:firstLine="0"/>
      <w:contextualSpacing/>
      <w:jc w:val="left"/>
    </w:pPr>
    <w:rPr>
      <w:rFonts w:ascii="Times New Roman" w:hAnsi="Times New Roman" w:cs="Times New Roman"/>
      <w:color w:val="auto"/>
      <w:szCs w:val="24"/>
    </w:rPr>
  </w:style>
  <w:style w:type="paragraph" w:customStyle="1" w:styleId="Text1szmozsabehzssal">
    <w:name w:val="Text1 számozás(a) behúzással"/>
    <w:basedOn w:val="Text1"/>
    <w:rsid w:val="00036884"/>
    <w:pPr>
      <w:ind w:left="1984" w:hanging="283"/>
    </w:pPr>
    <w:rPr>
      <w:rFonts w:eastAsia="Calibri"/>
    </w:rPr>
  </w:style>
  <w:style w:type="paragraph" w:customStyle="1" w:styleId="Fel">
    <w:name w:val="Fel"/>
    <w:basedOn w:val="Norml"/>
    <w:next w:val="Norml"/>
    <w:rsid w:val="00036884"/>
    <w:pPr>
      <w:tabs>
        <w:tab w:val="left" w:pos="360"/>
      </w:tabs>
      <w:spacing w:after="0" w:line="240" w:lineRule="auto"/>
      <w:ind w:left="360" w:hanging="360"/>
    </w:pPr>
    <w:rPr>
      <w:rFonts w:ascii="Times New Roman" w:hAnsi="Times New Roman" w:cs="Times New Roman"/>
      <w:color w:val="auto"/>
      <w:sz w:val="22"/>
      <w:szCs w:val="20"/>
    </w:rPr>
  </w:style>
  <w:style w:type="paragraph" w:customStyle="1" w:styleId="Text">
    <w:name w:val="Text"/>
    <w:next w:val="Text1"/>
    <w:rsid w:val="00036884"/>
    <w:pPr>
      <w:tabs>
        <w:tab w:val="left" w:pos="1418"/>
      </w:tabs>
      <w:spacing w:before="120" w:after="0" w:line="240" w:lineRule="auto"/>
      <w:ind w:left="1418" w:hanging="1418"/>
      <w:jc w:val="both"/>
    </w:pPr>
    <w:rPr>
      <w:rFonts w:ascii="Times New Roman" w:eastAsia="Calibri" w:hAnsi="Times New Roman" w:cs="Times New Roman"/>
      <w:szCs w:val="20"/>
    </w:rPr>
  </w:style>
  <w:style w:type="paragraph" w:customStyle="1" w:styleId="BodyTextIndent31">
    <w:name w:val="Body Text Indent 31"/>
    <w:basedOn w:val="Norml"/>
    <w:rsid w:val="00036884"/>
    <w:pPr>
      <w:spacing w:after="0" w:line="240" w:lineRule="auto"/>
      <w:ind w:left="426" w:firstLine="0"/>
    </w:pPr>
    <w:rPr>
      <w:rFonts w:ascii="Times New Roman" w:hAnsi="Times New Roman" w:cs="Times New Roman"/>
      <w:i/>
      <w:color w:val="auto"/>
      <w:sz w:val="22"/>
      <w:szCs w:val="20"/>
    </w:rPr>
  </w:style>
  <w:style w:type="paragraph" w:customStyle="1" w:styleId="Text1felsorolsbehzs">
    <w:name w:val="Text1 felsorolás behúzás"/>
    <w:basedOn w:val="Text1"/>
    <w:rsid w:val="00036884"/>
    <w:pPr>
      <w:ind w:left="1984" w:hanging="283"/>
    </w:pPr>
    <w:rPr>
      <w:rFonts w:eastAsia="Calibri"/>
    </w:rPr>
  </w:style>
  <w:style w:type="paragraph" w:customStyle="1" w:styleId="Text1szmozs1">
    <w:name w:val="Text1 számozás(1)"/>
    <w:basedOn w:val="Text1"/>
    <w:rsid w:val="00036884"/>
    <w:pPr>
      <w:ind w:left="1701" w:hanging="283"/>
    </w:pPr>
    <w:rPr>
      <w:rFonts w:eastAsia="Calibri"/>
    </w:rPr>
  </w:style>
  <w:style w:type="paragraph" w:customStyle="1" w:styleId="R1">
    <w:name w:val="R1"/>
    <w:basedOn w:val="Norml"/>
    <w:rsid w:val="00036884"/>
    <w:pPr>
      <w:overflowPunct w:val="0"/>
      <w:autoSpaceDE w:val="0"/>
      <w:autoSpaceDN w:val="0"/>
      <w:adjustRightInd w:val="0"/>
      <w:spacing w:after="0" w:line="240" w:lineRule="auto"/>
      <w:ind w:left="0" w:firstLine="340"/>
      <w:textAlignment w:val="baseline"/>
    </w:pPr>
    <w:rPr>
      <w:rFonts w:ascii="Times New Roman" w:eastAsia="Times New Roman" w:hAnsi="Times New Roman" w:cs="Times New Roman"/>
      <w:color w:val="auto"/>
      <w:sz w:val="22"/>
      <w:szCs w:val="20"/>
    </w:rPr>
  </w:style>
  <w:style w:type="paragraph" w:customStyle="1" w:styleId="BodyText1">
    <w:name w:val="Body Text1"/>
    <w:basedOn w:val="Norml"/>
    <w:rsid w:val="00036884"/>
    <w:pPr>
      <w:widowControl w:val="0"/>
      <w:adjustRightInd w:val="0"/>
      <w:spacing w:after="0" w:line="360" w:lineRule="atLeast"/>
      <w:ind w:left="0" w:firstLine="0"/>
    </w:pPr>
    <w:rPr>
      <w:rFonts w:ascii="Times New Roman" w:hAnsi="Times New Roman" w:cs="Times New Roman"/>
      <w:color w:val="auto"/>
      <w:szCs w:val="24"/>
    </w:rPr>
  </w:style>
  <w:style w:type="paragraph" w:customStyle="1" w:styleId="1">
    <w:name w:val="1"/>
    <w:qFormat/>
    <w:rsid w:val="00036884"/>
    <w:pPr>
      <w:spacing w:after="0" w:line="240" w:lineRule="auto"/>
    </w:pPr>
    <w:rPr>
      <w:rFonts w:ascii="Calibri" w:eastAsia="Calibri" w:hAnsi="Calibri" w:cs="Times New Roman"/>
      <w:lang w:eastAsia="en-US"/>
    </w:rPr>
  </w:style>
  <w:style w:type="paragraph" w:customStyle="1" w:styleId="Szvegtrzs30">
    <w:name w:val="Szövegtörzs3"/>
    <w:basedOn w:val="Norml"/>
    <w:rsid w:val="00036884"/>
    <w:pPr>
      <w:widowControl w:val="0"/>
      <w:adjustRightInd w:val="0"/>
      <w:spacing w:after="0" w:line="360" w:lineRule="atLeast"/>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hyperlink" Target="http://www.szentlorincegymi.hu/" TargetMode="External"/><Relationship Id="rId50" Type="http://schemas.openxmlformats.org/officeDocument/2006/relationships/footer" Target="footer17.xml"/><Relationship Id="rId55"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footer" Target="footer14.xm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s://www.oktatas.hu/kozneveles/kerettantervek/2020_nat/kerettantervek_sni_tanulok/kozepsulyos_sni_1_8" TargetMode="External"/><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footer" Target="footer21.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s://www.oktatas.hu/kozneveles/kerettantervek/2020_nat/kerettantervek_sni_tanulok/enyhe_sni_5_8" TargetMode="External"/><Relationship Id="rId44" Type="http://schemas.openxmlformats.org/officeDocument/2006/relationships/footer" Target="footer15.xml"/><Relationship Id="rId52" Type="http://schemas.openxmlformats.org/officeDocument/2006/relationships/header" Target="header1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s://www.oktatas.hu/kozneveles/kerettantervek/2020_nat/kerettantervek_sni_tanulok/SNI_1_4evf" TargetMode="Externa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2.xml"/></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7CF42-A7DC-4055-9C75-03AA78EC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630</Pages>
  <Words>178374</Words>
  <Characters>1230786</Characters>
  <Application>Microsoft Office Word</Application>
  <DocSecurity>0</DocSecurity>
  <Lines>10256</Lines>
  <Paragraphs>2812</Paragraphs>
  <ScaleCrop>false</ScaleCrop>
  <HeadingPairs>
    <vt:vector size="4" baseType="variant">
      <vt:variant>
        <vt:lpstr>Cím</vt:lpstr>
      </vt:variant>
      <vt:variant>
        <vt:i4>1</vt:i4>
      </vt:variant>
      <vt:variant>
        <vt:lpstr>Címsorok</vt:lpstr>
      </vt:variant>
      <vt:variant>
        <vt:i4>14</vt:i4>
      </vt:variant>
    </vt:vector>
  </HeadingPairs>
  <TitlesOfParts>
    <vt:vector size="15" baseType="lpstr">
      <vt:lpstr>PP_EGYMI</vt:lpstr>
      <vt:lpstr>1 BEVEZETÉS </vt:lpstr>
      <vt:lpstr>    1.1 AZ INTÉZMÉNY ADATAI </vt:lpstr>
      <vt:lpstr>    1.2 AZ INTÉZMÉNY SZAKMAI ALAPDOKUMENTUMÁBAN MEGHATÁROZOTT KÖZNEVELÉSI ÉS EGYÉB A</vt:lpstr>
      <vt:lpstr>    1.3 AZ INTÉZMÉNY FELADATELLÁTÁSI TERÜLETEI  </vt:lpstr>
      <vt:lpstr>2 ÖNMEGHATÁROZÁS </vt:lpstr>
      <vt:lpstr>3 NEVELÉSI PROGRAM </vt:lpstr>
      <vt:lpstr>    3.1 AZ ISKOLÁBAN FOLYÓ NEVELŐ-OKTATÓ MUNKA PEDAGÓGIAI ALAPELVEI, CÉLJAI, FELADAT</vt:lpstr>
      <vt:lpstr>    3.2 SZEMÉLYISÉGFEJLESZTÉS  </vt:lpstr>
      <vt:lpstr>3.3.EGÉSZSÉGFEJLESZTÉS  </vt:lpstr>
      <vt:lpstr>    3.4 AZ ELSŐSEGÉLY-NYÚJTÁSI ALAPISMERETEK ELSAJÁTÍTÁSA  </vt:lpstr>
      <vt:lpstr>    3.5 KÖZÖSSÉGI NEVELÉS, KÖZÖSSÉGFEJLESZTÉS  </vt:lpstr>
      <vt:lpstr>    3.6 A SZEMÉLYISÉGFEJLESZTÉS ÉS KÖZÖSSÉGFEJLESZTÉS FELADATAINAK MEGVALÓSÍTÁSÁT SZ</vt:lpstr>
      <vt:lpstr>    3.7 EGYÜTTMŰKÖDÉS A DIÁKOKKAL – A TANULÓK AZ INTÉZMÉNY DÖNTÉSI FOLYAMATBAN VALÓ </vt:lpstr>
      <vt:lpstr>    3.8 	A 	SZÜLŐ, 	A 	PEDAGÓGUS 	ÉS 	AZ 	INTÉZMÉNY 	PARTNEREI KAPCSOLATTARTÁSÁNAK F</vt:lpstr>
    </vt:vector>
  </TitlesOfParts>
  <Company/>
  <LinksUpToDate>false</LinksUpToDate>
  <CharactersWithSpaces>1406348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PP_EGYMI</dc:title>
  <dc:subject/>
  <dc:creator>asdf</dc:creator>
  <cp:keywords/>
  <dc:description/>
  <cp:lastModifiedBy>Káhleszné Krémer Ildikó</cp:lastModifiedBy>
  <cp:revision>3</cp:revision>
  <cp:lastPrinted>2020-09-08T07:12:00Z</cp:lastPrinted>
  <dcterms:created xsi:type="dcterms:W3CDTF">2020-09-08T07:09:00Z</dcterms:created>
  <dcterms:modified xsi:type="dcterms:W3CDTF">2020-09-08T07:31:00Z</dcterms:modified>
</cp:coreProperties>
</file>